
<file path=[Content_Types].xml><?xml version="1.0" encoding="utf-8"?>
<Types xmlns="http://schemas.openxmlformats.org/package/2006/content-types">
  <Default Extension="docx" ContentType="application/vnd.openxmlformats-officedocument.wordprocessingml.documen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ascii="Arial" w:hAnsi="Arial" w:cs="Arial"/>
          <w:sz w:val="22"/>
          <w:szCs w:val="22"/>
        </w:rPr>
        <w:id w:val="-1142879350"/>
        <w:docPartObj>
          <w:docPartGallery w:val="Cover Pages"/>
          <w:docPartUnique/>
        </w:docPartObj>
      </w:sdtPr>
      <w:sdtEndPr>
        <w:rPr>
          <w:b/>
          <w:bCs/>
        </w:rPr>
      </w:sdtEndPr>
      <w:sdtContent>
        <w:p w14:paraId="66D32E9B" w14:textId="4B7EE3AC" w:rsidR="003038AB" w:rsidRPr="004A0B37" w:rsidRDefault="003038AB" w:rsidP="005544C7">
          <w:pPr>
            <w:spacing w:line="276" w:lineRule="auto"/>
            <w:rPr>
              <w:rFonts w:ascii="Arial" w:hAnsi="Arial" w:cs="Arial"/>
              <w:sz w:val="22"/>
              <w:szCs w:val="22"/>
            </w:rPr>
          </w:pPr>
          <w:r w:rsidRPr="004A0B37">
            <w:rPr>
              <w:rFonts w:ascii="Arial" w:hAnsi="Arial" w:cs="Arial"/>
              <w:noProof/>
              <w:sz w:val="22"/>
              <w:szCs w:val="22"/>
            </w:rPr>
            <mc:AlternateContent>
              <mc:Choice Requires="wpg">
                <w:drawing>
                  <wp:anchor distT="0" distB="0" distL="114300" distR="114300" simplePos="0" relativeHeight="251662336" behindDoc="0" locked="0" layoutInCell="1" allowOverlap="1" wp14:anchorId="4EAFDAA2" wp14:editId="4B634906">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1215391"/>
                    <wp:effectExtent l="0" t="0" r="1270" b="1905"/>
                    <wp:wrapNone/>
                    <wp:docPr id="149" name="Group 1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CAA0896" id="Group 1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">
                    <v:shape id="Rectangle 51" o:spid="_x0000_s1027" style="position:absolute;width:73152;height:11303;visibility:visible;mso-wrap-style:square;v-text-anchor:middle" coordsize="7312660,11296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&#13;&#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" stroked="f" strokeweight="1pt">
                      <v:fill r:id="rId7" o:title="" recolor="t" rotate="t" type="frame"/>
                    </v:rect>
                    <w10:wrap anchorx="page" anchory="page"/>
                  </v:group>
                </w:pict>
              </mc:Fallback>
            </mc:AlternateContent>
          </w:r>
          <w:r w:rsidRPr="004A0B37">
            <w:rPr>
              <w:rFonts w:ascii="Arial" w:hAnsi="Arial" w:cs="Arial"/>
              <w:noProof/>
              <w:sz w:val="22"/>
              <w:szCs w:val="22"/>
            </w:rPr>
            <mc:AlternateContent>
              <mc:Choice Requires="wps">
                <w:drawing>
                  <wp:anchor distT="0" distB="0" distL="114300" distR="114300" simplePos="0" relativeHeight="251660288" behindDoc="0" locked="0" layoutInCell="1" allowOverlap="1" wp14:anchorId="3AF552A8" wp14:editId="7070CAF3">
                    <wp:simplePos x="0" y="0"/>
                    <wp:positionH relativeFrom="page">
                      <wp:align>center</wp:align>
                    </wp:positionH>
                    <mc:AlternateContent>
                      <mc:Choice Requires="wp14">
                        <wp:positionV relativeFrom="page">
                          <wp14:pctPosVOffset>81800</wp14:pctPosVOffset>
                        </wp:positionV>
                      </mc:Choice>
                      <mc:Fallback>
                        <wp:positionV relativeFrom="page">
                          <wp:posOffset>8227695</wp:posOffset>
                        </wp:positionV>
                      </mc:Fallback>
                    </mc:AlternateContent>
                    <wp:extent cx="7315200" cy="914400"/>
                    <wp:effectExtent l="0" t="0" r="0" b="8255"/>
                    <wp:wrapSquare wrapText="bothSides"/>
                    <wp:docPr id="152" name="Text Box 21"/>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color w:val="595959" w:themeColor="text1" w:themeTint="A6"/>
                                    <w:sz w:val="24"/>
                                    <w:szCs w:val="24"/>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4F5B73FF" w14:textId="69675463" w:rsidR="003038AB" w:rsidRPr="003754D8" w:rsidRDefault="003038AB" w:rsidP="004A0B37">
                                    <w:pPr>
                                      <w:pStyle w:val="NoSpacing"/>
                                      <w:spacing w:line="276" w:lineRule="auto"/>
                                      <w:jc w:val="right"/>
                                      <w:rPr>
                                        <w:rFonts w:ascii="Arial" w:hAnsi="Arial" w:cs="Arial"/>
                                        <w:color w:val="595959" w:themeColor="text1" w:themeTint="A6"/>
                                        <w:sz w:val="24"/>
                                        <w:szCs w:val="24"/>
                                      </w:rPr>
                                    </w:pPr>
                                    <w:r w:rsidRPr="003754D8">
                                      <w:rPr>
                                        <w:rFonts w:ascii="Arial" w:hAnsi="Arial" w:cs="Arial"/>
                                        <w:color w:val="595959" w:themeColor="text1" w:themeTint="A6"/>
                                        <w:sz w:val="24"/>
                                        <w:szCs w:val="24"/>
                                      </w:rPr>
                                      <w:t>Angela Kelly (2118111)</w:t>
                                    </w:r>
                                  </w:p>
                                </w:sdtContent>
                              </w:sdt>
                              <w:p w14:paraId="027DECE9" w14:textId="16A56DDB" w:rsidR="003038AB" w:rsidRPr="00A930C9" w:rsidRDefault="00000000" w:rsidP="004A0B37">
                                <w:pPr>
                                  <w:pStyle w:val="NoSpacing"/>
                                  <w:spacing w:line="276" w:lineRule="auto"/>
                                  <w:jc w:val="right"/>
                                  <w:rPr>
                                    <w:rFonts w:ascii="Arial" w:hAnsi="Arial" w:cs="Arial"/>
                                    <w:color w:val="595959" w:themeColor="text1" w:themeTint="A6"/>
                                    <w:sz w:val="18"/>
                                    <w:szCs w:val="18"/>
                                  </w:rPr>
                                </w:pPr>
                                <w:sdt>
                                  <w:sdtPr>
                                    <w:rPr>
                                      <w:rFonts w:ascii="Arial" w:hAnsi="Arial" w:cs="Arial"/>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E033F0" w:rsidRPr="00A930C9">
                                      <w:rPr>
                                        <w:rFonts w:ascii="Arial" w:hAnsi="Arial" w:cs="Arial"/>
                                        <w:color w:val="595959" w:themeColor="text1" w:themeTint="A6"/>
                                        <w:sz w:val="18"/>
                                        <w:szCs w:val="18"/>
                                      </w:rPr>
                                      <w:t>2118111@student.uwtsd.ac.uk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3AF552A8" id="_x0000_t202" coordsize="21600,21600" o:spt="202" path="m,l,21600r21600,l21600,xe">
                    <v:stroke joinstyle="miter"/>
                    <v:path gradientshapeok="t" o:connecttype="rect"/>
                  </v:shapetype>
                  <v:shape id="Text Box 21"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" filled="f" stroked="f" strokeweight=".5pt">
                    <v:textbox inset="126pt,0,54pt,0">
                      <w:txbxContent>
                        <w:sdt>
                          <w:sdtPr>
                            <w:rPr>
                              <w:rFonts w:ascii="Arial" w:hAnsi="Arial" w:cs="Arial"/>
                              <w:color w:val="595959" w:themeColor="text1" w:themeTint="A6"/>
                              <w:sz w:val="24"/>
                              <w:szCs w:val="24"/>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4F5B73FF" w14:textId="69675463" w:rsidR="003038AB" w:rsidRPr="003754D8" w:rsidRDefault="003038AB" w:rsidP="004A0B37">
                              <w:pPr>
                                <w:pStyle w:val="NoSpacing"/>
                                <w:spacing w:line="276" w:lineRule="auto"/>
                                <w:jc w:val="right"/>
                                <w:rPr>
                                  <w:rFonts w:ascii="Arial" w:hAnsi="Arial" w:cs="Arial"/>
                                  <w:color w:val="595959" w:themeColor="text1" w:themeTint="A6"/>
                                  <w:sz w:val="24"/>
                                  <w:szCs w:val="24"/>
                                </w:rPr>
                              </w:pPr>
                              <w:r w:rsidRPr="003754D8">
                                <w:rPr>
                                  <w:rFonts w:ascii="Arial" w:hAnsi="Arial" w:cs="Arial"/>
                                  <w:color w:val="595959" w:themeColor="text1" w:themeTint="A6"/>
                                  <w:sz w:val="24"/>
                                  <w:szCs w:val="24"/>
                                </w:rPr>
                                <w:t>Angela Kelly (2118111)</w:t>
                              </w:r>
                            </w:p>
                          </w:sdtContent>
                        </w:sdt>
                        <w:p w14:paraId="027DECE9" w14:textId="16A56DDB" w:rsidR="003038AB" w:rsidRPr="00A930C9" w:rsidRDefault="00000000" w:rsidP="004A0B37">
                          <w:pPr>
                            <w:pStyle w:val="NoSpacing"/>
                            <w:spacing w:line="276" w:lineRule="auto"/>
                            <w:jc w:val="right"/>
                            <w:rPr>
                              <w:rFonts w:ascii="Arial" w:hAnsi="Arial" w:cs="Arial"/>
                              <w:color w:val="595959" w:themeColor="text1" w:themeTint="A6"/>
                              <w:sz w:val="18"/>
                              <w:szCs w:val="18"/>
                            </w:rPr>
                          </w:pPr>
                          <w:sdt>
                            <w:sdtPr>
                              <w:rPr>
                                <w:rFonts w:ascii="Arial" w:hAnsi="Arial" w:cs="Arial"/>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E033F0" w:rsidRPr="00A930C9">
                                <w:rPr>
                                  <w:rFonts w:ascii="Arial" w:hAnsi="Arial" w:cs="Arial"/>
                                  <w:color w:val="595959" w:themeColor="text1" w:themeTint="A6"/>
                                  <w:sz w:val="18"/>
                                  <w:szCs w:val="18"/>
                                </w:rPr>
                                <w:t>2118111@student.uwtsd.ac.uk</w:t>
                              </w:r>
                            </w:sdtContent>
                          </w:sdt>
                        </w:p>
                      </w:txbxContent>
                    </v:textbox>
                    <w10:wrap type="square" anchorx="page" anchory="page"/>
                  </v:shape>
                </w:pict>
              </mc:Fallback>
            </mc:AlternateContent>
          </w:r>
          <w:r w:rsidRPr="004A0B37">
            <w:rPr>
              <w:rFonts w:ascii="Arial" w:hAnsi="Arial" w:cs="Arial"/>
              <w:noProof/>
              <w:sz w:val="22"/>
              <w:szCs w:val="22"/>
            </w:rPr>
            <mc:AlternateContent>
              <mc:Choice Requires="wps">
                <w:drawing>
                  <wp:anchor distT="0" distB="0" distL="114300" distR="114300" simplePos="0" relativeHeight="251661312" behindDoc="0" locked="0" layoutInCell="1" allowOverlap="1" wp14:anchorId="3226B6E7" wp14:editId="124381AE">
                    <wp:simplePos x="0" y="0"/>
                    <wp:positionH relativeFrom="page">
                      <wp:align>center</wp:align>
                    </wp:positionH>
                    <mc:AlternateContent>
                      <mc:Choice Requires="wp14">
                        <wp:positionV relativeFrom="page">
                          <wp14:pctPosVOffset>70000</wp14:pctPosVOffset>
                        </wp:positionV>
                      </mc:Choice>
                      <mc:Fallback>
                        <wp:positionV relativeFrom="page">
                          <wp:posOffset>7040880</wp:posOffset>
                        </wp:positionV>
                      </mc:Fallback>
                    </mc:AlternateContent>
                    <wp:extent cx="7315200" cy="1009650"/>
                    <wp:effectExtent l="0" t="0" r="0" b="0"/>
                    <wp:wrapSquare wrapText="bothSides"/>
                    <wp:docPr id="153" name="Text Box 2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B681A66" w14:textId="77777777" w:rsidR="003038AB" w:rsidRPr="003754D8" w:rsidRDefault="003038AB" w:rsidP="004A0B37">
                                <w:pPr>
                                  <w:pStyle w:val="NoSpacing"/>
                                  <w:spacing w:line="276" w:lineRule="auto"/>
                                  <w:jc w:val="right"/>
                                  <w:rPr>
                                    <w:rFonts w:ascii="Arial" w:hAnsi="Arial" w:cs="Arial"/>
                                    <w:color w:val="156082" w:themeColor="accent1"/>
                                    <w:sz w:val="28"/>
                                    <w:szCs w:val="28"/>
                                  </w:rPr>
                                </w:pPr>
                                <w:r w:rsidRPr="003754D8">
                                  <w:rPr>
                                    <w:rFonts w:ascii="Arial" w:hAnsi="Arial" w:cs="Arial"/>
                                    <w:color w:val="156082" w:themeColor="accent1"/>
                                    <w:sz w:val="28"/>
                                    <w:szCs w:val="28"/>
                                  </w:rPr>
                                  <w:t>Abstract</w:t>
                                </w:r>
                              </w:p>
                              <w:p w14:paraId="33C971FA" w14:textId="5347FB4B" w:rsidR="003038AB" w:rsidRPr="003754D8" w:rsidRDefault="00E033F0" w:rsidP="004A0B37">
                                <w:pPr>
                                  <w:pStyle w:val="NoSpacing"/>
                                  <w:spacing w:line="276" w:lineRule="auto"/>
                                  <w:jc w:val="right"/>
                                  <w:rPr>
                                    <w:rFonts w:ascii="Arial" w:hAnsi="Arial" w:cs="Arial"/>
                                    <w:color w:val="595959" w:themeColor="text1" w:themeTint="A6"/>
                                    <w:sz w:val="20"/>
                                    <w:szCs w:val="20"/>
                                  </w:rPr>
                                </w:pPr>
                                <w:r w:rsidRPr="003754D8">
                                  <w:rPr>
                                    <w:rFonts w:ascii="Arial" w:hAnsi="Arial" w:cs="Arial"/>
                                    <w:color w:val="595959" w:themeColor="text1" w:themeTint="A6"/>
                                    <w:sz w:val="20"/>
                                    <w:szCs w:val="20"/>
                                  </w:rPr>
                                  <w:t>This literature reviews explores whether coaching can be used to support organisational change. The literature spans several coaching approaches, industries and types of organisational change.</w:t>
                                </w: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3226B6E7" id="Text Box 2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" filled="f" stroked="f" strokeweight=".5pt">
                    <v:textbox style="mso-fit-shape-to-text:t" inset="126pt,0,54pt,0">
                      <w:txbxContent>
                        <w:p w14:paraId="0B681A66" w14:textId="77777777" w:rsidR="003038AB" w:rsidRPr="003754D8" w:rsidRDefault="003038AB" w:rsidP="004A0B37">
                          <w:pPr>
                            <w:pStyle w:val="NoSpacing"/>
                            <w:spacing w:line="276" w:lineRule="auto"/>
                            <w:jc w:val="right"/>
                            <w:rPr>
                              <w:rFonts w:ascii="Arial" w:hAnsi="Arial" w:cs="Arial"/>
                              <w:color w:val="156082" w:themeColor="accent1"/>
                              <w:sz w:val="28"/>
                              <w:szCs w:val="28"/>
                            </w:rPr>
                          </w:pPr>
                          <w:r w:rsidRPr="003754D8">
                            <w:rPr>
                              <w:rFonts w:ascii="Arial" w:hAnsi="Arial" w:cs="Arial"/>
                              <w:color w:val="156082" w:themeColor="accent1"/>
                              <w:sz w:val="28"/>
                              <w:szCs w:val="28"/>
                            </w:rPr>
                            <w:t>Abstract</w:t>
                          </w:r>
                        </w:p>
                        <w:p w14:paraId="33C971FA" w14:textId="5347FB4B" w:rsidR="003038AB" w:rsidRPr="003754D8" w:rsidRDefault="00E033F0" w:rsidP="004A0B37">
                          <w:pPr>
                            <w:pStyle w:val="NoSpacing"/>
                            <w:spacing w:line="276" w:lineRule="auto"/>
                            <w:jc w:val="right"/>
                            <w:rPr>
                              <w:rFonts w:ascii="Arial" w:hAnsi="Arial" w:cs="Arial"/>
                              <w:color w:val="595959" w:themeColor="text1" w:themeTint="A6"/>
                              <w:sz w:val="20"/>
                              <w:szCs w:val="20"/>
                            </w:rPr>
                          </w:pPr>
                          <w:r w:rsidRPr="003754D8">
                            <w:rPr>
                              <w:rFonts w:ascii="Arial" w:hAnsi="Arial" w:cs="Arial"/>
                              <w:color w:val="595959" w:themeColor="text1" w:themeTint="A6"/>
                              <w:sz w:val="20"/>
                              <w:szCs w:val="20"/>
                            </w:rPr>
                            <w:t>This literature reviews explores whether coaching can be used to support organisational change. The literature spans several coaching approaches, industries and types of organisational change.</w:t>
                          </w:r>
                        </w:p>
                      </w:txbxContent>
                    </v:textbox>
                    <w10:wrap type="square" anchorx="page" anchory="page"/>
                  </v:shape>
                </w:pict>
              </mc:Fallback>
            </mc:AlternateContent>
          </w:r>
          <w:r w:rsidRPr="004A0B37">
            <w:rPr>
              <w:rFonts w:ascii="Arial" w:hAnsi="Arial" w:cs="Arial"/>
              <w:noProof/>
              <w:sz w:val="22"/>
              <w:szCs w:val="22"/>
            </w:rPr>
            <mc:AlternateContent>
              <mc:Choice Requires="wps">
                <w:drawing>
                  <wp:anchor distT="0" distB="0" distL="114300" distR="114300" simplePos="0" relativeHeight="251659264" behindDoc="0" locked="0" layoutInCell="1" allowOverlap="1" wp14:anchorId="42D2A7CF" wp14:editId="267C8180">
                    <wp:simplePos x="0" y="0"/>
                    <wp:positionH relativeFrom="page">
                      <wp:align>center</wp:align>
                    </wp:positionH>
                    <mc:AlternateContent>
                      <mc:Choice Requires="wp14">
                        <wp:positionV relativeFrom="page">
                          <wp14:pctPosVOffset>30000</wp14:pctPosVOffset>
                        </wp:positionV>
                      </mc:Choice>
                      <mc:Fallback>
                        <wp:positionV relativeFrom="page">
                          <wp:posOffset>3017520</wp:posOffset>
                        </wp:positionV>
                      </mc:Fallback>
                    </mc:AlternateContent>
                    <wp:extent cx="7315200" cy="3638550"/>
                    <wp:effectExtent l="0" t="0" r="0" b="6350"/>
                    <wp:wrapSquare wrapText="bothSides"/>
                    <wp:docPr id="154" name="Text Box 25"/>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9450D95" w14:textId="1B0FFDC9" w:rsidR="003038AB" w:rsidRPr="006E1C82" w:rsidRDefault="00000000" w:rsidP="006E1C82">
                                <w:pPr>
                                  <w:spacing w:line="276" w:lineRule="auto"/>
                                  <w:jc w:val="right"/>
                                  <w:rPr>
                                    <w:rFonts w:ascii="Arial" w:hAnsi="Arial" w:cs="Arial"/>
                                    <w:color w:val="156082" w:themeColor="accent1"/>
                                    <w:sz w:val="64"/>
                                    <w:szCs w:val="64"/>
                                  </w:rPr>
                                </w:pPr>
                                <w:sdt>
                                  <w:sdtPr>
                                    <w:rPr>
                                      <w:rFonts w:ascii="Arial" w:hAnsi="Arial" w:cs="Arial"/>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BB32E3" w:rsidRPr="006E1C82">
                                      <w:rPr>
                                        <w:rFonts w:ascii="Arial" w:hAnsi="Arial" w:cs="Arial"/>
                                        <w:caps/>
                                        <w:color w:val="156082" w:themeColor="accent1"/>
                                        <w:sz w:val="64"/>
                                        <w:szCs w:val="64"/>
                                      </w:rPr>
                                      <w:t>Approaches to Research and Academic Communication (BMDP7000)</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42D2A7CF" id="Text Box 25"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" filled="f" stroked="f" strokeweight=".5pt">
                    <v:textbox inset="126pt,0,54pt,0">
                      <w:txbxContent>
                        <w:p w14:paraId="49450D95" w14:textId="1B0FFDC9" w:rsidR="003038AB" w:rsidRPr="006E1C82" w:rsidRDefault="00000000" w:rsidP="006E1C82">
                          <w:pPr>
                            <w:spacing w:line="276" w:lineRule="auto"/>
                            <w:jc w:val="right"/>
                            <w:rPr>
                              <w:rFonts w:ascii="Arial" w:hAnsi="Arial" w:cs="Arial"/>
                              <w:color w:val="156082" w:themeColor="accent1"/>
                              <w:sz w:val="64"/>
                              <w:szCs w:val="64"/>
                            </w:rPr>
                          </w:pPr>
                          <w:sdt>
                            <w:sdtPr>
                              <w:rPr>
                                <w:rFonts w:ascii="Arial" w:hAnsi="Arial" w:cs="Arial"/>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BB32E3" w:rsidRPr="006E1C82">
                                <w:rPr>
                                  <w:rFonts w:ascii="Arial" w:hAnsi="Arial" w:cs="Arial"/>
                                  <w:caps/>
                                  <w:color w:val="156082" w:themeColor="accent1"/>
                                  <w:sz w:val="64"/>
                                  <w:szCs w:val="64"/>
                                </w:rPr>
                                <w:t>Approaches to Research and Academic Communication (BMDP7000)</w:t>
                              </w:r>
                            </w:sdtContent>
                          </w:sdt>
                        </w:p>
                      </w:txbxContent>
                    </v:textbox>
                    <w10:wrap type="square" anchorx="page" anchory="page"/>
                  </v:shape>
                </w:pict>
              </mc:Fallback>
            </mc:AlternateContent>
          </w:r>
        </w:p>
        <w:p w14:paraId="5AF6CD48" w14:textId="4D6579FB" w:rsidR="000C7A23" w:rsidRPr="004A0B37" w:rsidRDefault="003038AB" w:rsidP="005544C7">
          <w:pPr>
            <w:spacing w:line="276" w:lineRule="auto"/>
            <w:rPr>
              <w:rFonts w:ascii="Arial" w:hAnsi="Arial" w:cs="Arial"/>
              <w:b/>
              <w:bCs/>
              <w:sz w:val="22"/>
              <w:szCs w:val="22"/>
            </w:rPr>
          </w:pPr>
          <w:r w:rsidRPr="004A0B37">
            <w:rPr>
              <w:rFonts w:ascii="Arial" w:hAnsi="Arial" w:cs="Arial"/>
              <w:b/>
              <w:bCs/>
              <w:sz w:val="22"/>
              <w:szCs w:val="22"/>
            </w:rPr>
            <w:br w:type="page"/>
          </w:r>
        </w:p>
      </w:sdtContent>
    </w:sdt>
    <w:p w14:paraId="0DA48010" w14:textId="0D1D315B" w:rsidR="000C7A23" w:rsidRPr="004A0B37" w:rsidRDefault="000C7A23" w:rsidP="005544C7">
      <w:pPr>
        <w:spacing w:line="276" w:lineRule="auto"/>
        <w:rPr>
          <w:rFonts w:ascii="Arial" w:hAnsi="Arial" w:cs="Arial"/>
          <w:b/>
          <w:bCs/>
          <w:sz w:val="22"/>
          <w:szCs w:val="22"/>
        </w:rPr>
      </w:pPr>
      <w:r w:rsidRPr="004A0B37">
        <w:rPr>
          <w:rFonts w:ascii="Arial" w:hAnsi="Arial" w:cs="Arial"/>
          <w:b/>
          <w:bCs/>
          <w:sz w:val="22"/>
          <w:szCs w:val="22"/>
        </w:rPr>
        <w:lastRenderedPageBreak/>
        <w:t>Key</w:t>
      </w:r>
      <w:r w:rsidR="00836E72" w:rsidRPr="004A0B37">
        <w:rPr>
          <w:rFonts w:ascii="Arial" w:hAnsi="Arial" w:cs="Arial"/>
          <w:b/>
          <w:bCs/>
          <w:sz w:val="22"/>
          <w:szCs w:val="22"/>
        </w:rPr>
        <w:t>words</w:t>
      </w:r>
      <w:r w:rsidR="00E855C4" w:rsidRPr="004A0B37">
        <w:rPr>
          <w:rFonts w:ascii="Arial" w:hAnsi="Arial" w:cs="Arial"/>
          <w:b/>
          <w:bCs/>
          <w:sz w:val="22"/>
          <w:szCs w:val="22"/>
        </w:rPr>
        <w:t xml:space="preserve"> and Themes</w:t>
      </w:r>
    </w:p>
    <w:p w14:paraId="3E654E47" w14:textId="77777777" w:rsidR="00E855C4" w:rsidRPr="004A0B37" w:rsidRDefault="00E855C4" w:rsidP="005544C7">
      <w:pPr>
        <w:spacing w:line="276" w:lineRule="auto"/>
        <w:rPr>
          <w:rFonts w:ascii="Arial" w:hAnsi="Arial" w:cs="Arial"/>
          <w:b/>
          <w:bCs/>
          <w:sz w:val="22"/>
          <w:szCs w:val="22"/>
        </w:rPr>
      </w:pPr>
    </w:p>
    <w:p w14:paraId="53F2CC62" w14:textId="57422EE1" w:rsidR="005B7F7D" w:rsidRPr="004A0B37" w:rsidRDefault="00F80CD6" w:rsidP="005544C7">
      <w:pPr>
        <w:spacing w:line="276" w:lineRule="auto"/>
        <w:rPr>
          <w:rFonts w:ascii="Arial" w:hAnsi="Arial" w:cs="Arial"/>
          <w:sz w:val="22"/>
          <w:szCs w:val="22"/>
        </w:rPr>
      </w:pPr>
      <w:r>
        <w:rPr>
          <w:rFonts w:ascii="Arial" w:hAnsi="Arial" w:cs="Arial"/>
          <w:noProof/>
          <w:sz w:val="22"/>
          <w:szCs w:val="22"/>
        </w:rPr>
        <w:object w:dxaOrig="9020" w:dyaOrig="3740" w14:anchorId="210D52D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alt="" style="width:451pt;height:187pt;mso-width-percent:0;mso-height-percent:0;mso-width-percent:0;mso-height-percent:0" o:ole="">
            <v:imagedata r:id="rId8" o:title=""/>
          </v:shape>
          <o:OLEObject Type="Embed" ProgID="Word.Document.12" ShapeID="_x0000_i1026" DrawAspect="Content" ObjectID="_1797082392" r:id="rId9">
            <o:FieldCodes>\s</o:FieldCodes>
          </o:OLEObject>
        </w:object>
      </w:r>
    </w:p>
    <w:p w14:paraId="0339C7AD" w14:textId="77777777" w:rsidR="000C7A23" w:rsidRPr="004A0B37" w:rsidRDefault="000C7A23" w:rsidP="005544C7">
      <w:pPr>
        <w:spacing w:line="276" w:lineRule="auto"/>
        <w:rPr>
          <w:rFonts w:ascii="Arial" w:hAnsi="Arial" w:cs="Arial"/>
          <w:b/>
          <w:bCs/>
          <w:sz w:val="22"/>
          <w:szCs w:val="22"/>
        </w:rPr>
      </w:pPr>
    </w:p>
    <w:p w14:paraId="5B84F970" w14:textId="52CC5084" w:rsidR="00584C84" w:rsidRPr="004A0B37" w:rsidRDefault="00584C84" w:rsidP="005544C7">
      <w:pPr>
        <w:spacing w:line="276" w:lineRule="auto"/>
        <w:rPr>
          <w:rFonts w:ascii="Arial" w:hAnsi="Arial" w:cs="Arial"/>
          <w:b/>
          <w:bCs/>
          <w:sz w:val="22"/>
          <w:szCs w:val="22"/>
        </w:rPr>
      </w:pPr>
      <w:r w:rsidRPr="004A0B37">
        <w:rPr>
          <w:rFonts w:ascii="Arial" w:hAnsi="Arial" w:cs="Arial"/>
          <w:b/>
          <w:bCs/>
          <w:sz w:val="22"/>
          <w:szCs w:val="22"/>
        </w:rPr>
        <w:t>Introduction</w:t>
      </w:r>
    </w:p>
    <w:p w14:paraId="2C078E63" w14:textId="5E361308" w:rsidR="005B6110" w:rsidRPr="004A0B37" w:rsidRDefault="00A26ED3" w:rsidP="005544C7">
      <w:pPr>
        <w:spacing w:line="276" w:lineRule="auto"/>
        <w:rPr>
          <w:rFonts w:ascii="Arial" w:hAnsi="Arial" w:cs="Arial"/>
          <w:sz w:val="22"/>
          <w:szCs w:val="22"/>
        </w:rPr>
      </w:pPr>
      <w:r w:rsidRPr="004A0B37">
        <w:rPr>
          <w:rFonts w:ascii="Arial" w:hAnsi="Arial" w:cs="Arial"/>
          <w:sz w:val="22"/>
          <w:szCs w:val="22"/>
        </w:rPr>
        <w:t xml:space="preserve">This literature review </w:t>
      </w:r>
      <w:r w:rsidR="00EC65A6" w:rsidRPr="004A0B37">
        <w:rPr>
          <w:rFonts w:ascii="Arial" w:hAnsi="Arial" w:cs="Arial"/>
          <w:sz w:val="22"/>
          <w:szCs w:val="22"/>
        </w:rPr>
        <w:t>is aimed at attempting to answer the question: How can coaching be used to support organi</w:t>
      </w:r>
      <w:r w:rsidR="00C65476" w:rsidRPr="004A0B37">
        <w:rPr>
          <w:rFonts w:ascii="Arial" w:hAnsi="Arial" w:cs="Arial"/>
          <w:sz w:val="22"/>
          <w:szCs w:val="22"/>
        </w:rPr>
        <w:t>s</w:t>
      </w:r>
      <w:r w:rsidR="00EC65A6" w:rsidRPr="004A0B37">
        <w:rPr>
          <w:rFonts w:ascii="Arial" w:hAnsi="Arial" w:cs="Arial"/>
          <w:sz w:val="22"/>
          <w:szCs w:val="22"/>
        </w:rPr>
        <w:t>ational change</w:t>
      </w:r>
      <w:r w:rsidR="00C65476" w:rsidRPr="004A0B37">
        <w:rPr>
          <w:rFonts w:ascii="Arial" w:hAnsi="Arial" w:cs="Arial"/>
          <w:sz w:val="22"/>
          <w:szCs w:val="22"/>
        </w:rPr>
        <w:t>?</w:t>
      </w:r>
    </w:p>
    <w:p w14:paraId="5739A1A0" w14:textId="77777777" w:rsidR="0003542D" w:rsidRPr="004A0B37" w:rsidRDefault="0003542D" w:rsidP="005544C7">
      <w:pPr>
        <w:spacing w:line="276" w:lineRule="auto"/>
        <w:rPr>
          <w:rFonts w:ascii="Arial" w:hAnsi="Arial" w:cs="Arial"/>
          <w:sz w:val="22"/>
          <w:szCs w:val="22"/>
        </w:rPr>
      </w:pPr>
    </w:p>
    <w:p w14:paraId="5AC5AD89" w14:textId="26200AD8" w:rsidR="00656CA0" w:rsidRPr="004A0B37" w:rsidRDefault="007C00E6" w:rsidP="005544C7">
      <w:pPr>
        <w:shd w:val="clear" w:color="auto" w:fill="FFFFFF"/>
        <w:spacing w:line="276" w:lineRule="auto"/>
        <w:rPr>
          <w:rFonts w:ascii="Arial" w:hAnsi="Arial" w:cs="Arial"/>
          <w:sz w:val="22"/>
          <w:szCs w:val="22"/>
        </w:rPr>
      </w:pPr>
      <w:r w:rsidRPr="004A0B37">
        <w:rPr>
          <w:rFonts w:ascii="Arial" w:hAnsi="Arial" w:cs="Arial"/>
          <w:sz w:val="22"/>
          <w:szCs w:val="22"/>
        </w:rPr>
        <w:t>The researcher</w:t>
      </w:r>
      <w:r w:rsidR="00B117E5" w:rsidRPr="004A0B37">
        <w:rPr>
          <w:rFonts w:ascii="Arial" w:hAnsi="Arial" w:cs="Arial"/>
          <w:sz w:val="22"/>
          <w:szCs w:val="22"/>
        </w:rPr>
        <w:t xml:space="preserve">’s positionality </w:t>
      </w:r>
      <w:r w:rsidR="00F924C8" w:rsidRPr="004A0B37">
        <w:rPr>
          <w:rFonts w:ascii="Arial" w:hAnsi="Arial" w:cs="Arial"/>
          <w:sz w:val="22"/>
          <w:szCs w:val="22"/>
        </w:rPr>
        <w:t>(Foote &amp; Bartell 2011</w:t>
      </w:r>
      <w:r w:rsidR="00F924C8" w:rsidRPr="004A0B37">
        <w:rPr>
          <w:rFonts w:ascii="Arial" w:hAnsi="Arial" w:cs="Arial"/>
          <w:sz w:val="22"/>
          <w:szCs w:val="22"/>
        </w:rPr>
        <w:t xml:space="preserve">) </w:t>
      </w:r>
      <w:r w:rsidR="00B117E5" w:rsidRPr="004A0B37">
        <w:rPr>
          <w:rFonts w:ascii="Arial" w:hAnsi="Arial" w:cs="Arial"/>
          <w:sz w:val="22"/>
          <w:szCs w:val="22"/>
        </w:rPr>
        <w:t xml:space="preserve">is </w:t>
      </w:r>
      <w:r w:rsidR="00F924C8" w:rsidRPr="004A0B37">
        <w:rPr>
          <w:rFonts w:ascii="Arial" w:hAnsi="Arial" w:cs="Arial"/>
          <w:sz w:val="22"/>
          <w:szCs w:val="22"/>
        </w:rPr>
        <w:t>that of</w:t>
      </w:r>
      <w:r w:rsidR="00656CA0" w:rsidRPr="004A0B37">
        <w:rPr>
          <w:rFonts w:ascii="Arial" w:hAnsi="Arial" w:cs="Arial"/>
          <w:sz w:val="22"/>
          <w:szCs w:val="22"/>
        </w:rPr>
        <w:t xml:space="preserve"> </w:t>
      </w:r>
      <w:r w:rsidR="00F1643C" w:rsidRPr="004A0B37">
        <w:rPr>
          <w:rFonts w:ascii="Arial" w:hAnsi="Arial" w:cs="Arial"/>
          <w:sz w:val="22"/>
          <w:szCs w:val="22"/>
        </w:rPr>
        <w:t xml:space="preserve">a </w:t>
      </w:r>
      <w:r w:rsidR="0032699F" w:rsidRPr="004A0B37">
        <w:rPr>
          <w:rFonts w:ascii="Arial" w:hAnsi="Arial" w:cs="Arial"/>
          <w:sz w:val="22"/>
          <w:szCs w:val="22"/>
        </w:rPr>
        <w:t xml:space="preserve">Prosci trained </w:t>
      </w:r>
      <w:r w:rsidR="00F1643C" w:rsidRPr="004A0B37">
        <w:rPr>
          <w:rFonts w:ascii="Arial" w:hAnsi="Arial" w:cs="Arial"/>
          <w:sz w:val="22"/>
          <w:szCs w:val="22"/>
        </w:rPr>
        <w:t xml:space="preserve">business change manager and </w:t>
      </w:r>
      <w:r w:rsidR="00EE6016" w:rsidRPr="004A0B37">
        <w:rPr>
          <w:rFonts w:ascii="Arial" w:hAnsi="Arial" w:cs="Arial"/>
          <w:sz w:val="22"/>
          <w:szCs w:val="22"/>
        </w:rPr>
        <w:t>a</w:t>
      </w:r>
      <w:r w:rsidR="0032699F" w:rsidRPr="004A0B37">
        <w:rPr>
          <w:rFonts w:ascii="Arial" w:hAnsi="Arial" w:cs="Arial"/>
          <w:sz w:val="22"/>
          <w:szCs w:val="22"/>
        </w:rPr>
        <w:t xml:space="preserve">n International Coaching Federation (ICF) accredited </w:t>
      </w:r>
      <w:r w:rsidR="00EE6016" w:rsidRPr="004A0B37">
        <w:rPr>
          <w:rFonts w:ascii="Arial" w:hAnsi="Arial" w:cs="Arial"/>
          <w:sz w:val="22"/>
          <w:szCs w:val="22"/>
        </w:rPr>
        <w:t>coach</w:t>
      </w:r>
      <w:r w:rsidR="00B5559F" w:rsidRPr="004A0B37">
        <w:rPr>
          <w:rFonts w:ascii="Arial" w:hAnsi="Arial" w:cs="Arial"/>
          <w:sz w:val="22"/>
          <w:szCs w:val="22"/>
        </w:rPr>
        <w:t>, coaching</w:t>
      </w:r>
      <w:r w:rsidR="00656CA0" w:rsidRPr="004A0B37">
        <w:rPr>
          <w:rFonts w:ascii="Arial" w:hAnsi="Arial" w:cs="Arial"/>
          <w:sz w:val="22"/>
          <w:szCs w:val="22"/>
        </w:rPr>
        <w:t xml:space="preserve"> </w:t>
      </w:r>
      <w:r w:rsidR="00B5559F" w:rsidRPr="004A0B37">
        <w:rPr>
          <w:rFonts w:ascii="Arial" w:hAnsi="Arial" w:cs="Arial"/>
          <w:sz w:val="22"/>
          <w:szCs w:val="22"/>
        </w:rPr>
        <w:t xml:space="preserve">internally in </w:t>
      </w:r>
      <w:r w:rsidRPr="004A0B37">
        <w:rPr>
          <w:rFonts w:ascii="Arial" w:hAnsi="Arial" w:cs="Arial"/>
          <w:sz w:val="22"/>
          <w:szCs w:val="22"/>
        </w:rPr>
        <w:t>her</w:t>
      </w:r>
      <w:r w:rsidR="00B5559F" w:rsidRPr="004A0B37">
        <w:rPr>
          <w:rFonts w:ascii="Arial" w:hAnsi="Arial" w:cs="Arial"/>
          <w:sz w:val="22"/>
          <w:szCs w:val="22"/>
        </w:rPr>
        <w:t xml:space="preserve"> organisation. </w:t>
      </w:r>
      <w:r w:rsidRPr="004A0B37">
        <w:rPr>
          <w:rFonts w:ascii="Arial" w:hAnsi="Arial" w:cs="Arial"/>
          <w:sz w:val="22"/>
          <w:szCs w:val="22"/>
        </w:rPr>
        <w:t>Her</w:t>
      </w:r>
      <w:r w:rsidR="00B5559F" w:rsidRPr="004A0B37">
        <w:rPr>
          <w:rFonts w:ascii="Arial" w:hAnsi="Arial" w:cs="Arial"/>
          <w:sz w:val="22"/>
          <w:szCs w:val="22"/>
        </w:rPr>
        <w:t xml:space="preserve"> </w:t>
      </w:r>
      <w:r w:rsidR="006C673C" w:rsidRPr="004A0B37">
        <w:rPr>
          <w:rFonts w:ascii="Arial" w:hAnsi="Arial" w:cs="Arial"/>
          <w:sz w:val="22"/>
          <w:szCs w:val="22"/>
        </w:rPr>
        <w:t xml:space="preserve">interest in this </w:t>
      </w:r>
      <w:r w:rsidR="005B1AC5" w:rsidRPr="004A0B37">
        <w:rPr>
          <w:rFonts w:ascii="Arial" w:hAnsi="Arial" w:cs="Arial"/>
          <w:sz w:val="22"/>
          <w:szCs w:val="22"/>
        </w:rPr>
        <w:t>topic</w:t>
      </w:r>
      <w:r w:rsidR="006C673C" w:rsidRPr="004A0B37">
        <w:rPr>
          <w:rFonts w:ascii="Arial" w:hAnsi="Arial" w:cs="Arial"/>
          <w:sz w:val="22"/>
          <w:szCs w:val="22"/>
        </w:rPr>
        <w:t xml:space="preserve"> stems from the two professions </w:t>
      </w:r>
      <w:r w:rsidRPr="004A0B37">
        <w:rPr>
          <w:rFonts w:ascii="Arial" w:hAnsi="Arial" w:cs="Arial"/>
          <w:sz w:val="22"/>
          <w:szCs w:val="22"/>
        </w:rPr>
        <w:t>she</w:t>
      </w:r>
      <w:r w:rsidR="006C673C" w:rsidRPr="004A0B37">
        <w:rPr>
          <w:rFonts w:ascii="Arial" w:hAnsi="Arial" w:cs="Arial"/>
          <w:sz w:val="22"/>
          <w:szCs w:val="22"/>
        </w:rPr>
        <w:t xml:space="preserve"> ha</w:t>
      </w:r>
      <w:r w:rsidRPr="004A0B37">
        <w:rPr>
          <w:rFonts w:ascii="Arial" w:hAnsi="Arial" w:cs="Arial"/>
          <w:sz w:val="22"/>
          <w:szCs w:val="22"/>
        </w:rPr>
        <w:t>s</w:t>
      </w:r>
      <w:r w:rsidR="00F564A2" w:rsidRPr="004A0B37">
        <w:rPr>
          <w:rFonts w:ascii="Arial" w:hAnsi="Arial" w:cs="Arial"/>
          <w:sz w:val="22"/>
          <w:szCs w:val="22"/>
        </w:rPr>
        <w:t xml:space="preserve"> and how they intersect. </w:t>
      </w:r>
      <w:r w:rsidR="00286037" w:rsidRPr="004A0B37">
        <w:rPr>
          <w:rFonts w:ascii="Arial" w:hAnsi="Arial" w:cs="Arial"/>
          <w:sz w:val="22"/>
          <w:szCs w:val="22"/>
        </w:rPr>
        <w:t xml:space="preserve">As both a coach and change manager, the researcher is conscious of the influence </w:t>
      </w:r>
      <w:r w:rsidR="008C2773" w:rsidRPr="004A0B37">
        <w:rPr>
          <w:rFonts w:ascii="Arial" w:hAnsi="Arial" w:cs="Arial"/>
          <w:sz w:val="22"/>
          <w:szCs w:val="22"/>
        </w:rPr>
        <w:t xml:space="preserve">her coaching skills and mindset </w:t>
      </w:r>
      <w:r w:rsidR="00F9731F" w:rsidRPr="004A0B37">
        <w:rPr>
          <w:rFonts w:ascii="Arial" w:hAnsi="Arial" w:cs="Arial"/>
          <w:sz w:val="22"/>
          <w:szCs w:val="22"/>
        </w:rPr>
        <w:t>have on</w:t>
      </w:r>
      <w:r w:rsidR="008C2773" w:rsidRPr="004A0B37">
        <w:rPr>
          <w:rFonts w:ascii="Arial" w:hAnsi="Arial" w:cs="Arial"/>
          <w:sz w:val="22"/>
          <w:szCs w:val="22"/>
        </w:rPr>
        <w:t xml:space="preserve"> her change delivery. </w:t>
      </w:r>
    </w:p>
    <w:p w14:paraId="3B5C85DB" w14:textId="77777777" w:rsidR="00F9731F" w:rsidRPr="004A0B37" w:rsidRDefault="00F9731F" w:rsidP="005544C7">
      <w:pPr>
        <w:shd w:val="clear" w:color="auto" w:fill="FFFFFF"/>
        <w:spacing w:line="276" w:lineRule="auto"/>
        <w:rPr>
          <w:rFonts w:ascii="Arial" w:hAnsi="Arial" w:cs="Arial"/>
          <w:sz w:val="22"/>
          <w:szCs w:val="22"/>
        </w:rPr>
      </w:pPr>
    </w:p>
    <w:p w14:paraId="5D477B5A" w14:textId="163D46D7" w:rsidR="00C36ED4" w:rsidRPr="004A0B37" w:rsidRDefault="00C36ED4" w:rsidP="005544C7">
      <w:pPr>
        <w:pStyle w:val="paragraph"/>
        <w:spacing w:before="0" w:beforeAutospacing="0" w:after="0" w:afterAutospacing="0" w:line="276" w:lineRule="auto"/>
        <w:textAlignment w:val="baseline"/>
        <w:rPr>
          <w:rStyle w:val="normaltextrun"/>
          <w:rFonts w:ascii="Arial" w:hAnsi="Arial" w:cs="Arial"/>
          <w:sz w:val="22"/>
          <w:szCs w:val="22"/>
        </w:rPr>
      </w:pPr>
      <w:r w:rsidRPr="004A0B37">
        <w:rPr>
          <w:rStyle w:val="normaltextrun"/>
          <w:rFonts w:ascii="Arial" w:hAnsi="Arial" w:cs="Arial"/>
          <w:sz w:val="22"/>
          <w:szCs w:val="22"/>
        </w:rPr>
        <w:t>Many definitions of coaching exist, however, aligned to the researcher’s perspective, the ICF definitions for coaching and coaching activities have been used. The ICF’s definition of coaching is</w:t>
      </w:r>
    </w:p>
    <w:p w14:paraId="1A540E3B" w14:textId="541DD469" w:rsidR="00C36ED4" w:rsidRPr="004A0B37" w:rsidRDefault="00C36ED4" w:rsidP="005544C7">
      <w:pPr>
        <w:pStyle w:val="paragraph"/>
        <w:spacing w:before="0" w:beforeAutospacing="0" w:after="0" w:afterAutospacing="0" w:line="276" w:lineRule="auto"/>
        <w:ind w:left="720"/>
        <w:textAlignment w:val="baseline"/>
        <w:rPr>
          <w:rFonts w:ascii="Arial" w:hAnsi="Arial" w:cs="Arial"/>
          <w:sz w:val="22"/>
          <w:szCs w:val="22"/>
        </w:rPr>
      </w:pPr>
      <w:r w:rsidRPr="004A0B37">
        <w:rPr>
          <w:rStyle w:val="normaltextrun"/>
          <w:rFonts w:ascii="Arial" w:hAnsi="Arial" w:cs="Arial"/>
          <w:sz w:val="22"/>
          <w:szCs w:val="22"/>
        </w:rPr>
        <w:t xml:space="preserve">“partnering with clients in a thought-provoking and creative process that inspires them to maximise their personal and professional potential. </w:t>
      </w:r>
      <w:r w:rsidRPr="004A0B37">
        <w:rPr>
          <w:rFonts w:ascii="Arial" w:hAnsi="Arial" w:cs="Arial"/>
          <w:sz w:val="22"/>
          <w:szCs w:val="22"/>
        </w:rPr>
        <w:t>The process of coaching often unlocks previously untapped sources of imagination, productivity and leadership.</w:t>
      </w:r>
      <w:r w:rsidRPr="004A0B37">
        <w:rPr>
          <w:rStyle w:val="normaltextrun"/>
          <w:rFonts w:ascii="Arial" w:hAnsi="Arial" w:cs="Arial"/>
          <w:sz w:val="22"/>
          <w:szCs w:val="22"/>
        </w:rPr>
        <w:t xml:space="preserve">” </w:t>
      </w:r>
      <w:r w:rsidRPr="004A0B37">
        <w:rPr>
          <w:rStyle w:val="normaltextrun"/>
          <w:rFonts w:ascii="Arial" w:hAnsi="Arial" w:cs="Arial"/>
          <w:color w:val="000000"/>
          <w:sz w:val="22"/>
          <w:szCs w:val="22"/>
          <w:shd w:val="clear" w:color="auto" w:fill="FFFFFF"/>
        </w:rPr>
        <w:t>(</w:t>
      </w:r>
      <w:r w:rsidRPr="004A0B37">
        <w:rPr>
          <w:rStyle w:val="normaltextrun"/>
          <w:rFonts w:ascii="Arial" w:hAnsi="Arial" w:cs="Arial"/>
          <w:color w:val="000000"/>
          <w:sz w:val="22"/>
          <w:szCs w:val="22"/>
        </w:rPr>
        <w:t>ICF</w:t>
      </w:r>
      <w:r w:rsidRPr="004A0B37">
        <w:rPr>
          <w:rStyle w:val="normaltextrun"/>
          <w:rFonts w:ascii="Arial" w:hAnsi="Arial" w:cs="Arial"/>
          <w:color w:val="000000"/>
          <w:sz w:val="22"/>
          <w:szCs w:val="22"/>
          <w:shd w:val="clear" w:color="auto" w:fill="FFFFFF"/>
        </w:rPr>
        <w:t>, 2022).</w:t>
      </w:r>
    </w:p>
    <w:p w14:paraId="0C834DBC" w14:textId="77777777" w:rsidR="00B27204" w:rsidRPr="004A0B37" w:rsidRDefault="00B27204" w:rsidP="005544C7">
      <w:pPr>
        <w:pStyle w:val="paragraph"/>
        <w:spacing w:before="0" w:beforeAutospacing="0" w:after="0" w:afterAutospacing="0" w:line="276" w:lineRule="auto"/>
        <w:textAlignment w:val="baseline"/>
        <w:rPr>
          <w:rStyle w:val="eop"/>
          <w:rFonts w:ascii="Arial" w:eastAsiaTheme="majorEastAsia" w:hAnsi="Arial" w:cs="Arial"/>
          <w:sz w:val="22"/>
          <w:szCs w:val="22"/>
        </w:rPr>
      </w:pPr>
    </w:p>
    <w:p w14:paraId="2D30BF46" w14:textId="56ECE438" w:rsidR="00B244CF" w:rsidRPr="004A0B37" w:rsidRDefault="00DA02EF" w:rsidP="005544C7">
      <w:pPr>
        <w:pStyle w:val="paragraph"/>
        <w:spacing w:before="0" w:beforeAutospacing="0" w:after="0" w:afterAutospacing="0" w:line="276" w:lineRule="auto"/>
        <w:textAlignment w:val="baseline"/>
        <w:rPr>
          <w:rStyle w:val="eop"/>
          <w:rFonts w:ascii="Arial" w:eastAsiaTheme="majorEastAsia" w:hAnsi="Arial" w:cs="Arial"/>
          <w:sz w:val="22"/>
          <w:szCs w:val="22"/>
        </w:rPr>
      </w:pPr>
      <w:r w:rsidRPr="004A0B37">
        <w:rPr>
          <w:rStyle w:val="eop"/>
          <w:rFonts w:ascii="Arial" w:eastAsiaTheme="majorEastAsia" w:hAnsi="Arial" w:cs="Arial"/>
          <w:sz w:val="22"/>
          <w:szCs w:val="22"/>
        </w:rPr>
        <w:t>Prosci (2022) define change management as “</w:t>
      </w:r>
      <w:r w:rsidRPr="004A0B37">
        <w:rPr>
          <w:rFonts w:ascii="Arial" w:eastAsiaTheme="majorEastAsia" w:hAnsi="Arial" w:cs="Arial"/>
          <w:sz w:val="22"/>
          <w:szCs w:val="22"/>
        </w:rPr>
        <w:t>the application of a structured process and set of tools for leading the people side of change to achieve a desired outcome.” They also define the change as “the project, initiative or solution being introduced in the organisation to improve the way work gets done, solve a problem, or take advantage of an opportunity.”</w:t>
      </w:r>
      <w:r w:rsidR="00056B1A" w:rsidRPr="004A0B37">
        <w:rPr>
          <w:rFonts w:ascii="Arial" w:eastAsiaTheme="majorEastAsia" w:hAnsi="Arial" w:cs="Arial"/>
          <w:sz w:val="22"/>
          <w:szCs w:val="22"/>
        </w:rPr>
        <w:t xml:space="preserve"> </w:t>
      </w:r>
      <w:r w:rsidR="002B7CE7" w:rsidRPr="004A0B37">
        <w:rPr>
          <w:rStyle w:val="eop"/>
          <w:rFonts w:ascii="Arial" w:eastAsiaTheme="majorEastAsia" w:hAnsi="Arial" w:cs="Arial"/>
          <w:sz w:val="22"/>
          <w:szCs w:val="22"/>
        </w:rPr>
        <w:t>People are at the heart of change</w:t>
      </w:r>
      <w:r w:rsidR="00B244CF" w:rsidRPr="004A0B37">
        <w:rPr>
          <w:rStyle w:val="eop"/>
          <w:rFonts w:ascii="Arial" w:eastAsiaTheme="majorEastAsia" w:hAnsi="Arial" w:cs="Arial"/>
          <w:sz w:val="22"/>
          <w:szCs w:val="22"/>
        </w:rPr>
        <w:t xml:space="preserve"> and a</w:t>
      </w:r>
      <w:r w:rsidR="00B244CF" w:rsidRPr="004A0B37">
        <w:rPr>
          <w:rStyle w:val="eop"/>
          <w:rFonts w:ascii="Arial" w:eastAsiaTheme="majorEastAsia" w:hAnsi="Arial" w:cs="Arial"/>
          <w:sz w:val="22"/>
          <w:szCs w:val="22"/>
        </w:rPr>
        <w:t>ccording to Skiffington and Zeus (2003, p.30)</w:t>
      </w:r>
      <w:r w:rsidR="00B244CF" w:rsidRPr="004A0B37">
        <w:rPr>
          <w:rStyle w:val="eop"/>
          <w:rFonts w:ascii="Arial" w:eastAsiaTheme="majorEastAsia" w:hAnsi="Arial" w:cs="Arial"/>
          <w:sz w:val="22"/>
          <w:szCs w:val="22"/>
        </w:rPr>
        <w:t>,</w:t>
      </w:r>
      <w:r w:rsidR="00B244CF" w:rsidRPr="004A0B37">
        <w:rPr>
          <w:rStyle w:val="eop"/>
          <w:rFonts w:ascii="Arial" w:eastAsiaTheme="majorEastAsia" w:hAnsi="Arial" w:cs="Arial"/>
          <w:sz w:val="22"/>
          <w:szCs w:val="22"/>
        </w:rPr>
        <w:t xml:space="preserve"> learning is at the heart of coaching. </w:t>
      </w:r>
    </w:p>
    <w:p w14:paraId="173544B2" w14:textId="77777777" w:rsidR="009C1039" w:rsidRPr="004A0B37" w:rsidRDefault="009C1039" w:rsidP="005544C7">
      <w:pPr>
        <w:pStyle w:val="paragraph"/>
        <w:spacing w:before="0" w:beforeAutospacing="0" w:after="0" w:afterAutospacing="0" w:line="276" w:lineRule="auto"/>
        <w:textAlignment w:val="baseline"/>
        <w:rPr>
          <w:rStyle w:val="eop"/>
          <w:rFonts w:ascii="Arial" w:eastAsiaTheme="majorEastAsia" w:hAnsi="Arial" w:cs="Arial"/>
          <w:sz w:val="22"/>
          <w:szCs w:val="22"/>
        </w:rPr>
      </w:pPr>
    </w:p>
    <w:p w14:paraId="12D55637" w14:textId="31DADCBB" w:rsidR="00272E22" w:rsidRPr="004A0B37" w:rsidRDefault="009C1039" w:rsidP="005544C7">
      <w:pPr>
        <w:pStyle w:val="paragraph"/>
        <w:spacing w:before="0" w:beforeAutospacing="0" w:after="0" w:afterAutospacing="0" w:line="276" w:lineRule="auto"/>
        <w:textAlignment w:val="baseline"/>
        <w:rPr>
          <w:rStyle w:val="eop"/>
          <w:rFonts w:ascii="Arial" w:eastAsiaTheme="majorEastAsia" w:hAnsi="Arial" w:cs="Arial"/>
          <w:color w:val="000000"/>
          <w:sz w:val="22"/>
          <w:szCs w:val="22"/>
        </w:rPr>
      </w:pPr>
      <w:r w:rsidRPr="004A0B37">
        <w:rPr>
          <w:rStyle w:val="eop"/>
          <w:rFonts w:ascii="Arial" w:eastAsiaTheme="majorEastAsia" w:hAnsi="Arial" w:cs="Arial"/>
          <w:sz w:val="22"/>
          <w:szCs w:val="22"/>
        </w:rPr>
        <w:t xml:space="preserve">These </w:t>
      </w:r>
      <w:r w:rsidR="00652501" w:rsidRPr="004A0B37">
        <w:rPr>
          <w:rStyle w:val="eop"/>
          <w:rFonts w:ascii="Arial" w:eastAsiaTheme="majorEastAsia" w:hAnsi="Arial" w:cs="Arial"/>
          <w:sz w:val="22"/>
          <w:szCs w:val="22"/>
        </w:rPr>
        <w:t>perspectives</w:t>
      </w:r>
      <w:r w:rsidRPr="004A0B37">
        <w:rPr>
          <w:rStyle w:val="eop"/>
          <w:rFonts w:ascii="Arial" w:eastAsiaTheme="majorEastAsia" w:hAnsi="Arial" w:cs="Arial"/>
          <w:sz w:val="22"/>
          <w:szCs w:val="22"/>
        </w:rPr>
        <w:t xml:space="preserve"> have influenced </w:t>
      </w:r>
      <w:r w:rsidR="007C00E6" w:rsidRPr="004A0B37">
        <w:rPr>
          <w:rStyle w:val="eop"/>
          <w:rFonts w:ascii="Arial" w:eastAsiaTheme="majorEastAsia" w:hAnsi="Arial" w:cs="Arial"/>
          <w:sz w:val="22"/>
          <w:szCs w:val="22"/>
        </w:rPr>
        <w:t>the researcher’s</w:t>
      </w:r>
      <w:r w:rsidRPr="004A0B37">
        <w:rPr>
          <w:rStyle w:val="eop"/>
          <w:rFonts w:ascii="Arial" w:eastAsiaTheme="majorEastAsia" w:hAnsi="Arial" w:cs="Arial"/>
          <w:sz w:val="22"/>
          <w:szCs w:val="22"/>
        </w:rPr>
        <w:t xml:space="preserve"> positionality</w:t>
      </w:r>
      <w:r w:rsidR="006D7EB9" w:rsidRPr="004A0B37">
        <w:rPr>
          <w:rStyle w:val="eop"/>
          <w:rFonts w:ascii="Arial" w:eastAsiaTheme="majorEastAsia" w:hAnsi="Arial" w:cs="Arial"/>
          <w:sz w:val="22"/>
          <w:szCs w:val="22"/>
        </w:rPr>
        <w:t xml:space="preserve"> </w:t>
      </w:r>
      <w:r w:rsidR="006D7EB9" w:rsidRPr="004A0B37">
        <w:rPr>
          <w:rFonts w:ascii="Arial" w:hAnsi="Arial" w:cs="Arial"/>
          <w:sz w:val="22"/>
          <w:szCs w:val="22"/>
        </w:rPr>
        <w:t>(Foote &amp; Bartell 2011)</w:t>
      </w:r>
      <w:r w:rsidRPr="004A0B37">
        <w:rPr>
          <w:rStyle w:val="eop"/>
          <w:rFonts w:ascii="Arial" w:eastAsiaTheme="majorEastAsia" w:hAnsi="Arial" w:cs="Arial"/>
          <w:sz w:val="22"/>
          <w:szCs w:val="22"/>
        </w:rPr>
        <w:t xml:space="preserve"> and how </w:t>
      </w:r>
      <w:r w:rsidR="007C00E6" w:rsidRPr="004A0B37">
        <w:rPr>
          <w:rStyle w:val="eop"/>
          <w:rFonts w:ascii="Arial" w:eastAsiaTheme="majorEastAsia" w:hAnsi="Arial" w:cs="Arial"/>
          <w:sz w:val="22"/>
          <w:szCs w:val="22"/>
        </w:rPr>
        <w:t>she</w:t>
      </w:r>
      <w:r w:rsidRPr="004A0B37">
        <w:rPr>
          <w:rStyle w:val="eop"/>
          <w:rFonts w:ascii="Arial" w:eastAsiaTheme="majorEastAsia" w:hAnsi="Arial" w:cs="Arial"/>
          <w:sz w:val="22"/>
          <w:szCs w:val="22"/>
        </w:rPr>
        <w:t xml:space="preserve"> approach</w:t>
      </w:r>
      <w:r w:rsidR="007C00E6" w:rsidRPr="004A0B37">
        <w:rPr>
          <w:rStyle w:val="eop"/>
          <w:rFonts w:ascii="Arial" w:eastAsiaTheme="majorEastAsia" w:hAnsi="Arial" w:cs="Arial"/>
          <w:sz w:val="22"/>
          <w:szCs w:val="22"/>
        </w:rPr>
        <w:t>es her</w:t>
      </w:r>
      <w:r w:rsidRPr="004A0B37">
        <w:rPr>
          <w:rStyle w:val="eop"/>
          <w:rFonts w:ascii="Arial" w:eastAsiaTheme="majorEastAsia" w:hAnsi="Arial" w:cs="Arial"/>
          <w:sz w:val="22"/>
          <w:szCs w:val="22"/>
        </w:rPr>
        <w:t xml:space="preserve"> research. </w:t>
      </w:r>
      <w:r w:rsidR="005F1630" w:rsidRPr="004A0B37">
        <w:rPr>
          <w:rStyle w:val="normaltextrun"/>
          <w:rFonts w:ascii="Arial" w:hAnsi="Arial" w:cs="Arial"/>
          <w:color w:val="000000"/>
          <w:sz w:val="22"/>
          <w:szCs w:val="22"/>
          <w:shd w:val="clear" w:color="auto" w:fill="FFFFFF"/>
        </w:rPr>
        <w:t>The researcher’s</w:t>
      </w:r>
      <w:r w:rsidR="005F1630" w:rsidRPr="004A0B37">
        <w:rPr>
          <w:rStyle w:val="normaltextrun"/>
          <w:rFonts w:ascii="Arial" w:hAnsi="Arial" w:cs="Arial"/>
          <w:color w:val="000000"/>
          <w:sz w:val="22"/>
          <w:szCs w:val="22"/>
          <w:shd w:val="clear" w:color="auto" w:fill="FFFFFF"/>
        </w:rPr>
        <w:t xml:space="preserve"> ontological position depend</w:t>
      </w:r>
      <w:r w:rsidR="00464D49" w:rsidRPr="004A0B37">
        <w:rPr>
          <w:rStyle w:val="normaltextrun"/>
          <w:rFonts w:ascii="Arial" w:hAnsi="Arial" w:cs="Arial"/>
          <w:color w:val="000000"/>
          <w:sz w:val="22"/>
          <w:szCs w:val="22"/>
          <w:shd w:val="clear" w:color="auto" w:fill="FFFFFF"/>
        </w:rPr>
        <w:t>s</w:t>
      </w:r>
      <w:r w:rsidR="005F1630" w:rsidRPr="004A0B37">
        <w:rPr>
          <w:rStyle w:val="normaltextrun"/>
          <w:rFonts w:ascii="Arial" w:hAnsi="Arial" w:cs="Arial"/>
          <w:color w:val="000000"/>
          <w:sz w:val="22"/>
          <w:szCs w:val="22"/>
          <w:shd w:val="clear" w:color="auto" w:fill="FFFFFF"/>
        </w:rPr>
        <w:t xml:space="preserve"> on the subject matter being discussed. However, for the purposes of this </w:t>
      </w:r>
      <w:r w:rsidR="00665154" w:rsidRPr="004A0B37">
        <w:rPr>
          <w:rStyle w:val="normaltextrun"/>
          <w:rFonts w:ascii="Arial" w:hAnsi="Arial" w:cs="Arial"/>
          <w:color w:val="000000"/>
          <w:sz w:val="22"/>
          <w:szCs w:val="22"/>
          <w:shd w:val="clear" w:color="auto" w:fill="FFFFFF"/>
        </w:rPr>
        <w:t>review</w:t>
      </w:r>
      <w:r w:rsidR="005F1630" w:rsidRPr="004A0B37">
        <w:rPr>
          <w:rStyle w:val="normaltextrun"/>
          <w:rFonts w:ascii="Arial" w:hAnsi="Arial" w:cs="Arial"/>
          <w:color w:val="000000"/>
          <w:sz w:val="22"/>
          <w:szCs w:val="22"/>
          <w:shd w:val="clear" w:color="auto" w:fill="FFFFFF"/>
        </w:rPr>
        <w:t xml:space="preserve">, she holds the position </w:t>
      </w:r>
      <w:r w:rsidR="005F1630" w:rsidRPr="004A0B37">
        <w:rPr>
          <w:rStyle w:val="normaltextrun"/>
          <w:rFonts w:ascii="Arial" w:hAnsi="Arial" w:cs="Arial"/>
          <w:color w:val="000000"/>
          <w:sz w:val="22"/>
          <w:szCs w:val="22"/>
          <w:shd w:val="clear" w:color="auto" w:fill="FFFFFF"/>
        </w:rPr>
        <w:lastRenderedPageBreak/>
        <w:t>of largely being subjectivist</w:t>
      </w:r>
      <w:r w:rsidR="00AE48C6" w:rsidRPr="004A0B37">
        <w:rPr>
          <w:rStyle w:val="normaltextrun"/>
          <w:rFonts w:ascii="Arial" w:hAnsi="Arial" w:cs="Arial"/>
          <w:color w:val="000000"/>
          <w:sz w:val="22"/>
          <w:szCs w:val="22"/>
          <w:shd w:val="clear" w:color="auto" w:fill="FFFFFF"/>
        </w:rPr>
        <w:t xml:space="preserve"> </w:t>
      </w:r>
      <w:r w:rsidR="00AE48C6" w:rsidRPr="004A0B37">
        <w:rPr>
          <w:rStyle w:val="normaltextrun"/>
          <w:rFonts w:ascii="Arial" w:hAnsi="Arial" w:cs="Arial"/>
          <w:color w:val="000000"/>
          <w:sz w:val="22"/>
          <w:szCs w:val="22"/>
          <w:shd w:val="clear" w:color="auto" w:fill="FFFFFF"/>
        </w:rPr>
        <w:t>(Crotty, 1998)</w:t>
      </w:r>
      <w:r w:rsidR="00A74C48" w:rsidRPr="004A0B37">
        <w:rPr>
          <w:rStyle w:val="normaltextrun"/>
          <w:rFonts w:ascii="Arial" w:hAnsi="Arial" w:cs="Arial"/>
          <w:color w:val="000000"/>
          <w:sz w:val="22"/>
          <w:szCs w:val="22"/>
          <w:shd w:val="clear" w:color="auto" w:fill="FFFFFF"/>
        </w:rPr>
        <w:t xml:space="preserve">. </w:t>
      </w:r>
      <w:r w:rsidR="00596668" w:rsidRPr="004A0B37">
        <w:rPr>
          <w:rStyle w:val="normaltextrun"/>
          <w:rFonts w:ascii="Arial" w:hAnsi="Arial" w:cs="Arial"/>
          <w:color w:val="000000"/>
          <w:sz w:val="22"/>
          <w:szCs w:val="22"/>
          <w:shd w:val="clear" w:color="auto" w:fill="FFFFFF"/>
        </w:rPr>
        <w:t xml:space="preserve">Hitchcock and Hughes (1995, p. 21) suggest that ontology leads to making epistemological assumptions. </w:t>
      </w:r>
      <w:r w:rsidR="000175AF" w:rsidRPr="004A0B37">
        <w:rPr>
          <w:rStyle w:val="normaltextrun"/>
          <w:rFonts w:ascii="Arial" w:hAnsi="Arial" w:cs="Arial"/>
          <w:color w:val="000000"/>
          <w:sz w:val="22"/>
          <w:szCs w:val="22"/>
          <w:shd w:val="clear" w:color="auto" w:fill="FFFFFF"/>
        </w:rPr>
        <w:t>The researcher’s</w:t>
      </w:r>
      <w:r w:rsidR="006162F3" w:rsidRPr="004A0B37">
        <w:rPr>
          <w:rStyle w:val="normaltextrun"/>
          <w:rFonts w:ascii="Arial" w:hAnsi="Arial" w:cs="Arial"/>
          <w:color w:val="000000"/>
          <w:sz w:val="22"/>
          <w:szCs w:val="22"/>
          <w:shd w:val="clear" w:color="auto" w:fill="FFFFFF"/>
        </w:rPr>
        <w:t xml:space="preserve"> epistemology is largely that of interpretivism, </w:t>
      </w:r>
      <w:r w:rsidR="004B0A0D" w:rsidRPr="004A0B37">
        <w:rPr>
          <w:rStyle w:val="normaltextrun"/>
          <w:rFonts w:ascii="Arial" w:hAnsi="Arial" w:cs="Arial"/>
          <w:color w:val="000000"/>
          <w:sz w:val="22"/>
          <w:szCs w:val="22"/>
          <w:shd w:val="clear" w:color="auto" w:fill="FFFFFF"/>
        </w:rPr>
        <w:t xml:space="preserve">although </w:t>
      </w:r>
      <w:r w:rsidR="007C00E6" w:rsidRPr="004A0B37">
        <w:rPr>
          <w:rStyle w:val="normaltextrun"/>
          <w:rFonts w:ascii="Arial" w:hAnsi="Arial" w:cs="Arial"/>
          <w:color w:val="000000"/>
          <w:sz w:val="22"/>
          <w:szCs w:val="22"/>
          <w:shd w:val="clear" w:color="auto" w:fill="FFFFFF"/>
        </w:rPr>
        <w:t>she</w:t>
      </w:r>
      <w:r w:rsidR="006162F3" w:rsidRPr="004A0B37">
        <w:rPr>
          <w:rStyle w:val="normaltextrun"/>
          <w:rFonts w:ascii="Arial" w:hAnsi="Arial" w:cs="Arial"/>
          <w:color w:val="000000"/>
          <w:sz w:val="22"/>
          <w:szCs w:val="22"/>
          <w:shd w:val="clear" w:color="auto" w:fill="FFFFFF"/>
        </w:rPr>
        <w:t xml:space="preserve"> see</w:t>
      </w:r>
      <w:r w:rsidR="007C00E6" w:rsidRPr="004A0B37">
        <w:rPr>
          <w:rStyle w:val="normaltextrun"/>
          <w:rFonts w:ascii="Arial" w:hAnsi="Arial" w:cs="Arial"/>
          <w:color w:val="000000"/>
          <w:sz w:val="22"/>
          <w:szCs w:val="22"/>
          <w:shd w:val="clear" w:color="auto" w:fill="FFFFFF"/>
        </w:rPr>
        <w:t>s</w:t>
      </w:r>
      <w:r w:rsidR="006162F3" w:rsidRPr="004A0B37">
        <w:rPr>
          <w:rStyle w:val="normaltextrun"/>
          <w:rFonts w:ascii="Arial" w:hAnsi="Arial" w:cs="Arial"/>
          <w:color w:val="000000"/>
          <w:sz w:val="22"/>
          <w:szCs w:val="22"/>
          <w:shd w:val="clear" w:color="auto" w:fill="FFFFFF"/>
        </w:rPr>
        <w:t xml:space="preserve"> the value in perspectivism and objectivism in relevant </w:t>
      </w:r>
      <w:r w:rsidR="006E5E38" w:rsidRPr="004A0B37">
        <w:rPr>
          <w:rStyle w:val="normaltextrun"/>
          <w:rFonts w:ascii="Arial" w:hAnsi="Arial" w:cs="Arial"/>
          <w:color w:val="000000"/>
          <w:sz w:val="22"/>
          <w:szCs w:val="22"/>
          <w:shd w:val="clear" w:color="auto" w:fill="FFFFFF"/>
        </w:rPr>
        <w:t>scenarios and</w:t>
      </w:r>
      <w:r w:rsidR="006162F3" w:rsidRPr="004A0B37">
        <w:rPr>
          <w:rStyle w:val="normaltextrun"/>
          <w:rFonts w:ascii="Arial" w:hAnsi="Arial" w:cs="Arial"/>
          <w:color w:val="000000"/>
          <w:sz w:val="22"/>
          <w:szCs w:val="22"/>
          <w:shd w:val="clear" w:color="auto" w:fill="FFFFFF"/>
        </w:rPr>
        <w:t xml:space="preserve"> recognise</w:t>
      </w:r>
      <w:r w:rsidR="004B0A0D" w:rsidRPr="004A0B37">
        <w:rPr>
          <w:rStyle w:val="normaltextrun"/>
          <w:rFonts w:ascii="Arial" w:hAnsi="Arial" w:cs="Arial"/>
          <w:color w:val="000000"/>
          <w:sz w:val="22"/>
          <w:szCs w:val="22"/>
          <w:shd w:val="clear" w:color="auto" w:fill="FFFFFF"/>
        </w:rPr>
        <w:t>s</w:t>
      </w:r>
      <w:r w:rsidR="006162F3" w:rsidRPr="004A0B37">
        <w:rPr>
          <w:rStyle w:val="normaltextrun"/>
          <w:rFonts w:ascii="Arial" w:hAnsi="Arial" w:cs="Arial"/>
          <w:color w:val="000000"/>
          <w:sz w:val="22"/>
          <w:szCs w:val="22"/>
          <w:shd w:val="clear" w:color="auto" w:fill="FFFFFF"/>
        </w:rPr>
        <w:t xml:space="preserve"> when </w:t>
      </w:r>
      <w:r w:rsidR="001302FC" w:rsidRPr="004A0B37">
        <w:rPr>
          <w:rStyle w:val="normaltextrun"/>
          <w:rFonts w:ascii="Arial" w:hAnsi="Arial" w:cs="Arial"/>
          <w:color w:val="000000"/>
          <w:sz w:val="22"/>
          <w:szCs w:val="22"/>
          <w:shd w:val="clear" w:color="auto" w:fill="FFFFFF"/>
        </w:rPr>
        <w:t>these might</w:t>
      </w:r>
      <w:r w:rsidR="006162F3" w:rsidRPr="004A0B37">
        <w:rPr>
          <w:rStyle w:val="normaltextrun"/>
          <w:rFonts w:ascii="Arial" w:hAnsi="Arial" w:cs="Arial"/>
          <w:color w:val="000000"/>
          <w:sz w:val="22"/>
          <w:szCs w:val="22"/>
          <w:shd w:val="clear" w:color="auto" w:fill="FFFFFF"/>
        </w:rPr>
        <w:t xml:space="preserve"> be appropriate and useful. </w:t>
      </w:r>
      <w:r w:rsidR="006162F3" w:rsidRPr="004A0B37">
        <w:rPr>
          <w:rStyle w:val="eop"/>
          <w:rFonts w:ascii="Arial" w:eastAsiaTheme="majorEastAsia" w:hAnsi="Arial" w:cs="Arial"/>
          <w:color w:val="000000"/>
          <w:sz w:val="22"/>
          <w:szCs w:val="22"/>
        </w:rPr>
        <w:t> </w:t>
      </w:r>
    </w:p>
    <w:p w14:paraId="02185680" w14:textId="77777777" w:rsidR="009D31FA" w:rsidRPr="004A0B37" w:rsidRDefault="009D31FA" w:rsidP="005544C7">
      <w:pPr>
        <w:pStyle w:val="paragraph"/>
        <w:spacing w:before="0" w:beforeAutospacing="0" w:after="0" w:afterAutospacing="0" w:line="276" w:lineRule="auto"/>
        <w:textAlignment w:val="baseline"/>
        <w:rPr>
          <w:rStyle w:val="eop"/>
          <w:rFonts w:ascii="Arial" w:eastAsiaTheme="majorEastAsia" w:hAnsi="Arial" w:cs="Arial"/>
          <w:color w:val="000000"/>
          <w:sz w:val="22"/>
          <w:szCs w:val="22"/>
        </w:rPr>
      </w:pPr>
    </w:p>
    <w:p w14:paraId="4B1E8539" w14:textId="7DE638C5" w:rsidR="006162F3" w:rsidRPr="004A0B37" w:rsidRDefault="009D31FA" w:rsidP="005544C7">
      <w:pPr>
        <w:shd w:val="clear" w:color="auto" w:fill="FFFFFF"/>
        <w:spacing w:line="276" w:lineRule="auto"/>
        <w:rPr>
          <w:rStyle w:val="eop"/>
          <w:rFonts w:ascii="Arial" w:hAnsi="Arial" w:cs="Arial"/>
          <w:sz w:val="22"/>
          <w:szCs w:val="22"/>
        </w:rPr>
      </w:pPr>
      <w:r w:rsidRPr="004A0B37">
        <w:rPr>
          <w:rFonts w:ascii="Arial" w:hAnsi="Arial" w:cs="Arial"/>
          <w:sz w:val="22"/>
          <w:szCs w:val="22"/>
        </w:rPr>
        <w:t xml:space="preserve">This literature review seeks to answer the question above, based on the researcher’s experience of coaching and change.  </w:t>
      </w:r>
      <w:r w:rsidRPr="004A0B37">
        <w:rPr>
          <w:rFonts w:ascii="Arial" w:hAnsi="Arial" w:cs="Arial"/>
          <w:sz w:val="22"/>
          <w:szCs w:val="22"/>
        </w:rPr>
        <w:t>It is</w:t>
      </w:r>
      <w:r w:rsidR="00F650EB" w:rsidRPr="004A0B37">
        <w:rPr>
          <w:rFonts w:ascii="Arial" w:hAnsi="Arial" w:cs="Arial"/>
          <w:sz w:val="22"/>
          <w:szCs w:val="22"/>
        </w:rPr>
        <w:t xml:space="preserve"> presented in a chronological order to display how the methodologies and thinking have developed over the course of the last 16 years. </w:t>
      </w:r>
    </w:p>
    <w:p w14:paraId="2B7B091E" w14:textId="77777777" w:rsidR="008B1A4D" w:rsidRPr="004A0B37" w:rsidRDefault="008B1A4D" w:rsidP="005544C7">
      <w:pPr>
        <w:spacing w:line="276" w:lineRule="auto"/>
        <w:rPr>
          <w:rFonts w:ascii="Arial" w:hAnsi="Arial" w:cs="Arial"/>
          <w:b/>
          <w:bCs/>
          <w:sz w:val="22"/>
          <w:szCs w:val="22"/>
        </w:rPr>
      </w:pPr>
    </w:p>
    <w:p w14:paraId="49789775" w14:textId="2D04C80B" w:rsidR="00A54530" w:rsidRPr="004A0B37" w:rsidRDefault="00964FB5" w:rsidP="005544C7">
      <w:pPr>
        <w:spacing w:line="276" w:lineRule="auto"/>
        <w:rPr>
          <w:rFonts w:ascii="Arial" w:hAnsi="Arial" w:cs="Arial"/>
          <w:b/>
          <w:bCs/>
          <w:sz w:val="22"/>
          <w:szCs w:val="22"/>
        </w:rPr>
      </w:pPr>
      <w:r w:rsidRPr="004A0B37">
        <w:rPr>
          <w:rFonts w:ascii="Arial" w:hAnsi="Arial" w:cs="Arial"/>
          <w:b/>
          <w:bCs/>
          <w:sz w:val="22"/>
          <w:szCs w:val="22"/>
        </w:rPr>
        <w:t>Research Strategy</w:t>
      </w:r>
    </w:p>
    <w:p w14:paraId="47050FA9" w14:textId="21F4F634" w:rsidR="008A124D" w:rsidRPr="004A0B37" w:rsidRDefault="004D152C" w:rsidP="005544C7">
      <w:pPr>
        <w:spacing w:line="276" w:lineRule="auto"/>
        <w:rPr>
          <w:rFonts w:ascii="Arial" w:hAnsi="Arial" w:cs="Arial"/>
          <w:sz w:val="22"/>
          <w:szCs w:val="22"/>
        </w:rPr>
      </w:pPr>
      <w:r w:rsidRPr="004A0B37">
        <w:rPr>
          <w:rFonts w:ascii="Arial" w:hAnsi="Arial" w:cs="Arial"/>
          <w:sz w:val="22"/>
          <w:szCs w:val="22"/>
        </w:rPr>
        <w:t>The researcher’s</w:t>
      </w:r>
      <w:r w:rsidR="00361071" w:rsidRPr="004A0B37">
        <w:rPr>
          <w:rFonts w:ascii="Arial" w:hAnsi="Arial" w:cs="Arial"/>
          <w:sz w:val="22"/>
          <w:szCs w:val="22"/>
        </w:rPr>
        <w:t xml:space="preserve"> research strategy began with using the UWTSD library to search for peer-reviewed article</w:t>
      </w:r>
      <w:r w:rsidR="00C94228" w:rsidRPr="004A0B37">
        <w:rPr>
          <w:rFonts w:ascii="Arial" w:hAnsi="Arial" w:cs="Arial"/>
          <w:sz w:val="22"/>
          <w:szCs w:val="22"/>
        </w:rPr>
        <w:t xml:space="preserve">s in professional journals. </w:t>
      </w:r>
      <w:r w:rsidR="001F34FE" w:rsidRPr="004A0B37">
        <w:rPr>
          <w:rFonts w:ascii="Arial" w:hAnsi="Arial" w:cs="Arial"/>
          <w:sz w:val="22"/>
          <w:szCs w:val="22"/>
        </w:rPr>
        <w:t>U</w:t>
      </w:r>
      <w:r w:rsidR="000E3C53" w:rsidRPr="004A0B37">
        <w:rPr>
          <w:rFonts w:ascii="Arial" w:hAnsi="Arial" w:cs="Arial"/>
          <w:sz w:val="22"/>
          <w:szCs w:val="22"/>
        </w:rPr>
        <w:t>s</w:t>
      </w:r>
      <w:r w:rsidR="001F34FE" w:rsidRPr="004A0B37">
        <w:rPr>
          <w:rFonts w:ascii="Arial" w:hAnsi="Arial" w:cs="Arial"/>
          <w:sz w:val="22"/>
          <w:szCs w:val="22"/>
        </w:rPr>
        <w:t>ing</w:t>
      </w:r>
      <w:r w:rsidR="000E3C53" w:rsidRPr="004A0B37">
        <w:rPr>
          <w:rFonts w:ascii="Arial" w:hAnsi="Arial" w:cs="Arial"/>
          <w:sz w:val="22"/>
          <w:szCs w:val="22"/>
        </w:rPr>
        <w:t xml:space="preserve"> the keywords </w:t>
      </w:r>
      <w:r w:rsidR="001F34FE" w:rsidRPr="004A0B37">
        <w:rPr>
          <w:rFonts w:ascii="Arial" w:hAnsi="Arial" w:cs="Arial"/>
          <w:sz w:val="22"/>
          <w:szCs w:val="22"/>
        </w:rPr>
        <w:t>‘</w:t>
      </w:r>
      <w:r w:rsidR="000E3C53" w:rsidRPr="004A0B37">
        <w:rPr>
          <w:rFonts w:ascii="Arial" w:hAnsi="Arial" w:cs="Arial"/>
          <w:sz w:val="22"/>
          <w:szCs w:val="22"/>
        </w:rPr>
        <w:t>coaching</w:t>
      </w:r>
      <w:r w:rsidR="001F34FE" w:rsidRPr="004A0B37">
        <w:rPr>
          <w:rFonts w:ascii="Arial" w:hAnsi="Arial" w:cs="Arial"/>
          <w:sz w:val="22"/>
          <w:szCs w:val="22"/>
        </w:rPr>
        <w:t xml:space="preserve">’ </w:t>
      </w:r>
      <w:r w:rsidR="000E3C53" w:rsidRPr="004A0B37">
        <w:rPr>
          <w:rFonts w:ascii="Arial" w:hAnsi="Arial" w:cs="Arial"/>
          <w:sz w:val="22"/>
          <w:szCs w:val="22"/>
        </w:rPr>
        <w:t xml:space="preserve">and </w:t>
      </w:r>
      <w:r w:rsidR="001F34FE" w:rsidRPr="004A0B37">
        <w:rPr>
          <w:rFonts w:ascii="Arial" w:hAnsi="Arial" w:cs="Arial"/>
          <w:sz w:val="22"/>
          <w:szCs w:val="22"/>
        </w:rPr>
        <w:t>‘</w:t>
      </w:r>
      <w:r w:rsidR="000E3C53" w:rsidRPr="004A0B37">
        <w:rPr>
          <w:rFonts w:ascii="Arial" w:hAnsi="Arial" w:cs="Arial"/>
          <w:sz w:val="22"/>
          <w:szCs w:val="22"/>
        </w:rPr>
        <w:t xml:space="preserve">organisational </w:t>
      </w:r>
      <w:r w:rsidR="008E69FA" w:rsidRPr="004A0B37">
        <w:rPr>
          <w:rFonts w:ascii="Arial" w:hAnsi="Arial" w:cs="Arial"/>
          <w:sz w:val="22"/>
          <w:szCs w:val="22"/>
        </w:rPr>
        <w:t>change</w:t>
      </w:r>
      <w:r w:rsidR="001F34FE" w:rsidRPr="004A0B37">
        <w:rPr>
          <w:rFonts w:ascii="Arial" w:hAnsi="Arial" w:cs="Arial"/>
          <w:sz w:val="22"/>
          <w:szCs w:val="22"/>
        </w:rPr>
        <w:t>’</w:t>
      </w:r>
      <w:r w:rsidR="008E69FA" w:rsidRPr="004A0B37">
        <w:rPr>
          <w:rFonts w:ascii="Arial" w:hAnsi="Arial" w:cs="Arial"/>
          <w:sz w:val="22"/>
          <w:szCs w:val="22"/>
        </w:rPr>
        <w:t xml:space="preserve">, along with the Boolean operation “and”. </w:t>
      </w:r>
      <w:r w:rsidR="00535DD9" w:rsidRPr="004A0B37">
        <w:rPr>
          <w:rFonts w:ascii="Arial" w:hAnsi="Arial" w:cs="Arial"/>
          <w:sz w:val="22"/>
          <w:szCs w:val="22"/>
        </w:rPr>
        <w:t>She</w:t>
      </w:r>
      <w:r w:rsidR="00EE6A84" w:rsidRPr="004A0B37">
        <w:rPr>
          <w:rFonts w:ascii="Arial" w:hAnsi="Arial" w:cs="Arial"/>
          <w:sz w:val="22"/>
          <w:szCs w:val="22"/>
        </w:rPr>
        <w:t xml:space="preserve"> also searched for prolific </w:t>
      </w:r>
      <w:r w:rsidR="009156D8" w:rsidRPr="004A0B37">
        <w:rPr>
          <w:rFonts w:ascii="Arial" w:hAnsi="Arial" w:cs="Arial"/>
          <w:sz w:val="22"/>
          <w:szCs w:val="22"/>
        </w:rPr>
        <w:t>thought leaders</w:t>
      </w:r>
      <w:r w:rsidR="00EE6A84" w:rsidRPr="004A0B37">
        <w:rPr>
          <w:rFonts w:ascii="Arial" w:hAnsi="Arial" w:cs="Arial"/>
          <w:sz w:val="22"/>
          <w:szCs w:val="22"/>
        </w:rPr>
        <w:t xml:space="preserve"> on coaching, </w:t>
      </w:r>
      <w:r w:rsidR="00023F04" w:rsidRPr="004A0B37">
        <w:rPr>
          <w:rFonts w:ascii="Arial" w:hAnsi="Arial" w:cs="Arial"/>
          <w:sz w:val="22"/>
          <w:szCs w:val="22"/>
        </w:rPr>
        <w:t xml:space="preserve">although this proved challenging </w:t>
      </w:r>
      <w:r w:rsidR="001735E2" w:rsidRPr="004A0B37">
        <w:rPr>
          <w:rFonts w:ascii="Arial" w:hAnsi="Arial" w:cs="Arial"/>
          <w:sz w:val="22"/>
          <w:szCs w:val="22"/>
        </w:rPr>
        <w:t xml:space="preserve">because of the link with organisational change. </w:t>
      </w:r>
      <w:r w:rsidR="00E345E8" w:rsidRPr="004A0B37">
        <w:rPr>
          <w:rFonts w:ascii="Arial" w:hAnsi="Arial" w:cs="Arial"/>
          <w:sz w:val="22"/>
          <w:szCs w:val="22"/>
        </w:rPr>
        <w:t xml:space="preserve">This led </w:t>
      </w:r>
      <w:r w:rsidR="003915F7" w:rsidRPr="004A0B37">
        <w:rPr>
          <w:rFonts w:ascii="Arial" w:hAnsi="Arial" w:cs="Arial"/>
          <w:sz w:val="22"/>
          <w:szCs w:val="22"/>
        </w:rPr>
        <w:t>her</w:t>
      </w:r>
      <w:r w:rsidR="00E345E8" w:rsidRPr="004A0B37">
        <w:rPr>
          <w:rFonts w:ascii="Arial" w:hAnsi="Arial" w:cs="Arial"/>
          <w:sz w:val="22"/>
          <w:szCs w:val="22"/>
        </w:rPr>
        <w:t xml:space="preserve"> to the EBSCOHost database</w:t>
      </w:r>
      <w:r w:rsidR="00DB5D81" w:rsidRPr="004A0B37">
        <w:rPr>
          <w:rFonts w:ascii="Arial" w:hAnsi="Arial" w:cs="Arial"/>
          <w:sz w:val="22"/>
          <w:szCs w:val="22"/>
        </w:rPr>
        <w:t xml:space="preserve"> where </w:t>
      </w:r>
      <w:r w:rsidR="003915F7" w:rsidRPr="004A0B37">
        <w:rPr>
          <w:rFonts w:ascii="Arial" w:hAnsi="Arial" w:cs="Arial"/>
          <w:sz w:val="22"/>
          <w:szCs w:val="22"/>
        </w:rPr>
        <w:t>she</w:t>
      </w:r>
      <w:r w:rsidR="00DB5D81" w:rsidRPr="004A0B37">
        <w:rPr>
          <w:rFonts w:ascii="Arial" w:hAnsi="Arial" w:cs="Arial"/>
          <w:sz w:val="22"/>
          <w:szCs w:val="22"/>
        </w:rPr>
        <w:t xml:space="preserve"> found the majority of the articles. </w:t>
      </w:r>
      <w:r w:rsidR="0052760D" w:rsidRPr="004A0B37">
        <w:rPr>
          <w:rFonts w:ascii="Arial" w:hAnsi="Arial" w:cs="Arial"/>
          <w:sz w:val="22"/>
          <w:szCs w:val="22"/>
        </w:rPr>
        <w:t>She</w:t>
      </w:r>
      <w:r w:rsidR="00DB5D81" w:rsidRPr="004A0B37">
        <w:rPr>
          <w:rFonts w:ascii="Arial" w:hAnsi="Arial" w:cs="Arial"/>
          <w:sz w:val="22"/>
          <w:szCs w:val="22"/>
        </w:rPr>
        <w:t xml:space="preserve"> se</w:t>
      </w:r>
      <w:r w:rsidR="00206D81" w:rsidRPr="004A0B37">
        <w:rPr>
          <w:rFonts w:ascii="Arial" w:hAnsi="Arial" w:cs="Arial"/>
          <w:sz w:val="22"/>
          <w:szCs w:val="22"/>
        </w:rPr>
        <w:t xml:space="preserve">arched throughout November for appropriate articles to use. </w:t>
      </w:r>
      <w:r w:rsidR="00FD73A8" w:rsidRPr="004A0B37">
        <w:rPr>
          <w:rFonts w:ascii="Arial" w:hAnsi="Arial" w:cs="Arial"/>
          <w:sz w:val="22"/>
          <w:szCs w:val="22"/>
        </w:rPr>
        <w:t>The final papers arrived at for the review are:</w:t>
      </w:r>
    </w:p>
    <w:p w14:paraId="69D1E61F" w14:textId="2A1752D0" w:rsidR="00F2458F" w:rsidRPr="004A0B37" w:rsidRDefault="00A16697" w:rsidP="005544C7">
      <w:pPr>
        <w:spacing w:line="276" w:lineRule="auto"/>
        <w:jc w:val="center"/>
        <w:rPr>
          <w:rFonts w:ascii="Arial" w:hAnsi="Arial" w:cs="Arial"/>
          <w:sz w:val="22"/>
          <w:szCs w:val="22"/>
        </w:rPr>
      </w:pPr>
      <w:r w:rsidRPr="004A0B37">
        <w:rPr>
          <w:rFonts w:ascii="Arial" w:hAnsi="Arial" w:cs="Arial"/>
          <w:sz w:val="22"/>
          <w:szCs w:val="22"/>
        </w:rPr>
        <w:br/>
      </w:r>
      <w:r w:rsidR="00F80CD6">
        <w:rPr>
          <w:rFonts w:ascii="Arial" w:hAnsi="Arial" w:cs="Arial"/>
          <w:noProof/>
          <w:sz w:val="22"/>
          <w:szCs w:val="22"/>
        </w:rPr>
        <w:object w:dxaOrig="9020" w:dyaOrig="5600" w14:anchorId="5BD0BB8B">
          <v:shape id="_x0000_i1025" type="#_x0000_t75" alt="" style="width:451pt;height:280pt;mso-width-percent:0;mso-height-percent:0;mso-width-percent:0;mso-height-percent:0" o:ole="">
            <v:imagedata r:id="rId10" o:title=""/>
          </v:shape>
          <o:OLEObject Type="Embed" ProgID="Word.Document.12" ShapeID="_x0000_i1025" DrawAspect="Content" ObjectID="_1797082393" r:id="rId11">
            <o:FieldCodes>\s</o:FieldCodes>
          </o:OLEObject>
        </w:object>
      </w:r>
    </w:p>
    <w:p w14:paraId="458CD5E0" w14:textId="77777777" w:rsidR="00C50E74" w:rsidRPr="004A0B37" w:rsidRDefault="00C50E74" w:rsidP="005544C7">
      <w:pPr>
        <w:spacing w:line="276" w:lineRule="auto"/>
        <w:rPr>
          <w:rFonts w:ascii="Arial" w:hAnsi="Arial" w:cs="Arial"/>
          <w:b/>
          <w:bCs/>
          <w:sz w:val="22"/>
          <w:szCs w:val="22"/>
        </w:rPr>
      </w:pPr>
    </w:p>
    <w:p w14:paraId="0298732B" w14:textId="5F7CDCAC" w:rsidR="00124AD9" w:rsidRPr="004A0B37" w:rsidRDefault="00497E2F" w:rsidP="005544C7">
      <w:pPr>
        <w:spacing w:line="276" w:lineRule="auto"/>
        <w:rPr>
          <w:rFonts w:ascii="Arial" w:hAnsi="Arial" w:cs="Arial"/>
          <w:b/>
          <w:bCs/>
          <w:sz w:val="22"/>
          <w:szCs w:val="22"/>
        </w:rPr>
      </w:pPr>
      <w:r w:rsidRPr="004A0B37">
        <w:rPr>
          <w:rFonts w:ascii="Arial" w:hAnsi="Arial" w:cs="Arial"/>
          <w:b/>
          <w:bCs/>
          <w:sz w:val="22"/>
          <w:szCs w:val="22"/>
        </w:rPr>
        <w:t>Literature</w:t>
      </w:r>
    </w:p>
    <w:p w14:paraId="6CCDC276" w14:textId="103F0564" w:rsidR="00964FB5" w:rsidRPr="004A0B37" w:rsidRDefault="00964FB5" w:rsidP="005544C7">
      <w:pPr>
        <w:spacing w:line="276" w:lineRule="auto"/>
        <w:rPr>
          <w:rFonts w:ascii="Arial" w:hAnsi="Arial" w:cs="Arial"/>
          <w:sz w:val="22"/>
          <w:szCs w:val="22"/>
        </w:rPr>
      </w:pPr>
      <w:r w:rsidRPr="004A0B37">
        <w:rPr>
          <w:rStyle w:val="normaltextrun"/>
          <w:rFonts w:ascii="Arial" w:hAnsi="Arial" w:cs="Arial"/>
          <w:sz w:val="22"/>
          <w:szCs w:val="22"/>
          <w:shd w:val="clear" w:color="auto" w:fill="FFFFFF"/>
        </w:rPr>
        <w:t xml:space="preserve">Research into the value of coaching in organisations has been conducted over many years, from the 1980s, across multiple countries and in many different sectors. There has been a significant increase in coaching research since the early 2000s. </w:t>
      </w:r>
      <w:r w:rsidRPr="004A0B37">
        <w:rPr>
          <w:rFonts w:ascii="Arial" w:hAnsi="Arial" w:cs="Arial"/>
          <w:sz w:val="22"/>
          <w:szCs w:val="22"/>
        </w:rPr>
        <w:t xml:space="preserve">Considering </w:t>
      </w:r>
      <w:r w:rsidR="009B00CC" w:rsidRPr="004A0B37">
        <w:rPr>
          <w:rFonts w:ascii="Arial" w:hAnsi="Arial" w:cs="Arial"/>
          <w:sz w:val="22"/>
          <w:szCs w:val="22"/>
        </w:rPr>
        <w:t>this recent escalation</w:t>
      </w:r>
      <w:r w:rsidRPr="004A0B37">
        <w:rPr>
          <w:rFonts w:ascii="Arial" w:hAnsi="Arial" w:cs="Arial"/>
          <w:sz w:val="22"/>
          <w:szCs w:val="22"/>
        </w:rPr>
        <w:t xml:space="preserve">, the scarcity of literature in the specific area of coaching for change, was surprising. The articles covered in this literature review span </w:t>
      </w:r>
      <w:r w:rsidR="009B00CC" w:rsidRPr="004A0B37">
        <w:rPr>
          <w:rFonts w:ascii="Arial" w:hAnsi="Arial" w:cs="Arial"/>
          <w:sz w:val="22"/>
          <w:szCs w:val="22"/>
        </w:rPr>
        <w:t>several</w:t>
      </w:r>
      <w:r w:rsidRPr="004A0B37">
        <w:rPr>
          <w:rFonts w:ascii="Arial" w:hAnsi="Arial" w:cs="Arial"/>
          <w:sz w:val="22"/>
          <w:szCs w:val="22"/>
        </w:rPr>
        <w:t xml:space="preserve"> different types of organisational </w:t>
      </w:r>
      <w:r w:rsidRPr="004A0B37">
        <w:rPr>
          <w:rFonts w:ascii="Arial" w:hAnsi="Arial" w:cs="Arial"/>
          <w:sz w:val="22"/>
          <w:szCs w:val="22"/>
        </w:rPr>
        <w:lastRenderedPageBreak/>
        <w:t>change scenarios from mergers and acquisitions to system implementations. The type of coaching interventions var</w:t>
      </w:r>
      <w:r w:rsidR="008F32DB" w:rsidRPr="004A0B37">
        <w:rPr>
          <w:rFonts w:ascii="Arial" w:hAnsi="Arial" w:cs="Arial"/>
          <w:sz w:val="22"/>
          <w:szCs w:val="22"/>
        </w:rPr>
        <w:t>y</w:t>
      </w:r>
      <w:r w:rsidRPr="004A0B37">
        <w:rPr>
          <w:rFonts w:ascii="Arial" w:hAnsi="Arial" w:cs="Arial"/>
          <w:sz w:val="22"/>
          <w:szCs w:val="22"/>
        </w:rPr>
        <w:t xml:space="preserve"> significantly too, from executive coaching to team coaching.</w:t>
      </w:r>
    </w:p>
    <w:p w14:paraId="3E73D313" w14:textId="77777777" w:rsidR="0057170F" w:rsidRPr="004A0B37" w:rsidRDefault="0057170F" w:rsidP="005544C7">
      <w:pPr>
        <w:spacing w:line="276" w:lineRule="auto"/>
        <w:rPr>
          <w:rStyle w:val="normaltextrun"/>
          <w:rFonts w:ascii="Arial" w:hAnsi="Arial" w:cs="Arial"/>
          <w:sz w:val="22"/>
          <w:szCs w:val="22"/>
        </w:rPr>
      </w:pPr>
    </w:p>
    <w:p w14:paraId="26B6C6C0" w14:textId="77777777" w:rsidR="00BC51AD" w:rsidRPr="004A0B37" w:rsidRDefault="00BC51AD" w:rsidP="005544C7">
      <w:pPr>
        <w:spacing w:line="276" w:lineRule="auto"/>
        <w:rPr>
          <w:rFonts w:ascii="Arial" w:hAnsi="Arial" w:cs="Arial"/>
          <w:b/>
          <w:bCs/>
          <w:sz w:val="22"/>
          <w:szCs w:val="22"/>
        </w:rPr>
      </w:pPr>
    </w:p>
    <w:p w14:paraId="74BC43C3" w14:textId="403EC05A" w:rsidR="00D95DE9" w:rsidRPr="004A0B37" w:rsidRDefault="00C658CA" w:rsidP="005544C7">
      <w:pPr>
        <w:spacing w:line="276" w:lineRule="auto"/>
        <w:ind w:left="993" w:hanging="993"/>
        <w:rPr>
          <w:rFonts w:ascii="Arial" w:hAnsi="Arial" w:cs="Arial"/>
          <w:b/>
          <w:bCs/>
          <w:sz w:val="22"/>
          <w:szCs w:val="22"/>
        </w:rPr>
      </w:pPr>
      <w:r w:rsidRPr="004A0B37">
        <w:rPr>
          <w:rFonts w:ascii="Arial" w:hAnsi="Arial" w:cs="Arial"/>
          <w:b/>
          <w:bCs/>
          <w:sz w:val="22"/>
          <w:szCs w:val="22"/>
        </w:rPr>
        <w:t xml:space="preserve">Article 1: </w:t>
      </w:r>
      <w:r w:rsidR="00DB3100" w:rsidRPr="008C1C72">
        <w:rPr>
          <w:rFonts w:ascii="Arial" w:hAnsi="Arial" w:cs="Arial"/>
          <w:b/>
          <w:bCs/>
          <w:sz w:val="22"/>
          <w:szCs w:val="22"/>
        </w:rPr>
        <w:t xml:space="preserve">Stober, D. R. (2008). Making it stick: Coaching as a tool for organizational change. </w:t>
      </w:r>
      <w:r w:rsidR="00DB3100" w:rsidRPr="008C1C72">
        <w:rPr>
          <w:rFonts w:ascii="Arial" w:hAnsi="Arial" w:cs="Arial"/>
          <w:b/>
          <w:bCs/>
          <w:i/>
          <w:iCs/>
          <w:sz w:val="22"/>
          <w:szCs w:val="22"/>
        </w:rPr>
        <w:t>Coaching: An International Journal of Theory, Research and Practice</w:t>
      </w:r>
      <w:r w:rsidR="00DB3100" w:rsidRPr="008C1C72">
        <w:rPr>
          <w:rFonts w:ascii="Arial" w:hAnsi="Arial" w:cs="Arial"/>
          <w:b/>
          <w:bCs/>
          <w:sz w:val="22"/>
          <w:szCs w:val="22"/>
        </w:rPr>
        <w:t xml:space="preserve">, </w:t>
      </w:r>
      <w:r w:rsidR="00DB3100" w:rsidRPr="008C1C72">
        <w:rPr>
          <w:rFonts w:ascii="Arial" w:hAnsi="Arial" w:cs="Arial"/>
          <w:b/>
          <w:bCs/>
          <w:i/>
          <w:iCs/>
          <w:sz w:val="22"/>
          <w:szCs w:val="22"/>
        </w:rPr>
        <w:t>1</w:t>
      </w:r>
      <w:r w:rsidR="00DB3100" w:rsidRPr="008C1C72">
        <w:rPr>
          <w:rFonts w:ascii="Arial" w:hAnsi="Arial" w:cs="Arial"/>
          <w:b/>
          <w:bCs/>
          <w:sz w:val="22"/>
          <w:szCs w:val="22"/>
        </w:rPr>
        <w:t xml:space="preserve">(1), 71–80. </w:t>
      </w:r>
      <w:hyperlink r:id="rId12" w:history="1">
        <w:r w:rsidR="00DB3100" w:rsidRPr="008C1C72">
          <w:rPr>
            <w:rFonts w:ascii="Arial" w:hAnsi="Arial" w:cs="Arial"/>
            <w:b/>
            <w:bCs/>
            <w:color w:val="0000FF"/>
            <w:sz w:val="22"/>
            <w:szCs w:val="22"/>
            <w:u w:val="single"/>
          </w:rPr>
          <w:t>https://doi.org/10.1080/17521880801905950</w:t>
        </w:r>
      </w:hyperlink>
    </w:p>
    <w:p w14:paraId="3CA4EE4C" w14:textId="658E8022" w:rsidR="00B96B0A" w:rsidRPr="004A0B37" w:rsidRDefault="00B96B0A" w:rsidP="005544C7">
      <w:pPr>
        <w:pStyle w:val="paragraph"/>
        <w:spacing w:line="276" w:lineRule="auto"/>
        <w:textAlignment w:val="baseline"/>
        <w:rPr>
          <w:rFonts w:ascii="Arial" w:hAnsi="Arial" w:cs="Arial"/>
          <w:b/>
          <w:bCs/>
          <w:sz w:val="22"/>
          <w:szCs w:val="22"/>
        </w:rPr>
      </w:pPr>
      <w:r w:rsidRPr="004A0B37">
        <w:rPr>
          <w:rFonts w:ascii="Arial" w:hAnsi="Arial" w:cs="Arial"/>
          <w:sz w:val="22"/>
          <w:szCs w:val="22"/>
        </w:rPr>
        <w:t>An international peer-reviewed journal which is dedicated to the progression of coaching research and practice. The journal has on average 91k annual views/downloads. This article had 15 citations.</w:t>
      </w:r>
    </w:p>
    <w:p w14:paraId="4A92BA8B" w14:textId="338E036E" w:rsidR="00B8788A" w:rsidRPr="004A0B37" w:rsidRDefault="00D627B9" w:rsidP="005544C7">
      <w:pPr>
        <w:pStyle w:val="paragraph"/>
        <w:spacing w:line="276" w:lineRule="auto"/>
        <w:textAlignment w:val="baseline"/>
        <w:rPr>
          <w:rStyle w:val="normaltextrun"/>
          <w:rFonts w:ascii="Arial" w:hAnsi="Arial" w:cs="Arial"/>
          <w:sz w:val="22"/>
          <w:szCs w:val="22"/>
          <w:shd w:val="clear" w:color="auto" w:fill="FFFFFF"/>
        </w:rPr>
      </w:pPr>
      <w:r w:rsidRPr="004A0B37">
        <w:rPr>
          <w:rStyle w:val="normaltextrun"/>
          <w:rFonts w:ascii="Arial" w:hAnsi="Arial" w:cs="Arial"/>
          <w:sz w:val="22"/>
          <w:szCs w:val="22"/>
          <w:shd w:val="clear" w:color="auto" w:fill="FFFFFF"/>
        </w:rPr>
        <w:t xml:space="preserve">Stober (2008) </w:t>
      </w:r>
      <w:r w:rsidR="00A73995" w:rsidRPr="004A0B37">
        <w:rPr>
          <w:rStyle w:val="normaltextrun"/>
          <w:rFonts w:ascii="Arial" w:hAnsi="Arial" w:cs="Arial"/>
          <w:sz w:val="22"/>
          <w:szCs w:val="22"/>
          <w:shd w:val="clear" w:color="auto" w:fill="FFFFFF"/>
        </w:rPr>
        <w:t>bases</w:t>
      </w:r>
      <w:r w:rsidR="00B8788A" w:rsidRPr="004A0B37">
        <w:rPr>
          <w:rStyle w:val="normaltextrun"/>
          <w:rFonts w:ascii="Arial" w:hAnsi="Arial" w:cs="Arial"/>
          <w:sz w:val="22"/>
          <w:szCs w:val="22"/>
          <w:shd w:val="clear" w:color="auto" w:fill="FFFFFF"/>
        </w:rPr>
        <w:t xml:space="preserve"> her analysis </w:t>
      </w:r>
      <w:r w:rsidR="00A73995" w:rsidRPr="004A0B37">
        <w:rPr>
          <w:rStyle w:val="normaltextrun"/>
          <w:rFonts w:ascii="Arial" w:hAnsi="Arial" w:cs="Arial"/>
          <w:sz w:val="22"/>
          <w:szCs w:val="22"/>
          <w:shd w:val="clear" w:color="auto" w:fill="FFFFFF"/>
        </w:rPr>
        <w:t>o</w:t>
      </w:r>
      <w:r w:rsidR="00B8788A" w:rsidRPr="004A0B37">
        <w:rPr>
          <w:rStyle w:val="normaltextrun"/>
          <w:rFonts w:ascii="Arial" w:hAnsi="Arial" w:cs="Arial"/>
          <w:sz w:val="22"/>
          <w:szCs w:val="22"/>
          <w:shd w:val="clear" w:color="auto" w:fill="FFFFFF"/>
        </w:rPr>
        <w:t>n two key theoretical frameworks:</w:t>
      </w:r>
    </w:p>
    <w:p w14:paraId="7A0B3791" w14:textId="6413B9F5" w:rsidR="00B8788A" w:rsidRPr="004A0B37" w:rsidRDefault="00B8788A" w:rsidP="005544C7">
      <w:pPr>
        <w:pStyle w:val="paragraph"/>
        <w:numPr>
          <w:ilvl w:val="0"/>
          <w:numId w:val="6"/>
        </w:numPr>
        <w:spacing w:after="0" w:line="276" w:lineRule="auto"/>
        <w:textAlignment w:val="baseline"/>
        <w:rPr>
          <w:rStyle w:val="normaltextrun"/>
          <w:rFonts w:ascii="Arial" w:hAnsi="Arial" w:cs="Arial"/>
          <w:sz w:val="22"/>
          <w:szCs w:val="22"/>
          <w:shd w:val="clear" w:color="auto" w:fill="FFFFFF"/>
        </w:rPr>
      </w:pPr>
      <w:r w:rsidRPr="004A0B37">
        <w:rPr>
          <w:rStyle w:val="normaltextrun"/>
          <w:rFonts w:ascii="Arial" w:hAnsi="Arial" w:cs="Arial"/>
          <w:sz w:val="22"/>
          <w:szCs w:val="22"/>
          <w:shd w:val="clear" w:color="auto" w:fill="FFFFFF"/>
        </w:rPr>
        <w:t>Kotter's (1996) eight-step model for organisational change</w:t>
      </w:r>
    </w:p>
    <w:p w14:paraId="289BCC2C" w14:textId="0A7188EF" w:rsidR="008C37BD" w:rsidRPr="004A0B37" w:rsidRDefault="00B8788A" w:rsidP="005544C7">
      <w:pPr>
        <w:pStyle w:val="paragraph"/>
        <w:numPr>
          <w:ilvl w:val="0"/>
          <w:numId w:val="6"/>
        </w:numPr>
        <w:spacing w:before="0" w:beforeAutospacing="0" w:after="0" w:afterAutospacing="0" w:line="276" w:lineRule="auto"/>
        <w:textAlignment w:val="baseline"/>
        <w:rPr>
          <w:rStyle w:val="normaltextrun"/>
          <w:rFonts w:ascii="Arial" w:hAnsi="Arial" w:cs="Arial"/>
          <w:sz w:val="22"/>
          <w:szCs w:val="22"/>
          <w:shd w:val="clear" w:color="auto" w:fill="FFFFFF"/>
        </w:rPr>
      </w:pPr>
      <w:r w:rsidRPr="004A0B37">
        <w:rPr>
          <w:rStyle w:val="normaltextrun"/>
          <w:rFonts w:ascii="Arial" w:hAnsi="Arial" w:cs="Arial"/>
          <w:sz w:val="22"/>
          <w:szCs w:val="22"/>
          <w:shd w:val="clear" w:color="auto" w:fill="FFFFFF"/>
        </w:rPr>
        <w:t>Prochaska and DiClemente's (1984) Transtheoretical Model (TTM) of individual change</w:t>
      </w:r>
    </w:p>
    <w:p w14:paraId="72A43278" w14:textId="77777777" w:rsidR="00A73995" w:rsidRPr="004A0B37" w:rsidRDefault="00A73995" w:rsidP="005544C7">
      <w:pPr>
        <w:pStyle w:val="paragraph"/>
        <w:spacing w:before="0" w:beforeAutospacing="0" w:after="0" w:afterAutospacing="0" w:line="276" w:lineRule="auto"/>
        <w:textAlignment w:val="baseline"/>
        <w:rPr>
          <w:rStyle w:val="normaltextrun"/>
          <w:rFonts w:ascii="Arial" w:hAnsi="Arial" w:cs="Arial"/>
          <w:sz w:val="22"/>
          <w:szCs w:val="22"/>
          <w:shd w:val="clear" w:color="auto" w:fill="FFFFFF"/>
        </w:rPr>
      </w:pPr>
    </w:p>
    <w:p w14:paraId="1E78E101" w14:textId="633FF287" w:rsidR="009C7F30" w:rsidRPr="004A0B37" w:rsidRDefault="00B50008" w:rsidP="005544C7">
      <w:pPr>
        <w:pStyle w:val="paragraph"/>
        <w:spacing w:before="0" w:beforeAutospacing="0" w:after="0" w:afterAutospacing="0" w:line="276" w:lineRule="auto"/>
        <w:textAlignment w:val="baseline"/>
        <w:rPr>
          <w:rStyle w:val="normaltextrun"/>
          <w:rFonts w:ascii="Arial" w:hAnsi="Arial" w:cs="Arial"/>
          <w:sz w:val="22"/>
          <w:szCs w:val="22"/>
          <w:shd w:val="clear" w:color="auto" w:fill="FFFFFF"/>
        </w:rPr>
      </w:pPr>
      <w:r w:rsidRPr="004A0B37">
        <w:rPr>
          <w:rStyle w:val="normaltextrun"/>
          <w:rFonts w:ascii="Arial" w:hAnsi="Arial" w:cs="Arial"/>
          <w:sz w:val="22"/>
          <w:szCs w:val="22"/>
          <w:shd w:val="clear" w:color="auto" w:fill="FFFFFF"/>
        </w:rPr>
        <w:t>She</w:t>
      </w:r>
      <w:r w:rsidR="0094771B" w:rsidRPr="004A0B37">
        <w:rPr>
          <w:rStyle w:val="normaltextrun"/>
          <w:rFonts w:ascii="Arial" w:hAnsi="Arial" w:cs="Arial"/>
          <w:sz w:val="22"/>
          <w:szCs w:val="22"/>
          <w:shd w:val="clear" w:color="auto" w:fill="FFFFFF"/>
        </w:rPr>
        <w:t xml:space="preserve"> goes on to integrate these two models </w:t>
      </w:r>
      <w:r w:rsidR="00AD2706" w:rsidRPr="004A0B37">
        <w:rPr>
          <w:rStyle w:val="normaltextrun"/>
          <w:rFonts w:ascii="Arial" w:hAnsi="Arial" w:cs="Arial"/>
          <w:sz w:val="22"/>
          <w:szCs w:val="22"/>
          <w:shd w:val="clear" w:color="auto" w:fill="FFFFFF"/>
        </w:rPr>
        <w:t xml:space="preserve">and therefore </w:t>
      </w:r>
      <w:r w:rsidR="00224350" w:rsidRPr="004A0B37">
        <w:rPr>
          <w:rStyle w:val="normaltextrun"/>
          <w:rFonts w:ascii="Arial" w:hAnsi="Arial" w:cs="Arial"/>
          <w:sz w:val="22"/>
          <w:szCs w:val="22"/>
          <w:shd w:val="clear" w:color="auto" w:fill="FFFFFF"/>
        </w:rPr>
        <w:t xml:space="preserve">provides the opportunity to notice the intersection of </w:t>
      </w:r>
      <w:r w:rsidR="00C04277" w:rsidRPr="004A0B37">
        <w:rPr>
          <w:rStyle w:val="normaltextrun"/>
          <w:rFonts w:ascii="Arial" w:hAnsi="Arial" w:cs="Arial"/>
          <w:sz w:val="22"/>
          <w:szCs w:val="22"/>
          <w:shd w:val="clear" w:color="auto" w:fill="FFFFFF"/>
        </w:rPr>
        <w:t xml:space="preserve">both individual change and organisational change </w:t>
      </w:r>
      <w:r w:rsidR="00224350" w:rsidRPr="004A0B37">
        <w:rPr>
          <w:rStyle w:val="normaltextrun"/>
          <w:rFonts w:ascii="Arial" w:hAnsi="Arial" w:cs="Arial"/>
          <w:sz w:val="22"/>
          <w:szCs w:val="22"/>
          <w:shd w:val="clear" w:color="auto" w:fill="FFFFFF"/>
        </w:rPr>
        <w:t xml:space="preserve">in a change intervention. </w:t>
      </w:r>
      <w:r w:rsidR="00F56785" w:rsidRPr="004A0B37">
        <w:rPr>
          <w:rStyle w:val="normaltextrun"/>
          <w:rFonts w:ascii="Arial" w:hAnsi="Arial" w:cs="Arial"/>
          <w:sz w:val="22"/>
          <w:szCs w:val="22"/>
          <w:shd w:val="clear" w:color="auto" w:fill="FFFFFF"/>
        </w:rPr>
        <w:t xml:space="preserve">One of the key </w:t>
      </w:r>
      <w:r w:rsidR="005A101D" w:rsidRPr="004A0B37">
        <w:rPr>
          <w:rStyle w:val="normaltextrun"/>
          <w:rFonts w:ascii="Arial" w:hAnsi="Arial" w:cs="Arial"/>
          <w:sz w:val="22"/>
          <w:szCs w:val="22"/>
          <w:shd w:val="clear" w:color="auto" w:fill="FFFFFF"/>
        </w:rPr>
        <w:t>themes</w:t>
      </w:r>
      <w:r w:rsidR="00F56785" w:rsidRPr="004A0B37">
        <w:rPr>
          <w:rStyle w:val="normaltextrun"/>
          <w:rFonts w:ascii="Arial" w:hAnsi="Arial" w:cs="Arial"/>
          <w:sz w:val="22"/>
          <w:szCs w:val="22"/>
          <w:shd w:val="clear" w:color="auto" w:fill="FFFFFF"/>
        </w:rPr>
        <w:t xml:space="preserve"> is </w:t>
      </w:r>
      <w:r w:rsidR="005A101D" w:rsidRPr="004A0B37">
        <w:rPr>
          <w:rStyle w:val="normaltextrun"/>
          <w:rFonts w:ascii="Arial" w:hAnsi="Arial" w:cs="Arial"/>
          <w:sz w:val="22"/>
          <w:szCs w:val="22"/>
          <w:shd w:val="clear" w:color="auto" w:fill="FFFFFF"/>
        </w:rPr>
        <w:t>the</w:t>
      </w:r>
      <w:r w:rsidR="00F56785" w:rsidRPr="004A0B37">
        <w:rPr>
          <w:rStyle w:val="normaltextrun"/>
          <w:rFonts w:ascii="Arial" w:hAnsi="Arial" w:cs="Arial"/>
          <w:sz w:val="22"/>
          <w:szCs w:val="22"/>
          <w:shd w:val="clear" w:color="auto" w:fill="FFFFFF"/>
        </w:rPr>
        <w:t xml:space="preserve"> focus on individuals changing </w:t>
      </w:r>
      <w:r w:rsidR="007B4272" w:rsidRPr="004A0B37">
        <w:rPr>
          <w:rStyle w:val="normaltextrun"/>
          <w:rFonts w:ascii="Arial" w:hAnsi="Arial" w:cs="Arial"/>
          <w:sz w:val="22"/>
          <w:szCs w:val="22"/>
          <w:shd w:val="clear" w:color="auto" w:fill="FFFFFF"/>
        </w:rPr>
        <w:t xml:space="preserve">first, before organisational change can happen. </w:t>
      </w:r>
      <w:r w:rsidR="003857B1" w:rsidRPr="004A0B37">
        <w:rPr>
          <w:rStyle w:val="normaltextrun"/>
          <w:rFonts w:ascii="Arial" w:hAnsi="Arial" w:cs="Arial"/>
          <w:sz w:val="22"/>
          <w:szCs w:val="22"/>
          <w:shd w:val="clear" w:color="auto" w:fill="FFFFFF"/>
        </w:rPr>
        <w:t xml:space="preserve">This </w:t>
      </w:r>
      <w:r w:rsidR="00C0542E" w:rsidRPr="004A0B37">
        <w:rPr>
          <w:rStyle w:val="normaltextrun"/>
          <w:rFonts w:ascii="Arial" w:hAnsi="Arial" w:cs="Arial"/>
          <w:sz w:val="22"/>
          <w:szCs w:val="22"/>
          <w:shd w:val="clear" w:color="auto" w:fill="FFFFFF"/>
        </w:rPr>
        <w:t xml:space="preserve">is the premise of </w:t>
      </w:r>
      <w:r w:rsidR="007F4A59" w:rsidRPr="004A0B37">
        <w:rPr>
          <w:rStyle w:val="normaltextrun"/>
          <w:rFonts w:ascii="Arial" w:hAnsi="Arial" w:cs="Arial"/>
          <w:sz w:val="22"/>
          <w:szCs w:val="22"/>
          <w:shd w:val="clear" w:color="auto" w:fill="FFFFFF"/>
        </w:rPr>
        <w:t>Hiatt</w:t>
      </w:r>
      <w:r w:rsidR="00C0542E" w:rsidRPr="004A0B37">
        <w:rPr>
          <w:rStyle w:val="normaltextrun"/>
          <w:rFonts w:ascii="Arial" w:hAnsi="Arial" w:cs="Arial"/>
          <w:sz w:val="22"/>
          <w:szCs w:val="22"/>
          <w:shd w:val="clear" w:color="auto" w:fill="FFFFFF"/>
        </w:rPr>
        <w:t>’s</w:t>
      </w:r>
      <w:r w:rsidR="00F05A02" w:rsidRPr="004A0B37">
        <w:rPr>
          <w:rStyle w:val="normaltextrun"/>
          <w:rFonts w:ascii="Arial" w:hAnsi="Arial" w:cs="Arial"/>
          <w:sz w:val="22"/>
          <w:szCs w:val="22"/>
          <w:shd w:val="clear" w:color="auto" w:fill="FFFFFF"/>
        </w:rPr>
        <w:t xml:space="preserve"> (2003)</w:t>
      </w:r>
      <w:r w:rsidR="00C0542E" w:rsidRPr="004A0B37">
        <w:rPr>
          <w:rStyle w:val="normaltextrun"/>
          <w:rFonts w:ascii="Arial" w:hAnsi="Arial" w:cs="Arial"/>
          <w:sz w:val="22"/>
          <w:szCs w:val="22"/>
          <w:shd w:val="clear" w:color="auto" w:fill="FFFFFF"/>
        </w:rPr>
        <w:t xml:space="preserve"> model for change</w:t>
      </w:r>
      <w:r w:rsidR="00345D8D" w:rsidRPr="004A0B37">
        <w:rPr>
          <w:rStyle w:val="normaltextrun"/>
          <w:rFonts w:ascii="Arial" w:hAnsi="Arial" w:cs="Arial"/>
          <w:sz w:val="22"/>
          <w:szCs w:val="22"/>
          <w:shd w:val="clear" w:color="auto" w:fill="FFFFFF"/>
        </w:rPr>
        <w:t>,</w:t>
      </w:r>
      <w:r w:rsidR="007F4A59" w:rsidRPr="004A0B37">
        <w:rPr>
          <w:rStyle w:val="normaltextrun"/>
          <w:rFonts w:ascii="Arial" w:hAnsi="Arial" w:cs="Arial"/>
          <w:sz w:val="22"/>
          <w:szCs w:val="22"/>
          <w:shd w:val="clear" w:color="auto" w:fill="FFFFFF"/>
        </w:rPr>
        <w:t xml:space="preserve"> ADKAR. ADKAR stand</w:t>
      </w:r>
      <w:r w:rsidR="008B700A" w:rsidRPr="004A0B37">
        <w:rPr>
          <w:rStyle w:val="normaltextrun"/>
          <w:rFonts w:ascii="Arial" w:hAnsi="Arial" w:cs="Arial"/>
          <w:sz w:val="22"/>
          <w:szCs w:val="22"/>
          <w:shd w:val="clear" w:color="auto" w:fill="FFFFFF"/>
        </w:rPr>
        <w:t>s</w:t>
      </w:r>
      <w:r w:rsidR="007F4A59" w:rsidRPr="004A0B37">
        <w:rPr>
          <w:rStyle w:val="normaltextrun"/>
          <w:rFonts w:ascii="Arial" w:hAnsi="Arial" w:cs="Arial"/>
          <w:sz w:val="22"/>
          <w:szCs w:val="22"/>
          <w:shd w:val="clear" w:color="auto" w:fill="FFFFFF"/>
        </w:rPr>
        <w:t xml:space="preserve"> for Awareness, Desire, Knowledge, Ability and Reinforcement. </w:t>
      </w:r>
      <w:r w:rsidR="001117F8" w:rsidRPr="004A0B37">
        <w:rPr>
          <w:rStyle w:val="normaltextrun"/>
          <w:rFonts w:ascii="Arial" w:hAnsi="Arial" w:cs="Arial"/>
          <w:sz w:val="22"/>
          <w:szCs w:val="22"/>
          <w:shd w:val="clear" w:color="auto" w:fill="FFFFFF"/>
        </w:rPr>
        <w:t xml:space="preserve">For change to be successful, an individual needs to have achieved the above five </w:t>
      </w:r>
      <w:r w:rsidR="00D2071B" w:rsidRPr="004A0B37">
        <w:rPr>
          <w:rStyle w:val="normaltextrun"/>
          <w:rFonts w:ascii="Arial" w:hAnsi="Arial" w:cs="Arial"/>
          <w:sz w:val="22"/>
          <w:szCs w:val="22"/>
          <w:shd w:val="clear" w:color="auto" w:fill="FFFFFF"/>
        </w:rPr>
        <w:t xml:space="preserve">outcomes. </w:t>
      </w:r>
      <w:r w:rsidR="00DC077B" w:rsidRPr="004A0B37">
        <w:rPr>
          <w:rStyle w:val="normaltextrun"/>
          <w:rFonts w:ascii="Arial" w:hAnsi="Arial" w:cs="Arial"/>
          <w:sz w:val="22"/>
          <w:szCs w:val="22"/>
          <w:shd w:val="clear" w:color="auto" w:fill="FFFFFF"/>
        </w:rPr>
        <w:t xml:space="preserve">This model is </w:t>
      </w:r>
      <w:r w:rsidR="00413D34" w:rsidRPr="004A0B37">
        <w:rPr>
          <w:rStyle w:val="normaltextrun"/>
          <w:rFonts w:ascii="Arial" w:hAnsi="Arial" w:cs="Arial"/>
          <w:sz w:val="22"/>
          <w:szCs w:val="22"/>
          <w:shd w:val="clear" w:color="auto" w:fill="FFFFFF"/>
        </w:rPr>
        <w:t>one of the foundational Prosci models for change</w:t>
      </w:r>
      <w:r w:rsidR="00670BAF" w:rsidRPr="004A0B37">
        <w:rPr>
          <w:rStyle w:val="normaltextrun"/>
          <w:rFonts w:ascii="Arial" w:hAnsi="Arial" w:cs="Arial"/>
          <w:sz w:val="22"/>
          <w:szCs w:val="22"/>
          <w:shd w:val="clear" w:color="auto" w:fill="FFFFFF"/>
        </w:rPr>
        <w:t>.</w:t>
      </w:r>
      <w:r w:rsidR="007D27F0" w:rsidRPr="004A0B37">
        <w:rPr>
          <w:rStyle w:val="normaltextrun"/>
          <w:rFonts w:ascii="Arial" w:hAnsi="Arial" w:cs="Arial"/>
          <w:sz w:val="22"/>
          <w:szCs w:val="22"/>
          <w:shd w:val="clear" w:color="auto" w:fill="FFFFFF"/>
        </w:rPr>
        <w:t xml:space="preserve"> </w:t>
      </w:r>
    </w:p>
    <w:p w14:paraId="7DDB0B9F" w14:textId="77777777" w:rsidR="007D27F0" w:rsidRPr="004A0B37" w:rsidRDefault="007D27F0" w:rsidP="005544C7">
      <w:pPr>
        <w:pStyle w:val="paragraph"/>
        <w:spacing w:before="0" w:beforeAutospacing="0" w:after="0" w:afterAutospacing="0" w:line="276" w:lineRule="auto"/>
        <w:textAlignment w:val="baseline"/>
        <w:rPr>
          <w:rStyle w:val="normaltextrun"/>
          <w:rFonts w:ascii="Arial" w:hAnsi="Arial" w:cs="Arial"/>
          <w:sz w:val="22"/>
          <w:szCs w:val="22"/>
          <w:shd w:val="clear" w:color="auto" w:fill="FFFFFF"/>
        </w:rPr>
      </w:pPr>
    </w:p>
    <w:p w14:paraId="2D9D0CDB" w14:textId="7DDE926A" w:rsidR="007D27F0" w:rsidRPr="004A0B37" w:rsidRDefault="00AA3BDB" w:rsidP="005544C7">
      <w:pPr>
        <w:pStyle w:val="paragraph"/>
        <w:spacing w:before="0" w:beforeAutospacing="0" w:after="0" w:afterAutospacing="0" w:line="276" w:lineRule="auto"/>
        <w:textAlignment w:val="baseline"/>
        <w:rPr>
          <w:rStyle w:val="normaltextrun"/>
          <w:rFonts w:ascii="Arial" w:hAnsi="Arial" w:cs="Arial"/>
          <w:sz w:val="22"/>
          <w:szCs w:val="22"/>
          <w:shd w:val="clear" w:color="auto" w:fill="FFFFFF"/>
        </w:rPr>
      </w:pPr>
      <w:r w:rsidRPr="004A0B37">
        <w:rPr>
          <w:rStyle w:val="normaltextrun"/>
          <w:rFonts w:ascii="Arial" w:hAnsi="Arial" w:cs="Arial"/>
          <w:sz w:val="22"/>
          <w:szCs w:val="22"/>
          <w:shd w:val="clear" w:color="auto" w:fill="FFFFFF"/>
        </w:rPr>
        <w:t xml:space="preserve">Stober </w:t>
      </w:r>
      <w:r w:rsidR="001151D3" w:rsidRPr="004A0B37">
        <w:rPr>
          <w:rStyle w:val="normaltextrun"/>
          <w:rFonts w:ascii="Arial" w:hAnsi="Arial" w:cs="Arial"/>
          <w:sz w:val="22"/>
          <w:szCs w:val="22"/>
          <w:shd w:val="clear" w:color="auto" w:fill="FFFFFF"/>
        </w:rPr>
        <w:t>discusses</w:t>
      </w:r>
      <w:r w:rsidRPr="004A0B37">
        <w:rPr>
          <w:rStyle w:val="normaltextrun"/>
          <w:rFonts w:ascii="Arial" w:hAnsi="Arial" w:cs="Arial"/>
          <w:sz w:val="22"/>
          <w:szCs w:val="22"/>
          <w:shd w:val="clear" w:color="auto" w:fill="FFFFFF"/>
        </w:rPr>
        <w:t xml:space="preserve"> a case study </w:t>
      </w:r>
      <w:r w:rsidR="007850E3" w:rsidRPr="004A0B37">
        <w:rPr>
          <w:rStyle w:val="normaltextrun"/>
          <w:rFonts w:ascii="Arial" w:hAnsi="Arial" w:cs="Arial"/>
          <w:sz w:val="22"/>
          <w:szCs w:val="22"/>
          <w:shd w:val="clear" w:color="auto" w:fill="FFFFFF"/>
        </w:rPr>
        <w:t>of working with various individuals in a construction company</w:t>
      </w:r>
      <w:r w:rsidR="00062E45" w:rsidRPr="004A0B37">
        <w:rPr>
          <w:rStyle w:val="normaltextrun"/>
          <w:rFonts w:ascii="Arial" w:hAnsi="Arial" w:cs="Arial"/>
          <w:sz w:val="22"/>
          <w:szCs w:val="22"/>
          <w:shd w:val="clear" w:color="auto" w:fill="FFFFFF"/>
        </w:rPr>
        <w:t xml:space="preserve"> to improve the focus on safety. </w:t>
      </w:r>
      <w:r w:rsidR="001663DA" w:rsidRPr="004A0B37">
        <w:rPr>
          <w:rStyle w:val="normaltextrun"/>
          <w:rFonts w:ascii="Arial" w:hAnsi="Arial" w:cs="Arial"/>
          <w:sz w:val="22"/>
          <w:szCs w:val="22"/>
          <w:shd w:val="clear" w:color="auto" w:fill="FFFFFF"/>
        </w:rPr>
        <w:t>She</w:t>
      </w:r>
      <w:r w:rsidR="00062E45" w:rsidRPr="004A0B37">
        <w:rPr>
          <w:rStyle w:val="normaltextrun"/>
          <w:rFonts w:ascii="Arial" w:hAnsi="Arial" w:cs="Arial"/>
          <w:sz w:val="22"/>
          <w:szCs w:val="22"/>
          <w:shd w:val="clear" w:color="auto" w:fill="FFFFFF"/>
        </w:rPr>
        <w:t xml:space="preserve"> </w:t>
      </w:r>
      <w:r w:rsidR="00B9686D" w:rsidRPr="004A0B37">
        <w:rPr>
          <w:rStyle w:val="normaltextrun"/>
          <w:rFonts w:ascii="Arial" w:hAnsi="Arial" w:cs="Arial"/>
          <w:sz w:val="22"/>
          <w:szCs w:val="22"/>
          <w:shd w:val="clear" w:color="auto" w:fill="FFFFFF"/>
        </w:rPr>
        <w:t xml:space="preserve">maintains that before leaders can effectively </w:t>
      </w:r>
      <w:r w:rsidR="00DD4B2B" w:rsidRPr="004A0B37">
        <w:rPr>
          <w:rStyle w:val="normaltextrun"/>
          <w:rFonts w:ascii="Arial" w:hAnsi="Arial" w:cs="Arial"/>
          <w:sz w:val="22"/>
          <w:szCs w:val="22"/>
          <w:shd w:val="clear" w:color="auto" w:fill="FFFFFF"/>
        </w:rPr>
        <w:t xml:space="preserve">lead others through change, they need to move through the </w:t>
      </w:r>
      <w:r w:rsidR="002610D1" w:rsidRPr="004A0B37">
        <w:rPr>
          <w:rStyle w:val="normaltextrun"/>
          <w:rFonts w:ascii="Arial" w:hAnsi="Arial" w:cs="Arial"/>
          <w:sz w:val="22"/>
          <w:szCs w:val="22"/>
          <w:shd w:val="clear" w:color="auto" w:fill="FFFFFF"/>
        </w:rPr>
        <w:t xml:space="preserve">TTM </w:t>
      </w:r>
      <w:r w:rsidR="00A253A4" w:rsidRPr="004A0B37">
        <w:rPr>
          <w:rStyle w:val="normaltextrun"/>
          <w:rFonts w:ascii="Arial" w:hAnsi="Arial" w:cs="Arial"/>
          <w:sz w:val="22"/>
          <w:szCs w:val="22"/>
          <w:shd w:val="clear" w:color="auto" w:fill="FFFFFF"/>
        </w:rPr>
        <w:t xml:space="preserve">phases </w:t>
      </w:r>
      <w:r w:rsidR="007B7B6A" w:rsidRPr="004A0B37">
        <w:rPr>
          <w:rStyle w:val="normaltextrun"/>
          <w:rFonts w:ascii="Arial" w:hAnsi="Arial" w:cs="Arial"/>
          <w:sz w:val="22"/>
          <w:szCs w:val="22"/>
          <w:shd w:val="clear" w:color="auto" w:fill="FFFFFF"/>
        </w:rPr>
        <w:t>(</w:t>
      </w:r>
      <w:r w:rsidR="00A253A4" w:rsidRPr="004A0B37">
        <w:rPr>
          <w:rStyle w:val="normaltextrun"/>
          <w:rFonts w:ascii="Arial" w:hAnsi="Arial" w:cs="Arial"/>
          <w:sz w:val="22"/>
          <w:szCs w:val="22"/>
          <w:shd w:val="clear" w:color="auto" w:fill="FFFFFF"/>
        </w:rPr>
        <w:t xml:space="preserve">precontemplation, contemplation, preparation, and action) </w:t>
      </w:r>
      <w:r w:rsidR="007B7B6A" w:rsidRPr="004A0B37">
        <w:rPr>
          <w:rStyle w:val="normaltextrun"/>
          <w:rFonts w:ascii="Arial" w:hAnsi="Arial" w:cs="Arial"/>
          <w:sz w:val="22"/>
          <w:szCs w:val="22"/>
          <w:shd w:val="clear" w:color="auto" w:fill="FFFFFF"/>
        </w:rPr>
        <w:t xml:space="preserve">before leading others effectively through change. </w:t>
      </w:r>
    </w:p>
    <w:p w14:paraId="5B14726C" w14:textId="77777777" w:rsidR="00071D94" w:rsidRPr="004A0B37" w:rsidRDefault="00071D94" w:rsidP="005544C7">
      <w:pPr>
        <w:pStyle w:val="paragraph"/>
        <w:spacing w:before="0" w:beforeAutospacing="0" w:after="0" w:afterAutospacing="0" w:line="276" w:lineRule="auto"/>
        <w:textAlignment w:val="baseline"/>
        <w:rPr>
          <w:rStyle w:val="normaltextrun"/>
          <w:rFonts w:ascii="Arial" w:hAnsi="Arial" w:cs="Arial"/>
          <w:sz w:val="22"/>
          <w:szCs w:val="22"/>
          <w:shd w:val="clear" w:color="auto" w:fill="FFFFFF"/>
        </w:rPr>
      </w:pPr>
    </w:p>
    <w:p w14:paraId="6B97CC1A" w14:textId="636CB74F" w:rsidR="00126D53" w:rsidRPr="004A0B37" w:rsidRDefault="00691D58" w:rsidP="005544C7">
      <w:pPr>
        <w:spacing w:line="276" w:lineRule="auto"/>
        <w:rPr>
          <w:rFonts w:ascii="Arial" w:hAnsi="Arial" w:cs="Arial"/>
          <w:sz w:val="22"/>
          <w:szCs w:val="22"/>
        </w:rPr>
      </w:pPr>
      <w:r w:rsidRPr="004A0B37">
        <w:rPr>
          <w:rFonts w:ascii="Arial" w:hAnsi="Arial" w:cs="Arial"/>
          <w:sz w:val="22"/>
          <w:szCs w:val="22"/>
        </w:rPr>
        <w:t xml:space="preserve">Stober’s article, especially considering its age, is </w:t>
      </w:r>
      <w:r w:rsidR="00ED1DF7" w:rsidRPr="004A0B37">
        <w:rPr>
          <w:rFonts w:ascii="Arial" w:hAnsi="Arial" w:cs="Arial"/>
          <w:sz w:val="22"/>
          <w:szCs w:val="22"/>
        </w:rPr>
        <w:t>focussed on utilising coaching as a tool for the great</w:t>
      </w:r>
      <w:r w:rsidR="00EF7FAD" w:rsidRPr="004A0B37">
        <w:rPr>
          <w:rFonts w:ascii="Arial" w:hAnsi="Arial" w:cs="Arial"/>
          <w:sz w:val="22"/>
          <w:szCs w:val="22"/>
        </w:rPr>
        <w:t>er</w:t>
      </w:r>
      <w:r w:rsidR="00ED1DF7" w:rsidRPr="004A0B37">
        <w:rPr>
          <w:rFonts w:ascii="Arial" w:hAnsi="Arial" w:cs="Arial"/>
          <w:sz w:val="22"/>
          <w:szCs w:val="22"/>
        </w:rPr>
        <w:t xml:space="preserve"> workforce</w:t>
      </w:r>
      <w:r w:rsidR="00EF7FAD" w:rsidRPr="004A0B37">
        <w:rPr>
          <w:rFonts w:ascii="Arial" w:hAnsi="Arial" w:cs="Arial"/>
          <w:sz w:val="22"/>
          <w:szCs w:val="22"/>
        </w:rPr>
        <w:t xml:space="preserve">, rather than focussed on leadership. </w:t>
      </w:r>
      <w:r w:rsidR="0095412E" w:rsidRPr="004A0B37">
        <w:rPr>
          <w:rFonts w:ascii="Arial" w:hAnsi="Arial" w:cs="Arial"/>
          <w:sz w:val="22"/>
          <w:szCs w:val="22"/>
        </w:rPr>
        <w:t xml:space="preserve">Her compelling claim for this is based on her assessment that </w:t>
      </w:r>
      <w:r w:rsidR="00DF3D5B" w:rsidRPr="004A0B37">
        <w:rPr>
          <w:rFonts w:ascii="Arial" w:hAnsi="Arial" w:cs="Arial"/>
          <w:sz w:val="22"/>
          <w:szCs w:val="22"/>
        </w:rPr>
        <w:t xml:space="preserve">leaders have progressed through the TTM stages, while lower-level employees remain at earlier stages. </w:t>
      </w:r>
      <w:r w:rsidR="00A0709A" w:rsidRPr="004A0B37">
        <w:rPr>
          <w:rFonts w:ascii="Arial" w:hAnsi="Arial" w:cs="Arial"/>
          <w:sz w:val="22"/>
          <w:szCs w:val="22"/>
        </w:rPr>
        <w:t xml:space="preserve">She suggests that coaching is a tool </w:t>
      </w:r>
      <w:r w:rsidR="0024763F" w:rsidRPr="004A0B37">
        <w:rPr>
          <w:rFonts w:ascii="Arial" w:hAnsi="Arial" w:cs="Arial"/>
          <w:sz w:val="22"/>
          <w:szCs w:val="22"/>
        </w:rPr>
        <w:t>that can bridge the gap between leaders and employees</w:t>
      </w:r>
      <w:r w:rsidR="00CF32ED" w:rsidRPr="004A0B37">
        <w:rPr>
          <w:rFonts w:ascii="Arial" w:hAnsi="Arial" w:cs="Arial"/>
          <w:sz w:val="22"/>
          <w:szCs w:val="22"/>
        </w:rPr>
        <w:t>, by</w:t>
      </w:r>
      <w:r w:rsidR="00BF3BA4" w:rsidRPr="004A0B37">
        <w:rPr>
          <w:rFonts w:ascii="Arial" w:hAnsi="Arial" w:cs="Arial"/>
          <w:sz w:val="22"/>
          <w:szCs w:val="22"/>
        </w:rPr>
        <w:t>:</w:t>
      </w:r>
    </w:p>
    <w:p w14:paraId="6844A2A3" w14:textId="7EC88D3D" w:rsidR="00537EE5" w:rsidRPr="004A0B37" w:rsidRDefault="00537EE5" w:rsidP="005544C7">
      <w:pPr>
        <w:pStyle w:val="ListParagraph"/>
        <w:numPr>
          <w:ilvl w:val="0"/>
          <w:numId w:val="8"/>
        </w:numPr>
        <w:spacing w:line="276" w:lineRule="auto"/>
        <w:rPr>
          <w:rFonts w:ascii="Arial" w:hAnsi="Arial" w:cs="Arial"/>
          <w:sz w:val="22"/>
          <w:szCs w:val="22"/>
        </w:rPr>
      </w:pPr>
      <w:r w:rsidRPr="004A0B37">
        <w:rPr>
          <w:rFonts w:ascii="Arial" w:hAnsi="Arial" w:cs="Arial"/>
          <w:sz w:val="22"/>
          <w:szCs w:val="22"/>
        </w:rPr>
        <w:t>Communicat</w:t>
      </w:r>
      <w:r w:rsidR="00D12627" w:rsidRPr="004A0B37">
        <w:rPr>
          <w:rFonts w:ascii="Arial" w:hAnsi="Arial" w:cs="Arial"/>
          <w:sz w:val="22"/>
          <w:szCs w:val="22"/>
        </w:rPr>
        <w:t>ing</w:t>
      </w:r>
      <w:r w:rsidRPr="004A0B37">
        <w:rPr>
          <w:rFonts w:ascii="Arial" w:hAnsi="Arial" w:cs="Arial"/>
          <w:sz w:val="22"/>
          <w:szCs w:val="22"/>
        </w:rPr>
        <w:t xml:space="preserve"> </w:t>
      </w:r>
      <w:r w:rsidR="006F60E1" w:rsidRPr="004A0B37">
        <w:rPr>
          <w:rFonts w:ascii="Arial" w:hAnsi="Arial" w:cs="Arial"/>
          <w:sz w:val="22"/>
          <w:szCs w:val="22"/>
        </w:rPr>
        <w:t xml:space="preserve">how the change is personal to employees. </w:t>
      </w:r>
      <w:r w:rsidR="00141E2F" w:rsidRPr="004A0B37">
        <w:rPr>
          <w:rFonts w:ascii="Arial" w:hAnsi="Arial" w:cs="Arial"/>
          <w:sz w:val="22"/>
          <w:szCs w:val="22"/>
        </w:rPr>
        <w:t xml:space="preserve">Prosci addresses this by </w:t>
      </w:r>
      <w:r w:rsidR="00980F72" w:rsidRPr="004A0B37">
        <w:rPr>
          <w:rFonts w:ascii="Arial" w:hAnsi="Arial" w:cs="Arial"/>
          <w:sz w:val="22"/>
          <w:szCs w:val="22"/>
        </w:rPr>
        <w:t>focussing on answering the question in the desire stage: “What’s in it for me?” (WIIFM)</w:t>
      </w:r>
    </w:p>
    <w:p w14:paraId="2C202CBF" w14:textId="65931A21" w:rsidR="00537EE5" w:rsidRPr="004A0B37" w:rsidRDefault="00537EE5" w:rsidP="005544C7">
      <w:pPr>
        <w:pStyle w:val="ListParagraph"/>
        <w:numPr>
          <w:ilvl w:val="0"/>
          <w:numId w:val="8"/>
        </w:numPr>
        <w:spacing w:line="276" w:lineRule="auto"/>
        <w:rPr>
          <w:rFonts w:ascii="Arial" w:hAnsi="Arial" w:cs="Arial"/>
          <w:sz w:val="22"/>
          <w:szCs w:val="22"/>
        </w:rPr>
      </w:pPr>
      <w:r w:rsidRPr="004A0B37">
        <w:rPr>
          <w:rFonts w:ascii="Arial" w:hAnsi="Arial" w:cs="Arial"/>
          <w:sz w:val="22"/>
          <w:szCs w:val="22"/>
        </w:rPr>
        <w:t>Provid</w:t>
      </w:r>
      <w:r w:rsidR="00D12627" w:rsidRPr="004A0B37">
        <w:rPr>
          <w:rFonts w:ascii="Arial" w:hAnsi="Arial" w:cs="Arial"/>
          <w:sz w:val="22"/>
          <w:szCs w:val="22"/>
        </w:rPr>
        <w:t>ing</w:t>
      </w:r>
      <w:r w:rsidRPr="004A0B37">
        <w:rPr>
          <w:rFonts w:ascii="Arial" w:hAnsi="Arial" w:cs="Arial"/>
          <w:sz w:val="22"/>
          <w:szCs w:val="22"/>
        </w:rPr>
        <w:t xml:space="preserve"> </w:t>
      </w:r>
      <w:r w:rsidR="00121837" w:rsidRPr="004A0B37">
        <w:rPr>
          <w:rFonts w:ascii="Arial" w:hAnsi="Arial" w:cs="Arial"/>
          <w:sz w:val="22"/>
          <w:szCs w:val="22"/>
        </w:rPr>
        <w:t>tools</w:t>
      </w:r>
      <w:r w:rsidRPr="004A0B37">
        <w:rPr>
          <w:rFonts w:ascii="Arial" w:hAnsi="Arial" w:cs="Arial"/>
          <w:sz w:val="22"/>
          <w:szCs w:val="22"/>
        </w:rPr>
        <w:t xml:space="preserve"> and support </w:t>
      </w:r>
      <w:r w:rsidR="00121837" w:rsidRPr="004A0B37">
        <w:rPr>
          <w:rFonts w:ascii="Arial" w:hAnsi="Arial" w:cs="Arial"/>
          <w:sz w:val="22"/>
          <w:szCs w:val="22"/>
        </w:rPr>
        <w:t xml:space="preserve">to </w:t>
      </w:r>
      <w:r w:rsidR="003902B3" w:rsidRPr="004A0B37">
        <w:rPr>
          <w:rFonts w:ascii="Arial" w:hAnsi="Arial" w:cs="Arial"/>
          <w:sz w:val="22"/>
          <w:szCs w:val="22"/>
        </w:rPr>
        <w:t>guide the employees through</w:t>
      </w:r>
      <w:r w:rsidR="00CF7D23" w:rsidRPr="004A0B37">
        <w:rPr>
          <w:rFonts w:ascii="Arial" w:hAnsi="Arial" w:cs="Arial"/>
          <w:sz w:val="22"/>
          <w:szCs w:val="22"/>
        </w:rPr>
        <w:t xml:space="preserve"> the</w:t>
      </w:r>
      <w:r w:rsidRPr="004A0B37">
        <w:rPr>
          <w:rFonts w:ascii="Arial" w:hAnsi="Arial" w:cs="Arial"/>
          <w:sz w:val="22"/>
          <w:szCs w:val="22"/>
        </w:rPr>
        <w:t xml:space="preserve"> preparation and action</w:t>
      </w:r>
      <w:r w:rsidR="00CF7D23" w:rsidRPr="004A0B37">
        <w:rPr>
          <w:rFonts w:ascii="Arial" w:hAnsi="Arial" w:cs="Arial"/>
          <w:sz w:val="22"/>
          <w:szCs w:val="22"/>
        </w:rPr>
        <w:t xml:space="preserve"> phases</w:t>
      </w:r>
    </w:p>
    <w:p w14:paraId="6FBC3A4F" w14:textId="3EE40241" w:rsidR="00126D53" w:rsidRPr="004A0B37" w:rsidRDefault="00CF7D23" w:rsidP="005544C7">
      <w:pPr>
        <w:pStyle w:val="ListParagraph"/>
        <w:numPr>
          <w:ilvl w:val="0"/>
          <w:numId w:val="8"/>
        </w:numPr>
        <w:spacing w:line="276" w:lineRule="auto"/>
        <w:rPr>
          <w:rFonts w:ascii="Arial" w:hAnsi="Arial" w:cs="Arial"/>
          <w:sz w:val="22"/>
          <w:szCs w:val="22"/>
        </w:rPr>
      </w:pPr>
      <w:r w:rsidRPr="004A0B37">
        <w:rPr>
          <w:rFonts w:ascii="Arial" w:hAnsi="Arial" w:cs="Arial"/>
          <w:sz w:val="22"/>
          <w:szCs w:val="22"/>
        </w:rPr>
        <w:t>Enabl</w:t>
      </w:r>
      <w:r w:rsidR="00D12627" w:rsidRPr="004A0B37">
        <w:rPr>
          <w:rFonts w:ascii="Arial" w:hAnsi="Arial" w:cs="Arial"/>
          <w:sz w:val="22"/>
          <w:szCs w:val="22"/>
        </w:rPr>
        <w:t>ing</w:t>
      </w:r>
      <w:r w:rsidR="00537EE5" w:rsidRPr="004A0B37">
        <w:rPr>
          <w:rFonts w:ascii="Arial" w:hAnsi="Arial" w:cs="Arial"/>
          <w:sz w:val="22"/>
          <w:szCs w:val="22"/>
        </w:rPr>
        <w:t xml:space="preserve"> the </w:t>
      </w:r>
      <w:r w:rsidRPr="004A0B37">
        <w:rPr>
          <w:rFonts w:ascii="Arial" w:hAnsi="Arial" w:cs="Arial"/>
          <w:sz w:val="22"/>
          <w:szCs w:val="22"/>
        </w:rPr>
        <w:t>embodiment</w:t>
      </w:r>
      <w:r w:rsidR="00537EE5" w:rsidRPr="004A0B37">
        <w:rPr>
          <w:rFonts w:ascii="Arial" w:hAnsi="Arial" w:cs="Arial"/>
          <w:sz w:val="22"/>
          <w:szCs w:val="22"/>
        </w:rPr>
        <w:t xml:space="preserve"> of learning </w:t>
      </w:r>
      <w:r w:rsidR="001663DA" w:rsidRPr="004A0B37">
        <w:rPr>
          <w:rFonts w:ascii="Arial" w:hAnsi="Arial" w:cs="Arial"/>
          <w:sz w:val="22"/>
          <w:szCs w:val="22"/>
        </w:rPr>
        <w:br/>
      </w:r>
    </w:p>
    <w:p w14:paraId="14E7CAA4" w14:textId="6ECB10EB" w:rsidR="00126D53" w:rsidRPr="004A0B37" w:rsidRDefault="0011050D" w:rsidP="005544C7">
      <w:pPr>
        <w:spacing w:line="276" w:lineRule="auto"/>
        <w:rPr>
          <w:rFonts w:ascii="Arial" w:hAnsi="Arial" w:cs="Arial"/>
          <w:sz w:val="22"/>
          <w:szCs w:val="22"/>
        </w:rPr>
      </w:pPr>
      <w:r w:rsidRPr="004A0B37">
        <w:rPr>
          <w:rFonts w:ascii="Arial" w:hAnsi="Arial" w:cs="Arial"/>
          <w:sz w:val="22"/>
          <w:szCs w:val="22"/>
        </w:rPr>
        <w:t xml:space="preserve">A large focus of Stober’s work is looking at </w:t>
      </w:r>
      <w:r w:rsidR="001A388C" w:rsidRPr="004A0B37">
        <w:rPr>
          <w:rFonts w:ascii="Arial" w:hAnsi="Arial" w:cs="Arial"/>
          <w:sz w:val="22"/>
          <w:szCs w:val="22"/>
        </w:rPr>
        <w:t xml:space="preserve">sustaining change in the long-term. This is a key challenge for change initiatives and </w:t>
      </w:r>
      <w:r w:rsidR="007302B1" w:rsidRPr="004A0B37">
        <w:rPr>
          <w:rFonts w:ascii="Arial" w:hAnsi="Arial" w:cs="Arial"/>
          <w:sz w:val="22"/>
          <w:szCs w:val="22"/>
        </w:rPr>
        <w:t>can be</w:t>
      </w:r>
      <w:r w:rsidR="001A388C" w:rsidRPr="004A0B37">
        <w:rPr>
          <w:rFonts w:ascii="Arial" w:hAnsi="Arial" w:cs="Arial"/>
          <w:sz w:val="22"/>
          <w:szCs w:val="22"/>
        </w:rPr>
        <w:t xml:space="preserve"> managed with Prosci’s </w:t>
      </w:r>
      <w:r w:rsidR="007302B1" w:rsidRPr="004A0B37">
        <w:rPr>
          <w:rFonts w:ascii="Arial" w:hAnsi="Arial" w:cs="Arial"/>
          <w:sz w:val="22"/>
          <w:szCs w:val="22"/>
        </w:rPr>
        <w:t xml:space="preserve">“Reinforcement” stage. </w:t>
      </w:r>
      <w:r w:rsidR="00C837F1" w:rsidRPr="004A0B37">
        <w:rPr>
          <w:rFonts w:ascii="Arial" w:hAnsi="Arial" w:cs="Arial"/>
          <w:sz w:val="22"/>
          <w:szCs w:val="22"/>
        </w:rPr>
        <w:t xml:space="preserve">As mentioned before, coaching is at the heart of learning. </w:t>
      </w:r>
      <w:r w:rsidR="009350F0" w:rsidRPr="004A0B37">
        <w:rPr>
          <w:rFonts w:ascii="Arial" w:hAnsi="Arial" w:cs="Arial"/>
          <w:sz w:val="22"/>
          <w:szCs w:val="22"/>
        </w:rPr>
        <w:t xml:space="preserve">Stober’s research supports this </w:t>
      </w:r>
      <w:r w:rsidR="009350F0" w:rsidRPr="004A0B37">
        <w:rPr>
          <w:rFonts w:ascii="Arial" w:hAnsi="Arial" w:cs="Arial"/>
          <w:sz w:val="22"/>
          <w:szCs w:val="22"/>
        </w:rPr>
        <w:lastRenderedPageBreak/>
        <w:t xml:space="preserve">argument, as she believes that </w:t>
      </w:r>
      <w:r w:rsidR="00712708" w:rsidRPr="004A0B37">
        <w:rPr>
          <w:rFonts w:ascii="Arial" w:hAnsi="Arial" w:cs="Arial"/>
          <w:sz w:val="22"/>
          <w:szCs w:val="22"/>
        </w:rPr>
        <w:t xml:space="preserve">coaching provides a mechanism to </w:t>
      </w:r>
      <w:r w:rsidR="00282938" w:rsidRPr="004A0B37">
        <w:rPr>
          <w:rFonts w:ascii="Arial" w:hAnsi="Arial" w:cs="Arial"/>
          <w:sz w:val="22"/>
          <w:szCs w:val="22"/>
        </w:rPr>
        <w:t>ground new behaviours</w:t>
      </w:r>
      <w:r w:rsidR="006A0BC0" w:rsidRPr="004A0B37">
        <w:rPr>
          <w:rFonts w:ascii="Arial" w:hAnsi="Arial" w:cs="Arial"/>
          <w:sz w:val="22"/>
          <w:szCs w:val="22"/>
        </w:rPr>
        <w:t xml:space="preserve"> within an organisational culture. </w:t>
      </w:r>
      <w:r w:rsidR="000758E5" w:rsidRPr="004A0B37">
        <w:rPr>
          <w:rFonts w:ascii="Arial" w:hAnsi="Arial" w:cs="Arial"/>
          <w:sz w:val="22"/>
          <w:szCs w:val="22"/>
        </w:rPr>
        <w:t>She</w:t>
      </w:r>
      <w:r w:rsidR="005F35E2" w:rsidRPr="004A0B37">
        <w:rPr>
          <w:rFonts w:ascii="Arial" w:hAnsi="Arial" w:cs="Arial"/>
          <w:sz w:val="22"/>
          <w:szCs w:val="22"/>
        </w:rPr>
        <w:t xml:space="preserve"> also recommends developing </w:t>
      </w:r>
      <w:r w:rsidR="00B45517" w:rsidRPr="004A0B37">
        <w:rPr>
          <w:rFonts w:ascii="Arial" w:hAnsi="Arial" w:cs="Arial"/>
          <w:sz w:val="22"/>
          <w:szCs w:val="22"/>
        </w:rPr>
        <w:t>an internal coaching capability to support continued reinforcement of the change</w:t>
      </w:r>
      <w:r w:rsidR="00F31B08" w:rsidRPr="004A0B37">
        <w:rPr>
          <w:rFonts w:ascii="Arial" w:hAnsi="Arial" w:cs="Arial"/>
          <w:sz w:val="22"/>
          <w:szCs w:val="22"/>
        </w:rPr>
        <w:t xml:space="preserve">. </w:t>
      </w:r>
    </w:p>
    <w:p w14:paraId="5120B2C4" w14:textId="77777777" w:rsidR="005E2DB0" w:rsidRPr="004A0B37" w:rsidRDefault="005E2DB0" w:rsidP="005544C7">
      <w:pPr>
        <w:spacing w:line="276" w:lineRule="auto"/>
        <w:rPr>
          <w:rFonts w:ascii="Arial" w:hAnsi="Arial" w:cs="Arial"/>
          <w:sz w:val="22"/>
          <w:szCs w:val="22"/>
        </w:rPr>
      </w:pPr>
    </w:p>
    <w:p w14:paraId="4529BD4D" w14:textId="5EA3E49E" w:rsidR="005E2F88" w:rsidRPr="004A0B37" w:rsidRDefault="005E2F88" w:rsidP="005544C7">
      <w:pPr>
        <w:spacing w:line="276" w:lineRule="auto"/>
        <w:rPr>
          <w:rFonts w:ascii="Arial" w:hAnsi="Arial" w:cs="Arial"/>
          <w:sz w:val="22"/>
          <w:szCs w:val="22"/>
        </w:rPr>
      </w:pPr>
      <w:r w:rsidRPr="004A0B37">
        <w:rPr>
          <w:rFonts w:ascii="Arial" w:hAnsi="Arial" w:cs="Arial"/>
          <w:sz w:val="22"/>
          <w:szCs w:val="22"/>
        </w:rPr>
        <w:t xml:space="preserve">Stober does not discuss </w:t>
      </w:r>
      <w:r w:rsidR="000758E5" w:rsidRPr="004A0B37">
        <w:rPr>
          <w:rFonts w:ascii="Arial" w:hAnsi="Arial" w:cs="Arial"/>
          <w:sz w:val="22"/>
          <w:szCs w:val="22"/>
        </w:rPr>
        <w:t>the</w:t>
      </w:r>
      <w:r w:rsidRPr="004A0B37">
        <w:rPr>
          <w:rFonts w:ascii="Arial" w:hAnsi="Arial" w:cs="Arial"/>
          <w:sz w:val="22"/>
          <w:szCs w:val="22"/>
        </w:rPr>
        <w:t xml:space="preserve"> methodology</w:t>
      </w:r>
      <w:r w:rsidR="00FF7F11" w:rsidRPr="004A0B37">
        <w:rPr>
          <w:rFonts w:ascii="Arial" w:hAnsi="Arial" w:cs="Arial"/>
          <w:sz w:val="22"/>
          <w:szCs w:val="22"/>
        </w:rPr>
        <w:t xml:space="preserve"> used to develop these conclusions</w:t>
      </w:r>
      <w:r w:rsidR="005E2DB0" w:rsidRPr="004A0B37">
        <w:rPr>
          <w:rFonts w:ascii="Arial" w:hAnsi="Arial" w:cs="Arial"/>
          <w:sz w:val="22"/>
          <w:szCs w:val="22"/>
        </w:rPr>
        <w:t>, however</w:t>
      </w:r>
      <w:r w:rsidR="00231F63" w:rsidRPr="004A0B37">
        <w:rPr>
          <w:rFonts w:ascii="Arial" w:hAnsi="Arial" w:cs="Arial"/>
          <w:sz w:val="22"/>
          <w:szCs w:val="22"/>
        </w:rPr>
        <w:t xml:space="preserve"> she approaches this case study from an interpretivist perspective. </w:t>
      </w:r>
      <w:r w:rsidR="007828DD" w:rsidRPr="004A0B37">
        <w:rPr>
          <w:rFonts w:ascii="Arial" w:hAnsi="Arial" w:cs="Arial"/>
          <w:sz w:val="22"/>
          <w:szCs w:val="22"/>
        </w:rPr>
        <w:t>A limitation of her study is the research was only done in one organisation</w:t>
      </w:r>
      <w:r w:rsidR="008216B3" w:rsidRPr="004A0B37">
        <w:rPr>
          <w:rFonts w:ascii="Arial" w:hAnsi="Arial" w:cs="Arial"/>
          <w:sz w:val="22"/>
          <w:szCs w:val="22"/>
        </w:rPr>
        <w:t xml:space="preserve">. </w:t>
      </w:r>
      <w:r w:rsidR="008211A3" w:rsidRPr="004A0B37">
        <w:rPr>
          <w:rFonts w:ascii="Arial" w:hAnsi="Arial" w:cs="Arial"/>
          <w:sz w:val="22"/>
          <w:szCs w:val="22"/>
        </w:rPr>
        <w:t xml:space="preserve"> </w:t>
      </w:r>
      <w:r w:rsidR="008216B3" w:rsidRPr="004A0B37">
        <w:rPr>
          <w:rFonts w:ascii="Arial" w:hAnsi="Arial" w:cs="Arial"/>
          <w:sz w:val="22"/>
          <w:szCs w:val="22"/>
        </w:rPr>
        <w:t xml:space="preserve">This, along with the exclusion of her method, </w:t>
      </w:r>
      <w:r w:rsidR="006017C0" w:rsidRPr="004A0B37">
        <w:rPr>
          <w:rFonts w:ascii="Arial" w:hAnsi="Arial" w:cs="Arial"/>
          <w:sz w:val="22"/>
          <w:szCs w:val="22"/>
        </w:rPr>
        <w:t>impacts</w:t>
      </w:r>
      <w:r w:rsidR="008211A3" w:rsidRPr="004A0B37">
        <w:rPr>
          <w:rFonts w:ascii="Arial" w:hAnsi="Arial" w:cs="Arial"/>
          <w:sz w:val="22"/>
          <w:szCs w:val="22"/>
        </w:rPr>
        <w:t xml:space="preserve"> </w:t>
      </w:r>
      <w:r w:rsidR="008216B3" w:rsidRPr="004A0B37">
        <w:rPr>
          <w:rFonts w:ascii="Arial" w:hAnsi="Arial" w:cs="Arial"/>
          <w:sz w:val="22"/>
          <w:szCs w:val="22"/>
        </w:rPr>
        <w:t>the repeatability of her study</w:t>
      </w:r>
      <w:r w:rsidR="006017C0" w:rsidRPr="004A0B37">
        <w:rPr>
          <w:rFonts w:ascii="Arial" w:hAnsi="Arial" w:cs="Arial"/>
          <w:sz w:val="22"/>
          <w:szCs w:val="22"/>
        </w:rPr>
        <w:t xml:space="preserve">. </w:t>
      </w:r>
      <w:r w:rsidR="00AE3EA2" w:rsidRPr="004A0B37">
        <w:rPr>
          <w:rFonts w:ascii="Arial" w:hAnsi="Arial" w:cs="Arial"/>
          <w:sz w:val="22"/>
          <w:szCs w:val="22"/>
        </w:rPr>
        <w:t>I</w:t>
      </w:r>
      <w:r w:rsidR="005D7AA4" w:rsidRPr="004A0B37">
        <w:rPr>
          <w:rFonts w:ascii="Arial" w:hAnsi="Arial" w:cs="Arial"/>
          <w:sz w:val="22"/>
          <w:szCs w:val="22"/>
        </w:rPr>
        <w:t xml:space="preserve">t </w:t>
      </w:r>
      <w:r w:rsidR="00F90889" w:rsidRPr="004A0B37">
        <w:rPr>
          <w:rFonts w:ascii="Arial" w:hAnsi="Arial" w:cs="Arial"/>
          <w:sz w:val="22"/>
          <w:szCs w:val="22"/>
        </w:rPr>
        <w:t xml:space="preserve">is not evident whether Stober was the coach in the case study. Assuming she is, there is </w:t>
      </w:r>
      <w:r w:rsidR="00C23AA1" w:rsidRPr="004A0B37">
        <w:rPr>
          <w:rFonts w:ascii="Arial" w:hAnsi="Arial" w:cs="Arial"/>
          <w:sz w:val="22"/>
          <w:szCs w:val="22"/>
        </w:rPr>
        <w:t xml:space="preserve">potentially </w:t>
      </w:r>
      <w:r w:rsidR="00F90889" w:rsidRPr="004A0B37">
        <w:rPr>
          <w:rFonts w:ascii="Arial" w:hAnsi="Arial" w:cs="Arial"/>
          <w:sz w:val="22"/>
          <w:szCs w:val="22"/>
        </w:rPr>
        <w:t xml:space="preserve">an </w:t>
      </w:r>
      <w:r w:rsidR="00790733" w:rsidRPr="004A0B37">
        <w:rPr>
          <w:rFonts w:ascii="Arial" w:hAnsi="Arial" w:cs="Arial"/>
          <w:sz w:val="22"/>
          <w:szCs w:val="22"/>
        </w:rPr>
        <w:t xml:space="preserve">element of </w:t>
      </w:r>
      <w:r w:rsidR="007C5961" w:rsidRPr="004A0B37">
        <w:rPr>
          <w:rFonts w:ascii="Arial" w:hAnsi="Arial" w:cs="Arial"/>
          <w:sz w:val="22"/>
          <w:szCs w:val="22"/>
        </w:rPr>
        <w:t>insider research (</w:t>
      </w:r>
      <w:r w:rsidR="00CC18B7" w:rsidRPr="004A0B37">
        <w:rPr>
          <w:rFonts w:ascii="Arial" w:hAnsi="Arial" w:cs="Arial"/>
          <w:sz w:val="22"/>
          <w:szCs w:val="22"/>
        </w:rPr>
        <w:t>Brannick &amp; Coghlan, 2007)</w:t>
      </w:r>
      <w:r w:rsidR="00CC18B7" w:rsidRPr="004A0B37">
        <w:rPr>
          <w:rFonts w:ascii="Arial" w:hAnsi="Arial" w:cs="Arial"/>
          <w:sz w:val="22"/>
          <w:szCs w:val="22"/>
        </w:rPr>
        <w:t xml:space="preserve"> </w:t>
      </w:r>
      <w:r w:rsidR="006B2166" w:rsidRPr="004A0B37">
        <w:rPr>
          <w:rFonts w:ascii="Arial" w:hAnsi="Arial" w:cs="Arial"/>
          <w:sz w:val="22"/>
          <w:szCs w:val="22"/>
        </w:rPr>
        <w:t>and researcher</w:t>
      </w:r>
      <w:r w:rsidR="00790733" w:rsidRPr="004A0B37">
        <w:rPr>
          <w:rFonts w:ascii="Arial" w:hAnsi="Arial" w:cs="Arial"/>
          <w:sz w:val="22"/>
          <w:szCs w:val="22"/>
        </w:rPr>
        <w:t xml:space="preserve"> bias</w:t>
      </w:r>
      <w:r w:rsidR="00896E7C" w:rsidRPr="004A0B37">
        <w:rPr>
          <w:rFonts w:ascii="Arial" w:hAnsi="Arial" w:cs="Arial"/>
          <w:sz w:val="22"/>
          <w:szCs w:val="22"/>
        </w:rPr>
        <w:t xml:space="preserve"> in her paper.</w:t>
      </w:r>
    </w:p>
    <w:p w14:paraId="0F7C6EF7" w14:textId="77777777" w:rsidR="00322D3A" w:rsidRPr="004A0B37" w:rsidRDefault="00322D3A" w:rsidP="005544C7">
      <w:pPr>
        <w:spacing w:line="276" w:lineRule="auto"/>
        <w:rPr>
          <w:rFonts w:ascii="Arial" w:hAnsi="Arial" w:cs="Arial"/>
          <w:sz w:val="22"/>
          <w:szCs w:val="22"/>
        </w:rPr>
      </w:pPr>
    </w:p>
    <w:p w14:paraId="16796F0B" w14:textId="01EA3F3D" w:rsidR="001672F7" w:rsidRPr="004A0B37" w:rsidRDefault="001672F7" w:rsidP="005544C7">
      <w:pPr>
        <w:spacing w:line="276" w:lineRule="auto"/>
        <w:rPr>
          <w:rFonts w:ascii="Arial" w:hAnsi="Arial" w:cs="Arial"/>
          <w:sz w:val="22"/>
          <w:szCs w:val="22"/>
        </w:rPr>
      </w:pPr>
      <w:r w:rsidRPr="004A0B37">
        <w:rPr>
          <w:rFonts w:ascii="Arial" w:hAnsi="Arial" w:cs="Arial"/>
          <w:sz w:val="22"/>
          <w:szCs w:val="22"/>
        </w:rPr>
        <w:t xml:space="preserve">Regardless of the gaps and limitations of her study, Stober displays key arguments in support of the application of coaching to guide and support organisational change. </w:t>
      </w:r>
      <w:r w:rsidR="00594929" w:rsidRPr="004A0B37">
        <w:rPr>
          <w:rFonts w:ascii="Arial" w:hAnsi="Arial" w:cs="Arial"/>
          <w:sz w:val="22"/>
          <w:szCs w:val="22"/>
        </w:rPr>
        <w:t xml:space="preserve">With the integration of coaching and change management models, she has provided evidence of how coaching </w:t>
      </w:r>
      <w:r w:rsidR="00792FBE" w:rsidRPr="004A0B37">
        <w:rPr>
          <w:rFonts w:ascii="Arial" w:hAnsi="Arial" w:cs="Arial"/>
          <w:sz w:val="22"/>
          <w:szCs w:val="22"/>
        </w:rPr>
        <w:t xml:space="preserve">can support sustained change across all levels of an organisation. </w:t>
      </w:r>
    </w:p>
    <w:p w14:paraId="41551074" w14:textId="77777777" w:rsidR="00D42092" w:rsidRPr="004A0B37" w:rsidRDefault="00D42092" w:rsidP="005544C7">
      <w:pPr>
        <w:spacing w:line="276" w:lineRule="auto"/>
        <w:rPr>
          <w:rFonts w:ascii="Arial" w:hAnsi="Arial" w:cs="Arial"/>
          <w:sz w:val="22"/>
          <w:szCs w:val="22"/>
        </w:rPr>
      </w:pPr>
    </w:p>
    <w:p w14:paraId="59D4E7CF" w14:textId="77777777" w:rsidR="00FF6169" w:rsidRPr="004A0B37" w:rsidRDefault="00FF6169" w:rsidP="005544C7">
      <w:pPr>
        <w:spacing w:line="276" w:lineRule="auto"/>
        <w:rPr>
          <w:rFonts w:ascii="Arial" w:hAnsi="Arial" w:cs="Arial"/>
          <w:sz w:val="22"/>
          <w:szCs w:val="22"/>
        </w:rPr>
      </w:pPr>
    </w:p>
    <w:p w14:paraId="54562E3D" w14:textId="77777777" w:rsidR="00C16A94" w:rsidRPr="004A0B37" w:rsidRDefault="007435E4" w:rsidP="005544C7">
      <w:pPr>
        <w:spacing w:line="276" w:lineRule="auto"/>
        <w:ind w:left="993" w:hanging="993"/>
        <w:rPr>
          <w:rFonts w:ascii="Arial" w:hAnsi="Arial" w:cs="Arial"/>
          <w:b/>
          <w:bCs/>
          <w:sz w:val="22"/>
          <w:szCs w:val="22"/>
        </w:rPr>
      </w:pPr>
      <w:r w:rsidRPr="004A0B37">
        <w:rPr>
          <w:rFonts w:ascii="Arial" w:hAnsi="Arial" w:cs="Arial"/>
          <w:b/>
          <w:bCs/>
          <w:sz w:val="22"/>
          <w:szCs w:val="22"/>
        </w:rPr>
        <w:t xml:space="preserve">Article 2: </w:t>
      </w:r>
      <w:r w:rsidR="00C16A94" w:rsidRPr="008C1C72">
        <w:rPr>
          <w:rFonts w:ascii="Arial" w:hAnsi="Arial" w:cs="Arial"/>
          <w:b/>
          <w:bCs/>
          <w:sz w:val="22"/>
          <w:szCs w:val="22"/>
        </w:rPr>
        <w:t xml:space="preserve">Grant, A. M. (2014). The Efficacy of Executive Coaching in Times of Organisational Change. </w:t>
      </w:r>
      <w:r w:rsidR="00C16A94" w:rsidRPr="008C1C72">
        <w:rPr>
          <w:rFonts w:ascii="Arial" w:hAnsi="Arial" w:cs="Arial"/>
          <w:b/>
          <w:bCs/>
          <w:i/>
          <w:iCs/>
          <w:sz w:val="22"/>
          <w:szCs w:val="22"/>
        </w:rPr>
        <w:t>Journal of Change Management</w:t>
      </w:r>
      <w:r w:rsidR="00C16A94" w:rsidRPr="008C1C72">
        <w:rPr>
          <w:rFonts w:ascii="Arial" w:hAnsi="Arial" w:cs="Arial"/>
          <w:b/>
          <w:bCs/>
          <w:sz w:val="22"/>
          <w:szCs w:val="22"/>
        </w:rPr>
        <w:t xml:space="preserve">, </w:t>
      </w:r>
      <w:r w:rsidR="00C16A94" w:rsidRPr="008C1C72">
        <w:rPr>
          <w:rFonts w:ascii="Arial" w:hAnsi="Arial" w:cs="Arial"/>
          <w:b/>
          <w:bCs/>
          <w:i/>
          <w:iCs/>
          <w:sz w:val="22"/>
          <w:szCs w:val="22"/>
        </w:rPr>
        <w:t>14</w:t>
      </w:r>
      <w:r w:rsidR="00C16A94" w:rsidRPr="008C1C72">
        <w:rPr>
          <w:rFonts w:ascii="Arial" w:hAnsi="Arial" w:cs="Arial"/>
          <w:b/>
          <w:bCs/>
          <w:sz w:val="22"/>
          <w:szCs w:val="22"/>
        </w:rPr>
        <w:t xml:space="preserve">(2), 258–280. </w:t>
      </w:r>
      <w:hyperlink r:id="rId13" w:history="1">
        <w:r w:rsidR="00C16A94" w:rsidRPr="008C1C72">
          <w:rPr>
            <w:rFonts w:ascii="Arial" w:hAnsi="Arial" w:cs="Arial"/>
            <w:b/>
            <w:bCs/>
            <w:color w:val="0000FF"/>
            <w:sz w:val="22"/>
            <w:szCs w:val="22"/>
            <w:u w:val="single"/>
          </w:rPr>
          <w:t>https://doi.org/10.1080/14697017.2013.805159</w:t>
        </w:r>
      </w:hyperlink>
    </w:p>
    <w:p w14:paraId="309EA262" w14:textId="15E15500" w:rsidR="00B844E9" w:rsidRPr="004A0B37" w:rsidRDefault="008A6E6F" w:rsidP="005544C7">
      <w:pPr>
        <w:pStyle w:val="paragraph"/>
        <w:spacing w:line="276" w:lineRule="auto"/>
        <w:textAlignment w:val="baseline"/>
        <w:rPr>
          <w:rFonts w:ascii="Arial" w:hAnsi="Arial" w:cs="Arial"/>
          <w:sz w:val="22"/>
          <w:szCs w:val="22"/>
        </w:rPr>
      </w:pPr>
      <w:bookmarkStart w:id="0" w:name="OLE_LINK1"/>
      <w:r w:rsidRPr="004A0B37">
        <w:rPr>
          <w:rFonts w:ascii="Arial" w:hAnsi="Arial" w:cs="Arial"/>
          <w:sz w:val="22"/>
          <w:szCs w:val="22"/>
        </w:rPr>
        <w:t xml:space="preserve">This in an international peer-reviewed journal which is </w:t>
      </w:r>
      <w:r w:rsidR="00A74F58" w:rsidRPr="004A0B37">
        <w:rPr>
          <w:rFonts w:ascii="Arial" w:hAnsi="Arial" w:cs="Arial"/>
          <w:sz w:val="22"/>
          <w:szCs w:val="22"/>
        </w:rPr>
        <w:t>focused on</w:t>
      </w:r>
      <w:r w:rsidR="00A82CC6" w:rsidRPr="004A0B37">
        <w:rPr>
          <w:rFonts w:ascii="Arial" w:hAnsi="Arial" w:cs="Arial"/>
          <w:sz w:val="22"/>
          <w:szCs w:val="22"/>
        </w:rPr>
        <w:t xml:space="preserve"> </w:t>
      </w:r>
      <w:r w:rsidR="00A82CC6" w:rsidRPr="004A0B37">
        <w:rPr>
          <w:rFonts w:ascii="Arial" w:hAnsi="Arial" w:cs="Arial"/>
          <w:sz w:val="22"/>
          <w:szCs w:val="22"/>
        </w:rPr>
        <w:t xml:space="preserve">reshaping the </w:t>
      </w:r>
      <w:r w:rsidR="00A616FC" w:rsidRPr="004A0B37">
        <w:rPr>
          <w:rFonts w:ascii="Arial" w:hAnsi="Arial" w:cs="Arial"/>
          <w:sz w:val="22"/>
          <w:szCs w:val="22"/>
        </w:rPr>
        <w:t>dialogue</w:t>
      </w:r>
      <w:r w:rsidR="00A82CC6" w:rsidRPr="004A0B37">
        <w:rPr>
          <w:rFonts w:ascii="Arial" w:hAnsi="Arial" w:cs="Arial"/>
          <w:sz w:val="22"/>
          <w:szCs w:val="22"/>
        </w:rPr>
        <w:t xml:space="preserve"> </w:t>
      </w:r>
      <w:r w:rsidR="00A616FC" w:rsidRPr="004A0B37">
        <w:rPr>
          <w:rFonts w:ascii="Arial" w:hAnsi="Arial" w:cs="Arial"/>
          <w:sz w:val="22"/>
          <w:szCs w:val="22"/>
        </w:rPr>
        <w:t>around</w:t>
      </w:r>
      <w:r w:rsidR="00A82CC6" w:rsidRPr="004A0B37">
        <w:rPr>
          <w:rFonts w:ascii="Arial" w:hAnsi="Arial" w:cs="Arial"/>
          <w:sz w:val="22"/>
          <w:szCs w:val="22"/>
        </w:rPr>
        <w:t xml:space="preserve"> change management, leadership, and organi</w:t>
      </w:r>
      <w:r w:rsidR="00A616FC" w:rsidRPr="004A0B37">
        <w:rPr>
          <w:rFonts w:ascii="Arial" w:hAnsi="Arial" w:cs="Arial"/>
          <w:sz w:val="22"/>
          <w:szCs w:val="22"/>
        </w:rPr>
        <w:t>s</w:t>
      </w:r>
      <w:r w:rsidR="00A82CC6" w:rsidRPr="004A0B37">
        <w:rPr>
          <w:rFonts w:ascii="Arial" w:hAnsi="Arial" w:cs="Arial"/>
          <w:sz w:val="22"/>
          <w:szCs w:val="22"/>
        </w:rPr>
        <w:t>ational practices</w:t>
      </w:r>
      <w:bookmarkEnd w:id="0"/>
      <w:r w:rsidR="00A616FC" w:rsidRPr="004A0B37">
        <w:rPr>
          <w:rFonts w:ascii="Arial" w:hAnsi="Arial" w:cs="Arial"/>
          <w:sz w:val="22"/>
          <w:szCs w:val="22"/>
        </w:rPr>
        <w:t xml:space="preserve">. </w:t>
      </w:r>
      <w:r w:rsidRPr="004A0B37">
        <w:rPr>
          <w:rFonts w:ascii="Arial" w:hAnsi="Arial" w:cs="Arial"/>
          <w:sz w:val="22"/>
          <w:szCs w:val="22"/>
        </w:rPr>
        <w:t xml:space="preserve">The journal has on average </w:t>
      </w:r>
      <w:r w:rsidR="00933659" w:rsidRPr="004A0B37">
        <w:rPr>
          <w:rFonts w:ascii="Arial" w:hAnsi="Arial" w:cs="Arial"/>
          <w:sz w:val="22"/>
          <w:szCs w:val="22"/>
        </w:rPr>
        <w:t>313</w:t>
      </w:r>
      <w:r w:rsidRPr="004A0B37">
        <w:rPr>
          <w:rFonts w:ascii="Arial" w:hAnsi="Arial" w:cs="Arial"/>
          <w:sz w:val="22"/>
          <w:szCs w:val="22"/>
        </w:rPr>
        <w:t xml:space="preserve">k annual views/downloads. This article had </w:t>
      </w:r>
      <w:r w:rsidR="00CE376F" w:rsidRPr="004A0B37">
        <w:rPr>
          <w:rFonts w:ascii="Arial" w:hAnsi="Arial" w:cs="Arial"/>
          <w:sz w:val="22"/>
          <w:szCs w:val="22"/>
        </w:rPr>
        <w:t>94</w:t>
      </w:r>
      <w:r w:rsidRPr="004A0B37">
        <w:rPr>
          <w:rFonts w:ascii="Arial" w:hAnsi="Arial" w:cs="Arial"/>
          <w:sz w:val="22"/>
          <w:szCs w:val="22"/>
        </w:rPr>
        <w:t xml:space="preserve"> citations. </w:t>
      </w:r>
    </w:p>
    <w:p w14:paraId="09CF1F8F" w14:textId="707AC741" w:rsidR="00897236" w:rsidRPr="004A0B37" w:rsidRDefault="00033146" w:rsidP="005544C7">
      <w:pPr>
        <w:spacing w:line="276" w:lineRule="auto"/>
        <w:rPr>
          <w:rFonts w:ascii="Arial" w:hAnsi="Arial" w:cs="Arial"/>
          <w:sz w:val="22"/>
          <w:szCs w:val="22"/>
        </w:rPr>
      </w:pPr>
      <w:r w:rsidRPr="004A0B37">
        <w:rPr>
          <w:rFonts w:ascii="Arial" w:hAnsi="Arial" w:cs="Arial"/>
          <w:sz w:val="22"/>
          <w:szCs w:val="22"/>
        </w:rPr>
        <w:t>Grant (2013)</w:t>
      </w:r>
      <w:r w:rsidR="00EA1C79" w:rsidRPr="004A0B37">
        <w:rPr>
          <w:rFonts w:ascii="Arial" w:hAnsi="Arial" w:cs="Arial"/>
          <w:sz w:val="22"/>
          <w:szCs w:val="22"/>
        </w:rPr>
        <w:t xml:space="preserve"> used a </w:t>
      </w:r>
      <w:r w:rsidR="003E6993" w:rsidRPr="004A0B37">
        <w:rPr>
          <w:rFonts w:ascii="Arial" w:hAnsi="Arial" w:cs="Arial"/>
          <w:sz w:val="22"/>
          <w:szCs w:val="22"/>
        </w:rPr>
        <w:t>grounded theory study</w:t>
      </w:r>
      <w:r w:rsidR="00EA1C79" w:rsidRPr="004A0B37">
        <w:rPr>
          <w:rFonts w:ascii="Arial" w:hAnsi="Arial" w:cs="Arial"/>
          <w:sz w:val="22"/>
          <w:szCs w:val="22"/>
        </w:rPr>
        <w:t xml:space="preserve"> to </w:t>
      </w:r>
      <w:r w:rsidR="007A69B0" w:rsidRPr="004A0B37">
        <w:rPr>
          <w:rFonts w:ascii="Arial" w:hAnsi="Arial" w:cs="Arial"/>
          <w:sz w:val="22"/>
          <w:szCs w:val="22"/>
        </w:rPr>
        <w:t xml:space="preserve">understand the impact of executive coaching on </w:t>
      </w:r>
      <w:r w:rsidR="00223FE3" w:rsidRPr="004A0B37">
        <w:rPr>
          <w:rFonts w:ascii="Arial" w:hAnsi="Arial" w:cs="Arial"/>
          <w:sz w:val="22"/>
          <w:szCs w:val="22"/>
        </w:rPr>
        <w:t>executives and managers experiencing organisational change</w:t>
      </w:r>
      <w:r w:rsidR="00B047A3" w:rsidRPr="004A0B37">
        <w:rPr>
          <w:rFonts w:ascii="Arial" w:hAnsi="Arial" w:cs="Arial"/>
          <w:sz w:val="22"/>
          <w:szCs w:val="22"/>
        </w:rPr>
        <w:t xml:space="preserve"> at a global engineering organisation</w:t>
      </w:r>
      <w:r w:rsidR="0068432E" w:rsidRPr="004A0B37">
        <w:rPr>
          <w:rFonts w:ascii="Arial" w:hAnsi="Arial" w:cs="Arial"/>
          <w:sz w:val="22"/>
          <w:szCs w:val="22"/>
        </w:rPr>
        <w:t>, indicating purposive sampling.</w:t>
      </w:r>
      <w:r w:rsidR="00B047A3" w:rsidRPr="004A0B37">
        <w:rPr>
          <w:rFonts w:ascii="Arial" w:hAnsi="Arial" w:cs="Arial"/>
          <w:sz w:val="22"/>
          <w:szCs w:val="22"/>
        </w:rPr>
        <w:t xml:space="preserve"> </w:t>
      </w:r>
      <w:r w:rsidR="00C64EF6" w:rsidRPr="004A0B37">
        <w:rPr>
          <w:rFonts w:ascii="Arial" w:hAnsi="Arial" w:cs="Arial"/>
          <w:sz w:val="22"/>
          <w:szCs w:val="22"/>
        </w:rPr>
        <w:t xml:space="preserve">This was the first study of its kind. </w:t>
      </w:r>
      <w:r w:rsidR="003F14D5" w:rsidRPr="004A0B37">
        <w:rPr>
          <w:rFonts w:ascii="Arial" w:hAnsi="Arial" w:cs="Arial"/>
          <w:sz w:val="22"/>
          <w:szCs w:val="22"/>
        </w:rPr>
        <w:t xml:space="preserve">Grant’s position indicates </w:t>
      </w:r>
      <w:r w:rsidR="0019484C" w:rsidRPr="004A0B37">
        <w:rPr>
          <w:rFonts w:ascii="Arial" w:hAnsi="Arial" w:cs="Arial"/>
          <w:sz w:val="22"/>
          <w:szCs w:val="22"/>
        </w:rPr>
        <w:t xml:space="preserve">an interpretivist </w:t>
      </w:r>
      <w:r w:rsidR="0019484C" w:rsidRPr="004A0B37">
        <w:rPr>
          <w:rFonts w:ascii="Arial" w:hAnsi="Arial" w:cs="Arial"/>
          <w:sz w:val="22"/>
          <w:szCs w:val="22"/>
        </w:rPr>
        <w:t>epistemology</w:t>
      </w:r>
      <w:r w:rsidR="0019484C" w:rsidRPr="004A0B37">
        <w:rPr>
          <w:rFonts w:ascii="Arial" w:hAnsi="Arial" w:cs="Arial"/>
          <w:sz w:val="22"/>
          <w:szCs w:val="22"/>
        </w:rPr>
        <w:t xml:space="preserve"> with s</w:t>
      </w:r>
      <w:r w:rsidR="0019484C" w:rsidRPr="004A0B37">
        <w:rPr>
          <w:rFonts w:ascii="Arial" w:hAnsi="Arial" w:cs="Arial"/>
          <w:sz w:val="22"/>
          <w:szCs w:val="22"/>
        </w:rPr>
        <w:t>ubjective ontology</w:t>
      </w:r>
      <w:r w:rsidR="0019484C" w:rsidRPr="004A0B37">
        <w:rPr>
          <w:rFonts w:ascii="Arial" w:hAnsi="Arial" w:cs="Arial"/>
          <w:sz w:val="22"/>
          <w:szCs w:val="22"/>
        </w:rPr>
        <w:t>.</w:t>
      </w:r>
      <w:r w:rsidR="0019484C" w:rsidRPr="004A0B37">
        <w:rPr>
          <w:rFonts w:ascii="Arial" w:hAnsi="Arial" w:cs="Arial"/>
          <w:sz w:val="22"/>
          <w:szCs w:val="22"/>
        </w:rPr>
        <w:t xml:space="preserve"> </w:t>
      </w:r>
      <w:r w:rsidR="009446A1" w:rsidRPr="004A0B37">
        <w:rPr>
          <w:rFonts w:ascii="Arial" w:hAnsi="Arial" w:cs="Arial"/>
          <w:sz w:val="22"/>
          <w:szCs w:val="22"/>
        </w:rPr>
        <w:t xml:space="preserve">He </w:t>
      </w:r>
      <w:r w:rsidR="00CE4F6D" w:rsidRPr="004A0B37">
        <w:rPr>
          <w:rFonts w:ascii="Arial" w:hAnsi="Arial" w:cs="Arial"/>
          <w:sz w:val="22"/>
          <w:szCs w:val="22"/>
        </w:rPr>
        <w:t>used a within-subjects (pre−post) design</w:t>
      </w:r>
      <w:r w:rsidR="00320B7C" w:rsidRPr="004A0B37">
        <w:rPr>
          <w:rFonts w:ascii="Arial" w:hAnsi="Arial" w:cs="Arial"/>
          <w:sz w:val="22"/>
          <w:szCs w:val="22"/>
        </w:rPr>
        <w:t xml:space="preserve"> </w:t>
      </w:r>
      <w:r w:rsidR="00BA739B" w:rsidRPr="004A0B37">
        <w:rPr>
          <w:rFonts w:ascii="Arial" w:hAnsi="Arial" w:cs="Arial"/>
          <w:sz w:val="22"/>
          <w:szCs w:val="22"/>
        </w:rPr>
        <w:t>at the beginning of the project</w:t>
      </w:r>
      <w:r w:rsidR="00320B7C" w:rsidRPr="004A0B37">
        <w:rPr>
          <w:rFonts w:ascii="Arial" w:hAnsi="Arial" w:cs="Arial"/>
          <w:sz w:val="22"/>
          <w:szCs w:val="22"/>
        </w:rPr>
        <w:t xml:space="preserve">, with </w:t>
      </w:r>
      <w:r w:rsidR="00BA739B" w:rsidRPr="004A0B37">
        <w:rPr>
          <w:rFonts w:ascii="Arial" w:hAnsi="Arial" w:cs="Arial"/>
          <w:sz w:val="22"/>
          <w:szCs w:val="22"/>
        </w:rPr>
        <w:t xml:space="preserve">the follow-up four months later. </w:t>
      </w:r>
      <w:r w:rsidR="00CD6C1C" w:rsidRPr="004A0B37">
        <w:rPr>
          <w:rFonts w:ascii="Arial" w:hAnsi="Arial" w:cs="Arial"/>
          <w:sz w:val="22"/>
          <w:szCs w:val="22"/>
        </w:rPr>
        <w:t xml:space="preserve">He provides </w:t>
      </w:r>
      <w:r w:rsidR="00897236" w:rsidRPr="004A0B37">
        <w:rPr>
          <w:rFonts w:ascii="Arial" w:hAnsi="Arial" w:cs="Arial"/>
          <w:sz w:val="22"/>
          <w:szCs w:val="22"/>
        </w:rPr>
        <w:t xml:space="preserve">evidence </w:t>
      </w:r>
      <w:r w:rsidR="00DE591E" w:rsidRPr="004A0B37">
        <w:rPr>
          <w:rFonts w:ascii="Arial" w:hAnsi="Arial" w:cs="Arial"/>
          <w:sz w:val="22"/>
          <w:szCs w:val="22"/>
        </w:rPr>
        <w:t xml:space="preserve">of his claim </w:t>
      </w:r>
      <w:r w:rsidR="00B6205E" w:rsidRPr="004A0B37">
        <w:rPr>
          <w:rFonts w:ascii="Arial" w:hAnsi="Arial" w:cs="Arial"/>
          <w:sz w:val="22"/>
          <w:szCs w:val="22"/>
        </w:rPr>
        <w:t>following</w:t>
      </w:r>
      <w:r w:rsidR="00897236" w:rsidRPr="004A0B37">
        <w:rPr>
          <w:rFonts w:ascii="Arial" w:hAnsi="Arial" w:cs="Arial"/>
          <w:sz w:val="22"/>
          <w:szCs w:val="22"/>
        </w:rPr>
        <w:t xml:space="preserve"> a thorough analysis of quantitative </w:t>
      </w:r>
      <w:r w:rsidR="00200A14" w:rsidRPr="004A0B37">
        <w:rPr>
          <w:rFonts w:ascii="Arial" w:hAnsi="Arial" w:cs="Arial"/>
          <w:sz w:val="22"/>
          <w:szCs w:val="22"/>
        </w:rPr>
        <w:t>and q</w:t>
      </w:r>
      <w:r w:rsidR="00897236" w:rsidRPr="004A0B37">
        <w:rPr>
          <w:rFonts w:ascii="Arial" w:hAnsi="Arial" w:cs="Arial"/>
          <w:sz w:val="22"/>
          <w:szCs w:val="22"/>
        </w:rPr>
        <w:t>ualitative data</w:t>
      </w:r>
      <w:r w:rsidR="00C575D1" w:rsidRPr="004A0B37">
        <w:rPr>
          <w:rFonts w:ascii="Arial" w:hAnsi="Arial" w:cs="Arial"/>
          <w:sz w:val="22"/>
          <w:szCs w:val="22"/>
        </w:rPr>
        <w:t xml:space="preserve">. </w:t>
      </w:r>
      <w:r w:rsidR="003007CB" w:rsidRPr="004A0B37">
        <w:rPr>
          <w:rFonts w:ascii="Arial" w:hAnsi="Arial" w:cs="Arial"/>
          <w:sz w:val="22"/>
          <w:szCs w:val="22"/>
        </w:rPr>
        <w:t xml:space="preserve">His ethical stance is not </w:t>
      </w:r>
      <w:r w:rsidR="00BD07EC" w:rsidRPr="004A0B37">
        <w:rPr>
          <w:rFonts w:ascii="Arial" w:hAnsi="Arial" w:cs="Arial"/>
          <w:sz w:val="22"/>
          <w:szCs w:val="22"/>
        </w:rPr>
        <w:t xml:space="preserve">explicitly described, although since several participants did not complete either the coaching sessions or the questionnaires within the 4-month timeframe, they were excluded from the </w:t>
      </w:r>
      <w:r w:rsidR="001D65F8" w:rsidRPr="004A0B37">
        <w:rPr>
          <w:rFonts w:ascii="Arial" w:hAnsi="Arial" w:cs="Arial"/>
          <w:sz w:val="22"/>
          <w:szCs w:val="22"/>
        </w:rPr>
        <w:t>analysis</w:t>
      </w:r>
      <w:r w:rsidR="00BD07EC" w:rsidRPr="004A0B37">
        <w:rPr>
          <w:rFonts w:ascii="Arial" w:hAnsi="Arial" w:cs="Arial"/>
          <w:sz w:val="22"/>
          <w:szCs w:val="22"/>
        </w:rPr>
        <w:t xml:space="preserve">. </w:t>
      </w:r>
      <w:r w:rsidR="00897236" w:rsidRPr="004A0B37">
        <w:rPr>
          <w:rFonts w:ascii="Arial" w:hAnsi="Arial" w:cs="Arial"/>
          <w:sz w:val="22"/>
          <w:szCs w:val="22"/>
        </w:rPr>
        <w:t>The specific goals of the intervention looked at these key areas:</w:t>
      </w:r>
    </w:p>
    <w:p w14:paraId="69FA6253" w14:textId="77777777" w:rsidR="00897236" w:rsidRPr="004A0B37" w:rsidRDefault="00897236" w:rsidP="005544C7">
      <w:pPr>
        <w:numPr>
          <w:ilvl w:val="0"/>
          <w:numId w:val="1"/>
        </w:numPr>
        <w:spacing w:line="276" w:lineRule="auto"/>
        <w:rPr>
          <w:rFonts w:ascii="Arial" w:hAnsi="Arial" w:cs="Arial"/>
          <w:sz w:val="22"/>
          <w:szCs w:val="22"/>
        </w:rPr>
      </w:pPr>
      <w:r w:rsidRPr="004A0B37">
        <w:rPr>
          <w:rFonts w:ascii="Arial" w:hAnsi="Arial" w:cs="Arial"/>
          <w:sz w:val="22"/>
          <w:szCs w:val="22"/>
        </w:rPr>
        <w:t>increased goal attainment</w:t>
      </w:r>
    </w:p>
    <w:p w14:paraId="459AFEE4" w14:textId="77777777" w:rsidR="00897236" w:rsidRPr="004A0B37" w:rsidRDefault="00897236" w:rsidP="005544C7">
      <w:pPr>
        <w:numPr>
          <w:ilvl w:val="0"/>
          <w:numId w:val="1"/>
        </w:numPr>
        <w:spacing w:line="276" w:lineRule="auto"/>
        <w:rPr>
          <w:rFonts w:ascii="Arial" w:hAnsi="Arial" w:cs="Arial"/>
          <w:sz w:val="22"/>
          <w:szCs w:val="22"/>
        </w:rPr>
      </w:pPr>
      <w:r w:rsidRPr="004A0B37">
        <w:rPr>
          <w:rFonts w:ascii="Arial" w:hAnsi="Arial" w:cs="Arial"/>
          <w:sz w:val="22"/>
          <w:szCs w:val="22"/>
        </w:rPr>
        <w:t>enhanced solution-focused thinking</w:t>
      </w:r>
    </w:p>
    <w:p w14:paraId="66314A84" w14:textId="77777777" w:rsidR="00897236" w:rsidRPr="004A0B37" w:rsidRDefault="00897236" w:rsidP="005544C7">
      <w:pPr>
        <w:numPr>
          <w:ilvl w:val="0"/>
          <w:numId w:val="1"/>
        </w:numPr>
        <w:spacing w:line="276" w:lineRule="auto"/>
        <w:rPr>
          <w:rFonts w:ascii="Arial" w:hAnsi="Arial" w:cs="Arial"/>
          <w:sz w:val="22"/>
          <w:szCs w:val="22"/>
        </w:rPr>
      </w:pPr>
      <w:r w:rsidRPr="004A0B37">
        <w:rPr>
          <w:rFonts w:ascii="Arial" w:hAnsi="Arial" w:cs="Arial"/>
          <w:sz w:val="22"/>
          <w:szCs w:val="22"/>
        </w:rPr>
        <w:t>greater ability to deal with change</w:t>
      </w:r>
    </w:p>
    <w:p w14:paraId="0C04940E" w14:textId="77777777" w:rsidR="00897236" w:rsidRPr="004A0B37" w:rsidRDefault="00897236" w:rsidP="005544C7">
      <w:pPr>
        <w:numPr>
          <w:ilvl w:val="0"/>
          <w:numId w:val="1"/>
        </w:numPr>
        <w:spacing w:line="276" w:lineRule="auto"/>
        <w:rPr>
          <w:rFonts w:ascii="Arial" w:hAnsi="Arial" w:cs="Arial"/>
          <w:sz w:val="22"/>
          <w:szCs w:val="22"/>
        </w:rPr>
      </w:pPr>
      <w:r w:rsidRPr="004A0B37">
        <w:rPr>
          <w:rFonts w:ascii="Arial" w:hAnsi="Arial" w:cs="Arial"/>
          <w:sz w:val="22"/>
          <w:szCs w:val="22"/>
        </w:rPr>
        <w:t>increased leadership self-efficacy and resilience</w:t>
      </w:r>
    </w:p>
    <w:p w14:paraId="2811C0D7" w14:textId="77777777" w:rsidR="00E31CBF" w:rsidRPr="004A0B37" w:rsidRDefault="00897236" w:rsidP="005544C7">
      <w:pPr>
        <w:numPr>
          <w:ilvl w:val="0"/>
          <w:numId w:val="1"/>
        </w:numPr>
        <w:spacing w:line="276" w:lineRule="auto"/>
        <w:rPr>
          <w:rFonts w:ascii="Arial" w:hAnsi="Arial" w:cs="Arial"/>
          <w:sz w:val="22"/>
          <w:szCs w:val="22"/>
        </w:rPr>
      </w:pPr>
      <w:r w:rsidRPr="004A0B37">
        <w:rPr>
          <w:rFonts w:ascii="Arial" w:hAnsi="Arial" w:cs="Arial"/>
          <w:sz w:val="22"/>
          <w:szCs w:val="22"/>
        </w:rPr>
        <w:t>decrease in depression, anxiety, and stress</w:t>
      </w:r>
    </w:p>
    <w:p w14:paraId="6270AB40" w14:textId="74958B66" w:rsidR="00AE7E3C" w:rsidRPr="004A0B37" w:rsidRDefault="00897236" w:rsidP="005544C7">
      <w:pPr>
        <w:numPr>
          <w:ilvl w:val="0"/>
          <w:numId w:val="1"/>
        </w:numPr>
        <w:spacing w:line="276" w:lineRule="auto"/>
        <w:rPr>
          <w:rFonts w:ascii="Arial" w:hAnsi="Arial" w:cs="Arial"/>
          <w:sz w:val="22"/>
          <w:szCs w:val="22"/>
        </w:rPr>
      </w:pPr>
      <w:r w:rsidRPr="004A0B37">
        <w:rPr>
          <w:rFonts w:ascii="Arial" w:hAnsi="Arial" w:cs="Arial"/>
          <w:sz w:val="22"/>
          <w:szCs w:val="22"/>
        </w:rPr>
        <w:t>increase in workplace satisfaction</w:t>
      </w:r>
    </w:p>
    <w:p w14:paraId="472B1294" w14:textId="77777777" w:rsidR="001C1F5E" w:rsidRPr="004A0B37" w:rsidRDefault="001C1F5E" w:rsidP="005544C7">
      <w:pPr>
        <w:spacing w:line="276" w:lineRule="auto"/>
        <w:rPr>
          <w:rFonts w:ascii="Arial" w:hAnsi="Arial" w:cs="Arial"/>
          <w:sz w:val="22"/>
          <w:szCs w:val="22"/>
        </w:rPr>
      </w:pPr>
    </w:p>
    <w:p w14:paraId="7D14F5A4" w14:textId="07EA38C1" w:rsidR="00BB42F9" w:rsidRPr="004A0B37" w:rsidRDefault="00DE6D70" w:rsidP="005544C7">
      <w:pPr>
        <w:spacing w:line="276" w:lineRule="auto"/>
        <w:rPr>
          <w:rFonts w:ascii="Arial" w:hAnsi="Arial" w:cs="Arial"/>
          <w:sz w:val="22"/>
          <w:szCs w:val="22"/>
        </w:rPr>
      </w:pPr>
      <w:r w:rsidRPr="004A0B37">
        <w:rPr>
          <w:rFonts w:ascii="Arial" w:hAnsi="Arial" w:cs="Arial"/>
          <w:sz w:val="22"/>
          <w:szCs w:val="22"/>
        </w:rPr>
        <w:t xml:space="preserve">The quantitative data was garnered through several </w:t>
      </w:r>
      <w:r w:rsidR="00241DDC" w:rsidRPr="004A0B37">
        <w:rPr>
          <w:rFonts w:ascii="Arial" w:hAnsi="Arial" w:cs="Arial"/>
          <w:sz w:val="22"/>
          <w:szCs w:val="22"/>
        </w:rPr>
        <w:t xml:space="preserve">standard, tested </w:t>
      </w:r>
      <w:r w:rsidRPr="004A0B37">
        <w:rPr>
          <w:rFonts w:ascii="Arial" w:hAnsi="Arial" w:cs="Arial"/>
          <w:sz w:val="22"/>
          <w:szCs w:val="22"/>
        </w:rPr>
        <w:t>questionnaires</w:t>
      </w:r>
      <w:r w:rsidR="00BC4EE0" w:rsidRPr="004A0B37">
        <w:rPr>
          <w:rFonts w:ascii="Arial" w:hAnsi="Arial" w:cs="Arial"/>
          <w:sz w:val="22"/>
          <w:szCs w:val="22"/>
        </w:rPr>
        <w:t xml:space="preserve">, namely </w:t>
      </w:r>
      <w:r w:rsidR="00A5001D" w:rsidRPr="004A0B37">
        <w:rPr>
          <w:rFonts w:ascii="Arial" w:hAnsi="Arial" w:cs="Arial"/>
          <w:sz w:val="22"/>
          <w:szCs w:val="22"/>
        </w:rPr>
        <w:t xml:space="preserve">Goal Attainment Scaling (GAS), </w:t>
      </w:r>
      <w:r w:rsidR="0029116E" w:rsidRPr="004A0B37">
        <w:rPr>
          <w:rFonts w:ascii="Arial" w:hAnsi="Arial" w:cs="Arial"/>
          <w:sz w:val="22"/>
          <w:szCs w:val="22"/>
        </w:rPr>
        <w:t>Solution-Focused Inventory (SFI; Grant,</w:t>
      </w:r>
      <w:r w:rsidR="003E47E0" w:rsidRPr="004A0B37">
        <w:rPr>
          <w:rFonts w:ascii="Arial" w:hAnsi="Arial" w:cs="Arial"/>
          <w:sz w:val="22"/>
          <w:szCs w:val="22"/>
        </w:rPr>
        <w:t xml:space="preserve"> 2011</w:t>
      </w:r>
      <w:r w:rsidR="0029116E" w:rsidRPr="004A0B37">
        <w:rPr>
          <w:rFonts w:ascii="Arial" w:hAnsi="Arial" w:cs="Arial"/>
          <w:sz w:val="22"/>
          <w:szCs w:val="22"/>
        </w:rPr>
        <w:t xml:space="preserve">), </w:t>
      </w:r>
      <w:r w:rsidR="001146FC" w:rsidRPr="004A0B37">
        <w:rPr>
          <w:rFonts w:ascii="Arial" w:hAnsi="Arial" w:cs="Arial"/>
          <w:sz w:val="22"/>
          <w:szCs w:val="22"/>
        </w:rPr>
        <w:t xml:space="preserve">adaption of the </w:t>
      </w:r>
      <w:r w:rsidR="001146FC" w:rsidRPr="004A0B37">
        <w:rPr>
          <w:rFonts w:ascii="Arial" w:hAnsi="Arial" w:cs="Arial"/>
          <w:sz w:val="22"/>
          <w:szCs w:val="22"/>
        </w:rPr>
        <w:lastRenderedPageBreak/>
        <w:t>Coping With Change Scale (Judge et al., </w:t>
      </w:r>
      <w:r w:rsidR="003E47E0" w:rsidRPr="004A0B37">
        <w:rPr>
          <w:rStyle w:val="ref-lnk"/>
          <w:rFonts w:ascii="Arial" w:hAnsi="Arial" w:cs="Arial"/>
          <w:sz w:val="22"/>
          <w:szCs w:val="22"/>
        </w:rPr>
        <w:t>1999</w:t>
      </w:r>
      <w:r w:rsidR="001146FC" w:rsidRPr="004A0B37">
        <w:rPr>
          <w:rFonts w:ascii="Arial" w:hAnsi="Arial" w:cs="Arial"/>
          <w:sz w:val="22"/>
          <w:szCs w:val="22"/>
        </w:rPr>
        <w:t>)</w:t>
      </w:r>
      <w:r w:rsidR="00E335FE" w:rsidRPr="004A0B37">
        <w:rPr>
          <w:rFonts w:ascii="Arial" w:hAnsi="Arial" w:cs="Arial"/>
          <w:sz w:val="22"/>
          <w:szCs w:val="22"/>
        </w:rPr>
        <w:t xml:space="preserve">, </w:t>
      </w:r>
      <w:r w:rsidR="00240DDB" w:rsidRPr="004A0B37">
        <w:rPr>
          <w:rFonts w:ascii="Arial" w:hAnsi="Arial" w:cs="Arial"/>
          <w:sz w:val="22"/>
          <w:szCs w:val="22"/>
        </w:rPr>
        <w:t>Depression Anxiety and Stress Scale (Lovibond and Lovibond, </w:t>
      </w:r>
      <w:r w:rsidR="003E47E0" w:rsidRPr="004A0B37">
        <w:rPr>
          <w:rStyle w:val="ref-lnk"/>
          <w:rFonts w:ascii="Arial" w:hAnsi="Arial" w:cs="Arial"/>
          <w:sz w:val="22"/>
          <w:szCs w:val="22"/>
        </w:rPr>
        <w:t>1995</w:t>
      </w:r>
      <w:r w:rsidR="00240DDB" w:rsidRPr="004A0B37">
        <w:rPr>
          <w:rFonts w:ascii="Arial" w:hAnsi="Arial" w:cs="Arial"/>
          <w:sz w:val="22"/>
          <w:szCs w:val="22"/>
        </w:rPr>
        <w:t>), Resilience was assessed with a 10-item version of the Cognitive Hardiness Scale (Nowack, </w:t>
      </w:r>
      <w:r w:rsidR="003E47E0" w:rsidRPr="004A0B37">
        <w:rPr>
          <w:rStyle w:val="ref-lnk"/>
          <w:rFonts w:ascii="Arial" w:hAnsi="Arial" w:cs="Arial"/>
          <w:sz w:val="22"/>
          <w:szCs w:val="22"/>
        </w:rPr>
        <w:t>1990</w:t>
      </w:r>
      <w:r w:rsidR="00240DDB" w:rsidRPr="004A0B37">
        <w:rPr>
          <w:rFonts w:ascii="Arial" w:hAnsi="Arial" w:cs="Arial"/>
          <w:sz w:val="22"/>
          <w:szCs w:val="22"/>
        </w:rPr>
        <w:t>)</w:t>
      </w:r>
      <w:r w:rsidR="00822D07" w:rsidRPr="004A0B37">
        <w:rPr>
          <w:rFonts w:ascii="Arial" w:hAnsi="Arial" w:cs="Arial"/>
          <w:sz w:val="22"/>
          <w:szCs w:val="22"/>
        </w:rPr>
        <w:t xml:space="preserve">, </w:t>
      </w:r>
      <w:r w:rsidR="004D32D9" w:rsidRPr="004A0B37">
        <w:rPr>
          <w:rFonts w:ascii="Arial" w:hAnsi="Arial" w:cs="Arial"/>
          <w:sz w:val="22"/>
          <w:szCs w:val="22"/>
        </w:rPr>
        <w:t>and w</w:t>
      </w:r>
      <w:r w:rsidR="00822D07" w:rsidRPr="004A0B37">
        <w:rPr>
          <w:rFonts w:ascii="Arial" w:hAnsi="Arial" w:cs="Arial"/>
          <w:sz w:val="22"/>
          <w:szCs w:val="22"/>
        </w:rPr>
        <w:t>orkplace satisfaction was measured with the Workplace Well-Being Index (WWBI) (Page, </w:t>
      </w:r>
      <w:r w:rsidR="003E47E0" w:rsidRPr="004A0B37">
        <w:rPr>
          <w:rStyle w:val="ref-lnk"/>
          <w:rFonts w:ascii="Arial" w:hAnsi="Arial" w:cs="Arial"/>
          <w:sz w:val="22"/>
          <w:szCs w:val="22"/>
        </w:rPr>
        <w:t>2005</w:t>
      </w:r>
      <w:r w:rsidR="00822D07" w:rsidRPr="004A0B37">
        <w:rPr>
          <w:rFonts w:ascii="Arial" w:hAnsi="Arial" w:cs="Arial"/>
          <w:sz w:val="22"/>
          <w:szCs w:val="22"/>
        </w:rPr>
        <w:t>)</w:t>
      </w:r>
      <w:r w:rsidR="004D32D9" w:rsidRPr="004A0B37">
        <w:rPr>
          <w:rFonts w:ascii="Arial" w:hAnsi="Arial" w:cs="Arial"/>
          <w:sz w:val="22"/>
          <w:szCs w:val="22"/>
        </w:rPr>
        <w:t>.</w:t>
      </w:r>
      <w:r w:rsidR="00241DDC" w:rsidRPr="004A0B37">
        <w:rPr>
          <w:rFonts w:ascii="Arial" w:hAnsi="Arial" w:cs="Arial"/>
          <w:sz w:val="22"/>
          <w:szCs w:val="22"/>
        </w:rPr>
        <w:t xml:space="preserve"> T</w:t>
      </w:r>
      <w:r w:rsidR="00215C7C" w:rsidRPr="004A0B37">
        <w:rPr>
          <w:rFonts w:ascii="Arial" w:hAnsi="Arial" w:cs="Arial"/>
          <w:sz w:val="22"/>
          <w:szCs w:val="22"/>
        </w:rPr>
        <w:t>he qualitative data</w:t>
      </w:r>
      <w:r w:rsidR="00241DDC" w:rsidRPr="004A0B37">
        <w:rPr>
          <w:rFonts w:ascii="Arial" w:hAnsi="Arial" w:cs="Arial"/>
          <w:sz w:val="22"/>
          <w:szCs w:val="22"/>
        </w:rPr>
        <w:t xml:space="preserve"> was gathered through the use of open-ended questions </w:t>
      </w:r>
      <w:r w:rsidR="007D2432" w:rsidRPr="004A0B37">
        <w:rPr>
          <w:rFonts w:ascii="Arial" w:hAnsi="Arial" w:cs="Arial"/>
          <w:sz w:val="22"/>
          <w:szCs w:val="22"/>
        </w:rPr>
        <w:t>following the coaching programme and</w:t>
      </w:r>
      <w:r w:rsidR="000E5229" w:rsidRPr="004A0B37">
        <w:rPr>
          <w:rFonts w:ascii="Arial" w:hAnsi="Arial" w:cs="Arial"/>
          <w:sz w:val="22"/>
          <w:szCs w:val="22"/>
        </w:rPr>
        <w:t xml:space="preserve"> once </w:t>
      </w:r>
      <w:r w:rsidR="004D32D9" w:rsidRPr="004A0B37">
        <w:rPr>
          <w:rFonts w:ascii="Arial" w:hAnsi="Arial" w:cs="Arial"/>
          <w:sz w:val="22"/>
          <w:szCs w:val="22"/>
        </w:rPr>
        <w:t>participants</w:t>
      </w:r>
      <w:r w:rsidR="000E5229" w:rsidRPr="004A0B37">
        <w:rPr>
          <w:rFonts w:ascii="Arial" w:hAnsi="Arial" w:cs="Arial"/>
          <w:sz w:val="22"/>
          <w:szCs w:val="22"/>
        </w:rPr>
        <w:t xml:space="preserve"> had completed the questionnaires again</w:t>
      </w:r>
      <w:r w:rsidR="00736A22" w:rsidRPr="004A0B37">
        <w:rPr>
          <w:rFonts w:ascii="Arial" w:hAnsi="Arial" w:cs="Arial"/>
          <w:sz w:val="22"/>
          <w:szCs w:val="22"/>
        </w:rPr>
        <w:t xml:space="preserve">, at the </w:t>
      </w:r>
      <w:r w:rsidR="0096506C" w:rsidRPr="004A0B37">
        <w:rPr>
          <w:rFonts w:ascii="Arial" w:hAnsi="Arial" w:cs="Arial"/>
          <w:sz w:val="22"/>
          <w:szCs w:val="22"/>
        </w:rPr>
        <w:t>four-month</w:t>
      </w:r>
      <w:r w:rsidR="00736A22" w:rsidRPr="004A0B37">
        <w:rPr>
          <w:rFonts w:ascii="Arial" w:hAnsi="Arial" w:cs="Arial"/>
          <w:sz w:val="22"/>
          <w:szCs w:val="22"/>
        </w:rPr>
        <w:t xml:space="preserve"> mark. </w:t>
      </w:r>
      <w:r w:rsidR="003259EC" w:rsidRPr="004A0B37">
        <w:rPr>
          <w:rFonts w:ascii="Arial" w:hAnsi="Arial" w:cs="Arial"/>
          <w:sz w:val="22"/>
          <w:szCs w:val="22"/>
        </w:rPr>
        <w:t xml:space="preserve">The quantitative data revealed increased scores following the coaching programme for </w:t>
      </w:r>
      <w:r w:rsidR="00225322" w:rsidRPr="004A0B37">
        <w:rPr>
          <w:rFonts w:ascii="Arial" w:hAnsi="Arial" w:cs="Arial"/>
          <w:sz w:val="22"/>
          <w:szCs w:val="22"/>
        </w:rPr>
        <w:t xml:space="preserve">goal attainment, enhanced solution-focused thinking, greater ability to deal with change, increased leadership self-efficacy and resilience, and a decrease in depression. </w:t>
      </w:r>
      <w:r w:rsidR="00E33727" w:rsidRPr="004A0B37">
        <w:rPr>
          <w:rFonts w:ascii="Arial" w:hAnsi="Arial" w:cs="Arial"/>
          <w:sz w:val="22"/>
          <w:szCs w:val="22"/>
        </w:rPr>
        <w:t xml:space="preserve">The scores for stress, anxiety and workplace satisfaction revealed </w:t>
      </w:r>
      <w:r w:rsidR="004413A1" w:rsidRPr="004A0B37">
        <w:rPr>
          <w:rFonts w:ascii="Arial" w:hAnsi="Arial" w:cs="Arial"/>
          <w:sz w:val="22"/>
          <w:szCs w:val="22"/>
        </w:rPr>
        <w:t xml:space="preserve">no significant difference. </w:t>
      </w:r>
    </w:p>
    <w:p w14:paraId="3DCB853E" w14:textId="0A67F791" w:rsidR="00932A59" w:rsidRPr="004A0B37" w:rsidRDefault="00932A59" w:rsidP="005544C7">
      <w:pPr>
        <w:spacing w:line="276" w:lineRule="auto"/>
        <w:rPr>
          <w:rFonts w:ascii="Arial" w:hAnsi="Arial" w:cs="Arial"/>
          <w:sz w:val="22"/>
          <w:szCs w:val="22"/>
        </w:rPr>
      </w:pPr>
    </w:p>
    <w:p w14:paraId="5BA64CC5" w14:textId="3098B53D" w:rsidR="00700238" w:rsidRPr="004A0B37" w:rsidRDefault="00BB227D" w:rsidP="005544C7">
      <w:pPr>
        <w:spacing w:line="276" w:lineRule="auto"/>
        <w:rPr>
          <w:rFonts w:ascii="Arial" w:hAnsi="Arial" w:cs="Arial"/>
          <w:sz w:val="22"/>
          <w:szCs w:val="22"/>
        </w:rPr>
      </w:pPr>
      <w:r w:rsidRPr="004A0B37">
        <w:rPr>
          <w:rFonts w:ascii="Arial" w:hAnsi="Arial" w:cs="Arial"/>
          <w:sz w:val="22"/>
          <w:szCs w:val="22"/>
        </w:rPr>
        <w:t xml:space="preserve">The qualitative data revealed </w:t>
      </w:r>
      <w:r w:rsidR="006C1905" w:rsidRPr="004A0B37">
        <w:rPr>
          <w:rFonts w:ascii="Arial" w:hAnsi="Arial" w:cs="Arial"/>
          <w:sz w:val="22"/>
          <w:szCs w:val="22"/>
        </w:rPr>
        <w:t xml:space="preserve">a number of key themes, focussed on </w:t>
      </w:r>
      <w:r w:rsidR="00A11F92" w:rsidRPr="004A0B37">
        <w:rPr>
          <w:rFonts w:ascii="Arial" w:hAnsi="Arial" w:cs="Arial"/>
          <w:sz w:val="22"/>
          <w:szCs w:val="22"/>
        </w:rPr>
        <w:t>self-awareness, leadership skills, communication</w:t>
      </w:r>
      <w:r w:rsidR="00880F2F" w:rsidRPr="004A0B37">
        <w:rPr>
          <w:rFonts w:ascii="Arial" w:hAnsi="Arial" w:cs="Arial"/>
          <w:sz w:val="22"/>
          <w:szCs w:val="22"/>
        </w:rPr>
        <w:t xml:space="preserve">, along with </w:t>
      </w:r>
      <w:r w:rsidR="00056962" w:rsidRPr="004A0B37">
        <w:rPr>
          <w:rFonts w:ascii="Arial" w:hAnsi="Arial" w:cs="Arial"/>
          <w:sz w:val="22"/>
          <w:szCs w:val="22"/>
        </w:rPr>
        <w:t xml:space="preserve">benefits related </w:t>
      </w:r>
      <w:r w:rsidR="00AB41CD" w:rsidRPr="004A0B37">
        <w:rPr>
          <w:rFonts w:ascii="Arial" w:hAnsi="Arial" w:cs="Arial"/>
          <w:sz w:val="22"/>
          <w:szCs w:val="22"/>
        </w:rPr>
        <w:t xml:space="preserve">to other aspects of personal life. </w:t>
      </w:r>
      <w:r w:rsidR="00700238" w:rsidRPr="004A0B37">
        <w:rPr>
          <w:rFonts w:ascii="Arial" w:hAnsi="Arial" w:cs="Arial"/>
          <w:sz w:val="22"/>
          <w:szCs w:val="22"/>
        </w:rPr>
        <w:t xml:space="preserve">Validity was measured by </w:t>
      </w:r>
      <w:r w:rsidR="001567E0" w:rsidRPr="004A0B37">
        <w:rPr>
          <w:rFonts w:ascii="Arial" w:hAnsi="Arial" w:cs="Arial"/>
          <w:sz w:val="22"/>
          <w:szCs w:val="22"/>
        </w:rPr>
        <w:t xml:space="preserve">two </w:t>
      </w:r>
      <w:r w:rsidR="00583C03" w:rsidRPr="004A0B37">
        <w:rPr>
          <w:rFonts w:ascii="Arial" w:hAnsi="Arial" w:cs="Arial"/>
          <w:sz w:val="22"/>
          <w:szCs w:val="22"/>
        </w:rPr>
        <w:t>research psychologists independently read</w:t>
      </w:r>
      <w:r w:rsidR="00C575D1" w:rsidRPr="004A0B37">
        <w:rPr>
          <w:rFonts w:ascii="Arial" w:hAnsi="Arial" w:cs="Arial"/>
          <w:sz w:val="22"/>
          <w:szCs w:val="22"/>
        </w:rPr>
        <w:t>ing</w:t>
      </w:r>
      <w:r w:rsidR="00583C03" w:rsidRPr="004A0B37">
        <w:rPr>
          <w:rFonts w:ascii="Arial" w:hAnsi="Arial" w:cs="Arial"/>
          <w:sz w:val="22"/>
          <w:szCs w:val="22"/>
        </w:rPr>
        <w:t xml:space="preserve"> the other’s responses to </w:t>
      </w:r>
      <w:r w:rsidR="008B32AC" w:rsidRPr="004A0B37">
        <w:rPr>
          <w:rFonts w:ascii="Arial" w:hAnsi="Arial" w:cs="Arial"/>
          <w:sz w:val="22"/>
          <w:szCs w:val="22"/>
        </w:rPr>
        <w:t>determine key themes of each response</w:t>
      </w:r>
      <w:r w:rsidR="00200A14" w:rsidRPr="004A0B37">
        <w:rPr>
          <w:rFonts w:ascii="Arial" w:hAnsi="Arial" w:cs="Arial"/>
          <w:sz w:val="22"/>
          <w:szCs w:val="22"/>
        </w:rPr>
        <w:t>, indicating a</w:t>
      </w:r>
      <w:r w:rsidR="00200A14" w:rsidRPr="004A0B37">
        <w:rPr>
          <w:rFonts w:ascii="Arial" w:hAnsi="Arial" w:cs="Arial"/>
          <w:sz w:val="22"/>
          <w:szCs w:val="22"/>
        </w:rPr>
        <w:t xml:space="preserve"> thematical analysis process</w:t>
      </w:r>
      <w:r w:rsidR="00200A14" w:rsidRPr="004A0B37">
        <w:rPr>
          <w:rFonts w:ascii="Arial" w:hAnsi="Arial" w:cs="Arial"/>
          <w:sz w:val="22"/>
          <w:szCs w:val="22"/>
        </w:rPr>
        <w:t>.</w:t>
      </w:r>
      <w:r w:rsidR="008B32AC" w:rsidRPr="004A0B37">
        <w:rPr>
          <w:rFonts w:ascii="Arial" w:hAnsi="Arial" w:cs="Arial"/>
          <w:sz w:val="22"/>
          <w:szCs w:val="22"/>
        </w:rPr>
        <w:t xml:space="preserve"> </w:t>
      </w:r>
      <w:r w:rsidR="00730713" w:rsidRPr="004A0B37">
        <w:rPr>
          <w:rFonts w:ascii="Arial" w:hAnsi="Arial" w:cs="Arial"/>
          <w:sz w:val="22"/>
          <w:szCs w:val="22"/>
        </w:rPr>
        <w:t xml:space="preserve">The reliability of the study was measured by </w:t>
      </w:r>
      <w:r w:rsidR="00DC5E81" w:rsidRPr="004A0B37">
        <w:rPr>
          <w:rFonts w:ascii="Arial" w:hAnsi="Arial" w:cs="Arial"/>
          <w:sz w:val="22"/>
          <w:szCs w:val="22"/>
        </w:rPr>
        <w:t xml:space="preserve">searching for </w:t>
      </w:r>
      <w:r w:rsidR="00611CDF" w:rsidRPr="004A0B37">
        <w:rPr>
          <w:rFonts w:ascii="Arial" w:hAnsi="Arial" w:cs="Arial"/>
          <w:sz w:val="22"/>
          <w:szCs w:val="22"/>
        </w:rPr>
        <w:t>inconsistencies</w:t>
      </w:r>
      <w:r w:rsidR="00DC5E81" w:rsidRPr="004A0B37">
        <w:rPr>
          <w:rFonts w:ascii="Arial" w:hAnsi="Arial" w:cs="Arial"/>
          <w:sz w:val="22"/>
          <w:szCs w:val="22"/>
        </w:rPr>
        <w:t xml:space="preserve"> in the </w:t>
      </w:r>
      <w:r w:rsidR="00611CDF" w:rsidRPr="004A0B37">
        <w:rPr>
          <w:rFonts w:ascii="Arial" w:hAnsi="Arial" w:cs="Arial"/>
          <w:sz w:val="22"/>
          <w:szCs w:val="22"/>
        </w:rPr>
        <w:t>responses</w:t>
      </w:r>
      <w:r w:rsidR="00DC5E81" w:rsidRPr="004A0B37">
        <w:rPr>
          <w:rFonts w:ascii="Arial" w:hAnsi="Arial" w:cs="Arial"/>
          <w:sz w:val="22"/>
          <w:szCs w:val="22"/>
        </w:rPr>
        <w:t xml:space="preserve"> and </w:t>
      </w:r>
      <w:r w:rsidR="00611CDF" w:rsidRPr="004A0B37">
        <w:rPr>
          <w:rFonts w:ascii="Arial" w:hAnsi="Arial" w:cs="Arial"/>
          <w:sz w:val="22"/>
          <w:szCs w:val="22"/>
        </w:rPr>
        <w:t>ensuring</w:t>
      </w:r>
      <w:r w:rsidR="00DC5E81" w:rsidRPr="004A0B37">
        <w:rPr>
          <w:rFonts w:ascii="Arial" w:hAnsi="Arial" w:cs="Arial"/>
          <w:sz w:val="22"/>
          <w:szCs w:val="22"/>
        </w:rPr>
        <w:t xml:space="preserve"> there was </w:t>
      </w:r>
      <w:r w:rsidR="00611CDF" w:rsidRPr="004A0B37">
        <w:rPr>
          <w:rFonts w:ascii="Arial" w:hAnsi="Arial" w:cs="Arial"/>
          <w:sz w:val="22"/>
          <w:szCs w:val="22"/>
        </w:rPr>
        <w:t>minimal</w:t>
      </w:r>
      <w:r w:rsidR="00DC5E81" w:rsidRPr="004A0B37">
        <w:rPr>
          <w:rFonts w:ascii="Arial" w:hAnsi="Arial" w:cs="Arial"/>
          <w:sz w:val="22"/>
          <w:szCs w:val="22"/>
        </w:rPr>
        <w:t xml:space="preserve"> duplication across the various </w:t>
      </w:r>
      <w:r w:rsidR="00611CDF" w:rsidRPr="004A0B37">
        <w:rPr>
          <w:rFonts w:ascii="Arial" w:hAnsi="Arial" w:cs="Arial"/>
          <w:sz w:val="22"/>
          <w:szCs w:val="22"/>
        </w:rPr>
        <w:t>selected</w:t>
      </w:r>
      <w:r w:rsidR="00DC5E81" w:rsidRPr="004A0B37">
        <w:rPr>
          <w:rFonts w:ascii="Arial" w:hAnsi="Arial" w:cs="Arial"/>
          <w:sz w:val="22"/>
          <w:szCs w:val="22"/>
        </w:rPr>
        <w:t xml:space="preserve"> groupings.</w:t>
      </w:r>
    </w:p>
    <w:p w14:paraId="2636D4A0" w14:textId="77777777" w:rsidR="00611CDF" w:rsidRPr="004A0B37" w:rsidRDefault="00611CDF" w:rsidP="005544C7">
      <w:pPr>
        <w:spacing w:line="276" w:lineRule="auto"/>
        <w:rPr>
          <w:rFonts w:ascii="Arial" w:hAnsi="Arial" w:cs="Arial"/>
          <w:sz w:val="22"/>
          <w:szCs w:val="22"/>
        </w:rPr>
      </w:pPr>
    </w:p>
    <w:p w14:paraId="54CB7779" w14:textId="4212ED4C" w:rsidR="002E253A" w:rsidRPr="004A0B37" w:rsidRDefault="00254BD7" w:rsidP="005544C7">
      <w:pPr>
        <w:spacing w:line="276" w:lineRule="auto"/>
        <w:rPr>
          <w:rFonts w:ascii="Arial" w:hAnsi="Arial" w:cs="Arial"/>
          <w:sz w:val="22"/>
          <w:szCs w:val="22"/>
        </w:rPr>
      </w:pPr>
      <w:r w:rsidRPr="004A0B37">
        <w:rPr>
          <w:rFonts w:ascii="Arial" w:hAnsi="Arial" w:cs="Arial"/>
          <w:sz w:val="22"/>
          <w:szCs w:val="22"/>
        </w:rPr>
        <w:t>The</w:t>
      </w:r>
      <w:r w:rsidR="00AB41CD" w:rsidRPr="004A0B37">
        <w:rPr>
          <w:rFonts w:ascii="Arial" w:hAnsi="Arial" w:cs="Arial"/>
          <w:sz w:val="22"/>
          <w:szCs w:val="22"/>
        </w:rPr>
        <w:t xml:space="preserve"> coaches used to conduct the sessions came from a firm of business psychologists. Of the 14 coaches, only 2 coaches weren’t registered psychologists; 1 was ICF qualified and the other an experienced executive coach. </w:t>
      </w:r>
      <w:r w:rsidR="002E253A" w:rsidRPr="004A0B37">
        <w:rPr>
          <w:rFonts w:ascii="Arial" w:hAnsi="Arial" w:cs="Arial"/>
          <w:sz w:val="22"/>
          <w:szCs w:val="22"/>
        </w:rPr>
        <w:t>Grant and Palmer (</w:t>
      </w:r>
      <w:r w:rsidRPr="004A0B37">
        <w:rPr>
          <w:rFonts w:ascii="Arial" w:hAnsi="Arial" w:cs="Arial"/>
          <w:sz w:val="22"/>
          <w:szCs w:val="22"/>
        </w:rPr>
        <w:t>2002</w:t>
      </w:r>
      <w:r w:rsidR="002E253A" w:rsidRPr="004A0B37">
        <w:rPr>
          <w:rFonts w:ascii="Arial" w:hAnsi="Arial" w:cs="Arial"/>
          <w:sz w:val="22"/>
          <w:szCs w:val="22"/>
        </w:rPr>
        <w:t>) define coaching psychology as:</w:t>
      </w:r>
      <w:r w:rsidRPr="004A0B37">
        <w:rPr>
          <w:rFonts w:ascii="Arial" w:hAnsi="Arial" w:cs="Arial"/>
          <w:sz w:val="22"/>
          <w:szCs w:val="22"/>
        </w:rPr>
        <w:br/>
      </w:r>
    </w:p>
    <w:p w14:paraId="1CB33B4B" w14:textId="77777777" w:rsidR="002E253A" w:rsidRPr="004A0B37" w:rsidRDefault="002E253A" w:rsidP="005544C7">
      <w:pPr>
        <w:spacing w:line="276" w:lineRule="auto"/>
        <w:ind w:left="720"/>
        <w:rPr>
          <w:rFonts w:ascii="Arial" w:hAnsi="Arial" w:cs="Arial"/>
          <w:sz w:val="22"/>
          <w:szCs w:val="22"/>
        </w:rPr>
      </w:pPr>
      <w:r w:rsidRPr="004A0B37">
        <w:rPr>
          <w:rFonts w:ascii="Arial" w:hAnsi="Arial" w:cs="Arial"/>
          <w:sz w:val="22"/>
          <w:szCs w:val="22"/>
        </w:rPr>
        <w:t>Coaching psychology is for enhancing performance in work and personal life domains with normal, non-clinical populations, underpinned by models of coaching grounded in established therapeutic approaches.</w:t>
      </w:r>
    </w:p>
    <w:p w14:paraId="4088257C" w14:textId="77777777" w:rsidR="00254BD7" w:rsidRPr="004A0B37" w:rsidRDefault="00254BD7" w:rsidP="005544C7">
      <w:pPr>
        <w:spacing w:line="276" w:lineRule="auto"/>
        <w:rPr>
          <w:rFonts w:ascii="Arial" w:hAnsi="Arial" w:cs="Arial"/>
          <w:sz w:val="22"/>
          <w:szCs w:val="22"/>
        </w:rPr>
      </w:pPr>
    </w:p>
    <w:p w14:paraId="7A012482" w14:textId="1A82274F" w:rsidR="00A74B07" w:rsidRPr="004A0B37" w:rsidRDefault="009128DE" w:rsidP="005544C7">
      <w:pPr>
        <w:spacing w:line="276" w:lineRule="auto"/>
        <w:rPr>
          <w:rFonts w:ascii="Arial" w:hAnsi="Arial" w:cs="Arial"/>
          <w:sz w:val="22"/>
          <w:szCs w:val="22"/>
        </w:rPr>
      </w:pPr>
      <w:r w:rsidRPr="004A0B37">
        <w:rPr>
          <w:rFonts w:ascii="Arial" w:hAnsi="Arial" w:cs="Arial"/>
          <w:sz w:val="22"/>
          <w:szCs w:val="22"/>
        </w:rPr>
        <w:t xml:space="preserve">Based on the definition above and how it differs from the ICF definition of coaching, the coaching psychologists </w:t>
      </w:r>
      <w:r w:rsidR="009A360C" w:rsidRPr="004A0B37">
        <w:rPr>
          <w:rFonts w:ascii="Arial" w:hAnsi="Arial" w:cs="Arial"/>
          <w:sz w:val="22"/>
          <w:szCs w:val="22"/>
        </w:rPr>
        <w:t xml:space="preserve">in this study </w:t>
      </w:r>
      <w:r w:rsidR="008B58F6" w:rsidRPr="004A0B37">
        <w:rPr>
          <w:rFonts w:ascii="Arial" w:hAnsi="Arial" w:cs="Arial"/>
          <w:sz w:val="22"/>
          <w:szCs w:val="22"/>
        </w:rPr>
        <w:t xml:space="preserve">have a different perspective from </w:t>
      </w:r>
      <w:r w:rsidR="00EB10F7" w:rsidRPr="004A0B37">
        <w:rPr>
          <w:rFonts w:ascii="Arial" w:hAnsi="Arial" w:cs="Arial"/>
          <w:sz w:val="22"/>
          <w:szCs w:val="22"/>
        </w:rPr>
        <w:t xml:space="preserve">non-psychologist </w:t>
      </w:r>
      <w:r w:rsidR="008B58F6" w:rsidRPr="004A0B37">
        <w:rPr>
          <w:rFonts w:ascii="Arial" w:hAnsi="Arial" w:cs="Arial"/>
          <w:sz w:val="22"/>
          <w:szCs w:val="22"/>
        </w:rPr>
        <w:t>coaches</w:t>
      </w:r>
      <w:r w:rsidR="00424906" w:rsidRPr="004A0B37">
        <w:rPr>
          <w:rFonts w:ascii="Arial" w:hAnsi="Arial" w:cs="Arial"/>
          <w:sz w:val="22"/>
          <w:szCs w:val="22"/>
        </w:rPr>
        <w:t xml:space="preserve">. </w:t>
      </w:r>
      <w:r w:rsidR="00455300" w:rsidRPr="004A0B37">
        <w:rPr>
          <w:rFonts w:ascii="Arial" w:hAnsi="Arial" w:cs="Arial"/>
          <w:sz w:val="22"/>
          <w:szCs w:val="22"/>
        </w:rPr>
        <w:t>It would be interesting to have done a comparison of the same study</w:t>
      </w:r>
      <w:r w:rsidR="008A0D5C" w:rsidRPr="004A0B37">
        <w:rPr>
          <w:rFonts w:ascii="Arial" w:hAnsi="Arial" w:cs="Arial"/>
          <w:sz w:val="22"/>
          <w:szCs w:val="22"/>
        </w:rPr>
        <w:t xml:space="preserve"> done with non-psychologist coaches to examine the results.</w:t>
      </w:r>
      <w:r w:rsidR="00D239D8" w:rsidRPr="004A0B37">
        <w:rPr>
          <w:rFonts w:ascii="Arial" w:hAnsi="Arial" w:cs="Arial"/>
          <w:sz w:val="22"/>
          <w:szCs w:val="22"/>
        </w:rPr>
        <w:t xml:space="preserve"> </w:t>
      </w:r>
      <w:r w:rsidR="006E7F41" w:rsidRPr="004A0B37">
        <w:rPr>
          <w:rFonts w:ascii="Arial" w:hAnsi="Arial" w:cs="Arial"/>
          <w:sz w:val="22"/>
          <w:szCs w:val="22"/>
        </w:rPr>
        <w:t xml:space="preserve">An element of participation bias is present in the study, </w:t>
      </w:r>
      <w:r w:rsidR="006C7F73" w:rsidRPr="004A0B37">
        <w:rPr>
          <w:rFonts w:ascii="Arial" w:hAnsi="Arial" w:cs="Arial"/>
          <w:sz w:val="22"/>
          <w:szCs w:val="22"/>
        </w:rPr>
        <w:t>since</w:t>
      </w:r>
      <w:r w:rsidR="006E7F41" w:rsidRPr="004A0B37">
        <w:rPr>
          <w:rFonts w:ascii="Arial" w:hAnsi="Arial" w:cs="Arial"/>
          <w:sz w:val="22"/>
          <w:szCs w:val="22"/>
        </w:rPr>
        <w:t xml:space="preserve"> </w:t>
      </w:r>
      <w:r w:rsidR="00D87DAC" w:rsidRPr="004A0B37">
        <w:rPr>
          <w:rFonts w:ascii="Arial" w:hAnsi="Arial" w:cs="Arial"/>
          <w:sz w:val="22"/>
          <w:szCs w:val="22"/>
        </w:rPr>
        <w:t xml:space="preserve">all the coaching clients </w:t>
      </w:r>
      <w:r w:rsidR="00AF2219" w:rsidRPr="004A0B37">
        <w:rPr>
          <w:rFonts w:ascii="Arial" w:hAnsi="Arial" w:cs="Arial"/>
          <w:sz w:val="22"/>
          <w:szCs w:val="22"/>
        </w:rPr>
        <w:t>were m</w:t>
      </w:r>
      <w:r w:rsidR="0000455F" w:rsidRPr="004A0B37">
        <w:rPr>
          <w:rFonts w:ascii="Arial" w:hAnsi="Arial" w:cs="Arial"/>
          <w:sz w:val="22"/>
          <w:szCs w:val="22"/>
        </w:rPr>
        <w:t>anager</w:t>
      </w:r>
      <w:r w:rsidR="00B2054E" w:rsidRPr="004A0B37">
        <w:rPr>
          <w:rFonts w:ascii="Arial" w:hAnsi="Arial" w:cs="Arial"/>
          <w:sz w:val="22"/>
          <w:szCs w:val="22"/>
        </w:rPr>
        <w:t xml:space="preserve"> grade</w:t>
      </w:r>
      <w:r w:rsidR="0000455F" w:rsidRPr="004A0B37">
        <w:rPr>
          <w:rFonts w:ascii="Arial" w:hAnsi="Arial" w:cs="Arial"/>
          <w:sz w:val="22"/>
          <w:szCs w:val="22"/>
        </w:rPr>
        <w:t xml:space="preserve"> and above, and working for the same company, although they were distributed globally. </w:t>
      </w:r>
      <w:r w:rsidR="003F5BA1" w:rsidRPr="004A0B37">
        <w:rPr>
          <w:rFonts w:ascii="Arial" w:hAnsi="Arial" w:cs="Arial"/>
          <w:sz w:val="22"/>
          <w:szCs w:val="22"/>
        </w:rPr>
        <w:t xml:space="preserve">The sampling also leaned </w:t>
      </w:r>
      <w:r w:rsidR="009D42FE" w:rsidRPr="004A0B37">
        <w:rPr>
          <w:rFonts w:ascii="Arial" w:hAnsi="Arial" w:cs="Arial"/>
          <w:sz w:val="22"/>
          <w:szCs w:val="22"/>
        </w:rPr>
        <w:t xml:space="preserve">heavily </w:t>
      </w:r>
      <w:r w:rsidR="003F5BA1" w:rsidRPr="004A0B37">
        <w:rPr>
          <w:rFonts w:ascii="Arial" w:hAnsi="Arial" w:cs="Arial"/>
          <w:sz w:val="22"/>
          <w:szCs w:val="22"/>
        </w:rPr>
        <w:t>towards men, which may also impact the results. T</w:t>
      </w:r>
      <w:r w:rsidR="0000455F" w:rsidRPr="004A0B37">
        <w:rPr>
          <w:rFonts w:ascii="Arial" w:hAnsi="Arial" w:cs="Arial"/>
          <w:sz w:val="22"/>
          <w:szCs w:val="22"/>
        </w:rPr>
        <w:t>here’s opportunity for further exploration in this</w:t>
      </w:r>
      <w:r w:rsidR="0023329B" w:rsidRPr="004A0B37">
        <w:rPr>
          <w:rFonts w:ascii="Arial" w:hAnsi="Arial" w:cs="Arial"/>
          <w:sz w:val="22"/>
          <w:szCs w:val="22"/>
        </w:rPr>
        <w:t xml:space="preserve"> area with clients of different grades</w:t>
      </w:r>
      <w:r w:rsidR="003F5BA1" w:rsidRPr="004A0B37">
        <w:rPr>
          <w:rFonts w:ascii="Arial" w:hAnsi="Arial" w:cs="Arial"/>
          <w:sz w:val="22"/>
          <w:szCs w:val="22"/>
        </w:rPr>
        <w:t xml:space="preserve"> and genders. </w:t>
      </w:r>
    </w:p>
    <w:p w14:paraId="00E57453" w14:textId="77777777" w:rsidR="00B00F19" w:rsidRPr="004A0B37" w:rsidRDefault="00B00F19" w:rsidP="005544C7">
      <w:pPr>
        <w:spacing w:line="276" w:lineRule="auto"/>
        <w:rPr>
          <w:rFonts w:ascii="Arial" w:hAnsi="Arial" w:cs="Arial"/>
          <w:sz w:val="22"/>
          <w:szCs w:val="22"/>
        </w:rPr>
      </w:pPr>
    </w:p>
    <w:p w14:paraId="6274C4D4" w14:textId="6408C0A6" w:rsidR="00F303AB" w:rsidRPr="004A0B37" w:rsidRDefault="0023329B" w:rsidP="005544C7">
      <w:pPr>
        <w:spacing w:line="276" w:lineRule="auto"/>
        <w:rPr>
          <w:rFonts w:ascii="Arial" w:hAnsi="Arial" w:cs="Arial"/>
          <w:sz w:val="22"/>
          <w:szCs w:val="22"/>
        </w:rPr>
      </w:pPr>
      <w:r w:rsidRPr="004A0B37">
        <w:rPr>
          <w:rFonts w:ascii="Arial" w:hAnsi="Arial" w:cs="Arial"/>
          <w:sz w:val="22"/>
          <w:szCs w:val="22"/>
        </w:rPr>
        <w:t xml:space="preserve">From a change management perspective, </w:t>
      </w:r>
      <w:r w:rsidR="002F7052" w:rsidRPr="004A0B37">
        <w:rPr>
          <w:rFonts w:ascii="Arial" w:hAnsi="Arial" w:cs="Arial"/>
          <w:sz w:val="22"/>
          <w:szCs w:val="22"/>
        </w:rPr>
        <w:t xml:space="preserve">Kotter (1996) references the </w:t>
      </w:r>
      <w:r w:rsidR="000E3EA7" w:rsidRPr="004A0B37">
        <w:rPr>
          <w:rFonts w:ascii="Arial" w:hAnsi="Arial" w:cs="Arial"/>
          <w:sz w:val="22"/>
          <w:szCs w:val="22"/>
        </w:rPr>
        <w:t>concept that leadership</w:t>
      </w:r>
      <w:r w:rsidR="008C6A9F" w:rsidRPr="004A0B37">
        <w:rPr>
          <w:rFonts w:ascii="Arial" w:hAnsi="Arial" w:cs="Arial"/>
          <w:sz w:val="22"/>
          <w:szCs w:val="22"/>
        </w:rPr>
        <w:t xml:space="preserve"> is a critical factor in landing successful organisational change. Therefore, a</w:t>
      </w:r>
      <w:r w:rsidRPr="004A0B37">
        <w:rPr>
          <w:rFonts w:ascii="Arial" w:hAnsi="Arial" w:cs="Arial"/>
          <w:sz w:val="22"/>
          <w:szCs w:val="22"/>
        </w:rPr>
        <w:t xml:space="preserve"> lot of emphasis is placed on upskilling leaders and managers</w:t>
      </w:r>
      <w:r w:rsidR="001C39B2" w:rsidRPr="004A0B37">
        <w:rPr>
          <w:rFonts w:ascii="Arial" w:hAnsi="Arial" w:cs="Arial"/>
          <w:sz w:val="22"/>
          <w:szCs w:val="22"/>
        </w:rPr>
        <w:t xml:space="preserve">, </w:t>
      </w:r>
      <w:r w:rsidRPr="004A0B37">
        <w:rPr>
          <w:rFonts w:ascii="Arial" w:hAnsi="Arial" w:cs="Arial"/>
          <w:sz w:val="22"/>
          <w:szCs w:val="22"/>
        </w:rPr>
        <w:t xml:space="preserve">offering them coaching and support. However, change </w:t>
      </w:r>
      <w:r w:rsidR="003C3A9A" w:rsidRPr="004A0B37">
        <w:rPr>
          <w:rFonts w:ascii="Arial" w:hAnsi="Arial" w:cs="Arial"/>
          <w:sz w:val="22"/>
          <w:szCs w:val="22"/>
        </w:rPr>
        <w:t>champions</w:t>
      </w:r>
      <w:r w:rsidR="00107583" w:rsidRPr="004A0B37">
        <w:rPr>
          <w:rFonts w:ascii="Arial" w:hAnsi="Arial" w:cs="Arial"/>
          <w:sz w:val="22"/>
          <w:szCs w:val="22"/>
        </w:rPr>
        <w:t xml:space="preserve"> at a lower grade are also important </w:t>
      </w:r>
      <w:r w:rsidR="004219F4" w:rsidRPr="004A0B37">
        <w:rPr>
          <w:rFonts w:ascii="Arial" w:hAnsi="Arial" w:cs="Arial"/>
          <w:sz w:val="22"/>
          <w:szCs w:val="22"/>
        </w:rPr>
        <w:t xml:space="preserve">to lead their peers to adopt the change. </w:t>
      </w:r>
      <w:r w:rsidR="004010E4" w:rsidRPr="004A0B37">
        <w:rPr>
          <w:rFonts w:ascii="Arial" w:hAnsi="Arial" w:cs="Arial"/>
          <w:sz w:val="22"/>
          <w:szCs w:val="22"/>
        </w:rPr>
        <w:t>Howell &amp; Shea </w:t>
      </w:r>
      <w:r w:rsidR="00C6447D" w:rsidRPr="004A0B37">
        <w:rPr>
          <w:rFonts w:ascii="Arial" w:hAnsi="Arial" w:cs="Arial"/>
          <w:sz w:val="22"/>
          <w:szCs w:val="22"/>
        </w:rPr>
        <w:t>(2006</w:t>
      </w:r>
      <w:r w:rsidR="004010E4" w:rsidRPr="004A0B37">
        <w:rPr>
          <w:rFonts w:ascii="Arial" w:hAnsi="Arial" w:cs="Arial"/>
          <w:sz w:val="22"/>
          <w:szCs w:val="22"/>
        </w:rPr>
        <w:t>)</w:t>
      </w:r>
      <w:r w:rsidR="007B1277" w:rsidRPr="004A0B37">
        <w:rPr>
          <w:rFonts w:ascii="Arial" w:hAnsi="Arial" w:cs="Arial"/>
          <w:sz w:val="22"/>
          <w:szCs w:val="22"/>
        </w:rPr>
        <w:t xml:space="preserve"> purport that c</w:t>
      </w:r>
      <w:r w:rsidR="00F303AB" w:rsidRPr="004A0B37">
        <w:rPr>
          <w:rFonts w:ascii="Arial" w:hAnsi="Arial" w:cs="Arial"/>
          <w:sz w:val="22"/>
          <w:szCs w:val="22"/>
        </w:rPr>
        <w:t xml:space="preserve">hange champions can positively </w:t>
      </w:r>
      <w:r w:rsidR="007B1277" w:rsidRPr="004A0B37">
        <w:rPr>
          <w:rFonts w:ascii="Arial" w:hAnsi="Arial" w:cs="Arial"/>
          <w:sz w:val="22"/>
          <w:szCs w:val="22"/>
        </w:rPr>
        <w:t>influence</w:t>
      </w:r>
      <w:r w:rsidR="00F303AB" w:rsidRPr="004A0B37">
        <w:rPr>
          <w:rFonts w:ascii="Arial" w:hAnsi="Arial" w:cs="Arial"/>
          <w:sz w:val="22"/>
          <w:szCs w:val="22"/>
        </w:rPr>
        <w:t xml:space="preserve"> </w:t>
      </w:r>
      <w:r w:rsidR="00004C7C" w:rsidRPr="004A0B37">
        <w:rPr>
          <w:rFonts w:ascii="Arial" w:hAnsi="Arial" w:cs="Arial"/>
          <w:sz w:val="22"/>
          <w:szCs w:val="22"/>
        </w:rPr>
        <w:t xml:space="preserve">others’ </w:t>
      </w:r>
      <w:r w:rsidR="00F303AB" w:rsidRPr="004A0B37">
        <w:rPr>
          <w:rFonts w:ascii="Arial" w:hAnsi="Arial" w:cs="Arial"/>
          <w:sz w:val="22"/>
          <w:szCs w:val="22"/>
        </w:rPr>
        <w:t xml:space="preserve">behaviours by </w:t>
      </w:r>
      <w:r w:rsidR="00CE6E0A" w:rsidRPr="004A0B37">
        <w:rPr>
          <w:rFonts w:ascii="Arial" w:hAnsi="Arial" w:cs="Arial"/>
          <w:sz w:val="22"/>
          <w:szCs w:val="22"/>
        </w:rPr>
        <w:t>sharing</w:t>
      </w:r>
      <w:r w:rsidR="00F303AB" w:rsidRPr="004A0B37">
        <w:rPr>
          <w:rFonts w:ascii="Arial" w:hAnsi="Arial" w:cs="Arial"/>
          <w:sz w:val="22"/>
          <w:szCs w:val="22"/>
        </w:rPr>
        <w:t xml:space="preserve"> their </w:t>
      </w:r>
      <w:r w:rsidR="00CE6E0A" w:rsidRPr="004A0B37">
        <w:rPr>
          <w:rFonts w:ascii="Arial" w:hAnsi="Arial" w:cs="Arial"/>
          <w:sz w:val="22"/>
          <w:szCs w:val="22"/>
        </w:rPr>
        <w:t>belief in the benefits of</w:t>
      </w:r>
      <w:r w:rsidR="00F303AB" w:rsidRPr="004A0B37">
        <w:rPr>
          <w:rFonts w:ascii="Arial" w:hAnsi="Arial" w:cs="Arial"/>
          <w:sz w:val="22"/>
          <w:szCs w:val="22"/>
        </w:rPr>
        <w:t xml:space="preserve"> a change, </w:t>
      </w:r>
      <w:r w:rsidR="00FC2ECF" w:rsidRPr="004A0B37">
        <w:rPr>
          <w:rFonts w:ascii="Arial" w:hAnsi="Arial" w:cs="Arial"/>
          <w:sz w:val="22"/>
          <w:szCs w:val="22"/>
        </w:rPr>
        <w:t>which in turn</w:t>
      </w:r>
      <w:r w:rsidR="00C6447D" w:rsidRPr="004A0B37">
        <w:rPr>
          <w:rFonts w:ascii="Arial" w:hAnsi="Arial" w:cs="Arial"/>
          <w:sz w:val="22"/>
          <w:szCs w:val="22"/>
        </w:rPr>
        <w:t xml:space="preserve">, </w:t>
      </w:r>
      <w:r w:rsidR="00F303AB" w:rsidRPr="004A0B37">
        <w:rPr>
          <w:rFonts w:ascii="Arial" w:hAnsi="Arial" w:cs="Arial"/>
          <w:sz w:val="22"/>
          <w:szCs w:val="22"/>
        </w:rPr>
        <w:t>reduc</w:t>
      </w:r>
      <w:r w:rsidR="00FC2ECF" w:rsidRPr="004A0B37">
        <w:rPr>
          <w:rFonts w:ascii="Arial" w:hAnsi="Arial" w:cs="Arial"/>
          <w:sz w:val="22"/>
          <w:szCs w:val="22"/>
        </w:rPr>
        <w:t>es others</w:t>
      </w:r>
      <w:r w:rsidR="003C4DD9" w:rsidRPr="004A0B37">
        <w:rPr>
          <w:rFonts w:ascii="Arial" w:hAnsi="Arial" w:cs="Arial"/>
          <w:sz w:val="22"/>
          <w:szCs w:val="22"/>
        </w:rPr>
        <w:t>’</w:t>
      </w:r>
      <w:r w:rsidR="00FC2ECF" w:rsidRPr="004A0B37">
        <w:rPr>
          <w:rFonts w:ascii="Arial" w:hAnsi="Arial" w:cs="Arial"/>
          <w:sz w:val="22"/>
          <w:szCs w:val="22"/>
        </w:rPr>
        <w:t xml:space="preserve"> uncertainty </w:t>
      </w:r>
      <w:r w:rsidR="00F303AB" w:rsidRPr="004A0B37">
        <w:rPr>
          <w:rFonts w:ascii="Arial" w:hAnsi="Arial" w:cs="Arial"/>
          <w:sz w:val="22"/>
          <w:szCs w:val="22"/>
        </w:rPr>
        <w:t>about the change</w:t>
      </w:r>
      <w:r w:rsidR="00FC2ECF" w:rsidRPr="004A0B37">
        <w:rPr>
          <w:rFonts w:ascii="Arial" w:hAnsi="Arial" w:cs="Arial"/>
          <w:sz w:val="22"/>
          <w:szCs w:val="22"/>
        </w:rPr>
        <w:t>.</w:t>
      </w:r>
    </w:p>
    <w:p w14:paraId="45C39ECF" w14:textId="77777777" w:rsidR="004A0B37" w:rsidRDefault="004A0B37" w:rsidP="005544C7">
      <w:pPr>
        <w:spacing w:line="276" w:lineRule="auto"/>
        <w:rPr>
          <w:rFonts w:ascii="Arial" w:hAnsi="Arial" w:cs="Arial"/>
          <w:sz w:val="22"/>
          <w:szCs w:val="22"/>
        </w:rPr>
      </w:pPr>
    </w:p>
    <w:p w14:paraId="782D2A8A" w14:textId="7CB04795" w:rsidR="00052235" w:rsidRPr="004A0B37" w:rsidRDefault="004A0B37" w:rsidP="005544C7">
      <w:pPr>
        <w:spacing w:line="276" w:lineRule="auto"/>
        <w:rPr>
          <w:rFonts w:ascii="Arial" w:hAnsi="Arial" w:cs="Arial"/>
          <w:sz w:val="22"/>
          <w:szCs w:val="22"/>
        </w:rPr>
      </w:pPr>
      <w:r>
        <w:rPr>
          <w:rFonts w:ascii="Arial" w:hAnsi="Arial" w:cs="Arial"/>
          <w:sz w:val="22"/>
          <w:szCs w:val="22"/>
        </w:rPr>
        <w:lastRenderedPageBreak/>
        <w:t>O</w:t>
      </w:r>
      <w:r w:rsidR="00B779E5" w:rsidRPr="004A0B37">
        <w:rPr>
          <w:rFonts w:ascii="Arial" w:hAnsi="Arial" w:cs="Arial"/>
          <w:sz w:val="22"/>
          <w:szCs w:val="22"/>
        </w:rPr>
        <w:t xml:space="preserve">ne of the benefits of </w:t>
      </w:r>
      <w:r w:rsidR="00D57AB2" w:rsidRPr="004A0B37">
        <w:rPr>
          <w:rFonts w:ascii="Arial" w:hAnsi="Arial" w:cs="Arial"/>
          <w:sz w:val="22"/>
          <w:szCs w:val="22"/>
        </w:rPr>
        <w:t xml:space="preserve">Grant's study </w:t>
      </w:r>
      <w:r w:rsidR="00B779E5" w:rsidRPr="004A0B37">
        <w:rPr>
          <w:rFonts w:ascii="Arial" w:hAnsi="Arial" w:cs="Arial"/>
          <w:sz w:val="22"/>
          <w:szCs w:val="22"/>
        </w:rPr>
        <w:t>is that he used</w:t>
      </w:r>
      <w:r w:rsidR="00D57AB2" w:rsidRPr="004A0B37">
        <w:rPr>
          <w:rFonts w:ascii="Arial" w:hAnsi="Arial" w:cs="Arial"/>
          <w:sz w:val="22"/>
          <w:szCs w:val="22"/>
        </w:rPr>
        <w:t xml:space="preserve"> both quantitative and qualitative </w:t>
      </w:r>
      <w:r w:rsidR="00BF6631" w:rsidRPr="004A0B37">
        <w:rPr>
          <w:rFonts w:ascii="Arial" w:hAnsi="Arial" w:cs="Arial"/>
          <w:sz w:val="22"/>
          <w:szCs w:val="22"/>
        </w:rPr>
        <w:t>methods</w:t>
      </w:r>
      <w:r w:rsidR="00D57AB2" w:rsidRPr="004A0B37">
        <w:rPr>
          <w:rFonts w:ascii="Arial" w:hAnsi="Arial" w:cs="Arial"/>
          <w:sz w:val="22"/>
          <w:szCs w:val="22"/>
        </w:rPr>
        <w:t xml:space="preserve">, </w:t>
      </w:r>
      <w:r w:rsidR="00BF6631" w:rsidRPr="004A0B37">
        <w:rPr>
          <w:rFonts w:ascii="Arial" w:hAnsi="Arial" w:cs="Arial"/>
          <w:sz w:val="22"/>
          <w:szCs w:val="22"/>
        </w:rPr>
        <w:t xml:space="preserve">which provided a more </w:t>
      </w:r>
      <w:r w:rsidR="00D57AB2" w:rsidRPr="004A0B37">
        <w:rPr>
          <w:rFonts w:ascii="Arial" w:hAnsi="Arial" w:cs="Arial"/>
          <w:sz w:val="22"/>
          <w:szCs w:val="22"/>
        </w:rPr>
        <w:t xml:space="preserve">nuanced </w:t>
      </w:r>
      <w:r w:rsidR="00BF6631" w:rsidRPr="004A0B37">
        <w:rPr>
          <w:rFonts w:ascii="Arial" w:hAnsi="Arial" w:cs="Arial"/>
          <w:sz w:val="22"/>
          <w:szCs w:val="22"/>
        </w:rPr>
        <w:t>view</w:t>
      </w:r>
      <w:r w:rsidR="00D57AB2" w:rsidRPr="004A0B37">
        <w:rPr>
          <w:rFonts w:ascii="Arial" w:hAnsi="Arial" w:cs="Arial"/>
          <w:sz w:val="22"/>
          <w:szCs w:val="22"/>
        </w:rPr>
        <w:t xml:space="preserve"> of coaching outcomes. </w:t>
      </w:r>
      <w:r w:rsidR="00214D20" w:rsidRPr="004A0B37">
        <w:rPr>
          <w:rFonts w:ascii="Arial" w:hAnsi="Arial" w:cs="Arial"/>
          <w:sz w:val="22"/>
          <w:szCs w:val="22"/>
        </w:rPr>
        <w:t xml:space="preserve">One of the </w:t>
      </w:r>
      <w:r w:rsidR="00A816F2" w:rsidRPr="004A0B37">
        <w:rPr>
          <w:rFonts w:ascii="Arial" w:hAnsi="Arial" w:cs="Arial"/>
          <w:sz w:val="22"/>
          <w:szCs w:val="22"/>
        </w:rPr>
        <w:t xml:space="preserve">struggles for coaches is measuring the effectiveness of coaching. </w:t>
      </w:r>
      <w:r w:rsidR="007E49C8" w:rsidRPr="004A0B37">
        <w:rPr>
          <w:rStyle w:val="normaltextrun"/>
          <w:rFonts w:ascii="Arial" w:eastAsia="Arial" w:hAnsi="Arial" w:cs="Arial"/>
          <w:sz w:val="22"/>
          <w:szCs w:val="22"/>
        </w:rPr>
        <w:t xml:space="preserve">Baldwin and Cherry (2020) state that there is no standard for defining the success of coaching. </w:t>
      </w:r>
      <w:r w:rsidR="00AA48FF" w:rsidRPr="004A0B37">
        <w:rPr>
          <w:rStyle w:val="normaltextrun"/>
          <w:rFonts w:ascii="Arial" w:eastAsia="Arial" w:hAnsi="Arial" w:cs="Arial"/>
          <w:sz w:val="22"/>
          <w:szCs w:val="22"/>
        </w:rPr>
        <w:t xml:space="preserve">So, including </w:t>
      </w:r>
      <w:r w:rsidR="00B424B8" w:rsidRPr="004A0B37">
        <w:rPr>
          <w:rStyle w:val="normaltextrun"/>
          <w:rFonts w:ascii="Arial" w:eastAsia="Arial" w:hAnsi="Arial" w:cs="Arial"/>
          <w:sz w:val="22"/>
          <w:szCs w:val="22"/>
        </w:rPr>
        <w:t xml:space="preserve">the GAS questionnaire </w:t>
      </w:r>
      <w:r w:rsidR="00D57AB2" w:rsidRPr="004A0B37">
        <w:rPr>
          <w:rFonts w:ascii="Arial" w:hAnsi="Arial" w:cs="Arial"/>
          <w:sz w:val="22"/>
          <w:szCs w:val="22"/>
        </w:rPr>
        <w:t xml:space="preserve">offers a </w:t>
      </w:r>
      <w:r w:rsidR="0034286A" w:rsidRPr="004A0B37">
        <w:rPr>
          <w:rFonts w:ascii="Arial" w:hAnsi="Arial" w:cs="Arial"/>
          <w:sz w:val="22"/>
          <w:szCs w:val="22"/>
        </w:rPr>
        <w:t xml:space="preserve">useful </w:t>
      </w:r>
      <w:r w:rsidR="00D57AB2" w:rsidRPr="004A0B37">
        <w:rPr>
          <w:rFonts w:ascii="Arial" w:hAnsi="Arial" w:cs="Arial"/>
          <w:sz w:val="22"/>
          <w:szCs w:val="22"/>
        </w:rPr>
        <w:t xml:space="preserve">approach to </w:t>
      </w:r>
      <w:r w:rsidR="0034286A" w:rsidRPr="004A0B37">
        <w:rPr>
          <w:rFonts w:ascii="Arial" w:hAnsi="Arial" w:cs="Arial"/>
          <w:sz w:val="22"/>
          <w:szCs w:val="22"/>
        </w:rPr>
        <w:t>defining</w:t>
      </w:r>
      <w:r w:rsidR="00297DB3" w:rsidRPr="004A0B37">
        <w:rPr>
          <w:rFonts w:ascii="Arial" w:hAnsi="Arial" w:cs="Arial"/>
          <w:sz w:val="22"/>
          <w:szCs w:val="22"/>
        </w:rPr>
        <w:t xml:space="preserve"> the effectiveness of coaching interventions.</w:t>
      </w:r>
    </w:p>
    <w:p w14:paraId="6153748C" w14:textId="69EE319C" w:rsidR="00242BE6" w:rsidRPr="004A0B37" w:rsidRDefault="004E5F7D" w:rsidP="005544C7">
      <w:pPr>
        <w:spacing w:line="276" w:lineRule="auto"/>
        <w:rPr>
          <w:rFonts w:ascii="Arial" w:hAnsi="Arial" w:cs="Arial"/>
          <w:sz w:val="22"/>
          <w:szCs w:val="22"/>
        </w:rPr>
      </w:pPr>
      <w:r w:rsidRPr="004A0B37">
        <w:rPr>
          <w:rFonts w:ascii="Arial" w:hAnsi="Arial" w:cs="Arial"/>
          <w:sz w:val="22"/>
          <w:szCs w:val="22"/>
        </w:rPr>
        <w:t>There is</w:t>
      </w:r>
      <w:r w:rsidR="00242BE6" w:rsidRPr="004A0B37">
        <w:rPr>
          <w:rFonts w:ascii="Arial" w:hAnsi="Arial" w:cs="Arial"/>
          <w:sz w:val="22"/>
          <w:szCs w:val="22"/>
        </w:rPr>
        <w:t xml:space="preserve"> opportunity for future research </w:t>
      </w:r>
      <w:r w:rsidR="00A1305B" w:rsidRPr="004A0B37">
        <w:rPr>
          <w:rFonts w:ascii="Arial" w:hAnsi="Arial" w:cs="Arial"/>
          <w:sz w:val="22"/>
          <w:szCs w:val="22"/>
        </w:rPr>
        <w:t>with a particular focus on a longitudinal study</w:t>
      </w:r>
      <w:r w:rsidR="00473CDF" w:rsidRPr="004A0B37">
        <w:rPr>
          <w:rFonts w:ascii="Arial" w:hAnsi="Arial" w:cs="Arial"/>
          <w:sz w:val="22"/>
          <w:szCs w:val="22"/>
        </w:rPr>
        <w:t xml:space="preserve"> to identify the </w:t>
      </w:r>
      <w:r w:rsidR="00F650EB" w:rsidRPr="004A0B37">
        <w:rPr>
          <w:rFonts w:ascii="Arial" w:hAnsi="Arial" w:cs="Arial"/>
          <w:sz w:val="22"/>
          <w:szCs w:val="22"/>
        </w:rPr>
        <w:t>longer-term</w:t>
      </w:r>
      <w:r w:rsidR="00473CDF" w:rsidRPr="004A0B37">
        <w:rPr>
          <w:rFonts w:ascii="Arial" w:hAnsi="Arial" w:cs="Arial"/>
          <w:sz w:val="22"/>
          <w:szCs w:val="22"/>
        </w:rPr>
        <w:t xml:space="preserve"> outcomes and benefits of coaching for organisational change.</w:t>
      </w:r>
      <w:r w:rsidRPr="004A0B37">
        <w:rPr>
          <w:rFonts w:ascii="Arial" w:hAnsi="Arial" w:cs="Arial"/>
          <w:sz w:val="22"/>
          <w:szCs w:val="22"/>
        </w:rPr>
        <w:t xml:space="preserve"> </w:t>
      </w:r>
    </w:p>
    <w:p w14:paraId="6CA88A27" w14:textId="77777777" w:rsidR="00D73B8E" w:rsidRPr="004A0B37" w:rsidRDefault="00D73B8E" w:rsidP="005544C7">
      <w:pPr>
        <w:spacing w:line="276" w:lineRule="auto"/>
        <w:rPr>
          <w:rFonts w:ascii="Arial" w:hAnsi="Arial" w:cs="Arial"/>
          <w:b/>
          <w:bCs/>
          <w:sz w:val="22"/>
          <w:szCs w:val="22"/>
        </w:rPr>
      </w:pPr>
    </w:p>
    <w:p w14:paraId="6E993E85" w14:textId="77777777" w:rsidR="00D73B8E" w:rsidRPr="004A0B37" w:rsidRDefault="00D73B8E" w:rsidP="005544C7">
      <w:pPr>
        <w:spacing w:line="276" w:lineRule="auto"/>
        <w:rPr>
          <w:rFonts w:ascii="Arial" w:hAnsi="Arial" w:cs="Arial"/>
          <w:b/>
          <w:bCs/>
          <w:sz w:val="22"/>
          <w:szCs w:val="22"/>
        </w:rPr>
      </w:pPr>
    </w:p>
    <w:p w14:paraId="15BD127C" w14:textId="77777777" w:rsidR="0089376F" w:rsidRPr="004A0B37" w:rsidRDefault="005365E8" w:rsidP="005544C7">
      <w:pPr>
        <w:spacing w:line="276" w:lineRule="auto"/>
        <w:ind w:left="993" w:hanging="993"/>
        <w:rPr>
          <w:rFonts w:ascii="Arial" w:hAnsi="Arial" w:cs="Arial"/>
          <w:b/>
          <w:bCs/>
          <w:sz w:val="22"/>
          <w:szCs w:val="22"/>
        </w:rPr>
      </w:pPr>
      <w:r w:rsidRPr="004A0B37">
        <w:rPr>
          <w:rFonts w:ascii="Arial" w:hAnsi="Arial" w:cs="Arial"/>
          <w:b/>
          <w:bCs/>
          <w:sz w:val="22"/>
          <w:szCs w:val="22"/>
        </w:rPr>
        <w:t xml:space="preserve">Article 3: </w:t>
      </w:r>
      <w:r w:rsidR="0089376F" w:rsidRPr="008C1C72">
        <w:rPr>
          <w:rFonts w:ascii="Arial" w:hAnsi="Arial" w:cs="Arial"/>
          <w:b/>
          <w:bCs/>
          <w:sz w:val="22"/>
          <w:szCs w:val="22"/>
        </w:rPr>
        <w:t xml:space="preserve">Sherlock-Storey, M., Moss, M., &amp; Timson, S. (2013). Brief coaching for resilience during organisational change—An exploratory study. </w:t>
      </w:r>
      <w:r w:rsidR="0089376F" w:rsidRPr="008C1C72">
        <w:rPr>
          <w:rFonts w:ascii="Arial" w:hAnsi="Arial" w:cs="Arial"/>
          <w:b/>
          <w:bCs/>
          <w:i/>
          <w:iCs/>
          <w:sz w:val="22"/>
          <w:szCs w:val="22"/>
        </w:rPr>
        <w:t>Coaching Psychologist</w:t>
      </w:r>
      <w:r w:rsidR="0089376F" w:rsidRPr="008C1C72">
        <w:rPr>
          <w:rFonts w:ascii="Arial" w:hAnsi="Arial" w:cs="Arial"/>
          <w:b/>
          <w:bCs/>
          <w:sz w:val="22"/>
          <w:szCs w:val="22"/>
        </w:rPr>
        <w:t xml:space="preserve">, </w:t>
      </w:r>
      <w:r w:rsidR="0089376F" w:rsidRPr="008C1C72">
        <w:rPr>
          <w:rFonts w:ascii="Arial" w:hAnsi="Arial" w:cs="Arial"/>
          <w:b/>
          <w:bCs/>
          <w:i/>
          <w:iCs/>
          <w:sz w:val="22"/>
          <w:szCs w:val="22"/>
        </w:rPr>
        <w:t>9</w:t>
      </w:r>
      <w:r w:rsidR="0089376F" w:rsidRPr="008C1C72">
        <w:rPr>
          <w:rFonts w:ascii="Arial" w:hAnsi="Arial" w:cs="Arial"/>
          <w:b/>
          <w:bCs/>
          <w:sz w:val="22"/>
          <w:szCs w:val="22"/>
        </w:rPr>
        <w:t>(1), 19–26.</w:t>
      </w:r>
      <w:r w:rsidR="0089376F" w:rsidRPr="004A0B37">
        <w:rPr>
          <w:rFonts w:ascii="Arial" w:hAnsi="Arial" w:cs="Arial"/>
          <w:b/>
          <w:bCs/>
          <w:sz w:val="22"/>
          <w:szCs w:val="22"/>
        </w:rPr>
        <w:t xml:space="preserve"> </w:t>
      </w:r>
      <w:hyperlink r:id="rId14" w:history="1">
        <w:r w:rsidR="0089376F" w:rsidRPr="004A0B37">
          <w:rPr>
            <w:rStyle w:val="Hyperlink"/>
            <w:rFonts w:ascii="Arial" w:hAnsi="Arial" w:cs="Arial"/>
            <w:b/>
            <w:bCs/>
            <w:sz w:val="22"/>
            <w:szCs w:val="22"/>
          </w:rPr>
          <w:t>https://doi.org/</w:t>
        </w:r>
        <w:r w:rsidR="0089376F" w:rsidRPr="008C1C72">
          <w:rPr>
            <w:rStyle w:val="Hyperlink"/>
            <w:rFonts w:ascii="Arial" w:hAnsi="Arial" w:cs="Arial"/>
            <w:b/>
            <w:bCs/>
            <w:sz w:val="22"/>
            <w:szCs w:val="22"/>
          </w:rPr>
          <w:t>10.53841/bpstcp.2013.9.1.19</w:t>
        </w:r>
      </w:hyperlink>
    </w:p>
    <w:p w14:paraId="533ADF53" w14:textId="117AEF60" w:rsidR="007C284A" w:rsidRPr="004A0B37" w:rsidRDefault="007C284A" w:rsidP="005544C7">
      <w:pPr>
        <w:spacing w:line="276" w:lineRule="auto"/>
        <w:rPr>
          <w:rFonts w:ascii="Arial" w:hAnsi="Arial" w:cs="Arial"/>
          <w:sz w:val="22"/>
          <w:szCs w:val="22"/>
        </w:rPr>
      </w:pPr>
    </w:p>
    <w:p w14:paraId="12004D5D" w14:textId="103E85D7" w:rsidR="00010320" w:rsidRPr="004A0B37" w:rsidRDefault="00010320" w:rsidP="005544C7">
      <w:pPr>
        <w:spacing w:line="276" w:lineRule="auto"/>
        <w:rPr>
          <w:rFonts w:ascii="Arial" w:hAnsi="Arial" w:cs="Arial"/>
          <w:sz w:val="22"/>
          <w:szCs w:val="22"/>
        </w:rPr>
      </w:pPr>
      <w:r w:rsidRPr="004A0B37">
        <w:rPr>
          <w:rFonts w:ascii="Arial" w:hAnsi="Arial" w:cs="Arial"/>
          <w:sz w:val="22"/>
          <w:szCs w:val="22"/>
        </w:rPr>
        <w:t xml:space="preserve">This European peer-reviewed journal </w:t>
      </w:r>
      <w:r w:rsidRPr="004A0B37">
        <w:rPr>
          <w:rFonts w:ascii="Arial" w:hAnsi="Arial" w:cs="Arial"/>
          <w:sz w:val="22"/>
          <w:szCs w:val="22"/>
        </w:rPr>
        <w:t>covers a wide range of topics, including theoretical frameworks, practical applications, and case studies, all aimed at deepening the understanding of psychological principles in coaching contexts</w:t>
      </w:r>
      <w:r w:rsidR="000047DA" w:rsidRPr="004A0B37">
        <w:rPr>
          <w:rFonts w:ascii="Arial" w:hAnsi="Arial" w:cs="Arial"/>
          <w:sz w:val="22"/>
          <w:szCs w:val="22"/>
        </w:rPr>
        <w:t xml:space="preserve">. </w:t>
      </w:r>
    </w:p>
    <w:p w14:paraId="375EB8C1" w14:textId="77777777" w:rsidR="00010320" w:rsidRPr="004A0B37" w:rsidRDefault="00010320" w:rsidP="005544C7">
      <w:pPr>
        <w:spacing w:line="276" w:lineRule="auto"/>
        <w:rPr>
          <w:rFonts w:ascii="Arial" w:hAnsi="Arial" w:cs="Arial"/>
          <w:sz w:val="22"/>
          <w:szCs w:val="22"/>
        </w:rPr>
      </w:pPr>
    </w:p>
    <w:p w14:paraId="41A017C4" w14:textId="1386E81D" w:rsidR="001C1F5E" w:rsidRPr="004A0B37" w:rsidRDefault="000327C2" w:rsidP="005544C7">
      <w:pPr>
        <w:spacing w:line="276" w:lineRule="auto"/>
        <w:rPr>
          <w:rFonts w:ascii="Arial" w:hAnsi="Arial" w:cs="Arial"/>
          <w:sz w:val="22"/>
          <w:szCs w:val="22"/>
        </w:rPr>
      </w:pPr>
      <w:r w:rsidRPr="004A0B37">
        <w:rPr>
          <w:rFonts w:ascii="Arial" w:hAnsi="Arial" w:cs="Arial"/>
          <w:sz w:val="22"/>
          <w:szCs w:val="22"/>
        </w:rPr>
        <w:t xml:space="preserve">At a similar time, </w:t>
      </w:r>
      <w:r w:rsidR="00B42654" w:rsidRPr="004A0B37">
        <w:rPr>
          <w:rFonts w:ascii="Arial" w:hAnsi="Arial" w:cs="Arial"/>
          <w:sz w:val="22"/>
          <w:szCs w:val="22"/>
        </w:rPr>
        <w:t>Sherlock-Storey</w:t>
      </w:r>
      <w:r w:rsidR="00F4275D" w:rsidRPr="004A0B37">
        <w:rPr>
          <w:rFonts w:ascii="Arial" w:hAnsi="Arial" w:cs="Arial"/>
          <w:sz w:val="22"/>
          <w:szCs w:val="22"/>
        </w:rPr>
        <w:t xml:space="preserve"> et al </w:t>
      </w:r>
      <w:r w:rsidR="00B42654" w:rsidRPr="004A0B37">
        <w:rPr>
          <w:rFonts w:ascii="Arial" w:hAnsi="Arial" w:cs="Arial"/>
          <w:sz w:val="22"/>
          <w:szCs w:val="22"/>
        </w:rPr>
        <w:t xml:space="preserve">(2013) published a study on </w:t>
      </w:r>
      <w:r w:rsidR="0011050C" w:rsidRPr="004A0B37">
        <w:rPr>
          <w:rFonts w:ascii="Arial" w:hAnsi="Arial" w:cs="Arial"/>
          <w:sz w:val="22"/>
          <w:szCs w:val="22"/>
        </w:rPr>
        <w:t xml:space="preserve">coaching for resilience in organisational change. </w:t>
      </w:r>
      <w:r w:rsidR="00E70D46" w:rsidRPr="004A0B37">
        <w:rPr>
          <w:rFonts w:ascii="Arial" w:hAnsi="Arial" w:cs="Arial"/>
          <w:sz w:val="22"/>
          <w:szCs w:val="22"/>
        </w:rPr>
        <w:t xml:space="preserve">Their study focussed on </w:t>
      </w:r>
      <w:r w:rsidR="008A3619" w:rsidRPr="004A0B37">
        <w:rPr>
          <w:rFonts w:ascii="Arial" w:hAnsi="Arial" w:cs="Arial"/>
          <w:sz w:val="22"/>
          <w:szCs w:val="22"/>
        </w:rPr>
        <w:t xml:space="preserve">using a coaching programme of 3 </w:t>
      </w:r>
      <w:r w:rsidR="00A22DDB" w:rsidRPr="004A0B37">
        <w:rPr>
          <w:rFonts w:ascii="Arial" w:hAnsi="Arial" w:cs="Arial"/>
          <w:sz w:val="22"/>
          <w:szCs w:val="22"/>
        </w:rPr>
        <w:t xml:space="preserve">x </w:t>
      </w:r>
      <w:r w:rsidR="008A3619" w:rsidRPr="004A0B37">
        <w:rPr>
          <w:rFonts w:ascii="Arial" w:hAnsi="Arial" w:cs="Arial"/>
          <w:sz w:val="22"/>
          <w:szCs w:val="22"/>
        </w:rPr>
        <w:t>90-minute sessions over a 6-week period</w:t>
      </w:r>
      <w:r w:rsidR="004901B2" w:rsidRPr="004A0B37">
        <w:rPr>
          <w:rFonts w:ascii="Arial" w:hAnsi="Arial" w:cs="Arial"/>
          <w:sz w:val="22"/>
          <w:szCs w:val="22"/>
        </w:rPr>
        <w:t xml:space="preserve">, for managers in a public sector organisation, experiencing </w:t>
      </w:r>
      <w:r w:rsidR="000D278E" w:rsidRPr="004A0B37">
        <w:rPr>
          <w:rFonts w:ascii="Arial" w:hAnsi="Arial" w:cs="Arial"/>
          <w:sz w:val="22"/>
          <w:szCs w:val="22"/>
        </w:rPr>
        <w:t>a vast amount of change</w:t>
      </w:r>
      <w:r w:rsidR="008A3619" w:rsidRPr="004A0B37">
        <w:rPr>
          <w:rFonts w:ascii="Arial" w:hAnsi="Arial" w:cs="Arial"/>
          <w:sz w:val="22"/>
          <w:szCs w:val="22"/>
        </w:rPr>
        <w:t xml:space="preserve">. </w:t>
      </w:r>
      <w:r w:rsidR="00575FF3" w:rsidRPr="004A0B37">
        <w:rPr>
          <w:rFonts w:ascii="Arial" w:hAnsi="Arial" w:cs="Arial"/>
          <w:sz w:val="22"/>
          <w:szCs w:val="22"/>
        </w:rPr>
        <w:t xml:space="preserve">This study used opportunity sampling to gather its participants. </w:t>
      </w:r>
      <w:r w:rsidR="000D278E" w:rsidRPr="004A0B37">
        <w:rPr>
          <w:rFonts w:ascii="Arial" w:hAnsi="Arial" w:cs="Arial"/>
          <w:sz w:val="22"/>
          <w:szCs w:val="22"/>
        </w:rPr>
        <w:t>T</w:t>
      </w:r>
      <w:r w:rsidR="00F4275D" w:rsidRPr="004A0B37">
        <w:rPr>
          <w:rFonts w:ascii="Arial" w:hAnsi="Arial" w:cs="Arial"/>
          <w:sz w:val="22"/>
          <w:szCs w:val="22"/>
        </w:rPr>
        <w:t>h</w:t>
      </w:r>
      <w:r w:rsidR="00575FF3" w:rsidRPr="004A0B37">
        <w:rPr>
          <w:rFonts w:ascii="Arial" w:hAnsi="Arial" w:cs="Arial"/>
          <w:sz w:val="22"/>
          <w:szCs w:val="22"/>
        </w:rPr>
        <w:t>e</w:t>
      </w:r>
      <w:r w:rsidR="00F4275D" w:rsidRPr="004A0B37">
        <w:rPr>
          <w:rFonts w:ascii="Arial" w:hAnsi="Arial" w:cs="Arial"/>
          <w:sz w:val="22"/>
          <w:szCs w:val="22"/>
        </w:rPr>
        <w:t xml:space="preserve"> focus</w:t>
      </w:r>
      <w:r w:rsidR="00575FF3" w:rsidRPr="004A0B37">
        <w:rPr>
          <w:rFonts w:ascii="Arial" w:hAnsi="Arial" w:cs="Arial"/>
          <w:sz w:val="22"/>
          <w:szCs w:val="22"/>
        </w:rPr>
        <w:t xml:space="preserve"> of the study was</w:t>
      </w:r>
      <w:r w:rsidR="00F4275D" w:rsidRPr="004A0B37">
        <w:rPr>
          <w:rFonts w:ascii="Arial" w:hAnsi="Arial" w:cs="Arial"/>
          <w:sz w:val="22"/>
          <w:szCs w:val="22"/>
        </w:rPr>
        <w:t xml:space="preserve"> on skills-based coaching, which according to Sherlock-Storey et al (2013)</w:t>
      </w:r>
      <w:r w:rsidR="009D04CA" w:rsidRPr="004A0B37">
        <w:rPr>
          <w:rFonts w:ascii="Arial" w:hAnsi="Arial" w:cs="Arial"/>
          <w:sz w:val="22"/>
          <w:szCs w:val="22"/>
        </w:rPr>
        <w:t xml:space="preserve"> is “generally characterised by a higher level of structure and/or a more directive style of coaching”.</w:t>
      </w:r>
      <w:r w:rsidR="00537DF6" w:rsidRPr="004A0B37">
        <w:rPr>
          <w:rFonts w:ascii="Arial" w:hAnsi="Arial" w:cs="Arial"/>
          <w:sz w:val="22"/>
          <w:szCs w:val="22"/>
        </w:rPr>
        <w:t xml:space="preserve"> </w:t>
      </w:r>
      <w:r w:rsidR="000F2986" w:rsidRPr="004A0B37">
        <w:rPr>
          <w:rFonts w:ascii="Arial" w:hAnsi="Arial" w:cs="Arial"/>
          <w:sz w:val="22"/>
          <w:szCs w:val="22"/>
        </w:rPr>
        <w:t xml:space="preserve">The </w:t>
      </w:r>
      <w:r w:rsidR="00537DF6" w:rsidRPr="004A0B37">
        <w:rPr>
          <w:rFonts w:ascii="Arial" w:hAnsi="Arial" w:cs="Arial"/>
          <w:sz w:val="22"/>
          <w:szCs w:val="22"/>
        </w:rPr>
        <w:t>key premise for this study is that resilience coaching can improve efficacy in managing organisational change.</w:t>
      </w:r>
      <w:r w:rsidR="0083341B" w:rsidRPr="004A0B37">
        <w:rPr>
          <w:rFonts w:ascii="Arial" w:hAnsi="Arial" w:cs="Arial"/>
          <w:sz w:val="22"/>
          <w:szCs w:val="22"/>
        </w:rPr>
        <w:t xml:space="preserve"> The coaching clients </w:t>
      </w:r>
      <w:r w:rsidR="00090565" w:rsidRPr="004A0B37">
        <w:rPr>
          <w:rFonts w:ascii="Arial" w:hAnsi="Arial" w:cs="Arial"/>
          <w:sz w:val="22"/>
          <w:szCs w:val="22"/>
        </w:rPr>
        <w:t xml:space="preserve">had a workbook to complete along with reflective activities. </w:t>
      </w:r>
      <w:r w:rsidR="00E62EF2" w:rsidRPr="004A0B37">
        <w:rPr>
          <w:rFonts w:ascii="Arial" w:hAnsi="Arial" w:cs="Arial"/>
          <w:sz w:val="22"/>
          <w:szCs w:val="22"/>
        </w:rPr>
        <w:t>Reflective practice is ‘the ability to engage in a process of continuous learning” (Schon,1983)</w:t>
      </w:r>
      <w:r w:rsidR="00060C6A" w:rsidRPr="004A0B37">
        <w:rPr>
          <w:rFonts w:ascii="Arial" w:hAnsi="Arial" w:cs="Arial"/>
          <w:sz w:val="22"/>
          <w:szCs w:val="22"/>
        </w:rPr>
        <w:t>.</w:t>
      </w:r>
      <w:r w:rsidR="00E62EF2" w:rsidRPr="004A0B37">
        <w:rPr>
          <w:rFonts w:ascii="Arial" w:hAnsi="Arial" w:cs="Arial"/>
          <w:sz w:val="22"/>
          <w:szCs w:val="22"/>
        </w:rPr>
        <w:t xml:space="preserve">  </w:t>
      </w:r>
    </w:p>
    <w:p w14:paraId="11DC5436" w14:textId="77777777" w:rsidR="007D641E" w:rsidRPr="004A0B37" w:rsidRDefault="007D641E" w:rsidP="005544C7">
      <w:pPr>
        <w:spacing w:line="276" w:lineRule="auto"/>
        <w:rPr>
          <w:rFonts w:ascii="Arial" w:hAnsi="Arial" w:cs="Arial"/>
          <w:sz w:val="22"/>
          <w:szCs w:val="22"/>
        </w:rPr>
      </w:pPr>
    </w:p>
    <w:p w14:paraId="5B238133" w14:textId="3ACB5E63" w:rsidR="0083341B" w:rsidRPr="004A0B37" w:rsidRDefault="000D47EB" w:rsidP="005544C7">
      <w:pPr>
        <w:spacing w:line="276" w:lineRule="auto"/>
        <w:rPr>
          <w:rFonts w:ascii="Arial" w:hAnsi="Arial" w:cs="Arial"/>
          <w:sz w:val="22"/>
          <w:szCs w:val="22"/>
        </w:rPr>
      </w:pPr>
      <w:r w:rsidRPr="004A0B37">
        <w:rPr>
          <w:rFonts w:ascii="Arial" w:hAnsi="Arial" w:cs="Arial"/>
          <w:sz w:val="22"/>
          <w:szCs w:val="22"/>
        </w:rPr>
        <w:t>Th</w:t>
      </w:r>
      <w:r w:rsidR="00FC66ED" w:rsidRPr="004A0B37">
        <w:rPr>
          <w:rFonts w:ascii="Arial" w:hAnsi="Arial" w:cs="Arial"/>
          <w:sz w:val="22"/>
          <w:szCs w:val="22"/>
        </w:rPr>
        <w:t xml:space="preserve">is study utilised </w:t>
      </w:r>
      <w:r w:rsidR="0088118D" w:rsidRPr="004A0B37">
        <w:rPr>
          <w:rFonts w:ascii="Arial" w:hAnsi="Arial" w:cs="Arial"/>
          <w:sz w:val="22"/>
          <w:szCs w:val="22"/>
        </w:rPr>
        <w:t xml:space="preserve">a quantitative </w:t>
      </w:r>
      <w:r w:rsidRPr="004A0B37">
        <w:rPr>
          <w:rFonts w:ascii="Arial" w:hAnsi="Arial" w:cs="Arial"/>
          <w:sz w:val="22"/>
          <w:szCs w:val="22"/>
        </w:rPr>
        <w:t>method</w:t>
      </w:r>
      <w:r w:rsidR="0088118D" w:rsidRPr="004A0B37">
        <w:rPr>
          <w:rFonts w:ascii="Arial" w:hAnsi="Arial" w:cs="Arial"/>
          <w:sz w:val="22"/>
          <w:szCs w:val="22"/>
        </w:rPr>
        <w:t xml:space="preserve">ology </w:t>
      </w:r>
      <w:r w:rsidR="00655495" w:rsidRPr="004A0B37">
        <w:rPr>
          <w:rFonts w:ascii="Arial" w:hAnsi="Arial" w:cs="Arial"/>
          <w:sz w:val="22"/>
          <w:szCs w:val="22"/>
        </w:rPr>
        <w:t xml:space="preserve">with a </w:t>
      </w:r>
      <w:r w:rsidR="00655495" w:rsidRPr="004A0B37">
        <w:rPr>
          <w:rFonts w:ascii="Arial" w:hAnsi="Arial" w:cs="Arial"/>
          <w:sz w:val="22"/>
          <w:szCs w:val="22"/>
        </w:rPr>
        <w:t xml:space="preserve">deductive </w:t>
      </w:r>
      <w:r w:rsidR="00655495" w:rsidRPr="004A0B37">
        <w:rPr>
          <w:rFonts w:ascii="Arial" w:hAnsi="Arial" w:cs="Arial"/>
          <w:sz w:val="22"/>
          <w:szCs w:val="22"/>
        </w:rPr>
        <w:t xml:space="preserve">approach, </w:t>
      </w:r>
      <w:r w:rsidR="0088118D" w:rsidRPr="004A0B37">
        <w:rPr>
          <w:rFonts w:ascii="Arial" w:hAnsi="Arial" w:cs="Arial"/>
          <w:sz w:val="22"/>
          <w:szCs w:val="22"/>
        </w:rPr>
        <w:t xml:space="preserve">with participants completing </w:t>
      </w:r>
      <w:r w:rsidR="00B21FCD" w:rsidRPr="004A0B37">
        <w:rPr>
          <w:rFonts w:ascii="Arial" w:hAnsi="Arial" w:cs="Arial"/>
          <w:sz w:val="22"/>
          <w:szCs w:val="22"/>
        </w:rPr>
        <w:t>pre- and post- coaching programme questionnaire</w:t>
      </w:r>
      <w:r w:rsidR="00F032F0" w:rsidRPr="004A0B37">
        <w:rPr>
          <w:rFonts w:ascii="Arial" w:hAnsi="Arial" w:cs="Arial"/>
          <w:sz w:val="22"/>
          <w:szCs w:val="22"/>
        </w:rPr>
        <w:t>s</w:t>
      </w:r>
      <w:r w:rsidR="00442034" w:rsidRPr="004A0B37">
        <w:rPr>
          <w:rFonts w:ascii="Arial" w:hAnsi="Arial" w:cs="Arial"/>
          <w:sz w:val="22"/>
          <w:szCs w:val="22"/>
        </w:rPr>
        <w:t xml:space="preserve">, the </w:t>
      </w:r>
      <w:r w:rsidR="00442034" w:rsidRPr="004A0B37">
        <w:rPr>
          <w:rFonts w:ascii="Arial" w:hAnsi="Arial" w:cs="Arial"/>
          <w:sz w:val="22"/>
          <w:szCs w:val="22"/>
          <w:shd w:val="clear" w:color="auto" w:fill="FFFFFF"/>
        </w:rPr>
        <w:t>Psychological Capital Questionnaire</w:t>
      </w:r>
      <w:r w:rsidR="001721F9" w:rsidRPr="004A0B37">
        <w:rPr>
          <w:rFonts w:ascii="Arial" w:hAnsi="Arial" w:cs="Arial"/>
          <w:sz w:val="22"/>
          <w:szCs w:val="22"/>
          <w:shd w:val="clear" w:color="auto" w:fill="FFFFFF"/>
        </w:rPr>
        <w:t xml:space="preserve"> (PCQ)</w:t>
      </w:r>
      <w:r w:rsidR="00442034" w:rsidRPr="004A0B37">
        <w:rPr>
          <w:rFonts w:ascii="Arial" w:hAnsi="Arial" w:cs="Arial"/>
          <w:sz w:val="22"/>
          <w:szCs w:val="22"/>
          <w:shd w:val="clear" w:color="auto" w:fill="FFFFFF"/>
        </w:rPr>
        <w:t xml:space="preserve"> and the Readiness for Change scale.</w:t>
      </w:r>
      <w:r w:rsidR="00E64073" w:rsidRPr="004A0B37">
        <w:rPr>
          <w:rFonts w:ascii="Arial" w:hAnsi="Arial" w:cs="Arial"/>
          <w:sz w:val="22"/>
          <w:szCs w:val="22"/>
        </w:rPr>
        <w:t xml:space="preserve"> </w:t>
      </w:r>
      <w:r w:rsidR="009418E6" w:rsidRPr="004A0B37">
        <w:rPr>
          <w:rFonts w:ascii="Arial" w:hAnsi="Arial" w:cs="Arial"/>
          <w:sz w:val="22"/>
          <w:szCs w:val="22"/>
        </w:rPr>
        <w:t xml:space="preserve">Following the </w:t>
      </w:r>
      <w:r w:rsidR="00B15967" w:rsidRPr="004A0B37">
        <w:rPr>
          <w:rFonts w:ascii="Arial" w:hAnsi="Arial" w:cs="Arial"/>
          <w:sz w:val="22"/>
          <w:szCs w:val="22"/>
        </w:rPr>
        <w:t>3 x</w:t>
      </w:r>
      <w:r w:rsidR="009418E6" w:rsidRPr="004A0B37">
        <w:rPr>
          <w:rFonts w:ascii="Arial" w:hAnsi="Arial" w:cs="Arial"/>
          <w:sz w:val="22"/>
          <w:szCs w:val="22"/>
        </w:rPr>
        <w:t xml:space="preserve"> 90-minute coaching sessions and completing their journals</w:t>
      </w:r>
      <w:r w:rsidR="00EC7D6F" w:rsidRPr="004A0B37">
        <w:rPr>
          <w:rFonts w:ascii="Arial" w:hAnsi="Arial" w:cs="Arial"/>
          <w:sz w:val="22"/>
          <w:szCs w:val="22"/>
        </w:rPr>
        <w:t>, t</w:t>
      </w:r>
      <w:r w:rsidR="0083341B" w:rsidRPr="004A0B37">
        <w:rPr>
          <w:rFonts w:ascii="Arial" w:hAnsi="Arial" w:cs="Arial"/>
          <w:sz w:val="22"/>
          <w:szCs w:val="22"/>
        </w:rPr>
        <w:t xml:space="preserve">he scores showed </w:t>
      </w:r>
      <w:r w:rsidR="008E4186" w:rsidRPr="004A0B37">
        <w:rPr>
          <w:rFonts w:ascii="Arial" w:hAnsi="Arial" w:cs="Arial"/>
          <w:sz w:val="22"/>
          <w:szCs w:val="22"/>
        </w:rPr>
        <w:t xml:space="preserve">significant </w:t>
      </w:r>
      <w:r w:rsidR="0083341B" w:rsidRPr="004A0B37">
        <w:rPr>
          <w:rFonts w:ascii="Arial" w:hAnsi="Arial" w:cs="Arial"/>
          <w:sz w:val="22"/>
          <w:szCs w:val="22"/>
        </w:rPr>
        <w:t xml:space="preserve">improvement </w:t>
      </w:r>
      <w:r w:rsidR="008E4186" w:rsidRPr="004A0B37">
        <w:rPr>
          <w:rFonts w:ascii="Arial" w:hAnsi="Arial" w:cs="Arial"/>
          <w:sz w:val="22"/>
          <w:szCs w:val="22"/>
        </w:rPr>
        <w:t xml:space="preserve">across the categories of hope, </w:t>
      </w:r>
      <w:r w:rsidR="003F4AD2" w:rsidRPr="004A0B37">
        <w:rPr>
          <w:rFonts w:ascii="Arial" w:hAnsi="Arial" w:cs="Arial"/>
          <w:sz w:val="22"/>
          <w:szCs w:val="22"/>
        </w:rPr>
        <w:t xml:space="preserve">optimism, resilience and change efficacy. </w:t>
      </w:r>
      <w:r w:rsidR="000B2826" w:rsidRPr="004A0B37">
        <w:rPr>
          <w:rFonts w:ascii="Arial" w:hAnsi="Arial" w:cs="Arial"/>
          <w:sz w:val="22"/>
          <w:szCs w:val="22"/>
        </w:rPr>
        <w:t xml:space="preserve">The scores for self-efficacy were not significantly different. </w:t>
      </w:r>
    </w:p>
    <w:p w14:paraId="38C6A26C" w14:textId="77777777" w:rsidR="00FB4945" w:rsidRPr="004A0B37" w:rsidRDefault="00FB4945" w:rsidP="005544C7">
      <w:pPr>
        <w:spacing w:line="276" w:lineRule="auto"/>
        <w:rPr>
          <w:rFonts w:ascii="Arial" w:hAnsi="Arial" w:cs="Arial"/>
          <w:sz w:val="22"/>
          <w:szCs w:val="22"/>
        </w:rPr>
      </w:pPr>
    </w:p>
    <w:p w14:paraId="46385F00" w14:textId="45315733" w:rsidR="00510378" w:rsidRPr="004A0B37" w:rsidRDefault="00F47ADD" w:rsidP="005544C7">
      <w:pPr>
        <w:spacing w:line="276" w:lineRule="auto"/>
        <w:rPr>
          <w:rFonts w:ascii="Arial" w:hAnsi="Arial" w:cs="Arial"/>
          <w:sz w:val="22"/>
          <w:szCs w:val="22"/>
        </w:rPr>
      </w:pPr>
      <w:r w:rsidRPr="004A0B37">
        <w:rPr>
          <w:rFonts w:ascii="Arial" w:hAnsi="Arial" w:cs="Arial"/>
          <w:sz w:val="22"/>
          <w:szCs w:val="22"/>
        </w:rPr>
        <w:t>These findings indicate that even a short coaching intervention, focussed on skills coaching</w:t>
      </w:r>
      <w:r w:rsidR="00052403" w:rsidRPr="004A0B37">
        <w:rPr>
          <w:rFonts w:ascii="Arial" w:hAnsi="Arial" w:cs="Arial"/>
          <w:sz w:val="22"/>
          <w:szCs w:val="22"/>
        </w:rPr>
        <w:t>,</w:t>
      </w:r>
      <w:r w:rsidR="00B330D1" w:rsidRPr="004A0B37">
        <w:rPr>
          <w:rFonts w:ascii="Arial" w:hAnsi="Arial" w:cs="Arial"/>
          <w:sz w:val="22"/>
          <w:szCs w:val="22"/>
        </w:rPr>
        <w:t xml:space="preserve"> can improve resilience and the willingness to change. </w:t>
      </w:r>
      <w:r w:rsidR="000E1D00" w:rsidRPr="004A0B37">
        <w:rPr>
          <w:rFonts w:ascii="Arial" w:hAnsi="Arial" w:cs="Arial"/>
          <w:sz w:val="22"/>
          <w:szCs w:val="22"/>
        </w:rPr>
        <w:t>T</w:t>
      </w:r>
      <w:r w:rsidR="009D2254" w:rsidRPr="004A0B37">
        <w:rPr>
          <w:rFonts w:ascii="Arial" w:hAnsi="Arial" w:cs="Arial"/>
          <w:sz w:val="22"/>
          <w:szCs w:val="22"/>
        </w:rPr>
        <w:t>h</w:t>
      </w:r>
      <w:r w:rsidR="000E1D00" w:rsidRPr="004A0B37">
        <w:rPr>
          <w:rFonts w:ascii="Arial" w:hAnsi="Arial" w:cs="Arial"/>
          <w:sz w:val="22"/>
          <w:szCs w:val="22"/>
        </w:rPr>
        <w:t xml:space="preserve">ese findings support research by Grant et al. (2009), </w:t>
      </w:r>
      <w:r w:rsidR="00107BA6" w:rsidRPr="004A0B37">
        <w:rPr>
          <w:rFonts w:ascii="Arial" w:hAnsi="Arial" w:cs="Arial"/>
          <w:sz w:val="22"/>
          <w:szCs w:val="22"/>
        </w:rPr>
        <w:t xml:space="preserve">which found that </w:t>
      </w:r>
      <w:r w:rsidR="00583D8B" w:rsidRPr="004A0B37">
        <w:rPr>
          <w:rFonts w:ascii="Arial" w:hAnsi="Arial" w:cs="Arial"/>
          <w:sz w:val="22"/>
          <w:szCs w:val="22"/>
        </w:rPr>
        <w:t xml:space="preserve">coaching executives </w:t>
      </w:r>
      <w:r w:rsidR="00B347F8" w:rsidRPr="004A0B37">
        <w:rPr>
          <w:rFonts w:ascii="Arial" w:hAnsi="Arial" w:cs="Arial"/>
          <w:sz w:val="22"/>
          <w:szCs w:val="22"/>
        </w:rPr>
        <w:t xml:space="preserve">improved resilience, organisational well-being and goal achievement. </w:t>
      </w:r>
    </w:p>
    <w:p w14:paraId="5A33B093" w14:textId="77777777" w:rsidR="00FB4945" w:rsidRPr="004A0B37" w:rsidRDefault="00FB4945" w:rsidP="005544C7">
      <w:pPr>
        <w:spacing w:line="276" w:lineRule="auto"/>
        <w:rPr>
          <w:rFonts w:ascii="Arial" w:hAnsi="Arial" w:cs="Arial"/>
          <w:sz w:val="22"/>
          <w:szCs w:val="22"/>
        </w:rPr>
      </w:pPr>
    </w:p>
    <w:p w14:paraId="6F47BDB1" w14:textId="291657B6" w:rsidR="00537DF6" w:rsidRPr="004A0B37" w:rsidRDefault="00904FAF" w:rsidP="005544C7">
      <w:pPr>
        <w:spacing w:line="276" w:lineRule="auto"/>
        <w:rPr>
          <w:rFonts w:ascii="Arial" w:hAnsi="Arial" w:cs="Arial"/>
          <w:sz w:val="22"/>
          <w:szCs w:val="22"/>
        </w:rPr>
      </w:pPr>
      <w:r w:rsidRPr="004A0B37">
        <w:rPr>
          <w:rFonts w:ascii="Arial" w:hAnsi="Arial" w:cs="Arial"/>
          <w:sz w:val="22"/>
          <w:szCs w:val="22"/>
        </w:rPr>
        <w:t>Once again, while this study is important for my research, it focus</w:t>
      </w:r>
      <w:r w:rsidR="00AB6768" w:rsidRPr="004A0B37">
        <w:rPr>
          <w:rFonts w:ascii="Arial" w:hAnsi="Arial" w:cs="Arial"/>
          <w:sz w:val="22"/>
          <w:szCs w:val="22"/>
        </w:rPr>
        <w:t>s</w:t>
      </w:r>
      <w:r w:rsidRPr="004A0B37">
        <w:rPr>
          <w:rFonts w:ascii="Arial" w:hAnsi="Arial" w:cs="Arial"/>
          <w:sz w:val="22"/>
          <w:szCs w:val="22"/>
        </w:rPr>
        <w:t>es on managers within one organisation</w:t>
      </w:r>
      <w:r w:rsidR="009C2291" w:rsidRPr="004A0B37">
        <w:rPr>
          <w:rFonts w:ascii="Arial" w:hAnsi="Arial" w:cs="Arial"/>
          <w:sz w:val="22"/>
          <w:szCs w:val="22"/>
        </w:rPr>
        <w:t xml:space="preserve"> undergoing change largely related to budget cuts</w:t>
      </w:r>
      <w:r w:rsidRPr="004A0B37">
        <w:rPr>
          <w:rFonts w:ascii="Arial" w:hAnsi="Arial" w:cs="Arial"/>
          <w:sz w:val="22"/>
          <w:szCs w:val="22"/>
        </w:rPr>
        <w:t xml:space="preserve">. </w:t>
      </w:r>
      <w:r w:rsidR="0055534F" w:rsidRPr="004A0B37">
        <w:rPr>
          <w:rFonts w:ascii="Arial" w:hAnsi="Arial" w:cs="Arial"/>
          <w:sz w:val="22"/>
          <w:szCs w:val="22"/>
        </w:rPr>
        <w:t>It was a small study of 12 managers</w:t>
      </w:r>
      <w:r w:rsidR="00317555" w:rsidRPr="004A0B37">
        <w:rPr>
          <w:rFonts w:ascii="Arial" w:hAnsi="Arial" w:cs="Arial"/>
          <w:sz w:val="22"/>
          <w:szCs w:val="22"/>
        </w:rPr>
        <w:t xml:space="preserve">, </w:t>
      </w:r>
      <w:r w:rsidR="00317555" w:rsidRPr="004A0B37">
        <w:rPr>
          <w:rFonts w:ascii="Arial" w:hAnsi="Arial" w:cs="Arial"/>
          <w:sz w:val="22"/>
          <w:szCs w:val="22"/>
        </w:rPr>
        <w:t>largely female</w:t>
      </w:r>
      <w:r w:rsidR="001365D8" w:rsidRPr="004A0B37">
        <w:rPr>
          <w:rFonts w:ascii="Arial" w:hAnsi="Arial" w:cs="Arial"/>
          <w:sz w:val="22"/>
          <w:szCs w:val="22"/>
        </w:rPr>
        <w:t xml:space="preserve">, aged between 35-64. </w:t>
      </w:r>
      <w:r w:rsidR="000023A3" w:rsidRPr="004A0B37">
        <w:rPr>
          <w:rFonts w:ascii="Arial" w:hAnsi="Arial" w:cs="Arial"/>
          <w:sz w:val="22"/>
          <w:szCs w:val="22"/>
        </w:rPr>
        <w:t xml:space="preserve">The study used 7 coaches </w:t>
      </w:r>
      <w:r w:rsidR="00893EAE" w:rsidRPr="004A0B37">
        <w:rPr>
          <w:rFonts w:ascii="Arial" w:hAnsi="Arial" w:cs="Arial"/>
          <w:sz w:val="22"/>
          <w:szCs w:val="22"/>
        </w:rPr>
        <w:t xml:space="preserve">with varied experience. Some were </w:t>
      </w:r>
      <w:r w:rsidR="00AD6FB8" w:rsidRPr="004A0B37">
        <w:rPr>
          <w:rFonts w:ascii="Arial" w:hAnsi="Arial" w:cs="Arial"/>
          <w:sz w:val="22"/>
          <w:szCs w:val="22"/>
        </w:rPr>
        <w:t>experienced occupational</w:t>
      </w:r>
      <w:r w:rsidR="00893EAE" w:rsidRPr="004A0B37">
        <w:rPr>
          <w:rFonts w:ascii="Arial" w:hAnsi="Arial" w:cs="Arial"/>
          <w:sz w:val="22"/>
          <w:szCs w:val="22"/>
        </w:rPr>
        <w:t xml:space="preserve"> psychologists</w:t>
      </w:r>
      <w:r w:rsidR="00AD6FB8" w:rsidRPr="004A0B37">
        <w:rPr>
          <w:rFonts w:ascii="Arial" w:hAnsi="Arial" w:cs="Arial"/>
          <w:sz w:val="22"/>
          <w:szCs w:val="22"/>
        </w:rPr>
        <w:t xml:space="preserve">, while others only had 6 </w:t>
      </w:r>
      <w:r w:rsidR="00AD6FB8" w:rsidRPr="004A0B37">
        <w:rPr>
          <w:rFonts w:ascii="Arial" w:hAnsi="Arial" w:cs="Arial"/>
          <w:sz w:val="22"/>
          <w:szCs w:val="22"/>
        </w:rPr>
        <w:lastRenderedPageBreak/>
        <w:t xml:space="preserve">months coaching experience. </w:t>
      </w:r>
      <w:r w:rsidR="00720CDA" w:rsidRPr="004A0B37">
        <w:rPr>
          <w:rFonts w:ascii="Arial" w:hAnsi="Arial" w:cs="Arial"/>
          <w:sz w:val="22"/>
          <w:szCs w:val="22"/>
        </w:rPr>
        <w:t xml:space="preserve">The coaches also underwent a </w:t>
      </w:r>
      <w:r w:rsidR="00E30385" w:rsidRPr="004A0B37">
        <w:rPr>
          <w:rFonts w:ascii="Arial" w:hAnsi="Arial" w:cs="Arial"/>
          <w:sz w:val="22"/>
          <w:szCs w:val="22"/>
        </w:rPr>
        <w:t>1</w:t>
      </w:r>
      <w:r w:rsidR="00720CDA" w:rsidRPr="004A0B37">
        <w:rPr>
          <w:rFonts w:ascii="Arial" w:hAnsi="Arial" w:cs="Arial"/>
          <w:sz w:val="22"/>
          <w:szCs w:val="22"/>
        </w:rPr>
        <w:t xml:space="preserve">- day training </w:t>
      </w:r>
      <w:r w:rsidR="00173BD1" w:rsidRPr="004A0B37">
        <w:rPr>
          <w:rFonts w:ascii="Arial" w:hAnsi="Arial" w:cs="Arial"/>
          <w:sz w:val="22"/>
          <w:szCs w:val="22"/>
        </w:rPr>
        <w:t xml:space="preserve">session </w:t>
      </w:r>
      <w:r w:rsidR="00720CDA" w:rsidRPr="004A0B37">
        <w:rPr>
          <w:rFonts w:ascii="Arial" w:hAnsi="Arial" w:cs="Arial"/>
          <w:sz w:val="22"/>
          <w:szCs w:val="22"/>
        </w:rPr>
        <w:t xml:space="preserve">to upskill them ahead of the </w:t>
      </w:r>
      <w:r w:rsidR="00173BD1" w:rsidRPr="004A0B37">
        <w:rPr>
          <w:rFonts w:ascii="Arial" w:hAnsi="Arial" w:cs="Arial"/>
          <w:sz w:val="22"/>
          <w:szCs w:val="22"/>
        </w:rPr>
        <w:t xml:space="preserve">programme. </w:t>
      </w:r>
    </w:p>
    <w:p w14:paraId="18122124" w14:textId="77777777" w:rsidR="00D372D6" w:rsidRPr="004A0B37" w:rsidRDefault="00D372D6" w:rsidP="005544C7">
      <w:pPr>
        <w:spacing w:line="276" w:lineRule="auto"/>
        <w:rPr>
          <w:rFonts w:ascii="Arial" w:hAnsi="Arial" w:cs="Arial"/>
          <w:sz w:val="22"/>
          <w:szCs w:val="22"/>
        </w:rPr>
      </w:pPr>
    </w:p>
    <w:p w14:paraId="397644A3" w14:textId="21E51F76" w:rsidR="00B3270C" w:rsidRPr="004A0B37" w:rsidRDefault="00FE5780" w:rsidP="005544C7">
      <w:pPr>
        <w:spacing w:line="276" w:lineRule="auto"/>
        <w:rPr>
          <w:rFonts w:ascii="Arial" w:hAnsi="Arial" w:cs="Arial"/>
          <w:sz w:val="22"/>
          <w:szCs w:val="22"/>
        </w:rPr>
      </w:pPr>
      <w:r w:rsidRPr="004A0B37">
        <w:rPr>
          <w:rFonts w:ascii="Arial" w:hAnsi="Arial" w:cs="Arial"/>
          <w:sz w:val="22"/>
          <w:szCs w:val="22"/>
        </w:rPr>
        <w:t>Another limitation of this research is that the coaching clients volunteered to join the programme</w:t>
      </w:r>
      <w:r w:rsidR="003A187C" w:rsidRPr="004A0B37">
        <w:rPr>
          <w:rFonts w:ascii="Arial" w:hAnsi="Arial" w:cs="Arial"/>
          <w:sz w:val="22"/>
          <w:szCs w:val="22"/>
        </w:rPr>
        <w:t xml:space="preserve">, indicating </w:t>
      </w:r>
      <w:r w:rsidR="00382AD6" w:rsidRPr="004A0B37">
        <w:rPr>
          <w:rFonts w:ascii="Arial" w:hAnsi="Arial" w:cs="Arial"/>
          <w:sz w:val="22"/>
          <w:szCs w:val="22"/>
        </w:rPr>
        <w:t>volunteer bias</w:t>
      </w:r>
      <w:r w:rsidRPr="004A0B37">
        <w:rPr>
          <w:rFonts w:ascii="Arial" w:hAnsi="Arial" w:cs="Arial"/>
          <w:sz w:val="22"/>
          <w:szCs w:val="22"/>
        </w:rPr>
        <w:t xml:space="preserve">. </w:t>
      </w:r>
      <w:r w:rsidR="00317555" w:rsidRPr="004A0B37">
        <w:rPr>
          <w:rFonts w:ascii="Arial" w:hAnsi="Arial" w:cs="Arial"/>
          <w:sz w:val="22"/>
          <w:szCs w:val="22"/>
        </w:rPr>
        <w:t>This already indicates an openness and willingness to grow and develop.</w:t>
      </w:r>
      <w:r w:rsidR="00317555" w:rsidRPr="004A0B37">
        <w:rPr>
          <w:rFonts w:ascii="Arial" w:hAnsi="Arial" w:cs="Arial"/>
          <w:sz w:val="22"/>
          <w:szCs w:val="22"/>
        </w:rPr>
        <w:t xml:space="preserve"> </w:t>
      </w:r>
      <w:r w:rsidR="0015635E" w:rsidRPr="004A0B37">
        <w:rPr>
          <w:rFonts w:ascii="Arial" w:hAnsi="Arial" w:cs="Arial"/>
          <w:sz w:val="22"/>
          <w:szCs w:val="22"/>
        </w:rPr>
        <w:t xml:space="preserve">Since coaching can’t be forced on people, </w:t>
      </w:r>
      <w:r w:rsidR="005F499F" w:rsidRPr="004A0B37">
        <w:rPr>
          <w:rFonts w:ascii="Arial" w:hAnsi="Arial" w:cs="Arial"/>
          <w:sz w:val="22"/>
          <w:szCs w:val="22"/>
        </w:rPr>
        <w:t>i</w:t>
      </w:r>
      <w:r w:rsidR="0015635E" w:rsidRPr="004A0B37">
        <w:rPr>
          <w:rFonts w:ascii="Arial" w:hAnsi="Arial" w:cs="Arial"/>
          <w:sz w:val="22"/>
          <w:szCs w:val="22"/>
        </w:rPr>
        <w:t xml:space="preserve">t’s something to factor in </w:t>
      </w:r>
      <w:r w:rsidR="0038230A" w:rsidRPr="004A0B37">
        <w:rPr>
          <w:rFonts w:ascii="Arial" w:hAnsi="Arial" w:cs="Arial"/>
          <w:sz w:val="22"/>
          <w:szCs w:val="22"/>
        </w:rPr>
        <w:t>for future research studies</w:t>
      </w:r>
      <w:r w:rsidR="0015635E" w:rsidRPr="004A0B37">
        <w:rPr>
          <w:rFonts w:ascii="Arial" w:hAnsi="Arial" w:cs="Arial"/>
          <w:sz w:val="22"/>
          <w:szCs w:val="22"/>
        </w:rPr>
        <w:t>.</w:t>
      </w:r>
      <w:r w:rsidR="0015635E" w:rsidRPr="004A0B37">
        <w:rPr>
          <w:rFonts w:ascii="Arial" w:hAnsi="Arial" w:cs="Arial"/>
          <w:sz w:val="22"/>
          <w:szCs w:val="22"/>
        </w:rPr>
        <w:t xml:space="preserve"> </w:t>
      </w:r>
      <w:r w:rsidR="00B3270C" w:rsidRPr="004A0B37">
        <w:rPr>
          <w:rFonts w:ascii="Arial" w:hAnsi="Arial" w:cs="Arial"/>
          <w:sz w:val="22"/>
          <w:szCs w:val="22"/>
        </w:rPr>
        <w:t xml:space="preserve">Although the study size was small, there’s an element of verifiability of the research, since standard questionnaires were used and the </w:t>
      </w:r>
      <w:r w:rsidR="00356E21" w:rsidRPr="004A0B37">
        <w:rPr>
          <w:rFonts w:ascii="Arial" w:hAnsi="Arial" w:cs="Arial"/>
          <w:sz w:val="22"/>
          <w:szCs w:val="22"/>
        </w:rPr>
        <w:t>reflective journals can be replicated</w:t>
      </w:r>
      <w:r w:rsidR="00114F77" w:rsidRPr="004A0B37">
        <w:rPr>
          <w:rFonts w:ascii="Arial" w:hAnsi="Arial" w:cs="Arial"/>
          <w:sz w:val="22"/>
          <w:szCs w:val="22"/>
        </w:rPr>
        <w:t>, along with a structured coaching programme as described.</w:t>
      </w:r>
    </w:p>
    <w:p w14:paraId="095C0910" w14:textId="77777777" w:rsidR="00D372D6" w:rsidRPr="004A0B37" w:rsidRDefault="00D372D6" w:rsidP="005544C7">
      <w:pPr>
        <w:spacing w:line="276" w:lineRule="auto"/>
        <w:rPr>
          <w:rFonts w:ascii="Arial" w:hAnsi="Arial" w:cs="Arial"/>
          <w:sz w:val="22"/>
          <w:szCs w:val="22"/>
        </w:rPr>
      </w:pPr>
    </w:p>
    <w:p w14:paraId="1ED01870" w14:textId="693FF58B" w:rsidR="001C1F5E" w:rsidRPr="004A0B37" w:rsidRDefault="001A766B" w:rsidP="005544C7">
      <w:pPr>
        <w:spacing w:line="276" w:lineRule="auto"/>
        <w:rPr>
          <w:rFonts w:ascii="Arial" w:hAnsi="Arial" w:cs="Arial"/>
          <w:sz w:val="22"/>
          <w:szCs w:val="22"/>
        </w:rPr>
      </w:pPr>
      <w:r w:rsidRPr="004A0B37">
        <w:rPr>
          <w:rFonts w:ascii="Arial" w:hAnsi="Arial" w:cs="Arial"/>
          <w:sz w:val="22"/>
          <w:szCs w:val="22"/>
        </w:rPr>
        <w:t xml:space="preserve">As mentioned above, this study focusses specifically on coaching for resilience for change. Resilience is an important part of that ability to handle </w:t>
      </w:r>
      <w:r w:rsidR="0096506C" w:rsidRPr="004A0B37">
        <w:rPr>
          <w:rFonts w:ascii="Arial" w:hAnsi="Arial" w:cs="Arial"/>
          <w:sz w:val="22"/>
          <w:szCs w:val="22"/>
        </w:rPr>
        <w:t>change,</w:t>
      </w:r>
      <w:r w:rsidR="0038230A" w:rsidRPr="004A0B37">
        <w:rPr>
          <w:rFonts w:ascii="Arial" w:hAnsi="Arial" w:cs="Arial"/>
          <w:sz w:val="22"/>
          <w:szCs w:val="22"/>
        </w:rPr>
        <w:t xml:space="preserve"> and the data suggests</w:t>
      </w:r>
      <w:r w:rsidR="006F6C68" w:rsidRPr="004A0B37">
        <w:rPr>
          <w:rFonts w:ascii="Arial" w:hAnsi="Arial" w:cs="Arial"/>
          <w:sz w:val="22"/>
          <w:szCs w:val="22"/>
        </w:rPr>
        <w:t xml:space="preserve"> </w:t>
      </w:r>
      <w:r w:rsidR="00CD3531" w:rsidRPr="004A0B37">
        <w:rPr>
          <w:rFonts w:ascii="Arial" w:hAnsi="Arial" w:cs="Arial"/>
          <w:sz w:val="22"/>
          <w:szCs w:val="22"/>
        </w:rPr>
        <w:t xml:space="preserve">that coaching increases resilience. </w:t>
      </w:r>
    </w:p>
    <w:p w14:paraId="108671E7" w14:textId="77777777" w:rsidR="00D73B8E" w:rsidRPr="004A0B37" w:rsidRDefault="00D73B8E" w:rsidP="005544C7">
      <w:pPr>
        <w:spacing w:line="276" w:lineRule="auto"/>
        <w:rPr>
          <w:rFonts w:ascii="Arial" w:hAnsi="Arial" w:cs="Arial"/>
          <w:sz w:val="22"/>
          <w:szCs w:val="22"/>
        </w:rPr>
      </w:pPr>
    </w:p>
    <w:p w14:paraId="2CF0B859" w14:textId="77777777" w:rsidR="00D73B8E" w:rsidRPr="004A0B37" w:rsidRDefault="00D73B8E" w:rsidP="005544C7">
      <w:pPr>
        <w:spacing w:line="276" w:lineRule="auto"/>
        <w:rPr>
          <w:rFonts w:ascii="Arial" w:hAnsi="Arial" w:cs="Arial"/>
          <w:sz w:val="22"/>
          <w:szCs w:val="22"/>
        </w:rPr>
      </w:pPr>
    </w:p>
    <w:p w14:paraId="53311A76" w14:textId="77777777" w:rsidR="0020109A" w:rsidRPr="004A0B37" w:rsidRDefault="00D73B8E" w:rsidP="005544C7">
      <w:pPr>
        <w:spacing w:line="276" w:lineRule="auto"/>
        <w:ind w:left="993" w:hanging="993"/>
        <w:rPr>
          <w:rFonts w:ascii="Arial" w:hAnsi="Arial" w:cs="Arial"/>
          <w:b/>
          <w:bCs/>
          <w:sz w:val="22"/>
          <w:szCs w:val="22"/>
        </w:rPr>
      </w:pPr>
      <w:r w:rsidRPr="004A0B37">
        <w:rPr>
          <w:rFonts w:ascii="Arial" w:hAnsi="Arial" w:cs="Arial"/>
          <w:b/>
          <w:bCs/>
          <w:sz w:val="22"/>
          <w:szCs w:val="22"/>
        </w:rPr>
        <w:t xml:space="preserve">Article 4: </w:t>
      </w:r>
      <w:r w:rsidR="0020109A" w:rsidRPr="008C1C72">
        <w:rPr>
          <w:rFonts w:ascii="Arial" w:hAnsi="Arial" w:cs="Arial"/>
          <w:b/>
          <w:bCs/>
          <w:sz w:val="22"/>
          <w:szCs w:val="22"/>
        </w:rPr>
        <w:t xml:space="preserve">Jim, J. (2016). The Link between the Process of Change and Coaching in an Organization – A Case Study. </w:t>
      </w:r>
      <w:r w:rsidR="0020109A" w:rsidRPr="008C1C72">
        <w:rPr>
          <w:rFonts w:ascii="Arial" w:hAnsi="Arial" w:cs="Arial"/>
          <w:b/>
          <w:bCs/>
          <w:i/>
          <w:iCs/>
          <w:sz w:val="22"/>
          <w:szCs w:val="22"/>
        </w:rPr>
        <w:t>IAFOR Journal of Education</w:t>
      </w:r>
      <w:r w:rsidR="0020109A" w:rsidRPr="008C1C72">
        <w:rPr>
          <w:rFonts w:ascii="Arial" w:hAnsi="Arial" w:cs="Arial"/>
          <w:b/>
          <w:bCs/>
          <w:sz w:val="22"/>
          <w:szCs w:val="22"/>
        </w:rPr>
        <w:t xml:space="preserve">, </w:t>
      </w:r>
      <w:r w:rsidR="0020109A" w:rsidRPr="008C1C72">
        <w:rPr>
          <w:rFonts w:ascii="Arial" w:hAnsi="Arial" w:cs="Arial"/>
          <w:b/>
          <w:bCs/>
          <w:i/>
          <w:iCs/>
          <w:sz w:val="22"/>
          <w:szCs w:val="22"/>
        </w:rPr>
        <w:t>4</w:t>
      </w:r>
      <w:r w:rsidR="0020109A" w:rsidRPr="008C1C72">
        <w:rPr>
          <w:rFonts w:ascii="Arial" w:hAnsi="Arial" w:cs="Arial"/>
          <w:b/>
          <w:bCs/>
          <w:sz w:val="22"/>
          <w:szCs w:val="22"/>
        </w:rPr>
        <w:t xml:space="preserve">(2), 63–78. </w:t>
      </w:r>
      <w:hyperlink r:id="rId15" w:history="1">
        <w:r w:rsidR="0020109A" w:rsidRPr="008C1C72">
          <w:rPr>
            <w:rFonts w:ascii="Arial" w:hAnsi="Arial" w:cs="Arial"/>
            <w:b/>
            <w:bCs/>
            <w:color w:val="0000FF"/>
            <w:sz w:val="22"/>
            <w:szCs w:val="22"/>
            <w:u w:val="single"/>
          </w:rPr>
          <w:t>https://doi.org/10.22492/ije.4.2.04</w:t>
        </w:r>
      </w:hyperlink>
    </w:p>
    <w:p w14:paraId="442FC20D" w14:textId="1DD0F756" w:rsidR="0019418B" w:rsidRPr="004A0B37" w:rsidRDefault="0019418B" w:rsidP="005544C7">
      <w:pPr>
        <w:spacing w:line="276" w:lineRule="auto"/>
        <w:rPr>
          <w:rFonts w:ascii="Arial" w:hAnsi="Arial" w:cs="Arial"/>
          <w:b/>
          <w:bCs/>
          <w:sz w:val="22"/>
          <w:szCs w:val="22"/>
        </w:rPr>
      </w:pPr>
    </w:p>
    <w:p w14:paraId="131CA735" w14:textId="65428915" w:rsidR="003F4391" w:rsidRPr="004A0B37" w:rsidRDefault="003F4391" w:rsidP="005544C7">
      <w:pPr>
        <w:spacing w:line="276" w:lineRule="auto"/>
        <w:rPr>
          <w:rFonts w:ascii="Arial" w:hAnsi="Arial" w:cs="Arial"/>
          <w:sz w:val="22"/>
          <w:szCs w:val="22"/>
        </w:rPr>
      </w:pPr>
      <w:r w:rsidRPr="004A0B37">
        <w:rPr>
          <w:rFonts w:ascii="Arial" w:hAnsi="Arial" w:cs="Arial"/>
          <w:sz w:val="22"/>
          <w:szCs w:val="22"/>
        </w:rPr>
        <w:t>The International Academic Forum</w:t>
      </w:r>
      <w:r w:rsidR="002441CF" w:rsidRPr="004A0B37">
        <w:rPr>
          <w:rFonts w:ascii="Arial" w:hAnsi="Arial" w:cs="Arial"/>
          <w:sz w:val="22"/>
          <w:szCs w:val="22"/>
        </w:rPr>
        <w:t xml:space="preserve"> (IAFOR) </w:t>
      </w:r>
      <w:r w:rsidR="00A17F47" w:rsidRPr="004A0B37">
        <w:rPr>
          <w:rFonts w:ascii="Arial" w:hAnsi="Arial" w:cs="Arial"/>
          <w:sz w:val="22"/>
          <w:szCs w:val="22"/>
        </w:rPr>
        <w:t xml:space="preserve">Journal of Education </w:t>
      </w:r>
      <w:r w:rsidR="002441CF" w:rsidRPr="004A0B37">
        <w:rPr>
          <w:rFonts w:ascii="Arial" w:hAnsi="Arial" w:cs="Arial"/>
          <w:sz w:val="22"/>
          <w:szCs w:val="22"/>
        </w:rPr>
        <w:t xml:space="preserve">is </w:t>
      </w:r>
      <w:r w:rsidR="004652ED" w:rsidRPr="004A0B37">
        <w:rPr>
          <w:rFonts w:ascii="Arial" w:hAnsi="Arial" w:cs="Arial"/>
          <w:sz w:val="22"/>
          <w:szCs w:val="22"/>
        </w:rPr>
        <w:t>a globally recogni</w:t>
      </w:r>
      <w:r w:rsidR="00BD4717" w:rsidRPr="004A0B37">
        <w:rPr>
          <w:rFonts w:ascii="Arial" w:hAnsi="Arial" w:cs="Arial"/>
          <w:sz w:val="22"/>
          <w:szCs w:val="22"/>
        </w:rPr>
        <w:t>s</w:t>
      </w:r>
      <w:r w:rsidR="004652ED" w:rsidRPr="004A0B37">
        <w:rPr>
          <w:rFonts w:ascii="Arial" w:hAnsi="Arial" w:cs="Arial"/>
          <w:sz w:val="22"/>
          <w:szCs w:val="22"/>
        </w:rPr>
        <w:t xml:space="preserve">ed, peer-reviewed interdisciplinary academic journal </w:t>
      </w:r>
      <w:r w:rsidR="006C09D6" w:rsidRPr="004A0B37">
        <w:rPr>
          <w:rFonts w:ascii="Arial" w:hAnsi="Arial" w:cs="Arial"/>
          <w:sz w:val="22"/>
          <w:szCs w:val="22"/>
        </w:rPr>
        <w:t xml:space="preserve">which </w:t>
      </w:r>
      <w:r w:rsidR="004652ED" w:rsidRPr="004A0B37">
        <w:rPr>
          <w:rFonts w:ascii="Arial" w:hAnsi="Arial" w:cs="Arial"/>
          <w:sz w:val="22"/>
          <w:szCs w:val="22"/>
        </w:rPr>
        <w:t>is affiliated with the educational conferences organized by the International Academic Forum</w:t>
      </w:r>
      <w:r w:rsidR="006C09D6" w:rsidRPr="004A0B37">
        <w:rPr>
          <w:rFonts w:ascii="Arial" w:hAnsi="Arial" w:cs="Arial"/>
          <w:sz w:val="22"/>
          <w:szCs w:val="22"/>
        </w:rPr>
        <w:t xml:space="preserve">. </w:t>
      </w:r>
    </w:p>
    <w:p w14:paraId="142D8FE5" w14:textId="77777777" w:rsidR="001837B6" w:rsidRPr="004A0B37" w:rsidRDefault="001837B6" w:rsidP="005544C7">
      <w:pPr>
        <w:spacing w:line="276" w:lineRule="auto"/>
        <w:rPr>
          <w:rFonts w:ascii="Arial" w:hAnsi="Arial" w:cs="Arial"/>
          <w:sz w:val="22"/>
          <w:szCs w:val="22"/>
        </w:rPr>
      </w:pPr>
    </w:p>
    <w:p w14:paraId="29B5598F" w14:textId="5133C1D0" w:rsidR="00910AD6" w:rsidRPr="004A0B37" w:rsidRDefault="00247950" w:rsidP="005544C7">
      <w:pPr>
        <w:spacing w:line="276" w:lineRule="auto"/>
        <w:rPr>
          <w:rFonts w:ascii="Arial" w:hAnsi="Arial" w:cs="Arial"/>
          <w:sz w:val="22"/>
          <w:szCs w:val="22"/>
        </w:rPr>
      </w:pPr>
      <w:r w:rsidRPr="004A0B37">
        <w:rPr>
          <w:rFonts w:ascii="Arial" w:hAnsi="Arial" w:cs="Arial"/>
          <w:sz w:val="22"/>
          <w:szCs w:val="22"/>
        </w:rPr>
        <w:t>Josephine Jim</w:t>
      </w:r>
      <w:r w:rsidR="008A0FCC" w:rsidRPr="004A0B37">
        <w:rPr>
          <w:rFonts w:ascii="Arial" w:hAnsi="Arial" w:cs="Arial"/>
          <w:sz w:val="22"/>
          <w:szCs w:val="22"/>
        </w:rPr>
        <w:t xml:space="preserve"> (2016)</w:t>
      </w:r>
      <w:r w:rsidRPr="004A0B37">
        <w:rPr>
          <w:rFonts w:ascii="Arial" w:hAnsi="Arial" w:cs="Arial"/>
          <w:sz w:val="22"/>
          <w:szCs w:val="22"/>
        </w:rPr>
        <w:t xml:space="preserve"> conducted a</w:t>
      </w:r>
      <w:r w:rsidR="00180ADC" w:rsidRPr="004A0B37">
        <w:rPr>
          <w:rFonts w:ascii="Arial" w:hAnsi="Arial" w:cs="Arial"/>
          <w:sz w:val="22"/>
          <w:szCs w:val="22"/>
        </w:rPr>
        <w:t xml:space="preserve"> </w:t>
      </w:r>
      <w:r w:rsidR="00C44DBD" w:rsidRPr="004A0B37">
        <w:rPr>
          <w:rFonts w:ascii="Arial" w:hAnsi="Arial" w:cs="Arial"/>
          <w:sz w:val="22"/>
          <w:szCs w:val="22"/>
        </w:rPr>
        <w:t xml:space="preserve">case </w:t>
      </w:r>
      <w:r w:rsidR="00180ADC" w:rsidRPr="004A0B37">
        <w:rPr>
          <w:rFonts w:ascii="Arial" w:hAnsi="Arial" w:cs="Arial"/>
          <w:sz w:val="22"/>
          <w:szCs w:val="22"/>
        </w:rPr>
        <w:t>stud</w:t>
      </w:r>
      <w:r w:rsidR="00A02D77" w:rsidRPr="004A0B37">
        <w:rPr>
          <w:rFonts w:ascii="Arial" w:hAnsi="Arial" w:cs="Arial"/>
          <w:sz w:val="22"/>
          <w:szCs w:val="22"/>
        </w:rPr>
        <w:t>y</w:t>
      </w:r>
      <w:r w:rsidR="00180ADC" w:rsidRPr="004A0B37">
        <w:rPr>
          <w:rFonts w:ascii="Arial" w:hAnsi="Arial" w:cs="Arial"/>
          <w:sz w:val="22"/>
          <w:szCs w:val="22"/>
        </w:rPr>
        <w:t xml:space="preserve"> looking </w:t>
      </w:r>
      <w:r w:rsidRPr="004A0B37">
        <w:rPr>
          <w:rFonts w:ascii="Arial" w:hAnsi="Arial" w:cs="Arial"/>
          <w:sz w:val="22"/>
          <w:szCs w:val="22"/>
        </w:rPr>
        <w:t xml:space="preserve">at </w:t>
      </w:r>
      <w:r w:rsidR="00C44DBD" w:rsidRPr="004A0B37">
        <w:rPr>
          <w:rFonts w:ascii="Arial" w:hAnsi="Arial" w:cs="Arial"/>
          <w:sz w:val="22"/>
          <w:szCs w:val="22"/>
        </w:rPr>
        <w:t>the link between the process of change and coaching in an organisation.</w:t>
      </w:r>
      <w:r w:rsidR="00C60350" w:rsidRPr="004A0B37">
        <w:rPr>
          <w:rFonts w:ascii="Arial" w:hAnsi="Arial" w:cs="Arial"/>
          <w:sz w:val="22"/>
          <w:szCs w:val="22"/>
        </w:rPr>
        <w:t xml:space="preserve"> The key premise was that coaching is useful and important in persuading and developing commitment to the change</w:t>
      </w:r>
      <w:r w:rsidR="007339B1" w:rsidRPr="004A0B37">
        <w:rPr>
          <w:rFonts w:ascii="Arial" w:hAnsi="Arial" w:cs="Arial"/>
          <w:sz w:val="22"/>
          <w:szCs w:val="22"/>
        </w:rPr>
        <w:t>, indicating an i</w:t>
      </w:r>
      <w:r w:rsidR="007339B1" w:rsidRPr="004A0B37">
        <w:rPr>
          <w:rFonts w:ascii="Arial" w:hAnsi="Arial" w:cs="Arial"/>
          <w:sz w:val="22"/>
          <w:szCs w:val="22"/>
        </w:rPr>
        <w:t>nterpretivist epistemology</w:t>
      </w:r>
      <w:r w:rsidR="007339B1" w:rsidRPr="004A0B37">
        <w:rPr>
          <w:rFonts w:ascii="Arial" w:hAnsi="Arial" w:cs="Arial"/>
          <w:sz w:val="22"/>
          <w:szCs w:val="22"/>
        </w:rPr>
        <w:t xml:space="preserve"> and s</w:t>
      </w:r>
      <w:r w:rsidR="007339B1" w:rsidRPr="004A0B37">
        <w:rPr>
          <w:rFonts w:ascii="Arial" w:hAnsi="Arial" w:cs="Arial"/>
          <w:sz w:val="22"/>
          <w:szCs w:val="22"/>
        </w:rPr>
        <w:t>ubjective ontology</w:t>
      </w:r>
      <w:r w:rsidR="003F78EE" w:rsidRPr="004A0B37">
        <w:rPr>
          <w:rFonts w:ascii="Arial" w:hAnsi="Arial" w:cs="Arial"/>
          <w:sz w:val="22"/>
          <w:szCs w:val="22"/>
        </w:rPr>
        <w:t xml:space="preserve">. </w:t>
      </w:r>
      <w:r w:rsidR="00910AD6" w:rsidRPr="004A0B37">
        <w:rPr>
          <w:rFonts w:ascii="Arial" w:hAnsi="Arial" w:cs="Arial"/>
          <w:sz w:val="22"/>
          <w:szCs w:val="22"/>
        </w:rPr>
        <w:t xml:space="preserve">In this case study a coach was brought in to support change agents going through the implementation of a new student system. </w:t>
      </w:r>
      <w:r w:rsidR="005D6494" w:rsidRPr="004A0B37">
        <w:rPr>
          <w:rFonts w:ascii="Arial" w:hAnsi="Arial" w:cs="Arial"/>
          <w:sz w:val="22"/>
          <w:szCs w:val="22"/>
        </w:rPr>
        <w:t xml:space="preserve">Jim </w:t>
      </w:r>
      <w:r w:rsidR="002239F9" w:rsidRPr="004A0B37">
        <w:rPr>
          <w:rFonts w:ascii="Arial" w:hAnsi="Arial" w:cs="Arial"/>
          <w:sz w:val="22"/>
          <w:szCs w:val="22"/>
        </w:rPr>
        <w:t xml:space="preserve">was on the </w:t>
      </w:r>
      <w:r w:rsidR="0072289A" w:rsidRPr="004A0B37">
        <w:rPr>
          <w:rFonts w:ascii="Arial" w:hAnsi="Arial" w:cs="Arial"/>
          <w:sz w:val="22"/>
          <w:szCs w:val="22"/>
        </w:rPr>
        <w:t xml:space="preserve">project </w:t>
      </w:r>
      <w:r w:rsidR="002239F9" w:rsidRPr="004A0B37">
        <w:rPr>
          <w:rFonts w:ascii="Arial" w:hAnsi="Arial" w:cs="Arial"/>
          <w:sz w:val="22"/>
          <w:szCs w:val="22"/>
        </w:rPr>
        <w:t>steering committee</w:t>
      </w:r>
      <w:r w:rsidR="00C06E62" w:rsidRPr="004A0B37">
        <w:rPr>
          <w:rFonts w:ascii="Arial" w:hAnsi="Arial" w:cs="Arial"/>
          <w:sz w:val="22"/>
          <w:szCs w:val="22"/>
        </w:rPr>
        <w:t xml:space="preserve"> i</w:t>
      </w:r>
      <w:r w:rsidR="00A15BD9" w:rsidRPr="004A0B37">
        <w:rPr>
          <w:rFonts w:ascii="Arial" w:hAnsi="Arial" w:cs="Arial"/>
          <w:sz w:val="22"/>
          <w:szCs w:val="22"/>
        </w:rPr>
        <w:t>nvolved in the st</w:t>
      </w:r>
      <w:r w:rsidR="00C06E62" w:rsidRPr="004A0B37">
        <w:rPr>
          <w:rFonts w:ascii="Arial" w:hAnsi="Arial" w:cs="Arial"/>
          <w:sz w:val="22"/>
          <w:szCs w:val="22"/>
        </w:rPr>
        <w:t xml:space="preserve">rategic planning of the </w:t>
      </w:r>
      <w:r w:rsidR="003B341F" w:rsidRPr="004A0B37">
        <w:rPr>
          <w:rFonts w:ascii="Arial" w:hAnsi="Arial" w:cs="Arial"/>
          <w:sz w:val="22"/>
          <w:szCs w:val="22"/>
        </w:rPr>
        <w:t xml:space="preserve">project, indicating an element of </w:t>
      </w:r>
      <w:r w:rsidR="00A860FF" w:rsidRPr="004A0B37">
        <w:rPr>
          <w:rFonts w:ascii="Arial" w:hAnsi="Arial" w:cs="Arial"/>
          <w:sz w:val="22"/>
          <w:szCs w:val="22"/>
        </w:rPr>
        <w:t>selection bias</w:t>
      </w:r>
      <w:r w:rsidR="009803B7" w:rsidRPr="004A0B37">
        <w:rPr>
          <w:rFonts w:ascii="Arial" w:hAnsi="Arial" w:cs="Arial"/>
          <w:sz w:val="22"/>
          <w:szCs w:val="22"/>
        </w:rPr>
        <w:t xml:space="preserve"> and insider research (Brannick &amp; Coghlan, 2007). </w:t>
      </w:r>
      <w:r w:rsidR="00C75B9C" w:rsidRPr="004A0B37">
        <w:rPr>
          <w:rFonts w:ascii="Arial" w:hAnsi="Arial" w:cs="Arial"/>
          <w:sz w:val="22"/>
          <w:szCs w:val="22"/>
        </w:rPr>
        <w:t xml:space="preserve">This study used </w:t>
      </w:r>
      <w:r w:rsidR="00FE3D52" w:rsidRPr="004A0B37">
        <w:rPr>
          <w:rFonts w:ascii="Arial" w:hAnsi="Arial" w:cs="Arial"/>
          <w:sz w:val="22"/>
          <w:szCs w:val="22"/>
        </w:rPr>
        <w:t>the purposive sampling technique.</w:t>
      </w:r>
    </w:p>
    <w:p w14:paraId="70AA0722" w14:textId="77777777" w:rsidR="00677C07" w:rsidRPr="004A0B37" w:rsidRDefault="00677C07" w:rsidP="005544C7">
      <w:pPr>
        <w:spacing w:line="276" w:lineRule="auto"/>
        <w:rPr>
          <w:rFonts w:ascii="Arial" w:hAnsi="Arial" w:cs="Arial"/>
          <w:sz w:val="22"/>
          <w:szCs w:val="22"/>
        </w:rPr>
      </w:pPr>
    </w:p>
    <w:p w14:paraId="12B18C0E" w14:textId="28B55A56" w:rsidR="00910AD6" w:rsidRPr="004A0B37" w:rsidRDefault="0003481E" w:rsidP="005544C7">
      <w:pPr>
        <w:spacing w:line="276" w:lineRule="auto"/>
        <w:rPr>
          <w:rFonts w:ascii="Arial" w:hAnsi="Arial" w:cs="Arial"/>
          <w:sz w:val="22"/>
          <w:szCs w:val="22"/>
        </w:rPr>
      </w:pPr>
      <w:r w:rsidRPr="004A0B37">
        <w:rPr>
          <w:rFonts w:ascii="Arial" w:hAnsi="Arial" w:cs="Arial"/>
          <w:sz w:val="22"/>
          <w:szCs w:val="22"/>
        </w:rPr>
        <w:t xml:space="preserve">To support the implementation of the project, a project team was established, including two change managers. </w:t>
      </w:r>
      <w:r w:rsidR="002B1339" w:rsidRPr="004A0B37">
        <w:rPr>
          <w:rFonts w:ascii="Arial" w:hAnsi="Arial" w:cs="Arial"/>
          <w:sz w:val="22"/>
          <w:szCs w:val="22"/>
        </w:rPr>
        <w:t>The change managers followed a structured framework and guided the leaders and impacted business areas</w:t>
      </w:r>
      <w:r w:rsidR="00744C05" w:rsidRPr="004A0B37">
        <w:rPr>
          <w:rFonts w:ascii="Arial" w:hAnsi="Arial" w:cs="Arial"/>
          <w:sz w:val="22"/>
          <w:szCs w:val="22"/>
        </w:rPr>
        <w:t xml:space="preserve"> on the change. However, as is typical with this type of change, the team experienced resistance to the change. </w:t>
      </w:r>
      <w:r w:rsidR="007440B1" w:rsidRPr="004A0B37">
        <w:rPr>
          <w:rFonts w:ascii="Arial" w:hAnsi="Arial" w:cs="Arial"/>
          <w:sz w:val="22"/>
          <w:szCs w:val="22"/>
        </w:rPr>
        <w:t>Change managers understand</w:t>
      </w:r>
      <w:r w:rsidR="000944AD" w:rsidRPr="004A0B37">
        <w:rPr>
          <w:rFonts w:ascii="Arial" w:hAnsi="Arial" w:cs="Arial"/>
          <w:sz w:val="22"/>
          <w:szCs w:val="22"/>
        </w:rPr>
        <w:t xml:space="preserve"> resistance to cha</w:t>
      </w:r>
      <w:r w:rsidR="00B049BB" w:rsidRPr="004A0B37">
        <w:rPr>
          <w:rFonts w:ascii="Arial" w:hAnsi="Arial" w:cs="Arial"/>
          <w:sz w:val="22"/>
          <w:szCs w:val="22"/>
        </w:rPr>
        <w:t>n</w:t>
      </w:r>
      <w:r w:rsidR="000944AD" w:rsidRPr="004A0B37">
        <w:rPr>
          <w:rFonts w:ascii="Arial" w:hAnsi="Arial" w:cs="Arial"/>
          <w:sz w:val="22"/>
          <w:szCs w:val="22"/>
        </w:rPr>
        <w:t>ge and according to</w:t>
      </w:r>
      <w:r w:rsidR="007440B1" w:rsidRPr="004A0B37">
        <w:rPr>
          <w:rFonts w:ascii="Arial" w:hAnsi="Arial" w:cs="Arial"/>
          <w:sz w:val="22"/>
          <w:szCs w:val="22"/>
        </w:rPr>
        <w:t xml:space="preserve"> </w:t>
      </w:r>
      <w:r w:rsidR="000944AD" w:rsidRPr="004A0B37">
        <w:rPr>
          <w:rFonts w:ascii="Arial" w:hAnsi="Arial" w:cs="Arial"/>
          <w:sz w:val="22"/>
          <w:szCs w:val="22"/>
        </w:rPr>
        <w:t xml:space="preserve">Maurer (1996), </w:t>
      </w:r>
      <w:r w:rsidR="007440B1" w:rsidRPr="004A0B37">
        <w:rPr>
          <w:rFonts w:ascii="Arial" w:hAnsi="Arial" w:cs="Arial"/>
          <w:sz w:val="22"/>
          <w:szCs w:val="22"/>
        </w:rPr>
        <w:t xml:space="preserve">it is important to embrace </w:t>
      </w:r>
      <w:r w:rsidR="000944AD" w:rsidRPr="004A0B37">
        <w:rPr>
          <w:rFonts w:ascii="Arial" w:hAnsi="Arial" w:cs="Arial"/>
          <w:sz w:val="22"/>
          <w:szCs w:val="22"/>
        </w:rPr>
        <w:t>the resistance</w:t>
      </w:r>
      <w:r w:rsidR="007440B1" w:rsidRPr="004A0B37">
        <w:rPr>
          <w:rFonts w:ascii="Arial" w:hAnsi="Arial" w:cs="Arial"/>
          <w:sz w:val="22"/>
          <w:szCs w:val="22"/>
        </w:rPr>
        <w:t xml:space="preserve"> and use </w:t>
      </w:r>
      <w:r w:rsidR="000944AD" w:rsidRPr="004A0B37">
        <w:rPr>
          <w:rFonts w:ascii="Arial" w:hAnsi="Arial" w:cs="Arial"/>
          <w:sz w:val="22"/>
          <w:szCs w:val="22"/>
        </w:rPr>
        <w:t>its</w:t>
      </w:r>
      <w:r w:rsidR="007440B1" w:rsidRPr="004A0B37">
        <w:rPr>
          <w:rFonts w:ascii="Arial" w:hAnsi="Arial" w:cs="Arial"/>
          <w:sz w:val="22"/>
          <w:szCs w:val="22"/>
        </w:rPr>
        <w:t xml:space="preserve"> energy to build support for </w:t>
      </w:r>
      <w:r w:rsidR="000944AD" w:rsidRPr="004A0B37">
        <w:rPr>
          <w:rFonts w:ascii="Arial" w:hAnsi="Arial" w:cs="Arial"/>
          <w:sz w:val="22"/>
          <w:szCs w:val="22"/>
        </w:rPr>
        <w:t xml:space="preserve">the </w:t>
      </w:r>
      <w:r w:rsidR="007440B1" w:rsidRPr="004A0B37">
        <w:rPr>
          <w:rFonts w:ascii="Arial" w:hAnsi="Arial" w:cs="Arial"/>
          <w:sz w:val="22"/>
          <w:szCs w:val="22"/>
        </w:rPr>
        <w:t xml:space="preserve">change. </w:t>
      </w:r>
      <w:r w:rsidR="00B049BB" w:rsidRPr="004A0B37">
        <w:rPr>
          <w:rFonts w:ascii="Arial" w:hAnsi="Arial" w:cs="Arial"/>
          <w:sz w:val="22"/>
          <w:szCs w:val="22"/>
        </w:rPr>
        <w:t xml:space="preserve">One of the solutions to this resistance was to bring in an external coach to run a 1-day workshop on </w:t>
      </w:r>
      <w:r w:rsidR="002375BA" w:rsidRPr="004A0B37">
        <w:rPr>
          <w:rFonts w:ascii="Arial" w:hAnsi="Arial" w:cs="Arial"/>
          <w:sz w:val="22"/>
          <w:szCs w:val="22"/>
        </w:rPr>
        <w:t>‘Team Building with Focus on Change Management’ for the change agents.</w:t>
      </w:r>
    </w:p>
    <w:p w14:paraId="54AD5ED1" w14:textId="77777777" w:rsidR="00677C07" w:rsidRPr="004A0B37" w:rsidRDefault="00677C07" w:rsidP="005544C7">
      <w:pPr>
        <w:spacing w:line="276" w:lineRule="auto"/>
        <w:rPr>
          <w:rFonts w:ascii="Arial" w:hAnsi="Arial" w:cs="Arial"/>
          <w:sz w:val="22"/>
          <w:szCs w:val="22"/>
        </w:rPr>
      </w:pPr>
    </w:p>
    <w:p w14:paraId="336D32F8" w14:textId="6D227DA4" w:rsidR="00440964" w:rsidRPr="004A0B37" w:rsidRDefault="00B37117" w:rsidP="005544C7">
      <w:pPr>
        <w:spacing w:line="276" w:lineRule="auto"/>
        <w:rPr>
          <w:rFonts w:ascii="Arial" w:hAnsi="Arial" w:cs="Arial"/>
          <w:sz w:val="22"/>
          <w:szCs w:val="22"/>
        </w:rPr>
      </w:pPr>
      <w:r w:rsidRPr="004A0B37">
        <w:rPr>
          <w:rFonts w:ascii="Arial" w:hAnsi="Arial" w:cs="Arial"/>
          <w:sz w:val="22"/>
          <w:szCs w:val="22"/>
        </w:rPr>
        <w:t>This study followed a mixed methods approach</w:t>
      </w:r>
      <w:r w:rsidR="005D44D5" w:rsidRPr="004A0B37">
        <w:rPr>
          <w:rFonts w:ascii="Arial" w:hAnsi="Arial" w:cs="Arial"/>
          <w:sz w:val="22"/>
          <w:szCs w:val="22"/>
        </w:rPr>
        <w:t>,</w:t>
      </w:r>
      <w:r w:rsidRPr="004A0B37">
        <w:rPr>
          <w:rFonts w:ascii="Arial" w:hAnsi="Arial" w:cs="Arial"/>
          <w:sz w:val="22"/>
          <w:szCs w:val="22"/>
        </w:rPr>
        <w:t xml:space="preserve"> with </w:t>
      </w:r>
      <w:r w:rsidR="00F86D87" w:rsidRPr="004A0B37">
        <w:rPr>
          <w:rFonts w:ascii="Arial" w:hAnsi="Arial" w:cs="Arial"/>
          <w:sz w:val="22"/>
          <w:szCs w:val="22"/>
        </w:rPr>
        <w:t>surveys used to gather quantitative data</w:t>
      </w:r>
      <w:r w:rsidR="00CB01C9" w:rsidRPr="004A0B37">
        <w:rPr>
          <w:rFonts w:ascii="Arial" w:hAnsi="Arial" w:cs="Arial"/>
          <w:sz w:val="22"/>
          <w:szCs w:val="22"/>
        </w:rPr>
        <w:t xml:space="preserve">, while </w:t>
      </w:r>
      <w:r w:rsidR="00CB7E13" w:rsidRPr="004A0B37">
        <w:rPr>
          <w:rFonts w:ascii="Arial" w:hAnsi="Arial" w:cs="Arial"/>
          <w:sz w:val="22"/>
          <w:szCs w:val="22"/>
        </w:rPr>
        <w:t xml:space="preserve">qualitative data </w:t>
      </w:r>
      <w:r w:rsidR="00CB01C9" w:rsidRPr="004A0B37">
        <w:rPr>
          <w:rFonts w:ascii="Arial" w:hAnsi="Arial" w:cs="Arial"/>
          <w:sz w:val="22"/>
          <w:szCs w:val="22"/>
        </w:rPr>
        <w:t xml:space="preserve">was </w:t>
      </w:r>
      <w:r w:rsidR="00CB7E13" w:rsidRPr="004A0B37">
        <w:rPr>
          <w:rFonts w:ascii="Arial" w:hAnsi="Arial" w:cs="Arial"/>
          <w:sz w:val="22"/>
          <w:szCs w:val="22"/>
        </w:rPr>
        <w:t>gather</w:t>
      </w:r>
      <w:r w:rsidR="00CB01C9" w:rsidRPr="004A0B37">
        <w:rPr>
          <w:rFonts w:ascii="Arial" w:hAnsi="Arial" w:cs="Arial"/>
          <w:sz w:val="22"/>
          <w:szCs w:val="22"/>
        </w:rPr>
        <w:t>ed</w:t>
      </w:r>
      <w:r w:rsidR="00CB7E13" w:rsidRPr="004A0B37">
        <w:rPr>
          <w:rFonts w:ascii="Arial" w:hAnsi="Arial" w:cs="Arial"/>
          <w:sz w:val="22"/>
          <w:szCs w:val="22"/>
        </w:rPr>
        <w:t xml:space="preserve"> during informal sharing sessions. The </w:t>
      </w:r>
      <w:r w:rsidR="0002586E" w:rsidRPr="004A0B37">
        <w:rPr>
          <w:rFonts w:ascii="Arial" w:hAnsi="Arial" w:cs="Arial"/>
          <w:sz w:val="22"/>
          <w:szCs w:val="22"/>
        </w:rPr>
        <w:t xml:space="preserve">Likert-scale </w:t>
      </w:r>
      <w:r w:rsidR="00F86222" w:rsidRPr="004A0B37">
        <w:rPr>
          <w:rFonts w:ascii="Arial" w:hAnsi="Arial" w:cs="Arial"/>
          <w:sz w:val="22"/>
          <w:szCs w:val="22"/>
        </w:rPr>
        <w:t xml:space="preserve">questionnaires were completed before and </w:t>
      </w:r>
      <w:r w:rsidR="00F85784" w:rsidRPr="004A0B37">
        <w:rPr>
          <w:rFonts w:ascii="Arial" w:hAnsi="Arial" w:cs="Arial"/>
          <w:sz w:val="22"/>
          <w:szCs w:val="22"/>
        </w:rPr>
        <w:t xml:space="preserve">immediately </w:t>
      </w:r>
      <w:r w:rsidR="00F86222" w:rsidRPr="004A0B37">
        <w:rPr>
          <w:rFonts w:ascii="Arial" w:hAnsi="Arial" w:cs="Arial"/>
          <w:sz w:val="22"/>
          <w:szCs w:val="22"/>
        </w:rPr>
        <w:t>after the 1-day workshop</w:t>
      </w:r>
      <w:r w:rsidR="00F85784" w:rsidRPr="004A0B37">
        <w:rPr>
          <w:rFonts w:ascii="Arial" w:hAnsi="Arial" w:cs="Arial"/>
          <w:sz w:val="22"/>
          <w:szCs w:val="22"/>
        </w:rPr>
        <w:t xml:space="preserve">. </w:t>
      </w:r>
      <w:r w:rsidR="003C13C2" w:rsidRPr="004A0B37">
        <w:rPr>
          <w:rFonts w:ascii="Arial" w:hAnsi="Arial" w:cs="Arial"/>
          <w:sz w:val="22"/>
          <w:szCs w:val="22"/>
        </w:rPr>
        <w:t xml:space="preserve">All 9 </w:t>
      </w:r>
      <w:r w:rsidR="003C13C2" w:rsidRPr="004A0B37">
        <w:rPr>
          <w:rFonts w:ascii="Arial" w:hAnsi="Arial" w:cs="Arial"/>
          <w:sz w:val="22"/>
          <w:szCs w:val="22"/>
        </w:rPr>
        <w:lastRenderedPageBreak/>
        <w:t xml:space="preserve">questions in the survey indicated an improvement following the workshop. </w:t>
      </w:r>
      <w:r w:rsidR="005D00D7" w:rsidRPr="004A0B37">
        <w:rPr>
          <w:rFonts w:ascii="Arial" w:hAnsi="Arial" w:cs="Arial"/>
          <w:sz w:val="22"/>
          <w:szCs w:val="22"/>
        </w:rPr>
        <w:t xml:space="preserve">90% of the change agents completed the survey, which enhances the reliability of the findings. </w:t>
      </w:r>
      <w:r w:rsidR="00E52B5D" w:rsidRPr="004A0B37">
        <w:rPr>
          <w:rFonts w:ascii="Arial" w:hAnsi="Arial" w:cs="Arial"/>
          <w:sz w:val="22"/>
          <w:szCs w:val="22"/>
        </w:rPr>
        <w:t xml:space="preserve">Based on these findings, Jim concluded that coaching </w:t>
      </w:r>
      <w:r w:rsidR="00533087" w:rsidRPr="004A0B37">
        <w:rPr>
          <w:rFonts w:ascii="Arial" w:hAnsi="Arial" w:cs="Arial"/>
          <w:sz w:val="22"/>
          <w:szCs w:val="22"/>
        </w:rPr>
        <w:t xml:space="preserve">can be a useful tool to support organisational change, by reducing resistance to change and improving </w:t>
      </w:r>
      <w:r w:rsidR="00AD4BB2" w:rsidRPr="004A0B37">
        <w:rPr>
          <w:rFonts w:ascii="Arial" w:hAnsi="Arial" w:cs="Arial"/>
          <w:sz w:val="22"/>
          <w:szCs w:val="22"/>
        </w:rPr>
        <w:t xml:space="preserve">the change </w:t>
      </w:r>
      <w:r w:rsidR="004766E1" w:rsidRPr="004A0B37">
        <w:rPr>
          <w:rFonts w:ascii="Arial" w:hAnsi="Arial" w:cs="Arial"/>
          <w:sz w:val="22"/>
          <w:szCs w:val="22"/>
        </w:rPr>
        <w:t>agents’</w:t>
      </w:r>
      <w:r w:rsidR="00AD4BB2" w:rsidRPr="004A0B37">
        <w:rPr>
          <w:rFonts w:ascii="Arial" w:hAnsi="Arial" w:cs="Arial"/>
          <w:sz w:val="22"/>
          <w:szCs w:val="22"/>
        </w:rPr>
        <w:t xml:space="preserve"> capabilities to manage change. </w:t>
      </w:r>
    </w:p>
    <w:p w14:paraId="2644B08E" w14:textId="77777777" w:rsidR="00677C07" w:rsidRPr="004A0B37" w:rsidRDefault="00677C07" w:rsidP="005544C7">
      <w:pPr>
        <w:spacing w:line="276" w:lineRule="auto"/>
        <w:rPr>
          <w:rFonts w:ascii="Arial" w:hAnsi="Arial" w:cs="Arial"/>
          <w:sz w:val="22"/>
          <w:szCs w:val="22"/>
        </w:rPr>
      </w:pPr>
    </w:p>
    <w:p w14:paraId="4051F168" w14:textId="62E8F425" w:rsidR="00381F87" w:rsidRPr="004A0B37" w:rsidRDefault="004A594F" w:rsidP="005544C7">
      <w:pPr>
        <w:spacing w:line="276" w:lineRule="auto"/>
        <w:rPr>
          <w:rFonts w:ascii="Arial" w:hAnsi="Arial" w:cs="Arial"/>
          <w:sz w:val="22"/>
          <w:szCs w:val="22"/>
        </w:rPr>
      </w:pPr>
      <w:r w:rsidRPr="004A0B37">
        <w:rPr>
          <w:rFonts w:ascii="Arial" w:hAnsi="Arial" w:cs="Arial"/>
          <w:sz w:val="22"/>
          <w:szCs w:val="22"/>
        </w:rPr>
        <w:t xml:space="preserve">This case study </w:t>
      </w:r>
      <w:r w:rsidR="00B9116D" w:rsidRPr="004A0B37">
        <w:rPr>
          <w:rFonts w:ascii="Arial" w:hAnsi="Arial" w:cs="Arial"/>
          <w:sz w:val="22"/>
          <w:szCs w:val="22"/>
        </w:rPr>
        <w:t>used an external coach, which is the same as the previous 2 studies. However, the difference with this study is that it offered a 1-day workshop, focussed on team coaching</w:t>
      </w:r>
      <w:r w:rsidR="00F071E2" w:rsidRPr="004A0B37">
        <w:rPr>
          <w:rFonts w:ascii="Arial" w:hAnsi="Arial" w:cs="Arial"/>
          <w:sz w:val="22"/>
          <w:szCs w:val="22"/>
        </w:rPr>
        <w:t xml:space="preserve">. The previous studies both used multiple coaches who delivered several individual coaching sessions with the clients. </w:t>
      </w:r>
      <w:r w:rsidR="00F966CB" w:rsidRPr="004A0B37">
        <w:rPr>
          <w:rFonts w:ascii="Arial" w:hAnsi="Arial" w:cs="Arial"/>
          <w:sz w:val="22"/>
          <w:szCs w:val="22"/>
        </w:rPr>
        <w:t xml:space="preserve">A limitation of the </w:t>
      </w:r>
      <w:r w:rsidR="00652848" w:rsidRPr="004A0B37">
        <w:rPr>
          <w:rFonts w:ascii="Arial" w:hAnsi="Arial" w:cs="Arial"/>
          <w:sz w:val="22"/>
          <w:szCs w:val="22"/>
        </w:rPr>
        <w:t>previous studies</w:t>
      </w:r>
      <w:r w:rsidR="00F966CB" w:rsidRPr="004A0B37">
        <w:rPr>
          <w:rFonts w:ascii="Arial" w:hAnsi="Arial" w:cs="Arial"/>
          <w:sz w:val="22"/>
          <w:szCs w:val="22"/>
        </w:rPr>
        <w:t xml:space="preserve"> </w:t>
      </w:r>
      <w:r w:rsidR="00D35637" w:rsidRPr="004A0B37">
        <w:rPr>
          <w:rFonts w:ascii="Arial" w:hAnsi="Arial" w:cs="Arial"/>
          <w:sz w:val="22"/>
          <w:szCs w:val="22"/>
        </w:rPr>
        <w:t>was the lack of a</w:t>
      </w:r>
      <w:r w:rsidR="001A5868" w:rsidRPr="004A0B37">
        <w:rPr>
          <w:rFonts w:ascii="Arial" w:hAnsi="Arial" w:cs="Arial"/>
          <w:sz w:val="22"/>
          <w:szCs w:val="22"/>
        </w:rPr>
        <w:t xml:space="preserve"> longer timeline to understand the effectiveness in the interventions. The above study provides </w:t>
      </w:r>
      <w:r w:rsidR="00CF6CD1" w:rsidRPr="004A0B37">
        <w:rPr>
          <w:rFonts w:ascii="Arial" w:hAnsi="Arial" w:cs="Arial"/>
          <w:sz w:val="22"/>
          <w:szCs w:val="22"/>
        </w:rPr>
        <w:t xml:space="preserve">a very short timeline, since </w:t>
      </w:r>
      <w:r w:rsidR="00C9372F" w:rsidRPr="004A0B37">
        <w:rPr>
          <w:rFonts w:ascii="Arial" w:hAnsi="Arial" w:cs="Arial"/>
          <w:sz w:val="22"/>
          <w:szCs w:val="22"/>
        </w:rPr>
        <w:t xml:space="preserve">only </w:t>
      </w:r>
      <w:r w:rsidR="00DF7E6A" w:rsidRPr="004A0B37">
        <w:rPr>
          <w:rFonts w:ascii="Arial" w:hAnsi="Arial" w:cs="Arial"/>
          <w:sz w:val="22"/>
          <w:szCs w:val="22"/>
        </w:rPr>
        <w:t xml:space="preserve">1 team coaching workshop was offered to the change agents, and </w:t>
      </w:r>
      <w:r w:rsidR="00CF6CD1" w:rsidRPr="004A0B37">
        <w:rPr>
          <w:rFonts w:ascii="Arial" w:hAnsi="Arial" w:cs="Arial"/>
          <w:sz w:val="22"/>
          <w:szCs w:val="22"/>
        </w:rPr>
        <w:t xml:space="preserve">the </w:t>
      </w:r>
      <w:r w:rsidR="00381F87" w:rsidRPr="004A0B37">
        <w:rPr>
          <w:rFonts w:ascii="Arial" w:hAnsi="Arial" w:cs="Arial"/>
          <w:sz w:val="22"/>
          <w:szCs w:val="22"/>
        </w:rPr>
        <w:t xml:space="preserve">post-workshop </w:t>
      </w:r>
      <w:r w:rsidR="00CF6CD1" w:rsidRPr="004A0B37">
        <w:rPr>
          <w:rFonts w:ascii="Arial" w:hAnsi="Arial" w:cs="Arial"/>
          <w:sz w:val="22"/>
          <w:szCs w:val="22"/>
        </w:rPr>
        <w:t>survey</w:t>
      </w:r>
      <w:r w:rsidR="00381F87" w:rsidRPr="004A0B37">
        <w:rPr>
          <w:rFonts w:ascii="Arial" w:hAnsi="Arial" w:cs="Arial"/>
          <w:sz w:val="22"/>
          <w:szCs w:val="22"/>
        </w:rPr>
        <w:t xml:space="preserve"> was done immediately following the workshop.</w:t>
      </w:r>
      <w:r w:rsidR="00CF6CD1" w:rsidRPr="004A0B37">
        <w:rPr>
          <w:rFonts w:ascii="Arial" w:hAnsi="Arial" w:cs="Arial"/>
          <w:sz w:val="22"/>
          <w:szCs w:val="22"/>
        </w:rPr>
        <w:t xml:space="preserve"> </w:t>
      </w:r>
      <w:r w:rsidR="00DF7E6A" w:rsidRPr="004A0B37">
        <w:rPr>
          <w:rFonts w:ascii="Arial" w:hAnsi="Arial" w:cs="Arial"/>
          <w:sz w:val="22"/>
          <w:szCs w:val="22"/>
        </w:rPr>
        <w:t>However, t</w:t>
      </w:r>
      <w:r w:rsidR="004B4C6B" w:rsidRPr="004A0B37">
        <w:rPr>
          <w:rFonts w:ascii="Arial" w:hAnsi="Arial" w:cs="Arial"/>
          <w:sz w:val="22"/>
          <w:szCs w:val="22"/>
        </w:rPr>
        <w:t xml:space="preserve">his study has been the largest of the 3 reviewed so far, with a total of 36 participants completing the surveys. </w:t>
      </w:r>
    </w:p>
    <w:p w14:paraId="5CEE0A7C" w14:textId="77777777" w:rsidR="00D218F8" w:rsidRPr="004A0B37" w:rsidRDefault="00D218F8" w:rsidP="005544C7">
      <w:pPr>
        <w:spacing w:line="276" w:lineRule="auto"/>
        <w:rPr>
          <w:rFonts w:ascii="Arial" w:hAnsi="Arial" w:cs="Arial"/>
          <w:sz w:val="22"/>
          <w:szCs w:val="22"/>
        </w:rPr>
      </w:pPr>
    </w:p>
    <w:p w14:paraId="071AA733" w14:textId="593838F6" w:rsidR="002F2AF9" w:rsidRPr="004A0B37" w:rsidRDefault="002F2AF9" w:rsidP="005544C7">
      <w:pPr>
        <w:spacing w:line="276" w:lineRule="auto"/>
        <w:rPr>
          <w:rFonts w:ascii="Arial" w:hAnsi="Arial" w:cs="Arial"/>
          <w:sz w:val="22"/>
          <w:szCs w:val="22"/>
        </w:rPr>
      </w:pPr>
      <w:r w:rsidRPr="004A0B37">
        <w:rPr>
          <w:rFonts w:ascii="Arial" w:hAnsi="Arial" w:cs="Arial"/>
          <w:sz w:val="22"/>
          <w:szCs w:val="22"/>
        </w:rPr>
        <w:t xml:space="preserve">This case study has been the first to reference the suggestion that sometimes project managers and change managers may be double hatting, by being a qualified coach too. Jim suggests that educating change managers to become internal coaches could be an effective tool in supporting the reinforcement and sustaining phases required to fully embed change. </w:t>
      </w:r>
    </w:p>
    <w:p w14:paraId="18D73951" w14:textId="77777777" w:rsidR="00677C07" w:rsidRPr="004A0B37" w:rsidRDefault="00677C07" w:rsidP="005544C7">
      <w:pPr>
        <w:spacing w:line="276" w:lineRule="auto"/>
        <w:rPr>
          <w:rFonts w:ascii="Arial" w:hAnsi="Arial" w:cs="Arial"/>
          <w:sz w:val="22"/>
          <w:szCs w:val="22"/>
        </w:rPr>
      </w:pPr>
    </w:p>
    <w:p w14:paraId="0FD70E2D" w14:textId="515EE5A9" w:rsidR="00E11CE9" w:rsidRPr="004A0B37" w:rsidRDefault="00F444A3" w:rsidP="005544C7">
      <w:pPr>
        <w:spacing w:line="276" w:lineRule="auto"/>
        <w:rPr>
          <w:rFonts w:ascii="Arial" w:hAnsi="Arial" w:cs="Arial"/>
          <w:sz w:val="22"/>
          <w:szCs w:val="22"/>
        </w:rPr>
      </w:pPr>
      <w:r w:rsidRPr="004A0B37">
        <w:rPr>
          <w:rFonts w:ascii="Arial" w:hAnsi="Arial" w:cs="Arial"/>
          <w:sz w:val="22"/>
          <w:szCs w:val="22"/>
        </w:rPr>
        <w:t xml:space="preserve">Regardless of the limitations of this research, here’s another study which effectively supports the notion that coaching, however limited, can </w:t>
      </w:r>
      <w:r w:rsidR="008C0D98" w:rsidRPr="004A0B37">
        <w:rPr>
          <w:rFonts w:ascii="Arial" w:hAnsi="Arial" w:cs="Arial"/>
          <w:sz w:val="22"/>
          <w:szCs w:val="22"/>
        </w:rPr>
        <w:t xml:space="preserve">be used as a tool to support organisational change. </w:t>
      </w:r>
    </w:p>
    <w:p w14:paraId="7561923D" w14:textId="77777777" w:rsidR="0019418B" w:rsidRPr="004A0B37" w:rsidRDefault="0019418B" w:rsidP="005544C7">
      <w:pPr>
        <w:spacing w:line="276" w:lineRule="auto"/>
        <w:rPr>
          <w:rFonts w:ascii="Arial" w:hAnsi="Arial" w:cs="Arial"/>
          <w:sz w:val="22"/>
          <w:szCs w:val="22"/>
        </w:rPr>
      </w:pPr>
    </w:p>
    <w:p w14:paraId="1BE19F46" w14:textId="77777777" w:rsidR="00F6352C" w:rsidRPr="004A0B37" w:rsidRDefault="00180EF6" w:rsidP="005544C7">
      <w:pPr>
        <w:spacing w:line="276" w:lineRule="auto"/>
        <w:ind w:left="993" w:hanging="993"/>
        <w:rPr>
          <w:rFonts w:ascii="Arial" w:hAnsi="Arial" w:cs="Arial"/>
          <w:b/>
          <w:bCs/>
          <w:sz w:val="22"/>
          <w:szCs w:val="22"/>
        </w:rPr>
      </w:pPr>
      <w:r w:rsidRPr="004A0B37">
        <w:rPr>
          <w:rFonts w:ascii="Arial" w:hAnsi="Arial" w:cs="Arial"/>
          <w:b/>
          <w:bCs/>
          <w:sz w:val="22"/>
          <w:szCs w:val="22"/>
        </w:rPr>
        <w:t xml:space="preserve">Article 5: </w:t>
      </w:r>
      <w:r w:rsidR="00F6352C" w:rsidRPr="008C1C72">
        <w:rPr>
          <w:rFonts w:ascii="Arial" w:hAnsi="Arial" w:cs="Arial"/>
          <w:b/>
          <w:bCs/>
          <w:sz w:val="22"/>
          <w:szCs w:val="22"/>
        </w:rPr>
        <w:t xml:space="preserve">Nanduri, V. S. (2018). How the participants experienced a coaching intervention conducted during company restructure and retrenchment: A qualitative research study using interpretative phenomenological analysis. </w:t>
      </w:r>
      <w:r w:rsidR="00F6352C" w:rsidRPr="008C1C72">
        <w:rPr>
          <w:rFonts w:ascii="Arial" w:hAnsi="Arial" w:cs="Arial"/>
          <w:b/>
          <w:bCs/>
          <w:i/>
          <w:iCs/>
          <w:sz w:val="22"/>
          <w:szCs w:val="22"/>
        </w:rPr>
        <w:t>Coaching: An International Journal of Theory, Research and Practice</w:t>
      </w:r>
      <w:r w:rsidR="00F6352C" w:rsidRPr="008C1C72">
        <w:rPr>
          <w:rFonts w:ascii="Arial" w:hAnsi="Arial" w:cs="Arial"/>
          <w:b/>
          <w:bCs/>
          <w:sz w:val="22"/>
          <w:szCs w:val="22"/>
        </w:rPr>
        <w:t xml:space="preserve">, </w:t>
      </w:r>
      <w:r w:rsidR="00F6352C" w:rsidRPr="008C1C72">
        <w:rPr>
          <w:rFonts w:ascii="Arial" w:hAnsi="Arial" w:cs="Arial"/>
          <w:b/>
          <w:bCs/>
          <w:i/>
          <w:iCs/>
          <w:sz w:val="22"/>
          <w:szCs w:val="22"/>
        </w:rPr>
        <w:t>11</w:t>
      </w:r>
      <w:r w:rsidR="00F6352C" w:rsidRPr="008C1C72">
        <w:rPr>
          <w:rFonts w:ascii="Arial" w:hAnsi="Arial" w:cs="Arial"/>
          <w:b/>
          <w:bCs/>
          <w:sz w:val="22"/>
          <w:szCs w:val="22"/>
        </w:rPr>
        <w:t xml:space="preserve">(2), 144–154. </w:t>
      </w:r>
      <w:hyperlink r:id="rId16" w:history="1">
        <w:r w:rsidR="00F6352C" w:rsidRPr="008C1C72">
          <w:rPr>
            <w:rFonts w:ascii="Arial" w:hAnsi="Arial" w:cs="Arial"/>
            <w:b/>
            <w:bCs/>
            <w:color w:val="0000FF"/>
            <w:sz w:val="22"/>
            <w:szCs w:val="22"/>
            <w:u w:val="single"/>
          </w:rPr>
          <w:t>https://doi.org/10.1080/17521882.2017.1351459</w:t>
        </w:r>
      </w:hyperlink>
    </w:p>
    <w:p w14:paraId="27DC9224" w14:textId="77777777" w:rsidR="00273700" w:rsidRPr="004A0B37" w:rsidRDefault="00273700" w:rsidP="005544C7">
      <w:pPr>
        <w:spacing w:line="276" w:lineRule="auto"/>
        <w:ind w:hanging="480"/>
        <w:rPr>
          <w:rFonts w:ascii="Arial" w:hAnsi="Arial" w:cs="Arial"/>
          <w:b/>
          <w:bCs/>
          <w:sz w:val="22"/>
          <w:szCs w:val="22"/>
        </w:rPr>
      </w:pPr>
    </w:p>
    <w:p w14:paraId="34136E1D" w14:textId="1876B1D0" w:rsidR="00273700" w:rsidRPr="008C1C72" w:rsidRDefault="008F64C7" w:rsidP="005544C7">
      <w:pPr>
        <w:spacing w:line="276" w:lineRule="auto"/>
        <w:rPr>
          <w:rFonts w:ascii="Arial" w:hAnsi="Arial" w:cs="Arial"/>
          <w:b/>
          <w:bCs/>
          <w:sz w:val="22"/>
          <w:szCs w:val="22"/>
        </w:rPr>
      </w:pPr>
      <w:r w:rsidRPr="004A0B37">
        <w:rPr>
          <w:rFonts w:ascii="Arial" w:hAnsi="Arial" w:cs="Arial"/>
          <w:sz w:val="22"/>
          <w:szCs w:val="22"/>
        </w:rPr>
        <w:t xml:space="preserve">An international peer-reviewed journal which is dedicated to the progression of coaching research and practice. The journal has on average 91k annual views/downloads. </w:t>
      </w:r>
      <w:r w:rsidR="00273700" w:rsidRPr="004A0B37">
        <w:rPr>
          <w:rFonts w:ascii="Arial" w:hAnsi="Arial" w:cs="Arial"/>
          <w:sz w:val="22"/>
          <w:szCs w:val="22"/>
        </w:rPr>
        <w:t>This article had 3 citations.</w:t>
      </w:r>
    </w:p>
    <w:p w14:paraId="5B4DFE41" w14:textId="77777777" w:rsidR="0019418B" w:rsidRPr="004A0B37" w:rsidRDefault="0019418B" w:rsidP="005544C7">
      <w:pPr>
        <w:spacing w:line="276" w:lineRule="auto"/>
        <w:rPr>
          <w:rFonts w:ascii="Arial" w:hAnsi="Arial" w:cs="Arial"/>
          <w:b/>
          <w:bCs/>
          <w:sz w:val="22"/>
          <w:szCs w:val="22"/>
        </w:rPr>
      </w:pPr>
    </w:p>
    <w:p w14:paraId="111F9A64" w14:textId="2809F9B8" w:rsidR="001C1F5E" w:rsidRPr="004A0B37" w:rsidRDefault="000E14D1" w:rsidP="005544C7">
      <w:pPr>
        <w:spacing w:line="276" w:lineRule="auto"/>
        <w:rPr>
          <w:rFonts w:ascii="Arial" w:hAnsi="Arial" w:cs="Arial"/>
          <w:sz w:val="22"/>
          <w:szCs w:val="22"/>
        </w:rPr>
      </w:pPr>
      <w:r w:rsidRPr="004A0B37">
        <w:rPr>
          <w:rFonts w:ascii="Arial" w:hAnsi="Arial" w:cs="Arial"/>
          <w:sz w:val="22"/>
          <w:szCs w:val="22"/>
        </w:rPr>
        <w:t xml:space="preserve">Nanduri (2017) conducted a </w:t>
      </w:r>
      <w:r w:rsidR="00516216" w:rsidRPr="004A0B37">
        <w:rPr>
          <w:rFonts w:ascii="Arial" w:hAnsi="Arial" w:cs="Arial"/>
          <w:sz w:val="22"/>
          <w:szCs w:val="22"/>
        </w:rPr>
        <w:t>qualitative research study using interpretative phenomenological analysis</w:t>
      </w:r>
      <w:r w:rsidR="00E42B7A" w:rsidRPr="004A0B37">
        <w:rPr>
          <w:rFonts w:ascii="Arial" w:hAnsi="Arial" w:cs="Arial"/>
          <w:sz w:val="22"/>
          <w:szCs w:val="22"/>
        </w:rPr>
        <w:t xml:space="preserve"> (IPA)</w:t>
      </w:r>
      <w:r w:rsidR="00516216" w:rsidRPr="004A0B37">
        <w:rPr>
          <w:rFonts w:ascii="Arial" w:hAnsi="Arial" w:cs="Arial"/>
          <w:sz w:val="22"/>
          <w:szCs w:val="22"/>
        </w:rPr>
        <w:t xml:space="preserve"> to </w:t>
      </w:r>
      <w:r w:rsidR="00520603" w:rsidRPr="004A0B37">
        <w:rPr>
          <w:rFonts w:ascii="Arial" w:hAnsi="Arial" w:cs="Arial"/>
          <w:sz w:val="22"/>
          <w:szCs w:val="22"/>
        </w:rPr>
        <w:t xml:space="preserve">determine the usefulness of coaching during an organisational retrenchment period. </w:t>
      </w:r>
      <w:r w:rsidR="00D37834" w:rsidRPr="004A0B37">
        <w:rPr>
          <w:rFonts w:ascii="Arial" w:hAnsi="Arial" w:cs="Arial"/>
          <w:sz w:val="22"/>
          <w:szCs w:val="22"/>
        </w:rPr>
        <w:t xml:space="preserve">The coaching intervention was </w:t>
      </w:r>
      <w:r w:rsidR="00FF1704" w:rsidRPr="004A0B37">
        <w:rPr>
          <w:rFonts w:ascii="Arial" w:hAnsi="Arial" w:cs="Arial"/>
          <w:sz w:val="22"/>
          <w:szCs w:val="22"/>
        </w:rPr>
        <w:t xml:space="preserve">made up of </w:t>
      </w:r>
      <w:r w:rsidR="00D37834" w:rsidRPr="004A0B37">
        <w:rPr>
          <w:rFonts w:ascii="Arial" w:hAnsi="Arial" w:cs="Arial"/>
          <w:sz w:val="22"/>
          <w:szCs w:val="22"/>
        </w:rPr>
        <w:t xml:space="preserve">5 coaching sessions over a </w:t>
      </w:r>
      <w:r w:rsidR="00FF1704" w:rsidRPr="004A0B37">
        <w:rPr>
          <w:rFonts w:ascii="Arial" w:hAnsi="Arial" w:cs="Arial"/>
          <w:sz w:val="22"/>
          <w:szCs w:val="22"/>
        </w:rPr>
        <w:t>3-month</w:t>
      </w:r>
      <w:r w:rsidR="00D37834" w:rsidRPr="004A0B37">
        <w:rPr>
          <w:rFonts w:ascii="Arial" w:hAnsi="Arial" w:cs="Arial"/>
          <w:sz w:val="22"/>
          <w:szCs w:val="22"/>
        </w:rPr>
        <w:t xml:space="preserve"> period. </w:t>
      </w:r>
      <w:r w:rsidR="00FF1704" w:rsidRPr="004A0B37">
        <w:rPr>
          <w:rFonts w:ascii="Arial" w:hAnsi="Arial" w:cs="Arial"/>
          <w:sz w:val="22"/>
          <w:szCs w:val="22"/>
        </w:rPr>
        <w:t xml:space="preserve">None of the participants had received coaching before. </w:t>
      </w:r>
    </w:p>
    <w:p w14:paraId="195111CF" w14:textId="77777777" w:rsidR="009576C9" w:rsidRPr="004A0B37" w:rsidRDefault="009576C9" w:rsidP="005544C7">
      <w:pPr>
        <w:spacing w:line="276" w:lineRule="auto"/>
        <w:rPr>
          <w:rFonts w:ascii="Arial" w:hAnsi="Arial" w:cs="Arial"/>
          <w:sz w:val="22"/>
          <w:szCs w:val="22"/>
        </w:rPr>
      </w:pPr>
    </w:p>
    <w:p w14:paraId="16A02EAA" w14:textId="6258583B" w:rsidR="00900E71" w:rsidRPr="004A0B37" w:rsidRDefault="000D7975" w:rsidP="005544C7">
      <w:pPr>
        <w:spacing w:line="276" w:lineRule="auto"/>
        <w:rPr>
          <w:rFonts w:ascii="Arial" w:hAnsi="Arial" w:cs="Arial"/>
          <w:sz w:val="22"/>
          <w:szCs w:val="22"/>
        </w:rPr>
      </w:pPr>
      <w:r w:rsidRPr="004A0B37">
        <w:rPr>
          <w:rFonts w:ascii="Arial" w:hAnsi="Arial" w:cs="Arial"/>
          <w:sz w:val="22"/>
          <w:szCs w:val="22"/>
        </w:rPr>
        <w:t xml:space="preserve">Following the guidelines </w:t>
      </w:r>
      <w:r w:rsidR="005E6EDA" w:rsidRPr="004A0B37">
        <w:rPr>
          <w:rFonts w:ascii="Arial" w:hAnsi="Arial" w:cs="Arial"/>
          <w:sz w:val="22"/>
          <w:szCs w:val="22"/>
        </w:rPr>
        <w:t>Smith (</w:t>
      </w:r>
      <w:r w:rsidR="00891D22">
        <w:rPr>
          <w:rFonts w:ascii="Arial" w:hAnsi="Arial" w:cs="Arial"/>
          <w:sz w:val="22"/>
          <w:szCs w:val="22"/>
        </w:rPr>
        <w:t>2011</w:t>
      </w:r>
      <w:r w:rsidR="005E6EDA" w:rsidRPr="004A0B37">
        <w:rPr>
          <w:rFonts w:ascii="Arial" w:hAnsi="Arial" w:cs="Arial"/>
          <w:sz w:val="22"/>
          <w:szCs w:val="22"/>
        </w:rPr>
        <w:t xml:space="preserve">) </w:t>
      </w:r>
      <w:r w:rsidR="00900E71" w:rsidRPr="004A0B37">
        <w:rPr>
          <w:rFonts w:ascii="Arial" w:hAnsi="Arial" w:cs="Arial"/>
          <w:sz w:val="22"/>
          <w:szCs w:val="22"/>
        </w:rPr>
        <w:t>specifies</w:t>
      </w:r>
      <w:r w:rsidRPr="004A0B37">
        <w:rPr>
          <w:rFonts w:ascii="Arial" w:hAnsi="Arial" w:cs="Arial"/>
          <w:sz w:val="22"/>
          <w:szCs w:val="22"/>
        </w:rPr>
        <w:t xml:space="preserve"> </w:t>
      </w:r>
      <w:r w:rsidR="005E6EDA" w:rsidRPr="004A0B37">
        <w:rPr>
          <w:rFonts w:ascii="Arial" w:hAnsi="Arial" w:cs="Arial"/>
          <w:sz w:val="22"/>
          <w:szCs w:val="22"/>
        </w:rPr>
        <w:t xml:space="preserve">for an IPA study, </w:t>
      </w:r>
      <w:r w:rsidR="00900E71" w:rsidRPr="004A0B37">
        <w:rPr>
          <w:rFonts w:ascii="Arial" w:hAnsi="Arial" w:cs="Arial"/>
          <w:sz w:val="22"/>
          <w:szCs w:val="22"/>
        </w:rPr>
        <w:t>the following 3</w:t>
      </w:r>
      <w:r w:rsidR="005E6EDA" w:rsidRPr="004A0B37">
        <w:rPr>
          <w:rFonts w:ascii="Arial" w:hAnsi="Arial" w:cs="Arial"/>
          <w:sz w:val="22"/>
          <w:szCs w:val="22"/>
        </w:rPr>
        <w:t xml:space="preserve"> themes </w:t>
      </w:r>
      <w:r w:rsidR="00900E71" w:rsidRPr="004A0B37">
        <w:rPr>
          <w:rFonts w:ascii="Arial" w:hAnsi="Arial" w:cs="Arial"/>
          <w:sz w:val="22"/>
          <w:szCs w:val="22"/>
        </w:rPr>
        <w:t>emerged</w:t>
      </w:r>
      <w:r w:rsidR="005E6EDA" w:rsidRPr="004A0B37">
        <w:rPr>
          <w:rFonts w:ascii="Arial" w:hAnsi="Arial" w:cs="Arial"/>
          <w:sz w:val="22"/>
          <w:szCs w:val="22"/>
        </w:rPr>
        <w:t>:</w:t>
      </w:r>
    </w:p>
    <w:p w14:paraId="2E7D9492" w14:textId="001A93AE" w:rsidR="00900E71" w:rsidRPr="004A0B37" w:rsidRDefault="005E6EDA" w:rsidP="005544C7">
      <w:pPr>
        <w:pStyle w:val="ListParagraph"/>
        <w:numPr>
          <w:ilvl w:val="0"/>
          <w:numId w:val="4"/>
        </w:numPr>
        <w:spacing w:line="276" w:lineRule="auto"/>
        <w:rPr>
          <w:rFonts w:ascii="Arial" w:hAnsi="Arial" w:cs="Arial"/>
          <w:sz w:val="22"/>
          <w:szCs w:val="22"/>
        </w:rPr>
      </w:pPr>
      <w:r w:rsidRPr="004A0B37">
        <w:rPr>
          <w:rFonts w:ascii="Arial" w:hAnsi="Arial" w:cs="Arial"/>
          <w:sz w:val="22"/>
          <w:szCs w:val="22"/>
        </w:rPr>
        <w:t>learning and recognising usefulness of coaching as a management tool</w:t>
      </w:r>
    </w:p>
    <w:p w14:paraId="14066B42" w14:textId="7918262D" w:rsidR="00900E71" w:rsidRPr="004A0B37" w:rsidRDefault="005E6EDA" w:rsidP="005544C7">
      <w:pPr>
        <w:pStyle w:val="ListParagraph"/>
        <w:numPr>
          <w:ilvl w:val="0"/>
          <w:numId w:val="3"/>
        </w:numPr>
        <w:spacing w:line="276" w:lineRule="auto"/>
        <w:rPr>
          <w:rFonts w:ascii="Arial" w:hAnsi="Arial" w:cs="Arial"/>
          <w:sz w:val="22"/>
          <w:szCs w:val="22"/>
        </w:rPr>
      </w:pPr>
      <w:r w:rsidRPr="004A0B37">
        <w:rPr>
          <w:rFonts w:ascii="Arial" w:hAnsi="Arial" w:cs="Arial"/>
          <w:sz w:val="22"/>
          <w:szCs w:val="22"/>
        </w:rPr>
        <w:t xml:space="preserve">understanding and seeing value in correct timing of the coaching intervention and </w:t>
      </w:r>
    </w:p>
    <w:p w14:paraId="0E903D08" w14:textId="57EBD474" w:rsidR="00D340FF" w:rsidRPr="004A0B37" w:rsidRDefault="005E6EDA" w:rsidP="005544C7">
      <w:pPr>
        <w:pStyle w:val="ListParagraph"/>
        <w:numPr>
          <w:ilvl w:val="0"/>
          <w:numId w:val="3"/>
        </w:numPr>
        <w:spacing w:line="276" w:lineRule="auto"/>
        <w:rPr>
          <w:rFonts w:ascii="Arial" w:hAnsi="Arial" w:cs="Arial"/>
          <w:sz w:val="22"/>
          <w:szCs w:val="22"/>
        </w:rPr>
      </w:pPr>
      <w:r w:rsidRPr="004A0B37">
        <w:rPr>
          <w:rFonts w:ascii="Arial" w:hAnsi="Arial" w:cs="Arial"/>
          <w:sz w:val="22"/>
          <w:szCs w:val="22"/>
        </w:rPr>
        <w:t>realising helpful and supportive role of coaching to face adversity and move forward</w:t>
      </w:r>
    </w:p>
    <w:p w14:paraId="3495470A" w14:textId="6ABC54AC" w:rsidR="00A66736" w:rsidRPr="004A0B37" w:rsidRDefault="00933717" w:rsidP="005544C7">
      <w:pPr>
        <w:spacing w:line="276" w:lineRule="auto"/>
        <w:rPr>
          <w:rFonts w:ascii="Arial" w:hAnsi="Arial" w:cs="Arial"/>
          <w:sz w:val="22"/>
          <w:szCs w:val="22"/>
        </w:rPr>
      </w:pPr>
      <w:r w:rsidRPr="004A0B37">
        <w:rPr>
          <w:rFonts w:ascii="Arial" w:hAnsi="Arial" w:cs="Arial"/>
          <w:sz w:val="22"/>
          <w:szCs w:val="22"/>
        </w:rPr>
        <w:lastRenderedPageBreak/>
        <w:t>The clients were sceptical about coaching at the beginning of the programme</w:t>
      </w:r>
      <w:r w:rsidR="00F8632B" w:rsidRPr="004A0B37">
        <w:rPr>
          <w:rFonts w:ascii="Arial" w:hAnsi="Arial" w:cs="Arial"/>
          <w:sz w:val="22"/>
          <w:szCs w:val="22"/>
        </w:rPr>
        <w:t xml:space="preserve">, particularly around the value of it and how it was meant to help them. </w:t>
      </w:r>
      <w:r w:rsidR="00AA0142" w:rsidRPr="004A0B37">
        <w:rPr>
          <w:rFonts w:ascii="Arial" w:hAnsi="Arial" w:cs="Arial"/>
          <w:sz w:val="22"/>
          <w:szCs w:val="22"/>
        </w:rPr>
        <w:t xml:space="preserve">However feedback from the interviews indicated </w:t>
      </w:r>
      <w:r w:rsidR="00A121E8" w:rsidRPr="004A0B37">
        <w:rPr>
          <w:rFonts w:ascii="Arial" w:hAnsi="Arial" w:cs="Arial"/>
          <w:sz w:val="22"/>
          <w:szCs w:val="22"/>
        </w:rPr>
        <w:t>that the coaching surpassed expectations</w:t>
      </w:r>
      <w:r w:rsidR="0058079C" w:rsidRPr="004A0B37">
        <w:rPr>
          <w:rFonts w:ascii="Arial" w:hAnsi="Arial" w:cs="Arial"/>
          <w:sz w:val="22"/>
          <w:szCs w:val="22"/>
        </w:rPr>
        <w:t xml:space="preserve">. All the managers reported on the </w:t>
      </w:r>
      <w:r w:rsidR="00857E20" w:rsidRPr="004A0B37">
        <w:rPr>
          <w:rFonts w:ascii="Arial" w:hAnsi="Arial" w:cs="Arial"/>
          <w:sz w:val="22"/>
          <w:szCs w:val="22"/>
        </w:rPr>
        <w:t xml:space="preserve">importance of the </w:t>
      </w:r>
      <w:r w:rsidR="0058079C" w:rsidRPr="004A0B37">
        <w:rPr>
          <w:rFonts w:ascii="Arial" w:hAnsi="Arial" w:cs="Arial"/>
          <w:sz w:val="22"/>
          <w:szCs w:val="22"/>
        </w:rPr>
        <w:t>timing of the intervention</w:t>
      </w:r>
      <w:r w:rsidR="00857E20" w:rsidRPr="004A0B37">
        <w:rPr>
          <w:rFonts w:ascii="Arial" w:hAnsi="Arial" w:cs="Arial"/>
          <w:sz w:val="22"/>
          <w:szCs w:val="22"/>
        </w:rPr>
        <w:t xml:space="preserve">. </w:t>
      </w:r>
      <w:r w:rsidR="00EF18A4" w:rsidRPr="004A0B37">
        <w:rPr>
          <w:rFonts w:ascii="Arial" w:hAnsi="Arial" w:cs="Arial"/>
          <w:sz w:val="22"/>
          <w:szCs w:val="22"/>
        </w:rPr>
        <w:t>E</w:t>
      </w:r>
      <w:r w:rsidR="00857E20" w:rsidRPr="004A0B37">
        <w:rPr>
          <w:rFonts w:ascii="Arial" w:hAnsi="Arial" w:cs="Arial"/>
          <w:sz w:val="22"/>
          <w:szCs w:val="22"/>
        </w:rPr>
        <w:t xml:space="preserve">xecutives found it useful at the beginning of the retrenchment process to support </w:t>
      </w:r>
      <w:r w:rsidR="00DA13A0" w:rsidRPr="004A0B37">
        <w:rPr>
          <w:rFonts w:ascii="Arial" w:hAnsi="Arial" w:cs="Arial"/>
          <w:sz w:val="22"/>
          <w:szCs w:val="22"/>
        </w:rPr>
        <w:t>the upheaval in the organisation</w:t>
      </w:r>
      <w:r w:rsidR="00FC17F2" w:rsidRPr="004A0B37">
        <w:rPr>
          <w:rFonts w:ascii="Arial" w:hAnsi="Arial" w:cs="Arial"/>
          <w:sz w:val="22"/>
          <w:szCs w:val="22"/>
        </w:rPr>
        <w:t xml:space="preserve">, while </w:t>
      </w:r>
      <w:r w:rsidR="00DA13A0" w:rsidRPr="004A0B37">
        <w:rPr>
          <w:rFonts w:ascii="Arial" w:hAnsi="Arial" w:cs="Arial"/>
          <w:sz w:val="22"/>
          <w:szCs w:val="22"/>
        </w:rPr>
        <w:t>managers found coaching useful when they were ready to start exploring alternative</w:t>
      </w:r>
      <w:r w:rsidR="004B1330" w:rsidRPr="004A0B37">
        <w:rPr>
          <w:rFonts w:ascii="Arial" w:hAnsi="Arial" w:cs="Arial"/>
          <w:sz w:val="22"/>
          <w:szCs w:val="22"/>
        </w:rPr>
        <w:t xml:space="preserve"> options. </w:t>
      </w:r>
      <w:r w:rsidR="00FF3903" w:rsidRPr="004A0B37">
        <w:rPr>
          <w:rFonts w:ascii="Arial" w:hAnsi="Arial" w:cs="Arial"/>
          <w:sz w:val="22"/>
          <w:szCs w:val="22"/>
        </w:rPr>
        <w:t>On the final theme</w:t>
      </w:r>
      <w:r w:rsidR="0028764C" w:rsidRPr="004A0B37">
        <w:rPr>
          <w:rFonts w:ascii="Arial" w:hAnsi="Arial" w:cs="Arial"/>
          <w:sz w:val="22"/>
          <w:szCs w:val="22"/>
        </w:rPr>
        <w:t>,</w:t>
      </w:r>
      <w:r w:rsidR="00FF3903" w:rsidRPr="004A0B37">
        <w:rPr>
          <w:rFonts w:ascii="Arial" w:hAnsi="Arial" w:cs="Arial"/>
          <w:sz w:val="22"/>
          <w:szCs w:val="22"/>
        </w:rPr>
        <w:t xml:space="preserve"> all the clients indicated they felt supported by the coaching process</w:t>
      </w:r>
      <w:r w:rsidR="00DC3949" w:rsidRPr="004A0B37">
        <w:rPr>
          <w:rFonts w:ascii="Arial" w:hAnsi="Arial" w:cs="Arial"/>
          <w:sz w:val="22"/>
          <w:szCs w:val="22"/>
        </w:rPr>
        <w:t xml:space="preserve">. </w:t>
      </w:r>
      <w:r w:rsidR="00900E71" w:rsidRPr="004A0B37">
        <w:rPr>
          <w:rFonts w:ascii="Arial" w:hAnsi="Arial" w:cs="Arial"/>
          <w:sz w:val="22"/>
          <w:szCs w:val="22"/>
        </w:rPr>
        <w:t xml:space="preserve">These themes support Nanduri’s claim </w:t>
      </w:r>
      <w:r w:rsidR="008C1357" w:rsidRPr="004A0B37">
        <w:rPr>
          <w:rFonts w:ascii="Arial" w:hAnsi="Arial" w:cs="Arial"/>
          <w:sz w:val="22"/>
          <w:szCs w:val="22"/>
        </w:rPr>
        <w:t>that coaching proved to be a great help to the managers and the implementers of the retrenchment.</w:t>
      </w:r>
    </w:p>
    <w:p w14:paraId="4B13A2E3" w14:textId="77777777" w:rsidR="009113BE" w:rsidRPr="004A0B37" w:rsidRDefault="009113BE" w:rsidP="005544C7">
      <w:pPr>
        <w:spacing w:line="276" w:lineRule="auto"/>
        <w:rPr>
          <w:rFonts w:ascii="Arial" w:hAnsi="Arial" w:cs="Arial"/>
          <w:sz w:val="22"/>
          <w:szCs w:val="22"/>
        </w:rPr>
      </w:pPr>
    </w:p>
    <w:p w14:paraId="070E7470" w14:textId="13B1B046" w:rsidR="00A66736" w:rsidRPr="004A0B37" w:rsidRDefault="00444334" w:rsidP="005544C7">
      <w:pPr>
        <w:spacing w:line="276" w:lineRule="auto"/>
        <w:rPr>
          <w:rFonts w:ascii="Arial" w:hAnsi="Arial" w:cs="Arial"/>
          <w:sz w:val="22"/>
          <w:szCs w:val="22"/>
        </w:rPr>
      </w:pPr>
      <w:r w:rsidRPr="004A0B37">
        <w:rPr>
          <w:rFonts w:ascii="Arial" w:hAnsi="Arial" w:cs="Arial"/>
          <w:sz w:val="22"/>
          <w:szCs w:val="22"/>
        </w:rPr>
        <w:t xml:space="preserve">There are a number of limitations with Nanduri’s research. Firstly, as the coach and researcher on the project, </w:t>
      </w:r>
      <w:r w:rsidR="00F7430E" w:rsidRPr="004A0B37">
        <w:rPr>
          <w:rFonts w:ascii="Arial" w:hAnsi="Arial" w:cs="Arial"/>
          <w:sz w:val="22"/>
          <w:szCs w:val="22"/>
        </w:rPr>
        <w:t xml:space="preserve">an element of </w:t>
      </w:r>
      <w:r w:rsidR="00212189" w:rsidRPr="004A0B37">
        <w:rPr>
          <w:rFonts w:ascii="Arial" w:hAnsi="Arial" w:cs="Arial"/>
          <w:sz w:val="22"/>
          <w:szCs w:val="22"/>
        </w:rPr>
        <w:t xml:space="preserve">insider research (Brannick &amp; Coghlan, 2007) and </w:t>
      </w:r>
      <w:r w:rsidR="00F040EB" w:rsidRPr="004A0B37">
        <w:rPr>
          <w:rFonts w:ascii="Arial" w:hAnsi="Arial" w:cs="Arial"/>
          <w:sz w:val="22"/>
          <w:szCs w:val="22"/>
        </w:rPr>
        <w:t xml:space="preserve">design </w:t>
      </w:r>
      <w:r w:rsidR="00F7430E" w:rsidRPr="004A0B37">
        <w:rPr>
          <w:rFonts w:ascii="Arial" w:hAnsi="Arial" w:cs="Arial"/>
          <w:sz w:val="22"/>
          <w:szCs w:val="22"/>
        </w:rPr>
        <w:t>bias is expected. This was another small study for 6 managers and the HR business partner, along with 3 executives</w:t>
      </w:r>
      <w:r w:rsidR="007342CE" w:rsidRPr="004A0B37">
        <w:rPr>
          <w:rFonts w:ascii="Arial" w:hAnsi="Arial" w:cs="Arial"/>
          <w:sz w:val="22"/>
          <w:szCs w:val="22"/>
        </w:rPr>
        <w:t>, which reduce</w:t>
      </w:r>
      <w:r w:rsidR="003C5987" w:rsidRPr="004A0B37">
        <w:rPr>
          <w:rFonts w:ascii="Arial" w:hAnsi="Arial" w:cs="Arial"/>
          <w:sz w:val="22"/>
          <w:szCs w:val="22"/>
        </w:rPr>
        <w:t>s</w:t>
      </w:r>
      <w:r w:rsidR="007342CE" w:rsidRPr="004A0B37">
        <w:rPr>
          <w:rFonts w:ascii="Arial" w:hAnsi="Arial" w:cs="Arial"/>
          <w:sz w:val="22"/>
          <w:szCs w:val="22"/>
        </w:rPr>
        <w:t xml:space="preserve"> the </w:t>
      </w:r>
      <w:r w:rsidR="003C5987" w:rsidRPr="004A0B37">
        <w:rPr>
          <w:rFonts w:ascii="Arial" w:hAnsi="Arial" w:cs="Arial"/>
          <w:sz w:val="22"/>
          <w:szCs w:val="22"/>
        </w:rPr>
        <w:t>reliability</w:t>
      </w:r>
      <w:r w:rsidR="00B62699" w:rsidRPr="004A0B37">
        <w:rPr>
          <w:rFonts w:ascii="Arial" w:hAnsi="Arial" w:cs="Arial"/>
          <w:sz w:val="22"/>
          <w:szCs w:val="22"/>
        </w:rPr>
        <w:t xml:space="preserve"> </w:t>
      </w:r>
      <w:r w:rsidR="00BC4733" w:rsidRPr="004A0B37">
        <w:rPr>
          <w:rFonts w:ascii="Arial" w:hAnsi="Arial" w:cs="Arial"/>
          <w:sz w:val="22"/>
          <w:szCs w:val="22"/>
        </w:rPr>
        <w:t xml:space="preserve">of the research. </w:t>
      </w:r>
      <w:r w:rsidR="002B025B" w:rsidRPr="004A0B37">
        <w:rPr>
          <w:rFonts w:ascii="Arial" w:hAnsi="Arial" w:cs="Arial"/>
          <w:sz w:val="22"/>
          <w:szCs w:val="22"/>
        </w:rPr>
        <w:t xml:space="preserve">The sampling method </w:t>
      </w:r>
      <w:r w:rsidR="00271E2B" w:rsidRPr="004A0B37">
        <w:rPr>
          <w:rFonts w:ascii="Arial" w:hAnsi="Arial" w:cs="Arial"/>
          <w:sz w:val="22"/>
          <w:szCs w:val="22"/>
        </w:rPr>
        <w:t xml:space="preserve">used </w:t>
      </w:r>
      <w:r w:rsidR="002B025B" w:rsidRPr="004A0B37">
        <w:rPr>
          <w:rFonts w:ascii="Arial" w:hAnsi="Arial" w:cs="Arial"/>
          <w:sz w:val="22"/>
          <w:szCs w:val="22"/>
        </w:rPr>
        <w:t xml:space="preserve">was </w:t>
      </w:r>
      <w:r w:rsidR="00F063EF" w:rsidRPr="004A0B37">
        <w:rPr>
          <w:rFonts w:ascii="Arial" w:hAnsi="Arial" w:cs="Arial"/>
          <w:sz w:val="22"/>
          <w:szCs w:val="22"/>
        </w:rPr>
        <w:t xml:space="preserve">convenience sampling. </w:t>
      </w:r>
      <w:r w:rsidR="006303A9" w:rsidRPr="004A0B37">
        <w:rPr>
          <w:rFonts w:ascii="Arial" w:hAnsi="Arial" w:cs="Arial"/>
          <w:sz w:val="22"/>
          <w:szCs w:val="22"/>
        </w:rPr>
        <w:t xml:space="preserve">There is also no longitudinal data </w:t>
      </w:r>
      <w:r w:rsidR="000A155F" w:rsidRPr="004A0B37">
        <w:rPr>
          <w:rFonts w:ascii="Arial" w:hAnsi="Arial" w:cs="Arial"/>
          <w:sz w:val="22"/>
          <w:szCs w:val="22"/>
        </w:rPr>
        <w:t xml:space="preserve">available to </w:t>
      </w:r>
      <w:r w:rsidR="00194272" w:rsidRPr="004A0B37">
        <w:rPr>
          <w:rFonts w:ascii="Arial" w:hAnsi="Arial" w:cs="Arial"/>
          <w:sz w:val="22"/>
          <w:szCs w:val="22"/>
        </w:rPr>
        <w:t xml:space="preserve">determine whether the impact of the coaching intervention was sustained. </w:t>
      </w:r>
    </w:p>
    <w:p w14:paraId="3CDA9EDE" w14:textId="77777777" w:rsidR="009203F9" w:rsidRPr="004A0B37" w:rsidRDefault="009203F9" w:rsidP="005544C7">
      <w:pPr>
        <w:spacing w:line="276" w:lineRule="auto"/>
        <w:rPr>
          <w:rFonts w:ascii="Arial" w:hAnsi="Arial" w:cs="Arial"/>
          <w:sz w:val="22"/>
          <w:szCs w:val="22"/>
        </w:rPr>
      </w:pPr>
    </w:p>
    <w:p w14:paraId="2330E366" w14:textId="77777777" w:rsidR="0096337F" w:rsidRPr="004A0B37" w:rsidRDefault="0003782C" w:rsidP="005544C7">
      <w:pPr>
        <w:spacing w:line="276" w:lineRule="auto"/>
        <w:rPr>
          <w:rFonts w:ascii="Arial" w:hAnsi="Arial" w:cs="Arial"/>
          <w:sz w:val="22"/>
          <w:szCs w:val="22"/>
        </w:rPr>
      </w:pPr>
      <w:r w:rsidRPr="004A0B37">
        <w:rPr>
          <w:rFonts w:ascii="Arial" w:hAnsi="Arial" w:cs="Arial"/>
          <w:sz w:val="22"/>
          <w:szCs w:val="22"/>
        </w:rPr>
        <w:t xml:space="preserve">With that said, Nanduri </w:t>
      </w:r>
      <w:r w:rsidR="002D4FD8" w:rsidRPr="004A0B37">
        <w:rPr>
          <w:rFonts w:ascii="Arial" w:hAnsi="Arial" w:cs="Arial"/>
          <w:sz w:val="22"/>
          <w:szCs w:val="22"/>
        </w:rPr>
        <w:t xml:space="preserve">adds to the evidence already gathered that a coaching intervention can be used to support organisational change, </w:t>
      </w:r>
      <w:r w:rsidR="00257EC0" w:rsidRPr="004A0B37">
        <w:rPr>
          <w:rFonts w:ascii="Arial" w:hAnsi="Arial" w:cs="Arial"/>
          <w:sz w:val="22"/>
          <w:szCs w:val="22"/>
        </w:rPr>
        <w:t xml:space="preserve">and specifically that of a restructure and retrenchment. </w:t>
      </w:r>
    </w:p>
    <w:p w14:paraId="17D7EAC4" w14:textId="77777777" w:rsidR="0019418B" w:rsidRPr="004A0B37" w:rsidRDefault="0019418B" w:rsidP="005544C7">
      <w:pPr>
        <w:spacing w:line="276" w:lineRule="auto"/>
        <w:rPr>
          <w:rFonts w:ascii="Arial" w:hAnsi="Arial" w:cs="Arial"/>
          <w:sz w:val="22"/>
          <w:szCs w:val="22"/>
        </w:rPr>
      </w:pPr>
    </w:p>
    <w:p w14:paraId="1F92E6B3" w14:textId="77777777" w:rsidR="0025418E" w:rsidRPr="004A0B37" w:rsidRDefault="008A4C96" w:rsidP="005544C7">
      <w:pPr>
        <w:spacing w:line="276" w:lineRule="auto"/>
        <w:ind w:left="993" w:hanging="993"/>
        <w:rPr>
          <w:rFonts w:ascii="Arial" w:hAnsi="Arial" w:cs="Arial"/>
          <w:b/>
          <w:bCs/>
          <w:sz w:val="22"/>
          <w:szCs w:val="22"/>
        </w:rPr>
      </w:pPr>
      <w:r w:rsidRPr="004A0B37">
        <w:rPr>
          <w:rFonts w:ascii="Arial" w:hAnsi="Arial" w:cs="Arial"/>
          <w:b/>
          <w:bCs/>
          <w:sz w:val="22"/>
          <w:szCs w:val="22"/>
        </w:rPr>
        <w:t xml:space="preserve">Article 6: </w:t>
      </w:r>
      <w:r w:rsidR="0025418E" w:rsidRPr="008C1C72">
        <w:rPr>
          <w:rFonts w:ascii="Arial" w:hAnsi="Arial" w:cs="Arial"/>
          <w:b/>
          <w:bCs/>
          <w:sz w:val="22"/>
          <w:szCs w:val="22"/>
        </w:rPr>
        <w:t xml:space="preserve">Bickerich, K., Michel, A., &amp; O’Shea, D. (2018). Executive coaching during organisational change: A qualitative study of executives and coaches perspectives. </w:t>
      </w:r>
      <w:r w:rsidR="0025418E" w:rsidRPr="008C1C72">
        <w:rPr>
          <w:rFonts w:ascii="Arial" w:hAnsi="Arial" w:cs="Arial"/>
          <w:b/>
          <w:bCs/>
          <w:i/>
          <w:iCs/>
          <w:sz w:val="22"/>
          <w:szCs w:val="22"/>
        </w:rPr>
        <w:t>Coaching: An International Journal of Theory, Research and Practice</w:t>
      </w:r>
      <w:r w:rsidR="0025418E" w:rsidRPr="008C1C72">
        <w:rPr>
          <w:rFonts w:ascii="Arial" w:hAnsi="Arial" w:cs="Arial"/>
          <w:b/>
          <w:bCs/>
          <w:sz w:val="22"/>
          <w:szCs w:val="22"/>
        </w:rPr>
        <w:t xml:space="preserve">, </w:t>
      </w:r>
      <w:r w:rsidR="0025418E" w:rsidRPr="008C1C72">
        <w:rPr>
          <w:rFonts w:ascii="Arial" w:hAnsi="Arial" w:cs="Arial"/>
          <w:b/>
          <w:bCs/>
          <w:i/>
          <w:iCs/>
          <w:sz w:val="22"/>
          <w:szCs w:val="22"/>
        </w:rPr>
        <w:t>11</w:t>
      </w:r>
      <w:r w:rsidR="0025418E" w:rsidRPr="008C1C72">
        <w:rPr>
          <w:rFonts w:ascii="Arial" w:hAnsi="Arial" w:cs="Arial"/>
          <w:b/>
          <w:bCs/>
          <w:sz w:val="22"/>
          <w:szCs w:val="22"/>
        </w:rPr>
        <w:t xml:space="preserve">(2), 117–143. </w:t>
      </w:r>
      <w:hyperlink r:id="rId17" w:history="1">
        <w:r w:rsidR="0025418E" w:rsidRPr="008C1C72">
          <w:rPr>
            <w:rFonts w:ascii="Arial" w:hAnsi="Arial" w:cs="Arial"/>
            <w:b/>
            <w:bCs/>
            <w:color w:val="0000FF"/>
            <w:sz w:val="22"/>
            <w:szCs w:val="22"/>
            <w:u w:val="single"/>
          </w:rPr>
          <w:t>https://doi.org/10.1080/17521882.2017.1407806</w:t>
        </w:r>
      </w:hyperlink>
    </w:p>
    <w:p w14:paraId="146226C3" w14:textId="77777777" w:rsidR="00273700" w:rsidRPr="004A0B37" w:rsidRDefault="00273700" w:rsidP="005544C7">
      <w:pPr>
        <w:spacing w:line="276" w:lineRule="auto"/>
        <w:ind w:hanging="480"/>
        <w:rPr>
          <w:rFonts w:ascii="Arial" w:hAnsi="Arial" w:cs="Arial"/>
          <w:b/>
          <w:bCs/>
          <w:sz w:val="22"/>
          <w:szCs w:val="22"/>
        </w:rPr>
      </w:pPr>
    </w:p>
    <w:p w14:paraId="050ED4DE" w14:textId="1C9029F1" w:rsidR="00273700" w:rsidRPr="004A0B37" w:rsidRDefault="008F64C7" w:rsidP="005544C7">
      <w:pPr>
        <w:spacing w:line="276" w:lineRule="auto"/>
        <w:rPr>
          <w:rFonts w:ascii="Arial" w:hAnsi="Arial" w:cs="Arial"/>
          <w:b/>
          <w:bCs/>
          <w:sz w:val="22"/>
          <w:szCs w:val="22"/>
        </w:rPr>
      </w:pPr>
      <w:r w:rsidRPr="004A0B37">
        <w:rPr>
          <w:rFonts w:ascii="Arial" w:hAnsi="Arial" w:cs="Arial"/>
          <w:sz w:val="22"/>
          <w:szCs w:val="22"/>
        </w:rPr>
        <w:t xml:space="preserve">An international peer-reviewed journal which is dedicated to the progression of coaching research and practice. The journal has on average 91k annual views/downloads. </w:t>
      </w:r>
      <w:r w:rsidR="00273700" w:rsidRPr="004A0B37">
        <w:rPr>
          <w:rFonts w:ascii="Arial" w:hAnsi="Arial" w:cs="Arial"/>
          <w:sz w:val="22"/>
          <w:szCs w:val="22"/>
        </w:rPr>
        <w:t>This article had 1 citation.</w:t>
      </w:r>
    </w:p>
    <w:p w14:paraId="70C86D55" w14:textId="77777777" w:rsidR="0019418B" w:rsidRPr="004A0B37" w:rsidRDefault="0019418B" w:rsidP="005544C7">
      <w:pPr>
        <w:spacing w:line="276" w:lineRule="auto"/>
        <w:rPr>
          <w:rFonts w:ascii="Arial" w:hAnsi="Arial" w:cs="Arial"/>
          <w:b/>
          <w:bCs/>
          <w:sz w:val="22"/>
          <w:szCs w:val="22"/>
        </w:rPr>
      </w:pPr>
    </w:p>
    <w:p w14:paraId="114E34D6" w14:textId="22C42EC5" w:rsidR="00F2232D" w:rsidRPr="004A0B37" w:rsidRDefault="007D493A" w:rsidP="005544C7">
      <w:pPr>
        <w:spacing w:line="276" w:lineRule="auto"/>
        <w:rPr>
          <w:rFonts w:ascii="Arial" w:hAnsi="Arial" w:cs="Arial"/>
          <w:sz w:val="22"/>
          <w:szCs w:val="22"/>
        </w:rPr>
      </w:pPr>
      <w:r w:rsidRPr="004A0B37">
        <w:rPr>
          <w:rFonts w:ascii="Arial" w:hAnsi="Arial" w:cs="Arial"/>
          <w:sz w:val="22"/>
          <w:szCs w:val="22"/>
        </w:rPr>
        <w:t>Although the study was published in 2017, Bikerich et al</w:t>
      </w:r>
      <w:r w:rsidR="000776A6" w:rsidRPr="004A0B37">
        <w:rPr>
          <w:rFonts w:ascii="Arial" w:hAnsi="Arial" w:cs="Arial"/>
          <w:sz w:val="22"/>
          <w:szCs w:val="22"/>
        </w:rPr>
        <w:t xml:space="preserve"> produced a very detailed paper presenting the views of both executives and coaches </w:t>
      </w:r>
      <w:r w:rsidR="00484213" w:rsidRPr="004A0B37">
        <w:rPr>
          <w:rFonts w:ascii="Arial" w:hAnsi="Arial" w:cs="Arial"/>
          <w:sz w:val="22"/>
          <w:szCs w:val="22"/>
        </w:rPr>
        <w:t>from a qualitative study they conducted from August – December 201</w:t>
      </w:r>
      <w:r w:rsidR="001910DA" w:rsidRPr="004A0B37">
        <w:rPr>
          <w:rFonts w:ascii="Arial" w:hAnsi="Arial" w:cs="Arial"/>
          <w:sz w:val="22"/>
          <w:szCs w:val="22"/>
        </w:rPr>
        <w:t xml:space="preserve">1. </w:t>
      </w:r>
      <w:r w:rsidR="0065762A" w:rsidRPr="004A0B37">
        <w:rPr>
          <w:rFonts w:ascii="Arial" w:hAnsi="Arial" w:cs="Arial"/>
          <w:sz w:val="22"/>
          <w:szCs w:val="22"/>
        </w:rPr>
        <w:t>The researchers conducted</w:t>
      </w:r>
      <w:r w:rsidR="005B3123" w:rsidRPr="004A0B37">
        <w:rPr>
          <w:rFonts w:ascii="Arial" w:hAnsi="Arial" w:cs="Arial"/>
          <w:sz w:val="22"/>
          <w:szCs w:val="22"/>
        </w:rPr>
        <w:t xml:space="preserve"> an </w:t>
      </w:r>
      <w:r w:rsidR="005B3123" w:rsidRPr="004A0B37">
        <w:rPr>
          <w:rFonts w:ascii="Arial" w:hAnsi="Arial" w:cs="Arial"/>
          <w:sz w:val="22"/>
          <w:szCs w:val="22"/>
        </w:rPr>
        <w:t xml:space="preserve">inductive qualitative </w:t>
      </w:r>
      <w:r w:rsidR="005B3123" w:rsidRPr="004A0B37">
        <w:rPr>
          <w:rFonts w:ascii="Arial" w:hAnsi="Arial" w:cs="Arial"/>
          <w:sz w:val="22"/>
          <w:szCs w:val="22"/>
        </w:rPr>
        <w:t>design using</w:t>
      </w:r>
      <w:r w:rsidR="0065762A" w:rsidRPr="004A0B37">
        <w:rPr>
          <w:rFonts w:ascii="Arial" w:hAnsi="Arial" w:cs="Arial"/>
          <w:sz w:val="22"/>
          <w:szCs w:val="22"/>
        </w:rPr>
        <w:t xml:space="preserve"> semi-structured interviews</w:t>
      </w:r>
      <w:r w:rsidR="00A753FE" w:rsidRPr="004A0B37">
        <w:rPr>
          <w:rFonts w:ascii="Arial" w:hAnsi="Arial" w:cs="Arial"/>
          <w:sz w:val="22"/>
          <w:szCs w:val="22"/>
        </w:rPr>
        <w:t xml:space="preserve"> on 15 executives and 18 coaches</w:t>
      </w:r>
      <w:r w:rsidR="00B91C0B" w:rsidRPr="004A0B37">
        <w:rPr>
          <w:rFonts w:ascii="Arial" w:hAnsi="Arial" w:cs="Arial"/>
          <w:sz w:val="22"/>
          <w:szCs w:val="22"/>
        </w:rPr>
        <w:t xml:space="preserve">, </w:t>
      </w:r>
      <w:r w:rsidR="00271E2B" w:rsidRPr="004A0B37">
        <w:rPr>
          <w:rFonts w:ascii="Arial" w:hAnsi="Arial" w:cs="Arial"/>
          <w:sz w:val="22"/>
          <w:szCs w:val="22"/>
        </w:rPr>
        <w:t>with</w:t>
      </w:r>
      <w:r w:rsidR="00B91C0B" w:rsidRPr="004A0B37">
        <w:rPr>
          <w:rFonts w:ascii="Arial" w:hAnsi="Arial" w:cs="Arial"/>
          <w:sz w:val="22"/>
          <w:szCs w:val="22"/>
        </w:rPr>
        <w:t xml:space="preserve"> a purposive sampling approach</w:t>
      </w:r>
      <w:r w:rsidR="00A80AE2" w:rsidRPr="004A0B37">
        <w:rPr>
          <w:rFonts w:ascii="Arial" w:hAnsi="Arial" w:cs="Arial"/>
          <w:sz w:val="22"/>
          <w:szCs w:val="22"/>
        </w:rPr>
        <w:t>. The executives were recruited from German and Swiss private organisations undergoing change, and the coaches were</w:t>
      </w:r>
      <w:r w:rsidR="00A753FE" w:rsidRPr="004A0B37">
        <w:rPr>
          <w:rFonts w:ascii="Arial" w:hAnsi="Arial" w:cs="Arial"/>
          <w:sz w:val="22"/>
          <w:szCs w:val="22"/>
        </w:rPr>
        <w:t xml:space="preserve"> recruited via </w:t>
      </w:r>
      <w:r w:rsidR="00A80AE2" w:rsidRPr="004A0B37">
        <w:rPr>
          <w:rFonts w:ascii="Arial" w:hAnsi="Arial" w:cs="Arial"/>
          <w:sz w:val="22"/>
          <w:szCs w:val="22"/>
        </w:rPr>
        <w:t xml:space="preserve">German </w:t>
      </w:r>
      <w:r w:rsidR="00FB2D2B" w:rsidRPr="004A0B37">
        <w:rPr>
          <w:rFonts w:ascii="Arial" w:hAnsi="Arial" w:cs="Arial"/>
          <w:sz w:val="22"/>
          <w:szCs w:val="22"/>
        </w:rPr>
        <w:t>professional coaching bodies</w:t>
      </w:r>
      <w:r w:rsidR="00A80AE2" w:rsidRPr="004A0B37">
        <w:rPr>
          <w:rFonts w:ascii="Arial" w:hAnsi="Arial" w:cs="Arial"/>
          <w:sz w:val="22"/>
          <w:szCs w:val="22"/>
        </w:rPr>
        <w:t xml:space="preserve">. </w:t>
      </w:r>
      <w:r w:rsidR="00F2232D" w:rsidRPr="004A0B37">
        <w:rPr>
          <w:rFonts w:ascii="Arial" w:hAnsi="Arial" w:cs="Arial"/>
          <w:sz w:val="22"/>
          <w:szCs w:val="22"/>
        </w:rPr>
        <w:t xml:space="preserve">Of the executives interviewed, seven had experienced coaching previously, while none of the executives were currently receiving coaching. </w:t>
      </w:r>
    </w:p>
    <w:p w14:paraId="09F0B0D9" w14:textId="77777777" w:rsidR="00B91C0B" w:rsidRPr="004A0B37" w:rsidRDefault="00B91C0B" w:rsidP="005544C7">
      <w:pPr>
        <w:spacing w:line="276" w:lineRule="auto"/>
        <w:rPr>
          <w:rFonts w:ascii="Arial" w:hAnsi="Arial" w:cs="Arial"/>
          <w:sz w:val="22"/>
          <w:szCs w:val="22"/>
        </w:rPr>
      </w:pPr>
    </w:p>
    <w:p w14:paraId="079AB779" w14:textId="004DA04E" w:rsidR="001C1F5E" w:rsidRPr="004A0B37" w:rsidRDefault="0027691A" w:rsidP="005544C7">
      <w:pPr>
        <w:spacing w:line="276" w:lineRule="auto"/>
        <w:rPr>
          <w:rFonts w:ascii="Arial" w:hAnsi="Arial" w:cs="Arial"/>
          <w:sz w:val="22"/>
          <w:szCs w:val="22"/>
        </w:rPr>
      </w:pPr>
      <w:r w:rsidRPr="004A0B37">
        <w:rPr>
          <w:rFonts w:ascii="Arial" w:hAnsi="Arial" w:cs="Arial"/>
          <w:sz w:val="22"/>
          <w:szCs w:val="22"/>
        </w:rPr>
        <w:t>The study sought to answer 3 research questions, namely:</w:t>
      </w:r>
    </w:p>
    <w:p w14:paraId="6E4D07E2" w14:textId="21346D09" w:rsidR="0012724D" w:rsidRPr="004A0B37" w:rsidRDefault="0012724D" w:rsidP="005544C7">
      <w:pPr>
        <w:pStyle w:val="ListParagraph"/>
        <w:numPr>
          <w:ilvl w:val="0"/>
          <w:numId w:val="5"/>
        </w:numPr>
        <w:spacing w:line="276" w:lineRule="auto"/>
        <w:rPr>
          <w:rFonts w:ascii="Arial" w:hAnsi="Arial" w:cs="Arial"/>
          <w:sz w:val="22"/>
          <w:szCs w:val="22"/>
        </w:rPr>
      </w:pPr>
      <w:r w:rsidRPr="004A0B37">
        <w:rPr>
          <w:rFonts w:ascii="Arial" w:hAnsi="Arial" w:cs="Arial"/>
          <w:sz w:val="22"/>
          <w:szCs w:val="22"/>
        </w:rPr>
        <w:t>What are the demands executives face during organisational change that may be addressed through change-coaching?</w:t>
      </w:r>
    </w:p>
    <w:p w14:paraId="5C7E6BC2" w14:textId="77777777" w:rsidR="0012724D" w:rsidRPr="004A0B37" w:rsidRDefault="0012724D" w:rsidP="005544C7">
      <w:pPr>
        <w:pStyle w:val="ListParagraph"/>
        <w:numPr>
          <w:ilvl w:val="0"/>
          <w:numId w:val="5"/>
        </w:numPr>
        <w:spacing w:line="276" w:lineRule="auto"/>
        <w:rPr>
          <w:rFonts w:ascii="Arial" w:hAnsi="Arial" w:cs="Arial"/>
          <w:sz w:val="22"/>
          <w:szCs w:val="22"/>
        </w:rPr>
      </w:pPr>
      <w:r w:rsidRPr="004A0B37">
        <w:rPr>
          <w:rFonts w:ascii="Arial" w:hAnsi="Arial" w:cs="Arial"/>
          <w:sz w:val="22"/>
          <w:szCs w:val="22"/>
        </w:rPr>
        <w:t>How do coaches support their coachees during organisational change?</w:t>
      </w:r>
    </w:p>
    <w:p w14:paraId="45744192" w14:textId="78F8D68D" w:rsidR="0027691A" w:rsidRPr="004A0B37" w:rsidRDefault="0012724D" w:rsidP="005544C7">
      <w:pPr>
        <w:pStyle w:val="ListParagraph"/>
        <w:numPr>
          <w:ilvl w:val="0"/>
          <w:numId w:val="5"/>
        </w:numPr>
        <w:spacing w:line="276" w:lineRule="auto"/>
        <w:rPr>
          <w:rFonts w:ascii="Arial" w:hAnsi="Arial" w:cs="Arial"/>
          <w:sz w:val="22"/>
          <w:szCs w:val="22"/>
        </w:rPr>
      </w:pPr>
      <w:r w:rsidRPr="004A0B37">
        <w:rPr>
          <w:rFonts w:ascii="Arial" w:hAnsi="Arial" w:cs="Arial"/>
          <w:sz w:val="22"/>
          <w:szCs w:val="22"/>
        </w:rPr>
        <w:lastRenderedPageBreak/>
        <w:t>What are the similarities and differences in the change-coaching results that coaches report and executives expect?</w:t>
      </w:r>
    </w:p>
    <w:p w14:paraId="01FF4205" w14:textId="77777777" w:rsidR="00B91C0B" w:rsidRPr="004A0B37" w:rsidRDefault="00B91C0B" w:rsidP="005544C7">
      <w:pPr>
        <w:pStyle w:val="ListParagraph"/>
        <w:spacing w:line="276" w:lineRule="auto"/>
        <w:rPr>
          <w:rFonts w:ascii="Arial" w:hAnsi="Arial" w:cs="Arial"/>
          <w:sz w:val="22"/>
          <w:szCs w:val="22"/>
        </w:rPr>
      </w:pPr>
    </w:p>
    <w:p w14:paraId="14940FF4" w14:textId="30CE34F7" w:rsidR="00F2232D" w:rsidRPr="004A0B37" w:rsidRDefault="00735904" w:rsidP="005544C7">
      <w:pPr>
        <w:spacing w:line="276" w:lineRule="auto"/>
        <w:rPr>
          <w:rFonts w:ascii="Arial" w:hAnsi="Arial" w:cs="Arial"/>
          <w:sz w:val="22"/>
          <w:szCs w:val="22"/>
        </w:rPr>
      </w:pPr>
      <w:r w:rsidRPr="004A0B37">
        <w:rPr>
          <w:rFonts w:ascii="Arial" w:hAnsi="Arial" w:cs="Arial"/>
          <w:sz w:val="22"/>
          <w:szCs w:val="22"/>
        </w:rPr>
        <w:t xml:space="preserve">The researchers followed a </w:t>
      </w:r>
      <w:r w:rsidR="00754B11" w:rsidRPr="004A0B37">
        <w:rPr>
          <w:rFonts w:ascii="Arial" w:hAnsi="Arial" w:cs="Arial"/>
          <w:sz w:val="22"/>
          <w:szCs w:val="22"/>
        </w:rPr>
        <w:t>thematic</w:t>
      </w:r>
      <w:r w:rsidR="00D860BF" w:rsidRPr="004A0B37">
        <w:rPr>
          <w:rFonts w:ascii="Arial" w:hAnsi="Arial" w:cs="Arial"/>
          <w:sz w:val="22"/>
          <w:szCs w:val="22"/>
        </w:rPr>
        <w:t xml:space="preserve"> analysis</w:t>
      </w:r>
      <w:r w:rsidRPr="004A0B37">
        <w:rPr>
          <w:rFonts w:ascii="Arial" w:hAnsi="Arial" w:cs="Arial"/>
          <w:sz w:val="22"/>
          <w:szCs w:val="22"/>
        </w:rPr>
        <w:t xml:space="preserve"> protocol, with the first researcher conducting all the interviews, while the second researcher </w:t>
      </w:r>
      <w:r w:rsidR="003975A3" w:rsidRPr="004A0B37">
        <w:rPr>
          <w:rFonts w:ascii="Arial" w:hAnsi="Arial" w:cs="Arial"/>
          <w:sz w:val="22"/>
          <w:szCs w:val="22"/>
        </w:rPr>
        <w:t>analysed the transcripts</w:t>
      </w:r>
      <w:r w:rsidR="00B51497" w:rsidRPr="004A0B37">
        <w:rPr>
          <w:rFonts w:ascii="Arial" w:hAnsi="Arial" w:cs="Arial"/>
          <w:sz w:val="22"/>
          <w:szCs w:val="22"/>
        </w:rPr>
        <w:t xml:space="preserve">. </w:t>
      </w:r>
      <w:r w:rsidR="00D860BF" w:rsidRPr="004A0B37">
        <w:rPr>
          <w:rFonts w:ascii="Arial" w:hAnsi="Arial" w:cs="Arial"/>
          <w:sz w:val="22"/>
          <w:szCs w:val="22"/>
        </w:rPr>
        <w:t xml:space="preserve">According to </w:t>
      </w:r>
      <w:r w:rsidR="00ED4EE8" w:rsidRPr="004A0B37">
        <w:rPr>
          <w:rFonts w:ascii="Arial" w:hAnsi="Arial" w:cs="Arial"/>
          <w:sz w:val="22"/>
          <w:szCs w:val="22"/>
        </w:rPr>
        <w:t xml:space="preserve">Eisenhardt (1988), </w:t>
      </w:r>
      <w:r w:rsidR="006F42C0" w:rsidRPr="004A0B37">
        <w:rPr>
          <w:rFonts w:ascii="Arial" w:hAnsi="Arial" w:cs="Arial"/>
          <w:sz w:val="22"/>
          <w:szCs w:val="22"/>
        </w:rPr>
        <w:t xml:space="preserve">to </w:t>
      </w:r>
      <w:r w:rsidR="00ED4EE8" w:rsidRPr="004A0B37">
        <w:rPr>
          <w:rFonts w:ascii="Arial" w:hAnsi="Arial" w:cs="Arial"/>
          <w:sz w:val="22"/>
          <w:szCs w:val="22"/>
        </w:rPr>
        <w:t>i</w:t>
      </w:r>
      <w:r w:rsidR="00B51497" w:rsidRPr="004A0B37">
        <w:rPr>
          <w:rFonts w:ascii="Arial" w:hAnsi="Arial" w:cs="Arial"/>
          <w:sz w:val="22"/>
          <w:szCs w:val="22"/>
        </w:rPr>
        <w:t>deal</w:t>
      </w:r>
      <w:r w:rsidR="006F42C0" w:rsidRPr="004A0B37">
        <w:rPr>
          <w:rFonts w:ascii="Arial" w:hAnsi="Arial" w:cs="Arial"/>
          <w:sz w:val="22"/>
          <w:szCs w:val="22"/>
        </w:rPr>
        <w:t>ly</w:t>
      </w:r>
      <w:r w:rsidR="00471CA6" w:rsidRPr="004A0B37">
        <w:rPr>
          <w:rFonts w:ascii="Arial" w:hAnsi="Arial" w:cs="Arial"/>
          <w:sz w:val="22"/>
          <w:szCs w:val="22"/>
        </w:rPr>
        <w:t xml:space="preserve"> analyse and interpret</w:t>
      </w:r>
      <w:r w:rsidR="00B51497" w:rsidRPr="004A0B37">
        <w:rPr>
          <w:rFonts w:ascii="Arial" w:hAnsi="Arial" w:cs="Arial"/>
          <w:sz w:val="22"/>
          <w:szCs w:val="22"/>
        </w:rPr>
        <w:t xml:space="preserve"> data</w:t>
      </w:r>
      <w:r w:rsidR="00471CA6" w:rsidRPr="004A0B37">
        <w:rPr>
          <w:rFonts w:ascii="Arial" w:hAnsi="Arial" w:cs="Arial"/>
          <w:sz w:val="22"/>
          <w:szCs w:val="22"/>
        </w:rPr>
        <w:t>, a research</w:t>
      </w:r>
      <w:r w:rsidR="007507E8" w:rsidRPr="004A0B37">
        <w:rPr>
          <w:rFonts w:ascii="Arial" w:hAnsi="Arial" w:cs="Arial"/>
          <w:sz w:val="22"/>
          <w:szCs w:val="22"/>
        </w:rPr>
        <w:t xml:space="preserve">er not party to the data collection process should </w:t>
      </w:r>
      <w:r w:rsidR="00A61F02" w:rsidRPr="004A0B37">
        <w:rPr>
          <w:rFonts w:ascii="Arial" w:hAnsi="Arial" w:cs="Arial"/>
          <w:sz w:val="22"/>
          <w:szCs w:val="22"/>
        </w:rPr>
        <w:t>help to interpret the findings.</w:t>
      </w:r>
      <w:r w:rsidR="00B51497" w:rsidRPr="004A0B37">
        <w:rPr>
          <w:rFonts w:ascii="Arial" w:hAnsi="Arial" w:cs="Arial"/>
          <w:sz w:val="22"/>
          <w:szCs w:val="22"/>
        </w:rPr>
        <w:t xml:space="preserve"> </w:t>
      </w:r>
      <w:r w:rsidR="00A61F02" w:rsidRPr="004A0B37">
        <w:rPr>
          <w:rFonts w:ascii="Arial" w:hAnsi="Arial" w:cs="Arial"/>
          <w:sz w:val="22"/>
          <w:szCs w:val="22"/>
        </w:rPr>
        <w:t xml:space="preserve">Elo &amp;Kyngäs (2008) recommend that </w:t>
      </w:r>
      <w:r w:rsidR="00002B1E" w:rsidRPr="004A0B37">
        <w:rPr>
          <w:rFonts w:ascii="Arial" w:hAnsi="Arial" w:cs="Arial"/>
          <w:sz w:val="22"/>
          <w:szCs w:val="22"/>
        </w:rPr>
        <w:t xml:space="preserve">for thematic analysis, the researchers should follow an iterative approach </w:t>
      </w:r>
      <w:r w:rsidR="00B94E61" w:rsidRPr="004A0B37">
        <w:rPr>
          <w:rFonts w:ascii="Arial" w:hAnsi="Arial" w:cs="Arial"/>
          <w:sz w:val="22"/>
          <w:szCs w:val="22"/>
        </w:rPr>
        <w:t xml:space="preserve">of traversing </w:t>
      </w:r>
      <w:r w:rsidR="00AB32C7" w:rsidRPr="004A0B37">
        <w:rPr>
          <w:rFonts w:ascii="Arial" w:hAnsi="Arial" w:cs="Arial"/>
          <w:sz w:val="22"/>
          <w:szCs w:val="22"/>
        </w:rPr>
        <w:t>between the data</w:t>
      </w:r>
      <w:r w:rsidR="000C56D9" w:rsidRPr="004A0B37">
        <w:rPr>
          <w:rFonts w:ascii="Arial" w:hAnsi="Arial" w:cs="Arial"/>
          <w:sz w:val="22"/>
          <w:szCs w:val="22"/>
        </w:rPr>
        <w:t xml:space="preserve"> and the </w:t>
      </w:r>
      <w:r w:rsidR="00AB7915" w:rsidRPr="004A0B37">
        <w:rPr>
          <w:rFonts w:ascii="Arial" w:hAnsi="Arial" w:cs="Arial"/>
          <w:sz w:val="22"/>
          <w:szCs w:val="22"/>
        </w:rPr>
        <w:t>developing theory.</w:t>
      </w:r>
    </w:p>
    <w:p w14:paraId="433B6582" w14:textId="77777777" w:rsidR="00FE6868" w:rsidRPr="004A0B37" w:rsidRDefault="00FE6868" w:rsidP="005544C7">
      <w:pPr>
        <w:spacing w:line="276" w:lineRule="auto"/>
        <w:rPr>
          <w:rFonts w:ascii="Arial" w:hAnsi="Arial" w:cs="Arial"/>
          <w:sz w:val="22"/>
          <w:szCs w:val="22"/>
        </w:rPr>
      </w:pPr>
    </w:p>
    <w:p w14:paraId="2594A1A2" w14:textId="63E898C4" w:rsidR="00593F20" w:rsidRPr="004A0B37" w:rsidRDefault="00894289" w:rsidP="005544C7">
      <w:pPr>
        <w:spacing w:line="276" w:lineRule="auto"/>
        <w:rPr>
          <w:rFonts w:ascii="Arial" w:hAnsi="Arial" w:cs="Arial"/>
          <w:sz w:val="22"/>
          <w:szCs w:val="22"/>
        </w:rPr>
      </w:pPr>
      <w:r w:rsidRPr="004A0B37">
        <w:rPr>
          <w:rFonts w:ascii="Arial" w:hAnsi="Arial" w:cs="Arial"/>
          <w:sz w:val="22"/>
          <w:szCs w:val="22"/>
        </w:rPr>
        <w:t>This paper focuss</w:t>
      </w:r>
      <w:r w:rsidR="00BC419A" w:rsidRPr="004A0B37">
        <w:rPr>
          <w:rFonts w:ascii="Arial" w:hAnsi="Arial" w:cs="Arial"/>
          <w:sz w:val="22"/>
          <w:szCs w:val="22"/>
        </w:rPr>
        <w:t xml:space="preserve">ed on the executives and </w:t>
      </w:r>
      <w:r w:rsidR="004766E1" w:rsidRPr="004A0B37">
        <w:rPr>
          <w:rFonts w:ascii="Arial" w:hAnsi="Arial" w:cs="Arial"/>
          <w:sz w:val="22"/>
          <w:szCs w:val="22"/>
        </w:rPr>
        <w:t>coaches’</w:t>
      </w:r>
      <w:r w:rsidR="00BC419A" w:rsidRPr="004A0B37">
        <w:rPr>
          <w:rFonts w:ascii="Arial" w:hAnsi="Arial" w:cs="Arial"/>
          <w:sz w:val="22"/>
          <w:szCs w:val="22"/>
        </w:rPr>
        <w:t xml:space="preserve"> perspectives and expectations of the coaching process as a form of support to navigate organisational change. </w:t>
      </w:r>
      <w:r w:rsidR="00326753" w:rsidRPr="004A0B37">
        <w:rPr>
          <w:rFonts w:ascii="Arial" w:hAnsi="Arial" w:cs="Arial"/>
          <w:sz w:val="22"/>
          <w:szCs w:val="22"/>
        </w:rPr>
        <w:t xml:space="preserve">The </w:t>
      </w:r>
      <w:r w:rsidR="00457271" w:rsidRPr="004A0B37">
        <w:rPr>
          <w:rFonts w:ascii="Arial" w:hAnsi="Arial" w:cs="Arial"/>
          <w:sz w:val="22"/>
          <w:szCs w:val="22"/>
        </w:rPr>
        <w:t xml:space="preserve">research </w:t>
      </w:r>
      <w:r w:rsidR="00326753" w:rsidRPr="004A0B37">
        <w:rPr>
          <w:rFonts w:ascii="Arial" w:hAnsi="Arial" w:cs="Arial"/>
          <w:sz w:val="22"/>
          <w:szCs w:val="22"/>
        </w:rPr>
        <w:t xml:space="preserve">findings indicate </w:t>
      </w:r>
      <w:r w:rsidR="00F25297" w:rsidRPr="004A0B37">
        <w:rPr>
          <w:rFonts w:ascii="Arial" w:hAnsi="Arial" w:cs="Arial"/>
          <w:sz w:val="22"/>
          <w:szCs w:val="22"/>
        </w:rPr>
        <w:t xml:space="preserve">alignment and divergence of </w:t>
      </w:r>
      <w:r w:rsidR="00623CCC" w:rsidRPr="004A0B37">
        <w:rPr>
          <w:rFonts w:ascii="Arial" w:hAnsi="Arial" w:cs="Arial"/>
          <w:sz w:val="22"/>
          <w:szCs w:val="22"/>
        </w:rPr>
        <w:t xml:space="preserve">the executives and </w:t>
      </w:r>
      <w:r w:rsidR="004766E1" w:rsidRPr="004A0B37">
        <w:rPr>
          <w:rFonts w:ascii="Arial" w:hAnsi="Arial" w:cs="Arial"/>
          <w:sz w:val="22"/>
          <w:szCs w:val="22"/>
        </w:rPr>
        <w:t>coaches’</w:t>
      </w:r>
      <w:r w:rsidR="00403B70" w:rsidRPr="004A0B37">
        <w:rPr>
          <w:rFonts w:ascii="Arial" w:hAnsi="Arial" w:cs="Arial"/>
          <w:sz w:val="22"/>
          <w:szCs w:val="22"/>
        </w:rPr>
        <w:t xml:space="preserve"> viewpoints. </w:t>
      </w:r>
      <w:r w:rsidR="0098496B" w:rsidRPr="004A0B37">
        <w:rPr>
          <w:rFonts w:ascii="Arial" w:hAnsi="Arial" w:cs="Arial"/>
          <w:sz w:val="22"/>
          <w:szCs w:val="22"/>
        </w:rPr>
        <w:t>The</w:t>
      </w:r>
      <w:r w:rsidR="002C2FB7" w:rsidRPr="004A0B37">
        <w:rPr>
          <w:rFonts w:ascii="Arial" w:hAnsi="Arial" w:cs="Arial"/>
          <w:sz w:val="22"/>
          <w:szCs w:val="22"/>
        </w:rPr>
        <w:t>y</w:t>
      </w:r>
      <w:r w:rsidR="0098496B" w:rsidRPr="004A0B37">
        <w:rPr>
          <w:rFonts w:ascii="Arial" w:hAnsi="Arial" w:cs="Arial"/>
          <w:sz w:val="22"/>
          <w:szCs w:val="22"/>
        </w:rPr>
        <w:t xml:space="preserve"> focussed their findings on three phases of change-coaching: pre</w:t>
      </w:r>
      <w:r w:rsidR="0046463E" w:rsidRPr="004A0B37">
        <w:rPr>
          <w:rFonts w:ascii="Arial" w:hAnsi="Arial" w:cs="Arial"/>
          <w:sz w:val="22"/>
          <w:szCs w:val="22"/>
        </w:rPr>
        <w:t>-coaching, during coaching and post-coaching</w:t>
      </w:r>
      <w:r w:rsidR="0054685A" w:rsidRPr="004A0B37">
        <w:rPr>
          <w:rFonts w:ascii="Arial" w:hAnsi="Arial" w:cs="Arial"/>
          <w:sz w:val="22"/>
          <w:szCs w:val="22"/>
        </w:rPr>
        <w:t>.</w:t>
      </w:r>
    </w:p>
    <w:p w14:paraId="70B7A0C7" w14:textId="77777777" w:rsidR="00FE6868" w:rsidRPr="004A0B37" w:rsidRDefault="00FE6868" w:rsidP="005544C7">
      <w:pPr>
        <w:spacing w:line="276" w:lineRule="auto"/>
        <w:rPr>
          <w:rFonts w:ascii="Arial" w:hAnsi="Arial" w:cs="Arial"/>
          <w:sz w:val="22"/>
          <w:szCs w:val="22"/>
        </w:rPr>
      </w:pPr>
    </w:p>
    <w:p w14:paraId="41322541" w14:textId="29ED1ECF" w:rsidR="00FE6868" w:rsidRPr="004A0B37" w:rsidRDefault="0054685A" w:rsidP="005544C7">
      <w:pPr>
        <w:spacing w:line="276" w:lineRule="auto"/>
        <w:rPr>
          <w:rFonts w:ascii="Arial" w:hAnsi="Arial" w:cs="Arial"/>
          <w:sz w:val="22"/>
          <w:szCs w:val="22"/>
        </w:rPr>
      </w:pPr>
      <w:r w:rsidRPr="004A0B37">
        <w:rPr>
          <w:rFonts w:ascii="Arial" w:hAnsi="Arial" w:cs="Arial"/>
          <w:sz w:val="22"/>
          <w:szCs w:val="22"/>
        </w:rPr>
        <w:t xml:space="preserve">From the </w:t>
      </w:r>
      <w:r w:rsidR="004766E1" w:rsidRPr="004A0B37">
        <w:rPr>
          <w:rFonts w:ascii="Arial" w:hAnsi="Arial" w:cs="Arial"/>
          <w:sz w:val="22"/>
          <w:szCs w:val="22"/>
        </w:rPr>
        <w:t>executive’s</w:t>
      </w:r>
      <w:r w:rsidRPr="004A0B37">
        <w:rPr>
          <w:rFonts w:ascii="Arial" w:hAnsi="Arial" w:cs="Arial"/>
          <w:sz w:val="22"/>
          <w:szCs w:val="22"/>
        </w:rPr>
        <w:t xml:space="preserve"> perspective, </w:t>
      </w:r>
      <w:r w:rsidR="00D81B2D" w:rsidRPr="004A0B37">
        <w:rPr>
          <w:rFonts w:ascii="Arial" w:hAnsi="Arial" w:cs="Arial"/>
          <w:sz w:val="22"/>
          <w:szCs w:val="22"/>
        </w:rPr>
        <w:t xml:space="preserve">the pre-coaching findings indicate </w:t>
      </w:r>
      <w:r w:rsidR="00E03F52" w:rsidRPr="004A0B37">
        <w:rPr>
          <w:rFonts w:ascii="Arial" w:hAnsi="Arial" w:cs="Arial"/>
          <w:sz w:val="22"/>
          <w:szCs w:val="22"/>
        </w:rPr>
        <w:t xml:space="preserve">the executives were focussed on </w:t>
      </w:r>
      <w:r w:rsidR="00016EAB" w:rsidRPr="004A0B37">
        <w:rPr>
          <w:rFonts w:ascii="Arial" w:hAnsi="Arial" w:cs="Arial"/>
          <w:sz w:val="22"/>
          <w:szCs w:val="22"/>
        </w:rPr>
        <w:t>potential</w:t>
      </w:r>
      <w:r w:rsidR="00922225" w:rsidRPr="004A0B37">
        <w:rPr>
          <w:rFonts w:ascii="Arial" w:hAnsi="Arial" w:cs="Arial"/>
          <w:sz w:val="22"/>
          <w:szCs w:val="22"/>
        </w:rPr>
        <w:t>ly</w:t>
      </w:r>
      <w:r w:rsidR="00016EAB" w:rsidRPr="004A0B37">
        <w:rPr>
          <w:rFonts w:ascii="Arial" w:hAnsi="Arial" w:cs="Arial"/>
          <w:sz w:val="22"/>
          <w:szCs w:val="22"/>
        </w:rPr>
        <w:t xml:space="preserve"> challenging or difficult situations they found themselves in when navigating change. Bikerich et al. (2017) </w:t>
      </w:r>
      <w:r w:rsidR="005E4ED2" w:rsidRPr="004A0B37">
        <w:rPr>
          <w:rFonts w:ascii="Arial" w:hAnsi="Arial" w:cs="Arial"/>
          <w:sz w:val="22"/>
          <w:szCs w:val="22"/>
        </w:rPr>
        <w:t xml:space="preserve">categorised these themes into change management, change leadership and </w:t>
      </w:r>
      <w:r w:rsidR="00A75FC8" w:rsidRPr="004A0B37">
        <w:rPr>
          <w:rFonts w:ascii="Arial" w:hAnsi="Arial" w:cs="Arial"/>
          <w:sz w:val="22"/>
          <w:szCs w:val="22"/>
        </w:rPr>
        <w:t xml:space="preserve">self-management as the areas where coaching could support them. </w:t>
      </w:r>
      <w:r w:rsidR="006F6A35" w:rsidRPr="004A0B37">
        <w:rPr>
          <w:rFonts w:ascii="Arial" w:hAnsi="Arial" w:cs="Arial"/>
          <w:sz w:val="22"/>
          <w:szCs w:val="22"/>
        </w:rPr>
        <w:t xml:space="preserve">The key takeaway from </w:t>
      </w:r>
      <w:r w:rsidR="00926144" w:rsidRPr="004A0B37">
        <w:rPr>
          <w:rFonts w:ascii="Arial" w:hAnsi="Arial" w:cs="Arial"/>
          <w:sz w:val="22"/>
          <w:szCs w:val="22"/>
        </w:rPr>
        <w:t xml:space="preserve">this </w:t>
      </w:r>
      <w:r w:rsidR="005606A9" w:rsidRPr="004A0B37">
        <w:rPr>
          <w:rFonts w:ascii="Arial" w:hAnsi="Arial" w:cs="Arial"/>
          <w:sz w:val="22"/>
          <w:szCs w:val="22"/>
        </w:rPr>
        <w:t>study</w:t>
      </w:r>
      <w:r w:rsidR="00926144" w:rsidRPr="004A0B37">
        <w:rPr>
          <w:rFonts w:ascii="Arial" w:hAnsi="Arial" w:cs="Arial"/>
          <w:sz w:val="22"/>
          <w:szCs w:val="22"/>
        </w:rPr>
        <w:t xml:space="preserve"> was that executives were looking for practical tools to help them navigate the change from their own</w:t>
      </w:r>
      <w:r w:rsidR="00964DAC" w:rsidRPr="004A0B37">
        <w:rPr>
          <w:rFonts w:ascii="Arial" w:hAnsi="Arial" w:cs="Arial"/>
          <w:sz w:val="22"/>
          <w:szCs w:val="22"/>
        </w:rPr>
        <w:t>,</w:t>
      </w:r>
      <w:r w:rsidR="00926144" w:rsidRPr="004A0B37">
        <w:rPr>
          <w:rFonts w:ascii="Arial" w:hAnsi="Arial" w:cs="Arial"/>
          <w:sz w:val="22"/>
          <w:szCs w:val="22"/>
        </w:rPr>
        <w:t xml:space="preserve"> and their </w:t>
      </w:r>
      <w:r w:rsidR="00964DAC" w:rsidRPr="004A0B37">
        <w:rPr>
          <w:rFonts w:ascii="Arial" w:hAnsi="Arial" w:cs="Arial"/>
          <w:sz w:val="22"/>
          <w:szCs w:val="22"/>
        </w:rPr>
        <w:t>employee’s</w:t>
      </w:r>
      <w:r w:rsidR="00926144" w:rsidRPr="004A0B37">
        <w:rPr>
          <w:rFonts w:ascii="Arial" w:hAnsi="Arial" w:cs="Arial"/>
          <w:sz w:val="22"/>
          <w:szCs w:val="22"/>
        </w:rPr>
        <w:t xml:space="preserve"> perspective. However, </w:t>
      </w:r>
      <w:r w:rsidR="00B96616" w:rsidRPr="004A0B37">
        <w:rPr>
          <w:rFonts w:ascii="Arial" w:hAnsi="Arial" w:cs="Arial"/>
          <w:sz w:val="22"/>
          <w:szCs w:val="22"/>
        </w:rPr>
        <w:t xml:space="preserve">executives who had plenty of experience in navigating change felt that they had the tools </w:t>
      </w:r>
      <w:r w:rsidR="00C01DBA" w:rsidRPr="004A0B37">
        <w:rPr>
          <w:rFonts w:ascii="Arial" w:hAnsi="Arial" w:cs="Arial"/>
          <w:sz w:val="22"/>
          <w:szCs w:val="22"/>
        </w:rPr>
        <w:t xml:space="preserve">to support and lead change without coaching. </w:t>
      </w:r>
    </w:p>
    <w:p w14:paraId="2C374307" w14:textId="26456F81" w:rsidR="00EF0543" w:rsidRPr="004A0B37" w:rsidRDefault="00F308D2" w:rsidP="005544C7">
      <w:pPr>
        <w:spacing w:line="276" w:lineRule="auto"/>
        <w:rPr>
          <w:rFonts w:ascii="Arial" w:hAnsi="Arial" w:cs="Arial"/>
          <w:sz w:val="22"/>
          <w:szCs w:val="22"/>
        </w:rPr>
      </w:pPr>
      <w:r w:rsidRPr="004A0B37">
        <w:rPr>
          <w:rFonts w:ascii="Arial" w:hAnsi="Arial" w:cs="Arial"/>
          <w:sz w:val="22"/>
          <w:szCs w:val="22"/>
        </w:rPr>
        <w:t xml:space="preserve">The </w:t>
      </w:r>
      <w:r w:rsidR="004766E1" w:rsidRPr="004A0B37">
        <w:rPr>
          <w:rFonts w:ascii="Arial" w:hAnsi="Arial" w:cs="Arial"/>
          <w:sz w:val="22"/>
          <w:szCs w:val="22"/>
        </w:rPr>
        <w:t>coaches</w:t>
      </w:r>
      <w:r w:rsidRPr="004A0B37">
        <w:rPr>
          <w:rFonts w:ascii="Arial" w:hAnsi="Arial" w:cs="Arial"/>
          <w:sz w:val="22"/>
          <w:szCs w:val="22"/>
        </w:rPr>
        <w:t xml:space="preserve"> in the pre-coaching phase saw themselves as supporters or companions of the executives, as they navigate the change. </w:t>
      </w:r>
      <w:r w:rsidR="00E175F0" w:rsidRPr="004A0B37">
        <w:rPr>
          <w:rFonts w:ascii="Arial" w:hAnsi="Arial" w:cs="Arial"/>
          <w:sz w:val="22"/>
          <w:szCs w:val="22"/>
        </w:rPr>
        <w:t xml:space="preserve">They also </w:t>
      </w:r>
      <w:r w:rsidR="00327687" w:rsidRPr="004A0B37">
        <w:rPr>
          <w:rFonts w:ascii="Arial" w:hAnsi="Arial" w:cs="Arial"/>
          <w:sz w:val="22"/>
          <w:szCs w:val="22"/>
        </w:rPr>
        <w:t>recognised</w:t>
      </w:r>
      <w:r w:rsidR="00E175F0" w:rsidRPr="004A0B37">
        <w:rPr>
          <w:rFonts w:ascii="Arial" w:hAnsi="Arial" w:cs="Arial"/>
          <w:sz w:val="22"/>
          <w:szCs w:val="22"/>
        </w:rPr>
        <w:t xml:space="preserve"> they </w:t>
      </w:r>
      <w:r w:rsidR="00B070E9" w:rsidRPr="004A0B37">
        <w:rPr>
          <w:rFonts w:ascii="Arial" w:hAnsi="Arial" w:cs="Arial"/>
          <w:sz w:val="22"/>
          <w:szCs w:val="22"/>
        </w:rPr>
        <w:t xml:space="preserve">need to have deep awareness of change processes to support the executives. </w:t>
      </w:r>
      <w:r w:rsidR="00E175F0" w:rsidRPr="004A0B37">
        <w:rPr>
          <w:rFonts w:ascii="Arial" w:hAnsi="Arial" w:cs="Arial"/>
          <w:sz w:val="22"/>
          <w:szCs w:val="22"/>
        </w:rPr>
        <w:t>The</w:t>
      </w:r>
      <w:r w:rsidR="00B070E9" w:rsidRPr="004A0B37">
        <w:rPr>
          <w:rFonts w:ascii="Arial" w:hAnsi="Arial" w:cs="Arial"/>
          <w:sz w:val="22"/>
          <w:szCs w:val="22"/>
        </w:rPr>
        <w:t xml:space="preserve"> coaches</w:t>
      </w:r>
      <w:r w:rsidR="00E175F0" w:rsidRPr="004A0B37">
        <w:rPr>
          <w:rFonts w:ascii="Arial" w:hAnsi="Arial" w:cs="Arial"/>
          <w:sz w:val="22"/>
          <w:szCs w:val="22"/>
        </w:rPr>
        <w:t xml:space="preserve"> clarified though, that </w:t>
      </w:r>
      <w:r w:rsidR="00B070E9" w:rsidRPr="004A0B37">
        <w:rPr>
          <w:rFonts w:ascii="Arial" w:hAnsi="Arial" w:cs="Arial"/>
          <w:sz w:val="22"/>
          <w:szCs w:val="22"/>
        </w:rPr>
        <w:t xml:space="preserve">coaching was not change management, nor </w:t>
      </w:r>
      <w:r w:rsidR="00240D9C" w:rsidRPr="004A0B37">
        <w:rPr>
          <w:rFonts w:ascii="Arial" w:hAnsi="Arial" w:cs="Arial"/>
          <w:sz w:val="22"/>
          <w:szCs w:val="22"/>
        </w:rPr>
        <w:t>consulting</w:t>
      </w:r>
      <w:r w:rsidR="00E1046F" w:rsidRPr="004A0B37">
        <w:rPr>
          <w:rFonts w:ascii="Arial" w:hAnsi="Arial" w:cs="Arial"/>
          <w:sz w:val="22"/>
          <w:szCs w:val="22"/>
        </w:rPr>
        <w:t xml:space="preserve">, as those activities </w:t>
      </w:r>
      <w:r w:rsidR="00B937B4" w:rsidRPr="004A0B37">
        <w:rPr>
          <w:rFonts w:ascii="Arial" w:hAnsi="Arial" w:cs="Arial"/>
          <w:sz w:val="22"/>
          <w:szCs w:val="22"/>
        </w:rPr>
        <w:t xml:space="preserve">are directive, as opposed to coaching, which is </w:t>
      </w:r>
      <w:r w:rsidR="003B34FF" w:rsidRPr="004A0B37">
        <w:rPr>
          <w:rFonts w:ascii="Arial" w:hAnsi="Arial" w:cs="Arial"/>
          <w:sz w:val="22"/>
          <w:szCs w:val="22"/>
        </w:rPr>
        <w:t xml:space="preserve">typically </w:t>
      </w:r>
      <w:r w:rsidR="00B937B4" w:rsidRPr="004A0B37">
        <w:rPr>
          <w:rFonts w:ascii="Arial" w:hAnsi="Arial" w:cs="Arial"/>
          <w:sz w:val="22"/>
          <w:szCs w:val="22"/>
        </w:rPr>
        <w:t xml:space="preserve">non-directive. </w:t>
      </w:r>
    </w:p>
    <w:p w14:paraId="1A9B9C47" w14:textId="77777777" w:rsidR="00FE6868" w:rsidRPr="004A0B37" w:rsidRDefault="00FE6868" w:rsidP="005544C7">
      <w:pPr>
        <w:spacing w:line="276" w:lineRule="auto"/>
        <w:rPr>
          <w:rFonts w:ascii="Arial" w:hAnsi="Arial" w:cs="Arial"/>
          <w:sz w:val="22"/>
          <w:szCs w:val="22"/>
        </w:rPr>
      </w:pPr>
    </w:p>
    <w:p w14:paraId="4AADCD84" w14:textId="500E0B30" w:rsidR="002422F9" w:rsidRPr="004A0B37" w:rsidRDefault="00322D98" w:rsidP="005544C7">
      <w:pPr>
        <w:spacing w:line="276" w:lineRule="auto"/>
        <w:rPr>
          <w:rFonts w:ascii="Arial" w:hAnsi="Arial" w:cs="Arial"/>
          <w:sz w:val="22"/>
          <w:szCs w:val="22"/>
        </w:rPr>
      </w:pPr>
      <w:r w:rsidRPr="004A0B37">
        <w:rPr>
          <w:rFonts w:ascii="Arial" w:hAnsi="Arial" w:cs="Arial"/>
          <w:sz w:val="22"/>
          <w:szCs w:val="22"/>
        </w:rPr>
        <w:t xml:space="preserve">In the during-coaching phase, the findings indicate the </w:t>
      </w:r>
      <w:r w:rsidR="00742266" w:rsidRPr="004A0B37">
        <w:rPr>
          <w:rFonts w:ascii="Arial" w:hAnsi="Arial" w:cs="Arial"/>
          <w:sz w:val="22"/>
          <w:szCs w:val="22"/>
        </w:rPr>
        <w:t>e</w:t>
      </w:r>
      <w:r w:rsidR="00CE207D" w:rsidRPr="004A0B37">
        <w:rPr>
          <w:rFonts w:ascii="Arial" w:hAnsi="Arial" w:cs="Arial"/>
          <w:sz w:val="22"/>
          <w:szCs w:val="22"/>
        </w:rPr>
        <w:t xml:space="preserve">xecutives </w:t>
      </w:r>
      <w:r w:rsidR="000157F5" w:rsidRPr="004A0B37">
        <w:rPr>
          <w:rFonts w:ascii="Arial" w:hAnsi="Arial" w:cs="Arial"/>
          <w:sz w:val="22"/>
          <w:szCs w:val="22"/>
        </w:rPr>
        <w:t xml:space="preserve">were expecting coaching </w:t>
      </w:r>
      <w:r w:rsidR="00CE1FC7" w:rsidRPr="004A0B37">
        <w:rPr>
          <w:rFonts w:ascii="Arial" w:hAnsi="Arial" w:cs="Arial"/>
          <w:sz w:val="22"/>
          <w:szCs w:val="22"/>
        </w:rPr>
        <w:t xml:space="preserve">to focus on managing the emotional and mental responses to change, </w:t>
      </w:r>
      <w:r w:rsidR="002422F9" w:rsidRPr="004A0B37">
        <w:rPr>
          <w:rFonts w:ascii="Arial" w:hAnsi="Arial" w:cs="Arial"/>
          <w:sz w:val="22"/>
          <w:szCs w:val="22"/>
        </w:rPr>
        <w:t xml:space="preserve">along with being able to develop leadership capabilities to guide their employees through change. </w:t>
      </w:r>
      <w:r w:rsidR="001736E3" w:rsidRPr="004A0B37">
        <w:rPr>
          <w:rFonts w:ascii="Arial" w:hAnsi="Arial" w:cs="Arial"/>
          <w:sz w:val="22"/>
          <w:szCs w:val="22"/>
        </w:rPr>
        <w:t xml:space="preserve">The coaches’ focus was on </w:t>
      </w:r>
      <w:r w:rsidR="00F67E29" w:rsidRPr="004A0B37">
        <w:rPr>
          <w:rFonts w:ascii="Arial" w:hAnsi="Arial" w:cs="Arial"/>
          <w:sz w:val="22"/>
          <w:szCs w:val="22"/>
        </w:rPr>
        <w:t xml:space="preserve">supporting the </w:t>
      </w:r>
      <w:r w:rsidR="004766E1" w:rsidRPr="004A0B37">
        <w:rPr>
          <w:rFonts w:ascii="Arial" w:hAnsi="Arial" w:cs="Arial"/>
          <w:sz w:val="22"/>
          <w:szCs w:val="22"/>
        </w:rPr>
        <w:t>executive’s</w:t>
      </w:r>
      <w:r w:rsidR="00F67E29" w:rsidRPr="004A0B37">
        <w:rPr>
          <w:rFonts w:ascii="Arial" w:hAnsi="Arial" w:cs="Arial"/>
          <w:sz w:val="22"/>
          <w:szCs w:val="22"/>
        </w:rPr>
        <w:t xml:space="preserve"> personal growth and </w:t>
      </w:r>
      <w:r w:rsidR="00B64841" w:rsidRPr="004A0B37">
        <w:rPr>
          <w:rFonts w:ascii="Arial" w:hAnsi="Arial" w:cs="Arial"/>
          <w:sz w:val="22"/>
          <w:szCs w:val="22"/>
        </w:rPr>
        <w:t>their responses to change. The expectations of coaches and executives differ slightly here</w:t>
      </w:r>
      <w:r w:rsidR="002E748B" w:rsidRPr="004A0B37">
        <w:rPr>
          <w:rFonts w:ascii="Arial" w:hAnsi="Arial" w:cs="Arial"/>
          <w:sz w:val="22"/>
          <w:szCs w:val="22"/>
        </w:rPr>
        <w:t>,</w:t>
      </w:r>
      <w:r w:rsidR="0039687B" w:rsidRPr="004A0B37">
        <w:rPr>
          <w:rFonts w:ascii="Arial" w:hAnsi="Arial" w:cs="Arial"/>
          <w:sz w:val="22"/>
          <w:szCs w:val="22"/>
        </w:rPr>
        <w:t xml:space="preserve"> with the coaches focussed on developing the </w:t>
      </w:r>
      <w:r w:rsidR="00480DB6" w:rsidRPr="004A0B37">
        <w:rPr>
          <w:rFonts w:ascii="Arial" w:hAnsi="Arial" w:cs="Arial"/>
          <w:sz w:val="22"/>
          <w:szCs w:val="22"/>
        </w:rPr>
        <w:t>executive’s</w:t>
      </w:r>
      <w:r w:rsidR="008C10C5" w:rsidRPr="004A0B37">
        <w:rPr>
          <w:rFonts w:ascii="Arial" w:hAnsi="Arial" w:cs="Arial"/>
          <w:sz w:val="22"/>
          <w:szCs w:val="22"/>
        </w:rPr>
        <w:t xml:space="preserve"> reflective capacity and the executives desire for practical tools. </w:t>
      </w:r>
    </w:p>
    <w:p w14:paraId="2521D30C" w14:textId="6531AC28" w:rsidR="000F3156" w:rsidRPr="004A0B37" w:rsidRDefault="000F3156" w:rsidP="005544C7">
      <w:pPr>
        <w:spacing w:line="276" w:lineRule="auto"/>
        <w:rPr>
          <w:rFonts w:ascii="Arial" w:hAnsi="Arial" w:cs="Arial"/>
          <w:sz w:val="22"/>
          <w:szCs w:val="22"/>
        </w:rPr>
      </w:pPr>
      <w:r w:rsidRPr="004A0B37">
        <w:rPr>
          <w:rFonts w:ascii="Arial" w:hAnsi="Arial" w:cs="Arial"/>
          <w:sz w:val="22"/>
          <w:szCs w:val="22"/>
        </w:rPr>
        <w:t xml:space="preserve">During the post-coaching phase, </w:t>
      </w:r>
      <w:r w:rsidR="00257113" w:rsidRPr="004A0B37">
        <w:rPr>
          <w:rFonts w:ascii="Arial" w:hAnsi="Arial" w:cs="Arial"/>
          <w:sz w:val="22"/>
          <w:szCs w:val="22"/>
        </w:rPr>
        <w:t xml:space="preserve">the coaches continued to focus on developing the executives’ reflective capacity, </w:t>
      </w:r>
      <w:r w:rsidR="00D7197B" w:rsidRPr="004A0B37">
        <w:rPr>
          <w:rFonts w:ascii="Arial" w:hAnsi="Arial" w:cs="Arial"/>
          <w:sz w:val="22"/>
          <w:szCs w:val="22"/>
        </w:rPr>
        <w:t xml:space="preserve">values and identity, while the executives wanted to </w:t>
      </w:r>
      <w:r w:rsidR="003E6AC0" w:rsidRPr="004A0B37">
        <w:rPr>
          <w:rFonts w:ascii="Arial" w:hAnsi="Arial" w:cs="Arial"/>
          <w:sz w:val="22"/>
          <w:szCs w:val="22"/>
        </w:rPr>
        <w:t xml:space="preserve">continue to focus on developing tools to lead strategic change and support their employees through change. </w:t>
      </w:r>
    </w:p>
    <w:p w14:paraId="0F77BE8C" w14:textId="77777777" w:rsidR="002E748B" w:rsidRPr="004A0B37" w:rsidRDefault="002E748B" w:rsidP="005544C7">
      <w:pPr>
        <w:spacing w:line="276" w:lineRule="auto"/>
        <w:rPr>
          <w:rFonts w:ascii="Arial" w:hAnsi="Arial" w:cs="Arial"/>
          <w:sz w:val="22"/>
          <w:szCs w:val="22"/>
        </w:rPr>
      </w:pPr>
    </w:p>
    <w:p w14:paraId="75D42D34" w14:textId="3CB9F5C2" w:rsidR="00C03109" w:rsidRPr="004A0B37" w:rsidRDefault="008F2F1F" w:rsidP="005544C7">
      <w:pPr>
        <w:spacing w:line="276" w:lineRule="auto"/>
        <w:rPr>
          <w:rFonts w:ascii="Arial" w:hAnsi="Arial" w:cs="Arial"/>
          <w:sz w:val="22"/>
          <w:szCs w:val="22"/>
        </w:rPr>
      </w:pPr>
      <w:r w:rsidRPr="004A0B37">
        <w:rPr>
          <w:rFonts w:ascii="Arial" w:hAnsi="Arial" w:cs="Arial"/>
          <w:sz w:val="22"/>
          <w:szCs w:val="22"/>
        </w:rPr>
        <w:t xml:space="preserve">Based on their findings, the researchers propose a model for change-coaching which </w:t>
      </w:r>
      <w:r w:rsidR="00151DFD" w:rsidRPr="004A0B37">
        <w:rPr>
          <w:rFonts w:ascii="Arial" w:hAnsi="Arial" w:cs="Arial"/>
          <w:sz w:val="22"/>
          <w:szCs w:val="22"/>
        </w:rPr>
        <w:t xml:space="preserve">indicates important factors to consider supporting a successful coaching intervention. </w:t>
      </w:r>
      <w:r w:rsidR="00E35FD7" w:rsidRPr="004A0B37">
        <w:rPr>
          <w:rFonts w:ascii="Arial" w:hAnsi="Arial" w:cs="Arial"/>
          <w:sz w:val="22"/>
          <w:szCs w:val="22"/>
        </w:rPr>
        <w:t xml:space="preserve">This model can be utilised during a coaching intervention to </w:t>
      </w:r>
      <w:r w:rsidR="00571206" w:rsidRPr="004A0B37">
        <w:rPr>
          <w:rFonts w:ascii="Arial" w:hAnsi="Arial" w:cs="Arial"/>
          <w:sz w:val="22"/>
          <w:szCs w:val="22"/>
        </w:rPr>
        <w:t xml:space="preserve">manage expectations throughout the intervention. </w:t>
      </w:r>
    </w:p>
    <w:p w14:paraId="138D62F9" w14:textId="77777777" w:rsidR="00FE6868" w:rsidRPr="004A0B37" w:rsidRDefault="00FE6868" w:rsidP="005544C7">
      <w:pPr>
        <w:spacing w:line="276" w:lineRule="auto"/>
        <w:rPr>
          <w:rFonts w:ascii="Arial" w:hAnsi="Arial" w:cs="Arial"/>
          <w:sz w:val="22"/>
          <w:szCs w:val="22"/>
        </w:rPr>
      </w:pPr>
    </w:p>
    <w:p w14:paraId="7638C2C6" w14:textId="050EA794" w:rsidR="00356BE0" w:rsidRPr="004A0B37" w:rsidRDefault="009057B7" w:rsidP="005544C7">
      <w:pPr>
        <w:spacing w:line="276" w:lineRule="auto"/>
        <w:rPr>
          <w:rFonts w:ascii="Arial" w:hAnsi="Arial" w:cs="Arial"/>
          <w:sz w:val="22"/>
          <w:szCs w:val="22"/>
        </w:rPr>
      </w:pPr>
      <w:r w:rsidRPr="004A0B37">
        <w:rPr>
          <w:rFonts w:ascii="Arial" w:hAnsi="Arial" w:cs="Arial"/>
          <w:sz w:val="22"/>
          <w:szCs w:val="22"/>
        </w:rPr>
        <w:lastRenderedPageBreak/>
        <w:t xml:space="preserve">This research </w:t>
      </w:r>
      <w:r w:rsidR="00834E33" w:rsidRPr="004A0B37">
        <w:rPr>
          <w:rFonts w:ascii="Arial" w:hAnsi="Arial" w:cs="Arial"/>
          <w:sz w:val="22"/>
          <w:szCs w:val="22"/>
        </w:rPr>
        <w:t xml:space="preserve">produces </w:t>
      </w:r>
      <w:r w:rsidR="00FE6868" w:rsidRPr="004A0B37">
        <w:rPr>
          <w:rFonts w:ascii="Arial" w:hAnsi="Arial" w:cs="Arial"/>
          <w:sz w:val="22"/>
          <w:szCs w:val="22"/>
        </w:rPr>
        <w:t>several</w:t>
      </w:r>
      <w:r w:rsidR="00A441D7" w:rsidRPr="004A0B37">
        <w:rPr>
          <w:rFonts w:ascii="Arial" w:hAnsi="Arial" w:cs="Arial"/>
          <w:sz w:val="22"/>
          <w:szCs w:val="22"/>
        </w:rPr>
        <w:t xml:space="preserve"> </w:t>
      </w:r>
      <w:r w:rsidR="00834E33" w:rsidRPr="004A0B37">
        <w:rPr>
          <w:rFonts w:ascii="Arial" w:hAnsi="Arial" w:cs="Arial"/>
          <w:sz w:val="22"/>
          <w:szCs w:val="22"/>
        </w:rPr>
        <w:t xml:space="preserve">insights for multiple stakeholder groups </w:t>
      </w:r>
      <w:r w:rsidR="003E697F" w:rsidRPr="004A0B37">
        <w:rPr>
          <w:rFonts w:ascii="Arial" w:hAnsi="Arial" w:cs="Arial"/>
          <w:sz w:val="22"/>
          <w:szCs w:val="22"/>
        </w:rPr>
        <w:t>involved in the coaching for change process</w:t>
      </w:r>
      <w:r w:rsidR="00A441D7" w:rsidRPr="004A0B37">
        <w:rPr>
          <w:rFonts w:ascii="Arial" w:hAnsi="Arial" w:cs="Arial"/>
          <w:sz w:val="22"/>
          <w:szCs w:val="22"/>
        </w:rPr>
        <w:t>:</w:t>
      </w:r>
    </w:p>
    <w:p w14:paraId="4E12612B" w14:textId="4DD3BC16" w:rsidR="00A441D7" w:rsidRPr="004A0B37" w:rsidRDefault="00274903" w:rsidP="005544C7">
      <w:pPr>
        <w:pStyle w:val="ListParagraph"/>
        <w:numPr>
          <w:ilvl w:val="0"/>
          <w:numId w:val="10"/>
        </w:numPr>
        <w:spacing w:line="276" w:lineRule="auto"/>
        <w:rPr>
          <w:rFonts w:ascii="Arial" w:hAnsi="Arial" w:cs="Arial"/>
          <w:sz w:val="22"/>
          <w:szCs w:val="22"/>
        </w:rPr>
      </w:pPr>
      <w:r w:rsidRPr="004A0B37">
        <w:rPr>
          <w:rFonts w:ascii="Arial" w:hAnsi="Arial" w:cs="Arial"/>
          <w:sz w:val="22"/>
          <w:szCs w:val="22"/>
        </w:rPr>
        <w:t>Organisations need to ensure they define coaching objectives upfront and employ coaches with experience of delivering change</w:t>
      </w:r>
    </w:p>
    <w:p w14:paraId="65B27E0E" w14:textId="167BD623" w:rsidR="00274903" w:rsidRPr="004A0B37" w:rsidRDefault="00697BA6" w:rsidP="005544C7">
      <w:pPr>
        <w:pStyle w:val="ListParagraph"/>
        <w:numPr>
          <w:ilvl w:val="0"/>
          <w:numId w:val="10"/>
        </w:numPr>
        <w:spacing w:line="276" w:lineRule="auto"/>
        <w:rPr>
          <w:rFonts w:ascii="Arial" w:hAnsi="Arial" w:cs="Arial"/>
          <w:sz w:val="22"/>
          <w:szCs w:val="22"/>
        </w:rPr>
      </w:pPr>
      <w:r w:rsidRPr="004A0B37">
        <w:rPr>
          <w:rFonts w:ascii="Arial" w:hAnsi="Arial" w:cs="Arial"/>
          <w:sz w:val="22"/>
          <w:szCs w:val="22"/>
        </w:rPr>
        <w:t xml:space="preserve">Executives should </w:t>
      </w:r>
      <w:r w:rsidR="00C421E6" w:rsidRPr="004A0B37">
        <w:rPr>
          <w:rFonts w:ascii="Arial" w:hAnsi="Arial" w:cs="Arial"/>
          <w:sz w:val="22"/>
          <w:szCs w:val="22"/>
        </w:rPr>
        <w:t xml:space="preserve">consider </w:t>
      </w:r>
      <w:r w:rsidR="002309CD" w:rsidRPr="004A0B37">
        <w:rPr>
          <w:rFonts w:ascii="Arial" w:hAnsi="Arial" w:cs="Arial"/>
          <w:sz w:val="22"/>
          <w:szCs w:val="22"/>
        </w:rPr>
        <w:t>that coaching can be used to develop their reflective capacity along with offering practical tools</w:t>
      </w:r>
      <w:r w:rsidR="00834E98" w:rsidRPr="004A0B37">
        <w:rPr>
          <w:rFonts w:ascii="Arial" w:hAnsi="Arial" w:cs="Arial"/>
          <w:sz w:val="22"/>
          <w:szCs w:val="22"/>
        </w:rPr>
        <w:t xml:space="preserve"> to manage change</w:t>
      </w:r>
    </w:p>
    <w:p w14:paraId="58B859BB" w14:textId="395F3AE7" w:rsidR="00834E98" w:rsidRPr="004A0B37" w:rsidRDefault="00834E98" w:rsidP="005544C7">
      <w:pPr>
        <w:pStyle w:val="ListParagraph"/>
        <w:numPr>
          <w:ilvl w:val="0"/>
          <w:numId w:val="10"/>
        </w:numPr>
        <w:spacing w:line="276" w:lineRule="auto"/>
        <w:rPr>
          <w:rFonts w:ascii="Arial" w:hAnsi="Arial" w:cs="Arial"/>
          <w:sz w:val="22"/>
          <w:szCs w:val="22"/>
        </w:rPr>
      </w:pPr>
      <w:r w:rsidRPr="004A0B37">
        <w:rPr>
          <w:rFonts w:ascii="Arial" w:hAnsi="Arial" w:cs="Arial"/>
          <w:sz w:val="22"/>
          <w:szCs w:val="22"/>
        </w:rPr>
        <w:t xml:space="preserve">Coaches need to </w:t>
      </w:r>
      <w:r w:rsidR="00180D7A" w:rsidRPr="004A0B37">
        <w:rPr>
          <w:rFonts w:ascii="Arial" w:hAnsi="Arial" w:cs="Arial"/>
          <w:sz w:val="22"/>
          <w:szCs w:val="22"/>
        </w:rPr>
        <w:t xml:space="preserve">ensure they balance </w:t>
      </w:r>
      <w:r w:rsidR="00C5465B" w:rsidRPr="004A0B37">
        <w:rPr>
          <w:rFonts w:ascii="Arial" w:hAnsi="Arial" w:cs="Arial"/>
          <w:sz w:val="22"/>
          <w:szCs w:val="22"/>
        </w:rPr>
        <w:t xml:space="preserve">their desire to support </w:t>
      </w:r>
      <w:r w:rsidR="00480DB6" w:rsidRPr="004A0B37">
        <w:rPr>
          <w:rFonts w:ascii="Arial" w:hAnsi="Arial" w:cs="Arial"/>
          <w:sz w:val="22"/>
          <w:szCs w:val="22"/>
        </w:rPr>
        <w:t>executives’</w:t>
      </w:r>
      <w:r w:rsidR="00C5465B" w:rsidRPr="004A0B37">
        <w:rPr>
          <w:rFonts w:ascii="Arial" w:hAnsi="Arial" w:cs="Arial"/>
          <w:sz w:val="22"/>
          <w:szCs w:val="22"/>
        </w:rPr>
        <w:t xml:space="preserve"> reflective capacity with the need executives have for practical tools to manage change</w:t>
      </w:r>
    </w:p>
    <w:p w14:paraId="0CA29334" w14:textId="5377A3F6" w:rsidR="00C5465B" w:rsidRPr="004A0B37" w:rsidRDefault="003D35BC" w:rsidP="005544C7">
      <w:pPr>
        <w:pStyle w:val="ListParagraph"/>
        <w:numPr>
          <w:ilvl w:val="0"/>
          <w:numId w:val="10"/>
        </w:numPr>
        <w:spacing w:line="276" w:lineRule="auto"/>
        <w:rPr>
          <w:rFonts w:ascii="Arial" w:hAnsi="Arial" w:cs="Arial"/>
          <w:sz w:val="22"/>
          <w:szCs w:val="22"/>
        </w:rPr>
      </w:pPr>
      <w:r w:rsidRPr="004A0B37">
        <w:rPr>
          <w:rFonts w:ascii="Arial" w:hAnsi="Arial" w:cs="Arial"/>
          <w:sz w:val="22"/>
          <w:szCs w:val="22"/>
        </w:rPr>
        <w:t>Ensure upfront that clear goals and objectives are established and agreed among relevant stakeholders</w:t>
      </w:r>
    </w:p>
    <w:p w14:paraId="0C675979" w14:textId="77777777" w:rsidR="00536CF9" w:rsidRPr="004A0B37" w:rsidRDefault="00536CF9" w:rsidP="005544C7">
      <w:pPr>
        <w:pStyle w:val="ListParagraph"/>
        <w:spacing w:line="276" w:lineRule="auto"/>
        <w:rPr>
          <w:rFonts w:ascii="Arial" w:hAnsi="Arial" w:cs="Arial"/>
          <w:sz w:val="22"/>
          <w:szCs w:val="22"/>
        </w:rPr>
      </w:pPr>
    </w:p>
    <w:p w14:paraId="5F7E4F5B" w14:textId="39360DD7" w:rsidR="00271E2B" w:rsidRPr="004A0B37" w:rsidRDefault="00866BA1" w:rsidP="005544C7">
      <w:pPr>
        <w:spacing w:line="276" w:lineRule="auto"/>
        <w:rPr>
          <w:rFonts w:ascii="Arial" w:hAnsi="Arial" w:cs="Arial"/>
          <w:sz w:val="22"/>
          <w:szCs w:val="22"/>
        </w:rPr>
      </w:pPr>
      <w:r w:rsidRPr="004A0B37">
        <w:rPr>
          <w:rFonts w:ascii="Arial" w:hAnsi="Arial" w:cs="Arial"/>
          <w:sz w:val="22"/>
          <w:szCs w:val="22"/>
        </w:rPr>
        <w:t xml:space="preserve">There are many </w:t>
      </w:r>
      <w:r w:rsidR="006C41E1" w:rsidRPr="004A0B37">
        <w:rPr>
          <w:rFonts w:ascii="Arial" w:hAnsi="Arial" w:cs="Arial"/>
          <w:sz w:val="22"/>
          <w:szCs w:val="22"/>
        </w:rPr>
        <w:t>limitations of this research includ</w:t>
      </w:r>
      <w:r w:rsidR="00E069AA" w:rsidRPr="004A0B37">
        <w:rPr>
          <w:rFonts w:ascii="Arial" w:hAnsi="Arial" w:cs="Arial"/>
          <w:sz w:val="22"/>
          <w:szCs w:val="22"/>
        </w:rPr>
        <w:t>ing</w:t>
      </w:r>
      <w:r w:rsidR="006C41E1" w:rsidRPr="004A0B37">
        <w:rPr>
          <w:rFonts w:ascii="Arial" w:hAnsi="Arial" w:cs="Arial"/>
          <w:sz w:val="22"/>
          <w:szCs w:val="22"/>
        </w:rPr>
        <w:t xml:space="preserve"> the </w:t>
      </w:r>
      <w:r w:rsidR="0097183F" w:rsidRPr="004A0B37">
        <w:rPr>
          <w:rFonts w:ascii="Arial" w:hAnsi="Arial" w:cs="Arial"/>
          <w:sz w:val="22"/>
          <w:szCs w:val="22"/>
        </w:rPr>
        <w:t xml:space="preserve">varied experience in the coaching pool, </w:t>
      </w:r>
      <w:r w:rsidR="00D32AE4" w:rsidRPr="004A0B37">
        <w:rPr>
          <w:rFonts w:ascii="Arial" w:hAnsi="Arial" w:cs="Arial"/>
          <w:sz w:val="22"/>
          <w:szCs w:val="22"/>
        </w:rPr>
        <w:t>focussing only on middle management</w:t>
      </w:r>
      <w:r w:rsidR="006750E2" w:rsidRPr="004A0B37">
        <w:rPr>
          <w:rFonts w:ascii="Arial" w:hAnsi="Arial" w:cs="Arial"/>
          <w:sz w:val="22"/>
          <w:szCs w:val="22"/>
        </w:rPr>
        <w:t>,</w:t>
      </w:r>
      <w:r w:rsidR="00D32AE4" w:rsidRPr="004A0B37">
        <w:rPr>
          <w:rFonts w:ascii="Arial" w:hAnsi="Arial" w:cs="Arial"/>
          <w:sz w:val="22"/>
          <w:szCs w:val="22"/>
        </w:rPr>
        <w:t xml:space="preserve"> and </w:t>
      </w:r>
      <w:r w:rsidR="00C844FE" w:rsidRPr="004A0B37">
        <w:rPr>
          <w:rFonts w:ascii="Arial" w:hAnsi="Arial" w:cs="Arial"/>
          <w:sz w:val="22"/>
          <w:szCs w:val="22"/>
        </w:rPr>
        <w:t xml:space="preserve">the definition used to describe organisational change. </w:t>
      </w:r>
      <w:r w:rsidR="007C17EB" w:rsidRPr="004A0B37">
        <w:rPr>
          <w:rFonts w:ascii="Arial" w:hAnsi="Arial" w:cs="Arial"/>
          <w:sz w:val="22"/>
          <w:szCs w:val="22"/>
        </w:rPr>
        <w:t xml:space="preserve">An element of selection bias is evident from the method used to </w:t>
      </w:r>
      <w:r w:rsidR="004D280E" w:rsidRPr="004A0B37">
        <w:rPr>
          <w:rFonts w:ascii="Arial" w:hAnsi="Arial" w:cs="Arial"/>
          <w:sz w:val="22"/>
          <w:szCs w:val="22"/>
        </w:rPr>
        <w:t xml:space="preserve">gather their sample. </w:t>
      </w:r>
    </w:p>
    <w:p w14:paraId="45D0C483" w14:textId="53856FE8" w:rsidR="00356BE0" w:rsidRPr="004A0B37" w:rsidRDefault="00616F16" w:rsidP="005544C7">
      <w:pPr>
        <w:spacing w:line="276" w:lineRule="auto"/>
        <w:rPr>
          <w:rFonts w:ascii="Arial" w:hAnsi="Arial" w:cs="Arial"/>
          <w:sz w:val="22"/>
          <w:szCs w:val="22"/>
        </w:rPr>
      </w:pPr>
      <w:r w:rsidRPr="004A0B37">
        <w:rPr>
          <w:rFonts w:ascii="Arial" w:hAnsi="Arial" w:cs="Arial"/>
          <w:sz w:val="22"/>
          <w:szCs w:val="22"/>
        </w:rPr>
        <w:t>H</w:t>
      </w:r>
      <w:r w:rsidR="00C844FE" w:rsidRPr="004A0B37">
        <w:rPr>
          <w:rFonts w:ascii="Arial" w:hAnsi="Arial" w:cs="Arial"/>
          <w:sz w:val="22"/>
          <w:szCs w:val="22"/>
        </w:rPr>
        <w:t xml:space="preserve">owever, </w:t>
      </w:r>
      <w:r w:rsidRPr="004A0B37">
        <w:rPr>
          <w:rFonts w:ascii="Arial" w:hAnsi="Arial" w:cs="Arial"/>
          <w:sz w:val="22"/>
          <w:szCs w:val="22"/>
        </w:rPr>
        <w:t xml:space="preserve">this research has offered a detailed perspective from both coaches and executives on their expectations </w:t>
      </w:r>
      <w:r w:rsidR="00114788" w:rsidRPr="004A0B37">
        <w:rPr>
          <w:rFonts w:ascii="Arial" w:hAnsi="Arial" w:cs="Arial"/>
          <w:sz w:val="22"/>
          <w:szCs w:val="22"/>
        </w:rPr>
        <w:t xml:space="preserve">and experience of coaching for change. </w:t>
      </w:r>
      <w:r w:rsidR="00396ECE" w:rsidRPr="004A0B37">
        <w:rPr>
          <w:rFonts w:ascii="Arial" w:hAnsi="Arial" w:cs="Arial"/>
          <w:sz w:val="22"/>
          <w:szCs w:val="22"/>
        </w:rPr>
        <w:t xml:space="preserve">Their proposed change-coaching model offers an opportunity for further research </w:t>
      </w:r>
      <w:r w:rsidR="00920843" w:rsidRPr="004A0B37">
        <w:rPr>
          <w:rFonts w:ascii="Arial" w:hAnsi="Arial" w:cs="Arial"/>
          <w:sz w:val="22"/>
          <w:szCs w:val="22"/>
        </w:rPr>
        <w:t>on using coaching as a tool to support change</w:t>
      </w:r>
      <w:r w:rsidR="00144352" w:rsidRPr="004A0B37">
        <w:rPr>
          <w:rFonts w:ascii="Arial" w:hAnsi="Arial" w:cs="Arial"/>
          <w:sz w:val="22"/>
          <w:szCs w:val="22"/>
        </w:rPr>
        <w:t>, which increases reliability of the study</w:t>
      </w:r>
      <w:r w:rsidR="00920843" w:rsidRPr="004A0B37">
        <w:rPr>
          <w:rFonts w:ascii="Arial" w:hAnsi="Arial" w:cs="Arial"/>
          <w:sz w:val="22"/>
          <w:szCs w:val="22"/>
        </w:rPr>
        <w:t xml:space="preserve">. </w:t>
      </w:r>
    </w:p>
    <w:p w14:paraId="39D2B732" w14:textId="77777777" w:rsidR="00225BF2" w:rsidRPr="004A0B37" w:rsidRDefault="00225BF2" w:rsidP="005544C7">
      <w:pPr>
        <w:spacing w:line="276" w:lineRule="auto"/>
        <w:rPr>
          <w:rFonts w:ascii="Arial" w:hAnsi="Arial" w:cs="Arial"/>
          <w:sz w:val="22"/>
          <w:szCs w:val="22"/>
        </w:rPr>
      </w:pPr>
    </w:p>
    <w:p w14:paraId="00E85912" w14:textId="77777777" w:rsidR="00387457" w:rsidRPr="008C1C72" w:rsidRDefault="00FF0D38" w:rsidP="005544C7">
      <w:pPr>
        <w:spacing w:line="276" w:lineRule="auto"/>
        <w:ind w:left="993" w:hanging="993"/>
        <w:rPr>
          <w:rFonts w:ascii="Arial" w:hAnsi="Arial" w:cs="Arial"/>
          <w:b/>
          <w:bCs/>
          <w:sz w:val="22"/>
          <w:szCs w:val="22"/>
        </w:rPr>
      </w:pPr>
      <w:r w:rsidRPr="004A0B37">
        <w:rPr>
          <w:rFonts w:ascii="Arial" w:hAnsi="Arial" w:cs="Arial"/>
          <w:b/>
          <w:bCs/>
          <w:sz w:val="22"/>
          <w:szCs w:val="22"/>
        </w:rPr>
        <w:t xml:space="preserve">Article 7: </w:t>
      </w:r>
      <w:r w:rsidR="00387457" w:rsidRPr="008C1C72">
        <w:rPr>
          <w:rFonts w:ascii="Arial" w:hAnsi="Arial" w:cs="Arial"/>
          <w:b/>
          <w:bCs/>
          <w:sz w:val="22"/>
          <w:szCs w:val="22"/>
        </w:rPr>
        <w:t xml:space="preserve">Thomas, H., &amp; Passmore, J. (2021). Coming together: A grounded theory study of the role of coaching in the mergers &amp; acquisitions process. </w:t>
      </w:r>
      <w:r w:rsidR="00387457" w:rsidRPr="008C1C72">
        <w:rPr>
          <w:rFonts w:ascii="Arial" w:hAnsi="Arial" w:cs="Arial"/>
          <w:b/>
          <w:bCs/>
          <w:i/>
          <w:iCs/>
          <w:sz w:val="22"/>
          <w:szCs w:val="22"/>
        </w:rPr>
        <w:t>International Coaching Psychology Review</w:t>
      </w:r>
      <w:r w:rsidR="00387457" w:rsidRPr="008C1C72">
        <w:rPr>
          <w:rFonts w:ascii="Arial" w:hAnsi="Arial" w:cs="Arial"/>
          <w:b/>
          <w:bCs/>
          <w:sz w:val="22"/>
          <w:szCs w:val="22"/>
        </w:rPr>
        <w:t xml:space="preserve">, </w:t>
      </w:r>
      <w:r w:rsidR="00387457" w:rsidRPr="008C1C72">
        <w:rPr>
          <w:rFonts w:ascii="Arial" w:hAnsi="Arial" w:cs="Arial"/>
          <w:b/>
          <w:bCs/>
          <w:i/>
          <w:iCs/>
          <w:sz w:val="22"/>
          <w:szCs w:val="22"/>
        </w:rPr>
        <w:t>16</w:t>
      </w:r>
      <w:r w:rsidR="00387457" w:rsidRPr="008C1C72">
        <w:rPr>
          <w:rFonts w:ascii="Arial" w:hAnsi="Arial" w:cs="Arial"/>
          <w:b/>
          <w:bCs/>
          <w:sz w:val="22"/>
          <w:szCs w:val="22"/>
        </w:rPr>
        <w:t xml:space="preserve">(1), 54–66. </w:t>
      </w:r>
      <w:hyperlink r:id="rId18" w:history="1">
        <w:r w:rsidR="00387457" w:rsidRPr="008C1C72">
          <w:rPr>
            <w:rFonts w:ascii="Arial" w:hAnsi="Arial" w:cs="Arial"/>
            <w:b/>
            <w:bCs/>
            <w:color w:val="0000FF"/>
            <w:sz w:val="22"/>
            <w:szCs w:val="22"/>
            <w:u w:val="single"/>
          </w:rPr>
          <w:t>https://doi.org/10.53841/bpsicpr.2021.16.1.54</w:t>
        </w:r>
      </w:hyperlink>
    </w:p>
    <w:p w14:paraId="6D48B7FB" w14:textId="6CADBC36" w:rsidR="00E13FF9" w:rsidRPr="004A0B37" w:rsidRDefault="00E13FF9" w:rsidP="005544C7">
      <w:pPr>
        <w:spacing w:line="276" w:lineRule="auto"/>
        <w:rPr>
          <w:rFonts w:ascii="Arial" w:hAnsi="Arial" w:cs="Arial"/>
          <w:sz w:val="22"/>
          <w:szCs w:val="22"/>
        </w:rPr>
      </w:pPr>
    </w:p>
    <w:p w14:paraId="6E326C8A" w14:textId="1F7AD296" w:rsidR="00D317E4" w:rsidRPr="004A0B37" w:rsidRDefault="00D317E4" w:rsidP="005544C7">
      <w:pPr>
        <w:spacing w:line="276" w:lineRule="auto"/>
        <w:rPr>
          <w:rFonts w:ascii="Arial" w:hAnsi="Arial" w:cs="Arial"/>
          <w:sz w:val="22"/>
          <w:szCs w:val="22"/>
        </w:rPr>
      </w:pPr>
      <w:r w:rsidRPr="004A0B37">
        <w:rPr>
          <w:rFonts w:ascii="Arial" w:hAnsi="Arial" w:cs="Arial"/>
          <w:sz w:val="22"/>
          <w:szCs w:val="22"/>
        </w:rPr>
        <w:t>A globally recognised peer-reviewed journal that publishes articles exploring the theoretical foundations, practical applications, and empirical research in the coaching domain.</w:t>
      </w:r>
    </w:p>
    <w:p w14:paraId="76AEC34D" w14:textId="77777777" w:rsidR="00225BF2" w:rsidRPr="004A0B37" w:rsidRDefault="00225BF2" w:rsidP="005544C7">
      <w:pPr>
        <w:spacing w:line="276" w:lineRule="auto"/>
        <w:rPr>
          <w:rFonts w:ascii="Arial" w:hAnsi="Arial" w:cs="Arial"/>
          <w:b/>
          <w:bCs/>
          <w:sz w:val="22"/>
          <w:szCs w:val="22"/>
        </w:rPr>
      </w:pPr>
    </w:p>
    <w:p w14:paraId="6D0E9062" w14:textId="2E21A909" w:rsidR="00B36BAD" w:rsidRPr="004A0B37" w:rsidRDefault="00A05326" w:rsidP="005544C7">
      <w:pPr>
        <w:spacing w:line="276" w:lineRule="auto"/>
        <w:rPr>
          <w:rFonts w:ascii="Arial" w:hAnsi="Arial" w:cs="Arial"/>
          <w:sz w:val="22"/>
          <w:szCs w:val="22"/>
        </w:rPr>
      </w:pPr>
      <w:r w:rsidRPr="004A0B37">
        <w:rPr>
          <w:rFonts w:ascii="Arial" w:hAnsi="Arial" w:cs="Arial"/>
          <w:sz w:val="22"/>
          <w:szCs w:val="22"/>
        </w:rPr>
        <w:t>Thomas and Passmore</w:t>
      </w:r>
      <w:r w:rsidR="00EC594E" w:rsidRPr="004A0B37">
        <w:rPr>
          <w:rFonts w:ascii="Arial" w:hAnsi="Arial" w:cs="Arial"/>
          <w:sz w:val="22"/>
          <w:szCs w:val="22"/>
        </w:rPr>
        <w:t xml:space="preserve"> (2021)</w:t>
      </w:r>
      <w:r w:rsidRPr="004A0B37">
        <w:rPr>
          <w:rFonts w:ascii="Arial" w:hAnsi="Arial" w:cs="Arial"/>
          <w:sz w:val="22"/>
          <w:szCs w:val="22"/>
        </w:rPr>
        <w:t xml:space="preserve"> published a </w:t>
      </w:r>
      <w:r w:rsidR="00EF6AF3" w:rsidRPr="004A0B37">
        <w:rPr>
          <w:rFonts w:ascii="Arial" w:hAnsi="Arial" w:cs="Arial"/>
          <w:sz w:val="22"/>
          <w:szCs w:val="22"/>
        </w:rPr>
        <w:t xml:space="preserve">constructivist </w:t>
      </w:r>
      <w:r w:rsidRPr="004A0B37">
        <w:rPr>
          <w:rFonts w:ascii="Arial" w:hAnsi="Arial" w:cs="Arial"/>
          <w:sz w:val="22"/>
          <w:szCs w:val="22"/>
        </w:rPr>
        <w:t>grounded theory study</w:t>
      </w:r>
      <w:r w:rsidR="000F6A84" w:rsidRPr="004A0B37">
        <w:rPr>
          <w:rFonts w:ascii="Arial" w:hAnsi="Arial" w:cs="Arial"/>
          <w:sz w:val="22"/>
          <w:szCs w:val="22"/>
        </w:rPr>
        <w:t xml:space="preserve">, with thematic analysis, </w:t>
      </w:r>
      <w:r w:rsidRPr="004A0B37">
        <w:rPr>
          <w:rFonts w:ascii="Arial" w:hAnsi="Arial" w:cs="Arial"/>
          <w:sz w:val="22"/>
          <w:szCs w:val="22"/>
        </w:rPr>
        <w:t>l</w:t>
      </w:r>
      <w:r w:rsidR="00B36BAD" w:rsidRPr="004A0B37">
        <w:rPr>
          <w:rFonts w:ascii="Arial" w:hAnsi="Arial" w:cs="Arial"/>
          <w:sz w:val="22"/>
          <w:szCs w:val="22"/>
        </w:rPr>
        <w:t>ooking at how coaching can be used as an intervention during the M&amp;A process</w:t>
      </w:r>
      <w:r w:rsidR="009971A1" w:rsidRPr="004A0B37">
        <w:rPr>
          <w:rFonts w:ascii="Arial" w:hAnsi="Arial" w:cs="Arial"/>
          <w:sz w:val="22"/>
          <w:szCs w:val="22"/>
        </w:rPr>
        <w:t>. The</w:t>
      </w:r>
      <w:r w:rsidR="0060045C" w:rsidRPr="004A0B37">
        <w:rPr>
          <w:rFonts w:ascii="Arial" w:hAnsi="Arial" w:cs="Arial"/>
          <w:sz w:val="22"/>
          <w:szCs w:val="22"/>
        </w:rPr>
        <w:t>y hoped to answer their</w:t>
      </w:r>
      <w:r w:rsidR="009971A1" w:rsidRPr="004A0B37">
        <w:rPr>
          <w:rFonts w:ascii="Arial" w:hAnsi="Arial" w:cs="Arial"/>
          <w:sz w:val="22"/>
          <w:szCs w:val="22"/>
        </w:rPr>
        <w:t xml:space="preserve"> initial research question </w:t>
      </w:r>
      <w:r w:rsidR="001D685C" w:rsidRPr="004A0B37">
        <w:rPr>
          <w:rFonts w:ascii="Arial" w:hAnsi="Arial" w:cs="Arial"/>
          <w:sz w:val="22"/>
          <w:szCs w:val="22"/>
        </w:rPr>
        <w:t>“</w:t>
      </w:r>
      <w:r w:rsidR="0060045C" w:rsidRPr="004A0B37">
        <w:rPr>
          <w:rFonts w:ascii="Arial" w:hAnsi="Arial" w:cs="Arial"/>
          <w:sz w:val="22"/>
          <w:szCs w:val="22"/>
        </w:rPr>
        <w:t>How Coaching may contribute to increasing the effectiveness of Mergers &amp; Acquisitions?</w:t>
      </w:r>
      <w:r w:rsidR="001D685C" w:rsidRPr="004A0B37">
        <w:rPr>
          <w:rFonts w:ascii="Arial" w:hAnsi="Arial" w:cs="Arial"/>
          <w:sz w:val="22"/>
          <w:szCs w:val="22"/>
        </w:rPr>
        <w:t>”</w:t>
      </w:r>
    </w:p>
    <w:p w14:paraId="7439E514" w14:textId="77777777" w:rsidR="006B700C" w:rsidRPr="004A0B37" w:rsidRDefault="006B700C" w:rsidP="005544C7">
      <w:pPr>
        <w:spacing w:line="276" w:lineRule="auto"/>
        <w:rPr>
          <w:rFonts w:ascii="Arial" w:hAnsi="Arial" w:cs="Arial"/>
          <w:sz w:val="22"/>
          <w:szCs w:val="22"/>
        </w:rPr>
      </w:pPr>
    </w:p>
    <w:p w14:paraId="6157EF21" w14:textId="2B55656D" w:rsidR="00B36BAD" w:rsidRPr="004A0B37" w:rsidRDefault="001D685C" w:rsidP="005544C7">
      <w:pPr>
        <w:spacing w:line="276" w:lineRule="auto"/>
        <w:rPr>
          <w:rFonts w:ascii="Arial" w:hAnsi="Arial" w:cs="Arial"/>
          <w:sz w:val="22"/>
          <w:szCs w:val="22"/>
        </w:rPr>
      </w:pPr>
      <w:r w:rsidRPr="004A0B37">
        <w:rPr>
          <w:rFonts w:ascii="Arial" w:hAnsi="Arial" w:cs="Arial"/>
          <w:sz w:val="22"/>
          <w:szCs w:val="22"/>
        </w:rPr>
        <w:t xml:space="preserve">Their study involved 12 </w:t>
      </w:r>
      <w:r w:rsidR="005E498B" w:rsidRPr="004A0B37">
        <w:rPr>
          <w:rFonts w:ascii="Arial" w:hAnsi="Arial" w:cs="Arial"/>
          <w:sz w:val="22"/>
          <w:szCs w:val="22"/>
        </w:rPr>
        <w:t>participants</w:t>
      </w:r>
      <w:r w:rsidR="00DC4165" w:rsidRPr="004A0B37">
        <w:rPr>
          <w:rFonts w:ascii="Arial" w:hAnsi="Arial" w:cs="Arial"/>
          <w:sz w:val="22"/>
          <w:szCs w:val="22"/>
        </w:rPr>
        <w:t xml:space="preserve"> in a mix of industries, roles and leadership levels</w:t>
      </w:r>
      <w:r w:rsidR="0007083F" w:rsidRPr="004A0B37">
        <w:rPr>
          <w:rFonts w:ascii="Arial" w:hAnsi="Arial" w:cs="Arial"/>
          <w:sz w:val="22"/>
          <w:szCs w:val="22"/>
        </w:rPr>
        <w:t xml:space="preserve">, gathered through </w:t>
      </w:r>
      <w:r w:rsidR="009223F7" w:rsidRPr="004A0B37">
        <w:rPr>
          <w:rFonts w:ascii="Arial" w:hAnsi="Arial" w:cs="Arial"/>
          <w:sz w:val="22"/>
          <w:szCs w:val="22"/>
        </w:rPr>
        <w:t>using a purposive sampling technique</w:t>
      </w:r>
      <w:r w:rsidR="00DC4165" w:rsidRPr="004A0B37">
        <w:rPr>
          <w:rFonts w:ascii="Arial" w:hAnsi="Arial" w:cs="Arial"/>
          <w:sz w:val="22"/>
          <w:szCs w:val="22"/>
        </w:rPr>
        <w:t xml:space="preserve">. </w:t>
      </w:r>
      <w:r w:rsidR="00B36BAD" w:rsidRPr="004A0B37">
        <w:rPr>
          <w:rFonts w:ascii="Arial" w:hAnsi="Arial" w:cs="Arial"/>
          <w:sz w:val="22"/>
          <w:szCs w:val="22"/>
        </w:rPr>
        <w:t xml:space="preserve">Through grounded theory, a questionnaire and interviews, </w:t>
      </w:r>
      <w:r w:rsidR="00DC4165" w:rsidRPr="004A0B37">
        <w:rPr>
          <w:rFonts w:ascii="Arial" w:hAnsi="Arial" w:cs="Arial"/>
          <w:sz w:val="22"/>
          <w:szCs w:val="22"/>
        </w:rPr>
        <w:t xml:space="preserve">they hoped to </w:t>
      </w:r>
      <w:r w:rsidR="005D08BA" w:rsidRPr="004A0B37">
        <w:rPr>
          <w:rFonts w:ascii="Arial" w:hAnsi="Arial" w:cs="Arial"/>
          <w:sz w:val="22"/>
          <w:szCs w:val="22"/>
        </w:rPr>
        <w:t xml:space="preserve">evidence </w:t>
      </w:r>
      <w:r w:rsidR="00B36BAD" w:rsidRPr="004A0B37">
        <w:rPr>
          <w:rFonts w:ascii="Arial" w:hAnsi="Arial" w:cs="Arial"/>
          <w:sz w:val="22"/>
          <w:szCs w:val="22"/>
        </w:rPr>
        <w:t>that coaching supports employees going through M&amp;A</w:t>
      </w:r>
      <w:r w:rsidR="005D08BA" w:rsidRPr="004A0B37">
        <w:rPr>
          <w:rFonts w:ascii="Arial" w:hAnsi="Arial" w:cs="Arial"/>
          <w:sz w:val="22"/>
          <w:szCs w:val="22"/>
        </w:rPr>
        <w:t xml:space="preserve"> processes. </w:t>
      </w:r>
      <w:r w:rsidR="00B82BAC" w:rsidRPr="004A0B37">
        <w:rPr>
          <w:rFonts w:ascii="Arial" w:hAnsi="Arial" w:cs="Arial"/>
          <w:sz w:val="22"/>
          <w:szCs w:val="22"/>
        </w:rPr>
        <w:t>The themes gathered from the interviews indicated a focus on two areas – leadership and culture</w:t>
      </w:r>
      <w:r w:rsidR="008A0D8D" w:rsidRPr="004A0B37">
        <w:rPr>
          <w:rFonts w:ascii="Arial" w:hAnsi="Arial" w:cs="Arial"/>
          <w:sz w:val="22"/>
          <w:szCs w:val="22"/>
        </w:rPr>
        <w:t xml:space="preserve">, along with </w:t>
      </w:r>
      <w:r w:rsidR="0015648D" w:rsidRPr="004A0B37">
        <w:rPr>
          <w:rFonts w:ascii="Arial" w:hAnsi="Arial" w:cs="Arial"/>
          <w:sz w:val="22"/>
          <w:szCs w:val="22"/>
        </w:rPr>
        <w:t xml:space="preserve">the risks and limitations of coaching. </w:t>
      </w:r>
      <w:r w:rsidR="00F301A9" w:rsidRPr="004A0B37">
        <w:rPr>
          <w:rFonts w:ascii="Arial" w:hAnsi="Arial" w:cs="Arial"/>
          <w:sz w:val="22"/>
          <w:szCs w:val="22"/>
        </w:rPr>
        <w:t>The findings will focus on the coaching aspect of this study.</w:t>
      </w:r>
    </w:p>
    <w:p w14:paraId="282EF5DC" w14:textId="77777777" w:rsidR="006B700C" w:rsidRPr="004A0B37" w:rsidRDefault="006B700C" w:rsidP="005544C7">
      <w:pPr>
        <w:spacing w:line="276" w:lineRule="auto"/>
        <w:rPr>
          <w:rFonts w:ascii="Arial" w:hAnsi="Arial" w:cs="Arial"/>
          <w:sz w:val="22"/>
          <w:szCs w:val="22"/>
        </w:rPr>
      </w:pPr>
    </w:p>
    <w:p w14:paraId="717E401D" w14:textId="3E9F90D5" w:rsidR="00F919D5" w:rsidRPr="004A0B37" w:rsidRDefault="00CF175E" w:rsidP="005544C7">
      <w:pPr>
        <w:spacing w:line="276" w:lineRule="auto"/>
        <w:rPr>
          <w:rFonts w:ascii="Arial" w:hAnsi="Arial" w:cs="Arial"/>
          <w:sz w:val="22"/>
          <w:szCs w:val="22"/>
        </w:rPr>
      </w:pPr>
      <w:r w:rsidRPr="004A0B37">
        <w:rPr>
          <w:rFonts w:ascii="Arial" w:hAnsi="Arial" w:cs="Arial"/>
          <w:sz w:val="22"/>
          <w:szCs w:val="22"/>
        </w:rPr>
        <w:t xml:space="preserve">Participants confirmed that trust was essential when </w:t>
      </w:r>
      <w:r w:rsidR="000963BC" w:rsidRPr="004A0B37">
        <w:rPr>
          <w:rFonts w:ascii="Arial" w:hAnsi="Arial" w:cs="Arial"/>
          <w:sz w:val="22"/>
          <w:szCs w:val="22"/>
        </w:rPr>
        <w:t>introducing</w:t>
      </w:r>
      <w:r w:rsidRPr="004A0B37">
        <w:rPr>
          <w:rFonts w:ascii="Arial" w:hAnsi="Arial" w:cs="Arial"/>
          <w:sz w:val="22"/>
          <w:szCs w:val="22"/>
        </w:rPr>
        <w:t xml:space="preserve"> any coaching initiative. T</w:t>
      </w:r>
      <w:r w:rsidR="004E4610" w:rsidRPr="004A0B37">
        <w:rPr>
          <w:rFonts w:ascii="Arial" w:hAnsi="Arial" w:cs="Arial"/>
          <w:sz w:val="22"/>
          <w:szCs w:val="22"/>
        </w:rPr>
        <w:t xml:space="preserve">he participants noticed that often it was the acquiring company that </w:t>
      </w:r>
      <w:r w:rsidRPr="004A0B37">
        <w:rPr>
          <w:rFonts w:ascii="Arial" w:hAnsi="Arial" w:cs="Arial"/>
          <w:sz w:val="22"/>
          <w:szCs w:val="22"/>
        </w:rPr>
        <w:t>mandated</w:t>
      </w:r>
      <w:r w:rsidR="004E4610" w:rsidRPr="004A0B37">
        <w:rPr>
          <w:rFonts w:ascii="Arial" w:hAnsi="Arial" w:cs="Arial"/>
          <w:sz w:val="22"/>
          <w:szCs w:val="22"/>
        </w:rPr>
        <w:t xml:space="preserve"> leaders</w:t>
      </w:r>
      <w:r w:rsidRPr="004A0B37">
        <w:rPr>
          <w:rFonts w:ascii="Arial" w:hAnsi="Arial" w:cs="Arial"/>
          <w:sz w:val="22"/>
          <w:szCs w:val="22"/>
        </w:rPr>
        <w:t xml:space="preserve"> of the acquired company to have coaching</w:t>
      </w:r>
      <w:r w:rsidR="000963BC" w:rsidRPr="004A0B37">
        <w:rPr>
          <w:rFonts w:ascii="Arial" w:hAnsi="Arial" w:cs="Arial"/>
          <w:sz w:val="22"/>
          <w:szCs w:val="22"/>
        </w:rPr>
        <w:t xml:space="preserve">, </w:t>
      </w:r>
      <w:r w:rsidR="007968CA" w:rsidRPr="004A0B37">
        <w:rPr>
          <w:rFonts w:ascii="Arial" w:hAnsi="Arial" w:cs="Arial"/>
          <w:sz w:val="22"/>
          <w:szCs w:val="22"/>
        </w:rPr>
        <w:t>with</w:t>
      </w:r>
      <w:r w:rsidR="000963BC" w:rsidRPr="004A0B37">
        <w:rPr>
          <w:rFonts w:ascii="Arial" w:hAnsi="Arial" w:cs="Arial"/>
          <w:sz w:val="22"/>
          <w:szCs w:val="22"/>
        </w:rPr>
        <w:t xml:space="preserve"> the acquiring </w:t>
      </w:r>
      <w:r w:rsidR="0040398E" w:rsidRPr="004A0B37">
        <w:rPr>
          <w:rFonts w:ascii="Arial" w:hAnsi="Arial" w:cs="Arial"/>
          <w:sz w:val="22"/>
          <w:szCs w:val="22"/>
        </w:rPr>
        <w:t xml:space="preserve">company </w:t>
      </w:r>
      <w:r w:rsidR="00051514" w:rsidRPr="004A0B37">
        <w:rPr>
          <w:rFonts w:ascii="Arial" w:hAnsi="Arial" w:cs="Arial"/>
          <w:sz w:val="22"/>
          <w:szCs w:val="22"/>
        </w:rPr>
        <w:t>contract</w:t>
      </w:r>
      <w:r w:rsidR="007968CA" w:rsidRPr="004A0B37">
        <w:rPr>
          <w:rFonts w:ascii="Arial" w:hAnsi="Arial" w:cs="Arial"/>
          <w:sz w:val="22"/>
          <w:szCs w:val="22"/>
        </w:rPr>
        <w:t>ing</w:t>
      </w:r>
      <w:r w:rsidR="00051514" w:rsidRPr="004A0B37">
        <w:rPr>
          <w:rFonts w:ascii="Arial" w:hAnsi="Arial" w:cs="Arial"/>
          <w:sz w:val="22"/>
          <w:szCs w:val="22"/>
        </w:rPr>
        <w:t xml:space="preserve"> with the coach. </w:t>
      </w:r>
      <w:r w:rsidR="004E6941" w:rsidRPr="004A0B37">
        <w:rPr>
          <w:rFonts w:ascii="Arial" w:hAnsi="Arial" w:cs="Arial"/>
          <w:sz w:val="22"/>
          <w:szCs w:val="22"/>
        </w:rPr>
        <w:t>T</w:t>
      </w:r>
      <w:r w:rsidR="00830351" w:rsidRPr="004A0B37">
        <w:rPr>
          <w:rFonts w:ascii="Arial" w:hAnsi="Arial" w:cs="Arial"/>
          <w:sz w:val="22"/>
          <w:szCs w:val="22"/>
        </w:rPr>
        <w:t>his als</w:t>
      </w:r>
      <w:r w:rsidR="004E6941" w:rsidRPr="004A0B37">
        <w:rPr>
          <w:rFonts w:ascii="Arial" w:hAnsi="Arial" w:cs="Arial"/>
          <w:sz w:val="22"/>
          <w:szCs w:val="22"/>
        </w:rPr>
        <w:t xml:space="preserve">o raised questions about the use of an internal vs external coach. </w:t>
      </w:r>
      <w:r w:rsidR="0024789C" w:rsidRPr="004A0B37">
        <w:rPr>
          <w:rFonts w:ascii="Arial" w:hAnsi="Arial" w:cs="Arial"/>
          <w:sz w:val="22"/>
          <w:szCs w:val="22"/>
        </w:rPr>
        <w:t>There are benefits and risks to both types of coach</w:t>
      </w:r>
      <w:r w:rsidR="0064386A" w:rsidRPr="004A0B37">
        <w:rPr>
          <w:rFonts w:ascii="Arial" w:hAnsi="Arial" w:cs="Arial"/>
          <w:sz w:val="22"/>
          <w:szCs w:val="22"/>
        </w:rPr>
        <w:t xml:space="preserve">. </w:t>
      </w:r>
      <w:r w:rsidR="008B05BC" w:rsidRPr="004A0B37">
        <w:rPr>
          <w:rFonts w:ascii="Arial" w:hAnsi="Arial" w:cs="Arial"/>
          <w:sz w:val="22"/>
          <w:szCs w:val="22"/>
        </w:rPr>
        <w:t xml:space="preserve">This study also mentioned the importance of a coaching </w:t>
      </w:r>
      <w:r w:rsidR="008642CA" w:rsidRPr="004A0B37">
        <w:rPr>
          <w:rFonts w:ascii="Arial" w:hAnsi="Arial" w:cs="Arial"/>
          <w:sz w:val="22"/>
          <w:szCs w:val="22"/>
        </w:rPr>
        <w:t>pla</w:t>
      </w:r>
      <w:r w:rsidR="005256F6" w:rsidRPr="004A0B37">
        <w:rPr>
          <w:rFonts w:ascii="Arial" w:hAnsi="Arial" w:cs="Arial"/>
          <w:sz w:val="22"/>
          <w:szCs w:val="22"/>
        </w:rPr>
        <w:t>n</w:t>
      </w:r>
      <w:r w:rsidR="008B05BC" w:rsidRPr="004A0B37">
        <w:rPr>
          <w:rFonts w:ascii="Arial" w:hAnsi="Arial" w:cs="Arial"/>
          <w:sz w:val="22"/>
          <w:szCs w:val="22"/>
        </w:rPr>
        <w:t xml:space="preserve"> </w:t>
      </w:r>
      <w:r w:rsidR="008B05BC" w:rsidRPr="004A0B37">
        <w:rPr>
          <w:rFonts w:ascii="Arial" w:hAnsi="Arial" w:cs="Arial"/>
          <w:sz w:val="22"/>
          <w:szCs w:val="22"/>
        </w:rPr>
        <w:lastRenderedPageBreak/>
        <w:t xml:space="preserve">and formal contract as essential </w:t>
      </w:r>
      <w:r w:rsidR="005256F6" w:rsidRPr="004A0B37">
        <w:rPr>
          <w:rFonts w:ascii="Arial" w:hAnsi="Arial" w:cs="Arial"/>
          <w:sz w:val="22"/>
          <w:szCs w:val="22"/>
        </w:rPr>
        <w:t xml:space="preserve">to support building trust and transparency in the process. The participants </w:t>
      </w:r>
      <w:r w:rsidR="00A65281" w:rsidRPr="004A0B37">
        <w:rPr>
          <w:rFonts w:ascii="Arial" w:hAnsi="Arial" w:cs="Arial"/>
          <w:sz w:val="22"/>
          <w:szCs w:val="22"/>
        </w:rPr>
        <w:t xml:space="preserve">also mentioned </w:t>
      </w:r>
      <w:r w:rsidR="00B85CC3" w:rsidRPr="004A0B37">
        <w:rPr>
          <w:rFonts w:ascii="Arial" w:hAnsi="Arial" w:cs="Arial"/>
          <w:sz w:val="22"/>
          <w:szCs w:val="22"/>
        </w:rPr>
        <w:t xml:space="preserve">ethics and measures were essential to the coaching process. </w:t>
      </w:r>
    </w:p>
    <w:p w14:paraId="489A6B46" w14:textId="77777777" w:rsidR="006B700C" w:rsidRPr="004A0B37" w:rsidRDefault="006B700C" w:rsidP="005544C7">
      <w:pPr>
        <w:spacing w:line="276" w:lineRule="auto"/>
        <w:rPr>
          <w:rFonts w:ascii="Arial" w:hAnsi="Arial" w:cs="Arial"/>
          <w:sz w:val="22"/>
          <w:szCs w:val="22"/>
        </w:rPr>
      </w:pPr>
    </w:p>
    <w:p w14:paraId="222E2356" w14:textId="601683C3" w:rsidR="0001085E" w:rsidRPr="004A0B37" w:rsidRDefault="002C1D3A" w:rsidP="005544C7">
      <w:pPr>
        <w:spacing w:line="276" w:lineRule="auto"/>
        <w:rPr>
          <w:rFonts w:ascii="Arial" w:hAnsi="Arial" w:cs="Arial"/>
          <w:sz w:val="22"/>
          <w:szCs w:val="22"/>
        </w:rPr>
      </w:pPr>
      <w:r w:rsidRPr="004A0B37">
        <w:rPr>
          <w:rFonts w:ascii="Arial" w:hAnsi="Arial" w:cs="Arial"/>
          <w:sz w:val="22"/>
          <w:szCs w:val="22"/>
        </w:rPr>
        <w:t xml:space="preserve">The researchers concluded that with the information they gained, there was sufficient proof that coaching can be used as a tool to support leaders in driving successful M&amp;As. </w:t>
      </w:r>
      <w:r w:rsidR="0004576A" w:rsidRPr="004A0B37">
        <w:rPr>
          <w:rFonts w:ascii="Arial" w:hAnsi="Arial" w:cs="Arial"/>
          <w:sz w:val="22"/>
          <w:szCs w:val="22"/>
        </w:rPr>
        <w:t>However, certain conditions need to exist</w:t>
      </w:r>
      <w:r w:rsidR="00195093" w:rsidRPr="004A0B37">
        <w:rPr>
          <w:rFonts w:ascii="Arial" w:hAnsi="Arial" w:cs="Arial"/>
          <w:sz w:val="22"/>
          <w:szCs w:val="22"/>
        </w:rPr>
        <w:t xml:space="preserve"> for coaching to land successfully and for the leaders to benefit from it. </w:t>
      </w:r>
    </w:p>
    <w:p w14:paraId="06F81944" w14:textId="2DA195A0" w:rsidR="003F3038" w:rsidRPr="004A0B37" w:rsidRDefault="00A01299" w:rsidP="005544C7">
      <w:pPr>
        <w:spacing w:line="276" w:lineRule="auto"/>
        <w:rPr>
          <w:rFonts w:ascii="Arial" w:hAnsi="Arial" w:cs="Arial"/>
          <w:sz w:val="22"/>
          <w:szCs w:val="22"/>
        </w:rPr>
      </w:pPr>
      <w:r w:rsidRPr="004A0B37">
        <w:rPr>
          <w:rFonts w:ascii="Arial" w:hAnsi="Arial" w:cs="Arial"/>
          <w:sz w:val="22"/>
          <w:szCs w:val="22"/>
        </w:rPr>
        <w:t xml:space="preserve">This article is the first where the </w:t>
      </w:r>
      <w:r w:rsidR="00350358" w:rsidRPr="004A0B37">
        <w:rPr>
          <w:rFonts w:ascii="Arial" w:hAnsi="Arial" w:cs="Arial"/>
          <w:sz w:val="22"/>
          <w:szCs w:val="22"/>
        </w:rPr>
        <w:t>author</w:t>
      </w:r>
      <w:r w:rsidR="002E0D46" w:rsidRPr="004A0B37">
        <w:rPr>
          <w:rFonts w:ascii="Arial" w:hAnsi="Arial" w:cs="Arial"/>
          <w:sz w:val="22"/>
          <w:szCs w:val="22"/>
        </w:rPr>
        <w:t xml:space="preserve"> </w:t>
      </w:r>
      <w:r w:rsidR="00BD2C26" w:rsidRPr="004A0B37">
        <w:rPr>
          <w:rFonts w:ascii="Arial" w:hAnsi="Arial" w:cs="Arial"/>
          <w:sz w:val="22"/>
          <w:szCs w:val="22"/>
        </w:rPr>
        <w:t>discusses</w:t>
      </w:r>
      <w:r w:rsidR="002E0D46" w:rsidRPr="004A0B37">
        <w:rPr>
          <w:rFonts w:ascii="Arial" w:hAnsi="Arial" w:cs="Arial"/>
          <w:sz w:val="22"/>
          <w:szCs w:val="22"/>
        </w:rPr>
        <w:t xml:space="preserve"> the concepts of contracting, measures of success and ethics in the coaching context. </w:t>
      </w:r>
      <w:r w:rsidR="000F6497" w:rsidRPr="004A0B37">
        <w:rPr>
          <w:rFonts w:ascii="Arial" w:hAnsi="Arial" w:cs="Arial"/>
          <w:sz w:val="22"/>
          <w:szCs w:val="22"/>
        </w:rPr>
        <w:t>T</w:t>
      </w:r>
      <w:r w:rsidR="002E0D46" w:rsidRPr="004A0B37">
        <w:rPr>
          <w:rFonts w:ascii="Arial" w:hAnsi="Arial" w:cs="Arial"/>
          <w:sz w:val="22"/>
          <w:szCs w:val="22"/>
        </w:rPr>
        <w:t xml:space="preserve">hese are the </w:t>
      </w:r>
      <w:r w:rsidR="00432FC0" w:rsidRPr="004A0B37">
        <w:rPr>
          <w:rFonts w:ascii="Arial" w:hAnsi="Arial" w:cs="Arial"/>
          <w:sz w:val="22"/>
          <w:szCs w:val="22"/>
        </w:rPr>
        <w:t xml:space="preserve">foundations of </w:t>
      </w:r>
      <w:r w:rsidR="00F04A6F" w:rsidRPr="004A0B37">
        <w:rPr>
          <w:rFonts w:ascii="Arial" w:hAnsi="Arial" w:cs="Arial"/>
          <w:sz w:val="22"/>
          <w:szCs w:val="22"/>
        </w:rPr>
        <w:t xml:space="preserve">any coaching relationship, so the researcher was curious to notice the lack of </w:t>
      </w:r>
      <w:r w:rsidR="002E652F" w:rsidRPr="004A0B37">
        <w:rPr>
          <w:rFonts w:ascii="Arial" w:hAnsi="Arial" w:cs="Arial"/>
          <w:sz w:val="22"/>
          <w:szCs w:val="22"/>
        </w:rPr>
        <w:t xml:space="preserve">mention in the earlier articles reviewed. </w:t>
      </w:r>
    </w:p>
    <w:p w14:paraId="20D3BE86" w14:textId="77777777" w:rsidR="003F3038" w:rsidRPr="004A0B37" w:rsidRDefault="003F3038" w:rsidP="005544C7">
      <w:pPr>
        <w:spacing w:line="276" w:lineRule="auto"/>
        <w:rPr>
          <w:rFonts w:ascii="Arial" w:hAnsi="Arial" w:cs="Arial"/>
          <w:sz w:val="22"/>
          <w:szCs w:val="22"/>
        </w:rPr>
      </w:pPr>
    </w:p>
    <w:p w14:paraId="518EA5C8" w14:textId="1F71EC0A" w:rsidR="00CA2AD5" w:rsidRPr="004A0B37" w:rsidRDefault="0069715B" w:rsidP="005544C7">
      <w:pPr>
        <w:spacing w:line="276" w:lineRule="auto"/>
        <w:rPr>
          <w:rFonts w:ascii="Arial" w:hAnsi="Arial" w:cs="Arial"/>
          <w:sz w:val="22"/>
          <w:szCs w:val="22"/>
        </w:rPr>
      </w:pPr>
      <w:r w:rsidRPr="004A0B37">
        <w:rPr>
          <w:rFonts w:ascii="Arial" w:hAnsi="Arial" w:cs="Arial"/>
          <w:sz w:val="22"/>
          <w:szCs w:val="22"/>
        </w:rPr>
        <w:t>T</w:t>
      </w:r>
      <w:r w:rsidR="002E652F" w:rsidRPr="004A0B37">
        <w:rPr>
          <w:rFonts w:ascii="Arial" w:hAnsi="Arial" w:cs="Arial"/>
          <w:sz w:val="22"/>
          <w:szCs w:val="22"/>
        </w:rPr>
        <w:t xml:space="preserve">here appear to be a number of gaps and limitations </w:t>
      </w:r>
      <w:r w:rsidR="00F76B6C" w:rsidRPr="004A0B37">
        <w:rPr>
          <w:rFonts w:ascii="Arial" w:hAnsi="Arial" w:cs="Arial"/>
          <w:sz w:val="22"/>
          <w:szCs w:val="22"/>
        </w:rPr>
        <w:t>in this article. There is no evidence of how the participants felt following a coaching intervention</w:t>
      </w:r>
      <w:r w:rsidR="007D3FC6" w:rsidRPr="004A0B37">
        <w:rPr>
          <w:rFonts w:ascii="Arial" w:hAnsi="Arial" w:cs="Arial"/>
          <w:sz w:val="22"/>
          <w:szCs w:val="22"/>
        </w:rPr>
        <w:t xml:space="preserve">. Since the research paradigm of this article was grounded theory, </w:t>
      </w:r>
      <w:r w:rsidR="000C5892" w:rsidRPr="004A0B37">
        <w:rPr>
          <w:rFonts w:ascii="Arial" w:hAnsi="Arial" w:cs="Arial"/>
          <w:sz w:val="22"/>
          <w:szCs w:val="22"/>
        </w:rPr>
        <w:t xml:space="preserve">the researcher would have expected to see </w:t>
      </w:r>
      <w:r w:rsidR="00F90E8E" w:rsidRPr="004A0B37">
        <w:rPr>
          <w:rFonts w:ascii="Arial" w:hAnsi="Arial" w:cs="Arial"/>
          <w:sz w:val="22"/>
          <w:szCs w:val="22"/>
        </w:rPr>
        <w:t>more</w:t>
      </w:r>
      <w:r w:rsidR="000C5892" w:rsidRPr="004A0B37">
        <w:rPr>
          <w:rFonts w:ascii="Arial" w:hAnsi="Arial" w:cs="Arial"/>
          <w:sz w:val="22"/>
          <w:szCs w:val="22"/>
        </w:rPr>
        <w:t xml:space="preserve"> evidence from the surveys and </w:t>
      </w:r>
      <w:r w:rsidR="00F74470" w:rsidRPr="004A0B37">
        <w:rPr>
          <w:rFonts w:ascii="Arial" w:hAnsi="Arial" w:cs="Arial"/>
          <w:sz w:val="22"/>
          <w:szCs w:val="22"/>
        </w:rPr>
        <w:t xml:space="preserve">interviews about the benefits of coaching during an M&amp;A. </w:t>
      </w:r>
      <w:r w:rsidR="00CA2AD5" w:rsidRPr="004A0B37">
        <w:rPr>
          <w:rFonts w:ascii="Arial" w:hAnsi="Arial" w:cs="Arial"/>
          <w:sz w:val="22"/>
          <w:szCs w:val="22"/>
        </w:rPr>
        <w:t xml:space="preserve">Another limitation is </w:t>
      </w:r>
      <w:r w:rsidR="008E1893" w:rsidRPr="004A0B37">
        <w:rPr>
          <w:rFonts w:ascii="Arial" w:hAnsi="Arial" w:cs="Arial"/>
          <w:sz w:val="22"/>
          <w:szCs w:val="22"/>
        </w:rPr>
        <w:t>that of</w:t>
      </w:r>
      <w:r w:rsidR="00CA2AD5" w:rsidRPr="004A0B37">
        <w:rPr>
          <w:rFonts w:ascii="Arial" w:hAnsi="Arial" w:cs="Arial"/>
          <w:sz w:val="22"/>
          <w:szCs w:val="22"/>
        </w:rPr>
        <w:t xml:space="preserve"> the research participants. </w:t>
      </w:r>
      <w:r w:rsidR="000C2F62" w:rsidRPr="004A0B37">
        <w:rPr>
          <w:rFonts w:ascii="Arial" w:hAnsi="Arial" w:cs="Arial"/>
          <w:sz w:val="22"/>
          <w:szCs w:val="22"/>
        </w:rPr>
        <w:t xml:space="preserve">In the abstract, the </w:t>
      </w:r>
      <w:r w:rsidR="007928E5" w:rsidRPr="004A0B37">
        <w:rPr>
          <w:rFonts w:ascii="Arial" w:hAnsi="Arial" w:cs="Arial"/>
          <w:sz w:val="22"/>
          <w:szCs w:val="22"/>
        </w:rPr>
        <w:t>researchers</w:t>
      </w:r>
      <w:r w:rsidR="000C2F62" w:rsidRPr="004A0B37">
        <w:rPr>
          <w:rFonts w:ascii="Arial" w:hAnsi="Arial" w:cs="Arial"/>
          <w:sz w:val="22"/>
          <w:szCs w:val="22"/>
        </w:rPr>
        <w:t xml:space="preserve"> mention the </w:t>
      </w:r>
      <w:r w:rsidR="007928E5" w:rsidRPr="004A0B37">
        <w:rPr>
          <w:rFonts w:ascii="Arial" w:hAnsi="Arial" w:cs="Arial"/>
          <w:sz w:val="22"/>
          <w:szCs w:val="22"/>
        </w:rPr>
        <w:t>participants are M&amp;A experts</w:t>
      </w:r>
      <w:r w:rsidR="00BC2437" w:rsidRPr="004A0B37">
        <w:rPr>
          <w:rFonts w:ascii="Arial" w:hAnsi="Arial" w:cs="Arial"/>
          <w:sz w:val="22"/>
          <w:szCs w:val="22"/>
        </w:rPr>
        <w:t>, however t</w:t>
      </w:r>
      <w:r w:rsidR="007928E5" w:rsidRPr="004A0B37">
        <w:rPr>
          <w:rFonts w:ascii="Arial" w:hAnsi="Arial" w:cs="Arial"/>
          <w:sz w:val="22"/>
          <w:szCs w:val="22"/>
        </w:rPr>
        <w:t xml:space="preserve">here is no further discussion about </w:t>
      </w:r>
      <w:r w:rsidR="00BC2437" w:rsidRPr="004A0B37">
        <w:rPr>
          <w:rFonts w:ascii="Arial" w:hAnsi="Arial" w:cs="Arial"/>
          <w:sz w:val="22"/>
          <w:szCs w:val="22"/>
        </w:rPr>
        <w:t xml:space="preserve">the meaning of this </w:t>
      </w:r>
      <w:r w:rsidR="007928E5" w:rsidRPr="004A0B37">
        <w:rPr>
          <w:rFonts w:ascii="Arial" w:hAnsi="Arial" w:cs="Arial"/>
          <w:sz w:val="22"/>
          <w:szCs w:val="22"/>
        </w:rPr>
        <w:t>statement</w:t>
      </w:r>
      <w:r w:rsidR="0018484B" w:rsidRPr="004A0B37">
        <w:rPr>
          <w:rFonts w:ascii="Arial" w:hAnsi="Arial" w:cs="Arial"/>
          <w:sz w:val="22"/>
          <w:szCs w:val="22"/>
        </w:rPr>
        <w:t>, so th</w:t>
      </w:r>
      <w:r w:rsidR="00FB0AC1" w:rsidRPr="004A0B37">
        <w:rPr>
          <w:rFonts w:ascii="Arial" w:hAnsi="Arial" w:cs="Arial"/>
          <w:sz w:val="22"/>
          <w:szCs w:val="22"/>
        </w:rPr>
        <w:t>e</w:t>
      </w:r>
      <w:r w:rsidR="0018484B" w:rsidRPr="004A0B37">
        <w:rPr>
          <w:rFonts w:ascii="Arial" w:hAnsi="Arial" w:cs="Arial"/>
          <w:sz w:val="22"/>
          <w:szCs w:val="22"/>
        </w:rPr>
        <w:t xml:space="preserve"> researcher is unsure about the validity of the research participants opinions</w:t>
      </w:r>
      <w:r w:rsidR="00175365" w:rsidRPr="004A0B37">
        <w:rPr>
          <w:rFonts w:ascii="Arial" w:hAnsi="Arial" w:cs="Arial"/>
          <w:sz w:val="22"/>
          <w:szCs w:val="22"/>
        </w:rPr>
        <w:t xml:space="preserve">. </w:t>
      </w:r>
      <w:r w:rsidR="00353CB8" w:rsidRPr="004A0B37">
        <w:rPr>
          <w:rFonts w:ascii="Arial" w:hAnsi="Arial" w:cs="Arial"/>
          <w:sz w:val="22"/>
          <w:szCs w:val="22"/>
        </w:rPr>
        <w:t xml:space="preserve">This reduces the reliability of the study, since it will be hard to replicate without a clear indication of the type of participant used in the study. </w:t>
      </w:r>
    </w:p>
    <w:p w14:paraId="098C5CE1" w14:textId="77777777" w:rsidR="00353CB8" w:rsidRPr="004A0B37" w:rsidRDefault="00353CB8" w:rsidP="005544C7">
      <w:pPr>
        <w:spacing w:line="276" w:lineRule="auto"/>
        <w:rPr>
          <w:rFonts w:ascii="Arial" w:hAnsi="Arial" w:cs="Arial"/>
          <w:sz w:val="22"/>
          <w:szCs w:val="22"/>
        </w:rPr>
      </w:pPr>
    </w:p>
    <w:p w14:paraId="14C72BA2" w14:textId="59EBADB9" w:rsidR="00282B77" w:rsidRPr="004A0B37" w:rsidRDefault="00282B77" w:rsidP="005544C7">
      <w:pPr>
        <w:spacing w:line="276" w:lineRule="auto"/>
        <w:rPr>
          <w:rFonts w:ascii="Arial" w:hAnsi="Arial" w:cs="Arial"/>
          <w:sz w:val="22"/>
          <w:szCs w:val="22"/>
        </w:rPr>
      </w:pPr>
      <w:r w:rsidRPr="004A0B37">
        <w:rPr>
          <w:rFonts w:ascii="Arial" w:hAnsi="Arial" w:cs="Arial"/>
          <w:sz w:val="22"/>
          <w:szCs w:val="22"/>
        </w:rPr>
        <w:t xml:space="preserve">While this study </w:t>
      </w:r>
      <w:r w:rsidR="0043195A" w:rsidRPr="004A0B37">
        <w:rPr>
          <w:rFonts w:ascii="Arial" w:hAnsi="Arial" w:cs="Arial"/>
          <w:sz w:val="22"/>
          <w:szCs w:val="22"/>
        </w:rPr>
        <w:t>speculates the support that coaching would offer in M&amp;As</w:t>
      </w:r>
      <w:r w:rsidR="00261B60" w:rsidRPr="004A0B37">
        <w:rPr>
          <w:rFonts w:ascii="Arial" w:hAnsi="Arial" w:cs="Arial"/>
          <w:sz w:val="22"/>
          <w:szCs w:val="22"/>
        </w:rPr>
        <w:t xml:space="preserve">, it does offer a need for a human-centred approach during M&amp;A processes. </w:t>
      </w:r>
      <w:r w:rsidR="004B19E7" w:rsidRPr="004A0B37">
        <w:rPr>
          <w:rFonts w:ascii="Arial" w:hAnsi="Arial" w:cs="Arial"/>
          <w:sz w:val="22"/>
          <w:szCs w:val="22"/>
        </w:rPr>
        <w:t xml:space="preserve">It also highlights the </w:t>
      </w:r>
      <w:r w:rsidR="0059183B" w:rsidRPr="004A0B37">
        <w:rPr>
          <w:rFonts w:ascii="Arial" w:hAnsi="Arial" w:cs="Arial"/>
          <w:sz w:val="22"/>
          <w:szCs w:val="22"/>
        </w:rPr>
        <w:t>significance</w:t>
      </w:r>
      <w:r w:rsidR="00493487" w:rsidRPr="004A0B37">
        <w:rPr>
          <w:rFonts w:ascii="Arial" w:hAnsi="Arial" w:cs="Arial"/>
          <w:sz w:val="22"/>
          <w:szCs w:val="22"/>
        </w:rPr>
        <w:t xml:space="preserve"> of leadership and culture</w:t>
      </w:r>
      <w:r w:rsidR="00662F1E" w:rsidRPr="004A0B37">
        <w:rPr>
          <w:rFonts w:ascii="Arial" w:hAnsi="Arial" w:cs="Arial"/>
          <w:sz w:val="22"/>
          <w:szCs w:val="22"/>
        </w:rPr>
        <w:t xml:space="preserve"> in the processes and offers </w:t>
      </w:r>
      <w:r w:rsidR="008659E7" w:rsidRPr="004A0B37">
        <w:rPr>
          <w:rFonts w:ascii="Arial" w:hAnsi="Arial" w:cs="Arial"/>
          <w:sz w:val="22"/>
          <w:szCs w:val="22"/>
        </w:rPr>
        <w:t xml:space="preserve">a clear framework for </w:t>
      </w:r>
      <w:r w:rsidR="00BE7387" w:rsidRPr="004A0B37">
        <w:rPr>
          <w:rFonts w:ascii="Arial" w:hAnsi="Arial" w:cs="Arial"/>
          <w:sz w:val="22"/>
          <w:szCs w:val="22"/>
        </w:rPr>
        <w:t xml:space="preserve">coaching interventions. </w:t>
      </w:r>
    </w:p>
    <w:p w14:paraId="247370F0" w14:textId="77777777" w:rsidR="00E13FF9" w:rsidRPr="004A0B37" w:rsidRDefault="00E13FF9" w:rsidP="005544C7">
      <w:pPr>
        <w:spacing w:line="276" w:lineRule="auto"/>
        <w:rPr>
          <w:rFonts w:ascii="Arial" w:hAnsi="Arial" w:cs="Arial"/>
          <w:sz w:val="22"/>
          <w:szCs w:val="22"/>
        </w:rPr>
      </w:pPr>
    </w:p>
    <w:p w14:paraId="75EE2405" w14:textId="77777777" w:rsidR="0042033B" w:rsidRPr="004A0B37" w:rsidRDefault="006320C8" w:rsidP="005544C7">
      <w:pPr>
        <w:spacing w:line="276" w:lineRule="auto"/>
        <w:ind w:left="993" w:hanging="993"/>
        <w:rPr>
          <w:rFonts w:ascii="Arial" w:hAnsi="Arial" w:cs="Arial"/>
          <w:b/>
          <w:bCs/>
          <w:sz w:val="22"/>
          <w:szCs w:val="22"/>
        </w:rPr>
      </w:pPr>
      <w:r w:rsidRPr="004A0B37">
        <w:rPr>
          <w:rFonts w:ascii="Arial" w:hAnsi="Arial" w:cs="Arial"/>
          <w:b/>
          <w:bCs/>
          <w:sz w:val="22"/>
          <w:szCs w:val="22"/>
        </w:rPr>
        <w:t xml:space="preserve">Article 8: </w:t>
      </w:r>
      <w:r w:rsidR="0042033B" w:rsidRPr="008C1C72">
        <w:rPr>
          <w:rFonts w:ascii="Arial" w:hAnsi="Arial" w:cs="Arial"/>
          <w:b/>
          <w:bCs/>
          <w:sz w:val="22"/>
          <w:szCs w:val="22"/>
        </w:rPr>
        <w:t xml:space="preserve">Maclean, A. (2024). Change agent or neutral bystander? An exploration of how the coaching practices of internal coaches in Higher Education Institutions support organisational change. </w:t>
      </w:r>
      <w:r w:rsidR="0042033B" w:rsidRPr="008C1C72">
        <w:rPr>
          <w:rFonts w:ascii="Arial" w:hAnsi="Arial" w:cs="Arial"/>
          <w:b/>
          <w:bCs/>
          <w:i/>
          <w:iCs/>
          <w:sz w:val="22"/>
          <w:szCs w:val="22"/>
        </w:rPr>
        <w:t>International Journal of Evidence Based Coaching and Mentoring</w:t>
      </w:r>
      <w:r w:rsidR="0042033B" w:rsidRPr="008C1C72">
        <w:rPr>
          <w:rFonts w:ascii="Arial" w:hAnsi="Arial" w:cs="Arial"/>
          <w:b/>
          <w:bCs/>
          <w:sz w:val="22"/>
          <w:szCs w:val="22"/>
        </w:rPr>
        <w:t xml:space="preserve">, </w:t>
      </w:r>
      <w:r w:rsidR="0042033B" w:rsidRPr="008C1C72">
        <w:rPr>
          <w:rFonts w:ascii="Arial" w:hAnsi="Arial" w:cs="Arial"/>
          <w:b/>
          <w:bCs/>
          <w:i/>
          <w:iCs/>
          <w:sz w:val="22"/>
          <w:szCs w:val="22"/>
        </w:rPr>
        <w:t>S18</w:t>
      </w:r>
      <w:r w:rsidR="0042033B" w:rsidRPr="008C1C72">
        <w:rPr>
          <w:rFonts w:ascii="Arial" w:hAnsi="Arial" w:cs="Arial"/>
          <w:b/>
          <w:bCs/>
          <w:sz w:val="22"/>
          <w:szCs w:val="22"/>
        </w:rPr>
        <w:t xml:space="preserve">, 16–31. </w:t>
      </w:r>
      <w:hyperlink r:id="rId19" w:history="1">
        <w:r w:rsidR="0042033B" w:rsidRPr="008C1C72">
          <w:rPr>
            <w:rFonts w:ascii="Arial" w:hAnsi="Arial" w:cs="Arial"/>
            <w:b/>
            <w:bCs/>
            <w:color w:val="0000FF"/>
            <w:sz w:val="22"/>
            <w:szCs w:val="22"/>
            <w:u w:val="single"/>
          </w:rPr>
          <w:t>https://doi.org/10.24384/tt54-ca69</w:t>
        </w:r>
      </w:hyperlink>
    </w:p>
    <w:p w14:paraId="266343B0" w14:textId="77777777" w:rsidR="00B96B0A" w:rsidRPr="004A0B37" w:rsidRDefault="00B96B0A" w:rsidP="005544C7">
      <w:pPr>
        <w:spacing w:line="276" w:lineRule="auto"/>
        <w:ind w:hanging="480"/>
        <w:rPr>
          <w:rFonts w:ascii="Arial" w:hAnsi="Arial" w:cs="Arial"/>
          <w:b/>
          <w:bCs/>
          <w:sz w:val="22"/>
          <w:szCs w:val="22"/>
        </w:rPr>
      </w:pPr>
    </w:p>
    <w:p w14:paraId="64049D4E" w14:textId="77777777" w:rsidR="00B96B0A" w:rsidRPr="004A0B37" w:rsidRDefault="00B96B0A" w:rsidP="005544C7">
      <w:pPr>
        <w:spacing w:line="276" w:lineRule="auto"/>
        <w:rPr>
          <w:rFonts w:ascii="Arial" w:hAnsi="Arial" w:cs="Arial"/>
          <w:sz w:val="22"/>
          <w:szCs w:val="22"/>
        </w:rPr>
      </w:pPr>
      <w:r w:rsidRPr="004A0B37">
        <w:rPr>
          <w:rFonts w:ascii="Arial" w:hAnsi="Arial" w:cs="Arial"/>
          <w:sz w:val="22"/>
          <w:szCs w:val="22"/>
        </w:rPr>
        <w:t>This journal aims to deliver thoroughly researched, evidence-supported materials for a diverse audience to stay current with the latest advancements in the field.</w:t>
      </w:r>
    </w:p>
    <w:p w14:paraId="20B8B706" w14:textId="77777777" w:rsidR="00E13FF9" w:rsidRPr="004A0B37" w:rsidRDefault="00E13FF9" w:rsidP="005544C7">
      <w:pPr>
        <w:spacing w:line="276" w:lineRule="auto"/>
        <w:rPr>
          <w:rFonts w:ascii="Arial" w:hAnsi="Arial" w:cs="Arial"/>
          <w:b/>
          <w:bCs/>
          <w:sz w:val="22"/>
          <w:szCs w:val="22"/>
        </w:rPr>
      </w:pPr>
    </w:p>
    <w:p w14:paraId="785DF686" w14:textId="74AE829D" w:rsidR="00867AE8" w:rsidRPr="004A0B37" w:rsidRDefault="00867AE8" w:rsidP="005544C7">
      <w:pPr>
        <w:spacing w:line="276" w:lineRule="auto"/>
        <w:rPr>
          <w:rFonts w:ascii="Arial" w:hAnsi="Arial" w:cs="Arial"/>
          <w:sz w:val="22"/>
          <w:szCs w:val="22"/>
        </w:rPr>
      </w:pPr>
      <w:r w:rsidRPr="004A0B37">
        <w:rPr>
          <w:rFonts w:ascii="Arial" w:hAnsi="Arial" w:cs="Arial"/>
          <w:sz w:val="22"/>
          <w:szCs w:val="22"/>
        </w:rPr>
        <w:t xml:space="preserve">Maclean (2024) </w:t>
      </w:r>
      <w:r w:rsidR="00E374E2" w:rsidRPr="004A0B37">
        <w:rPr>
          <w:rFonts w:ascii="Arial" w:hAnsi="Arial" w:cs="Arial"/>
          <w:sz w:val="22"/>
          <w:szCs w:val="22"/>
        </w:rPr>
        <w:t>produced a detailed paper focusse</w:t>
      </w:r>
      <w:r w:rsidR="006D4974" w:rsidRPr="004A0B37">
        <w:rPr>
          <w:rFonts w:ascii="Arial" w:hAnsi="Arial" w:cs="Arial"/>
          <w:sz w:val="22"/>
          <w:szCs w:val="22"/>
        </w:rPr>
        <w:t>d</w:t>
      </w:r>
      <w:r w:rsidR="00E374E2" w:rsidRPr="004A0B37">
        <w:rPr>
          <w:rFonts w:ascii="Arial" w:hAnsi="Arial" w:cs="Arial"/>
          <w:sz w:val="22"/>
          <w:szCs w:val="22"/>
        </w:rPr>
        <w:t xml:space="preserve"> on d</w:t>
      </w:r>
      <w:r w:rsidRPr="004A0B37">
        <w:rPr>
          <w:rFonts w:ascii="Arial" w:hAnsi="Arial" w:cs="Arial"/>
          <w:sz w:val="22"/>
          <w:szCs w:val="22"/>
        </w:rPr>
        <w:t>etermining whether and how internal coaches support colleagues impacted by change</w:t>
      </w:r>
      <w:r w:rsidR="00E374E2" w:rsidRPr="004A0B37">
        <w:rPr>
          <w:rFonts w:ascii="Arial" w:hAnsi="Arial" w:cs="Arial"/>
          <w:sz w:val="22"/>
          <w:szCs w:val="22"/>
        </w:rPr>
        <w:t>,</w:t>
      </w:r>
      <w:r w:rsidRPr="004A0B37">
        <w:rPr>
          <w:rFonts w:ascii="Arial" w:hAnsi="Arial" w:cs="Arial"/>
          <w:sz w:val="22"/>
          <w:szCs w:val="22"/>
        </w:rPr>
        <w:t xml:space="preserve"> and how internal coaches are facilitators of this process</w:t>
      </w:r>
      <w:r w:rsidR="00E374E2" w:rsidRPr="004A0B37">
        <w:rPr>
          <w:rFonts w:ascii="Arial" w:hAnsi="Arial" w:cs="Arial"/>
          <w:sz w:val="22"/>
          <w:szCs w:val="22"/>
        </w:rPr>
        <w:t xml:space="preserve">. Her key premise was that </w:t>
      </w:r>
      <w:r w:rsidRPr="004A0B37">
        <w:rPr>
          <w:rFonts w:ascii="Arial" w:hAnsi="Arial" w:cs="Arial"/>
          <w:sz w:val="22"/>
          <w:szCs w:val="22"/>
        </w:rPr>
        <w:t xml:space="preserve">internal coaches should be referred to as </w:t>
      </w:r>
      <w:r w:rsidR="00C14E63" w:rsidRPr="004A0B37">
        <w:rPr>
          <w:rFonts w:ascii="Arial" w:hAnsi="Arial" w:cs="Arial"/>
          <w:sz w:val="22"/>
          <w:szCs w:val="22"/>
        </w:rPr>
        <w:t>‘</w:t>
      </w:r>
      <w:r w:rsidRPr="004A0B37">
        <w:rPr>
          <w:rFonts w:ascii="Arial" w:hAnsi="Arial" w:cs="Arial"/>
          <w:sz w:val="22"/>
          <w:szCs w:val="22"/>
        </w:rPr>
        <w:t>change mediators</w:t>
      </w:r>
      <w:r w:rsidR="00C14E63" w:rsidRPr="004A0B37">
        <w:rPr>
          <w:rFonts w:ascii="Arial" w:hAnsi="Arial" w:cs="Arial"/>
          <w:sz w:val="22"/>
          <w:szCs w:val="22"/>
        </w:rPr>
        <w:t>’</w:t>
      </w:r>
      <w:r w:rsidRPr="004A0B37">
        <w:rPr>
          <w:rFonts w:ascii="Arial" w:hAnsi="Arial" w:cs="Arial"/>
          <w:sz w:val="22"/>
          <w:szCs w:val="22"/>
        </w:rPr>
        <w:t xml:space="preserve"> based on the role that they play, rather than change agents</w:t>
      </w:r>
      <w:r w:rsidR="00E374E2" w:rsidRPr="004A0B37">
        <w:rPr>
          <w:rFonts w:ascii="Arial" w:hAnsi="Arial" w:cs="Arial"/>
          <w:sz w:val="22"/>
          <w:szCs w:val="22"/>
        </w:rPr>
        <w:t xml:space="preserve">, </w:t>
      </w:r>
      <w:r w:rsidR="00F87857" w:rsidRPr="004A0B37">
        <w:rPr>
          <w:rFonts w:ascii="Arial" w:hAnsi="Arial" w:cs="Arial"/>
          <w:sz w:val="22"/>
          <w:szCs w:val="22"/>
        </w:rPr>
        <w:t xml:space="preserve">which is often how they are described. </w:t>
      </w:r>
    </w:p>
    <w:p w14:paraId="7AAE8F51" w14:textId="77777777" w:rsidR="006D4974" w:rsidRPr="004A0B37" w:rsidRDefault="006D4974" w:rsidP="005544C7">
      <w:pPr>
        <w:spacing w:line="276" w:lineRule="auto"/>
        <w:rPr>
          <w:rFonts w:ascii="Arial" w:hAnsi="Arial" w:cs="Arial"/>
          <w:sz w:val="22"/>
          <w:szCs w:val="22"/>
        </w:rPr>
      </w:pPr>
    </w:p>
    <w:p w14:paraId="46273A4D" w14:textId="76A410D0" w:rsidR="00867AE8" w:rsidRPr="004A0B37" w:rsidRDefault="00F87857" w:rsidP="005544C7">
      <w:pPr>
        <w:spacing w:line="276" w:lineRule="auto"/>
        <w:rPr>
          <w:rFonts w:ascii="Arial" w:hAnsi="Arial" w:cs="Arial"/>
          <w:sz w:val="22"/>
          <w:szCs w:val="22"/>
        </w:rPr>
      </w:pPr>
      <w:r w:rsidRPr="004A0B37">
        <w:rPr>
          <w:rFonts w:ascii="Arial" w:hAnsi="Arial" w:cs="Arial"/>
          <w:sz w:val="22"/>
          <w:szCs w:val="22"/>
        </w:rPr>
        <w:t xml:space="preserve">Maclean </w:t>
      </w:r>
      <w:r w:rsidR="00D133E4" w:rsidRPr="004A0B37">
        <w:rPr>
          <w:rFonts w:ascii="Arial" w:hAnsi="Arial" w:cs="Arial"/>
          <w:sz w:val="22"/>
          <w:szCs w:val="22"/>
        </w:rPr>
        <w:t>uses</w:t>
      </w:r>
      <w:r w:rsidR="007A0673" w:rsidRPr="004A0B37">
        <w:rPr>
          <w:rFonts w:ascii="Arial" w:hAnsi="Arial" w:cs="Arial"/>
          <w:sz w:val="22"/>
          <w:szCs w:val="22"/>
        </w:rPr>
        <w:t xml:space="preserve"> a qualitative methodology using constructivist grounded theory, which aligns with her ontological stance of multiple, socially constructed realities and epistemological pragmatism</w:t>
      </w:r>
      <w:r w:rsidR="00D133E4" w:rsidRPr="004A0B37">
        <w:rPr>
          <w:rFonts w:ascii="Arial" w:hAnsi="Arial" w:cs="Arial"/>
          <w:sz w:val="22"/>
          <w:szCs w:val="22"/>
        </w:rPr>
        <w:t>. She conducted s</w:t>
      </w:r>
      <w:r w:rsidR="00867AE8" w:rsidRPr="004A0B37">
        <w:rPr>
          <w:rFonts w:ascii="Arial" w:hAnsi="Arial" w:cs="Arial"/>
          <w:sz w:val="22"/>
          <w:szCs w:val="22"/>
        </w:rPr>
        <w:t>emi-structured interviews for 1</w:t>
      </w:r>
      <w:r w:rsidR="00447CCC" w:rsidRPr="004A0B37">
        <w:rPr>
          <w:rFonts w:ascii="Arial" w:hAnsi="Arial" w:cs="Arial"/>
          <w:sz w:val="22"/>
          <w:szCs w:val="22"/>
        </w:rPr>
        <w:t>8</w:t>
      </w:r>
      <w:r w:rsidR="00867AE8" w:rsidRPr="004A0B37">
        <w:rPr>
          <w:rFonts w:ascii="Arial" w:hAnsi="Arial" w:cs="Arial"/>
          <w:sz w:val="22"/>
          <w:szCs w:val="22"/>
        </w:rPr>
        <w:t xml:space="preserve"> internal coaches across </w:t>
      </w:r>
      <w:r w:rsidR="00447CCC" w:rsidRPr="004A0B37">
        <w:rPr>
          <w:rFonts w:ascii="Arial" w:hAnsi="Arial" w:cs="Arial"/>
          <w:sz w:val="22"/>
          <w:szCs w:val="22"/>
        </w:rPr>
        <w:t>15</w:t>
      </w:r>
      <w:r w:rsidR="00867AE8" w:rsidRPr="004A0B37">
        <w:rPr>
          <w:rFonts w:ascii="Arial" w:hAnsi="Arial" w:cs="Arial"/>
          <w:sz w:val="22"/>
          <w:szCs w:val="22"/>
        </w:rPr>
        <w:t xml:space="preserve"> universities</w:t>
      </w:r>
      <w:r w:rsidR="00B126FD" w:rsidRPr="004A0B37">
        <w:rPr>
          <w:rFonts w:ascii="Arial" w:hAnsi="Arial" w:cs="Arial"/>
          <w:sz w:val="22"/>
          <w:szCs w:val="22"/>
        </w:rPr>
        <w:t xml:space="preserve"> who were currently supporting </w:t>
      </w:r>
      <w:r w:rsidR="002019AF" w:rsidRPr="004A0B37">
        <w:rPr>
          <w:rFonts w:ascii="Arial" w:hAnsi="Arial" w:cs="Arial"/>
          <w:sz w:val="22"/>
          <w:szCs w:val="22"/>
        </w:rPr>
        <w:t>clients</w:t>
      </w:r>
      <w:r w:rsidR="00B126FD" w:rsidRPr="004A0B37">
        <w:rPr>
          <w:rFonts w:ascii="Arial" w:hAnsi="Arial" w:cs="Arial"/>
          <w:sz w:val="22"/>
          <w:szCs w:val="22"/>
        </w:rPr>
        <w:t xml:space="preserve"> through </w:t>
      </w:r>
      <w:r w:rsidR="002019AF" w:rsidRPr="004A0B37">
        <w:rPr>
          <w:rFonts w:ascii="Arial" w:hAnsi="Arial" w:cs="Arial"/>
          <w:sz w:val="22"/>
          <w:szCs w:val="22"/>
        </w:rPr>
        <w:t xml:space="preserve">organisational </w:t>
      </w:r>
      <w:r w:rsidR="00B126FD" w:rsidRPr="004A0B37">
        <w:rPr>
          <w:rFonts w:ascii="Arial" w:hAnsi="Arial" w:cs="Arial"/>
          <w:sz w:val="22"/>
          <w:szCs w:val="22"/>
        </w:rPr>
        <w:t>change</w:t>
      </w:r>
      <w:r w:rsidR="00867AE8" w:rsidRPr="004A0B37">
        <w:rPr>
          <w:rFonts w:ascii="Arial" w:hAnsi="Arial" w:cs="Arial"/>
          <w:sz w:val="22"/>
          <w:szCs w:val="22"/>
        </w:rPr>
        <w:t xml:space="preserve">. </w:t>
      </w:r>
      <w:r w:rsidR="00D133E4" w:rsidRPr="004A0B37">
        <w:rPr>
          <w:rFonts w:ascii="Arial" w:hAnsi="Arial" w:cs="Arial"/>
          <w:sz w:val="22"/>
          <w:szCs w:val="22"/>
        </w:rPr>
        <w:t xml:space="preserve">Her sample size </w:t>
      </w:r>
      <w:r w:rsidR="00895131" w:rsidRPr="004A0B37">
        <w:rPr>
          <w:rFonts w:ascii="Arial" w:hAnsi="Arial" w:cs="Arial"/>
          <w:sz w:val="22"/>
          <w:szCs w:val="22"/>
        </w:rPr>
        <w:t xml:space="preserve">also </w:t>
      </w:r>
      <w:r w:rsidR="00D133E4" w:rsidRPr="004A0B37">
        <w:rPr>
          <w:rFonts w:ascii="Arial" w:hAnsi="Arial" w:cs="Arial"/>
          <w:sz w:val="22"/>
          <w:szCs w:val="22"/>
        </w:rPr>
        <w:t>i</w:t>
      </w:r>
      <w:r w:rsidR="00867AE8" w:rsidRPr="004A0B37">
        <w:rPr>
          <w:rFonts w:ascii="Arial" w:hAnsi="Arial" w:cs="Arial"/>
          <w:sz w:val="22"/>
          <w:szCs w:val="22"/>
        </w:rPr>
        <w:t xml:space="preserve">ncluded 2 </w:t>
      </w:r>
      <w:r w:rsidR="00D133E4" w:rsidRPr="004A0B37">
        <w:rPr>
          <w:rFonts w:ascii="Arial" w:hAnsi="Arial" w:cs="Arial"/>
          <w:sz w:val="22"/>
          <w:szCs w:val="22"/>
        </w:rPr>
        <w:t xml:space="preserve">coach </w:t>
      </w:r>
      <w:r w:rsidR="00867AE8" w:rsidRPr="004A0B37">
        <w:rPr>
          <w:rFonts w:ascii="Arial" w:hAnsi="Arial" w:cs="Arial"/>
          <w:sz w:val="22"/>
          <w:szCs w:val="22"/>
        </w:rPr>
        <w:t xml:space="preserve">supervisors. </w:t>
      </w:r>
      <w:r w:rsidR="005C191A" w:rsidRPr="004A0B37">
        <w:rPr>
          <w:rFonts w:ascii="Arial" w:hAnsi="Arial" w:cs="Arial"/>
          <w:sz w:val="22"/>
          <w:szCs w:val="22"/>
        </w:rPr>
        <w:t>She used the purposive sampling method</w:t>
      </w:r>
      <w:r w:rsidR="006A6E69" w:rsidRPr="004A0B37">
        <w:rPr>
          <w:rFonts w:ascii="Arial" w:hAnsi="Arial" w:cs="Arial"/>
          <w:sz w:val="22"/>
          <w:szCs w:val="22"/>
        </w:rPr>
        <w:t xml:space="preserve">. </w:t>
      </w:r>
    </w:p>
    <w:p w14:paraId="0246F30D" w14:textId="02B4DB53" w:rsidR="00497211" w:rsidRPr="004A0B37" w:rsidRDefault="005F3D55" w:rsidP="005544C7">
      <w:pPr>
        <w:spacing w:line="276" w:lineRule="auto"/>
        <w:rPr>
          <w:rFonts w:ascii="Arial" w:hAnsi="Arial" w:cs="Arial"/>
          <w:sz w:val="22"/>
          <w:szCs w:val="22"/>
        </w:rPr>
      </w:pPr>
      <w:r w:rsidRPr="004A0B37">
        <w:rPr>
          <w:rFonts w:ascii="Arial" w:hAnsi="Arial" w:cs="Arial"/>
          <w:sz w:val="22"/>
          <w:szCs w:val="22"/>
        </w:rPr>
        <w:lastRenderedPageBreak/>
        <w:t>Maclean’s research revealed several findings of significance</w:t>
      </w:r>
      <w:r w:rsidR="00BB6108" w:rsidRPr="004A0B37">
        <w:rPr>
          <w:rFonts w:ascii="Arial" w:hAnsi="Arial" w:cs="Arial"/>
          <w:sz w:val="22"/>
          <w:szCs w:val="22"/>
        </w:rPr>
        <w:t xml:space="preserve">. </w:t>
      </w:r>
      <w:r w:rsidR="00DD102A" w:rsidRPr="004A0B37">
        <w:rPr>
          <w:rFonts w:ascii="Arial" w:hAnsi="Arial" w:cs="Arial"/>
          <w:sz w:val="22"/>
          <w:szCs w:val="22"/>
        </w:rPr>
        <w:t>She noticed that</w:t>
      </w:r>
      <w:r w:rsidRPr="004A0B37">
        <w:rPr>
          <w:rFonts w:ascii="Arial" w:hAnsi="Arial" w:cs="Arial"/>
          <w:sz w:val="22"/>
          <w:szCs w:val="22"/>
        </w:rPr>
        <w:t>:</w:t>
      </w:r>
    </w:p>
    <w:p w14:paraId="5AA5F523" w14:textId="6F1D4888" w:rsidR="005F3D55" w:rsidRPr="004A0B37" w:rsidRDefault="00DD102A" w:rsidP="005544C7">
      <w:pPr>
        <w:pStyle w:val="ListParagraph"/>
        <w:numPr>
          <w:ilvl w:val="0"/>
          <w:numId w:val="11"/>
        </w:numPr>
        <w:spacing w:line="276" w:lineRule="auto"/>
        <w:rPr>
          <w:rFonts w:ascii="Arial" w:hAnsi="Arial" w:cs="Arial"/>
          <w:sz w:val="22"/>
          <w:szCs w:val="22"/>
        </w:rPr>
      </w:pPr>
      <w:r w:rsidRPr="004A0B37">
        <w:rPr>
          <w:rFonts w:ascii="Arial" w:hAnsi="Arial" w:cs="Arial"/>
          <w:sz w:val="22"/>
          <w:szCs w:val="22"/>
        </w:rPr>
        <w:t>I</w:t>
      </w:r>
      <w:r w:rsidR="003F0BD7" w:rsidRPr="004A0B37">
        <w:rPr>
          <w:rFonts w:ascii="Arial" w:hAnsi="Arial" w:cs="Arial"/>
          <w:sz w:val="22"/>
          <w:szCs w:val="22"/>
        </w:rPr>
        <w:t>nternal coaches played a ‘change mediator’ role in supporting their clients through organisational change</w:t>
      </w:r>
    </w:p>
    <w:p w14:paraId="27FDBEA6" w14:textId="242CFE55" w:rsidR="007803B0" w:rsidRPr="004A0B37" w:rsidRDefault="00DD102A" w:rsidP="005544C7">
      <w:pPr>
        <w:pStyle w:val="ListParagraph"/>
        <w:numPr>
          <w:ilvl w:val="0"/>
          <w:numId w:val="11"/>
        </w:numPr>
        <w:spacing w:line="276" w:lineRule="auto"/>
        <w:rPr>
          <w:rFonts w:ascii="Arial" w:hAnsi="Arial" w:cs="Arial"/>
          <w:sz w:val="22"/>
          <w:szCs w:val="22"/>
        </w:rPr>
      </w:pPr>
      <w:r w:rsidRPr="004A0B37">
        <w:rPr>
          <w:rFonts w:ascii="Arial" w:hAnsi="Arial" w:cs="Arial"/>
          <w:sz w:val="22"/>
          <w:szCs w:val="22"/>
        </w:rPr>
        <w:t xml:space="preserve">Internal </w:t>
      </w:r>
      <w:r w:rsidR="007D4011" w:rsidRPr="004A0B37">
        <w:rPr>
          <w:rFonts w:ascii="Arial" w:hAnsi="Arial" w:cs="Arial"/>
          <w:sz w:val="22"/>
          <w:szCs w:val="22"/>
        </w:rPr>
        <w:t xml:space="preserve">coaches used their organisational knowledge to </w:t>
      </w:r>
      <w:r w:rsidR="00FF23E9" w:rsidRPr="004A0B37">
        <w:rPr>
          <w:rFonts w:ascii="Arial" w:hAnsi="Arial" w:cs="Arial"/>
          <w:sz w:val="22"/>
          <w:szCs w:val="22"/>
        </w:rPr>
        <w:t>ask challenging questions during coaching, which could be used to offer different perspectives for clients</w:t>
      </w:r>
    </w:p>
    <w:p w14:paraId="7085D1E5" w14:textId="77777777" w:rsidR="00DD102A" w:rsidRPr="004A0B37" w:rsidRDefault="00DD102A" w:rsidP="005544C7">
      <w:pPr>
        <w:pStyle w:val="ListParagraph"/>
        <w:numPr>
          <w:ilvl w:val="0"/>
          <w:numId w:val="11"/>
        </w:numPr>
        <w:spacing w:line="276" w:lineRule="auto"/>
        <w:rPr>
          <w:rFonts w:ascii="Arial" w:hAnsi="Arial" w:cs="Arial"/>
          <w:sz w:val="22"/>
          <w:szCs w:val="22"/>
        </w:rPr>
      </w:pPr>
      <w:r w:rsidRPr="004A0B37">
        <w:rPr>
          <w:rFonts w:ascii="Arial" w:hAnsi="Arial" w:cs="Arial"/>
          <w:sz w:val="22"/>
          <w:szCs w:val="22"/>
        </w:rPr>
        <w:t xml:space="preserve">Internal </w:t>
      </w:r>
      <w:r w:rsidR="005F213E" w:rsidRPr="004A0B37">
        <w:rPr>
          <w:rFonts w:ascii="Arial" w:hAnsi="Arial" w:cs="Arial"/>
          <w:sz w:val="22"/>
          <w:szCs w:val="22"/>
        </w:rPr>
        <w:t xml:space="preserve">coaches </w:t>
      </w:r>
      <w:r w:rsidR="000C2546" w:rsidRPr="004A0B37">
        <w:rPr>
          <w:rFonts w:ascii="Arial" w:hAnsi="Arial" w:cs="Arial"/>
          <w:sz w:val="22"/>
          <w:szCs w:val="22"/>
        </w:rPr>
        <w:t xml:space="preserve">found themselves navigating between supporting their individual clients’ needs and </w:t>
      </w:r>
      <w:r w:rsidR="003A58C8" w:rsidRPr="004A0B37">
        <w:rPr>
          <w:rFonts w:ascii="Arial" w:hAnsi="Arial" w:cs="Arial"/>
          <w:sz w:val="22"/>
          <w:szCs w:val="22"/>
        </w:rPr>
        <w:t>respecting the organisation’s goals</w:t>
      </w:r>
    </w:p>
    <w:p w14:paraId="3031B2FE" w14:textId="152EF4C0" w:rsidR="00E16DFA" w:rsidRPr="004A0B37" w:rsidRDefault="00DD102A" w:rsidP="005544C7">
      <w:pPr>
        <w:pStyle w:val="ListParagraph"/>
        <w:numPr>
          <w:ilvl w:val="0"/>
          <w:numId w:val="11"/>
        </w:numPr>
        <w:spacing w:line="276" w:lineRule="auto"/>
        <w:rPr>
          <w:rFonts w:ascii="Arial" w:hAnsi="Arial" w:cs="Arial"/>
          <w:sz w:val="22"/>
          <w:szCs w:val="22"/>
        </w:rPr>
      </w:pPr>
      <w:r w:rsidRPr="004A0B37">
        <w:rPr>
          <w:rFonts w:ascii="Arial" w:hAnsi="Arial" w:cs="Arial"/>
          <w:sz w:val="22"/>
          <w:szCs w:val="22"/>
        </w:rPr>
        <w:t>T</w:t>
      </w:r>
      <w:r w:rsidR="00E16DFA" w:rsidRPr="004A0B37">
        <w:rPr>
          <w:rFonts w:ascii="Arial" w:hAnsi="Arial" w:cs="Arial"/>
          <w:sz w:val="22"/>
          <w:szCs w:val="22"/>
        </w:rPr>
        <w:t xml:space="preserve">he coaching space offered </w:t>
      </w:r>
      <w:r w:rsidR="00D90354" w:rsidRPr="004A0B37">
        <w:rPr>
          <w:rFonts w:ascii="Arial" w:hAnsi="Arial" w:cs="Arial"/>
          <w:sz w:val="22"/>
          <w:szCs w:val="22"/>
        </w:rPr>
        <w:t>a safe, neutral space for clients to step away from their day-to-day activities, and reflect</w:t>
      </w:r>
      <w:r w:rsidR="00907F90" w:rsidRPr="004A0B37">
        <w:rPr>
          <w:rFonts w:ascii="Arial" w:hAnsi="Arial" w:cs="Arial"/>
          <w:sz w:val="22"/>
          <w:szCs w:val="22"/>
        </w:rPr>
        <w:t xml:space="preserve"> on the </w:t>
      </w:r>
      <w:r w:rsidR="007F09F1" w:rsidRPr="004A0B37">
        <w:rPr>
          <w:rFonts w:ascii="Arial" w:hAnsi="Arial" w:cs="Arial"/>
          <w:sz w:val="22"/>
          <w:szCs w:val="22"/>
        </w:rPr>
        <w:t>impact of the organisational change</w:t>
      </w:r>
    </w:p>
    <w:p w14:paraId="2F539481" w14:textId="59253698" w:rsidR="00F910ED" w:rsidRPr="004A0B37" w:rsidRDefault="00DD102A" w:rsidP="005544C7">
      <w:pPr>
        <w:pStyle w:val="ListParagraph"/>
        <w:numPr>
          <w:ilvl w:val="0"/>
          <w:numId w:val="11"/>
        </w:numPr>
        <w:spacing w:line="276" w:lineRule="auto"/>
        <w:rPr>
          <w:rFonts w:ascii="Arial" w:hAnsi="Arial" w:cs="Arial"/>
          <w:sz w:val="22"/>
          <w:szCs w:val="22"/>
        </w:rPr>
      </w:pPr>
      <w:r w:rsidRPr="004A0B37">
        <w:rPr>
          <w:rFonts w:ascii="Arial" w:hAnsi="Arial" w:cs="Arial"/>
          <w:sz w:val="22"/>
          <w:szCs w:val="22"/>
        </w:rPr>
        <w:t>S</w:t>
      </w:r>
      <w:r w:rsidR="007F09F1" w:rsidRPr="004A0B37">
        <w:rPr>
          <w:rFonts w:ascii="Arial" w:hAnsi="Arial" w:cs="Arial"/>
          <w:sz w:val="22"/>
          <w:szCs w:val="22"/>
        </w:rPr>
        <w:t xml:space="preserve">ince internal coaches </w:t>
      </w:r>
      <w:r w:rsidR="00C343DD" w:rsidRPr="004A0B37">
        <w:rPr>
          <w:rFonts w:ascii="Arial" w:hAnsi="Arial" w:cs="Arial"/>
          <w:sz w:val="22"/>
          <w:szCs w:val="22"/>
        </w:rPr>
        <w:t xml:space="preserve">had experience of the organisation, </w:t>
      </w:r>
      <w:r w:rsidR="00450E88" w:rsidRPr="004A0B37">
        <w:rPr>
          <w:rFonts w:ascii="Arial" w:hAnsi="Arial" w:cs="Arial"/>
          <w:sz w:val="22"/>
          <w:szCs w:val="22"/>
        </w:rPr>
        <w:t>this had the benefit of adding contextual value for the client</w:t>
      </w:r>
    </w:p>
    <w:p w14:paraId="49537E0E" w14:textId="77777777" w:rsidR="00CD259E" w:rsidRPr="004A0B37" w:rsidRDefault="00CD259E" w:rsidP="005544C7">
      <w:pPr>
        <w:pStyle w:val="ListParagraph"/>
        <w:spacing w:line="276" w:lineRule="auto"/>
        <w:rPr>
          <w:rFonts w:ascii="Arial" w:hAnsi="Arial" w:cs="Arial"/>
          <w:sz w:val="22"/>
          <w:szCs w:val="22"/>
        </w:rPr>
      </w:pPr>
    </w:p>
    <w:p w14:paraId="2F891285" w14:textId="59945DA3" w:rsidR="00F910ED" w:rsidRPr="004A0B37" w:rsidRDefault="00DD20F9" w:rsidP="005544C7">
      <w:pPr>
        <w:spacing w:line="276" w:lineRule="auto"/>
        <w:rPr>
          <w:rFonts w:ascii="Arial" w:hAnsi="Arial" w:cs="Arial"/>
          <w:sz w:val="22"/>
          <w:szCs w:val="22"/>
        </w:rPr>
      </w:pPr>
      <w:r w:rsidRPr="004A0B37">
        <w:rPr>
          <w:rFonts w:ascii="Arial" w:hAnsi="Arial" w:cs="Arial"/>
          <w:sz w:val="22"/>
          <w:szCs w:val="22"/>
        </w:rPr>
        <w:t xml:space="preserve">Following this analysis, </w:t>
      </w:r>
      <w:r w:rsidR="00F910ED" w:rsidRPr="004A0B37">
        <w:rPr>
          <w:rFonts w:ascii="Arial" w:hAnsi="Arial" w:cs="Arial"/>
          <w:sz w:val="22"/>
          <w:szCs w:val="22"/>
        </w:rPr>
        <w:t>Maclean develo</w:t>
      </w:r>
      <w:r w:rsidRPr="004A0B37">
        <w:rPr>
          <w:rFonts w:ascii="Arial" w:hAnsi="Arial" w:cs="Arial"/>
          <w:sz w:val="22"/>
          <w:szCs w:val="22"/>
        </w:rPr>
        <w:t xml:space="preserve">ped </w:t>
      </w:r>
      <w:r w:rsidR="00F910ED" w:rsidRPr="004A0B37">
        <w:rPr>
          <w:rFonts w:ascii="Arial" w:hAnsi="Arial" w:cs="Arial"/>
          <w:sz w:val="22"/>
          <w:szCs w:val="22"/>
        </w:rPr>
        <w:t>three interrelated models</w:t>
      </w:r>
      <w:r w:rsidR="00707881" w:rsidRPr="004A0B37">
        <w:rPr>
          <w:rFonts w:ascii="Arial" w:hAnsi="Arial" w:cs="Arial"/>
          <w:sz w:val="22"/>
          <w:szCs w:val="22"/>
        </w:rPr>
        <w:t xml:space="preserve">, which </w:t>
      </w:r>
      <w:r w:rsidR="00D235A1" w:rsidRPr="004A0B37">
        <w:rPr>
          <w:rFonts w:ascii="Arial" w:hAnsi="Arial" w:cs="Arial"/>
          <w:sz w:val="22"/>
          <w:szCs w:val="22"/>
        </w:rPr>
        <w:t xml:space="preserve">integrate to create a </w:t>
      </w:r>
      <w:r w:rsidR="000722FE" w:rsidRPr="004A0B37">
        <w:rPr>
          <w:rFonts w:ascii="Arial" w:hAnsi="Arial" w:cs="Arial"/>
          <w:sz w:val="22"/>
          <w:szCs w:val="22"/>
        </w:rPr>
        <w:t>theoretical framework about understanding how internal coaches support their clients through organisational change in higher education institutes</w:t>
      </w:r>
      <w:r w:rsidR="00F910ED" w:rsidRPr="004A0B37">
        <w:rPr>
          <w:rFonts w:ascii="Arial" w:hAnsi="Arial" w:cs="Arial"/>
          <w:sz w:val="22"/>
          <w:szCs w:val="22"/>
        </w:rPr>
        <w:t>:</w:t>
      </w:r>
    </w:p>
    <w:p w14:paraId="42CEC5A8" w14:textId="648A63E7" w:rsidR="00F910ED" w:rsidRPr="004A0B37" w:rsidRDefault="00DD20F9" w:rsidP="005544C7">
      <w:pPr>
        <w:pStyle w:val="ListParagraph"/>
        <w:numPr>
          <w:ilvl w:val="0"/>
          <w:numId w:val="11"/>
        </w:numPr>
        <w:spacing w:line="276" w:lineRule="auto"/>
        <w:rPr>
          <w:rFonts w:ascii="Arial" w:hAnsi="Arial" w:cs="Arial"/>
          <w:sz w:val="22"/>
          <w:szCs w:val="22"/>
        </w:rPr>
      </w:pPr>
      <w:r w:rsidRPr="004A0B37">
        <w:rPr>
          <w:rFonts w:ascii="Arial" w:hAnsi="Arial" w:cs="Arial"/>
          <w:sz w:val="22"/>
          <w:szCs w:val="22"/>
        </w:rPr>
        <w:t xml:space="preserve">The </w:t>
      </w:r>
      <w:r w:rsidR="00F910ED" w:rsidRPr="004A0B37">
        <w:rPr>
          <w:rFonts w:ascii="Arial" w:hAnsi="Arial" w:cs="Arial"/>
          <w:sz w:val="22"/>
          <w:szCs w:val="22"/>
        </w:rPr>
        <w:t xml:space="preserve">Wayfinding Organisational Change (WOC) </w:t>
      </w:r>
      <w:proofErr w:type="gramStart"/>
      <w:r w:rsidR="00F910ED" w:rsidRPr="004A0B37">
        <w:rPr>
          <w:rFonts w:ascii="Arial" w:hAnsi="Arial" w:cs="Arial"/>
          <w:sz w:val="22"/>
          <w:szCs w:val="22"/>
        </w:rPr>
        <w:t>model</w:t>
      </w:r>
      <w:r w:rsidR="00B57919">
        <w:rPr>
          <w:rFonts w:ascii="Arial" w:hAnsi="Arial" w:cs="Arial"/>
          <w:sz w:val="22"/>
          <w:szCs w:val="22"/>
        </w:rPr>
        <w:t>:</w:t>
      </w:r>
      <w:proofErr w:type="gramEnd"/>
      <w:r w:rsidR="00F910ED" w:rsidRPr="004A0B37">
        <w:rPr>
          <w:rFonts w:ascii="Arial" w:hAnsi="Arial" w:cs="Arial"/>
          <w:sz w:val="22"/>
          <w:szCs w:val="22"/>
        </w:rPr>
        <w:t xml:space="preserve"> </w:t>
      </w:r>
      <w:r w:rsidR="0044527C" w:rsidRPr="004A0B37">
        <w:rPr>
          <w:rFonts w:ascii="Arial" w:hAnsi="Arial" w:cs="Arial"/>
          <w:sz w:val="22"/>
          <w:szCs w:val="22"/>
        </w:rPr>
        <w:t xml:space="preserve">describes how coaching can be used to support clients experiencing organisational change </w:t>
      </w:r>
      <w:r w:rsidR="005259C9" w:rsidRPr="004A0B37">
        <w:rPr>
          <w:rFonts w:ascii="Arial" w:hAnsi="Arial" w:cs="Arial"/>
          <w:sz w:val="22"/>
          <w:szCs w:val="22"/>
        </w:rPr>
        <w:t xml:space="preserve">via </w:t>
      </w:r>
      <w:r w:rsidR="00E025BC" w:rsidRPr="004A0B37">
        <w:rPr>
          <w:rFonts w:ascii="Arial" w:hAnsi="Arial" w:cs="Arial"/>
          <w:sz w:val="22"/>
          <w:szCs w:val="22"/>
        </w:rPr>
        <w:t xml:space="preserve">five cycles, namely: </w:t>
      </w:r>
      <w:r w:rsidR="00F910ED" w:rsidRPr="004A0B37">
        <w:rPr>
          <w:rFonts w:ascii="Arial" w:hAnsi="Arial" w:cs="Arial"/>
          <w:sz w:val="22"/>
          <w:szCs w:val="22"/>
        </w:rPr>
        <w:t>reacting, processing, responding actively, assimilating, and integrating change</w:t>
      </w:r>
    </w:p>
    <w:p w14:paraId="3424D241" w14:textId="293F73D9" w:rsidR="00F910ED" w:rsidRPr="004A0B37" w:rsidRDefault="0044527C" w:rsidP="005544C7">
      <w:pPr>
        <w:pStyle w:val="ListParagraph"/>
        <w:numPr>
          <w:ilvl w:val="0"/>
          <w:numId w:val="11"/>
        </w:numPr>
        <w:spacing w:line="276" w:lineRule="auto"/>
        <w:rPr>
          <w:rFonts w:ascii="Arial" w:hAnsi="Arial" w:cs="Arial"/>
          <w:sz w:val="22"/>
          <w:szCs w:val="22"/>
        </w:rPr>
      </w:pPr>
      <w:r w:rsidRPr="004A0B37">
        <w:rPr>
          <w:rFonts w:ascii="Arial" w:hAnsi="Arial" w:cs="Arial"/>
          <w:sz w:val="22"/>
          <w:szCs w:val="22"/>
        </w:rPr>
        <w:t xml:space="preserve">The </w:t>
      </w:r>
      <w:r w:rsidR="00F910ED" w:rsidRPr="004A0B37">
        <w:rPr>
          <w:rFonts w:ascii="Arial" w:hAnsi="Arial" w:cs="Arial"/>
          <w:sz w:val="22"/>
          <w:szCs w:val="22"/>
        </w:rPr>
        <w:t xml:space="preserve">Coach as Change Mediator model: </w:t>
      </w:r>
      <w:r w:rsidR="00F57925" w:rsidRPr="004A0B37">
        <w:rPr>
          <w:rFonts w:ascii="Arial" w:hAnsi="Arial" w:cs="Arial"/>
          <w:sz w:val="22"/>
          <w:szCs w:val="22"/>
        </w:rPr>
        <w:t>has</w:t>
      </w:r>
      <w:r w:rsidR="00B828CC" w:rsidRPr="004A0B37">
        <w:rPr>
          <w:rFonts w:ascii="Arial" w:hAnsi="Arial" w:cs="Arial"/>
          <w:sz w:val="22"/>
          <w:szCs w:val="22"/>
        </w:rPr>
        <w:t xml:space="preserve"> </w:t>
      </w:r>
      <w:r w:rsidR="00F910ED" w:rsidRPr="004A0B37">
        <w:rPr>
          <w:rFonts w:ascii="Arial" w:hAnsi="Arial" w:cs="Arial"/>
          <w:sz w:val="22"/>
          <w:szCs w:val="22"/>
        </w:rPr>
        <w:t>four sub-roles: contain, clarify, create, and catalyse</w:t>
      </w:r>
      <w:r w:rsidR="005817F5" w:rsidRPr="004A0B37">
        <w:rPr>
          <w:rFonts w:ascii="Arial" w:hAnsi="Arial" w:cs="Arial"/>
          <w:sz w:val="22"/>
          <w:szCs w:val="22"/>
        </w:rPr>
        <w:t xml:space="preserve">. These roles describe how coaches support their clients </w:t>
      </w:r>
      <w:r w:rsidR="0050121D" w:rsidRPr="004A0B37">
        <w:rPr>
          <w:rFonts w:ascii="Arial" w:hAnsi="Arial" w:cs="Arial"/>
          <w:sz w:val="22"/>
          <w:szCs w:val="22"/>
        </w:rPr>
        <w:t xml:space="preserve">as a change mediator, </w:t>
      </w:r>
      <w:r w:rsidR="005817F5" w:rsidRPr="004A0B37">
        <w:rPr>
          <w:rFonts w:ascii="Arial" w:hAnsi="Arial" w:cs="Arial"/>
          <w:sz w:val="22"/>
          <w:szCs w:val="22"/>
        </w:rPr>
        <w:t>through the process of organisational change</w:t>
      </w:r>
    </w:p>
    <w:p w14:paraId="03A2CD60" w14:textId="024C1019" w:rsidR="00F910ED" w:rsidRPr="004A0B37" w:rsidRDefault="0044527C" w:rsidP="005544C7">
      <w:pPr>
        <w:pStyle w:val="ListParagraph"/>
        <w:numPr>
          <w:ilvl w:val="0"/>
          <w:numId w:val="11"/>
        </w:numPr>
        <w:spacing w:line="276" w:lineRule="auto"/>
        <w:rPr>
          <w:rFonts w:ascii="Arial" w:hAnsi="Arial" w:cs="Arial"/>
          <w:sz w:val="22"/>
          <w:szCs w:val="22"/>
        </w:rPr>
      </w:pPr>
      <w:r w:rsidRPr="004A0B37">
        <w:rPr>
          <w:rFonts w:ascii="Arial" w:hAnsi="Arial" w:cs="Arial"/>
          <w:sz w:val="22"/>
          <w:szCs w:val="22"/>
        </w:rPr>
        <w:t xml:space="preserve">The </w:t>
      </w:r>
      <w:r w:rsidR="00F910ED" w:rsidRPr="004A0B37">
        <w:rPr>
          <w:rFonts w:ascii="Arial" w:hAnsi="Arial" w:cs="Arial"/>
          <w:sz w:val="22"/>
          <w:szCs w:val="22"/>
        </w:rPr>
        <w:t xml:space="preserve">Coaching Fulcrum model: </w:t>
      </w:r>
      <w:r w:rsidR="00991C4C" w:rsidRPr="004A0B37">
        <w:rPr>
          <w:rFonts w:ascii="Arial" w:hAnsi="Arial" w:cs="Arial"/>
          <w:sz w:val="22"/>
          <w:szCs w:val="22"/>
        </w:rPr>
        <w:t>describes</w:t>
      </w:r>
      <w:r w:rsidR="00F910ED" w:rsidRPr="004A0B37">
        <w:rPr>
          <w:rFonts w:ascii="Arial" w:hAnsi="Arial" w:cs="Arial"/>
          <w:sz w:val="22"/>
          <w:szCs w:val="22"/>
        </w:rPr>
        <w:t xml:space="preserve"> how internal coaches </w:t>
      </w:r>
      <w:r w:rsidR="007E44E4" w:rsidRPr="004A0B37">
        <w:rPr>
          <w:rFonts w:ascii="Arial" w:hAnsi="Arial" w:cs="Arial"/>
          <w:sz w:val="22"/>
          <w:szCs w:val="22"/>
        </w:rPr>
        <w:t xml:space="preserve">support their clients to find </w:t>
      </w:r>
      <w:r w:rsidR="00F910ED" w:rsidRPr="004A0B37">
        <w:rPr>
          <w:rFonts w:ascii="Arial" w:hAnsi="Arial" w:cs="Arial"/>
          <w:sz w:val="22"/>
          <w:szCs w:val="22"/>
        </w:rPr>
        <w:t xml:space="preserve">equilibrium </w:t>
      </w:r>
      <w:r w:rsidR="00707881" w:rsidRPr="004A0B37">
        <w:rPr>
          <w:rFonts w:ascii="Arial" w:hAnsi="Arial" w:cs="Arial"/>
          <w:sz w:val="22"/>
          <w:szCs w:val="22"/>
        </w:rPr>
        <w:t xml:space="preserve">amongst the </w:t>
      </w:r>
      <w:r w:rsidR="00F910ED" w:rsidRPr="004A0B37">
        <w:rPr>
          <w:rFonts w:ascii="Arial" w:hAnsi="Arial" w:cs="Arial"/>
          <w:sz w:val="22"/>
          <w:szCs w:val="22"/>
        </w:rPr>
        <w:t>competing tensions</w:t>
      </w:r>
      <w:r w:rsidR="00707881" w:rsidRPr="004A0B37">
        <w:rPr>
          <w:rFonts w:ascii="Arial" w:hAnsi="Arial" w:cs="Arial"/>
          <w:sz w:val="22"/>
          <w:szCs w:val="22"/>
        </w:rPr>
        <w:t xml:space="preserve"> they navigate during organisational change</w:t>
      </w:r>
    </w:p>
    <w:p w14:paraId="6104236C" w14:textId="77777777" w:rsidR="00CD259E" w:rsidRPr="004A0B37" w:rsidRDefault="00CD259E" w:rsidP="005544C7">
      <w:pPr>
        <w:pStyle w:val="ListParagraph"/>
        <w:spacing w:line="276" w:lineRule="auto"/>
        <w:rPr>
          <w:rFonts w:ascii="Arial" w:hAnsi="Arial" w:cs="Arial"/>
          <w:sz w:val="22"/>
          <w:szCs w:val="22"/>
        </w:rPr>
      </w:pPr>
    </w:p>
    <w:p w14:paraId="11BFBA4B" w14:textId="4400A0C2" w:rsidR="00F910ED" w:rsidRPr="004A0B37" w:rsidRDefault="002066C2" w:rsidP="005544C7">
      <w:pPr>
        <w:spacing w:line="276" w:lineRule="auto"/>
        <w:rPr>
          <w:rFonts w:ascii="Arial" w:hAnsi="Arial" w:cs="Arial"/>
          <w:sz w:val="22"/>
          <w:szCs w:val="22"/>
        </w:rPr>
      </w:pPr>
      <w:r w:rsidRPr="004A0B37">
        <w:rPr>
          <w:rFonts w:ascii="Arial" w:hAnsi="Arial" w:cs="Arial"/>
          <w:sz w:val="22"/>
          <w:szCs w:val="22"/>
        </w:rPr>
        <w:t>This</w:t>
      </w:r>
      <w:r w:rsidR="00F910ED" w:rsidRPr="004A0B37">
        <w:rPr>
          <w:rFonts w:ascii="Arial" w:hAnsi="Arial" w:cs="Arial"/>
          <w:sz w:val="22"/>
          <w:szCs w:val="22"/>
        </w:rPr>
        <w:t xml:space="preserve"> research </w:t>
      </w:r>
      <w:r w:rsidRPr="004A0B37">
        <w:rPr>
          <w:rFonts w:ascii="Arial" w:hAnsi="Arial" w:cs="Arial"/>
          <w:sz w:val="22"/>
          <w:szCs w:val="22"/>
        </w:rPr>
        <w:t>offers multiple implications for the field of coaching for change, namely:</w:t>
      </w:r>
    </w:p>
    <w:p w14:paraId="6DCB27A8" w14:textId="6D0F14F1" w:rsidR="002066C2" w:rsidRPr="004A0B37" w:rsidRDefault="00A15305" w:rsidP="005544C7">
      <w:pPr>
        <w:pStyle w:val="ListParagraph"/>
        <w:numPr>
          <w:ilvl w:val="0"/>
          <w:numId w:val="11"/>
        </w:numPr>
        <w:spacing w:line="276" w:lineRule="auto"/>
        <w:rPr>
          <w:rFonts w:ascii="Arial" w:hAnsi="Arial" w:cs="Arial"/>
          <w:sz w:val="22"/>
          <w:szCs w:val="22"/>
        </w:rPr>
      </w:pPr>
      <w:r w:rsidRPr="004A0B37">
        <w:rPr>
          <w:rFonts w:ascii="Arial" w:hAnsi="Arial" w:cs="Arial"/>
          <w:sz w:val="22"/>
          <w:szCs w:val="22"/>
        </w:rPr>
        <w:t>S</w:t>
      </w:r>
      <w:r w:rsidR="00011AD5" w:rsidRPr="004A0B37">
        <w:rPr>
          <w:rFonts w:ascii="Arial" w:hAnsi="Arial" w:cs="Arial"/>
          <w:sz w:val="22"/>
          <w:szCs w:val="22"/>
        </w:rPr>
        <w:t>uggest</w:t>
      </w:r>
      <w:r w:rsidRPr="004A0B37">
        <w:rPr>
          <w:rFonts w:ascii="Arial" w:hAnsi="Arial" w:cs="Arial"/>
          <w:sz w:val="22"/>
          <w:szCs w:val="22"/>
        </w:rPr>
        <w:t>ing</w:t>
      </w:r>
      <w:r w:rsidR="00011AD5" w:rsidRPr="004A0B37">
        <w:rPr>
          <w:rFonts w:ascii="Arial" w:hAnsi="Arial" w:cs="Arial"/>
          <w:sz w:val="22"/>
          <w:szCs w:val="22"/>
        </w:rPr>
        <w:t xml:space="preserve"> that since internal coaches bring </w:t>
      </w:r>
      <w:r w:rsidR="009723D3" w:rsidRPr="004A0B37">
        <w:rPr>
          <w:rFonts w:ascii="Arial" w:hAnsi="Arial" w:cs="Arial"/>
          <w:sz w:val="22"/>
          <w:szCs w:val="22"/>
        </w:rPr>
        <w:t>organisational context into their practice, they hardly remain neutral in the coaching relationship</w:t>
      </w:r>
    </w:p>
    <w:p w14:paraId="786049B5" w14:textId="10915838" w:rsidR="009723D3" w:rsidRPr="004A0B37" w:rsidRDefault="000D6C35" w:rsidP="005544C7">
      <w:pPr>
        <w:pStyle w:val="ListParagraph"/>
        <w:numPr>
          <w:ilvl w:val="0"/>
          <w:numId w:val="11"/>
        </w:numPr>
        <w:spacing w:line="276" w:lineRule="auto"/>
        <w:rPr>
          <w:rFonts w:ascii="Arial" w:hAnsi="Arial" w:cs="Arial"/>
          <w:sz w:val="22"/>
          <w:szCs w:val="22"/>
        </w:rPr>
      </w:pPr>
      <w:r w:rsidRPr="004A0B37">
        <w:rPr>
          <w:rFonts w:ascii="Arial" w:hAnsi="Arial" w:cs="Arial"/>
          <w:sz w:val="22"/>
          <w:szCs w:val="22"/>
        </w:rPr>
        <w:t xml:space="preserve">The study focusses on </w:t>
      </w:r>
      <w:r w:rsidR="004F40BF" w:rsidRPr="004A0B37">
        <w:rPr>
          <w:rFonts w:ascii="Arial" w:hAnsi="Arial" w:cs="Arial"/>
          <w:sz w:val="22"/>
          <w:szCs w:val="22"/>
        </w:rPr>
        <w:t>coaching middle managers using internal coaches</w:t>
      </w:r>
    </w:p>
    <w:p w14:paraId="7611E8ED" w14:textId="0CD2A34C" w:rsidR="00C5531D" w:rsidRPr="004A0B37" w:rsidRDefault="00C5531D" w:rsidP="005544C7">
      <w:pPr>
        <w:pStyle w:val="ListParagraph"/>
        <w:numPr>
          <w:ilvl w:val="0"/>
          <w:numId w:val="11"/>
        </w:numPr>
        <w:spacing w:line="276" w:lineRule="auto"/>
        <w:rPr>
          <w:rFonts w:ascii="Arial" w:hAnsi="Arial" w:cs="Arial"/>
          <w:sz w:val="22"/>
          <w:szCs w:val="22"/>
        </w:rPr>
      </w:pPr>
      <w:r w:rsidRPr="004A0B37">
        <w:rPr>
          <w:rFonts w:ascii="Arial" w:hAnsi="Arial" w:cs="Arial"/>
          <w:sz w:val="22"/>
          <w:szCs w:val="22"/>
        </w:rPr>
        <w:t xml:space="preserve">Maclean’s theoretical framework offers </w:t>
      </w:r>
      <w:r w:rsidR="001B6D42" w:rsidRPr="004A0B37">
        <w:rPr>
          <w:rFonts w:ascii="Arial" w:hAnsi="Arial" w:cs="Arial"/>
          <w:sz w:val="22"/>
          <w:szCs w:val="22"/>
        </w:rPr>
        <w:t xml:space="preserve">insights into how </w:t>
      </w:r>
      <w:r w:rsidR="00AC795A" w:rsidRPr="004A0B37">
        <w:rPr>
          <w:rFonts w:ascii="Arial" w:hAnsi="Arial" w:cs="Arial"/>
          <w:sz w:val="22"/>
          <w:szCs w:val="22"/>
        </w:rPr>
        <w:t xml:space="preserve">internal coaching offerings can be </w:t>
      </w:r>
      <w:r w:rsidR="00134FE1" w:rsidRPr="004A0B37">
        <w:rPr>
          <w:rFonts w:ascii="Arial" w:hAnsi="Arial" w:cs="Arial"/>
          <w:sz w:val="22"/>
          <w:szCs w:val="22"/>
        </w:rPr>
        <w:t>improved, along with developing internal coach training programmes</w:t>
      </w:r>
    </w:p>
    <w:p w14:paraId="702E44B8" w14:textId="2FA25690" w:rsidR="00C45A42" w:rsidRPr="004A0B37" w:rsidRDefault="00084C77" w:rsidP="005544C7">
      <w:pPr>
        <w:pStyle w:val="ListParagraph"/>
        <w:numPr>
          <w:ilvl w:val="0"/>
          <w:numId w:val="11"/>
        </w:numPr>
        <w:spacing w:line="276" w:lineRule="auto"/>
        <w:rPr>
          <w:rFonts w:ascii="Arial" w:hAnsi="Arial" w:cs="Arial"/>
          <w:sz w:val="22"/>
          <w:szCs w:val="22"/>
        </w:rPr>
      </w:pPr>
      <w:r w:rsidRPr="004A0B37">
        <w:rPr>
          <w:rFonts w:ascii="Arial" w:hAnsi="Arial" w:cs="Arial"/>
          <w:sz w:val="22"/>
          <w:szCs w:val="22"/>
        </w:rPr>
        <w:t>H</w:t>
      </w:r>
      <w:r w:rsidR="00193F5B" w:rsidRPr="004A0B37">
        <w:rPr>
          <w:rFonts w:ascii="Arial" w:hAnsi="Arial" w:cs="Arial"/>
          <w:sz w:val="22"/>
          <w:szCs w:val="22"/>
        </w:rPr>
        <w:t>ighlight</w:t>
      </w:r>
      <w:r w:rsidRPr="004A0B37">
        <w:rPr>
          <w:rFonts w:ascii="Arial" w:hAnsi="Arial" w:cs="Arial"/>
          <w:sz w:val="22"/>
          <w:szCs w:val="22"/>
        </w:rPr>
        <w:t>ing</w:t>
      </w:r>
      <w:r w:rsidR="00193F5B" w:rsidRPr="004A0B37">
        <w:rPr>
          <w:rFonts w:ascii="Arial" w:hAnsi="Arial" w:cs="Arial"/>
          <w:sz w:val="22"/>
          <w:szCs w:val="22"/>
        </w:rPr>
        <w:t xml:space="preserve"> the importance of </w:t>
      </w:r>
      <w:r w:rsidR="00312FB3" w:rsidRPr="004A0B37">
        <w:rPr>
          <w:rFonts w:ascii="Arial" w:hAnsi="Arial" w:cs="Arial"/>
          <w:sz w:val="22"/>
          <w:szCs w:val="22"/>
        </w:rPr>
        <w:t xml:space="preserve">ensuring the organisation is committed to supporting the internal coaching </w:t>
      </w:r>
      <w:r w:rsidR="00C45A42" w:rsidRPr="004A0B37">
        <w:rPr>
          <w:rFonts w:ascii="Arial" w:hAnsi="Arial" w:cs="Arial"/>
          <w:sz w:val="22"/>
          <w:szCs w:val="22"/>
        </w:rPr>
        <w:t>capability, and how important this commitment is to maintaining personal wellbeing</w:t>
      </w:r>
    </w:p>
    <w:p w14:paraId="1D4D1074" w14:textId="77777777" w:rsidR="00CD259E" w:rsidRPr="004A0B37" w:rsidRDefault="00CD259E" w:rsidP="005544C7">
      <w:pPr>
        <w:pStyle w:val="ListParagraph"/>
        <w:spacing w:line="276" w:lineRule="auto"/>
        <w:rPr>
          <w:rFonts w:ascii="Arial" w:hAnsi="Arial" w:cs="Arial"/>
          <w:sz w:val="22"/>
          <w:szCs w:val="22"/>
        </w:rPr>
      </w:pPr>
    </w:p>
    <w:p w14:paraId="7B94756A" w14:textId="0EB45D1A" w:rsidR="00F910ED" w:rsidRPr="004A0B37" w:rsidRDefault="005D4534" w:rsidP="005544C7">
      <w:pPr>
        <w:spacing w:line="276" w:lineRule="auto"/>
        <w:rPr>
          <w:rFonts w:ascii="Arial" w:hAnsi="Arial" w:cs="Arial"/>
          <w:sz w:val="22"/>
          <w:szCs w:val="22"/>
        </w:rPr>
      </w:pPr>
      <w:r w:rsidRPr="004A0B37">
        <w:rPr>
          <w:rFonts w:ascii="Arial" w:hAnsi="Arial" w:cs="Arial"/>
          <w:sz w:val="22"/>
          <w:szCs w:val="22"/>
        </w:rPr>
        <w:t xml:space="preserve">There are a number of limitations with Maclean’s study, which she acknowledges. </w:t>
      </w:r>
      <w:r w:rsidR="00BC139E" w:rsidRPr="004A0B37">
        <w:rPr>
          <w:rFonts w:ascii="Arial" w:hAnsi="Arial" w:cs="Arial"/>
          <w:sz w:val="22"/>
          <w:szCs w:val="22"/>
        </w:rPr>
        <w:t xml:space="preserve">Firstly, the internal coaches were largely from organisational development (OD) roles, which usually has a close link to Human Resources (HR). </w:t>
      </w:r>
      <w:r w:rsidR="00741B3A" w:rsidRPr="004A0B37">
        <w:rPr>
          <w:rFonts w:ascii="Arial" w:hAnsi="Arial" w:cs="Arial"/>
          <w:sz w:val="22"/>
          <w:szCs w:val="22"/>
        </w:rPr>
        <w:t xml:space="preserve">This study is also solely </w:t>
      </w:r>
      <w:r w:rsidR="00475EF2" w:rsidRPr="004A0B37">
        <w:rPr>
          <w:rFonts w:ascii="Arial" w:hAnsi="Arial" w:cs="Arial"/>
          <w:sz w:val="22"/>
          <w:szCs w:val="22"/>
        </w:rPr>
        <w:t xml:space="preserve">presented </w:t>
      </w:r>
      <w:r w:rsidR="00741B3A" w:rsidRPr="004A0B37">
        <w:rPr>
          <w:rFonts w:ascii="Arial" w:hAnsi="Arial" w:cs="Arial"/>
          <w:sz w:val="22"/>
          <w:szCs w:val="22"/>
        </w:rPr>
        <w:t xml:space="preserve">from the </w:t>
      </w:r>
      <w:r w:rsidR="00475EF2" w:rsidRPr="004A0B37">
        <w:rPr>
          <w:rFonts w:ascii="Arial" w:hAnsi="Arial" w:cs="Arial"/>
          <w:sz w:val="22"/>
          <w:szCs w:val="22"/>
        </w:rPr>
        <w:t xml:space="preserve">coach’s </w:t>
      </w:r>
      <w:r w:rsidR="00741B3A" w:rsidRPr="004A0B37">
        <w:rPr>
          <w:rFonts w:ascii="Arial" w:hAnsi="Arial" w:cs="Arial"/>
          <w:sz w:val="22"/>
          <w:szCs w:val="22"/>
        </w:rPr>
        <w:t>perspective, with no data from clients to support Maclean’s thinking</w:t>
      </w:r>
      <w:r w:rsidR="00040389" w:rsidRPr="004A0B37">
        <w:rPr>
          <w:rFonts w:ascii="Arial" w:hAnsi="Arial" w:cs="Arial"/>
          <w:sz w:val="22"/>
          <w:szCs w:val="22"/>
        </w:rPr>
        <w:t>, indicating participant bias.</w:t>
      </w:r>
      <w:r w:rsidR="003F19CE" w:rsidRPr="004A0B37">
        <w:rPr>
          <w:rFonts w:ascii="Arial" w:hAnsi="Arial" w:cs="Arial"/>
          <w:sz w:val="22"/>
          <w:szCs w:val="22"/>
        </w:rPr>
        <w:t xml:space="preserve"> </w:t>
      </w:r>
      <w:r w:rsidR="002666AB" w:rsidRPr="004A0B37">
        <w:rPr>
          <w:rFonts w:ascii="Arial" w:hAnsi="Arial" w:cs="Arial"/>
          <w:sz w:val="22"/>
          <w:szCs w:val="22"/>
        </w:rPr>
        <w:t>However, her model</w:t>
      </w:r>
      <w:r w:rsidR="00707DAE" w:rsidRPr="004A0B37">
        <w:rPr>
          <w:rFonts w:ascii="Arial" w:hAnsi="Arial" w:cs="Arial"/>
          <w:sz w:val="22"/>
          <w:szCs w:val="22"/>
        </w:rPr>
        <w:t xml:space="preserve">s could be used to test her theory in other studies. </w:t>
      </w:r>
      <w:r w:rsidR="009B46C5" w:rsidRPr="004A0B37">
        <w:rPr>
          <w:rFonts w:ascii="Arial" w:hAnsi="Arial" w:cs="Arial"/>
          <w:sz w:val="22"/>
          <w:szCs w:val="22"/>
        </w:rPr>
        <w:t xml:space="preserve"> </w:t>
      </w:r>
    </w:p>
    <w:p w14:paraId="524FCB16" w14:textId="77777777" w:rsidR="00475EF2" w:rsidRPr="004A0B37" w:rsidRDefault="00475EF2" w:rsidP="005544C7">
      <w:pPr>
        <w:spacing w:line="276" w:lineRule="auto"/>
        <w:rPr>
          <w:rFonts w:ascii="Arial" w:hAnsi="Arial" w:cs="Arial"/>
          <w:sz w:val="22"/>
          <w:szCs w:val="22"/>
        </w:rPr>
      </w:pPr>
    </w:p>
    <w:p w14:paraId="5B260A37" w14:textId="5990025A" w:rsidR="002D42BA" w:rsidRPr="004A0B37" w:rsidRDefault="002D42BA" w:rsidP="005544C7">
      <w:pPr>
        <w:spacing w:line="276" w:lineRule="auto"/>
        <w:rPr>
          <w:rFonts w:ascii="Arial" w:hAnsi="Arial" w:cs="Arial"/>
          <w:sz w:val="22"/>
          <w:szCs w:val="22"/>
        </w:rPr>
      </w:pPr>
      <w:r w:rsidRPr="004A0B37">
        <w:rPr>
          <w:rFonts w:ascii="Arial" w:hAnsi="Arial" w:cs="Arial"/>
          <w:sz w:val="22"/>
          <w:szCs w:val="22"/>
        </w:rPr>
        <w:t xml:space="preserve">With that said, </w:t>
      </w:r>
      <w:r w:rsidR="00F573F4" w:rsidRPr="004A0B37">
        <w:rPr>
          <w:rFonts w:ascii="Arial" w:hAnsi="Arial" w:cs="Arial"/>
          <w:sz w:val="22"/>
          <w:szCs w:val="22"/>
        </w:rPr>
        <w:t xml:space="preserve">Maclean offers important insights into the role that internal coaches play in supporting organisational change within HEIs. </w:t>
      </w:r>
      <w:r w:rsidR="003665E0" w:rsidRPr="004A0B37">
        <w:rPr>
          <w:rFonts w:ascii="Arial" w:hAnsi="Arial" w:cs="Arial"/>
          <w:sz w:val="22"/>
          <w:szCs w:val="22"/>
        </w:rPr>
        <w:t xml:space="preserve">Her framework offers an </w:t>
      </w:r>
      <w:r w:rsidR="00D86E70" w:rsidRPr="004A0B37">
        <w:rPr>
          <w:rFonts w:ascii="Arial" w:hAnsi="Arial" w:cs="Arial"/>
          <w:sz w:val="22"/>
          <w:szCs w:val="22"/>
        </w:rPr>
        <w:t xml:space="preserve">important reframing of the internal coach as change mediator, rather than change agent. This </w:t>
      </w:r>
      <w:r w:rsidR="00A73430" w:rsidRPr="004A0B37">
        <w:rPr>
          <w:rFonts w:ascii="Arial" w:hAnsi="Arial" w:cs="Arial"/>
          <w:sz w:val="22"/>
          <w:szCs w:val="22"/>
        </w:rPr>
        <w:t xml:space="preserve">provides an opportunity </w:t>
      </w:r>
      <w:r w:rsidR="00A73430" w:rsidRPr="004A0B37">
        <w:rPr>
          <w:rFonts w:ascii="Arial" w:hAnsi="Arial" w:cs="Arial"/>
          <w:sz w:val="22"/>
          <w:szCs w:val="22"/>
        </w:rPr>
        <w:lastRenderedPageBreak/>
        <w:t xml:space="preserve">for the coaches to facilitate individual change within their clients, along with </w:t>
      </w:r>
      <w:r w:rsidR="00707227" w:rsidRPr="004A0B37">
        <w:rPr>
          <w:rFonts w:ascii="Arial" w:hAnsi="Arial" w:cs="Arial"/>
          <w:sz w:val="22"/>
          <w:szCs w:val="22"/>
        </w:rPr>
        <w:t xml:space="preserve">organisational change happening at a macro level. </w:t>
      </w:r>
    </w:p>
    <w:p w14:paraId="15DE77D1" w14:textId="77777777" w:rsidR="00AB15DC" w:rsidRPr="004A0B37" w:rsidRDefault="00AB15DC" w:rsidP="005544C7">
      <w:pPr>
        <w:spacing w:line="276" w:lineRule="auto"/>
        <w:rPr>
          <w:rFonts w:ascii="Arial" w:hAnsi="Arial" w:cs="Arial"/>
          <w:b/>
          <w:bCs/>
          <w:sz w:val="22"/>
          <w:szCs w:val="22"/>
        </w:rPr>
      </w:pPr>
    </w:p>
    <w:p w14:paraId="42CB8C46" w14:textId="285997E0" w:rsidR="001C1F5E" w:rsidRPr="004A0B37" w:rsidRDefault="00497E2F" w:rsidP="005544C7">
      <w:pPr>
        <w:spacing w:line="276" w:lineRule="auto"/>
        <w:rPr>
          <w:rFonts w:ascii="Arial" w:hAnsi="Arial" w:cs="Arial"/>
          <w:b/>
          <w:bCs/>
          <w:sz w:val="22"/>
          <w:szCs w:val="22"/>
        </w:rPr>
      </w:pPr>
      <w:r w:rsidRPr="004A0B37">
        <w:rPr>
          <w:rFonts w:ascii="Arial" w:hAnsi="Arial" w:cs="Arial"/>
          <w:b/>
          <w:bCs/>
          <w:sz w:val="22"/>
          <w:szCs w:val="22"/>
        </w:rPr>
        <w:t>Discussion</w:t>
      </w:r>
    </w:p>
    <w:p w14:paraId="514F7465" w14:textId="77777777" w:rsidR="00866B42" w:rsidRPr="004A0B37" w:rsidRDefault="00D23AE2" w:rsidP="005544C7">
      <w:pPr>
        <w:spacing w:line="276" w:lineRule="auto"/>
        <w:rPr>
          <w:rFonts w:ascii="Arial" w:hAnsi="Arial" w:cs="Arial"/>
          <w:sz w:val="22"/>
          <w:szCs w:val="22"/>
        </w:rPr>
      </w:pPr>
      <w:r w:rsidRPr="004A0B37">
        <w:rPr>
          <w:rFonts w:ascii="Arial" w:hAnsi="Arial" w:cs="Arial"/>
          <w:sz w:val="22"/>
          <w:szCs w:val="22"/>
        </w:rPr>
        <w:t>Although Stober</w:t>
      </w:r>
      <w:r w:rsidR="00760B3B" w:rsidRPr="004A0B37">
        <w:rPr>
          <w:rFonts w:ascii="Arial" w:hAnsi="Arial" w:cs="Arial"/>
          <w:sz w:val="22"/>
          <w:szCs w:val="22"/>
        </w:rPr>
        <w:t xml:space="preserve">’s (2008) research was the oldest, </w:t>
      </w:r>
      <w:r w:rsidR="00B33B61" w:rsidRPr="004A0B37">
        <w:rPr>
          <w:rFonts w:ascii="Arial" w:hAnsi="Arial" w:cs="Arial"/>
          <w:sz w:val="22"/>
          <w:szCs w:val="22"/>
        </w:rPr>
        <w:t>it offered a detailed</w:t>
      </w:r>
      <w:r w:rsidR="00575A38" w:rsidRPr="004A0B37">
        <w:rPr>
          <w:rFonts w:ascii="Arial" w:hAnsi="Arial" w:cs="Arial"/>
          <w:sz w:val="22"/>
          <w:szCs w:val="22"/>
        </w:rPr>
        <w:t xml:space="preserve"> description</w:t>
      </w:r>
      <w:r w:rsidR="00B33B61" w:rsidRPr="004A0B37">
        <w:rPr>
          <w:rFonts w:ascii="Arial" w:hAnsi="Arial" w:cs="Arial"/>
          <w:sz w:val="22"/>
          <w:szCs w:val="22"/>
        </w:rPr>
        <w:t xml:space="preserve"> </w:t>
      </w:r>
      <w:r w:rsidR="00575A38" w:rsidRPr="004A0B37">
        <w:rPr>
          <w:rFonts w:ascii="Arial" w:hAnsi="Arial" w:cs="Arial"/>
          <w:sz w:val="22"/>
          <w:szCs w:val="22"/>
        </w:rPr>
        <w:t>about</w:t>
      </w:r>
      <w:r w:rsidR="00B33B61" w:rsidRPr="004A0B37">
        <w:rPr>
          <w:rFonts w:ascii="Arial" w:hAnsi="Arial" w:cs="Arial"/>
          <w:sz w:val="22"/>
          <w:szCs w:val="22"/>
        </w:rPr>
        <w:t xml:space="preserve"> how coaching </w:t>
      </w:r>
      <w:r w:rsidR="007C3432" w:rsidRPr="004A0B37">
        <w:rPr>
          <w:rFonts w:ascii="Arial" w:hAnsi="Arial" w:cs="Arial"/>
          <w:sz w:val="22"/>
          <w:szCs w:val="22"/>
        </w:rPr>
        <w:t xml:space="preserve">for lower-level employees </w:t>
      </w:r>
      <w:r w:rsidR="00B33B61" w:rsidRPr="004A0B37">
        <w:rPr>
          <w:rFonts w:ascii="Arial" w:hAnsi="Arial" w:cs="Arial"/>
          <w:sz w:val="22"/>
          <w:szCs w:val="22"/>
        </w:rPr>
        <w:t>supports organisational change</w:t>
      </w:r>
      <w:r w:rsidR="000C762B" w:rsidRPr="004A0B37">
        <w:rPr>
          <w:rFonts w:ascii="Arial" w:hAnsi="Arial" w:cs="Arial"/>
          <w:sz w:val="22"/>
          <w:szCs w:val="22"/>
        </w:rPr>
        <w:t>, “</w:t>
      </w:r>
      <w:r w:rsidR="00052E7E" w:rsidRPr="004A0B37">
        <w:rPr>
          <w:rFonts w:ascii="Arial" w:hAnsi="Arial" w:cs="Arial"/>
          <w:sz w:val="22"/>
          <w:szCs w:val="22"/>
        </w:rPr>
        <w:t>Coaching is one process that can assist at a number</w:t>
      </w:r>
      <w:r w:rsidR="00052E7E" w:rsidRPr="004A0B37">
        <w:rPr>
          <w:rFonts w:ascii="Arial" w:hAnsi="Arial" w:cs="Arial"/>
          <w:sz w:val="22"/>
          <w:szCs w:val="22"/>
        </w:rPr>
        <w:t xml:space="preserve"> </w:t>
      </w:r>
      <w:r w:rsidR="00052E7E" w:rsidRPr="004A0B37">
        <w:rPr>
          <w:rFonts w:ascii="Arial" w:hAnsi="Arial" w:cs="Arial"/>
          <w:sz w:val="22"/>
          <w:szCs w:val="22"/>
        </w:rPr>
        <w:t>of junctures in OC</w:t>
      </w:r>
      <w:r w:rsidR="00D02503" w:rsidRPr="004A0B37">
        <w:rPr>
          <w:rFonts w:ascii="Arial" w:hAnsi="Arial" w:cs="Arial"/>
          <w:sz w:val="22"/>
          <w:szCs w:val="22"/>
        </w:rPr>
        <w:t xml:space="preserve">” (Stober, 2008). </w:t>
      </w:r>
      <w:r w:rsidR="009C1CBC" w:rsidRPr="004A0B37">
        <w:rPr>
          <w:rFonts w:ascii="Arial" w:hAnsi="Arial" w:cs="Arial"/>
          <w:sz w:val="22"/>
          <w:szCs w:val="22"/>
        </w:rPr>
        <w:t xml:space="preserve">All further studies were aligned to specific </w:t>
      </w:r>
      <w:r w:rsidR="00C92705" w:rsidRPr="004A0B37">
        <w:rPr>
          <w:rFonts w:ascii="Arial" w:hAnsi="Arial" w:cs="Arial"/>
          <w:sz w:val="22"/>
          <w:szCs w:val="22"/>
        </w:rPr>
        <w:t xml:space="preserve">aspects of organisational </w:t>
      </w:r>
      <w:r w:rsidR="001819D6" w:rsidRPr="004A0B37">
        <w:rPr>
          <w:rFonts w:ascii="Arial" w:hAnsi="Arial" w:cs="Arial"/>
          <w:sz w:val="22"/>
          <w:szCs w:val="22"/>
        </w:rPr>
        <w:t>change or</w:t>
      </w:r>
      <w:r w:rsidR="00C92705" w:rsidRPr="004A0B37">
        <w:rPr>
          <w:rFonts w:ascii="Arial" w:hAnsi="Arial" w:cs="Arial"/>
          <w:sz w:val="22"/>
          <w:szCs w:val="22"/>
        </w:rPr>
        <w:t xml:space="preserve"> </w:t>
      </w:r>
      <w:r w:rsidR="00C61927" w:rsidRPr="004A0B37">
        <w:rPr>
          <w:rFonts w:ascii="Arial" w:hAnsi="Arial" w:cs="Arial"/>
          <w:sz w:val="22"/>
          <w:szCs w:val="22"/>
        </w:rPr>
        <w:t xml:space="preserve">focussed more on executive coaching for leadership. </w:t>
      </w:r>
      <w:r w:rsidR="00AF7B77" w:rsidRPr="004A0B37">
        <w:rPr>
          <w:rFonts w:ascii="Arial" w:hAnsi="Arial" w:cs="Arial"/>
          <w:sz w:val="22"/>
          <w:szCs w:val="22"/>
        </w:rPr>
        <w:t>Stober’s</w:t>
      </w:r>
      <w:r w:rsidR="004A64BB" w:rsidRPr="004A0B37">
        <w:rPr>
          <w:rFonts w:ascii="Arial" w:hAnsi="Arial" w:cs="Arial"/>
          <w:sz w:val="22"/>
          <w:szCs w:val="22"/>
        </w:rPr>
        <w:t xml:space="preserve"> (2008)</w:t>
      </w:r>
      <w:r w:rsidR="00AF7B77" w:rsidRPr="004A0B37">
        <w:rPr>
          <w:rFonts w:ascii="Arial" w:hAnsi="Arial" w:cs="Arial"/>
          <w:sz w:val="22"/>
          <w:szCs w:val="22"/>
        </w:rPr>
        <w:t xml:space="preserve"> paper was cited by most of the more recent papers</w:t>
      </w:r>
      <w:r w:rsidR="0004644B" w:rsidRPr="004A0B37">
        <w:rPr>
          <w:rFonts w:ascii="Arial" w:hAnsi="Arial" w:cs="Arial"/>
          <w:sz w:val="22"/>
          <w:szCs w:val="22"/>
        </w:rPr>
        <w:t xml:space="preserve">, highlighting the importance of her work. </w:t>
      </w:r>
      <w:r w:rsidR="00357AC1" w:rsidRPr="004A0B37">
        <w:rPr>
          <w:rFonts w:ascii="Arial" w:hAnsi="Arial" w:cs="Arial"/>
          <w:sz w:val="22"/>
          <w:szCs w:val="22"/>
        </w:rPr>
        <w:t>Although Stober</w:t>
      </w:r>
      <w:r w:rsidR="004A64BB" w:rsidRPr="004A0B37">
        <w:rPr>
          <w:rFonts w:ascii="Arial" w:hAnsi="Arial" w:cs="Arial"/>
          <w:sz w:val="22"/>
          <w:szCs w:val="22"/>
        </w:rPr>
        <w:t xml:space="preserve"> (2008)</w:t>
      </w:r>
      <w:r w:rsidR="00357AC1" w:rsidRPr="004A0B37">
        <w:rPr>
          <w:rFonts w:ascii="Arial" w:hAnsi="Arial" w:cs="Arial"/>
          <w:sz w:val="22"/>
          <w:szCs w:val="22"/>
        </w:rPr>
        <w:t xml:space="preserve"> doesn’t discuss her methodology, which </w:t>
      </w:r>
      <w:r w:rsidR="000516BB" w:rsidRPr="004A0B37">
        <w:rPr>
          <w:rFonts w:ascii="Arial" w:hAnsi="Arial" w:cs="Arial"/>
          <w:sz w:val="22"/>
          <w:szCs w:val="22"/>
        </w:rPr>
        <w:t xml:space="preserve">raises </w:t>
      </w:r>
      <w:r w:rsidR="00DF3EF9" w:rsidRPr="004A0B37">
        <w:rPr>
          <w:rFonts w:ascii="Arial" w:hAnsi="Arial" w:cs="Arial"/>
          <w:sz w:val="22"/>
          <w:szCs w:val="22"/>
        </w:rPr>
        <w:t xml:space="preserve">questions about the academic rigour of her study, </w:t>
      </w:r>
      <w:r w:rsidR="00FD31F1" w:rsidRPr="004A0B37">
        <w:rPr>
          <w:rFonts w:ascii="Arial" w:hAnsi="Arial" w:cs="Arial"/>
          <w:sz w:val="22"/>
          <w:szCs w:val="22"/>
        </w:rPr>
        <w:t xml:space="preserve">she does </w:t>
      </w:r>
      <w:r w:rsidR="00786597" w:rsidRPr="004A0B37">
        <w:rPr>
          <w:rFonts w:ascii="Arial" w:hAnsi="Arial" w:cs="Arial"/>
          <w:sz w:val="22"/>
          <w:szCs w:val="22"/>
        </w:rPr>
        <w:t xml:space="preserve">discuss </w:t>
      </w:r>
      <w:r w:rsidR="009621C2" w:rsidRPr="004A0B37">
        <w:rPr>
          <w:rFonts w:ascii="Arial" w:hAnsi="Arial" w:cs="Arial"/>
          <w:sz w:val="22"/>
          <w:szCs w:val="22"/>
        </w:rPr>
        <w:t>the complexity of change</w:t>
      </w:r>
      <w:r w:rsidR="00BD73E0" w:rsidRPr="004A0B37">
        <w:rPr>
          <w:rFonts w:ascii="Arial" w:hAnsi="Arial" w:cs="Arial"/>
          <w:sz w:val="22"/>
          <w:szCs w:val="22"/>
        </w:rPr>
        <w:t xml:space="preserve"> and how it can</w:t>
      </w:r>
      <w:r w:rsidR="00786597" w:rsidRPr="004A0B37">
        <w:rPr>
          <w:rFonts w:ascii="Arial" w:hAnsi="Arial" w:cs="Arial"/>
          <w:sz w:val="22"/>
          <w:szCs w:val="22"/>
        </w:rPr>
        <w:t xml:space="preserve"> relapse</w:t>
      </w:r>
      <w:r w:rsidR="00263DC4" w:rsidRPr="004A0B37">
        <w:rPr>
          <w:rFonts w:ascii="Arial" w:hAnsi="Arial" w:cs="Arial"/>
          <w:sz w:val="22"/>
          <w:szCs w:val="22"/>
        </w:rPr>
        <w:t>:</w:t>
      </w:r>
      <w:r w:rsidR="00FD31F1" w:rsidRPr="004A0B37">
        <w:rPr>
          <w:rFonts w:ascii="Arial" w:hAnsi="Arial" w:cs="Arial"/>
          <w:sz w:val="22"/>
          <w:szCs w:val="22"/>
        </w:rPr>
        <w:t xml:space="preserve"> </w:t>
      </w:r>
      <w:r w:rsidR="00263DC4" w:rsidRPr="004A0B37">
        <w:rPr>
          <w:rFonts w:ascii="Arial" w:hAnsi="Arial" w:cs="Arial"/>
          <w:sz w:val="22"/>
          <w:szCs w:val="22"/>
        </w:rPr>
        <w:t>“</w:t>
      </w:r>
      <w:r w:rsidR="00263DC4" w:rsidRPr="004A0B37">
        <w:rPr>
          <w:rFonts w:ascii="Arial" w:hAnsi="Arial" w:cs="Arial"/>
          <w:sz w:val="22"/>
          <w:szCs w:val="22"/>
        </w:rPr>
        <w:t xml:space="preserve">When relapse happens </w:t>
      </w:r>
      <w:r w:rsidR="00B15AF0" w:rsidRPr="004A0B37">
        <w:rPr>
          <w:rFonts w:ascii="Arial" w:hAnsi="Arial" w:cs="Arial"/>
          <w:sz w:val="22"/>
          <w:szCs w:val="22"/>
        </w:rPr>
        <w:t>…</w:t>
      </w:r>
      <w:r w:rsidR="00263DC4" w:rsidRPr="004A0B37">
        <w:rPr>
          <w:rFonts w:ascii="Arial" w:hAnsi="Arial" w:cs="Arial"/>
          <w:sz w:val="22"/>
          <w:szCs w:val="22"/>
        </w:rPr>
        <w:t>,</w:t>
      </w:r>
      <w:r w:rsidR="00263DC4" w:rsidRPr="004A0B37">
        <w:rPr>
          <w:rFonts w:ascii="Arial" w:hAnsi="Arial" w:cs="Arial"/>
          <w:sz w:val="22"/>
          <w:szCs w:val="22"/>
        </w:rPr>
        <w:t xml:space="preserve"> </w:t>
      </w:r>
      <w:r w:rsidR="00263DC4" w:rsidRPr="004A0B37">
        <w:rPr>
          <w:rFonts w:ascii="Arial" w:hAnsi="Arial" w:cs="Arial"/>
          <w:sz w:val="22"/>
          <w:szCs w:val="22"/>
        </w:rPr>
        <w:t>the coach can help reframe relapse as a normal part of change and encourage the</w:t>
      </w:r>
      <w:r w:rsidR="00B15AF0" w:rsidRPr="004A0B37">
        <w:rPr>
          <w:rFonts w:ascii="Arial" w:hAnsi="Arial" w:cs="Arial"/>
          <w:sz w:val="22"/>
          <w:szCs w:val="22"/>
        </w:rPr>
        <w:t xml:space="preserve"> </w:t>
      </w:r>
      <w:r w:rsidR="00263DC4" w:rsidRPr="004A0B37">
        <w:rPr>
          <w:rFonts w:ascii="Arial" w:hAnsi="Arial" w:cs="Arial"/>
          <w:sz w:val="22"/>
          <w:szCs w:val="22"/>
        </w:rPr>
        <w:t>client to use relapse as a learning opportunity rather than failure</w:t>
      </w:r>
      <w:r w:rsidR="00895338" w:rsidRPr="004A0B37">
        <w:rPr>
          <w:rFonts w:ascii="Arial" w:hAnsi="Arial" w:cs="Arial"/>
          <w:sz w:val="22"/>
          <w:szCs w:val="22"/>
        </w:rPr>
        <w:t>” (Stober, 2008).</w:t>
      </w:r>
      <w:r w:rsidR="00866B42" w:rsidRPr="004A0B37">
        <w:rPr>
          <w:rFonts w:ascii="Arial" w:hAnsi="Arial" w:cs="Arial"/>
          <w:sz w:val="22"/>
          <w:szCs w:val="22"/>
        </w:rPr>
        <w:t xml:space="preserve"> </w:t>
      </w:r>
      <w:r w:rsidR="00745E31" w:rsidRPr="004A0B37">
        <w:rPr>
          <w:rFonts w:ascii="Arial" w:hAnsi="Arial" w:cs="Arial"/>
          <w:sz w:val="22"/>
          <w:szCs w:val="22"/>
        </w:rPr>
        <w:t xml:space="preserve">This is an important theme for both coaching and change management, </w:t>
      </w:r>
      <w:r w:rsidR="00F7755E" w:rsidRPr="004A0B37">
        <w:rPr>
          <w:rFonts w:ascii="Arial" w:hAnsi="Arial" w:cs="Arial"/>
          <w:sz w:val="22"/>
          <w:szCs w:val="22"/>
        </w:rPr>
        <w:t xml:space="preserve">to </w:t>
      </w:r>
      <w:r w:rsidR="00866B42" w:rsidRPr="004A0B37">
        <w:rPr>
          <w:rFonts w:ascii="Arial" w:hAnsi="Arial" w:cs="Arial"/>
          <w:sz w:val="22"/>
          <w:szCs w:val="22"/>
        </w:rPr>
        <w:t>monitor</w:t>
      </w:r>
      <w:r w:rsidR="00F7755E" w:rsidRPr="004A0B37">
        <w:rPr>
          <w:rFonts w:ascii="Arial" w:hAnsi="Arial" w:cs="Arial"/>
          <w:sz w:val="22"/>
          <w:szCs w:val="22"/>
        </w:rPr>
        <w:t xml:space="preserve"> whether the change sticks. </w:t>
      </w:r>
    </w:p>
    <w:p w14:paraId="2A8872C0" w14:textId="77777777" w:rsidR="00866B42" w:rsidRPr="004A0B37" w:rsidRDefault="00866B42" w:rsidP="005544C7">
      <w:pPr>
        <w:spacing w:line="276" w:lineRule="auto"/>
        <w:rPr>
          <w:rFonts w:ascii="Arial" w:hAnsi="Arial" w:cs="Arial"/>
          <w:sz w:val="22"/>
          <w:szCs w:val="22"/>
        </w:rPr>
      </w:pPr>
    </w:p>
    <w:p w14:paraId="62B9DF3E" w14:textId="28724237" w:rsidR="00F92D4B" w:rsidRPr="004A0B37" w:rsidRDefault="00F92D4B" w:rsidP="005544C7">
      <w:pPr>
        <w:spacing w:line="276" w:lineRule="auto"/>
        <w:rPr>
          <w:rFonts w:ascii="Arial" w:hAnsi="Arial" w:cs="Arial"/>
          <w:sz w:val="22"/>
          <w:szCs w:val="22"/>
        </w:rPr>
      </w:pPr>
      <w:r w:rsidRPr="004A0B37">
        <w:rPr>
          <w:rFonts w:ascii="Arial" w:hAnsi="Arial" w:cs="Arial"/>
          <w:sz w:val="22"/>
          <w:szCs w:val="22"/>
        </w:rPr>
        <w:t xml:space="preserve">All the more recent studies, apart from Maclean (2024), mention the need for longitudinal research to fully understand how coaching has reinforced and sustained the change in those organisations. This appears to be a consistent gap with the currently available literature. </w:t>
      </w:r>
      <w:r w:rsidR="00320829" w:rsidRPr="004A0B37">
        <w:rPr>
          <w:rFonts w:ascii="Arial" w:hAnsi="Arial" w:cs="Arial"/>
          <w:sz w:val="22"/>
          <w:szCs w:val="22"/>
        </w:rPr>
        <w:t>S</w:t>
      </w:r>
      <w:r w:rsidRPr="004A0B37">
        <w:rPr>
          <w:rFonts w:ascii="Arial" w:hAnsi="Arial" w:cs="Arial"/>
          <w:sz w:val="22"/>
          <w:szCs w:val="22"/>
        </w:rPr>
        <w:t>ince most of the studies were case studies, no opposing theories or claims were offered to be challenged.</w:t>
      </w:r>
      <w:r w:rsidR="000A3124" w:rsidRPr="004A0B37">
        <w:rPr>
          <w:rFonts w:ascii="Arial" w:hAnsi="Arial" w:cs="Arial"/>
          <w:sz w:val="22"/>
          <w:szCs w:val="22"/>
        </w:rPr>
        <w:t xml:space="preserve"> </w:t>
      </w:r>
      <w:r w:rsidRPr="004A0B37">
        <w:rPr>
          <w:rFonts w:ascii="Arial" w:hAnsi="Arial" w:cs="Arial"/>
          <w:sz w:val="22"/>
          <w:szCs w:val="22"/>
        </w:rPr>
        <w:t xml:space="preserve">However, I would have expected this with both Maclean’s (2024) and Thomas et al’s (2021) research papers, since they were more theoretical. </w:t>
      </w:r>
    </w:p>
    <w:p w14:paraId="5B80DBE7" w14:textId="77777777" w:rsidR="00F92D4B" w:rsidRPr="004A0B37" w:rsidRDefault="00F92D4B" w:rsidP="005544C7">
      <w:pPr>
        <w:spacing w:line="276" w:lineRule="auto"/>
        <w:rPr>
          <w:rFonts w:ascii="Arial" w:hAnsi="Arial" w:cs="Arial"/>
          <w:sz w:val="22"/>
          <w:szCs w:val="22"/>
        </w:rPr>
      </w:pPr>
    </w:p>
    <w:p w14:paraId="4FC35C8F" w14:textId="203BD5D9" w:rsidR="00595FD3" w:rsidRPr="004A0B37" w:rsidRDefault="00F7755E" w:rsidP="005544C7">
      <w:pPr>
        <w:spacing w:line="276" w:lineRule="auto"/>
        <w:rPr>
          <w:rFonts w:ascii="Arial" w:hAnsi="Arial" w:cs="Arial"/>
          <w:sz w:val="22"/>
          <w:szCs w:val="22"/>
        </w:rPr>
      </w:pPr>
      <w:r w:rsidRPr="004A0B37">
        <w:rPr>
          <w:rFonts w:ascii="Arial" w:hAnsi="Arial" w:cs="Arial"/>
          <w:sz w:val="22"/>
          <w:szCs w:val="22"/>
        </w:rPr>
        <w:t xml:space="preserve">With that said, </w:t>
      </w:r>
      <w:r w:rsidR="00CC787D" w:rsidRPr="004A0B37">
        <w:rPr>
          <w:rFonts w:ascii="Arial" w:hAnsi="Arial" w:cs="Arial"/>
          <w:sz w:val="22"/>
          <w:szCs w:val="22"/>
        </w:rPr>
        <w:t>Grant’s (2013) research best answers the research question</w:t>
      </w:r>
      <w:r w:rsidR="00BF11A1" w:rsidRPr="004A0B37">
        <w:rPr>
          <w:rFonts w:ascii="Arial" w:hAnsi="Arial" w:cs="Arial"/>
          <w:sz w:val="22"/>
          <w:szCs w:val="22"/>
        </w:rPr>
        <w:t xml:space="preserve">, with </w:t>
      </w:r>
      <w:r w:rsidR="0088361D" w:rsidRPr="004A0B37">
        <w:rPr>
          <w:rFonts w:ascii="Arial" w:hAnsi="Arial" w:cs="Arial"/>
          <w:sz w:val="22"/>
          <w:szCs w:val="22"/>
        </w:rPr>
        <w:t>“t</w:t>
      </w:r>
      <w:r w:rsidR="0088361D" w:rsidRPr="004A0B37">
        <w:rPr>
          <w:rFonts w:ascii="Arial" w:hAnsi="Arial" w:cs="Arial"/>
          <w:sz w:val="22"/>
          <w:szCs w:val="22"/>
        </w:rPr>
        <w:t>he findings from this study provide preliminary evidence that executive coaching during periods of organisational change can indeed be effective</w:t>
      </w:r>
      <w:r w:rsidR="0088361D" w:rsidRPr="004A0B37">
        <w:rPr>
          <w:rFonts w:ascii="Arial" w:hAnsi="Arial" w:cs="Arial"/>
          <w:sz w:val="22"/>
          <w:szCs w:val="22"/>
        </w:rPr>
        <w:t xml:space="preserve">” </w:t>
      </w:r>
      <w:r w:rsidR="00502572" w:rsidRPr="004A0B37">
        <w:rPr>
          <w:rFonts w:ascii="Arial" w:hAnsi="Arial" w:cs="Arial"/>
          <w:sz w:val="22"/>
          <w:szCs w:val="22"/>
        </w:rPr>
        <w:t>(Grant, 2013)</w:t>
      </w:r>
      <w:r w:rsidR="005F02DB" w:rsidRPr="004A0B37">
        <w:rPr>
          <w:rFonts w:ascii="Arial" w:hAnsi="Arial" w:cs="Arial"/>
          <w:sz w:val="22"/>
          <w:szCs w:val="22"/>
        </w:rPr>
        <w:t>.</w:t>
      </w:r>
      <w:r w:rsidR="00BF11A1" w:rsidRPr="004A0B37">
        <w:rPr>
          <w:rFonts w:ascii="Arial" w:hAnsi="Arial" w:cs="Arial"/>
          <w:sz w:val="22"/>
          <w:szCs w:val="22"/>
        </w:rPr>
        <w:t xml:space="preserve"> </w:t>
      </w:r>
      <w:r w:rsidR="002B4DA7" w:rsidRPr="004A0B37">
        <w:rPr>
          <w:rFonts w:ascii="Arial" w:hAnsi="Arial" w:cs="Arial"/>
          <w:sz w:val="22"/>
          <w:szCs w:val="22"/>
        </w:rPr>
        <w:t>He provided a detailed</w:t>
      </w:r>
      <w:r w:rsidR="00030E1F" w:rsidRPr="004A0B37">
        <w:rPr>
          <w:rFonts w:ascii="Arial" w:hAnsi="Arial" w:cs="Arial"/>
          <w:sz w:val="22"/>
          <w:szCs w:val="22"/>
        </w:rPr>
        <w:t xml:space="preserve">, systematic account of his study, </w:t>
      </w:r>
      <w:r w:rsidR="0085124C" w:rsidRPr="004A0B37">
        <w:rPr>
          <w:rFonts w:ascii="Arial" w:hAnsi="Arial" w:cs="Arial"/>
          <w:sz w:val="22"/>
          <w:szCs w:val="22"/>
        </w:rPr>
        <w:t xml:space="preserve">including a </w:t>
      </w:r>
      <w:r w:rsidR="00C62F25" w:rsidRPr="004A0B37">
        <w:rPr>
          <w:rFonts w:ascii="Arial" w:hAnsi="Arial" w:cs="Arial"/>
          <w:sz w:val="22"/>
          <w:szCs w:val="22"/>
        </w:rPr>
        <w:t xml:space="preserve">questionnaire that could be useful for measuring ROI in </w:t>
      </w:r>
      <w:r w:rsidR="00A436C6" w:rsidRPr="004A0B37">
        <w:rPr>
          <w:rFonts w:ascii="Arial" w:hAnsi="Arial" w:cs="Arial"/>
          <w:sz w:val="22"/>
          <w:szCs w:val="22"/>
        </w:rPr>
        <w:t>the researcher’s</w:t>
      </w:r>
      <w:r w:rsidR="00C62F25" w:rsidRPr="004A0B37">
        <w:rPr>
          <w:rFonts w:ascii="Arial" w:hAnsi="Arial" w:cs="Arial"/>
          <w:sz w:val="22"/>
          <w:szCs w:val="22"/>
        </w:rPr>
        <w:t xml:space="preserve"> coaching practice</w:t>
      </w:r>
      <w:r w:rsidR="004828A8" w:rsidRPr="004A0B37">
        <w:rPr>
          <w:rFonts w:ascii="Arial" w:hAnsi="Arial" w:cs="Arial"/>
          <w:sz w:val="22"/>
          <w:szCs w:val="22"/>
        </w:rPr>
        <w:t>: “</w:t>
      </w:r>
      <w:r w:rsidR="004828A8" w:rsidRPr="004A0B37">
        <w:rPr>
          <w:rFonts w:ascii="Arial" w:hAnsi="Arial" w:cs="Arial"/>
          <w:sz w:val="22"/>
          <w:szCs w:val="22"/>
        </w:rPr>
        <w:t xml:space="preserve">The findings from this study </w:t>
      </w:r>
      <w:r w:rsidR="004828A8" w:rsidRPr="004A0B37">
        <w:rPr>
          <w:rFonts w:ascii="Arial" w:hAnsi="Arial" w:cs="Arial"/>
          <w:sz w:val="22"/>
          <w:szCs w:val="22"/>
        </w:rPr>
        <w:t>…</w:t>
      </w:r>
      <w:r w:rsidR="004828A8" w:rsidRPr="004A0B37">
        <w:rPr>
          <w:rFonts w:ascii="Arial" w:hAnsi="Arial" w:cs="Arial"/>
          <w:sz w:val="22"/>
          <w:szCs w:val="22"/>
        </w:rPr>
        <w:t xml:space="preserve"> also suggests that GAS may have the potential to be a useful tool in the measurement of organisational change and development initiatives</w:t>
      </w:r>
      <w:r w:rsidR="004828A8" w:rsidRPr="004A0B37">
        <w:rPr>
          <w:rFonts w:ascii="Arial" w:hAnsi="Arial" w:cs="Arial"/>
          <w:sz w:val="22"/>
          <w:szCs w:val="22"/>
        </w:rPr>
        <w:t xml:space="preserve">” </w:t>
      </w:r>
      <w:r w:rsidR="004828A8" w:rsidRPr="004A0B37">
        <w:rPr>
          <w:rFonts w:ascii="Arial" w:hAnsi="Arial" w:cs="Arial"/>
          <w:sz w:val="22"/>
          <w:szCs w:val="22"/>
        </w:rPr>
        <w:t>(Grant, 2013).</w:t>
      </w:r>
    </w:p>
    <w:p w14:paraId="7176E1D9" w14:textId="77777777" w:rsidR="00213261" w:rsidRPr="004A0B37" w:rsidRDefault="00213261" w:rsidP="005544C7">
      <w:pPr>
        <w:spacing w:line="276" w:lineRule="auto"/>
        <w:rPr>
          <w:rFonts w:ascii="Arial" w:hAnsi="Arial" w:cs="Arial"/>
          <w:sz w:val="22"/>
          <w:szCs w:val="22"/>
        </w:rPr>
      </w:pPr>
    </w:p>
    <w:p w14:paraId="330A2188" w14:textId="3AA805E7" w:rsidR="00497E2F" w:rsidRPr="004A0B37" w:rsidRDefault="002A5930" w:rsidP="005544C7">
      <w:pPr>
        <w:spacing w:line="276" w:lineRule="auto"/>
        <w:rPr>
          <w:rFonts w:ascii="Arial" w:hAnsi="Arial" w:cs="Arial"/>
          <w:sz w:val="22"/>
          <w:szCs w:val="22"/>
        </w:rPr>
      </w:pPr>
      <w:r w:rsidRPr="004A0B37">
        <w:rPr>
          <w:rFonts w:ascii="Arial" w:hAnsi="Arial" w:cs="Arial"/>
          <w:sz w:val="22"/>
          <w:szCs w:val="22"/>
        </w:rPr>
        <w:t xml:space="preserve">Interestingly, </w:t>
      </w:r>
      <w:r w:rsidR="00A7538A" w:rsidRPr="004A0B37">
        <w:rPr>
          <w:rFonts w:ascii="Arial" w:hAnsi="Arial" w:cs="Arial"/>
          <w:sz w:val="22"/>
          <w:szCs w:val="22"/>
        </w:rPr>
        <w:t>Jim (2016) presented the only</w:t>
      </w:r>
      <w:r w:rsidRPr="004A0B37">
        <w:rPr>
          <w:rFonts w:ascii="Arial" w:hAnsi="Arial" w:cs="Arial"/>
          <w:sz w:val="22"/>
          <w:szCs w:val="22"/>
        </w:rPr>
        <w:t xml:space="preserve"> article </w:t>
      </w:r>
      <w:r w:rsidR="00A7538A" w:rsidRPr="004A0B37">
        <w:rPr>
          <w:rFonts w:ascii="Arial" w:hAnsi="Arial" w:cs="Arial"/>
          <w:sz w:val="22"/>
          <w:szCs w:val="22"/>
        </w:rPr>
        <w:t xml:space="preserve">that </w:t>
      </w:r>
      <w:r w:rsidRPr="004A0B37">
        <w:rPr>
          <w:rFonts w:ascii="Arial" w:hAnsi="Arial" w:cs="Arial"/>
          <w:sz w:val="22"/>
          <w:szCs w:val="22"/>
        </w:rPr>
        <w:t xml:space="preserve">specifically referenced </w:t>
      </w:r>
      <w:r w:rsidR="00A7538A" w:rsidRPr="004A0B37">
        <w:rPr>
          <w:rFonts w:ascii="Arial" w:hAnsi="Arial" w:cs="Arial"/>
          <w:sz w:val="22"/>
          <w:szCs w:val="22"/>
        </w:rPr>
        <w:t xml:space="preserve">either project managers or change managers may </w:t>
      </w:r>
      <w:r w:rsidR="009866E8" w:rsidRPr="004A0B37">
        <w:rPr>
          <w:rFonts w:ascii="Arial" w:hAnsi="Arial" w:cs="Arial"/>
          <w:sz w:val="22"/>
          <w:szCs w:val="22"/>
        </w:rPr>
        <w:t xml:space="preserve">also be trained coaches. </w:t>
      </w:r>
      <w:r w:rsidR="009E5478" w:rsidRPr="004A0B37">
        <w:rPr>
          <w:rFonts w:ascii="Arial" w:hAnsi="Arial" w:cs="Arial"/>
          <w:sz w:val="22"/>
          <w:szCs w:val="22"/>
        </w:rPr>
        <w:t xml:space="preserve">The ICF has </w:t>
      </w:r>
      <w:r w:rsidR="00464357" w:rsidRPr="004A0B37">
        <w:rPr>
          <w:rFonts w:ascii="Arial" w:hAnsi="Arial" w:cs="Arial"/>
          <w:sz w:val="22"/>
          <w:szCs w:val="22"/>
        </w:rPr>
        <w:t>funded a significant amount of research into th</w:t>
      </w:r>
      <w:r w:rsidR="007A1315" w:rsidRPr="004A0B37">
        <w:rPr>
          <w:rFonts w:ascii="Arial" w:hAnsi="Arial" w:cs="Arial"/>
          <w:sz w:val="22"/>
          <w:szCs w:val="22"/>
        </w:rPr>
        <w:t>e</w:t>
      </w:r>
      <w:r w:rsidR="00352AC7" w:rsidRPr="004A0B37">
        <w:rPr>
          <w:rFonts w:ascii="Arial" w:hAnsi="Arial" w:cs="Arial"/>
          <w:sz w:val="22"/>
          <w:szCs w:val="22"/>
        </w:rPr>
        <w:t xml:space="preserve"> intersection of coaching and change management</w:t>
      </w:r>
      <w:r w:rsidR="00464357" w:rsidRPr="004A0B37">
        <w:rPr>
          <w:rFonts w:ascii="Arial" w:hAnsi="Arial" w:cs="Arial"/>
          <w:sz w:val="22"/>
          <w:szCs w:val="22"/>
        </w:rPr>
        <w:t xml:space="preserve">, however, since the articles </w:t>
      </w:r>
      <w:r w:rsidR="00352AC7" w:rsidRPr="004A0B37">
        <w:rPr>
          <w:rFonts w:ascii="Arial" w:hAnsi="Arial" w:cs="Arial"/>
          <w:sz w:val="22"/>
          <w:szCs w:val="22"/>
        </w:rPr>
        <w:t>are</w:t>
      </w:r>
      <w:r w:rsidR="00364CF3" w:rsidRPr="004A0B37">
        <w:rPr>
          <w:rFonts w:ascii="Arial" w:hAnsi="Arial" w:cs="Arial"/>
          <w:sz w:val="22"/>
          <w:szCs w:val="22"/>
        </w:rPr>
        <w:t xml:space="preserve"> considered grey literature, the</w:t>
      </w:r>
      <w:r w:rsidR="00352AC7" w:rsidRPr="004A0B37">
        <w:rPr>
          <w:rFonts w:ascii="Arial" w:hAnsi="Arial" w:cs="Arial"/>
          <w:sz w:val="22"/>
          <w:szCs w:val="22"/>
        </w:rPr>
        <w:t>y</w:t>
      </w:r>
      <w:r w:rsidR="00364CF3" w:rsidRPr="004A0B37">
        <w:rPr>
          <w:rFonts w:ascii="Arial" w:hAnsi="Arial" w:cs="Arial"/>
          <w:sz w:val="22"/>
          <w:szCs w:val="22"/>
        </w:rPr>
        <w:t xml:space="preserve"> have not been included. </w:t>
      </w:r>
    </w:p>
    <w:p w14:paraId="66535478" w14:textId="77777777" w:rsidR="007278B6" w:rsidRPr="004A0B37" w:rsidRDefault="007278B6" w:rsidP="005544C7">
      <w:pPr>
        <w:spacing w:line="276" w:lineRule="auto"/>
        <w:rPr>
          <w:rFonts w:ascii="Arial" w:hAnsi="Arial" w:cs="Arial"/>
          <w:sz w:val="22"/>
          <w:szCs w:val="22"/>
        </w:rPr>
      </w:pPr>
    </w:p>
    <w:p w14:paraId="5CF49503" w14:textId="4CD587C3" w:rsidR="007278B6" w:rsidRPr="004A0B37" w:rsidRDefault="007278B6" w:rsidP="005544C7">
      <w:pPr>
        <w:spacing w:line="276" w:lineRule="auto"/>
        <w:rPr>
          <w:rFonts w:ascii="Arial" w:hAnsi="Arial" w:cs="Arial"/>
          <w:sz w:val="22"/>
          <w:szCs w:val="22"/>
        </w:rPr>
      </w:pPr>
      <w:r w:rsidRPr="004A0B37">
        <w:rPr>
          <w:rFonts w:ascii="Arial" w:hAnsi="Arial" w:cs="Arial"/>
          <w:sz w:val="22"/>
          <w:szCs w:val="22"/>
        </w:rPr>
        <w:t>Reviewing the different methodologies offered a broad perspective of how research into coaching for change can be conducted. It confirms the researcher’s view that the methodolog</w:t>
      </w:r>
      <w:r w:rsidR="00021026" w:rsidRPr="004A0B37">
        <w:rPr>
          <w:rFonts w:ascii="Arial" w:hAnsi="Arial" w:cs="Arial"/>
          <w:sz w:val="22"/>
          <w:szCs w:val="22"/>
        </w:rPr>
        <w:t>y</w:t>
      </w:r>
      <w:r w:rsidRPr="004A0B37">
        <w:rPr>
          <w:rFonts w:ascii="Arial" w:hAnsi="Arial" w:cs="Arial"/>
          <w:sz w:val="22"/>
          <w:szCs w:val="22"/>
        </w:rPr>
        <w:t xml:space="preserve"> best suited for this type of research </w:t>
      </w:r>
      <w:r w:rsidR="00021026" w:rsidRPr="004A0B37">
        <w:rPr>
          <w:rFonts w:ascii="Arial" w:hAnsi="Arial" w:cs="Arial"/>
          <w:sz w:val="22"/>
          <w:szCs w:val="22"/>
        </w:rPr>
        <w:t>is</w:t>
      </w:r>
      <w:r w:rsidRPr="004A0B37">
        <w:rPr>
          <w:rFonts w:ascii="Arial" w:hAnsi="Arial" w:cs="Arial"/>
          <w:sz w:val="22"/>
          <w:szCs w:val="22"/>
        </w:rPr>
        <w:t xml:space="preserve"> pragmatic mixed methods, with a subjectivist ontology and interpretivist epistemology</w:t>
      </w:r>
      <w:r w:rsidR="00FF5D46" w:rsidRPr="004A0B37">
        <w:rPr>
          <w:rFonts w:ascii="Arial" w:hAnsi="Arial" w:cs="Arial"/>
          <w:sz w:val="22"/>
          <w:szCs w:val="22"/>
        </w:rPr>
        <w:t>, since th</w:t>
      </w:r>
      <w:r w:rsidR="00021026" w:rsidRPr="004A0B37">
        <w:rPr>
          <w:rFonts w:ascii="Arial" w:hAnsi="Arial" w:cs="Arial"/>
          <w:sz w:val="22"/>
          <w:szCs w:val="22"/>
        </w:rPr>
        <w:t>ere is benefit</w:t>
      </w:r>
      <w:r w:rsidR="004F297F" w:rsidRPr="004A0B37">
        <w:rPr>
          <w:rFonts w:ascii="Arial" w:hAnsi="Arial" w:cs="Arial"/>
          <w:sz w:val="22"/>
          <w:szCs w:val="22"/>
        </w:rPr>
        <w:t xml:space="preserve"> </w:t>
      </w:r>
      <w:r w:rsidR="005A4B02" w:rsidRPr="004A0B37">
        <w:rPr>
          <w:rFonts w:ascii="Arial" w:hAnsi="Arial" w:cs="Arial"/>
          <w:sz w:val="22"/>
          <w:szCs w:val="22"/>
        </w:rPr>
        <w:t xml:space="preserve">in having the quantitative data to </w:t>
      </w:r>
      <w:r w:rsidR="002C27E5" w:rsidRPr="004A0B37">
        <w:rPr>
          <w:rFonts w:ascii="Arial" w:hAnsi="Arial" w:cs="Arial"/>
          <w:sz w:val="22"/>
          <w:szCs w:val="22"/>
        </w:rPr>
        <w:t>indicate</w:t>
      </w:r>
      <w:r w:rsidR="005A4B02" w:rsidRPr="004A0B37">
        <w:rPr>
          <w:rFonts w:ascii="Arial" w:hAnsi="Arial" w:cs="Arial"/>
          <w:sz w:val="22"/>
          <w:szCs w:val="22"/>
        </w:rPr>
        <w:t xml:space="preserve"> improvement, whilst the </w:t>
      </w:r>
      <w:r w:rsidR="00F41092" w:rsidRPr="004A0B37">
        <w:rPr>
          <w:rFonts w:ascii="Arial" w:hAnsi="Arial" w:cs="Arial"/>
          <w:sz w:val="22"/>
          <w:szCs w:val="22"/>
        </w:rPr>
        <w:t>qualitative</w:t>
      </w:r>
      <w:r w:rsidR="005A4B02" w:rsidRPr="004A0B37">
        <w:rPr>
          <w:rFonts w:ascii="Arial" w:hAnsi="Arial" w:cs="Arial"/>
          <w:sz w:val="22"/>
          <w:szCs w:val="22"/>
        </w:rPr>
        <w:t xml:space="preserve"> data offers a richness </w:t>
      </w:r>
      <w:r w:rsidR="00F41092" w:rsidRPr="004A0B37">
        <w:rPr>
          <w:rFonts w:ascii="Arial" w:hAnsi="Arial" w:cs="Arial"/>
          <w:sz w:val="22"/>
          <w:szCs w:val="22"/>
        </w:rPr>
        <w:t>to support the statistic</w:t>
      </w:r>
      <w:r w:rsidR="002C27E5" w:rsidRPr="004A0B37">
        <w:rPr>
          <w:rFonts w:ascii="Arial" w:hAnsi="Arial" w:cs="Arial"/>
          <w:sz w:val="22"/>
          <w:szCs w:val="22"/>
        </w:rPr>
        <w:t>al data</w:t>
      </w:r>
      <w:r w:rsidR="00F41092" w:rsidRPr="004A0B37">
        <w:rPr>
          <w:rFonts w:ascii="Arial" w:hAnsi="Arial" w:cs="Arial"/>
          <w:sz w:val="22"/>
          <w:szCs w:val="22"/>
        </w:rPr>
        <w:t>.</w:t>
      </w:r>
    </w:p>
    <w:p w14:paraId="0D534791" w14:textId="77777777" w:rsidR="00497E2F" w:rsidRDefault="00497E2F" w:rsidP="005544C7">
      <w:pPr>
        <w:spacing w:line="276" w:lineRule="auto"/>
        <w:rPr>
          <w:rFonts w:ascii="Arial" w:hAnsi="Arial" w:cs="Arial"/>
          <w:sz w:val="22"/>
          <w:szCs w:val="22"/>
        </w:rPr>
      </w:pPr>
    </w:p>
    <w:p w14:paraId="65C4BC3E" w14:textId="77777777" w:rsidR="00F553F6" w:rsidRDefault="00F553F6" w:rsidP="005544C7">
      <w:pPr>
        <w:spacing w:line="276" w:lineRule="auto"/>
        <w:rPr>
          <w:rFonts w:ascii="Arial" w:hAnsi="Arial" w:cs="Arial"/>
          <w:sz w:val="22"/>
          <w:szCs w:val="22"/>
        </w:rPr>
      </w:pPr>
    </w:p>
    <w:p w14:paraId="276ADE52" w14:textId="77777777" w:rsidR="00F553F6" w:rsidRPr="004A0B37" w:rsidRDefault="00F553F6" w:rsidP="005544C7">
      <w:pPr>
        <w:spacing w:line="276" w:lineRule="auto"/>
        <w:rPr>
          <w:rFonts w:ascii="Arial" w:hAnsi="Arial" w:cs="Arial"/>
          <w:sz w:val="22"/>
          <w:szCs w:val="22"/>
        </w:rPr>
      </w:pPr>
    </w:p>
    <w:p w14:paraId="7FD88644" w14:textId="6D189363" w:rsidR="00497E2F" w:rsidRPr="004A0B37" w:rsidRDefault="00497E2F" w:rsidP="005544C7">
      <w:pPr>
        <w:spacing w:line="276" w:lineRule="auto"/>
        <w:rPr>
          <w:rFonts w:ascii="Arial" w:hAnsi="Arial" w:cs="Arial"/>
          <w:b/>
          <w:bCs/>
          <w:sz w:val="22"/>
          <w:szCs w:val="22"/>
        </w:rPr>
      </w:pPr>
      <w:r w:rsidRPr="004A0B37">
        <w:rPr>
          <w:rFonts w:ascii="Arial" w:hAnsi="Arial" w:cs="Arial"/>
          <w:b/>
          <w:bCs/>
          <w:sz w:val="22"/>
          <w:szCs w:val="22"/>
        </w:rPr>
        <w:lastRenderedPageBreak/>
        <w:t>Conclusion</w:t>
      </w:r>
    </w:p>
    <w:p w14:paraId="09A3F254" w14:textId="70FFBD2B" w:rsidR="004E6B72" w:rsidRPr="004A0B37" w:rsidRDefault="004E6B72" w:rsidP="005544C7">
      <w:pPr>
        <w:spacing w:line="276" w:lineRule="auto"/>
        <w:rPr>
          <w:rFonts w:ascii="Arial" w:hAnsi="Arial" w:cs="Arial"/>
          <w:sz w:val="22"/>
          <w:szCs w:val="22"/>
        </w:rPr>
      </w:pPr>
      <w:r w:rsidRPr="004A0B37">
        <w:rPr>
          <w:rFonts w:ascii="Arial" w:hAnsi="Arial" w:cs="Arial"/>
          <w:sz w:val="22"/>
          <w:szCs w:val="22"/>
        </w:rPr>
        <w:t xml:space="preserve">A number of the studies indicated the need for longitudinal research in this space. This is important from a coaching and change perspective, to determine whether the change sticks. The studies also indicated a mix of employees offered coaching. There is a dearth of research available about the value of executive coaching and coaching senior leadership. However, there is a paucity of research focussed on middle management and lower-level employees. </w:t>
      </w:r>
    </w:p>
    <w:p w14:paraId="5B28C523" w14:textId="3EAC8A59" w:rsidR="004E6B72" w:rsidRPr="004A0B37" w:rsidRDefault="004E6B72" w:rsidP="005544C7">
      <w:pPr>
        <w:spacing w:line="276" w:lineRule="auto"/>
        <w:rPr>
          <w:rFonts w:ascii="Arial" w:hAnsi="Arial" w:cs="Arial"/>
          <w:sz w:val="22"/>
          <w:szCs w:val="22"/>
        </w:rPr>
      </w:pPr>
      <w:r w:rsidRPr="004A0B37">
        <w:rPr>
          <w:rFonts w:ascii="Arial" w:hAnsi="Arial" w:cs="Arial"/>
          <w:sz w:val="22"/>
          <w:szCs w:val="22"/>
        </w:rPr>
        <w:t xml:space="preserve">The GAS questionnaire offered a useful opportunity to determine its reliability to measure the ROI of coaching. This is a challenge in the coaching industry, and this could be a tool used to drive measurement of the effectiveness of coaching. </w:t>
      </w:r>
    </w:p>
    <w:p w14:paraId="0578BB1E" w14:textId="77777777" w:rsidR="008064FC" w:rsidRPr="004A0B37" w:rsidRDefault="004E6B72" w:rsidP="005544C7">
      <w:pPr>
        <w:spacing w:line="276" w:lineRule="auto"/>
        <w:rPr>
          <w:rFonts w:ascii="Arial" w:hAnsi="Arial" w:cs="Arial"/>
          <w:sz w:val="22"/>
          <w:szCs w:val="22"/>
        </w:rPr>
      </w:pPr>
      <w:r w:rsidRPr="004A0B37">
        <w:rPr>
          <w:rFonts w:ascii="Arial" w:hAnsi="Arial" w:cs="Arial"/>
          <w:sz w:val="22"/>
          <w:szCs w:val="22"/>
        </w:rPr>
        <w:t xml:space="preserve">Maclean (2024) devised the term ‘change mediators’ to describe how internal coaches support organisational change at a macro level. Jim (2016) referred to “the development of the change managers to become internal coaches may add value”, which could support organisational change at a macro and micro level. </w:t>
      </w:r>
      <w:r w:rsidR="008064FC" w:rsidRPr="004A0B37">
        <w:rPr>
          <w:rFonts w:ascii="Arial" w:hAnsi="Arial" w:cs="Arial"/>
          <w:sz w:val="22"/>
          <w:szCs w:val="22"/>
        </w:rPr>
        <w:t xml:space="preserve">These key issues and gaps point to the need for further research in these areas. </w:t>
      </w:r>
    </w:p>
    <w:p w14:paraId="25068CA0" w14:textId="77777777" w:rsidR="004E6B72" w:rsidRPr="004A0B37" w:rsidRDefault="004E6B72" w:rsidP="005544C7">
      <w:pPr>
        <w:spacing w:line="276" w:lineRule="auto"/>
        <w:rPr>
          <w:rFonts w:ascii="Arial" w:hAnsi="Arial" w:cs="Arial"/>
          <w:sz w:val="22"/>
          <w:szCs w:val="22"/>
        </w:rPr>
      </w:pPr>
    </w:p>
    <w:p w14:paraId="1CDDB0C3" w14:textId="47AD3F56" w:rsidR="002D0AB4" w:rsidRPr="004A0B37" w:rsidRDefault="002D0AB4" w:rsidP="005544C7">
      <w:pPr>
        <w:spacing w:line="276" w:lineRule="auto"/>
        <w:rPr>
          <w:rFonts w:ascii="Arial" w:hAnsi="Arial" w:cs="Arial"/>
          <w:sz w:val="22"/>
          <w:szCs w:val="22"/>
        </w:rPr>
      </w:pPr>
      <w:r w:rsidRPr="004A0B37">
        <w:rPr>
          <w:rFonts w:ascii="Arial" w:hAnsi="Arial" w:cs="Arial"/>
          <w:sz w:val="22"/>
          <w:szCs w:val="22"/>
        </w:rPr>
        <w:t>One of the challenges for th</w:t>
      </w:r>
      <w:r w:rsidR="004C033E" w:rsidRPr="004A0B37">
        <w:rPr>
          <w:rFonts w:ascii="Arial" w:hAnsi="Arial" w:cs="Arial"/>
          <w:sz w:val="22"/>
          <w:szCs w:val="22"/>
        </w:rPr>
        <w:t>e</w:t>
      </w:r>
      <w:r w:rsidRPr="004A0B37">
        <w:rPr>
          <w:rFonts w:ascii="Arial" w:hAnsi="Arial" w:cs="Arial"/>
          <w:sz w:val="22"/>
          <w:szCs w:val="22"/>
        </w:rPr>
        <w:t xml:space="preserve"> researcher was finding appropriate articles to review about coaching for organisational change. The other challenge was finding articles that </w:t>
      </w:r>
      <w:r w:rsidR="00CB0BC9" w:rsidRPr="004A0B37">
        <w:rPr>
          <w:rFonts w:ascii="Arial" w:hAnsi="Arial" w:cs="Arial"/>
          <w:sz w:val="22"/>
          <w:szCs w:val="22"/>
        </w:rPr>
        <w:t>discussed</w:t>
      </w:r>
      <w:r w:rsidRPr="004A0B37">
        <w:rPr>
          <w:rFonts w:ascii="Arial" w:hAnsi="Arial" w:cs="Arial"/>
          <w:sz w:val="22"/>
          <w:szCs w:val="22"/>
        </w:rPr>
        <w:t xml:space="preserve"> organisational change as a whole, rather than aspects of it. This has led to a reflection and learning about the importance of the specificity of the research question. This research question was quite broad, and it returned a variety of sub-categories. </w:t>
      </w:r>
      <w:r w:rsidR="00B43024" w:rsidRPr="004A0B37">
        <w:rPr>
          <w:rFonts w:ascii="Arial" w:hAnsi="Arial" w:cs="Arial"/>
          <w:sz w:val="22"/>
          <w:szCs w:val="22"/>
        </w:rPr>
        <w:t>T</w:t>
      </w:r>
      <w:r w:rsidR="008B1A25" w:rsidRPr="004A0B37">
        <w:rPr>
          <w:rFonts w:ascii="Arial" w:hAnsi="Arial" w:cs="Arial"/>
          <w:sz w:val="22"/>
          <w:szCs w:val="22"/>
        </w:rPr>
        <w:t xml:space="preserve">he researcher could have </w:t>
      </w:r>
      <w:r w:rsidR="00AD507E" w:rsidRPr="004A0B37">
        <w:rPr>
          <w:rFonts w:ascii="Arial" w:hAnsi="Arial" w:cs="Arial"/>
          <w:sz w:val="22"/>
          <w:szCs w:val="22"/>
        </w:rPr>
        <w:t>narrowed the components of the research question, for example, by focussing on internal coaching for organisational change</w:t>
      </w:r>
      <w:r w:rsidR="00EE7E77" w:rsidRPr="004A0B37">
        <w:rPr>
          <w:rFonts w:ascii="Arial" w:hAnsi="Arial" w:cs="Arial"/>
          <w:sz w:val="22"/>
          <w:szCs w:val="22"/>
        </w:rPr>
        <w:t>, rather than all types of coaching</w:t>
      </w:r>
      <w:r w:rsidR="00AD507E" w:rsidRPr="004A0B37">
        <w:rPr>
          <w:rFonts w:ascii="Arial" w:hAnsi="Arial" w:cs="Arial"/>
          <w:sz w:val="22"/>
          <w:szCs w:val="22"/>
        </w:rPr>
        <w:t xml:space="preserve">. </w:t>
      </w:r>
    </w:p>
    <w:p w14:paraId="0EA0943A" w14:textId="77777777" w:rsidR="00497E2F" w:rsidRPr="004A0B37" w:rsidRDefault="00497E2F" w:rsidP="005544C7">
      <w:pPr>
        <w:spacing w:line="276" w:lineRule="auto"/>
        <w:rPr>
          <w:rFonts w:ascii="Arial" w:hAnsi="Arial" w:cs="Arial"/>
          <w:sz w:val="22"/>
          <w:szCs w:val="22"/>
        </w:rPr>
      </w:pPr>
    </w:p>
    <w:p w14:paraId="2DE6FEDB" w14:textId="48EA7800" w:rsidR="00A857AC" w:rsidRPr="004A0B37" w:rsidRDefault="00A603EF" w:rsidP="005544C7">
      <w:pPr>
        <w:spacing w:line="276" w:lineRule="auto"/>
        <w:rPr>
          <w:rFonts w:ascii="Arial" w:hAnsi="Arial" w:cs="Arial"/>
          <w:sz w:val="22"/>
          <w:szCs w:val="22"/>
        </w:rPr>
      </w:pPr>
      <w:r w:rsidRPr="004A0B37">
        <w:rPr>
          <w:rFonts w:ascii="Arial" w:hAnsi="Arial" w:cs="Arial"/>
          <w:sz w:val="22"/>
          <w:szCs w:val="22"/>
        </w:rPr>
        <w:t xml:space="preserve">Ultimately, the literature confirms that various types of coaching support multiple </w:t>
      </w:r>
      <w:r w:rsidR="00205A94" w:rsidRPr="004A0B37">
        <w:rPr>
          <w:rFonts w:ascii="Arial" w:hAnsi="Arial" w:cs="Arial"/>
          <w:sz w:val="22"/>
          <w:szCs w:val="22"/>
        </w:rPr>
        <w:t xml:space="preserve">instances of organisational change. </w:t>
      </w:r>
    </w:p>
    <w:p w14:paraId="00965BE2" w14:textId="77777777" w:rsidR="00A61F82" w:rsidRPr="004A0B37" w:rsidRDefault="00A61F82" w:rsidP="005544C7">
      <w:pPr>
        <w:spacing w:line="276" w:lineRule="auto"/>
        <w:rPr>
          <w:rFonts w:ascii="Arial" w:hAnsi="Arial" w:cs="Arial"/>
          <w:b/>
          <w:bCs/>
          <w:sz w:val="22"/>
          <w:szCs w:val="22"/>
        </w:rPr>
      </w:pPr>
    </w:p>
    <w:p w14:paraId="240B736E" w14:textId="77777777" w:rsidR="00F553F6" w:rsidRDefault="00F553F6" w:rsidP="005544C7">
      <w:pPr>
        <w:spacing w:after="160" w:line="276" w:lineRule="auto"/>
        <w:rPr>
          <w:rFonts w:ascii="Arial" w:hAnsi="Arial" w:cs="Arial"/>
          <w:b/>
          <w:bCs/>
          <w:sz w:val="22"/>
          <w:szCs w:val="22"/>
        </w:rPr>
      </w:pPr>
      <w:r>
        <w:rPr>
          <w:rFonts w:ascii="Arial" w:hAnsi="Arial" w:cs="Arial"/>
          <w:b/>
          <w:bCs/>
          <w:sz w:val="22"/>
          <w:szCs w:val="22"/>
        </w:rPr>
        <w:br w:type="page"/>
      </w:r>
    </w:p>
    <w:p w14:paraId="4A5235C1" w14:textId="49DFA6B6" w:rsidR="001C1F5E" w:rsidRPr="004A0B37" w:rsidRDefault="001C1F5E" w:rsidP="005544C7">
      <w:pPr>
        <w:spacing w:line="276" w:lineRule="auto"/>
        <w:rPr>
          <w:rFonts w:ascii="Arial" w:hAnsi="Arial" w:cs="Arial"/>
          <w:b/>
          <w:bCs/>
          <w:sz w:val="22"/>
          <w:szCs w:val="22"/>
        </w:rPr>
      </w:pPr>
      <w:r w:rsidRPr="004A0B37">
        <w:rPr>
          <w:rFonts w:ascii="Arial" w:hAnsi="Arial" w:cs="Arial"/>
          <w:b/>
          <w:bCs/>
          <w:sz w:val="22"/>
          <w:szCs w:val="22"/>
        </w:rPr>
        <w:lastRenderedPageBreak/>
        <w:t>References</w:t>
      </w:r>
    </w:p>
    <w:p w14:paraId="7D42C19E" w14:textId="77777777" w:rsidR="00A857AC" w:rsidRPr="004A0B37" w:rsidRDefault="00A857AC" w:rsidP="005544C7">
      <w:pPr>
        <w:spacing w:line="276" w:lineRule="auto"/>
        <w:rPr>
          <w:rFonts w:ascii="Arial" w:hAnsi="Arial" w:cs="Arial"/>
          <w:b/>
          <w:bCs/>
          <w:sz w:val="22"/>
          <w:szCs w:val="22"/>
        </w:rPr>
      </w:pPr>
    </w:p>
    <w:p w14:paraId="03502B75" w14:textId="1CD29C3E" w:rsidR="00CD3A6D" w:rsidRDefault="00541D22" w:rsidP="005544C7">
      <w:pPr>
        <w:spacing w:line="276" w:lineRule="auto"/>
        <w:ind w:left="426" w:hanging="426"/>
        <w:rPr>
          <w:rFonts w:ascii="Arial" w:hAnsi="Arial" w:cs="Arial"/>
          <w:sz w:val="22"/>
          <w:szCs w:val="22"/>
        </w:rPr>
      </w:pPr>
      <w:r w:rsidRPr="004A0B37">
        <w:rPr>
          <w:rFonts w:ascii="Arial" w:hAnsi="Arial" w:cs="Arial"/>
          <w:sz w:val="22"/>
          <w:szCs w:val="22"/>
        </w:rPr>
        <w:t xml:space="preserve">Baldwin, D. and Cherry, M. (2020) </w:t>
      </w:r>
      <w:r w:rsidRPr="004A0B37">
        <w:rPr>
          <w:rFonts w:ascii="Arial" w:hAnsi="Arial" w:cs="Arial"/>
          <w:i/>
          <w:sz w:val="22"/>
          <w:szCs w:val="22"/>
        </w:rPr>
        <w:t>Exploring the Use of Internal Coaches</w:t>
      </w:r>
      <w:r w:rsidRPr="004A0B37">
        <w:rPr>
          <w:rFonts w:ascii="Arial" w:hAnsi="Arial" w:cs="Arial"/>
          <w:sz w:val="22"/>
          <w:szCs w:val="22"/>
        </w:rPr>
        <w:t xml:space="preserve">. International Coaching Federation [ICF] report. Available at: </w:t>
      </w:r>
      <w:hyperlink r:id="rId20" w:history="1">
        <w:r w:rsidRPr="004A0B37">
          <w:rPr>
            <w:rStyle w:val="Hyperlink"/>
            <w:rFonts w:ascii="Arial" w:hAnsi="Arial" w:cs="Arial"/>
            <w:sz w:val="22"/>
            <w:szCs w:val="22"/>
          </w:rPr>
          <w:t>https://researchportal.coachingfederation.org/MediaStream/PartialView?documentId=3495</w:t>
        </w:r>
      </w:hyperlink>
      <w:r w:rsidRPr="004A0B37">
        <w:rPr>
          <w:rFonts w:ascii="Arial" w:hAnsi="Arial" w:cs="Arial"/>
          <w:sz w:val="22"/>
          <w:szCs w:val="22"/>
        </w:rPr>
        <w:t xml:space="preserve"> </w:t>
      </w:r>
      <w:r w:rsidR="00750DE6">
        <w:rPr>
          <w:rFonts w:ascii="Arial" w:hAnsi="Arial" w:cs="Arial"/>
          <w:sz w:val="22"/>
          <w:szCs w:val="22"/>
        </w:rPr>
        <w:t>[Retrieved:</w:t>
      </w:r>
      <w:r w:rsidR="00445F39">
        <w:rPr>
          <w:rFonts w:ascii="Arial" w:hAnsi="Arial" w:cs="Arial"/>
          <w:sz w:val="22"/>
          <w:szCs w:val="22"/>
        </w:rPr>
        <w:t xml:space="preserve"> </w:t>
      </w:r>
      <w:r w:rsidR="00445F39">
        <w:rPr>
          <w:rFonts w:ascii="Arial" w:hAnsi="Arial" w:cs="Arial"/>
          <w:sz w:val="22"/>
          <w:szCs w:val="22"/>
        </w:rPr>
        <w:t xml:space="preserve">November </w:t>
      </w:r>
      <w:r w:rsidR="00445F39">
        <w:rPr>
          <w:rFonts w:ascii="Arial" w:hAnsi="Arial" w:cs="Arial"/>
          <w:sz w:val="22"/>
          <w:szCs w:val="22"/>
        </w:rPr>
        <w:t>30</w:t>
      </w:r>
      <w:r w:rsidR="00445F39">
        <w:rPr>
          <w:rFonts w:ascii="Arial" w:hAnsi="Arial" w:cs="Arial"/>
          <w:sz w:val="22"/>
          <w:szCs w:val="22"/>
        </w:rPr>
        <w:t>, 2024]</w:t>
      </w:r>
    </w:p>
    <w:p w14:paraId="3BDE6A4A" w14:textId="77777777" w:rsidR="005544C7" w:rsidRPr="004A0B37" w:rsidRDefault="005544C7" w:rsidP="005544C7">
      <w:pPr>
        <w:spacing w:line="276" w:lineRule="auto"/>
        <w:ind w:left="426" w:hanging="426"/>
        <w:rPr>
          <w:rFonts w:ascii="Arial" w:hAnsi="Arial" w:cs="Arial"/>
          <w:sz w:val="22"/>
          <w:szCs w:val="22"/>
        </w:rPr>
      </w:pPr>
    </w:p>
    <w:p w14:paraId="79AA55E6" w14:textId="70274C27" w:rsidR="00556BF7" w:rsidRDefault="0081283D" w:rsidP="005544C7">
      <w:pPr>
        <w:pStyle w:val="NormalWeb"/>
        <w:shd w:val="clear" w:color="auto" w:fill="FFFFFF"/>
        <w:spacing w:before="0" w:beforeAutospacing="0" w:after="173" w:afterAutospacing="0" w:line="276" w:lineRule="auto"/>
        <w:ind w:left="426" w:hanging="426"/>
        <w:rPr>
          <w:rFonts w:ascii="Arial" w:hAnsi="Arial" w:cs="Arial"/>
          <w:sz w:val="22"/>
          <w:szCs w:val="22"/>
        </w:rPr>
      </w:pPr>
      <w:r w:rsidRPr="00FE23F0">
        <w:rPr>
          <w:rFonts w:ascii="Arial" w:hAnsi="Arial" w:cs="Arial"/>
          <w:sz w:val="22"/>
          <w:szCs w:val="22"/>
        </w:rPr>
        <w:t>Bickerich, K., Michel, A., &amp; O'Shea, D. (2018). Executive coaching during organisational change: A qualitative study of executives and coaches perspectives.</w:t>
      </w:r>
      <w:r w:rsidRPr="00FE23F0">
        <w:rPr>
          <w:rFonts w:ascii="Arial" w:hAnsi="Arial" w:cs="Arial"/>
          <w:i/>
          <w:iCs/>
          <w:sz w:val="22"/>
          <w:szCs w:val="22"/>
        </w:rPr>
        <w:t> Coaching: An International Journal of Theory, Research and Practice, 11</w:t>
      </w:r>
      <w:r w:rsidRPr="00FE23F0">
        <w:rPr>
          <w:rFonts w:ascii="Arial" w:hAnsi="Arial" w:cs="Arial"/>
          <w:sz w:val="22"/>
          <w:szCs w:val="22"/>
        </w:rPr>
        <w:t xml:space="preserve">(2), 117–143. </w:t>
      </w:r>
      <w:hyperlink r:id="rId21" w:history="1">
        <w:r w:rsidR="00052F57" w:rsidRPr="008907E9">
          <w:rPr>
            <w:rStyle w:val="Hyperlink"/>
            <w:rFonts w:ascii="Arial" w:hAnsi="Arial" w:cs="Arial"/>
            <w:sz w:val="22"/>
            <w:szCs w:val="22"/>
          </w:rPr>
          <w:t>https://10.1080/17521882.2017.1407806</w:t>
        </w:r>
      </w:hyperlink>
      <w:r w:rsidR="00E20AD2">
        <w:rPr>
          <w:rFonts w:ascii="Arial" w:hAnsi="Arial" w:cs="Arial"/>
          <w:sz w:val="22"/>
          <w:szCs w:val="22"/>
        </w:rPr>
        <w:t xml:space="preserve"> </w:t>
      </w:r>
      <w:r w:rsidR="00E20AD2">
        <w:rPr>
          <w:rFonts w:ascii="Arial" w:hAnsi="Arial" w:cs="Arial"/>
          <w:sz w:val="22"/>
          <w:szCs w:val="22"/>
        </w:rPr>
        <w:t>[Retrieved:</w:t>
      </w:r>
      <w:r w:rsidR="00E20AD2">
        <w:rPr>
          <w:rFonts w:ascii="Arial" w:hAnsi="Arial" w:cs="Arial"/>
          <w:sz w:val="22"/>
          <w:szCs w:val="22"/>
        </w:rPr>
        <w:t xml:space="preserve"> November 23, 2024]</w:t>
      </w:r>
    </w:p>
    <w:p w14:paraId="3AA0F003" w14:textId="4F9A88B8" w:rsidR="00556BF7" w:rsidRDefault="003F65B6" w:rsidP="005544C7">
      <w:pPr>
        <w:spacing w:line="276" w:lineRule="auto"/>
        <w:ind w:left="426" w:hanging="426"/>
        <w:rPr>
          <w:rFonts w:ascii="Arial" w:hAnsi="Arial" w:cs="Arial"/>
          <w:sz w:val="22"/>
          <w:szCs w:val="22"/>
        </w:rPr>
      </w:pPr>
      <w:r w:rsidRPr="00144C94">
        <w:rPr>
          <w:rFonts w:ascii="Arial" w:hAnsi="Arial" w:cs="Arial"/>
          <w:sz w:val="22"/>
          <w:szCs w:val="22"/>
        </w:rPr>
        <w:t xml:space="preserve">Brannick, T., &amp; Coghlan, D. (2007). In </w:t>
      </w:r>
      <w:proofErr w:type="spellStart"/>
      <w:r w:rsidRPr="00144C94">
        <w:rPr>
          <w:rFonts w:ascii="Arial" w:hAnsi="Arial" w:cs="Arial"/>
          <w:sz w:val="22"/>
          <w:szCs w:val="22"/>
        </w:rPr>
        <w:t>Defense</w:t>
      </w:r>
      <w:proofErr w:type="spellEnd"/>
      <w:r w:rsidRPr="00144C94">
        <w:rPr>
          <w:rFonts w:ascii="Arial" w:hAnsi="Arial" w:cs="Arial"/>
          <w:sz w:val="22"/>
          <w:szCs w:val="22"/>
        </w:rPr>
        <w:t xml:space="preserve"> of Being “Native”: The Case for Insider Academic Research. </w:t>
      </w:r>
      <w:r w:rsidRPr="00144C94">
        <w:rPr>
          <w:rFonts w:ascii="Arial" w:hAnsi="Arial" w:cs="Arial"/>
          <w:i/>
          <w:iCs/>
          <w:sz w:val="22"/>
          <w:szCs w:val="22"/>
        </w:rPr>
        <w:t>Organizational Research Methods</w:t>
      </w:r>
      <w:r w:rsidRPr="00144C94">
        <w:rPr>
          <w:rFonts w:ascii="Arial" w:hAnsi="Arial" w:cs="Arial"/>
          <w:sz w:val="22"/>
          <w:szCs w:val="22"/>
        </w:rPr>
        <w:t xml:space="preserve">, </w:t>
      </w:r>
      <w:r w:rsidRPr="00144C94">
        <w:rPr>
          <w:rFonts w:ascii="Arial" w:hAnsi="Arial" w:cs="Arial"/>
          <w:i/>
          <w:iCs/>
          <w:sz w:val="22"/>
          <w:szCs w:val="22"/>
        </w:rPr>
        <w:t>10</w:t>
      </w:r>
      <w:r w:rsidRPr="00144C94">
        <w:rPr>
          <w:rFonts w:ascii="Arial" w:hAnsi="Arial" w:cs="Arial"/>
          <w:sz w:val="22"/>
          <w:szCs w:val="22"/>
        </w:rPr>
        <w:t xml:space="preserve">(1), 59–74. </w:t>
      </w:r>
      <w:hyperlink r:id="rId22" w:history="1">
        <w:r w:rsidRPr="00144C94">
          <w:rPr>
            <w:rStyle w:val="Hyperlink"/>
            <w:rFonts w:ascii="Arial" w:eastAsiaTheme="majorEastAsia" w:hAnsi="Arial" w:cs="Arial"/>
            <w:sz w:val="22"/>
            <w:szCs w:val="22"/>
          </w:rPr>
          <w:t>https://doi.org/10.1177/1094428106289253</w:t>
        </w:r>
      </w:hyperlink>
      <w:r w:rsidR="00CA22AB">
        <w:rPr>
          <w:rFonts w:ascii="Arial" w:hAnsi="Arial" w:cs="Arial"/>
          <w:sz w:val="22"/>
          <w:szCs w:val="22"/>
        </w:rPr>
        <w:t xml:space="preserve"> </w:t>
      </w:r>
      <w:r w:rsidR="00CA22AB">
        <w:rPr>
          <w:rFonts w:ascii="Arial" w:hAnsi="Arial" w:cs="Arial"/>
          <w:sz w:val="22"/>
          <w:szCs w:val="22"/>
        </w:rPr>
        <w:t>[Retrieved:</w:t>
      </w:r>
      <w:r w:rsidR="00E20AD2">
        <w:rPr>
          <w:rFonts w:ascii="Arial" w:hAnsi="Arial" w:cs="Arial"/>
          <w:sz w:val="22"/>
          <w:szCs w:val="22"/>
        </w:rPr>
        <w:t xml:space="preserve"> December 27, 2024]</w:t>
      </w:r>
    </w:p>
    <w:p w14:paraId="3D0B28C1" w14:textId="77777777" w:rsidR="005544C7" w:rsidRDefault="005544C7" w:rsidP="005544C7">
      <w:pPr>
        <w:spacing w:line="276" w:lineRule="auto"/>
        <w:ind w:left="426" w:hanging="426"/>
        <w:rPr>
          <w:rFonts w:ascii="Arial" w:hAnsi="Arial" w:cs="Arial"/>
          <w:sz w:val="22"/>
          <w:szCs w:val="22"/>
        </w:rPr>
      </w:pPr>
    </w:p>
    <w:p w14:paraId="56EB0966" w14:textId="3E4D2262" w:rsidR="008D327C" w:rsidRDefault="00085E95" w:rsidP="005544C7">
      <w:pPr>
        <w:spacing w:line="276" w:lineRule="auto"/>
        <w:ind w:left="426" w:hanging="426"/>
        <w:rPr>
          <w:rFonts w:ascii="Arial" w:hAnsi="Arial" w:cs="Arial"/>
          <w:sz w:val="22"/>
          <w:szCs w:val="22"/>
        </w:rPr>
      </w:pPr>
      <w:r w:rsidRPr="00137513">
        <w:rPr>
          <w:rFonts w:ascii="Arial" w:hAnsi="Arial" w:cs="Arial"/>
          <w:sz w:val="22"/>
          <w:szCs w:val="22"/>
        </w:rPr>
        <w:t xml:space="preserve">Prosci. </w:t>
      </w:r>
      <w:r w:rsidR="00137513" w:rsidRPr="00137513">
        <w:rPr>
          <w:rFonts w:ascii="Arial" w:hAnsi="Arial" w:cs="Arial"/>
          <w:sz w:val="22"/>
          <w:szCs w:val="22"/>
        </w:rPr>
        <w:t>(2024).</w:t>
      </w:r>
      <w:r w:rsidR="00137513">
        <w:rPr>
          <w:rFonts w:ascii="Arial" w:hAnsi="Arial" w:cs="Arial"/>
          <w:i/>
          <w:iCs/>
          <w:sz w:val="22"/>
          <w:szCs w:val="22"/>
        </w:rPr>
        <w:t xml:space="preserve"> </w:t>
      </w:r>
      <w:r w:rsidR="008D327C" w:rsidRPr="00144C94">
        <w:rPr>
          <w:rFonts w:ascii="Arial" w:hAnsi="Arial" w:cs="Arial"/>
          <w:i/>
          <w:iCs/>
          <w:sz w:val="22"/>
          <w:szCs w:val="22"/>
        </w:rPr>
        <w:t>Change Management Job Description</w:t>
      </w:r>
      <w:r w:rsidR="008D327C" w:rsidRPr="00144C94">
        <w:rPr>
          <w:rFonts w:ascii="Arial" w:hAnsi="Arial" w:cs="Arial"/>
          <w:sz w:val="22"/>
          <w:szCs w:val="22"/>
        </w:rPr>
        <w:t xml:space="preserve">. </w:t>
      </w:r>
      <w:r w:rsidR="008D327C" w:rsidRPr="00144C94">
        <w:rPr>
          <w:rFonts w:ascii="Arial" w:hAnsi="Arial" w:cs="Arial"/>
          <w:sz w:val="22"/>
          <w:szCs w:val="22"/>
        </w:rPr>
        <w:fldChar w:fldCharType="begin"/>
      </w:r>
      <w:r w:rsidR="008D327C" w:rsidRPr="00144C94">
        <w:rPr>
          <w:rFonts w:ascii="Arial" w:hAnsi="Arial" w:cs="Arial"/>
          <w:sz w:val="22"/>
          <w:szCs w:val="22"/>
        </w:rPr>
        <w:instrText>HYPERLINK "https://www.prosci.com/blog/change-management-job-description"</w:instrText>
      </w:r>
      <w:r w:rsidR="00963CC6" w:rsidRPr="00144C94">
        <w:rPr>
          <w:rFonts w:ascii="Arial" w:hAnsi="Arial" w:cs="Arial"/>
          <w:sz w:val="22"/>
          <w:szCs w:val="22"/>
        </w:rPr>
      </w:r>
      <w:r w:rsidR="008D327C" w:rsidRPr="00144C94">
        <w:rPr>
          <w:rFonts w:ascii="Arial" w:hAnsi="Arial" w:cs="Arial"/>
          <w:sz w:val="22"/>
          <w:szCs w:val="22"/>
        </w:rPr>
        <w:fldChar w:fldCharType="separate"/>
      </w:r>
      <w:r w:rsidR="008D327C" w:rsidRPr="00144C94">
        <w:rPr>
          <w:rStyle w:val="Hyperlink"/>
          <w:rFonts w:ascii="Arial" w:eastAsiaTheme="majorEastAsia" w:hAnsi="Arial" w:cs="Arial"/>
          <w:sz w:val="22"/>
          <w:szCs w:val="22"/>
        </w:rPr>
        <w:t>https://www.prosci.com/blog/change-management-job-description</w:t>
      </w:r>
      <w:r w:rsidR="008D327C" w:rsidRPr="00144C94">
        <w:rPr>
          <w:rFonts w:ascii="Arial" w:hAnsi="Arial" w:cs="Arial"/>
          <w:sz w:val="22"/>
          <w:szCs w:val="22"/>
        </w:rPr>
        <w:fldChar w:fldCharType="end"/>
      </w:r>
      <w:r w:rsidR="00F84CAD">
        <w:rPr>
          <w:rFonts w:ascii="Arial" w:hAnsi="Arial" w:cs="Arial"/>
          <w:sz w:val="22"/>
          <w:szCs w:val="22"/>
        </w:rPr>
        <w:t xml:space="preserve"> [</w:t>
      </w:r>
      <w:r w:rsidR="00CA22AB">
        <w:rPr>
          <w:rFonts w:ascii="Arial" w:hAnsi="Arial" w:cs="Arial"/>
          <w:sz w:val="22"/>
          <w:szCs w:val="22"/>
        </w:rPr>
        <w:t>R</w:t>
      </w:r>
      <w:r w:rsidR="00CA3D5D">
        <w:rPr>
          <w:rFonts w:ascii="Arial" w:hAnsi="Arial" w:cs="Arial"/>
          <w:sz w:val="22"/>
          <w:szCs w:val="22"/>
        </w:rPr>
        <w:t xml:space="preserve">etrieved: </w:t>
      </w:r>
      <w:r w:rsidR="00CA3D5D" w:rsidRPr="00144C94">
        <w:rPr>
          <w:rFonts w:ascii="Arial" w:hAnsi="Arial" w:cs="Arial"/>
          <w:sz w:val="22"/>
          <w:szCs w:val="22"/>
        </w:rPr>
        <w:t xml:space="preserve">December </w:t>
      </w:r>
      <w:r w:rsidR="00CA22AB" w:rsidRPr="00144C94">
        <w:rPr>
          <w:rFonts w:ascii="Arial" w:hAnsi="Arial" w:cs="Arial"/>
          <w:sz w:val="22"/>
          <w:szCs w:val="22"/>
        </w:rPr>
        <w:t>30</w:t>
      </w:r>
      <w:r w:rsidR="00CA22AB">
        <w:rPr>
          <w:rFonts w:ascii="Arial" w:hAnsi="Arial" w:cs="Arial"/>
          <w:sz w:val="22"/>
          <w:szCs w:val="22"/>
        </w:rPr>
        <w:t>,</w:t>
      </w:r>
      <w:r w:rsidR="00CA22AB" w:rsidRPr="00144C94">
        <w:rPr>
          <w:rFonts w:ascii="Arial" w:hAnsi="Arial" w:cs="Arial"/>
          <w:sz w:val="22"/>
          <w:szCs w:val="22"/>
        </w:rPr>
        <w:t xml:space="preserve"> </w:t>
      </w:r>
      <w:r w:rsidR="00CA3D5D" w:rsidRPr="00144C94">
        <w:rPr>
          <w:rFonts w:ascii="Arial" w:hAnsi="Arial" w:cs="Arial"/>
          <w:sz w:val="22"/>
          <w:szCs w:val="22"/>
        </w:rPr>
        <w:t>2024</w:t>
      </w:r>
      <w:r w:rsidR="00CA3D5D">
        <w:rPr>
          <w:rFonts w:ascii="Arial" w:hAnsi="Arial" w:cs="Arial"/>
          <w:sz w:val="22"/>
          <w:szCs w:val="22"/>
        </w:rPr>
        <w:t>]</w:t>
      </w:r>
    </w:p>
    <w:p w14:paraId="2876B427" w14:textId="77777777" w:rsidR="005544C7" w:rsidRPr="00FE23F0" w:rsidRDefault="005544C7" w:rsidP="005544C7">
      <w:pPr>
        <w:spacing w:line="276" w:lineRule="auto"/>
        <w:ind w:left="426" w:hanging="426"/>
        <w:rPr>
          <w:rFonts w:ascii="Arial" w:hAnsi="Arial" w:cs="Arial"/>
          <w:sz w:val="22"/>
          <w:szCs w:val="22"/>
        </w:rPr>
      </w:pPr>
    </w:p>
    <w:p w14:paraId="0EFBE5C4" w14:textId="23C1158D" w:rsidR="007142F0" w:rsidRDefault="007142F0" w:rsidP="005544C7">
      <w:pPr>
        <w:spacing w:line="276" w:lineRule="auto"/>
        <w:ind w:left="426" w:hanging="426"/>
        <w:rPr>
          <w:rFonts w:ascii="Arial" w:hAnsi="Arial" w:cs="Arial"/>
          <w:sz w:val="22"/>
          <w:szCs w:val="22"/>
        </w:rPr>
      </w:pPr>
      <w:r w:rsidRPr="00FE23F0">
        <w:rPr>
          <w:rFonts w:ascii="Arial" w:hAnsi="Arial" w:cs="Arial"/>
          <w:sz w:val="22"/>
          <w:szCs w:val="22"/>
        </w:rPr>
        <w:t xml:space="preserve">Costley, C., Elliott, G.C., </w:t>
      </w:r>
      <w:r w:rsidR="00DE1B56">
        <w:rPr>
          <w:rFonts w:ascii="Arial" w:hAnsi="Arial" w:cs="Arial"/>
          <w:sz w:val="22"/>
          <w:szCs w:val="22"/>
        </w:rPr>
        <w:t>&amp;</w:t>
      </w:r>
      <w:r w:rsidRPr="00FE23F0">
        <w:rPr>
          <w:rFonts w:ascii="Arial" w:hAnsi="Arial" w:cs="Arial"/>
          <w:sz w:val="22"/>
          <w:szCs w:val="22"/>
        </w:rPr>
        <w:t xml:space="preserve"> Gibbs, P. (2010) </w:t>
      </w:r>
      <w:r w:rsidRPr="00FE23F0">
        <w:rPr>
          <w:rFonts w:ascii="Arial" w:hAnsi="Arial" w:cs="Arial"/>
          <w:i/>
          <w:sz w:val="22"/>
          <w:szCs w:val="22"/>
        </w:rPr>
        <w:t>Doing Work Based Research: Approaches to Enquiry for Insider-Researchers</w:t>
      </w:r>
      <w:r w:rsidRPr="00FE23F0">
        <w:rPr>
          <w:rFonts w:ascii="Arial" w:hAnsi="Arial" w:cs="Arial"/>
          <w:sz w:val="22"/>
          <w:szCs w:val="22"/>
        </w:rPr>
        <w:t xml:space="preserve">. SAGE Publications Ltd. </w:t>
      </w:r>
    </w:p>
    <w:p w14:paraId="5A30240E" w14:textId="77777777" w:rsidR="00C06951" w:rsidRDefault="00C06951" w:rsidP="005544C7">
      <w:pPr>
        <w:spacing w:line="276" w:lineRule="auto"/>
        <w:rPr>
          <w:rFonts w:ascii="Arial" w:hAnsi="Arial" w:cs="Arial"/>
          <w:sz w:val="22"/>
          <w:szCs w:val="22"/>
        </w:rPr>
      </w:pPr>
    </w:p>
    <w:p w14:paraId="5E99DBE1" w14:textId="5C33A3C0" w:rsidR="00C06951" w:rsidRPr="005034E9" w:rsidRDefault="00C06951" w:rsidP="005544C7">
      <w:pPr>
        <w:pStyle w:val="NormalWeb"/>
        <w:shd w:val="clear" w:color="auto" w:fill="FFFFFF"/>
        <w:spacing w:before="0" w:beforeAutospacing="0" w:after="173" w:afterAutospacing="0" w:line="276" w:lineRule="auto"/>
        <w:ind w:left="450" w:hanging="450"/>
        <w:rPr>
          <w:rFonts w:ascii="Arial" w:hAnsi="Arial" w:cs="Arial"/>
          <w:color w:val="000000"/>
          <w:sz w:val="22"/>
          <w:szCs w:val="22"/>
        </w:rPr>
      </w:pPr>
      <w:r w:rsidRPr="00144C94">
        <w:rPr>
          <w:rFonts w:ascii="Arial" w:hAnsi="Arial" w:cs="Arial"/>
          <w:color w:val="000000"/>
          <w:sz w:val="22"/>
          <w:szCs w:val="22"/>
        </w:rPr>
        <w:t xml:space="preserve">Creswell, J. W., &amp; </w:t>
      </w:r>
      <w:proofErr w:type="spellStart"/>
      <w:r w:rsidRPr="00144C94">
        <w:rPr>
          <w:rFonts w:ascii="Arial" w:hAnsi="Arial" w:cs="Arial"/>
          <w:color w:val="000000"/>
          <w:sz w:val="22"/>
          <w:szCs w:val="22"/>
        </w:rPr>
        <w:t>Guetterman</w:t>
      </w:r>
      <w:proofErr w:type="spellEnd"/>
      <w:r w:rsidRPr="00144C94">
        <w:rPr>
          <w:rFonts w:ascii="Arial" w:hAnsi="Arial" w:cs="Arial"/>
          <w:color w:val="000000"/>
          <w:sz w:val="22"/>
          <w:szCs w:val="22"/>
        </w:rPr>
        <w:t>, T. C. (2019). </w:t>
      </w:r>
      <w:r w:rsidRPr="00144C94">
        <w:rPr>
          <w:rFonts w:ascii="Arial" w:hAnsi="Arial" w:cs="Arial"/>
          <w:i/>
          <w:iCs/>
          <w:color w:val="000000"/>
          <w:sz w:val="22"/>
          <w:szCs w:val="22"/>
        </w:rPr>
        <w:t>Educational Research: Planning, Conducting, and Evaluating Quantitative and Qualitative Research, 6th Edition</w:t>
      </w:r>
      <w:r w:rsidRPr="00144C94">
        <w:rPr>
          <w:rFonts w:ascii="Arial" w:hAnsi="Arial" w:cs="Arial"/>
          <w:color w:val="000000"/>
          <w:sz w:val="22"/>
          <w:szCs w:val="22"/>
        </w:rPr>
        <w:t>. Pearson.</w:t>
      </w:r>
    </w:p>
    <w:p w14:paraId="476ED861" w14:textId="4956FF6B" w:rsidR="00AE11B4" w:rsidRPr="00FE23F0" w:rsidRDefault="00AE11B4" w:rsidP="005544C7">
      <w:pPr>
        <w:pStyle w:val="NormalWeb"/>
        <w:shd w:val="clear" w:color="auto" w:fill="FFFFFF"/>
        <w:spacing w:after="173" w:line="276" w:lineRule="auto"/>
        <w:ind w:left="450" w:hanging="450"/>
        <w:rPr>
          <w:rFonts w:ascii="Arial" w:hAnsi="Arial" w:cs="Arial"/>
          <w:sz w:val="22"/>
          <w:szCs w:val="22"/>
        </w:rPr>
      </w:pPr>
      <w:r w:rsidRPr="00FE23F0">
        <w:rPr>
          <w:rFonts w:ascii="Arial" w:hAnsi="Arial" w:cs="Arial"/>
          <w:sz w:val="22"/>
          <w:szCs w:val="22"/>
        </w:rPr>
        <w:t>Crotty, M. J. (1998). The foundations of social research: Meaning and perspective in the research process. Sage.</w:t>
      </w:r>
    </w:p>
    <w:p w14:paraId="2CF121E1" w14:textId="3D0108A1" w:rsidR="0081283D" w:rsidRDefault="0081283D" w:rsidP="005544C7">
      <w:pPr>
        <w:spacing w:line="276" w:lineRule="auto"/>
        <w:ind w:left="426" w:hanging="426"/>
        <w:rPr>
          <w:rFonts w:ascii="Arial" w:hAnsi="Arial" w:cs="Arial"/>
          <w:sz w:val="22"/>
          <w:szCs w:val="22"/>
        </w:rPr>
      </w:pPr>
      <w:r w:rsidRPr="004A0B37">
        <w:rPr>
          <w:rFonts w:ascii="Arial" w:hAnsi="Arial" w:cs="Arial"/>
          <w:color w:val="000000"/>
          <w:sz w:val="22"/>
          <w:szCs w:val="22"/>
        </w:rPr>
        <w:t>DiGirolamo, J. A., &amp; Tkach, J. T. (2020). </w:t>
      </w:r>
      <w:r w:rsidRPr="004A0B37">
        <w:rPr>
          <w:rFonts w:ascii="Arial" w:hAnsi="Arial" w:cs="Arial"/>
          <w:i/>
          <w:iCs/>
          <w:color w:val="000000"/>
          <w:sz w:val="22"/>
          <w:szCs w:val="22"/>
        </w:rPr>
        <w:t>An exploration of the coach approach to managing and leading</w:t>
      </w:r>
      <w:r w:rsidRPr="004A0B37">
        <w:rPr>
          <w:rFonts w:ascii="Arial" w:hAnsi="Arial" w:cs="Arial"/>
          <w:color w:val="000000"/>
          <w:sz w:val="22"/>
          <w:szCs w:val="22"/>
        </w:rPr>
        <w:t>.</w:t>
      </w:r>
      <w:r w:rsidR="0041437E">
        <w:rPr>
          <w:rFonts w:ascii="Arial" w:hAnsi="Arial" w:cs="Arial"/>
          <w:color w:val="000000"/>
          <w:sz w:val="22"/>
          <w:szCs w:val="22"/>
        </w:rPr>
        <w:t xml:space="preserve"> International Coaching Federation. </w:t>
      </w:r>
      <w:hyperlink r:id="rId23" w:tgtFrame="_blank" w:history="1">
        <w:r w:rsidRPr="006E149C">
          <w:rPr>
            <w:rStyle w:val="Hyperlink"/>
            <w:rFonts w:ascii="Arial" w:eastAsiaTheme="majorEastAsia" w:hAnsi="Arial" w:cs="Arial"/>
            <w:sz w:val="22"/>
            <w:szCs w:val="22"/>
          </w:rPr>
          <w:t>https://coachingfederation.org/app/uploads/2020/04/CoachApproachWhitePaper_April2020.pdf</w:t>
        </w:r>
      </w:hyperlink>
      <w:r w:rsidR="000E152E" w:rsidRPr="006E149C">
        <w:rPr>
          <w:rStyle w:val="Hyperlink"/>
          <w:rFonts w:eastAsiaTheme="majorEastAsia"/>
        </w:rPr>
        <w:t xml:space="preserve"> </w:t>
      </w:r>
      <w:r w:rsidR="00CA22AB" w:rsidRPr="006E149C">
        <w:rPr>
          <w:rStyle w:val="Hyperlink"/>
          <w:rFonts w:eastAsiaTheme="majorEastAsia"/>
        </w:rPr>
        <w:t>[</w:t>
      </w:r>
      <w:r w:rsidR="00CA22AB">
        <w:rPr>
          <w:rFonts w:ascii="Arial" w:hAnsi="Arial" w:cs="Arial"/>
          <w:sz w:val="22"/>
          <w:szCs w:val="22"/>
        </w:rPr>
        <w:t>Retrieved: December 1</w:t>
      </w:r>
      <w:r w:rsidR="00CA22AB">
        <w:rPr>
          <w:rFonts w:ascii="Arial" w:hAnsi="Arial" w:cs="Arial"/>
          <w:sz w:val="22"/>
          <w:szCs w:val="22"/>
        </w:rPr>
        <w:t>6</w:t>
      </w:r>
      <w:r w:rsidR="00CA22AB">
        <w:rPr>
          <w:rFonts w:ascii="Arial" w:hAnsi="Arial" w:cs="Arial"/>
          <w:sz w:val="22"/>
          <w:szCs w:val="22"/>
        </w:rPr>
        <w:t>, 2024]</w:t>
      </w:r>
    </w:p>
    <w:p w14:paraId="7F0CDE71" w14:textId="77777777" w:rsidR="005544C7" w:rsidRPr="005544C7" w:rsidRDefault="005544C7" w:rsidP="005544C7">
      <w:pPr>
        <w:spacing w:line="276" w:lineRule="auto"/>
        <w:ind w:left="426" w:hanging="426"/>
        <w:rPr>
          <w:rFonts w:ascii="Arial" w:hAnsi="Arial" w:cs="Arial"/>
          <w:sz w:val="22"/>
          <w:szCs w:val="22"/>
        </w:rPr>
      </w:pPr>
    </w:p>
    <w:p w14:paraId="748AA535" w14:textId="0D99B64D" w:rsidR="007D032D" w:rsidRDefault="007D032D" w:rsidP="005544C7">
      <w:pPr>
        <w:spacing w:line="276" w:lineRule="auto"/>
        <w:ind w:left="426" w:hanging="426"/>
        <w:rPr>
          <w:rFonts w:ascii="Arial" w:hAnsi="Arial" w:cs="Arial"/>
          <w:sz w:val="22"/>
          <w:szCs w:val="22"/>
        </w:rPr>
      </w:pPr>
      <w:r w:rsidRPr="004A0B37">
        <w:rPr>
          <w:rFonts w:ascii="Arial" w:hAnsi="Arial" w:cs="Arial"/>
          <w:sz w:val="22"/>
          <w:szCs w:val="22"/>
        </w:rPr>
        <w:t>Edmonds, W., &amp; Kennedy, T. (2017). Explanatory-sequential approach. In An Applied Guide to Research Designs: Quantitative, Qualitative, and Mixed Methods (</w:t>
      </w:r>
      <w:r w:rsidR="00A46C39">
        <w:rPr>
          <w:rFonts w:ascii="Arial" w:hAnsi="Arial" w:cs="Arial"/>
          <w:sz w:val="22"/>
          <w:szCs w:val="22"/>
        </w:rPr>
        <w:t>2nd</w:t>
      </w:r>
      <w:r w:rsidRPr="004A0B37">
        <w:rPr>
          <w:rFonts w:ascii="Arial" w:hAnsi="Arial" w:cs="Arial"/>
          <w:sz w:val="22"/>
          <w:szCs w:val="22"/>
        </w:rPr>
        <w:t xml:space="preserve"> ed., pp. 196-200). </w:t>
      </w:r>
      <w:r w:rsidR="0010298E">
        <w:rPr>
          <w:rFonts w:ascii="Arial" w:hAnsi="Arial" w:cs="Arial"/>
          <w:sz w:val="22"/>
          <w:szCs w:val="22"/>
        </w:rPr>
        <w:t>Sage</w:t>
      </w:r>
      <w:r w:rsidRPr="004A0B37">
        <w:rPr>
          <w:rFonts w:ascii="Arial" w:hAnsi="Arial" w:cs="Arial"/>
          <w:sz w:val="22"/>
          <w:szCs w:val="22"/>
        </w:rPr>
        <w:t xml:space="preserve"> Publications, Inc</w:t>
      </w:r>
      <w:r w:rsidR="005544C7">
        <w:rPr>
          <w:rFonts w:ascii="Arial" w:hAnsi="Arial" w:cs="Arial"/>
          <w:sz w:val="22"/>
          <w:szCs w:val="22"/>
        </w:rPr>
        <w:t>.</w:t>
      </w:r>
    </w:p>
    <w:p w14:paraId="4A9C7A11" w14:textId="77777777" w:rsidR="005544C7" w:rsidRPr="005544C7" w:rsidRDefault="005544C7" w:rsidP="005544C7">
      <w:pPr>
        <w:spacing w:line="276" w:lineRule="auto"/>
        <w:ind w:left="426" w:hanging="426"/>
        <w:rPr>
          <w:rFonts w:ascii="Arial" w:hAnsi="Arial" w:cs="Arial"/>
          <w:sz w:val="22"/>
          <w:szCs w:val="22"/>
        </w:rPr>
      </w:pPr>
    </w:p>
    <w:p w14:paraId="39AD7939" w14:textId="50D5D6FE" w:rsidR="0081283D" w:rsidRDefault="0081283D" w:rsidP="005544C7">
      <w:pPr>
        <w:spacing w:line="276" w:lineRule="auto"/>
        <w:ind w:left="426" w:hanging="426"/>
        <w:rPr>
          <w:rFonts w:ascii="Arial" w:hAnsi="Arial" w:cs="Arial"/>
          <w:sz w:val="22"/>
          <w:szCs w:val="22"/>
        </w:rPr>
      </w:pPr>
      <w:r w:rsidRPr="004A0B37">
        <w:rPr>
          <w:rFonts w:ascii="Arial" w:hAnsi="Arial" w:cs="Arial"/>
          <w:color w:val="000000"/>
          <w:sz w:val="22"/>
          <w:szCs w:val="22"/>
        </w:rPr>
        <w:t>Eisenhardt, K. M. (1988). Agency- and institutional-theory explanations: The case of retail sales compensation.</w:t>
      </w:r>
      <w:r w:rsidRPr="004A0B37">
        <w:rPr>
          <w:rFonts w:ascii="Arial" w:hAnsi="Arial" w:cs="Arial"/>
          <w:i/>
          <w:iCs/>
          <w:color w:val="000000"/>
          <w:sz w:val="22"/>
          <w:szCs w:val="22"/>
        </w:rPr>
        <w:t> The Academy of Management Journal, 31</w:t>
      </w:r>
      <w:r w:rsidRPr="004A0B37">
        <w:rPr>
          <w:rFonts w:ascii="Arial" w:hAnsi="Arial" w:cs="Arial"/>
          <w:color w:val="000000"/>
          <w:sz w:val="22"/>
          <w:szCs w:val="22"/>
        </w:rPr>
        <w:t xml:space="preserve">(3), 488–511. </w:t>
      </w:r>
      <w:hyperlink r:id="rId24" w:history="1">
        <w:r w:rsidR="0091140A" w:rsidRPr="00144C94">
          <w:rPr>
            <w:rStyle w:val="Hyperlink"/>
            <w:rFonts w:ascii="Arial" w:eastAsiaTheme="majorEastAsia" w:hAnsi="Arial" w:cs="Arial"/>
            <w:sz w:val="22"/>
            <w:szCs w:val="22"/>
          </w:rPr>
          <w:t>https://doi.org/10.2307/256457</w:t>
        </w:r>
      </w:hyperlink>
      <w:r w:rsidR="000E152E">
        <w:rPr>
          <w:rFonts w:ascii="Arial" w:hAnsi="Arial" w:cs="Arial"/>
          <w:sz w:val="22"/>
          <w:szCs w:val="22"/>
        </w:rPr>
        <w:t xml:space="preserve"> </w:t>
      </w:r>
      <w:r w:rsidR="000E152E">
        <w:rPr>
          <w:rFonts w:ascii="Arial" w:hAnsi="Arial" w:cs="Arial"/>
          <w:sz w:val="22"/>
          <w:szCs w:val="22"/>
        </w:rPr>
        <w:t>[Retrieved: December 15, 2024]</w:t>
      </w:r>
    </w:p>
    <w:p w14:paraId="0A9FAFA7" w14:textId="77777777" w:rsidR="000E152E" w:rsidRPr="000E152E" w:rsidRDefault="000E152E" w:rsidP="005544C7">
      <w:pPr>
        <w:spacing w:line="276" w:lineRule="auto"/>
        <w:ind w:left="426" w:hanging="426"/>
        <w:rPr>
          <w:rFonts w:ascii="Arial" w:hAnsi="Arial" w:cs="Arial"/>
          <w:sz w:val="22"/>
          <w:szCs w:val="22"/>
        </w:rPr>
      </w:pPr>
    </w:p>
    <w:p w14:paraId="088B5245" w14:textId="2D29AB37" w:rsidR="00465971" w:rsidRDefault="00465971" w:rsidP="005544C7">
      <w:pPr>
        <w:spacing w:line="276" w:lineRule="auto"/>
        <w:ind w:left="426" w:hanging="426"/>
        <w:rPr>
          <w:rFonts w:ascii="Arial" w:hAnsi="Arial" w:cs="Arial"/>
          <w:sz w:val="22"/>
          <w:szCs w:val="22"/>
        </w:rPr>
      </w:pPr>
      <w:r w:rsidRPr="00144C94">
        <w:rPr>
          <w:rFonts w:ascii="Arial" w:hAnsi="Arial" w:cs="Arial"/>
          <w:sz w:val="22"/>
          <w:szCs w:val="22"/>
        </w:rPr>
        <w:t xml:space="preserve">Elo, S., &amp; Kyngäs, H. (2008). The qualitative content analysis process. </w:t>
      </w:r>
      <w:r w:rsidRPr="00144C94">
        <w:rPr>
          <w:rFonts w:ascii="Arial" w:hAnsi="Arial" w:cs="Arial"/>
          <w:i/>
          <w:iCs/>
          <w:sz w:val="22"/>
          <w:szCs w:val="22"/>
        </w:rPr>
        <w:t>Journal of Advanced Nursing</w:t>
      </w:r>
      <w:r w:rsidRPr="00144C94">
        <w:rPr>
          <w:rFonts w:ascii="Arial" w:hAnsi="Arial" w:cs="Arial"/>
          <w:sz w:val="22"/>
          <w:szCs w:val="22"/>
        </w:rPr>
        <w:t xml:space="preserve">, </w:t>
      </w:r>
      <w:r w:rsidRPr="00144C94">
        <w:rPr>
          <w:rFonts w:ascii="Arial" w:hAnsi="Arial" w:cs="Arial"/>
          <w:i/>
          <w:iCs/>
          <w:sz w:val="22"/>
          <w:szCs w:val="22"/>
        </w:rPr>
        <w:t>62</w:t>
      </w:r>
      <w:r w:rsidRPr="00144C94">
        <w:rPr>
          <w:rFonts w:ascii="Arial" w:hAnsi="Arial" w:cs="Arial"/>
          <w:sz w:val="22"/>
          <w:szCs w:val="22"/>
        </w:rPr>
        <w:t xml:space="preserve">(1), 107–115. </w:t>
      </w:r>
      <w:hyperlink r:id="rId25" w:history="1">
        <w:r w:rsidRPr="00144C94">
          <w:rPr>
            <w:rStyle w:val="Hyperlink"/>
            <w:rFonts w:ascii="Arial" w:eastAsiaTheme="majorEastAsia" w:hAnsi="Arial" w:cs="Arial"/>
            <w:sz w:val="22"/>
            <w:szCs w:val="22"/>
          </w:rPr>
          <w:t>https://doi.org/10.1111/j.1365-2648.2007.04569.x</w:t>
        </w:r>
      </w:hyperlink>
      <w:r w:rsidR="00DD5D64">
        <w:rPr>
          <w:rFonts w:ascii="Arial" w:hAnsi="Arial" w:cs="Arial"/>
          <w:sz w:val="22"/>
          <w:szCs w:val="22"/>
        </w:rPr>
        <w:t xml:space="preserve"> </w:t>
      </w:r>
      <w:r w:rsidR="00DD5D64">
        <w:rPr>
          <w:rFonts w:ascii="Arial" w:hAnsi="Arial" w:cs="Arial"/>
          <w:sz w:val="22"/>
          <w:szCs w:val="22"/>
        </w:rPr>
        <w:t>[Retrieved:</w:t>
      </w:r>
      <w:r w:rsidR="00DD5D64">
        <w:rPr>
          <w:rFonts w:ascii="Arial" w:hAnsi="Arial" w:cs="Arial"/>
          <w:sz w:val="22"/>
          <w:szCs w:val="22"/>
        </w:rPr>
        <w:t xml:space="preserve"> </w:t>
      </w:r>
      <w:r w:rsidR="000E152E">
        <w:rPr>
          <w:rFonts w:ascii="Arial" w:hAnsi="Arial" w:cs="Arial"/>
          <w:sz w:val="22"/>
          <w:szCs w:val="22"/>
        </w:rPr>
        <w:t>December 15, 2024]</w:t>
      </w:r>
    </w:p>
    <w:p w14:paraId="5D1137AE" w14:textId="77777777" w:rsidR="005544C7" w:rsidRPr="00144C94" w:rsidRDefault="005544C7" w:rsidP="005544C7">
      <w:pPr>
        <w:spacing w:line="276" w:lineRule="auto"/>
        <w:ind w:left="426" w:hanging="426"/>
        <w:rPr>
          <w:rFonts w:ascii="Arial" w:hAnsi="Arial" w:cs="Arial"/>
          <w:sz w:val="22"/>
          <w:szCs w:val="22"/>
        </w:rPr>
      </w:pPr>
    </w:p>
    <w:p w14:paraId="5D3C9162" w14:textId="0EB5C731" w:rsidR="001E2418" w:rsidRDefault="0081283D" w:rsidP="005544C7">
      <w:pPr>
        <w:pStyle w:val="NormalWeb"/>
        <w:shd w:val="clear" w:color="auto" w:fill="FFFFFF"/>
        <w:spacing w:before="0" w:beforeAutospacing="0" w:after="173" w:afterAutospacing="0" w:line="276" w:lineRule="auto"/>
        <w:ind w:left="450" w:hanging="450"/>
        <w:rPr>
          <w:rFonts w:ascii="Arial" w:hAnsi="Arial" w:cs="Arial"/>
          <w:sz w:val="22"/>
          <w:szCs w:val="22"/>
        </w:rPr>
      </w:pPr>
      <w:r w:rsidRPr="004A0B37">
        <w:rPr>
          <w:rFonts w:ascii="Arial" w:hAnsi="Arial" w:cs="Arial"/>
          <w:color w:val="000000"/>
          <w:sz w:val="22"/>
          <w:szCs w:val="22"/>
        </w:rPr>
        <w:lastRenderedPageBreak/>
        <w:t>Elsbach, K. D., &amp; Kramer, R. M. (1996). Members' responses to organizational identity threats: Encountering and countering the business week rankings.</w:t>
      </w:r>
      <w:r w:rsidRPr="004A0B37">
        <w:rPr>
          <w:rFonts w:ascii="Arial" w:hAnsi="Arial" w:cs="Arial"/>
          <w:i/>
          <w:iCs/>
          <w:color w:val="000000"/>
          <w:sz w:val="22"/>
          <w:szCs w:val="22"/>
        </w:rPr>
        <w:t> Administrative Science Quarterly, 41</w:t>
      </w:r>
      <w:r w:rsidRPr="004A0B37">
        <w:rPr>
          <w:rFonts w:ascii="Arial" w:hAnsi="Arial" w:cs="Arial"/>
          <w:color w:val="000000"/>
          <w:sz w:val="22"/>
          <w:szCs w:val="22"/>
        </w:rPr>
        <w:t xml:space="preserve">(3), 442–476. </w:t>
      </w:r>
      <w:hyperlink r:id="rId26" w:history="1">
        <w:r w:rsidR="002E42D2" w:rsidRPr="00144C94">
          <w:rPr>
            <w:rStyle w:val="Hyperlink"/>
            <w:rFonts w:ascii="Arial" w:eastAsiaTheme="majorEastAsia" w:hAnsi="Arial" w:cs="Arial"/>
            <w:sz w:val="22"/>
            <w:szCs w:val="22"/>
          </w:rPr>
          <w:t>https://doi.org/10.2307/2393938</w:t>
        </w:r>
      </w:hyperlink>
      <w:r w:rsidR="00BA0412">
        <w:rPr>
          <w:rFonts w:ascii="Arial" w:hAnsi="Arial" w:cs="Arial"/>
          <w:sz w:val="22"/>
          <w:szCs w:val="22"/>
        </w:rPr>
        <w:t xml:space="preserve"> [</w:t>
      </w:r>
      <w:r w:rsidR="00DD5D64">
        <w:rPr>
          <w:rFonts w:ascii="Arial" w:hAnsi="Arial" w:cs="Arial"/>
          <w:sz w:val="22"/>
          <w:szCs w:val="22"/>
        </w:rPr>
        <w:t>Retrieved:</w:t>
      </w:r>
      <w:r w:rsidR="00DD5D64">
        <w:rPr>
          <w:rFonts w:ascii="Arial" w:hAnsi="Arial" w:cs="Arial"/>
          <w:sz w:val="22"/>
          <w:szCs w:val="22"/>
        </w:rPr>
        <w:t xml:space="preserve"> December 15, 2024</w:t>
      </w:r>
      <w:r w:rsidR="005544C7">
        <w:rPr>
          <w:rFonts w:ascii="Arial" w:hAnsi="Arial" w:cs="Arial"/>
          <w:sz w:val="22"/>
          <w:szCs w:val="22"/>
        </w:rPr>
        <w:t>]</w:t>
      </w:r>
    </w:p>
    <w:p w14:paraId="3C32A78F" w14:textId="767CC38C" w:rsidR="001E2418" w:rsidRPr="00144C94" w:rsidRDefault="001E2418" w:rsidP="005544C7">
      <w:pPr>
        <w:spacing w:line="276" w:lineRule="auto"/>
        <w:ind w:left="426" w:hanging="426"/>
        <w:rPr>
          <w:rFonts w:ascii="Arial" w:hAnsi="Arial" w:cs="Arial"/>
          <w:sz w:val="22"/>
          <w:szCs w:val="22"/>
        </w:rPr>
      </w:pPr>
      <w:r w:rsidRPr="00144C94">
        <w:rPr>
          <w:rFonts w:ascii="Arial" w:hAnsi="Arial" w:cs="Arial"/>
          <w:sz w:val="22"/>
          <w:szCs w:val="22"/>
        </w:rPr>
        <w:t xml:space="preserve">Foote, M. Q., &amp; Bartell, T. G. (2011). Pathways to equity in mathematics education: How life experiences impact researcher positionality. </w:t>
      </w:r>
      <w:r w:rsidRPr="00144C94">
        <w:rPr>
          <w:rFonts w:ascii="Arial" w:hAnsi="Arial" w:cs="Arial"/>
          <w:i/>
          <w:iCs/>
          <w:sz w:val="22"/>
          <w:szCs w:val="22"/>
        </w:rPr>
        <w:t>Educational Studies in Mathematics</w:t>
      </w:r>
      <w:r w:rsidRPr="00144C94">
        <w:rPr>
          <w:rFonts w:ascii="Arial" w:hAnsi="Arial" w:cs="Arial"/>
          <w:sz w:val="22"/>
          <w:szCs w:val="22"/>
        </w:rPr>
        <w:t xml:space="preserve">, </w:t>
      </w:r>
      <w:r w:rsidRPr="00144C94">
        <w:rPr>
          <w:rFonts w:ascii="Arial" w:hAnsi="Arial" w:cs="Arial"/>
          <w:i/>
          <w:iCs/>
          <w:sz w:val="22"/>
          <w:szCs w:val="22"/>
        </w:rPr>
        <w:t>78</w:t>
      </w:r>
      <w:r w:rsidRPr="00144C94">
        <w:rPr>
          <w:rFonts w:ascii="Arial" w:hAnsi="Arial" w:cs="Arial"/>
          <w:sz w:val="22"/>
          <w:szCs w:val="22"/>
        </w:rPr>
        <w:t xml:space="preserve">(1), 45–68. </w:t>
      </w:r>
      <w:hyperlink r:id="rId27" w:history="1">
        <w:r w:rsidRPr="00144C94">
          <w:rPr>
            <w:rStyle w:val="Hyperlink"/>
            <w:rFonts w:ascii="Arial" w:eastAsiaTheme="majorEastAsia" w:hAnsi="Arial" w:cs="Arial"/>
            <w:sz w:val="22"/>
            <w:szCs w:val="22"/>
          </w:rPr>
          <w:t>https://doi.org/10.1007/s10649-011-9309-2</w:t>
        </w:r>
      </w:hyperlink>
      <w:r w:rsidR="0095352F">
        <w:rPr>
          <w:rFonts w:ascii="Arial" w:hAnsi="Arial" w:cs="Arial"/>
          <w:sz w:val="22"/>
          <w:szCs w:val="22"/>
        </w:rPr>
        <w:t xml:space="preserve"> </w:t>
      </w:r>
      <w:r w:rsidR="00BA0412">
        <w:rPr>
          <w:rFonts w:ascii="Arial" w:hAnsi="Arial" w:cs="Arial"/>
          <w:sz w:val="22"/>
          <w:szCs w:val="22"/>
        </w:rPr>
        <w:t>[</w:t>
      </w:r>
      <w:r w:rsidR="00BA0412">
        <w:rPr>
          <w:rFonts w:ascii="Arial" w:hAnsi="Arial" w:cs="Arial"/>
          <w:sz w:val="22"/>
          <w:szCs w:val="22"/>
        </w:rPr>
        <w:t>Retrieved:</w:t>
      </w:r>
      <w:r w:rsidR="00BA0412">
        <w:rPr>
          <w:rFonts w:ascii="Arial" w:hAnsi="Arial" w:cs="Arial"/>
          <w:sz w:val="22"/>
          <w:szCs w:val="22"/>
        </w:rPr>
        <w:t xml:space="preserve"> December 21, 2024]</w:t>
      </w:r>
    </w:p>
    <w:p w14:paraId="465DCB96" w14:textId="77777777" w:rsidR="00EE7DFF" w:rsidRPr="004A0B37" w:rsidRDefault="00EE7DFF" w:rsidP="005544C7">
      <w:pPr>
        <w:spacing w:line="276" w:lineRule="auto"/>
        <w:rPr>
          <w:rFonts w:ascii="Arial" w:hAnsi="Arial" w:cs="Arial"/>
          <w:sz w:val="22"/>
          <w:szCs w:val="22"/>
        </w:rPr>
      </w:pPr>
    </w:p>
    <w:p w14:paraId="61AD8713" w14:textId="6E8470E6" w:rsidR="001F7CE4" w:rsidRPr="004A0B37" w:rsidRDefault="001F7CE4" w:rsidP="005544C7">
      <w:pPr>
        <w:pStyle w:val="NormalWeb"/>
        <w:shd w:val="clear" w:color="auto" w:fill="FFFFFF"/>
        <w:spacing w:before="0" w:beforeAutospacing="0" w:after="173" w:afterAutospacing="0" w:line="276" w:lineRule="auto"/>
        <w:ind w:left="450" w:hanging="450"/>
        <w:rPr>
          <w:rFonts w:ascii="Arial" w:hAnsi="Arial" w:cs="Arial"/>
          <w:color w:val="000000"/>
          <w:sz w:val="22"/>
          <w:szCs w:val="22"/>
        </w:rPr>
      </w:pPr>
      <w:r w:rsidRPr="004A0B37">
        <w:rPr>
          <w:rFonts w:ascii="Arial" w:hAnsi="Arial" w:cs="Arial"/>
          <w:color w:val="000000"/>
          <w:sz w:val="22"/>
          <w:szCs w:val="22"/>
        </w:rPr>
        <w:t>Grant, A. (2011). The solution-focused inventory: A tripartite taxonomy for teaching,</w:t>
      </w:r>
      <w:r w:rsidR="00D42D7A" w:rsidRPr="004A0B37">
        <w:rPr>
          <w:rFonts w:ascii="Arial" w:hAnsi="Arial" w:cs="Arial"/>
          <w:color w:val="000000"/>
          <w:sz w:val="22"/>
          <w:szCs w:val="22"/>
        </w:rPr>
        <w:t xml:space="preserve"> </w:t>
      </w:r>
      <w:r w:rsidRPr="004A0B37">
        <w:rPr>
          <w:rFonts w:ascii="Arial" w:hAnsi="Arial" w:cs="Arial"/>
          <w:color w:val="000000"/>
          <w:sz w:val="22"/>
          <w:szCs w:val="22"/>
        </w:rPr>
        <w:t>measuring and conceptualising solution-focused approaches to coaching.</w:t>
      </w:r>
      <w:r w:rsidRPr="004A0B37">
        <w:rPr>
          <w:rFonts w:ascii="Arial" w:hAnsi="Arial" w:cs="Arial"/>
          <w:i/>
          <w:iCs/>
          <w:color w:val="000000"/>
          <w:sz w:val="22"/>
          <w:szCs w:val="22"/>
        </w:rPr>
        <w:t> The Coaching Psychologist, 7</w:t>
      </w:r>
      <w:r w:rsidRPr="004A0B37">
        <w:rPr>
          <w:rFonts w:ascii="Arial" w:hAnsi="Arial" w:cs="Arial"/>
          <w:color w:val="000000"/>
          <w:sz w:val="22"/>
          <w:szCs w:val="22"/>
        </w:rPr>
        <w:t>(2), 98–104. </w:t>
      </w:r>
      <w:hyperlink r:id="rId28" w:history="1">
        <w:r w:rsidR="00313839" w:rsidRPr="008907E9">
          <w:rPr>
            <w:rStyle w:val="Hyperlink"/>
            <w:rFonts w:ascii="Arial" w:eastAsiaTheme="majorEastAsia" w:hAnsi="Arial" w:cs="Arial"/>
            <w:sz w:val="22"/>
            <w:szCs w:val="22"/>
          </w:rPr>
          <w:t>https://</w:t>
        </w:r>
        <w:r w:rsidR="00313839" w:rsidRPr="008907E9">
          <w:rPr>
            <w:rStyle w:val="Hyperlink"/>
            <w:rFonts w:ascii="Arial" w:eastAsiaTheme="majorEastAsia" w:hAnsi="Arial" w:cs="Arial"/>
            <w:sz w:val="22"/>
            <w:szCs w:val="22"/>
          </w:rPr>
          <w:t>10.53841/bpstcp.2011.7.2.98</w:t>
        </w:r>
      </w:hyperlink>
      <w:r w:rsidR="0065482A" w:rsidRPr="00B3258A">
        <w:rPr>
          <w:rStyle w:val="Hyperlink"/>
          <w:rFonts w:ascii="Arial" w:eastAsiaTheme="majorEastAsia" w:hAnsi="Arial" w:cs="Arial"/>
          <w:sz w:val="22"/>
          <w:szCs w:val="22"/>
          <w:u w:val="none"/>
        </w:rPr>
        <w:t xml:space="preserve"> </w:t>
      </w:r>
      <w:r w:rsidR="0065482A" w:rsidRPr="00B3258A">
        <w:rPr>
          <w:rFonts w:ascii="Arial" w:hAnsi="Arial" w:cs="Arial"/>
          <w:sz w:val="22"/>
          <w:szCs w:val="22"/>
        </w:rPr>
        <w:t>[</w:t>
      </w:r>
      <w:r w:rsidR="0065482A">
        <w:rPr>
          <w:rFonts w:ascii="Arial" w:hAnsi="Arial" w:cs="Arial"/>
          <w:sz w:val="22"/>
          <w:szCs w:val="22"/>
        </w:rPr>
        <w:t>Retrieved:</w:t>
      </w:r>
      <w:r w:rsidR="0065482A">
        <w:rPr>
          <w:rFonts w:ascii="Arial" w:hAnsi="Arial" w:cs="Arial"/>
          <w:sz w:val="22"/>
          <w:szCs w:val="22"/>
        </w:rPr>
        <w:t xml:space="preserve"> </w:t>
      </w:r>
      <w:r w:rsidR="00B3258A">
        <w:rPr>
          <w:rFonts w:ascii="Arial" w:hAnsi="Arial" w:cs="Arial"/>
          <w:sz w:val="22"/>
          <w:szCs w:val="22"/>
        </w:rPr>
        <w:t>December 16, 2024]</w:t>
      </w:r>
    </w:p>
    <w:p w14:paraId="5923BD24" w14:textId="4B3C3150" w:rsidR="001F7CE4" w:rsidRPr="004A0B37" w:rsidRDefault="001F7CE4" w:rsidP="005544C7">
      <w:pPr>
        <w:pStyle w:val="NormalWeb"/>
        <w:shd w:val="clear" w:color="auto" w:fill="FFFFFF"/>
        <w:spacing w:before="0" w:beforeAutospacing="0" w:after="173" w:afterAutospacing="0" w:line="276" w:lineRule="auto"/>
        <w:ind w:left="450" w:hanging="450"/>
        <w:rPr>
          <w:rFonts w:ascii="Arial" w:hAnsi="Arial" w:cs="Arial"/>
          <w:color w:val="000000"/>
          <w:sz w:val="22"/>
          <w:szCs w:val="22"/>
        </w:rPr>
      </w:pPr>
      <w:r w:rsidRPr="004A0B37">
        <w:rPr>
          <w:rFonts w:ascii="Arial" w:hAnsi="Arial" w:cs="Arial"/>
          <w:color w:val="000000"/>
          <w:sz w:val="22"/>
          <w:szCs w:val="22"/>
        </w:rPr>
        <w:t>Grant, A. M. (2014). The efficacy of executive coaching in times of organisational change.</w:t>
      </w:r>
      <w:r w:rsidRPr="004A0B37">
        <w:rPr>
          <w:rFonts w:ascii="Arial" w:hAnsi="Arial" w:cs="Arial"/>
          <w:i/>
          <w:iCs/>
          <w:color w:val="000000"/>
          <w:sz w:val="22"/>
          <w:szCs w:val="22"/>
        </w:rPr>
        <w:t> Journal of Change Management, 14</w:t>
      </w:r>
      <w:r w:rsidRPr="004A0B37">
        <w:rPr>
          <w:rFonts w:ascii="Arial" w:hAnsi="Arial" w:cs="Arial"/>
          <w:color w:val="000000"/>
          <w:sz w:val="22"/>
          <w:szCs w:val="22"/>
        </w:rPr>
        <w:t xml:space="preserve">(2), 258–280. </w:t>
      </w:r>
      <w:hyperlink r:id="rId29" w:history="1">
        <w:r w:rsidR="004C090F" w:rsidRPr="00144C94">
          <w:rPr>
            <w:rStyle w:val="Hyperlink"/>
            <w:rFonts w:ascii="Arial" w:eastAsiaTheme="majorEastAsia" w:hAnsi="Arial" w:cs="Arial"/>
            <w:sz w:val="22"/>
            <w:szCs w:val="22"/>
          </w:rPr>
          <w:t>https://doi.org/10.1080/14697017.2013.805159</w:t>
        </w:r>
      </w:hyperlink>
      <w:r w:rsidR="00AE76A2">
        <w:rPr>
          <w:rFonts w:ascii="Arial" w:hAnsi="Arial" w:cs="Arial"/>
          <w:sz w:val="22"/>
          <w:szCs w:val="22"/>
        </w:rPr>
        <w:t xml:space="preserve"> </w:t>
      </w:r>
      <w:r w:rsidR="00AE76A2">
        <w:rPr>
          <w:rFonts w:ascii="Arial" w:hAnsi="Arial" w:cs="Arial"/>
          <w:sz w:val="22"/>
          <w:szCs w:val="22"/>
        </w:rPr>
        <w:t>[Retrieved:</w:t>
      </w:r>
      <w:r w:rsidR="00AE76A2">
        <w:rPr>
          <w:rFonts w:ascii="Arial" w:hAnsi="Arial" w:cs="Arial"/>
          <w:sz w:val="22"/>
          <w:szCs w:val="22"/>
        </w:rPr>
        <w:t xml:space="preserve"> </w:t>
      </w:r>
      <w:r w:rsidR="0065482A">
        <w:rPr>
          <w:rFonts w:ascii="Arial" w:hAnsi="Arial" w:cs="Arial"/>
          <w:sz w:val="22"/>
          <w:szCs w:val="22"/>
        </w:rPr>
        <w:t>November</w:t>
      </w:r>
      <w:r w:rsidR="00AE76A2">
        <w:rPr>
          <w:rFonts w:ascii="Arial" w:hAnsi="Arial" w:cs="Arial"/>
          <w:sz w:val="22"/>
          <w:szCs w:val="22"/>
        </w:rPr>
        <w:t>,</w:t>
      </w:r>
      <w:r w:rsidR="0065482A">
        <w:rPr>
          <w:rFonts w:ascii="Arial" w:hAnsi="Arial" w:cs="Arial"/>
          <w:sz w:val="22"/>
          <w:szCs w:val="22"/>
        </w:rPr>
        <w:t xml:space="preserve"> 23</w:t>
      </w:r>
      <w:r w:rsidR="00AE76A2">
        <w:rPr>
          <w:rFonts w:ascii="Arial" w:hAnsi="Arial" w:cs="Arial"/>
          <w:sz w:val="22"/>
          <w:szCs w:val="22"/>
        </w:rPr>
        <w:t xml:space="preserve"> 2024]</w:t>
      </w:r>
    </w:p>
    <w:p w14:paraId="4B1BF4BB" w14:textId="2FE6BAE1" w:rsidR="001F7CE4" w:rsidRPr="004A0B37" w:rsidRDefault="001F7CE4" w:rsidP="005544C7">
      <w:pPr>
        <w:pStyle w:val="NormalWeb"/>
        <w:shd w:val="clear" w:color="auto" w:fill="FFFFFF"/>
        <w:spacing w:before="0" w:beforeAutospacing="0" w:after="173" w:afterAutospacing="0" w:line="276" w:lineRule="auto"/>
        <w:ind w:left="450" w:hanging="450"/>
        <w:rPr>
          <w:rFonts w:ascii="Arial" w:hAnsi="Arial" w:cs="Arial"/>
          <w:color w:val="000000"/>
          <w:sz w:val="22"/>
          <w:szCs w:val="22"/>
        </w:rPr>
      </w:pPr>
      <w:r w:rsidRPr="004A0B37">
        <w:rPr>
          <w:rFonts w:ascii="Arial" w:hAnsi="Arial" w:cs="Arial"/>
          <w:color w:val="000000"/>
          <w:sz w:val="22"/>
          <w:szCs w:val="22"/>
        </w:rPr>
        <w:t>Grant, A. M., Curtayne, L., &amp; Burton, G. (2009). Executive coaching enhances goal attainment, resilience and workplace well-being: A randomised controlled study.</w:t>
      </w:r>
      <w:r w:rsidRPr="004A0B37">
        <w:rPr>
          <w:rFonts w:ascii="Arial" w:hAnsi="Arial" w:cs="Arial"/>
          <w:i/>
          <w:iCs/>
          <w:color w:val="000000"/>
          <w:sz w:val="22"/>
          <w:szCs w:val="22"/>
        </w:rPr>
        <w:t> The Journal of Positive Psychology, 4</w:t>
      </w:r>
      <w:r w:rsidRPr="004A0B37">
        <w:rPr>
          <w:rFonts w:ascii="Arial" w:hAnsi="Arial" w:cs="Arial"/>
          <w:color w:val="000000"/>
          <w:sz w:val="22"/>
          <w:szCs w:val="22"/>
        </w:rPr>
        <w:t xml:space="preserve">(5), 396–407. </w:t>
      </w:r>
      <w:hyperlink r:id="rId30" w:history="1">
        <w:r w:rsidR="00EA56D3" w:rsidRPr="00144C94">
          <w:rPr>
            <w:rStyle w:val="Hyperlink"/>
            <w:rFonts w:ascii="Arial" w:eastAsiaTheme="majorEastAsia" w:hAnsi="Arial" w:cs="Arial"/>
            <w:sz w:val="22"/>
            <w:szCs w:val="22"/>
          </w:rPr>
          <w:t>https://doi.org/10.1080/17439760902992456</w:t>
        </w:r>
      </w:hyperlink>
      <w:r w:rsidR="001401C5">
        <w:rPr>
          <w:rFonts w:ascii="Arial" w:hAnsi="Arial" w:cs="Arial"/>
          <w:sz w:val="22"/>
          <w:szCs w:val="22"/>
        </w:rPr>
        <w:t xml:space="preserve"> </w:t>
      </w:r>
      <w:r w:rsidR="001401C5">
        <w:rPr>
          <w:rFonts w:ascii="Arial" w:hAnsi="Arial" w:cs="Arial"/>
          <w:sz w:val="22"/>
          <w:szCs w:val="22"/>
        </w:rPr>
        <w:t>[Retrieved:</w:t>
      </w:r>
      <w:r w:rsidR="00AE76A2">
        <w:rPr>
          <w:rFonts w:ascii="Arial" w:hAnsi="Arial" w:cs="Arial"/>
          <w:sz w:val="22"/>
          <w:szCs w:val="22"/>
        </w:rPr>
        <w:t xml:space="preserve"> December 16, 2024]</w:t>
      </w:r>
    </w:p>
    <w:p w14:paraId="0A887DEF" w14:textId="340DD178" w:rsidR="001F7CE4" w:rsidRDefault="001F7CE4" w:rsidP="005544C7">
      <w:pPr>
        <w:pStyle w:val="NormalWeb"/>
        <w:shd w:val="clear" w:color="auto" w:fill="FFFFFF"/>
        <w:spacing w:before="0" w:beforeAutospacing="0" w:after="173" w:afterAutospacing="0" w:line="276" w:lineRule="auto"/>
        <w:ind w:left="450" w:hanging="450"/>
        <w:rPr>
          <w:rFonts w:ascii="Arial" w:hAnsi="Arial" w:cs="Arial"/>
          <w:sz w:val="22"/>
          <w:szCs w:val="22"/>
        </w:rPr>
      </w:pPr>
      <w:r w:rsidRPr="00EE2780">
        <w:rPr>
          <w:rFonts w:ascii="Arial" w:hAnsi="Arial" w:cs="Arial"/>
          <w:color w:val="000000"/>
          <w:sz w:val="22"/>
          <w:szCs w:val="22"/>
        </w:rPr>
        <w:t>Griffiths, K. (2015). Personal coaching: A model for effective learning.</w:t>
      </w:r>
      <w:r w:rsidRPr="00EE2780">
        <w:rPr>
          <w:rFonts w:ascii="Arial" w:hAnsi="Arial" w:cs="Arial"/>
          <w:i/>
          <w:iCs/>
          <w:color w:val="000000"/>
          <w:sz w:val="22"/>
          <w:szCs w:val="22"/>
        </w:rPr>
        <w:t> Journal of Learning Design, 8</w:t>
      </w:r>
      <w:r w:rsidRPr="00EE2780">
        <w:rPr>
          <w:rFonts w:ascii="Arial" w:hAnsi="Arial" w:cs="Arial"/>
          <w:color w:val="000000"/>
          <w:sz w:val="22"/>
          <w:szCs w:val="22"/>
        </w:rPr>
        <w:t>(3), 17–28. </w:t>
      </w:r>
      <w:hyperlink r:id="rId31" w:tgtFrame="_blank" w:history="1">
        <w:r w:rsidRPr="001417BD">
          <w:rPr>
            <w:rStyle w:val="Hyperlink"/>
            <w:rFonts w:ascii="Arial" w:eastAsiaTheme="majorEastAsia" w:hAnsi="Arial" w:cs="Arial"/>
            <w:sz w:val="22"/>
            <w:szCs w:val="22"/>
          </w:rPr>
          <w:t>https://research-ebsco-com.ezproxy.uwtsd.ac.uk/c/onvpsy/viewer/pdf/kqzjw7yimj</w:t>
        </w:r>
      </w:hyperlink>
      <w:r w:rsidR="001401C5">
        <w:rPr>
          <w:rStyle w:val="Hyperlink"/>
          <w:rFonts w:eastAsiaTheme="majorEastAsia"/>
        </w:rPr>
        <w:t xml:space="preserve"> </w:t>
      </w:r>
      <w:r w:rsidR="001401C5">
        <w:rPr>
          <w:rFonts w:ascii="Arial" w:hAnsi="Arial" w:cs="Arial"/>
          <w:sz w:val="22"/>
          <w:szCs w:val="22"/>
        </w:rPr>
        <w:t>[Retrieved:</w:t>
      </w:r>
      <w:r w:rsidR="001401C5">
        <w:rPr>
          <w:rFonts w:ascii="Arial" w:hAnsi="Arial" w:cs="Arial"/>
          <w:sz w:val="22"/>
          <w:szCs w:val="22"/>
        </w:rPr>
        <w:t xml:space="preserve"> December 8, 2024]</w:t>
      </w:r>
    </w:p>
    <w:p w14:paraId="6C9E9F00" w14:textId="6A5539C1" w:rsidR="008704B0" w:rsidRDefault="000979AB" w:rsidP="005544C7">
      <w:pPr>
        <w:spacing w:line="276" w:lineRule="auto"/>
        <w:rPr>
          <w:rFonts w:ascii="Arial" w:hAnsi="Arial" w:cs="Arial"/>
          <w:sz w:val="22"/>
          <w:szCs w:val="22"/>
        </w:rPr>
      </w:pPr>
      <w:r w:rsidRPr="00144C94">
        <w:rPr>
          <w:rFonts w:ascii="Arial" w:hAnsi="Arial" w:cs="Arial"/>
          <w:sz w:val="22"/>
          <w:szCs w:val="22"/>
        </w:rPr>
        <w:t xml:space="preserve">Grix Jonathan. (2019). </w:t>
      </w:r>
      <w:r w:rsidRPr="00144C94">
        <w:rPr>
          <w:rFonts w:ascii="Arial" w:hAnsi="Arial" w:cs="Arial"/>
          <w:i/>
          <w:iCs/>
          <w:sz w:val="22"/>
          <w:szCs w:val="22"/>
        </w:rPr>
        <w:t>The foundations of research</w:t>
      </w:r>
      <w:r w:rsidRPr="00144C94">
        <w:rPr>
          <w:rFonts w:ascii="Arial" w:hAnsi="Arial" w:cs="Arial"/>
          <w:sz w:val="22"/>
          <w:szCs w:val="22"/>
        </w:rPr>
        <w:t xml:space="preserve"> (</w:t>
      </w:r>
      <w:r w:rsidR="004A4030">
        <w:rPr>
          <w:rFonts w:ascii="Arial" w:hAnsi="Arial" w:cs="Arial"/>
          <w:sz w:val="22"/>
          <w:szCs w:val="22"/>
        </w:rPr>
        <w:t>3rd</w:t>
      </w:r>
      <w:r w:rsidRPr="00144C94">
        <w:rPr>
          <w:rFonts w:ascii="Arial" w:hAnsi="Arial" w:cs="Arial"/>
          <w:sz w:val="22"/>
          <w:szCs w:val="22"/>
        </w:rPr>
        <w:t xml:space="preserve"> ed.). Red Globe Press.</w:t>
      </w:r>
    </w:p>
    <w:p w14:paraId="494B1FB1" w14:textId="77777777" w:rsidR="00723BA2" w:rsidRDefault="00723BA2" w:rsidP="005544C7">
      <w:pPr>
        <w:spacing w:line="276" w:lineRule="auto"/>
        <w:rPr>
          <w:rFonts w:ascii="Arial" w:hAnsi="Arial" w:cs="Arial"/>
          <w:sz w:val="22"/>
          <w:szCs w:val="22"/>
        </w:rPr>
      </w:pPr>
    </w:p>
    <w:p w14:paraId="2C2B47F8" w14:textId="039A75CF" w:rsidR="00CE49CD" w:rsidRDefault="00CE49CD" w:rsidP="005544C7">
      <w:pPr>
        <w:spacing w:line="276" w:lineRule="auto"/>
        <w:ind w:left="426" w:hanging="426"/>
        <w:rPr>
          <w:rFonts w:ascii="Arial" w:hAnsi="Arial" w:cs="Arial"/>
          <w:sz w:val="22"/>
          <w:szCs w:val="22"/>
        </w:rPr>
      </w:pPr>
      <w:r w:rsidRPr="00144C94">
        <w:rPr>
          <w:rFonts w:ascii="Arial" w:hAnsi="Arial" w:cs="Arial"/>
          <w:sz w:val="22"/>
          <w:szCs w:val="22"/>
        </w:rPr>
        <w:t xml:space="preserve">Hammond, M., &amp; Wellington, J. (2020). </w:t>
      </w:r>
      <w:r w:rsidRPr="00144C94">
        <w:rPr>
          <w:rFonts w:ascii="Arial" w:hAnsi="Arial" w:cs="Arial"/>
          <w:i/>
          <w:iCs/>
          <w:sz w:val="22"/>
          <w:szCs w:val="22"/>
        </w:rPr>
        <w:t>Research Methods: The Key Concepts</w:t>
      </w:r>
      <w:r w:rsidRPr="00144C94">
        <w:rPr>
          <w:rFonts w:ascii="Arial" w:hAnsi="Arial" w:cs="Arial"/>
          <w:sz w:val="22"/>
          <w:szCs w:val="22"/>
        </w:rPr>
        <w:t xml:space="preserve"> (2nd ed.). Routledge. </w:t>
      </w:r>
      <w:hyperlink r:id="rId32" w:history="1">
        <w:r w:rsidRPr="00144C94">
          <w:rPr>
            <w:rStyle w:val="Hyperlink"/>
            <w:rFonts w:ascii="Arial" w:eastAsiaTheme="majorEastAsia" w:hAnsi="Arial" w:cs="Arial"/>
            <w:sz w:val="22"/>
            <w:szCs w:val="22"/>
          </w:rPr>
          <w:t>https://doi.org/10.4324/9780429058165</w:t>
        </w:r>
      </w:hyperlink>
      <w:r w:rsidR="0047746A">
        <w:rPr>
          <w:rFonts w:ascii="Arial" w:hAnsi="Arial" w:cs="Arial"/>
          <w:sz w:val="22"/>
          <w:szCs w:val="22"/>
        </w:rPr>
        <w:t xml:space="preserve"> [Retrieved: </w:t>
      </w:r>
      <w:r w:rsidR="001401C5">
        <w:rPr>
          <w:rFonts w:ascii="Arial" w:hAnsi="Arial" w:cs="Arial"/>
          <w:sz w:val="22"/>
          <w:szCs w:val="22"/>
        </w:rPr>
        <w:t>December 27, 2024]</w:t>
      </w:r>
    </w:p>
    <w:p w14:paraId="6CBCCA98" w14:textId="77777777" w:rsidR="00DA3675" w:rsidRDefault="00DA3675" w:rsidP="005544C7">
      <w:pPr>
        <w:spacing w:line="276" w:lineRule="auto"/>
        <w:ind w:hanging="480"/>
        <w:rPr>
          <w:rFonts w:ascii="Arial" w:hAnsi="Arial" w:cs="Arial"/>
          <w:sz w:val="22"/>
          <w:szCs w:val="22"/>
        </w:rPr>
      </w:pPr>
    </w:p>
    <w:p w14:paraId="65DDCCD5" w14:textId="1F2E53AE" w:rsidR="00723BA2" w:rsidRPr="00BD3D57" w:rsidRDefault="00DA3675" w:rsidP="005544C7">
      <w:pPr>
        <w:pStyle w:val="NormalWeb"/>
        <w:shd w:val="clear" w:color="auto" w:fill="FFFFFF"/>
        <w:spacing w:before="0" w:beforeAutospacing="0" w:after="173" w:afterAutospacing="0" w:line="276" w:lineRule="auto"/>
        <w:ind w:left="450" w:hanging="450"/>
        <w:rPr>
          <w:rFonts w:ascii="Arial" w:hAnsi="Arial" w:cs="Arial"/>
          <w:color w:val="000000"/>
          <w:sz w:val="22"/>
          <w:szCs w:val="22"/>
        </w:rPr>
      </w:pPr>
      <w:r w:rsidRPr="00144C94">
        <w:rPr>
          <w:rFonts w:ascii="Arial" w:hAnsi="Arial" w:cs="Arial"/>
          <w:color w:val="000000"/>
          <w:sz w:val="22"/>
          <w:szCs w:val="22"/>
        </w:rPr>
        <w:t>Hesse-Biber, S., &amp; Johnson, R. B. (2016). </w:t>
      </w:r>
      <w:r w:rsidRPr="00144C94">
        <w:rPr>
          <w:rFonts w:ascii="Arial" w:hAnsi="Arial" w:cs="Arial"/>
          <w:i/>
          <w:iCs/>
          <w:color w:val="000000"/>
          <w:sz w:val="22"/>
          <w:szCs w:val="22"/>
        </w:rPr>
        <w:t>The Oxford handbook of multimethod and mixed methods research inquiry</w:t>
      </w:r>
      <w:r w:rsidRPr="00144C94">
        <w:rPr>
          <w:rFonts w:ascii="Arial" w:hAnsi="Arial" w:cs="Arial"/>
          <w:color w:val="000000"/>
          <w:sz w:val="22"/>
          <w:szCs w:val="22"/>
        </w:rPr>
        <w:t> (1st ed.). Oxford University Press.</w:t>
      </w:r>
    </w:p>
    <w:p w14:paraId="27B113C4" w14:textId="77777777" w:rsidR="005544C7" w:rsidRDefault="00A03575" w:rsidP="005544C7">
      <w:pPr>
        <w:spacing w:line="276" w:lineRule="auto"/>
        <w:ind w:left="426" w:hanging="426"/>
        <w:rPr>
          <w:rFonts w:ascii="Arial" w:hAnsi="Arial" w:cs="Arial"/>
          <w:sz w:val="22"/>
          <w:szCs w:val="22"/>
        </w:rPr>
      </w:pPr>
      <w:r w:rsidRPr="006B7039">
        <w:rPr>
          <w:rFonts w:ascii="Arial" w:hAnsi="Arial" w:cs="Arial"/>
          <w:sz w:val="22"/>
          <w:szCs w:val="22"/>
        </w:rPr>
        <w:t xml:space="preserve">Hiatt, J. (2006). </w:t>
      </w:r>
      <w:r w:rsidRPr="006B7039">
        <w:rPr>
          <w:rFonts w:ascii="Arial" w:hAnsi="Arial" w:cs="Arial"/>
          <w:i/>
          <w:iCs/>
          <w:sz w:val="22"/>
          <w:szCs w:val="22"/>
        </w:rPr>
        <w:t>ADKAR: A Model for Change in Business, Government, and Our Community</w:t>
      </w:r>
      <w:r w:rsidRPr="006B7039">
        <w:rPr>
          <w:rFonts w:ascii="Arial" w:hAnsi="Arial" w:cs="Arial"/>
          <w:sz w:val="22"/>
          <w:szCs w:val="22"/>
        </w:rPr>
        <w:t>. Prosci.</w:t>
      </w:r>
    </w:p>
    <w:p w14:paraId="4C8E9E56" w14:textId="77777777" w:rsidR="005544C7" w:rsidRDefault="005544C7" w:rsidP="005544C7">
      <w:pPr>
        <w:spacing w:line="276" w:lineRule="auto"/>
        <w:ind w:left="426" w:hanging="426"/>
        <w:rPr>
          <w:rFonts w:ascii="Arial" w:hAnsi="Arial" w:cs="Arial"/>
          <w:sz w:val="22"/>
          <w:szCs w:val="22"/>
        </w:rPr>
      </w:pPr>
    </w:p>
    <w:p w14:paraId="31A3689F" w14:textId="4F5009A3" w:rsidR="00723BA2" w:rsidRPr="00144C94" w:rsidRDefault="00723BA2" w:rsidP="005544C7">
      <w:pPr>
        <w:spacing w:line="276" w:lineRule="auto"/>
        <w:ind w:left="426" w:hanging="426"/>
        <w:rPr>
          <w:rFonts w:ascii="Arial" w:hAnsi="Arial" w:cs="Arial"/>
          <w:sz w:val="22"/>
          <w:szCs w:val="22"/>
        </w:rPr>
      </w:pPr>
      <w:r w:rsidRPr="00144C94">
        <w:rPr>
          <w:rFonts w:ascii="Arial" w:hAnsi="Arial" w:cs="Arial"/>
          <w:sz w:val="22"/>
          <w:szCs w:val="22"/>
        </w:rPr>
        <w:t xml:space="preserve">Holmes, A. G. D. (2020). Researcher Positionality—A Consideration of Its Influence and Place in Qualitative Research—A New Researcher Guide. </w:t>
      </w:r>
      <w:proofErr w:type="spellStart"/>
      <w:r w:rsidRPr="00144C94">
        <w:rPr>
          <w:rFonts w:ascii="Arial" w:hAnsi="Arial" w:cs="Arial"/>
          <w:i/>
          <w:iCs/>
          <w:sz w:val="22"/>
          <w:szCs w:val="22"/>
        </w:rPr>
        <w:t>Shanlax</w:t>
      </w:r>
      <w:proofErr w:type="spellEnd"/>
      <w:r w:rsidRPr="00144C94">
        <w:rPr>
          <w:rFonts w:ascii="Arial" w:hAnsi="Arial" w:cs="Arial"/>
          <w:i/>
          <w:iCs/>
          <w:sz w:val="22"/>
          <w:szCs w:val="22"/>
        </w:rPr>
        <w:t xml:space="preserve"> International Journal of Education</w:t>
      </w:r>
      <w:r w:rsidRPr="00144C94">
        <w:rPr>
          <w:rFonts w:ascii="Arial" w:hAnsi="Arial" w:cs="Arial"/>
          <w:sz w:val="22"/>
          <w:szCs w:val="22"/>
        </w:rPr>
        <w:t xml:space="preserve">, </w:t>
      </w:r>
      <w:r w:rsidRPr="00144C94">
        <w:rPr>
          <w:rFonts w:ascii="Arial" w:hAnsi="Arial" w:cs="Arial"/>
          <w:i/>
          <w:iCs/>
          <w:sz w:val="22"/>
          <w:szCs w:val="22"/>
        </w:rPr>
        <w:t>8</w:t>
      </w:r>
      <w:r w:rsidRPr="00144C94">
        <w:rPr>
          <w:rFonts w:ascii="Arial" w:hAnsi="Arial" w:cs="Arial"/>
          <w:sz w:val="22"/>
          <w:szCs w:val="22"/>
        </w:rPr>
        <w:t xml:space="preserve">(4), 1–10. </w:t>
      </w:r>
      <w:hyperlink r:id="rId33" w:history="1">
        <w:r w:rsidRPr="00144C94">
          <w:rPr>
            <w:rStyle w:val="Hyperlink"/>
            <w:rFonts w:ascii="Arial" w:eastAsiaTheme="majorEastAsia" w:hAnsi="Arial" w:cs="Arial"/>
            <w:sz w:val="22"/>
            <w:szCs w:val="22"/>
          </w:rPr>
          <w:t>https://doi.org/10.34293/education.v8i4.3232</w:t>
        </w:r>
      </w:hyperlink>
      <w:r w:rsidR="00950527">
        <w:rPr>
          <w:rFonts w:ascii="Arial" w:hAnsi="Arial" w:cs="Arial"/>
          <w:sz w:val="22"/>
          <w:szCs w:val="22"/>
        </w:rPr>
        <w:t xml:space="preserve"> [Retrieved: </w:t>
      </w:r>
      <w:r w:rsidR="0047746A">
        <w:rPr>
          <w:rFonts w:ascii="Arial" w:hAnsi="Arial" w:cs="Arial"/>
          <w:sz w:val="22"/>
          <w:szCs w:val="22"/>
        </w:rPr>
        <w:t>December 21, 2024]</w:t>
      </w:r>
    </w:p>
    <w:p w14:paraId="2EAD33F5" w14:textId="77777777" w:rsidR="00CE49CD" w:rsidRPr="000979AB" w:rsidRDefault="00CE49CD" w:rsidP="005544C7">
      <w:pPr>
        <w:spacing w:line="276" w:lineRule="auto"/>
        <w:rPr>
          <w:rFonts w:ascii="Arial" w:hAnsi="Arial" w:cs="Arial"/>
          <w:sz w:val="22"/>
          <w:szCs w:val="22"/>
        </w:rPr>
      </w:pPr>
    </w:p>
    <w:p w14:paraId="62C01F5A" w14:textId="1CB37F20" w:rsidR="001F7CE4" w:rsidRPr="00950527" w:rsidRDefault="001F7CE4" w:rsidP="005544C7">
      <w:pPr>
        <w:pStyle w:val="NormalWeb"/>
        <w:shd w:val="clear" w:color="auto" w:fill="FFFFFF"/>
        <w:spacing w:before="0" w:beforeAutospacing="0" w:after="173" w:afterAutospacing="0" w:line="276" w:lineRule="auto"/>
        <w:ind w:left="450" w:hanging="450"/>
        <w:rPr>
          <w:rFonts w:ascii="Arial" w:hAnsi="Arial" w:cs="Arial"/>
          <w:color w:val="000000"/>
          <w:sz w:val="22"/>
          <w:szCs w:val="22"/>
        </w:rPr>
      </w:pPr>
      <w:r w:rsidRPr="004A0B37">
        <w:rPr>
          <w:rFonts w:ascii="Arial" w:hAnsi="Arial" w:cs="Arial"/>
          <w:color w:val="000000"/>
          <w:sz w:val="22"/>
          <w:szCs w:val="22"/>
        </w:rPr>
        <w:t>Howell, J. M., &amp; Shea, C. M. (2006). Effects of champion behavior, team potency, and external communication activities on predicting team performance.</w:t>
      </w:r>
      <w:r w:rsidRPr="004A0B37">
        <w:rPr>
          <w:rFonts w:ascii="Arial" w:hAnsi="Arial" w:cs="Arial"/>
          <w:i/>
          <w:iCs/>
          <w:color w:val="000000"/>
          <w:sz w:val="22"/>
          <w:szCs w:val="22"/>
        </w:rPr>
        <w:t> Group &amp; Organization Management, 31</w:t>
      </w:r>
      <w:r w:rsidRPr="004A0B37">
        <w:rPr>
          <w:rFonts w:ascii="Arial" w:hAnsi="Arial" w:cs="Arial"/>
          <w:color w:val="000000"/>
          <w:sz w:val="22"/>
          <w:szCs w:val="22"/>
        </w:rPr>
        <w:t xml:space="preserve">(2), 180–211. </w:t>
      </w:r>
      <w:hyperlink r:id="rId34" w:history="1">
        <w:r w:rsidR="001055DE" w:rsidRPr="00144C94">
          <w:rPr>
            <w:rStyle w:val="Hyperlink"/>
            <w:rFonts w:ascii="Arial" w:eastAsiaTheme="majorEastAsia" w:hAnsi="Arial" w:cs="Arial"/>
            <w:sz w:val="22"/>
            <w:szCs w:val="22"/>
          </w:rPr>
          <w:t>https://doi.org/10.1177/1059601104273067</w:t>
        </w:r>
      </w:hyperlink>
      <w:r w:rsidR="000A3B47">
        <w:rPr>
          <w:rFonts w:ascii="Arial" w:hAnsi="Arial" w:cs="Arial"/>
          <w:sz w:val="22"/>
          <w:szCs w:val="22"/>
        </w:rPr>
        <w:t xml:space="preserve"> [</w:t>
      </w:r>
      <w:r w:rsidR="00950527">
        <w:rPr>
          <w:rFonts w:ascii="Arial" w:hAnsi="Arial" w:cs="Arial"/>
          <w:sz w:val="22"/>
          <w:szCs w:val="22"/>
        </w:rPr>
        <w:t>Retrieved: December 14, 2024]</w:t>
      </w:r>
    </w:p>
    <w:p w14:paraId="3B1C68ED" w14:textId="4733DD3F" w:rsidR="001F7CE4" w:rsidRPr="004A0B37" w:rsidRDefault="001F7CE4" w:rsidP="005544C7">
      <w:pPr>
        <w:pStyle w:val="NormalWeb"/>
        <w:shd w:val="clear" w:color="auto" w:fill="FFFFFF"/>
        <w:spacing w:before="0" w:beforeAutospacing="0" w:after="173" w:afterAutospacing="0" w:line="276" w:lineRule="auto"/>
        <w:ind w:left="450" w:hanging="450"/>
        <w:rPr>
          <w:rFonts w:ascii="Arial" w:hAnsi="Arial" w:cs="Arial"/>
          <w:color w:val="000000"/>
          <w:sz w:val="22"/>
          <w:szCs w:val="22"/>
        </w:rPr>
      </w:pPr>
      <w:r w:rsidRPr="007825A9">
        <w:rPr>
          <w:rFonts w:ascii="Arial" w:hAnsi="Arial" w:cs="Arial"/>
          <w:color w:val="000000"/>
          <w:sz w:val="22"/>
          <w:szCs w:val="22"/>
        </w:rPr>
        <w:lastRenderedPageBreak/>
        <w:t>International Coaching Federation.</w:t>
      </w:r>
      <w:r w:rsidR="0096506C" w:rsidRPr="007825A9">
        <w:rPr>
          <w:rFonts w:ascii="Arial" w:hAnsi="Arial" w:cs="Arial"/>
          <w:color w:val="000000"/>
          <w:sz w:val="22"/>
          <w:szCs w:val="22"/>
        </w:rPr>
        <w:t xml:space="preserve"> </w:t>
      </w:r>
      <w:r w:rsidR="00C65F8A" w:rsidRPr="007825A9">
        <w:rPr>
          <w:rFonts w:ascii="Arial" w:hAnsi="Arial" w:cs="Arial"/>
          <w:color w:val="000000"/>
          <w:sz w:val="22"/>
          <w:szCs w:val="22"/>
        </w:rPr>
        <w:t xml:space="preserve">(2024). </w:t>
      </w:r>
      <w:r w:rsidRPr="007825A9">
        <w:rPr>
          <w:rFonts w:ascii="Arial" w:hAnsi="Arial" w:cs="Arial"/>
          <w:i/>
          <w:iCs/>
          <w:color w:val="000000"/>
          <w:sz w:val="22"/>
          <w:szCs w:val="22"/>
        </w:rPr>
        <w:t>ICF, the gold standard in coaching</w:t>
      </w:r>
      <w:r w:rsidR="00A40465" w:rsidRPr="007825A9">
        <w:rPr>
          <w:rFonts w:ascii="Arial" w:hAnsi="Arial" w:cs="Arial"/>
          <w:i/>
          <w:iCs/>
          <w:color w:val="000000"/>
          <w:sz w:val="22"/>
          <w:szCs w:val="22"/>
        </w:rPr>
        <w:t xml:space="preserve">. </w:t>
      </w:r>
      <w:hyperlink r:id="rId35" w:tgtFrame="_blank" w:history="1">
        <w:r w:rsidRPr="006E149C">
          <w:rPr>
            <w:rStyle w:val="Hyperlink"/>
            <w:rFonts w:ascii="Arial" w:eastAsiaTheme="majorEastAsia" w:hAnsi="Arial" w:cs="Arial"/>
            <w:sz w:val="22"/>
            <w:szCs w:val="22"/>
          </w:rPr>
          <w:t>https://coachingfederation.org/about</w:t>
        </w:r>
      </w:hyperlink>
      <w:r w:rsidR="00C47BB8" w:rsidRPr="007825A9">
        <w:rPr>
          <w:rFonts w:ascii="Arial" w:hAnsi="Arial" w:cs="Arial"/>
          <w:sz w:val="22"/>
          <w:szCs w:val="22"/>
        </w:rPr>
        <w:t xml:space="preserve"> [</w:t>
      </w:r>
      <w:r w:rsidR="00C47BB8" w:rsidRPr="007825A9">
        <w:rPr>
          <w:rFonts w:ascii="Arial" w:hAnsi="Arial" w:cs="Arial"/>
          <w:color w:val="000000"/>
          <w:sz w:val="22"/>
          <w:szCs w:val="22"/>
        </w:rPr>
        <w:t>Retrieved</w:t>
      </w:r>
      <w:r w:rsidR="00C47BB8" w:rsidRPr="007825A9">
        <w:rPr>
          <w:rFonts w:ascii="Arial" w:hAnsi="Arial" w:cs="Arial"/>
          <w:color w:val="000000"/>
          <w:sz w:val="22"/>
          <w:szCs w:val="22"/>
        </w:rPr>
        <w:t>:</w:t>
      </w:r>
      <w:r w:rsidR="00C47BB8" w:rsidRPr="007825A9">
        <w:rPr>
          <w:rFonts w:ascii="Arial" w:hAnsi="Arial" w:cs="Arial"/>
          <w:color w:val="000000"/>
          <w:sz w:val="22"/>
          <w:szCs w:val="22"/>
        </w:rPr>
        <w:t xml:space="preserve"> Dec</w:t>
      </w:r>
      <w:r w:rsidR="000A3B47">
        <w:rPr>
          <w:rFonts w:ascii="Arial" w:hAnsi="Arial" w:cs="Arial"/>
          <w:color w:val="000000"/>
          <w:sz w:val="22"/>
          <w:szCs w:val="22"/>
        </w:rPr>
        <w:t>ember</w:t>
      </w:r>
      <w:r w:rsidR="00C47BB8" w:rsidRPr="007825A9">
        <w:rPr>
          <w:rFonts w:ascii="Arial" w:hAnsi="Arial" w:cs="Arial"/>
          <w:color w:val="000000"/>
          <w:sz w:val="22"/>
          <w:szCs w:val="22"/>
        </w:rPr>
        <w:t xml:space="preserve"> 8, 202</w:t>
      </w:r>
      <w:r w:rsidR="00C47BB8" w:rsidRPr="007825A9">
        <w:rPr>
          <w:rFonts w:ascii="Arial" w:hAnsi="Arial" w:cs="Arial"/>
          <w:color w:val="000000"/>
          <w:sz w:val="22"/>
          <w:szCs w:val="22"/>
        </w:rPr>
        <w:t>4]</w:t>
      </w:r>
    </w:p>
    <w:p w14:paraId="5F0E8810" w14:textId="197C3610" w:rsidR="001C1F5E" w:rsidRPr="004A0B37" w:rsidRDefault="001F7CE4" w:rsidP="005544C7">
      <w:pPr>
        <w:pStyle w:val="NormalWeb"/>
        <w:shd w:val="clear" w:color="auto" w:fill="FFFFFF"/>
        <w:spacing w:before="0" w:beforeAutospacing="0" w:after="173" w:afterAutospacing="0" w:line="276" w:lineRule="auto"/>
        <w:ind w:left="450" w:hanging="450"/>
        <w:rPr>
          <w:rFonts w:ascii="Arial" w:hAnsi="Arial" w:cs="Arial"/>
          <w:color w:val="000000"/>
          <w:sz w:val="22"/>
          <w:szCs w:val="22"/>
        </w:rPr>
      </w:pPr>
      <w:r w:rsidRPr="004A0B37">
        <w:rPr>
          <w:rFonts w:ascii="Arial" w:hAnsi="Arial" w:cs="Arial"/>
          <w:color w:val="000000"/>
          <w:sz w:val="22"/>
          <w:szCs w:val="22"/>
        </w:rPr>
        <w:t>Jim, J. (2016). The link between the process of change and coaching in an organization – A case study.</w:t>
      </w:r>
      <w:r w:rsidRPr="004A0B37">
        <w:rPr>
          <w:rFonts w:ascii="Arial" w:hAnsi="Arial" w:cs="Arial"/>
          <w:i/>
          <w:iCs/>
          <w:color w:val="000000"/>
          <w:sz w:val="22"/>
          <w:szCs w:val="22"/>
        </w:rPr>
        <w:t> IAFOR Journal of Education, 4</w:t>
      </w:r>
      <w:r w:rsidRPr="004A0B37">
        <w:rPr>
          <w:rFonts w:ascii="Arial" w:hAnsi="Arial" w:cs="Arial"/>
          <w:color w:val="000000"/>
          <w:sz w:val="22"/>
          <w:szCs w:val="22"/>
        </w:rPr>
        <w:t xml:space="preserve">(2), 63–78. </w:t>
      </w:r>
      <w:hyperlink r:id="rId36" w:history="1">
        <w:r w:rsidR="009F506E" w:rsidRPr="00144C94">
          <w:rPr>
            <w:rStyle w:val="Hyperlink"/>
            <w:rFonts w:ascii="Arial" w:eastAsiaTheme="majorEastAsia" w:hAnsi="Arial" w:cs="Arial"/>
            <w:sz w:val="22"/>
            <w:szCs w:val="22"/>
          </w:rPr>
          <w:t>https://doi.org/10.22492/ije.4.2.04</w:t>
        </w:r>
      </w:hyperlink>
      <w:r w:rsidR="000A3B47">
        <w:rPr>
          <w:rFonts w:ascii="Arial" w:hAnsi="Arial" w:cs="Arial"/>
          <w:sz w:val="22"/>
          <w:szCs w:val="22"/>
        </w:rPr>
        <w:t xml:space="preserve"> [Retrieved: </w:t>
      </w:r>
      <w:r w:rsidR="000A3B47">
        <w:rPr>
          <w:rFonts w:ascii="Arial" w:hAnsi="Arial" w:cs="Arial"/>
          <w:sz w:val="22"/>
          <w:szCs w:val="22"/>
        </w:rPr>
        <w:t>November 30, 2024]</w:t>
      </w:r>
    </w:p>
    <w:p w14:paraId="11635A4B" w14:textId="20FE32B1" w:rsidR="00117F29" w:rsidRPr="004A0B37" w:rsidRDefault="00044562" w:rsidP="005544C7">
      <w:pPr>
        <w:spacing w:line="276" w:lineRule="auto"/>
        <w:rPr>
          <w:rFonts w:ascii="Arial" w:hAnsi="Arial" w:cs="Arial"/>
          <w:sz w:val="22"/>
          <w:szCs w:val="22"/>
        </w:rPr>
      </w:pPr>
      <w:r w:rsidRPr="004A0B37">
        <w:rPr>
          <w:rFonts w:ascii="Arial" w:hAnsi="Arial" w:cs="Arial"/>
          <w:sz w:val="22"/>
          <w:szCs w:val="22"/>
        </w:rPr>
        <w:t>Kotter, J. P. (1996). Leading Change</w:t>
      </w:r>
      <w:r w:rsidR="00EE692D">
        <w:rPr>
          <w:rFonts w:ascii="Arial" w:hAnsi="Arial" w:cs="Arial"/>
          <w:sz w:val="22"/>
          <w:szCs w:val="22"/>
        </w:rPr>
        <w:t>.</w:t>
      </w:r>
      <w:r w:rsidRPr="004A0B37">
        <w:rPr>
          <w:rFonts w:ascii="Arial" w:hAnsi="Arial" w:cs="Arial"/>
          <w:sz w:val="22"/>
          <w:szCs w:val="22"/>
        </w:rPr>
        <w:t xml:space="preserve"> Harvard Business School Press.</w:t>
      </w:r>
    </w:p>
    <w:p w14:paraId="1741C959" w14:textId="77777777" w:rsidR="000F711D" w:rsidRPr="004A0B37" w:rsidRDefault="000F711D" w:rsidP="005544C7">
      <w:pPr>
        <w:spacing w:line="276" w:lineRule="auto"/>
        <w:rPr>
          <w:rFonts w:ascii="Arial" w:hAnsi="Arial" w:cs="Arial"/>
          <w:sz w:val="22"/>
          <w:szCs w:val="22"/>
        </w:rPr>
      </w:pPr>
    </w:p>
    <w:p w14:paraId="2B25B39A" w14:textId="512D2AB2" w:rsidR="00C26D53" w:rsidRDefault="00117F29" w:rsidP="005544C7">
      <w:pPr>
        <w:pStyle w:val="NormalWeb"/>
        <w:shd w:val="clear" w:color="auto" w:fill="FFFFFF"/>
        <w:spacing w:before="0" w:beforeAutospacing="0" w:after="173" w:afterAutospacing="0" w:line="276" w:lineRule="auto"/>
        <w:ind w:left="450" w:hanging="450"/>
        <w:rPr>
          <w:rFonts w:ascii="Arial" w:hAnsi="Arial" w:cs="Arial"/>
          <w:sz w:val="22"/>
          <w:szCs w:val="22"/>
        </w:rPr>
      </w:pPr>
      <w:r w:rsidRPr="004A0B37">
        <w:rPr>
          <w:rFonts w:ascii="Arial" w:hAnsi="Arial" w:cs="Arial"/>
          <w:color w:val="000000"/>
          <w:sz w:val="22"/>
          <w:szCs w:val="22"/>
        </w:rPr>
        <w:t>Lovibond, P. F., &amp; Lovibond, S. H. (1995). The structure of negative emotional states: Comparison of the depression anxiety stress scales (DASS) with the beck depression and anxiety inventories.</w:t>
      </w:r>
      <w:r w:rsidRPr="004A0B37">
        <w:rPr>
          <w:rFonts w:ascii="Arial" w:hAnsi="Arial" w:cs="Arial"/>
          <w:i/>
          <w:iCs/>
          <w:color w:val="000000"/>
          <w:sz w:val="22"/>
          <w:szCs w:val="22"/>
        </w:rPr>
        <w:t> Behaviour Research and Therapy, 33</w:t>
      </w:r>
      <w:r w:rsidRPr="004A0B37">
        <w:rPr>
          <w:rFonts w:ascii="Arial" w:hAnsi="Arial" w:cs="Arial"/>
          <w:color w:val="000000"/>
          <w:sz w:val="22"/>
          <w:szCs w:val="22"/>
        </w:rPr>
        <w:t xml:space="preserve">(3), 335–343. </w:t>
      </w:r>
      <w:hyperlink r:id="rId37" w:history="1">
        <w:r w:rsidR="00C26D53" w:rsidRPr="00144C94">
          <w:rPr>
            <w:rStyle w:val="Hyperlink"/>
            <w:rFonts w:ascii="Arial" w:eastAsiaTheme="majorEastAsia" w:hAnsi="Arial" w:cs="Arial"/>
            <w:sz w:val="22"/>
            <w:szCs w:val="22"/>
          </w:rPr>
          <w:t>https://doi.org/10.1016/0005-7967(94)00075-U</w:t>
        </w:r>
      </w:hyperlink>
      <w:r w:rsidR="00C8124C">
        <w:rPr>
          <w:rFonts w:ascii="Arial" w:hAnsi="Arial" w:cs="Arial"/>
          <w:sz w:val="22"/>
          <w:szCs w:val="22"/>
        </w:rPr>
        <w:t xml:space="preserve"> </w:t>
      </w:r>
      <w:r w:rsidR="000A3B47">
        <w:rPr>
          <w:rFonts w:ascii="Arial" w:hAnsi="Arial" w:cs="Arial"/>
          <w:sz w:val="22"/>
          <w:szCs w:val="22"/>
        </w:rPr>
        <w:t>[</w:t>
      </w:r>
      <w:r w:rsidR="000A3B47">
        <w:rPr>
          <w:rFonts w:ascii="Arial" w:hAnsi="Arial" w:cs="Arial"/>
          <w:sz w:val="22"/>
          <w:szCs w:val="22"/>
        </w:rPr>
        <w:t>Retrieved: December 16, 2024]</w:t>
      </w:r>
    </w:p>
    <w:p w14:paraId="5F95461F" w14:textId="58E1AE04" w:rsidR="00117F29" w:rsidRPr="004A0B37" w:rsidRDefault="00117F29" w:rsidP="005544C7">
      <w:pPr>
        <w:pStyle w:val="NormalWeb"/>
        <w:shd w:val="clear" w:color="auto" w:fill="FFFFFF"/>
        <w:spacing w:before="0" w:beforeAutospacing="0" w:after="173" w:afterAutospacing="0" w:line="276" w:lineRule="auto"/>
        <w:ind w:left="450" w:hanging="450"/>
        <w:rPr>
          <w:rFonts w:ascii="Arial" w:hAnsi="Arial" w:cs="Arial"/>
          <w:color w:val="000000"/>
          <w:sz w:val="22"/>
          <w:szCs w:val="22"/>
        </w:rPr>
      </w:pPr>
      <w:r w:rsidRPr="004A0B37">
        <w:rPr>
          <w:rFonts w:ascii="Arial" w:hAnsi="Arial" w:cs="Arial"/>
          <w:color w:val="000000"/>
          <w:sz w:val="22"/>
          <w:szCs w:val="22"/>
        </w:rPr>
        <w:t>Maclean, A. (2024). Change agent or neutral bystander? an exploration of how the coaching practices of internal coaches in higher education institutions support organisational change.</w:t>
      </w:r>
      <w:r w:rsidRPr="004A0B37">
        <w:rPr>
          <w:rFonts w:ascii="Arial" w:hAnsi="Arial" w:cs="Arial"/>
          <w:i/>
          <w:iCs/>
          <w:color w:val="000000"/>
          <w:sz w:val="22"/>
          <w:szCs w:val="22"/>
        </w:rPr>
        <w:t> International Journal of Evidence Based Coaching and Mentoring, </w:t>
      </w:r>
      <w:r w:rsidRPr="004A0B37">
        <w:rPr>
          <w:rFonts w:ascii="Arial" w:hAnsi="Arial" w:cs="Arial"/>
          <w:color w:val="000000"/>
          <w:sz w:val="22"/>
          <w:szCs w:val="22"/>
        </w:rPr>
        <w:t xml:space="preserve">(S18), 16–31. </w:t>
      </w:r>
      <w:hyperlink r:id="rId38" w:history="1">
        <w:r w:rsidR="00C47219" w:rsidRPr="00144C94">
          <w:rPr>
            <w:rStyle w:val="Hyperlink"/>
            <w:rFonts w:ascii="Arial" w:eastAsiaTheme="majorEastAsia" w:hAnsi="Arial" w:cs="Arial"/>
            <w:sz w:val="22"/>
            <w:szCs w:val="22"/>
          </w:rPr>
          <w:t>https://doi.org/10.24384/tt54-ca69</w:t>
        </w:r>
      </w:hyperlink>
      <w:r w:rsidR="005E18CA">
        <w:rPr>
          <w:rFonts w:ascii="Arial" w:hAnsi="Arial" w:cs="Arial"/>
          <w:sz w:val="22"/>
          <w:szCs w:val="22"/>
        </w:rPr>
        <w:t xml:space="preserve"> [</w:t>
      </w:r>
      <w:r w:rsidR="005E18CA">
        <w:rPr>
          <w:rFonts w:ascii="Arial" w:hAnsi="Arial" w:cs="Arial"/>
          <w:sz w:val="22"/>
          <w:szCs w:val="22"/>
        </w:rPr>
        <w:t>Retrieved:</w:t>
      </w:r>
      <w:r w:rsidR="005E18CA">
        <w:rPr>
          <w:rFonts w:ascii="Arial" w:hAnsi="Arial" w:cs="Arial"/>
          <w:sz w:val="22"/>
          <w:szCs w:val="22"/>
        </w:rPr>
        <w:t xml:space="preserve"> </w:t>
      </w:r>
      <w:r w:rsidR="00C8124C">
        <w:rPr>
          <w:rFonts w:ascii="Arial" w:hAnsi="Arial" w:cs="Arial"/>
          <w:sz w:val="22"/>
          <w:szCs w:val="22"/>
        </w:rPr>
        <w:t>November 16, 2024]</w:t>
      </w:r>
    </w:p>
    <w:p w14:paraId="7CAFF74A" w14:textId="22659937" w:rsidR="00117F29" w:rsidRPr="004A0B37" w:rsidRDefault="00117F29" w:rsidP="005544C7">
      <w:pPr>
        <w:pStyle w:val="NormalWeb"/>
        <w:shd w:val="clear" w:color="auto" w:fill="FFFFFF"/>
        <w:spacing w:before="0" w:beforeAutospacing="0" w:after="173" w:afterAutospacing="0" w:line="276" w:lineRule="auto"/>
        <w:ind w:left="450" w:hanging="450"/>
        <w:rPr>
          <w:rFonts w:ascii="Arial" w:hAnsi="Arial" w:cs="Arial"/>
          <w:color w:val="000000"/>
          <w:sz w:val="22"/>
          <w:szCs w:val="22"/>
        </w:rPr>
      </w:pPr>
      <w:r w:rsidRPr="004A0B37">
        <w:rPr>
          <w:rFonts w:ascii="Arial" w:hAnsi="Arial" w:cs="Arial"/>
          <w:color w:val="000000"/>
          <w:sz w:val="22"/>
          <w:szCs w:val="22"/>
        </w:rPr>
        <w:t>Nanduri, V. S. (2018). How the participants experienced a coaching intervention conducted during company restructure and retrenchment: A qualitative research study using interpretative phenomenological analysis.</w:t>
      </w:r>
      <w:r w:rsidRPr="004A0B37">
        <w:rPr>
          <w:rFonts w:ascii="Arial" w:hAnsi="Arial" w:cs="Arial"/>
          <w:i/>
          <w:iCs/>
          <w:color w:val="000000"/>
          <w:sz w:val="22"/>
          <w:szCs w:val="22"/>
        </w:rPr>
        <w:t> Coaching: An International Journal of Theory, Research and Practice, 11</w:t>
      </w:r>
      <w:r w:rsidRPr="004A0B37">
        <w:rPr>
          <w:rFonts w:ascii="Arial" w:hAnsi="Arial" w:cs="Arial"/>
          <w:color w:val="000000"/>
          <w:sz w:val="22"/>
          <w:szCs w:val="22"/>
        </w:rPr>
        <w:t xml:space="preserve">(2), 144–154. </w:t>
      </w:r>
      <w:hyperlink r:id="rId39" w:history="1">
        <w:r w:rsidR="00FE7DA8" w:rsidRPr="00144C94">
          <w:rPr>
            <w:rStyle w:val="Hyperlink"/>
            <w:rFonts w:ascii="Arial" w:eastAsiaTheme="majorEastAsia" w:hAnsi="Arial" w:cs="Arial"/>
            <w:sz w:val="22"/>
            <w:szCs w:val="22"/>
          </w:rPr>
          <w:t>https://doi.org/10.1080/17521882.2017.1351459</w:t>
        </w:r>
      </w:hyperlink>
      <w:r w:rsidR="005E18CA">
        <w:rPr>
          <w:rFonts w:ascii="Arial" w:hAnsi="Arial" w:cs="Arial"/>
          <w:sz w:val="22"/>
          <w:szCs w:val="22"/>
        </w:rPr>
        <w:t xml:space="preserve"> [</w:t>
      </w:r>
      <w:r w:rsidR="005E18CA">
        <w:rPr>
          <w:rFonts w:ascii="Arial" w:hAnsi="Arial" w:cs="Arial"/>
          <w:sz w:val="22"/>
          <w:szCs w:val="22"/>
        </w:rPr>
        <w:t>Retrieved:</w:t>
      </w:r>
      <w:r w:rsidR="005E18CA">
        <w:rPr>
          <w:rFonts w:ascii="Arial" w:hAnsi="Arial" w:cs="Arial"/>
          <w:sz w:val="22"/>
          <w:szCs w:val="22"/>
        </w:rPr>
        <w:t xml:space="preserve"> November 17, 2024]</w:t>
      </w:r>
    </w:p>
    <w:p w14:paraId="05AEBE88" w14:textId="3DAEB143" w:rsidR="00117F29" w:rsidRPr="004A0B37" w:rsidRDefault="00117F29" w:rsidP="005544C7">
      <w:pPr>
        <w:pStyle w:val="NormalWeb"/>
        <w:shd w:val="clear" w:color="auto" w:fill="FFFFFF"/>
        <w:spacing w:before="0" w:beforeAutospacing="0" w:after="173" w:afterAutospacing="0" w:line="276" w:lineRule="auto"/>
        <w:ind w:left="450" w:hanging="450"/>
        <w:rPr>
          <w:rFonts w:ascii="Arial" w:hAnsi="Arial" w:cs="Arial"/>
          <w:color w:val="000000"/>
          <w:sz w:val="22"/>
          <w:szCs w:val="22"/>
        </w:rPr>
      </w:pPr>
      <w:r w:rsidRPr="004A0B37">
        <w:rPr>
          <w:rFonts w:ascii="Arial" w:hAnsi="Arial" w:cs="Arial"/>
          <w:color w:val="000000"/>
          <w:sz w:val="22"/>
          <w:szCs w:val="22"/>
        </w:rPr>
        <w:t>Nowack, K. M. (1990). Initial development of an inventory to assess stress and health risk.</w:t>
      </w:r>
      <w:r w:rsidRPr="004A0B37">
        <w:rPr>
          <w:rFonts w:ascii="Arial" w:hAnsi="Arial" w:cs="Arial"/>
          <w:i/>
          <w:iCs/>
          <w:color w:val="000000"/>
          <w:sz w:val="22"/>
          <w:szCs w:val="22"/>
        </w:rPr>
        <w:t> American Journal of Health Promotion, 4</w:t>
      </w:r>
      <w:r w:rsidRPr="004A0B37">
        <w:rPr>
          <w:rFonts w:ascii="Arial" w:hAnsi="Arial" w:cs="Arial"/>
          <w:color w:val="000000"/>
          <w:sz w:val="22"/>
          <w:szCs w:val="22"/>
        </w:rPr>
        <w:t xml:space="preserve">(3), 173–180. </w:t>
      </w:r>
      <w:hyperlink r:id="rId40" w:history="1">
        <w:r w:rsidR="003F5166" w:rsidRPr="00144C94">
          <w:rPr>
            <w:rStyle w:val="Hyperlink"/>
            <w:rFonts w:ascii="Arial" w:eastAsiaTheme="majorEastAsia" w:hAnsi="Arial" w:cs="Arial"/>
            <w:sz w:val="22"/>
            <w:szCs w:val="22"/>
          </w:rPr>
          <w:t>https://doi.org/10.4278/0890-1171-4.3.173</w:t>
        </w:r>
      </w:hyperlink>
      <w:r w:rsidR="00EB6BB6">
        <w:rPr>
          <w:rFonts w:ascii="Arial" w:hAnsi="Arial" w:cs="Arial"/>
          <w:sz w:val="22"/>
          <w:szCs w:val="22"/>
        </w:rPr>
        <w:t xml:space="preserve"> [</w:t>
      </w:r>
      <w:r w:rsidR="005E18CA">
        <w:rPr>
          <w:rFonts w:ascii="Arial" w:hAnsi="Arial" w:cs="Arial"/>
          <w:sz w:val="22"/>
          <w:szCs w:val="22"/>
        </w:rPr>
        <w:t>Retrieved:</w:t>
      </w:r>
      <w:r w:rsidR="005E18CA">
        <w:rPr>
          <w:rFonts w:ascii="Arial" w:hAnsi="Arial" w:cs="Arial"/>
          <w:sz w:val="22"/>
          <w:szCs w:val="22"/>
        </w:rPr>
        <w:t xml:space="preserve"> December 16, 2024]</w:t>
      </w:r>
    </w:p>
    <w:p w14:paraId="1BD7886E" w14:textId="733A42BA" w:rsidR="00117F29" w:rsidRPr="004A0B37" w:rsidRDefault="00117F29" w:rsidP="005544C7">
      <w:pPr>
        <w:pStyle w:val="NormalWeb"/>
        <w:shd w:val="clear" w:color="auto" w:fill="FFFFFF"/>
        <w:spacing w:before="0" w:beforeAutospacing="0" w:after="173" w:afterAutospacing="0" w:line="276" w:lineRule="auto"/>
        <w:ind w:left="450" w:hanging="450"/>
        <w:rPr>
          <w:rFonts w:ascii="Arial" w:hAnsi="Arial" w:cs="Arial"/>
          <w:color w:val="000000"/>
          <w:sz w:val="22"/>
          <w:szCs w:val="22"/>
        </w:rPr>
      </w:pPr>
      <w:r w:rsidRPr="004A0B37">
        <w:rPr>
          <w:rFonts w:ascii="Arial" w:hAnsi="Arial" w:cs="Arial"/>
          <w:color w:val="000000"/>
          <w:sz w:val="22"/>
          <w:szCs w:val="22"/>
        </w:rPr>
        <w:t>Schon, D. A. (1983). </w:t>
      </w:r>
      <w:r w:rsidRPr="004A0B37">
        <w:rPr>
          <w:rFonts w:ascii="Arial" w:hAnsi="Arial" w:cs="Arial"/>
          <w:i/>
          <w:iCs/>
          <w:color w:val="000000"/>
          <w:sz w:val="22"/>
          <w:szCs w:val="22"/>
        </w:rPr>
        <w:t>The reflective practitioner: How professionals think in action</w:t>
      </w:r>
      <w:r w:rsidRPr="004A0B37">
        <w:rPr>
          <w:rFonts w:ascii="Arial" w:hAnsi="Arial" w:cs="Arial"/>
          <w:color w:val="000000"/>
          <w:sz w:val="22"/>
          <w:szCs w:val="22"/>
        </w:rPr>
        <w:t> (1st ed.). Basic Books.</w:t>
      </w:r>
    </w:p>
    <w:p w14:paraId="5D09487E" w14:textId="77777777" w:rsidR="00BD3D57" w:rsidRDefault="00117F29" w:rsidP="005544C7">
      <w:pPr>
        <w:pStyle w:val="NormalWeb"/>
        <w:shd w:val="clear" w:color="auto" w:fill="FFFFFF"/>
        <w:spacing w:before="0" w:beforeAutospacing="0" w:after="173" w:afterAutospacing="0" w:line="276" w:lineRule="auto"/>
        <w:ind w:left="450" w:hanging="450"/>
        <w:rPr>
          <w:rFonts w:ascii="Arial" w:hAnsi="Arial" w:cs="Arial"/>
          <w:sz w:val="22"/>
          <w:szCs w:val="22"/>
        </w:rPr>
      </w:pPr>
      <w:r w:rsidRPr="004A0B37">
        <w:rPr>
          <w:rFonts w:ascii="Arial" w:hAnsi="Arial" w:cs="Arial"/>
          <w:color w:val="000000"/>
          <w:sz w:val="22"/>
          <w:szCs w:val="22"/>
        </w:rPr>
        <w:t>Sherlock-Storey, M. (2013). Brief coaching for resilience during</w:t>
      </w:r>
      <w:r w:rsidR="00133016" w:rsidRPr="004A0B37">
        <w:rPr>
          <w:rFonts w:ascii="Arial" w:hAnsi="Arial" w:cs="Arial"/>
          <w:color w:val="000000"/>
          <w:sz w:val="22"/>
          <w:szCs w:val="22"/>
        </w:rPr>
        <w:t xml:space="preserve"> </w:t>
      </w:r>
      <w:r w:rsidRPr="004A0B37">
        <w:rPr>
          <w:rFonts w:ascii="Arial" w:hAnsi="Arial" w:cs="Arial"/>
          <w:color w:val="000000"/>
          <w:sz w:val="22"/>
          <w:szCs w:val="22"/>
        </w:rPr>
        <w:t>organisational change - an exploratory study.</w:t>
      </w:r>
      <w:r w:rsidRPr="004A0B37">
        <w:rPr>
          <w:rFonts w:ascii="Arial" w:hAnsi="Arial" w:cs="Arial"/>
          <w:i/>
          <w:iCs/>
          <w:color w:val="000000"/>
          <w:sz w:val="22"/>
          <w:szCs w:val="22"/>
        </w:rPr>
        <w:t> The Coaching Psychologist., 9</w:t>
      </w:r>
      <w:r w:rsidRPr="004A0B37">
        <w:rPr>
          <w:rFonts w:ascii="Arial" w:hAnsi="Arial" w:cs="Arial"/>
          <w:color w:val="000000"/>
          <w:sz w:val="22"/>
          <w:szCs w:val="22"/>
        </w:rPr>
        <w:t>(1), 19–26.</w:t>
      </w:r>
      <w:r w:rsidR="00F0014E">
        <w:rPr>
          <w:rFonts w:ascii="Arial" w:hAnsi="Arial" w:cs="Arial"/>
          <w:color w:val="000000"/>
          <w:sz w:val="22"/>
          <w:szCs w:val="22"/>
        </w:rPr>
        <w:t xml:space="preserve"> </w:t>
      </w:r>
      <w:hyperlink r:id="rId41" w:history="1">
        <w:r w:rsidR="00F0014E" w:rsidRPr="008907E9">
          <w:rPr>
            <w:rStyle w:val="Hyperlink"/>
            <w:rFonts w:ascii="Arial" w:hAnsi="Arial" w:cs="Arial"/>
            <w:sz w:val="22"/>
            <w:szCs w:val="22"/>
          </w:rPr>
          <w:t>https://research-ebsco-com.ezproxy.uwtsd.ac.uk/c/onvpsy/viewer/pdf/vc3xk3izzr?route=details</w:t>
        </w:r>
      </w:hyperlink>
      <w:r w:rsidR="00730049">
        <w:rPr>
          <w:rFonts w:ascii="Arial" w:hAnsi="Arial" w:cs="Arial"/>
          <w:color w:val="000000"/>
          <w:sz w:val="22"/>
          <w:szCs w:val="22"/>
        </w:rPr>
        <w:t xml:space="preserve"> </w:t>
      </w:r>
      <w:r w:rsidR="00EB6BB6">
        <w:rPr>
          <w:rFonts w:ascii="Arial" w:hAnsi="Arial" w:cs="Arial"/>
          <w:color w:val="000000"/>
          <w:sz w:val="22"/>
          <w:szCs w:val="22"/>
        </w:rPr>
        <w:t>[</w:t>
      </w:r>
      <w:r w:rsidR="00EB6BB6">
        <w:rPr>
          <w:rFonts w:ascii="Arial" w:hAnsi="Arial" w:cs="Arial"/>
          <w:sz w:val="22"/>
          <w:szCs w:val="22"/>
        </w:rPr>
        <w:t>Retrieved:</w:t>
      </w:r>
      <w:r w:rsidR="00EB6BB6">
        <w:rPr>
          <w:rFonts w:ascii="Arial" w:hAnsi="Arial" w:cs="Arial"/>
          <w:sz w:val="22"/>
          <w:szCs w:val="22"/>
        </w:rPr>
        <w:t xml:space="preserve"> November 30, 2024]</w:t>
      </w:r>
    </w:p>
    <w:p w14:paraId="3CF1B9C2" w14:textId="196BF100" w:rsidR="00117F29" w:rsidRPr="004A0B37" w:rsidRDefault="00117F29" w:rsidP="005544C7">
      <w:pPr>
        <w:pStyle w:val="NormalWeb"/>
        <w:shd w:val="clear" w:color="auto" w:fill="FFFFFF"/>
        <w:spacing w:before="0" w:beforeAutospacing="0" w:after="173" w:afterAutospacing="0" w:line="276" w:lineRule="auto"/>
        <w:ind w:left="450" w:hanging="450"/>
        <w:rPr>
          <w:rFonts w:ascii="Arial" w:hAnsi="Arial" w:cs="Arial"/>
          <w:color w:val="000000"/>
          <w:sz w:val="22"/>
          <w:szCs w:val="22"/>
        </w:rPr>
      </w:pPr>
      <w:r w:rsidRPr="004A0B37">
        <w:rPr>
          <w:rFonts w:ascii="Arial" w:hAnsi="Arial" w:cs="Arial"/>
          <w:color w:val="000000"/>
          <w:sz w:val="22"/>
          <w:szCs w:val="22"/>
        </w:rPr>
        <w:t>Skiffington, S., &amp; Zeus, P. (2003). </w:t>
      </w:r>
      <w:r w:rsidRPr="004A0B37">
        <w:rPr>
          <w:rFonts w:ascii="Arial" w:hAnsi="Arial" w:cs="Arial"/>
          <w:i/>
          <w:iCs/>
          <w:color w:val="000000"/>
          <w:sz w:val="22"/>
          <w:szCs w:val="22"/>
        </w:rPr>
        <w:t>Behavioural coaching</w:t>
      </w:r>
      <w:r w:rsidRPr="004A0B37">
        <w:rPr>
          <w:rFonts w:ascii="Arial" w:hAnsi="Arial" w:cs="Arial"/>
          <w:color w:val="000000"/>
          <w:sz w:val="22"/>
          <w:szCs w:val="22"/>
        </w:rPr>
        <w:t>. McGraw Hill.</w:t>
      </w:r>
    </w:p>
    <w:p w14:paraId="20701388" w14:textId="1AABC28A" w:rsidR="00117F29" w:rsidRDefault="00117F29" w:rsidP="005544C7">
      <w:pPr>
        <w:pStyle w:val="NormalWeb"/>
        <w:shd w:val="clear" w:color="auto" w:fill="FFFFFF"/>
        <w:spacing w:before="0" w:beforeAutospacing="0" w:after="173" w:afterAutospacing="0" w:line="276" w:lineRule="auto"/>
        <w:ind w:left="450" w:hanging="450"/>
        <w:rPr>
          <w:rFonts w:ascii="Arial" w:hAnsi="Arial" w:cs="Arial"/>
          <w:sz w:val="22"/>
          <w:szCs w:val="22"/>
        </w:rPr>
      </w:pPr>
      <w:r w:rsidRPr="004A0B37">
        <w:rPr>
          <w:rFonts w:ascii="Arial" w:hAnsi="Arial" w:cs="Arial"/>
          <w:color w:val="000000"/>
          <w:sz w:val="22"/>
          <w:szCs w:val="22"/>
        </w:rPr>
        <w:t>Smith, J. A. (2011). Evaluating the contribution of interpretative phenomenological analysis.</w:t>
      </w:r>
      <w:r w:rsidRPr="004A0B37">
        <w:rPr>
          <w:rFonts w:ascii="Arial" w:hAnsi="Arial" w:cs="Arial"/>
          <w:i/>
          <w:iCs/>
          <w:color w:val="000000"/>
          <w:sz w:val="22"/>
          <w:szCs w:val="22"/>
        </w:rPr>
        <w:t> Health Psychology Review., 5</w:t>
      </w:r>
      <w:r w:rsidRPr="004A0B37">
        <w:rPr>
          <w:rFonts w:ascii="Arial" w:hAnsi="Arial" w:cs="Arial"/>
          <w:color w:val="000000"/>
          <w:sz w:val="22"/>
          <w:szCs w:val="22"/>
        </w:rPr>
        <w:t xml:space="preserve">(1), 9–27. </w:t>
      </w:r>
      <w:hyperlink r:id="rId42" w:history="1">
        <w:r w:rsidR="00C12C0C" w:rsidRPr="008907E9">
          <w:rPr>
            <w:rStyle w:val="Hyperlink"/>
            <w:rFonts w:ascii="Arial" w:eastAsiaTheme="majorEastAsia" w:hAnsi="Arial" w:cs="Arial"/>
            <w:sz w:val="22"/>
            <w:szCs w:val="22"/>
          </w:rPr>
          <w:t>https://doi.org/10.1080/17437199.2010.510659</w:t>
        </w:r>
      </w:hyperlink>
      <w:r w:rsidR="0027380E">
        <w:rPr>
          <w:rFonts w:ascii="Arial" w:eastAsiaTheme="majorEastAsia" w:hAnsi="Arial" w:cs="Arial"/>
          <w:sz w:val="22"/>
          <w:szCs w:val="22"/>
        </w:rPr>
        <w:t xml:space="preserve"> [</w:t>
      </w:r>
      <w:r w:rsidR="0027380E">
        <w:rPr>
          <w:rFonts w:ascii="Arial" w:hAnsi="Arial" w:cs="Arial"/>
          <w:sz w:val="22"/>
          <w:szCs w:val="22"/>
        </w:rPr>
        <w:t>Retrieved:</w:t>
      </w:r>
      <w:r w:rsidR="00730049">
        <w:rPr>
          <w:rFonts w:ascii="Arial" w:hAnsi="Arial" w:cs="Arial"/>
          <w:sz w:val="22"/>
          <w:szCs w:val="22"/>
        </w:rPr>
        <w:t xml:space="preserve"> December 14, 2024]</w:t>
      </w:r>
    </w:p>
    <w:p w14:paraId="2774838A" w14:textId="55F8C69B" w:rsidR="00450FAE" w:rsidRDefault="00450FAE" w:rsidP="005544C7">
      <w:pPr>
        <w:spacing w:line="276" w:lineRule="auto"/>
        <w:ind w:left="426" w:hanging="426"/>
        <w:rPr>
          <w:rFonts w:ascii="Arial" w:hAnsi="Arial" w:cs="Arial"/>
          <w:sz w:val="22"/>
          <w:szCs w:val="22"/>
        </w:rPr>
      </w:pPr>
      <w:r w:rsidRPr="00144C94">
        <w:rPr>
          <w:rFonts w:ascii="Arial" w:hAnsi="Arial" w:cs="Arial"/>
          <w:sz w:val="22"/>
          <w:szCs w:val="22"/>
        </w:rPr>
        <w:t xml:space="preserve">Stober, D. R. (2008). Making it stick: Coaching as a tool for organizational change. </w:t>
      </w:r>
      <w:r w:rsidRPr="00144C94">
        <w:rPr>
          <w:rFonts w:ascii="Arial" w:hAnsi="Arial" w:cs="Arial"/>
          <w:i/>
          <w:iCs/>
          <w:sz w:val="22"/>
          <w:szCs w:val="22"/>
        </w:rPr>
        <w:t>Coaching: An International Journal of Theory, Research and Practice</w:t>
      </w:r>
      <w:r w:rsidRPr="00144C94">
        <w:rPr>
          <w:rFonts w:ascii="Arial" w:hAnsi="Arial" w:cs="Arial"/>
          <w:sz w:val="22"/>
          <w:szCs w:val="22"/>
        </w:rPr>
        <w:t xml:space="preserve">, </w:t>
      </w:r>
      <w:r w:rsidRPr="00144C94">
        <w:rPr>
          <w:rFonts w:ascii="Arial" w:hAnsi="Arial" w:cs="Arial"/>
          <w:i/>
          <w:iCs/>
          <w:sz w:val="22"/>
          <w:szCs w:val="22"/>
        </w:rPr>
        <w:t>1</w:t>
      </w:r>
      <w:r w:rsidRPr="00144C94">
        <w:rPr>
          <w:rFonts w:ascii="Arial" w:hAnsi="Arial" w:cs="Arial"/>
          <w:sz w:val="22"/>
          <w:szCs w:val="22"/>
        </w:rPr>
        <w:t xml:space="preserve">(1), 71–80. </w:t>
      </w:r>
      <w:hyperlink r:id="rId43" w:history="1">
        <w:r w:rsidRPr="00144C94">
          <w:rPr>
            <w:rStyle w:val="Hyperlink"/>
            <w:rFonts w:ascii="Arial" w:eastAsiaTheme="majorEastAsia" w:hAnsi="Arial" w:cs="Arial"/>
            <w:sz w:val="22"/>
            <w:szCs w:val="22"/>
          </w:rPr>
          <w:t>https://doi.org/10.1080/17521880801905950</w:t>
        </w:r>
      </w:hyperlink>
      <w:r w:rsidR="009F1CDA">
        <w:rPr>
          <w:rFonts w:ascii="Arial" w:hAnsi="Arial" w:cs="Arial"/>
          <w:sz w:val="22"/>
          <w:szCs w:val="22"/>
        </w:rPr>
        <w:t xml:space="preserve"> [</w:t>
      </w:r>
      <w:r w:rsidR="001566B0">
        <w:rPr>
          <w:rFonts w:ascii="Arial" w:hAnsi="Arial" w:cs="Arial"/>
          <w:sz w:val="22"/>
          <w:szCs w:val="22"/>
        </w:rPr>
        <w:t>Retrieved:</w:t>
      </w:r>
      <w:r w:rsidR="001566B0">
        <w:rPr>
          <w:rFonts w:ascii="Arial" w:hAnsi="Arial" w:cs="Arial"/>
          <w:sz w:val="22"/>
          <w:szCs w:val="22"/>
        </w:rPr>
        <w:t xml:space="preserve"> November 23, 2024]</w:t>
      </w:r>
    </w:p>
    <w:p w14:paraId="3475AAF0" w14:textId="77777777" w:rsidR="006646E0" w:rsidRPr="00144C94" w:rsidRDefault="006646E0" w:rsidP="005544C7">
      <w:pPr>
        <w:spacing w:line="276" w:lineRule="auto"/>
        <w:ind w:hanging="480"/>
        <w:rPr>
          <w:rFonts w:ascii="Arial" w:hAnsi="Arial" w:cs="Arial"/>
          <w:sz w:val="22"/>
          <w:szCs w:val="22"/>
        </w:rPr>
      </w:pPr>
    </w:p>
    <w:p w14:paraId="2FD36003" w14:textId="311ECA82" w:rsidR="006345DC" w:rsidRDefault="00450FAE" w:rsidP="005544C7">
      <w:pPr>
        <w:spacing w:line="276" w:lineRule="auto"/>
        <w:ind w:left="426" w:hanging="426"/>
        <w:rPr>
          <w:rFonts w:ascii="Arial" w:hAnsi="Arial" w:cs="Arial"/>
          <w:sz w:val="22"/>
          <w:szCs w:val="22"/>
        </w:rPr>
      </w:pPr>
      <w:proofErr w:type="spellStart"/>
      <w:r w:rsidRPr="00144C94">
        <w:rPr>
          <w:rFonts w:ascii="Arial" w:hAnsi="Arial" w:cs="Arial"/>
          <w:sz w:val="22"/>
          <w:szCs w:val="22"/>
        </w:rPr>
        <w:lastRenderedPageBreak/>
        <w:t>Tashakkori</w:t>
      </w:r>
      <w:proofErr w:type="spellEnd"/>
      <w:r w:rsidRPr="00144C94">
        <w:rPr>
          <w:rFonts w:ascii="Arial" w:hAnsi="Arial" w:cs="Arial"/>
          <w:sz w:val="22"/>
          <w:szCs w:val="22"/>
        </w:rPr>
        <w:t xml:space="preserve">, A., &amp; Teddlie, C. (1998). </w:t>
      </w:r>
      <w:r w:rsidRPr="00144C94">
        <w:rPr>
          <w:rFonts w:ascii="Arial" w:hAnsi="Arial" w:cs="Arial"/>
          <w:i/>
          <w:iCs/>
          <w:sz w:val="22"/>
          <w:szCs w:val="22"/>
        </w:rPr>
        <w:t>Mixed Methodology: Combining Qualitative and Quantitative Approaches</w:t>
      </w:r>
      <w:r w:rsidRPr="00144C94">
        <w:rPr>
          <w:rFonts w:ascii="Arial" w:hAnsi="Arial" w:cs="Arial"/>
          <w:sz w:val="22"/>
          <w:szCs w:val="22"/>
        </w:rPr>
        <w:t>. SAGE.</w:t>
      </w:r>
    </w:p>
    <w:p w14:paraId="40626AE6" w14:textId="77777777" w:rsidR="006E149C" w:rsidRPr="006E149C" w:rsidRDefault="006E149C" w:rsidP="005544C7">
      <w:pPr>
        <w:spacing w:line="276" w:lineRule="auto"/>
        <w:ind w:left="426" w:hanging="426"/>
        <w:rPr>
          <w:rFonts w:ascii="Arial" w:hAnsi="Arial" w:cs="Arial"/>
          <w:sz w:val="22"/>
          <w:szCs w:val="22"/>
        </w:rPr>
      </w:pPr>
    </w:p>
    <w:p w14:paraId="06AA09E6" w14:textId="114FD934" w:rsidR="00117F29" w:rsidRPr="004A0B37" w:rsidRDefault="00117F29" w:rsidP="005544C7">
      <w:pPr>
        <w:pStyle w:val="NormalWeb"/>
        <w:shd w:val="clear" w:color="auto" w:fill="FFFFFF"/>
        <w:spacing w:before="0" w:beforeAutospacing="0" w:after="173" w:afterAutospacing="0" w:line="276" w:lineRule="auto"/>
        <w:ind w:left="450" w:hanging="450"/>
        <w:rPr>
          <w:rFonts w:ascii="Arial" w:hAnsi="Arial" w:cs="Arial"/>
          <w:color w:val="000000"/>
          <w:sz w:val="22"/>
          <w:szCs w:val="22"/>
        </w:rPr>
      </w:pPr>
      <w:r w:rsidRPr="004A0B37">
        <w:rPr>
          <w:rFonts w:ascii="Arial" w:hAnsi="Arial" w:cs="Arial"/>
          <w:color w:val="000000"/>
          <w:sz w:val="22"/>
          <w:szCs w:val="22"/>
        </w:rPr>
        <w:t>Thomas, H., &amp; Passmore, J. (2021). Coming together: A grounded theory study of the role of coaching in the mergers &amp; acquisitions process.</w:t>
      </w:r>
      <w:r w:rsidRPr="004A0B37">
        <w:rPr>
          <w:rFonts w:ascii="Arial" w:hAnsi="Arial" w:cs="Arial"/>
          <w:i/>
          <w:iCs/>
          <w:color w:val="000000"/>
          <w:sz w:val="22"/>
          <w:szCs w:val="22"/>
        </w:rPr>
        <w:t> International Coaching Psychology Review, 16</w:t>
      </w:r>
      <w:r w:rsidRPr="004A0B37">
        <w:rPr>
          <w:rFonts w:ascii="Arial" w:hAnsi="Arial" w:cs="Arial"/>
          <w:color w:val="000000"/>
          <w:sz w:val="22"/>
          <w:szCs w:val="22"/>
        </w:rPr>
        <w:t xml:space="preserve">(1), 54–66. </w:t>
      </w:r>
      <w:hyperlink r:id="rId44" w:history="1">
        <w:r w:rsidR="00E45A60" w:rsidRPr="00144C94">
          <w:rPr>
            <w:rStyle w:val="Hyperlink"/>
            <w:rFonts w:ascii="Arial" w:eastAsiaTheme="majorEastAsia" w:hAnsi="Arial" w:cs="Arial"/>
            <w:sz w:val="22"/>
            <w:szCs w:val="22"/>
          </w:rPr>
          <w:t>https://doi.org/10.53841/bpsicpr.2021.16.1.54</w:t>
        </w:r>
      </w:hyperlink>
      <w:r w:rsidR="00533F79">
        <w:rPr>
          <w:rFonts w:ascii="Arial" w:hAnsi="Arial" w:cs="Arial"/>
          <w:sz w:val="22"/>
          <w:szCs w:val="22"/>
        </w:rPr>
        <w:t xml:space="preserve"> [Retrieved: </w:t>
      </w:r>
      <w:r w:rsidR="009F1CDA">
        <w:rPr>
          <w:rFonts w:ascii="Arial" w:hAnsi="Arial" w:cs="Arial"/>
          <w:sz w:val="22"/>
          <w:szCs w:val="22"/>
        </w:rPr>
        <w:t>December 8, 2024]</w:t>
      </w:r>
    </w:p>
    <w:p w14:paraId="4E236E81" w14:textId="77777777" w:rsidR="004E01F8" w:rsidRPr="004A0B37" w:rsidRDefault="004E01F8" w:rsidP="005544C7">
      <w:pPr>
        <w:spacing w:line="276" w:lineRule="auto"/>
        <w:rPr>
          <w:rFonts w:ascii="Arial" w:hAnsi="Arial" w:cs="Arial"/>
          <w:sz w:val="22"/>
          <w:szCs w:val="22"/>
        </w:rPr>
      </w:pPr>
    </w:p>
    <w:p w14:paraId="78CBF4D3" w14:textId="77777777" w:rsidR="004E01F8" w:rsidRPr="004A0B37" w:rsidRDefault="004E01F8" w:rsidP="005544C7">
      <w:pPr>
        <w:spacing w:line="276" w:lineRule="auto"/>
        <w:rPr>
          <w:rFonts w:ascii="Arial" w:hAnsi="Arial" w:cs="Arial"/>
          <w:sz w:val="22"/>
          <w:szCs w:val="22"/>
        </w:rPr>
      </w:pPr>
    </w:p>
    <w:sectPr w:rsidR="004E01F8" w:rsidRPr="004A0B37" w:rsidSect="003038AB">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8F6828"/>
    <w:multiLevelType w:val="hybridMultilevel"/>
    <w:tmpl w:val="363C03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2E0FC5"/>
    <w:multiLevelType w:val="hybridMultilevel"/>
    <w:tmpl w:val="5E8A38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D53CD5"/>
    <w:multiLevelType w:val="hybridMultilevel"/>
    <w:tmpl w:val="ED2414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E8740E"/>
    <w:multiLevelType w:val="multilevel"/>
    <w:tmpl w:val="4022B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4CD6078"/>
    <w:multiLevelType w:val="hybridMultilevel"/>
    <w:tmpl w:val="35E869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66624B5"/>
    <w:multiLevelType w:val="hybridMultilevel"/>
    <w:tmpl w:val="F8C438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78C3DDC"/>
    <w:multiLevelType w:val="hybridMultilevel"/>
    <w:tmpl w:val="C22A718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38A13557"/>
    <w:multiLevelType w:val="hybridMultilevel"/>
    <w:tmpl w:val="F8B021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93B5DFE"/>
    <w:multiLevelType w:val="hybridMultilevel"/>
    <w:tmpl w:val="2FD8C2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C6404FF"/>
    <w:multiLevelType w:val="hybridMultilevel"/>
    <w:tmpl w:val="8FCAD3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58549E3"/>
    <w:multiLevelType w:val="hybridMultilevel"/>
    <w:tmpl w:val="8A402B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1044A7E"/>
    <w:multiLevelType w:val="hybridMultilevel"/>
    <w:tmpl w:val="F0F0A7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02E7FD8"/>
    <w:multiLevelType w:val="hybridMultilevel"/>
    <w:tmpl w:val="C76AC7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32D0E6C"/>
    <w:multiLevelType w:val="hybridMultilevel"/>
    <w:tmpl w:val="074A14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4FE2ACE"/>
    <w:multiLevelType w:val="hybridMultilevel"/>
    <w:tmpl w:val="95AED4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FB12D21"/>
    <w:multiLevelType w:val="hybridMultilevel"/>
    <w:tmpl w:val="0776B7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193650B"/>
    <w:multiLevelType w:val="hybridMultilevel"/>
    <w:tmpl w:val="FAAC1F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4C6223B"/>
    <w:multiLevelType w:val="hybridMultilevel"/>
    <w:tmpl w:val="28E08E2E"/>
    <w:lvl w:ilvl="0" w:tplc="630C1DB6">
      <w:start w:val="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47692188">
    <w:abstractNumId w:val="15"/>
  </w:num>
  <w:num w:numId="2" w16cid:durableId="1024477426">
    <w:abstractNumId w:val="3"/>
  </w:num>
  <w:num w:numId="3" w16cid:durableId="1067654145">
    <w:abstractNumId w:val="2"/>
  </w:num>
  <w:num w:numId="4" w16cid:durableId="465320175">
    <w:abstractNumId w:val="13"/>
  </w:num>
  <w:num w:numId="5" w16cid:durableId="855466106">
    <w:abstractNumId w:val="14"/>
  </w:num>
  <w:num w:numId="6" w16cid:durableId="1594632172">
    <w:abstractNumId w:val="5"/>
  </w:num>
  <w:num w:numId="7" w16cid:durableId="956957388">
    <w:abstractNumId w:val="7"/>
  </w:num>
  <w:num w:numId="8" w16cid:durableId="909004623">
    <w:abstractNumId w:val="10"/>
  </w:num>
  <w:num w:numId="9" w16cid:durableId="391659779">
    <w:abstractNumId w:val="9"/>
  </w:num>
  <w:num w:numId="10" w16cid:durableId="485899120">
    <w:abstractNumId w:val="1"/>
  </w:num>
  <w:num w:numId="11" w16cid:durableId="1557358170">
    <w:abstractNumId w:val="11"/>
  </w:num>
  <w:num w:numId="12" w16cid:durableId="1552032707">
    <w:abstractNumId w:val="8"/>
  </w:num>
  <w:num w:numId="13" w16cid:durableId="1884055417">
    <w:abstractNumId w:val="12"/>
  </w:num>
  <w:num w:numId="14" w16cid:durableId="165944231">
    <w:abstractNumId w:val="0"/>
  </w:num>
  <w:num w:numId="15" w16cid:durableId="1294361706">
    <w:abstractNumId w:val="16"/>
  </w:num>
  <w:num w:numId="16" w16cid:durableId="1427574281">
    <w:abstractNumId w:val="4"/>
  </w:num>
  <w:num w:numId="17" w16cid:durableId="1270698203">
    <w:abstractNumId w:val="17"/>
  </w:num>
  <w:num w:numId="18" w16cid:durableId="93043170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99"/>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61A9195"/>
    <w:rsid w:val="00002243"/>
    <w:rsid w:val="000023A3"/>
    <w:rsid w:val="00002B1E"/>
    <w:rsid w:val="0000455F"/>
    <w:rsid w:val="000047DA"/>
    <w:rsid w:val="00004C7C"/>
    <w:rsid w:val="00010320"/>
    <w:rsid w:val="0001085E"/>
    <w:rsid w:val="00011AD5"/>
    <w:rsid w:val="000157F5"/>
    <w:rsid w:val="00016EAB"/>
    <w:rsid w:val="000175AF"/>
    <w:rsid w:val="00021026"/>
    <w:rsid w:val="00023F04"/>
    <w:rsid w:val="0002586E"/>
    <w:rsid w:val="00026DEE"/>
    <w:rsid w:val="00030E1F"/>
    <w:rsid w:val="000327C2"/>
    <w:rsid w:val="00033146"/>
    <w:rsid w:val="0003481E"/>
    <w:rsid w:val="0003542D"/>
    <w:rsid w:val="00035DA1"/>
    <w:rsid w:val="0003782C"/>
    <w:rsid w:val="00040173"/>
    <w:rsid w:val="00040389"/>
    <w:rsid w:val="00041BED"/>
    <w:rsid w:val="00044562"/>
    <w:rsid w:val="0004576A"/>
    <w:rsid w:val="00045A76"/>
    <w:rsid w:val="0004644B"/>
    <w:rsid w:val="000503D7"/>
    <w:rsid w:val="000505C6"/>
    <w:rsid w:val="00051514"/>
    <w:rsid w:val="000516BB"/>
    <w:rsid w:val="00052235"/>
    <w:rsid w:val="00052403"/>
    <w:rsid w:val="000527BD"/>
    <w:rsid w:val="00052E7E"/>
    <w:rsid w:val="00052F57"/>
    <w:rsid w:val="00056469"/>
    <w:rsid w:val="00056962"/>
    <w:rsid w:val="00056B1A"/>
    <w:rsid w:val="00057197"/>
    <w:rsid w:val="00060C6A"/>
    <w:rsid w:val="00061020"/>
    <w:rsid w:val="00062E45"/>
    <w:rsid w:val="0007083F"/>
    <w:rsid w:val="0007109F"/>
    <w:rsid w:val="00071D94"/>
    <w:rsid w:val="000722FE"/>
    <w:rsid w:val="000758E5"/>
    <w:rsid w:val="000776A6"/>
    <w:rsid w:val="00084C77"/>
    <w:rsid w:val="00085E95"/>
    <w:rsid w:val="00090565"/>
    <w:rsid w:val="00090F51"/>
    <w:rsid w:val="00090FC0"/>
    <w:rsid w:val="00092B90"/>
    <w:rsid w:val="000931D3"/>
    <w:rsid w:val="000944AD"/>
    <w:rsid w:val="000963BC"/>
    <w:rsid w:val="000979AB"/>
    <w:rsid w:val="000A1242"/>
    <w:rsid w:val="000A155F"/>
    <w:rsid w:val="000A2A33"/>
    <w:rsid w:val="000A3124"/>
    <w:rsid w:val="000A3B47"/>
    <w:rsid w:val="000A502E"/>
    <w:rsid w:val="000A53C0"/>
    <w:rsid w:val="000A5417"/>
    <w:rsid w:val="000B0898"/>
    <w:rsid w:val="000B2826"/>
    <w:rsid w:val="000B46F9"/>
    <w:rsid w:val="000C0ADD"/>
    <w:rsid w:val="000C2546"/>
    <w:rsid w:val="000C2F62"/>
    <w:rsid w:val="000C3EF9"/>
    <w:rsid w:val="000C4746"/>
    <w:rsid w:val="000C4813"/>
    <w:rsid w:val="000C52FD"/>
    <w:rsid w:val="000C56D9"/>
    <w:rsid w:val="000C5892"/>
    <w:rsid w:val="000C6854"/>
    <w:rsid w:val="000C762B"/>
    <w:rsid w:val="000C7A23"/>
    <w:rsid w:val="000D0896"/>
    <w:rsid w:val="000D278E"/>
    <w:rsid w:val="000D47EB"/>
    <w:rsid w:val="000D4D59"/>
    <w:rsid w:val="000D6C35"/>
    <w:rsid w:val="000D7975"/>
    <w:rsid w:val="000E0AF4"/>
    <w:rsid w:val="000E0C1F"/>
    <w:rsid w:val="000E14D1"/>
    <w:rsid w:val="000E152E"/>
    <w:rsid w:val="000E1D00"/>
    <w:rsid w:val="000E3C53"/>
    <w:rsid w:val="000E3EA7"/>
    <w:rsid w:val="000E4427"/>
    <w:rsid w:val="000E5229"/>
    <w:rsid w:val="000E7A8C"/>
    <w:rsid w:val="000F292E"/>
    <w:rsid w:val="000F2986"/>
    <w:rsid w:val="000F2C9E"/>
    <w:rsid w:val="000F3156"/>
    <w:rsid w:val="000F3405"/>
    <w:rsid w:val="000F54CA"/>
    <w:rsid w:val="000F6497"/>
    <w:rsid w:val="000F6A84"/>
    <w:rsid w:val="000F711D"/>
    <w:rsid w:val="000F7748"/>
    <w:rsid w:val="0010298E"/>
    <w:rsid w:val="001055DE"/>
    <w:rsid w:val="00107583"/>
    <w:rsid w:val="00107BA6"/>
    <w:rsid w:val="0011050C"/>
    <w:rsid w:val="0011050D"/>
    <w:rsid w:val="001117F8"/>
    <w:rsid w:val="00112D81"/>
    <w:rsid w:val="001146FC"/>
    <w:rsid w:val="00114788"/>
    <w:rsid w:val="00114F77"/>
    <w:rsid w:val="001151D3"/>
    <w:rsid w:val="00115D58"/>
    <w:rsid w:val="00117F29"/>
    <w:rsid w:val="00121837"/>
    <w:rsid w:val="00124AD9"/>
    <w:rsid w:val="00126D53"/>
    <w:rsid w:val="0012724D"/>
    <w:rsid w:val="001302FC"/>
    <w:rsid w:val="00133016"/>
    <w:rsid w:val="00134FE1"/>
    <w:rsid w:val="001365D8"/>
    <w:rsid w:val="00137513"/>
    <w:rsid w:val="001401C5"/>
    <w:rsid w:val="001417BD"/>
    <w:rsid w:val="00141E2F"/>
    <w:rsid w:val="0014321A"/>
    <w:rsid w:val="00143296"/>
    <w:rsid w:val="00144352"/>
    <w:rsid w:val="00151DFD"/>
    <w:rsid w:val="00154F36"/>
    <w:rsid w:val="0015635E"/>
    <w:rsid w:val="0015648D"/>
    <w:rsid w:val="001566B0"/>
    <w:rsid w:val="001567E0"/>
    <w:rsid w:val="00156AC3"/>
    <w:rsid w:val="00161BC9"/>
    <w:rsid w:val="001663DA"/>
    <w:rsid w:val="001672F7"/>
    <w:rsid w:val="001721F9"/>
    <w:rsid w:val="001735E2"/>
    <w:rsid w:val="001736E3"/>
    <w:rsid w:val="00173B80"/>
    <w:rsid w:val="00173BD1"/>
    <w:rsid w:val="00173D28"/>
    <w:rsid w:val="0017429D"/>
    <w:rsid w:val="00174372"/>
    <w:rsid w:val="00175365"/>
    <w:rsid w:val="00180ADC"/>
    <w:rsid w:val="00180D7A"/>
    <w:rsid w:val="00180EF6"/>
    <w:rsid w:val="001819D6"/>
    <w:rsid w:val="001837B6"/>
    <w:rsid w:val="0018484B"/>
    <w:rsid w:val="00190A7E"/>
    <w:rsid w:val="001910DA"/>
    <w:rsid w:val="00193F41"/>
    <w:rsid w:val="00193F5B"/>
    <w:rsid w:val="0019418B"/>
    <w:rsid w:val="00194272"/>
    <w:rsid w:val="0019484C"/>
    <w:rsid w:val="00195093"/>
    <w:rsid w:val="00197498"/>
    <w:rsid w:val="001A08D6"/>
    <w:rsid w:val="001A1E9E"/>
    <w:rsid w:val="001A388C"/>
    <w:rsid w:val="001A5489"/>
    <w:rsid w:val="001A5868"/>
    <w:rsid w:val="001A5D3A"/>
    <w:rsid w:val="001A766B"/>
    <w:rsid w:val="001B1242"/>
    <w:rsid w:val="001B6D42"/>
    <w:rsid w:val="001C1F5E"/>
    <w:rsid w:val="001C39B2"/>
    <w:rsid w:val="001D2669"/>
    <w:rsid w:val="001D3AA1"/>
    <w:rsid w:val="001D65F8"/>
    <w:rsid w:val="001D685C"/>
    <w:rsid w:val="001E2418"/>
    <w:rsid w:val="001F1B69"/>
    <w:rsid w:val="001F34FE"/>
    <w:rsid w:val="001F7CE4"/>
    <w:rsid w:val="00200A14"/>
    <w:rsid w:val="0020109A"/>
    <w:rsid w:val="002019AF"/>
    <w:rsid w:val="0020252F"/>
    <w:rsid w:val="00202FAE"/>
    <w:rsid w:val="00203897"/>
    <w:rsid w:val="00205442"/>
    <w:rsid w:val="00205A94"/>
    <w:rsid w:val="002066C2"/>
    <w:rsid w:val="00206D81"/>
    <w:rsid w:val="002115B0"/>
    <w:rsid w:val="00211606"/>
    <w:rsid w:val="00212189"/>
    <w:rsid w:val="00213261"/>
    <w:rsid w:val="00214D20"/>
    <w:rsid w:val="00215C7C"/>
    <w:rsid w:val="00221EFB"/>
    <w:rsid w:val="002239F9"/>
    <w:rsid w:val="00223FE3"/>
    <w:rsid w:val="00224350"/>
    <w:rsid w:val="00225322"/>
    <w:rsid w:val="00225BF2"/>
    <w:rsid w:val="0022634E"/>
    <w:rsid w:val="002309CD"/>
    <w:rsid w:val="00231BA7"/>
    <w:rsid w:val="00231F63"/>
    <w:rsid w:val="0023329B"/>
    <w:rsid w:val="002361D3"/>
    <w:rsid w:val="00236CE9"/>
    <w:rsid w:val="002375BA"/>
    <w:rsid w:val="00240D9C"/>
    <w:rsid w:val="00240DDB"/>
    <w:rsid w:val="00241DDC"/>
    <w:rsid w:val="0024221A"/>
    <w:rsid w:val="002422F9"/>
    <w:rsid w:val="00242BE6"/>
    <w:rsid w:val="002441CF"/>
    <w:rsid w:val="0024763F"/>
    <w:rsid w:val="0024789C"/>
    <w:rsid w:val="00247950"/>
    <w:rsid w:val="002501AB"/>
    <w:rsid w:val="0025097D"/>
    <w:rsid w:val="0025418E"/>
    <w:rsid w:val="00254BD7"/>
    <w:rsid w:val="00256E05"/>
    <w:rsid w:val="00257113"/>
    <w:rsid w:val="00257D87"/>
    <w:rsid w:val="00257EC0"/>
    <w:rsid w:val="002610D1"/>
    <w:rsid w:val="00261B60"/>
    <w:rsid w:val="00263DC4"/>
    <w:rsid w:val="002659C2"/>
    <w:rsid w:val="002666AB"/>
    <w:rsid w:val="002672AD"/>
    <w:rsid w:val="00271E2B"/>
    <w:rsid w:val="00272E22"/>
    <w:rsid w:val="00273700"/>
    <w:rsid w:val="0027380E"/>
    <w:rsid w:val="00274903"/>
    <w:rsid w:val="0027691A"/>
    <w:rsid w:val="00277114"/>
    <w:rsid w:val="00282938"/>
    <w:rsid w:val="00282B77"/>
    <w:rsid w:val="00286037"/>
    <w:rsid w:val="0028764C"/>
    <w:rsid w:val="0029116E"/>
    <w:rsid w:val="002920A8"/>
    <w:rsid w:val="00292E9B"/>
    <w:rsid w:val="00293892"/>
    <w:rsid w:val="00297DB3"/>
    <w:rsid w:val="002A5930"/>
    <w:rsid w:val="002A5C8C"/>
    <w:rsid w:val="002B0218"/>
    <w:rsid w:val="002B025B"/>
    <w:rsid w:val="002B1339"/>
    <w:rsid w:val="002B1B8F"/>
    <w:rsid w:val="002B4DA7"/>
    <w:rsid w:val="002B7CE7"/>
    <w:rsid w:val="002C012F"/>
    <w:rsid w:val="002C1D3A"/>
    <w:rsid w:val="002C27E5"/>
    <w:rsid w:val="002C2FB7"/>
    <w:rsid w:val="002D09BF"/>
    <w:rsid w:val="002D0AB4"/>
    <w:rsid w:val="002D150D"/>
    <w:rsid w:val="002D42BA"/>
    <w:rsid w:val="002D4FD8"/>
    <w:rsid w:val="002D6844"/>
    <w:rsid w:val="002E0D46"/>
    <w:rsid w:val="002E253A"/>
    <w:rsid w:val="002E2CC5"/>
    <w:rsid w:val="002E42D2"/>
    <w:rsid w:val="002E5D5E"/>
    <w:rsid w:val="002E652F"/>
    <w:rsid w:val="002E748B"/>
    <w:rsid w:val="002F2AF9"/>
    <w:rsid w:val="002F3FB2"/>
    <w:rsid w:val="002F63F8"/>
    <w:rsid w:val="002F6591"/>
    <w:rsid w:val="002F7052"/>
    <w:rsid w:val="00300715"/>
    <w:rsid w:val="003007CB"/>
    <w:rsid w:val="00300E30"/>
    <w:rsid w:val="003014D1"/>
    <w:rsid w:val="00302AD7"/>
    <w:rsid w:val="003038AB"/>
    <w:rsid w:val="00312615"/>
    <w:rsid w:val="00312FB3"/>
    <w:rsid w:val="00312FC3"/>
    <w:rsid w:val="00313839"/>
    <w:rsid w:val="00316D00"/>
    <w:rsid w:val="00317555"/>
    <w:rsid w:val="00320829"/>
    <w:rsid w:val="00320B7C"/>
    <w:rsid w:val="00322D3A"/>
    <w:rsid w:val="00322D98"/>
    <w:rsid w:val="003253BB"/>
    <w:rsid w:val="003259EC"/>
    <w:rsid w:val="0032609F"/>
    <w:rsid w:val="00326753"/>
    <w:rsid w:val="0032699F"/>
    <w:rsid w:val="00327687"/>
    <w:rsid w:val="00336914"/>
    <w:rsid w:val="0034286A"/>
    <w:rsid w:val="00345D8D"/>
    <w:rsid w:val="00347B50"/>
    <w:rsid w:val="00350358"/>
    <w:rsid w:val="00352AC7"/>
    <w:rsid w:val="00353CB8"/>
    <w:rsid w:val="00356BE0"/>
    <w:rsid w:val="00356E21"/>
    <w:rsid w:val="00357AC1"/>
    <w:rsid w:val="00361071"/>
    <w:rsid w:val="00364CF3"/>
    <w:rsid w:val="003665E0"/>
    <w:rsid w:val="003754D8"/>
    <w:rsid w:val="00376047"/>
    <w:rsid w:val="00380FE8"/>
    <w:rsid w:val="003817E5"/>
    <w:rsid w:val="00381F87"/>
    <w:rsid w:val="0038230A"/>
    <w:rsid w:val="00382AD6"/>
    <w:rsid w:val="00384C70"/>
    <w:rsid w:val="003857B1"/>
    <w:rsid w:val="00387457"/>
    <w:rsid w:val="003902B3"/>
    <w:rsid w:val="003915F7"/>
    <w:rsid w:val="00391601"/>
    <w:rsid w:val="00392386"/>
    <w:rsid w:val="003924E7"/>
    <w:rsid w:val="003926E3"/>
    <w:rsid w:val="00394CAB"/>
    <w:rsid w:val="0039687B"/>
    <w:rsid w:val="00396ECE"/>
    <w:rsid w:val="003975A3"/>
    <w:rsid w:val="003A119E"/>
    <w:rsid w:val="003A187C"/>
    <w:rsid w:val="003A34B3"/>
    <w:rsid w:val="003A3BE6"/>
    <w:rsid w:val="003A58C8"/>
    <w:rsid w:val="003B341F"/>
    <w:rsid w:val="003B34FF"/>
    <w:rsid w:val="003B4CC3"/>
    <w:rsid w:val="003C13C2"/>
    <w:rsid w:val="003C2D8F"/>
    <w:rsid w:val="003C3A9A"/>
    <w:rsid w:val="003C4DD9"/>
    <w:rsid w:val="003C5850"/>
    <w:rsid w:val="003C5987"/>
    <w:rsid w:val="003C5C2B"/>
    <w:rsid w:val="003C6D1C"/>
    <w:rsid w:val="003D0F4E"/>
    <w:rsid w:val="003D35BC"/>
    <w:rsid w:val="003D784A"/>
    <w:rsid w:val="003E18ED"/>
    <w:rsid w:val="003E20EC"/>
    <w:rsid w:val="003E47E0"/>
    <w:rsid w:val="003E4AFE"/>
    <w:rsid w:val="003E697F"/>
    <w:rsid w:val="003E6993"/>
    <w:rsid w:val="003E6AC0"/>
    <w:rsid w:val="003E7DE3"/>
    <w:rsid w:val="003F0BD7"/>
    <w:rsid w:val="003F14D5"/>
    <w:rsid w:val="003F19CE"/>
    <w:rsid w:val="003F3038"/>
    <w:rsid w:val="003F4391"/>
    <w:rsid w:val="003F4AD2"/>
    <w:rsid w:val="003F5166"/>
    <w:rsid w:val="003F59E7"/>
    <w:rsid w:val="003F5BA1"/>
    <w:rsid w:val="003F65B6"/>
    <w:rsid w:val="003F78EE"/>
    <w:rsid w:val="004010E4"/>
    <w:rsid w:val="00403786"/>
    <w:rsid w:val="0040398E"/>
    <w:rsid w:val="00403B70"/>
    <w:rsid w:val="00410157"/>
    <w:rsid w:val="0041027D"/>
    <w:rsid w:val="00413D34"/>
    <w:rsid w:val="0041437E"/>
    <w:rsid w:val="00414C8C"/>
    <w:rsid w:val="0042033B"/>
    <w:rsid w:val="00421951"/>
    <w:rsid w:val="004219F4"/>
    <w:rsid w:val="004230B3"/>
    <w:rsid w:val="0042438B"/>
    <w:rsid w:val="00424906"/>
    <w:rsid w:val="0042686A"/>
    <w:rsid w:val="00430DFB"/>
    <w:rsid w:val="0043195A"/>
    <w:rsid w:val="00432FC0"/>
    <w:rsid w:val="00434B0B"/>
    <w:rsid w:val="00435506"/>
    <w:rsid w:val="00435956"/>
    <w:rsid w:val="00436C94"/>
    <w:rsid w:val="00440964"/>
    <w:rsid w:val="004413A1"/>
    <w:rsid w:val="00442034"/>
    <w:rsid w:val="00444334"/>
    <w:rsid w:val="004443FD"/>
    <w:rsid w:val="0044527C"/>
    <w:rsid w:val="00445F39"/>
    <w:rsid w:val="00447CCC"/>
    <w:rsid w:val="00450E88"/>
    <w:rsid w:val="00450FAE"/>
    <w:rsid w:val="00455300"/>
    <w:rsid w:val="00457271"/>
    <w:rsid w:val="00464322"/>
    <w:rsid w:val="00464357"/>
    <w:rsid w:val="0046463E"/>
    <w:rsid w:val="00464D49"/>
    <w:rsid w:val="004652ED"/>
    <w:rsid w:val="00465971"/>
    <w:rsid w:val="004661BA"/>
    <w:rsid w:val="00466CB8"/>
    <w:rsid w:val="00466E8B"/>
    <w:rsid w:val="00471CA6"/>
    <w:rsid w:val="00471DB9"/>
    <w:rsid w:val="00473CDF"/>
    <w:rsid w:val="00474A92"/>
    <w:rsid w:val="00475664"/>
    <w:rsid w:val="00475EF2"/>
    <w:rsid w:val="004766E1"/>
    <w:rsid w:val="0047688C"/>
    <w:rsid w:val="0047746A"/>
    <w:rsid w:val="00480DB6"/>
    <w:rsid w:val="004828A8"/>
    <w:rsid w:val="00484213"/>
    <w:rsid w:val="00485C60"/>
    <w:rsid w:val="004901B2"/>
    <w:rsid w:val="004931E9"/>
    <w:rsid w:val="00493487"/>
    <w:rsid w:val="00497211"/>
    <w:rsid w:val="00497E2F"/>
    <w:rsid w:val="004A0266"/>
    <w:rsid w:val="004A0B37"/>
    <w:rsid w:val="004A2CDD"/>
    <w:rsid w:val="004A4030"/>
    <w:rsid w:val="004A594F"/>
    <w:rsid w:val="004A64BB"/>
    <w:rsid w:val="004B0A0D"/>
    <w:rsid w:val="004B1330"/>
    <w:rsid w:val="004B19E7"/>
    <w:rsid w:val="004B4C6B"/>
    <w:rsid w:val="004C033E"/>
    <w:rsid w:val="004C090F"/>
    <w:rsid w:val="004C39EA"/>
    <w:rsid w:val="004D152C"/>
    <w:rsid w:val="004D280E"/>
    <w:rsid w:val="004D32D9"/>
    <w:rsid w:val="004D40E1"/>
    <w:rsid w:val="004D7F99"/>
    <w:rsid w:val="004E01F8"/>
    <w:rsid w:val="004E34B3"/>
    <w:rsid w:val="004E4610"/>
    <w:rsid w:val="004E5F7D"/>
    <w:rsid w:val="004E6941"/>
    <w:rsid w:val="004E6B72"/>
    <w:rsid w:val="004F0E6F"/>
    <w:rsid w:val="004F297F"/>
    <w:rsid w:val="004F40BF"/>
    <w:rsid w:val="004F5733"/>
    <w:rsid w:val="004F6889"/>
    <w:rsid w:val="00500091"/>
    <w:rsid w:val="0050121D"/>
    <w:rsid w:val="00502572"/>
    <w:rsid w:val="005034E9"/>
    <w:rsid w:val="005040FE"/>
    <w:rsid w:val="00507F18"/>
    <w:rsid w:val="00510378"/>
    <w:rsid w:val="00513E09"/>
    <w:rsid w:val="0051472E"/>
    <w:rsid w:val="00515801"/>
    <w:rsid w:val="00516216"/>
    <w:rsid w:val="00520603"/>
    <w:rsid w:val="00524EF3"/>
    <w:rsid w:val="005256F6"/>
    <w:rsid w:val="005259C9"/>
    <w:rsid w:val="0052760D"/>
    <w:rsid w:val="005318FF"/>
    <w:rsid w:val="0053281D"/>
    <w:rsid w:val="00533087"/>
    <w:rsid w:val="00533F79"/>
    <w:rsid w:val="00535DD9"/>
    <w:rsid w:val="005365E8"/>
    <w:rsid w:val="00536CF9"/>
    <w:rsid w:val="00537DF6"/>
    <w:rsid w:val="00537EE5"/>
    <w:rsid w:val="00541D22"/>
    <w:rsid w:val="00542863"/>
    <w:rsid w:val="00543FA2"/>
    <w:rsid w:val="0054685A"/>
    <w:rsid w:val="005543FB"/>
    <w:rsid w:val="005544C7"/>
    <w:rsid w:val="0055534F"/>
    <w:rsid w:val="00555737"/>
    <w:rsid w:val="00555785"/>
    <w:rsid w:val="00556678"/>
    <w:rsid w:val="00556BF7"/>
    <w:rsid w:val="00556DDC"/>
    <w:rsid w:val="005606A9"/>
    <w:rsid w:val="00565153"/>
    <w:rsid w:val="00565298"/>
    <w:rsid w:val="00566B28"/>
    <w:rsid w:val="00570978"/>
    <w:rsid w:val="00570C32"/>
    <w:rsid w:val="00571206"/>
    <w:rsid w:val="0057170F"/>
    <w:rsid w:val="00574712"/>
    <w:rsid w:val="00574CDC"/>
    <w:rsid w:val="00575A38"/>
    <w:rsid w:val="00575FF3"/>
    <w:rsid w:val="00576486"/>
    <w:rsid w:val="00576EAC"/>
    <w:rsid w:val="0058079C"/>
    <w:rsid w:val="005817F5"/>
    <w:rsid w:val="00583C03"/>
    <w:rsid w:val="00583D8B"/>
    <w:rsid w:val="00584422"/>
    <w:rsid w:val="00584988"/>
    <w:rsid w:val="00584C84"/>
    <w:rsid w:val="0059183B"/>
    <w:rsid w:val="00593F20"/>
    <w:rsid w:val="00594929"/>
    <w:rsid w:val="00595FD3"/>
    <w:rsid w:val="00596668"/>
    <w:rsid w:val="005A101D"/>
    <w:rsid w:val="005A4B02"/>
    <w:rsid w:val="005B1AC5"/>
    <w:rsid w:val="005B3123"/>
    <w:rsid w:val="005B4FF4"/>
    <w:rsid w:val="005B6110"/>
    <w:rsid w:val="005B7A70"/>
    <w:rsid w:val="005B7DBA"/>
    <w:rsid w:val="005B7F7D"/>
    <w:rsid w:val="005C191A"/>
    <w:rsid w:val="005C297C"/>
    <w:rsid w:val="005D00D7"/>
    <w:rsid w:val="005D08BA"/>
    <w:rsid w:val="005D3974"/>
    <w:rsid w:val="005D44D5"/>
    <w:rsid w:val="005D4534"/>
    <w:rsid w:val="005D55FC"/>
    <w:rsid w:val="005D6494"/>
    <w:rsid w:val="005D742C"/>
    <w:rsid w:val="005D7AA4"/>
    <w:rsid w:val="005D7B2C"/>
    <w:rsid w:val="005E18CA"/>
    <w:rsid w:val="005E2918"/>
    <w:rsid w:val="005E2DB0"/>
    <w:rsid w:val="005E2F88"/>
    <w:rsid w:val="005E3949"/>
    <w:rsid w:val="005E498B"/>
    <w:rsid w:val="005E4ED2"/>
    <w:rsid w:val="005E6EDA"/>
    <w:rsid w:val="005F02DB"/>
    <w:rsid w:val="005F1630"/>
    <w:rsid w:val="005F213E"/>
    <w:rsid w:val="005F35E2"/>
    <w:rsid w:val="005F3D55"/>
    <w:rsid w:val="005F499F"/>
    <w:rsid w:val="0060045C"/>
    <w:rsid w:val="006017C0"/>
    <w:rsid w:val="006033A4"/>
    <w:rsid w:val="00611CDF"/>
    <w:rsid w:val="006128D5"/>
    <w:rsid w:val="00613D92"/>
    <w:rsid w:val="006157A0"/>
    <w:rsid w:val="006162F3"/>
    <w:rsid w:val="00616BBA"/>
    <w:rsid w:val="00616F16"/>
    <w:rsid w:val="00617034"/>
    <w:rsid w:val="00623CCC"/>
    <w:rsid w:val="006303A9"/>
    <w:rsid w:val="006320C8"/>
    <w:rsid w:val="0063345B"/>
    <w:rsid w:val="006345DC"/>
    <w:rsid w:val="0064043B"/>
    <w:rsid w:val="0064386A"/>
    <w:rsid w:val="0064723A"/>
    <w:rsid w:val="0064733B"/>
    <w:rsid w:val="00651D2D"/>
    <w:rsid w:val="00652501"/>
    <w:rsid w:val="00652848"/>
    <w:rsid w:val="0065482A"/>
    <w:rsid w:val="00655495"/>
    <w:rsid w:val="00656CA0"/>
    <w:rsid w:val="0065762A"/>
    <w:rsid w:val="00661F6D"/>
    <w:rsid w:val="00662F1E"/>
    <w:rsid w:val="006646E0"/>
    <w:rsid w:val="00665154"/>
    <w:rsid w:val="00670BAF"/>
    <w:rsid w:val="006750E2"/>
    <w:rsid w:val="00677C07"/>
    <w:rsid w:val="0068432E"/>
    <w:rsid w:val="00686E9F"/>
    <w:rsid w:val="006900B6"/>
    <w:rsid w:val="00690DE9"/>
    <w:rsid w:val="00691D58"/>
    <w:rsid w:val="0069484E"/>
    <w:rsid w:val="006949CE"/>
    <w:rsid w:val="0069715B"/>
    <w:rsid w:val="00697BA6"/>
    <w:rsid w:val="006A0BC0"/>
    <w:rsid w:val="006A1D55"/>
    <w:rsid w:val="006A2849"/>
    <w:rsid w:val="006A6E69"/>
    <w:rsid w:val="006A7499"/>
    <w:rsid w:val="006B17F8"/>
    <w:rsid w:val="006B2166"/>
    <w:rsid w:val="006B2D8D"/>
    <w:rsid w:val="006B700C"/>
    <w:rsid w:val="006B7039"/>
    <w:rsid w:val="006C09D6"/>
    <w:rsid w:val="006C1481"/>
    <w:rsid w:val="006C1905"/>
    <w:rsid w:val="006C41E1"/>
    <w:rsid w:val="006C673C"/>
    <w:rsid w:val="006C7F73"/>
    <w:rsid w:val="006D4974"/>
    <w:rsid w:val="006D72B2"/>
    <w:rsid w:val="006D7EB9"/>
    <w:rsid w:val="006E0AA3"/>
    <w:rsid w:val="006E149C"/>
    <w:rsid w:val="006E1C82"/>
    <w:rsid w:val="006E3D78"/>
    <w:rsid w:val="006E5E38"/>
    <w:rsid w:val="006E6852"/>
    <w:rsid w:val="006E7F41"/>
    <w:rsid w:val="006F0E7A"/>
    <w:rsid w:val="006F3146"/>
    <w:rsid w:val="006F42C0"/>
    <w:rsid w:val="006F497C"/>
    <w:rsid w:val="006F60E1"/>
    <w:rsid w:val="006F61B6"/>
    <w:rsid w:val="006F6A35"/>
    <w:rsid w:val="006F6C68"/>
    <w:rsid w:val="00700238"/>
    <w:rsid w:val="00707227"/>
    <w:rsid w:val="00707881"/>
    <w:rsid w:val="00707DAE"/>
    <w:rsid w:val="00711412"/>
    <w:rsid w:val="00712708"/>
    <w:rsid w:val="007142F0"/>
    <w:rsid w:val="00717371"/>
    <w:rsid w:val="007175BC"/>
    <w:rsid w:val="007176CE"/>
    <w:rsid w:val="00720CDA"/>
    <w:rsid w:val="0072289A"/>
    <w:rsid w:val="007233D4"/>
    <w:rsid w:val="007237C3"/>
    <w:rsid w:val="00723BA2"/>
    <w:rsid w:val="007264C0"/>
    <w:rsid w:val="007278B6"/>
    <w:rsid w:val="00730049"/>
    <w:rsid w:val="007302B1"/>
    <w:rsid w:val="00730713"/>
    <w:rsid w:val="00731348"/>
    <w:rsid w:val="0073391A"/>
    <w:rsid w:val="007339B1"/>
    <w:rsid w:val="007342CE"/>
    <w:rsid w:val="00735904"/>
    <w:rsid w:val="00736A22"/>
    <w:rsid w:val="00741B3A"/>
    <w:rsid w:val="00741B46"/>
    <w:rsid w:val="00742266"/>
    <w:rsid w:val="007435E4"/>
    <w:rsid w:val="007440B1"/>
    <w:rsid w:val="00744C05"/>
    <w:rsid w:val="00745E31"/>
    <w:rsid w:val="007507E8"/>
    <w:rsid w:val="00750DE6"/>
    <w:rsid w:val="00754B11"/>
    <w:rsid w:val="00760B3B"/>
    <w:rsid w:val="00762C52"/>
    <w:rsid w:val="0076769D"/>
    <w:rsid w:val="00772B5C"/>
    <w:rsid w:val="00773AC0"/>
    <w:rsid w:val="007803B0"/>
    <w:rsid w:val="00781DEE"/>
    <w:rsid w:val="007825A9"/>
    <w:rsid w:val="007828DD"/>
    <w:rsid w:val="007850E3"/>
    <w:rsid w:val="00786597"/>
    <w:rsid w:val="00790733"/>
    <w:rsid w:val="00790F71"/>
    <w:rsid w:val="007928E5"/>
    <w:rsid w:val="00792FBE"/>
    <w:rsid w:val="00794FED"/>
    <w:rsid w:val="007968CA"/>
    <w:rsid w:val="007A0673"/>
    <w:rsid w:val="007A1315"/>
    <w:rsid w:val="007A2033"/>
    <w:rsid w:val="007A2262"/>
    <w:rsid w:val="007A69B0"/>
    <w:rsid w:val="007A70F7"/>
    <w:rsid w:val="007B1277"/>
    <w:rsid w:val="007B3045"/>
    <w:rsid w:val="007B4272"/>
    <w:rsid w:val="007B5FDB"/>
    <w:rsid w:val="007B78FD"/>
    <w:rsid w:val="007B7B6A"/>
    <w:rsid w:val="007C00E6"/>
    <w:rsid w:val="007C0DCD"/>
    <w:rsid w:val="007C17EB"/>
    <w:rsid w:val="007C284A"/>
    <w:rsid w:val="007C3432"/>
    <w:rsid w:val="007C3904"/>
    <w:rsid w:val="007C5961"/>
    <w:rsid w:val="007D032D"/>
    <w:rsid w:val="007D2432"/>
    <w:rsid w:val="007D27F0"/>
    <w:rsid w:val="007D2B32"/>
    <w:rsid w:val="007D2F55"/>
    <w:rsid w:val="007D3FA0"/>
    <w:rsid w:val="007D3FC6"/>
    <w:rsid w:val="007D4011"/>
    <w:rsid w:val="007D493A"/>
    <w:rsid w:val="007D641E"/>
    <w:rsid w:val="007D7EDD"/>
    <w:rsid w:val="007E261E"/>
    <w:rsid w:val="007E3575"/>
    <w:rsid w:val="007E3FA7"/>
    <w:rsid w:val="007E44E4"/>
    <w:rsid w:val="007E49C8"/>
    <w:rsid w:val="007E4E0D"/>
    <w:rsid w:val="007F09F1"/>
    <w:rsid w:val="007F4A59"/>
    <w:rsid w:val="008064FC"/>
    <w:rsid w:val="00806905"/>
    <w:rsid w:val="0081283D"/>
    <w:rsid w:val="0081464D"/>
    <w:rsid w:val="00816B0A"/>
    <w:rsid w:val="008211A3"/>
    <w:rsid w:val="008216B3"/>
    <w:rsid w:val="00821B62"/>
    <w:rsid w:val="00821FEF"/>
    <w:rsid w:val="00822D07"/>
    <w:rsid w:val="0082397D"/>
    <w:rsid w:val="008250C2"/>
    <w:rsid w:val="00825B6C"/>
    <w:rsid w:val="00830351"/>
    <w:rsid w:val="008328EA"/>
    <w:rsid w:val="0083341B"/>
    <w:rsid w:val="008348AA"/>
    <w:rsid w:val="00834E33"/>
    <w:rsid w:val="00834E98"/>
    <w:rsid w:val="00835517"/>
    <w:rsid w:val="00836E72"/>
    <w:rsid w:val="00837365"/>
    <w:rsid w:val="0084098D"/>
    <w:rsid w:val="00841385"/>
    <w:rsid w:val="0085124C"/>
    <w:rsid w:val="00857E20"/>
    <w:rsid w:val="00861210"/>
    <w:rsid w:val="00861E88"/>
    <w:rsid w:val="0086318A"/>
    <w:rsid w:val="008642CA"/>
    <w:rsid w:val="008659E7"/>
    <w:rsid w:val="00866B42"/>
    <w:rsid w:val="00866BA1"/>
    <w:rsid w:val="00867AE8"/>
    <w:rsid w:val="00870419"/>
    <w:rsid w:val="008704B0"/>
    <w:rsid w:val="008713DB"/>
    <w:rsid w:val="00880F2F"/>
    <w:rsid w:val="0088118D"/>
    <w:rsid w:val="00882DB9"/>
    <w:rsid w:val="0088361D"/>
    <w:rsid w:val="00886078"/>
    <w:rsid w:val="00887B0F"/>
    <w:rsid w:val="00891D22"/>
    <w:rsid w:val="0089376E"/>
    <w:rsid w:val="0089376F"/>
    <w:rsid w:val="00893EAE"/>
    <w:rsid w:val="00894289"/>
    <w:rsid w:val="00895131"/>
    <w:rsid w:val="00895338"/>
    <w:rsid w:val="008958C4"/>
    <w:rsid w:val="0089591B"/>
    <w:rsid w:val="00896E7C"/>
    <w:rsid w:val="00897236"/>
    <w:rsid w:val="008A0D5C"/>
    <w:rsid w:val="008A0D8D"/>
    <w:rsid w:val="008A0FCC"/>
    <w:rsid w:val="008A124D"/>
    <w:rsid w:val="008A3619"/>
    <w:rsid w:val="008A4C96"/>
    <w:rsid w:val="008A64EE"/>
    <w:rsid w:val="008A6E6F"/>
    <w:rsid w:val="008B05BC"/>
    <w:rsid w:val="008B1A25"/>
    <w:rsid w:val="008B1A4D"/>
    <w:rsid w:val="008B32AC"/>
    <w:rsid w:val="008B58F6"/>
    <w:rsid w:val="008B700A"/>
    <w:rsid w:val="008C0D98"/>
    <w:rsid w:val="008C10C5"/>
    <w:rsid w:val="008C1357"/>
    <w:rsid w:val="008C2773"/>
    <w:rsid w:val="008C37BD"/>
    <w:rsid w:val="008C3845"/>
    <w:rsid w:val="008C5471"/>
    <w:rsid w:val="008C6A9F"/>
    <w:rsid w:val="008D327C"/>
    <w:rsid w:val="008D6834"/>
    <w:rsid w:val="008D6997"/>
    <w:rsid w:val="008E1893"/>
    <w:rsid w:val="008E4186"/>
    <w:rsid w:val="008E69FA"/>
    <w:rsid w:val="008E7711"/>
    <w:rsid w:val="008F2F19"/>
    <w:rsid w:val="008F2F1F"/>
    <w:rsid w:val="008F32DB"/>
    <w:rsid w:val="008F499A"/>
    <w:rsid w:val="008F4D45"/>
    <w:rsid w:val="008F64C7"/>
    <w:rsid w:val="008F6CCE"/>
    <w:rsid w:val="00900E71"/>
    <w:rsid w:val="00904FAF"/>
    <w:rsid w:val="009057B7"/>
    <w:rsid w:val="00907F90"/>
    <w:rsid w:val="00910AD6"/>
    <w:rsid w:val="009113BE"/>
    <w:rsid w:val="0091140A"/>
    <w:rsid w:val="00912013"/>
    <w:rsid w:val="009128DE"/>
    <w:rsid w:val="009136E3"/>
    <w:rsid w:val="00914EB6"/>
    <w:rsid w:val="009156D8"/>
    <w:rsid w:val="00916737"/>
    <w:rsid w:val="009203F9"/>
    <w:rsid w:val="00920485"/>
    <w:rsid w:val="00920843"/>
    <w:rsid w:val="00922225"/>
    <w:rsid w:val="009223F7"/>
    <w:rsid w:val="00926144"/>
    <w:rsid w:val="00931E5B"/>
    <w:rsid w:val="00932742"/>
    <w:rsid w:val="00932A59"/>
    <w:rsid w:val="009332C7"/>
    <w:rsid w:val="00933659"/>
    <w:rsid w:val="00933717"/>
    <w:rsid w:val="009350F0"/>
    <w:rsid w:val="009418E6"/>
    <w:rsid w:val="009446A1"/>
    <w:rsid w:val="00945A53"/>
    <w:rsid w:val="0094771B"/>
    <w:rsid w:val="00950527"/>
    <w:rsid w:val="0095352F"/>
    <w:rsid w:val="0095412E"/>
    <w:rsid w:val="00954825"/>
    <w:rsid w:val="00954C8B"/>
    <w:rsid w:val="00955511"/>
    <w:rsid w:val="009576C9"/>
    <w:rsid w:val="0096127E"/>
    <w:rsid w:val="009621C2"/>
    <w:rsid w:val="0096337F"/>
    <w:rsid w:val="00963CC6"/>
    <w:rsid w:val="00964DAC"/>
    <w:rsid w:val="00964FB5"/>
    <w:rsid w:val="0096506C"/>
    <w:rsid w:val="0097183F"/>
    <w:rsid w:val="00971EC9"/>
    <w:rsid w:val="009723D3"/>
    <w:rsid w:val="009803B7"/>
    <w:rsid w:val="00980F72"/>
    <w:rsid w:val="0098496B"/>
    <w:rsid w:val="009866E8"/>
    <w:rsid w:val="00991C4C"/>
    <w:rsid w:val="0099580E"/>
    <w:rsid w:val="009971A1"/>
    <w:rsid w:val="009A360C"/>
    <w:rsid w:val="009B00CC"/>
    <w:rsid w:val="009B20BD"/>
    <w:rsid w:val="009B3374"/>
    <w:rsid w:val="009B46C5"/>
    <w:rsid w:val="009C1039"/>
    <w:rsid w:val="009C1CBC"/>
    <w:rsid w:val="009C2291"/>
    <w:rsid w:val="009C6F9E"/>
    <w:rsid w:val="009C7F30"/>
    <w:rsid w:val="009D04CA"/>
    <w:rsid w:val="009D2254"/>
    <w:rsid w:val="009D31FA"/>
    <w:rsid w:val="009D42FE"/>
    <w:rsid w:val="009D4BEC"/>
    <w:rsid w:val="009D708C"/>
    <w:rsid w:val="009E079F"/>
    <w:rsid w:val="009E1C08"/>
    <w:rsid w:val="009E5478"/>
    <w:rsid w:val="009F1CDA"/>
    <w:rsid w:val="009F506E"/>
    <w:rsid w:val="00A01299"/>
    <w:rsid w:val="00A02A78"/>
    <w:rsid w:val="00A02D77"/>
    <w:rsid w:val="00A03575"/>
    <w:rsid w:val="00A04260"/>
    <w:rsid w:val="00A05326"/>
    <w:rsid w:val="00A0709A"/>
    <w:rsid w:val="00A11947"/>
    <w:rsid w:val="00A11F92"/>
    <w:rsid w:val="00A121E8"/>
    <w:rsid w:val="00A1305B"/>
    <w:rsid w:val="00A15305"/>
    <w:rsid w:val="00A15BD9"/>
    <w:rsid w:val="00A16697"/>
    <w:rsid w:val="00A17F47"/>
    <w:rsid w:val="00A229D4"/>
    <w:rsid w:val="00A22DDB"/>
    <w:rsid w:val="00A237AB"/>
    <w:rsid w:val="00A253A4"/>
    <w:rsid w:val="00A26ED3"/>
    <w:rsid w:val="00A275B8"/>
    <w:rsid w:val="00A33E28"/>
    <w:rsid w:val="00A37AA2"/>
    <w:rsid w:val="00A40465"/>
    <w:rsid w:val="00A436C6"/>
    <w:rsid w:val="00A43ABA"/>
    <w:rsid w:val="00A441D7"/>
    <w:rsid w:val="00A468E6"/>
    <w:rsid w:val="00A46C39"/>
    <w:rsid w:val="00A5001D"/>
    <w:rsid w:val="00A54530"/>
    <w:rsid w:val="00A563BE"/>
    <w:rsid w:val="00A56733"/>
    <w:rsid w:val="00A603EF"/>
    <w:rsid w:val="00A616FC"/>
    <w:rsid w:val="00A61F02"/>
    <w:rsid w:val="00A61F82"/>
    <w:rsid w:val="00A65281"/>
    <w:rsid w:val="00A66736"/>
    <w:rsid w:val="00A67EB5"/>
    <w:rsid w:val="00A7340D"/>
    <w:rsid w:val="00A73430"/>
    <w:rsid w:val="00A73995"/>
    <w:rsid w:val="00A74B07"/>
    <w:rsid w:val="00A74C48"/>
    <w:rsid w:val="00A74F58"/>
    <w:rsid w:val="00A7538A"/>
    <w:rsid w:val="00A753FE"/>
    <w:rsid w:val="00A75FC8"/>
    <w:rsid w:val="00A76724"/>
    <w:rsid w:val="00A773E5"/>
    <w:rsid w:val="00A777F8"/>
    <w:rsid w:val="00A80AE2"/>
    <w:rsid w:val="00A816F2"/>
    <w:rsid w:val="00A82CC6"/>
    <w:rsid w:val="00A83EDD"/>
    <w:rsid w:val="00A857AC"/>
    <w:rsid w:val="00A860FF"/>
    <w:rsid w:val="00A87CE4"/>
    <w:rsid w:val="00A930C9"/>
    <w:rsid w:val="00A97C8F"/>
    <w:rsid w:val="00AA0142"/>
    <w:rsid w:val="00AA3B2E"/>
    <w:rsid w:val="00AA3BDB"/>
    <w:rsid w:val="00AA4526"/>
    <w:rsid w:val="00AA48FF"/>
    <w:rsid w:val="00AA6364"/>
    <w:rsid w:val="00AA7058"/>
    <w:rsid w:val="00AA7A20"/>
    <w:rsid w:val="00AB15DC"/>
    <w:rsid w:val="00AB1D5C"/>
    <w:rsid w:val="00AB22E2"/>
    <w:rsid w:val="00AB239C"/>
    <w:rsid w:val="00AB32C7"/>
    <w:rsid w:val="00AB3E0B"/>
    <w:rsid w:val="00AB41CD"/>
    <w:rsid w:val="00AB6768"/>
    <w:rsid w:val="00AB7915"/>
    <w:rsid w:val="00AB7BEC"/>
    <w:rsid w:val="00AC1DEB"/>
    <w:rsid w:val="00AC2B50"/>
    <w:rsid w:val="00AC6673"/>
    <w:rsid w:val="00AC795A"/>
    <w:rsid w:val="00AD2706"/>
    <w:rsid w:val="00AD4BB2"/>
    <w:rsid w:val="00AD507E"/>
    <w:rsid w:val="00AD6FB8"/>
    <w:rsid w:val="00AE11B4"/>
    <w:rsid w:val="00AE3EA2"/>
    <w:rsid w:val="00AE48C6"/>
    <w:rsid w:val="00AE529C"/>
    <w:rsid w:val="00AE76A2"/>
    <w:rsid w:val="00AE7C46"/>
    <w:rsid w:val="00AE7E3C"/>
    <w:rsid w:val="00AF2219"/>
    <w:rsid w:val="00AF53E0"/>
    <w:rsid w:val="00AF6B63"/>
    <w:rsid w:val="00AF7B77"/>
    <w:rsid w:val="00B00F19"/>
    <w:rsid w:val="00B022AE"/>
    <w:rsid w:val="00B047A3"/>
    <w:rsid w:val="00B049BB"/>
    <w:rsid w:val="00B070E9"/>
    <w:rsid w:val="00B10200"/>
    <w:rsid w:val="00B112C2"/>
    <w:rsid w:val="00B117E5"/>
    <w:rsid w:val="00B126FD"/>
    <w:rsid w:val="00B13020"/>
    <w:rsid w:val="00B15967"/>
    <w:rsid w:val="00B15AF0"/>
    <w:rsid w:val="00B2054E"/>
    <w:rsid w:val="00B21FCD"/>
    <w:rsid w:val="00B24359"/>
    <w:rsid w:val="00B244CF"/>
    <w:rsid w:val="00B25DE3"/>
    <w:rsid w:val="00B26354"/>
    <w:rsid w:val="00B27204"/>
    <w:rsid w:val="00B3258A"/>
    <w:rsid w:val="00B3270C"/>
    <w:rsid w:val="00B330D1"/>
    <w:rsid w:val="00B335EE"/>
    <w:rsid w:val="00B33B61"/>
    <w:rsid w:val="00B347F8"/>
    <w:rsid w:val="00B36BAD"/>
    <w:rsid w:val="00B37117"/>
    <w:rsid w:val="00B41C5A"/>
    <w:rsid w:val="00B424B8"/>
    <w:rsid w:val="00B42654"/>
    <w:rsid w:val="00B43024"/>
    <w:rsid w:val="00B45517"/>
    <w:rsid w:val="00B46099"/>
    <w:rsid w:val="00B4626D"/>
    <w:rsid w:val="00B50008"/>
    <w:rsid w:val="00B51497"/>
    <w:rsid w:val="00B55061"/>
    <w:rsid w:val="00B5559F"/>
    <w:rsid w:val="00B57919"/>
    <w:rsid w:val="00B57B24"/>
    <w:rsid w:val="00B6205E"/>
    <w:rsid w:val="00B62699"/>
    <w:rsid w:val="00B62897"/>
    <w:rsid w:val="00B631B3"/>
    <w:rsid w:val="00B63B24"/>
    <w:rsid w:val="00B64841"/>
    <w:rsid w:val="00B66205"/>
    <w:rsid w:val="00B72450"/>
    <w:rsid w:val="00B779E5"/>
    <w:rsid w:val="00B828CC"/>
    <w:rsid w:val="00B82BAC"/>
    <w:rsid w:val="00B83D48"/>
    <w:rsid w:val="00B844E9"/>
    <w:rsid w:val="00B858F3"/>
    <w:rsid w:val="00B85CC3"/>
    <w:rsid w:val="00B8788A"/>
    <w:rsid w:val="00B9116D"/>
    <w:rsid w:val="00B91C0B"/>
    <w:rsid w:val="00B937B4"/>
    <w:rsid w:val="00B94E61"/>
    <w:rsid w:val="00B96616"/>
    <w:rsid w:val="00B9686D"/>
    <w:rsid w:val="00B96B0A"/>
    <w:rsid w:val="00BA0412"/>
    <w:rsid w:val="00BA2683"/>
    <w:rsid w:val="00BA5F56"/>
    <w:rsid w:val="00BA739B"/>
    <w:rsid w:val="00BB227D"/>
    <w:rsid w:val="00BB32E3"/>
    <w:rsid w:val="00BB42F9"/>
    <w:rsid w:val="00BB46FB"/>
    <w:rsid w:val="00BB6108"/>
    <w:rsid w:val="00BB6F4E"/>
    <w:rsid w:val="00BC139E"/>
    <w:rsid w:val="00BC2437"/>
    <w:rsid w:val="00BC2763"/>
    <w:rsid w:val="00BC419A"/>
    <w:rsid w:val="00BC4733"/>
    <w:rsid w:val="00BC4EE0"/>
    <w:rsid w:val="00BC51AD"/>
    <w:rsid w:val="00BD07EC"/>
    <w:rsid w:val="00BD2C26"/>
    <w:rsid w:val="00BD3D57"/>
    <w:rsid w:val="00BD4717"/>
    <w:rsid w:val="00BD73E0"/>
    <w:rsid w:val="00BE3B98"/>
    <w:rsid w:val="00BE5EA5"/>
    <w:rsid w:val="00BE7387"/>
    <w:rsid w:val="00BF11A1"/>
    <w:rsid w:val="00BF29FE"/>
    <w:rsid w:val="00BF3BA4"/>
    <w:rsid w:val="00BF4EBE"/>
    <w:rsid w:val="00BF6631"/>
    <w:rsid w:val="00C0133C"/>
    <w:rsid w:val="00C01DBA"/>
    <w:rsid w:val="00C03109"/>
    <w:rsid w:val="00C04277"/>
    <w:rsid w:val="00C053EC"/>
    <w:rsid w:val="00C0542E"/>
    <w:rsid w:val="00C06951"/>
    <w:rsid w:val="00C06E62"/>
    <w:rsid w:val="00C12C0C"/>
    <w:rsid w:val="00C14E63"/>
    <w:rsid w:val="00C16A94"/>
    <w:rsid w:val="00C23AA1"/>
    <w:rsid w:val="00C26D53"/>
    <w:rsid w:val="00C343DD"/>
    <w:rsid w:val="00C36462"/>
    <w:rsid w:val="00C365EF"/>
    <w:rsid w:val="00C36ED4"/>
    <w:rsid w:val="00C421E6"/>
    <w:rsid w:val="00C44DBD"/>
    <w:rsid w:val="00C45A42"/>
    <w:rsid w:val="00C47219"/>
    <w:rsid w:val="00C47BB8"/>
    <w:rsid w:val="00C50E74"/>
    <w:rsid w:val="00C5465B"/>
    <w:rsid w:val="00C5531D"/>
    <w:rsid w:val="00C575D1"/>
    <w:rsid w:val="00C60350"/>
    <w:rsid w:val="00C61927"/>
    <w:rsid w:val="00C628C8"/>
    <w:rsid w:val="00C62F25"/>
    <w:rsid w:val="00C6447D"/>
    <w:rsid w:val="00C64EF6"/>
    <w:rsid w:val="00C65476"/>
    <w:rsid w:val="00C658CA"/>
    <w:rsid w:val="00C65F8A"/>
    <w:rsid w:val="00C66D2F"/>
    <w:rsid w:val="00C75B9C"/>
    <w:rsid w:val="00C8124C"/>
    <w:rsid w:val="00C8255F"/>
    <w:rsid w:val="00C837F1"/>
    <w:rsid w:val="00C83886"/>
    <w:rsid w:val="00C844FE"/>
    <w:rsid w:val="00C84E91"/>
    <w:rsid w:val="00C92705"/>
    <w:rsid w:val="00C9372F"/>
    <w:rsid w:val="00C94228"/>
    <w:rsid w:val="00C9517E"/>
    <w:rsid w:val="00CA22AB"/>
    <w:rsid w:val="00CA2309"/>
    <w:rsid w:val="00CA2AD5"/>
    <w:rsid w:val="00CA3D5D"/>
    <w:rsid w:val="00CB01C9"/>
    <w:rsid w:val="00CB0BC9"/>
    <w:rsid w:val="00CB5728"/>
    <w:rsid w:val="00CB7E13"/>
    <w:rsid w:val="00CC18B7"/>
    <w:rsid w:val="00CC787D"/>
    <w:rsid w:val="00CD259E"/>
    <w:rsid w:val="00CD3531"/>
    <w:rsid w:val="00CD3A6D"/>
    <w:rsid w:val="00CD6C1C"/>
    <w:rsid w:val="00CD6F26"/>
    <w:rsid w:val="00CE1FC7"/>
    <w:rsid w:val="00CE207D"/>
    <w:rsid w:val="00CE376F"/>
    <w:rsid w:val="00CE49CD"/>
    <w:rsid w:val="00CE4F6D"/>
    <w:rsid w:val="00CE6E0A"/>
    <w:rsid w:val="00CF0150"/>
    <w:rsid w:val="00CF175E"/>
    <w:rsid w:val="00CF2296"/>
    <w:rsid w:val="00CF32ED"/>
    <w:rsid w:val="00CF3C1C"/>
    <w:rsid w:val="00CF6CD1"/>
    <w:rsid w:val="00CF6F75"/>
    <w:rsid w:val="00CF7D23"/>
    <w:rsid w:val="00D02503"/>
    <w:rsid w:val="00D03C35"/>
    <w:rsid w:val="00D03DCD"/>
    <w:rsid w:val="00D12627"/>
    <w:rsid w:val="00D12BFC"/>
    <w:rsid w:val="00D133E4"/>
    <w:rsid w:val="00D2071B"/>
    <w:rsid w:val="00D20ADC"/>
    <w:rsid w:val="00D218F8"/>
    <w:rsid w:val="00D235A1"/>
    <w:rsid w:val="00D239D8"/>
    <w:rsid w:val="00D23AE2"/>
    <w:rsid w:val="00D2543B"/>
    <w:rsid w:val="00D3019D"/>
    <w:rsid w:val="00D3068D"/>
    <w:rsid w:val="00D30709"/>
    <w:rsid w:val="00D317E4"/>
    <w:rsid w:val="00D32AE4"/>
    <w:rsid w:val="00D340FF"/>
    <w:rsid w:val="00D35637"/>
    <w:rsid w:val="00D35D3A"/>
    <w:rsid w:val="00D372D6"/>
    <w:rsid w:val="00D37834"/>
    <w:rsid w:val="00D42092"/>
    <w:rsid w:val="00D42D7A"/>
    <w:rsid w:val="00D530DF"/>
    <w:rsid w:val="00D548A9"/>
    <w:rsid w:val="00D57AB2"/>
    <w:rsid w:val="00D61243"/>
    <w:rsid w:val="00D6239E"/>
    <w:rsid w:val="00D627B9"/>
    <w:rsid w:val="00D634CD"/>
    <w:rsid w:val="00D7197B"/>
    <w:rsid w:val="00D73B37"/>
    <w:rsid w:val="00D73B8E"/>
    <w:rsid w:val="00D73FBF"/>
    <w:rsid w:val="00D81B2D"/>
    <w:rsid w:val="00D829F0"/>
    <w:rsid w:val="00D860BF"/>
    <w:rsid w:val="00D86E70"/>
    <w:rsid w:val="00D87DAC"/>
    <w:rsid w:val="00D90354"/>
    <w:rsid w:val="00D9166D"/>
    <w:rsid w:val="00D91D3F"/>
    <w:rsid w:val="00D9231F"/>
    <w:rsid w:val="00D95DE9"/>
    <w:rsid w:val="00DA02EF"/>
    <w:rsid w:val="00DA13A0"/>
    <w:rsid w:val="00DA3675"/>
    <w:rsid w:val="00DA471B"/>
    <w:rsid w:val="00DB24F3"/>
    <w:rsid w:val="00DB25C4"/>
    <w:rsid w:val="00DB3100"/>
    <w:rsid w:val="00DB415F"/>
    <w:rsid w:val="00DB5D81"/>
    <w:rsid w:val="00DB7833"/>
    <w:rsid w:val="00DB7FA9"/>
    <w:rsid w:val="00DC077B"/>
    <w:rsid w:val="00DC3949"/>
    <w:rsid w:val="00DC4165"/>
    <w:rsid w:val="00DC5E81"/>
    <w:rsid w:val="00DD102A"/>
    <w:rsid w:val="00DD20F9"/>
    <w:rsid w:val="00DD26B8"/>
    <w:rsid w:val="00DD3054"/>
    <w:rsid w:val="00DD4B2B"/>
    <w:rsid w:val="00DD5D64"/>
    <w:rsid w:val="00DD6001"/>
    <w:rsid w:val="00DE1B56"/>
    <w:rsid w:val="00DE1E7B"/>
    <w:rsid w:val="00DE591E"/>
    <w:rsid w:val="00DE6D70"/>
    <w:rsid w:val="00DF289C"/>
    <w:rsid w:val="00DF32DC"/>
    <w:rsid w:val="00DF3D5B"/>
    <w:rsid w:val="00DF3EF9"/>
    <w:rsid w:val="00DF7E6A"/>
    <w:rsid w:val="00E00D4D"/>
    <w:rsid w:val="00E025BC"/>
    <w:rsid w:val="00E033F0"/>
    <w:rsid w:val="00E03F52"/>
    <w:rsid w:val="00E063C1"/>
    <w:rsid w:val="00E069AA"/>
    <w:rsid w:val="00E07027"/>
    <w:rsid w:val="00E1046F"/>
    <w:rsid w:val="00E11C66"/>
    <w:rsid w:val="00E11CE9"/>
    <w:rsid w:val="00E13FF9"/>
    <w:rsid w:val="00E14B09"/>
    <w:rsid w:val="00E16DFA"/>
    <w:rsid w:val="00E1711E"/>
    <w:rsid w:val="00E175F0"/>
    <w:rsid w:val="00E17C16"/>
    <w:rsid w:val="00E20AD2"/>
    <w:rsid w:val="00E30385"/>
    <w:rsid w:val="00E31CBF"/>
    <w:rsid w:val="00E335FE"/>
    <w:rsid w:val="00E33727"/>
    <w:rsid w:val="00E33BB5"/>
    <w:rsid w:val="00E345E8"/>
    <w:rsid w:val="00E35FD7"/>
    <w:rsid w:val="00E370B3"/>
    <w:rsid w:val="00E374E2"/>
    <w:rsid w:val="00E4031B"/>
    <w:rsid w:val="00E42B7A"/>
    <w:rsid w:val="00E457F3"/>
    <w:rsid w:val="00E45A60"/>
    <w:rsid w:val="00E508FD"/>
    <w:rsid w:val="00E52406"/>
    <w:rsid w:val="00E52B5D"/>
    <w:rsid w:val="00E601A5"/>
    <w:rsid w:val="00E60DF2"/>
    <w:rsid w:val="00E62EF2"/>
    <w:rsid w:val="00E64073"/>
    <w:rsid w:val="00E6737B"/>
    <w:rsid w:val="00E70D46"/>
    <w:rsid w:val="00E76034"/>
    <w:rsid w:val="00E82928"/>
    <w:rsid w:val="00E83317"/>
    <w:rsid w:val="00E855C4"/>
    <w:rsid w:val="00E860F6"/>
    <w:rsid w:val="00E8777E"/>
    <w:rsid w:val="00E926E9"/>
    <w:rsid w:val="00E96027"/>
    <w:rsid w:val="00EA1C79"/>
    <w:rsid w:val="00EA56D3"/>
    <w:rsid w:val="00EA6C8F"/>
    <w:rsid w:val="00EA7B64"/>
    <w:rsid w:val="00EB10F7"/>
    <w:rsid w:val="00EB5A00"/>
    <w:rsid w:val="00EB5B02"/>
    <w:rsid w:val="00EB6BB6"/>
    <w:rsid w:val="00EB6C07"/>
    <w:rsid w:val="00EB7135"/>
    <w:rsid w:val="00EC594E"/>
    <w:rsid w:val="00EC65A6"/>
    <w:rsid w:val="00EC7D6F"/>
    <w:rsid w:val="00ED1DF7"/>
    <w:rsid w:val="00ED26FA"/>
    <w:rsid w:val="00ED4EE8"/>
    <w:rsid w:val="00ED641A"/>
    <w:rsid w:val="00ED7ADE"/>
    <w:rsid w:val="00EE2780"/>
    <w:rsid w:val="00EE6016"/>
    <w:rsid w:val="00EE6041"/>
    <w:rsid w:val="00EE607E"/>
    <w:rsid w:val="00EE692D"/>
    <w:rsid w:val="00EE6A84"/>
    <w:rsid w:val="00EE77B3"/>
    <w:rsid w:val="00EE7DFF"/>
    <w:rsid w:val="00EE7E77"/>
    <w:rsid w:val="00EF0543"/>
    <w:rsid w:val="00EF18A4"/>
    <w:rsid w:val="00EF6AF3"/>
    <w:rsid w:val="00EF7FAD"/>
    <w:rsid w:val="00F0014E"/>
    <w:rsid w:val="00F0066E"/>
    <w:rsid w:val="00F032F0"/>
    <w:rsid w:val="00F040EB"/>
    <w:rsid w:val="00F04A6F"/>
    <w:rsid w:val="00F05794"/>
    <w:rsid w:val="00F05A02"/>
    <w:rsid w:val="00F06394"/>
    <w:rsid w:val="00F063EF"/>
    <w:rsid w:val="00F071E2"/>
    <w:rsid w:val="00F1643C"/>
    <w:rsid w:val="00F208F0"/>
    <w:rsid w:val="00F2117B"/>
    <w:rsid w:val="00F2232D"/>
    <w:rsid w:val="00F2458F"/>
    <w:rsid w:val="00F25297"/>
    <w:rsid w:val="00F301A9"/>
    <w:rsid w:val="00F303AB"/>
    <w:rsid w:val="00F308D2"/>
    <w:rsid w:val="00F31B08"/>
    <w:rsid w:val="00F41092"/>
    <w:rsid w:val="00F4275D"/>
    <w:rsid w:val="00F444A3"/>
    <w:rsid w:val="00F454D4"/>
    <w:rsid w:val="00F47ADD"/>
    <w:rsid w:val="00F50877"/>
    <w:rsid w:val="00F553F6"/>
    <w:rsid w:val="00F564A2"/>
    <w:rsid w:val="00F56785"/>
    <w:rsid w:val="00F573F4"/>
    <w:rsid w:val="00F57925"/>
    <w:rsid w:val="00F6352C"/>
    <w:rsid w:val="00F650EB"/>
    <w:rsid w:val="00F663EE"/>
    <w:rsid w:val="00F67E29"/>
    <w:rsid w:val="00F7430E"/>
    <w:rsid w:val="00F74470"/>
    <w:rsid w:val="00F7508E"/>
    <w:rsid w:val="00F76B6C"/>
    <w:rsid w:val="00F7755E"/>
    <w:rsid w:val="00F80CD6"/>
    <w:rsid w:val="00F82F17"/>
    <w:rsid w:val="00F84631"/>
    <w:rsid w:val="00F84CAD"/>
    <w:rsid w:val="00F85784"/>
    <w:rsid w:val="00F86222"/>
    <w:rsid w:val="00F8632B"/>
    <w:rsid w:val="00F86D87"/>
    <w:rsid w:val="00F87857"/>
    <w:rsid w:val="00F90889"/>
    <w:rsid w:val="00F90E8E"/>
    <w:rsid w:val="00F910ED"/>
    <w:rsid w:val="00F919D5"/>
    <w:rsid w:val="00F924C8"/>
    <w:rsid w:val="00F92D4B"/>
    <w:rsid w:val="00F953AC"/>
    <w:rsid w:val="00F966CB"/>
    <w:rsid w:val="00F9731F"/>
    <w:rsid w:val="00FA2570"/>
    <w:rsid w:val="00FA2687"/>
    <w:rsid w:val="00FB0AC1"/>
    <w:rsid w:val="00FB1341"/>
    <w:rsid w:val="00FB2D2B"/>
    <w:rsid w:val="00FB3204"/>
    <w:rsid w:val="00FB4945"/>
    <w:rsid w:val="00FC17F2"/>
    <w:rsid w:val="00FC2ECF"/>
    <w:rsid w:val="00FC30A3"/>
    <w:rsid w:val="00FC56FB"/>
    <w:rsid w:val="00FC66ED"/>
    <w:rsid w:val="00FD188F"/>
    <w:rsid w:val="00FD1D29"/>
    <w:rsid w:val="00FD31F1"/>
    <w:rsid w:val="00FD3F1C"/>
    <w:rsid w:val="00FD5A8C"/>
    <w:rsid w:val="00FD73A8"/>
    <w:rsid w:val="00FE0166"/>
    <w:rsid w:val="00FE1FE6"/>
    <w:rsid w:val="00FE23F0"/>
    <w:rsid w:val="00FE3D52"/>
    <w:rsid w:val="00FE5780"/>
    <w:rsid w:val="00FE60C2"/>
    <w:rsid w:val="00FE6868"/>
    <w:rsid w:val="00FE6B09"/>
    <w:rsid w:val="00FE7DA8"/>
    <w:rsid w:val="00FF0D38"/>
    <w:rsid w:val="00FF1704"/>
    <w:rsid w:val="00FF23E9"/>
    <w:rsid w:val="00FF3903"/>
    <w:rsid w:val="00FF5D46"/>
    <w:rsid w:val="00FF6169"/>
    <w:rsid w:val="00FF7F11"/>
    <w:rsid w:val="661A91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1A9195"/>
  <w15:chartTrackingRefBased/>
  <w15:docId w15:val="{D157D199-F193-4602-AB2C-8C3AF980BB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0DF2"/>
    <w:pPr>
      <w:spacing w:after="0" w:line="240" w:lineRule="auto"/>
    </w:pPr>
    <w:rPr>
      <w:rFonts w:ascii="Times New Roman" w:eastAsia="Times New Roman" w:hAnsi="Times New Roman" w:cs="Times New Roman"/>
      <w:lang w:val="en-GB" w:eastAsia="en-GB"/>
    </w:rPr>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name w:val="Hyperlink"/>
    <w:basedOn w:val="DefaultParagraphFont"/>
    <w:uiPriority w:val="99"/>
    <w:unhideWhenUsed/>
    <w:rsid w:val="001C1F5E"/>
    <w:rPr>
      <w:color w:val="0000FF"/>
      <w:u w:val="single"/>
    </w:rPr>
  </w:style>
  <w:style w:type="paragraph" w:customStyle="1" w:styleId="paragraph">
    <w:name w:val="paragraph"/>
    <w:basedOn w:val="Normal"/>
    <w:rsid w:val="00BE5EA5"/>
    <w:pPr>
      <w:spacing w:before="100" w:beforeAutospacing="1" w:after="100" w:afterAutospacing="1"/>
    </w:pPr>
  </w:style>
  <w:style w:type="character" w:customStyle="1" w:styleId="normaltextrun">
    <w:name w:val="normaltextrun"/>
    <w:basedOn w:val="DefaultParagraphFont"/>
    <w:rsid w:val="00BE5EA5"/>
  </w:style>
  <w:style w:type="character" w:customStyle="1" w:styleId="eop">
    <w:name w:val="eop"/>
    <w:basedOn w:val="DefaultParagraphFont"/>
    <w:rsid w:val="00BE5EA5"/>
  </w:style>
  <w:style w:type="character" w:customStyle="1" w:styleId="ref-lnk">
    <w:name w:val="ref-lnk"/>
    <w:basedOn w:val="DefaultParagraphFont"/>
    <w:rsid w:val="0029116E"/>
  </w:style>
  <w:style w:type="character" w:customStyle="1" w:styleId="off-screen">
    <w:name w:val="off-screen"/>
    <w:basedOn w:val="DefaultParagraphFont"/>
    <w:rsid w:val="0029116E"/>
  </w:style>
  <w:style w:type="character" w:styleId="FollowedHyperlink">
    <w:name w:val="FollowedHyperlink"/>
    <w:basedOn w:val="DefaultParagraphFont"/>
    <w:uiPriority w:val="99"/>
    <w:semiHidden/>
    <w:unhideWhenUsed/>
    <w:rsid w:val="0029116E"/>
    <w:rPr>
      <w:color w:val="96607D" w:themeColor="followedHyperlink"/>
      <w:u w:val="single"/>
    </w:rPr>
  </w:style>
  <w:style w:type="paragraph" w:styleId="NormalWeb">
    <w:name w:val="Normal (Web)"/>
    <w:basedOn w:val="Normal"/>
    <w:uiPriority w:val="99"/>
    <w:unhideWhenUsed/>
    <w:rsid w:val="002E253A"/>
    <w:pPr>
      <w:spacing w:before="100" w:beforeAutospacing="1" w:after="100" w:afterAutospacing="1"/>
    </w:pPr>
  </w:style>
  <w:style w:type="paragraph" w:customStyle="1" w:styleId="first">
    <w:name w:val="first"/>
    <w:basedOn w:val="Normal"/>
    <w:rsid w:val="002E253A"/>
    <w:pPr>
      <w:spacing w:before="100" w:beforeAutospacing="1" w:after="100" w:afterAutospacing="1"/>
    </w:pPr>
  </w:style>
  <w:style w:type="character" w:customStyle="1" w:styleId="citationsource-journal">
    <w:name w:val="citation_source-journal"/>
    <w:basedOn w:val="DefaultParagraphFont"/>
    <w:rsid w:val="00CD3A6D"/>
  </w:style>
  <w:style w:type="table" w:styleId="TableGrid">
    <w:name w:val="Table Grid"/>
    <w:basedOn w:val="TableNormal"/>
    <w:uiPriority w:val="39"/>
    <w:rsid w:val="000D47EB"/>
    <w:pPr>
      <w:spacing w:after="0" w:line="240" w:lineRule="auto"/>
    </w:pPr>
    <w:rPr>
      <w:rFonts w:eastAsiaTheme="minorHAnsi"/>
      <w:sz w:val="22"/>
      <w:szCs w:val="22"/>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00E71"/>
    <w:pPr>
      <w:ind w:left="720"/>
      <w:contextualSpacing/>
    </w:pPr>
  </w:style>
  <w:style w:type="paragraph" w:styleId="NoSpacing">
    <w:name w:val="No Spacing"/>
    <w:link w:val="NoSpacingChar"/>
    <w:uiPriority w:val="1"/>
    <w:qFormat/>
    <w:rsid w:val="003038AB"/>
    <w:pPr>
      <w:spacing w:after="0" w:line="240" w:lineRule="auto"/>
    </w:pPr>
    <w:rPr>
      <w:sz w:val="22"/>
      <w:szCs w:val="22"/>
      <w:lang w:eastAsia="zh-CN"/>
    </w:rPr>
  </w:style>
  <w:style w:type="character" w:customStyle="1" w:styleId="NoSpacingChar">
    <w:name w:val="No Spacing Char"/>
    <w:basedOn w:val="DefaultParagraphFont"/>
    <w:link w:val="NoSpacing"/>
    <w:uiPriority w:val="1"/>
    <w:rsid w:val="003038AB"/>
    <w:rPr>
      <w:sz w:val="22"/>
      <w:szCs w:val="22"/>
      <w:lang w:eastAsia="zh-CN"/>
    </w:rPr>
  </w:style>
  <w:style w:type="character" w:styleId="UnresolvedMention">
    <w:name w:val="Unresolved Mention"/>
    <w:basedOn w:val="DefaultParagraphFont"/>
    <w:uiPriority w:val="99"/>
    <w:semiHidden/>
    <w:unhideWhenUsed/>
    <w:rsid w:val="004E01F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5678994">
      <w:bodyDiv w:val="1"/>
      <w:marLeft w:val="0"/>
      <w:marRight w:val="0"/>
      <w:marTop w:val="0"/>
      <w:marBottom w:val="0"/>
      <w:divBdr>
        <w:top w:val="none" w:sz="0" w:space="0" w:color="auto"/>
        <w:left w:val="none" w:sz="0" w:space="0" w:color="auto"/>
        <w:bottom w:val="none" w:sz="0" w:space="0" w:color="auto"/>
        <w:right w:val="none" w:sz="0" w:space="0" w:color="auto"/>
      </w:divBdr>
      <w:divsChild>
        <w:div w:id="2067291299">
          <w:marLeft w:val="0"/>
          <w:marRight w:val="0"/>
          <w:marTop w:val="0"/>
          <w:marBottom w:val="0"/>
          <w:divBdr>
            <w:top w:val="none" w:sz="0" w:space="0" w:color="auto"/>
            <w:left w:val="none" w:sz="0" w:space="0" w:color="auto"/>
            <w:bottom w:val="none" w:sz="0" w:space="0" w:color="auto"/>
            <w:right w:val="none" w:sz="0" w:space="0" w:color="auto"/>
          </w:divBdr>
        </w:div>
        <w:div w:id="2127000544">
          <w:marLeft w:val="0"/>
          <w:marRight w:val="0"/>
          <w:marTop w:val="0"/>
          <w:marBottom w:val="0"/>
          <w:divBdr>
            <w:top w:val="none" w:sz="0" w:space="0" w:color="auto"/>
            <w:left w:val="none" w:sz="0" w:space="0" w:color="auto"/>
            <w:bottom w:val="none" w:sz="0" w:space="0" w:color="auto"/>
            <w:right w:val="none" w:sz="0" w:space="0" w:color="auto"/>
          </w:divBdr>
        </w:div>
        <w:div w:id="1972593825">
          <w:marLeft w:val="0"/>
          <w:marRight w:val="0"/>
          <w:marTop w:val="0"/>
          <w:marBottom w:val="0"/>
          <w:divBdr>
            <w:top w:val="none" w:sz="0" w:space="0" w:color="auto"/>
            <w:left w:val="none" w:sz="0" w:space="0" w:color="auto"/>
            <w:bottom w:val="none" w:sz="0" w:space="0" w:color="auto"/>
            <w:right w:val="none" w:sz="0" w:space="0" w:color="auto"/>
          </w:divBdr>
        </w:div>
      </w:divsChild>
    </w:div>
    <w:div w:id="289437077">
      <w:bodyDiv w:val="1"/>
      <w:marLeft w:val="0"/>
      <w:marRight w:val="0"/>
      <w:marTop w:val="0"/>
      <w:marBottom w:val="0"/>
      <w:divBdr>
        <w:top w:val="none" w:sz="0" w:space="0" w:color="auto"/>
        <w:left w:val="none" w:sz="0" w:space="0" w:color="auto"/>
        <w:bottom w:val="none" w:sz="0" w:space="0" w:color="auto"/>
        <w:right w:val="none" w:sz="0" w:space="0" w:color="auto"/>
      </w:divBdr>
      <w:divsChild>
        <w:div w:id="1787381365">
          <w:marLeft w:val="480"/>
          <w:marRight w:val="0"/>
          <w:marTop w:val="0"/>
          <w:marBottom w:val="0"/>
          <w:divBdr>
            <w:top w:val="none" w:sz="0" w:space="0" w:color="auto"/>
            <w:left w:val="none" w:sz="0" w:space="0" w:color="auto"/>
            <w:bottom w:val="none" w:sz="0" w:space="0" w:color="auto"/>
            <w:right w:val="none" w:sz="0" w:space="0" w:color="auto"/>
          </w:divBdr>
          <w:divsChild>
            <w:div w:id="1555389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0103427">
      <w:bodyDiv w:val="1"/>
      <w:marLeft w:val="0"/>
      <w:marRight w:val="0"/>
      <w:marTop w:val="0"/>
      <w:marBottom w:val="0"/>
      <w:divBdr>
        <w:top w:val="none" w:sz="0" w:space="0" w:color="auto"/>
        <w:left w:val="none" w:sz="0" w:space="0" w:color="auto"/>
        <w:bottom w:val="none" w:sz="0" w:space="0" w:color="auto"/>
        <w:right w:val="none" w:sz="0" w:space="0" w:color="auto"/>
      </w:divBdr>
      <w:divsChild>
        <w:div w:id="364253843">
          <w:marLeft w:val="480"/>
          <w:marRight w:val="0"/>
          <w:marTop w:val="0"/>
          <w:marBottom w:val="0"/>
          <w:divBdr>
            <w:top w:val="none" w:sz="0" w:space="0" w:color="auto"/>
            <w:left w:val="none" w:sz="0" w:space="0" w:color="auto"/>
            <w:bottom w:val="none" w:sz="0" w:space="0" w:color="auto"/>
            <w:right w:val="none" w:sz="0" w:space="0" w:color="auto"/>
          </w:divBdr>
          <w:divsChild>
            <w:div w:id="197007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0274861">
      <w:bodyDiv w:val="1"/>
      <w:marLeft w:val="0"/>
      <w:marRight w:val="0"/>
      <w:marTop w:val="0"/>
      <w:marBottom w:val="0"/>
      <w:divBdr>
        <w:top w:val="none" w:sz="0" w:space="0" w:color="auto"/>
        <w:left w:val="none" w:sz="0" w:space="0" w:color="auto"/>
        <w:bottom w:val="none" w:sz="0" w:space="0" w:color="auto"/>
        <w:right w:val="none" w:sz="0" w:space="0" w:color="auto"/>
      </w:divBdr>
      <w:divsChild>
        <w:div w:id="1152259334">
          <w:marLeft w:val="480"/>
          <w:marRight w:val="0"/>
          <w:marTop w:val="0"/>
          <w:marBottom w:val="0"/>
          <w:divBdr>
            <w:top w:val="none" w:sz="0" w:space="0" w:color="auto"/>
            <w:left w:val="none" w:sz="0" w:space="0" w:color="auto"/>
            <w:bottom w:val="none" w:sz="0" w:space="0" w:color="auto"/>
            <w:right w:val="none" w:sz="0" w:space="0" w:color="auto"/>
          </w:divBdr>
          <w:divsChild>
            <w:div w:id="3436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1478405">
      <w:bodyDiv w:val="1"/>
      <w:marLeft w:val="0"/>
      <w:marRight w:val="0"/>
      <w:marTop w:val="0"/>
      <w:marBottom w:val="0"/>
      <w:divBdr>
        <w:top w:val="none" w:sz="0" w:space="0" w:color="auto"/>
        <w:left w:val="none" w:sz="0" w:space="0" w:color="auto"/>
        <w:bottom w:val="none" w:sz="0" w:space="0" w:color="auto"/>
        <w:right w:val="none" w:sz="0" w:space="0" w:color="auto"/>
      </w:divBdr>
    </w:div>
    <w:div w:id="1039089997">
      <w:bodyDiv w:val="1"/>
      <w:marLeft w:val="0"/>
      <w:marRight w:val="0"/>
      <w:marTop w:val="0"/>
      <w:marBottom w:val="0"/>
      <w:divBdr>
        <w:top w:val="none" w:sz="0" w:space="0" w:color="auto"/>
        <w:left w:val="none" w:sz="0" w:space="0" w:color="auto"/>
        <w:bottom w:val="none" w:sz="0" w:space="0" w:color="auto"/>
        <w:right w:val="none" w:sz="0" w:space="0" w:color="auto"/>
      </w:divBdr>
      <w:divsChild>
        <w:div w:id="320038507">
          <w:marLeft w:val="0"/>
          <w:marRight w:val="0"/>
          <w:marTop w:val="0"/>
          <w:marBottom w:val="0"/>
          <w:divBdr>
            <w:top w:val="none" w:sz="0" w:space="0" w:color="auto"/>
            <w:left w:val="none" w:sz="0" w:space="0" w:color="auto"/>
            <w:bottom w:val="none" w:sz="0" w:space="0" w:color="auto"/>
            <w:right w:val="none" w:sz="0" w:space="0" w:color="auto"/>
          </w:divBdr>
          <w:divsChild>
            <w:div w:id="361593064">
              <w:marLeft w:val="0"/>
              <w:marRight w:val="0"/>
              <w:marTop w:val="300"/>
              <w:marBottom w:val="150"/>
              <w:divBdr>
                <w:top w:val="none" w:sz="0" w:space="0" w:color="auto"/>
                <w:left w:val="none" w:sz="0" w:space="0" w:color="auto"/>
                <w:bottom w:val="none" w:sz="0" w:space="0" w:color="auto"/>
                <w:right w:val="none" w:sz="0" w:space="0" w:color="auto"/>
              </w:divBdr>
            </w:div>
          </w:divsChild>
        </w:div>
        <w:div w:id="520968877">
          <w:marLeft w:val="0"/>
          <w:marRight w:val="0"/>
          <w:marTop w:val="0"/>
          <w:marBottom w:val="0"/>
          <w:divBdr>
            <w:top w:val="none" w:sz="0" w:space="0" w:color="auto"/>
            <w:left w:val="none" w:sz="0" w:space="0" w:color="auto"/>
            <w:bottom w:val="none" w:sz="0" w:space="0" w:color="auto"/>
            <w:right w:val="none" w:sz="0" w:space="0" w:color="auto"/>
          </w:divBdr>
          <w:divsChild>
            <w:div w:id="1465271799">
              <w:marLeft w:val="0"/>
              <w:marRight w:val="0"/>
              <w:marTop w:val="0"/>
              <w:marBottom w:val="0"/>
              <w:divBdr>
                <w:top w:val="none" w:sz="0" w:space="0" w:color="auto"/>
                <w:left w:val="none" w:sz="0" w:space="0" w:color="auto"/>
                <w:bottom w:val="none" w:sz="0" w:space="0" w:color="auto"/>
                <w:right w:val="none" w:sz="0" w:space="0" w:color="auto"/>
              </w:divBdr>
              <w:divsChild>
                <w:div w:id="1425421449">
                  <w:marLeft w:val="0"/>
                  <w:marRight w:val="0"/>
                  <w:marTop w:val="0"/>
                  <w:marBottom w:val="0"/>
                  <w:divBdr>
                    <w:top w:val="none" w:sz="0" w:space="0" w:color="auto"/>
                    <w:left w:val="none" w:sz="0" w:space="0" w:color="auto"/>
                    <w:bottom w:val="none" w:sz="0" w:space="0" w:color="auto"/>
                    <w:right w:val="none" w:sz="0" w:space="0" w:color="auto"/>
                  </w:divBdr>
                </w:div>
                <w:div w:id="260574975">
                  <w:marLeft w:val="0"/>
                  <w:marRight w:val="0"/>
                  <w:marTop w:val="0"/>
                  <w:marBottom w:val="0"/>
                  <w:divBdr>
                    <w:top w:val="none" w:sz="0" w:space="0" w:color="auto"/>
                    <w:left w:val="none" w:sz="0" w:space="0" w:color="auto"/>
                    <w:bottom w:val="none" w:sz="0" w:space="0" w:color="auto"/>
                    <w:right w:val="none" w:sz="0" w:space="0" w:color="auto"/>
                  </w:divBdr>
                </w:div>
                <w:div w:id="1803427625">
                  <w:marLeft w:val="0"/>
                  <w:marRight w:val="0"/>
                  <w:marTop w:val="0"/>
                  <w:marBottom w:val="0"/>
                  <w:divBdr>
                    <w:top w:val="none" w:sz="0" w:space="0" w:color="auto"/>
                    <w:left w:val="none" w:sz="0" w:space="0" w:color="auto"/>
                    <w:bottom w:val="none" w:sz="0" w:space="0" w:color="auto"/>
                    <w:right w:val="none" w:sz="0" w:space="0" w:color="auto"/>
                  </w:divBdr>
                </w:div>
                <w:div w:id="106659682">
                  <w:marLeft w:val="0"/>
                  <w:marRight w:val="0"/>
                  <w:marTop w:val="0"/>
                  <w:marBottom w:val="0"/>
                  <w:divBdr>
                    <w:top w:val="none" w:sz="0" w:space="0" w:color="auto"/>
                    <w:left w:val="none" w:sz="0" w:space="0" w:color="auto"/>
                    <w:bottom w:val="none" w:sz="0" w:space="0" w:color="auto"/>
                    <w:right w:val="none" w:sz="0" w:space="0" w:color="auto"/>
                  </w:divBdr>
                </w:div>
                <w:div w:id="1969504707">
                  <w:marLeft w:val="0"/>
                  <w:marRight w:val="0"/>
                  <w:marTop w:val="0"/>
                  <w:marBottom w:val="0"/>
                  <w:divBdr>
                    <w:top w:val="none" w:sz="0" w:space="0" w:color="auto"/>
                    <w:left w:val="none" w:sz="0" w:space="0" w:color="auto"/>
                    <w:bottom w:val="none" w:sz="0" w:space="0" w:color="auto"/>
                    <w:right w:val="none" w:sz="0" w:space="0" w:color="auto"/>
                  </w:divBdr>
                </w:div>
                <w:div w:id="1607276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3733959">
      <w:bodyDiv w:val="1"/>
      <w:marLeft w:val="0"/>
      <w:marRight w:val="0"/>
      <w:marTop w:val="0"/>
      <w:marBottom w:val="0"/>
      <w:divBdr>
        <w:top w:val="none" w:sz="0" w:space="0" w:color="auto"/>
        <w:left w:val="none" w:sz="0" w:space="0" w:color="auto"/>
        <w:bottom w:val="none" w:sz="0" w:space="0" w:color="auto"/>
        <w:right w:val="none" w:sz="0" w:space="0" w:color="auto"/>
      </w:divBdr>
    </w:div>
    <w:div w:id="1227378843">
      <w:bodyDiv w:val="1"/>
      <w:marLeft w:val="0"/>
      <w:marRight w:val="0"/>
      <w:marTop w:val="0"/>
      <w:marBottom w:val="0"/>
      <w:divBdr>
        <w:top w:val="none" w:sz="0" w:space="0" w:color="auto"/>
        <w:left w:val="none" w:sz="0" w:space="0" w:color="auto"/>
        <w:bottom w:val="none" w:sz="0" w:space="0" w:color="auto"/>
        <w:right w:val="none" w:sz="0" w:space="0" w:color="auto"/>
      </w:divBdr>
      <w:divsChild>
        <w:div w:id="616376837">
          <w:marLeft w:val="0"/>
          <w:marRight w:val="0"/>
          <w:marTop w:val="0"/>
          <w:marBottom w:val="0"/>
          <w:divBdr>
            <w:top w:val="none" w:sz="0" w:space="0" w:color="auto"/>
            <w:left w:val="none" w:sz="0" w:space="0" w:color="auto"/>
            <w:bottom w:val="none" w:sz="0" w:space="0" w:color="auto"/>
            <w:right w:val="none" w:sz="0" w:space="0" w:color="auto"/>
          </w:divBdr>
          <w:divsChild>
            <w:div w:id="1747147526">
              <w:marLeft w:val="0"/>
              <w:marRight w:val="0"/>
              <w:marTop w:val="300"/>
              <w:marBottom w:val="150"/>
              <w:divBdr>
                <w:top w:val="none" w:sz="0" w:space="0" w:color="auto"/>
                <w:left w:val="none" w:sz="0" w:space="0" w:color="auto"/>
                <w:bottom w:val="none" w:sz="0" w:space="0" w:color="auto"/>
                <w:right w:val="none" w:sz="0" w:space="0" w:color="auto"/>
              </w:divBdr>
            </w:div>
          </w:divsChild>
        </w:div>
        <w:div w:id="2023050868">
          <w:marLeft w:val="0"/>
          <w:marRight w:val="0"/>
          <w:marTop w:val="0"/>
          <w:marBottom w:val="0"/>
          <w:divBdr>
            <w:top w:val="none" w:sz="0" w:space="0" w:color="auto"/>
            <w:left w:val="none" w:sz="0" w:space="0" w:color="auto"/>
            <w:bottom w:val="none" w:sz="0" w:space="0" w:color="auto"/>
            <w:right w:val="none" w:sz="0" w:space="0" w:color="auto"/>
          </w:divBdr>
          <w:divsChild>
            <w:div w:id="624771433">
              <w:marLeft w:val="0"/>
              <w:marRight w:val="0"/>
              <w:marTop w:val="0"/>
              <w:marBottom w:val="0"/>
              <w:divBdr>
                <w:top w:val="none" w:sz="0" w:space="0" w:color="auto"/>
                <w:left w:val="none" w:sz="0" w:space="0" w:color="auto"/>
                <w:bottom w:val="none" w:sz="0" w:space="0" w:color="auto"/>
                <w:right w:val="none" w:sz="0" w:space="0" w:color="auto"/>
              </w:divBdr>
              <w:divsChild>
                <w:div w:id="824318991">
                  <w:marLeft w:val="0"/>
                  <w:marRight w:val="0"/>
                  <w:marTop w:val="0"/>
                  <w:marBottom w:val="0"/>
                  <w:divBdr>
                    <w:top w:val="none" w:sz="0" w:space="0" w:color="auto"/>
                    <w:left w:val="none" w:sz="0" w:space="0" w:color="auto"/>
                    <w:bottom w:val="none" w:sz="0" w:space="0" w:color="auto"/>
                    <w:right w:val="none" w:sz="0" w:space="0" w:color="auto"/>
                  </w:divBdr>
                </w:div>
                <w:div w:id="2014606360">
                  <w:marLeft w:val="0"/>
                  <w:marRight w:val="0"/>
                  <w:marTop w:val="0"/>
                  <w:marBottom w:val="0"/>
                  <w:divBdr>
                    <w:top w:val="none" w:sz="0" w:space="0" w:color="auto"/>
                    <w:left w:val="none" w:sz="0" w:space="0" w:color="auto"/>
                    <w:bottom w:val="none" w:sz="0" w:space="0" w:color="auto"/>
                    <w:right w:val="none" w:sz="0" w:space="0" w:color="auto"/>
                  </w:divBdr>
                </w:div>
                <w:div w:id="1571042206">
                  <w:marLeft w:val="0"/>
                  <w:marRight w:val="0"/>
                  <w:marTop w:val="0"/>
                  <w:marBottom w:val="0"/>
                  <w:divBdr>
                    <w:top w:val="none" w:sz="0" w:space="0" w:color="auto"/>
                    <w:left w:val="none" w:sz="0" w:space="0" w:color="auto"/>
                    <w:bottom w:val="none" w:sz="0" w:space="0" w:color="auto"/>
                    <w:right w:val="none" w:sz="0" w:space="0" w:color="auto"/>
                  </w:divBdr>
                </w:div>
                <w:div w:id="1006858804">
                  <w:marLeft w:val="0"/>
                  <w:marRight w:val="0"/>
                  <w:marTop w:val="0"/>
                  <w:marBottom w:val="0"/>
                  <w:divBdr>
                    <w:top w:val="none" w:sz="0" w:space="0" w:color="auto"/>
                    <w:left w:val="none" w:sz="0" w:space="0" w:color="auto"/>
                    <w:bottom w:val="none" w:sz="0" w:space="0" w:color="auto"/>
                    <w:right w:val="none" w:sz="0" w:space="0" w:color="auto"/>
                  </w:divBdr>
                </w:div>
                <w:div w:id="1314069716">
                  <w:marLeft w:val="0"/>
                  <w:marRight w:val="0"/>
                  <w:marTop w:val="0"/>
                  <w:marBottom w:val="0"/>
                  <w:divBdr>
                    <w:top w:val="none" w:sz="0" w:space="0" w:color="auto"/>
                    <w:left w:val="none" w:sz="0" w:space="0" w:color="auto"/>
                    <w:bottom w:val="none" w:sz="0" w:space="0" w:color="auto"/>
                    <w:right w:val="none" w:sz="0" w:space="0" w:color="auto"/>
                  </w:divBdr>
                </w:div>
                <w:div w:id="278337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7363005">
      <w:bodyDiv w:val="1"/>
      <w:marLeft w:val="0"/>
      <w:marRight w:val="0"/>
      <w:marTop w:val="0"/>
      <w:marBottom w:val="0"/>
      <w:divBdr>
        <w:top w:val="none" w:sz="0" w:space="0" w:color="auto"/>
        <w:left w:val="none" w:sz="0" w:space="0" w:color="auto"/>
        <w:bottom w:val="none" w:sz="0" w:space="0" w:color="auto"/>
        <w:right w:val="none" w:sz="0" w:space="0" w:color="auto"/>
      </w:divBdr>
      <w:divsChild>
        <w:div w:id="1896160497">
          <w:marLeft w:val="480"/>
          <w:marRight w:val="0"/>
          <w:marTop w:val="0"/>
          <w:marBottom w:val="0"/>
          <w:divBdr>
            <w:top w:val="none" w:sz="0" w:space="0" w:color="auto"/>
            <w:left w:val="none" w:sz="0" w:space="0" w:color="auto"/>
            <w:bottom w:val="none" w:sz="0" w:space="0" w:color="auto"/>
            <w:right w:val="none" w:sz="0" w:space="0" w:color="auto"/>
          </w:divBdr>
          <w:divsChild>
            <w:div w:id="585845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3986994">
      <w:bodyDiv w:val="1"/>
      <w:marLeft w:val="0"/>
      <w:marRight w:val="0"/>
      <w:marTop w:val="0"/>
      <w:marBottom w:val="0"/>
      <w:divBdr>
        <w:top w:val="none" w:sz="0" w:space="0" w:color="auto"/>
        <w:left w:val="none" w:sz="0" w:space="0" w:color="auto"/>
        <w:bottom w:val="none" w:sz="0" w:space="0" w:color="auto"/>
        <w:right w:val="none" w:sz="0" w:space="0" w:color="auto"/>
      </w:divBdr>
      <w:divsChild>
        <w:div w:id="1155798523">
          <w:marLeft w:val="480"/>
          <w:marRight w:val="0"/>
          <w:marTop w:val="0"/>
          <w:marBottom w:val="0"/>
          <w:divBdr>
            <w:top w:val="none" w:sz="0" w:space="0" w:color="auto"/>
            <w:left w:val="none" w:sz="0" w:space="0" w:color="auto"/>
            <w:bottom w:val="none" w:sz="0" w:space="0" w:color="auto"/>
            <w:right w:val="none" w:sz="0" w:space="0" w:color="auto"/>
          </w:divBdr>
          <w:divsChild>
            <w:div w:id="34622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3801906">
      <w:bodyDiv w:val="1"/>
      <w:marLeft w:val="0"/>
      <w:marRight w:val="0"/>
      <w:marTop w:val="0"/>
      <w:marBottom w:val="0"/>
      <w:divBdr>
        <w:top w:val="none" w:sz="0" w:space="0" w:color="auto"/>
        <w:left w:val="none" w:sz="0" w:space="0" w:color="auto"/>
        <w:bottom w:val="none" w:sz="0" w:space="0" w:color="auto"/>
        <w:right w:val="none" w:sz="0" w:space="0" w:color="auto"/>
      </w:divBdr>
      <w:divsChild>
        <w:div w:id="289867175">
          <w:marLeft w:val="1526"/>
          <w:marRight w:val="0"/>
          <w:marTop w:val="200"/>
          <w:marBottom w:val="0"/>
          <w:divBdr>
            <w:top w:val="none" w:sz="0" w:space="0" w:color="auto"/>
            <w:left w:val="none" w:sz="0" w:space="0" w:color="auto"/>
            <w:bottom w:val="none" w:sz="0" w:space="0" w:color="auto"/>
            <w:right w:val="none" w:sz="0" w:space="0" w:color="auto"/>
          </w:divBdr>
        </w:div>
      </w:divsChild>
    </w:div>
    <w:div w:id="1680081611">
      <w:bodyDiv w:val="1"/>
      <w:marLeft w:val="0"/>
      <w:marRight w:val="0"/>
      <w:marTop w:val="0"/>
      <w:marBottom w:val="0"/>
      <w:divBdr>
        <w:top w:val="none" w:sz="0" w:space="0" w:color="auto"/>
        <w:left w:val="none" w:sz="0" w:space="0" w:color="auto"/>
        <w:bottom w:val="none" w:sz="0" w:space="0" w:color="auto"/>
        <w:right w:val="none" w:sz="0" w:space="0" w:color="auto"/>
      </w:divBdr>
      <w:divsChild>
        <w:div w:id="593711262">
          <w:marLeft w:val="480"/>
          <w:marRight w:val="0"/>
          <w:marTop w:val="0"/>
          <w:marBottom w:val="0"/>
          <w:divBdr>
            <w:top w:val="none" w:sz="0" w:space="0" w:color="auto"/>
            <w:left w:val="none" w:sz="0" w:space="0" w:color="auto"/>
            <w:bottom w:val="none" w:sz="0" w:space="0" w:color="auto"/>
            <w:right w:val="none" w:sz="0" w:space="0" w:color="auto"/>
          </w:divBdr>
          <w:divsChild>
            <w:div w:id="1565876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6634852">
      <w:bodyDiv w:val="1"/>
      <w:marLeft w:val="0"/>
      <w:marRight w:val="0"/>
      <w:marTop w:val="0"/>
      <w:marBottom w:val="0"/>
      <w:divBdr>
        <w:top w:val="none" w:sz="0" w:space="0" w:color="auto"/>
        <w:left w:val="none" w:sz="0" w:space="0" w:color="auto"/>
        <w:bottom w:val="none" w:sz="0" w:space="0" w:color="auto"/>
        <w:right w:val="none" w:sz="0" w:space="0" w:color="auto"/>
      </w:divBdr>
      <w:divsChild>
        <w:div w:id="450902216">
          <w:marLeft w:val="480"/>
          <w:marRight w:val="0"/>
          <w:marTop w:val="0"/>
          <w:marBottom w:val="0"/>
          <w:divBdr>
            <w:top w:val="none" w:sz="0" w:space="0" w:color="auto"/>
            <w:left w:val="none" w:sz="0" w:space="0" w:color="auto"/>
            <w:bottom w:val="none" w:sz="0" w:space="0" w:color="auto"/>
            <w:right w:val="none" w:sz="0" w:space="0" w:color="auto"/>
          </w:divBdr>
          <w:divsChild>
            <w:div w:id="402679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2760618">
      <w:bodyDiv w:val="1"/>
      <w:marLeft w:val="0"/>
      <w:marRight w:val="0"/>
      <w:marTop w:val="0"/>
      <w:marBottom w:val="0"/>
      <w:divBdr>
        <w:top w:val="none" w:sz="0" w:space="0" w:color="auto"/>
        <w:left w:val="none" w:sz="0" w:space="0" w:color="auto"/>
        <w:bottom w:val="none" w:sz="0" w:space="0" w:color="auto"/>
        <w:right w:val="none" w:sz="0" w:space="0" w:color="auto"/>
      </w:divBdr>
      <w:divsChild>
        <w:div w:id="590236320">
          <w:marLeft w:val="480"/>
          <w:marRight w:val="0"/>
          <w:marTop w:val="0"/>
          <w:marBottom w:val="0"/>
          <w:divBdr>
            <w:top w:val="none" w:sz="0" w:space="0" w:color="auto"/>
            <w:left w:val="none" w:sz="0" w:space="0" w:color="auto"/>
            <w:bottom w:val="none" w:sz="0" w:space="0" w:color="auto"/>
            <w:right w:val="none" w:sz="0" w:space="0" w:color="auto"/>
          </w:divBdr>
          <w:divsChild>
            <w:div w:id="1765808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0167570">
      <w:bodyDiv w:val="1"/>
      <w:marLeft w:val="0"/>
      <w:marRight w:val="0"/>
      <w:marTop w:val="0"/>
      <w:marBottom w:val="0"/>
      <w:divBdr>
        <w:top w:val="none" w:sz="0" w:space="0" w:color="auto"/>
        <w:left w:val="none" w:sz="0" w:space="0" w:color="auto"/>
        <w:bottom w:val="none" w:sz="0" w:space="0" w:color="auto"/>
        <w:right w:val="none" w:sz="0" w:space="0" w:color="auto"/>
      </w:divBdr>
    </w:div>
    <w:div w:id="2065442044">
      <w:bodyDiv w:val="1"/>
      <w:marLeft w:val="0"/>
      <w:marRight w:val="0"/>
      <w:marTop w:val="0"/>
      <w:marBottom w:val="0"/>
      <w:divBdr>
        <w:top w:val="none" w:sz="0" w:space="0" w:color="auto"/>
        <w:left w:val="none" w:sz="0" w:space="0" w:color="auto"/>
        <w:bottom w:val="none" w:sz="0" w:space="0" w:color="auto"/>
        <w:right w:val="none" w:sz="0" w:space="0" w:color="auto"/>
      </w:divBdr>
      <w:divsChild>
        <w:div w:id="668406652">
          <w:marLeft w:val="480"/>
          <w:marRight w:val="0"/>
          <w:marTop w:val="0"/>
          <w:marBottom w:val="0"/>
          <w:divBdr>
            <w:top w:val="none" w:sz="0" w:space="0" w:color="auto"/>
            <w:left w:val="none" w:sz="0" w:space="0" w:color="auto"/>
            <w:bottom w:val="none" w:sz="0" w:space="0" w:color="auto"/>
            <w:right w:val="none" w:sz="0" w:space="0" w:color="auto"/>
          </w:divBdr>
          <w:divsChild>
            <w:div w:id="2038654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5998339">
      <w:bodyDiv w:val="1"/>
      <w:marLeft w:val="0"/>
      <w:marRight w:val="0"/>
      <w:marTop w:val="0"/>
      <w:marBottom w:val="0"/>
      <w:divBdr>
        <w:top w:val="none" w:sz="0" w:space="0" w:color="auto"/>
        <w:left w:val="none" w:sz="0" w:space="0" w:color="auto"/>
        <w:bottom w:val="none" w:sz="0" w:space="0" w:color="auto"/>
        <w:right w:val="none" w:sz="0" w:space="0" w:color="auto"/>
      </w:divBdr>
      <w:divsChild>
        <w:div w:id="729571878">
          <w:marLeft w:val="1200"/>
          <w:marRight w:val="0"/>
          <w:marTop w:val="240"/>
          <w:marBottom w:val="2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80/14697017.2013.805159" TargetMode="External"/><Relationship Id="rId18" Type="http://schemas.openxmlformats.org/officeDocument/2006/relationships/hyperlink" Target="https://doi.org/10.53841/bpsicpr.2021.16.1.54" TargetMode="External"/><Relationship Id="rId26" Type="http://schemas.openxmlformats.org/officeDocument/2006/relationships/hyperlink" Target="https://doi.org/10.2307/2393938" TargetMode="External"/><Relationship Id="rId39" Type="http://schemas.openxmlformats.org/officeDocument/2006/relationships/hyperlink" Target="https://doi.org/10.1080/17521882.2017.1351459" TargetMode="External"/><Relationship Id="rId21" Type="http://schemas.openxmlformats.org/officeDocument/2006/relationships/hyperlink" Target="https://10.1080/17521882.2017.1407806" TargetMode="External"/><Relationship Id="rId34" Type="http://schemas.openxmlformats.org/officeDocument/2006/relationships/hyperlink" Target="https://doi.org/10.1177/1059601104273067" TargetMode="External"/><Relationship Id="rId42" Type="http://schemas.openxmlformats.org/officeDocument/2006/relationships/hyperlink" Target="https://doi.org/10.1080/17437199.2010.510659" TargetMode="External"/><Relationship Id="rId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yperlink" Target="https://doi.org/10.1080/17521882.2017.1351459" TargetMode="External"/><Relationship Id="rId29" Type="http://schemas.openxmlformats.org/officeDocument/2006/relationships/hyperlink" Target="https://doi.org/10.1080/14697017.2013.805159"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package" Target="embeddings/Microsoft_Word_Document1.docx"/><Relationship Id="rId24" Type="http://schemas.openxmlformats.org/officeDocument/2006/relationships/hyperlink" Target="https://doi.org/10.2307/256457" TargetMode="External"/><Relationship Id="rId32" Type="http://schemas.openxmlformats.org/officeDocument/2006/relationships/hyperlink" Target="https://doi.org/10.4324/9780429058165" TargetMode="External"/><Relationship Id="rId37" Type="http://schemas.openxmlformats.org/officeDocument/2006/relationships/hyperlink" Target="https://doi.org/10.1016/0005-7967(94)00075-U" TargetMode="External"/><Relationship Id="rId40" Type="http://schemas.openxmlformats.org/officeDocument/2006/relationships/hyperlink" Target="https://doi.org/10.4278/0890-1171-4.3.173"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doi.org/10.22492/ije.4.2.04" TargetMode="External"/><Relationship Id="rId23" Type="http://schemas.openxmlformats.org/officeDocument/2006/relationships/hyperlink" Target="https://coachingfederation.org/app/uploads/2020/04/CoachApproachWhitePaper_April2020.pdf" TargetMode="External"/><Relationship Id="rId28" Type="http://schemas.openxmlformats.org/officeDocument/2006/relationships/hyperlink" Target="https://10.53841/bpstcp.2011.7.2.98" TargetMode="External"/><Relationship Id="rId36" Type="http://schemas.openxmlformats.org/officeDocument/2006/relationships/hyperlink" Target="https://doi.org/10.22492/ije.4.2.04" TargetMode="External"/><Relationship Id="rId10" Type="http://schemas.openxmlformats.org/officeDocument/2006/relationships/image" Target="media/image3.emf"/><Relationship Id="rId19" Type="http://schemas.openxmlformats.org/officeDocument/2006/relationships/hyperlink" Target="https://doi.org/10.24384/tt54-ca69" TargetMode="External"/><Relationship Id="rId31" Type="http://schemas.openxmlformats.org/officeDocument/2006/relationships/hyperlink" Target="https://research-ebsco-com.ezproxy.uwtsd.ac.uk/c/onvpsy/viewer/pdf/kqzjw7yimj" TargetMode="External"/><Relationship Id="rId44" Type="http://schemas.openxmlformats.org/officeDocument/2006/relationships/hyperlink" Target="https://doi.org/10.53841/bpsicpr.2021.16.1.54" TargetMode="External"/><Relationship Id="rId4" Type="http://schemas.openxmlformats.org/officeDocument/2006/relationships/settings" Target="settings.xml"/><Relationship Id="rId9" Type="http://schemas.openxmlformats.org/officeDocument/2006/relationships/package" Target="embeddings/Microsoft_Word_Document.docx"/><Relationship Id="rId14" Type="http://schemas.openxmlformats.org/officeDocument/2006/relationships/hyperlink" Target="https://doi.org/10.53841/bpstcp.2013.9.1.19" TargetMode="External"/><Relationship Id="rId22" Type="http://schemas.openxmlformats.org/officeDocument/2006/relationships/hyperlink" Target="https://doi.org/10.1177/1094428106289253" TargetMode="External"/><Relationship Id="rId27" Type="http://schemas.openxmlformats.org/officeDocument/2006/relationships/hyperlink" Target="https://doi.org/10.1007/s10649-011-9309-2" TargetMode="External"/><Relationship Id="rId30" Type="http://schemas.openxmlformats.org/officeDocument/2006/relationships/hyperlink" Target="https://doi.org/10.1080/17439760902992456" TargetMode="External"/><Relationship Id="rId35" Type="http://schemas.openxmlformats.org/officeDocument/2006/relationships/hyperlink" Target="https://coachingfederation.org/about" TargetMode="External"/><Relationship Id="rId43" Type="http://schemas.openxmlformats.org/officeDocument/2006/relationships/hyperlink" Target="https://doi.org/10.1080/17521880801905950" TargetMode="External"/><Relationship Id="rId8" Type="http://schemas.openxmlformats.org/officeDocument/2006/relationships/image" Target="media/image2.emf"/><Relationship Id="rId3" Type="http://schemas.openxmlformats.org/officeDocument/2006/relationships/styles" Target="styles.xml"/><Relationship Id="rId12" Type="http://schemas.openxmlformats.org/officeDocument/2006/relationships/hyperlink" Target="https://doi.org/10.1080/17521880801905950" TargetMode="External"/><Relationship Id="rId17" Type="http://schemas.openxmlformats.org/officeDocument/2006/relationships/hyperlink" Target="https://doi.org/10.1080/17521882.2017.1407806" TargetMode="External"/><Relationship Id="rId25" Type="http://schemas.openxmlformats.org/officeDocument/2006/relationships/hyperlink" Target="https://doi.org/10.1111/j.1365-2648.2007.04569.x" TargetMode="External"/><Relationship Id="rId33" Type="http://schemas.openxmlformats.org/officeDocument/2006/relationships/hyperlink" Target="https://doi.org/10.34293/education.v8i4.3232" TargetMode="External"/><Relationship Id="rId38" Type="http://schemas.openxmlformats.org/officeDocument/2006/relationships/hyperlink" Target="https://doi.org/10.24384/tt54-ca69" TargetMode="External"/><Relationship Id="rId46" Type="http://schemas.openxmlformats.org/officeDocument/2006/relationships/theme" Target="theme/theme1.xml"/><Relationship Id="rId20" Type="http://schemas.openxmlformats.org/officeDocument/2006/relationships/hyperlink" Target="https://researchportal.coachingfederation.org/MediaStream/PartialView?documentId=3495" TargetMode="External"/><Relationship Id="rId41" Type="http://schemas.openxmlformats.org/officeDocument/2006/relationships/hyperlink" Target="https://research-ebsco-com.ezproxy.uwtsd.ac.uk/c/onvpsy/viewer/pdf/vc3xk3izzr?route=detai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2118111@student.uwtsd.ac.uk</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1332</TotalTime>
  <Pages>20</Pages>
  <Words>6336</Words>
  <Characters>44860</Characters>
  <Application>Microsoft Office Word</Application>
  <DocSecurity>0</DocSecurity>
  <Lines>2361</Lines>
  <Paragraphs>799</Paragraphs>
  <ScaleCrop>false</ScaleCrop>
  <Company/>
  <LinksUpToDate>false</LinksUpToDate>
  <CharactersWithSpaces>50397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Approaches to Research and Academic Communication (BMDP7000)</dc:title>
  <dc:subject/>
  <dc:creator>Angela Kelly (2118111)</dc:creator>
  <cp:keywords/>
  <dc:description/>
  <cp:lastModifiedBy>Angie Kelly</cp:lastModifiedBy>
  <cp:revision>1431</cp:revision>
  <dcterms:created xsi:type="dcterms:W3CDTF">2024-12-08T07:36:00Z</dcterms:created>
  <dcterms:modified xsi:type="dcterms:W3CDTF">2024-12-30T16:37:00Z</dcterms:modified>
</cp:coreProperties>
</file>