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206F4ED" w14:textId="77777777" w:rsidR="00C14222" w:rsidRDefault="008C76B2">
      <w:pPr>
        <w:rPr>
          <w:b/>
          <w:bCs/>
          <w:sz w:val="32"/>
          <w:szCs w:val="32"/>
        </w:rPr>
      </w:pPr>
      <w:r w:rsidRPr="00861201">
        <w:rPr>
          <w:b/>
          <w:bCs/>
          <w:sz w:val="32"/>
          <w:szCs w:val="32"/>
        </w:rPr>
        <w:t xml:space="preserve">                                                           </w:t>
      </w:r>
    </w:p>
    <w:p w14:paraId="410D1022" w14:textId="77777777" w:rsidR="00C14222" w:rsidRDefault="00C14222">
      <w:pPr>
        <w:rPr>
          <w:b/>
          <w:bCs/>
          <w:sz w:val="32"/>
          <w:szCs w:val="32"/>
        </w:rPr>
      </w:pPr>
    </w:p>
    <w:p w14:paraId="42462718" w14:textId="77777777" w:rsidR="00C14222" w:rsidRDefault="00C14222">
      <w:pPr>
        <w:rPr>
          <w:b/>
          <w:bCs/>
          <w:sz w:val="32"/>
          <w:szCs w:val="32"/>
        </w:rPr>
      </w:pPr>
    </w:p>
    <w:p w14:paraId="4DE188E1" w14:textId="77777777" w:rsidR="00C14222" w:rsidRDefault="00C14222">
      <w:pPr>
        <w:rPr>
          <w:b/>
          <w:bCs/>
          <w:sz w:val="32"/>
          <w:szCs w:val="32"/>
        </w:rPr>
      </w:pPr>
    </w:p>
    <w:p w14:paraId="053A66FE" w14:textId="77777777" w:rsidR="00C14222" w:rsidRDefault="00C14222">
      <w:pPr>
        <w:rPr>
          <w:b/>
          <w:bCs/>
          <w:sz w:val="32"/>
          <w:szCs w:val="32"/>
        </w:rPr>
      </w:pPr>
    </w:p>
    <w:p w14:paraId="5E43373C" w14:textId="0C266B1A" w:rsidR="00C14222" w:rsidRDefault="00C14222" w:rsidP="00C14222">
      <w:pPr>
        <w:rPr>
          <w:b/>
          <w:bCs/>
          <w:sz w:val="32"/>
          <w:szCs w:val="32"/>
        </w:rPr>
      </w:pPr>
      <w:r>
        <w:rPr>
          <w:b/>
          <w:bCs/>
          <w:sz w:val="32"/>
          <w:szCs w:val="32"/>
        </w:rPr>
        <w:t xml:space="preserve">                                            </w:t>
      </w:r>
      <w:r w:rsidR="008C76B2" w:rsidRPr="00861201">
        <w:rPr>
          <w:b/>
          <w:bCs/>
          <w:sz w:val="32"/>
          <w:szCs w:val="32"/>
        </w:rPr>
        <w:t xml:space="preserve">  TASK 2</w:t>
      </w:r>
    </w:p>
    <w:p w14:paraId="1DACA654" w14:textId="77777777" w:rsidR="00C14222" w:rsidRPr="00861201" w:rsidRDefault="00C14222">
      <w:pPr>
        <w:rPr>
          <w:b/>
          <w:bCs/>
          <w:sz w:val="32"/>
          <w:szCs w:val="32"/>
        </w:rPr>
      </w:pPr>
    </w:p>
    <w:p w14:paraId="1618F41D" w14:textId="77777777" w:rsidR="008C76B2" w:rsidRDefault="008C76B2"/>
    <w:p w14:paraId="4BEA32EF" w14:textId="77777777" w:rsidR="008C76B2" w:rsidRDefault="008C76B2"/>
    <w:p w14:paraId="05962707" w14:textId="77777777" w:rsidR="008C76B2" w:rsidRDefault="008C76B2"/>
    <w:p w14:paraId="50476FF8" w14:textId="77777777" w:rsidR="008C76B2" w:rsidRDefault="008C76B2"/>
    <w:p w14:paraId="0212BB41" w14:textId="77777777" w:rsidR="008C76B2" w:rsidRDefault="008C76B2"/>
    <w:p w14:paraId="410BE0AB" w14:textId="77777777" w:rsidR="008C76B2" w:rsidRDefault="008C76B2"/>
    <w:p w14:paraId="4CF8DE94" w14:textId="77777777" w:rsidR="008C76B2" w:rsidRPr="009D7B37" w:rsidRDefault="008C76B2" w:rsidP="008C76B2">
      <w:pPr>
        <w:rPr>
          <w:b/>
          <w:bCs/>
          <w:sz w:val="32"/>
          <w:szCs w:val="32"/>
        </w:rPr>
      </w:pPr>
    </w:p>
    <w:p w14:paraId="0ECA61DD" w14:textId="77777777" w:rsidR="00861201" w:rsidRDefault="00861201" w:rsidP="008C76B2">
      <w:pPr>
        <w:rPr>
          <w:b/>
          <w:bCs/>
          <w:sz w:val="32"/>
          <w:szCs w:val="32"/>
        </w:rPr>
      </w:pPr>
    </w:p>
    <w:p w14:paraId="2BCB725C" w14:textId="77777777" w:rsidR="00861201" w:rsidRDefault="00861201" w:rsidP="008C76B2">
      <w:pPr>
        <w:rPr>
          <w:b/>
          <w:bCs/>
          <w:sz w:val="32"/>
          <w:szCs w:val="32"/>
        </w:rPr>
      </w:pPr>
    </w:p>
    <w:p w14:paraId="0AC8A16E" w14:textId="77777777" w:rsidR="00861201" w:rsidRDefault="00861201" w:rsidP="008C76B2">
      <w:pPr>
        <w:rPr>
          <w:b/>
          <w:bCs/>
          <w:sz w:val="32"/>
          <w:szCs w:val="32"/>
        </w:rPr>
      </w:pPr>
    </w:p>
    <w:p w14:paraId="00CFC273" w14:textId="77777777" w:rsidR="00861201" w:rsidRDefault="00861201" w:rsidP="008C76B2">
      <w:pPr>
        <w:rPr>
          <w:b/>
          <w:bCs/>
          <w:sz w:val="32"/>
          <w:szCs w:val="32"/>
        </w:rPr>
      </w:pPr>
    </w:p>
    <w:p w14:paraId="2CA230DF" w14:textId="4DE5B7FA" w:rsidR="00861201" w:rsidRDefault="008C76B2" w:rsidP="008C76B2">
      <w:pPr>
        <w:rPr>
          <w:b/>
          <w:bCs/>
          <w:sz w:val="32"/>
          <w:szCs w:val="32"/>
        </w:rPr>
      </w:pPr>
      <w:r w:rsidRPr="009D7B37">
        <w:rPr>
          <w:b/>
          <w:bCs/>
          <w:sz w:val="32"/>
          <w:szCs w:val="32"/>
        </w:rPr>
        <w:t>Academic and Employability Skills (BMSW4001_LON)</w:t>
      </w:r>
    </w:p>
    <w:p w14:paraId="6F831BE5" w14:textId="77777777" w:rsidR="00861201" w:rsidRDefault="00861201" w:rsidP="008C76B2">
      <w:pPr>
        <w:rPr>
          <w:b/>
          <w:bCs/>
          <w:sz w:val="32"/>
          <w:szCs w:val="32"/>
        </w:rPr>
      </w:pPr>
    </w:p>
    <w:p w14:paraId="765C4EAD" w14:textId="30787630" w:rsidR="008C76B2" w:rsidRPr="009D7B37" w:rsidRDefault="008C76B2" w:rsidP="008C76B2">
      <w:pPr>
        <w:rPr>
          <w:b/>
          <w:bCs/>
          <w:sz w:val="32"/>
          <w:szCs w:val="32"/>
        </w:rPr>
      </w:pPr>
      <w:r w:rsidRPr="009D7B37">
        <w:rPr>
          <w:b/>
          <w:bCs/>
          <w:sz w:val="32"/>
          <w:szCs w:val="32"/>
        </w:rPr>
        <w:t>Name: Ligia-Cecilia Codin</w:t>
      </w:r>
    </w:p>
    <w:p w14:paraId="26995904" w14:textId="77777777" w:rsidR="00861201" w:rsidRDefault="00861201" w:rsidP="008C76B2">
      <w:pPr>
        <w:rPr>
          <w:b/>
          <w:bCs/>
          <w:sz w:val="32"/>
          <w:szCs w:val="32"/>
        </w:rPr>
      </w:pPr>
    </w:p>
    <w:p w14:paraId="4E4344C6" w14:textId="3D6353F9" w:rsidR="008C76B2" w:rsidRPr="009D7B37" w:rsidRDefault="008C76B2" w:rsidP="008C76B2">
      <w:pPr>
        <w:rPr>
          <w:b/>
          <w:bCs/>
          <w:sz w:val="32"/>
          <w:szCs w:val="32"/>
        </w:rPr>
      </w:pPr>
      <w:r w:rsidRPr="009D7B37">
        <w:rPr>
          <w:b/>
          <w:bCs/>
          <w:sz w:val="32"/>
          <w:szCs w:val="32"/>
        </w:rPr>
        <w:t>Student number: 1908336</w:t>
      </w:r>
    </w:p>
    <w:p w14:paraId="58FAE47F" w14:textId="77777777" w:rsidR="00861201" w:rsidRDefault="00861201" w:rsidP="008C76B2">
      <w:pPr>
        <w:rPr>
          <w:b/>
          <w:bCs/>
          <w:sz w:val="32"/>
          <w:szCs w:val="32"/>
        </w:rPr>
      </w:pPr>
    </w:p>
    <w:p w14:paraId="05B24F80" w14:textId="63F8C06C" w:rsidR="008C76B2" w:rsidRPr="009D7B37" w:rsidRDefault="008C76B2" w:rsidP="008C76B2">
      <w:pPr>
        <w:rPr>
          <w:b/>
          <w:bCs/>
          <w:sz w:val="32"/>
          <w:szCs w:val="32"/>
        </w:rPr>
      </w:pPr>
      <w:r w:rsidRPr="009D7B37">
        <w:rPr>
          <w:b/>
          <w:bCs/>
          <w:sz w:val="32"/>
          <w:szCs w:val="32"/>
        </w:rPr>
        <w:t xml:space="preserve">Lecturer name: </w:t>
      </w:r>
      <w:r>
        <w:rPr>
          <w:b/>
          <w:bCs/>
          <w:sz w:val="32"/>
          <w:szCs w:val="32"/>
        </w:rPr>
        <w:t>Sylvia Hoffman</w:t>
      </w:r>
    </w:p>
    <w:p w14:paraId="1538F4AF" w14:textId="23A6620A" w:rsidR="00ED2D2B" w:rsidRDefault="008C76B2">
      <w:r>
        <w:lastRenderedPageBreak/>
        <w:br/>
      </w:r>
    </w:p>
    <w:p w14:paraId="782BB89E" w14:textId="405688BF" w:rsidR="008C76B2" w:rsidRDefault="008C76B2"/>
    <w:p w14:paraId="52C8F142" w14:textId="01DC6412" w:rsidR="008C76B2" w:rsidRDefault="008C76B2"/>
    <w:p w14:paraId="7EF7BA03" w14:textId="00A7FD22" w:rsidR="008C76B2" w:rsidRDefault="008C76B2"/>
    <w:p w14:paraId="47A6A518" w14:textId="5F1855D8" w:rsidR="008C76B2" w:rsidRDefault="008C76B2"/>
    <w:p w14:paraId="43A239C0" w14:textId="418E6560" w:rsidR="008C76B2" w:rsidRDefault="008C76B2"/>
    <w:p w14:paraId="0ED3D990" w14:textId="704E19F0" w:rsidR="008C76B2" w:rsidRDefault="008C76B2"/>
    <w:p w14:paraId="7F4607F7" w14:textId="3CAC91A1" w:rsidR="008C76B2" w:rsidRDefault="008C76B2"/>
    <w:p w14:paraId="435BB3EA" w14:textId="3011FD76" w:rsidR="008C76B2" w:rsidRDefault="008C76B2"/>
    <w:p w14:paraId="4A280049" w14:textId="45409463" w:rsidR="008C76B2" w:rsidRPr="0083195E" w:rsidRDefault="006F4E8D">
      <w:pPr>
        <w:rPr>
          <w:b/>
          <w:bCs/>
          <w:sz w:val="28"/>
          <w:szCs w:val="28"/>
        </w:rPr>
      </w:pPr>
      <w:r w:rsidRPr="0083195E">
        <w:rPr>
          <w:b/>
          <w:bCs/>
          <w:sz w:val="28"/>
          <w:szCs w:val="28"/>
        </w:rPr>
        <w:t xml:space="preserve">    </w:t>
      </w:r>
      <w:r w:rsidR="008C76B2" w:rsidRPr="0083195E">
        <w:rPr>
          <w:b/>
          <w:bCs/>
          <w:sz w:val="28"/>
          <w:szCs w:val="28"/>
        </w:rPr>
        <w:t>Table of contents</w:t>
      </w:r>
    </w:p>
    <w:p w14:paraId="5989857C" w14:textId="0BD2D8FE" w:rsidR="006F4E8D" w:rsidRPr="00EC4817" w:rsidRDefault="006F4E8D">
      <w:pPr>
        <w:rPr>
          <w:b/>
          <w:bCs/>
          <w:sz w:val="24"/>
          <w:szCs w:val="24"/>
        </w:rPr>
      </w:pPr>
    </w:p>
    <w:p w14:paraId="32DB2DD0" w14:textId="044824CD" w:rsidR="006F4E8D" w:rsidRPr="00EC4817" w:rsidRDefault="00F0617D">
      <w:pPr>
        <w:rPr>
          <w:b/>
          <w:bCs/>
          <w:sz w:val="24"/>
          <w:szCs w:val="24"/>
        </w:rPr>
      </w:pPr>
      <w:r w:rsidRPr="00EC4817">
        <w:rPr>
          <w:b/>
          <w:bCs/>
          <w:sz w:val="24"/>
          <w:szCs w:val="24"/>
        </w:rPr>
        <w:t>1)Introduction</w:t>
      </w:r>
      <w:r w:rsidR="00EC4817" w:rsidRPr="00EC4817">
        <w:rPr>
          <w:b/>
          <w:bCs/>
          <w:sz w:val="24"/>
          <w:szCs w:val="24"/>
        </w:rPr>
        <w:t>…………………………………………………………………………</w:t>
      </w:r>
      <w:r w:rsidR="001133DD" w:rsidRPr="00EC4817">
        <w:rPr>
          <w:b/>
          <w:bCs/>
          <w:sz w:val="24"/>
          <w:szCs w:val="24"/>
        </w:rPr>
        <w:t>…</w:t>
      </w:r>
      <w:r w:rsidR="00720ABF">
        <w:rPr>
          <w:b/>
          <w:bCs/>
          <w:sz w:val="24"/>
          <w:szCs w:val="24"/>
        </w:rPr>
        <w:t>…</w:t>
      </w:r>
      <w:r w:rsidR="001133DD">
        <w:rPr>
          <w:b/>
          <w:bCs/>
          <w:sz w:val="24"/>
          <w:szCs w:val="24"/>
        </w:rPr>
        <w:t>1</w:t>
      </w:r>
    </w:p>
    <w:p w14:paraId="71F67C94" w14:textId="1CBFB478" w:rsidR="00F0617D" w:rsidRPr="00EC4817" w:rsidRDefault="00F0617D">
      <w:pPr>
        <w:rPr>
          <w:b/>
          <w:bCs/>
          <w:sz w:val="24"/>
          <w:szCs w:val="24"/>
        </w:rPr>
      </w:pPr>
      <w:r w:rsidRPr="00EC4817">
        <w:rPr>
          <w:b/>
          <w:bCs/>
          <w:sz w:val="24"/>
          <w:szCs w:val="24"/>
        </w:rPr>
        <w:t>2)</w:t>
      </w:r>
      <w:r w:rsidR="00DF0270" w:rsidRPr="00EC4817">
        <w:rPr>
          <w:b/>
          <w:bCs/>
          <w:sz w:val="24"/>
          <w:szCs w:val="24"/>
        </w:rPr>
        <w:t xml:space="preserve"> Definition of Reflective Writing</w:t>
      </w:r>
      <w:r w:rsidR="00EC4817" w:rsidRPr="00EC4817">
        <w:rPr>
          <w:b/>
          <w:bCs/>
          <w:sz w:val="24"/>
          <w:szCs w:val="24"/>
        </w:rPr>
        <w:t>……………………………………………</w:t>
      </w:r>
      <w:r w:rsidR="001133DD" w:rsidRPr="00EC4817">
        <w:rPr>
          <w:b/>
          <w:bCs/>
          <w:sz w:val="24"/>
          <w:szCs w:val="24"/>
        </w:rPr>
        <w:t>…</w:t>
      </w:r>
      <w:r w:rsidR="00720ABF">
        <w:rPr>
          <w:b/>
          <w:bCs/>
          <w:sz w:val="24"/>
          <w:szCs w:val="24"/>
        </w:rPr>
        <w:t>…</w:t>
      </w:r>
      <w:r w:rsidR="001133DD">
        <w:rPr>
          <w:b/>
          <w:bCs/>
          <w:sz w:val="24"/>
          <w:szCs w:val="24"/>
        </w:rPr>
        <w:t>1</w:t>
      </w:r>
    </w:p>
    <w:p w14:paraId="3930DB8A" w14:textId="04EB6CD3" w:rsidR="00F0617D" w:rsidRPr="00EC4817" w:rsidRDefault="00F0617D">
      <w:pPr>
        <w:rPr>
          <w:b/>
          <w:bCs/>
          <w:sz w:val="24"/>
          <w:szCs w:val="24"/>
        </w:rPr>
      </w:pPr>
      <w:r w:rsidRPr="00EC4817">
        <w:rPr>
          <w:b/>
          <w:bCs/>
          <w:sz w:val="24"/>
          <w:szCs w:val="24"/>
        </w:rPr>
        <w:t>3)</w:t>
      </w:r>
      <w:r w:rsidR="00DF0270" w:rsidRPr="00EC4817">
        <w:rPr>
          <w:b/>
          <w:bCs/>
          <w:sz w:val="24"/>
          <w:szCs w:val="24"/>
        </w:rPr>
        <w:t xml:space="preserve"> Paraphrasing Skills</w:t>
      </w:r>
      <w:r w:rsidR="00EC4817" w:rsidRPr="00EC4817">
        <w:rPr>
          <w:b/>
          <w:bCs/>
          <w:sz w:val="24"/>
          <w:szCs w:val="24"/>
        </w:rPr>
        <w:t>……………………………………………………………</w:t>
      </w:r>
      <w:r w:rsidR="001133DD">
        <w:rPr>
          <w:b/>
          <w:bCs/>
          <w:sz w:val="24"/>
          <w:szCs w:val="24"/>
        </w:rPr>
        <w:t>.</w:t>
      </w:r>
      <w:r w:rsidR="00EC4817" w:rsidRPr="00EC4817">
        <w:rPr>
          <w:b/>
          <w:bCs/>
          <w:sz w:val="24"/>
          <w:szCs w:val="24"/>
        </w:rPr>
        <w:t>…</w:t>
      </w:r>
      <w:r w:rsidR="001133DD" w:rsidRPr="00EC4817">
        <w:rPr>
          <w:b/>
          <w:bCs/>
          <w:sz w:val="24"/>
          <w:szCs w:val="24"/>
        </w:rPr>
        <w:t>…</w:t>
      </w:r>
      <w:r w:rsidR="001133DD">
        <w:rPr>
          <w:b/>
          <w:bCs/>
          <w:sz w:val="24"/>
          <w:szCs w:val="24"/>
        </w:rPr>
        <w:t>…1</w:t>
      </w:r>
    </w:p>
    <w:p w14:paraId="143531B0" w14:textId="5B7C6C2D" w:rsidR="00DF0270" w:rsidRPr="00EC4817" w:rsidRDefault="00DF0270" w:rsidP="001133DD">
      <w:pPr>
        <w:jc w:val="both"/>
        <w:rPr>
          <w:b/>
          <w:bCs/>
          <w:sz w:val="24"/>
          <w:szCs w:val="24"/>
        </w:rPr>
      </w:pPr>
      <w:r w:rsidRPr="00EC4817">
        <w:rPr>
          <w:b/>
          <w:bCs/>
          <w:sz w:val="24"/>
          <w:szCs w:val="24"/>
        </w:rPr>
        <w:t xml:space="preserve">   </w:t>
      </w:r>
      <w:proofErr w:type="gramStart"/>
      <w:r w:rsidRPr="00EC4817">
        <w:rPr>
          <w:b/>
          <w:bCs/>
          <w:sz w:val="24"/>
          <w:szCs w:val="24"/>
        </w:rPr>
        <w:t>3.a</w:t>
      </w:r>
      <w:proofErr w:type="gramEnd"/>
      <w:r w:rsidRPr="00EC4817">
        <w:rPr>
          <w:b/>
          <w:bCs/>
          <w:sz w:val="24"/>
          <w:szCs w:val="24"/>
        </w:rPr>
        <w:t>) Kolb’s Experiential Learning Cycle</w:t>
      </w:r>
      <w:r w:rsidR="00EC4817" w:rsidRPr="00EC4817">
        <w:rPr>
          <w:b/>
          <w:bCs/>
          <w:sz w:val="24"/>
          <w:szCs w:val="24"/>
        </w:rPr>
        <w:t>……………………………………</w:t>
      </w:r>
      <w:r w:rsidR="009F1B4C">
        <w:rPr>
          <w:b/>
          <w:bCs/>
          <w:sz w:val="24"/>
          <w:szCs w:val="24"/>
        </w:rPr>
        <w:t>…</w:t>
      </w:r>
      <w:r w:rsidR="001133DD">
        <w:rPr>
          <w:b/>
          <w:bCs/>
          <w:sz w:val="24"/>
          <w:szCs w:val="24"/>
        </w:rPr>
        <w:t>1</w:t>
      </w:r>
    </w:p>
    <w:p w14:paraId="29F441E1" w14:textId="366DD03C" w:rsidR="00F0617D" w:rsidRPr="00EC4817" w:rsidRDefault="00F0617D" w:rsidP="001133DD">
      <w:pPr>
        <w:jc w:val="both"/>
        <w:rPr>
          <w:b/>
          <w:bCs/>
          <w:sz w:val="24"/>
          <w:szCs w:val="24"/>
        </w:rPr>
      </w:pPr>
      <w:r w:rsidRPr="00EC4817">
        <w:rPr>
          <w:b/>
          <w:bCs/>
          <w:sz w:val="24"/>
          <w:szCs w:val="24"/>
        </w:rPr>
        <w:t>4)</w:t>
      </w:r>
      <w:r w:rsidR="00DF0270" w:rsidRPr="00EC4817">
        <w:rPr>
          <w:b/>
          <w:bCs/>
          <w:sz w:val="24"/>
          <w:szCs w:val="24"/>
        </w:rPr>
        <w:t>Referencing Skills</w:t>
      </w:r>
      <w:r w:rsidR="00EC4817" w:rsidRPr="00EC4817">
        <w:rPr>
          <w:b/>
          <w:bCs/>
          <w:sz w:val="24"/>
          <w:szCs w:val="24"/>
        </w:rPr>
        <w:t>……………………………………………………………………</w:t>
      </w:r>
      <w:r w:rsidR="001133DD">
        <w:rPr>
          <w:b/>
          <w:bCs/>
          <w:sz w:val="24"/>
          <w:szCs w:val="24"/>
        </w:rPr>
        <w:t>.….2</w:t>
      </w:r>
    </w:p>
    <w:p w14:paraId="4605426F" w14:textId="0941A544" w:rsidR="00DF0270" w:rsidRPr="00EC4817" w:rsidRDefault="00DF0270">
      <w:pPr>
        <w:rPr>
          <w:b/>
          <w:bCs/>
          <w:sz w:val="24"/>
          <w:szCs w:val="24"/>
        </w:rPr>
      </w:pPr>
      <w:r w:rsidRPr="00EC4817">
        <w:rPr>
          <w:b/>
          <w:bCs/>
          <w:sz w:val="24"/>
          <w:szCs w:val="24"/>
        </w:rPr>
        <w:t xml:space="preserve">  </w:t>
      </w:r>
      <w:proofErr w:type="gramStart"/>
      <w:r w:rsidRPr="00EC4817">
        <w:rPr>
          <w:b/>
          <w:bCs/>
          <w:sz w:val="24"/>
          <w:szCs w:val="24"/>
        </w:rPr>
        <w:t>4.a</w:t>
      </w:r>
      <w:proofErr w:type="gramEnd"/>
      <w:r w:rsidRPr="00EC4817">
        <w:rPr>
          <w:b/>
          <w:bCs/>
          <w:sz w:val="24"/>
          <w:szCs w:val="24"/>
        </w:rPr>
        <w:t>)</w:t>
      </w:r>
      <w:r w:rsidRPr="00EC4817">
        <w:rPr>
          <w:rFonts w:cstheme="minorHAnsi"/>
          <w:color w:val="000000" w:themeColor="text1"/>
          <w:sz w:val="24"/>
          <w:szCs w:val="24"/>
          <w:shd w:val="clear" w:color="auto" w:fill="FFFFFF"/>
        </w:rPr>
        <w:t xml:space="preserve"> </w:t>
      </w:r>
      <w:r w:rsidRPr="00EC4817">
        <w:rPr>
          <w:b/>
          <w:bCs/>
          <w:sz w:val="24"/>
          <w:szCs w:val="24"/>
        </w:rPr>
        <w:t>Gibbs’ Reflective Cycle</w:t>
      </w:r>
      <w:r w:rsidR="00EC4817" w:rsidRPr="00EC4817">
        <w:rPr>
          <w:b/>
          <w:bCs/>
          <w:sz w:val="24"/>
          <w:szCs w:val="24"/>
        </w:rPr>
        <w:t>………………………………………………………</w:t>
      </w:r>
      <w:r w:rsidR="001133DD">
        <w:rPr>
          <w:b/>
          <w:bCs/>
          <w:sz w:val="24"/>
          <w:szCs w:val="24"/>
        </w:rPr>
        <w:t>…..2</w:t>
      </w:r>
    </w:p>
    <w:p w14:paraId="00E9EF6D" w14:textId="421A6280" w:rsidR="00F0617D" w:rsidRPr="00EC4817" w:rsidRDefault="00F0617D">
      <w:pPr>
        <w:rPr>
          <w:b/>
          <w:bCs/>
          <w:sz w:val="24"/>
          <w:szCs w:val="24"/>
        </w:rPr>
      </w:pPr>
      <w:r w:rsidRPr="00EC4817">
        <w:rPr>
          <w:b/>
          <w:bCs/>
          <w:sz w:val="24"/>
          <w:szCs w:val="24"/>
        </w:rPr>
        <w:t>5)</w:t>
      </w:r>
      <w:r w:rsidR="00DF0270" w:rsidRPr="00EC4817">
        <w:rPr>
          <w:b/>
          <w:bCs/>
          <w:sz w:val="24"/>
          <w:szCs w:val="24"/>
        </w:rPr>
        <w:t>Communication Skills</w:t>
      </w:r>
      <w:r w:rsidR="00EC4817" w:rsidRPr="00EC4817">
        <w:rPr>
          <w:b/>
          <w:bCs/>
          <w:sz w:val="24"/>
          <w:szCs w:val="24"/>
        </w:rPr>
        <w:t>……………………………………………………………</w:t>
      </w:r>
      <w:r w:rsidR="001133DD">
        <w:rPr>
          <w:b/>
          <w:bCs/>
          <w:sz w:val="24"/>
          <w:szCs w:val="24"/>
        </w:rPr>
        <w:t>…….3</w:t>
      </w:r>
    </w:p>
    <w:p w14:paraId="4054B0D9" w14:textId="4AB5F8E6" w:rsidR="00DF0270" w:rsidRPr="00EC4817" w:rsidRDefault="00DF0270">
      <w:pPr>
        <w:rPr>
          <w:b/>
          <w:bCs/>
          <w:sz w:val="24"/>
          <w:szCs w:val="24"/>
        </w:rPr>
      </w:pPr>
      <w:r w:rsidRPr="00EC4817">
        <w:rPr>
          <w:b/>
          <w:bCs/>
          <w:sz w:val="24"/>
          <w:szCs w:val="24"/>
        </w:rPr>
        <w:t xml:space="preserve">   5.a)</w:t>
      </w:r>
      <w:r w:rsidRPr="00EC4817">
        <w:rPr>
          <w:rFonts w:cstheme="minorHAnsi"/>
          <w:color w:val="000000" w:themeColor="text1"/>
          <w:sz w:val="24"/>
          <w:szCs w:val="24"/>
        </w:rPr>
        <w:t xml:space="preserve"> </w:t>
      </w:r>
      <w:r w:rsidRPr="00EC4817">
        <w:rPr>
          <w:b/>
          <w:bCs/>
          <w:sz w:val="24"/>
          <w:szCs w:val="24"/>
        </w:rPr>
        <w:t>Schon Model of Reflection</w:t>
      </w:r>
      <w:r w:rsidR="00EC4817" w:rsidRPr="00EC4817">
        <w:rPr>
          <w:b/>
          <w:bCs/>
          <w:sz w:val="24"/>
          <w:szCs w:val="24"/>
        </w:rPr>
        <w:t xml:space="preserve"> </w:t>
      </w:r>
      <w:r w:rsidRPr="00EC4817">
        <w:rPr>
          <w:b/>
          <w:bCs/>
          <w:sz w:val="24"/>
          <w:szCs w:val="24"/>
        </w:rPr>
        <w:t>-in action</w:t>
      </w:r>
      <w:r w:rsidR="00EC4817" w:rsidRPr="00EC4817">
        <w:rPr>
          <w:b/>
          <w:bCs/>
          <w:sz w:val="24"/>
          <w:szCs w:val="24"/>
        </w:rPr>
        <w:t>…………………………………</w:t>
      </w:r>
      <w:r w:rsidR="001133DD">
        <w:rPr>
          <w:b/>
          <w:bCs/>
          <w:sz w:val="24"/>
          <w:szCs w:val="24"/>
        </w:rPr>
        <w:t>….3</w:t>
      </w:r>
    </w:p>
    <w:p w14:paraId="7D32E6E4" w14:textId="0699B5B1" w:rsidR="00DF0270" w:rsidRPr="00EC4817" w:rsidRDefault="00DF0270">
      <w:pPr>
        <w:rPr>
          <w:b/>
          <w:bCs/>
          <w:sz w:val="24"/>
          <w:szCs w:val="24"/>
        </w:rPr>
      </w:pPr>
      <w:r w:rsidRPr="00EC4817">
        <w:rPr>
          <w:b/>
          <w:bCs/>
          <w:sz w:val="24"/>
          <w:szCs w:val="24"/>
        </w:rPr>
        <w:t xml:space="preserve">                                                          </w:t>
      </w:r>
      <w:r w:rsidR="00EC4817" w:rsidRPr="00EC4817">
        <w:rPr>
          <w:b/>
          <w:bCs/>
          <w:sz w:val="24"/>
          <w:szCs w:val="24"/>
        </w:rPr>
        <w:t xml:space="preserve"> </w:t>
      </w:r>
      <w:r w:rsidRPr="00EC4817">
        <w:rPr>
          <w:b/>
          <w:bCs/>
          <w:sz w:val="24"/>
          <w:szCs w:val="24"/>
        </w:rPr>
        <w:t xml:space="preserve"> -on action</w:t>
      </w:r>
      <w:r w:rsidR="00EC4817" w:rsidRPr="00EC4817">
        <w:rPr>
          <w:b/>
          <w:bCs/>
          <w:sz w:val="24"/>
          <w:szCs w:val="24"/>
        </w:rPr>
        <w:t>………………………………</w:t>
      </w:r>
      <w:r w:rsidR="001133DD">
        <w:rPr>
          <w:b/>
          <w:bCs/>
          <w:sz w:val="24"/>
          <w:szCs w:val="24"/>
        </w:rPr>
        <w:t>……3</w:t>
      </w:r>
    </w:p>
    <w:p w14:paraId="15B109BD" w14:textId="24EF71A9" w:rsidR="00F0617D" w:rsidRPr="00EC4817" w:rsidRDefault="009F1B4C">
      <w:pPr>
        <w:rPr>
          <w:b/>
          <w:bCs/>
          <w:sz w:val="24"/>
          <w:szCs w:val="24"/>
        </w:rPr>
      </w:pPr>
      <w:r>
        <w:rPr>
          <w:b/>
          <w:bCs/>
          <w:sz w:val="24"/>
          <w:szCs w:val="24"/>
        </w:rPr>
        <w:t>6</w:t>
      </w:r>
      <w:r w:rsidR="00F0617D" w:rsidRPr="00EC4817">
        <w:rPr>
          <w:b/>
          <w:bCs/>
          <w:sz w:val="24"/>
          <w:szCs w:val="24"/>
        </w:rPr>
        <w:t>)</w:t>
      </w:r>
      <w:r w:rsidR="00EC4817" w:rsidRPr="00EC4817">
        <w:rPr>
          <w:b/>
          <w:bCs/>
          <w:sz w:val="24"/>
          <w:szCs w:val="24"/>
        </w:rPr>
        <w:t xml:space="preserve"> Listening Skills…………………………………………………………………………</w:t>
      </w:r>
      <w:r w:rsidR="001133DD">
        <w:rPr>
          <w:b/>
          <w:bCs/>
          <w:sz w:val="24"/>
          <w:szCs w:val="24"/>
        </w:rPr>
        <w:t>…4</w:t>
      </w:r>
    </w:p>
    <w:p w14:paraId="22D5A769" w14:textId="1ED48E95" w:rsidR="00EC4817" w:rsidRPr="00EC4817" w:rsidRDefault="009F1B4C">
      <w:pPr>
        <w:rPr>
          <w:b/>
          <w:bCs/>
          <w:sz w:val="24"/>
          <w:szCs w:val="24"/>
        </w:rPr>
      </w:pPr>
      <w:r>
        <w:rPr>
          <w:b/>
          <w:bCs/>
          <w:sz w:val="24"/>
          <w:szCs w:val="24"/>
        </w:rPr>
        <w:t xml:space="preserve">   </w:t>
      </w:r>
      <w:proofErr w:type="gramStart"/>
      <w:r>
        <w:rPr>
          <w:b/>
          <w:bCs/>
          <w:sz w:val="24"/>
          <w:szCs w:val="24"/>
        </w:rPr>
        <w:t>6</w:t>
      </w:r>
      <w:r w:rsidR="00EC4817" w:rsidRPr="00EC4817">
        <w:rPr>
          <w:b/>
          <w:bCs/>
          <w:sz w:val="24"/>
          <w:szCs w:val="24"/>
        </w:rPr>
        <w:t>.a</w:t>
      </w:r>
      <w:proofErr w:type="gramEnd"/>
      <w:r w:rsidR="00EC4817" w:rsidRPr="00EC4817">
        <w:rPr>
          <w:b/>
          <w:bCs/>
          <w:sz w:val="24"/>
          <w:szCs w:val="24"/>
        </w:rPr>
        <w:t>) Driscoll’s Model of Reflection……………………………………………</w:t>
      </w:r>
      <w:r w:rsidR="001133DD">
        <w:rPr>
          <w:b/>
          <w:bCs/>
          <w:sz w:val="24"/>
          <w:szCs w:val="24"/>
        </w:rPr>
        <w:t>….4</w:t>
      </w:r>
    </w:p>
    <w:p w14:paraId="7817B98E" w14:textId="3F11046D" w:rsidR="00F0617D" w:rsidRPr="00EC4817" w:rsidRDefault="009F1B4C">
      <w:pPr>
        <w:rPr>
          <w:b/>
          <w:bCs/>
          <w:sz w:val="24"/>
          <w:szCs w:val="24"/>
        </w:rPr>
      </w:pPr>
      <w:r>
        <w:rPr>
          <w:b/>
          <w:bCs/>
          <w:sz w:val="24"/>
          <w:szCs w:val="24"/>
        </w:rPr>
        <w:t>7</w:t>
      </w:r>
      <w:r w:rsidR="00F0617D" w:rsidRPr="00EC4817">
        <w:rPr>
          <w:b/>
          <w:bCs/>
          <w:sz w:val="24"/>
          <w:szCs w:val="24"/>
        </w:rPr>
        <w:t>)</w:t>
      </w:r>
      <w:r w:rsidR="00EC4817" w:rsidRPr="00EC4817">
        <w:rPr>
          <w:b/>
          <w:bCs/>
          <w:sz w:val="24"/>
          <w:szCs w:val="24"/>
        </w:rPr>
        <w:t xml:space="preserve"> Conclusion………………………………………………………………………………</w:t>
      </w:r>
      <w:r w:rsidR="001133DD">
        <w:rPr>
          <w:b/>
          <w:bCs/>
          <w:sz w:val="24"/>
          <w:szCs w:val="24"/>
        </w:rPr>
        <w:t>…4</w:t>
      </w:r>
    </w:p>
    <w:p w14:paraId="4CF78D54" w14:textId="3C768FC4" w:rsidR="00EC4817" w:rsidRPr="00EC4817" w:rsidRDefault="009F1B4C">
      <w:pPr>
        <w:rPr>
          <w:b/>
          <w:bCs/>
          <w:sz w:val="24"/>
          <w:szCs w:val="24"/>
        </w:rPr>
      </w:pPr>
      <w:r>
        <w:rPr>
          <w:b/>
          <w:bCs/>
          <w:sz w:val="24"/>
          <w:szCs w:val="24"/>
        </w:rPr>
        <w:t>8</w:t>
      </w:r>
      <w:r w:rsidRPr="00EC4817">
        <w:rPr>
          <w:b/>
          <w:bCs/>
          <w:sz w:val="24"/>
          <w:szCs w:val="24"/>
        </w:rPr>
        <w:t>) References</w:t>
      </w:r>
      <w:r w:rsidR="00EC4817" w:rsidRPr="00EC4817">
        <w:rPr>
          <w:b/>
          <w:bCs/>
          <w:sz w:val="24"/>
          <w:szCs w:val="24"/>
        </w:rPr>
        <w:t>………………………………………………………………………</w:t>
      </w:r>
      <w:r w:rsidR="001133DD">
        <w:rPr>
          <w:b/>
          <w:bCs/>
          <w:sz w:val="24"/>
          <w:szCs w:val="24"/>
        </w:rPr>
        <w:t>…...</w:t>
      </w:r>
      <w:r w:rsidR="00EC4817" w:rsidRPr="00EC4817">
        <w:rPr>
          <w:b/>
          <w:bCs/>
          <w:sz w:val="24"/>
          <w:szCs w:val="24"/>
        </w:rPr>
        <w:t>…</w:t>
      </w:r>
      <w:r w:rsidR="001133DD" w:rsidRPr="00EC4817">
        <w:rPr>
          <w:b/>
          <w:bCs/>
          <w:sz w:val="24"/>
          <w:szCs w:val="24"/>
        </w:rPr>
        <w:t>…</w:t>
      </w:r>
      <w:r w:rsidR="001133DD">
        <w:rPr>
          <w:b/>
          <w:bCs/>
          <w:sz w:val="24"/>
          <w:szCs w:val="24"/>
        </w:rPr>
        <w:t xml:space="preserve">5 </w:t>
      </w:r>
    </w:p>
    <w:p w14:paraId="4B338729" w14:textId="77777777" w:rsidR="00F0617D" w:rsidRPr="00EC4817" w:rsidRDefault="00F0617D">
      <w:pPr>
        <w:rPr>
          <w:b/>
          <w:bCs/>
          <w:sz w:val="24"/>
          <w:szCs w:val="24"/>
        </w:rPr>
      </w:pPr>
    </w:p>
    <w:p w14:paraId="7C8634F9" w14:textId="77777777" w:rsidR="006F4E8D" w:rsidRDefault="006F4E8D">
      <w:pPr>
        <w:rPr>
          <w:b/>
          <w:bCs/>
          <w:sz w:val="28"/>
          <w:szCs w:val="28"/>
        </w:rPr>
      </w:pPr>
    </w:p>
    <w:p w14:paraId="76847F03" w14:textId="77777777" w:rsidR="00EC4817" w:rsidRDefault="00EC4817">
      <w:pPr>
        <w:rPr>
          <w:b/>
          <w:bCs/>
          <w:sz w:val="28"/>
          <w:szCs w:val="28"/>
        </w:rPr>
      </w:pPr>
    </w:p>
    <w:p w14:paraId="01EF70E7" w14:textId="77777777" w:rsidR="009F1B4C" w:rsidRDefault="00EC4817">
      <w:pPr>
        <w:rPr>
          <w:b/>
          <w:bCs/>
          <w:sz w:val="28"/>
          <w:szCs w:val="28"/>
        </w:rPr>
      </w:pPr>
      <w:r>
        <w:rPr>
          <w:b/>
          <w:bCs/>
          <w:sz w:val="28"/>
          <w:szCs w:val="28"/>
        </w:rPr>
        <w:t xml:space="preserve">                                                            </w:t>
      </w:r>
    </w:p>
    <w:p w14:paraId="5A9CE167" w14:textId="77777777" w:rsidR="009F1B4C" w:rsidRDefault="009F1B4C">
      <w:pPr>
        <w:rPr>
          <w:b/>
          <w:bCs/>
          <w:sz w:val="28"/>
          <w:szCs w:val="28"/>
        </w:rPr>
      </w:pPr>
    </w:p>
    <w:p w14:paraId="4F8002BC" w14:textId="77777777" w:rsidR="009F1B4C" w:rsidRDefault="009F1B4C">
      <w:pPr>
        <w:rPr>
          <w:b/>
          <w:bCs/>
          <w:sz w:val="28"/>
          <w:szCs w:val="28"/>
        </w:rPr>
      </w:pPr>
      <w:r>
        <w:rPr>
          <w:b/>
          <w:bCs/>
          <w:sz w:val="28"/>
          <w:szCs w:val="28"/>
        </w:rPr>
        <w:lastRenderedPageBreak/>
        <w:t xml:space="preserve">                                                        </w:t>
      </w:r>
    </w:p>
    <w:p w14:paraId="7C48BFD4" w14:textId="77777777" w:rsidR="009F1B4C" w:rsidRDefault="009F1B4C">
      <w:pPr>
        <w:rPr>
          <w:b/>
          <w:bCs/>
          <w:sz w:val="28"/>
          <w:szCs w:val="28"/>
        </w:rPr>
      </w:pPr>
    </w:p>
    <w:p w14:paraId="63A02371" w14:textId="0DF43183" w:rsidR="008C76B2" w:rsidRDefault="009F1B4C">
      <w:pPr>
        <w:rPr>
          <w:b/>
          <w:bCs/>
          <w:sz w:val="28"/>
          <w:szCs w:val="28"/>
        </w:rPr>
      </w:pPr>
      <w:r>
        <w:rPr>
          <w:b/>
          <w:bCs/>
          <w:sz w:val="28"/>
          <w:szCs w:val="28"/>
        </w:rPr>
        <w:t xml:space="preserve">                                                       </w:t>
      </w:r>
      <w:r w:rsidR="00EC4817">
        <w:rPr>
          <w:b/>
          <w:bCs/>
          <w:sz w:val="28"/>
          <w:szCs w:val="28"/>
        </w:rPr>
        <w:t xml:space="preserve"> </w:t>
      </w:r>
      <w:r w:rsidR="008C76B2" w:rsidRPr="008C76B2">
        <w:rPr>
          <w:b/>
          <w:bCs/>
        </w:rPr>
        <w:t xml:space="preserve">      </w:t>
      </w:r>
      <w:r w:rsidR="008C76B2" w:rsidRPr="00EC4817">
        <w:rPr>
          <w:b/>
          <w:bCs/>
          <w:sz w:val="28"/>
          <w:szCs w:val="28"/>
        </w:rPr>
        <w:t xml:space="preserve"> REPORT</w:t>
      </w:r>
    </w:p>
    <w:p w14:paraId="24FC665B" w14:textId="77777777" w:rsidR="009F1B4C" w:rsidRDefault="009F1B4C">
      <w:pPr>
        <w:rPr>
          <w:b/>
          <w:bCs/>
          <w:sz w:val="28"/>
          <w:szCs w:val="28"/>
        </w:rPr>
      </w:pPr>
    </w:p>
    <w:p w14:paraId="20580679" w14:textId="6BFD2586" w:rsidR="009F1B4C" w:rsidRDefault="009F1B4C">
      <w:pPr>
        <w:rPr>
          <w:b/>
          <w:bCs/>
          <w:sz w:val="28"/>
          <w:szCs w:val="28"/>
        </w:rPr>
      </w:pPr>
      <w:r>
        <w:rPr>
          <w:b/>
          <w:bCs/>
          <w:sz w:val="28"/>
          <w:szCs w:val="28"/>
        </w:rPr>
        <w:br/>
      </w:r>
    </w:p>
    <w:p w14:paraId="69957027" w14:textId="77777777" w:rsidR="009F1B4C" w:rsidRDefault="009F1B4C">
      <w:pPr>
        <w:rPr>
          <w:b/>
          <w:bCs/>
          <w:sz w:val="28"/>
          <w:szCs w:val="28"/>
        </w:rPr>
      </w:pPr>
    </w:p>
    <w:p w14:paraId="6BB9B02D" w14:textId="77777777" w:rsidR="00EC4817" w:rsidRPr="00EC4817" w:rsidRDefault="00EC4817">
      <w:pPr>
        <w:rPr>
          <w:b/>
          <w:bCs/>
          <w:sz w:val="28"/>
          <w:szCs w:val="28"/>
        </w:rPr>
      </w:pPr>
    </w:p>
    <w:p w14:paraId="3F677776" w14:textId="47CD036A" w:rsidR="008C76B2" w:rsidRDefault="008C76B2"/>
    <w:p w14:paraId="596D643A" w14:textId="5BFC5A3A" w:rsidR="008C76B2" w:rsidRDefault="008C76B2" w:rsidP="008C76B2">
      <w:pPr>
        <w:rPr>
          <w:rFonts w:cstheme="minorHAnsi"/>
          <w:sz w:val="24"/>
          <w:szCs w:val="24"/>
        </w:rPr>
      </w:pPr>
      <w:r w:rsidRPr="00EC4817">
        <w:rPr>
          <w:rFonts w:cstheme="minorHAnsi"/>
          <w:b/>
          <w:bCs/>
        </w:rPr>
        <w:t xml:space="preserve">        </w:t>
      </w:r>
      <w:r w:rsidR="006D325E" w:rsidRPr="00EC4817">
        <w:rPr>
          <w:rFonts w:cstheme="minorHAnsi"/>
          <w:b/>
          <w:bCs/>
        </w:rPr>
        <w:t xml:space="preserve">  </w:t>
      </w:r>
      <w:r w:rsidRPr="00EC4817">
        <w:rPr>
          <w:rFonts w:cstheme="minorHAnsi"/>
          <w:b/>
          <w:bCs/>
        </w:rPr>
        <w:t>Introduction</w:t>
      </w:r>
      <w:r w:rsidRPr="00EC4817">
        <w:rPr>
          <w:rFonts w:cstheme="minorHAnsi"/>
          <w:sz w:val="24"/>
          <w:szCs w:val="24"/>
        </w:rPr>
        <w:t xml:space="preserve"> </w:t>
      </w:r>
    </w:p>
    <w:p w14:paraId="7B1E490B" w14:textId="77777777" w:rsidR="00EC4817" w:rsidRPr="00EC4817" w:rsidRDefault="00EC4817" w:rsidP="008C76B2">
      <w:pPr>
        <w:rPr>
          <w:rFonts w:cstheme="minorHAnsi"/>
          <w:b/>
          <w:bCs/>
          <w:sz w:val="28"/>
          <w:szCs w:val="28"/>
        </w:rPr>
      </w:pPr>
    </w:p>
    <w:p w14:paraId="2BDADA4E" w14:textId="21ED33A4" w:rsidR="005E0311" w:rsidRDefault="006D325E" w:rsidP="005E0311">
      <w:pPr>
        <w:jc w:val="both"/>
        <w:rPr>
          <w:rFonts w:cstheme="minorHAnsi"/>
        </w:rPr>
      </w:pPr>
      <w:r w:rsidRPr="00EC4817">
        <w:rPr>
          <w:rFonts w:cstheme="minorHAnsi"/>
        </w:rPr>
        <w:t xml:space="preserve">   </w:t>
      </w:r>
      <w:r w:rsidR="008C76B2" w:rsidRPr="00EC4817">
        <w:rPr>
          <w:rFonts w:cstheme="minorHAnsi"/>
        </w:rPr>
        <w:t xml:space="preserve">The aim </w:t>
      </w:r>
      <w:r w:rsidRPr="00EC4817">
        <w:rPr>
          <w:rFonts w:cstheme="minorHAnsi"/>
        </w:rPr>
        <w:t>of t</w:t>
      </w:r>
      <w:r w:rsidR="008C76B2" w:rsidRPr="00EC4817">
        <w:rPr>
          <w:rFonts w:cstheme="minorHAnsi"/>
        </w:rPr>
        <w:t>his report is to reflect on my learning in this module using recognised models of refle</w:t>
      </w:r>
      <w:r w:rsidR="00F8427C">
        <w:rPr>
          <w:rFonts w:cstheme="minorHAnsi"/>
        </w:rPr>
        <w:t xml:space="preserve">ction. I am going to mention </w:t>
      </w:r>
      <w:proofErr w:type="gramStart"/>
      <w:r w:rsidR="00F8427C">
        <w:rPr>
          <w:rFonts w:cstheme="minorHAnsi"/>
        </w:rPr>
        <w:t xml:space="preserve">4 </w:t>
      </w:r>
      <w:r w:rsidR="008C76B2" w:rsidRPr="00EC4817">
        <w:rPr>
          <w:rFonts w:cstheme="minorHAnsi"/>
        </w:rPr>
        <w:t xml:space="preserve"> topics</w:t>
      </w:r>
      <w:proofErr w:type="gramEnd"/>
      <w:r w:rsidR="008C76B2" w:rsidRPr="00EC4817">
        <w:rPr>
          <w:rFonts w:cstheme="minorHAnsi"/>
        </w:rPr>
        <w:t xml:space="preserve"> from either of the two terms and reflect how useful they have been to me taking into consideration what I already </w:t>
      </w:r>
      <w:r w:rsidR="007B4416" w:rsidRPr="00EC4817">
        <w:rPr>
          <w:rFonts w:cstheme="minorHAnsi"/>
        </w:rPr>
        <w:t>knew,</w:t>
      </w:r>
      <w:r w:rsidRPr="00EC4817">
        <w:rPr>
          <w:rFonts w:cstheme="minorHAnsi"/>
        </w:rPr>
        <w:t xml:space="preserve"> </w:t>
      </w:r>
      <w:r w:rsidR="008C76B2" w:rsidRPr="00EC4817">
        <w:rPr>
          <w:rFonts w:cstheme="minorHAnsi"/>
        </w:rPr>
        <w:t>and any learning undertaken be me outside the classroom. Moreover, I will analyse published literature related to the topics I will be discussing as well as feedback received on all in</w:t>
      </w:r>
      <w:r w:rsidRPr="00EC4817">
        <w:rPr>
          <w:rFonts w:cstheme="minorHAnsi"/>
        </w:rPr>
        <w:t>-class exercises.</w:t>
      </w:r>
      <w:r w:rsidR="009F1B4C">
        <w:rPr>
          <w:rFonts w:cstheme="minorHAnsi"/>
        </w:rPr>
        <w:t xml:space="preserve"> </w:t>
      </w:r>
      <w:r w:rsidR="005E0311" w:rsidRPr="005E0311">
        <w:rPr>
          <w:rFonts w:cstheme="minorHAnsi"/>
        </w:rPr>
        <w:t>When I first started the course Skills for the Workplace and to be more specific Academic and Employability Skills, I did not have vast information concerning academic English in general. As the weeks passed, I realised there were many things I had to improve on the bases of English vocabulary and not only. My grammar needed improvement also. This is since English is my second language, I am not a native speaker, therefore sometimes is a bit challenging to ke</w:t>
      </w:r>
      <w:r w:rsidR="001D54EB">
        <w:rPr>
          <w:rFonts w:cstheme="minorHAnsi"/>
        </w:rPr>
        <w:t xml:space="preserve">ep up. In this report I will </w:t>
      </w:r>
      <w:r w:rsidR="001D54EB" w:rsidRPr="005E0311">
        <w:rPr>
          <w:rFonts w:cstheme="minorHAnsi"/>
        </w:rPr>
        <w:t>mention</w:t>
      </w:r>
      <w:r w:rsidR="005E0311" w:rsidRPr="005E0311">
        <w:rPr>
          <w:rFonts w:cstheme="minorHAnsi"/>
        </w:rPr>
        <w:t xml:space="preserve"> some academic skills I have developed during this module: paraphrasing, referencing</w:t>
      </w:r>
      <w:r w:rsidR="001D54EB">
        <w:rPr>
          <w:rFonts w:cstheme="minorHAnsi"/>
        </w:rPr>
        <w:t xml:space="preserve">, communication </w:t>
      </w:r>
      <w:r w:rsidR="005E0311" w:rsidRPr="005E0311">
        <w:rPr>
          <w:rFonts w:cstheme="minorHAnsi"/>
        </w:rPr>
        <w:t>and listening skills.</w:t>
      </w:r>
    </w:p>
    <w:p w14:paraId="63BBFF79" w14:textId="77777777" w:rsidR="00487B9F" w:rsidRDefault="00487B9F">
      <w:pPr>
        <w:rPr>
          <w:rFonts w:cstheme="minorHAnsi"/>
        </w:rPr>
      </w:pPr>
    </w:p>
    <w:p w14:paraId="00FDB5EB" w14:textId="27E768F7" w:rsidR="009F1B4C" w:rsidRPr="009F1B4C" w:rsidRDefault="009F1B4C">
      <w:pPr>
        <w:rPr>
          <w:rFonts w:cstheme="minorHAnsi"/>
          <w:b/>
        </w:rPr>
      </w:pPr>
      <w:r>
        <w:rPr>
          <w:rFonts w:cstheme="minorHAnsi"/>
          <w:b/>
        </w:rPr>
        <w:t xml:space="preserve">   </w:t>
      </w:r>
      <w:r w:rsidRPr="009F1B4C">
        <w:rPr>
          <w:rFonts w:cstheme="minorHAnsi"/>
          <w:b/>
        </w:rPr>
        <w:t>Definition of reflection</w:t>
      </w:r>
    </w:p>
    <w:p w14:paraId="5273562B" w14:textId="2DBDA410" w:rsidR="00D47A65" w:rsidRPr="00EC4817" w:rsidRDefault="00D47A65">
      <w:pPr>
        <w:rPr>
          <w:rFonts w:cstheme="minorHAnsi"/>
        </w:rPr>
      </w:pPr>
    </w:p>
    <w:p w14:paraId="5F4BB7A0" w14:textId="046A74CB" w:rsidR="00D47A65" w:rsidRPr="00EC4817" w:rsidRDefault="00D47A65" w:rsidP="005E0311">
      <w:pPr>
        <w:jc w:val="both"/>
        <w:rPr>
          <w:rFonts w:cstheme="minorHAnsi"/>
          <w:color w:val="000000" w:themeColor="text1"/>
          <w:shd w:val="clear" w:color="auto" w:fill="FFFFFF"/>
        </w:rPr>
      </w:pPr>
      <w:r w:rsidRPr="00EC4817">
        <w:rPr>
          <w:rFonts w:cstheme="minorHAnsi"/>
        </w:rPr>
        <w:t xml:space="preserve"> </w:t>
      </w:r>
      <w:r w:rsidR="00F0617D" w:rsidRPr="00EC4817">
        <w:rPr>
          <w:rFonts w:cstheme="minorHAnsi"/>
        </w:rPr>
        <w:t xml:space="preserve">   </w:t>
      </w:r>
      <w:r w:rsidRPr="00EC4817">
        <w:rPr>
          <w:rFonts w:cstheme="minorHAnsi"/>
        </w:rPr>
        <w:t xml:space="preserve"> Oxford English Dictionary (</w:t>
      </w:r>
      <w:r w:rsidR="007B4416" w:rsidRPr="00EC4817">
        <w:rPr>
          <w:rFonts w:cstheme="minorHAnsi"/>
        </w:rPr>
        <w:t>2012) d</w:t>
      </w:r>
      <w:r w:rsidRPr="00EC4817">
        <w:rPr>
          <w:rFonts w:cstheme="minorHAnsi"/>
        </w:rPr>
        <w:t xml:space="preserve"> defines reflection </w:t>
      </w:r>
      <w:r w:rsidR="007B4416" w:rsidRPr="00EC4817">
        <w:rPr>
          <w:rFonts w:cstheme="minorHAnsi"/>
        </w:rPr>
        <w:t>as:</w:t>
      </w:r>
      <w:r w:rsidRPr="00EC4817">
        <w:rPr>
          <w:rFonts w:cstheme="minorHAnsi"/>
        </w:rPr>
        <w:t xml:space="preserve"> “the action or process of thinking carefully or deeply about a particular subject, typically involving influence from one's past life and experiences.” </w:t>
      </w:r>
    </w:p>
    <w:p w14:paraId="1121BAA1" w14:textId="0635732E" w:rsidR="00CC3937" w:rsidRPr="00EC4817" w:rsidRDefault="007B4416" w:rsidP="00C14222">
      <w:pPr>
        <w:jc w:val="both"/>
        <w:rPr>
          <w:rFonts w:cstheme="minorHAnsi"/>
          <w:color w:val="000000" w:themeColor="text1"/>
          <w:shd w:val="clear" w:color="auto" w:fill="FFFFFF"/>
        </w:rPr>
      </w:pPr>
      <w:r w:rsidRPr="00EC4817">
        <w:rPr>
          <w:rFonts w:cstheme="minorHAnsi"/>
          <w:color w:val="000000" w:themeColor="text1"/>
          <w:shd w:val="clear" w:color="auto" w:fill="FFFFFF"/>
        </w:rPr>
        <w:t xml:space="preserve">Most, if not all models of reflection necessitate observing of the emotional appearance of an event and this can enable us to </w:t>
      </w:r>
      <w:r w:rsidR="00B50154" w:rsidRPr="00EC4817">
        <w:rPr>
          <w:rFonts w:cstheme="minorHAnsi"/>
          <w:color w:val="000000" w:themeColor="text1"/>
          <w:shd w:val="clear" w:color="auto" w:fill="FFFFFF"/>
        </w:rPr>
        <w:t>determine what ruled our responses to a specific circumstance. This vision can lead to profounder understanding of ourselves.</w:t>
      </w:r>
      <w:r w:rsidR="00CC3937" w:rsidRPr="00EC4817">
        <w:rPr>
          <w:rFonts w:cstheme="minorHAnsi"/>
          <w:color w:val="000000" w:themeColor="text1"/>
          <w:shd w:val="clear" w:color="auto" w:fill="FFFFFF"/>
        </w:rPr>
        <w:t xml:space="preserve"> Reflective practice opens the door to our making choices about how we desire </w:t>
      </w:r>
      <w:r w:rsidR="00BF4B6E" w:rsidRPr="00EC4817">
        <w:rPr>
          <w:rFonts w:cstheme="minorHAnsi"/>
          <w:color w:val="000000" w:themeColor="text1"/>
          <w:shd w:val="clear" w:color="auto" w:fill="FFFFFF"/>
        </w:rPr>
        <w:t>to</w:t>
      </w:r>
      <w:r w:rsidR="00CC3937" w:rsidRPr="00EC4817">
        <w:rPr>
          <w:rFonts w:cstheme="minorHAnsi"/>
          <w:color w:val="000000" w:themeColor="text1"/>
          <w:shd w:val="clear" w:color="auto" w:fill="FFFFFF"/>
        </w:rPr>
        <w:t xml:space="preserve"> </w:t>
      </w:r>
      <w:r w:rsidR="00BF4B6E" w:rsidRPr="00EC4817">
        <w:rPr>
          <w:rFonts w:cstheme="minorHAnsi"/>
          <w:color w:val="000000" w:themeColor="text1"/>
          <w:shd w:val="clear" w:color="auto" w:fill="FFFFFF"/>
        </w:rPr>
        <w:t xml:space="preserve">act </w:t>
      </w:r>
      <w:r w:rsidR="00202341" w:rsidRPr="00EC4817">
        <w:rPr>
          <w:rFonts w:cstheme="minorHAnsi"/>
          <w:color w:val="000000" w:themeColor="text1"/>
          <w:shd w:val="clear" w:color="auto" w:fill="FFFFFF"/>
        </w:rPr>
        <w:t>i</w:t>
      </w:r>
      <w:r w:rsidR="00CC3937" w:rsidRPr="00EC4817">
        <w:rPr>
          <w:rFonts w:cstheme="minorHAnsi"/>
          <w:color w:val="000000" w:themeColor="text1"/>
          <w:shd w:val="clear" w:color="auto" w:fill="FFFFFF"/>
        </w:rPr>
        <w:t xml:space="preserve">n the future. </w:t>
      </w:r>
    </w:p>
    <w:p w14:paraId="27C205A9" w14:textId="560175D9" w:rsidR="00B50154" w:rsidRPr="00EC4817" w:rsidRDefault="00B50154">
      <w:pPr>
        <w:rPr>
          <w:rFonts w:cstheme="minorHAnsi"/>
          <w:color w:val="000000" w:themeColor="text1"/>
          <w:shd w:val="clear" w:color="auto" w:fill="FFFFFF"/>
        </w:rPr>
      </w:pPr>
    </w:p>
    <w:p w14:paraId="0D335AF5" w14:textId="77777777" w:rsidR="00124EB6" w:rsidRPr="00EC4817" w:rsidRDefault="00124EB6" w:rsidP="00C14222">
      <w:pPr>
        <w:jc w:val="both"/>
        <w:rPr>
          <w:rFonts w:cstheme="minorHAnsi"/>
        </w:rPr>
      </w:pPr>
    </w:p>
    <w:p w14:paraId="4B11C68A" w14:textId="6C5BAE86" w:rsidR="00FA0007" w:rsidRPr="00EC4817" w:rsidRDefault="00F0617D" w:rsidP="00C14222">
      <w:pPr>
        <w:jc w:val="both"/>
        <w:rPr>
          <w:rFonts w:cstheme="minorHAnsi"/>
          <w:color w:val="000000" w:themeColor="text1"/>
          <w:shd w:val="clear" w:color="auto" w:fill="FFFFFF"/>
        </w:rPr>
      </w:pPr>
      <w:r w:rsidRPr="00EC4817">
        <w:rPr>
          <w:rFonts w:cstheme="minorHAnsi"/>
        </w:rPr>
        <w:lastRenderedPageBreak/>
        <w:t xml:space="preserve">     </w:t>
      </w:r>
      <w:r w:rsidR="00164D0C" w:rsidRPr="00EC4817">
        <w:rPr>
          <w:rFonts w:cstheme="minorHAnsi"/>
        </w:rPr>
        <w:t xml:space="preserve">To reflect on my </w:t>
      </w:r>
      <w:r w:rsidR="0099406C" w:rsidRPr="00EC4817">
        <w:rPr>
          <w:rFonts w:cstheme="minorHAnsi"/>
          <w:b/>
          <w:bCs/>
        </w:rPr>
        <w:t xml:space="preserve">paraphrasing </w:t>
      </w:r>
      <w:r w:rsidR="007B4416" w:rsidRPr="00EC4817">
        <w:rPr>
          <w:rFonts w:cstheme="minorHAnsi"/>
          <w:b/>
          <w:bCs/>
        </w:rPr>
        <w:t>skills</w:t>
      </w:r>
      <w:r w:rsidR="007B4416" w:rsidRPr="00EC4817">
        <w:rPr>
          <w:rFonts w:cstheme="minorHAnsi"/>
        </w:rPr>
        <w:t>,</w:t>
      </w:r>
      <w:r w:rsidR="00164D0C" w:rsidRPr="00EC4817">
        <w:rPr>
          <w:rFonts w:cstheme="minorHAnsi"/>
        </w:rPr>
        <w:t xml:space="preserve"> I usually use the </w:t>
      </w:r>
      <w:bookmarkStart w:id="0" w:name="_Hlk37684582"/>
      <w:r w:rsidR="00164D0C" w:rsidRPr="00EC4817">
        <w:rPr>
          <w:rFonts w:cstheme="minorHAnsi"/>
        </w:rPr>
        <w:t xml:space="preserve">Kolb’s Experiential Learning Cycle, </w:t>
      </w:r>
      <w:bookmarkEnd w:id="0"/>
      <w:r w:rsidR="00164D0C" w:rsidRPr="00EC4817">
        <w:rPr>
          <w:rFonts w:cstheme="minorHAnsi"/>
        </w:rPr>
        <w:t>which for some time has been used in literature on learning and development</w:t>
      </w:r>
      <w:r w:rsidR="00164D0C" w:rsidRPr="00EC4817">
        <w:rPr>
          <w:rFonts w:cstheme="minorHAnsi"/>
          <w:color w:val="000000" w:themeColor="text1"/>
        </w:rPr>
        <w:t>.</w:t>
      </w:r>
      <w:r w:rsidR="0099406C" w:rsidRPr="00EC4817">
        <w:rPr>
          <w:rFonts w:cstheme="minorHAnsi"/>
          <w:color w:val="000000" w:themeColor="text1"/>
          <w:shd w:val="clear" w:color="auto" w:fill="FFFFFF"/>
        </w:rPr>
        <w:t xml:space="preserve"> Da</w:t>
      </w:r>
      <w:r w:rsidR="006273E3">
        <w:rPr>
          <w:rFonts w:cstheme="minorHAnsi"/>
          <w:color w:val="000000" w:themeColor="text1"/>
          <w:shd w:val="clear" w:color="auto" w:fill="FFFFFF"/>
        </w:rPr>
        <w:t xml:space="preserve">vid Kolb, educational </w:t>
      </w:r>
      <w:r w:rsidR="00980388">
        <w:rPr>
          <w:rFonts w:cstheme="minorHAnsi"/>
          <w:color w:val="000000" w:themeColor="text1"/>
          <w:shd w:val="clear" w:color="auto" w:fill="FFFFFF"/>
        </w:rPr>
        <w:t>analyst, consolidated</w:t>
      </w:r>
      <w:r w:rsidR="006273E3">
        <w:rPr>
          <w:rFonts w:cstheme="minorHAnsi"/>
          <w:color w:val="000000" w:themeColor="text1"/>
          <w:shd w:val="clear" w:color="auto" w:fill="FFFFFF"/>
        </w:rPr>
        <w:t xml:space="preserve"> a four-phase</w:t>
      </w:r>
      <w:r w:rsidR="0099406C" w:rsidRPr="00EC4817">
        <w:rPr>
          <w:rFonts w:cstheme="minorHAnsi"/>
          <w:color w:val="000000" w:themeColor="text1"/>
          <w:shd w:val="clear" w:color="auto" w:fill="FFFFFF"/>
        </w:rPr>
        <w:t xml:space="preserve"> reflective model. Kolb’s </w:t>
      </w:r>
      <w:r w:rsidR="006273E3">
        <w:rPr>
          <w:rFonts w:cstheme="minorHAnsi"/>
          <w:color w:val="000000" w:themeColor="text1"/>
          <w:shd w:val="clear" w:color="auto" w:fill="FFFFFF"/>
        </w:rPr>
        <w:t>Lea</w:t>
      </w:r>
      <w:r w:rsidR="00980388">
        <w:rPr>
          <w:rFonts w:cstheme="minorHAnsi"/>
          <w:color w:val="000000" w:themeColor="text1"/>
          <w:shd w:val="clear" w:color="auto" w:fill="FFFFFF"/>
        </w:rPr>
        <w:t>rning Cycle (1984) emphasizes</w:t>
      </w:r>
      <w:r w:rsidR="006273E3">
        <w:rPr>
          <w:rFonts w:cstheme="minorHAnsi"/>
          <w:color w:val="000000" w:themeColor="text1"/>
          <w:shd w:val="clear" w:color="auto" w:fill="FFFFFF"/>
        </w:rPr>
        <w:t xml:space="preserve"> reflective p</w:t>
      </w:r>
      <w:r w:rsidR="001D54EB">
        <w:rPr>
          <w:rFonts w:cstheme="minorHAnsi"/>
          <w:color w:val="000000" w:themeColor="text1"/>
          <w:shd w:val="clear" w:color="auto" w:fill="FFFFFF"/>
        </w:rPr>
        <w:t xml:space="preserve">ractice as an instrument </w:t>
      </w:r>
      <w:r w:rsidR="006273E3">
        <w:rPr>
          <w:rFonts w:cstheme="minorHAnsi"/>
          <w:color w:val="000000" w:themeColor="text1"/>
          <w:shd w:val="clear" w:color="auto" w:fill="FFFFFF"/>
        </w:rPr>
        <w:t>to obtain</w:t>
      </w:r>
      <w:r w:rsidR="0099406C" w:rsidRPr="00EC4817">
        <w:rPr>
          <w:rFonts w:cstheme="minorHAnsi"/>
          <w:color w:val="000000" w:themeColor="text1"/>
          <w:shd w:val="clear" w:color="auto" w:fill="FFFFFF"/>
        </w:rPr>
        <w:t xml:space="preserve"> </w:t>
      </w:r>
      <w:r w:rsidR="006273E3">
        <w:rPr>
          <w:rFonts w:cstheme="minorHAnsi"/>
          <w:color w:val="000000" w:themeColor="text1"/>
          <w:shd w:val="clear" w:color="auto" w:fill="FFFFFF"/>
        </w:rPr>
        <w:t xml:space="preserve">opinions deciding if something is true after thinking about it seriously and after considering all relevant facts resulted from an experience. The purpose of the cycle is to </w:t>
      </w:r>
      <w:r w:rsidR="00980388">
        <w:rPr>
          <w:rFonts w:cstheme="minorHAnsi"/>
          <w:color w:val="000000" w:themeColor="text1"/>
          <w:shd w:val="clear" w:color="auto" w:fill="FFFFFF"/>
        </w:rPr>
        <w:t>organise learning into new knowledge, finishing the cycle. Kolb's cycle is divided in four steps</w:t>
      </w:r>
      <w:r w:rsidR="0099406C" w:rsidRPr="00EC4817">
        <w:rPr>
          <w:rFonts w:cstheme="minorHAnsi"/>
          <w:color w:val="000000" w:themeColor="text1"/>
          <w:shd w:val="clear" w:color="auto" w:fill="FFFFFF"/>
        </w:rPr>
        <w:t xml:space="preserve">: experience, </w:t>
      </w:r>
      <w:r w:rsidR="00202341" w:rsidRPr="00EC4817">
        <w:rPr>
          <w:rFonts w:cstheme="minorHAnsi"/>
          <w:color w:val="000000" w:themeColor="text1"/>
          <w:shd w:val="clear" w:color="auto" w:fill="FFFFFF"/>
        </w:rPr>
        <w:t xml:space="preserve">is </w:t>
      </w:r>
      <w:r w:rsidR="0099406C" w:rsidRPr="00EC4817">
        <w:rPr>
          <w:rFonts w:cstheme="minorHAnsi"/>
          <w:color w:val="000000" w:themeColor="text1"/>
          <w:shd w:val="clear" w:color="auto" w:fill="FFFFFF"/>
        </w:rPr>
        <w:t>reflection, theorising and planning.</w:t>
      </w:r>
    </w:p>
    <w:p w14:paraId="135E5FA8" w14:textId="75C1A65C" w:rsidR="00FA0007" w:rsidRPr="00EC4817" w:rsidRDefault="00F0617D" w:rsidP="00C14222">
      <w:pPr>
        <w:jc w:val="both"/>
        <w:rPr>
          <w:rFonts w:cstheme="minorHAnsi"/>
          <w:color w:val="000000" w:themeColor="text1"/>
          <w:shd w:val="clear" w:color="auto" w:fill="FFFFFF"/>
        </w:rPr>
      </w:pPr>
      <w:r w:rsidRPr="00EC4817">
        <w:rPr>
          <w:rFonts w:cstheme="minorHAnsi"/>
          <w:color w:val="000000" w:themeColor="text1"/>
          <w:shd w:val="clear" w:color="auto" w:fill="FFFFFF"/>
        </w:rPr>
        <w:t xml:space="preserve">     </w:t>
      </w:r>
      <w:r w:rsidR="00980388">
        <w:rPr>
          <w:rFonts w:cstheme="minorHAnsi"/>
          <w:color w:val="000000" w:themeColor="text1"/>
          <w:shd w:val="clear" w:color="auto" w:fill="FFFFFF"/>
        </w:rPr>
        <w:t>Paraphrasing as an</w:t>
      </w:r>
      <w:r w:rsidR="00202341" w:rsidRPr="00EC4817">
        <w:rPr>
          <w:rFonts w:cstheme="minorHAnsi"/>
          <w:color w:val="000000" w:themeColor="text1"/>
          <w:shd w:val="clear" w:color="auto" w:fill="FFFFFF"/>
        </w:rPr>
        <w:t xml:space="preserve"> academic skill</w:t>
      </w:r>
      <w:r w:rsidR="00980388">
        <w:rPr>
          <w:rFonts w:cstheme="minorHAnsi"/>
          <w:color w:val="000000" w:themeColor="text1"/>
          <w:shd w:val="clear" w:color="auto" w:fill="FFFFFF"/>
        </w:rPr>
        <w:t xml:space="preserve"> is essential in </w:t>
      </w:r>
      <w:r w:rsidR="001D54EB">
        <w:rPr>
          <w:rFonts w:cstheme="minorHAnsi"/>
          <w:color w:val="000000" w:themeColor="text1"/>
          <w:shd w:val="clear" w:color="auto" w:fill="FFFFFF"/>
        </w:rPr>
        <w:t>student’s</w:t>
      </w:r>
      <w:r w:rsidR="00980388">
        <w:rPr>
          <w:rFonts w:cstheme="minorHAnsi"/>
          <w:color w:val="000000" w:themeColor="text1"/>
          <w:shd w:val="clear" w:color="auto" w:fill="FFFFFF"/>
        </w:rPr>
        <w:t xml:space="preserve"> life. It</w:t>
      </w:r>
      <w:r w:rsidR="00202341" w:rsidRPr="00EC4817">
        <w:rPr>
          <w:rFonts w:cstheme="minorHAnsi"/>
          <w:color w:val="000000" w:themeColor="text1"/>
          <w:shd w:val="clear" w:color="auto" w:fill="FFFFFF"/>
        </w:rPr>
        <w:t xml:space="preserve"> which means expressing in a shorter, clearer way someone has said or written as well as it</w:t>
      </w:r>
      <w:r w:rsidR="001D54EB">
        <w:rPr>
          <w:rFonts w:cstheme="minorHAnsi"/>
          <w:b/>
          <w:bCs/>
          <w:color w:val="000000" w:themeColor="text1"/>
          <w:shd w:val="clear" w:color="auto" w:fill="FFFFFF"/>
        </w:rPr>
        <w:t xml:space="preserve"> </w:t>
      </w:r>
      <w:r w:rsidR="001D54EB" w:rsidRPr="001D54EB">
        <w:rPr>
          <w:rFonts w:cstheme="minorHAnsi"/>
          <w:bCs/>
          <w:color w:val="000000" w:themeColor="text1"/>
          <w:shd w:val="clear" w:color="auto" w:fill="FFFFFF"/>
        </w:rPr>
        <w:t>impli</w:t>
      </w:r>
      <w:r w:rsidR="001D54EB" w:rsidRPr="001D54EB">
        <w:rPr>
          <w:rFonts w:cstheme="minorHAnsi"/>
          <w:b/>
          <w:bCs/>
          <w:color w:val="000000" w:themeColor="text1"/>
          <w:shd w:val="clear" w:color="auto" w:fill="FFFFFF"/>
        </w:rPr>
        <w:t>es</w:t>
      </w:r>
      <w:r w:rsidR="001D54EB">
        <w:rPr>
          <w:rFonts w:cstheme="minorHAnsi"/>
          <w:color w:val="000000" w:themeColor="text1"/>
          <w:shd w:val="clear" w:color="auto" w:fill="FFFFFF"/>
        </w:rPr>
        <w:t xml:space="preserve"> shifting the words of a conten</w:t>
      </w:r>
      <w:r w:rsidR="00C206D6">
        <w:rPr>
          <w:rFonts w:cstheme="minorHAnsi"/>
          <w:color w:val="000000" w:themeColor="text1"/>
          <w:shd w:val="clear" w:color="auto" w:fill="FFFFFF"/>
        </w:rPr>
        <w:t xml:space="preserve">t so that it is considerably in contrast </w:t>
      </w:r>
      <w:proofErr w:type="gramStart"/>
      <w:r w:rsidR="00C206D6">
        <w:rPr>
          <w:rFonts w:cstheme="minorHAnsi"/>
          <w:color w:val="000000" w:themeColor="text1"/>
          <w:shd w:val="clear" w:color="auto" w:fill="FFFFFF"/>
        </w:rPr>
        <w:t>with  the</w:t>
      </w:r>
      <w:proofErr w:type="gramEnd"/>
      <w:r w:rsidR="00C206D6">
        <w:rPr>
          <w:rFonts w:cstheme="minorHAnsi"/>
          <w:color w:val="000000" w:themeColor="text1"/>
          <w:shd w:val="clear" w:color="auto" w:fill="FFFFFF"/>
        </w:rPr>
        <w:t xml:space="preserve"> initial source, without altering its </w:t>
      </w:r>
      <w:proofErr w:type="spellStart"/>
      <w:r w:rsidR="00C206D6">
        <w:rPr>
          <w:rFonts w:cstheme="minorHAnsi"/>
          <w:color w:val="000000" w:themeColor="text1"/>
          <w:shd w:val="clear" w:color="auto" w:fill="FFFFFF"/>
        </w:rPr>
        <w:t>significance</w:t>
      </w:r>
      <w:r w:rsidR="00202341" w:rsidRPr="00EC4817">
        <w:rPr>
          <w:rFonts w:cstheme="minorHAnsi"/>
          <w:color w:val="000000" w:themeColor="text1"/>
          <w:shd w:val="clear" w:color="auto" w:fill="FFFFFF"/>
        </w:rPr>
        <w:t>.</w:t>
      </w:r>
      <w:r w:rsidR="003E32A5" w:rsidRPr="00EC4817">
        <w:rPr>
          <w:rFonts w:cstheme="minorHAnsi"/>
          <w:color w:val="000000" w:themeColor="text1"/>
          <w:shd w:val="clear" w:color="auto" w:fill="FFFFFF"/>
        </w:rPr>
        <w:t>At</w:t>
      </w:r>
      <w:proofErr w:type="spellEnd"/>
      <w:r w:rsidR="003E32A5" w:rsidRPr="00EC4817">
        <w:rPr>
          <w:rFonts w:cstheme="minorHAnsi"/>
          <w:color w:val="000000" w:themeColor="text1"/>
          <w:shd w:val="clear" w:color="auto" w:fill="FFFFFF"/>
        </w:rPr>
        <w:t xml:space="preserve"> the time</w:t>
      </w:r>
      <w:r w:rsidR="00FA0007" w:rsidRPr="00EC4817">
        <w:rPr>
          <w:rFonts w:cstheme="minorHAnsi"/>
          <w:color w:val="000000" w:themeColor="text1"/>
          <w:shd w:val="clear" w:color="auto" w:fill="FFFFFF"/>
        </w:rPr>
        <w:t xml:space="preserve"> I </w:t>
      </w:r>
      <w:r w:rsidR="003E32A5" w:rsidRPr="00EC4817">
        <w:rPr>
          <w:rFonts w:cstheme="minorHAnsi"/>
          <w:color w:val="000000" w:themeColor="text1"/>
          <w:shd w:val="clear" w:color="auto" w:fill="FFFFFF"/>
        </w:rPr>
        <w:t xml:space="preserve">questioned myself whether I am going to be able to do my assignments due to my </w:t>
      </w:r>
      <w:proofErr w:type="spellStart"/>
      <w:r w:rsidR="00FA0007" w:rsidRPr="00EC4817">
        <w:rPr>
          <w:rFonts w:cstheme="minorHAnsi"/>
          <w:color w:val="000000" w:themeColor="text1"/>
          <w:shd w:val="clear" w:color="auto" w:fill="FFFFFF"/>
        </w:rPr>
        <w:t>insecur</w:t>
      </w:r>
      <w:r w:rsidR="00980388">
        <w:rPr>
          <w:rFonts w:cstheme="minorHAnsi"/>
          <w:color w:val="000000" w:themeColor="text1"/>
          <w:shd w:val="clear" w:color="auto" w:fill="FFFFFF"/>
        </w:rPr>
        <w:t>ity</w:t>
      </w:r>
      <w:r w:rsidR="00FA0007" w:rsidRPr="00EC4817">
        <w:rPr>
          <w:rFonts w:cstheme="minorHAnsi"/>
          <w:color w:val="000000" w:themeColor="text1"/>
          <w:shd w:val="clear" w:color="auto" w:fill="FFFFFF"/>
        </w:rPr>
        <w:t>I</w:t>
      </w:r>
      <w:proofErr w:type="spellEnd"/>
      <w:r w:rsidR="00FA0007" w:rsidRPr="00EC4817">
        <w:rPr>
          <w:rFonts w:cstheme="minorHAnsi"/>
          <w:color w:val="000000" w:themeColor="text1"/>
          <w:shd w:val="clear" w:color="auto" w:fill="FFFFFF"/>
        </w:rPr>
        <w:t xml:space="preserve"> learned that paraphrasing was </w:t>
      </w:r>
      <w:r w:rsidR="003E32A5" w:rsidRPr="00EC4817">
        <w:rPr>
          <w:rFonts w:cstheme="minorHAnsi"/>
          <w:color w:val="000000" w:themeColor="text1"/>
          <w:shd w:val="clear" w:color="auto" w:fill="FFFFFF"/>
        </w:rPr>
        <w:t xml:space="preserve">relevant </w:t>
      </w:r>
      <w:r w:rsidR="00FA0007" w:rsidRPr="00EC4817">
        <w:rPr>
          <w:rFonts w:cstheme="minorHAnsi"/>
          <w:color w:val="000000" w:themeColor="text1"/>
          <w:shd w:val="clear" w:color="auto" w:fill="FFFFFF"/>
        </w:rPr>
        <w:t>in order to avoid plagiarism in academic work.</w:t>
      </w:r>
    </w:p>
    <w:p w14:paraId="73091DBC" w14:textId="3AE26F60" w:rsidR="00FA0007" w:rsidRPr="00EC4817" w:rsidRDefault="00F0617D" w:rsidP="00C14222">
      <w:pPr>
        <w:jc w:val="both"/>
        <w:rPr>
          <w:rFonts w:cstheme="minorHAnsi"/>
          <w:color w:val="000000" w:themeColor="text1"/>
          <w:shd w:val="clear" w:color="auto" w:fill="FFFFFF"/>
        </w:rPr>
      </w:pPr>
      <w:r w:rsidRPr="00EC4817">
        <w:rPr>
          <w:rFonts w:cstheme="minorHAnsi"/>
          <w:color w:val="000000" w:themeColor="text1"/>
          <w:shd w:val="clear" w:color="auto" w:fill="FFFFFF"/>
        </w:rPr>
        <w:t xml:space="preserve">     </w:t>
      </w:r>
      <w:r w:rsidR="00FA0007" w:rsidRPr="00EC4817">
        <w:rPr>
          <w:rFonts w:cstheme="minorHAnsi"/>
          <w:color w:val="000000" w:themeColor="text1"/>
          <w:shd w:val="clear" w:color="auto" w:fill="FFFFFF"/>
        </w:rPr>
        <w:t xml:space="preserve">Reflecting on paraphrasing </w:t>
      </w:r>
      <w:r w:rsidR="007B4416" w:rsidRPr="00EC4817">
        <w:rPr>
          <w:rFonts w:cstheme="minorHAnsi"/>
          <w:color w:val="000000" w:themeColor="text1"/>
          <w:shd w:val="clear" w:color="auto" w:fill="FFFFFF"/>
        </w:rPr>
        <w:t>now</w:t>
      </w:r>
      <w:r w:rsidR="003D535C" w:rsidRPr="00EC4817">
        <w:rPr>
          <w:rFonts w:cstheme="minorHAnsi"/>
          <w:color w:val="000000" w:themeColor="text1"/>
          <w:shd w:val="clear" w:color="auto" w:fill="FFFFFF"/>
        </w:rPr>
        <w:t xml:space="preserve"> is something </w:t>
      </w:r>
      <w:r w:rsidR="00980388">
        <w:rPr>
          <w:rFonts w:cstheme="minorHAnsi"/>
          <w:color w:val="000000" w:themeColor="text1"/>
          <w:shd w:val="clear" w:color="auto" w:fill="FFFFFF"/>
        </w:rPr>
        <w:t>that I was supposed to do when I first started writing academic English</w:t>
      </w:r>
      <w:r w:rsidR="007B4416" w:rsidRPr="00EC4817">
        <w:rPr>
          <w:rFonts w:cstheme="minorHAnsi"/>
          <w:color w:val="000000" w:themeColor="text1"/>
          <w:shd w:val="clear" w:color="auto" w:fill="FFFFFF"/>
        </w:rPr>
        <w:t>,</w:t>
      </w:r>
      <w:r w:rsidR="003D535C" w:rsidRPr="00EC4817">
        <w:rPr>
          <w:rFonts w:cstheme="minorHAnsi"/>
          <w:color w:val="000000" w:themeColor="text1"/>
          <w:shd w:val="clear" w:color="auto" w:fill="FFFFFF"/>
        </w:rPr>
        <w:t xml:space="preserve"> but I did not understand the </w:t>
      </w:r>
      <w:r w:rsidR="00B16E29" w:rsidRPr="00EC4817">
        <w:rPr>
          <w:rFonts w:cstheme="minorHAnsi"/>
          <w:color w:val="000000" w:themeColor="text1"/>
          <w:shd w:val="clear" w:color="auto" w:fill="FFFFFF"/>
        </w:rPr>
        <w:t>relevance</w:t>
      </w:r>
      <w:r w:rsidR="00C206D6">
        <w:rPr>
          <w:rFonts w:cstheme="minorHAnsi"/>
          <w:color w:val="000000" w:themeColor="text1"/>
          <w:shd w:val="clear" w:color="auto" w:fill="FFFFFF"/>
        </w:rPr>
        <w:t xml:space="preserve"> of utilizing my day to day </w:t>
      </w:r>
      <w:r w:rsidR="003D535C" w:rsidRPr="00EC4817">
        <w:rPr>
          <w:rFonts w:cstheme="minorHAnsi"/>
          <w:color w:val="000000" w:themeColor="text1"/>
          <w:shd w:val="clear" w:color="auto" w:fill="FFFFFF"/>
        </w:rPr>
        <w:t>experie</w:t>
      </w:r>
      <w:r w:rsidR="00C206D6">
        <w:rPr>
          <w:rFonts w:cstheme="minorHAnsi"/>
          <w:color w:val="000000" w:themeColor="text1"/>
          <w:shd w:val="clear" w:color="auto" w:fill="FFFFFF"/>
        </w:rPr>
        <w:t xml:space="preserve">nces and academic studies order to succeed. It is not sufficient </w:t>
      </w:r>
      <w:r w:rsidR="003D535C" w:rsidRPr="00EC4817">
        <w:rPr>
          <w:rFonts w:cstheme="minorHAnsi"/>
          <w:color w:val="000000" w:themeColor="text1"/>
          <w:shd w:val="clear" w:color="auto" w:fill="FFFFFF"/>
        </w:rPr>
        <w:t>for m</w:t>
      </w:r>
      <w:r w:rsidR="00861201" w:rsidRPr="00EC4817">
        <w:rPr>
          <w:rFonts w:cstheme="minorHAnsi"/>
          <w:color w:val="000000" w:themeColor="text1"/>
          <w:shd w:val="clear" w:color="auto" w:fill="FFFFFF"/>
        </w:rPr>
        <w:t>e</w:t>
      </w:r>
      <w:r w:rsidR="00C206D6">
        <w:rPr>
          <w:rFonts w:cstheme="minorHAnsi"/>
          <w:color w:val="000000" w:themeColor="text1"/>
          <w:shd w:val="clear" w:color="auto" w:fill="FFFFFF"/>
        </w:rPr>
        <w:t xml:space="preserve"> to reconsider. This reconsideration should </w:t>
      </w:r>
      <w:r w:rsidR="00E61F42">
        <w:rPr>
          <w:rFonts w:cstheme="minorHAnsi"/>
          <w:color w:val="000000" w:themeColor="text1"/>
          <w:shd w:val="clear" w:color="auto" w:fill="FFFFFF"/>
        </w:rPr>
        <w:t>operate transformation which has its roots in academic</w:t>
      </w:r>
      <w:r w:rsidR="003D535C" w:rsidRPr="00EC4817">
        <w:rPr>
          <w:rFonts w:cstheme="minorHAnsi"/>
          <w:color w:val="000000" w:themeColor="text1"/>
          <w:shd w:val="clear" w:color="auto" w:fill="FFFFFF"/>
        </w:rPr>
        <w:t xml:space="preserve"> research.</w:t>
      </w:r>
    </w:p>
    <w:p w14:paraId="4E130452" w14:textId="1D8D5EAA" w:rsidR="003D535C" w:rsidRPr="00EC4817" w:rsidRDefault="00F0617D" w:rsidP="00C14222">
      <w:pPr>
        <w:jc w:val="both"/>
        <w:rPr>
          <w:rFonts w:cstheme="minorHAnsi"/>
          <w:color w:val="000000" w:themeColor="text1"/>
          <w:shd w:val="clear" w:color="auto" w:fill="FFFFFF"/>
        </w:rPr>
      </w:pPr>
      <w:r w:rsidRPr="00EC4817">
        <w:rPr>
          <w:rFonts w:cstheme="minorHAnsi"/>
          <w:color w:val="000000" w:themeColor="text1"/>
          <w:shd w:val="clear" w:color="auto" w:fill="FFFFFF"/>
        </w:rPr>
        <w:t xml:space="preserve">     </w:t>
      </w:r>
      <w:r w:rsidR="003D535C" w:rsidRPr="00EC4817">
        <w:rPr>
          <w:rFonts w:cstheme="minorHAnsi"/>
          <w:color w:val="000000" w:themeColor="text1"/>
          <w:shd w:val="clear" w:color="auto" w:fill="FFFFFF"/>
        </w:rPr>
        <w:t>Theorising my paraphrasing, thinki</w:t>
      </w:r>
      <w:r w:rsidR="00E61F42">
        <w:rPr>
          <w:rFonts w:cstheme="minorHAnsi"/>
          <w:color w:val="000000" w:themeColor="text1"/>
          <w:shd w:val="clear" w:color="auto" w:fill="FFFFFF"/>
        </w:rPr>
        <w:t xml:space="preserve">ng what I was supposed to do more </w:t>
      </w:r>
      <w:proofErr w:type="gramStart"/>
      <w:r w:rsidR="00E61F42">
        <w:rPr>
          <w:rFonts w:cstheme="minorHAnsi"/>
          <w:color w:val="000000" w:themeColor="text1"/>
          <w:shd w:val="clear" w:color="auto" w:fill="FFFFFF"/>
        </w:rPr>
        <w:t xml:space="preserve">efficiently </w:t>
      </w:r>
      <w:r w:rsidR="003D535C" w:rsidRPr="00EC4817">
        <w:rPr>
          <w:rFonts w:cstheme="minorHAnsi"/>
          <w:color w:val="000000" w:themeColor="text1"/>
          <w:shd w:val="clear" w:color="auto" w:fill="FFFFFF"/>
        </w:rPr>
        <w:t xml:space="preserve"> and</w:t>
      </w:r>
      <w:proofErr w:type="gramEnd"/>
      <w:r w:rsidR="003D535C" w:rsidRPr="00EC4817">
        <w:rPr>
          <w:rFonts w:cstheme="minorHAnsi"/>
          <w:color w:val="000000" w:themeColor="text1"/>
          <w:shd w:val="clear" w:color="auto" w:fill="FFFFFF"/>
        </w:rPr>
        <w:t xml:space="preserve"> what went </w:t>
      </w:r>
      <w:r w:rsidR="007B4416" w:rsidRPr="00EC4817">
        <w:rPr>
          <w:rFonts w:cstheme="minorHAnsi"/>
          <w:color w:val="000000" w:themeColor="text1"/>
          <w:shd w:val="clear" w:color="auto" w:fill="FFFFFF"/>
        </w:rPr>
        <w:t>wrong, I</w:t>
      </w:r>
      <w:r w:rsidR="009E3BE7" w:rsidRPr="00EC4817">
        <w:rPr>
          <w:rFonts w:cstheme="minorHAnsi"/>
          <w:color w:val="000000" w:themeColor="text1"/>
          <w:shd w:val="clear" w:color="auto" w:fill="FFFFFF"/>
        </w:rPr>
        <w:t xml:space="preserve"> can now </w:t>
      </w:r>
      <w:r w:rsidR="00D83BB5" w:rsidRPr="00EC4817">
        <w:rPr>
          <w:rFonts w:cstheme="minorHAnsi"/>
          <w:color w:val="000000" w:themeColor="text1"/>
          <w:shd w:val="clear" w:color="auto" w:fill="FFFFFF"/>
        </w:rPr>
        <w:t xml:space="preserve">state that </w:t>
      </w:r>
      <w:r w:rsidR="009E3BE7" w:rsidRPr="00EC4817">
        <w:rPr>
          <w:rFonts w:cstheme="minorHAnsi"/>
          <w:color w:val="000000" w:themeColor="text1"/>
          <w:shd w:val="clear" w:color="auto" w:fill="FFFFFF"/>
        </w:rPr>
        <w:t>experience with this academic skill</w:t>
      </w:r>
      <w:r w:rsidR="00D83BB5" w:rsidRPr="00EC4817">
        <w:rPr>
          <w:rFonts w:cstheme="minorHAnsi"/>
          <w:color w:val="000000" w:themeColor="text1"/>
          <w:shd w:val="clear" w:color="auto" w:fill="FFFFFF"/>
        </w:rPr>
        <w:t xml:space="preserve"> was useful</w:t>
      </w:r>
      <w:r w:rsidR="009E3BE7" w:rsidRPr="00EC4817">
        <w:rPr>
          <w:rFonts w:cstheme="minorHAnsi"/>
          <w:color w:val="000000" w:themeColor="text1"/>
          <w:shd w:val="clear" w:color="auto" w:fill="FFFFFF"/>
        </w:rPr>
        <w:t>. I learned that if</w:t>
      </w:r>
      <w:r w:rsidR="003E32A5" w:rsidRPr="00EC4817">
        <w:rPr>
          <w:rFonts w:cstheme="minorHAnsi"/>
          <w:color w:val="000000" w:themeColor="text1"/>
          <w:shd w:val="clear" w:color="auto" w:fill="FFFFFF"/>
        </w:rPr>
        <w:t xml:space="preserve"> I </w:t>
      </w:r>
      <w:r w:rsidR="009E3BE7" w:rsidRPr="00EC4817">
        <w:rPr>
          <w:rFonts w:cstheme="minorHAnsi"/>
          <w:color w:val="000000" w:themeColor="text1"/>
          <w:shd w:val="clear" w:color="auto" w:fill="FFFFFF"/>
        </w:rPr>
        <w:t>repeat</w:t>
      </w:r>
      <w:r w:rsidR="003E32A5" w:rsidRPr="00EC4817">
        <w:rPr>
          <w:rFonts w:cstheme="minorHAnsi"/>
          <w:color w:val="000000" w:themeColor="text1"/>
          <w:shd w:val="clear" w:color="auto" w:fill="FFFFFF"/>
        </w:rPr>
        <w:t>ed</w:t>
      </w:r>
      <w:r w:rsidR="009E3BE7" w:rsidRPr="00EC4817">
        <w:rPr>
          <w:rFonts w:cstheme="minorHAnsi"/>
          <w:color w:val="000000" w:themeColor="text1"/>
          <w:shd w:val="clear" w:color="auto" w:fill="FFFFFF"/>
        </w:rPr>
        <w:t xml:space="preserve"> something </w:t>
      </w:r>
      <w:r w:rsidR="003E32A5" w:rsidRPr="00EC4817">
        <w:rPr>
          <w:rFonts w:cstheme="minorHAnsi"/>
          <w:color w:val="000000" w:themeColor="text1"/>
          <w:shd w:val="clear" w:color="auto" w:fill="FFFFFF"/>
        </w:rPr>
        <w:t xml:space="preserve">and exercised </w:t>
      </w:r>
      <w:r w:rsidR="009E3BE7" w:rsidRPr="00EC4817">
        <w:rPr>
          <w:rFonts w:cstheme="minorHAnsi"/>
          <w:color w:val="000000" w:themeColor="text1"/>
          <w:shd w:val="clear" w:color="auto" w:fill="FFFFFF"/>
        </w:rPr>
        <w:t>while not in classroom help</w:t>
      </w:r>
      <w:r w:rsidR="003E32A5" w:rsidRPr="00EC4817">
        <w:rPr>
          <w:rFonts w:cstheme="minorHAnsi"/>
          <w:color w:val="000000" w:themeColor="text1"/>
          <w:shd w:val="clear" w:color="auto" w:fill="FFFFFF"/>
        </w:rPr>
        <w:t>ed</w:t>
      </w:r>
      <w:r w:rsidR="009E3BE7" w:rsidRPr="00EC4817">
        <w:rPr>
          <w:rFonts w:cstheme="minorHAnsi"/>
          <w:color w:val="000000" w:themeColor="text1"/>
          <w:shd w:val="clear" w:color="auto" w:fill="FFFFFF"/>
        </w:rPr>
        <w:t>.</w:t>
      </w:r>
      <w:r w:rsidR="00861201" w:rsidRPr="00EC4817">
        <w:rPr>
          <w:rFonts w:cstheme="minorHAnsi"/>
          <w:color w:val="000000" w:themeColor="text1"/>
          <w:shd w:val="clear" w:color="auto" w:fill="FFFFFF"/>
        </w:rPr>
        <w:t xml:space="preserve"> </w:t>
      </w:r>
      <w:r w:rsidR="00082CD7">
        <w:rPr>
          <w:rFonts w:cstheme="minorHAnsi"/>
          <w:color w:val="000000" w:themeColor="text1"/>
          <w:shd w:val="clear" w:color="auto" w:fill="FFFFFF"/>
        </w:rPr>
        <w:t xml:space="preserve">I </w:t>
      </w:r>
      <w:r w:rsidR="009E3BE7" w:rsidRPr="00EC4817">
        <w:rPr>
          <w:rFonts w:cstheme="minorHAnsi"/>
          <w:color w:val="000000" w:themeColor="text1"/>
          <w:shd w:val="clear" w:color="auto" w:fill="FFFFFF"/>
        </w:rPr>
        <w:t>did exercise</w:t>
      </w:r>
      <w:r w:rsidR="00082CD7">
        <w:rPr>
          <w:rFonts w:cstheme="minorHAnsi"/>
          <w:color w:val="000000" w:themeColor="text1"/>
          <w:shd w:val="clear" w:color="auto" w:fill="FFFFFF"/>
        </w:rPr>
        <w:t>s</w:t>
      </w:r>
      <w:r w:rsidR="009E3BE7" w:rsidRPr="00EC4817">
        <w:rPr>
          <w:rFonts w:cstheme="minorHAnsi"/>
          <w:color w:val="000000" w:themeColor="text1"/>
          <w:shd w:val="clear" w:color="auto" w:fill="FFFFFF"/>
        </w:rPr>
        <w:t xml:space="preserve"> on paraphrasing and now I can say that I developed this skill</w:t>
      </w:r>
      <w:r w:rsidR="00082CD7">
        <w:rPr>
          <w:rFonts w:cstheme="minorHAnsi"/>
          <w:color w:val="000000" w:themeColor="text1"/>
          <w:shd w:val="clear" w:color="auto" w:fill="FFFFFF"/>
        </w:rPr>
        <w:t xml:space="preserve"> more than I thought. </w:t>
      </w:r>
      <w:r w:rsidR="009E3BE7" w:rsidRPr="00EC4817">
        <w:rPr>
          <w:rFonts w:cstheme="minorHAnsi"/>
          <w:color w:val="000000" w:themeColor="text1"/>
          <w:shd w:val="clear" w:color="auto" w:fill="FFFFFF"/>
        </w:rPr>
        <w:t>The tutor</w:t>
      </w:r>
      <w:r w:rsidR="003E32A5" w:rsidRPr="00EC4817">
        <w:rPr>
          <w:rFonts w:cstheme="minorHAnsi"/>
          <w:color w:val="000000" w:themeColor="text1"/>
          <w:shd w:val="clear" w:color="auto" w:fill="FFFFFF"/>
        </w:rPr>
        <w:t>s</w:t>
      </w:r>
      <w:r w:rsidR="009E3BE7" w:rsidRPr="00EC4817">
        <w:rPr>
          <w:rFonts w:cstheme="minorHAnsi"/>
          <w:color w:val="000000" w:themeColor="text1"/>
          <w:shd w:val="clear" w:color="auto" w:fill="FFFFFF"/>
        </w:rPr>
        <w:t xml:space="preserve"> </w:t>
      </w:r>
      <w:r w:rsidR="003E32A5" w:rsidRPr="00EC4817">
        <w:rPr>
          <w:rFonts w:cstheme="minorHAnsi"/>
          <w:color w:val="000000" w:themeColor="text1"/>
          <w:shd w:val="clear" w:color="auto" w:fill="FFFFFF"/>
        </w:rPr>
        <w:t>were</w:t>
      </w:r>
      <w:r w:rsidR="009E3BE7" w:rsidRPr="00EC4817">
        <w:rPr>
          <w:rFonts w:cstheme="minorHAnsi"/>
          <w:color w:val="000000" w:themeColor="text1"/>
          <w:shd w:val="clear" w:color="auto" w:fill="FFFFFF"/>
        </w:rPr>
        <w:t xml:space="preserve"> a great help as well because </w:t>
      </w:r>
      <w:r w:rsidR="00D83BB5" w:rsidRPr="00EC4817">
        <w:rPr>
          <w:rFonts w:cstheme="minorHAnsi"/>
          <w:color w:val="000000" w:themeColor="text1"/>
          <w:shd w:val="clear" w:color="auto" w:fill="FFFFFF"/>
        </w:rPr>
        <w:t>they were</w:t>
      </w:r>
      <w:r w:rsidR="009E3BE7" w:rsidRPr="00EC4817">
        <w:rPr>
          <w:rFonts w:cstheme="minorHAnsi"/>
          <w:color w:val="000000" w:themeColor="text1"/>
          <w:shd w:val="clear" w:color="auto" w:fill="FFFFFF"/>
        </w:rPr>
        <w:t xml:space="preserve"> </w:t>
      </w:r>
      <w:r w:rsidR="00082CD7">
        <w:rPr>
          <w:rFonts w:cstheme="minorHAnsi"/>
          <w:color w:val="000000" w:themeColor="text1"/>
          <w:shd w:val="clear" w:color="auto" w:fill="FFFFFF"/>
        </w:rPr>
        <w:t xml:space="preserve">kind, understanding and </w:t>
      </w:r>
      <w:r w:rsidR="009E3BE7" w:rsidRPr="00EC4817">
        <w:rPr>
          <w:rFonts w:cstheme="minorHAnsi"/>
          <w:color w:val="000000" w:themeColor="text1"/>
          <w:shd w:val="clear" w:color="auto" w:fill="FFFFFF"/>
        </w:rPr>
        <w:t xml:space="preserve">clear on the module </w:t>
      </w:r>
      <w:r w:rsidR="003E32A5" w:rsidRPr="00EC4817">
        <w:rPr>
          <w:rFonts w:cstheme="minorHAnsi"/>
          <w:color w:val="000000" w:themeColor="text1"/>
          <w:shd w:val="clear" w:color="auto" w:fill="FFFFFF"/>
        </w:rPr>
        <w:t>t</w:t>
      </w:r>
      <w:r w:rsidR="009E3BE7" w:rsidRPr="00EC4817">
        <w:rPr>
          <w:rFonts w:cstheme="minorHAnsi"/>
          <w:color w:val="000000" w:themeColor="text1"/>
          <w:shd w:val="clear" w:color="auto" w:fill="FFFFFF"/>
        </w:rPr>
        <w:t>he</w:t>
      </w:r>
      <w:r w:rsidR="003E32A5" w:rsidRPr="00EC4817">
        <w:rPr>
          <w:rFonts w:cstheme="minorHAnsi"/>
          <w:color w:val="000000" w:themeColor="text1"/>
          <w:shd w:val="clear" w:color="auto" w:fill="FFFFFF"/>
        </w:rPr>
        <w:t xml:space="preserve">y </w:t>
      </w:r>
      <w:r w:rsidR="009E3BE7" w:rsidRPr="00EC4817">
        <w:rPr>
          <w:rFonts w:cstheme="minorHAnsi"/>
          <w:color w:val="000000" w:themeColor="text1"/>
          <w:shd w:val="clear" w:color="auto" w:fill="FFFFFF"/>
        </w:rPr>
        <w:t>t</w:t>
      </w:r>
      <w:r w:rsidR="003E32A5" w:rsidRPr="00EC4817">
        <w:rPr>
          <w:rFonts w:cstheme="minorHAnsi"/>
          <w:color w:val="000000" w:themeColor="text1"/>
          <w:shd w:val="clear" w:color="auto" w:fill="FFFFFF"/>
        </w:rPr>
        <w:t>aught.</w:t>
      </w:r>
    </w:p>
    <w:p w14:paraId="0E65F0C8" w14:textId="61CAD053" w:rsidR="009E3BE7" w:rsidRPr="00EC4817" w:rsidRDefault="00F0617D" w:rsidP="00C14222">
      <w:pPr>
        <w:jc w:val="both"/>
        <w:rPr>
          <w:rFonts w:cstheme="minorHAnsi"/>
          <w:color w:val="000000" w:themeColor="text1"/>
          <w:shd w:val="clear" w:color="auto" w:fill="FFFFFF"/>
        </w:rPr>
      </w:pPr>
      <w:r w:rsidRPr="00EC4817">
        <w:rPr>
          <w:rFonts w:cstheme="minorHAnsi"/>
          <w:color w:val="000000" w:themeColor="text1"/>
          <w:shd w:val="clear" w:color="auto" w:fill="FFFFFF"/>
        </w:rPr>
        <w:t xml:space="preserve">     </w:t>
      </w:r>
      <w:r w:rsidR="00D83BB5" w:rsidRPr="00EC4817">
        <w:rPr>
          <w:rFonts w:cstheme="minorHAnsi"/>
          <w:color w:val="000000" w:themeColor="text1"/>
          <w:shd w:val="clear" w:color="auto" w:fill="FFFFFF"/>
        </w:rPr>
        <w:t xml:space="preserve">Consequently, </w:t>
      </w:r>
      <w:r w:rsidR="003E32A5" w:rsidRPr="00EC4817">
        <w:rPr>
          <w:rFonts w:cstheme="minorHAnsi"/>
          <w:color w:val="000000" w:themeColor="text1"/>
          <w:shd w:val="clear" w:color="auto" w:fill="FFFFFF"/>
        </w:rPr>
        <w:t>I applied both in class</w:t>
      </w:r>
      <w:r w:rsidR="00D83BB5" w:rsidRPr="00EC4817">
        <w:rPr>
          <w:rFonts w:cstheme="minorHAnsi"/>
          <w:color w:val="000000" w:themeColor="text1"/>
          <w:shd w:val="clear" w:color="auto" w:fill="FFFFFF"/>
        </w:rPr>
        <w:t xml:space="preserve"> </w:t>
      </w:r>
      <w:r w:rsidR="003E32A5" w:rsidRPr="00EC4817">
        <w:rPr>
          <w:rFonts w:cstheme="minorHAnsi"/>
          <w:color w:val="000000" w:themeColor="text1"/>
          <w:shd w:val="clear" w:color="auto" w:fill="FFFFFF"/>
        </w:rPr>
        <w:t xml:space="preserve">lessons as well as outside learning </w:t>
      </w:r>
      <w:r w:rsidR="00D83BB5" w:rsidRPr="00EC4817">
        <w:rPr>
          <w:rFonts w:cstheme="minorHAnsi"/>
          <w:color w:val="000000" w:themeColor="text1"/>
          <w:shd w:val="clear" w:color="auto" w:fill="FFFFFF"/>
        </w:rPr>
        <w:t xml:space="preserve">to analyse </w:t>
      </w:r>
      <w:r w:rsidR="009E3BE7" w:rsidRPr="00EC4817">
        <w:rPr>
          <w:rFonts w:cstheme="minorHAnsi"/>
          <w:color w:val="000000" w:themeColor="text1"/>
          <w:shd w:val="clear" w:color="auto" w:fill="FFFFFF"/>
        </w:rPr>
        <w:t>paraphrasing</w:t>
      </w:r>
      <w:r w:rsidR="00D83BB5" w:rsidRPr="00EC4817">
        <w:rPr>
          <w:rFonts w:cstheme="minorHAnsi"/>
          <w:color w:val="000000" w:themeColor="text1"/>
          <w:shd w:val="clear" w:color="auto" w:fill="FFFFFF"/>
        </w:rPr>
        <w:t>.</w:t>
      </w:r>
      <w:r w:rsidR="009E3BE7" w:rsidRPr="00EC4817">
        <w:rPr>
          <w:rFonts w:cstheme="minorHAnsi"/>
          <w:color w:val="000000" w:themeColor="text1"/>
          <w:shd w:val="clear" w:color="auto" w:fill="FFFFFF"/>
        </w:rPr>
        <w:t xml:space="preserve"> </w:t>
      </w:r>
      <w:r w:rsidR="00D83BB5" w:rsidRPr="00EC4817">
        <w:rPr>
          <w:rFonts w:cstheme="minorHAnsi"/>
          <w:color w:val="000000" w:themeColor="text1"/>
          <w:shd w:val="clear" w:color="auto" w:fill="FFFFFF"/>
        </w:rPr>
        <w:t xml:space="preserve">I have significantly developed this skill and I can now be confident for </w:t>
      </w:r>
      <w:r w:rsidR="009E3BE7" w:rsidRPr="00EC4817">
        <w:rPr>
          <w:rFonts w:cstheme="minorHAnsi"/>
          <w:color w:val="000000" w:themeColor="text1"/>
          <w:shd w:val="clear" w:color="auto" w:fill="FFFFFF"/>
        </w:rPr>
        <w:t xml:space="preserve">the next assignments because as </w:t>
      </w:r>
      <w:r w:rsidR="00D83BB5" w:rsidRPr="00EC4817">
        <w:rPr>
          <w:rFonts w:cstheme="minorHAnsi"/>
          <w:color w:val="000000" w:themeColor="text1"/>
          <w:shd w:val="clear" w:color="auto" w:fill="FFFFFF"/>
        </w:rPr>
        <w:t xml:space="preserve">a </w:t>
      </w:r>
      <w:r w:rsidR="009E3BE7" w:rsidRPr="00EC4817">
        <w:rPr>
          <w:rFonts w:cstheme="minorHAnsi"/>
          <w:color w:val="000000" w:themeColor="text1"/>
          <w:shd w:val="clear" w:color="auto" w:fill="FFFFFF"/>
        </w:rPr>
        <w:t>student</w:t>
      </w:r>
      <w:r w:rsidR="00D83BB5" w:rsidRPr="00EC4817">
        <w:rPr>
          <w:rFonts w:cstheme="minorHAnsi"/>
          <w:color w:val="000000" w:themeColor="text1"/>
          <w:shd w:val="clear" w:color="auto" w:fill="FFFFFF"/>
        </w:rPr>
        <w:t xml:space="preserve"> I</w:t>
      </w:r>
      <w:r w:rsidR="009E3BE7" w:rsidRPr="00EC4817">
        <w:rPr>
          <w:rFonts w:cstheme="minorHAnsi"/>
          <w:color w:val="000000" w:themeColor="text1"/>
          <w:shd w:val="clear" w:color="auto" w:fill="FFFFFF"/>
        </w:rPr>
        <w:t xml:space="preserve"> we </w:t>
      </w:r>
      <w:r w:rsidR="00CC3937" w:rsidRPr="00EC4817">
        <w:rPr>
          <w:rFonts w:cstheme="minorHAnsi"/>
          <w:color w:val="000000" w:themeColor="text1"/>
          <w:shd w:val="clear" w:color="auto" w:fill="FFFFFF"/>
        </w:rPr>
        <w:t>must</w:t>
      </w:r>
      <w:r w:rsidR="009E3BE7" w:rsidRPr="00EC4817">
        <w:rPr>
          <w:rFonts w:cstheme="minorHAnsi"/>
          <w:color w:val="000000" w:themeColor="text1"/>
          <w:shd w:val="clear" w:color="auto" w:fill="FFFFFF"/>
        </w:rPr>
        <w:t xml:space="preserve"> </w:t>
      </w:r>
      <w:r w:rsidR="000675F8" w:rsidRPr="00EC4817">
        <w:rPr>
          <w:rFonts w:cstheme="minorHAnsi"/>
          <w:color w:val="000000" w:themeColor="text1"/>
          <w:shd w:val="clear" w:color="auto" w:fill="FFFFFF"/>
        </w:rPr>
        <w:t xml:space="preserve">aim </w:t>
      </w:r>
      <w:r w:rsidR="009E3BE7" w:rsidRPr="00EC4817">
        <w:rPr>
          <w:rFonts w:cstheme="minorHAnsi"/>
          <w:color w:val="000000" w:themeColor="text1"/>
          <w:shd w:val="clear" w:color="auto" w:fill="FFFFFF"/>
        </w:rPr>
        <w:t xml:space="preserve">for better results. The </w:t>
      </w:r>
      <w:r w:rsidR="00D83BB5" w:rsidRPr="00EC4817">
        <w:rPr>
          <w:rFonts w:cstheme="minorHAnsi"/>
          <w:color w:val="000000" w:themeColor="text1"/>
          <w:shd w:val="clear" w:color="auto" w:fill="FFFFFF"/>
        </w:rPr>
        <w:t xml:space="preserve">tutor’s </w:t>
      </w:r>
      <w:r w:rsidR="009E3BE7" w:rsidRPr="00EC4817">
        <w:rPr>
          <w:rFonts w:cstheme="minorHAnsi"/>
          <w:color w:val="000000" w:themeColor="text1"/>
          <w:shd w:val="clear" w:color="auto" w:fill="FFFFFF"/>
        </w:rPr>
        <w:t xml:space="preserve">feedback on the in-class activities </w:t>
      </w:r>
      <w:r w:rsidR="000675F8" w:rsidRPr="00EC4817">
        <w:rPr>
          <w:rFonts w:cstheme="minorHAnsi"/>
          <w:color w:val="000000" w:themeColor="text1"/>
          <w:shd w:val="clear" w:color="auto" w:fill="FFFFFF"/>
        </w:rPr>
        <w:t xml:space="preserve">were encouraging. I still had some grammar </w:t>
      </w:r>
      <w:r w:rsidR="00D83BB5" w:rsidRPr="00EC4817">
        <w:rPr>
          <w:rFonts w:cstheme="minorHAnsi"/>
          <w:color w:val="000000" w:themeColor="text1"/>
          <w:shd w:val="clear" w:color="auto" w:fill="FFFFFF"/>
        </w:rPr>
        <w:t xml:space="preserve">however </w:t>
      </w:r>
      <w:r w:rsidR="00082CD7">
        <w:rPr>
          <w:rFonts w:cstheme="minorHAnsi"/>
          <w:color w:val="000000" w:themeColor="text1"/>
          <w:shd w:val="clear" w:color="auto" w:fill="FFFFFF"/>
        </w:rPr>
        <w:t xml:space="preserve">the comments </w:t>
      </w:r>
      <w:r w:rsidR="000675F8" w:rsidRPr="00EC4817">
        <w:rPr>
          <w:rFonts w:cstheme="minorHAnsi"/>
          <w:color w:val="000000" w:themeColor="text1"/>
          <w:shd w:val="clear" w:color="auto" w:fill="FFFFFF"/>
        </w:rPr>
        <w:t xml:space="preserve">motivated me to practice more on more in order to reach the maximum potential. </w:t>
      </w:r>
    </w:p>
    <w:p w14:paraId="7D9D4634" w14:textId="65F7E270" w:rsidR="000675F8" w:rsidRPr="00EC4817" w:rsidRDefault="00F0617D">
      <w:pPr>
        <w:rPr>
          <w:rFonts w:cstheme="minorHAnsi"/>
          <w:color w:val="000000" w:themeColor="text1"/>
          <w:shd w:val="clear" w:color="auto" w:fill="FFFFFF"/>
        </w:rPr>
      </w:pPr>
      <w:r w:rsidRPr="00EC4817">
        <w:rPr>
          <w:rFonts w:cstheme="minorHAnsi"/>
          <w:color w:val="000000" w:themeColor="text1"/>
          <w:shd w:val="clear" w:color="auto" w:fill="FFFFFF"/>
        </w:rPr>
        <w:t xml:space="preserve">     </w:t>
      </w:r>
      <w:r w:rsidR="000675F8" w:rsidRPr="00EC4817">
        <w:rPr>
          <w:rFonts w:cstheme="minorHAnsi"/>
          <w:color w:val="000000" w:themeColor="text1"/>
          <w:shd w:val="clear" w:color="auto" w:fill="FFFFFF"/>
        </w:rPr>
        <w:t xml:space="preserve">When reflecting about </w:t>
      </w:r>
      <w:r w:rsidR="000675F8" w:rsidRPr="00EC4817">
        <w:rPr>
          <w:rFonts w:cstheme="minorHAnsi"/>
          <w:b/>
          <w:bCs/>
          <w:color w:val="000000" w:themeColor="text1"/>
          <w:shd w:val="clear" w:color="auto" w:fill="FFFFFF"/>
        </w:rPr>
        <w:t>referencing</w:t>
      </w:r>
      <w:r w:rsidR="000675F8" w:rsidRPr="00EC4817">
        <w:rPr>
          <w:rFonts w:cstheme="minorHAnsi"/>
          <w:color w:val="000000" w:themeColor="text1"/>
          <w:shd w:val="clear" w:color="auto" w:fill="FFFFFF"/>
        </w:rPr>
        <w:t xml:space="preserve"> as an academic skill I use Gibbs’ Reflective Cycle</w:t>
      </w:r>
      <w:r w:rsidR="003E32A5" w:rsidRPr="00EC4817">
        <w:rPr>
          <w:rFonts w:cstheme="minorHAnsi"/>
          <w:color w:val="000000" w:themeColor="text1"/>
          <w:shd w:val="clear" w:color="auto" w:fill="FFFFFF"/>
        </w:rPr>
        <w:t>.</w:t>
      </w:r>
    </w:p>
    <w:p w14:paraId="63C0A7BA" w14:textId="237B0AD1" w:rsidR="009A1BE1" w:rsidRPr="00EC4817" w:rsidRDefault="000675F8" w:rsidP="00C14222">
      <w:pPr>
        <w:jc w:val="both"/>
        <w:rPr>
          <w:rFonts w:cstheme="minorHAnsi"/>
          <w:color w:val="000000" w:themeColor="text1"/>
          <w:shd w:val="clear" w:color="auto" w:fill="FFFFFF"/>
        </w:rPr>
      </w:pPr>
      <w:r w:rsidRPr="00EC4817">
        <w:rPr>
          <w:rFonts w:cstheme="minorHAnsi"/>
          <w:color w:val="000000" w:themeColor="text1"/>
          <w:shd w:val="clear" w:color="auto" w:fill="FFFFFF"/>
        </w:rPr>
        <w:t>G</w:t>
      </w:r>
      <w:r w:rsidR="00E61F42">
        <w:rPr>
          <w:rFonts w:cstheme="minorHAnsi"/>
          <w:color w:val="000000" w:themeColor="text1"/>
          <w:shd w:val="clear" w:color="auto" w:fill="FFFFFF"/>
        </w:rPr>
        <w:t xml:space="preserve">ibbs' model is an excellent manner to help me </w:t>
      </w:r>
      <w:r w:rsidRPr="00EC4817">
        <w:rPr>
          <w:rFonts w:cstheme="minorHAnsi"/>
          <w:color w:val="000000" w:themeColor="text1"/>
          <w:shd w:val="clear" w:color="auto" w:fill="FFFFFF"/>
        </w:rPr>
        <w:t xml:space="preserve">reflect after the </w:t>
      </w:r>
      <w:r w:rsidR="00CC3937" w:rsidRPr="00EC4817">
        <w:rPr>
          <w:rFonts w:cstheme="minorHAnsi"/>
          <w:color w:val="000000" w:themeColor="text1"/>
          <w:shd w:val="clear" w:color="auto" w:fill="FFFFFF"/>
        </w:rPr>
        <w:t>experience and</w:t>
      </w:r>
      <w:r w:rsidR="00E61F42">
        <w:rPr>
          <w:rFonts w:cstheme="minorHAnsi"/>
          <w:color w:val="000000" w:themeColor="text1"/>
          <w:shd w:val="clear" w:color="auto" w:fill="FFFFFF"/>
        </w:rPr>
        <w:t xml:space="preserve"> was a useful model when I </w:t>
      </w:r>
      <w:proofErr w:type="gramStart"/>
      <w:r w:rsidR="00E61F42">
        <w:rPr>
          <w:rFonts w:cstheme="minorHAnsi"/>
          <w:color w:val="000000" w:themeColor="text1"/>
          <w:shd w:val="clear" w:color="auto" w:fill="FFFFFF"/>
        </w:rPr>
        <w:t>was  new</w:t>
      </w:r>
      <w:proofErr w:type="gramEnd"/>
      <w:r w:rsidR="00E61F42">
        <w:rPr>
          <w:rFonts w:cstheme="minorHAnsi"/>
          <w:color w:val="000000" w:themeColor="text1"/>
          <w:shd w:val="clear" w:color="auto" w:fill="FFFFFF"/>
        </w:rPr>
        <w:t xml:space="preserve"> to reflection since it is devised into comprehensible distinct segments</w:t>
      </w:r>
      <w:r w:rsidRPr="00EC4817">
        <w:rPr>
          <w:rFonts w:cstheme="minorHAnsi"/>
          <w:color w:val="000000" w:themeColor="text1"/>
          <w:shd w:val="clear" w:color="auto" w:fill="FFFFFF"/>
        </w:rPr>
        <w:t>.</w:t>
      </w:r>
      <w:r w:rsidR="009A1BE1" w:rsidRPr="00EC4817">
        <w:rPr>
          <w:rFonts w:cstheme="minorHAnsi"/>
          <w:color w:val="000000" w:themeColor="text1"/>
          <w:shd w:val="clear" w:color="auto" w:fill="FFFFFF"/>
        </w:rPr>
        <w:t xml:space="preserve"> In Gibbs</w:t>
      </w:r>
      <w:r w:rsidR="00E61F42">
        <w:rPr>
          <w:rFonts w:cstheme="minorHAnsi"/>
          <w:color w:val="000000" w:themeColor="text1"/>
          <w:shd w:val="clear" w:color="auto" w:fill="FFFFFF"/>
        </w:rPr>
        <w:t xml:space="preserve">' model the first three segments are involved with what </w:t>
      </w:r>
      <w:r w:rsidR="0085769C">
        <w:rPr>
          <w:rFonts w:cstheme="minorHAnsi"/>
          <w:color w:val="000000" w:themeColor="text1"/>
          <w:shd w:val="clear" w:color="auto" w:fill="FFFFFF"/>
        </w:rPr>
        <w:t>occurred</w:t>
      </w:r>
      <w:r w:rsidR="009A1BE1" w:rsidRPr="00EC4817">
        <w:rPr>
          <w:rFonts w:cstheme="minorHAnsi"/>
          <w:color w:val="000000" w:themeColor="text1"/>
          <w:shd w:val="clear" w:color="auto" w:fill="FFFFFF"/>
        </w:rPr>
        <w:t>. The</w:t>
      </w:r>
      <w:r w:rsidR="00E61F42">
        <w:rPr>
          <w:rFonts w:cstheme="minorHAnsi"/>
          <w:color w:val="000000" w:themeColor="text1"/>
          <w:shd w:val="clear" w:color="auto" w:fill="FFFFFF"/>
        </w:rPr>
        <w:t xml:space="preserve"> </w:t>
      </w:r>
      <w:r w:rsidR="0085769C">
        <w:rPr>
          <w:rFonts w:cstheme="minorHAnsi"/>
          <w:color w:val="000000" w:themeColor="text1"/>
          <w:shd w:val="clear" w:color="auto" w:fill="FFFFFF"/>
        </w:rPr>
        <w:t>last three</w:t>
      </w:r>
      <w:r w:rsidR="00E61F42">
        <w:rPr>
          <w:rFonts w:cstheme="minorHAnsi"/>
          <w:color w:val="000000" w:themeColor="text1"/>
          <w:shd w:val="clear" w:color="auto" w:fill="FFFFFF"/>
        </w:rPr>
        <w:t xml:space="preserve"> </w:t>
      </w:r>
      <w:proofErr w:type="gramStart"/>
      <w:r w:rsidR="00E61F42">
        <w:rPr>
          <w:rFonts w:cstheme="minorHAnsi"/>
          <w:color w:val="000000" w:themeColor="text1"/>
          <w:shd w:val="clear" w:color="auto" w:fill="FFFFFF"/>
        </w:rPr>
        <w:t xml:space="preserve">segments </w:t>
      </w:r>
      <w:r w:rsidR="0085769C">
        <w:rPr>
          <w:rFonts w:cstheme="minorHAnsi"/>
          <w:color w:val="000000" w:themeColor="text1"/>
          <w:shd w:val="clear" w:color="auto" w:fill="FFFFFF"/>
        </w:rPr>
        <w:t xml:space="preserve"> describe</w:t>
      </w:r>
      <w:proofErr w:type="gramEnd"/>
      <w:r w:rsidR="0085769C">
        <w:rPr>
          <w:rFonts w:cstheme="minorHAnsi"/>
          <w:color w:val="000000" w:themeColor="text1"/>
          <w:shd w:val="clear" w:color="auto" w:fill="FFFFFF"/>
        </w:rPr>
        <w:t xml:space="preserve"> </w:t>
      </w:r>
      <w:r w:rsidR="009A1BE1" w:rsidRPr="00EC4817">
        <w:rPr>
          <w:rFonts w:cstheme="minorHAnsi"/>
          <w:color w:val="000000" w:themeColor="text1"/>
          <w:shd w:val="clear" w:color="auto" w:fill="FFFFFF"/>
        </w:rPr>
        <w:t>sense</w:t>
      </w:r>
      <w:r w:rsidR="0085769C">
        <w:rPr>
          <w:rFonts w:cstheme="minorHAnsi"/>
          <w:color w:val="000000" w:themeColor="text1"/>
          <w:shd w:val="clear" w:color="auto" w:fill="FFFFFF"/>
        </w:rPr>
        <w:t xml:space="preserve"> making </w:t>
      </w:r>
      <w:r w:rsidR="009A1BE1" w:rsidRPr="00EC4817">
        <w:rPr>
          <w:rFonts w:cstheme="minorHAnsi"/>
          <w:color w:val="000000" w:themeColor="text1"/>
          <w:shd w:val="clear" w:color="auto" w:fill="FFFFFF"/>
        </w:rPr>
        <w:t xml:space="preserve"> of the experience and how I, as a studen</w:t>
      </w:r>
      <w:r w:rsidR="005E0311">
        <w:rPr>
          <w:rFonts w:cstheme="minorHAnsi"/>
          <w:color w:val="000000" w:themeColor="text1"/>
          <w:shd w:val="clear" w:color="auto" w:fill="FFFFFF"/>
        </w:rPr>
        <w:t>t, can improve on the situation, Gibbs (1988).</w:t>
      </w:r>
    </w:p>
    <w:p w14:paraId="390E2429" w14:textId="70EF780A" w:rsidR="000675F8" w:rsidRPr="00EC4817" w:rsidRDefault="000675F8">
      <w:pPr>
        <w:rPr>
          <w:rFonts w:cstheme="minorHAnsi"/>
          <w:color w:val="000000" w:themeColor="text1"/>
          <w:shd w:val="clear" w:color="auto" w:fill="FFFFFF"/>
        </w:rPr>
      </w:pPr>
    </w:p>
    <w:p w14:paraId="673A5885" w14:textId="77777777" w:rsidR="00332937" w:rsidRPr="00EC4817" w:rsidRDefault="000675F8">
      <w:pPr>
        <w:rPr>
          <w:rFonts w:cstheme="minorHAnsi"/>
          <w:color w:val="000000" w:themeColor="text1"/>
          <w:shd w:val="clear" w:color="auto" w:fill="FFFFFF"/>
        </w:rPr>
      </w:pPr>
      <w:r w:rsidRPr="00EC4817">
        <w:rPr>
          <w:rFonts w:cstheme="minorHAnsi"/>
          <w:color w:val="000000" w:themeColor="text1"/>
          <w:shd w:val="clear" w:color="auto" w:fill="FFFFFF"/>
        </w:rPr>
        <w:t>1)Description.</w:t>
      </w:r>
    </w:p>
    <w:p w14:paraId="56099F08" w14:textId="066A6B36" w:rsidR="000675F8" w:rsidRPr="00EC4817" w:rsidRDefault="00332937" w:rsidP="00C14222">
      <w:pPr>
        <w:jc w:val="both"/>
        <w:rPr>
          <w:rFonts w:cstheme="minorHAnsi"/>
          <w:color w:val="000000" w:themeColor="text1"/>
          <w:shd w:val="clear" w:color="auto" w:fill="FFFFFF"/>
        </w:rPr>
      </w:pPr>
      <w:r w:rsidRPr="00EC4817">
        <w:rPr>
          <w:rFonts w:cstheme="minorHAnsi"/>
          <w:color w:val="000000" w:themeColor="text1"/>
          <w:shd w:val="clear" w:color="auto" w:fill="FFFFFF"/>
        </w:rPr>
        <w:t xml:space="preserve">For me the most relevant aspect of academic skills was referencing as is an area which a lot of new students struggle with, including myself. A commonly used style is Harvard referencing. When writing an academic </w:t>
      </w:r>
      <w:r w:rsidR="00C14222" w:rsidRPr="00EC4817">
        <w:rPr>
          <w:rFonts w:cstheme="minorHAnsi"/>
          <w:color w:val="000000" w:themeColor="text1"/>
          <w:shd w:val="clear" w:color="auto" w:fill="FFFFFF"/>
        </w:rPr>
        <w:t>report,</w:t>
      </w:r>
      <w:r w:rsidRPr="00EC4817">
        <w:rPr>
          <w:rFonts w:cstheme="minorHAnsi"/>
          <w:color w:val="000000" w:themeColor="text1"/>
          <w:shd w:val="clear" w:color="auto" w:fill="FFFFFF"/>
        </w:rPr>
        <w:t xml:space="preserve"> a lot of reading is necessary to help formulate ideas, it is important to acknowledge where the information was found not only to give credit to the person who wrote the academic work but also to avoid plagiarism.</w:t>
      </w:r>
      <w:r w:rsidR="000675F8" w:rsidRPr="00EC4817">
        <w:rPr>
          <w:rFonts w:cstheme="minorHAnsi"/>
          <w:color w:val="000000" w:themeColor="text1"/>
          <w:shd w:val="clear" w:color="auto" w:fill="FFFFFF"/>
        </w:rPr>
        <w:t xml:space="preserve"> </w:t>
      </w:r>
    </w:p>
    <w:p w14:paraId="5A93480D" w14:textId="45206E34" w:rsidR="000A0E8E" w:rsidRPr="00EC4817" w:rsidRDefault="000A0E8E" w:rsidP="00C14222">
      <w:pPr>
        <w:jc w:val="both"/>
        <w:rPr>
          <w:rFonts w:cstheme="minorHAnsi"/>
          <w:color w:val="000000" w:themeColor="text1"/>
          <w:shd w:val="clear" w:color="auto" w:fill="FFFFFF"/>
        </w:rPr>
      </w:pPr>
      <w:r w:rsidRPr="00EC4817">
        <w:rPr>
          <w:rFonts w:cstheme="minorHAnsi"/>
          <w:color w:val="000000" w:themeColor="text1"/>
          <w:shd w:val="clear" w:color="auto" w:fill="FFFFFF"/>
        </w:rPr>
        <w:t>2</w:t>
      </w:r>
      <w:r w:rsidR="00332937" w:rsidRPr="00EC4817">
        <w:rPr>
          <w:rFonts w:cstheme="minorHAnsi"/>
          <w:color w:val="000000" w:themeColor="text1"/>
          <w:shd w:val="clear" w:color="auto" w:fill="FFFFFF"/>
        </w:rPr>
        <w:t>) My experience on the referencing not a nice one because I was not aware about the meaning and the importance of it in academic writing .</w:t>
      </w:r>
      <w:r w:rsidRPr="00EC4817">
        <w:rPr>
          <w:rFonts w:cstheme="minorHAnsi"/>
          <w:color w:val="000000" w:themeColor="text1"/>
          <w:shd w:val="clear" w:color="auto" w:fill="FFFFFF"/>
        </w:rPr>
        <w:t>My feelings on the topic was a negative one as it took me a while until I started to understand step by step what referencing was.</w:t>
      </w:r>
    </w:p>
    <w:p w14:paraId="6991EC45" w14:textId="556C7FB9" w:rsidR="000A0E8E" w:rsidRPr="00EC4817" w:rsidRDefault="00BB5D76" w:rsidP="00C14222">
      <w:pPr>
        <w:jc w:val="both"/>
        <w:rPr>
          <w:rFonts w:cstheme="minorHAnsi"/>
          <w:color w:val="000000" w:themeColor="text1"/>
          <w:shd w:val="clear" w:color="auto" w:fill="FFFFFF"/>
        </w:rPr>
      </w:pPr>
      <w:r>
        <w:rPr>
          <w:rFonts w:cstheme="minorHAnsi"/>
          <w:color w:val="000000" w:themeColor="text1"/>
          <w:shd w:val="clear" w:color="auto" w:fill="FFFFFF"/>
        </w:rPr>
        <w:lastRenderedPageBreak/>
        <w:t xml:space="preserve">3) The evaluation </w:t>
      </w:r>
      <w:bookmarkStart w:id="1" w:name="_GoBack"/>
      <w:bookmarkEnd w:id="1"/>
      <w:r w:rsidR="00F8427C">
        <w:rPr>
          <w:rFonts w:cstheme="minorHAnsi"/>
          <w:color w:val="000000" w:themeColor="text1"/>
          <w:shd w:val="clear" w:color="auto" w:fill="FFFFFF"/>
        </w:rPr>
        <w:t>segment gave</w:t>
      </w:r>
      <w:r>
        <w:rPr>
          <w:rFonts w:cstheme="minorHAnsi"/>
          <w:color w:val="000000" w:themeColor="text1"/>
          <w:shd w:val="clear" w:color="auto" w:fill="FFFFFF"/>
        </w:rPr>
        <w:t xml:space="preserve"> me the chance to communicate</w:t>
      </w:r>
      <w:r w:rsidR="000A0E8E" w:rsidRPr="00EC4817">
        <w:rPr>
          <w:rFonts w:cstheme="minorHAnsi"/>
          <w:color w:val="000000" w:themeColor="text1"/>
          <w:shd w:val="clear" w:color="auto" w:fill="FFFFFF"/>
        </w:rPr>
        <w:t xml:space="preserve"> what went well and what can I do in order to improve this essential skill. I had a discussion with my tutor who directed me and taught me how to </w:t>
      </w:r>
      <w:r w:rsidR="00CC3937" w:rsidRPr="00EC4817">
        <w:rPr>
          <w:rFonts w:cstheme="minorHAnsi"/>
          <w:color w:val="000000" w:themeColor="text1"/>
          <w:shd w:val="clear" w:color="auto" w:fill="FFFFFF"/>
        </w:rPr>
        <w:t>investigate</w:t>
      </w:r>
      <w:r w:rsidR="000A0E8E" w:rsidRPr="00EC4817">
        <w:rPr>
          <w:rFonts w:cstheme="minorHAnsi"/>
          <w:color w:val="000000" w:themeColor="text1"/>
          <w:shd w:val="clear" w:color="auto" w:fill="FFFFFF"/>
        </w:rPr>
        <w:t xml:space="preserve"> the subject.</w:t>
      </w:r>
      <w:r w:rsidR="00332937" w:rsidRPr="00EC4817">
        <w:rPr>
          <w:rFonts w:cstheme="minorHAnsi"/>
          <w:color w:val="000000" w:themeColor="text1"/>
          <w:shd w:val="clear" w:color="auto" w:fill="FFFFFF"/>
        </w:rPr>
        <w:t xml:space="preserve"> </w:t>
      </w:r>
      <w:r w:rsidR="009A1BE1" w:rsidRPr="00EC4817">
        <w:rPr>
          <w:rFonts w:cstheme="minorHAnsi"/>
          <w:color w:val="000000" w:themeColor="text1"/>
          <w:shd w:val="clear" w:color="auto" w:fill="FFFFFF"/>
        </w:rPr>
        <w:t xml:space="preserve">Later when I had to submit my </w:t>
      </w:r>
      <w:r w:rsidR="00FF2BC8" w:rsidRPr="00EC4817">
        <w:rPr>
          <w:rFonts w:cstheme="minorHAnsi"/>
          <w:color w:val="000000" w:themeColor="text1"/>
          <w:shd w:val="clear" w:color="auto" w:fill="FFFFFF"/>
        </w:rPr>
        <w:t>assignment,</w:t>
      </w:r>
      <w:r w:rsidR="009A1BE1" w:rsidRPr="00EC4817">
        <w:rPr>
          <w:rFonts w:cstheme="minorHAnsi"/>
          <w:color w:val="000000" w:themeColor="text1"/>
          <w:shd w:val="clear" w:color="auto" w:fill="FFFFFF"/>
        </w:rPr>
        <w:t xml:space="preserve"> I realised the learning at home is perhaps the biggest step a student can take in order to be more confident and succeed in their studies.</w:t>
      </w:r>
    </w:p>
    <w:p w14:paraId="555C04AE" w14:textId="1D16F81B" w:rsidR="000A0E8E" w:rsidRPr="00EC4817" w:rsidRDefault="003C22FE" w:rsidP="00C14222">
      <w:pPr>
        <w:jc w:val="both"/>
        <w:rPr>
          <w:rFonts w:cstheme="minorHAnsi"/>
          <w:color w:val="000000" w:themeColor="text1"/>
          <w:shd w:val="clear" w:color="auto" w:fill="FFFFFF"/>
        </w:rPr>
      </w:pPr>
      <w:r w:rsidRPr="00EC4817">
        <w:rPr>
          <w:rFonts w:cstheme="minorHAnsi"/>
          <w:color w:val="000000" w:themeColor="text1"/>
          <w:shd w:val="clear" w:color="auto" w:fill="FFFFFF"/>
        </w:rPr>
        <w:t>4</w:t>
      </w:r>
      <w:r w:rsidR="000A0E8E" w:rsidRPr="00EC4817">
        <w:rPr>
          <w:rFonts w:cstheme="minorHAnsi"/>
          <w:color w:val="000000" w:themeColor="text1"/>
          <w:shd w:val="clear" w:color="auto" w:fill="FFFFFF"/>
        </w:rPr>
        <w:t xml:space="preserve">) The sense I can make on the experience of learning how to Harvard reference my work is that I need to practise more. </w:t>
      </w:r>
      <w:r w:rsidR="009A1BE1" w:rsidRPr="00EC4817">
        <w:rPr>
          <w:rFonts w:cstheme="minorHAnsi"/>
          <w:color w:val="000000" w:themeColor="text1"/>
          <w:shd w:val="clear" w:color="auto" w:fill="FFFFFF"/>
        </w:rPr>
        <w:t>Additionally, I have learned that this skill will be useful in my future student life.</w:t>
      </w:r>
    </w:p>
    <w:p w14:paraId="55F00AA7" w14:textId="737F6992" w:rsidR="003C22FE" w:rsidRPr="00EC4817" w:rsidRDefault="003C22FE" w:rsidP="00C14222">
      <w:pPr>
        <w:jc w:val="both"/>
        <w:rPr>
          <w:rFonts w:cstheme="minorHAnsi"/>
          <w:color w:val="000000" w:themeColor="text1"/>
          <w:shd w:val="clear" w:color="auto" w:fill="FFFFFF"/>
        </w:rPr>
      </w:pPr>
      <w:r w:rsidRPr="00EC4817">
        <w:rPr>
          <w:rFonts w:cstheme="minorHAnsi"/>
          <w:color w:val="000000" w:themeColor="text1"/>
          <w:shd w:val="clear" w:color="auto" w:fill="FFFFFF"/>
        </w:rPr>
        <w:t>5) In conclusion I need to improve on referencing and spend more time exercising</w:t>
      </w:r>
      <w:r w:rsidR="00694E77" w:rsidRPr="00EC4817">
        <w:rPr>
          <w:rFonts w:cstheme="minorHAnsi"/>
          <w:color w:val="000000" w:themeColor="text1"/>
          <w:shd w:val="clear" w:color="auto" w:fill="FFFFFF"/>
        </w:rPr>
        <w:t xml:space="preserve"> it</w:t>
      </w:r>
      <w:r w:rsidR="00C14222" w:rsidRPr="00EC4817">
        <w:rPr>
          <w:rFonts w:cstheme="minorHAnsi"/>
          <w:color w:val="000000" w:themeColor="text1"/>
          <w:shd w:val="clear" w:color="auto" w:fill="FFFFFF"/>
        </w:rPr>
        <w:t>, however I have not sufficiently developed this academic skill and as a next step I need to review and the whole referencing procedure again.</w:t>
      </w:r>
    </w:p>
    <w:p w14:paraId="1984C6FB" w14:textId="7C9EA949" w:rsidR="003C22FE" w:rsidRPr="00EC4817" w:rsidRDefault="003C22FE">
      <w:pPr>
        <w:rPr>
          <w:rFonts w:cstheme="minorHAnsi"/>
          <w:color w:val="000000" w:themeColor="text1"/>
          <w:shd w:val="clear" w:color="auto" w:fill="FFFFFF"/>
        </w:rPr>
      </w:pPr>
      <w:r w:rsidRPr="00EC4817">
        <w:rPr>
          <w:rFonts w:cstheme="minorHAnsi"/>
          <w:color w:val="000000" w:themeColor="text1"/>
          <w:shd w:val="clear" w:color="auto" w:fill="FFFFFF"/>
        </w:rPr>
        <w:t>6)My action plan is to think on how I will improve and develop my referencing skills.</w:t>
      </w:r>
    </w:p>
    <w:p w14:paraId="6DD14622" w14:textId="23366FB7" w:rsidR="003C22FE" w:rsidRPr="00EC4817" w:rsidRDefault="003C22FE">
      <w:pPr>
        <w:rPr>
          <w:rFonts w:cstheme="minorHAnsi"/>
          <w:color w:val="000000" w:themeColor="text1"/>
          <w:shd w:val="clear" w:color="auto" w:fill="FFFFFF"/>
        </w:rPr>
      </w:pPr>
    </w:p>
    <w:p w14:paraId="6B61F2A8" w14:textId="5910AC4B" w:rsidR="009A1BE1" w:rsidRPr="00EC4817" w:rsidRDefault="00F0617D" w:rsidP="00694E77">
      <w:pPr>
        <w:rPr>
          <w:rFonts w:cstheme="minorHAnsi"/>
          <w:b/>
          <w:bCs/>
          <w:color w:val="000000" w:themeColor="text1"/>
          <w:shd w:val="clear" w:color="auto" w:fill="FFFFFF"/>
        </w:rPr>
      </w:pPr>
      <w:r w:rsidRPr="00EC4817">
        <w:rPr>
          <w:rFonts w:cstheme="minorHAnsi"/>
          <w:b/>
          <w:bCs/>
          <w:color w:val="000000" w:themeColor="text1"/>
          <w:shd w:val="clear" w:color="auto" w:fill="FFFFFF"/>
        </w:rPr>
        <w:t xml:space="preserve">     </w:t>
      </w:r>
      <w:r w:rsidR="003B49BD" w:rsidRPr="00EC4817">
        <w:rPr>
          <w:rFonts w:cstheme="minorHAnsi"/>
          <w:b/>
          <w:bCs/>
          <w:color w:val="000000" w:themeColor="text1"/>
          <w:shd w:val="clear" w:color="auto" w:fill="FFFFFF"/>
        </w:rPr>
        <w:t>Communication skills</w:t>
      </w:r>
    </w:p>
    <w:p w14:paraId="5A6EAA0D" w14:textId="77777777" w:rsidR="009A1BE1" w:rsidRPr="00EC4817" w:rsidRDefault="003B49BD" w:rsidP="00C14222">
      <w:pPr>
        <w:jc w:val="both"/>
        <w:rPr>
          <w:rFonts w:cstheme="minorHAnsi"/>
          <w:color w:val="000000" w:themeColor="text1"/>
        </w:rPr>
      </w:pPr>
      <w:r w:rsidRPr="00EC4817">
        <w:rPr>
          <w:rFonts w:cstheme="minorHAnsi"/>
          <w:color w:val="000000" w:themeColor="text1"/>
          <w:shd w:val="clear" w:color="auto" w:fill="FFFFFF"/>
        </w:rPr>
        <w:t xml:space="preserve"> </w:t>
      </w:r>
      <w:r w:rsidR="00694E77" w:rsidRPr="00EC4817">
        <w:rPr>
          <w:rFonts w:cstheme="minorHAnsi"/>
          <w:color w:val="000000" w:themeColor="text1"/>
        </w:rPr>
        <w:t>There are many types of communication however the most important ones are verbal, non-verbal and written communication. I consider communication skills as being the most relevant and significant factor in succeeding with my studies because English</w:t>
      </w:r>
      <w:r w:rsidR="009A1BE1" w:rsidRPr="00EC4817">
        <w:rPr>
          <w:rFonts w:cstheme="minorHAnsi"/>
          <w:color w:val="000000" w:themeColor="text1"/>
        </w:rPr>
        <w:t xml:space="preserve"> is </w:t>
      </w:r>
      <w:r w:rsidR="00694E77" w:rsidRPr="00EC4817">
        <w:rPr>
          <w:rFonts w:cstheme="minorHAnsi"/>
          <w:color w:val="000000" w:themeColor="text1"/>
        </w:rPr>
        <w:t xml:space="preserve">my second </w:t>
      </w:r>
      <w:r w:rsidR="009A1BE1" w:rsidRPr="00EC4817">
        <w:rPr>
          <w:rFonts w:cstheme="minorHAnsi"/>
          <w:color w:val="000000" w:themeColor="text1"/>
        </w:rPr>
        <w:t>language.</w:t>
      </w:r>
      <w:r w:rsidR="00694E77" w:rsidRPr="00EC4817">
        <w:rPr>
          <w:rFonts w:cstheme="minorHAnsi"/>
          <w:color w:val="000000" w:themeColor="text1"/>
        </w:rPr>
        <w:t xml:space="preserve">  At the beginning of the course I had some gaps in my verbal communication but throughout first term I started to notice an improvement in my verbal and written communication skills and started being more and more confident ,my desire to learn new things and  follow the career path I have ever wished for. </w:t>
      </w:r>
    </w:p>
    <w:p w14:paraId="0DE840FE" w14:textId="477DA31E" w:rsidR="00694E77" w:rsidRPr="00EC4817" w:rsidRDefault="00694E77" w:rsidP="00C14222">
      <w:pPr>
        <w:jc w:val="both"/>
        <w:rPr>
          <w:rFonts w:cstheme="minorHAnsi"/>
          <w:color w:val="000000" w:themeColor="text1"/>
        </w:rPr>
      </w:pPr>
      <w:r w:rsidRPr="00EC4817">
        <w:rPr>
          <w:rFonts w:cstheme="minorHAnsi"/>
          <w:color w:val="000000" w:themeColor="text1"/>
        </w:rPr>
        <w:t xml:space="preserve"> Nonverbal communication had taught me that body language is important at work as well as in university as it can confirm or contradict the verbal communication. When reflecting on my learning about communication I usually use </w:t>
      </w:r>
      <w:bookmarkStart w:id="2" w:name="_Hlk37684817"/>
      <w:r w:rsidRPr="00EC4817">
        <w:rPr>
          <w:rFonts w:cstheme="minorHAnsi"/>
          <w:color w:val="000000" w:themeColor="text1"/>
        </w:rPr>
        <w:t xml:space="preserve">Schon Model of </w:t>
      </w:r>
      <w:r w:rsidR="00DF0270" w:rsidRPr="00EC4817">
        <w:rPr>
          <w:rFonts w:cstheme="minorHAnsi"/>
          <w:color w:val="000000" w:themeColor="text1"/>
        </w:rPr>
        <w:t>R</w:t>
      </w:r>
      <w:r w:rsidRPr="00EC4817">
        <w:rPr>
          <w:rFonts w:cstheme="minorHAnsi"/>
          <w:color w:val="000000" w:themeColor="text1"/>
        </w:rPr>
        <w:t>eflection</w:t>
      </w:r>
      <w:bookmarkEnd w:id="2"/>
      <w:r w:rsidR="00BB5D76">
        <w:rPr>
          <w:rFonts w:cstheme="minorHAnsi"/>
          <w:color w:val="000000" w:themeColor="text1"/>
        </w:rPr>
        <w:t xml:space="preserve">. </w:t>
      </w:r>
      <w:proofErr w:type="spellStart"/>
      <w:r w:rsidR="00BB5D76">
        <w:rPr>
          <w:rFonts w:cstheme="minorHAnsi"/>
          <w:color w:val="000000" w:themeColor="text1"/>
        </w:rPr>
        <w:t>Schön</w:t>
      </w:r>
      <w:proofErr w:type="spellEnd"/>
      <w:r w:rsidR="00BB5D76">
        <w:rPr>
          <w:rFonts w:cstheme="minorHAnsi"/>
          <w:color w:val="000000" w:themeColor="text1"/>
        </w:rPr>
        <w:t xml:space="preserve"> (1991) differentiates among </w:t>
      </w:r>
      <w:r w:rsidRPr="00EC4817">
        <w:rPr>
          <w:rFonts w:cstheme="minorHAnsi"/>
          <w:color w:val="000000" w:themeColor="text1"/>
        </w:rPr>
        <w:t xml:space="preserve">reflection-in-action and reflection-on-action. </w:t>
      </w:r>
    </w:p>
    <w:p w14:paraId="2212083F" w14:textId="67BC1DAA" w:rsidR="00694E77" w:rsidRPr="00EC4817" w:rsidRDefault="00DF0270" w:rsidP="00C14222">
      <w:pPr>
        <w:pStyle w:val="NormalWeb"/>
        <w:jc w:val="both"/>
        <w:rPr>
          <w:rFonts w:asciiTheme="minorHAnsi" w:hAnsiTheme="minorHAnsi" w:cstheme="minorHAnsi"/>
          <w:color w:val="000000" w:themeColor="text1"/>
          <w:sz w:val="22"/>
          <w:szCs w:val="22"/>
        </w:rPr>
      </w:pPr>
      <w:r w:rsidRPr="00EC4817">
        <w:rPr>
          <w:rStyle w:val="Strong"/>
          <w:rFonts w:asciiTheme="minorHAnsi" w:hAnsiTheme="minorHAnsi" w:cstheme="minorHAnsi"/>
          <w:color w:val="000000" w:themeColor="text1"/>
          <w:sz w:val="22"/>
          <w:szCs w:val="22"/>
        </w:rPr>
        <w:t xml:space="preserve">     </w:t>
      </w:r>
      <w:r w:rsidR="00694E77" w:rsidRPr="00EC4817">
        <w:rPr>
          <w:rStyle w:val="Strong"/>
          <w:rFonts w:asciiTheme="minorHAnsi" w:hAnsiTheme="minorHAnsi" w:cstheme="minorHAnsi"/>
          <w:color w:val="000000" w:themeColor="text1"/>
          <w:sz w:val="22"/>
          <w:szCs w:val="22"/>
        </w:rPr>
        <w:t>Reflection-in-action</w:t>
      </w:r>
      <w:r w:rsidR="00BB5D76">
        <w:rPr>
          <w:rFonts w:asciiTheme="minorHAnsi" w:hAnsiTheme="minorHAnsi" w:cstheme="minorHAnsi"/>
          <w:color w:val="000000" w:themeColor="text1"/>
          <w:sz w:val="22"/>
          <w:szCs w:val="22"/>
        </w:rPr>
        <w:t xml:space="preserve"> is </w:t>
      </w:r>
      <w:r w:rsidR="000E2C8D">
        <w:rPr>
          <w:rFonts w:asciiTheme="minorHAnsi" w:hAnsiTheme="minorHAnsi" w:cstheme="minorHAnsi"/>
          <w:color w:val="000000" w:themeColor="text1"/>
          <w:sz w:val="22"/>
          <w:szCs w:val="22"/>
        </w:rPr>
        <w:t xml:space="preserve">reflecting </w:t>
      </w:r>
      <w:proofErr w:type="gramStart"/>
      <w:r w:rsidR="000E2C8D">
        <w:rPr>
          <w:rFonts w:asciiTheme="minorHAnsi" w:hAnsiTheme="minorHAnsi" w:cstheme="minorHAnsi"/>
          <w:color w:val="000000" w:themeColor="text1"/>
          <w:sz w:val="22"/>
          <w:szCs w:val="22"/>
        </w:rPr>
        <w:t>while</w:t>
      </w:r>
      <w:r w:rsidR="00BB5D76">
        <w:rPr>
          <w:rFonts w:asciiTheme="minorHAnsi" w:hAnsiTheme="minorHAnsi" w:cstheme="minorHAnsi"/>
          <w:color w:val="000000" w:themeColor="text1"/>
          <w:sz w:val="22"/>
          <w:szCs w:val="22"/>
        </w:rPr>
        <w:t xml:space="preserve">  the</w:t>
      </w:r>
      <w:proofErr w:type="gramEnd"/>
      <w:r w:rsidR="00BB5D76">
        <w:rPr>
          <w:rFonts w:asciiTheme="minorHAnsi" w:hAnsiTheme="minorHAnsi" w:cstheme="minorHAnsi"/>
          <w:color w:val="000000" w:themeColor="text1"/>
          <w:sz w:val="22"/>
          <w:szCs w:val="22"/>
        </w:rPr>
        <w:t xml:space="preserve"> ‘doing’ point (reflecting on the experience </w:t>
      </w:r>
      <w:r w:rsidR="00694E77" w:rsidRPr="00EC4817">
        <w:rPr>
          <w:rFonts w:asciiTheme="minorHAnsi" w:hAnsiTheme="minorHAnsi" w:cstheme="minorHAnsi"/>
          <w:color w:val="000000" w:themeColor="text1"/>
          <w:sz w:val="22"/>
          <w:szCs w:val="22"/>
        </w:rPr>
        <w:t xml:space="preserve"> while i</w:t>
      </w:r>
      <w:r w:rsidR="00BB5D76">
        <w:rPr>
          <w:rFonts w:asciiTheme="minorHAnsi" w:hAnsiTheme="minorHAnsi" w:cstheme="minorHAnsi"/>
          <w:color w:val="000000" w:themeColor="text1"/>
          <w:sz w:val="22"/>
          <w:szCs w:val="22"/>
        </w:rPr>
        <w:t xml:space="preserve">t can yet profit from it). This is </w:t>
      </w:r>
      <w:r w:rsidR="000E2C8D">
        <w:rPr>
          <w:rFonts w:asciiTheme="minorHAnsi" w:hAnsiTheme="minorHAnsi" w:cstheme="minorHAnsi"/>
          <w:color w:val="000000" w:themeColor="text1"/>
          <w:sz w:val="22"/>
          <w:szCs w:val="22"/>
        </w:rPr>
        <w:t xml:space="preserve">performed </w:t>
      </w:r>
      <w:r w:rsidR="000E2C8D" w:rsidRPr="00EC4817">
        <w:rPr>
          <w:rFonts w:asciiTheme="minorHAnsi" w:hAnsiTheme="minorHAnsi" w:cstheme="minorHAnsi"/>
          <w:color w:val="000000" w:themeColor="text1"/>
          <w:sz w:val="22"/>
          <w:szCs w:val="22"/>
        </w:rPr>
        <w:t>during</w:t>
      </w:r>
      <w:r w:rsidR="00694E77" w:rsidRPr="00EC4817">
        <w:rPr>
          <w:rFonts w:asciiTheme="minorHAnsi" w:hAnsiTheme="minorHAnsi" w:cstheme="minorHAnsi"/>
          <w:color w:val="000000" w:themeColor="text1"/>
          <w:sz w:val="22"/>
          <w:szCs w:val="22"/>
        </w:rPr>
        <w:t xml:space="preserve"> </w:t>
      </w:r>
      <w:r w:rsidR="00BB5D76">
        <w:rPr>
          <w:rFonts w:asciiTheme="minorHAnsi" w:hAnsiTheme="minorHAnsi" w:cstheme="minorHAnsi"/>
          <w:color w:val="000000" w:themeColor="text1"/>
          <w:sz w:val="22"/>
          <w:szCs w:val="22"/>
        </w:rPr>
        <w:t xml:space="preserve">the classroom instead </w:t>
      </w:r>
      <w:r w:rsidR="000E2C8D">
        <w:rPr>
          <w:rFonts w:asciiTheme="minorHAnsi" w:hAnsiTheme="minorHAnsi" w:cstheme="minorHAnsi"/>
          <w:color w:val="000000" w:themeColor="text1"/>
          <w:sz w:val="22"/>
          <w:szCs w:val="22"/>
        </w:rPr>
        <w:t>of reflecting</w:t>
      </w:r>
      <w:r w:rsidR="00BB5D76">
        <w:rPr>
          <w:rFonts w:asciiTheme="minorHAnsi" w:hAnsiTheme="minorHAnsi" w:cstheme="minorHAnsi"/>
          <w:color w:val="000000" w:themeColor="text1"/>
          <w:sz w:val="22"/>
          <w:szCs w:val="22"/>
        </w:rPr>
        <w:t xml:space="preserve"> on how to</w:t>
      </w:r>
      <w:r w:rsidR="000E2C8D">
        <w:rPr>
          <w:rFonts w:asciiTheme="minorHAnsi" w:hAnsiTheme="minorHAnsi" w:cstheme="minorHAnsi"/>
          <w:color w:val="000000" w:themeColor="text1"/>
          <w:sz w:val="22"/>
          <w:szCs w:val="22"/>
        </w:rPr>
        <w:t xml:space="preserve"> do things otherwise hereafter</w:t>
      </w:r>
      <w:r w:rsidR="00694E77" w:rsidRPr="00EC4817">
        <w:rPr>
          <w:rFonts w:asciiTheme="minorHAnsi" w:hAnsiTheme="minorHAnsi" w:cstheme="minorHAnsi"/>
          <w:color w:val="000000" w:themeColor="text1"/>
          <w:sz w:val="22"/>
          <w:szCs w:val="22"/>
        </w:rPr>
        <w:t xml:space="preserve">. </w:t>
      </w:r>
      <w:r w:rsidR="00C23473" w:rsidRPr="00EC4817">
        <w:rPr>
          <w:rFonts w:asciiTheme="minorHAnsi" w:hAnsiTheme="minorHAnsi" w:cstheme="minorHAnsi"/>
          <w:color w:val="000000" w:themeColor="text1"/>
          <w:sz w:val="22"/>
          <w:szCs w:val="22"/>
        </w:rPr>
        <w:t xml:space="preserve">For my verbal communication I considered the </w:t>
      </w:r>
      <w:r w:rsidR="00CC3937" w:rsidRPr="00EC4817">
        <w:rPr>
          <w:rFonts w:asciiTheme="minorHAnsi" w:hAnsiTheme="minorHAnsi" w:cstheme="minorHAnsi"/>
          <w:color w:val="000000" w:themeColor="text1"/>
          <w:sz w:val="22"/>
          <w:szCs w:val="22"/>
        </w:rPr>
        <w:t xml:space="preserve">state </w:t>
      </w:r>
      <w:r w:rsidR="00C23473" w:rsidRPr="00EC4817">
        <w:rPr>
          <w:rFonts w:asciiTheme="minorHAnsi" w:hAnsiTheme="minorHAnsi" w:cstheme="minorHAnsi"/>
          <w:color w:val="000000" w:themeColor="text1"/>
          <w:sz w:val="22"/>
          <w:szCs w:val="22"/>
        </w:rPr>
        <w:t>where I had to manage a vocabulary I was not used to while doing an interview for example. I decided to act towards improving my communication skills reading books, journals</w:t>
      </w:r>
      <w:r w:rsidR="00805141" w:rsidRPr="00EC4817">
        <w:rPr>
          <w:rFonts w:asciiTheme="minorHAnsi" w:hAnsiTheme="minorHAnsi" w:cstheme="minorHAnsi"/>
          <w:color w:val="000000" w:themeColor="text1"/>
          <w:sz w:val="22"/>
          <w:szCs w:val="22"/>
        </w:rPr>
        <w:t xml:space="preserve"> and newspaper</w:t>
      </w:r>
      <w:r w:rsidR="00C23473" w:rsidRPr="00EC4817">
        <w:rPr>
          <w:rFonts w:asciiTheme="minorHAnsi" w:hAnsiTheme="minorHAnsi" w:cstheme="minorHAnsi"/>
          <w:color w:val="000000" w:themeColor="text1"/>
          <w:sz w:val="22"/>
          <w:szCs w:val="22"/>
        </w:rPr>
        <w:t xml:space="preserve"> aloud. I acted immediately and the results of my work started to arise.</w:t>
      </w:r>
      <w:r w:rsidR="00082CD7">
        <w:rPr>
          <w:rFonts w:asciiTheme="minorHAnsi" w:hAnsiTheme="minorHAnsi" w:cstheme="minorHAnsi"/>
          <w:color w:val="000000" w:themeColor="text1"/>
          <w:sz w:val="22"/>
          <w:szCs w:val="22"/>
        </w:rPr>
        <w:t xml:space="preserve"> During the lessons I had a hard time trying to hide myself and not be very active. This was due to my insecurity and shame believing that my English was not good .At the beginning of the first semester I was petrified when I had to ta</w:t>
      </w:r>
      <w:r w:rsidR="00EC6998">
        <w:rPr>
          <w:rFonts w:asciiTheme="minorHAnsi" w:hAnsiTheme="minorHAnsi" w:cstheme="minorHAnsi"/>
          <w:color w:val="000000" w:themeColor="text1"/>
          <w:sz w:val="22"/>
          <w:szCs w:val="22"/>
        </w:rPr>
        <w:t>lk in front of the people. On</w:t>
      </w:r>
      <w:r w:rsidR="00082CD7">
        <w:rPr>
          <w:rFonts w:asciiTheme="minorHAnsi" w:hAnsiTheme="minorHAnsi" w:cstheme="minorHAnsi"/>
          <w:color w:val="000000" w:themeColor="text1"/>
          <w:sz w:val="22"/>
          <w:szCs w:val="22"/>
        </w:rPr>
        <w:t xml:space="preserve"> the 6</w:t>
      </w:r>
      <w:r w:rsidR="00082CD7" w:rsidRPr="00082CD7">
        <w:rPr>
          <w:rFonts w:asciiTheme="minorHAnsi" w:hAnsiTheme="minorHAnsi" w:cstheme="minorHAnsi"/>
          <w:color w:val="000000" w:themeColor="text1"/>
          <w:sz w:val="22"/>
          <w:szCs w:val="22"/>
          <w:vertAlign w:val="superscript"/>
        </w:rPr>
        <w:t>th</w:t>
      </w:r>
      <w:r w:rsidR="00082CD7">
        <w:rPr>
          <w:rFonts w:asciiTheme="minorHAnsi" w:hAnsiTheme="minorHAnsi" w:cstheme="minorHAnsi"/>
          <w:color w:val="000000" w:themeColor="text1"/>
          <w:sz w:val="22"/>
          <w:szCs w:val="22"/>
        </w:rPr>
        <w:t xml:space="preserve"> week of the first semester I realised I had to take my tutor’s advice and start to practice. When I started to speak English with my colleagues during the lessons I felt confid</w:t>
      </w:r>
      <w:r w:rsidR="00EC6998">
        <w:rPr>
          <w:rFonts w:asciiTheme="minorHAnsi" w:hAnsiTheme="minorHAnsi" w:cstheme="minorHAnsi"/>
          <w:color w:val="000000" w:themeColor="text1"/>
          <w:sz w:val="22"/>
          <w:szCs w:val="22"/>
        </w:rPr>
        <w:t xml:space="preserve">ent to ask and answer questions. I realised when I </w:t>
      </w:r>
      <w:proofErr w:type="spellStart"/>
      <w:r w:rsidR="00EC6998">
        <w:rPr>
          <w:rFonts w:asciiTheme="minorHAnsi" w:hAnsiTheme="minorHAnsi" w:cstheme="minorHAnsi"/>
          <w:color w:val="000000" w:themeColor="text1"/>
          <w:sz w:val="22"/>
          <w:szCs w:val="22"/>
        </w:rPr>
        <w:t>seeked</w:t>
      </w:r>
      <w:proofErr w:type="spellEnd"/>
      <w:r w:rsidR="00EC6998">
        <w:rPr>
          <w:rFonts w:asciiTheme="minorHAnsi" w:hAnsiTheme="minorHAnsi" w:cstheme="minorHAnsi"/>
          <w:color w:val="000000" w:themeColor="text1"/>
          <w:sz w:val="22"/>
          <w:szCs w:val="22"/>
        </w:rPr>
        <w:t xml:space="preserve"> answers I had to speak to the tutors and it was useful in succeeding on my module.</w:t>
      </w:r>
    </w:p>
    <w:p w14:paraId="4AFFC3AF" w14:textId="10A88647" w:rsidR="00C14222" w:rsidRPr="00EC4817" w:rsidRDefault="00DF0270" w:rsidP="00C14222">
      <w:pPr>
        <w:pStyle w:val="NormalWeb"/>
        <w:jc w:val="both"/>
        <w:rPr>
          <w:rFonts w:asciiTheme="minorHAnsi" w:hAnsiTheme="minorHAnsi" w:cstheme="minorHAnsi"/>
          <w:color w:val="000000" w:themeColor="text1"/>
          <w:sz w:val="22"/>
          <w:szCs w:val="22"/>
        </w:rPr>
      </w:pPr>
      <w:r w:rsidRPr="00EC4817">
        <w:rPr>
          <w:rStyle w:val="Strong"/>
          <w:rFonts w:asciiTheme="minorHAnsi" w:hAnsiTheme="minorHAnsi" w:cstheme="minorHAnsi"/>
          <w:color w:val="000000" w:themeColor="text1"/>
          <w:sz w:val="22"/>
          <w:szCs w:val="22"/>
        </w:rPr>
        <w:t xml:space="preserve">     </w:t>
      </w:r>
      <w:r w:rsidR="00694E77" w:rsidRPr="00EC4817">
        <w:rPr>
          <w:rStyle w:val="Strong"/>
          <w:rFonts w:asciiTheme="minorHAnsi" w:hAnsiTheme="minorHAnsi" w:cstheme="minorHAnsi"/>
          <w:color w:val="000000" w:themeColor="text1"/>
          <w:sz w:val="22"/>
          <w:szCs w:val="22"/>
        </w:rPr>
        <w:t>Reflection-on-action</w:t>
      </w:r>
      <w:r w:rsidR="000E2C8D">
        <w:rPr>
          <w:rFonts w:asciiTheme="minorHAnsi" w:hAnsiTheme="minorHAnsi" w:cstheme="minorHAnsi"/>
          <w:color w:val="000000" w:themeColor="text1"/>
          <w:sz w:val="22"/>
          <w:szCs w:val="22"/>
        </w:rPr>
        <w:t xml:space="preserve">, however, requires reflection on how this </w:t>
      </w:r>
      <w:proofErr w:type="gramStart"/>
      <w:r w:rsidR="000E2C8D">
        <w:rPr>
          <w:rFonts w:asciiTheme="minorHAnsi" w:hAnsiTheme="minorHAnsi" w:cstheme="minorHAnsi"/>
          <w:color w:val="000000" w:themeColor="text1"/>
          <w:sz w:val="22"/>
          <w:szCs w:val="22"/>
        </w:rPr>
        <w:t xml:space="preserve">method </w:t>
      </w:r>
      <w:r w:rsidR="00694E77" w:rsidRPr="00EC4817">
        <w:rPr>
          <w:rFonts w:asciiTheme="minorHAnsi" w:hAnsiTheme="minorHAnsi" w:cstheme="minorHAnsi"/>
          <w:color w:val="000000" w:themeColor="text1"/>
          <w:sz w:val="22"/>
          <w:szCs w:val="22"/>
        </w:rPr>
        <w:t xml:space="preserve"> can</w:t>
      </w:r>
      <w:proofErr w:type="gramEnd"/>
      <w:r w:rsidR="00694E77" w:rsidRPr="00EC4817">
        <w:rPr>
          <w:rFonts w:asciiTheme="minorHAnsi" w:hAnsiTheme="minorHAnsi" w:cstheme="minorHAnsi"/>
          <w:color w:val="000000" w:themeColor="text1"/>
          <w:sz w:val="22"/>
          <w:szCs w:val="22"/>
        </w:rPr>
        <w:t xml:space="preserve"> be developed after the lesson h</w:t>
      </w:r>
      <w:r w:rsidR="000E2C8D">
        <w:rPr>
          <w:rFonts w:asciiTheme="minorHAnsi" w:hAnsiTheme="minorHAnsi" w:cstheme="minorHAnsi"/>
          <w:color w:val="000000" w:themeColor="text1"/>
          <w:sz w:val="22"/>
          <w:szCs w:val="22"/>
        </w:rPr>
        <w:t xml:space="preserve">as been taught. Schön identifies the relevance of looking back to be able to </w:t>
      </w:r>
      <w:proofErr w:type="spellStart"/>
      <w:r w:rsidR="000E2C8D">
        <w:rPr>
          <w:rFonts w:asciiTheme="minorHAnsi" w:hAnsiTheme="minorHAnsi" w:cstheme="minorHAnsi"/>
          <w:color w:val="000000" w:themeColor="text1"/>
          <w:sz w:val="22"/>
          <w:szCs w:val="22"/>
        </w:rPr>
        <w:t>percieve</w:t>
      </w:r>
      <w:proofErr w:type="spellEnd"/>
      <w:r w:rsidR="000E2C8D">
        <w:rPr>
          <w:rFonts w:asciiTheme="minorHAnsi" w:hAnsiTheme="minorHAnsi" w:cstheme="minorHAnsi"/>
          <w:color w:val="000000" w:themeColor="text1"/>
          <w:sz w:val="22"/>
          <w:szCs w:val="22"/>
        </w:rPr>
        <w:t xml:space="preserve"> </w:t>
      </w:r>
      <w:proofErr w:type="gramStart"/>
      <w:r w:rsidR="000E2C8D">
        <w:rPr>
          <w:rFonts w:asciiTheme="minorHAnsi" w:hAnsiTheme="minorHAnsi" w:cstheme="minorHAnsi"/>
          <w:color w:val="000000" w:themeColor="text1"/>
          <w:sz w:val="22"/>
          <w:szCs w:val="22"/>
        </w:rPr>
        <w:t xml:space="preserve">how </w:t>
      </w:r>
      <w:r w:rsidR="00694E77" w:rsidRPr="00EC4817">
        <w:rPr>
          <w:rFonts w:asciiTheme="minorHAnsi" w:hAnsiTheme="minorHAnsi" w:cstheme="minorHAnsi"/>
          <w:color w:val="000000" w:themeColor="text1"/>
          <w:sz w:val="22"/>
          <w:szCs w:val="22"/>
        </w:rPr>
        <w:t xml:space="preserve"> knowing</w:t>
      </w:r>
      <w:proofErr w:type="gramEnd"/>
      <w:r w:rsidR="00694E77" w:rsidRPr="00EC4817">
        <w:rPr>
          <w:rFonts w:asciiTheme="minorHAnsi" w:hAnsiTheme="minorHAnsi" w:cstheme="minorHAnsi"/>
          <w:color w:val="000000" w:themeColor="text1"/>
          <w:sz w:val="22"/>
          <w:szCs w:val="22"/>
        </w:rPr>
        <w:t>-in-actio</w:t>
      </w:r>
      <w:r w:rsidR="000E2C8D">
        <w:rPr>
          <w:rFonts w:asciiTheme="minorHAnsi" w:hAnsiTheme="minorHAnsi" w:cstheme="minorHAnsi"/>
          <w:color w:val="000000" w:themeColor="text1"/>
          <w:sz w:val="22"/>
          <w:szCs w:val="22"/>
        </w:rPr>
        <w:t>n provided an surprising  result.</w:t>
      </w:r>
      <w:r w:rsidR="00C14222" w:rsidRPr="00EC4817">
        <w:rPr>
          <w:rFonts w:asciiTheme="minorHAnsi" w:hAnsiTheme="minorHAnsi" w:cstheme="minorHAnsi"/>
          <w:color w:val="000000" w:themeColor="text1"/>
          <w:sz w:val="22"/>
          <w:szCs w:val="22"/>
        </w:rPr>
        <w:t xml:space="preserve"> </w:t>
      </w:r>
      <w:r w:rsidR="00694E77" w:rsidRPr="00EC4817">
        <w:rPr>
          <w:rFonts w:asciiTheme="minorHAnsi" w:hAnsiTheme="minorHAnsi" w:cstheme="minorHAnsi"/>
          <w:color w:val="000000" w:themeColor="text1"/>
          <w:sz w:val="22"/>
          <w:szCs w:val="22"/>
        </w:rPr>
        <w:t>(</w:t>
      </w:r>
      <w:proofErr w:type="spellStart"/>
      <w:r w:rsidR="00694E77" w:rsidRPr="00EC4817">
        <w:rPr>
          <w:rFonts w:asciiTheme="minorHAnsi" w:hAnsiTheme="minorHAnsi" w:cstheme="minorHAnsi"/>
          <w:color w:val="000000" w:themeColor="text1"/>
          <w:sz w:val="22"/>
          <w:szCs w:val="22"/>
        </w:rPr>
        <w:t>Schön</w:t>
      </w:r>
      <w:proofErr w:type="spellEnd"/>
      <w:r w:rsidR="00694E77" w:rsidRPr="00EC4817">
        <w:rPr>
          <w:rFonts w:asciiTheme="minorHAnsi" w:hAnsiTheme="minorHAnsi" w:cstheme="minorHAnsi"/>
          <w:color w:val="000000" w:themeColor="text1"/>
          <w:sz w:val="22"/>
          <w:szCs w:val="22"/>
        </w:rPr>
        <w:t xml:space="preserve">, 1983). </w:t>
      </w:r>
    </w:p>
    <w:p w14:paraId="56BDE668" w14:textId="549E64BC" w:rsidR="00694E77" w:rsidRPr="00EC4817" w:rsidRDefault="00C23473" w:rsidP="00C14222">
      <w:pPr>
        <w:pStyle w:val="NormalWeb"/>
        <w:jc w:val="both"/>
        <w:rPr>
          <w:rFonts w:asciiTheme="minorHAnsi" w:hAnsiTheme="minorHAnsi" w:cstheme="minorHAnsi"/>
          <w:color w:val="000000" w:themeColor="text1"/>
          <w:sz w:val="22"/>
          <w:szCs w:val="22"/>
        </w:rPr>
      </w:pPr>
      <w:r w:rsidRPr="00EC4817">
        <w:rPr>
          <w:rFonts w:asciiTheme="minorHAnsi" w:hAnsiTheme="minorHAnsi" w:cstheme="minorHAnsi"/>
          <w:color w:val="000000" w:themeColor="text1"/>
          <w:sz w:val="22"/>
          <w:szCs w:val="22"/>
        </w:rPr>
        <w:t xml:space="preserve">In my written communication however, I use this type of reflection because </w:t>
      </w:r>
      <w:r w:rsidR="0083195E">
        <w:rPr>
          <w:rFonts w:asciiTheme="minorHAnsi" w:hAnsiTheme="minorHAnsi" w:cstheme="minorHAnsi"/>
          <w:color w:val="000000" w:themeColor="text1"/>
          <w:sz w:val="22"/>
          <w:szCs w:val="22"/>
        </w:rPr>
        <w:t>I can develop after I learned my lesson. W</w:t>
      </w:r>
      <w:r w:rsidRPr="00EC4817">
        <w:rPr>
          <w:rFonts w:asciiTheme="minorHAnsi" w:hAnsiTheme="minorHAnsi" w:cstheme="minorHAnsi"/>
          <w:color w:val="000000" w:themeColor="text1"/>
          <w:sz w:val="22"/>
          <w:szCs w:val="22"/>
        </w:rPr>
        <w:t xml:space="preserve">hen I had the in-class exercise for </w:t>
      </w:r>
      <w:r w:rsidR="005E0311">
        <w:rPr>
          <w:rFonts w:asciiTheme="minorHAnsi" w:hAnsiTheme="minorHAnsi" w:cstheme="minorHAnsi"/>
          <w:color w:val="000000" w:themeColor="text1"/>
          <w:sz w:val="22"/>
          <w:szCs w:val="22"/>
        </w:rPr>
        <w:t xml:space="preserve">instance, paraphrasing </w:t>
      </w:r>
      <w:r w:rsidRPr="00EC4817">
        <w:rPr>
          <w:rFonts w:asciiTheme="minorHAnsi" w:hAnsiTheme="minorHAnsi" w:cstheme="minorHAnsi"/>
          <w:color w:val="000000" w:themeColor="text1"/>
          <w:sz w:val="22"/>
          <w:szCs w:val="22"/>
        </w:rPr>
        <w:t>as an academic skill,</w:t>
      </w:r>
      <w:r w:rsidR="00861201" w:rsidRPr="00EC4817">
        <w:rPr>
          <w:rFonts w:asciiTheme="minorHAnsi" w:hAnsiTheme="minorHAnsi" w:cstheme="minorHAnsi"/>
          <w:color w:val="000000" w:themeColor="text1"/>
          <w:sz w:val="22"/>
          <w:szCs w:val="22"/>
        </w:rPr>
        <w:t xml:space="preserve"> </w:t>
      </w:r>
      <w:r w:rsidRPr="00EC4817">
        <w:rPr>
          <w:rFonts w:asciiTheme="minorHAnsi" w:hAnsiTheme="minorHAnsi" w:cstheme="minorHAnsi"/>
          <w:color w:val="000000" w:themeColor="text1"/>
          <w:sz w:val="22"/>
          <w:szCs w:val="22"/>
        </w:rPr>
        <w:t xml:space="preserve">I </w:t>
      </w:r>
      <w:r w:rsidRPr="00EC4817">
        <w:rPr>
          <w:rFonts w:asciiTheme="minorHAnsi" w:hAnsiTheme="minorHAnsi" w:cstheme="minorHAnsi"/>
          <w:color w:val="000000" w:themeColor="text1"/>
          <w:sz w:val="22"/>
          <w:szCs w:val="22"/>
        </w:rPr>
        <w:lastRenderedPageBreak/>
        <w:t xml:space="preserve">had to reconsider the </w:t>
      </w:r>
      <w:r w:rsidR="005E0311" w:rsidRPr="00EC4817">
        <w:rPr>
          <w:rFonts w:asciiTheme="minorHAnsi" w:hAnsiTheme="minorHAnsi" w:cstheme="minorHAnsi"/>
          <w:color w:val="000000" w:themeColor="text1"/>
          <w:sz w:val="22"/>
          <w:szCs w:val="22"/>
        </w:rPr>
        <w:t>situation,</w:t>
      </w:r>
      <w:r w:rsidRPr="00EC4817">
        <w:rPr>
          <w:rFonts w:asciiTheme="minorHAnsi" w:hAnsiTheme="minorHAnsi" w:cstheme="minorHAnsi"/>
          <w:color w:val="000000" w:themeColor="text1"/>
          <w:sz w:val="22"/>
          <w:szCs w:val="22"/>
        </w:rPr>
        <w:t xml:space="preserve"> use the tutor’s feedback </w:t>
      </w:r>
      <w:r w:rsidR="005E0311">
        <w:rPr>
          <w:rFonts w:asciiTheme="minorHAnsi" w:hAnsiTheme="minorHAnsi" w:cstheme="minorHAnsi"/>
          <w:color w:val="000000" w:themeColor="text1"/>
          <w:sz w:val="22"/>
          <w:szCs w:val="22"/>
        </w:rPr>
        <w:t xml:space="preserve">regarding repeating the same words </w:t>
      </w:r>
      <w:r w:rsidRPr="00EC4817">
        <w:rPr>
          <w:rFonts w:asciiTheme="minorHAnsi" w:hAnsiTheme="minorHAnsi" w:cstheme="minorHAnsi"/>
          <w:color w:val="000000" w:themeColor="text1"/>
          <w:sz w:val="22"/>
          <w:szCs w:val="22"/>
        </w:rPr>
        <w:t>and avoid repeating the same</w:t>
      </w:r>
      <w:r w:rsidR="005E0311">
        <w:rPr>
          <w:rFonts w:asciiTheme="minorHAnsi" w:hAnsiTheme="minorHAnsi" w:cstheme="minorHAnsi"/>
          <w:color w:val="000000" w:themeColor="text1"/>
          <w:sz w:val="22"/>
          <w:szCs w:val="22"/>
        </w:rPr>
        <w:t xml:space="preserve"> grammar </w:t>
      </w:r>
      <w:r w:rsidR="005E0311" w:rsidRPr="00EC4817">
        <w:rPr>
          <w:rFonts w:asciiTheme="minorHAnsi" w:hAnsiTheme="minorHAnsi" w:cstheme="minorHAnsi"/>
          <w:color w:val="000000" w:themeColor="text1"/>
          <w:sz w:val="22"/>
          <w:szCs w:val="22"/>
        </w:rPr>
        <w:t>mistakes</w:t>
      </w:r>
      <w:r w:rsidRPr="00EC4817">
        <w:rPr>
          <w:rFonts w:asciiTheme="minorHAnsi" w:hAnsiTheme="minorHAnsi" w:cstheme="minorHAnsi"/>
          <w:color w:val="000000" w:themeColor="text1"/>
          <w:sz w:val="22"/>
          <w:szCs w:val="22"/>
        </w:rPr>
        <w:t xml:space="preserve"> and reflect on what needs changing in the future.</w:t>
      </w:r>
      <w:r w:rsidR="00C14222" w:rsidRPr="00EC4817">
        <w:rPr>
          <w:rFonts w:asciiTheme="minorHAnsi" w:hAnsiTheme="minorHAnsi" w:cstheme="minorHAnsi"/>
          <w:color w:val="000000" w:themeColor="text1"/>
          <w:sz w:val="22"/>
          <w:szCs w:val="22"/>
        </w:rPr>
        <w:t xml:space="preserve"> </w:t>
      </w:r>
      <w:r w:rsidR="00124EB6" w:rsidRPr="00EC4817">
        <w:rPr>
          <w:rFonts w:asciiTheme="minorHAnsi" w:hAnsiTheme="minorHAnsi" w:cstheme="minorHAnsi"/>
          <w:color w:val="000000" w:themeColor="text1"/>
          <w:sz w:val="22"/>
          <w:szCs w:val="22"/>
        </w:rPr>
        <w:t>After I applied the theory learned in the class within written communication, I ha</w:t>
      </w:r>
      <w:r w:rsidR="005E0311">
        <w:rPr>
          <w:rFonts w:asciiTheme="minorHAnsi" w:hAnsiTheme="minorHAnsi" w:cstheme="minorHAnsi"/>
          <w:color w:val="000000" w:themeColor="text1"/>
          <w:sz w:val="22"/>
          <w:szCs w:val="22"/>
        </w:rPr>
        <w:t xml:space="preserve">ve slightly improved my writing </w:t>
      </w:r>
      <w:r w:rsidR="00124EB6" w:rsidRPr="00EC4817">
        <w:rPr>
          <w:rFonts w:asciiTheme="minorHAnsi" w:hAnsiTheme="minorHAnsi" w:cstheme="minorHAnsi"/>
          <w:color w:val="000000" w:themeColor="text1"/>
          <w:sz w:val="22"/>
          <w:szCs w:val="22"/>
        </w:rPr>
        <w:t>skills. That makes me feel confident when writing a cover letter, CV, a formal email or letter. Writing correctly formally reveals hard work and passion put into home studies.</w:t>
      </w:r>
      <w:r w:rsidR="005E0311">
        <w:rPr>
          <w:rFonts w:asciiTheme="minorHAnsi" w:hAnsiTheme="minorHAnsi" w:cstheme="minorHAnsi"/>
          <w:color w:val="000000" w:themeColor="text1"/>
          <w:sz w:val="22"/>
          <w:szCs w:val="22"/>
        </w:rPr>
        <w:t xml:space="preserve"> I realised that using tutors feedback will help me maximize my knowledge</w:t>
      </w:r>
      <w:r w:rsidR="0083195E">
        <w:rPr>
          <w:rFonts w:asciiTheme="minorHAnsi" w:hAnsiTheme="minorHAnsi" w:cstheme="minorHAnsi"/>
          <w:color w:val="000000" w:themeColor="text1"/>
          <w:sz w:val="22"/>
          <w:szCs w:val="22"/>
        </w:rPr>
        <w:t xml:space="preserve"> after learning from mistakes. Plus satisfaction I get when my work is appreciated after reflecting on action is indescribable. </w:t>
      </w:r>
    </w:p>
    <w:p w14:paraId="07E72C19" w14:textId="5BDBC71D" w:rsidR="00897C7A" w:rsidRPr="00EC4817" w:rsidRDefault="00DF0270" w:rsidP="00897C7A">
      <w:pPr>
        <w:pStyle w:val="NormalWeb"/>
        <w:spacing w:before="0" w:beforeAutospacing="0" w:after="255" w:afterAutospacing="0"/>
        <w:rPr>
          <w:rFonts w:asciiTheme="minorHAnsi" w:hAnsiTheme="minorHAnsi" w:cstheme="minorHAnsi"/>
          <w:color w:val="000000" w:themeColor="text1"/>
          <w:sz w:val="22"/>
          <w:szCs w:val="22"/>
        </w:rPr>
      </w:pPr>
      <w:r w:rsidRPr="00EC4817">
        <w:rPr>
          <w:rFonts w:asciiTheme="minorHAnsi" w:hAnsiTheme="minorHAnsi" w:cstheme="minorHAnsi"/>
          <w:color w:val="000000" w:themeColor="text1"/>
          <w:sz w:val="22"/>
          <w:szCs w:val="22"/>
        </w:rPr>
        <w:t xml:space="preserve">     </w:t>
      </w:r>
      <w:r w:rsidR="00124EB6" w:rsidRPr="00EC4817">
        <w:rPr>
          <w:rFonts w:asciiTheme="minorHAnsi" w:hAnsiTheme="minorHAnsi" w:cstheme="minorHAnsi"/>
          <w:color w:val="000000" w:themeColor="text1"/>
          <w:sz w:val="22"/>
          <w:szCs w:val="22"/>
        </w:rPr>
        <w:t xml:space="preserve">To reflect about my </w:t>
      </w:r>
      <w:r w:rsidR="00124EB6" w:rsidRPr="00EC4817">
        <w:rPr>
          <w:rFonts w:asciiTheme="minorHAnsi" w:hAnsiTheme="minorHAnsi" w:cstheme="minorHAnsi"/>
          <w:b/>
          <w:bCs/>
          <w:color w:val="000000" w:themeColor="text1"/>
          <w:sz w:val="22"/>
          <w:szCs w:val="22"/>
        </w:rPr>
        <w:t xml:space="preserve">listening </w:t>
      </w:r>
      <w:r w:rsidR="00897C7A" w:rsidRPr="00EC4817">
        <w:rPr>
          <w:rFonts w:asciiTheme="minorHAnsi" w:hAnsiTheme="minorHAnsi" w:cstheme="minorHAnsi"/>
          <w:b/>
          <w:bCs/>
          <w:color w:val="000000" w:themeColor="text1"/>
          <w:sz w:val="22"/>
          <w:szCs w:val="22"/>
        </w:rPr>
        <w:t>skills</w:t>
      </w:r>
      <w:r w:rsidR="00897C7A" w:rsidRPr="00EC4817">
        <w:rPr>
          <w:rFonts w:asciiTheme="minorHAnsi" w:hAnsiTheme="minorHAnsi" w:cstheme="minorHAnsi"/>
          <w:color w:val="000000" w:themeColor="text1"/>
          <w:sz w:val="22"/>
          <w:szCs w:val="22"/>
        </w:rPr>
        <w:t>,</w:t>
      </w:r>
      <w:r w:rsidR="00124EB6" w:rsidRPr="00EC4817">
        <w:rPr>
          <w:rFonts w:asciiTheme="minorHAnsi" w:hAnsiTheme="minorHAnsi" w:cstheme="minorHAnsi"/>
          <w:color w:val="000000" w:themeColor="text1"/>
          <w:sz w:val="22"/>
          <w:szCs w:val="22"/>
        </w:rPr>
        <w:t xml:space="preserve"> I use </w:t>
      </w:r>
      <w:r w:rsidR="00897C7A" w:rsidRPr="00EC4817">
        <w:rPr>
          <w:rFonts w:asciiTheme="minorHAnsi" w:hAnsiTheme="minorHAnsi" w:cstheme="minorHAnsi"/>
          <w:color w:val="000000" w:themeColor="text1"/>
          <w:sz w:val="22"/>
          <w:szCs w:val="22"/>
        </w:rPr>
        <w:t>Driscoll’s Model</w:t>
      </w:r>
      <w:r w:rsidR="00040C64" w:rsidRPr="00EC4817">
        <w:rPr>
          <w:rFonts w:asciiTheme="minorHAnsi" w:hAnsiTheme="minorHAnsi" w:cstheme="minorHAnsi"/>
          <w:color w:val="000000" w:themeColor="text1"/>
          <w:sz w:val="22"/>
          <w:szCs w:val="22"/>
        </w:rPr>
        <w:t xml:space="preserve"> </w:t>
      </w:r>
      <w:r w:rsidR="00897C7A" w:rsidRPr="00EC4817">
        <w:rPr>
          <w:rFonts w:asciiTheme="minorHAnsi" w:hAnsiTheme="minorHAnsi" w:cstheme="minorHAnsi"/>
          <w:color w:val="000000" w:themeColor="text1"/>
          <w:sz w:val="22"/>
          <w:szCs w:val="22"/>
        </w:rPr>
        <w:t>(1994).</w:t>
      </w:r>
    </w:p>
    <w:p w14:paraId="074FE16A" w14:textId="529F2558" w:rsidR="00897C7A" w:rsidRPr="00EC4817" w:rsidRDefault="00897C7A" w:rsidP="00DF0270">
      <w:pPr>
        <w:pStyle w:val="NormalWeb"/>
        <w:spacing w:before="0" w:beforeAutospacing="0" w:after="255" w:afterAutospacing="0"/>
        <w:jc w:val="both"/>
        <w:rPr>
          <w:rFonts w:asciiTheme="minorHAnsi" w:hAnsiTheme="minorHAnsi" w:cstheme="minorHAnsi"/>
          <w:color w:val="000000" w:themeColor="text1"/>
          <w:sz w:val="22"/>
          <w:szCs w:val="22"/>
        </w:rPr>
      </w:pPr>
      <w:r w:rsidRPr="00EC4817">
        <w:rPr>
          <w:rFonts w:asciiTheme="minorHAnsi" w:hAnsiTheme="minorHAnsi" w:cstheme="minorHAnsi"/>
          <w:color w:val="000000" w:themeColor="text1"/>
          <w:sz w:val="22"/>
          <w:szCs w:val="22"/>
        </w:rPr>
        <w:t xml:space="preserve">Driscoll developed and matched Burton’s (1970) 3 stem questions of </w:t>
      </w:r>
      <w:r w:rsidRPr="00EC4817">
        <w:rPr>
          <w:rFonts w:asciiTheme="minorHAnsi" w:hAnsiTheme="minorHAnsi" w:cstheme="minorHAnsi"/>
          <w:b/>
          <w:bCs/>
          <w:color w:val="000000" w:themeColor="text1"/>
          <w:sz w:val="22"/>
          <w:szCs w:val="22"/>
        </w:rPr>
        <w:t>‘What?’</w:t>
      </w:r>
      <w:r w:rsidRPr="00EC4817">
        <w:rPr>
          <w:rFonts w:asciiTheme="minorHAnsi" w:hAnsiTheme="minorHAnsi" w:cstheme="minorHAnsi"/>
          <w:color w:val="000000" w:themeColor="text1"/>
          <w:sz w:val="22"/>
          <w:szCs w:val="22"/>
        </w:rPr>
        <w:t>,</w:t>
      </w:r>
      <w:r w:rsidRPr="00EC4817">
        <w:rPr>
          <w:rFonts w:asciiTheme="minorHAnsi" w:hAnsiTheme="minorHAnsi" w:cstheme="minorHAnsi"/>
          <w:b/>
          <w:bCs/>
          <w:color w:val="000000" w:themeColor="text1"/>
          <w:sz w:val="22"/>
          <w:szCs w:val="22"/>
        </w:rPr>
        <w:t xml:space="preserve"> ‘So what?’ </w:t>
      </w:r>
      <w:r w:rsidRPr="00EC4817">
        <w:rPr>
          <w:rFonts w:asciiTheme="minorHAnsi" w:hAnsiTheme="minorHAnsi" w:cstheme="minorHAnsi"/>
          <w:color w:val="000000" w:themeColor="text1"/>
          <w:sz w:val="22"/>
          <w:szCs w:val="22"/>
        </w:rPr>
        <w:t xml:space="preserve">and </w:t>
      </w:r>
      <w:r w:rsidRPr="00EC4817">
        <w:rPr>
          <w:rFonts w:asciiTheme="minorHAnsi" w:hAnsiTheme="minorHAnsi" w:cstheme="minorHAnsi"/>
          <w:b/>
          <w:bCs/>
          <w:color w:val="000000" w:themeColor="text1"/>
          <w:sz w:val="22"/>
          <w:szCs w:val="22"/>
        </w:rPr>
        <w:t xml:space="preserve">‘Now what?’ </w:t>
      </w:r>
      <w:r w:rsidRPr="00EC4817">
        <w:rPr>
          <w:rFonts w:asciiTheme="minorHAnsi" w:hAnsiTheme="minorHAnsi" w:cstheme="minorHAnsi"/>
          <w:color w:val="000000" w:themeColor="text1"/>
          <w:sz w:val="22"/>
          <w:szCs w:val="22"/>
        </w:rPr>
        <w:t>to the stages of an experiential learning cycle.</w:t>
      </w:r>
    </w:p>
    <w:p w14:paraId="3E687B7C" w14:textId="663FE6CE" w:rsidR="00897C7A" w:rsidRPr="00EC4817" w:rsidRDefault="000E2C8D" w:rsidP="00897C7A">
      <w:pPr>
        <w:pStyle w:val="NormalWeb"/>
        <w:spacing w:before="0" w:beforeAutospacing="0" w:after="255" w:afterAutospacing="0"/>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The objective </w:t>
      </w:r>
      <w:r w:rsidR="00F8427C">
        <w:rPr>
          <w:rFonts w:asciiTheme="minorHAnsi" w:hAnsiTheme="minorHAnsi" w:cstheme="minorHAnsi"/>
          <w:color w:val="000000" w:themeColor="text1"/>
          <w:sz w:val="22"/>
          <w:szCs w:val="22"/>
        </w:rPr>
        <w:t xml:space="preserve">of turning back to the experience </w:t>
      </w:r>
      <w:r w:rsidR="00F8427C" w:rsidRPr="00EC4817">
        <w:rPr>
          <w:rFonts w:asciiTheme="minorHAnsi" w:hAnsiTheme="minorHAnsi" w:cstheme="minorHAnsi"/>
          <w:color w:val="000000" w:themeColor="text1"/>
          <w:sz w:val="22"/>
          <w:szCs w:val="22"/>
        </w:rPr>
        <w:t>is</w:t>
      </w:r>
      <w:r w:rsidR="00897C7A" w:rsidRPr="00EC4817">
        <w:rPr>
          <w:rFonts w:asciiTheme="minorHAnsi" w:hAnsiTheme="minorHAnsi" w:cstheme="minorHAnsi"/>
          <w:color w:val="000000" w:themeColor="text1"/>
          <w:sz w:val="22"/>
          <w:szCs w:val="22"/>
        </w:rPr>
        <w:t xml:space="preserve"> to reflect on how my l</w:t>
      </w:r>
      <w:r w:rsidR="00F8427C">
        <w:rPr>
          <w:rFonts w:asciiTheme="minorHAnsi" w:hAnsiTheme="minorHAnsi" w:cstheme="minorHAnsi"/>
          <w:color w:val="000000" w:themeColor="text1"/>
          <w:sz w:val="22"/>
          <w:szCs w:val="22"/>
        </w:rPr>
        <w:t xml:space="preserve">istening skills were in the first semester </w:t>
      </w:r>
      <w:r w:rsidR="00897C7A" w:rsidRPr="00EC4817">
        <w:rPr>
          <w:rFonts w:asciiTheme="minorHAnsi" w:hAnsiTheme="minorHAnsi" w:cstheme="minorHAnsi"/>
          <w:color w:val="000000" w:themeColor="text1"/>
          <w:sz w:val="22"/>
          <w:szCs w:val="22"/>
        </w:rPr>
        <w:t>and where I am now.</w:t>
      </w:r>
    </w:p>
    <w:p w14:paraId="7EB7E9DA" w14:textId="090F986F" w:rsidR="006D1E7A" w:rsidRPr="00EC4817" w:rsidRDefault="001133DD" w:rsidP="003E6B32">
      <w:pPr>
        <w:pStyle w:val="NormalWeb"/>
        <w:spacing w:before="0" w:beforeAutospacing="0" w:after="255" w:afterAutospacing="0"/>
        <w:jc w:val="both"/>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      </w:t>
      </w:r>
      <w:r w:rsidR="00897C7A" w:rsidRPr="00EC4817">
        <w:rPr>
          <w:rFonts w:asciiTheme="minorHAnsi" w:hAnsiTheme="minorHAnsi" w:cstheme="minorHAnsi"/>
          <w:color w:val="000000" w:themeColor="text1"/>
          <w:sz w:val="22"/>
          <w:szCs w:val="22"/>
        </w:rPr>
        <w:t>When I first studied listening as a skill, I realised my definition of listening was hearing. Listening however means far more than hearing.</w:t>
      </w:r>
      <w:r w:rsidR="006D1E7A" w:rsidRPr="00EC4817">
        <w:rPr>
          <w:rFonts w:asciiTheme="minorHAnsi" w:eastAsiaTheme="minorHAnsi" w:hAnsiTheme="minorHAnsi" w:cstheme="minorHAnsi"/>
          <w:color w:val="2A2A2A"/>
          <w:sz w:val="22"/>
          <w:szCs w:val="22"/>
          <w:lang w:eastAsia="en-US"/>
        </w:rPr>
        <w:t xml:space="preserve"> I felt that listening as a skill </w:t>
      </w:r>
      <w:r w:rsidR="006D1E7A" w:rsidRPr="00EC4817">
        <w:rPr>
          <w:rFonts w:asciiTheme="minorHAnsi" w:hAnsiTheme="minorHAnsi" w:cstheme="minorHAnsi"/>
          <w:color w:val="000000" w:themeColor="text1"/>
          <w:sz w:val="22"/>
          <w:szCs w:val="22"/>
        </w:rPr>
        <w:t>means being able to listen to feedback and not only hear it but to improve wherever is needed. My reaction after I was taught that better listeners hold high-level positions and are promoted more than those with less developed liste</w:t>
      </w:r>
      <w:r w:rsidR="005E0311">
        <w:rPr>
          <w:rFonts w:asciiTheme="minorHAnsi" w:hAnsiTheme="minorHAnsi" w:cstheme="minorHAnsi"/>
          <w:color w:val="000000" w:themeColor="text1"/>
          <w:sz w:val="22"/>
          <w:szCs w:val="22"/>
        </w:rPr>
        <w:t>ning skills</w:t>
      </w:r>
      <w:r w:rsidR="005E0311" w:rsidRPr="005E0311">
        <w:t xml:space="preserve"> </w:t>
      </w:r>
      <w:r w:rsidR="00F8427C">
        <w:rPr>
          <w:rFonts w:asciiTheme="minorHAnsi" w:hAnsiTheme="minorHAnsi" w:cstheme="minorHAnsi"/>
          <w:color w:val="000000" w:themeColor="text1"/>
          <w:sz w:val="22"/>
          <w:szCs w:val="22"/>
        </w:rPr>
        <w:t>Morgan</w:t>
      </w:r>
      <w:r w:rsidR="005E0311" w:rsidRPr="005E0311">
        <w:rPr>
          <w:rFonts w:asciiTheme="minorHAnsi" w:hAnsiTheme="minorHAnsi" w:cstheme="minorHAnsi"/>
          <w:color w:val="000000" w:themeColor="text1"/>
          <w:sz w:val="22"/>
          <w:szCs w:val="22"/>
        </w:rPr>
        <w:t>(2017)</w:t>
      </w:r>
      <w:r w:rsidR="005E0311">
        <w:rPr>
          <w:rFonts w:asciiTheme="minorHAnsi" w:hAnsiTheme="minorHAnsi" w:cstheme="minorHAnsi"/>
          <w:color w:val="000000" w:themeColor="text1"/>
          <w:sz w:val="22"/>
          <w:szCs w:val="22"/>
        </w:rPr>
        <w:t xml:space="preserve"> </w:t>
      </w:r>
      <w:r w:rsidR="006D1E7A" w:rsidRPr="00EC4817">
        <w:rPr>
          <w:rFonts w:asciiTheme="minorHAnsi" w:hAnsiTheme="minorHAnsi" w:cstheme="minorHAnsi"/>
          <w:color w:val="000000" w:themeColor="text1"/>
          <w:sz w:val="22"/>
          <w:szCs w:val="22"/>
        </w:rPr>
        <w:t>.The key aspect of developing my listening is to admit that my listening is difficult.</w:t>
      </w:r>
    </w:p>
    <w:p w14:paraId="72E513FB" w14:textId="17CA2A00" w:rsidR="006D1E7A" w:rsidRPr="00EC4817" w:rsidRDefault="001133DD" w:rsidP="00DF0270">
      <w:pPr>
        <w:pStyle w:val="NormalWeb"/>
        <w:spacing w:before="0" w:beforeAutospacing="0" w:after="255" w:afterAutospacing="0"/>
        <w:jc w:val="both"/>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    </w:t>
      </w:r>
      <w:r w:rsidR="006D1E7A" w:rsidRPr="00EC4817">
        <w:rPr>
          <w:rFonts w:asciiTheme="minorHAnsi" w:hAnsiTheme="minorHAnsi" w:cstheme="minorHAnsi"/>
          <w:color w:val="000000" w:themeColor="text1"/>
          <w:sz w:val="22"/>
          <w:szCs w:val="22"/>
        </w:rPr>
        <w:t>Previously I noticed how little I listened to others. I felt I had to learn about this and practice it starting with my family and later at university.</w:t>
      </w:r>
      <w:r w:rsidR="00040C64" w:rsidRPr="00EC4817">
        <w:rPr>
          <w:rFonts w:asciiTheme="minorHAnsi" w:hAnsiTheme="minorHAnsi" w:cstheme="minorHAnsi"/>
          <w:color w:val="000000" w:themeColor="text1"/>
          <w:sz w:val="22"/>
          <w:szCs w:val="22"/>
        </w:rPr>
        <w:t xml:space="preserve"> The effects of my actions are good and improving. Alternatively, I read many articles and I am convinced the listening is a useful ability especially at work.</w:t>
      </w:r>
    </w:p>
    <w:p w14:paraId="1D815A1D" w14:textId="355E37D2" w:rsidR="00040C64" w:rsidRPr="00EC4817" w:rsidRDefault="001133DD" w:rsidP="00DF0270">
      <w:pPr>
        <w:pStyle w:val="NormalWeb"/>
        <w:spacing w:before="0" w:beforeAutospacing="0" w:after="255" w:afterAutospacing="0"/>
        <w:jc w:val="both"/>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     </w:t>
      </w:r>
      <w:r w:rsidR="00040C64" w:rsidRPr="00EC4817">
        <w:rPr>
          <w:rFonts w:asciiTheme="minorHAnsi" w:hAnsiTheme="minorHAnsi" w:cstheme="minorHAnsi"/>
          <w:color w:val="000000" w:themeColor="text1"/>
          <w:sz w:val="22"/>
          <w:szCs w:val="22"/>
        </w:rPr>
        <w:t xml:space="preserve">Now I am sure this understanding will be useful for me as a student, as a mother and as a worker because listening before </w:t>
      </w:r>
      <w:r w:rsidR="00CB0AFD" w:rsidRPr="00EC4817">
        <w:rPr>
          <w:rFonts w:asciiTheme="minorHAnsi" w:hAnsiTheme="minorHAnsi" w:cstheme="minorHAnsi"/>
          <w:color w:val="000000" w:themeColor="text1"/>
          <w:sz w:val="22"/>
          <w:szCs w:val="22"/>
        </w:rPr>
        <w:t>speaking, before</w:t>
      </w:r>
      <w:r w:rsidR="00040C64" w:rsidRPr="00EC4817">
        <w:rPr>
          <w:rFonts w:asciiTheme="minorHAnsi" w:hAnsiTheme="minorHAnsi" w:cstheme="minorHAnsi"/>
          <w:color w:val="000000" w:themeColor="text1"/>
          <w:sz w:val="22"/>
          <w:szCs w:val="22"/>
        </w:rPr>
        <w:t xml:space="preserve"> judging a book by its </w:t>
      </w:r>
      <w:r w:rsidR="00CB0AFD" w:rsidRPr="00EC4817">
        <w:rPr>
          <w:rFonts w:asciiTheme="minorHAnsi" w:hAnsiTheme="minorHAnsi" w:cstheme="minorHAnsi"/>
          <w:color w:val="000000" w:themeColor="text1"/>
          <w:sz w:val="22"/>
          <w:szCs w:val="22"/>
        </w:rPr>
        <w:t>cover is</w:t>
      </w:r>
      <w:r w:rsidR="00040C64" w:rsidRPr="00EC4817">
        <w:rPr>
          <w:rFonts w:asciiTheme="minorHAnsi" w:hAnsiTheme="minorHAnsi" w:cstheme="minorHAnsi"/>
          <w:color w:val="000000" w:themeColor="text1"/>
          <w:sz w:val="22"/>
          <w:szCs w:val="22"/>
        </w:rPr>
        <w:t xml:space="preserve"> better than speaking without understanding in depth. The key point of this experience and reflection is that a </w:t>
      </w:r>
      <w:r w:rsidR="00CB0AFD" w:rsidRPr="00EC4817">
        <w:rPr>
          <w:rFonts w:asciiTheme="minorHAnsi" w:hAnsiTheme="minorHAnsi" w:cstheme="minorHAnsi"/>
          <w:color w:val="000000" w:themeColor="text1"/>
          <w:sz w:val="22"/>
          <w:szCs w:val="22"/>
        </w:rPr>
        <w:t>good listener listens</w:t>
      </w:r>
      <w:r w:rsidR="00EC6998">
        <w:rPr>
          <w:rFonts w:asciiTheme="minorHAnsi" w:hAnsiTheme="minorHAnsi" w:cstheme="minorHAnsi"/>
          <w:color w:val="000000" w:themeColor="text1"/>
          <w:sz w:val="22"/>
          <w:szCs w:val="22"/>
        </w:rPr>
        <w:t xml:space="preserve"> between the lines,</w:t>
      </w:r>
      <w:r w:rsidR="00040C64" w:rsidRPr="00EC4817">
        <w:rPr>
          <w:rFonts w:asciiTheme="minorHAnsi" w:hAnsiTheme="minorHAnsi" w:cstheme="minorHAnsi"/>
          <w:color w:val="000000" w:themeColor="text1"/>
          <w:sz w:val="22"/>
          <w:szCs w:val="22"/>
        </w:rPr>
        <w:t xml:space="preserve"> in search of words that are not necessarily put into words.</w:t>
      </w:r>
    </w:p>
    <w:p w14:paraId="7F56BD0C" w14:textId="27CA0149" w:rsidR="00CB0AFD" w:rsidRPr="00EC4817" w:rsidRDefault="00DF0270" w:rsidP="00897C7A">
      <w:pPr>
        <w:pStyle w:val="NormalWeb"/>
        <w:spacing w:before="0" w:beforeAutospacing="0" w:after="255" w:afterAutospacing="0"/>
        <w:rPr>
          <w:rFonts w:asciiTheme="minorHAnsi" w:hAnsiTheme="minorHAnsi" w:cstheme="minorHAnsi"/>
          <w:b/>
          <w:bCs/>
          <w:color w:val="000000" w:themeColor="text1"/>
          <w:sz w:val="22"/>
          <w:szCs w:val="22"/>
        </w:rPr>
      </w:pPr>
      <w:r w:rsidRPr="00EC4817">
        <w:rPr>
          <w:rFonts w:asciiTheme="minorHAnsi" w:hAnsiTheme="minorHAnsi" w:cstheme="minorHAnsi"/>
          <w:b/>
          <w:bCs/>
          <w:color w:val="000000" w:themeColor="text1"/>
          <w:sz w:val="22"/>
          <w:szCs w:val="22"/>
        </w:rPr>
        <w:t xml:space="preserve">     </w:t>
      </w:r>
      <w:r w:rsidR="00CB0AFD" w:rsidRPr="00EC4817">
        <w:rPr>
          <w:rFonts w:asciiTheme="minorHAnsi" w:hAnsiTheme="minorHAnsi" w:cstheme="minorHAnsi"/>
          <w:b/>
          <w:bCs/>
          <w:color w:val="000000" w:themeColor="text1"/>
          <w:sz w:val="22"/>
          <w:szCs w:val="22"/>
        </w:rPr>
        <w:t>Conclusion</w:t>
      </w:r>
    </w:p>
    <w:p w14:paraId="6960D986" w14:textId="0CF890DE" w:rsidR="00040C64" w:rsidRPr="00EC4817" w:rsidRDefault="00CB0AFD" w:rsidP="00DF0270">
      <w:pPr>
        <w:pStyle w:val="NormalWeb"/>
        <w:spacing w:before="0" w:beforeAutospacing="0" w:after="255" w:afterAutospacing="0"/>
        <w:jc w:val="both"/>
        <w:rPr>
          <w:rFonts w:asciiTheme="minorHAnsi" w:hAnsiTheme="minorHAnsi" w:cstheme="minorHAnsi"/>
          <w:color w:val="000000" w:themeColor="text1"/>
          <w:sz w:val="22"/>
          <w:szCs w:val="22"/>
        </w:rPr>
      </w:pPr>
      <w:r w:rsidRPr="00EC4817">
        <w:rPr>
          <w:rFonts w:asciiTheme="minorHAnsi" w:hAnsiTheme="minorHAnsi" w:cstheme="minorHAnsi"/>
          <w:color w:val="000000" w:themeColor="text1"/>
          <w:sz w:val="22"/>
          <w:szCs w:val="22"/>
        </w:rPr>
        <w:t xml:space="preserve">Using recognised models of reflection helped me to identify my strengths and weaknesses, learn from my past mistakes and to discover ways to improve my learning at university.  </w:t>
      </w:r>
    </w:p>
    <w:p w14:paraId="36DA4700" w14:textId="6EE2A73C" w:rsidR="00CB0AFD" w:rsidRPr="00EC4817" w:rsidRDefault="00CB0AFD" w:rsidP="00897C7A">
      <w:pPr>
        <w:pStyle w:val="NormalWeb"/>
        <w:spacing w:before="0" w:beforeAutospacing="0" w:after="255" w:afterAutospacing="0"/>
        <w:rPr>
          <w:rFonts w:asciiTheme="minorHAnsi" w:hAnsiTheme="minorHAnsi" w:cstheme="minorHAnsi"/>
          <w:color w:val="000000" w:themeColor="text1"/>
          <w:sz w:val="22"/>
          <w:szCs w:val="22"/>
        </w:rPr>
      </w:pPr>
    </w:p>
    <w:p w14:paraId="083699A5" w14:textId="31B0F156" w:rsidR="00CB0AFD" w:rsidRDefault="00CB0AFD" w:rsidP="00897C7A">
      <w:pPr>
        <w:pStyle w:val="NormalWeb"/>
        <w:spacing w:before="0" w:beforeAutospacing="0" w:after="255" w:afterAutospacing="0"/>
        <w:rPr>
          <w:rFonts w:asciiTheme="minorHAnsi" w:hAnsiTheme="minorHAnsi" w:cstheme="minorHAnsi"/>
          <w:color w:val="000000" w:themeColor="text1"/>
          <w:sz w:val="22"/>
          <w:szCs w:val="22"/>
        </w:rPr>
      </w:pPr>
    </w:p>
    <w:p w14:paraId="6C273207" w14:textId="36B722D1" w:rsidR="00CB0AFD" w:rsidRDefault="00CB0AFD" w:rsidP="00897C7A">
      <w:pPr>
        <w:pStyle w:val="NormalWeb"/>
        <w:spacing w:before="0" w:beforeAutospacing="0" w:after="255" w:afterAutospacing="0"/>
        <w:rPr>
          <w:rFonts w:asciiTheme="minorHAnsi" w:hAnsiTheme="minorHAnsi" w:cstheme="minorHAnsi"/>
          <w:color w:val="000000" w:themeColor="text1"/>
          <w:sz w:val="22"/>
          <w:szCs w:val="22"/>
        </w:rPr>
      </w:pPr>
    </w:p>
    <w:p w14:paraId="2ABF7189" w14:textId="0D7364CC" w:rsidR="00CB0AFD" w:rsidRDefault="00CB0AFD" w:rsidP="00897C7A">
      <w:pPr>
        <w:pStyle w:val="NormalWeb"/>
        <w:spacing w:before="0" w:beforeAutospacing="0" w:after="255" w:afterAutospacing="0"/>
        <w:rPr>
          <w:rFonts w:asciiTheme="minorHAnsi" w:hAnsiTheme="minorHAnsi" w:cstheme="minorHAnsi"/>
          <w:color w:val="000000" w:themeColor="text1"/>
          <w:sz w:val="22"/>
          <w:szCs w:val="22"/>
        </w:rPr>
      </w:pPr>
    </w:p>
    <w:p w14:paraId="1EEE994A" w14:textId="427B61AE" w:rsidR="00CB0AFD" w:rsidRDefault="00CB0AFD" w:rsidP="00897C7A">
      <w:pPr>
        <w:pStyle w:val="NormalWeb"/>
        <w:spacing w:before="0" w:beforeAutospacing="0" w:after="255" w:afterAutospacing="0"/>
        <w:rPr>
          <w:rFonts w:asciiTheme="minorHAnsi" w:hAnsiTheme="minorHAnsi" w:cstheme="minorHAnsi"/>
          <w:color w:val="000000" w:themeColor="text1"/>
          <w:sz w:val="22"/>
          <w:szCs w:val="22"/>
        </w:rPr>
      </w:pPr>
    </w:p>
    <w:p w14:paraId="125F3A16" w14:textId="6A442AB7" w:rsidR="00CB0AFD" w:rsidRDefault="00CB0AFD" w:rsidP="00897C7A">
      <w:pPr>
        <w:pStyle w:val="NormalWeb"/>
        <w:spacing w:before="0" w:beforeAutospacing="0" w:after="255" w:afterAutospacing="0"/>
        <w:rPr>
          <w:rFonts w:asciiTheme="minorHAnsi" w:hAnsiTheme="minorHAnsi" w:cstheme="minorHAnsi"/>
          <w:color w:val="000000" w:themeColor="text1"/>
          <w:sz w:val="22"/>
          <w:szCs w:val="22"/>
        </w:rPr>
      </w:pPr>
    </w:p>
    <w:p w14:paraId="7BFEC37B" w14:textId="77777777" w:rsidR="005E0311" w:rsidRDefault="009F1B4C" w:rsidP="00897C7A">
      <w:pPr>
        <w:pStyle w:val="NormalWeb"/>
        <w:spacing w:before="0" w:beforeAutospacing="0" w:after="255" w:afterAutospacing="0"/>
        <w:rPr>
          <w:rFonts w:asciiTheme="minorHAnsi" w:hAnsiTheme="minorHAnsi" w:cstheme="minorHAnsi"/>
          <w:b/>
          <w:bCs/>
          <w:color w:val="000000" w:themeColor="text1"/>
          <w:sz w:val="28"/>
          <w:szCs w:val="28"/>
        </w:rPr>
      </w:pPr>
      <w:r>
        <w:rPr>
          <w:rFonts w:asciiTheme="minorHAnsi" w:hAnsiTheme="minorHAnsi" w:cstheme="minorHAnsi"/>
          <w:b/>
          <w:bCs/>
          <w:color w:val="000000" w:themeColor="text1"/>
          <w:sz w:val="28"/>
          <w:szCs w:val="28"/>
        </w:rPr>
        <w:t xml:space="preserve">  </w:t>
      </w:r>
      <w:r w:rsidR="00317ECF">
        <w:rPr>
          <w:rFonts w:asciiTheme="minorHAnsi" w:hAnsiTheme="minorHAnsi" w:cstheme="minorHAnsi"/>
          <w:b/>
          <w:bCs/>
          <w:color w:val="000000" w:themeColor="text1"/>
          <w:sz w:val="28"/>
          <w:szCs w:val="28"/>
        </w:rPr>
        <w:t xml:space="preserve">    </w:t>
      </w:r>
    </w:p>
    <w:p w14:paraId="0F6A35F1" w14:textId="77777777" w:rsidR="005E0311" w:rsidRDefault="005E0311" w:rsidP="00897C7A">
      <w:pPr>
        <w:pStyle w:val="NormalWeb"/>
        <w:spacing w:before="0" w:beforeAutospacing="0" w:after="255" w:afterAutospacing="0"/>
        <w:rPr>
          <w:rFonts w:asciiTheme="minorHAnsi" w:hAnsiTheme="minorHAnsi" w:cstheme="minorHAnsi"/>
          <w:b/>
          <w:bCs/>
          <w:color w:val="000000" w:themeColor="text1"/>
          <w:sz w:val="28"/>
          <w:szCs w:val="28"/>
        </w:rPr>
      </w:pPr>
    </w:p>
    <w:p w14:paraId="78A406A2" w14:textId="77777777" w:rsidR="005E0311" w:rsidRDefault="005E0311" w:rsidP="00897C7A">
      <w:pPr>
        <w:pStyle w:val="NormalWeb"/>
        <w:spacing w:before="0" w:beforeAutospacing="0" w:after="255" w:afterAutospacing="0"/>
        <w:rPr>
          <w:rFonts w:asciiTheme="minorHAnsi" w:hAnsiTheme="minorHAnsi" w:cstheme="minorHAnsi"/>
          <w:b/>
          <w:bCs/>
          <w:color w:val="000000" w:themeColor="text1"/>
          <w:sz w:val="28"/>
          <w:szCs w:val="28"/>
        </w:rPr>
      </w:pPr>
    </w:p>
    <w:p w14:paraId="479F7BDF" w14:textId="77777777" w:rsidR="005E0311" w:rsidRDefault="005E0311" w:rsidP="00897C7A">
      <w:pPr>
        <w:pStyle w:val="NormalWeb"/>
        <w:spacing w:before="0" w:beforeAutospacing="0" w:after="255" w:afterAutospacing="0"/>
        <w:rPr>
          <w:rFonts w:asciiTheme="minorHAnsi" w:hAnsiTheme="minorHAnsi" w:cstheme="minorHAnsi"/>
          <w:b/>
          <w:bCs/>
          <w:color w:val="000000" w:themeColor="text1"/>
          <w:sz w:val="28"/>
          <w:szCs w:val="28"/>
        </w:rPr>
      </w:pPr>
    </w:p>
    <w:p w14:paraId="03A74831" w14:textId="77777777" w:rsidR="005E0311" w:rsidRDefault="005E0311" w:rsidP="00897C7A">
      <w:pPr>
        <w:pStyle w:val="NormalWeb"/>
        <w:spacing w:before="0" w:beforeAutospacing="0" w:after="255" w:afterAutospacing="0"/>
        <w:rPr>
          <w:rFonts w:asciiTheme="minorHAnsi" w:hAnsiTheme="minorHAnsi" w:cstheme="minorHAnsi"/>
          <w:b/>
          <w:bCs/>
          <w:color w:val="000000" w:themeColor="text1"/>
          <w:sz w:val="28"/>
          <w:szCs w:val="28"/>
        </w:rPr>
      </w:pPr>
      <w:r>
        <w:rPr>
          <w:rFonts w:asciiTheme="minorHAnsi" w:hAnsiTheme="minorHAnsi" w:cstheme="minorHAnsi"/>
          <w:b/>
          <w:bCs/>
          <w:color w:val="000000" w:themeColor="text1"/>
          <w:sz w:val="28"/>
          <w:szCs w:val="28"/>
        </w:rPr>
        <w:t xml:space="preserve">                                            </w:t>
      </w:r>
    </w:p>
    <w:p w14:paraId="7FA991AC" w14:textId="77777777" w:rsidR="005E0311" w:rsidRDefault="005E0311" w:rsidP="00897C7A">
      <w:pPr>
        <w:pStyle w:val="NormalWeb"/>
        <w:spacing w:before="0" w:beforeAutospacing="0" w:after="255" w:afterAutospacing="0"/>
        <w:rPr>
          <w:rFonts w:asciiTheme="minorHAnsi" w:hAnsiTheme="minorHAnsi" w:cstheme="minorHAnsi"/>
          <w:b/>
          <w:bCs/>
          <w:color w:val="000000" w:themeColor="text1"/>
          <w:sz w:val="28"/>
          <w:szCs w:val="28"/>
        </w:rPr>
      </w:pPr>
    </w:p>
    <w:p w14:paraId="5C5F8A0F" w14:textId="2746648E" w:rsidR="00CB0AFD" w:rsidRDefault="005E0311" w:rsidP="00897C7A">
      <w:pPr>
        <w:pStyle w:val="NormalWeb"/>
        <w:spacing w:before="0" w:beforeAutospacing="0" w:after="255" w:afterAutospacing="0"/>
        <w:rPr>
          <w:rFonts w:asciiTheme="minorHAnsi" w:hAnsiTheme="minorHAnsi" w:cstheme="minorHAnsi"/>
          <w:b/>
          <w:bCs/>
          <w:color w:val="000000" w:themeColor="text1"/>
          <w:sz w:val="28"/>
          <w:szCs w:val="28"/>
        </w:rPr>
      </w:pPr>
      <w:r>
        <w:rPr>
          <w:rFonts w:asciiTheme="minorHAnsi" w:hAnsiTheme="minorHAnsi" w:cstheme="minorHAnsi"/>
          <w:b/>
          <w:bCs/>
          <w:color w:val="000000" w:themeColor="text1"/>
          <w:sz w:val="28"/>
          <w:szCs w:val="28"/>
        </w:rPr>
        <w:t xml:space="preserve">                                                              </w:t>
      </w:r>
      <w:r w:rsidR="00317ECF">
        <w:rPr>
          <w:rFonts w:asciiTheme="minorHAnsi" w:hAnsiTheme="minorHAnsi" w:cstheme="minorHAnsi"/>
          <w:b/>
          <w:bCs/>
          <w:color w:val="000000" w:themeColor="text1"/>
          <w:sz w:val="28"/>
          <w:szCs w:val="28"/>
        </w:rPr>
        <w:t xml:space="preserve"> </w:t>
      </w:r>
      <w:r w:rsidR="00CB0AFD" w:rsidRPr="00CB0AFD">
        <w:rPr>
          <w:rFonts w:asciiTheme="minorHAnsi" w:hAnsiTheme="minorHAnsi" w:cstheme="minorHAnsi"/>
          <w:b/>
          <w:bCs/>
          <w:color w:val="000000" w:themeColor="text1"/>
          <w:sz w:val="28"/>
          <w:szCs w:val="28"/>
        </w:rPr>
        <w:t>References</w:t>
      </w:r>
    </w:p>
    <w:p w14:paraId="363C9417" w14:textId="77777777" w:rsidR="009F1B4C" w:rsidRDefault="009F1B4C" w:rsidP="00897C7A">
      <w:pPr>
        <w:pStyle w:val="NormalWeb"/>
        <w:spacing w:before="0" w:beforeAutospacing="0" w:after="255" w:afterAutospacing="0"/>
        <w:rPr>
          <w:rFonts w:asciiTheme="minorHAnsi" w:hAnsiTheme="minorHAnsi" w:cstheme="minorHAnsi"/>
          <w:b/>
          <w:bCs/>
          <w:color w:val="000000" w:themeColor="text1"/>
          <w:sz w:val="28"/>
          <w:szCs w:val="28"/>
        </w:rPr>
      </w:pPr>
    </w:p>
    <w:p w14:paraId="4D0A058E" w14:textId="77777777" w:rsidR="009F1B4C" w:rsidRDefault="009F1B4C" w:rsidP="00897C7A">
      <w:pPr>
        <w:pStyle w:val="NormalWeb"/>
        <w:spacing w:before="0" w:beforeAutospacing="0" w:after="255" w:afterAutospacing="0"/>
        <w:rPr>
          <w:rFonts w:asciiTheme="minorHAnsi" w:hAnsiTheme="minorHAnsi" w:cstheme="minorHAnsi"/>
          <w:b/>
          <w:bCs/>
          <w:color w:val="000000" w:themeColor="text1"/>
          <w:sz w:val="28"/>
          <w:szCs w:val="28"/>
        </w:rPr>
      </w:pPr>
    </w:p>
    <w:p w14:paraId="659E0D95" w14:textId="3C30010F" w:rsidR="00317ECF" w:rsidRPr="00317ECF" w:rsidRDefault="00CB0AFD" w:rsidP="00317ECF">
      <w:pPr>
        <w:pStyle w:val="NormalWeb"/>
        <w:spacing w:after="255"/>
        <w:rPr>
          <w:rFonts w:asciiTheme="minorHAnsi" w:hAnsiTheme="minorHAnsi" w:cstheme="minorHAnsi"/>
          <w:color w:val="000000" w:themeColor="text1"/>
        </w:rPr>
      </w:pPr>
      <w:proofErr w:type="gramStart"/>
      <w:r w:rsidRPr="00317ECF">
        <w:rPr>
          <w:rFonts w:asciiTheme="minorHAnsi" w:hAnsiTheme="minorHAnsi" w:cstheme="minorHAnsi"/>
          <w:color w:val="000000" w:themeColor="text1"/>
          <w:lang w:val="en-US"/>
        </w:rPr>
        <w:t xml:space="preserve">Bailey, S (2015) </w:t>
      </w:r>
      <w:r w:rsidRPr="00317ECF">
        <w:rPr>
          <w:rFonts w:asciiTheme="minorHAnsi" w:hAnsiTheme="minorHAnsi" w:cstheme="minorHAnsi"/>
          <w:i/>
          <w:iCs/>
          <w:color w:val="000000" w:themeColor="text1"/>
          <w:lang w:val="en-US"/>
        </w:rPr>
        <w:t>Academic Writing for International Students of Business</w:t>
      </w:r>
      <w:r w:rsidRPr="00317ECF">
        <w:rPr>
          <w:rFonts w:asciiTheme="minorHAnsi" w:hAnsiTheme="minorHAnsi" w:cstheme="minorHAnsi"/>
          <w:color w:val="000000" w:themeColor="text1"/>
          <w:lang w:val="en-US"/>
        </w:rPr>
        <w:t>.</w:t>
      </w:r>
      <w:proofErr w:type="gramEnd"/>
      <w:r w:rsidRPr="00317ECF">
        <w:rPr>
          <w:rFonts w:asciiTheme="minorHAnsi" w:hAnsiTheme="minorHAnsi" w:cstheme="minorHAnsi"/>
          <w:color w:val="000000" w:themeColor="text1"/>
          <w:lang w:val="en-US"/>
        </w:rPr>
        <w:t xml:space="preserve"> Second ed.  </w:t>
      </w:r>
      <w:proofErr w:type="spellStart"/>
      <w:r w:rsidRPr="00317ECF">
        <w:rPr>
          <w:rFonts w:asciiTheme="minorHAnsi" w:hAnsiTheme="minorHAnsi" w:cstheme="minorHAnsi"/>
          <w:color w:val="000000" w:themeColor="text1"/>
          <w:lang w:val="en-US"/>
        </w:rPr>
        <w:t>Londo</w:t>
      </w:r>
      <w:proofErr w:type="spellEnd"/>
      <w:r w:rsidR="00317ECF">
        <w:rPr>
          <w:rFonts w:asciiTheme="minorHAnsi" w:hAnsiTheme="minorHAnsi" w:cstheme="minorHAnsi"/>
          <w:color w:val="000000" w:themeColor="text1"/>
        </w:rPr>
        <w:t xml:space="preserve">n: </w:t>
      </w:r>
      <w:r w:rsidR="00317ECF" w:rsidRPr="00317ECF">
        <w:rPr>
          <w:rFonts w:asciiTheme="minorHAnsi" w:hAnsiTheme="minorHAnsi" w:cstheme="minorHAnsi"/>
          <w:color w:val="000000" w:themeColor="text1"/>
          <w:lang w:val="en-US"/>
        </w:rPr>
        <w:t>Routledge</w:t>
      </w:r>
      <w:r w:rsidR="00317ECF">
        <w:rPr>
          <w:rFonts w:asciiTheme="minorHAnsi" w:hAnsiTheme="minorHAnsi" w:cstheme="minorHAnsi"/>
          <w:color w:val="000000" w:themeColor="text1"/>
          <w:lang w:val="en-US"/>
        </w:rPr>
        <w:t>. EFU.</w:t>
      </w:r>
    </w:p>
    <w:p w14:paraId="69BBBA19" w14:textId="77777777" w:rsidR="00317ECF" w:rsidRDefault="00317ECF" w:rsidP="00CB0AFD">
      <w:pPr>
        <w:pStyle w:val="NormalWeb"/>
        <w:spacing w:after="255"/>
        <w:rPr>
          <w:rFonts w:asciiTheme="minorHAnsi" w:hAnsiTheme="minorHAnsi" w:cstheme="minorHAnsi"/>
          <w:color w:val="000000" w:themeColor="text1"/>
        </w:rPr>
      </w:pPr>
      <w:r w:rsidRPr="00317ECF">
        <w:rPr>
          <w:rFonts w:asciiTheme="minorHAnsi" w:hAnsiTheme="minorHAnsi" w:cstheme="minorHAnsi"/>
          <w:color w:val="000000" w:themeColor="text1"/>
        </w:rPr>
        <w:t xml:space="preserve">Hampshire Online Learning () </w:t>
      </w:r>
      <w:r w:rsidRPr="00317ECF">
        <w:rPr>
          <w:rFonts w:asciiTheme="minorHAnsi" w:hAnsiTheme="minorHAnsi" w:cstheme="minorHAnsi"/>
          <w:i/>
          <w:iCs/>
          <w:color w:val="000000" w:themeColor="text1"/>
        </w:rPr>
        <w:t xml:space="preserve">Driscoll (by </w:t>
      </w:r>
      <w:proofErr w:type="spellStart"/>
      <w:r w:rsidRPr="00317ECF">
        <w:rPr>
          <w:rFonts w:asciiTheme="minorHAnsi" w:hAnsiTheme="minorHAnsi" w:cstheme="minorHAnsi"/>
          <w:i/>
          <w:iCs/>
          <w:color w:val="000000" w:themeColor="text1"/>
        </w:rPr>
        <w:t>Borton</w:t>
      </w:r>
      <w:proofErr w:type="spellEnd"/>
      <w:r w:rsidRPr="00317ECF">
        <w:rPr>
          <w:rFonts w:asciiTheme="minorHAnsi" w:hAnsiTheme="minorHAnsi" w:cstheme="minorHAnsi"/>
          <w:i/>
          <w:iCs/>
          <w:color w:val="000000" w:themeColor="text1"/>
        </w:rPr>
        <w:t>) Model of Reflection (1994)</w:t>
      </w:r>
      <w:r w:rsidRPr="00317ECF">
        <w:rPr>
          <w:rFonts w:asciiTheme="minorHAnsi" w:hAnsiTheme="minorHAnsi" w:cstheme="minorHAnsi"/>
          <w:color w:val="000000" w:themeColor="text1"/>
        </w:rPr>
        <w:t xml:space="preserve">. </w:t>
      </w:r>
    </w:p>
    <w:p w14:paraId="5ECCDB40" w14:textId="679C97CF" w:rsidR="00317ECF" w:rsidRDefault="00317ECF" w:rsidP="00CB0AFD">
      <w:pPr>
        <w:pStyle w:val="NormalWeb"/>
        <w:spacing w:after="255"/>
        <w:rPr>
          <w:rStyle w:val="Hyperlink"/>
          <w:rFonts w:asciiTheme="minorHAnsi" w:hAnsiTheme="minorHAnsi" w:cstheme="minorHAnsi"/>
        </w:rPr>
      </w:pPr>
      <w:r w:rsidRPr="00317ECF">
        <w:rPr>
          <w:rFonts w:asciiTheme="minorHAnsi" w:hAnsiTheme="minorHAnsi" w:cstheme="minorHAnsi"/>
          <w:color w:val="000000" w:themeColor="text1"/>
        </w:rPr>
        <w:t>Available</w:t>
      </w:r>
      <w:r>
        <w:rPr>
          <w:rFonts w:asciiTheme="minorHAnsi" w:hAnsiTheme="minorHAnsi" w:cstheme="minorHAnsi"/>
          <w:color w:val="000000" w:themeColor="text1"/>
        </w:rPr>
        <w:t xml:space="preserve"> </w:t>
      </w:r>
      <w:r w:rsidRPr="00317ECF">
        <w:rPr>
          <w:rFonts w:asciiTheme="minorHAnsi" w:hAnsiTheme="minorHAnsi" w:cstheme="minorHAnsi"/>
          <w:color w:val="000000" w:themeColor="text1"/>
        </w:rPr>
        <w:t>at:</w:t>
      </w:r>
      <w:r>
        <w:rPr>
          <w:rFonts w:asciiTheme="minorHAnsi" w:hAnsiTheme="minorHAnsi" w:cstheme="minorHAnsi"/>
          <w:color w:val="000000" w:themeColor="text1"/>
        </w:rPr>
        <w:t xml:space="preserve"> </w:t>
      </w:r>
      <w:hyperlink r:id="rId6" w:history="1">
        <w:r w:rsidRPr="006776A7">
          <w:rPr>
            <w:rStyle w:val="Hyperlink"/>
            <w:rFonts w:asciiTheme="minorHAnsi" w:hAnsiTheme="minorHAnsi" w:cstheme="minorHAnsi"/>
          </w:rPr>
          <w:t>https://www.hampshireonlinelearning.co.uk/pluginfile.php/4368/mod_resource/content/6/What%2C%20So%20What%2C%20Now%20What.pdf</w:t>
        </w:r>
      </w:hyperlink>
      <w:r w:rsidR="00C66984">
        <w:rPr>
          <w:rFonts w:asciiTheme="minorHAnsi" w:hAnsiTheme="minorHAnsi" w:cstheme="minorHAnsi"/>
        </w:rPr>
        <w:t>.</w:t>
      </w:r>
    </w:p>
    <w:p w14:paraId="02A4533C" w14:textId="478279EA" w:rsidR="00CB0AFD" w:rsidRPr="00317ECF" w:rsidRDefault="00317ECF" w:rsidP="00CB0AFD">
      <w:pPr>
        <w:pStyle w:val="NormalWeb"/>
        <w:spacing w:after="255"/>
        <w:rPr>
          <w:rFonts w:asciiTheme="minorHAnsi" w:hAnsiTheme="minorHAnsi" w:cstheme="minorHAnsi"/>
          <w:color w:val="000000" w:themeColor="text1"/>
        </w:rPr>
      </w:pPr>
      <w:r w:rsidRPr="00317ECF">
        <w:rPr>
          <w:rFonts w:asciiTheme="minorHAnsi" w:hAnsiTheme="minorHAnsi" w:cstheme="minorHAnsi"/>
          <w:color w:val="000000" w:themeColor="text1"/>
        </w:rPr>
        <w:t xml:space="preserve"> Accessed: </w:t>
      </w:r>
      <w:r>
        <w:rPr>
          <w:rFonts w:asciiTheme="minorHAnsi" w:hAnsiTheme="minorHAnsi" w:cstheme="minorHAnsi"/>
          <w:color w:val="000000" w:themeColor="text1"/>
        </w:rPr>
        <w:t>15</w:t>
      </w:r>
      <w:r w:rsidRPr="00317ECF">
        <w:rPr>
          <w:rFonts w:asciiTheme="minorHAnsi" w:hAnsiTheme="minorHAnsi" w:cstheme="minorHAnsi"/>
          <w:color w:val="000000" w:themeColor="text1"/>
          <w:vertAlign w:val="superscript"/>
        </w:rPr>
        <w:t>th</w:t>
      </w:r>
      <w:r>
        <w:rPr>
          <w:rFonts w:asciiTheme="minorHAnsi" w:hAnsiTheme="minorHAnsi" w:cstheme="minorHAnsi"/>
          <w:color w:val="000000" w:themeColor="text1"/>
        </w:rPr>
        <w:t xml:space="preserve"> April </w:t>
      </w:r>
      <w:r w:rsidRPr="00317ECF">
        <w:rPr>
          <w:rFonts w:asciiTheme="minorHAnsi" w:hAnsiTheme="minorHAnsi" w:cstheme="minorHAnsi"/>
          <w:color w:val="000000" w:themeColor="text1"/>
        </w:rPr>
        <w:t>20</w:t>
      </w:r>
      <w:r>
        <w:rPr>
          <w:rFonts w:asciiTheme="minorHAnsi" w:hAnsiTheme="minorHAnsi" w:cstheme="minorHAnsi"/>
          <w:color w:val="000000" w:themeColor="text1"/>
        </w:rPr>
        <w:t>20</w:t>
      </w:r>
      <w:bookmarkStart w:id="3" w:name="_Hlk37878010"/>
      <w:r>
        <w:rPr>
          <w:rFonts w:asciiTheme="minorHAnsi" w:hAnsiTheme="minorHAnsi" w:cstheme="minorHAnsi"/>
          <w:color w:val="000000" w:themeColor="text1"/>
        </w:rPr>
        <w:t>.</w:t>
      </w:r>
    </w:p>
    <w:bookmarkEnd w:id="3"/>
    <w:p w14:paraId="770733C7" w14:textId="77777777" w:rsidR="00317ECF" w:rsidRPr="00317ECF" w:rsidRDefault="00317ECF" w:rsidP="00317ECF">
      <w:pPr>
        <w:pStyle w:val="NormalWeb"/>
        <w:rPr>
          <w:rFonts w:asciiTheme="minorHAnsi" w:hAnsiTheme="minorHAnsi" w:cstheme="minorHAnsi"/>
          <w:color w:val="000000" w:themeColor="text1"/>
        </w:rPr>
      </w:pPr>
      <w:r w:rsidRPr="00317ECF">
        <w:rPr>
          <w:rFonts w:asciiTheme="minorHAnsi" w:hAnsiTheme="minorHAnsi" w:cstheme="minorHAnsi"/>
          <w:color w:val="000000" w:themeColor="text1"/>
        </w:rPr>
        <w:t xml:space="preserve">Gaynor, A. (2013) </w:t>
      </w:r>
      <w:r w:rsidRPr="00317ECF">
        <w:rPr>
          <w:rFonts w:asciiTheme="minorHAnsi" w:hAnsiTheme="minorHAnsi" w:cstheme="minorHAnsi"/>
          <w:i/>
          <w:iCs/>
          <w:color w:val="000000" w:themeColor="text1"/>
        </w:rPr>
        <w:t>Schön’s (1983) Reflection-in-action and reflection-on-action</w:t>
      </w:r>
      <w:r w:rsidRPr="00317ECF">
        <w:rPr>
          <w:rFonts w:asciiTheme="minorHAnsi" w:hAnsiTheme="minorHAnsi" w:cstheme="minorHAnsi"/>
          <w:color w:val="000000" w:themeColor="text1"/>
        </w:rPr>
        <w:t xml:space="preserve">. </w:t>
      </w:r>
    </w:p>
    <w:p w14:paraId="104E9CE5" w14:textId="77777777" w:rsidR="00317ECF" w:rsidRDefault="00317ECF" w:rsidP="00317ECF">
      <w:pPr>
        <w:pStyle w:val="NormalWeb"/>
        <w:rPr>
          <w:rFonts w:asciiTheme="minorHAnsi" w:hAnsiTheme="minorHAnsi" w:cstheme="minorHAnsi"/>
          <w:color w:val="000000" w:themeColor="text1"/>
        </w:rPr>
      </w:pPr>
      <w:r w:rsidRPr="00317ECF">
        <w:rPr>
          <w:rFonts w:asciiTheme="minorHAnsi" w:hAnsiTheme="minorHAnsi" w:cstheme="minorHAnsi"/>
          <w:color w:val="000000" w:themeColor="text1"/>
        </w:rPr>
        <w:t>Available at:</w:t>
      </w:r>
    </w:p>
    <w:p w14:paraId="0CF64567" w14:textId="2E6B5B5C" w:rsidR="00317ECF" w:rsidRPr="00317ECF" w:rsidRDefault="00317ECF" w:rsidP="00317ECF">
      <w:pPr>
        <w:pStyle w:val="NormalWeb"/>
        <w:rPr>
          <w:rFonts w:asciiTheme="minorHAnsi" w:hAnsiTheme="minorHAnsi" w:cstheme="minorHAnsi"/>
          <w:color w:val="000000" w:themeColor="text1"/>
        </w:rPr>
      </w:pPr>
      <w:r w:rsidRPr="00317ECF">
        <w:rPr>
          <w:rFonts w:asciiTheme="minorHAnsi" w:hAnsiTheme="minorHAnsi" w:cstheme="minorHAnsi"/>
          <w:color w:val="000000" w:themeColor="text1"/>
        </w:rPr>
        <w:t xml:space="preserve"> </w:t>
      </w:r>
      <w:hyperlink r:id="rId7" w:history="1">
        <w:r w:rsidRPr="00317ECF">
          <w:rPr>
            <w:rStyle w:val="Hyperlink"/>
            <w:rFonts w:asciiTheme="minorHAnsi" w:hAnsiTheme="minorHAnsi" w:cstheme="minorHAnsi"/>
          </w:rPr>
          <w:t>https://hhs.hud.ac.uk/lqsu/Sessionsforall/supp/Sch%C3%B6n%20reflection-in%20and%20-on%20action.pdf</w:t>
        </w:r>
      </w:hyperlink>
      <w:r w:rsidR="00C66984">
        <w:rPr>
          <w:rFonts w:asciiTheme="minorHAnsi" w:hAnsiTheme="minorHAnsi" w:cstheme="minorHAnsi"/>
          <w:color w:val="000000" w:themeColor="text1"/>
        </w:rPr>
        <w:t>.</w:t>
      </w:r>
    </w:p>
    <w:p w14:paraId="5ED13A43" w14:textId="7D13927E" w:rsidR="00317ECF" w:rsidRPr="00317ECF" w:rsidRDefault="00317ECF" w:rsidP="00317ECF">
      <w:pPr>
        <w:pStyle w:val="NormalWeb"/>
        <w:rPr>
          <w:rFonts w:asciiTheme="minorHAnsi" w:hAnsiTheme="minorHAnsi" w:cstheme="minorHAnsi"/>
          <w:color w:val="000000" w:themeColor="text1"/>
        </w:rPr>
      </w:pPr>
      <w:r w:rsidRPr="00317ECF">
        <w:rPr>
          <w:rFonts w:asciiTheme="minorHAnsi" w:hAnsiTheme="minorHAnsi" w:cstheme="minorHAnsi"/>
          <w:color w:val="000000" w:themeColor="text1"/>
        </w:rPr>
        <w:t>Accessed at: 15 April 20</w:t>
      </w:r>
      <w:r>
        <w:rPr>
          <w:rFonts w:asciiTheme="minorHAnsi" w:hAnsiTheme="minorHAnsi" w:cstheme="minorHAnsi"/>
          <w:color w:val="000000" w:themeColor="text1"/>
        </w:rPr>
        <w:t>20</w:t>
      </w:r>
      <w:r w:rsidRPr="00317ECF">
        <w:rPr>
          <w:rFonts w:asciiTheme="minorHAnsi" w:hAnsiTheme="minorHAnsi" w:cstheme="minorHAnsi"/>
          <w:color w:val="000000" w:themeColor="text1"/>
        </w:rPr>
        <w:t>.</w:t>
      </w:r>
    </w:p>
    <w:p w14:paraId="719EE2DC" w14:textId="39772B9E" w:rsidR="00CB0AFD" w:rsidRDefault="00CB0AFD" w:rsidP="00CB0AFD">
      <w:pPr>
        <w:pStyle w:val="NormalWeb"/>
        <w:spacing w:after="255"/>
        <w:rPr>
          <w:rFonts w:asciiTheme="minorHAnsi" w:hAnsiTheme="minorHAnsi" w:cstheme="minorHAnsi"/>
          <w:color w:val="000000" w:themeColor="text1"/>
        </w:rPr>
      </w:pPr>
      <w:r w:rsidRPr="00317ECF">
        <w:rPr>
          <w:rFonts w:asciiTheme="minorHAnsi" w:hAnsiTheme="minorHAnsi" w:cstheme="minorHAnsi"/>
          <w:color w:val="000000" w:themeColor="text1"/>
        </w:rPr>
        <w:t xml:space="preserve">Gibbs, G. (1988) </w:t>
      </w:r>
      <w:r w:rsidRPr="00317ECF">
        <w:rPr>
          <w:rFonts w:asciiTheme="minorHAnsi" w:hAnsiTheme="minorHAnsi" w:cstheme="minorHAnsi"/>
          <w:i/>
          <w:iCs/>
          <w:color w:val="000000" w:themeColor="text1"/>
        </w:rPr>
        <w:t>Learning by doing: a guide to teaching and learning methods</w:t>
      </w:r>
      <w:r w:rsidRPr="00317ECF">
        <w:rPr>
          <w:rFonts w:asciiTheme="minorHAnsi" w:hAnsiTheme="minorHAnsi" w:cstheme="minorHAnsi"/>
          <w:color w:val="000000" w:themeColor="text1"/>
        </w:rPr>
        <w:t xml:space="preserve">. [London]: </w:t>
      </w:r>
      <w:bookmarkStart w:id="4" w:name="_Hlk37877926"/>
      <w:r w:rsidRPr="00317ECF">
        <w:rPr>
          <w:rFonts w:asciiTheme="minorHAnsi" w:hAnsiTheme="minorHAnsi" w:cstheme="minorHAnsi"/>
          <w:color w:val="000000" w:themeColor="text1"/>
        </w:rPr>
        <w:t>FEU.</w:t>
      </w:r>
    </w:p>
    <w:p w14:paraId="2BD122F1" w14:textId="7314C9AE" w:rsidR="00317ECF" w:rsidRPr="00317ECF" w:rsidRDefault="00317ECF" w:rsidP="00CB0AFD">
      <w:pPr>
        <w:pStyle w:val="NormalWeb"/>
        <w:spacing w:after="255"/>
        <w:rPr>
          <w:rFonts w:asciiTheme="minorHAnsi" w:hAnsiTheme="minorHAnsi" w:cstheme="minorHAnsi"/>
          <w:color w:val="000000" w:themeColor="text1"/>
        </w:rPr>
      </w:pPr>
      <w:r w:rsidRPr="00317ECF">
        <w:rPr>
          <w:rFonts w:asciiTheme="minorHAnsi" w:hAnsiTheme="minorHAnsi" w:cstheme="minorHAnsi"/>
          <w:color w:val="000000" w:themeColor="text1"/>
        </w:rPr>
        <w:t xml:space="preserve">Kolb, D. A. (1984) </w:t>
      </w:r>
      <w:r w:rsidRPr="00317ECF">
        <w:rPr>
          <w:rFonts w:asciiTheme="minorHAnsi" w:hAnsiTheme="minorHAnsi" w:cstheme="minorHAnsi"/>
          <w:i/>
          <w:iCs/>
          <w:color w:val="000000" w:themeColor="text1"/>
        </w:rPr>
        <w:t>Experiential learning: experience as the source of learning and development</w:t>
      </w:r>
      <w:r w:rsidRPr="00317ECF">
        <w:rPr>
          <w:rFonts w:asciiTheme="minorHAnsi" w:hAnsiTheme="minorHAnsi" w:cstheme="minorHAnsi"/>
          <w:color w:val="000000" w:themeColor="text1"/>
        </w:rPr>
        <w:t>. Englewood Cliffs; London: Prentice-Hall</w:t>
      </w:r>
    </w:p>
    <w:bookmarkEnd w:id="4"/>
    <w:p w14:paraId="7A3C7BA1" w14:textId="32CACF29" w:rsidR="00C66984" w:rsidRDefault="00CB0AFD" w:rsidP="00C66984">
      <w:pPr>
        <w:pStyle w:val="NormalWeb"/>
        <w:spacing w:after="255"/>
        <w:rPr>
          <w:rFonts w:asciiTheme="minorHAnsi" w:hAnsiTheme="minorHAnsi" w:cstheme="minorHAnsi"/>
          <w:color w:val="000000" w:themeColor="text1"/>
        </w:rPr>
      </w:pPr>
      <w:r w:rsidRPr="00317ECF">
        <w:rPr>
          <w:rFonts w:asciiTheme="minorHAnsi" w:hAnsiTheme="minorHAnsi" w:cstheme="minorHAnsi"/>
          <w:color w:val="000000" w:themeColor="text1"/>
        </w:rPr>
        <w:t xml:space="preserve">Morgan, P. (2017) The Business Students’ Guide to Study and Employability. London: Sage. </w:t>
      </w:r>
    </w:p>
    <w:p w14:paraId="40D60B31" w14:textId="56579D5A" w:rsidR="00C66984" w:rsidRPr="00317ECF" w:rsidRDefault="00C66984" w:rsidP="00C66984">
      <w:pPr>
        <w:pStyle w:val="NormalWeb"/>
        <w:spacing w:after="255"/>
        <w:rPr>
          <w:rFonts w:asciiTheme="minorHAnsi" w:hAnsiTheme="minorHAnsi" w:cstheme="minorHAnsi"/>
          <w:color w:val="000000" w:themeColor="text1"/>
        </w:rPr>
      </w:pPr>
      <w:r w:rsidRPr="00C66984">
        <w:rPr>
          <w:rFonts w:asciiTheme="minorHAnsi" w:hAnsiTheme="minorHAnsi" w:cstheme="minorHAnsi"/>
          <w:color w:val="000000" w:themeColor="text1"/>
        </w:rPr>
        <w:t xml:space="preserve"> </w:t>
      </w:r>
      <w:r w:rsidRPr="00317ECF">
        <w:rPr>
          <w:rFonts w:asciiTheme="minorHAnsi" w:hAnsiTheme="minorHAnsi" w:cstheme="minorHAnsi"/>
          <w:color w:val="000000" w:themeColor="text1"/>
        </w:rPr>
        <w:t xml:space="preserve">Schön, D. A. (1983) </w:t>
      </w:r>
      <w:r w:rsidRPr="00317ECF">
        <w:rPr>
          <w:rFonts w:asciiTheme="minorHAnsi" w:hAnsiTheme="minorHAnsi" w:cstheme="minorHAnsi"/>
          <w:i/>
          <w:iCs/>
          <w:color w:val="000000" w:themeColor="text1"/>
        </w:rPr>
        <w:t>The reflective practitioner: how professionals think in action</w:t>
      </w:r>
      <w:r w:rsidRPr="00317ECF">
        <w:rPr>
          <w:rFonts w:asciiTheme="minorHAnsi" w:hAnsiTheme="minorHAnsi" w:cstheme="minorHAnsi"/>
          <w:color w:val="000000" w:themeColor="text1"/>
        </w:rPr>
        <w:t>. New York: Basic Books.</w:t>
      </w:r>
    </w:p>
    <w:p w14:paraId="0E8AF93C" w14:textId="653A7F28" w:rsidR="006F4E8D" w:rsidRPr="00317ECF" w:rsidRDefault="006F4E8D" w:rsidP="006F4E8D">
      <w:pPr>
        <w:rPr>
          <w:rFonts w:cstheme="minorHAnsi"/>
          <w:sz w:val="24"/>
          <w:szCs w:val="24"/>
        </w:rPr>
      </w:pPr>
      <w:r w:rsidRPr="00317ECF">
        <w:rPr>
          <w:rFonts w:cstheme="minorHAnsi"/>
          <w:sz w:val="24"/>
          <w:szCs w:val="24"/>
        </w:rPr>
        <w:lastRenderedPageBreak/>
        <w:t xml:space="preserve">The Oxford English </w:t>
      </w:r>
      <w:r w:rsidR="00932E4A" w:rsidRPr="00317ECF">
        <w:rPr>
          <w:rFonts w:cstheme="minorHAnsi"/>
          <w:sz w:val="24"/>
          <w:szCs w:val="24"/>
        </w:rPr>
        <w:t>Dictionary (2012</w:t>
      </w:r>
      <w:r w:rsidRPr="00317ECF">
        <w:rPr>
          <w:rFonts w:cstheme="minorHAnsi"/>
          <w:sz w:val="24"/>
          <w:szCs w:val="24"/>
        </w:rPr>
        <w:t>) Oxford</w:t>
      </w:r>
      <w:r w:rsidRPr="00C66984">
        <w:rPr>
          <w:rFonts w:cstheme="minorHAnsi"/>
          <w:i/>
          <w:iCs/>
          <w:sz w:val="24"/>
          <w:szCs w:val="24"/>
        </w:rPr>
        <w:t xml:space="preserve">: Oxford University </w:t>
      </w:r>
      <w:r w:rsidR="00C66984" w:rsidRPr="00C66984">
        <w:rPr>
          <w:rFonts w:cstheme="minorHAnsi"/>
          <w:i/>
          <w:iCs/>
          <w:sz w:val="24"/>
          <w:szCs w:val="24"/>
        </w:rPr>
        <w:t>Press</w:t>
      </w:r>
      <w:r w:rsidR="00C66984" w:rsidRPr="00317ECF">
        <w:rPr>
          <w:rFonts w:cstheme="minorHAnsi"/>
          <w:sz w:val="24"/>
          <w:szCs w:val="24"/>
        </w:rPr>
        <w:t>.</w:t>
      </w:r>
    </w:p>
    <w:p w14:paraId="23853393" w14:textId="77777777" w:rsidR="001133DD" w:rsidRDefault="006F4E8D" w:rsidP="006F4E8D">
      <w:pPr>
        <w:rPr>
          <w:rFonts w:cstheme="minorHAnsi"/>
          <w:sz w:val="24"/>
          <w:szCs w:val="24"/>
        </w:rPr>
      </w:pPr>
      <w:r w:rsidRPr="00317ECF">
        <w:rPr>
          <w:rFonts w:cstheme="minorHAnsi"/>
          <w:sz w:val="24"/>
          <w:szCs w:val="24"/>
        </w:rPr>
        <w:t xml:space="preserve">Available at: </w:t>
      </w:r>
      <w:hyperlink r:id="rId8" w:history="1">
        <w:r w:rsidRPr="00317ECF">
          <w:rPr>
            <w:rStyle w:val="Hyperlink"/>
            <w:rFonts w:cstheme="minorHAnsi"/>
            <w:sz w:val="24"/>
            <w:szCs w:val="24"/>
          </w:rPr>
          <w:t>https://www.oed.com/</w:t>
        </w:r>
      </w:hyperlink>
      <w:r w:rsidR="00C66984">
        <w:rPr>
          <w:rStyle w:val="Hyperlink"/>
          <w:rFonts w:cstheme="minorHAnsi"/>
          <w:sz w:val="24"/>
          <w:szCs w:val="24"/>
        </w:rPr>
        <w:t>.</w:t>
      </w:r>
    </w:p>
    <w:p w14:paraId="77FD0868" w14:textId="48184626" w:rsidR="006F4E8D" w:rsidRDefault="006F4E8D" w:rsidP="006F4E8D">
      <w:pPr>
        <w:rPr>
          <w:rFonts w:cstheme="minorHAnsi"/>
          <w:sz w:val="24"/>
          <w:szCs w:val="24"/>
        </w:rPr>
      </w:pPr>
      <w:r w:rsidRPr="00317ECF">
        <w:rPr>
          <w:rFonts w:cstheme="minorHAnsi"/>
          <w:sz w:val="24"/>
          <w:szCs w:val="24"/>
        </w:rPr>
        <w:t>Accessed: 13</w:t>
      </w:r>
      <w:r w:rsidRPr="00317ECF">
        <w:rPr>
          <w:rFonts w:cstheme="minorHAnsi"/>
          <w:sz w:val="24"/>
          <w:szCs w:val="24"/>
          <w:vertAlign w:val="superscript"/>
        </w:rPr>
        <w:t>th</w:t>
      </w:r>
      <w:r w:rsidRPr="00317ECF">
        <w:rPr>
          <w:rFonts w:cstheme="minorHAnsi"/>
          <w:sz w:val="24"/>
          <w:szCs w:val="24"/>
        </w:rPr>
        <w:t xml:space="preserve"> April 2020.</w:t>
      </w:r>
    </w:p>
    <w:p w14:paraId="7068A8D7" w14:textId="77777777" w:rsidR="00C66984" w:rsidRDefault="00C66984" w:rsidP="006F4E8D">
      <w:pPr>
        <w:rPr>
          <w:rFonts w:cstheme="minorHAnsi"/>
          <w:color w:val="000000" w:themeColor="text1"/>
          <w:sz w:val="24"/>
          <w:szCs w:val="24"/>
        </w:rPr>
      </w:pPr>
      <w:r w:rsidRPr="00317ECF">
        <w:rPr>
          <w:rFonts w:cstheme="minorHAnsi"/>
          <w:color w:val="000000" w:themeColor="text1"/>
          <w:sz w:val="24"/>
          <w:szCs w:val="24"/>
        </w:rPr>
        <w:t xml:space="preserve">Watton, P., Collings, J. and Moon, J. (2001) </w:t>
      </w:r>
      <w:r w:rsidRPr="00317ECF">
        <w:rPr>
          <w:rFonts w:cstheme="minorHAnsi"/>
          <w:i/>
          <w:iCs/>
          <w:color w:val="000000" w:themeColor="text1"/>
          <w:sz w:val="24"/>
          <w:szCs w:val="24"/>
        </w:rPr>
        <w:t>Reflective writing. Guidance notes for students</w:t>
      </w:r>
      <w:r w:rsidRPr="00317ECF">
        <w:rPr>
          <w:rFonts w:cstheme="minorHAnsi"/>
          <w:color w:val="000000" w:themeColor="text1"/>
          <w:sz w:val="24"/>
          <w:szCs w:val="24"/>
        </w:rPr>
        <w:t xml:space="preserve">. Available at: </w:t>
      </w:r>
    </w:p>
    <w:p w14:paraId="6BC7AB1D" w14:textId="1EE3FDEE" w:rsidR="00C66984" w:rsidRDefault="00F8427C" w:rsidP="006F4E8D">
      <w:pPr>
        <w:rPr>
          <w:rFonts w:cstheme="minorHAnsi"/>
          <w:color w:val="000000" w:themeColor="text1"/>
          <w:sz w:val="24"/>
          <w:szCs w:val="24"/>
        </w:rPr>
      </w:pPr>
      <w:hyperlink r:id="rId9" w:history="1">
        <w:r w:rsidR="00C66984" w:rsidRPr="006776A7">
          <w:rPr>
            <w:rStyle w:val="Hyperlink"/>
            <w:rFonts w:cstheme="minorHAnsi"/>
            <w:sz w:val="24"/>
            <w:szCs w:val="24"/>
          </w:rPr>
          <w:t>http://www.learnhigher.ac.uk/wp-content/uploads/Reflective_writing_The_Park_WattonCollingsMoon.pdf</w:t>
        </w:r>
      </w:hyperlink>
      <w:r w:rsidR="00C66984">
        <w:rPr>
          <w:rFonts w:cstheme="minorHAnsi"/>
          <w:color w:val="000000" w:themeColor="text1"/>
          <w:sz w:val="24"/>
          <w:szCs w:val="24"/>
        </w:rPr>
        <w:t>.</w:t>
      </w:r>
    </w:p>
    <w:p w14:paraId="4E1F4E90" w14:textId="730FF74D" w:rsidR="00C66984" w:rsidRPr="00317ECF" w:rsidRDefault="00C66984" w:rsidP="006F4E8D">
      <w:pPr>
        <w:rPr>
          <w:rFonts w:cstheme="minorHAnsi"/>
          <w:sz w:val="24"/>
          <w:szCs w:val="24"/>
        </w:rPr>
      </w:pPr>
      <w:r w:rsidRPr="00317ECF">
        <w:rPr>
          <w:rFonts w:cstheme="minorHAnsi"/>
          <w:color w:val="000000" w:themeColor="text1"/>
          <w:sz w:val="24"/>
          <w:szCs w:val="24"/>
        </w:rPr>
        <w:t xml:space="preserve">Accessed: </w:t>
      </w:r>
      <w:r>
        <w:rPr>
          <w:rFonts w:cstheme="minorHAnsi"/>
          <w:color w:val="000000" w:themeColor="text1"/>
        </w:rPr>
        <w:t>14</w:t>
      </w:r>
      <w:r w:rsidRPr="00C66984">
        <w:rPr>
          <w:rFonts w:cstheme="minorHAnsi"/>
          <w:color w:val="000000" w:themeColor="text1"/>
          <w:vertAlign w:val="superscript"/>
        </w:rPr>
        <w:t>th</w:t>
      </w:r>
      <w:r>
        <w:rPr>
          <w:rFonts w:cstheme="minorHAnsi"/>
          <w:color w:val="000000" w:themeColor="text1"/>
        </w:rPr>
        <w:t xml:space="preserve"> of April</w:t>
      </w:r>
      <w:r w:rsidRPr="00317ECF">
        <w:rPr>
          <w:rFonts w:cstheme="minorHAnsi"/>
          <w:color w:val="000000" w:themeColor="text1"/>
          <w:sz w:val="24"/>
          <w:szCs w:val="24"/>
        </w:rPr>
        <w:t xml:space="preserve"> 20</w:t>
      </w:r>
      <w:r>
        <w:rPr>
          <w:rFonts w:cstheme="minorHAnsi"/>
          <w:color w:val="000000" w:themeColor="text1"/>
        </w:rPr>
        <w:t>20.</w:t>
      </w:r>
    </w:p>
    <w:p w14:paraId="354D2D9C" w14:textId="77777777" w:rsidR="00CB0AFD" w:rsidRPr="00317ECF" w:rsidRDefault="00CB0AFD" w:rsidP="00CB0AFD">
      <w:pPr>
        <w:pStyle w:val="NormalWeb"/>
        <w:spacing w:after="255"/>
        <w:rPr>
          <w:rFonts w:asciiTheme="minorHAnsi" w:hAnsiTheme="minorHAnsi" w:cstheme="minorHAnsi"/>
          <w:color w:val="000000" w:themeColor="text1"/>
        </w:rPr>
      </w:pPr>
    </w:p>
    <w:p w14:paraId="76D3E1AA" w14:textId="77777777" w:rsidR="00CB0AFD" w:rsidRPr="00317ECF" w:rsidRDefault="00CB0AFD" w:rsidP="00897C7A">
      <w:pPr>
        <w:pStyle w:val="NormalWeb"/>
        <w:spacing w:before="0" w:beforeAutospacing="0" w:after="255" w:afterAutospacing="0"/>
        <w:rPr>
          <w:rFonts w:asciiTheme="minorHAnsi" w:hAnsiTheme="minorHAnsi" w:cstheme="minorHAnsi"/>
          <w:b/>
          <w:bCs/>
          <w:color w:val="000000" w:themeColor="text1"/>
        </w:rPr>
      </w:pPr>
    </w:p>
    <w:p w14:paraId="2EED49EB" w14:textId="1E875E4D" w:rsidR="00FF2BC8" w:rsidRPr="00B05F2B" w:rsidRDefault="00FF2BC8" w:rsidP="00725910">
      <w:pPr>
        <w:pStyle w:val="NormalWeb"/>
        <w:spacing w:before="0" w:beforeAutospacing="0" w:after="255" w:afterAutospacing="0"/>
        <w:rPr>
          <w:rFonts w:asciiTheme="minorHAnsi" w:hAnsiTheme="minorHAnsi" w:cstheme="minorHAnsi"/>
          <w:color w:val="000000" w:themeColor="text1"/>
          <w:sz w:val="22"/>
          <w:szCs w:val="22"/>
        </w:rPr>
      </w:pPr>
    </w:p>
    <w:p w14:paraId="579C7E7C" w14:textId="77777777" w:rsidR="00FF2BC8" w:rsidRPr="00861201" w:rsidRDefault="00FF2BC8" w:rsidP="00725910">
      <w:pPr>
        <w:pStyle w:val="NormalWeb"/>
        <w:spacing w:before="0" w:beforeAutospacing="0" w:after="255" w:afterAutospacing="0"/>
        <w:rPr>
          <w:rFonts w:asciiTheme="minorHAnsi" w:hAnsiTheme="minorHAnsi" w:cstheme="minorHAnsi"/>
          <w:color w:val="000000" w:themeColor="text1"/>
          <w:sz w:val="22"/>
          <w:szCs w:val="22"/>
        </w:rPr>
      </w:pPr>
    </w:p>
    <w:p w14:paraId="50D3FB18" w14:textId="04F9FCDC" w:rsidR="00725910" w:rsidRDefault="00725910" w:rsidP="00725910">
      <w:pPr>
        <w:pStyle w:val="NormalWeb"/>
        <w:spacing w:before="0" w:beforeAutospacing="0" w:after="255" w:afterAutospacing="0"/>
        <w:rPr>
          <w:rFonts w:ascii="Helvetica" w:hAnsi="Helvetica"/>
          <w:color w:val="555555"/>
          <w:sz w:val="21"/>
          <w:szCs w:val="21"/>
        </w:rPr>
      </w:pPr>
      <w:bookmarkStart w:id="5" w:name="_Hlk37622488"/>
      <w:r>
        <w:rPr>
          <w:rFonts w:ascii="Helvetica" w:hAnsi="Helvetica"/>
          <w:color w:val="555555"/>
          <w:sz w:val="21"/>
          <w:szCs w:val="21"/>
        </w:rPr>
        <w:t xml:space="preserve">. </w:t>
      </w:r>
    </w:p>
    <w:bookmarkEnd w:id="5"/>
    <w:p w14:paraId="1F1E6523" w14:textId="26E4CE6B" w:rsidR="00725910" w:rsidRDefault="00725910" w:rsidP="00725910">
      <w:pPr>
        <w:pStyle w:val="NormalWeb"/>
        <w:spacing w:before="0" w:beforeAutospacing="0" w:after="255" w:afterAutospacing="0"/>
        <w:rPr>
          <w:rFonts w:ascii="Helvetica" w:hAnsi="Helvetica"/>
          <w:color w:val="555555"/>
          <w:sz w:val="21"/>
          <w:szCs w:val="21"/>
        </w:rPr>
      </w:pPr>
    </w:p>
    <w:p w14:paraId="0D3B0465" w14:textId="6F54ADB2" w:rsidR="009F4463" w:rsidRDefault="009F4463" w:rsidP="00694E77">
      <w:pPr>
        <w:pStyle w:val="NormalWeb"/>
        <w:rPr>
          <w:rFonts w:asciiTheme="minorHAnsi" w:hAnsiTheme="minorHAnsi" w:cstheme="minorHAnsi"/>
          <w:color w:val="333333"/>
          <w:sz w:val="20"/>
          <w:szCs w:val="20"/>
        </w:rPr>
      </w:pPr>
    </w:p>
    <w:p w14:paraId="4CB93FE3" w14:textId="77777777" w:rsidR="000974CE" w:rsidRDefault="000974CE" w:rsidP="00694E77">
      <w:pPr>
        <w:pStyle w:val="NormalWeb"/>
        <w:rPr>
          <w:rFonts w:asciiTheme="minorHAnsi" w:hAnsiTheme="minorHAnsi" w:cstheme="minorHAnsi"/>
          <w:color w:val="333333"/>
          <w:sz w:val="20"/>
          <w:szCs w:val="20"/>
        </w:rPr>
      </w:pPr>
    </w:p>
    <w:p w14:paraId="0EBF0117" w14:textId="77777777" w:rsidR="00B16E29" w:rsidRDefault="00B16E29" w:rsidP="00694E77">
      <w:pPr>
        <w:pStyle w:val="NormalWeb"/>
        <w:rPr>
          <w:rFonts w:asciiTheme="minorHAnsi" w:hAnsiTheme="minorHAnsi" w:cstheme="minorHAnsi"/>
          <w:color w:val="333333"/>
          <w:sz w:val="20"/>
          <w:szCs w:val="20"/>
        </w:rPr>
      </w:pPr>
    </w:p>
    <w:p w14:paraId="3E69FAD1" w14:textId="77777777" w:rsidR="00694E77" w:rsidRPr="00694E77" w:rsidRDefault="00694E77" w:rsidP="00694E77">
      <w:pPr>
        <w:pStyle w:val="NormalWeb"/>
        <w:rPr>
          <w:rFonts w:asciiTheme="minorHAnsi" w:hAnsiTheme="minorHAnsi" w:cstheme="minorHAnsi"/>
          <w:color w:val="333333"/>
          <w:sz w:val="20"/>
          <w:szCs w:val="20"/>
        </w:rPr>
      </w:pPr>
    </w:p>
    <w:p w14:paraId="2095D3F9" w14:textId="77777777" w:rsidR="00694E77" w:rsidRPr="00694E77" w:rsidRDefault="00694E77" w:rsidP="00694E77">
      <w:pPr>
        <w:pStyle w:val="NormalWeb"/>
        <w:rPr>
          <w:rFonts w:asciiTheme="minorHAnsi" w:hAnsiTheme="minorHAnsi" w:cstheme="minorHAnsi"/>
          <w:color w:val="333333"/>
          <w:sz w:val="20"/>
          <w:szCs w:val="20"/>
        </w:rPr>
      </w:pPr>
    </w:p>
    <w:p w14:paraId="1457EA81" w14:textId="77777777" w:rsidR="00694E77" w:rsidRPr="00694E77" w:rsidRDefault="00694E77">
      <w:pPr>
        <w:rPr>
          <w:rFonts w:cstheme="minorHAnsi"/>
          <w:color w:val="333333"/>
          <w:sz w:val="20"/>
          <w:szCs w:val="20"/>
          <w:shd w:val="clear" w:color="auto" w:fill="FFFFFF"/>
        </w:rPr>
      </w:pPr>
    </w:p>
    <w:p w14:paraId="63038911" w14:textId="77777777" w:rsidR="003B49BD" w:rsidRPr="003C22FE" w:rsidRDefault="003B49BD">
      <w:pPr>
        <w:rPr>
          <w:rFonts w:cstheme="minorHAnsi"/>
          <w:color w:val="333333"/>
          <w:sz w:val="20"/>
          <w:szCs w:val="20"/>
          <w:shd w:val="clear" w:color="auto" w:fill="FFFFFF"/>
        </w:rPr>
      </w:pPr>
    </w:p>
    <w:p w14:paraId="5D243EE4" w14:textId="77777777" w:rsidR="009E3BE7" w:rsidRPr="003D535C" w:rsidRDefault="009E3BE7">
      <w:pPr>
        <w:rPr>
          <w:rFonts w:cstheme="minorHAnsi"/>
          <w:color w:val="333333"/>
          <w:sz w:val="20"/>
          <w:szCs w:val="20"/>
          <w:shd w:val="clear" w:color="auto" w:fill="FFFFFF"/>
        </w:rPr>
      </w:pPr>
    </w:p>
    <w:p w14:paraId="414F385F" w14:textId="77777777" w:rsidR="0099406C" w:rsidRDefault="0099406C"/>
    <w:p w14:paraId="6F75C3BE" w14:textId="77777777" w:rsidR="006D325E" w:rsidRDefault="006D325E"/>
    <w:p w14:paraId="64C84D76" w14:textId="77777777" w:rsidR="008C76B2" w:rsidRDefault="008C76B2"/>
    <w:p w14:paraId="6FFA1A45" w14:textId="68CEC213" w:rsidR="008C76B2" w:rsidRDefault="008C76B2"/>
    <w:p w14:paraId="5EF83A3A" w14:textId="73DEAF6A" w:rsidR="008C76B2" w:rsidRDefault="008C76B2"/>
    <w:p w14:paraId="40FC6860" w14:textId="77777777" w:rsidR="008C76B2" w:rsidRDefault="008C76B2"/>
    <w:sectPr w:rsidR="008C76B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FD521DA"/>
    <w:multiLevelType w:val="hybridMultilevel"/>
    <w:tmpl w:val="A0E6275A"/>
    <w:lvl w:ilvl="0" w:tplc="32A2F7AA">
      <w:start w:val="1"/>
      <w:numFmt w:val="bullet"/>
      <w:lvlText w:val="•"/>
      <w:lvlJc w:val="left"/>
      <w:pPr>
        <w:tabs>
          <w:tab w:val="num" w:pos="720"/>
        </w:tabs>
        <w:ind w:left="720" w:hanging="360"/>
      </w:pPr>
      <w:rPr>
        <w:rFonts w:ascii="Arial" w:hAnsi="Arial" w:hint="default"/>
      </w:rPr>
    </w:lvl>
    <w:lvl w:ilvl="1" w:tplc="D194B42C" w:tentative="1">
      <w:start w:val="1"/>
      <w:numFmt w:val="bullet"/>
      <w:lvlText w:val="•"/>
      <w:lvlJc w:val="left"/>
      <w:pPr>
        <w:tabs>
          <w:tab w:val="num" w:pos="1440"/>
        </w:tabs>
        <w:ind w:left="1440" w:hanging="360"/>
      </w:pPr>
      <w:rPr>
        <w:rFonts w:ascii="Arial" w:hAnsi="Arial" w:hint="default"/>
      </w:rPr>
    </w:lvl>
    <w:lvl w:ilvl="2" w:tplc="74A2ECD8" w:tentative="1">
      <w:start w:val="1"/>
      <w:numFmt w:val="bullet"/>
      <w:lvlText w:val="•"/>
      <w:lvlJc w:val="left"/>
      <w:pPr>
        <w:tabs>
          <w:tab w:val="num" w:pos="2160"/>
        </w:tabs>
        <w:ind w:left="2160" w:hanging="360"/>
      </w:pPr>
      <w:rPr>
        <w:rFonts w:ascii="Arial" w:hAnsi="Arial" w:hint="default"/>
      </w:rPr>
    </w:lvl>
    <w:lvl w:ilvl="3" w:tplc="C3D44178" w:tentative="1">
      <w:start w:val="1"/>
      <w:numFmt w:val="bullet"/>
      <w:lvlText w:val="•"/>
      <w:lvlJc w:val="left"/>
      <w:pPr>
        <w:tabs>
          <w:tab w:val="num" w:pos="2880"/>
        </w:tabs>
        <w:ind w:left="2880" w:hanging="360"/>
      </w:pPr>
      <w:rPr>
        <w:rFonts w:ascii="Arial" w:hAnsi="Arial" w:hint="default"/>
      </w:rPr>
    </w:lvl>
    <w:lvl w:ilvl="4" w:tplc="11BE2854" w:tentative="1">
      <w:start w:val="1"/>
      <w:numFmt w:val="bullet"/>
      <w:lvlText w:val="•"/>
      <w:lvlJc w:val="left"/>
      <w:pPr>
        <w:tabs>
          <w:tab w:val="num" w:pos="3600"/>
        </w:tabs>
        <w:ind w:left="3600" w:hanging="360"/>
      </w:pPr>
      <w:rPr>
        <w:rFonts w:ascii="Arial" w:hAnsi="Arial" w:hint="default"/>
      </w:rPr>
    </w:lvl>
    <w:lvl w:ilvl="5" w:tplc="7D6AAE9E" w:tentative="1">
      <w:start w:val="1"/>
      <w:numFmt w:val="bullet"/>
      <w:lvlText w:val="•"/>
      <w:lvlJc w:val="left"/>
      <w:pPr>
        <w:tabs>
          <w:tab w:val="num" w:pos="4320"/>
        </w:tabs>
        <w:ind w:left="4320" w:hanging="360"/>
      </w:pPr>
      <w:rPr>
        <w:rFonts w:ascii="Arial" w:hAnsi="Arial" w:hint="default"/>
      </w:rPr>
    </w:lvl>
    <w:lvl w:ilvl="6" w:tplc="7F5C64AE" w:tentative="1">
      <w:start w:val="1"/>
      <w:numFmt w:val="bullet"/>
      <w:lvlText w:val="•"/>
      <w:lvlJc w:val="left"/>
      <w:pPr>
        <w:tabs>
          <w:tab w:val="num" w:pos="5040"/>
        </w:tabs>
        <w:ind w:left="5040" w:hanging="360"/>
      </w:pPr>
      <w:rPr>
        <w:rFonts w:ascii="Arial" w:hAnsi="Arial" w:hint="default"/>
      </w:rPr>
    </w:lvl>
    <w:lvl w:ilvl="7" w:tplc="FB1ABF82" w:tentative="1">
      <w:start w:val="1"/>
      <w:numFmt w:val="bullet"/>
      <w:lvlText w:val="•"/>
      <w:lvlJc w:val="left"/>
      <w:pPr>
        <w:tabs>
          <w:tab w:val="num" w:pos="5760"/>
        </w:tabs>
        <w:ind w:left="5760" w:hanging="360"/>
      </w:pPr>
      <w:rPr>
        <w:rFonts w:ascii="Arial" w:hAnsi="Arial" w:hint="default"/>
      </w:rPr>
    </w:lvl>
    <w:lvl w:ilvl="8" w:tplc="50648668" w:tentative="1">
      <w:start w:val="1"/>
      <w:numFmt w:val="bullet"/>
      <w:lvlText w:val="•"/>
      <w:lvlJc w:val="left"/>
      <w:pPr>
        <w:tabs>
          <w:tab w:val="num" w:pos="6480"/>
        </w:tabs>
        <w:ind w:left="6480" w:hanging="360"/>
      </w:pPr>
      <w:rPr>
        <w:rFonts w:ascii="Arial" w:hAnsi="Arial" w:hint="default"/>
      </w:rPr>
    </w:lvl>
  </w:abstractNum>
  <w:abstractNum w:abstractNumId="1">
    <w:nsid w:val="3BD10A22"/>
    <w:multiLevelType w:val="hybridMultilevel"/>
    <w:tmpl w:val="D89C4FBC"/>
    <w:lvl w:ilvl="0" w:tplc="3364EC36">
      <w:start w:val="1"/>
      <w:numFmt w:val="bullet"/>
      <w:lvlText w:val="•"/>
      <w:lvlJc w:val="left"/>
      <w:pPr>
        <w:tabs>
          <w:tab w:val="num" w:pos="720"/>
        </w:tabs>
        <w:ind w:left="720" w:hanging="360"/>
      </w:pPr>
      <w:rPr>
        <w:rFonts w:ascii="Arial" w:hAnsi="Arial" w:hint="default"/>
      </w:rPr>
    </w:lvl>
    <w:lvl w:ilvl="1" w:tplc="9982BBFA" w:tentative="1">
      <w:start w:val="1"/>
      <w:numFmt w:val="bullet"/>
      <w:lvlText w:val="•"/>
      <w:lvlJc w:val="left"/>
      <w:pPr>
        <w:tabs>
          <w:tab w:val="num" w:pos="1440"/>
        </w:tabs>
        <w:ind w:left="1440" w:hanging="360"/>
      </w:pPr>
      <w:rPr>
        <w:rFonts w:ascii="Arial" w:hAnsi="Arial" w:hint="default"/>
      </w:rPr>
    </w:lvl>
    <w:lvl w:ilvl="2" w:tplc="FD8ED250" w:tentative="1">
      <w:start w:val="1"/>
      <w:numFmt w:val="bullet"/>
      <w:lvlText w:val="•"/>
      <w:lvlJc w:val="left"/>
      <w:pPr>
        <w:tabs>
          <w:tab w:val="num" w:pos="2160"/>
        </w:tabs>
        <w:ind w:left="2160" w:hanging="360"/>
      </w:pPr>
      <w:rPr>
        <w:rFonts w:ascii="Arial" w:hAnsi="Arial" w:hint="default"/>
      </w:rPr>
    </w:lvl>
    <w:lvl w:ilvl="3" w:tplc="07802484" w:tentative="1">
      <w:start w:val="1"/>
      <w:numFmt w:val="bullet"/>
      <w:lvlText w:val="•"/>
      <w:lvlJc w:val="left"/>
      <w:pPr>
        <w:tabs>
          <w:tab w:val="num" w:pos="2880"/>
        </w:tabs>
        <w:ind w:left="2880" w:hanging="360"/>
      </w:pPr>
      <w:rPr>
        <w:rFonts w:ascii="Arial" w:hAnsi="Arial" w:hint="default"/>
      </w:rPr>
    </w:lvl>
    <w:lvl w:ilvl="4" w:tplc="23329FE2" w:tentative="1">
      <w:start w:val="1"/>
      <w:numFmt w:val="bullet"/>
      <w:lvlText w:val="•"/>
      <w:lvlJc w:val="left"/>
      <w:pPr>
        <w:tabs>
          <w:tab w:val="num" w:pos="3600"/>
        </w:tabs>
        <w:ind w:left="3600" w:hanging="360"/>
      </w:pPr>
      <w:rPr>
        <w:rFonts w:ascii="Arial" w:hAnsi="Arial" w:hint="default"/>
      </w:rPr>
    </w:lvl>
    <w:lvl w:ilvl="5" w:tplc="3E6AF20A" w:tentative="1">
      <w:start w:val="1"/>
      <w:numFmt w:val="bullet"/>
      <w:lvlText w:val="•"/>
      <w:lvlJc w:val="left"/>
      <w:pPr>
        <w:tabs>
          <w:tab w:val="num" w:pos="4320"/>
        </w:tabs>
        <w:ind w:left="4320" w:hanging="360"/>
      </w:pPr>
      <w:rPr>
        <w:rFonts w:ascii="Arial" w:hAnsi="Arial" w:hint="default"/>
      </w:rPr>
    </w:lvl>
    <w:lvl w:ilvl="6" w:tplc="F506B034" w:tentative="1">
      <w:start w:val="1"/>
      <w:numFmt w:val="bullet"/>
      <w:lvlText w:val="•"/>
      <w:lvlJc w:val="left"/>
      <w:pPr>
        <w:tabs>
          <w:tab w:val="num" w:pos="5040"/>
        </w:tabs>
        <w:ind w:left="5040" w:hanging="360"/>
      </w:pPr>
      <w:rPr>
        <w:rFonts w:ascii="Arial" w:hAnsi="Arial" w:hint="default"/>
      </w:rPr>
    </w:lvl>
    <w:lvl w:ilvl="7" w:tplc="3384C252" w:tentative="1">
      <w:start w:val="1"/>
      <w:numFmt w:val="bullet"/>
      <w:lvlText w:val="•"/>
      <w:lvlJc w:val="left"/>
      <w:pPr>
        <w:tabs>
          <w:tab w:val="num" w:pos="5760"/>
        </w:tabs>
        <w:ind w:left="5760" w:hanging="360"/>
      </w:pPr>
      <w:rPr>
        <w:rFonts w:ascii="Arial" w:hAnsi="Arial" w:hint="default"/>
      </w:rPr>
    </w:lvl>
    <w:lvl w:ilvl="8" w:tplc="77465ADA" w:tentative="1">
      <w:start w:val="1"/>
      <w:numFmt w:val="bullet"/>
      <w:lvlText w:val="•"/>
      <w:lvlJc w:val="left"/>
      <w:pPr>
        <w:tabs>
          <w:tab w:val="num" w:pos="6480"/>
        </w:tabs>
        <w:ind w:left="6480" w:hanging="360"/>
      </w:pPr>
      <w:rPr>
        <w:rFonts w:ascii="Arial" w:hAnsi="Arial" w:hint="default"/>
      </w:rPr>
    </w:lvl>
  </w:abstractNum>
  <w:abstractNum w:abstractNumId="2">
    <w:nsid w:val="5A3850AC"/>
    <w:multiLevelType w:val="hybridMultilevel"/>
    <w:tmpl w:val="555C4036"/>
    <w:lvl w:ilvl="0" w:tplc="C73CE4CC">
      <w:start w:val="1"/>
      <w:numFmt w:val="bullet"/>
      <w:lvlText w:val="•"/>
      <w:lvlJc w:val="left"/>
      <w:pPr>
        <w:tabs>
          <w:tab w:val="num" w:pos="720"/>
        </w:tabs>
        <w:ind w:left="720" w:hanging="360"/>
      </w:pPr>
      <w:rPr>
        <w:rFonts w:ascii="Arial" w:hAnsi="Arial" w:hint="default"/>
      </w:rPr>
    </w:lvl>
    <w:lvl w:ilvl="1" w:tplc="F5D0BDF8" w:tentative="1">
      <w:start w:val="1"/>
      <w:numFmt w:val="bullet"/>
      <w:lvlText w:val="•"/>
      <w:lvlJc w:val="left"/>
      <w:pPr>
        <w:tabs>
          <w:tab w:val="num" w:pos="1440"/>
        </w:tabs>
        <w:ind w:left="1440" w:hanging="360"/>
      </w:pPr>
      <w:rPr>
        <w:rFonts w:ascii="Arial" w:hAnsi="Arial" w:hint="default"/>
      </w:rPr>
    </w:lvl>
    <w:lvl w:ilvl="2" w:tplc="7BC6D092" w:tentative="1">
      <w:start w:val="1"/>
      <w:numFmt w:val="bullet"/>
      <w:lvlText w:val="•"/>
      <w:lvlJc w:val="left"/>
      <w:pPr>
        <w:tabs>
          <w:tab w:val="num" w:pos="2160"/>
        </w:tabs>
        <w:ind w:left="2160" w:hanging="360"/>
      </w:pPr>
      <w:rPr>
        <w:rFonts w:ascii="Arial" w:hAnsi="Arial" w:hint="default"/>
      </w:rPr>
    </w:lvl>
    <w:lvl w:ilvl="3" w:tplc="2C54FFFC" w:tentative="1">
      <w:start w:val="1"/>
      <w:numFmt w:val="bullet"/>
      <w:lvlText w:val="•"/>
      <w:lvlJc w:val="left"/>
      <w:pPr>
        <w:tabs>
          <w:tab w:val="num" w:pos="2880"/>
        </w:tabs>
        <w:ind w:left="2880" w:hanging="360"/>
      </w:pPr>
      <w:rPr>
        <w:rFonts w:ascii="Arial" w:hAnsi="Arial" w:hint="default"/>
      </w:rPr>
    </w:lvl>
    <w:lvl w:ilvl="4" w:tplc="0426849E" w:tentative="1">
      <w:start w:val="1"/>
      <w:numFmt w:val="bullet"/>
      <w:lvlText w:val="•"/>
      <w:lvlJc w:val="left"/>
      <w:pPr>
        <w:tabs>
          <w:tab w:val="num" w:pos="3600"/>
        </w:tabs>
        <w:ind w:left="3600" w:hanging="360"/>
      </w:pPr>
      <w:rPr>
        <w:rFonts w:ascii="Arial" w:hAnsi="Arial" w:hint="default"/>
      </w:rPr>
    </w:lvl>
    <w:lvl w:ilvl="5" w:tplc="346EB1BC" w:tentative="1">
      <w:start w:val="1"/>
      <w:numFmt w:val="bullet"/>
      <w:lvlText w:val="•"/>
      <w:lvlJc w:val="left"/>
      <w:pPr>
        <w:tabs>
          <w:tab w:val="num" w:pos="4320"/>
        </w:tabs>
        <w:ind w:left="4320" w:hanging="360"/>
      </w:pPr>
      <w:rPr>
        <w:rFonts w:ascii="Arial" w:hAnsi="Arial" w:hint="default"/>
      </w:rPr>
    </w:lvl>
    <w:lvl w:ilvl="6" w:tplc="FB68852A" w:tentative="1">
      <w:start w:val="1"/>
      <w:numFmt w:val="bullet"/>
      <w:lvlText w:val="•"/>
      <w:lvlJc w:val="left"/>
      <w:pPr>
        <w:tabs>
          <w:tab w:val="num" w:pos="5040"/>
        </w:tabs>
        <w:ind w:left="5040" w:hanging="360"/>
      </w:pPr>
      <w:rPr>
        <w:rFonts w:ascii="Arial" w:hAnsi="Arial" w:hint="default"/>
      </w:rPr>
    </w:lvl>
    <w:lvl w:ilvl="7" w:tplc="0F4053A6" w:tentative="1">
      <w:start w:val="1"/>
      <w:numFmt w:val="bullet"/>
      <w:lvlText w:val="•"/>
      <w:lvlJc w:val="left"/>
      <w:pPr>
        <w:tabs>
          <w:tab w:val="num" w:pos="5760"/>
        </w:tabs>
        <w:ind w:left="5760" w:hanging="360"/>
      </w:pPr>
      <w:rPr>
        <w:rFonts w:ascii="Arial" w:hAnsi="Arial" w:hint="default"/>
      </w:rPr>
    </w:lvl>
    <w:lvl w:ilvl="8" w:tplc="7892E4B8" w:tentative="1">
      <w:start w:val="1"/>
      <w:numFmt w:val="bullet"/>
      <w:lvlText w:val="•"/>
      <w:lvlJc w:val="left"/>
      <w:pPr>
        <w:tabs>
          <w:tab w:val="num" w:pos="6480"/>
        </w:tabs>
        <w:ind w:left="6480" w:hanging="360"/>
      </w:pPr>
      <w:rPr>
        <w:rFonts w:ascii="Arial" w:hAnsi="Arial" w:hint="default"/>
      </w:rPr>
    </w:lvl>
  </w:abstractNum>
  <w:abstractNum w:abstractNumId="3">
    <w:nsid w:val="747A354A"/>
    <w:multiLevelType w:val="hybridMultilevel"/>
    <w:tmpl w:val="386844FA"/>
    <w:lvl w:ilvl="0" w:tplc="ABEE716E">
      <w:start w:val="1"/>
      <w:numFmt w:val="bullet"/>
      <w:lvlText w:val="•"/>
      <w:lvlJc w:val="left"/>
      <w:pPr>
        <w:tabs>
          <w:tab w:val="num" w:pos="720"/>
        </w:tabs>
        <w:ind w:left="720" w:hanging="360"/>
      </w:pPr>
      <w:rPr>
        <w:rFonts w:ascii="Arial" w:hAnsi="Arial" w:hint="default"/>
      </w:rPr>
    </w:lvl>
    <w:lvl w:ilvl="1" w:tplc="FA262F0A" w:tentative="1">
      <w:start w:val="1"/>
      <w:numFmt w:val="bullet"/>
      <w:lvlText w:val="•"/>
      <w:lvlJc w:val="left"/>
      <w:pPr>
        <w:tabs>
          <w:tab w:val="num" w:pos="1440"/>
        </w:tabs>
        <w:ind w:left="1440" w:hanging="360"/>
      </w:pPr>
      <w:rPr>
        <w:rFonts w:ascii="Arial" w:hAnsi="Arial" w:hint="default"/>
      </w:rPr>
    </w:lvl>
    <w:lvl w:ilvl="2" w:tplc="1764A9DC" w:tentative="1">
      <w:start w:val="1"/>
      <w:numFmt w:val="bullet"/>
      <w:lvlText w:val="•"/>
      <w:lvlJc w:val="left"/>
      <w:pPr>
        <w:tabs>
          <w:tab w:val="num" w:pos="2160"/>
        </w:tabs>
        <w:ind w:left="2160" w:hanging="360"/>
      </w:pPr>
      <w:rPr>
        <w:rFonts w:ascii="Arial" w:hAnsi="Arial" w:hint="default"/>
      </w:rPr>
    </w:lvl>
    <w:lvl w:ilvl="3" w:tplc="EB6C526E" w:tentative="1">
      <w:start w:val="1"/>
      <w:numFmt w:val="bullet"/>
      <w:lvlText w:val="•"/>
      <w:lvlJc w:val="left"/>
      <w:pPr>
        <w:tabs>
          <w:tab w:val="num" w:pos="2880"/>
        </w:tabs>
        <w:ind w:left="2880" w:hanging="360"/>
      </w:pPr>
      <w:rPr>
        <w:rFonts w:ascii="Arial" w:hAnsi="Arial" w:hint="default"/>
      </w:rPr>
    </w:lvl>
    <w:lvl w:ilvl="4" w:tplc="CB063FAE" w:tentative="1">
      <w:start w:val="1"/>
      <w:numFmt w:val="bullet"/>
      <w:lvlText w:val="•"/>
      <w:lvlJc w:val="left"/>
      <w:pPr>
        <w:tabs>
          <w:tab w:val="num" w:pos="3600"/>
        </w:tabs>
        <w:ind w:left="3600" w:hanging="360"/>
      </w:pPr>
      <w:rPr>
        <w:rFonts w:ascii="Arial" w:hAnsi="Arial" w:hint="default"/>
      </w:rPr>
    </w:lvl>
    <w:lvl w:ilvl="5" w:tplc="6384536E" w:tentative="1">
      <w:start w:val="1"/>
      <w:numFmt w:val="bullet"/>
      <w:lvlText w:val="•"/>
      <w:lvlJc w:val="left"/>
      <w:pPr>
        <w:tabs>
          <w:tab w:val="num" w:pos="4320"/>
        </w:tabs>
        <w:ind w:left="4320" w:hanging="360"/>
      </w:pPr>
      <w:rPr>
        <w:rFonts w:ascii="Arial" w:hAnsi="Arial" w:hint="default"/>
      </w:rPr>
    </w:lvl>
    <w:lvl w:ilvl="6" w:tplc="F4700A3E" w:tentative="1">
      <w:start w:val="1"/>
      <w:numFmt w:val="bullet"/>
      <w:lvlText w:val="•"/>
      <w:lvlJc w:val="left"/>
      <w:pPr>
        <w:tabs>
          <w:tab w:val="num" w:pos="5040"/>
        </w:tabs>
        <w:ind w:left="5040" w:hanging="360"/>
      </w:pPr>
      <w:rPr>
        <w:rFonts w:ascii="Arial" w:hAnsi="Arial" w:hint="default"/>
      </w:rPr>
    </w:lvl>
    <w:lvl w:ilvl="7" w:tplc="678493EA" w:tentative="1">
      <w:start w:val="1"/>
      <w:numFmt w:val="bullet"/>
      <w:lvlText w:val="•"/>
      <w:lvlJc w:val="left"/>
      <w:pPr>
        <w:tabs>
          <w:tab w:val="num" w:pos="5760"/>
        </w:tabs>
        <w:ind w:left="5760" w:hanging="360"/>
      </w:pPr>
      <w:rPr>
        <w:rFonts w:ascii="Arial" w:hAnsi="Arial" w:hint="default"/>
      </w:rPr>
    </w:lvl>
    <w:lvl w:ilvl="8" w:tplc="ED2AE7C4" w:tentative="1">
      <w:start w:val="1"/>
      <w:numFmt w:val="bullet"/>
      <w:lvlText w:val="•"/>
      <w:lvlJc w:val="left"/>
      <w:pPr>
        <w:tabs>
          <w:tab w:val="num" w:pos="6480"/>
        </w:tabs>
        <w:ind w:left="6480" w:hanging="360"/>
      </w:pPr>
      <w:rPr>
        <w:rFonts w:ascii="Arial" w:hAnsi="Arial" w:hint="default"/>
      </w:rPr>
    </w:lvl>
  </w:abstractNum>
  <w:abstractNum w:abstractNumId="4">
    <w:nsid w:val="75CF4D5F"/>
    <w:multiLevelType w:val="hybridMultilevel"/>
    <w:tmpl w:val="061A8ABC"/>
    <w:lvl w:ilvl="0" w:tplc="DD26806A">
      <w:start w:val="1"/>
      <w:numFmt w:val="bullet"/>
      <w:lvlText w:val="•"/>
      <w:lvlJc w:val="left"/>
      <w:pPr>
        <w:tabs>
          <w:tab w:val="num" w:pos="720"/>
        </w:tabs>
        <w:ind w:left="720" w:hanging="360"/>
      </w:pPr>
      <w:rPr>
        <w:rFonts w:ascii="Arial" w:hAnsi="Arial" w:hint="default"/>
      </w:rPr>
    </w:lvl>
    <w:lvl w:ilvl="1" w:tplc="DA602574" w:tentative="1">
      <w:start w:val="1"/>
      <w:numFmt w:val="bullet"/>
      <w:lvlText w:val="•"/>
      <w:lvlJc w:val="left"/>
      <w:pPr>
        <w:tabs>
          <w:tab w:val="num" w:pos="1440"/>
        </w:tabs>
        <w:ind w:left="1440" w:hanging="360"/>
      </w:pPr>
      <w:rPr>
        <w:rFonts w:ascii="Arial" w:hAnsi="Arial" w:hint="default"/>
      </w:rPr>
    </w:lvl>
    <w:lvl w:ilvl="2" w:tplc="14AC5232" w:tentative="1">
      <w:start w:val="1"/>
      <w:numFmt w:val="bullet"/>
      <w:lvlText w:val="•"/>
      <w:lvlJc w:val="left"/>
      <w:pPr>
        <w:tabs>
          <w:tab w:val="num" w:pos="2160"/>
        </w:tabs>
        <w:ind w:left="2160" w:hanging="360"/>
      </w:pPr>
      <w:rPr>
        <w:rFonts w:ascii="Arial" w:hAnsi="Arial" w:hint="default"/>
      </w:rPr>
    </w:lvl>
    <w:lvl w:ilvl="3" w:tplc="AB2EA026" w:tentative="1">
      <w:start w:val="1"/>
      <w:numFmt w:val="bullet"/>
      <w:lvlText w:val="•"/>
      <w:lvlJc w:val="left"/>
      <w:pPr>
        <w:tabs>
          <w:tab w:val="num" w:pos="2880"/>
        </w:tabs>
        <w:ind w:left="2880" w:hanging="360"/>
      </w:pPr>
      <w:rPr>
        <w:rFonts w:ascii="Arial" w:hAnsi="Arial" w:hint="default"/>
      </w:rPr>
    </w:lvl>
    <w:lvl w:ilvl="4" w:tplc="46524F68" w:tentative="1">
      <w:start w:val="1"/>
      <w:numFmt w:val="bullet"/>
      <w:lvlText w:val="•"/>
      <w:lvlJc w:val="left"/>
      <w:pPr>
        <w:tabs>
          <w:tab w:val="num" w:pos="3600"/>
        </w:tabs>
        <w:ind w:left="3600" w:hanging="360"/>
      </w:pPr>
      <w:rPr>
        <w:rFonts w:ascii="Arial" w:hAnsi="Arial" w:hint="default"/>
      </w:rPr>
    </w:lvl>
    <w:lvl w:ilvl="5" w:tplc="A0D495E8" w:tentative="1">
      <w:start w:val="1"/>
      <w:numFmt w:val="bullet"/>
      <w:lvlText w:val="•"/>
      <w:lvlJc w:val="left"/>
      <w:pPr>
        <w:tabs>
          <w:tab w:val="num" w:pos="4320"/>
        </w:tabs>
        <w:ind w:left="4320" w:hanging="360"/>
      </w:pPr>
      <w:rPr>
        <w:rFonts w:ascii="Arial" w:hAnsi="Arial" w:hint="default"/>
      </w:rPr>
    </w:lvl>
    <w:lvl w:ilvl="6" w:tplc="73AE3936" w:tentative="1">
      <w:start w:val="1"/>
      <w:numFmt w:val="bullet"/>
      <w:lvlText w:val="•"/>
      <w:lvlJc w:val="left"/>
      <w:pPr>
        <w:tabs>
          <w:tab w:val="num" w:pos="5040"/>
        </w:tabs>
        <w:ind w:left="5040" w:hanging="360"/>
      </w:pPr>
      <w:rPr>
        <w:rFonts w:ascii="Arial" w:hAnsi="Arial" w:hint="default"/>
      </w:rPr>
    </w:lvl>
    <w:lvl w:ilvl="7" w:tplc="4EF43E4C" w:tentative="1">
      <w:start w:val="1"/>
      <w:numFmt w:val="bullet"/>
      <w:lvlText w:val="•"/>
      <w:lvlJc w:val="left"/>
      <w:pPr>
        <w:tabs>
          <w:tab w:val="num" w:pos="5760"/>
        </w:tabs>
        <w:ind w:left="5760" w:hanging="360"/>
      </w:pPr>
      <w:rPr>
        <w:rFonts w:ascii="Arial" w:hAnsi="Arial" w:hint="default"/>
      </w:rPr>
    </w:lvl>
    <w:lvl w:ilvl="8" w:tplc="6096D3FC"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1"/>
  </w:num>
  <w:num w:numId="3">
    <w:abstractNumId w:val="4"/>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C76B2"/>
    <w:rsid w:val="00040C64"/>
    <w:rsid w:val="000675F8"/>
    <w:rsid w:val="00082CD7"/>
    <w:rsid w:val="000974CE"/>
    <w:rsid w:val="000A0E8E"/>
    <w:rsid w:val="000E2C8D"/>
    <w:rsid w:val="001133DD"/>
    <w:rsid w:val="00124EB6"/>
    <w:rsid w:val="00153192"/>
    <w:rsid w:val="00164D0C"/>
    <w:rsid w:val="001D54EB"/>
    <w:rsid w:val="00202341"/>
    <w:rsid w:val="002C3C9F"/>
    <w:rsid w:val="00306DBB"/>
    <w:rsid w:val="00317ECF"/>
    <w:rsid w:val="00332937"/>
    <w:rsid w:val="003B49BD"/>
    <w:rsid w:val="003C22FE"/>
    <w:rsid w:val="003D535C"/>
    <w:rsid w:val="003E32A5"/>
    <w:rsid w:val="003E6B32"/>
    <w:rsid w:val="00440CA3"/>
    <w:rsid w:val="00487B9F"/>
    <w:rsid w:val="005213AB"/>
    <w:rsid w:val="005E0311"/>
    <w:rsid w:val="006273E3"/>
    <w:rsid w:val="00694E77"/>
    <w:rsid w:val="006D1E7A"/>
    <w:rsid w:val="006D325E"/>
    <w:rsid w:val="006F4E8D"/>
    <w:rsid w:val="00720ABF"/>
    <w:rsid w:val="00725910"/>
    <w:rsid w:val="00726198"/>
    <w:rsid w:val="007B4416"/>
    <w:rsid w:val="00805141"/>
    <w:rsid w:val="0083195E"/>
    <w:rsid w:val="0085769C"/>
    <w:rsid w:val="00861201"/>
    <w:rsid w:val="00897C7A"/>
    <w:rsid w:val="008C76B2"/>
    <w:rsid w:val="00932E4A"/>
    <w:rsid w:val="009415A0"/>
    <w:rsid w:val="00980388"/>
    <w:rsid w:val="0099406C"/>
    <w:rsid w:val="009A1BE1"/>
    <w:rsid w:val="009E3BE7"/>
    <w:rsid w:val="009F1B4C"/>
    <w:rsid w:val="009F4463"/>
    <w:rsid w:val="00A15AFB"/>
    <w:rsid w:val="00A81B29"/>
    <w:rsid w:val="00B05F2B"/>
    <w:rsid w:val="00B16E29"/>
    <w:rsid w:val="00B50154"/>
    <w:rsid w:val="00BB5D76"/>
    <w:rsid w:val="00BF4B6E"/>
    <w:rsid w:val="00C14222"/>
    <w:rsid w:val="00C206D6"/>
    <w:rsid w:val="00C23473"/>
    <w:rsid w:val="00C66984"/>
    <w:rsid w:val="00CB0AFD"/>
    <w:rsid w:val="00CC3937"/>
    <w:rsid w:val="00D47A65"/>
    <w:rsid w:val="00D83BB5"/>
    <w:rsid w:val="00D85FF0"/>
    <w:rsid w:val="00DF0270"/>
    <w:rsid w:val="00E61F42"/>
    <w:rsid w:val="00EC4817"/>
    <w:rsid w:val="00EC6998"/>
    <w:rsid w:val="00ED2D2B"/>
    <w:rsid w:val="00F0617D"/>
    <w:rsid w:val="00F42733"/>
    <w:rsid w:val="00F8427C"/>
    <w:rsid w:val="00FA0007"/>
    <w:rsid w:val="00FF2B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F8E0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94E7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94E77"/>
    <w:rPr>
      <w:b/>
      <w:bCs/>
    </w:rPr>
  </w:style>
  <w:style w:type="character" w:customStyle="1" w:styleId="hit">
    <w:name w:val="hit"/>
    <w:basedOn w:val="DefaultParagraphFont"/>
    <w:rsid w:val="00725910"/>
  </w:style>
  <w:style w:type="character" w:styleId="Hyperlink">
    <w:name w:val="Hyperlink"/>
    <w:basedOn w:val="DefaultParagraphFont"/>
    <w:uiPriority w:val="99"/>
    <w:unhideWhenUsed/>
    <w:rsid w:val="00CB0AFD"/>
    <w:rPr>
      <w:color w:val="0563C1" w:themeColor="hyperlink"/>
      <w:u w:val="single"/>
    </w:rPr>
  </w:style>
  <w:style w:type="character" w:customStyle="1" w:styleId="UnresolvedMention">
    <w:name w:val="Unresolved Mention"/>
    <w:basedOn w:val="DefaultParagraphFont"/>
    <w:uiPriority w:val="99"/>
    <w:semiHidden/>
    <w:unhideWhenUsed/>
    <w:rsid w:val="00CB0AFD"/>
    <w:rPr>
      <w:color w:val="605E5C"/>
      <w:shd w:val="clear" w:color="auto" w:fill="E1DFDD"/>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94E7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94E77"/>
    <w:rPr>
      <w:b/>
      <w:bCs/>
    </w:rPr>
  </w:style>
  <w:style w:type="character" w:customStyle="1" w:styleId="hit">
    <w:name w:val="hit"/>
    <w:basedOn w:val="DefaultParagraphFont"/>
    <w:rsid w:val="00725910"/>
  </w:style>
  <w:style w:type="character" w:styleId="Hyperlink">
    <w:name w:val="Hyperlink"/>
    <w:basedOn w:val="DefaultParagraphFont"/>
    <w:uiPriority w:val="99"/>
    <w:unhideWhenUsed/>
    <w:rsid w:val="00CB0AFD"/>
    <w:rPr>
      <w:color w:val="0563C1" w:themeColor="hyperlink"/>
      <w:u w:val="single"/>
    </w:rPr>
  </w:style>
  <w:style w:type="character" w:customStyle="1" w:styleId="UnresolvedMention">
    <w:name w:val="Unresolved Mention"/>
    <w:basedOn w:val="DefaultParagraphFont"/>
    <w:uiPriority w:val="99"/>
    <w:semiHidden/>
    <w:unhideWhenUsed/>
    <w:rsid w:val="00CB0AF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8944543">
      <w:bodyDiv w:val="1"/>
      <w:marLeft w:val="0"/>
      <w:marRight w:val="0"/>
      <w:marTop w:val="0"/>
      <w:marBottom w:val="0"/>
      <w:divBdr>
        <w:top w:val="none" w:sz="0" w:space="0" w:color="auto"/>
        <w:left w:val="none" w:sz="0" w:space="0" w:color="auto"/>
        <w:bottom w:val="none" w:sz="0" w:space="0" w:color="auto"/>
        <w:right w:val="none" w:sz="0" w:space="0" w:color="auto"/>
      </w:divBdr>
      <w:divsChild>
        <w:div w:id="1696422161">
          <w:marLeft w:val="547"/>
          <w:marRight w:val="0"/>
          <w:marTop w:val="53"/>
          <w:marBottom w:val="0"/>
          <w:divBdr>
            <w:top w:val="none" w:sz="0" w:space="0" w:color="auto"/>
            <w:left w:val="none" w:sz="0" w:space="0" w:color="auto"/>
            <w:bottom w:val="none" w:sz="0" w:space="0" w:color="auto"/>
            <w:right w:val="none" w:sz="0" w:space="0" w:color="auto"/>
          </w:divBdr>
        </w:div>
      </w:divsChild>
    </w:div>
    <w:div w:id="348604456">
      <w:bodyDiv w:val="1"/>
      <w:marLeft w:val="0"/>
      <w:marRight w:val="0"/>
      <w:marTop w:val="0"/>
      <w:marBottom w:val="0"/>
      <w:divBdr>
        <w:top w:val="none" w:sz="0" w:space="0" w:color="auto"/>
        <w:left w:val="none" w:sz="0" w:space="0" w:color="auto"/>
        <w:bottom w:val="none" w:sz="0" w:space="0" w:color="auto"/>
        <w:right w:val="none" w:sz="0" w:space="0" w:color="auto"/>
      </w:divBdr>
    </w:div>
    <w:div w:id="529879330">
      <w:bodyDiv w:val="1"/>
      <w:marLeft w:val="0"/>
      <w:marRight w:val="0"/>
      <w:marTop w:val="0"/>
      <w:marBottom w:val="0"/>
      <w:divBdr>
        <w:top w:val="none" w:sz="0" w:space="0" w:color="auto"/>
        <w:left w:val="none" w:sz="0" w:space="0" w:color="auto"/>
        <w:bottom w:val="none" w:sz="0" w:space="0" w:color="auto"/>
        <w:right w:val="none" w:sz="0" w:space="0" w:color="auto"/>
      </w:divBdr>
    </w:div>
    <w:div w:id="548612699">
      <w:bodyDiv w:val="1"/>
      <w:marLeft w:val="0"/>
      <w:marRight w:val="0"/>
      <w:marTop w:val="0"/>
      <w:marBottom w:val="0"/>
      <w:divBdr>
        <w:top w:val="none" w:sz="0" w:space="0" w:color="auto"/>
        <w:left w:val="none" w:sz="0" w:space="0" w:color="auto"/>
        <w:bottom w:val="none" w:sz="0" w:space="0" w:color="auto"/>
        <w:right w:val="none" w:sz="0" w:space="0" w:color="auto"/>
      </w:divBdr>
    </w:div>
    <w:div w:id="1223709066">
      <w:bodyDiv w:val="1"/>
      <w:marLeft w:val="0"/>
      <w:marRight w:val="0"/>
      <w:marTop w:val="0"/>
      <w:marBottom w:val="0"/>
      <w:divBdr>
        <w:top w:val="none" w:sz="0" w:space="0" w:color="auto"/>
        <w:left w:val="none" w:sz="0" w:space="0" w:color="auto"/>
        <w:bottom w:val="none" w:sz="0" w:space="0" w:color="auto"/>
        <w:right w:val="none" w:sz="0" w:space="0" w:color="auto"/>
      </w:divBdr>
      <w:divsChild>
        <w:div w:id="894778334">
          <w:marLeft w:val="547"/>
          <w:marRight w:val="0"/>
          <w:marTop w:val="53"/>
          <w:marBottom w:val="0"/>
          <w:divBdr>
            <w:top w:val="none" w:sz="0" w:space="0" w:color="auto"/>
            <w:left w:val="none" w:sz="0" w:space="0" w:color="auto"/>
            <w:bottom w:val="none" w:sz="0" w:space="0" w:color="auto"/>
            <w:right w:val="none" w:sz="0" w:space="0" w:color="auto"/>
          </w:divBdr>
        </w:div>
        <w:div w:id="1872182071">
          <w:marLeft w:val="547"/>
          <w:marRight w:val="0"/>
          <w:marTop w:val="53"/>
          <w:marBottom w:val="0"/>
          <w:divBdr>
            <w:top w:val="none" w:sz="0" w:space="0" w:color="auto"/>
            <w:left w:val="none" w:sz="0" w:space="0" w:color="auto"/>
            <w:bottom w:val="none" w:sz="0" w:space="0" w:color="auto"/>
            <w:right w:val="none" w:sz="0" w:space="0" w:color="auto"/>
          </w:divBdr>
        </w:div>
      </w:divsChild>
    </w:div>
    <w:div w:id="1603607432">
      <w:bodyDiv w:val="1"/>
      <w:marLeft w:val="0"/>
      <w:marRight w:val="0"/>
      <w:marTop w:val="0"/>
      <w:marBottom w:val="0"/>
      <w:divBdr>
        <w:top w:val="none" w:sz="0" w:space="0" w:color="auto"/>
        <w:left w:val="none" w:sz="0" w:space="0" w:color="auto"/>
        <w:bottom w:val="none" w:sz="0" w:space="0" w:color="auto"/>
        <w:right w:val="none" w:sz="0" w:space="0" w:color="auto"/>
      </w:divBdr>
    </w:div>
    <w:div w:id="1663436471">
      <w:bodyDiv w:val="1"/>
      <w:marLeft w:val="0"/>
      <w:marRight w:val="0"/>
      <w:marTop w:val="0"/>
      <w:marBottom w:val="0"/>
      <w:divBdr>
        <w:top w:val="none" w:sz="0" w:space="0" w:color="auto"/>
        <w:left w:val="none" w:sz="0" w:space="0" w:color="auto"/>
        <w:bottom w:val="none" w:sz="0" w:space="0" w:color="auto"/>
        <w:right w:val="none" w:sz="0" w:space="0" w:color="auto"/>
      </w:divBdr>
      <w:divsChild>
        <w:div w:id="145434212">
          <w:marLeft w:val="547"/>
          <w:marRight w:val="0"/>
          <w:marTop w:val="53"/>
          <w:marBottom w:val="0"/>
          <w:divBdr>
            <w:top w:val="none" w:sz="0" w:space="0" w:color="auto"/>
            <w:left w:val="none" w:sz="0" w:space="0" w:color="auto"/>
            <w:bottom w:val="none" w:sz="0" w:space="0" w:color="auto"/>
            <w:right w:val="none" w:sz="0" w:space="0" w:color="auto"/>
          </w:divBdr>
        </w:div>
      </w:divsChild>
    </w:div>
    <w:div w:id="1978532436">
      <w:bodyDiv w:val="1"/>
      <w:marLeft w:val="0"/>
      <w:marRight w:val="0"/>
      <w:marTop w:val="0"/>
      <w:marBottom w:val="0"/>
      <w:divBdr>
        <w:top w:val="none" w:sz="0" w:space="0" w:color="auto"/>
        <w:left w:val="none" w:sz="0" w:space="0" w:color="auto"/>
        <w:bottom w:val="none" w:sz="0" w:space="0" w:color="auto"/>
        <w:right w:val="none" w:sz="0" w:space="0" w:color="auto"/>
      </w:divBdr>
    </w:div>
    <w:div w:id="2067144792">
      <w:bodyDiv w:val="1"/>
      <w:marLeft w:val="0"/>
      <w:marRight w:val="0"/>
      <w:marTop w:val="0"/>
      <w:marBottom w:val="0"/>
      <w:divBdr>
        <w:top w:val="none" w:sz="0" w:space="0" w:color="auto"/>
        <w:left w:val="none" w:sz="0" w:space="0" w:color="auto"/>
        <w:bottom w:val="none" w:sz="0" w:space="0" w:color="auto"/>
        <w:right w:val="none" w:sz="0" w:space="0" w:color="auto"/>
      </w:divBdr>
    </w:div>
    <w:div w:id="2101483104">
      <w:bodyDiv w:val="1"/>
      <w:marLeft w:val="0"/>
      <w:marRight w:val="0"/>
      <w:marTop w:val="0"/>
      <w:marBottom w:val="0"/>
      <w:divBdr>
        <w:top w:val="none" w:sz="0" w:space="0" w:color="auto"/>
        <w:left w:val="none" w:sz="0" w:space="0" w:color="auto"/>
        <w:bottom w:val="none" w:sz="0" w:space="0" w:color="auto"/>
        <w:right w:val="none" w:sz="0" w:space="0" w:color="auto"/>
      </w:divBdr>
      <w:divsChild>
        <w:div w:id="1165633879">
          <w:marLeft w:val="547"/>
          <w:marRight w:val="0"/>
          <w:marTop w:val="67"/>
          <w:marBottom w:val="0"/>
          <w:divBdr>
            <w:top w:val="none" w:sz="0" w:space="0" w:color="auto"/>
            <w:left w:val="none" w:sz="0" w:space="0" w:color="auto"/>
            <w:bottom w:val="none" w:sz="0" w:space="0" w:color="auto"/>
            <w:right w:val="none" w:sz="0" w:space="0" w:color="auto"/>
          </w:divBdr>
        </w:div>
        <w:div w:id="1782187926">
          <w:marLeft w:val="547"/>
          <w:marRight w:val="0"/>
          <w:marTop w:val="67"/>
          <w:marBottom w:val="0"/>
          <w:divBdr>
            <w:top w:val="none" w:sz="0" w:space="0" w:color="auto"/>
            <w:left w:val="none" w:sz="0" w:space="0" w:color="auto"/>
            <w:bottom w:val="none" w:sz="0" w:space="0" w:color="auto"/>
            <w:right w:val="none" w:sz="0" w:space="0" w:color="auto"/>
          </w:divBdr>
        </w:div>
      </w:divsChild>
    </w:div>
    <w:div w:id="2103258525">
      <w:bodyDiv w:val="1"/>
      <w:marLeft w:val="0"/>
      <w:marRight w:val="0"/>
      <w:marTop w:val="0"/>
      <w:marBottom w:val="0"/>
      <w:divBdr>
        <w:top w:val="none" w:sz="0" w:space="0" w:color="auto"/>
        <w:left w:val="none" w:sz="0" w:space="0" w:color="auto"/>
        <w:bottom w:val="none" w:sz="0" w:space="0" w:color="auto"/>
        <w:right w:val="none" w:sz="0" w:space="0" w:color="auto"/>
      </w:divBdr>
      <w:divsChild>
        <w:div w:id="1115910218">
          <w:marLeft w:val="547"/>
          <w:marRight w:val="0"/>
          <w:marTop w:val="53"/>
          <w:marBottom w:val="0"/>
          <w:divBdr>
            <w:top w:val="none" w:sz="0" w:space="0" w:color="auto"/>
            <w:left w:val="none" w:sz="0" w:space="0" w:color="auto"/>
            <w:bottom w:val="none" w:sz="0" w:space="0" w:color="auto"/>
            <w:right w:val="none" w:sz="0" w:space="0" w:color="auto"/>
          </w:divBdr>
        </w:div>
        <w:div w:id="173495956">
          <w:marLeft w:val="547"/>
          <w:marRight w:val="0"/>
          <w:marTop w:val="53"/>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ed.com/" TargetMode="External"/><Relationship Id="rId3" Type="http://schemas.microsoft.com/office/2007/relationships/stylesWithEffects" Target="stylesWithEffects.xml"/><Relationship Id="rId7" Type="http://schemas.openxmlformats.org/officeDocument/2006/relationships/hyperlink" Target="https://hhs.hud.ac.uk/lqsu/Sessionsforall/supp/Sch%C3%B6n%20reflection-in%20and%20-on%20action.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hampshireonlinelearning.co.uk/pluginfile.php/4368/mod_resource/content/6/What%2C%20So%20What%2C%20Now%20What.pdf"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www.learnhigher.ac.uk/wp-content/uploads/Reflective_writing_The_Park_WattonCollingsMoo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2048</TotalTime>
  <Pages>8</Pages>
  <Words>2158</Words>
  <Characters>12305</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14435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Ticu Rostas</dc:creator>
  <cp:keywords/>
  <dc:description/>
  <cp:lastModifiedBy>TICU</cp:lastModifiedBy>
  <cp:revision>6</cp:revision>
  <dcterms:created xsi:type="dcterms:W3CDTF">2020-04-08T11:34:00Z</dcterms:created>
  <dcterms:modified xsi:type="dcterms:W3CDTF">2020-05-01T14:46:00Z</dcterms:modified>
</cp:coreProperties>
</file>