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8F05FF8" w14:paraId="3C598F51" wp14:textId="3634EFB7">
      <w:pPr>
        <w:pStyle w:val="Normal"/>
        <w:ind w:left="0"/>
        <w:jc w:val="center"/>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pPr>
      <w:bookmarkStart w:name="_GoBack" w:id="0"/>
      <w:bookmarkEnd w:id="0"/>
      <w:r w:rsidRPr="58F05FF8" w:rsidR="24A0B871">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u w:val="single"/>
          <w:lang w:val="en-GB"/>
        </w:rPr>
        <w:t>INTERVIEW – PRESENTATION</w:t>
      </w:r>
      <w:r w:rsidRPr="58F05FF8" w:rsidR="2157AFFC">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u w:val="single"/>
          <w:lang w:val="en-GB"/>
        </w:rPr>
        <w:t>-12mins</w:t>
      </w:r>
    </w:p>
    <w:p xmlns:wp14="http://schemas.microsoft.com/office/word/2010/wordml" w:rsidP="6962D4F0" w14:paraId="61BCEE61" wp14:textId="3BDF233F">
      <w:pPr>
        <w:pStyle w:val="Normal"/>
        <w:ind w:left="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p>
    <w:p xmlns:wp14="http://schemas.microsoft.com/office/word/2010/wordml" w:rsidP="58F05FF8" w14:paraId="76D0E01F" wp14:textId="497C310F">
      <w:pPr>
        <w:pStyle w:val="Normal"/>
        <w:ind w:left="0"/>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pPr>
      <w:r w:rsidRPr="58F05FF8" w:rsidR="2AD40F70">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u w:val="single"/>
          <w:lang w:val="en-GB"/>
        </w:rPr>
        <w:t>Why is your chosen area worthy of research? Explain the rationale for your topic.</w:t>
      </w:r>
    </w:p>
    <w:p xmlns:wp14="http://schemas.microsoft.com/office/word/2010/wordml" w:rsidP="4D6DFB0A" w14:paraId="57FC9F5D" wp14:textId="4D5EC8DC">
      <w:pPr>
        <w:pStyle w:val="ListParagraph"/>
        <w:numPr>
          <w:ilvl w:val="0"/>
          <w:numId w:val="5"/>
        </w:numPr>
        <w:in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0E65473" w:rsidR="113E4AF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 are</w:t>
      </w:r>
      <w:r w:rsidRPr="60E65473" w:rsidR="73F3680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w:t>
      </w:r>
      <w:r w:rsidRPr="60E65473" w:rsidR="113E4AF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of research I chose to</w:t>
      </w:r>
      <w:r w:rsidRPr="60E65473" w:rsidR="1B54C14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investigate and discuss is poverty. Poverty is one of the biggest controversial issues of the twenty first century</w:t>
      </w:r>
      <w:r w:rsidRPr="60E65473" w:rsidR="1A6CD23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is </w:t>
      </w:r>
      <w:r w:rsidRPr="60E65473" w:rsidR="6AC7810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especially</w:t>
      </w:r>
      <w:r w:rsidRPr="60E65473" w:rsidR="78EAC67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60E65473" w:rsidR="1A6CD23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rising in Wales</w:t>
      </w:r>
      <w:r w:rsidRPr="60E65473" w:rsidR="4FDD21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60E65473" w:rsidR="122B1A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for children and young people</w:t>
      </w:r>
      <w:r w:rsidRPr="60E65473" w:rsidR="0DC87DE4">
        <w:rPr>
          <w:noProof w:val="0"/>
          <w:color w:val="000000" w:themeColor="text1" w:themeTint="FF" w:themeShade="FF"/>
          <w:sz w:val="24"/>
          <w:szCs w:val="24"/>
          <w:lang w:val="en-GB"/>
        </w:rPr>
        <w:t xml:space="preserve"> (Wales has worst child poverty in UK | Poverty and Social Exclusion, 2020)</w:t>
      </w:r>
      <w:r w:rsidRPr="60E65473" w:rsidR="122B1A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60E65473" w:rsidR="6EC578D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60E65473" w:rsidR="6EC578D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This are</w:t>
      </w:r>
      <w:r w:rsidRPr="60E65473" w:rsidR="49D487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w:t>
      </w:r>
      <w:r w:rsidRPr="60E65473" w:rsidR="6EC578D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is worthy of researching as it </w:t>
      </w:r>
      <w:r w:rsidRPr="60E65473" w:rsidR="2D631B4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is </w:t>
      </w:r>
      <w:r w:rsidRPr="60E65473" w:rsidR="6EC578D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such a</w:t>
      </w:r>
      <w:r w:rsidRPr="60E65473" w:rsidR="023759F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political controversy </w:t>
      </w:r>
      <w:r w:rsidRPr="60E65473" w:rsidR="585953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among professionals and the public that is very interesting to research and find out about </w:t>
      </w:r>
      <w:r w:rsidRPr="60E65473" w:rsidR="20E5143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how it affects </w:t>
      </w:r>
      <w:r w:rsidRPr="60E65473" w:rsidR="2C3B78F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people </w:t>
      </w:r>
      <w:r w:rsidRPr="60E65473" w:rsidR="20E5143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within Wales. </w:t>
      </w:r>
      <w:r w:rsidRPr="60E65473" w:rsidR="1420040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Poverty</w:t>
      </w:r>
      <w:r w:rsidRPr="60E65473" w:rsidR="6EC578D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60E65473" w:rsidR="33529A3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effects numerous children and young people </w:t>
      </w:r>
      <w:r w:rsidRPr="60E65473" w:rsidR="5A4A0B0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in their everyday lives </w:t>
      </w:r>
      <w:r w:rsidRPr="60E65473" w:rsidR="7A6F956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(Engle and Black, 2020) </w:t>
      </w:r>
      <w:r w:rsidRPr="60E65473" w:rsidR="645BBD5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due to a variety of circumstances </w:t>
      </w:r>
      <w:r w:rsidRPr="60E65473" w:rsidR="33529A3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and I wanted to find out </w:t>
      </w:r>
      <w:r w:rsidRPr="60E65473" w:rsidR="3A51B80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what </w:t>
      </w:r>
      <w:r w:rsidRPr="60E65473" w:rsidR="3019D4C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practitioners and schools c</w:t>
      </w:r>
      <w:r w:rsidRPr="60E65473" w:rsidR="63AAC3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ould</w:t>
      </w:r>
      <w:r w:rsidRPr="60E65473" w:rsidR="38ECA0B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60E65473" w:rsidR="3A51B80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 to help these individuals</w:t>
      </w:r>
      <w:r w:rsidRPr="60E65473" w:rsidR="3E351A1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60E65473" w:rsidR="789EBA3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Poverty is one of the main barriers that children and young people </w:t>
      </w:r>
      <w:r w:rsidRPr="60E65473" w:rsidR="74DED1D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face, and their educational outcomes are affected because of it.</w:t>
      </w:r>
      <w:r w:rsidRPr="60E65473" w:rsidR="694FD70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Children who come from more affluent backgrounds experience life differently to children who grow up in poverty (Ferguson, Bovaird and Mueller, 2020)</w:t>
      </w:r>
      <w:r w:rsidRPr="60E65473" w:rsidR="3763FFB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as they don’t have to experience the barriers that children who are disadvantaged face. </w:t>
      </w:r>
      <w:r w:rsidRPr="60E65473" w:rsidR="5157077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aim of my research is to </w:t>
      </w:r>
      <w:r w:rsidRPr="60E65473" w:rsidR="7AADA7B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examine how poverty affects child</w:t>
      </w:r>
      <w:r w:rsidRPr="60E65473" w:rsidR="4152E9C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ren</w:t>
      </w:r>
      <w:r w:rsidRPr="60E65473" w:rsidR="7AADA7B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young people's development and how it can impact on their educational outcomes</w:t>
      </w:r>
      <w:r w:rsidRPr="60E65473" w:rsidR="655DEB5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give examples of strategies, schemes and programmes to help provide these individuals and their </w:t>
      </w:r>
      <w:r w:rsidRPr="60E65473" w:rsidR="5C634F6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families with </w:t>
      </w:r>
      <w:r w:rsidRPr="60E65473" w:rsidR="6DE0DE0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w:t>
      </w:r>
      <w:r w:rsidRPr="60E65473" w:rsidR="5C634F6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support</w:t>
      </w:r>
      <w:r w:rsidRPr="60E65473" w:rsidR="2F69BE5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that they need to help tackle </w:t>
      </w:r>
      <w:r w:rsidRPr="60E65473" w:rsidR="4DD842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barriers within education.</w:t>
      </w:r>
      <w:r w:rsidRPr="60E65473" w:rsidR="5622AB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xmlns:wp14="http://schemas.microsoft.com/office/word/2010/wordml" w:rsidP="58F05FF8" w14:paraId="75A43F38" wp14:textId="76A820E0">
      <w:pPr>
        <w:pStyle w:val="Normal"/>
        <w:ind w:left="0"/>
        <w:rPr>
          <w:rFonts w:ascii="Calibri" w:hAnsi="Calibri" w:eastAsia="Calibri" w:cs="Calibri" w:asciiTheme="minorAscii" w:hAnsiTheme="minorAscii" w:eastAsiaTheme="minorAscii" w:cstheme="minorAscii"/>
          <w:noProof w:val="0"/>
          <w:color w:val="000000" w:themeColor="text1" w:themeTint="FF" w:themeShade="FF"/>
          <w:sz w:val="28"/>
          <w:szCs w:val="28"/>
          <w:u w:val="single"/>
          <w:lang w:val="en-GB"/>
        </w:rPr>
      </w:pPr>
      <w:r w:rsidRPr="4D6DFB0A" w:rsidR="2AD40F70">
        <w:rPr>
          <w:rFonts w:ascii="Calibri" w:hAnsi="Calibri" w:eastAsia="Calibri" w:cs="Calibri" w:asciiTheme="minorAscii" w:hAnsiTheme="minorAscii" w:eastAsiaTheme="minorAscii" w:cstheme="minorAscii"/>
          <w:noProof w:val="0"/>
          <w:color w:val="000000" w:themeColor="text1" w:themeTint="FF" w:themeShade="FF"/>
          <w:sz w:val="28"/>
          <w:szCs w:val="28"/>
          <w:u w:val="single"/>
          <w:lang w:val="en-GB"/>
        </w:rPr>
        <w:t>Summarise your findings.</w:t>
      </w:r>
    </w:p>
    <w:p w:rsidR="4631D1D9" w:rsidP="60E65473" w:rsidRDefault="4631D1D9" w14:paraId="1A908CAA" w14:textId="440D3FFF">
      <w:pPr>
        <w:pStyle w:val="ListParagraph"/>
        <w:numPr>
          <w:ilvl w:val="0"/>
          <w:numId w:val="6"/>
        </w:numPr>
        <w:in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0E65473" w:rsidR="10FBB79E">
        <w:rPr>
          <w:rFonts w:ascii="Calibri" w:hAnsi="Calibri" w:eastAsia="Calibri" w:cs="Calibri" w:asciiTheme="minorAscii" w:hAnsiTheme="minorAscii" w:eastAsiaTheme="minorAscii" w:cstheme="minorAscii"/>
          <w:noProof w:val="0"/>
          <w:color w:val="auto"/>
          <w:sz w:val="24"/>
          <w:szCs w:val="24"/>
          <w:lang w:val="en-GB"/>
        </w:rPr>
        <w:t xml:space="preserve">When researching this </w:t>
      </w:r>
      <w:r w:rsidRPr="60E65473" w:rsidR="25F59A8C">
        <w:rPr>
          <w:rFonts w:ascii="Calibri" w:hAnsi="Calibri" w:eastAsia="Calibri" w:cs="Calibri" w:asciiTheme="minorAscii" w:hAnsiTheme="minorAscii" w:eastAsiaTheme="minorAscii" w:cstheme="minorAscii"/>
          <w:noProof w:val="0"/>
          <w:color w:val="auto"/>
          <w:sz w:val="24"/>
          <w:szCs w:val="24"/>
          <w:lang w:val="en-GB"/>
        </w:rPr>
        <w:t>topic,</w:t>
      </w:r>
      <w:r w:rsidRPr="60E65473" w:rsidR="10FBB79E">
        <w:rPr>
          <w:rFonts w:ascii="Calibri" w:hAnsi="Calibri" w:eastAsia="Calibri" w:cs="Calibri" w:asciiTheme="minorAscii" w:hAnsiTheme="minorAscii" w:eastAsiaTheme="minorAscii" w:cstheme="minorAscii"/>
          <w:noProof w:val="0"/>
          <w:color w:val="auto"/>
          <w:sz w:val="24"/>
          <w:szCs w:val="24"/>
          <w:lang w:val="en-GB"/>
        </w:rPr>
        <w:t xml:space="preserve"> I found </w:t>
      </w:r>
      <w:r w:rsidRPr="60E65473" w:rsidR="361B594E">
        <w:rPr>
          <w:rFonts w:ascii="Calibri" w:hAnsi="Calibri" w:eastAsia="Calibri" w:cs="Calibri" w:asciiTheme="minorAscii" w:hAnsiTheme="minorAscii" w:eastAsiaTheme="minorAscii" w:cstheme="minorAscii"/>
          <w:noProof w:val="0"/>
          <w:color w:val="auto"/>
          <w:sz w:val="24"/>
          <w:szCs w:val="24"/>
          <w:lang w:val="en-GB"/>
        </w:rPr>
        <w:t xml:space="preserve">that poverty </w:t>
      </w:r>
      <w:r w:rsidRPr="60E65473" w:rsidR="3263E13D">
        <w:rPr>
          <w:rFonts w:ascii="Calibri" w:hAnsi="Calibri" w:eastAsia="Calibri" w:cs="Calibri" w:asciiTheme="minorAscii" w:hAnsiTheme="minorAscii" w:eastAsiaTheme="minorAscii" w:cstheme="minorAscii"/>
          <w:noProof w:val="0"/>
          <w:color w:val="auto"/>
          <w:sz w:val="24"/>
          <w:szCs w:val="24"/>
          <w:lang w:val="en-GB"/>
        </w:rPr>
        <w:t>is one of the main concerns that the Welsh Assembly Government are currently focusing o</w:t>
      </w:r>
      <w:r w:rsidRPr="60E65473" w:rsidR="732B7B72">
        <w:rPr>
          <w:rFonts w:ascii="Calibri" w:hAnsi="Calibri" w:eastAsia="Calibri" w:cs="Calibri" w:asciiTheme="minorAscii" w:hAnsiTheme="minorAscii" w:eastAsiaTheme="minorAscii" w:cstheme="minorAscii"/>
          <w:noProof w:val="0"/>
          <w:color w:val="auto"/>
          <w:sz w:val="24"/>
          <w:szCs w:val="24"/>
          <w:lang w:val="en-GB"/>
        </w:rPr>
        <w:t>n</w:t>
      </w:r>
      <w:r w:rsidRPr="60E65473" w:rsidR="28FA580E">
        <w:rPr>
          <w:rFonts w:ascii="Calibri" w:hAnsi="Calibri" w:eastAsia="Calibri" w:cs="Calibri" w:asciiTheme="minorAscii" w:hAnsiTheme="minorAscii" w:eastAsiaTheme="minorAscii" w:cstheme="minorAscii"/>
          <w:noProof w:val="0"/>
          <w:color w:val="auto"/>
          <w:sz w:val="24"/>
          <w:szCs w:val="24"/>
          <w:lang w:val="en-GB"/>
        </w:rPr>
        <w:t xml:space="preserve"> and currently aiming to tackle to reduce the number of people living in poverty</w:t>
      </w:r>
      <w:r w:rsidRPr="60E65473" w:rsidR="732B7B72">
        <w:rPr>
          <w:rFonts w:ascii="Calibri" w:hAnsi="Calibri" w:eastAsia="Calibri" w:cs="Calibri" w:asciiTheme="minorAscii" w:hAnsiTheme="minorAscii" w:eastAsiaTheme="minorAscii" w:cstheme="minorAscii"/>
          <w:noProof w:val="0"/>
          <w:color w:val="auto"/>
          <w:sz w:val="24"/>
          <w:szCs w:val="24"/>
          <w:lang w:val="en-GB"/>
        </w:rPr>
        <w:t>.</w:t>
      </w:r>
      <w:r w:rsidRPr="60E65473" w:rsidR="368AE7B0">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22C9191C">
        <w:rPr>
          <w:rFonts w:ascii="Calibri" w:hAnsi="Calibri" w:eastAsia="Calibri" w:cs="Calibri" w:asciiTheme="minorAscii" w:hAnsiTheme="minorAscii" w:eastAsiaTheme="minorAscii" w:cstheme="minorAscii"/>
          <w:noProof w:val="0"/>
          <w:color w:val="auto"/>
          <w:sz w:val="24"/>
          <w:szCs w:val="24"/>
          <w:lang w:val="en-GB"/>
        </w:rPr>
        <w:t xml:space="preserve">According to gov (2020) </w:t>
      </w:r>
      <w:r w:rsidRPr="60E65473" w:rsidR="317EA8B7">
        <w:rPr>
          <w:rFonts w:ascii="Calibri" w:hAnsi="Calibri" w:eastAsia="Calibri" w:cs="Calibri" w:asciiTheme="minorAscii" w:hAnsiTheme="minorAscii" w:eastAsiaTheme="minorAscii" w:cstheme="minorAscii"/>
          <w:noProof w:val="0"/>
          <w:color w:val="auto"/>
          <w:sz w:val="24"/>
          <w:szCs w:val="24"/>
          <w:lang w:val="en-GB"/>
        </w:rPr>
        <w:t>through establishing a child poverty strategy</w:t>
      </w:r>
      <w:r w:rsidRPr="60E65473" w:rsidR="535C85B7">
        <w:rPr>
          <w:rFonts w:ascii="Calibri" w:hAnsi="Calibri" w:eastAsia="Calibri" w:cs="Calibri" w:asciiTheme="minorAscii" w:hAnsiTheme="minorAscii" w:eastAsiaTheme="minorAscii" w:cstheme="minorAscii"/>
          <w:noProof w:val="0"/>
          <w:color w:val="auto"/>
          <w:sz w:val="24"/>
          <w:szCs w:val="24"/>
          <w:lang w:val="en-GB"/>
        </w:rPr>
        <w:t xml:space="preserve"> and a </w:t>
      </w:r>
      <w:r w:rsidRPr="60E65473" w:rsidR="7F6D61FB">
        <w:rPr>
          <w:rFonts w:ascii="Calibri" w:hAnsi="Calibri" w:eastAsia="Calibri" w:cs="Calibri" w:asciiTheme="minorAscii" w:hAnsiTheme="minorAscii" w:eastAsiaTheme="minorAscii" w:cstheme="minorAscii"/>
          <w:noProof w:val="0"/>
          <w:color w:val="auto"/>
          <w:sz w:val="24"/>
          <w:szCs w:val="24"/>
          <w:lang w:val="en-GB"/>
        </w:rPr>
        <w:t xml:space="preserve">tackling </w:t>
      </w:r>
      <w:r w:rsidRPr="60E65473" w:rsidR="535C85B7">
        <w:rPr>
          <w:rFonts w:ascii="Calibri" w:hAnsi="Calibri" w:eastAsia="Calibri" w:cs="Calibri" w:asciiTheme="minorAscii" w:hAnsiTheme="minorAscii" w:eastAsiaTheme="minorAscii" w:cstheme="minorAscii"/>
          <w:noProof w:val="0"/>
          <w:color w:val="auto"/>
          <w:sz w:val="24"/>
          <w:szCs w:val="24"/>
          <w:lang w:val="en-GB"/>
        </w:rPr>
        <w:t>poverty action plan</w:t>
      </w:r>
      <w:r w:rsidRPr="60E65473" w:rsidR="317EA8B7">
        <w:rPr>
          <w:rFonts w:ascii="Calibri" w:hAnsi="Calibri" w:eastAsia="Calibri" w:cs="Calibri" w:asciiTheme="minorAscii" w:hAnsiTheme="minorAscii" w:eastAsiaTheme="minorAscii" w:cstheme="minorAscii"/>
          <w:noProof w:val="0"/>
          <w:color w:val="auto"/>
          <w:sz w:val="24"/>
          <w:szCs w:val="24"/>
          <w:lang w:val="en-GB"/>
        </w:rPr>
        <w:t xml:space="preserve"> it allows </w:t>
      </w:r>
      <w:r w:rsidRPr="60E65473" w:rsidR="37F63354">
        <w:rPr>
          <w:rFonts w:ascii="Calibri" w:hAnsi="Calibri" w:eastAsia="Calibri" w:cs="Calibri" w:asciiTheme="minorAscii" w:hAnsiTheme="minorAscii" w:eastAsiaTheme="minorAscii" w:cstheme="minorAscii"/>
          <w:noProof w:val="0"/>
          <w:color w:val="auto"/>
          <w:sz w:val="24"/>
          <w:szCs w:val="24"/>
          <w:lang w:val="en-GB"/>
        </w:rPr>
        <w:t xml:space="preserve">for </w:t>
      </w:r>
      <w:r w:rsidRPr="60E65473" w:rsidR="53D1F704">
        <w:rPr>
          <w:rFonts w:ascii="Calibri" w:hAnsi="Calibri" w:eastAsia="Calibri" w:cs="Calibri" w:asciiTheme="minorAscii" w:hAnsiTheme="minorAscii" w:eastAsiaTheme="minorAscii" w:cstheme="minorAscii"/>
          <w:noProof w:val="0"/>
          <w:color w:val="auto"/>
          <w:sz w:val="24"/>
          <w:szCs w:val="24"/>
          <w:lang w:val="en-GB"/>
        </w:rPr>
        <w:t>the Welsh Government</w:t>
      </w:r>
      <w:r w:rsidRPr="60E65473" w:rsidR="205FCEB6">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317EA8B7">
        <w:rPr>
          <w:rFonts w:ascii="Calibri" w:hAnsi="Calibri" w:eastAsia="Calibri" w:cs="Calibri" w:asciiTheme="minorAscii" w:hAnsiTheme="minorAscii" w:eastAsiaTheme="minorAscii" w:cstheme="minorAscii"/>
          <w:noProof w:val="0"/>
          <w:color w:val="auto"/>
          <w:sz w:val="24"/>
          <w:szCs w:val="24"/>
          <w:lang w:val="en-GB"/>
        </w:rPr>
        <w:t>to indicate</w:t>
      </w:r>
      <w:r w:rsidRPr="60E65473" w:rsidR="12081B02">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6922740E">
        <w:rPr>
          <w:rFonts w:ascii="Calibri" w:hAnsi="Calibri" w:eastAsia="Calibri" w:cs="Calibri" w:asciiTheme="minorAscii" w:hAnsiTheme="minorAscii" w:eastAsiaTheme="minorAscii" w:cstheme="minorAscii"/>
          <w:noProof w:val="0"/>
          <w:color w:val="auto"/>
          <w:sz w:val="24"/>
          <w:szCs w:val="24"/>
          <w:lang w:val="en-GB"/>
        </w:rPr>
        <w:t>what their goals are</w:t>
      </w:r>
      <w:r w:rsidRPr="60E65473" w:rsidR="1F41E603">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37D2385F">
        <w:rPr>
          <w:rFonts w:ascii="Calibri" w:hAnsi="Calibri" w:eastAsia="Calibri" w:cs="Calibri" w:asciiTheme="minorAscii" w:hAnsiTheme="minorAscii" w:eastAsiaTheme="minorAscii" w:cstheme="minorAscii"/>
          <w:noProof w:val="0"/>
          <w:color w:val="auto"/>
          <w:sz w:val="24"/>
          <w:szCs w:val="24"/>
          <w:lang w:val="en-GB"/>
        </w:rPr>
        <w:t xml:space="preserve">to help reduce poverty </w:t>
      </w:r>
      <w:r w:rsidRPr="60E65473" w:rsidR="65541B36">
        <w:rPr>
          <w:rFonts w:ascii="Calibri" w:hAnsi="Calibri" w:eastAsia="Calibri" w:cs="Calibri" w:asciiTheme="minorAscii" w:hAnsiTheme="minorAscii" w:eastAsiaTheme="minorAscii" w:cstheme="minorAscii"/>
          <w:noProof w:val="0"/>
          <w:color w:val="auto"/>
          <w:sz w:val="24"/>
          <w:szCs w:val="24"/>
          <w:lang w:val="en-GB"/>
        </w:rPr>
        <w:t xml:space="preserve">by 2020. This </w:t>
      </w:r>
      <w:r w:rsidRPr="60E65473" w:rsidR="79901E2F">
        <w:rPr>
          <w:rFonts w:ascii="Calibri" w:hAnsi="Calibri" w:eastAsia="Calibri" w:cs="Calibri" w:asciiTheme="minorAscii" w:hAnsiTheme="minorAscii" w:eastAsiaTheme="minorAscii" w:cstheme="minorAscii"/>
          <w:noProof w:val="0"/>
          <w:color w:val="auto"/>
          <w:sz w:val="24"/>
          <w:szCs w:val="24"/>
          <w:lang w:val="en-GB"/>
        </w:rPr>
        <w:t>assures</w:t>
      </w:r>
      <w:r w:rsidRPr="60E65473" w:rsidR="65541B36">
        <w:rPr>
          <w:rFonts w:ascii="Calibri" w:hAnsi="Calibri" w:eastAsia="Calibri" w:cs="Calibri" w:asciiTheme="minorAscii" w:hAnsiTheme="minorAscii" w:eastAsiaTheme="minorAscii" w:cstheme="minorAscii"/>
          <w:noProof w:val="0"/>
          <w:color w:val="auto"/>
          <w:sz w:val="24"/>
          <w:szCs w:val="24"/>
          <w:lang w:val="en-GB"/>
        </w:rPr>
        <w:t xml:space="preserve"> the public that the government are doing something to help address this serious issue as m</w:t>
      </w:r>
      <w:r w:rsidRPr="60E65473" w:rsidR="368AE7B0">
        <w:rPr>
          <w:rFonts w:ascii="Calibri" w:hAnsi="Calibri" w:eastAsia="Calibri" w:cs="Calibri" w:asciiTheme="minorAscii" w:hAnsiTheme="minorAscii" w:eastAsiaTheme="minorAscii" w:cstheme="minorAscii"/>
          <w:noProof w:val="0"/>
          <w:color w:val="auto"/>
          <w:sz w:val="24"/>
          <w:szCs w:val="24"/>
          <w:lang w:val="en-GB"/>
        </w:rPr>
        <w:t>any families are affected by poverty and low-income families are especially impacted</w:t>
      </w:r>
      <w:r w:rsidRPr="60E65473" w:rsidR="5D5A53D4">
        <w:rPr>
          <w:rFonts w:ascii="Calibri" w:hAnsi="Calibri" w:eastAsia="Calibri" w:cs="Calibri" w:asciiTheme="minorAscii" w:hAnsiTheme="minorAscii" w:eastAsiaTheme="minorAscii" w:cstheme="minorAscii"/>
          <w:noProof w:val="0"/>
          <w:color w:val="auto"/>
          <w:sz w:val="24"/>
          <w:szCs w:val="24"/>
          <w:lang w:val="en-GB"/>
        </w:rPr>
        <w:t>.</w:t>
      </w:r>
      <w:r w:rsidRPr="60E65473" w:rsidR="34D47705">
        <w:rPr>
          <w:rFonts w:ascii="Calibri" w:hAnsi="Calibri" w:eastAsia="Calibri" w:cs="Calibri" w:asciiTheme="minorAscii" w:hAnsiTheme="minorAscii" w:eastAsiaTheme="minorAscii" w:cstheme="minorAscii"/>
          <w:noProof w:val="0"/>
          <w:color w:val="auto"/>
          <w:sz w:val="24"/>
          <w:szCs w:val="24"/>
          <w:lang w:val="en-GB"/>
        </w:rPr>
        <w:t xml:space="preserve"> Research shows</w:t>
      </w:r>
      <w:r w:rsidRPr="60E65473" w:rsidR="368AE7B0">
        <w:rPr>
          <w:rFonts w:ascii="Calibri" w:hAnsi="Calibri" w:eastAsia="Calibri" w:cs="Calibri" w:asciiTheme="minorAscii" w:hAnsiTheme="minorAscii" w:eastAsiaTheme="minorAscii" w:cstheme="minorAscii"/>
          <w:noProof w:val="0"/>
          <w:color w:val="auto"/>
          <w:sz w:val="24"/>
          <w:szCs w:val="24"/>
          <w:lang w:val="en-GB"/>
        </w:rPr>
        <w:t xml:space="preserve"> that school is the best tool to help these individuals to gain the best education to help to reduce the chances of poverty in their future. Schools allow for these children to </w:t>
      </w:r>
      <w:r w:rsidRPr="60E65473" w:rsidR="4F5C7FFA">
        <w:rPr>
          <w:rFonts w:ascii="Calibri" w:hAnsi="Calibri" w:eastAsia="Calibri" w:cs="Calibri" w:asciiTheme="minorAscii" w:hAnsiTheme="minorAscii" w:eastAsiaTheme="minorAscii" w:cstheme="minorAscii"/>
          <w:noProof w:val="0"/>
          <w:color w:val="auto"/>
          <w:sz w:val="24"/>
          <w:szCs w:val="24"/>
          <w:lang w:val="en-GB"/>
        </w:rPr>
        <w:t>have the same opportunities as children from more affluent backgrounds</w:t>
      </w:r>
      <w:r w:rsidRPr="60E65473" w:rsidR="43A10046">
        <w:rPr>
          <w:rFonts w:ascii="Calibri" w:hAnsi="Calibri" w:eastAsia="Calibri" w:cs="Calibri" w:asciiTheme="minorAscii" w:hAnsiTheme="minorAscii" w:eastAsiaTheme="minorAscii" w:cstheme="minorAscii"/>
          <w:noProof w:val="0"/>
          <w:color w:val="auto"/>
          <w:sz w:val="24"/>
          <w:szCs w:val="24"/>
          <w:lang w:val="en-GB"/>
        </w:rPr>
        <w:t xml:space="preserve"> and</w:t>
      </w:r>
      <w:r w:rsidRPr="60E65473" w:rsidR="4F5C7FFA">
        <w:rPr>
          <w:rFonts w:ascii="Calibri" w:hAnsi="Calibri" w:eastAsia="Calibri" w:cs="Calibri" w:asciiTheme="minorAscii" w:hAnsiTheme="minorAscii" w:eastAsiaTheme="minorAscii" w:cstheme="minorAscii"/>
          <w:noProof w:val="0"/>
          <w:color w:val="auto"/>
          <w:sz w:val="24"/>
          <w:szCs w:val="24"/>
          <w:lang w:val="en-GB"/>
        </w:rPr>
        <w:t xml:space="preserve"> provide children with resources to access education to</w:t>
      </w:r>
      <w:r w:rsidRPr="60E65473" w:rsidR="0AEAF35D">
        <w:rPr>
          <w:rFonts w:ascii="Calibri" w:hAnsi="Calibri" w:eastAsia="Calibri" w:cs="Calibri" w:asciiTheme="minorAscii" w:hAnsiTheme="minorAscii" w:eastAsiaTheme="minorAscii" w:cstheme="minorAscii"/>
          <w:noProof w:val="0"/>
          <w:color w:val="auto"/>
          <w:sz w:val="24"/>
          <w:szCs w:val="24"/>
          <w:lang w:val="en-GB"/>
        </w:rPr>
        <w:t xml:space="preserve"> help better their future outcomes. </w:t>
      </w:r>
      <w:r w:rsidRPr="60E65473" w:rsidR="53A2CAF1">
        <w:rPr>
          <w:rFonts w:ascii="Calibri" w:hAnsi="Calibri" w:eastAsia="Calibri" w:cs="Calibri" w:asciiTheme="minorAscii" w:hAnsiTheme="minorAscii" w:eastAsiaTheme="minorAscii" w:cstheme="minorAscii"/>
          <w:noProof w:val="0"/>
          <w:color w:val="auto"/>
          <w:sz w:val="24"/>
          <w:szCs w:val="24"/>
          <w:lang w:val="en-GB"/>
        </w:rPr>
        <w:t xml:space="preserve">The range of barriers that people in poverty face </w:t>
      </w:r>
      <w:r w:rsidRPr="60E65473" w:rsidR="43750382">
        <w:rPr>
          <w:rFonts w:ascii="Calibri" w:hAnsi="Calibri" w:eastAsia="Calibri" w:cs="Calibri" w:asciiTheme="minorAscii" w:hAnsiTheme="minorAscii" w:eastAsiaTheme="minorAscii" w:cstheme="minorAscii"/>
          <w:noProof w:val="0"/>
          <w:color w:val="auto"/>
          <w:sz w:val="24"/>
          <w:szCs w:val="24"/>
          <w:lang w:val="en-GB"/>
        </w:rPr>
        <w:t xml:space="preserve">include living costs, low pay, lack of work available for parents, limited money for </w:t>
      </w:r>
      <w:r w:rsidRPr="60E65473" w:rsidR="15955379">
        <w:rPr>
          <w:rFonts w:ascii="Calibri" w:hAnsi="Calibri" w:eastAsia="Calibri" w:cs="Calibri" w:asciiTheme="minorAscii" w:hAnsiTheme="minorAscii" w:eastAsiaTheme="minorAscii" w:cstheme="minorAscii"/>
          <w:noProof w:val="0"/>
          <w:color w:val="auto"/>
          <w:sz w:val="24"/>
          <w:szCs w:val="24"/>
          <w:lang w:val="en-GB"/>
        </w:rPr>
        <w:t xml:space="preserve">school uniforms, school trips, </w:t>
      </w:r>
      <w:r w:rsidRPr="60E65473" w:rsidR="43750382">
        <w:rPr>
          <w:rFonts w:ascii="Calibri" w:hAnsi="Calibri" w:eastAsia="Calibri" w:cs="Calibri" w:asciiTheme="minorAscii" w:hAnsiTheme="minorAscii" w:eastAsiaTheme="minorAscii" w:cstheme="minorAscii"/>
          <w:noProof w:val="0"/>
          <w:color w:val="auto"/>
          <w:sz w:val="24"/>
          <w:szCs w:val="24"/>
          <w:lang w:val="en-GB"/>
        </w:rPr>
        <w:t>food</w:t>
      </w:r>
      <w:r w:rsidRPr="60E65473" w:rsidR="77BAE46C">
        <w:rPr>
          <w:rFonts w:ascii="Calibri" w:hAnsi="Calibri" w:eastAsia="Calibri" w:cs="Calibri" w:asciiTheme="minorAscii" w:hAnsiTheme="minorAscii" w:eastAsiaTheme="minorAscii" w:cstheme="minorAscii"/>
          <w:noProof w:val="0"/>
          <w:color w:val="auto"/>
          <w:sz w:val="24"/>
          <w:szCs w:val="24"/>
          <w:lang w:val="en-GB"/>
        </w:rPr>
        <w:t>, water</w:t>
      </w:r>
      <w:r w:rsidRPr="60E65473" w:rsidR="7CBE5375">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77BAE46C">
        <w:rPr>
          <w:rFonts w:ascii="Calibri" w:hAnsi="Calibri" w:eastAsia="Calibri" w:cs="Calibri" w:asciiTheme="minorAscii" w:hAnsiTheme="minorAscii" w:eastAsiaTheme="minorAscii" w:cstheme="minorAscii"/>
          <w:noProof w:val="0"/>
          <w:color w:val="auto"/>
          <w:sz w:val="24"/>
          <w:szCs w:val="24"/>
          <w:lang w:val="en-GB"/>
        </w:rPr>
        <w:t>and even toiletries</w:t>
      </w:r>
      <w:r w:rsidRPr="60E65473" w:rsidR="5408643F">
        <w:rPr>
          <w:rFonts w:ascii="Calibri" w:hAnsi="Calibri" w:eastAsia="Calibri" w:cs="Calibri" w:asciiTheme="minorAscii" w:hAnsiTheme="minorAscii" w:eastAsiaTheme="minorAscii" w:cstheme="minorAscii"/>
          <w:noProof w:val="0"/>
          <w:color w:val="auto"/>
          <w:sz w:val="24"/>
          <w:szCs w:val="24"/>
          <w:lang w:val="en-GB"/>
        </w:rPr>
        <w:t xml:space="preserve"> (The causes of poverty, 2020). These components that influence poverty</w:t>
      </w:r>
      <w:r w:rsidRPr="60E65473" w:rsidR="39391927">
        <w:rPr>
          <w:rFonts w:ascii="Calibri" w:hAnsi="Calibri" w:eastAsia="Calibri" w:cs="Calibri" w:asciiTheme="minorAscii" w:hAnsiTheme="minorAscii" w:eastAsiaTheme="minorAscii" w:cstheme="minorAscii"/>
          <w:noProof w:val="0"/>
          <w:color w:val="auto"/>
          <w:sz w:val="24"/>
          <w:szCs w:val="24"/>
          <w:lang w:val="en-GB"/>
        </w:rPr>
        <w:t xml:space="preserve"> effect these children and young people’s well-being and chances of future educational achievement (Bartlett</w:t>
      </w:r>
      <w:r w:rsidRPr="60E65473" w:rsidR="2D384E43">
        <w:rPr>
          <w:rFonts w:ascii="Calibri" w:hAnsi="Calibri" w:eastAsia="Calibri" w:cs="Calibri" w:asciiTheme="minorAscii" w:hAnsiTheme="minorAscii" w:eastAsiaTheme="minorAscii" w:cstheme="minorAscii"/>
          <w:noProof w:val="0"/>
          <w:color w:val="auto"/>
          <w:sz w:val="24"/>
          <w:szCs w:val="24"/>
          <w:lang w:val="en-GB"/>
        </w:rPr>
        <w:t xml:space="preserve"> and Burton, 2016).</w:t>
      </w:r>
      <w:r w:rsidRPr="60E65473" w:rsidR="568FD695">
        <w:rPr>
          <w:rFonts w:ascii="Calibri" w:hAnsi="Calibri" w:eastAsia="Calibri" w:cs="Calibri" w:asciiTheme="minorAscii" w:hAnsiTheme="minorAscii" w:eastAsiaTheme="minorAscii" w:cstheme="minorAscii"/>
          <w:noProof w:val="0"/>
          <w:color w:val="auto"/>
          <w:sz w:val="24"/>
          <w:szCs w:val="24"/>
          <w:lang w:val="en-GB"/>
        </w:rPr>
        <w:t xml:space="preserve"> As poverty is a health risk for all children and young people in Wales the Welsh</w:t>
      </w:r>
      <w:r w:rsidRPr="60E65473" w:rsidR="5853BFCF">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568FD695">
        <w:rPr>
          <w:rFonts w:ascii="Calibri" w:hAnsi="Calibri" w:eastAsia="Calibri" w:cs="Calibri" w:asciiTheme="minorAscii" w:hAnsiTheme="minorAscii" w:eastAsiaTheme="minorAscii" w:cstheme="minorAscii"/>
          <w:noProof w:val="0"/>
          <w:color w:val="auto"/>
          <w:sz w:val="24"/>
          <w:szCs w:val="24"/>
          <w:lang w:val="en-GB"/>
        </w:rPr>
        <w:t xml:space="preserve">Assembly Government aim to tackle it through </w:t>
      </w:r>
      <w:r w:rsidRPr="60E65473" w:rsidR="2A2929BB">
        <w:rPr>
          <w:rFonts w:ascii="Calibri" w:hAnsi="Calibri" w:eastAsia="Calibri" w:cs="Calibri" w:asciiTheme="minorAscii" w:hAnsiTheme="minorAscii" w:eastAsiaTheme="minorAscii" w:cstheme="minorAscii"/>
          <w:noProof w:val="0"/>
          <w:color w:val="auto"/>
          <w:sz w:val="24"/>
          <w:szCs w:val="24"/>
          <w:lang w:val="en-GB"/>
        </w:rPr>
        <w:t>expressing the importance of education</w:t>
      </w:r>
      <w:r w:rsidRPr="60E65473" w:rsidR="568FD695">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3263E13D">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0A2B8392">
        <w:rPr>
          <w:rFonts w:ascii="Calibri" w:hAnsi="Calibri" w:eastAsia="Calibri" w:cs="Calibri" w:asciiTheme="minorAscii" w:hAnsiTheme="minorAscii" w:eastAsiaTheme="minorAscii" w:cstheme="minorAscii"/>
          <w:noProof w:val="0"/>
          <w:color w:val="auto"/>
          <w:sz w:val="24"/>
          <w:szCs w:val="24"/>
          <w:lang w:val="en-GB"/>
        </w:rPr>
        <w:t xml:space="preserve">According to gov (2020) education is what drives our economy </w:t>
      </w:r>
      <w:r w:rsidRPr="60E65473" w:rsidR="5562C8E1">
        <w:rPr>
          <w:rFonts w:ascii="Calibri" w:hAnsi="Calibri" w:eastAsia="Calibri" w:cs="Calibri" w:asciiTheme="minorAscii" w:hAnsiTheme="minorAscii" w:eastAsiaTheme="minorAscii" w:cstheme="minorAscii"/>
          <w:noProof w:val="0"/>
          <w:color w:val="auto"/>
          <w:sz w:val="24"/>
          <w:szCs w:val="24"/>
          <w:lang w:val="en-GB"/>
        </w:rPr>
        <w:t xml:space="preserve">and is the foundation of </w:t>
      </w:r>
      <w:r w:rsidRPr="60E65473" w:rsidR="4B2D0979">
        <w:rPr>
          <w:rFonts w:ascii="Calibri" w:hAnsi="Calibri" w:eastAsia="Calibri" w:cs="Calibri" w:asciiTheme="minorAscii" w:hAnsiTheme="minorAscii" w:eastAsiaTheme="minorAscii" w:cstheme="minorAscii"/>
          <w:noProof w:val="0"/>
          <w:color w:val="auto"/>
          <w:sz w:val="24"/>
          <w:szCs w:val="24"/>
          <w:lang w:val="en-GB"/>
        </w:rPr>
        <w:t xml:space="preserve">our </w:t>
      </w:r>
      <w:r w:rsidRPr="60E65473" w:rsidR="5562C8E1">
        <w:rPr>
          <w:rFonts w:ascii="Calibri" w:hAnsi="Calibri" w:eastAsia="Calibri" w:cs="Calibri" w:asciiTheme="minorAscii" w:hAnsiTheme="minorAscii" w:eastAsiaTheme="minorAscii" w:cstheme="minorAscii"/>
          <w:noProof w:val="0"/>
          <w:color w:val="auto"/>
          <w:sz w:val="24"/>
          <w:szCs w:val="24"/>
          <w:lang w:val="en-GB"/>
        </w:rPr>
        <w:t>culture</w:t>
      </w:r>
      <w:r w:rsidRPr="60E65473" w:rsidR="4611C7DE">
        <w:rPr>
          <w:rFonts w:ascii="Calibri" w:hAnsi="Calibri" w:eastAsia="Calibri" w:cs="Calibri" w:asciiTheme="minorAscii" w:hAnsiTheme="minorAscii" w:eastAsiaTheme="minorAscii" w:cstheme="minorAscii"/>
          <w:noProof w:val="0"/>
          <w:color w:val="auto"/>
          <w:sz w:val="24"/>
          <w:szCs w:val="24"/>
          <w:lang w:val="en-GB"/>
        </w:rPr>
        <w:t>. This means that education is</w:t>
      </w:r>
      <w:r w:rsidRPr="60E65473" w:rsidR="0A2B8392">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0A2B8392">
        <w:rPr>
          <w:rFonts w:ascii="Calibri" w:hAnsi="Calibri" w:eastAsia="Calibri" w:cs="Calibri" w:asciiTheme="minorAscii" w:hAnsiTheme="minorAscii" w:eastAsiaTheme="minorAscii" w:cstheme="minorAscii"/>
          <w:noProof w:val="0"/>
          <w:color w:val="auto"/>
          <w:sz w:val="24"/>
          <w:szCs w:val="24"/>
          <w:lang w:val="en-GB"/>
        </w:rPr>
        <w:t>essential</w:t>
      </w:r>
      <w:r w:rsidRPr="60E65473" w:rsidR="51F86320">
        <w:rPr>
          <w:rFonts w:ascii="Calibri" w:hAnsi="Calibri" w:eastAsia="Calibri" w:cs="Calibri" w:asciiTheme="minorAscii" w:hAnsiTheme="minorAscii" w:eastAsiaTheme="minorAscii" w:cstheme="minorAscii"/>
          <w:noProof w:val="0"/>
          <w:color w:val="auto"/>
          <w:sz w:val="24"/>
          <w:szCs w:val="24"/>
          <w:lang w:val="en-GB"/>
        </w:rPr>
        <w:t xml:space="preserve"> for</w:t>
      </w:r>
      <w:r w:rsidRPr="60E65473" w:rsidR="30BBBE1A">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30BBBE1A">
        <w:rPr>
          <w:rFonts w:ascii="Calibri" w:hAnsi="Calibri" w:eastAsia="Calibri" w:cs="Calibri" w:asciiTheme="minorAscii" w:hAnsiTheme="minorAscii" w:eastAsiaTheme="minorAscii" w:cstheme="minorAscii"/>
          <w:noProof w:val="0"/>
          <w:color w:val="auto"/>
          <w:sz w:val="24"/>
          <w:szCs w:val="24"/>
          <w:lang w:val="en-GB"/>
        </w:rPr>
        <w:t xml:space="preserve">children </w:t>
      </w:r>
      <w:r w:rsidRPr="60E65473" w:rsidR="17582BB3">
        <w:rPr>
          <w:rFonts w:ascii="Calibri" w:hAnsi="Calibri" w:eastAsia="Calibri" w:cs="Calibri" w:asciiTheme="minorAscii" w:hAnsiTheme="minorAscii" w:eastAsiaTheme="minorAscii" w:cstheme="minorAscii"/>
          <w:noProof w:val="0"/>
          <w:color w:val="auto"/>
          <w:sz w:val="24"/>
          <w:szCs w:val="24"/>
          <w:lang w:val="en-GB"/>
        </w:rPr>
        <w:t xml:space="preserve">and young people </w:t>
      </w:r>
      <w:r w:rsidRPr="60E65473" w:rsidR="60F8FE3E">
        <w:rPr>
          <w:rFonts w:ascii="Calibri" w:hAnsi="Calibri" w:eastAsia="Calibri" w:cs="Calibri" w:asciiTheme="minorAscii" w:hAnsiTheme="minorAscii" w:eastAsiaTheme="minorAscii" w:cstheme="minorAscii"/>
          <w:noProof w:val="0"/>
          <w:color w:val="auto"/>
          <w:sz w:val="24"/>
          <w:szCs w:val="24"/>
          <w:lang w:val="en-GB"/>
        </w:rPr>
        <w:t xml:space="preserve">in Wales </w:t>
      </w:r>
      <w:r w:rsidRPr="60E65473" w:rsidR="30BBBE1A">
        <w:rPr>
          <w:rFonts w:ascii="Calibri" w:hAnsi="Calibri" w:eastAsia="Calibri" w:cs="Calibri" w:asciiTheme="minorAscii" w:hAnsiTheme="minorAscii" w:eastAsiaTheme="minorAscii" w:cstheme="minorAscii"/>
          <w:noProof w:val="0"/>
          <w:color w:val="auto"/>
          <w:sz w:val="24"/>
          <w:szCs w:val="24"/>
          <w:lang w:val="en-GB"/>
        </w:rPr>
        <w:t>to benefit their future.</w:t>
      </w:r>
      <w:r w:rsidRPr="60E65473" w:rsidR="569D1C6E">
        <w:rPr>
          <w:rFonts w:ascii="Calibri" w:hAnsi="Calibri" w:eastAsia="Calibri" w:cs="Calibri" w:asciiTheme="minorAscii" w:hAnsiTheme="minorAscii" w:eastAsiaTheme="minorAscii" w:cstheme="minorAscii"/>
          <w:noProof w:val="0"/>
          <w:color w:val="auto"/>
          <w:sz w:val="24"/>
          <w:szCs w:val="24"/>
          <w:lang w:val="en-GB"/>
        </w:rPr>
        <w:t xml:space="preserve"> The Minister of Education</w:t>
      </w:r>
      <w:r w:rsidRPr="60E65473" w:rsidR="77403C2B">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569D1C6E">
        <w:rPr>
          <w:rFonts w:ascii="Calibri" w:hAnsi="Calibri" w:eastAsia="Calibri" w:cs="Calibri" w:asciiTheme="minorAscii" w:hAnsiTheme="minorAscii" w:eastAsiaTheme="minorAscii" w:cstheme="minorAscii"/>
          <w:noProof w:val="0"/>
          <w:color w:val="auto"/>
          <w:sz w:val="24"/>
          <w:szCs w:val="24"/>
          <w:lang w:val="en-GB"/>
        </w:rPr>
        <w:t xml:space="preserve">Kirsty Williams states that the national mission </w:t>
      </w:r>
      <w:r w:rsidRPr="60E65473" w:rsidR="13AE1E21">
        <w:rPr>
          <w:rFonts w:ascii="Calibri" w:hAnsi="Calibri" w:eastAsia="Calibri" w:cs="Calibri" w:asciiTheme="minorAscii" w:hAnsiTheme="minorAscii" w:eastAsiaTheme="minorAscii" w:cstheme="minorAscii"/>
          <w:noProof w:val="0"/>
          <w:color w:val="auto"/>
          <w:sz w:val="24"/>
          <w:szCs w:val="24"/>
          <w:lang w:val="en-GB"/>
        </w:rPr>
        <w:t xml:space="preserve">in Wales </w:t>
      </w:r>
      <w:r w:rsidRPr="60E65473" w:rsidR="79B417F3">
        <w:rPr>
          <w:rFonts w:ascii="Calibri" w:hAnsi="Calibri" w:eastAsia="Calibri" w:cs="Calibri" w:asciiTheme="minorAscii" w:hAnsiTheme="minorAscii" w:eastAsiaTheme="minorAscii" w:cstheme="minorAscii"/>
          <w:noProof w:val="0"/>
          <w:color w:val="auto"/>
          <w:sz w:val="24"/>
          <w:szCs w:val="24"/>
          <w:lang w:val="en-GB"/>
        </w:rPr>
        <w:t xml:space="preserve">is to raise the standards, reduce the attainment gap and deliver an education system that is a source of national pride and confidence (GOV.WALES, 2020). </w:t>
      </w:r>
      <w:r w:rsidRPr="60E65473" w:rsidR="551D451C">
        <w:rPr>
          <w:rFonts w:ascii="Calibri" w:hAnsi="Calibri" w:eastAsia="Calibri" w:cs="Calibri" w:asciiTheme="minorAscii" w:hAnsiTheme="minorAscii" w:eastAsiaTheme="minorAscii" w:cstheme="minorAscii"/>
          <w:noProof w:val="0"/>
          <w:color w:val="auto"/>
          <w:sz w:val="24"/>
          <w:szCs w:val="24"/>
          <w:lang w:val="en-GB"/>
        </w:rPr>
        <w:t xml:space="preserve">By the Welsh Government complying to their statement and ensuring that these three objectives are </w:t>
      </w:r>
      <w:r w:rsidRPr="60E65473" w:rsidR="4B305FD8">
        <w:rPr>
          <w:rFonts w:ascii="Calibri" w:hAnsi="Calibri" w:eastAsia="Calibri" w:cs="Calibri" w:asciiTheme="minorAscii" w:hAnsiTheme="minorAscii" w:eastAsiaTheme="minorAscii" w:cstheme="minorAscii"/>
          <w:noProof w:val="0"/>
          <w:color w:val="auto"/>
          <w:sz w:val="24"/>
          <w:szCs w:val="24"/>
          <w:lang w:val="en-GB"/>
        </w:rPr>
        <w:t>at the heart of the education system it allows for the</w:t>
      </w:r>
      <w:r w:rsidRPr="60E65473" w:rsidR="4B305FD8">
        <w:rPr>
          <w:rFonts w:ascii="Calibri" w:hAnsi="Calibri" w:eastAsia="Calibri" w:cs="Calibri" w:asciiTheme="minorAscii" w:hAnsiTheme="minorAscii" w:eastAsiaTheme="minorAscii" w:cstheme="minorAscii"/>
          <w:noProof w:val="0"/>
          <w:color w:val="auto"/>
          <w:sz w:val="24"/>
          <w:szCs w:val="24"/>
          <w:lang w:val="en-GB"/>
        </w:rPr>
        <w:t xml:space="preserve"> Welsh Government to help better </w:t>
      </w:r>
      <w:r w:rsidRPr="60E65473" w:rsidR="55232D2C">
        <w:rPr>
          <w:rFonts w:ascii="Calibri" w:hAnsi="Calibri" w:eastAsia="Calibri" w:cs="Calibri" w:asciiTheme="minorAscii" w:hAnsiTheme="minorAscii" w:eastAsiaTheme="minorAscii" w:cstheme="minorAscii"/>
          <w:noProof w:val="0"/>
          <w:color w:val="auto"/>
          <w:sz w:val="24"/>
          <w:szCs w:val="24"/>
          <w:lang w:val="en-GB"/>
        </w:rPr>
        <w:t xml:space="preserve">children and young </w:t>
      </w:r>
      <w:r w:rsidRPr="60E65473" w:rsidR="033018D1">
        <w:rPr>
          <w:rFonts w:ascii="Calibri" w:hAnsi="Calibri" w:eastAsia="Calibri" w:cs="Calibri" w:asciiTheme="minorAscii" w:hAnsiTheme="minorAscii" w:eastAsiaTheme="minorAscii" w:cstheme="minorAscii"/>
          <w:noProof w:val="0"/>
          <w:color w:val="auto"/>
          <w:sz w:val="24"/>
          <w:szCs w:val="24"/>
          <w:lang w:val="en-GB"/>
        </w:rPr>
        <w:t>person’s educational journey and help to secure them the best education possible</w:t>
      </w:r>
      <w:r w:rsidRPr="60E65473" w:rsidR="2D78458C">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48DB60E1">
        <w:rPr>
          <w:noProof w:val="0"/>
          <w:color w:val="auto"/>
          <w:sz w:val="24"/>
          <w:szCs w:val="24"/>
          <w:lang w:val="en-GB"/>
        </w:rPr>
        <w:t>To address issues surrounding poverty and give children the best start in life the government are responsible for providing a strategy to help these children (Sahota, Woodward, Molinari and Pike, 2020).</w:t>
      </w:r>
      <w:r w:rsidRPr="60E65473" w:rsidR="48DB60E1">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4631D1D9">
        <w:rPr>
          <w:rFonts w:ascii="Calibri" w:hAnsi="Calibri" w:eastAsia="Calibri" w:cs="Calibri" w:asciiTheme="minorAscii" w:hAnsiTheme="minorAscii" w:eastAsiaTheme="minorAscii" w:cstheme="minorAscii"/>
          <w:noProof w:val="0"/>
          <w:color w:val="auto"/>
          <w:sz w:val="24"/>
          <w:szCs w:val="24"/>
          <w:lang w:val="en-GB"/>
        </w:rPr>
        <w:t xml:space="preserve">The ties between poverty, disadvantage and educational underachievement </w:t>
      </w:r>
      <w:r w:rsidRPr="60E65473" w:rsidR="50715251">
        <w:rPr>
          <w:rFonts w:ascii="Calibri" w:hAnsi="Calibri" w:eastAsia="Calibri" w:cs="Calibri" w:asciiTheme="minorAscii" w:hAnsiTheme="minorAscii" w:eastAsiaTheme="minorAscii" w:cstheme="minorAscii"/>
          <w:noProof w:val="0"/>
          <w:color w:val="auto"/>
          <w:sz w:val="24"/>
          <w:szCs w:val="24"/>
          <w:lang w:val="en-GB"/>
        </w:rPr>
        <w:t>are</w:t>
      </w:r>
      <w:r w:rsidRPr="60E65473" w:rsidR="4631D1D9">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4631D1D9">
        <w:rPr>
          <w:rFonts w:ascii="Calibri" w:hAnsi="Calibri" w:eastAsia="Calibri" w:cs="Calibri" w:asciiTheme="minorAscii" w:hAnsiTheme="minorAscii" w:eastAsiaTheme="minorAscii" w:cstheme="minorAscii"/>
          <w:noProof w:val="0"/>
          <w:color w:val="auto"/>
          <w:sz w:val="24"/>
          <w:szCs w:val="24"/>
          <w:lang w:val="en-GB"/>
        </w:rPr>
        <w:t xml:space="preserve">so </w:t>
      </w:r>
      <w:r w:rsidRPr="60E65473" w:rsidR="2F3901C2">
        <w:rPr>
          <w:rFonts w:ascii="Calibri" w:hAnsi="Calibri" w:eastAsia="Calibri" w:cs="Calibri" w:asciiTheme="minorAscii" w:hAnsiTheme="minorAscii" w:eastAsiaTheme="minorAscii" w:cstheme="minorAscii"/>
          <w:noProof w:val="0"/>
          <w:color w:val="auto"/>
          <w:sz w:val="24"/>
          <w:szCs w:val="24"/>
          <w:lang w:val="en-GB"/>
        </w:rPr>
        <w:t>vast</w:t>
      </w:r>
      <w:r w:rsidRPr="60E65473" w:rsidR="4631D1D9">
        <w:rPr>
          <w:rFonts w:ascii="Calibri" w:hAnsi="Calibri" w:eastAsia="Calibri" w:cs="Calibri" w:asciiTheme="minorAscii" w:hAnsiTheme="minorAscii" w:eastAsiaTheme="minorAscii" w:cstheme="minorAscii"/>
          <w:noProof w:val="0"/>
          <w:color w:val="auto"/>
          <w:sz w:val="24"/>
          <w:szCs w:val="24"/>
          <w:lang w:val="en-GB"/>
        </w:rPr>
        <w:t xml:space="preserve"> that sy</w:t>
      </w:r>
      <w:r w:rsidRPr="60E65473" w:rsidR="79F9B5F1">
        <w:rPr>
          <w:rFonts w:ascii="Calibri" w:hAnsi="Calibri" w:eastAsia="Calibri" w:cs="Calibri" w:asciiTheme="minorAscii" w:hAnsiTheme="minorAscii" w:eastAsiaTheme="minorAscii" w:cstheme="minorAscii"/>
          <w:noProof w:val="0"/>
          <w:color w:val="auto"/>
          <w:sz w:val="24"/>
          <w:szCs w:val="24"/>
          <w:lang w:val="en-GB"/>
        </w:rPr>
        <w:t>stems need</w:t>
      </w:r>
      <w:r w:rsidRPr="60E65473" w:rsidR="548A50D0">
        <w:rPr>
          <w:rFonts w:ascii="Calibri" w:hAnsi="Calibri" w:eastAsia="Calibri" w:cs="Calibri" w:asciiTheme="minorAscii" w:hAnsiTheme="minorAscii" w:eastAsiaTheme="minorAscii" w:cstheme="minorAscii"/>
          <w:noProof w:val="0"/>
          <w:color w:val="auto"/>
          <w:sz w:val="24"/>
          <w:szCs w:val="24"/>
          <w:lang w:val="en-GB"/>
        </w:rPr>
        <w:t>ed</w:t>
      </w:r>
      <w:r w:rsidRPr="60E65473" w:rsidR="79F9B5F1">
        <w:rPr>
          <w:rFonts w:ascii="Calibri" w:hAnsi="Calibri" w:eastAsia="Calibri" w:cs="Calibri" w:asciiTheme="minorAscii" w:hAnsiTheme="minorAscii" w:eastAsiaTheme="minorAscii" w:cstheme="minorAscii"/>
          <w:noProof w:val="0"/>
          <w:color w:val="auto"/>
          <w:sz w:val="24"/>
          <w:szCs w:val="24"/>
          <w:lang w:val="en-GB"/>
        </w:rPr>
        <w:t xml:space="preserve"> to be implemented to </w:t>
      </w:r>
      <w:r w:rsidRPr="60E65473" w:rsidR="2F8EBD95">
        <w:rPr>
          <w:rFonts w:ascii="Calibri" w:hAnsi="Calibri" w:eastAsia="Calibri" w:cs="Calibri" w:asciiTheme="minorAscii" w:hAnsiTheme="minorAscii" w:eastAsiaTheme="minorAscii" w:cstheme="minorAscii"/>
          <w:noProof w:val="0"/>
          <w:color w:val="auto"/>
          <w:sz w:val="24"/>
          <w:szCs w:val="24"/>
          <w:lang w:val="en-GB"/>
        </w:rPr>
        <w:t xml:space="preserve">help support children and young people on their educational journey. Through implementing strategies, schemes and programmes to help address this issue these </w:t>
      </w:r>
      <w:r w:rsidRPr="60E65473" w:rsidR="70019147">
        <w:rPr>
          <w:rFonts w:ascii="Calibri" w:hAnsi="Calibri" w:eastAsia="Calibri" w:cs="Calibri" w:asciiTheme="minorAscii" w:hAnsiTheme="minorAscii" w:eastAsiaTheme="minorAscii" w:cstheme="minorAscii"/>
          <w:noProof w:val="0"/>
          <w:color w:val="auto"/>
          <w:sz w:val="24"/>
          <w:szCs w:val="24"/>
          <w:lang w:val="en-GB"/>
        </w:rPr>
        <w:t>individuals</w:t>
      </w:r>
      <w:r w:rsidRPr="60E65473" w:rsidR="668E94B5">
        <w:rPr>
          <w:rFonts w:ascii="Calibri" w:hAnsi="Calibri" w:eastAsia="Calibri" w:cs="Calibri" w:asciiTheme="minorAscii" w:hAnsiTheme="minorAscii" w:eastAsiaTheme="minorAscii" w:cstheme="minorAscii"/>
          <w:noProof w:val="0"/>
          <w:color w:val="auto"/>
          <w:sz w:val="24"/>
          <w:szCs w:val="24"/>
          <w:lang w:val="en-GB"/>
        </w:rPr>
        <w:t xml:space="preserve"> well be ensured the best help to assure they achieve their best within education to </w:t>
      </w:r>
      <w:r w:rsidRPr="60E65473" w:rsidR="4FCA6479">
        <w:rPr>
          <w:rFonts w:ascii="Calibri" w:hAnsi="Calibri" w:eastAsia="Calibri" w:cs="Calibri" w:asciiTheme="minorAscii" w:hAnsiTheme="minorAscii" w:eastAsiaTheme="minorAscii" w:cstheme="minorAscii"/>
          <w:noProof w:val="0"/>
          <w:color w:val="auto"/>
          <w:sz w:val="24"/>
          <w:szCs w:val="24"/>
          <w:lang w:val="en-GB"/>
        </w:rPr>
        <w:t xml:space="preserve">help </w:t>
      </w:r>
      <w:r w:rsidRPr="60E65473" w:rsidR="668E94B5">
        <w:rPr>
          <w:rFonts w:ascii="Calibri" w:hAnsi="Calibri" w:eastAsia="Calibri" w:cs="Calibri" w:asciiTheme="minorAscii" w:hAnsiTheme="minorAscii" w:eastAsiaTheme="minorAscii" w:cstheme="minorAscii"/>
          <w:noProof w:val="0"/>
          <w:color w:val="auto"/>
          <w:sz w:val="24"/>
          <w:szCs w:val="24"/>
          <w:lang w:val="en-GB"/>
        </w:rPr>
        <w:t>better their lives</w:t>
      </w:r>
      <w:r w:rsidRPr="60E65473" w:rsidR="6A3E06AD">
        <w:rPr>
          <w:rFonts w:ascii="Calibri" w:hAnsi="Calibri" w:eastAsia="Calibri" w:cs="Calibri" w:asciiTheme="minorAscii" w:hAnsiTheme="minorAscii" w:eastAsiaTheme="minorAscii" w:cstheme="minorAscii"/>
          <w:noProof w:val="0"/>
          <w:color w:val="auto"/>
          <w:sz w:val="24"/>
          <w:szCs w:val="24"/>
          <w:lang w:val="en-GB"/>
        </w:rPr>
        <w:t xml:space="preserve"> (Gov, 2020)</w:t>
      </w:r>
      <w:r w:rsidRPr="60E65473" w:rsidR="668E94B5">
        <w:rPr>
          <w:rFonts w:ascii="Calibri" w:hAnsi="Calibri" w:eastAsia="Calibri" w:cs="Calibri" w:asciiTheme="minorAscii" w:hAnsiTheme="minorAscii" w:eastAsiaTheme="minorAscii" w:cstheme="minorAscii"/>
          <w:noProof w:val="0"/>
          <w:color w:val="auto"/>
          <w:sz w:val="24"/>
          <w:szCs w:val="24"/>
          <w:lang w:val="en-GB"/>
        </w:rPr>
        <w:t>.</w:t>
      </w:r>
      <w:r w:rsidRPr="60E65473" w:rsidR="69501C21">
        <w:rPr>
          <w:rFonts w:ascii="Calibri" w:hAnsi="Calibri" w:eastAsia="Calibri" w:cs="Calibri" w:asciiTheme="minorAscii" w:hAnsiTheme="minorAscii" w:eastAsiaTheme="minorAscii" w:cstheme="minorAscii"/>
          <w:noProof w:val="0"/>
          <w:color w:val="auto"/>
          <w:sz w:val="24"/>
          <w:szCs w:val="24"/>
          <w:lang w:val="en-GB"/>
        </w:rPr>
        <w:t xml:space="preserve"> The best outcomes for children are based on holistic approaches through early intervention </w:t>
      </w:r>
      <w:r w:rsidRPr="60E65473" w:rsidR="5AB4EEDB">
        <w:rPr>
          <w:rFonts w:ascii="Calibri" w:hAnsi="Calibri" w:eastAsia="Calibri" w:cs="Calibri" w:asciiTheme="minorAscii" w:hAnsiTheme="minorAscii" w:eastAsiaTheme="minorAscii" w:cstheme="minorAscii"/>
          <w:noProof w:val="0"/>
          <w:color w:val="auto"/>
          <w:sz w:val="24"/>
          <w:szCs w:val="24"/>
          <w:lang w:val="en-GB"/>
        </w:rPr>
        <w:t xml:space="preserve">that involves services working together such as schools and care services etc in </w:t>
      </w:r>
      <w:r w:rsidRPr="60E65473" w:rsidR="757A20A1">
        <w:rPr>
          <w:rFonts w:ascii="Calibri" w:hAnsi="Calibri" w:eastAsia="Calibri" w:cs="Calibri" w:asciiTheme="minorAscii" w:hAnsiTheme="minorAscii" w:eastAsiaTheme="minorAscii" w:cstheme="minorAscii"/>
          <w:noProof w:val="0"/>
          <w:color w:val="auto"/>
          <w:sz w:val="24"/>
          <w:szCs w:val="24"/>
          <w:lang w:val="en-GB"/>
        </w:rPr>
        <w:t>partnership</w:t>
      </w:r>
      <w:r w:rsidRPr="60E65473" w:rsidR="5AB4EEDB">
        <w:rPr>
          <w:rFonts w:ascii="Calibri" w:hAnsi="Calibri" w:eastAsia="Calibri" w:cs="Calibri" w:asciiTheme="minorAscii" w:hAnsiTheme="minorAscii" w:eastAsiaTheme="minorAscii" w:cstheme="minorAscii"/>
          <w:noProof w:val="0"/>
          <w:color w:val="auto"/>
          <w:sz w:val="24"/>
          <w:szCs w:val="24"/>
          <w:lang w:val="en-GB"/>
        </w:rPr>
        <w:t xml:space="preserve"> to help these children (</w:t>
      </w:r>
      <w:r w:rsidRPr="60E65473" w:rsidR="25DCE86A">
        <w:rPr>
          <w:rFonts w:ascii="Calibri" w:hAnsi="Calibri" w:eastAsia="Calibri" w:cs="Calibri" w:asciiTheme="minorAscii" w:hAnsiTheme="minorAscii" w:eastAsiaTheme="minorAscii" w:cstheme="minorAscii"/>
          <w:noProof w:val="0"/>
          <w:color w:val="auto"/>
          <w:sz w:val="24"/>
          <w:szCs w:val="24"/>
          <w:lang w:val="en-GB"/>
        </w:rPr>
        <w:t>Gov. Wales</w:t>
      </w:r>
      <w:r w:rsidRPr="60E65473" w:rsidR="5AB4EEDB">
        <w:rPr>
          <w:rFonts w:ascii="Calibri" w:hAnsi="Calibri" w:eastAsia="Calibri" w:cs="Calibri" w:asciiTheme="minorAscii" w:hAnsiTheme="minorAscii" w:eastAsiaTheme="minorAscii" w:cstheme="minorAscii"/>
          <w:noProof w:val="0"/>
          <w:color w:val="auto"/>
          <w:sz w:val="24"/>
          <w:szCs w:val="24"/>
          <w:lang w:val="en-GB"/>
        </w:rPr>
        <w:t>, 202</w:t>
      </w:r>
      <w:r w:rsidRPr="60E65473" w:rsidR="745B9F64">
        <w:rPr>
          <w:rFonts w:ascii="Calibri" w:hAnsi="Calibri" w:eastAsia="Calibri" w:cs="Calibri" w:asciiTheme="minorAscii" w:hAnsiTheme="minorAscii" w:eastAsiaTheme="minorAscii" w:cstheme="minorAscii"/>
          <w:noProof w:val="0"/>
          <w:color w:val="auto"/>
          <w:sz w:val="24"/>
          <w:szCs w:val="24"/>
          <w:lang w:val="en-GB"/>
        </w:rPr>
        <w:t xml:space="preserve">0). </w:t>
      </w:r>
      <w:r w:rsidRPr="60E65473" w:rsidR="2DD024AA">
        <w:rPr>
          <w:rFonts w:ascii="Calibri" w:hAnsi="Calibri" w:eastAsia="Calibri" w:cs="Calibri" w:asciiTheme="minorAscii" w:hAnsiTheme="minorAscii" w:eastAsiaTheme="minorAscii" w:cstheme="minorAscii"/>
          <w:noProof w:val="0"/>
          <w:color w:val="auto"/>
          <w:sz w:val="24"/>
          <w:szCs w:val="24"/>
          <w:lang w:val="en-GB"/>
        </w:rPr>
        <w:t xml:space="preserve">I found that by using services such as </w:t>
      </w:r>
      <w:r w:rsidRPr="60E65473" w:rsidR="22F744AA">
        <w:rPr>
          <w:rFonts w:ascii="Calibri" w:hAnsi="Calibri" w:eastAsia="Calibri" w:cs="Calibri" w:asciiTheme="minorAscii" w:hAnsiTheme="minorAscii" w:eastAsiaTheme="minorAscii" w:cstheme="minorAscii"/>
          <w:noProof w:val="0"/>
          <w:color w:val="auto"/>
          <w:sz w:val="24"/>
          <w:szCs w:val="24"/>
          <w:lang w:val="en-GB"/>
        </w:rPr>
        <w:t>F</w:t>
      </w:r>
      <w:r w:rsidRPr="60E65473" w:rsidR="2DD024AA">
        <w:rPr>
          <w:rFonts w:ascii="Calibri" w:hAnsi="Calibri" w:eastAsia="Calibri" w:cs="Calibri" w:asciiTheme="minorAscii" w:hAnsiTheme="minorAscii" w:eastAsiaTheme="minorAscii" w:cstheme="minorAscii"/>
          <w:noProof w:val="0"/>
          <w:color w:val="auto"/>
          <w:sz w:val="24"/>
          <w:szCs w:val="24"/>
          <w:lang w:val="en-GB"/>
        </w:rPr>
        <w:t xml:space="preserve">lying </w:t>
      </w:r>
      <w:r w:rsidRPr="60E65473" w:rsidR="6F08A01B">
        <w:rPr>
          <w:rFonts w:ascii="Calibri" w:hAnsi="Calibri" w:eastAsia="Calibri" w:cs="Calibri" w:asciiTheme="minorAscii" w:hAnsiTheme="minorAscii" w:eastAsiaTheme="minorAscii" w:cstheme="minorAscii"/>
          <w:noProof w:val="0"/>
          <w:color w:val="auto"/>
          <w:sz w:val="24"/>
          <w:szCs w:val="24"/>
          <w:lang w:val="en-GB"/>
        </w:rPr>
        <w:t>S</w:t>
      </w:r>
      <w:r w:rsidRPr="60E65473" w:rsidR="2DD024AA">
        <w:rPr>
          <w:rFonts w:ascii="Calibri" w:hAnsi="Calibri" w:eastAsia="Calibri" w:cs="Calibri" w:asciiTheme="minorAscii" w:hAnsiTheme="minorAscii" w:eastAsiaTheme="minorAscii" w:cstheme="minorAscii"/>
          <w:noProof w:val="0"/>
          <w:color w:val="auto"/>
          <w:sz w:val="24"/>
          <w:szCs w:val="24"/>
          <w:lang w:val="en-GB"/>
        </w:rPr>
        <w:t xml:space="preserve">tart, </w:t>
      </w:r>
      <w:r w:rsidRPr="60E65473" w:rsidR="28CBAF1C">
        <w:rPr>
          <w:rFonts w:ascii="Calibri" w:hAnsi="Calibri" w:eastAsia="Calibri" w:cs="Calibri" w:asciiTheme="minorAscii" w:hAnsiTheme="minorAscii" w:eastAsiaTheme="minorAscii" w:cstheme="minorAscii"/>
          <w:noProof w:val="0"/>
          <w:color w:val="auto"/>
          <w:sz w:val="24"/>
          <w:szCs w:val="24"/>
          <w:lang w:val="en-GB"/>
        </w:rPr>
        <w:t>F</w:t>
      </w:r>
      <w:r w:rsidRPr="60E65473" w:rsidR="2DD024AA">
        <w:rPr>
          <w:rFonts w:ascii="Calibri" w:hAnsi="Calibri" w:eastAsia="Calibri" w:cs="Calibri" w:asciiTheme="minorAscii" w:hAnsiTheme="minorAscii" w:eastAsiaTheme="minorAscii" w:cstheme="minorAscii"/>
          <w:noProof w:val="0"/>
          <w:color w:val="auto"/>
          <w:sz w:val="24"/>
          <w:szCs w:val="24"/>
          <w:lang w:val="en-GB"/>
        </w:rPr>
        <w:t xml:space="preserve">ree </w:t>
      </w:r>
      <w:r w:rsidRPr="60E65473" w:rsidR="5591B3A4">
        <w:rPr>
          <w:rFonts w:ascii="Calibri" w:hAnsi="Calibri" w:eastAsia="Calibri" w:cs="Calibri" w:asciiTheme="minorAscii" w:hAnsiTheme="minorAscii" w:eastAsiaTheme="minorAscii" w:cstheme="minorAscii"/>
          <w:noProof w:val="0"/>
          <w:color w:val="auto"/>
          <w:sz w:val="24"/>
          <w:szCs w:val="24"/>
          <w:lang w:val="en-GB"/>
        </w:rPr>
        <w:t>S</w:t>
      </w:r>
      <w:r w:rsidRPr="60E65473" w:rsidR="2DD024AA">
        <w:rPr>
          <w:rFonts w:ascii="Calibri" w:hAnsi="Calibri" w:eastAsia="Calibri" w:cs="Calibri" w:asciiTheme="minorAscii" w:hAnsiTheme="minorAscii" w:eastAsiaTheme="minorAscii" w:cstheme="minorAscii"/>
          <w:noProof w:val="0"/>
          <w:color w:val="auto"/>
          <w:sz w:val="24"/>
          <w:szCs w:val="24"/>
          <w:lang w:val="en-GB"/>
        </w:rPr>
        <w:t xml:space="preserve">chool </w:t>
      </w:r>
      <w:r w:rsidRPr="60E65473" w:rsidR="1EE44B1B">
        <w:rPr>
          <w:rFonts w:ascii="Calibri" w:hAnsi="Calibri" w:eastAsia="Calibri" w:cs="Calibri" w:asciiTheme="minorAscii" w:hAnsiTheme="minorAscii" w:eastAsiaTheme="minorAscii" w:cstheme="minorAscii"/>
          <w:noProof w:val="0"/>
          <w:color w:val="auto"/>
          <w:sz w:val="24"/>
          <w:szCs w:val="24"/>
          <w:lang w:val="en-GB"/>
        </w:rPr>
        <w:t>M</w:t>
      </w:r>
      <w:r w:rsidRPr="60E65473" w:rsidR="2DD024AA">
        <w:rPr>
          <w:rFonts w:ascii="Calibri" w:hAnsi="Calibri" w:eastAsia="Calibri" w:cs="Calibri" w:asciiTheme="minorAscii" w:hAnsiTheme="minorAscii" w:eastAsiaTheme="minorAscii" w:cstheme="minorAscii"/>
          <w:noProof w:val="0"/>
          <w:color w:val="auto"/>
          <w:sz w:val="24"/>
          <w:szCs w:val="24"/>
          <w:lang w:val="en-GB"/>
        </w:rPr>
        <w:t xml:space="preserve">eals and the </w:t>
      </w:r>
      <w:r w:rsidRPr="60E65473" w:rsidR="149C878D">
        <w:rPr>
          <w:rFonts w:ascii="Calibri" w:hAnsi="Calibri" w:eastAsia="Calibri" w:cs="Calibri" w:asciiTheme="minorAscii" w:hAnsiTheme="minorAscii" w:eastAsiaTheme="minorAscii" w:cstheme="minorAscii"/>
          <w:noProof w:val="0"/>
          <w:color w:val="auto"/>
          <w:sz w:val="24"/>
          <w:szCs w:val="24"/>
          <w:lang w:val="en-GB"/>
        </w:rPr>
        <w:t>P</w:t>
      </w:r>
      <w:r w:rsidRPr="60E65473" w:rsidR="2DD024AA">
        <w:rPr>
          <w:rFonts w:ascii="Calibri" w:hAnsi="Calibri" w:eastAsia="Calibri" w:cs="Calibri" w:asciiTheme="minorAscii" w:hAnsiTheme="minorAscii" w:eastAsiaTheme="minorAscii" w:cstheme="minorAscii"/>
          <w:noProof w:val="0"/>
          <w:color w:val="auto"/>
          <w:sz w:val="24"/>
          <w:szCs w:val="24"/>
          <w:lang w:val="en-GB"/>
        </w:rPr>
        <w:t xml:space="preserve">upil </w:t>
      </w:r>
      <w:r w:rsidRPr="60E65473" w:rsidR="2C4963A3">
        <w:rPr>
          <w:rFonts w:ascii="Calibri" w:hAnsi="Calibri" w:eastAsia="Calibri" w:cs="Calibri" w:asciiTheme="minorAscii" w:hAnsiTheme="minorAscii" w:eastAsiaTheme="minorAscii" w:cstheme="minorAscii"/>
          <w:noProof w:val="0"/>
          <w:color w:val="auto"/>
          <w:sz w:val="24"/>
          <w:szCs w:val="24"/>
          <w:lang w:val="en-GB"/>
        </w:rPr>
        <w:t>D</w:t>
      </w:r>
      <w:r w:rsidRPr="60E65473" w:rsidR="2DD024AA">
        <w:rPr>
          <w:rFonts w:ascii="Calibri" w:hAnsi="Calibri" w:eastAsia="Calibri" w:cs="Calibri" w:asciiTheme="minorAscii" w:hAnsiTheme="minorAscii" w:eastAsiaTheme="minorAscii" w:cstheme="minorAscii"/>
          <w:noProof w:val="0"/>
          <w:color w:val="auto"/>
          <w:sz w:val="24"/>
          <w:szCs w:val="24"/>
          <w:lang w:val="en-GB"/>
        </w:rPr>
        <w:t>e</w:t>
      </w:r>
      <w:r w:rsidRPr="60E65473" w:rsidR="596D8AAC">
        <w:rPr>
          <w:rFonts w:ascii="Calibri" w:hAnsi="Calibri" w:eastAsia="Calibri" w:cs="Calibri" w:asciiTheme="minorAscii" w:hAnsiTheme="minorAscii" w:eastAsiaTheme="minorAscii" w:cstheme="minorAscii"/>
          <w:noProof w:val="0"/>
          <w:color w:val="auto"/>
          <w:sz w:val="24"/>
          <w:szCs w:val="24"/>
          <w:lang w:val="en-GB"/>
        </w:rPr>
        <w:t>velopment</w:t>
      </w:r>
      <w:r w:rsidRPr="60E65473" w:rsidR="2DD024AA">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69BDB8C6">
        <w:rPr>
          <w:rFonts w:ascii="Calibri" w:hAnsi="Calibri" w:eastAsia="Calibri" w:cs="Calibri" w:asciiTheme="minorAscii" w:hAnsiTheme="minorAscii" w:eastAsiaTheme="minorAscii" w:cstheme="minorAscii"/>
          <w:noProof w:val="0"/>
          <w:color w:val="auto"/>
          <w:sz w:val="24"/>
          <w:szCs w:val="24"/>
          <w:lang w:val="en-GB"/>
        </w:rPr>
        <w:t>G</w:t>
      </w:r>
      <w:r w:rsidRPr="60E65473" w:rsidR="2DD024AA">
        <w:rPr>
          <w:rFonts w:ascii="Calibri" w:hAnsi="Calibri" w:eastAsia="Calibri" w:cs="Calibri" w:asciiTheme="minorAscii" w:hAnsiTheme="minorAscii" w:eastAsiaTheme="minorAscii" w:cstheme="minorAscii"/>
          <w:noProof w:val="0"/>
          <w:color w:val="auto"/>
          <w:sz w:val="24"/>
          <w:szCs w:val="24"/>
          <w:lang w:val="en-GB"/>
        </w:rPr>
        <w:t>rant children who live under the poverty line in Wales will benefit from this help</w:t>
      </w:r>
      <w:r w:rsidRPr="60E65473" w:rsidR="2F6F4E7C">
        <w:rPr>
          <w:rFonts w:ascii="Calibri" w:hAnsi="Calibri" w:eastAsia="Calibri" w:cs="Calibri" w:asciiTheme="minorAscii" w:hAnsiTheme="minorAscii" w:eastAsiaTheme="minorAscii" w:cstheme="minorAscii"/>
          <w:noProof w:val="0"/>
          <w:color w:val="auto"/>
          <w:sz w:val="24"/>
          <w:szCs w:val="24"/>
          <w:lang w:val="en-GB"/>
        </w:rPr>
        <w:t xml:space="preserve"> and </w:t>
      </w:r>
      <w:r w:rsidRPr="60E65473" w:rsidR="3FF6DC78">
        <w:rPr>
          <w:rFonts w:ascii="Calibri" w:hAnsi="Calibri" w:eastAsia="Calibri" w:cs="Calibri" w:asciiTheme="minorAscii" w:hAnsiTheme="minorAscii" w:eastAsiaTheme="minorAscii" w:cstheme="minorAscii"/>
          <w:noProof w:val="0"/>
          <w:color w:val="auto"/>
          <w:sz w:val="24"/>
          <w:szCs w:val="24"/>
          <w:lang w:val="en-GB"/>
        </w:rPr>
        <w:t xml:space="preserve">it will </w:t>
      </w:r>
      <w:r w:rsidRPr="60E65473" w:rsidR="2F6F4E7C">
        <w:rPr>
          <w:rFonts w:ascii="Calibri" w:hAnsi="Calibri" w:eastAsia="Calibri" w:cs="Calibri" w:asciiTheme="minorAscii" w:hAnsiTheme="minorAscii" w:eastAsiaTheme="minorAscii" w:cstheme="minorAscii"/>
          <w:noProof w:val="0"/>
          <w:color w:val="auto"/>
          <w:sz w:val="24"/>
          <w:szCs w:val="24"/>
          <w:lang w:val="en-GB"/>
        </w:rPr>
        <w:t xml:space="preserve">allow them the same equal opportunities as children from privileged backgrounds. </w:t>
      </w:r>
      <w:r w:rsidRPr="60E65473" w:rsidR="31F8E381">
        <w:rPr>
          <w:rFonts w:ascii="Calibri" w:hAnsi="Calibri" w:eastAsia="Calibri" w:cs="Calibri" w:asciiTheme="minorAscii" w:hAnsiTheme="minorAscii" w:eastAsiaTheme="minorAscii" w:cstheme="minorAscii"/>
          <w:noProof w:val="0"/>
          <w:color w:val="auto"/>
          <w:sz w:val="24"/>
          <w:szCs w:val="24"/>
          <w:lang w:val="en-GB"/>
        </w:rPr>
        <w:t>By doing this it pushes more children to have no reason to not go to school and puts pressure on parents to make sure they attend. Children and families</w:t>
      </w:r>
      <w:r w:rsidRPr="60E65473" w:rsidR="608ECEDD">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31F8E381">
        <w:rPr>
          <w:rFonts w:ascii="Calibri" w:hAnsi="Calibri" w:eastAsia="Calibri" w:cs="Calibri" w:asciiTheme="minorAscii" w:hAnsiTheme="minorAscii" w:eastAsiaTheme="minorAscii" w:cstheme="minorAscii"/>
          <w:noProof w:val="0"/>
          <w:color w:val="auto"/>
          <w:sz w:val="24"/>
          <w:szCs w:val="24"/>
          <w:lang w:val="en-GB"/>
        </w:rPr>
        <w:t>are</w:t>
      </w:r>
      <w:r w:rsidRPr="60E65473" w:rsidR="13FEE93C">
        <w:rPr>
          <w:rFonts w:ascii="Calibri" w:hAnsi="Calibri" w:eastAsia="Calibri" w:cs="Calibri" w:asciiTheme="minorAscii" w:hAnsiTheme="minorAscii" w:eastAsiaTheme="minorAscii" w:cstheme="minorAscii"/>
          <w:noProof w:val="0"/>
          <w:color w:val="auto"/>
          <w:sz w:val="24"/>
          <w:szCs w:val="24"/>
          <w:lang w:val="en-GB"/>
        </w:rPr>
        <w:t xml:space="preserve"> both</w:t>
      </w:r>
      <w:r w:rsidRPr="60E65473" w:rsidR="31F8E381">
        <w:rPr>
          <w:rFonts w:ascii="Calibri" w:hAnsi="Calibri" w:eastAsia="Calibri" w:cs="Calibri" w:asciiTheme="minorAscii" w:hAnsiTheme="minorAscii" w:eastAsiaTheme="minorAscii" w:cstheme="minorAscii"/>
          <w:noProof w:val="0"/>
          <w:color w:val="auto"/>
          <w:sz w:val="24"/>
          <w:szCs w:val="24"/>
          <w:lang w:val="en-GB"/>
        </w:rPr>
        <w:t xml:space="preserve"> supported through these</w:t>
      </w:r>
      <w:r w:rsidRPr="60E65473" w:rsidR="36C309A0">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7EABB98F">
        <w:rPr>
          <w:rFonts w:ascii="Calibri" w:hAnsi="Calibri" w:eastAsia="Calibri" w:cs="Calibri" w:asciiTheme="minorAscii" w:hAnsiTheme="minorAscii" w:eastAsiaTheme="minorAscii" w:cstheme="minorAscii"/>
          <w:noProof w:val="0"/>
          <w:color w:val="auto"/>
          <w:sz w:val="24"/>
          <w:szCs w:val="24"/>
          <w:lang w:val="en-GB"/>
        </w:rPr>
        <w:t>schemes</w:t>
      </w:r>
      <w:r w:rsidRPr="60E65473" w:rsidR="5E12BAF5">
        <w:rPr>
          <w:rFonts w:ascii="Calibri" w:hAnsi="Calibri" w:eastAsia="Calibri" w:cs="Calibri" w:asciiTheme="minorAscii" w:hAnsiTheme="minorAscii" w:eastAsiaTheme="minorAscii" w:cstheme="minorAscii"/>
          <w:noProof w:val="0"/>
          <w:color w:val="auto"/>
          <w:sz w:val="24"/>
          <w:szCs w:val="24"/>
          <w:lang w:val="en-GB"/>
        </w:rPr>
        <w:t>, programmes</w:t>
      </w:r>
      <w:r w:rsidRPr="60E65473" w:rsidR="7EABB98F">
        <w:rPr>
          <w:rFonts w:ascii="Calibri" w:hAnsi="Calibri" w:eastAsia="Calibri" w:cs="Calibri" w:asciiTheme="minorAscii" w:hAnsiTheme="minorAscii" w:eastAsiaTheme="minorAscii" w:cstheme="minorAscii"/>
          <w:noProof w:val="0"/>
          <w:color w:val="auto"/>
          <w:sz w:val="24"/>
          <w:szCs w:val="24"/>
          <w:lang w:val="en-GB"/>
        </w:rPr>
        <w:t xml:space="preserve"> and </w:t>
      </w:r>
      <w:r w:rsidRPr="60E65473" w:rsidR="1F545F0D">
        <w:rPr>
          <w:rFonts w:ascii="Calibri" w:hAnsi="Calibri" w:eastAsia="Calibri" w:cs="Calibri" w:asciiTheme="minorAscii" w:hAnsiTheme="minorAscii" w:eastAsiaTheme="minorAscii" w:cstheme="minorAscii"/>
          <w:noProof w:val="0"/>
          <w:color w:val="auto"/>
          <w:sz w:val="24"/>
          <w:szCs w:val="24"/>
          <w:lang w:val="en-GB"/>
        </w:rPr>
        <w:t>grant</w:t>
      </w:r>
      <w:r w:rsidRPr="60E65473" w:rsidR="7EABB98F">
        <w:rPr>
          <w:rFonts w:ascii="Calibri" w:hAnsi="Calibri" w:eastAsia="Calibri" w:cs="Calibri" w:asciiTheme="minorAscii" w:hAnsiTheme="minorAscii" w:eastAsiaTheme="minorAscii" w:cstheme="minorAscii"/>
          <w:noProof w:val="0"/>
          <w:color w:val="auto"/>
          <w:sz w:val="24"/>
          <w:szCs w:val="24"/>
          <w:lang w:val="en-GB"/>
        </w:rPr>
        <w:t>s</w:t>
      </w:r>
      <w:r w:rsidRPr="60E65473" w:rsidR="28B91C07">
        <w:rPr>
          <w:rFonts w:ascii="Calibri" w:hAnsi="Calibri" w:eastAsia="Calibri" w:cs="Calibri" w:asciiTheme="minorAscii" w:hAnsiTheme="minorAscii" w:eastAsiaTheme="minorAscii" w:cstheme="minorAscii"/>
          <w:noProof w:val="0"/>
          <w:color w:val="auto"/>
          <w:sz w:val="24"/>
          <w:szCs w:val="24"/>
          <w:lang w:val="en-GB"/>
        </w:rPr>
        <w:t xml:space="preserve">, </w:t>
      </w:r>
      <w:r w:rsidRPr="60E65473" w:rsidR="038DB511">
        <w:rPr>
          <w:rFonts w:ascii="Calibri" w:hAnsi="Calibri" w:eastAsia="Calibri" w:cs="Calibri" w:asciiTheme="minorAscii" w:hAnsiTheme="minorAscii" w:eastAsiaTheme="minorAscii" w:cstheme="minorAscii"/>
          <w:noProof w:val="0"/>
          <w:color w:val="auto"/>
          <w:sz w:val="24"/>
          <w:szCs w:val="24"/>
          <w:lang w:val="en-GB"/>
        </w:rPr>
        <w:t xml:space="preserve">my </w:t>
      </w:r>
      <w:r w:rsidRPr="60E65473" w:rsidR="440B9228">
        <w:rPr>
          <w:rFonts w:ascii="Calibri" w:hAnsi="Calibri" w:eastAsia="Calibri" w:cs="Calibri" w:asciiTheme="minorAscii" w:hAnsiTheme="minorAscii" w:eastAsiaTheme="minorAscii" w:cstheme="minorAscii"/>
          <w:noProof w:val="0"/>
          <w:color w:val="auto"/>
          <w:sz w:val="24"/>
          <w:szCs w:val="24"/>
          <w:lang w:val="en-GB"/>
        </w:rPr>
        <w:t xml:space="preserve">study </w:t>
      </w:r>
      <w:r w:rsidRPr="60E65473" w:rsidR="038DB511">
        <w:rPr>
          <w:rFonts w:ascii="Calibri" w:hAnsi="Calibri" w:eastAsia="Calibri" w:cs="Calibri" w:asciiTheme="minorAscii" w:hAnsiTheme="minorAscii" w:eastAsiaTheme="minorAscii" w:cstheme="minorAscii"/>
          <w:noProof w:val="0"/>
          <w:color w:val="auto"/>
          <w:sz w:val="24"/>
          <w:szCs w:val="24"/>
          <w:lang w:val="en-GB"/>
        </w:rPr>
        <w:t>focuses on how important these are</w:t>
      </w:r>
      <w:r w:rsidRPr="60E65473" w:rsidR="5197C0E4">
        <w:rPr>
          <w:rFonts w:ascii="Calibri" w:hAnsi="Calibri" w:eastAsia="Calibri" w:cs="Calibri" w:asciiTheme="minorAscii" w:hAnsiTheme="minorAscii" w:eastAsiaTheme="minorAscii" w:cstheme="minorAscii"/>
          <w:noProof w:val="0"/>
          <w:color w:val="auto"/>
          <w:sz w:val="24"/>
          <w:szCs w:val="24"/>
          <w:lang w:val="en-GB"/>
        </w:rPr>
        <w:t xml:space="preserve"> for children and young people and their families in Wales (</w:t>
      </w:r>
      <w:proofErr w:type="spellStart"/>
      <w:r w:rsidRPr="60E65473" w:rsidR="5197C0E4">
        <w:rPr>
          <w:rFonts w:ascii="Calibri" w:hAnsi="Calibri" w:eastAsia="Calibri" w:cs="Calibri" w:asciiTheme="minorAscii" w:hAnsiTheme="minorAscii" w:eastAsiaTheme="minorAscii" w:cstheme="minorAscii"/>
          <w:noProof w:val="0"/>
          <w:color w:val="auto"/>
          <w:sz w:val="24"/>
          <w:szCs w:val="24"/>
          <w:lang w:val="en-GB"/>
        </w:rPr>
        <w:t>Gov</w:t>
      </w:r>
      <w:r w:rsidRPr="60E65473" w:rsidR="60B3ACCA">
        <w:rPr>
          <w:rFonts w:ascii="Calibri" w:hAnsi="Calibri" w:eastAsia="Calibri" w:cs="Calibri" w:asciiTheme="minorAscii" w:hAnsiTheme="minorAscii" w:eastAsiaTheme="minorAscii" w:cstheme="minorAscii"/>
          <w:noProof w:val="0"/>
          <w:color w:val="auto"/>
          <w:sz w:val="24"/>
          <w:szCs w:val="24"/>
          <w:lang w:val="en-GB"/>
        </w:rPr>
        <w:t>.Wales</w:t>
      </w:r>
      <w:proofErr w:type="spellEnd"/>
      <w:r w:rsidRPr="60E65473" w:rsidR="5197C0E4">
        <w:rPr>
          <w:rFonts w:ascii="Calibri" w:hAnsi="Calibri" w:eastAsia="Calibri" w:cs="Calibri" w:asciiTheme="minorAscii" w:hAnsiTheme="minorAscii" w:eastAsiaTheme="minorAscii" w:cstheme="minorAscii"/>
          <w:noProof w:val="0"/>
          <w:color w:val="auto"/>
          <w:sz w:val="24"/>
          <w:szCs w:val="24"/>
          <w:lang w:val="en-GB"/>
        </w:rPr>
        <w:t>, 2020)</w:t>
      </w:r>
      <w:r w:rsidRPr="60E65473" w:rsidR="038DB511">
        <w:rPr>
          <w:rFonts w:ascii="Calibri" w:hAnsi="Calibri" w:eastAsia="Calibri" w:cs="Calibri" w:asciiTheme="minorAscii" w:hAnsiTheme="minorAscii" w:eastAsiaTheme="minorAscii" w:cstheme="minorAscii"/>
          <w:noProof w:val="0"/>
          <w:color w:val="auto"/>
          <w:sz w:val="24"/>
          <w:szCs w:val="24"/>
          <w:lang w:val="en-GB"/>
        </w:rPr>
        <w:t>.</w:t>
      </w:r>
      <w:r w:rsidRPr="60E65473" w:rsidR="7AE1F7DD">
        <w:rPr>
          <w:rFonts w:ascii="Calibri" w:hAnsi="Calibri" w:eastAsia="Calibri" w:cs="Calibri" w:asciiTheme="minorAscii" w:hAnsiTheme="minorAscii" w:eastAsiaTheme="minorAscii" w:cstheme="minorAscii"/>
          <w:noProof w:val="0"/>
          <w:color w:val="auto"/>
          <w:sz w:val="24"/>
          <w:szCs w:val="24"/>
          <w:lang w:val="en-GB"/>
        </w:rPr>
        <w:t xml:space="preserve"> </w:t>
      </w:r>
    </w:p>
    <w:p w:rsidR="4D6DFB0A" w:rsidP="4D6DFB0A" w:rsidRDefault="4D6DFB0A" w14:paraId="7D1E2BA2" w14:textId="4743D93D">
      <w:pPr>
        <w:pStyle w:val="Normal"/>
        <w:ind w:left="36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02A476A4" w:rsidP="58F05FF8" w:rsidRDefault="02A476A4" w14:paraId="425C25CD" w14:textId="1C35F6D2">
      <w:pPr>
        <w:pStyle w:val="Normal"/>
        <w:ind w:left="0"/>
        <w:rPr>
          <w:rFonts w:ascii="Calibri" w:hAnsi="Calibri" w:eastAsia="Calibri" w:cs="Calibri" w:asciiTheme="minorAscii" w:hAnsiTheme="minorAscii" w:eastAsiaTheme="minorAscii" w:cstheme="minorAscii"/>
          <w:noProof w:val="0"/>
          <w:color w:val="000000" w:themeColor="text1" w:themeTint="FF" w:themeShade="FF"/>
          <w:sz w:val="28"/>
          <w:szCs w:val="28"/>
          <w:u w:val="single"/>
          <w:lang w:val="en-GB"/>
        </w:rPr>
      </w:pPr>
      <w:r w:rsidRPr="58F05FF8" w:rsidR="02A476A4">
        <w:rPr>
          <w:rFonts w:ascii="Calibri" w:hAnsi="Calibri" w:eastAsia="Calibri" w:cs="Calibri" w:asciiTheme="minorAscii" w:hAnsiTheme="minorAscii" w:eastAsiaTheme="minorAscii" w:cstheme="minorAscii"/>
          <w:noProof w:val="0"/>
          <w:color w:val="000000" w:themeColor="text1" w:themeTint="FF" w:themeShade="FF"/>
          <w:sz w:val="28"/>
          <w:szCs w:val="28"/>
          <w:u w:val="single"/>
          <w:lang w:val="en-GB"/>
        </w:rPr>
        <w:t xml:space="preserve">1.) </w:t>
      </w:r>
      <w:r w:rsidRPr="58F05FF8" w:rsidR="2AD40F70">
        <w:rPr>
          <w:rFonts w:ascii="Calibri" w:hAnsi="Calibri" w:eastAsia="Calibri" w:cs="Calibri" w:asciiTheme="minorAscii" w:hAnsiTheme="minorAscii" w:eastAsiaTheme="minorAscii" w:cstheme="minorAscii"/>
          <w:noProof w:val="0"/>
          <w:color w:val="000000" w:themeColor="text1" w:themeTint="FF" w:themeShade="FF"/>
          <w:sz w:val="28"/>
          <w:szCs w:val="28"/>
          <w:u w:val="single"/>
          <w:lang w:val="en-GB"/>
        </w:rPr>
        <w:t>If you were required to carry out primary research on your topic,</w:t>
      </w:r>
      <w:r w:rsidRPr="58F05FF8" w:rsidR="2AD40F7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r w:rsidRPr="58F05FF8" w:rsidR="7DBFF1ED">
        <w:rPr>
          <w:rFonts w:ascii="Calibri" w:hAnsi="Calibri" w:eastAsia="Calibri" w:cs="Calibri" w:asciiTheme="minorAscii" w:hAnsiTheme="minorAscii" w:eastAsiaTheme="minorAscii" w:cstheme="minorAscii"/>
          <w:noProof w:val="0"/>
          <w:color w:val="000000" w:themeColor="text1" w:themeTint="FF" w:themeShade="FF"/>
          <w:sz w:val="28"/>
          <w:szCs w:val="28"/>
          <w:u w:val="single"/>
          <w:lang w:val="en-GB"/>
        </w:rPr>
        <w:t>W</w:t>
      </w:r>
      <w:r w:rsidRPr="58F05FF8" w:rsidR="2AD40F70">
        <w:rPr>
          <w:rFonts w:ascii="Calibri" w:hAnsi="Calibri" w:eastAsia="Calibri" w:cs="Calibri" w:asciiTheme="minorAscii" w:hAnsiTheme="minorAscii" w:eastAsiaTheme="minorAscii" w:cstheme="minorAscii"/>
          <w:noProof w:val="0"/>
          <w:color w:val="000000" w:themeColor="text1" w:themeTint="FF" w:themeShade="FF"/>
          <w:sz w:val="28"/>
          <w:szCs w:val="28"/>
          <w:u w:val="single"/>
          <w:lang w:val="en-GB"/>
        </w:rPr>
        <w:t>hat methodology would you have used? Why?</w:t>
      </w:r>
    </w:p>
    <w:p w:rsidR="612D325A" w:rsidP="7E0B7FE3" w:rsidRDefault="612D325A" w14:paraId="42FC4D84" w14:textId="0F7BB71F">
      <w:pPr>
        <w:pStyle w:val="ListParagraph"/>
        <w:numPr>
          <w:ilvl w:val="0"/>
          <w:numId w:val="7"/>
        </w:numPr>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60E65473" w:rsidR="612D325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If I was to carry out primary research on this </w:t>
      </w:r>
      <w:r w:rsidRPr="60E65473" w:rsidR="6C5C15BD">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topic,</w:t>
      </w:r>
      <w:r w:rsidRPr="60E65473" w:rsidR="612D325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60E65473" w:rsidR="4DAD5229">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I would</w:t>
      </w:r>
      <w:r w:rsidRPr="60E65473" w:rsidR="46A4AE5B">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60E65473" w:rsidR="3BFBACFF">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have</w:t>
      </w:r>
      <w:r w:rsidRPr="60E65473" w:rsidR="46A4AE5B">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used an </w:t>
      </w:r>
      <w:r w:rsidRPr="60E65473" w:rsidR="23BCC7E9">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unstructured</w:t>
      </w:r>
      <w:r w:rsidRPr="60E65473" w:rsidR="46A4AE5B">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observational method, this would </w:t>
      </w:r>
      <w:r w:rsidRPr="60E65473" w:rsidR="0D80A8E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allow</w:t>
      </w:r>
      <w:r w:rsidRPr="60E65473" w:rsidR="2B11DEA3">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60E65473" w:rsidR="46A4AE5B">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me to </w:t>
      </w:r>
      <w:r w:rsidRPr="60E65473" w:rsidR="1B723E3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make notes and </w:t>
      </w:r>
      <w:r w:rsidRPr="60E65473" w:rsidR="46A4AE5B">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asse</w:t>
      </w:r>
      <w:r w:rsidRPr="60E65473" w:rsidR="24D7EDA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s</w:t>
      </w:r>
      <w:r w:rsidRPr="60E65473" w:rsidR="198ECA3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s</w:t>
      </w:r>
      <w:r w:rsidRPr="60E65473" w:rsidR="46A4AE5B">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the children's behaviour</w:t>
      </w:r>
      <w:r w:rsidRPr="60E65473" w:rsidR="70F4EC6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when in class</w:t>
      </w:r>
      <w:r w:rsidRPr="60E65473" w:rsidR="57789F5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60E65473" w:rsidR="032AF93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Cohen and Manion (2011) state that the role of the observer when using unstructured observational methods involves </w:t>
      </w:r>
      <w:r w:rsidRPr="60E65473" w:rsidR="309CD9AF">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visiting educational establishments</w:t>
      </w:r>
      <w:r w:rsidRPr="60E65473" w:rsidR="22D3049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and sitting in a classroom and noting down observations as well as </w:t>
      </w:r>
      <w:r w:rsidRPr="60E65473" w:rsidR="39DB70E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interacting with the children when they are undertaking their usual daily tasks.</w:t>
      </w:r>
      <w:r w:rsidRPr="60E65473" w:rsidR="3B3FBF3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Cohen and Manion (2011) </w:t>
      </w:r>
      <w:r w:rsidRPr="60E65473" w:rsidR="4DB3865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state that the unstructured observer must introduce</w:t>
      </w:r>
      <w:r w:rsidRPr="60E65473" w:rsidR="0AB460C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themselves to the </w:t>
      </w:r>
      <w:r w:rsidRPr="60E65473" w:rsidR="45A54423">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participants</w:t>
      </w:r>
      <w:r w:rsidRPr="60E65473" w:rsidR="0AB460C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and make </w:t>
      </w:r>
      <w:r w:rsidRPr="60E65473" w:rsidR="2F2FC07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themselves aware </w:t>
      </w:r>
      <w:r w:rsidRPr="60E65473" w:rsidR="0D1089B9">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to them </w:t>
      </w:r>
      <w:r w:rsidRPr="60E65473" w:rsidR="2F2FC07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so that the children feel comfortable</w:t>
      </w:r>
      <w:r w:rsidRPr="60E65473" w:rsidR="2F2FC07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the teacher should explain why I am there </w:t>
      </w:r>
      <w:r w:rsidRPr="60E65473" w:rsidR="24C962B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so that they understand </w:t>
      </w:r>
      <w:r w:rsidRPr="60E65473" w:rsidR="2CDBE715">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and ask the children to treat me with respect as if I am </w:t>
      </w:r>
      <w:r w:rsidRPr="60E65473" w:rsidR="3EFD84C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another working professional in that school</w:t>
      </w:r>
      <w:r w:rsidRPr="60E65473" w:rsidR="0638FE99">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so if I do engage and speak to the children they know they can respond</w:t>
      </w:r>
      <w:r w:rsidRPr="60E65473" w:rsidR="36AA22B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(Cohen and Manion, 2011). </w:t>
      </w:r>
      <w:r w:rsidRPr="60E65473" w:rsidR="3DF97B09">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By using an unstructured </w:t>
      </w:r>
      <w:r w:rsidRPr="60E65473" w:rsidR="17B02EBD">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method,</w:t>
      </w:r>
      <w:r w:rsidRPr="60E65473" w:rsidR="3DF97B09">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it would allow me to</w:t>
      </w:r>
      <w:r w:rsidRPr="60E65473" w:rsidR="3C045623">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observe and involve myself if necessary and </w:t>
      </w:r>
      <w:r w:rsidRPr="60E65473" w:rsidR="042AF8D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I would be able to </w:t>
      </w:r>
      <w:r w:rsidRPr="60E65473" w:rsidR="3C045623">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take </w:t>
      </w:r>
      <w:r w:rsidRPr="60E65473" w:rsidR="734A6E0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extensive notes</w:t>
      </w:r>
      <w:r w:rsidRPr="60E65473" w:rsidR="4456325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w:t>
      </w:r>
      <w:r w:rsidRPr="60E65473" w:rsidR="734A6E0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If I was to </w:t>
      </w:r>
      <w:r w:rsidRPr="60E65473" w:rsidR="1F76C28D">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participate</w:t>
      </w:r>
      <w:r w:rsidRPr="60E65473" w:rsidR="490E8076">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myself more in tasks it would defeat the purpose of observing and would stop me from being able to </w:t>
      </w:r>
      <w:r w:rsidRPr="60E65473" w:rsidR="75F0240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write notes on what I am researching </w:t>
      </w:r>
      <w:r w:rsidRPr="60E65473" w:rsidR="1D46735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due to being extensively involved. </w:t>
      </w:r>
      <w:r w:rsidRPr="60E65473" w:rsidR="4FF5EC46">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But despite this if I used this method</w:t>
      </w:r>
      <w:r w:rsidRPr="60E65473" w:rsidR="4FF5EC46">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I would be able to collect information </w:t>
      </w:r>
      <w:r w:rsidRPr="60E65473" w:rsidR="3F04420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that I wouldn’t normally be able to access if I used a different</w:t>
      </w:r>
      <w:r w:rsidRPr="60E65473" w:rsidR="4C611DA6">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method </w:t>
      </w:r>
      <w:r w:rsidRPr="60E65473" w:rsidR="0B9D20D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of </w:t>
      </w:r>
      <w:r w:rsidRPr="60E65473" w:rsidR="4C611DA6">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primary research such as interviews (Cooper and Schindler, 2001). Through using this </w:t>
      </w:r>
      <w:r w:rsidRPr="60E65473" w:rsidR="2B5DB5F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method,</w:t>
      </w:r>
      <w:r w:rsidRPr="60E65473" w:rsidR="4C611DA6">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I </w:t>
      </w:r>
      <w:r w:rsidRPr="60E65473" w:rsidR="4B6DEFC6">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can</w:t>
      </w:r>
      <w:r w:rsidRPr="60E65473" w:rsidR="4C611DA6">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60E65473" w:rsidR="76F5615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collect live data from real life situations within a normal classroom </w:t>
      </w:r>
      <w:r w:rsidRPr="60E65473" w:rsidR="0BF7DEA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environment from children and even the c</w:t>
      </w:r>
      <w:r w:rsidRPr="60E65473" w:rsidR="64D780CB">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lass teacher if necessary</w:t>
      </w:r>
      <w:r w:rsidRPr="60E65473" w:rsidR="751FCA7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whilst overseeing them. </w:t>
      </w:r>
    </w:p>
    <w:p xmlns:wp14="http://schemas.microsoft.com/office/word/2010/wordml" w:rsidP="58F05FF8" w14:paraId="183EAE73" wp14:textId="070F91B5">
      <w:pPr>
        <w:pStyle w:val="Normal"/>
        <w:ind w:left="0"/>
        <w:rPr>
          <w:rFonts w:ascii="Calibri" w:hAnsi="Calibri" w:eastAsia="Calibri" w:cs="Calibri" w:asciiTheme="minorAscii" w:hAnsiTheme="minorAscii" w:eastAsiaTheme="minorAscii" w:cstheme="minorAscii"/>
          <w:noProof w:val="0"/>
          <w:color w:val="000000" w:themeColor="text1" w:themeTint="FF" w:themeShade="FF"/>
          <w:sz w:val="28"/>
          <w:szCs w:val="28"/>
          <w:u w:val="single"/>
          <w:lang w:val="en-GB"/>
        </w:rPr>
      </w:pPr>
      <w:r w:rsidRPr="7E0B7FE3" w:rsidR="54FC83D9">
        <w:rPr>
          <w:rFonts w:ascii="Calibri" w:hAnsi="Calibri" w:eastAsia="Calibri" w:cs="Calibri" w:asciiTheme="minorAscii" w:hAnsiTheme="minorAscii" w:eastAsiaTheme="minorAscii" w:cstheme="minorAscii"/>
          <w:noProof w:val="0"/>
          <w:color w:val="000000" w:themeColor="text1" w:themeTint="FF" w:themeShade="FF"/>
          <w:sz w:val="28"/>
          <w:szCs w:val="28"/>
          <w:u w:val="single"/>
          <w:lang w:val="en-GB"/>
        </w:rPr>
        <w:t xml:space="preserve">2.) </w:t>
      </w:r>
      <w:r w:rsidRPr="7E0B7FE3" w:rsidR="2AD40F70">
        <w:rPr>
          <w:rFonts w:ascii="Calibri" w:hAnsi="Calibri" w:eastAsia="Calibri" w:cs="Calibri" w:asciiTheme="minorAscii" w:hAnsiTheme="minorAscii" w:eastAsiaTheme="minorAscii" w:cstheme="minorAscii"/>
          <w:noProof w:val="0"/>
          <w:color w:val="000000" w:themeColor="text1" w:themeTint="FF" w:themeShade="FF"/>
          <w:sz w:val="28"/>
          <w:szCs w:val="28"/>
          <w:u w:val="single"/>
          <w:lang w:val="en-GB"/>
        </w:rPr>
        <w:t>What would have been your ethical considerations?</w:t>
      </w:r>
    </w:p>
    <w:p xmlns:wp14="http://schemas.microsoft.com/office/word/2010/wordml" w:rsidP="7E0B7FE3" w14:paraId="59C7FE44" wp14:textId="2A0018A3">
      <w:pPr>
        <w:pStyle w:val="ListParagraph"/>
        <w:numPr>
          <w:ilvl w:val="0"/>
          <w:numId w:val="8"/>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0E65473" w:rsidR="26695A66">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In preparation </w:t>
      </w:r>
      <w:r w:rsidRPr="60E65473" w:rsidR="40E93329">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if I was to carry out primary research within a </w:t>
      </w:r>
      <w:r w:rsidRPr="60E65473" w:rsidR="205A341F">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school,</w:t>
      </w:r>
      <w:r w:rsidRPr="60E65473" w:rsidR="40E93329">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60E65473" w:rsidR="331D8AC3">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I understand the ethical issues that I would need to consider before visiting an educational establishment </w:t>
      </w:r>
      <w:r w:rsidRPr="60E65473" w:rsidR="0ED3F77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to carry out my </w:t>
      </w:r>
      <w:r w:rsidRPr="60E65473" w:rsidR="55C232B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primary </w:t>
      </w:r>
      <w:r w:rsidRPr="60E65473" w:rsidR="0ED3F77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research. </w:t>
      </w:r>
      <w:r w:rsidRPr="60E65473" w:rsidR="527A8CC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I would need to ensure that I read</w:t>
      </w:r>
      <w:r w:rsidRPr="60E65473" w:rsidR="0844F743">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the BERA guidelines (20</w:t>
      </w:r>
      <w:r w:rsidRPr="60E65473" w:rsidR="3679465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18</w:t>
      </w:r>
      <w:r w:rsidRPr="60E65473" w:rsidR="0844F743">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in order to specify what I would be observing and how and why</w:t>
      </w:r>
      <w:r w:rsidRPr="60E65473" w:rsidR="25D9F38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in order to ensure that I am carrying out my unstructured observation ethically and appropriately</w:t>
      </w:r>
      <w:r w:rsidRPr="60E65473" w:rsidR="3A10395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60E65473" w:rsidR="3A103951">
        <w:rPr>
          <w:noProof w:val="0"/>
          <w:color w:val="000000" w:themeColor="text1" w:themeTint="FF" w:themeShade="FF"/>
          <w:sz w:val="24"/>
          <w:szCs w:val="24"/>
          <w:lang w:val="en-GB"/>
        </w:rPr>
        <w:t>(Ethical Guidelines for Educational Research, fourth edition (2018), 2020</w:t>
      </w:r>
      <w:r w:rsidRPr="60E65473" w:rsidR="3A10395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w:t>
      </w:r>
      <w:r w:rsidRPr="60E65473" w:rsidR="25D9F38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60E65473" w:rsidR="229C80FD">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Firstly, I would need to ensure that I contact</w:t>
      </w:r>
      <w:r w:rsidRPr="60E65473" w:rsidR="0840A5D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ed</w:t>
      </w:r>
      <w:r w:rsidRPr="60E65473" w:rsidR="229C80FD">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the </w:t>
      </w:r>
      <w:r w:rsidRPr="60E65473" w:rsidR="2D95D8B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H</w:t>
      </w:r>
      <w:r w:rsidRPr="60E65473" w:rsidR="7E48F3BF">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eadteacher</w:t>
      </w:r>
      <w:r w:rsidRPr="60E65473" w:rsidR="229C80FD">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60E65473" w:rsidR="6EBD5BF3">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and</w:t>
      </w:r>
      <w:r w:rsidRPr="60E65473" w:rsidR="68BCD296">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ask permission </w:t>
      </w:r>
      <w:r w:rsidRPr="60E65473" w:rsidR="0A5BDF6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to visit the</w:t>
      </w:r>
      <w:r w:rsidRPr="60E65473" w:rsidR="39E4C7D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re </w:t>
      </w:r>
      <w:r w:rsidRPr="60E65473" w:rsidR="7EA05BE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school </w:t>
      </w:r>
      <w:r w:rsidRPr="60E65473" w:rsidR="0A5BDF6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so that I am able to ethically visit it to observe the children</w:t>
      </w:r>
      <w:r w:rsidRPr="60E65473" w:rsidR="5AEB5B7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I should also </w:t>
      </w:r>
      <w:r w:rsidRPr="60E65473" w:rsidR="0A5BDF6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inform them of the nature of my research study</w:t>
      </w:r>
      <w:r w:rsidRPr="60E65473" w:rsidR="11C9D359">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60E65473" w:rsidR="502F215B">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Drawing on a definition by </w:t>
      </w:r>
      <w:proofErr w:type="spellStart"/>
      <w:r w:rsidRPr="60E65473" w:rsidR="502F215B">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Cookes</w:t>
      </w:r>
      <w:proofErr w:type="spellEnd"/>
      <w:r w:rsidRPr="60E65473" w:rsidR="502F215B">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(2005) </w:t>
      </w:r>
      <w:r w:rsidRPr="60E65473" w:rsidR="56D7B54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BERA defines close to practice educational research</w:t>
      </w:r>
      <w:r w:rsidRPr="60E65473" w:rsidR="0F21FD1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as research that focuses on</w:t>
      </w:r>
      <w:r w:rsidRPr="60E65473" w:rsidR="52CD9B2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issues </w:t>
      </w:r>
      <w:r w:rsidRPr="60E65473" w:rsidR="4773C1C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defined</w:t>
      </w:r>
      <w:r w:rsidRPr="60E65473" w:rsidR="52CD9B2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by </w:t>
      </w:r>
      <w:r w:rsidRPr="60E65473" w:rsidR="258ADC4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practitioners</w:t>
      </w:r>
      <w:r w:rsidRPr="60E65473" w:rsidR="52CD9B2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professionals or researchers </w:t>
      </w:r>
      <w:r w:rsidRPr="60E65473" w:rsidR="5C8C332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that is relevant to their practice and this can involve collaboration between </w:t>
      </w:r>
      <w:r w:rsidRPr="60E65473" w:rsidR="5C8C332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people whose main expertise is research, practice or bot</w:t>
      </w:r>
      <w:r w:rsidRPr="60E65473" w:rsidR="41CE654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h</w:t>
      </w:r>
      <w:r w:rsidRPr="60E65473" w:rsidR="21481DEB">
        <w:rPr>
          <w:noProof w:val="0"/>
          <w:color w:val="000000" w:themeColor="text1" w:themeTint="FF" w:themeShade="FF"/>
          <w:sz w:val="24"/>
          <w:szCs w:val="24"/>
          <w:lang w:val="en-GB"/>
        </w:rPr>
        <w:t xml:space="preserve"> (Ethical Guidelines for Educational Research, fourth edition (2018), 2020</w:t>
      </w:r>
      <w:r w:rsidRPr="60E65473" w:rsidR="5C8C332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w:t>
      </w:r>
      <w:r w:rsidRPr="60E65473" w:rsidR="67BD21B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This means that research maybe carried out if it is </w:t>
      </w:r>
      <w:r w:rsidRPr="60E65473" w:rsidR="62520716">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necessary to </w:t>
      </w:r>
      <w:r w:rsidRPr="60E65473" w:rsidR="6E0BD68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get a better understanding of educational practices or</w:t>
      </w:r>
      <w:r w:rsidRPr="60E65473" w:rsidR="4CB9698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to</w:t>
      </w:r>
      <w:r w:rsidRPr="60E65473" w:rsidR="6E0BD68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improve them. </w:t>
      </w:r>
      <w:r w:rsidRPr="60E65473" w:rsidR="12D07C8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By ensuring that </w:t>
      </w:r>
      <w:r w:rsidRPr="60E65473" w:rsidR="6F4BB87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I consider</w:t>
      </w:r>
      <w:r w:rsidRPr="60E65473" w:rsidR="12D07C8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60E65473" w:rsidR="714F203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the </w:t>
      </w:r>
      <w:r w:rsidRPr="60E65473" w:rsidR="2CE2A6F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BERA </w:t>
      </w:r>
      <w:r w:rsidRPr="60E65473" w:rsidR="714F203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guidelines and implement them when attending educational </w:t>
      </w:r>
      <w:r w:rsidRPr="60E65473" w:rsidR="18ADA6C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establishments,</w:t>
      </w:r>
      <w:r w:rsidRPr="60E65473" w:rsidR="714F203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I'm ensuring that I'm ethically carrying out my research</w:t>
      </w:r>
      <w:r w:rsidRPr="60E65473" w:rsidR="49E1786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When visiting </w:t>
      </w:r>
      <w:r w:rsidRPr="60E65473" w:rsidR="03C5DA09">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the school, I would need to present the </w:t>
      </w:r>
      <w:r w:rsidRPr="60E65473" w:rsidR="580232A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H</w:t>
      </w:r>
      <w:r w:rsidRPr="60E65473" w:rsidR="03C5DA09">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eadteacher with a consent form, the form is </w:t>
      </w:r>
      <w:r w:rsidRPr="60E65473" w:rsidR="621B3B9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proof of my eligibility to undertake my researc</w:t>
      </w:r>
      <w:r w:rsidRPr="60E65473" w:rsidR="414DDAF9">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h</w:t>
      </w:r>
      <w:r w:rsidRPr="60E65473" w:rsidR="621B3B9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I would also need to present the class teacher with a form that explains </w:t>
      </w:r>
      <w:r w:rsidRPr="60E65473" w:rsidR="1D7170B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why I am there as well as an ethics form which would entail that I would keep their anonymity</w:t>
      </w:r>
      <w:r w:rsidRPr="60E65473" w:rsidR="39C7645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which is specified in the BERA guidelines. Anonymity is essential to ethically observe and </w:t>
      </w:r>
      <w:r w:rsidRPr="60E65473" w:rsidR="61AFFE95">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discuss</w:t>
      </w:r>
      <w:r w:rsidRPr="60E65473" w:rsidR="39C7645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further upon issues that</w:t>
      </w:r>
      <w:r w:rsidRPr="60E65473" w:rsidR="5E10234F">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are related to the children, teachers or school </w:t>
      </w:r>
      <w:r w:rsidRPr="60E65473" w:rsidR="09298E25">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environment</w:t>
      </w:r>
      <w:r w:rsidRPr="60E65473" w:rsidR="5E10234F">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w:t>
      </w:r>
      <w:r w:rsidRPr="60E65473" w:rsidR="02BD16F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60E65473" w:rsidR="70B274D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At the end of my placement I would need to ask the class teacher for the appropriate </w:t>
      </w:r>
      <w:r w:rsidRPr="60E65473" w:rsidR="1E07FF5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copies of policies that the school </w:t>
      </w:r>
      <w:r w:rsidRPr="60E65473" w:rsidR="0988018B">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has implemented</w:t>
      </w:r>
      <w:r w:rsidRPr="60E65473" w:rsidR="1E07FF5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so that I ca</w:t>
      </w:r>
      <w:r w:rsidRPr="60E65473" w:rsidR="23E5520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n</w:t>
      </w:r>
      <w:r w:rsidRPr="60E65473" w:rsidR="4CE5E18D">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include how they safeguard their </w:t>
      </w:r>
      <w:r w:rsidRPr="60E65473" w:rsidR="320142D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students such as the </w:t>
      </w:r>
      <w:r w:rsidRPr="60E65473" w:rsidR="47032FC9">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C</w:t>
      </w:r>
      <w:r w:rsidRPr="60E65473" w:rsidR="54D9E5D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hild </w:t>
      </w:r>
      <w:r w:rsidRPr="60E65473" w:rsidR="0B4C582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P</w:t>
      </w:r>
      <w:r w:rsidRPr="60E65473" w:rsidR="54D9E5D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rotection and </w:t>
      </w:r>
      <w:r w:rsidRPr="60E65473" w:rsidR="24AE4215">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S</w:t>
      </w:r>
      <w:r w:rsidRPr="60E65473" w:rsidR="54D9E5D4">
        <w:rPr>
          <w:noProof w:val="0"/>
          <w:color w:val="000000" w:themeColor="text1" w:themeTint="FF" w:themeShade="FF"/>
          <w:lang w:val="en-GB"/>
        </w:rPr>
        <w:t xml:space="preserve">afeguarding policy. </w:t>
      </w:r>
      <w:r w:rsidRPr="60E65473" w:rsidR="6E0F614B">
        <w:rPr>
          <w:noProof w:val="0"/>
          <w:color w:val="000000" w:themeColor="text1" w:themeTint="FF" w:themeShade="FF"/>
          <w:lang w:val="en-GB"/>
        </w:rPr>
        <w:t xml:space="preserve">I can then note whether the school has rightfully </w:t>
      </w:r>
      <w:r w:rsidRPr="60E65473" w:rsidR="26AE7469">
        <w:rPr>
          <w:noProof w:val="0"/>
          <w:color w:val="000000" w:themeColor="text1" w:themeTint="FF" w:themeShade="FF"/>
          <w:lang w:val="en-GB"/>
        </w:rPr>
        <w:t>designated</w:t>
      </w:r>
      <w:r w:rsidRPr="60E65473" w:rsidR="6E0F614B">
        <w:rPr>
          <w:noProof w:val="0"/>
          <w:color w:val="000000" w:themeColor="text1" w:themeTint="FF" w:themeShade="FF"/>
          <w:lang w:val="en-GB"/>
        </w:rPr>
        <w:t xml:space="preserve"> a safeguarding o</w:t>
      </w:r>
      <w:r w:rsidRPr="60E65473" w:rsidR="25D27150">
        <w:rPr>
          <w:noProof w:val="0"/>
          <w:color w:val="000000" w:themeColor="text1" w:themeTint="FF" w:themeShade="FF"/>
          <w:lang w:val="en-GB"/>
        </w:rPr>
        <w:t xml:space="preserve">fficer and </w:t>
      </w:r>
      <w:r w:rsidRPr="60E65473" w:rsidR="716ECF5B">
        <w:rPr>
          <w:noProof w:val="0"/>
          <w:color w:val="000000" w:themeColor="text1" w:themeTint="FF" w:themeShade="FF"/>
          <w:lang w:val="en-GB"/>
        </w:rPr>
        <w:t>who the referral team are</w:t>
      </w:r>
      <w:r w:rsidRPr="60E65473" w:rsidR="4C0E712A">
        <w:rPr>
          <w:noProof w:val="0"/>
          <w:color w:val="000000" w:themeColor="text1" w:themeTint="FF" w:themeShade="FF"/>
          <w:lang w:val="en-GB"/>
        </w:rPr>
        <w:t xml:space="preserve"> so that I can</w:t>
      </w:r>
      <w:r w:rsidRPr="60E65473" w:rsidR="2C776982">
        <w:rPr>
          <w:noProof w:val="0"/>
          <w:color w:val="000000" w:themeColor="text1" w:themeTint="FF" w:themeShade="FF"/>
          <w:lang w:val="en-GB"/>
        </w:rPr>
        <w:t xml:space="preserve"> see what actions have been taken to ensure the safety of children within the school. </w:t>
      </w:r>
      <w:r w:rsidRPr="60E65473" w:rsidR="1A6108A0">
        <w:rPr>
          <w:noProof w:val="0"/>
          <w:color w:val="000000" w:themeColor="text1" w:themeTint="FF" w:themeShade="FF"/>
          <w:lang w:val="en-GB"/>
        </w:rPr>
        <w:t xml:space="preserve">Through complying with the ethical considerations set out by BERA </w:t>
      </w:r>
      <w:r w:rsidRPr="60E65473" w:rsidR="5B60FB03">
        <w:rPr>
          <w:noProof w:val="0"/>
          <w:color w:val="000000" w:themeColor="text1" w:themeTint="FF" w:themeShade="FF"/>
          <w:lang w:val="en-GB"/>
        </w:rPr>
        <w:t xml:space="preserve">it </w:t>
      </w:r>
      <w:r w:rsidRPr="60E65473" w:rsidR="1A6108A0">
        <w:rPr>
          <w:noProof w:val="0"/>
          <w:color w:val="000000" w:themeColor="text1" w:themeTint="FF" w:themeShade="FF"/>
          <w:lang w:val="en-GB"/>
        </w:rPr>
        <w:t>allows me to conduct research which will help</w:t>
      </w:r>
      <w:r w:rsidRPr="60E65473" w:rsidR="7EC0AC68">
        <w:rPr>
          <w:noProof w:val="0"/>
          <w:color w:val="000000" w:themeColor="text1" w:themeTint="FF" w:themeShade="FF"/>
          <w:lang w:val="en-GB"/>
        </w:rPr>
        <w:t xml:space="preserve"> to included real life information </w:t>
      </w:r>
      <w:r w:rsidRPr="60E65473" w:rsidR="5D26A372">
        <w:rPr>
          <w:noProof w:val="0"/>
          <w:color w:val="000000" w:themeColor="text1" w:themeTint="FF" w:themeShade="FF"/>
          <w:lang w:val="en-GB"/>
        </w:rPr>
        <w:t>about my study.</w:t>
      </w:r>
    </w:p>
    <w:p xmlns:wp14="http://schemas.microsoft.com/office/word/2010/wordml" w:rsidP="7E0B7FE3" w14:paraId="59E7678E" wp14:textId="662FA357">
      <w:pPr>
        <w:pStyle w:val="Normal"/>
        <w:bidi w:val="0"/>
        <w:spacing w:before="0" w:beforeAutospacing="off" w:after="160" w:afterAutospacing="off" w:line="259" w:lineRule="auto"/>
        <w:ind w:left="0" w:right="0" w:hanging="0"/>
        <w:jc w:val="left"/>
        <w:rPr>
          <w:rFonts w:ascii="Calibri" w:hAnsi="Calibri" w:eastAsia="Calibri" w:cs="Calibri" w:asciiTheme="minorAscii" w:hAnsiTheme="minorAscii" w:eastAsiaTheme="minorAscii" w:cstheme="minorAscii"/>
          <w:noProof w:val="0"/>
          <w:color w:val="000000" w:themeColor="text1" w:themeTint="FF" w:themeShade="FF"/>
          <w:sz w:val="28"/>
          <w:szCs w:val="28"/>
          <w:u w:val="single"/>
          <w:lang w:val="en-GB"/>
        </w:rPr>
      </w:pPr>
    </w:p>
    <w:p xmlns:wp14="http://schemas.microsoft.com/office/word/2010/wordml" w:rsidP="7E0B7FE3" w14:paraId="17FB8007" wp14:textId="60D7DD8F">
      <w:pPr>
        <w:pStyle w:val="Normal"/>
        <w:bidi w:val="0"/>
        <w:spacing w:before="0" w:beforeAutospacing="off" w:after="160" w:afterAutospacing="off" w:line="259" w:lineRule="auto"/>
        <w:ind w:left="0" w:right="0" w:hanging="0"/>
        <w:jc w:val="left"/>
        <w:rPr>
          <w:rFonts w:ascii="Calibri" w:hAnsi="Calibri" w:eastAsia="Calibri" w:cs="Calibri" w:asciiTheme="minorAscii" w:hAnsiTheme="minorAscii" w:eastAsiaTheme="minorAscii" w:cstheme="minorAscii"/>
          <w:noProof w:val="0"/>
          <w:color w:val="000000" w:themeColor="text1" w:themeTint="FF" w:themeShade="FF"/>
          <w:sz w:val="28"/>
          <w:szCs w:val="28"/>
          <w:u w:val="single"/>
          <w:lang w:val="en-GB"/>
        </w:rPr>
      </w:pPr>
      <w:r w:rsidRPr="7E0B7FE3" w:rsidR="2AD40F70">
        <w:rPr>
          <w:rFonts w:ascii="Calibri" w:hAnsi="Calibri" w:eastAsia="Calibri" w:cs="Calibri" w:asciiTheme="minorAscii" w:hAnsiTheme="minorAscii" w:eastAsiaTheme="minorAscii" w:cstheme="minorAscii"/>
          <w:noProof w:val="0"/>
          <w:color w:val="000000" w:themeColor="text1" w:themeTint="FF" w:themeShade="FF"/>
          <w:sz w:val="28"/>
          <w:szCs w:val="28"/>
          <w:u w:val="single"/>
          <w:lang w:val="en-GB"/>
        </w:rPr>
        <w:t>What are the strengths and weaknesses of your study?</w:t>
      </w:r>
    </w:p>
    <w:p xmlns:wp14="http://schemas.microsoft.com/office/word/2010/wordml" w:rsidP="7E0B7FE3" w14:paraId="796B4AD8" wp14:textId="4C61B5D1">
      <w:pPr>
        <w:pStyle w:val="ListParagraph"/>
        <w:numPr>
          <w:ilvl w:val="0"/>
          <w:numId w:val="9"/>
        </w:numPr>
        <w:ind/>
        <w:rPr>
          <w:rFonts w:ascii="Calibri" w:hAnsi="Calibri" w:eastAsia="Calibri" w:cs="Calibri" w:asciiTheme="minorAscii" w:hAnsiTheme="minorAscii" w:eastAsiaTheme="minorAscii" w:cstheme="minorAscii"/>
          <w:sz w:val="24"/>
          <w:szCs w:val="24"/>
        </w:rPr>
      </w:pPr>
      <w:r w:rsidRPr="60E65473" w:rsidR="0898E71D">
        <w:rPr>
          <w:rFonts w:ascii="Calibri" w:hAnsi="Calibri" w:eastAsia="Calibri" w:cs="Calibri" w:asciiTheme="minorAscii" w:hAnsiTheme="minorAscii" w:eastAsiaTheme="minorAscii" w:cstheme="minorAscii"/>
          <w:sz w:val="24"/>
          <w:szCs w:val="24"/>
        </w:rPr>
        <w:t xml:space="preserve">Overall, I think my study was </w:t>
      </w:r>
      <w:r w:rsidRPr="60E65473" w:rsidR="1CC107E8">
        <w:rPr>
          <w:rFonts w:ascii="Calibri" w:hAnsi="Calibri" w:eastAsia="Calibri" w:cs="Calibri" w:asciiTheme="minorAscii" w:hAnsiTheme="minorAscii" w:eastAsiaTheme="minorAscii" w:cstheme="minorAscii"/>
          <w:sz w:val="24"/>
          <w:szCs w:val="24"/>
        </w:rPr>
        <w:t xml:space="preserve">straight to the </w:t>
      </w:r>
      <w:r w:rsidRPr="60E65473" w:rsidR="0898E71D">
        <w:rPr>
          <w:rFonts w:ascii="Calibri" w:hAnsi="Calibri" w:eastAsia="Calibri" w:cs="Calibri" w:asciiTheme="minorAscii" w:hAnsiTheme="minorAscii" w:eastAsiaTheme="minorAscii" w:cstheme="minorAscii"/>
          <w:sz w:val="24"/>
          <w:szCs w:val="24"/>
        </w:rPr>
        <w:t xml:space="preserve">point </w:t>
      </w:r>
      <w:r w:rsidRPr="60E65473" w:rsidR="6CE0BEBD">
        <w:rPr>
          <w:rFonts w:ascii="Calibri" w:hAnsi="Calibri" w:eastAsia="Calibri" w:cs="Calibri" w:asciiTheme="minorAscii" w:hAnsiTheme="minorAscii" w:eastAsiaTheme="minorAscii" w:cstheme="minorAscii"/>
          <w:sz w:val="24"/>
          <w:szCs w:val="24"/>
        </w:rPr>
        <w:t xml:space="preserve">and conveyed my thoughts </w:t>
      </w:r>
      <w:r w:rsidRPr="60E65473" w:rsidR="0898E71D">
        <w:rPr>
          <w:rFonts w:ascii="Calibri" w:hAnsi="Calibri" w:eastAsia="Calibri" w:cs="Calibri" w:asciiTheme="minorAscii" w:hAnsiTheme="minorAscii" w:eastAsiaTheme="minorAscii" w:cstheme="minorAscii"/>
          <w:sz w:val="24"/>
          <w:szCs w:val="24"/>
        </w:rPr>
        <w:t>and</w:t>
      </w:r>
      <w:r w:rsidRPr="60E65473" w:rsidR="1597CDEF">
        <w:rPr>
          <w:rFonts w:ascii="Calibri" w:hAnsi="Calibri" w:eastAsia="Calibri" w:cs="Calibri" w:asciiTheme="minorAscii" w:hAnsiTheme="minorAscii" w:eastAsiaTheme="minorAscii" w:cstheme="minorAscii"/>
          <w:sz w:val="24"/>
          <w:szCs w:val="24"/>
        </w:rPr>
        <w:t xml:space="preserve"> ideas on the subject. It also</w:t>
      </w:r>
      <w:r w:rsidRPr="60E65473" w:rsidR="0898E71D">
        <w:rPr>
          <w:rFonts w:ascii="Calibri" w:hAnsi="Calibri" w:eastAsia="Calibri" w:cs="Calibri" w:asciiTheme="minorAscii" w:hAnsiTheme="minorAscii" w:eastAsiaTheme="minorAscii" w:cstheme="minorAscii"/>
          <w:sz w:val="24"/>
          <w:szCs w:val="24"/>
        </w:rPr>
        <w:t xml:space="preserve"> addresses my title and includes a variety of different references to back up </w:t>
      </w:r>
      <w:r w:rsidRPr="60E65473" w:rsidR="34C1B653">
        <w:rPr>
          <w:rFonts w:ascii="Calibri" w:hAnsi="Calibri" w:eastAsia="Calibri" w:cs="Calibri" w:asciiTheme="minorAscii" w:hAnsiTheme="minorAscii" w:eastAsiaTheme="minorAscii" w:cstheme="minorAscii"/>
          <w:sz w:val="24"/>
          <w:szCs w:val="24"/>
        </w:rPr>
        <w:t>my point</w:t>
      </w:r>
      <w:r w:rsidRPr="60E65473" w:rsidR="193DF637">
        <w:rPr>
          <w:rFonts w:ascii="Calibri" w:hAnsi="Calibri" w:eastAsia="Calibri" w:cs="Calibri" w:asciiTheme="minorAscii" w:hAnsiTheme="minorAscii" w:eastAsiaTheme="minorAscii" w:cstheme="minorAscii"/>
          <w:sz w:val="24"/>
          <w:szCs w:val="24"/>
        </w:rPr>
        <w:t xml:space="preserve">. </w:t>
      </w:r>
      <w:r w:rsidRPr="60E65473" w:rsidR="5AB77A9E">
        <w:rPr>
          <w:rFonts w:ascii="Calibri" w:hAnsi="Calibri" w:eastAsia="Calibri" w:cs="Calibri" w:asciiTheme="minorAscii" w:hAnsiTheme="minorAscii" w:eastAsiaTheme="minorAscii" w:cstheme="minorAscii"/>
          <w:sz w:val="24"/>
          <w:szCs w:val="24"/>
        </w:rPr>
        <w:t xml:space="preserve">I believe that I </w:t>
      </w:r>
      <w:r w:rsidRPr="60E65473" w:rsidR="7D4346E5">
        <w:rPr>
          <w:rFonts w:ascii="Calibri" w:hAnsi="Calibri" w:eastAsia="Calibri" w:cs="Calibri" w:asciiTheme="minorAscii" w:hAnsiTheme="minorAscii" w:eastAsiaTheme="minorAscii" w:cstheme="minorAscii"/>
          <w:sz w:val="24"/>
          <w:szCs w:val="24"/>
        </w:rPr>
        <w:t xml:space="preserve">introduced and discussed my study appropriately and </w:t>
      </w:r>
      <w:r w:rsidRPr="60E65473" w:rsidR="0B4033D6">
        <w:rPr>
          <w:rFonts w:ascii="Calibri" w:hAnsi="Calibri" w:eastAsia="Calibri" w:cs="Calibri" w:asciiTheme="minorAscii" w:hAnsiTheme="minorAscii" w:eastAsiaTheme="minorAscii" w:cstheme="minorAscii"/>
          <w:sz w:val="24"/>
          <w:szCs w:val="24"/>
        </w:rPr>
        <w:t xml:space="preserve">reiterate the point of my study throughout. </w:t>
      </w:r>
      <w:r w:rsidRPr="60E65473" w:rsidR="193DF637">
        <w:rPr>
          <w:rFonts w:ascii="Calibri" w:hAnsi="Calibri" w:eastAsia="Calibri" w:cs="Calibri" w:asciiTheme="minorAscii" w:hAnsiTheme="minorAscii" w:eastAsiaTheme="minorAscii" w:cstheme="minorAscii"/>
          <w:sz w:val="24"/>
          <w:szCs w:val="24"/>
        </w:rPr>
        <w:t>B</w:t>
      </w:r>
      <w:r w:rsidRPr="60E65473" w:rsidR="34C1B653">
        <w:rPr>
          <w:rFonts w:ascii="Calibri" w:hAnsi="Calibri" w:eastAsia="Calibri" w:cs="Calibri" w:asciiTheme="minorAscii" w:hAnsiTheme="minorAscii" w:eastAsiaTheme="minorAscii" w:cstheme="minorAscii"/>
          <w:sz w:val="24"/>
          <w:szCs w:val="24"/>
        </w:rPr>
        <w:t xml:space="preserve">ut </w:t>
      </w:r>
      <w:r w:rsidRPr="60E65473" w:rsidR="5660E624">
        <w:rPr>
          <w:rFonts w:ascii="Calibri" w:hAnsi="Calibri" w:eastAsia="Calibri" w:cs="Calibri" w:asciiTheme="minorAscii" w:hAnsiTheme="minorAscii" w:eastAsiaTheme="minorAscii" w:cstheme="minorAscii"/>
          <w:sz w:val="24"/>
          <w:szCs w:val="24"/>
        </w:rPr>
        <w:t xml:space="preserve">despite this </w:t>
      </w:r>
      <w:r w:rsidRPr="60E65473" w:rsidR="34C1B653">
        <w:rPr>
          <w:rFonts w:ascii="Calibri" w:hAnsi="Calibri" w:eastAsia="Calibri" w:cs="Calibri" w:asciiTheme="minorAscii" w:hAnsiTheme="minorAscii" w:eastAsiaTheme="minorAscii" w:cstheme="minorAscii"/>
          <w:sz w:val="24"/>
          <w:szCs w:val="24"/>
        </w:rPr>
        <w:t xml:space="preserve">I feel like </w:t>
      </w:r>
      <w:r w:rsidRPr="60E65473" w:rsidR="2627F831">
        <w:rPr>
          <w:rFonts w:ascii="Calibri" w:hAnsi="Calibri" w:eastAsia="Calibri" w:cs="Calibri" w:asciiTheme="minorAscii" w:hAnsiTheme="minorAscii" w:eastAsiaTheme="minorAscii" w:cstheme="minorAscii"/>
          <w:sz w:val="24"/>
          <w:szCs w:val="24"/>
        </w:rPr>
        <w:t>it doesn’t</w:t>
      </w:r>
      <w:r w:rsidRPr="60E65473" w:rsidR="34C1B653">
        <w:rPr>
          <w:rFonts w:ascii="Calibri" w:hAnsi="Calibri" w:eastAsia="Calibri" w:cs="Calibri" w:asciiTheme="minorAscii" w:hAnsiTheme="minorAscii" w:eastAsiaTheme="minorAscii" w:cstheme="minorAscii"/>
          <w:sz w:val="24"/>
          <w:szCs w:val="24"/>
        </w:rPr>
        <w:t xml:space="preserve"> include enough references </w:t>
      </w:r>
      <w:r w:rsidRPr="60E65473" w:rsidR="6D45D4E8">
        <w:rPr>
          <w:rFonts w:ascii="Calibri" w:hAnsi="Calibri" w:eastAsia="Calibri" w:cs="Calibri" w:asciiTheme="minorAscii" w:hAnsiTheme="minorAscii" w:eastAsiaTheme="minorAscii" w:cstheme="minorAscii"/>
          <w:sz w:val="24"/>
          <w:szCs w:val="24"/>
        </w:rPr>
        <w:t xml:space="preserve">from </w:t>
      </w:r>
      <w:r w:rsidRPr="60E65473" w:rsidR="34C1B653">
        <w:rPr>
          <w:rFonts w:ascii="Calibri" w:hAnsi="Calibri" w:eastAsia="Calibri" w:cs="Calibri" w:asciiTheme="minorAscii" w:hAnsiTheme="minorAscii" w:eastAsiaTheme="minorAscii" w:cstheme="minorAscii"/>
          <w:sz w:val="24"/>
          <w:szCs w:val="24"/>
        </w:rPr>
        <w:t>books and journal articles due to not being able to access the university library, even though</w:t>
      </w:r>
      <w:r w:rsidRPr="60E65473" w:rsidR="6DB082DF">
        <w:rPr>
          <w:rFonts w:ascii="Calibri" w:hAnsi="Calibri" w:eastAsia="Calibri" w:cs="Calibri" w:asciiTheme="minorAscii" w:hAnsiTheme="minorAscii" w:eastAsiaTheme="minorAscii" w:cstheme="minorAscii"/>
          <w:sz w:val="24"/>
          <w:szCs w:val="24"/>
        </w:rPr>
        <w:t xml:space="preserve"> </w:t>
      </w:r>
      <w:r w:rsidRPr="60E65473" w:rsidR="7FAA4503">
        <w:rPr>
          <w:rFonts w:ascii="Calibri" w:hAnsi="Calibri" w:eastAsia="Calibri" w:cs="Calibri" w:asciiTheme="minorAscii" w:hAnsiTheme="minorAscii" w:eastAsiaTheme="minorAscii" w:cstheme="minorAscii"/>
          <w:sz w:val="24"/>
          <w:szCs w:val="24"/>
        </w:rPr>
        <w:t>I was able to get some books from the online library, the ones that I needed I could not access unless on the university campus, this</w:t>
      </w:r>
      <w:r w:rsidRPr="60E65473" w:rsidR="6A8B83B6">
        <w:rPr>
          <w:rFonts w:ascii="Calibri" w:hAnsi="Calibri" w:eastAsia="Calibri" w:cs="Calibri" w:asciiTheme="minorAscii" w:hAnsiTheme="minorAscii" w:eastAsiaTheme="minorAscii" w:cstheme="minorAscii"/>
          <w:sz w:val="24"/>
          <w:szCs w:val="24"/>
        </w:rPr>
        <w:t xml:space="preserve"> is</w:t>
      </w:r>
      <w:r w:rsidRPr="60E65473" w:rsidR="7FAA4503">
        <w:rPr>
          <w:rFonts w:ascii="Calibri" w:hAnsi="Calibri" w:eastAsia="Calibri" w:cs="Calibri" w:asciiTheme="minorAscii" w:hAnsiTheme="minorAscii" w:eastAsiaTheme="minorAscii" w:cstheme="minorAscii"/>
          <w:sz w:val="24"/>
          <w:szCs w:val="24"/>
        </w:rPr>
        <w:t xml:space="preserve"> the biggest weakness of my study</w:t>
      </w:r>
      <w:r w:rsidRPr="60E65473" w:rsidR="1C3D3898">
        <w:rPr>
          <w:rFonts w:ascii="Calibri" w:hAnsi="Calibri" w:eastAsia="Calibri" w:cs="Calibri" w:asciiTheme="minorAscii" w:hAnsiTheme="minorAscii" w:eastAsiaTheme="minorAscii" w:cstheme="minorAscii"/>
          <w:sz w:val="24"/>
          <w:szCs w:val="24"/>
        </w:rPr>
        <w:t xml:space="preserve"> as I wasn’t able to draw </w:t>
      </w:r>
      <w:r w:rsidRPr="60E65473" w:rsidR="18DB67CD">
        <w:rPr>
          <w:rFonts w:ascii="Calibri" w:hAnsi="Calibri" w:eastAsia="Calibri" w:cs="Calibri" w:asciiTheme="minorAscii" w:hAnsiTheme="minorAscii" w:eastAsiaTheme="minorAscii" w:cstheme="minorAscii"/>
          <w:sz w:val="24"/>
          <w:szCs w:val="24"/>
        </w:rPr>
        <w:t xml:space="preserve">more </w:t>
      </w:r>
      <w:r w:rsidRPr="60E65473" w:rsidR="1C3D3898">
        <w:rPr>
          <w:rFonts w:ascii="Calibri" w:hAnsi="Calibri" w:eastAsia="Calibri" w:cs="Calibri" w:asciiTheme="minorAscii" w:hAnsiTheme="minorAscii" w:eastAsiaTheme="minorAscii" w:cstheme="minorAscii"/>
          <w:sz w:val="24"/>
          <w:szCs w:val="24"/>
        </w:rPr>
        <w:t>on</w:t>
      </w:r>
      <w:r w:rsidRPr="60E65473" w:rsidR="7C0F71B2">
        <w:rPr>
          <w:rFonts w:ascii="Calibri" w:hAnsi="Calibri" w:eastAsia="Calibri" w:cs="Calibri" w:asciiTheme="minorAscii" w:hAnsiTheme="minorAscii" w:eastAsiaTheme="minorAscii" w:cstheme="minorAscii"/>
          <w:sz w:val="24"/>
          <w:szCs w:val="24"/>
        </w:rPr>
        <w:t xml:space="preserve"> views of other writers and </w:t>
      </w:r>
      <w:r w:rsidRPr="60E65473" w:rsidR="656D68B8">
        <w:rPr>
          <w:rFonts w:ascii="Calibri" w:hAnsi="Calibri" w:eastAsia="Calibri" w:cs="Calibri" w:asciiTheme="minorAscii" w:hAnsiTheme="minorAscii" w:eastAsiaTheme="minorAscii" w:cstheme="minorAscii"/>
          <w:sz w:val="24"/>
          <w:szCs w:val="24"/>
        </w:rPr>
        <w:t xml:space="preserve">researchers to back up my point. </w:t>
      </w:r>
      <w:r w:rsidRPr="60E65473" w:rsidR="6356B7AE">
        <w:rPr>
          <w:rFonts w:ascii="Calibri" w:hAnsi="Calibri" w:eastAsia="Calibri" w:cs="Calibri" w:asciiTheme="minorAscii" w:hAnsiTheme="minorAscii" w:eastAsiaTheme="minorAscii" w:cstheme="minorAscii"/>
          <w:sz w:val="24"/>
          <w:szCs w:val="24"/>
        </w:rPr>
        <w:t>B</w:t>
      </w:r>
      <w:r w:rsidRPr="60E65473" w:rsidR="18098DE7">
        <w:rPr>
          <w:rFonts w:ascii="Calibri" w:hAnsi="Calibri" w:eastAsia="Calibri" w:cs="Calibri" w:asciiTheme="minorAscii" w:hAnsiTheme="minorAscii" w:eastAsiaTheme="minorAscii" w:cstheme="minorAscii"/>
          <w:sz w:val="24"/>
          <w:szCs w:val="24"/>
        </w:rPr>
        <w:t xml:space="preserve">y using </w:t>
      </w:r>
      <w:r w:rsidRPr="60E65473" w:rsidR="73FB10B4">
        <w:rPr>
          <w:rFonts w:ascii="Calibri" w:hAnsi="Calibri" w:eastAsia="Calibri" w:cs="Calibri" w:asciiTheme="minorAscii" w:hAnsiTheme="minorAscii" w:eastAsiaTheme="minorAscii" w:cstheme="minorAscii"/>
          <w:sz w:val="24"/>
          <w:szCs w:val="24"/>
        </w:rPr>
        <w:t xml:space="preserve">a variety of </w:t>
      </w:r>
      <w:r w:rsidRPr="60E65473" w:rsidR="5E67DAC3">
        <w:rPr>
          <w:rFonts w:ascii="Calibri" w:hAnsi="Calibri" w:eastAsia="Calibri" w:cs="Calibri" w:asciiTheme="minorAscii" w:hAnsiTheme="minorAscii" w:eastAsiaTheme="minorAscii" w:cstheme="minorAscii"/>
          <w:sz w:val="24"/>
          <w:szCs w:val="24"/>
        </w:rPr>
        <w:t xml:space="preserve">different </w:t>
      </w:r>
      <w:r w:rsidRPr="60E65473" w:rsidR="0D3F30D4">
        <w:rPr>
          <w:rFonts w:ascii="Calibri" w:hAnsi="Calibri" w:eastAsia="Calibri" w:cs="Calibri" w:asciiTheme="minorAscii" w:hAnsiTheme="minorAscii" w:eastAsiaTheme="minorAscii" w:cstheme="minorAscii"/>
          <w:sz w:val="24"/>
          <w:szCs w:val="24"/>
        </w:rPr>
        <w:t>references,</w:t>
      </w:r>
      <w:r w:rsidRPr="60E65473" w:rsidR="3BF00301">
        <w:rPr>
          <w:rFonts w:ascii="Calibri" w:hAnsi="Calibri" w:eastAsia="Calibri" w:cs="Calibri" w:asciiTheme="minorAscii" w:hAnsiTheme="minorAscii" w:eastAsiaTheme="minorAscii" w:cstheme="minorAscii"/>
          <w:sz w:val="24"/>
          <w:szCs w:val="24"/>
        </w:rPr>
        <w:t xml:space="preserve"> it</w:t>
      </w:r>
      <w:r w:rsidRPr="60E65473" w:rsidR="73FB10B4">
        <w:rPr>
          <w:rFonts w:ascii="Calibri" w:hAnsi="Calibri" w:eastAsia="Calibri" w:cs="Calibri" w:asciiTheme="minorAscii" w:hAnsiTheme="minorAscii" w:eastAsiaTheme="minorAscii" w:cstheme="minorAscii"/>
          <w:sz w:val="24"/>
          <w:szCs w:val="24"/>
        </w:rPr>
        <w:t xml:space="preserve"> allows </w:t>
      </w:r>
      <w:r w:rsidRPr="60E65473" w:rsidR="13CEB524">
        <w:rPr>
          <w:rFonts w:ascii="Calibri" w:hAnsi="Calibri" w:eastAsia="Calibri" w:cs="Calibri" w:asciiTheme="minorAscii" w:hAnsiTheme="minorAscii" w:eastAsiaTheme="minorAscii" w:cstheme="minorAscii"/>
          <w:sz w:val="24"/>
          <w:szCs w:val="24"/>
        </w:rPr>
        <w:t>to follow up in more depth the ideas or facts that I've referred to throughout my study</w:t>
      </w:r>
      <w:r w:rsidRPr="60E65473" w:rsidR="3711A177">
        <w:rPr>
          <w:rFonts w:ascii="Calibri" w:hAnsi="Calibri" w:eastAsia="Calibri" w:cs="Calibri" w:asciiTheme="minorAscii" w:hAnsiTheme="minorAscii" w:eastAsiaTheme="minorAscii" w:cstheme="minorAscii"/>
          <w:sz w:val="24"/>
          <w:szCs w:val="24"/>
        </w:rPr>
        <w:t xml:space="preserve"> (</w:t>
      </w:r>
      <w:r w:rsidRPr="60E65473" w:rsidR="3711A177">
        <w:rPr>
          <w:noProof w:val="0"/>
          <w:color w:val="000000" w:themeColor="text1" w:themeTint="FF" w:themeShade="FF"/>
          <w:sz w:val="24"/>
          <w:szCs w:val="24"/>
          <w:lang w:val="en-GB"/>
        </w:rPr>
        <w:t>Referencing and bibliographies — University of Leicester, 2020)</w:t>
      </w:r>
      <w:r w:rsidRPr="60E65473" w:rsidR="012A9149">
        <w:rPr>
          <w:rFonts w:ascii="Calibri" w:hAnsi="Calibri" w:eastAsia="Calibri" w:cs="Calibri" w:asciiTheme="minorAscii" w:hAnsiTheme="minorAscii" w:eastAsiaTheme="minorAscii" w:cstheme="minorAscii"/>
          <w:sz w:val="24"/>
          <w:szCs w:val="24"/>
        </w:rPr>
        <w:t xml:space="preserve">. </w:t>
      </w:r>
      <w:r w:rsidRPr="60E65473" w:rsidR="0B954AC7">
        <w:rPr>
          <w:rFonts w:ascii="Calibri" w:hAnsi="Calibri" w:eastAsia="Calibri" w:cs="Calibri" w:asciiTheme="minorAscii" w:hAnsiTheme="minorAscii" w:eastAsiaTheme="minorAscii" w:cstheme="minorAscii"/>
          <w:sz w:val="24"/>
          <w:szCs w:val="24"/>
        </w:rPr>
        <w:t>As well as this I think I didn’t include enough polic</w:t>
      </w:r>
      <w:r w:rsidRPr="60E65473" w:rsidR="33179AEF">
        <w:rPr>
          <w:rFonts w:ascii="Calibri" w:hAnsi="Calibri" w:eastAsia="Calibri" w:cs="Calibri" w:asciiTheme="minorAscii" w:hAnsiTheme="minorAscii" w:eastAsiaTheme="minorAscii" w:cstheme="minorAscii"/>
          <w:sz w:val="24"/>
          <w:szCs w:val="24"/>
        </w:rPr>
        <w:t>ies</w:t>
      </w:r>
      <w:r w:rsidRPr="60E65473" w:rsidR="0B954AC7">
        <w:rPr>
          <w:rFonts w:ascii="Calibri" w:hAnsi="Calibri" w:eastAsia="Calibri" w:cs="Calibri" w:asciiTheme="minorAscii" w:hAnsiTheme="minorAscii" w:eastAsiaTheme="minorAscii" w:cstheme="minorAscii"/>
          <w:sz w:val="24"/>
          <w:szCs w:val="24"/>
        </w:rPr>
        <w:t xml:space="preserve"> within my </w:t>
      </w:r>
      <w:r w:rsidRPr="60E65473" w:rsidR="2AA5133F">
        <w:rPr>
          <w:rFonts w:ascii="Calibri" w:hAnsi="Calibri" w:eastAsia="Calibri" w:cs="Calibri" w:asciiTheme="minorAscii" w:hAnsiTheme="minorAscii" w:eastAsiaTheme="minorAscii" w:cstheme="minorAscii"/>
          <w:sz w:val="24"/>
          <w:szCs w:val="24"/>
        </w:rPr>
        <w:t xml:space="preserve">study and </w:t>
      </w:r>
      <w:r w:rsidRPr="60E65473" w:rsidR="0B954AC7">
        <w:rPr>
          <w:rFonts w:ascii="Calibri" w:hAnsi="Calibri" w:eastAsia="Calibri" w:cs="Calibri" w:asciiTheme="minorAscii" w:hAnsiTheme="minorAscii" w:eastAsiaTheme="minorAscii" w:cstheme="minorAscii"/>
          <w:sz w:val="24"/>
          <w:szCs w:val="24"/>
        </w:rPr>
        <w:t xml:space="preserve">could </w:t>
      </w:r>
      <w:r w:rsidRPr="60E65473" w:rsidR="238315BA">
        <w:rPr>
          <w:rFonts w:ascii="Calibri" w:hAnsi="Calibri" w:eastAsia="Calibri" w:cs="Calibri" w:asciiTheme="minorAscii" w:hAnsiTheme="minorAscii" w:eastAsiaTheme="minorAscii" w:cstheme="minorAscii"/>
          <w:sz w:val="24"/>
          <w:szCs w:val="24"/>
        </w:rPr>
        <w:t>have</w:t>
      </w:r>
      <w:r w:rsidRPr="60E65473" w:rsidR="0B954AC7">
        <w:rPr>
          <w:rFonts w:ascii="Calibri" w:hAnsi="Calibri" w:eastAsia="Calibri" w:cs="Calibri" w:asciiTheme="minorAscii" w:hAnsiTheme="minorAscii" w:eastAsiaTheme="minorAscii" w:cstheme="minorAscii"/>
          <w:sz w:val="24"/>
          <w:szCs w:val="24"/>
        </w:rPr>
        <w:t xml:space="preserve"> </w:t>
      </w:r>
      <w:r w:rsidRPr="60E65473" w:rsidR="7B274C79">
        <w:rPr>
          <w:rFonts w:ascii="Calibri" w:hAnsi="Calibri" w:eastAsia="Calibri" w:cs="Calibri" w:asciiTheme="minorAscii" w:hAnsiTheme="minorAscii" w:eastAsiaTheme="minorAscii" w:cstheme="minorAscii"/>
          <w:sz w:val="24"/>
          <w:szCs w:val="24"/>
        </w:rPr>
        <w:t xml:space="preserve">added </w:t>
      </w:r>
      <w:r w:rsidRPr="60E65473" w:rsidR="0B954AC7">
        <w:rPr>
          <w:rFonts w:ascii="Calibri" w:hAnsi="Calibri" w:eastAsia="Calibri" w:cs="Calibri" w:asciiTheme="minorAscii" w:hAnsiTheme="minorAscii" w:eastAsiaTheme="minorAscii" w:cstheme="minorAscii"/>
          <w:sz w:val="24"/>
          <w:szCs w:val="24"/>
        </w:rPr>
        <w:t>more to</w:t>
      </w:r>
      <w:r w:rsidRPr="60E65473" w:rsidR="4BD6DCDE">
        <w:rPr>
          <w:rFonts w:ascii="Calibri" w:hAnsi="Calibri" w:eastAsia="Calibri" w:cs="Calibri" w:asciiTheme="minorAscii" w:hAnsiTheme="minorAscii" w:eastAsiaTheme="minorAscii" w:cstheme="minorAscii"/>
          <w:sz w:val="24"/>
          <w:szCs w:val="24"/>
        </w:rPr>
        <w:t xml:space="preserve"> include </w:t>
      </w:r>
      <w:r w:rsidRPr="60E65473" w:rsidR="56D29F9B">
        <w:rPr>
          <w:rFonts w:ascii="Calibri" w:hAnsi="Calibri" w:eastAsia="Calibri" w:cs="Calibri" w:asciiTheme="minorAscii" w:hAnsiTheme="minorAscii" w:eastAsiaTheme="minorAscii" w:cstheme="minorAscii"/>
          <w:sz w:val="24"/>
          <w:szCs w:val="24"/>
        </w:rPr>
        <w:t xml:space="preserve">ones </w:t>
      </w:r>
      <w:r w:rsidRPr="60E65473" w:rsidR="71494BB8">
        <w:rPr>
          <w:rFonts w:ascii="Calibri" w:hAnsi="Calibri" w:eastAsia="Calibri" w:cs="Calibri" w:asciiTheme="minorAscii" w:hAnsiTheme="minorAscii" w:eastAsiaTheme="minorAscii" w:cstheme="minorAscii"/>
          <w:sz w:val="24"/>
          <w:szCs w:val="24"/>
        </w:rPr>
        <w:t xml:space="preserve">that are relevant to my topic to again further back up my study. </w:t>
      </w:r>
      <w:r w:rsidRPr="60E65473" w:rsidR="6A1F0B86">
        <w:rPr>
          <w:rFonts w:ascii="Calibri" w:hAnsi="Calibri" w:eastAsia="Calibri" w:cs="Calibri" w:asciiTheme="minorAscii" w:hAnsiTheme="minorAscii" w:eastAsiaTheme="minorAscii" w:cstheme="minorAscii"/>
          <w:sz w:val="24"/>
          <w:szCs w:val="24"/>
        </w:rPr>
        <w:t>I also forgot to note one or two references that I used within the study on the reference list.</w:t>
      </w:r>
      <w:r w:rsidRPr="60E65473" w:rsidR="61D28631">
        <w:rPr>
          <w:rFonts w:ascii="Calibri" w:hAnsi="Calibri" w:eastAsia="Calibri" w:cs="Calibri" w:asciiTheme="minorAscii" w:hAnsiTheme="minorAscii" w:eastAsiaTheme="minorAscii" w:cstheme="minorAscii"/>
          <w:sz w:val="24"/>
          <w:szCs w:val="24"/>
        </w:rPr>
        <w:t xml:space="preserve"> </w:t>
      </w:r>
    </w:p>
    <w:p xmlns:wp14="http://schemas.microsoft.com/office/word/2010/wordml" w:rsidP="60E65473" w14:paraId="5E5787A5" wp14:textId="6909FE7B">
      <w:pPr>
        <w:pStyle w:val="Normal"/>
        <w:ind w:left="0"/>
        <w:rPr>
          <w:rFonts w:ascii="Calibri" w:hAnsi="Calibri" w:eastAsia="Calibri" w:cs="Calibri" w:asciiTheme="minorAscii" w:hAnsiTheme="minorAscii" w:eastAsiaTheme="minorAscii" w:cstheme="minorAscii"/>
        </w:rPr>
      </w:pPr>
    </w:p>
    <w:p w:rsidR="729FF0E5" w:rsidP="60E65473" w:rsidRDefault="729FF0E5" w14:paraId="4BA40577" w14:textId="09F95B1C">
      <w:pPr>
        <w:pStyle w:val="Normal"/>
        <w:rPr>
          <w:rFonts w:ascii="Calibri" w:hAnsi="Calibri" w:eastAsia="Calibri" w:cs="Calibri" w:asciiTheme="minorAscii" w:hAnsiTheme="minorAscii" w:eastAsiaTheme="minorAscii" w:cstheme="minorAscii"/>
          <w:b w:val="1"/>
          <w:bCs w:val="1"/>
          <w:sz w:val="28"/>
          <w:szCs w:val="28"/>
          <w:u w:val="single"/>
        </w:rPr>
      </w:pPr>
      <w:r w:rsidRPr="60E65473" w:rsidR="729FF0E5">
        <w:rPr>
          <w:rFonts w:ascii="Calibri" w:hAnsi="Calibri" w:eastAsia="Calibri" w:cs="Calibri" w:asciiTheme="minorAscii" w:hAnsiTheme="minorAscii" w:eastAsiaTheme="minorAscii" w:cstheme="minorAscii"/>
          <w:b w:val="1"/>
          <w:bCs w:val="1"/>
          <w:sz w:val="28"/>
          <w:szCs w:val="28"/>
          <w:u w:val="single"/>
        </w:rPr>
        <w:t>Reference List:</w:t>
      </w:r>
    </w:p>
    <w:p w:rsidR="0B1DAB77" w:rsidP="60E65473" w:rsidRDefault="0B1DAB77" w14:paraId="167AEAD8" w14:textId="0B46828E">
      <w:pPr>
        <w:pStyle w:val="ListParagraph"/>
        <w:numPr>
          <w:ilvl w:val="0"/>
          <w:numId w:val="5"/>
        </w:numPr>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pPr>
      <w:r w:rsidRPr="60E65473" w:rsidR="0B1DAB77">
        <w:rPr>
          <w:noProof w:val="0"/>
          <w:color w:val="000000" w:themeColor="text1" w:themeTint="FF" w:themeShade="FF"/>
          <w:sz w:val="24"/>
          <w:szCs w:val="24"/>
          <w:lang w:val="en-GB"/>
        </w:rPr>
        <w:t xml:space="preserve">Bera.ac.uk. 2020. </w:t>
      </w:r>
      <w:r w:rsidRPr="60E65473" w:rsidR="0B1DAB77">
        <w:rPr>
          <w:i w:val="1"/>
          <w:iCs w:val="1"/>
          <w:noProof w:val="0"/>
          <w:color w:val="000000" w:themeColor="text1" w:themeTint="FF" w:themeShade="FF"/>
          <w:sz w:val="24"/>
          <w:szCs w:val="24"/>
          <w:lang w:val="en-GB"/>
        </w:rPr>
        <w:t xml:space="preserve">Ethical Guidelines </w:t>
      </w:r>
      <w:proofErr w:type="gramStart"/>
      <w:r w:rsidRPr="60E65473" w:rsidR="0B1DAB77">
        <w:rPr>
          <w:i w:val="1"/>
          <w:iCs w:val="1"/>
          <w:noProof w:val="0"/>
          <w:color w:val="000000" w:themeColor="text1" w:themeTint="FF" w:themeShade="FF"/>
          <w:sz w:val="24"/>
          <w:szCs w:val="24"/>
          <w:lang w:val="en-GB"/>
        </w:rPr>
        <w:t>For</w:t>
      </w:r>
      <w:proofErr w:type="gramEnd"/>
      <w:r w:rsidRPr="60E65473" w:rsidR="0B1DAB77">
        <w:rPr>
          <w:i w:val="1"/>
          <w:iCs w:val="1"/>
          <w:noProof w:val="0"/>
          <w:color w:val="000000" w:themeColor="text1" w:themeTint="FF" w:themeShade="FF"/>
          <w:sz w:val="24"/>
          <w:szCs w:val="24"/>
          <w:lang w:val="en-GB"/>
        </w:rPr>
        <w:t xml:space="preserve"> Educational Research</w:t>
      </w:r>
      <w:r w:rsidRPr="60E65473" w:rsidR="0B1DAB77">
        <w:rPr>
          <w:noProof w:val="0"/>
          <w:color w:val="000000" w:themeColor="text1" w:themeTint="FF" w:themeShade="FF"/>
          <w:sz w:val="24"/>
          <w:szCs w:val="24"/>
          <w:lang w:val="en-GB"/>
        </w:rPr>
        <w:t xml:space="preserve">. [online] Available at: &lt;https://www.bera.ac.uk/publication/ethical-guidelines-for-educational-research-2011&gt; </w:t>
      </w:r>
    </w:p>
    <w:p w:rsidR="0C914661" w:rsidP="60E65473" w:rsidRDefault="0C914661" w14:paraId="5FA896D2" w14:textId="49F17DDC">
      <w:pPr>
        <w:pStyle w:val="ListParagraph"/>
        <w:numPr>
          <w:ilvl w:val="0"/>
          <w:numId w:val="5"/>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0E65473" w:rsidR="0C914661">
        <w:rPr>
          <w:i w:val="1"/>
          <w:iCs w:val="1"/>
          <w:noProof w:val="0"/>
          <w:color w:val="000000" w:themeColor="text1" w:themeTint="FF" w:themeShade="FF"/>
          <w:sz w:val="24"/>
          <w:szCs w:val="24"/>
          <w:lang w:val="en-GB"/>
        </w:rPr>
        <w:t xml:space="preserve">Bartlett, S. And Burton, D. (2016) Introduction </w:t>
      </w:r>
      <w:proofErr w:type="gramStart"/>
      <w:r w:rsidRPr="60E65473" w:rsidR="0C914661">
        <w:rPr>
          <w:i w:val="1"/>
          <w:iCs w:val="1"/>
          <w:noProof w:val="0"/>
          <w:color w:val="000000" w:themeColor="text1" w:themeTint="FF" w:themeShade="FF"/>
          <w:sz w:val="24"/>
          <w:szCs w:val="24"/>
          <w:lang w:val="en-GB"/>
        </w:rPr>
        <w:t>To</w:t>
      </w:r>
      <w:proofErr w:type="gramEnd"/>
      <w:r w:rsidRPr="60E65473" w:rsidR="0C914661">
        <w:rPr>
          <w:i w:val="1"/>
          <w:iCs w:val="1"/>
          <w:noProof w:val="0"/>
          <w:color w:val="000000" w:themeColor="text1" w:themeTint="FF" w:themeShade="FF"/>
          <w:sz w:val="24"/>
          <w:szCs w:val="24"/>
          <w:lang w:val="en-GB"/>
        </w:rPr>
        <w:t xml:space="preserve"> Education Studies. Sage. - </w:t>
      </w:r>
      <w:r w:rsidRPr="60E65473" w:rsidR="0C91466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References - Scientific Research Publishing</w:t>
      </w:r>
      <w:r w:rsidRPr="60E65473" w:rsidR="0C91466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w:t>
      </w:r>
      <w:r w:rsidRPr="60E65473" w:rsidR="0C91466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s://www.scirp.org/reference/ReferencesPapers.aspx?ReferenceID=2322285&gt;</w:t>
      </w:r>
    </w:p>
    <w:p w:rsidR="0C914661" w:rsidP="60E65473" w:rsidRDefault="0C914661" w14:paraId="73547604" w14:textId="6A1715DD">
      <w:pPr>
        <w:pStyle w:val="ListParagraph"/>
        <w:numPr>
          <w:ilvl w:val="0"/>
          <w:numId w:val="5"/>
        </w:numPr>
        <w:rPr>
          <w:rFonts w:ascii="Calibri" w:hAnsi="Calibri" w:eastAsia="Calibri" w:cs="Calibri" w:asciiTheme="minorAscii" w:hAnsiTheme="minorAscii" w:eastAsiaTheme="minorAscii" w:cstheme="minorAscii"/>
          <w:color w:val="000000" w:themeColor="text1" w:themeTint="FF" w:themeShade="FF"/>
          <w:sz w:val="24"/>
          <w:szCs w:val="24"/>
        </w:rPr>
      </w:pPr>
      <w:r w:rsidRPr="60E65473" w:rsidR="0C91466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Cohen, L. and Manion, L. (2011) Research Methods in Education, </w:t>
      </w:r>
      <w:proofErr w:type="gramStart"/>
      <w:r w:rsidRPr="60E65473" w:rsidR="0C91466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( 7</w:t>
      </w:r>
      <w:proofErr w:type="gramEnd"/>
      <w:r w:rsidRPr="60E65473" w:rsidR="0C914661">
        <w:rPr>
          <w:rFonts w:ascii="Calibri" w:hAnsi="Calibri" w:eastAsia="Calibri" w:cs="Calibri" w:asciiTheme="minorAscii" w:hAnsiTheme="minorAscii" w:eastAsiaTheme="minorAscii" w:cstheme="minorAscii"/>
          <w:noProof w:val="0"/>
          <w:color w:val="000000" w:themeColor="text1" w:themeTint="FF" w:themeShade="FF"/>
          <w:sz w:val="24"/>
          <w:szCs w:val="24"/>
          <w:vertAlign w:val="superscript"/>
          <w:lang w:val="en-GB"/>
        </w:rPr>
        <w:t>th</w:t>
      </w:r>
      <w:r w:rsidRPr="60E65473" w:rsidR="0C91466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ed) London: Routledge</w:t>
      </w:r>
    </w:p>
    <w:p w:rsidR="68694994" w:rsidP="60E65473" w:rsidRDefault="68694994" w14:paraId="095F2547" w14:textId="66E9D7AA">
      <w:pPr>
        <w:pStyle w:val="ListParagraph"/>
        <w:numPr>
          <w:ilvl w:val="0"/>
          <w:numId w:val="5"/>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0E65473" w:rsidR="6869499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Cooper, D. C. and Schindler P. S. (2001) </w:t>
      </w:r>
      <w:r w:rsidRPr="60E65473" w:rsidR="68694994">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Business Research Methods.</w:t>
      </w:r>
      <w:r w:rsidRPr="60E65473" w:rsidR="6869499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7</w:t>
      </w:r>
      <w:r w:rsidRPr="60E65473" w:rsidR="68694994">
        <w:rPr>
          <w:rFonts w:ascii="Calibri" w:hAnsi="Calibri" w:eastAsia="Calibri" w:cs="Calibri" w:asciiTheme="minorAscii" w:hAnsiTheme="minorAscii" w:eastAsiaTheme="minorAscii" w:cstheme="minorAscii"/>
          <w:noProof w:val="0"/>
          <w:color w:val="000000" w:themeColor="text1" w:themeTint="FF" w:themeShade="FF"/>
          <w:sz w:val="24"/>
          <w:szCs w:val="24"/>
          <w:vertAlign w:val="superscript"/>
          <w:lang w:val="en-GB"/>
        </w:rPr>
        <w:t xml:space="preserve">th </w:t>
      </w:r>
      <w:proofErr w:type="spellStart"/>
      <w:r w:rsidRPr="60E65473" w:rsidR="6869499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edn</w:t>
      </w:r>
      <w:proofErr w:type="spellEnd"/>
      <w:r w:rsidRPr="60E65473" w:rsidR="6869499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New York:</w:t>
      </w:r>
      <w:r w:rsidRPr="60E65473" w:rsidR="6869499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roofErr w:type="spellStart"/>
      <w:r w:rsidRPr="60E65473" w:rsidR="6869499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McCGraw</w:t>
      </w:r>
      <w:proofErr w:type="spellEnd"/>
      <w:r w:rsidRPr="60E65473" w:rsidR="6869499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-Hill.</w:t>
      </w:r>
    </w:p>
    <w:p w:rsidR="0C0295AE" w:rsidP="60E65473" w:rsidRDefault="0C0295AE" w14:paraId="6864DD68" w14:textId="437F79DF">
      <w:pPr>
        <w:pStyle w:val="ListParagraph"/>
        <w:numPr>
          <w:ilvl w:val="0"/>
          <w:numId w:val="5"/>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0E65473" w:rsidR="0C0295AE">
        <w:rPr>
          <w:rFonts w:ascii="Calibri" w:hAnsi="Calibri" w:eastAsia="Calibri" w:cs="Calibri"/>
          <w:noProof w:val="0"/>
          <w:sz w:val="24"/>
          <w:szCs w:val="24"/>
          <w:lang w:val="en-GB"/>
        </w:rPr>
        <w:t xml:space="preserve">CPAG. 2020. </w:t>
      </w:r>
      <w:r w:rsidRPr="60E65473" w:rsidR="0C0295AE">
        <w:rPr>
          <w:rFonts w:ascii="Calibri" w:hAnsi="Calibri" w:eastAsia="Calibri" w:cs="Calibri"/>
          <w:i w:val="1"/>
          <w:iCs w:val="1"/>
          <w:noProof w:val="0"/>
          <w:sz w:val="24"/>
          <w:szCs w:val="24"/>
          <w:lang w:val="en-GB"/>
        </w:rPr>
        <w:t xml:space="preserve">The Causes </w:t>
      </w:r>
      <w:proofErr w:type="gramStart"/>
      <w:r w:rsidRPr="60E65473" w:rsidR="0C0295AE">
        <w:rPr>
          <w:rFonts w:ascii="Calibri" w:hAnsi="Calibri" w:eastAsia="Calibri" w:cs="Calibri"/>
          <w:i w:val="1"/>
          <w:iCs w:val="1"/>
          <w:noProof w:val="0"/>
          <w:sz w:val="24"/>
          <w:szCs w:val="24"/>
          <w:lang w:val="en-GB"/>
        </w:rPr>
        <w:t>Of</w:t>
      </w:r>
      <w:proofErr w:type="gramEnd"/>
      <w:r w:rsidRPr="60E65473" w:rsidR="0C0295AE">
        <w:rPr>
          <w:rFonts w:ascii="Calibri" w:hAnsi="Calibri" w:eastAsia="Calibri" w:cs="Calibri"/>
          <w:i w:val="1"/>
          <w:iCs w:val="1"/>
          <w:noProof w:val="0"/>
          <w:sz w:val="24"/>
          <w:szCs w:val="24"/>
          <w:lang w:val="en-GB"/>
        </w:rPr>
        <w:t xml:space="preserve"> Poverty</w:t>
      </w:r>
      <w:r w:rsidRPr="60E65473" w:rsidR="0C0295AE">
        <w:rPr>
          <w:rFonts w:ascii="Calibri" w:hAnsi="Calibri" w:eastAsia="Calibri" w:cs="Calibri"/>
          <w:noProof w:val="0"/>
          <w:sz w:val="24"/>
          <w:szCs w:val="24"/>
          <w:lang w:val="en-GB"/>
        </w:rPr>
        <w:t>. [online] Available at: &lt;https://cpag.org.uk/child-poverty/causes-poverty&gt;</w:t>
      </w:r>
    </w:p>
    <w:p w:rsidR="34E9E2A2" w:rsidP="60E65473" w:rsidRDefault="34E9E2A2" w14:paraId="372E070D" w14:textId="201A6AE0">
      <w:pPr>
        <w:pStyle w:val="ListParagraph"/>
        <w:numPr>
          <w:ilvl w:val="0"/>
          <w:numId w:val="5"/>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0E65473" w:rsidR="34E9E2A2">
        <w:rPr>
          <w:rFonts w:ascii="Calibri" w:hAnsi="Calibri" w:eastAsia="Calibri" w:cs="Calibri"/>
          <w:noProof w:val="0"/>
          <w:sz w:val="24"/>
          <w:szCs w:val="24"/>
          <w:lang w:val="en-GB"/>
        </w:rPr>
        <w:t xml:space="preserve">Engle, P. and Black, M., 2020. </w:t>
      </w:r>
      <w:r w:rsidRPr="60E65473" w:rsidR="34E9E2A2">
        <w:rPr>
          <w:rFonts w:ascii="Calibri" w:hAnsi="Calibri" w:eastAsia="Calibri" w:cs="Calibri"/>
          <w:i w:val="1"/>
          <w:iCs w:val="1"/>
          <w:noProof w:val="0"/>
          <w:sz w:val="24"/>
          <w:szCs w:val="24"/>
          <w:lang w:val="en-GB"/>
        </w:rPr>
        <w:t xml:space="preserve">The Effect </w:t>
      </w:r>
      <w:proofErr w:type="gramStart"/>
      <w:r w:rsidRPr="60E65473" w:rsidR="34E9E2A2">
        <w:rPr>
          <w:rFonts w:ascii="Calibri" w:hAnsi="Calibri" w:eastAsia="Calibri" w:cs="Calibri"/>
          <w:i w:val="1"/>
          <w:iCs w:val="1"/>
          <w:noProof w:val="0"/>
          <w:sz w:val="24"/>
          <w:szCs w:val="24"/>
          <w:lang w:val="en-GB"/>
        </w:rPr>
        <w:t>Of</w:t>
      </w:r>
      <w:proofErr w:type="gramEnd"/>
      <w:r w:rsidRPr="60E65473" w:rsidR="34E9E2A2">
        <w:rPr>
          <w:rFonts w:ascii="Calibri" w:hAnsi="Calibri" w:eastAsia="Calibri" w:cs="Calibri"/>
          <w:i w:val="1"/>
          <w:iCs w:val="1"/>
          <w:noProof w:val="0"/>
          <w:sz w:val="24"/>
          <w:szCs w:val="24"/>
          <w:lang w:val="en-GB"/>
        </w:rPr>
        <w:t xml:space="preserve"> Poverty On Child Development And Educational Outcomes</w:t>
      </w:r>
      <w:r w:rsidRPr="60E65473" w:rsidR="34E9E2A2">
        <w:rPr>
          <w:rFonts w:ascii="Calibri" w:hAnsi="Calibri" w:eastAsia="Calibri" w:cs="Calibri"/>
          <w:noProof w:val="0"/>
          <w:sz w:val="24"/>
          <w:szCs w:val="24"/>
          <w:lang w:val="en-GB"/>
        </w:rPr>
        <w:t>.</w:t>
      </w:r>
    </w:p>
    <w:p w:rsidR="78C5ACC6" w:rsidP="7E0B7FE3" w:rsidRDefault="78C5ACC6" w14:paraId="7BFED2F7" w14:textId="0A1B556B">
      <w:pPr>
        <w:pStyle w:val="ListParagraph"/>
        <w:numPr>
          <w:ilvl w:val="0"/>
          <w:numId w:val="5"/>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0E65473" w:rsidR="78C5ACC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Fergus</w:t>
      </w:r>
      <w:r w:rsidRPr="60E65473" w:rsidR="78C5ACC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on, H., Bovaird, S. and Mueller, M., 2020. </w:t>
      </w:r>
      <w:r w:rsidRPr="60E65473" w:rsidR="78C5ACC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The Impac</w:t>
      </w:r>
      <w:r w:rsidRPr="60E65473" w:rsidR="78C5ACC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t </w:t>
      </w:r>
      <w:proofErr w:type="gramStart"/>
      <w:r w:rsidRPr="60E65473" w:rsidR="78C5ACC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Of</w:t>
      </w:r>
      <w:proofErr w:type="gramEnd"/>
      <w:r w:rsidRPr="60E65473" w:rsidR="78C5ACC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Poverty </w:t>
      </w:r>
      <w:r w:rsidRPr="60E65473" w:rsidR="78C5ACC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On</w:t>
      </w:r>
      <w:r w:rsidRPr="60E65473" w:rsidR="78C5ACC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Educational Outcomes For Children</w:t>
      </w:r>
      <w:r w:rsidRPr="60E65473" w:rsidR="78C5ACC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48420E14" w:rsidP="60E65473" w:rsidRDefault="48420E14" w14:paraId="50F10F73" w14:textId="1C39271D">
      <w:pPr>
        <w:pStyle w:val="ListParagraph"/>
        <w:numPr>
          <w:ilvl w:val="0"/>
          <w:numId w:val="5"/>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roofErr w:type="spellStart"/>
      <w:r w:rsidRPr="60E65473" w:rsidR="48420E1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Gov.wales</w:t>
      </w:r>
      <w:proofErr w:type="spellEnd"/>
      <w:r w:rsidRPr="60E65473" w:rsidR="48420E1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2020. [online] Available at: &lt;https://g</w:t>
      </w:r>
      <w:r w:rsidRPr="60E65473" w:rsidR="48420E1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ov.wales/sites/default/files/publications/2019-06/child-poverty-strategy-for-wales-report.pdf&gt;</w:t>
      </w:r>
    </w:p>
    <w:p w:rsidR="3328CE87" w:rsidP="7E0B7FE3" w:rsidRDefault="3328CE87" w14:paraId="5EAE173A" w14:textId="4A5D161C">
      <w:pPr>
        <w:pStyle w:val="ListParagraph"/>
        <w:numPr>
          <w:ilvl w:val="0"/>
          <w:numId w:val="5"/>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0E65473" w:rsidR="3328CE87">
        <w:rPr>
          <w:rFonts w:ascii="Calibri" w:hAnsi="Calibri" w:eastAsia="Calibri" w:cs="Calibri" w:asciiTheme="minorAscii" w:hAnsiTheme="minorAscii" w:eastAsiaTheme="minorAscii" w:cstheme="minorAscii"/>
          <w:noProof w:val="0"/>
          <w:sz w:val="24"/>
          <w:szCs w:val="24"/>
          <w:lang w:val="en-GB"/>
        </w:rPr>
        <w:t xml:space="preserve">GOV.UK. 2020. </w:t>
      </w:r>
      <w:r w:rsidRPr="60E65473" w:rsidR="3328CE87">
        <w:rPr>
          <w:rFonts w:ascii="Calibri" w:hAnsi="Calibri" w:eastAsia="Calibri" w:cs="Calibri" w:asciiTheme="minorAscii" w:hAnsiTheme="minorAscii" w:eastAsiaTheme="minorAscii" w:cstheme="minorAscii"/>
          <w:i w:val="1"/>
          <w:iCs w:val="1"/>
          <w:noProof w:val="0"/>
          <w:sz w:val="24"/>
          <w:szCs w:val="24"/>
          <w:lang w:val="en-GB"/>
        </w:rPr>
        <w:t xml:space="preserve">The Purpose </w:t>
      </w:r>
      <w:proofErr w:type="gramStart"/>
      <w:r w:rsidRPr="60E65473" w:rsidR="3328CE87">
        <w:rPr>
          <w:rFonts w:ascii="Calibri" w:hAnsi="Calibri" w:eastAsia="Calibri" w:cs="Calibri" w:asciiTheme="minorAscii" w:hAnsiTheme="minorAscii" w:eastAsiaTheme="minorAscii" w:cstheme="minorAscii"/>
          <w:i w:val="1"/>
          <w:iCs w:val="1"/>
          <w:noProof w:val="0"/>
          <w:sz w:val="24"/>
          <w:szCs w:val="24"/>
          <w:lang w:val="en-GB"/>
        </w:rPr>
        <w:t>Of</w:t>
      </w:r>
      <w:proofErr w:type="gramEnd"/>
      <w:r w:rsidRPr="60E65473" w:rsidR="3328CE87">
        <w:rPr>
          <w:rFonts w:ascii="Calibri" w:hAnsi="Calibri" w:eastAsia="Calibri" w:cs="Calibri" w:asciiTheme="minorAscii" w:hAnsiTheme="minorAscii" w:eastAsiaTheme="minorAscii" w:cstheme="minorAscii"/>
          <w:i w:val="1"/>
          <w:iCs w:val="1"/>
          <w:noProof w:val="0"/>
          <w:sz w:val="24"/>
          <w:szCs w:val="24"/>
          <w:lang w:val="en-GB"/>
        </w:rPr>
        <w:t xml:space="preserve"> Education</w:t>
      </w:r>
      <w:r w:rsidRPr="60E65473" w:rsidR="3328CE87">
        <w:rPr>
          <w:rFonts w:ascii="Calibri" w:hAnsi="Calibri" w:eastAsia="Calibri" w:cs="Calibri" w:asciiTheme="minorAscii" w:hAnsiTheme="minorAscii" w:eastAsiaTheme="minorAscii" w:cstheme="minorAscii"/>
          <w:noProof w:val="0"/>
          <w:sz w:val="24"/>
          <w:szCs w:val="24"/>
          <w:lang w:val="en-GB"/>
        </w:rPr>
        <w:t>. [online] Available at: &lt;https://www.gov.uk/government/speeches/the</w:t>
      </w:r>
      <w:r w:rsidRPr="60E65473" w:rsidR="3328CE87">
        <w:rPr>
          <w:rFonts w:ascii="Calibri" w:hAnsi="Calibri" w:eastAsia="Calibri" w:cs="Calibri"/>
          <w:noProof w:val="0"/>
          <w:sz w:val="24"/>
          <w:szCs w:val="24"/>
          <w:lang w:val="en-GB"/>
        </w:rPr>
        <w:t>-purpose-of-education&gt;</w:t>
      </w:r>
    </w:p>
    <w:p w:rsidR="76BA8168" w:rsidP="60E65473" w:rsidRDefault="76BA8168" w14:paraId="7BBFA678" w14:textId="64537299">
      <w:pPr>
        <w:pStyle w:val="ListParagraph"/>
        <w:numPr>
          <w:ilvl w:val="0"/>
          <w:numId w:val="5"/>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0E65473" w:rsidR="76BA8168">
        <w:rPr>
          <w:rFonts w:ascii="Calibri" w:hAnsi="Calibri" w:eastAsia="Calibri" w:cs="Calibri"/>
          <w:noProof w:val="0"/>
          <w:color w:val="000000" w:themeColor="text1" w:themeTint="FF" w:themeShade="FF"/>
          <w:sz w:val="24"/>
          <w:szCs w:val="24"/>
          <w:lang w:val="en-GB"/>
        </w:rPr>
        <w:t xml:space="preserve">GOV.WALES. 2020. </w:t>
      </w:r>
      <w:r w:rsidRPr="60E65473" w:rsidR="76BA8168">
        <w:rPr>
          <w:rFonts w:ascii="Calibri" w:hAnsi="Calibri" w:eastAsia="Calibri" w:cs="Calibri"/>
          <w:i w:val="1"/>
          <w:iCs w:val="1"/>
          <w:noProof w:val="0"/>
          <w:color w:val="000000" w:themeColor="text1" w:themeTint="FF" w:themeShade="FF"/>
          <w:sz w:val="24"/>
          <w:szCs w:val="24"/>
          <w:lang w:val="en-GB"/>
        </w:rPr>
        <w:t xml:space="preserve">Kirsty Williams AM: Minister </w:t>
      </w:r>
      <w:proofErr w:type="gramStart"/>
      <w:r w:rsidRPr="60E65473" w:rsidR="76BA8168">
        <w:rPr>
          <w:rFonts w:ascii="Calibri" w:hAnsi="Calibri" w:eastAsia="Calibri" w:cs="Calibri"/>
          <w:i w:val="1"/>
          <w:iCs w:val="1"/>
          <w:noProof w:val="0"/>
          <w:color w:val="000000" w:themeColor="text1" w:themeTint="FF" w:themeShade="FF"/>
          <w:sz w:val="24"/>
          <w:szCs w:val="24"/>
          <w:lang w:val="en-GB"/>
        </w:rPr>
        <w:t>For</w:t>
      </w:r>
      <w:proofErr w:type="gramEnd"/>
      <w:r w:rsidRPr="60E65473" w:rsidR="76BA8168">
        <w:rPr>
          <w:rFonts w:ascii="Calibri" w:hAnsi="Calibri" w:eastAsia="Calibri" w:cs="Calibri"/>
          <w:i w:val="1"/>
          <w:iCs w:val="1"/>
          <w:noProof w:val="0"/>
          <w:color w:val="000000" w:themeColor="text1" w:themeTint="FF" w:themeShade="FF"/>
          <w:sz w:val="24"/>
          <w:szCs w:val="24"/>
          <w:lang w:val="en-GB"/>
        </w:rPr>
        <w:t xml:space="preserve"> Education | GOV.WALES</w:t>
      </w:r>
      <w:r w:rsidRPr="60E65473" w:rsidR="76BA8168">
        <w:rPr>
          <w:rFonts w:ascii="Calibri" w:hAnsi="Calibri" w:eastAsia="Calibri" w:cs="Calibri"/>
          <w:noProof w:val="0"/>
          <w:color w:val="000000" w:themeColor="text1" w:themeTint="FF" w:themeShade="FF"/>
          <w:sz w:val="24"/>
          <w:szCs w:val="24"/>
          <w:lang w:val="en-GB"/>
        </w:rPr>
        <w:t>. [online] Available at: &lt;https://gov.wales/kirsty-williams-am&gt;</w:t>
      </w:r>
    </w:p>
    <w:p w:rsidR="12C03047" w:rsidP="60E65473" w:rsidRDefault="12C03047" w14:paraId="23E8DAE1" w14:textId="61D07000">
      <w:pPr>
        <w:pStyle w:val="ListParagraph"/>
        <w:numPr>
          <w:ilvl w:val="0"/>
          <w:numId w:val="5"/>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roofErr w:type="spellStart"/>
      <w:r w:rsidRPr="60E65473" w:rsidR="12C03047">
        <w:rPr>
          <w:noProof w:val="0"/>
          <w:color w:val="000000" w:themeColor="text1" w:themeTint="FF" w:themeShade="FF"/>
          <w:sz w:val="24"/>
          <w:szCs w:val="24"/>
          <w:lang w:val="en-GB"/>
        </w:rPr>
        <w:t>Gov.wales</w:t>
      </w:r>
      <w:proofErr w:type="spellEnd"/>
      <w:r w:rsidRPr="60E65473" w:rsidR="12C03047">
        <w:rPr>
          <w:noProof w:val="0"/>
          <w:color w:val="000000" w:themeColor="text1" w:themeTint="FF" w:themeShade="FF"/>
          <w:sz w:val="24"/>
          <w:szCs w:val="24"/>
          <w:lang w:val="en-GB"/>
        </w:rPr>
        <w:t xml:space="preserve">. 2020. [online] Available at: &lt;https://gov.wales/sites/default/files/publications/2019-06/seven-core-aims-for-children-and-young-people.pdf&gt; </w:t>
      </w:r>
    </w:p>
    <w:p w:rsidR="461AC049" w:rsidP="60E65473" w:rsidRDefault="461AC049" w14:paraId="48F42C55" w14:textId="1B4BF52D">
      <w:pPr>
        <w:pStyle w:val="ListParagraph"/>
        <w:numPr>
          <w:ilvl w:val="0"/>
          <w:numId w:val="5"/>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roofErr w:type="spellStart"/>
      <w:r w:rsidRPr="60E65473" w:rsidR="461AC049">
        <w:rPr>
          <w:rFonts w:ascii="Calibri" w:hAnsi="Calibri" w:eastAsia="Calibri" w:cs="Calibri"/>
          <w:noProof w:val="0"/>
          <w:color w:val="000000" w:themeColor="text1" w:themeTint="FF" w:themeShade="FF"/>
          <w:sz w:val="24"/>
          <w:szCs w:val="24"/>
          <w:lang w:val="en-GB"/>
        </w:rPr>
        <w:t>Gov.wales</w:t>
      </w:r>
      <w:proofErr w:type="spellEnd"/>
      <w:r w:rsidRPr="60E65473" w:rsidR="461AC049">
        <w:rPr>
          <w:rFonts w:ascii="Calibri" w:hAnsi="Calibri" w:eastAsia="Calibri" w:cs="Calibri"/>
          <w:noProof w:val="0"/>
          <w:color w:val="000000" w:themeColor="text1" w:themeTint="FF" w:themeShade="FF"/>
          <w:sz w:val="24"/>
          <w:szCs w:val="24"/>
          <w:lang w:val="en-GB"/>
        </w:rPr>
        <w:t>. 2020. [online] Available at: &lt;https://gov.wales/sites/default/files/statistics-and-research/2019-07/151211-children-young-people-wellbeing-monitor-2015-summary-en.pdf&gt;</w:t>
      </w:r>
    </w:p>
    <w:p w:rsidR="7F881A5E" w:rsidP="60E65473" w:rsidRDefault="7F881A5E" w14:paraId="39720A4D" w14:textId="3E93BC98">
      <w:pPr>
        <w:pStyle w:val="ListParagraph"/>
        <w:numPr>
          <w:ilvl w:val="0"/>
          <w:numId w:val="5"/>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0E65473" w:rsidR="7F881A5E">
        <w:rPr>
          <w:noProof w:val="0"/>
          <w:color w:val="000000" w:themeColor="text1" w:themeTint="FF" w:themeShade="FF"/>
          <w:sz w:val="24"/>
          <w:szCs w:val="24"/>
          <w:lang w:val="en-GB"/>
        </w:rPr>
        <w:t xml:space="preserve">Poverty.ac.uk. 2020. </w:t>
      </w:r>
      <w:r w:rsidRPr="60E65473" w:rsidR="7F881A5E">
        <w:rPr>
          <w:i w:val="1"/>
          <w:iCs w:val="1"/>
          <w:noProof w:val="0"/>
          <w:color w:val="000000" w:themeColor="text1" w:themeTint="FF" w:themeShade="FF"/>
          <w:sz w:val="24"/>
          <w:szCs w:val="24"/>
          <w:lang w:val="en-GB"/>
        </w:rPr>
        <w:t xml:space="preserve">Wales Has Worst Child Poverty </w:t>
      </w:r>
      <w:proofErr w:type="gramStart"/>
      <w:r w:rsidRPr="60E65473" w:rsidR="7F881A5E">
        <w:rPr>
          <w:i w:val="1"/>
          <w:iCs w:val="1"/>
          <w:noProof w:val="0"/>
          <w:color w:val="000000" w:themeColor="text1" w:themeTint="FF" w:themeShade="FF"/>
          <w:sz w:val="24"/>
          <w:szCs w:val="24"/>
          <w:lang w:val="en-GB"/>
        </w:rPr>
        <w:t>In</w:t>
      </w:r>
      <w:proofErr w:type="gramEnd"/>
      <w:r w:rsidRPr="60E65473" w:rsidR="7F881A5E">
        <w:rPr>
          <w:i w:val="1"/>
          <w:iCs w:val="1"/>
          <w:noProof w:val="0"/>
          <w:color w:val="000000" w:themeColor="text1" w:themeTint="FF" w:themeShade="FF"/>
          <w:sz w:val="24"/>
          <w:szCs w:val="24"/>
          <w:lang w:val="en-GB"/>
        </w:rPr>
        <w:t xml:space="preserve"> UK | Poverty And Social Exclusion</w:t>
      </w:r>
      <w:r w:rsidRPr="60E65473" w:rsidR="7F881A5E">
        <w:rPr>
          <w:noProof w:val="0"/>
          <w:color w:val="000000" w:themeColor="text1" w:themeTint="FF" w:themeShade="FF"/>
          <w:sz w:val="24"/>
          <w:szCs w:val="24"/>
          <w:lang w:val="en-GB"/>
        </w:rPr>
        <w:t>. [online] Available at: &lt;https://www.poverty.ac.uk/report-wales-child-poverty/wales-has-worst-child-poverty-uk&gt;</w:t>
      </w:r>
    </w:p>
    <w:p w:rsidR="332A06F2" w:rsidP="60E65473" w:rsidRDefault="332A06F2" w14:paraId="47D5C895" w14:textId="508499CF">
      <w:pPr>
        <w:pStyle w:val="ListParagraph"/>
        <w:numPr>
          <w:ilvl w:val="0"/>
          <w:numId w:val="5"/>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0E65473" w:rsidR="332A06F2">
        <w:rPr>
          <w:rFonts w:ascii="Calibri" w:hAnsi="Calibri" w:eastAsia="Calibri" w:cs="Calibri"/>
          <w:noProof w:val="0"/>
          <w:color w:val="000000" w:themeColor="text1" w:themeTint="FF" w:themeShade="FF"/>
          <w:sz w:val="24"/>
          <w:szCs w:val="24"/>
          <w:lang w:val="en-GB"/>
        </w:rPr>
        <w:t xml:space="preserve">Sahota, P., Woodward, J., Molinari, R. and Pike, J., 2020. </w:t>
      </w:r>
      <w:r w:rsidRPr="60E65473" w:rsidR="332A06F2">
        <w:rPr>
          <w:rFonts w:ascii="Calibri" w:hAnsi="Calibri" w:eastAsia="Calibri" w:cs="Calibri"/>
          <w:i w:val="1"/>
          <w:iCs w:val="1"/>
          <w:noProof w:val="0"/>
          <w:color w:val="000000" w:themeColor="text1" w:themeTint="FF" w:themeShade="FF"/>
          <w:sz w:val="24"/>
          <w:szCs w:val="24"/>
          <w:lang w:val="en-GB"/>
        </w:rPr>
        <w:t xml:space="preserve">Factors Influencing Take-Up </w:t>
      </w:r>
      <w:proofErr w:type="gramStart"/>
      <w:r w:rsidRPr="60E65473" w:rsidR="332A06F2">
        <w:rPr>
          <w:rFonts w:ascii="Calibri" w:hAnsi="Calibri" w:eastAsia="Calibri" w:cs="Calibri"/>
          <w:i w:val="1"/>
          <w:iCs w:val="1"/>
          <w:noProof w:val="0"/>
          <w:color w:val="000000" w:themeColor="text1" w:themeTint="FF" w:themeShade="FF"/>
          <w:sz w:val="24"/>
          <w:szCs w:val="24"/>
          <w:lang w:val="en-GB"/>
        </w:rPr>
        <w:t>Of</w:t>
      </w:r>
      <w:proofErr w:type="gramEnd"/>
      <w:r w:rsidRPr="60E65473" w:rsidR="332A06F2">
        <w:rPr>
          <w:rFonts w:ascii="Calibri" w:hAnsi="Calibri" w:eastAsia="Calibri" w:cs="Calibri"/>
          <w:i w:val="1"/>
          <w:iCs w:val="1"/>
          <w:noProof w:val="0"/>
          <w:color w:val="000000" w:themeColor="text1" w:themeTint="FF" w:themeShade="FF"/>
          <w:sz w:val="24"/>
          <w:szCs w:val="24"/>
          <w:lang w:val="en-GB"/>
        </w:rPr>
        <w:t xml:space="preserve"> Free School Meals In Primary- And Secondary-School Children In England</w:t>
      </w:r>
      <w:r w:rsidRPr="60E65473" w:rsidR="332A06F2">
        <w:rPr>
          <w:rFonts w:ascii="Calibri" w:hAnsi="Calibri" w:eastAsia="Calibri" w:cs="Calibri"/>
          <w:noProof w:val="0"/>
          <w:color w:val="000000" w:themeColor="text1" w:themeTint="FF" w:themeShade="FF"/>
          <w:sz w:val="24"/>
          <w:szCs w:val="24"/>
          <w:lang w:val="en-GB"/>
        </w:rPr>
        <w:t>.</w:t>
      </w:r>
    </w:p>
    <w:p w:rsidR="78C5ACC6" w:rsidP="7E0B7FE3" w:rsidRDefault="78C5ACC6" w14:paraId="56634821" w14:textId="75ACE755">
      <w:pPr>
        <w:pStyle w:val="ListParagraph"/>
        <w:numPr>
          <w:ilvl w:val="0"/>
          <w:numId w:val="5"/>
        </w:numPr>
        <w:rPr>
          <w:rFonts w:ascii="Calibri" w:hAnsi="Calibri" w:eastAsia="Calibri" w:cs="Calibri" w:asciiTheme="minorAscii" w:hAnsiTheme="minorAscii" w:eastAsiaTheme="minorAscii" w:cstheme="minorAscii"/>
          <w:sz w:val="24"/>
          <w:szCs w:val="24"/>
        </w:rPr>
      </w:pPr>
      <w:r w:rsidRPr="60E65473" w:rsidR="78C5ACC6">
        <w:rPr>
          <w:noProof w:val="0"/>
          <w:color w:val="000000" w:themeColor="text1" w:themeTint="FF" w:themeShade="FF"/>
          <w:sz w:val="24"/>
          <w:szCs w:val="24"/>
          <w:lang w:val="en-GB"/>
        </w:rPr>
        <w:t xml:space="preserve">Www2.le.ac.uk. 2020. </w:t>
      </w:r>
      <w:r w:rsidRPr="60E65473" w:rsidR="78C5ACC6">
        <w:rPr>
          <w:i w:val="1"/>
          <w:iCs w:val="1"/>
          <w:noProof w:val="0"/>
          <w:color w:val="000000" w:themeColor="text1" w:themeTint="FF" w:themeShade="FF"/>
          <w:sz w:val="24"/>
          <w:szCs w:val="24"/>
          <w:lang w:val="en-GB"/>
        </w:rPr>
        <w:t xml:space="preserve">Referencing </w:t>
      </w:r>
      <w:proofErr w:type="gramStart"/>
      <w:r w:rsidRPr="60E65473" w:rsidR="78C5ACC6">
        <w:rPr>
          <w:i w:val="1"/>
          <w:iCs w:val="1"/>
          <w:noProof w:val="0"/>
          <w:color w:val="000000" w:themeColor="text1" w:themeTint="FF" w:themeShade="FF"/>
          <w:sz w:val="24"/>
          <w:szCs w:val="24"/>
          <w:lang w:val="en-GB"/>
        </w:rPr>
        <w:t>And</w:t>
      </w:r>
      <w:proofErr w:type="gramEnd"/>
      <w:r w:rsidRPr="60E65473" w:rsidR="78C5ACC6">
        <w:rPr>
          <w:i w:val="1"/>
          <w:iCs w:val="1"/>
          <w:noProof w:val="0"/>
          <w:color w:val="000000" w:themeColor="text1" w:themeTint="FF" w:themeShade="FF"/>
          <w:sz w:val="24"/>
          <w:szCs w:val="24"/>
          <w:lang w:val="en-GB"/>
        </w:rPr>
        <w:t xml:space="preserve"> Bibliographies — University Of Leicester</w:t>
      </w:r>
      <w:r w:rsidRPr="60E65473" w:rsidR="78C5ACC6">
        <w:rPr>
          <w:noProof w:val="0"/>
          <w:color w:val="000000" w:themeColor="text1" w:themeTint="FF" w:themeShade="FF"/>
          <w:sz w:val="24"/>
          <w:szCs w:val="24"/>
          <w:lang w:val="en-GB"/>
        </w:rPr>
        <w:t xml:space="preserve">. [online] Available at: &lt;https://www2.le.ac.uk/offices/ld/all-resources/writing/writing-resources/ref-bib&gt; </w:t>
      </w:r>
    </w:p>
    <w:p w:rsidR="7E0B7FE3" w:rsidP="7E0B7FE3" w:rsidRDefault="7E0B7FE3" w14:paraId="04BA494B" w14:textId="187C07AC">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8134B5A"/>
  <w15:docId w15:val="{58fc23fa-9fc4-4d5c-9d91-a7f8073b2864}"/>
  <w:rsids>
    <w:rsidRoot w:val="28134B5A"/>
    <w:rsid w:val="00383635"/>
    <w:rsid w:val="00A515E5"/>
    <w:rsid w:val="00C77674"/>
    <w:rsid w:val="00E108E7"/>
    <w:rsid w:val="012A9149"/>
    <w:rsid w:val="016E4A30"/>
    <w:rsid w:val="023759F2"/>
    <w:rsid w:val="024C3EAC"/>
    <w:rsid w:val="0296E647"/>
    <w:rsid w:val="029F2E8F"/>
    <w:rsid w:val="02A476A4"/>
    <w:rsid w:val="02BD16F4"/>
    <w:rsid w:val="02F5AF2D"/>
    <w:rsid w:val="032AF93C"/>
    <w:rsid w:val="033018D1"/>
    <w:rsid w:val="038415AB"/>
    <w:rsid w:val="038DB511"/>
    <w:rsid w:val="03A4EC48"/>
    <w:rsid w:val="03B2554B"/>
    <w:rsid w:val="03C5DA09"/>
    <w:rsid w:val="03EB3F14"/>
    <w:rsid w:val="04114744"/>
    <w:rsid w:val="0423E515"/>
    <w:rsid w:val="042AF8D4"/>
    <w:rsid w:val="04A5FE39"/>
    <w:rsid w:val="050EB789"/>
    <w:rsid w:val="057559CC"/>
    <w:rsid w:val="0638FE99"/>
    <w:rsid w:val="06B2D3E2"/>
    <w:rsid w:val="06C06324"/>
    <w:rsid w:val="06E529C0"/>
    <w:rsid w:val="0722D8EE"/>
    <w:rsid w:val="07457742"/>
    <w:rsid w:val="07CEF202"/>
    <w:rsid w:val="07E113F2"/>
    <w:rsid w:val="0840A5DC"/>
    <w:rsid w:val="0844F743"/>
    <w:rsid w:val="0898E71D"/>
    <w:rsid w:val="0924F042"/>
    <w:rsid w:val="09298E25"/>
    <w:rsid w:val="093728A3"/>
    <w:rsid w:val="0988018B"/>
    <w:rsid w:val="09A024FD"/>
    <w:rsid w:val="09EAF988"/>
    <w:rsid w:val="09EE9C27"/>
    <w:rsid w:val="0A2B8392"/>
    <w:rsid w:val="0A55EA1C"/>
    <w:rsid w:val="0A5BA302"/>
    <w:rsid w:val="0A5BDF6C"/>
    <w:rsid w:val="0A7BABAB"/>
    <w:rsid w:val="0A8A050A"/>
    <w:rsid w:val="0AB2EDE9"/>
    <w:rsid w:val="0AB460CC"/>
    <w:rsid w:val="0AB72E84"/>
    <w:rsid w:val="0AEAF35D"/>
    <w:rsid w:val="0B1DAB77"/>
    <w:rsid w:val="0B4033D6"/>
    <w:rsid w:val="0B419673"/>
    <w:rsid w:val="0B4C582A"/>
    <w:rsid w:val="0B5F3DCF"/>
    <w:rsid w:val="0B79B59C"/>
    <w:rsid w:val="0B852722"/>
    <w:rsid w:val="0B8B2658"/>
    <w:rsid w:val="0B954AC7"/>
    <w:rsid w:val="0B9D20D4"/>
    <w:rsid w:val="0BF7DEA1"/>
    <w:rsid w:val="0C0295AE"/>
    <w:rsid w:val="0C138906"/>
    <w:rsid w:val="0C2CAB0F"/>
    <w:rsid w:val="0C3EB28A"/>
    <w:rsid w:val="0C914661"/>
    <w:rsid w:val="0CAF7A6C"/>
    <w:rsid w:val="0D1089B9"/>
    <w:rsid w:val="0D3F30D4"/>
    <w:rsid w:val="0D5AA42D"/>
    <w:rsid w:val="0D5CCAC3"/>
    <w:rsid w:val="0D80A8E1"/>
    <w:rsid w:val="0D9B38E5"/>
    <w:rsid w:val="0DAF14F7"/>
    <w:rsid w:val="0DC87DE4"/>
    <w:rsid w:val="0E1ABF15"/>
    <w:rsid w:val="0E2E3DB1"/>
    <w:rsid w:val="0EC0848E"/>
    <w:rsid w:val="0ED3F77C"/>
    <w:rsid w:val="0F0672E0"/>
    <w:rsid w:val="0F21FD17"/>
    <w:rsid w:val="1020AE08"/>
    <w:rsid w:val="10EE62B4"/>
    <w:rsid w:val="10FA56B3"/>
    <w:rsid w:val="10FBB79E"/>
    <w:rsid w:val="113E4AFB"/>
    <w:rsid w:val="1149C569"/>
    <w:rsid w:val="11C9D359"/>
    <w:rsid w:val="12081B02"/>
    <w:rsid w:val="122B1A5F"/>
    <w:rsid w:val="124E16C4"/>
    <w:rsid w:val="12778915"/>
    <w:rsid w:val="12A3073A"/>
    <w:rsid w:val="12C03047"/>
    <w:rsid w:val="12CB0613"/>
    <w:rsid w:val="12D07C80"/>
    <w:rsid w:val="12D6AE1D"/>
    <w:rsid w:val="132AEE63"/>
    <w:rsid w:val="13AE1E21"/>
    <w:rsid w:val="13CEB524"/>
    <w:rsid w:val="13E53E5B"/>
    <w:rsid w:val="13E9FD6B"/>
    <w:rsid w:val="13FEE93C"/>
    <w:rsid w:val="1420040B"/>
    <w:rsid w:val="149C878D"/>
    <w:rsid w:val="14AED5A6"/>
    <w:rsid w:val="15199C96"/>
    <w:rsid w:val="15955379"/>
    <w:rsid w:val="1597CDEF"/>
    <w:rsid w:val="15C92BDE"/>
    <w:rsid w:val="15CF0484"/>
    <w:rsid w:val="16428D6E"/>
    <w:rsid w:val="16B3C6FE"/>
    <w:rsid w:val="173B9D86"/>
    <w:rsid w:val="17582BB3"/>
    <w:rsid w:val="17822C67"/>
    <w:rsid w:val="17B02EBD"/>
    <w:rsid w:val="17C0C563"/>
    <w:rsid w:val="17FCAF8C"/>
    <w:rsid w:val="18098DE7"/>
    <w:rsid w:val="18ADA6C8"/>
    <w:rsid w:val="18AFE48C"/>
    <w:rsid w:val="18D8245E"/>
    <w:rsid w:val="18DB67CD"/>
    <w:rsid w:val="18DCB353"/>
    <w:rsid w:val="193DF637"/>
    <w:rsid w:val="197AF507"/>
    <w:rsid w:val="198ECA32"/>
    <w:rsid w:val="1A052E7D"/>
    <w:rsid w:val="1A2135C1"/>
    <w:rsid w:val="1A4AFC25"/>
    <w:rsid w:val="1A6108A0"/>
    <w:rsid w:val="1A6C44B8"/>
    <w:rsid w:val="1A6CD239"/>
    <w:rsid w:val="1B20ADC8"/>
    <w:rsid w:val="1B21D709"/>
    <w:rsid w:val="1B54C146"/>
    <w:rsid w:val="1B723E3E"/>
    <w:rsid w:val="1B7F6741"/>
    <w:rsid w:val="1BF0C8B3"/>
    <w:rsid w:val="1C3D3898"/>
    <w:rsid w:val="1C6FA7D4"/>
    <w:rsid w:val="1CC107E8"/>
    <w:rsid w:val="1D01EEB1"/>
    <w:rsid w:val="1D467351"/>
    <w:rsid w:val="1D6EE10C"/>
    <w:rsid w:val="1D7170B8"/>
    <w:rsid w:val="1D806EDB"/>
    <w:rsid w:val="1DAB8455"/>
    <w:rsid w:val="1DD7E6ED"/>
    <w:rsid w:val="1E07FF50"/>
    <w:rsid w:val="1E6436FA"/>
    <w:rsid w:val="1E6B44DE"/>
    <w:rsid w:val="1EBFADD8"/>
    <w:rsid w:val="1EE44B1B"/>
    <w:rsid w:val="1F41E603"/>
    <w:rsid w:val="1F545F0D"/>
    <w:rsid w:val="1F76C28D"/>
    <w:rsid w:val="1F864E77"/>
    <w:rsid w:val="1FB3BD8C"/>
    <w:rsid w:val="1FCABB72"/>
    <w:rsid w:val="1FE9784E"/>
    <w:rsid w:val="205A341F"/>
    <w:rsid w:val="205FCEB6"/>
    <w:rsid w:val="20880591"/>
    <w:rsid w:val="20E51439"/>
    <w:rsid w:val="20EF4D1C"/>
    <w:rsid w:val="213AD7E0"/>
    <w:rsid w:val="21481DEB"/>
    <w:rsid w:val="2157AFFC"/>
    <w:rsid w:val="2245ABEE"/>
    <w:rsid w:val="229C80FD"/>
    <w:rsid w:val="229F041A"/>
    <w:rsid w:val="22C9191C"/>
    <w:rsid w:val="22D30490"/>
    <w:rsid w:val="22E6D0ED"/>
    <w:rsid w:val="22F744AA"/>
    <w:rsid w:val="234B9AA0"/>
    <w:rsid w:val="238315BA"/>
    <w:rsid w:val="238884F1"/>
    <w:rsid w:val="23BCC7E9"/>
    <w:rsid w:val="23E5520E"/>
    <w:rsid w:val="23FF18D0"/>
    <w:rsid w:val="244382DF"/>
    <w:rsid w:val="244415E1"/>
    <w:rsid w:val="2476ABE2"/>
    <w:rsid w:val="24A0B871"/>
    <w:rsid w:val="24AE3B4A"/>
    <w:rsid w:val="24AE4215"/>
    <w:rsid w:val="24C962BE"/>
    <w:rsid w:val="24D7EDAC"/>
    <w:rsid w:val="24E6A048"/>
    <w:rsid w:val="251B3CE8"/>
    <w:rsid w:val="25521D34"/>
    <w:rsid w:val="257DF92B"/>
    <w:rsid w:val="258ADC42"/>
    <w:rsid w:val="25A25E84"/>
    <w:rsid w:val="25D27150"/>
    <w:rsid w:val="25D9F38C"/>
    <w:rsid w:val="25DCE86A"/>
    <w:rsid w:val="25F59A8C"/>
    <w:rsid w:val="26067244"/>
    <w:rsid w:val="2614A994"/>
    <w:rsid w:val="2627F831"/>
    <w:rsid w:val="262958CE"/>
    <w:rsid w:val="26695A66"/>
    <w:rsid w:val="26AC5C46"/>
    <w:rsid w:val="26AE7469"/>
    <w:rsid w:val="277514CC"/>
    <w:rsid w:val="2800916C"/>
    <w:rsid w:val="28134B5A"/>
    <w:rsid w:val="28290833"/>
    <w:rsid w:val="288DEBAE"/>
    <w:rsid w:val="28B91C07"/>
    <w:rsid w:val="28CBAF1C"/>
    <w:rsid w:val="28D71620"/>
    <w:rsid w:val="28FA580E"/>
    <w:rsid w:val="295E33FC"/>
    <w:rsid w:val="296767CD"/>
    <w:rsid w:val="298367DE"/>
    <w:rsid w:val="29C6270E"/>
    <w:rsid w:val="2A2929BB"/>
    <w:rsid w:val="2A8078C4"/>
    <w:rsid w:val="2AA5133F"/>
    <w:rsid w:val="2AD40F70"/>
    <w:rsid w:val="2AE17685"/>
    <w:rsid w:val="2AFBA7CB"/>
    <w:rsid w:val="2B11DEA3"/>
    <w:rsid w:val="2B5DB5F2"/>
    <w:rsid w:val="2C3B78FA"/>
    <w:rsid w:val="2C4963A3"/>
    <w:rsid w:val="2C5DD3C9"/>
    <w:rsid w:val="2C776982"/>
    <w:rsid w:val="2C9873F1"/>
    <w:rsid w:val="2CDBE715"/>
    <w:rsid w:val="2CE2A6F2"/>
    <w:rsid w:val="2D384E43"/>
    <w:rsid w:val="2D631B4A"/>
    <w:rsid w:val="2D63AC0D"/>
    <w:rsid w:val="2D78458C"/>
    <w:rsid w:val="2D7ABEA1"/>
    <w:rsid w:val="2D95D8B1"/>
    <w:rsid w:val="2DD024AA"/>
    <w:rsid w:val="2DD1C291"/>
    <w:rsid w:val="2DD9185C"/>
    <w:rsid w:val="2E421321"/>
    <w:rsid w:val="2E4B112D"/>
    <w:rsid w:val="2E74B221"/>
    <w:rsid w:val="2E88A159"/>
    <w:rsid w:val="2E9505CF"/>
    <w:rsid w:val="2E9CF432"/>
    <w:rsid w:val="2EA8385E"/>
    <w:rsid w:val="2EA8EA34"/>
    <w:rsid w:val="2F0192E7"/>
    <w:rsid w:val="2F2FC078"/>
    <w:rsid w:val="2F352656"/>
    <w:rsid w:val="2F3901C2"/>
    <w:rsid w:val="2F69BE53"/>
    <w:rsid w:val="2F6F4E7C"/>
    <w:rsid w:val="2F72BB78"/>
    <w:rsid w:val="2F8EBD95"/>
    <w:rsid w:val="2F943C3C"/>
    <w:rsid w:val="3019D4CC"/>
    <w:rsid w:val="3045D060"/>
    <w:rsid w:val="305EDEE2"/>
    <w:rsid w:val="3069835C"/>
    <w:rsid w:val="306988E1"/>
    <w:rsid w:val="309CD9AF"/>
    <w:rsid w:val="30BBBE1A"/>
    <w:rsid w:val="311F75D8"/>
    <w:rsid w:val="312D3510"/>
    <w:rsid w:val="312EAF98"/>
    <w:rsid w:val="317EA8B7"/>
    <w:rsid w:val="31BE9F15"/>
    <w:rsid w:val="31F8E381"/>
    <w:rsid w:val="320142D8"/>
    <w:rsid w:val="324B4348"/>
    <w:rsid w:val="3263E13D"/>
    <w:rsid w:val="327ECAD0"/>
    <w:rsid w:val="3294760D"/>
    <w:rsid w:val="329936EB"/>
    <w:rsid w:val="32EC5ADB"/>
    <w:rsid w:val="32F30038"/>
    <w:rsid w:val="33179AEF"/>
    <w:rsid w:val="331D8AC3"/>
    <w:rsid w:val="3328CE87"/>
    <w:rsid w:val="332A06F2"/>
    <w:rsid w:val="33529A3B"/>
    <w:rsid w:val="33B3BC3D"/>
    <w:rsid w:val="33F72610"/>
    <w:rsid w:val="342EA35B"/>
    <w:rsid w:val="34939FDB"/>
    <w:rsid w:val="349B1A9F"/>
    <w:rsid w:val="34AFC13B"/>
    <w:rsid w:val="34C1B653"/>
    <w:rsid w:val="34D47705"/>
    <w:rsid w:val="34E9E2A2"/>
    <w:rsid w:val="356710B6"/>
    <w:rsid w:val="3602DBDA"/>
    <w:rsid w:val="361B594E"/>
    <w:rsid w:val="36462421"/>
    <w:rsid w:val="3679465C"/>
    <w:rsid w:val="368AE7B0"/>
    <w:rsid w:val="36AA22B2"/>
    <w:rsid w:val="36C309A0"/>
    <w:rsid w:val="3711A177"/>
    <w:rsid w:val="3763FFB7"/>
    <w:rsid w:val="37D2385F"/>
    <w:rsid w:val="37EA81FD"/>
    <w:rsid w:val="37F63354"/>
    <w:rsid w:val="388222B7"/>
    <w:rsid w:val="38ECA0B4"/>
    <w:rsid w:val="38F1C27A"/>
    <w:rsid w:val="38F42E7C"/>
    <w:rsid w:val="391F00E6"/>
    <w:rsid w:val="3934F9C2"/>
    <w:rsid w:val="39391927"/>
    <w:rsid w:val="3983E9E6"/>
    <w:rsid w:val="39855708"/>
    <w:rsid w:val="39A2AFF4"/>
    <w:rsid w:val="39BC69C6"/>
    <w:rsid w:val="39C76451"/>
    <w:rsid w:val="39DB70EE"/>
    <w:rsid w:val="39DEB727"/>
    <w:rsid w:val="39E4C7D1"/>
    <w:rsid w:val="3A08F0D7"/>
    <w:rsid w:val="3A103951"/>
    <w:rsid w:val="3A51B805"/>
    <w:rsid w:val="3A937685"/>
    <w:rsid w:val="3B1E6B5D"/>
    <w:rsid w:val="3B3FBF37"/>
    <w:rsid w:val="3BB60AF2"/>
    <w:rsid w:val="3BF00301"/>
    <w:rsid w:val="3BFBACFF"/>
    <w:rsid w:val="3C045623"/>
    <w:rsid w:val="3C71835B"/>
    <w:rsid w:val="3C8FF764"/>
    <w:rsid w:val="3D3A23C5"/>
    <w:rsid w:val="3D9CC906"/>
    <w:rsid w:val="3DBE64D4"/>
    <w:rsid w:val="3DD2D70C"/>
    <w:rsid w:val="3DF97B09"/>
    <w:rsid w:val="3E313259"/>
    <w:rsid w:val="3E351A15"/>
    <w:rsid w:val="3E5EFE6E"/>
    <w:rsid w:val="3E76A9E5"/>
    <w:rsid w:val="3EFAAD82"/>
    <w:rsid w:val="3EFD84C2"/>
    <w:rsid w:val="3F044208"/>
    <w:rsid w:val="3F2A8BAD"/>
    <w:rsid w:val="3F4C3070"/>
    <w:rsid w:val="3F71B644"/>
    <w:rsid w:val="3FBD26A7"/>
    <w:rsid w:val="3FF6DC78"/>
    <w:rsid w:val="4016FAB0"/>
    <w:rsid w:val="4078625D"/>
    <w:rsid w:val="4093B9E3"/>
    <w:rsid w:val="40C02C33"/>
    <w:rsid w:val="40E93329"/>
    <w:rsid w:val="414DDAF9"/>
    <w:rsid w:val="4152E9C5"/>
    <w:rsid w:val="41BED7DB"/>
    <w:rsid w:val="41CE6547"/>
    <w:rsid w:val="41E485E3"/>
    <w:rsid w:val="42721227"/>
    <w:rsid w:val="428ECE53"/>
    <w:rsid w:val="43112787"/>
    <w:rsid w:val="43392C4C"/>
    <w:rsid w:val="43444520"/>
    <w:rsid w:val="43750382"/>
    <w:rsid w:val="43A10046"/>
    <w:rsid w:val="43C40EAC"/>
    <w:rsid w:val="43CD61BC"/>
    <w:rsid w:val="440B9228"/>
    <w:rsid w:val="44563258"/>
    <w:rsid w:val="445B0F6E"/>
    <w:rsid w:val="448428CB"/>
    <w:rsid w:val="45135CA3"/>
    <w:rsid w:val="45A54423"/>
    <w:rsid w:val="4611C7DE"/>
    <w:rsid w:val="461AC049"/>
    <w:rsid w:val="4631D1D9"/>
    <w:rsid w:val="4698CEDE"/>
    <w:rsid w:val="46A0FCB2"/>
    <w:rsid w:val="46A4AE5B"/>
    <w:rsid w:val="46C1AE72"/>
    <w:rsid w:val="46CEE9B9"/>
    <w:rsid w:val="46EA4E22"/>
    <w:rsid w:val="47032FC9"/>
    <w:rsid w:val="4755A791"/>
    <w:rsid w:val="4768C934"/>
    <w:rsid w:val="4773C1C8"/>
    <w:rsid w:val="47C06732"/>
    <w:rsid w:val="47E4E2D9"/>
    <w:rsid w:val="48420E14"/>
    <w:rsid w:val="48DB60E1"/>
    <w:rsid w:val="48F6A803"/>
    <w:rsid w:val="490E8076"/>
    <w:rsid w:val="4922DA8C"/>
    <w:rsid w:val="4955AB12"/>
    <w:rsid w:val="49ABF7E6"/>
    <w:rsid w:val="49AECFB9"/>
    <w:rsid w:val="49C5192C"/>
    <w:rsid w:val="49D48795"/>
    <w:rsid w:val="49E17860"/>
    <w:rsid w:val="4AD306D4"/>
    <w:rsid w:val="4B2D0979"/>
    <w:rsid w:val="4B305FD8"/>
    <w:rsid w:val="4B6DEFC6"/>
    <w:rsid w:val="4B8D864C"/>
    <w:rsid w:val="4B9D9943"/>
    <w:rsid w:val="4BC9AE17"/>
    <w:rsid w:val="4BD6DCDE"/>
    <w:rsid w:val="4C0E712A"/>
    <w:rsid w:val="4C49C274"/>
    <w:rsid w:val="4C49FE1E"/>
    <w:rsid w:val="4C611DA6"/>
    <w:rsid w:val="4C70B2C1"/>
    <w:rsid w:val="4C72FF4E"/>
    <w:rsid w:val="4CB96980"/>
    <w:rsid w:val="4CC6C9EB"/>
    <w:rsid w:val="4CE5E18D"/>
    <w:rsid w:val="4D201DDA"/>
    <w:rsid w:val="4D6DFB0A"/>
    <w:rsid w:val="4DAD5229"/>
    <w:rsid w:val="4DB38657"/>
    <w:rsid w:val="4DC5FAA6"/>
    <w:rsid w:val="4DD84269"/>
    <w:rsid w:val="4DE648B2"/>
    <w:rsid w:val="4E809A41"/>
    <w:rsid w:val="4F245203"/>
    <w:rsid w:val="4F34A0DB"/>
    <w:rsid w:val="4F5C7FFA"/>
    <w:rsid w:val="4FCA6479"/>
    <w:rsid w:val="4FDD214C"/>
    <w:rsid w:val="4FF5EC46"/>
    <w:rsid w:val="502F215B"/>
    <w:rsid w:val="50377244"/>
    <w:rsid w:val="5044060D"/>
    <w:rsid w:val="5069AC1E"/>
    <w:rsid w:val="50715251"/>
    <w:rsid w:val="50ECE062"/>
    <w:rsid w:val="51183B69"/>
    <w:rsid w:val="5144E2E8"/>
    <w:rsid w:val="51570779"/>
    <w:rsid w:val="51728FB3"/>
    <w:rsid w:val="5184368E"/>
    <w:rsid w:val="5197C0E4"/>
    <w:rsid w:val="51F86320"/>
    <w:rsid w:val="527A8CC1"/>
    <w:rsid w:val="52CD9B2C"/>
    <w:rsid w:val="533DC7FC"/>
    <w:rsid w:val="535C85B7"/>
    <w:rsid w:val="53A2CAF1"/>
    <w:rsid w:val="53C6EA46"/>
    <w:rsid w:val="53D1F704"/>
    <w:rsid w:val="5408643F"/>
    <w:rsid w:val="54705631"/>
    <w:rsid w:val="548A50D0"/>
    <w:rsid w:val="54928FB1"/>
    <w:rsid w:val="54D9E5D4"/>
    <w:rsid w:val="54F7661C"/>
    <w:rsid w:val="54FC83D9"/>
    <w:rsid w:val="551D451C"/>
    <w:rsid w:val="55232D2C"/>
    <w:rsid w:val="5541BF0D"/>
    <w:rsid w:val="5562C8E1"/>
    <w:rsid w:val="5591B3A4"/>
    <w:rsid w:val="55C232B7"/>
    <w:rsid w:val="55D77A5B"/>
    <w:rsid w:val="56108B7B"/>
    <w:rsid w:val="5622AB69"/>
    <w:rsid w:val="562B5FC9"/>
    <w:rsid w:val="564B2BEE"/>
    <w:rsid w:val="5660E624"/>
    <w:rsid w:val="568FD695"/>
    <w:rsid w:val="569BDD03"/>
    <w:rsid w:val="569D1C6E"/>
    <w:rsid w:val="56A48CAC"/>
    <w:rsid w:val="56D29F9B"/>
    <w:rsid w:val="56D7B54E"/>
    <w:rsid w:val="57789F5C"/>
    <w:rsid w:val="580232A7"/>
    <w:rsid w:val="5814F984"/>
    <w:rsid w:val="5842C635"/>
    <w:rsid w:val="5853BFCF"/>
    <w:rsid w:val="5859534C"/>
    <w:rsid w:val="58F05FF8"/>
    <w:rsid w:val="590E531E"/>
    <w:rsid w:val="596AE2D7"/>
    <w:rsid w:val="596D8AAC"/>
    <w:rsid w:val="598A1DE9"/>
    <w:rsid w:val="59FC95A9"/>
    <w:rsid w:val="5A2DE8C0"/>
    <w:rsid w:val="5A474CDB"/>
    <w:rsid w:val="5A4A0B02"/>
    <w:rsid w:val="5AB4EEDB"/>
    <w:rsid w:val="5AB6509C"/>
    <w:rsid w:val="5AB77A9E"/>
    <w:rsid w:val="5AEB5B7A"/>
    <w:rsid w:val="5B0B2B98"/>
    <w:rsid w:val="5B434648"/>
    <w:rsid w:val="5B52DC75"/>
    <w:rsid w:val="5B58BB24"/>
    <w:rsid w:val="5B60FB03"/>
    <w:rsid w:val="5B657494"/>
    <w:rsid w:val="5B6B4086"/>
    <w:rsid w:val="5B760CD5"/>
    <w:rsid w:val="5B8F993D"/>
    <w:rsid w:val="5BB3E10D"/>
    <w:rsid w:val="5BC05427"/>
    <w:rsid w:val="5BD3DA36"/>
    <w:rsid w:val="5C262268"/>
    <w:rsid w:val="5C634F67"/>
    <w:rsid w:val="5C63D249"/>
    <w:rsid w:val="5C8C3327"/>
    <w:rsid w:val="5CB846C0"/>
    <w:rsid w:val="5CC4C014"/>
    <w:rsid w:val="5CE7179B"/>
    <w:rsid w:val="5CE778DD"/>
    <w:rsid w:val="5CFD5E51"/>
    <w:rsid w:val="5D02F033"/>
    <w:rsid w:val="5D12009A"/>
    <w:rsid w:val="5D26A372"/>
    <w:rsid w:val="5D45FFFA"/>
    <w:rsid w:val="5D5A53D4"/>
    <w:rsid w:val="5D70F82C"/>
    <w:rsid w:val="5DA03ACC"/>
    <w:rsid w:val="5DCDD21D"/>
    <w:rsid w:val="5DCF2EDE"/>
    <w:rsid w:val="5E016CBA"/>
    <w:rsid w:val="5E10234F"/>
    <w:rsid w:val="5E12BAF5"/>
    <w:rsid w:val="5E577785"/>
    <w:rsid w:val="5E5DEAF3"/>
    <w:rsid w:val="5E67DAC3"/>
    <w:rsid w:val="5EDED0AE"/>
    <w:rsid w:val="5F6EF25A"/>
    <w:rsid w:val="5F7DC086"/>
    <w:rsid w:val="603212D1"/>
    <w:rsid w:val="603A5C68"/>
    <w:rsid w:val="604B271E"/>
    <w:rsid w:val="6054295D"/>
    <w:rsid w:val="608ECEDD"/>
    <w:rsid w:val="60B3ACCA"/>
    <w:rsid w:val="60D23FB7"/>
    <w:rsid w:val="60D4B6B7"/>
    <w:rsid w:val="60E65473"/>
    <w:rsid w:val="60F8FE3E"/>
    <w:rsid w:val="61185438"/>
    <w:rsid w:val="612D325A"/>
    <w:rsid w:val="615E3C52"/>
    <w:rsid w:val="61AFFE95"/>
    <w:rsid w:val="61D28631"/>
    <w:rsid w:val="621B3B90"/>
    <w:rsid w:val="62520716"/>
    <w:rsid w:val="629A7D84"/>
    <w:rsid w:val="62EE138C"/>
    <w:rsid w:val="6356B7AE"/>
    <w:rsid w:val="63AAC34C"/>
    <w:rsid w:val="63DD7D3A"/>
    <w:rsid w:val="64045206"/>
    <w:rsid w:val="645AC244"/>
    <w:rsid w:val="645BBD57"/>
    <w:rsid w:val="648232DA"/>
    <w:rsid w:val="64D780CB"/>
    <w:rsid w:val="64DA0881"/>
    <w:rsid w:val="64EA1765"/>
    <w:rsid w:val="654B871F"/>
    <w:rsid w:val="654D1A8C"/>
    <w:rsid w:val="65541B36"/>
    <w:rsid w:val="6559F140"/>
    <w:rsid w:val="655DEB56"/>
    <w:rsid w:val="656D68B8"/>
    <w:rsid w:val="65C97A2B"/>
    <w:rsid w:val="668E94B5"/>
    <w:rsid w:val="6696C81E"/>
    <w:rsid w:val="66E524BD"/>
    <w:rsid w:val="6703747D"/>
    <w:rsid w:val="676E25DF"/>
    <w:rsid w:val="67A6DCE4"/>
    <w:rsid w:val="67BD21B8"/>
    <w:rsid w:val="67D3793A"/>
    <w:rsid w:val="67E12002"/>
    <w:rsid w:val="680BDC4D"/>
    <w:rsid w:val="680F596D"/>
    <w:rsid w:val="68694994"/>
    <w:rsid w:val="68BCD296"/>
    <w:rsid w:val="68C0ACD4"/>
    <w:rsid w:val="6922740E"/>
    <w:rsid w:val="694FD707"/>
    <w:rsid w:val="69501C21"/>
    <w:rsid w:val="6962D4F0"/>
    <w:rsid w:val="697DB839"/>
    <w:rsid w:val="69BDB8C6"/>
    <w:rsid w:val="69D3667D"/>
    <w:rsid w:val="6A1F0B86"/>
    <w:rsid w:val="6A24AC9E"/>
    <w:rsid w:val="6A3E06AD"/>
    <w:rsid w:val="6A8B83B6"/>
    <w:rsid w:val="6A922258"/>
    <w:rsid w:val="6AA04CA2"/>
    <w:rsid w:val="6AC78106"/>
    <w:rsid w:val="6B087D96"/>
    <w:rsid w:val="6B2A786F"/>
    <w:rsid w:val="6B421572"/>
    <w:rsid w:val="6BB66A61"/>
    <w:rsid w:val="6BC301DA"/>
    <w:rsid w:val="6C5C15BD"/>
    <w:rsid w:val="6CA34932"/>
    <w:rsid w:val="6CADA8B3"/>
    <w:rsid w:val="6CE0BEBD"/>
    <w:rsid w:val="6D033932"/>
    <w:rsid w:val="6D45D4E8"/>
    <w:rsid w:val="6DB082DF"/>
    <w:rsid w:val="6DE0DE0D"/>
    <w:rsid w:val="6DE4695C"/>
    <w:rsid w:val="6E067F1F"/>
    <w:rsid w:val="6E0BD687"/>
    <w:rsid w:val="6E0F614B"/>
    <w:rsid w:val="6E367858"/>
    <w:rsid w:val="6E5281E7"/>
    <w:rsid w:val="6EBD5BF3"/>
    <w:rsid w:val="6EC578D0"/>
    <w:rsid w:val="6EF31354"/>
    <w:rsid w:val="6F08A01B"/>
    <w:rsid w:val="6F4BB870"/>
    <w:rsid w:val="6FBE5B0E"/>
    <w:rsid w:val="70019147"/>
    <w:rsid w:val="7078E1F0"/>
    <w:rsid w:val="70B274D8"/>
    <w:rsid w:val="70BBDFD0"/>
    <w:rsid w:val="70D25A1E"/>
    <w:rsid w:val="70E2F875"/>
    <w:rsid w:val="70F4EC6A"/>
    <w:rsid w:val="71086DCD"/>
    <w:rsid w:val="71494BB8"/>
    <w:rsid w:val="714F203E"/>
    <w:rsid w:val="716ECF5B"/>
    <w:rsid w:val="71AFC795"/>
    <w:rsid w:val="71FBF3F9"/>
    <w:rsid w:val="72202E1E"/>
    <w:rsid w:val="727A61BE"/>
    <w:rsid w:val="729FF0E5"/>
    <w:rsid w:val="72B0A454"/>
    <w:rsid w:val="732B7B72"/>
    <w:rsid w:val="734A6E0C"/>
    <w:rsid w:val="738354EA"/>
    <w:rsid w:val="7388C764"/>
    <w:rsid w:val="73F170F3"/>
    <w:rsid w:val="73F3680D"/>
    <w:rsid w:val="73FB10B4"/>
    <w:rsid w:val="7411DE5C"/>
    <w:rsid w:val="7447A62C"/>
    <w:rsid w:val="745B9F64"/>
    <w:rsid w:val="74864944"/>
    <w:rsid w:val="74D51326"/>
    <w:rsid w:val="74DED1D6"/>
    <w:rsid w:val="75120D97"/>
    <w:rsid w:val="751FCA72"/>
    <w:rsid w:val="7534F164"/>
    <w:rsid w:val="754CD248"/>
    <w:rsid w:val="757A20A1"/>
    <w:rsid w:val="75D093B1"/>
    <w:rsid w:val="75EAFD75"/>
    <w:rsid w:val="75F0240A"/>
    <w:rsid w:val="76BA8168"/>
    <w:rsid w:val="76BCF653"/>
    <w:rsid w:val="76F56150"/>
    <w:rsid w:val="771529B9"/>
    <w:rsid w:val="77403C2B"/>
    <w:rsid w:val="7759AA36"/>
    <w:rsid w:val="77825749"/>
    <w:rsid w:val="77BAE46C"/>
    <w:rsid w:val="789EBA32"/>
    <w:rsid w:val="78C5ACC6"/>
    <w:rsid w:val="78E298E2"/>
    <w:rsid w:val="78EAC679"/>
    <w:rsid w:val="7906964F"/>
    <w:rsid w:val="792A2BCD"/>
    <w:rsid w:val="7947D47E"/>
    <w:rsid w:val="79901E2F"/>
    <w:rsid w:val="79A02DB9"/>
    <w:rsid w:val="79B417F3"/>
    <w:rsid w:val="79F9B5F1"/>
    <w:rsid w:val="7A6F956B"/>
    <w:rsid w:val="7A76F4A6"/>
    <w:rsid w:val="7AADA7BC"/>
    <w:rsid w:val="7AD3DB04"/>
    <w:rsid w:val="7AE1F7DD"/>
    <w:rsid w:val="7B0B7A96"/>
    <w:rsid w:val="7B2595E6"/>
    <w:rsid w:val="7B274C79"/>
    <w:rsid w:val="7B3F6FAA"/>
    <w:rsid w:val="7BB8BEE8"/>
    <w:rsid w:val="7C0F71B2"/>
    <w:rsid w:val="7C1A418A"/>
    <w:rsid w:val="7CBE5375"/>
    <w:rsid w:val="7D41B75C"/>
    <w:rsid w:val="7D4346E5"/>
    <w:rsid w:val="7D654117"/>
    <w:rsid w:val="7DBFF1ED"/>
    <w:rsid w:val="7DDA658F"/>
    <w:rsid w:val="7DE3720A"/>
    <w:rsid w:val="7E0B7FE3"/>
    <w:rsid w:val="7E25E1E1"/>
    <w:rsid w:val="7E37AC41"/>
    <w:rsid w:val="7E423EF9"/>
    <w:rsid w:val="7E48F3BF"/>
    <w:rsid w:val="7E95E68E"/>
    <w:rsid w:val="7EA05BE8"/>
    <w:rsid w:val="7EABB98F"/>
    <w:rsid w:val="7EC0AC68"/>
    <w:rsid w:val="7EECD54E"/>
    <w:rsid w:val="7EF2B97B"/>
    <w:rsid w:val="7F4DDF23"/>
    <w:rsid w:val="7F53E320"/>
    <w:rsid w:val="7F6D61FB"/>
    <w:rsid w:val="7F881A5E"/>
    <w:rsid w:val="7FAA4503"/>
    <w:rsid w:val="7FDA72C9"/>
    <w:rsid w:val="7FE1449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6db845c554149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Williams (1707441)</dc:creator>
  <keywords/>
  <dc:description/>
  <lastModifiedBy>Ella Williams (1707441)</lastModifiedBy>
  <revision>7</revision>
  <dcterms:created xsi:type="dcterms:W3CDTF">2020-05-09T15:21:44.0148787Z</dcterms:created>
  <dcterms:modified xsi:type="dcterms:W3CDTF">2020-05-18T17:43:23.4932288Z</dcterms:modified>
</coreProperties>
</file>