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7F9135" w14:textId="6BF86E3E" w:rsidR="00775EA6" w:rsidRPr="00FD541B" w:rsidRDefault="00FD541B" w:rsidP="00FD541B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FD541B">
        <w:rPr>
          <w:rFonts w:ascii="Times New Roman" w:hAnsi="Times New Roman" w:cs="Times New Roman"/>
          <w:sz w:val="24"/>
          <w:szCs w:val="24"/>
          <w:u w:val="single"/>
        </w:rPr>
        <w:t>Cyfeiriadau</w:t>
      </w:r>
      <w:proofErr w:type="spellEnd"/>
      <w:r w:rsidRPr="00FD541B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14:paraId="18876412" w14:textId="77777777" w:rsidR="004D04C7" w:rsidRPr="00FD541B" w:rsidRDefault="004D04C7" w:rsidP="004D04C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D541B">
        <w:rPr>
          <w:rFonts w:ascii="Times New Roman" w:hAnsi="Times New Roman" w:cs="Times New Roman"/>
          <w:sz w:val="24"/>
          <w:szCs w:val="24"/>
        </w:rPr>
        <w:t>Addysg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Gofal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Plentyndod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Cynnar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. (2020) </w:t>
      </w:r>
      <w:r w:rsidRPr="00FD541B">
        <w:rPr>
          <w:rFonts w:ascii="Times New Roman" w:hAnsi="Times New Roman" w:cs="Times New Roman"/>
          <w:i/>
          <w:iCs/>
          <w:sz w:val="24"/>
          <w:szCs w:val="24"/>
        </w:rPr>
        <w:t>Early Years Brain Development.</w:t>
      </w:r>
      <w:r w:rsidRPr="00FD5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 o: </w:t>
      </w:r>
      <w:hyperlink r:id="rId7" w:history="1">
        <w:r w:rsidRPr="00FD541B">
          <w:rPr>
            <w:rStyle w:val="Hyperlink"/>
            <w:rFonts w:ascii="Times New Roman" w:hAnsi="Times New Roman" w:cs="Times New Roman"/>
            <w:sz w:val="24"/>
            <w:szCs w:val="24"/>
          </w:rPr>
          <w:t>https://earlychildhood.qld.gov.au/early-years/developmental-milestones/early-years-brain-development#:~:text=A%20baby's%20brain%20begins%20developing,%2C%20cry%2C%20smile%20or%20yell</w:t>
        </w:r>
      </w:hyperlink>
      <w:r w:rsidRPr="00FD541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Cyrchwyd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 30ain Mawrth 2022.</w:t>
      </w:r>
    </w:p>
    <w:p w14:paraId="3BAFA474" w14:textId="77777777" w:rsidR="00BB35E6" w:rsidRPr="00FD541B" w:rsidRDefault="00BB35E6" w:rsidP="00BB35E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D541B">
        <w:rPr>
          <w:rFonts w:ascii="Times New Roman" w:hAnsi="Times New Roman" w:cs="Times New Roman"/>
          <w:sz w:val="24"/>
          <w:szCs w:val="24"/>
        </w:rPr>
        <w:t>Arizona PBS. (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d.d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) </w:t>
      </w:r>
      <w:r w:rsidRPr="00FD541B">
        <w:rPr>
          <w:rFonts w:ascii="Times New Roman" w:hAnsi="Times New Roman" w:cs="Times New Roman"/>
          <w:i/>
          <w:iCs/>
          <w:sz w:val="24"/>
          <w:szCs w:val="24"/>
        </w:rPr>
        <w:t xml:space="preserve">Early childhood brain development has lifelong impact.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 o: </w:t>
      </w:r>
      <w:hyperlink r:id="rId8" w:history="1">
        <w:r w:rsidRPr="00FD541B">
          <w:rPr>
            <w:rStyle w:val="Hyperlink"/>
            <w:rFonts w:ascii="Times New Roman" w:hAnsi="Times New Roman" w:cs="Times New Roman"/>
            <w:sz w:val="24"/>
            <w:szCs w:val="24"/>
          </w:rPr>
          <w:t>https://azpbs.org/2017/11/early-childhood-brain-development-lifelong-impact/</w:t>
        </w:r>
      </w:hyperlink>
      <w:r w:rsidRPr="00FD541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Cyrchwyd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>: 31ain Mawrth 2022.</w:t>
      </w:r>
    </w:p>
    <w:p w14:paraId="7845C66E" w14:textId="77777777" w:rsidR="00BB35E6" w:rsidRPr="00FD541B" w:rsidRDefault="00BB35E6" w:rsidP="00BB35E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D541B">
        <w:rPr>
          <w:rFonts w:ascii="Times New Roman" w:hAnsi="Times New Roman" w:cs="Times New Roman"/>
          <w:sz w:val="24"/>
          <w:szCs w:val="24"/>
        </w:rPr>
        <w:t>Awdurdod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Cwricwlwm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asessu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Fictoraidd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. (2022) </w:t>
      </w:r>
      <w:r w:rsidRPr="00FD541B">
        <w:rPr>
          <w:rFonts w:ascii="Times New Roman" w:hAnsi="Times New Roman" w:cs="Times New Roman"/>
          <w:i/>
          <w:iCs/>
          <w:sz w:val="24"/>
          <w:szCs w:val="24"/>
        </w:rPr>
        <w:t>Supporting Bilingualism, Multilingualism and Language Learning in the Early Years.</w:t>
      </w:r>
      <w:r w:rsidRPr="00FD5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 o: </w:t>
      </w:r>
      <w:hyperlink r:id="rId9" w:history="1">
        <w:r w:rsidRPr="00FD541B">
          <w:rPr>
            <w:rStyle w:val="Hyperlink"/>
            <w:rFonts w:ascii="Times New Roman" w:hAnsi="Times New Roman" w:cs="Times New Roman"/>
            <w:sz w:val="24"/>
            <w:szCs w:val="24"/>
          </w:rPr>
          <w:t>https://www.vcaa.vic.edu.au/Documents/earlyyears/SupportingMultilingualismResource.pdf</w:t>
        </w:r>
      </w:hyperlink>
      <w:r w:rsidRPr="00FD5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Cyrchwyd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>: 28fed Mawrth 2022.</w:t>
      </w:r>
    </w:p>
    <w:p w14:paraId="4523B879" w14:textId="77777777" w:rsidR="00BF6289" w:rsidRPr="00FD541B" w:rsidRDefault="00BF6289" w:rsidP="00BF628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D541B">
        <w:rPr>
          <w:rFonts w:ascii="Times New Roman" w:hAnsi="Times New Roman" w:cs="Times New Roman"/>
          <w:sz w:val="24"/>
          <w:szCs w:val="24"/>
        </w:rPr>
        <w:t>Canolfan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Addysg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Datblygiad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Plentyndod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Cynnar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. (2013) </w:t>
      </w:r>
      <w:proofErr w:type="spellStart"/>
      <w:r w:rsidRPr="00FD541B">
        <w:rPr>
          <w:rFonts w:ascii="Times New Roman" w:hAnsi="Times New Roman" w:cs="Times New Roman"/>
          <w:i/>
          <w:iCs/>
          <w:sz w:val="24"/>
          <w:szCs w:val="24"/>
        </w:rPr>
        <w:t>Multilimgualism</w:t>
      </w:r>
      <w:proofErr w:type="spellEnd"/>
      <w:r w:rsidRPr="00FD541B">
        <w:rPr>
          <w:rFonts w:ascii="Times New Roman" w:hAnsi="Times New Roman" w:cs="Times New Roman"/>
          <w:i/>
          <w:iCs/>
          <w:sz w:val="24"/>
          <w:szCs w:val="24"/>
        </w:rPr>
        <w:t xml:space="preserve"> in Early Childhood Education Classrooms: Rationale, Challenges and Possibilities.</w:t>
      </w:r>
      <w:r w:rsidRPr="00FD5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 o: </w:t>
      </w:r>
      <w:hyperlink r:id="rId10" w:history="1">
        <w:r w:rsidRPr="00FD541B">
          <w:rPr>
            <w:rStyle w:val="Hyperlink"/>
            <w:rFonts w:ascii="Times New Roman" w:hAnsi="Times New Roman" w:cs="Times New Roman"/>
            <w:sz w:val="24"/>
            <w:szCs w:val="24"/>
          </w:rPr>
          <w:t>http://eli.tiss.edu/wp-content/uploads/2017/08/Multilingualism-in-Early-Childhood-Settings_CECED.pdf</w:t>
        </w:r>
      </w:hyperlink>
      <w:r w:rsidRPr="00FD5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Cyrchwyd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>: 28fed Mawrth 2022.</w:t>
      </w:r>
    </w:p>
    <w:p w14:paraId="15325BAE" w14:textId="77777777" w:rsidR="002D2D7D" w:rsidRPr="00FD541B" w:rsidRDefault="002D2D7D" w:rsidP="002D2D7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D541B">
        <w:rPr>
          <w:rFonts w:ascii="Times New Roman" w:hAnsi="Times New Roman" w:cs="Times New Roman"/>
          <w:sz w:val="24"/>
          <w:szCs w:val="24"/>
        </w:rPr>
        <w:t>Canolfan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Arloesedd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Gyfadran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>. (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d.d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) </w:t>
      </w:r>
      <w:r w:rsidRPr="00FD541B">
        <w:rPr>
          <w:rFonts w:ascii="Times New Roman" w:hAnsi="Times New Roman" w:cs="Times New Roman"/>
          <w:i/>
          <w:iCs/>
          <w:sz w:val="24"/>
          <w:szCs w:val="24"/>
        </w:rPr>
        <w:t xml:space="preserve">How to Teach: Divergent Thinking.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 o: </w:t>
      </w:r>
      <w:hyperlink r:id="rId11" w:history="1">
        <w:r w:rsidRPr="00FD541B">
          <w:rPr>
            <w:rStyle w:val="Hyperlink"/>
            <w:rFonts w:ascii="Times New Roman" w:hAnsi="Times New Roman" w:cs="Times New Roman"/>
            <w:sz w:val="24"/>
            <w:szCs w:val="24"/>
          </w:rPr>
          <w:t>https://facultyinnovate.utexas.edu/sites/default/files/TeachingGuide_HowtoTeachDivergentThinking.pdf</w:t>
        </w:r>
      </w:hyperlink>
      <w:r w:rsidRPr="00FD5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Cyrchwyd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>: 29fed Mawrth 2022.</w:t>
      </w:r>
    </w:p>
    <w:p w14:paraId="1E4856B7" w14:textId="77777777" w:rsidR="002D2D7D" w:rsidRPr="00FD541B" w:rsidRDefault="002D2D7D" w:rsidP="002D2D7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D541B">
        <w:rPr>
          <w:rFonts w:ascii="Times New Roman" w:hAnsi="Times New Roman" w:cs="Times New Roman"/>
          <w:sz w:val="24"/>
          <w:szCs w:val="24"/>
        </w:rPr>
        <w:t>Canolfannau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Dysgu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Cynnar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 Skippy. (2021) </w:t>
      </w:r>
      <w:r w:rsidRPr="00FD541B">
        <w:rPr>
          <w:rFonts w:ascii="Times New Roman" w:hAnsi="Times New Roman" w:cs="Times New Roman"/>
          <w:i/>
          <w:iCs/>
          <w:sz w:val="24"/>
          <w:szCs w:val="24"/>
        </w:rPr>
        <w:t xml:space="preserve">Divergent Thinking: Why it’s Important, and how to Promote it in young children.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 o: </w:t>
      </w:r>
      <w:hyperlink r:id="rId12" w:history="1">
        <w:r w:rsidRPr="00FD541B">
          <w:rPr>
            <w:rStyle w:val="Hyperlink"/>
            <w:rFonts w:ascii="Times New Roman" w:hAnsi="Times New Roman" w:cs="Times New Roman"/>
            <w:sz w:val="24"/>
            <w:szCs w:val="24"/>
          </w:rPr>
          <w:t>https://www.skippys.com.au/post/divergent-thinking-why-it-s-important-and-how-to-promote-it-in-young-children#:~:text=3%20min-,divergent%20thinking%3A%20why%20it's%20important%2C%20and%20how%20to%20promote%20it,%2Dlinear%2C%20and%20more%20spontaneous</w:t>
        </w:r>
      </w:hyperlink>
      <w:r w:rsidRPr="00FD541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Cyrchwyd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>: 29fed Mawrth 2022.</w:t>
      </w:r>
    </w:p>
    <w:p w14:paraId="0A455127" w14:textId="77777777" w:rsidR="0011575E" w:rsidRPr="00FD541B" w:rsidRDefault="0011575E" w:rsidP="001157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D541B">
        <w:rPr>
          <w:rFonts w:ascii="Times New Roman" w:hAnsi="Times New Roman" w:cs="Times New Roman"/>
          <w:sz w:val="24"/>
          <w:szCs w:val="24"/>
        </w:rPr>
        <w:t>Cenedigaeth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 i bum mater. (2017) </w:t>
      </w:r>
      <w:r w:rsidRPr="00FD541B">
        <w:rPr>
          <w:rFonts w:ascii="Times New Roman" w:hAnsi="Times New Roman" w:cs="Times New Roman"/>
          <w:i/>
          <w:iCs/>
          <w:sz w:val="24"/>
          <w:szCs w:val="24"/>
        </w:rPr>
        <w:t>Understanding the steps of learning for children with English as an Additional Language on the Early Years.</w:t>
      </w:r>
      <w:r w:rsidRPr="00FD5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 o: </w:t>
      </w:r>
      <w:hyperlink r:id="rId13" w:history="1">
        <w:r w:rsidRPr="00FD541B">
          <w:rPr>
            <w:rStyle w:val="Hyperlink"/>
            <w:rFonts w:ascii="Times New Roman" w:hAnsi="Times New Roman" w:cs="Times New Roman"/>
            <w:sz w:val="24"/>
            <w:szCs w:val="24"/>
          </w:rPr>
          <w:t>https://birthto5matters.org.uk/wp-content/uploads/2021/03/Understanding-the-steps-of-learning-for-children-with-EAL-in-the-Early-Years-21.3.17.pdf</w:t>
        </w:r>
      </w:hyperlink>
      <w:r w:rsidRPr="00FD541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Cyrchwyd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: 1af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Ebrill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 2022.</w:t>
      </w:r>
    </w:p>
    <w:p w14:paraId="10543AF1" w14:textId="77777777" w:rsidR="0011575E" w:rsidRPr="00FD541B" w:rsidRDefault="0011575E" w:rsidP="001157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D541B">
        <w:rPr>
          <w:rFonts w:ascii="Times New Roman" w:hAnsi="Times New Roman" w:cs="Times New Roman"/>
          <w:sz w:val="24"/>
          <w:szCs w:val="24"/>
        </w:rPr>
        <w:lastRenderedPageBreak/>
        <w:t xml:space="preserve">Croner-i. (2019) </w:t>
      </w:r>
      <w:r w:rsidRPr="00FD541B">
        <w:rPr>
          <w:rFonts w:ascii="Times New Roman" w:hAnsi="Times New Roman" w:cs="Times New Roman"/>
          <w:i/>
          <w:iCs/>
          <w:sz w:val="24"/>
          <w:szCs w:val="24"/>
        </w:rPr>
        <w:t xml:space="preserve">Supporting children learning English as an additional language.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 o: </w:t>
      </w:r>
      <w:hyperlink r:id="rId14" w:history="1">
        <w:r w:rsidRPr="00FD541B">
          <w:rPr>
            <w:rStyle w:val="Hyperlink"/>
            <w:rFonts w:ascii="Times New Roman" w:hAnsi="Times New Roman" w:cs="Times New Roman"/>
            <w:sz w:val="24"/>
            <w:szCs w:val="24"/>
          </w:rPr>
          <w:t>https://app.croneri.co.uk/feature-articles/supporting-children-learning-english-additional-language</w:t>
        </w:r>
      </w:hyperlink>
      <w:r w:rsidRPr="00FD541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Cyrchwyd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: 1af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Ebrill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 2022.</w:t>
      </w:r>
    </w:p>
    <w:p w14:paraId="6CBBEAB3" w14:textId="77777777" w:rsidR="002212B7" w:rsidRPr="00FD541B" w:rsidRDefault="002212B7" w:rsidP="002212B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D541B">
        <w:rPr>
          <w:rFonts w:ascii="Times New Roman" w:hAnsi="Times New Roman" w:cs="Times New Roman"/>
          <w:sz w:val="24"/>
          <w:szCs w:val="24"/>
        </w:rPr>
        <w:t>Cyngor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 Sir Essex. (2017) </w:t>
      </w:r>
      <w:r w:rsidRPr="00FD541B">
        <w:rPr>
          <w:rFonts w:ascii="Times New Roman" w:hAnsi="Times New Roman" w:cs="Times New Roman"/>
          <w:i/>
          <w:iCs/>
          <w:sz w:val="24"/>
          <w:szCs w:val="24"/>
        </w:rPr>
        <w:t>Definitions.</w:t>
      </w:r>
      <w:r w:rsidRPr="00FD5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 o: </w:t>
      </w:r>
      <w:hyperlink r:id="rId15" w:history="1">
        <w:r w:rsidRPr="00FD541B">
          <w:rPr>
            <w:rStyle w:val="Hyperlink"/>
            <w:rFonts w:ascii="Times New Roman" w:hAnsi="Times New Roman" w:cs="Times New Roman"/>
            <w:sz w:val="24"/>
            <w:szCs w:val="24"/>
          </w:rPr>
          <w:t>https://schools.essex.gov.uk/pupils/EMTAS%20Ethnic%20Minority%20and%20Traveller%20Achievement%20Service/EAL/Pages/Definitions.aspx</w:t>
        </w:r>
      </w:hyperlink>
      <w:r w:rsidRPr="00FD541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Cyrchwyd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>: 31ain Mawrth 2022.</w:t>
      </w:r>
    </w:p>
    <w:p w14:paraId="1F2A1D0D" w14:textId="77777777" w:rsidR="002212B7" w:rsidRPr="00FD541B" w:rsidRDefault="002212B7" w:rsidP="002212B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D541B">
        <w:rPr>
          <w:rFonts w:ascii="Times New Roman" w:hAnsi="Times New Roman" w:cs="Times New Roman"/>
          <w:sz w:val="24"/>
          <w:szCs w:val="24"/>
        </w:rPr>
        <w:t>García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, O. and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Baetens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Beardsmore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, H. (2009) </w:t>
      </w:r>
      <w:r w:rsidRPr="00FD541B">
        <w:rPr>
          <w:rFonts w:ascii="Times New Roman" w:hAnsi="Times New Roman" w:cs="Times New Roman"/>
          <w:i/>
          <w:iCs/>
          <w:sz w:val="24"/>
          <w:szCs w:val="24"/>
        </w:rPr>
        <w:t xml:space="preserve">Bilingual education in the 21st </w:t>
      </w:r>
      <w:proofErr w:type="gramStart"/>
      <w:r w:rsidRPr="00FD541B">
        <w:rPr>
          <w:rFonts w:ascii="Times New Roman" w:hAnsi="Times New Roman" w:cs="Times New Roman"/>
          <w:i/>
          <w:iCs/>
          <w:sz w:val="24"/>
          <w:szCs w:val="24"/>
        </w:rPr>
        <w:t>century :</w:t>
      </w:r>
      <w:proofErr w:type="gramEnd"/>
      <w:r w:rsidRPr="00FD541B">
        <w:rPr>
          <w:rFonts w:ascii="Times New Roman" w:hAnsi="Times New Roman" w:cs="Times New Roman"/>
          <w:i/>
          <w:iCs/>
          <w:sz w:val="24"/>
          <w:szCs w:val="24"/>
        </w:rPr>
        <w:t xml:space="preserve"> a global perspective</w:t>
      </w:r>
      <w:r w:rsidRPr="00FD541B">
        <w:rPr>
          <w:rFonts w:ascii="Times New Roman" w:hAnsi="Times New Roman" w:cs="Times New Roman"/>
          <w:sz w:val="24"/>
          <w:szCs w:val="24"/>
        </w:rPr>
        <w:t xml:space="preserve">. Malden, </w:t>
      </w:r>
      <w:proofErr w:type="gramStart"/>
      <w:r w:rsidRPr="00FD541B">
        <w:rPr>
          <w:rFonts w:ascii="Times New Roman" w:hAnsi="Times New Roman" w:cs="Times New Roman"/>
          <w:sz w:val="24"/>
          <w:szCs w:val="24"/>
        </w:rPr>
        <w:t>MA ;</w:t>
      </w:r>
      <w:proofErr w:type="gramEnd"/>
      <w:r w:rsidRPr="00FD541B">
        <w:rPr>
          <w:rFonts w:ascii="Times New Roman" w:hAnsi="Times New Roman" w:cs="Times New Roman"/>
          <w:sz w:val="24"/>
          <w:szCs w:val="24"/>
        </w:rPr>
        <w:t>: Wiley-Blackwell Pub.</w:t>
      </w:r>
    </w:p>
    <w:p w14:paraId="14D73E11" w14:textId="77777777" w:rsidR="00F34DBA" w:rsidRPr="00FD541B" w:rsidRDefault="00F34DBA" w:rsidP="00F34DB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D541B">
        <w:rPr>
          <w:rFonts w:ascii="Times New Roman" w:hAnsi="Times New Roman" w:cs="Times New Roman"/>
          <w:sz w:val="24"/>
          <w:szCs w:val="24"/>
        </w:rPr>
        <w:t>Meithrinfeydd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. (2022) </w:t>
      </w:r>
      <w:r w:rsidRPr="00FD541B">
        <w:rPr>
          <w:rFonts w:ascii="Times New Roman" w:hAnsi="Times New Roman" w:cs="Times New Roman"/>
          <w:i/>
          <w:iCs/>
          <w:sz w:val="24"/>
          <w:szCs w:val="24"/>
        </w:rPr>
        <w:t xml:space="preserve">Supporting EAL in Early Years Settings.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 o: </w:t>
      </w:r>
      <w:hyperlink r:id="rId16" w:history="1">
        <w:r w:rsidRPr="00FD541B">
          <w:rPr>
            <w:rStyle w:val="Hyperlink"/>
            <w:rFonts w:ascii="Times New Roman" w:hAnsi="Times New Roman" w:cs="Times New Roman"/>
            <w:sz w:val="24"/>
            <w:szCs w:val="24"/>
          </w:rPr>
          <w:t>https://www.nurseryresources.org/post/EAL-early-years-settings</w:t>
        </w:r>
      </w:hyperlink>
      <w:r w:rsidRPr="00FD541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Cyrchwyd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: 1af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Ebrill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 2022.</w:t>
      </w:r>
    </w:p>
    <w:p w14:paraId="34D267B6" w14:textId="77777777" w:rsidR="00F34DBA" w:rsidRPr="00FD541B" w:rsidRDefault="00F34DBA" w:rsidP="00F34DB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D541B">
        <w:rPr>
          <w:rFonts w:ascii="Times New Roman" w:hAnsi="Times New Roman" w:cs="Times New Roman"/>
          <w:sz w:val="24"/>
          <w:szCs w:val="24"/>
        </w:rPr>
        <w:t xml:space="preserve">Parenting for Brain. (2022) </w:t>
      </w:r>
      <w:r w:rsidRPr="00FD541B">
        <w:rPr>
          <w:rFonts w:ascii="Times New Roman" w:hAnsi="Times New Roman" w:cs="Times New Roman"/>
          <w:i/>
          <w:iCs/>
          <w:sz w:val="24"/>
          <w:szCs w:val="24"/>
        </w:rPr>
        <w:t xml:space="preserve">Early Brain Development in Children.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 o: </w:t>
      </w:r>
      <w:hyperlink r:id="rId17" w:history="1">
        <w:r w:rsidRPr="00FD541B">
          <w:rPr>
            <w:rStyle w:val="Hyperlink"/>
            <w:rFonts w:ascii="Times New Roman" w:hAnsi="Times New Roman" w:cs="Times New Roman"/>
            <w:sz w:val="24"/>
            <w:szCs w:val="24"/>
          </w:rPr>
          <w:t>https://www.parentingforbrain.com/brain-development/</w:t>
        </w:r>
      </w:hyperlink>
      <w:r w:rsidRPr="00FD541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Cyrchwyd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>: 30ain Mawrth 2022.</w:t>
      </w:r>
    </w:p>
    <w:p w14:paraId="235E0BF5" w14:textId="3DB7BC5D" w:rsidR="0011538B" w:rsidRPr="00FD541B" w:rsidRDefault="00F36BC5" w:rsidP="00FD54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D541B">
        <w:rPr>
          <w:rFonts w:ascii="Times New Roman" w:hAnsi="Times New Roman" w:cs="Times New Roman"/>
          <w:sz w:val="24"/>
          <w:szCs w:val="24"/>
        </w:rPr>
        <w:t>Pransiska</w:t>
      </w:r>
      <w:r w:rsidR="001A0C16" w:rsidRPr="00FD541B">
        <w:rPr>
          <w:rFonts w:ascii="Times New Roman" w:hAnsi="Times New Roman" w:cs="Times New Roman"/>
          <w:sz w:val="24"/>
          <w:szCs w:val="24"/>
        </w:rPr>
        <w:t>., R.</w:t>
      </w:r>
      <w:r w:rsidRPr="00FD541B">
        <w:rPr>
          <w:rFonts w:ascii="Times New Roman" w:hAnsi="Times New Roman" w:cs="Times New Roman"/>
          <w:sz w:val="24"/>
          <w:szCs w:val="24"/>
        </w:rPr>
        <w:t xml:space="preserve"> (2017) </w:t>
      </w:r>
      <w:r w:rsidR="00F12326" w:rsidRPr="00FD541B">
        <w:rPr>
          <w:rFonts w:ascii="Times New Roman" w:hAnsi="Times New Roman" w:cs="Times New Roman"/>
          <w:i/>
          <w:iCs/>
          <w:sz w:val="24"/>
          <w:szCs w:val="24"/>
        </w:rPr>
        <w:t>Benefits of Bilingualism</w:t>
      </w:r>
      <w:r w:rsidR="009E23B0" w:rsidRPr="00FD541B">
        <w:rPr>
          <w:rFonts w:ascii="Times New Roman" w:hAnsi="Times New Roman" w:cs="Times New Roman"/>
          <w:i/>
          <w:iCs/>
          <w:sz w:val="24"/>
          <w:szCs w:val="24"/>
        </w:rPr>
        <w:t xml:space="preserve"> in Early </w:t>
      </w:r>
      <w:r w:rsidR="006C2A33" w:rsidRPr="00FD541B">
        <w:rPr>
          <w:rFonts w:ascii="Times New Roman" w:hAnsi="Times New Roman" w:cs="Times New Roman"/>
          <w:i/>
          <w:iCs/>
          <w:sz w:val="24"/>
          <w:szCs w:val="24"/>
        </w:rPr>
        <w:t>Childhood: A Booster of Teaching English to Young Children.</w:t>
      </w:r>
      <w:r w:rsidR="006C2A33" w:rsidRPr="00FD5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2674" w:rsidRPr="00FD541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112674" w:rsidRPr="00FD5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2674" w:rsidRPr="00FD541B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="00112674" w:rsidRPr="00FD541B">
        <w:rPr>
          <w:rFonts w:ascii="Times New Roman" w:hAnsi="Times New Roman" w:cs="Times New Roman"/>
          <w:sz w:val="24"/>
          <w:szCs w:val="24"/>
        </w:rPr>
        <w:t xml:space="preserve"> o: </w:t>
      </w:r>
      <w:hyperlink r:id="rId18" w:history="1">
        <w:r w:rsidRPr="00FD541B">
          <w:rPr>
            <w:rStyle w:val="Hyperlink"/>
            <w:rFonts w:ascii="Times New Roman" w:hAnsi="Times New Roman" w:cs="Times New Roman"/>
            <w:sz w:val="24"/>
            <w:szCs w:val="24"/>
          </w:rPr>
          <w:t>https://www.researchgate.net/publication/312866228_Benefits_of_Bilingualism_in_Early_Childhood_A_Booster_of_Teaching_English_to_Young_Learners</w:t>
        </w:r>
      </w:hyperlink>
      <w:r w:rsidR="00112674" w:rsidRPr="00FD5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2674" w:rsidRPr="00FD541B">
        <w:rPr>
          <w:rFonts w:ascii="Times New Roman" w:hAnsi="Times New Roman" w:cs="Times New Roman"/>
          <w:sz w:val="24"/>
          <w:szCs w:val="24"/>
        </w:rPr>
        <w:t>Cyrchwyd</w:t>
      </w:r>
      <w:proofErr w:type="spellEnd"/>
      <w:r w:rsidR="00112674" w:rsidRPr="00FD541B">
        <w:rPr>
          <w:rFonts w:ascii="Times New Roman" w:hAnsi="Times New Roman" w:cs="Times New Roman"/>
          <w:sz w:val="24"/>
          <w:szCs w:val="24"/>
        </w:rPr>
        <w:t>: 28fed Mawrth 2022</w:t>
      </w:r>
      <w:r w:rsidR="00A131F7" w:rsidRPr="00FD541B">
        <w:rPr>
          <w:rFonts w:ascii="Times New Roman" w:hAnsi="Times New Roman" w:cs="Times New Roman"/>
          <w:sz w:val="24"/>
          <w:szCs w:val="24"/>
        </w:rPr>
        <w:t>.</w:t>
      </w:r>
    </w:p>
    <w:p w14:paraId="0DF278D6" w14:textId="77777777" w:rsidR="00ED4101" w:rsidRPr="00FD541B" w:rsidRDefault="00ED4101" w:rsidP="00ED410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D541B">
        <w:rPr>
          <w:rFonts w:ascii="Times New Roman" w:hAnsi="Times New Roman" w:cs="Times New Roman"/>
          <w:sz w:val="24"/>
          <w:szCs w:val="24"/>
        </w:rPr>
        <w:t>Trautner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, T. (2019) </w:t>
      </w:r>
      <w:r w:rsidRPr="00FD541B">
        <w:rPr>
          <w:rFonts w:ascii="Times New Roman" w:hAnsi="Times New Roman" w:cs="Times New Roman"/>
          <w:i/>
          <w:iCs/>
          <w:sz w:val="24"/>
          <w:szCs w:val="24"/>
        </w:rPr>
        <w:t xml:space="preserve">Advantages of a bilingual brain.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 o: </w:t>
      </w:r>
      <w:hyperlink r:id="rId19" w:history="1">
        <w:r w:rsidRPr="00FD541B">
          <w:rPr>
            <w:rStyle w:val="Hyperlink"/>
            <w:rFonts w:ascii="Times New Roman" w:hAnsi="Times New Roman" w:cs="Times New Roman"/>
            <w:sz w:val="24"/>
            <w:szCs w:val="24"/>
          </w:rPr>
          <w:t>https://www.canr.msu.edu/news/advantages_of_a_bilingual_brain#:~:text=Recent%20brain%20studies%20have%20shown,confuse%20or%20distract%20your%20child</w:t>
        </w:r>
      </w:hyperlink>
      <w:r w:rsidRPr="00FD541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D541B">
        <w:rPr>
          <w:rFonts w:ascii="Times New Roman" w:hAnsi="Times New Roman" w:cs="Times New Roman"/>
          <w:sz w:val="24"/>
          <w:szCs w:val="24"/>
        </w:rPr>
        <w:t>Cyrchwyd</w:t>
      </w:r>
      <w:proofErr w:type="spellEnd"/>
      <w:r w:rsidRPr="00FD541B">
        <w:rPr>
          <w:rFonts w:ascii="Times New Roman" w:hAnsi="Times New Roman" w:cs="Times New Roman"/>
          <w:sz w:val="24"/>
          <w:szCs w:val="24"/>
        </w:rPr>
        <w:t xml:space="preserve"> 30ain Mawrth 2022.</w:t>
      </w:r>
    </w:p>
    <w:p w14:paraId="1C753FA4" w14:textId="77777777" w:rsidR="00AB4B4B" w:rsidRPr="00FD541B" w:rsidRDefault="000A4CCE" w:rsidP="00FD54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D541B">
        <w:rPr>
          <w:rFonts w:ascii="Times New Roman" w:hAnsi="Times New Roman" w:cs="Times New Roman"/>
          <w:sz w:val="24"/>
          <w:szCs w:val="24"/>
        </w:rPr>
        <w:t xml:space="preserve">Zero to Three. (2022) </w:t>
      </w:r>
      <w:r w:rsidRPr="00FD541B">
        <w:rPr>
          <w:rFonts w:ascii="Times New Roman" w:hAnsi="Times New Roman" w:cs="Times New Roman"/>
          <w:i/>
          <w:iCs/>
          <w:sz w:val="24"/>
          <w:szCs w:val="24"/>
        </w:rPr>
        <w:t>Multilingualism</w:t>
      </w:r>
      <w:r w:rsidR="0062415C" w:rsidRPr="00FD541B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proofErr w:type="spellStart"/>
      <w:r w:rsidR="0062415C" w:rsidRPr="00FD541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62415C" w:rsidRPr="00FD5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415C" w:rsidRPr="00FD541B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="0062415C" w:rsidRPr="00FD541B">
        <w:rPr>
          <w:rFonts w:ascii="Times New Roman" w:hAnsi="Times New Roman" w:cs="Times New Roman"/>
          <w:sz w:val="24"/>
          <w:szCs w:val="24"/>
        </w:rPr>
        <w:t xml:space="preserve"> o: </w:t>
      </w:r>
      <w:hyperlink r:id="rId20" w:history="1">
        <w:r w:rsidR="00AB4B4B" w:rsidRPr="00FD541B">
          <w:rPr>
            <w:rStyle w:val="Hyperlink"/>
            <w:rFonts w:ascii="Times New Roman" w:hAnsi="Times New Roman" w:cs="Times New Roman"/>
            <w:sz w:val="24"/>
            <w:szCs w:val="24"/>
          </w:rPr>
          <w:t>https://www.zerotothree.org/resources/2095-multilingualism#:~:text=There%20are%20many%20developmental%20benefits,%2C%20%26%20Kesek%2C%202008</w:t>
        </w:r>
      </w:hyperlink>
      <w:r w:rsidR="00AB4B4B" w:rsidRPr="00FD54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4B4B" w:rsidRPr="00FD541B">
        <w:rPr>
          <w:rFonts w:ascii="Times New Roman" w:hAnsi="Times New Roman" w:cs="Times New Roman"/>
          <w:sz w:val="24"/>
          <w:szCs w:val="24"/>
        </w:rPr>
        <w:t>Cyrchwyd</w:t>
      </w:r>
      <w:proofErr w:type="spellEnd"/>
      <w:r w:rsidR="00AB4B4B" w:rsidRPr="00FD541B">
        <w:rPr>
          <w:rFonts w:ascii="Times New Roman" w:hAnsi="Times New Roman" w:cs="Times New Roman"/>
          <w:sz w:val="24"/>
          <w:szCs w:val="24"/>
        </w:rPr>
        <w:t>: 28fed Mawrth 2022.</w:t>
      </w:r>
    </w:p>
    <w:p w14:paraId="3F687C9B" w14:textId="77777777" w:rsidR="0026523B" w:rsidRPr="00FD541B" w:rsidRDefault="0026523B" w:rsidP="00FD54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C2EDA0C" w14:textId="77777777" w:rsidR="00C66D04" w:rsidRPr="00FD541B" w:rsidRDefault="00C66D04" w:rsidP="00FD54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77350F5" w14:textId="77777777" w:rsidR="00775EA6" w:rsidRPr="00FD541B" w:rsidRDefault="00775EA6" w:rsidP="00FD54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775EA6" w:rsidRPr="00FD541B">
      <w:head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A56B74" w14:textId="77777777" w:rsidR="00FD541B" w:rsidRDefault="00FD541B" w:rsidP="00FD541B">
      <w:pPr>
        <w:spacing w:after="0" w:line="240" w:lineRule="auto"/>
      </w:pPr>
      <w:r>
        <w:separator/>
      </w:r>
    </w:p>
  </w:endnote>
  <w:endnote w:type="continuationSeparator" w:id="0">
    <w:p w14:paraId="50E7A74C" w14:textId="77777777" w:rsidR="00FD541B" w:rsidRDefault="00FD541B" w:rsidP="00FD54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270351" w14:textId="77777777" w:rsidR="00FD541B" w:rsidRDefault="00FD541B" w:rsidP="00FD541B">
      <w:pPr>
        <w:spacing w:after="0" w:line="240" w:lineRule="auto"/>
      </w:pPr>
      <w:r>
        <w:separator/>
      </w:r>
    </w:p>
  </w:footnote>
  <w:footnote w:type="continuationSeparator" w:id="0">
    <w:p w14:paraId="161D2D94" w14:textId="77777777" w:rsidR="00FD541B" w:rsidRDefault="00FD541B" w:rsidP="00FD54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0F93D" w14:textId="28E29105" w:rsidR="00FD541B" w:rsidRDefault="00FD541B">
    <w:pPr>
      <w:pStyle w:val="Header"/>
    </w:pPr>
    <w:r>
      <w:t>Cerian Gwen Roberts</w:t>
    </w:r>
    <w:r>
      <w:tab/>
    </w:r>
    <w:proofErr w:type="spellStart"/>
    <w:r>
      <w:t>Amleithrwydd</w:t>
    </w:r>
    <w:proofErr w:type="spellEnd"/>
    <w:r>
      <w:t>, Aml-feddwl</w:t>
    </w:r>
  </w:p>
  <w:p w14:paraId="2F20B096" w14:textId="6415D83D" w:rsidR="00FD541B" w:rsidRDefault="00FD541B">
    <w:pPr>
      <w:pStyle w:val="Header"/>
    </w:pPr>
    <w:r>
      <w:t>2107087</w:t>
    </w:r>
    <w:r>
      <w:tab/>
      <w:t>ECEY4004C</w:t>
    </w:r>
  </w:p>
  <w:p w14:paraId="5C533BD6" w14:textId="77777777" w:rsidR="00FD541B" w:rsidRDefault="00FD541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D52BFF"/>
    <w:multiLevelType w:val="hybridMultilevel"/>
    <w:tmpl w:val="2D380D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EA6"/>
    <w:rsid w:val="000209BB"/>
    <w:rsid w:val="000364FB"/>
    <w:rsid w:val="000A4CCE"/>
    <w:rsid w:val="000B6D37"/>
    <w:rsid w:val="00105104"/>
    <w:rsid w:val="00112674"/>
    <w:rsid w:val="0011575E"/>
    <w:rsid w:val="00124967"/>
    <w:rsid w:val="00142645"/>
    <w:rsid w:val="00186FF5"/>
    <w:rsid w:val="001A0C16"/>
    <w:rsid w:val="001F65D4"/>
    <w:rsid w:val="001F6B04"/>
    <w:rsid w:val="00215BD2"/>
    <w:rsid w:val="002212B7"/>
    <w:rsid w:val="00221E6A"/>
    <w:rsid w:val="00262150"/>
    <w:rsid w:val="0026523B"/>
    <w:rsid w:val="002A2ACB"/>
    <w:rsid w:val="002D2D7D"/>
    <w:rsid w:val="002F23C3"/>
    <w:rsid w:val="002F245A"/>
    <w:rsid w:val="00367172"/>
    <w:rsid w:val="00370A3A"/>
    <w:rsid w:val="003D1C09"/>
    <w:rsid w:val="0043066E"/>
    <w:rsid w:val="0049653B"/>
    <w:rsid w:val="004D04C7"/>
    <w:rsid w:val="00517912"/>
    <w:rsid w:val="0052141A"/>
    <w:rsid w:val="00560BBF"/>
    <w:rsid w:val="00591AE5"/>
    <w:rsid w:val="005A2AB4"/>
    <w:rsid w:val="005A31F6"/>
    <w:rsid w:val="0062415C"/>
    <w:rsid w:val="006B4F7C"/>
    <w:rsid w:val="006C2A33"/>
    <w:rsid w:val="00716AE9"/>
    <w:rsid w:val="00741DF6"/>
    <w:rsid w:val="0074247B"/>
    <w:rsid w:val="00775EA6"/>
    <w:rsid w:val="00785D3D"/>
    <w:rsid w:val="00786C8E"/>
    <w:rsid w:val="0079733B"/>
    <w:rsid w:val="007D5F2E"/>
    <w:rsid w:val="007E0F58"/>
    <w:rsid w:val="0081775C"/>
    <w:rsid w:val="008725DB"/>
    <w:rsid w:val="008F703A"/>
    <w:rsid w:val="009309EB"/>
    <w:rsid w:val="00942E47"/>
    <w:rsid w:val="009758D5"/>
    <w:rsid w:val="009B2C50"/>
    <w:rsid w:val="009E23B0"/>
    <w:rsid w:val="009F66EB"/>
    <w:rsid w:val="00A131F7"/>
    <w:rsid w:val="00A72517"/>
    <w:rsid w:val="00A77D58"/>
    <w:rsid w:val="00AB4B4B"/>
    <w:rsid w:val="00AC6B10"/>
    <w:rsid w:val="00B42286"/>
    <w:rsid w:val="00B65463"/>
    <w:rsid w:val="00B95EB8"/>
    <w:rsid w:val="00BB35E6"/>
    <w:rsid w:val="00BF6289"/>
    <w:rsid w:val="00C66D04"/>
    <w:rsid w:val="00C9490D"/>
    <w:rsid w:val="00CA0F1E"/>
    <w:rsid w:val="00D06807"/>
    <w:rsid w:val="00D52EE3"/>
    <w:rsid w:val="00D65C56"/>
    <w:rsid w:val="00D72A0C"/>
    <w:rsid w:val="00DA2639"/>
    <w:rsid w:val="00E211F6"/>
    <w:rsid w:val="00E33418"/>
    <w:rsid w:val="00EB6909"/>
    <w:rsid w:val="00EC146F"/>
    <w:rsid w:val="00ED4101"/>
    <w:rsid w:val="00F12326"/>
    <w:rsid w:val="00F34DBA"/>
    <w:rsid w:val="00F36BC5"/>
    <w:rsid w:val="00F40B29"/>
    <w:rsid w:val="00F6617D"/>
    <w:rsid w:val="00F84809"/>
    <w:rsid w:val="00FB6DCA"/>
    <w:rsid w:val="00FC40FE"/>
    <w:rsid w:val="00FD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70DD99"/>
  <w15:chartTrackingRefBased/>
  <w15:docId w15:val="{32B14B99-118D-47E9-B159-946B79FFA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75EA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5EA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72A0C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942E47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D54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541B"/>
  </w:style>
  <w:style w:type="paragraph" w:styleId="Footer">
    <w:name w:val="footer"/>
    <w:basedOn w:val="Normal"/>
    <w:link w:val="FooterChar"/>
    <w:uiPriority w:val="99"/>
    <w:unhideWhenUsed/>
    <w:rsid w:val="00FD54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54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zpbs.org/2017/11/early-childhood-brain-development-lifelong-impact/" TargetMode="External"/><Relationship Id="rId13" Type="http://schemas.openxmlformats.org/officeDocument/2006/relationships/hyperlink" Target="https://birthto5matters.org.uk/wp-content/uploads/2021/03/Understanding-the-steps-of-learning-for-children-with-EAL-in-the-Early-Years-21.3.17.pdf" TargetMode="External"/><Relationship Id="rId18" Type="http://schemas.openxmlformats.org/officeDocument/2006/relationships/hyperlink" Target="https://www.researchgate.net/publication/312866228_Benefits_of_Bilingualism_in_Early_Childhood_A_Booster_of_Teaching_English_to_Young_Learners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s://earlychildhood.qld.gov.au/early-years/developmental-milestones/early-years-brain-development#:~:text=A%20baby's%20brain%20begins%20developing,%2C%20cry%2C%20smile%20or%20yell" TargetMode="External"/><Relationship Id="rId12" Type="http://schemas.openxmlformats.org/officeDocument/2006/relationships/hyperlink" Target="https://www.skippys.com.au/post/divergent-thinking-why-it-s-important-and-how-to-promote-it-in-young-children#:~:text=3%20min-,divergent%20thinking%3A%20why%20it's%20important%2C%20and%20how%20to%20promote%20it,%2Dlinear%2C%20and%20more%20spontaneous" TargetMode="External"/><Relationship Id="rId17" Type="http://schemas.openxmlformats.org/officeDocument/2006/relationships/hyperlink" Target="https://www.parentingforbrain.com/brain-development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nurseryresources.org/post/EAL-early-years-settings" TargetMode="External"/><Relationship Id="rId20" Type="http://schemas.openxmlformats.org/officeDocument/2006/relationships/hyperlink" Target="https://www.zerotothree.org/resources/2095-multilingualism#:~:text=There%20are%20many%20developmental%20benefits,%2C%20%26%20Kesek%2C%202008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facultyinnovate.utexas.edu/sites/default/files/TeachingGuide_HowtoTeachDivergentThinking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schools.essex.gov.uk/pupils/EMTAS%20Ethnic%20Minority%20and%20Traveller%20Achievement%20Service/EAL/Pages/Definitions.aspx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eli.tiss.edu/wp-content/uploads/2017/08/Multilingualism-in-Early-Childhood-Settings_CECED.pdf" TargetMode="External"/><Relationship Id="rId19" Type="http://schemas.openxmlformats.org/officeDocument/2006/relationships/hyperlink" Target="https://www.canr.msu.edu/news/advantages_of_a_bilingual_brain#:~:text=Recent%20brain%20studies%20have%20shown,confuse%20or%20distract%20your%20chil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vcaa.vic.edu.au/Documents/earlyyears/SupportingMultilingualismResource.pdf" TargetMode="External"/><Relationship Id="rId14" Type="http://schemas.openxmlformats.org/officeDocument/2006/relationships/hyperlink" Target="https://app.croneri.co.uk/feature-articles/supporting-children-learning-english-additional-language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838</Words>
  <Characters>4778</Characters>
  <Application>Microsoft Office Word</Application>
  <DocSecurity>0</DocSecurity>
  <Lines>39</Lines>
  <Paragraphs>11</Paragraphs>
  <ScaleCrop>false</ScaleCrop>
  <Company/>
  <LinksUpToDate>false</LinksUpToDate>
  <CharactersWithSpaces>5605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Cerian Gwen Roberts</dc:creator>
  <cp:keywords/>
  <dc:description/>
  <cp:lastModifiedBy>Cerian Gwen Roberts</cp:lastModifiedBy>
  <cp:revision>2</cp:revision>
  <cp:lastPrinted>2022-04-02T21:00:00Z</cp:lastPrinted>
  <dcterms:created xsi:type="dcterms:W3CDTF">2022-04-02T21:10:00Z</dcterms:created>
  <dcterms:modified xsi:type="dcterms:W3CDTF">2022-04-02T21:10:00Z</dcterms:modified>
</cp:coreProperties>
</file>