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A411F" w14:textId="7AF8B5D3" w:rsidR="00D97B36" w:rsidRDefault="00B90D48" w:rsidP="00D97B36">
      <w:pPr>
        <w:pStyle w:val="Heading1"/>
        <w:jc w:val="center"/>
        <w:sectPr w:rsidR="00D97B36" w:rsidSect="00D97B36">
          <w:pgSz w:w="11906" w:h="16838"/>
          <w:pgMar w:top="170" w:right="193" w:bottom="289" w:left="193" w:header="709" w:footer="709" w:gutter="0"/>
          <w:cols w:space="708"/>
          <w:docGrid w:linePitch="360"/>
        </w:sectPr>
      </w:pPr>
      <w:r>
        <w:rPr>
          <w:noProof/>
        </w:rPr>
        <w:drawing>
          <wp:inline distT="0" distB="0" distL="0" distR="0" wp14:anchorId="261FE5CB" wp14:editId="4BBD4850">
            <wp:extent cx="7199350" cy="10183373"/>
            <wp:effectExtent l="0" t="0" r="1905" b="8890"/>
            <wp:docPr id="2079246472" name="Imagine 1" descr="O imagine care conține text, zgârie-nori, captură de ecran,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46472" name="Imagine 1" descr="O imagine care conține text, zgârie-nori, captură de ecran, Font&#10;&#10;Descriere generată automat"/>
                    <pic:cNvPicPr/>
                  </pic:nvPicPr>
                  <pic:blipFill>
                    <a:blip r:embed="rId6">
                      <a:extLst>
                        <a:ext uri="{28A0092B-C50C-407E-A947-70E740481C1C}">
                          <a14:useLocalDpi xmlns:a14="http://schemas.microsoft.com/office/drawing/2010/main" val="0"/>
                        </a:ext>
                      </a:extLst>
                    </a:blip>
                    <a:stretch>
                      <a:fillRect/>
                    </a:stretch>
                  </pic:blipFill>
                  <pic:spPr>
                    <a:xfrm>
                      <a:off x="0" y="0"/>
                      <a:ext cx="7211197" cy="10200130"/>
                    </a:xfrm>
                    <a:prstGeom prst="rect">
                      <a:avLst/>
                    </a:prstGeom>
                  </pic:spPr>
                </pic:pic>
              </a:graphicData>
            </a:graphic>
          </wp:inline>
        </w:drawing>
      </w:r>
    </w:p>
    <w:p w14:paraId="13419BC0" w14:textId="77777777" w:rsidR="0018590D" w:rsidRDefault="0018590D" w:rsidP="0018590D"/>
    <w:sdt>
      <w:sdtPr>
        <w:rPr>
          <w:rFonts w:asciiTheme="minorHAnsi" w:eastAsiaTheme="minorHAnsi" w:hAnsiTheme="minorHAnsi" w:cstheme="minorBidi"/>
          <w:color w:val="auto"/>
          <w:kern w:val="2"/>
          <w:sz w:val="22"/>
          <w:szCs w:val="22"/>
          <w:lang w:eastAsia="en-US"/>
          <w14:ligatures w14:val="standardContextual"/>
        </w:rPr>
        <w:id w:val="1758708900"/>
        <w:docPartObj>
          <w:docPartGallery w:val="Table of Contents"/>
          <w:docPartUnique/>
        </w:docPartObj>
      </w:sdtPr>
      <w:sdtEndPr>
        <w:rPr>
          <w:b/>
          <w:bCs/>
        </w:rPr>
      </w:sdtEndPr>
      <w:sdtContent>
        <w:p w14:paraId="4D17659A" w14:textId="2CDAB37F" w:rsidR="0018590D" w:rsidRDefault="0018590D" w:rsidP="0018590D">
          <w:pPr>
            <w:pStyle w:val="TOCHeading"/>
            <w:spacing w:line="360" w:lineRule="auto"/>
            <w:jc w:val="both"/>
            <w:rPr>
              <w:rFonts w:ascii="Arial" w:hAnsi="Arial" w:cs="Arial"/>
              <w:b/>
              <w:bCs/>
              <w:color w:val="000000" w:themeColor="text1"/>
              <w:sz w:val="24"/>
              <w:szCs w:val="24"/>
            </w:rPr>
          </w:pPr>
          <w:r w:rsidRPr="0018590D">
            <w:rPr>
              <w:rFonts w:ascii="Arial" w:hAnsi="Arial" w:cs="Arial"/>
              <w:b/>
              <w:bCs/>
              <w:color w:val="000000" w:themeColor="text1"/>
              <w:sz w:val="24"/>
              <w:szCs w:val="24"/>
            </w:rPr>
            <w:t>Content</w:t>
          </w:r>
        </w:p>
        <w:p w14:paraId="40E6D67E" w14:textId="77777777" w:rsidR="0018590D" w:rsidRPr="0018590D" w:rsidRDefault="0018590D" w:rsidP="0018590D">
          <w:pPr>
            <w:rPr>
              <w:lang w:eastAsia="ro-RO"/>
            </w:rPr>
          </w:pPr>
        </w:p>
        <w:p w14:paraId="1E436E13" w14:textId="691FC535" w:rsidR="0018590D" w:rsidRPr="0018590D" w:rsidRDefault="0018590D" w:rsidP="0018590D">
          <w:pPr>
            <w:pStyle w:val="TOC1"/>
            <w:tabs>
              <w:tab w:val="right" w:leader="dot" w:pos="9016"/>
            </w:tabs>
            <w:spacing w:line="360" w:lineRule="auto"/>
            <w:jc w:val="both"/>
            <w:rPr>
              <w:rFonts w:ascii="Arial" w:hAnsi="Arial" w:cs="Arial"/>
              <w:noProof/>
              <w:color w:val="000000" w:themeColor="text1"/>
              <w:sz w:val="24"/>
              <w:szCs w:val="24"/>
            </w:rPr>
          </w:pPr>
          <w:r w:rsidRPr="0018590D">
            <w:rPr>
              <w:rFonts w:ascii="Arial" w:hAnsi="Arial" w:cs="Arial"/>
              <w:color w:val="000000" w:themeColor="text1"/>
              <w:sz w:val="24"/>
              <w:szCs w:val="24"/>
            </w:rPr>
            <w:fldChar w:fldCharType="begin"/>
          </w:r>
          <w:r w:rsidRPr="0018590D">
            <w:rPr>
              <w:rFonts w:ascii="Arial" w:hAnsi="Arial" w:cs="Arial"/>
              <w:color w:val="000000" w:themeColor="text1"/>
              <w:sz w:val="24"/>
              <w:szCs w:val="24"/>
            </w:rPr>
            <w:instrText xml:space="preserve"> TOC \o "1-3" \h \z \u </w:instrText>
          </w:r>
          <w:r w:rsidRPr="0018590D">
            <w:rPr>
              <w:rFonts w:ascii="Arial" w:hAnsi="Arial" w:cs="Arial"/>
              <w:color w:val="000000" w:themeColor="text1"/>
              <w:sz w:val="24"/>
              <w:szCs w:val="24"/>
            </w:rPr>
            <w:fldChar w:fldCharType="separate"/>
          </w:r>
          <w:hyperlink w:anchor="_Toc151035272" w:history="1">
            <w:r w:rsidRPr="0018590D">
              <w:rPr>
                <w:rStyle w:val="Hyperlink"/>
                <w:rFonts w:ascii="Arial" w:hAnsi="Arial" w:cs="Arial"/>
                <w:noProof/>
                <w:color w:val="000000" w:themeColor="text1"/>
                <w:sz w:val="24"/>
                <w:szCs w:val="24"/>
              </w:rPr>
              <w:t>Executive summary</w:t>
            </w:r>
            <w:r w:rsidRPr="0018590D">
              <w:rPr>
                <w:rFonts w:ascii="Arial" w:hAnsi="Arial" w:cs="Arial"/>
                <w:noProof/>
                <w:webHidden/>
                <w:color w:val="000000" w:themeColor="text1"/>
                <w:sz w:val="24"/>
                <w:szCs w:val="24"/>
              </w:rPr>
              <w:tab/>
            </w:r>
            <w:r w:rsidRPr="0018590D">
              <w:rPr>
                <w:rFonts w:ascii="Arial" w:hAnsi="Arial" w:cs="Arial"/>
                <w:noProof/>
                <w:webHidden/>
                <w:color w:val="000000" w:themeColor="text1"/>
                <w:sz w:val="24"/>
                <w:szCs w:val="24"/>
              </w:rPr>
              <w:fldChar w:fldCharType="begin"/>
            </w:r>
            <w:r w:rsidRPr="0018590D">
              <w:rPr>
                <w:rFonts w:ascii="Arial" w:hAnsi="Arial" w:cs="Arial"/>
                <w:noProof/>
                <w:webHidden/>
                <w:color w:val="000000" w:themeColor="text1"/>
                <w:sz w:val="24"/>
                <w:szCs w:val="24"/>
              </w:rPr>
              <w:instrText xml:space="preserve"> PAGEREF _Toc151035272 \h </w:instrText>
            </w:r>
            <w:r w:rsidRPr="0018590D">
              <w:rPr>
                <w:rFonts w:ascii="Arial" w:hAnsi="Arial" w:cs="Arial"/>
                <w:noProof/>
                <w:webHidden/>
                <w:color w:val="000000" w:themeColor="text1"/>
                <w:sz w:val="24"/>
                <w:szCs w:val="24"/>
              </w:rPr>
            </w:r>
            <w:r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3</w:t>
            </w:r>
            <w:r w:rsidRPr="0018590D">
              <w:rPr>
                <w:rFonts w:ascii="Arial" w:hAnsi="Arial" w:cs="Arial"/>
                <w:noProof/>
                <w:webHidden/>
                <w:color w:val="000000" w:themeColor="text1"/>
                <w:sz w:val="24"/>
                <w:szCs w:val="24"/>
              </w:rPr>
              <w:fldChar w:fldCharType="end"/>
            </w:r>
          </w:hyperlink>
        </w:p>
        <w:p w14:paraId="1BE283A8" w14:textId="05B4C1C2"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73" w:history="1">
            <w:r w:rsidR="0018590D" w:rsidRPr="0018590D">
              <w:rPr>
                <w:rStyle w:val="Hyperlink"/>
                <w:rFonts w:ascii="Arial" w:hAnsi="Arial" w:cs="Arial"/>
                <w:noProof/>
                <w:color w:val="000000" w:themeColor="text1"/>
                <w:sz w:val="24"/>
                <w:szCs w:val="24"/>
              </w:rPr>
              <w:t>Introduction</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_Toc151035273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4</w:t>
            </w:r>
            <w:r w:rsidR="0018590D" w:rsidRPr="0018590D">
              <w:rPr>
                <w:rFonts w:ascii="Arial" w:hAnsi="Arial" w:cs="Arial"/>
                <w:noProof/>
                <w:webHidden/>
                <w:color w:val="000000" w:themeColor="text1"/>
                <w:sz w:val="24"/>
                <w:szCs w:val="24"/>
              </w:rPr>
              <w:fldChar w:fldCharType="end"/>
            </w:r>
          </w:hyperlink>
        </w:p>
        <w:p w14:paraId="5BE172B6" w14:textId="1A8E6197"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74" w:history="1">
            <w:r w:rsidR="0018590D" w:rsidRPr="0018590D">
              <w:rPr>
                <w:rStyle w:val="Hyperlink"/>
                <w:rFonts w:ascii="Arial" w:hAnsi="Arial" w:cs="Arial"/>
                <w:noProof/>
                <w:color w:val="000000" w:themeColor="text1"/>
                <w:sz w:val="24"/>
                <w:szCs w:val="24"/>
              </w:rPr>
              <w:t>Prime Pulse Consulting background</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_Toc151035274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4</w:t>
            </w:r>
            <w:r w:rsidR="0018590D" w:rsidRPr="0018590D">
              <w:rPr>
                <w:rFonts w:ascii="Arial" w:hAnsi="Arial" w:cs="Arial"/>
                <w:noProof/>
                <w:webHidden/>
                <w:color w:val="000000" w:themeColor="text1"/>
                <w:sz w:val="24"/>
                <w:szCs w:val="24"/>
              </w:rPr>
              <w:fldChar w:fldCharType="end"/>
            </w:r>
          </w:hyperlink>
        </w:p>
        <w:p w14:paraId="72FA902C" w14:textId="0F787C57"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75" w:history="1">
            <w:r w:rsidR="0018590D" w:rsidRPr="0018590D">
              <w:rPr>
                <w:rStyle w:val="Hyperlink"/>
                <w:rFonts w:ascii="Arial" w:hAnsi="Arial" w:cs="Arial"/>
                <w:noProof/>
                <w:color w:val="000000" w:themeColor="text1"/>
                <w:sz w:val="24"/>
                <w:szCs w:val="24"/>
              </w:rPr>
              <w:t>Casa Capsa Hotel background</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_Toc151035275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4</w:t>
            </w:r>
            <w:r w:rsidR="0018590D" w:rsidRPr="0018590D">
              <w:rPr>
                <w:rFonts w:ascii="Arial" w:hAnsi="Arial" w:cs="Arial"/>
                <w:noProof/>
                <w:webHidden/>
                <w:color w:val="000000" w:themeColor="text1"/>
                <w:sz w:val="24"/>
                <w:szCs w:val="24"/>
              </w:rPr>
              <w:fldChar w:fldCharType="end"/>
            </w:r>
          </w:hyperlink>
        </w:p>
        <w:p w14:paraId="1179E2F2" w14:textId="6227219A"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76" w:history="1">
            <w:r w:rsidR="0018590D" w:rsidRPr="0018590D">
              <w:rPr>
                <w:rStyle w:val="Hyperlink"/>
                <w:rFonts w:ascii="Arial" w:hAnsi="Arial" w:cs="Arial"/>
                <w:noProof/>
                <w:color w:val="000000" w:themeColor="text1"/>
                <w:sz w:val="24"/>
                <w:szCs w:val="24"/>
              </w:rPr>
              <w:t>Frameworks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_Toc151035276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6</w:t>
            </w:r>
            <w:r w:rsidR="0018590D" w:rsidRPr="0018590D">
              <w:rPr>
                <w:rFonts w:ascii="Arial" w:hAnsi="Arial" w:cs="Arial"/>
                <w:noProof/>
                <w:webHidden/>
                <w:color w:val="000000" w:themeColor="text1"/>
                <w:sz w:val="24"/>
                <w:szCs w:val="24"/>
              </w:rPr>
              <w:fldChar w:fldCharType="end"/>
            </w:r>
          </w:hyperlink>
        </w:p>
        <w:p w14:paraId="0C04143E" w14:textId="61BDB8B2"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77" w:history="1">
            <w:r w:rsidR="0018590D" w:rsidRPr="0018590D">
              <w:rPr>
                <w:rStyle w:val="Hyperlink"/>
                <w:rFonts w:ascii="Arial" w:hAnsi="Arial" w:cs="Arial"/>
                <w:noProof/>
                <w:color w:val="000000" w:themeColor="text1"/>
                <w:sz w:val="24"/>
                <w:szCs w:val="24"/>
              </w:rPr>
              <w:t>Analysis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_Toc151035277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7</w:t>
            </w:r>
            <w:r w:rsidR="0018590D" w:rsidRPr="0018590D">
              <w:rPr>
                <w:rFonts w:ascii="Arial" w:hAnsi="Arial" w:cs="Arial"/>
                <w:noProof/>
                <w:webHidden/>
                <w:color w:val="000000" w:themeColor="text1"/>
                <w:sz w:val="24"/>
                <w:szCs w:val="24"/>
              </w:rPr>
              <w:fldChar w:fldCharType="end"/>
            </w:r>
          </w:hyperlink>
        </w:p>
        <w:p w14:paraId="13893617" w14:textId="6F74D248"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78" w:history="1">
            <w:r w:rsidR="0018590D" w:rsidRPr="0018590D">
              <w:rPr>
                <w:rStyle w:val="Hyperlink"/>
                <w:rFonts w:ascii="Arial" w:hAnsi="Arial" w:cs="Arial"/>
                <w:noProof/>
                <w:color w:val="000000" w:themeColor="text1"/>
                <w:sz w:val="24"/>
                <w:szCs w:val="24"/>
              </w:rPr>
              <w:t>Issue identification and description</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_Toc151035278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7</w:t>
            </w:r>
            <w:r w:rsidR="0018590D" w:rsidRPr="0018590D">
              <w:rPr>
                <w:rFonts w:ascii="Arial" w:hAnsi="Arial" w:cs="Arial"/>
                <w:noProof/>
                <w:webHidden/>
                <w:color w:val="000000" w:themeColor="text1"/>
                <w:sz w:val="24"/>
                <w:szCs w:val="24"/>
              </w:rPr>
              <w:fldChar w:fldCharType="end"/>
            </w:r>
          </w:hyperlink>
        </w:p>
        <w:p w14:paraId="11ECC03D" w14:textId="65C97547" w:rsidR="0018590D" w:rsidRPr="0018590D" w:rsidRDefault="004D77CD" w:rsidP="0018590D">
          <w:pPr>
            <w:pStyle w:val="TOC3"/>
            <w:tabs>
              <w:tab w:val="right" w:leader="dot" w:pos="9016"/>
            </w:tabs>
            <w:spacing w:line="360" w:lineRule="auto"/>
            <w:jc w:val="both"/>
            <w:rPr>
              <w:rFonts w:ascii="Arial" w:hAnsi="Arial" w:cs="Arial"/>
              <w:noProof/>
              <w:color w:val="000000" w:themeColor="text1"/>
              <w:sz w:val="24"/>
              <w:szCs w:val="24"/>
            </w:rPr>
          </w:pPr>
          <w:hyperlink w:anchor="_Toc151035279" w:history="1">
            <w:r w:rsidR="0018590D" w:rsidRPr="0018590D">
              <w:rPr>
                <w:rStyle w:val="Hyperlink"/>
                <w:rFonts w:ascii="Arial" w:hAnsi="Arial" w:cs="Arial"/>
                <w:noProof/>
                <w:color w:val="000000" w:themeColor="text1"/>
                <w:sz w:val="24"/>
                <w:szCs w:val="24"/>
              </w:rPr>
              <w:t>Outdated Room Aesthetics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_Toc151035279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7</w:t>
            </w:r>
            <w:r w:rsidR="0018590D" w:rsidRPr="0018590D">
              <w:rPr>
                <w:rFonts w:ascii="Arial" w:hAnsi="Arial" w:cs="Arial"/>
                <w:noProof/>
                <w:webHidden/>
                <w:color w:val="000000" w:themeColor="text1"/>
                <w:sz w:val="24"/>
                <w:szCs w:val="24"/>
              </w:rPr>
              <w:fldChar w:fldCharType="end"/>
            </w:r>
          </w:hyperlink>
        </w:p>
        <w:p w14:paraId="42979A42" w14:textId="66891C4E" w:rsidR="0018590D" w:rsidRPr="0018590D" w:rsidRDefault="004D77CD" w:rsidP="0018590D">
          <w:pPr>
            <w:pStyle w:val="TOC3"/>
            <w:tabs>
              <w:tab w:val="right" w:leader="dot" w:pos="9016"/>
            </w:tabs>
            <w:spacing w:line="360" w:lineRule="auto"/>
            <w:jc w:val="both"/>
            <w:rPr>
              <w:rFonts w:ascii="Arial" w:hAnsi="Arial" w:cs="Arial"/>
              <w:noProof/>
              <w:color w:val="000000" w:themeColor="text1"/>
              <w:sz w:val="24"/>
              <w:szCs w:val="24"/>
            </w:rPr>
          </w:pPr>
          <w:hyperlink w:anchor="_Toc151035280" w:history="1">
            <w:r w:rsidR="0018590D" w:rsidRPr="0018590D">
              <w:rPr>
                <w:rStyle w:val="Hyperlink"/>
                <w:rFonts w:ascii="Arial" w:hAnsi="Arial" w:cs="Arial"/>
                <w:noProof/>
                <w:color w:val="000000" w:themeColor="text1"/>
                <w:sz w:val="24"/>
                <w:szCs w:val="24"/>
              </w:rPr>
              <w:t>Poor housekeeping</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_Toc151035280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8</w:t>
            </w:r>
            <w:r w:rsidR="0018590D" w:rsidRPr="0018590D">
              <w:rPr>
                <w:rFonts w:ascii="Arial" w:hAnsi="Arial" w:cs="Arial"/>
                <w:noProof/>
                <w:webHidden/>
                <w:color w:val="000000" w:themeColor="text1"/>
                <w:sz w:val="24"/>
                <w:szCs w:val="24"/>
              </w:rPr>
              <w:fldChar w:fldCharType="end"/>
            </w:r>
          </w:hyperlink>
        </w:p>
        <w:p w14:paraId="4D05B55C" w14:textId="3C80EC53" w:rsidR="0018590D" w:rsidRPr="0018590D" w:rsidRDefault="004D77CD" w:rsidP="0018590D">
          <w:pPr>
            <w:pStyle w:val="TOC3"/>
            <w:tabs>
              <w:tab w:val="right" w:leader="dot" w:pos="9016"/>
            </w:tabs>
            <w:spacing w:line="360" w:lineRule="auto"/>
            <w:jc w:val="both"/>
            <w:rPr>
              <w:rFonts w:ascii="Arial" w:hAnsi="Arial" w:cs="Arial"/>
              <w:noProof/>
              <w:color w:val="000000" w:themeColor="text1"/>
              <w:sz w:val="24"/>
              <w:szCs w:val="24"/>
            </w:rPr>
          </w:pPr>
          <w:hyperlink w:anchor="_Toc151035281" w:history="1">
            <w:r w:rsidR="0018590D" w:rsidRPr="0018590D">
              <w:rPr>
                <w:rStyle w:val="Hyperlink"/>
                <w:rFonts w:ascii="Arial" w:hAnsi="Arial" w:cs="Arial"/>
                <w:noProof/>
                <w:color w:val="000000" w:themeColor="text1"/>
                <w:sz w:val="24"/>
                <w:szCs w:val="24"/>
              </w:rPr>
              <w:t>Impact of the issues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_Toc151035281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8</w:t>
            </w:r>
            <w:r w:rsidR="0018590D" w:rsidRPr="0018590D">
              <w:rPr>
                <w:rFonts w:ascii="Arial" w:hAnsi="Arial" w:cs="Arial"/>
                <w:noProof/>
                <w:webHidden/>
                <w:color w:val="000000" w:themeColor="text1"/>
                <w:sz w:val="24"/>
                <w:szCs w:val="24"/>
              </w:rPr>
              <w:fldChar w:fldCharType="end"/>
            </w:r>
          </w:hyperlink>
        </w:p>
        <w:p w14:paraId="6F0B6D06" w14:textId="7455197B"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2" w:history="1">
            <w:r w:rsidR="0018590D" w:rsidRPr="0018590D">
              <w:rPr>
                <w:rStyle w:val="Hyperlink"/>
                <w:rFonts w:ascii="Arial" w:hAnsi="Arial" w:cs="Arial"/>
                <w:noProof/>
                <w:color w:val="000000" w:themeColor="text1"/>
                <w:sz w:val="24"/>
                <w:szCs w:val="24"/>
              </w:rPr>
              <w:t>SWOT Analysis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_Toc151035282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11</w:t>
            </w:r>
            <w:r w:rsidR="0018590D" w:rsidRPr="0018590D">
              <w:rPr>
                <w:rFonts w:ascii="Arial" w:hAnsi="Arial" w:cs="Arial"/>
                <w:noProof/>
                <w:webHidden/>
                <w:color w:val="000000" w:themeColor="text1"/>
                <w:sz w:val="24"/>
                <w:szCs w:val="24"/>
              </w:rPr>
              <w:fldChar w:fldCharType="end"/>
            </w:r>
          </w:hyperlink>
        </w:p>
        <w:p w14:paraId="246280E2" w14:textId="71336D35"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3" w:history="1">
            <w:r w:rsidR="0018590D" w:rsidRPr="0018590D">
              <w:rPr>
                <w:rStyle w:val="Hyperlink"/>
                <w:rFonts w:ascii="Arial" w:hAnsi="Arial" w:cs="Arial"/>
                <w:noProof/>
                <w:color w:val="000000" w:themeColor="text1"/>
                <w:sz w:val="24"/>
                <w:szCs w:val="24"/>
              </w:rPr>
              <w:t>TOWS Analysis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_Toc151035283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13</w:t>
            </w:r>
            <w:r w:rsidR="0018590D" w:rsidRPr="0018590D">
              <w:rPr>
                <w:rFonts w:ascii="Arial" w:hAnsi="Arial" w:cs="Arial"/>
                <w:noProof/>
                <w:webHidden/>
                <w:color w:val="000000" w:themeColor="text1"/>
                <w:sz w:val="24"/>
                <w:szCs w:val="24"/>
              </w:rPr>
              <w:fldChar w:fldCharType="end"/>
            </w:r>
          </w:hyperlink>
        </w:p>
        <w:p w14:paraId="71F721C2" w14:textId="3A5670DF"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4" w:history="1">
            <w:r w:rsidR="0018590D" w:rsidRPr="0018590D">
              <w:rPr>
                <w:rStyle w:val="Hyperlink"/>
                <w:rFonts w:ascii="Arial" w:hAnsi="Arial" w:cs="Arial"/>
                <w:noProof/>
                <w:color w:val="000000" w:themeColor="text1"/>
                <w:sz w:val="24"/>
                <w:szCs w:val="24"/>
              </w:rPr>
              <w:t>PESTLE ANALYSIS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_Toc151035284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15</w:t>
            </w:r>
            <w:r w:rsidR="0018590D" w:rsidRPr="0018590D">
              <w:rPr>
                <w:rFonts w:ascii="Arial" w:hAnsi="Arial" w:cs="Arial"/>
                <w:noProof/>
                <w:webHidden/>
                <w:color w:val="000000" w:themeColor="text1"/>
                <w:sz w:val="24"/>
                <w:szCs w:val="24"/>
              </w:rPr>
              <w:fldChar w:fldCharType="end"/>
            </w:r>
          </w:hyperlink>
        </w:p>
        <w:p w14:paraId="30D71081" w14:textId="060153A0"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85" w:history="1">
            <w:r w:rsidR="0018590D" w:rsidRPr="0018590D">
              <w:rPr>
                <w:rStyle w:val="Hyperlink"/>
                <w:rFonts w:ascii="Arial" w:hAnsi="Arial" w:cs="Arial"/>
                <w:noProof/>
                <w:color w:val="000000" w:themeColor="text1"/>
                <w:sz w:val="24"/>
                <w:szCs w:val="24"/>
              </w:rPr>
              <w:t>Recommendations and Change Management</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_Toc151035285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17</w:t>
            </w:r>
            <w:r w:rsidR="0018590D" w:rsidRPr="0018590D">
              <w:rPr>
                <w:rFonts w:ascii="Arial" w:hAnsi="Arial" w:cs="Arial"/>
                <w:noProof/>
                <w:webHidden/>
                <w:color w:val="000000" w:themeColor="text1"/>
                <w:sz w:val="24"/>
                <w:szCs w:val="24"/>
              </w:rPr>
              <w:fldChar w:fldCharType="end"/>
            </w:r>
          </w:hyperlink>
        </w:p>
        <w:p w14:paraId="45A0F69C" w14:textId="04F4E676"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6" w:history="1">
            <w:r w:rsidR="0018590D" w:rsidRPr="0018590D">
              <w:rPr>
                <w:rStyle w:val="Hyperlink"/>
                <w:rFonts w:ascii="Arial" w:hAnsi="Arial" w:cs="Arial"/>
                <w:noProof/>
                <w:color w:val="000000" w:themeColor="text1"/>
                <w:sz w:val="24"/>
                <w:szCs w:val="24"/>
              </w:rPr>
              <w:t>Room renovation</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_Toc151035286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17</w:t>
            </w:r>
            <w:r w:rsidR="0018590D" w:rsidRPr="0018590D">
              <w:rPr>
                <w:rFonts w:ascii="Arial" w:hAnsi="Arial" w:cs="Arial"/>
                <w:noProof/>
                <w:webHidden/>
                <w:color w:val="000000" w:themeColor="text1"/>
                <w:sz w:val="24"/>
                <w:szCs w:val="24"/>
              </w:rPr>
              <w:fldChar w:fldCharType="end"/>
            </w:r>
          </w:hyperlink>
        </w:p>
        <w:p w14:paraId="4B219F08" w14:textId="4375B543"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7" w:history="1">
            <w:r w:rsidR="0018590D" w:rsidRPr="0018590D">
              <w:rPr>
                <w:rStyle w:val="Hyperlink"/>
                <w:rFonts w:ascii="Arial" w:hAnsi="Arial" w:cs="Arial"/>
                <w:noProof/>
                <w:color w:val="000000" w:themeColor="text1"/>
                <w:sz w:val="24"/>
                <w:szCs w:val="24"/>
              </w:rPr>
              <w:t>Excellence in Housekeeping Program:</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_Toc151035287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18</w:t>
            </w:r>
            <w:r w:rsidR="0018590D" w:rsidRPr="0018590D">
              <w:rPr>
                <w:rFonts w:ascii="Arial" w:hAnsi="Arial" w:cs="Arial"/>
                <w:noProof/>
                <w:webHidden/>
                <w:color w:val="000000" w:themeColor="text1"/>
                <w:sz w:val="24"/>
                <w:szCs w:val="24"/>
              </w:rPr>
              <w:fldChar w:fldCharType="end"/>
            </w:r>
          </w:hyperlink>
        </w:p>
        <w:p w14:paraId="63DEC002" w14:textId="4142E7A4"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8" w:history="1">
            <w:r w:rsidR="0018590D" w:rsidRPr="0018590D">
              <w:rPr>
                <w:rStyle w:val="Hyperlink"/>
                <w:rFonts w:ascii="Arial" w:hAnsi="Arial" w:cs="Arial"/>
                <w:noProof/>
                <w:color w:val="000000" w:themeColor="text1"/>
                <w:sz w:val="24"/>
                <w:szCs w:val="24"/>
              </w:rPr>
              <w:t>Marketing and communication strategies: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_Toc151035288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21</w:t>
            </w:r>
            <w:r w:rsidR="0018590D" w:rsidRPr="0018590D">
              <w:rPr>
                <w:rFonts w:ascii="Arial" w:hAnsi="Arial" w:cs="Arial"/>
                <w:noProof/>
                <w:webHidden/>
                <w:color w:val="000000" w:themeColor="text1"/>
                <w:sz w:val="24"/>
                <w:szCs w:val="24"/>
              </w:rPr>
              <w:fldChar w:fldCharType="end"/>
            </w:r>
          </w:hyperlink>
        </w:p>
        <w:p w14:paraId="7378FF37" w14:textId="0220C519" w:rsidR="0018590D" w:rsidRPr="0018590D" w:rsidRDefault="004D77CD" w:rsidP="0018590D">
          <w:pPr>
            <w:pStyle w:val="TOC2"/>
            <w:tabs>
              <w:tab w:val="right" w:leader="dot" w:pos="9016"/>
            </w:tabs>
            <w:spacing w:line="360" w:lineRule="auto"/>
            <w:jc w:val="both"/>
            <w:rPr>
              <w:rFonts w:ascii="Arial" w:hAnsi="Arial" w:cs="Arial"/>
              <w:noProof/>
              <w:color w:val="000000" w:themeColor="text1"/>
              <w:sz w:val="24"/>
              <w:szCs w:val="24"/>
            </w:rPr>
          </w:pPr>
          <w:hyperlink w:anchor="_Toc151035289" w:history="1">
            <w:r w:rsidR="0018590D" w:rsidRPr="0018590D">
              <w:rPr>
                <w:rStyle w:val="Hyperlink"/>
                <w:rFonts w:ascii="Arial" w:hAnsi="Arial" w:cs="Arial"/>
                <w:noProof/>
                <w:color w:val="000000" w:themeColor="text1"/>
                <w:sz w:val="24"/>
                <w:szCs w:val="24"/>
              </w:rPr>
              <w:t>Monitoring and adaptation on a continuous basis: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_Toc151035289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23</w:t>
            </w:r>
            <w:r w:rsidR="0018590D" w:rsidRPr="0018590D">
              <w:rPr>
                <w:rFonts w:ascii="Arial" w:hAnsi="Arial" w:cs="Arial"/>
                <w:noProof/>
                <w:webHidden/>
                <w:color w:val="000000" w:themeColor="text1"/>
                <w:sz w:val="24"/>
                <w:szCs w:val="24"/>
              </w:rPr>
              <w:fldChar w:fldCharType="end"/>
            </w:r>
          </w:hyperlink>
        </w:p>
        <w:p w14:paraId="03E3CFCE" w14:textId="382522C8"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90" w:history="1">
            <w:r w:rsidR="0018590D" w:rsidRPr="0018590D">
              <w:rPr>
                <w:rStyle w:val="Hyperlink"/>
                <w:rFonts w:ascii="Arial" w:hAnsi="Arial" w:cs="Arial"/>
                <w:noProof/>
                <w:color w:val="000000" w:themeColor="text1"/>
                <w:sz w:val="24"/>
                <w:szCs w:val="24"/>
              </w:rPr>
              <w:t>Action Plan</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_Toc151035290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26</w:t>
            </w:r>
            <w:r w:rsidR="0018590D" w:rsidRPr="0018590D">
              <w:rPr>
                <w:rFonts w:ascii="Arial" w:hAnsi="Arial" w:cs="Arial"/>
                <w:noProof/>
                <w:webHidden/>
                <w:color w:val="000000" w:themeColor="text1"/>
                <w:sz w:val="24"/>
                <w:szCs w:val="24"/>
              </w:rPr>
              <w:fldChar w:fldCharType="end"/>
            </w:r>
          </w:hyperlink>
        </w:p>
        <w:p w14:paraId="55A7B7D3" w14:textId="304D0AA2"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91" w:history="1">
            <w:r w:rsidR="0018590D" w:rsidRPr="0018590D">
              <w:rPr>
                <w:rStyle w:val="Hyperlink"/>
                <w:rFonts w:ascii="Arial" w:hAnsi="Arial" w:cs="Arial"/>
                <w:noProof/>
                <w:color w:val="000000" w:themeColor="text1"/>
                <w:sz w:val="24"/>
                <w:szCs w:val="24"/>
              </w:rPr>
              <w:t>Conclusion</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_Toc151035291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27</w:t>
            </w:r>
            <w:r w:rsidR="0018590D" w:rsidRPr="0018590D">
              <w:rPr>
                <w:rFonts w:ascii="Arial" w:hAnsi="Arial" w:cs="Arial"/>
                <w:noProof/>
                <w:webHidden/>
                <w:color w:val="000000" w:themeColor="text1"/>
                <w:sz w:val="24"/>
                <w:szCs w:val="24"/>
              </w:rPr>
              <w:fldChar w:fldCharType="end"/>
            </w:r>
          </w:hyperlink>
        </w:p>
        <w:p w14:paraId="1E43F704" w14:textId="3923E170" w:rsidR="0018590D" w:rsidRPr="0018590D" w:rsidRDefault="004D77CD" w:rsidP="0018590D">
          <w:pPr>
            <w:pStyle w:val="TOC1"/>
            <w:tabs>
              <w:tab w:val="right" w:leader="dot" w:pos="9016"/>
            </w:tabs>
            <w:spacing w:line="360" w:lineRule="auto"/>
            <w:jc w:val="both"/>
            <w:rPr>
              <w:rFonts w:ascii="Arial" w:hAnsi="Arial" w:cs="Arial"/>
              <w:noProof/>
              <w:color w:val="000000" w:themeColor="text1"/>
              <w:sz w:val="24"/>
              <w:szCs w:val="24"/>
            </w:rPr>
          </w:pPr>
          <w:hyperlink w:anchor="_Toc151035292" w:history="1">
            <w:r w:rsidR="0018590D" w:rsidRPr="0018590D">
              <w:rPr>
                <w:rStyle w:val="Hyperlink"/>
                <w:rFonts w:ascii="Arial" w:hAnsi="Arial" w:cs="Arial"/>
                <w:noProof/>
                <w:color w:val="000000" w:themeColor="text1"/>
                <w:sz w:val="24"/>
                <w:szCs w:val="24"/>
              </w:rPr>
              <w:t>List of references</w:t>
            </w:r>
            <w:r w:rsidR="0018590D" w:rsidRPr="0018590D">
              <w:rPr>
                <w:rFonts w:ascii="Arial" w:hAnsi="Arial" w:cs="Arial"/>
                <w:noProof/>
                <w:webHidden/>
                <w:color w:val="000000" w:themeColor="text1"/>
                <w:sz w:val="24"/>
                <w:szCs w:val="24"/>
              </w:rPr>
              <w:tab/>
            </w:r>
            <w:r w:rsidR="0018590D" w:rsidRPr="0018590D">
              <w:rPr>
                <w:rFonts w:ascii="Arial" w:hAnsi="Arial" w:cs="Arial"/>
                <w:noProof/>
                <w:webHidden/>
                <w:color w:val="000000" w:themeColor="text1"/>
                <w:sz w:val="24"/>
                <w:szCs w:val="24"/>
              </w:rPr>
              <w:fldChar w:fldCharType="begin"/>
            </w:r>
            <w:r w:rsidR="0018590D" w:rsidRPr="0018590D">
              <w:rPr>
                <w:rFonts w:ascii="Arial" w:hAnsi="Arial" w:cs="Arial"/>
                <w:noProof/>
                <w:webHidden/>
                <w:color w:val="000000" w:themeColor="text1"/>
                <w:sz w:val="24"/>
                <w:szCs w:val="24"/>
              </w:rPr>
              <w:instrText xml:space="preserve"> PAGEREF _Toc151035292 \h </w:instrText>
            </w:r>
            <w:r w:rsidR="0018590D" w:rsidRPr="0018590D">
              <w:rPr>
                <w:rFonts w:ascii="Arial" w:hAnsi="Arial" w:cs="Arial"/>
                <w:noProof/>
                <w:webHidden/>
                <w:color w:val="000000" w:themeColor="text1"/>
                <w:sz w:val="24"/>
                <w:szCs w:val="24"/>
              </w:rPr>
            </w:r>
            <w:r w:rsidR="0018590D" w:rsidRPr="0018590D">
              <w:rPr>
                <w:rFonts w:ascii="Arial" w:hAnsi="Arial" w:cs="Arial"/>
                <w:noProof/>
                <w:webHidden/>
                <w:color w:val="000000" w:themeColor="text1"/>
                <w:sz w:val="24"/>
                <w:szCs w:val="24"/>
              </w:rPr>
              <w:fldChar w:fldCharType="separate"/>
            </w:r>
            <w:r w:rsidR="00D97B36">
              <w:rPr>
                <w:rFonts w:ascii="Arial" w:hAnsi="Arial" w:cs="Arial"/>
                <w:noProof/>
                <w:webHidden/>
                <w:color w:val="000000" w:themeColor="text1"/>
                <w:sz w:val="24"/>
                <w:szCs w:val="24"/>
              </w:rPr>
              <w:t>28</w:t>
            </w:r>
            <w:r w:rsidR="0018590D" w:rsidRPr="0018590D">
              <w:rPr>
                <w:rFonts w:ascii="Arial" w:hAnsi="Arial" w:cs="Arial"/>
                <w:noProof/>
                <w:webHidden/>
                <w:color w:val="000000" w:themeColor="text1"/>
                <w:sz w:val="24"/>
                <w:szCs w:val="24"/>
              </w:rPr>
              <w:fldChar w:fldCharType="end"/>
            </w:r>
          </w:hyperlink>
        </w:p>
        <w:p w14:paraId="15A1A887" w14:textId="727B028D" w:rsidR="0018590D" w:rsidRDefault="0018590D" w:rsidP="0018590D">
          <w:pPr>
            <w:spacing w:line="360" w:lineRule="auto"/>
            <w:jc w:val="both"/>
          </w:pPr>
          <w:r w:rsidRPr="0018590D">
            <w:rPr>
              <w:rFonts w:ascii="Arial" w:hAnsi="Arial" w:cs="Arial"/>
              <w:b/>
              <w:bCs/>
              <w:color w:val="000000" w:themeColor="text1"/>
              <w:sz w:val="24"/>
              <w:szCs w:val="24"/>
            </w:rPr>
            <w:fldChar w:fldCharType="end"/>
          </w:r>
        </w:p>
      </w:sdtContent>
    </w:sdt>
    <w:p w14:paraId="69BFD201" w14:textId="77777777" w:rsidR="0018590D" w:rsidRDefault="0018590D" w:rsidP="0018590D"/>
    <w:p w14:paraId="34A3AE53" w14:textId="77777777" w:rsidR="0018590D" w:rsidRDefault="0018590D" w:rsidP="0018590D"/>
    <w:p w14:paraId="31BF0A1F" w14:textId="77777777" w:rsidR="0018590D" w:rsidRDefault="0018590D" w:rsidP="0018590D"/>
    <w:p w14:paraId="5A7F7BC6" w14:textId="77777777" w:rsidR="0018590D" w:rsidRPr="0018590D" w:rsidRDefault="0018590D" w:rsidP="0018590D"/>
    <w:p w14:paraId="1677FC35" w14:textId="13114900" w:rsidR="00F5652D" w:rsidRDefault="00F5652D" w:rsidP="00100EF0">
      <w:pPr>
        <w:pStyle w:val="Heading1"/>
        <w:ind w:firstLine="624"/>
      </w:pPr>
      <w:bookmarkStart w:id="0" w:name="_Toc151035272"/>
      <w:r>
        <w:t>Executive summary</w:t>
      </w:r>
      <w:bookmarkEnd w:id="0"/>
    </w:p>
    <w:p w14:paraId="49A91EDF" w14:textId="2601A049" w:rsidR="00883C59" w:rsidRPr="00883C59" w:rsidRDefault="00883C59" w:rsidP="007911E2">
      <w:pPr>
        <w:spacing w:line="360" w:lineRule="auto"/>
        <w:ind w:firstLine="624"/>
        <w:jc w:val="both"/>
        <w:rPr>
          <w:rFonts w:ascii="Arial" w:hAnsi="Arial" w:cs="Arial"/>
          <w:sz w:val="24"/>
          <w:szCs w:val="24"/>
        </w:rPr>
      </w:pPr>
      <w:r w:rsidRPr="00883C59">
        <w:rPr>
          <w:rFonts w:ascii="Arial" w:hAnsi="Arial" w:cs="Arial"/>
          <w:sz w:val="24"/>
          <w:szCs w:val="24"/>
        </w:rPr>
        <w:t>In response to Casa Capsa Hotel's concerns, this consultancy research investigates the complex issues that result from outdated rooms and poor housekeeping methods. The comprehensive research provides insights into the challenges, their repercussions, and a strategic plan for significant change.</w:t>
      </w:r>
    </w:p>
    <w:p w14:paraId="78121E8F"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Identified issue:</w:t>
      </w:r>
    </w:p>
    <w:p w14:paraId="1B454E1F" w14:textId="0F49B435" w:rsidR="00883C59" w:rsidRPr="00883C59" w:rsidRDefault="00883C59" w:rsidP="007911E2">
      <w:pPr>
        <w:spacing w:line="360" w:lineRule="auto"/>
        <w:ind w:firstLine="624"/>
        <w:jc w:val="both"/>
        <w:rPr>
          <w:rFonts w:ascii="Arial" w:hAnsi="Arial" w:cs="Arial"/>
          <w:sz w:val="24"/>
          <w:szCs w:val="24"/>
        </w:rPr>
      </w:pPr>
      <w:r w:rsidRPr="00883C59">
        <w:rPr>
          <w:rFonts w:ascii="Arial" w:hAnsi="Arial" w:cs="Arial"/>
          <w:sz w:val="24"/>
          <w:szCs w:val="24"/>
        </w:rPr>
        <w:t>Casa Capsa Hotel is faced with two problems: outdated rooms that fail to meet modern expectations and failures in housekeeping standards, both of which result in diminished guest satisfaction and will most certainly have an impact on the hotel's financial performance. These issues require a thorough investigation in order to identify the complexities of their causes and consequences.</w:t>
      </w:r>
    </w:p>
    <w:p w14:paraId="4CD2C058"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 xml:space="preserve">Findings: </w:t>
      </w:r>
    </w:p>
    <w:p w14:paraId="7CE77C92" w14:textId="31749736" w:rsidR="00883C59" w:rsidRPr="00883C59" w:rsidRDefault="00883C59" w:rsidP="007911E2">
      <w:pPr>
        <w:spacing w:line="360" w:lineRule="auto"/>
        <w:ind w:firstLine="624"/>
        <w:jc w:val="both"/>
        <w:rPr>
          <w:rFonts w:ascii="Arial" w:hAnsi="Arial" w:cs="Arial"/>
          <w:sz w:val="24"/>
          <w:szCs w:val="24"/>
        </w:rPr>
      </w:pPr>
      <w:r w:rsidRPr="00883C59">
        <w:rPr>
          <w:rFonts w:ascii="Arial" w:hAnsi="Arial" w:cs="Arial"/>
          <w:sz w:val="24"/>
          <w:szCs w:val="24"/>
        </w:rPr>
        <w:t>Investigating customer reviews on popular platforms like Booking.com and Trivago revealed a consistent narrative of dissatisfaction Guests complained about the damaged carpeting, malfunctioning climate control, and worries about cleanliness. Financial data analysis confirmed these operational difficulties, demonstrating an alarming drop trend in net profit in recent years.</w:t>
      </w:r>
    </w:p>
    <w:p w14:paraId="57A2ECF1"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Findings Analysis:</w:t>
      </w:r>
    </w:p>
    <w:p w14:paraId="2068B5CA"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The combination of aged facilities and poor housekeeping immediately correlates to a reduction in overall guest satisfaction. Negative evaluations, along with a noticeable drop in net profit, show the critical need for strategic interventions. Aside from the direct impact on revenue, these issues endanger the hotel's market placement and sustainability over the long term.</w:t>
      </w:r>
    </w:p>
    <w:p w14:paraId="6C12D0DC"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 xml:space="preserve">Recommendations to the Client: </w:t>
      </w:r>
    </w:p>
    <w:p w14:paraId="3954E31E" w14:textId="14D4239A" w:rsidR="00883C59" w:rsidRPr="00883C59" w:rsidRDefault="00883C59" w:rsidP="007911E2">
      <w:pPr>
        <w:spacing w:line="360" w:lineRule="auto"/>
        <w:ind w:firstLine="624"/>
        <w:jc w:val="both"/>
        <w:rPr>
          <w:rFonts w:ascii="Arial" w:hAnsi="Arial" w:cs="Arial"/>
          <w:sz w:val="24"/>
          <w:szCs w:val="24"/>
        </w:rPr>
      </w:pPr>
      <w:r w:rsidRPr="00883C59">
        <w:rPr>
          <w:rFonts w:ascii="Arial" w:hAnsi="Arial" w:cs="Arial"/>
          <w:sz w:val="24"/>
          <w:szCs w:val="24"/>
        </w:rPr>
        <w:t>A strategic action plan has been developed to address these concerns completely. It includes an organized room renovation program that introduces modern amenities and aesthetics. Simultaneously, a Housekeeping Excellence Program with thorough training modules and modern equipment is put forward. This thorough strategy is completed by proactive advertising, employee training, and constant monitoring measures</w:t>
      </w:r>
      <w:r w:rsidR="007911E2">
        <w:rPr>
          <w:rFonts w:ascii="Arial" w:hAnsi="Arial" w:cs="Arial"/>
          <w:sz w:val="24"/>
          <w:szCs w:val="24"/>
        </w:rPr>
        <w:t>.</w:t>
      </w:r>
    </w:p>
    <w:p w14:paraId="0899CB05" w14:textId="77777777" w:rsidR="00883C59" w:rsidRPr="00883C59" w:rsidRDefault="00883C59" w:rsidP="00100EF0">
      <w:pPr>
        <w:spacing w:line="360" w:lineRule="auto"/>
        <w:ind w:firstLine="624"/>
        <w:jc w:val="both"/>
        <w:rPr>
          <w:rFonts w:ascii="Arial" w:hAnsi="Arial" w:cs="Arial"/>
          <w:sz w:val="24"/>
          <w:szCs w:val="24"/>
        </w:rPr>
      </w:pPr>
      <w:r w:rsidRPr="00883C59">
        <w:rPr>
          <w:rFonts w:ascii="Arial" w:hAnsi="Arial" w:cs="Arial"/>
          <w:sz w:val="24"/>
          <w:szCs w:val="24"/>
        </w:rPr>
        <w:t>Conclusion:</w:t>
      </w:r>
    </w:p>
    <w:p w14:paraId="70793584" w14:textId="6107824E" w:rsidR="00883C59" w:rsidRDefault="00883C59" w:rsidP="007911E2">
      <w:pPr>
        <w:spacing w:line="360" w:lineRule="auto"/>
        <w:ind w:firstLine="624"/>
        <w:jc w:val="both"/>
        <w:rPr>
          <w:rFonts w:ascii="Arial" w:hAnsi="Arial" w:cs="Arial"/>
          <w:sz w:val="24"/>
          <w:szCs w:val="24"/>
        </w:rPr>
      </w:pPr>
      <w:r w:rsidRPr="00883C59">
        <w:rPr>
          <w:rFonts w:ascii="Arial" w:hAnsi="Arial" w:cs="Arial"/>
          <w:sz w:val="24"/>
          <w:szCs w:val="24"/>
        </w:rPr>
        <w:t xml:space="preserve">The recommended solutions are preparing Casa Capsa Hotel for a </w:t>
      </w:r>
      <w:r w:rsidR="00AF24B8">
        <w:rPr>
          <w:rFonts w:ascii="Arial" w:hAnsi="Arial" w:cs="Arial"/>
          <w:sz w:val="24"/>
          <w:szCs w:val="24"/>
        </w:rPr>
        <w:t>growth</w:t>
      </w:r>
      <w:r w:rsidRPr="00883C59">
        <w:rPr>
          <w:rFonts w:ascii="Arial" w:hAnsi="Arial" w:cs="Arial"/>
          <w:sz w:val="24"/>
          <w:szCs w:val="24"/>
        </w:rPr>
        <w:t xml:space="preserve"> in customer satisfaction and market competitiveness. While the monetary implications of such activities are acknowledged, the predicted expenses are regarded as appropriate and proportionate to the prospective advantages. The expected outcomes go beyond immediate financial measurements, with the goal of revitalizing the hotel's reputation and market status.</w:t>
      </w:r>
    </w:p>
    <w:p w14:paraId="1FCCD855" w14:textId="77777777" w:rsidR="00B911DB" w:rsidRDefault="00B911DB" w:rsidP="00100EF0">
      <w:pPr>
        <w:spacing w:line="360" w:lineRule="auto"/>
        <w:ind w:firstLine="624"/>
        <w:jc w:val="both"/>
        <w:rPr>
          <w:rFonts w:ascii="Arial" w:hAnsi="Arial" w:cs="Arial"/>
          <w:sz w:val="24"/>
          <w:szCs w:val="24"/>
        </w:rPr>
      </w:pPr>
    </w:p>
    <w:p w14:paraId="2B8D0E51" w14:textId="57127B36" w:rsidR="007266DB" w:rsidRDefault="007266DB" w:rsidP="007911E2">
      <w:pPr>
        <w:pStyle w:val="Heading1"/>
      </w:pPr>
      <w:bookmarkStart w:id="1" w:name="_Toc151035273"/>
      <w:r>
        <w:t>Introduction</w:t>
      </w:r>
      <w:bookmarkEnd w:id="1"/>
    </w:p>
    <w:p w14:paraId="172AFAE8" w14:textId="77777777" w:rsidR="00D01D03" w:rsidRDefault="00D01D03" w:rsidP="00100EF0">
      <w:pPr>
        <w:spacing w:line="360" w:lineRule="auto"/>
        <w:ind w:firstLine="624"/>
        <w:jc w:val="both"/>
        <w:rPr>
          <w:rFonts w:ascii="Arial" w:hAnsi="Arial" w:cs="Arial"/>
          <w:sz w:val="24"/>
          <w:szCs w:val="24"/>
        </w:rPr>
      </w:pPr>
    </w:p>
    <w:p w14:paraId="324CD423" w14:textId="21F0E197" w:rsidR="007911E2" w:rsidRPr="00D01D03" w:rsidRDefault="000D4E98" w:rsidP="000D4E98">
      <w:pPr>
        <w:pStyle w:val="Heading2"/>
      </w:pPr>
      <w:bookmarkStart w:id="2" w:name="_Toc151035274"/>
      <w:r>
        <w:t xml:space="preserve">Prime Pulse Consulting </w:t>
      </w:r>
      <w:r w:rsidRPr="000D4E98">
        <w:t>background</w:t>
      </w:r>
      <w:bookmarkEnd w:id="2"/>
    </w:p>
    <w:p w14:paraId="66E8676D" w14:textId="77777777"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Prime Pulse Consulting, which has been in the hotel industry since 2007, is a market leader in hospitality consulting. The organization has over a decade of broad expertise and is committed to providing businesses with the necessary information to attain the level of profitability they seek.</w:t>
      </w:r>
    </w:p>
    <w:p w14:paraId="7CD4B5EF" w14:textId="77777777"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Prime Pulse provides customized solutions for hotels, guesthouses, and aparthotels, as well as the know-how to help them achieve success. The company's services convert into ideal results, cost efficiency, and a large rise in profit margin by carefully implementing management and marketing techniques specific to each property.</w:t>
      </w:r>
    </w:p>
    <w:p w14:paraId="07547CE7" w14:textId="77777777"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The organization advises hospitality companies on how to operate efficiently, maximize returns, and reduce operating costs in order to increase earnings in a sustainable and sustainable manner.</w:t>
      </w:r>
    </w:p>
    <w:p w14:paraId="4F484CC2" w14:textId="3EC4AF50" w:rsidR="00D01D03" w:rsidRPr="00D01D03" w:rsidRDefault="000D4E98" w:rsidP="000D4E98">
      <w:pPr>
        <w:pStyle w:val="Heading2"/>
      </w:pPr>
      <w:bookmarkStart w:id="3" w:name="_Toc151035275"/>
      <w:r>
        <w:t xml:space="preserve">Casa Capsa Hotel </w:t>
      </w:r>
      <w:r w:rsidRPr="000D4E98">
        <w:t>background</w:t>
      </w:r>
      <w:bookmarkEnd w:id="3"/>
    </w:p>
    <w:p w14:paraId="23B59A13" w14:textId="77777777"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Casa Capsa Hotel, a prominent establishment in Bucharest's city center, is a tribute to a rich legacy and a dedication to providing great hospitality. However, it has issues that demand strategic intervention, just like any other organization. This consultation research digs into two major concerns affecting Casa Capsa: out-of-date decorated rooms and inadequate housekeeping processes, investigating the core causes, consequences, and potential solutions.</w:t>
      </w:r>
    </w:p>
    <w:p w14:paraId="08E49E73" w14:textId="6EAF1568"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Casa Capsa Hotel is managed by CASA CAPSA SA, and its activity and operation are in accordance with the Decision of the Government of Romania no. 601 of October 6, 1997, regarding the classification of tourist reception structures, which is made according to the structural characteristics, quality of facilities, and services provided.</w:t>
      </w:r>
      <w:r w:rsidR="009165CB">
        <w:rPr>
          <w:rFonts w:ascii="Arial" w:hAnsi="Arial" w:cs="Arial"/>
          <w:sz w:val="24"/>
          <w:szCs w:val="24"/>
        </w:rPr>
        <w:t xml:space="preserve"> </w:t>
      </w:r>
      <w:r w:rsidR="009165CB" w:rsidRPr="009165CB">
        <w:rPr>
          <w:rFonts w:ascii="Arial" w:hAnsi="Arial" w:cs="Arial"/>
          <w:sz w:val="24"/>
          <w:szCs w:val="24"/>
        </w:rPr>
        <w:t>(www.listafirme.ro, n.d.)</w:t>
      </w:r>
    </w:p>
    <w:p w14:paraId="459F698F" w14:textId="43025F85" w:rsidR="00D01D03" w:rsidRPr="00D01D03"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Casa Capsa Hotel, founded in 1852, has been a prominent presence in Bucharest for almost a century. As a result of its strategic location in the commercial, financial, and cultural region, it is an excellent choice for both business and leisure travelers. The hotel's age and historical significance add to its attraction, attracting customers looking for an authentic and restful experience.</w:t>
      </w:r>
      <w:r w:rsidR="00965BA7">
        <w:rPr>
          <w:rFonts w:ascii="Arial" w:hAnsi="Arial" w:cs="Arial"/>
          <w:sz w:val="24"/>
          <w:szCs w:val="24"/>
        </w:rPr>
        <w:t xml:space="preserve"> </w:t>
      </w:r>
      <w:r w:rsidR="00965BA7" w:rsidRPr="00965BA7">
        <w:rPr>
          <w:rFonts w:ascii="Arial" w:hAnsi="Arial" w:cs="Arial"/>
          <w:sz w:val="24"/>
          <w:szCs w:val="24"/>
        </w:rPr>
        <w:t>(Giurescu., 2021)</w:t>
      </w:r>
    </w:p>
    <w:p w14:paraId="79738CCA" w14:textId="70C53C64" w:rsidR="003464D5" w:rsidRPr="00D90B15" w:rsidRDefault="00D01D03" w:rsidP="00100EF0">
      <w:pPr>
        <w:spacing w:line="360" w:lineRule="auto"/>
        <w:ind w:firstLine="624"/>
        <w:jc w:val="both"/>
        <w:rPr>
          <w:rFonts w:ascii="Arial" w:hAnsi="Arial" w:cs="Arial"/>
          <w:sz w:val="24"/>
          <w:szCs w:val="24"/>
        </w:rPr>
      </w:pPr>
      <w:r w:rsidRPr="00D01D03">
        <w:rPr>
          <w:rFonts w:ascii="Arial" w:hAnsi="Arial" w:cs="Arial"/>
          <w:sz w:val="24"/>
          <w:szCs w:val="24"/>
        </w:rPr>
        <w:t xml:space="preserve">The hotel is composed of 60 rooms and apartments of various types, some with private patios overlooking Calea Victoriei or the inner gardens. Casa Capsa Hotel’s rooms range in size to cater to diverse guest preferences. </w:t>
      </w:r>
      <w:r w:rsidR="009165CB" w:rsidRPr="009165CB">
        <w:rPr>
          <w:rFonts w:ascii="Arial" w:hAnsi="Arial" w:cs="Arial"/>
          <w:sz w:val="24"/>
          <w:szCs w:val="24"/>
        </w:rPr>
        <w:t xml:space="preserve">(www.capsa.ro, n.d.) </w:t>
      </w:r>
      <w:r w:rsidRPr="00D01D03">
        <w:rPr>
          <w:rFonts w:ascii="Arial" w:hAnsi="Arial" w:cs="Arial"/>
          <w:sz w:val="24"/>
          <w:szCs w:val="24"/>
        </w:rPr>
        <w:t>The following is an extensive list of the various accommodation types available at the hotel:</w:t>
      </w:r>
    </w:p>
    <w:p w14:paraId="0CDEBF75" w14:textId="0242BC6C" w:rsidR="00D90B15" w:rsidRPr="003464D5" w:rsidRDefault="00D90B15"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Standard Accommodation:</w:t>
      </w:r>
    </w:p>
    <w:p w14:paraId="006C79A5" w14:textId="133635AC"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Area: 18 m2</w:t>
      </w:r>
    </w:p>
    <w:p w14:paraId="372CD701" w14:textId="0547A246"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Double (1.60 x 1.90 m) bed</w:t>
      </w:r>
    </w:p>
    <w:p w14:paraId="620C275F" w14:textId="21B5C1F6" w:rsidR="00D90B15" w:rsidRDefault="00D90B15" w:rsidP="00D90B15">
      <w:pPr>
        <w:spacing w:line="360" w:lineRule="auto"/>
        <w:jc w:val="both"/>
        <w:rPr>
          <w:rFonts w:ascii="Arial" w:hAnsi="Arial" w:cs="Arial"/>
          <w:sz w:val="24"/>
          <w:szCs w:val="24"/>
        </w:rPr>
      </w:pPr>
      <w:r w:rsidRPr="00D90B15">
        <w:rPr>
          <w:rFonts w:ascii="Arial" w:hAnsi="Arial" w:cs="Arial"/>
          <w:sz w:val="24"/>
          <w:szCs w:val="24"/>
        </w:rPr>
        <w:t>View from Edgar Quinet Street in the Inner Garden</w:t>
      </w:r>
    </w:p>
    <w:p w14:paraId="01CADA96" w14:textId="77777777" w:rsidR="00D90B15" w:rsidRPr="00D90B15" w:rsidRDefault="00D90B15" w:rsidP="00D90B15">
      <w:pPr>
        <w:spacing w:line="360" w:lineRule="auto"/>
        <w:jc w:val="both"/>
        <w:rPr>
          <w:rFonts w:ascii="Arial" w:hAnsi="Arial" w:cs="Arial"/>
          <w:sz w:val="24"/>
          <w:szCs w:val="24"/>
        </w:rPr>
      </w:pPr>
    </w:p>
    <w:p w14:paraId="6D9C171F" w14:textId="3557F961" w:rsidR="00D90B15" w:rsidRPr="003464D5" w:rsidRDefault="00D90B15"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Traditional Room:</w:t>
      </w:r>
    </w:p>
    <w:p w14:paraId="02F0B99B" w14:textId="117CF1AA"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Area: 16 m2</w:t>
      </w:r>
    </w:p>
    <w:p w14:paraId="58E8829E" w14:textId="50B72A68"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Type of Bed: Single Bed</w:t>
      </w:r>
    </w:p>
    <w:p w14:paraId="27525963" w14:textId="61793801" w:rsidR="00D90B15" w:rsidRDefault="00D90B15" w:rsidP="00D90B15">
      <w:pPr>
        <w:spacing w:line="360" w:lineRule="auto"/>
        <w:jc w:val="both"/>
        <w:rPr>
          <w:rFonts w:ascii="Arial" w:hAnsi="Arial" w:cs="Arial"/>
          <w:sz w:val="24"/>
          <w:szCs w:val="24"/>
        </w:rPr>
      </w:pPr>
      <w:r w:rsidRPr="00D90B15">
        <w:rPr>
          <w:rFonts w:ascii="Arial" w:hAnsi="Arial" w:cs="Arial"/>
          <w:sz w:val="24"/>
          <w:szCs w:val="24"/>
        </w:rPr>
        <w:t>Street View: Edgar Quinet</w:t>
      </w:r>
    </w:p>
    <w:p w14:paraId="02B029D2" w14:textId="77777777" w:rsidR="00D90B15" w:rsidRPr="00D90B15" w:rsidRDefault="00D90B15" w:rsidP="00D90B15">
      <w:pPr>
        <w:spacing w:line="360" w:lineRule="auto"/>
        <w:jc w:val="both"/>
        <w:rPr>
          <w:rFonts w:ascii="Arial" w:hAnsi="Arial" w:cs="Arial"/>
          <w:sz w:val="24"/>
          <w:szCs w:val="24"/>
        </w:rPr>
      </w:pPr>
    </w:p>
    <w:p w14:paraId="4A54CA13" w14:textId="37DA3625" w:rsidR="00D90B15" w:rsidRPr="003464D5" w:rsidRDefault="00D90B15"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Double Room</w:t>
      </w:r>
    </w:p>
    <w:p w14:paraId="7128813E" w14:textId="4C7297DF"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Area: 18 m2</w:t>
      </w:r>
    </w:p>
    <w:p w14:paraId="3F39A879" w14:textId="42363127"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Double (1.60 x 1.90 m) bed</w:t>
      </w:r>
    </w:p>
    <w:p w14:paraId="22010E10" w14:textId="77777777" w:rsidR="00D90B15" w:rsidRPr="00D90B15" w:rsidRDefault="00D90B15" w:rsidP="00D90B15">
      <w:pPr>
        <w:spacing w:line="360" w:lineRule="auto"/>
        <w:jc w:val="both"/>
        <w:rPr>
          <w:rFonts w:ascii="Arial" w:hAnsi="Arial" w:cs="Arial"/>
          <w:sz w:val="24"/>
          <w:szCs w:val="24"/>
        </w:rPr>
      </w:pPr>
      <w:r w:rsidRPr="00D90B15">
        <w:rPr>
          <w:rFonts w:ascii="Arial" w:hAnsi="Arial" w:cs="Arial"/>
          <w:sz w:val="24"/>
          <w:szCs w:val="24"/>
        </w:rPr>
        <w:t>View: Edgar Quinet Street, Hotel Inner Garden</w:t>
      </w:r>
    </w:p>
    <w:p w14:paraId="1D854911" w14:textId="77777777" w:rsidR="00D90B15" w:rsidRDefault="00D90B15" w:rsidP="00D90B15">
      <w:pPr>
        <w:spacing w:line="360" w:lineRule="auto"/>
        <w:jc w:val="both"/>
        <w:rPr>
          <w:rFonts w:ascii="Arial" w:hAnsi="Arial" w:cs="Arial"/>
          <w:sz w:val="24"/>
          <w:szCs w:val="24"/>
        </w:rPr>
      </w:pPr>
    </w:p>
    <w:p w14:paraId="7827C77D" w14:textId="4963961F" w:rsidR="00F60E79" w:rsidRPr="003464D5" w:rsidRDefault="00F60E79"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Deluxe Room:</w:t>
      </w:r>
    </w:p>
    <w:p w14:paraId="291CF7DA"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Area: 22 m2</w:t>
      </w:r>
    </w:p>
    <w:p w14:paraId="575D4055"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Bed Type: Double (1.80 x 2.10 m)</w:t>
      </w:r>
    </w:p>
    <w:p w14:paraId="2F79EA6D" w14:textId="77777777" w:rsidR="00F60E79" w:rsidRDefault="00F60E79" w:rsidP="00F60E79">
      <w:pPr>
        <w:spacing w:line="360" w:lineRule="auto"/>
        <w:jc w:val="both"/>
        <w:rPr>
          <w:rFonts w:ascii="Arial" w:hAnsi="Arial" w:cs="Arial"/>
          <w:sz w:val="24"/>
          <w:szCs w:val="24"/>
        </w:rPr>
      </w:pPr>
      <w:r w:rsidRPr="00F60E79">
        <w:rPr>
          <w:rFonts w:ascii="Arial" w:hAnsi="Arial" w:cs="Arial"/>
          <w:sz w:val="24"/>
          <w:szCs w:val="24"/>
        </w:rPr>
        <w:t>View: Edgar Quinet Street, Inner Garden of the Hotel</w:t>
      </w:r>
    </w:p>
    <w:p w14:paraId="1AC122C3" w14:textId="77777777" w:rsidR="00F60E79" w:rsidRPr="00F60E79" w:rsidRDefault="00F60E79" w:rsidP="00F60E79">
      <w:pPr>
        <w:spacing w:line="360" w:lineRule="auto"/>
        <w:jc w:val="both"/>
        <w:rPr>
          <w:rFonts w:ascii="Arial" w:hAnsi="Arial" w:cs="Arial"/>
          <w:sz w:val="24"/>
          <w:szCs w:val="24"/>
        </w:rPr>
      </w:pPr>
    </w:p>
    <w:p w14:paraId="705C9285" w14:textId="0BF95FC4" w:rsidR="00F60E79" w:rsidRPr="003464D5" w:rsidRDefault="00F60E79"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Junior Suites:</w:t>
      </w:r>
    </w:p>
    <w:p w14:paraId="2A6DE4F7"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Area: 40 m2</w:t>
      </w:r>
    </w:p>
    <w:p w14:paraId="54F599E4"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Bed Type: Double (2.10 x 2.10 m)</w:t>
      </w:r>
    </w:p>
    <w:p w14:paraId="6D1DA893" w14:textId="77777777" w:rsidR="00F60E79" w:rsidRDefault="00F60E79" w:rsidP="00F60E79">
      <w:pPr>
        <w:spacing w:line="360" w:lineRule="auto"/>
        <w:jc w:val="both"/>
        <w:rPr>
          <w:rFonts w:ascii="Arial" w:hAnsi="Arial" w:cs="Arial"/>
          <w:sz w:val="24"/>
          <w:szCs w:val="24"/>
        </w:rPr>
      </w:pPr>
      <w:r w:rsidRPr="00F60E79">
        <w:rPr>
          <w:rFonts w:ascii="Arial" w:hAnsi="Arial" w:cs="Arial"/>
          <w:sz w:val="24"/>
          <w:szCs w:val="24"/>
        </w:rPr>
        <w:t>View: Calea Victoriei, National Military Circle, Inner Garden of the Hotel</w:t>
      </w:r>
    </w:p>
    <w:p w14:paraId="1A71ACBD" w14:textId="77777777" w:rsidR="00F60E79" w:rsidRPr="00F60E79" w:rsidRDefault="00F60E79" w:rsidP="00F60E79">
      <w:pPr>
        <w:spacing w:line="360" w:lineRule="auto"/>
        <w:jc w:val="both"/>
        <w:rPr>
          <w:rFonts w:ascii="Arial" w:hAnsi="Arial" w:cs="Arial"/>
          <w:sz w:val="24"/>
          <w:szCs w:val="24"/>
        </w:rPr>
      </w:pPr>
    </w:p>
    <w:p w14:paraId="54150C29" w14:textId="23B0402E" w:rsidR="00F60E79" w:rsidRPr="003464D5" w:rsidRDefault="00F60E79" w:rsidP="003464D5">
      <w:pPr>
        <w:pStyle w:val="ListParagraph"/>
        <w:numPr>
          <w:ilvl w:val="0"/>
          <w:numId w:val="22"/>
        </w:numPr>
        <w:spacing w:line="360" w:lineRule="auto"/>
        <w:jc w:val="both"/>
        <w:rPr>
          <w:rFonts w:ascii="Arial" w:hAnsi="Arial" w:cs="Arial"/>
          <w:sz w:val="24"/>
          <w:szCs w:val="24"/>
        </w:rPr>
      </w:pPr>
      <w:r w:rsidRPr="003464D5">
        <w:rPr>
          <w:rFonts w:ascii="Arial" w:hAnsi="Arial" w:cs="Arial"/>
          <w:sz w:val="24"/>
          <w:szCs w:val="24"/>
        </w:rPr>
        <w:t>Presidential Apartment:</w:t>
      </w:r>
    </w:p>
    <w:p w14:paraId="468064A0"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Area: 70 m2</w:t>
      </w:r>
    </w:p>
    <w:p w14:paraId="46A11EE6" w14:textId="77777777" w:rsidR="00F60E79" w:rsidRPr="00F60E79" w:rsidRDefault="00F60E79" w:rsidP="00F60E79">
      <w:pPr>
        <w:spacing w:line="360" w:lineRule="auto"/>
        <w:jc w:val="both"/>
        <w:rPr>
          <w:rFonts w:ascii="Arial" w:hAnsi="Arial" w:cs="Arial"/>
          <w:sz w:val="24"/>
          <w:szCs w:val="24"/>
        </w:rPr>
      </w:pPr>
      <w:r w:rsidRPr="00F60E79">
        <w:rPr>
          <w:rFonts w:ascii="Arial" w:hAnsi="Arial" w:cs="Arial"/>
          <w:sz w:val="24"/>
          <w:szCs w:val="24"/>
        </w:rPr>
        <w:t>Bed Type: Double (2.10 x 2.10 m)</w:t>
      </w:r>
    </w:p>
    <w:p w14:paraId="3665CDEC" w14:textId="2E2B300D" w:rsidR="00BB5FE4" w:rsidRDefault="00F60E79" w:rsidP="00F60E79">
      <w:pPr>
        <w:spacing w:line="360" w:lineRule="auto"/>
        <w:jc w:val="both"/>
        <w:rPr>
          <w:rFonts w:ascii="Arial" w:hAnsi="Arial" w:cs="Arial"/>
          <w:sz w:val="24"/>
          <w:szCs w:val="24"/>
        </w:rPr>
      </w:pPr>
      <w:r w:rsidRPr="00F60E79">
        <w:rPr>
          <w:rFonts w:ascii="Arial" w:hAnsi="Arial" w:cs="Arial"/>
          <w:sz w:val="24"/>
          <w:szCs w:val="24"/>
        </w:rPr>
        <w:t>View: Calea Victoriei, National Military Circle</w:t>
      </w:r>
    </w:p>
    <w:p w14:paraId="4C30375D" w14:textId="77777777" w:rsidR="00D96E9D" w:rsidRDefault="00D96E9D" w:rsidP="00D96E9D">
      <w:pPr>
        <w:pStyle w:val="Heading2"/>
      </w:pPr>
    </w:p>
    <w:p w14:paraId="42CE2849" w14:textId="5D5AF09A" w:rsidR="00F60E79" w:rsidRPr="00D90B15" w:rsidRDefault="00D96E9D" w:rsidP="00D96E9D">
      <w:pPr>
        <w:pStyle w:val="Heading2"/>
      </w:pPr>
      <w:bookmarkStart w:id="4" w:name="_Toc151035276"/>
      <w:r>
        <w:t>F</w:t>
      </w:r>
      <w:r w:rsidRPr="00D96E9D">
        <w:t>rameworks</w:t>
      </w:r>
      <w:bookmarkEnd w:id="4"/>
    </w:p>
    <w:p w14:paraId="7342F105" w14:textId="51E362C4" w:rsidR="004950DB" w:rsidRPr="004950DB" w:rsidRDefault="003162F4" w:rsidP="00100EF0">
      <w:pPr>
        <w:spacing w:line="360" w:lineRule="auto"/>
        <w:ind w:firstLine="624"/>
        <w:jc w:val="both"/>
        <w:rPr>
          <w:rFonts w:ascii="Arial" w:hAnsi="Arial" w:cs="Arial"/>
          <w:sz w:val="24"/>
          <w:szCs w:val="24"/>
        </w:rPr>
      </w:pPr>
      <w:r w:rsidRPr="003162F4">
        <w:rPr>
          <w:rFonts w:ascii="Arial" w:hAnsi="Arial" w:cs="Arial"/>
          <w:sz w:val="24"/>
          <w:szCs w:val="24"/>
        </w:rPr>
        <w:t>Prime</w:t>
      </w:r>
      <w:r>
        <w:rPr>
          <w:rFonts w:ascii="Arial" w:hAnsi="Arial" w:cs="Arial"/>
          <w:sz w:val="24"/>
          <w:szCs w:val="24"/>
        </w:rPr>
        <w:t xml:space="preserve"> </w:t>
      </w:r>
      <w:r w:rsidRPr="003162F4">
        <w:rPr>
          <w:rFonts w:ascii="Arial" w:hAnsi="Arial" w:cs="Arial"/>
          <w:sz w:val="24"/>
          <w:szCs w:val="24"/>
        </w:rPr>
        <w:t>Pulse</w:t>
      </w:r>
      <w:r>
        <w:rPr>
          <w:rFonts w:ascii="Arial" w:hAnsi="Arial" w:cs="Arial"/>
          <w:sz w:val="24"/>
          <w:szCs w:val="24"/>
        </w:rPr>
        <w:t xml:space="preserve"> Consulting </w:t>
      </w:r>
      <w:r w:rsidR="004950DB" w:rsidRPr="004950DB">
        <w:rPr>
          <w:rFonts w:ascii="Arial" w:hAnsi="Arial" w:cs="Arial"/>
          <w:sz w:val="24"/>
          <w:szCs w:val="24"/>
        </w:rPr>
        <w:t>intends to use a strategic combination of theoretical frameworks, including PESTEL, SWOT, and TOWS analyses, to thoroughly evaluate the challenges confronting Casa Capsa Hotel. These frameworks are critical instruments for understanding macroenvironmental elements, internal strengths and weaknesses and developing strategic alternatives.</w:t>
      </w:r>
    </w:p>
    <w:p w14:paraId="5A3809AF" w14:textId="729B29C4" w:rsidR="004950DB" w:rsidRPr="004950DB" w:rsidRDefault="004950DB" w:rsidP="00100EF0">
      <w:pPr>
        <w:spacing w:line="360" w:lineRule="auto"/>
        <w:ind w:firstLine="624"/>
        <w:jc w:val="both"/>
        <w:rPr>
          <w:rFonts w:ascii="Arial" w:hAnsi="Arial" w:cs="Arial"/>
          <w:sz w:val="24"/>
          <w:szCs w:val="24"/>
        </w:rPr>
      </w:pPr>
      <w:r>
        <w:rPr>
          <w:rFonts w:ascii="Arial" w:hAnsi="Arial" w:cs="Arial"/>
          <w:sz w:val="24"/>
          <w:szCs w:val="24"/>
        </w:rPr>
        <w:t xml:space="preserve">The </w:t>
      </w:r>
      <w:r w:rsidRPr="004950DB">
        <w:rPr>
          <w:rFonts w:ascii="Arial" w:hAnsi="Arial" w:cs="Arial"/>
          <w:sz w:val="24"/>
          <w:szCs w:val="24"/>
        </w:rPr>
        <w:t>PESTEL Analysis framework will assist in assessing the external elements influencing Casa Capsa Hotel, such as political, economic, social, technical, environmental, and legal factors. Understanding these elements is critical for adjusting to a developing business environment.</w:t>
      </w:r>
      <w:r w:rsidR="00EC1E5C">
        <w:rPr>
          <w:rFonts w:ascii="Arial" w:hAnsi="Arial" w:cs="Arial"/>
          <w:sz w:val="24"/>
          <w:szCs w:val="24"/>
        </w:rPr>
        <w:t xml:space="preserve"> </w:t>
      </w:r>
      <w:r w:rsidR="00EC1E5C" w:rsidRPr="00EC1E5C">
        <w:rPr>
          <w:rFonts w:ascii="Arial" w:hAnsi="Arial" w:cs="Arial"/>
          <w:sz w:val="24"/>
          <w:szCs w:val="24"/>
        </w:rPr>
        <w:t>(Asmoro, 2021)</w:t>
      </w:r>
    </w:p>
    <w:p w14:paraId="66BC0C33" w14:textId="77777777" w:rsidR="00100EF0" w:rsidRDefault="004950DB" w:rsidP="00100EF0">
      <w:pPr>
        <w:spacing w:line="360" w:lineRule="auto"/>
        <w:ind w:firstLine="624"/>
        <w:jc w:val="both"/>
        <w:rPr>
          <w:rFonts w:ascii="Arial" w:hAnsi="Arial" w:cs="Arial"/>
          <w:sz w:val="24"/>
          <w:szCs w:val="24"/>
        </w:rPr>
      </w:pPr>
      <w:r w:rsidRPr="004950DB">
        <w:rPr>
          <w:rFonts w:ascii="Arial" w:hAnsi="Arial" w:cs="Arial"/>
          <w:sz w:val="24"/>
          <w:szCs w:val="24"/>
        </w:rPr>
        <w:t>The SWOT analysis will provide a full picture of the current situation, setting up the foundation for strategic decision-making by focusing on Casa Capsa Hotel's internal strengths and weaknesses, as well as external opportunities and threats.</w:t>
      </w:r>
    </w:p>
    <w:p w14:paraId="29B0805B" w14:textId="4687E72A" w:rsidR="002E25FD" w:rsidRPr="002E25FD" w:rsidRDefault="002E25FD" w:rsidP="00100EF0">
      <w:pPr>
        <w:spacing w:line="360" w:lineRule="auto"/>
        <w:ind w:firstLine="624"/>
        <w:jc w:val="both"/>
        <w:rPr>
          <w:rFonts w:ascii="Arial" w:hAnsi="Arial" w:cs="Arial"/>
          <w:sz w:val="24"/>
          <w:szCs w:val="24"/>
        </w:rPr>
      </w:pPr>
      <w:r w:rsidRPr="002E25FD">
        <w:rPr>
          <w:rFonts w:ascii="Arial" w:hAnsi="Arial" w:cs="Arial"/>
          <w:sz w:val="24"/>
          <w:szCs w:val="24"/>
        </w:rPr>
        <w:t>The TOWS matrix, which complements the SWOT analysis, allows the determination and selection of strategic options. Casa Capsa Hotel is going to be guided by this proactive strategy in transforming challenges into opportunities and weaknesses into strengths.</w:t>
      </w:r>
    </w:p>
    <w:p w14:paraId="7338E24C" w14:textId="21802ED5" w:rsidR="002E25FD" w:rsidRPr="002E25FD" w:rsidRDefault="002E25FD" w:rsidP="00100EF0">
      <w:pPr>
        <w:spacing w:line="360" w:lineRule="auto"/>
        <w:ind w:firstLine="624"/>
        <w:jc w:val="both"/>
        <w:rPr>
          <w:rFonts w:ascii="Arial" w:hAnsi="Arial" w:cs="Arial"/>
          <w:sz w:val="24"/>
          <w:szCs w:val="24"/>
        </w:rPr>
      </w:pPr>
      <w:r w:rsidRPr="002E25FD">
        <w:rPr>
          <w:rFonts w:ascii="Arial" w:hAnsi="Arial" w:cs="Arial"/>
          <w:sz w:val="24"/>
          <w:szCs w:val="24"/>
        </w:rPr>
        <w:t xml:space="preserve">Using these frameworks, </w:t>
      </w:r>
      <w:r w:rsidR="003162F4" w:rsidRPr="003162F4">
        <w:rPr>
          <w:rFonts w:ascii="Arial" w:hAnsi="Arial" w:cs="Arial"/>
          <w:sz w:val="24"/>
          <w:szCs w:val="24"/>
        </w:rPr>
        <w:t>Prime</w:t>
      </w:r>
      <w:r w:rsidR="003162F4">
        <w:rPr>
          <w:rFonts w:ascii="Arial" w:hAnsi="Arial" w:cs="Arial"/>
          <w:sz w:val="24"/>
          <w:szCs w:val="24"/>
        </w:rPr>
        <w:t xml:space="preserve"> </w:t>
      </w:r>
      <w:r w:rsidR="003162F4" w:rsidRPr="003162F4">
        <w:rPr>
          <w:rFonts w:ascii="Arial" w:hAnsi="Arial" w:cs="Arial"/>
          <w:sz w:val="24"/>
          <w:szCs w:val="24"/>
        </w:rPr>
        <w:t>Pulse</w:t>
      </w:r>
      <w:r w:rsidR="003162F4">
        <w:rPr>
          <w:rFonts w:ascii="Arial" w:hAnsi="Arial" w:cs="Arial"/>
          <w:sz w:val="24"/>
          <w:szCs w:val="24"/>
        </w:rPr>
        <w:t xml:space="preserve"> Consulting </w:t>
      </w:r>
      <w:r w:rsidRPr="002E25FD">
        <w:rPr>
          <w:rFonts w:ascii="Arial" w:hAnsi="Arial" w:cs="Arial"/>
          <w:sz w:val="24"/>
          <w:szCs w:val="24"/>
        </w:rPr>
        <w:t>seeks to generate an accurate assessment that not only addresses the current concerns but also visualizes a course of action for Casa Capsa Hotel's long-term growth and improved guest satisfaction.</w:t>
      </w:r>
    </w:p>
    <w:p w14:paraId="23D0CA87" w14:textId="77777777" w:rsidR="009D493D" w:rsidRDefault="009D493D"/>
    <w:p w14:paraId="626AC7B0" w14:textId="78C8D9EC" w:rsidR="004950DB" w:rsidRDefault="00AC7342" w:rsidP="006E41A1">
      <w:pPr>
        <w:pStyle w:val="Heading1"/>
      </w:pPr>
      <w:bookmarkStart w:id="5" w:name="_Toc151035277"/>
      <w:r w:rsidRPr="00AC7342">
        <w:t>Analysis</w:t>
      </w:r>
      <w:bookmarkEnd w:id="5"/>
    </w:p>
    <w:p w14:paraId="61285ADD" w14:textId="77777777" w:rsidR="004950DB" w:rsidRDefault="004950DB" w:rsidP="006E41A1">
      <w:pPr>
        <w:pStyle w:val="Heading2"/>
      </w:pPr>
    </w:p>
    <w:p w14:paraId="2979E13F" w14:textId="77777777" w:rsidR="006E41A1" w:rsidRDefault="000A3ABE" w:rsidP="006E41A1">
      <w:pPr>
        <w:pStyle w:val="Heading2"/>
        <w:rPr>
          <w:rFonts w:cs="Arial"/>
          <w:szCs w:val="24"/>
        </w:rPr>
      </w:pPr>
      <w:bookmarkStart w:id="6" w:name="_Toc151035278"/>
      <w:r>
        <w:rPr>
          <w:rFonts w:cs="Arial"/>
          <w:szCs w:val="24"/>
        </w:rPr>
        <w:t xml:space="preserve">Issue </w:t>
      </w:r>
      <w:r w:rsidR="006E41A1">
        <w:rPr>
          <w:rFonts w:cs="Arial"/>
          <w:szCs w:val="24"/>
        </w:rPr>
        <w:t xml:space="preserve">identification and </w:t>
      </w:r>
      <w:r>
        <w:rPr>
          <w:rFonts w:cs="Arial"/>
          <w:szCs w:val="24"/>
        </w:rPr>
        <w:t>description</w:t>
      </w:r>
      <w:bookmarkEnd w:id="6"/>
    </w:p>
    <w:p w14:paraId="292C5D5A" w14:textId="77777777" w:rsidR="006E41A1" w:rsidRDefault="006E41A1" w:rsidP="006E41A1">
      <w:pPr>
        <w:pStyle w:val="Heading2"/>
        <w:rPr>
          <w:rFonts w:cs="Arial"/>
          <w:szCs w:val="24"/>
        </w:rPr>
      </w:pPr>
    </w:p>
    <w:p w14:paraId="300855C8" w14:textId="43C2F48B" w:rsidR="00FD3471" w:rsidRPr="006E41A1" w:rsidRDefault="000A3ABE" w:rsidP="006E41A1">
      <w:pPr>
        <w:pStyle w:val="Heading3"/>
        <w:rPr>
          <w:rFonts w:cs="Arial"/>
        </w:rPr>
      </w:pPr>
      <w:bookmarkStart w:id="7" w:name="_Toc151035279"/>
      <w:r>
        <w:t>Outdated</w:t>
      </w:r>
      <w:r w:rsidR="00FD3471" w:rsidRPr="00FD3471">
        <w:t xml:space="preserve"> Room Aesthetics</w:t>
      </w:r>
      <w:bookmarkEnd w:id="7"/>
    </w:p>
    <w:p w14:paraId="0130FD35" w14:textId="77777777" w:rsidR="00DC3C94" w:rsidRPr="00DC3C94" w:rsidRDefault="00DC3C94" w:rsidP="00100EF0">
      <w:pPr>
        <w:spacing w:line="360" w:lineRule="auto"/>
        <w:ind w:firstLine="624"/>
        <w:jc w:val="both"/>
        <w:rPr>
          <w:rFonts w:ascii="Arial" w:hAnsi="Arial" w:cs="Arial"/>
          <w:sz w:val="24"/>
          <w:szCs w:val="24"/>
        </w:rPr>
      </w:pPr>
    </w:p>
    <w:p w14:paraId="4F6E9B71" w14:textId="06BFE041"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outmoded room aesthetics at Casa Capsa Hotel are more than just a cosmetic issue; they have serious repercussions for the hotel's overall performance. As guests prioritize modern and visually appealing accommodations, the decor becomes an important factor in their decision-making process. Negative online evaluations are a visible indicator of the problem, affecting Casa Capsa Hotel's reputation and, as a result, its revenue. According to numerous reviews on well-known platforms such as Booking.com, Trivago, and similar channels, the current issues with Casa Capsa Hotel's rooms include an extensive list of faults. For starters, guests frequently mention their discontent with the noticeably old and outmoded carpets. The worn carpet not only affects the general aesthetic and attractiveness of the rooms, but it additionally suggests an impression of negligence and poor housekeeping. Second, concerns with climate control have been an ongoing concern in guest feedback. The malfunctioning temperature control systems have an impact on the general comfort and experience of guests, whether it is due to old equipment or poor maintenance methods. The clients say that during winter, the rooms are very warm, while during the hot season, AC doesn't seem to be working at all. Finally, guests have reported plenty of shower-related issues, ranging from inconsistencies in temperature to leaks.</w:t>
      </w:r>
      <w:r w:rsidR="005F57DD">
        <w:rPr>
          <w:rFonts w:ascii="Arial" w:hAnsi="Arial" w:cs="Arial"/>
          <w:sz w:val="24"/>
          <w:szCs w:val="24"/>
        </w:rPr>
        <w:t xml:space="preserve"> </w:t>
      </w:r>
      <w:r w:rsidR="005F57DD" w:rsidRPr="005F57DD">
        <w:rPr>
          <w:rFonts w:ascii="Arial" w:hAnsi="Arial" w:cs="Arial"/>
          <w:sz w:val="24"/>
          <w:szCs w:val="24"/>
        </w:rPr>
        <w:t>(Booking.com, n.d.)</w:t>
      </w:r>
    </w:p>
    <w:p w14:paraId="614E18F0" w14:textId="77777777" w:rsidR="00DC3C94" w:rsidRPr="00DC3C94" w:rsidRDefault="00DC3C94" w:rsidP="00100EF0">
      <w:pPr>
        <w:spacing w:line="360" w:lineRule="auto"/>
        <w:ind w:firstLine="624"/>
        <w:jc w:val="both"/>
        <w:rPr>
          <w:rFonts w:ascii="Arial" w:hAnsi="Arial" w:cs="Arial"/>
          <w:sz w:val="24"/>
          <w:szCs w:val="24"/>
        </w:rPr>
      </w:pPr>
    </w:p>
    <w:p w14:paraId="0C1FA128" w14:textId="77777777" w:rsidR="00DC3C94" w:rsidRPr="00DC3C94" w:rsidRDefault="00DC3C94" w:rsidP="006E41A1">
      <w:pPr>
        <w:pStyle w:val="Heading3"/>
      </w:pPr>
      <w:bookmarkStart w:id="8" w:name="_Toc151035280"/>
      <w:r w:rsidRPr="00DC3C94">
        <w:t>Poor housekeeping</w:t>
      </w:r>
      <w:bookmarkEnd w:id="8"/>
    </w:p>
    <w:p w14:paraId="743D0C51" w14:textId="77777777" w:rsidR="006E41A1" w:rsidRDefault="006E41A1" w:rsidP="00100EF0">
      <w:pPr>
        <w:spacing w:line="360" w:lineRule="auto"/>
        <w:ind w:firstLine="624"/>
        <w:jc w:val="both"/>
        <w:rPr>
          <w:rFonts w:ascii="Arial" w:hAnsi="Arial" w:cs="Arial"/>
          <w:sz w:val="24"/>
          <w:szCs w:val="24"/>
        </w:rPr>
      </w:pPr>
    </w:p>
    <w:p w14:paraId="34763993" w14:textId="3BD42FE5"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issues with housekeeping at Casa Capsa Hotel are severe, according to guest reviews on booking platforms. Guests have expressed concerns about the hygiene of the bathrooms, describing occasions when the previous guests' shampoo and patterns drawn on mirrors were still visible. A dirty carpet, a stained bathtub, and an overall lack of cleanliness in the rooms were recurring addresses in the criticism.</w:t>
      </w:r>
      <w:r w:rsidR="005F57DD">
        <w:rPr>
          <w:rFonts w:ascii="Arial" w:hAnsi="Arial" w:cs="Arial"/>
          <w:sz w:val="24"/>
          <w:szCs w:val="24"/>
        </w:rPr>
        <w:t xml:space="preserve"> </w:t>
      </w:r>
      <w:r w:rsidR="005F57DD" w:rsidRPr="005F57DD">
        <w:rPr>
          <w:rFonts w:ascii="Arial" w:hAnsi="Arial" w:cs="Arial"/>
          <w:sz w:val="24"/>
          <w:szCs w:val="24"/>
        </w:rPr>
        <w:t>(Booking.com, n.d.)</w:t>
      </w:r>
    </w:p>
    <w:p w14:paraId="368B7F2A" w14:textId="77777777" w:rsidR="00DC3C94" w:rsidRPr="00DC3C94" w:rsidRDefault="00DC3C94" w:rsidP="00100EF0">
      <w:pPr>
        <w:spacing w:line="360" w:lineRule="auto"/>
        <w:ind w:firstLine="624"/>
        <w:jc w:val="both"/>
        <w:rPr>
          <w:rFonts w:ascii="Arial" w:hAnsi="Arial" w:cs="Arial"/>
          <w:sz w:val="24"/>
          <w:szCs w:val="24"/>
        </w:rPr>
      </w:pPr>
    </w:p>
    <w:p w14:paraId="209A4208" w14:textId="77777777" w:rsidR="00DC3C94" w:rsidRPr="00DC3C94" w:rsidRDefault="00DC3C94" w:rsidP="006E41A1">
      <w:pPr>
        <w:pStyle w:val="Heading3"/>
      </w:pPr>
      <w:bookmarkStart w:id="9" w:name="_Toc151035281"/>
      <w:r w:rsidRPr="00DC3C94">
        <w:t>Impact of the issues</w:t>
      </w:r>
      <w:bookmarkEnd w:id="9"/>
    </w:p>
    <w:p w14:paraId="629AE1E7" w14:textId="77777777" w:rsidR="006E41A1" w:rsidRDefault="006E41A1" w:rsidP="00100EF0">
      <w:pPr>
        <w:spacing w:line="360" w:lineRule="auto"/>
        <w:ind w:firstLine="624"/>
        <w:jc w:val="both"/>
        <w:rPr>
          <w:rFonts w:ascii="Arial" w:hAnsi="Arial" w:cs="Arial"/>
          <w:sz w:val="24"/>
          <w:szCs w:val="24"/>
        </w:rPr>
      </w:pPr>
    </w:p>
    <w:p w14:paraId="58E3E33A" w14:textId="1D980768"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identified issues regarding room aesthetics, such as an old carpet, climate control issues, and shower-related issues, as well as housekeeping-related problems as detailed in guest reviews, have a significant impact on Casa Capsa Hotel. The impact goes beyond basic aesthetics, having a substantial impact on the hotel's reputation, guest satisfaction, and financial performance.</w:t>
      </w:r>
      <w:r w:rsidR="00A06376">
        <w:rPr>
          <w:rFonts w:ascii="Arial" w:hAnsi="Arial" w:cs="Arial"/>
          <w:sz w:val="24"/>
          <w:szCs w:val="24"/>
        </w:rPr>
        <w:t xml:space="preserve"> </w:t>
      </w:r>
      <w:r w:rsidR="00A06376" w:rsidRPr="00A06376">
        <w:rPr>
          <w:rFonts w:ascii="Arial" w:hAnsi="Arial" w:cs="Arial"/>
          <w:sz w:val="24"/>
          <w:szCs w:val="24"/>
        </w:rPr>
        <w:t>(Kandampully and Suhartanto, 2003)</w:t>
      </w:r>
    </w:p>
    <w:p w14:paraId="39911C5C" w14:textId="77777777" w:rsidR="00DC3C94" w:rsidRPr="00DC3C94" w:rsidRDefault="00DC3C94" w:rsidP="00100EF0">
      <w:pPr>
        <w:spacing w:line="360" w:lineRule="auto"/>
        <w:ind w:firstLine="624"/>
        <w:jc w:val="both"/>
        <w:rPr>
          <w:rFonts w:ascii="Arial" w:hAnsi="Arial" w:cs="Arial"/>
          <w:sz w:val="24"/>
          <w:szCs w:val="24"/>
        </w:rPr>
      </w:pPr>
    </w:p>
    <w:p w14:paraId="3E126A92" w14:textId="208EDD64" w:rsidR="006E41A1" w:rsidRDefault="00DC3C94" w:rsidP="006E41A1">
      <w:pPr>
        <w:rPr>
          <w:rFonts w:ascii="Arial" w:hAnsi="Arial" w:cs="Arial"/>
          <w:sz w:val="24"/>
          <w:szCs w:val="24"/>
        </w:rPr>
      </w:pPr>
      <w:r w:rsidRPr="006E41A1">
        <w:rPr>
          <w:rFonts w:ascii="Arial" w:hAnsi="Arial" w:cs="Arial"/>
          <w:sz w:val="24"/>
          <w:szCs w:val="24"/>
        </w:rPr>
        <w:t>Reputation Damage</w:t>
      </w:r>
    </w:p>
    <w:p w14:paraId="20071539" w14:textId="51C179AC"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Negative reviews that indicate the outdated carpet, broken climate control infrastructure, and shower-related issues could potentially have a negative impact on Casa Capsa Hotel's online reputation. Guest evaluations that specifically mention dirty bathrooms, stained bathtubs, and an overall lack of cleanliness cast an unfavorable light on the hotel's housekeeping standards. In an age where potential guests rely largely on online evaluations and ratings, a damaged image can lead to fewer potential visitors to consider staying at Casa Capsa Hotel.</w:t>
      </w:r>
      <w:r w:rsidR="00C41969">
        <w:rPr>
          <w:rFonts w:ascii="Arial" w:hAnsi="Arial" w:cs="Arial"/>
          <w:sz w:val="24"/>
          <w:szCs w:val="24"/>
        </w:rPr>
        <w:t xml:space="preserve"> </w:t>
      </w:r>
      <w:r w:rsidR="00DC12C2" w:rsidRPr="00DC12C2">
        <w:rPr>
          <w:rFonts w:ascii="Arial" w:hAnsi="Arial" w:cs="Arial"/>
          <w:sz w:val="24"/>
          <w:szCs w:val="24"/>
        </w:rPr>
        <w:t>(Sparks and Browning, 2011)</w:t>
      </w:r>
    </w:p>
    <w:p w14:paraId="4AC5E4BA" w14:textId="063C96A7" w:rsidR="00DC3C94" w:rsidRPr="00DC3C94" w:rsidRDefault="00DC3C94" w:rsidP="006E41A1">
      <w:pPr>
        <w:spacing w:line="360" w:lineRule="auto"/>
        <w:jc w:val="both"/>
        <w:rPr>
          <w:rFonts w:ascii="Arial" w:hAnsi="Arial" w:cs="Arial"/>
          <w:sz w:val="24"/>
          <w:szCs w:val="24"/>
        </w:rPr>
      </w:pPr>
      <w:r w:rsidRPr="00DC3C94">
        <w:rPr>
          <w:rFonts w:ascii="Arial" w:hAnsi="Arial" w:cs="Arial"/>
          <w:sz w:val="24"/>
          <w:szCs w:val="24"/>
        </w:rPr>
        <w:t>Guest satisfaction</w:t>
      </w:r>
    </w:p>
    <w:p w14:paraId="24E4962E" w14:textId="36738FA8"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Room appearance plays a vital role in establishing a guest's first impression and overall experience.</w:t>
      </w:r>
      <w:r w:rsidR="0028223F">
        <w:rPr>
          <w:rFonts w:ascii="Arial" w:hAnsi="Arial" w:cs="Arial"/>
          <w:sz w:val="24"/>
          <w:szCs w:val="24"/>
        </w:rPr>
        <w:t xml:space="preserve"> </w:t>
      </w:r>
      <w:r w:rsidR="0028223F" w:rsidRPr="0028223F">
        <w:rPr>
          <w:rFonts w:ascii="Arial" w:hAnsi="Arial" w:cs="Arial"/>
          <w:sz w:val="24"/>
          <w:szCs w:val="24"/>
        </w:rPr>
        <w:t>(Kontic</w:t>
      </w:r>
      <w:r w:rsidR="0028223F">
        <w:rPr>
          <w:rFonts w:ascii="Arial" w:hAnsi="Arial" w:cs="Arial"/>
          <w:sz w:val="24"/>
          <w:szCs w:val="24"/>
        </w:rPr>
        <w:t xml:space="preserve"> A.</w:t>
      </w:r>
      <w:r w:rsidR="0028223F" w:rsidRPr="0028223F">
        <w:rPr>
          <w:rFonts w:ascii="Arial" w:hAnsi="Arial" w:cs="Arial"/>
          <w:sz w:val="24"/>
          <w:szCs w:val="24"/>
        </w:rPr>
        <w:t>, n.d.)</w:t>
      </w:r>
      <w:r w:rsidRPr="00DC3C94">
        <w:rPr>
          <w:rFonts w:ascii="Arial" w:hAnsi="Arial" w:cs="Arial"/>
          <w:sz w:val="24"/>
          <w:szCs w:val="24"/>
        </w:rPr>
        <w:t xml:space="preserve"> The worn carpet reduces visual appeal, generating a sense of neglect and improper cleanliness. Inadequate temperature control systems cause discomfort and have a direct impact on the quality of the guest's stay. Furthermore, shower-related difficulties such as inconsistent water temperatures and drainage issues undermine the basic premise of a well-functioning and comfortable accommodation. </w:t>
      </w:r>
    </w:p>
    <w:p w14:paraId="706217AF" w14:textId="77777777"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sense of a well-maintained and pleasant hotel atmosphere is heavily influenced by cleanliness. Guest reviews that specifically address these concerns contribute to a substantial drop in satisfaction. The existence of previous guests' residue, patterns drawn on mirrors, and an overall lack of cleanliness in the rooms clearly contradict the expectations of a high-quality stay or a five-star hotel.</w:t>
      </w:r>
    </w:p>
    <w:p w14:paraId="1889AE87" w14:textId="22AA6981" w:rsidR="00DC3C94" w:rsidRPr="00DC3C94" w:rsidRDefault="00DC3C94" w:rsidP="00B822A6">
      <w:pPr>
        <w:spacing w:line="360" w:lineRule="auto"/>
        <w:ind w:firstLine="624"/>
        <w:jc w:val="both"/>
        <w:rPr>
          <w:rFonts w:ascii="Arial" w:hAnsi="Arial" w:cs="Arial"/>
          <w:sz w:val="24"/>
          <w:szCs w:val="24"/>
        </w:rPr>
      </w:pPr>
      <w:r w:rsidRPr="00DC3C94">
        <w:rPr>
          <w:rFonts w:ascii="Arial" w:hAnsi="Arial" w:cs="Arial"/>
          <w:sz w:val="24"/>
          <w:szCs w:val="24"/>
        </w:rPr>
        <w:t>These issues, taken together, decrease guest happiness, potentially leading to poor feedback and a lower likelihood of return business.</w:t>
      </w:r>
      <w:r w:rsidR="00A859DB">
        <w:rPr>
          <w:rFonts w:ascii="Arial" w:hAnsi="Arial" w:cs="Arial"/>
          <w:sz w:val="24"/>
          <w:szCs w:val="24"/>
        </w:rPr>
        <w:t xml:space="preserve"> </w:t>
      </w:r>
      <w:r w:rsidR="00A859DB" w:rsidRPr="00A859DB">
        <w:rPr>
          <w:rFonts w:ascii="Arial" w:hAnsi="Arial" w:cs="Arial"/>
          <w:sz w:val="24"/>
          <w:szCs w:val="24"/>
        </w:rPr>
        <w:t>(Bhatnagar and Dheeraj, 2019)</w:t>
      </w:r>
    </w:p>
    <w:p w14:paraId="74F92E68" w14:textId="3FEFCE04"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 xml:space="preserve">A decline in visitor satisfaction and reputation can have an immediate impact on the hotel's financial performance. </w:t>
      </w:r>
      <w:r w:rsidR="0097495B" w:rsidRPr="0097495B">
        <w:rPr>
          <w:rFonts w:ascii="Arial" w:hAnsi="Arial" w:cs="Arial"/>
          <w:sz w:val="24"/>
          <w:szCs w:val="24"/>
        </w:rPr>
        <w:t xml:space="preserve">(Xie and So, 2017) </w:t>
      </w:r>
      <w:r w:rsidRPr="00DC3C94">
        <w:rPr>
          <w:rFonts w:ascii="Arial" w:hAnsi="Arial" w:cs="Arial"/>
          <w:sz w:val="24"/>
          <w:szCs w:val="24"/>
        </w:rPr>
        <w:t>Due to poor evaluations, potential visitors may choose alternative accommodations, while existing customers might choose not to return, resulting in lower bookings and revenue.</w:t>
      </w:r>
    </w:p>
    <w:p w14:paraId="51F20404" w14:textId="7384A30F" w:rsidR="00DC3C94" w:rsidRPr="00DC3C94" w:rsidRDefault="00DC3C94" w:rsidP="00B822A6">
      <w:pPr>
        <w:spacing w:line="360" w:lineRule="auto"/>
        <w:ind w:firstLine="624"/>
        <w:jc w:val="both"/>
        <w:rPr>
          <w:rFonts w:ascii="Arial" w:hAnsi="Arial" w:cs="Arial"/>
          <w:sz w:val="24"/>
          <w:szCs w:val="24"/>
        </w:rPr>
      </w:pPr>
      <w:r w:rsidRPr="00DC3C94">
        <w:rPr>
          <w:rFonts w:ascii="Arial" w:hAnsi="Arial" w:cs="Arial"/>
          <w:sz w:val="24"/>
          <w:szCs w:val="24"/>
        </w:rPr>
        <w:t xml:space="preserve">Another potential financial impact could be the lack of solutions to the identified issues. Because of the outdated rooms, the hotel may resort to room price reduction strategies in order to attract guests. </w:t>
      </w:r>
      <w:r w:rsidR="00CD4F77" w:rsidRPr="00CD4F77">
        <w:rPr>
          <w:rFonts w:ascii="Arial" w:hAnsi="Arial" w:cs="Arial"/>
          <w:sz w:val="24"/>
          <w:szCs w:val="24"/>
        </w:rPr>
        <w:t xml:space="preserve">(Sherif, 2018) </w:t>
      </w:r>
      <w:r w:rsidRPr="00DC3C94">
        <w:rPr>
          <w:rFonts w:ascii="Arial" w:hAnsi="Arial" w:cs="Arial"/>
          <w:sz w:val="24"/>
          <w:szCs w:val="24"/>
        </w:rPr>
        <w:t>While this method may increase occupancy, it may have a negative impact on overall revenue. In addition, in order to compensate for the negative impact on its reputation, the hotel will need to allocate resources to marketing and promotional initiatives to regain consumer trust. Allocating funds for marketing campaigns can be an expensive action. In severe circumstances where housekeeping concerns result in legal disputes or regulatory violations, the hotel may be required to pay legal fees and fines. To prevent legal consequences, it is critical to guarantee compliance with cleanliness and safety standards.</w:t>
      </w:r>
    </w:p>
    <w:p w14:paraId="4C90F4B4" w14:textId="77777777" w:rsidR="00DC3C94" w:rsidRPr="00DC3C94"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financial performance of Casa Capsa Hotel provides an important perspective through which we may assess the impact of the identified problems on the hotel's bottom line.</w:t>
      </w:r>
    </w:p>
    <w:p w14:paraId="6C669EF7" w14:textId="700882C4" w:rsidR="000E7137" w:rsidRDefault="00DC3C94" w:rsidP="00100EF0">
      <w:pPr>
        <w:spacing w:line="360" w:lineRule="auto"/>
        <w:ind w:firstLine="624"/>
        <w:jc w:val="both"/>
        <w:rPr>
          <w:rFonts w:ascii="Arial" w:hAnsi="Arial" w:cs="Arial"/>
          <w:sz w:val="24"/>
          <w:szCs w:val="24"/>
        </w:rPr>
      </w:pPr>
      <w:r w:rsidRPr="00DC3C94">
        <w:rPr>
          <w:rFonts w:ascii="Arial" w:hAnsi="Arial" w:cs="Arial"/>
          <w:sz w:val="24"/>
          <w:szCs w:val="24"/>
        </w:rPr>
        <w:t>The financial accomplishments of Casa Capsa Hotel over the last few years display both opportunities and challenges. The following table summarizes major financial parameters from 2016 to 2022:</w:t>
      </w:r>
    </w:p>
    <w:p w14:paraId="0A858F91" w14:textId="77777777" w:rsidR="00B822A6" w:rsidRDefault="00B822A6" w:rsidP="00100EF0">
      <w:pPr>
        <w:spacing w:line="360" w:lineRule="auto"/>
        <w:ind w:firstLine="624"/>
        <w:jc w:val="both"/>
        <w:rPr>
          <w:rFonts w:ascii="Arial" w:hAnsi="Arial" w:cs="Arial"/>
          <w:sz w:val="24"/>
          <w:szCs w:val="24"/>
        </w:rPr>
      </w:pPr>
    </w:p>
    <w:tbl>
      <w:tblPr>
        <w:tblStyle w:val="TableGrid"/>
        <w:tblW w:w="9067" w:type="dxa"/>
        <w:tblLook w:val="04A0" w:firstRow="1" w:lastRow="0" w:firstColumn="1" w:lastColumn="0" w:noHBand="0" w:noVBand="1"/>
      </w:tblPr>
      <w:tblGrid>
        <w:gridCol w:w="1483"/>
        <w:gridCol w:w="2340"/>
        <w:gridCol w:w="2693"/>
        <w:gridCol w:w="2551"/>
      </w:tblGrid>
      <w:tr w:rsidR="000E7137" w14:paraId="0FDB7209" w14:textId="77777777" w:rsidTr="000E7137">
        <w:tc>
          <w:tcPr>
            <w:tcW w:w="9067" w:type="dxa"/>
            <w:gridSpan w:val="4"/>
            <w:shd w:val="clear" w:color="auto" w:fill="9CC2E5" w:themeFill="accent5" w:themeFillTint="99"/>
          </w:tcPr>
          <w:p w14:paraId="192A8921" w14:textId="7B39E49B" w:rsidR="000E7137" w:rsidRPr="000E7137" w:rsidRDefault="000E7137" w:rsidP="000E7137">
            <w:pPr>
              <w:spacing w:line="360" w:lineRule="auto"/>
              <w:jc w:val="center"/>
              <w:rPr>
                <w:rFonts w:ascii="Arial" w:hAnsi="Arial" w:cs="Arial"/>
                <w:b/>
                <w:bCs/>
                <w:sz w:val="24"/>
                <w:szCs w:val="24"/>
              </w:rPr>
            </w:pPr>
            <w:r w:rsidRPr="000E7137">
              <w:rPr>
                <w:rFonts w:ascii="Arial" w:hAnsi="Arial" w:cs="Arial"/>
                <w:b/>
                <w:bCs/>
                <w:sz w:val="24"/>
                <w:szCs w:val="24"/>
              </w:rPr>
              <w:t>Financial Performance Of Casa Capsa Hotel</w:t>
            </w:r>
          </w:p>
        </w:tc>
      </w:tr>
      <w:tr w:rsidR="0029304C" w14:paraId="7901EF1E" w14:textId="77777777" w:rsidTr="000E7137">
        <w:tc>
          <w:tcPr>
            <w:tcW w:w="1483" w:type="dxa"/>
            <w:shd w:val="clear" w:color="auto" w:fill="DEEAF6" w:themeFill="accent5" w:themeFillTint="33"/>
          </w:tcPr>
          <w:p w14:paraId="69E9940B" w14:textId="5F569AE8" w:rsidR="0029304C" w:rsidRPr="000E7137" w:rsidRDefault="000E7137" w:rsidP="00326E11">
            <w:pPr>
              <w:spacing w:line="360" w:lineRule="auto"/>
              <w:jc w:val="both"/>
              <w:rPr>
                <w:rFonts w:ascii="Arial" w:hAnsi="Arial" w:cs="Arial"/>
                <w:b/>
                <w:bCs/>
                <w:sz w:val="24"/>
                <w:szCs w:val="24"/>
              </w:rPr>
            </w:pPr>
            <w:r w:rsidRPr="000E7137">
              <w:rPr>
                <w:rFonts w:ascii="Arial" w:hAnsi="Arial" w:cs="Arial"/>
                <w:b/>
                <w:bCs/>
                <w:sz w:val="24"/>
                <w:szCs w:val="24"/>
              </w:rPr>
              <w:t>Year</w:t>
            </w:r>
          </w:p>
        </w:tc>
        <w:tc>
          <w:tcPr>
            <w:tcW w:w="2340" w:type="dxa"/>
            <w:shd w:val="clear" w:color="auto" w:fill="DEEAF6" w:themeFill="accent5" w:themeFillTint="33"/>
          </w:tcPr>
          <w:p w14:paraId="40E15B10" w14:textId="16FDA55C" w:rsidR="0029304C" w:rsidRPr="000E7137" w:rsidRDefault="0029304C" w:rsidP="00940F8D">
            <w:pPr>
              <w:spacing w:line="360" w:lineRule="auto"/>
              <w:jc w:val="both"/>
              <w:rPr>
                <w:rFonts w:ascii="Arial" w:hAnsi="Arial" w:cs="Arial"/>
                <w:b/>
                <w:bCs/>
                <w:sz w:val="24"/>
                <w:szCs w:val="24"/>
              </w:rPr>
            </w:pPr>
            <w:r w:rsidRPr="000E7137">
              <w:rPr>
                <w:rFonts w:ascii="Arial" w:hAnsi="Arial" w:cs="Arial"/>
                <w:b/>
                <w:bCs/>
                <w:sz w:val="24"/>
                <w:szCs w:val="24"/>
              </w:rPr>
              <w:t>Revenue</w:t>
            </w:r>
          </w:p>
        </w:tc>
        <w:tc>
          <w:tcPr>
            <w:tcW w:w="2693" w:type="dxa"/>
            <w:shd w:val="clear" w:color="auto" w:fill="DEEAF6" w:themeFill="accent5" w:themeFillTint="33"/>
          </w:tcPr>
          <w:p w14:paraId="206F5253" w14:textId="4795A6EB" w:rsidR="0029304C" w:rsidRPr="000E7137" w:rsidRDefault="0029304C" w:rsidP="00326E11">
            <w:pPr>
              <w:spacing w:line="360" w:lineRule="auto"/>
              <w:jc w:val="both"/>
              <w:rPr>
                <w:rFonts w:ascii="Arial" w:hAnsi="Arial" w:cs="Arial"/>
                <w:b/>
                <w:bCs/>
                <w:sz w:val="24"/>
                <w:szCs w:val="24"/>
              </w:rPr>
            </w:pPr>
            <w:r w:rsidRPr="000E7137">
              <w:rPr>
                <w:rFonts w:ascii="Arial" w:hAnsi="Arial" w:cs="Arial"/>
                <w:b/>
                <w:bCs/>
                <w:sz w:val="24"/>
                <w:szCs w:val="24"/>
              </w:rPr>
              <w:t>Net Profit</w:t>
            </w:r>
          </w:p>
        </w:tc>
        <w:tc>
          <w:tcPr>
            <w:tcW w:w="2551" w:type="dxa"/>
            <w:shd w:val="clear" w:color="auto" w:fill="DEEAF6" w:themeFill="accent5" w:themeFillTint="33"/>
          </w:tcPr>
          <w:p w14:paraId="69B60800" w14:textId="3435CE7A" w:rsidR="0029304C" w:rsidRPr="000E7137" w:rsidRDefault="0029304C" w:rsidP="00326E11">
            <w:pPr>
              <w:spacing w:line="360" w:lineRule="auto"/>
              <w:jc w:val="both"/>
              <w:rPr>
                <w:rFonts w:ascii="Arial" w:hAnsi="Arial" w:cs="Arial"/>
                <w:b/>
                <w:bCs/>
                <w:sz w:val="24"/>
                <w:szCs w:val="24"/>
              </w:rPr>
            </w:pPr>
            <w:r w:rsidRPr="000E7137">
              <w:rPr>
                <w:rFonts w:ascii="Arial" w:hAnsi="Arial" w:cs="Arial"/>
                <w:b/>
                <w:bCs/>
                <w:sz w:val="24"/>
                <w:szCs w:val="24"/>
              </w:rPr>
              <w:t>Liability</w:t>
            </w:r>
          </w:p>
        </w:tc>
      </w:tr>
      <w:tr w:rsidR="0029304C" w14:paraId="466A39F1" w14:textId="77777777" w:rsidTr="003A3973">
        <w:tc>
          <w:tcPr>
            <w:tcW w:w="1483" w:type="dxa"/>
          </w:tcPr>
          <w:p w14:paraId="5A3F3806" w14:textId="460AD9CC" w:rsidR="0029304C" w:rsidRDefault="0029304C" w:rsidP="00326E11">
            <w:pPr>
              <w:spacing w:line="360" w:lineRule="auto"/>
              <w:jc w:val="both"/>
              <w:rPr>
                <w:rFonts w:ascii="Arial" w:hAnsi="Arial" w:cs="Arial"/>
                <w:sz w:val="24"/>
                <w:szCs w:val="24"/>
              </w:rPr>
            </w:pPr>
            <w:r>
              <w:rPr>
                <w:rFonts w:ascii="Arial" w:hAnsi="Arial" w:cs="Arial"/>
                <w:sz w:val="24"/>
                <w:szCs w:val="24"/>
              </w:rPr>
              <w:t>2022</w:t>
            </w:r>
          </w:p>
        </w:tc>
        <w:tc>
          <w:tcPr>
            <w:tcW w:w="2340" w:type="dxa"/>
          </w:tcPr>
          <w:p w14:paraId="46552E33" w14:textId="34C8FADD" w:rsidR="0029304C" w:rsidRDefault="0029304C" w:rsidP="00326E11">
            <w:pPr>
              <w:spacing w:line="360" w:lineRule="auto"/>
              <w:jc w:val="both"/>
              <w:rPr>
                <w:rFonts w:ascii="Arial" w:hAnsi="Arial" w:cs="Arial"/>
                <w:sz w:val="24"/>
                <w:szCs w:val="24"/>
              </w:rPr>
            </w:pPr>
            <w:r w:rsidRPr="00F60E92">
              <w:rPr>
                <w:rFonts w:ascii="Arial" w:hAnsi="Arial" w:cs="Arial"/>
                <w:sz w:val="24"/>
                <w:szCs w:val="24"/>
              </w:rPr>
              <w:t>1.797.564,80 EUR</w:t>
            </w:r>
          </w:p>
        </w:tc>
        <w:tc>
          <w:tcPr>
            <w:tcW w:w="2693" w:type="dxa"/>
          </w:tcPr>
          <w:p w14:paraId="4CDA2335" w14:textId="46E50231" w:rsidR="0029304C" w:rsidRDefault="00C45625" w:rsidP="00326E11">
            <w:pPr>
              <w:spacing w:line="360" w:lineRule="auto"/>
              <w:jc w:val="both"/>
              <w:rPr>
                <w:rFonts w:ascii="Arial" w:hAnsi="Arial" w:cs="Arial"/>
                <w:sz w:val="24"/>
                <w:szCs w:val="24"/>
              </w:rPr>
            </w:pPr>
            <w:r w:rsidRPr="00C45625">
              <w:rPr>
                <w:rFonts w:ascii="Arial" w:hAnsi="Arial" w:cs="Arial"/>
                <w:sz w:val="24"/>
                <w:szCs w:val="24"/>
              </w:rPr>
              <w:t>302.948,75 EUR</w:t>
            </w:r>
          </w:p>
        </w:tc>
        <w:tc>
          <w:tcPr>
            <w:tcW w:w="2551" w:type="dxa"/>
          </w:tcPr>
          <w:p w14:paraId="6785896F" w14:textId="09916B06" w:rsidR="0029304C" w:rsidRDefault="00FF3F0D" w:rsidP="00326E11">
            <w:pPr>
              <w:spacing w:line="360" w:lineRule="auto"/>
              <w:jc w:val="both"/>
              <w:rPr>
                <w:rFonts w:ascii="Arial" w:hAnsi="Arial" w:cs="Arial"/>
                <w:sz w:val="24"/>
                <w:szCs w:val="24"/>
              </w:rPr>
            </w:pPr>
            <w:r w:rsidRPr="00FF3F0D">
              <w:rPr>
                <w:rFonts w:ascii="Arial" w:hAnsi="Arial" w:cs="Arial"/>
                <w:sz w:val="24"/>
                <w:szCs w:val="24"/>
              </w:rPr>
              <w:t>299.656,85 EUR</w:t>
            </w:r>
          </w:p>
        </w:tc>
      </w:tr>
      <w:tr w:rsidR="0029304C" w14:paraId="69C86A6C" w14:textId="77777777" w:rsidTr="003A3973">
        <w:tc>
          <w:tcPr>
            <w:tcW w:w="1483" w:type="dxa"/>
          </w:tcPr>
          <w:p w14:paraId="743D9E9A" w14:textId="163A9BA6" w:rsidR="0029304C" w:rsidRDefault="0029304C" w:rsidP="00326E11">
            <w:pPr>
              <w:spacing w:line="360" w:lineRule="auto"/>
              <w:jc w:val="both"/>
              <w:rPr>
                <w:rFonts w:ascii="Arial" w:hAnsi="Arial" w:cs="Arial"/>
                <w:sz w:val="24"/>
                <w:szCs w:val="24"/>
              </w:rPr>
            </w:pPr>
            <w:r>
              <w:rPr>
                <w:rFonts w:ascii="Arial" w:hAnsi="Arial" w:cs="Arial"/>
                <w:sz w:val="24"/>
                <w:szCs w:val="24"/>
              </w:rPr>
              <w:t>2021</w:t>
            </w:r>
          </w:p>
        </w:tc>
        <w:tc>
          <w:tcPr>
            <w:tcW w:w="2340" w:type="dxa"/>
          </w:tcPr>
          <w:p w14:paraId="7AFA61CB" w14:textId="258E2062" w:rsidR="0029304C" w:rsidRDefault="0029304C" w:rsidP="00326E11">
            <w:pPr>
              <w:spacing w:line="360" w:lineRule="auto"/>
              <w:jc w:val="both"/>
              <w:rPr>
                <w:rFonts w:ascii="Arial" w:hAnsi="Arial" w:cs="Arial"/>
                <w:sz w:val="24"/>
                <w:szCs w:val="24"/>
              </w:rPr>
            </w:pPr>
            <w:r w:rsidRPr="00CA6B65">
              <w:rPr>
                <w:rFonts w:ascii="Arial" w:hAnsi="Arial" w:cs="Arial"/>
                <w:sz w:val="24"/>
                <w:szCs w:val="24"/>
              </w:rPr>
              <w:t>932.628,57 EUR</w:t>
            </w:r>
          </w:p>
        </w:tc>
        <w:tc>
          <w:tcPr>
            <w:tcW w:w="2693" w:type="dxa"/>
          </w:tcPr>
          <w:p w14:paraId="72869FA8" w14:textId="479D249A" w:rsidR="0029304C" w:rsidRDefault="00C45625" w:rsidP="00326E11">
            <w:pPr>
              <w:spacing w:line="360" w:lineRule="auto"/>
              <w:jc w:val="both"/>
              <w:rPr>
                <w:rFonts w:ascii="Arial" w:hAnsi="Arial" w:cs="Arial"/>
                <w:sz w:val="24"/>
                <w:szCs w:val="24"/>
              </w:rPr>
            </w:pPr>
            <w:r>
              <w:rPr>
                <w:rFonts w:ascii="Arial" w:hAnsi="Arial" w:cs="Arial"/>
                <w:sz w:val="24"/>
                <w:szCs w:val="24"/>
              </w:rPr>
              <w:t>-</w:t>
            </w:r>
            <w:r w:rsidRPr="00C45625">
              <w:rPr>
                <w:rFonts w:ascii="Arial" w:hAnsi="Arial" w:cs="Arial"/>
                <w:sz w:val="24"/>
                <w:szCs w:val="24"/>
              </w:rPr>
              <w:t>53.061,99 EUR</w:t>
            </w:r>
          </w:p>
        </w:tc>
        <w:tc>
          <w:tcPr>
            <w:tcW w:w="2551" w:type="dxa"/>
          </w:tcPr>
          <w:p w14:paraId="31A7D410" w14:textId="140B481E" w:rsidR="0029304C" w:rsidRDefault="00FF3F0D" w:rsidP="00326E11">
            <w:pPr>
              <w:spacing w:line="360" w:lineRule="auto"/>
              <w:jc w:val="both"/>
              <w:rPr>
                <w:rFonts w:ascii="Arial" w:hAnsi="Arial" w:cs="Arial"/>
                <w:sz w:val="24"/>
                <w:szCs w:val="24"/>
              </w:rPr>
            </w:pPr>
            <w:r w:rsidRPr="00FF3F0D">
              <w:rPr>
                <w:rFonts w:ascii="Arial" w:hAnsi="Arial" w:cs="Arial"/>
                <w:sz w:val="24"/>
                <w:szCs w:val="24"/>
              </w:rPr>
              <w:t>268.969,89 EUR</w:t>
            </w:r>
          </w:p>
        </w:tc>
      </w:tr>
      <w:tr w:rsidR="0029304C" w14:paraId="4F3C70BE" w14:textId="77777777" w:rsidTr="003A3973">
        <w:tc>
          <w:tcPr>
            <w:tcW w:w="1483" w:type="dxa"/>
          </w:tcPr>
          <w:p w14:paraId="636ED16D" w14:textId="729E065C" w:rsidR="0029304C" w:rsidRDefault="0029304C" w:rsidP="00326E11">
            <w:pPr>
              <w:spacing w:line="360" w:lineRule="auto"/>
              <w:jc w:val="both"/>
              <w:rPr>
                <w:rFonts w:ascii="Arial" w:hAnsi="Arial" w:cs="Arial"/>
                <w:sz w:val="24"/>
                <w:szCs w:val="24"/>
              </w:rPr>
            </w:pPr>
            <w:r>
              <w:rPr>
                <w:rFonts w:ascii="Arial" w:hAnsi="Arial" w:cs="Arial"/>
                <w:sz w:val="24"/>
                <w:szCs w:val="24"/>
              </w:rPr>
              <w:t>2020</w:t>
            </w:r>
          </w:p>
        </w:tc>
        <w:tc>
          <w:tcPr>
            <w:tcW w:w="2340" w:type="dxa"/>
          </w:tcPr>
          <w:p w14:paraId="2D652F9F" w14:textId="5FD1EF05" w:rsidR="0029304C" w:rsidRDefault="0029304C" w:rsidP="00326E11">
            <w:pPr>
              <w:spacing w:line="360" w:lineRule="auto"/>
              <w:jc w:val="both"/>
              <w:rPr>
                <w:rFonts w:ascii="Arial" w:hAnsi="Arial" w:cs="Arial"/>
                <w:sz w:val="24"/>
                <w:szCs w:val="24"/>
              </w:rPr>
            </w:pPr>
            <w:r w:rsidRPr="00CA6B65">
              <w:rPr>
                <w:rFonts w:ascii="Arial" w:hAnsi="Arial" w:cs="Arial"/>
                <w:sz w:val="24"/>
                <w:szCs w:val="24"/>
              </w:rPr>
              <w:t>658.935,36 EUR</w:t>
            </w:r>
          </w:p>
        </w:tc>
        <w:tc>
          <w:tcPr>
            <w:tcW w:w="2693" w:type="dxa"/>
          </w:tcPr>
          <w:p w14:paraId="1DE0A541" w14:textId="5BD6EF5F" w:rsidR="0029304C" w:rsidRDefault="00C319C2" w:rsidP="00326E11">
            <w:pPr>
              <w:spacing w:line="360" w:lineRule="auto"/>
              <w:jc w:val="both"/>
              <w:rPr>
                <w:rFonts w:ascii="Arial" w:hAnsi="Arial" w:cs="Arial"/>
                <w:sz w:val="24"/>
                <w:szCs w:val="24"/>
              </w:rPr>
            </w:pPr>
            <w:r>
              <w:rPr>
                <w:rFonts w:ascii="Arial" w:hAnsi="Arial" w:cs="Arial"/>
                <w:sz w:val="24"/>
                <w:szCs w:val="24"/>
              </w:rPr>
              <w:t>-</w:t>
            </w:r>
            <w:r w:rsidRPr="00C319C2">
              <w:rPr>
                <w:rFonts w:ascii="Arial" w:hAnsi="Arial" w:cs="Arial"/>
                <w:sz w:val="24"/>
                <w:szCs w:val="24"/>
              </w:rPr>
              <w:t>317.343,97 EUR</w:t>
            </w:r>
          </w:p>
        </w:tc>
        <w:tc>
          <w:tcPr>
            <w:tcW w:w="2551" w:type="dxa"/>
          </w:tcPr>
          <w:p w14:paraId="4E3074D2" w14:textId="03F882B3" w:rsidR="0029304C" w:rsidRDefault="006069D8" w:rsidP="00326E11">
            <w:pPr>
              <w:spacing w:line="360" w:lineRule="auto"/>
              <w:jc w:val="both"/>
              <w:rPr>
                <w:rFonts w:ascii="Arial" w:hAnsi="Arial" w:cs="Arial"/>
                <w:sz w:val="24"/>
                <w:szCs w:val="24"/>
              </w:rPr>
            </w:pPr>
            <w:r w:rsidRPr="006069D8">
              <w:rPr>
                <w:rFonts w:ascii="Arial" w:hAnsi="Arial" w:cs="Arial"/>
                <w:sz w:val="24"/>
                <w:szCs w:val="24"/>
              </w:rPr>
              <w:t>191.436,34 EUR</w:t>
            </w:r>
          </w:p>
        </w:tc>
      </w:tr>
      <w:tr w:rsidR="0029304C" w14:paraId="3B9ED99D" w14:textId="77777777" w:rsidTr="003A3973">
        <w:tc>
          <w:tcPr>
            <w:tcW w:w="1483" w:type="dxa"/>
          </w:tcPr>
          <w:p w14:paraId="48A79124" w14:textId="32B86409" w:rsidR="0029304C" w:rsidRDefault="0029304C" w:rsidP="00326E11">
            <w:pPr>
              <w:spacing w:line="360" w:lineRule="auto"/>
              <w:jc w:val="both"/>
              <w:rPr>
                <w:rFonts w:ascii="Arial" w:hAnsi="Arial" w:cs="Arial"/>
                <w:sz w:val="24"/>
                <w:szCs w:val="24"/>
              </w:rPr>
            </w:pPr>
            <w:r>
              <w:rPr>
                <w:rFonts w:ascii="Arial" w:hAnsi="Arial" w:cs="Arial"/>
                <w:sz w:val="24"/>
                <w:szCs w:val="24"/>
              </w:rPr>
              <w:t>2019</w:t>
            </w:r>
          </w:p>
        </w:tc>
        <w:tc>
          <w:tcPr>
            <w:tcW w:w="2340" w:type="dxa"/>
          </w:tcPr>
          <w:p w14:paraId="5F77FF19" w14:textId="5F3717D7" w:rsidR="0029304C" w:rsidRDefault="0029304C" w:rsidP="00326E11">
            <w:pPr>
              <w:spacing w:line="360" w:lineRule="auto"/>
              <w:jc w:val="both"/>
              <w:rPr>
                <w:rFonts w:ascii="Arial" w:hAnsi="Arial" w:cs="Arial"/>
                <w:sz w:val="24"/>
                <w:szCs w:val="24"/>
              </w:rPr>
            </w:pPr>
            <w:r w:rsidRPr="001E600F">
              <w:rPr>
                <w:rFonts w:ascii="Arial" w:hAnsi="Arial" w:cs="Arial"/>
                <w:sz w:val="24"/>
                <w:szCs w:val="24"/>
              </w:rPr>
              <w:t>1.622.279,02 EUR</w:t>
            </w:r>
          </w:p>
        </w:tc>
        <w:tc>
          <w:tcPr>
            <w:tcW w:w="2693" w:type="dxa"/>
          </w:tcPr>
          <w:p w14:paraId="198246F0" w14:textId="36B9E839" w:rsidR="0029304C" w:rsidRDefault="002A73B8" w:rsidP="00326E11">
            <w:pPr>
              <w:spacing w:line="360" w:lineRule="auto"/>
              <w:jc w:val="both"/>
              <w:rPr>
                <w:rFonts w:ascii="Arial" w:hAnsi="Arial" w:cs="Arial"/>
                <w:sz w:val="24"/>
                <w:szCs w:val="24"/>
              </w:rPr>
            </w:pPr>
            <w:r>
              <w:rPr>
                <w:rFonts w:ascii="Arial" w:hAnsi="Arial" w:cs="Arial"/>
                <w:sz w:val="24"/>
                <w:szCs w:val="24"/>
              </w:rPr>
              <w:t>-</w:t>
            </w:r>
            <w:r w:rsidRPr="002A73B8">
              <w:rPr>
                <w:rFonts w:ascii="Arial" w:hAnsi="Arial" w:cs="Arial"/>
                <w:sz w:val="24"/>
                <w:szCs w:val="24"/>
              </w:rPr>
              <w:t>28.595,58 EUR</w:t>
            </w:r>
          </w:p>
        </w:tc>
        <w:tc>
          <w:tcPr>
            <w:tcW w:w="2551" w:type="dxa"/>
          </w:tcPr>
          <w:p w14:paraId="35E82B65" w14:textId="390F6ECD" w:rsidR="0029304C" w:rsidRDefault="006069D8" w:rsidP="00326E11">
            <w:pPr>
              <w:spacing w:line="360" w:lineRule="auto"/>
              <w:jc w:val="both"/>
              <w:rPr>
                <w:rFonts w:ascii="Arial" w:hAnsi="Arial" w:cs="Arial"/>
                <w:sz w:val="24"/>
                <w:szCs w:val="24"/>
              </w:rPr>
            </w:pPr>
            <w:r w:rsidRPr="006069D8">
              <w:rPr>
                <w:rFonts w:ascii="Arial" w:hAnsi="Arial" w:cs="Arial"/>
                <w:sz w:val="24"/>
                <w:szCs w:val="24"/>
              </w:rPr>
              <w:t>227.680,98 EUR</w:t>
            </w:r>
          </w:p>
        </w:tc>
      </w:tr>
      <w:tr w:rsidR="0029304C" w14:paraId="317D3269" w14:textId="77777777" w:rsidTr="003A3973">
        <w:tc>
          <w:tcPr>
            <w:tcW w:w="1483" w:type="dxa"/>
          </w:tcPr>
          <w:p w14:paraId="580F29E2" w14:textId="3E515B7B" w:rsidR="0029304C" w:rsidRDefault="0029304C" w:rsidP="00326E11">
            <w:pPr>
              <w:spacing w:line="360" w:lineRule="auto"/>
              <w:jc w:val="both"/>
              <w:rPr>
                <w:rFonts w:ascii="Arial" w:hAnsi="Arial" w:cs="Arial"/>
                <w:sz w:val="24"/>
                <w:szCs w:val="24"/>
              </w:rPr>
            </w:pPr>
            <w:r>
              <w:rPr>
                <w:rFonts w:ascii="Arial" w:hAnsi="Arial" w:cs="Arial"/>
                <w:sz w:val="24"/>
                <w:szCs w:val="24"/>
              </w:rPr>
              <w:t>2018</w:t>
            </w:r>
          </w:p>
        </w:tc>
        <w:tc>
          <w:tcPr>
            <w:tcW w:w="2340" w:type="dxa"/>
          </w:tcPr>
          <w:p w14:paraId="58C6B8BD" w14:textId="46323EC3" w:rsidR="0029304C" w:rsidRDefault="0029304C" w:rsidP="00326E11">
            <w:pPr>
              <w:spacing w:line="360" w:lineRule="auto"/>
              <w:jc w:val="both"/>
              <w:rPr>
                <w:rFonts w:ascii="Arial" w:hAnsi="Arial" w:cs="Arial"/>
                <w:sz w:val="24"/>
                <w:szCs w:val="24"/>
              </w:rPr>
            </w:pPr>
            <w:r w:rsidRPr="002E3DC7">
              <w:rPr>
                <w:rFonts w:ascii="Arial" w:hAnsi="Arial" w:cs="Arial"/>
                <w:sz w:val="24"/>
                <w:szCs w:val="24"/>
              </w:rPr>
              <w:t>1.389.283,20 EUR</w:t>
            </w:r>
          </w:p>
        </w:tc>
        <w:tc>
          <w:tcPr>
            <w:tcW w:w="2693" w:type="dxa"/>
          </w:tcPr>
          <w:p w14:paraId="5AAA0B3E" w14:textId="73B082DD" w:rsidR="0029304C" w:rsidRDefault="002A73B8" w:rsidP="00326E11">
            <w:pPr>
              <w:spacing w:line="360" w:lineRule="auto"/>
              <w:jc w:val="both"/>
              <w:rPr>
                <w:rFonts w:ascii="Arial" w:hAnsi="Arial" w:cs="Arial"/>
                <w:sz w:val="24"/>
                <w:szCs w:val="24"/>
              </w:rPr>
            </w:pPr>
            <w:r w:rsidRPr="002A73B8">
              <w:rPr>
                <w:rFonts w:ascii="Arial" w:hAnsi="Arial" w:cs="Arial"/>
                <w:sz w:val="24"/>
                <w:szCs w:val="24"/>
              </w:rPr>
              <w:t>-32.269,92 EUR</w:t>
            </w:r>
          </w:p>
        </w:tc>
        <w:tc>
          <w:tcPr>
            <w:tcW w:w="2551" w:type="dxa"/>
          </w:tcPr>
          <w:p w14:paraId="487E2888" w14:textId="03045CE2" w:rsidR="0029304C" w:rsidRDefault="00D47172" w:rsidP="00326E11">
            <w:pPr>
              <w:spacing w:line="360" w:lineRule="auto"/>
              <w:jc w:val="both"/>
              <w:rPr>
                <w:rFonts w:ascii="Arial" w:hAnsi="Arial" w:cs="Arial"/>
                <w:sz w:val="24"/>
                <w:szCs w:val="24"/>
              </w:rPr>
            </w:pPr>
            <w:r w:rsidRPr="00D47172">
              <w:rPr>
                <w:rFonts w:ascii="Arial" w:hAnsi="Arial" w:cs="Arial"/>
                <w:sz w:val="24"/>
                <w:szCs w:val="24"/>
              </w:rPr>
              <w:t>237.070,51 EUR</w:t>
            </w:r>
          </w:p>
        </w:tc>
      </w:tr>
      <w:tr w:rsidR="0029304C" w14:paraId="5F001067" w14:textId="77777777" w:rsidTr="003A3973">
        <w:tc>
          <w:tcPr>
            <w:tcW w:w="1483" w:type="dxa"/>
          </w:tcPr>
          <w:p w14:paraId="2B03A516" w14:textId="4E92B170" w:rsidR="0029304C" w:rsidRDefault="0029304C" w:rsidP="00326E11">
            <w:pPr>
              <w:spacing w:line="360" w:lineRule="auto"/>
              <w:jc w:val="both"/>
              <w:rPr>
                <w:rFonts w:ascii="Arial" w:hAnsi="Arial" w:cs="Arial"/>
                <w:sz w:val="24"/>
                <w:szCs w:val="24"/>
              </w:rPr>
            </w:pPr>
            <w:r>
              <w:rPr>
                <w:rFonts w:ascii="Arial" w:hAnsi="Arial" w:cs="Arial"/>
                <w:sz w:val="24"/>
                <w:szCs w:val="24"/>
              </w:rPr>
              <w:t>2017</w:t>
            </w:r>
          </w:p>
        </w:tc>
        <w:tc>
          <w:tcPr>
            <w:tcW w:w="2340" w:type="dxa"/>
          </w:tcPr>
          <w:p w14:paraId="45E106A6" w14:textId="371AFA9B" w:rsidR="0029304C" w:rsidRDefault="0029304C" w:rsidP="00326E11">
            <w:pPr>
              <w:spacing w:line="360" w:lineRule="auto"/>
              <w:jc w:val="both"/>
              <w:rPr>
                <w:rFonts w:ascii="Arial" w:hAnsi="Arial" w:cs="Arial"/>
                <w:sz w:val="24"/>
                <w:szCs w:val="24"/>
              </w:rPr>
            </w:pPr>
            <w:r w:rsidRPr="002E3DC7">
              <w:rPr>
                <w:rFonts w:ascii="Arial" w:hAnsi="Arial" w:cs="Arial"/>
                <w:sz w:val="24"/>
                <w:szCs w:val="24"/>
              </w:rPr>
              <w:t>1.458.222,53 EUR</w:t>
            </w:r>
          </w:p>
        </w:tc>
        <w:tc>
          <w:tcPr>
            <w:tcW w:w="2693" w:type="dxa"/>
          </w:tcPr>
          <w:p w14:paraId="64C8D6FC" w14:textId="2E8DAC36" w:rsidR="0029304C" w:rsidRDefault="003A3973" w:rsidP="00326E11">
            <w:pPr>
              <w:spacing w:line="360" w:lineRule="auto"/>
              <w:jc w:val="both"/>
              <w:rPr>
                <w:rFonts w:ascii="Arial" w:hAnsi="Arial" w:cs="Arial"/>
                <w:sz w:val="24"/>
                <w:szCs w:val="24"/>
              </w:rPr>
            </w:pPr>
            <w:r w:rsidRPr="003A3973">
              <w:rPr>
                <w:rFonts w:ascii="Arial" w:hAnsi="Arial" w:cs="Arial"/>
                <w:sz w:val="24"/>
                <w:szCs w:val="24"/>
              </w:rPr>
              <w:t>68.563,58 EUR</w:t>
            </w:r>
          </w:p>
        </w:tc>
        <w:tc>
          <w:tcPr>
            <w:tcW w:w="2551" w:type="dxa"/>
          </w:tcPr>
          <w:p w14:paraId="07EC62BC" w14:textId="1ECAD80E" w:rsidR="0029304C" w:rsidRDefault="00D47172" w:rsidP="00326E11">
            <w:pPr>
              <w:spacing w:line="360" w:lineRule="auto"/>
              <w:jc w:val="both"/>
              <w:rPr>
                <w:rFonts w:ascii="Arial" w:hAnsi="Arial" w:cs="Arial"/>
                <w:sz w:val="24"/>
                <w:szCs w:val="24"/>
              </w:rPr>
            </w:pPr>
            <w:r w:rsidRPr="00D47172">
              <w:rPr>
                <w:rFonts w:ascii="Arial" w:hAnsi="Arial" w:cs="Arial"/>
                <w:sz w:val="24"/>
                <w:szCs w:val="24"/>
              </w:rPr>
              <w:t>302.694,30 EUR</w:t>
            </w:r>
          </w:p>
        </w:tc>
      </w:tr>
      <w:tr w:rsidR="0029304C" w14:paraId="7A13E991" w14:textId="77777777" w:rsidTr="003A3973">
        <w:tc>
          <w:tcPr>
            <w:tcW w:w="1483" w:type="dxa"/>
          </w:tcPr>
          <w:p w14:paraId="4319C805" w14:textId="410502C9" w:rsidR="0029304C" w:rsidRDefault="0029304C" w:rsidP="00326E11">
            <w:pPr>
              <w:spacing w:line="360" w:lineRule="auto"/>
              <w:jc w:val="both"/>
              <w:rPr>
                <w:rFonts w:ascii="Arial" w:hAnsi="Arial" w:cs="Arial"/>
                <w:sz w:val="24"/>
                <w:szCs w:val="24"/>
              </w:rPr>
            </w:pPr>
            <w:r>
              <w:rPr>
                <w:rFonts w:ascii="Arial" w:hAnsi="Arial" w:cs="Arial"/>
                <w:sz w:val="24"/>
                <w:szCs w:val="24"/>
              </w:rPr>
              <w:t>2016</w:t>
            </w:r>
          </w:p>
        </w:tc>
        <w:tc>
          <w:tcPr>
            <w:tcW w:w="2340" w:type="dxa"/>
          </w:tcPr>
          <w:p w14:paraId="4F1B366A" w14:textId="11F1392E" w:rsidR="0029304C" w:rsidRDefault="0029304C" w:rsidP="00326E11">
            <w:pPr>
              <w:spacing w:line="360" w:lineRule="auto"/>
              <w:jc w:val="both"/>
              <w:rPr>
                <w:rFonts w:ascii="Arial" w:hAnsi="Arial" w:cs="Arial"/>
                <w:sz w:val="24"/>
                <w:szCs w:val="24"/>
              </w:rPr>
            </w:pPr>
            <w:r w:rsidRPr="0029304C">
              <w:rPr>
                <w:rFonts w:ascii="Arial" w:hAnsi="Arial" w:cs="Arial"/>
                <w:sz w:val="24"/>
                <w:szCs w:val="24"/>
              </w:rPr>
              <w:t>1.364.877,98 EUR</w:t>
            </w:r>
          </w:p>
        </w:tc>
        <w:tc>
          <w:tcPr>
            <w:tcW w:w="2693" w:type="dxa"/>
          </w:tcPr>
          <w:p w14:paraId="62036F1A" w14:textId="78B85178" w:rsidR="0029304C" w:rsidRDefault="003A3973" w:rsidP="00326E11">
            <w:pPr>
              <w:spacing w:line="360" w:lineRule="auto"/>
              <w:jc w:val="both"/>
              <w:rPr>
                <w:rFonts w:ascii="Arial" w:hAnsi="Arial" w:cs="Arial"/>
                <w:sz w:val="24"/>
                <w:szCs w:val="24"/>
              </w:rPr>
            </w:pPr>
            <w:r w:rsidRPr="003A3973">
              <w:rPr>
                <w:rFonts w:ascii="Arial" w:hAnsi="Arial" w:cs="Arial"/>
                <w:sz w:val="24"/>
                <w:szCs w:val="24"/>
              </w:rPr>
              <w:t>-541.229,47 EUR</w:t>
            </w:r>
          </w:p>
        </w:tc>
        <w:tc>
          <w:tcPr>
            <w:tcW w:w="2551" w:type="dxa"/>
          </w:tcPr>
          <w:p w14:paraId="38CA162E" w14:textId="216012CE" w:rsidR="0029304C" w:rsidRDefault="000E7137" w:rsidP="00326E11">
            <w:pPr>
              <w:spacing w:line="360" w:lineRule="auto"/>
              <w:jc w:val="both"/>
              <w:rPr>
                <w:rFonts w:ascii="Arial" w:hAnsi="Arial" w:cs="Arial"/>
                <w:sz w:val="24"/>
                <w:szCs w:val="24"/>
              </w:rPr>
            </w:pPr>
            <w:r w:rsidRPr="000E7137">
              <w:rPr>
                <w:rFonts w:ascii="Arial" w:hAnsi="Arial" w:cs="Arial"/>
                <w:sz w:val="24"/>
                <w:szCs w:val="24"/>
              </w:rPr>
              <w:t>190.897,37 EUR</w:t>
            </w:r>
          </w:p>
        </w:tc>
      </w:tr>
    </w:tbl>
    <w:p w14:paraId="7DB892F8" w14:textId="77777777" w:rsidR="00B8743B" w:rsidRPr="00B8743B" w:rsidRDefault="00B8743B" w:rsidP="00B8743B">
      <w:pPr>
        <w:spacing w:line="360" w:lineRule="auto"/>
        <w:jc w:val="both"/>
        <w:rPr>
          <w:rFonts w:ascii="Arial" w:hAnsi="Arial" w:cs="Arial"/>
          <w:sz w:val="24"/>
          <w:szCs w:val="24"/>
        </w:rPr>
      </w:pPr>
    </w:p>
    <w:p w14:paraId="2CEB2A2F" w14:textId="77777777" w:rsidR="00B8743B" w:rsidRPr="00B8743B" w:rsidRDefault="00B8743B" w:rsidP="00100EF0">
      <w:pPr>
        <w:spacing w:line="360" w:lineRule="auto"/>
        <w:ind w:firstLine="624"/>
        <w:jc w:val="both"/>
        <w:rPr>
          <w:rFonts w:ascii="Arial" w:hAnsi="Arial" w:cs="Arial"/>
          <w:sz w:val="24"/>
          <w:szCs w:val="24"/>
        </w:rPr>
      </w:pPr>
      <w:r w:rsidRPr="00B8743B">
        <w:rPr>
          <w:rFonts w:ascii="Arial" w:hAnsi="Arial" w:cs="Arial"/>
          <w:sz w:val="24"/>
          <w:szCs w:val="24"/>
        </w:rPr>
        <w:t>According to Casa Capsa Hotel’s reported financial figures, the revenue trend suggests favorable growth, achieving  1.797.564,80 EUR in 2022, an increase from 932.628,57 EUR in the previous year. A closer look reveals variations, with a substantial rise in 2019 and a subsequent fall in 2020.</w:t>
      </w:r>
    </w:p>
    <w:p w14:paraId="54BE0ABD" w14:textId="094110F8" w:rsidR="00B8743B" w:rsidRPr="00B8743B" w:rsidRDefault="00B8743B" w:rsidP="00100EF0">
      <w:pPr>
        <w:spacing w:line="360" w:lineRule="auto"/>
        <w:ind w:firstLine="624"/>
        <w:jc w:val="both"/>
        <w:rPr>
          <w:rFonts w:ascii="Arial" w:hAnsi="Arial" w:cs="Arial"/>
          <w:sz w:val="24"/>
          <w:szCs w:val="24"/>
        </w:rPr>
      </w:pPr>
      <w:r w:rsidRPr="00B8743B">
        <w:rPr>
          <w:rFonts w:ascii="Arial" w:hAnsi="Arial" w:cs="Arial"/>
          <w:sz w:val="24"/>
          <w:szCs w:val="24"/>
        </w:rPr>
        <w:t xml:space="preserve">An essential indicator of financial performance, net profit shows the balance between revenue production and operational costs. In 2016, the hotel suffered a significant financial loss of -541.229,47 EUR. In the last 7 years, the company has obtained positive net profit only in 2017 and 2022. </w:t>
      </w:r>
      <w:r w:rsidR="00DB5C62" w:rsidRPr="00DB5C62">
        <w:rPr>
          <w:rFonts w:ascii="Arial" w:hAnsi="Arial" w:cs="Arial"/>
          <w:sz w:val="24"/>
          <w:szCs w:val="24"/>
        </w:rPr>
        <w:t>(Mfinante.gov.ro, 2023)</w:t>
      </w:r>
    </w:p>
    <w:p w14:paraId="19AEE14F" w14:textId="77777777" w:rsidR="00B8743B" w:rsidRPr="00B8743B" w:rsidRDefault="00B8743B" w:rsidP="00100EF0">
      <w:pPr>
        <w:spacing w:line="360" w:lineRule="auto"/>
        <w:ind w:firstLine="624"/>
        <w:jc w:val="both"/>
        <w:rPr>
          <w:rFonts w:ascii="Arial" w:hAnsi="Arial" w:cs="Arial"/>
          <w:sz w:val="24"/>
          <w:szCs w:val="24"/>
        </w:rPr>
      </w:pPr>
      <w:r w:rsidRPr="00B8743B">
        <w:rPr>
          <w:rFonts w:ascii="Arial" w:hAnsi="Arial" w:cs="Arial"/>
          <w:sz w:val="24"/>
          <w:szCs w:val="24"/>
        </w:rPr>
        <w:t>The identified issues of outdated rooms and inadequate housekeeping are closely related to the downward trend of Casa Capsa Hotel's net earnings. The worn-out carpets, housekeeping challenges, and defective climate control in the rooms have most certainly contributed to a drop in client satisfaction. This dissatisfaction which is reflected in guest reviews, can have a direct influence on the hotel's earnings. Potential visitors who are convinced by unfavorable online reviews can opt for alternative hotels, resulting in fewer bookings and a negative impact on financial performance.</w:t>
      </w:r>
    </w:p>
    <w:p w14:paraId="650655B6" w14:textId="77777777" w:rsidR="00B8743B" w:rsidRPr="00B8743B" w:rsidRDefault="00B8743B" w:rsidP="00100EF0">
      <w:pPr>
        <w:spacing w:line="360" w:lineRule="auto"/>
        <w:ind w:firstLine="624"/>
        <w:jc w:val="both"/>
        <w:rPr>
          <w:rFonts w:ascii="Arial" w:hAnsi="Arial" w:cs="Arial"/>
          <w:sz w:val="24"/>
          <w:szCs w:val="24"/>
        </w:rPr>
      </w:pPr>
      <w:r w:rsidRPr="00B8743B">
        <w:rPr>
          <w:rFonts w:ascii="Arial" w:hAnsi="Arial" w:cs="Arial"/>
          <w:sz w:val="24"/>
          <w:szCs w:val="24"/>
        </w:rPr>
        <w:t>Further investigation reveals that the financial decline witnessed in 2016 corresponds to the timeline when difficulties linked to outmoded rooms were apparent. The negative impact of poor housekeeping and old decor on the hotel's reputation and client loyalty may be linked to the financial crisis that began in 2016, marked by a significant negative net profit.</w:t>
      </w:r>
    </w:p>
    <w:p w14:paraId="160DA2BF" w14:textId="507E3B36" w:rsidR="00632376" w:rsidRDefault="00B8743B" w:rsidP="00100EF0">
      <w:pPr>
        <w:spacing w:line="360" w:lineRule="auto"/>
        <w:ind w:firstLine="624"/>
        <w:jc w:val="both"/>
        <w:rPr>
          <w:rFonts w:ascii="Arial" w:hAnsi="Arial" w:cs="Arial"/>
          <w:sz w:val="24"/>
          <w:szCs w:val="24"/>
        </w:rPr>
      </w:pPr>
      <w:r w:rsidRPr="00B8743B">
        <w:rPr>
          <w:rFonts w:ascii="Arial" w:hAnsi="Arial" w:cs="Arial"/>
          <w:sz w:val="24"/>
          <w:szCs w:val="24"/>
        </w:rPr>
        <w:t>Similarly, fluctuations in net profit, particularly the drop in 2020, could be attributed in part to the persistence of previously highlighted difficulties. The COVID-19 pandemic intensified the issues, emphasizing the importance of an environment that is welcoming. Travel restrictions and increased security concerns accentuated the need for comfortable and modern accommodation, making the outmoded features a possible turnoff for guests. The financial difficulties witnessed in 2020, in the midst of a worldwide pandemic, were most probably aggravated by housekeeping worries.</w:t>
      </w:r>
      <w:r w:rsidR="00980EBE">
        <w:rPr>
          <w:rFonts w:ascii="Arial" w:hAnsi="Arial" w:cs="Arial"/>
          <w:sz w:val="24"/>
          <w:szCs w:val="24"/>
        </w:rPr>
        <w:t xml:space="preserve"> </w:t>
      </w:r>
      <w:r w:rsidR="00980EBE" w:rsidRPr="00980EBE">
        <w:rPr>
          <w:rFonts w:ascii="Arial" w:hAnsi="Arial" w:cs="Arial"/>
          <w:sz w:val="24"/>
          <w:szCs w:val="24"/>
        </w:rPr>
        <w:t>(Rosemberg, 2020)</w:t>
      </w:r>
      <w:r w:rsidRPr="00B8743B">
        <w:rPr>
          <w:rFonts w:ascii="Arial" w:hAnsi="Arial" w:cs="Arial"/>
          <w:sz w:val="24"/>
          <w:szCs w:val="24"/>
        </w:rPr>
        <w:t xml:space="preserve"> As cleanliness and hygiene became more important, any discrepancies in housekeeping standards could have contributed to a drop in guest confidence and, as a result, financial success.</w:t>
      </w:r>
      <w:r w:rsidR="004A4B4B" w:rsidRPr="004A4B4B">
        <w:t xml:space="preserve"> </w:t>
      </w:r>
      <w:r w:rsidR="004A4B4B" w:rsidRPr="004A4B4B">
        <w:rPr>
          <w:rFonts w:ascii="Arial" w:hAnsi="Arial" w:cs="Arial"/>
          <w:sz w:val="24"/>
          <w:szCs w:val="24"/>
        </w:rPr>
        <w:t>(Singh and Singh, 2022)</w:t>
      </w:r>
    </w:p>
    <w:p w14:paraId="445877EB" w14:textId="77777777" w:rsidR="00B822A6" w:rsidRDefault="00B822A6" w:rsidP="00100EF0">
      <w:pPr>
        <w:spacing w:line="360" w:lineRule="auto"/>
        <w:ind w:firstLine="624"/>
        <w:jc w:val="both"/>
        <w:rPr>
          <w:rFonts w:ascii="Arial" w:hAnsi="Arial" w:cs="Arial"/>
          <w:sz w:val="24"/>
          <w:szCs w:val="24"/>
        </w:rPr>
      </w:pPr>
    </w:p>
    <w:p w14:paraId="63F7206B" w14:textId="3AFA404F" w:rsidR="00B27E31" w:rsidRDefault="00B822A6" w:rsidP="00B822A6">
      <w:pPr>
        <w:pStyle w:val="Heading2"/>
      </w:pPr>
      <w:bookmarkStart w:id="10" w:name="_Toc151035282"/>
      <w:r>
        <w:t>SWOT Analysis</w:t>
      </w:r>
      <w:bookmarkEnd w:id="10"/>
    </w:p>
    <w:p w14:paraId="5F11346B" w14:textId="77777777" w:rsidR="00B822A6" w:rsidRPr="00B822A6" w:rsidRDefault="00B822A6" w:rsidP="00B822A6"/>
    <w:tbl>
      <w:tblPr>
        <w:tblStyle w:val="TableGrid"/>
        <w:tblW w:w="0" w:type="auto"/>
        <w:tblLook w:val="04A0" w:firstRow="1" w:lastRow="0" w:firstColumn="1" w:lastColumn="0" w:noHBand="0" w:noVBand="1"/>
      </w:tblPr>
      <w:tblGrid>
        <w:gridCol w:w="4450"/>
        <w:gridCol w:w="4566"/>
      </w:tblGrid>
      <w:tr w:rsidR="00180174" w14:paraId="174EFE28" w14:textId="77777777" w:rsidTr="009E31DA">
        <w:tc>
          <w:tcPr>
            <w:tcW w:w="4957" w:type="dxa"/>
          </w:tcPr>
          <w:p w14:paraId="34950E58" w14:textId="06B49D97" w:rsidR="00180174" w:rsidRDefault="00180174" w:rsidP="00A66EC8">
            <w:pPr>
              <w:spacing w:line="360" w:lineRule="auto"/>
              <w:jc w:val="both"/>
              <w:rPr>
                <w:rFonts w:ascii="Arial" w:hAnsi="Arial" w:cs="Arial"/>
                <w:sz w:val="24"/>
                <w:szCs w:val="24"/>
              </w:rPr>
            </w:pPr>
            <w:r>
              <w:rPr>
                <w:rFonts w:ascii="Arial" w:hAnsi="Arial" w:cs="Arial"/>
                <w:sz w:val="24"/>
                <w:szCs w:val="24"/>
              </w:rPr>
              <w:t>Strenghts</w:t>
            </w:r>
          </w:p>
        </w:tc>
        <w:tc>
          <w:tcPr>
            <w:tcW w:w="5103" w:type="dxa"/>
          </w:tcPr>
          <w:p w14:paraId="55541FA6" w14:textId="47DE9410" w:rsidR="00180174" w:rsidRDefault="00180174" w:rsidP="00A66EC8">
            <w:pPr>
              <w:spacing w:line="360" w:lineRule="auto"/>
              <w:jc w:val="both"/>
              <w:rPr>
                <w:rFonts w:ascii="Arial" w:hAnsi="Arial" w:cs="Arial"/>
                <w:sz w:val="24"/>
                <w:szCs w:val="24"/>
              </w:rPr>
            </w:pPr>
            <w:r>
              <w:rPr>
                <w:rFonts w:ascii="Arial" w:hAnsi="Arial" w:cs="Arial"/>
                <w:sz w:val="24"/>
                <w:szCs w:val="24"/>
              </w:rPr>
              <w:t>Weaknesses</w:t>
            </w:r>
          </w:p>
        </w:tc>
      </w:tr>
      <w:tr w:rsidR="00180174" w14:paraId="05A58502" w14:textId="77777777" w:rsidTr="009E31DA">
        <w:tc>
          <w:tcPr>
            <w:tcW w:w="4957" w:type="dxa"/>
          </w:tcPr>
          <w:p w14:paraId="282CEB3A" w14:textId="77777777" w:rsidR="00202EFC" w:rsidRPr="00202EFC" w:rsidRDefault="00202EFC" w:rsidP="00202EFC">
            <w:pPr>
              <w:spacing w:line="360" w:lineRule="auto"/>
              <w:jc w:val="both"/>
              <w:rPr>
                <w:rFonts w:ascii="Arial" w:hAnsi="Arial" w:cs="Arial"/>
                <w:sz w:val="24"/>
                <w:szCs w:val="24"/>
              </w:rPr>
            </w:pPr>
            <w:r w:rsidRPr="00202EFC">
              <w:rPr>
                <w:rFonts w:ascii="Arial" w:hAnsi="Arial" w:cs="Arial"/>
                <w:sz w:val="24"/>
                <w:szCs w:val="24"/>
              </w:rPr>
              <w:t>-The hotel's location and the major characteristics of the surrounding area. Casa Capsa Hotel is located in Bucharest's city center, in the economic, financial, and cultural district, providing easy access to all key places and the opportunity to participate in a variety of activities.</w:t>
            </w:r>
          </w:p>
          <w:p w14:paraId="5E48CBDD" w14:textId="77777777" w:rsidR="00202EFC" w:rsidRPr="00202EFC" w:rsidRDefault="00202EFC" w:rsidP="00202EFC">
            <w:pPr>
              <w:spacing w:line="360" w:lineRule="auto"/>
              <w:jc w:val="both"/>
              <w:rPr>
                <w:rFonts w:ascii="Arial" w:hAnsi="Arial" w:cs="Arial"/>
                <w:sz w:val="24"/>
                <w:szCs w:val="24"/>
              </w:rPr>
            </w:pPr>
            <w:r w:rsidRPr="00202EFC">
              <w:rPr>
                <w:rFonts w:ascii="Arial" w:hAnsi="Arial" w:cs="Arial"/>
                <w:sz w:val="24"/>
                <w:szCs w:val="24"/>
              </w:rPr>
              <w:t>- Because the hotel is located in the capital, where the majority of the commercial, and cultural activities are carried out, permanent activity is ensured.</w:t>
            </w:r>
          </w:p>
          <w:p w14:paraId="29C1B52D" w14:textId="77777777" w:rsidR="00202EFC" w:rsidRPr="00202EFC" w:rsidRDefault="00202EFC" w:rsidP="00202EFC">
            <w:pPr>
              <w:spacing w:line="360" w:lineRule="auto"/>
              <w:jc w:val="both"/>
              <w:rPr>
                <w:rFonts w:ascii="Arial" w:hAnsi="Arial" w:cs="Arial"/>
                <w:sz w:val="24"/>
                <w:szCs w:val="24"/>
              </w:rPr>
            </w:pPr>
            <w:r w:rsidRPr="00202EFC">
              <w:rPr>
                <w:rFonts w:ascii="Arial" w:hAnsi="Arial" w:cs="Arial"/>
                <w:sz w:val="24"/>
                <w:szCs w:val="24"/>
              </w:rPr>
              <w:t>- Casa Capsa Hotel's culinary offerings, particularly its renowned pastry shop, represent a significant strength. The</w:t>
            </w:r>
          </w:p>
          <w:p w14:paraId="07505BAA" w14:textId="77777777" w:rsidR="00202EFC" w:rsidRPr="00202EFC" w:rsidRDefault="00202EFC" w:rsidP="00202EFC">
            <w:pPr>
              <w:spacing w:line="360" w:lineRule="auto"/>
              <w:jc w:val="both"/>
              <w:rPr>
                <w:rFonts w:ascii="Arial" w:hAnsi="Arial" w:cs="Arial"/>
                <w:sz w:val="24"/>
                <w:szCs w:val="24"/>
              </w:rPr>
            </w:pPr>
            <w:r w:rsidRPr="00202EFC">
              <w:rPr>
                <w:rFonts w:ascii="Arial" w:hAnsi="Arial" w:cs="Arial"/>
                <w:sz w:val="24"/>
                <w:szCs w:val="24"/>
              </w:rPr>
              <w:t>- The menu at Casa Capsa Restaurant includes dishes from both Romanian and international cuisines. The culinary services of Casa Capsa Hotel, particularly its renowned pastry shop, are a notable strength.</w:t>
            </w:r>
          </w:p>
          <w:p w14:paraId="4C791468" w14:textId="30D933D8" w:rsidR="00180174" w:rsidRDefault="00202EFC" w:rsidP="00202EFC">
            <w:pPr>
              <w:spacing w:line="360" w:lineRule="auto"/>
              <w:jc w:val="both"/>
              <w:rPr>
                <w:rFonts w:ascii="Arial" w:hAnsi="Arial" w:cs="Arial"/>
                <w:sz w:val="24"/>
                <w:szCs w:val="24"/>
              </w:rPr>
            </w:pPr>
            <w:r w:rsidRPr="00202EFC">
              <w:rPr>
                <w:rFonts w:ascii="Arial" w:hAnsi="Arial" w:cs="Arial"/>
                <w:sz w:val="24"/>
                <w:szCs w:val="24"/>
              </w:rPr>
              <w:t>- A number of well-equipped meeting and event venues such as the Blue Salon conference room, and the Restaurant Salon, comprised of the Marble Salon and the Red Salon, as well as a range of smaller rooms for private meetings or small gatherings.</w:t>
            </w:r>
          </w:p>
        </w:tc>
        <w:tc>
          <w:tcPr>
            <w:tcW w:w="5103" w:type="dxa"/>
          </w:tcPr>
          <w:p w14:paraId="5AF551BB" w14:textId="17A6A9F5" w:rsidR="00A81CF5" w:rsidRPr="00A81CF5" w:rsidRDefault="00A81CF5" w:rsidP="00A81CF5">
            <w:pPr>
              <w:spacing w:line="360" w:lineRule="auto"/>
              <w:jc w:val="both"/>
              <w:rPr>
                <w:rFonts w:ascii="Arial" w:hAnsi="Arial" w:cs="Arial"/>
                <w:sz w:val="24"/>
                <w:szCs w:val="24"/>
              </w:rPr>
            </w:pPr>
            <w:r>
              <w:rPr>
                <w:rFonts w:ascii="Arial" w:hAnsi="Arial" w:cs="Arial"/>
                <w:sz w:val="24"/>
                <w:szCs w:val="24"/>
              </w:rPr>
              <w:t>-</w:t>
            </w:r>
            <w:r w:rsidRPr="00A81CF5">
              <w:rPr>
                <w:rFonts w:ascii="Arial" w:hAnsi="Arial" w:cs="Arial"/>
                <w:sz w:val="24"/>
                <w:szCs w:val="24"/>
              </w:rPr>
              <w:t>Casa Capsa Hotel promotes and markets its services at a low level. The hotel advertises its services on its website, which is lacking in content and it's outdated, as well as on booking sites such as Trivago and Booking.com.</w:t>
            </w:r>
          </w:p>
          <w:p w14:paraId="566F7131" w14:textId="77777777" w:rsidR="00180174" w:rsidRDefault="0012068C" w:rsidP="00A66EC8">
            <w:pPr>
              <w:spacing w:line="360" w:lineRule="auto"/>
              <w:jc w:val="both"/>
              <w:rPr>
                <w:rFonts w:ascii="Arial" w:hAnsi="Arial" w:cs="Arial"/>
                <w:sz w:val="24"/>
                <w:szCs w:val="24"/>
              </w:rPr>
            </w:pPr>
            <w:r>
              <w:rPr>
                <w:rFonts w:ascii="Arial" w:hAnsi="Arial" w:cs="Arial"/>
                <w:sz w:val="24"/>
                <w:szCs w:val="24"/>
              </w:rPr>
              <w:t>-</w:t>
            </w:r>
            <w:r w:rsidR="00DE4642">
              <w:rPr>
                <w:rFonts w:ascii="Arial" w:hAnsi="Arial" w:cs="Arial"/>
                <w:sz w:val="24"/>
                <w:szCs w:val="24"/>
              </w:rPr>
              <w:t xml:space="preserve"> The hotel doesn’t have its own free parking space. Therefore, the customers need to park their cars at a</w:t>
            </w:r>
            <w:r w:rsidR="00216158">
              <w:rPr>
                <w:rFonts w:ascii="Arial" w:hAnsi="Arial" w:cs="Arial"/>
                <w:sz w:val="24"/>
                <w:szCs w:val="24"/>
              </w:rPr>
              <w:t xml:space="preserve"> nearby paying parking space.</w:t>
            </w:r>
          </w:p>
          <w:p w14:paraId="69710498" w14:textId="77777777" w:rsidR="00967151" w:rsidRDefault="00967151" w:rsidP="00A66EC8">
            <w:pPr>
              <w:spacing w:line="360" w:lineRule="auto"/>
              <w:jc w:val="both"/>
              <w:rPr>
                <w:rFonts w:ascii="Arial" w:hAnsi="Arial" w:cs="Arial"/>
                <w:sz w:val="24"/>
                <w:szCs w:val="24"/>
              </w:rPr>
            </w:pPr>
          </w:p>
          <w:p w14:paraId="17420D1F" w14:textId="77777777" w:rsidR="00322DF5" w:rsidRPr="00322DF5" w:rsidRDefault="00967151" w:rsidP="00322DF5">
            <w:pPr>
              <w:spacing w:line="360" w:lineRule="auto"/>
              <w:jc w:val="both"/>
              <w:rPr>
                <w:rFonts w:ascii="Arial" w:hAnsi="Arial" w:cs="Arial"/>
                <w:sz w:val="24"/>
                <w:szCs w:val="24"/>
              </w:rPr>
            </w:pPr>
            <w:r>
              <w:rPr>
                <w:rFonts w:ascii="Arial" w:hAnsi="Arial" w:cs="Arial"/>
                <w:sz w:val="24"/>
                <w:szCs w:val="24"/>
              </w:rPr>
              <w:t xml:space="preserve">-The hotel’s decor, </w:t>
            </w:r>
            <w:r w:rsidR="00C22709">
              <w:rPr>
                <w:rFonts w:ascii="Arial" w:hAnsi="Arial" w:cs="Arial"/>
                <w:sz w:val="24"/>
                <w:szCs w:val="24"/>
              </w:rPr>
              <w:t xml:space="preserve">specifically its rooms, is old, worn out and outdated. </w:t>
            </w:r>
            <w:r w:rsidR="00322DF5" w:rsidRPr="00322DF5">
              <w:rPr>
                <w:rFonts w:ascii="Arial" w:hAnsi="Arial" w:cs="Arial"/>
                <w:sz w:val="24"/>
                <w:szCs w:val="24"/>
              </w:rPr>
              <w:t>Clients expect a high level of quality from all services provided.</w:t>
            </w:r>
          </w:p>
          <w:p w14:paraId="4D765879" w14:textId="041D1635" w:rsidR="0024101F" w:rsidRPr="0024101F" w:rsidRDefault="0024101F" w:rsidP="0024101F">
            <w:pPr>
              <w:spacing w:line="360" w:lineRule="auto"/>
              <w:jc w:val="both"/>
              <w:rPr>
                <w:rFonts w:ascii="Arial" w:hAnsi="Arial" w:cs="Arial"/>
                <w:sz w:val="24"/>
                <w:szCs w:val="24"/>
              </w:rPr>
            </w:pPr>
            <w:r>
              <w:rPr>
                <w:rFonts w:ascii="Arial" w:hAnsi="Arial" w:cs="Arial"/>
                <w:sz w:val="24"/>
                <w:szCs w:val="24"/>
              </w:rPr>
              <w:t>-</w:t>
            </w:r>
            <w:r>
              <w:t xml:space="preserve"> </w:t>
            </w:r>
            <w:r w:rsidR="00BD0B06">
              <w:rPr>
                <w:rFonts w:ascii="Arial" w:hAnsi="Arial" w:cs="Arial"/>
                <w:sz w:val="24"/>
                <w:szCs w:val="24"/>
              </w:rPr>
              <w:t>T</w:t>
            </w:r>
            <w:r w:rsidRPr="0024101F">
              <w:rPr>
                <w:rFonts w:ascii="Arial" w:hAnsi="Arial" w:cs="Arial"/>
                <w:sz w:val="24"/>
                <w:szCs w:val="24"/>
              </w:rPr>
              <w:t>he equipment and</w:t>
            </w:r>
          </w:p>
          <w:p w14:paraId="7B455C30" w14:textId="502D003C" w:rsidR="00967151" w:rsidRDefault="0024101F" w:rsidP="0024101F">
            <w:pPr>
              <w:spacing w:line="360" w:lineRule="auto"/>
              <w:jc w:val="both"/>
              <w:rPr>
                <w:rFonts w:ascii="Arial" w:hAnsi="Arial" w:cs="Arial"/>
                <w:sz w:val="24"/>
                <w:szCs w:val="24"/>
              </w:rPr>
            </w:pPr>
            <w:r w:rsidRPr="0024101F">
              <w:rPr>
                <w:rFonts w:ascii="Arial" w:hAnsi="Arial" w:cs="Arial"/>
                <w:sz w:val="24"/>
                <w:szCs w:val="24"/>
              </w:rPr>
              <w:t>the installations are not properly and periodically checked and do not comply with the classification rules of a 5-star hotel</w:t>
            </w:r>
          </w:p>
          <w:p w14:paraId="327C741F" w14:textId="77777777" w:rsidR="00C22709" w:rsidRDefault="00C22709" w:rsidP="00A66EC8">
            <w:pPr>
              <w:spacing w:line="360" w:lineRule="auto"/>
              <w:jc w:val="both"/>
              <w:rPr>
                <w:rFonts w:ascii="Arial" w:hAnsi="Arial" w:cs="Arial"/>
                <w:sz w:val="24"/>
                <w:szCs w:val="24"/>
              </w:rPr>
            </w:pPr>
          </w:p>
          <w:p w14:paraId="686784BC" w14:textId="5570CE45" w:rsidR="002653F7" w:rsidRDefault="002653F7" w:rsidP="00A66EC8">
            <w:pPr>
              <w:spacing w:line="360" w:lineRule="auto"/>
              <w:jc w:val="both"/>
              <w:rPr>
                <w:rFonts w:ascii="Arial" w:hAnsi="Arial" w:cs="Arial"/>
                <w:sz w:val="24"/>
                <w:szCs w:val="24"/>
              </w:rPr>
            </w:pPr>
            <w:r>
              <w:rPr>
                <w:rFonts w:ascii="Arial" w:hAnsi="Arial" w:cs="Arial"/>
                <w:sz w:val="24"/>
                <w:szCs w:val="24"/>
              </w:rPr>
              <w:t xml:space="preserve">-The hotel’s </w:t>
            </w:r>
            <w:r w:rsidR="00967151">
              <w:rPr>
                <w:rFonts w:ascii="Arial" w:hAnsi="Arial" w:cs="Arial"/>
                <w:sz w:val="24"/>
                <w:szCs w:val="24"/>
              </w:rPr>
              <w:t>rates are big considering its outdated rooms in comparison to its competitors.</w:t>
            </w:r>
            <w:r w:rsidR="00322DF5">
              <w:rPr>
                <w:rFonts w:ascii="Arial" w:hAnsi="Arial" w:cs="Arial"/>
                <w:sz w:val="24"/>
                <w:szCs w:val="24"/>
              </w:rPr>
              <w:t xml:space="preserve"> </w:t>
            </w:r>
          </w:p>
          <w:p w14:paraId="5800DF98" w14:textId="77777777" w:rsidR="00602CCC" w:rsidRDefault="00602CCC" w:rsidP="00A66EC8">
            <w:pPr>
              <w:spacing w:line="360" w:lineRule="auto"/>
              <w:jc w:val="both"/>
              <w:rPr>
                <w:rFonts w:ascii="Arial" w:hAnsi="Arial" w:cs="Arial"/>
                <w:sz w:val="24"/>
                <w:szCs w:val="24"/>
              </w:rPr>
            </w:pPr>
            <w:r>
              <w:rPr>
                <w:rFonts w:ascii="Arial" w:hAnsi="Arial" w:cs="Arial"/>
                <w:sz w:val="24"/>
                <w:szCs w:val="24"/>
              </w:rPr>
              <w:t>-</w:t>
            </w:r>
            <w:r>
              <w:t xml:space="preserve"> </w:t>
            </w:r>
            <w:r>
              <w:rPr>
                <w:rFonts w:ascii="Arial" w:hAnsi="Arial" w:cs="Arial"/>
                <w:sz w:val="24"/>
                <w:szCs w:val="24"/>
              </w:rPr>
              <w:t>T</w:t>
            </w:r>
            <w:r w:rsidRPr="00602CCC">
              <w:rPr>
                <w:rFonts w:ascii="Arial" w:hAnsi="Arial" w:cs="Arial"/>
                <w:sz w:val="24"/>
                <w:szCs w:val="24"/>
              </w:rPr>
              <w:t>he location, in the central area,  implies a fairly high noise level</w:t>
            </w:r>
            <w:r>
              <w:rPr>
                <w:rFonts w:ascii="Arial" w:hAnsi="Arial" w:cs="Arial"/>
                <w:sz w:val="24"/>
                <w:szCs w:val="24"/>
              </w:rPr>
              <w:t>.</w:t>
            </w:r>
          </w:p>
          <w:p w14:paraId="5C10A562" w14:textId="42E37E2E" w:rsidR="00602CCC" w:rsidRDefault="00602CCC" w:rsidP="00A66EC8">
            <w:pPr>
              <w:spacing w:line="360" w:lineRule="auto"/>
              <w:jc w:val="both"/>
              <w:rPr>
                <w:rFonts w:ascii="Arial" w:hAnsi="Arial" w:cs="Arial"/>
                <w:sz w:val="24"/>
                <w:szCs w:val="24"/>
              </w:rPr>
            </w:pPr>
          </w:p>
        </w:tc>
      </w:tr>
      <w:tr w:rsidR="00180174" w14:paraId="423C1466" w14:textId="77777777" w:rsidTr="009E31DA">
        <w:tc>
          <w:tcPr>
            <w:tcW w:w="4957" w:type="dxa"/>
          </w:tcPr>
          <w:p w14:paraId="39EC607D" w14:textId="582FC30B" w:rsidR="00180174" w:rsidRDefault="00180174" w:rsidP="00A66EC8">
            <w:pPr>
              <w:spacing w:line="360" w:lineRule="auto"/>
              <w:jc w:val="both"/>
              <w:rPr>
                <w:rFonts w:ascii="Arial" w:hAnsi="Arial" w:cs="Arial"/>
                <w:sz w:val="24"/>
                <w:szCs w:val="24"/>
              </w:rPr>
            </w:pPr>
            <w:r>
              <w:rPr>
                <w:rFonts w:ascii="Arial" w:hAnsi="Arial" w:cs="Arial"/>
                <w:sz w:val="24"/>
                <w:szCs w:val="24"/>
              </w:rPr>
              <w:t>Opportunities</w:t>
            </w:r>
          </w:p>
        </w:tc>
        <w:tc>
          <w:tcPr>
            <w:tcW w:w="5103" w:type="dxa"/>
          </w:tcPr>
          <w:p w14:paraId="3C3E6F2E" w14:textId="2615E51B" w:rsidR="00180174" w:rsidRDefault="00180174" w:rsidP="00A66EC8">
            <w:pPr>
              <w:spacing w:line="360" w:lineRule="auto"/>
              <w:jc w:val="both"/>
              <w:rPr>
                <w:rFonts w:ascii="Arial" w:hAnsi="Arial" w:cs="Arial"/>
                <w:sz w:val="24"/>
                <w:szCs w:val="24"/>
              </w:rPr>
            </w:pPr>
            <w:r>
              <w:rPr>
                <w:rFonts w:ascii="Arial" w:hAnsi="Arial" w:cs="Arial"/>
                <w:sz w:val="24"/>
                <w:szCs w:val="24"/>
              </w:rPr>
              <w:t>Threats</w:t>
            </w:r>
          </w:p>
        </w:tc>
      </w:tr>
      <w:tr w:rsidR="00180174" w14:paraId="1F9AA310" w14:textId="77777777" w:rsidTr="009E31DA">
        <w:tc>
          <w:tcPr>
            <w:tcW w:w="4957" w:type="dxa"/>
          </w:tcPr>
          <w:p w14:paraId="2388D07A" w14:textId="77777777" w:rsidR="002F2F16" w:rsidRPr="002F2F16" w:rsidRDefault="002F2F16" w:rsidP="002F2F16">
            <w:pPr>
              <w:spacing w:line="360" w:lineRule="auto"/>
              <w:jc w:val="both"/>
              <w:rPr>
                <w:rFonts w:ascii="Arial" w:hAnsi="Arial" w:cs="Arial"/>
                <w:sz w:val="24"/>
                <w:szCs w:val="24"/>
              </w:rPr>
            </w:pPr>
            <w:r w:rsidRPr="002F2F16">
              <w:rPr>
                <w:rFonts w:ascii="Arial" w:hAnsi="Arial" w:cs="Arial"/>
                <w:sz w:val="24"/>
                <w:szCs w:val="24"/>
              </w:rPr>
              <w:t>-Casa Capsa Hotel's long-standing history and heritage contribute to its unique appeal.</w:t>
            </w:r>
          </w:p>
          <w:p w14:paraId="52B2928A" w14:textId="77777777" w:rsidR="002F2F16" w:rsidRPr="002F2F16" w:rsidRDefault="002F2F16" w:rsidP="002F2F16">
            <w:pPr>
              <w:spacing w:line="360" w:lineRule="auto"/>
              <w:jc w:val="both"/>
              <w:rPr>
                <w:rFonts w:ascii="Arial" w:hAnsi="Arial" w:cs="Arial"/>
                <w:sz w:val="24"/>
                <w:szCs w:val="24"/>
              </w:rPr>
            </w:pPr>
          </w:p>
          <w:p w14:paraId="27AC9725" w14:textId="6E63CB52" w:rsidR="002F2F16" w:rsidRPr="002F2F16" w:rsidRDefault="002F2F16" w:rsidP="002F2F16">
            <w:pPr>
              <w:spacing w:line="360" w:lineRule="auto"/>
              <w:jc w:val="both"/>
              <w:rPr>
                <w:rFonts w:ascii="Arial" w:hAnsi="Arial" w:cs="Arial"/>
                <w:sz w:val="24"/>
                <w:szCs w:val="24"/>
              </w:rPr>
            </w:pPr>
            <w:r w:rsidRPr="002F2F16">
              <w:rPr>
                <w:rFonts w:ascii="Arial" w:hAnsi="Arial" w:cs="Arial"/>
                <w:sz w:val="24"/>
                <w:szCs w:val="24"/>
              </w:rPr>
              <w:t xml:space="preserve">- Romania is getting recognition as an amazing tourist location among other countries, and this influencing directly the number of tourists as well as business travelers alike. </w:t>
            </w:r>
            <w:r w:rsidR="00E60E05" w:rsidRPr="00E60E05">
              <w:rPr>
                <w:rFonts w:ascii="Arial" w:hAnsi="Arial" w:cs="Arial"/>
                <w:sz w:val="24"/>
                <w:szCs w:val="24"/>
              </w:rPr>
              <w:t>(Statista, n.d.)</w:t>
            </w:r>
          </w:p>
          <w:p w14:paraId="232F2635" w14:textId="77777777" w:rsidR="002F2F16" w:rsidRPr="002F2F16" w:rsidRDefault="002F2F16" w:rsidP="002F2F16">
            <w:pPr>
              <w:spacing w:line="360" w:lineRule="auto"/>
              <w:jc w:val="both"/>
              <w:rPr>
                <w:rFonts w:ascii="Arial" w:hAnsi="Arial" w:cs="Arial"/>
                <w:sz w:val="24"/>
                <w:szCs w:val="24"/>
              </w:rPr>
            </w:pPr>
          </w:p>
          <w:p w14:paraId="62D988D5" w14:textId="77777777" w:rsidR="002F2F16" w:rsidRPr="002F2F16" w:rsidRDefault="002F2F16" w:rsidP="002F2F16">
            <w:pPr>
              <w:spacing w:line="360" w:lineRule="auto"/>
              <w:jc w:val="both"/>
              <w:rPr>
                <w:rFonts w:ascii="Arial" w:hAnsi="Arial" w:cs="Arial"/>
                <w:sz w:val="24"/>
                <w:szCs w:val="24"/>
              </w:rPr>
            </w:pPr>
            <w:r w:rsidRPr="002F2F16">
              <w:rPr>
                <w:rFonts w:ascii="Arial" w:hAnsi="Arial" w:cs="Arial"/>
                <w:sz w:val="24"/>
                <w:szCs w:val="24"/>
              </w:rPr>
              <w:t>- The vicinity of the main tourist attractions as well as a relatively short distance from the International Airport</w:t>
            </w:r>
          </w:p>
          <w:p w14:paraId="4E633B74" w14:textId="77777777" w:rsidR="002F2F16" w:rsidRPr="002F2F16" w:rsidRDefault="002F2F16" w:rsidP="002F2F16">
            <w:pPr>
              <w:spacing w:line="360" w:lineRule="auto"/>
              <w:jc w:val="both"/>
              <w:rPr>
                <w:rFonts w:ascii="Arial" w:hAnsi="Arial" w:cs="Arial"/>
                <w:sz w:val="24"/>
                <w:szCs w:val="24"/>
              </w:rPr>
            </w:pPr>
            <w:r w:rsidRPr="002F2F16">
              <w:rPr>
                <w:rFonts w:ascii="Arial" w:hAnsi="Arial" w:cs="Arial"/>
                <w:sz w:val="24"/>
                <w:szCs w:val="24"/>
              </w:rPr>
              <w:t>Henri Coanda.</w:t>
            </w:r>
          </w:p>
          <w:p w14:paraId="4FECB671" w14:textId="77777777" w:rsidR="002F2F16" w:rsidRPr="002F2F16" w:rsidRDefault="002F2F16" w:rsidP="002F2F16">
            <w:pPr>
              <w:spacing w:line="360" w:lineRule="auto"/>
              <w:jc w:val="both"/>
              <w:rPr>
                <w:rFonts w:ascii="Arial" w:hAnsi="Arial" w:cs="Arial"/>
                <w:sz w:val="24"/>
                <w:szCs w:val="24"/>
              </w:rPr>
            </w:pPr>
          </w:p>
          <w:p w14:paraId="471FFD12" w14:textId="77777777" w:rsidR="002F2F16" w:rsidRPr="002F2F16" w:rsidRDefault="002F2F16" w:rsidP="002F2F16">
            <w:pPr>
              <w:spacing w:line="360" w:lineRule="auto"/>
              <w:jc w:val="both"/>
              <w:rPr>
                <w:rFonts w:ascii="Arial" w:hAnsi="Arial" w:cs="Arial"/>
                <w:sz w:val="24"/>
                <w:szCs w:val="24"/>
              </w:rPr>
            </w:pPr>
            <w:r w:rsidRPr="002F2F16">
              <w:rPr>
                <w:rFonts w:ascii="Arial" w:hAnsi="Arial" w:cs="Arial"/>
                <w:sz w:val="24"/>
                <w:szCs w:val="24"/>
              </w:rPr>
              <w:t>- The ample potential of the targeted consumer segment by the Casa Capsa Hotel, respectively business travelers and international tourists.</w:t>
            </w:r>
          </w:p>
          <w:p w14:paraId="313C6439" w14:textId="77777777" w:rsidR="002F2F16" w:rsidRPr="002F2F16" w:rsidRDefault="002F2F16" w:rsidP="002F2F16">
            <w:pPr>
              <w:spacing w:line="360" w:lineRule="auto"/>
              <w:jc w:val="both"/>
              <w:rPr>
                <w:rFonts w:ascii="Arial" w:hAnsi="Arial" w:cs="Arial"/>
                <w:sz w:val="24"/>
                <w:szCs w:val="24"/>
              </w:rPr>
            </w:pPr>
          </w:p>
          <w:p w14:paraId="74DD9986" w14:textId="77777777" w:rsidR="002F2F16" w:rsidRDefault="002F2F16" w:rsidP="002F2F16">
            <w:pPr>
              <w:spacing w:line="360" w:lineRule="auto"/>
              <w:jc w:val="both"/>
              <w:rPr>
                <w:rFonts w:ascii="Arial" w:hAnsi="Arial" w:cs="Arial"/>
                <w:sz w:val="24"/>
                <w:szCs w:val="24"/>
              </w:rPr>
            </w:pPr>
            <w:r w:rsidRPr="002F2F16">
              <w:rPr>
                <w:rFonts w:ascii="Arial" w:hAnsi="Arial" w:cs="Arial"/>
                <w:sz w:val="24"/>
                <w:szCs w:val="24"/>
              </w:rPr>
              <w:t>- The possibility of improving comfort and attracting new consumers as a result of room remodeling and the incorporation of modern equipment.</w:t>
            </w:r>
          </w:p>
          <w:p w14:paraId="7AECCCDA" w14:textId="77777777" w:rsidR="00B03799" w:rsidRPr="002F2F16" w:rsidRDefault="00B03799" w:rsidP="002F2F16">
            <w:pPr>
              <w:spacing w:line="360" w:lineRule="auto"/>
              <w:jc w:val="both"/>
              <w:rPr>
                <w:rFonts w:ascii="Arial" w:hAnsi="Arial" w:cs="Arial"/>
                <w:sz w:val="24"/>
                <w:szCs w:val="24"/>
              </w:rPr>
            </w:pPr>
          </w:p>
          <w:p w14:paraId="15E75AFC" w14:textId="74579A12" w:rsidR="004C67B9" w:rsidRDefault="002F2F16" w:rsidP="002F2F16">
            <w:pPr>
              <w:spacing w:line="360" w:lineRule="auto"/>
              <w:jc w:val="both"/>
              <w:rPr>
                <w:rFonts w:ascii="Arial" w:hAnsi="Arial" w:cs="Arial"/>
                <w:sz w:val="24"/>
                <w:szCs w:val="24"/>
              </w:rPr>
            </w:pPr>
            <w:r w:rsidRPr="002F2F16">
              <w:rPr>
                <w:rFonts w:ascii="Arial" w:hAnsi="Arial" w:cs="Arial"/>
                <w:sz w:val="24"/>
                <w:szCs w:val="24"/>
              </w:rPr>
              <w:t xml:space="preserve">-The hotel can leverage the massive popularity of the Casa Capsa Pastry Shop in order to obtain more clients. </w:t>
            </w:r>
          </w:p>
        </w:tc>
        <w:tc>
          <w:tcPr>
            <w:tcW w:w="5103" w:type="dxa"/>
          </w:tcPr>
          <w:p w14:paraId="2273802D" w14:textId="77777777" w:rsidR="00A74E72" w:rsidRPr="00A74E72" w:rsidRDefault="00A74E72" w:rsidP="00A74E72">
            <w:pPr>
              <w:spacing w:line="360" w:lineRule="auto"/>
              <w:jc w:val="both"/>
              <w:rPr>
                <w:rFonts w:ascii="Arial" w:hAnsi="Arial" w:cs="Arial"/>
                <w:sz w:val="24"/>
                <w:szCs w:val="24"/>
              </w:rPr>
            </w:pPr>
            <w:r w:rsidRPr="00A74E72">
              <w:rPr>
                <w:rFonts w:ascii="Arial" w:hAnsi="Arial" w:cs="Arial"/>
                <w:sz w:val="24"/>
                <w:szCs w:val="24"/>
              </w:rPr>
              <w:t>- The large number of direct competitors</w:t>
            </w:r>
          </w:p>
          <w:p w14:paraId="4408F293" w14:textId="77777777" w:rsidR="00A74E72" w:rsidRPr="00A74E72" w:rsidRDefault="00A74E72" w:rsidP="00A74E72">
            <w:pPr>
              <w:spacing w:line="360" w:lineRule="auto"/>
              <w:jc w:val="both"/>
              <w:rPr>
                <w:rFonts w:ascii="Arial" w:hAnsi="Arial" w:cs="Arial"/>
                <w:sz w:val="24"/>
                <w:szCs w:val="24"/>
              </w:rPr>
            </w:pPr>
            <w:r w:rsidRPr="00A74E72">
              <w:rPr>
                <w:rFonts w:ascii="Arial" w:hAnsi="Arial" w:cs="Arial"/>
                <w:sz w:val="24"/>
                <w:szCs w:val="24"/>
              </w:rPr>
              <w:t>in the area.</w:t>
            </w:r>
          </w:p>
          <w:p w14:paraId="264EBC08" w14:textId="77777777" w:rsidR="00A74E72" w:rsidRPr="00A74E72" w:rsidRDefault="00A74E72" w:rsidP="00A74E72">
            <w:pPr>
              <w:spacing w:line="360" w:lineRule="auto"/>
              <w:jc w:val="both"/>
              <w:rPr>
                <w:rFonts w:ascii="Arial" w:hAnsi="Arial" w:cs="Arial"/>
                <w:sz w:val="24"/>
                <w:szCs w:val="24"/>
              </w:rPr>
            </w:pPr>
            <w:r w:rsidRPr="00A74E72">
              <w:rPr>
                <w:rFonts w:ascii="Arial" w:hAnsi="Arial" w:cs="Arial"/>
                <w:sz w:val="24"/>
                <w:szCs w:val="24"/>
              </w:rPr>
              <w:t>- The inflation rate in the Romanian economy.</w:t>
            </w:r>
          </w:p>
          <w:p w14:paraId="35905573" w14:textId="77777777" w:rsidR="00A74E72" w:rsidRPr="00A74E72" w:rsidRDefault="00A74E72" w:rsidP="00A74E72">
            <w:pPr>
              <w:spacing w:line="360" w:lineRule="auto"/>
              <w:jc w:val="both"/>
              <w:rPr>
                <w:rFonts w:ascii="Arial" w:hAnsi="Arial" w:cs="Arial"/>
                <w:sz w:val="24"/>
                <w:szCs w:val="24"/>
              </w:rPr>
            </w:pPr>
            <w:r w:rsidRPr="00A74E72">
              <w:rPr>
                <w:rFonts w:ascii="Arial" w:hAnsi="Arial" w:cs="Arial"/>
                <w:sz w:val="24"/>
                <w:szCs w:val="24"/>
              </w:rPr>
              <w:t xml:space="preserve">- The negative reviews left by former clients in which they complain about the poor housekeeping of the hotel as well as the outdated rooms. </w:t>
            </w:r>
          </w:p>
          <w:p w14:paraId="679A256D" w14:textId="2FA3667C" w:rsidR="00600FB4" w:rsidRDefault="00A74E72" w:rsidP="00A74E72">
            <w:pPr>
              <w:spacing w:line="360" w:lineRule="auto"/>
              <w:jc w:val="both"/>
              <w:rPr>
                <w:rFonts w:ascii="Arial" w:hAnsi="Arial" w:cs="Arial"/>
                <w:sz w:val="24"/>
                <w:szCs w:val="24"/>
              </w:rPr>
            </w:pPr>
            <w:r w:rsidRPr="00A74E72">
              <w:rPr>
                <w:rFonts w:ascii="Arial" w:hAnsi="Arial" w:cs="Arial"/>
                <w:sz w:val="24"/>
                <w:szCs w:val="24"/>
              </w:rPr>
              <w:t>- Economic uncertainties and external shocks, as witnessed during the COVID-19 pandemic</w:t>
            </w:r>
            <w:r>
              <w:rPr>
                <w:rFonts w:ascii="Arial" w:hAnsi="Arial" w:cs="Arial"/>
                <w:sz w:val="24"/>
                <w:szCs w:val="24"/>
              </w:rPr>
              <w:t>.</w:t>
            </w:r>
          </w:p>
        </w:tc>
      </w:tr>
    </w:tbl>
    <w:p w14:paraId="117AC805" w14:textId="77777777" w:rsidR="00B27E31" w:rsidRDefault="00B27E31" w:rsidP="00A66EC8">
      <w:pPr>
        <w:spacing w:line="360" w:lineRule="auto"/>
        <w:jc w:val="both"/>
        <w:rPr>
          <w:rFonts w:ascii="Arial" w:hAnsi="Arial" w:cs="Arial"/>
          <w:sz w:val="24"/>
          <w:szCs w:val="24"/>
        </w:rPr>
      </w:pPr>
    </w:p>
    <w:p w14:paraId="4687373B" w14:textId="78625B41" w:rsidR="00386AAD" w:rsidRDefault="00976D30" w:rsidP="00100EF0">
      <w:pPr>
        <w:spacing w:line="360" w:lineRule="auto"/>
        <w:ind w:firstLine="624"/>
        <w:jc w:val="both"/>
        <w:rPr>
          <w:rFonts w:ascii="Arial" w:hAnsi="Arial" w:cs="Arial"/>
          <w:sz w:val="24"/>
          <w:szCs w:val="24"/>
        </w:rPr>
      </w:pPr>
      <w:r w:rsidRPr="00976D30">
        <w:rPr>
          <w:rFonts w:ascii="Arial" w:hAnsi="Arial" w:cs="Arial"/>
          <w:sz w:val="24"/>
          <w:szCs w:val="24"/>
        </w:rPr>
        <w:t>The SWOT analysis of Casa Capsa Hotel reveals a complex interaction of strengths, weaknesses, opportunities, and threats that create its competitive environment. Casa Capsa Hotel differentiates itself from the competition for a variety of reasons. Its rich historical significance and cultural heritage give the hotel a distinct appeal. The advantageous location in the middle of Bucharest allows guests quick access to important locations. On the other hand, poor housekeeping and aged decor appear as important problems that have a direct impact on client satisfaction.</w:t>
      </w:r>
    </w:p>
    <w:p w14:paraId="25CB5ECE" w14:textId="77777777" w:rsidR="00B822A6" w:rsidRDefault="00B822A6" w:rsidP="00100EF0">
      <w:pPr>
        <w:spacing w:line="360" w:lineRule="auto"/>
        <w:ind w:firstLine="624"/>
        <w:jc w:val="both"/>
        <w:rPr>
          <w:rFonts w:ascii="Arial" w:hAnsi="Arial" w:cs="Arial"/>
          <w:sz w:val="24"/>
          <w:szCs w:val="24"/>
        </w:rPr>
      </w:pPr>
    </w:p>
    <w:p w14:paraId="597DC454" w14:textId="301E1FFE" w:rsidR="00976D30" w:rsidRDefault="00B822A6" w:rsidP="00B822A6">
      <w:pPr>
        <w:pStyle w:val="Heading2"/>
      </w:pPr>
      <w:bookmarkStart w:id="11" w:name="_Toc151035283"/>
      <w:r>
        <w:t>TOWS Analysis</w:t>
      </w:r>
      <w:bookmarkEnd w:id="11"/>
    </w:p>
    <w:p w14:paraId="6440F568" w14:textId="77777777" w:rsidR="00B822A6" w:rsidRPr="00B822A6" w:rsidRDefault="00B822A6" w:rsidP="00B822A6"/>
    <w:tbl>
      <w:tblPr>
        <w:tblStyle w:val="TableGrid"/>
        <w:tblW w:w="0" w:type="auto"/>
        <w:tblLook w:val="04A0" w:firstRow="1" w:lastRow="0" w:firstColumn="1" w:lastColumn="0" w:noHBand="0" w:noVBand="1"/>
      </w:tblPr>
      <w:tblGrid>
        <w:gridCol w:w="2656"/>
        <w:gridCol w:w="3100"/>
        <w:gridCol w:w="3260"/>
      </w:tblGrid>
      <w:tr w:rsidR="00840AC7" w14:paraId="782A9B5C" w14:textId="77777777" w:rsidTr="009E31DA">
        <w:tc>
          <w:tcPr>
            <w:tcW w:w="3005" w:type="dxa"/>
          </w:tcPr>
          <w:p w14:paraId="479730DD" w14:textId="77777777" w:rsidR="00840AC7" w:rsidRDefault="00840AC7" w:rsidP="00A66EC8">
            <w:pPr>
              <w:spacing w:line="360" w:lineRule="auto"/>
              <w:jc w:val="both"/>
              <w:rPr>
                <w:rFonts w:ascii="Arial" w:hAnsi="Arial" w:cs="Arial"/>
                <w:sz w:val="24"/>
                <w:szCs w:val="24"/>
              </w:rPr>
            </w:pPr>
          </w:p>
        </w:tc>
        <w:tc>
          <w:tcPr>
            <w:tcW w:w="3511" w:type="dxa"/>
          </w:tcPr>
          <w:p w14:paraId="0E3A6E0C" w14:textId="0504DB26" w:rsidR="00840AC7" w:rsidRDefault="00840AC7" w:rsidP="00A66EC8">
            <w:pPr>
              <w:spacing w:line="360" w:lineRule="auto"/>
              <w:jc w:val="both"/>
              <w:rPr>
                <w:rFonts w:ascii="Arial" w:hAnsi="Arial" w:cs="Arial"/>
                <w:sz w:val="24"/>
                <w:szCs w:val="24"/>
              </w:rPr>
            </w:pPr>
            <w:r>
              <w:rPr>
                <w:rFonts w:ascii="Arial" w:hAnsi="Arial" w:cs="Arial"/>
                <w:sz w:val="24"/>
                <w:szCs w:val="24"/>
              </w:rPr>
              <w:t>Strenghts</w:t>
            </w:r>
          </w:p>
        </w:tc>
        <w:tc>
          <w:tcPr>
            <w:tcW w:w="3685" w:type="dxa"/>
          </w:tcPr>
          <w:p w14:paraId="729C7B14" w14:textId="27EB1440" w:rsidR="00840AC7" w:rsidRDefault="00840AC7" w:rsidP="00A66EC8">
            <w:pPr>
              <w:spacing w:line="360" w:lineRule="auto"/>
              <w:jc w:val="both"/>
              <w:rPr>
                <w:rFonts w:ascii="Arial" w:hAnsi="Arial" w:cs="Arial"/>
                <w:sz w:val="24"/>
                <w:szCs w:val="24"/>
              </w:rPr>
            </w:pPr>
            <w:r>
              <w:rPr>
                <w:rFonts w:ascii="Arial" w:hAnsi="Arial" w:cs="Arial"/>
                <w:sz w:val="24"/>
                <w:szCs w:val="24"/>
              </w:rPr>
              <w:t>Weaknesses</w:t>
            </w:r>
          </w:p>
        </w:tc>
      </w:tr>
      <w:tr w:rsidR="00840AC7" w14:paraId="066EE978" w14:textId="77777777" w:rsidTr="009E31DA">
        <w:tc>
          <w:tcPr>
            <w:tcW w:w="3005" w:type="dxa"/>
          </w:tcPr>
          <w:p w14:paraId="1597043F" w14:textId="68DC2EA1" w:rsidR="00840AC7" w:rsidRDefault="00840AC7" w:rsidP="00A66EC8">
            <w:pPr>
              <w:spacing w:line="360" w:lineRule="auto"/>
              <w:jc w:val="both"/>
              <w:rPr>
                <w:rFonts w:ascii="Arial" w:hAnsi="Arial" w:cs="Arial"/>
                <w:sz w:val="24"/>
                <w:szCs w:val="24"/>
              </w:rPr>
            </w:pPr>
            <w:r>
              <w:rPr>
                <w:rFonts w:ascii="Arial" w:hAnsi="Arial" w:cs="Arial"/>
                <w:sz w:val="24"/>
                <w:szCs w:val="24"/>
              </w:rPr>
              <w:t>Opportunities</w:t>
            </w:r>
          </w:p>
        </w:tc>
        <w:tc>
          <w:tcPr>
            <w:tcW w:w="3511" w:type="dxa"/>
          </w:tcPr>
          <w:p w14:paraId="1C253677" w14:textId="77777777" w:rsidR="007324FB" w:rsidRPr="007324FB" w:rsidRDefault="00305AC3" w:rsidP="007324FB">
            <w:pPr>
              <w:spacing w:line="360" w:lineRule="auto"/>
              <w:jc w:val="both"/>
              <w:rPr>
                <w:rFonts w:ascii="Arial" w:hAnsi="Arial" w:cs="Arial"/>
                <w:sz w:val="24"/>
                <w:szCs w:val="24"/>
              </w:rPr>
            </w:pPr>
            <w:r>
              <w:rPr>
                <w:rFonts w:ascii="Arial" w:hAnsi="Arial" w:cs="Arial"/>
                <w:sz w:val="24"/>
                <w:szCs w:val="24"/>
              </w:rPr>
              <w:t>-</w:t>
            </w:r>
            <w:r>
              <w:t xml:space="preserve"> </w:t>
            </w:r>
            <w:r w:rsidR="007324FB" w:rsidRPr="007324FB">
              <w:rPr>
                <w:rFonts w:ascii="Arial" w:hAnsi="Arial" w:cs="Arial"/>
                <w:sz w:val="24"/>
                <w:szCs w:val="24"/>
              </w:rPr>
              <w:t>The Casa Capsa Hotel could capitalize on its strengths and opportunities by creating upgraded packages for corporate clients and event organizers by taking advantage of the well-equipped meeting and event facilities. Make use of the hotel's central location and proximity to tourist sites to attract business travelers and foreign visitors for conferences, seminars, and events.</w:t>
            </w:r>
          </w:p>
          <w:p w14:paraId="5D8AA70C" w14:textId="5AA73790" w:rsidR="00305AC3" w:rsidRDefault="007324FB" w:rsidP="007324FB">
            <w:pPr>
              <w:spacing w:line="360" w:lineRule="auto"/>
              <w:jc w:val="both"/>
              <w:rPr>
                <w:rFonts w:ascii="Arial" w:hAnsi="Arial" w:cs="Arial"/>
                <w:sz w:val="24"/>
                <w:szCs w:val="24"/>
              </w:rPr>
            </w:pPr>
            <w:r w:rsidRPr="007324FB">
              <w:rPr>
                <w:rFonts w:ascii="Arial" w:hAnsi="Arial" w:cs="Arial"/>
                <w:sz w:val="24"/>
                <w:szCs w:val="24"/>
              </w:rPr>
              <w:t>- To actively market the accommodation and other services, the hotel could make use of the hotel's gastronomic history and excellence, notably the popular pastry shop. Strategies could include collaborations with local influencers in order to develop targeted marketing initiatives to increase awareness and attract greater numbers of consumers as Romania's popularity as a tourist destination continues to grow.</w:t>
            </w:r>
          </w:p>
        </w:tc>
        <w:tc>
          <w:tcPr>
            <w:tcW w:w="3685" w:type="dxa"/>
          </w:tcPr>
          <w:p w14:paraId="2B37601C" w14:textId="5CB2D050" w:rsidR="00840AC7" w:rsidRDefault="003F6895" w:rsidP="00A66EC8">
            <w:pPr>
              <w:spacing w:line="360" w:lineRule="auto"/>
              <w:jc w:val="both"/>
              <w:rPr>
                <w:rFonts w:ascii="Arial" w:hAnsi="Arial" w:cs="Arial"/>
                <w:sz w:val="24"/>
                <w:szCs w:val="24"/>
              </w:rPr>
            </w:pPr>
            <w:r>
              <w:rPr>
                <w:rFonts w:ascii="Arial" w:hAnsi="Arial" w:cs="Arial"/>
                <w:sz w:val="24"/>
                <w:szCs w:val="24"/>
              </w:rPr>
              <w:t>-</w:t>
            </w:r>
            <w:r w:rsidRPr="00073EA4">
              <w:rPr>
                <w:rFonts w:ascii="Arial" w:hAnsi="Arial" w:cs="Arial"/>
                <w:sz w:val="24"/>
                <w:szCs w:val="24"/>
              </w:rPr>
              <w:t xml:space="preserve"> </w:t>
            </w:r>
            <w:r w:rsidR="00775984" w:rsidRPr="00775984">
              <w:rPr>
                <w:rFonts w:ascii="Arial" w:hAnsi="Arial" w:cs="Arial"/>
                <w:sz w:val="24"/>
                <w:szCs w:val="24"/>
              </w:rPr>
              <w:t>To overcome the weaknesses of outdated room décor and poor hygiene, the location should embrace the chance to remodel its rooms and invest in and incorporate modern equipment and aesthetics to match visitor expectations. Casa Capsa Hotel should market these upgrades as a rebranding initiative in order to not only attract guests looking to receive better accommodations but also encourage returning customers.</w:t>
            </w:r>
          </w:p>
        </w:tc>
      </w:tr>
      <w:tr w:rsidR="00840AC7" w14:paraId="6A5B9799" w14:textId="77777777" w:rsidTr="009E31DA">
        <w:tc>
          <w:tcPr>
            <w:tcW w:w="3005" w:type="dxa"/>
          </w:tcPr>
          <w:p w14:paraId="67FF4528" w14:textId="778E6824" w:rsidR="00840AC7" w:rsidRDefault="00840AC7" w:rsidP="00A66EC8">
            <w:pPr>
              <w:spacing w:line="360" w:lineRule="auto"/>
              <w:jc w:val="both"/>
              <w:rPr>
                <w:rFonts w:ascii="Arial" w:hAnsi="Arial" w:cs="Arial"/>
                <w:sz w:val="24"/>
                <w:szCs w:val="24"/>
              </w:rPr>
            </w:pPr>
            <w:r>
              <w:rPr>
                <w:rFonts w:ascii="Arial" w:hAnsi="Arial" w:cs="Arial"/>
                <w:sz w:val="24"/>
                <w:szCs w:val="24"/>
              </w:rPr>
              <w:t>Threats</w:t>
            </w:r>
          </w:p>
        </w:tc>
        <w:tc>
          <w:tcPr>
            <w:tcW w:w="3511" w:type="dxa"/>
          </w:tcPr>
          <w:p w14:paraId="7B76E9E8" w14:textId="77777777" w:rsidR="00EA72A1" w:rsidRPr="00EA72A1" w:rsidRDefault="001B1E37" w:rsidP="00EA72A1">
            <w:pPr>
              <w:spacing w:line="360" w:lineRule="auto"/>
              <w:jc w:val="both"/>
              <w:rPr>
                <w:rFonts w:ascii="Arial" w:hAnsi="Arial" w:cs="Arial"/>
                <w:sz w:val="24"/>
                <w:szCs w:val="24"/>
              </w:rPr>
            </w:pPr>
            <w:r>
              <w:rPr>
                <w:rFonts w:ascii="Arial" w:hAnsi="Arial" w:cs="Arial"/>
                <w:sz w:val="24"/>
                <w:szCs w:val="24"/>
              </w:rPr>
              <w:t>-</w:t>
            </w:r>
            <w:r>
              <w:t xml:space="preserve"> </w:t>
            </w:r>
            <w:r w:rsidR="00EA72A1" w:rsidRPr="00EA72A1">
              <w:rPr>
                <w:rFonts w:ascii="Arial" w:hAnsi="Arial" w:cs="Arial"/>
                <w:sz w:val="24"/>
                <w:szCs w:val="24"/>
              </w:rPr>
              <w:t>A strategy to differentiate Casa Capsa Hotel from the direct competition would be by emphasizing its historical relevance and legacy. The hotel could create themed events, or guided tours to give guests an authentic experience that defines the hotel in a competitive local market.</w:t>
            </w:r>
          </w:p>
          <w:p w14:paraId="627937FD" w14:textId="1BF8576E" w:rsidR="00DF740C" w:rsidRDefault="00EA72A1" w:rsidP="00EA72A1">
            <w:pPr>
              <w:spacing w:line="360" w:lineRule="auto"/>
              <w:jc w:val="both"/>
              <w:rPr>
                <w:rFonts w:ascii="Arial" w:hAnsi="Arial" w:cs="Arial"/>
                <w:sz w:val="24"/>
                <w:szCs w:val="24"/>
              </w:rPr>
            </w:pPr>
            <w:r w:rsidRPr="00EA72A1">
              <w:rPr>
                <w:rFonts w:ascii="Arial" w:hAnsi="Arial" w:cs="Arial"/>
                <w:sz w:val="24"/>
                <w:szCs w:val="24"/>
              </w:rPr>
              <w:t>-To respond to various economic uncertainties, Casa Capsa Hotel could design and implement price strategies. In order to remain competitive and appealing to budget-sensitive guests, strategies such as flexible pricing schemes, discounts, or bundled services are necessary.</w:t>
            </w:r>
          </w:p>
          <w:p w14:paraId="470D01F2" w14:textId="7263270B" w:rsidR="00D71224" w:rsidRDefault="00073EA4" w:rsidP="00A66EC8">
            <w:pPr>
              <w:spacing w:line="360" w:lineRule="auto"/>
              <w:jc w:val="both"/>
              <w:rPr>
                <w:rFonts w:ascii="Arial" w:hAnsi="Arial" w:cs="Arial"/>
                <w:sz w:val="24"/>
                <w:szCs w:val="24"/>
              </w:rPr>
            </w:pPr>
            <w:r>
              <w:rPr>
                <w:rFonts w:ascii="Arial" w:hAnsi="Arial" w:cs="Arial"/>
                <w:sz w:val="24"/>
                <w:szCs w:val="24"/>
              </w:rPr>
              <w:t>-</w:t>
            </w:r>
            <w:r>
              <w:t xml:space="preserve"> </w:t>
            </w:r>
          </w:p>
        </w:tc>
        <w:tc>
          <w:tcPr>
            <w:tcW w:w="3685" w:type="dxa"/>
          </w:tcPr>
          <w:p w14:paraId="591088C3" w14:textId="465C04B8" w:rsidR="00840AC7" w:rsidRDefault="004D08BD" w:rsidP="00A66EC8">
            <w:pPr>
              <w:spacing w:line="360" w:lineRule="auto"/>
              <w:jc w:val="both"/>
              <w:rPr>
                <w:rFonts w:ascii="Arial" w:hAnsi="Arial" w:cs="Arial"/>
                <w:sz w:val="24"/>
                <w:szCs w:val="24"/>
              </w:rPr>
            </w:pPr>
            <w:r>
              <w:rPr>
                <w:rFonts w:ascii="Arial" w:hAnsi="Arial" w:cs="Arial"/>
                <w:sz w:val="24"/>
                <w:szCs w:val="24"/>
              </w:rPr>
              <w:t>- T</w:t>
            </w:r>
            <w:r w:rsidRPr="004D08BD">
              <w:rPr>
                <w:rFonts w:ascii="Arial" w:hAnsi="Arial" w:cs="Arial"/>
                <w:sz w:val="24"/>
                <w:szCs w:val="24"/>
              </w:rPr>
              <w:t>o reduce the threat of negative evaluations</w:t>
            </w:r>
            <w:r>
              <w:rPr>
                <w:rFonts w:ascii="Arial" w:hAnsi="Arial" w:cs="Arial"/>
                <w:sz w:val="24"/>
                <w:szCs w:val="24"/>
              </w:rPr>
              <w:t>, Casa Capsa Hotel could i</w:t>
            </w:r>
            <w:r w:rsidRPr="004D08BD">
              <w:rPr>
                <w:rFonts w:ascii="Arial" w:hAnsi="Arial" w:cs="Arial"/>
                <w:sz w:val="24"/>
                <w:szCs w:val="24"/>
              </w:rPr>
              <w:t>mplement proactive reputation management practices</w:t>
            </w:r>
            <w:r>
              <w:rPr>
                <w:rFonts w:ascii="Arial" w:hAnsi="Arial" w:cs="Arial"/>
                <w:sz w:val="24"/>
                <w:szCs w:val="24"/>
              </w:rPr>
              <w:t>.</w:t>
            </w:r>
            <w:r w:rsidRPr="004D08BD">
              <w:rPr>
                <w:rFonts w:ascii="Arial" w:hAnsi="Arial" w:cs="Arial"/>
                <w:sz w:val="24"/>
                <w:szCs w:val="24"/>
              </w:rPr>
              <w:t xml:space="preserve"> </w:t>
            </w:r>
            <w:r w:rsidR="003E4F4F">
              <w:rPr>
                <w:rFonts w:ascii="Arial" w:hAnsi="Arial" w:cs="Arial"/>
                <w:sz w:val="24"/>
                <w:szCs w:val="24"/>
              </w:rPr>
              <w:t>The hotel’s management has to a</w:t>
            </w:r>
            <w:r w:rsidRPr="004D08BD">
              <w:rPr>
                <w:rFonts w:ascii="Arial" w:hAnsi="Arial" w:cs="Arial"/>
                <w:sz w:val="24"/>
                <w:szCs w:val="24"/>
              </w:rPr>
              <w:t xml:space="preserve">ddress issues as quickly as possible, actively engage with online reviews, and highlight improvements made to demonstrate a dedication to responding to guest </w:t>
            </w:r>
            <w:r w:rsidR="003E4F4F">
              <w:rPr>
                <w:rFonts w:ascii="Arial" w:hAnsi="Arial" w:cs="Arial"/>
                <w:sz w:val="24"/>
                <w:szCs w:val="24"/>
              </w:rPr>
              <w:t>feedback</w:t>
            </w:r>
            <w:r w:rsidRPr="004D08BD">
              <w:rPr>
                <w:rFonts w:ascii="Arial" w:hAnsi="Arial" w:cs="Arial"/>
                <w:sz w:val="24"/>
                <w:szCs w:val="24"/>
              </w:rPr>
              <w:t xml:space="preserve"> and improving the overall experience.</w:t>
            </w:r>
          </w:p>
        </w:tc>
      </w:tr>
    </w:tbl>
    <w:p w14:paraId="6451EA23" w14:textId="77777777" w:rsidR="00386AAD" w:rsidRDefault="00386AAD" w:rsidP="00A66EC8">
      <w:pPr>
        <w:spacing w:line="360" w:lineRule="auto"/>
        <w:jc w:val="both"/>
        <w:rPr>
          <w:rFonts w:ascii="Arial" w:hAnsi="Arial" w:cs="Arial"/>
          <w:sz w:val="24"/>
          <w:szCs w:val="24"/>
        </w:rPr>
      </w:pPr>
    </w:p>
    <w:p w14:paraId="78C4184D" w14:textId="77777777" w:rsidR="00386AAD" w:rsidRDefault="00386AAD" w:rsidP="00A66EC8">
      <w:pPr>
        <w:spacing w:line="360" w:lineRule="auto"/>
        <w:jc w:val="both"/>
        <w:rPr>
          <w:rFonts w:ascii="Arial" w:hAnsi="Arial" w:cs="Arial"/>
          <w:sz w:val="24"/>
          <w:szCs w:val="24"/>
        </w:rPr>
      </w:pPr>
    </w:p>
    <w:p w14:paraId="3D72357F" w14:textId="25AC5C91" w:rsidR="00386AAD" w:rsidRDefault="00B822A6" w:rsidP="00B822A6">
      <w:pPr>
        <w:pStyle w:val="Heading2"/>
      </w:pPr>
      <w:bookmarkStart w:id="12" w:name="_Toc151035284"/>
      <w:r w:rsidRPr="00B822A6">
        <w:t>PESTLE ANALYSIS</w:t>
      </w:r>
      <w:bookmarkEnd w:id="12"/>
    </w:p>
    <w:p w14:paraId="0CB869DE" w14:textId="77777777" w:rsidR="00B822A6" w:rsidRPr="00B822A6" w:rsidRDefault="00B822A6" w:rsidP="00B822A6"/>
    <w:tbl>
      <w:tblPr>
        <w:tblStyle w:val="TableGrid"/>
        <w:tblW w:w="0" w:type="auto"/>
        <w:tblLook w:val="04A0" w:firstRow="1" w:lastRow="0" w:firstColumn="1" w:lastColumn="0" w:noHBand="0" w:noVBand="1"/>
      </w:tblPr>
      <w:tblGrid>
        <w:gridCol w:w="2179"/>
        <w:gridCol w:w="6837"/>
      </w:tblGrid>
      <w:tr w:rsidR="006D6C66" w14:paraId="44ADEE0C" w14:textId="77777777" w:rsidTr="009E31DA">
        <w:tc>
          <w:tcPr>
            <w:tcW w:w="2263" w:type="dxa"/>
          </w:tcPr>
          <w:p w14:paraId="39F581F2" w14:textId="1995D7F4" w:rsidR="006D6C66" w:rsidRDefault="006D6C66" w:rsidP="00A66EC8">
            <w:pPr>
              <w:spacing w:line="360" w:lineRule="auto"/>
              <w:jc w:val="both"/>
              <w:rPr>
                <w:rFonts w:ascii="Arial" w:hAnsi="Arial" w:cs="Arial"/>
                <w:sz w:val="24"/>
                <w:szCs w:val="24"/>
              </w:rPr>
            </w:pPr>
            <w:r>
              <w:rPr>
                <w:rFonts w:ascii="Arial" w:hAnsi="Arial" w:cs="Arial"/>
                <w:sz w:val="24"/>
                <w:szCs w:val="24"/>
              </w:rPr>
              <w:t>P</w:t>
            </w:r>
            <w:r w:rsidR="00C30FE9">
              <w:rPr>
                <w:rFonts w:ascii="Arial" w:hAnsi="Arial" w:cs="Arial"/>
                <w:sz w:val="24"/>
                <w:szCs w:val="24"/>
              </w:rPr>
              <w:t>olitical factors</w:t>
            </w:r>
          </w:p>
        </w:tc>
        <w:tc>
          <w:tcPr>
            <w:tcW w:w="7797" w:type="dxa"/>
          </w:tcPr>
          <w:p w14:paraId="1A86E939" w14:textId="42F07D33" w:rsidR="006D6C66" w:rsidRDefault="002B33D7" w:rsidP="00A66EC8">
            <w:pPr>
              <w:spacing w:line="360" w:lineRule="auto"/>
              <w:jc w:val="both"/>
              <w:rPr>
                <w:rFonts w:ascii="Arial" w:hAnsi="Arial" w:cs="Arial"/>
                <w:sz w:val="24"/>
                <w:szCs w:val="24"/>
              </w:rPr>
            </w:pPr>
            <w:r w:rsidRPr="002B33D7">
              <w:rPr>
                <w:rFonts w:ascii="Arial" w:hAnsi="Arial" w:cs="Arial"/>
                <w:sz w:val="24"/>
                <w:szCs w:val="24"/>
              </w:rPr>
              <w:t>The recently adopted cash restriction policy will have an impact on cash payments in hospitality, both customer to accommodation and hotel to providers and partners.</w:t>
            </w:r>
            <w:r w:rsidR="00CF6D3F">
              <w:rPr>
                <w:rFonts w:ascii="Arial" w:hAnsi="Arial" w:cs="Arial"/>
                <w:sz w:val="24"/>
                <w:szCs w:val="24"/>
              </w:rPr>
              <w:t xml:space="preserve"> </w:t>
            </w:r>
            <w:r w:rsidR="00CF6D3F" w:rsidRPr="00CF6D3F">
              <w:rPr>
                <w:rFonts w:ascii="Arial" w:hAnsi="Arial" w:cs="Arial"/>
                <w:sz w:val="24"/>
                <w:szCs w:val="24"/>
              </w:rPr>
              <w:t xml:space="preserve">Companies will have to transact with one another and make payments using electronic systems. The single cash payment per day cannot exceed the equivalent of 1000 </w:t>
            </w:r>
            <w:r w:rsidR="00EB6B49">
              <w:rPr>
                <w:rFonts w:ascii="Arial" w:hAnsi="Arial" w:cs="Arial"/>
                <w:sz w:val="24"/>
                <w:szCs w:val="24"/>
              </w:rPr>
              <w:t>EUR</w:t>
            </w:r>
            <w:r w:rsidR="00CF6D3F" w:rsidRPr="00CF6D3F">
              <w:rPr>
                <w:rFonts w:ascii="Arial" w:hAnsi="Arial" w:cs="Arial"/>
                <w:sz w:val="24"/>
                <w:szCs w:val="24"/>
              </w:rPr>
              <w:t>.</w:t>
            </w:r>
            <w:r w:rsidR="00EB6B49">
              <w:t xml:space="preserve"> </w:t>
            </w:r>
            <w:r w:rsidR="00EB6B49" w:rsidRPr="00EB6B49">
              <w:rPr>
                <w:rFonts w:ascii="Arial" w:hAnsi="Arial" w:cs="Arial"/>
                <w:sz w:val="24"/>
                <w:szCs w:val="24"/>
              </w:rPr>
              <w:t>(Garaiman, 2023)</w:t>
            </w:r>
          </w:p>
        </w:tc>
      </w:tr>
      <w:tr w:rsidR="006D6C66" w14:paraId="5905D0EB" w14:textId="77777777" w:rsidTr="009E31DA">
        <w:tc>
          <w:tcPr>
            <w:tcW w:w="2263" w:type="dxa"/>
          </w:tcPr>
          <w:p w14:paraId="5F9220FE" w14:textId="323D6E30" w:rsidR="006D6C66" w:rsidRDefault="006D6C66" w:rsidP="00A66EC8">
            <w:pPr>
              <w:spacing w:line="360" w:lineRule="auto"/>
              <w:jc w:val="both"/>
              <w:rPr>
                <w:rFonts w:ascii="Arial" w:hAnsi="Arial" w:cs="Arial"/>
                <w:sz w:val="24"/>
                <w:szCs w:val="24"/>
              </w:rPr>
            </w:pPr>
            <w:r>
              <w:rPr>
                <w:rFonts w:ascii="Arial" w:hAnsi="Arial" w:cs="Arial"/>
                <w:sz w:val="24"/>
                <w:szCs w:val="24"/>
              </w:rPr>
              <w:t>E</w:t>
            </w:r>
            <w:r w:rsidR="00C30FE9">
              <w:rPr>
                <w:rFonts w:ascii="Arial" w:hAnsi="Arial" w:cs="Arial"/>
                <w:sz w:val="24"/>
                <w:szCs w:val="24"/>
              </w:rPr>
              <w:t>conomical factors</w:t>
            </w:r>
          </w:p>
        </w:tc>
        <w:tc>
          <w:tcPr>
            <w:tcW w:w="7797" w:type="dxa"/>
          </w:tcPr>
          <w:p w14:paraId="01184AA7" w14:textId="3B2F88DA" w:rsidR="006D6C66" w:rsidRDefault="00F70D9B" w:rsidP="00A66EC8">
            <w:pPr>
              <w:spacing w:line="360" w:lineRule="auto"/>
              <w:jc w:val="both"/>
              <w:rPr>
                <w:rFonts w:ascii="Arial" w:hAnsi="Arial" w:cs="Arial"/>
                <w:sz w:val="24"/>
                <w:szCs w:val="24"/>
              </w:rPr>
            </w:pPr>
            <w:r w:rsidRPr="00F70D9B">
              <w:rPr>
                <w:rFonts w:ascii="Arial" w:hAnsi="Arial" w:cs="Arial"/>
                <w:sz w:val="24"/>
                <w:szCs w:val="24"/>
              </w:rPr>
              <w:t>According to Eurostat data, Romania ranked 12th among 27 EU member states in terms of GDP last year, with a value of approximately 286 billion euros.</w:t>
            </w:r>
            <w:r w:rsidR="009E5503">
              <w:rPr>
                <w:rFonts w:ascii="Arial" w:hAnsi="Arial" w:cs="Arial"/>
                <w:sz w:val="24"/>
                <w:szCs w:val="24"/>
              </w:rPr>
              <w:t xml:space="preserve"> </w:t>
            </w:r>
            <w:r w:rsidR="00F67C11" w:rsidRPr="00F67C11">
              <w:rPr>
                <w:rFonts w:ascii="Arial" w:hAnsi="Arial" w:cs="Arial"/>
                <w:sz w:val="24"/>
                <w:szCs w:val="24"/>
              </w:rPr>
              <w:t>(Eurostat, 2011)</w:t>
            </w:r>
          </w:p>
          <w:p w14:paraId="6260BCC3" w14:textId="77777777" w:rsidR="00EF08C5" w:rsidRDefault="00EF08C5" w:rsidP="00A66EC8">
            <w:pPr>
              <w:spacing w:line="360" w:lineRule="auto"/>
              <w:jc w:val="both"/>
              <w:rPr>
                <w:rFonts w:ascii="Arial" w:hAnsi="Arial" w:cs="Arial"/>
                <w:sz w:val="24"/>
                <w:szCs w:val="24"/>
              </w:rPr>
            </w:pPr>
          </w:p>
          <w:p w14:paraId="04FC7871" w14:textId="4073A6BD" w:rsidR="00EF08C5" w:rsidRPr="00EF08C5" w:rsidRDefault="00A60AD3" w:rsidP="00EF08C5">
            <w:pPr>
              <w:spacing w:line="360" w:lineRule="auto"/>
              <w:jc w:val="both"/>
              <w:rPr>
                <w:rFonts w:ascii="Arial" w:hAnsi="Arial" w:cs="Arial"/>
                <w:sz w:val="24"/>
                <w:szCs w:val="24"/>
              </w:rPr>
            </w:pPr>
            <w:r>
              <w:rPr>
                <w:rFonts w:ascii="Arial" w:hAnsi="Arial" w:cs="Arial"/>
                <w:sz w:val="24"/>
                <w:szCs w:val="24"/>
              </w:rPr>
              <w:t xml:space="preserve">The </w:t>
            </w:r>
            <w:r w:rsidR="00EF08C5" w:rsidRPr="00EF08C5">
              <w:rPr>
                <w:rFonts w:ascii="Arial" w:hAnsi="Arial" w:cs="Arial"/>
                <w:sz w:val="24"/>
                <w:szCs w:val="24"/>
              </w:rPr>
              <w:t>National Institute of Statistics</w:t>
            </w:r>
            <w:r>
              <w:rPr>
                <w:rFonts w:ascii="Arial" w:hAnsi="Arial" w:cs="Arial"/>
                <w:sz w:val="24"/>
                <w:szCs w:val="24"/>
              </w:rPr>
              <w:t xml:space="preserve"> reported that</w:t>
            </w:r>
            <w:r w:rsidR="00EF08C5" w:rsidRPr="00EF08C5">
              <w:rPr>
                <w:rFonts w:ascii="Arial" w:hAnsi="Arial" w:cs="Arial"/>
                <w:sz w:val="24"/>
                <w:szCs w:val="24"/>
              </w:rPr>
              <w:t xml:space="preserve"> the inflation rate fell to 8.07% in October from 8.8% in September.</w:t>
            </w:r>
            <w:r w:rsidR="005D5B45">
              <w:rPr>
                <w:rFonts w:ascii="Arial" w:hAnsi="Arial" w:cs="Arial"/>
                <w:sz w:val="24"/>
                <w:szCs w:val="24"/>
              </w:rPr>
              <w:t xml:space="preserve"> </w:t>
            </w:r>
            <w:r w:rsidR="005D5B45" w:rsidRPr="005D5B45">
              <w:rPr>
                <w:rFonts w:ascii="Arial" w:hAnsi="Arial" w:cs="Arial"/>
                <w:sz w:val="24"/>
                <w:szCs w:val="24"/>
              </w:rPr>
              <w:t>(INSSE, 2023)</w:t>
            </w:r>
          </w:p>
          <w:p w14:paraId="040899ED" w14:textId="0C209C4C" w:rsidR="00F70D9B" w:rsidRDefault="00F70D9B" w:rsidP="00A66EC8">
            <w:pPr>
              <w:spacing w:line="360" w:lineRule="auto"/>
              <w:jc w:val="both"/>
              <w:rPr>
                <w:rFonts w:ascii="Arial" w:hAnsi="Arial" w:cs="Arial"/>
                <w:sz w:val="24"/>
                <w:szCs w:val="24"/>
              </w:rPr>
            </w:pPr>
          </w:p>
        </w:tc>
      </w:tr>
      <w:tr w:rsidR="006D6C66" w14:paraId="5B903E3B" w14:textId="77777777" w:rsidTr="009E31DA">
        <w:tc>
          <w:tcPr>
            <w:tcW w:w="2263" w:type="dxa"/>
          </w:tcPr>
          <w:p w14:paraId="4F2CAD93" w14:textId="6D9B2BC7" w:rsidR="006D6C66" w:rsidRDefault="006D6C66" w:rsidP="00A66EC8">
            <w:pPr>
              <w:spacing w:line="360" w:lineRule="auto"/>
              <w:jc w:val="both"/>
              <w:rPr>
                <w:rFonts w:ascii="Arial" w:hAnsi="Arial" w:cs="Arial"/>
                <w:sz w:val="24"/>
                <w:szCs w:val="24"/>
              </w:rPr>
            </w:pPr>
            <w:r>
              <w:rPr>
                <w:rFonts w:ascii="Arial" w:hAnsi="Arial" w:cs="Arial"/>
                <w:sz w:val="24"/>
                <w:szCs w:val="24"/>
              </w:rPr>
              <w:t>S</w:t>
            </w:r>
            <w:r w:rsidR="00C30FE9">
              <w:rPr>
                <w:rFonts w:ascii="Arial" w:hAnsi="Arial" w:cs="Arial"/>
                <w:sz w:val="24"/>
                <w:szCs w:val="24"/>
              </w:rPr>
              <w:t>ocial factors</w:t>
            </w:r>
          </w:p>
        </w:tc>
        <w:tc>
          <w:tcPr>
            <w:tcW w:w="7797" w:type="dxa"/>
          </w:tcPr>
          <w:p w14:paraId="4FC3D0DC" w14:textId="77777777" w:rsidR="00F77CB2" w:rsidRPr="00F77CB2" w:rsidRDefault="00F77CB2" w:rsidP="00F77CB2">
            <w:pPr>
              <w:spacing w:line="360" w:lineRule="auto"/>
              <w:jc w:val="both"/>
              <w:rPr>
                <w:rFonts w:ascii="Arial" w:hAnsi="Arial" w:cs="Arial"/>
                <w:sz w:val="24"/>
                <w:szCs w:val="24"/>
              </w:rPr>
            </w:pPr>
            <w:r w:rsidRPr="00F77CB2">
              <w:rPr>
                <w:rFonts w:ascii="Arial" w:hAnsi="Arial" w:cs="Arial"/>
                <w:sz w:val="24"/>
                <w:szCs w:val="24"/>
              </w:rPr>
              <w:t xml:space="preserve">  The population is a major force to be considered because it is the people who make up the marketplace. The primary demographic aspects with implications for the hotel's activity are as follows: According to information from the National Institute of Statistics (INS), the population of Romania reached 21.873 million people on July 1, 2023, a 0.3% decrease from the same month in 2022. </w:t>
            </w:r>
          </w:p>
          <w:p w14:paraId="263067E8" w14:textId="1567DA80" w:rsidR="00F77CB2" w:rsidRPr="00F77CB2" w:rsidRDefault="00F77CB2" w:rsidP="00F77CB2">
            <w:pPr>
              <w:spacing w:line="360" w:lineRule="auto"/>
              <w:jc w:val="both"/>
              <w:rPr>
                <w:rFonts w:ascii="Arial" w:hAnsi="Arial" w:cs="Arial"/>
                <w:sz w:val="24"/>
                <w:szCs w:val="24"/>
              </w:rPr>
            </w:pPr>
            <w:r w:rsidRPr="00F77CB2">
              <w:rPr>
                <w:rFonts w:ascii="Arial" w:hAnsi="Arial" w:cs="Arial"/>
                <w:sz w:val="24"/>
                <w:szCs w:val="24"/>
              </w:rPr>
              <w:t>According to INS data, the demographic aging process has accelerated from July 1, 2022, with the old population (aged 65 and over) increasing by 0.4 percentage points and the share of young people (0-14 years) decreasing by 0.1 percent.</w:t>
            </w:r>
            <w:r w:rsidR="002354B4">
              <w:t xml:space="preserve"> </w:t>
            </w:r>
            <w:r w:rsidR="002354B4" w:rsidRPr="002354B4">
              <w:rPr>
                <w:rFonts w:ascii="Arial" w:hAnsi="Arial" w:cs="Arial"/>
                <w:sz w:val="24"/>
                <w:szCs w:val="24"/>
              </w:rPr>
              <w:t>(INSSE, 2023)</w:t>
            </w:r>
          </w:p>
          <w:p w14:paraId="000BB0F4" w14:textId="419420FC" w:rsidR="006D6C66" w:rsidRDefault="00F77CB2" w:rsidP="00F77CB2">
            <w:pPr>
              <w:spacing w:line="360" w:lineRule="auto"/>
              <w:jc w:val="both"/>
              <w:rPr>
                <w:rFonts w:ascii="Arial" w:hAnsi="Arial" w:cs="Arial"/>
                <w:sz w:val="24"/>
                <w:szCs w:val="24"/>
              </w:rPr>
            </w:pPr>
            <w:r w:rsidRPr="00F77CB2">
              <w:rPr>
                <w:rFonts w:ascii="Arial" w:hAnsi="Arial" w:cs="Arial"/>
                <w:sz w:val="24"/>
                <w:szCs w:val="24"/>
              </w:rPr>
              <w:t>According to statistics, approximately 9,37 million Romanian individuals represent tourists that stayed in tourist structures in the year 2022, and of those 6 306 315 were accommodated in hotel-type structures. In the same year, a number of 6 788 816 international tourists in Romania was recorded.</w:t>
            </w:r>
            <w:r w:rsidR="00650F77">
              <w:rPr>
                <w:rFonts w:ascii="Arial" w:hAnsi="Arial" w:cs="Arial"/>
                <w:sz w:val="24"/>
                <w:szCs w:val="24"/>
              </w:rPr>
              <w:t xml:space="preserve"> </w:t>
            </w:r>
            <w:r w:rsidR="00650F77" w:rsidRPr="00650F77">
              <w:rPr>
                <w:rFonts w:ascii="Arial" w:hAnsi="Arial" w:cs="Arial"/>
                <w:sz w:val="24"/>
                <w:szCs w:val="24"/>
              </w:rPr>
              <w:t>(INSSE, 2022)</w:t>
            </w:r>
          </w:p>
        </w:tc>
      </w:tr>
      <w:tr w:rsidR="006D6C66" w14:paraId="64B92405" w14:textId="77777777" w:rsidTr="009E31DA">
        <w:tc>
          <w:tcPr>
            <w:tcW w:w="2263" w:type="dxa"/>
          </w:tcPr>
          <w:p w14:paraId="47B0431D" w14:textId="11F444AC" w:rsidR="006D6C66" w:rsidRDefault="006D6C66" w:rsidP="00A66EC8">
            <w:pPr>
              <w:spacing w:line="360" w:lineRule="auto"/>
              <w:jc w:val="both"/>
              <w:rPr>
                <w:rFonts w:ascii="Arial" w:hAnsi="Arial" w:cs="Arial"/>
                <w:sz w:val="24"/>
                <w:szCs w:val="24"/>
              </w:rPr>
            </w:pPr>
            <w:r>
              <w:rPr>
                <w:rFonts w:ascii="Arial" w:hAnsi="Arial" w:cs="Arial"/>
                <w:sz w:val="24"/>
                <w:szCs w:val="24"/>
              </w:rPr>
              <w:t>T</w:t>
            </w:r>
            <w:r w:rsidR="00C30FE9">
              <w:rPr>
                <w:rFonts w:ascii="Arial" w:hAnsi="Arial" w:cs="Arial"/>
                <w:sz w:val="24"/>
                <w:szCs w:val="24"/>
              </w:rPr>
              <w:t>echnological factors</w:t>
            </w:r>
          </w:p>
        </w:tc>
        <w:tc>
          <w:tcPr>
            <w:tcW w:w="7797" w:type="dxa"/>
          </w:tcPr>
          <w:p w14:paraId="500B834E" w14:textId="4922E122" w:rsidR="00A04326" w:rsidRPr="000554C7" w:rsidRDefault="000554C7" w:rsidP="000554C7">
            <w:pPr>
              <w:spacing w:line="360" w:lineRule="auto"/>
              <w:jc w:val="both"/>
              <w:rPr>
                <w:rFonts w:ascii="Arial" w:hAnsi="Arial" w:cs="Arial"/>
                <w:sz w:val="24"/>
                <w:szCs w:val="24"/>
              </w:rPr>
            </w:pPr>
            <w:r w:rsidRPr="000554C7">
              <w:rPr>
                <w:rFonts w:ascii="Arial" w:hAnsi="Arial" w:cs="Arial"/>
                <w:sz w:val="24"/>
                <w:szCs w:val="24"/>
              </w:rPr>
              <w:t>Casa Capsa Hotel has an online presence, including an active engagement on social media</w:t>
            </w:r>
            <w:r>
              <w:rPr>
                <w:rFonts w:ascii="Arial" w:hAnsi="Arial" w:cs="Arial"/>
                <w:sz w:val="24"/>
                <w:szCs w:val="24"/>
              </w:rPr>
              <w:t xml:space="preserve"> as well as on platforms such as Booking.com. </w:t>
            </w:r>
          </w:p>
        </w:tc>
      </w:tr>
      <w:tr w:rsidR="006D6C66" w14:paraId="6120F12F" w14:textId="77777777" w:rsidTr="009E31DA">
        <w:tc>
          <w:tcPr>
            <w:tcW w:w="2263" w:type="dxa"/>
          </w:tcPr>
          <w:p w14:paraId="2DA7C81B" w14:textId="1ED8A599" w:rsidR="006D6C66" w:rsidRDefault="006D6C66" w:rsidP="00A66EC8">
            <w:pPr>
              <w:spacing w:line="360" w:lineRule="auto"/>
              <w:jc w:val="both"/>
              <w:rPr>
                <w:rFonts w:ascii="Arial" w:hAnsi="Arial" w:cs="Arial"/>
                <w:sz w:val="24"/>
                <w:szCs w:val="24"/>
              </w:rPr>
            </w:pPr>
            <w:r>
              <w:rPr>
                <w:rFonts w:ascii="Arial" w:hAnsi="Arial" w:cs="Arial"/>
                <w:sz w:val="24"/>
                <w:szCs w:val="24"/>
              </w:rPr>
              <w:t>L</w:t>
            </w:r>
            <w:r w:rsidR="002A77EB">
              <w:rPr>
                <w:rFonts w:ascii="Arial" w:hAnsi="Arial" w:cs="Arial"/>
                <w:sz w:val="24"/>
                <w:szCs w:val="24"/>
              </w:rPr>
              <w:t>egal factors</w:t>
            </w:r>
          </w:p>
        </w:tc>
        <w:tc>
          <w:tcPr>
            <w:tcW w:w="7797" w:type="dxa"/>
          </w:tcPr>
          <w:p w14:paraId="6950916F" w14:textId="70E87CF6" w:rsidR="00AA0481" w:rsidRPr="00AA0481" w:rsidRDefault="00AA0481" w:rsidP="00AA0481">
            <w:pPr>
              <w:spacing w:line="360" w:lineRule="auto"/>
              <w:jc w:val="both"/>
              <w:rPr>
                <w:rFonts w:ascii="Arial" w:hAnsi="Arial" w:cs="Arial"/>
                <w:sz w:val="24"/>
                <w:szCs w:val="24"/>
              </w:rPr>
            </w:pPr>
            <w:r w:rsidRPr="00AA0481">
              <w:rPr>
                <w:rFonts w:ascii="Arial" w:hAnsi="Arial" w:cs="Arial"/>
                <w:sz w:val="24"/>
                <w:szCs w:val="24"/>
              </w:rPr>
              <w:t xml:space="preserve">The Casa Capsa Hotel charges rates based on the quality of services provided, in accordance with the provisions of the Competition Law 21/1996 and the Order of the Minister of Tourism No. 16/1997 approving the tariff policy in tourist reception structures, which state that rates are determined "freely, based on demand and supply, and the quality of services provided." </w:t>
            </w:r>
            <w:r w:rsidR="006D65E6" w:rsidRPr="006D65E6">
              <w:rPr>
                <w:rFonts w:ascii="Arial" w:hAnsi="Arial" w:cs="Arial"/>
                <w:sz w:val="24"/>
                <w:szCs w:val="24"/>
              </w:rPr>
              <w:t>(Oecd.org, 2023)</w:t>
            </w:r>
          </w:p>
          <w:p w14:paraId="18B48A0E" w14:textId="77777777" w:rsidR="006D6C66" w:rsidRDefault="006D6C66" w:rsidP="00A66EC8">
            <w:pPr>
              <w:spacing w:line="360" w:lineRule="auto"/>
              <w:jc w:val="both"/>
              <w:rPr>
                <w:rFonts w:ascii="Arial" w:hAnsi="Arial" w:cs="Arial"/>
                <w:sz w:val="24"/>
                <w:szCs w:val="24"/>
              </w:rPr>
            </w:pPr>
          </w:p>
        </w:tc>
      </w:tr>
      <w:tr w:rsidR="006D6C66" w14:paraId="55636902" w14:textId="77777777" w:rsidTr="009E31DA">
        <w:tc>
          <w:tcPr>
            <w:tcW w:w="2263" w:type="dxa"/>
          </w:tcPr>
          <w:p w14:paraId="01CDB7FD" w14:textId="1406B78F" w:rsidR="006D6C66" w:rsidRDefault="006D6C66" w:rsidP="00A66EC8">
            <w:pPr>
              <w:spacing w:line="360" w:lineRule="auto"/>
              <w:jc w:val="both"/>
              <w:rPr>
                <w:rFonts w:ascii="Arial" w:hAnsi="Arial" w:cs="Arial"/>
                <w:sz w:val="24"/>
                <w:szCs w:val="24"/>
              </w:rPr>
            </w:pPr>
            <w:r>
              <w:rPr>
                <w:rFonts w:ascii="Arial" w:hAnsi="Arial" w:cs="Arial"/>
                <w:sz w:val="24"/>
                <w:szCs w:val="24"/>
              </w:rPr>
              <w:t>E</w:t>
            </w:r>
            <w:r w:rsidR="002A77EB">
              <w:rPr>
                <w:rFonts w:ascii="Arial" w:hAnsi="Arial" w:cs="Arial"/>
                <w:sz w:val="24"/>
                <w:szCs w:val="24"/>
              </w:rPr>
              <w:t>nvironmental factors</w:t>
            </w:r>
          </w:p>
        </w:tc>
        <w:tc>
          <w:tcPr>
            <w:tcW w:w="7797" w:type="dxa"/>
          </w:tcPr>
          <w:p w14:paraId="4C18257F" w14:textId="0C3B5349" w:rsidR="006D6C66" w:rsidRDefault="007B5650" w:rsidP="00A66EC8">
            <w:pPr>
              <w:spacing w:line="360" w:lineRule="auto"/>
              <w:jc w:val="both"/>
              <w:rPr>
                <w:rFonts w:ascii="Arial" w:hAnsi="Arial" w:cs="Arial"/>
                <w:sz w:val="24"/>
                <w:szCs w:val="24"/>
              </w:rPr>
            </w:pPr>
            <w:r w:rsidRPr="007B5650">
              <w:rPr>
                <w:rFonts w:ascii="Arial" w:hAnsi="Arial" w:cs="Arial"/>
                <w:sz w:val="24"/>
                <w:szCs w:val="24"/>
              </w:rPr>
              <w:t>Currently, there is no information available about the hotel's environmentally friendly strategies.</w:t>
            </w:r>
          </w:p>
        </w:tc>
      </w:tr>
    </w:tbl>
    <w:p w14:paraId="4856D01C" w14:textId="77777777" w:rsidR="009E31DA" w:rsidRDefault="009E31DA" w:rsidP="009E31DA">
      <w:bookmarkStart w:id="13" w:name="_Toc151035285"/>
    </w:p>
    <w:p w14:paraId="0A86B5DD" w14:textId="77777777" w:rsidR="009E31DA" w:rsidRDefault="009E31DA" w:rsidP="009E31DA"/>
    <w:p w14:paraId="2191FB51" w14:textId="457A93D9" w:rsidR="00F939CE" w:rsidRDefault="0018590D" w:rsidP="0018590D">
      <w:pPr>
        <w:pStyle w:val="Heading1"/>
      </w:pPr>
      <w:r w:rsidRPr="0018590D">
        <w:t>Recommendations and Change Management</w:t>
      </w:r>
      <w:bookmarkEnd w:id="13"/>
    </w:p>
    <w:p w14:paraId="2AB84AE8" w14:textId="77777777" w:rsidR="0018590D" w:rsidRDefault="0018590D" w:rsidP="00100EF0">
      <w:pPr>
        <w:spacing w:line="360" w:lineRule="auto"/>
        <w:ind w:firstLineChars="624" w:firstLine="1498"/>
        <w:jc w:val="both"/>
        <w:rPr>
          <w:rFonts w:ascii="Arial" w:hAnsi="Arial" w:cs="Arial"/>
          <w:sz w:val="24"/>
          <w:szCs w:val="24"/>
        </w:rPr>
      </w:pPr>
    </w:p>
    <w:p w14:paraId="21904AE4" w14:textId="20BA6B6F" w:rsidR="006D6C66" w:rsidRDefault="00F939CE" w:rsidP="00100EF0">
      <w:pPr>
        <w:spacing w:line="360" w:lineRule="auto"/>
        <w:ind w:firstLineChars="624" w:firstLine="1498"/>
        <w:jc w:val="both"/>
        <w:rPr>
          <w:rFonts w:ascii="Arial" w:hAnsi="Arial" w:cs="Arial"/>
          <w:sz w:val="24"/>
          <w:szCs w:val="24"/>
        </w:rPr>
      </w:pPr>
      <w:r w:rsidRPr="00F939CE">
        <w:rPr>
          <w:rFonts w:ascii="Arial" w:hAnsi="Arial" w:cs="Arial"/>
          <w:sz w:val="24"/>
          <w:szCs w:val="24"/>
        </w:rPr>
        <w:t>Following a comprehensive analysis of Casa Capsa Hotel's current challenges and opportunities, a number of significant recommendations are brought to solve the identified concerns regarding outdated rooms and poor housekeeping. These suggestions are intended to improve visitor satisfaction, the hotel's reputation, and long-term growth. To guarantee an easy adjustment and minimize potential resistance from staff members, the adoption of these measures will necessitate a correctly planned change management strategy.</w:t>
      </w:r>
    </w:p>
    <w:p w14:paraId="4CD25AC8" w14:textId="1EE2041E" w:rsidR="002024E2" w:rsidRDefault="0018590D" w:rsidP="0018590D">
      <w:pPr>
        <w:pStyle w:val="Heading2"/>
      </w:pPr>
      <w:bookmarkStart w:id="14" w:name="_Toc151035286"/>
      <w:r w:rsidRPr="0018590D">
        <w:t>Room renovation</w:t>
      </w:r>
      <w:bookmarkEnd w:id="14"/>
    </w:p>
    <w:p w14:paraId="1B83A698" w14:textId="77777777" w:rsidR="0018590D" w:rsidRPr="0018590D" w:rsidRDefault="0018590D" w:rsidP="0018590D"/>
    <w:p w14:paraId="592B6B70" w14:textId="77777777" w:rsidR="002024E2" w:rsidRDefault="002024E2" w:rsidP="00100EF0">
      <w:pPr>
        <w:spacing w:line="360" w:lineRule="auto"/>
        <w:ind w:firstLineChars="624" w:firstLine="1498"/>
        <w:jc w:val="both"/>
        <w:rPr>
          <w:rFonts w:ascii="Arial" w:hAnsi="Arial" w:cs="Arial"/>
          <w:sz w:val="24"/>
          <w:szCs w:val="24"/>
        </w:rPr>
      </w:pPr>
      <w:r>
        <w:rPr>
          <w:rFonts w:ascii="Arial" w:hAnsi="Arial" w:cs="Arial"/>
          <w:sz w:val="24"/>
          <w:szCs w:val="24"/>
        </w:rPr>
        <w:t>Change:</w:t>
      </w:r>
    </w:p>
    <w:p w14:paraId="2991492F" w14:textId="77777777" w:rsidR="0018590D" w:rsidRDefault="00377C06" w:rsidP="0018590D">
      <w:pPr>
        <w:spacing w:line="360" w:lineRule="auto"/>
        <w:ind w:firstLineChars="624" w:firstLine="1498"/>
        <w:jc w:val="both"/>
        <w:rPr>
          <w:rFonts w:ascii="Arial" w:hAnsi="Arial" w:cs="Arial"/>
          <w:sz w:val="24"/>
          <w:szCs w:val="24"/>
        </w:rPr>
      </w:pPr>
      <w:r w:rsidRPr="00377C06">
        <w:rPr>
          <w:rFonts w:ascii="Arial" w:hAnsi="Arial" w:cs="Arial"/>
          <w:sz w:val="24"/>
          <w:szCs w:val="24"/>
        </w:rPr>
        <w:t>Casa Capsa Hotel must employ a gradual approach to room renovation in order to minimize disturbances while improving the guest experience. Collaboration with renowned interior designers and construction professionals is required for this strategic initiative. Prior to implementation, effective communication of the renovation plan to visitors is critical for managing expectations and ensuring an effortless adjustment.</w:t>
      </w:r>
    </w:p>
    <w:p w14:paraId="6E2D17DE" w14:textId="2853953F" w:rsidR="00377C06" w:rsidRPr="00377C06" w:rsidRDefault="00377C06" w:rsidP="0018590D">
      <w:pPr>
        <w:spacing w:line="360" w:lineRule="auto"/>
        <w:ind w:firstLineChars="624" w:firstLine="1498"/>
        <w:jc w:val="both"/>
        <w:rPr>
          <w:rFonts w:ascii="Arial" w:hAnsi="Arial" w:cs="Arial"/>
          <w:sz w:val="24"/>
          <w:szCs w:val="24"/>
        </w:rPr>
      </w:pPr>
      <w:r w:rsidRPr="00377C06">
        <w:rPr>
          <w:rFonts w:ascii="Arial" w:hAnsi="Arial" w:cs="Arial"/>
          <w:sz w:val="24"/>
          <w:szCs w:val="24"/>
        </w:rPr>
        <w:t>Management of Change</w:t>
      </w:r>
    </w:p>
    <w:p w14:paraId="52F99F1A" w14:textId="77777777" w:rsidR="00377C06" w:rsidRPr="00377C06" w:rsidRDefault="00377C06" w:rsidP="00100EF0">
      <w:pPr>
        <w:spacing w:line="360" w:lineRule="auto"/>
        <w:ind w:firstLineChars="624" w:firstLine="1498"/>
        <w:jc w:val="both"/>
        <w:rPr>
          <w:rFonts w:ascii="Arial" w:hAnsi="Arial" w:cs="Arial"/>
          <w:sz w:val="24"/>
          <w:szCs w:val="24"/>
        </w:rPr>
      </w:pPr>
      <w:r w:rsidRPr="00377C06">
        <w:rPr>
          <w:rFonts w:ascii="Arial" w:hAnsi="Arial" w:cs="Arial"/>
          <w:sz w:val="24"/>
          <w:szCs w:val="24"/>
        </w:rPr>
        <w:t>To ensure an easy transition for employees, management needs to organize extensive training sessions that introduce them to new room layouts and amenities. Creating a reward system is critical for recognizing and inspiring employees throughout the change. Furthermore, encouraging employee involvement implies addressing employee concerns and developing channels for constructive feedback.</w:t>
      </w:r>
    </w:p>
    <w:p w14:paraId="7DBFBE00" w14:textId="77777777" w:rsidR="00377C06" w:rsidRPr="00377C06" w:rsidRDefault="00377C06" w:rsidP="00100EF0">
      <w:pPr>
        <w:spacing w:line="360" w:lineRule="auto"/>
        <w:ind w:firstLineChars="624" w:firstLine="1498"/>
        <w:jc w:val="both"/>
        <w:rPr>
          <w:rFonts w:ascii="Arial" w:hAnsi="Arial" w:cs="Arial"/>
          <w:sz w:val="24"/>
          <w:szCs w:val="24"/>
        </w:rPr>
      </w:pPr>
    </w:p>
    <w:p w14:paraId="5DA489EA" w14:textId="2CCC27AF" w:rsidR="00E4250B" w:rsidRPr="00E4250B" w:rsidRDefault="00E4250B" w:rsidP="00100EF0">
      <w:pPr>
        <w:spacing w:line="360" w:lineRule="auto"/>
        <w:ind w:firstLineChars="624" w:firstLine="1498"/>
        <w:jc w:val="both"/>
        <w:rPr>
          <w:rFonts w:ascii="Arial" w:hAnsi="Arial" w:cs="Arial"/>
          <w:sz w:val="24"/>
          <w:szCs w:val="24"/>
        </w:rPr>
      </w:pPr>
      <w:r w:rsidRPr="00E4250B">
        <w:rPr>
          <w:rFonts w:ascii="Arial" w:hAnsi="Arial" w:cs="Arial"/>
          <w:sz w:val="24"/>
          <w:szCs w:val="24"/>
        </w:rPr>
        <w:t>Evaluation of Success:</w:t>
      </w:r>
    </w:p>
    <w:p w14:paraId="443B24B8" w14:textId="672A187D" w:rsidR="00E4250B" w:rsidRPr="00E4250B" w:rsidRDefault="00E4250B" w:rsidP="00100EF0">
      <w:pPr>
        <w:spacing w:line="360" w:lineRule="auto"/>
        <w:ind w:firstLineChars="624" w:firstLine="1498"/>
        <w:jc w:val="both"/>
        <w:rPr>
          <w:rFonts w:ascii="Arial" w:hAnsi="Arial" w:cs="Arial"/>
          <w:sz w:val="24"/>
          <w:szCs w:val="24"/>
        </w:rPr>
      </w:pPr>
      <w:r w:rsidRPr="00E4250B">
        <w:rPr>
          <w:rFonts w:ascii="Arial" w:hAnsi="Arial" w:cs="Arial"/>
          <w:sz w:val="24"/>
          <w:szCs w:val="24"/>
        </w:rPr>
        <w:t>The introduction of guest satisfaction surveys to assess progress is critical for post-implementation success evaluation. Continuous monitoring of positive feedback through internet reviews and ratings serves as an important performance metric. Indicators of financial success, such as higher bookings and income, confirm, as well, the good impact of the remodeling project.</w:t>
      </w:r>
      <w:r w:rsidR="00420F0E">
        <w:rPr>
          <w:rFonts w:ascii="Arial" w:hAnsi="Arial" w:cs="Arial"/>
          <w:sz w:val="24"/>
          <w:szCs w:val="24"/>
        </w:rPr>
        <w:t xml:space="preserve"> </w:t>
      </w:r>
      <w:r w:rsidR="00420F0E" w:rsidRPr="00420F0E">
        <w:rPr>
          <w:rFonts w:ascii="Arial" w:hAnsi="Arial" w:cs="Arial"/>
          <w:sz w:val="24"/>
          <w:szCs w:val="24"/>
        </w:rPr>
        <w:t>(Schall, 2003)</w:t>
      </w:r>
    </w:p>
    <w:p w14:paraId="2BFC88B4" w14:textId="77777777" w:rsidR="00E4250B" w:rsidRPr="00E4250B" w:rsidRDefault="00E4250B" w:rsidP="00100EF0">
      <w:pPr>
        <w:spacing w:line="360" w:lineRule="auto"/>
        <w:ind w:firstLineChars="624" w:firstLine="1498"/>
        <w:jc w:val="both"/>
        <w:rPr>
          <w:rFonts w:ascii="Arial" w:hAnsi="Arial" w:cs="Arial"/>
          <w:sz w:val="24"/>
          <w:szCs w:val="24"/>
        </w:rPr>
      </w:pPr>
    </w:p>
    <w:p w14:paraId="3BD9CB0D" w14:textId="7C5D7F9F" w:rsidR="00E4250B" w:rsidRPr="00E4250B" w:rsidRDefault="00E4250B" w:rsidP="00100EF0">
      <w:pPr>
        <w:spacing w:line="360" w:lineRule="auto"/>
        <w:ind w:firstLineChars="624" w:firstLine="1498"/>
        <w:jc w:val="both"/>
        <w:rPr>
          <w:rFonts w:ascii="Arial" w:hAnsi="Arial" w:cs="Arial"/>
          <w:sz w:val="24"/>
          <w:szCs w:val="24"/>
        </w:rPr>
      </w:pPr>
      <w:r w:rsidRPr="00E4250B">
        <w:rPr>
          <w:rFonts w:ascii="Arial" w:hAnsi="Arial" w:cs="Arial"/>
          <w:sz w:val="24"/>
          <w:szCs w:val="24"/>
        </w:rPr>
        <w:t>Potential Benefits:</w:t>
      </w:r>
    </w:p>
    <w:p w14:paraId="2D4F9202" w14:textId="77777777" w:rsidR="00E4250B" w:rsidRDefault="00E4250B" w:rsidP="00100EF0">
      <w:pPr>
        <w:spacing w:line="360" w:lineRule="auto"/>
        <w:ind w:firstLineChars="624" w:firstLine="1498"/>
        <w:jc w:val="both"/>
        <w:rPr>
          <w:rFonts w:ascii="Arial" w:hAnsi="Arial" w:cs="Arial"/>
          <w:sz w:val="24"/>
          <w:szCs w:val="24"/>
        </w:rPr>
      </w:pPr>
      <w:r w:rsidRPr="00E4250B">
        <w:rPr>
          <w:rFonts w:ascii="Arial" w:hAnsi="Arial" w:cs="Arial"/>
          <w:sz w:val="24"/>
          <w:szCs w:val="24"/>
        </w:rPr>
        <w:t>The space remodeling not only improves the overall guest experience, but it additionally encourages constructive criticism, resulting in increased guest loyalty. The development of modern and appealing accommodations places Casa Capsa Hotel competitively in the market, allowing significant opportunities for greater revenue and the ability to charge higher room rates.</w:t>
      </w:r>
    </w:p>
    <w:p w14:paraId="269D9A89" w14:textId="77777777" w:rsidR="002024E2" w:rsidRDefault="002024E2" w:rsidP="00100EF0">
      <w:pPr>
        <w:spacing w:line="360" w:lineRule="auto"/>
        <w:ind w:firstLineChars="624" w:firstLine="1498"/>
        <w:jc w:val="both"/>
        <w:rPr>
          <w:rFonts w:ascii="Arial" w:hAnsi="Arial" w:cs="Arial"/>
          <w:sz w:val="24"/>
          <w:szCs w:val="24"/>
        </w:rPr>
      </w:pPr>
    </w:p>
    <w:p w14:paraId="5CD054D0" w14:textId="4FACE2DE" w:rsidR="002024E2" w:rsidRPr="002024E2" w:rsidRDefault="002024E2" w:rsidP="00100EF0">
      <w:pPr>
        <w:spacing w:line="360" w:lineRule="auto"/>
        <w:ind w:firstLineChars="624" w:firstLine="1498"/>
        <w:jc w:val="both"/>
        <w:rPr>
          <w:rFonts w:ascii="Arial" w:hAnsi="Arial" w:cs="Arial"/>
          <w:sz w:val="24"/>
          <w:szCs w:val="24"/>
        </w:rPr>
      </w:pPr>
      <w:r w:rsidRPr="002024E2">
        <w:rPr>
          <w:rFonts w:ascii="Arial" w:hAnsi="Arial" w:cs="Arial"/>
          <w:sz w:val="24"/>
          <w:szCs w:val="24"/>
        </w:rPr>
        <w:t>Analysis of Costs:</w:t>
      </w:r>
    </w:p>
    <w:p w14:paraId="3F52AA85" w14:textId="30A7BE9A" w:rsidR="002024E2" w:rsidRPr="002024E2" w:rsidRDefault="002024E2" w:rsidP="00100EF0">
      <w:pPr>
        <w:spacing w:line="360" w:lineRule="auto"/>
        <w:ind w:firstLineChars="624" w:firstLine="1498"/>
        <w:jc w:val="both"/>
        <w:rPr>
          <w:rFonts w:ascii="Arial" w:hAnsi="Arial" w:cs="Arial"/>
          <w:sz w:val="24"/>
          <w:szCs w:val="24"/>
        </w:rPr>
      </w:pPr>
      <w:r w:rsidRPr="002024E2">
        <w:rPr>
          <w:rFonts w:ascii="Arial" w:hAnsi="Arial" w:cs="Arial"/>
          <w:sz w:val="24"/>
          <w:szCs w:val="24"/>
        </w:rPr>
        <w:t>A complete cost evaluation that includes materials, personnel, and possibly temporary room closures is required for informed decision-making. A sufficient budget ensures that the remodeling process progresses smoothly, indicating the hotel's dedication to a successful change.  As a result, the following costs are involved in correcting this issue: A total of 250,000 EUR will be allocated for materials and equipment. The labor cost is anticipated to be 100,000 EUR</w:t>
      </w:r>
      <w:r w:rsidR="00D85553">
        <w:rPr>
          <w:rFonts w:ascii="Arial" w:hAnsi="Arial" w:cs="Arial"/>
          <w:sz w:val="24"/>
          <w:szCs w:val="24"/>
        </w:rPr>
        <w:t>.</w:t>
      </w:r>
    </w:p>
    <w:p w14:paraId="7DEEAA0A" w14:textId="77777777" w:rsidR="00E4250B" w:rsidRDefault="00E4250B" w:rsidP="00100EF0">
      <w:pPr>
        <w:spacing w:line="360" w:lineRule="auto"/>
        <w:ind w:firstLineChars="624" w:firstLine="1498"/>
        <w:jc w:val="both"/>
        <w:rPr>
          <w:rFonts w:ascii="Arial" w:hAnsi="Arial" w:cs="Arial"/>
          <w:sz w:val="24"/>
          <w:szCs w:val="24"/>
        </w:rPr>
      </w:pPr>
    </w:p>
    <w:p w14:paraId="62299651" w14:textId="77777777" w:rsidR="008111B3" w:rsidRPr="008111B3" w:rsidRDefault="008111B3" w:rsidP="00100EF0">
      <w:pPr>
        <w:spacing w:line="360" w:lineRule="auto"/>
        <w:ind w:firstLineChars="624" w:firstLine="1498"/>
        <w:jc w:val="both"/>
        <w:rPr>
          <w:rFonts w:ascii="Arial" w:hAnsi="Arial" w:cs="Arial"/>
          <w:sz w:val="24"/>
          <w:szCs w:val="24"/>
        </w:rPr>
      </w:pPr>
    </w:p>
    <w:p w14:paraId="707887ED" w14:textId="25218C7E" w:rsidR="008111B3" w:rsidRPr="008111B3" w:rsidRDefault="008111B3" w:rsidP="0018590D">
      <w:pPr>
        <w:spacing w:line="360" w:lineRule="auto"/>
        <w:jc w:val="both"/>
        <w:rPr>
          <w:rFonts w:ascii="Arial" w:hAnsi="Arial" w:cs="Arial"/>
          <w:sz w:val="24"/>
          <w:szCs w:val="24"/>
        </w:rPr>
      </w:pPr>
      <w:bookmarkStart w:id="15" w:name="_Toc151035287"/>
      <w:r w:rsidRPr="0018590D">
        <w:rPr>
          <w:rStyle w:val="Heading2Char"/>
        </w:rPr>
        <w:t>Excellence in Housekeeping Program:</w:t>
      </w:r>
      <w:bookmarkEnd w:id="15"/>
    </w:p>
    <w:p w14:paraId="5B037B84" w14:textId="77777777" w:rsidR="008111B3" w:rsidRPr="008111B3" w:rsidRDefault="008111B3" w:rsidP="00100EF0">
      <w:pPr>
        <w:spacing w:line="360" w:lineRule="auto"/>
        <w:ind w:firstLineChars="624" w:firstLine="1498"/>
        <w:jc w:val="both"/>
        <w:rPr>
          <w:rFonts w:ascii="Arial" w:hAnsi="Arial" w:cs="Arial"/>
          <w:sz w:val="24"/>
          <w:szCs w:val="24"/>
        </w:rPr>
      </w:pPr>
    </w:p>
    <w:p w14:paraId="2FA670DD"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Implementation:</w:t>
      </w:r>
    </w:p>
    <w:p w14:paraId="1F449612" w14:textId="5E233D60"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A strong housekeeping training program is crucial for reaching higher cleaning standards.</w:t>
      </w:r>
      <w:r w:rsidR="00161DAC" w:rsidRPr="00161DAC">
        <w:t xml:space="preserve"> </w:t>
      </w:r>
      <w:r w:rsidR="00161DAC" w:rsidRPr="00161DAC">
        <w:rPr>
          <w:rFonts w:ascii="Arial" w:hAnsi="Arial" w:cs="Arial"/>
          <w:sz w:val="24"/>
          <w:szCs w:val="24"/>
        </w:rPr>
        <w:t>(Gazija, 2011)</w:t>
      </w:r>
      <w:r w:rsidRPr="008111B3">
        <w:rPr>
          <w:rFonts w:ascii="Arial" w:hAnsi="Arial" w:cs="Arial"/>
          <w:sz w:val="24"/>
          <w:szCs w:val="24"/>
        </w:rPr>
        <w:t xml:space="preserve"> This requires thorough training modules for all housekeeping workers that cover not only the fundamentals of cleanliness but also emphasize attention to detail, effective time management, and the use of modern cleaning equipment. Additionally, periodic training sessions should be conducted in order to keep staff informed and up to date on industry best practices.</w:t>
      </w:r>
    </w:p>
    <w:p w14:paraId="253DE477"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Regular performance assessments and audits are essential for maintaining consistent service quality. These assessments should be performed by qualified professionals (staff team leaders and housekeeping department manager) who evaluate room cleanliness, protocol adherence, and task completion speed. These evaluations act as a feedback mechanism, identifying areas for development and recognizing exceptional performance.</w:t>
      </w:r>
    </w:p>
    <w:p w14:paraId="1D9BB0E6" w14:textId="0CB755EB" w:rsidR="008111B3" w:rsidRDefault="008111B3" w:rsidP="0018590D">
      <w:pPr>
        <w:spacing w:line="360" w:lineRule="auto"/>
        <w:ind w:firstLineChars="624" w:firstLine="1498"/>
        <w:jc w:val="both"/>
        <w:rPr>
          <w:rFonts w:ascii="Arial" w:hAnsi="Arial" w:cs="Arial"/>
          <w:sz w:val="24"/>
          <w:szCs w:val="24"/>
        </w:rPr>
      </w:pPr>
      <w:r w:rsidRPr="008111B3">
        <w:rPr>
          <w:rFonts w:ascii="Arial" w:hAnsi="Arial" w:cs="Arial"/>
          <w:sz w:val="24"/>
          <w:szCs w:val="24"/>
        </w:rPr>
        <w:t>Investing in modern cleaning equipment and supplies is critical for increasing efficiency and productivity. This involves purchasing ecologically friendly cleaning products and modern equipment These improvements not only increase hygiene but also contribute to long-term cost savings.</w:t>
      </w:r>
    </w:p>
    <w:p w14:paraId="5B571ABB" w14:textId="77777777" w:rsidR="0018590D" w:rsidRPr="008111B3" w:rsidRDefault="0018590D" w:rsidP="0018590D">
      <w:pPr>
        <w:spacing w:line="360" w:lineRule="auto"/>
        <w:ind w:firstLineChars="624" w:firstLine="1498"/>
        <w:jc w:val="both"/>
        <w:rPr>
          <w:rFonts w:ascii="Arial" w:hAnsi="Arial" w:cs="Arial"/>
          <w:sz w:val="24"/>
          <w:szCs w:val="24"/>
        </w:rPr>
      </w:pPr>
    </w:p>
    <w:p w14:paraId="78DE1E2D"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Management of Change:</w:t>
      </w:r>
    </w:p>
    <w:p w14:paraId="7C388E25"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Hotel management is critical in outlining the value of housekeeping quality to employees. It is critical to draw attention to how great housekeeping directly affects visitor satisfaction and the hotel's reputation. This includes holding frequent staff meetings, sending out newsletters, and maintaining open lines of communication to ensure that every employee is on board with the hotel's dedication to excellence.</w:t>
      </w:r>
    </w:p>
    <w:p w14:paraId="20B20D91"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Staff should be trained and assisted on a regular basis to reinforce the importance of their role in maintaining high standards of cleanliness. Regular workshops and training sessions help address and solve rising challenges. Management should engage frequently with the cleaning team, addressing problems and providing assistance as needed.</w:t>
      </w:r>
    </w:p>
    <w:p w14:paraId="69BF2B58" w14:textId="406EC5C1"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Boosting morale is critical for long-term performance in housekeeping. To acknowledge exceptional input, recognition and appreciation programs should be created. Employee of the Month awards, performance bonuses, and open acknowledgment of excellent housekeeping contributions are examples of this.</w:t>
      </w:r>
      <w:r w:rsidR="000059B5" w:rsidRPr="000059B5">
        <w:t xml:space="preserve"> </w:t>
      </w:r>
      <w:r w:rsidR="000059B5" w:rsidRPr="000059B5">
        <w:rPr>
          <w:rFonts w:ascii="Arial" w:hAnsi="Arial" w:cs="Arial"/>
          <w:sz w:val="24"/>
          <w:szCs w:val="24"/>
        </w:rPr>
        <w:t>(Shahane and Fernandes, 2021)</w:t>
      </w:r>
    </w:p>
    <w:p w14:paraId="65EECD98" w14:textId="77777777" w:rsidR="008111B3" w:rsidRPr="008111B3" w:rsidRDefault="008111B3" w:rsidP="00100EF0">
      <w:pPr>
        <w:spacing w:line="360" w:lineRule="auto"/>
        <w:ind w:firstLineChars="624" w:firstLine="1498"/>
        <w:jc w:val="both"/>
        <w:rPr>
          <w:rFonts w:ascii="Arial" w:hAnsi="Arial" w:cs="Arial"/>
          <w:sz w:val="24"/>
          <w:szCs w:val="24"/>
        </w:rPr>
      </w:pPr>
    </w:p>
    <w:p w14:paraId="15523F60"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Success Evaluation:</w:t>
      </w:r>
    </w:p>
    <w:p w14:paraId="0F5602B8"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Guests' feedback on housekeeping through surveys and reviews is an important criterion for success evaluation. Collecting and analyzing feedback on a regular basis provides insights into areas that may need improvement and aids in the maintenance of a guest-centric approach to cleaning.</w:t>
      </w:r>
    </w:p>
    <w:p w14:paraId="71B31333"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An effective program should result in a significant decrease in complaints about housekeeping. The change reflects improved service quality and guest satisfaction.</w:t>
      </w:r>
    </w:p>
    <w:p w14:paraId="7DF47ADE"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Monitoring worker turnover rates is critical to retaining skilled housekeeping professionals. A low turnover rate indicates a happy and engaged workforce, which contributes to the program's long-term success.</w:t>
      </w:r>
    </w:p>
    <w:p w14:paraId="271A93DB"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 xml:space="preserve"> </w:t>
      </w:r>
    </w:p>
    <w:p w14:paraId="41A7001E"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Potential Advantages:</w:t>
      </w:r>
    </w:p>
    <w:p w14:paraId="3EBC4448"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Positive internet reviews and higher guest satisfaction are expected if the Excellence in Housekeeping Program is implemented successfully. Satisfied guests are more likely to become repeat customers.</w:t>
      </w:r>
    </w:p>
    <w:p w14:paraId="57945FA3"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The program attempts to increase the hotel's cleanliness and attention to detail. This not only improves the guest experience but also helps the overall brand image.</w:t>
      </w:r>
    </w:p>
    <w:p w14:paraId="7225D61D"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Potential cost reductions balance investments in training programs, new equipment, and performance evaluations. Reduced visitor compensation for poor housekeeping services, increased operational efficiency, and higher staff retention rates are some examples.</w:t>
      </w:r>
    </w:p>
    <w:p w14:paraId="309417F0" w14:textId="77777777" w:rsidR="008111B3" w:rsidRPr="008111B3" w:rsidRDefault="008111B3" w:rsidP="00100EF0">
      <w:pPr>
        <w:spacing w:line="360" w:lineRule="auto"/>
        <w:ind w:firstLineChars="624" w:firstLine="1498"/>
        <w:jc w:val="both"/>
        <w:rPr>
          <w:rFonts w:ascii="Arial" w:hAnsi="Arial" w:cs="Arial"/>
          <w:sz w:val="24"/>
          <w:szCs w:val="24"/>
        </w:rPr>
      </w:pPr>
    </w:p>
    <w:p w14:paraId="3C672057"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Costs:</w:t>
      </w:r>
    </w:p>
    <w:p w14:paraId="5B506E63" w14:textId="77777777" w:rsidR="008111B3" w:rsidRPr="008111B3"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The program's successful implementation necessitates funds allocations for training sessions, new equipment, and ongoing performance evaluations. This expenditure is crucial for reaching and maintaining high cleanliness standards. Performance bonuses and recognition programs, for example, are critical in keeping professional housekeepers motivated and engaged. These incentives help to foster a happy work atmosphere and highlight the importance of housekeeping excellence.</w:t>
      </w:r>
    </w:p>
    <w:p w14:paraId="2926E460" w14:textId="37A7C26D" w:rsidR="002F0DA8" w:rsidRDefault="008111B3" w:rsidP="00100EF0">
      <w:pPr>
        <w:spacing w:line="360" w:lineRule="auto"/>
        <w:ind w:firstLineChars="624" w:firstLine="1498"/>
        <w:jc w:val="both"/>
        <w:rPr>
          <w:rFonts w:ascii="Arial" w:hAnsi="Arial" w:cs="Arial"/>
          <w:sz w:val="24"/>
          <w:szCs w:val="24"/>
        </w:rPr>
      </w:pPr>
      <w:r w:rsidRPr="008111B3">
        <w:rPr>
          <w:rFonts w:ascii="Arial" w:hAnsi="Arial" w:cs="Arial"/>
          <w:sz w:val="24"/>
          <w:szCs w:val="24"/>
        </w:rPr>
        <w:t>If necessary, dealing with staff changes might require further investments. This could include hiring, training new employees, and ensuring a smooth transition without compromising service quality. The costs are estimated to reach 22,000 EUR.</w:t>
      </w:r>
    </w:p>
    <w:p w14:paraId="7F2CCB5A" w14:textId="77777777" w:rsidR="006C3F57" w:rsidRPr="006C3F57" w:rsidRDefault="006C3F57" w:rsidP="00100EF0">
      <w:pPr>
        <w:spacing w:line="360" w:lineRule="auto"/>
        <w:ind w:firstLineChars="624" w:firstLine="1498"/>
        <w:jc w:val="both"/>
        <w:rPr>
          <w:rFonts w:ascii="Arial" w:hAnsi="Arial" w:cs="Arial"/>
          <w:sz w:val="24"/>
          <w:szCs w:val="24"/>
        </w:rPr>
      </w:pPr>
    </w:p>
    <w:p w14:paraId="7482300E" w14:textId="395434BF" w:rsidR="006C3F57" w:rsidRPr="006C3F57" w:rsidRDefault="006C3F57" w:rsidP="0018590D">
      <w:pPr>
        <w:spacing w:line="360" w:lineRule="auto"/>
        <w:jc w:val="both"/>
        <w:rPr>
          <w:rFonts w:ascii="Arial" w:hAnsi="Arial" w:cs="Arial"/>
          <w:sz w:val="24"/>
          <w:szCs w:val="24"/>
        </w:rPr>
      </w:pPr>
      <w:r w:rsidRPr="006C3F57">
        <w:rPr>
          <w:rFonts w:ascii="Arial" w:hAnsi="Arial" w:cs="Arial"/>
          <w:sz w:val="24"/>
          <w:szCs w:val="24"/>
        </w:rPr>
        <w:t xml:space="preserve"> </w:t>
      </w:r>
      <w:bookmarkStart w:id="16" w:name="_Toc151035288"/>
      <w:r w:rsidRPr="0018590D">
        <w:rPr>
          <w:rStyle w:val="Heading2Char"/>
        </w:rPr>
        <w:t>Marketing and communication strategies:</w:t>
      </w:r>
      <w:bookmarkEnd w:id="16"/>
    </w:p>
    <w:p w14:paraId="417A8CBC" w14:textId="77777777" w:rsidR="006C3F57" w:rsidRPr="006C3F57" w:rsidRDefault="006C3F57" w:rsidP="00100EF0">
      <w:pPr>
        <w:spacing w:line="360" w:lineRule="auto"/>
        <w:ind w:firstLineChars="624" w:firstLine="1498"/>
        <w:jc w:val="both"/>
        <w:rPr>
          <w:rFonts w:ascii="Arial" w:hAnsi="Arial" w:cs="Arial"/>
          <w:sz w:val="24"/>
          <w:szCs w:val="24"/>
        </w:rPr>
      </w:pPr>
    </w:p>
    <w:p w14:paraId="1575E7AF"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Implementation:</w:t>
      </w:r>
    </w:p>
    <w:p w14:paraId="550E2D4A" w14:textId="4304DEE5" w:rsidR="006C3F57" w:rsidRPr="006C3F57" w:rsidRDefault="006C3F57" w:rsidP="0018590D">
      <w:pPr>
        <w:spacing w:line="360" w:lineRule="auto"/>
        <w:ind w:firstLineChars="624" w:firstLine="1498"/>
        <w:jc w:val="both"/>
        <w:rPr>
          <w:rFonts w:ascii="Arial" w:hAnsi="Arial" w:cs="Arial"/>
          <w:sz w:val="24"/>
          <w:szCs w:val="24"/>
        </w:rPr>
      </w:pPr>
      <w:r w:rsidRPr="006C3F57">
        <w:rPr>
          <w:rFonts w:ascii="Arial" w:hAnsi="Arial" w:cs="Arial"/>
          <w:sz w:val="24"/>
          <w:szCs w:val="24"/>
        </w:rPr>
        <w:t>The development of a new marketing plan is the first step in adopting effective marketing and communication tactics. This strategy should highlight the hotel's newly renovated rooms and enhanced housekeeping services. The focus should be on pointing out the improved guest experience as a result of these modifications.</w:t>
      </w:r>
      <w:r w:rsidR="00155121">
        <w:rPr>
          <w:rFonts w:ascii="Arial" w:hAnsi="Arial" w:cs="Arial"/>
          <w:sz w:val="24"/>
          <w:szCs w:val="24"/>
        </w:rPr>
        <w:t xml:space="preserve"> </w:t>
      </w:r>
      <w:r w:rsidR="00155121" w:rsidRPr="00155121">
        <w:rPr>
          <w:rFonts w:ascii="Arial" w:hAnsi="Arial" w:cs="Arial"/>
          <w:sz w:val="24"/>
          <w:szCs w:val="24"/>
        </w:rPr>
        <w:t>(Meng et al., 2018)</w:t>
      </w:r>
    </w:p>
    <w:p w14:paraId="1BEC43BB" w14:textId="417CEF1F"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To point out the recent developments, the hotel's marketing team should use various internet platforms, such as social media and travel websites. High-quality images, virtual tours, and customer testimonials can effectively communicate the beneficial changes to future guests.</w:t>
      </w:r>
      <w:r w:rsidR="00625718" w:rsidRPr="00625718">
        <w:t xml:space="preserve"> </w:t>
      </w:r>
      <w:r w:rsidR="00625718" w:rsidRPr="00625718">
        <w:rPr>
          <w:rFonts w:ascii="Arial" w:hAnsi="Arial" w:cs="Arial"/>
          <w:sz w:val="24"/>
          <w:szCs w:val="24"/>
        </w:rPr>
        <w:t>(Aydin, 2019)</w:t>
      </w:r>
    </w:p>
    <w:p w14:paraId="51EF1A39" w14:textId="65392FA2"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The hotel should actively collaborate with online influencers to reinforce the message and broaden its reach. Collaborative campaigns with influencers that align with the hotel's target audience can have a major impact on the marketing message's visibility and trust.</w:t>
      </w:r>
      <w:r w:rsidR="007A38E6" w:rsidRPr="007A38E6">
        <w:t xml:space="preserve"> </w:t>
      </w:r>
      <w:r w:rsidR="007A38E6" w:rsidRPr="007A38E6">
        <w:rPr>
          <w:rFonts w:ascii="Arial" w:hAnsi="Arial" w:cs="Arial"/>
          <w:sz w:val="24"/>
          <w:szCs w:val="24"/>
        </w:rPr>
        <w:t>(Yetimoğlu and Uğurlu, 2020)</w:t>
      </w:r>
    </w:p>
    <w:p w14:paraId="5CCDECE0" w14:textId="77777777" w:rsidR="006C3F57" w:rsidRPr="006C3F57" w:rsidRDefault="006C3F57" w:rsidP="00100EF0">
      <w:pPr>
        <w:spacing w:line="360" w:lineRule="auto"/>
        <w:ind w:firstLineChars="624" w:firstLine="1498"/>
        <w:jc w:val="both"/>
        <w:rPr>
          <w:rFonts w:ascii="Arial" w:hAnsi="Arial" w:cs="Arial"/>
          <w:sz w:val="24"/>
          <w:szCs w:val="24"/>
        </w:rPr>
      </w:pPr>
    </w:p>
    <w:p w14:paraId="630523FE"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Management of Change:</w:t>
      </w:r>
    </w:p>
    <w:p w14:paraId="5742A036" w14:textId="6066F7BA"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 xml:space="preserve">Effective communication starts within the hotel. Employees must be educated on the significance of open discussions regarding hotel improvements. </w:t>
      </w:r>
      <w:r w:rsidR="00C168A7" w:rsidRPr="00C168A7">
        <w:rPr>
          <w:rFonts w:ascii="Arial" w:hAnsi="Arial" w:cs="Arial"/>
          <w:sz w:val="24"/>
          <w:szCs w:val="24"/>
        </w:rPr>
        <w:t xml:space="preserve">(Shen, Qian and Chen, 2020) </w:t>
      </w:r>
      <w:r w:rsidRPr="006C3F57">
        <w:rPr>
          <w:rFonts w:ascii="Arial" w:hAnsi="Arial" w:cs="Arial"/>
          <w:sz w:val="24"/>
          <w:szCs w:val="24"/>
        </w:rPr>
        <w:t>This includes staff training to ensure that they are well-informed about the upgrades and can comfortably discuss them with customers. Staff should be given discussion points to help them conduct discussions with clients. These can contain highlights of the renovated rooms, highlights of the increased cleaning services, and any special discounts or packages linked with these upgrades.</w:t>
      </w:r>
    </w:p>
    <w:p w14:paraId="320928C3" w14:textId="27C32CB3"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 xml:space="preserve">Implementing a feedback funnel is critical for continuous marketing messaging growth. </w:t>
      </w:r>
      <w:r w:rsidR="00EB5DF2" w:rsidRPr="00EB5DF2">
        <w:rPr>
          <w:rFonts w:ascii="Arial" w:hAnsi="Arial" w:cs="Arial"/>
          <w:sz w:val="24"/>
          <w:szCs w:val="24"/>
        </w:rPr>
        <w:t xml:space="preserve">(www.hihtworld.com, 2022) </w:t>
      </w:r>
      <w:r w:rsidRPr="006C3F57">
        <w:rPr>
          <w:rFonts w:ascii="Arial" w:hAnsi="Arial" w:cs="Arial"/>
          <w:sz w:val="24"/>
          <w:szCs w:val="24"/>
        </w:rPr>
        <w:t>This cycle of feedback allows the hotel to improve its messaging in real-time and adjust to changing market circumstances.</w:t>
      </w:r>
    </w:p>
    <w:p w14:paraId="246D7EF5" w14:textId="77777777" w:rsidR="006C3F57" w:rsidRPr="006C3F57" w:rsidRDefault="006C3F57" w:rsidP="00100EF0">
      <w:pPr>
        <w:spacing w:line="360" w:lineRule="auto"/>
        <w:ind w:firstLineChars="624" w:firstLine="1498"/>
        <w:jc w:val="both"/>
        <w:rPr>
          <w:rFonts w:ascii="Arial" w:hAnsi="Arial" w:cs="Arial"/>
          <w:sz w:val="24"/>
          <w:szCs w:val="24"/>
        </w:rPr>
      </w:pPr>
    </w:p>
    <w:p w14:paraId="17AC46BC"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Success Evaluation:</w:t>
      </w:r>
    </w:p>
    <w:p w14:paraId="472269F2" w14:textId="56FEE75E"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Online engagement and reach can be tracked using social media analytics. Likes, shares, comments, and the increase in the hotel's social media following provide significant data on the effectiveness of marketing campaigns.</w:t>
      </w:r>
      <w:r w:rsidR="008623A4">
        <w:rPr>
          <w:rFonts w:ascii="Arial" w:hAnsi="Arial" w:cs="Arial"/>
          <w:sz w:val="24"/>
          <w:szCs w:val="24"/>
        </w:rPr>
        <w:t xml:space="preserve"> </w:t>
      </w:r>
      <w:r w:rsidR="008623A4" w:rsidRPr="008623A4">
        <w:rPr>
          <w:rFonts w:ascii="Arial" w:hAnsi="Arial" w:cs="Arial"/>
          <w:sz w:val="24"/>
          <w:szCs w:val="24"/>
        </w:rPr>
        <w:t>(Raudeliūnienė et al., 2018)</w:t>
      </w:r>
      <w:r w:rsidRPr="006C3F57">
        <w:rPr>
          <w:rFonts w:ascii="Arial" w:hAnsi="Arial" w:cs="Arial"/>
          <w:sz w:val="24"/>
          <w:szCs w:val="24"/>
        </w:rPr>
        <w:t xml:space="preserve"> Following marketing efforts, tracking booking patterns and reservation inquiries is a practical approach to measuring success. A rise in bookings and inquiries indicates that the marketing methods are being received favorably by potential guests.</w:t>
      </w:r>
    </w:p>
    <w:p w14:paraId="0E4745FA" w14:textId="0C89FE4D"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Guest surveys are essential for measuring awareness and perception. Specific questions on the renovated rooms and improved housekeeping services can help evaluate client satisfaction and provide vital feedback for future marketing activities.</w:t>
      </w:r>
      <w:r w:rsidR="00D40AB8" w:rsidRPr="00D40AB8">
        <w:t xml:space="preserve"> </w:t>
      </w:r>
      <w:r w:rsidR="00D40AB8" w:rsidRPr="00D40AB8">
        <w:rPr>
          <w:rFonts w:ascii="Arial" w:hAnsi="Arial" w:cs="Arial"/>
          <w:sz w:val="24"/>
          <w:szCs w:val="24"/>
        </w:rPr>
        <w:t>(Pizam and Ellis, 1999)</w:t>
      </w:r>
    </w:p>
    <w:p w14:paraId="5F545239" w14:textId="77777777" w:rsidR="006C3F57" w:rsidRPr="006C3F57" w:rsidRDefault="006C3F57" w:rsidP="00100EF0">
      <w:pPr>
        <w:spacing w:line="360" w:lineRule="auto"/>
        <w:ind w:firstLineChars="624" w:firstLine="1498"/>
        <w:jc w:val="both"/>
        <w:rPr>
          <w:rFonts w:ascii="Arial" w:hAnsi="Arial" w:cs="Arial"/>
          <w:sz w:val="24"/>
          <w:szCs w:val="24"/>
        </w:rPr>
      </w:pPr>
    </w:p>
    <w:p w14:paraId="40E33CB5"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Potential Advantages:</w:t>
      </w:r>
    </w:p>
    <w:p w14:paraId="689CCA16"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Increased occupancy and income can result from improved marketing initiatives. A well-executed marketing strategy that properly communicates the hotel's upgrades can bring in more customers, resulting in increased income. When guests see the value in the upgrades, they are more inclined to stay at the hotel.</w:t>
      </w:r>
    </w:p>
    <w:p w14:paraId="6201A221" w14:textId="227E4FDC"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Marketing and communication techniques that are successful contribute to a better brand image. As a result, the hotel's competitiveness in the market improves, making it an increasingly popular option among travelers.</w:t>
      </w:r>
      <w:r w:rsidR="000539FC">
        <w:rPr>
          <w:rFonts w:ascii="Arial" w:hAnsi="Arial" w:cs="Arial"/>
          <w:sz w:val="24"/>
          <w:szCs w:val="24"/>
        </w:rPr>
        <w:t xml:space="preserve"> </w:t>
      </w:r>
      <w:r w:rsidR="000539FC" w:rsidRPr="000539FC">
        <w:rPr>
          <w:rFonts w:ascii="Arial" w:hAnsi="Arial" w:cs="Arial"/>
          <w:sz w:val="24"/>
          <w:szCs w:val="24"/>
        </w:rPr>
        <w:t>(Bilgin, 2018)</w:t>
      </w:r>
    </w:p>
    <w:p w14:paraId="73B5BAA8" w14:textId="77777777" w:rsidR="006C3F57" w:rsidRPr="006C3F57" w:rsidRDefault="006C3F57" w:rsidP="00100EF0">
      <w:pPr>
        <w:spacing w:line="360" w:lineRule="auto"/>
        <w:ind w:firstLineChars="624" w:firstLine="1498"/>
        <w:jc w:val="both"/>
        <w:rPr>
          <w:rFonts w:ascii="Arial" w:hAnsi="Arial" w:cs="Arial"/>
          <w:sz w:val="24"/>
          <w:szCs w:val="24"/>
        </w:rPr>
      </w:pPr>
    </w:p>
    <w:p w14:paraId="1DC6A3BD"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Costs:</w:t>
      </w:r>
    </w:p>
    <w:p w14:paraId="688441EE"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The successful implementation of the marketing and communication strategies requires a dedicated budget. This budget should cover expenses related to marketing efforts, influencer partnerships, and internet promotions. The costs are estimated to reach 15,000 EUR.</w:t>
      </w:r>
    </w:p>
    <w:p w14:paraId="34E2311C" w14:textId="77777777" w:rsidR="006C3F57" w:rsidRDefault="006C3F57" w:rsidP="00100EF0">
      <w:pPr>
        <w:spacing w:line="360" w:lineRule="auto"/>
        <w:ind w:firstLineChars="624" w:firstLine="1498"/>
        <w:jc w:val="both"/>
        <w:rPr>
          <w:rFonts w:ascii="Arial" w:hAnsi="Arial" w:cs="Arial"/>
          <w:sz w:val="24"/>
          <w:szCs w:val="24"/>
        </w:rPr>
      </w:pPr>
    </w:p>
    <w:p w14:paraId="34DA261F" w14:textId="77777777" w:rsidR="004E43D9" w:rsidRDefault="004E43D9" w:rsidP="00100EF0">
      <w:pPr>
        <w:spacing w:line="360" w:lineRule="auto"/>
        <w:ind w:firstLineChars="624" w:firstLine="1498"/>
        <w:jc w:val="both"/>
        <w:rPr>
          <w:rFonts w:ascii="Arial" w:hAnsi="Arial" w:cs="Arial"/>
          <w:sz w:val="24"/>
          <w:szCs w:val="24"/>
        </w:rPr>
      </w:pPr>
    </w:p>
    <w:p w14:paraId="6D00F9A1" w14:textId="77777777" w:rsidR="004E43D9" w:rsidRDefault="004E43D9" w:rsidP="00100EF0">
      <w:pPr>
        <w:spacing w:line="360" w:lineRule="auto"/>
        <w:ind w:firstLineChars="624" w:firstLine="1498"/>
        <w:jc w:val="both"/>
        <w:rPr>
          <w:rFonts w:ascii="Arial" w:hAnsi="Arial" w:cs="Arial"/>
          <w:sz w:val="24"/>
          <w:szCs w:val="24"/>
        </w:rPr>
      </w:pPr>
    </w:p>
    <w:p w14:paraId="0BF17C06" w14:textId="77777777" w:rsidR="004E43D9" w:rsidRPr="006C3F57" w:rsidRDefault="004E43D9" w:rsidP="00100EF0">
      <w:pPr>
        <w:spacing w:line="360" w:lineRule="auto"/>
        <w:ind w:firstLineChars="624" w:firstLine="1498"/>
        <w:jc w:val="both"/>
        <w:rPr>
          <w:rFonts w:ascii="Arial" w:hAnsi="Arial" w:cs="Arial"/>
          <w:sz w:val="24"/>
          <w:szCs w:val="24"/>
        </w:rPr>
      </w:pPr>
    </w:p>
    <w:p w14:paraId="6482DD5B" w14:textId="15CE6363" w:rsidR="006C3F57" w:rsidRPr="006C3F57" w:rsidRDefault="006C3F57" w:rsidP="0018590D">
      <w:pPr>
        <w:spacing w:line="360" w:lineRule="auto"/>
        <w:jc w:val="both"/>
        <w:rPr>
          <w:rFonts w:ascii="Arial" w:hAnsi="Arial" w:cs="Arial"/>
          <w:sz w:val="24"/>
          <w:szCs w:val="24"/>
        </w:rPr>
      </w:pPr>
      <w:r w:rsidRPr="006C3F57">
        <w:rPr>
          <w:rFonts w:ascii="Arial" w:hAnsi="Arial" w:cs="Arial"/>
          <w:sz w:val="24"/>
          <w:szCs w:val="24"/>
        </w:rPr>
        <w:t xml:space="preserve"> </w:t>
      </w:r>
      <w:bookmarkStart w:id="17" w:name="_Toc151035289"/>
      <w:r w:rsidRPr="0018590D">
        <w:rPr>
          <w:rStyle w:val="Heading2Char"/>
        </w:rPr>
        <w:t>Monitoring and adaptation on a continuous basis:</w:t>
      </w:r>
      <w:bookmarkEnd w:id="17"/>
    </w:p>
    <w:p w14:paraId="0B72D244" w14:textId="77777777" w:rsidR="006C3F57" w:rsidRPr="006C3F57" w:rsidRDefault="006C3F57" w:rsidP="00100EF0">
      <w:pPr>
        <w:spacing w:line="360" w:lineRule="auto"/>
        <w:ind w:firstLineChars="624" w:firstLine="1498"/>
        <w:jc w:val="both"/>
        <w:rPr>
          <w:rFonts w:ascii="Arial" w:hAnsi="Arial" w:cs="Arial"/>
          <w:sz w:val="24"/>
          <w:szCs w:val="24"/>
        </w:rPr>
      </w:pPr>
    </w:p>
    <w:p w14:paraId="4EF924E3"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Implementation:</w:t>
      </w:r>
    </w:p>
    <w:p w14:paraId="4708FC6B" w14:textId="0729FC8A"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A detailed tracking system should be implemented by the hotel to monitor the status of customer satisfaction and operational performance. This system should include visitor direct feedback, online reviews, and essential operating metrics. Using modern monitoring software allows real-time data collecting and analysis, providing significant insights into problem areas.</w:t>
      </w:r>
      <w:r w:rsidR="00305219">
        <w:rPr>
          <w:rFonts w:ascii="Arial" w:hAnsi="Arial" w:cs="Arial"/>
          <w:sz w:val="24"/>
          <w:szCs w:val="24"/>
        </w:rPr>
        <w:t xml:space="preserve"> </w:t>
      </w:r>
      <w:r w:rsidR="00305219" w:rsidRPr="00305219">
        <w:rPr>
          <w:rFonts w:ascii="Arial" w:hAnsi="Arial" w:cs="Arial"/>
          <w:sz w:val="24"/>
          <w:szCs w:val="24"/>
        </w:rPr>
        <w:t>(Mala, 2022)</w:t>
      </w:r>
    </w:p>
    <w:p w14:paraId="3EC87A8D"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Regular review sessions are required to assess the effectiveness of adopted interventions. These meetings should include key stakeholders such as management, department heads, and frontline employees. The primary focus should be on assessing performance data, detecting patterns, and brainstorming jointly on areas that require improvement.</w:t>
      </w:r>
    </w:p>
    <w:p w14:paraId="2C12395B" w14:textId="65A7844E"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Within the organization, an adaptive culture should be promoted.</w:t>
      </w:r>
      <w:r w:rsidR="00A635DE">
        <w:rPr>
          <w:rFonts w:ascii="Arial" w:hAnsi="Arial" w:cs="Arial"/>
          <w:sz w:val="24"/>
          <w:szCs w:val="24"/>
        </w:rPr>
        <w:t xml:space="preserve"> </w:t>
      </w:r>
      <w:r w:rsidR="00A635DE" w:rsidRPr="00A635DE">
        <w:rPr>
          <w:rFonts w:ascii="Arial" w:hAnsi="Arial" w:cs="Arial"/>
          <w:sz w:val="24"/>
          <w:szCs w:val="24"/>
        </w:rPr>
        <w:t>(Elshaer and Saad, 2021)</w:t>
      </w:r>
      <w:r w:rsidRPr="006C3F57">
        <w:rPr>
          <w:rFonts w:ascii="Arial" w:hAnsi="Arial" w:cs="Arial"/>
          <w:sz w:val="24"/>
          <w:szCs w:val="24"/>
        </w:rPr>
        <w:t xml:space="preserve"> This involves developing a mindset that accepts change as a constant in the hospitality industry. Employees can be equipped through training programs and workshops to respond to difficulties and adopt new solutions.</w:t>
      </w:r>
    </w:p>
    <w:p w14:paraId="522F327F" w14:textId="77777777" w:rsidR="006C3F57" w:rsidRPr="006C3F57" w:rsidRDefault="006C3F57" w:rsidP="00100EF0">
      <w:pPr>
        <w:spacing w:line="360" w:lineRule="auto"/>
        <w:ind w:firstLineChars="624" w:firstLine="1498"/>
        <w:jc w:val="both"/>
        <w:rPr>
          <w:rFonts w:ascii="Arial" w:hAnsi="Arial" w:cs="Arial"/>
          <w:sz w:val="24"/>
          <w:szCs w:val="24"/>
        </w:rPr>
      </w:pPr>
    </w:p>
    <w:p w14:paraId="77B11530"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Management of Change:</w:t>
      </w:r>
    </w:p>
    <w:p w14:paraId="5F86D795"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It is critical to motivate staff to take a proactive approach to change. Employees should be encouraged to share ideas, make comments, and actively participate in the process of continuous improvement.</w:t>
      </w:r>
    </w:p>
    <w:p w14:paraId="530966CA"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Clear communication regarding each employee's involvement in the hotel's ongoing development is critical. Employees should understand how their contributions, regardless of how minor, contribute to the organization's overall success. This communication instills in the personnel a sense of ownership and accountability.</w:t>
      </w:r>
    </w:p>
    <w:p w14:paraId="2AB9304C" w14:textId="77777777" w:rsidR="006C3F57" w:rsidRPr="006C3F57" w:rsidRDefault="006C3F57" w:rsidP="00100EF0">
      <w:pPr>
        <w:spacing w:line="360" w:lineRule="auto"/>
        <w:ind w:firstLineChars="624" w:firstLine="1498"/>
        <w:jc w:val="both"/>
        <w:rPr>
          <w:rFonts w:ascii="Arial" w:hAnsi="Arial" w:cs="Arial"/>
          <w:sz w:val="24"/>
          <w:szCs w:val="24"/>
        </w:rPr>
      </w:pPr>
    </w:p>
    <w:p w14:paraId="1D7E9014"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Success Evaluation:</w:t>
      </w:r>
    </w:p>
    <w:p w14:paraId="1B6A1926"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Key success indicators include quantitative data on visitor satisfaction, internet ratings, and revenue growth. Analyzing these indicators on a regular basis gives a measurable indicator of the success of the continuous monitoring and adapting processes.</w:t>
      </w:r>
    </w:p>
    <w:p w14:paraId="50537E07"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Employee feedback on the effectiveness of procedures is crucial for continuous monitoring and change. Understanding how employees view and participate in these projects provides information about their feasibility and potential areas for development.</w:t>
      </w:r>
    </w:p>
    <w:p w14:paraId="2E16A75D"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A broad measure of success is the hotel's ability to remain competitive and responsive to market conditions. This includes evaluating the hotel's capacity to adapt to changes quickly while maintaining a competitive advantage in the marketplace.</w:t>
      </w:r>
    </w:p>
    <w:p w14:paraId="361F65F0" w14:textId="77777777" w:rsidR="006C3F57" w:rsidRPr="006C3F57" w:rsidRDefault="006C3F57" w:rsidP="00100EF0">
      <w:pPr>
        <w:spacing w:line="360" w:lineRule="auto"/>
        <w:ind w:firstLineChars="624" w:firstLine="1498"/>
        <w:jc w:val="both"/>
        <w:rPr>
          <w:rFonts w:ascii="Arial" w:hAnsi="Arial" w:cs="Arial"/>
          <w:sz w:val="24"/>
          <w:szCs w:val="24"/>
        </w:rPr>
      </w:pPr>
    </w:p>
    <w:p w14:paraId="6D968924"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Potential Advantages:</w:t>
      </w:r>
    </w:p>
    <w:p w14:paraId="43182BEE"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Continuous monitoring and adaption result in improved responsiveness to changing guest expectations and market conditions. The hotel becomes more responsive to evolving trends and adapts its services accordingly.</w:t>
      </w:r>
    </w:p>
    <w:p w14:paraId="115A1B10"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The dedication to continuous improvement has a favorable impact on guest fulfillment and loyalty. Loyalty is fostered as the hotel adapts to meet and exceed visitor expectations, resulting in repeat business and excellent referrals.</w:t>
      </w:r>
    </w:p>
    <w:p w14:paraId="48CCE0DF"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A proactive approach to resolving emerging barriers helps to limit their negative consequences. The hotel reduces the impact on client satisfaction and operational efficiency by identifying and addressing issues before they worsen.</w:t>
      </w:r>
    </w:p>
    <w:p w14:paraId="76DB9D5B" w14:textId="77777777" w:rsidR="006C3F57" w:rsidRPr="006C3F57" w:rsidRDefault="006C3F57" w:rsidP="00100EF0">
      <w:pPr>
        <w:spacing w:line="360" w:lineRule="auto"/>
        <w:ind w:firstLineChars="624" w:firstLine="1498"/>
        <w:jc w:val="both"/>
        <w:rPr>
          <w:rFonts w:ascii="Arial" w:hAnsi="Arial" w:cs="Arial"/>
          <w:sz w:val="24"/>
          <w:szCs w:val="24"/>
        </w:rPr>
      </w:pPr>
    </w:p>
    <w:p w14:paraId="62309DCC"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Costs:</w:t>
      </w:r>
    </w:p>
    <w:p w14:paraId="7E22911E"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Investing in advanced monitoring software is an unavoidable expense for successful continuous monitoring. This software facilitates real-time data collecting and analysis.</w:t>
      </w:r>
    </w:p>
    <w:p w14:paraId="0F262F53" w14:textId="77777777" w:rsidR="006C3F57" w:rsidRPr="006C3F5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 xml:space="preserve">It is necessary to allocate resources for regular review meetings. These discussions bring important stakeholders together to analyze performance metrics, debate trends, and design improvement plans together. </w:t>
      </w:r>
    </w:p>
    <w:p w14:paraId="589BE854" w14:textId="6E63B0CE" w:rsidR="006C3F57" w:rsidRPr="006C3F57" w:rsidRDefault="006C3F57" w:rsidP="0018590D">
      <w:pPr>
        <w:spacing w:line="360" w:lineRule="auto"/>
        <w:ind w:firstLineChars="624" w:firstLine="1498"/>
        <w:jc w:val="both"/>
        <w:rPr>
          <w:rFonts w:ascii="Arial" w:hAnsi="Arial" w:cs="Arial"/>
          <w:sz w:val="24"/>
          <w:szCs w:val="24"/>
        </w:rPr>
      </w:pPr>
      <w:r w:rsidRPr="006C3F57">
        <w:rPr>
          <w:rFonts w:ascii="Arial" w:hAnsi="Arial" w:cs="Arial"/>
          <w:sz w:val="24"/>
          <w:szCs w:val="24"/>
        </w:rPr>
        <w:t xml:space="preserve">The total cost required is 9,000 EUR. </w:t>
      </w:r>
    </w:p>
    <w:p w14:paraId="702CB49B" w14:textId="77777777" w:rsidR="006C3F57" w:rsidRPr="006C3F57" w:rsidRDefault="006C3F57" w:rsidP="00100EF0">
      <w:pPr>
        <w:spacing w:line="360" w:lineRule="auto"/>
        <w:ind w:firstLineChars="624" w:firstLine="1498"/>
        <w:jc w:val="both"/>
        <w:rPr>
          <w:rFonts w:ascii="Arial" w:hAnsi="Arial" w:cs="Arial"/>
          <w:sz w:val="24"/>
          <w:szCs w:val="24"/>
        </w:rPr>
      </w:pPr>
    </w:p>
    <w:p w14:paraId="671537C9" w14:textId="7E199331" w:rsidR="008568C7" w:rsidRDefault="006C3F57" w:rsidP="00100EF0">
      <w:pPr>
        <w:spacing w:line="360" w:lineRule="auto"/>
        <w:ind w:firstLineChars="624" w:firstLine="1498"/>
        <w:jc w:val="both"/>
        <w:rPr>
          <w:rFonts w:ascii="Arial" w:hAnsi="Arial" w:cs="Arial"/>
          <w:sz w:val="24"/>
          <w:szCs w:val="24"/>
        </w:rPr>
      </w:pPr>
      <w:r w:rsidRPr="006C3F57">
        <w:rPr>
          <w:rFonts w:ascii="Arial" w:hAnsi="Arial" w:cs="Arial"/>
          <w:sz w:val="24"/>
          <w:szCs w:val="24"/>
        </w:rPr>
        <w:t>Implementing these recommendations requires a thoughtful and planned approach to change management. Casa Capsa Hotel may successfully manage these changes by involving personnel, communicating effectively, and monitoring success through key performance metrics. The potential benefits, which include increased revenue and a stronger brand image, exceed the accompanying expenditures. The hotel's determination to constantly improve and adapt will position it as a market leader in the competitive hospitality business.</w:t>
      </w:r>
    </w:p>
    <w:p w14:paraId="57F1EA84" w14:textId="77777777" w:rsidR="00A5574C" w:rsidRDefault="00A5574C" w:rsidP="006C3F57">
      <w:pPr>
        <w:spacing w:line="360" w:lineRule="auto"/>
        <w:jc w:val="both"/>
        <w:rPr>
          <w:rFonts w:ascii="Arial" w:hAnsi="Arial" w:cs="Arial"/>
          <w:sz w:val="24"/>
          <w:szCs w:val="24"/>
        </w:rPr>
      </w:pPr>
    </w:p>
    <w:p w14:paraId="2185891C" w14:textId="77777777" w:rsidR="004E43D9" w:rsidRDefault="004E43D9" w:rsidP="006C3F57">
      <w:pPr>
        <w:spacing w:line="360" w:lineRule="auto"/>
        <w:jc w:val="both"/>
        <w:rPr>
          <w:rFonts w:ascii="Arial" w:hAnsi="Arial" w:cs="Arial"/>
          <w:sz w:val="24"/>
          <w:szCs w:val="24"/>
        </w:rPr>
      </w:pPr>
    </w:p>
    <w:p w14:paraId="01637C7B" w14:textId="318078EA" w:rsidR="008568C7" w:rsidRDefault="00F64D1C" w:rsidP="0018590D">
      <w:pPr>
        <w:pStyle w:val="Heading1"/>
      </w:pPr>
      <w:bookmarkStart w:id="18" w:name="_Toc151035290"/>
      <w:r>
        <w:t>Action Plan</w:t>
      </w:r>
      <w:bookmarkEnd w:id="18"/>
    </w:p>
    <w:p w14:paraId="58B3C844" w14:textId="77777777" w:rsidR="0018590D" w:rsidRPr="0018590D" w:rsidRDefault="0018590D" w:rsidP="0018590D"/>
    <w:tbl>
      <w:tblPr>
        <w:tblStyle w:val="TableGrid"/>
        <w:tblW w:w="10201" w:type="dxa"/>
        <w:tblLook w:val="04A0" w:firstRow="1" w:lastRow="0" w:firstColumn="1" w:lastColumn="0" w:noHBand="0" w:noVBand="1"/>
      </w:tblPr>
      <w:tblGrid>
        <w:gridCol w:w="1833"/>
        <w:gridCol w:w="2557"/>
        <w:gridCol w:w="2835"/>
        <w:gridCol w:w="2976"/>
      </w:tblGrid>
      <w:tr w:rsidR="006C161E" w14:paraId="4214BC3E" w14:textId="412F5807" w:rsidTr="004E43D9">
        <w:tc>
          <w:tcPr>
            <w:tcW w:w="1833" w:type="dxa"/>
            <w:shd w:val="clear" w:color="auto" w:fill="FFF2CC" w:themeFill="accent4" w:themeFillTint="33"/>
          </w:tcPr>
          <w:p w14:paraId="140CA4C8" w14:textId="6ABF4021" w:rsidR="006C161E" w:rsidRPr="00A4578E" w:rsidRDefault="006C161E" w:rsidP="00A4578E">
            <w:pPr>
              <w:spacing w:line="360" w:lineRule="auto"/>
              <w:jc w:val="center"/>
              <w:rPr>
                <w:rFonts w:ascii="Arial" w:hAnsi="Arial" w:cs="Arial"/>
                <w:b/>
                <w:bCs/>
                <w:sz w:val="24"/>
                <w:szCs w:val="24"/>
              </w:rPr>
            </w:pPr>
            <w:r w:rsidRPr="00A4578E">
              <w:rPr>
                <w:rFonts w:ascii="Arial" w:hAnsi="Arial" w:cs="Arial"/>
                <w:b/>
                <w:bCs/>
                <w:sz w:val="24"/>
                <w:szCs w:val="24"/>
              </w:rPr>
              <w:t>Problem</w:t>
            </w:r>
          </w:p>
        </w:tc>
        <w:tc>
          <w:tcPr>
            <w:tcW w:w="2557" w:type="dxa"/>
            <w:shd w:val="clear" w:color="auto" w:fill="FFF2CC" w:themeFill="accent4" w:themeFillTint="33"/>
          </w:tcPr>
          <w:p w14:paraId="441A5AA8" w14:textId="03EE2789" w:rsidR="006C161E" w:rsidRPr="00A4578E" w:rsidRDefault="006C161E" w:rsidP="00A4578E">
            <w:pPr>
              <w:spacing w:line="360" w:lineRule="auto"/>
              <w:jc w:val="center"/>
              <w:rPr>
                <w:rFonts w:ascii="Arial" w:hAnsi="Arial" w:cs="Arial"/>
                <w:b/>
                <w:bCs/>
                <w:sz w:val="24"/>
                <w:szCs w:val="24"/>
              </w:rPr>
            </w:pPr>
            <w:r w:rsidRPr="00A4578E">
              <w:rPr>
                <w:rFonts w:ascii="Arial" w:hAnsi="Arial" w:cs="Arial"/>
                <w:b/>
                <w:bCs/>
                <w:sz w:val="24"/>
                <w:szCs w:val="24"/>
              </w:rPr>
              <w:t>Outdated rooms</w:t>
            </w:r>
          </w:p>
        </w:tc>
        <w:tc>
          <w:tcPr>
            <w:tcW w:w="2835" w:type="dxa"/>
            <w:shd w:val="clear" w:color="auto" w:fill="FFF2CC" w:themeFill="accent4" w:themeFillTint="33"/>
          </w:tcPr>
          <w:p w14:paraId="59CB2F6B" w14:textId="16316926" w:rsidR="006C161E" w:rsidRPr="00A4578E" w:rsidRDefault="006C161E" w:rsidP="00A4578E">
            <w:pPr>
              <w:spacing w:line="360" w:lineRule="auto"/>
              <w:jc w:val="center"/>
              <w:rPr>
                <w:rFonts w:ascii="Arial" w:hAnsi="Arial" w:cs="Arial"/>
                <w:b/>
                <w:bCs/>
                <w:sz w:val="24"/>
                <w:szCs w:val="24"/>
              </w:rPr>
            </w:pPr>
            <w:r w:rsidRPr="00A4578E">
              <w:rPr>
                <w:rFonts w:ascii="Arial" w:hAnsi="Arial" w:cs="Arial"/>
                <w:b/>
                <w:bCs/>
                <w:sz w:val="24"/>
                <w:szCs w:val="24"/>
              </w:rPr>
              <w:t>Poor housekeeping standards</w:t>
            </w:r>
          </w:p>
        </w:tc>
        <w:tc>
          <w:tcPr>
            <w:tcW w:w="2976" w:type="dxa"/>
            <w:shd w:val="clear" w:color="auto" w:fill="FFF2CC" w:themeFill="accent4" w:themeFillTint="33"/>
          </w:tcPr>
          <w:p w14:paraId="5050D936" w14:textId="24BEF5DF" w:rsidR="006C161E" w:rsidRPr="00A4578E" w:rsidRDefault="0094708F" w:rsidP="00A4578E">
            <w:pPr>
              <w:spacing w:line="360" w:lineRule="auto"/>
              <w:jc w:val="center"/>
              <w:rPr>
                <w:rFonts w:ascii="Arial" w:hAnsi="Arial" w:cs="Arial"/>
                <w:b/>
                <w:bCs/>
                <w:sz w:val="24"/>
                <w:szCs w:val="24"/>
              </w:rPr>
            </w:pPr>
            <w:r w:rsidRPr="00A4578E">
              <w:rPr>
                <w:rFonts w:ascii="Arial" w:hAnsi="Arial" w:cs="Arial"/>
                <w:b/>
                <w:bCs/>
                <w:sz w:val="24"/>
                <w:szCs w:val="24"/>
              </w:rPr>
              <w:t>Poor marketing and communication strategies</w:t>
            </w:r>
          </w:p>
        </w:tc>
      </w:tr>
      <w:tr w:rsidR="006C161E" w14:paraId="393A2915" w14:textId="14B28587" w:rsidTr="004E43D9">
        <w:tc>
          <w:tcPr>
            <w:tcW w:w="1833" w:type="dxa"/>
            <w:shd w:val="clear" w:color="auto" w:fill="FFE599" w:themeFill="accent4" w:themeFillTint="66"/>
          </w:tcPr>
          <w:p w14:paraId="30866EDD" w14:textId="596A81A1" w:rsidR="006C161E" w:rsidRPr="00A4578E" w:rsidRDefault="006C161E" w:rsidP="00A4578E">
            <w:pPr>
              <w:spacing w:line="360" w:lineRule="auto"/>
              <w:rPr>
                <w:rFonts w:ascii="Arial" w:hAnsi="Arial" w:cs="Arial"/>
                <w:b/>
                <w:bCs/>
                <w:sz w:val="24"/>
                <w:szCs w:val="24"/>
              </w:rPr>
            </w:pPr>
            <w:r w:rsidRPr="00A4578E">
              <w:rPr>
                <w:rFonts w:ascii="Arial" w:hAnsi="Arial" w:cs="Arial"/>
                <w:b/>
                <w:bCs/>
                <w:sz w:val="24"/>
                <w:szCs w:val="24"/>
              </w:rPr>
              <w:t>Solution</w:t>
            </w:r>
          </w:p>
        </w:tc>
        <w:tc>
          <w:tcPr>
            <w:tcW w:w="2557" w:type="dxa"/>
          </w:tcPr>
          <w:p w14:paraId="3057F40B" w14:textId="073732CA" w:rsidR="006C161E" w:rsidRDefault="006C161E" w:rsidP="00E95EC3">
            <w:pPr>
              <w:spacing w:line="360" w:lineRule="auto"/>
              <w:jc w:val="both"/>
              <w:rPr>
                <w:rFonts w:ascii="Arial" w:hAnsi="Arial" w:cs="Arial"/>
                <w:sz w:val="24"/>
                <w:szCs w:val="24"/>
              </w:rPr>
            </w:pPr>
            <w:r>
              <w:rPr>
                <w:rFonts w:ascii="Arial" w:hAnsi="Arial" w:cs="Arial"/>
                <w:sz w:val="24"/>
                <w:szCs w:val="24"/>
              </w:rPr>
              <w:t>I</w:t>
            </w:r>
            <w:r w:rsidRPr="00343D8F">
              <w:rPr>
                <w:rFonts w:ascii="Arial" w:hAnsi="Arial" w:cs="Arial"/>
                <w:sz w:val="24"/>
                <w:szCs w:val="24"/>
              </w:rPr>
              <w:t>mplement a gradual room renovation approach</w:t>
            </w:r>
          </w:p>
        </w:tc>
        <w:tc>
          <w:tcPr>
            <w:tcW w:w="2835" w:type="dxa"/>
          </w:tcPr>
          <w:p w14:paraId="78791BC8" w14:textId="1EF29BDD" w:rsidR="006C161E" w:rsidRDefault="006C161E" w:rsidP="00E95EC3">
            <w:pPr>
              <w:spacing w:line="360" w:lineRule="auto"/>
              <w:jc w:val="both"/>
              <w:rPr>
                <w:rFonts w:ascii="Arial" w:hAnsi="Arial" w:cs="Arial"/>
                <w:sz w:val="24"/>
                <w:szCs w:val="24"/>
              </w:rPr>
            </w:pPr>
            <w:r w:rsidRPr="003C39E9">
              <w:rPr>
                <w:rFonts w:ascii="Arial" w:hAnsi="Arial" w:cs="Arial"/>
                <w:sz w:val="24"/>
                <w:szCs w:val="24"/>
              </w:rPr>
              <w:t>Implement a comprehensive housekeeping training program focusing on superior cleaning standards</w:t>
            </w:r>
            <w:r>
              <w:rPr>
                <w:rFonts w:ascii="Arial" w:hAnsi="Arial" w:cs="Arial"/>
                <w:sz w:val="24"/>
                <w:szCs w:val="24"/>
              </w:rPr>
              <w:t>.</w:t>
            </w:r>
          </w:p>
        </w:tc>
        <w:tc>
          <w:tcPr>
            <w:tcW w:w="2976" w:type="dxa"/>
          </w:tcPr>
          <w:p w14:paraId="1FB93E3F" w14:textId="231019CB" w:rsidR="006C161E" w:rsidRPr="003C39E9" w:rsidRDefault="00065A2F" w:rsidP="00E95EC3">
            <w:pPr>
              <w:spacing w:line="360" w:lineRule="auto"/>
              <w:jc w:val="both"/>
              <w:rPr>
                <w:rFonts w:ascii="Arial" w:hAnsi="Arial" w:cs="Arial"/>
                <w:sz w:val="24"/>
                <w:szCs w:val="24"/>
              </w:rPr>
            </w:pPr>
            <w:r w:rsidRPr="00065A2F">
              <w:rPr>
                <w:rFonts w:ascii="Arial" w:hAnsi="Arial" w:cs="Arial"/>
                <w:sz w:val="24"/>
                <w:szCs w:val="24"/>
              </w:rPr>
              <w:t>Establish a new marketing plan emphasizing remodeled rooms and upgraded housekeeping services</w:t>
            </w:r>
            <w:r>
              <w:rPr>
                <w:rFonts w:ascii="Arial" w:hAnsi="Arial" w:cs="Arial"/>
                <w:sz w:val="24"/>
                <w:szCs w:val="24"/>
              </w:rPr>
              <w:t>.</w:t>
            </w:r>
          </w:p>
        </w:tc>
      </w:tr>
      <w:tr w:rsidR="006C161E" w14:paraId="588F0CF9" w14:textId="0CF90DC1" w:rsidTr="004E43D9">
        <w:tc>
          <w:tcPr>
            <w:tcW w:w="1833" w:type="dxa"/>
            <w:shd w:val="clear" w:color="auto" w:fill="FFE599" w:themeFill="accent4" w:themeFillTint="66"/>
          </w:tcPr>
          <w:p w14:paraId="0746D15D" w14:textId="498854E6" w:rsidR="006C161E" w:rsidRPr="00A4578E" w:rsidRDefault="006C161E" w:rsidP="00A4578E">
            <w:pPr>
              <w:spacing w:line="360" w:lineRule="auto"/>
              <w:rPr>
                <w:rFonts w:ascii="Arial" w:hAnsi="Arial" w:cs="Arial"/>
                <w:b/>
                <w:bCs/>
                <w:sz w:val="24"/>
                <w:szCs w:val="24"/>
              </w:rPr>
            </w:pPr>
            <w:r w:rsidRPr="00A4578E">
              <w:rPr>
                <w:rFonts w:ascii="Arial" w:hAnsi="Arial" w:cs="Arial"/>
                <w:b/>
                <w:bCs/>
                <w:sz w:val="24"/>
                <w:szCs w:val="24"/>
              </w:rPr>
              <w:t>Desired outcome</w:t>
            </w:r>
          </w:p>
        </w:tc>
        <w:tc>
          <w:tcPr>
            <w:tcW w:w="2557" w:type="dxa"/>
          </w:tcPr>
          <w:p w14:paraId="42DAA23E" w14:textId="7BEC56EC" w:rsidR="006C161E" w:rsidRDefault="006C161E" w:rsidP="00E95EC3">
            <w:pPr>
              <w:spacing w:line="360" w:lineRule="auto"/>
              <w:jc w:val="both"/>
              <w:rPr>
                <w:rFonts w:ascii="Arial" w:hAnsi="Arial" w:cs="Arial"/>
                <w:sz w:val="24"/>
                <w:szCs w:val="24"/>
              </w:rPr>
            </w:pPr>
            <w:r w:rsidRPr="002D0C6B">
              <w:rPr>
                <w:rFonts w:ascii="Arial" w:hAnsi="Arial" w:cs="Arial"/>
                <w:sz w:val="24"/>
                <w:szCs w:val="24"/>
              </w:rPr>
              <w:t>Improved guest experience</w:t>
            </w:r>
            <w:r>
              <w:rPr>
                <w:rFonts w:ascii="Arial" w:hAnsi="Arial" w:cs="Arial"/>
                <w:sz w:val="24"/>
                <w:szCs w:val="24"/>
              </w:rPr>
              <w:t xml:space="preserve"> and satisfaction</w:t>
            </w:r>
            <w:r w:rsidRPr="002D0C6B">
              <w:rPr>
                <w:rFonts w:ascii="Arial" w:hAnsi="Arial" w:cs="Arial"/>
                <w:sz w:val="24"/>
                <w:szCs w:val="24"/>
              </w:rPr>
              <w:t xml:space="preserve"> through modern and appealing accommodations</w:t>
            </w:r>
            <w:r>
              <w:rPr>
                <w:rFonts w:ascii="Arial" w:hAnsi="Arial" w:cs="Arial"/>
                <w:sz w:val="24"/>
                <w:szCs w:val="24"/>
              </w:rPr>
              <w:t xml:space="preserve"> and p</w:t>
            </w:r>
            <w:r w:rsidRPr="004143D5">
              <w:rPr>
                <w:rFonts w:ascii="Arial" w:hAnsi="Arial" w:cs="Arial"/>
                <w:sz w:val="24"/>
                <w:szCs w:val="24"/>
              </w:rPr>
              <w:t>ositive feedback and ratings on internet reviews.</w:t>
            </w:r>
          </w:p>
        </w:tc>
        <w:tc>
          <w:tcPr>
            <w:tcW w:w="2835" w:type="dxa"/>
          </w:tcPr>
          <w:p w14:paraId="37861ECF" w14:textId="56BD28C2" w:rsidR="006C161E" w:rsidRDefault="006C161E" w:rsidP="00E95EC3">
            <w:pPr>
              <w:spacing w:line="360" w:lineRule="auto"/>
              <w:jc w:val="both"/>
              <w:rPr>
                <w:rFonts w:ascii="Arial" w:hAnsi="Arial" w:cs="Arial"/>
                <w:sz w:val="24"/>
                <w:szCs w:val="24"/>
              </w:rPr>
            </w:pPr>
            <w:r w:rsidRPr="009776D3">
              <w:rPr>
                <w:rFonts w:ascii="Arial" w:hAnsi="Arial" w:cs="Arial"/>
                <w:sz w:val="24"/>
                <w:szCs w:val="24"/>
              </w:rPr>
              <w:t>Improved cleanliness and attention to detail throughout the hotel</w:t>
            </w:r>
            <w:r>
              <w:rPr>
                <w:rFonts w:ascii="Arial" w:hAnsi="Arial" w:cs="Arial"/>
                <w:sz w:val="24"/>
                <w:szCs w:val="24"/>
              </w:rPr>
              <w:t xml:space="preserve"> and d</w:t>
            </w:r>
            <w:r w:rsidRPr="009776D3">
              <w:rPr>
                <w:rFonts w:ascii="Arial" w:hAnsi="Arial" w:cs="Arial"/>
                <w:sz w:val="24"/>
                <w:szCs w:val="24"/>
              </w:rPr>
              <w:t>ecrease in housekeeping-related complaints</w:t>
            </w:r>
            <w:r>
              <w:rPr>
                <w:rFonts w:ascii="Arial" w:hAnsi="Arial" w:cs="Arial"/>
                <w:sz w:val="24"/>
                <w:szCs w:val="24"/>
              </w:rPr>
              <w:t>.</w:t>
            </w:r>
          </w:p>
        </w:tc>
        <w:tc>
          <w:tcPr>
            <w:tcW w:w="2976" w:type="dxa"/>
          </w:tcPr>
          <w:p w14:paraId="49916002" w14:textId="3294895A" w:rsidR="006C161E" w:rsidRPr="009776D3" w:rsidRDefault="00BE443F" w:rsidP="00E95EC3">
            <w:pPr>
              <w:spacing w:line="360" w:lineRule="auto"/>
              <w:jc w:val="both"/>
              <w:rPr>
                <w:rFonts w:ascii="Arial" w:hAnsi="Arial" w:cs="Arial"/>
                <w:sz w:val="24"/>
                <w:szCs w:val="24"/>
              </w:rPr>
            </w:pPr>
            <w:r>
              <w:rPr>
                <w:rFonts w:ascii="Arial" w:hAnsi="Arial" w:cs="Arial"/>
                <w:sz w:val="24"/>
                <w:szCs w:val="24"/>
              </w:rPr>
              <w:t>I</w:t>
            </w:r>
            <w:r w:rsidRPr="00BE443F">
              <w:rPr>
                <w:rFonts w:ascii="Arial" w:hAnsi="Arial" w:cs="Arial"/>
                <w:sz w:val="24"/>
                <w:szCs w:val="24"/>
              </w:rPr>
              <w:t>mproved brand image and market competitiveness.</w:t>
            </w:r>
          </w:p>
        </w:tc>
      </w:tr>
      <w:tr w:rsidR="006C161E" w14:paraId="4D78F2F5" w14:textId="3231F2A0" w:rsidTr="004E43D9">
        <w:trPr>
          <w:trHeight w:val="1688"/>
        </w:trPr>
        <w:tc>
          <w:tcPr>
            <w:tcW w:w="1833" w:type="dxa"/>
            <w:shd w:val="clear" w:color="auto" w:fill="FFE599" w:themeFill="accent4" w:themeFillTint="66"/>
          </w:tcPr>
          <w:p w14:paraId="02F18E3E" w14:textId="4E6640D3" w:rsidR="006C161E" w:rsidRPr="00A4578E" w:rsidRDefault="006C161E" w:rsidP="00A4578E">
            <w:pPr>
              <w:spacing w:line="360" w:lineRule="auto"/>
              <w:rPr>
                <w:rFonts w:ascii="Arial" w:hAnsi="Arial" w:cs="Arial"/>
                <w:b/>
                <w:bCs/>
                <w:sz w:val="24"/>
                <w:szCs w:val="24"/>
              </w:rPr>
            </w:pPr>
            <w:r w:rsidRPr="00A4578E">
              <w:rPr>
                <w:rFonts w:ascii="Arial" w:hAnsi="Arial" w:cs="Arial"/>
                <w:b/>
                <w:bCs/>
                <w:sz w:val="24"/>
                <w:szCs w:val="24"/>
              </w:rPr>
              <w:t>Time scale</w:t>
            </w:r>
          </w:p>
        </w:tc>
        <w:tc>
          <w:tcPr>
            <w:tcW w:w="2557" w:type="dxa"/>
          </w:tcPr>
          <w:p w14:paraId="07EA9594" w14:textId="4A1FAA0A" w:rsidR="006C161E" w:rsidRDefault="006C161E" w:rsidP="00E95EC3">
            <w:pPr>
              <w:spacing w:line="360" w:lineRule="auto"/>
              <w:jc w:val="both"/>
              <w:rPr>
                <w:rFonts w:ascii="Arial" w:hAnsi="Arial" w:cs="Arial"/>
                <w:sz w:val="24"/>
                <w:szCs w:val="24"/>
              </w:rPr>
            </w:pPr>
            <w:r w:rsidRPr="007B1FE6">
              <w:rPr>
                <w:rFonts w:ascii="Arial" w:hAnsi="Arial" w:cs="Arial"/>
                <w:sz w:val="24"/>
                <w:szCs w:val="24"/>
              </w:rPr>
              <w:t>12 months</w:t>
            </w:r>
          </w:p>
        </w:tc>
        <w:tc>
          <w:tcPr>
            <w:tcW w:w="2835" w:type="dxa"/>
          </w:tcPr>
          <w:p w14:paraId="2A4347B6" w14:textId="24020594" w:rsidR="006C161E" w:rsidRDefault="006C161E" w:rsidP="00E95EC3">
            <w:pPr>
              <w:spacing w:line="360" w:lineRule="auto"/>
              <w:jc w:val="both"/>
              <w:rPr>
                <w:rFonts w:ascii="Arial" w:hAnsi="Arial" w:cs="Arial"/>
                <w:sz w:val="24"/>
                <w:szCs w:val="24"/>
              </w:rPr>
            </w:pPr>
            <w:r w:rsidRPr="0012200E">
              <w:rPr>
                <w:rFonts w:ascii="Arial" w:hAnsi="Arial" w:cs="Arial"/>
                <w:sz w:val="24"/>
                <w:szCs w:val="24"/>
              </w:rPr>
              <w:t>Ongoing</w:t>
            </w:r>
          </w:p>
        </w:tc>
        <w:tc>
          <w:tcPr>
            <w:tcW w:w="2976" w:type="dxa"/>
          </w:tcPr>
          <w:p w14:paraId="4135AC82" w14:textId="300029F3" w:rsidR="006C161E" w:rsidRPr="0012200E" w:rsidRDefault="00BE443F" w:rsidP="00E95EC3">
            <w:pPr>
              <w:spacing w:line="360" w:lineRule="auto"/>
              <w:jc w:val="both"/>
              <w:rPr>
                <w:rFonts w:ascii="Arial" w:hAnsi="Arial" w:cs="Arial"/>
                <w:sz w:val="24"/>
                <w:szCs w:val="24"/>
              </w:rPr>
            </w:pPr>
            <w:r>
              <w:rPr>
                <w:rFonts w:ascii="Arial" w:hAnsi="Arial" w:cs="Arial"/>
                <w:sz w:val="24"/>
                <w:szCs w:val="24"/>
              </w:rPr>
              <w:t>Ongoing</w:t>
            </w:r>
          </w:p>
        </w:tc>
      </w:tr>
      <w:tr w:rsidR="006C161E" w14:paraId="343BE8B2" w14:textId="3EC2EA2E" w:rsidTr="004E43D9">
        <w:trPr>
          <w:trHeight w:val="1836"/>
        </w:trPr>
        <w:tc>
          <w:tcPr>
            <w:tcW w:w="1833" w:type="dxa"/>
            <w:shd w:val="clear" w:color="auto" w:fill="FFE599" w:themeFill="accent4" w:themeFillTint="66"/>
          </w:tcPr>
          <w:p w14:paraId="340D8793" w14:textId="2C5BCB88" w:rsidR="006C161E" w:rsidRPr="00A4578E" w:rsidRDefault="006C161E" w:rsidP="00A4578E">
            <w:pPr>
              <w:spacing w:line="360" w:lineRule="auto"/>
              <w:rPr>
                <w:rFonts w:ascii="Arial" w:hAnsi="Arial" w:cs="Arial"/>
                <w:b/>
                <w:bCs/>
                <w:sz w:val="24"/>
                <w:szCs w:val="24"/>
              </w:rPr>
            </w:pPr>
            <w:r w:rsidRPr="00A4578E">
              <w:rPr>
                <w:rFonts w:ascii="Arial" w:hAnsi="Arial" w:cs="Arial"/>
                <w:b/>
                <w:bCs/>
                <w:sz w:val="24"/>
                <w:szCs w:val="24"/>
              </w:rPr>
              <w:t>Completion date</w:t>
            </w:r>
          </w:p>
        </w:tc>
        <w:tc>
          <w:tcPr>
            <w:tcW w:w="2557" w:type="dxa"/>
          </w:tcPr>
          <w:p w14:paraId="0616D026" w14:textId="4D66EC08" w:rsidR="006C161E" w:rsidRDefault="006C161E" w:rsidP="00E95EC3">
            <w:pPr>
              <w:spacing w:line="360" w:lineRule="auto"/>
              <w:jc w:val="both"/>
              <w:rPr>
                <w:rFonts w:ascii="Arial" w:hAnsi="Arial" w:cs="Arial"/>
                <w:sz w:val="24"/>
                <w:szCs w:val="24"/>
              </w:rPr>
            </w:pPr>
            <w:r>
              <w:rPr>
                <w:rFonts w:ascii="Arial" w:hAnsi="Arial" w:cs="Arial"/>
                <w:sz w:val="24"/>
                <w:szCs w:val="24"/>
              </w:rPr>
              <w:t>30.11.2024</w:t>
            </w:r>
          </w:p>
        </w:tc>
        <w:tc>
          <w:tcPr>
            <w:tcW w:w="2835" w:type="dxa"/>
          </w:tcPr>
          <w:p w14:paraId="61859963" w14:textId="7BC78AA6" w:rsidR="006C161E" w:rsidRDefault="00661E27" w:rsidP="00E95EC3">
            <w:pPr>
              <w:spacing w:line="360" w:lineRule="auto"/>
              <w:jc w:val="both"/>
              <w:rPr>
                <w:rFonts w:ascii="Arial" w:hAnsi="Arial" w:cs="Arial"/>
                <w:sz w:val="24"/>
                <w:szCs w:val="24"/>
              </w:rPr>
            </w:pPr>
            <w:r>
              <w:rPr>
                <w:rFonts w:ascii="Arial" w:hAnsi="Arial" w:cs="Arial"/>
                <w:sz w:val="24"/>
                <w:szCs w:val="24"/>
              </w:rPr>
              <w:t>-</w:t>
            </w:r>
          </w:p>
        </w:tc>
        <w:tc>
          <w:tcPr>
            <w:tcW w:w="2976" w:type="dxa"/>
          </w:tcPr>
          <w:p w14:paraId="569EC160" w14:textId="311EEC2E" w:rsidR="006C161E" w:rsidRDefault="00661E27" w:rsidP="00E95EC3">
            <w:pPr>
              <w:spacing w:line="360" w:lineRule="auto"/>
              <w:jc w:val="both"/>
              <w:rPr>
                <w:rFonts w:ascii="Arial" w:hAnsi="Arial" w:cs="Arial"/>
                <w:sz w:val="24"/>
                <w:szCs w:val="24"/>
              </w:rPr>
            </w:pPr>
            <w:r>
              <w:rPr>
                <w:rFonts w:ascii="Arial" w:hAnsi="Arial" w:cs="Arial"/>
                <w:sz w:val="24"/>
                <w:szCs w:val="24"/>
              </w:rPr>
              <w:t>-</w:t>
            </w:r>
          </w:p>
        </w:tc>
      </w:tr>
      <w:tr w:rsidR="006C161E" w14:paraId="133CA405" w14:textId="02339897" w:rsidTr="004E43D9">
        <w:trPr>
          <w:trHeight w:val="2126"/>
        </w:trPr>
        <w:tc>
          <w:tcPr>
            <w:tcW w:w="1833" w:type="dxa"/>
            <w:shd w:val="clear" w:color="auto" w:fill="FFE599" w:themeFill="accent4" w:themeFillTint="66"/>
          </w:tcPr>
          <w:p w14:paraId="795AB28D" w14:textId="3F210083" w:rsidR="006C161E" w:rsidRPr="00A4578E" w:rsidRDefault="006C161E" w:rsidP="00A4578E">
            <w:pPr>
              <w:spacing w:line="360" w:lineRule="auto"/>
              <w:rPr>
                <w:rFonts w:ascii="Arial" w:hAnsi="Arial" w:cs="Arial"/>
                <w:b/>
                <w:bCs/>
                <w:sz w:val="24"/>
                <w:szCs w:val="24"/>
              </w:rPr>
            </w:pPr>
            <w:r w:rsidRPr="00A4578E">
              <w:rPr>
                <w:rFonts w:ascii="Arial" w:hAnsi="Arial" w:cs="Arial"/>
                <w:b/>
                <w:bCs/>
                <w:sz w:val="24"/>
                <w:szCs w:val="24"/>
              </w:rPr>
              <w:t>Budget</w:t>
            </w:r>
          </w:p>
        </w:tc>
        <w:tc>
          <w:tcPr>
            <w:tcW w:w="2557" w:type="dxa"/>
          </w:tcPr>
          <w:p w14:paraId="5218CBC5" w14:textId="77777777" w:rsidR="006C161E" w:rsidRPr="005773F1" w:rsidRDefault="006C161E" w:rsidP="00E95EC3">
            <w:pPr>
              <w:spacing w:line="360" w:lineRule="auto"/>
              <w:jc w:val="both"/>
              <w:rPr>
                <w:rFonts w:ascii="Arial" w:hAnsi="Arial" w:cs="Arial"/>
                <w:color w:val="000000" w:themeColor="text1"/>
                <w:sz w:val="24"/>
                <w:szCs w:val="24"/>
              </w:rPr>
            </w:pPr>
            <w:r w:rsidRPr="005773F1">
              <w:rPr>
                <w:rFonts w:ascii="Arial" w:hAnsi="Arial" w:cs="Arial"/>
                <w:color w:val="000000" w:themeColor="text1"/>
                <w:sz w:val="24"/>
                <w:szCs w:val="24"/>
              </w:rPr>
              <w:t>Materials and Equipment: 250,000 EUR.</w:t>
            </w:r>
          </w:p>
          <w:p w14:paraId="753B35B3" w14:textId="77777777" w:rsidR="006C161E" w:rsidRPr="005773F1" w:rsidRDefault="006C161E" w:rsidP="00E95EC3">
            <w:pPr>
              <w:spacing w:line="360" w:lineRule="auto"/>
              <w:jc w:val="both"/>
              <w:rPr>
                <w:rFonts w:ascii="Arial" w:hAnsi="Arial" w:cs="Arial"/>
                <w:color w:val="000000" w:themeColor="text1"/>
                <w:sz w:val="24"/>
                <w:szCs w:val="24"/>
              </w:rPr>
            </w:pPr>
            <w:r w:rsidRPr="005773F1">
              <w:rPr>
                <w:rFonts w:ascii="Arial" w:hAnsi="Arial" w:cs="Arial"/>
                <w:color w:val="000000" w:themeColor="text1"/>
                <w:sz w:val="24"/>
                <w:szCs w:val="24"/>
              </w:rPr>
              <w:t xml:space="preserve"> Labor Costs: 100,000 EUR</w:t>
            </w:r>
          </w:p>
          <w:p w14:paraId="2780CCC7" w14:textId="6C541093" w:rsidR="006C161E" w:rsidRPr="005773F1" w:rsidRDefault="005773F1" w:rsidP="00E95EC3">
            <w:pPr>
              <w:spacing w:line="360" w:lineRule="auto"/>
              <w:jc w:val="both"/>
              <w:rPr>
                <w:rFonts w:ascii="Arial" w:hAnsi="Arial" w:cs="Arial"/>
                <w:color w:val="000000" w:themeColor="text1"/>
                <w:sz w:val="24"/>
                <w:szCs w:val="24"/>
              </w:rPr>
            </w:pPr>
            <w:r w:rsidRPr="005773F1">
              <w:rPr>
                <w:rFonts w:ascii="Arial" w:hAnsi="Arial" w:cs="Arial"/>
                <w:color w:val="000000" w:themeColor="text1"/>
                <w:sz w:val="24"/>
                <w:szCs w:val="24"/>
              </w:rPr>
              <w:t>Marketing: 7,500 EUR</w:t>
            </w:r>
          </w:p>
        </w:tc>
        <w:tc>
          <w:tcPr>
            <w:tcW w:w="2835" w:type="dxa"/>
          </w:tcPr>
          <w:p w14:paraId="0842F207" w14:textId="183BB9D0" w:rsidR="006C161E" w:rsidRPr="005773F1" w:rsidRDefault="00E91532" w:rsidP="00E95EC3">
            <w:pPr>
              <w:spacing w:line="360" w:lineRule="auto"/>
              <w:jc w:val="both"/>
              <w:rPr>
                <w:rFonts w:ascii="Arial" w:hAnsi="Arial" w:cs="Arial"/>
                <w:color w:val="000000" w:themeColor="text1"/>
                <w:sz w:val="24"/>
                <w:szCs w:val="24"/>
              </w:rPr>
            </w:pPr>
            <w:r w:rsidRPr="005773F1">
              <w:rPr>
                <w:rFonts w:ascii="Arial" w:hAnsi="Arial" w:cs="Arial"/>
                <w:color w:val="000000" w:themeColor="text1"/>
                <w:sz w:val="24"/>
                <w:szCs w:val="24"/>
              </w:rPr>
              <w:t>22,000 EUR</w:t>
            </w:r>
            <w:r w:rsidR="005773F1" w:rsidRPr="005773F1">
              <w:rPr>
                <w:rFonts w:ascii="Arial" w:hAnsi="Arial" w:cs="Arial"/>
                <w:color w:val="000000" w:themeColor="text1"/>
                <w:sz w:val="24"/>
                <w:szCs w:val="24"/>
              </w:rPr>
              <w:t xml:space="preserve"> + Marketing: 7,500 EUR</w:t>
            </w:r>
          </w:p>
        </w:tc>
        <w:tc>
          <w:tcPr>
            <w:tcW w:w="2976" w:type="dxa"/>
          </w:tcPr>
          <w:p w14:paraId="10717DE0" w14:textId="474D4544" w:rsidR="006C161E" w:rsidRPr="005773F1" w:rsidRDefault="00466D0A" w:rsidP="00F830D7">
            <w:pPr>
              <w:spacing w:line="360" w:lineRule="auto"/>
              <w:jc w:val="both"/>
              <w:rPr>
                <w:rFonts w:ascii="Arial" w:hAnsi="Arial" w:cs="Arial"/>
                <w:color w:val="000000" w:themeColor="text1"/>
                <w:sz w:val="24"/>
                <w:szCs w:val="24"/>
              </w:rPr>
            </w:pPr>
            <w:r w:rsidRPr="005773F1">
              <w:rPr>
                <w:rFonts w:ascii="Arial" w:hAnsi="Arial" w:cs="Arial"/>
                <w:color w:val="000000" w:themeColor="text1"/>
                <w:sz w:val="24"/>
                <w:szCs w:val="24"/>
              </w:rPr>
              <w:t>15,000 EUR</w:t>
            </w:r>
          </w:p>
        </w:tc>
      </w:tr>
    </w:tbl>
    <w:p w14:paraId="49EE26A9" w14:textId="77777777" w:rsidR="00A5574C" w:rsidRDefault="00A5574C" w:rsidP="00100EF0">
      <w:pPr>
        <w:spacing w:line="360" w:lineRule="auto"/>
        <w:ind w:firstLine="851"/>
        <w:jc w:val="both"/>
        <w:rPr>
          <w:rFonts w:ascii="Arial" w:hAnsi="Arial" w:cs="Arial"/>
          <w:sz w:val="24"/>
          <w:szCs w:val="24"/>
        </w:rPr>
      </w:pPr>
    </w:p>
    <w:p w14:paraId="110F2616" w14:textId="77777777" w:rsidR="0018590D" w:rsidRDefault="0018590D" w:rsidP="00100EF0">
      <w:pPr>
        <w:spacing w:line="360" w:lineRule="auto"/>
        <w:ind w:firstLine="851"/>
        <w:jc w:val="both"/>
        <w:rPr>
          <w:rFonts w:ascii="Arial" w:hAnsi="Arial" w:cs="Arial"/>
          <w:sz w:val="24"/>
          <w:szCs w:val="24"/>
        </w:rPr>
      </w:pPr>
    </w:p>
    <w:p w14:paraId="0E5A4E35" w14:textId="77777777" w:rsidR="004E43D9" w:rsidRPr="00A5574C" w:rsidRDefault="004E43D9" w:rsidP="00100EF0">
      <w:pPr>
        <w:spacing w:line="360" w:lineRule="auto"/>
        <w:ind w:firstLine="851"/>
        <w:jc w:val="both"/>
        <w:rPr>
          <w:rFonts w:ascii="Arial" w:hAnsi="Arial" w:cs="Arial"/>
          <w:sz w:val="24"/>
          <w:szCs w:val="24"/>
        </w:rPr>
      </w:pPr>
    </w:p>
    <w:p w14:paraId="504DEF18" w14:textId="77777777" w:rsidR="00A5574C" w:rsidRPr="00A5574C" w:rsidRDefault="00A5574C" w:rsidP="0018590D">
      <w:pPr>
        <w:pStyle w:val="Heading1"/>
      </w:pPr>
      <w:bookmarkStart w:id="19" w:name="_Toc151035291"/>
      <w:r w:rsidRPr="00A5574C">
        <w:t>Conclusion</w:t>
      </w:r>
      <w:bookmarkEnd w:id="19"/>
    </w:p>
    <w:p w14:paraId="0509800C" w14:textId="77777777" w:rsidR="0018590D" w:rsidRDefault="0018590D" w:rsidP="00100EF0">
      <w:pPr>
        <w:spacing w:line="360" w:lineRule="auto"/>
        <w:ind w:firstLine="851"/>
        <w:jc w:val="both"/>
        <w:rPr>
          <w:rFonts w:ascii="Arial" w:hAnsi="Arial" w:cs="Arial"/>
          <w:sz w:val="24"/>
          <w:szCs w:val="24"/>
        </w:rPr>
      </w:pPr>
    </w:p>
    <w:p w14:paraId="58DA536B" w14:textId="49CAD2E5"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In conclusion, a thorough investigation into the challenges faced by Casa Capsa Hotel was conducted, revealing the serious issues of outdated rooms and cleaning concerns. The extensive research has provided a deeper comprehension of the aspects impacting visitor satisfaction, reputation, and the potential ramifications for the hotel's financial success.</w:t>
      </w:r>
    </w:p>
    <w:p w14:paraId="4ABF18B2" w14:textId="77777777"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The important findings, as thoroughly documented in previous sections, have shown the special issues associated with room aesthetics and cleanliness requirements. These findings, generated from a blend of guest reviews and financial data analysis, serve as the foundation for the report's proposed action plan.</w:t>
      </w:r>
    </w:p>
    <w:p w14:paraId="202342ED" w14:textId="77777777"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The action plan is significantly more than a set of ideas; it is a strategic roadmap designed with care and vision. The gradual room remodeling program aims to not only upgrade the appearance of the rooms but also to involve guests in the process, creating a sense of expectation and support. At the same time, the Housekeeping Excellence Program seeks to raise cleanliness standards through training, examinations, and the incorporation of modern cleaning equipment.</w:t>
      </w:r>
    </w:p>
    <w:p w14:paraId="03CB44E9" w14:textId="77777777"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As the consulting business responsible for this study, we would like to express our profound gratitude to Casa Capsa Hotel for allowing us to work on such an important project. The hotel's drive to quality was clear throughout the engagement, and we applaud the commitment to ongoing development.</w:t>
      </w:r>
    </w:p>
    <w:p w14:paraId="281F44B6" w14:textId="77777777"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In expressing our gratitude, we realize the importance of collaborations formed in the interest of mutual growth. We are confident that the insights and recommendations contained in this report will not only help to address the current issues at hand but will also build the framework for a more resilient and competitive Casa Capsa Hotel in the dynamic hospitality industry.</w:t>
      </w:r>
    </w:p>
    <w:p w14:paraId="529BB815" w14:textId="77777777" w:rsidR="00A5574C" w:rsidRP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We appreciate the confidence given in our consulting firm as well as the disposition to accept change for the improvement of the hotel's services. If new opportunities materialize, we look forward to expanding our cooperation and leveraging our expertise to bring Casa Capsa to long-term success.</w:t>
      </w:r>
    </w:p>
    <w:p w14:paraId="14DA3BF6" w14:textId="77777777" w:rsidR="00A5574C" w:rsidRDefault="00A5574C" w:rsidP="00100EF0">
      <w:pPr>
        <w:spacing w:line="360" w:lineRule="auto"/>
        <w:ind w:firstLine="851"/>
        <w:jc w:val="both"/>
        <w:rPr>
          <w:rFonts w:ascii="Arial" w:hAnsi="Arial" w:cs="Arial"/>
          <w:sz w:val="24"/>
          <w:szCs w:val="24"/>
        </w:rPr>
      </w:pPr>
      <w:r w:rsidRPr="00A5574C">
        <w:rPr>
          <w:rFonts w:ascii="Arial" w:hAnsi="Arial" w:cs="Arial"/>
          <w:sz w:val="24"/>
          <w:szCs w:val="24"/>
        </w:rPr>
        <w:t>Thank you once more for having had the privilege of being a part of this remarkable journey.</w:t>
      </w:r>
    </w:p>
    <w:p w14:paraId="5833E1A0" w14:textId="77777777" w:rsidR="00A5574C" w:rsidRDefault="00A5574C" w:rsidP="00100EF0">
      <w:pPr>
        <w:spacing w:line="360" w:lineRule="auto"/>
        <w:ind w:firstLine="851"/>
        <w:jc w:val="both"/>
        <w:rPr>
          <w:rFonts w:ascii="Arial" w:hAnsi="Arial" w:cs="Arial"/>
          <w:sz w:val="24"/>
          <w:szCs w:val="24"/>
        </w:rPr>
      </w:pPr>
    </w:p>
    <w:p w14:paraId="112D9113" w14:textId="77777777" w:rsidR="004E43D9" w:rsidRDefault="004E43D9" w:rsidP="00100EF0">
      <w:pPr>
        <w:spacing w:line="360" w:lineRule="auto"/>
        <w:ind w:firstLine="851"/>
        <w:jc w:val="both"/>
        <w:rPr>
          <w:rFonts w:ascii="Arial" w:hAnsi="Arial" w:cs="Arial"/>
          <w:sz w:val="24"/>
          <w:szCs w:val="24"/>
        </w:rPr>
      </w:pPr>
    </w:p>
    <w:p w14:paraId="4F0ABE79" w14:textId="77777777" w:rsidR="001A14D3" w:rsidRDefault="001A14D3" w:rsidP="00100EF0">
      <w:pPr>
        <w:spacing w:line="360" w:lineRule="auto"/>
        <w:ind w:firstLine="851"/>
        <w:jc w:val="both"/>
        <w:rPr>
          <w:rFonts w:ascii="Arial" w:hAnsi="Arial" w:cs="Arial"/>
          <w:sz w:val="24"/>
          <w:szCs w:val="24"/>
        </w:rPr>
      </w:pPr>
    </w:p>
    <w:p w14:paraId="4B49497D" w14:textId="77777777" w:rsidR="004E43D9" w:rsidRDefault="004E43D9" w:rsidP="00100EF0">
      <w:pPr>
        <w:spacing w:line="360" w:lineRule="auto"/>
        <w:ind w:firstLine="851"/>
        <w:jc w:val="both"/>
        <w:rPr>
          <w:rFonts w:ascii="Arial" w:hAnsi="Arial" w:cs="Arial"/>
          <w:sz w:val="24"/>
          <w:szCs w:val="24"/>
        </w:rPr>
      </w:pPr>
    </w:p>
    <w:p w14:paraId="04679842" w14:textId="133AF774" w:rsidR="00183957" w:rsidRPr="00183957" w:rsidRDefault="00F5652D" w:rsidP="0018590D">
      <w:pPr>
        <w:pStyle w:val="Heading1"/>
      </w:pPr>
      <w:bookmarkStart w:id="20" w:name="_Toc151035292"/>
      <w:r>
        <w:t>List of references</w:t>
      </w:r>
      <w:bookmarkEnd w:id="20"/>
    </w:p>
    <w:p w14:paraId="2A7D1F7F" w14:textId="77777777" w:rsidR="0043094D" w:rsidRDefault="0043094D" w:rsidP="0043094D">
      <w:pPr>
        <w:pStyle w:val="NormalWeb"/>
        <w:spacing w:before="0" w:beforeAutospacing="0" w:after="240" w:afterAutospacing="0" w:line="360" w:lineRule="auto"/>
      </w:pPr>
    </w:p>
    <w:p w14:paraId="66E6C938" w14:textId="526C942B" w:rsidR="0043094D" w:rsidRDefault="0043094D" w:rsidP="001A14D3">
      <w:pPr>
        <w:pStyle w:val="NormalWeb"/>
        <w:spacing w:before="0" w:beforeAutospacing="0" w:after="240" w:afterAutospacing="0" w:line="360" w:lineRule="auto"/>
        <w:ind w:left="708"/>
      </w:pPr>
      <w:r>
        <w:t xml:space="preserve">Asmoro, A.Y. (2021). PESTLE Analysis In the Hospitality &amp; Tourism Industry. </w:t>
      </w:r>
      <w:r>
        <w:rPr>
          <w:i/>
          <w:iCs/>
        </w:rPr>
        <w:t>Research Gate</w:t>
      </w:r>
      <w:r>
        <w:t>. [online] doi:https://doi.org/10.13140/RG.2.2.23333.42727.</w:t>
      </w:r>
    </w:p>
    <w:p w14:paraId="3EC26906" w14:textId="77777777" w:rsidR="0043094D" w:rsidRDefault="0043094D" w:rsidP="001A14D3">
      <w:pPr>
        <w:pStyle w:val="NormalWeb"/>
        <w:spacing w:before="0" w:beforeAutospacing="0" w:after="240" w:afterAutospacing="0" w:line="360" w:lineRule="auto"/>
        <w:ind w:left="708"/>
      </w:pPr>
      <w:r>
        <w:t xml:space="preserve">Aydin, G. (2019). Social media engagement and organic post effectiveness: A roadmap for increasing the effectiveness of social media use in hospitality industry. </w:t>
      </w:r>
      <w:r>
        <w:rPr>
          <w:i/>
          <w:iCs/>
        </w:rPr>
        <w:t>Journal of Hospitality Marketing &amp; Management</w:t>
      </w:r>
      <w:r>
        <w:t>, [online] 29(1), pp.1–21. Available at: https://www.tandfonline.com/doi/full/10.1080/19368623.2019.1588824.</w:t>
      </w:r>
    </w:p>
    <w:p w14:paraId="4343D270" w14:textId="77777777" w:rsidR="0043094D" w:rsidRDefault="0043094D" w:rsidP="001A14D3">
      <w:pPr>
        <w:pStyle w:val="NormalWeb"/>
        <w:spacing w:before="0" w:beforeAutospacing="0" w:after="240" w:afterAutospacing="0" w:line="360" w:lineRule="auto"/>
        <w:ind w:left="708"/>
      </w:pPr>
      <w:r>
        <w:t xml:space="preserve">Bhatnagar, E. and Dheeraj, N. (2019). Impact of Housekeeping Services and Practices on Customer Satisfaction and Repeat Business. </w:t>
      </w:r>
      <w:r>
        <w:rPr>
          <w:i/>
          <w:iCs/>
        </w:rPr>
        <w:t>Prabandhan: Indian Journal of Management</w:t>
      </w:r>
      <w:r>
        <w:t>, [online] 12(8), p.46. doi:https://doi.org/10.17010/pijom/2019/v12i8/146417.</w:t>
      </w:r>
    </w:p>
    <w:p w14:paraId="1BECE290" w14:textId="77777777" w:rsidR="0043094D" w:rsidRDefault="0043094D" w:rsidP="001A14D3">
      <w:pPr>
        <w:pStyle w:val="NormalWeb"/>
        <w:spacing w:before="0" w:beforeAutospacing="0" w:after="240" w:afterAutospacing="0" w:line="360" w:lineRule="auto"/>
        <w:ind w:left="708"/>
      </w:pPr>
      <w:r>
        <w:t xml:space="preserve">Bilgin, Y. (2018). The Effect Of Social Media Marketing Activities On Brand Awareness, Brand Image And Brand Loyalty. </w:t>
      </w:r>
      <w:r>
        <w:rPr>
          <w:i/>
          <w:iCs/>
        </w:rPr>
        <w:t>Business &amp; Management Studies: an International Journal</w:t>
      </w:r>
      <w:r>
        <w:t>, 6(1), pp.128–148. doi:https://doi.org/10.15295/bmij.v6i1.229.</w:t>
      </w:r>
    </w:p>
    <w:p w14:paraId="69BC79EA" w14:textId="4D0AD04D" w:rsidR="0043094D" w:rsidRDefault="0043094D" w:rsidP="001A14D3">
      <w:pPr>
        <w:pStyle w:val="NormalWeb"/>
        <w:spacing w:before="0" w:beforeAutospacing="0" w:after="240" w:afterAutospacing="0" w:line="360" w:lineRule="auto"/>
        <w:ind w:left="708"/>
      </w:pPr>
      <w:r>
        <w:t xml:space="preserve">Booking.com. (n.d.). </w:t>
      </w:r>
      <w:r>
        <w:rPr>
          <w:rFonts w:ascii="Segoe UI Symbol" w:hAnsi="Segoe UI Symbol" w:cs="Segoe UI Symbol"/>
          <w:i/>
          <w:iCs/>
        </w:rPr>
        <w:t>★★★★★</w:t>
      </w:r>
      <w:r>
        <w:rPr>
          <w:i/>
          <w:iCs/>
        </w:rPr>
        <w:t xml:space="preserve"> Hotel Casa Capsa, București, România</w:t>
      </w:r>
      <w:r>
        <w:t xml:space="preserve">. [online] Available at: https://www.booking.com/hotel/ro/casa-capsa.ro.html?aid=356980&amp;label=gog235jc-1FCAsowAFCCmNhc2EtY2Fwc2FIIFgDaMABiAEBmAEguAEXyAEM2AEB6AEB-AECiAIBqAIDuAKl-8yqBsACAdICJGIwNmJmOGI4LTg4NDgtNGFiZi1hZWE4LWQxNDgwNjQ1YzE0Y9gCBeACAQ&amp;sid=267239ef5d7c88b3adb4c2017db4dc95&amp;all_sr_blocks=17139611_381607857_0_2_0 </w:t>
      </w:r>
    </w:p>
    <w:p w14:paraId="7E9DEA69" w14:textId="77777777" w:rsidR="0043094D" w:rsidRDefault="0043094D" w:rsidP="001A14D3">
      <w:pPr>
        <w:pStyle w:val="NormalWeb"/>
        <w:spacing w:before="0" w:beforeAutospacing="0" w:after="240" w:afterAutospacing="0" w:line="360" w:lineRule="auto"/>
        <w:ind w:left="708"/>
      </w:pPr>
      <w:r>
        <w:t xml:space="preserve">Elshaer, I.A. and Saad, S.K. (2021). Entrepreneurial resilience and business continuity in the tourism and hospitality industry: the role of adaptive performance and institutional orientation. </w:t>
      </w:r>
      <w:r>
        <w:rPr>
          <w:i/>
          <w:iCs/>
        </w:rPr>
        <w:t>Tourism Review</w:t>
      </w:r>
      <w:r>
        <w:t>, ahead-of-print(ahead-of-print). doi:https://doi.org/10.1108/tr-04-2021-0171.</w:t>
      </w:r>
    </w:p>
    <w:p w14:paraId="0B36A746" w14:textId="77777777" w:rsidR="0043094D" w:rsidRDefault="0043094D" w:rsidP="001A14D3">
      <w:pPr>
        <w:pStyle w:val="NormalWeb"/>
        <w:spacing w:before="0" w:beforeAutospacing="0" w:after="240" w:afterAutospacing="0" w:line="360" w:lineRule="auto"/>
        <w:ind w:left="708"/>
      </w:pPr>
      <w:r>
        <w:t xml:space="preserve">Eurostat (2011). </w:t>
      </w:r>
      <w:r>
        <w:rPr>
          <w:i/>
          <w:iCs/>
        </w:rPr>
        <w:t>Eurostat</w:t>
      </w:r>
      <w:r>
        <w:t>. [online] Europa.eu. Available at: https://ec.europa.eu/eurostat.</w:t>
      </w:r>
    </w:p>
    <w:p w14:paraId="4ABBD5E9" w14:textId="3A150C41" w:rsidR="0043094D" w:rsidRDefault="0043094D" w:rsidP="001A14D3">
      <w:pPr>
        <w:pStyle w:val="NormalWeb"/>
        <w:spacing w:before="0" w:beforeAutospacing="0" w:after="240" w:afterAutospacing="0" w:line="360" w:lineRule="auto"/>
        <w:ind w:left="708"/>
      </w:pPr>
      <w:r>
        <w:t xml:space="preserve">Garaiman, R. (2023). </w:t>
      </w:r>
      <w:r>
        <w:rPr>
          <w:i/>
          <w:iCs/>
        </w:rPr>
        <w:t>GRAPHS The new law limiting cash payments would have been the most restrictive in Europe if it came into force / Romania is already in the top 3 when it comes to restrictions / Greece recently dropped a similar project</w:t>
      </w:r>
      <w:r>
        <w:t xml:space="preserve">. [online] G4Media.ro. Available at: https://www.g4media.ro/graphs-the-new-law-limiting-cash-payments-would-have-been-the-most-restrictive-in-europe-if-it-came-into-force-romania-is-already-in-the-top-3-when-it-comes-to-restrictions-greece-recently-dropped.html </w:t>
      </w:r>
    </w:p>
    <w:p w14:paraId="230A2F4D" w14:textId="77777777" w:rsidR="0043094D" w:rsidRDefault="0043094D" w:rsidP="001A14D3">
      <w:pPr>
        <w:pStyle w:val="NormalWeb"/>
        <w:spacing w:before="0" w:beforeAutospacing="0" w:after="240" w:afterAutospacing="0" w:line="360" w:lineRule="auto"/>
        <w:ind w:left="708"/>
      </w:pPr>
      <w:r>
        <w:t xml:space="preserve">Gazija, A. (2011). Importance of Staff Training in Hotel Industry Case Study: Hotel Dukagjini. </w:t>
      </w:r>
      <w:r>
        <w:rPr>
          <w:i/>
          <w:iCs/>
        </w:rPr>
        <w:t>ILIRIA International Review</w:t>
      </w:r>
      <w:r>
        <w:t>, 1(2). doi:https://doi.org/10.21113/iir.v1i2.191.</w:t>
      </w:r>
    </w:p>
    <w:p w14:paraId="58C566C7" w14:textId="631A1217" w:rsidR="0043094D" w:rsidRDefault="0043094D" w:rsidP="001A14D3">
      <w:pPr>
        <w:pStyle w:val="NormalWeb"/>
        <w:spacing w:before="0" w:beforeAutospacing="0" w:after="240" w:afterAutospacing="0" w:line="360" w:lineRule="auto"/>
        <w:ind w:left="708"/>
      </w:pPr>
      <w:r>
        <w:t xml:space="preserve">Giurescu., D.C. (2021). </w:t>
      </w:r>
      <w:r>
        <w:rPr>
          <w:i/>
          <w:iCs/>
        </w:rPr>
        <w:t>Casa şi familia Capşa - Istorie&amp;Civilizatie</w:t>
      </w:r>
      <w:r>
        <w:t xml:space="preserve">. [online] ISTORIE&amp;CIVILIZATIE . Available at: http://www.istoriesicivilizatie.ro/casa-si-familia-capsa/ </w:t>
      </w:r>
    </w:p>
    <w:p w14:paraId="2804B6E9" w14:textId="77777777" w:rsidR="0043094D" w:rsidRDefault="0043094D" w:rsidP="001A14D3">
      <w:pPr>
        <w:pStyle w:val="NormalWeb"/>
        <w:spacing w:before="0" w:beforeAutospacing="0" w:after="240" w:afterAutospacing="0" w:line="360" w:lineRule="auto"/>
        <w:ind w:left="708"/>
      </w:pPr>
      <w:r>
        <w:t xml:space="preserve">INSSE (2022). </w:t>
      </w:r>
      <w:r>
        <w:rPr>
          <w:i/>
          <w:iCs/>
        </w:rPr>
        <w:t>Romanian Tourism - Statistical Breviary</w:t>
      </w:r>
      <w:r>
        <w:t xml:space="preserve">. [online] </w:t>
      </w:r>
      <w:r>
        <w:rPr>
          <w:i/>
          <w:iCs/>
        </w:rPr>
        <w:t>https://insse.ro/</w:t>
      </w:r>
      <w:r>
        <w:t>. National Institute of Statistics. Available at: https://insse.ro/cms/ro/content/turismul-rom%C3%A2niei-breviar-statistic-4.</w:t>
      </w:r>
    </w:p>
    <w:p w14:paraId="57E9E195" w14:textId="77777777" w:rsidR="0043094D" w:rsidRDefault="0043094D" w:rsidP="001A14D3">
      <w:pPr>
        <w:pStyle w:val="NormalWeb"/>
        <w:spacing w:before="0" w:beforeAutospacing="0" w:after="240" w:afterAutospacing="0" w:line="360" w:lineRule="auto"/>
        <w:ind w:left="708"/>
      </w:pPr>
      <w:r>
        <w:t xml:space="preserve">INSSE (2023a). </w:t>
      </w:r>
      <w:r>
        <w:rPr>
          <w:i/>
          <w:iCs/>
        </w:rPr>
        <w:t>INFLATION AND EVOLUTION OF CONSUMER PRICES: OCTOBER 2023</w:t>
      </w:r>
      <w:r>
        <w:t xml:space="preserve">. [online] </w:t>
      </w:r>
      <w:r>
        <w:rPr>
          <w:i/>
          <w:iCs/>
        </w:rPr>
        <w:t>www.insse.ro</w:t>
      </w:r>
      <w:r>
        <w:t>. National Institute of Statistics. Available at: https://insse.ro/cms/sites/default/files/com_presa/com_pdf/ipc10r23.pdf.</w:t>
      </w:r>
    </w:p>
    <w:p w14:paraId="42800245" w14:textId="77777777" w:rsidR="0043094D" w:rsidRDefault="0043094D" w:rsidP="001A14D3">
      <w:pPr>
        <w:pStyle w:val="NormalWeb"/>
        <w:spacing w:before="0" w:beforeAutospacing="0" w:after="240" w:afterAutospacing="0" w:line="360" w:lineRule="auto"/>
        <w:ind w:left="708"/>
      </w:pPr>
      <w:r>
        <w:t xml:space="preserve">INSSE (2023b). </w:t>
      </w:r>
      <w:r>
        <w:rPr>
          <w:i/>
          <w:iCs/>
        </w:rPr>
        <w:t>Population by domicile on January 1, 2023</w:t>
      </w:r>
      <w:r>
        <w:t xml:space="preserve">. [online] </w:t>
      </w:r>
      <w:r>
        <w:rPr>
          <w:i/>
          <w:iCs/>
        </w:rPr>
        <w:t>https://insse.ro/</w:t>
      </w:r>
      <w:r>
        <w:t>. National Institute of Statistics. Available at: https://insse.ro/cms/ro/content/popula%C5%A3ia-dup%C4%83-domiciliu-la-1-ianuarie-2023.</w:t>
      </w:r>
    </w:p>
    <w:p w14:paraId="43E3F58C" w14:textId="77777777" w:rsidR="0043094D" w:rsidRDefault="0043094D" w:rsidP="001A14D3">
      <w:pPr>
        <w:pStyle w:val="NormalWeb"/>
        <w:spacing w:before="0" w:beforeAutospacing="0" w:after="240" w:afterAutospacing="0" w:line="360" w:lineRule="auto"/>
        <w:ind w:left="708"/>
      </w:pPr>
      <w:r>
        <w:t xml:space="preserve">Kandampully, J. and Suhartanto, D. (2003). The Role of Customer Satisfaction and Image in Gaining Customer Loyalty in the Hotel Industry. </w:t>
      </w:r>
      <w:r>
        <w:rPr>
          <w:i/>
          <w:iCs/>
        </w:rPr>
        <w:t>Journal of Hospitality &amp; Leisure Marketing</w:t>
      </w:r>
      <w:r>
        <w:t>, 10(1/2) 2003.</w:t>
      </w:r>
    </w:p>
    <w:p w14:paraId="1B4FC597" w14:textId="77777777" w:rsidR="0043094D" w:rsidRDefault="0043094D" w:rsidP="001A14D3">
      <w:pPr>
        <w:pStyle w:val="NormalWeb"/>
        <w:spacing w:before="0" w:beforeAutospacing="0" w:after="240" w:afterAutospacing="0" w:line="360" w:lineRule="auto"/>
        <w:ind w:left="708"/>
      </w:pPr>
      <w:r>
        <w:t>Kontic , A. (n.d.). THE ROLE OF PERCEPTIONS OF HOTEL INTERIOR DESIGN IN FORMING CUSTOMER SATISFACTION . [online] Available at: https://www.vhs.edu.rs/dokumenti/HL/068.pdf.</w:t>
      </w:r>
    </w:p>
    <w:p w14:paraId="5E5C0181" w14:textId="59E7385E" w:rsidR="0043094D" w:rsidRDefault="0043094D" w:rsidP="001A14D3">
      <w:pPr>
        <w:pStyle w:val="NormalWeb"/>
        <w:spacing w:before="0" w:beforeAutospacing="0" w:after="240" w:afterAutospacing="0" w:line="360" w:lineRule="auto"/>
        <w:ind w:left="708"/>
      </w:pPr>
      <w:r>
        <w:t xml:space="preserve">Mala, O. (2022). </w:t>
      </w:r>
      <w:r>
        <w:rPr>
          <w:i/>
          <w:iCs/>
        </w:rPr>
        <w:t>Council Post: The Benefits Of Tracking Your Online Reputation’s Weak Points</w:t>
      </w:r>
      <w:r>
        <w:t xml:space="preserve">. [online] Forbes. Available at: https://www.forbes.com/sites/forbesbusinesscouncil/2022/10/14/the-benefits-of-tracking-your-online-reputations-weak-points/ </w:t>
      </w:r>
    </w:p>
    <w:p w14:paraId="0AB28EEE" w14:textId="77777777" w:rsidR="0043094D" w:rsidRDefault="0043094D" w:rsidP="001A14D3">
      <w:pPr>
        <w:pStyle w:val="NormalWeb"/>
        <w:spacing w:before="0" w:beforeAutospacing="0" w:after="240" w:afterAutospacing="0" w:line="360" w:lineRule="auto"/>
        <w:ind w:left="708"/>
      </w:pPr>
      <w:r>
        <w:t xml:space="preserve">Meng, F., Dipietro, R.B., Gerdes, J.H., Kline, S. and Avant, T. (2018). How Hotel Responses to Negative Online Reviews Affect Customers’ Perception of Hotel Image and Behavioral Intent: An Exploratory Investigation. </w:t>
      </w:r>
      <w:r>
        <w:rPr>
          <w:i/>
          <w:iCs/>
        </w:rPr>
        <w:t>Tourism Review International</w:t>
      </w:r>
      <w:r>
        <w:t>, 22(1), pp.23–39. doi:https://doi.org/10.3727/154427218x15202734130422.</w:t>
      </w:r>
    </w:p>
    <w:p w14:paraId="7F21E47F" w14:textId="77777777" w:rsidR="0043094D" w:rsidRDefault="0043094D" w:rsidP="001A14D3">
      <w:pPr>
        <w:pStyle w:val="NormalWeb"/>
        <w:spacing w:before="0" w:beforeAutospacing="0" w:after="240" w:afterAutospacing="0" w:line="360" w:lineRule="auto"/>
        <w:ind w:left="708"/>
      </w:pPr>
      <w:r>
        <w:t>Mfinante.gov.ro. (2023). Available at: https://mfinante.gov.ro/apps/infocodfiscal.html.</w:t>
      </w:r>
    </w:p>
    <w:p w14:paraId="5247EA80" w14:textId="073E7C3D" w:rsidR="0043094D" w:rsidRDefault="0043094D" w:rsidP="001A14D3">
      <w:pPr>
        <w:pStyle w:val="NormalWeb"/>
        <w:spacing w:before="0" w:beforeAutospacing="0" w:after="240" w:afterAutospacing="0" w:line="360" w:lineRule="auto"/>
        <w:ind w:left="708"/>
      </w:pPr>
      <w:r>
        <w:t xml:space="preserve">Oecd.org. (2023). </w:t>
      </w:r>
      <w:r>
        <w:rPr>
          <w:i/>
          <w:iCs/>
        </w:rPr>
        <w:t xml:space="preserve">COMPETITION LAW AND POLICY IN ROMANIA </w:t>
      </w:r>
      <w:r>
        <w:t xml:space="preserve">. [online] Available at: https://www.oecd.org/daf/competition/prosecutionandlawenforcement/2491850.doc </w:t>
      </w:r>
    </w:p>
    <w:p w14:paraId="2BFC0ED6" w14:textId="77777777" w:rsidR="0043094D" w:rsidRDefault="0043094D" w:rsidP="001A14D3">
      <w:pPr>
        <w:pStyle w:val="NormalWeb"/>
        <w:spacing w:before="0" w:beforeAutospacing="0" w:after="240" w:afterAutospacing="0" w:line="360" w:lineRule="auto"/>
        <w:ind w:left="708"/>
      </w:pPr>
      <w:r>
        <w:t xml:space="preserve">Pizam, A. and Ellis, T. (1999). Customer satisfaction and its measurement in hospitality enterprises. </w:t>
      </w:r>
      <w:r>
        <w:rPr>
          <w:i/>
          <w:iCs/>
        </w:rPr>
        <w:t>International Journal of Contemporary Hospitality Management</w:t>
      </w:r>
      <w:r>
        <w:t>, 11(7), pp.326–339. doi:https://doi.org/10.1108/09596119910293231.</w:t>
      </w:r>
    </w:p>
    <w:p w14:paraId="7FD1F584" w14:textId="77777777" w:rsidR="0043094D" w:rsidRDefault="0043094D" w:rsidP="001A14D3">
      <w:pPr>
        <w:pStyle w:val="NormalWeb"/>
        <w:spacing w:before="0" w:beforeAutospacing="0" w:after="240" w:afterAutospacing="0" w:line="360" w:lineRule="auto"/>
        <w:ind w:left="708"/>
      </w:pPr>
      <w:r>
        <w:t xml:space="preserve">Raudeliūnienė, J., Davidavičienė, V., Tvaronavičienė, M. and Jonuška, L. (2018). Evaluation of Advertising Campaigns on Social Media Networks. </w:t>
      </w:r>
      <w:r>
        <w:rPr>
          <w:i/>
          <w:iCs/>
        </w:rPr>
        <w:t>Sustainability</w:t>
      </w:r>
      <w:r>
        <w:t>, [online] 10(4), p.973. doi:https://doi.org/10.3390/su10040973.</w:t>
      </w:r>
    </w:p>
    <w:p w14:paraId="34C4B7A0" w14:textId="77777777" w:rsidR="0043094D" w:rsidRDefault="0043094D" w:rsidP="001A14D3">
      <w:pPr>
        <w:pStyle w:val="NormalWeb"/>
        <w:spacing w:before="0" w:beforeAutospacing="0" w:after="240" w:afterAutospacing="0" w:line="360" w:lineRule="auto"/>
        <w:ind w:left="708"/>
      </w:pPr>
      <w:r>
        <w:t xml:space="preserve">Rosemberg, M.-A.S. (2020). Health and safety considerations for hotel cleaners during Covid-19. </w:t>
      </w:r>
      <w:r>
        <w:rPr>
          <w:i/>
          <w:iCs/>
        </w:rPr>
        <w:t>Occupational Medicine</w:t>
      </w:r>
      <w:r>
        <w:t>, 70(5). doi:https://doi.org/10.1093/occmed/kqaa053.</w:t>
      </w:r>
    </w:p>
    <w:p w14:paraId="79C53389" w14:textId="77777777" w:rsidR="0043094D" w:rsidRDefault="0043094D" w:rsidP="001A14D3">
      <w:pPr>
        <w:pStyle w:val="NormalWeb"/>
        <w:spacing w:before="0" w:beforeAutospacing="0" w:after="240" w:afterAutospacing="0" w:line="360" w:lineRule="auto"/>
        <w:ind w:left="708"/>
      </w:pPr>
      <w:r>
        <w:t xml:space="preserve">Schall, M. (2003). Best Practices in the Assessment of Hotel-guest Attitudes. </w:t>
      </w:r>
      <w:r>
        <w:rPr>
          <w:i/>
          <w:iCs/>
        </w:rPr>
        <w:t>The Cornell Hotel and Restaurant Administration Quarterly</w:t>
      </w:r>
      <w:r>
        <w:t>, 44(2), pp.51–65. doi:https://doi.org/10.1177/0010880403442005.</w:t>
      </w:r>
    </w:p>
    <w:p w14:paraId="1D571ABD" w14:textId="07DE5BC4" w:rsidR="0043094D" w:rsidRDefault="0043094D" w:rsidP="001A14D3">
      <w:pPr>
        <w:pStyle w:val="NormalWeb"/>
        <w:spacing w:before="0" w:beforeAutospacing="0" w:after="240" w:afterAutospacing="0" w:line="360" w:lineRule="auto"/>
        <w:ind w:left="708"/>
      </w:pPr>
      <w:r>
        <w:t xml:space="preserve">Shahane, R. and Fernandes, M. (2021). </w:t>
      </w:r>
      <w:r>
        <w:rPr>
          <w:i/>
          <w:iCs/>
        </w:rPr>
        <w:t>To Study the Training Program Implemented by the Housekeeping Department for Onboarding Staff in a Post Pandemic World and its Impact on Employee Motivation</w:t>
      </w:r>
      <w:r>
        <w:t xml:space="preserve">. [online] Social Science Research Network. Available at: https://ssrn.com/abstract=4033098 </w:t>
      </w:r>
    </w:p>
    <w:p w14:paraId="31A983D3" w14:textId="77777777" w:rsidR="0043094D" w:rsidRDefault="0043094D" w:rsidP="001A14D3">
      <w:pPr>
        <w:pStyle w:val="NormalWeb"/>
        <w:spacing w:before="0" w:beforeAutospacing="0" w:after="240" w:afterAutospacing="0" w:line="360" w:lineRule="auto"/>
        <w:ind w:left="708"/>
      </w:pPr>
      <w:r>
        <w:t xml:space="preserve">Shen, L., Qian, J. and Chen, S.C. (2020). Effective Communication Strategies of Sustainable Hospitality: A Qualitative Exploration. </w:t>
      </w:r>
      <w:r>
        <w:rPr>
          <w:i/>
          <w:iCs/>
        </w:rPr>
        <w:t>Sustainability</w:t>
      </w:r>
      <w:r>
        <w:t>, [online] 12(17), p.6920. doi:https://doi.org/10.3390/su12176920.</w:t>
      </w:r>
    </w:p>
    <w:p w14:paraId="4F331436" w14:textId="77777777" w:rsidR="0043094D" w:rsidRDefault="0043094D" w:rsidP="001A14D3">
      <w:pPr>
        <w:pStyle w:val="NormalWeb"/>
        <w:spacing w:before="0" w:beforeAutospacing="0" w:after="240" w:afterAutospacing="0" w:line="360" w:lineRule="auto"/>
        <w:ind w:left="708"/>
      </w:pPr>
      <w:r>
        <w:t xml:space="preserve">Sherif, H. (2018). An Investigation into Management Response to Negative Online Reviews in Hotel Operations. </w:t>
      </w:r>
      <w:r>
        <w:rPr>
          <w:i/>
          <w:iCs/>
        </w:rPr>
        <w:t>KnE Social Sciences</w:t>
      </w:r>
      <w:r>
        <w:t>, 3(10), p.57. doi:https://doi.org/10.18502/kss.v3i10.3103.</w:t>
      </w:r>
    </w:p>
    <w:p w14:paraId="759B3E4B" w14:textId="77777777" w:rsidR="0043094D" w:rsidRDefault="0043094D" w:rsidP="001A14D3">
      <w:pPr>
        <w:pStyle w:val="NormalWeb"/>
        <w:spacing w:before="0" w:beforeAutospacing="0" w:after="240" w:afterAutospacing="0" w:line="360" w:lineRule="auto"/>
        <w:ind w:left="708"/>
      </w:pPr>
      <w:r>
        <w:t xml:space="preserve">Singh, A. and Singh, V.K. (2022). The impact of ergonomic practices on housekeeping employee retention and efficiency in hotels during COVID-19 in India. </w:t>
      </w:r>
      <w:r>
        <w:rPr>
          <w:i/>
          <w:iCs/>
        </w:rPr>
        <w:t>Turyzm/Tourism</w:t>
      </w:r>
      <w:r>
        <w:t>, 32(2), pp.29–50. doi:https://doi.org/10.18778/0867-5856.32.2.02.</w:t>
      </w:r>
    </w:p>
    <w:p w14:paraId="5FB1CBEA" w14:textId="77777777" w:rsidR="0043094D" w:rsidRDefault="0043094D" w:rsidP="001A14D3">
      <w:pPr>
        <w:pStyle w:val="NormalWeb"/>
        <w:spacing w:before="0" w:beforeAutospacing="0" w:after="240" w:afterAutospacing="0" w:line="360" w:lineRule="auto"/>
        <w:ind w:left="708"/>
      </w:pPr>
      <w:r>
        <w:t xml:space="preserve">Sparks, B.A. and Browning, V. (2011). The impact of online reviews on hotel booking intentions and perception of trust. </w:t>
      </w:r>
      <w:r>
        <w:rPr>
          <w:i/>
          <w:iCs/>
        </w:rPr>
        <w:t>Tourism Management</w:t>
      </w:r>
      <w:r>
        <w:t>, [online] 32(6), pp.1310–1323. doi:https://doi.org/10.1016/j.tourman.2010.12.011.</w:t>
      </w:r>
    </w:p>
    <w:p w14:paraId="42E8B5D6" w14:textId="77777777" w:rsidR="0043094D" w:rsidRDefault="0043094D" w:rsidP="001A14D3">
      <w:pPr>
        <w:pStyle w:val="NormalWeb"/>
        <w:spacing w:before="0" w:beforeAutospacing="0" w:after="240" w:afterAutospacing="0" w:line="360" w:lineRule="auto"/>
        <w:ind w:left="708"/>
      </w:pPr>
      <w:r>
        <w:t xml:space="preserve">Statista. (n.d.). </w:t>
      </w:r>
      <w:r>
        <w:rPr>
          <w:i/>
          <w:iCs/>
        </w:rPr>
        <w:t>Number of tourist arrivals in Romania 2006-2017</w:t>
      </w:r>
      <w:r>
        <w:t>. [online] Available at: https://www.statista.com/statistics/413253/number-of-arrivals-spent-in-short-stay-accommodation-in-romania/.</w:t>
      </w:r>
    </w:p>
    <w:p w14:paraId="7494A6CF" w14:textId="758965BC" w:rsidR="0043094D" w:rsidRDefault="0043094D" w:rsidP="001A14D3">
      <w:pPr>
        <w:pStyle w:val="NormalWeb"/>
        <w:spacing w:before="0" w:beforeAutospacing="0" w:after="240" w:afterAutospacing="0" w:line="360" w:lineRule="auto"/>
        <w:ind w:left="708"/>
      </w:pPr>
      <w:r>
        <w:t xml:space="preserve">www.capsa.ro. (n.d.). </w:t>
      </w:r>
      <w:r>
        <w:rPr>
          <w:i/>
          <w:iCs/>
        </w:rPr>
        <w:t>CASA CAPSA HOTEL</w:t>
      </w:r>
      <w:r>
        <w:t xml:space="preserve">. [online] Available at: https://www.capsa.ro/camere-capsa.html </w:t>
      </w:r>
    </w:p>
    <w:p w14:paraId="05D04BC3" w14:textId="77777777" w:rsidR="0043094D" w:rsidRDefault="0043094D" w:rsidP="001A14D3">
      <w:pPr>
        <w:pStyle w:val="NormalWeb"/>
        <w:spacing w:before="0" w:beforeAutospacing="0" w:after="240" w:afterAutospacing="0" w:line="360" w:lineRule="auto"/>
        <w:ind w:left="708"/>
      </w:pPr>
      <w:r>
        <w:t xml:space="preserve">www.hihtworld.com. (2022). </w:t>
      </w:r>
      <w:r>
        <w:rPr>
          <w:i/>
          <w:iCs/>
        </w:rPr>
        <w:t>Importance of Customer Feedback in the Hospitality Industry</w:t>
      </w:r>
      <w:r>
        <w:t>. [online] Available at: https://www.hihtworld.com/agra/importance-of-customer-feedback-in-the-hospitality-industry/.</w:t>
      </w:r>
    </w:p>
    <w:p w14:paraId="22F7355C" w14:textId="25EF2D34" w:rsidR="0043094D" w:rsidRDefault="0043094D" w:rsidP="001A14D3">
      <w:pPr>
        <w:pStyle w:val="NormalWeb"/>
        <w:spacing w:before="0" w:beforeAutospacing="0" w:after="240" w:afterAutospacing="0" w:line="360" w:lineRule="auto"/>
        <w:ind w:left="708"/>
      </w:pPr>
      <w:r>
        <w:t xml:space="preserve">www.listafirme.ro. (n.d.). </w:t>
      </w:r>
      <w:r>
        <w:rPr>
          <w:i/>
          <w:iCs/>
        </w:rPr>
        <w:t>CASA CAPSA SA din Sectorul 1 Calea Victoriei 36, CUI 8528312</w:t>
      </w:r>
      <w:r>
        <w:t xml:space="preserve">. [online] Available at: https://www.listafirme.ro/casa-capsa-sa-8528312/ </w:t>
      </w:r>
    </w:p>
    <w:p w14:paraId="00C6C2C6" w14:textId="77777777" w:rsidR="0043094D" w:rsidRDefault="0043094D" w:rsidP="001A14D3">
      <w:pPr>
        <w:pStyle w:val="NormalWeb"/>
        <w:spacing w:before="0" w:beforeAutospacing="0" w:after="240" w:afterAutospacing="0" w:line="360" w:lineRule="auto"/>
        <w:ind w:left="708"/>
      </w:pPr>
      <w:r>
        <w:t xml:space="preserve">Xie, K.L. and So, K.K.F. (2017). The Effects of Reviewer Expertise on Future Reputation, Popularity, and Financial Performance of Hotels: Insights from Data-Analytics. </w:t>
      </w:r>
      <w:r>
        <w:rPr>
          <w:i/>
          <w:iCs/>
        </w:rPr>
        <w:t>Journal of Hospitality &amp; Tourism Research</w:t>
      </w:r>
      <w:r>
        <w:t>, [online] 42(8), pp.1187–1209. doi:https://doi.org/10.1177/1096348017744016.</w:t>
      </w:r>
    </w:p>
    <w:p w14:paraId="642AC9D2" w14:textId="77777777" w:rsidR="0043094D" w:rsidRDefault="0043094D" w:rsidP="001A14D3">
      <w:pPr>
        <w:pStyle w:val="NormalWeb"/>
        <w:spacing w:before="0" w:beforeAutospacing="0" w:after="240" w:afterAutospacing="0" w:line="360" w:lineRule="auto"/>
        <w:ind w:left="708"/>
      </w:pPr>
      <w:r>
        <w:t xml:space="preserve">Yetimoğlu, S. and Uğurlu, K. (2020). </w:t>
      </w:r>
      <w:r>
        <w:rPr>
          <w:i/>
          <w:iCs/>
        </w:rPr>
        <w:t>Emerald Handbook Of Ict In Tourism And Hospitality.</w:t>
      </w:r>
      <w:r>
        <w:t xml:space="preserve"> London: Emerald Group Publ.</w:t>
      </w:r>
    </w:p>
    <w:p w14:paraId="4B4B416C" w14:textId="1ECDF3A5" w:rsidR="0051068B" w:rsidRPr="00E95EC3" w:rsidRDefault="0051068B" w:rsidP="001A14D3">
      <w:pPr>
        <w:spacing w:line="360" w:lineRule="auto"/>
        <w:ind w:left="708"/>
        <w:jc w:val="both"/>
        <w:rPr>
          <w:rFonts w:ascii="Arial" w:hAnsi="Arial" w:cs="Arial"/>
          <w:sz w:val="24"/>
          <w:szCs w:val="24"/>
        </w:rPr>
      </w:pPr>
    </w:p>
    <w:sectPr w:rsidR="0051068B" w:rsidRPr="00E95EC3" w:rsidSect="00D97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22B6"/>
    <w:multiLevelType w:val="hybridMultilevel"/>
    <w:tmpl w:val="B928E362"/>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4E25F0"/>
    <w:multiLevelType w:val="hybridMultilevel"/>
    <w:tmpl w:val="33C69A84"/>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5F4A3F"/>
    <w:multiLevelType w:val="hybridMultilevel"/>
    <w:tmpl w:val="0AE684CA"/>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3D2488D"/>
    <w:multiLevelType w:val="hybridMultilevel"/>
    <w:tmpl w:val="F9583082"/>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3EE6006"/>
    <w:multiLevelType w:val="hybridMultilevel"/>
    <w:tmpl w:val="39E6BF0C"/>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44E5455"/>
    <w:multiLevelType w:val="hybridMultilevel"/>
    <w:tmpl w:val="2EFAAD4C"/>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6313CB9"/>
    <w:multiLevelType w:val="hybridMultilevel"/>
    <w:tmpl w:val="72523D70"/>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ECD702F"/>
    <w:multiLevelType w:val="hybridMultilevel"/>
    <w:tmpl w:val="F51CF730"/>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655C9A"/>
    <w:multiLevelType w:val="hybridMultilevel"/>
    <w:tmpl w:val="8DEE5B3C"/>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9F16743"/>
    <w:multiLevelType w:val="hybridMultilevel"/>
    <w:tmpl w:val="90B87746"/>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A5E2D71"/>
    <w:multiLevelType w:val="hybridMultilevel"/>
    <w:tmpl w:val="F222862A"/>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E2B005F"/>
    <w:multiLevelType w:val="hybridMultilevel"/>
    <w:tmpl w:val="41F0E892"/>
    <w:lvl w:ilvl="0" w:tplc="2C32C460">
      <w:start w:val="1"/>
      <w:numFmt w:val="decimal"/>
      <w:lvlText w:val="%1."/>
      <w:lvlJc w:val="left"/>
      <w:pPr>
        <w:ind w:left="1858" w:hanging="360"/>
      </w:pPr>
      <w:rPr>
        <w:rFonts w:hint="default"/>
      </w:rPr>
    </w:lvl>
    <w:lvl w:ilvl="1" w:tplc="04180019" w:tentative="1">
      <w:start w:val="1"/>
      <w:numFmt w:val="lowerLetter"/>
      <w:lvlText w:val="%2."/>
      <w:lvlJc w:val="left"/>
      <w:pPr>
        <w:ind w:left="2578" w:hanging="360"/>
      </w:pPr>
    </w:lvl>
    <w:lvl w:ilvl="2" w:tplc="0418001B" w:tentative="1">
      <w:start w:val="1"/>
      <w:numFmt w:val="lowerRoman"/>
      <w:lvlText w:val="%3."/>
      <w:lvlJc w:val="right"/>
      <w:pPr>
        <w:ind w:left="3298" w:hanging="180"/>
      </w:pPr>
    </w:lvl>
    <w:lvl w:ilvl="3" w:tplc="0418000F" w:tentative="1">
      <w:start w:val="1"/>
      <w:numFmt w:val="decimal"/>
      <w:lvlText w:val="%4."/>
      <w:lvlJc w:val="left"/>
      <w:pPr>
        <w:ind w:left="4018" w:hanging="360"/>
      </w:pPr>
    </w:lvl>
    <w:lvl w:ilvl="4" w:tplc="04180019" w:tentative="1">
      <w:start w:val="1"/>
      <w:numFmt w:val="lowerLetter"/>
      <w:lvlText w:val="%5."/>
      <w:lvlJc w:val="left"/>
      <w:pPr>
        <w:ind w:left="4738" w:hanging="360"/>
      </w:pPr>
    </w:lvl>
    <w:lvl w:ilvl="5" w:tplc="0418001B" w:tentative="1">
      <w:start w:val="1"/>
      <w:numFmt w:val="lowerRoman"/>
      <w:lvlText w:val="%6."/>
      <w:lvlJc w:val="right"/>
      <w:pPr>
        <w:ind w:left="5458" w:hanging="180"/>
      </w:pPr>
    </w:lvl>
    <w:lvl w:ilvl="6" w:tplc="0418000F" w:tentative="1">
      <w:start w:val="1"/>
      <w:numFmt w:val="decimal"/>
      <w:lvlText w:val="%7."/>
      <w:lvlJc w:val="left"/>
      <w:pPr>
        <w:ind w:left="6178" w:hanging="360"/>
      </w:pPr>
    </w:lvl>
    <w:lvl w:ilvl="7" w:tplc="04180019" w:tentative="1">
      <w:start w:val="1"/>
      <w:numFmt w:val="lowerLetter"/>
      <w:lvlText w:val="%8."/>
      <w:lvlJc w:val="left"/>
      <w:pPr>
        <w:ind w:left="6898" w:hanging="360"/>
      </w:pPr>
    </w:lvl>
    <w:lvl w:ilvl="8" w:tplc="0418001B" w:tentative="1">
      <w:start w:val="1"/>
      <w:numFmt w:val="lowerRoman"/>
      <w:lvlText w:val="%9."/>
      <w:lvlJc w:val="right"/>
      <w:pPr>
        <w:ind w:left="7618" w:hanging="180"/>
      </w:pPr>
    </w:lvl>
  </w:abstractNum>
  <w:abstractNum w:abstractNumId="12" w15:restartNumberingAfterBreak="0">
    <w:nsid w:val="514A4DD7"/>
    <w:multiLevelType w:val="hybridMultilevel"/>
    <w:tmpl w:val="B4F24D28"/>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1F207C1"/>
    <w:multiLevelType w:val="hybridMultilevel"/>
    <w:tmpl w:val="55D65240"/>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2776BC5"/>
    <w:multiLevelType w:val="hybridMultilevel"/>
    <w:tmpl w:val="7E109B74"/>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E4C4E9B"/>
    <w:multiLevelType w:val="hybridMultilevel"/>
    <w:tmpl w:val="DBF4D642"/>
    <w:lvl w:ilvl="0" w:tplc="BAA25204">
      <w:start w:val="1"/>
      <w:numFmt w:val="decimal"/>
      <w:lvlText w:val="%1."/>
      <w:lvlJc w:val="left"/>
      <w:pPr>
        <w:ind w:left="1858" w:hanging="360"/>
      </w:pPr>
      <w:rPr>
        <w:rFonts w:hint="default"/>
      </w:rPr>
    </w:lvl>
    <w:lvl w:ilvl="1" w:tplc="04180019" w:tentative="1">
      <w:start w:val="1"/>
      <w:numFmt w:val="lowerLetter"/>
      <w:lvlText w:val="%2."/>
      <w:lvlJc w:val="left"/>
      <w:pPr>
        <w:ind w:left="2578" w:hanging="360"/>
      </w:pPr>
    </w:lvl>
    <w:lvl w:ilvl="2" w:tplc="0418001B" w:tentative="1">
      <w:start w:val="1"/>
      <w:numFmt w:val="lowerRoman"/>
      <w:lvlText w:val="%3."/>
      <w:lvlJc w:val="right"/>
      <w:pPr>
        <w:ind w:left="3298" w:hanging="180"/>
      </w:pPr>
    </w:lvl>
    <w:lvl w:ilvl="3" w:tplc="0418000F" w:tentative="1">
      <w:start w:val="1"/>
      <w:numFmt w:val="decimal"/>
      <w:lvlText w:val="%4."/>
      <w:lvlJc w:val="left"/>
      <w:pPr>
        <w:ind w:left="4018" w:hanging="360"/>
      </w:pPr>
    </w:lvl>
    <w:lvl w:ilvl="4" w:tplc="04180019" w:tentative="1">
      <w:start w:val="1"/>
      <w:numFmt w:val="lowerLetter"/>
      <w:lvlText w:val="%5."/>
      <w:lvlJc w:val="left"/>
      <w:pPr>
        <w:ind w:left="4738" w:hanging="360"/>
      </w:pPr>
    </w:lvl>
    <w:lvl w:ilvl="5" w:tplc="0418001B" w:tentative="1">
      <w:start w:val="1"/>
      <w:numFmt w:val="lowerRoman"/>
      <w:lvlText w:val="%6."/>
      <w:lvlJc w:val="right"/>
      <w:pPr>
        <w:ind w:left="5458" w:hanging="180"/>
      </w:pPr>
    </w:lvl>
    <w:lvl w:ilvl="6" w:tplc="0418000F" w:tentative="1">
      <w:start w:val="1"/>
      <w:numFmt w:val="decimal"/>
      <w:lvlText w:val="%7."/>
      <w:lvlJc w:val="left"/>
      <w:pPr>
        <w:ind w:left="6178" w:hanging="360"/>
      </w:pPr>
    </w:lvl>
    <w:lvl w:ilvl="7" w:tplc="04180019" w:tentative="1">
      <w:start w:val="1"/>
      <w:numFmt w:val="lowerLetter"/>
      <w:lvlText w:val="%8."/>
      <w:lvlJc w:val="left"/>
      <w:pPr>
        <w:ind w:left="6898" w:hanging="360"/>
      </w:pPr>
    </w:lvl>
    <w:lvl w:ilvl="8" w:tplc="0418001B" w:tentative="1">
      <w:start w:val="1"/>
      <w:numFmt w:val="lowerRoman"/>
      <w:lvlText w:val="%9."/>
      <w:lvlJc w:val="right"/>
      <w:pPr>
        <w:ind w:left="7618" w:hanging="180"/>
      </w:pPr>
    </w:lvl>
  </w:abstractNum>
  <w:abstractNum w:abstractNumId="16" w15:restartNumberingAfterBreak="0">
    <w:nsid w:val="647C428A"/>
    <w:multiLevelType w:val="hybridMultilevel"/>
    <w:tmpl w:val="DABAD222"/>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84C78BF"/>
    <w:multiLevelType w:val="hybridMultilevel"/>
    <w:tmpl w:val="F4AE388A"/>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D911E98"/>
    <w:multiLevelType w:val="hybridMultilevel"/>
    <w:tmpl w:val="A440A07E"/>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70B63779"/>
    <w:multiLevelType w:val="hybridMultilevel"/>
    <w:tmpl w:val="A9FCA772"/>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0B80C12"/>
    <w:multiLevelType w:val="hybridMultilevel"/>
    <w:tmpl w:val="86EA2B7A"/>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69C0D36"/>
    <w:multiLevelType w:val="hybridMultilevel"/>
    <w:tmpl w:val="EC16AB96"/>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C022417"/>
    <w:multiLevelType w:val="hybridMultilevel"/>
    <w:tmpl w:val="78A6EB28"/>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DAF7EFC"/>
    <w:multiLevelType w:val="hybridMultilevel"/>
    <w:tmpl w:val="433E37AA"/>
    <w:lvl w:ilvl="0" w:tplc="88C8D498">
      <w:start w:val="19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55086113">
    <w:abstractNumId w:val="23"/>
  </w:num>
  <w:num w:numId="2" w16cid:durableId="544492413">
    <w:abstractNumId w:val="6"/>
  </w:num>
  <w:num w:numId="3" w16cid:durableId="170990919">
    <w:abstractNumId w:val="17"/>
  </w:num>
  <w:num w:numId="4" w16cid:durableId="1352684952">
    <w:abstractNumId w:val="18"/>
  </w:num>
  <w:num w:numId="5" w16cid:durableId="882136442">
    <w:abstractNumId w:val="21"/>
  </w:num>
  <w:num w:numId="6" w16cid:durableId="1759131617">
    <w:abstractNumId w:val="0"/>
  </w:num>
  <w:num w:numId="7" w16cid:durableId="1814788630">
    <w:abstractNumId w:val="22"/>
  </w:num>
  <w:num w:numId="8" w16cid:durableId="1428308178">
    <w:abstractNumId w:val="19"/>
  </w:num>
  <w:num w:numId="9" w16cid:durableId="246889835">
    <w:abstractNumId w:val="16"/>
  </w:num>
  <w:num w:numId="10" w16cid:durableId="913049705">
    <w:abstractNumId w:val="13"/>
  </w:num>
  <w:num w:numId="11" w16cid:durableId="1018848366">
    <w:abstractNumId w:val="1"/>
  </w:num>
  <w:num w:numId="12" w16cid:durableId="943000719">
    <w:abstractNumId w:val="20"/>
  </w:num>
  <w:num w:numId="13" w16cid:durableId="1763447460">
    <w:abstractNumId w:val="14"/>
  </w:num>
  <w:num w:numId="14" w16cid:durableId="263457957">
    <w:abstractNumId w:val="7"/>
  </w:num>
  <w:num w:numId="15" w16cid:durableId="1817530641">
    <w:abstractNumId w:val="4"/>
  </w:num>
  <w:num w:numId="16" w16cid:durableId="125126028">
    <w:abstractNumId w:val="10"/>
  </w:num>
  <w:num w:numId="17" w16cid:durableId="1136027148">
    <w:abstractNumId w:val="3"/>
  </w:num>
  <w:num w:numId="18" w16cid:durableId="449054196">
    <w:abstractNumId w:val="2"/>
  </w:num>
  <w:num w:numId="19" w16cid:durableId="140969535">
    <w:abstractNumId w:val="12"/>
  </w:num>
  <w:num w:numId="20" w16cid:durableId="482235445">
    <w:abstractNumId w:val="5"/>
  </w:num>
  <w:num w:numId="21" w16cid:durableId="685983163">
    <w:abstractNumId w:val="9"/>
  </w:num>
  <w:num w:numId="22" w16cid:durableId="483284028">
    <w:abstractNumId w:val="8"/>
  </w:num>
  <w:num w:numId="23" w16cid:durableId="1919435026">
    <w:abstractNumId w:val="11"/>
  </w:num>
  <w:num w:numId="24" w16cid:durableId="16860560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C15"/>
    <w:rsid w:val="00003513"/>
    <w:rsid w:val="000059B5"/>
    <w:rsid w:val="000245C1"/>
    <w:rsid w:val="00051207"/>
    <w:rsid w:val="000539FC"/>
    <w:rsid w:val="000554C7"/>
    <w:rsid w:val="00057FC4"/>
    <w:rsid w:val="00063390"/>
    <w:rsid w:val="00065A2F"/>
    <w:rsid w:val="00071336"/>
    <w:rsid w:val="00073EA4"/>
    <w:rsid w:val="00092FC8"/>
    <w:rsid w:val="000A3ABE"/>
    <w:rsid w:val="000A5888"/>
    <w:rsid w:val="000B032F"/>
    <w:rsid w:val="000B4C52"/>
    <w:rsid w:val="000C1397"/>
    <w:rsid w:val="000C652F"/>
    <w:rsid w:val="000D0580"/>
    <w:rsid w:val="000D4E98"/>
    <w:rsid w:val="000E324C"/>
    <w:rsid w:val="000E7137"/>
    <w:rsid w:val="00100EF0"/>
    <w:rsid w:val="00107ED1"/>
    <w:rsid w:val="001126B2"/>
    <w:rsid w:val="0011328F"/>
    <w:rsid w:val="0012068C"/>
    <w:rsid w:val="0012200E"/>
    <w:rsid w:val="00140240"/>
    <w:rsid w:val="00155121"/>
    <w:rsid w:val="00161DAC"/>
    <w:rsid w:val="0016309E"/>
    <w:rsid w:val="00180174"/>
    <w:rsid w:val="00183957"/>
    <w:rsid w:val="0018590D"/>
    <w:rsid w:val="00185A49"/>
    <w:rsid w:val="001A14D3"/>
    <w:rsid w:val="001B1E37"/>
    <w:rsid w:val="001B2612"/>
    <w:rsid w:val="001E600F"/>
    <w:rsid w:val="001F7258"/>
    <w:rsid w:val="001F7CB3"/>
    <w:rsid w:val="002024E2"/>
    <w:rsid w:val="00202685"/>
    <w:rsid w:val="00202EFC"/>
    <w:rsid w:val="00216158"/>
    <w:rsid w:val="002354B4"/>
    <w:rsid w:val="00235B28"/>
    <w:rsid w:val="0024101F"/>
    <w:rsid w:val="002416BB"/>
    <w:rsid w:val="0024571F"/>
    <w:rsid w:val="002653F7"/>
    <w:rsid w:val="0028223F"/>
    <w:rsid w:val="0029304C"/>
    <w:rsid w:val="002941B3"/>
    <w:rsid w:val="002A303B"/>
    <w:rsid w:val="002A73B8"/>
    <w:rsid w:val="002A77EB"/>
    <w:rsid w:val="002B33D7"/>
    <w:rsid w:val="002B639B"/>
    <w:rsid w:val="002D0C6B"/>
    <w:rsid w:val="002E25FD"/>
    <w:rsid w:val="002E3DC7"/>
    <w:rsid w:val="002E69F8"/>
    <w:rsid w:val="002F0440"/>
    <w:rsid w:val="002F0DA8"/>
    <w:rsid w:val="002F2F16"/>
    <w:rsid w:val="00305219"/>
    <w:rsid w:val="0030579F"/>
    <w:rsid w:val="00305AC3"/>
    <w:rsid w:val="00306EC5"/>
    <w:rsid w:val="0031443B"/>
    <w:rsid w:val="003162F4"/>
    <w:rsid w:val="00322DF5"/>
    <w:rsid w:val="00326B21"/>
    <w:rsid w:val="00326E11"/>
    <w:rsid w:val="00343D8F"/>
    <w:rsid w:val="003464D5"/>
    <w:rsid w:val="00374716"/>
    <w:rsid w:val="00377C06"/>
    <w:rsid w:val="00386AAD"/>
    <w:rsid w:val="003873A1"/>
    <w:rsid w:val="00390564"/>
    <w:rsid w:val="003925E6"/>
    <w:rsid w:val="003A2760"/>
    <w:rsid w:val="003A358D"/>
    <w:rsid w:val="003A3973"/>
    <w:rsid w:val="003A7769"/>
    <w:rsid w:val="003C39E9"/>
    <w:rsid w:val="003D4DF0"/>
    <w:rsid w:val="003E4F4F"/>
    <w:rsid w:val="003F63EC"/>
    <w:rsid w:val="003F6895"/>
    <w:rsid w:val="004143D5"/>
    <w:rsid w:val="00420F0E"/>
    <w:rsid w:val="0043094D"/>
    <w:rsid w:val="00456A11"/>
    <w:rsid w:val="004658E5"/>
    <w:rsid w:val="00466D0A"/>
    <w:rsid w:val="0048654D"/>
    <w:rsid w:val="004950DB"/>
    <w:rsid w:val="004A4B4B"/>
    <w:rsid w:val="004C67B9"/>
    <w:rsid w:val="004D08BD"/>
    <w:rsid w:val="004D6C67"/>
    <w:rsid w:val="004D77CD"/>
    <w:rsid w:val="004E43D9"/>
    <w:rsid w:val="004F0F21"/>
    <w:rsid w:val="0051068B"/>
    <w:rsid w:val="00534A16"/>
    <w:rsid w:val="00540316"/>
    <w:rsid w:val="005773F1"/>
    <w:rsid w:val="005B6276"/>
    <w:rsid w:val="005C5101"/>
    <w:rsid w:val="005D5B45"/>
    <w:rsid w:val="005E6C40"/>
    <w:rsid w:val="005F57DD"/>
    <w:rsid w:val="00600FB4"/>
    <w:rsid w:val="00602CCC"/>
    <w:rsid w:val="006069D8"/>
    <w:rsid w:val="0061508B"/>
    <w:rsid w:val="00625718"/>
    <w:rsid w:val="00632376"/>
    <w:rsid w:val="00650F77"/>
    <w:rsid w:val="00661E27"/>
    <w:rsid w:val="00697B4C"/>
    <w:rsid w:val="006B43C3"/>
    <w:rsid w:val="006C161E"/>
    <w:rsid w:val="006C3F57"/>
    <w:rsid w:val="006C6FF6"/>
    <w:rsid w:val="006D65E6"/>
    <w:rsid w:val="006D6C66"/>
    <w:rsid w:val="006E41A1"/>
    <w:rsid w:val="007024A1"/>
    <w:rsid w:val="007024C0"/>
    <w:rsid w:val="0070719B"/>
    <w:rsid w:val="00715993"/>
    <w:rsid w:val="00720805"/>
    <w:rsid w:val="007266DB"/>
    <w:rsid w:val="007324FB"/>
    <w:rsid w:val="007343DD"/>
    <w:rsid w:val="00745DFF"/>
    <w:rsid w:val="007539FB"/>
    <w:rsid w:val="00755F8D"/>
    <w:rsid w:val="00775984"/>
    <w:rsid w:val="007911E2"/>
    <w:rsid w:val="00794DC2"/>
    <w:rsid w:val="007A38E6"/>
    <w:rsid w:val="007B1FE6"/>
    <w:rsid w:val="007B5650"/>
    <w:rsid w:val="007C6E99"/>
    <w:rsid w:val="007D52B5"/>
    <w:rsid w:val="007E2A5F"/>
    <w:rsid w:val="007E58FC"/>
    <w:rsid w:val="007E6A84"/>
    <w:rsid w:val="0080737A"/>
    <w:rsid w:val="008111B3"/>
    <w:rsid w:val="008139CE"/>
    <w:rsid w:val="00817F43"/>
    <w:rsid w:val="008302B6"/>
    <w:rsid w:val="00835BA1"/>
    <w:rsid w:val="008361C9"/>
    <w:rsid w:val="00840AC7"/>
    <w:rsid w:val="008568C7"/>
    <w:rsid w:val="008623A4"/>
    <w:rsid w:val="0087272D"/>
    <w:rsid w:val="00883906"/>
    <w:rsid w:val="00883C59"/>
    <w:rsid w:val="008A2E0D"/>
    <w:rsid w:val="008A4F88"/>
    <w:rsid w:val="008B124E"/>
    <w:rsid w:val="008B634E"/>
    <w:rsid w:val="008B6A12"/>
    <w:rsid w:val="008C608A"/>
    <w:rsid w:val="008D6EC7"/>
    <w:rsid w:val="008D7FD2"/>
    <w:rsid w:val="008E027D"/>
    <w:rsid w:val="008E64EE"/>
    <w:rsid w:val="009165CB"/>
    <w:rsid w:val="00917835"/>
    <w:rsid w:val="00925EAC"/>
    <w:rsid w:val="00937B50"/>
    <w:rsid w:val="00940F8D"/>
    <w:rsid w:val="00943521"/>
    <w:rsid w:val="0094708F"/>
    <w:rsid w:val="00947ED9"/>
    <w:rsid w:val="00965BA7"/>
    <w:rsid w:val="00967151"/>
    <w:rsid w:val="0097495B"/>
    <w:rsid w:val="00976D30"/>
    <w:rsid w:val="009776D3"/>
    <w:rsid w:val="00980EBE"/>
    <w:rsid w:val="009872FB"/>
    <w:rsid w:val="009A0880"/>
    <w:rsid w:val="009A390C"/>
    <w:rsid w:val="009C4E0D"/>
    <w:rsid w:val="009D493D"/>
    <w:rsid w:val="009D752B"/>
    <w:rsid w:val="009E31DA"/>
    <w:rsid w:val="009E5503"/>
    <w:rsid w:val="00A04326"/>
    <w:rsid w:val="00A06376"/>
    <w:rsid w:val="00A227D5"/>
    <w:rsid w:val="00A313B6"/>
    <w:rsid w:val="00A377D1"/>
    <w:rsid w:val="00A4578E"/>
    <w:rsid w:val="00A5574C"/>
    <w:rsid w:val="00A60AD3"/>
    <w:rsid w:val="00A62720"/>
    <w:rsid w:val="00A635DE"/>
    <w:rsid w:val="00A66EC8"/>
    <w:rsid w:val="00A67977"/>
    <w:rsid w:val="00A74E72"/>
    <w:rsid w:val="00A81CF5"/>
    <w:rsid w:val="00A859DB"/>
    <w:rsid w:val="00A87104"/>
    <w:rsid w:val="00AA0481"/>
    <w:rsid w:val="00AA53AC"/>
    <w:rsid w:val="00AB079E"/>
    <w:rsid w:val="00AB2725"/>
    <w:rsid w:val="00AC3613"/>
    <w:rsid w:val="00AC7342"/>
    <w:rsid w:val="00AD1FF2"/>
    <w:rsid w:val="00AE164A"/>
    <w:rsid w:val="00AF24B8"/>
    <w:rsid w:val="00B03799"/>
    <w:rsid w:val="00B131BC"/>
    <w:rsid w:val="00B24CCE"/>
    <w:rsid w:val="00B27E31"/>
    <w:rsid w:val="00B30A1D"/>
    <w:rsid w:val="00B31CD3"/>
    <w:rsid w:val="00B4335F"/>
    <w:rsid w:val="00B50610"/>
    <w:rsid w:val="00B51D2C"/>
    <w:rsid w:val="00B65721"/>
    <w:rsid w:val="00B822A6"/>
    <w:rsid w:val="00B8743B"/>
    <w:rsid w:val="00B90D48"/>
    <w:rsid w:val="00B911DB"/>
    <w:rsid w:val="00B95082"/>
    <w:rsid w:val="00B97303"/>
    <w:rsid w:val="00BB5FE4"/>
    <w:rsid w:val="00BC0700"/>
    <w:rsid w:val="00BD0B06"/>
    <w:rsid w:val="00BE1C15"/>
    <w:rsid w:val="00BE3A85"/>
    <w:rsid w:val="00BE443F"/>
    <w:rsid w:val="00C1610D"/>
    <w:rsid w:val="00C168A7"/>
    <w:rsid w:val="00C22709"/>
    <w:rsid w:val="00C30FE9"/>
    <w:rsid w:val="00C319C2"/>
    <w:rsid w:val="00C4041B"/>
    <w:rsid w:val="00C41969"/>
    <w:rsid w:val="00C45625"/>
    <w:rsid w:val="00C50DF3"/>
    <w:rsid w:val="00C5495C"/>
    <w:rsid w:val="00CA51A1"/>
    <w:rsid w:val="00CA6B65"/>
    <w:rsid w:val="00CA6E3D"/>
    <w:rsid w:val="00CD4F77"/>
    <w:rsid w:val="00CE2D8F"/>
    <w:rsid w:val="00CF5AC1"/>
    <w:rsid w:val="00CF6D3F"/>
    <w:rsid w:val="00D01D03"/>
    <w:rsid w:val="00D022E2"/>
    <w:rsid w:val="00D040C0"/>
    <w:rsid w:val="00D04E00"/>
    <w:rsid w:val="00D05CBC"/>
    <w:rsid w:val="00D13953"/>
    <w:rsid w:val="00D32D97"/>
    <w:rsid w:val="00D40AB8"/>
    <w:rsid w:val="00D42C77"/>
    <w:rsid w:val="00D47172"/>
    <w:rsid w:val="00D53170"/>
    <w:rsid w:val="00D67FB3"/>
    <w:rsid w:val="00D70AA1"/>
    <w:rsid w:val="00D71224"/>
    <w:rsid w:val="00D80930"/>
    <w:rsid w:val="00D85553"/>
    <w:rsid w:val="00D90B15"/>
    <w:rsid w:val="00D92459"/>
    <w:rsid w:val="00D96E9D"/>
    <w:rsid w:val="00D97B36"/>
    <w:rsid w:val="00DA59C7"/>
    <w:rsid w:val="00DA6F5E"/>
    <w:rsid w:val="00DB5C62"/>
    <w:rsid w:val="00DC0532"/>
    <w:rsid w:val="00DC12C2"/>
    <w:rsid w:val="00DC2E5D"/>
    <w:rsid w:val="00DC3C94"/>
    <w:rsid w:val="00DE4642"/>
    <w:rsid w:val="00DF4BA7"/>
    <w:rsid w:val="00DF740C"/>
    <w:rsid w:val="00E0764E"/>
    <w:rsid w:val="00E2041E"/>
    <w:rsid w:val="00E220AF"/>
    <w:rsid w:val="00E27C66"/>
    <w:rsid w:val="00E4250B"/>
    <w:rsid w:val="00E60E05"/>
    <w:rsid w:val="00E82F88"/>
    <w:rsid w:val="00E91532"/>
    <w:rsid w:val="00E95961"/>
    <w:rsid w:val="00E95EC3"/>
    <w:rsid w:val="00EA1F4E"/>
    <w:rsid w:val="00EA72A1"/>
    <w:rsid w:val="00EB5DF2"/>
    <w:rsid w:val="00EB6B49"/>
    <w:rsid w:val="00EC1E5C"/>
    <w:rsid w:val="00ED5368"/>
    <w:rsid w:val="00ED5504"/>
    <w:rsid w:val="00EE66D1"/>
    <w:rsid w:val="00EF0535"/>
    <w:rsid w:val="00EF08C5"/>
    <w:rsid w:val="00F27BDB"/>
    <w:rsid w:val="00F5652D"/>
    <w:rsid w:val="00F60E79"/>
    <w:rsid w:val="00F60E92"/>
    <w:rsid w:val="00F64D1C"/>
    <w:rsid w:val="00F67C11"/>
    <w:rsid w:val="00F70D9B"/>
    <w:rsid w:val="00F77CB2"/>
    <w:rsid w:val="00F830D7"/>
    <w:rsid w:val="00F858E3"/>
    <w:rsid w:val="00F92773"/>
    <w:rsid w:val="00F939CE"/>
    <w:rsid w:val="00FA5FEE"/>
    <w:rsid w:val="00FD3471"/>
    <w:rsid w:val="00FD659B"/>
    <w:rsid w:val="00FF1FDB"/>
    <w:rsid w:val="00FF3F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16A7"/>
  <w15:chartTrackingRefBased/>
  <w15:docId w15:val="{863A8CCC-A7BB-482E-AC08-B95360C1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52D"/>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F5652D"/>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6E41A1"/>
    <w:pPr>
      <w:keepNext/>
      <w:keepLines/>
      <w:spacing w:before="40" w:after="0"/>
      <w:outlineLvl w:val="2"/>
    </w:pPr>
    <w:rPr>
      <w:rFonts w:ascii="Arial" w:eastAsiaTheme="majorEastAsia" w:hAnsi="Arial" w:cstheme="majorBidi"/>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0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54C7"/>
    <w:pPr>
      <w:ind w:left="720"/>
      <w:contextualSpacing/>
    </w:pPr>
  </w:style>
  <w:style w:type="character" w:customStyle="1" w:styleId="Heading1Char">
    <w:name w:val="Heading 1 Char"/>
    <w:basedOn w:val="DefaultParagraphFont"/>
    <w:link w:val="Heading1"/>
    <w:uiPriority w:val="9"/>
    <w:rsid w:val="00F5652D"/>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F5652D"/>
    <w:rPr>
      <w:rFonts w:ascii="Arial" w:eastAsiaTheme="majorEastAsia" w:hAnsi="Arial" w:cstheme="majorBidi"/>
      <w:b/>
      <w:color w:val="000000" w:themeColor="text1"/>
      <w:sz w:val="24"/>
      <w:szCs w:val="26"/>
    </w:rPr>
  </w:style>
  <w:style w:type="character" w:customStyle="1" w:styleId="Heading3Char">
    <w:name w:val="Heading 3 Char"/>
    <w:basedOn w:val="DefaultParagraphFont"/>
    <w:link w:val="Heading3"/>
    <w:uiPriority w:val="9"/>
    <w:rsid w:val="006E41A1"/>
    <w:rPr>
      <w:rFonts w:ascii="Arial" w:eastAsiaTheme="majorEastAsia" w:hAnsi="Arial" w:cstheme="majorBidi"/>
      <w:i/>
      <w:color w:val="000000" w:themeColor="text1"/>
      <w:sz w:val="24"/>
      <w:szCs w:val="24"/>
    </w:rPr>
  </w:style>
  <w:style w:type="paragraph" w:styleId="TOCHeading">
    <w:name w:val="TOC Heading"/>
    <w:basedOn w:val="Heading1"/>
    <w:next w:val="Normal"/>
    <w:uiPriority w:val="39"/>
    <w:unhideWhenUsed/>
    <w:qFormat/>
    <w:rsid w:val="0018590D"/>
    <w:pPr>
      <w:outlineLvl w:val="9"/>
    </w:pPr>
    <w:rPr>
      <w:rFonts w:asciiTheme="majorHAnsi" w:hAnsiTheme="majorHAnsi"/>
      <w:b w:val="0"/>
      <w:color w:val="2F5496" w:themeColor="accent1" w:themeShade="BF"/>
      <w:kern w:val="0"/>
      <w:sz w:val="32"/>
      <w:lang w:eastAsia="ro-RO"/>
      <w14:ligatures w14:val="none"/>
    </w:rPr>
  </w:style>
  <w:style w:type="paragraph" w:styleId="TOC1">
    <w:name w:val="toc 1"/>
    <w:basedOn w:val="Normal"/>
    <w:next w:val="Normal"/>
    <w:autoRedefine/>
    <w:uiPriority w:val="39"/>
    <w:unhideWhenUsed/>
    <w:rsid w:val="0018590D"/>
    <w:pPr>
      <w:spacing w:after="100"/>
    </w:pPr>
  </w:style>
  <w:style w:type="paragraph" w:styleId="TOC2">
    <w:name w:val="toc 2"/>
    <w:basedOn w:val="Normal"/>
    <w:next w:val="Normal"/>
    <w:autoRedefine/>
    <w:uiPriority w:val="39"/>
    <w:unhideWhenUsed/>
    <w:rsid w:val="0018590D"/>
    <w:pPr>
      <w:spacing w:after="100"/>
      <w:ind w:left="220"/>
    </w:pPr>
  </w:style>
  <w:style w:type="paragraph" w:styleId="TOC3">
    <w:name w:val="toc 3"/>
    <w:basedOn w:val="Normal"/>
    <w:next w:val="Normal"/>
    <w:autoRedefine/>
    <w:uiPriority w:val="39"/>
    <w:unhideWhenUsed/>
    <w:rsid w:val="0018590D"/>
    <w:pPr>
      <w:spacing w:after="100"/>
      <w:ind w:left="440"/>
    </w:pPr>
  </w:style>
  <w:style w:type="character" w:styleId="Hyperlink">
    <w:name w:val="Hyperlink"/>
    <w:basedOn w:val="DefaultParagraphFont"/>
    <w:uiPriority w:val="99"/>
    <w:unhideWhenUsed/>
    <w:rsid w:val="0018590D"/>
    <w:rPr>
      <w:color w:val="0563C1" w:themeColor="hyperlink"/>
      <w:u w:val="single"/>
    </w:rPr>
  </w:style>
  <w:style w:type="paragraph" w:styleId="NormalWeb">
    <w:name w:val="Normal (Web)"/>
    <w:basedOn w:val="Normal"/>
    <w:uiPriority w:val="99"/>
    <w:semiHidden/>
    <w:unhideWhenUsed/>
    <w:rsid w:val="0043094D"/>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58505">
      <w:bodyDiv w:val="1"/>
      <w:marLeft w:val="0"/>
      <w:marRight w:val="0"/>
      <w:marTop w:val="0"/>
      <w:marBottom w:val="0"/>
      <w:divBdr>
        <w:top w:val="none" w:sz="0" w:space="0" w:color="auto"/>
        <w:left w:val="none" w:sz="0" w:space="0" w:color="auto"/>
        <w:bottom w:val="none" w:sz="0" w:space="0" w:color="auto"/>
        <w:right w:val="none" w:sz="0" w:space="0" w:color="auto"/>
      </w:divBdr>
    </w:div>
    <w:div w:id="693000510">
      <w:bodyDiv w:val="1"/>
      <w:marLeft w:val="0"/>
      <w:marRight w:val="0"/>
      <w:marTop w:val="0"/>
      <w:marBottom w:val="0"/>
      <w:divBdr>
        <w:top w:val="none" w:sz="0" w:space="0" w:color="auto"/>
        <w:left w:val="none" w:sz="0" w:space="0" w:color="auto"/>
        <w:bottom w:val="none" w:sz="0" w:space="0" w:color="auto"/>
        <w:right w:val="none" w:sz="0" w:space="0" w:color="auto"/>
      </w:divBdr>
      <w:divsChild>
        <w:div w:id="329065405">
          <w:marLeft w:val="0"/>
          <w:marRight w:val="0"/>
          <w:marTop w:val="0"/>
          <w:marBottom w:val="0"/>
          <w:divBdr>
            <w:top w:val="none" w:sz="0" w:space="0" w:color="auto"/>
            <w:left w:val="none" w:sz="0" w:space="0" w:color="auto"/>
            <w:bottom w:val="none" w:sz="0" w:space="0" w:color="auto"/>
            <w:right w:val="none" w:sz="0" w:space="0" w:color="auto"/>
          </w:divBdr>
        </w:div>
      </w:divsChild>
    </w:div>
    <w:div w:id="1095900487">
      <w:bodyDiv w:val="1"/>
      <w:marLeft w:val="0"/>
      <w:marRight w:val="0"/>
      <w:marTop w:val="0"/>
      <w:marBottom w:val="0"/>
      <w:divBdr>
        <w:top w:val="none" w:sz="0" w:space="0" w:color="auto"/>
        <w:left w:val="none" w:sz="0" w:space="0" w:color="auto"/>
        <w:bottom w:val="none" w:sz="0" w:space="0" w:color="auto"/>
        <w:right w:val="none" w:sz="0" w:space="0" w:color="auto"/>
      </w:divBdr>
      <w:divsChild>
        <w:div w:id="441148284">
          <w:marLeft w:val="0"/>
          <w:marRight w:val="0"/>
          <w:marTop w:val="0"/>
          <w:marBottom w:val="0"/>
          <w:divBdr>
            <w:top w:val="none" w:sz="0" w:space="0" w:color="auto"/>
            <w:left w:val="none" w:sz="0" w:space="0" w:color="auto"/>
            <w:bottom w:val="none" w:sz="0" w:space="0" w:color="auto"/>
            <w:right w:val="none" w:sz="0" w:space="0" w:color="auto"/>
          </w:divBdr>
        </w:div>
      </w:divsChild>
    </w:div>
    <w:div w:id="1719083411">
      <w:bodyDiv w:val="1"/>
      <w:marLeft w:val="0"/>
      <w:marRight w:val="0"/>
      <w:marTop w:val="0"/>
      <w:marBottom w:val="0"/>
      <w:divBdr>
        <w:top w:val="none" w:sz="0" w:space="0" w:color="auto"/>
        <w:left w:val="none" w:sz="0" w:space="0" w:color="auto"/>
        <w:bottom w:val="none" w:sz="0" w:space="0" w:color="auto"/>
        <w:right w:val="none" w:sz="0" w:space="0" w:color="auto"/>
      </w:divBdr>
      <w:divsChild>
        <w:div w:id="1612400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43A76-EF5C-4373-BDBC-21BD7C310D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7546</Words>
  <Characters>43018</Characters>
  <Application>Microsoft Office Word</Application>
  <DocSecurity>0</DocSecurity>
  <Lines>358</Lines>
  <Paragraphs>100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Gabriela</dc:creator>
  <cp:keywords/>
  <dc:description/>
  <cp:lastModifiedBy>447508473953</cp:lastModifiedBy>
  <cp:revision>2</cp:revision>
  <dcterms:created xsi:type="dcterms:W3CDTF">2023-11-18T10:31:00Z</dcterms:created>
  <dcterms:modified xsi:type="dcterms:W3CDTF">2023-11-18T10:31:00Z</dcterms:modified>
</cp:coreProperties>
</file>