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65774" w14:textId="77777777" w:rsidR="00516A2B" w:rsidRDefault="00221897">
      <w:pPr>
        <w:jc w:val="center"/>
      </w:pPr>
      <w:r>
        <w:rPr>
          <w:b/>
        </w:rPr>
        <w:t>BA (Hons) Leadership and Management Skills for the Workplace</w:t>
      </w:r>
      <w:r>
        <w:rPr>
          <w:b/>
        </w:rPr>
        <w:br/>
      </w:r>
      <w:r>
        <w:rPr>
          <w:b/>
        </w:rPr>
        <w:br/>
        <w:t>Module: Leading and Implementing Change (LCLM6003)</w:t>
      </w:r>
      <w:r>
        <w:rPr>
          <w:b/>
        </w:rPr>
        <w:br/>
      </w:r>
      <w:r>
        <w:rPr>
          <w:b/>
        </w:rPr>
        <w:br/>
        <w:t>Assignment Title:</w:t>
      </w:r>
      <w:r>
        <w:rPr>
          <w:b/>
        </w:rPr>
        <w:br/>
        <w:t>A Strategic Change Plan</w:t>
      </w:r>
      <w:r>
        <w:rPr>
          <w:b/>
        </w:rPr>
        <w:br/>
      </w:r>
      <w:r>
        <w:rPr>
          <w:b/>
        </w:rPr>
        <w:br/>
        <w:t>Student Name:</w:t>
      </w:r>
      <w:r>
        <w:rPr>
          <w:b/>
        </w:rPr>
        <w:br/>
        <w:t>Student ID:</w:t>
      </w:r>
      <w:r>
        <w:rPr>
          <w:b/>
        </w:rPr>
        <w:br/>
      </w:r>
      <w:r>
        <w:rPr>
          <w:b/>
        </w:rPr>
        <w:br/>
        <w:t>Lecturer(s):</w:t>
      </w:r>
      <w:r>
        <w:rPr>
          <w:b/>
        </w:rPr>
        <w:br/>
      </w:r>
      <w:r>
        <w:rPr>
          <w:b/>
        </w:rPr>
        <w:br/>
        <w:t>Submission Date:</w:t>
      </w:r>
      <w:r>
        <w:rPr>
          <w:b/>
        </w:rPr>
        <w:br/>
      </w:r>
      <w:r>
        <w:rPr>
          <w:b/>
        </w:rPr>
        <w:br/>
        <w:t>Word Count:</w:t>
      </w:r>
    </w:p>
    <w:p w14:paraId="1365BC15" w14:textId="77777777" w:rsidR="00516A2B" w:rsidRDefault="00221897">
      <w:r>
        <w:br w:type="page"/>
      </w:r>
    </w:p>
    <w:p w14:paraId="40ED3B49" w14:textId="351E5A60" w:rsidR="00516A2B" w:rsidRDefault="00221897">
      <w:pPr>
        <w:spacing w:line="360" w:lineRule="auto"/>
      </w:pPr>
      <w:r>
        <w:lastRenderedPageBreak/>
        <w:t>change plan.</w:t>
      </w:r>
      <w:r>
        <w:br/>
      </w:r>
      <w:r>
        <w:br/>
      </w:r>
    </w:p>
    <w:p w14:paraId="68082833" w14:textId="77777777" w:rsidR="00516A2B" w:rsidRDefault="00221897">
      <w:pPr>
        <w:spacing w:line="360" w:lineRule="auto"/>
      </w:pPr>
      <w:r>
        <w:t>1. Introduction to the Organisation</w:t>
      </w:r>
      <w:r>
        <w:br/>
        <w:t>(400–500 words)</w:t>
      </w:r>
      <w:r>
        <w:br/>
      </w:r>
      <w:r>
        <w:br/>
        <w:t>Provide an overview of the organisation, industry, mission, vision, and rationale for selection. Support with academic and industry sources.</w:t>
      </w:r>
      <w:r>
        <w:br/>
      </w:r>
      <w:r>
        <w:br/>
      </w:r>
    </w:p>
    <w:p w14:paraId="1BFB0DB6" w14:textId="77777777" w:rsidR="00516A2B" w:rsidRDefault="00221897">
      <w:pPr>
        <w:spacing w:line="360" w:lineRule="auto"/>
      </w:pPr>
      <w:r>
        <w:t>2. Environmental and Organisational Analysis</w:t>
      </w:r>
      <w:r>
        <w:br/>
        <w:t>(700–900 words)</w:t>
      </w:r>
      <w:r>
        <w:br/>
      </w:r>
      <w:r>
        <w:br/>
        <w:t>2.1 External Environment Analysis (PESTLE / Porter’s Five Forces)</w:t>
      </w:r>
      <w:r>
        <w:br/>
      </w:r>
      <w:r>
        <w:br/>
        <w:t>2.2 Internal Environment Analysis (SWOT / McKinsey 7S / RBV)</w:t>
      </w:r>
      <w:r>
        <w:br/>
      </w:r>
      <w:r>
        <w:br/>
        <w:t>2.3 Triggers for Change</w:t>
      </w:r>
      <w:r>
        <w:br/>
      </w:r>
      <w:r>
        <w:br/>
        <w:t>Critically analyse digital disruption, AI, online shopping, competition, and organisational capabilities.</w:t>
      </w:r>
      <w:r>
        <w:br/>
      </w:r>
      <w:r>
        <w:br/>
      </w:r>
    </w:p>
    <w:p w14:paraId="0949C926" w14:textId="48210D16" w:rsidR="00516A2B" w:rsidRDefault="00221897">
      <w:pPr>
        <w:spacing w:line="360" w:lineRule="auto"/>
      </w:pPr>
      <w:r>
        <w:t>3. Review and Evaluation of Change Management Models</w:t>
      </w:r>
      <w:r>
        <w:br/>
        <w:t>(800–1,000 words)</w:t>
      </w:r>
      <w:r>
        <w:br/>
      </w:r>
      <w:r>
        <w:br/>
        <w:t xml:space="preserve">Critically evaluate Lewin, Kotter, and </w:t>
      </w:r>
      <w:r>
        <w:t>ADKAR</w:t>
      </w:r>
      <w:r>
        <w:t>. Justify your selected or hybrid model using academic literature.</w:t>
      </w:r>
      <w:r>
        <w:br/>
      </w:r>
      <w:r>
        <w:br/>
      </w:r>
    </w:p>
    <w:p w14:paraId="6EB67BF6" w14:textId="77777777" w:rsidR="00516A2B" w:rsidRDefault="00221897">
      <w:pPr>
        <w:spacing w:line="360" w:lineRule="auto"/>
      </w:pPr>
      <w:r>
        <w:t>4. Leadership and Organisational Culture in Change</w:t>
      </w:r>
      <w:r>
        <w:br/>
        <w:t>(700–900 words)</w:t>
      </w:r>
      <w:r>
        <w:br/>
      </w:r>
      <w:r>
        <w:lastRenderedPageBreak/>
        <w:br/>
        <w:t>Analyse leadership styles (Transformational, Situational, Transactional) and organisational culture (Schein, Hofstede, Handy) and their impact on change.</w:t>
      </w:r>
      <w:r>
        <w:br/>
      </w:r>
      <w:r>
        <w:br/>
      </w:r>
    </w:p>
    <w:p w14:paraId="69BE7F4E" w14:textId="77777777" w:rsidR="00516A2B" w:rsidRDefault="00221897">
      <w:pPr>
        <w:spacing w:line="360" w:lineRule="auto"/>
      </w:pPr>
      <w:r>
        <w:t>5. Proposed Strategic Change Management Plan</w:t>
      </w:r>
      <w:r>
        <w:br/>
        <w:t>(1,200–1,400 words)</w:t>
      </w:r>
      <w:r>
        <w:br/>
      </w:r>
      <w:r>
        <w:br/>
        <w:t>5.1 Change Vision and Objectives</w:t>
      </w:r>
      <w:r>
        <w:br/>
      </w:r>
      <w:r>
        <w:br/>
        <w:t>5.2 Stakeholder Analysis</w:t>
      </w:r>
      <w:r>
        <w:br/>
      </w:r>
      <w:r>
        <w:br/>
        <w:t>5.3 Implementation Framework</w:t>
      </w:r>
      <w:r>
        <w:br/>
      </w:r>
      <w:r>
        <w:br/>
        <w:t>5.4 Communication Plan</w:t>
      </w:r>
      <w:r>
        <w:br/>
      </w:r>
      <w:r>
        <w:br/>
        <w:t>5.5 Financial and Resource Plan</w:t>
      </w:r>
      <w:r>
        <w:br/>
      </w:r>
      <w:r>
        <w:br/>
        <w:t>5.6 Risk Assessment and Mitigation</w:t>
      </w:r>
      <w:r>
        <w:br/>
      </w:r>
      <w:r>
        <w:br/>
        <w:t>5.7 Evaluation and KPIs</w:t>
      </w:r>
      <w:r>
        <w:br/>
      </w:r>
      <w:r>
        <w:br/>
      </w:r>
    </w:p>
    <w:p w14:paraId="4C26C5C0" w14:textId="77777777" w:rsidR="00516A2B" w:rsidRDefault="00221897">
      <w:pPr>
        <w:spacing w:line="360" w:lineRule="auto"/>
      </w:pPr>
      <w:r>
        <w:t>6. Discussion and Critical Reflection</w:t>
      </w:r>
      <w:r>
        <w:br/>
        <w:t>(400–500 words)</w:t>
      </w:r>
      <w:r>
        <w:br/>
      </w:r>
      <w:r>
        <w:br/>
        <w:t>Evaluate strengths, limitations, ethics, and sustainability of your proposed change plan.</w:t>
      </w:r>
      <w:r>
        <w:br/>
      </w:r>
      <w:r>
        <w:br/>
      </w:r>
    </w:p>
    <w:p w14:paraId="067D3E9B" w14:textId="77777777" w:rsidR="00516A2B" w:rsidRDefault="00221897">
      <w:pPr>
        <w:spacing w:line="360" w:lineRule="auto"/>
      </w:pPr>
      <w:r>
        <w:t>7. Conclusion</w:t>
      </w:r>
      <w:r>
        <w:br/>
        <w:t>(300–400 words)</w:t>
      </w:r>
      <w:r>
        <w:br/>
      </w:r>
      <w:r>
        <w:br/>
      </w:r>
      <w:r>
        <w:lastRenderedPageBreak/>
        <w:t>Summarise key findings and strategic recommendations to the board.</w:t>
      </w:r>
      <w:r>
        <w:br/>
      </w:r>
      <w:r>
        <w:br/>
      </w:r>
    </w:p>
    <w:p w14:paraId="0DD76A59" w14:textId="5A1859E4" w:rsidR="00516A2B" w:rsidRDefault="00221897">
      <w:pPr>
        <w:spacing w:line="360" w:lineRule="auto"/>
      </w:pPr>
      <w:r>
        <w:br/>
      </w:r>
      <w:r>
        <w:br/>
      </w:r>
    </w:p>
    <w:p w14:paraId="1C1787FD" w14:textId="77777777" w:rsidR="00516A2B" w:rsidRDefault="00221897">
      <w:pPr>
        <w:spacing w:line="360" w:lineRule="auto"/>
      </w:pPr>
      <w:r>
        <w:t>Reference List</w:t>
      </w:r>
      <w:r>
        <w:br/>
      </w:r>
      <w:r>
        <w:br/>
        <w:t>Use UWTSD Harvard Referencing Style. Include a minimum of 16 academic sources.</w:t>
      </w:r>
      <w:r>
        <w:br/>
      </w:r>
      <w:r>
        <w:br/>
      </w:r>
    </w:p>
    <w:p w14:paraId="4DC8BC77" w14:textId="77777777" w:rsidR="00516A2B" w:rsidRDefault="00221897">
      <w:pPr>
        <w:spacing w:line="360" w:lineRule="auto"/>
      </w:pPr>
      <w:r>
        <w:t>Appendices (Optional)</w:t>
      </w:r>
      <w:r>
        <w:br/>
      </w:r>
      <w:r>
        <w:br/>
        <w:t>Include supporting materials such as risk matrices, financial tables, and stakeholder maps.</w:t>
      </w:r>
      <w:r>
        <w:br/>
      </w:r>
      <w:r>
        <w:br/>
      </w:r>
    </w:p>
    <w:sectPr w:rsidR="00516A2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31325778">
    <w:abstractNumId w:val="8"/>
  </w:num>
  <w:num w:numId="2" w16cid:durableId="1967542216">
    <w:abstractNumId w:val="6"/>
  </w:num>
  <w:num w:numId="3" w16cid:durableId="1396200207">
    <w:abstractNumId w:val="5"/>
  </w:num>
  <w:num w:numId="4" w16cid:durableId="2059814933">
    <w:abstractNumId w:val="4"/>
  </w:num>
  <w:num w:numId="5" w16cid:durableId="1603294003">
    <w:abstractNumId w:val="7"/>
  </w:num>
  <w:num w:numId="6" w16cid:durableId="897202718">
    <w:abstractNumId w:val="3"/>
  </w:num>
  <w:num w:numId="7" w16cid:durableId="144132397">
    <w:abstractNumId w:val="2"/>
  </w:num>
  <w:num w:numId="8" w16cid:durableId="844590843">
    <w:abstractNumId w:val="1"/>
  </w:num>
  <w:num w:numId="9" w16cid:durableId="1139306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D581F"/>
    <w:rsid w:val="0015074B"/>
    <w:rsid w:val="00221897"/>
    <w:rsid w:val="0029639D"/>
    <w:rsid w:val="00326F90"/>
    <w:rsid w:val="00516A2B"/>
    <w:rsid w:val="00845A28"/>
    <w:rsid w:val="00AA1D8D"/>
    <w:rsid w:val="00B47730"/>
    <w:rsid w:val="00C34ADA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271369"/>
  <w14:defaultImageDpi w14:val="300"/>
  <w15:docId w15:val="{39B0BE51-CA31-4F1F-AB63-8B0DC08A0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Sujeewa Herath</cp:lastModifiedBy>
  <cp:revision>2</cp:revision>
  <dcterms:created xsi:type="dcterms:W3CDTF">2026-02-27T09:23:00Z</dcterms:created>
  <dcterms:modified xsi:type="dcterms:W3CDTF">2026-02-27T09:23:00Z</dcterms:modified>
  <cp:category/>
</cp:coreProperties>
</file>