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E876D" w14:textId="77777777" w:rsidR="00D07424" w:rsidRDefault="00D07424" w:rsidP="00D07424">
      <w:pPr>
        <w:spacing w:line="360" w:lineRule="auto"/>
        <w:jc w:val="center"/>
        <w:rPr>
          <w:rFonts w:ascii="Arial" w:hAnsi="Arial" w:cs="Arial"/>
        </w:rPr>
      </w:pPr>
    </w:p>
    <w:p w14:paraId="73965327" w14:textId="77777777" w:rsidR="00D07424" w:rsidRDefault="00D07424" w:rsidP="00D07424">
      <w:pPr>
        <w:spacing w:line="360" w:lineRule="auto"/>
        <w:jc w:val="center"/>
        <w:rPr>
          <w:rFonts w:ascii="Arial" w:hAnsi="Arial" w:cs="Arial"/>
        </w:rPr>
      </w:pPr>
    </w:p>
    <w:p w14:paraId="678DE308" w14:textId="77777777" w:rsidR="00D07424" w:rsidRDefault="00D07424" w:rsidP="00D07424">
      <w:pPr>
        <w:spacing w:line="360" w:lineRule="auto"/>
        <w:jc w:val="center"/>
        <w:rPr>
          <w:rFonts w:ascii="Arial" w:hAnsi="Arial" w:cs="Arial"/>
        </w:rPr>
      </w:pPr>
    </w:p>
    <w:p w14:paraId="1BF54730" w14:textId="77777777" w:rsidR="00D55BD3" w:rsidRDefault="00D07424" w:rsidP="00D55BD3">
      <w:pPr>
        <w:spacing w:line="360" w:lineRule="auto"/>
        <w:jc w:val="center"/>
        <w:rPr>
          <w:rFonts w:ascii="Arial" w:hAnsi="Arial" w:cs="Arial"/>
        </w:rPr>
      </w:pPr>
      <w:r w:rsidRPr="00412113">
        <w:rPr>
          <w:rFonts w:ascii="Arial" w:hAnsi="Arial" w:cs="Arial"/>
        </w:rPr>
        <w:t>Module Title: Problem Solving and Decision Making</w:t>
      </w:r>
    </w:p>
    <w:p w14:paraId="082CC765" w14:textId="1FABC6C5" w:rsidR="00D55BD3" w:rsidRPr="00412113" w:rsidRDefault="00D07424" w:rsidP="00D55BD3">
      <w:pPr>
        <w:spacing w:line="360" w:lineRule="auto"/>
        <w:jc w:val="center"/>
        <w:rPr>
          <w:rFonts w:ascii="Arial" w:hAnsi="Arial" w:cs="Arial"/>
        </w:rPr>
      </w:pPr>
      <w:r w:rsidRPr="00412113">
        <w:rPr>
          <w:rFonts w:ascii="Arial" w:hAnsi="Arial" w:cs="Arial"/>
        </w:rPr>
        <w:t>Module Code: LCLM4004</w:t>
      </w:r>
    </w:p>
    <w:p w14:paraId="6E399FFC" w14:textId="3988BD30" w:rsidR="00D07424" w:rsidRPr="00412113" w:rsidRDefault="00D07424" w:rsidP="00D07424">
      <w:pPr>
        <w:spacing w:line="360" w:lineRule="auto"/>
        <w:jc w:val="center"/>
        <w:rPr>
          <w:rFonts w:ascii="Arial" w:hAnsi="Arial" w:cs="Arial"/>
        </w:rPr>
      </w:pPr>
      <w:r w:rsidRPr="00412113">
        <w:rPr>
          <w:rFonts w:ascii="Arial" w:hAnsi="Arial" w:cs="Arial"/>
        </w:rPr>
        <w:t>Assessment</w:t>
      </w:r>
      <w:r w:rsidR="00287D9D">
        <w:rPr>
          <w:rFonts w:ascii="Arial" w:hAnsi="Arial" w:cs="Arial"/>
        </w:rPr>
        <w:t xml:space="preserve"> </w:t>
      </w:r>
      <w:r w:rsidR="00226712">
        <w:rPr>
          <w:rFonts w:ascii="Arial" w:hAnsi="Arial" w:cs="Arial"/>
        </w:rPr>
        <w:t>2</w:t>
      </w:r>
      <w:r w:rsidRPr="00412113">
        <w:rPr>
          <w:rFonts w:ascii="Arial" w:hAnsi="Arial" w:cs="Arial"/>
        </w:rPr>
        <w:t xml:space="preserve">: </w:t>
      </w:r>
      <w:r w:rsidR="00575A96">
        <w:rPr>
          <w:rFonts w:ascii="Arial" w:hAnsi="Arial" w:cs="Arial"/>
        </w:rPr>
        <w:t>Individual</w:t>
      </w:r>
      <w:r w:rsidRPr="00412113">
        <w:rPr>
          <w:rFonts w:ascii="Arial" w:hAnsi="Arial" w:cs="Arial"/>
        </w:rPr>
        <w:t xml:space="preserve"> Report</w:t>
      </w:r>
    </w:p>
    <w:p w14:paraId="33BB76DE" w14:textId="77777777" w:rsidR="00D07424" w:rsidRPr="00412113" w:rsidRDefault="00D07424" w:rsidP="00D07424">
      <w:pPr>
        <w:spacing w:line="360" w:lineRule="auto"/>
        <w:jc w:val="center"/>
        <w:rPr>
          <w:rFonts w:ascii="Arial" w:hAnsi="Arial" w:cs="Arial"/>
        </w:rPr>
      </w:pPr>
      <w:r w:rsidRPr="00412113">
        <w:rPr>
          <w:rFonts w:ascii="Arial" w:hAnsi="Arial" w:cs="Arial"/>
        </w:rPr>
        <w:t xml:space="preserve">Student Name: </w:t>
      </w:r>
      <w:r>
        <w:rPr>
          <w:rFonts w:ascii="Arial" w:hAnsi="Arial" w:cs="Arial"/>
        </w:rPr>
        <w:t>Stanica-Roxana Dediu</w:t>
      </w:r>
    </w:p>
    <w:p w14:paraId="39CBE0EA" w14:textId="77777777" w:rsidR="00D07424" w:rsidRPr="00412113" w:rsidRDefault="00D07424" w:rsidP="00D07424">
      <w:pPr>
        <w:spacing w:line="360" w:lineRule="auto"/>
        <w:jc w:val="center"/>
        <w:rPr>
          <w:rFonts w:ascii="Arial" w:hAnsi="Arial" w:cs="Arial"/>
        </w:rPr>
      </w:pPr>
      <w:r w:rsidRPr="00412113">
        <w:rPr>
          <w:rFonts w:ascii="Arial" w:hAnsi="Arial" w:cs="Arial"/>
        </w:rPr>
        <w:t xml:space="preserve">Student Number: </w:t>
      </w:r>
      <w:r>
        <w:rPr>
          <w:rFonts w:ascii="Arial" w:hAnsi="Arial" w:cs="Arial"/>
        </w:rPr>
        <w:t>2441417</w:t>
      </w:r>
    </w:p>
    <w:p w14:paraId="5D8048AC" w14:textId="77777777" w:rsidR="00D07424" w:rsidRPr="00412113" w:rsidRDefault="00D07424" w:rsidP="00D07424">
      <w:pPr>
        <w:spacing w:line="360" w:lineRule="auto"/>
        <w:jc w:val="center"/>
        <w:rPr>
          <w:rFonts w:ascii="Arial" w:hAnsi="Arial" w:cs="Arial"/>
        </w:rPr>
      </w:pPr>
      <w:r w:rsidRPr="00412113">
        <w:rPr>
          <w:rFonts w:ascii="Arial" w:hAnsi="Arial" w:cs="Arial"/>
        </w:rPr>
        <w:t xml:space="preserve">Lecturer’s Name: </w:t>
      </w:r>
      <w:r>
        <w:rPr>
          <w:rFonts w:ascii="Arial" w:hAnsi="Arial" w:cs="Arial"/>
        </w:rPr>
        <w:t>Richard Olusoyi Ashaye</w:t>
      </w:r>
    </w:p>
    <w:p w14:paraId="29C73523" w14:textId="4D543AE4" w:rsidR="00CD25EC" w:rsidRPr="00372CA6" w:rsidRDefault="00D07424" w:rsidP="00372CA6">
      <w:pPr>
        <w:rPr>
          <w:rFonts w:ascii="Arial" w:hAnsi="Arial" w:cs="Arial"/>
        </w:rPr>
      </w:pPr>
      <w:r>
        <w:rPr>
          <w:rFonts w:ascii="Arial" w:hAnsi="Arial" w:cs="Arial"/>
        </w:rPr>
        <w:br w:type="page"/>
      </w:r>
    </w:p>
    <w:p w14:paraId="5B593E37" w14:textId="77777777" w:rsidR="00BB616C" w:rsidRDefault="00BB616C" w:rsidP="00BB616C">
      <w:pPr>
        <w:spacing w:line="360" w:lineRule="auto"/>
        <w:rPr>
          <w:rFonts w:ascii="Arial" w:hAnsi="Arial" w:cs="Arial"/>
          <w:b/>
          <w:bCs/>
          <w:lang w:val="en-US"/>
        </w:rPr>
      </w:pPr>
      <w:r w:rsidRPr="00BB616C">
        <w:rPr>
          <w:rFonts w:ascii="Arial" w:hAnsi="Arial" w:cs="Arial"/>
          <w:b/>
          <w:bCs/>
          <w:lang w:val="en-US"/>
        </w:rPr>
        <w:lastRenderedPageBreak/>
        <w:t>Table of Contents</w:t>
      </w:r>
    </w:p>
    <w:p w14:paraId="0894FD2F" w14:textId="77777777" w:rsidR="00B26F7E" w:rsidRPr="00BB616C" w:rsidRDefault="00B26F7E" w:rsidP="00BB616C">
      <w:pPr>
        <w:spacing w:line="360" w:lineRule="auto"/>
        <w:rPr>
          <w:rFonts w:ascii="Arial" w:hAnsi="Arial" w:cs="Arial"/>
          <w:b/>
          <w:bCs/>
          <w:lang w:val="en-US"/>
        </w:rPr>
      </w:pPr>
    </w:p>
    <w:p w14:paraId="09B4A9AA" w14:textId="2097850E" w:rsidR="00BB616C" w:rsidRDefault="00BB616C" w:rsidP="00BB616C">
      <w:pPr>
        <w:spacing w:line="360" w:lineRule="auto"/>
        <w:rPr>
          <w:rFonts w:ascii="Arial" w:hAnsi="Arial" w:cs="Arial"/>
          <w:lang w:val="en-US"/>
        </w:rPr>
      </w:pPr>
      <w:r w:rsidRPr="00BB616C">
        <w:rPr>
          <w:rFonts w:ascii="Arial" w:hAnsi="Arial" w:cs="Arial"/>
          <w:lang w:val="en-US"/>
        </w:rPr>
        <w:t>1. Introduction</w:t>
      </w:r>
      <w:r w:rsidR="00EE4279">
        <w:rPr>
          <w:rFonts w:ascii="Arial" w:hAnsi="Arial" w:cs="Arial"/>
          <w:lang w:val="en-US"/>
        </w:rPr>
        <w:t>………………………………………</w:t>
      </w:r>
      <w:r w:rsidR="00E9736E">
        <w:rPr>
          <w:rFonts w:ascii="Arial" w:hAnsi="Arial" w:cs="Arial"/>
          <w:lang w:val="en-US"/>
        </w:rPr>
        <w:t>…………</w:t>
      </w:r>
      <w:r w:rsidR="00E013F7">
        <w:rPr>
          <w:rFonts w:ascii="Arial" w:hAnsi="Arial" w:cs="Arial"/>
          <w:lang w:val="en-US"/>
        </w:rPr>
        <w:t>……………</w:t>
      </w:r>
      <w:r w:rsidR="009105F8">
        <w:rPr>
          <w:rFonts w:ascii="Arial" w:hAnsi="Arial" w:cs="Arial"/>
          <w:lang w:val="en-US"/>
        </w:rPr>
        <w:t>…….</w:t>
      </w:r>
      <w:r w:rsidR="00E9736E">
        <w:rPr>
          <w:rFonts w:ascii="Arial" w:hAnsi="Arial" w:cs="Arial"/>
          <w:lang w:val="en-US"/>
        </w:rPr>
        <w:t xml:space="preserve"> 3</w:t>
      </w:r>
    </w:p>
    <w:p w14:paraId="72DD89FD" w14:textId="1E4D68DA" w:rsidR="00BB616C" w:rsidRDefault="00BB616C" w:rsidP="00BB616C">
      <w:pPr>
        <w:spacing w:line="360" w:lineRule="auto"/>
        <w:rPr>
          <w:rFonts w:ascii="Arial" w:hAnsi="Arial" w:cs="Arial"/>
          <w:lang w:val="en-US"/>
        </w:rPr>
      </w:pPr>
      <w:r w:rsidRPr="00BB616C">
        <w:rPr>
          <w:rFonts w:ascii="Arial" w:hAnsi="Arial" w:cs="Arial"/>
          <w:lang w:val="en-US"/>
        </w:rPr>
        <w:t>2. Brief Explanation of the Business Problem</w:t>
      </w:r>
      <w:r w:rsidR="00E9736E">
        <w:rPr>
          <w:rFonts w:ascii="Arial" w:hAnsi="Arial" w:cs="Arial"/>
          <w:lang w:val="en-US"/>
        </w:rPr>
        <w:t>……………</w:t>
      </w:r>
      <w:r w:rsidR="009105F8">
        <w:rPr>
          <w:rFonts w:ascii="Arial" w:hAnsi="Arial" w:cs="Arial"/>
          <w:lang w:val="en-US"/>
        </w:rPr>
        <w:t>…….</w:t>
      </w:r>
      <w:r w:rsidR="00E013F7">
        <w:rPr>
          <w:rFonts w:ascii="Arial" w:hAnsi="Arial" w:cs="Arial"/>
          <w:lang w:val="en-US"/>
        </w:rPr>
        <w:t>....................</w:t>
      </w:r>
      <w:r w:rsidR="00E9736E">
        <w:rPr>
          <w:rFonts w:ascii="Arial" w:hAnsi="Arial" w:cs="Arial"/>
          <w:lang w:val="en-US"/>
        </w:rPr>
        <w:t xml:space="preserve"> 3</w:t>
      </w:r>
    </w:p>
    <w:p w14:paraId="2E8C07C3" w14:textId="77777777" w:rsidR="00A27569" w:rsidRDefault="00BB616C" w:rsidP="00BB616C">
      <w:pPr>
        <w:spacing w:line="360" w:lineRule="auto"/>
        <w:rPr>
          <w:rFonts w:ascii="Arial" w:hAnsi="Arial" w:cs="Arial"/>
          <w:lang w:val="en-US"/>
        </w:rPr>
      </w:pPr>
      <w:r w:rsidRPr="00BB616C">
        <w:rPr>
          <w:rFonts w:ascii="Arial" w:hAnsi="Arial" w:cs="Arial"/>
          <w:lang w:val="en-US"/>
        </w:rPr>
        <w:t>3. Two Alternative Solutio</w:t>
      </w:r>
      <w:r w:rsidR="00B26F7E">
        <w:rPr>
          <w:rFonts w:ascii="Arial" w:hAnsi="Arial" w:cs="Arial"/>
          <w:lang w:val="en-US"/>
        </w:rPr>
        <w:t>ns</w:t>
      </w:r>
    </w:p>
    <w:p w14:paraId="535E86A1" w14:textId="599A8309" w:rsidR="00A27569" w:rsidRDefault="00A27569" w:rsidP="00BB616C">
      <w:pPr>
        <w:spacing w:line="360" w:lineRule="auto"/>
        <w:rPr>
          <w:rFonts w:ascii="Arial" w:hAnsi="Arial" w:cs="Arial"/>
          <w:lang w:val="en-US"/>
        </w:rPr>
      </w:pPr>
      <w:r>
        <w:rPr>
          <w:rFonts w:ascii="Arial" w:hAnsi="Arial" w:cs="Arial"/>
          <w:lang w:val="en-US"/>
        </w:rPr>
        <w:t xml:space="preserve">  </w:t>
      </w:r>
      <w:r w:rsidR="008B2766">
        <w:rPr>
          <w:rFonts w:ascii="Arial" w:hAnsi="Arial" w:cs="Arial"/>
          <w:lang w:val="en-US"/>
        </w:rPr>
        <w:t xml:space="preserve"> 3.1</w:t>
      </w:r>
      <w:r w:rsidR="00E65A4E">
        <w:rPr>
          <w:rFonts w:ascii="Arial" w:hAnsi="Arial" w:cs="Arial"/>
          <w:lang w:val="en-US"/>
        </w:rPr>
        <w:t xml:space="preserve"> </w:t>
      </w:r>
      <w:r w:rsidR="00E65A4E" w:rsidRPr="0057575D">
        <w:rPr>
          <w:rFonts w:ascii="Arial" w:hAnsi="Arial" w:cs="Arial"/>
          <w:lang w:val="en-US"/>
        </w:rPr>
        <w:t>Solution A: Launch a Flower Subscription Model</w:t>
      </w:r>
      <w:r w:rsidR="0000435E">
        <w:rPr>
          <w:rFonts w:ascii="Arial" w:hAnsi="Arial" w:cs="Arial"/>
          <w:lang w:val="en-US"/>
        </w:rPr>
        <w:t>……………………… 4</w:t>
      </w:r>
      <w:r w:rsidR="00E65A4E" w:rsidRPr="0057575D">
        <w:rPr>
          <w:rFonts w:ascii="Arial" w:hAnsi="Arial" w:cs="Arial"/>
          <w:lang w:val="en-US"/>
        </w:rPr>
        <w:br/>
      </w:r>
      <w:r w:rsidR="00E65A4E">
        <w:rPr>
          <w:rFonts w:ascii="Arial" w:hAnsi="Arial" w:cs="Arial"/>
          <w:lang w:val="en-US"/>
        </w:rPr>
        <w:t xml:space="preserve">   </w:t>
      </w:r>
      <w:r w:rsidR="00063447">
        <w:rPr>
          <w:rFonts w:ascii="Arial" w:hAnsi="Arial" w:cs="Arial"/>
          <w:lang w:val="en-US"/>
        </w:rPr>
        <w:t xml:space="preserve">3.2 </w:t>
      </w:r>
      <w:r w:rsidR="00063447" w:rsidRPr="0057575D">
        <w:rPr>
          <w:rFonts w:ascii="Arial" w:hAnsi="Arial" w:cs="Arial"/>
          <w:lang w:val="en-US"/>
        </w:rPr>
        <w:t>Solution B: Website Redesign and Digital Marketing Campaig</w:t>
      </w:r>
      <w:r w:rsidR="00E013F7">
        <w:rPr>
          <w:rFonts w:ascii="Arial" w:hAnsi="Arial" w:cs="Arial"/>
          <w:lang w:val="en-US"/>
        </w:rPr>
        <w:t>n</w:t>
      </w:r>
      <w:r w:rsidR="0000435E">
        <w:rPr>
          <w:rFonts w:ascii="Arial" w:hAnsi="Arial" w:cs="Arial"/>
          <w:lang w:val="en-US"/>
        </w:rPr>
        <w:t>…</w:t>
      </w:r>
      <w:proofErr w:type="gramStart"/>
      <w:r w:rsidR="00815B10">
        <w:rPr>
          <w:rFonts w:ascii="Arial" w:hAnsi="Arial" w:cs="Arial"/>
          <w:lang w:val="en-US"/>
        </w:rPr>
        <w:t>…..</w:t>
      </w:r>
      <w:proofErr w:type="gramEnd"/>
      <w:r w:rsidR="00983911">
        <w:rPr>
          <w:rFonts w:ascii="Arial" w:hAnsi="Arial" w:cs="Arial"/>
          <w:lang w:val="en-US"/>
        </w:rPr>
        <w:t xml:space="preserve"> </w:t>
      </w:r>
      <w:r w:rsidR="0000435E">
        <w:rPr>
          <w:rFonts w:ascii="Arial" w:hAnsi="Arial" w:cs="Arial"/>
          <w:lang w:val="en-US"/>
        </w:rPr>
        <w:t>4</w:t>
      </w:r>
    </w:p>
    <w:p w14:paraId="7F452A02" w14:textId="002981A0" w:rsidR="00BB616C" w:rsidRDefault="00BB616C" w:rsidP="00BB616C">
      <w:pPr>
        <w:spacing w:line="360" w:lineRule="auto"/>
        <w:rPr>
          <w:rFonts w:ascii="Arial" w:hAnsi="Arial" w:cs="Arial"/>
          <w:lang w:val="en-US"/>
        </w:rPr>
      </w:pPr>
      <w:r w:rsidRPr="00BB616C">
        <w:rPr>
          <w:rFonts w:ascii="Arial" w:hAnsi="Arial" w:cs="Arial"/>
          <w:lang w:val="en-US"/>
        </w:rPr>
        <w:t>4. Justification of Selected Solution</w:t>
      </w:r>
      <w:r w:rsidR="00820252">
        <w:rPr>
          <w:rFonts w:ascii="Arial" w:hAnsi="Arial" w:cs="Arial"/>
          <w:lang w:val="en-US"/>
        </w:rPr>
        <w:t>………………………</w:t>
      </w:r>
      <w:r w:rsidR="0000435E">
        <w:rPr>
          <w:rFonts w:ascii="Arial" w:hAnsi="Arial" w:cs="Arial"/>
          <w:lang w:val="en-US"/>
        </w:rPr>
        <w:t>…………………</w:t>
      </w:r>
      <w:r w:rsidR="00815B10">
        <w:rPr>
          <w:rFonts w:ascii="Arial" w:hAnsi="Arial" w:cs="Arial"/>
          <w:lang w:val="en-US"/>
        </w:rPr>
        <w:t>....</w:t>
      </w:r>
      <w:r w:rsidR="00983911">
        <w:rPr>
          <w:rFonts w:ascii="Arial" w:hAnsi="Arial" w:cs="Arial"/>
          <w:lang w:val="en-US"/>
        </w:rPr>
        <w:t xml:space="preserve"> </w:t>
      </w:r>
      <w:r w:rsidR="002E6866">
        <w:rPr>
          <w:rFonts w:ascii="Arial" w:hAnsi="Arial" w:cs="Arial"/>
          <w:lang w:val="en-US"/>
        </w:rPr>
        <w:t>5</w:t>
      </w:r>
    </w:p>
    <w:p w14:paraId="1B698078" w14:textId="49233F6A" w:rsidR="00BB616C" w:rsidRDefault="00BB616C" w:rsidP="00BB616C">
      <w:pPr>
        <w:spacing w:line="360" w:lineRule="auto"/>
        <w:rPr>
          <w:rFonts w:ascii="Arial" w:hAnsi="Arial" w:cs="Arial"/>
          <w:lang w:val="en-US"/>
        </w:rPr>
      </w:pPr>
      <w:r w:rsidRPr="00BB616C">
        <w:rPr>
          <w:rFonts w:ascii="Arial" w:hAnsi="Arial" w:cs="Arial"/>
          <w:lang w:val="en-US"/>
        </w:rPr>
        <w:t>5. Risk Analysis</w:t>
      </w:r>
      <w:r w:rsidR="00CE4650">
        <w:rPr>
          <w:rFonts w:ascii="Arial" w:hAnsi="Arial" w:cs="Arial"/>
          <w:lang w:val="en-US"/>
        </w:rPr>
        <w:t>………………………………………………………………</w:t>
      </w:r>
      <w:r w:rsidR="00815B10">
        <w:rPr>
          <w:rFonts w:ascii="Arial" w:hAnsi="Arial" w:cs="Arial"/>
          <w:lang w:val="en-US"/>
        </w:rPr>
        <w:t>.….</w:t>
      </w:r>
      <w:r w:rsidR="00CE4650">
        <w:rPr>
          <w:rFonts w:ascii="Arial" w:hAnsi="Arial" w:cs="Arial"/>
          <w:lang w:val="en-US"/>
        </w:rPr>
        <w:t xml:space="preserve"> 5</w:t>
      </w:r>
    </w:p>
    <w:p w14:paraId="39724B3E" w14:textId="14B1A4F8" w:rsidR="00BB616C" w:rsidRDefault="00BB616C" w:rsidP="00BB616C">
      <w:pPr>
        <w:spacing w:line="360" w:lineRule="auto"/>
        <w:rPr>
          <w:rFonts w:ascii="Arial" w:hAnsi="Arial" w:cs="Arial"/>
          <w:lang w:val="en-US"/>
        </w:rPr>
      </w:pPr>
      <w:r w:rsidRPr="00BB616C">
        <w:rPr>
          <w:rFonts w:ascii="Arial" w:hAnsi="Arial" w:cs="Arial"/>
          <w:lang w:val="en-US"/>
        </w:rPr>
        <w:t>6. Implementation Plan</w:t>
      </w:r>
      <w:r w:rsidR="00CE4650">
        <w:rPr>
          <w:rFonts w:ascii="Arial" w:hAnsi="Arial" w:cs="Arial"/>
          <w:lang w:val="en-US"/>
        </w:rPr>
        <w:t>…………………………………………………</w:t>
      </w:r>
      <w:r w:rsidR="00AF3599">
        <w:rPr>
          <w:rFonts w:ascii="Arial" w:hAnsi="Arial" w:cs="Arial"/>
          <w:lang w:val="en-US"/>
        </w:rPr>
        <w:t xml:space="preserve"> </w:t>
      </w:r>
      <w:r w:rsidR="00CE4650">
        <w:rPr>
          <w:rFonts w:ascii="Arial" w:hAnsi="Arial" w:cs="Arial"/>
          <w:lang w:val="en-US"/>
        </w:rPr>
        <w:t>……. 5</w:t>
      </w:r>
      <w:r w:rsidR="00E84B3A">
        <w:rPr>
          <w:rFonts w:ascii="Arial" w:hAnsi="Arial" w:cs="Arial"/>
          <w:lang w:val="en-US"/>
        </w:rPr>
        <w:t>-</w:t>
      </w:r>
      <w:r w:rsidR="00AF3599">
        <w:rPr>
          <w:rFonts w:ascii="Arial" w:hAnsi="Arial" w:cs="Arial"/>
          <w:lang w:val="en-US"/>
        </w:rPr>
        <w:t>6</w:t>
      </w:r>
    </w:p>
    <w:p w14:paraId="70BD6695" w14:textId="4828FD00" w:rsidR="00BB616C" w:rsidRDefault="00BB616C" w:rsidP="00BB616C">
      <w:pPr>
        <w:spacing w:line="360" w:lineRule="auto"/>
        <w:rPr>
          <w:rFonts w:ascii="Arial" w:hAnsi="Arial" w:cs="Arial"/>
          <w:lang w:val="en-US"/>
        </w:rPr>
      </w:pPr>
      <w:r w:rsidRPr="00BB616C">
        <w:rPr>
          <w:rFonts w:ascii="Arial" w:hAnsi="Arial" w:cs="Arial"/>
          <w:lang w:val="en-US"/>
        </w:rPr>
        <w:t>7. Measuring Effectiveness</w:t>
      </w:r>
      <w:r w:rsidR="00CE4650">
        <w:rPr>
          <w:rFonts w:ascii="Arial" w:hAnsi="Arial" w:cs="Arial"/>
          <w:lang w:val="en-US"/>
        </w:rPr>
        <w:t>………………………………………</w:t>
      </w:r>
      <w:r w:rsidR="00AF3599">
        <w:rPr>
          <w:rFonts w:ascii="Arial" w:hAnsi="Arial" w:cs="Arial"/>
          <w:lang w:val="en-US"/>
        </w:rPr>
        <w:t>.</w:t>
      </w:r>
      <w:r w:rsidR="00CE4650">
        <w:rPr>
          <w:rFonts w:ascii="Arial" w:hAnsi="Arial" w:cs="Arial"/>
          <w:lang w:val="en-US"/>
        </w:rPr>
        <w:t>………</w:t>
      </w:r>
      <w:proofErr w:type="gramStart"/>
      <w:r w:rsidR="00CE4650">
        <w:rPr>
          <w:rFonts w:ascii="Arial" w:hAnsi="Arial" w:cs="Arial"/>
          <w:lang w:val="en-US"/>
        </w:rPr>
        <w:t>….</w:t>
      </w:r>
      <w:r w:rsidR="00442284">
        <w:rPr>
          <w:rFonts w:ascii="Arial" w:hAnsi="Arial" w:cs="Arial"/>
          <w:lang w:val="en-US"/>
        </w:rPr>
        <w:t>.</w:t>
      </w:r>
      <w:proofErr w:type="gramEnd"/>
      <w:r w:rsidR="00442284">
        <w:rPr>
          <w:rFonts w:ascii="Arial" w:hAnsi="Arial" w:cs="Arial"/>
          <w:lang w:val="en-US"/>
        </w:rPr>
        <w:t xml:space="preserve"> 6</w:t>
      </w:r>
      <w:r w:rsidR="00AF3599">
        <w:rPr>
          <w:rFonts w:ascii="Arial" w:hAnsi="Arial" w:cs="Arial"/>
          <w:lang w:val="en-US"/>
        </w:rPr>
        <w:t>-7</w:t>
      </w:r>
    </w:p>
    <w:p w14:paraId="2D1552E6" w14:textId="6461CEF1" w:rsidR="00BB616C" w:rsidRDefault="00BB616C" w:rsidP="00BB616C">
      <w:pPr>
        <w:spacing w:line="360" w:lineRule="auto"/>
        <w:rPr>
          <w:rFonts w:ascii="Arial" w:hAnsi="Arial" w:cs="Arial"/>
          <w:lang w:val="en-US"/>
        </w:rPr>
      </w:pPr>
      <w:r w:rsidRPr="00BB616C">
        <w:rPr>
          <w:rFonts w:ascii="Arial" w:hAnsi="Arial" w:cs="Arial"/>
          <w:lang w:val="en-US"/>
        </w:rPr>
        <w:t>8. Conclusion</w:t>
      </w:r>
      <w:r w:rsidR="00C1282E">
        <w:rPr>
          <w:rFonts w:ascii="Arial" w:hAnsi="Arial" w:cs="Arial"/>
          <w:lang w:val="en-US"/>
        </w:rPr>
        <w:t>…………………………………………………………………</w:t>
      </w:r>
      <w:proofErr w:type="gramStart"/>
      <w:r w:rsidR="00C1282E">
        <w:rPr>
          <w:rFonts w:ascii="Arial" w:hAnsi="Arial" w:cs="Arial"/>
          <w:lang w:val="en-US"/>
        </w:rPr>
        <w:t>…..</w:t>
      </w:r>
      <w:proofErr w:type="gramEnd"/>
      <w:r w:rsidR="00C1282E">
        <w:rPr>
          <w:rFonts w:ascii="Arial" w:hAnsi="Arial" w:cs="Arial"/>
          <w:lang w:val="en-US"/>
        </w:rPr>
        <w:t xml:space="preserve"> </w:t>
      </w:r>
      <w:r w:rsidR="00C64C88">
        <w:rPr>
          <w:rFonts w:ascii="Arial" w:hAnsi="Arial" w:cs="Arial"/>
          <w:lang w:val="en-US"/>
        </w:rPr>
        <w:t>7</w:t>
      </w:r>
    </w:p>
    <w:p w14:paraId="261A0345" w14:textId="3FD765DF" w:rsidR="00BB616C" w:rsidRDefault="00BB616C" w:rsidP="00BB616C">
      <w:pPr>
        <w:spacing w:line="360" w:lineRule="auto"/>
        <w:rPr>
          <w:rFonts w:ascii="Arial" w:hAnsi="Arial" w:cs="Arial"/>
          <w:lang w:val="en-US"/>
        </w:rPr>
      </w:pPr>
      <w:r w:rsidRPr="00BB616C">
        <w:rPr>
          <w:rFonts w:ascii="Arial" w:hAnsi="Arial" w:cs="Arial"/>
          <w:lang w:val="en-US"/>
        </w:rPr>
        <w:t>9. References</w:t>
      </w:r>
      <w:r w:rsidR="00C1282E">
        <w:rPr>
          <w:rFonts w:ascii="Arial" w:hAnsi="Arial" w:cs="Arial"/>
          <w:lang w:val="en-US"/>
        </w:rPr>
        <w:t>…………………………………………………………………….</w:t>
      </w:r>
      <w:r w:rsidR="00C64C88">
        <w:rPr>
          <w:rFonts w:ascii="Arial" w:hAnsi="Arial" w:cs="Arial"/>
          <w:lang w:val="en-US"/>
        </w:rPr>
        <w:t xml:space="preserve"> 8</w:t>
      </w:r>
    </w:p>
    <w:p w14:paraId="6CE943DA" w14:textId="19CA9C59" w:rsidR="00D34E8F" w:rsidRDefault="00BB616C" w:rsidP="00BB616C">
      <w:pPr>
        <w:spacing w:line="360" w:lineRule="auto"/>
        <w:rPr>
          <w:rFonts w:ascii="Arial" w:hAnsi="Arial" w:cs="Arial"/>
          <w:lang w:val="en-US"/>
        </w:rPr>
      </w:pPr>
      <w:r w:rsidRPr="00BB616C">
        <w:rPr>
          <w:rFonts w:ascii="Arial" w:hAnsi="Arial" w:cs="Arial"/>
          <w:lang w:val="en-US"/>
        </w:rPr>
        <w:t xml:space="preserve">10. </w:t>
      </w:r>
      <w:r w:rsidR="00C92F34">
        <w:rPr>
          <w:rFonts w:ascii="Arial" w:hAnsi="Arial" w:cs="Arial"/>
          <w:lang w:val="en-US"/>
        </w:rPr>
        <w:t xml:space="preserve">List of </w:t>
      </w:r>
      <w:r w:rsidRPr="00BB616C">
        <w:rPr>
          <w:rFonts w:ascii="Arial" w:hAnsi="Arial" w:cs="Arial"/>
          <w:lang w:val="en-US"/>
        </w:rPr>
        <w:t>Appendices</w:t>
      </w:r>
    </w:p>
    <w:p w14:paraId="4E9D35ED" w14:textId="59910C92" w:rsidR="000D1380" w:rsidRDefault="000D1380" w:rsidP="00BB616C">
      <w:pPr>
        <w:spacing w:line="360" w:lineRule="auto"/>
        <w:rPr>
          <w:rFonts w:ascii="Arial" w:hAnsi="Arial" w:cs="Arial"/>
          <w:lang w:val="en-US"/>
        </w:rPr>
      </w:pPr>
      <w:r>
        <w:rPr>
          <w:rFonts w:ascii="Arial" w:hAnsi="Arial" w:cs="Arial"/>
          <w:lang w:val="en-US"/>
        </w:rPr>
        <w:t xml:space="preserve">  </w:t>
      </w:r>
      <w:r w:rsidR="00D779B4">
        <w:rPr>
          <w:rFonts w:ascii="Arial" w:hAnsi="Arial" w:cs="Arial"/>
          <w:lang w:val="en-US"/>
        </w:rPr>
        <w:t xml:space="preserve"> </w:t>
      </w:r>
      <w:r w:rsidR="00FF60E7" w:rsidRPr="00FF60E7">
        <w:rPr>
          <w:rFonts w:ascii="Arial" w:hAnsi="Arial" w:cs="Arial"/>
          <w:lang w:val="en-US"/>
        </w:rPr>
        <w:t>Appendix A – PMI Table: Subscription Model</w:t>
      </w:r>
      <w:r w:rsidR="00FF60E7">
        <w:rPr>
          <w:rFonts w:ascii="Arial" w:hAnsi="Arial" w:cs="Arial"/>
          <w:lang w:val="en-US"/>
        </w:rPr>
        <w:t>…………………</w:t>
      </w:r>
      <w:proofErr w:type="gramStart"/>
      <w:r w:rsidR="00FF60E7">
        <w:rPr>
          <w:rFonts w:ascii="Arial" w:hAnsi="Arial" w:cs="Arial"/>
          <w:lang w:val="en-US"/>
        </w:rPr>
        <w:t>…</w:t>
      </w:r>
      <w:r w:rsidR="00A061CE">
        <w:rPr>
          <w:rFonts w:ascii="Arial" w:hAnsi="Arial" w:cs="Arial"/>
          <w:lang w:val="en-US"/>
        </w:rPr>
        <w:t>.</w:t>
      </w:r>
      <w:r w:rsidR="0070194D">
        <w:rPr>
          <w:rFonts w:ascii="Arial" w:hAnsi="Arial" w:cs="Arial"/>
          <w:lang w:val="en-US"/>
        </w:rPr>
        <w:t>.</w:t>
      </w:r>
      <w:proofErr w:type="gramEnd"/>
      <w:r w:rsidR="00FF60E7">
        <w:rPr>
          <w:rFonts w:ascii="Arial" w:hAnsi="Arial" w:cs="Arial"/>
          <w:lang w:val="en-US"/>
        </w:rPr>
        <w:t>……</w:t>
      </w:r>
      <w:proofErr w:type="gramStart"/>
      <w:r w:rsidR="00FF60E7">
        <w:rPr>
          <w:rFonts w:ascii="Arial" w:hAnsi="Arial" w:cs="Arial"/>
          <w:lang w:val="en-US"/>
        </w:rPr>
        <w:t>…..</w:t>
      </w:r>
      <w:proofErr w:type="gramEnd"/>
      <w:r w:rsidR="00FF60E7">
        <w:rPr>
          <w:rFonts w:ascii="Arial" w:hAnsi="Arial" w:cs="Arial"/>
          <w:lang w:val="en-US"/>
        </w:rPr>
        <w:t xml:space="preserve"> 9</w:t>
      </w:r>
    </w:p>
    <w:p w14:paraId="14A52776" w14:textId="339E4385" w:rsidR="00A27569" w:rsidRDefault="0070194D" w:rsidP="00BB616C">
      <w:pPr>
        <w:spacing w:line="360" w:lineRule="auto"/>
        <w:rPr>
          <w:rFonts w:ascii="Arial" w:hAnsi="Arial" w:cs="Arial"/>
          <w:lang w:val="en-US"/>
        </w:rPr>
      </w:pPr>
      <w:r>
        <w:rPr>
          <w:rFonts w:ascii="Arial" w:hAnsi="Arial" w:cs="Arial"/>
          <w:lang w:val="en-US"/>
        </w:rPr>
        <w:t xml:space="preserve">  </w:t>
      </w:r>
      <w:r w:rsidR="00D779B4">
        <w:rPr>
          <w:rFonts w:ascii="Arial" w:hAnsi="Arial" w:cs="Arial"/>
          <w:lang w:val="en-US"/>
        </w:rPr>
        <w:t xml:space="preserve"> </w:t>
      </w:r>
      <w:r w:rsidRPr="0070194D">
        <w:rPr>
          <w:rFonts w:ascii="Arial" w:hAnsi="Arial" w:cs="Arial"/>
          <w:lang w:val="en-US"/>
        </w:rPr>
        <w:t>Appendix B – Grid Analysis: Website Redesign + Digital Marketing</w:t>
      </w:r>
      <w:r>
        <w:rPr>
          <w:rFonts w:ascii="Arial" w:hAnsi="Arial" w:cs="Arial"/>
          <w:lang w:val="en-US"/>
        </w:rPr>
        <w:t>…… 10</w:t>
      </w:r>
    </w:p>
    <w:p w14:paraId="4F1F9988" w14:textId="3F8D87C4" w:rsidR="00362241" w:rsidRDefault="00362241" w:rsidP="00BB616C">
      <w:pPr>
        <w:spacing w:line="360" w:lineRule="auto"/>
        <w:rPr>
          <w:rFonts w:ascii="Arial" w:hAnsi="Arial" w:cs="Arial"/>
          <w:lang w:val="en-US"/>
        </w:rPr>
      </w:pPr>
      <w:r>
        <w:rPr>
          <w:rFonts w:ascii="Arial" w:hAnsi="Arial" w:cs="Arial"/>
          <w:lang w:val="en-US"/>
        </w:rPr>
        <w:t xml:space="preserve">   </w:t>
      </w:r>
      <w:r w:rsidRPr="00362241">
        <w:rPr>
          <w:rFonts w:ascii="Arial" w:hAnsi="Arial" w:cs="Arial"/>
          <w:lang w:val="en-US"/>
        </w:rPr>
        <w:t>Appendix C – Risk Matrix</w:t>
      </w:r>
      <w:r>
        <w:rPr>
          <w:rFonts w:ascii="Arial" w:hAnsi="Arial" w:cs="Arial"/>
          <w:lang w:val="en-US"/>
        </w:rPr>
        <w:t>……………………………………………</w:t>
      </w:r>
      <w:r w:rsidR="007B71F2">
        <w:rPr>
          <w:rFonts w:ascii="Arial" w:hAnsi="Arial" w:cs="Arial"/>
          <w:lang w:val="en-US"/>
        </w:rPr>
        <w:t>.</w:t>
      </w:r>
      <w:r>
        <w:rPr>
          <w:rFonts w:ascii="Arial" w:hAnsi="Arial" w:cs="Arial"/>
          <w:lang w:val="en-US"/>
        </w:rPr>
        <w:t>……… 11</w:t>
      </w:r>
    </w:p>
    <w:p w14:paraId="0699B6A3" w14:textId="3C4F0C09" w:rsidR="00362241" w:rsidRDefault="00362241" w:rsidP="00BB616C">
      <w:pPr>
        <w:spacing w:line="360" w:lineRule="auto"/>
        <w:rPr>
          <w:rFonts w:ascii="Arial" w:hAnsi="Arial" w:cs="Arial"/>
          <w:lang w:val="en-US"/>
        </w:rPr>
      </w:pPr>
      <w:r>
        <w:rPr>
          <w:rFonts w:ascii="Arial" w:hAnsi="Arial" w:cs="Arial"/>
          <w:lang w:val="en-US"/>
        </w:rPr>
        <w:t xml:space="preserve">  </w:t>
      </w:r>
      <w:r w:rsidR="00D779B4">
        <w:rPr>
          <w:rFonts w:ascii="Arial" w:hAnsi="Arial" w:cs="Arial"/>
          <w:lang w:val="en-US"/>
        </w:rPr>
        <w:t xml:space="preserve"> </w:t>
      </w:r>
      <w:r w:rsidRPr="00362241">
        <w:rPr>
          <w:rFonts w:ascii="Arial" w:hAnsi="Arial" w:cs="Arial"/>
          <w:lang w:val="en-US"/>
        </w:rPr>
        <w:t>Appendix D – Implementation Plan</w:t>
      </w:r>
      <w:r w:rsidR="007B71F2">
        <w:rPr>
          <w:rFonts w:ascii="Arial" w:hAnsi="Arial" w:cs="Arial"/>
          <w:lang w:val="en-US"/>
        </w:rPr>
        <w:t>………………………………</w:t>
      </w:r>
      <w:proofErr w:type="gramStart"/>
      <w:r w:rsidR="007B71F2">
        <w:rPr>
          <w:rFonts w:ascii="Arial" w:hAnsi="Arial" w:cs="Arial"/>
          <w:lang w:val="en-US"/>
        </w:rPr>
        <w:t>…..</w:t>
      </w:r>
      <w:proofErr w:type="gramEnd"/>
      <w:r w:rsidR="007B71F2">
        <w:rPr>
          <w:rFonts w:ascii="Arial" w:hAnsi="Arial" w:cs="Arial"/>
          <w:lang w:val="en-US"/>
        </w:rPr>
        <w:t>…</w:t>
      </w:r>
      <w:proofErr w:type="gramStart"/>
      <w:r w:rsidR="007B71F2">
        <w:rPr>
          <w:rFonts w:ascii="Arial" w:hAnsi="Arial" w:cs="Arial"/>
          <w:lang w:val="en-US"/>
        </w:rPr>
        <w:t>…..</w:t>
      </w:r>
      <w:proofErr w:type="gramEnd"/>
      <w:r w:rsidR="007B71F2">
        <w:rPr>
          <w:rFonts w:ascii="Arial" w:hAnsi="Arial" w:cs="Arial"/>
          <w:lang w:val="en-US"/>
        </w:rPr>
        <w:t xml:space="preserve"> 12</w:t>
      </w:r>
    </w:p>
    <w:p w14:paraId="70AF8237" w14:textId="506E8E1F" w:rsidR="00D82EA8" w:rsidRDefault="00D82EA8" w:rsidP="00BB616C">
      <w:pPr>
        <w:spacing w:line="360" w:lineRule="auto"/>
        <w:rPr>
          <w:rFonts w:ascii="Arial" w:hAnsi="Arial" w:cs="Arial"/>
          <w:lang w:val="en-US"/>
        </w:rPr>
      </w:pPr>
      <w:r>
        <w:rPr>
          <w:rFonts w:ascii="Arial" w:hAnsi="Arial" w:cs="Arial"/>
          <w:lang w:val="en-US"/>
        </w:rPr>
        <w:t xml:space="preserve">   </w:t>
      </w:r>
      <w:r w:rsidRPr="00D82EA8">
        <w:rPr>
          <w:rFonts w:ascii="Arial" w:hAnsi="Arial" w:cs="Arial"/>
          <w:lang w:val="en-US"/>
        </w:rPr>
        <w:t>Appendix E – SMART Objectives and KPIs</w:t>
      </w:r>
      <w:r>
        <w:rPr>
          <w:rFonts w:ascii="Arial" w:hAnsi="Arial" w:cs="Arial"/>
          <w:lang w:val="en-US"/>
        </w:rPr>
        <w:t>……………………………</w:t>
      </w:r>
      <w:proofErr w:type="gramStart"/>
      <w:r>
        <w:rPr>
          <w:rFonts w:ascii="Arial" w:hAnsi="Arial" w:cs="Arial"/>
          <w:lang w:val="en-US"/>
        </w:rPr>
        <w:t>…..</w:t>
      </w:r>
      <w:proofErr w:type="gramEnd"/>
      <w:r>
        <w:rPr>
          <w:rFonts w:ascii="Arial" w:hAnsi="Arial" w:cs="Arial"/>
          <w:lang w:val="en-US"/>
        </w:rPr>
        <w:t xml:space="preserve"> 13</w:t>
      </w:r>
    </w:p>
    <w:p w14:paraId="28B6E4A2" w14:textId="77777777" w:rsidR="00D62624" w:rsidRPr="00BB616C" w:rsidRDefault="00D62624" w:rsidP="00BB616C">
      <w:pPr>
        <w:spacing w:line="360" w:lineRule="auto"/>
        <w:rPr>
          <w:rFonts w:ascii="Arial" w:hAnsi="Arial" w:cs="Arial"/>
          <w:lang w:val="en-US"/>
        </w:rPr>
      </w:pPr>
    </w:p>
    <w:p w14:paraId="4EFC2D01" w14:textId="2FC3282E" w:rsidR="00BB616C" w:rsidRPr="00BB616C" w:rsidRDefault="00BB616C" w:rsidP="00BB616C">
      <w:pPr>
        <w:spacing w:line="360" w:lineRule="auto"/>
        <w:rPr>
          <w:rFonts w:ascii="Arial" w:hAnsi="Arial" w:cs="Arial"/>
          <w:lang w:val="en-US"/>
        </w:rPr>
      </w:pPr>
    </w:p>
    <w:p w14:paraId="2B08A138" w14:textId="4FFBD76A" w:rsidR="00985989" w:rsidRPr="00BB616C" w:rsidRDefault="00A5067E" w:rsidP="00A5067E">
      <w:pPr>
        <w:spacing w:line="360" w:lineRule="auto"/>
        <w:rPr>
          <w:rFonts w:ascii="Arial" w:hAnsi="Arial" w:cs="Arial"/>
        </w:rPr>
      </w:pPr>
      <w:r w:rsidRPr="00A5067E">
        <w:rPr>
          <w:rFonts w:ascii="Arial" w:hAnsi="Arial" w:cs="Arial"/>
          <w:lang w:val="en-US"/>
        </w:rPr>
        <w:t xml:space="preserve">                              </w:t>
      </w:r>
      <w:r w:rsidRPr="00A5067E">
        <w:rPr>
          <w:rFonts w:ascii="Arial" w:hAnsi="Arial" w:cs="Arial"/>
          <w:lang w:val="en-US"/>
        </w:rPr>
        <w:tab/>
      </w:r>
      <w:r w:rsidRPr="00A5067E">
        <w:rPr>
          <w:rFonts w:ascii="Arial" w:hAnsi="Arial" w:cs="Arial"/>
          <w:lang w:val="en-US"/>
        </w:rPr>
        <w:tab/>
      </w:r>
      <w:r w:rsidRPr="00A5067E">
        <w:rPr>
          <w:rFonts w:ascii="Arial" w:hAnsi="Arial" w:cs="Arial"/>
          <w:lang w:val="en-US"/>
        </w:rPr>
        <w:tab/>
        <w:t xml:space="preserve">     </w:t>
      </w:r>
      <w:r>
        <w:rPr>
          <w:rFonts w:ascii="Arial" w:hAnsi="Arial" w:cs="Arial"/>
          <w:lang w:val="en-US"/>
        </w:rPr>
        <w:t xml:space="preserve">                   </w:t>
      </w:r>
      <w:r w:rsidR="00985989">
        <w:rPr>
          <w:rFonts w:ascii="Arial" w:hAnsi="Arial" w:cs="Arial"/>
          <w:lang w:val="en-US"/>
        </w:rPr>
        <w:t xml:space="preserve"> </w:t>
      </w:r>
    </w:p>
    <w:p w14:paraId="03236A3D" w14:textId="77777777" w:rsidR="00A061CE" w:rsidRDefault="00A061CE" w:rsidP="009B7357">
      <w:pPr>
        <w:spacing w:line="360" w:lineRule="auto"/>
        <w:rPr>
          <w:rFonts w:ascii="Arial" w:hAnsi="Arial" w:cs="Arial"/>
          <w:b/>
          <w:bCs/>
          <w:lang w:val="en-US"/>
        </w:rPr>
      </w:pPr>
    </w:p>
    <w:p w14:paraId="60FAA04D" w14:textId="77777777" w:rsidR="00A061CE" w:rsidRDefault="00A061CE" w:rsidP="009B7357">
      <w:pPr>
        <w:spacing w:line="360" w:lineRule="auto"/>
        <w:rPr>
          <w:rFonts w:ascii="Arial" w:hAnsi="Arial" w:cs="Arial"/>
          <w:b/>
          <w:bCs/>
          <w:lang w:val="en-US"/>
        </w:rPr>
      </w:pPr>
    </w:p>
    <w:p w14:paraId="23CE7F26" w14:textId="77777777" w:rsidR="00A061CE" w:rsidRDefault="00A061CE" w:rsidP="009B7357">
      <w:pPr>
        <w:spacing w:line="360" w:lineRule="auto"/>
        <w:rPr>
          <w:rFonts w:ascii="Arial" w:hAnsi="Arial" w:cs="Arial"/>
          <w:b/>
          <w:bCs/>
          <w:lang w:val="en-US"/>
        </w:rPr>
      </w:pPr>
    </w:p>
    <w:p w14:paraId="5B3D4B2F" w14:textId="09E4A65A" w:rsidR="009B7357" w:rsidRPr="009B7357" w:rsidRDefault="009B7357" w:rsidP="009B7357">
      <w:pPr>
        <w:spacing w:line="360" w:lineRule="auto"/>
        <w:rPr>
          <w:rFonts w:ascii="Arial" w:hAnsi="Arial" w:cs="Arial"/>
          <w:b/>
          <w:bCs/>
          <w:lang w:val="en-US"/>
        </w:rPr>
      </w:pPr>
      <w:r w:rsidRPr="009B7357">
        <w:rPr>
          <w:rFonts w:ascii="Arial" w:hAnsi="Arial" w:cs="Arial"/>
          <w:b/>
          <w:bCs/>
          <w:lang w:val="en-US"/>
        </w:rPr>
        <w:lastRenderedPageBreak/>
        <w:t>1. Introduction</w:t>
      </w:r>
    </w:p>
    <w:p w14:paraId="1A1FEB37" w14:textId="5CA30A17" w:rsidR="00BB616C" w:rsidRDefault="00851903" w:rsidP="009B7357">
      <w:pPr>
        <w:spacing w:line="360" w:lineRule="auto"/>
        <w:rPr>
          <w:rFonts w:ascii="Arial" w:hAnsi="Arial" w:cs="Arial"/>
        </w:rPr>
      </w:pPr>
      <w:r w:rsidRPr="00851903">
        <w:rPr>
          <w:rFonts w:ascii="Arial" w:hAnsi="Arial" w:cs="Arial"/>
        </w:rPr>
        <w:t>This report applies structured problem-solving and decision-making techniques to address a critical business challenge faced by Green Haven Florists, a small flower shop in Norwich, UK. The shop has recently experienced a significant decline in revenue due to reduced footfall, rising competition, and limited digital presence. Using a systematic approach, the report identifies the core problem, evaluates two alternative solutions using the PMI (Plus, Minus, Interesting) analysis tool, and justifies the most appropriate option. A basic risk analysis, implementation plan, and measurement framework based on SMART objectives and key performance indicators (KPIs) are also included to ensure effective decision execution.</w:t>
      </w:r>
    </w:p>
    <w:p w14:paraId="42B22224" w14:textId="77777777" w:rsidR="00F00F21" w:rsidRDefault="00F00F21" w:rsidP="009B7357">
      <w:pPr>
        <w:spacing w:line="360" w:lineRule="auto"/>
        <w:rPr>
          <w:rFonts w:ascii="Arial" w:hAnsi="Arial" w:cs="Arial"/>
          <w:lang w:val="en-US"/>
        </w:rPr>
      </w:pPr>
    </w:p>
    <w:p w14:paraId="74FD6999" w14:textId="77777777" w:rsidR="005A1A03" w:rsidRPr="005A1A03" w:rsidRDefault="005A1A03" w:rsidP="005A1A03">
      <w:pPr>
        <w:spacing w:line="360" w:lineRule="auto"/>
        <w:rPr>
          <w:rFonts w:ascii="Arial" w:hAnsi="Arial" w:cs="Arial"/>
          <w:b/>
          <w:bCs/>
          <w:lang w:val="en-US"/>
        </w:rPr>
      </w:pPr>
      <w:r w:rsidRPr="005A1A03">
        <w:rPr>
          <w:rFonts w:ascii="Arial" w:hAnsi="Arial" w:cs="Arial"/>
          <w:b/>
          <w:bCs/>
          <w:lang w:val="en-US"/>
        </w:rPr>
        <w:t>2. Brief Explanation of the Business Problem</w:t>
      </w:r>
    </w:p>
    <w:p w14:paraId="2504FFF0" w14:textId="77777777" w:rsidR="00797A9E" w:rsidRPr="00797A9E" w:rsidRDefault="00797A9E" w:rsidP="00797A9E">
      <w:pPr>
        <w:spacing w:line="360" w:lineRule="auto"/>
        <w:rPr>
          <w:rFonts w:ascii="Arial" w:hAnsi="Arial" w:cs="Arial"/>
        </w:rPr>
      </w:pPr>
      <w:r w:rsidRPr="00797A9E">
        <w:rPr>
          <w:rFonts w:ascii="Arial" w:hAnsi="Arial" w:cs="Arial"/>
        </w:rPr>
        <w:t>Green Haven Florists is a small, independent flower shop located in Norwich, UK. Despite its reputation for eco-friendly practices, quality arrangements, and strong community ties, the business has recently encountered a significant decline in in-store sales—approximately 30% over the past 12 months. This is largely attributed to reduced foot traffic on the high street, increased customer preference for online flower retailers, and rising operational costs.</w:t>
      </w:r>
    </w:p>
    <w:p w14:paraId="4BDB4D97" w14:textId="4B1EA618" w:rsidR="00797A9E" w:rsidRPr="00797A9E" w:rsidRDefault="00797A9E" w:rsidP="00797A9E">
      <w:pPr>
        <w:spacing w:line="360" w:lineRule="auto"/>
        <w:rPr>
          <w:rFonts w:ascii="Arial" w:hAnsi="Arial" w:cs="Arial"/>
        </w:rPr>
      </w:pPr>
      <w:r w:rsidRPr="00797A9E">
        <w:rPr>
          <w:rFonts w:ascii="Arial" w:hAnsi="Arial" w:cs="Arial"/>
        </w:rPr>
        <w:t xml:space="preserve">The shop’s current business model has not adapted effectively to changing consumer </w:t>
      </w:r>
      <w:r w:rsidR="003523E0" w:rsidRPr="00797A9E">
        <w:rPr>
          <w:rFonts w:ascii="Arial" w:hAnsi="Arial" w:cs="Arial"/>
        </w:rPr>
        <w:t>behaviour</w:t>
      </w:r>
      <w:r w:rsidRPr="00797A9E">
        <w:rPr>
          <w:rFonts w:ascii="Arial" w:hAnsi="Arial" w:cs="Arial"/>
        </w:rPr>
        <w:t xml:space="preserve"> and competitive pressures. Customers have highlighted dissatisfaction with the outdated website and limited delivery options. Moreover, the shop relies heavily on word-of-mouth marketing and occasional social media posts, which are insufficient in a highly digitalised retail environment. Two new competitors—one a trendy boutique with strong Instagram presence and the other a national chain with aggressive pricing—have intensified the competitive landscape.</w:t>
      </w:r>
    </w:p>
    <w:p w14:paraId="373C648F" w14:textId="77777777" w:rsidR="00797A9E" w:rsidRPr="00797A9E" w:rsidRDefault="00797A9E" w:rsidP="00797A9E">
      <w:pPr>
        <w:spacing w:line="360" w:lineRule="auto"/>
        <w:rPr>
          <w:rFonts w:ascii="Arial" w:hAnsi="Arial" w:cs="Arial"/>
        </w:rPr>
      </w:pPr>
      <w:r w:rsidRPr="00797A9E">
        <w:rPr>
          <w:rFonts w:ascii="Arial" w:hAnsi="Arial" w:cs="Arial"/>
        </w:rPr>
        <w:t>Internally, the owners, Liam and Priya Patel, lack digital marketing expertise and have struggled to modernise the business. Their commitment to sustainable materials has also increased costs, making it harder to remain price competitive. To survive and grow in the current market, Green Haven Florists must urgently adopt a new strategic approach that reflects the digital, convenience-driven preferences of today’s consumers.</w:t>
      </w:r>
    </w:p>
    <w:p w14:paraId="7F72E7E6" w14:textId="77777777" w:rsidR="0057575D" w:rsidRPr="0057575D" w:rsidRDefault="0057575D" w:rsidP="0057575D">
      <w:pPr>
        <w:spacing w:line="360" w:lineRule="auto"/>
        <w:rPr>
          <w:rFonts w:ascii="Arial" w:hAnsi="Arial" w:cs="Arial"/>
          <w:b/>
          <w:bCs/>
          <w:lang w:val="en-US"/>
        </w:rPr>
      </w:pPr>
      <w:r w:rsidRPr="0057575D">
        <w:rPr>
          <w:rFonts w:ascii="Arial" w:hAnsi="Arial" w:cs="Arial"/>
          <w:b/>
          <w:bCs/>
          <w:lang w:val="en-US"/>
        </w:rPr>
        <w:lastRenderedPageBreak/>
        <w:t>3. Two Alternative Solutions</w:t>
      </w:r>
    </w:p>
    <w:p w14:paraId="23B67A81" w14:textId="77777777" w:rsidR="0092285B" w:rsidRPr="0092285B" w:rsidRDefault="008B2766" w:rsidP="0092285B">
      <w:pPr>
        <w:spacing w:line="360" w:lineRule="auto"/>
        <w:rPr>
          <w:rFonts w:ascii="Arial" w:hAnsi="Arial" w:cs="Arial"/>
          <w:b/>
          <w:bCs/>
        </w:rPr>
      </w:pPr>
      <w:r w:rsidRPr="00B86EEC">
        <w:rPr>
          <w:rFonts w:ascii="Arial" w:hAnsi="Arial" w:cs="Arial"/>
          <w:b/>
          <w:bCs/>
          <w:lang w:val="en-US"/>
        </w:rPr>
        <w:t xml:space="preserve">  </w:t>
      </w:r>
      <w:r w:rsidR="00E65A4E" w:rsidRPr="00B86EEC">
        <w:rPr>
          <w:rFonts w:ascii="Arial" w:hAnsi="Arial" w:cs="Arial"/>
          <w:b/>
          <w:bCs/>
          <w:lang w:val="en-US"/>
        </w:rPr>
        <w:t xml:space="preserve">3.1 </w:t>
      </w:r>
      <w:r w:rsidR="0092285B" w:rsidRPr="0092285B">
        <w:rPr>
          <w:rFonts w:ascii="Arial" w:hAnsi="Arial" w:cs="Arial"/>
          <w:b/>
          <w:bCs/>
        </w:rPr>
        <w:t xml:space="preserve">Solution A: Launch a Flower Subscription Model </w:t>
      </w:r>
      <w:r w:rsidR="0092285B" w:rsidRPr="0092285B">
        <w:rPr>
          <w:rFonts w:ascii="Arial" w:hAnsi="Arial" w:cs="Arial"/>
          <w:b/>
          <w:bCs/>
          <w:i/>
          <w:iCs/>
        </w:rPr>
        <w:t>(PMI in Appendix A)</w:t>
      </w:r>
    </w:p>
    <w:p w14:paraId="2A866DD2" w14:textId="77777777" w:rsidR="0092285B" w:rsidRPr="0092285B" w:rsidRDefault="0092285B" w:rsidP="0092285B">
      <w:pPr>
        <w:spacing w:line="360" w:lineRule="auto"/>
        <w:rPr>
          <w:rFonts w:ascii="Arial" w:hAnsi="Arial" w:cs="Arial"/>
        </w:rPr>
      </w:pPr>
      <w:r w:rsidRPr="0092285B">
        <w:rPr>
          <w:rFonts w:ascii="Arial" w:hAnsi="Arial" w:cs="Arial"/>
        </w:rPr>
        <w:t>A practical solution for Green Haven Florists is to introduce a flower subscription model. Customers could sign up for regular weekly or monthly deliveries of fresh, eco-friendly flowers, either for themselves or as gifts. This approach encourages recurring revenue, builds stronger customer loyalty, and supports sustainable purchasing habits aligned with the brand’s values. The service can offer customisation, allowing customers to choose flower types or themes. However, setting up the logistics and inventory system would require upfront investment and staff training. It may also introduce challenges like managing cancellations, delivery delays, and stock fluctuations. Despite these concerns, a subscription model offers long-term strategic value and aligns with growing consumer demand for personalised, convenient services. Full details of its advantages, disadvantages, and interesting elements are analysed using the PMI method (Appendix A).</w:t>
      </w:r>
    </w:p>
    <w:p w14:paraId="75C10265" w14:textId="77777777" w:rsidR="00E225D4" w:rsidRDefault="00E225D4" w:rsidP="00E36448">
      <w:pPr>
        <w:spacing w:line="360" w:lineRule="auto"/>
        <w:rPr>
          <w:rFonts w:ascii="Arial" w:hAnsi="Arial" w:cs="Arial"/>
          <w:lang w:val="en-US"/>
        </w:rPr>
      </w:pPr>
    </w:p>
    <w:p w14:paraId="1304E888" w14:textId="77777777" w:rsidR="00E225D4" w:rsidRDefault="00E225D4" w:rsidP="00E36448">
      <w:pPr>
        <w:spacing w:line="360" w:lineRule="auto"/>
        <w:rPr>
          <w:rFonts w:ascii="Arial" w:hAnsi="Arial" w:cs="Arial"/>
          <w:lang w:val="en-US"/>
        </w:rPr>
      </w:pPr>
    </w:p>
    <w:p w14:paraId="7126E900" w14:textId="0885E092" w:rsidR="00E36448" w:rsidRPr="00E36448" w:rsidRDefault="00063447" w:rsidP="00E36448">
      <w:pPr>
        <w:spacing w:line="360" w:lineRule="auto"/>
        <w:rPr>
          <w:rFonts w:ascii="Arial" w:hAnsi="Arial" w:cs="Arial"/>
          <w:b/>
          <w:bCs/>
        </w:rPr>
      </w:pPr>
      <w:r>
        <w:rPr>
          <w:rFonts w:ascii="Arial" w:hAnsi="Arial" w:cs="Arial"/>
          <w:lang w:val="en-US"/>
        </w:rPr>
        <w:t xml:space="preserve"> </w:t>
      </w:r>
      <w:r w:rsidRPr="00B86EEC">
        <w:rPr>
          <w:rFonts w:ascii="Arial" w:hAnsi="Arial" w:cs="Arial"/>
          <w:b/>
          <w:bCs/>
          <w:lang w:val="en-US"/>
        </w:rPr>
        <w:t xml:space="preserve">3.2 </w:t>
      </w:r>
      <w:r w:rsidR="00E36448" w:rsidRPr="00E36448">
        <w:rPr>
          <w:rFonts w:ascii="Arial" w:hAnsi="Arial" w:cs="Arial"/>
          <w:b/>
          <w:bCs/>
        </w:rPr>
        <w:t xml:space="preserve">Solution B: Website Redesign and Digital Marketing Campaign </w:t>
      </w:r>
      <w:r w:rsidR="00E36448" w:rsidRPr="00E36448">
        <w:rPr>
          <w:rFonts w:ascii="Arial" w:hAnsi="Arial" w:cs="Arial"/>
          <w:b/>
          <w:bCs/>
          <w:i/>
          <w:iCs/>
        </w:rPr>
        <w:t>(Grid Analysis in Appendix B)</w:t>
      </w:r>
    </w:p>
    <w:p w14:paraId="1251722E" w14:textId="77777777" w:rsidR="00E225D4" w:rsidRDefault="00E36448" w:rsidP="00E80189">
      <w:pPr>
        <w:spacing w:line="360" w:lineRule="auto"/>
        <w:rPr>
          <w:rFonts w:ascii="Arial" w:hAnsi="Arial" w:cs="Arial"/>
        </w:rPr>
      </w:pPr>
      <w:r w:rsidRPr="00E36448">
        <w:rPr>
          <w:rFonts w:ascii="Arial" w:hAnsi="Arial" w:cs="Arial"/>
        </w:rPr>
        <w:t>Another strong alternative is to redesign the company’s outdated website and launch a targeted digital marketing campaign. This would include improving the user interface, enabling mobile compatibility, integrating an online ordering and delivery system, and using SEO strategies. Marketing efforts could focus on platforms like Instagram and Google Ads to attract local and online audiences. This solution directly addresses customer complaints about poor digital accessibility and aligns with industry trends where consumers prefer to browse and order online. It’s also a scalable strategy—starting small but expanding reach with minimal additional cost. While it requires investment in a web developer and ad spend, these actions are measurable and manageable. A Grid Analysis was conducted to compare weighted criteria like cost, ease of implementation, and customer impact. Full scoring and justification can be found in Appendix B.</w:t>
      </w:r>
    </w:p>
    <w:p w14:paraId="6D00E489" w14:textId="77777777" w:rsidR="00E225D4" w:rsidRDefault="00E225D4" w:rsidP="00E80189">
      <w:pPr>
        <w:spacing w:line="360" w:lineRule="auto"/>
        <w:rPr>
          <w:rFonts w:ascii="Arial" w:hAnsi="Arial" w:cs="Arial"/>
        </w:rPr>
      </w:pPr>
    </w:p>
    <w:p w14:paraId="51D304A0" w14:textId="5996106C" w:rsidR="00E80189" w:rsidRPr="00E80189" w:rsidRDefault="00E80189" w:rsidP="00E80189">
      <w:pPr>
        <w:spacing w:line="360" w:lineRule="auto"/>
        <w:rPr>
          <w:rFonts w:ascii="Arial" w:hAnsi="Arial" w:cs="Arial"/>
        </w:rPr>
      </w:pPr>
      <w:r w:rsidRPr="00E80189">
        <w:rPr>
          <w:rFonts w:ascii="Arial" w:hAnsi="Arial" w:cs="Arial"/>
          <w:b/>
          <w:bCs/>
          <w:lang w:val="en-US"/>
        </w:rPr>
        <w:lastRenderedPageBreak/>
        <w:t>4. Justification of Selected Solution</w:t>
      </w:r>
    </w:p>
    <w:p w14:paraId="7EE9939D" w14:textId="77777777" w:rsidR="00E225D4" w:rsidRDefault="0058333D" w:rsidP="00E133AF">
      <w:pPr>
        <w:spacing w:line="360" w:lineRule="auto"/>
        <w:rPr>
          <w:rFonts w:ascii="Arial" w:hAnsi="Arial" w:cs="Arial"/>
        </w:rPr>
      </w:pPr>
      <w:r w:rsidRPr="0058333D">
        <w:rPr>
          <w:rFonts w:ascii="Arial" w:hAnsi="Arial" w:cs="Arial"/>
        </w:rPr>
        <w:t>After evaluating both alternatives, the website redesign and digital marketing campaign is the preferred solution. It directly addresses the most urgent customer complaints—poor online access and limited visibility—and provides immediate improvements to sales potential. The grid analysis (Appendix B) showed higher scores for customer impact, long-term benefit, and cost-effectiveness. Unlike the subscription model, this solution is more flexible, scalable, and easier to implement in stages with external support. Enhancing the digital presence also lays the foundation for future strategies, such as subscriptions or delivery services, making it the most practical and impactful choice in the short and long term.</w:t>
      </w:r>
    </w:p>
    <w:p w14:paraId="271425A1" w14:textId="77777777" w:rsidR="00E225D4" w:rsidRDefault="00E225D4" w:rsidP="00E133AF">
      <w:pPr>
        <w:spacing w:line="360" w:lineRule="auto"/>
        <w:rPr>
          <w:rFonts w:ascii="Arial" w:hAnsi="Arial" w:cs="Arial"/>
        </w:rPr>
      </w:pPr>
    </w:p>
    <w:p w14:paraId="04A61918" w14:textId="61D0ECAA" w:rsidR="00E133AF" w:rsidRPr="00E133AF" w:rsidRDefault="00E133AF" w:rsidP="00E133AF">
      <w:pPr>
        <w:spacing w:line="360" w:lineRule="auto"/>
        <w:rPr>
          <w:rFonts w:ascii="Arial" w:hAnsi="Arial" w:cs="Arial"/>
        </w:rPr>
      </w:pPr>
      <w:r w:rsidRPr="00E133AF">
        <w:rPr>
          <w:rFonts w:ascii="Arial" w:hAnsi="Arial" w:cs="Arial"/>
          <w:b/>
          <w:bCs/>
          <w:lang w:val="en-US"/>
        </w:rPr>
        <w:t>5. Risk Analysis</w:t>
      </w:r>
    </w:p>
    <w:p w14:paraId="49EC9E27" w14:textId="77777777" w:rsidR="00E225D4" w:rsidRDefault="00333149" w:rsidP="000C24F3">
      <w:pPr>
        <w:spacing w:line="360" w:lineRule="auto"/>
        <w:rPr>
          <w:rFonts w:ascii="Arial" w:hAnsi="Arial" w:cs="Arial"/>
        </w:rPr>
      </w:pPr>
      <w:r w:rsidRPr="00333149">
        <w:rPr>
          <w:rFonts w:ascii="Arial" w:hAnsi="Arial" w:cs="Arial"/>
        </w:rPr>
        <w:t xml:space="preserve">Implementing a website redesign and digital marketing strategy presents some manageable risks. These include overspending on advertising with limited returns, selecting an unqualified web developer, and delays in seeing measurable results. There is also the risk of technical issues post-launch or lack of internal expertise to manage new digital tools. However, these risks are relatively moderate and can be mitigated through careful planning, budget control, and selecting trusted service providers. A phased approach with clear monitoring points will help reduce uncertainty. A detailed risk matrix, including likelihood, impact, and mitigation strategies, is provided </w:t>
      </w:r>
      <w:r w:rsidRPr="00E225D4">
        <w:rPr>
          <w:rFonts w:ascii="Arial" w:hAnsi="Arial" w:cs="Arial"/>
        </w:rPr>
        <w:t>in Appendix C.</w:t>
      </w:r>
    </w:p>
    <w:p w14:paraId="5666C2BD" w14:textId="77777777" w:rsidR="00E225D4" w:rsidRDefault="00E225D4" w:rsidP="000C24F3">
      <w:pPr>
        <w:spacing w:line="360" w:lineRule="auto"/>
        <w:rPr>
          <w:rFonts w:ascii="Arial" w:hAnsi="Arial" w:cs="Arial"/>
        </w:rPr>
      </w:pPr>
    </w:p>
    <w:p w14:paraId="1B5270F8" w14:textId="3F49BFD3" w:rsidR="000C24F3" w:rsidRPr="00E225D4" w:rsidRDefault="000C24F3" w:rsidP="000C24F3">
      <w:pPr>
        <w:spacing w:line="360" w:lineRule="auto"/>
        <w:rPr>
          <w:rFonts w:ascii="Arial" w:hAnsi="Arial" w:cs="Arial"/>
        </w:rPr>
      </w:pPr>
      <w:r w:rsidRPr="000C24F3">
        <w:rPr>
          <w:rFonts w:ascii="Arial" w:hAnsi="Arial" w:cs="Arial"/>
          <w:b/>
          <w:bCs/>
          <w:lang w:val="en-US"/>
        </w:rPr>
        <w:t>6. Implementation Plan</w:t>
      </w:r>
    </w:p>
    <w:p w14:paraId="4F3B2959" w14:textId="77777777" w:rsidR="00A04A39" w:rsidRPr="00A04A39" w:rsidRDefault="00A04A39" w:rsidP="00A04A39">
      <w:pPr>
        <w:spacing w:line="360" w:lineRule="auto"/>
        <w:rPr>
          <w:rFonts w:ascii="Arial" w:hAnsi="Arial" w:cs="Arial"/>
        </w:rPr>
      </w:pPr>
      <w:r w:rsidRPr="00A04A39">
        <w:rPr>
          <w:rFonts w:ascii="Arial" w:hAnsi="Arial" w:cs="Arial"/>
        </w:rPr>
        <w:t>To implement the website redesign and digital marketing campaign effectively, a phased plan will be used over a 10-week period. The process begins with selecting a qualified freelance web developer or agency to create a user-friendly, mobile-responsive website with integrated online ordering, delivery scheduling, and SEO features. This ensures the platform is functional, visually appealing, and easy for customers to navigate.</w:t>
      </w:r>
    </w:p>
    <w:p w14:paraId="2BAE2761" w14:textId="77777777" w:rsidR="00A04A39" w:rsidRPr="00A04A39" w:rsidRDefault="00A04A39" w:rsidP="00A04A39">
      <w:pPr>
        <w:spacing w:line="360" w:lineRule="auto"/>
        <w:rPr>
          <w:rFonts w:ascii="Arial" w:hAnsi="Arial" w:cs="Arial"/>
        </w:rPr>
      </w:pPr>
      <w:r w:rsidRPr="00A04A39">
        <w:rPr>
          <w:rFonts w:ascii="Arial" w:hAnsi="Arial" w:cs="Arial"/>
        </w:rPr>
        <w:lastRenderedPageBreak/>
        <w:t>Once the website is live, the next stage involves launching digital marketing campaigns. Instagram and Google Ads will be used to target both local and broader audiences, highlighting the shop’s eco-friendly flowers, delivery options, and subscription potential. Social media content will be posted three times per week, focusing on seasonal offers, behind-the-scenes visuals, and customer testimonials.</w:t>
      </w:r>
    </w:p>
    <w:p w14:paraId="53298B3B" w14:textId="77777777" w:rsidR="00A04A39" w:rsidRPr="00A04A39" w:rsidRDefault="00A04A39" w:rsidP="00A04A39">
      <w:pPr>
        <w:spacing w:line="360" w:lineRule="auto"/>
        <w:rPr>
          <w:rFonts w:ascii="Arial" w:hAnsi="Arial" w:cs="Arial"/>
        </w:rPr>
      </w:pPr>
      <w:r w:rsidRPr="00A04A39">
        <w:rPr>
          <w:rFonts w:ascii="Arial" w:hAnsi="Arial" w:cs="Arial"/>
        </w:rPr>
        <w:t>Staff will receive basic training on managing the website, updating content, and responding to customer queries. A small budget will be allocated to monitor ad performance using Google Analytics and social media insights. Liam will oversee the website development and vendor selection, while Priya will manage campaign content and posting schedules.</w:t>
      </w:r>
    </w:p>
    <w:p w14:paraId="7BCF2BD9" w14:textId="77777777" w:rsidR="00A04A39" w:rsidRPr="00A04A39" w:rsidRDefault="00A04A39" w:rsidP="00A04A39">
      <w:pPr>
        <w:spacing w:line="360" w:lineRule="auto"/>
        <w:rPr>
          <w:rFonts w:ascii="Arial" w:hAnsi="Arial" w:cs="Arial"/>
        </w:rPr>
      </w:pPr>
      <w:r w:rsidRPr="00A04A39">
        <w:rPr>
          <w:rFonts w:ascii="Arial" w:hAnsi="Arial" w:cs="Arial"/>
        </w:rPr>
        <w:t>Key performance milestones will be tracked weekly, with the first major evaluation occurring at the end of month one to assess website traffic, customer feedback, and order volume. The full implementation plan, including tasks, roles, timelines, and resources, is summarised in Appendix D.</w:t>
      </w:r>
    </w:p>
    <w:p w14:paraId="076387F9" w14:textId="77777777" w:rsidR="00333149" w:rsidRPr="000C24F3" w:rsidRDefault="00333149" w:rsidP="000C24F3">
      <w:pPr>
        <w:spacing w:line="360" w:lineRule="auto"/>
        <w:rPr>
          <w:rFonts w:ascii="Arial" w:hAnsi="Arial" w:cs="Arial"/>
          <w:b/>
          <w:bCs/>
          <w:lang w:val="en-US"/>
        </w:rPr>
      </w:pPr>
    </w:p>
    <w:p w14:paraId="32A6D19A" w14:textId="77777777" w:rsidR="00F844F2" w:rsidRPr="00F844F2" w:rsidRDefault="00F844F2" w:rsidP="00F844F2">
      <w:pPr>
        <w:spacing w:line="360" w:lineRule="auto"/>
        <w:rPr>
          <w:rFonts w:ascii="Arial" w:hAnsi="Arial" w:cs="Arial"/>
          <w:b/>
          <w:bCs/>
          <w:lang w:val="en-US"/>
        </w:rPr>
      </w:pPr>
      <w:r w:rsidRPr="00F844F2">
        <w:rPr>
          <w:rFonts w:ascii="Arial" w:hAnsi="Arial" w:cs="Arial"/>
          <w:b/>
          <w:bCs/>
          <w:lang w:val="en-US"/>
        </w:rPr>
        <w:t>7. Measuring Effectiveness</w:t>
      </w:r>
    </w:p>
    <w:p w14:paraId="48267D35" w14:textId="77777777" w:rsidR="00EB54CA" w:rsidRPr="00EB54CA" w:rsidRDefault="00EB54CA" w:rsidP="00EB54CA">
      <w:pPr>
        <w:spacing w:line="360" w:lineRule="auto"/>
        <w:rPr>
          <w:rFonts w:ascii="Arial" w:hAnsi="Arial" w:cs="Arial"/>
        </w:rPr>
      </w:pPr>
      <w:r w:rsidRPr="00EB54CA">
        <w:rPr>
          <w:rFonts w:ascii="Arial" w:hAnsi="Arial" w:cs="Arial"/>
        </w:rPr>
        <w:t>To evaluate the success of the website redesign and digital marketing campaign, a set of SMART (Specific, Measurable, Achievable, Relevant, Time-bound) objectives will be used alongside clearly defined Key Performance Indicators (KPIs). These will help track progress, identify areas for improvement, and ensure that the strategic goals are being met.</w:t>
      </w:r>
    </w:p>
    <w:p w14:paraId="079E2BEE" w14:textId="77777777" w:rsidR="00EB54CA" w:rsidRPr="00EB54CA" w:rsidRDefault="00EB54CA" w:rsidP="00EB54CA">
      <w:pPr>
        <w:spacing w:line="360" w:lineRule="auto"/>
        <w:rPr>
          <w:rFonts w:ascii="Arial" w:hAnsi="Arial" w:cs="Arial"/>
        </w:rPr>
      </w:pPr>
      <w:r w:rsidRPr="00EB54CA">
        <w:rPr>
          <w:rFonts w:ascii="Arial" w:hAnsi="Arial" w:cs="Arial"/>
        </w:rPr>
        <w:t>Key indicators will include website traffic, online order volume, customer engagement on social media, and customer feedback. For example, a specific objective is to increase website traffic by 30% within the first three months of launch. This will be tracked through Google Analytics. Another measurable target is to gain at least 10 positive customer reviews per month across platforms like Google and Facebook. Social media engagement—likes, shares, and comments—will also be monitored weekly to assess brand visibility.</w:t>
      </w:r>
    </w:p>
    <w:p w14:paraId="5A07FC7C" w14:textId="77777777" w:rsidR="00EB54CA" w:rsidRPr="00D72D54" w:rsidRDefault="00EB54CA" w:rsidP="00EB54CA">
      <w:pPr>
        <w:spacing w:line="360" w:lineRule="auto"/>
        <w:rPr>
          <w:rFonts w:ascii="Arial" w:hAnsi="Arial" w:cs="Arial"/>
        </w:rPr>
      </w:pPr>
      <w:r w:rsidRPr="00EB54CA">
        <w:rPr>
          <w:rFonts w:ascii="Arial" w:hAnsi="Arial" w:cs="Arial"/>
        </w:rPr>
        <w:t xml:space="preserve">All KPIs are designed to be realistic and achievable given the business's size and resources. They are directly linked to the overall goal of improving digital presence </w:t>
      </w:r>
      <w:r w:rsidRPr="00EB54CA">
        <w:rPr>
          <w:rFonts w:ascii="Arial" w:hAnsi="Arial" w:cs="Arial"/>
        </w:rPr>
        <w:lastRenderedPageBreak/>
        <w:t xml:space="preserve">and increasing revenue. Monthly reviews of these indicators will allow the team to adjust strategies if needed. A full SMART KPI breakdown is provided in </w:t>
      </w:r>
      <w:r w:rsidRPr="00D72D54">
        <w:rPr>
          <w:rFonts w:ascii="Arial" w:hAnsi="Arial" w:cs="Arial"/>
        </w:rPr>
        <w:t>Appendix E.</w:t>
      </w:r>
    </w:p>
    <w:p w14:paraId="2351B2C5" w14:textId="77777777" w:rsidR="00CF4C91" w:rsidRDefault="00CF4C91" w:rsidP="00A5067E">
      <w:pPr>
        <w:spacing w:line="360" w:lineRule="auto"/>
        <w:rPr>
          <w:rFonts w:ascii="Arial" w:hAnsi="Arial" w:cs="Arial"/>
          <w:lang w:val="en-US"/>
        </w:rPr>
      </w:pPr>
    </w:p>
    <w:p w14:paraId="6E255C66" w14:textId="77777777" w:rsidR="00F844F2" w:rsidRDefault="00F844F2" w:rsidP="00A5067E">
      <w:pPr>
        <w:spacing w:line="360" w:lineRule="auto"/>
        <w:rPr>
          <w:rFonts w:ascii="Arial" w:hAnsi="Arial" w:cs="Arial"/>
          <w:lang w:val="en-US"/>
        </w:rPr>
      </w:pPr>
    </w:p>
    <w:p w14:paraId="526883AD" w14:textId="77777777" w:rsidR="00401F72" w:rsidRPr="00401F72" w:rsidRDefault="00401F72" w:rsidP="00401F72">
      <w:pPr>
        <w:spacing w:line="360" w:lineRule="auto"/>
        <w:rPr>
          <w:rFonts w:ascii="Arial" w:hAnsi="Arial" w:cs="Arial"/>
          <w:b/>
          <w:bCs/>
          <w:lang w:val="en-US"/>
        </w:rPr>
      </w:pPr>
      <w:r w:rsidRPr="00401F72">
        <w:rPr>
          <w:rFonts w:ascii="Arial" w:hAnsi="Arial" w:cs="Arial"/>
          <w:b/>
          <w:bCs/>
          <w:lang w:val="en-US"/>
        </w:rPr>
        <w:t>8. Conclusion</w:t>
      </w:r>
    </w:p>
    <w:p w14:paraId="18458747" w14:textId="77777777" w:rsidR="00842C90" w:rsidRPr="00842C90" w:rsidRDefault="00842C90" w:rsidP="00842C90">
      <w:pPr>
        <w:spacing w:line="360" w:lineRule="auto"/>
        <w:rPr>
          <w:rFonts w:ascii="Arial" w:hAnsi="Arial" w:cs="Arial"/>
        </w:rPr>
      </w:pPr>
      <w:r w:rsidRPr="00842C90">
        <w:rPr>
          <w:rFonts w:ascii="Arial" w:hAnsi="Arial" w:cs="Arial"/>
        </w:rPr>
        <w:t>This report applied structured problem-solving and decision-making strategies to address the challenges facing Green Haven Florists, a small business experiencing declining sales and digital limitations. After analysing the business context, two strategic alternatives were developed: launching a flower subscription model and investing in a website redesign combined with digital marketing.</w:t>
      </w:r>
    </w:p>
    <w:p w14:paraId="3E63644B" w14:textId="77777777" w:rsidR="00842C90" w:rsidRPr="00842C90" w:rsidRDefault="00842C90" w:rsidP="00842C90">
      <w:pPr>
        <w:spacing w:line="360" w:lineRule="auto"/>
        <w:rPr>
          <w:rFonts w:ascii="Arial" w:hAnsi="Arial" w:cs="Arial"/>
        </w:rPr>
      </w:pPr>
      <w:r w:rsidRPr="00842C90">
        <w:rPr>
          <w:rFonts w:ascii="Arial" w:hAnsi="Arial" w:cs="Arial"/>
        </w:rPr>
        <w:t>Using PMI and Grid Analysis tools, both solutions were evaluated in terms of feasibility, impact, and long-term value. Although the subscription model offers strong growth potential, the website and marketing solution was selected as the most practical and immediately impactful. It directly responds to customer feedback, improves visibility, and provides a foundation for future services such as subscriptions or delivery bundles.</w:t>
      </w:r>
    </w:p>
    <w:p w14:paraId="060B5F40" w14:textId="77777777" w:rsidR="00842C90" w:rsidRPr="00842C90" w:rsidRDefault="00842C90" w:rsidP="00842C90">
      <w:pPr>
        <w:spacing w:line="360" w:lineRule="auto"/>
        <w:rPr>
          <w:rFonts w:ascii="Arial" w:hAnsi="Arial" w:cs="Arial"/>
        </w:rPr>
      </w:pPr>
      <w:r w:rsidRPr="00842C90">
        <w:rPr>
          <w:rFonts w:ascii="Arial" w:hAnsi="Arial" w:cs="Arial"/>
        </w:rPr>
        <w:t>A risk analysis confirmed that potential barriers are moderate and manageable through planning and careful execution. A clear implementation timeline was created, and success will be measured using SMART-aligned KPIs, including website traffic, engagement metrics, and customer feedback.</w:t>
      </w:r>
    </w:p>
    <w:p w14:paraId="7D51D118" w14:textId="77777777" w:rsidR="00842C90" w:rsidRPr="00842C90" w:rsidRDefault="00842C90" w:rsidP="00842C90">
      <w:pPr>
        <w:spacing w:line="360" w:lineRule="auto"/>
        <w:rPr>
          <w:rFonts w:ascii="Arial" w:hAnsi="Arial" w:cs="Arial"/>
        </w:rPr>
      </w:pPr>
      <w:r w:rsidRPr="00842C90">
        <w:rPr>
          <w:rFonts w:ascii="Arial" w:hAnsi="Arial" w:cs="Arial"/>
        </w:rPr>
        <w:t>Overall, the recommended solution aligns with the business’s strategic goals and market trends, offering a realistic path toward digital growth and improved competitiveness in an evolving retail environment.</w:t>
      </w:r>
    </w:p>
    <w:p w14:paraId="5877D91F" w14:textId="77777777" w:rsidR="00F844F2" w:rsidRDefault="00F844F2" w:rsidP="00A5067E">
      <w:pPr>
        <w:spacing w:line="360" w:lineRule="auto"/>
        <w:rPr>
          <w:rFonts w:ascii="Arial" w:hAnsi="Arial" w:cs="Arial"/>
          <w:lang w:val="en-US"/>
        </w:rPr>
      </w:pPr>
    </w:p>
    <w:p w14:paraId="0C9B1690" w14:textId="77777777" w:rsidR="00401F72" w:rsidRDefault="00401F72" w:rsidP="00A5067E">
      <w:pPr>
        <w:spacing w:line="360" w:lineRule="auto"/>
        <w:rPr>
          <w:rFonts w:ascii="Arial" w:hAnsi="Arial" w:cs="Arial"/>
          <w:lang w:val="en-US"/>
        </w:rPr>
      </w:pPr>
    </w:p>
    <w:p w14:paraId="29AB34EE" w14:textId="77777777" w:rsidR="00842C90" w:rsidRDefault="00842C90" w:rsidP="00C62438">
      <w:pPr>
        <w:spacing w:line="360" w:lineRule="auto"/>
        <w:rPr>
          <w:rFonts w:ascii="Arial" w:hAnsi="Arial" w:cs="Arial"/>
          <w:b/>
          <w:bCs/>
          <w:lang w:val="en-US"/>
        </w:rPr>
      </w:pPr>
    </w:p>
    <w:p w14:paraId="17768B47" w14:textId="77777777" w:rsidR="00842C90" w:rsidRDefault="00842C90" w:rsidP="00C62438">
      <w:pPr>
        <w:spacing w:line="360" w:lineRule="auto"/>
        <w:rPr>
          <w:rFonts w:ascii="Arial" w:hAnsi="Arial" w:cs="Arial"/>
          <w:b/>
          <w:bCs/>
          <w:lang w:val="en-US"/>
        </w:rPr>
      </w:pPr>
    </w:p>
    <w:p w14:paraId="148AA7F7" w14:textId="77777777" w:rsidR="00541EA9" w:rsidRDefault="00541EA9" w:rsidP="00C62438">
      <w:pPr>
        <w:spacing w:line="360" w:lineRule="auto"/>
        <w:rPr>
          <w:rFonts w:ascii="Arial" w:hAnsi="Arial" w:cs="Arial"/>
          <w:b/>
          <w:bCs/>
          <w:lang w:val="en-US"/>
        </w:rPr>
      </w:pPr>
    </w:p>
    <w:p w14:paraId="762B4944" w14:textId="77777777" w:rsidR="00541EA9" w:rsidRDefault="00541EA9" w:rsidP="00C62438">
      <w:pPr>
        <w:spacing w:line="360" w:lineRule="auto"/>
        <w:rPr>
          <w:rFonts w:ascii="Arial" w:hAnsi="Arial" w:cs="Arial"/>
          <w:b/>
          <w:bCs/>
          <w:lang w:val="en-US"/>
        </w:rPr>
      </w:pPr>
    </w:p>
    <w:p w14:paraId="27AD862E" w14:textId="265A6D99" w:rsidR="00C62438" w:rsidRPr="00C62438" w:rsidRDefault="00C62438" w:rsidP="00C62438">
      <w:pPr>
        <w:spacing w:line="360" w:lineRule="auto"/>
        <w:rPr>
          <w:rFonts w:ascii="Arial" w:hAnsi="Arial" w:cs="Arial"/>
          <w:b/>
          <w:bCs/>
          <w:lang w:val="en-US"/>
        </w:rPr>
      </w:pPr>
      <w:r w:rsidRPr="00C62438">
        <w:rPr>
          <w:rFonts w:ascii="Arial" w:hAnsi="Arial" w:cs="Arial"/>
          <w:b/>
          <w:bCs/>
          <w:lang w:val="en-US"/>
        </w:rPr>
        <w:lastRenderedPageBreak/>
        <w:t>9. References</w:t>
      </w:r>
    </w:p>
    <w:p w14:paraId="39FEA783" w14:textId="77777777" w:rsidR="00B943DB" w:rsidRPr="00B943DB" w:rsidRDefault="00B943DB" w:rsidP="00B943DB">
      <w:pPr>
        <w:spacing w:line="360" w:lineRule="auto"/>
        <w:rPr>
          <w:rFonts w:ascii="Times New Roman" w:eastAsia="Times New Roman" w:hAnsi="Symbol" w:cs="Times New Roman"/>
          <w:kern w:val="0"/>
          <w:lang w:eastAsia="en-GB"/>
          <w14:ligatures w14:val="none"/>
        </w:rPr>
      </w:pPr>
      <w:proofErr w:type="gramStart"/>
      <w:r w:rsidRPr="00B943DB">
        <w:rPr>
          <w:rFonts w:ascii="Times New Roman" w:eastAsia="Times New Roman" w:hAnsi="Symbol" w:cs="Times New Roman"/>
          <w:kern w:val="0"/>
          <w:lang w:eastAsia="en-GB"/>
          <w14:ligatures w14:val="none"/>
        </w:rPr>
        <w:t></w:t>
      </w:r>
      <w:r w:rsidRPr="00B943DB">
        <w:rPr>
          <w:rFonts w:ascii="Times New Roman" w:eastAsia="Times New Roman" w:hAnsi="Symbol" w:cs="Times New Roman"/>
          <w:kern w:val="0"/>
          <w:lang w:eastAsia="en-GB"/>
          <w14:ligatures w14:val="none"/>
        </w:rPr>
        <w:t xml:space="preserve">  Chaffey</w:t>
      </w:r>
      <w:proofErr w:type="gramEnd"/>
      <w:r w:rsidRPr="00B943DB">
        <w:rPr>
          <w:rFonts w:ascii="Times New Roman" w:eastAsia="Times New Roman" w:hAnsi="Symbol" w:cs="Times New Roman"/>
          <w:kern w:val="0"/>
          <w:lang w:eastAsia="en-GB"/>
          <w14:ligatures w14:val="none"/>
        </w:rPr>
        <w:t xml:space="preserve">, D. and Ellis-Chadwick, F. (2019) </w:t>
      </w:r>
      <w:r w:rsidRPr="00B943DB">
        <w:rPr>
          <w:rFonts w:ascii="Times New Roman" w:eastAsia="Times New Roman" w:hAnsi="Symbol" w:cs="Times New Roman"/>
          <w:i/>
          <w:iCs/>
          <w:kern w:val="0"/>
          <w:lang w:eastAsia="en-GB"/>
          <w14:ligatures w14:val="none"/>
        </w:rPr>
        <w:t>Digital Marketing</w:t>
      </w:r>
      <w:r w:rsidRPr="00B943DB">
        <w:rPr>
          <w:rFonts w:ascii="Times New Roman" w:eastAsia="Times New Roman" w:hAnsi="Symbol" w:cs="Times New Roman"/>
          <w:kern w:val="0"/>
          <w:lang w:eastAsia="en-GB"/>
          <w14:ligatures w14:val="none"/>
        </w:rPr>
        <w:t xml:space="preserve">. 7th </w:t>
      </w:r>
      <w:proofErr w:type="spellStart"/>
      <w:r w:rsidRPr="00B943DB">
        <w:rPr>
          <w:rFonts w:ascii="Times New Roman" w:eastAsia="Times New Roman" w:hAnsi="Symbol" w:cs="Times New Roman"/>
          <w:kern w:val="0"/>
          <w:lang w:eastAsia="en-GB"/>
          <w14:ligatures w14:val="none"/>
        </w:rPr>
        <w:t>edn</w:t>
      </w:r>
      <w:proofErr w:type="spellEnd"/>
      <w:r w:rsidRPr="00B943DB">
        <w:rPr>
          <w:rFonts w:ascii="Times New Roman" w:eastAsia="Times New Roman" w:hAnsi="Symbol" w:cs="Times New Roman"/>
          <w:kern w:val="0"/>
          <w:lang w:eastAsia="en-GB"/>
          <w14:ligatures w14:val="none"/>
        </w:rPr>
        <w:t>. Harlow: Pearson Education.</w:t>
      </w:r>
    </w:p>
    <w:p w14:paraId="796D3290" w14:textId="77777777" w:rsidR="00B943DB" w:rsidRPr="00B943DB" w:rsidRDefault="00B943DB" w:rsidP="00B943DB">
      <w:pPr>
        <w:spacing w:line="360" w:lineRule="auto"/>
        <w:rPr>
          <w:rFonts w:ascii="Times New Roman" w:eastAsia="Times New Roman" w:hAnsi="Symbol" w:cs="Times New Roman"/>
          <w:kern w:val="0"/>
          <w:lang w:eastAsia="en-GB"/>
          <w14:ligatures w14:val="none"/>
        </w:rPr>
      </w:pPr>
      <w:proofErr w:type="gramStart"/>
      <w:r w:rsidRPr="00B943DB">
        <w:rPr>
          <w:rFonts w:ascii="Times New Roman" w:eastAsia="Times New Roman" w:hAnsi="Symbol" w:cs="Times New Roman"/>
          <w:kern w:val="0"/>
          <w:lang w:eastAsia="en-GB"/>
          <w14:ligatures w14:val="none"/>
        </w:rPr>
        <w:t></w:t>
      </w:r>
      <w:r w:rsidRPr="00B943DB">
        <w:rPr>
          <w:rFonts w:ascii="Times New Roman" w:eastAsia="Times New Roman" w:hAnsi="Symbol" w:cs="Times New Roman"/>
          <w:kern w:val="0"/>
          <w:lang w:eastAsia="en-GB"/>
          <w14:ligatures w14:val="none"/>
        </w:rPr>
        <w:t xml:space="preserve">  Drucker</w:t>
      </w:r>
      <w:proofErr w:type="gramEnd"/>
      <w:r w:rsidRPr="00B943DB">
        <w:rPr>
          <w:rFonts w:ascii="Times New Roman" w:eastAsia="Times New Roman" w:hAnsi="Symbol" w:cs="Times New Roman"/>
          <w:kern w:val="0"/>
          <w:lang w:eastAsia="en-GB"/>
          <w14:ligatures w14:val="none"/>
        </w:rPr>
        <w:t xml:space="preserve">, P.F. (2007) </w:t>
      </w:r>
      <w:r w:rsidRPr="00B943DB">
        <w:rPr>
          <w:rFonts w:ascii="Times New Roman" w:eastAsia="Times New Roman" w:hAnsi="Symbol" w:cs="Times New Roman"/>
          <w:i/>
          <w:iCs/>
          <w:kern w:val="0"/>
          <w:lang w:eastAsia="en-GB"/>
          <w14:ligatures w14:val="none"/>
        </w:rPr>
        <w:t>The Effective Executive: The Definitive Guide to Getting the Right Things Done</w:t>
      </w:r>
      <w:r w:rsidRPr="00B943DB">
        <w:rPr>
          <w:rFonts w:ascii="Times New Roman" w:eastAsia="Times New Roman" w:hAnsi="Symbol" w:cs="Times New Roman"/>
          <w:kern w:val="0"/>
          <w:lang w:eastAsia="en-GB"/>
          <w14:ligatures w14:val="none"/>
        </w:rPr>
        <w:t xml:space="preserve">. New York: </w:t>
      </w:r>
      <w:proofErr w:type="spellStart"/>
      <w:r w:rsidRPr="00B943DB">
        <w:rPr>
          <w:rFonts w:ascii="Times New Roman" w:eastAsia="Times New Roman" w:hAnsi="Symbol" w:cs="Times New Roman"/>
          <w:kern w:val="0"/>
          <w:lang w:eastAsia="en-GB"/>
          <w14:ligatures w14:val="none"/>
        </w:rPr>
        <w:t>HarperBusiness</w:t>
      </w:r>
      <w:proofErr w:type="spellEnd"/>
      <w:r w:rsidRPr="00B943DB">
        <w:rPr>
          <w:rFonts w:ascii="Times New Roman" w:eastAsia="Times New Roman" w:hAnsi="Symbol" w:cs="Times New Roman"/>
          <w:kern w:val="0"/>
          <w:lang w:eastAsia="en-GB"/>
          <w14:ligatures w14:val="none"/>
        </w:rPr>
        <w:t>.</w:t>
      </w:r>
    </w:p>
    <w:p w14:paraId="6D39C6AE" w14:textId="77777777" w:rsidR="00B943DB" w:rsidRPr="00B943DB" w:rsidRDefault="00B943DB" w:rsidP="00B943DB">
      <w:pPr>
        <w:spacing w:line="360" w:lineRule="auto"/>
        <w:rPr>
          <w:rFonts w:ascii="Times New Roman" w:eastAsia="Times New Roman" w:hAnsi="Symbol" w:cs="Times New Roman"/>
          <w:kern w:val="0"/>
          <w:lang w:eastAsia="en-GB"/>
          <w14:ligatures w14:val="none"/>
        </w:rPr>
      </w:pPr>
      <w:proofErr w:type="gramStart"/>
      <w:r w:rsidRPr="00B943DB">
        <w:rPr>
          <w:rFonts w:ascii="Times New Roman" w:eastAsia="Times New Roman" w:hAnsi="Symbol" w:cs="Times New Roman"/>
          <w:kern w:val="0"/>
          <w:lang w:eastAsia="en-GB"/>
          <w14:ligatures w14:val="none"/>
        </w:rPr>
        <w:t></w:t>
      </w:r>
      <w:r w:rsidRPr="00B943DB">
        <w:rPr>
          <w:rFonts w:ascii="Times New Roman" w:eastAsia="Times New Roman" w:hAnsi="Symbol" w:cs="Times New Roman"/>
          <w:kern w:val="0"/>
          <w:lang w:eastAsia="en-GB"/>
          <w14:ligatures w14:val="none"/>
        </w:rPr>
        <w:t xml:space="preserve">  Kotler</w:t>
      </w:r>
      <w:proofErr w:type="gramEnd"/>
      <w:r w:rsidRPr="00B943DB">
        <w:rPr>
          <w:rFonts w:ascii="Times New Roman" w:eastAsia="Times New Roman" w:hAnsi="Symbol" w:cs="Times New Roman"/>
          <w:kern w:val="0"/>
          <w:lang w:eastAsia="en-GB"/>
          <w14:ligatures w14:val="none"/>
        </w:rPr>
        <w:t xml:space="preserve">, P. and Keller, K.L. (2016) </w:t>
      </w:r>
      <w:r w:rsidRPr="00B943DB">
        <w:rPr>
          <w:rFonts w:ascii="Times New Roman" w:eastAsia="Times New Roman" w:hAnsi="Symbol" w:cs="Times New Roman"/>
          <w:i/>
          <w:iCs/>
          <w:kern w:val="0"/>
          <w:lang w:eastAsia="en-GB"/>
          <w14:ligatures w14:val="none"/>
        </w:rPr>
        <w:t>Marketing Management</w:t>
      </w:r>
      <w:r w:rsidRPr="00B943DB">
        <w:rPr>
          <w:rFonts w:ascii="Times New Roman" w:eastAsia="Times New Roman" w:hAnsi="Symbol" w:cs="Times New Roman"/>
          <w:kern w:val="0"/>
          <w:lang w:eastAsia="en-GB"/>
          <w14:ligatures w14:val="none"/>
        </w:rPr>
        <w:t xml:space="preserve">. 15th </w:t>
      </w:r>
      <w:proofErr w:type="spellStart"/>
      <w:r w:rsidRPr="00B943DB">
        <w:rPr>
          <w:rFonts w:ascii="Times New Roman" w:eastAsia="Times New Roman" w:hAnsi="Symbol" w:cs="Times New Roman"/>
          <w:kern w:val="0"/>
          <w:lang w:eastAsia="en-GB"/>
          <w14:ligatures w14:val="none"/>
        </w:rPr>
        <w:t>edn</w:t>
      </w:r>
      <w:proofErr w:type="spellEnd"/>
      <w:r w:rsidRPr="00B943DB">
        <w:rPr>
          <w:rFonts w:ascii="Times New Roman" w:eastAsia="Times New Roman" w:hAnsi="Symbol" w:cs="Times New Roman"/>
          <w:kern w:val="0"/>
          <w:lang w:eastAsia="en-GB"/>
          <w14:ligatures w14:val="none"/>
        </w:rPr>
        <w:t>. Harlow: Pearson.</w:t>
      </w:r>
    </w:p>
    <w:p w14:paraId="5C87F187" w14:textId="77777777" w:rsidR="00B943DB" w:rsidRPr="00B943DB" w:rsidRDefault="00B943DB" w:rsidP="00B943DB">
      <w:pPr>
        <w:spacing w:line="360" w:lineRule="auto"/>
        <w:rPr>
          <w:rFonts w:ascii="Times New Roman" w:eastAsia="Times New Roman" w:hAnsi="Symbol" w:cs="Times New Roman"/>
          <w:kern w:val="0"/>
          <w:lang w:eastAsia="en-GB"/>
          <w14:ligatures w14:val="none"/>
        </w:rPr>
      </w:pPr>
      <w:proofErr w:type="gramStart"/>
      <w:r w:rsidRPr="00B943DB">
        <w:rPr>
          <w:rFonts w:ascii="Times New Roman" w:eastAsia="Times New Roman" w:hAnsi="Symbol" w:cs="Times New Roman"/>
          <w:kern w:val="0"/>
          <w:lang w:eastAsia="en-GB"/>
          <w14:ligatures w14:val="none"/>
        </w:rPr>
        <w:t></w:t>
      </w:r>
      <w:r w:rsidRPr="00B943DB">
        <w:rPr>
          <w:rFonts w:ascii="Times New Roman" w:eastAsia="Times New Roman" w:hAnsi="Symbol" w:cs="Times New Roman"/>
          <w:kern w:val="0"/>
          <w:lang w:eastAsia="en-GB"/>
          <w14:ligatures w14:val="none"/>
        </w:rPr>
        <w:t xml:space="preserve">  Bryson</w:t>
      </w:r>
      <w:proofErr w:type="gramEnd"/>
      <w:r w:rsidRPr="00B943DB">
        <w:rPr>
          <w:rFonts w:ascii="Times New Roman" w:eastAsia="Times New Roman" w:hAnsi="Symbol" w:cs="Times New Roman"/>
          <w:kern w:val="0"/>
          <w:lang w:eastAsia="en-GB"/>
          <w14:ligatures w14:val="none"/>
        </w:rPr>
        <w:t xml:space="preserve">, J.M. (2018) </w:t>
      </w:r>
      <w:r w:rsidRPr="00B943DB">
        <w:rPr>
          <w:rFonts w:ascii="Times New Roman" w:eastAsia="Times New Roman" w:hAnsi="Symbol" w:cs="Times New Roman"/>
          <w:i/>
          <w:iCs/>
          <w:kern w:val="0"/>
          <w:lang w:eastAsia="en-GB"/>
          <w14:ligatures w14:val="none"/>
        </w:rPr>
        <w:t>Strategic Planning for Public and Nonprofit Organizations: A Guide to Strengthening and Sustaining Organizational Achievement</w:t>
      </w:r>
      <w:r w:rsidRPr="00B943DB">
        <w:rPr>
          <w:rFonts w:ascii="Times New Roman" w:eastAsia="Times New Roman" w:hAnsi="Symbol" w:cs="Times New Roman"/>
          <w:kern w:val="0"/>
          <w:lang w:eastAsia="en-GB"/>
          <w14:ligatures w14:val="none"/>
        </w:rPr>
        <w:t xml:space="preserve">. 5th </w:t>
      </w:r>
      <w:proofErr w:type="spellStart"/>
      <w:r w:rsidRPr="00B943DB">
        <w:rPr>
          <w:rFonts w:ascii="Times New Roman" w:eastAsia="Times New Roman" w:hAnsi="Symbol" w:cs="Times New Roman"/>
          <w:kern w:val="0"/>
          <w:lang w:eastAsia="en-GB"/>
          <w14:ligatures w14:val="none"/>
        </w:rPr>
        <w:t>edn</w:t>
      </w:r>
      <w:proofErr w:type="spellEnd"/>
      <w:r w:rsidRPr="00B943DB">
        <w:rPr>
          <w:rFonts w:ascii="Times New Roman" w:eastAsia="Times New Roman" w:hAnsi="Symbol" w:cs="Times New Roman"/>
          <w:kern w:val="0"/>
          <w:lang w:eastAsia="en-GB"/>
          <w14:ligatures w14:val="none"/>
        </w:rPr>
        <w:t>. Hoboken: Wiley.</w:t>
      </w:r>
    </w:p>
    <w:p w14:paraId="6649ACAB" w14:textId="77777777" w:rsidR="00B943DB" w:rsidRPr="00B943DB" w:rsidRDefault="00B943DB" w:rsidP="00B943DB">
      <w:pPr>
        <w:spacing w:line="360" w:lineRule="auto"/>
        <w:rPr>
          <w:rFonts w:ascii="Times New Roman" w:eastAsia="Times New Roman" w:hAnsi="Symbol" w:cs="Times New Roman"/>
          <w:kern w:val="0"/>
          <w:lang w:eastAsia="en-GB"/>
          <w14:ligatures w14:val="none"/>
        </w:rPr>
      </w:pPr>
      <w:proofErr w:type="gramStart"/>
      <w:r w:rsidRPr="00B943DB">
        <w:rPr>
          <w:rFonts w:ascii="Times New Roman" w:eastAsia="Times New Roman" w:hAnsi="Symbol" w:cs="Times New Roman"/>
          <w:kern w:val="0"/>
          <w:lang w:eastAsia="en-GB"/>
          <w14:ligatures w14:val="none"/>
        </w:rPr>
        <w:t></w:t>
      </w:r>
      <w:r w:rsidRPr="00B943DB">
        <w:rPr>
          <w:rFonts w:ascii="Times New Roman" w:eastAsia="Times New Roman" w:hAnsi="Symbol" w:cs="Times New Roman"/>
          <w:kern w:val="0"/>
          <w:lang w:eastAsia="en-GB"/>
          <w14:ligatures w14:val="none"/>
        </w:rPr>
        <w:t xml:space="preserve">  Ryan</w:t>
      </w:r>
      <w:proofErr w:type="gramEnd"/>
      <w:r w:rsidRPr="00B943DB">
        <w:rPr>
          <w:rFonts w:ascii="Times New Roman" w:eastAsia="Times New Roman" w:hAnsi="Symbol" w:cs="Times New Roman"/>
          <w:kern w:val="0"/>
          <w:lang w:eastAsia="en-GB"/>
          <w14:ligatures w14:val="none"/>
        </w:rPr>
        <w:t xml:space="preserve">, D. (2017) </w:t>
      </w:r>
      <w:r w:rsidRPr="00B943DB">
        <w:rPr>
          <w:rFonts w:ascii="Times New Roman" w:eastAsia="Times New Roman" w:hAnsi="Symbol" w:cs="Times New Roman"/>
          <w:i/>
          <w:iCs/>
          <w:kern w:val="0"/>
          <w:lang w:eastAsia="en-GB"/>
          <w14:ligatures w14:val="none"/>
        </w:rPr>
        <w:t>Understanding Digital Marketing: Marketing Strategies for Engaging the Digital Generation</w:t>
      </w:r>
      <w:r w:rsidRPr="00B943DB">
        <w:rPr>
          <w:rFonts w:ascii="Times New Roman" w:eastAsia="Times New Roman" w:hAnsi="Symbol" w:cs="Times New Roman"/>
          <w:kern w:val="0"/>
          <w:lang w:eastAsia="en-GB"/>
          <w14:ligatures w14:val="none"/>
        </w:rPr>
        <w:t xml:space="preserve">. 4th </w:t>
      </w:r>
      <w:proofErr w:type="spellStart"/>
      <w:r w:rsidRPr="00B943DB">
        <w:rPr>
          <w:rFonts w:ascii="Times New Roman" w:eastAsia="Times New Roman" w:hAnsi="Symbol" w:cs="Times New Roman"/>
          <w:kern w:val="0"/>
          <w:lang w:eastAsia="en-GB"/>
          <w14:ligatures w14:val="none"/>
        </w:rPr>
        <w:t>edn</w:t>
      </w:r>
      <w:proofErr w:type="spellEnd"/>
      <w:r w:rsidRPr="00B943DB">
        <w:rPr>
          <w:rFonts w:ascii="Times New Roman" w:eastAsia="Times New Roman" w:hAnsi="Symbol" w:cs="Times New Roman"/>
          <w:kern w:val="0"/>
          <w:lang w:eastAsia="en-GB"/>
          <w14:ligatures w14:val="none"/>
        </w:rPr>
        <w:t>. London: Kogan Page.</w:t>
      </w:r>
    </w:p>
    <w:p w14:paraId="33721A27" w14:textId="77777777" w:rsidR="00B943DB" w:rsidRPr="00B943DB" w:rsidRDefault="00B943DB" w:rsidP="00B943DB">
      <w:pPr>
        <w:spacing w:line="360" w:lineRule="auto"/>
        <w:rPr>
          <w:rFonts w:ascii="Times New Roman" w:eastAsia="Times New Roman" w:hAnsi="Symbol" w:cs="Times New Roman"/>
          <w:kern w:val="0"/>
          <w:lang w:eastAsia="en-GB"/>
          <w14:ligatures w14:val="none"/>
        </w:rPr>
      </w:pPr>
      <w:proofErr w:type="gramStart"/>
      <w:r w:rsidRPr="00B943DB">
        <w:rPr>
          <w:rFonts w:ascii="Times New Roman" w:eastAsia="Times New Roman" w:hAnsi="Symbol" w:cs="Times New Roman"/>
          <w:kern w:val="0"/>
          <w:lang w:eastAsia="en-GB"/>
          <w14:ligatures w14:val="none"/>
        </w:rPr>
        <w:t></w:t>
      </w:r>
      <w:r w:rsidRPr="00B943DB">
        <w:rPr>
          <w:rFonts w:ascii="Times New Roman" w:eastAsia="Times New Roman" w:hAnsi="Symbol" w:cs="Times New Roman"/>
          <w:kern w:val="0"/>
          <w:lang w:eastAsia="en-GB"/>
          <w14:ligatures w14:val="none"/>
        </w:rPr>
        <w:t xml:space="preserve">  McKinsey</w:t>
      </w:r>
      <w:proofErr w:type="gramEnd"/>
      <w:r w:rsidRPr="00B943DB">
        <w:rPr>
          <w:rFonts w:ascii="Times New Roman" w:eastAsia="Times New Roman" w:hAnsi="Symbol" w:cs="Times New Roman"/>
          <w:kern w:val="0"/>
          <w:lang w:eastAsia="en-GB"/>
          <w14:ligatures w14:val="none"/>
        </w:rPr>
        <w:t xml:space="preserve"> &amp; Company (2021) </w:t>
      </w:r>
      <w:r w:rsidRPr="00B943DB">
        <w:rPr>
          <w:rFonts w:ascii="Times New Roman" w:eastAsia="Times New Roman" w:hAnsi="Symbol" w:cs="Times New Roman"/>
          <w:i/>
          <w:iCs/>
          <w:kern w:val="0"/>
          <w:lang w:eastAsia="en-GB"/>
          <w14:ligatures w14:val="none"/>
        </w:rPr>
        <w:t>How small businesses are navigating the digital shift</w:t>
      </w:r>
      <w:r w:rsidRPr="00B943DB">
        <w:rPr>
          <w:rFonts w:ascii="Times New Roman" w:eastAsia="Times New Roman" w:hAnsi="Symbol" w:cs="Times New Roman"/>
          <w:kern w:val="0"/>
          <w:lang w:eastAsia="en-GB"/>
          <w14:ligatures w14:val="none"/>
        </w:rPr>
        <w:t xml:space="preserve">. Available at: </w:t>
      </w:r>
      <w:hyperlink r:id="rId11" w:tgtFrame="_new" w:history="1">
        <w:r w:rsidRPr="00B943DB">
          <w:rPr>
            <w:rStyle w:val="Hyperlink"/>
            <w:rFonts w:ascii="Times New Roman" w:eastAsia="Times New Roman" w:hAnsi="Symbol" w:cs="Times New Roman"/>
            <w:kern w:val="0"/>
            <w:lang w:eastAsia="en-GB"/>
            <w14:ligatures w14:val="none"/>
          </w:rPr>
          <w:t>https://www.mckinsey.com</w:t>
        </w:r>
      </w:hyperlink>
      <w:r w:rsidRPr="00B943DB">
        <w:rPr>
          <w:rFonts w:ascii="Times New Roman" w:eastAsia="Times New Roman" w:hAnsi="Symbol" w:cs="Times New Roman"/>
          <w:kern w:val="0"/>
          <w:lang w:eastAsia="en-GB"/>
          <w14:ligatures w14:val="none"/>
        </w:rPr>
        <w:t xml:space="preserve"> (Accessed: 12 December 2025).</w:t>
      </w:r>
    </w:p>
    <w:p w14:paraId="3B621193" w14:textId="46C31BA5" w:rsidR="00B943DB" w:rsidRPr="00B943DB" w:rsidRDefault="00B943DB" w:rsidP="00B943DB">
      <w:pPr>
        <w:spacing w:line="360" w:lineRule="auto"/>
        <w:rPr>
          <w:rFonts w:ascii="Times New Roman" w:eastAsia="Times New Roman" w:hAnsi="Symbol" w:cs="Times New Roman"/>
          <w:kern w:val="0"/>
          <w:lang w:eastAsia="en-GB"/>
          <w14:ligatures w14:val="none"/>
        </w:rPr>
      </w:pPr>
      <w:proofErr w:type="gramStart"/>
      <w:r w:rsidRPr="00B943DB">
        <w:rPr>
          <w:rFonts w:ascii="Times New Roman" w:eastAsia="Times New Roman" w:hAnsi="Symbol" w:cs="Times New Roman"/>
          <w:kern w:val="0"/>
          <w:lang w:eastAsia="en-GB"/>
          <w14:ligatures w14:val="none"/>
        </w:rPr>
        <w:t></w:t>
      </w:r>
      <w:r w:rsidRPr="00B943DB">
        <w:rPr>
          <w:rFonts w:ascii="Times New Roman" w:eastAsia="Times New Roman" w:hAnsi="Symbol" w:cs="Times New Roman"/>
          <w:kern w:val="0"/>
          <w:lang w:eastAsia="en-GB"/>
          <w14:ligatures w14:val="none"/>
        </w:rPr>
        <w:t xml:space="preserve">  Harvard</w:t>
      </w:r>
      <w:proofErr w:type="gramEnd"/>
      <w:r w:rsidRPr="00B943DB">
        <w:rPr>
          <w:rFonts w:ascii="Times New Roman" w:eastAsia="Times New Roman" w:hAnsi="Symbol" w:cs="Times New Roman"/>
          <w:kern w:val="0"/>
          <w:lang w:eastAsia="en-GB"/>
          <w14:ligatures w14:val="none"/>
        </w:rPr>
        <w:t xml:space="preserve"> Business Review (2020) </w:t>
      </w:r>
      <w:r w:rsidRPr="00B943DB">
        <w:rPr>
          <w:rFonts w:ascii="Times New Roman" w:eastAsia="Times New Roman" w:hAnsi="Symbol" w:cs="Times New Roman"/>
          <w:i/>
          <w:iCs/>
          <w:kern w:val="0"/>
          <w:lang w:eastAsia="en-GB"/>
          <w14:ligatures w14:val="none"/>
        </w:rPr>
        <w:t>Why Small Businesses Must Embrace Digital Tools</w:t>
      </w:r>
      <w:r w:rsidRPr="00B943DB">
        <w:rPr>
          <w:rFonts w:ascii="Times New Roman" w:eastAsia="Times New Roman" w:hAnsi="Symbol" w:cs="Times New Roman"/>
          <w:kern w:val="0"/>
          <w:lang w:eastAsia="en-GB"/>
          <w14:ligatures w14:val="none"/>
        </w:rPr>
        <w:t xml:space="preserve">. Available at: </w:t>
      </w:r>
      <w:hyperlink r:id="rId12" w:history="1">
        <w:r w:rsidR="00452464" w:rsidRPr="00B943DB">
          <w:rPr>
            <w:rStyle w:val="Hyperlink"/>
            <w:rFonts w:ascii="Times New Roman" w:eastAsia="Times New Roman" w:hAnsi="Symbol" w:cs="Times New Roman"/>
            <w:kern w:val="0"/>
            <w:lang w:eastAsia="en-GB"/>
            <w14:ligatures w14:val="none"/>
          </w:rPr>
          <w:t>https://hbr.org</w:t>
        </w:r>
      </w:hyperlink>
      <w:r w:rsidR="00452464">
        <w:rPr>
          <w:rFonts w:ascii="Times New Roman" w:eastAsia="Times New Roman" w:hAnsi="Symbol" w:cs="Times New Roman"/>
          <w:kern w:val="0"/>
          <w:lang w:eastAsia="en-GB"/>
          <w14:ligatures w14:val="none"/>
        </w:rPr>
        <w:t xml:space="preserve"> </w:t>
      </w:r>
      <w:r w:rsidRPr="00B943DB">
        <w:rPr>
          <w:rFonts w:ascii="Times New Roman" w:eastAsia="Times New Roman" w:hAnsi="Symbol" w:cs="Times New Roman"/>
          <w:kern w:val="0"/>
          <w:lang w:eastAsia="en-GB"/>
          <w14:ligatures w14:val="none"/>
        </w:rPr>
        <w:t xml:space="preserve"> (Accessed: 12 December 2025).</w:t>
      </w:r>
    </w:p>
    <w:p w14:paraId="3C491237" w14:textId="73E06940" w:rsidR="00B943DB" w:rsidRPr="00B943DB" w:rsidRDefault="00B943DB" w:rsidP="00B943DB">
      <w:pPr>
        <w:spacing w:line="360" w:lineRule="auto"/>
        <w:rPr>
          <w:rFonts w:ascii="Times New Roman" w:eastAsia="Times New Roman" w:hAnsi="Symbol" w:cs="Times New Roman"/>
          <w:kern w:val="0"/>
          <w:lang w:eastAsia="en-GB"/>
          <w14:ligatures w14:val="none"/>
        </w:rPr>
      </w:pPr>
      <w:proofErr w:type="gramStart"/>
      <w:r w:rsidRPr="00B943DB">
        <w:rPr>
          <w:rFonts w:ascii="Times New Roman" w:eastAsia="Times New Roman" w:hAnsi="Symbol" w:cs="Times New Roman"/>
          <w:kern w:val="0"/>
          <w:lang w:eastAsia="en-GB"/>
          <w14:ligatures w14:val="none"/>
        </w:rPr>
        <w:t></w:t>
      </w:r>
      <w:r w:rsidRPr="00B943DB">
        <w:rPr>
          <w:rFonts w:ascii="Times New Roman" w:eastAsia="Times New Roman" w:hAnsi="Symbol" w:cs="Times New Roman"/>
          <w:kern w:val="0"/>
          <w:lang w:eastAsia="en-GB"/>
          <w14:ligatures w14:val="none"/>
        </w:rPr>
        <w:t xml:space="preserve">  MindTools</w:t>
      </w:r>
      <w:proofErr w:type="gramEnd"/>
      <w:r w:rsidRPr="00B943DB">
        <w:rPr>
          <w:rFonts w:ascii="Times New Roman" w:eastAsia="Times New Roman" w:hAnsi="Symbol" w:cs="Times New Roman"/>
          <w:kern w:val="0"/>
          <w:lang w:eastAsia="en-GB"/>
          <w14:ligatures w14:val="none"/>
        </w:rPr>
        <w:t xml:space="preserve"> (no date) </w:t>
      </w:r>
      <w:r w:rsidRPr="00B943DB">
        <w:rPr>
          <w:rFonts w:ascii="Times New Roman" w:eastAsia="Times New Roman" w:hAnsi="Symbol" w:cs="Times New Roman"/>
          <w:i/>
          <w:iCs/>
          <w:kern w:val="0"/>
          <w:lang w:eastAsia="en-GB"/>
          <w14:ligatures w14:val="none"/>
        </w:rPr>
        <w:t>PMI: Weighing the Pros and Cons of a Decision</w:t>
      </w:r>
      <w:r w:rsidRPr="00B943DB">
        <w:rPr>
          <w:rFonts w:ascii="Times New Roman" w:eastAsia="Times New Roman" w:hAnsi="Symbol" w:cs="Times New Roman"/>
          <w:kern w:val="0"/>
          <w:lang w:eastAsia="en-GB"/>
          <w14:ligatures w14:val="none"/>
        </w:rPr>
        <w:t xml:space="preserve">. Available at: </w:t>
      </w:r>
      <w:hyperlink r:id="rId13" w:history="1">
        <w:r w:rsidR="00452464" w:rsidRPr="00B943DB">
          <w:rPr>
            <w:rStyle w:val="Hyperlink"/>
            <w:rFonts w:ascii="Times New Roman" w:eastAsia="Times New Roman" w:hAnsi="Symbol" w:cs="Times New Roman"/>
            <w:kern w:val="0"/>
            <w:lang w:eastAsia="en-GB"/>
            <w14:ligatures w14:val="none"/>
          </w:rPr>
          <w:t>https://www.mindtools.com/pages/article/newTED_05.htm</w:t>
        </w:r>
      </w:hyperlink>
      <w:r w:rsidR="00452464">
        <w:rPr>
          <w:rFonts w:ascii="Times New Roman" w:eastAsia="Times New Roman" w:hAnsi="Symbol" w:cs="Times New Roman"/>
          <w:kern w:val="0"/>
          <w:lang w:eastAsia="en-GB"/>
          <w14:ligatures w14:val="none"/>
        </w:rPr>
        <w:t xml:space="preserve"> </w:t>
      </w:r>
      <w:r w:rsidRPr="00B943DB">
        <w:rPr>
          <w:rFonts w:ascii="Times New Roman" w:eastAsia="Times New Roman" w:hAnsi="Symbol" w:cs="Times New Roman"/>
          <w:kern w:val="0"/>
          <w:lang w:eastAsia="en-GB"/>
          <w14:ligatures w14:val="none"/>
        </w:rPr>
        <w:t xml:space="preserve"> (Accessed: 12 December 2025).</w:t>
      </w:r>
    </w:p>
    <w:p w14:paraId="5A28A051" w14:textId="77777777" w:rsidR="00E80189" w:rsidRDefault="00E80189" w:rsidP="00A5067E">
      <w:pPr>
        <w:spacing w:line="360" w:lineRule="auto"/>
        <w:rPr>
          <w:rFonts w:ascii="Arial" w:hAnsi="Arial" w:cs="Arial"/>
          <w:lang w:val="en-US"/>
        </w:rPr>
      </w:pPr>
    </w:p>
    <w:p w14:paraId="3607A4DF" w14:textId="2B80E7AD" w:rsidR="002B5957" w:rsidRDefault="002B5957">
      <w:pPr>
        <w:rPr>
          <w:rFonts w:ascii="Arial" w:hAnsi="Arial" w:cs="Arial"/>
          <w:lang w:val="en-US"/>
        </w:rPr>
        <w:sectPr w:rsidR="002B5957">
          <w:footerReference w:type="default" r:id="rId14"/>
          <w:pgSz w:w="11906" w:h="16838"/>
          <w:pgMar w:top="1440" w:right="1440" w:bottom="1440" w:left="1440" w:header="708" w:footer="708" w:gutter="0"/>
          <w:cols w:space="708"/>
          <w:docGrid w:linePitch="360"/>
        </w:sectPr>
      </w:pPr>
    </w:p>
    <w:p w14:paraId="2C63239A" w14:textId="7649E0B0" w:rsidR="003076FF" w:rsidRDefault="003076FF" w:rsidP="00AC43B8">
      <w:pPr>
        <w:rPr>
          <w:rFonts w:ascii="Arial" w:hAnsi="Arial" w:cs="Arial"/>
          <w:b/>
          <w:bCs/>
        </w:rPr>
      </w:pPr>
      <w:r w:rsidRPr="003076FF">
        <w:rPr>
          <w:rFonts w:ascii="Arial" w:hAnsi="Arial" w:cs="Arial"/>
          <w:b/>
          <w:bCs/>
        </w:rPr>
        <w:lastRenderedPageBreak/>
        <w:t xml:space="preserve">10. </w:t>
      </w:r>
      <w:r w:rsidR="007B27D9">
        <w:rPr>
          <w:rFonts w:ascii="Arial" w:hAnsi="Arial" w:cs="Arial"/>
          <w:b/>
          <w:bCs/>
        </w:rPr>
        <w:t xml:space="preserve">List of </w:t>
      </w:r>
      <w:r w:rsidRPr="003076FF">
        <w:rPr>
          <w:rFonts w:ascii="Arial" w:hAnsi="Arial" w:cs="Arial"/>
          <w:b/>
          <w:bCs/>
        </w:rPr>
        <w:t>Appendices</w:t>
      </w:r>
    </w:p>
    <w:p w14:paraId="5B2C14F5" w14:textId="77777777" w:rsidR="007B27D9" w:rsidRDefault="007B27D9" w:rsidP="00AC43B8">
      <w:pPr>
        <w:rPr>
          <w:rFonts w:ascii="Arial" w:hAnsi="Arial" w:cs="Arial"/>
          <w:b/>
          <w:bCs/>
        </w:rPr>
      </w:pPr>
    </w:p>
    <w:p w14:paraId="0C20567B" w14:textId="682FA320" w:rsidR="00AC43B8" w:rsidRDefault="007B27D9" w:rsidP="00AC43B8">
      <w:pPr>
        <w:rPr>
          <w:rFonts w:ascii="Arial" w:hAnsi="Arial" w:cs="Arial"/>
          <w:b/>
          <w:bCs/>
        </w:rPr>
      </w:pPr>
      <w:r>
        <w:rPr>
          <w:rFonts w:ascii="Arial" w:hAnsi="Arial" w:cs="Arial"/>
          <w:b/>
          <w:bCs/>
        </w:rPr>
        <w:t xml:space="preserve">  </w:t>
      </w:r>
      <w:r w:rsidR="00AC43B8" w:rsidRPr="00AC43B8">
        <w:rPr>
          <w:rFonts w:ascii="Arial" w:hAnsi="Arial" w:cs="Arial"/>
          <w:b/>
          <w:bCs/>
        </w:rPr>
        <w:t>Appendix A – PMI Table: Subscription Model</w:t>
      </w:r>
    </w:p>
    <w:p w14:paraId="348A42A4" w14:textId="77777777" w:rsidR="00FB70A2" w:rsidRPr="00AC43B8" w:rsidRDefault="00FB70A2" w:rsidP="00AC43B8">
      <w:pPr>
        <w:rPr>
          <w:rFonts w:ascii="Arial" w:hAnsi="Arial" w:cs="Arial"/>
          <w:b/>
          <w:bCs/>
        </w:rPr>
      </w:pPr>
    </w:p>
    <w:tbl>
      <w:tblPr>
        <w:tblStyle w:val="TableGrid"/>
        <w:tblW w:w="0" w:type="auto"/>
        <w:tblLook w:val="04A0" w:firstRow="1" w:lastRow="0" w:firstColumn="1" w:lastColumn="0" w:noHBand="0" w:noVBand="1"/>
      </w:tblPr>
      <w:tblGrid>
        <w:gridCol w:w="4675"/>
        <w:gridCol w:w="5952"/>
      </w:tblGrid>
      <w:tr w:rsidR="00C37C5A" w14:paraId="1D5EEC42" w14:textId="77777777" w:rsidTr="00346F56">
        <w:tc>
          <w:tcPr>
            <w:tcW w:w="4675" w:type="dxa"/>
          </w:tcPr>
          <w:p w14:paraId="15E56FB2" w14:textId="77777777" w:rsidR="00C37C5A" w:rsidRPr="00DA57C2" w:rsidRDefault="00E01767">
            <w:pPr>
              <w:rPr>
                <w:rFonts w:ascii="Arial" w:hAnsi="Arial" w:cs="Arial"/>
                <w:b/>
                <w:bCs/>
              </w:rPr>
            </w:pPr>
            <w:r w:rsidRPr="00DA57C2">
              <w:rPr>
                <w:rFonts w:ascii="Arial" w:hAnsi="Arial" w:cs="Arial"/>
                <w:b/>
                <w:bCs/>
              </w:rPr>
              <w:t>PMI Category</w:t>
            </w:r>
          </w:p>
          <w:p w14:paraId="5BE631FA" w14:textId="77F6EE02" w:rsidR="00672287" w:rsidRDefault="00672287">
            <w:pPr>
              <w:rPr>
                <w:rFonts w:ascii="Arial" w:hAnsi="Arial" w:cs="Arial"/>
                <w:lang w:val="en-US"/>
              </w:rPr>
            </w:pPr>
          </w:p>
        </w:tc>
        <w:tc>
          <w:tcPr>
            <w:tcW w:w="5952" w:type="dxa"/>
          </w:tcPr>
          <w:p w14:paraId="29181EB6" w14:textId="6008042B" w:rsidR="00C37C5A" w:rsidRPr="00DA57C2" w:rsidRDefault="002B1050">
            <w:pPr>
              <w:rPr>
                <w:rFonts w:ascii="Arial" w:hAnsi="Arial" w:cs="Arial"/>
                <w:b/>
                <w:bCs/>
                <w:lang w:val="en-US"/>
              </w:rPr>
            </w:pPr>
            <w:r w:rsidRPr="00DA57C2">
              <w:rPr>
                <w:rFonts w:ascii="Arial" w:hAnsi="Arial" w:cs="Arial"/>
                <w:b/>
                <w:bCs/>
              </w:rPr>
              <w:t>Details</w:t>
            </w:r>
          </w:p>
        </w:tc>
      </w:tr>
      <w:tr w:rsidR="00C37C5A" w14:paraId="1F5F4BD7" w14:textId="77777777" w:rsidTr="00346F56">
        <w:tc>
          <w:tcPr>
            <w:tcW w:w="4675" w:type="dxa"/>
          </w:tcPr>
          <w:p w14:paraId="5D9A6608" w14:textId="015A202D" w:rsidR="00C37C5A" w:rsidRDefault="006104BF">
            <w:pPr>
              <w:rPr>
                <w:rFonts w:ascii="Arial" w:hAnsi="Arial" w:cs="Arial"/>
                <w:lang w:val="en-US"/>
              </w:rPr>
            </w:pPr>
            <w:r w:rsidRPr="006104BF">
              <w:rPr>
                <w:rFonts w:ascii="Arial" w:hAnsi="Arial" w:cs="Arial"/>
              </w:rPr>
              <w:t>Plus</w:t>
            </w:r>
          </w:p>
        </w:tc>
        <w:tc>
          <w:tcPr>
            <w:tcW w:w="5952" w:type="dxa"/>
          </w:tcPr>
          <w:p w14:paraId="1D0E55E5" w14:textId="6DFA61EE" w:rsidR="00C37C5A" w:rsidRDefault="00672287">
            <w:pPr>
              <w:rPr>
                <w:rFonts w:ascii="Arial" w:hAnsi="Arial" w:cs="Arial"/>
              </w:rPr>
            </w:pPr>
            <w:r w:rsidRPr="00672287">
              <w:rPr>
                <w:rFonts w:ascii="Arial" w:hAnsi="Arial" w:cs="Arial"/>
              </w:rPr>
              <w:t>Predictable revenue, customer loyalty, brand value</w:t>
            </w:r>
            <w:r w:rsidR="00BF0B14">
              <w:rPr>
                <w:rFonts w:ascii="Arial" w:hAnsi="Arial" w:cs="Arial"/>
              </w:rPr>
              <w:t>.</w:t>
            </w:r>
          </w:p>
          <w:p w14:paraId="07493ABE" w14:textId="6EAE0404" w:rsidR="00BF0B14" w:rsidRDefault="00BF0B14">
            <w:pPr>
              <w:rPr>
                <w:rFonts w:ascii="Arial" w:hAnsi="Arial" w:cs="Arial"/>
                <w:lang w:val="en-US"/>
              </w:rPr>
            </w:pPr>
          </w:p>
        </w:tc>
      </w:tr>
      <w:tr w:rsidR="00C37C5A" w14:paraId="2A6D3832" w14:textId="77777777" w:rsidTr="00346F56">
        <w:tc>
          <w:tcPr>
            <w:tcW w:w="4675" w:type="dxa"/>
          </w:tcPr>
          <w:p w14:paraId="25ED2F27" w14:textId="685B168A" w:rsidR="00C37C5A" w:rsidRDefault="00300B9C">
            <w:pPr>
              <w:rPr>
                <w:rFonts w:ascii="Arial" w:hAnsi="Arial" w:cs="Arial"/>
                <w:lang w:val="en-US"/>
              </w:rPr>
            </w:pPr>
            <w:r w:rsidRPr="00300B9C">
              <w:rPr>
                <w:rFonts w:ascii="Arial" w:hAnsi="Arial" w:cs="Arial"/>
              </w:rPr>
              <w:t>Minus</w:t>
            </w:r>
          </w:p>
        </w:tc>
        <w:tc>
          <w:tcPr>
            <w:tcW w:w="5952" w:type="dxa"/>
          </w:tcPr>
          <w:p w14:paraId="72F99719" w14:textId="398BDCA6" w:rsidR="00C37C5A" w:rsidRDefault="00452A3F">
            <w:pPr>
              <w:rPr>
                <w:rFonts w:ascii="Arial" w:hAnsi="Arial" w:cs="Arial"/>
              </w:rPr>
            </w:pPr>
            <w:r w:rsidRPr="00452A3F">
              <w:rPr>
                <w:rFonts w:ascii="Arial" w:hAnsi="Arial" w:cs="Arial"/>
              </w:rPr>
              <w:t>Start-up costs, logistics, customer churn</w:t>
            </w:r>
            <w:r w:rsidR="00BF0B14">
              <w:rPr>
                <w:rFonts w:ascii="Arial" w:hAnsi="Arial" w:cs="Arial"/>
              </w:rPr>
              <w:t>.</w:t>
            </w:r>
          </w:p>
          <w:p w14:paraId="1736BFEA" w14:textId="51E51739" w:rsidR="00BF0B14" w:rsidRDefault="00BF0B14">
            <w:pPr>
              <w:rPr>
                <w:rFonts w:ascii="Arial" w:hAnsi="Arial" w:cs="Arial"/>
                <w:lang w:val="en-US"/>
              </w:rPr>
            </w:pPr>
          </w:p>
        </w:tc>
      </w:tr>
      <w:tr w:rsidR="00C37C5A" w14:paraId="2BD5BE3E" w14:textId="77777777" w:rsidTr="00346F56">
        <w:tc>
          <w:tcPr>
            <w:tcW w:w="4675" w:type="dxa"/>
          </w:tcPr>
          <w:p w14:paraId="3B1194E1" w14:textId="786A5582" w:rsidR="00C37C5A" w:rsidRDefault="002B1050">
            <w:pPr>
              <w:rPr>
                <w:rFonts w:ascii="Arial" w:hAnsi="Arial" w:cs="Arial"/>
                <w:lang w:val="en-US"/>
              </w:rPr>
            </w:pPr>
            <w:r w:rsidRPr="002B1050">
              <w:rPr>
                <w:rFonts w:ascii="Arial" w:hAnsi="Arial" w:cs="Arial"/>
              </w:rPr>
              <w:t>Interesting</w:t>
            </w:r>
          </w:p>
        </w:tc>
        <w:tc>
          <w:tcPr>
            <w:tcW w:w="5952" w:type="dxa"/>
          </w:tcPr>
          <w:p w14:paraId="466A1C11" w14:textId="459CA971" w:rsidR="00C37C5A" w:rsidRDefault="00BF0B14">
            <w:pPr>
              <w:rPr>
                <w:rFonts w:ascii="Arial" w:hAnsi="Arial" w:cs="Arial"/>
              </w:rPr>
            </w:pPr>
            <w:r w:rsidRPr="00BF0B14">
              <w:rPr>
                <w:rFonts w:ascii="Arial" w:hAnsi="Arial" w:cs="Arial"/>
              </w:rPr>
              <w:t>Offers opportunity for long-term growth, upselling, and bundling with gifts</w:t>
            </w:r>
            <w:r>
              <w:rPr>
                <w:rFonts w:ascii="Arial" w:hAnsi="Arial" w:cs="Arial"/>
              </w:rPr>
              <w:t>.</w:t>
            </w:r>
          </w:p>
          <w:p w14:paraId="2C8956DA" w14:textId="074B97A4" w:rsidR="00BF0B14" w:rsidRDefault="00BF0B14">
            <w:pPr>
              <w:rPr>
                <w:rFonts w:ascii="Arial" w:hAnsi="Arial" w:cs="Arial"/>
                <w:lang w:val="en-US"/>
              </w:rPr>
            </w:pPr>
          </w:p>
        </w:tc>
      </w:tr>
    </w:tbl>
    <w:p w14:paraId="0C6AA70A" w14:textId="7D150C2C" w:rsidR="005F6CE1" w:rsidRDefault="005F6CE1">
      <w:pPr>
        <w:rPr>
          <w:rFonts w:ascii="Arial" w:hAnsi="Arial" w:cs="Arial"/>
          <w:lang w:val="en-US"/>
        </w:rPr>
      </w:pPr>
      <w:r>
        <w:rPr>
          <w:rFonts w:ascii="Arial" w:hAnsi="Arial" w:cs="Arial"/>
          <w:lang w:val="en-US"/>
        </w:rPr>
        <w:br w:type="page"/>
      </w:r>
    </w:p>
    <w:p w14:paraId="3B41F8C0" w14:textId="4FB1A4C9" w:rsidR="00E46DB7" w:rsidRDefault="00F30042" w:rsidP="00E46DB7">
      <w:pPr>
        <w:rPr>
          <w:rFonts w:ascii="Arial" w:hAnsi="Arial" w:cs="Arial"/>
          <w:b/>
          <w:bCs/>
        </w:rPr>
      </w:pPr>
      <w:bookmarkStart w:id="0" w:name="_Hlk216555887"/>
      <w:r>
        <w:rPr>
          <w:rFonts w:ascii="Arial" w:hAnsi="Arial" w:cs="Arial"/>
          <w:b/>
          <w:bCs/>
        </w:rPr>
        <w:lastRenderedPageBreak/>
        <w:t xml:space="preserve">  </w:t>
      </w:r>
      <w:r w:rsidR="00E46DB7" w:rsidRPr="00E46DB7">
        <w:rPr>
          <w:rFonts w:ascii="Arial" w:hAnsi="Arial" w:cs="Arial"/>
          <w:b/>
          <w:bCs/>
        </w:rPr>
        <w:t>Appendix B – Grid Analysis: Website Redesign + Digital Marketing</w:t>
      </w:r>
    </w:p>
    <w:bookmarkEnd w:id="0"/>
    <w:p w14:paraId="68F01E41" w14:textId="77777777" w:rsidR="009F1AAC" w:rsidRPr="00E46DB7" w:rsidRDefault="009F1AAC" w:rsidP="00E46DB7">
      <w:pPr>
        <w:rPr>
          <w:rFonts w:ascii="Arial" w:hAnsi="Arial" w:cs="Arial"/>
          <w:b/>
          <w:bCs/>
        </w:rPr>
      </w:pPr>
    </w:p>
    <w:tbl>
      <w:tblPr>
        <w:tblStyle w:val="TableGrid"/>
        <w:tblW w:w="0" w:type="auto"/>
        <w:tblLook w:val="04A0" w:firstRow="1" w:lastRow="0" w:firstColumn="1" w:lastColumn="0" w:noHBand="0" w:noVBand="1"/>
      </w:tblPr>
      <w:tblGrid>
        <w:gridCol w:w="2337"/>
        <w:gridCol w:w="2337"/>
        <w:gridCol w:w="2551"/>
        <w:gridCol w:w="2125"/>
      </w:tblGrid>
      <w:tr w:rsidR="00E06CBD" w14:paraId="04123706" w14:textId="77777777" w:rsidTr="00DA57C2">
        <w:tc>
          <w:tcPr>
            <w:tcW w:w="2337" w:type="dxa"/>
          </w:tcPr>
          <w:p w14:paraId="36174E94" w14:textId="584F89B8" w:rsidR="00E06CBD" w:rsidRPr="00DA57C2" w:rsidRDefault="00434B19">
            <w:pPr>
              <w:rPr>
                <w:rFonts w:ascii="Arial" w:hAnsi="Arial" w:cs="Arial"/>
                <w:b/>
                <w:bCs/>
                <w:lang w:val="en-US"/>
              </w:rPr>
            </w:pPr>
            <w:r w:rsidRPr="00DA57C2">
              <w:rPr>
                <w:rFonts w:ascii="Arial" w:hAnsi="Arial" w:cs="Arial"/>
                <w:b/>
                <w:bCs/>
              </w:rPr>
              <w:t>Criteria</w:t>
            </w:r>
          </w:p>
        </w:tc>
        <w:tc>
          <w:tcPr>
            <w:tcW w:w="2337" w:type="dxa"/>
          </w:tcPr>
          <w:p w14:paraId="372E5D61" w14:textId="0DA73BC5" w:rsidR="00E06CBD" w:rsidRPr="00DA57C2" w:rsidRDefault="00000A21">
            <w:pPr>
              <w:rPr>
                <w:rFonts w:ascii="Arial" w:hAnsi="Arial" w:cs="Arial"/>
                <w:b/>
                <w:bCs/>
                <w:lang w:val="en-US"/>
              </w:rPr>
            </w:pPr>
            <w:r w:rsidRPr="00DA57C2">
              <w:rPr>
                <w:rFonts w:ascii="Arial" w:hAnsi="Arial" w:cs="Arial"/>
                <w:b/>
                <w:bCs/>
              </w:rPr>
              <w:t>Importance (1–5)</w:t>
            </w:r>
          </w:p>
        </w:tc>
        <w:tc>
          <w:tcPr>
            <w:tcW w:w="2551" w:type="dxa"/>
          </w:tcPr>
          <w:p w14:paraId="08C1355F" w14:textId="3FB90B6E" w:rsidR="00E06CBD" w:rsidRPr="00DA57C2" w:rsidRDefault="000D319C">
            <w:pPr>
              <w:rPr>
                <w:rFonts w:ascii="Arial" w:hAnsi="Arial" w:cs="Arial"/>
                <w:b/>
                <w:bCs/>
                <w:lang w:val="en-US"/>
              </w:rPr>
            </w:pPr>
            <w:r w:rsidRPr="00DA57C2">
              <w:rPr>
                <w:rFonts w:ascii="Arial" w:hAnsi="Arial" w:cs="Arial"/>
                <w:b/>
                <w:bCs/>
              </w:rPr>
              <w:t>Solution Score (1–5)</w:t>
            </w:r>
          </w:p>
        </w:tc>
        <w:tc>
          <w:tcPr>
            <w:tcW w:w="2125" w:type="dxa"/>
          </w:tcPr>
          <w:p w14:paraId="1B1EEDE6" w14:textId="77777777" w:rsidR="00E06CBD" w:rsidRPr="00DA57C2" w:rsidRDefault="00801079">
            <w:pPr>
              <w:rPr>
                <w:rFonts w:ascii="Arial" w:hAnsi="Arial" w:cs="Arial"/>
                <w:b/>
                <w:bCs/>
              </w:rPr>
            </w:pPr>
            <w:r w:rsidRPr="00DA57C2">
              <w:rPr>
                <w:rFonts w:ascii="Arial" w:hAnsi="Arial" w:cs="Arial"/>
                <w:b/>
                <w:bCs/>
              </w:rPr>
              <w:t>Weighted Score</w:t>
            </w:r>
          </w:p>
          <w:p w14:paraId="77293CE6" w14:textId="5C43A086" w:rsidR="00801079" w:rsidRDefault="00801079">
            <w:pPr>
              <w:rPr>
                <w:rFonts w:ascii="Arial" w:hAnsi="Arial" w:cs="Arial"/>
                <w:lang w:val="en-US"/>
              </w:rPr>
            </w:pPr>
          </w:p>
        </w:tc>
      </w:tr>
      <w:tr w:rsidR="00E06CBD" w14:paraId="4E9B90E1" w14:textId="77777777" w:rsidTr="00DA57C2">
        <w:tc>
          <w:tcPr>
            <w:tcW w:w="2337" w:type="dxa"/>
          </w:tcPr>
          <w:p w14:paraId="5D95D05A" w14:textId="77777777" w:rsidR="00E06CBD" w:rsidRDefault="006C290E">
            <w:pPr>
              <w:rPr>
                <w:rFonts w:ascii="Arial" w:hAnsi="Arial" w:cs="Arial"/>
              </w:rPr>
            </w:pPr>
            <w:r w:rsidRPr="006C290E">
              <w:rPr>
                <w:rFonts w:ascii="Arial" w:hAnsi="Arial" w:cs="Arial"/>
              </w:rPr>
              <w:t>Cost-effectiveness</w:t>
            </w:r>
          </w:p>
          <w:p w14:paraId="49D59135" w14:textId="61174A89" w:rsidR="00DA57C2" w:rsidRDefault="00DA57C2">
            <w:pPr>
              <w:rPr>
                <w:rFonts w:ascii="Arial" w:hAnsi="Arial" w:cs="Arial"/>
                <w:lang w:val="en-US"/>
              </w:rPr>
            </w:pPr>
          </w:p>
        </w:tc>
        <w:tc>
          <w:tcPr>
            <w:tcW w:w="2337" w:type="dxa"/>
          </w:tcPr>
          <w:p w14:paraId="213088A7" w14:textId="78F43E6D" w:rsidR="00E06CBD" w:rsidRDefault="00233D2F">
            <w:pPr>
              <w:rPr>
                <w:rFonts w:ascii="Arial" w:hAnsi="Arial" w:cs="Arial"/>
                <w:lang w:val="en-US"/>
              </w:rPr>
            </w:pPr>
            <w:r>
              <w:rPr>
                <w:rFonts w:ascii="Arial" w:hAnsi="Arial" w:cs="Arial"/>
                <w:lang w:val="en-US"/>
              </w:rPr>
              <w:t>4</w:t>
            </w:r>
          </w:p>
        </w:tc>
        <w:tc>
          <w:tcPr>
            <w:tcW w:w="2551" w:type="dxa"/>
          </w:tcPr>
          <w:p w14:paraId="5DF745CF" w14:textId="4D0BDBF3" w:rsidR="00E06CBD" w:rsidRDefault="00233D2F">
            <w:pPr>
              <w:rPr>
                <w:rFonts w:ascii="Arial" w:hAnsi="Arial" w:cs="Arial"/>
                <w:lang w:val="en-US"/>
              </w:rPr>
            </w:pPr>
            <w:r>
              <w:rPr>
                <w:rFonts w:ascii="Arial" w:hAnsi="Arial" w:cs="Arial"/>
                <w:lang w:val="en-US"/>
              </w:rPr>
              <w:t>4</w:t>
            </w:r>
          </w:p>
        </w:tc>
        <w:tc>
          <w:tcPr>
            <w:tcW w:w="2125" w:type="dxa"/>
          </w:tcPr>
          <w:p w14:paraId="723DF98D" w14:textId="70ED2D7B" w:rsidR="00E06CBD" w:rsidRDefault="00233D2F">
            <w:pPr>
              <w:rPr>
                <w:rFonts w:ascii="Arial" w:hAnsi="Arial" w:cs="Arial"/>
                <w:lang w:val="en-US"/>
              </w:rPr>
            </w:pPr>
            <w:r>
              <w:rPr>
                <w:rFonts w:ascii="Arial" w:hAnsi="Arial" w:cs="Arial"/>
                <w:lang w:val="en-US"/>
              </w:rPr>
              <w:t>16</w:t>
            </w:r>
          </w:p>
        </w:tc>
      </w:tr>
      <w:tr w:rsidR="00E06CBD" w14:paraId="6A05C45B" w14:textId="77777777" w:rsidTr="00DA57C2">
        <w:tc>
          <w:tcPr>
            <w:tcW w:w="2337" w:type="dxa"/>
          </w:tcPr>
          <w:p w14:paraId="246FC75F" w14:textId="77777777" w:rsidR="00E06CBD" w:rsidRDefault="006C290E">
            <w:pPr>
              <w:rPr>
                <w:rFonts w:ascii="Arial" w:hAnsi="Arial" w:cs="Arial"/>
              </w:rPr>
            </w:pPr>
            <w:r w:rsidRPr="006C290E">
              <w:rPr>
                <w:rFonts w:ascii="Arial" w:hAnsi="Arial" w:cs="Arial"/>
              </w:rPr>
              <w:t>Ease of implementation</w:t>
            </w:r>
          </w:p>
          <w:p w14:paraId="4111EEEA" w14:textId="3A5246B7" w:rsidR="00DA57C2" w:rsidRDefault="00DA57C2">
            <w:pPr>
              <w:rPr>
                <w:rFonts w:ascii="Arial" w:hAnsi="Arial" w:cs="Arial"/>
                <w:lang w:val="en-US"/>
              </w:rPr>
            </w:pPr>
          </w:p>
        </w:tc>
        <w:tc>
          <w:tcPr>
            <w:tcW w:w="2337" w:type="dxa"/>
          </w:tcPr>
          <w:p w14:paraId="6807656A" w14:textId="55F6B8E6" w:rsidR="00E06CBD" w:rsidRDefault="00233D2F">
            <w:pPr>
              <w:rPr>
                <w:rFonts w:ascii="Arial" w:hAnsi="Arial" w:cs="Arial"/>
                <w:lang w:val="en-US"/>
              </w:rPr>
            </w:pPr>
            <w:r>
              <w:rPr>
                <w:rFonts w:ascii="Arial" w:hAnsi="Arial" w:cs="Arial"/>
                <w:lang w:val="en-US"/>
              </w:rPr>
              <w:t>3</w:t>
            </w:r>
          </w:p>
        </w:tc>
        <w:tc>
          <w:tcPr>
            <w:tcW w:w="2551" w:type="dxa"/>
          </w:tcPr>
          <w:p w14:paraId="7ECA8E9D" w14:textId="75203B13" w:rsidR="00E06CBD" w:rsidRDefault="00233D2F">
            <w:pPr>
              <w:rPr>
                <w:rFonts w:ascii="Arial" w:hAnsi="Arial" w:cs="Arial"/>
                <w:lang w:val="en-US"/>
              </w:rPr>
            </w:pPr>
            <w:r>
              <w:rPr>
                <w:rFonts w:ascii="Arial" w:hAnsi="Arial" w:cs="Arial"/>
                <w:lang w:val="en-US"/>
              </w:rPr>
              <w:t>3</w:t>
            </w:r>
          </w:p>
        </w:tc>
        <w:tc>
          <w:tcPr>
            <w:tcW w:w="2125" w:type="dxa"/>
          </w:tcPr>
          <w:p w14:paraId="3BCE0795" w14:textId="70873AD7" w:rsidR="00E06CBD" w:rsidRDefault="00233D2F">
            <w:pPr>
              <w:rPr>
                <w:rFonts w:ascii="Arial" w:hAnsi="Arial" w:cs="Arial"/>
                <w:lang w:val="en-US"/>
              </w:rPr>
            </w:pPr>
            <w:r>
              <w:rPr>
                <w:rFonts w:ascii="Arial" w:hAnsi="Arial" w:cs="Arial"/>
                <w:lang w:val="en-US"/>
              </w:rPr>
              <w:t>9</w:t>
            </w:r>
          </w:p>
        </w:tc>
      </w:tr>
      <w:tr w:rsidR="00E06CBD" w14:paraId="540C7644" w14:textId="77777777" w:rsidTr="00DA57C2">
        <w:tc>
          <w:tcPr>
            <w:tcW w:w="2337" w:type="dxa"/>
          </w:tcPr>
          <w:p w14:paraId="10237691" w14:textId="77777777" w:rsidR="00E06CBD" w:rsidRDefault="00221B6A">
            <w:pPr>
              <w:rPr>
                <w:rFonts w:ascii="Arial" w:hAnsi="Arial" w:cs="Arial"/>
              </w:rPr>
            </w:pPr>
            <w:r w:rsidRPr="00221B6A">
              <w:rPr>
                <w:rFonts w:ascii="Arial" w:hAnsi="Arial" w:cs="Arial"/>
              </w:rPr>
              <w:t>Customer impact</w:t>
            </w:r>
          </w:p>
          <w:p w14:paraId="7A4AC01B" w14:textId="6001FA52" w:rsidR="00DA57C2" w:rsidRDefault="00DA57C2">
            <w:pPr>
              <w:rPr>
                <w:rFonts w:ascii="Arial" w:hAnsi="Arial" w:cs="Arial"/>
                <w:lang w:val="en-US"/>
              </w:rPr>
            </w:pPr>
          </w:p>
        </w:tc>
        <w:tc>
          <w:tcPr>
            <w:tcW w:w="2337" w:type="dxa"/>
          </w:tcPr>
          <w:p w14:paraId="20B8BEFA" w14:textId="6E8C95D2" w:rsidR="00E06CBD" w:rsidRDefault="008069A7">
            <w:pPr>
              <w:rPr>
                <w:rFonts w:ascii="Arial" w:hAnsi="Arial" w:cs="Arial"/>
                <w:lang w:val="en-US"/>
              </w:rPr>
            </w:pPr>
            <w:r>
              <w:rPr>
                <w:rFonts w:ascii="Arial" w:hAnsi="Arial" w:cs="Arial"/>
                <w:lang w:val="en-US"/>
              </w:rPr>
              <w:t>5</w:t>
            </w:r>
          </w:p>
        </w:tc>
        <w:tc>
          <w:tcPr>
            <w:tcW w:w="2551" w:type="dxa"/>
          </w:tcPr>
          <w:p w14:paraId="6A833756" w14:textId="225C9AC4" w:rsidR="00E06CBD" w:rsidRDefault="008069A7">
            <w:pPr>
              <w:rPr>
                <w:rFonts w:ascii="Arial" w:hAnsi="Arial" w:cs="Arial"/>
                <w:lang w:val="en-US"/>
              </w:rPr>
            </w:pPr>
            <w:r>
              <w:rPr>
                <w:rFonts w:ascii="Arial" w:hAnsi="Arial" w:cs="Arial"/>
                <w:lang w:val="en-US"/>
              </w:rPr>
              <w:t>5</w:t>
            </w:r>
          </w:p>
        </w:tc>
        <w:tc>
          <w:tcPr>
            <w:tcW w:w="2125" w:type="dxa"/>
          </w:tcPr>
          <w:p w14:paraId="46EED920" w14:textId="7B8A1EF1" w:rsidR="00E06CBD" w:rsidRDefault="008069A7">
            <w:pPr>
              <w:rPr>
                <w:rFonts w:ascii="Arial" w:hAnsi="Arial" w:cs="Arial"/>
                <w:lang w:val="en-US"/>
              </w:rPr>
            </w:pPr>
            <w:r>
              <w:rPr>
                <w:rFonts w:ascii="Arial" w:hAnsi="Arial" w:cs="Arial"/>
                <w:lang w:val="en-US"/>
              </w:rPr>
              <w:t>25</w:t>
            </w:r>
          </w:p>
        </w:tc>
      </w:tr>
      <w:tr w:rsidR="00E06CBD" w14:paraId="62A2804D" w14:textId="77777777" w:rsidTr="00DA57C2">
        <w:tc>
          <w:tcPr>
            <w:tcW w:w="2337" w:type="dxa"/>
          </w:tcPr>
          <w:p w14:paraId="761ACEA2" w14:textId="77777777" w:rsidR="00E06CBD" w:rsidRDefault="00A86220">
            <w:pPr>
              <w:rPr>
                <w:rFonts w:ascii="Arial" w:hAnsi="Arial" w:cs="Arial"/>
              </w:rPr>
            </w:pPr>
            <w:r w:rsidRPr="00A86220">
              <w:rPr>
                <w:rFonts w:ascii="Arial" w:hAnsi="Arial" w:cs="Arial"/>
              </w:rPr>
              <w:t>Long-term benefit</w:t>
            </w:r>
          </w:p>
          <w:p w14:paraId="7D220024" w14:textId="5CD20016" w:rsidR="00DA57C2" w:rsidRDefault="00DA57C2">
            <w:pPr>
              <w:rPr>
                <w:rFonts w:ascii="Arial" w:hAnsi="Arial" w:cs="Arial"/>
                <w:lang w:val="en-US"/>
              </w:rPr>
            </w:pPr>
          </w:p>
        </w:tc>
        <w:tc>
          <w:tcPr>
            <w:tcW w:w="2337" w:type="dxa"/>
          </w:tcPr>
          <w:p w14:paraId="1C6C656F" w14:textId="2CA6AC37" w:rsidR="00E06CBD" w:rsidRDefault="008A5AA5">
            <w:pPr>
              <w:rPr>
                <w:rFonts w:ascii="Arial" w:hAnsi="Arial" w:cs="Arial"/>
                <w:lang w:val="en-US"/>
              </w:rPr>
            </w:pPr>
            <w:r>
              <w:rPr>
                <w:rFonts w:ascii="Arial" w:hAnsi="Arial" w:cs="Arial"/>
                <w:lang w:val="en-US"/>
              </w:rPr>
              <w:t>4</w:t>
            </w:r>
          </w:p>
        </w:tc>
        <w:tc>
          <w:tcPr>
            <w:tcW w:w="2551" w:type="dxa"/>
          </w:tcPr>
          <w:p w14:paraId="057C0CA6" w14:textId="11297B65" w:rsidR="00E06CBD" w:rsidRDefault="008A5AA5">
            <w:pPr>
              <w:rPr>
                <w:rFonts w:ascii="Arial" w:hAnsi="Arial" w:cs="Arial"/>
                <w:lang w:val="en-US"/>
              </w:rPr>
            </w:pPr>
            <w:r>
              <w:rPr>
                <w:rFonts w:ascii="Arial" w:hAnsi="Arial" w:cs="Arial"/>
                <w:lang w:val="en-US"/>
              </w:rPr>
              <w:t>4</w:t>
            </w:r>
          </w:p>
        </w:tc>
        <w:tc>
          <w:tcPr>
            <w:tcW w:w="2125" w:type="dxa"/>
          </w:tcPr>
          <w:p w14:paraId="02FDEE10" w14:textId="779ECE66" w:rsidR="00E06CBD" w:rsidRDefault="008A5AA5">
            <w:pPr>
              <w:rPr>
                <w:rFonts w:ascii="Arial" w:hAnsi="Arial" w:cs="Arial"/>
                <w:lang w:val="en-US"/>
              </w:rPr>
            </w:pPr>
            <w:r>
              <w:rPr>
                <w:rFonts w:ascii="Arial" w:hAnsi="Arial" w:cs="Arial"/>
                <w:lang w:val="en-US"/>
              </w:rPr>
              <w:t>16</w:t>
            </w:r>
          </w:p>
        </w:tc>
      </w:tr>
      <w:tr w:rsidR="00E06CBD" w14:paraId="2203BD59" w14:textId="77777777" w:rsidTr="00DA57C2">
        <w:tc>
          <w:tcPr>
            <w:tcW w:w="2337" w:type="dxa"/>
          </w:tcPr>
          <w:p w14:paraId="3334E2A6" w14:textId="77777777" w:rsidR="00E06CBD" w:rsidRPr="008A5AA5" w:rsidRDefault="00DA57C2">
            <w:pPr>
              <w:rPr>
                <w:rFonts w:ascii="Arial" w:hAnsi="Arial" w:cs="Arial"/>
                <w:b/>
                <w:bCs/>
              </w:rPr>
            </w:pPr>
            <w:r w:rsidRPr="008A5AA5">
              <w:rPr>
                <w:rFonts w:ascii="Arial" w:hAnsi="Arial" w:cs="Arial"/>
                <w:b/>
                <w:bCs/>
              </w:rPr>
              <w:t>Total</w:t>
            </w:r>
          </w:p>
          <w:p w14:paraId="0F20F56D" w14:textId="5061091F" w:rsidR="00DA57C2" w:rsidRDefault="00DA57C2">
            <w:pPr>
              <w:rPr>
                <w:rFonts w:ascii="Arial" w:hAnsi="Arial" w:cs="Arial"/>
                <w:lang w:val="en-US"/>
              </w:rPr>
            </w:pPr>
          </w:p>
        </w:tc>
        <w:tc>
          <w:tcPr>
            <w:tcW w:w="2337" w:type="dxa"/>
          </w:tcPr>
          <w:p w14:paraId="7E740CD8" w14:textId="77777777" w:rsidR="00E06CBD" w:rsidRDefault="00E06CBD">
            <w:pPr>
              <w:rPr>
                <w:rFonts w:ascii="Arial" w:hAnsi="Arial" w:cs="Arial"/>
                <w:lang w:val="en-US"/>
              </w:rPr>
            </w:pPr>
          </w:p>
        </w:tc>
        <w:tc>
          <w:tcPr>
            <w:tcW w:w="2551" w:type="dxa"/>
          </w:tcPr>
          <w:p w14:paraId="451DA7CA" w14:textId="77777777" w:rsidR="00E06CBD" w:rsidRDefault="00E06CBD">
            <w:pPr>
              <w:rPr>
                <w:rFonts w:ascii="Arial" w:hAnsi="Arial" w:cs="Arial"/>
                <w:lang w:val="en-US"/>
              </w:rPr>
            </w:pPr>
          </w:p>
        </w:tc>
        <w:tc>
          <w:tcPr>
            <w:tcW w:w="2125" w:type="dxa"/>
          </w:tcPr>
          <w:p w14:paraId="1DBACAD3" w14:textId="2953113E" w:rsidR="00E06CBD" w:rsidRDefault="004A0ADE">
            <w:pPr>
              <w:rPr>
                <w:rFonts w:ascii="Arial" w:hAnsi="Arial" w:cs="Arial"/>
                <w:lang w:val="en-US"/>
              </w:rPr>
            </w:pPr>
            <w:r>
              <w:rPr>
                <w:rFonts w:ascii="Arial" w:hAnsi="Arial" w:cs="Arial"/>
                <w:lang w:val="en-US"/>
              </w:rPr>
              <w:t>66</w:t>
            </w:r>
          </w:p>
        </w:tc>
      </w:tr>
    </w:tbl>
    <w:p w14:paraId="579D213C" w14:textId="77777777" w:rsidR="00A10278" w:rsidRDefault="00A10278" w:rsidP="00905DA4">
      <w:pPr>
        <w:rPr>
          <w:rFonts w:ascii="Arial" w:hAnsi="Arial" w:cs="Arial"/>
          <w:b/>
          <w:bCs/>
        </w:rPr>
      </w:pPr>
    </w:p>
    <w:p w14:paraId="0D26496D" w14:textId="77777777" w:rsidR="000643D4" w:rsidRDefault="000643D4" w:rsidP="00905DA4">
      <w:pPr>
        <w:rPr>
          <w:rFonts w:ascii="Arial" w:hAnsi="Arial" w:cs="Arial"/>
          <w:b/>
          <w:bCs/>
        </w:rPr>
      </w:pPr>
    </w:p>
    <w:p w14:paraId="51A143AD" w14:textId="77777777" w:rsidR="000643D4" w:rsidRDefault="000643D4" w:rsidP="00905DA4">
      <w:pPr>
        <w:rPr>
          <w:rFonts w:ascii="Arial" w:hAnsi="Arial" w:cs="Arial"/>
          <w:b/>
          <w:bCs/>
        </w:rPr>
      </w:pPr>
    </w:p>
    <w:p w14:paraId="5FF7551A" w14:textId="77777777" w:rsidR="000643D4" w:rsidRDefault="000643D4" w:rsidP="00905DA4">
      <w:pPr>
        <w:rPr>
          <w:rFonts w:ascii="Arial" w:hAnsi="Arial" w:cs="Arial"/>
          <w:b/>
          <w:bCs/>
        </w:rPr>
      </w:pPr>
    </w:p>
    <w:p w14:paraId="4F482AD7" w14:textId="77777777" w:rsidR="000643D4" w:rsidRDefault="000643D4" w:rsidP="00905DA4">
      <w:pPr>
        <w:rPr>
          <w:rFonts w:ascii="Arial" w:hAnsi="Arial" w:cs="Arial"/>
          <w:b/>
          <w:bCs/>
        </w:rPr>
      </w:pPr>
    </w:p>
    <w:p w14:paraId="07D27BD0" w14:textId="77777777" w:rsidR="000643D4" w:rsidRDefault="000643D4" w:rsidP="00905DA4">
      <w:pPr>
        <w:rPr>
          <w:rFonts w:ascii="Arial" w:hAnsi="Arial" w:cs="Arial"/>
          <w:b/>
          <w:bCs/>
        </w:rPr>
      </w:pPr>
    </w:p>
    <w:p w14:paraId="4D23D08B" w14:textId="77777777" w:rsidR="000643D4" w:rsidRDefault="000643D4" w:rsidP="00905DA4">
      <w:pPr>
        <w:rPr>
          <w:rFonts w:ascii="Arial" w:hAnsi="Arial" w:cs="Arial"/>
          <w:b/>
          <w:bCs/>
        </w:rPr>
      </w:pPr>
    </w:p>
    <w:p w14:paraId="2850F57C" w14:textId="77777777" w:rsidR="000643D4" w:rsidRDefault="000643D4" w:rsidP="00905DA4">
      <w:pPr>
        <w:rPr>
          <w:rFonts w:ascii="Arial" w:hAnsi="Arial" w:cs="Arial"/>
          <w:b/>
          <w:bCs/>
        </w:rPr>
      </w:pPr>
    </w:p>
    <w:p w14:paraId="545CCBCC" w14:textId="77777777" w:rsidR="000643D4" w:rsidRDefault="000643D4" w:rsidP="00905DA4">
      <w:pPr>
        <w:rPr>
          <w:rFonts w:ascii="Arial" w:hAnsi="Arial" w:cs="Arial"/>
          <w:b/>
          <w:bCs/>
        </w:rPr>
      </w:pPr>
    </w:p>
    <w:p w14:paraId="3B061A1A" w14:textId="1E4BCCB2" w:rsidR="00905DA4" w:rsidRDefault="000643D4" w:rsidP="00905DA4">
      <w:pPr>
        <w:rPr>
          <w:rFonts w:ascii="Arial" w:hAnsi="Arial" w:cs="Arial"/>
          <w:b/>
          <w:bCs/>
        </w:rPr>
      </w:pPr>
      <w:r>
        <w:rPr>
          <w:rFonts w:ascii="Arial" w:hAnsi="Arial" w:cs="Arial"/>
          <w:b/>
          <w:bCs/>
        </w:rPr>
        <w:lastRenderedPageBreak/>
        <w:t xml:space="preserve">  </w:t>
      </w:r>
      <w:bookmarkStart w:id="1" w:name="_Hlk216555966"/>
      <w:r w:rsidR="00905DA4" w:rsidRPr="00905DA4">
        <w:rPr>
          <w:rFonts w:ascii="Arial" w:hAnsi="Arial" w:cs="Arial"/>
          <w:b/>
          <w:bCs/>
        </w:rPr>
        <w:t>Appendix C – Risk Matrix</w:t>
      </w:r>
    </w:p>
    <w:tbl>
      <w:tblPr>
        <w:tblStyle w:val="TableGrid"/>
        <w:tblpPr w:leftFromText="180" w:rightFromText="180" w:vertAnchor="text" w:horzAnchor="margin" w:tblpY="362"/>
        <w:tblW w:w="10060" w:type="dxa"/>
        <w:tblLook w:val="04A0" w:firstRow="1" w:lastRow="0" w:firstColumn="1" w:lastColumn="0" w:noHBand="0" w:noVBand="1"/>
      </w:tblPr>
      <w:tblGrid>
        <w:gridCol w:w="2346"/>
        <w:gridCol w:w="2348"/>
        <w:gridCol w:w="2348"/>
        <w:gridCol w:w="3018"/>
      </w:tblGrid>
      <w:tr w:rsidR="00CE5F1C" w14:paraId="3237DCA1" w14:textId="77777777" w:rsidTr="00346F56">
        <w:trPr>
          <w:trHeight w:val="390"/>
        </w:trPr>
        <w:tc>
          <w:tcPr>
            <w:tcW w:w="2346" w:type="dxa"/>
          </w:tcPr>
          <w:bookmarkEnd w:id="1"/>
          <w:p w14:paraId="2447AE9B" w14:textId="77777777" w:rsidR="00CE5F1C" w:rsidRPr="001D41DC" w:rsidRDefault="00CE5F1C" w:rsidP="00CE5F1C">
            <w:pPr>
              <w:rPr>
                <w:rFonts w:ascii="Arial" w:hAnsi="Arial" w:cs="Arial"/>
                <w:b/>
                <w:bCs/>
                <w:lang w:val="en-US"/>
              </w:rPr>
            </w:pPr>
            <w:r w:rsidRPr="001D41DC">
              <w:rPr>
                <w:rFonts w:ascii="Arial" w:hAnsi="Arial" w:cs="Arial"/>
                <w:b/>
                <w:bCs/>
              </w:rPr>
              <w:t>Risk</w:t>
            </w:r>
          </w:p>
        </w:tc>
        <w:tc>
          <w:tcPr>
            <w:tcW w:w="2348" w:type="dxa"/>
          </w:tcPr>
          <w:p w14:paraId="6D024546" w14:textId="77777777" w:rsidR="00CE5F1C" w:rsidRDefault="00CE5F1C" w:rsidP="00CE5F1C">
            <w:pPr>
              <w:rPr>
                <w:rFonts w:ascii="Arial" w:hAnsi="Arial" w:cs="Arial"/>
                <w:lang w:val="en-US"/>
              </w:rPr>
            </w:pPr>
            <w:r w:rsidRPr="00914785">
              <w:rPr>
                <w:rFonts w:ascii="Arial" w:hAnsi="Arial" w:cs="Arial"/>
                <w:b/>
                <w:bCs/>
              </w:rPr>
              <w:t>Likelihood</w:t>
            </w:r>
          </w:p>
        </w:tc>
        <w:tc>
          <w:tcPr>
            <w:tcW w:w="2348" w:type="dxa"/>
          </w:tcPr>
          <w:p w14:paraId="0B288DE3" w14:textId="77777777" w:rsidR="00CE5F1C" w:rsidRDefault="00CE5F1C" w:rsidP="00CE5F1C">
            <w:pPr>
              <w:rPr>
                <w:rFonts w:ascii="Arial" w:hAnsi="Arial" w:cs="Arial"/>
                <w:lang w:val="en-US"/>
              </w:rPr>
            </w:pPr>
            <w:r w:rsidRPr="00E43C7F">
              <w:rPr>
                <w:rFonts w:ascii="Arial" w:hAnsi="Arial" w:cs="Arial"/>
                <w:b/>
                <w:bCs/>
              </w:rPr>
              <w:t>Impact</w:t>
            </w:r>
          </w:p>
        </w:tc>
        <w:tc>
          <w:tcPr>
            <w:tcW w:w="3018" w:type="dxa"/>
          </w:tcPr>
          <w:p w14:paraId="2DD7EFE5" w14:textId="77777777" w:rsidR="00CE5F1C" w:rsidRDefault="00CE5F1C" w:rsidP="00CE5F1C">
            <w:pPr>
              <w:rPr>
                <w:rFonts w:ascii="Arial" w:hAnsi="Arial" w:cs="Arial"/>
                <w:b/>
                <w:bCs/>
              </w:rPr>
            </w:pPr>
            <w:r w:rsidRPr="00BC3D30">
              <w:rPr>
                <w:rFonts w:ascii="Arial" w:hAnsi="Arial" w:cs="Arial"/>
                <w:b/>
                <w:bCs/>
              </w:rPr>
              <w:t>Mitigation</w:t>
            </w:r>
            <w:r w:rsidRPr="00BC3D30">
              <w:rPr>
                <w:rFonts w:ascii="Arial" w:hAnsi="Arial" w:cs="Arial"/>
              </w:rPr>
              <w:t xml:space="preserve"> </w:t>
            </w:r>
            <w:r w:rsidRPr="00BC3D30">
              <w:rPr>
                <w:rFonts w:ascii="Arial" w:hAnsi="Arial" w:cs="Arial"/>
                <w:b/>
                <w:bCs/>
              </w:rPr>
              <w:t>Strateg</w:t>
            </w:r>
            <w:r>
              <w:rPr>
                <w:rFonts w:ascii="Arial" w:hAnsi="Arial" w:cs="Arial"/>
                <w:b/>
                <w:bCs/>
              </w:rPr>
              <w:t>y</w:t>
            </w:r>
          </w:p>
          <w:p w14:paraId="501AE108" w14:textId="77777777" w:rsidR="00CE5F1C" w:rsidRPr="00BC3D30" w:rsidRDefault="00CE5F1C" w:rsidP="00CE5F1C">
            <w:pPr>
              <w:rPr>
                <w:rFonts w:ascii="Arial" w:hAnsi="Arial" w:cs="Arial"/>
                <w:b/>
                <w:bCs/>
                <w:lang w:val="en-US"/>
              </w:rPr>
            </w:pPr>
          </w:p>
        </w:tc>
      </w:tr>
      <w:tr w:rsidR="00CE5F1C" w14:paraId="09B3E3B3" w14:textId="77777777" w:rsidTr="00346F56">
        <w:trPr>
          <w:trHeight w:val="979"/>
        </w:trPr>
        <w:tc>
          <w:tcPr>
            <w:tcW w:w="2346" w:type="dxa"/>
          </w:tcPr>
          <w:p w14:paraId="2417D578" w14:textId="77777777" w:rsidR="00CE5F1C" w:rsidRPr="00C22FFD" w:rsidRDefault="00CE5F1C" w:rsidP="00CE5F1C">
            <w:pPr>
              <w:rPr>
                <w:rFonts w:ascii="Arial" w:hAnsi="Arial" w:cs="Arial"/>
              </w:rPr>
            </w:pPr>
            <w:r w:rsidRPr="00C22FFD">
              <w:rPr>
                <w:rFonts w:ascii="Arial" w:hAnsi="Arial" w:cs="Arial"/>
              </w:rPr>
              <w:t>Overspending on ads</w:t>
            </w:r>
          </w:p>
        </w:tc>
        <w:tc>
          <w:tcPr>
            <w:tcW w:w="2348" w:type="dxa"/>
          </w:tcPr>
          <w:p w14:paraId="41653349" w14:textId="77777777" w:rsidR="00CE5F1C" w:rsidRPr="00914785" w:rsidRDefault="00CE5F1C" w:rsidP="00CE5F1C">
            <w:pPr>
              <w:rPr>
                <w:rFonts w:ascii="Arial" w:hAnsi="Arial" w:cs="Arial"/>
                <w:b/>
                <w:bCs/>
              </w:rPr>
            </w:pPr>
            <w:r w:rsidRPr="00FA1538">
              <w:rPr>
                <w:rFonts w:ascii="Arial" w:hAnsi="Arial" w:cs="Arial"/>
              </w:rPr>
              <w:t>Medium</w:t>
            </w:r>
          </w:p>
        </w:tc>
        <w:tc>
          <w:tcPr>
            <w:tcW w:w="2348" w:type="dxa"/>
          </w:tcPr>
          <w:p w14:paraId="626D576D" w14:textId="77777777" w:rsidR="00CE5F1C" w:rsidRPr="0015454F" w:rsidRDefault="00CE5F1C" w:rsidP="00CE5F1C">
            <w:pPr>
              <w:rPr>
                <w:rFonts w:ascii="Arial" w:hAnsi="Arial" w:cs="Arial"/>
              </w:rPr>
            </w:pPr>
            <w:r w:rsidRPr="0015454F">
              <w:rPr>
                <w:rFonts w:ascii="Arial" w:hAnsi="Arial" w:cs="Arial"/>
              </w:rPr>
              <w:t>Medium</w:t>
            </w:r>
          </w:p>
        </w:tc>
        <w:tc>
          <w:tcPr>
            <w:tcW w:w="3018" w:type="dxa"/>
          </w:tcPr>
          <w:p w14:paraId="17BFDD9F" w14:textId="77777777" w:rsidR="00CE5F1C" w:rsidRDefault="00CE5F1C" w:rsidP="00CE5F1C">
            <w:pPr>
              <w:rPr>
                <w:rFonts w:ascii="Arial" w:hAnsi="Arial" w:cs="Arial"/>
              </w:rPr>
            </w:pPr>
            <w:r w:rsidRPr="00B92078">
              <w:rPr>
                <w:rFonts w:ascii="Arial" w:hAnsi="Arial" w:cs="Arial"/>
              </w:rPr>
              <w:t>Set ad budget &amp; monitor campaign performance</w:t>
            </w:r>
          </w:p>
          <w:p w14:paraId="36A5DB41" w14:textId="77777777" w:rsidR="00CE5F1C" w:rsidRDefault="00CE5F1C" w:rsidP="00CE5F1C">
            <w:pPr>
              <w:rPr>
                <w:rFonts w:ascii="Arial" w:hAnsi="Arial" w:cs="Arial"/>
              </w:rPr>
            </w:pPr>
          </w:p>
          <w:p w14:paraId="13D912D3" w14:textId="77777777" w:rsidR="00CE5F1C" w:rsidRPr="0015454F" w:rsidRDefault="00CE5F1C" w:rsidP="00CE5F1C">
            <w:pPr>
              <w:rPr>
                <w:rFonts w:ascii="Arial" w:hAnsi="Arial" w:cs="Arial"/>
              </w:rPr>
            </w:pPr>
          </w:p>
        </w:tc>
      </w:tr>
      <w:tr w:rsidR="00CE5F1C" w14:paraId="79932711" w14:textId="77777777" w:rsidTr="00346F56">
        <w:trPr>
          <w:trHeight w:val="781"/>
        </w:trPr>
        <w:tc>
          <w:tcPr>
            <w:tcW w:w="2346" w:type="dxa"/>
          </w:tcPr>
          <w:p w14:paraId="55330299" w14:textId="77777777" w:rsidR="00CE5F1C" w:rsidRDefault="00CE5F1C" w:rsidP="00CE5F1C">
            <w:pPr>
              <w:rPr>
                <w:rFonts w:ascii="Arial" w:hAnsi="Arial" w:cs="Arial"/>
                <w:lang w:val="en-US"/>
              </w:rPr>
            </w:pPr>
            <w:r w:rsidRPr="008265FB">
              <w:rPr>
                <w:rFonts w:ascii="Arial" w:hAnsi="Arial" w:cs="Arial"/>
              </w:rPr>
              <w:t>Poor website developer</w:t>
            </w:r>
          </w:p>
        </w:tc>
        <w:tc>
          <w:tcPr>
            <w:tcW w:w="2348" w:type="dxa"/>
          </w:tcPr>
          <w:p w14:paraId="20F786BE" w14:textId="77777777" w:rsidR="00CE5F1C" w:rsidRDefault="00CE5F1C" w:rsidP="00CE5F1C">
            <w:pPr>
              <w:rPr>
                <w:rFonts w:ascii="Arial" w:hAnsi="Arial" w:cs="Arial"/>
                <w:lang w:val="en-US"/>
              </w:rPr>
            </w:pPr>
            <w:r w:rsidRPr="008265FB">
              <w:rPr>
                <w:rFonts w:ascii="Arial" w:hAnsi="Arial" w:cs="Arial"/>
              </w:rPr>
              <w:t>Low</w:t>
            </w:r>
          </w:p>
        </w:tc>
        <w:tc>
          <w:tcPr>
            <w:tcW w:w="2348" w:type="dxa"/>
          </w:tcPr>
          <w:p w14:paraId="52F8F4B9" w14:textId="77777777" w:rsidR="00CE5F1C" w:rsidRDefault="00CE5F1C" w:rsidP="00CE5F1C">
            <w:pPr>
              <w:rPr>
                <w:rFonts w:ascii="Arial" w:hAnsi="Arial" w:cs="Arial"/>
                <w:lang w:val="en-US"/>
              </w:rPr>
            </w:pPr>
            <w:r w:rsidRPr="003B51AA">
              <w:rPr>
                <w:rFonts w:ascii="Arial" w:hAnsi="Arial" w:cs="Arial"/>
              </w:rPr>
              <w:t>High</w:t>
            </w:r>
          </w:p>
        </w:tc>
        <w:tc>
          <w:tcPr>
            <w:tcW w:w="3018" w:type="dxa"/>
          </w:tcPr>
          <w:p w14:paraId="33D144E9" w14:textId="77777777" w:rsidR="00CE5F1C" w:rsidRDefault="00CE5F1C" w:rsidP="00CE5F1C">
            <w:pPr>
              <w:rPr>
                <w:rFonts w:ascii="Arial" w:hAnsi="Arial" w:cs="Arial"/>
              </w:rPr>
            </w:pPr>
            <w:r w:rsidRPr="003B51AA">
              <w:rPr>
                <w:rFonts w:ascii="Arial" w:hAnsi="Arial" w:cs="Arial"/>
              </w:rPr>
              <w:t>Use verified agency or experienced freelancer</w:t>
            </w:r>
          </w:p>
          <w:p w14:paraId="7E4D611A" w14:textId="77777777" w:rsidR="00CE5F1C" w:rsidRDefault="00CE5F1C" w:rsidP="00CE5F1C">
            <w:pPr>
              <w:rPr>
                <w:rFonts w:ascii="Arial" w:hAnsi="Arial" w:cs="Arial"/>
                <w:lang w:val="en-US"/>
              </w:rPr>
            </w:pPr>
          </w:p>
        </w:tc>
      </w:tr>
      <w:tr w:rsidR="00CE5F1C" w14:paraId="3158C489" w14:textId="77777777" w:rsidTr="00346F56">
        <w:trPr>
          <w:trHeight w:val="785"/>
        </w:trPr>
        <w:tc>
          <w:tcPr>
            <w:tcW w:w="2346" w:type="dxa"/>
          </w:tcPr>
          <w:p w14:paraId="1D4EA480" w14:textId="77777777" w:rsidR="00CE5F1C" w:rsidRDefault="00CE5F1C" w:rsidP="00CE5F1C">
            <w:pPr>
              <w:rPr>
                <w:rFonts w:ascii="Arial" w:hAnsi="Arial" w:cs="Arial"/>
                <w:lang w:val="en-US"/>
              </w:rPr>
            </w:pPr>
            <w:r w:rsidRPr="009F24F7">
              <w:rPr>
                <w:rFonts w:ascii="Arial" w:hAnsi="Arial" w:cs="Arial"/>
              </w:rPr>
              <w:t>Low conversion rate</w:t>
            </w:r>
          </w:p>
        </w:tc>
        <w:tc>
          <w:tcPr>
            <w:tcW w:w="2348" w:type="dxa"/>
          </w:tcPr>
          <w:p w14:paraId="6D097693" w14:textId="77777777" w:rsidR="00CE5F1C" w:rsidRDefault="00CE5F1C" w:rsidP="00CE5F1C">
            <w:pPr>
              <w:rPr>
                <w:rFonts w:ascii="Arial" w:hAnsi="Arial" w:cs="Arial"/>
                <w:lang w:val="en-US"/>
              </w:rPr>
            </w:pPr>
            <w:r w:rsidRPr="009F24F7">
              <w:rPr>
                <w:rFonts w:ascii="Arial" w:hAnsi="Arial" w:cs="Arial"/>
              </w:rPr>
              <w:t>Medium</w:t>
            </w:r>
          </w:p>
        </w:tc>
        <w:tc>
          <w:tcPr>
            <w:tcW w:w="2348" w:type="dxa"/>
          </w:tcPr>
          <w:p w14:paraId="1F16C876" w14:textId="77777777" w:rsidR="00CE5F1C" w:rsidRDefault="00CE5F1C" w:rsidP="00CE5F1C">
            <w:pPr>
              <w:rPr>
                <w:rFonts w:ascii="Arial" w:hAnsi="Arial" w:cs="Arial"/>
                <w:lang w:val="en-US"/>
              </w:rPr>
            </w:pPr>
            <w:r w:rsidRPr="009F24F7">
              <w:rPr>
                <w:rFonts w:ascii="Arial" w:hAnsi="Arial" w:cs="Arial"/>
              </w:rPr>
              <w:t>Medium</w:t>
            </w:r>
          </w:p>
        </w:tc>
        <w:tc>
          <w:tcPr>
            <w:tcW w:w="3018" w:type="dxa"/>
          </w:tcPr>
          <w:p w14:paraId="48150F70" w14:textId="25FA07BB" w:rsidR="00CE5F1C" w:rsidRDefault="00CE5F1C" w:rsidP="00CE5F1C">
            <w:pPr>
              <w:rPr>
                <w:rFonts w:ascii="Arial" w:hAnsi="Arial" w:cs="Arial"/>
              </w:rPr>
            </w:pPr>
            <w:r w:rsidRPr="003D52D0">
              <w:rPr>
                <w:rFonts w:ascii="Arial" w:hAnsi="Arial" w:cs="Arial"/>
              </w:rPr>
              <w:t>A/B test content and monitor analytics closel</w:t>
            </w:r>
            <w:r w:rsidR="00A910AB">
              <w:rPr>
                <w:rFonts w:ascii="Arial" w:hAnsi="Arial" w:cs="Arial"/>
              </w:rPr>
              <w:t>y</w:t>
            </w:r>
          </w:p>
          <w:p w14:paraId="6AFE1AD8" w14:textId="77777777" w:rsidR="00CE5F1C" w:rsidRDefault="00CE5F1C" w:rsidP="00CE5F1C">
            <w:pPr>
              <w:rPr>
                <w:rFonts w:ascii="Arial" w:hAnsi="Arial" w:cs="Arial"/>
                <w:lang w:val="en-US"/>
              </w:rPr>
            </w:pPr>
          </w:p>
        </w:tc>
      </w:tr>
    </w:tbl>
    <w:p w14:paraId="7EF4423E" w14:textId="77777777" w:rsidR="00037C53" w:rsidRPr="00905DA4" w:rsidRDefault="00037C53" w:rsidP="00905DA4">
      <w:pPr>
        <w:rPr>
          <w:rFonts w:ascii="Arial" w:hAnsi="Arial" w:cs="Arial"/>
          <w:b/>
          <w:bCs/>
        </w:rPr>
      </w:pPr>
    </w:p>
    <w:p w14:paraId="4518333B" w14:textId="77777777" w:rsidR="000643D4" w:rsidRDefault="000643D4" w:rsidP="00F96732">
      <w:pPr>
        <w:rPr>
          <w:rFonts w:ascii="Arial" w:hAnsi="Arial" w:cs="Arial"/>
          <w:b/>
          <w:bCs/>
        </w:rPr>
      </w:pPr>
    </w:p>
    <w:p w14:paraId="557560A2" w14:textId="77777777" w:rsidR="000643D4" w:rsidRDefault="000643D4" w:rsidP="00F96732">
      <w:pPr>
        <w:rPr>
          <w:rFonts w:ascii="Arial" w:hAnsi="Arial" w:cs="Arial"/>
          <w:b/>
          <w:bCs/>
        </w:rPr>
      </w:pPr>
    </w:p>
    <w:p w14:paraId="5EF8AF1B" w14:textId="77777777" w:rsidR="000643D4" w:rsidRDefault="000643D4" w:rsidP="00F96732">
      <w:pPr>
        <w:rPr>
          <w:rFonts w:ascii="Arial" w:hAnsi="Arial" w:cs="Arial"/>
          <w:b/>
          <w:bCs/>
        </w:rPr>
      </w:pPr>
    </w:p>
    <w:p w14:paraId="2DFA8722" w14:textId="77777777" w:rsidR="000643D4" w:rsidRDefault="000643D4" w:rsidP="00F96732">
      <w:pPr>
        <w:rPr>
          <w:rFonts w:ascii="Arial" w:hAnsi="Arial" w:cs="Arial"/>
          <w:b/>
          <w:bCs/>
        </w:rPr>
      </w:pPr>
    </w:p>
    <w:p w14:paraId="60BC2B4D" w14:textId="77777777" w:rsidR="000643D4" w:rsidRDefault="000643D4" w:rsidP="00F96732">
      <w:pPr>
        <w:rPr>
          <w:rFonts w:ascii="Arial" w:hAnsi="Arial" w:cs="Arial"/>
          <w:b/>
          <w:bCs/>
        </w:rPr>
      </w:pPr>
    </w:p>
    <w:p w14:paraId="09C30E5F" w14:textId="77777777" w:rsidR="000643D4" w:rsidRDefault="000643D4" w:rsidP="00F96732">
      <w:pPr>
        <w:rPr>
          <w:rFonts w:ascii="Arial" w:hAnsi="Arial" w:cs="Arial"/>
          <w:b/>
          <w:bCs/>
        </w:rPr>
      </w:pPr>
    </w:p>
    <w:p w14:paraId="1130C9BD" w14:textId="77777777" w:rsidR="000643D4" w:rsidRDefault="000643D4" w:rsidP="00F96732">
      <w:pPr>
        <w:rPr>
          <w:rFonts w:ascii="Arial" w:hAnsi="Arial" w:cs="Arial"/>
          <w:b/>
          <w:bCs/>
        </w:rPr>
      </w:pPr>
    </w:p>
    <w:p w14:paraId="0E27E601" w14:textId="77777777" w:rsidR="000643D4" w:rsidRDefault="000643D4" w:rsidP="00F96732">
      <w:pPr>
        <w:rPr>
          <w:rFonts w:ascii="Arial" w:hAnsi="Arial" w:cs="Arial"/>
          <w:b/>
          <w:bCs/>
        </w:rPr>
      </w:pPr>
    </w:p>
    <w:p w14:paraId="06B60C2C" w14:textId="77777777" w:rsidR="000643D4" w:rsidRDefault="000643D4" w:rsidP="00F96732">
      <w:pPr>
        <w:rPr>
          <w:rFonts w:ascii="Arial" w:hAnsi="Arial" w:cs="Arial"/>
          <w:b/>
          <w:bCs/>
        </w:rPr>
      </w:pPr>
    </w:p>
    <w:p w14:paraId="6F899A77" w14:textId="77777777" w:rsidR="000643D4" w:rsidRDefault="000643D4" w:rsidP="00F96732">
      <w:pPr>
        <w:rPr>
          <w:rFonts w:ascii="Arial" w:hAnsi="Arial" w:cs="Arial"/>
          <w:b/>
          <w:bCs/>
        </w:rPr>
      </w:pPr>
    </w:p>
    <w:p w14:paraId="17910BBF" w14:textId="77777777" w:rsidR="000643D4" w:rsidRDefault="000643D4" w:rsidP="00F96732">
      <w:pPr>
        <w:rPr>
          <w:rFonts w:ascii="Arial" w:hAnsi="Arial" w:cs="Arial"/>
          <w:b/>
          <w:bCs/>
        </w:rPr>
      </w:pPr>
    </w:p>
    <w:p w14:paraId="6A5F8EC9" w14:textId="77777777" w:rsidR="000643D4" w:rsidRDefault="000643D4" w:rsidP="00F96732">
      <w:pPr>
        <w:rPr>
          <w:rFonts w:ascii="Arial" w:hAnsi="Arial" w:cs="Arial"/>
          <w:b/>
          <w:bCs/>
        </w:rPr>
      </w:pPr>
    </w:p>
    <w:p w14:paraId="6122554D" w14:textId="77777777" w:rsidR="000643D4" w:rsidRDefault="000643D4" w:rsidP="00F96732">
      <w:pPr>
        <w:rPr>
          <w:rFonts w:ascii="Arial" w:hAnsi="Arial" w:cs="Arial"/>
          <w:b/>
          <w:bCs/>
        </w:rPr>
      </w:pPr>
    </w:p>
    <w:p w14:paraId="1E663813" w14:textId="77777777" w:rsidR="000643D4" w:rsidRDefault="000643D4" w:rsidP="00F96732">
      <w:pPr>
        <w:rPr>
          <w:rFonts w:ascii="Arial" w:hAnsi="Arial" w:cs="Arial"/>
          <w:b/>
          <w:bCs/>
        </w:rPr>
      </w:pPr>
    </w:p>
    <w:p w14:paraId="5F0E8D49" w14:textId="77777777" w:rsidR="000643D4" w:rsidRDefault="000643D4" w:rsidP="00F96732">
      <w:pPr>
        <w:rPr>
          <w:rFonts w:ascii="Arial" w:hAnsi="Arial" w:cs="Arial"/>
          <w:b/>
          <w:bCs/>
        </w:rPr>
      </w:pPr>
    </w:p>
    <w:p w14:paraId="0E96EE38" w14:textId="77777777" w:rsidR="000643D4" w:rsidRDefault="000643D4" w:rsidP="00F96732">
      <w:pPr>
        <w:rPr>
          <w:rFonts w:ascii="Arial" w:hAnsi="Arial" w:cs="Arial"/>
          <w:b/>
          <w:bCs/>
        </w:rPr>
      </w:pPr>
    </w:p>
    <w:p w14:paraId="061D927C" w14:textId="77777777" w:rsidR="000643D4" w:rsidRDefault="000643D4" w:rsidP="00F96732">
      <w:pPr>
        <w:rPr>
          <w:rFonts w:ascii="Arial" w:hAnsi="Arial" w:cs="Arial"/>
          <w:b/>
          <w:bCs/>
        </w:rPr>
      </w:pPr>
    </w:p>
    <w:p w14:paraId="6BF769D5" w14:textId="152BFAEF" w:rsidR="00F96732" w:rsidRDefault="00487F40" w:rsidP="00F96732">
      <w:pPr>
        <w:rPr>
          <w:rFonts w:ascii="Arial" w:hAnsi="Arial" w:cs="Arial"/>
          <w:b/>
          <w:bCs/>
        </w:rPr>
      </w:pPr>
      <w:r>
        <w:rPr>
          <w:rFonts w:ascii="Arial" w:hAnsi="Arial" w:cs="Arial"/>
          <w:b/>
          <w:bCs/>
        </w:rPr>
        <w:lastRenderedPageBreak/>
        <w:t xml:space="preserve">  </w:t>
      </w:r>
      <w:bookmarkStart w:id="2" w:name="_Hlk216556034"/>
      <w:r w:rsidR="00F96732" w:rsidRPr="00F96732">
        <w:rPr>
          <w:rFonts w:ascii="Arial" w:hAnsi="Arial" w:cs="Arial"/>
          <w:b/>
          <w:bCs/>
        </w:rPr>
        <w:t>Appendix D – Implementation Plan</w:t>
      </w:r>
      <w:bookmarkEnd w:id="2"/>
    </w:p>
    <w:p w14:paraId="4F238889" w14:textId="77777777" w:rsidR="00555153" w:rsidRPr="00F96732" w:rsidRDefault="00555153" w:rsidP="00F96732">
      <w:pPr>
        <w:rPr>
          <w:rFonts w:ascii="Arial" w:hAnsi="Arial" w:cs="Arial"/>
          <w:b/>
          <w:bCs/>
        </w:rPr>
      </w:pPr>
    </w:p>
    <w:tbl>
      <w:tblPr>
        <w:tblStyle w:val="TableGrid"/>
        <w:tblW w:w="0" w:type="auto"/>
        <w:tblLook w:val="04A0" w:firstRow="1" w:lastRow="0" w:firstColumn="1" w:lastColumn="0" w:noHBand="0" w:noVBand="1"/>
      </w:tblPr>
      <w:tblGrid>
        <w:gridCol w:w="2547"/>
        <w:gridCol w:w="1643"/>
        <w:gridCol w:w="1870"/>
        <w:gridCol w:w="1870"/>
        <w:gridCol w:w="2413"/>
      </w:tblGrid>
      <w:tr w:rsidR="00555153" w14:paraId="67F4AD9E" w14:textId="77777777" w:rsidTr="00720A8D">
        <w:tc>
          <w:tcPr>
            <w:tcW w:w="2547" w:type="dxa"/>
          </w:tcPr>
          <w:p w14:paraId="06F8D15F" w14:textId="0713F145" w:rsidR="00555153" w:rsidRPr="002F14B2" w:rsidRDefault="002F14B2">
            <w:pPr>
              <w:rPr>
                <w:rFonts w:ascii="Arial" w:hAnsi="Arial" w:cs="Arial"/>
                <w:b/>
                <w:bCs/>
                <w:lang w:val="en-US"/>
              </w:rPr>
            </w:pPr>
            <w:r w:rsidRPr="002F14B2">
              <w:rPr>
                <w:rFonts w:ascii="Arial" w:hAnsi="Arial" w:cs="Arial"/>
                <w:b/>
                <w:bCs/>
              </w:rPr>
              <w:t>Task</w:t>
            </w:r>
          </w:p>
        </w:tc>
        <w:tc>
          <w:tcPr>
            <w:tcW w:w="1643" w:type="dxa"/>
          </w:tcPr>
          <w:p w14:paraId="1284EB14" w14:textId="6DAD4EDC" w:rsidR="00555153" w:rsidRDefault="002F14B2">
            <w:pPr>
              <w:rPr>
                <w:rFonts w:ascii="Arial" w:hAnsi="Arial" w:cs="Arial"/>
                <w:lang w:val="en-US"/>
              </w:rPr>
            </w:pPr>
            <w:r w:rsidRPr="002F14B2">
              <w:rPr>
                <w:rFonts w:ascii="Arial" w:hAnsi="Arial" w:cs="Arial"/>
                <w:b/>
                <w:bCs/>
              </w:rPr>
              <w:t>Responsible</w:t>
            </w:r>
          </w:p>
        </w:tc>
        <w:tc>
          <w:tcPr>
            <w:tcW w:w="1870" w:type="dxa"/>
          </w:tcPr>
          <w:p w14:paraId="103B0F46" w14:textId="3CDC9ECA" w:rsidR="00555153" w:rsidRPr="002F14B2" w:rsidRDefault="00B22FB2">
            <w:pPr>
              <w:rPr>
                <w:rFonts w:ascii="Arial" w:hAnsi="Arial" w:cs="Arial"/>
                <w:b/>
                <w:bCs/>
                <w:lang w:val="en-US"/>
              </w:rPr>
            </w:pPr>
            <w:r w:rsidRPr="00B22FB2">
              <w:rPr>
                <w:rFonts w:ascii="Arial" w:hAnsi="Arial" w:cs="Arial"/>
                <w:b/>
                <w:bCs/>
              </w:rPr>
              <w:t>Start Date</w:t>
            </w:r>
          </w:p>
        </w:tc>
        <w:tc>
          <w:tcPr>
            <w:tcW w:w="1870" w:type="dxa"/>
          </w:tcPr>
          <w:p w14:paraId="44C59BF7" w14:textId="4C096532" w:rsidR="00555153" w:rsidRDefault="00A20A76">
            <w:pPr>
              <w:rPr>
                <w:rFonts w:ascii="Arial" w:hAnsi="Arial" w:cs="Arial"/>
                <w:lang w:val="en-US"/>
              </w:rPr>
            </w:pPr>
            <w:r w:rsidRPr="00A20A76">
              <w:rPr>
                <w:rFonts w:ascii="Arial" w:hAnsi="Arial" w:cs="Arial"/>
                <w:b/>
                <w:bCs/>
              </w:rPr>
              <w:t>End</w:t>
            </w:r>
            <w:r w:rsidRPr="00A20A76">
              <w:rPr>
                <w:rFonts w:ascii="Arial" w:hAnsi="Arial" w:cs="Arial"/>
              </w:rPr>
              <w:t xml:space="preserve"> </w:t>
            </w:r>
            <w:r w:rsidRPr="00A20A76">
              <w:rPr>
                <w:rFonts w:ascii="Arial" w:hAnsi="Arial" w:cs="Arial"/>
                <w:b/>
                <w:bCs/>
              </w:rPr>
              <w:t>Date</w:t>
            </w:r>
          </w:p>
        </w:tc>
        <w:tc>
          <w:tcPr>
            <w:tcW w:w="2413" w:type="dxa"/>
          </w:tcPr>
          <w:p w14:paraId="6BFD1AA9" w14:textId="60646148" w:rsidR="00555153" w:rsidRPr="00A20A76" w:rsidRDefault="00835C6F">
            <w:pPr>
              <w:rPr>
                <w:rFonts w:ascii="Arial" w:hAnsi="Arial" w:cs="Arial"/>
                <w:b/>
                <w:bCs/>
                <w:lang w:val="en-US"/>
              </w:rPr>
            </w:pPr>
            <w:r w:rsidRPr="00835C6F">
              <w:rPr>
                <w:rFonts w:ascii="Arial" w:hAnsi="Arial" w:cs="Arial"/>
                <w:b/>
                <w:bCs/>
              </w:rPr>
              <w:t>Resources</w:t>
            </w:r>
          </w:p>
        </w:tc>
      </w:tr>
      <w:tr w:rsidR="00555153" w14:paraId="3639B5AB" w14:textId="77777777" w:rsidTr="00720A8D">
        <w:tc>
          <w:tcPr>
            <w:tcW w:w="2547" w:type="dxa"/>
          </w:tcPr>
          <w:p w14:paraId="2066FA3E" w14:textId="77777777" w:rsidR="00555153" w:rsidRDefault="00F64E88">
            <w:pPr>
              <w:rPr>
                <w:rFonts w:ascii="Arial" w:hAnsi="Arial" w:cs="Arial"/>
              </w:rPr>
            </w:pPr>
            <w:r w:rsidRPr="00F64E88">
              <w:rPr>
                <w:rFonts w:ascii="Arial" w:hAnsi="Arial" w:cs="Arial"/>
              </w:rPr>
              <w:t>Hire web designer</w:t>
            </w:r>
          </w:p>
          <w:p w14:paraId="30B579B7" w14:textId="0B698345" w:rsidR="001A4181" w:rsidRDefault="001A4181">
            <w:pPr>
              <w:rPr>
                <w:rFonts w:ascii="Arial" w:hAnsi="Arial" w:cs="Arial"/>
                <w:lang w:val="en-US"/>
              </w:rPr>
            </w:pPr>
          </w:p>
        </w:tc>
        <w:tc>
          <w:tcPr>
            <w:tcW w:w="1643" w:type="dxa"/>
          </w:tcPr>
          <w:p w14:paraId="3D0B29DD" w14:textId="621870F0" w:rsidR="00555153" w:rsidRDefault="00EF2A8F">
            <w:pPr>
              <w:rPr>
                <w:rFonts w:ascii="Arial" w:hAnsi="Arial" w:cs="Arial"/>
                <w:lang w:val="en-US"/>
              </w:rPr>
            </w:pPr>
            <w:r w:rsidRPr="00EF2A8F">
              <w:rPr>
                <w:rFonts w:ascii="Arial" w:hAnsi="Arial" w:cs="Arial"/>
              </w:rPr>
              <w:t>Liam</w:t>
            </w:r>
          </w:p>
        </w:tc>
        <w:tc>
          <w:tcPr>
            <w:tcW w:w="1870" w:type="dxa"/>
          </w:tcPr>
          <w:p w14:paraId="7051C897" w14:textId="3AA75F13" w:rsidR="00555153" w:rsidRDefault="00404B5A">
            <w:pPr>
              <w:rPr>
                <w:rFonts w:ascii="Arial" w:hAnsi="Arial" w:cs="Arial"/>
                <w:lang w:val="en-US"/>
              </w:rPr>
            </w:pPr>
            <w:r w:rsidRPr="00404B5A">
              <w:rPr>
                <w:rFonts w:ascii="Arial" w:hAnsi="Arial" w:cs="Arial"/>
              </w:rPr>
              <w:t>Jan 16</w:t>
            </w:r>
          </w:p>
        </w:tc>
        <w:tc>
          <w:tcPr>
            <w:tcW w:w="1870" w:type="dxa"/>
          </w:tcPr>
          <w:p w14:paraId="0C8949BC" w14:textId="708CD03E" w:rsidR="00555153" w:rsidRDefault="00597F9E">
            <w:pPr>
              <w:rPr>
                <w:rFonts w:ascii="Arial" w:hAnsi="Arial" w:cs="Arial"/>
                <w:lang w:val="en-US"/>
              </w:rPr>
            </w:pPr>
            <w:r w:rsidRPr="00597F9E">
              <w:rPr>
                <w:rFonts w:ascii="Arial" w:hAnsi="Arial" w:cs="Arial"/>
              </w:rPr>
              <w:t>Jan 25</w:t>
            </w:r>
          </w:p>
        </w:tc>
        <w:tc>
          <w:tcPr>
            <w:tcW w:w="2413" w:type="dxa"/>
          </w:tcPr>
          <w:p w14:paraId="09DE74F6" w14:textId="61EE44C9" w:rsidR="00555153" w:rsidRDefault="007A0AF8">
            <w:pPr>
              <w:rPr>
                <w:rFonts w:ascii="Arial" w:hAnsi="Arial" w:cs="Arial"/>
                <w:lang w:val="en-US"/>
              </w:rPr>
            </w:pPr>
            <w:r w:rsidRPr="007A0AF8">
              <w:rPr>
                <w:rFonts w:ascii="Arial" w:hAnsi="Arial" w:cs="Arial"/>
              </w:rPr>
              <w:t>£1,500 budget</w:t>
            </w:r>
          </w:p>
        </w:tc>
      </w:tr>
      <w:tr w:rsidR="00555153" w14:paraId="3881730A" w14:textId="77777777" w:rsidTr="00720A8D">
        <w:tc>
          <w:tcPr>
            <w:tcW w:w="2547" w:type="dxa"/>
          </w:tcPr>
          <w:p w14:paraId="33E83024" w14:textId="77777777" w:rsidR="00555153" w:rsidRDefault="00C369F5">
            <w:pPr>
              <w:rPr>
                <w:rFonts w:ascii="Arial" w:hAnsi="Arial" w:cs="Arial"/>
              </w:rPr>
            </w:pPr>
            <w:r w:rsidRPr="00C369F5">
              <w:rPr>
                <w:rFonts w:ascii="Arial" w:hAnsi="Arial" w:cs="Arial"/>
              </w:rPr>
              <w:t>Design &amp; launch new website</w:t>
            </w:r>
          </w:p>
          <w:p w14:paraId="5EFB32B7" w14:textId="6D7749E6" w:rsidR="001A4181" w:rsidRDefault="001A4181">
            <w:pPr>
              <w:rPr>
                <w:rFonts w:ascii="Arial" w:hAnsi="Arial" w:cs="Arial"/>
                <w:lang w:val="en-US"/>
              </w:rPr>
            </w:pPr>
          </w:p>
        </w:tc>
        <w:tc>
          <w:tcPr>
            <w:tcW w:w="1643" w:type="dxa"/>
          </w:tcPr>
          <w:p w14:paraId="65D58F43" w14:textId="292A4DCF" w:rsidR="00555153" w:rsidRDefault="006C4798">
            <w:pPr>
              <w:rPr>
                <w:rFonts w:ascii="Arial" w:hAnsi="Arial" w:cs="Arial"/>
                <w:lang w:val="en-US"/>
              </w:rPr>
            </w:pPr>
            <w:r w:rsidRPr="006C4798">
              <w:rPr>
                <w:rFonts w:ascii="Arial" w:hAnsi="Arial" w:cs="Arial"/>
              </w:rPr>
              <w:t>Agency</w:t>
            </w:r>
          </w:p>
        </w:tc>
        <w:tc>
          <w:tcPr>
            <w:tcW w:w="1870" w:type="dxa"/>
          </w:tcPr>
          <w:p w14:paraId="4CE5F60D" w14:textId="2138494E" w:rsidR="00555153" w:rsidRDefault="00404B5A">
            <w:pPr>
              <w:rPr>
                <w:rFonts w:ascii="Arial" w:hAnsi="Arial" w:cs="Arial"/>
                <w:lang w:val="en-US"/>
              </w:rPr>
            </w:pPr>
            <w:r w:rsidRPr="00404B5A">
              <w:rPr>
                <w:rFonts w:ascii="Arial" w:hAnsi="Arial" w:cs="Arial"/>
              </w:rPr>
              <w:t>Jan 26</w:t>
            </w:r>
          </w:p>
        </w:tc>
        <w:tc>
          <w:tcPr>
            <w:tcW w:w="1870" w:type="dxa"/>
          </w:tcPr>
          <w:p w14:paraId="2D1D1C1A" w14:textId="7E3BD8B2" w:rsidR="00555153" w:rsidRDefault="00FF00E5">
            <w:pPr>
              <w:rPr>
                <w:rFonts w:ascii="Arial" w:hAnsi="Arial" w:cs="Arial"/>
                <w:lang w:val="en-US"/>
              </w:rPr>
            </w:pPr>
            <w:r w:rsidRPr="00FF00E5">
              <w:rPr>
                <w:rFonts w:ascii="Arial" w:hAnsi="Arial" w:cs="Arial"/>
              </w:rPr>
              <w:t>Feb 20</w:t>
            </w:r>
          </w:p>
        </w:tc>
        <w:tc>
          <w:tcPr>
            <w:tcW w:w="2413" w:type="dxa"/>
          </w:tcPr>
          <w:p w14:paraId="50CBE0F2" w14:textId="021EDB4B" w:rsidR="00555153" w:rsidRDefault="007A0AF8">
            <w:pPr>
              <w:rPr>
                <w:rFonts w:ascii="Arial" w:hAnsi="Arial" w:cs="Arial"/>
                <w:lang w:val="en-US"/>
              </w:rPr>
            </w:pPr>
            <w:r w:rsidRPr="007A0AF8">
              <w:rPr>
                <w:rFonts w:ascii="Arial" w:hAnsi="Arial" w:cs="Arial"/>
              </w:rPr>
              <w:t>Website tools</w:t>
            </w:r>
          </w:p>
        </w:tc>
      </w:tr>
      <w:tr w:rsidR="00555153" w14:paraId="4752CA01" w14:textId="77777777" w:rsidTr="00720A8D">
        <w:tc>
          <w:tcPr>
            <w:tcW w:w="2547" w:type="dxa"/>
          </w:tcPr>
          <w:p w14:paraId="20D0F56B" w14:textId="77777777" w:rsidR="00555153" w:rsidRDefault="00C369F5">
            <w:pPr>
              <w:rPr>
                <w:rFonts w:ascii="Arial" w:hAnsi="Arial" w:cs="Arial"/>
              </w:rPr>
            </w:pPr>
            <w:r w:rsidRPr="00C369F5">
              <w:rPr>
                <w:rFonts w:ascii="Arial" w:hAnsi="Arial" w:cs="Arial"/>
              </w:rPr>
              <w:t>Set up Google/Instagram ads</w:t>
            </w:r>
          </w:p>
          <w:p w14:paraId="59271947" w14:textId="3D15DCA0" w:rsidR="001A4181" w:rsidRDefault="001A4181">
            <w:pPr>
              <w:rPr>
                <w:rFonts w:ascii="Arial" w:hAnsi="Arial" w:cs="Arial"/>
                <w:lang w:val="en-US"/>
              </w:rPr>
            </w:pPr>
          </w:p>
        </w:tc>
        <w:tc>
          <w:tcPr>
            <w:tcW w:w="1643" w:type="dxa"/>
          </w:tcPr>
          <w:p w14:paraId="4C01A00B" w14:textId="3CBB7FB1" w:rsidR="00555153" w:rsidRDefault="006C4798">
            <w:pPr>
              <w:rPr>
                <w:rFonts w:ascii="Arial" w:hAnsi="Arial" w:cs="Arial"/>
                <w:lang w:val="en-US"/>
              </w:rPr>
            </w:pPr>
            <w:r w:rsidRPr="006C4798">
              <w:rPr>
                <w:rFonts w:ascii="Arial" w:hAnsi="Arial" w:cs="Arial"/>
              </w:rPr>
              <w:t>Priya</w:t>
            </w:r>
          </w:p>
        </w:tc>
        <w:tc>
          <w:tcPr>
            <w:tcW w:w="1870" w:type="dxa"/>
          </w:tcPr>
          <w:p w14:paraId="7565AB5F" w14:textId="29BB7F7C" w:rsidR="00555153" w:rsidRDefault="00597F9E">
            <w:pPr>
              <w:rPr>
                <w:rFonts w:ascii="Arial" w:hAnsi="Arial" w:cs="Arial"/>
                <w:lang w:val="en-US"/>
              </w:rPr>
            </w:pPr>
            <w:r w:rsidRPr="00597F9E">
              <w:rPr>
                <w:rFonts w:ascii="Arial" w:hAnsi="Arial" w:cs="Arial"/>
              </w:rPr>
              <w:t>Feb 21</w:t>
            </w:r>
          </w:p>
        </w:tc>
        <w:tc>
          <w:tcPr>
            <w:tcW w:w="1870" w:type="dxa"/>
          </w:tcPr>
          <w:p w14:paraId="586C527F" w14:textId="3440470C" w:rsidR="00555153" w:rsidRDefault="00FF00E5">
            <w:pPr>
              <w:rPr>
                <w:rFonts w:ascii="Arial" w:hAnsi="Arial" w:cs="Arial"/>
                <w:lang w:val="en-US"/>
              </w:rPr>
            </w:pPr>
            <w:r w:rsidRPr="00FF00E5">
              <w:rPr>
                <w:rFonts w:ascii="Arial" w:hAnsi="Arial" w:cs="Arial"/>
              </w:rPr>
              <w:t>Feb 28</w:t>
            </w:r>
          </w:p>
        </w:tc>
        <w:tc>
          <w:tcPr>
            <w:tcW w:w="2413" w:type="dxa"/>
          </w:tcPr>
          <w:p w14:paraId="4EA5BD0F" w14:textId="2339BD67" w:rsidR="00555153" w:rsidRDefault="00DE29FF">
            <w:pPr>
              <w:rPr>
                <w:rFonts w:ascii="Arial" w:hAnsi="Arial" w:cs="Arial"/>
                <w:lang w:val="en-US"/>
              </w:rPr>
            </w:pPr>
            <w:r w:rsidRPr="00DE29FF">
              <w:rPr>
                <w:rFonts w:ascii="Arial" w:hAnsi="Arial" w:cs="Arial"/>
              </w:rPr>
              <w:t>£500/month</w:t>
            </w:r>
          </w:p>
        </w:tc>
      </w:tr>
      <w:tr w:rsidR="00555153" w14:paraId="4E8F7161" w14:textId="77777777" w:rsidTr="00720A8D">
        <w:tc>
          <w:tcPr>
            <w:tcW w:w="2547" w:type="dxa"/>
          </w:tcPr>
          <w:p w14:paraId="0FB0EAFC" w14:textId="77777777" w:rsidR="00555153" w:rsidRDefault="00EF2A8F">
            <w:pPr>
              <w:rPr>
                <w:rFonts w:ascii="Arial" w:hAnsi="Arial" w:cs="Arial"/>
              </w:rPr>
            </w:pPr>
            <w:r w:rsidRPr="00EF2A8F">
              <w:rPr>
                <w:rFonts w:ascii="Arial" w:hAnsi="Arial" w:cs="Arial"/>
              </w:rPr>
              <w:t>Monitor traffic and sales</w:t>
            </w:r>
          </w:p>
          <w:p w14:paraId="4E1C753C" w14:textId="5BA15C68" w:rsidR="001A4181" w:rsidRDefault="001A4181">
            <w:pPr>
              <w:rPr>
                <w:rFonts w:ascii="Arial" w:hAnsi="Arial" w:cs="Arial"/>
                <w:lang w:val="en-US"/>
              </w:rPr>
            </w:pPr>
          </w:p>
        </w:tc>
        <w:tc>
          <w:tcPr>
            <w:tcW w:w="1643" w:type="dxa"/>
          </w:tcPr>
          <w:p w14:paraId="34CA55B7" w14:textId="67142560" w:rsidR="00555153" w:rsidRDefault="00404B5A">
            <w:pPr>
              <w:rPr>
                <w:rFonts w:ascii="Arial" w:hAnsi="Arial" w:cs="Arial"/>
                <w:lang w:val="en-US"/>
              </w:rPr>
            </w:pPr>
            <w:r w:rsidRPr="00404B5A">
              <w:rPr>
                <w:rFonts w:ascii="Arial" w:hAnsi="Arial" w:cs="Arial"/>
              </w:rPr>
              <w:t>Staff</w:t>
            </w:r>
          </w:p>
        </w:tc>
        <w:tc>
          <w:tcPr>
            <w:tcW w:w="1870" w:type="dxa"/>
          </w:tcPr>
          <w:p w14:paraId="51471BEE" w14:textId="213F36FD" w:rsidR="00555153" w:rsidRDefault="00597F9E">
            <w:pPr>
              <w:rPr>
                <w:rFonts w:ascii="Arial" w:hAnsi="Arial" w:cs="Arial"/>
                <w:lang w:val="en-US"/>
              </w:rPr>
            </w:pPr>
            <w:r w:rsidRPr="00597F9E">
              <w:rPr>
                <w:rFonts w:ascii="Arial" w:hAnsi="Arial" w:cs="Arial"/>
              </w:rPr>
              <w:t>March onward</w:t>
            </w:r>
          </w:p>
        </w:tc>
        <w:tc>
          <w:tcPr>
            <w:tcW w:w="1870" w:type="dxa"/>
          </w:tcPr>
          <w:p w14:paraId="30075A1F" w14:textId="512BAAD7" w:rsidR="00555153" w:rsidRDefault="007A0AF8">
            <w:pPr>
              <w:rPr>
                <w:rFonts w:ascii="Arial" w:hAnsi="Arial" w:cs="Arial"/>
                <w:lang w:val="en-US"/>
              </w:rPr>
            </w:pPr>
            <w:r w:rsidRPr="007A0AF8">
              <w:rPr>
                <w:rFonts w:ascii="Arial" w:hAnsi="Arial" w:cs="Arial"/>
              </w:rPr>
              <w:t>Ongoing</w:t>
            </w:r>
          </w:p>
        </w:tc>
        <w:tc>
          <w:tcPr>
            <w:tcW w:w="2413" w:type="dxa"/>
          </w:tcPr>
          <w:p w14:paraId="251916E1" w14:textId="306A8C07" w:rsidR="00555153" w:rsidRDefault="001A4181">
            <w:pPr>
              <w:rPr>
                <w:rFonts w:ascii="Arial" w:hAnsi="Arial" w:cs="Arial"/>
                <w:lang w:val="en-US"/>
              </w:rPr>
            </w:pPr>
            <w:r w:rsidRPr="001A4181">
              <w:rPr>
                <w:rFonts w:ascii="Arial" w:hAnsi="Arial" w:cs="Arial"/>
                <w:lang w:val="en-US"/>
              </w:rPr>
              <w:t>Google Analytics tools</w:t>
            </w:r>
          </w:p>
        </w:tc>
      </w:tr>
    </w:tbl>
    <w:p w14:paraId="4F189ABC" w14:textId="77777777" w:rsidR="00487F40" w:rsidRDefault="00487F40" w:rsidP="00FA7967">
      <w:pPr>
        <w:rPr>
          <w:rFonts w:ascii="Arial" w:hAnsi="Arial" w:cs="Arial"/>
          <w:b/>
          <w:bCs/>
        </w:rPr>
      </w:pPr>
    </w:p>
    <w:p w14:paraId="3BAEF391" w14:textId="77777777" w:rsidR="00487F40" w:rsidRDefault="00487F40" w:rsidP="00FA7967">
      <w:pPr>
        <w:rPr>
          <w:rFonts w:ascii="Arial" w:hAnsi="Arial" w:cs="Arial"/>
          <w:b/>
          <w:bCs/>
        </w:rPr>
      </w:pPr>
    </w:p>
    <w:p w14:paraId="69ABBCCC" w14:textId="77777777" w:rsidR="00487F40" w:rsidRDefault="00487F40" w:rsidP="00FA7967">
      <w:pPr>
        <w:rPr>
          <w:rFonts w:ascii="Arial" w:hAnsi="Arial" w:cs="Arial"/>
          <w:b/>
          <w:bCs/>
        </w:rPr>
      </w:pPr>
    </w:p>
    <w:p w14:paraId="75C5C58B" w14:textId="77777777" w:rsidR="00487F40" w:rsidRDefault="00487F40" w:rsidP="00FA7967">
      <w:pPr>
        <w:rPr>
          <w:rFonts w:ascii="Arial" w:hAnsi="Arial" w:cs="Arial"/>
          <w:b/>
          <w:bCs/>
        </w:rPr>
      </w:pPr>
    </w:p>
    <w:p w14:paraId="715D58E0" w14:textId="77777777" w:rsidR="00487F40" w:rsidRDefault="00487F40" w:rsidP="00FA7967">
      <w:pPr>
        <w:rPr>
          <w:rFonts w:ascii="Arial" w:hAnsi="Arial" w:cs="Arial"/>
          <w:b/>
          <w:bCs/>
        </w:rPr>
      </w:pPr>
    </w:p>
    <w:p w14:paraId="7762F544" w14:textId="77777777" w:rsidR="00487F40" w:rsidRDefault="00487F40" w:rsidP="00FA7967">
      <w:pPr>
        <w:rPr>
          <w:rFonts w:ascii="Arial" w:hAnsi="Arial" w:cs="Arial"/>
          <w:b/>
          <w:bCs/>
        </w:rPr>
      </w:pPr>
    </w:p>
    <w:p w14:paraId="7B82F543" w14:textId="77777777" w:rsidR="00487F40" w:rsidRDefault="00487F40" w:rsidP="00FA7967">
      <w:pPr>
        <w:rPr>
          <w:rFonts w:ascii="Arial" w:hAnsi="Arial" w:cs="Arial"/>
          <w:b/>
          <w:bCs/>
        </w:rPr>
      </w:pPr>
    </w:p>
    <w:p w14:paraId="50DDCEC2" w14:textId="77777777" w:rsidR="00487F40" w:rsidRDefault="00487F40" w:rsidP="00FA7967">
      <w:pPr>
        <w:rPr>
          <w:rFonts w:ascii="Arial" w:hAnsi="Arial" w:cs="Arial"/>
          <w:b/>
          <w:bCs/>
        </w:rPr>
      </w:pPr>
    </w:p>
    <w:p w14:paraId="24B5024C" w14:textId="77777777" w:rsidR="00487F40" w:rsidRDefault="00487F40" w:rsidP="00FA7967">
      <w:pPr>
        <w:rPr>
          <w:rFonts w:ascii="Arial" w:hAnsi="Arial" w:cs="Arial"/>
          <w:b/>
          <w:bCs/>
        </w:rPr>
      </w:pPr>
    </w:p>
    <w:p w14:paraId="3CDB3908" w14:textId="7ADB5341" w:rsidR="00FA7967" w:rsidRDefault="00487F40" w:rsidP="00FA7967">
      <w:pPr>
        <w:rPr>
          <w:rFonts w:ascii="Arial" w:hAnsi="Arial" w:cs="Arial"/>
          <w:b/>
          <w:bCs/>
        </w:rPr>
      </w:pPr>
      <w:r>
        <w:rPr>
          <w:rFonts w:ascii="Arial" w:hAnsi="Arial" w:cs="Arial"/>
          <w:b/>
          <w:bCs/>
        </w:rPr>
        <w:lastRenderedPageBreak/>
        <w:t xml:space="preserve">  </w:t>
      </w:r>
      <w:bookmarkStart w:id="3" w:name="_Hlk216556118"/>
      <w:r w:rsidR="00FA7967" w:rsidRPr="00FA7967">
        <w:rPr>
          <w:rFonts w:ascii="Arial" w:hAnsi="Arial" w:cs="Arial"/>
          <w:b/>
          <w:bCs/>
        </w:rPr>
        <w:t>Appendix E – SMART Objectives and KPIs</w:t>
      </w:r>
    </w:p>
    <w:bookmarkEnd w:id="3"/>
    <w:p w14:paraId="50CC0766" w14:textId="77777777" w:rsidR="003D3DDB" w:rsidRDefault="003D3DDB" w:rsidP="00FA7967">
      <w:pPr>
        <w:rPr>
          <w:rFonts w:ascii="Arial" w:hAnsi="Arial" w:cs="Arial"/>
          <w:b/>
          <w:bCs/>
        </w:rPr>
      </w:pPr>
    </w:p>
    <w:tbl>
      <w:tblPr>
        <w:tblStyle w:val="TableGrid"/>
        <w:tblW w:w="11477" w:type="dxa"/>
        <w:tblLook w:val="04A0" w:firstRow="1" w:lastRow="0" w:firstColumn="1" w:lastColumn="0" w:noHBand="0" w:noVBand="1"/>
      </w:tblPr>
      <w:tblGrid>
        <w:gridCol w:w="1553"/>
        <w:gridCol w:w="1903"/>
        <w:gridCol w:w="1887"/>
        <w:gridCol w:w="2165"/>
        <w:gridCol w:w="1985"/>
        <w:gridCol w:w="1984"/>
      </w:tblGrid>
      <w:tr w:rsidR="00346F56" w14:paraId="64FA2A6B" w14:textId="77777777" w:rsidTr="00720A8D">
        <w:trPr>
          <w:trHeight w:val="905"/>
        </w:trPr>
        <w:tc>
          <w:tcPr>
            <w:tcW w:w="1553" w:type="dxa"/>
          </w:tcPr>
          <w:p w14:paraId="1D8545A1" w14:textId="77777777" w:rsidR="00512F72" w:rsidRDefault="00512F72" w:rsidP="00512F72">
            <w:pPr>
              <w:rPr>
                <w:b/>
                <w:bCs/>
              </w:rPr>
            </w:pPr>
            <w:r>
              <w:rPr>
                <w:rStyle w:val="Strong"/>
              </w:rPr>
              <w:t>KPI</w:t>
            </w:r>
          </w:p>
          <w:p w14:paraId="546B9A82" w14:textId="77777777" w:rsidR="003D3DDB" w:rsidRDefault="003D3DDB" w:rsidP="00FA7967">
            <w:pPr>
              <w:rPr>
                <w:rFonts w:ascii="Arial" w:hAnsi="Arial" w:cs="Arial"/>
                <w:b/>
                <w:bCs/>
              </w:rPr>
            </w:pPr>
          </w:p>
        </w:tc>
        <w:tc>
          <w:tcPr>
            <w:tcW w:w="1903" w:type="dxa"/>
          </w:tcPr>
          <w:p w14:paraId="3F134352" w14:textId="7DC62433" w:rsidR="003D3DDB" w:rsidRDefault="00512F72" w:rsidP="00FA7967">
            <w:pPr>
              <w:rPr>
                <w:rFonts w:ascii="Arial" w:hAnsi="Arial" w:cs="Arial"/>
                <w:b/>
                <w:bCs/>
              </w:rPr>
            </w:pPr>
            <w:r w:rsidRPr="00512F72">
              <w:rPr>
                <w:rFonts w:ascii="Arial" w:hAnsi="Arial" w:cs="Arial"/>
                <w:b/>
                <w:bCs/>
              </w:rPr>
              <w:t>Specific</w:t>
            </w:r>
          </w:p>
        </w:tc>
        <w:tc>
          <w:tcPr>
            <w:tcW w:w="1887" w:type="dxa"/>
          </w:tcPr>
          <w:p w14:paraId="610A6F50" w14:textId="3D5621E1" w:rsidR="003D3DDB" w:rsidRDefault="004B1727" w:rsidP="00FA7967">
            <w:pPr>
              <w:rPr>
                <w:rFonts w:ascii="Arial" w:hAnsi="Arial" w:cs="Arial"/>
                <w:b/>
                <w:bCs/>
              </w:rPr>
            </w:pPr>
            <w:r w:rsidRPr="004B1727">
              <w:rPr>
                <w:rFonts w:ascii="Arial" w:hAnsi="Arial" w:cs="Arial"/>
                <w:b/>
                <w:bCs/>
              </w:rPr>
              <w:t>Measurable</w:t>
            </w:r>
          </w:p>
        </w:tc>
        <w:tc>
          <w:tcPr>
            <w:tcW w:w="2165" w:type="dxa"/>
          </w:tcPr>
          <w:p w14:paraId="685D37B0" w14:textId="2D083C77" w:rsidR="003D3DDB" w:rsidRDefault="009766B6" w:rsidP="00FA7967">
            <w:pPr>
              <w:rPr>
                <w:rFonts w:ascii="Arial" w:hAnsi="Arial" w:cs="Arial"/>
                <w:b/>
                <w:bCs/>
              </w:rPr>
            </w:pPr>
            <w:r w:rsidRPr="009766B6">
              <w:rPr>
                <w:rFonts w:ascii="Arial" w:hAnsi="Arial" w:cs="Arial"/>
                <w:b/>
                <w:bCs/>
              </w:rPr>
              <w:t>Attainable</w:t>
            </w:r>
          </w:p>
        </w:tc>
        <w:tc>
          <w:tcPr>
            <w:tcW w:w="1985" w:type="dxa"/>
          </w:tcPr>
          <w:p w14:paraId="5B2E3CCB" w14:textId="68EDE7A0" w:rsidR="003D3DDB" w:rsidRDefault="009766B6" w:rsidP="00FA7967">
            <w:pPr>
              <w:rPr>
                <w:rFonts w:ascii="Arial" w:hAnsi="Arial" w:cs="Arial"/>
                <w:b/>
                <w:bCs/>
              </w:rPr>
            </w:pPr>
            <w:r w:rsidRPr="009766B6">
              <w:rPr>
                <w:rFonts w:ascii="Arial" w:hAnsi="Arial" w:cs="Arial"/>
                <w:b/>
                <w:bCs/>
              </w:rPr>
              <w:t>Relevant</w:t>
            </w:r>
          </w:p>
        </w:tc>
        <w:tc>
          <w:tcPr>
            <w:tcW w:w="1984" w:type="dxa"/>
          </w:tcPr>
          <w:p w14:paraId="17DF1A21" w14:textId="0E30AB89" w:rsidR="003D3DDB" w:rsidRDefault="00F310CD" w:rsidP="00FA7967">
            <w:pPr>
              <w:rPr>
                <w:rFonts w:ascii="Arial" w:hAnsi="Arial" w:cs="Arial"/>
                <w:b/>
                <w:bCs/>
              </w:rPr>
            </w:pPr>
            <w:r w:rsidRPr="00F310CD">
              <w:rPr>
                <w:rFonts w:ascii="Arial" w:hAnsi="Arial" w:cs="Arial"/>
                <w:b/>
                <w:bCs/>
              </w:rPr>
              <w:t>Time-bound</w:t>
            </w:r>
          </w:p>
        </w:tc>
      </w:tr>
      <w:tr w:rsidR="00346F56" w:rsidRPr="00DA0551" w14:paraId="55F16773" w14:textId="77777777" w:rsidTr="00720A8D">
        <w:trPr>
          <w:trHeight w:val="1315"/>
        </w:trPr>
        <w:tc>
          <w:tcPr>
            <w:tcW w:w="1553" w:type="dxa"/>
          </w:tcPr>
          <w:p w14:paraId="6C3A412E" w14:textId="069B8220" w:rsidR="003D3DDB" w:rsidRPr="00F310CD" w:rsidRDefault="00F310CD" w:rsidP="00FA7967">
            <w:pPr>
              <w:rPr>
                <w:rFonts w:ascii="Arial" w:hAnsi="Arial" w:cs="Arial"/>
              </w:rPr>
            </w:pPr>
            <w:r w:rsidRPr="00F310CD">
              <w:rPr>
                <w:rFonts w:ascii="Arial" w:hAnsi="Arial" w:cs="Arial"/>
              </w:rPr>
              <w:t>Website</w:t>
            </w:r>
            <w:r w:rsidRPr="00F310CD">
              <w:rPr>
                <w:rFonts w:ascii="Arial" w:hAnsi="Arial" w:cs="Arial"/>
                <w:b/>
                <w:bCs/>
              </w:rPr>
              <w:t xml:space="preserve"> </w:t>
            </w:r>
            <w:r w:rsidRPr="00F310CD">
              <w:rPr>
                <w:rFonts w:ascii="Arial" w:hAnsi="Arial" w:cs="Arial"/>
              </w:rPr>
              <w:t>traffic</w:t>
            </w:r>
          </w:p>
        </w:tc>
        <w:tc>
          <w:tcPr>
            <w:tcW w:w="1903" w:type="dxa"/>
          </w:tcPr>
          <w:p w14:paraId="11E37AA6" w14:textId="2FDD0BB9" w:rsidR="003D3DDB" w:rsidRPr="00DA0551" w:rsidRDefault="00DA0551" w:rsidP="00FA7967">
            <w:pPr>
              <w:rPr>
                <w:rFonts w:ascii="Arial" w:hAnsi="Arial" w:cs="Arial"/>
              </w:rPr>
            </w:pPr>
            <w:r w:rsidRPr="00DA0551">
              <w:rPr>
                <w:rFonts w:ascii="Arial" w:hAnsi="Arial" w:cs="Arial"/>
              </w:rPr>
              <w:t>Track visits via Google Analytics</w:t>
            </w:r>
          </w:p>
        </w:tc>
        <w:tc>
          <w:tcPr>
            <w:tcW w:w="1887" w:type="dxa"/>
          </w:tcPr>
          <w:p w14:paraId="5EE4EC5F" w14:textId="6D7D21C5" w:rsidR="003D3DDB" w:rsidRPr="00DA0551" w:rsidRDefault="00DA0551" w:rsidP="00FA7967">
            <w:pPr>
              <w:rPr>
                <w:rFonts w:ascii="Arial" w:hAnsi="Arial" w:cs="Arial"/>
              </w:rPr>
            </w:pPr>
            <w:r w:rsidRPr="00DA0551">
              <w:rPr>
                <w:rFonts w:ascii="Arial" w:hAnsi="Arial" w:cs="Arial"/>
              </w:rPr>
              <w:t>30% increase in 3 months</w:t>
            </w:r>
          </w:p>
        </w:tc>
        <w:tc>
          <w:tcPr>
            <w:tcW w:w="2165" w:type="dxa"/>
          </w:tcPr>
          <w:p w14:paraId="0F4CEFF3" w14:textId="08FE3792" w:rsidR="003D3DDB" w:rsidRPr="00DA0551" w:rsidRDefault="00650AF2" w:rsidP="00FA7967">
            <w:pPr>
              <w:rPr>
                <w:rFonts w:ascii="Arial" w:hAnsi="Arial" w:cs="Arial"/>
              </w:rPr>
            </w:pPr>
            <w:r w:rsidRPr="00650AF2">
              <w:rPr>
                <w:rFonts w:ascii="Arial" w:hAnsi="Arial" w:cs="Arial"/>
              </w:rPr>
              <w:t>Use free analytics tools</w:t>
            </w:r>
          </w:p>
        </w:tc>
        <w:tc>
          <w:tcPr>
            <w:tcW w:w="1985" w:type="dxa"/>
          </w:tcPr>
          <w:p w14:paraId="159E0549" w14:textId="073CAF91" w:rsidR="003D3DDB" w:rsidRPr="00DA0551" w:rsidRDefault="00650AF2" w:rsidP="00FA7967">
            <w:pPr>
              <w:rPr>
                <w:rFonts w:ascii="Arial" w:hAnsi="Arial" w:cs="Arial"/>
              </w:rPr>
            </w:pPr>
            <w:r w:rsidRPr="00650AF2">
              <w:rPr>
                <w:rFonts w:ascii="Arial" w:hAnsi="Arial" w:cs="Arial"/>
              </w:rPr>
              <w:t>Key to digital visibility</w:t>
            </w:r>
          </w:p>
        </w:tc>
        <w:tc>
          <w:tcPr>
            <w:tcW w:w="1984" w:type="dxa"/>
          </w:tcPr>
          <w:p w14:paraId="6A3D8A59" w14:textId="12962631" w:rsidR="003D3DDB" w:rsidRPr="00DA0551" w:rsidRDefault="0040790E" w:rsidP="00FA7967">
            <w:pPr>
              <w:rPr>
                <w:rFonts w:ascii="Arial" w:hAnsi="Arial" w:cs="Arial"/>
              </w:rPr>
            </w:pPr>
            <w:r w:rsidRPr="0040790E">
              <w:rPr>
                <w:rFonts w:ascii="Arial" w:hAnsi="Arial" w:cs="Arial"/>
              </w:rPr>
              <w:t>Review after 3 months</w:t>
            </w:r>
          </w:p>
        </w:tc>
      </w:tr>
      <w:tr w:rsidR="00346F56" w:rsidRPr="00DA0551" w14:paraId="34C1BF38" w14:textId="77777777" w:rsidTr="00720A8D">
        <w:trPr>
          <w:trHeight w:val="1042"/>
        </w:trPr>
        <w:tc>
          <w:tcPr>
            <w:tcW w:w="1553" w:type="dxa"/>
          </w:tcPr>
          <w:p w14:paraId="291A8EEE" w14:textId="77187B1A" w:rsidR="003D3DDB" w:rsidRDefault="0040790E" w:rsidP="00FA7967">
            <w:pPr>
              <w:rPr>
                <w:rFonts w:ascii="Arial" w:hAnsi="Arial" w:cs="Arial"/>
                <w:b/>
                <w:bCs/>
              </w:rPr>
            </w:pPr>
            <w:r w:rsidRPr="0040790E">
              <w:rPr>
                <w:rFonts w:ascii="Arial" w:hAnsi="Arial" w:cs="Arial"/>
              </w:rPr>
              <w:t>Customer</w:t>
            </w:r>
            <w:r w:rsidRPr="0040790E">
              <w:rPr>
                <w:rFonts w:ascii="Arial" w:hAnsi="Arial" w:cs="Arial"/>
                <w:b/>
                <w:bCs/>
              </w:rPr>
              <w:t xml:space="preserve"> </w:t>
            </w:r>
            <w:r w:rsidRPr="0040790E">
              <w:rPr>
                <w:rFonts w:ascii="Arial" w:hAnsi="Arial" w:cs="Arial"/>
              </w:rPr>
              <w:t>reviews</w:t>
            </w:r>
          </w:p>
        </w:tc>
        <w:tc>
          <w:tcPr>
            <w:tcW w:w="1903" w:type="dxa"/>
          </w:tcPr>
          <w:p w14:paraId="7AEA065E" w14:textId="1945424B" w:rsidR="003D3DDB" w:rsidRPr="003312C3" w:rsidRDefault="003312C3" w:rsidP="00FA7967">
            <w:pPr>
              <w:rPr>
                <w:rFonts w:ascii="Arial" w:hAnsi="Arial" w:cs="Arial"/>
              </w:rPr>
            </w:pPr>
            <w:r w:rsidRPr="003312C3">
              <w:rPr>
                <w:rFonts w:ascii="Arial" w:hAnsi="Arial" w:cs="Arial"/>
              </w:rPr>
              <w:t>Collect reviews monthly</w:t>
            </w:r>
          </w:p>
        </w:tc>
        <w:tc>
          <w:tcPr>
            <w:tcW w:w="1887" w:type="dxa"/>
          </w:tcPr>
          <w:p w14:paraId="7F03300B" w14:textId="7E70C928" w:rsidR="003D3DDB" w:rsidRPr="00DA0551" w:rsidRDefault="003312C3" w:rsidP="00FA7967">
            <w:pPr>
              <w:rPr>
                <w:rFonts w:ascii="Arial" w:hAnsi="Arial" w:cs="Arial"/>
              </w:rPr>
            </w:pPr>
            <w:r w:rsidRPr="003312C3">
              <w:rPr>
                <w:rFonts w:ascii="Arial" w:hAnsi="Arial" w:cs="Arial"/>
              </w:rPr>
              <w:t>10+ positive reviews/month</w:t>
            </w:r>
          </w:p>
        </w:tc>
        <w:tc>
          <w:tcPr>
            <w:tcW w:w="2165" w:type="dxa"/>
          </w:tcPr>
          <w:p w14:paraId="3857056A" w14:textId="13CC5CA4" w:rsidR="003D3DDB" w:rsidRPr="00DA0551" w:rsidRDefault="00314C3B" w:rsidP="00FA7967">
            <w:pPr>
              <w:rPr>
                <w:rFonts w:ascii="Arial" w:hAnsi="Arial" w:cs="Arial"/>
              </w:rPr>
            </w:pPr>
            <w:r w:rsidRPr="00314C3B">
              <w:rPr>
                <w:rFonts w:ascii="Arial" w:hAnsi="Arial" w:cs="Arial"/>
              </w:rPr>
              <w:t>Request feedback after purchase</w:t>
            </w:r>
          </w:p>
        </w:tc>
        <w:tc>
          <w:tcPr>
            <w:tcW w:w="1985" w:type="dxa"/>
          </w:tcPr>
          <w:p w14:paraId="7D77913D" w14:textId="025BA6B2" w:rsidR="003D3DDB" w:rsidRPr="00DA0551" w:rsidRDefault="00314C3B" w:rsidP="00FA7967">
            <w:pPr>
              <w:rPr>
                <w:rFonts w:ascii="Arial" w:hAnsi="Arial" w:cs="Arial"/>
              </w:rPr>
            </w:pPr>
            <w:r w:rsidRPr="00314C3B">
              <w:rPr>
                <w:rFonts w:ascii="Arial" w:hAnsi="Arial" w:cs="Arial"/>
              </w:rPr>
              <w:t>Shows satisfaction &amp; trust</w:t>
            </w:r>
          </w:p>
        </w:tc>
        <w:tc>
          <w:tcPr>
            <w:tcW w:w="1984" w:type="dxa"/>
          </w:tcPr>
          <w:p w14:paraId="6F0BDA47" w14:textId="07FFD805" w:rsidR="003D3DDB" w:rsidRPr="00DA0551" w:rsidRDefault="001113F5" w:rsidP="00FA7967">
            <w:pPr>
              <w:rPr>
                <w:rFonts w:ascii="Arial" w:hAnsi="Arial" w:cs="Arial"/>
              </w:rPr>
            </w:pPr>
            <w:r w:rsidRPr="001113F5">
              <w:rPr>
                <w:rFonts w:ascii="Arial" w:hAnsi="Arial" w:cs="Arial"/>
              </w:rPr>
              <w:t>Monthly review cycle</w:t>
            </w:r>
          </w:p>
        </w:tc>
      </w:tr>
      <w:tr w:rsidR="00346F56" w:rsidRPr="00DA0551" w14:paraId="35916013" w14:textId="77777777" w:rsidTr="00720A8D">
        <w:trPr>
          <w:trHeight w:val="1042"/>
        </w:trPr>
        <w:tc>
          <w:tcPr>
            <w:tcW w:w="1553" w:type="dxa"/>
          </w:tcPr>
          <w:p w14:paraId="28D9E47F" w14:textId="72DC3096" w:rsidR="00424D53" w:rsidRPr="0040790E" w:rsidRDefault="00000917" w:rsidP="00FA7967">
            <w:pPr>
              <w:rPr>
                <w:rFonts w:ascii="Arial" w:hAnsi="Arial" w:cs="Arial"/>
              </w:rPr>
            </w:pPr>
            <w:r w:rsidRPr="00000917">
              <w:rPr>
                <w:rFonts w:ascii="Arial" w:hAnsi="Arial" w:cs="Arial"/>
              </w:rPr>
              <w:t>Social engagement</w:t>
            </w:r>
          </w:p>
        </w:tc>
        <w:tc>
          <w:tcPr>
            <w:tcW w:w="1903" w:type="dxa"/>
          </w:tcPr>
          <w:p w14:paraId="4A1FA976" w14:textId="04D54F2B" w:rsidR="00424D53" w:rsidRPr="003312C3" w:rsidRDefault="0084175A" w:rsidP="00FA7967">
            <w:pPr>
              <w:rPr>
                <w:rFonts w:ascii="Arial" w:hAnsi="Arial" w:cs="Arial"/>
              </w:rPr>
            </w:pPr>
            <w:r w:rsidRPr="0084175A">
              <w:rPr>
                <w:rFonts w:ascii="Arial" w:hAnsi="Arial" w:cs="Arial"/>
              </w:rPr>
              <w:t>Monitor likes, comments, and shares</w:t>
            </w:r>
          </w:p>
        </w:tc>
        <w:tc>
          <w:tcPr>
            <w:tcW w:w="1887" w:type="dxa"/>
          </w:tcPr>
          <w:p w14:paraId="3BB4FF17" w14:textId="148D959C" w:rsidR="00424D53" w:rsidRPr="003312C3" w:rsidRDefault="0057085C" w:rsidP="00FA7967">
            <w:pPr>
              <w:rPr>
                <w:rFonts w:ascii="Arial" w:hAnsi="Arial" w:cs="Arial"/>
              </w:rPr>
            </w:pPr>
            <w:r w:rsidRPr="0057085C">
              <w:rPr>
                <w:rFonts w:ascii="Arial" w:hAnsi="Arial" w:cs="Arial"/>
              </w:rPr>
              <w:t>Weekly growth in interactions</w:t>
            </w:r>
          </w:p>
        </w:tc>
        <w:tc>
          <w:tcPr>
            <w:tcW w:w="2165" w:type="dxa"/>
          </w:tcPr>
          <w:p w14:paraId="29AAEC6D" w14:textId="40ED05D9" w:rsidR="00424D53" w:rsidRPr="00314C3B" w:rsidRDefault="00FF5FA0" w:rsidP="00FA7967">
            <w:pPr>
              <w:rPr>
                <w:rFonts w:ascii="Arial" w:hAnsi="Arial" w:cs="Arial"/>
              </w:rPr>
            </w:pPr>
            <w:r w:rsidRPr="00FF5FA0">
              <w:rPr>
                <w:rFonts w:ascii="Arial" w:hAnsi="Arial" w:cs="Arial"/>
              </w:rPr>
              <w:t>Post 3x per week with CTAs</w:t>
            </w:r>
          </w:p>
        </w:tc>
        <w:tc>
          <w:tcPr>
            <w:tcW w:w="1985" w:type="dxa"/>
          </w:tcPr>
          <w:p w14:paraId="1D3CC7A0" w14:textId="38C1A26B" w:rsidR="00424D53" w:rsidRPr="00314C3B" w:rsidRDefault="00C54B16" w:rsidP="00FA7967">
            <w:pPr>
              <w:rPr>
                <w:rFonts w:ascii="Arial" w:hAnsi="Arial" w:cs="Arial"/>
              </w:rPr>
            </w:pPr>
            <w:r w:rsidRPr="00C54B16">
              <w:rPr>
                <w:rFonts w:ascii="Arial" w:hAnsi="Arial" w:cs="Arial"/>
              </w:rPr>
              <w:t>Increases brand presence</w:t>
            </w:r>
          </w:p>
        </w:tc>
        <w:tc>
          <w:tcPr>
            <w:tcW w:w="1984" w:type="dxa"/>
          </w:tcPr>
          <w:p w14:paraId="3FC2F72D" w14:textId="1D3D1F2E" w:rsidR="00424D53" w:rsidRPr="001113F5" w:rsidRDefault="00C83C3F" w:rsidP="00FA7967">
            <w:pPr>
              <w:rPr>
                <w:rFonts w:ascii="Arial" w:hAnsi="Arial" w:cs="Arial"/>
              </w:rPr>
            </w:pPr>
            <w:r w:rsidRPr="00C83C3F">
              <w:rPr>
                <w:rFonts w:ascii="Arial" w:hAnsi="Arial" w:cs="Arial"/>
              </w:rPr>
              <w:t>Weekly tracking</w:t>
            </w:r>
          </w:p>
        </w:tc>
      </w:tr>
      <w:tr w:rsidR="00346F56" w:rsidRPr="00DA0551" w14:paraId="445D91E6" w14:textId="77777777" w:rsidTr="00720A8D">
        <w:trPr>
          <w:trHeight w:val="1042"/>
        </w:trPr>
        <w:tc>
          <w:tcPr>
            <w:tcW w:w="1553" w:type="dxa"/>
          </w:tcPr>
          <w:p w14:paraId="3C566902" w14:textId="4DDB8EB7" w:rsidR="00424D53" w:rsidRPr="0040790E" w:rsidRDefault="00000917" w:rsidP="00FA7967">
            <w:pPr>
              <w:rPr>
                <w:rFonts w:ascii="Arial" w:hAnsi="Arial" w:cs="Arial"/>
              </w:rPr>
            </w:pPr>
            <w:r w:rsidRPr="00000917">
              <w:rPr>
                <w:rFonts w:ascii="Arial" w:hAnsi="Arial" w:cs="Arial"/>
              </w:rPr>
              <w:t>Orders from website</w:t>
            </w:r>
          </w:p>
        </w:tc>
        <w:tc>
          <w:tcPr>
            <w:tcW w:w="1903" w:type="dxa"/>
          </w:tcPr>
          <w:p w14:paraId="5A074B0A" w14:textId="34D475E0" w:rsidR="00424D53" w:rsidRPr="003312C3" w:rsidRDefault="0084175A" w:rsidP="00FA7967">
            <w:pPr>
              <w:rPr>
                <w:rFonts w:ascii="Arial" w:hAnsi="Arial" w:cs="Arial"/>
              </w:rPr>
            </w:pPr>
            <w:r w:rsidRPr="0084175A">
              <w:rPr>
                <w:rFonts w:ascii="Arial" w:hAnsi="Arial" w:cs="Arial"/>
              </w:rPr>
              <w:t>Track completed online order</w:t>
            </w:r>
            <w:r>
              <w:rPr>
                <w:rFonts w:ascii="Arial" w:hAnsi="Arial" w:cs="Arial"/>
              </w:rPr>
              <w:t>s</w:t>
            </w:r>
          </w:p>
        </w:tc>
        <w:tc>
          <w:tcPr>
            <w:tcW w:w="188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8"/>
            </w:tblGrid>
            <w:tr w:rsidR="0057085C" w:rsidRPr="0057085C" w14:paraId="25B81145" w14:textId="77777777">
              <w:trPr>
                <w:tblCellSpacing w:w="15" w:type="dxa"/>
              </w:trPr>
              <w:tc>
                <w:tcPr>
                  <w:tcW w:w="0" w:type="auto"/>
                  <w:vAlign w:val="center"/>
                  <w:hideMark/>
                </w:tcPr>
                <w:p w14:paraId="7323210E" w14:textId="77777777" w:rsidR="0057085C" w:rsidRPr="0057085C" w:rsidRDefault="0057085C" w:rsidP="0057085C">
                  <w:pPr>
                    <w:spacing w:after="0" w:line="240" w:lineRule="auto"/>
                    <w:rPr>
                      <w:rFonts w:ascii="Arial" w:hAnsi="Arial" w:cs="Arial"/>
                    </w:rPr>
                  </w:pPr>
                  <w:r w:rsidRPr="0057085C">
                    <w:rPr>
                      <w:rFonts w:ascii="Arial" w:hAnsi="Arial" w:cs="Arial"/>
                    </w:rPr>
                    <w:t>Target 20% rise in sales</w:t>
                  </w:r>
                </w:p>
              </w:tc>
            </w:tr>
          </w:tbl>
          <w:p w14:paraId="217B4F39" w14:textId="77777777" w:rsidR="0057085C" w:rsidRPr="0057085C" w:rsidRDefault="0057085C" w:rsidP="0057085C">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7085C" w:rsidRPr="0057085C" w14:paraId="5E347D75" w14:textId="77777777">
              <w:trPr>
                <w:tblCellSpacing w:w="15" w:type="dxa"/>
              </w:trPr>
              <w:tc>
                <w:tcPr>
                  <w:tcW w:w="0" w:type="auto"/>
                  <w:vAlign w:val="center"/>
                  <w:hideMark/>
                </w:tcPr>
                <w:p w14:paraId="129AF84E" w14:textId="77777777" w:rsidR="0057085C" w:rsidRPr="0057085C" w:rsidRDefault="0057085C" w:rsidP="0057085C">
                  <w:pPr>
                    <w:spacing w:after="0" w:line="240" w:lineRule="auto"/>
                    <w:rPr>
                      <w:rFonts w:ascii="Arial" w:hAnsi="Arial" w:cs="Arial"/>
                    </w:rPr>
                  </w:pPr>
                </w:p>
              </w:tc>
            </w:tr>
          </w:tbl>
          <w:p w14:paraId="64D6AC40" w14:textId="77777777" w:rsidR="00424D53" w:rsidRPr="003312C3" w:rsidRDefault="00424D53" w:rsidP="00FA7967">
            <w:pPr>
              <w:rPr>
                <w:rFonts w:ascii="Arial" w:hAnsi="Arial" w:cs="Arial"/>
              </w:rPr>
            </w:pPr>
          </w:p>
        </w:tc>
        <w:tc>
          <w:tcPr>
            <w:tcW w:w="2165" w:type="dxa"/>
          </w:tcPr>
          <w:p w14:paraId="1A9B097D" w14:textId="27E85DAF" w:rsidR="00424D53" w:rsidRPr="00314C3B" w:rsidRDefault="00FF5FA0" w:rsidP="00FA7967">
            <w:pPr>
              <w:rPr>
                <w:rFonts w:ascii="Arial" w:hAnsi="Arial" w:cs="Arial"/>
              </w:rPr>
            </w:pPr>
            <w:r w:rsidRPr="00FF5FA0">
              <w:rPr>
                <w:rFonts w:ascii="Arial" w:hAnsi="Arial" w:cs="Arial"/>
              </w:rPr>
              <w:t>Track through website dashboard</w:t>
            </w:r>
          </w:p>
        </w:tc>
        <w:tc>
          <w:tcPr>
            <w:tcW w:w="1985" w:type="dxa"/>
          </w:tcPr>
          <w:p w14:paraId="48C7CC03" w14:textId="7BC8B670" w:rsidR="00424D53" w:rsidRPr="00314C3B" w:rsidRDefault="00C54B16" w:rsidP="00FA7967">
            <w:pPr>
              <w:rPr>
                <w:rFonts w:ascii="Arial" w:hAnsi="Arial" w:cs="Arial"/>
              </w:rPr>
            </w:pPr>
            <w:r w:rsidRPr="00C54B16">
              <w:rPr>
                <w:rFonts w:ascii="Arial" w:hAnsi="Arial" w:cs="Arial"/>
              </w:rPr>
              <w:t>Directly tied to revenue</w:t>
            </w:r>
          </w:p>
        </w:tc>
        <w:tc>
          <w:tcPr>
            <w:tcW w:w="1984" w:type="dxa"/>
          </w:tcPr>
          <w:p w14:paraId="33EA737F" w14:textId="43B7D93C" w:rsidR="00424D53" w:rsidRPr="001113F5" w:rsidRDefault="00C83C3F" w:rsidP="00FA7967">
            <w:pPr>
              <w:rPr>
                <w:rFonts w:ascii="Arial" w:hAnsi="Arial" w:cs="Arial"/>
              </w:rPr>
            </w:pPr>
            <w:r w:rsidRPr="00C83C3F">
              <w:rPr>
                <w:rFonts w:ascii="Arial" w:hAnsi="Arial" w:cs="Arial"/>
              </w:rPr>
              <w:t>Monthly tracking</w:t>
            </w:r>
          </w:p>
        </w:tc>
      </w:tr>
      <w:tr w:rsidR="00346F56" w:rsidRPr="00DA0551" w14:paraId="50EE9388" w14:textId="77777777" w:rsidTr="00720A8D">
        <w:trPr>
          <w:trHeight w:val="1042"/>
        </w:trPr>
        <w:tc>
          <w:tcPr>
            <w:tcW w:w="1553" w:type="dxa"/>
          </w:tcPr>
          <w:p w14:paraId="35B73EDB" w14:textId="3980969F" w:rsidR="00B81EAC" w:rsidRPr="00000917" w:rsidRDefault="00B81EAC" w:rsidP="00FA7967">
            <w:pPr>
              <w:rPr>
                <w:rFonts w:ascii="Arial" w:hAnsi="Arial" w:cs="Arial"/>
              </w:rPr>
            </w:pPr>
            <w:r w:rsidRPr="00B81EAC">
              <w:rPr>
                <w:rFonts w:ascii="Arial" w:hAnsi="Arial" w:cs="Arial"/>
              </w:rPr>
              <w:t>3-month strategy review</w:t>
            </w:r>
          </w:p>
        </w:tc>
        <w:tc>
          <w:tcPr>
            <w:tcW w:w="1903" w:type="dxa"/>
          </w:tcPr>
          <w:p w14:paraId="51F33871" w14:textId="14E84ECD" w:rsidR="00B81EAC" w:rsidRPr="0084175A" w:rsidRDefault="009C702E" w:rsidP="00FA7967">
            <w:pPr>
              <w:rPr>
                <w:rFonts w:ascii="Arial" w:hAnsi="Arial" w:cs="Arial"/>
              </w:rPr>
            </w:pPr>
            <w:r w:rsidRPr="009C702E">
              <w:rPr>
                <w:rFonts w:ascii="Arial" w:hAnsi="Arial" w:cs="Arial"/>
              </w:rPr>
              <w:t>Compare performance to baseline</w:t>
            </w:r>
          </w:p>
        </w:tc>
        <w:tc>
          <w:tcPr>
            <w:tcW w:w="1887" w:type="dxa"/>
          </w:tcPr>
          <w:p w14:paraId="7AC91B91" w14:textId="6C130598" w:rsidR="00B81EAC" w:rsidRPr="0057085C" w:rsidRDefault="009C702E" w:rsidP="0057085C">
            <w:pPr>
              <w:rPr>
                <w:rFonts w:ascii="Arial" w:hAnsi="Arial" w:cs="Arial"/>
              </w:rPr>
            </w:pPr>
            <w:r w:rsidRPr="009C702E">
              <w:rPr>
                <w:rFonts w:ascii="Arial" w:hAnsi="Arial" w:cs="Arial"/>
              </w:rPr>
              <w:t>Review all KPI progress</w:t>
            </w:r>
          </w:p>
        </w:tc>
        <w:tc>
          <w:tcPr>
            <w:tcW w:w="2165" w:type="dxa"/>
          </w:tcPr>
          <w:p w14:paraId="103385AF" w14:textId="769E20D6" w:rsidR="00B81EAC" w:rsidRPr="00FF5FA0" w:rsidRDefault="009C702E" w:rsidP="00FA7967">
            <w:pPr>
              <w:rPr>
                <w:rFonts w:ascii="Arial" w:hAnsi="Arial" w:cs="Arial"/>
              </w:rPr>
            </w:pPr>
            <w:r w:rsidRPr="009C702E">
              <w:rPr>
                <w:rFonts w:ascii="Arial" w:hAnsi="Arial" w:cs="Arial"/>
              </w:rPr>
              <w:t>Data available from reports</w:t>
            </w:r>
          </w:p>
        </w:tc>
        <w:tc>
          <w:tcPr>
            <w:tcW w:w="1985" w:type="dxa"/>
          </w:tcPr>
          <w:p w14:paraId="239C55BB" w14:textId="0BC512D0" w:rsidR="00B81EAC" w:rsidRPr="00C54B16" w:rsidRDefault="00423164" w:rsidP="00FA7967">
            <w:pPr>
              <w:rPr>
                <w:rFonts w:ascii="Arial" w:hAnsi="Arial" w:cs="Arial"/>
              </w:rPr>
            </w:pPr>
            <w:r w:rsidRPr="00423164">
              <w:rPr>
                <w:rFonts w:ascii="Arial" w:hAnsi="Arial" w:cs="Arial"/>
              </w:rPr>
              <w:t>Measures overall plan effectivenes</w:t>
            </w:r>
            <w:r>
              <w:rPr>
                <w:rFonts w:ascii="Arial" w:hAnsi="Arial" w:cs="Arial"/>
              </w:rPr>
              <w:t>s</w:t>
            </w:r>
          </w:p>
        </w:tc>
        <w:tc>
          <w:tcPr>
            <w:tcW w:w="1984" w:type="dxa"/>
          </w:tcPr>
          <w:p w14:paraId="3F91A187" w14:textId="45488814" w:rsidR="00B81EAC" w:rsidRPr="00C83C3F" w:rsidRDefault="00423164" w:rsidP="00FA7967">
            <w:pPr>
              <w:rPr>
                <w:rFonts w:ascii="Arial" w:hAnsi="Arial" w:cs="Arial"/>
              </w:rPr>
            </w:pPr>
            <w:r w:rsidRPr="00423164">
              <w:rPr>
                <w:rFonts w:ascii="Arial" w:hAnsi="Arial" w:cs="Arial"/>
              </w:rPr>
              <w:t>At 3-month milestone</w:t>
            </w:r>
          </w:p>
        </w:tc>
      </w:tr>
    </w:tbl>
    <w:p w14:paraId="6FACCF5F" w14:textId="77777777" w:rsidR="003D3DDB" w:rsidRPr="00FA7967" w:rsidRDefault="003D3DDB" w:rsidP="00FA7967">
      <w:pPr>
        <w:rPr>
          <w:rFonts w:ascii="Arial" w:hAnsi="Arial" w:cs="Arial"/>
          <w:b/>
          <w:bCs/>
        </w:rPr>
      </w:pPr>
    </w:p>
    <w:p w14:paraId="5F419993" w14:textId="77777777" w:rsidR="00F96732" w:rsidRDefault="00F96732">
      <w:pPr>
        <w:rPr>
          <w:rFonts w:ascii="Arial" w:hAnsi="Arial" w:cs="Arial"/>
          <w:lang w:val="en-US"/>
        </w:rPr>
      </w:pPr>
    </w:p>
    <w:sectPr w:rsidR="00F96732" w:rsidSect="00C010C7">
      <w:pgSz w:w="16838" w:h="11906"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3CC2C" w14:textId="77777777" w:rsidR="00E61739" w:rsidRDefault="00E61739" w:rsidP="00412113">
      <w:pPr>
        <w:spacing w:after="0" w:line="240" w:lineRule="auto"/>
      </w:pPr>
      <w:r>
        <w:separator/>
      </w:r>
    </w:p>
  </w:endnote>
  <w:endnote w:type="continuationSeparator" w:id="0">
    <w:p w14:paraId="74B95874" w14:textId="77777777" w:rsidR="00E61739" w:rsidRDefault="00E61739" w:rsidP="00412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9035015"/>
      <w:docPartObj>
        <w:docPartGallery w:val="Page Numbers (Bottom of Page)"/>
        <w:docPartUnique/>
      </w:docPartObj>
    </w:sdtPr>
    <w:sdtEndPr>
      <w:rPr>
        <w:noProof/>
      </w:rPr>
    </w:sdtEndPr>
    <w:sdtContent>
      <w:p w14:paraId="3FB14BAF" w14:textId="1E82F767" w:rsidR="00412113" w:rsidRDefault="004121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41DFA0" w14:textId="77777777" w:rsidR="00412113" w:rsidRDefault="00412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7BDF2" w14:textId="77777777" w:rsidR="00E61739" w:rsidRDefault="00E61739" w:rsidP="00412113">
      <w:pPr>
        <w:spacing w:after="0" w:line="240" w:lineRule="auto"/>
      </w:pPr>
      <w:r>
        <w:separator/>
      </w:r>
    </w:p>
  </w:footnote>
  <w:footnote w:type="continuationSeparator" w:id="0">
    <w:p w14:paraId="319DFA79" w14:textId="77777777" w:rsidR="00E61739" w:rsidRDefault="00E61739" w:rsidP="004121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834DC"/>
    <w:multiLevelType w:val="hybridMultilevel"/>
    <w:tmpl w:val="48F0AD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A33B2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7792228">
    <w:abstractNumId w:val="1"/>
  </w:num>
  <w:num w:numId="2" w16cid:durableId="946889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113"/>
    <w:rsid w:val="00000917"/>
    <w:rsid w:val="00000A21"/>
    <w:rsid w:val="0000435E"/>
    <w:rsid w:val="00037C53"/>
    <w:rsid w:val="00063447"/>
    <w:rsid w:val="000643D4"/>
    <w:rsid w:val="000A1435"/>
    <w:rsid w:val="000C24F3"/>
    <w:rsid w:val="000D1380"/>
    <w:rsid w:val="000D319C"/>
    <w:rsid w:val="000D6B22"/>
    <w:rsid w:val="001113F5"/>
    <w:rsid w:val="0015454F"/>
    <w:rsid w:val="00180235"/>
    <w:rsid w:val="00190BE0"/>
    <w:rsid w:val="001A4181"/>
    <w:rsid w:val="001D41DC"/>
    <w:rsid w:val="00221B6A"/>
    <w:rsid w:val="00226712"/>
    <w:rsid w:val="00233D2F"/>
    <w:rsid w:val="0026080D"/>
    <w:rsid w:val="00287D9D"/>
    <w:rsid w:val="002B1050"/>
    <w:rsid w:val="002B5957"/>
    <w:rsid w:val="002C6927"/>
    <w:rsid w:val="002E1EF1"/>
    <w:rsid w:val="002E6866"/>
    <w:rsid w:val="002F14B2"/>
    <w:rsid w:val="002F5B5F"/>
    <w:rsid w:val="00300B9C"/>
    <w:rsid w:val="003076FF"/>
    <w:rsid w:val="003119A9"/>
    <w:rsid w:val="00314C3B"/>
    <w:rsid w:val="00317AF1"/>
    <w:rsid w:val="003312C3"/>
    <w:rsid w:val="00333149"/>
    <w:rsid w:val="00343A16"/>
    <w:rsid w:val="00346F56"/>
    <w:rsid w:val="003523E0"/>
    <w:rsid w:val="00362241"/>
    <w:rsid w:val="00372CA6"/>
    <w:rsid w:val="003B51AA"/>
    <w:rsid w:val="003B69BA"/>
    <w:rsid w:val="003C617B"/>
    <w:rsid w:val="003D3DDB"/>
    <w:rsid w:val="003D52D0"/>
    <w:rsid w:val="00401F72"/>
    <w:rsid w:val="00404B5A"/>
    <w:rsid w:val="0040790E"/>
    <w:rsid w:val="00412113"/>
    <w:rsid w:val="00423164"/>
    <w:rsid w:val="00424D53"/>
    <w:rsid w:val="00434B19"/>
    <w:rsid w:val="00442284"/>
    <w:rsid w:val="00452464"/>
    <w:rsid w:val="00452A3F"/>
    <w:rsid w:val="00462462"/>
    <w:rsid w:val="00487F40"/>
    <w:rsid w:val="004A0ADE"/>
    <w:rsid w:val="004B1727"/>
    <w:rsid w:val="004D3660"/>
    <w:rsid w:val="004E224C"/>
    <w:rsid w:val="004E7D75"/>
    <w:rsid w:val="00512F72"/>
    <w:rsid w:val="00541EA9"/>
    <w:rsid w:val="005536A5"/>
    <w:rsid w:val="00555153"/>
    <w:rsid w:val="00556546"/>
    <w:rsid w:val="0057085C"/>
    <w:rsid w:val="0057575D"/>
    <w:rsid w:val="00575A96"/>
    <w:rsid w:val="00580B1C"/>
    <w:rsid w:val="0058333D"/>
    <w:rsid w:val="00597F9E"/>
    <w:rsid w:val="005A1A03"/>
    <w:rsid w:val="005C487C"/>
    <w:rsid w:val="005F6CE1"/>
    <w:rsid w:val="0060368C"/>
    <w:rsid w:val="006073A1"/>
    <w:rsid w:val="006104BF"/>
    <w:rsid w:val="00650AF2"/>
    <w:rsid w:val="00672287"/>
    <w:rsid w:val="006822DD"/>
    <w:rsid w:val="006C290E"/>
    <w:rsid w:val="006C4798"/>
    <w:rsid w:val="0070194D"/>
    <w:rsid w:val="00720A8D"/>
    <w:rsid w:val="00797A9E"/>
    <w:rsid w:val="007A0AF8"/>
    <w:rsid w:val="007B27D9"/>
    <w:rsid w:val="007B71F2"/>
    <w:rsid w:val="007C0FEC"/>
    <w:rsid w:val="007C7627"/>
    <w:rsid w:val="007E538B"/>
    <w:rsid w:val="007E7F9E"/>
    <w:rsid w:val="00801079"/>
    <w:rsid w:val="008069A7"/>
    <w:rsid w:val="00815B10"/>
    <w:rsid w:val="00820252"/>
    <w:rsid w:val="008265FB"/>
    <w:rsid w:val="00835C6F"/>
    <w:rsid w:val="0084175A"/>
    <w:rsid w:val="00842C90"/>
    <w:rsid w:val="00851903"/>
    <w:rsid w:val="008A05E8"/>
    <w:rsid w:val="008A5AA5"/>
    <w:rsid w:val="008B2766"/>
    <w:rsid w:val="008E4F47"/>
    <w:rsid w:val="008F7E6E"/>
    <w:rsid w:val="00905DA4"/>
    <w:rsid w:val="009105F8"/>
    <w:rsid w:val="00914785"/>
    <w:rsid w:val="0092285B"/>
    <w:rsid w:val="009505D9"/>
    <w:rsid w:val="009766B6"/>
    <w:rsid w:val="00983911"/>
    <w:rsid w:val="00985989"/>
    <w:rsid w:val="009B7357"/>
    <w:rsid w:val="009C702E"/>
    <w:rsid w:val="009F1AAC"/>
    <w:rsid w:val="009F24F7"/>
    <w:rsid w:val="00A02653"/>
    <w:rsid w:val="00A04A39"/>
    <w:rsid w:val="00A061CE"/>
    <w:rsid w:val="00A10278"/>
    <w:rsid w:val="00A20A76"/>
    <w:rsid w:val="00A27569"/>
    <w:rsid w:val="00A5067E"/>
    <w:rsid w:val="00A818DC"/>
    <w:rsid w:val="00A85E56"/>
    <w:rsid w:val="00A86220"/>
    <w:rsid w:val="00A910AB"/>
    <w:rsid w:val="00AC43B8"/>
    <w:rsid w:val="00AD664A"/>
    <w:rsid w:val="00AF3599"/>
    <w:rsid w:val="00B22FB2"/>
    <w:rsid w:val="00B26F7E"/>
    <w:rsid w:val="00B4210B"/>
    <w:rsid w:val="00B81EAC"/>
    <w:rsid w:val="00B86EEC"/>
    <w:rsid w:val="00B92078"/>
    <w:rsid w:val="00B943DB"/>
    <w:rsid w:val="00BB55DA"/>
    <w:rsid w:val="00BB616C"/>
    <w:rsid w:val="00BC3D30"/>
    <w:rsid w:val="00BC5888"/>
    <w:rsid w:val="00BC5C4B"/>
    <w:rsid w:val="00BD49E2"/>
    <w:rsid w:val="00BE3FA7"/>
    <w:rsid w:val="00BF0B14"/>
    <w:rsid w:val="00C010C7"/>
    <w:rsid w:val="00C1282E"/>
    <w:rsid w:val="00C22FFD"/>
    <w:rsid w:val="00C369F5"/>
    <w:rsid w:val="00C378FA"/>
    <w:rsid w:val="00C37C5A"/>
    <w:rsid w:val="00C54B16"/>
    <w:rsid w:val="00C62438"/>
    <w:rsid w:val="00C64C88"/>
    <w:rsid w:val="00C8251E"/>
    <w:rsid w:val="00C83C3F"/>
    <w:rsid w:val="00C92F34"/>
    <w:rsid w:val="00CD25EC"/>
    <w:rsid w:val="00CD62C2"/>
    <w:rsid w:val="00CE022C"/>
    <w:rsid w:val="00CE4650"/>
    <w:rsid w:val="00CE5F1C"/>
    <w:rsid w:val="00CF4C91"/>
    <w:rsid w:val="00D07424"/>
    <w:rsid w:val="00D34480"/>
    <w:rsid w:val="00D34E8F"/>
    <w:rsid w:val="00D511C7"/>
    <w:rsid w:val="00D55BD3"/>
    <w:rsid w:val="00D62624"/>
    <w:rsid w:val="00D72D54"/>
    <w:rsid w:val="00D74D0A"/>
    <w:rsid w:val="00D779B4"/>
    <w:rsid w:val="00D82EA8"/>
    <w:rsid w:val="00DA0551"/>
    <w:rsid w:val="00DA57C2"/>
    <w:rsid w:val="00DD724E"/>
    <w:rsid w:val="00DE27BA"/>
    <w:rsid w:val="00DE29FF"/>
    <w:rsid w:val="00E013F7"/>
    <w:rsid w:val="00E01767"/>
    <w:rsid w:val="00E06CBD"/>
    <w:rsid w:val="00E133AF"/>
    <w:rsid w:val="00E225D4"/>
    <w:rsid w:val="00E3326B"/>
    <w:rsid w:val="00E36448"/>
    <w:rsid w:val="00E43C7F"/>
    <w:rsid w:val="00E46DB7"/>
    <w:rsid w:val="00E61739"/>
    <w:rsid w:val="00E65A4E"/>
    <w:rsid w:val="00E80189"/>
    <w:rsid w:val="00E8049E"/>
    <w:rsid w:val="00E84B3A"/>
    <w:rsid w:val="00E9736E"/>
    <w:rsid w:val="00EA38AA"/>
    <w:rsid w:val="00EB54CA"/>
    <w:rsid w:val="00EE4279"/>
    <w:rsid w:val="00EF2A8F"/>
    <w:rsid w:val="00F00F21"/>
    <w:rsid w:val="00F30042"/>
    <w:rsid w:val="00F310CD"/>
    <w:rsid w:val="00F64E88"/>
    <w:rsid w:val="00F844F2"/>
    <w:rsid w:val="00F96732"/>
    <w:rsid w:val="00FA1538"/>
    <w:rsid w:val="00FA7967"/>
    <w:rsid w:val="00FB70A2"/>
    <w:rsid w:val="00FC48BF"/>
    <w:rsid w:val="00FF00E5"/>
    <w:rsid w:val="00FF5FA0"/>
    <w:rsid w:val="00FF6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622D3"/>
  <w15:chartTrackingRefBased/>
  <w15:docId w15:val="{B927459F-6569-4086-B790-FE970C27B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21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121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1211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1211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1211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121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21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21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21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211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1211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1211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1211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1211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121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21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21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2113"/>
    <w:rPr>
      <w:rFonts w:eastAsiaTheme="majorEastAsia" w:cstheme="majorBidi"/>
      <w:color w:val="272727" w:themeColor="text1" w:themeTint="D8"/>
    </w:rPr>
  </w:style>
  <w:style w:type="paragraph" w:styleId="Title">
    <w:name w:val="Title"/>
    <w:basedOn w:val="Normal"/>
    <w:next w:val="Normal"/>
    <w:link w:val="TitleChar"/>
    <w:uiPriority w:val="10"/>
    <w:qFormat/>
    <w:rsid w:val="004121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21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21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21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2113"/>
    <w:pPr>
      <w:spacing w:before="160"/>
      <w:jc w:val="center"/>
    </w:pPr>
    <w:rPr>
      <w:i/>
      <w:iCs/>
      <w:color w:val="404040" w:themeColor="text1" w:themeTint="BF"/>
    </w:rPr>
  </w:style>
  <w:style w:type="character" w:customStyle="1" w:styleId="QuoteChar">
    <w:name w:val="Quote Char"/>
    <w:basedOn w:val="DefaultParagraphFont"/>
    <w:link w:val="Quote"/>
    <w:uiPriority w:val="29"/>
    <w:rsid w:val="00412113"/>
    <w:rPr>
      <w:i/>
      <w:iCs/>
      <w:color w:val="404040" w:themeColor="text1" w:themeTint="BF"/>
    </w:rPr>
  </w:style>
  <w:style w:type="paragraph" w:styleId="ListParagraph">
    <w:name w:val="List Paragraph"/>
    <w:basedOn w:val="Normal"/>
    <w:uiPriority w:val="34"/>
    <w:qFormat/>
    <w:rsid w:val="00412113"/>
    <w:pPr>
      <w:ind w:left="720"/>
      <w:contextualSpacing/>
    </w:pPr>
  </w:style>
  <w:style w:type="character" w:styleId="IntenseEmphasis">
    <w:name w:val="Intense Emphasis"/>
    <w:basedOn w:val="DefaultParagraphFont"/>
    <w:uiPriority w:val="21"/>
    <w:qFormat/>
    <w:rsid w:val="00412113"/>
    <w:rPr>
      <w:i/>
      <w:iCs/>
      <w:color w:val="2F5496" w:themeColor="accent1" w:themeShade="BF"/>
    </w:rPr>
  </w:style>
  <w:style w:type="paragraph" w:styleId="IntenseQuote">
    <w:name w:val="Intense Quote"/>
    <w:basedOn w:val="Normal"/>
    <w:next w:val="Normal"/>
    <w:link w:val="IntenseQuoteChar"/>
    <w:uiPriority w:val="30"/>
    <w:qFormat/>
    <w:rsid w:val="004121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12113"/>
    <w:rPr>
      <w:i/>
      <w:iCs/>
      <w:color w:val="2F5496" w:themeColor="accent1" w:themeShade="BF"/>
    </w:rPr>
  </w:style>
  <w:style w:type="character" w:styleId="IntenseReference">
    <w:name w:val="Intense Reference"/>
    <w:basedOn w:val="DefaultParagraphFont"/>
    <w:uiPriority w:val="32"/>
    <w:qFormat/>
    <w:rsid w:val="00412113"/>
    <w:rPr>
      <w:b/>
      <w:bCs/>
      <w:smallCaps/>
      <w:color w:val="2F5496" w:themeColor="accent1" w:themeShade="BF"/>
      <w:spacing w:val="5"/>
    </w:rPr>
  </w:style>
  <w:style w:type="paragraph" w:styleId="Header">
    <w:name w:val="header"/>
    <w:basedOn w:val="Normal"/>
    <w:link w:val="HeaderChar"/>
    <w:uiPriority w:val="99"/>
    <w:unhideWhenUsed/>
    <w:rsid w:val="004121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113"/>
  </w:style>
  <w:style w:type="paragraph" w:styleId="Footer">
    <w:name w:val="footer"/>
    <w:basedOn w:val="Normal"/>
    <w:link w:val="FooterChar"/>
    <w:uiPriority w:val="99"/>
    <w:unhideWhenUsed/>
    <w:rsid w:val="004121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2113"/>
  </w:style>
  <w:style w:type="paragraph" w:styleId="NormalWeb">
    <w:name w:val="Normal (Web)"/>
    <w:basedOn w:val="Normal"/>
    <w:uiPriority w:val="99"/>
    <w:unhideWhenUsed/>
    <w:rsid w:val="00DD724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DD724E"/>
    <w:rPr>
      <w:i/>
      <w:iCs/>
    </w:rPr>
  </w:style>
  <w:style w:type="character" w:styleId="Hyperlink">
    <w:name w:val="Hyperlink"/>
    <w:basedOn w:val="DefaultParagraphFont"/>
    <w:uiPriority w:val="99"/>
    <w:unhideWhenUsed/>
    <w:rsid w:val="00DD724E"/>
    <w:rPr>
      <w:color w:val="0000FF"/>
      <w:u w:val="single"/>
    </w:rPr>
  </w:style>
  <w:style w:type="character" w:styleId="UnresolvedMention">
    <w:name w:val="Unresolved Mention"/>
    <w:basedOn w:val="DefaultParagraphFont"/>
    <w:uiPriority w:val="99"/>
    <w:semiHidden/>
    <w:unhideWhenUsed/>
    <w:rsid w:val="00B943DB"/>
    <w:rPr>
      <w:color w:val="605E5C"/>
      <w:shd w:val="clear" w:color="auto" w:fill="E1DFDD"/>
    </w:rPr>
  </w:style>
  <w:style w:type="table" w:styleId="TableGrid">
    <w:name w:val="Table Grid"/>
    <w:basedOn w:val="TableNormal"/>
    <w:uiPriority w:val="39"/>
    <w:rsid w:val="00D34E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12F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indtools.com/pages/article/newTED_05.ht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hbr.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ckinsey.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e480f7d86c7ce054473b675aaced03f2">
  <xsd:schema xmlns:xsd="http://www.w3.org/2001/XMLSchema" xmlns:xs="http://www.w3.org/2001/XMLSchema" xmlns:p="http://schemas.microsoft.com/office/2006/metadata/properties" xmlns:ns3="04d956d8-1ffd-4dba-87ce-03f615e16f58" targetNamespace="http://schemas.microsoft.com/office/2006/metadata/properties" ma:root="true" ma:fieldsID="41a94f6177f5b3216a481d7e3ce4e2c2"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E23DEA-259E-4BFC-8094-326DFBE5E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E98810-C298-46C3-A60D-2C3DC67A23E0}">
  <ds:schemaRefs>
    <ds:schemaRef ds:uri="http://schemas.microsoft.com/sharepoint/v3/contenttype/forms"/>
  </ds:schemaRefs>
</ds:datastoreItem>
</file>

<file path=customXml/itemProps3.xml><?xml version="1.0" encoding="utf-8"?>
<ds:datastoreItem xmlns:ds="http://schemas.openxmlformats.org/officeDocument/2006/customXml" ds:itemID="{B7F08F97-929F-402B-BDE2-06F9660FF218}">
  <ds:schemaRefs>
    <ds:schemaRef ds:uri="http://purl.org/dc/terms/"/>
    <ds:schemaRef ds:uri="http://schemas.microsoft.com/office/2006/documentManagement/types"/>
    <ds:schemaRef ds:uri="http://purl.org/dc/dcmitype/"/>
    <ds:schemaRef ds:uri="04d956d8-1ffd-4dba-87ce-03f615e16f58"/>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C4EFBE35-A216-40BC-881C-193FCD383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2015</Words>
  <Characters>12434</Characters>
  <Application>Microsoft Office Word</Application>
  <DocSecurity>0</DocSecurity>
  <Lines>478</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Stanica-Roxana Dediu (2441417)</dc:creator>
  <cp:keywords/>
  <dc:description/>
  <cp:lastModifiedBy>Stanica-Roxana Dediu (2441417)</cp:lastModifiedBy>
  <cp:revision>2</cp:revision>
  <dcterms:created xsi:type="dcterms:W3CDTF">2025-12-13T22:47:00Z</dcterms:created>
  <dcterms:modified xsi:type="dcterms:W3CDTF">2025-12-13T22:47:00Z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