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6E56CBAF"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4644AE">
              <w:rPr>
                <w:rFonts w:eastAsia="Times New Roman" w:cs="Times New Roman"/>
                <w:b/>
                <w:bCs/>
                <w:color w:val="auto"/>
                <w:sz w:val="22"/>
              </w:rPr>
              <w:t xml:space="preserve"> Ayesha Siddiqua</w:t>
            </w:r>
          </w:p>
          <w:p w14:paraId="0225E82F" w14:textId="40CC47E5"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4644AE">
              <w:rPr>
                <w:rFonts w:eastAsia="Times New Roman" w:cs="Times New Roman"/>
                <w:b/>
                <w:bCs/>
                <w:color w:val="auto"/>
                <w:sz w:val="22"/>
                <w:lang w:val="en-AU"/>
              </w:rPr>
              <w:t>2233548</w:t>
            </w:r>
          </w:p>
          <w:p w14:paraId="0348FFA9" w14:textId="7FE8F1FA" w:rsidR="00602C4B" w:rsidRPr="000A7D84" w:rsidRDefault="0093391D" w:rsidP="00602C4B">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Module Title:</w:t>
            </w:r>
            <w:r w:rsidR="004644AE">
              <w:rPr>
                <w:rFonts w:eastAsia="Times New Roman" w:cs="Times New Roman"/>
                <w:b/>
                <w:bCs/>
                <w:color w:val="auto"/>
                <w:sz w:val="22"/>
                <w:lang w:val="en-AU"/>
              </w:rPr>
              <w:t>Foreign Language and Cultural Awareness</w:t>
            </w:r>
          </w:p>
          <w:p w14:paraId="2284ACCC" w14:textId="6E90E3FC"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193CEA">
              <w:rPr>
                <w:rFonts w:eastAsia="Times New Roman" w:cs="Times New Roman"/>
                <w:b/>
                <w:bCs/>
                <w:color w:val="auto"/>
                <w:sz w:val="22"/>
                <w:lang w:val="en-AU"/>
              </w:rPr>
              <w:t xml:space="preserve"> BMIH5003</w:t>
            </w:r>
          </w:p>
          <w:p w14:paraId="489EC369" w14:textId="52DBF376"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E47BD4">
              <w:rPr>
                <w:rFonts w:eastAsia="Times New Roman" w:cs="Times New Roman"/>
                <w:b/>
                <w:bCs/>
                <w:color w:val="auto"/>
                <w:sz w:val="22"/>
                <w:lang w:val="en-AU"/>
              </w:rPr>
              <w:t xml:space="preserve"> Heidi </w:t>
            </w:r>
            <w:proofErr w:type="spellStart"/>
            <w:r w:rsidR="00E47BD4">
              <w:rPr>
                <w:rFonts w:eastAsia="Times New Roman" w:cs="Times New Roman"/>
                <w:b/>
                <w:bCs/>
                <w:color w:val="auto"/>
                <w:sz w:val="22"/>
                <w:lang w:val="en-AU"/>
              </w:rPr>
              <w:t>Prosser</w:t>
            </w:r>
            <w:proofErr w:type="spellEnd"/>
          </w:p>
          <w:p w14:paraId="0260DAF0" w14:textId="4F0838C7" w:rsidR="00DA485D" w:rsidRDefault="00DA485D" w:rsidP="00602C4B">
            <w:pPr>
              <w:keepNext/>
              <w:spacing w:before="120" w:after="0" w:line="276" w:lineRule="auto"/>
              <w:rPr>
                <w:rFonts w:asciiTheme="minorHAnsi" w:hAnsiTheme="minorHAnsi"/>
                <w:b/>
                <w:bCs/>
                <w:noProof/>
              </w:rPr>
            </w:pP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3EB74E88" w14:textId="490B50A3" w:rsidR="003164B2" w:rsidRPr="00675DCB" w:rsidRDefault="003164B2" w:rsidP="0093391D">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A9F34B9"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FE38B1">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45A358FB" w:rsidR="00DA485D" w:rsidRDefault="00DA485D" w:rsidP="007C2128">
            <w:pPr>
              <w:rPr>
                <w:bCs/>
                <w:iCs/>
                <w:color w:val="BFBFBF" w:themeColor="background1" w:themeShade="BF"/>
                <w:szCs w:val="24"/>
              </w:rPr>
            </w:pPr>
          </w:p>
          <w:p w14:paraId="5BCA1F3D" w14:textId="0C1FB983" w:rsidR="00256901" w:rsidRDefault="0005631D" w:rsidP="0052130C">
            <w:pPr>
              <w:spacing w:line="360" w:lineRule="auto"/>
              <w:jc w:val="both"/>
              <w:rPr>
                <w:bCs/>
                <w:iCs/>
                <w:szCs w:val="24"/>
              </w:rPr>
            </w:pPr>
            <w:r>
              <w:rPr>
                <w:bCs/>
                <w:iCs/>
                <w:noProof/>
                <w:szCs w:val="24"/>
                <w:lang w:val="en-US"/>
                <w14:ligatures w14:val="standardContextual"/>
              </w:rPr>
              <w:drawing>
                <wp:anchor distT="0" distB="0" distL="114300" distR="114300" simplePos="0" relativeHeight="251662336" behindDoc="1" locked="0" layoutInCell="1" allowOverlap="1" wp14:anchorId="62A4B319" wp14:editId="23DC0B41">
                  <wp:simplePos x="0" y="0"/>
                  <wp:positionH relativeFrom="column">
                    <wp:posOffset>3013710</wp:posOffset>
                  </wp:positionH>
                  <wp:positionV relativeFrom="paragraph">
                    <wp:posOffset>104140</wp:posOffset>
                  </wp:positionV>
                  <wp:extent cx="2505075" cy="1514475"/>
                  <wp:effectExtent l="0" t="0" r="9525" b="9525"/>
                  <wp:wrapTight wrapText="bothSides">
                    <wp:wrapPolygon edited="0">
                      <wp:start x="0" y="0"/>
                      <wp:lineTo x="0" y="21464"/>
                      <wp:lineTo x="21518" y="21464"/>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2505075" cy="1514475"/>
                          </a:xfrm>
                          <a:prstGeom prst="rect">
                            <a:avLst/>
                          </a:prstGeom>
                        </pic:spPr>
                      </pic:pic>
                    </a:graphicData>
                  </a:graphic>
                  <wp14:sizeRelH relativeFrom="margin">
                    <wp14:pctWidth>0</wp14:pctWidth>
                  </wp14:sizeRelH>
                </wp:anchor>
              </w:drawing>
            </w:r>
            <w:r w:rsidR="0052130C">
              <w:rPr>
                <w:bCs/>
                <w:iCs/>
                <w:szCs w:val="24"/>
              </w:rPr>
              <w:t>In business place, cultural misunderstanding refers to the disagreement among the employees, customers and other individuals. Cultural misund</w:t>
            </w:r>
            <w:r w:rsidR="00F34F15">
              <w:rPr>
                <w:bCs/>
                <w:iCs/>
                <w:szCs w:val="24"/>
              </w:rPr>
              <w:t>erstanding is a common aspect for any</w:t>
            </w:r>
            <w:r w:rsidR="0052130C">
              <w:rPr>
                <w:bCs/>
                <w:iCs/>
                <w:szCs w:val="24"/>
              </w:rPr>
              <w:t xml:space="preserve"> international business </w:t>
            </w:r>
            <w:proofErr w:type="spellStart"/>
            <w:r w:rsidR="00F34F15">
              <w:rPr>
                <w:bCs/>
                <w:iCs/>
                <w:szCs w:val="24"/>
              </w:rPr>
              <w:t>organization</w:t>
            </w:r>
            <w:proofErr w:type="spellEnd"/>
            <w:r w:rsidR="00F34F15">
              <w:rPr>
                <w:bCs/>
                <w:iCs/>
                <w:szCs w:val="24"/>
              </w:rPr>
              <w:t xml:space="preserve"> in the marketplace. Hampton by Hilton is a prominent restaurant in America that offer</w:t>
            </w:r>
            <w:r w:rsidR="00A010AA">
              <w:rPr>
                <w:bCs/>
                <w:iCs/>
                <w:szCs w:val="24"/>
              </w:rPr>
              <w:t>s</w:t>
            </w:r>
            <w:r w:rsidR="00F34F15">
              <w:rPr>
                <w:bCs/>
                <w:iCs/>
                <w:szCs w:val="24"/>
              </w:rPr>
              <w:t xml:space="preserve"> better services to customers. </w:t>
            </w:r>
            <w:r w:rsidR="00DD3C48">
              <w:rPr>
                <w:bCs/>
                <w:iCs/>
                <w:szCs w:val="24"/>
              </w:rPr>
              <w:t xml:space="preserve">The employees of this </w:t>
            </w:r>
            <w:r w:rsidR="005F6E47">
              <w:rPr>
                <w:bCs/>
                <w:iCs/>
                <w:szCs w:val="24"/>
              </w:rPr>
              <w:t>hotel face different cultural challenges during offering services and facilities to foreign customers. The main cultural problem is versatile language of different foreign customers</w:t>
            </w:r>
            <w:r w:rsidR="006A4950">
              <w:rPr>
                <w:bCs/>
                <w:iCs/>
                <w:szCs w:val="24"/>
              </w:rPr>
              <w:t xml:space="preserve"> (</w:t>
            </w:r>
            <w:proofErr w:type="spellStart"/>
            <w:r w:rsidR="006A4950" w:rsidRPr="002814BF">
              <w:rPr>
                <w:rFonts w:eastAsia="Times New Roman" w:cs="Times New Roman"/>
                <w:color w:val="auto"/>
                <w:szCs w:val="24"/>
                <w:lang w:val="en-US"/>
              </w:rPr>
              <w:t>Brancu</w:t>
            </w:r>
            <w:proofErr w:type="spellEnd"/>
            <w:r w:rsidR="006A4950">
              <w:rPr>
                <w:rFonts w:eastAsia="Times New Roman" w:cs="Times New Roman"/>
                <w:color w:val="auto"/>
                <w:szCs w:val="24"/>
                <w:lang w:val="en-US"/>
              </w:rPr>
              <w:t xml:space="preserve"> and et al, 2018</w:t>
            </w:r>
            <w:r w:rsidR="006A4950">
              <w:rPr>
                <w:bCs/>
                <w:iCs/>
                <w:szCs w:val="24"/>
              </w:rPr>
              <w:t>)</w:t>
            </w:r>
            <w:r w:rsidR="005F6E47">
              <w:rPr>
                <w:bCs/>
                <w:iCs/>
                <w:szCs w:val="24"/>
              </w:rPr>
              <w:t xml:space="preserve">. </w:t>
            </w:r>
            <w:r w:rsidR="002E5E17">
              <w:rPr>
                <w:bCs/>
                <w:iCs/>
                <w:szCs w:val="24"/>
              </w:rPr>
              <w:t xml:space="preserve">The customers From China, Russia, Canada, Brazil and UK come to Hampton by Hilton hotel to take services and fulfil their demand. Sometimes, employees of this restaurant fail to communicate with foreign customers that negatively </w:t>
            </w:r>
            <w:r w:rsidR="00D263F4">
              <w:rPr>
                <w:bCs/>
                <w:iCs/>
                <w:szCs w:val="24"/>
              </w:rPr>
              <w:t>impact on ordering foods, offering services and dealing with bills. Language barrier is a big obstacle for the employees of Hampton by H</w:t>
            </w:r>
            <w:r w:rsidR="00D50C93">
              <w:rPr>
                <w:bCs/>
                <w:iCs/>
                <w:szCs w:val="24"/>
              </w:rPr>
              <w:t xml:space="preserve">ilton hotel to maintain effective communication and interaction with customers. As an employee of the Hampton by Hilton hotel, I also faced many problem for the language barriers with different foreign customers in the marketplace. However, I was good at different language like </w:t>
            </w:r>
            <w:r w:rsidR="00242842">
              <w:rPr>
                <w:bCs/>
                <w:iCs/>
                <w:szCs w:val="24"/>
              </w:rPr>
              <w:t>French, Mandarin, German, Spanish and Italian. My language skills played a supportive role to communicate with foreign customers and offer them best services in the marketplace.</w:t>
            </w:r>
          </w:p>
          <w:p w14:paraId="6A58A8AD" w14:textId="0E41AEBF" w:rsidR="00B83ED6" w:rsidRDefault="00242842" w:rsidP="0052130C">
            <w:pPr>
              <w:spacing w:line="360" w:lineRule="auto"/>
              <w:jc w:val="both"/>
              <w:rPr>
                <w:bCs/>
                <w:iCs/>
                <w:szCs w:val="24"/>
              </w:rPr>
            </w:pPr>
            <w:r>
              <w:rPr>
                <w:bCs/>
                <w:iCs/>
                <w:szCs w:val="24"/>
              </w:rPr>
              <w:t xml:space="preserve">The customers from different countries had different values, norms, beliefs </w:t>
            </w:r>
            <w:r w:rsidR="00ED3F17">
              <w:rPr>
                <w:bCs/>
                <w:iCs/>
                <w:szCs w:val="24"/>
              </w:rPr>
              <w:t>and traditions that affected their behaviours and services expectations in the marketplace</w:t>
            </w:r>
            <w:r w:rsidR="00387BA8">
              <w:rPr>
                <w:bCs/>
                <w:iCs/>
                <w:szCs w:val="24"/>
              </w:rPr>
              <w:t xml:space="preserve"> (</w:t>
            </w:r>
            <w:proofErr w:type="spellStart"/>
            <w:r w:rsidR="00387BA8">
              <w:rPr>
                <w:bCs/>
                <w:szCs w:val="24"/>
              </w:rPr>
              <w:t>Abramson</w:t>
            </w:r>
            <w:proofErr w:type="spellEnd"/>
            <w:r w:rsidR="00387BA8" w:rsidRPr="002814BF">
              <w:rPr>
                <w:bCs/>
                <w:szCs w:val="24"/>
              </w:rPr>
              <w:t xml:space="preserve"> and </w:t>
            </w:r>
            <w:proofErr w:type="spellStart"/>
            <w:r w:rsidR="00387BA8" w:rsidRPr="002814BF">
              <w:rPr>
                <w:bCs/>
                <w:szCs w:val="24"/>
              </w:rPr>
              <w:t>Mor</w:t>
            </w:r>
            <w:r w:rsidR="00387BA8">
              <w:rPr>
                <w:bCs/>
                <w:szCs w:val="24"/>
              </w:rPr>
              <w:t>an,2018</w:t>
            </w:r>
            <w:proofErr w:type="spellEnd"/>
            <w:r w:rsidR="00387BA8">
              <w:rPr>
                <w:bCs/>
                <w:szCs w:val="24"/>
              </w:rPr>
              <w:t>)</w:t>
            </w:r>
            <w:r w:rsidR="00387BA8">
              <w:rPr>
                <w:bCs/>
                <w:iCs/>
                <w:szCs w:val="24"/>
              </w:rPr>
              <w:t>)</w:t>
            </w:r>
            <w:r w:rsidR="00ED3F17">
              <w:rPr>
                <w:bCs/>
                <w:iCs/>
                <w:szCs w:val="24"/>
              </w:rPr>
              <w:t xml:space="preserve">. Sometimes, employees and staffs of the Hampton by Hilton hotel failed to detect the versatile demands of different countries customers. They failed to fulfil the dynamic needs and expectation of customers. For example, in dinner session, </w:t>
            </w:r>
            <w:r w:rsidR="00C75FF2">
              <w:rPr>
                <w:bCs/>
                <w:iCs/>
                <w:szCs w:val="24"/>
              </w:rPr>
              <w:t xml:space="preserve">the customers from Brazil tried to order different foods but the employees of the Hampton by Hilton did not understand that. The poor cultural knowledge of the employees dissatisfied </w:t>
            </w:r>
            <w:r w:rsidR="00582411">
              <w:rPr>
                <w:bCs/>
                <w:iCs/>
                <w:szCs w:val="24"/>
              </w:rPr>
              <w:t xml:space="preserve">those customers. But my cultural knowledge and adaption quality were satisfactory that supported me to give desired services and </w:t>
            </w:r>
            <w:r w:rsidR="0064207E">
              <w:rPr>
                <w:bCs/>
                <w:iCs/>
                <w:szCs w:val="24"/>
              </w:rPr>
              <w:t>facilities</w:t>
            </w:r>
            <w:r w:rsidR="00582411">
              <w:rPr>
                <w:bCs/>
                <w:iCs/>
                <w:szCs w:val="24"/>
              </w:rPr>
              <w:t xml:space="preserve"> to </w:t>
            </w:r>
            <w:r w:rsidR="0064207E">
              <w:rPr>
                <w:bCs/>
                <w:iCs/>
                <w:szCs w:val="24"/>
              </w:rPr>
              <w:t>foreign</w:t>
            </w:r>
            <w:r w:rsidR="00582411">
              <w:rPr>
                <w:bCs/>
                <w:iCs/>
                <w:szCs w:val="24"/>
              </w:rPr>
              <w:t xml:space="preserve"> customers to </w:t>
            </w:r>
            <w:r w:rsidR="0064207E">
              <w:rPr>
                <w:bCs/>
                <w:iCs/>
                <w:szCs w:val="24"/>
              </w:rPr>
              <w:t xml:space="preserve">fulfil their demand. </w:t>
            </w:r>
          </w:p>
          <w:p w14:paraId="7EA3B8A1" w14:textId="46411CB4" w:rsidR="00242842" w:rsidRDefault="00B83ED6" w:rsidP="0052130C">
            <w:pPr>
              <w:spacing w:line="360" w:lineRule="auto"/>
              <w:jc w:val="both"/>
              <w:rPr>
                <w:bCs/>
                <w:iCs/>
                <w:szCs w:val="24"/>
              </w:rPr>
            </w:pPr>
            <w:r>
              <w:rPr>
                <w:bCs/>
                <w:iCs/>
                <w:szCs w:val="24"/>
              </w:rPr>
              <w:t xml:space="preserve">The religious beliefs, educational qualification and ethnic characteristics also had a big role on customer’s demand and expectation. Each foreign customer tried to offer goods and service according his or her </w:t>
            </w:r>
            <w:r w:rsidR="006A3A0E">
              <w:rPr>
                <w:bCs/>
                <w:iCs/>
                <w:szCs w:val="24"/>
              </w:rPr>
              <w:t xml:space="preserve">religious beliefs and ethnic characteristics. Sometimes, the employees of the Hampton by Hilton did not detect the pulse of foreign customers. They engaged into different </w:t>
            </w:r>
            <w:r w:rsidR="003A06E9">
              <w:rPr>
                <w:bCs/>
                <w:iCs/>
                <w:szCs w:val="24"/>
              </w:rPr>
              <w:t>bargaining</w:t>
            </w:r>
            <w:r w:rsidR="006A3A0E">
              <w:rPr>
                <w:bCs/>
                <w:iCs/>
                <w:szCs w:val="24"/>
              </w:rPr>
              <w:t xml:space="preserve"> that dissatisfied foreign customers </w:t>
            </w:r>
            <w:r w:rsidR="003A06E9">
              <w:rPr>
                <w:bCs/>
                <w:iCs/>
                <w:szCs w:val="24"/>
              </w:rPr>
              <w:t xml:space="preserve">and also decreased </w:t>
            </w:r>
            <w:proofErr w:type="spellStart"/>
            <w:r w:rsidR="003A06E9">
              <w:rPr>
                <w:bCs/>
                <w:iCs/>
                <w:szCs w:val="24"/>
              </w:rPr>
              <w:t>organizational</w:t>
            </w:r>
            <w:proofErr w:type="spellEnd"/>
            <w:r w:rsidR="003A06E9">
              <w:rPr>
                <w:bCs/>
                <w:iCs/>
                <w:szCs w:val="24"/>
              </w:rPr>
              <w:t xml:space="preserve"> value and reputation of the Hampton by Hilton Hotel. The educational qualification of customers reflect their behaviours, approaches and attitudes in the marketplace. Many employees of the Hampton by Hilton hotel failed to give proper value, dignity and respect to foreign customers that dissatisfied them</w:t>
            </w:r>
            <w:r w:rsidR="00387BA8">
              <w:rPr>
                <w:bCs/>
                <w:iCs/>
                <w:szCs w:val="24"/>
              </w:rPr>
              <w:t xml:space="preserve"> (</w:t>
            </w:r>
            <w:proofErr w:type="spellStart"/>
            <w:r w:rsidR="00387BA8">
              <w:rPr>
                <w:rFonts w:eastAsia="Times New Roman" w:cs="Times New Roman"/>
                <w:color w:val="auto"/>
                <w:szCs w:val="24"/>
                <w:lang w:val="en-US"/>
              </w:rPr>
              <w:t>Akhter</w:t>
            </w:r>
            <w:proofErr w:type="spellEnd"/>
            <w:r w:rsidR="00387BA8">
              <w:rPr>
                <w:rFonts w:eastAsia="Times New Roman" w:cs="Times New Roman"/>
                <w:color w:val="auto"/>
                <w:szCs w:val="24"/>
                <w:lang w:val="en-US"/>
              </w:rPr>
              <w:t xml:space="preserve"> and </w:t>
            </w:r>
            <w:proofErr w:type="spellStart"/>
            <w:r w:rsidR="00387BA8">
              <w:rPr>
                <w:rFonts w:eastAsia="Times New Roman" w:cs="Times New Roman"/>
                <w:color w:val="auto"/>
                <w:szCs w:val="24"/>
                <w:lang w:val="en-US"/>
              </w:rPr>
              <w:t>Sumi</w:t>
            </w:r>
            <w:proofErr w:type="spellEnd"/>
            <w:r w:rsidR="00387BA8">
              <w:rPr>
                <w:rFonts w:eastAsia="Times New Roman" w:cs="Times New Roman"/>
                <w:color w:val="auto"/>
                <w:szCs w:val="24"/>
                <w:lang w:val="en-US"/>
              </w:rPr>
              <w:t>,</w:t>
            </w:r>
            <w:r w:rsidR="00387BA8" w:rsidRPr="002814BF">
              <w:rPr>
                <w:rFonts w:eastAsia="Times New Roman" w:cs="Times New Roman"/>
                <w:color w:val="auto"/>
                <w:szCs w:val="24"/>
                <w:lang w:val="en-US"/>
              </w:rPr>
              <w:t xml:space="preserve"> 2014</w:t>
            </w:r>
            <w:r w:rsidR="00387BA8">
              <w:rPr>
                <w:bCs/>
                <w:iCs/>
                <w:szCs w:val="24"/>
              </w:rPr>
              <w:t>)</w:t>
            </w:r>
            <w:r w:rsidR="003A06E9">
              <w:rPr>
                <w:bCs/>
                <w:iCs/>
                <w:szCs w:val="24"/>
              </w:rPr>
              <w:t xml:space="preserve">. As </w:t>
            </w:r>
            <w:r w:rsidR="00987D9F">
              <w:rPr>
                <w:bCs/>
                <w:iCs/>
                <w:szCs w:val="24"/>
              </w:rPr>
              <w:t>an</w:t>
            </w:r>
            <w:r w:rsidR="003A06E9">
              <w:rPr>
                <w:bCs/>
                <w:iCs/>
                <w:szCs w:val="24"/>
              </w:rPr>
              <w:t xml:space="preserve"> employee of the Hampton by Hilton, I tried to perform effective and satisfactory </w:t>
            </w:r>
            <w:r w:rsidR="00AD3A94">
              <w:rPr>
                <w:bCs/>
                <w:iCs/>
                <w:szCs w:val="24"/>
              </w:rPr>
              <w:t xml:space="preserve">action procedures in any cross-cultural or changing business environment in the marketplace. </w:t>
            </w:r>
            <w:r w:rsidR="003A06E9">
              <w:rPr>
                <w:bCs/>
                <w:iCs/>
                <w:szCs w:val="24"/>
              </w:rPr>
              <w:t xml:space="preserve">  </w:t>
            </w:r>
            <w:r>
              <w:rPr>
                <w:bCs/>
                <w:iCs/>
                <w:szCs w:val="24"/>
              </w:rPr>
              <w:t xml:space="preserve">   </w:t>
            </w:r>
            <w:r w:rsidR="00582411">
              <w:rPr>
                <w:bCs/>
                <w:iCs/>
                <w:szCs w:val="24"/>
              </w:rPr>
              <w:t xml:space="preserve"> </w:t>
            </w:r>
            <w:r w:rsidR="00C75FF2">
              <w:rPr>
                <w:bCs/>
                <w:iCs/>
                <w:szCs w:val="24"/>
              </w:rPr>
              <w:t xml:space="preserve"> </w:t>
            </w:r>
            <w:r w:rsidR="00ED3F17">
              <w:rPr>
                <w:bCs/>
                <w:iCs/>
                <w:szCs w:val="24"/>
              </w:rPr>
              <w:t xml:space="preserve"> </w:t>
            </w:r>
          </w:p>
          <w:p w14:paraId="49CFDEEE" w14:textId="229239C5" w:rsidR="00136D1F" w:rsidRPr="007A4CC7" w:rsidRDefault="007D01F8" w:rsidP="007A4CC7">
            <w:pPr>
              <w:spacing w:line="360" w:lineRule="auto"/>
              <w:jc w:val="both"/>
              <w:rPr>
                <w:bCs/>
                <w:iCs/>
                <w:szCs w:val="24"/>
              </w:rPr>
            </w:pPr>
            <w:r>
              <w:rPr>
                <w:bCs/>
                <w:iCs/>
                <w:szCs w:val="24"/>
              </w:rPr>
              <w:t xml:space="preserve">As an employee, I have some areas of cultural lacking that make </w:t>
            </w:r>
            <w:r w:rsidR="007356A8">
              <w:rPr>
                <w:bCs/>
                <w:iCs/>
                <w:szCs w:val="24"/>
              </w:rPr>
              <w:t xml:space="preserve">me disappoint to gain a better professional life in future time. I need to improve various cultural skills like understand cultural difference, improve communication skill, improve adaptive and changing mind, </w:t>
            </w:r>
            <w:r w:rsidR="000A377E">
              <w:rPr>
                <w:bCs/>
                <w:iCs/>
                <w:szCs w:val="24"/>
              </w:rPr>
              <w:t>belong diverse thinking develop technological skills and so on. If I can develop those cultural skills then possible to gain a better professional life in future time.</w:t>
            </w:r>
          </w:p>
          <w:p w14:paraId="036CC918" w14:textId="586AA2D3" w:rsidR="00085A4E" w:rsidRDefault="003164B2" w:rsidP="007C2128">
            <w:pPr>
              <w:rPr>
                <w:b/>
                <w:bCs/>
                <w:sz w:val="28"/>
                <w:szCs w:val="24"/>
              </w:rPr>
            </w:pPr>
            <w:r>
              <w:rPr>
                <w:b/>
                <w:bCs/>
                <w:sz w:val="28"/>
                <w:szCs w:val="24"/>
              </w:rPr>
              <w:t>References:</w:t>
            </w:r>
          </w:p>
          <w:p w14:paraId="1BF25EC8" w14:textId="0525FD88" w:rsidR="002814BF" w:rsidRDefault="002814BF" w:rsidP="002814BF">
            <w:pPr>
              <w:rPr>
                <w:bCs/>
                <w:szCs w:val="24"/>
              </w:rPr>
            </w:pPr>
            <w:proofErr w:type="spellStart"/>
            <w:r w:rsidRPr="002814BF">
              <w:rPr>
                <w:bCs/>
                <w:szCs w:val="24"/>
              </w:rPr>
              <w:t>Abramson</w:t>
            </w:r>
            <w:proofErr w:type="spellEnd"/>
            <w:r w:rsidRPr="002814BF">
              <w:rPr>
                <w:bCs/>
                <w:szCs w:val="24"/>
              </w:rPr>
              <w:t>, N.R. and Mor</w:t>
            </w:r>
            <w:r>
              <w:rPr>
                <w:bCs/>
                <w:szCs w:val="24"/>
              </w:rPr>
              <w:t xml:space="preserve">an, R. (2018) Managing Cultural </w:t>
            </w:r>
            <w:r w:rsidRPr="002814BF">
              <w:rPr>
                <w:bCs/>
                <w:szCs w:val="24"/>
              </w:rPr>
              <w:t>Differences: Global Leadership</w:t>
            </w:r>
            <w:r>
              <w:rPr>
                <w:bCs/>
                <w:szCs w:val="24"/>
              </w:rPr>
              <w:t xml:space="preserve"> for the 21st Century. </w:t>
            </w:r>
            <w:proofErr w:type="spellStart"/>
            <w:r>
              <w:rPr>
                <w:bCs/>
                <w:szCs w:val="24"/>
              </w:rPr>
              <w:t>10th</w:t>
            </w:r>
            <w:r w:rsidRPr="002814BF">
              <w:rPr>
                <w:bCs/>
                <w:szCs w:val="24"/>
              </w:rPr>
              <w:t>Ed</w:t>
            </w:r>
            <w:proofErr w:type="spellEnd"/>
            <w:r w:rsidRPr="002814BF">
              <w:rPr>
                <w:bCs/>
                <w:szCs w:val="24"/>
              </w:rPr>
              <w:t xml:space="preserve">. Abingdon: </w:t>
            </w:r>
            <w:proofErr w:type="spellStart"/>
            <w:r w:rsidRPr="002814BF">
              <w:rPr>
                <w:bCs/>
                <w:szCs w:val="24"/>
              </w:rPr>
              <w:t>Routledge</w:t>
            </w:r>
            <w:proofErr w:type="spellEnd"/>
            <w:r w:rsidRPr="002814BF">
              <w:rPr>
                <w:bCs/>
                <w:szCs w:val="24"/>
              </w:rPr>
              <w:t>.</w:t>
            </w:r>
          </w:p>
          <w:p w14:paraId="0C40D257" w14:textId="39DB933A" w:rsidR="002814BF" w:rsidRDefault="002814BF" w:rsidP="002814BF">
            <w:pPr>
              <w:spacing w:after="0" w:line="240" w:lineRule="auto"/>
              <w:rPr>
                <w:rFonts w:eastAsia="Times New Roman" w:cs="Times New Roman"/>
                <w:color w:val="auto"/>
                <w:szCs w:val="24"/>
                <w:lang w:val="en-US"/>
              </w:rPr>
            </w:pPr>
            <w:proofErr w:type="spellStart"/>
            <w:r w:rsidRPr="002814BF">
              <w:rPr>
                <w:rFonts w:eastAsia="Times New Roman" w:cs="Times New Roman"/>
                <w:color w:val="auto"/>
                <w:szCs w:val="24"/>
                <w:lang w:val="en-US"/>
              </w:rPr>
              <w:t>Akhter</w:t>
            </w:r>
            <w:proofErr w:type="spellEnd"/>
            <w:r w:rsidRPr="002814BF">
              <w:rPr>
                <w:rFonts w:eastAsia="Times New Roman" w:cs="Times New Roman"/>
                <w:color w:val="auto"/>
                <w:szCs w:val="24"/>
                <w:lang w:val="en-US"/>
              </w:rPr>
              <w:t xml:space="preserve">, R. and </w:t>
            </w:r>
            <w:proofErr w:type="spellStart"/>
            <w:r w:rsidRPr="002814BF">
              <w:rPr>
                <w:rFonts w:eastAsia="Times New Roman" w:cs="Times New Roman"/>
                <w:color w:val="auto"/>
                <w:szCs w:val="24"/>
                <w:lang w:val="en-US"/>
              </w:rPr>
              <w:t>Sumi</w:t>
            </w:r>
            <w:proofErr w:type="spellEnd"/>
            <w:r w:rsidRPr="002814BF">
              <w:rPr>
                <w:rFonts w:eastAsia="Times New Roman" w:cs="Times New Roman"/>
                <w:color w:val="auto"/>
                <w:szCs w:val="24"/>
                <w:lang w:val="en-US"/>
              </w:rPr>
              <w:t xml:space="preserve">, F.R., </w:t>
            </w:r>
            <w:r w:rsidR="006A4950">
              <w:rPr>
                <w:rFonts w:eastAsia="Times New Roman" w:cs="Times New Roman"/>
                <w:color w:val="auto"/>
                <w:szCs w:val="24"/>
                <w:lang w:val="en-US"/>
              </w:rPr>
              <w:t>(</w:t>
            </w:r>
            <w:r w:rsidRPr="002814BF">
              <w:rPr>
                <w:rFonts w:eastAsia="Times New Roman" w:cs="Times New Roman"/>
                <w:color w:val="auto"/>
                <w:szCs w:val="24"/>
                <w:lang w:val="en-US"/>
              </w:rPr>
              <w:t>2014</w:t>
            </w:r>
            <w:r w:rsidR="006A4950">
              <w:rPr>
                <w:rFonts w:eastAsia="Times New Roman" w:cs="Times New Roman"/>
                <w:color w:val="auto"/>
                <w:szCs w:val="24"/>
                <w:lang w:val="en-US"/>
              </w:rPr>
              <w:t>)</w:t>
            </w:r>
            <w:r w:rsidRPr="002814BF">
              <w:rPr>
                <w:rFonts w:eastAsia="Times New Roman" w:cs="Times New Roman"/>
                <w:color w:val="auto"/>
                <w:szCs w:val="24"/>
                <w:lang w:val="en-US"/>
              </w:rPr>
              <w:t xml:space="preserve">. Socio-cultural factors influencing entrepreneurial activities: A study on Bangladesh. </w:t>
            </w:r>
            <w:r w:rsidRPr="002814BF">
              <w:rPr>
                <w:rFonts w:eastAsia="Times New Roman" w:cs="Times New Roman"/>
                <w:i/>
                <w:iCs/>
                <w:color w:val="auto"/>
                <w:szCs w:val="24"/>
                <w:lang w:val="en-US"/>
              </w:rPr>
              <w:t>IOSR Journal of Business and Management</w:t>
            </w:r>
            <w:r w:rsidRPr="002814BF">
              <w:rPr>
                <w:rFonts w:eastAsia="Times New Roman" w:cs="Times New Roman"/>
                <w:color w:val="auto"/>
                <w:szCs w:val="24"/>
                <w:lang w:val="en-US"/>
              </w:rPr>
              <w:t xml:space="preserve">, </w:t>
            </w:r>
            <w:r w:rsidRPr="002814BF">
              <w:rPr>
                <w:rFonts w:eastAsia="Times New Roman" w:cs="Times New Roman"/>
                <w:i/>
                <w:iCs/>
                <w:color w:val="auto"/>
                <w:szCs w:val="24"/>
                <w:lang w:val="en-US"/>
              </w:rPr>
              <w:t>16</w:t>
            </w:r>
            <w:r w:rsidRPr="002814BF">
              <w:rPr>
                <w:rFonts w:eastAsia="Times New Roman" w:cs="Times New Roman"/>
                <w:color w:val="auto"/>
                <w:szCs w:val="24"/>
                <w:lang w:val="en-US"/>
              </w:rPr>
              <w:t>(9), pp.1-10.</w:t>
            </w:r>
          </w:p>
          <w:p w14:paraId="583BF5BA" w14:textId="77777777" w:rsidR="002814BF" w:rsidRPr="002814BF" w:rsidRDefault="002814BF" w:rsidP="002814BF">
            <w:pPr>
              <w:spacing w:after="0" w:line="240" w:lineRule="auto"/>
              <w:rPr>
                <w:rFonts w:eastAsia="Times New Roman" w:cs="Times New Roman"/>
                <w:color w:val="auto"/>
                <w:szCs w:val="24"/>
                <w:lang w:val="en-US"/>
              </w:rPr>
            </w:pPr>
          </w:p>
          <w:p w14:paraId="44A016D5" w14:textId="5DFE8C4C" w:rsidR="00DA485D" w:rsidRPr="006A4950" w:rsidRDefault="002814BF" w:rsidP="006A4950">
            <w:pPr>
              <w:spacing w:after="0" w:line="240" w:lineRule="auto"/>
              <w:rPr>
                <w:rFonts w:eastAsia="Times New Roman" w:cs="Times New Roman"/>
                <w:color w:val="auto"/>
                <w:szCs w:val="24"/>
                <w:lang w:val="en-US"/>
              </w:rPr>
            </w:pPr>
            <w:proofErr w:type="spellStart"/>
            <w:r w:rsidRPr="002814BF">
              <w:rPr>
                <w:rFonts w:eastAsia="Times New Roman" w:cs="Times New Roman"/>
                <w:color w:val="auto"/>
                <w:szCs w:val="24"/>
                <w:lang w:val="en-US"/>
              </w:rPr>
              <w:t>Brancu</w:t>
            </w:r>
            <w:proofErr w:type="spellEnd"/>
            <w:r w:rsidRPr="002814BF">
              <w:rPr>
                <w:rFonts w:eastAsia="Times New Roman" w:cs="Times New Roman"/>
                <w:color w:val="auto"/>
                <w:szCs w:val="24"/>
                <w:lang w:val="en-US"/>
              </w:rPr>
              <w:t xml:space="preserve">, L., </w:t>
            </w:r>
            <w:proofErr w:type="spellStart"/>
            <w:r w:rsidR="006A4950">
              <w:rPr>
                <w:rFonts w:eastAsia="Times New Roman" w:cs="Times New Roman"/>
                <w:color w:val="auto"/>
                <w:szCs w:val="24"/>
                <w:lang w:val="en-US"/>
              </w:rPr>
              <w:t>Munteanu</w:t>
            </w:r>
            <w:proofErr w:type="spellEnd"/>
            <w:r w:rsidR="006A4950">
              <w:rPr>
                <w:rFonts w:eastAsia="Times New Roman" w:cs="Times New Roman"/>
                <w:color w:val="auto"/>
                <w:szCs w:val="24"/>
                <w:lang w:val="en-US"/>
              </w:rPr>
              <w:t xml:space="preserve">, V. and </w:t>
            </w:r>
            <w:proofErr w:type="spellStart"/>
            <w:r w:rsidR="006A4950">
              <w:rPr>
                <w:rFonts w:eastAsia="Times New Roman" w:cs="Times New Roman"/>
                <w:color w:val="auto"/>
                <w:szCs w:val="24"/>
                <w:lang w:val="en-US"/>
              </w:rPr>
              <w:t>Golet</w:t>
            </w:r>
            <w:proofErr w:type="spellEnd"/>
            <w:r w:rsidR="006A4950">
              <w:rPr>
                <w:rFonts w:eastAsia="Times New Roman" w:cs="Times New Roman"/>
                <w:color w:val="auto"/>
                <w:szCs w:val="24"/>
                <w:lang w:val="en-US"/>
              </w:rPr>
              <w:t>, I., (2018)</w:t>
            </w:r>
            <w:r w:rsidRPr="002814BF">
              <w:rPr>
                <w:rFonts w:eastAsia="Times New Roman" w:cs="Times New Roman"/>
                <w:color w:val="auto"/>
                <w:szCs w:val="24"/>
                <w:lang w:val="en-US"/>
              </w:rPr>
              <w:t xml:space="preserve">. Understanding cultural intelligence factors among business students in Romania. </w:t>
            </w:r>
            <w:proofErr w:type="spellStart"/>
            <w:r w:rsidRPr="002814BF">
              <w:rPr>
                <w:rFonts w:eastAsia="Times New Roman" w:cs="Times New Roman"/>
                <w:i/>
                <w:iCs/>
                <w:color w:val="auto"/>
                <w:szCs w:val="24"/>
                <w:lang w:val="en-US"/>
              </w:rPr>
              <w:t>Procedia-Social</w:t>
            </w:r>
            <w:proofErr w:type="spellEnd"/>
            <w:r w:rsidRPr="002814BF">
              <w:rPr>
                <w:rFonts w:eastAsia="Times New Roman" w:cs="Times New Roman"/>
                <w:i/>
                <w:iCs/>
                <w:color w:val="auto"/>
                <w:szCs w:val="24"/>
                <w:lang w:val="en-US"/>
              </w:rPr>
              <w:t xml:space="preserve"> and Behavioral Sciences</w:t>
            </w:r>
            <w:r w:rsidRPr="002814BF">
              <w:rPr>
                <w:rFonts w:eastAsia="Times New Roman" w:cs="Times New Roman"/>
                <w:color w:val="auto"/>
                <w:szCs w:val="24"/>
                <w:lang w:val="en-US"/>
              </w:rPr>
              <w:t xml:space="preserve">, </w:t>
            </w:r>
            <w:r w:rsidRPr="002814BF">
              <w:rPr>
                <w:rFonts w:eastAsia="Times New Roman" w:cs="Times New Roman"/>
                <w:i/>
                <w:iCs/>
                <w:color w:val="auto"/>
                <w:szCs w:val="24"/>
                <w:lang w:val="en-US"/>
              </w:rPr>
              <w:t>221</w:t>
            </w:r>
            <w:r w:rsidRPr="002814BF">
              <w:rPr>
                <w:rFonts w:eastAsia="Times New Roman" w:cs="Times New Roman"/>
                <w:color w:val="auto"/>
                <w:szCs w:val="24"/>
                <w:lang w:val="en-US"/>
              </w:rPr>
              <w:t>, pp.336-341.</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09894885"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6C029D2" w14:textId="672320AD" w:rsidR="00A135A5" w:rsidRPr="00385578" w:rsidRDefault="00723301" w:rsidP="0035137C">
            <w:pPr>
              <w:spacing w:line="360" w:lineRule="auto"/>
              <w:jc w:val="both"/>
              <w:rPr>
                <w:bCs/>
                <w:szCs w:val="24"/>
              </w:rPr>
            </w:pPr>
            <w:r>
              <w:rPr>
                <w:b/>
                <w:bCs/>
                <w:sz w:val="28"/>
                <w:szCs w:val="24"/>
              </w:rPr>
              <w:t>Identified</w:t>
            </w:r>
            <w:r w:rsidR="00B3346C">
              <w:rPr>
                <w:b/>
                <w:bCs/>
                <w:sz w:val="28"/>
                <w:szCs w:val="24"/>
              </w:rPr>
              <w:t xml:space="preserve"> cultural </w:t>
            </w:r>
            <w:r w:rsidR="00385578">
              <w:rPr>
                <w:b/>
                <w:bCs/>
                <w:sz w:val="28"/>
                <w:szCs w:val="24"/>
              </w:rPr>
              <w:t>misunderstanding:</w:t>
            </w:r>
            <w:r w:rsidR="0035137C">
              <w:rPr>
                <w:b/>
                <w:bCs/>
                <w:sz w:val="28"/>
                <w:szCs w:val="24"/>
              </w:rPr>
              <w:t xml:space="preserve"> </w:t>
            </w:r>
            <w:r w:rsidR="0035137C">
              <w:rPr>
                <w:bCs/>
                <w:szCs w:val="24"/>
              </w:rPr>
              <w:t>On day, the employees of the H</w:t>
            </w:r>
            <w:r w:rsidR="00385578">
              <w:rPr>
                <w:bCs/>
                <w:szCs w:val="24"/>
              </w:rPr>
              <w:t xml:space="preserve">ilton hotel failed to understand the demand and expectation of the customers from Brazil. Language was the main problem for the employees to communicate </w:t>
            </w:r>
            <w:r w:rsidR="00176E6E">
              <w:rPr>
                <w:bCs/>
                <w:szCs w:val="24"/>
              </w:rPr>
              <w:t>those</w:t>
            </w:r>
            <w:r w:rsidR="00385578">
              <w:rPr>
                <w:bCs/>
                <w:szCs w:val="24"/>
              </w:rPr>
              <w:t xml:space="preserve"> customers and offer them services according to their demand. </w:t>
            </w:r>
          </w:p>
          <w:p w14:paraId="05112560" w14:textId="78EDCEB5" w:rsidR="00A135A5" w:rsidRDefault="00723301" w:rsidP="00A135A5">
            <w:pPr>
              <w:rPr>
                <w:b/>
                <w:bCs/>
                <w:sz w:val="28"/>
                <w:szCs w:val="24"/>
              </w:rPr>
            </w:pPr>
            <w:r>
              <w:rPr>
                <w:b/>
                <w:bCs/>
                <w:sz w:val="28"/>
                <w:szCs w:val="24"/>
              </w:rPr>
              <w:t>Training plan (Why/What</w:t>
            </w:r>
            <w:r w:rsidR="00A135A5">
              <w:rPr>
                <w:b/>
                <w:bCs/>
                <w:sz w:val="28"/>
                <w:szCs w:val="24"/>
              </w:rPr>
              <w:t>/</w:t>
            </w:r>
            <w:r>
              <w:rPr>
                <w:b/>
                <w:bCs/>
                <w:sz w:val="28"/>
                <w:szCs w:val="24"/>
              </w:rPr>
              <w:t>/Who/Where/When):</w:t>
            </w:r>
          </w:p>
          <w:p w14:paraId="2E51302D" w14:textId="7371FD14" w:rsidR="00426895" w:rsidRDefault="00385578" w:rsidP="00C10B4F">
            <w:pPr>
              <w:spacing w:line="360" w:lineRule="auto"/>
              <w:jc w:val="both"/>
              <w:rPr>
                <w:bCs/>
                <w:szCs w:val="24"/>
              </w:rPr>
            </w:pPr>
            <w:r>
              <w:rPr>
                <w:bCs/>
                <w:szCs w:val="24"/>
              </w:rPr>
              <w:t xml:space="preserve">Why: </w:t>
            </w:r>
            <w:r w:rsidR="00C10B4F">
              <w:rPr>
                <w:bCs/>
                <w:szCs w:val="24"/>
              </w:rPr>
              <w:t xml:space="preserve">Training sessions will be effective to improve language skills and knowledge of the employees. In this time, the HR department of the Hampton by Hilton will arrange different </w:t>
            </w:r>
            <w:r w:rsidR="00933DFF">
              <w:rPr>
                <w:bCs/>
                <w:szCs w:val="24"/>
              </w:rPr>
              <w:t xml:space="preserve">training programs to improve language and other cultural knowledge of employees. The HRM department of this company will recruit a trainer who will conduct satisfactory training and learning program according to the demand and expectation of employees. Different modern technologies and learning tools can play a supportive </w:t>
            </w:r>
            <w:r w:rsidR="00426895">
              <w:rPr>
                <w:bCs/>
                <w:szCs w:val="24"/>
              </w:rPr>
              <w:t>role to operate a fruitful training program</w:t>
            </w:r>
            <w:r w:rsidR="00BA611E">
              <w:rPr>
                <w:bCs/>
                <w:szCs w:val="24"/>
              </w:rPr>
              <w:t xml:space="preserve"> (</w:t>
            </w:r>
            <w:proofErr w:type="spellStart"/>
            <w:r w:rsidR="00BA611E">
              <w:t>Deresky</w:t>
            </w:r>
            <w:proofErr w:type="spellEnd"/>
            <w:r w:rsidR="00BA611E">
              <w:t xml:space="preserve">, </w:t>
            </w:r>
            <w:r w:rsidR="00BA611E" w:rsidRPr="00D467DF">
              <w:t>2017)</w:t>
            </w:r>
            <w:r w:rsidR="00BA611E">
              <w:rPr>
                <w:bCs/>
                <w:szCs w:val="24"/>
              </w:rPr>
              <w:t>)</w:t>
            </w:r>
            <w:r w:rsidR="00426895">
              <w:rPr>
                <w:bCs/>
                <w:szCs w:val="24"/>
              </w:rPr>
              <w:t xml:space="preserve">. </w:t>
            </w:r>
          </w:p>
          <w:p w14:paraId="7AC2B97C" w14:textId="36AD4307" w:rsidR="001855B7" w:rsidRDefault="002041AD" w:rsidP="00C10B4F">
            <w:pPr>
              <w:spacing w:line="360" w:lineRule="auto"/>
              <w:jc w:val="both"/>
              <w:rPr>
                <w:bCs/>
                <w:szCs w:val="24"/>
              </w:rPr>
            </w:pPr>
            <w:r>
              <w:rPr>
                <w:bCs/>
                <w:szCs w:val="24"/>
              </w:rPr>
              <w:t xml:space="preserve">What: </w:t>
            </w:r>
            <w:r w:rsidR="00CE7F3F">
              <w:rPr>
                <w:bCs/>
                <w:szCs w:val="24"/>
              </w:rPr>
              <w:t xml:space="preserve">The HRM department will manage and conduct the overall employee’s training program to improve their language knowledge. </w:t>
            </w:r>
            <w:r w:rsidR="007507FD">
              <w:rPr>
                <w:bCs/>
                <w:szCs w:val="24"/>
              </w:rPr>
              <w:t xml:space="preserve">Sometimes, HR managers need to visit the training session to observe the activities of training and </w:t>
            </w:r>
            <w:r w:rsidR="00110406">
              <w:rPr>
                <w:bCs/>
                <w:szCs w:val="24"/>
              </w:rPr>
              <w:t>affectivity of</w:t>
            </w:r>
            <w:r w:rsidR="007507FD">
              <w:rPr>
                <w:bCs/>
                <w:szCs w:val="24"/>
              </w:rPr>
              <w:t xml:space="preserve"> that to improve language knowledge of employees.</w:t>
            </w:r>
            <w:r w:rsidR="00FB531E">
              <w:rPr>
                <w:bCs/>
                <w:szCs w:val="24"/>
              </w:rPr>
              <w:t xml:space="preserve"> HR managers must give directions to the trainer to manage obstacles and show high efficiency</w:t>
            </w:r>
            <w:r w:rsidR="00CC6C3E">
              <w:rPr>
                <w:bCs/>
                <w:szCs w:val="24"/>
              </w:rPr>
              <w:t xml:space="preserve"> to ensure a fruitful training program of employees to develop their language knowledge skills and qualities</w:t>
            </w:r>
            <w:r w:rsidR="002814BF">
              <w:rPr>
                <w:bCs/>
                <w:szCs w:val="24"/>
              </w:rPr>
              <w:t xml:space="preserve"> (</w:t>
            </w:r>
            <w:proofErr w:type="spellStart"/>
            <w:r w:rsidR="002814BF" w:rsidRPr="00D467DF">
              <w:rPr>
                <w:rFonts w:eastAsia="Times New Roman" w:cs="Times New Roman"/>
                <w:color w:val="auto"/>
                <w:szCs w:val="24"/>
                <w:lang w:val="en-US"/>
              </w:rPr>
              <w:t>Falola</w:t>
            </w:r>
            <w:proofErr w:type="spellEnd"/>
            <w:r w:rsidR="002814BF">
              <w:rPr>
                <w:rFonts w:eastAsia="Times New Roman" w:cs="Times New Roman"/>
                <w:color w:val="auto"/>
                <w:szCs w:val="24"/>
                <w:lang w:val="en-US"/>
              </w:rPr>
              <w:t xml:space="preserve"> and et al, 2016</w:t>
            </w:r>
            <w:r w:rsidR="002814BF">
              <w:rPr>
                <w:bCs/>
                <w:szCs w:val="24"/>
              </w:rPr>
              <w:t>)</w:t>
            </w:r>
            <w:r w:rsidR="00CC6C3E">
              <w:rPr>
                <w:bCs/>
                <w:szCs w:val="24"/>
              </w:rPr>
              <w:t xml:space="preserve">. In this time, HRM department must ensure the availability of modern technologies and other supportive tools </w:t>
            </w:r>
            <w:r w:rsidR="001855B7">
              <w:rPr>
                <w:bCs/>
                <w:szCs w:val="24"/>
              </w:rPr>
              <w:t>so trainers and employees get a fruitful training and learning environment.</w:t>
            </w:r>
          </w:p>
          <w:p w14:paraId="6300B467" w14:textId="77777777" w:rsidR="00C574EA" w:rsidRDefault="001855B7" w:rsidP="00C10B4F">
            <w:pPr>
              <w:spacing w:line="360" w:lineRule="auto"/>
              <w:jc w:val="both"/>
              <w:rPr>
                <w:bCs/>
                <w:szCs w:val="24"/>
              </w:rPr>
            </w:pPr>
            <w:r>
              <w:rPr>
                <w:bCs/>
                <w:szCs w:val="24"/>
              </w:rPr>
              <w:t>Who: The trainers and employees will be engaged t</w:t>
            </w:r>
            <w:r w:rsidR="009C660E">
              <w:rPr>
                <w:bCs/>
                <w:szCs w:val="24"/>
              </w:rPr>
              <w:t xml:space="preserve">o the overall training program. Trainers must analysis the strengths, weakness and expectations of employees to conduct training program. Trainer must try to conduct a fruitful training program </w:t>
            </w:r>
            <w:r w:rsidR="00EC7C99">
              <w:rPr>
                <w:bCs/>
                <w:szCs w:val="24"/>
              </w:rPr>
              <w:t xml:space="preserve">for the development of language knowledge of employees. Besides, the employees of the Hampton by Hilton must show high dedication and effort to improve their language skills and qualities. They will ask questions to trainer to get clear idea </w:t>
            </w:r>
            <w:r w:rsidR="00E24EAB">
              <w:rPr>
                <w:bCs/>
                <w:szCs w:val="24"/>
              </w:rPr>
              <w:t>and connect about different language of various countries’ people.</w:t>
            </w:r>
          </w:p>
          <w:p w14:paraId="5CC94444" w14:textId="51D1EA52" w:rsidR="00E24EAB" w:rsidRDefault="00E24EAB" w:rsidP="00C10B4F">
            <w:pPr>
              <w:spacing w:line="360" w:lineRule="auto"/>
              <w:jc w:val="both"/>
              <w:rPr>
                <w:bCs/>
                <w:szCs w:val="24"/>
              </w:rPr>
            </w:pPr>
            <w:r>
              <w:rPr>
                <w:bCs/>
                <w:szCs w:val="24"/>
              </w:rPr>
              <w:t xml:space="preserve">Where: </w:t>
            </w:r>
            <w:r w:rsidR="00C574EA">
              <w:rPr>
                <w:bCs/>
                <w:szCs w:val="24"/>
              </w:rPr>
              <w:t xml:space="preserve">The HRM department of Hampton by Hilton hotel can rent an office room beside the hotel to conduct the training program. In this time, the HR managers must </w:t>
            </w:r>
            <w:r w:rsidR="006220D3">
              <w:rPr>
                <w:bCs/>
                <w:szCs w:val="24"/>
              </w:rPr>
              <w:t>measure</w:t>
            </w:r>
            <w:r w:rsidR="00C574EA">
              <w:rPr>
                <w:bCs/>
                <w:szCs w:val="24"/>
              </w:rPr>
              <w:t xml:space="preserve"> the atmosphere of room and value for money of that. If all factors become satisfactory then </w:t>
            </w:r>
            <w:r w:rsidR="006220D3">
              <w:rPr>
                <w:bCs/>
                <w:szCs w:val="24"/>
              </w:rPr>
              <w:t xml:space="preserve">HR managers can make decisions to conduct the training program. Besides, the HR managers of the Hampton by Hilton must </w:t>
            </w:r>
            <w:r w:rsidR="002E4835">
              <w:rPr>
                <w:bCs/>
                <w:szCs w:val="24"/>
              </w:rPr>
              <w:t>inform the trainer and employees about the rules and formalities about the training room. Their regular observation and guidance can progress overall training and learning program</w:t>
            </w:r>
            <w:r w:rsidR="00BA611E">
              <w:rPr>
                <w:bCs/>
                <w:szCs w:val="24"/>
              </w:rPr>
              <w:t xml:space="preserve"> (</w:t>
            </w:r>
            <w:r w:rsidR="00BA611E">
              <w:rPr>
                <w:rFonts w:eastAsia="Times New Roman" w:cs="Times New Roman"/>
                <w:color w:val="auto"/>
                <w:szCs w:val="24"/>
                <w:lang w:val="en-US"/>
              </w:rPr>
              <w:t>Sal and Raja,</w:t>
            </w:r>
            <w:r w:rsidR="00BA611E" w:rsidRPr="00D467DF">
              <w:rPr>
                <w:rFonts w:eastAsia="Times New Roman" w:cs="Times New Roman"/>
                <w:color w:val="auto"/>
                <w:szCs w:val="24"/>
                <w:lang w:val="en-US"/>
              </w:rPr>
              <w:t xml:space="preserve"> 2016</w:t>
            </w:r>
            <w:r w:rsidR="00BA611E">
              <w:rPr>
                <w:bCs/>
                <w:szCs w:val="24"/>
              </w:rPr>
              <w:t>)</w:t>
            </w:r>
            <w:r w:rsidR="002E4835">
              <w:rPr>
                <w:bCs/>
                <w:szCs w:val="24"/>
              </w:rPr>
              <w:t>.</w:t>
            </w:r>
          </w:p>
          <w:p w14:paraId="5487570B" w14:textId="432D57E6" w:rsidR="00CE5427" w:rsidRDefault="002E4835" w:rsidP="00C10B4F">
            <w:pPr>
              <w:spacing w:line="360" w:lineRule="auto"/>
              <w:jc w:val="both"/>
              <w:rPr>
                <w:bCs/>
                <w:szCs w:val="24"/>
              </w:rPr>
            </w:pPr>
            <w:r>
              <w:rPr>
                <w:bCs/>
                <w:szCs w:val="24"/>
              </w:rPr>
              <w:t>When: Language problem is a key challenge of employees to communicate with foreign customers</w:t>
            </w:r>
            <w:r w:rsidR="0082410C">
              <w:rPr>
                <w:bCs/>
                <w:szCs w:val="24"/>
              </w:rPr>
              <w:t xml:space="preserve">. So the HRM department of the Hampton by Hilton must </w:t>
            </w:r>
            <w:r w:rsidR="00B85570">
              <w:rPr>
                <w:bCs/>
                <w:szCs w:val="24"/>
              </w:rPr>
              <w:t xml:space="preserve">arrange the training program within next three months. Within this time, HR managers must complete whole activities and procedures to start the training program. </w:t>
            </w:r>
            <w:r w:rsidR="00CE5427">
              <w:rPr>
                <w:bCs/>
                <w:szCs w:val="24"/>
              </w:rPr>
              <w:t>During starting the training session, HRM department must set specific deadline to complete the training program. The HR managers of the Hampton by Hilton must give employees and trainer to show responsible and dutiful behaviours during the training session to ensure the affectivity of it.</w:t>
            </w:r>
          </w:p>
          <w:p w14:paraId="5066B4DD" w14:textId="437CA39E" w:rsidR="005C77A4" w:rsidRPr="00CE5427" w:rsidRDefault="00CE5427" w:rsidP="00CE5427">
            <w:pPr>
              <w:spacing w:line="360" w:lineRule="auto"/>
              <w:jc w:val="both"/>
              <w:rPr>
                <w:bCs/>
                <w:szCs w:val="24"/>
              </w:rPr>
            </w:pPr>
            <w:r>
              <w:rPr>
                <w:bCs/>
                <w:szCs w:val="24"/>
              </w:rPr>
              <w:t xml:space="preserve">  </w:t>
            </w:r>
            <w:r w:rsidR="00B85570">
              <w:rPr>
                <w:bCs/>
                <w:szCs w:val="24"/>
              </w:rPr>
              <w:t xml:space="preserve"> </w:t>
            </w:r>
          </w:p>
          <w:p w14:paraId="41097695" w14:textId="6C809573" w:rsidR="002814BF" w:rsidRPr="002814BF" w:rsidRDefault="005C77A4" w:rsidP="002814BF">
            <w:pPr>
              <w:rPr>
                <w:b/>
                <w:bCs/>
                <w:sz w:val="28"/>
                <w:szCs w:val="24"/>
              </w:rPr>
            </w:pPr>
            <w:r>
              <w:rPr>
                <w:b/>
                <w:bCs/>
                <w:sz w:val="28"/>
                <w:szCs w:val="24"/>
              </w:rPr>
              <w:t>References:</w:t>
            </w:r>
          </w:p>
          <w:p w14:paraId="2317170F" w14:textId="77777777" w:rsidR="002814BF" w:rsidRDefault="002814BF" w:rsidP="002814BF">
            <w:proofErr w:type="spellStart"/>
            <w:r w:rsidRPr="00D467DF">
              <w:t>Deresky</w:t>
            </w:r>
            <w:proofErr w:type="spellEnd"/>
            <w:r w:rsidRPr="00D467DF">
              <w:t>, H. (2017) International Management: Managing</w:t>
            </w:r>
            <w:r>
              <w:t xml:space="preserve"> </w:t>
            </w:r>
            <w:r w:rsidRPr="00D467DF">
              <w:t>Across Borders and Cu</w:t>
            </w:r>
            <w:r>
              <w:t>ltures: Text and Cases. 9th Ed.</w:t>
            </w:r>
            <w:r w:rsidRPr="00D467DF">
              <w:t>Harlow: Pearson Education Ltd.</w:t>
            </w:r>
          </w:p>
          <w:p w14:paraId="47DC67A0" w14:textId="77777777" w:rsidR="002814BF" w:rsidRPr="00D467DF" w:rsidRDefault="002814BF" w:rsidP="002814BF">
            <w:pPr>
              <w:rPr>
                <w:lang w:val="en-US"/>
              </w:rPr>
            </w:pPr>
            <w:proofErr w:type="spellStart"/>
            <w:r w:rsidRPr="00D467DF">
              <w:rPr>
                <w:lang w:val="en-US"/>
              </w:rPr>
              <w:t>Falola</w:t>
            </w:r>
            <w:proofErr w:type="spellEnd"/>
            <w:r w:rsidRPr="00D467DF">
              <w:rPr>
                <w:lang w:val="en-US"/>
              </w:rPr>
              <w:t xml:space="preserve">, H.O., </w:t>
            </w:r>
            <w:proofErr w:type="spellStart"/>
            <w:r w:rsidRPr="00D467DF">
              <w:rPr>
                <w:lang w:val="en-US"/>
              </w:rPr>
              <w:t>Osibanjo</w:t>
            </w:r>
            <w:proofErr w:type="spellEnd"/>
            <w:r w:rsidRPr="00D467DF">
              <w:rPr>
                <w:lang w:val="en-US"/>
              </w:rPr>
              <w:t xml:space="preserve">, A.O. and </w:t>
            </w:r>
            <w:proofErr w:type="spellStart"/>
            <w:r w:rsidRPr="00D467DF">
              <w:rPr>
                <w:lang w:val="en-US"/>
              </w:rPr>
              <w:t>Ojo</w:t>
            </w:r>
            <w:proofErr w:type="spellEnd"/>
            <w:r w:rsidRPr="00D467DF">
              <w:rPr>
                <w:lang w:val="en-US"/>
              </w:rPr>
              <w:t xml:space="preserve">, S.I., 2014. Effectiveness of training and development on employees’ performance and </w:t>
            </w:r>
            <w:proofErr w:type="spellStart"/>
            <w:r w:rsidRPr="00D467DF">
              <w:rPr>
                <w:lang w:val="en-US"/>
              </w:rPr>
              <w:t>organisation</w:t>
            </w:r>
            <w:proofErr w:type="spellEnd"/>
            <w:r w:rsidRPr="00D467DF">
              <w:rPr>
                <w:lang w:val="en-US"/>
              </w:rPr>
              <w:t xml:space="preserve"> competitiveness in the Nigerian banking industry. </w:t>
            </w:r>
            <w:r w:rsidRPr="00D467DF">
              <w:rPr>
                <w:i/>
                <w:iCs/>
                <w:lang w:val="en-US"/>
              </w:rPr>
              <w:t xml:space="preserve">Bulletin of the </w:t>
            </w:r>
            <w:proofErr w:type="spellStart"/>
            <w:r w:rsidRPr="00D467DF">
              <w:rPr>
                <w:i/>
                <w:iCs/>
                <w:lang w:val="en-US"/>
              </w:rPr>
              <w:t>transilvania</w:t>
            </w:r>
            <w:proofErr w:type="spellEnd"/>
            <w:r w:rsidRPr="00D467DF">
              <w:rPr>
                <w:i/>
                <w:iCs/>
                <w:lang w:val="en-US"/>
              </w:rPr>
              <w:t xml:space="preserve"> university of </w:t>
            </w:r>
            <w:proofErr w:type="spellStart"/>
            <w:r w:rsidRPr="00D467DF">
              <w:rPr>
                <w:i/>
                <w:iCs/>
                <w:lang w:val="en-US"/>
              </w:rPr>
              <w:t>brasov</w:t>
            </w:r>
            <w:proofErr w:type="spellEnd"/>
            <w:r w:rsidRPr="00D467DF">
              <w:rPr>
                <w:i/>
                <w:iCs/>
                <w:lang w:val="en-US"/>
              </w:rPr>
              <w:t>. Series V: Economic Sciences</w:t>
            </w:r>
            <w:r w:rsidRPr="00D467DF">
              <w:rPr>
                <w:lang w:val="en-US"/>
              </w:rPr>
              <w:t>, pp.161-170.</w:t>
            </w:r>
          </w:p>
          <w:p w14:paraId="6D804269" w14:textId="77777777" w:rsidR="002814BF" w:rsidRDefault="002814BF" w:rsidP="002814BF">
            <w:pPr>
              <w:rPr>
                <w:lang w:val="en-US"/>
              </w:rPr>
            </w:pPr>
            <w:r w:rsidRPr="00D467DF">
              <w:rPr>
                <w:lang w:val="en-US"/>
              </w:rPr>
              <w:t xml:space="preserve">Sal, A. and Raja, M., 2016. The impact of training and development on employees performance and productivity. </w:t>
            </w:r>
            <w:r w:rsidRPr="00D467DF">
              <w:rPr>
                <w:i/>
                <w:iCs/>
                <w:lang w:val="en-US"/>
              </w:rPr>
              <w:t>International Journal of Management Sciences and Business Research</w:t>
            </w:r>
            <w:r w:rsidRPr="00D467DF">
              <w:rPr>
                <w:lang w:val="en-US"/>
              </w:rPr>
              <w:t xml:space="preserve">, </w:t>
            </w:r>
            <w:r w:rsidRPr="00D467DF">
              <w:rPr>
                <w:i/>
                <w:iCs/>
                <w:lang w:val="en-US"/>
              </w:rPr>
              <w:t>5</w:t>
            </w:r>
            <w:r w:rsidRPr="00D467DF">
              <w:rPr>
                <w:lang w:val="en-US"/>
              </w:rPr>
              <w:t>(7).</w:t>
            </w: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212179" w14:textId="293FA5D0" w:rsidR="005C77A4" w:rsidRDefault="0005631D" w:rsidP="00C76555">
            <w:pPr>
              <w:jc w:val="both"/>
              <w:rPr>
                <w:bCs/>
                <w:iCs/>
                <w:color w:val="BFBFBF" w:themeColor="background1" w:themeShade="BF"/>
                <w:szCs w:val="24"/>
              </w:rPr>
            </w:pPr>
            <w:r>
              <w:rPr>
                <w:bCs/>
                <w:iCs/>
                <w:noProof/>
                <w:szCs w:val="24"/>
                <w:lang w:val="en-US"/>
                <w14:ligatures w14:val="standardContextual"/>
              </w:rPr>
              <w:drawing>
                <wp:anchor distT="0" distB="0" distL="114300" distR="114300" simplePos="0" relativeHeight="251663360" behindDoc="1" locked="0" layoutInCell="1" allowOverlap="1" wp14:anchorId="02503A91" wp14:editId="7C850BE4">
                  <wp:simplePos x="0" y="0"/>
                  <wp:positionH relativeFrom="column">
                    <wp:posOffset>2776220</wp:posOffset>
                  </wp:positionH>
                  <wp:positionV relativeFrom="paragraph">
                    <wp:posOffset>240665</wp:posOffset>
                  </wp:positionV>
                  <wp:extent cx="2857500" cy="1600200"/>
                  <wp:effectExtent l="0" t="0" r="0" b="0"/>
                  <wp:wrapTight wrapText="bothSides">
                    <wp:wrapPolygon edited="0">
                      <wp:start x="0" y="0"/>
                      <wp:lineTo x="0" y="21343"/>
                      <wp:lineTo x="21456" y="21343"/>
                      <wp:lineTo x="214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p>
          <w:p w14:paraId="7EDDF235" w14:textId="512F93A3" w:rsidR="00C17771" w:rsidRDefault="00C17771" w:rsidP="00C76555">
            <w:pPr>
              <w:spacing w:line="360" w:lineRule="auto"/>
              <w:jc w:val="both"/>
              <w:rPr>
                <w:bCs/>
                <w:iCs/>
                <w:szCs w:val="24"/>
              </w:rPr>
            </w:pPr>
            <w:r>
              <w:rPr>
                <w:bCs/>
                <w:iCs/>
                <w:szCs w:val="24"/>
              </w:rPr>
              <w:t xml:space="preserve">Gibbs reflective model: Abraham Gibbs established this </w:t>
            </w:r>
            <w:r w:rsidR="00BE066D">
              <w:rPr>
                <w:bCs/>
                <w:iCs/>
                <w:szCs w:val="24"/>
              </w:rPr>
              <w:t>reflective</w:t>
            </w:r>
            <w:r>
              <w:rPr>
                <w:bCs/>
                <w:iCs/>
                <w:szCs w:val="24"/>
              </w:rPr>
              <w:t xml:space="preserve"> model in </w:t>
            </w:r>
            <w:r w:rsidR="00BE066D">
              <w:rPr>
                <w:bCs/>
                <w:iCs/>
                <w:szCs w:val="24"/>
              </w:rPr>
              <w:t xml:space="preserve">1988. </w:t>
            </w:r>
            <w:r w:rsidR="00C76555">
              <w:rPr>
                <w:bCs/>
                <w:iCs/>
                <w:szCs w:val="24"/>
              </w:rPr>
              <w:t>There are six components of Gibbs reflective model like description, feeling, analysis, conclusion, evaluation and action plan</w:t>
            </w:r>
            <w:r w:rsidR="00446C96">
              <w:rPr>
                <w:bCs/>
                <w:iCs/>
                <w:szCs w:val="24"/>
              </w:rPr>
              <w:t xml:space="preserve"> (</w:t>
            </w:r>
            <w:proofErr w:type="spellStart"/>
            <w:r w:rsidR="00446C96">
              <w:rPr>
                <w:rFonts w:eastAsia="Times New Roman" w:cs="Times New Roman"/>
                <w:color w:val="auto"/>
                <w:szCs w:val="24"/>
                <w:lang w:val="en-US"/>
              </w:rPr>
              <w:t>Oviawe</w:t>
            </w:r>
            <w:proofErr w:type="spellEnd"/>
            <w:r w:rsidR="00446C96">
              <w:rPr>
                <w:rFonts w:eastAsia="Times New Roman" w:cs="Times New Roman"/>
                <w:color w:val="auto"/>
                <w:szCs w:val="24"/>
                <w:lang w:val="en-US"/>
              </w:rPr>
              <w:t xml:space="preserve">, </w:t>
            </w:r>
            <w:r w:rsidR="00446C96" w:rsidRPr="005752BE">
              <w:rPr>
                <w:rFonts w:eastAsia="Times New Roman" w:cs="Times New Roman"/>
                <w:color w:val="auto"/>
                <w:szCs w:val="24"/>
                <w:lang w:val="en-US"/>
              </w:rPr>
              <w:t>2020</w:t>
            </w:r>
            <w:r w:rsidR="00446C96">
              <w:rPr>
                <w:bCs/>
                <w:iCs/>
                <w:szCs w:val="24"/>
              </w:rPr>
              <w:t>)</w:t>
            </w:r>
            <w:r w:rsidR="00C76555">
              <w:rPr>
                <w:bCs/>
                <w:iCs/>
                <w:szCs w:val="24"/>
              </w:rPr>
              <w:t xml:space="preserve">. I think Gibbs reflective model will be appropriate for me to reflect my cultural awareness in </w:t>
            </w:r>
            <w:proofErr w:type="spellStart"/>
            <w:r w:rsidR="00C76555">
              <w:rPr>
                <w:bCs/>
                <w:iCs/>
                <w:szCs w:val="24"/>
              </w:rPr>
              <w:t>ho</w:t>
            </w:r>
            <w:r w:rsidR="00FE38B1">
              <w:rPr>
                <w:bCs/>
                <w:iCs/>
                <w:szCs w:val="24"/>
              </w:rPr>
              <w:t>spitability</w:t>
            </w:r>
            <w:proofErr w:type="spellEnd"/>
            <w:r w:rsidR="00FE38B1">
              <w:rPr>
                <w:bCs/>
                <w:iCs/>
                <w:szCs w:val="24"/>
              </w:rPr>
              <w:t xml:space="preserve"> industry.</w:t>
            </w:r>
          </w:p>
          <w:p w14:paraId="0AD8F17E" w14:textId="65D5CA50" w:rsidR="00FE38B1" w:rsidRDefault="00FE38B1" w:rsidP="00C76555">
            <w:pPr>
              <w:spacing w:line="360" w:lineRule="auto"/>
              <w:jc w:val="both"/>
              <w:rPr>
                <w:bCs/>
                <w:iCs/>
                <w:szCs w:val="24"/>
              </w:rPr>
            </w:pPr>
            <w:r>
              <w:rPr>
                <w:bCs/>
                <w:iCs/>
                <w:szCs w:val="24"/>
              </w:rPr>
              <w:t>Description: As an employee of the Hampton by Hilton, I performed different actions and also tried to cope with versatile cultural envir</w:t>
            </w:r>
            <w:r w:rsidR="00446C96">
              <w:rPr>
                <w:bCs/>
                <w:iCs/>
                <w:szCs w:val="24"/>
              </w:rPr>
              <w:t>onment in the marketplace. I tried</w:t>
            </w:r>
            <w:r>
              <w:rPr>
                <w:bCs/>
                <w:iCs/>
                <w:szCs w:val="24"/>
              </w:rPr>
              <w:t xml:space="preserve"> communicated and interacted with different cultural customers and also tried to offer them satisfactory services according to their demand and expectations</w:t>
            </w:r>
            <w:r w:rsidR="00446C96">
              <w:rPr>
                <w:bCs/>
                <w:iCs/>
                <w:szCs w:val="24"/>
              </w:rPr>
              <w:t xml:space="preserve"> (</w:t>
            </w:r>
            <w:proofErr w:type="spellStart"/>
            <w:r w:rsidR="00446C96" w:rsidRPr="005752BE">
              <w:t>Hofstede</w:t>
            </w:r>
            <w:proofErr w:type="spellEnd"/>
            <w:r w:rsidR="00446C96">
              <w:t xml:space="preserve"> and et al, 2010</w:t>
            </w:r>
            <w:r w:rsidR="00446C96">
              <w:rPr>
                <w:bCs/>
                <w:iCs/>
                <w:szCs w:val="24"/>
              </w:rPr>
              <w:t>)</w:t>
            </w:r>
            <w:r>
              <w:rPr>
                <w:bCs/>
                <w:iCs/>
                <w:szCs w:val="24"/>
              </w:rPr>
              <w:t>. I have learned many knowledge and information about the cultural beliefs of different countries.</w:t>
            </w:r>
          </w:p>
          <w:p w14:paraId="09827636" w14:textId="75E9BDA9" w:rsidR="00EB2F16" w:rsidRDefault="00FE38B1" w:rsidP="00C76555">
            <w:pPr>
              <w:spacing w:line="360" w:lineRule="auto"/>
              <w:jc w:val="both"/>
              <w:rPr>
                <w:bCs/>
                <w:iCs/>
                <w:szCs w:val="24"/>
              </w:rPr>
            </w:pPr>
            <w:r>
              <w:rPr>
                <w:bCs/>
                <w:iCs/>
                <w:szCs w:val="24"/>
              </w:rPr>
              <w:t xml:space="preserve">Feeling: As an employee, I showed my high dedication and effort to perform my duties and responsibilities in any changing or dynamic business environment. </w:t>
            </w:r>
            <w:r w:rsidR="00EB2F16">
              <w:rPr>
                <w:bCs/>
                <w:iCs/>
                <w:szCs w:val="24"/>
              </w:rPr>
              <w:t>My language skills and other cultural knowledge played a supportive role to manage obstacles and adapt with any crucial business environment. I tried to show proper value and dignity of foreign customers during offering them services and facilities</w:t>
            </w:r>
            <w:r w:rsidR="00D467DF">
              <w:rPr>
                <w:bCs/>
                <w:iCs/>
                <w:szCs w:val="24"/>
              </w:rPr>
              <w:t xml:space="preserve"> (</w:t>
            </w:r>
            <w:r w:rsidR="00D467DF" w:rsidRPr="005752BE">
              <w:rPr>
                <w:rFonts w:eastAsia="Times New Roman" w:cs="Times New Roman"/>
                <w:color w:val="auto"/>
                <w:szCs w:val="24"/>
                <w:lang w:val="en-US"/>
              </w:rPr>
              <w:t>Knowles</w:t>
            </w:r>
            <w:r w:rsidR="00D467DF">
              <w:rPr>
                <w:rFonts w:eastAsia="Times New Roman" w:cs="Times New Roman"/>
                <w:color w:val="auto"/>
                <w:szCs w:val="24"/>
                <w:lang w:val="en-US"/>
              </w:rPr>
              <w:t xml:space="preserve"> and et al, 2016</w:t>
            </w:r>
            <w:r w:rsidR="00D467DF">
              <w:rPr>
                <w:bCs/>
                <w:iCs/>
                <w:szCs w:val="24"/>
              </w:rPr>
              <w:t>)</w:t>
            </w:r>
            <w:r w:rsidR="00EB2F16">
              <w:rPr>
                <w:bCs/>
                <w:iCs/>
                <w:szCs w:val="24"/>
              </w:rPr>
              <w:t xml:space="preserve">. Sometimes, I faced crucial obstacles that disappointed me to perform my duties and responsibilities in the workplace. </w:t>
            </w:r>
          </w:p>
          <w:p w14:paraId="14363855" w14:textId="77777777" w:rsidR="00FC3525" w:rsidRDefault="00EB2F16" w:rsidP="00C76555">
            <w:pPr>
              <w:spacing w:line="360" w:lineRule="auto"/>
              <w:jc w:val="both"/>
              <w:rPr>
                <w:bCs/>
                <w:iCs/>
                <w:szCs w:val="24"/>
              </w:rPr>
            </w:pPr>
            <w:r>
              <w:rPr>
                <w:bCs/>
                <w:iCs/>
                <w:szCs w:val="24"/>
              </w:rPr>
              <w:t xml:space="preserve">Analysis: I mainly focused on cultural values, beliefs and expectations of customers to communicate with them and offer services in the marketplace. </w:t>
            </w:r>
            <w:r w:rsidR="002561D6">
              <w:rPr>
                <w:bCs/>
                <w:iCs/>
                <w:szCs w:val="24"/>
              </w:rPr>
              <w:t xml:space="preserve">Besides, I </w:t>
            </w:r>
            <w:proofErr w:type="spellStart"/>
            <w:r w:rsidR="002561D6">
              <w:rPr>
                <w:bCs/>
                <w:iCs/>
                <w:szCs w:val="24"/>
              </w:rPr>
              <w:t>emphasized</w:t>
            </w:r>
            <w:proofErr w:type="spellEnd"/>
            <w:r w:rsidR="002561D6">
              <w:rPr>
                <w:bCs/>
                <w:iCs/>
                <w:szCs w:val="24"/>
              </w:rPr>
              <w:t xml:space="preserve"> on the personality and approaches of customers</w:t>
            </w:r>
            <w:r w:rsidR="00FC3525">
              <w:rPr>
                <w:bCs/>
                <w:iCs/>
                <w:szCs w:val="24"/>
              </w:rPr>
              <w:t xml:space="preserve"> to understand their expectation and demand in the restaurant. As an employee, my performance was enough good and satisfactory.</w:t>
            </w:r>
          </w:p>
          <w:p w14:paraId="0D9BED70" w14:textId="5DBD0C42" w:rsidR="007E024B" w:rsidRDefault="00FC3E5C" w:rsidP="00C76555">
            <w:pPr>
              <w:spacing w:line="360" w:lineRule="auto"/>
              <w:jc w:val="both"/>
              <w:rPr>
                <w:bCs/>
                <w:iCs/>
                <w:szCs w:val="24"/>
              </w:rPr>
            </w:pPr>
            <w:r>
              <w:rPr>
                <w:bCs/>
                <w:iCs/>
                <w:szCs w:val="24"/>
              </w:rPr>
              <w:t>Eva</w:t>
            </w:r>
            <w:r w:rsidR="00FC3525">
              <w:rPr>
                <w:bCs/>
                <w:iCs/>
                <w:szCs w:val="24"/>
              </w:rPr>
              <w:t>lu</w:t>
            </w:r>
            <w:r>
              <w:rPr>
                <w:bCs/>
                <w:iCs/>
                <w:szCs w:val="24"/>
              </w:rPr>
              <w:t>a</w:t>
            </w:r>
            <w:r w:rsidR="00FC3525">
              <w:rPr>
                <w:bCs/>
                <w:iCs/>
                <w:szCs w:val="24"/>
              </w:rPr>
              <w:t>tion: My communication skills, language skills and cultural knowledge helped me</w:t>
            </w:r>
            <w:r>
              <w:rPr>
                <w:bCs/>
                <w:iCs/>
                <w:szCs w:val="24"/>
              </w:rPr>
              <w:t xml:space="preserve"> to interact with foreign customers and meet their dynamic demand and expectations in the marketplace. But my poor adaptive thinking and technological knowledge had a negative impact on </w:t>
            </w:r>
            <w:r w:rsidR="007E024B">
              <w:rPr>
                <w:bCs/>
                <w:iCs/>
                <w:szCs w:val="24"/>
              </w:rPr>
              <w:t>the activities and services process to foreign customers.</w:t>
            </w:r>
          </w:p>
          <w:p w14:paraId="461E2CBC" w14:textId="77777777" w:rsidR="00685902" w:rsidRDefault="007E024B" w:rsidP="00C76555">
            <w:pPr>
              <w:spacing w:line="360" w:lineRule="auto"/>
              <w:jc w:val="both"/>
              <w:rPr>
                <w:bCs/>
                <w:iCs/>
                <w:szCs w:val="24"/>
              </w:rPr>
            </w:pPr>
            <w:r>
              <w:rPr>
                <w:bCs/>
                <w:iCs/>
                <w:szCs w:val="24"/>
              </w:rPr>
              <w:t>Conclusion: I need to improve my technological skills and adaptive thinking quality for my professional success in future time. Besides, I need to widespread my</w:t>
            </w:r>
            <w:r w:rsidR="00D660D8">
              <w:rPr>
                <w:bCs/>
                <w:iCs/>
                <w:szCs w:val="24"/>
              </w:rPr>
              <w:t xml:space="preserve"> cultural knowledge and beliefs for the better performance in any international </w:t>
            </w:r>
            <w:proofErr w:type="spellStart"/>
            <w:r w:rsidR="00D660D8">
              <w:rPr>
                <w:bCs/>
                <w:iCs/>
                <w:szCs w:val="24"/>
              </w:rPr>
              <w:t>organization</w:t>
            </w:r>
            <w:proofErr w:type="spellEnd"/>
            <w:r w:rsidR="00D660D8">
              <w:rPr>
                <w:bCs/>
                <w:iCs/>
                <w:szCs w:val="24"/>
              </w:rPr>
              <w:t xml:space="preserve"> in my career life. Moreover, I need to develop my stress management quality and situation handling ability </w:t>
            </w:r>
            <w:r w:rsidR="00685902">
              <w:rPr>
                <w:bCs/>
                <w:iCs/>
                <w:szCs w:val="24"/>
              </w:rPr>
              <w:t>to manage any obstacle and perform satisfactory actions in any tough situation.</w:t>
            </w:r>
          </w:p>
          <w:p w14:paraId="44F8565E" w14:textId="7D0A2F42" w:rsidR="005C77A4" w:rsidRPr="00BD3F25" w:rsidRDefault="00685902" w:rsidP="00BD3F25">
            <w:pPr>
              <w:spacing w:line="360" w:lineRule="auto"/>
              <w:jc w:val="both"/>
              <w:rPr>
                <w:bCs/>
                <w:iCs/>
                <w:szCs w:val="24"/>
              </w:rPr>
            </w:pPr>
            <w:r>
              <w:rPr>
                <w:bCs/>
                <w:iCs/>
                <w:szCs w:val="24"/>
              </w:rPr>
              <w:t xml:space="preserve">Action plan: I will try to improve my technological skills within next four months. </w:t>
            </w:r>
            <w:r w:rsidR="00BD3F25">
              <w:rPr>
                <w:bCs/>
                <w:iCs/>
                <w:szCs w:val="24"/>
              </w:rPr>
              <w:t xml:space="preserve">I will develop my adaptive thinking quality within next five months. Besides, I will develop my stress management and hardworking quality within next five months.  </w:t>
            </w:r>
            <w:r w:rsidR="00D660D8">
              <w:rPr>
                <w:bCs/>
                <w:iCs/>
                <w:szCs w:val="24"/>
              </w:rPr>
              <w:t xml:space="preserve"> </w:t>
            </w:r>
          </w:p>
          <w:p w14:paraId="3BB36D7D" w14:textId="3BC4B5B0" w:rsidR="00D467DF" w:rsidRPr="00D467DF" w:rsidRDefault="005C77A4" w:rsidP="00D467DF">
            <w:pPr>
              <w:rPr>
                <w:b/>
                <w:bCs/>
                <w:sz w:val="28"/>
                <w:szCs w:val="24"/>
              </w:rPr>
            </w:pPr>
            <w:r>
              <w:rPr>
                <w:b/>
                <w:bCs/>
                <w:sz w:val="28"/>
                <w:szCs w:val="24"/>
              </w:rPr>
              <w:t>References:</w:t>
            </w:r>
          </w:p>
          <w:p w14:paraId="6D7C17B1" w14:textId="77777777" w:rsidR="00D467DF" w:rsidRDefault="00D467DF" w:rsidP="00D467DF">
            <w:proofErr w:type="spellStart"/>
            <w:r w:rsidRPr="005752BE">
              <w:t>Hofstede</w:t>
            </w:r>
            <w:proofErr w:type="spellEnd"/>
            <w:r w:rsidRPr="005752BE">
              <w:t xml:space="preserve">, G., </w:t>
            </w:r>
            <w:proofErr w:type="spellStart"/>
            <w:r w:rsidRPr="005752BE">
              <w:t>Hofstede</w:t>
            </w:r>
            <w:proofErr w:type="spellEnd"/>
            <w:r w:rsidRPr="005752BE">
              <w:t xml:space="preserve">, G.J. and </w:t>
            </w:r>
            <w:proofErr w:type="spellStart"/>
            <w:r w:rsidRPr="005752BE">
              <w:t>Minkov</w:t>
            </w:r>
            <w:proofErr w:type="spellEnd"/>
            <w:r w:rsidRPr="005752BE">
              <w:t>, M. (2010) Cultures</w:t>
            </w:r>
            <w:r>
              <w:t xml:space="preserve"> </w:t>
            </w:r>
            <w:r w:rsidRPr="005752BE">
              <w:t xml:space="preserve">and </w:t>
            </w:r>
            <w:proofErr w:type="spellStart"/>
            <w:r w:rsidRPr="005752BE">
              <w:t>organizations</w:t>
            </w:r>
            <w:proofErr w:type="spellEnd"/>
            <w:r w:rsidRPr="005752BE">
              <w:t>: software</w:t>
            </w:r>
            <w:r>
              <w:t xml:space="preserve"> of the mind. 3rd Ed. New York: </w:t>
            </w:r>
            <w:r w:rsidRPr="005752BE">
              <w:t>McGraw-Hill.</w:t>
            </w:r>
          </w:p>
          <w:p w14:paraId="4CA5E5D9" w14:textId="77777777" w:rsidR="00D467DF" w:rsidRPr="005752BE" w:rsidRDefault="00D467DF" w:rsidP="00D467DF">
            <w:pPr>
              <w:rPr>
                <w:lang w:val="en-US"/>
              </w:rPr>
            </w:pPr>
            <w:r w:rsidRPr="005752BE">
              <w:rPr>
                <w:lang w:val="en-US"/>
              </w:rPr>
              <w:t xml:space="preserve">Knowles, Z., Tyler, G., </w:t>
            </w:r>
            <w:proofErr w:type="spellStart"/>
            <w:r w:rsidRPr="005752BE">
              <w:rPr>
                <w:lang w:val="en-US"/>
              </w:rPr>
              <w:t>G</w:t>
            </w:r>
            <w:r>
              <w:rPr>
                <w:lang w:val="en-US"/>
              </w:rPr>
              <w:t>ilbourne</w:t>
            </w:r>
            <w:proofErr w:type="spellEnd"/>
            <w:r>
              <w:rPr>
                <w:lang w:val="en-US"/>
              </w:rPr>
              <w:t xml:space="preserve">, D. and </w:t>
            </w:r>
            <w:proofErr w:type="spellStart"/>
            <w:r>
              <w:rPr>
                <w:lang w:val="en-US"/>
              </w:rPr>
              <w:t>Eubank</w:t>
            </w:r>
            <w:proofErr w:type="spellEnd"/>
            <w:r>
              <w:rPr>
                <w:lang w:val="en-US"/>
              </w:rPr>
              <w:t>, M., 201</w:t>
            </w:r>
            <w:r w:rsidRPr="005752BE">
              <w:rPr>
                <w:lang w:val="en-US"/>
              </w:rPr>
              <w:t xml:space="preserve">6. Reflecting on reflection: Exploring the practice of sports coaching graduates. </w:t>
            </w:r>
            <w:r w:rsidRPr="005752BE">
              <w:rPr>
                <w:i/>
                <w:iCs/>
                <w:lang w:val="en-US"/>
              </w:rPr>
              <w:t>Reflective practice</w:t>
            </w:r>
            <w:r w:rsidRPr="005752BE">
              <w:rPr>
                <w:lang w:val="en-US"/>
              </w:rPr>
              <w:t xml:space="preserve">, </w:t>
            </w:r>
            <w:r w:rsidRPr="005752BE">
              <w:rPr>
                <w:i/>
                <w:iCs/>
                <w:lang w:val="en-US"/>
              </w:rPr>
              <w:t>7</w:t>
            </w:r>
            <w:r w:rsidRPr="005752BE">
              <w:rPr>
                <w:lang w:val="en-US"/>
              </w:rPr>
              <w:t>(2), pp.163-179.</w:t>
            </w:r>
          </w:p>
          <w:p w14:paraId="136F9C1D" w14:textId="77777777" w:rsidR="00D467DF" w:rsidRDefault="00D467DF" w:rsidP="00D467DF">
            <w:pPr>
              <w:rPr>
                <w:lang w:val="en-US"/>
              </w:rPr>
            </w:pPr>
            <w:proofErr w:type="spellStart"/>
            <w:r w:rsidRPr="005752BE">
              <w:rPr>
                <w:lang w:val="en-US"/>
              </w:rPr>
              <w:t>Oviawe</w:t>
            </w:r>
            <w:proofErr w:type="spellEnd"/>
            <w:r w:rsidRPr="005752BE">
              <w:rPr>
                <w:lang w:val="en-US"/>
              </w:rPr>
              <w:t xml:space="preserve">, J., 2020. Application of Graham Gibbs Model of Reflection to Improve Teaching Understanding among Technical Education Students in Ambrose </w:t>
            </w:r>
            <w:proofErr w:type="spellStart"/>
            <w:r w:rsidRPr="005752BE">
              <w:rPr>
                <w:lang w:val="en-US"/>
              </w:rPr>
              <w:t>Alli</w:t>
            </w:r>
            <w:proofErr w:type="spellEnd"/>
            <w:r w:rsidRPr="005752BE">
              <w:rPr>
                <w:lang w:val="en-US"/>
              </w:rPr>
              <w:t xml:space="preserve"> University </w:t>
            </w:r>
            <w:proofErr w:type="spellStart"/>
            <w:r w:rsidRPr="005752BE">
              <w:rPr>
                <w:lang w:val="en-US"/>
              </w:rPr>
              <w:t>Ekpoma</w:t>
            </w:r>
            <w:proofErr w:type="spellEnd"/>
            <w:r w:rsidRPr="005752BE">
              <w:rPr>
                <w:lang w:val="en-US"/>
              </w:rPr>
              <w:t xml:space="preserve"> </w:t>
            </w:r>
            <w:proofErr w:type="spellStart"/>
            <w:r w:rsidRPr="005752BE">
              <w:rPr>
                <w:lang w:val="en-US"/>
              </w:rPr>
              <w:t>Edo</w:t>
            </w:r>
            <w:proofErr w:type="spellEnd"/>
            <w:r w:rsidRPr="005752BE">
              <w:rPr>
                <w:lang w:val="en-US"/>
              </w:rPr>
              <w:t xml:space="preserve"> State. </w:t>
            </w:r>
            <w:proofErr w:type="spellStart"/>
            <w:r w:rsidRPr="005752BE">
              <w:rPr>
                <w:i/>
                <w:iCs/>
                <w:lang w:val="en-US"/>
              </w:rPr>
              <w:t>Sumerianz</w:t>
            </w:r>
            <w:proofErr w:type="spellEnd"/>
            <w:r w:rsidRPr="005752BE">
              <w:rPr>
                <w:i/>
                <w:iCs/>
                <w:lang w:val="en-US"/>
              </w:rPr>
              <w:t xml:space="preserve"> Journal of Education, Linguistics and Literature</w:t>
            </w:r>
            <w:r w:rsidRPr="005752BE">
              <w:rPr>
                <w:lang w:val="en-US"/>
              </w:rPr>
              <w:t xml:space="preserve">, </w:t>
            </w:r>
            <w:r w:rsidRPr="005752BE">
              <w:rPr>
                <w:i/>
                <w:iCs/>
                <w:lang w:val="en-US"/>
              </w:rPr>
              <w:t>3</w:t>
            </w:r>
            <w:r w:rsidRPr="005752BE">
              <w:rPr>
                <w:lang w:val="en-US"/>
              </w:rPr>
              <w:t>(2), pp.1201-2617.</w:t>
            </w: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19574676" w:rsidR="00E73500" w:rsidRDefault="00CC5BFE" w:rsidP="00FD0203">
            <w:pPr>
              <w:rPr>
                <w:b/>
                <w:bCs/>
                <w:sz w:val="28"/>
                <w:szCs w:val="24"/>
              </w:rPr>
            </w:pPr>
            <w:r>
              <w:rPr>
                <w:noProof/>
                <w:lang w:val="en-US"/>
              </w:rPr>
            </w:r>
            <w:r w:rsidR="00CC5BFE">
              <w:rPr>
                <w:noProof/>
                <w:lang w:val="en-US"/>
              </w:rPr>
              <w:object w:dxaOrig="7200" w:dyaOrig="4035" w14:anchorId="444AEE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6pt;height:201.3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68618654" r:id="rId10"/>
              </w:objec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93075E6" w14:textId="77777777" w:rsidR="00FD0203" w:rsidRDefault="00FD0203" w:rsidP="00FD0203">
            <w:pPr>
              <w:rPr>
                <w:color w:val="auto"/>
              </w:rPr>
            </w:pPr>
            <w:r>
              <w:t>Slide 1</w:t>
            </w:r>
          </w:p>
          <w:p w14:paraId="2327AA29" w14:textId="77777777" w:rsidR="00FD0203" w:rsidRDefault="00FD0203" w:rsidP="00FD0203"/>
          <w:p w14:paraId="43B7A3D0" w14:textId="77777777" w:rsidR="00FD0203" w:rsidRDefault="00CC5BFE" w:rsidP="00FD0203">
            <w:pPr>
              <w:jc w:val="center"/>
            </w:pPr>
            <w:r>
              <w:rPr>
                <w:noProof/>
                <w:lang w:val="en-US"/>
              </w:rPr>
            </w:r>
            <w:r w:rsidR="00CC5BFE">
              <w:rPr>
                <w:noProof/>
                <w:lang w:val="en-US"/>
              </w:rPr>
              <w:object w:dxaOrig="7200" w:dyaOrig="4035" w14:anchorId="61DD7DD0">
                <v:shape id="_x0000_i1026" type="#_x0000_t75" style="width:5in;height:201.3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68618655" r:id="rId12"/>
              </w:object>
            </w:r>
          </w:p>
          <w:p w14:paraId="77142FE3" w14:textId="77777777" w:rsidR="00FD0203" w:rsidRDefault="00FD0203" w:rsidP="00FD0203">
            <w:pPr>
              <w:jc w:val="center"/>
            </w:pPr>
          </w:p>
          <w:p w14:paraId="5C7E02B0" w14:textId="77777777" w:rsidR="00FD0203" w:rsidRDefault="00FD0203" w:rsidP="00FD0203">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Language skill is a fundamental requirement for the employees of any intentional </w:t>
            </w:r>
            <w:proofErr w:type="spellStart"/>
            <w:r>
              <w:rPr>
                <w:rFonts w:ascii="Calibri" w:hAnsi="Calibri" w:cs="Calibri"/>
                <w:kern w:val="24"/>
                <w:szCs w:val="24"/>
              </w:rPr>
              <w:t>organization</w:t>
            </w:r>
            <w:proofErr w:type="spellEnd"/>
            <w:r>
              <w:rPr>
                <w:rFonts w:ascii="Calibri" w:hAnsi="Calibri" w:cs="Calibri"/>
                <w:kern w:val="24"/>
                <w:szCs w:val="24"/>
              </w:rPr>
              <w:t>. Good language skill increase the value and acceptance of employees to the employers. There are different benefits of multilingualism skills like increase creativity, improve communication quality, develop adaptive thinking, improve language abilities, better at multitasking, develop personal confidence and so on.</w: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712B158" w14:textId="77777777" w:rsidR="00FD0203" w:rsidRDefault="00FD0203" w:rsidP="00FD0203">
            <w:pPr>
              <w:rPr>
                <w:color w:val="auto"/>
              </w:rPr>
            </w:pPr>
            <w:r>
              <w:t>Slide 2</w:t>
            </w:r>
          </w:p>
          <w:p w14:paraId="632A52E9" w14:textId="77777777" w:rsidR="00FD0203" w:rsidRDefault="00FD0203" w:rsidP="00FD0203"/>
          <w:p w14:paraId="69BB9B98" w14:textId="77777777" w:rsidR="00FD0203" w:rsidRDefault="00CC5BFE" w:rsidP="00FD0203">
            <w:pPr>
              <w:jc w:val="center"/>
            </w:pPr>
            <w:r>
              <w:rPr>
                <w:noProof/>
                <w:lang w:val="en-US"/>
              </w:rPr>
            </w:r>
            <w:r w:rsidR="00CC5BFE">
              <w:rPr>
                <w:noProof/>
                <w:lang w:val="en-US"/>
              </w:rPr>
              <w:object w:dxaOrig="7200" w:dyaOrig="4035" w14:anchorId="6C5940AA">
                <v:shape id="_x0000_i1027" type="#_x0000_t75" style="width:5in;height:201.3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68618656" r:id="rId14"/>
              </w:object>
            </w:r>
          </w:p>
          <w:p w14:paraId="5D4D0616" w14:textId="77777777" w:rsidR="00FD0203" w:rsidRDefault="00FD0203" w:rsidP="00FD0203">
            <w:pPr>
              <w:jc w:val="center"/>
            </w:pPr>
          </w:p>
          <w:p w14:paraId="6EEF5B19" w14:textId="2F9A45B4" w:rsidR="00FD0203" w:rsidRDefault="00FD0203" w:rsidP="00FD0203">
            <w:pPr>
              <w:autoSpaceDE w:val="0"/>
              <w:autoSpaceDN w:val="0"/>
              <w:adjustRightInd w:val="0"/>
              <w:spacing w:after="0" w:line="240" w:lineRule="auto"/>
              <w:jc w:val="both"/>
              <w:rPr>
                <w:rFonts w:ascii="Calibri" w:hAnsi="Calibri" w:cs="Calibri"/>
                <w:kern w:val="24"/>
                <w:szCs w:val="24"/>
              </w:rPr>
            </w:pPr>
            <w:r>
              <w:rPr>
                <w:rFonts w:ascii="Calibri" w:hAnsi="Calibri" w:cs="Calibri"/>
                <w:kern w:val="24"/>
                <w:szCs w:val="24"/>
              </w:rPr>
              <w:t xml:space="preserve">Many employees of the Hampton by Hilton hotel have a good language skill. Those employees can communicate with any foreign customers to understand their demand and offer satisfactory services. They also try to respect the diverse cultural values and beliefs of customers. Language skills of employees helps to interact with foreign customers and give them competitive services to increase </w:t>
            </w:r>
            <w:proofErr w:type="spellStart"/>
            <w:r>
              <w:rPr>
                <w:rFonts w:ascii="Calibri" w:hAnsi="Calibri" w:cs="Calibri"/>
                <w:kern w:val="24"/>
                <w:szCs w:val="24"/>
              </w:rPr>
              <w:t>organizational</w:t>
            </w:r>
            <w:proofErr w:type="spellEnd"/>
            <w:r>
              <w:rPr>
                <w:rFonts w:ascii="Calibri" w:hAnsi="Calibri" w:cs="Calibri"/>
                <w:kern w:val="24"/>
                <w:szCs w:val="24"/>
              </w:rPr>
              <w:t xml:space="preserve"> value and reputation of the Hampton by Hilton hotel</w:t>
            </w:r>
            <w:r w:rsidR="00BC460A">
              <w:rPr>
                <w:rFonts w:ascii="Calibri" w:hAnsi="Calibri" w:cs="Calibri"/>
                <w:kern w:val="24"/>
                <w:szCs w:val="24"/>
              </w:rPr>
              <w:t xml:space="preserve"> (</w:t>
            </w:r>
            <w:proofErr w:type="spellStart"/>
            <w:r w:rsidR="00BC460A">
              <w:rPr>
                <w:rFonts w:eastAsia="Times New Roman" w:cs="Times New Roman"/>
                <w:color w:val="auto"/>
                <w:szCs w:val="24"/>
                <w:lang w:val="en-US"/>
              </w:rPr>
              <w:t>Caminal</w:t>
            </w:r>
            <w:proofErr w:type="spellEnd"/>
            <w:r w:rsidR="00BC460A">
              <w:rPr>
                <w:rFonts w:eastAsia="Times New Roman" w:cs="Times New Roman"/>
                <w:color w:val="auto"/>
                <w:szCs w:val="24"/>
                <w:lang w:val="en-US"/>
              </w:rPr>
              <w:t xml:space="preserve"> and Di Paolo, </w:t>
            </w:r>
            <w:r w:rsidR="00BC460A" w:rsidRPr="00F64508">
              <w:rPr>
                <w:rFonts w:eastAsia="Times New Roman" w:cs="Times New Roman"/>
                <w:color w:val="auto"/>
                <w:szCs w:val="24"/>
                <w:lang w:val="en-US"/>
              </w:rPr>
              <w:t>2019</w:t>
            </w:r>
            <w:r w:rsidR="00BC460A">
              <w:rPr>
                <w:rFonts w:ascii="Calibri" w:hAnsi="Calibri" w:cs="Calibri"/>
                <w:kern w:val="24"/>
                <w:szCs w:val="24"/>
              </w:rPr>
              <w:t>)</w:t>
            </w:r>
            <w:r>
              <w:rPr>
                <w:rFonts w:ascii="Calibri" w:hAnsi="Calibri" w:cs="Calibri"/>
                <w:kern w:val="24"/>
                <w:szCs w:val="24"/>
              </w:rPr>
              <w:t xml:space="preserve">. </w:t>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14ECACE" w14:textId="77777777" w:rsidR="00063AB2" w:rsidRDefault="00063AB2" w:rsidP="00063AB2">
            <w:pPr>
              <w:rPr>
                <w:color w:val="auto"/>
              </w:rPr>
            </w:pPr>
            <w:r>
              <w:t>Slide 3</w:t>
            </w:r>
          </w:p>
          <w:p w14:paraId="66C71461" w14:textId="77777777" w:rsidR="00063AB2" w:rsidRDefault="00063AB2" w:rsidP="00063AB2"/>
          <w:p w14:paraId="7E65BB61" w14:textId="77777777" w:rsidR="00063AB2" w:rsidRDefault="00CC5BFE" w:rsidP="00063AB2">
            <w:pPr>
              <w:jc w:val="center"/>
            </w:pPr>
            <w:r>
              <w:rPr>
                <w:noProof/>
                <w:lang w:val="en-US"/>
              </w:rPr>
            </w:r>
            <w:r w:rsidR="00CC5BFE">
              <w:rPr>
                <w:noProof/>
                <w:lang w:val="en-US"/>
              </w:rPr>
              <w:object w:dxaOrig="7200" w:dyaOrig="4035" w14:anchorId="70FC7CDB">
                <v:shape id="_x0000_i1028" type="#_x0000_t75" style="width:5in;height:201.3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68618657" r:id="rId16"/>
              </w:object>
            </w:r>
          </w:p>
          <w:p w14:paraId="1FD278E4" w14:textId="77777777" w:rsidR="00063AB2" w:rsidRDefault="00063AB2" w:rsidP="00063AB2">
            <w:pPr>
              <w:jc w:val="both"/>
            </w:pPr>
          </w:p>
          <w:p w14:paraId="68749805" w14:textId="0DC07E58" w:rsidR="00063AB2" w:rsidRDefault="00063AB2" w:rsidP="00063AB2">
            <w:pPr>
              <w:autoSpaceDE w:val="0"/>
              <w:autoSpaceDN w:val="0"/>
              <w:adjustRightInd w:val="0"/>
              <w:spacing w:after="0" w:line="240" w:lineRule="auto"/>
              <w:jc w:val="both"/>
              <w:rPr>
                <w:rFonts w:ascii="Calibri" w:hAnsi="Calibri" w:cs="Calibri"/>
                <w:kern w:val="24"/>
                <w:szCs w:val="24"/>
              </w:rPr>
            </w:pPr>
            <w:r>
              <w:rPr>
                <w:rFonts w:ascii="Calibri" w:hAnsi="Calibri" w:cs="Calibri"/>
                <w:kern w:val="24"/>
                <w:szCs w:val="24"/>
              </w:rPr>
              <w:t xml:space="preserve">Language awareness skills improve the values, personality and approaches of employees of any multinational </w:t>
            </w:r>
            <w:proofErr w:type="spellStart"/>
            <w:r>
              <w:rPr>
                <w:rFonts w:ascii="Calibri" w:hAnsi="Calibri" w:cs="Calibri"/>
                <w:kern w:val="24"/>
                <w:szCs w:val="24"/>
              </w:rPr>
              <w:t>organization</w:t>
            </w:r>
            <w:proofErr w:type="spellEnd"/>
            <w:r>
              <w:rPr>
                <w:rFonts w:ascii="Calibri" w:hAnsi="Calibri" w:cs="Calibri"/>
                <w:kern w:val="24"/>
                <w:szCs w:val="24"/>
              </w:rPr>
              <w:t xml:space="preserve">. Many employees of the Hampton by Hilton hotel are enough skilled about multi language. Language awareness skills improve </w:t>
            </w:r>
            <w:r w:rsidR="00EA16BB">
              <w:rPr>
                <w:rFonts w:ascii="Calibri" w:hAnsi="Calibri" w:cs="Calibri"/>
                <w:kern w:val="24"/>
                <w:szCs w:val="24"/>
              </w:rPr>
              <w:t>multi-tasking</w:t>
            </w:r>
            <w:r>
              <w:rPr>
                <w:rFonts w:ascii="Calibri" w:hAnsi="Calibri" w:cs="Calibri"/>
                <w:kern w:val="24"/>
                <w:szCs w:val="24"/>
              </w:rPr>
              <w:t xml:space="preserve"> quality, boosts confidence, improve </w:t>
            </w:r>
            <w:r w:rsidR="00EA16BB">
              <w:rPr>
                <w:rFonts w:ascii="Calibri" w:hAnsi="Calibri" w:cs="Calibri"/>
                <w:kern w:val="24"/>
                <w:szCs w:val="24"/>
              </w:rPr>
              <w:t>decision-making</w:t>
            </w:r>
            <w:r>
              <w:rPr>
                <w:rFonts w:ascii="Calibri" w:hAnsi="Calibri" w:cs="Calibri"/>
                <w:kern w:val="24"/>
                <w:szCs w:val="24"/>
              </w:rPr>
              <w:t xml:space="preserve"> quality and creativity of employees</w:t>
            </w:r>
            <w:r w:rsidR="00BC460A">
              <w:rPr>
                <w:rFonts w:ascii="Calibri" w:hAnsi="Calibri" w:cs="Calibri"/>
                <w:kern w:val="24"/>
                <w:szCs w:val="24"/>
              </w:rPr>
              <w:t xml:space="preserve"> (</w:t>
            </w:r>
            <w:proofErr w:type="spellStart"/>
            <w:r w:rsidR="00BC460A" w:rsidRPr="00F64508">
              <w:rPr>
                <w:bCs/>
                <w:szCs w:val="24"/>
              </w:rPr>
              <w:t>Nedelko</w:t>
            </w:r>
            <w:proofErr w:type="spellEnd"/>
            <w:r w:rsidR="00BC460A">
              <w:rPr>
                <w:bCs/>
                <w:szCs w:val="24"/>
              </w:rPr>
              <w:t xml:space="preserve"> and et al, 2020</w:t>
            </w:r>
            <w:r w:rsidR="00BC460A">
              <w:rPr>
                <w:rFonts w:ascii="Calibri" w:hAnsi="Calibri" w:cs="Calibri"/>
                <w:kern w:val="24"/>
                <w:szCs w:val="24"/>
              </w:rPr>
              <w:t>)</w:t>
            </w:r>
            <w:r>
              <w:rPr>
                <w:rFonts w:ascii="Calibri" w:hAnsi="Calibri" w:cs="Calibri"/>
                <w:kern w:val="24"/>
                <w:szCs w:val="24"/>
              </w:rPr>
              <w:t xml:space="preserve">. All those versatile qualities increase the professional acceptance of the employees of the Hampton by Hilton hotel.  </w:t>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4BC02BE" w14:textId="77777777" w:rsidR="00EA16BB" w:rsidRDefault="00EA16BB" w:rsidP="00EA16BB">
            <w:pPr>
              <w:rPr>
                <w:color w:val="auto"/>
              </w:rPr>
            </w:pPr>
            <w:r>
              <w:t>Slide 4</w:t>
            </w:r>
          </w:p>
          <w:p w14:paraId="1BC20DB0" w14:textId="77777777" w:rsidR="00EA16BB" w:rsidRDefault="00EA16BB" w:rsidP="00EA16BB"/>
          <w:p w14:paraId="7E93EA88" w14:textId="77777777" w:rsidR="00EA16BB" w:rsidRDefault="00CC5BFE" w:rsidP="00EA16BB">
            <w:pPr>
              <w:jc w:val="center"/>
            </w:pPr>
            <w:r>
              <w:rPr>
                <w:noProof/>
                <w:lang w:val="en-US"/>
              </w:rPr>
            </w:r>
            <w:r w:rsidR="00CC5BFE">
              <w:rPr>
                <w:noProof/>
                <w:lang w:val="en-US"/>
              </w:rPr>
              <w:object w:dxaOrig="7200" w:dyaOrig="4035" w14:anchorId="0EA18019">
                <v:shape id="_x0000_i1029" type="#_x0000_t75" style="width:5in;height:201.3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68618658" r:id="rId18"/>
              </w:object>
            </w:r>
          </w:p>
          <w:p w14:paraId="0B995C32" w14:textId="77777777" w:rsidR="00EA16BB" w:rsidRDefault="00EA16BB" w:rsidP="00EA16BB">
            <w:pPr>
              <w:jc w:val="center"/>
            </w:pPr>
          </w:p>
          <w:p w14:paraId="59A6DDC8" w14:textId="20EF1B87" w:rsidR="003164B2" w:rsidRPr="00EA16BB" w:rsidRDefault="00EA16BB" w:rsidP="00EA16BB">
            <w:pPr>
              <w:autoSpaceDE w:val="0"/>
              <w:autoSpaceDN w:val="0"/>
              <w:adjustRightInd w:val="0"/>
              <w:spacing w:after="0" w:line="240" w:lineRule="auto"/>
              <w:jc w:val="both"/>
              <w:rPr>
                <w:rFonts w:ascii="Calibri" w:hAnsi="Calibri" w:cs="Calibri"/>
                <w:kern w:val="24"/>
                <w:szCs w:val="24"/>
              </w:rPr>
            </w:pPr>
            <w:r>
              <w:rPr>
                <w:rFonts w:ascii="Calibri" w:hAnsi="Calibri" w:cs="Calibri"/>
                <w:kern w:val="24"/>
                <w:szCs w:val="24"/>
              </w:rPr>
              <w:t xml:space="preserve">The customers from German, Australia, Brazil, England, South Africa and so on come to Hampton by Hilton Hotel to take services and </w:t>
            </w:r>
            <w:proofErr w:type="spellStart"/>
            <w:r>
              <w:rPr>
                <w:rFonts w:ascii="Calibri" w:hAnsi="Calibri" w:cs="Calibri"/>
                <w:kern w:val="24"/>
                <w:szCs w:val="24"/>
              </w:rPr>
              <w:t>fulfill</w:t>
            </w:r>
            <w:proofErr w:type="spellEnd"/>
            <w:r>
              <w:rPr>
                <w:rFonts w:ascii="Calibri" w:hAnsi="Calibri" w:cs="Calibri"/>
                <w:kern w:val="24"/>
                <w:szCs w:val="24"/>
              </w:rPr>
              <w:t xml:space="preserve"> demand. Language awareness skills of employees support to maintain better communication with those foreign customers. Language skills of employees improve the acceptance to both employer and customers in the marketplace. It develop their professional value and dignity in the workplace. </w:t>
            </w:r>
          </w:p>
        </w:tc>
      </w:tr>
      <w:tr w:rsidR="003164B2" w:rsidRPr="00330917" w14:paraId="3F35D0A1" w14:textId="77777777" w:rsidTr="00FE38B1">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46FAAD1" w14:textId="77777777" w:rsidR="00EA16BB" w:rsidRDefault="00EA16BB" w:rsidP="00EA16BB">
            <w:pPr>
              <w:rPr>
                <w:color w:val="auto"/>
              </w:rPr>
            </w:pPr>
            <w:r>
              <w:t>Slide 5</w:t>
            </w:r>
          </w:p>
          <w:p w14:paraId="4AF8C561" w14:textId="77777777" w:rsidR="00EA16BB" w:rsidRDefault="00EA16BB" w:rsidP="00EA16BB"/>
          <w:p w14:paraId="44B8EF95" w14:textId="77777777" w:rsidR="00EA16BB" w:rsidRDefault="00CC5BFE" w:rsidP="00EA16BB">
            <w:pPr>
              <w:jc w:val="center"/>
            </w:pPr>
            <w:r>
              <w:rPr>
                <w:noProof/>
                <w:lang w:val="en-US"/>
              </w:rPr>
            </w:r>
            <w:r w:rsidR="00CC5BFE">
              <w:rPr>
                <w:noProof/>
                <w:lang w:val="en-US"/>
              </w:rPr>
              <w:object w:dxaOrig="7200" w:dyaOrig="4035" w14:anchorId="53411FD9">
                <v:shape id="_x0000_i1030" type="#_x0000_t75" style="width:5in;height:201.3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768618659" r:id="rId20"/>
              </w:object>
            </w:r>
          </w:p>
          <w:p w14:paraId="05CBFCB3" w14:textId="77777777" w:rsidR="00EA16BB" w:rsidRDefault="00EA16BB" w:rsidP="00EA16BB">
            <w:pPr>
              <w:jc w:val="center"/>
            </w:pPr>
          </w:p>
          <w:p w14:paraId="7DAA2322" w14:textId="353133EE" w:rsidR="00EA16BB" w:rsidRDefault="00EA16BB" w:rsidP="00EA16BB">
            <w:pPr>
              <w:autoSpaceDE w:val="0"/>
              <w:autoSpaceDN w:val="0"/>
              <w:adjustRightInd w:val="0"/>
              <w:spacing w:after="0" w:line="240" w:lineRule="auto"/>
              <w:jc w:val="both"/>
              <w:rPr>
                <w:rFonts w:ascii="Calibri" w:hAnsi="Calibri" w:cs="Calibri"/>
                <w:kern w:val="24"/>
                <w:szCs w:val="24"/>
              </w:rPr>
            </w:pPr>
            <w:r>
              <w:rPr>
                <w:rFonts w:ascii="Calibri" w:hAnsi="Calibri" w:cs="Calibri"/>
                <w:kern w:val="24"/>
                <w:szCs w:val="24"/>
              </w:rPr>
              <w:t>One day a customer from German came to the Hampton by Hilton hotel. He used German language to communicate with employees and take services. The employees of the Hampton by Hilton hotel tried to understand the need and expectation of the foreign customer</w:t>
            </w:r>
            <w:r w:rsidR="005752BE">
              <w:rPr>
                <w:rFonts w:ascii="Calibri" w:hAnsi="Calibri" w:cs="Calibri"/>
                <w:kern w:val="24"/>
                <w:szCs w:val="24"/>
              </w:rPr>
              <w:t xml:space="preserve"> (</w:t>
            </w:r>
            <w:proofErr w:type="spellStart"/>
            <w:r w:rsidR="005752BE">
              <w:rPr>
                <w:rFonts w:eastAsia="Times New Roman" w:cs="Times New Roman"/>
                <w:color w:val="auto"/>
                <w:szCs w:val="24"/>
                <w:lang w:val="en-US"/>
              </w:rPr>
              <w:t>Gilakjani</w:t>
            </w:r>
            <w:proofErr w:type="spellEnd"/>
            <w:r w:rsidR="005752BE">
              <w:rPr>
                <w:rFonts w:eastAsia="Times New Roman" w:cs="Times New Roman"/>
                <w:color w:val="auto"/>
                <w:szCs w:val="24"/>
                <w:lang w:val="en-US"/>
              </w:rPr>
              <w:t xml:space="preserve"> and et al, </w:t>
            </w:r>
            <w:r w:rsidR="005752BE" w:rsidRPr="00F64508">
              <w:rPr>
                <w:rFonts w:eastAsia="Times New Roman" w:cs="Times New Roman"/>
                <w:color w:val="auto"/>
                <w:szCs w:val="24"/>
                <w:lang w:val="en-US"/>
              </w:rPr>
              <w:t>2017</w:t>
            </w:r>
            <w:r w:rsidR="005752BE">
              <w:rPr>
                <w:rFonts w:eastAsia="Times New Roman" w:cs="Times New Roman"/>
                <w:color w:val="auto"/>
                <w:szCs w:val="24"/>
                <w:lang w:val="en-US"/>
              </w:rPr>
              <w:t>)</w:t>
            </w:r>
            <w:r w:rsidR="005752BE" w:rsidRPr="00F64508">
              <w:rPr>
                <w:rFonts w:eastAsia="Times New Roman" w:cs="Times New Roman"/>
                <w:color w:val="auto"/>
                <w:szCs w:val="24"/>
                <w:lang w:val="en-US"/>
              </w:rPr>
              <w:t>.</w:t>
            </w:r>
            <w:r w:rsidR="005752BE">
              <w:rPr>
                <w:rFonts w:ascii="Calibri" w:hAnsi="Calibri" w:cs="Calibri"/>
                <w:kern w:val="24"/>
                <w:szCs w:val="24"/>
              </w:rPr>
              <w:t>)</w:t>
            </w:r>
            <w:r>
              <w:rPr>
                <w:rFonts w:ascii="Calibri" w:hAnsi="Calibri" w:cs="Calibri"/>
                <w:kern w:val="24"/>
                <w:szCs w:val="24"/>
              </w:rPr>
              <w:t xml:space="preserve">. According to his demand, employees of the Hampton by Hilton tried to offer satisfactory services to fulfil his demand.   </w:t>
            </w:r>
          </w:p>
          <w:p w14:paraId="298A71A0" w14:textId="3EDD2B8D" w:rsidR="003164B2" w:rsidRPr="00EA16BB" w:rsidRDefault="003164B2" w:rsidP="006C0FE2">
            <w:pPr>
              <w:rPr>
                <w:bCs/>
                <w:szCs w:val="24"/>
              </w:rPr>
            </w:pPr>
          </w:p>
        </w:tc>
      </w:tr>
      <w:tr w:rsidR="006C0FE2" w:rsidRPr="00330917" w14:paraId="1DE8B5AD" w14:textId="77777777" w:rsidTr="00FE38B1">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9912789" w14:textId="42CF652D" w:rsidR="005752BE" w:rsidRPr="005752BE" w:rsidRDefault="003164B2" w:rsidP="005752BE">
            <w:pPr>
              <w:rPr>
                <w:b/>
                <w:bCs/>
                <w:sz w:val="28"/>
                <w:szCs w:val="24"/>
              </w:rPr>
            </w:pPr>
            <w:r>
              <w:rPr>
                <w:b/>
                <w:bCs/>
                <w:sz w:val="28"/>
                <w:szCs w:val="24"/>
              </w:rPr>
              <w:t>References</w:t>
            </w:r>
            <w:r w:rsidR="00CA2ABB">
              <w:rPr>
                <w:b/>
                <w:bCs/>
                <w:sz w:val="28"/>
                <w:szCs w:val="24"/>
              </w:rPr>
              <w:t xml:space="preserve"> </w:t>
            </w:r>
          </w:p>
          <w:p w14:paraId="30A68A96" w14:textId="77777777" w:rsidR="005752BE" w:rsidRDefault="005752BE" w:rsidP="005752BE">
            <w:pPr>
              <w:rPr>
                <w:lang w:val="en-US"/>
              </w:rPr>
            </w:pPr>
            <w:proofErr w:type="spellStart"/>
            <w:r w:rsidRPr="00F64508">
              <w:rPr>
                <w:lang w:val="en-US"/>
              </w:rPr>
              <w:t>Caminal</w:t>
            </w:r>
            <w:proofErr w:type="spellEnd"/>
            <w:r w:rsidRPr="00F64508">
              <w:rPr>
                <w:lang w:val="en-US"/>
              </w:rPr>
              <w:t xml:space="preserve">, R. and Di Paolo, A., </w:t>
            </w:r>
            <w:r>
              <w:rPr>
                <w:lang w:val="en-US"/>
              </w:rPr>
              <w:t>(</w:t>
            </w:r>
            <w:r w:rsidRPr="00F64508">
              <w:rPr>
                <w:lang w:val="en-US"/>
              </w:rPr>
              <w:t>2019</w:t>
            </w:r>
            <w:r>
              <w:rPr>
                <w:lang w:val="en-US"/>
              </w:rPr>
              <w:t>)</w:t>
            </w:r>
            <w:r w:rsidRPr="00F64508">
              <w:rPr>
                <w:lang w:val="en-US"/>
              </w:rPr>
              <w:t xml:space="preserve">. Your language or mine? The </w:t>
            </w:r>
            <w:proofErr w:type="spellStart"/>
            <w:r w:rsidRPr="00F64508">
              <w:rPr>
                <w:lang w:val="en-US"/>
              </w:rPr>
              <w:t>noncommunicative</w:t>
            </w:r>
            <w:proofErr w:type="spellEnd"/>
            <w:r w:rsidRPr="00F64508">
              <w:rPr>
                <w:lang w:val="en-US"/>
              </w:rPr>
              <w:t xml:space="preserve"> benefits of language skills. </w:t>
            </w:r>
            <w:r w:rsidRPr="00F64508">
              <w:rPr>
                <w:i/>
                <w:iCs/>
                <w:lang w:val="en-US"/>
              </w:rPr>
              <w:t>Economic Inquiry</w:t>
            </w:r>
            <w:r w:rsidRPr="00F64508">
              <w:rPr>
                <w:lang w:val="en-US"/>
              </w:rPr>
              <w:t xml:space="preserve">, </w:t>
            </w:r>
            <w:r w:rsidRPr="00F64508">
              <w:rPr>
                <w:i/>
                <w:iCs/>
                <w:lang w:val="en-US"/>
              </w:rPr>
              <w:t>57</w:t>
            </w:r>
            <w:r w:rsidRPr="00F64508">
              <w:rPr>
                <w:lang w:val="en-US"/>
              </w:rPr>
              <w:t>(1), pp.726-750.</w:t>
            </w:r>
          </w:p>
          <w:p w14:paraId="001F71D7" w14:textId="77777777" w:rsidR="005752BE" w:rsidRPr="00F64508" w:rsidRDefault="005752BE" w:rsidP="005752BE">
            <w:pPr>
              <w:rPr>
                <w:lang w:val="en-US"/>
              </w:rPr>
            </w:pPr>
            <w:proofErr w:type="spellStart"/>
            <w:r w:rsidRPr="00F64508">
              <w:rPr>
                <w:lang w:val="en-US"/>
              </w:rPr>
              <w:t>Gilakjani</w:t>
            </w:r>
            <w:proofErr w:type="spellEnd"/>
            <w:r w:rsidRPr="00F64508">
              <w:rPr>
                <w:lang w:val="en-US"/>
              </w:rPr>
              <w:t xml:space="preserve">, A.P., </w:t>
            </w:r>
            <w:r>
              <w:rPr>
                <w:lang w:val="en-US"/>
              </w:rPr>
              <w:t>(</w:t>
            </w:r>
            <w:r w:rsidRPr="00F64508">
              <w:rPr>
                <w:lang w:val="en-US"/>
              </w:rPr>
              <w:t>2017</w:t>
            </w:r>
            <w:r>
              <w:rPr>
                <w:lang w:val="en-US"/>
              </w:rPr>
              <w:t>)</w:t>
            </w:r>
            <w:r w:rsidRPr="00F64508">
              <w:rPr>
                <w:lang w:val="en-US"/>
              </w:rPr>
              <w:t xml:space="preserve">. A review of the literature on the integration of technology into the learning and teaching of English language skills. </w:t>
            </w:r>
            <w:r w:rsidRPr="00F64508">
              <w:rPr>
                <w:i/>
                <w:iCs/>
                <w:lang w:val="en-US"/>
              </w:rPr>
              <w:t>International Journal of English Linguistics</w:t>
            </w:r>
            <w:r w:rsidRPr="00F64508">
              <w:rPr>
                <w:lang w:val="en-US"/>
              </w:rPr>
              <w:t xml:space="preserve">, </w:t>
            </w:r>
            <w:r w:rsidRPr="00F64508">
              <w:rPr>
                <w:i/>
                <w:iCs/>
                <w:lang w:val="en-US"/>
              </w:rPr>
              <w:t>7</w:t>
            </w:r>
            <w:r w:rsidRPr="00F64508">
              <w:rPr>
                <w:lang w:val="en-US"/>
              </w:rPr>
              <w:t>(5), pp.95-106.</w:t>
            </w:r>
          </w:p>
          <w:p w14:paraId="515EF44F" w14:textId="77777777" w:rsidR="005752BE" w:rsidRDefault="005752BE" w:rsidP="005752BE">
            <w:pPr>
              <w:rPr>
                <w:bCs/>
              </w:rPr>
            </w:pPr>
            <w:proofErr w:type="spellStart"/>
            <w:r w:rsidRPr="00F64508">
              <w:rPr>
                <w:bCs/>
              </w:rPr>
              <w:t>Nedelko</w:t>
            </w:r>
            <w:proofErr w:type="spellEnd"/>
            <w:r w:rsidRPr="00F64508">
              <w:rPr>
                <w:bCs/>
              </w:rPr>
              <w:t xml:space="preserve">, Z. and </w:t>
            </w:r>
            <w:proofErr w:type="spellStart"/>
            <w:r w:rsidRPr="00F64508">
              <w:rPr>
                <w:bCs/>
              </w:rPr>
              <w:t>Brzozowsk</w:t>
            </w:r>
            <w:r>
              <w:rPr>
                <w:bCs/>
              </w:rPr>
              <w:t>i</w:t>
            </w:r>
            <w:proofErr w:type="spellEnd"/>
            <w:r>
              <w:rPr>
                <w:bCs/>
              </w:rPr>
              <w:t>, M. (</w:t>
            </w:r>
            <w:proofErr w:type="spellStart"/>
            <w:r>
              <w:rPr>
                <w:bCs/>
              </w:rPr>
              <w:t>eds</w:t>
            </w:r>
            <w:proofErr w:type="spellEnd"/>
            <w:r>
              <w:rPr>
                <w:bCs/>
              </w:rPr>
              <w:t xml:space="preserve">) ‘Recent advances int </w:t>
            </w:r>
            <w:r w:rsidRPr="00F64508">
              <w:rPr>
                <w:bCs/>
              </w:rPr>
              <w:t>he roles of cultural and pe</w:t>
            </w:r>
            <w:r>
              <w:rPr>
                <w:bCs/>
              </w:rPr>
              <w:t xml:space="preserve">rsonal values in </w:t>
            </w:r>
            <w:proofErr w:type="spellStart"/>
            <w:r>
              <w:rPr>
                <w:bCs/>
              </w:rPr>
              <w:t>organizational</w:t>
            </w:r>
            <w:r w:rsidRPr="00F64508">
              <w:rPr>
                <w:bCs/>
              </w:rPr>
              <w:t>behavior</w:t>
            </w:r>
            <w:proofErr w:type="spellEnd"/>
            <w:r w:rsidRPr="00F64508">
              <w:rPr>
                <w:bCs/>
              </w:rPr>
              <w:t xml:space="preserve">’ in </w:t>
            </w:r>
            <w:proofErr w:type="spellStart"/>
            <w:r w:rsidRPr="00F64508">
              <w:rPr>
                <w:bCs/>
              </w:rPr>
              <w:t>Ordóñez</w:t>
            </w:r>
            <w:proofErr w:type="spellEnd"/>
            <w:r w:rsidRPr="00F64508">
              <w:rPr>
                <w:bCs/>
              </w:rPr>
              <w:t xml:space="preserve"> </w:t>
            </w:r>
            <w:r>
              <w:rPr>
                <w:bCs/>
              </w:rPr>
              <w:t>de Pablo, P. (2020) Advances in</w:t>
            </w:r>
            <w:r w:rsidRPr="00F64508">
              <w:rPr>
                <w:bCs/>
              </w:rPr>
              <w:t>Human Resource</w:t>
            </w:r>
            <w:r>
              <w:rPr>
                <w:bCs/>
              </w:rPr>
              <w:t>s Management and Organizational</w:t>
            </w:r>
            <w:r w:rsidRPr="00F64508">
              <w:rPr>
                <w:bCs/>
              </w:rPr>
              <w:t>Development Book Series. Hershey: IGI Global.</w:t>
            </w: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A69EB" w14:textId="77777777" w:rsidR="00666816" w:rsidRDefault="00666816" w:rsidP="007C2128">
      <w:pPr>
        <w:spacing w:after="0" w:line="240" w:lineRule="auto"/>
      </w:pPr>
      <w:r>
        <w:separator/>
      </w:r>
    </w:p>
  </w:endnote>
  <w:endnote w:type="continuationSeparator" w:id="0">
    <w:p w14:paraId="0F1B165A" w14:textId="77777777" w:rsidR="00666816" w:rsidRDefault="00666816"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B0604020202020204"/>
    <w:charset w:val="00"/>
    <w:family w:val="swiss"/>
    <w:pitch w:val="variable"/>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FE38B1" w:rsidRDefault="00FE38B1">
        <w:pPr>
          <w:pStyle w:val="Footer"/>
          <w:pBdr>
            <w:top w:val="single" w:sz="4" w:space="1" w:color="D9D9D9" w:themeColor="background1" w:themeShade="D9"/>
          </w:pBdr>
          <w:jc w:val="right"/>
        </w:pPr>
        <w:r>
          <w:fldChar w:fldCharType="begin"/>
        </w:r>
        <w:r>
          <w:instrText xml:space="preserve"> PAGE   \* MERGEFORMAT </w:instrText>
        </w:r>
        <w:r>
          <w:fldChar w:fldCharType="separate"/>
        </w:r>
        <w:r w:rsidR="00666816">
          <w:rPr>
            <w:noProof/>
          </w:rPr>
          <w:t>1</w:t>
        </w:r>
        <w:r>
          <w:rPr>
            <w:noProof/>
          </w:rPr>
          <w:fldChar w:fldCharType="end"/>
        </w:r>
        <w:r>
          <w:t xml:space="preserve"> | </w:t>
        </w:r>
        <w:r>
          <w:rPr>
            <w:color w:val="7F7F7F" w:themeColor="background1" w:themeShade="7F"/>
            <w:spacing w:val="60"/>
          </w:rPr>
          <w:t>Page</w:t>
        </w:r>
      </w:p>
    </w:sdtContent>
  </w:sdt>
  <w:p w14:paraId="5DB1B418" w14:textId="77777777" w:rsidR="00FE38B1" w:rsidRDefault="00FE3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3B80F" w14:textId="77777777" w:rsidR="00666816" w:rsidRDefault="00666816" w:rsidP="007C2128">
      <w:pPr>
        <w:spacing w:after="0" w:line="240" w:lineRule="auto"/>
      </w:pPr>
      <w:r>
        <w:separator/>
      </w:r>
    </w:p>
  </w:footnote>
  <w:footnote w:type="continuationSeparator" w:id="0">
    <w:p w14:paraId="7F1DC66C" w14:textId="77777777" w:rsidR="00666816" w:rsidRDefault="00666816"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1181B"/>
    <w:rsid w:val="000544C5"/>
    <w:rsid w:val="0005631D"/>
    <w:rsid w:val="00063AB2"/>
    <w:rsid w:val="00085A4E"/>
    <w:rsid w:val="00091775"/>
    <w:rsid w:val="000A23B0"/>
    <w:rsid w:val="000A377E"/>
    <w:rsid w:val="000A7D84"/>
    <w:rsid w:val="00110406"/>
    <w:rsid w:val="00136D1F"/>
    <w:rsid w:val="00176E6E"/>
    <w:rsid w:val="001855B7"/>
    <w:rsid w:val="00193CEA"/>
    <w:rsid w:val="001C05B9"/>
    <w:rsid w:val="002041AD"/>
    <w:rsid w:val="00217478"/>
    <w:rsid w:val="00242842"/>
    <w:rsid w:val="002561D6"/>
    <w:rsid w:val="00256901"/>
    <w:rsid w:val="002814BF"/>
    <w:rsid w:val="00286B10"/>
    <w:rsid w:val="002A3575"/>
    <w:rsid w:val="002E4835"/>
    <w:rsid w:val="002E5E17"/>
    <w:rsid w:val="002F762E"/>
    <w:rsid w:val="003164B2"/>
    <w:rsid w:val="003304A2"/>
    <w:rsid w:val="00334E66"/>
    <w:rsid w:val="003439EA"/>
    <w:rsid w:val="0035137C"/>
    <w:rsid w:val="00373FD2"/>
    <w:rsid w:val="00385578"/>
    <w:rsid w:val="00387BA8"/>
    <w:rsid w:val="003A06E9"/>
    <w:rsid w:val="00426895"/>
    <w:rsid w:val="00446C96"/>
    <w:rsid w:val="00452F90"/>
    <w:rsid w:val="004644AE"/>
    <w:rsid w:val="004F3356"/>
    <w:rsid w:val="0052130C"/>
    <w:rsid w:val="005671B3"/>
    <w:rsid w:val="005752BE"/>
    <w:rsid w:val="00582411"/>
    <w:rsid w:val="0059363C"/>
    <w:rsid w:val="005C77A4"/>
    <w:rsid w:val="005F6E47"/>
    <w:rsid w:val="00602C4B"/>
    <w:rsid w:val="006220D3"/>
    <w:rsid w:val="0064207E"/>
    <w:rsid w:val="0064455E"/>
    <w:rsid w:val="00666816"/>
    <w:rsid w:val="00675DCB"/>
    <w:rsid w:val="00685902"/>
    <w:rsid w:val="006A3A0E"/>
    <w:rsid w:val="006A4950"/>
    <w:rsid w:val="006B575E"/>
    <w:rsid w:val="006C0FE2"/>
    <w:rsid w:val="006D765B"/>
    <w:rsid w:val="00723301"/>
    <w:rsid w:val="007356A8"/>
    <w:rsid w:val="007507FD"/>
    <w:rsid w:val="00755A1C"/>
    <w:rsid w:val="007A0095"/>
    <w:rsid w:val="007A4CC7"/>
    <w:rsid w:val="007C2128"/>
    <w:rsid w:val="007D01F8"/>
    <w:rsid w:val="007E024B"/>
    <w:rsid w:val="0082410C"/>
    <w:rsid w:val="00833B1F"/>
    <w:rsid w:val="00834656"/>
    <w:rsid w:val="00847B3C"/>
    <w:rsid w:val="008C0A30"/>
    <w:rsid w:val="008C0AD8"/>
    <w:rsid w:val="00903A18"/>
    <w:rsid w:val="00910929"/>
    <w:rsid w:val="0093391D"/>
    <w:rsid w:val="00933DFF"/>
    <w:rsid w:val="00987D9F"/>
    <w:rsid w:val="009C5BA7"/>
    <w:rsid w:val="009C660E"/>
    <w:rsid w:val="009E2D2B"/>
    <w:rsid w:val="009E74DD"/>
    <w:rsid w:val="00A010AA"/>
    <w:rsid w:val="00A135A5"/>
    <w:rsid w:val="00A144F2"/>
    <w:rsid w:val="00A436A7"/>
    <w:rsid w:val="00A60F09"/>
    <w:rsid w:val="00AA645D"/>
    <w:rsid w:val="00AD172A"/>
    <w:rsid w:val="00AD3A94"/>
    <w:rsid w:val="00B312AB"/>
    <w:rsid w:val="00B3346C"/>
    <w:rsid w:val="00B3458A"/>
    <w:rsid w:val="00B83127"/>
    <w:rsid w:val="00B83ED6"/>
    <w:rsid w:val="00B85570"/>
    <w:rsid w:val="00BA611E"/>
    <w:rsid w:val="00BC460A"/>
    <w:rsid w:val="00BD3F25"/>
    <w:rsid w:val="00BE066D"/>
    <w:rsid w:val="00C10B4F"/>
    <w:rsid w:val="00C17771"/>
    <w:rsid w:val="00C574EA"/>
    <w:rsid w:val="00C75FF2"/>
    <w:rsid w:val="00C76555"/>
    <w:rsid w:val="00C778EE"/>
    <w:rsid w:val="00C91424"/>
    <w:rsid w:val="00C92EEC"/>
    <w:rsid w:val="00C974B9"/>
    <w:rsid w:val="00CA2ABB"/>
    <w:rsid w:val="00CC5BFE"/>
    <w:rsid w:val="00CC6C3E"/>
    <w:rsid w:val="00CE5427"/>
    <w:rsid w:val="00CE7F3F"/>
    <w:rsid w:val="00CF5370"/>
    <w:rsid w:val="00CF5C7C"/>
    <w:rsid w:val="00D263F4"/>
    <w:rsid w:val="00D454DC"/>
    <w:rsid w:val="00D467DF"/>
    <w:rsid w:val="00D50C93"/>
    <w:rsid w:val="00D660D8"/>
    <w:rsid w:val="00DA485D"/>
    <w:rsid w:val="00DD3AD6"/>
    <w:rsid w:val="00DD3C48"/>
    <w:rsid w:val="00E24EAB"/>
    <w:rsid w:val="00E47BD4"/>
    <w:rsid w:val="00E73500"/>
    <w:rsid w:val="00E95FE6"/>
    <w:rsid w:val="00EA16BB"/>
    <w:rsid w:val="00EA6025"/>
    <w:rsid w:val="00EB2F16"/>
    <w:rsid w:val="00EC7C99"/>
    <w:rsid w:val="00ED3B4F"/>
    <w:rsid w:val="00ED3F17"/>
    <w:rsid w:val="00F34F15"/>
    <w:rsid w:val="00F64508"/>
    <w:rsid w:val="00FB531E"/>
    <w:rsid w:val="00FC3525"/>
    <w:rsid w:val="00FC3E5C"/>
    <w:rsid w:val="00FD0203"/>
    <w:rsid w:val="00FE38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966723">
      <w:bodyDiv w:val="1"/>
      <w:marLeft w:val="0"/>
      <w:marRight w:val="0"/>
      <w:marTop w:val="0"/>
      <w:marBottom w:val="0"/>
      <w:divBdr>
        <w:top w:val="none" w:sz="0" w:space="0" w:color="auto"/>
        <w:left w:val="none" w:sz="0" w:space="0" w:color="auto"/>
        <w:bottom w:val="none" w:sz="0" w:space="0" w:color="auto"/>
        <w:right w:val="none" w:sz="0" w:space="0" w:color="auto"/>
      </w:divBdr>
      <w:divsChild>
        <w:div w:id="1952936601">
          <w:marLeft w:val="0"/>
          <w:marRight w:val="0"/>
          <w:marTop w:val="0"/>
          <w:marBottom w:val="0"/>
          <w:divBdr>
            <w:top w:val="none" w:sz="0" w:space="0" w:color="auto"/>
            <w:left w:val="none" w:sz="0" w:space="0" w:color="auto"/>
            <w:bottom w:val="none" w:sz="0" w:space="0" w:color="auto"/>
            <w:right w:val="none" w:sz="0" w:space="0" w:color="auto"/>
          </w:divBdr>
        </w:div>
      </w:divsChild>
    </w:div>
    <w:div w:id="324359638">
      <w:bodyDiv w:val="1"/>
      <w:marLeft w:val="0"/>
      <w:marRight w:val="0"/>
      <w:marTop w:val="0"/>
      <w:marBottom w:val="0"/>
      <w:divBdr>
        <w:top w:val="none" w:sz="0" w:space="0" w:color="auto"/>
        <w:left w:val="none" w:sz="0" w:space="0" w:color="auto"/>
        <w:bottom w:val="none" w:sz="0" w:space="0" w:color="auto"/>
        <w:right w:val="none" w:sz="0" w:space="0" w:color="auto"/>
      </w:divBdr>
      <w:divsChild>
        <w:div w:id="2063166515">
          <w:marLeft w:val="0"/>
          <w:marRight w:val="0"/>
          <w:marTop w:val="0"/>
          <w:marBottom w:val="0"/>
          <w:divBdr>
            <w:top w:val="none" w:sz="0" w:space="0" w:color="auto"/>
            <w:left w:val="none" w:sz="0" w:space="0" w:color="auto"/>
            <w:bottom w:val="none" w:sz="0" w:space="0" w:color="auto"/>
            <w:right w:val="none" w:sz="0" w:space="0" w:color="auto"/>
          </w:divBdr>
        </w:div>
      </w:divsChild>
    </w:div>
    <w:div w:id="930701003">
      <w:bodyDiv w:val="1"/>
      <w:marLeft w:val="0"/>
      <w:marRight w:val="0"/>
      <w:marTop w:val="0"/>
      <w:marBottom w:val="0"/>
      <w:divBdr>
        <w:top w:val="none" w:sz="0" w:space="0" w:color="auto"/>
        <w:left w:val="none" w:sz="0" w:space="0" w:color="auto"/>
        <w:bottom w:val="none" w:sz="0" w:space="0" w:color="auto"/>
        <w:right w:val="none" w:sz="0" w:space="0" w:color="auto"/>
      </w:divBdr>
      <w:divsChild>
        <w:div w:id="1014455521">
          <w:marLeft w:val="0"/>
          <w:marRight w:val="0"/>
          <w:marTop w:val="0"/>
          <w:marBottom w:val="0"/>
          <w:divBdr>
            <w:top w:val="none" w:sz="0" w:space="0" w:color="auto"/>
            <w:left w:val="none" w:sz="0" w:space="0" w:color="auto"/>
            <w:bottom w:val="none" w:sz="0" w:space="0" w:color="auto"/>
            <w:right w:val="none" w:sz="0" w:space="0" w:color="auto"/>
          </w:divBdr>
        </w:div>
      </w:divsChild>
    </w:div>
    <w:div w:id="969750064">
      <w:bodyDiv w:val="1"/>
      <w:marLeft w:val="0"/>
      <w:marRight w:val="0"/>
      <w:marTop w:val="0"/>
      <w:marBottom w:val="0"/>
      <w:divBdr>
        <w:top w:val="none" w:sz="0" w:space="0" w:color="auto"/>
        <w:left w:val="none" w:sz="0" w:space="0" w:color="auto"/>
        <w:bottom w:val="none" w:sz="0" w:space="0" w:color="auto"/>
        <w:right w:val="none" w:sz="0" w:space="0" w:color="auto"/>
      </w:divBdr>
      <w:divsChild>
        <w:div w:id="1063022685">
          <w:marLeft w:val="0"/>
          <w:marRight w:val="0"/>
          <w:marTop w:val="0"/>
          <w:marBottom w:val="0"/>
          <w:divBdr>
            <w:top w:val="none" w:sz="0" w:space="0" w:color="auto"/>
            <w:left w:val="none" w:sz="0" w:space="0" w:color="auto"/>
            <w:bottom w:val="none" w:sz="0" w:space="0" w:color="auto"/>
            <w:right w:val="none" w:sz="0" w:space="0" w:color="auto"/>
          </w:divBdr>
        </w:div>
      </w:divsChild>
    </w:div>
    <w:div w:id="987901252">
      <w:bodyDiv w:val="1"/>
      <w:marLeft w:val="0"/>
      <w:marRight w:val="0"/>
      <w:marTop w:val="0"/>
      <w:marBottom w:val="0"/>
      <w:divBdr>
        <w:top w:val="none" w:sz="0" w:space="0" w:color="auto"/>
        <w:left w:val="none" w:sz="0" w:space="0" w:color="auto"/>
        <w:bottom w:val="none" w:sz="0" w:space="0" w:color="auto"/>
        <w:right w:val="none" w:sz="0" w:space="0" w:color="auto"/>
      </w:divBdr>
    </w:div>
    <w:div w:id="1226337266">
      <w:bodyDiv w:val="1"/>
      <w:marLeft w:val="0"/>
      <w:marRight w:val="0"/>
      <w:marTop w:val="0"/>
      <w:marBottom w:val="0"/>
      <w:divBdr>
        <w:top w:val="none" w:sz="0" w:space="0" w:color="auto"/>
        <w:left w:val="none" w:sz="0" w:space="0" w:color="auto"/>
        <w:bottom w:val="none" w:sz="0" w:space="0" w:color="auto"/>
        <w:right w:val="none" w:sz="0" w:space="0" w:color="auto"/>
      </w:divBdr>
      <w:divsChild>
        <w:div w:id="450710318">
          <w:marLeft w:val="0"/>
          <w:marRight w:val="0"/>
          <w:marTop w:val="0"/>
          <w:marBottom w:val="0"/>
          <w:divBdr>
            <w:top w:val="none" w:sz="0" w:space="0" w:color="auto"/>
            <w:left w:val="none" w:sz="0" w:space="0" w:color="auto"/>
            <w:bottom w:val="none" w:sz="0" w:space="0" w:color="auto"/>
            <w:right w:val="none" w:sz="0" w:space="0" w:color="auto"/>
          </w:divBdr>
        </w:div>
      </w:divsChild>
    </w:div>
    <w:div w:id="1233005874">
      <w:bodyDiv w:val="1"/>
      <w:marLeft w:val="0"/>
      <w:marRight w:val="0"/>
      <w:marTop w:val="0"/>
      <w:marBottom w:val="0"/>
      <w:divBdr>
        <w:top w:val="none" w:sz="0" w:space="0" w:color="auto"/>
        <w:left w:val="none" w:sz="0" w:space="0" w:color="auto"/>
        <w:bottom w:val="none" w:sz="0" w:space="0" w:color="auto"/>
        <w:right w:val="none" w:sz="0" w:space="0" w:color="auto"/>
      </w:divBdr>
      <w:divsChild>
        <w:div w:id="476800776">
          <w:marLeft w:val="0"/>
          <w:marRight w:val="0"/>
          <w:marTop w:val="0"/>
          <w:marBottom w:val="0"/>
          <w:divBdr>
            <w:top w:val="none" w:sz="0" w:space="0" w:color="auto"/>
            <w:left w:val="none" w:sz="0" w:space="0" w:color="auto"/>
            <w:bottom w:val="none" w:sz="0" w:space="0" w:color="auto"/>
            <w:right w:val="none" w:sz="0" w:space="0" w:color="auto"/>
          </w:divBdr>
        </w:div>
      </w:divsChild>
    </w:div>
    <w:div w:id="1318731212">
      <w:bodyDiv w:val="1"/>
      <w:marLeft w:val="0"/>
      <w:marRight w:val="0"/>
      <w:marTop w:val="0"/>
      <w:marBottom w:val="0"/>
      <w:divBdr>
        <w:top w:val="none" w:sz="0" w:space="0" w:color="auto"/>
        <w:left w:val="none" w:sz="0" w:space="0" w:color="auto"/>
        <w:bottom w:val="none" w:sz="0" w:space="0" w:color="auto"/>
        <w:right w:val="none" w:sz="0" w:space="0" w:color="auto"/>
      </w:divBdr>
      <w:divsChild>
        <w:div w:id="2136289932">
          <w:marLeft w:val="0"/>
          <w:marRight w:val="0"/>
          <w:marTop w:val="0"/>
          <w:marBottom w:val="0"/>
          <w:divBdr>
            <w:top w:val="none" w:sz="0" w:space="0" w:color="auto"/>
            <w:left w:val="none" w:sz="0" w:space="0" w:color="auto"/>
            <w:bottom w:val="none" w:sz="0" w:space="0" w:color="auto"/>
            <w:right w:val="none" w:sz="0" w:space="0" w:color="auto"/>
          </w:divBdr>
        </w:div>
      </w:divsChild>
    </w:div>
    <w:div w:id="1339844954">
      <w:bodyDiv w:val="1"/>
      <w:marLeft w:val="0"/>
      <w:marRight w:val="0"/>
      <w:marTop w:val="0"/>
      <w:marBottom w:val="0"/>
      <w:divBdr>
        <w:top w:val="none" w:sz="0" w:space="0" w:color="auto"/>
        <w:left w:val="none" w:sz="0" w:space="0" w:color="auto"/>
        <w:bottom w:val="none" w:sz="0" w:space="0" w:color="auto"/>
        <w:right w:val="none" w:sz="0" w:space="0" w:color="auto"/>
      </w:divBdr>
    </w:div>
    <w:div w:id="1398435882">
      <w:bodyDiv w:val="1"/>
      <w:marLeft w:val="0"/>
      <w:marRight w:val="0"/>
      <w:marTop w:val="0"/>
      <w:marBottom w:val="0"/>
      <w:divBdr>
        <w:top w:val="none" w:sz="0" w:space="0" w:color="auto"/>
        <w:left w:val="none" w:sz="0" w:space="0" w:color="auto"/>
        <w:bottom w:val="none" w:sz="0" w:space="0" w:color="auto"/>
        <w:right w:val="none" w:sz="0" w:space="0" w:color="auto"/>
      </w:divBdr>
    </w:div>
    <w:div w:id="1713074678">
      <w:bodyDiv w:val="1"/>
      <w:marLeft w:val="0"/>
      <w:marRight w:val="0"/>
      <w:marTop w:val="0"/>
      <w:marBottom w:val="0"/>
      <w:divBdr>
        <w:top w:val="none" w:sz="0" w:space="0" w:color="auto"/>
        <w:left w:val="none" w:sz="0" w:space="0" w:color="auto"/>
        <w:bottom w:val="none" w:sz="0" w:space="0" w:color="auto"/>
        <w:right w:val="none" w:sz="0" w:space="0" w:color="auto"/>
      </w:divBdr>
    </w:div>
    <w:div w:id="1832018500">
      <w:bodyDiv w:val="1"/>
      <w:marLeft w:val="0"/>
      <w:marRight w:val="0"/>
      <w:marTop w:val="0"/>
      <w:marBottom w:val="0"/>
      <w:divBdr>
        <w:top w:val="none" w:sz="0" w:space="0" w:color="auto"/>
        <w:left w:val="none" w:sz="0" w:space="0" w:color="auto"/>
        <w:bottom w:val="none" w:sz="0" w:space="0" w:color="auto"/>
        <w:right w:val="none" w:sz="0" w:space="0" w:color="auto"/>
      </w:divBdr>
    </w:div>
    <w:div w:id="1840346452">
      <w:bodyDiv w:val="1"/>
      <w:marLeft w:val="0"/>
      <w:marRight w:val="0"/>
      <w:marTop w:val="0"/>
      <w:marBottom w:val="0"/>
      <w:divBdr>
        <w:top w:val="none" w:sz="0" w:space="0" w:color="auto"/>
        <w:left w:val="none" w:sz="0" w:space="0" w:color="auto"/>
        <w:bottom w:val="none" w:sz="0" w:space="0" w:color="auto"/>
        <w:right w:val="none" w:sz="0" w:space="0" w:color="auto"/>
      </w:divBdr>
      <w:divsChild>
        <w:div w:id="932206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6.emf"/><Relationship Id="rId18" Type="http://schemas.openxmlformats.org/officeDocument/2006/relationships/package" Target="embeddings/Microsoft_PowerPoint_Slide5.sldx"/><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package" Target="embeddings/Microsoft_PowerPoint_Slide2.sldx"/><Relationship Id="rId17" Type="http://schemas.openxmlformats.org/officeDocument/2006/relationships/image" Target="media/image8.emf"/><Relationship Id="rId2" Type="http://schemas.openxmlformats.org/officeDocument/2006/relationships/settings" Target="setting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emf"/><Relationship Id="rId5" Type="http://schemas.openxmlformats.org/officeDocument/2006/relationships/endnotes" Target="endnote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package" Target="embeddings/Microsoft_PowerPoint_Slide1.sldx"/><Relationship Id="rId19" Type="http://schemas.openxmlformats.org/officeDocument/2006/relationships/image" Target="media/image9.emf"/><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package" Target="embeddings/Microsoft_PowerPoint_Slide3.sldx"/><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2230</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Ayesha Siddiqua (2233548)</cp:lastModifiedBy>
  <cp:revision>2</cp:revision>
  <dcterms:created xsi:type="dcterms:W3CDTF">2024-02-05T06:11:00Z</dcterms:created>
  <dcterms:modified xsi:type="dcterms:W3CDTF">2024-02-05T06:11:00Z</dcterms:modified>
</cp:coreProperties>
</file>