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FAE04"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 xml:space="preserve">Sure! Here’s a sample reflective report </w:t>
      </w:r>
      <w:proofErr w:type="spellStart"/>
      <w:r w:rsidRPr="002D420D">
        <w:rPr>
          <w:rFonts w:ascii="Times New Roman" w:hAnsi="Times New Roman" w:cs="Times New Roman"/>
          <w:kern w:val="0"/>
          <w14:ligatures w14:val="none"/>
        </w:rPr>
        <w:t>analyzing</w:t>
      </w:r>
      <w:proofErr w:type="spellEnd"/>
      <w:r w:rsidRPr="002D420D">
        <w:rPr>
          <w:rFonts w:ascii="Times New Roman" w:hAnsi="Times New Roman" w:cs="Times New Roman"/>
          <w:kern w:val="0"/>
          <w14:ligatures w14:val="none"/>
        </w:rPr>
        <w:t xml:space="preserve"> a learning experience in an Academic Skills module. This is structured in a formal yet personal tone, following the typical reflective model (e.g., Gibbs’ Reflective Cycle) to cover your experience, thoughts, learning, and development:</w:t>
      </w:r>
    </w:p>
    <w:p w14:paraId="3403B309" w14:textId="77777777" w:rsidR="002D420D" w:rsidRPr="002D420D" w:rsidRDefault="002D420D" w:rsidP="002D420D">
      <w:pPr>
        <w:spacing w:after="0" w:line="240" w:lineRule="auto"/>
        <w:rPr>
          <w:rFonts w:ascii="Times New Roman" w:eastAsia="Times New Roman" w:hAnsi="Times New Roman" w:cs="Times New Roman"/>
          <w:kern w:val="0"/>
          <w14:ligatures w14:val="none"/>
        </w:rPr>
      </w:pPr>
      <w:r w:rsidRPr="002D420D">
        <w:rPr>
          <w:rFonts w:ascii="Times New Roman" w:eastAsia="Times New Roman" w:hAnsi="Times New Roman" w:cs="Times New Roman"/>
          <w:noProof/>
          <w:kern w:val="0"/>
          <w14:ligatures w14:val="none"/>
        </w:rPr>
        <mc:AlternateContent>
          <mc:Choice Requires="wps">
            <w:drawing>
              <wp:inline distT="0" distB="0" distL="0" distR="0" wp14:anchorId="3FC75ECF" wp14:editId="5E8D0C01">
                <wp:extent cx="5731510" cy="1270"/>
                <wp:effectExtent l="0" t="31750" r="0" b="36830"/>
                <wp:docPr id="153101315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60DB91B"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CF8231C"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Reflective Report: Academic Skills Module</w:t>
      </w:r>
    </w:p>
    <w:p w14:paraId="26679D8C"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p>
    <w:p w14:paraId="7013DC6C"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Introduction</w:t>
      </w:r>
    </w:p>
    <w:p w14:paraId="44FC0FE6"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The Academic Skills module has played a pivotal role in shaping my approach to higher education learning. At the beginning of the course, I had a limited understanding of essential academic practices such as critical thinking, referencing, and time management. This reflective report evaluates my learning journey, using Gibbs’ Reflective Cycle to explore key experiences, insights gained, and how these have impacted my academic growth.</w:t>
      </w:r>
    </w:p>
    <w:p w14:paraId="14FABD5A"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p>
    <w:p w14:paraId="723EF484"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Description</w:t>
      </w:r>
    </w:p>
    <w:p w14:paraId="74376F73"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During the module, I engaged in various activities and workshops focused on academic writing, note-taking, plagiarism awareness, and research skills. One significant task involved writing an annotated bibliography, which required sourcing academic references and summarising their relevance. Initially, I struggled with using referencing systems correctly and found it challenging to evaluate sources critically.</w:t>
      </w:r>
    </w:p>
    <w:p w14:paraId="0DBB8697"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p>
    <w:p w14:paraId="6E27136A"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Feelings</w:t>
      </w:r>
    </w:p>
    <w:p w14:paraId="6C20AB10"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At first, I felt overwhelmed by the expectations of academic integrity and the depth of analysis required. I was especially anxious about plagiarism, as I wasn’t confident in paraphrasing or citing properly. However, as the sessions progressed, I began to feel more comfortable and even motivated by the improvements I noticed in my work. The supportive environment and feedback from tutors helped me build confidence.</w:t>
      </w:r>
    </w:p>
    <w:p w14:paraId="3C4F71AF"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p>
    <w:p w14:paraId="4EC91D91"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Evaluation</w:t>
      </w:r>
    </w:p>
    <w:p w14:paraId="14801919"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 xml:space="preserve">One of the most beneficial aspects of the module was the hands-on practice. The plagiarism workshop, for example, clarified many misconceptions I had and equipped me with practical skills to avoid academic misconduct. On the other hand, I found the time management sessions less impactful at first because I underestimated their importance. However, once deadlines started piling up, I </w:t>
      </w:r>
      <w:proofErr w:type="spellStart"/>
      <w:r w:rsidRPr="002D420D">
        <w:rPr>
          <w:rFonts w:ascii="Times New Roman" w:hAnsi="Times New Roman" w:cs="Times New Roman"/>
          <w:kern w:val="0"/>
          <w14:ligatures w14:val="none"/>
        </w:rPr>
        <w:t>realized</w:t>
      </w:r>
      <w:proofErr w:type="spellEnd"/>
      <w:r w:rsidRPr="002D420D">
        <w:rPr>
          <w:rFonts w:ascii="Times New Roman" w:hAnsi="Times New Roman" w:cs="Times New Roman"/>
          <w:kern w:val="0"/>
          <w14:ligatures w14:val="none"/>
        </w:rPr>
        <w:t xml:space="preserve"> how vital good planning is, and I revisited those materials to build a weekly schedule.</w:t>
      </w:r>
    </w:p>
    <w:p w14:paraId="114F8A42"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p>
    <w:p w14:paraId="3377C5F7"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Analysis</w:t>
      </w:r>
    </w:p>
    <w:p w14:paraId="14F27338"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 xml:space="preserve">Through the process of trial and error, I discovered that academic writing is not just about presenting facts but about engaging critically with different viewpoints. The annotated bibliography task helped me understand the importance of evaluating the credibility and relevance of sources. Learning how to use referencing tools like </w:t>
      </w:r>
      <w:proofErr w:type="spellStart"/>
      <w:r w:rsidRPr="002D420D">
        <w:rPr>
          <w:rFonts w:ascii="Times New Roman" w:hAnsi="Times New Roman" w:cs="Times New Roman"/>
          <w:kern w:val="0"/>
          <w14:ligatures w14:val="none"/>
        </w:rPr>
        <w:t>Zotero</w:t>
      </w:r>
      <w:proofErr w:type="spellEnd"/>
      <w:r w:rsidRPr="002D420D">
        <w:rPr>
          <w:rFonts w:ascii="Times New Roman" w:hAnsi="Times New Roman" w:cs="Times New Roman"/>
          <w:kern w:val="0"/>
          <w14:ligatures w14:val="none"/>
        </w:rPr>
        <w:t xml:space="preserve"> also saved time and reduced the stress associated with formatting citations.</w:t>
      </w:r>
    </w:p>
    <w:p w14:paraId="343AE0B2"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p>
    <w:p w14:paraId="51CACCBA"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Conclusion</w:t>
      </w:r>
    </w:p>
    <w:p w14:paraId="6C1CE105"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Overall, the Academic Skills module has enhanced my ability to study effectively and produce university-level work. I have developed a deeper understanding of the expectations of academic writing, the importance of referencing, and strategies for managing my workload.</w:t>
      </w:r>
    </w:p>
    <w:p w14:paraId="2AF17AC6"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p>
    <w:p w14:paraId="0CFFBE72"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Action Plan</w:t>
      </w:r>
    </w:p>
    <w:p w14:paraId="4A39DDF3"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Going forward, I plan to continue using time management tools and make use of the library’s academic support services. I will also keep practicing my writing and reading skills by reviewing feedback and applying it in future assignments. My next goal is to improve my critical thinking further by engaging more deeply with academic texts and participating in seminar discussions.</w:t>
      </w:r>
    </w:p>
    <w:p w14:paraId="29049882" w14:textId="77777777" w:rsidR="002D420D" w:rsidRPr="002D420D" w:rsidRDefault="002D420D" w:rsidP="002D420D">
      <w:pPr>
        <w:spacing w:after="0" w:line="240" w:lineRule="auto"/>
        <w:rPr>
          <w:rFonts w:ascii="Times New Roman" w:eastAsia="Times New Roman" w:hAnsi="Times New Roman" w:cs="Times New Roman"/>
          <w:kern w:val="0"/>
          <w14:ligatures w14:val="none"/>
        </w:rPr>
      </w:pPr>
      <w:r w:rsidRPr="002D420D">
        <w:rPr>
          <w:rFonts w:ascii="Times New Roman" w:eastAsia="Times New Roman" w:hAnsi="Times New Roman" w:cs="Times New Roman"/>
          <w:noProof/>
          <w:kern w:val="0"/>
          <w14:ligatures w14:val="none"/>
        </w:rPr>
        <mc:AlternateContent>
          <mc:Choice Requires="wps">
            <w:drawing>
              <wp:inline distT="0" distB="0" distL="0" distR="0" wp14:anchorId="64127647" wp14:editId="33505B8F">
                <wp:extent cx="5731510" cy="1270"/>
                <wp:effectExtent l="0" t="31750" r="0" b="36830"/>
                <wp:docPr id="1499816597"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ECCA01C"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05B75EA" w14:textId="77777777" w:rsidR="002D420D" w:rsidRPr="002D420D" w:rsidRDefault="002D420D" w:rsidP="002D420D">
      <w:pPr>
        <w:spacing w:before="100" w:beforeAutospacing="1" w:after="100" w:afterAutospacing="1" w:line="240" w:lineRule="auto"/>
        <w:rPr>
          <w:rFonts w:ascii="Times New Roman" w:hAnsi="Times New Roman" w:cs="Times New Roman"/>
          <w:kern w:val="0"/>
          <w14:ligatures w14:val="none"/>
        </w:rPr>
      </w:pPr>
      <w:r w:rsidRPr="002D420D">
        <w:rPr>
          <w:rFonts w:ascii="Times New Roman" w:hAnsi="Times New Roman" w:cs="Times New Roman"/>
          <w:kern w:val="0"/>
          <w14:ligatures w14:val="none"/>
        </w:rPr>
        <w:t xml:space="preserve">Would you like this report </w:t>
      </w:r>
      <w:proofErr w:type="spellStart"/>
      <w:r w:rsidRPr="002D420D">
        <w:rPr>
          <w:rFonts w:ascii="Times New Roman" w:hAnsi="Times New Roman" w:cs="Times New Roman"/>
          <w:kern w:val="0"/>
          <w14:ligatures w14:val="none"/>
        </w:rPr>
        <w:t>personalized</w:t>
      </w:r>
      <w:proofErr w:type="spellEnd"/>
      <w:r w:rsidRPr="002D420D">
        <w:rPr>
          <w:rFonts w:ascii="Times New Roman" w:hAnsi="Times New Roman" w:cs="Times New Roman"/>
          <w:kern w:val="0"/>
          <w14:ligatures w14:val="none"/>
        </w:rPr>
        <w:t xml:space="preserve"> to your own experiences or written in a more informal style?</w:t>
      </w:r>
    </w:p>
    <w:p w14:paraId="06F82547" w14:textId="77777777" w:rsidR="002D420D" w:rsidRDefault="002D420D"/>
    <w:sectPr w:rsidR="002D42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20D"/>
    <w:rsid w:val="002D420D"/>
    <w:rsid w:val="005D5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3FA46D"/>
  <w15:chartTrackingRefBased/>
  <w15:docId w15:val="{12E19B22-B034-C849-9D66-AC86EF403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2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42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42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42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42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42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2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2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2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2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42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42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42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42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42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2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2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20D"/>
    <w:rPr>
      <w:rFonts w:eastAsiaTheme="majorEastAsia" w:cstheme="majorBidi"/>
      <w:color w:val="272727" w:themeColor="text1" w:themeTint="D8"/>
    </w:rPr>
  </w:style>
  <w:style w:type="paragraph" w:styleId="Title">
    <w:name w:val="Title"/>
    <w:basedOn w:val="Normal"/>
    <w:next w:val="Normal"/>
    <w:link w:val="TitleChar"/>
    <w:uiPriority w:val="10"/>
    <w:qFormat/>
    <w:rsid w:val="002D42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2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2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2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20D"/>
    <w:pPr>
      <w:spacing w:before="160"/>
      <w:jc w:val="center"/>
    </w:pPr>
    <w:rPr>
      <w:i/>
      <w:iCs/>
      <w:color w:val="404040" w:themeColor="text1" w:themeTint="BF"/>
    </w:rPr>
  </w:style>
  <w:style w:type="character" w:customStyle="1" w:styleId="QuoteChar">
    <w:name w:val="Quote Char"/>
    <w:basedOn w:val="DefaultParagraphFont"/>
    <w:link w:val="Quote"/>
    <w:uiPriority w:val="29"/>
    <w:rsid w:val="002D420D"/>
    <w:rPr>
      <w:i/>
      <w:iCs/>
      <w:color w:val="404040" w:themeColor="text1" w:themeTint="BF"/>
    </w:rPr>
  </w:style>
  <w:style w:type="paragraph" w:styleId="ListParagraph">
    <w:name w:val="List Paragraph"/>
    <w:basedOn w:val="Normal"/>
    <w:uiPriority w:val="34"/>
    <w:qFormat/>
    <w:rsid w:val="002D420D"/>
    <w:pPr>
      <w:ind w:left="720"/>
      <w:contextualSpacing/>
    </w:pPr>
  </w:style>
  <w:style w:type="character" w:styleId="IntenseEmphasis">
    <w:name w:val="Intense Emphasis"/>
    <w:basedOn w:val="DefaultParagraphFont"/>
    <w:uiPriority w:val="21"/>
    <w:qFormat/>
    <w:rsid w:val="002D420D"/>
    <w:rPr>
      <w:i/>
      <w:iCs/>
      <w:color w:val="0F4761" w:themeColor="accent1" w:themeShade="BF"/>
    </w:rPr>
  </w:style>
  <w:style w:type="paragraph" w:styleId="IntenseQuote">
    <w:name w:val="Intense Quote"/>
    <w:basedOn w:val="Normal"/>
    <w:next w:val="Normal"/>
    <w:link w:val="IntenseQuoteChar"/>
    <w:uiPriority w:val="30"/>
    <w:qFormat/>
    <w:rsid w:val="002D42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420D"/>
    <w:rPr>
      <w:i/>
      <w:iCs/>
      <w:color w:val="0F4761" w:themeColor="accent1" w:themeShade="BF"/>
    </w:rPr>
  </w:style>
  <w:style w:type="character" w:styleId="IntenseReference">
    <w:name w:val="Intense Reference"/>
    <w:basedOn w:val="DefaultParagraphFont"/>
    <w:uiPriority w:val="32"/>
    <w:qFormat/>
    <w:rsid w:val="002D420D"/>
    <w:rPr>
      <w:b/>
      <w:bCs/>
      <w:smallCaps/>
      <w:color w:val="0F4761" w:themeColor="accent1" w:themeShade="BF"/>
      <w:spacing w:val="5"/>
    </w:rPr>
  </w:style>
  <w:style w:type="paragraph" w:customStyle="1" w:styleId="p1">
    <w:name w:val="p1"/>
    <w:basedOn w:val="Normal"/>
    <w:rsid w:val="002D420D"/>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2D420D"/>
  </w:style>
  <w:style w:type="character" w:customStyle="1" w:styleId="s2">
    <w:name w:val="s2"/>
    <w:basedOn w:val="DefaultParagraphFont"/>
    <w:rsid w:val="002D420D"/>
  </w:style>
  <w:style w:type="character" w:customStyle="1" w:styleId="s3">
    <w:name w:val="s3"/>
    <w:basedOn w:val="DefaultParagraphFont"/>
    <w:rsid w:val="002D420D"/>
  </w:style>
  <w:style w:type="paragraph" w:customStyle="1" w:styleId="p3">
    <w:name w:val="p3"/>
    <w:basedOn w:val="Normal"/>
    <w:rsid w:val="002D420D"/>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498</Words>
  <Characters>2840</Characters>
  <Application>Microsoft Office Word</Application>
  <DocSecurity>0</DocSecurity>
  <Lines>23</Lines>
  <Paragraphs>6</Paragraphs>
  <ScaleCrop>false</ScaleCrop>
  <Company/>
  <LinksUpToDate>false</LinksUpToDate>
  <CharactersWithSpaces>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Vania Alexandra Estevao Antunes (2243665)</dc:creator>
  <cp:keywords/>
  <dc:description/>
  <cp:lastModifiedBy>Vania Alexandra Estevao Antunes (2243665)</cp:lastModifiedBy>
  <cp:revision>2</cp:revision>
  <dcterms:created xsi:type="dcterms:W3CDTF">2025-04-27T15:12:00Z</dcterms:created>
  <dcterms:modified xsi:type="dcterms:W3CDTF">2025-04-27T15:12:00Z</dcterms:modified>
</cp:coreProperties>
</file>