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5787A5" w14:textId="42C616DD" w:rsidR="00BC0429" w:rsidRDefault="5C88A42C" w:rsidP="120A1B30">
      <w:pPr>
        <w:jc w:val="both"/>
        <w:rPr>
          <w:rFonts w:ascii="Calibri" w:eastAsia="Calibri" w:hAnsi="Calibri" w:cs="Calibri"/>
          <w:color w:val="002060"/>
          <w:sz w:val="48"/>
          <w:szCs w:val="48"/>
        </w:rPr>
      </w:pPr>
      <w:r w:rsidRPr="120A1B30">
        <w:rPr>
          <w:rFonts w:ascii="Calibri" w:eastAsia="Calibri" w:hAnsi="Calibri" w:cs="Calibri"/>
          <w:color w:val="002060"/>
          <w:sz w:val="48"/>
          <w:szCs w:val="48"/>
        </w:rPr>
        <w:t>E-PORTFOLIO</w:t>
      </w:r>
    </w:p>
    <w:p w14:paraId="07F440AC" w14:textId="6254334B" w:rsidR="5C88A42C" w:rsidRDefault="5C88A42C" w:rsidP="120A1B30">
      <w:pPr>
        <w:jc w:val="both"/>
      </w:pPr>
      <w:r w:rsidRPr="2977D07D">
        <w:rPr>
          <w:rFonts w:ascii="Calibri" w:eastAsia="Calibri" w:hAnsi="Calibri" w:cs="Calibri"/>
          <w:sz w:val="32"/>
          <w:szCs w:val="32"/>
        </w:rPr>
        <w:t>Learning in the Digital Era</w:t>
      </w:r>
    </w:p>
    <w:p w14:paraId="0C802D1C" w14:textId="4A6CDB3D" w:rsidR="60C87841" w:rsidRDefault="60C87841" w:rsidP="2977D07D">
      <w:pPr>
        <w:jc w:val="both"/>
        <w:rPr>
          <w:rFonts w:ascii="Calibri" w:eastAsia="Calibri" w:hAnsi="Calibri" w:cs="Calibri"/>
          <w:sz w:val="32"/>
          <w:szCs w:val="32"/>
        </w:rPr>
      </w:pPr>
      <w:r w:rsidRPr="2977D07D">
        <w:rPr>
          <w:rFonts w:ascii="Calibri" w:eastAsia="Calibri" w:hAnsi="Calibri" w:cs="Calibri"/>
          <w:sz w:val="32"/>
          <w:szCs w:val="32"/>
        </w:rPr>
        <w:t>Requested by: Christian Fel</w:t>
      </w:r>
      <w:r w:rsidR="23326E5C" w:rsidRPr="2977D07D">
        <w:rPr>
          <w:rFonts w:ascii="Calibri" w:eastAsia="Calibri" w:hAnsi="Calibri" w:cs="Calibri"/>
          <w:sz w:val="32"/>
          <w:szCs w:val="32"/>
        </w:rPr>
        <w:t>ices</w:t>
      </w:r>
    </w:p>
    <w:p w14:paraId="155ACFBB" w14:textId="17188BE6" w:rsidR="1A16ABD7" w:rsidRDefault="23326E5C" w:rsidP="4A10AE45">
      <w:pPr>
        <w:jc w:val="both"/>
        <w:rPr>
          <w:sz w:val="28"/>
          <w:szCs w:val="28"/>
        </w:rPr>
      </w:pPr>
      <w:r w:rsidRPr="2977D07D">
        <w:rPr>
          <w:sz w:val="28"/>
          <w:szCs w:val="28"/>
        </w:rPr>
        <w:t xml:space="preserve">On: </w:t>
      </w:r>
      <w:r w:rsidR="360AE283" w:rsidRPr="2977D07D">
        <w:rPr>
          <w:sz w:val="28"/>
          <w:szCs w:val="28"/>
        </w:rPr>
        <w:t>01</w:t>
      </w:r>
      <w:r w:rsidR="1A16ABD7" w:rsidRPr="2977D07D">
        <w:rPr>
          <w:sz w:val="28"/>
          <w:szCs w:val="28"/>
        </w:rPr>
        <w:t>.0</w:t>
      </w:r>
      <w:r w:rsidR="67DDBB6D" w:rsidRPr="2977D07D">
        <w:rPr>
          <w:sz w:val="28"/>
          <w:szCs w:val="28"/>
        </w:rPr>
        <w:t>9</w:t>
      </w:r>
      <w:r w:rsidR="1A16ABD7" w:rsidRPr="2977D07D">
        <w:rPr>
          <w:sz w:val="28"/>
          <w:szCs w:val="28"/>
        </w:rPr>
        <w:t>.2023</w:t>
      </w:r>
    </w:p>
    <w:p w14:paraId="622A778E" w14:textId="48C9915B" w:rsidR="1A16ABD7" w:rsidRDefault="1A16ABD7" w:rsidP="4A10AE45">
      <w:pPr>
        <w:jc w:val="both"/>
        <w:rPr>
          <w:sz w:val="28"/>
          <w:szCs w:val="28"/>
        </w:rPr>
      </w:pPr>
      <w:r w:rsidRPr="2977D07D">
        <w:rPr>
          <w:sz w:val="28"/>
          <w:szCs w:val="28"/>
        </w:rPr>
        <w:t>Maher Ibrahim</w:t>
      </w:r>
    </w:p>
    <w:p w14:paraId="4242EE9B" w14:textId="6603C2BB" w:rsidR="398F19B7" w:rsidRDefault="398F19B7" w:rsidP="2977D07D">
      <w:pPr>
        <w:jc w:val="both"/>
        <w:rPr>
          <w:sz w:val="28"/>
          <w:szCs w:val="28"/>
        </w:rPr>
      </w:pPr>
      <w:r w:rsidRPr="2977D07D">
        <w:rPr>
          <w:sz w:val="28"/>
          <w:szCs w:val="28"/>
        </w:rPr>
        <w:t>2214235</w:t>
      </w:r>
    </w:p>
    <w:p w14:paraId="29B99C14" w14:textId="30F11AB1" w:rsidR="120A1B30" w:rsidRDefault="120A1B30" w:rsidP="120A1B30">
      <w:pPr>
        <w:jc w:val="both"/>
        <w:rPr>
          <w:sz w:val="28"/>
          <w:szCs w:val="28"/>
        </w:rPr>
      </w:pPr>
    </w:p>
    <w:p w14:paraId="32A714A0" w14:textId="3AAC0E80" w:rsidR="120A1B30" w:rsidRDefault="120A1B30" w:rsidP="120A1B30">
      <w:pPr>
        <w:jc w:val="both"/>
        <w:rPr>
          <w:sz w:val="28"/>
          <w:szCs w:val="28"/>
        </w:rPr>
      </w:pPr>
    </w:p>
    <w:p w14:paraId="22E69D48" w14:textId="59901C9C" w:rsidR="120A1B30" w:rsidRDefault="120A1B30" w:rsidP="120A1B30">
      <w:pPr>
        <w:jc w:val="both"/>
        <w:rPr>
          <w:sz w:val="28"/>
          <w:szCs w:val="28"/>
        </w:rPr>
      </w:pPr>
    </w:p>
    <w:p w14:paraId="72E27B04" w14:textId="38410CA4" w:rsidR="120A1B30" w:rsidRDefault="120A1B30" w:rsidP="120A1B30">
      <w:pPr>
        <w:jc w:val="both"/>
        <w:rPr>
          <w:sz w:val="28"/>
          <w:szCs w:val="28"/>
        </w:rPr>
      </w:pPr>
    </w:p>
    <w:p w14:paraId="05E19C3C" w14:textId="72BC370C" w:rsidR="120A1B30" w:rsidRDefault="120A1B30" w:rsidP="120A1B30">
      <w:pPr>
        <w:jc w:val="both"/>
        <w:rPr>
          <w:sz w:val="28"/>
          <w:szCs w:val="28"/>
        </w:rPr>
      </w:pPr>
    </w:p>
    <w:p w14:paraId="575AC9E5" w14:textId="218DF7FB" w:rsidR="120A1B30" w:rsidRDefault="120A1B30" w:rsidP="120A1B30">
      <w:pPr>
        <w:jc w:val="both"/>
        <w:rPr>
          <w:sz w:val="28"/>
          <w:szCs w:val="28"/>
        </w:rPr>
      </w:pPr>
    </w:p>
    <w:p w14:paraId="685ED4AE" w14:textId="4C93E3FE" w:rsidR="120A1B30" w:rsidRDefault="120A1B30" w:rsidP="120A1B30">
      <w:pPr>
        <w:jc w:val="both"/>
        <w:rPr>
          <w:sz w:val="28"/>
          <w:szCs w:val="28"/>
        </w:rPr>
      </w:pPr>
    </w:p>
    <w:p w14:paraId="27BE8943" w14:textId="0426078E" w:rsidR="120A1B30" w:rsidRDefault="120A1B30" w:rsidP="120A1B30">
      <w:pPr>
        <w:jc w:val="both"/>
        <w:rPr>
          <w:sz w:val="28"/>
          <w:szCs w:val="28"/>
        </w:rPr>
      </w:pPr>
    </w:p>
    <w:p w14:paraId="4DAB89B7" w14:textId="7EBEE9CA" w:rsidR="120A1B30" w:rsidRDefault="120A1B30" w:rsidP="120A1B30">
      <w:pPr>
        <w:jc w:val="both"/>
        <w:rPr>
          <w:sz w:val="28"/>
          <w:szCs w:val="28"/>
        </w:rPr>
      </w:pPr>
    </w:p>
    <w:p w14:paraId="638F4BEF" w14:textId="4D4C8CF2" w:rsidR="120A1B30" w:rsidRDefault="120A1B30" w:rsidP="120A1B30">
      <w:pPr>
        <w:jc w:val="both"/>
        <w:rPr>
          <w:sz w:val="28"/>
          <w:szCs w:val="28"/>
        </w:rPr>
      </w:pPr>
    </w:p>
    <w:p w14:paraId="097F4826" w14:textId="16B5EBE1" w:rsidR="120A1B30" w:rsidRDefault="120A1B30" w:rsidP="120A1B30">
      <w:pPr>
        <w:jc w:val="both"/>
        <w:rPr>
          <w:sz w:val="28"/>
          <w:szCs w:val="28"/>
        </w:rPr>
      </w:pPr>
    </w:p>
    <w:p w14:paraId="6FFAD221" w14:textId="21D70E91" w:rsidR="120A1B30" w:rsidRDefault="120A1B30" w:rsidP="120A1B30">
      <w:pPr>
        <w:jc w:val="both"/>
        <w:rPr>
          <w:sz w:val="28"/>
          <w:szCs w:val="28"/>
        </w:rPr>
      </w:pPr>
    </w:p>
    <w:p w14:paraId="05855370" w14:textId="76D7DC23" w:rsidR="120A1B30" w:rsidRDefault="120A1B30" w:rsidP="120A1B30">
      <w:pPr>
        <w:jc w:val="both"/>
        <w:rPr>
          <w:sz w:val="28"/>
          <w:szCs w:val="28"/>
        </w:rPr>
      </w:pPr>
    </w:p>
    <w:p w14:paraId="299EBD10" w14:textId="04D89481" w:rsidR="120A1B30" w:rsidRDefault="120A1B30" w:rsidP="120A1B30">
      <w:pPr>
        <w:jc w:val="both"/>
        <w:rPr>
          <w:sz w:val="28"/>
          <w:szCs w:val="28"/>
        </w:rPr>
      </w:pPr>
    </w:p>
    <w:p w14:paraId="255FF99D" w14:textId="0127C872" w:rsidR="120A1B30" w:rsidRDefault="120A1B30" w:rsidP="120A1B30">
      <w:pPr>
        <w:jc w:val="both"/>
        <w:rPr>
          <w:sz w:val="28"/>
          <w:szCs w:val="28"/>
        </w:rPr>
      </w:pPr>
    </w:p>
    <w:p w14:paraId="4B076F4E" w14:textId="34176684" w:rsidR="120A1B30" w:rsidRDefault="120A1B30" w:rsidP="120A1B30">
      <w:pPr>
        <w:jc w:val="both"/>
        <w:rPr>
          <w:sz w:val="28"/>
          <w:szCs w:val="28"/>
        </w:rPr>
      </w:pPr>
    </w:p>
    <w:p w14:paraId="4E14028A" w14:textId="63345F5C" w:rsidR="120A1B30" w:rsidRDefault="120A1B30" w:rsidP="120A1B30">
      <w:pPr>
        <w:jc w:val="both"/>
        <w:rPr>
          <w:sz w:val="28"/>
          <w:szCs w:val="28"/>
        </w:rPr>
      </w:pPr>
    </w:p>
    <w:p w14:paraId="35B1163C" w14:textId="2E97684D" w:rsidR="120A1B30" w:rsidRDefault="120A1B30" w:rsidP="120A1B30">
      <w:pPr>
        <w:jc w:val="both"/>
        <w:rPr>
          <w:sz w:val="28"/>
          <w:szCs w:val="28"/>
        </w:rPr>
      </w:pPr>
    </w:p>
    <w:p w14:paraId="5936D167" w14:textId="2DB34E96" w:rsidR="120A1B30" w:rsidRDefault="120A1B30" w:rsidP="120A1B30">
      <w:pPr>
        <w:jc w:val="both"/>
        <w:rPr>
          <w:sz w:val="28"/>
          <w:szCs w:val="28"/>
        </w:rPr>
      </w:pPr>
    </w:p>
    <w:p w14:paraId="34380D8A" w14:textId="5A9F1160" w:rsidR="120A1B30" w:rsidRDefault="120A1B30" w:rsidP="120A1B30">
      <w:pPr>
        <w:jc w:val="both"/>
        <w:rPr>
          <w:sz w:val="28"/>
          <w:szCs w:val="28"/>
        </w:rPr>
      </w:pPr>
    </w:p>
    <w:p w14:paraId="2EB234BF" w14:textId="4C554CBF" w:rsidR="1DA6EE6A" w:rsidRDefault="1DA6EE6A" w:rsidP="2977D07D">
      <w:pPr>
        <w:jc w:val="both"/>
        <w:rPr>
          <w:b/>
          <w:bCs/>
          <w:color w:val="4472C4" w:themeColor="accent1"/>
          <w:sz w:val="32"/>
          <w:szCs w:val="32"/>
        </w:rPr>
      </w:pPr>
      <w:r w:rsidRPr="2977D07D">
        <w:rPr>
          <w:b/>
          <w:bCs/>
          <w:color w:val="4471C4"/>
          <w:sz w:val="32"/>
          <w:szCs w:val="32"/>
        </w:rPr>
        <w:lastRenderedPageBreak/>
        <w:t>Contents</w:t>
      </w:r>
      <w:r w:rsidR="5B15D511" w:rsidRPr="2977D07D">
        <w:rPr>
          <w:b/>
          <w:bCs/>
          <w:color w:val="4471C4"/>
          <w:sz w:val="32"/>
          <w:szCs w:val="32"/>
        </w:rPr>
        <w:t xml:space="preserve"> </w:t>
      </w:r>
    </w:p>
    <w:p w14:paraId="589E9468" w14:textId="2DFCF2FC" w:rsidR="1DA6EE6A" w:rsidRDefault="1DA6EE6A" w:rsidP="120A1B30">
      <w:pPr>
        <w:jc w:val="both"/>
        <w:rPr>
          <w:sz w:val="24"/>
          <w:szCs w:val="24"/>
        </w:rPr>
      </w:pPr>
      <w:r w:rsidRPr="120A1B30">
        <w:rPr>
          <w:sz w:val="24"/>
          <w:szCs w:val="24"/>
        </w:rPr>
        <w:t>Executive summary......................</w:t>
      </w:r>
      <w:r w:rsidR="0C64840F" w:rsidRPr="120A1B30">
        <w:rPr>
          <w:sz w:val="24"/>
          <w:szCs w:val="24"/>
        </w:rPr>
        <w:t>...................................................................................</w:t>
      </w:r>
      <w:r w:rsidR="4B096940" w:rsidRPr="120A1B30">
        <w:rPr>
          <w:sz w:val="24"/>
          <w:szCs w:val="24"/>
        </w:rPr>
        <w:t>.</w:t>
      </w:r>
    </w:p>
    <w:p w14:paraId="61CDFC05" w14:textId="51FD4DC0" w:rsidR="1DA6EE6A" w:rsidRDefault="1DA6EE6A" w:rsidP="120A1B30">
      <w:pPr>
        <w:jc w:val="both"/>
        <w:rPr>
          <w:sz w:val="24"/>
          <w:szCs w:val="24"/>
        </w:rPr>
      </w:pPr>
      <w:r w:rsidRPr="120A1B30">
        <w:rPr>
          <w:sz w:val="24"/>
          <w:szCs w:val="24"/>
        </w:rPr>
        <w:t xml:space="preserve">Terms of </w:t>
      </w:r>
      <w:r w:rsidR="21CD4839" w:rsidRPr="120A1B30">
        <w:rPr>
          <w:sz w:val="24"/>
          <w:szCs w:val="24"/>
        </w:rPr>
        <w:t>R</w:t>
      </w:r>
      <w:r w:rsidRPr="120A1B30">
        <w:rPr>
          <w:sz w:val="24"/>
          <w:szCs w:val="24"/>
        </w:rPr>
        <w:t>eference........................</w:t>
      </w:r>
      <w:r w:rsidR="30076160" w:rsidRPr="120A1B30">
        <w:rPr>
          <w:sz w:val="24"/>
          <w:szCs w:val="24"/>
        </w:rPr>
        <w:t>............................................................................</w:t>
      </w:r>
      <w:r w:rsidR="5CE58BFE" w:rsidRPr="120A1B30">
        <w:rPr>
          <w:sz w:val="24"/>
          <w:szCs w:val="24"/>
        </w:rPr>
        <w:t>2</w:t>
      </w:r>
    </w:p>
    <w:p w14:paraId="0FC28FFB" w14:textId="1D5D2A74" w:rsidR="1DA6EE6A" w:rsidRDefault="1DA6EE6A" w:rsidP="120A1B30">
      <w:pPr>
        <w:jc w:val="both"/>
        <w:rPr>
          <w:sz w:val="24"/>
          <w:szCs w:val="24"/>
        </w:rPr>
      </w:pPr>
      <w:r w:rsidRPr="120A1B30">
        <w:rPr>
          <w:sz w:val="24"/>
          <w:szCs w:val="24"/>
        </w:rPr>
        <w:t>Procedure.....................................</w:t>
      </w:r>
      <w:r w:rsidR="69C6ABE5" w:rsidRPr="120A1B30">
        <w:rPr>
          <w:sz w:val="24"/>
          <w:szCs w:val="24"/>
        </w:rPr>
        <w:t>..............................................................................</w:t>
      </w:r>
      <w:r w:rsidR="3B9876D6" w:rsidRPr="120A1B30">
        <w:rPr>
          <w:sz w:val="24"/>
          <w:szCs w:val="24"/>
        </w:rPr>
        <w:t>2</w:t>
      </w:r>
    </w:p>
    <w:p w14:paraId="64B2C1D2" w14:textId="32965FA2" w:rsidR="1DA6EE6A" w:rsidRDefault="1DA6EE6A" w:rsidP="120A1B30">
      <w:pPr>
        <w:jc w:val="both"/>
        <w:rPr>
          <w:sz w:val="24"/>
          <w:szCs w:val="24"/>
        </w:rPr>
      </w:pPr>
      <w:r w:rsidRPr="2ECA8FEA">
        <w:rPr>
          <w:sz w:val="24"/>
          <w:szCs w:val="24"/>
        </w:rPr>
        <w:t>Introduction..................................</w:t>
      </w:r>
      <w:r w:rsidR="64A38EFA" w:rsidRPr="2ECA8FEA">
        <w:rPr>
          <w:sz w:val="24"/>
          <w:szCs w:val="24"/>
        </w:rPr>
        <w:t>.....................................................................</w:t>
      </w:r>
      <w:r w:rsidR="670EC220" w:rsidRPr="2ECA8FEA">
        <w:rPr>
          <w:sz w:val="24"/>
          <w:szCs w:val="24"/>
        </w:rPr>
        <w:t>.........</w:t>
      </w:r>
      <w:r w:rsidR="2F352F18" w:rsidRPr="2ECA8FEA">
        <w:rPr>
          <w:sz w:val="24"/>
          <w:szCs w:val="24"/>
        </w:rPr>
        <w:t>3</w:t>
      </w:r>
    </w:p>
    <w:p w14:paraId="6A44AC68" w14:textId="66FBB90B" w:rsidR="45C9DB4B" w:rsidRDefault="45C9DB4B" w:rsidP="2ECA8FEA">
      <w:pPr>
        <w:jc w:val="both"/>
        <w:rPr>
          <w:sz w:val="24"/>
          <w:szCs w:val="24"/>
        </w:rPr>
      </w:pPr>
      <w:r w:rsidRPr="2ECA8FEA">
        <w:rPr>
          <w:sz w:val="24"/>
          <w:szCs w:val="24"/>
        </w:rPr>
        <w:t>Main finding................................................................................................................4</w:t>
      </w:r>
    </w:p>
    <w:p w14:paraId="7CAE4458" w14:textId="31C2EC40" w:rsidR="1DA6EE6A" w:rsidRDefault="1DA6EE6A" w:rsidP="120A1B30">
      <w:pPr>
        <w:pStyle w:val="ListParagraph"/>
        <w:numPr>
          <w:ilvl w:val="0"/>
          <w:numId w:val="3"/>
        </w:numPr>
        <w:jc w:val="both"/>
        <w:rPr>
          <w:sz w:val="24"/>
          <w:szCs w:val="24"/>
        </w:rPr>
      </w:pPr>
      <w:r w:rsidRPr="2ECA8FEA">
        <w:rPr>
          <w:sz w:val="24"/>
          <w:szCs w:val="24"/>
        </w:rPr>
        <w:t xml:space="preserve"> academic writing.......</w:t>
      </w:r>
      <w:r w:rsidR="1F85C61D" w:rsidRPr="2ECA8FEA">
        <w:rPr>
          <w:sz w:val="24"/>
          <w:szCs w:val="24"/>
        </w:rPr>
        <w:t>.........</w:t>
      </w:r>
      <w:r w:rsidR="24B9840E" w:rsidRPr="2ECA8FEA">
        <w:rPr>
          <w:sz w:val="24"/>
          <w:szCs w:val="24"/>
        </w:rPr>
        <w:t>.......................................................................</w:t>
      </w:r>
      <w:r w:rsidR="7753AABB" w:rsidRPr="2ECA8FEA">
        <w:rPr>
          <w:sz w:val="24"/>
          <w:szCs w:val="24"/>
        </w:rPr>
        <w:t>.</w:t>
      </w:r>
      <w:r w:rsidR="2538074C" w:rsidRPr="2ECA8FEA">
        <w:rPr>
          <w:sz w:val="24"/>
          <w:szCs w:val="24"/>
        </w:rPr>
        <w:t>.....</w:t>
      </w:r>
      <w:r w:rsidR="5BDC59E8" w:rsidRPr="2ECA8FEA">
        <w:rPr>
          <w:sz w:val="24"/>
          <w:szCs w:val="24"/>
        </w:rPr>
        <w:t>5</w:t>
      </w:r>
    </w:p>
    <w:p w14:paraId="7B9CE8E8" w14:textId="4D562183" w:rsidR="1DA6EE6A" w:rsidRDefault="1DA6EE6A" w:rsidP="120A1B30">
      <w:pPr>
        <w:pStyle w:val="ListParagraph"/>
        <w:numPr>
          <w:ilvl w:val="0"/>
          <w:numId w:val="3"/>
        </w:numPr>
        <w:jc w:val="both"/>
        <w:rPr>
          <w:sz w:val="24"/>
          <w:szCs w:val="24"/>
        </w:rPr>
      </w:pPr>
      <w:r w:rsidRPr="2ECA8FEA">
        <w:rPr>
          <w:sz w:val="24"/>
          <w:szCs w:val="24"/>
        </w:rPr>
        <w:t xml:space="preserve"> Critical writing.....</w:t>
      </w:r>
      <w:r w:rsidR="34A9EDA8" w:rsidRPr="2ECA8FEA">
        <w:rPr>
          <w:sz w:val="24"/>
          <w:szCs w:val="24"/>
        </w:rPr>
        <w:t>................</w:t>
      </w:r>
      <w:r w:rsidR="47A70B75" w:rsidRPr="2ECA8FEA">
        <w:rPr>
          <w:sz w:val="24"/>
          <w:szCs w:val="24"/>
        </w:rPr>
        <w:t>......................................................................</w:t>
      </w:r>
      <w:r w:rsidR="7A6E1B1E" w:rsidRPr="2ECA8FEA">
        <w:rPr>
          <w:sz w:val="24"/>
          <w:szCs w:val="24"/>
        </w:rPr>
        <w:t>.</w:t>
      </w:r>
      <w:r w:rsidR="252D304B" w:rsidRPr="2ECA8FEA">
        <w:rPr>
          <w:sz w:val="24"/>
          <w:szCs w:val="24"/>
        </w:rPr>
        <w:t>.....</w:t>
      </w:r>
      <w:r w:rsidR="58796C55" w:rsidRPr="2ECA8FEA">
        <w:rPr>
          <w:sz w:val="24"/>
          <w:szCs w:val="24"/>
        </w:rPr>
        <w:t>6</w:t>
      </w:r>
    </w:p>
    <w:p w14:paraId="2EC6C209" w14:textId="11E816E4" w:rsidR="1DA6EE6A" w:rsidRDefault="1DA6EE6A" w:rsidP="120A1B30">
      <w:pPr>
        <w:pStyle w:val="ListParagraph"/>
        <w:numPr>
          <w:ilvl w:val="0"/>
          <w:numId w:val="3"/>
        </w:numPr>
        <w:jc w:val="both"/>
        <w:rPr>
          <w:sz w:val="24"/>
          <w:szCs w:val="24"/>
        </w:rPr>
      </w:pPr>
      <w:r w:rsidRPr="2ECA8FEA">
        <w:rPr>
          <w:sz w:val="24"/>
          <w:szCs w:val="24"/>
        </w:rPr>
        <w:t xml:space="preserve">Sense of Place </w:t>
      </w:r>
      <w:r w:rsidR="6662CAC6" w:rsidRPr="2ECA8FEA">
        <w:rPr>
          <w:sz w:val="24"/>
          <w:szCs w:val="24"/>
        </w:rPr>
        <w:t>and</w:t>
      </w:r>
      <w:r w:rsidRPr="2ECA8FEA">
        <w:rPr>
          <w:sz w:val="24"/>
          <w:szCs w:val="24"/>
        </w:rPr>
        <w:t xml:space="preserve"> </w:t>
      </w:r>
      <w:r w:rsidR="2DF4DD2F" w:rsidRPr="2ECA8FEA">
        <w:rPr>
          <w:sz w:val="24"/>
          <w:szCs w:val="24"/>
        </w:rPr>
        <w:t>Identity...................</w:t>
      </w:r>
      <w:r w:rsidR="74D3C2A8" w:rsidRPr="2ECA8FEA">
        <w:rPr>
          <w:sz w:val="24"/>
          <w:szCs w:val="24"/>
        </w:rPr>
        <w:t>...........................................................</w:t>
      </w:r>
      <w:r w:rsidR="5C6DCE9B" w:rsidRPr="2ECA8FEA">
        <w:rPr>
          <w:sz w:val="24"/>
          <w:szCs w:val="24"/>
        </w:rPr>
        <w:t>7</w:t>
      </w:r>
    </w:p>
    <w:p w14:paraId="7B55A852" w14:textId="03A9AF85" w:rsidR="3E326ACB" w:rsidRDefault="3E326ACB" w:rsidP="120A1B30">
      <w:pPr>
        <w:jc w:val="both"/>
        <w:rPr>
          <w:sz w:val="24"/>
          <w:szCs w:val="24"/>
        </w:rPr>
      </w:pPr>
      <w:r w:rsidRPr="2ECA8FEA">
        <w:rPr>
          <w:sz w:val="24"/>
          <w:szCs w:val="24"/>
        </w:rPr>
        <w:t>Conclusion....................................................</w:t>
      </w:r>
      <w:r w:rsidR="54263541" w:rsidRPr="2ECA8FEA">
        <w:rPr>
          <w:sz w:val="24"/>
          <w:szCs w:val="24"/>
        </w:rPr>
        <w:t>................................................................</w:t>
      </w:r>
      <w:r w:rsidR="0C424856" w:rsidRPr="2ECA8FEA">
        <w:rPr>
          <w:sz w:val="24"/>
          <w:szCs w:val="24"/>
        </w:rPr>
        <w:t>8</w:t>
      </w:r>
    </w:p>
    <w:p w14:paraId="6BDDD8EA" w14:textId="49CF6870" w:rsidR="3E326ACB" w:rsidRDefault="3E326ACB" w:rsidP="120A1B30">
      <w:pPr>
        <w:jc w:val="both"/>
        <w:rPr>
          <w:sz w:val="24"/>
          <w:szCs w:val="24"/>
        </w:rPr>
      </w:pPr>
      <w:r w:rsidRPr="2ECA8FEA">
        <w:rPr>
          <w:sz w:val="24"/>
          <w:szCs w:val="24"/>
        </w:rPr>
        <w:t>Reference List.......................................</w:t>
      </w:r>
      <w:r w:rsidR="29BF45FD" w:rsidRPr="2ECA8FEA">
        <w:rPr>
          <w:sz w:val="24"/>
          <w:szCs w:val="24"/>
        </w:rPr>
        <w:t>.........................................................................</w:t>
      </w:r>
      <w:r w:rsidR="576B8996" w:rsidRPr="2ECA8FEA">
        <w:rPr>
          <w:sz w:val="24"/>
          <w:szCs w:val="24"/>
        </w:rPr>
        <w:t>9</w:t>
      </w:r>
    </w:p>
    <w:p w14:paraId="1302CC73" w14:textId="3C326D19" w:rsidR="120A1B30" w:rsidRDefault="120A1B30" w:rsidP="120A1B30">
      <w:pPr>
        <w:jc w:val="both"/>
        <w:rPr>
          <w:sz w:val="24"/>
          <w:szCs w:val="24"/>
        </w:rPr>
      </w:pPr>
    </w:p>
    <w:p w14:paraId="27C7AFC2" w14:textId="67C2D4C6" w:rsidR="739EDE4E" w:rsidRDefault="739EDE4E" w:rsidP="0692A58D">
      <w:pPr>
        <w:jc w:val="both"/>
        <w:rPr>
          <w:b/>
          <w:bCs/>
          <w:sz w:val="32"/>
          <w:szCs w:val="32"/>
        </w:rPr>
      </w:pPr>
      <w:r w:rsidRPr="4A10AE45">
        <w:rPr>
          <w:b/>
          <w:bCs/>
          <w:sz w:val="32"/>
          <w:szCs w:val="32"/>
        </w:rPr>
        <w:t>Terms of Reference</w:t>
      </w:r>
    </w:p>
    <w:p w14:paraId="2C8B9156" w14:textId="160A6311" w:rsidR="3B900D92" w:rsidRDefault="3B900D92" w:rsidP="2977D07D">
      <w:pPr>
        <w:jc w:val="both"/>
        <w:rPr>
          <w:rFonts w:ascii="Calibri" w:eastAsia="Calibri" w:hAnsi="Calibri" w:cs="Calibri"/>
          <w:sz w:val="24"/>
          <w:szCs w:val="24"/>
        </w:rPr>
      </w:pPr>
      <w:r w:rsidRPr="2977D07D">
        <w:rPr>
          <w:rFonts w:ascii="Calibri" w:eastAsia="Calibri" w:hAnsi="Calibri" w:cs="Calibri"/>
          <w:sz w:val="24"/>
          <w:szCs w:val="24"/>
        </w:rPr>
        <w:t xml:space="preserve">Requested by Christian Felices on </w:t>
      </w:r>
      <w:r w:rsidR="537928AC" w:rsidRPr="2977D07D">
        <w:rPr>
          <w:rFonts w:ascii="Calibri" w:eastAsia="Calibri" w:hAnsi="Calibri" w:cs="Calibri"/>
          <w:sz w:val="24"/>
          <w:szCs w:val="24"/>
        </w:rPr>
        <w:t>7</w:t>
      </w:r>
      <w:r w:rsidR="537928AC" w:rsidRPr="2977D07D">
        <w:rPr>
          <w:rFonts w:ascii="Calibri" w:eastAsia="Calibri" w:hAnsi="Calibri" w:cs="Calibri"/>
          <w:sz w:val="24"/>
          <w:szCs w:val="24"/>
          <w:vertAlign w:val="superscript"/>
        </w:rPr>
        <w:t>th</w:t>
      </w:r>
      <w:r w:rsidR="537928AC" w:rsidRPr="2977D07D">
        <w:rPr>
          <w:rFonts w:ascii="Calibri" w:eastAsia="Calibri" w:hAnsi="Calibri" w:cs="Calibri"/>
          <w:sz w:val="24"/>
          <w:szCs w:val="24"/>
        </w:rPr>
        <w:t xml:space="preserve"> August </w:t>
      </w:r>
      <w:r w:rsidRPr="2977D07D">
        <w:rPr>
          <w:rFonts w:ascii="Calibri" w:eastAsia="Calibri" w:hAnsi="Calibri" w:cs="Calibri"/>
          <w:sz w:val="24"/>
          <w:szCs w:val="24"/>
        </w:rPr>
        <w:t xml:space="preserve">2023. This report includes the tasks required for the e-portfolio which includes the importance </w:t>
      </w:r>
      <w:r w:rsidR="3855A5D3" w:rsidRPr="2977D07D">
        <w:rPr>
          <w:rFonts w:ascii="Calibri" w:eastAsia="Calibri" w:hAnsi="Calibri" w:cs="Calibri"/>
          <w:sz w:val="24"/>
          <w:szCs w:val="24"/>
        </w:rPr>
        <w:t>of academic</w:t>
      </w:r>
      <w:r w:rsidRPr="2977D07D">
        <w:rPr>
          <w:rFonts w:ascii="Calibri" w:eastAsia="Calibri" w:hAnsi="Calibri" w:cs="Calibri"/>
          <w:sz w:val="24"/>
          <w:szCs w:val="24"/>
        </w:rPr>
        <w:t xml:space="preserve"> writing, critical writing, and a sense of place and identity. This work was written by </w:t>
      </w:r>
      <w:r w:rsidR="471EDAA6" w:rsidRPr="2977D07D">
        <w:rPr>
          <w:rFonts w:ascii="Calibri" w:eastAsia="Calibri" w:hAnsi="Calibri" w:cs="Calibri"/>
          <w:sz w:val="24"/>
          <w:szCs w:val="24"/>
        </w:rPr>
        <w:t>me</w:t>
      </w:r>
      <w:r w:rsidR="61D7538D" w:rsidRPr="2977D07D">
        <w:rPr>
          <w:rFonts w:ascii="Calibri" w:eastAsia="Calibri" w:hAnsi="Calibri" w:cs="Calibri"/>
          <w:sz w:val="24"/>
          <w:szCs w:val="24"/>
        </w:rPr>
        <w:t xml:space="preserve"> Maher Ibrahim (2214235).</w:t>
      </w:r>
      <w:r w:rsidR="471EDAA6" w:rsidRPr="2977D07D">
        <w:rPr>
          <w:rFonts w:ascii="Calibri" w:eastAsia="Calibri" w:hAnsi="Calibri" w:cs="Calibri"/>
          <w:sz w:val="24"/>
          <w:szCs w:val="24"/>
        </w:rPr>
        <w:t xml:space="preserve"> and</w:t>
      </w:r>
      <w:r w:rsidRPr="2977D07D">
        <w:rPr>
          <w:rFonts w:ascii="Calibri" w:eastAsia="Calibri" w:hAnsi="Calibri" w:cs="Calibri"/>
          <w:sz w:val="24"/>
          <w:szCs w:val="24"/>
        </w:rPr>
        <w:t xml:space="preserve"> submitted</w:t>
      </w:r>
      <w:r w:rsidR="6B09EA12" w:rsidRPr="2977D07D">
        <w:rPr>
          <w:rFonts w:ascii="Calibri" w:eastAsia="Calibri" w:hAnsi="Calibri" w:cs="Calibri"/>
          <w:sz w:val="24"/>
          <w:szCs w:val="24"/>
        </w:rPr>
        <w:t xml:space="preserve"> </w:t>
      </w:r>
      <w:r w:rsidR="4129C626" w:rsidRPr="2977D07D">
        <w:rPr>
          <w:rFonts w:ascii="Calibri" w:eastAsia="Calibri" w:hAnsi="Calibri" w:cs="Calibri"/>
          <w:sz w:val="24"/>
          <w:szCs w:val="24"/>
        </w:rPr>
        <w:t>on 19th August 2023.</w:t>
      </w:r>
    </w:p>
    <w:p w14:paraId="1B5B322B" w14:textId="72EFF703" w:rsidR="0692A58D" w:rsidRDefault="0692A58D" w:rsidP="4A10AE45">
      <w:pPr>
        <w:jc w:val="both"/>
        <w:rPr>
          <w:b/>
          <w:bCs/>
          <w:sz w:val="20"/>
          <w:szCs w:val="20"/>
        </w:rPr>
      </w:pPr>
    </w:p>
    <w:p w14:paraId="35005AB0" w14:textId="7F0AD9BA" w:rsidR="120A1B30" w:rsidRDefault="120A1B30" w:rsidP="120A1B30">
      <w:pPr>
        <w:jc w:val="both"/>
        <w:rPr>
          <w:b/>
          <w:bCs/>
          <w:sz w:val="28"/>
          <w:szCs w:val="28"/>
        </w:rPr>
      </w:pPr>
    </w:p>
    <w:p w14:paraId="5F0EAD65" w14:textId="588C9F88" w:rsidR="48D54838" w:rsidRDefault="48D54838" w:rsidP="120A1B30">
      <w:pPr>
        <w:spacing w:after="0"/>
        <w:jc w:val="both"/>
        <w:rPr>
          <w:b/>
          <w:bCs/>
          <w:sz w:val="32"/>
          <w:szCs w:val="32"/>
        </w:rPr>
      </w:pPr>
      <w:r w:rsidRPr="120A1B30">
        <w:rPr>
          <w:b/>
          <w:bCs/>
          <w:sz w:val="28"/>
          <w:szCs w:val="28"/>
        </w:rPr>
        <w:t>Procedure</w:t>
      </w:r>
    </w:p>
    <w:p w14:paraId="1662FBA9" w14:textId="212980C1" w:rsidR="0692A58D" w:rsidRDefault="32A26CAF" w:rsidP="7CC567C8">
      <w:pPr>
        <w:spacing w:after="0"/>
        <w:rPr>
          <w:rFonts w:ascii="Calibri" w:eastAsia="Calibri" w:hAnsi="Calibri" w:cs="Calibri"/>
          <w:sz w:val="24"/>
          <w:szCs w:val="24"/>
        </w:rPr>
      </w:pPr>
      <w:r w:rsidRPr="7CC567C8">
        <w:rPr>
          <w:rFonts w:ascii="Calibri" w:eastAsia="Calibri" w:hAnsi="Calibri" w:cs="Calibri"/>
          <w:sz w:val="24"/>
          <w:szCs w:val="24"/>
        </w:rPr>
        <w:t>Textbooks, websites, and Journal articles.</w:t>
      </w:r>
    </w:p>
    <w:p w14:paraId="25AF5616" w14:textId="1173884B" w:rsidR="4A10AE45" w:rsidRDefault="4A10AE45" w:rsidP="7CC567C8">
      <w:pPr>
        <w:spacing w:after="0"/>
        <w:rPr>
          <w:rFonts w:ascii="Calibri" w:eastAsia="Calibri" w:hAnsi="Calibri" w:cs="Calibri"/>
          <w:sz w:val="24"/>
          <w:szCs w:val="24"/>
        </w:rPr>
      </w:pPr>
    </w:p>
    <w:p w14:paraId="5297CE1F" w14:textId="004654BC" w:rsidR="4A10AE45" w:rsidRDefault="4A10AE45" w:rsidP="4A10AE45">
      <w:pPr>
        <w:spacing w:after="0"/>
        <w:rPr>
          <w:rFonts w:ascii="Calibri" w:eastAsia="Calibri" w:hAnsi="Calibri" w:cs="Calibri"/>
          <w:sz w:val="14"/>
          <w:szCs w:val="14"/>
        </w:rPr>
      </w:pPr>
    </w:p>
    <w:p w14:paraId="55B6EFDB" w14:textId="2D35C2DB" w:rsidR="4A10AE45" w:rsidRDefault="4A10AE45" w:rsidP="4A10AE45">
      <w:pPr>
        <w:spacing w:after="0"/>
        <w:rPr>
          <w:rFonts w:ascii="Calibri" w:eastAsia="Calibri" w:hAnsi="Calibri" w:cs="Calibri"/>
          <w:sz w:val="14"/>
          <w:szCs w:val="14"/>
        </w:rPr>
      </w:pPr>
    </w:p>
    <w:p w14:paraId="0909FC21" w14:textId="083BFF70" w:rsidR="4A10AE45" w:rsidRDefault="4A10AE45" w:rsidP="4A10AE45">
      <w:pPr>
        <w:spacing w:after="0"/>
        <w:rPr>
          <w:rFonts w:ascii="Calibri" w:eastAsia="Calibri" w:hAnsi="Calibri" w:cs="Calibri"/>
          <w:sz w:val="14"/>
          <w:szCs w:val="14"/>
        </w:rPr>
      </w:pPr>
    </w:p>
    <w:p w14:paraId="5C543D37" w14:textId="52E82D3A" w:rsidR="4A10AE45" w:rsidRDefault="4A10AE45" w:rsidP="4A10AE45">
      <w:pPr>
        <w:spacing w:after="0"/>
        <w:rPr>
          <w:rFonts w:ascii="Calibri" w:eastAsia="Calibri" w:hAnsi="Calibri" w:cs="Calibri"/>
          <w:sz w:val="14"/>
          <w:szCs w:val="14"/>
        </w:rPr>
      </w:pPr>
    </w:p>
    <w:p w14:paraId="467F65A8" w14:textId="24E61D56" w:rsidR="5B0EE03A" w:rsidRDefault="5B0EE03A" w:rsidP="3366C566">
      <w:pPr>
        <w:spacing w:after="0"/>
        <w:rPr>
          <w:sz w:val="24"/>
          <w:szCs w:val="24"/>
        </w:rPr>
      </w:pPr>
      <w:r w:rsidRPr="3366C566">
        <w:rPr>
          <w:sz w:val="24"/>
          <w:szCs w:val="24"/>
        </w:rPr>
        <w:t>Introduction</w:t>
      </w:r>
      <w:r w:rsidR="48884F66" w:rsidRPr="3366C566">
        <w:rPr>
          <w:sz w:val="24"/>
          <w:szCs w:val="24"/>
        </w:rPr>
        <w:t>:</w:t>
      </w:r>
    </w:p>
    <w:p w14:paraId="36A5167A" w14:textId="03F1DEAD" w:rsidR="29A29268" w:rsidRDefault="29A29268" w:rsidP="3366C566">
      <w:pPr>
        <w:spacing w:after="0"/>
        <w:rPr>
          <w:sz w:val="24"/>
          <w:szCs w:val="24"/>
        </w:rPr>
      </w:pPr>
      <w:r w:rsidRPr="2ECA8FEA">
        <w:rPr>
          <w:sz w:val="24"/>
          <w:szCs w:val="24"/>
        </w:rPr>
        <w:t xml:space="preserve">Academic writing, as defined by Scribber, is a formal style of writing that is employed in academic journals and educational institutions. It can be found in academic books and journal articles, and </w:t>
      </w:r>
      <w:r w:rsidR="0C999B52" w:rsidRPr="2ECA8FEA">
        <w:rPr>
          <w:sz w:val="24"/>
          <w:szCs w:val="24"/>
        </w:rPr>
        <w:t>it is</w:t>
      </w:r>
      <w:r w:rsidRPr="2ECA8FEA">
        <w:rPr>
          <w:sz w:val="24"/>
          <w:szCs w:val="24"/>
        </w:rPr>
        <w:t xml:space="preserve"> necessary for your essays, research papers, and dissertation. Academic writing follows certain rules for its content, organisation, and style even if it follows the same writing process as other types of publications. Academic writing's main goal is to deliver information in an objective manner. Arguments ought to be supported by the evidence under consideration, not by the author's prejudices. All claims must be supported by relevant data. </w:t>
      </w:r>
    </w:p>
    <w:p w14:paraId="1365970C" w14:textId="182BF025" w:rsidR="2ECA8FEA" w:rsidRDefault="2ECA8FEA" w:rsidP="2ECA8FEA">
      <w:pPr>
        <w:spacing w:after="0"/>
        <w:rPr>
          <w:sz w:val="24"/>
          <w:szCs w:val="24"/>
        </w:rPr>
      </w:pPr>
    </w:p>
    <w:p w14:paraId="4874769E" w14:textId="5CB519F0" w:rsidR="2ECA8FEA" w:rsidRDefault="2ECA8FEA" w:rsidP="2ECA8FEA">
      <w:pPr>
        <w:spacing w:after="0"/>
        <w:rPr>
          <w:sz w:val="24"/>
          <w:szCs w:val="24"/>
        </w:rPr>
      </w:pPr>
    </w:p>
    <w:p w14:paraId="21A763E4" w14:textId="6AB72DBE" w:rsidR="2ECA8FEA" w:rsidRDefault="2ECA8FEA" w:rsidP="2ECA8FEA">
      <w:pPr>
        <w:spacing w:after="0"/>
        <w:rPr>
          <w:sz w:val="24"/>
          <w:szCs w:val="24"/>
        </w:rPr>
      </w:pPr>
    </w:p>
    <w:p w14:paraId="4DC365E7" w14:textId="5C777EDF" w:rsidR="2ECA8FEA" w:rsidRDefault="2ECA8FEA" w:rsidP="2ECA8FEA">
      <w:pPr>
        <w:spacing w:after="0"/>
        <w:rPr>
          <w:sz w:val="24"/>
          <w:szCs w:val="24"/>
        </w:rPr>
      </w:pPr>
    </w:p>
    <w:p w14:paraId="21831AE4" w14:textId="6220AA98" w:rsidR="700A2DBB" w:rsidRDefault="700A2DBB" w:rsidP="2ECA8FEA">
      <w:pPr>
        <w:spacing w:after="0"/>
        <w:rPr>
          <w:b/>
          <w:bCs/>
          <w:sz w:val="24"/>
          <w:szCs w:val="24"/>
        </w:rPr>
      </w:pPr>
      <w:r w:rsidRPr="2ECA8FEA">
        <w:rPr>
          <w:b/>
          <w:bCs/>
          <w:sz w:val="24"/>
          <w:szCs w:val="24"/>
        </w:rPr>
        <w:t>Main findings:</w:t>
      </w:r>
    </w:p>
    <w:p w14:paraId="662D52C2" w14:textId="67A767E8" w:rsidR="700A2DBB" w:rsidRDefault="700A2DBB" w:rsidP="2ECA8FEA">
      <w:pPr>
        <w:rPr>
          <w:rFonts w:ascii="Calibri" w:eastAsia="Calibri" w:hAnsi="Calibri" w:cs="Calibri"/>
          <w:sz w:val="24"/>
          <w:szCs w:val="24"/>
        </w:rPr>
      </w:pPr>
      <w:r w:rsidRPr="2ECA8FEA">
        <w:rPr>
          <w:rFonts w:ascii="Calibri" w:eastAsia="Calibri" w:hAnsi="Calibri" w:cs="Calibri"/>
          <w:b/>
          <w:bCs/>
          <w:color w:val="0D405F"/>
          <w:sz w:val="24"/>
          <w:szCs w:val="24"/>
        </w:rPr>
        <w:t>Ac</w:t>
      </w:r>
      <w:r w:rsidRPr="2ECA8FEA">
        <w:rPr>
          <w:rFonts w:ascii="Calibri" w:eastAsia="Calibri" w:hAnsi="Calibri" w:cs="Calibri"/>
          <w:b/>
          <w:bCs/>
          <w:sz w:val="24"/>
          <w:szCs w:val="24"/>
        </w:rPr>
        <w:t xml:space="preserve">cording to Bas </w:t>
      </w:r>
      <w:r w:rsidR="14681BEA" w:rsidRPr="2ECA8FEA">
        <w:rPr>
          <w:rFonts w:ascii="Calibri" w:eastAsia="Calibri" w:hAnsi="Calibri" w:cs="Calibri"/>
          <w:b/>
          <w:bCs/>
          <w:sz w:val="24"/>
          <w:szCs w:val="24"/>
        </w:rPr>
        <w:t>Swaen (27</w:t>
      </w:r>
      <w:r w:rsidRPr="2ECA8FEA">
        <w:rPr>
          <w:rFonts w:ascii="Calibri" w:eastAsia="Calibri" w:hAnsi="Calibri" w:cs="Calibri"/>
          <w:b/>
          <w:bCs/>
          <w:sz w:val="24"/>
          <w:szCs w:val="24"/>
        </w:rPr>
        <w:t xml:space="preserve"> October 2016) Revised on 25 October 2022 by </w:t>
      </w:r>
      <w:hyperlink r:id="rId6">
        <w:r w:rsidRPr="2ECA8FEA">
          <w:rPr>
            <w:rStyle w:val="Hyperlink"/>
            <w:rFonts w:ascii="Calibri" w:eastAsia="Calibri" w:hAnsi="Calibri" w:cs="Calibri"/>
            <w:b/>
            <w:bCs/>
            <w:color w:val="auto"/>
            <w:sz w:val="24"/>
            <w:szCs w:val="24"/>
          </w:rPr>
          <w:t>Tegan George.</w:t>
        </w:r>
      </w:hyperlink>
      <w:r w:rsidR="0F18C83F" w:rsidRPr="2ECA8FEA">
        <w:rPr>
          <w:rFonts w:ascii="Calibri" w:eastAsia="Calibri" w:hAnsi="Calibri" w:cs="Calibri"/>
          <w:sz w:val="24"/>
          <w:szCs w:val="24"/>
        </w:rPr>
        <w:t xml:space="preserve"> </w:t>
      </w:r>
    </w:p>
    <w:p w14:paraId="21D838CB" w14:textId="1F2AD153" w:rsidR="700A2DBB" w:rsidRDefault="700A2DBB" w:rsidP="2ECA8FEA">
      <w:pPr>
        <w:rPr>
          <w:rFonts w:ascii="Calibri" w:eastAsia="Calibri" w:hAnsi="Calibri" w:cs="Calibri"/>
          <w:sz w:val="24"/>
          <w:szCs w:val="24"/>
        </w:rPr>
      </w:pPr>
      <w:r w:rsidRPr="2ECA8FEA">
        <w:rPr>
          <w:rFonts w:ascii="Calibri" w:eastAsia="Calibri" w:hAnsi="Calibri" w:cs="Calibri"/>
          <w:sz w:val="24"/>
          <w:szCs w:val="24"/>
        </w:rPr>
        <w:t>A results section is where you report the main findings of the data</w:t>
      </w:r>
      <w:r w:rsidR="0293512C" w:rsidRPr="2ECA8FEA">
        <w:rPr>
          <w:rFonts w:ascii="Calibri" w:eastAsia="Calibri" w:hAnsi="Calibri" w:cs="Calibri"/>
          <w:sz w:val="24"/>
          <w:szCs w:val="24"/>
        </w:rPr>
        <w:t xml:space="preserve"> collection </w:t>
      </w:r>
      <w:r w:rsidRPr="2ECA8FEA">
        <w:rPr>
          <w:rFonts w:ascii="Calibri" w:eastAsia="Calibri" w:hAnsi="Calibri" w:cs="Calibri"/>
          <w:sz w:val="24"/>
          <w:szCs w:val="24"/>
        </w:rPr>
        <w:t>and analysis</w:t>
      </w:r>
      <w:r w:rsidR="1542E236" w:rsidRPr="2ECA8FEA">
        <w:rPr>
          <w:rFonts w:ascii="Calibri" w:eastAsia="Calibri" w:hAnsi="Calibri" w:cs="Calibri"/>
          <w:sz w:val="24"/>
          <w:szCs w:val="24"/>
        </w:rPr>
        <w:t>.</w:t>
      </w:r>
      <w:r w:rsidRPr="2ECA8FEA">
        <w:rPr>
          <w:rFonts w:ascii="Calibri" w:eastAsia="Calibri" w:hAnsi="Calibri" w:cs="Calibri"/>
          <w:sz w:val="24"/>
          <w:szCs w:val="24"/>
        </w:rPr>
        <w:t xml:space="preserve"> You should report all relevant results concisely and objectively, in a logical order. </w:t>
      </w:r>
      <w:r w:rsidR="2BF8DD50" w:rsidRPr="2ECA8FEA">
        <w:rPr>
          <w:rFonts w:ascii="Calibri" w:eastAsia="Calibri" w:hAnsi="Calibri" w:cs="Calibri"/>
          <w:sz w:val="24"/>
          <w:szCs w:val="24"/>
        </w:rPr>
        <w:t>Do not</w:t>
      </w:r>
      <w:r w:rsidRPr="2ECA8FEA">
        <w:rPr>
          <w:rFonts w:ascii="Calibri" w:eastAsia="Calibri" w:hAnsi="Calibri" w:cs="Calibri"/>
          <w:sz w:val="24"/>
          <w:szCs w:val="24"/>
        </w:rPr>
        <w:t xml:space="preserve"> include subjective interpretations of why you found these results or what they mean – any evaluation should be saved for the discussion sect</w:t>
      </w:r>
      <w:r w:rsidR="524A9DA8" w:rsidRPr="2ECA8FEA">
        <w:rPr>
          <w:rFonts w:ascii="Calibri" w:eastAsia="Calibri" w:hAnsi="Calibri" w:cs="Calibri"/>
          <w:sz w:val="24"/>
          <w:szCs w:val="24"/>
        </w:rPr>
        <w:t>ion.</w:t>
      </w:r>
    </w:p>
    <w:p w14:paraId="75B835A8" w14:textId="10B9A62F" w:rsidR="045AC2DE" w:rsidRDefault="045AC2DE" w:rsidP="2ECA8FEA">
      <w:pPr>
        <w:rPr>
          <w:rFonts w:ascii="Open Sans" w:eastAsia="Open Sans" w:hAnsi="Open Sans" w:cs="Open Sans"/>
          <w:sz w:val="20"/>
          <w:szCs w:val="20"/>
        </w:rPr>
      </w:pPr>
      <w:r w:rsidRPr="2ECA8FEA">
        <w:rPr>
          <w:rFonts w:ascii="Open Sans" w:eastAsia="Open Sans" w:hAnsi="Open Sans" w:cs="Open Sans"/>
          <w:sz w:val="20"/>
          <w:szCs w:val="20"/>
        </w:rPr>
        <w:t>When conducting research, it is crucial to present the findings before discussing how you might interpret them. This keeps the data itself apart from your personal interpretation of it and gives your reader a clear understanding of what you discovered.</w:t>
      </w:r>
    </w:p>
    <w:p w14:paraId="0C554324" w14:textId="7C3D8530" w:rsidR="2ECA8FEA" w:rsidRDefault="2ECA8FEA" w:rsidP="2ECA8FEA">
      <w:pPr>
        <w:rPr>
          <w:rFonts w:ascii="Open Sans" w:eastAsia="Open Sans" w:hAnsi="Open Sans" w:cs="Open Sans"/>
          <w:sz w:val="20"/>
          <w:szCs w:val="20"/>
        </w:rPr>
      </w:pPr>
    </w:p>
    <w:p w14:paraId="5BC5AB8A" w14:textId="5DF2DCBC" w:rsidR="2ECA8FEA" w:rsidRDefault="2ECA8FEA" w:rsidP="2ECA8FEA">
      <w:pPr>
        <w:rPr>
          <w:rFonts w:ascii="Calibri" w:eastAsia="Calibri" w:hAnsi="Calibri" w:cs="Calibri"/>
          <w:sz w:val="24"/>
          <w:szCs w:val="24"/>
        </w:rPr>
      </w:pPr>
    </w:p>
    <w:p w14:paraId="652BFC15" w14:textId="17D9D624" w:rsidR="2ECA8FEA" w:rsidRDefault="2ECA8FEA" w:rsidP="2ECA8FEA">
      <w:pPr>
        <w:rPr>
          <w:rFonts w:ascii="Calibri" w:eastAsia="Calibri" w:hAnsi="Calibri" w:cs="Calibri"/>
          <w:sz w:val="24"/>
          <w:szCs w:val="24"/>
        </w:rPr>
      </w:pPr>
    </w:p>
    <w:p w14:paraId="31CB2D75" w14:textId="09E3FE66" w:rsidR="2ECA8FEA" w:rsidRDefault="2ECA8FEA" w:rsidP="2ECA8FEA">
      <w:pPr>
        <w:rPr>
          <w:rFonts w:ascii="Calibri" w:eastAsia="Calibri" w:hAnsi="Calibri" w:cs="Calibri"/>
          <w:sz w:val="24"/>
          <w:szCs w:val="24"/>
        </w:rPr>
      </w:pPr>
    </w:p>
    <w:p w14:paraId="36897723" w14:textId="2D326109" w:rsidR="2ECA8FEA" w:rsidRDefault="2ECA8FEA" w:rsidP="2ECA8FEA">
      <w:pPr>
        <w:rPr>
          <w:rFonts w:ascii="Calibri" w:eastAsia="Calibri" w:hAnsi="Calibri" w:cs="Calibri"/>
          <w:sz w:val="24"/>
          <w:szCs w:val="24"/>
        </w:rPr>
      </w:pPr>
    </w:p>
    <w:p w14:paraId="6B23E6F4" w14:textId="0BE092F6" w:rsidR="2ECA8FEA" w:rsidRDefault="2ECA8FEA" w:rsidP="2ECA8FEA">
      <w:pPr>
        <w:rPr>
          <w:rFonts w:ascii="Calibri" w:eastAsia="Calibri" w:hAnsi="Calibri" w:cs="Calibri"/>
          <w:sz w:val="24"/>
          <w:szCs w:val="24"/>
        </w:rPr>
      </w:pPr>
    </w:p>
    <w:p w14:paraId="2AC52A54" w14:textId="477086A6" w:rsidR="2ECA8FEA" w:rsidRDefault="2ECA8FEA" w:rsidP="2ECA8FEA">
      <w:pPr>
        <w:rPr>
          <w:rFonts w:ascii="Calibri" w:eastAsia="Calibri" w:hAnsi="Calibri" w:cs="Calibri"/>
          <w:sz w:val="24"/>
          <w:szCs w:val="24"/>
        </w:rPr>
      </w:pPr>
    </w:p>
    <w:p w14:paraId="71973AC4" w14:textId="68A32CA5" w:rsidR="2ECA8FEA" w:rsidRDefault="2ECA8FEA" w:rsidP="2ECA8FEA">
      <w:pPr>
        <w:rPr>
          <w:rFonts w:ascii="Calibri" w:eastAsia="Calibri" w:hAnsi="Calibri" w:cs="Calibri"/>
          <w:sz w:val="24"/>
          <w:szCs w:val="24"/>
        </w:rPr>
      </w:pPr>
    </w:p>
    <w:p w14:paraId="6D4DA824" w14:textId="7EF76CC9" w:rsidR="2ECA8FEA" w:rsidRDefault="2ECA8FEA" w:rsidP="2ECA8FEA">
      <w:pPr>
        <w:rPr>
          <w:rFonts w:ascii="Calibri" w:eastAsia="Calibri" w:hAnsi="Calibri" w:cs="Calibri"/>
          <w:sz w:val="24"/>
          <w:szCs w:val="24"/>
        </w:rPr>
      </w:pPr>
    </w:p>
    <w:p w14:paraId="05D063CD" w14:textId="7E3D6779" w:rsidR="2ECA8FEA" w:rsidRDefault="2ECA8FEA" w:rsidP="2ECA8FEA">
      <w:pPr>
        <w:rPr>
          <w:rFonts w:ascii="Calibri" w:eastAsia="Calibri" w:hAnsi="Calibri" w:cs="Calibri"/>
          <w:sz w:val="24"/>
          <w:szCs w:val="24"/>
        </w:rPr>
      </w:pPr>
    </w:p>
    <w:p w14:paraId="48CE2F1C" w14:textId="3721CBFF" w:rsidR="2ECA8FEA" w:rsidRDefault="2ECA8FEA" w:rsidP="2ECA8FEA">
      <w:pPr>
        <w:rPr>
          <w:rFonts w:ascii="Calibri" w:eastAsia="Calibri" w:hAnsi="Calibri" w:cs="Calibri"/>
          <w:sz w:val="24"/>
          <w:szCs w:val="24"/>
        </w:rPr>
      </w:pPr>
    </w:p>
    <w:p w14:paraId="1142D917" w14:textId="07A57357" w:rsidR="2ECA8FEA" w:rsidRDefault="2ECA8FEA" w:rsidP="2ECA8FEA">
      <w:pPr>
        <w:rPr>
          <w:rFonts w:ascii="Calibri" w:eastAsia="Calibri" w:hAnsi="Calibri" w:cs="Calibri"/>
          <w:sz w:val="24"/>
          <w:szCs w:val="24"/>
        </w:rPr>
      </w:pPr>
    </w:p>
    <w:p w14:paraId="04133366" w14:textId="17496B72" w:rsidR="2ECA8FEA" w:rsidRDefault="2ECA8FEA" w:rsidP="2ECA8FEA">
      <w:pPr>
        <w:rPr>
          <w:rFonts w:ascii="Calibri" w:eastAsia="Calibri" w:hAnsi="Calibri" w:cs="Calibri"/>
          <w:sz w:val="24"/>
          <w:szCs w:val="24"/>
        </w:rPr>
      </w:pPr>
    </w:p>
    <w:p w14:paraId="4139D25C" w14:textId="77BFCD52" w:rsidR="2ECA8FEA" w:rsidRDefault="2ECA8FEA" w:rsidP="2ECA8FEA">
      <w:pPr>
        <w:rPr>
          <w:rFonts w:ascii="Calibri" w:eastAsia="Calibri" w:hAnsi="Calibri" w:cs="Calibri"/>
          <w:sz w:val="24"/>
          <w:szCs w:val="24"/>
        </w:rPr>
      </w:pPr>
    </w:p>
    <w:p w14:paraId="065C0678" w14:textId="6EDCF0D9" w:rsidR="2ECA8FEA" w:rsidRDefault="2ECA8FEA" w:rsidP="2ECA8FEA">
      <w:pPr>
        <w:rPr>
          <w:rFonts w:ascii="Calibri" w:eastAsia="Calibri" w:hAnsi="Calibri" w:cs="Calibri"/>
          <w:sz w:val="24"/>
          <w:szCs w:val="24"/>
        </w:rPr>
      </w:pPr>
    </w:p>
    <w:p w14:paraId="3E70395C" w14:textId="100B0FCF" w:rsidR="2ECA8FEA" w:rsidRDefault="2ECA8FEA" w:rsidP="2ECA8FEA">
      <w:pPr>
        <w:rPr>
          <w:rFonts w:ascii="Calibri" w:eastAsia="Calibri" w:hAnsi="Calibri" w:cs="Calibri"/>
          <w:sz w:val="24"/>
          <w:szCs w:val="24"/>
        </w:rPr>
      </w:pPr>
    </w:p>
    <w:p w14:paraId="56E8B9E5" w14:textId="0719681F" w:rsidR="2ECA8FEA" w:rsidRDefault="2ECA8FEA" w:rsidP="2ECA8FEA">
      <w:pPr>
        <w:rPr>
          <w:rFonts w:ascii="Calibri" w:eastAsia="Calibri" w:hAnsi="Calibri" w:cs="Calibri"/>
          <w:sz w:val="24"/>
          <w:szCs w:val="24"/>
        </w:rPr>
      </w:pPr>
    </w:p>
    <w:p w14:paraId="2EBF8C21" w14:textId="53E6113F" w:rsidR="2ECA8FEA" w:rsidRDefault="2ECA8FEA" w:rsidP="2ECA8FEA">
      <w:pPr>
        <w:rPr>
          <w:rFonts w:ascii="Calibri" w:eastAsia="Calibri" w:hAnsi="Calibri" w:cs="Calibri"/>
          <w:sz w:val="24"/>
          <w:szCs w:val="24"/>
        </w:rPr>
      </w:pPr>
    </w:p>
    <w:p w14:paraId="38BB7974" w14:textId="7CD36739" w:rsidR="2ECA8FEA" w:rsidRDefault="2ECA8FEA" w:rsidP="2ECA8FEA">
      <w:pPr>
        <w:rPr>
          <w:rFonts w:ascii="Calibri" w:eastAsia="Calibri" w:hAnsi="Calibri" w:cs="Calibri"/>
          <w:sz w:val="24"/>
          <w:szCs w:val="24"/>
        </w:rPr>
      </w:pPr>
    </w:p>
    <w:p w14:paraId="50CAE7AC" w14:textId="69FAF9A8" w:rsidR="2ECA8FEA" w:rsidRDefault="2ECA8FEA" w:rsidP="2ECA8FEA">
      <w:pPr>
        <w:rPr>
          <w:rFonts w:ascii="Calibri" w:eastAsia="Calibri" w:hAnsi="Calibri" w:cs="Calibri"/>
          <w:sz w:val="24"/>
          <w:szCs w:val="24"/>
        </w:rPr>
      </w:pPr>
    </w:p>
    <w:p w14:paraId="475D8F05" w14:textId="28E892DF" w:rsidR="2ECA8FEA" w:rsidRDefault="2ECA8FEA" w:rsidP="2ECA8FEA">
      <w:pPr>
        <w:rPr>
          <w:rFonts w:ascii="Calibri" w:eastAsia="Calibri" w:hAnsi="Calibri" w:cs="Calibri"/>
          <w:sz w:val="24"/>
          <w:szCs w:val="24"/>
        </w:rPr>
      </w:pPr>
    </w:p>
    <w:p w14:paraId="669ACF97" w14:textId="427BA238" w:rsidR="2ECA8FEA" w:rsidRDefault="2ECA8FEA" w:rsidP="2ECA8FEA">
      <w:pPr>
        <w:rPr>
          <w:rFonts w:ascii="Calibri" w:eastAsia="Calibri" w:hAnsi="Calibri" w:cs="Calibri"/>
          <w:sz w:val="24"/>
          <w:szCs w:val="24"/>
        </w:rPr>
      </w:pPr>
    </w:p>
    <w:p w14:paraId="4A5A5DE4" w14:textId="6DD0270C" w:rsidR="2ECA8FEA" w:rsidRDefault="2ECA8FEA" w:rsidP="2ECA8FEA">
      <w:pPr>
        <w:rPr>
          <w:rFonts w:ascii="Calibri" w:eastAsia="Calibri" w:hAnsi="Calibri" w:cs="Calibri"/>
          <w:sz w:val="24"/>
          <w:szCs w:val="24"/>
        </w:rPr>
      </w:pPr>
    </w:p>
    <w:p w14:paraId="1EC689D6" w14:textId="55388EA3" w:rsidR="2ECA8FEA" w:rsidRDefault="2ECA8FEA" w:rsidP="2ECA8FEA">
      <w:pPr>
        <w:spacing w:after="0"/>
        <w:rPr>
          <w:sz w:val="24"/>
          <w:szCs w:val="24"/>
        </w:rPr>
      </w:pPr>
    </w:p>
    <w:p w14:paraId="5977A38D" w14:textId="43A9CC26" w:rsidR="0F68E7B7" w:rsidRDefault="4ADE1EEC" w:rsidP="2ECA8FEA">
      <w:pPr>
        <w:spacing w:after="0"/>
        <w:rPr>
          <w:rFonts w:ascii="Helvetica" w:eastAsia="Helvetica" w:hAnsi="Helvetica" w:cs="Helvetica"/>
          <w:color w:val="1E1E1E"/>
          <w:sz w:val="24"/>
          <w:szCs w:val="24"/>
        </w:rPr>
      </w:pPr>
      <w:r w:rsidRPr="2ECA8FEA">
        <w:rPr>
          <w:rFonts w:ascii="Calibri" w:eastAsia="Calibri" w:hAnsi="Calibri" w:cs="Calibri"/>
          <w:b/>
          <w:bCs/>
          <w:color w:val="1D2228"/>
          <w:sz w:val="28"/>
          <w:szCs w:val="28"/>
        </w:rPr>
        <w:t>Academic Writing:</w:t>
      </w:r>
      <w:r w:rsidR="746D064D" w:rsidRPr="2ECA8FEA">
        <w:rPr>
          <w:rFonts w:ascii="Helvetica" w:eastAsia="Helvetica" w:hAnsi="Helvetica" w:cs="Helvetica"/>
          <w:color w:val="1E1E1E"/>
          <w:sz w:val="24"/>
          <w:szCs w:val="24"/>
        </w:rPr>
        <w:t xml:space="preserve"> </w:t>
      </w:r>
    </w:p>
    <w:p w14:paraId="0D756705" w14:textId="6109C89C" w:rsidR="0F68E7B7" w:rsidRDefault="0D78E73E" w:rsidP="23E66C3E">
      <w:pPr>
        <w:spacing w:after="0"/>
        <w:rPr>
          <w:rFonts w:ascii="Helvetica" w:eastAsia="Helvetica" w:hAnsi="Helvetica" w:cs="Helvetica"/>
          <w:sz w:val="24"/>
          <w:szCs w:val="24"/>
        </w:rPr>
      </w:pPr>
      <w:r w:rsidRPr="23E66C3E">
        <w:rPr>
          <w:rFonts w:ascii="Helvetica" w:eastAsia="Helvetica" w:hAnsi="Helvetica" w:cs="Helvetica"/>
          <w:color w:val="1E1E1E"/>
          <w:sz w:val="24"/>
          <w:szCs w:val="24"/>
        </w:rPr>
        <w:t>According to (</w:t>
      </w:r>
      <w:r w:rsidRPr="23E66C3E">
        <w:rPr>
          <w:rFonts w:ascii="Helvetica" w:eastAsia="Helvetica" w:hAnsi="Helvetica" w:cs="Helvetica"/>
          <w:color w:val="206494"/>
          <w:sz w:val="24"/>
          <w:szCs w:val="24"/>
        </w:rPr>
        <w:t>Sheldon Smith,24July2022)</w:t>
      </w:r>
      <w:r w:rsidRPr="23E66C3E">
        <w:rPr>
          <w:rFonts w:ascii="Helvetica" w:eastAsia="Helvetica" w:hAnsi="Helvetica" w:cs="Helvetica"/>
          <w:sz w:val="24"/>
          <w:szCs w:val="24"/>
        </w:rPr>
        <w:t xml:space="preserve"> </w:t>
      </w:r>
    </w:p>
    <w:p w14:paraId="3D4D0859" w14:textId="5D4F7FE1" w:rsidR="3474EC6C" w:rsidRDefault="6C2F66DA" w:rsidP="7F922452">
      <w:pPr>
        <w:spacing w:after="0"/>
        <w:rPr>
          <w:rFonts w:ascii="Helvetica" w:eastAsia="Helvetica" w:hAnsi="Helvetica" w:cs="Helvetica"/>
          <w:color w:val="1E1E1E"/>
          <w:sz w:val="24"/>
          <w:szCs w:val="24"/>
        </w:rPr>
      </w:pPr>
      <w:r w:rsidRPr="7F922452">
        <w:rPr>
          <w:rFonts w:ascii="Helvetica" w:eastAsia="Helvetica" w:hAnsi="Helvetica" w:cs="Helvetica"/>
          <w:color w:val="000000" w:themeColor="text1"/>
          <w:sz w:val="24"/>
          <w:szCs w:val="24"/>
        </w:rPr>
        <w:t xml:space="preserve">Academic </w:t>
      </w:r>
      <w:r w:rsidRPr="7F922452">
        <w:rPr>
          <w:rFonts w:ascii="Helvetica" w:eastAsia="Helvetica" w:hAnsi="Helvetica" w:cs="Helvetica"/>
          <w:color w:val="1E1E1E"/>
          <w:sz w:val="24"/>
          <w:szCs w:val="24"/>
        </w:rPr>
        <w:t xml:space="preserve">writing is </w:t>
      </w:r>
      <w:r w:rsidR="604DD60B" w:rsidRPr="7F922452">
        <w:rPr>
          <w:rFonts w:ascii="Helvetica" w:eastAsia="Helvetica" w:hAnsi="Helvetica" w:cs="Helvetica"/>
          <w:color w:val="1E1E1E"/>
          <w:sz w:val="24"/>
          <w:szCs w:val="24"/>
        </w:rPr>
        <w:t>that</w:t>
      </w:r>
      <w:r w:rsidRPr="7F922452">
        <w:rPr>
          <w:rFonts w:ascii="Helvetica" w:eastAsia="Helvetica" w:hAnsi="Helvetica" w:cs="Helvetica"/>
          <w:color w:val="1E1E1E"/>
          <w:sz w:val="24"/>
          <w:szCs w:val="24"/>
        </w:rPr>
        <w:t xml:space="preserve"> communicates ideas, information, and research to the academic </w:t>
      </w:r>
      <w:r w:rsidR="6E8F8694" w:rsidRPr="7F922452">
        <w:rPr>
          <w:rFonts w:ascii="Helvetica" w:eastAsia="Helvetica" w:hAnsi="Helvetica" w:cs="Helvetica"/>
          <w:color w:val="1E1E1E"/>
          <w:sz w:val="24"/>
          <w:szCs w:val="24"/>
        </w:rPr>
        <w:t xml:space="preserve">community, there are </w:t>
      </w:r>
      <w:r w:rsidRPr="7F922452">
        <w:rPr>
          <w:rFonts w:ascii="Helvetica" w:eastAsia="Helvetica" w:hAnsi="Helvetica" w:cs="Helvetica"/>
          <w:color w:val="1E1E1E"/>
          <w:sz w:val="24"/>
          <w:szCs w:val="24"/>
        </w:rPr>
        <w:t>two types: student</w:t>
      </w:r>
      <w:r w:rsidR="7FD9A0C7" w:rsidRPr="7F922452">
        <w:rPr>
          <w:rFonts w:ascii="Helvetica" w:eastAsia="Helvetica" w:hAnsi="Helvetica" w:cs="Helvetica"/>
          <w:color w:val="1E1E1E"/>
          <w:sz w:val="24"/>
          <w:szCs w:val="24"/>
        </w:rPr>
        <w:t xml:space="preserve"> </w:t>
      </w:r>
      <w:r w:rsidR="7B6E099C" w:rsidRPr="7F922452">
        <w:rPr>
          <w:rFonts w:ascii="Helvetica" w:eastAsia="Helvetica" w:hAnsi="Helvetica" w:cs="Helvetica"/>
          <w:color w:val="1E1E1E"/>
          <w:sz w:val="24"/>
          <w:szCs w:val="24"/>
        </w:rPr>
        <w:t>research method,</w:t>
      </w:r>
      <w:r w:rsidRPr="7F922452">
        <w:rPr>
          <w:rFonts w:ascii="Helvetica" w:eastAsia="Helvetica" w:hAnsi="Helvetica" w:cs="Helvetica"/>
          <w:color w:val="1E1E1E"/>
          <w:sz w:val="24"/>
          <w:szCs w:val="24"/>
        </w:rPr>
        <w:t xml:space="preserve"> which is </w:t>
      </w:r>
      <w:r w:rsidR="11FB5C71" w:rsidRPr="7F922452">
        <w:rPr>
          <w:rFonts w:ascii="Helvetica" w:eastAsia="Helvetica" w:hAnsi="Helvetica" w:cs="Helvetica"/>
          <w:color w:val="1E1E1E"/>
          <w:sz w:val="24"/>
          <w:szCs w:val="24"/>
        </w:rPr>
        <w:t>used as</w:t>
      </w:r>
      <w:r w:rsidRPr="7F922452">
        <w:rPr>
          <w:rFonts w:ascii="Helvetica" w:eastAsia="Helvetica" w:hAnsi="Helvetica" w:cs="Helvetica"/>
          <w:color w:val="1E1E1E"/>
          <w:sz w:val="24"/>
          <w:szCs w:val="24"/>
        </w:rPr>
        <w:t xml:space="preserve"> a form of assessment at </w:t>
      </w:r>
      <w:r w:rsidR="6E6F9C9C" w:rsidRPr="7F922452">
        <w:rPr>
          <w:rFonts w:ascii="Helvetica" w:eastAsia="Helvetica" w:hAnsi="Helvetica" w:cs="Helvetica"/>
          <w:color w:val="1E1E1E"/>
          <w:sz w:val="24"/>
          <w:szCs w:val="24"/>
        </w:rPr>
        <w:t xml:space="preserve">university and in </w:t>
      </w:r>
      <w:r w:rsidRPr="7F922452">
        <w:rPr>
          <w:rFonts w:ascii="Helvetica" w:eastAsia="Helvetica" w:hAnsi="Helvetica" w:cs="Helvetica"/>
          <w:color w:val="1E1E1E"/>
          <w:sz w:val="24"/>
          <w:szCs w:val="24"/>
        </w:rPr>
        <w:t xml:space="preserve">schools </w:t>
      </w:r>
      <w:r w:rsidR="0F8379D1" w:rsidRPr="7F922452">
        <w:rPr>
          <w:rFonts w:ascii="Helvetica" w:eastAsia="Helvetica" w:hAnsi="Helvetica" w:cs="Helvetica"/>
          <w:color w:val="1E1E1E"/>
          <w:sz w:val="24"/>
          <w:szCs w:val="24"/>
        </w:rPr>
        <w:t>to</w:t>
      </w:r>
      <w:r w:rsidRPr="7F922452">
        <w:rPr>
          <w:rFonts w:ascii="Helvetica" w:eastAsia="Helvetica" w:hAnsi="Helvetica" w:cs="Helvetica"/>
          <w:color w:val="1E1E1E"/>
          <w:sz w:val="24"/>
          <w:szCs w:val="24"/>
        </w:rPr>
        <w:t xml:space="preserve"> </w:t>
      </w:r>
      <w:r w:rsidR="65A9DA19" w:rsidRPr="7F922452">
        <w:rPr>
          <w:rFonts w:ascii="Helvetica" w:eastAsia="Helvetica" w:hAnsi="Helvetica" w:cs="Helvetica"/>
          <w:color w:val="1E1E1E"/>
          <w:sz w:val="24"/>
          <w:szCs w:val="24"/>
        </w:rPr>
        <w:t>get ready</w:t>
      </w:r>
      <w:r w:rsidRPr="7F922452">
        <w:rPr>
          <w:rFonts w:ascii="Helvetica" w:eastAsia="Helvetica" w:hAnsi="Helvetica" w:cs="Helvetica"/>
          <w:color w:val="1E1E1E"/>
          <w:sz w:val="24"/>
          <w:szCs w:val="24"/>
        </w:rPr>
        <w:t xml:space="preserve"> for university stud</w:t>
      </w:r>
      <w:r w:rsidR="2D1481CE" w:rsidRPr="7F922452">
        <w:rPr>
          <w:rFonts w:ascii="Helvetica" w:eastAsia="Helvetica" w:hAnsi="Helvetica" w:cs="Helvetica"/>
          <w:color w:val="1E1E1E"/>
          <w:sz w:val="24"/>
          <w:szCs w:val="24"/>
        </w:rPr>
        <w:t>ies</w:t>
      </w:r>
      <w:r w:rsidRPr="7F922452">
        <w:rPr>
          <w:rFonts w:ascii="Helvetica" w:eastAsia="Helvetica" w:hAnsi="Helvetica" w:cs="Helvetica"/>
          <w:color w:val="1E1E1E"/>
          <w:sz w:val="24"/>
          <w:szCs w:val="24"/>
        </w:rPr>
        <w:t xml:space="preserve"> and expert academic </w:t>
      </w:r>
      <w:r w:rsidR="6AC506AF" w:rsidRPr="7F922452">
        <w:rPr>
          <w:rFonts w:ascii="Helvetica" w:eastAsia="Helvetica" w:hAnsi="Helvetica" w:cs="Helvetica"/>
          <w:color w:val="1E1E1E"/>
          <w:sz w:val="24"/>
          <w:szCs w:val="24"/>
        </w:rPr>
        <w:t xml:space="preserve">writing </w:t>
      </w:r>
      <w:r w:rsidR="1532FD33" w:rsidRPr="7F922452">
        <w:rPr>
          <w:rFonts w:ascii="Helvetica" w:eastAsia="Helvetica" w:hAnsi="Helvetica" w:cs="Helvetica"/>
          <w:color w:val="1E1E1E"/>
          <w:sz w:val="24"/>
          <w:szCs w:val="24"/>
        </w:rPr>
        <w:t xml:space="preserve">meant to be </w:t>
      </w:r>
      <w:r w:rsidRPr="7F922452">
        <w:rPr>
          <w:rFonts w:ascii="Helvetica" w:eastAsia="Helvetica" w:hAnsi="Helvetica" w:cs="Helvetica"/>
          <w:color w:val="1E1E1E"/>
          <w:sz w:val="24"/>
          <w:szCs w:val="24"/>
        </w:rPr>
        <w:t xml:space="preserve">for publication in an academic journal or book. Both types of academic writing (student and expert) are expected to </w:t>
      </w:r>
      <w:r w:rsidR="6A7D4B3C" w:rsidRPr="7F922452">
        <w:rPr>
          <w:rFonts w:ascii="Helvetica" w:eastAsia="Helvetica" w:hAnsi="Helvetica" w:cs="Helvetica"/>
          <w:color w:val="1E1E1E"/>
          <w:sz w:val="24"/>
          <w:szCs w:val="24"/>
        </w:rPr>
        <w:t xml:space="preserve">involve </w:t>
      </w:r>
      <w:r w:rsidRPr="7F922452">
        <w:rPr>
          <w:rFonts w:ascii="Helvetica" w:eastAsia="Helvetica" w:hAnsi="Helvetica" w:cs="Helvetica"/>
          <w:color w:val="1E1E1E"/>
          <w:sz w:val="24"/>
          <w:szCs w:val="24"/>
        </w:rPr>
        <w:t xml:space="preserve">to the same standards, which can be difficult for </w:t>
      </w:r>
      <w:r w:rsidR="33023E9B" w:rsidRPr="7F922452">
        <w:rPr>
          <w:rFonts w:ascii="Helvetica" w:eastAsia="Helvetica" w:hAnsi="Helvetica" w:cs="Helvetica"/>
          <w:color w:val="1E1E1E"/>
          <w:sz w:val="24"/>
          <w:szCs w:val="24"/>
        </w:rPr>
        <w:t>students.</w:t>
      </w:r>
      <w:r w:rsidRPr="7F922452">
        <w:rPr>
          <w:rFonts w:ascii="Helvetica" w:eastAsia="Helvetica" w:hAnsi="Helvetica" w:cs="Helvetica"/>
          <w:color w:val="1E1E1E"/>
          <w:sz w:val="24"/>
          <w:szCs w:val="24"/>
        </w:rPr>
        <w:t xml:space="preserve"> </w:t>
      </w:r>
      <w:r w:rsidR="675ED2D7" w:rsidRPr="7F922452">
        <w:rPr>
          <w:rFonts w:ascii="Open Sans" w:eastAsia="Open Sans" w:hAnsi="Open Sans" w:cs="Open Sans"/>
          <w:sz w:val="24"/>
          <w:szCs w:val="24"/>
        </w:rPr>
        <w:t xml:space="preserve">Academic writing </w:t>
      </w:r>
      <w:r w:rsidR="71043D74" w:rsidRPr="7F922452">
        <w:rPr>
          <w:rFonts w:ascii="Open Sans" w:eastAsia="Open Sans" w:hAnsi="Open Sans" w:cs="Open Sans"/>
          <w:sz w:val="24"/>
          <w:szCs w:val="24"/>
        </w:rPr>
        <w:t>different</w:t>
      </w:r>
      <w:r w:rsidR="675ED2D7" w:rsidRPr="7F922452">
        <w:rPr>
          <w:rFonts w:ascii="Open Sans" w:eastAsia="Open Sans" w:hAnsi="Open Sans" w:cs="Open Sans"/>
          <w:sz w:val="24"/>
          <w:szCs w:val="24"/>
        </w:rPr>
        <w:t xml:space="preserve"> from other types of writing in general due to its exceptional qualities</w:t>
      </w:r>
      <w:r w:rsidR="675ED2D7" w:rsidRPr="7F922452">
        <w:rPr>
          <w:rFonts w:ascii="Open Sans" w:eastAsia="Open Sans" w:hAnsi="Open Sans" w:cs="Open Sans"/>
          <w:color w:val="E36B00"/>
          <w:sz w:val="24"/>
          <w:szCs w:val="24"/>
        </w:rPr>
        <w:t>.</w:t>
      </w:r>
    </w:p>
    <w:p w14:paraId="7B6B9138" w14:textId="19040090" w:rsidR="6D4A2645" w:rsidRDefault="675ED2D7" w:rsidP="64075D73">
      <w:pPr>
        <w:spacing w:after="0"/>
        <w:rPr>
          <w:rFonts w:ascii="Arial" w:eastAsia="Arial" w:hAnsi="Arial" w:cs="Arial"/>
          <w:color w:val="000000" w:themeColor="text1"/>
          <w:sz w:val="24"/>
          <w:szCs w:val="24"/>
        </w:rPr>
      </w:pPr>
      <w:r w:rsidRPr="64075D73">
        <w:rPr>
          <w:rFonts w:ascii="Open Sans" w:eastAsia="Open Sans" w:hAnsi="Open Sans" w:cs="Open Sans"/>
          <w:color w:val="252525"/>
          <w:sz w:val="24"/>
          <w:szCs w:val="24"/>
        </w:rPr>
        <w:t xml:space="preserve"> </w:t>
      </w:r>
      <w:r w:rsidR="3474EC6C" w:rsidRPr="64075D73">
        <w:rPr>
          <w:rFonts w:ascii="Helvetica" w:eastAsia="Helvetica" w:hAnsi="Helvetica" w:cs="Helvetica"/>
          <w:color w:val="1E1E1E"/>
          <w:sz w:val="24"/>
          <w:szCs w:val="24"/>
        </w:rPr>
        <w:t xml:space="preserve">According to </w:t>
      </w:r>
      <w:r w:rsidR="6CB33B39" w:rsidRPr="64075D73">
        <w:rPr>
          <w:rFonts w:ascii="Helvetica" w:eastAsia="Helvetica" w:hAnsi="Helvetica" w:cs="Helvetica"/>
          <w:color w:val="1E1E1E"/>
          <w:sz w:val="24"/>
          <w:szCs w:val="24"/>
        </w:rPr>
        <w:t>UEFAP,</w:t>
      </w:r>
      <w:r w:rsidR="29BE1769" w:rsidRPr="64075D73">
        <w:rPr>
          <w:rFonts w:ascii="Arial" w:eastAsia="Arial" w:hAnsi="Arial" w:cs="Arial"/>
          <w:color w:val="000000" w:themeColor="text1"/>
          <w:sz w:val="24"/>
          <w:szCs w:val="24"/>
        </w:rPr>
        <w:t xml:space="preserve"> Andy Gillett (Since 29th April 1999)</w:t>
      </w:r>
      <w:r w:rsidR="4DA7EFCC" w:rsidRPr="64075D73">
        <w:rPr>
          <w:rFonts w:ascii="Arial" w:eastAsia="Arial" w:hAnsi="Arial" w:cs="Arial"/>
          <w:color w:val="000000" w:themeColor="text1"/>
          <w:sz w:val="24"/>
          <w:szCs w:val="24"/>
        </w:rPr>
        <w:t xml:space="preserve"> updated, (1</w:t>
      </w:r>
      <w:r w:rsidR="4DA7EFCC" w:rsidRPr="64075D73">
        <w:rPr>
          <w:rFonts w:ascii="Arial" w:eastAsia="Arial" w:hAnsi="Arial" w:cs="Arial"/>
          <w:color w:val="000000" w:themeColor="text1"/>
          <w:sz w:val="24"/>
          <w:szCs w:val="24"/>
          <w:vertAlign w:val="superscript"/>
        </w:rPr>
        <w:t>st</w:t>
      </w:r>
      <w:r w:rsidR="4DA7EFCC" w:rsidRPr="64075D73">
        <w:rPr>
          <w:rFonts w:ascii="Arial" w:eastAsia="Arial" w:hAnsi="Arial" w:cs="Arial"/>
          <w:color w:val="000000" w:themeColor="text1"/>
          <w:sz w:val="24"/>
          <w:szCs w:val="24"/>
        </w:rPr>
        <w:t xml:space="preserve"> January 2023).</w:t>
      </w:r>
      <w:r w:rsidR="6D4A2645">
        <w:br/>
      </w:r>
      <w:r w:rsidR="1A0B91FD" w:rsidRPr="64075D73">
        <w:rPr>
          <w:rFonts w:ascii="Open Sans" w:eastAsia="Open Sans" w:hAnsi="Open Sans" w:cs="Open Sans"/>
          <w:sz w:val="24"/>
          <w:szCs w:val="24"/>
        </w:rPr>
        <w:t>Academic writing has a recognizable academic style.</w:t>
      </w:r>
      <w:r w:rsidR="1A0B91FD" w:rsidRPr="64075D73">
        <w:rPr>
          <w:rFonts w:ascii="Calibri" w:eastAsia="Calibri" w:hAnsi="Calibri" w:cs="Calibri"/>
        </w:rPr>
        <w:t xml:space="preserve"> </w:t>
      </w:r>
    </w:p>
    <w:p w14:paraId="7D85EDF7" w14:textId="25F6C759" w:rsidR="6D4A2645" w:rsidRDefault="2D6A0D5E" w:rsidP="64075D73">
      <w:pPr>
        <w:spacing w:after="0"/>
        <w:rPr>
          <w:rFonts w:ascii="Arial" w:eastAsia="Arial" w:hAnsi="Arial" w:cs="Arial"/>
          <w:color w:val="000000" w:themeColor="text1"/>
          <w:sz w:val="24"/>
          <w:szCs w:val="24"/>
        </w:rPr>
      </w:pPr>
      <w:r w:rsidRPr="64075D73">
        <w:rPr>
          <w:rFonts w:ascii="Arial" w:eastAsia="Arial" w:hAnsi="Arial" w:cs="Arial"/>
          <w:sz w:val="24"/>
          <w:szCs w:val="24"/>
        </w:rPr>
        <w:t>Academic writing is formal. In general, this means tha</w:t>
      </w:r>
      <w:r w:rsidR="04E137EB" w:rsidRPr="64075D73">
        <w:rPr>
          <w:rFonts w:ascii="Arial" w:eastAsia="Arial" w:hAnsi="Arial" w:cs="Arial"/>
          <w:sz w:val="24"/>
          <w:szCs w:val="24"/>
        </w:rPr>
        <w:t>t</w:t>
      </w:r>
      <w:r w:rsidRPr="64075D73">
        <w:rPr>
          <w:rFonts w:ascii="Arial" w:eastAsia="Arial" w:hAnsi="Arial" w:cs="Arial"/>
          <w:sz w:val="24"/>
          <w:szCs w:val="24"/>
        </w:rPr>
        <w:t xml:space="preserve"> avoid</w:t>
      </w:r>
      <w:r w:rsidR="0B47CE4F" w:rsidRPr="64075D73">
        <w:rPr>
          <w:rFonts w:ascii="Arial" w:eastAsia="Arial" w:hAnsi="Arial" w:cs="Arial"/>
          <w:sz w:val="24"/>
          <w:szCs w:val="24"/>
        </w:rPr>
        <w:t>ing</w:t>
      </w:r>
      <w:r w:rsidRPr="64075D73">
        <w:rPr>
          <w:rFonts w:ascii="Arial" w:eastAsia="Arial" w:hAnsi="Arial" w:cs="Arial"/>
          <w:sz w:val="24"/>
          <w:szCs w:val="24"/>
        </w:rPr>
        <w:t xml:space="preserve"> </w:t>
      </w:r>
      <w:r w:rsidR="18DF7A42" w:rsidRPr="64075D73">
        <w:rPr>
          <w:rFonts w:ascii="Arial" w:eastAsia="Arial" w:hAnsi="Arial" w:cs="Arial"/>
          <w:sz w:val="24"/>
          <w:szCs w:val="24"/>
        </w:rPr>
        <w:t>everyday language</w:t>
      </w:r>
      <w:r w:rsidR="4FCF17C2" w:rsidRPr="64075D73">
        <w:rPr>
          <w:rFonts w:ascii="Arial" w:eastAsia="Arial" w:hAnsi="Arial" w:cs="Arial"/>
          <w:sz w:val="24"/>
          <w:szCs w:val="24"/>
        </w:rPr>
        <w:t xml:space="preserve"> in an essay.</w:t>
      </w:r>
    </w:p>
    <w:p w14:paraId="5D9D1182" w14:textId="6C1AE326" w:rsidR="23E66C3E" w:rsidRDefault="3D3D6870" w:rsidP="64075D73">
      <w:pPr>
        <w:rPr>
          <w:rFonts w:ascii="Arial" w:eastAsia="Arial" w:hAnsi="Arial" w:cs="Arial"/>
          <w:color w:val="000000" w:themeColor="text1"/>
          <w:sz w:val="24"/>
          <w:szCs w:val="24"/>
        </w:rPr>
      </w:pPr>
      <w:r w:rsidRPr="64075D73">
        <w:rPr>
          <w:rFonts w:ascii="Open Sans" w:eastAsia="Open Sans" w:hAnsi="Open Sans" w:cs="Open Sans"/>
          <w:sz w:val="24"/>
          <w:szCs w:val="24"/>
        </w:rPr>
        <w:t>Academic writing makes clear the connections between the text's relationships</w:t>
      </w:r>
      <w:r w:rsidR="72865838" w:rsidRPr="64075D73">
        <w:rPr>
          <w:rFonts w:ascii="Open Sans" w:eastAsia="Open Sans" w:hAnsi="Open Sans" w:cs="Open Sans"/>
          <w:sz w:val="24"/>
          <w:szCs w:val="24"/>
        </w:rPr>
        <w:t>,</w:t>
      </w:r>
      <w:r w:rsidR="2D6A0D5E" w:rsidRPr="64075D73">
        <w:rPr>
          <w:rFonts w:ascii="Open Sans" w:eastAsia="Open Sans" w:hAnsi="Open Sans" w:cs="Open Sans"/>
          <w:sz w:val="24"/>
          <w:szCs w:val="24"/>
        </w:rPr>
        <w:t xml:space="preserve"> </w:t>
      </w:r>
      <w:r w:rsidR="2D6A0D5E" w:rsidRPr="64075D73">
        <w:rPr>
          <w:rFonts w:ascii="Arial" w:eastAsia="Arial" w:hAnsi="Arial" w:cs="Arial"/>
          <w:sz w:val="24"/>
          <w:szCs w:val="24"/>
        </w:rPr>
        <w:t xml:space="preserve">it is the responsibility of </w:t>
      </w:r>
      <w:r w:rsidR="2C0DB7D8" w:rsidRPr="64075D73">
        <w:rPr>
          <w:rFonts w:ascii="Arial" w:eastAsia="Arial" w:hAnsi="Arial" w:cs="Arial"/>
          <w:sz w:val="24"/>
          <w:szCs w:val="24"/>
        </w:rPr>
        <w:t>the English</w:t>
      </w:r>
      <w:r w:rsidR="2D6A0D5E" w:rsidRPr="64075D73">
        <w:rPr>
          <w:rFonts w:ascii="Arial" w:eastAsia="Arial" w:hAnsi="Arial" w:cs="Arial"/>
          <w:sz w:val="24"/>
          <w:szCs w:val="24"/>
        </w:rPr>
        <w:t xml:space="preserve"> </w:t>
      </w:r>
      <w:r w:rsidR="4FB7C5A5" w:rsidRPr="64075D73">
        <w:rPr>
          <w:rFonts w:ascii="Arial" w:eastAsia="Arial" w:hAnsi="Arial" w:cs="Arial"/>
          <w:sz w:val="24"/>
          <w:szCs w:val="24"/>
        </w:rPr>
        <w:t>author</w:t>
      </w:r>
      <w:r w:rsidR="66B48349" w:rsidRPr="64075D73">
        <w:rPr>
          <w:rFonts w:ascii="Arial" w:eastAsia="Arial" w:hAnsi="Arial" w:cs="Arial"/>
          <w:sz w:val="24"/>
          <w:szCs w:val="24"/>
        </w:rPr>
        <w:t xml:space="preserve"> </w:t>
      </w:r>
      <w:r w:rsidR="2D6A0D5E" w:rsidRPr="64075D73">
        <w:rPr>
          <w:rFonts w:ascii="Arial" w:eastAsia="Arial" w:hAnsi="Arial" w:cs="Arial"/>
          <w:sz w:val="24"/>
          <w:szCs w:val="24"/>
        </w:rPr>
        <w:t xml:space="preserve">to make it clear to the reader how </w:t>
      </w:r>
      <w:r w:rsidR="057DC62F" w:rsidRPr="64075D73">
        <w:rPr>
          <w:rFonts w:ascii="Arial" w:eastAsia="Arial" w:hAnsi="Arial" w:cs="Arial"/>
          <w:sz w:val="24"/>
          <w:szCs w:val="24"/>
        </w:rPr>
        <w:t>various parts</w:t>
      </w:r>
      <w:r w:rsidR="2D6A0D5E" w:rsidRPr="64075D73">
        <w:rPr>
          <w:rFonts w:ascii="Arial" w:eastAsia="Arial" w:hAnsi="Arial" w:cs="Arial"/>
          <w:sz w:val="24"/>
          <w:szCs w:val="24"/>
        </w:rPr>
        <w:t xml:space="preserve"> of the text are related. These </w:t>
      </w:r>
      <w:r w:rsidR="7DE89989" w:rsidRPr="64075D73">
        <w:rPr>
          <w:rFonts w:ascii="Arial" w:eastAsia="Arial" w:hAnsi="Arial" w:cs="Arial"/>
          <w:sz w:val="24"/>
          <w:szCs w:val="24"/>
        </w:rPr>
        <w:t>relationships</w:t>
      </w:r>
      <w:r w:rsidR="2D6A0D5E" w:rsidRPr="64075D73">
        <w:rPr>
          <w:rFonts w:ascii="Arial" w:eastAsia="Arial" w:hAnsi="Arial" w:cs="Arial"/>
          <w:sz w:val="24"/>
          <w:szCs w:val="24"/>
        </w:rPr>
        <w:t xml:space="preserve"> can be made using different signal </w:t>
      </w:r>
      <w:r w:rsidR="57AA5FCE" w:rsidRPr="64075D73">
        <w:rPr>
          <w:rFonts w:ascii="Arial" w:eastAsia="Arial" w:hAnsi="Arial" w:cs="Arial"/>
          <w:sz w:val="24"/>
          <w:szCs w:val="24"/>
        </w:rPr>
        <w:t>words.</w:t>
      </w:r>
    </w:p>
    <w:p w14:paraId="7912DB1D" w14:textId="0FE05439" w:rsidR="23E66C3E" w:rsidRDefault="532478A1" w:rsidP="7F922452">
      <w:pPr>
        <w:spacing w:after="0"/>
        <w:rPr>
          <w:rFonts w:ascii="Open Sans" w:eastAsia="Open Sans" w:hAnsi="Open Sans" w:cs="Open Sans"/>
          <w:color w:val="000000" w:themeColor="text1"/>
          <w:sz w:val="24"/>
          <w:szCs w:val="24"/>
        </w:rPr>
      </w:pPr>
      <w:r w:rsidRPr="7F922452">
        <w:rPr>
          <w:rFonts w:ascii="Open Sans" w:eastAsia="Open Sans" w:hAnsi="Open Sans" w:cs="Open Sans"/>
          <w:sz w:val="24"/>
          <w:szCs w:val="24"/>
        </w:rPr>
        <w:t>Academic writing involves precise use of vocabulary. There are words with limited, specific meanings for most of the subjects. The terms "phonetics" and "phonemics" are distinct in linguistics, but everyday English does not. Academic writing is well planned. It usually takes place after research and evaluation, with a clear purpose and plan in mind.</w:t>
      </w:r>
    </w:p>
    <w:p w14:paraId="23AF7E94" w14:textId="11052EBD" w:rsidR="64075D73" w:rsidRDefault="64075D73" w:rsidP="64075D73">
      <w:pPr>
        <w:spacing w:after="0"/>
        <w:rPr>
          <w:rFonts w:ascii="Open Sans" w:eastAsia="Open Sans" w:hAnsi="Open Sans" w:cs="Open Sans"/>
          <w:sz w:val="24"/>
          <w:szCs w:val="24"/>
        </w:rPr>
      </w:pPr>
    </w:p>
    <w:p w14:paraId="01A1A55E" w14:textId="468CAFF5" w:rsidR="763879AB" w:rsidRDefault="7D2B74D4" w:rsidP="23E66C3E">
      <w:pPr>
        <w:rPr>
          <w:rFonts w:ascii="Helvetica" w:eastAsia="Helvetica" w:hAnsi="Helvetica" w:cs="Helvetica"/>
          <w:sz w:val="24"/>
          <w:szCs w:val="24"/>
        </w:rPr>
      </w:pPr>
      <w:r w:rsidRPr="23E66C3E">
        <w:rPr>
          <w:rFonts w:ascii="Helvetica" w:eastAsia="Helvetica" w:hAnsi="Helvetica" w:cs="Helvetica"/>
          <w:sz w:val="24"/>
          <w:szCs w:val="24"/>
        </w:rPr>
        <w:t>A</w:t>
      </w:r>
      <w:r w:rsidR="763879AB" w:rsidRPr="23E66C3E">
        <w:rPr>
          <w:rFonts w:ascii="Helvetica" w:eastAsia="Helvetica" w:hAnsi="Helvetica" w:cs="Helvetica"/>
          <w:sz w:val="24"/>
          <w:szCs w:val="24"/>
        </w:rPr>
        <w:t>ccording to Oxford Brooks University</w:t>
      </w:r>
      <w:r w:rsidR="7D150917" w:rsidRPr="23E66C3E">
        <w:rPr>
          <w:rFonts w:ascii="Helvetica" w:eastAsia="Helvetica" w:hAnsi="Helvetica" w:cs="Helvetica"/>
          <w:sz w:val="24"/>
          <w:szCs w:val="24"/>
        </w:rPr>
        <w:t>:</w:t>
      </w:r>
    </w:p>
    <w:p w14:paraId="07D7DECD" w14:textId="3D87E4DF" w:rsidR="763879AB" w:rsidRDefault="5C677BB0" w:rsidP="23E66C3E">
      <w:pPr>
        <w:rPr>
          <w:rFonts w:ascii="Helvetica" w:eastAsia="Helvetica" w:hAnsi="Helvetica" w:cs="Helvetica"/>
          <w:sz w:val="24"/>
          <w:szCs w:val="24"/>
        </w:rPr>
      </w:pPr>
      <w:r w:rsidRPr="23E66C3E">
        <w:rPr>
          <w:rFonts w:ascii="Helvetica" w:eastAsia="Helvetica" w:hAnsi="Helvetica" w:cs="Helvetica"/>
          <w:sz w:val="24"/>
          <w:szCs w:val="24"/>
        </w:rPr>
        <w:t>T</w:t>
      </w:r>
      <w:r w:rsidR="763879AB" w:rsidRPr="23E66C3E">
        <w:rPr>
          <w:rFonts w:ascii="Helvetica" w:eastAsia="Helvetica" w:hAnsi="Helvetica" w:cs="Helvetica"/>
          <w:sz w:val="24"/>
          <w:szCs w:val="24"/>
        </w:rPr>
        <w:t>he</w:t>
      </w:r>
      <w:r w:rsidR="7D2B74D4" w:rsidRPr="23E66C3E">
        <w:rPr>
          <w:rFonts w:ascii="Helvetica" w:eastAsia="Helvetica" w:hAnsi="Helvetica" w:cs="Helvetica"/>
          <w:sz w:val="24"/>
          <w:szCs w:val="24"/>
        </w:rPr>
        <w:t xml:space="preserve"> main benefit of writing in a formal academic style is that it helps you to develop your thinking. You </w:t>
      </w:r>
      <w:r w:rsidR="16E60713" w:rsidRPr="23E66C3E">
        <w:rPr>
          <w:rFonts w:ascii="Helvetica" w:eastAsia="Helvetica" w:hAnsi="Helvetica" w:cs="Helvetica"/>
          <w:sz w:val="24"/>
          <w:szCs w:val="24"/>
        </w:rPr>
        <w:t>must</w:t>
      </w:r>
      <w:r w:rsidR="7D2B74D4" w:rsidRPr="23E66C3E">
        <w:rPr>
          <w:rFonts w:ascii="Helvetica" w:eastAsia="Helvetica" w:hAnsi="Helvetica" w:cs="Helvetica"/>
          <w:sz w:val="24"/>
          <w:szCs w:val="24"/>
        </w:rPr>
        <w:t xml:space="preserve"> write your ideas out fully, and you cannot rely on </w:t>
      </w:r>
      <w:r w:rsidR="30388114" w:rsidRPr="23E66C3E">
        <w:rPr>
          <w:rFonts w:ascii="Helvetica" w:eastAsia="Helvetica" w:hAnsi="Helvetica" w:cs="Helvetica"/>
          <w:sz w:val="24"/>
          <w:szCs w:val="24"/>
        </w:rPr>
        <w:t>assume</w:t>
      </w:r>
      <w:r w:rsidR="61D3E6EA" w:rsidRPr="23E66C3E">
        <w:rPr>
          <w:rFonts w:ascii="Helvetica" w:eastAsia="Helvetica" w:hAnsi="Helvetica" w:cs="Helvetica"/>
          <w:sz w:val="24"/>
          <w:szCs w:val="24"/>
        </w:rPr>
        <w:t>.</w:t>
      </w:r>
    </w:p>
    <w:p w14:paraId="2719D0F4" w14:textId="7744360F" w:rsidR="61D3E6EA" w:rsidRDefault="61D3E6EA" w:rsidP="7F922452">
      <w:pPr>
        <w:rPr>
          <w:rFonts w:ascii="Helvetica" w:eastAsia="Helvetica" w:hAnsi="Helvetica" w:cs="Helvetica"/>
          <w:sz w:val="24"/>
          <w:szCs w:val="24"/>
        </w:rPr>
      </w:pPr>
      <w:r w:rsidRPr="7F922452">
        <w:rPr>
          <w:rFonts w:ascii="Helvetica" w:eastAsia="Helvetica" w:hAnsi="Helvetica" w:cs="Helvetica"/>
          <w:sz w:val="24"/>
          <w:szCs w:val="24"/>
        </w:rPr>
        <w:t>Academic writing usually has a clear structure with an introduction, main points in a logical order, and a conclusion. Let your reader know how you are structuring your wor</w:t>
      </w:r>
      <w:r w:rsidR="7047DC4F" w:rsidRPr="7F922452">
        <w:rPr>
          <w:rFonts w:ascii="Helvetica" w:eastAsia="Helvetica" w:hAnsi="Helvetica" w:cs="Helvetica"/>
          <w:sz w:val="24"/>
          <w:szCs w:val="24"/>
        </w:rPr>
        <w:t>k.</w:t>
      </w:r>
    </w:p>
    <w:p w14:paraId="21B686B0" w14:textId="66CE46B0" w:rsidR="5AD50914" w:rsidRDefault="6A5BCA81" w:rsidP="1A57BA10">
      <w:pPr>
        <w:rPr>
          <w:rFonts w:ascii="Helvetica" w:eastAsia="Helvetica" w:hAnsi="Helvetica" w:cs="Helvetica"/>
          <w:sz w:val="24"/>
          <w:szCs w:val="24"/>
        </w:rPr>
      </w:pPr>
      <w:r w:rsidRPr="1A57BA10">
        <w:rPr>
          <w:rFonts w:ascii="Helvetica" w:eastAsia="Helvetica" w:hAnsi="Helvetica" w:cs="Helvetica"/>
          <w:sz w:val="24"/>
          <w:szCs w:val="24"/>
        </w:rPr>
        <w:t xml:space="preserve">Jeffrey R. Wilson, Harvard University </w:t>
      </w:r>
      <w:r w:rsidR="5FFE2D0E" w:rsidRPr="1A57BA10">
        <w:rPr>
          <w:rFonts w:ascii="Helvetica" w:eastAsia="Helvetica" w:hAnsi="Helvetica" w:cs="Helvetica"/>
          <w:sz w:val="24"/>
          <w:szCs w:val="24"/>
        </w:rPr>
        <w:t>(2022)</w:t>
      </w:r>
    </w:p>
    <w:p w14:paraId="11F9260E" w14:textId="7D181A23" w:rsidR="5AD50914" w:rsidRDefault="5AD50914" w:rsidP="1A57BA10">
      <w:pPr>
        <w:rPr>
          <w:rFonts w:ascii="Helvetica" w:eastAsia="Helvetica" w:hAnsi="Helvetica" w:cs="Helvetica"/>
          <w:sz w:val="24"/>
          <w:szCs w:val="24"/>
        </w:rPr>
      </w:pPr>
      <w:r w:rsidRPr="2846ACB3">
        <w:rPr>
          <w:rFonts w:ascii="Helvetica" w:eastAsia="Helvetica" w:hAnsi="Helvetica" w:cs="Helvetica"/>
          <w:sz w:val="24"/>
          <w:szCs w:val="24"/>
        </w:rPr>
        <w:t>said:</w:t>
      </w:r>
    </w:p>
    <w:p w14:paraId="3F58AB33" w14:textId="128BBF7F" w:rsidR="64596D61" w:rsidRDefault="613E3771" w:rsidP="2846ACB3">
      <w:pPr>
        <w:rPr>
          <w:rFonts w:ascii="Helvetica" w:eastAsia="Helvetica" w:hAnsi="Helvetica" w:cs="Helvetica"/>
          <w:sz w:val="24"/>
          <w:szCs w:val="24"/>
        </w:rPr>
      </w:pPr>
      <w:r w:rsidRPr="2846ACB3">
        <w:rPr>
          <w:rFonts w:ascii="Open Sans" w:eastAsia="Open Sans" w:hAnsi="Open Sans" w:cs="Open Sans"/>
          <w:sz w:val="24"/>
          <w:szCs w:val="24"/>
        </w:rPr>
        <w:t>Typically, the act of "writing" is thought of as the expression of thought. Writing is defined in this piece as the act of thinking. Writing is not what you do with your thoughts. As you write, consider</w:t>
      </w:r>
      <w:r w:rsidRPr="2846ACB3">
        <w:rPr>
          <w:rFonts w:ascii="Open Sans" w:eastAsia="Open Sans" w:hAnsi="Open Sans" w:cs="Open Sans"/>
          <w:color w:val="E36B00"/>
          <w:sz w:val="24"/>
          <w:szCs w:val="24"/>
        </w:rPr>
        <w:t>.</w:t>
      </w:r>
      <w:r w:rsidRPr="2846ACB3">
        <w:rPr>
          <w:rFonts w:ascii="Open Sans" w:eastAsia="Open Sans" w:hAnsi="Open Sans" w:cs="Open Sans"/>
          <w:color w:val="252525"/>
          <w:sz w:val="24"/>
          <w:szCs w:val="24"/>
        </w:rPr>
        <w:t xml:space="preserve"> </w:t>
      </w:r>
      <w:r w:rsidR="64596D61" w:rsidRPr="2846ACB3">
        <w:rPr>
          <w:rFonts w:ascii="Helvetica" w:eastAsia="Helvetica" w:hAnsi="Helvetica" w:cs="Helvetica"/>
          <w:sz w:val="24"/>
          <w:szCs w:val="24"/>
        </w:rPr>
        <w:t>Academic writing, a fundamental course in interpretation, promises to help people live better lives.</w:t>
      </w:r>
    </w:p>
    <w:p w14:paraId="1870A815" w14:textId="265F57A0" w:rsidR="4ADE1EEC" w:rsidRDefault="64596D61" w:rsidP="115C44D6">
      <w:pPr>
        <w:spacing w:after="0"/>
        <w:rPr>
          <w:rFonts w:ascii="Helvetica" w:eastAsia="Helvetica" w:hAnsi="Helvetica" w:cs="Helvetica"/>
          <w:sz w:val="24"/>
          <w:szCs w:val="24"/>
        </w:rPr>
      </w:pPr>
      <w:r w:rsidRPr="115C44D6">
        <w:rPr>
          <w:rFonts w:ascii="Helvetica" w:eastAsia="Helvetica" w:hAnsi="Helvetica" w:cs="Helvetica"/>
          <w:sz w:val="24"/>
          <w:szCs w:val="24"/>
        </w:rPr>
        <w:t xml:space="preserve"> Most schools teach it because </w:t>
      </w:r>
      <w:r w:rsidR="05B7CD78" w:rsidRPr="115C44D6">
        <w:rPr>
          <w:rFonts w:ascii="Helvetica" w:eastAsia="Helvetica" w:hAnsi="Helvetica" w:cs="Helvetica"/>
          <w:sz w:val="24"/>
          <w:szCs w:val="24"/>
        </w:rPr>
        <w:t>it is</w:t>
      </w:r>
      <w:r w:rsidRPr="115C44D6">
        <w:rPr>
          <w:rFonts w:ascii="Helvetica" w:eastAsia="Helvetica" w:hAnsi="Helvetica" w:cs="Helvetica"/>
          <w:sz w:val="24"/>
          <w:szCs w:val="24"/>
        </w:rPr>
        <w:t xml:space="preserve"> a necessary life skill. There are many things in our world that deserve </w:t>
      </w:r>
      <w:r w:rsidR="43448C15" w:rsidRPr="115C44D6">
        <w:rPr>
          <w:rFonts w:ascii="Helvetica" w:eastAsia="Helvetica" w:hAnsi="Helvetica" w:cs="Helvetica"/>
          <w:sz w:val="24"/>
          <w:szCs w:val="24"/>
        </w:rPr>
        <w:t>scrutiny. Using</w:t>
      </w:r>
      <w:r w:rsidRPr="115C44D6">
        <w:rPr>
          <w:rFonts w:ascii="Helvetica" w:eastAsia="Helvetica" w:hAnsi="Helvetica" w:cs="Helvetica"/>
          <w:sz w:val="24"/>
          <w:szCs w:val="24"/>
        </w:rPr>
        <w:t xml:space="preserve"> his coursework from the Writing </w:t>
      </w:r>
      <w:r w:rsidR="0E4031FF" w:rsidRPr="115C44D6">
        <w:rPr>
          <w:rFonts w:ascii="Helvetica" w:eastAsia="Helvetica" w:hAnsi="Helvetica" w:cs="Helvetica"/>
          <w:sz w:val="24"/>
          <w:szCs w:val="24"/>
        </w:rPr>
        <w:t>Program</w:t>
      </w:r>
      <w:r w:rsidR="513C8F42" w:rsidRPr="115C44D6">
        <w:rPr>
          <w:rFonts w:ascii="Helvetica" w:eastAsia="Helvetica" w:hAnsi="Helvetica" w:cs="Helvetica"/>
          <w:sz w:val="24"/>
          <w:szCs w:val="24"/>
        </w:rPr>
        <w:t>me</w:t>
      </w:r>
      <w:r w:rsidR="0E4031FF" w:rsidRPr="115C44D6">
        <w:rPr>
          <w:rFonts w:ascii="Helvetica" w:eastAsia="Helvetica" w:hAnsi="Helvetica" w:cs="Helvetica"/>
          <w:sz w:val="24"/>
          <w:szCs w:val="24"/>
        </w:rPr>
        <w:t xml:space="preserve"> </w:t>
      </w:r>
      <w:r w:rsidRPr="115C44D6">
        <w:rPr>
          <w:rFonts w:ascii="Helvetica" w:eastAsia="Helvetica" w:hAnsi="Helvetica" w:cs="Helvetica"/>
          <w:sz w:val="24"/>
          <w:szCs w:val="24"/>
        </w:rPr>
        <w:t>at</w:t>
      </w:r>
      <w:r w:rsidR="75A39141" w:rsidRPr="115C44D6">
        <w:rPr>
          <w:rFonts w:ascii="Helvetica" w:eastAsia="Helvetica" w:hAnsi="Helvetica" w:cs="Helvetica"/>
          <w:sz w:val="24"/>
          <w:szCs w:val="24"/>
        </w:rPr>
        <w:t xml:space="preserve"> (Jeffrey R Wilson</w:t>
      </w:r>
      <w:r w:rsidR="2C8E8F34" w:rsidRPr="115C44D6">
        <w:rPr>
          <w:rFonts w:ascii="Helvetica" w:eastAsia="Helvetica" w:hAnsi="Helvetica" w:cs="Helvetica"/>
          <w:sz w:val="24"/>
          <w:szCs w:val="24"/>
        </w:rPr>
        <w:t>-202</w:t>
      </w:r>
      <w:r w:rsidR="0215FC28" w:rsidRPr="115C44D6">
        <w:rPr>
          <w:rFonts w:ascii="Helvetica" w:eastAsia="Helvetica" w:hAnsi="Helvetica" w:cs="Helvetica"/>
          <w:sz w:val="24"/>
          <w:szCs w:val="24"/>
        </w:rPr>
        <w:t>.</w:t>
      </w:r>
    </w:p>
    <w:p w14:paraId="25368627" w14:textId="18D140EF" w:rsidR="00485028" w:rsidRDefault="004D49DC" w:rsidP="115C44D6">
      <w:pPr>
        <w:spacing w:after="0"/>
        <w:rPr>
          <w:rFonts w:ascii="Calibri" w:eastAsia="Calibri" w:hAnsi="Calibri" w:cs="Calibri"/>
          <w:b/>
          <w:bCs/>
          <w:color w:val="1D2228"/>
          <w:sz w:val="32"/>
          <w:szCs w:val="32"/>
        </w:rPr>
      </w:pPr>
      <w:r w:rsidRPr="004D49DC">
        <w:rPr>
          <w:rFonts w:ascii="Calibri" w:eastAsia="Calibri" w:hAnsi="Calibri" w:cs="Calibri"/>
          <w:b/>
          <w:bCs/>
          <w:noProof/>
          <w:color w:val="1D2228"/>
          <w:sz w:val="32"/>
          <w:szCs w:val="32"/>
          <w:lang w:eastAsia="en-GB"/>
        </w:rPr>
        <w:lastRenderedPageBreak/>
        <w:drawing>
          <wp:inline distT="0" distB="0" distL="0" distR="0" wp14:anchorId="2EB4CFEA" wp14:editId="2A1EBECA">
            <wp:extent cx="5731510" cy="911163"/>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911163"/>
                    </a:xfrm>
                    <a:prstGeom prst="rect">
                      <a:avLst/>
                    </a:prstGeom>
                  </pic:spPr>
                </pic:pic>
              </a:graphicData>
            </a:graphic>
          </wp:inline>
        </w:drawing>
      </w:r>
    </w:p>
    <w:p w14:paraId="334A62EB" w14:textId="32ABBDC3" w:rsidR="00EF3F7B" w:rsidRPr="008B6F38" w:rsidRDefault="00EF3F7B" w:rsidP="115C44D6">
      <w:pPr>
        <w:spacing w:after="0"/>
        <w:rPr>
          <w:rFonts w:ascii="Calibri" w:eastAsia="Calibri" w:hAnsi="Calibri" w:cs="Calibri"/>
          <w:b/>
          <w:bCs/>
          <w:color w:val="1D2228"/>
          <w:sz w:val="24"/>
          <w:szCs w:val="24"/>
        </w:rPr>
      </w:pPr>
      <w:r w:rsidRPr="008B6F38">
        <w:rPr>
          <w:rFonts w:ascii="Calibri" w:eastAsia="Calibri" w:hAnsi="Calibri" w:cs="Calibri"/>
          <w:b/>
          <w:bCs/>
          <w:color w:val="1D2228"/>
          <w:sz w:val="24"/>
          <w:szCs w:val="24"/>
        </w:rPr>
        <w:t>Similarity matchs is 45% for this report which is too high.</w:t>
      </w:r>
    </w:p>
    <w:p w14:paraId="70AC335F" w14:textId="193BAE96" w:rsidR="008B6F38" w:rsidRPr="008B6F38" w:rsidRDefault="00EF3F7B" w:rsidP="008B6F38">
      <w:pPr>
        <w:spacing w:after="0"/>
        <w:rPr>
          <w:rFonts w:ascii="Calibri" w:eastAsia="Calibri" w:hAnsi="Calibri" w:cs="Calibri"/>
          <w:b/>
          <w:bCs/>
          <w:color w:val="1D2228"/>
          <w:sz w:val="24"/>
          <w:szCs w:val="24"/>
        </w:rPr>
      </w:pPr>
      <w:r w:rsidRPr="008B6F38">
        <w:rPr>
          <w:rFonts w:ascii="Calibri" w:eastAsia="Calibri" w:hAnsi="Calibri" w:cs="Calibri"/>
          <w:b/>
          <w:bCs/>
          <w:color w:val="1D2228"/>
          <w:sz w:val="24"/>
          <w:szCs w:val="24"/>
        </w:rPr>
        <w:t>Higher score indicate greater similarity, I will do my best to score better on my next assessment.</w:t>
      </w:r>
      <w:r w:rsidR="008B6F38" w:rsidRPr="008B6F38">
        <w:rPr>
          <w:rFonts w:ascii="Calibri" w:eastAsia="Calibri" w:hAnsi="Calibri" w:cs="Calibri"/>
          <w:b/>
          <w:bCs/>
          <w:color w:val="1D2228"/>
          <w:sz w:val="24"/>
          <w:szCs w:val="24"/>
        </w:rPr>
        <w:t xml:space="preserve"> </w:t>
      </w:r>
      <w:r w:rsidR="008B6F38" w:rsidRPr="008B6F38">
        <w:rPr>
          <w:rFonts w:ascii="Calibri" w:eastAsia="Calibri" w:hAnsi="Calibri" w:cs="Calibri"/>
          <w:b/>
          <w:bCs/>
          <w:color w:val="1D2228"/>
          <w:sz w:val="24"/>
          <w:szCs w:val="24"/>
        </w:rPr>
        <w:t>is taken from the plagiarisim tool that call Turnitin. The above screenshot</w:t>
      </w:r>
    </w:p>
    <w:p w14:paraId="5552216E" w14:textId="1EEC4149" w:rsidR="00EF3F7B" w:rsidRPr="008B6F38" w:rsidRDefault="00EF3F7B" w:rsidP="00EF3F7B">
      <w:pPr>
        <w:spacing w:after="0"/>
        <w:rPr>
          <w:rFonts w:ascii="Calibri" w:eastAsia="Calibri" w:hAnsi="Calibri" w:cs="Calibri"/>
          <w:b/>
          <w:bCs/>
          <w:color w:val="1D2228"/>
          <w:sz w:val="24"/>
          <w:szCs w:val="24"/>
        </w:rPr>
      </w:pPr>
      <w:r w:rsidRPr="008B6F38">
        <w:rPr>
          <w:rFonts w:ascii="Calibri" w:eastAsia="Calibri" w:hAnsi="Calibri" w:cs="Calibri"/>
          <w:b/>
          <w:bCs/>
          <w:color w:val="1D2228"/>
          <w:sz w:val="24"/>
          <w:szCs w:val="24"/>
        </w:rPr>
        <w:t>Reducing simil</w:t>
      </w:r>
      <w:r w:rsidR="008B6F38" w:rsidRPr="008B6F38">
        <w:rPr>
          <w:rFonts w:ascii="Calibri" w:eastAsia="Calibri" w:hAnsi="Calibri" w:cs="Calibri"/>
          <w:b/>
          <w:bCs/>
          <w:color w:val="1D2228"/>
          <w:sz w:val="24"/>
          <w:szCs w:val="24"/>
        </w:rPr>
        <w:t>arity can also accomplished by paraphrasing and summerising in my own words.</w:t>
      </w:r>
    </w:p>
    <w:p w14:paraId="689148B6" w14:textId="7A25040F" w:rsidR="008B6F38" w:rsidRPr="008B6F38" w:rsidRDefault="008B6F38" w:rsidP="00EF3F7B">
      <w:pPr>
        <w:spacing w:after="0"/>
        <w:rPr>
          <w:rFonts w:ascii="Calibri" w:eastAsia="Calibri" w:hAnsi="Calibri" w:cs="Calibri"/>
          <w:b/>
          <w:bCs/>
          <w:color w:val="1D2228"/>
          <w:sz w:val="24"/>
          <w:szCs w:val="24"/>
        </w:rPr>
      </w:pPr>
      <w:r w:rsidRPr="008B6F38">
        <w:rPr>
          <w:rFonts w:ascii="Calibri" w:eastAsia="Calibri" w:hAnsi="Calibri" w:cs="Calibri"/>
          <w:b/>
          <w:bCs/>
          <w:color w:val="1D2228"/>
          <w:sz w:val="24"/>
          <w:szCs w:val="24"/>
        </w:rPr>
        <w:t>I will try  my best to improve my writing.</w:t>
      </w:r>
    </w:p>
    <w:p w14:paraId="5734AFCE" w14:textId="77777777" w:rsidR="004D49DC" w:rsidRDefault="004D49DC" w:rsidP="115C44D6">
      <w:pPr>
        <w:spacing w:after="0"/>
        <w:rPr>
          <w:rFonts w:ascii="Calibri" w:eastAsia="Calibri" w:hAnsi="Calibri" w:cs="Calibri"/>
          <w:b/>
          <w:bCs/>
          <w:color w:val="1D2228"/>
          <w:sz w:val="32"/>
          <w:szCs w:val="32"/>
        </w:rPr>
      </w:pPr>
    </w:p>
    <w:p w14:paraId="788A1BB4" w14:textId="77777777" w:rsidR="004D49DC" w:rsidRDefault="004D49DC" w:rsidP="115C44D6">
      <w:pPr>
        <w:spacing w:after="0"/>
        <w:rPr>
          <w:rFonts w:ascii="Calibri" w:eastAsia="Calibri" w:hAnsi="Calibri" w:cs="Calibri"/>
          <w:b/>
          <w:bCs/>
          <w:color w:val="1D2228"/>
          <w:sz w:val="32"/>
          <w:szCs w:val="32"/>
        </w:rPr>
      </w:pPr>
    </w:p>
    <w:p w14:paraId="6555BDCD" w14:textId="77777777" w:rsidR="004D49DC" w:rsidRDefault="004D49DC" w:rsidP="115C44D6">
      <w:pPr>
        <w:spacing w:after="0"/>
        <w:rPr>
          <w:rFonts w:ascii="Calibri" w:eastAsia="Calibri" w:hAnsi="Calibri" w:cs="Calibri"/>
          <w:b/>
          <w:bCs/>
          <w:color w:val="1D2228"/>
          <w:sz w:val="32"/>
          <w:szCs w:val="32"/>
        </w:rPr>
      </w:pPr>
    </w:p>
    <w:p w14:paraId="255F5397" w14:textId="77777777" w:rsidR="004D49DC" w:rsidRDefault="004D49DC" w:rsidP="115C44D6">
      <w:pPr>
        <w:spacing w:after="0"/>
        <w:rPr>
          <w:rFonts w:ascii="Calibri" w:eastAsia="Calibri" w:hAnsi="Calibri" w:cs="Calibri"/>
          <w:b/>
          <w:bCs/>
          <w:color w:val="1D2228"/>
          <w:sz w:val="32"/>
          <w:szCs w:val="32"/>
        </w:rPr>
      </w:pPr>
      <w:bookmarkStart w:id="0" w:name="_GoBack"/>
      <w:bookmarkEnd w:id="0"/>
    </w:p>
    <w:p w14:paraId="551693D5" w14:textId="77777777" w:rsidR="004D49DC" w:rsidRDefault="004D49DC" w:rsidP="115C44D6">
      <w:pPr>
        <w:spacing w:after="0"/>
        <w:rPr>
          <w:rFonts w:ascii="Calibri" w:eastAsia="Calibri" w:hAnsi="Calibri" w:cs="Calibri"/>
          <w:b/>
          <w:bCs/>
          <w:color w:val="1D2228"/>
          <w:sz w:val="32"/>
          <w:szCs w:val="32"/>
        </w:rPr>
      </w:pPr>
    </w:p>
    <w:p w14:paraId="5E323342" w14:textId="77777777" w:rsidR="004D49DC" w:rsidRDefault="004D49DC" w:rsidP="115C44D6">
      <w:pPr>
        <w:spacing w:after="0"/>
        <w:rPr>
          <w:rFonts w:ascii="Calibri" w:eastAsia="Calibri" w:hAnsi="Calibri" w:cs="Calibri"/>
          <w:b/>
          <w:bCs/>
          <w:color w:val="1D2228"/>
          <w:sz w:val="32"/>
          <w:szCs w:val="32"/>
        </w:rPr>
      </w:pPr>
    </w:p>
    <w:p w14:paraId="46E565DC" w14:textId="77777777" w:rsidR="004D49DC" w:rsidRDefault="004D49DC" w:rsidP="115C44D6">
      <w:pPr>
        <w:spacing w:after="0"/>
        <w:rPr>
          <w:rFonts w:ascii="Calibri" w:eastAsia="Calibri" w:hAnsi="Calibri" w:cs="Calibri"/>
          <w:b/>
          <w:bCs/>
          <w:color w:val="1D2228"/>
          <w:sz w:val="32"/>
          <w:szCs w:val="32"/>
        </w:rPr>
      </w:pPr>
    </w:p>
    <w:p w14:paraId="69817E90" w14:textId="77777777" w:rsidR="004D49DC" w:rsidRDefault="004D49DC" w:rsidP="115C44D6">
      <w:pPr>
        <w:spacing w:after="0"/>
        <w:rPr>
          <w:rFonts w:ascii="Calibri" w:eastAsia="Calibri" w:hAnsi="Calibri" w:cs="Calibri"/>
          <w:b/>
          <w:bCs/>
          <w:color w:val="1D2228"/>
          <w:sz w:val="32"/>
          <w:szCs w:val="32"/>
        </w:rPr>
      </w:pPr>
    </w:p>
    <w:p w14:paraId="27E14BC1" w14:textId="77777777" w:rsidR="004D49DC" w:rsidRDefault="004D49DC" w:rsidP="115C44D6">
      <w:pPr>
        <w:spacing w:after="0"/>
        <w:rPr>
          <w:rFonts w:ascii="Calibri" w:eastAsia="Calibri" w:hAnsi="Calibri" w:cs="Calibri"/>
          <w:b/>
          <w:bCs/>
          <w:color w:val="1D2228"/>
          <w:sz w:val="32"/>
          <w:szCs w:val="32"/>
        </w:rPr>
      </w:pPr>
    </w:p>
    <w:p w14:paraId="0924051B" w14:textId="77777777" w:rsidR="004D49DC" w:rsidRDefault="004D49DC" w:rsidP="115C44D6">
      <w:pPr>
        <w:spacing w:after="0"/>
        <w:rPr>
          <w:rFonts w:ascii="Calibri" w:eastAsia="Calibri" w:hAnsi="Calibri" w:cs="Calibri"/>
          <w:b/>
          <w:bCs/>
          <w:color w:val="1D2228"/>
          <w:sz w:val="32"/>
          <w:szCs w:val="32"/>
        </w:rPr>
      </w:pPr>
    </w:p>
    <w:p w14:paraId="45E4960E" w14:textId="77777777" w:rsidR="004D49DC" w:rsidRDefault="004D49DC" w:rsidP="115C44D6">
      <w:pPr>
        <w:spacing w:after="0"/>
        <w:rPr>
          <w:rFonts w:ascii="Calibri" w:eastAsia="Calibri" w:hAnsi="Calibri" w:cs="Calibri"/>
          <w:b/>
          <w:bCs/>
          <w:color w:val="1D2228"/>
          <w:sz w:val="32"/>
          <w:szCs w:val="32"/>
        </w:rPr>
      </w:pPr>
    </w:p>
    <w:p w14:paraId="6D5D683B" w14:textId="77777777" w:rsidR="004D49DC" w:rsidRDefault="004D49DC" w:rsidP="115C44D6">
      <w:pPr>
        <w:spacing w:after="0"/>
        <w:rPr>
          <w:rFonts w:ascii="Calibri" w:eastAsia="Calibri" w:hAnsi="Calibri" w:cs="Calibri"/>
          <w:b/>
          <w:bCs/>
          <w:color w:val="1D2228"/>
          <w:sz w:val="32"/>
          <w:szCs w:val="32"/>
        </w:rPr>
      </w:pPr>
    </w:p>
    <w:p w14:paraId="337494C6" w14:textId="77777777" w:rsidR="004D49DC" w:rsidRDefault="004D49DC" w:rsidP="115C44D6">
      <w:pPr>
        <w:spacing w:after="0"/>
        <w:rPr>
          <w:rFonts w:ascii="Calibri" w:eastAsia="Calibri" w:hAnsi="Calibri" w:cs="Calibri"/>
          <w:b/>
          <w:bCs/>
          <w:color w:val="1D2228"/>
          <w:sz w:val="32"/>
          <w:szCs w:val="32"/>
        </w:rPr>
      </w:pPr>
    </w:p>
    <w:p w14:paraId="1A7C34CB" w14:textId="77777777" w:rsidR="004D49DC" w:rsidRDefault="004D49DC" w:rsidP="115C44D6">
      <w:pPr>
        <w:spacing w:after="0"/>
        <w:rPr>
          <w:rFonts w:ascii="Calibri" w:eastAsia="Calibri" w:hAnsi="Calibri" w:cs="Calibri"/>
          <w:b/>
          <w:bCs/>
          <w:color w:val="1D2228"/>
          <w:sz w:val="32"/>
          <w:szCs w:val="32"/>
        </w:rPr>
      </w:pPr>
    </w:p>
    <w:p w14:paraId="2A020073" w14:textId="77777777" w:rsidR="004D49DC" w:rsidRDefault="004D49DC" w:rsidP="115C44D6">
      <w:pPr>
        <w:spacing w:after="0"/>
        <w:rPr>
          <w:rFonts w:ascii="Calibri" w:eastAsia="Calibri" w:hAnsi="Calibri" w:cs="Calibri"/>
          <w:b/>
          <w:bCs/>
          <w:color w:val="1D2228"/>
          <w:sz w:val="32"/>
          <w:szCs w:val="32"/>
        </w:rPr>
      </w:pPr>
    </w:p>
    <w:p w14:paraId="29D8182A" w14:textId="77777777" w:rsidR="004D49DC" w:rsidRDefault="004D49DC" w:rsidP="115C44D6">
      <w:pPr>
        <w:spacing w:after="0"/>
        <w:rPr>
          <w:rFonts w:ascii="Calibri" w:eastAsia="Calibri" w:hAnsi="Calibri" w:cs="Calibri"/>
          <w:b/>
          <w:bCs/>
          <w:color w:val="1D2228"/>
          <w:sz w:val="32"/>
          <w:szCs w:val="32"/>
        </w:rPr>
      </w:pPr>
    </w:p>
    <w:p w14:paraId="6223DBAC" w14:textId="77777777" w:rsidR="004D49DC" w:rsidRDefault="004D49DC" w:rsidP="115C44D6">
      <w:pPr>
        <w:spacing w:after="0"/>
        <w:rPr>
          <w:rFonts w:ascii="Calibri" w:eastAsia="Calibri" w:hAnsi="Calibri" w:cs="Calibri"/>
          <w:b/>
          <w:bCs/>
          <w:color w:val="1D2228"/>
          <w:sz w:val="32"/>
          <w:szCs w:val="32"/>
        </w:rPr>
      </w:pPr>
    </w:p>
    <w:p w14:paraId="14AF3C37" w14:textId="77777777" w:rsidR="004D49DC" w:rsidRDefault="004D49DC" w:rsidP="115C44D6">
      <w:pPr>
        <w:spacing w:after="0"/>
        <w:rPr>
          <w:rFonts w:ascii="Calibri" w:eastAsia="Calibri" w:hAnsi="Calibri" w:cs="Calibri"/>
          <w:b/>
          <w:bCs/>
          <w:color w:val="1D2228"/>
          <w:sz w:val="32"/>
          <w:szCs w:val="32"/>
        </w:rPr>
      </w:pPr>
    </w:p>
    <w:p w14:paraId="21A5BE95" w14:textId="77777777" w:rsidR="004D49DC" w:rsidRDefault="004D49DC" w:rsidP="115C44D6">
      <w:pPr>
        <w:spacing w:after="0"/>
        <w:rPr>
          <w:rFonts w:ascii="Calibri" w:eastAsia="Calibri" w:hAnsi="Calibri" w:cs="Calibri"/>
          <w:b/>
          <w:bCs/>
          <w:color w:val="1D2228"/>
          <w:sz w:val="32"/>
          <w:szCs w:val="32"/>
        </w:rPr>
      </w:pPr>
    </w:p>
    <w:p w14:paraId="6E8D213C" w14:textId="77777777" w:rsidR="004D49DC" w:rsidRDefault="004D49DC" w:rsidP="115C44D6">
      <w:pPr>
        <w:spacing w:after="0"/>
        <w:rPr>
          <w:rFonts w:ascii="Calibri" w:eastAsia="Calibri" w:hAnsi="Calibri" w:cs="Calibri"/>
          <w:b/>
          <w:bCs/>
          <w:color w:val="1D2228"/>
          <w:sz w:val="32"/>
          <w:szCs w:val="32"/>
        </w:rPr>
      </w:pPr>
    </w:p>
    <w:p w14:paraId="3740E319" w14:textId="77777777" w:rsidR="004D49DC" w:rsidRDefault="004D49DC" w:rsidP="115C44D6">
      <w:pPr>
        <w:spacing w:after="0"/>
        <w:rPr>
          <w:rFonts w:ascii="Calibri" w:eastAsia="Calibri" w:hAnsi="Calibri" w:cs="Calibri"/>
          <w:b/>
          <w:bCs/>
          <w:color w:val="1D2228"/>
          <w:sz w:val="32"/>
          <w:szCs w:val="32"/>
        </w:rPr>
      </w:pPr>
    </w:p>
    <w:p w14:paraId="4F5509ED" w14:textId="77777777" w:rsidR="004D49DC" w:rsidRDefault="004D49DC" w:rsidP="115C44D6">
      <w:pPr>
        <w:spacing w:after="0"/>
        <w:rPr>
          <w:rFonts w:ascii="Calibri" w:eastAsia="Calibri" w:hAnsi="Calibri" w:cs="Calibri"/>
          <w:b/>
          <w:bCs/>
          <w:color w:val="1D2228"/>
          <w:sz w:val="32"/>
          <w:szCs w:val="32"/>
        </w:rPr>
      </w:pPr>
    </w:p>
    <w:p w14:paraId="0C6AACC1" w14:textId="77777777" w:rsidR="004D49DC" w:rsidRDefault="004D49DC" w:rsidP="115C44D6">
      <w:pPr>
        <w:spacing w:after="0"/>
        <w:rPr>
          <w:rFonts w:ascii="Calibri" w:eastAsia="Calibri" w:hAnsi="Calibri" w:cs="Calibri"/>
          <w:b/>
          <w:bCs/>
          <w:color w:val="1D2228"/>
          <w:sz w:val="32"/>
          <w:szCs w:val="32"/>
        </w:rPr>
      </w:pPr>
    </w:p>
    <w:p w14:paraId="737231EA" w14:textId="77777777" w:rsidR="004D49DC" w:rsidRDefault="004D49DC" w:rsidP="115C44D6">
      <w:pPr>
        <w:spacing w:after="0"/>
        <w:rPr>
          <w:rFonts w:ascii="Calibri" w:eastAsia="Calibri" w:hAnsi="Calibri" w:cs="Calibri"/>
          <w:b/>
          <w:bCs/>
          <w:color w:val="1D2228"/>
          <w:sz w:val="32"/>
          <w:szCs w:val="32"/>
        </w:rPr>
      </w:pPr>
    </w:p>
    <w:p w14:paraId="7EF1DAFC" w14:textId="77777777" w:rsidR="004D49DC" w:rsidRDefault="004D49DC" w:rsidP="115C44D6">
      <w:pPr>
        <w:spacing w:after="0"/>
        <w:rPr>
          <w:rFonts w:ascii="Calibri" w:eastAsia="Calibri" w:hAnsi="Calibri" w:cs="Calibri"/>
          <w:b/>
          <w:bCs/>
          <w:color w:val="1D2228"/>
          <w:sz w:val="32"/>
          <w:szCs w:val="32"/>
        </w:rPr>
      </w:pPr>
    </w:p>
    <w:p w14:paraId="1F6AF4DA" w14:textId="77777777" w:rsidR="004D49DC" w:rsidRDefault="004D49DC" w:rsidP="115C44D6">
      <w:pPr>
        <w:spacing w:after="0"/>
        <w:rPr>
          <w:rFonts w:ascii="Calibri" w:eastAsia="Calibri" w:hAnsi="Calibri" w:cs="Calibri"/>
          <w:b/>
          <w:bCs/>
          <w:color w:val="1D2228"/>
          <w:sz w:val="32"/>
          <w:szCs w:val="32"/>
        </w:rPr>
      </w:pPr>
    </w:p>
    <w:p w14:paraId="65401A0C" w14:textId="77777777" w:rsidR="004D49DC" w:rsidRDefault="004D49DC" w:rsidP="115C44D6">
      <w:pPr>
        <w:spacing w:after="0"/>
        <w:rPr>
          <w:rFonts w:ascii="Calibri" w:eastAsia="Calibri" w:hAnsi="Calibri" w:cs="Calibri"/>
          <w:b/>
          <w:bCs/>
          <w:color w:val="1D2228"/>
          <w:sz w:val="32"/>
          <w:szCs w:val="32"/>
        </w:rPr>
      </w:pPr>
    </w:p>
    <w:p w14:paraId="673429CE" w14:textId="77777777" w:rsidR="004D49DC" w:rsidRDefault="004D49DC" w:rsidP="115C44D6">
      <w:pPr>
        <w:spacing w:after="0"/>
        <w:rPr>
          <w:rFonts w:ascii="Calibri" w:eastAsia="Calibri" w:hAnsi="Calibri" w:cs="Calibri"/>
          <w:b/>
          <w:bCs/>
          <w:color w:val="1D2228"/>
          <w:sz w:val="32"/>
          <w:szCs w:val="32"/>
        </w:rPr>
      </w:pPr>
    </w:p>
    <w:p w14:paraId="5F0E4AAB" w14:textId="6CDB4E4F" w:rsidR="4ADE1EEC" w:rsidRDefault="4ADE1EEC" w:rsidP="7AA36306">
      <w:pPr>
        <w:spacing w:after="0"/>
        <w:rPr>
          <w:rFonts w:ascii="Calibri" w:eastAsia="Calibri" w:hAnsi="Calibri" w:cs="Calibri"/>
          <w:b/>
          <w:bCs/>
          <w:color w:val="1D2228"/>
          <w:sz w:val="32"/>
          <w:szCs w:val="32"/>
        </w:rPr>
      </w:pPr>
    </w:p>
    <w:p w14:paraId="37E60FE4" w14:textId="6FB0BC9A" w:rsidR="7AA36306" w:rsidRDefault="7AA36306" w:rsidP="7AA36306">
      <w:pPr>
        <w:spacing w:after="0"/>
        <w:rPr>
          <w:rFonts w:ascii="Calibri" w:eastAsia="Calibri" w:hAnsi="Calibri" w:cs="Calibri"/>
          <w:b/>
          <w:bCs/>
          <w:color w:val="1D2228"/>
          <w:sz w:val="32"/>
          <w:szCs w:val="32"/>
        </w:rPr>
      </w:pPr>
    </w:p>
    <w:p w14:paraId="1E2660E1" w14:textId="06325AF7" w:rsidR="7AA36306" w:rsidRDefault="7AA36306" w:rsidP="7AA36306">
      <w:pPr>
        <w:spacing w:after="0"/>
        <w:rPr>
          <w:rFonts w:ascii="Calibri" w:eastAsia="Calibri" w:hAnsi="Calibri" w:cs="Calibri"/>
          <w:b/>
          <w:bCs/>
          <w:color w:val="1D2228"/>
          <w:sz w:val="32"/>
          <w:szCs w:val="32"/>
        </w:rPr>
      </w:pPr>
    </w:p>
    <w:p w14:paraId="766833A3" w14:textId="4589D18F" w:rsidR="7AA36306" w:rsidRDefault="7AA36306" w:rsidP="7AA36306">
      <w:pPr>
        <w:spacing w:after="0"/>
        <w:rPr>
          <w:rFonts w:ascii="Calibri" w:eastAsia="Calibri" w:hAnsi="Calibri" w:cs="Calibri"/>
          <w:b/>
          <w:bCs/>
          <w:color w:val="1D2228"/>
          <w:sz w:val="32"/>
          <w:szCs w:val="32"/>
        </w:rPr>
      </w:pPr>
    </w:p>
    <w:p w14:paraId="36F8D2ED" w14:textId="35BA1650" w:rsidR="7AA36306" w:rsidRDefault="7AA36306" w:rsidP="7AA36306">
      <w:pPr>
        <w:spacing w:after="0"/>
        <w:rPr>
          <w:rFonts w:ascii="Calibri" w:eastAsia="Calibri" w:hAnsi="Calibri" w:cs="Calibri"/>
          <w:b/>
          <w:bCs/>
          <w:color w:val="1D2228"/>
          <w:sz w:val="32"/>
          <w:szCs w:val="32"/>
        </w:rPr>
      </w:pPr>
    </w:p>
    <w:p w14:paraId="53077B51" w14:textId="35C823AF" w:rsidR="4ADE1EEC" w:rsidRDefault="4ADE1EEC" w:rsidP="115C44D6">
      <w:pPr>
        <w:spacing w:after="0"/>
        <w:rPr>
          <w:rFonts w:ascii="Calibri" w:eastAsia="Calibri" w:hAnsi="Calibri" w:cs="Calibri"/>
          <w:b/>
          <w:bCs/>
          <w:color w:val="1D2228"/>
          <w:sz w:val="32"/>
          <w:szCs w:val="32"/>
        </w:rPr>
      </w:pPr>
      <w:r w:rsidRPr="115C44D6">
        <w:rPr>
          <w:rFonts w:ascii="Calibri" w:eastAsia="Calibri" w:hAnsi="Calibri" w:cs="Calibri"/>
          <w:b/>
          <w:bCs/>
          <w:color w:val="1D2228"/>
          <w:sz w:val="32"/>
          <w:szCs w:val="32"/>
        </w:rPr>
        <w:t>Critical Writing:</w:t>
      </w:r>
    </w:p>
    <w:p w14:paraId="1A1DA6C8" w14:textId="0E5D6FE3" w:rsidR="3134EEA6" w:rsidRDefault="3134EEA6" w:rsidP="7F922452">
      <w:pPr>
        <w:rPr>
          <w:rFonts w:ascii="Segoe UI" w:eastAsia="Segoe UI" w:hAnsi="Segoe UI" w:cs="Segoe UI"/>
          <w:sz w:val="24"/>
          <w:szCs w:val="24"/>
        </w:rPr>
      </w:pPr>
      <w:r w:rsidRPr="7F922452">
        <w:rPr>
          <w:rFonts w:ascii="Segoe UI" w:eastAsia="Segoe UI" w:hAnsi="Segoe UI" w:cs="Segoe UI"/>
          <w:color w:val="212529"/>
          <w:sz w:val="24"/>
          <w:szCs w:val="24"/>
        </w:rPr>
        <w:t xml:space="preserve">University of </w:t>
      </w:r>
      <w:r w:rsidR="1087613F" w:rsidRPr="7F922452">
        <w:rPr>
          <w:rFonts w:ascii="Segoe UI" w:eastAsia="Segoe UI" w:hAnsi="Segoe UI" w:cs="Segoe UI"/>
          <w:color w:val="212529"/>
          <w:sz w:val="24"/>
          <w:szCs w:val="24"/>
        </w:rPr>
        <w:t>Hull (</w:t>
      </w:r>
      <w:r w:rsidRPr="7F922452">
        <w:rPr>
          <w:rFonts w:ascii="Segoe UI" w:eastAsia="Segoe UI" w:hAnsi="Segoe UI" w:cs="Segoe UI"/>
          <w:sz w:val="24"/>
          <w:szCs w:val="24"/>
        </w:rPr>
        <w:t xml:space="preserve">May 5, </w:t>
      </w:r>
      <w:r w:rsidR="16EDF7A3" w:rsidRPr="7F922452">
        <w:rPr>
          <w:rFonts w:ascii="Segoe UI" w:eastAsia="Segoe UI" w:hAnsi="Segoe UI" w:cs="Segoe UI"/>
          <w:sz w:val="24"/>
          <w:szCs w:val="24"/>
        </w:rPr>
        <w:t>2023)</w:t>
      </w:r>
      <w:r w:rsidRPr="7F922452">
        <w:rPr>
          <w:rFonts w:ascii="Segoe UI" w:eastAsia="Segoe UI" w:hAnsi="Segoe UI" w:cs="Segoe UI"/>
          <w:color w:val="212529"/>
          <w:sz w:val="24"/>
          <w:szCs w:val="24"/>
        </w:rPr>
        <w:t xml:space="preserve"> said that c</w:t>
      </w:r>
      <w:r w:rsidR="3B9A128E" w:rsidRPr="7F922452">
        <w:rPr>
          <w:rFonts w:ascii="Segoe UI" w:eastAsia="Segoe UI" w:hAnsi="Segoe UI" w:cs="Segoe UI"/>
          <w:color w:val="212529"/>
          <w:sz w:val="24"/>
          <w:szCs w:val="24"/>
        </w:rPr>
        <w:t xml:space="preserve">ritical thinking requires you to carefully evaluate not just sources of information, but also the ideas within them and the arguments they develop. This is an essential part of being a student at university. You cannot simply believe everything you read or are told. For some people, this can feel uncomfortable as this requires you to critique published authors and notable academics. While this may feel </w:t>
      </w:r>
      <w:r w:rsidR="063E48FD" w:rsidRPr="7F922452">
        <w:rPr>
          <w:rFonts w:ascii="Segoe UI" w:eastAsia="Segoe UI" w:hAnsi="Segoe UI" w:cs="Segoe UI"/>
          <w:color w:val="212529"/>
          <w:sz w:val="24"/>
          <w:szCs w:val="24"/>
        </w:rPr>
        <w:t>unsuitable</w:t>
      </w:r>
      <w:r w:rsidR="3B9A128E" w:rsidRPr="7F922452">
        <w:rPr>
          <w:rFonts w:ascii="Segoe UI" w:eastAsia="Segoe UI" w:hAnsi="Segoe UI" w:cs="Segoe UI"/>
          <w:color w:val="212529"/>
          <w:sz w:val="24"/>
          <w:szCs w:val="24"/>
        </w:rPr>
        <w:t xml:space="preserve">, it is one of the foundations of academic debate. Indeed, for any given topic or issue, there are many equally valid academic positions. To be effective in your critical thinking, you need to use both </w:t>
      </w:r>
      <w:r w:rsidR="3B9A128E" w:rsidRPr="7F922452">
        <w:rPr>
          <w:rFonts w:ascii="Segoe UI" w:eastAsia="Segoe UI" w:hAnsi="Segoe UI" w:cs="Segoe UI"/>
          <w:sz w:val="24"/>
          <w:szCs w:val="24"/>
        </w:rPr>
        <w:t>scepticis</w:t>
      </w:r>
      <w:r w:rsidR="05D32FA2" w:rsidRPr="7F922452">
        <w:rPr>
          <w:rFonts w:ascii="Segoe UI" w:eastAsia="Segoe UI" w:hAnsi="Segoe UI" w:cs="Segoe UI"/>
          <w:sz w:val="24"/>
          <w:szCs w:val="24"/>
        </w:rPr>
        <w:t>m</w:t>
      </w:r>
      <w:r w:rsidR="3B9A128E" w:rsidRPr="7F922452">
        <w:rPr>
          <w:rFonts w:ascii="Segoe UI" w:eastAsia="Segoe UI" w:hAnsi="Segoe UI" w:cs="Segoe UI"/>
          <w:sz w:val="24"/>
          <w:szCs w:val="24"/>
        </w:rPr>
        <w:t xml:space="preserve"> </w:t>
      </w:r>
      <w:r w:rsidR="3B9A128E" w:rsidRPr="7F922452">
        <w:rPr>
          <w:rFonts w:ascii="Segoe UI" w:eastAsia="Segoe UI" w:hAnsi="Segoe UI" w:cs="Segoe UI"/>
          <w:color w:val="212529"/>
          <w:sz w:val="24"/>
          <w:szCs w:val="24"/>
        </w:rPr>
        <w:t xml:space="preserve">and </w:t>
      </w:r>
      <w:r w:rsidR="357829C1" w:rsidRPr="7F922452">
        <w:rPr>
          <w:rFonts w:ascii="Segoe UI" w:eastAsia="Segoe UI" w:hAnsi="Segoe UI" w:cs="Segoe UI"/>
          <w:sz w:val="24"/>
          <w:szCs w:val="24"/>
        </w:rPr>
        <w:t xml:space="preserve">objective </w:t>
      </w:r>
      <w:r w:rsidR="3E700E2D" w:rsidRPr="7F922452">
        <w:rPr>
          <w:rFonts w:ascii="Segoe UI" w:eastAsia="Segoe UI" w:hAnsi="Segoe UI" w:cs="Segoe UI"/>
          <w:sz w:val="24"/>
          <w:szCs w:val="24"/>
        </w:rPr>
        <w:t>to be successful.</w:t>
      </w:r>
    </w:p>
    <w:p w14:paraId="53D25C7D" w14:textId="5BC6FD49" w:rsidR="76406A3B" w:rsidRDefault="76406A3B" w:rsidP="7CC567C8">
      <w:pPr>
        <w:rPr>
          <w:sz w:val="24"/>
          <w:szCs w:val="24"/>
        </w:rPr>
      </w:pPr>
      <w:r>
        <w:rPr>
          <w:noProof/>
          <w:lang w:eastAsia="en-GB"/>
        </w:rPr>
        <w:drawing>
          <wp:inline distT="0" distB="0" distL="0" distR="0" wp14:anchorId="1A4EE0E1" wp14:editId="222AF507">
            <wp:extent cx="4572000" cy="2343150"/>
            <wp:effectExtent l="0" t="0" r="0" b="0"/>
            <wp:docPr id="1434752431" name="Picture 143475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343150"/>
                    </a:xfrm>
                    <a:prstGeom prst="rect">
                      <a:avLst/>
                    </a:prstGeom>
                  </pic:spPr>
                </pic:pic>
              </a:graphicData>
            </a:graphic>
          </wp:inline>
        </w:drawing>
      </w:r>
    </w:p>
    <w:p w14:paraId="324D2BA8" w14:textId="462AE0E5" w:rsidR="4FBCE5D7" w:rsidRDefault="4FBCE5D7" w:rsidP="7CC567C8">
      <w:pPr>
        <w:rPr>
          <w:sz w:val="24"/>
          <w:szCs w:val="24"/>
        </w:rPr>
      </w:pPr>
    </w:p>
    <w:p w14:paraId="35D236C4" w14:textId="57E88430" w:rsidR="13B38FE4" w:rsidRDefault="13B38FE4" w:rsidP="7CC567C8">
      <w:pPr>
        <w:rPr>
          <w:rFonts w:ascii="Arial" w:eastAsia="Arial" w:hAnsi="Arial" w:cs="Arial"/>
          <w:color w:val="000000" w:themeColor="text1"/>
          <w:sz w:val="24"/>
          <w:szCs w:val="24"/>
        </w:rPr>
      </w:pPr>
      <w:r w:rsidRPr="7CC567C8">
        <w:rPr>
          <w:rFonts w:ascii="Arial" w:eastAsia="Arial" w:hAnsi="Arial" w:cs="Arial"/>
          <w:color w:val="000000" w:themeColor="text1"/>
          <w:sz w:val="24"/>
          <w:szCs w:val="24"/>
        </w:rPr>
        <w:t>Critical writing involves:</w:t>
      </w:r>
    </w:p>
    <w:p w14:paraId="54402CDB" w14:textId="33567EE3" w:rsidR="13B38FE4" w:rsidRDefault="13B38FE4" w:rsidP="7F922452">
      <w:pPr>
        <w:spacing w:after="0"/>
        <w:rPr>
          <w:rFonts w:ascii="Arial" w:eastAsia="Arial" w:hAnsi="Arial" w:cs="Arial"/>
          <w:color w:val="000000" w:themeColor="text1"/>
          <w:sz w:val="24"/>
          <w:szCs w:val="24"/>
        </w:rPr>
      </w:pPr>
      <w:r w:rsidRPr="7F922452">
        <w:rPr>
          <w:rFonts w:ascii="Arial" w:eastAsia="Arial" w:hAnsi="Arial" w:cs="Arial"/>
          <w:color w:val="000000" w:themeColor="text1"/>
          <w:sz w:val="24"/>
          <w:szCs w:val="24"/>
        </w:rPr>
        <w:t>analysing information to understand a problem or topic from more than one perspective</w:t>
      </w:r>
      <w:r w:rsidR="58FE7991" w:rsidRPr="7F922452">
        <w:rPr>
          <w:rFonts w:ascii="Arial" w:eastAsia="Arial" w:hAnsi="Arial" w:cs="Arial"/>
          <w:color w:val="000000" w:themeColor="text1"/>
          <w:sz w:val="24"/>
          <w:szCs w:val="24"/>
        </w:rPr>
        <w:t>.</w:t>
      </w:r>
    </w:p>
    <w:p w14:paraId="52740C2B" w14:textId="63DD10D7" w:rsidR="13B38FE4" w:rsidRDefault="58FE7991" w:rsidP="7F922452">
      <w:pPr>
        <w:spacing w:after="0"/>
        <w:rPr>
          <w:rFonts w:ascii="Open Sans" w:eastAsia="Open Sans" w:hAnsi="Open Sans" w:cs="Open Sans"/>
          <w:color w:val="000000" w:themeColor="text1"/>
          <w:sz w:val="24"/>
          <w:szCs w:val="24"/>
        </w:rPr>
      </w:pPr>
      <w:r w:rsidRPr="7F922452">
        <w:rPr>
          <w:rFonts w:ascii="Arial" w:eastAsia="Arial" w:hAnsi="Arial" w:cs="Arial"/>
          <w:color w:val="000000" w:themeColor="text1"/>
          <w:sz w:val="24"/>
          <w:szCs w:val="24"/>
        </w:rPr>
        <w:t>M</w:t>
      </w:r>
      <w:r w:rsidR="13B38FE4" w:rsidRPr="7F922452">
        <w:rPr>
          <w:rFonts w:ascii="Arial" w:eastAsia="Arial" w:hAnsi="Arial" w:cs="Arial"/>
          <w:color w:val="000000" w:themeColor="text1"/>
          <w:sz w:val="24"/>
          <w:szCs w:val="24"/>
        </w:rPr>
        <w:t>aking logical connections between ideas;</w:t>
      </w:r>
      <w:r w:rsidR="2F256956" w:rsidRPr="7F922452">
        <w:rPr>
          <w:rFonts w:ascii="Open Sans" w:eastAsia="Open Sans" w:hAnsi="Open Sans" w:cs="Open Sans"/>
          <w:color w:val="E36B00"/>
          <w:sz w:val="24"/>
          <w:szCs w:val="24"/>
        </w:rPr>
        <w:t xml:space="preserve"> </w:t>
      </w:r>
      <w:r w:rsidR="2F256956" w:rsidRPr="7F922452">
        <w:rPr>
          <w:rFonts w:ascii="Open Sans" w:eastAsia="Open Sans" w:hAnsi="Open Sans" w:cs="Open Sans"/>
          <w:sz w:val="24"/>
          <w:szCs w:val="24"/>
        </w:rPr>
        <w:t>providing your own viewpoint on the subject based on your assessment of the evidence that is available.</w:t>
      </w:r>
    </w:p>
    <w:tbl>
      <w:tblPr>
        <w:tblW w:w="0" w:type="auto"/>
        <w:tblLayout w:type="fixed"/>
        <w:tblLook w:val="06A0" w:firstRow="1" w:lastRow="0" w:firstColumn="1" w:lastColumn="0" w:noHBand="1" w:noVBand="1"/>
      </w:tblPr>
      <w:tblGrid>
        <w:gridCol w:w="345"/>
        <w:gridCol w:w="8670"/>
      </w:tblGrid>
      <w:tr w:rsidR="4FBCE5D7" w14:paraId="23C4EFAA" w14:textId="77777777" w:rsidTr="7F922452">
        <w:trPr>
          <w:trHeight w:val="1215"/>
        </w:trPr>
        <w:tc>
          <w:tcPr>
            <w:tcW w:w="345" w:type="dxa"/>
            <w:tcBorders>
              <w:bottom w:val="single" w:sz="6" w:space="0" w:color="EBEBEB"/>
            </w:tcBorders>
          </w:tcPr>
          <w:p w14:paraId="5C7BF312" w14:textId="04AACFD2" w:rsidR="4FBCE5D7" w:rsidRDefault="4FBCE5D7" w:rsidP="7F922452">
            <w:pPr>
              <w:spacing w:after="0"/>
              <w:rPr>
                <w:rFonts w:ascii="Arial" w:eastAsia="Arial" w:hAnsi="Arial" w:cs="Arial"/>
                <w:b/>
                <w:bCs/>
                <w:caps/>
                <w:sz w:val="24"/>
                <w:szCs w:val="24"/>
              </w:rPr>
            </w:pPr>
          </w:p>
        </w:tc>
        <w:tc>
          <w:tcPr>
            <w:tcW w:w="8670" w:type="dxa"/>
            <w:vAlign w:val="center"/>
          </w:tcPr>
          <w:p w14:paraId="2CAD5B90" w14:textId="18CB2100" w:rsidR="4FBCE5D7" w:rsidRDefault="4FBCE5D7" w:rsidP="7CC567C8">
            <w:pPr>
              <w:rPr>
                <w:sz w:val="24"/>
                <w:szCs w:val="24"/>
              </w:rPr>
            </w:pPr>
          </w:p>
        </w:tc>
      </w:tr>
      <w:tr w:rsidR="4FBCE5D7" w14:paraId="3494C87C" w14:textId="77777777" w:rsidTr="7F922452">
        <w:trPr>
          <w:trHeight w:val="300"/>
        </w:trPr>
        <w:tc>
          <w:tcPr>
            <w:tcW w:w="345" w:type="dxa"/>
            <w:tcBorders>
              <w:bottom w:val="single" w:sz="6" w:space="0" w:color="EBEBEB"/>
            </w:tcBorders>
          </w:tcPr>
          <w:p w14:paraId="34A2B59F" w14:textId="2CCBCF41"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2C064016" w14:textId="03613CD4" w:rsidR="4FBCE5D7" w:rsidRDefault="4FBCE5D7" w:rsidP="4FBCE5D7">
            <w:pPr>
              <w:rPr>
                <w:rFonts w:ascii="Arial" w:eastAsia="Arial" w:hAnsi="Arial" w:cs="Arial"/>
                <w:sz w:val="24"/>
                <w:szCs w:val="24"/>
              </w:rPr>
            </w:pPr>
            <w:r w:rsidRPr="4FBCE5D7">
              <w:rPr>
                <w:rFonts w:ascii="Arial" w:eastAsia="Arial" w:hAnsi="Arial" w:cs="Arial"/>
                <w:sz w:val="24"/>
                <w:szCs w:val="24"/>
              </w:rPr>
              <w:t>Identifies the significance of what happened</w:t>
            </w:r>
          </w:p>
          <w:p w14:paraId="2467A80F" w14:textId="46F161D7" w:rsidR="4FBCE5D7" w:rsidRDefault="4FBCE5D7" w:rsidP="7CC567C8">
            <w:pPr>
              <w:rPr>
                <w:rFonts w:ascii="Arial" w:eastAsia="Arial" w:hAnsi="Arial" w:cs="Arial"/>
                <w:sz w:val="24"/>
                <w:szCs w:val="24"/>
              </w:rPr>
            </w:pPr>
          </w:p>
        </w:tc>
      </w:tr>
      <w:tr w:rsidR="4FBCE5D7" w14:paraId="1355DE08" w14:textId="77777777" w:rsidTr="7F922452">
        <w:trPr>
          <w:trHeight w:val="300"/>
        </w:trPr>
        <w:tc>
          <w:tcPr>
            <w:tcW w:w="345" w:type="dxa"/>
            <w:tcBorders>
              <w:bottom w:val="single" w:sz="6" w:space="0" w:color="EBEBEB"/>
            </w:tcBorders>
          </w:tcPr>
          <w:p w14:paraId="67614DDB" w14:textId="5044795A"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7E77C832" w14:textId="2DC04147" w:rsidR="4FBCE5D7" w:rsidRDefault="78EE22F3" w:rsidP="7F922452">
            <w:pPr>
              <w:rPr>
                <w:rFonts w:ascii="Arial" w:eastAsia="Arial" w:hAnsi="Arial" w:cs="Arial"/>
                <w:sz w:val="24"/>
                <w:szCs w:val="24"/>
              </w:rPr>
            </w:pPr>
            <w:r w:rsidRPr="7F922452">
              <w:rPr>
                <w:rFonts w:ascii="Arial" w:eastAsia="Arial" w:hAnsi="Arial" w:cs="Arial"/>
                <w:sz w:val="24"/>
                <w:szCs w:val="24"/>
              </w:rPr>
              <w:t>Questions existing explanations of a situation and examines alternative explanations</w:t>
            </w:r>
            <w:r w:rsidR="04DF98A2" w:rsidRPr="7F922452">
              <w:rPr>
                <w:rFonts w:ascii="Arial" w:eastAsia="Arial" w:hAnsi="Arial" w:cs="Arial"/>
                <w:sz w:val="24"/>
                <w:szCs w:val="24"/>
              </w:rPr>
              <w:t>.</w:t>
            </w:r>
          </w:p>
          <w:p w14:paraId="3C954DE0" w14:textId="3EA84005" w:rsidR="4FBCE5D7" w:rsidRDefault="4FBCE5D7" w:rsidP="7CC567C8">
            <w:pPr>
              <w:rPr>
                <w:rFonts w:ascii="Arial" w:eastAsia="Arial" w:hAnsi="Arial" w:cs="Arial"/>
                <w:sz w:val="24"/>
                <w:szCs w:val="24"/>
              </w:rPr>
            </w:pPr>
          </w:p>
        </w:tc>
      </w:tr>
      <w:tr w:rsidR="4FBCE5D7" w14:paraId="4A5C3ADB" w14:textId="77777777" w:rsidTr="7F922452">
        <w:trPr>
          <w:trHeight w:val="300"/>
        </w:trPr>
        <w:tc>
          <w:tcPr>
            <w:tcW w:w="345" w:type="dxa"/>
            <w:tcBorders>
              <w:bottom w:val="single" w:sz="6" w:space="0" w:color="EBEBEB"/>
            </w:tcBorders>
          </w:tcPr>
          <w:p w14:paraId="5C7DE2E6" w14:textId="6FF10653"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41324FAB" w14:textId="79F94F24" w:rsidR="4FBCE5D7" w:rsidRDefault="78EE22F3" w:rsidP="7F922452">
            <w:pPr>
              <w:rPr>
                <w:rFonts w:ascii="Arial" w:eastAsia="Arial" w:hAnsi="Arial" w:cs="Arial"/>
                <w:sz w:val="24"/>
                <w:szCs w:val="24"/>
              </w:rPr>
            </w:pPr>
            <w:r w:rsidRPr="7F922452">
              <w:rPr>
                <w:rFonts w:ascii="Arial" w:eastAsia="Arial" w:hAnsi="Arial" w:cs="Arial"/>
                <w:sz w:val="24"/>
                <w:szCs w:val="24"/>
              </w:rPr>
              <w:t>Evaluates the strengths and weaknesses of the evidence supporting the theory or argument</w:t>
            </w:r>
            <w:r w:rsidR="2F04FAFD" w:rsidRPr="7F922452">
              <w:rPr>
                <w:rFonts w:ascii="Arial" w:eastAsia="Arial" w:hAnsi="Arial" w:cs="Arial"/>
                <w:sz w:val="24"/>
                <w:szCs w:val="24"/>
              </w:rPr>
              <w:t>.</w:t>
            </w:r>
          </w:p>
          <w:p w14:paraId="60FEAB8E" w14:textId="2A962099" w:rsidR="4FBCE5D7" w:rsidRDefault="4FBCE5D7" w:rsidP="7CC567C8">
            <w:pPr>
              <w:rPr>
                <w:rFonts w:ascii="Arial" w:eastAsia="Arial" w:hAnsi="Arial" w:cs="Arial"/>
                <w:sz w:val="24"/>
                <w:szCs w:val="24"/>
              </w:rPr>
            </w:pPr>
          </w:p>
        </w:tc>
      </w:tr>
      <w:tr w:rsidR="4FBCE5D7" w14:paraId="6643137E" w14:textId="77777777" w:rsidTr="7F922452">
        <w:trPr>
          <w:trHeight w:val="300"/>
        </w:trPr>
        <w:tc>
          <w:tcPr>
            <w:tcW w:w="345" w:type="dxa"/>
            <w:tcBorders>
              <w:bottom w:val="single" w:sz="6" w:space="0" w:color="EBEBEB"/>
            </w:tcBorders>
          </w:tcPr>
          <w:p w14:paraId="3B150A2F" w14:textId="61FEC14C"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63ECABA0" w14:textId="492DC000" w:rsidR="4FBCE5D7" w:rsidRDefault="78EE22F3" w:rsidP="7F922452">
            <w:pPr>
              <w:rPr>
                <w:rFonts w:ascii="Arial" w:eastAsia="Arial" w:hAnsi="Arial" w:cs="Arial"/>
                <w:sz w:val="24"/>
                <w:szCs w:val="24"/>
              </w:rPr>
            </w:pPr>
            <w:r w:rsidRPr="7F922452">
              <w:rPr>
                <w:rFonts w:ascii="Arial" w:eastAsia="Arial" w:hAnsi="Arial" w:cs="Arial"/>
                <w:sz w:val="24"/>
                <w:szCs w:val="24"/>
              </w:rPr>
              <w:t>Explains how ideas or perspectives are connected to each other and to the overall topic</w:t>
            </w:r>
            <w:r w:rsidR="0BF9EE10" w:rsidRPr="7F922452">
              <w:rPr>
                <w:rFonts w:ascii="Arial" w:eastAsia="Arial" w:hAnsi="Arial" w:cs="Arial"/>
                <w:sz w:val="24"/>
                <w:szCs w:val="24"/>
              </w:rPr>
              <w:t>.</w:t>
            </w:r>
          </w:p>
          <w:p w14:paraId="7565EC8D" w14:textId="5536C514" w:rsidR="4FBCE5D7" w:rsidRDefault="4FBCE5D7" w:rsidP="7CC567C8">
            <w:pPr>
              <w:rPr>
                <w:rFonts w:ascii="Arial" w:eastAsia="Arial" w:hAnsi="Arial" w:cs="Arial"/>
                <w:sz w:val="24"/>
                <w:szCs w:val="24"/>
              </w:rPr>
            </w:pPr>
          </w:p>
        </w:tc>
      </w:tr>
      <w:tr w:rsidR="4FBCE5D7" w14:paraId="0D99F543" w14:textId="77777777" w:rsidTr="7F922452">
        <w:trPr>
          <w:trHeight w:val="300"/>
        </w:trPr>
        <w:tc>
          <w:tcPr>
            <w:tcW w:w="345" w:type="dxa"/>
            <w:tcBorders>
              <w:bottom w:val="single" w:sz="6" w:space="0" w:color="EBEBEB"/>
            </w:tcBorders>
          </w:tcPr>
          <w:p w14:paraId="049CBB40" w14:textId="34D301D4"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7E8114F3" w14:textId="756C479B" w:rsidR="4FBCE5D7" w:rsidRDefault="4FBCE5D7" w:rsidP="4FBCE5D7">
            <w:pPr>
              <w:rPr>
                <w:rFonts w:ascii="Arial" w:eastAsia="Arial" w:hAnsi="Arial" w:cs="Arial"/>
                <w:sz w:val="24"/>
                <w:szCs w:val="24"/>
              </w:rPr>
            </w:pPr>
            <w:r w:rsidRPr="4FBCE5D7">
              <w:rPr>
                <w:rFonts w:ascii="Arial" w:eastAsia="Arial" w:hAnsi="Arial" w:cs="Arial"/>
                <w:sz w:val="24"/>
                <w:szCs w:val="24"/>
              </w:rPr>
              <w:t xml:space="preserve">Evaluates the </w:t>
            </w:r>
            <w:r w:rsidR="2F27DF46" w:rsidRPr="4FBCE5D7">
              <w:rPr>
                <w:rFonts w:ascii="Arial" w:eastAsia="Arial" w:hAnsi="Arial" w:cs="Arial"/>
                <w:sz w:val="24"/>
                <w:szCs w:val="24"/>
              </w:rPr>
              <w:t>diverse options</w:t>
            </w:r>
            <w:r w:rsidRPr="4FBCE5D7">
              <w:rPr>
                <w:rFonts w:ascii="Arial" w:eastAsia="Arial" w:hAnsi="Arial" w:cs="Arial"/>
                <w:sz w:val="24"/>
                <w:szCs w:val="24"/>
              </w:rPr>
              <w:t xml:space="preserve"> and explains which option is best and why</w:t>
            </w:r>
            <w:r w:rsidR="7CAB1785" w:rsidRPr="4FBCE5D7">
              <w:rPr>
                <w:rFonts w:ascii="Arial" w:eastAsia="Arial" w:hAnsi="Arial" w:cs="Arial"/>
                <w:sz w:val="24"/>
                <w:szCs w:val="24"/>
              </w:rPr>
              <w:t>.</w:t>
            </w:r>
          </w:p>
          <w:p w14:paraId="13962FC9" w14:textId="05CEBF68" w:rsidR="4FBCE5D7" w:rsidRDefault="4FBCE5D7" w:rsidP="7CC567C8">
            <w:pPr>
              <w:rPr>
                <w:rFonts w:ascii="Arial" w:eastAsia="Arial" w:hAnsi="Arial" w:cs="Arial"/>
                <w:sz w:val="24"/>
                <w:szCs w:val="24"/>
              </w:rPr>
            </w:pPr>
          </w:p>
        </w:tc>
      </w:tr>
      <w:tr w:rsidR="4FBCE5D7" w14:paraId="416A0855" w14:textId="77777777" w:rsidTr="7F922452">
        <w:trPr>
          <w:trHeight w:val="300"/>
        </w:trPr>
        <w:tc>
          <w:tcPr>
            <w:tcW w:w="345" w:type="dxa"/>
            <w:tcBorders>
              <w:bottom w:val="single" w:sz="6" w:space="0" w:color="EBEBEB"/>
            </w:tcBorders>
          </w:tcPr>
          <w:p w14:paraId="7545A175" w14:textId="141771A5" w:rsidR="4FBCE5D7" w:rsidRDefault="4FBCE5D7" w:rsidP="7CC567C8">
            <w:pPr>
              <w:rPr>
                <w:rFonts w:ascii="Arial" w:eastAsia="Arial" w:hAnsi="Arial" w:cs="Arial"/>
                <w:color w:val="000000" w:themeColor="text1"/>
                <w:sz w:val="24"/>
                <w:szCs w:val="24"/>
              </w:rPr>
            </w:pPr>
          </w:p>
        </w:tc>
        <w:tc>
          <w:tcPr>
            <w:tcW w:w="8670" w:type="dxa"/>
            <w:tcBorders>
              <w:bottom w:val="single" w:sz="6" w:space="0" w:color="EBEBEB"/>
            </w:tcBorders>
          </w:tcPr>
          <w:p w14:paraId="6364A8EF" w14:textId="21663782" w:rsidR="4FBCE5D7" w:rsidRDefault="22F131BD" w:rsidP="7F922452">
            <w:pPr>
              <w:rPr>
                <w:rFonts w:ascii="Arial" w:eastAsia="Arial" w:hAnsi="Arial" w:cs="Arial"/>
                <w:sz w:val="24"/>
                <w:szCs w:val="24"/>
              </w:rPr>
            </w:pPr>
            <w:r w:rsidRPr="7F922452">
              <w:rPr>
                <w:rFonts w:ascii="Arial" w:eastAsia="Arial" w:hAnsi="Arial" w:cs="Arial"/>
                <w:sz w:val="24"/>
                <w:szCs w:val="24"/>
              </w:rPr>
              <w:t xml:space="preserve">Aims to provide the writer’s perspective on the topic and encourage the reader to think more deeply about their own </w:t>
            </w:r>
            <w:r w:rsidR="34FAAC8D" w:rsidRPr="7F922452">
              <w:rPr>
                <w:rFonts w:ascii="Arial" w:eastAsia="Arial" w:hAnsi="Arial" w:cs="Arial"/>
                <w:sz w:val="24"/>
                <w:szCs w:val="24"/>
              </w:rPr>
              <w:t>perspective. (UTS).</w:t>
            </w:r>
          </w:p>
          <w:p w14:paraId="65CBA3FA" w14:textId="77A2294A" w:rsidR="4FBCE5D7" w:rsidRDefault="6E868936" w:rsidP="7CC567C8">
            <w:pPr>
              <w:rPr>
                <w:rFonts w:ascii="Arial" w:eastAsia="Arial" w:hAnsi="Arial" w:cs="Arial"/>
                <w:sz w:val="24"/>
                <w:szCs w:val="24"/>
              </w:rPr>
            </w:pPr>
            <w:r w:rsidRPr="7F922452">
              <w:rPr>
                <w:rFonts w:ascii="Helvetica" w:eastAsia="Helvetica" w:hAnsi="Helvetica" w:cs="Helvetica"/>
                <w:color w:val="1E1E1E"/>
                <w:sz w:val="24"/>
                <w:szCs w:val="24"/>
              </w:rPr>
              <w:t>To write critically, you need to use a range of sources to develop your argument. You cannot rely solely on your own ideas; you need to understand what others have written about the same topic. Additionally, it is not enough to use just an only source to support your argument, for example a source which agrees with your own view, since this could lead to a biased argument. You need to consider all sides of the issue.</w:t>
            </w:r>
          </w:p>
          <w:p w14:paraId="698297CC" w14:textId="6FEACFA4" w:rsidR="4FBCE5D7" w:rsidRDefault="4FBCE5D7" w:rsidP="7CC567C8">
            <w:pPr>
              <w:rPr>
                <w:rFonts w:ascii="Helvetica" w:eastAsia="Helvetica" w:hAnsi="Helvetica" w:cs="Helvetica"/>
                <w:color w:val="1E1E1E"/>
                <w:sz w:val="24"/>
                <w:szCs w:val="24"/>
              </w:rPr>
            </w:pPr>
          </w:p>
          <w:p w14:paraId="4D298E13" w14:textId="57925B7D" w:rsidR="4FBCE5D7" w:rsidRDefault="4FBCE5D7" w:rsidP="7CC567C8">
            <w:pPr>
              <w:rPr>
                <w:rFonts w:ascii="Helvetica" w:eastAsia="Helvetica" w:hAnsi="Helvetica" w:cs="Helvetica"/>
                <w:color w:val="1E1E1E"/>
                <w:sz w:val="24"/>
                <w:szCs w:val="24"/>
              </w:rPr>
            </w:pPr>
          </w:p>
          <w:p w14:paraId="15852471" w14:textId="72BA1D5C" w:rsidR="4FBCE5D7" w:rsidRDefault="4FBCE5D7" w:rsidP="7CC567C8">
            <w:pPr>
              <w:rPr>
                <w:rFonts w:ascii="Helvetica" w:eastAsia="Helvetica" w:hAnsi="Helvetica" w:cs="Helvetica"/>
                <w:color w:val="1E1E1E"/>
                <w:sz w:val="24"/>
                <w:szCs w:val="24"/>
              </w:rPr>
            </w:pPr>
          </w:p>
          <w:p w14:paraId="10933245" w14:textId="57363DCD" w:rsidR="4FBCE5D7" w:rsidRDefault="4FBCE5D7" w:rsidP="7CC567C8">
            <w:pPr>
              <w:rPr>
                <w:rFonts w:ascii="Helvetica" w:eastAsia="Helvetica" w:hAnsi="Helvetica" w:cs="Helvetica"/>
                <w:color w:val="1E1E1E"/>
                <w:sz w:val="24"/>
                <w:szCs w:val="24"/>
              </w:rPr>
            </w:pPr>
          </w:p>
          <w:p w14:paraId="0DC725AD" w14:textId="3604DF27" w:rsidR="4FBCE5D7" w:rsidRDefault="4FBCE5D7" w:rsidP="7CC567C8">
            <w:pPr>
              <w:rPr>
                <w:rFonts w:ascii="Helvetica" w:eastAsia="Helvetica" w:hAnsi="Helvetica" w:cs="Helvetica"/>
                <w:color w:val="1E1E1E"/>
                <w:sz w:val="24"/>
                <w:szCs w:val="24"/>
              </w:rPr>
            </w:pPr>
          </w:p>
          <w:p w14:paraId="7525C59F" w14:textId="5D1AE829" w:rsidR="4FBCE5D7" w:rsidRDefault="4FBCE5D7" w:rsidP="7CC567C8">
            <w:pPr>
              <w:rPr>
                <w:rFonts w:ascii="Helvetica" w:eastAsia="Helvetica" w:hAnsi="Helvetica" w:cs="Helvetica"/>
                <w:color w:val="1E1E1E"/>
                <w:sz w:val="24"/>
                <w:szCs w:val="24"/>
              </w:rPr>
            </w:pPr>
          </w:p>
          <w:p w14:paraId="3ADA93A4" w14:textId="0CABAE73" w:rsidR="4FBCE5D7" w:rsidRDefault="4FBCE5D7" w:rsidP="7CC567C8">
            <w:pPr>
              <w:rPr>
                <w:rFonts w:ascii="Helvetica" w:eastAsia="Helvetica" w:hAnsi="Helvetica" w:cs="Helvetica"/>
                <w:color w:val="1E1E1E"/>
                <w:sz w:val="24"/>
                <w:szCs w:val="24"/>
              </w:rPr>
            </w:pPr>
          </w:p>
          <w:p w14:paraId="40643D9D" w14:textId="43C19F3C" w:rsidR="4FBCE5D7" w:rsidRDefault="4FBCE5D7" w:rsidP="7CC567C8">
            <w:pPr>
              <w:rPr>
                <w:rFonts w:ascii="Helvetica" w:eastAsia="Helvetica" w:hAnsi="Helvetica" w:cs="Helvetica"/>
                <w:color w:val="1E1E1E"/>
                <w:sz w:val="24"/>
                <w:szCs w:val="24"/>
              </w:rPr>
            </w:pPr>
          </w:p>
          <w:p w14:paraId="0E341D7F" w14:textId="5253F660" w:rsidR="4FBCE5D7" w:rsidRDefault="4FBCE5D7" w:rsidP="7CC567C8">
            <w:pPr>
              <w:rPr>
                <w:rFonts w:ascii="Helvetica" w:eastAsia="Helvetica" w:hAnsi="Helvetica" w:cs="Helvetica"/>
                <w:color w:val="1E1E1E"/>
                <w:sz w:val="24"/>
                <w:szCs w:val="24"/>
              </w:rPr>
            </w:pPr>
          </w:p>
          <w:p w14:paraId="6E257681" w14:textId="0280C28B" w:rsidR="4FBCE5D7" w:rsidRDefault="4FBCE5D7" w:rsidP="7CC567C8">
            <w:pPr>
              <w:rPr>
                <w:rFonts w:ascii="Helvetica" w:eastAsia="Helvetica" w:hAnsi="Helvetica" w:cs="Helvetica"/>
                <w:color w:val="1E1E1E"/>
                <w:sz w:val="24"/>
                <w:szCs w:val="24"/>
              </w:rPr>
            </w:pPr>
          </w:p>
          <w:p w14:paraId="1C9EF6F7" w14:textId="080861FD" w:rsidR="4FBCE5D7" w:rsidRDefault="4FBCE5D7" w:rsidP="7CC567C8">
            <w:pPr>
              <w:rPr>
                <w:rFonts w:ascii="Helvetica" w:eastAsia="Helvetica" w:hAnsi="Helvetica" w:cs="Helvetica"/>
                <w:color w:val="1E1E1E"/>
                <w:sz w:val="24"/>
                <w:szCs w:val="24"/>
              </w:rPr>
            </w:pPr>
          </w:p>
          <w:p w14:paraId="57AB6226" w14:textId="7011305A" w:rsidR="4FBCE5D7" w:rsidRDefault="4FBCE5D7" w:rsidP="7CC567C8">
            <w:pPr>
              <w:rPr>
                <w:rFonts w:ascii="Helvetica" w:eastAsia="Helvetica" w:hAnsi="Helvetica" w:cs="Helvetica"/>
                <w:color w:val="1E1E1E"/>
                <w:sz w:val="24"/>
                <w:szCs w:val="24"/>
              </w:rPr>
            </w:pPr>
          </w:p>
          <w:p w14:paraId="45819957" w14:textId="0A808122" w:rsidR="4FBCE5D7" w:rsidRDefault="4FBCE5D7" w:rsidP="7CC567C8">
            <w:pPr>
              <w:rPr>
                <w:rFonts w:ascii="Helvetica" w:eastAsia="Helvetica" w:hAnsi="Helvetica" w:cs="Helvetica"/>
                <w:color w:val="1E1E1E"/>
                <w:sz w:val="24"/>
                <w:szCs w:val="24"/>
              </w:rPr>
            </w:pPr>
          </w:p>
        </w:tc>
      </w:tr>
    </w:tbl>
    <w:p w14:paraId="077E9BC6" w14:textId="0531DC8F" w:rsidR="4FBCE5D7" w:rsidRDefault="4FBCE5D7" w:rsidP="7CC567C8">
      <w:pPr>
        <w:rPr>
          <w:rFonts w:ascii="Arial" w:eastAsia="Arial" w:hAnsi="Arial" w:cs="Arial"/>
          <w:color w:val="323232"/>
          <w:sz w:val="28"/>
          <w:szCs w:val="28"/>
        </w:rPr>
      </w:pPr>
    </w:p>
    <w:p w14:paraId="56AD1F65" w14:textId="2BD5C66A" w:rsidR="4FBCE5D7" w:rsidRDefault="4FBCE5D7" w:rsidP="7CC567C8">
      <w:pPr>
        <w:rPr>
          <w:rFonts w:ascii="Calibri" w:eastAsia="Calibri" w:hAnsi="Calibri" w:cs="Calibri"/>
          <w:b/>
          <w:bCs/>
          <w:color w:val="1D2228"/>
          <w:sz w:val="28"/>
          <w:szCs w:val="28"/>
        </w:rPr>
      </w:pPr>
    </w:p>
    <w:p w14:paraId="2A9BEAE6" w14:textId="37AF3B3C" w:rsidR="120A1B30" w:rsidRDefault="120A1B30" w:rsidP="7CC567C8">
      <w:pPr>
        <w:spacing w:after="0"/>
        <w:rPr>
          <w:rFonts w:ascii="Calibri" w:eastAsia="Calibri" w:hAnsi="Calibri" w:cs="Calibri"/>
          <w:b/>
          <w:bCs/>
          <w:color w:val="1D2228"/>
          <w:sz w:val="28"/>
          <w:szCs w:val="28"/>
        </w:rPr>
      </w:pPr>
    </w:p>
    <w:p w14:paraId="334009BF" w14:textId="2A927643" w:rsidR="120A1B30" w:rsidRDefault="120A1B30" w:rsidP="7CC567C8">
      <w:pPr>
        <w:spacing w:after="0"/>
        <w:rPr>
          <w:rFonts w:ascii="Calibri" w:eastAsia="Calibri" w:hAnsi="Calibri" w:cs="Calibri"/>
          <w:b/>
          <w:bCs/>
          <w:color w:val="1D2228"/>
          <w:sz w:val="28"/>
          <w:szCs w:val="28"/>
        </w:rPr>
      </w:pPr>
    </w:p>
    <w:p w14:paraId="5E0141BD" w14:textId="5BC4A815" w:rsidR="120A1B30" w:rsidRDefault="120A1B30" w:rsidP="120A1B30">
      <w:pPr>
        <w:spacing w:after="0"/>
        <w:rPr>
          <w:rFonts w:ascii="Calibri" w:eastAsia="Calibri" w:hAnsi="Calibri" w:cs="Calibri"/>
          <w:b/>
          <w:bCs/>
          <w:color w:val="1D2228"/>
          <w:sz w:val="32"/>
          <w:szCs w:val="32"/>
        </w:rPr>
      </w:pPr>
    </w:p>
    <w:p w14:paraId="49706508" w14:textId="7798A791" w:rsidR="120A1B30" w:rsidRDefault="120A1B30" w:rsidP="120A1B30">
      <w:pPr>
        <w:spacing w:after="0"/>
        <w:rPr>
          <w:rFonts w:ascii="Calibri" w:eastAsia="Calibri" w:hAnsi="Calibri" w:cs="Calibri"/>
          <w:b/>
          <w:bCs/>
          <w:color w:val="1D2228"/>
          <w:sz w:val="32"/>
          <w:szCs w:val="32"/>
        </w:rPr>
      </w:pPr>
    </w:p>
    <w:p w14:paraId="77CAB746" w14:textId="2704D61F" w:rsidR="120A1B30" w:rsidRDefault="120A1B30" w:rsidP="120A1B30">
      <w:pPr>
        <w:spacing w:after="0"/>
        <w:rPr>
          <w:rFonts w:ascii="Calibri" w:eastAsia="Calibri" w:hAnsi="Calibri" w:cs="Calibri"/>
          <w:b/>
          <w:bCs/>
          <w:color w:val="1D2228"/>
          <w:sz w:val="32"/>
          <w:szCs w:val="32"/>
        </w:rPr>
      </w:pPr>
    </w:p>
    <w:p w14:paraId="3F5B8548" w14:textId="1AEEED98" w:rsidR="120A1B30" w:rsidRDefault="120A1B30" w:rsidP="7F922452">
      <w:pPr>
        <w:spacing w:after="0"/>
        <w:rPr>
          <w:rFonts w:ascii="Calibri" w:eastAsia="Calibri" w:hAnsi="Calibri" w:cs="Calibri"/>
          <w:b/>
          <w:bCs/>
          <w:color w:val="1D2228"/>
          <w:sz w:val="32"/>
          <w:szCs w:val="32"/>
        </w:rPr>
      </w:pPr>
    </w:p>
    <w:p w14:paraId="6AB76419" w14:textId="70ACF7F2" w:rsidR="7F922452" w:rsidRDefault="7F922452" w:rsidP="7AA36306">
      <w:pPr>
        <w:spacing w:after="0"/>
        <w:rPr>
          <w:rFonts w:ascii="Calibri" w:eastAsia="Calibri" w:hAnsi="Calibri" w:cs="Calibri"/>
          <w:b/>
          <w:bCs/>
          <w:color w:val="1D2228"/>
          <w:sz w:val="32"/>
          <w:szCs w:val="32"/>
        </w:rPr>
      </w:pPr>
    </w:p>
    <w:p w14:paraId="47126F8A" w14:textId="00753C50" w:rsidR="7AA36306" w:rsidRDefault="7AA36306" w:rsidP="7AA36306">
      <w:pPr>
        <w:spacing w:after="0"/>
        <w:rPr>
          <w:rFonts w:ascii="Calibri" w:eastAsia="Calibri" w:hAnsi="Calibri" w:cs="Calibri"/>
          <w:b/>
          <w:bCs/>
          <w:color w:val="1D2228"/>
          <w:sz w:val="32"/>
          <w:szCs w:val="32"/>
        </w:rPr>
      </w:pPr>
    </w:p>
    <w:p w14:paraId="0A516CE3" w14:textId="34A474F6" w:rsidR="7AA36306" w:rsidRDefault="7AA36306" w:rsidP="7AA36306">
      <w:pPr>
        <w:spacing w:after="0"/>
        <w:rPr>
          <w:rFonts w:ascii="Calibri" w:eastAsia="Calibri" w:hAnsi="Calibri" w:cs="Calibri"/>
          <w:b/>
          <w:bCs/>
          <w:color w:val="1D2228"/>
          <w:sz w:val="32"/>
          <w:szCs w:val="32"/>
        </w:rPr>
      </w:pPr>
    </w:p>
    <w:p w14:paraId="3A981C32" w14:textId="2E4F1681" w:rsidR="7AA36306" w:rsidRDefault="7AA36306" w:rsidP="7AA36306">
      <w:pPr>
        <w:spacing w:after="0"/>
        <w:rPr>
          <w:rFonts w:ascii="Calibri" w:eastAsia="Calibri" w:hAnsi="Calibri" w:cs="Calibri"/>
          <w:b/>
          <w:bCs/>
          <w:color w:val="1D2228"/>
          <w:sz w:val="32"/>
          <w:szCs w:val="32"/>
        </w:rPr>
      </w:pPr>
    </w:p>
    <w:p w14:paraId="55149F16" w14:textId="18E8EEC5" w:rsidR="7AA36306" w:rsidRDefault="7AA36306" w:rsidP="7AA36306">
      <w:pPr>
        <w:spacing w:after="0"/>
        <w:rPr>
          <w:rFonts w:ascii="Calibri" w:eastAsia="Calibri" w:hAnsi="Calibri" w:cs="Calibri"/>
          <w:b/>
          <w:bCs/>
          <w:color w:val="1D2228"/>
          <w:sz w:val="32"/>
          <w:szCs w:val="32"/>
        </w:rPr>
      </w:pPr>
    </w:p>
    <w:p w14:paraId="62A27D3F" w14:textId="220178B4" w:rsidR="7AA36306" w:rsidRDefault="7AA36306" w:rsidP="7AA36306">
      <w:pPr>
        <w:spacing w:after="0"/>
        <w:rPr>
          <w:rFonts w:ascii="Calibri" w:eastAsia="Calibri" w:hAnsi="Calibri" w:cs="Calibri"/>
          <w:b/>
          <w:bCs/>
          <w:color w:val="1D2228"/>
          <w:sz w:val="32"/>
          <w:szCs w:val="32"/>
        </w:rPr>
      </w:pPr>
    </w:p>
    <w:p w14:paraId="74C495C8" w14:textId="33E1AC6A" w:rsidR="7F922452" w:rsidRDefault="7F922452" w:rsidP="7F922452">
      <w:pPr>
        <w:spacing w:after="0"/>
        <w:rPr>
          <w:rFonts w:ascii="Calibri" w:eastAsia="Calibri" w:hAnsi="Calibri" w:cs="Calibri"/>
          <w:b/>
          <w:bCs/>
          <w:color w:val="1D2228"/>
          <w:sz w:val="32"/>
          <w:szCs w:val="32"/>
        </w:rPr>
      </w:pPr>
    </w:p>
    <w:p w14:paraId="412F228F" w14:textId="76CE1F27" w:rsidR="120A1B30" w:rsidRDefault="120A1B30" w:rsidP="120A1B30">
      <w:pPr>
        <w:spacing w:after="0"/>
        <w:rPr>
          <w:rFonts w:ascii="Calibri" w:eastAsia="Calibri" w:hAnsi="Calibri" w:cs="Calibri"/>
          <w:b/>
          <w:bCs/>
          <w:color w:val="1D2228"/>
          <w:sz w:val="32"/>
          <w:szCs w:val="32"/>
        </w:rPr>
      </w:pPr>
    </w:p>
    <w:p w14:paraId="4B736C79" w14:textId="7D53CFBF" w:rsidR="1A57BA10" w:rsidRDefault="1A57BA10" w:rsidP="1A57BA10">
      <w:pPr>
        <w:spacing w:after="0"/>
        <w:rPr>
          <w:rFonts w:ascii="Calibri" w:eastAsia="Calibri" w:hAnsi="Calibri" w:cs="Calibri"/>
          <w:color w:val="7030A0"/>
          <w:sz w:val="32"/>
          <w:szCs w:val="32"/>
        </w:rPr>
      </w:pPr>
    </w:p>
    <w:p w14:paraId="099F124B" w14:textId="456E2C0D" w:rsidR="78ED4E48" w:rsidRDefault="749A66DC" w:rsidP="161881BC">
      <w:pPr>
        <w:spacing w:after="0"/>
        <w:rPr>
          <w:rFonts w:ascii="Calibri" w:eastAsia="Calibri" w:hAnsi="Calibri" w:cs="Calibri"/>
          <w:sz w:val="32"/>
          <w:szCs w:val="32"/>
        </w:rPr>
      </w:pPr>
      <w:r w:rsidRPr="161881BC">
        <w:rPr>
          <w:rFonts w:ascii="Calibri" w:eastAsia="Calibri" w:hAnsi="Calibri" w:cs="Calibri"/>
          <w:sz w:val="32"/>
          <w:szCs w:val="32"/>
        </w:rPr>
        <w:t>Video on Sense of Place and Identi</w:t>
      </w:r>
      <w:r w:rsidR="62069C05" w:rsidRPr="161881BC">
        <w:rPr>
          <w:rFonts w:ascii="Calibri" w:eastAsia="Calibri" w:hAnsi="Calibri" w:cs="Calibri"/>
          <w:sz w:val="32"/>
          <w:szCs w:val="32"/>
        </w:rPr>
        <w:t>ty</w:t>
      </w:r>
      <w:r w:rsidR="6F7C9A77" w:rsidRPr="161881BC">
        <w:rPr>
          <w:rFonts w:ascii="Calibri" w:eastAsia="Calibri" w:hAnsi="Calibri" w:cs="Calibri"/>
          <w:sz w:val="32"/>
          <w:szCs w:val="32"/>
        </w:rPr>
        <w:t>:</w:t>
      </w:r>
    </w:p>
    <w:p w14:paraId="43D98CA5" w14:textId="2ACE6657" w:rsidR="78ED4E48" w:rsidRDefault="78ED4E48" w:rsidP="161881BC">
      <w:pPr>
        <w:spacing w:after="0"/>
        <w:rPr>
          <w:rFonts w:ascii="Calibri" w:eastAsia="Calibri" w:hAnsi="Calibri" w:cs="Calibri"/>
          <w:sz w:val="32"/>
          <w:szCs w:val="32"/>
        </w:rPr>
      </w:pPr>
    </w:p>
    <w:bookmarkStart w:id="1" w:name="Bookmark1"/>
    <w:p w14:paraId="511882CD" w14:textId="6C2C4297" w:rsidR="78ED4E48" w:rsidRDefault="00485028" w:rsidP="161881BC">
      <w:pPr>
        <w:spacing w:after="0"/>
        <w:rPr>
          <w:rFonts w:ascii="Calibri" w:eastAsia="Calibri" w:hAnsi="Calibri" w:cs="Calibri"/>
          <w:color w:val="44546A" w:themeColor="text2"/>
          <w:sz w:val="32"/>
          <w:szCs w:val="32"/>
        </w:rPr>
      </w:pPr>
      <w:r>
        <w:fldChar w:fldCharType="begin"/>
      </w:r>
      <w:r>
        <w:instrText xml:space="preserve"> HYPERLINK "https://www.canva.com/design/DAFr3XVhIis/xHW6Az9etALSlTyzXYM2dA/view?utm_content=DAFr3XVhIis&amp;utm_campaign=designshare&amp;utm_medium=link&amp;utm_source=recording_view" \h </w:instrText>
      </w:r>
      <w:r>
        <w:fldChar w:fldCharType="separate"/>
      </w:r>
      <w:r w:rsidR="15FF1EBF" w:rsidRPr="161881BC">
        <w:rPr>
          <w:rStyle w:val="Hyperlink"/>
          <w:rFonts w:ascii="Calibri" w:eastAsia="Calibri" w:hAnsi="Calibri" w:cs="Calibri"/>
          <w:sz w:val="32"/>
          <w:szCs w:val="32"/>
        </w:rPr>
        <w:t>https://www.canva.com/design/DAFr3XVhIis/xHW6Az9etALSlTyzXYM2dA/view?utm_content=DAFr3XVhIis&amp;utm_campaign=designshare&amp;utm_medium=link&amp;utm_source=recording_view</w:t>
      </w:r>
      <w:r>
        <w:rPr>
          <w:rStyle w:val="Hyperlink"/>
          <w:rFonts w:ascii="Calibri" w:eastAsia="Calibri" w:hAnsi="Calibri" w:cs="Calibri"/>
          <w:sz w:val="32"/>
          <w:szCs w:val="32"/>
        </w:rPr>
        <w:fldChar w:fldCharType="end"/>
      </w:r>
    </w:p>
    <w:bookmarkEnd w:id="1"/>
    <w:p w14:paraId="1E25F31E" w14:textId="6FF2CE32" w:rsidR="78ED4E48" w:rsidRDefault="78ED4E48" w:rsidP="161881BC">
      <w:pPr>
        <w:spacing w:after="0"/>
        <w:rPr>
          <w:rFonts w:ascii="Calibri" w:eastAsia="Calibri" w:hAnsi="Calibri" w:cs="Calibri"/>
          <w:color w:val="7030A0"/>
          <w:sz w:val="32"/>
          <w:szCs w:val="32"/>
        </w:rPr>
      </w:pPr>
    </w:p>
    <w:p w14:paraId="2C3926AC" w14:textId="520E95C2" w:rsidR="78ED4E48" w:rsidRDefault="78ED4E48" w:rsidP="78ED4E48">
      <w:pPr>
        <w:spacing w:after="0"/>
        <w:rPr>
          <w:rFonts w:ascii="Calibri" w:eastAsia="Calibri" w:hAnsi="Calibri" w:cs="Calibri"/>
          <w:color w:val="7030A0"/>
          <w:sz w:val="32"/>
          <w:szCs w:val="32"/>
        </w:rPr>
      </w:pPr>
    </w:p>
    <w:p w14:paraId="56CDE9B1" w14:textId="4F04746A" w:rsidR="78ED4E48" w:rsidRDefault="78ED4E48" w:rsidP="78ED4E48">
      <w:pPr>
        <w:spacing w:after="0"/>
        <w:rPr>
          <w:rFonts w:ascii="Calibri" w:eastAsia="Calibri" w:hAnsi="Calibri" w:cs="Calibri"/>
          <w:color w:val="7030A0"/>
          <w:sz w:val="32"/>
          <w:szCs w:val="32"/>
        </w:rPr>
      </w:pPr>
    </w:p>
    <w:p w14:paraId="1569548B" w14:textId="7FE99854" w:rsidR="78ED4E48" w:rsidRDefault="78ED4E48" w:rsidP="78ED4E48">
      <w:pPr>
        <w:spacing w:after="0"/>
        <w:rPr>
          <w:rFonts w:ascii="Calibri" w:eastAsia="Calibri" w:hAnsi="Calibri" w:cs="Calibri"/>
          <w:color w:val="7030A0"/>
          <w:sz w:val="32"/>
          <w:szCs w:val="32"/>
        </w:rPr>
      </w:pPr>
    </w:p>
    <w:p w14:paraId="58A6BB25" w14:textId="18AB54AF" w:rsidR="78ED4E48" w:rsidRDefault="78ED4E48" w:rsidP="78ED4E48">
      <w:pPr>
        <w:spacing w:after="0"/>
        <w:rPr>
          <w:rFonts w:ascii="Calibri" w:eastAsia="Calibri" w:hAnsi="Calibri" w:cs="Calibri"/>
          <w:color w:val="7030A0"/>
          <w:sz w:val="32"/>
          <w:szCs w:val="32"/>
        </w:rPr>
      </w:pPr>
    </w:p>
    <w:p w14:paraId="6F3C47D1" w14:textId="21467D78" w:rsidR="78ED4E48" w:rsidRDefault="78ED4E48" w:rsidP="78ED4E48">
      <w:pPr>
        <w:spacing w:after="0"/>
        <w:rPr>
          <w:rFonts w:ascii="Calibri" w:eastAsia="Calibri" w:hAnsi="Calibri" w:cs="Calibri"/>
          <w:color w:val="7030A0"/>
          <w:sz w:val="32"/>
          <w:szCs w:val="32"/>
        </w:rPr>
      </w:pPr>
    </w:p>
    <w:p w14:paraId="62E0C0BC" w14:textId="0C0DEC3E" w:rsidR="78ED4E48" w:rsidRDefault="78ED4E48" w:rsidP="78ED4E48">
      <w:pPr>
        <w:spacing w:after="0"/>
        <w:rPr>
          <w:rFonts w:ascii="Calibri" w:eastAsia="Calibri" w:hAnsi="Calibri" w:cs="Calibri"/>
          <w:color w:val="7030A0"/>
          <w:sz w:val="32"/>
          <w:szCs w:val="32"/>
        </w:rPr>
      </w:pPr>
    </w:p>
    <w:p w14:paraId="4AF25206" w14:textId="6CCD5049" w:rsidR="78ED4E48" w:rsidRDefault="78ED4E48" w:rsidP="78ED4E48">
      <w:pPr>
        <w:spacing w:after="0"/>
        <w:rPr>
          <w:rFonts w:ascii="Calibri" w:eastAsia="Calibri" w:hAnsi="Calibri" w:cs="Calibri"/>
          <w:color w:val="7030A0"/>
          <w:sz w:val="32"/>
          <w:szCs w:val="32"/>
        </w:rPr>
      </w:pPr>
    </w:p>
    <w:p w14:paraId="782AEAC3" w14:textId="0B2178D0" w:rsidR="78ED4E48" w:rsidRDefault="78ED4E48" w:rsidP="78ED4E48">
      <w:pPr>
        <w:spacing w:after="0"/>
        <w:rPr>
          <w:rFonts w:ascii="Calibri" w:eastAsia="Calibri" w:hAnsi="Calibri" w:cs="Calibri"/>
          <w:color w:val="7030A0"/>
          <w:sz w:val="32"/>
          <w:szCs w:val="32"/>
        </w:rPr>
      </w:pPr>
    </w:p>
    <w:p w14:paraId="30C7A98A" w14:textId="646E7453" w:rsidR="120A1B30" w:rsidRDefault="120A1B30" w:rsidP="120A1B30">
      <w:pPr>
        <w:spacing w:after="0"/>
        <w:rPr>
          <w:rFonts w:ascii="Calibri" w:eastAsia="Calibri" w:hAnsi="Calibri" w:cs="Calibri"/>
          <w:b/>
          <w:bCs/>
          <w:color w:val="1D2228"/>
          <w:sz w:val="32"/>
          <w:szCs w:val="32"/>
        </w:rPr>
      </w:pPr>
    </w:p>
    <w:p w14:paraId="123E6DDC" w14:textId="29E7CD9C" w:rsidR="120A1B30" w:rsidRDefault="120A1B30" w:rsidP="5EEC637A">
      <w:pPr>
        <w:spacing w:after="0"/>
        <w:rPr>
          <w:rFonts w:ascii="Calibri" w:eastAsia="Calibri" w:hAnsi="Calibri" w:cs="Calibri"/>
          <w:b/>
          <w:bCs/>
          <w:color w:val="1D2228"/>
          <w:sz w:val="32"/>
          <w:szCs w:val="32"/>
        </w:rPr>
      </w:pPr>
    </w:p>
    <w:p w14:paraId="48E87DB0" w14:textId="0FA713FB" w:rsidR="5EEC637A" w:rsidRDefault="5EEC637A" w:rsidP="5EEC637A">
      <w:pPr>
        <w:spacing w:after="0"/>
        <w:rPr>
          <w:rFonts w:ascii="Calibri" w:eastAsia="Calibri" w:hAnsi="Calibri" w:cs="Calibri"/>
          <w:b/>
          <w:bCs/>
          <w:color w:val="1D2228"/>
          <w:sz w:val="32"/>
          <w:szCs w:val="32"/>
        </w:rPr>
      </w:pPr>
    </w:p>
    <w:p w14:paraId="3A96E10D" w14:textId="25500B1B" w:rsidR="5EEC637A" w:rsidRDefault="5EEC637A" w:rsidP="5EEC637A">
      <w:pPr>
        <w:spacing w:after="0"/>
        <w:rPr>
          <w:rFonts w:ascii="Calibri" w:eastAsia="Calibri" w:hAnsi="Calibri" w:cs="Calibri"/>
          <w:b/>
          <w:bCs/>
          <w:color w:val="1D2228"/>
          <w:sz w:val="32"/>
          <w:szCs w:val="32"/>
        </w:rPr>
      </w:pPr>
    </w:p>
    <w:p w14:paraId="0C73681F" w14:textId="1EB376C3" w:rsidR="5EEC637A" w:rsidRDefault="5EEC637A" w:rsidP="5EEC637A">
      <w:pPr>
        <w:spacing w:after="0"/>
        <w:rPr>
          <w:rFonts w:ascii="Calibri" w:eastAsia="Calibri" w:hAnsi="Calibri" w:cs="Calibri"/>
          <w:b/>
          <w:bCs/>
          <w:color w:val="1D2228"/>
          <w:sz w:val="32"/>
          <w:szCs w:val="32"/>
        </w:rPr>
      </w:pPr>
    </w:p>
    <w:p w14:paraId="41EFE417" w14:textId="5C3B12F7" w:rsidR="5EEC637A" w:rsidRDefault="5EEC637A" w:rsidP="5EEC637A">
      <w:pPr>
        <w:spacing w:after="0"/>
        <w:rPr>
          <w:rFonts w:ascii="Calibri" w:eastAsia="Calibri" w:hAnsi="Calibri" w:cs="Calibri"/>
          <w:b/>
          <w:bCs/>
          <w:color w:val="1D2228"/>
          <w:sz w:val="32"/>
          <w:szCs w:val="32"/>
        </w:rPr>
      </w:pPr>
    </w:p>
    <w:p w14:paraId="4BB5A979" w14:textId="6B763EC7" w:rsidR="5EEC637A" w:rsidRDefault="5EEC637A" w:rsidP="5EEC637A">
      <w:pPr>
        <w:spacing w:after="0"/>
        <w:rPr>
          <w:rFonts w:ascii="Calibri" w:eastAsia="Calibri" w:hAnsi="Calibri" w:cs="Calibri"/>
          <w:b/>
          <w:bCs/>
          <w:color w:val="1D2228"/>
          <w:sz w:val="32"/>
          <w:szCs w:val="32"/>
        </w:rPr>
      </w:pPr>
    </w:p>
    <w:p w14:paraId="6A8ED0E0" w14:textId="12B00297" w:rsidR="5EEC637A" w:rsidRDefault="5EEC637A" w:rsidP="5EEC637A">
      <w:pPr>
        <w:spacing w:after="0"/>
        <w:rPr>
          <w:rFonts w:ascii="Calibri" w:eastAsia="Calibri" w:hAnsi="Calibri" w:cs="Calibri"/>
          <w:b/>
          <w:bCs/>
          <w:color w:val="1D2228"/>
          <w:sz w:val="32"/>
          <w:szCs w:val="32"/>
        </w:rPr>
      </w:pPr>
    </w:p>
    <w:p w14:paraId="39C4881C" w14:textId="610CAB6D" w:rsidR="5EEC637A" w:rsidRDefault="5EEC637A" w:rsidP="5EEC637A">
      <w:pPr>
        <w:spacing w:after="0"/>
        <w:rPr>
          <w:rFonts w:ascii="Calibri" w:eastAsia="Calibri" w:hAnsi="Calibri" w:cs="Calibri"/>
          <w:b/>
          <w:bCs/>
          <w:color w:val="1D2228"/>
          <w:sz w:val="32"/>
          <w:szCs w:val="32"/>
        </w:rPr>
      </w:pPr>
    </w:p>
    <w:p w14:paraId="4985FDC7" w14:textId="44848A78" w:rsidR="120A1B30" w:rsidRDefault="120A1B30" w:rsidP="120A1B30">
      <w:pPr>
        <w:spacing w:after="0"/>
        <w:rPr>
          <w:rFonts w:ascii="Calibri" w:eastAsia="Calibri" w:hAnsi="Calibri" w:cs="Calibri"/>
          <w:b/>
          <w:bCs/>
          <w:color w:val="1D2228"/>
          <w:sz w:val="32"/>
          <w:szCs w:val="32"/>
        </w:rPr>
      </w:pPr>
    </w:p>
    <w:p w14:paraId="13E6BB9A" w14:textId="48F510C5" w:rsidR="120A1B30" w:rsidRDefault="120A1B30" w:rsidP="120A1B30">
      <w:pPr>
        <w:spacing w:after="0"/>
        <w:rPr>
          <w:rFonts w:ascii="Calibri" w:eastAsia="Calibri" w:hAnsi="Calibri" w:cs="Calibri"/>
          <w:b/>
          <w:bCs/>
          <w:color w:val="1D2228"/>
          <w:sz w:val="32"/>
          <w:szCs w:val="32"/>
        </w:rPr>
      </w:pPr>
    </w:p>
    <w:p w14:paraId="7B68E775" w14:textId="5625FC7A" w:rsidR="120A1B30" w:rsidRDefault="120A1B30" w:rsidP="219BC8D8">
      <w:pPr>
        <w:spacing w:after="0"/>
        <w:rPr>
          <w:rFonts w:ascii="Calibri" w:eastAsia="Calibri" w:hAnsi="Calibri" w:cs="Calibri"/>
          <w:b/>
          <w:bCs/>
          <w:color w:val="1D2228"/>
          <w:sz w:val="32"/>
          <w:szCs w:val="32"/>
        </w:rPr>
      </w:pPr>
    </w:p>
    <w:p w14:paraId="609B82E9" w14:textId="2A5C55B2" w:rsidR="219BC8D8" w:rsidRDefault="219BC8D8" w:rsidP="219BC8D8">
      <w:pPr>
        <w:spacing w:after="0"/>
        <w:rPr>
          <w:rFonts w:ascii="Calibri" w:eastAsia="Calibri" w:hAnsi="Calibri" w:cs="Calibri"/>
          <w:b/>
          <w:bCs/>
          <w:color w:val="1D2228"/>
          <w:sz w:val="32"/>
          <w:szCs w:val="32"/>
        </w:rPr>
      </w:pPr>
    </w:p>
    <w:p w14:paraId="12EB9CF7" w14:textId="7579388A" w:rsidR="120A1B30" w:rsidRDefault="120A1B30" w:rsidP="7AA36306">
      <w:pPr>
        <w:spacing w:after="0"/>
        <w:rPr>
          <w:rFonts w:ascii="Calibri" w:eastAsia="Calibri" w:hAnsi="Calibri" w:cs="Calibri"/>
          <w:b/>
          <w:bCs/>
          <w:color w:val="1D2228"/>
          <w:sz w:val="32"/>
          <w:szCs w:val="32"/>
        </w:rPr>
      </w:pPr>
    </w:p>
    <w:p w14:paraId="3A23D264" w14:textId="4E0366A3" w:rsidR="7AA36306" w:rsidRDefault="7AA36306" w:rsidP="7AA36306">
      <w:pPr>
        <w:spacing w:after="0"/>
        <w:rPr>
          <w:rFonts w:ascii="Calibri" w:eastAsia="Calibri" w:hAnsi="Calibri" w:cs="Calibri"/>
          <w:b/>
          <w:bCs/>
          <w:color w:val="1D2228"/>
          <w:sz w:val="32"/>
          <w:szCs w:val="32"/>
        </w:rPr>
      </w:pPr>
    </w:p>
    <w:p w14:paraId="2ECA9BD1" w14:textId="1E783447" w:rsidR="33119F6F" w:rsidRDefault="33119F6F" w:rsidP="33119F6F">
      <w:pPr>
        <w:spacing w:after="0"/>
        <w:rPr>
          <w:rFonts w:ascii="Calibri" w:eastAsia="Calibri" w:hAnsi="Calibri" w:cs="Calibri"/>
          <w:b/>
          <w:bCs/>
          <w:color w:val="1D2228"/>
          <w:sz w:val="32"/>
          <w:szCs w:val="32"/>
        </w:rPr>
      </w:pPr>
    </w:p>
    <w:p w14:paraId="08156B27" w14:textId="14AC79F9" w:rsidR="33119F6F" w:rsidRDefault="33119F6F" w:rsidP="33119F6F">
      <w:pPr>
        <w:spacing w:after="0"/>
        <w:rPr>
          <w:rFonts w:ascii="Calibri" w:eastAsia="Calibri" w:hAnsi="Calibri" w:cs="Calibri"/>
          <w:b/>
          <w:bCs/>
          <w:color w:val="1D2228"/>
          <w:sz w:val="32"/>
          <w:szCs w:val="32"/>
        </w:rPr>
      </w:pPr>
    </w:p>
    <w:p w14:paraId="0E933502" w14:textId="348F17E6" w:rsidR="33119F6F" w:rsidRDefault="33119F6F" w:rsidP="33119F6F">
      <w:pPr>
        <w:spacing w:after="0"/>
        <w:rPr>
          <w:rFonts w:ascii="Calibri" w:eastAsia="Calibri" w:hAnsi="Calibri" w:cs="Calibri"/>
          <w:b/>
          <w:bCs/>
          <w:color w:val="1D2228"/>
          <w:sz w:val="32"/>
          <w:szCs w:val="32"/>
        </w:rPr>
      </w:pPr>
    </w:p>
    <w:p w14:paraId="10AD4E3A" w14:textId="1285A43D" w:rsidR="120A1B30" w:rsidRDefault="120A1B30" w:rsidP="120A1B30">
      <w:pPr>
        <w:spacing w:after="0"/>
        <w:rPr>
          <w:rFonts w:ascii="Calibri" w:eastAsia="Calibri" w:hAnsi="Calibri" w:cs="Calibri"/>
          <w:b/>
          <w:bCs/>
          <w:color w:val="1D2228"/>
          <w:sz w:val="32"/>
          <w:szCs w:val="32"/>
        </w:rPr>
      </w:pPr>
    </w:p>
    <w:p w14:paraId="369674B9" w14:textId="569D20BF" w:rsidR="120A1B30" w:rsidRDefault="120A1B30" w:rsidP="78ED4E48">
      <w:pPr>
        <w:spacing w:after="0"/>
        <w:rPr>
          <w:rFonts w:ascii="Calibri" w:eastAsia="Calibri" w:hAnsi="Calibri" w:cs="Calibri"/>
          <w:b/>
          <w:bCs/>
          <w:color w:val="1D2228"/>
          <w:sz w:val="32"/>
          <w:szCs w:val="32"/>
        </w:rPr>
      </w:pPr>
    </w:p>
    <w:p w14:paraId="73DF6235" w14:textId="418DAE30" w:rsidR="78ED4E48" w:rsidRDefault="78ED4E48" w:rsidP="78ED4E48">
      <w:pPr>
        <w:spacing w:after="0"/>
        <w:rPr>
          <w:rFonts w:ascii="Calibri" w:eastAsia="Calibri" w:hAnsi="Calibri" w:cs="Calibri"/>
          <w:b/>
          <w:bCs/>
          <w:color w:val="1D2228"/>
          <w:sz w:val="32"/>
          <w:szCs w:val="32"/>
        </w:rPr>
      </w:pPr>
    </w:p>
    <w:p w14:paraId="74413C17" w14:textId="13A56E3B" w:rsidR="1A57BA10" w:rsidRDefault="1A57BA10" w:rsidP="1A57BA10">
      <w:pPr>
        <w:spacing w:after="0"/>
        <w:rPr>
          <w:rFonts w:ascii="Calibri" w:eastAsia="Calibri" w:hAnsi="Calibri" w:cs="Calibri"/>
          <w:b/>
          <w:bCs/>
          <w:color w:val="1D2228"/>
          <w:sz w:val="28"/>
          <w:szCs w:val="28"/>
        </w:rPr>
      </w:pPr>
    </w:p>
    <w:p w14:paraId="5EA58DC4" w14:textId="4A1C6C5D" w:rsidR="2113C584" w:rsidRDefault="2113C584" w:rsidP="1A57BA10">
      <w:pPr>
        <w:spacing w:after="0"/>
        <w:rPr>
          <w:rFonts w:ascii="Calibri" w:eastAsia="Calibri" w:hAnsi="Calibri" w:cs="Calibri"/>
          <w:color w:val="1D2228"/>
          <w:sz w:val="28"/>
          <w:szCs w:val="28"/>
        </w:rPr>
      </w:pPr>
      <w:r w:rsidRPr="1A57BA10">
        <w:rPr>
          <w:rFonts w:ascii="Calibri" w:eastAsia="Calibri" w:hAnsi="Calibri" w:cs="Calibri"/>
          <w:b/>
          <w:bCs/>
          <w:color w:val="1D2228"/>
          <w:sz w:val="28"/>
          <w:szCs w:val="28"/>
        </w:rPr>
        <w:t>Conclusion:</w:t>
      </w:r>
    </w:p>
    <w:p w14:paraId="2BBFFEDA" w14:textId="63C04A3E" w:rsidR="4AE21AA6" w:rsidRDefault="4AE21AA6" w:rsidP="2977D07D">
      <w:pPr>
        <w:spacing w:after="0"/>
        <w:rPr>
          <w:rFonts w:ascii="Calibri" w:eastAsia="Calibri" w:hAnsi="Calibri" w:cs="Calibri"/>
          <w:color w:val="1D2228"/>
          <w:sz w:val="28"/>
          <w:szCs w:val="28"/>
        </w:rPr>
      </w:pPr>
      <w:r w:rsidRPr="2977D07D">
        <w:rPr>
          <w:rFonts w:ascii="Calibri" w:eastAsia="Calibri" w:hAnsi="Calibri" w:cs="Calibri"/>
          <w:color w:val="1D2228"/>
          <w:sz w:val="28"/>
          <w:szCs w:val="28"/>
        </w:rPr>
        <w:t>Academic writing and critical writing are essential ele</w:t>
      </w:r>
      <w:r w:rsidR="38B6BBBE" w:rsidRPr="2977D07D">
        <w:rPr>
          <w:rFonts w:ascii="Calibri" w:eastAsia="Calibri" w:hAnsi="Calibri" w:cs="Calibri"/>
          <w:color w:val="1D2228"/>
          <w:sz w:val="28"/>
          <w:szCs w:val="28"/>
        </w:rPr>
        <w:t xml:space="preserve">ments of scholarly </w:t>
      </w:r>
      <w:r w:rsidR="2AB8BF61" w:rsidRPr="2977D07D">
        <w:rPr>
          <w:rFonts w:ascii="Calibri" w:eastAsia="Calibri" w:hAnsi="Calibri" w:cs="Calibri"/>
          <w:color w:val="1D2228"/>
          <w:sz w:val="28"/>
          <w:szCs w:val="28"/>
        </w:rPr>
        <w:t>communication</w:t>
      </w:r>
      <w:r w:rsidR="0F12F792" w:rsidRPr="2977D07D">
        <w:rPr>
          <w:rFonts w:ascii="Calibri" w:eastAsia="Calibri" w:hAnsi="Calibri" w:cs="Calibri"/>
          <w:color w:val="1D2228"/>
          <w:sz w:val="28"/>
          <w:szCs w:val="28"/>
        </w:rPr>
        <w:t xml:space="preserve">, people can communicate their </w:t>
      </w:r>
      <w:r w:rsidR="21C2889C" w:rsidRPr="2977D07D">
        <w:rPr>
          <w:rFonts w:ascii="Calibri" w:eastAsia="Calibri" w:hAnsi="Calibri" w:cs="Calibri"/>
          <w:color w:val="1D2228"/>
          <w:sz w:val="28"/>
          <w:szCs w:val="28"/>
        </w:rPr>
        <w:t xml:space="preserve">idea by writing </w:t>
      </w:r>
      <w:r w:rsidR="0C5CC1F5" w:rsidRPr="2977D07D">
        <w:rPr>
          <w:rFonts w:ascii="Calibri" w:eastAsia="Calibri" w:hAnsi="Calibri" w:cs="Calibri"/>
          <w:color w:val="1D2228"/>
          <w:sz w:val="28"/>
          <w:szCs w:val="28"/>
        </w:rPr>
        <w:t>professionally.</w:t>
      </w:r>
    </w:p>
    <w:p w14:paraId="1540DA74" w14:textId="0A5B2B10" w:rsidR="0C5CC1F5" w:rsidRDefault="0C5CC1F5" w:rsidP="2977D07D">
      <w:pPr>
        <w:spacing w:after="0"/>
        <w:rPr>
          <w:rFonts w:ascii="Calibri" w:eastAsia="Calibri" w:hAnsi="Calibri" w:cs="Calibri"/>
          <w:color w:val="1D2228"/>
          <w:sz w:val="28"/>
          <w:szCs w:val="28"/>
        </w:rPr>
      </w:pPr>
      <w:r w:rsidRPr="2977D07D">
        <w:rPr>
          <w:rFonts w:ascii="Calibri" w:eastAsia="Calibri" w:hAnsi="Calibri" w:cs="Calibri"/>
          <w:color w:val="1D2228"/>
          <w:sz w:val="28"/>
          <w:szCs w:val="28"/>
        </w:rPr>
        <w:t>Critical thinking raises the stander of work.</w:t>
      </w:r>
    </w:p>
    <w:p w14:paraId="258C3E15" w14:textId="0065A1BC" w:rsidR="6F44C441" w:rsidRDefault="6F44C441" w:rsidP="2977D07D">
      <w:pPr>
        <w:spacing w:after="0"/>
        <w:rPr>
          <w:rFonts w:ascii="Calibri" w:eastAsia="Calibri" w:hAnsi="Calibri" w:cs="Calibri"/>
          <w:color w:val="1D2228"/>
          <w:sz w:val="28"/>
          <w:szCs w:val="28"/>
        </w:rPr>
      </w:pPr>
      <w:r w:rsidRPr="2977D07D">
        <w:rPr>
          <w:rFonts w:ascii="Calibri" w:eastAsia="Calibri" w:hAnsi="Calibri" w:cs="Calibri"/>
          <w:color w:val="1D2228"/>
          <w:sz w:val="28"/>
          <w:szCs w:val="28"/>
        </w:rPr>
        <w:t>Critical thinking and academic writing are vital</w:t>
      </w:r>
      <w:r w:rsidR="1B3A1869" w:rsidRPr="2977D07D">
        <w:rPr>
          <w:rFonts w:ascii="Calibri" w:eastAsia="Calibri" w:hAnsi="Calibri" w:cs="Calibri"/>
          <w:color w:val="1D2228"/>
          <w:sz w:val="28"/>
          <w:szCs w:val="28"/>
        </w:rPr>
        <w:t xml:space="preserve"> skill for successful communication and </w:t>
      </w:r>
      <w:r w:rsidR="198516B2" w:rsidRPr="2977D07D">
        <w:rPr>
          <w:rFonts w:ascii="Calibri" w:eastAsia="Calibri" w:hAnsi="Calibri" w:cs="Calibri"/>
          <w:color w:val="1D2228"/>
          <w:sz w:val="28"/>
          <w:szCs w:val="28"/>
        </w:rPr>
        <w:t xml:space="preserve">academic </w:t>
      </w:r>
      <w:r w:rsidR="27D5A522" w:rsidRPr="2977D07D">
        <w:rPr>
          <w:rFonts w:ascii="Calibri" w:eastAsia="Calibri" w:hAnsi="Calibri" w:cs="Calibri"/>
          <w:color w:val="1D2228"/>
          <w:sz w:val="28"/>
          <w:szCs w:val="28"/>
        </w:rPr>
        <w:t>performance</w:t>
      </w:r>
      <w:r w:rsidR="198516B2" w:rsidRPr="2977D07D">
        <w:rPr>
          <w:rFonts w:ascii="Calibri" w:eastAsia="Calibri" w:hAnsi="Calibri" w:cs="Calibri"/>
          <w:color w:val="1D2228"/>
          <w:sz w:val="28"/>
          <w:szCs w:val="28"/>
        </w:rPr>
        <w:t>.</w:t>
      </w:r>
    </w:p>
    <w:p w14:paraId="3D78198B" w14:textId="38E38958" w:rsidR="7B095A3B" w:rsidRDefault="7B095A3B" w:rsidP="2977D07D">
      <w:pPr>
        <w:spacing w:after="0"/>
        <w:rPr>
          <w:rFonts w:ascii="Calibri" w:eastAsia="Calibri" w:hAnsi="Calibri" w:cs="Calibri"/>
          <w:color w:val="1D2228"/>
          <w:sz w:val="28"/>
          <w:szCs w:val="28"/>
        </w:rPr>
      </w:pPr>
      <w:r w:rsidRPr="2977D07D">
        <w:rPr>
          <w:rFonts w:ascii="Calibri" w:eastAsia="Calibri" w:hAnsi="Calibri" w:cs="Calibri"/>
          <w:color w:val="1D2228"/>
          <w:sz w:val="28"/>
          <w:szCs w:val="28"/>
        </w:rPr>
        <w:t>Academic writing and critical writing work to</w:t>
      </w:r>
      <w:r w:rsidR="4BAF612E" w:rsidRPr="2977D07D">
        <w:rPr>
          <w:rFonts w:ascii="Calibri" w:eastAsia="Calibri" w:hAnsi="Calibri" w:cs="Calibri"/>
          <w:color w:val="1D2228"/>
          <w:sz w:val="28"/>
          <w:szCs w:val="28"/>
        </w:rPr>
        <w:t>gether to improve the quality of reports.</w:t>
      </w:r>
    </w:p>
    <w:p w14:paraId="46742155" w14:textId="7847CF6A" w:rsidR="7AAA8388" w:rsidRDefault="7AAA8388" w:rsidP="2977D07D">
      <w:pPr>
        <w:spacing w:after="0"/>
        <w:rPr>
          <w:rFonts w:ascii="Calibri" w:eastAsia="Calibri" w:hAnsi="Calibri" w:cs="Calibri"/>
          <w:color w:val="1D2228"/>
          <w:sz w:val="28"/>
          <w:szCs w:val="28"/>
        </w:rPr>
      </w:pPr>
      <w:r w:rsidRPr="2977D07D">
        <w:rPr>
          <w:rFonts w:ascii="Calibri" w:eastAsia="Calibri" w:hAnsi="Calibri" w:cs="Calibri"/>
          <w:color w:val="1D2228"/>
          <w:sz w:val="28"/>
          <w:szCs w:val="28"/>
        </w:rPr>
        <w:t>Reading more books help to improve writing.</w:t>
      </w:r>
    </w:p>
    <w:p w14:paraId="69F8B1F1" w14:textId="1DA5945E" w:rsidR="78ED4E48" w:rsidRDefault="78ED4E48" w:rsidP="7CC567C8">
      <w:pPr>
        <w:spacing w:after="0"/>
        <w:rPr>
          <w:rFonts w:ascii="Calibri" w:eastAsia="Calibri" w:hAnsi="Calibri" w:cs="Calibri"/>
          <w:color w:val="1D2228"/>
          <w:sz w:val="24"/>
          <w:szCs w:val="24"/>
        </w:rPr>
      </w:pPr>
    </w:p>
    <w:p w14:paraId="229D5700" w14:textId="4596961F" w:rsidR="78ED4E48" w:rsidRDefault="78ED4E48" w:rsidP="7CC567C8">
      <w:pPr>
        <w:spacing w:after="0"/>
        <w:rPr>
          <w:rFonts w:ascii="Calibri" w:eastAsia="Calibri" w:hAnsi="Calibri" w:cs="Calibri"/>
          <w:b/>
          <w:bCs/>
          <w:color w:val="1D2228"/>
          <w:sz w:val="24"/>
          <w:szCs w:val="24"/>
        </w:rPr>
      </w:pPr>
    </w:p>
    <w:p w14:paraId="0C049C95" w14:textId="73D060B0" w:rsidR="78ED4E48" w:rsidRDefault="78ED4E48" w:rsidP="78ED4E48">
      <w:pPr>
        <w:spacing w:after="0"/>
        <w:rPr>
          <w:rFonts w:ascii="Calibri" w:eastAsia="Calibri" w:hAnsi="Calibri" w:cs="Calibri"/>
          <w:b/>
          <w:bCs/>
          <w:color w:val="1D2228"/>
          <w:sz w:val="32"/>
          <w:szCs w:val="32"/>
        </w:rPr>
      </w:pPr>
    </w:p>
    <w:p w14:paraId="26ECF067" w14:textId="4EFA9FFD" w:rsidR="78ED4E48" w:rsidRDefault="78ED4E48" w:rsidP="78ED4E48">
      <w:pPr>
        <w:spacing w:after="0"/>
        <w:rPr>
          <w:rFonts w:ascii="Calibri" w:eastAsia="Calibri" w:hAnsi="Calibri" w:cs="Calibri"/>
          <w:b/>
          <w:bCs/>
          <w:color w:val="1D2228"/>
          <w:sz w:val="32"/>
          <w:szCs w:val="32"/>
        </w:rPr>
      </w:pPr>
    </w:p>
    <w:p w14:paraId="584DFCF1" w14:textId="77051BAE" w:rsidR="78ED4E48" w:rsidRDefault="78ED4E48" w:rsidP="78ED4E48">
      <w:pPr>
        <w:spacing w:after="0"/>
        <w:rPr>
          <w:rFonts w:ascii="Calibri" w:eastAsia="Calibri" w:hAnsi="Calibri" w:cs="Calibri"/>
          <w:b/>
          <w:bCs/>
          <w:color w:val="1D2228"/>
          <w:sz w:val="32"/>
          <w:szCs w:val="32"/>
        </w:rPr>
      </w:pPr>
    </w:p>
    <w:p w14:paraId="0D39BBE2" w14:textId="707F752B" w:rsidR="78ED4E48" w:rsidRDefault="78ED4E48" w:rsidP="78ED4E48">
      <w:pPr>
        <w:spacing w:after="0"/>
        <w:rPr>
          <w:rFonts w:ascii="Calibri" w:eastAsia="Calibri" w:hAnsi="Calibri" w:cs="Calibri"/>
          <w:b/>
          <w:bCs/>
          <w:color w:val="1D2228"/>
          <w:sz w:val="32"/>
          <w:szCs w:val="32"/>
        </w:rPr>
      </w:pPr>
    </w:p>
    <w:p w14:paraId="38FBC9D2" w14:textId="66E91AE0" w:rsidR="78ED4E48" w:rsidRDefault="78ED4E48" w:rsidP="78ED4E48">
      <w:pPr>
        <w:spacing w:after="0"/>
        <w:rPr>
          <w:rFonts w:ascii="Calibri" w:eastAsia="Calibri" w:hAnsi="Calibri" w:cs="Calibri"/>
          <w:b/>
          <w:bCs/>
          <w:color w:val="1D2228"/>
          <w:sz w:val="32"/>
          <w:szCs w:val="32"/>
        </w:rPr>
      </w:pPr>
    </w:p>
    <w:p w14:paraId="1D629B85" w14:textId="60B97AD9" w:rsidR="78ED4E48" w:rsidRDefault="78ED4E48" w:rsidP="78ED4E48">
      <w:pPr>
        <w:spacing w:after="0"/>
        <w:rPr>
          <w:rFonts w:ascii="Calibri" w:eastAsia="Calibri" w:hAnsi="Calibri" w:cs="Calibri"/>
          <w:b/>
          <w:bCs/>
          <w:color w:val="1D2228"/>
          <w:sz w:val="32"/>
          <w:szCs w:val="32"/>
        </w:rPr>
      </w:pPr>
    </w:p>
    <w:p w14:paraId="38CDE977" w14:textId="6273FEDA" w:rsidR="78ED4E48" w:rsidRDefault="78ED4E48" w:rsidP="78ED4E48">
      <w:pPr>
        <w:spacing w:after="0"/>
        <w:rPr>
          <w:rFonts w:ascii="Calibri" w:eastAsia="Calibri" w:hAnsi="Calibri" w:cs="Calibri"/>
          <w:b/>
          <w:bCs/>
          <w:color w:val="1D2228"/>
          <w:sz w:val="32"/>
          <w:szCs w:val="32"/>
        </w:rPr>
      </w:pPr>
    </w:p>
    <w:p w14:paraId="25A20001" w14:textId="3FE81DCE" w:rsidR="78ED4E48" w:rsidRDefault="78ED4E48" w:rsidP="78ED4E48">
      <w:pPr>
        <w:spacing w:after="0"/>
        <w:rPr>
          <w:rFonts w:ascii="Calibri" w:eastAsia="Calibri" w:hAnsi="Calibri" w:cs="Calibri"/>
          <w:b/>
          <w:bCs/>
          <w:color w:val="1D2228"/>
          <w:sz w:val="32"/>
          <w:szCs w:val="32"/>
        </w:rPr>
      </w:pPr>
    </w:p>
    <w:p w14:paraId="723FA1D8" w14:textId="139C9381" w:rsidR="120A1B30" w:rsidRDefault="120A1B30" w:rsidP="5EEC637A">
      <w:pPr>
        <w:spacing w:after="0"/>
        <w:rPr>
          <w:rFonts w:ascii="Calibri" w:eastAsia="Calibri" w:hAnsi="Calibri" w:cs="Calibri"/>
          <w:b/>
          <w:bCs/>
          <w:color w:val="1D2228"/>
          <w:sz w:val="32"/>
          <w:szCs w:val="32"/>
        </w:rPr>
      </w:pPr>
    </w:p>
    <w:p w14:paraId="52A89465" w14:textId="0F337452" w:rsidR="5EEC637A" w:rsidRDefault="5EEC637A" w:rsidP="5EEC637A">
      <w:pPr>
        <w:spacing w:after="0"/>
        <w:rPr>
          <w:rFonts w:ascii="Calibri" w:eastAsia="Calibri" w:hAnsi="Calibri" w:cs="Calibri"/>
          <w:b/>
          <w:bCs/>
          <w:color w:val="1D2228"/>
          <w:sz w:val="32"/>
          <w:szCs w:val="32"/>
        </w:rPr>
      </w:pPr>
    </w:p>
    <w:p w14:paraId="544B826E" w14:textId="6F6792AA" w:rsidR="5EEC637A" w:rsidRDefault="5EEC637A" w:rsidP="5EEC637A">
      <w:pPr>
        <w:spacing w:after="0"/>
        <w:rPr>
          <w:rFonts w:ascii="Calibri" w:eastAsia="Calibri" w:hAnsi="Calibri" w:cs="Calibri"/>
          <w:b/>
          <w:bCs/>
          <w:color w:val="1D2228"/>
          <w:sz w:val="32"/>
          <w:szCs w:val="32"/>
        </w:rPr>
      </w:pPr>
    </w:p>
    <w:p w14:paraId="1D9D0151" w14:textId="6424A66D" w:rsidR="5EEC637A" w:rsidRDefault="5EEC637A" w:rsidP="5EEC637A">
      <w:pPr>
        <w:spacing w:after="0"/>
        <w:rPr>
          <w:rFonts w:ascii="Calibri" w:eastAsia="Calibri" w:hAnsi="Calibri" w:cs="Calibri"/>
          <w:b/>
          <w:bCs/>
          <w:color w:val="1D2228"/>
          <w:sz w:val="32"/>
          <w:szCs w:val="32"/>
        </w:rPr>
      </w:pPr>
    </w:p>
    <w:p w14:paraId="0E90F2E6" w14:textId="14DAABB0" w:rsidR="5EEC637A" w:rsidRDefault="5EEC637A" w:rsidP="5EEC637A">
      <w:pPr>
        <w:spacing w:after="0"/>
        <w:rPr>
          <w:rFonts w:ascii="Calibri" w:eastAsia="Calibri" w:hAnsi="Calibri" w:cs="Calibri"/>
          <w:b/>
          <w:bCs/>
          <w:color w:val="1D2228"/>
          <w:sz w:val="32"/>
          <w:szCs w:val="32"/>
        </w:rPr>
      </w:pPr>
    </w:p>
    <w:p w14:paraId="3A6928C0" w14:textId="58AB75DC" w:rsidR="5EEC637A" w:rsidRDefault="5EEC637A" w:rsidP="5EEC637A">
      <w:pPr>
        <w:spacing w:after="0"/>
        <w:rPr>
          <w:rFonts w:ascii="Calibri" w:eastAsia="Calibri" w:hAnsi="Calibri" w:cs="Calibri"/>
          <w:b/>
          <w:bCs/>
          <w:color w:val="1D2228"/>
          <w:sz w:val="32"/>
          <w:szCs w:val="32"/>
        </w:rPr>
      </w:pPr>
    </w:p>
    <w:p w14:paraId="20152257" w14:textId="3F551DE2" w:rsidR="5EEC637A" w:rsidRDefault="5EEC637A" w:rsidP="5EEC637A">
      <w:pPr>
        <w:spacing w:after="0"/>
        <w:rPr>
          <w:rFonts w:ascii="Calibri" w:eastAsia="Calibri" w:hAnsi="Calibri" w:cs="Calibri"/>
          <w:b/>
          <w:bCs/>
          <w:color w:val="1D2228"/>
          <w:sz w:val="32"/>
          <w:szCs w:val="32"/>
        </w:rPr>
      </w:pPr>
    </w:p>
    <w:p w14:paraId="48D1CA8D" w14:textId="26D3C798" w:rsidR="5EEC637A" w:rsidRDefault="5EEC637A" w:rsidP="5EEC637A">
      <w:pPr>
        <w:spacing w:after="0"/>
        <w:rPr>
          <w:rFonts w:ascii="Calibri" w:eastAsia="Calibri" w:hAnsi="Calibri" w:cs="Calibri"/>
          <w:b/>
          <w:bCs/>
          <w:color w:val="1D2228"/>
          <w:sz w:val="32"/>
          <w:szCs w:val="32"/>
        </w:rPr>
      </w:pPr>
    </w:p>
    <w:p w14:paraId="4BB5324C" w14:textId="2BFDE0E6" w:rsidR="5EEC637A" w:rsidRDefault="5EEC637A" w:rsidP="5EEC637A">
      <w:pPr>
        <w:spacing w:after="0"/>
        <w:rPr>
          <w:rFonts w:ascii="Calibri" w:eastAsia="Calibri" w:hAnsi="Calibri" w:cs="Calibri"/>
          <w:b/>
          <w:bCs/>
          <w:color w:val="1D2228"/>
          <w:sz w:val="32"/>
          <w:szCs w:val="32"/>
        </w:rPr>
      </w:pPr>
    </w:p>
    <w:p w14:paraId="4D5FAC8B" w14:textId="489B1DEC" w:rsidR="120A1B30" w:rsidRDefault="120A1B30" w:rsidP="120A1B30">
      <w:pPr>
        <w:spacing w:after="0"/>
        <w:rPr>
          <w:rFonts w:ascii="Calibri" w:eastAsia="Calibri" w:hAnsi="Calibri" w:cs="Calibri"/>
          <w:b/>
          <w:bCs/>
          <w:color w:val="1D2228"/>
          <w:sz w:val="32"/>
          <w:szCs w:val="32"/>
        </w:rPr>
      </w:pPr>
    </w:p>
    <w:p w14:paraId="334F0CBC" w14:textId="7FCC5804" w:rsidR="120A1B30" w:rsidRDefault="120A1B30" w:rsidP="120A1B30">
      <w:pPr>
        <w:spacing w:after="0"/>
        <w:rPr>
          <w:rFonts w:ascii="Calibri" w:eastAsia="Calibri" w:hAnsi="Calibri" w:cs="Calibri"/>
          <w:b/>
          <w:bCs/>
          <w:color w:val="1D2228"/>
          <w:sz w:val="32"/>
          <w:szCs w:val="32"/>
        </w:rPr>
      </w:pPr>
    </w:p>
    <w:p w14:paraId="29B21BFE" w14:textId="546AB61A" w:rsidR="120A1B30" w:rsidRDefault="120A1B30" w:rsidP="120A1B30">
      <w:pPr>
        <w:spacing w:after="0"/>
        <w:rPr>
          <w:rFonts w:ascii="Calibri" w:eastAsia="Calibri" w:hAnsi="Calibri" w:cs="Calibri"/>
          <w:b/>
          <w:bCs/>
          <w:color w:val="1D2228"/>
          <w:sz w:val="32"/>
          <w:szCs w:val="32"/>
        </w:rPr>
      </w:pPr>
    </w:p>
    <w:p w14:paraId="79883BD2" w14:textId="45A6E879" w:rsidR="120A1B30" w:rsidRDefault="120A1B30" w:rsidP="120A1B30">
      <w:pPr>
        <w:spacing w:after="0"/>
        <w:rPr>
          <w:rFonts w:ascii="Calibri" w:eastAsia="Calibri" w:hAnsi="Calibri" w:cs="Calibri"/>
          <w:b/>
          <w:bCs/>
          <w:color w:val="1D2228"/>
          <w:sz w:val="32"/>
          <w:szCs w:val="32"/>
        </w:rPr>
      </w:pPr>
    </w:p>
    <w:p w14:paraId="40511143" w14:textId="494D2FD6" w:rsidR="120A1B30" w:rsidRDefault="120A1B30" w:rsidP="120A1B30">
      <w:pPr>
        <w:spacing w:after="0"/>
        <w:rPr>
          <w:rFonts w:ascii="Calibri" w:eastAsia="Calibri" w:hAnsi="Calibri" w:cs="Calibri"/>
          <w:b/>
          <w:bCs/>
          <w:color w:val="1D2228"/>
          <w:sz w:val="32"/>
          <w:szCs w:val="32"/>
        </w:rPr>
      </w:pPr>
    </w:p>
    <w:p w14:paraId="397DAB18" w14:textId="06742B5E" w:rsidR="1A57BA10" w:rsidRDefault="1A57BA10" w:rsidP="1A57BA10">
      <w:pPr>
        <w:spacing w:after="0"/>
        <w:rPr>
          <w:rFonts w:ascii="Calibri" w:eastAsia="Calibri" w:hAnsi="Calibri" w:cs="Calibri"/>
          <w:b/>
          <w:bCs/>
          <w:color w:val="1D2228"/>
          <w:sz w:val="28"/>
          <w:szCs w:val="28"/>
        </w:rPr>
      </w:pPr>
    </w:p>
    <w:p w14:paraId="213433F4" w14:textId="5A982231" w:rsidR="5B0EE03A" w:rsidRDefault="5B0EE03A" w:rsidP="1A57BA10">
      <w:pPr>
        <w:spacing w:after="0"/>
        <w:rPr>
          <w:rFonts w:ascii="Calibri" w:eastAsia="Calibri" w:hAnsi="Calibri" w:cs="Calibri"/>
          <w:b/>
          <w:bCs/>
          <w:color w:val="1D2228"/>
          <w:sz w:val="28"/>
          <w:szCs w:val="28"/>
        </w:rPr>
      </w:pPr>
      <w:r w:rsidRPr="2ECA8FEA">
        <w:rPr>
          <w:rFonts w:ascii="Calibri" w:eastAsia="Calibri" w:hAnsi="Calibri" w:cs="Calibri"/>
          <w:b/>
          <w:bCs/>
          <w:color w:val="1D2228"/>
          <w:sz w:val="28"/>
          <w:szCs w:val="28"/>
        </w:rPr>
        <w:t>Reference:</w:t>
      </w:r>
    </w:p>
    <w:p w14:paraId="266728E5" w14:textId="2987E208" w:rsidR="0A821423" w:rsidRDefault="49F0351A" w:rsidP="2ECA8FEA">
      <w:pPr>
        <w:pStyle w:val="ListParagraph"/>
        <w:numPr>
          <w:ilvl w:val="0"/>
          <w:numId w:val="1"/>
        </w:numPr>
        <w:spacing w:after="0"/>
      </w:pPr>
      <w:r w:rsidRPr="2ECA8FEA">
        <w:rPr>
          <w:rFonts w:ascii="Calibri" w:eastAsia="Calibri" w:hAnsi="Calibri" w:cs="Calibri"/>
          <w:b/>
          <w:bCs/>
          <w:color w:val="0D405F"/>
          <w:sz w:val="28"/>
          <w:szCs w:val="28"/>
        </w:rPr>
        <w:t xml:space="preserve">Published on 27 October 2016 by </w:t>
      </w:r>
      <w:hyperlink r:id="rId9">
        <w:r w:rsidRPr="2ECA8FEA">
          <w:rPr>
            <w:rStyle w:val="Hyperlink"/>
            <w:rFonts w:ascii="Calibri" w:eastAsia="Calibri" w:hAnsi="Calibri" w:cs="Calibri"/>
            <w:b/>
            <w:bCs/>
            <w:sz w:val="28"/>
            <w:szCs w:val="28"/>
          </w:rPr>
          <w:t>Bas Swaen</w:t>
        </w:r>
      </w:hyperlink>
      <w:r w:rsidRPr="2ECA8FEA">
        <w:rPr>
          <w:rFonts w:ascii="Calibri" w:eastAsia="Calibri" w:hAnsi="Calibri" w:cs="Calibri"/>
          <w:b/>
          <w:bCs/>
          <w:color w:val="0D405F"/>
          <w:sz w:val="28"/>
          <w:szCs w:val="28"/>
        </w:rPr>
        <w:t xml:space="preserve">. Revised on 25 October 2022 by </w:t>
      </w:r>
      <w:hyperlink r:id="rId10">
        <w:r w:rsidRPr="2ECA8FEA">
          <w:rPr>
            <w:rStyle w:val="Hyperlink"/>
            <w:rFonts w:ascii="Calibri" w:eastAsia="Calibri" w:hAnsi="Calibri" w:cs="Calibri"/>
            <w:b/>
            <w:bCs/>
            <w:sz w:val="28"/>
            <w:szCs w:val="28"/>
          </w:rPr>
          <w:t>Tegan George.</w:t>
        </w:r>
      </w:hyperlink>
    </w:p>
    <w:p w14:paraId="79654E0E" w14:textId="4C9AAC4D" w:rsidR="0A821423" w:rsidRDefault="0A821423" w:rsidP="2ECA8FEA">
      <w:pPr>
        <w:pStyle w:val="ListParagraph"/>
        <w:numPr>
          <w:ilvl w:val="0"/>
          <w:numId w:val="1"/>
        </w:numPr>
        <w:spacing w:after="0"/>
        <w:rPr>
          <w:rFonts w:ascii="Helvetica" w:eastAsia="Helvetica" w:hAnsi="Helvetica" w:cs="Helvetica"/>
          <w:sz w:val="24"/>
          <w:szCs w:val="24"/>
        </w:rPr>
      </w:pPr>
      <w:r w:rsidRPr="2ECA8FEA">
        <w:rPr>
          <w:rFonts w:ascii="Helvetica" w:eastAsia="Helvetica" w:hAnsi="Helvetica" w:cs="Helvetica"/>
          <w:sz w:val="24"/>
          <w:szCs w:val="24"/>
        </w:rPr>
        <w:t>(Sheldon Smith 24 July 2022).</w:t>
      </w:r>
    </w:p>
    <w:p w14:paraId="283534B0" w14:textId="5B4F65AF" w:rsidR="0A821423" w:rsidRDefault="0A821423" w:rsidP="7CC567C8">
      <w:pPr>
        <w:pStyle w:val="ListParagraph"/>
        <w:numPr>
          <w:ilvl w:val="0"/>
          <w:numId w:val="2"/>
        </w:numPr>
        <w:spacing w:after="0"/>
        <w:rPr>
          <w:rFonts w:ascii="Helvetica" w:eastAsia="Helvetica" w:hAnsi="Helvetica" w:cs="Helvetica"/>
          <w:sz w:val="24"/>
          <w:szCs w:val="24"/>
        </w:rPr>
      </w:pPr>
      <w:r w:rsidRPr="2ECA8FEA">
        <w:rPr>
          <w:rFonts w:ascii="Helvetica" w:eastAsia="Helvetica" w:hAnsi="Helvetica" w:cs="Helvetica"/>
          <w:sz w:val="24"/>
          <w:szCs w:val="24"/>
        </w:rPr>
        <w:t>Sheldon Smith is the founder and editor of EAPFoundation.com.</w:t>
      </w:r>
    </w:p>
    <w:p w14:paraId="2BFF684D" w14:textId="66A70ED1" w:rsidR="6B9F4796" w:rsidRDefault="6B9F4796" w:rsidP="7CC567C8">
      <w:pPr>
        <w:pStyle w:val="Heading4"/>
        <w:numPr>
          <w:ilvl w:val="0"/>
          <w:numId w:val="2"/>
        </w:numPr>
        <w:rPr>
          <w:rFonts w:ascii="Arial" w:eastAsia="Arial" w:hAnsi="Arial" w:cs="Arial"/>
          <w:i w:val="0"/>
          <w:iCs w:val="0"/>
          <w:color w:val="auto"/>
          <w:sz w:val="24"/>
          <w:szCs w:val="24"/>
        </w:rPr>
      </w:pPr>
      <w:r w:rsidRPr="2ECA8FEA">
        <w:rPr>
          <w:rFonts w:ascii="Arial" w:eastAsia="Arial" w:hAnsi="Arial" w:cs="Arial"/>
          <w:i w:val="0"/>
          <w:iCs w:val="0"/>
          <w:color w:val="auto"/>
          <w:sz w:val="24"/>
          <w:szCs w:val="24"/>
        </w:rPr>
        <w:t>Using English for Academic Purposes</w:t>
      </w:r>
      <w:r>
        <w:br/>
      </w:r>
      <w:r w:rsidRPr="2ECA8FEA">
        <w:rPr>
          <w:rFonts w:ascii="Arial" w:eastAsia="Arial" w:hAnsi="Arial" w:cs="Arial"/>
          <w:i w:val="0"/>
          <w:iCs w:val="0"/>
          <w:color w:val="auto"/>
          <w:sz w:val="24"/>
          <w:szCs w:val="24"/>
        </w:rPr>
        <w:t>For Students in Higher Education</w:t>
      </w:r>
    </w:p>
    <w:p w14:paraId="6CC08609" w14:textId="7DEACC8C" w:rsidR="6B9F4796" w:rsidRDefault="6B9F4796" w:rsidP="7CC567C8">
      <w:pPr>
        <w:pStyle w:val="ListParagraph"/>
        <w:numPr>
          <w:ilvl w:val="0"/>
          <w:numId w:val="2"/>
        </w:numPr>
        <w:rPr>
          <w:rFonts w:ascii="Arial" w:eastAsia="Arial" w:hAnsi="Arial" w:cs="Arial"/>
          <w:color w:val="000000" w:themeColor="text1"/>
          <w:sz w:val="24"/>
          <w:szCs w:val="24"/>
        </w:rPr>
      </w:pPr>
      <w:r w:rsidRPr="2ECA8FEA">
        <w:rPr>
          <w:rFonts w:ascii="Arial" w:eastAsia="Arial" w:hAnsi="Arial" w:cs="Arial"/>
          <w:sz w:val="24"/>
          <w:szCs w:val="24"/>
        </w:rPr>
        <w:t>(Since 29th April 1999)</w:t>
      </w:r>
    </w:p>
    <w:p w14:paraId="3D285F1F" w14:textId="52A2E630" w:rsidR="6B9F4796" w:rsidRDefault="6B9F4796" w:rsidP="7CC567C8">
      <w:pPr>
        <w:pStyle w:val="ListParagraph"/>
        <w:numPr>
          <w:ilvl w:val="0"/>
          <w:numId w:val="2"/>
        </w:numPr>
        <w:rPr>
          <w:rFonts w:ascii="Arial" w:eastAsia="Arial" w:hAnsi="Arial" w:cs="Arial"/>
          <w:color w:val="000000" w:themeColor="text1"/>
          <w:sz w:val="24"/>
          <w:szCs w:val="24"/>
        </w:rPr>
      </w:pPr>
      <w:r w:rsidRPr="2ECA8FEA">
        <w:rPr>
          <w:rFonts w:ascii="Arial" w:eastAsia="Arial" w:hAnsi="Arial" w:cs="Arial"/>
          <w:sz w:val="24"/>
          <w:szCs w:val="24"/>
        </w:rPr>
        <w:t>Andy Gillett</w:t>
      </w:r>
      <w:r>
        <w:br/>
      </w:r>
      <w:r w:rsidRPr="2ECA8FEA">
        <w:rPr>
          <w:rFonts w:ascii="Arial" w:eastAsia="Arial" w:hAnsi="Arial" w:cs="Arial"/>
          <w:sz w:val="24"/>
          <w:szCs w:val="24"/>
        </w:rPr>
        <w:t>© Andy Gillett, 2023</w:t>
      </w:r>
    </w:p>
    <w:p w14:paraId="7655CA09" w14:textId="2824E54F" w:rsidR="6B9F4796" w:rsidRDefault="6B9F4796" w:rsidP="7CC567C8">
      <w:pPr>
        <w:pStyle w:val="ListParagraph"/>
        <w:numPr>
          <w:ilvl w:val="0"/>
          <w:numId w:val="2"/>
        </w:numPr>
        <w:rPr>
          <w:rFonts w:ascii="Arial" w:eastAsia="Arial" w:hAnsi="Arial" w:cs="Arial"/>
          <w:sz w:val="24"/>
          <w:szCs w:val="24"/>
        </w:rPr>
      </w:pPr>
      <w:r w:rsidRPr="2ECA8FEA">
        <w:rPr>
          <w:rFonts w:ascii="Arial" w:eastAsia="Arial" w:hAnsi="Arial" w:cs="Arial"/>
          <w:sz w:val="24"/>
          <w:szCs w:val="24"/>
        </w:rPr>
        <w:t>updated: 1</w:t>
      </w:r>
      <w:r w:rsidRPr="2ECA8FEA">
        <w:rPr>
          <w:rFonts w:ascii="Arial" w:eastAsia="Arial" w:hAnsi="Arial" w:cs="Arial"/>
          <w:sz w:val="24"/>
          <w:szCs w:val="24"/>
          <w:vertAlign w:val="superscript"/>
        </w:rPr>
        <w:t>st</w:t>
      </w:r>
      <w:r w:rsidRPr="2ECA8FEA">
        <w:rPr>
          <w:rFonts w:ascii="Arial" w:eastAsia="Arial" w:hAnsi="Arial" w:cs="Arial"/>
          <w:sz w:val="24"/>
          <w:szCs w:val="24"/>
        </w:rPr>
        <w:t xml:space="preserve"> January 2023</w:t>
      </w:r>
      <w:r w:rsidR="262340E9" w:rsidRPr="2ECA8FEA">
        <w:rPr>
          <w:rFonts w:ascii="Arial" w:eastAsia="Arial" w:hAnsi="Arial" w:cs="Arial"/>
          <w:sz w:val="24"/>
          <w:szCs w:val="24"/>
        </w:rPr>
        <w:t>.</w:t>
      </w:r>
    </w:p>
    <w:p w14:paraId="29370DFF" w14:textId="100A4F4B" w:rsidR="262340E9" w:rsidRDefault="262340E9" w:rsidP="7CC567C8">
      <w:pPr>
        <w:pStyle w:val="ListParagraph"/>
        <w:numPr>
          <w:ilvl w:val="0"/>
          <w:numId w:val="2"/>
        </w:numPr>
        <w:rPr>
          <w:sz w:val="24"/>
          <w:szCs w:val="24"/>
        </w:rPr>
      </w:pPr>
      <w:r w:rsidRPr="2ECA8FEA">
        <w:rPr>
          <w:rFonts w:ascii="Arial" w:eastAsia="Arial" w:hAnsi="Arial" w:cs="Arial"/>
          <w:sz w:val="24"/>
          <w:szCs w:val="24"/>
        </w:rPr>
        <w:lastRenderedPageBreak/>
        <w:t>Oxford Brookes U</w:t>
      </w:r>
    </w:p>
    <w:p w14:paraId="4E7E1E7D" w14:textId="58B058C5" w:rsidR="262340E9" w:rsidRDefault="6379671C" w:rsidP="7CC567C8">
      <w:pPr>
        <w:pStyle w:val="ListParagraph"/>
        <w:numPr>
          <w:ilvl w:val="0"/>
          <w:numId w:val="2"/>
        </w:numPr>
        <w:rPr>
          <w:sz w:val="24"/>
          <w:szCs w:val="24"/>
        </w:rPr>
      </w:pPr>
      <w:r w:rsidRPr="2ECA8FEA">
        <w:rPr>
          <w:sz w:val="24"/>
          <w:szCs w:val="24"/>
        </w:rPr>
        <w:t>Jeffrey R. Wilson is a teacher-scholar at Harvard</w:t>
      </w:r>
      <w:r w:rsidR="262340E9">
        <w:br/>
      </w:r>
    </w:p>
    <w:p w14:paraId="55E0F502" w14:textId="1033CAE3" w:rsidR="5F7FE207" w:rsidRDefault="008B6F38" w:rsidP="7CC567C8">
      <w:pPr>
        <w:pStyle w:val="Heading3"/>
        <w:numPr>
          <w:ilvl w:val="0"/>
          <w:numId w:val="2"/>
        </w:numPr>
        <w:rPr>
          <w:color w:val="auto"/>
        </w:rPr>
      </w:pPr>
      <w:hyperlink r:id="rId11">
        <w:r w:rsidR="5F7FE207" w:rsidRPr="2ECA8FEA">
          <w:rPr>
            <w:rStyle w:val="Hyperlink"/>
            <w:color w:val="auto"/>
          </w:rPr>
          <w:t>What is critical writing? - Hull University Library</w:t>
        </w:r>
      </w:hyperlink>
    </w:p>
    <w:p w14:paraId="4D2CF897" w14:textId="6CA0B993" w:rsidR="5F7FE207" w:rsidRDefault="5F7FE207" w:rsidP="7CC567C8">
      <w:pPr>
        <w:pStyle w:val="ListParagraph"/>
        <w:numPr>
          <w:ilvl w:val="0"/>
          <w:numId w:val="2"/>
        </w:numPr>
        <w:rPr>
          <w:sz w:val="24"/>
          <w:szCs w:val="24"/>
        </w:rPr>
      </w:pPr>
      <w:r>
        <w:rPr>
          <w:noProof/>
          <w:lang w:eastAsia="en-GB"/>
        </w:rPr>
        <w:drawing>
          <wp:inline distT="0" distB="0" distL="0" distR="0" wp14:anchorId="75BFD16D" wp14:editId="69CFE50D">
            <wp:extent cx="171450" cy="171450"/>
            <wp:effectExtent l="0" t="0" r="0" b="0"/>
            <wp:docPr id="135044640" name="Picture 13504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p>
    <w:p w14:paraId="622B0CF6" w14:textId="139D2F0F" w:rsidR="5F7FE207" w:rsidRDefault="008B6F38" w:rsidP="7CC567C8">
      <w:pPr>
        <w:pStyle w:val="ListParagraph"/>
        <w:numPr>
          <w:ilvl w:val="0"/>
          <w:numId w:val="2"/>
        </w:numPr>
        <w:rPr>
          <w:sz w:val="24"/>
          <w:szCs w:val="24"/>
        </w:rPr>
      </w:pPr>
      <w:hyperlink r:id="rId13">
        <w:r w:rsidR="5F7FE207" w:rsidRPr="2ECA8FEA">
          <w:rPr>
            <w:rStyle w:val="Hyperlink"/>
            <w:color w:val="auto"/>
            <w:sz w:val="24"/>
            <w:szCs w:val="24"/>
          </w:rPr>
          <w:t>University of Hull</w:t>
        </w:r>
      </w:hyperlink>
    </w:p>
    <w:p w14:paraId="7928C532" w14:textId="6B00BB6F" w:rsidR="5F7FE207" w:rsidRDefault="008B6F38" w:rsidP="7CC567C8">
      <w:pPr>
        <w:pStyle w:val="ListParagraph"/>
        <w:numPr>
          <w:ilvl w:val="0"/>
          <w:numId w:val="2"/>
        </w:numPr>
        <w:rPr>
          <w:sz w:val="24"/>
          <w:szCs w:val="24"/>
        </w:rPr>
      </w:pPr>
      <w:hyperlink r:id="rId14">
        <w:r w:rsidR="5F7FE207" w:rsidRPr="2ECA8FEA">
          <w:rPr>
            <w:rStyle w:val="Hyperlink"/>
            <w:i/>
            <w:iCs/>
            <w:color w:val="auto"/>
            <w:sz w:val="24"/>
            <w:szCs w:val="24"/>
          </w:rPr>
          <w:t>https://libguides.hull.ac.uk › ... › Critical writing</w:t>
        </w:r>
      </w:hyperlink>
    </w:p>
    <w:p w14:paraId="7EAE9AF7" w14:textId="0A3BD833" w:rsidR="61CDC602" w:rsidRDefault="008B6F38" w:rsidP="1108CF34">
      <w:pPr>
        <w:pStyle w:val="ListParagraph"/>
        <w:numPr>
          <w:ilvl w:val="0"/>
          <w:numId w:val="2"/>
        </w:numPr>
        <w:rPr>
          <w:rStyle w:val="Hyperlink"/>
          <w:rFonts w:ascii="Calibri" w:eastAsia="Calibri" w:hAnsi="Calibri" w:cs="Calibri"/>
          <w:i/>
          <w:iCs/>
          <w:color w:val="auto"/>
          <w:sz w:val="24"/>
          <w:szCs w:val="24"/>
        </w:rPr>
      </w:pPr>
      <w:hyperlink r:id="rId15" w:anchor=":~:text=Critical%20writing%20involves%3A,evaluation%20of%20the%20available%20evidence">
        <w:r w:rsidR="61CDC602" w:rsidRPr="2ECA8FEA">
          <w:rPr>
            <w:rStyle w:val="Hyperlink"/>
            <w:rFonts w:ascii="Calibri" w:eastAsia="Calibri" w:hAnsi="Calibri" w:cs="Calibri"/>
            <w:color w:val="auto"/>
            <w:sz w:val="24"/>
            <w:szCs w:val="24"/>
          </w:rPr>
          <w:t>University of Technology Sydney</w:t>
        </w:r>
      </w:hyperlink>
      <w:r w:rsidR="61CDC602" w:rsidRPr="2ECA8FEA">
        <w:rPr>
          <w:sz w:val="24"/>
          <w:szCs w:val="24"/>
        </w:rPr>
        <w:t xml:space="preserve"> </w:t>
      </w:r>
      <w:hyperlink r:id="rId16" w:anchor=":~:text=Critical%20writing%20involves%3A,evaluation%20of%20the%20available%20evidence">
        <w:r w:rsidR="61CDC602" w:rsidRPr="2ECA8FEA">
          <w:rPr>
            <w:rStyle w:val="Hyperlink"/>
            <w:rFonts w:ascii="Calibri" w:eastAsia="Calibri" w:hAnsi="Calibri" w:cs="Calibri"/>
            <w:i/>
            <w:iCs/>
            <w:color w:val="auto"/>
            <w:sz w:val="24"/>
            <w:szCs w:val="24"/>
          </w:rPr>
          <w:t xml:space="preserve">https://www.uts.edu.au › support › helps › </w:t>
        </w:r>
        <w:r w:rsidR="0FA07AC8" w:rsidRPr="2ECA8FEA">
          <w:rPr>
            <w:rStyle w:val="Hyperlink"/>
            <w:rFonts w:ascii="Calibri" w:eastAsia="Calibri" w:hAnsi="Calibri" w:cs="Calibri"/>
            <w:i/>
            <w:iCs/>
            <w:color w:val="auto"/>
            <w:sz w:val="24"/>
            <w:szCs w:val="24"/>
          </w:rPr>
          <w:t>academic skills</w:t>
        </w:r>
      </w:hyperlink>
    </w:p>
    <w:p w14:paraId="4740CFAA" w14:textId="28DCAC92" w:rsidR="6F9A4FD1" w:rsidRDefault="6F9A4FD1" w:rsidP="7CC567C8">
      <w:pPr>
        <w:pStyle w:val="ListParagraph"/>
        <w:numPr>
          <w:ilvl w:val="0"/>
          <w:numId w:val="2"/>
        </w:numPr>
        <w:rPr>
          <w:sz w:val="24"/>
          <w:szCs w:val="24"/>
        </w:rPr>
      </w:pPr>
      <w:r w:rsidRPr="2ECA8FEA">
        <w:rPr>
          <w:rFonts w:ascii="Helvetica" w:eastAsia="Helvetica" w:hAnsi="Helvetica" w:cs="Helvetica"/>
          <w:sz w:val="24"/>
          <w:szCs w:val="24"/>
        </w:rPr>
        <w:t>(Sheldon Smith- 06 January 2022).</w:t>
      </w:r>
    </w:p>
    <w:p w14:paraId="1CE10E52" w14:textId="503B3F6F" w:rsidR="473FF2F9" w:rsidRDefault="473FF2F9" w:rsidP="7CC567C8">
      <w:pPr>
        <w:pStyle w:val="ListParagraph"/>
        <w:numPr>
          <w:ilvl w:val="0"/>
          <w:numId w:val="2"/>
        </w:numPr>
        <w:rPr>
          <w:sz w:val="24"/>
          <w:szCs w:val="24"/>
        </w:rPr>
      </w:pPr>
      <w:r w:rsidRPr="2ECA8FEA">
        <w:rPr>
          <w:rFonts w:ascii="Helvetica" w:eastAsia="Helvetica" w:hAnsi="Helvetica" w:cs="Helvetica"/>
          <w:sz w:val="24"/>
          <w:szCs w:val="24"/>
        </w:rPr>
        <w:t>EAP Foundation.com, 2013</w:t>
      </w:r>
      <w:r w:rsidR="4489BD5C" w:rsidRPr="2ECA8FEA">
        <w:rPr>
          <w:rFonts w:ascii="Helvetica" w:eastAsia="Helvetica" w:hAnsi="Helvetica" w:cs="Helvetica"/>
          <w:sz w:val="24"/>
          <w:szCs w:val="24"/>
        </w:rPr>
        <w:t>-</w:t>
      </w:r>
      <w:r w:rsidRPr="2ECA8FEA">
        <w:rPr>
          <w:rFonts w:ascii="Helvetica" w:eastAsia="Helvetica" w:hAnsi="Helvetica" w:cs="Helvetica"/>
          <w:sz w:val="24"/>
          <w:szCs w:val="24"/>
        </w:rPr>
        <w:t xml:space="preserve"> present </w:t>
      </w:r>
      <w:r w:rsidR="694B9471" w:rsidRPr="2ECA8FEA">
        <w:rPr>
          <w:rFonts w:ascii="Helvetica" w:eastAsia="Helvetica" w:hAnsi="Helvetica" w:cs="Helvetica"/>
          <w:sz w:val="24"/>
          <w:szCs w:val="24"/>
        </w:rPr>
        <w:t>by Sheldon C H Smith.</w:t>
      </w:r>
    </w:p>
    <w:p w14:paraId="13232BDD" w14:textId="39AE76DD" w:rsidR="473FF2F9" w:rsidRDefault="473FF2F9" w:rsidP="161881BC">
      <w:pPr>
        <w:pStyle w:val="ListParagraph"/>
        <w:numPr>
          <w:ilvl w:val="0"/>
          <w:numId w:val="2"/>
        </w:numPr>
        <w:rPr>
          <w:rFonts w:ascii="Georgia" w:eastAsia="Georgia" w:hAnsi="Georgia" w:cs="Georgia"/>
          <w:sz w:val="24"/>
          <w:szCs w:val="24"/>
        </w:rPr>
      </w:pPr>
      <w:r w:rsidRPr="2ECA8FEA">
        <w:rPr>
          <w:rFonts w:ascii="Georgia" w:eastAsia="Georgia" w:hAnsi="Georgia" w:cs="Georgia"/>
          <w:sz w:val="24"/>
          <w:szCs w:val="24"/>
        </w:rPr>
        <w:t xml:space="preserve">EAPFOUNDATION.COM Website Copyright © 2013-present by </w:t>
      </w:r>
    </w:p>
    <w:p w14:paraId="3DC5B217" w14:textId="0B35271C" w:rsidR="161881BC" w:rsidRDefault="161881BC" w:rsidP="161881BC">
      <w:pPr>
        <w:rPr>
          <w:rFonts w:ascii="Georgia" w:eastAsia="Georgia" w:hAnsi="Georgia" w:cs="Georgia"/>
          <w:sz w:val="24"/>
          <w:szCs w:val="24"/>
        </w:rPr>
      </w:pPr>
    </w:p>
    <w:p w14:paraId="7B29D651" w14:textId="41ADCEA0" w:rsidR="4D710ECF" w:rsidRDefault="4D710ECF" w:rsidP="161881BC">
      <w:pPr>
        <w:pStyle w:val="ListParagraph"/>
        <w:numPr>
          <w:ilvl w:val="0"/>
          <w:numId w:val="2"/>
        </w:numPr>
        <w:rPr>
          <w:sz w:val="24"/>
          <w:szCs w:val="24"/>
        </w:rPr>
      </w:pPr>
      <w:r w:rsidRPr="2ECA8FEA">
        <w:rPr>
          <w:sz w:val="24"/>
          <w:szCs w:val="24"/>
        </w:rPr>
        <w:t xml:space="preserve">(Edward Relph, Place and Placelessness,1976). </w:t>
      </w:r>
    </w:p>
    <w:p w14:paraId="2F90A54A" w14:textId="28E4608D" w:rsidR="4D710ECF" w:rsidRDefault="4D710ECF" w:rsidP="161881BC">
      <w:pPr>
        <w:pStyle w:val="ListParagraph"/>
        <w:numPr>
          <w:ilvl w:val="0"/>
          <w:numId w:val="2"/>
        </w:numPr>
        <w:rPr>
          <w:sz w:val="24"/>
          <w:szCs w:val="24"/>
        </w:rPr>
      </w:pPr>
      <w:r w:rsidRPr="2ECA8FEA">
        <w:rPr>
          <w:sz w:val="24"/>
          <w:szCs w:val="24"/>
        </w:rPr>
        <w:t>(Charlee Iddon 08/12/2022)</w:t>
      </w:r>
      <w:r w:rsidR="11C55B59" w:rsidRPr="2ECA8FEA">
        <w:rPr>
          <w:sz w:val="24"/>
          <w:szCs w:val="24"/>
        </w:rPr>
        <w:t xml:space="preserve">. </w:t>
      </w:r>
    </w:p>
    <w:p w14:paraId="58329D83" w14:textId="456A6014" w:rsidR="4D710ECF" w:rsidRDefault="4D710ECF" w:rsidP="161881BC">
      <w:pPr>
        <w:pStyle w:val="ListParagraph"/>
        <w:numPr>
          <w:ilvl w:val="0"/>
          <w:numId w:val="2"/>
        </w:numPr>
      </w:pPr>
      <w:r w:rsidRPr="2ECA8FEA">
        <w:rPr>
          <w:sz w:val="24"/>
          <w:szCs w:val="24"/>
        </w:rPr>
        <w:t>Shamai (1991) Robinson (2006) UNESCO University</w:t>
      </w:r>
      <w:r w:rsidRPr="2ECA8FEA">
        <w:t>.</w:t>
      </w:r>
    </w:p>
    <w:p w14:paraId="4D18CE32" w14:textId="3858EA32" w:rsidR="4FBCE5D7" w:rsidRDefault="4FBCE5D7" w:rsidP="7CC567C8">
      <w:pPr>
        <w:jc w:val="center"/>
        <w:rPr>
          <w:rFonts w:ascii="Calibri" w:eastAsia="Calibri" w:hAnsi="Calibri" w:cs="Calibri"/>
          <w:i/>
          <w:iCs/>
          <w:sz w:val="24"/>
          <w:szCs w:val="24"/>
        </w:rPr>
      </w:pPr>
    </w:p>
    <w:p w14:paraId="5382204B" w14:textId="2711FAD2" w:rsidR="4FBCE5D7" w:rsidRDefault="4FBCE5D7" w:rsidP="4FBCE5D7">
      <w:pPr>
        <w:jc w:val="center"/>
        <w:rPr>
          <w:rFonts w:ascii="Calibri" w:eastAsia="Calibri" w:hAnsi="Calibri" w:cs="Calibri"/>
          <w:i/>
          <w:iCs/>
          <w:sz w:val="32"/>
          <w:szCs w:val="32"/>
        </w:rPr>
      </w:pPr>
    </w:p>
    <w:p w14:paraId="6C0A83A0" w14:textId="59F733CD" w:rsidR="4FBCE5D7" w:rsidRDefault="473FF2F9" w:rsidP="78ED4E48">
      <w:pPr>
        <w:rPr>
          <w:rFonts w:ascii="Georgia" w:eastAsia="Georgia" w:hAnsi="Georgia" w:cs="Georgia"/>
        </w:rPr>
      </w:pPr>
      <w:r w:rsidRPr="78ED4E48">
        <w:rPr>
          <w:rFonts w:ascii="Georgia" w:eastAsia="Georgia" w:hAnsi="Georgia" w:cs="Georgia"/>
          <w:color w:val="FFFFFF" w:themeColor="background1"/>
        </w:rPr>
        <w:t>E</w:t>
      </w:r>
      <w:r w:rsidRPr="78ED4E48">
        <w:rPr>
          <w:rFonts w:ascii="Georgia" w:eastAsia="Georgia" w:hAnsi="Georgia" w:cs="Georgia"/>
          <w:color w:val="FFFFFF" w:themeColor="background1"/>
          <w:sz w:val="28"/>
          <w:szCs w:val="28"/>
        </w:rPr>
        <w:t>AP</w:t>
      </w:r>
      <w:r w:rsidRPr="78ED4E48">
        <w:rPr>
          <w:rFonts w:ascii="Georgia" w:eastAsia="Georgia" w:hAnsi="Georgia" w:cs="Georgia"/>
          <w:color w:val="FFFFFF" w:themeColor="background1"/>
        </w:rPr>
        <w:t>F</w:t>
      </w:r>
      <w:r w:rsidRPr="78ED4E48">
        <w:rPr>
          <w:rFonts w:ascii="Georgia" w:eastAsia="Georgia" w:hAnsi="Georgia" w:cs="Georgia"/>
          <w:color w:val="FFFFFF" w:themeColor="background1"/>
          <w:sz w:val="28"/>
          <w:szCs w:val="28"/>
        </w:rPr>
        <w:t>OUNDATION.COM</w:t>
      </w:r>
      <w:r w:rsidRPr="78ED4E48">
        <w:rPr>
          <w:rFonts w:ascii="Georgia" w:eastAsia="Georgia" w:hAnsi="Georgia" w:cs="Georgia"/>
          <w:color w:val="FFFFFF" w:themeColor="background1"/>
        </w:rPr>
        <w:t xml:space="preserve"> Website Copyright © 2013-present </w:t>
      </w:r>
    </w:p>
    <w:p w14:paraId="4D2F29D6" w14:textId="1E40A51A" w:rsidR="4FBCE5D7" w:rsidRDefault="4FBCE5D7" w:rsidP="4FBCE5D7">
      <w:pPr>
        <w:jc w:val="center"/>
        <w:rPr>
          <w:rFonts w:ascii="Arial" w:eastAsia="Arial" w:hAnsi="Arial" w:cs="Arial"/>
          <w:color w:val="000000" w:themeColor="text1"/>
          <w:sz w:val="28"/>
          <w:szCs w:val="28"/>
        </w:rPr>
      </w:pPr>
    </w:p>
    <w:p w14:paraId="4DB19A57" w14:textId="1815B7E5" w:rsidR="21353337" w:rsidRDefault="21353337" w:rsidP="21353337">
      <w:pPr>
        <w:jc w:val="center"/>
        <w:rPr>
          <w:rFonts w:ascii="Arial" w:eastAsia="Arial" w:hAnsi="Arial" w:cs="Arial"/>
          <w:color w:val="000000" w:themeColor="text1"/>
          <w:sz w:val="28"/>
          <w:szCs w:val="28"/>
        </w:rPr>
      </w:pPr>
    </w:p>
    <w:p w14:paraId="4C3EF71A" w14:textId="2BFA8BC6" w:rsidR="21353337" w:rsidRDefault="21353337" w:rsidP="21353337">
      <w:pPr>
        <w:jc w:val="center"/>
        <w:rPr>
          <w:rFonts w:ascii="Arial" w:eastAsia="Arial" w:hAnsi="Arial" w:cs="Arial"/>
          <w:color w:val="000000" w:themeColor="text1"/>
          <w:sz w:val="28"/>
          <w:szCs w:val="28"/>
        </w:rPr>
      </w:pPr>
    </w:p>
    <w:p w14:paraId="797EF5AA" w14:textId="3FB9CC3A" w:rsidR="21353337" w:rsidRDefault="21353337" w:rsidP="21353337">
      <w:pPr>
        <w:spacing w:after="0"/>
        <w:rPr>
          <w:rFonts w:ascii="Helvetica" w:eastAsia="Helvetica" w:hAnsi="Helvetica" w:cs="Helvetica"/>
          <w:color w:val="444444"/>
          <w:sz w:val="28"/>
          <w:szCs w:val="28"/>
        </w:rPr>
      </w:pPr>
    </w:p>
    <w:p w14:paraId="43AE4F79" w14:textId="5F140C1E" w:rsidR="3D3F7E9B" w:rsidRDefault="3D3F7E9B" w:rsidP="3D3F7E9B">
      <w:pPr>
        <w:spacing w:after="0"/>
        <w:rPr>
          <w:rFonts w:ascii="Calibri" w:eastAsia="Calibri" w:hAnsi="Calibri" w:cs="Calibri"/>
          <w:b/>
          <w:bCs/>
          <w:color w:val="1D2228"/>
          <w:sz w:val="28"/>
          <w:szCs w:val="28"/>
        </w:rPr>
      </w:pPr>
    </w:p>
    <w:p w14:paraId="763840AF" w14:textId="1138988F" w:rsidR="0692A58D" w:rsidRDefault="0692A58D" w:rsidP="1608FE23">
      <w:pPr>
        <w:spacing w:after="0"/>
        <w:rPr>
          <w:rFonts w:ascii="Calibri" w:eastAsia="Calibri" w:hAnsi="Calibri" w:cs="Calibri"/>
          <w:color w:val="1D2228"/>
          <w:sz w:val="19"/>
          <w:szCs w:val="19"/>
        </w:rPr>
      </w:pPr>
    </w:p>
    <w:p w14:paraId="1117E966" w14:textId="429304A7" w:rsidR="0D0DEEAF" w:rsidRDefault="0D0DEEAF" w:rsidP="0D0DEEAF">
      <w:pPr>
        <w:jc w:val="both"/>
      </w:pPr>
    </w:p>
    <w:p w14:paraId="7AA31A86" w14:textId="7216CF1A" w:rsidR="0D0DEEAF" w:rsidRDefault="0D0DEEAF" w:rsidP="0D0DEEAF">
      <w:pPr>
        <w:jc w:val="both"/>
      </w:pPr>
    </w:p>
    <w:sectPr w:rsidR="0D0DEE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oel="http://schemas.microsoft.com/office/2019/extlst" xmlns:int2="http://schemas.microsoft.com/office/intelligence/2020/intelligence">
  <int2:observations/>
  <int2:intelligenceSettings/>
  <int2:onDemandWorkflows>
    <int2:onDemandWorkflow int2:type="SimilarityCheck" int2:paragraphVersions="5E5787A5-42C616DD 07F440AC-6254334B 0C802D1C-4A6CDB3D 155ACFBB-17188BE6 622A778E-48C9915B 4242EE9B-6603C2BB 29B99C14-30F11AB1 32A714A0-3AAC0E80 22E69D48-59901C9C 72E27B04-38410CA4 05E19C3C-72BC370C 575AC9E5-218DF7FB 685ED4AE-4C93E3FE 27BE8943-0426078E 4DAB89B7-7EBEE9CA 638F4BEF-4D4C8CF2 097F4826-16B5EBE1 6FFAD221-21D70E91 05855370-76D7DC23 299EBD10-04D89481 255FF99D-0127C872 4B076F4E-34176684 4E14028A-63345F5C 35B1163C-2E97684D 5936D167-2DB34E96 34380D8A-5A9F1160 2EB234BF-4C554CBF 589E9468-2DFCF2FC 61CDFC05-51FD4DC0 0FC28FFB-1D5D2A74 64B2C1D2-32965FA2 7CAE4458-3E5C09D6 7B9CE8E8-780D2611 2EC6C209-1FC5E437 7B55A852-609A5055 6BDDD8EA-2EA21274 1302CC73-3C326D19 27C7AFC2-67C2D4C6 2C8B9156-160A6311 1B5B322B-72EFF703 35005AB0-7F0AD9BA 5F0EAD65-588C9F88 1662FBA9-212980C1 25AF5616-1173884B 5297CE1F-004654BC 55B6EFDB-2D35C2DB 0909FC21-083BFF70 5C543D37-52E82D3A 467F65A8-24E61D56 36A5167A-03F1DEAD 11C7CF05-4CD4DA35 4C748FB1-25B25B97 32D1AA3A-47961DBD 014B6758-41318B5F 6114ED5F-502983FB 5977A38D-289582CC 0D756705-6109C89C 3D4D0859-5D4F7FE1 7B6B9138-19040090 7D85EDF7-25F6C759 5D9D1182-6C1AE326 7912DB1D-0FE05439 23AF7E94-11052EBD 01A1A55E-468CAFF5 07D7DECD-3D87E4DF 2719D0F4-7744360F 21B686B0-66CE46B0 11F9260E-7D181A23 3F58AB33-128BBF7F 7A73597B-57C6DF58 0344C153-7CBFE8E8 7966CD2E-61E283DB 178A4882-78ECEF8A 4E384457-1B3E5610 53077B51-087302D2 1A1DA6C8-29495A24 53D25C7D-5BC6FD49 324D2BA8-462AE0E5 35D236C4-57E88430 60EC7CB2-1236BA9A 54402CDB-5DACDB9F 52740C2B-1424743F 5C48A1EE-218A9C3A 5C7BF312-04AACFD2 2CAD5B90-18CB2100 34A2B59F-2CCBCF41 2C064016-03613CD4 2467A80F-46F161D7 67614DDB-5044795A 7E77C832-2DC04147 3C954DE0-3EA84005 5C7DE2E6-6FF10653 41324FAB-79F94F24 60FEAB8E-2A962099 3B150A2F-61FEC14C 63ECABA0-492DC000 7565EC8D-5536C514 049CBB40-34D301D4 7E8114F3-756C479B 13962FC9-05CEBF68 7545A175-141771A5 6364A8EF-21663782 65CBA3FA-77A2294A 698297CC-6FEACFA4 4D298E13-57925B7D 15852471-72BA1D5C 10933245-57363DCD 0DC725AD-3604DF27 7525C59F-5D1AE829 3ADA93A4-0CABAE73 40643D9D-43C19F3C 0E341D7F-5253F660 6E257681-0280C28B 1C9EF6F7-080861FD 57AB6226-7011305A 45819957-0A808122 077E9BC6-0531DC8F 56AD1F65-2BD5C66A 2A9BEAE6-37AF3B3C 334009BF-2A927643 5E0141BD-5BC4A815 49706508-7798A791 77CAB746-2704D61F 3F5B8548-1AEEED98 412F228F-76CE1F27 4B736C79-7D53CFBF 099F124B-456E2C0D 43D98CA5-2ACE6657 511882CD-6C2C4297 1E25F31E-6FF2CE32 2C3926AC-520E95C2 56CDE9B1-4F04746A 1569548B-7FE99854 58A6BB25-18AB54AF 6F3C47D1-21467D78 62E0C0BC-0C0DEC3E 4AF25206-6CCD5049 782AEAC3-0B2178D0 30C7A98A-646E7453 123E6DDC-29E7CD9C 48E87DB0-0FA713FB 3A96E10D-25500B1B 0C73681F-1EB376C3 41EFE417-5C3B12F7 4BB5A979-6B763EC7 6A8ED0E0-12B00297 39C4881C-610CAB6D 4985FDC7-44848A78 13E6BB9A-48F510C5 7B68E775-5625FC7A 609B82E9-2A5C55B2 12EB9CF7-7579388A 2ECA9BD1-1E783447 08156B27-14AC79F9 0E933502-348F17E6 10AD4E3A-1285A43D 369674B9-569D20BF 73DF6235-418DAE30 74413C17-13A56E3B 5EA58DC4-4A1C6C5D 2BBFFEDA-63C04A3E 1540DA74-0A5B2B10 258C3E15-0065A1BC 3D78198B-38E38958 46742155-7847CF6A 69F8B1F1-1DA5945E 229D5700-4596961F 0C049C95-73D060B0 26ECF067-4EFA9FFD 584DFCF1-77051BAE 0D39BBE2-707F752B 38FBC9D2-66E91AE0 1D629B85-60B97AD9 38CDE977-6273FEDA 25A20001-3FE81DCE 723FA1D8-139C9381 52A89465-0F337452 544B826E-6F6792AA 1D9D0151-6424A66D 0E90F2E6-14DAABB0 3A6928C0-58AB75DC 20152257-3F551DE2 48D1CA8D-26D3C798 4BB5324C-2BFDE0E6 4D5FAC8B-489B1DEC 334F0CBC-7FCC5804 29B21BFE-546AB61A 79883BD2-45A6E879 40511143-494D2FD6 397DAB18-06742B5E 213433F4-5A982231 79654E0E-6160C9BF 283534B0-5B4F65AF 2BFF684D-66A70ED1 6CC08609-7DEACC8C 3D285F1F-52A2E630 7655CA09-2824E54F 29370DFF-100A4F4B 4E7E1E7D-58B058C5 55E0F502-1033CAE3 4D2CF897-6CA0B993 622B0CF6-139D2F0F 7928C532-6B00BB6F 7EAE9AF7-0A3BD833 4740CFAA-28DCAC92 1CE10E52-503B3F6F 13232BDD-39AE76DD 3DC5B217-0B35271C 7B29D651-41ADCEA0 2F90A54A-28E4608D 58329D83-456A6014 4D18CE32-3858EA32 5382204B-2711FAD2 6C0A83A0-59F733CD 4D2F29D6-1E40A51A 4DB19A57-1815B7E5 4C3EF71A-2BFA8BC6 797EF5AA-3FB9CC3A 43AE4F79-5F140C1E 763840AF-1138988F 1117E966-429304A7 7AA31A86-7216CF1A"/>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3D6E6"/>
    <w:multiLevelType w:val="hybridMultilevel"/>
    <w:tmpl w:val="9E72009A"/>
    <w:lvl w:ilvl="0" w:tplc="73A8978A">
      <w:start w:val="1"/>
      <w:numFmt w:val="bullet"/>
      <w:lvlText w:val=""/>
      <w:lvlJc w:val="left"/>
      <w:pPr>
        <w:ind w:left="720" w:hanging="360"/>
      </w:pPr>
      <w:rPr>
        <w:rFonts w:ascii="Symbol" w:hAnsi="Symbol" w:hint="default"/>
      </w:rPr>
    </w:lvl>
    <w:lvl w:ilvl="1" w:tplc="1596828A">
      <w:start w:val="1"/>
      <w:numFmt w:val="bullet"/>
      <w:lvlText w:val="o"/>
      <w:lvlJc w:val="left"/>
      <w:pPr>
        <w:ind w:left="1440" w:hanging="360"/>
      </w:pPr>
      <w:rPr>
        <w:rFonts w:ascii="Courier New" w:hAnsi="Courier New" w:hint="default"/>
      </w:rPr>
    </w:lvl>
    <w:lvl w:ilvl="2" w:tplc="8E46A806">
      <w:start w:val="1"/>
      <w:numFmt w:val="bullet"/>
      <w:lvlText w:val=""/>
      <w:lvlJc w:val="left"/>
      <w:pPr>
        <w:ind w:left="2160" w:hanging="360"/>
      </w:pPr>
      <w:rPr>
        <w:rFonts w:ascii="Wingdings" w:hAnsi="Wingdings" w:hint="default"/>
      </w:rPr>
    </w:lvl>
    <w:lvl w:ilvl="3" w:tplc="79B0D9EA">
      <w:start w:val="1"/>
      <w:numFmt w:val="bullet"/>
      <w:lvlText w:val=""/>
      <w:lvlJc w:val="left"/>
      <w:pPr>
        <w:ind w:left="2880" w:hanging="360"/>
      </w:pPr>
      <w:rPr>
        <w:rFonts w:ascii="Symbol" w:hAnsi="Symbol" w:hint="default"/>
      </w:rPr>
    </w:lvl>
    <w:lvl w:ilvl="4" w:tplc="73004A8A">
      <w:start w:val="1"/>
      <w:numFmt w:val="bullet"/>
      <w:lvlText w:val="o"/>
      <w:lvlJc w:val="left"/>
      <w:pPr>
        <w:ind w:left="3600" w:hanging="360"/>
      </w:pPr>
      <w:rPr>
        <w:rFonts w:ascii="Courier New" w:hAnsi="Courier New" w:hint="default"/>
      </w:rPr>
    </w:lvl>
    <w:lvl w:ilvl="5" w:tplc="112630AE">
      <w:start w:val="1"/>
      <w:numFmt w:val="bullet"/>
      <w:lvlText w:val=""/>
      <w:lvlJc w:val="left"/>
      <w:pPr>
        <w:ind w:left="4320" w:hanging="360"/>
      </w:pPr>
      <w:rPr>
        <w:rFonts w:ascii="Wingdings" w:hAnsi="Wingdings" w:hint="default"/>
      </w:rPr>
    </w:lvl>
    <w:lvl w:ilvl="6" w:tplc="E30A7A46">
      <w:start w:val="1"/>
      <w:numFmt w:val="bullet"/>
      <w:lvlText w:val=""/>
      <w:lvlJc w:val="left"/>
      <w:pPr>
        <w:ind w:left="5040" w:hanging="360"/>
      </w:pPr>
      <w:rPr>
        <w:rFonts w:ascii="Symbol" w:hAnsi="Symbol" w:hint="default"/>
      </w:rPr>
    </w:lvl>
    <w:lvl w:ilvl="7" w:tplc="61C8BB1C">
      <w:start w:val="1"/>
      <w:numFmt w:val="bullet"/>
      <w:lvlText w:val="o"/>
      <w:lvlJc w:val="left"/>
      <w:pPr>
        <w:ind w:left="5760" w:hanging="360"/>
      </w:pPr>
      <w:rPr>
        <w:rFonts w:ascii="Courier New" w:hAnsi="Courier New" w:hint="default"/>
      </w:rPr>
    </w:lvl>
    <w:lvl w:ilvl="8" w:tplc="92BA9020">
      <w:start w:val="1"/>
      <w:numFmt w:val="bullet"/>
      <w:lvlText w:val=""/>
      <w:lvlJc w:val="left"/>
      <w:pPr>
        <w:ind w:left="6480" w:hanging="360"/>
      </w:pPr>
      <w:rPr>
        <w:rFonts w:ascii="Wingdings" w:hAnsi="Wingdings" w:hint="default"/>
      </w:rPr>
    </w:lvl>
  </w:abstractNum>
  <w:abstractNum w:abstractNumId="1">
    <w:nsid w:val="515A4CD8"/>
    <w:multiLevelType w:val="hybridMultilevel"/>
    <w:tmpl w:val="A48063B8"/>
    <w:lvl w:ilvl="0" w:tplc="0FC2FA86">
      <w:start w:val="1"/>
      <w:numFmt w:val="bullet"/>
      <w:lvlText w:val=""/>
      <w:lvlJc w:val="left"/>
      <w:pPr>
        <w:ind w:left="720" w:hanging="360"/>
      </w:pPr>
      <w:rPr>
        <w:rFonts w:ascii="Symbol" w:hAnsi="Symbol" w:hint="default"/>
      </w:rPr>
    </w:lvl>
    <w:lvl w:ilvl="1" w:tplc="9D8EE652">
      <w:start w:val="1"/>
      <w:numFmt w:val="bullet"/>
      <w:lvlText w:val="o"/>
      <w:lvlJc w:val="left"/>
      <w:pPr>
        <w:ind w:left="1440" w:hanging="360"/>
      </w:pPr>
      <w:rPr>
        <w:rFonts w:ascii="Courier New" w:hAnsi="Courier New" w:hint="default"/>
      </w:rPr>
    </w:lvl>
    <w:lvl w:ilvl="2" w:tplc="9E30170A">
      <w:start w:val="1"/>
      <w:numFmt w:val="bullet"/>
      <w:lvlText w:val=""/>
      <w:lvlJc w:val="left"/>
      <w:pPr>
        <w:ind w:left="2160" w:hanging="360"/>
      </w:pPr>
      <w:rPr>
        <w:rFonts w:ascii="Wingdings" w:hAnsi="Wingdings" w:hint="default"/>
      </w:rPr>
    </w:lvl>
    <w:lvl w:ilvl="3" w:tplc="59BAA892">
      <w:start w:val="1"/>
      <w:numFmt w:val="bullet"/>
      <w:lvlText w:val=""/>
      <w:lvlJc w:val="left"/>
      <w:pPr>
        <w:ind w:left="2880" w:hanging="360"/>
      </w:pPr>
      <w:rPr>
        <w:rFonts w:ascii="Symbol" w:hAnsi="Symbol" w:hint="default"/>
      </w:rPr>
    </w:lvl>
    <w:lvl w:ilvl="4" w:tplc="61F8DA74">
      <w:start w:val="1"/>
      <w:numFmt w:val="bullet"/>
      <w:lvlText w:val="o"/>
      <w:lvlJc w:val="left"/>
      <w:pPr>
        <w:ind w:left="3600" w:hanging="360"/>
      </w:pPr>
      <w:rPr>
        <w:rFonts w:ascii="Courier New" w:hAnsi="Courier New" w:hint="default"/>
      </w:rPr>
    </w:lvl>
    <w:lvl w:ilvl="5" w:tplc="39283D22">
      <w:start w:val="1"/>
      <w:numFmt w:val="bullet"/>
      <w:lvlText w:val=""/>
      <w:lvlJc w:val="left"/>
      <w:pPr>
        <w:ind w:left="4320" w:hanging="360"/>
      </w:pPr>
      <w:rPr>
        <w:rFonts w:ascii="Wingdings" w:hAnsi="Wingdings" w:hint="default"/>
      </w:rPr>
    </w:lvl>
    <w:lvl w:ilvl="6" w:tplc="BCD60FAA">
      <w:start w:val="1"/>
      <w:numFmt w:val="bullet"/>
      <w:lvlText w:val=""/>
      <w:lvlJc w:val="left"/>
      <w:pPr>
        <w:ind w:left="5040" w:hanging="360"/>
      </w:pPr>
      <w:rPr>
        <w:rFonts w:ascii="Symbol" w:hAnsi="Symbol" w:hint="default"/>
      </w:rPr>
    </w:lvl>
    <w:lvl w:ilvl="7" w:tplc="66FC305A">
      <w:start w:val="1"/>
      <w:numFmt w:val="bullet"/>
      <w:lvlText w:val="o"/>
      <w:lvlJc w:val="left"/>
      <w:pPr>
        <w:ind w:left="5760" w:hanging="360"/>
      </w:pPr>
      <w:rPr>
        <w:rFonts w:ascii="Courier New" w:hAnsi="Courier New" w:hint="default"/>
      </w:rPr>
    </w:lvl>
    <w:lvl w:ilvl="8" w:tplc="40F206A8">
      <w:start w:val="1"/>
      <w:numFmt w:val="bullet"/>
      <w:lvlText w:val=""/>
      <w:lvlJc w:val="left"/>
      <w:pPr>
        <w:ind w:left="6480" w:hanging="360"/>
      </w:pPr>
      <w:rPr>
        <w:rFonts w:ascii="Wingdings" w:hAnsi="Wingdings" w:hint="default"/>
      </w:rPr>
    </w:lvl>
  </w:abstractNum>
  <w:abstractNum w:abstractNumId="2">
    <w:nsid w:val="694CE203"/>
    <w:multiLevelType w:val="hybridMultilevel"/>
    <w:tmpl w:val="AFA60292"/>
    <w:lvl w:ilvl="0" w:tplc="0A3E533C">
      <w:start w:val="1"/>
      <w:numFmt w:val="bullet"/>
      <w:lvlText w:val=""/>
      <w:lvlJc w:val="left"/>
      <w:pPr>
        <w:ind w:left="720" w:hanging="360"/>
      </w:pPr>
      <w:rPr>
        <w:rFonts w:ascii="Symbol" w:hAnsi="Symbol" w:hint="default"/>
      </w:rPr>
    </w:lvl>
    <w:lvl w:ilvl="1" w:tplc="7EEC864A">
      <w:start w:val="1"/>
      <w:numFmt w:val="bullet"/>
      <w:lvlText w:val="o"/>
      <w:lvlJc w:val="left"/>
      <w:pPr>
        <w:ind w:left="1440" w:hanging="360"/>
      </w:pPr>
      <w:rPr>
        <w:rFonts w:ascii="Courier New" w:hAnsi="Courier New" w:hint="default"/>
      </w:rPr>
    </w:lvl>
    <w:lvl w:ilvl="2" w:tplc="55983298">
      <w:start w:val="1"/>
      <w:numFmt w:val="bullet"/>
      <w:lvlText w:val=""/>
      <w:lvlJc w:val="left"/>
      <w:pPr>
        <w:ind w:left="2160" w:hanging="360"/>
      </w:pPr>
      <w:rPr>
        <w:rFonts w:ascii="Wingdings" w:hAnsi="Wingdings" w:hint="default"/>
      </w:rPr>
    </w:lvl>
    <w:lvl w:ilvl="3" w:tplc="4D8E9888">
      <w:start w:val="1"/>
      <w:numFmt w:val="bullet"/>
      <w:lvlText w:val=""/>
      <w:lvlJc w:val="left"/>
      <w:pPr>
        <w:ind w:left="2880" w:hanging="360"/>
      </w:pPr>
      <w:rPr>
        <w:rFonts w:ascii="Symbol" w:hAnsi="Symbol" w:hint="default"/>
      </w:rPr>
    </w:lvl>
    <w:lvl w:ilvl="4" w:tplc="3F285808">
      <w:start w:val="1"/>
      <w:numFmt w:val="bullet"/>
      <w:lvlText w:val="o"/>
      <w:lvlJc w:val="left"/>
      <w:pPr>
        <w:ind w:left="3600" w:hanging="360"/>
      </w:pPr>
      <w:rPr>
        <w:rFonts w:ascii="Courier New" w:hAnsi="Courier New" w:hint="default"/>
      </w:rPr>
    </w:lvl>
    <w:lvl w:ilvl="5" w:tplc="C7CECCF0">
      <w:start w:val="1"/>
      <w:numFmt w:val="bullet"/>
      <w:lvlText w:val=""/>
      <w:lvlJc w:val="left"/>
      <w:pPr>
        <w:ind w:left="4320" w:hanging="360"/>
      </w:pPr>
      <w:rPr>
        <w:rFonts w:ascii="Wingdings" w:hAnsi="Wingdings" w:hint="default"/>
      </w:rPr>
    </w:lvl>
    <w:lvl w:ilvl="6" w:tplc="C70EE2D4">
      <w:start w:val="1"/>
      <w:numFmt w:val="bullet"/>
      <w:lvlText w:val=""/>
      <w:lvlJc w:val="left"/>
      <w:pPr>
        <w:ind w:left="5040" w:hanging="360"/>
      </w:pPr>
      <w:rPr>
        <w:rFonts w:ascii="Symbol" w:hAnsi="Symbol" w:hint="default"/>
      </w:rPr>
    </w:lvl>
    <w:lvl w:ilvl="7" w:tplc="9DC06392">
      <w:start w:val="1"/>
      <w:numFmt w:val="bullet"/>
      <w:lvlText w:val="o"/>
      <w:lvlJc w:val="left"/>
      <w:pPr>
        <w:ind w:left="5760" w:hanging="360"/>
      </w:pPr>
      <w:rPr>
        <w:rFonts w:ascii="Courier New" w:hAnsi="Courier New" w:hint="default"/>
      </w:rPr>
    </w:lvl>
    <w:lvl w:ilvl="8" w:tplc="68529D94">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17A6C"/>
    <w:rsid w:val="000ADEE4"/>
    <w:rsid w:val="0022897B"/>
    <w:rsid w:val="00485028"/>
    <w:rsid w:val="004D49DC"/>
    <w:rsid w:val="0066EB15"/>
    <w:rsid w:val="008B6F38"/>
    <w:rsid w:val="00A398D0"/>
    <w:rsid w:val="00BC0429"/>
    <w:rsid w:val="00D00703"/>
    <w:rsid w:val="00EB355D"/>
    <w:rsid w:val="00EF3F7B"/>
    <w:rsid w:val="00F07BDA"/>
    <w:rsid w:val="011A548F"/>
    <w:rsid w:val="01209E06"/>
    <w:rsid w:val="013794E6"/>
    <w:rsid w:val="01A6AF45"/>
    <w:rsid w:val="01C776A4"/>
    <w:rsid w:val="0210E9B8"/>
    <w:rsid w:val="0215FC28"/>
    <w:rsid w:val="022F4C45"/>
    <w:rsid w:val="023B8D3B"/>
    <w:rsid w:val="02512609"/>
    <w:rsid w:val="0280787A"/>
    <w:rsid w:val="0293512C"/>
    <w:rsid w:val="034D9E53"/>
    <w:rsid w:val="03C92AF0"/>
    <w:rsid w:val="03DF9A48"/>
    <w:rsid w:val="043A514D"/>
    <w:rsid w:val="045AC2DE"/>
    <w:rsid w:val="04DE5007"/>
    <w:rsid w:val="04DF98A2"/>
    <w:rsid w:val="04E137EB"/>
    <w:rsid w:val="04F6D52C"/>
    <w:rsid w:val="050DAACA"/>
    <w:rsid w:val="0526D327"/>
    <w:rsid w:val="053F0346"/>
    <w:rsid w:val="057DC62F"/>
    <w:rsid w:val="05B7CD78"/>
    <w:rsid w:val="05D32FA2"/>
    <w:rsid w:val="063E48FD"/>
    <w:rsid w:val="064CB484"/>
    <w:rsid w:val="066634D5"/>
    <w:rsid w:val="0692A58D"/>
    <w:rsid w:val="06A97B2B"/>
    <w:rsid w:val="06ACF64B"/>
    <w:rsid w:val="06BE8CBF"/>
    <w:rsid w:val="06C76889"/>
    <w:rsid w:val="06CD8FA7"/>
    <w:rsid w:val="06F38B64"/>
    <w:rsid w:val="07173B0A"/>
    <w:rsid w:val="07583013"/>
    <w:rsid w:val="0771F20F"/>
    <w:rsid w:val="07ABF45D"/>
    <w:rsid w:val="07E884E5"/>
    <w:rsid w:val="08B30B6B"/>
    <w:rsid w:val="08CEECDF"/>
    <w:rsid w:val="08F374F7"/>
    <w:rsid w:val="0931EFE5"/>
    <w:rsid w:val="095A0425"/>
    <w:rsid w:val="097D8AC2"/>
    <w:rsid w:val="09BD2590"/>
    <w:rsid w:val="09FDB687"/>
    <w:rsid w:val="09FF094B"/>
    <w:rsid w:val="0A3FF557"/>
    <w:rsid w:val="0A821423"/>
    <w:rsid w:val="0AE4806E"/>
    <w:rsid w:val="0B0F5C40"/>
    <w:rsid w:val="0B47CE4F"/>
    <w:rsid w:val="0B58F5F1"/>
    <w:rsid w:val="0B6223EA"/>
    <w:rsid w:val="0B9984EF"/>
    <w:rsid w:val="0B9AD9AC"/>
    <w:rsid w:val="0BCFE69C"/>
    <w:rsid w:val="0BF9EE10"/>
    <w:rsid w:val="0C1AA3A0"/>
    <w:rsid w:val="0C424856"/>
    <w:rsid w:val="0C5CC1F5"/>
    <w:rsid w:val="0C64840F"/>
    <w:rsid w:val="0C999B52"/>
    <w:rsid w:val="0C9D8858"/>
    <w:rsid w:val="0D0DEEAF"/>
    <w:rsid w:val="0D78E73E"/>
    <w:rsid w:val="0DCFA557"/>
    <w:rsid w:val="0DD6AB20"/>
    <w:rsid w:val="0E4031FF"/>
    <w:rsid w:val="0E60E55B"/>
    <w:rsid w:val="0E98956A"/>
    <w:rsid w:val="0EAB03D2"/>
    <w:rsid w:val="0EC3BBAF"/>
    <w:rsid w:val="0F12F792"/>
    <w:rsid w:val="0F18C83F"/>
    <w:rsid w:val="0F68E7B7"/>
    <w:rsid w:val="0F71F4E1"/>
    <w:rsid w:val="0F7A4B98"/>
    <w:rsid w:val="0F8379D1"/>
    <w:rsid w:val="0FA0627D"/>
    <w:rsid w:val="0FA07AC8"/>
    <w:rsid w:val="0FB9A18B"/>
    <w:rsid w:val="0FBAC462"/>
    <w:rsid w:val="10328AF6"/>
    <w:rsid w:val="10491E56"/>
    <w:rsid w:val="1087613F"/>
    <w:rsid w:val="10A2980E"/>
    <w:rsid w:val="10C8C317"/>
    <w:rsid w:val="1108CF34"/>
    <w:rsid w:val="113BDCD8"/>
    <w:rsid w:val="1147A77D"/>
    <w:rsid w:val="115C44D6"/>
    <w:rsid w:val="1164C9F8"/>
    <w:rsid w:val="11C55B59"/>
    <w:rsid w:val="11C83775"/>
    <w:rsid w:val="11FB5C71"/>
    <w:rsid w:val="120A1B30"/>
    <w:rsid w:val="1294358E"/>
    <w:rsid w:val="134F2AD5"/>
    <w:rsid w:val="13960027"/>
    <w:rsid w:val="13B38FE4"/>
    <w:rsid w:val="14456604"/>
    <w:rsid w:val="14492E4C"/>
    <w:rsid w:val="14681BEA"/>
    <w:rsid w:val="14703CAA"/>
    <w:rsid w:val="147F483F"/>
    <w:rsid w:val="148D46F8"/>
    <w:rsid w:val="14FE5D1E"/>
    <w:rsid w:val="1503A581"/>
    <w:rsid w:val="152EABBB"/>
    <w:rsid w:val="1532FD33"/>
    <w:rsid w:val="1542E236"/>
    <w:rsid w:val="15815010"/>
    <w:rsid w:val="158448ED"/>
    <w:rsid w:val="15CBD650"/>
    <w:rsid w:val="15CC7CF3"/>
    <w:rsid w:val="15F74918"/>
    <w:rsid w:val="15FF1EBF"/>
    <w:rsid w:val="1608FE23"/>
    <w:rsid w:val="1611DAA3"/>
    <w:rsid w:val="161881BC"/>
    <w:rsid w:val="16C3038C"/>
    <w:rsid w:val="16CDA0E9"/>
    <w:rsid w:val="16E60713"/>
    <w:rsid w:val="16EDF7A3"/>
    <w:rsid w:val="170453BF"/>
    <w:rsid w:val="172DB079"/>
    <w:rsid w:val="1755840E"/>
    <w:rsid w:val="17690FA0"/>
    <w:rsid w:val="176A109B"/>
    <w:rsid w:val="178904BF"/>
    <w:rsid w:val="17A7DD6C"/>
    <w:rsid w:val="184E11A0"/>
    <w:rsid w:val="18ABE9DC"/>
    <w:rsid w:val="18CD57DD"/>
    <w:rsid w:val="18D252D9"/>
    <w:rsid w:val="18DF7A42"/>
    <w:rsid w:val="1904E001"/>
    <w:rsid w:val="19229F63"/>
    <w:rsid w:val="1943ADCD"/>
    <w:rsid w:val="19715D94"/>
    <w:rsid w:val="198516B2"/>
    <w:rsid w:val="19CC594A"/>
    <w:rsid w:val="1A0B91FD"/>
    <w:rsid w:val="1A16ABD7"/>
    <w:rsid w:val="1A47BA3D"/>
    <w:rsid w:val="1A57BA10"/>
    <w:rsid w:val="1A82482F"/>
    <w:rsid w:val="1ADAA574"/>
    <w:rsid w:val="1ADF7E2E"/>
    <w:rsid w:val="1B3A1869"/>
    <w:rsid w:val="1B6829AB"/>
    <w:rsid w:val="1BE50B0D"/>
    <w:rsid w:val="1C14D941"/>
    <w:rsid w:val="1C7B4E8F"/>
    <w:rsid w:val="1D536899"/>
    <w:rsid w:val="1D54BB5D"/>
    <w:rsid w:val="1D5AE27B"/>
    <w:rsid w:val="1D6BA2D5"/>
    <w:rsid w:val="1D7F5AFF"/>
    <w:rsid w:val="1DA6EE6A"/>
    <w:rsid w:val="1DDF7461"/>
    <w:rsid w:val="1DFD9275"/>
    <w:rsid w:val="1E078DEF"/>
    <w:rsid w:val="1E464781"/>
    <w:rsid w:val="1EA31240"/>
    <w:rsid w:val="1EA44099"/>
    <w:rsid w:val="1EF1F817"/>
    <w:rsid w:val="1F55A30A"/>
    <w:rsid w:val="1F732BDE"/>
    <w:rsid w:val="1F85C61D"/>
    <w:rsid w:val="208DC878"/>
    <w:rsid w:val="20B6FBC1"/>
    <w:rsid w:val="2113C584"/>
    <w:rsid w:val="2116BEA8"/>
    <w:rsid w:val="212AC809"/>
    <w:rsid w:val="21353337"/>
    <w:rsid w:val="21411BD1"/>
    <w:rsid w:val="219BC8D8"/>
    <w:rsid w:val="21C2889C"/>
    <w:rsid w:val="21CD4839"/>
    <w:rsid w:val="21EF76BE"/>
    <w:rsid w:val="221878C1"/>
    <w:rsid w:val="22282C80"/>
    <w:rsid w:val="222998D9"/>
    <w:rsid w:val="22439503"/>
    <w:rsid w:val="2252CC22"/>
    <w:rsid w:val="22E91AA2"/>
    <w:rsid w:val="22F131BD"/>
    <w:rsid w:val="22FA716B"/>
    <w:rsid w:val="2326FC6B"/>
    <w:rsid w:val="232FE680"/>
    <w:rsid w:val="23326E5C"/>
    <w:rsid w:val="238B471F"/>
    <w:rsid w:val="23AC40DD"/>
    <w:rsid w:val="23B850B6"/>
    <w:rsid w:val="23C3FCE1"/>
    <w:rsid w:val="23C5693A"/>
    <w:rsid w:val="23C99EA2"/>
    <w:rsid w:val="23E66C3E"/>
    <w:rsid w:val="241FF6D6"/>
    <w:rsid w:val="249F863B"/>
    <w:rsid w:val="24B9840E"/>
    <w:rsid w:val="24C2CCCC"/>
    <w:rsid w:val="24CA17F5"/>
    <w:rsid w:val="25271780"/>
    <w:rsid w:val="252D304B"/>
    <w:rsid w:val="2538074C"/>
    <w:rsid w:val="259246EC"/>
    <w:rsid w:val="262340E9"/>
    <w:rsid w:val="262B5396"/>
    <w:rsid w:val="26C69479"/>
    <w:rsid w:val="2723D351"/>
    <w:rsid w:val="27692BAB"/>
    <w:rsid w:val="276FC7BB"/>
    <w:rsid w:val="2772B153"/>
    <w:rsid w:val="279CCE59"/>
    <w:rsid w:val="27D5A522"/>
    <w:rsid w:val="27FA6D8E"/>
    <w:rsid w:val="2846ACB3"/>
    <w:rsid w:val="28947DAB"/>
    <w:rsid w:val="28D7D2A5"/>
    <w:rsid w:val="29218862"/>
    <w:rsid w:val="2948014D"/>
    <w:rsid w:val="29618819"/>
    <w:rsid w:val="296CB0C4"/>
    <w:rsid w:val="2977D07D"/>
    <w:rsid w:val="29A29268"/>
    <w:rsid w:val="29BE1769"/>
    <w:rsid w:val="29BF45FD"/>
    <w:rsid w:val="29D8373D"/>
    <w:rsid w:val="2A1EE71A"/>
    <w:rsid w:val="2A3A39C5"/>
    <w:rsid w:val="2A5BDBD9"/>
    <w:rsid w:val="2A9D69CA"/>
    <w:rsid w:val="2AB8BF61"/>
    <w:rsid w:val="2AD58E9E"/>
    <w:rsid w:val="2AE3D1AE"/>
    <w:rsid w:val="2AE7FE17"/>
    <w:rsid w:val="2B58206B"/>
    <w:rsid w:val="2B5DD4AB"/>
    <w:rsid w:val="2B97B485"/>
    <w:rsid w:val="2B98E5D6"/>
    <w:rsid w:val="2BB86281"/>
    <w:rsid w:val="2BCC1E6D"/>
    <w:rsid w:val="2BF8DD50"/>
    <w:rsid w:val="2C066F39"/>
    <w:rsid w:val="2C0DB7D8"/>
    <w:rsid w:val="2C471256"/>
    <w:rsid w:val="2C83CE78"/>
    <w:rsid w:val="2C83DF55"/>
    <w:rsid w:val="2C8E8F34"/>
    <w:rsid w:val="2CA0293A"/>
    <w:rsid w:val="2CA2B29F"/>
    <w:rsid w:val="2D1481CE"/>
    <w:rsid w:val="2D37BFCA"/>
    <w:rsid w:val="2D3CB7B4"/>
    <w:rsid w:val="2D5D3E59"/>
    <w:rsid w:val="2D6A0D5E"/>
    <w:rsid w:val="2D71DA87"/>
    <w:rsid w:val="2D88E2F3"/>
    <w:rsid w:val="2D97987F"/>
    <w:rsid w:val="2DBB6187"/>
    <w:rsid w:val="2DF4DD2F"/>
    <w:rsid w:val="2E1F9ED9"/>
    <w:rsid w:val="2E230370"/>
    <w:rsid w:val="2E321943"/>
    <w:rsid w:val="2E69AF12"/>
    <w:rsid w:val="2E762A5B"/>
    <w:rsid w:val="2E7E7E5B"/>
    <w:rsid w:val="2ECA8FEA"/>
    <w:rsid w:val="2F04FAFD"/>
    <w:rsid w:val="2F256956"/>
    <w:rsid w:val="2F27DF46"/>
    <w:rsid w:val="2F352F18"/>
    <w:rsid w:val="2F7AD9A0"/>
    <w:rsid w:val="2FC084F9"/>
    <w:rsid w:val="2FC16FA0"/>
    <w:rsid w:val="2FCDE9A4"/>
    <w:rsid w:val="2FDA5361"/>
    <w:rsid w:val="30057F73"/>
    <w:rsid w:val="30076160"/>
    <w:rsid w:val="301BE993"/>
    <w:rsid w:val="30388114"/>
    <w:rsid w:val="30C083B5"/>
    <w:rsid w:val="310E1E9D"/>
    <w:rsid w:val="31101E0F"/>
    <w:rsid w:val="3134EEA6"/>
    <w:rsid w:val="314486D2"/>
    <w:rsid w:val="3169BA05"/>
    <w:rsid w:val="3173FF7F"/>
    <w:rsid w:val="31B7B9F4"/>
    <w:rsid w:val="31CBE131"/>
    <w:rsid w:val="31F9F2AB"/>
    <w:rsid w:val="32094FCF"/>
    <w:rsid w:val="32213163"/>
    <w:rsid w:val="32358B53"/>
    <w:rsid w:val="3252C4F4"/>
    <w:rsid w:val="325C8860"/>
    <w:rsid w:val="32A26CAF"/>
    <w:rsid w:val="32B27A62"/>
    <w:rsid w:val="32D6C16C"/>
    <w:rsid w:val="32DFF402"/>
    <w:rsid w:val="32F6E610"/>
    <w:rsid w:val="33023E9B"/>
    <w:rsid w:val="33058A66"/>
    <w:rsid w:val="33119F6F"/>
    <w:rsid w:val="331A1643"/>
    <w:rsid w:val="3324FFFA"/>
    <w:rsid w:val="333D2035"/>
    <w:rsid w:val="3366C566"/>
    <w:rsid w:val="33A97C54"/>
    <w:rsid w:val="347291CD"/>
    <w:rsid w:val="3474EC6C"/>
    <w:rsid w:val="34A9EDA8"/>
    <w:rsid w:val="34D8F096"/>
    <w:rsid w:val="34E0FD77"/>
    <w:rsid w:val="34FAAC8D"/>
    <w:rsid w:val="35629F89"/>
    <w:rsid w:val="357829C1"/>
    <w:rsid w:val="35BEEA31"/>
    <w:rsid w:val="360AE283"/>
    <w:rsid w:val="360E622E"/>
    <w:rsid w:val="360EA7E7"/>
    <w:rsid w:val="368D276E"/>
    <w:rsid w:val="3691C276"/>
    <w:rsid w:val="36F6B7F0"/>
    <w:rsid w:val="3774636E"/>
    <w:rsid w:val="37AA328F"/>
    <w:rsid w:val="37CE6EA5"/>
    <w:rsid w:val="3802B1E6"/>
    <w:rsid w:val="3818D526"/>
    <w:rsid w:val="384B13A4"/>
    <w:rsid w:val="3855A5D3"/>
    <w:rsid w:val="386B887B"/>
    <w:rsid w:val="386FF1CA"/>
    <w:rsid w:val="38928851"/>
    <w:rsid w:val="38B26CB7"/>
    <w:rsid w:val="38B404A4"/>
    <w:rsid w:val="38B6BBBE"/>
    <w:rsid w:val="391B2DD9"/>
    <w:rsid w:val="396A3F06"/>
    <w:rsid w:val="3986D9A0"/>
    <w:rsid w:val="398F19B7"/>
    <w:rsid w:val="39DE041B"/>
    <w:rsid w:val="3A0E7E7A"/>
    <w:rsid w:val="3A28368E"/>
    <w:rsid w:val="3A91B456"/>
    <w:rsid w:val="3AF2806B"/>
    <w:rsid w:val="3B060F67"/>
    <w:rsid w:val="3B0D5080"/>
    <w:rsid w:val="3B58AEEE"/>
    <w:rsid w:val="3B6C0989"/>
    <w:rsid w:val="3B87AC94"/>
    <w:rsid w:val="3B900D92"/>
    <w:rsid w:val="3B9876D6"/>
    <w:rsid w:val="3B9A128E"/>
    <w:rsid w:val="3C457115"/>
    <w:rsid w:val="3C9D505D"/>
    <w:rsid w:val="3CA1DFC8"/>
    <w:rsid w:val="3D025A21"/>
    <w:rsid w:val="3D3D6870"/>
    <w:rsid w:val="3D3F7E9B"/>
    <w:rsid w:val="3D461F3C"/>
    <w:rsid w:val="3DDA3BF8"/>
    <w:rsid w:val="3E326ACB"/>
    <w:rsid w:val="3E5B9D87"/>
    <w:rsid w:val="3E5D09E0"/>
    <w:rsid w:val="3E700E2D"/>
    <w:rsid w:val="3E713270"/>
    <w:rsid w:val="3EBC3C37"/>
    <w:rsid w:val="3F652579"/>
    <w:rsid w:val="3FD224CA"/>
    <w:rsid w:val="3FFC2F40"/>
    <w:rsid w:val="400CCF63"/>
    <w:rsid w:val="402DC167"/>
    <w:rsid w:val="402E9A11"/>
    <w:rsid w:val="4039FAE3"/>
    <w:rsid w:val="4056D770"/>
    <w:rsid w:val="405F25DC"/>
    <w:rsid w:val="40792979"/>
    <w:rsid w:val="407DBFFE"/>
    <w:rsid w:val="40DCBB28"/>
    <w:rsid w:val="4129C626"/>
    <w:rsid w:val="41410892"/>
    <w:rsid w:val="4178B582"/>
    <w:rsid w:val="41BBD98F"/>
    <w:rsid w:val="41D5CB44"/>
    <w:rsid w:val="4219905F"/>
    <w:rsid w:val="422090BE"/>
    <w:rsid w:val="4222E1ED"/>
    <w:rsid w:val="43448C15"/>
    <w:rsid w:val="436EFD78"/>
    <w:rsid w:val="4402B283"/>
    <w:rsid w:val="444708BA"/>
    <w:rsid w:val="446CC3C8"/>
    <w:rsid w:val="4489BD5C"/>
    <w:rsid w:val="44C00AC5"/>
    <w:rsid w:val="45A835D7"/>
    <w:rsid w:val="45C9DB4B"/>
    <w:rsid w:val="45F254B7"/>
    <w:rsid w:val="464C0BE7"/>
    <w:rsid w:val="464C26A5"/>
    <w:rsid w:val="4656C402"/>
    <w:rsid w:val="467AB20C"/>
    <w:rsid w:val="471EDAA6"/>
    <w:rsid w:val="473FF2F9"/>
    <w:rsid w:val="478DFE71"/>
    <w:rsid w:val="47A70B75"/>
    <w:rsid w:val="47B9274B"/>
    <w:rsid w:val="47CE7F29"/>
    <w:rsid w:val="47E7F706"/>
    <w:rsid w:val="47FA8E3A"/>
    <w:rsid w:val="48163EE4"/>
    <w:rsid w:val="48208399"/>
    <w:rsid w:val="485B75F2"/>
    <w:rsid w:val="4874DDE4"/>
    <w:rsid w:val="48884F66"/>
    <w:rsid w:val="48A9E1C9"/>
    <w:rsid w:val="48BE9A30"/>
    <w:rsid w:val="48D54838"/>
    <w:rsid w:val="48D67961"/>
    <w:rsid w:val="48DD6F1C"/>
    <w:rsid w:val="48DFD699"/>
    <w:rsid w:val="499F47ED"/>
    <w:rsid w:val="49B252CE"/>
    <w:rsid w:val="49E41B5F"/>
    <w:rsid w:val="49F0351A"/>
    <w:rsid w:val="4A10AE45"/>
    <w:rsid w:val="4A10FC94"/>
    <w:rsid w:val="4A2BA2A3"/>
    <w:rsid w:val="4A4C6A02"/>
    <w:rsid w:val="4A591046"/>
    <w:rsid w:val="4A83E977"/>
    <w:rsid w:val="4A9D2019"/>
    <w:rsid w:val="4AA3BBE7"/>
    <w:rsid w:val="4ADE1858"/>
    <w:rsid w:val="4ADE1EEC"/>
    <w:rsid w:val="4AE21AA6"/>
    <w:rsid w:val="4B096940"/>
    <w:rsid w:val="4B3737AC"/>
    <w:rsid w:val="4B3B184E"/>
    <w:rsid w:val="4B51CDD6"/>
    <w:rsid w:val="4BAF612E"/>
    <w:rsid w:val="4BC13A8D"/>
    <w:rsid w:val="4BE95003"/>
    <w:rsid w:val="4C0471A8"/>
    <w:rsid w:val="4C4B8E78"/>
    <w:rsid w:val="4C648DA6"/>
    <w:rsid w:val="4C9C98DE"/>
    <w:rsid w:val="4CA2E91D"/>
    <w:rsid w:val="4D087E18"/>
    <w:rsid w:val="4D710ECF"/>
    <w:rsid w:val="4DA04209"/>
    <w:rsid w:val="4DA7EFCC"/>
    <w:rsid w:val="4E57DB23"/>
    <w:rsid w:val="4E8FF967"/>
    <w:rsid w:val="4E9004BA"/>
    <w:rsid w:val="4EA31091"/>
    <w:rsid w:val="4EBC338C"/>
    <w:rsid w:val="4EE5EB69"/>
    <w:rsid w:val="4F3C126A"/>
    <w:rsid w:val="4FB7C5A5"/>
    <w:rsid w:val="4FBCE5D7"/>
    <w:rsid w:val="4FC7E529"/>
    <w:rsid w:val="4FCF17C2"/>
    <w:rsid w:val="502B957E"/>
    <w:rsid w:val="502BD51B"/>
    <w:rsid w:val="50598C17"/>
    <w:rsid w:val="5081BBCA"/>
    <w:rsid w:val="50A28329"/>
    <w:rsid w:val="50BF70EA"/>
    <w:rsid w:val="513C8F42"/>
    <w:rsid w:val="51C79A29"/>
    <w:rsid w:val="51DBEF3B"/>
    <w:rsid w:val="524A9DA8"/>
    <w:rsid w:val="52DA979D"/>
    <w:rsid w:val="532478A1"/>
    <w:rsid w:val="53598B8C"/>
    <w:rsid w:val="53636A8A"/>
    <w:rsid w:val="5377BF9C"/>
    <w:rsid w:val="537928AC"/>
    <w:rsid w:val="53DDE94F"/>
    <w:rsid w:val="54263541"/>
    <w:rsid w:val="54D06665"/>
    <w:rsid w:val="556DB212"/>
    <w:rsid w:val="55B60E21"/>
    <w:rsid w:val="55D1F34E"/>
    <w:rsid w:val="5610D90C"/>
    <w:rsid w:val="561569A7"/>
    <w:rsid w:val="569B0B4C"/>
    <w:rsid w:val="57072617"/>
    <w:rsid w:val="576B8996"/>
    <w:rsid w:val="578390A7"/>
    <w:rsid w:val="57AA5FCE"/>
    <w:rsid w:val="57DDBFE2"/>
    <w:rsid w:val="57DE6DA3"/>
    <w:rsid w:val="57F6E83F"/>
    <w:rsid w:val="581DA0C4"/>
    <w:rsid w:val="58563DB7"/>
    <w:rsid w:val="58796C55"/>
    <w:rsid w:val="589221C4"/>
    <w:rsid w:val="58D1E686"/>
    <w:rsid w:val="58EC0BF8"/>
    <w:rsid w:val="58FE7991"/>
    <w:rsid w:val="5907F323"/>
    <w:rsid w:val="59FB7CBA"/>
    <w:rsid w:val="5A05DB06"/>
    <w:rsid w:val="5A56C78E"/>
    <w:rsid w:val="5A6DB6E7"/>
    <w:rsid w:val="5ABB3169"/>
    <w:rsid w:val="5AC4AD71"/>
    <w:rsid w:val="5AD50914"/>
    <w:rsid w:val="5B0EE03A"/>
    <w:rsid w:val="5B15D511"/>
    <w:rsid w:val="5B6C0760"/>
    <w:rsid w:val="5B97028D"/>
    <w:rsid w:val="5BDC59E8"/>
    <w:rsid w:val="5C0A845D"/>
    <w:rsid w:val="5C23E1CB"/>
    <w:rsid w:val="5C677BB0"/>
    <w:rsid w:val="5C6DCE9B"/>
    <w:rsid w:val="5C88A42C"/>
    <w:rsid w:val="5CE58BFE"/>
    <w:rsid w:val="5CF47133"/>
    <w:rsid w:val="5D20BB98"/>
    <w:rsid w:val="5D7C0A99"/>
    <w:rsid w:val="5DA557A9"/>
    <w:rsid w:val="5DA654BE"/>
    <w:rsid w:val="5DF593B7"/>
    <w:rsid w:val="5E24748D"/>
    <w:rsid w:val="5E4D0166"/>
    <w:rsid w:val="5E92FE16"/>
    <w:rsid w:val="5E984F7F"/>
    <w:rsid w:val="5EAE0AB7"/>
    <w:rsid w:val="5EE7AE10"/>
    <w:rsid w:val="5EEC637A"/>
    <w:rsid w:val="5F0CA1BE"/>
    <w:rsid w:val="5F4BED04"/>
    <w:rsid w:val="5F7FE207"/>
    <w:rsid w:val="5F960795"/>
    <w:rsid w:val="5FA1408A"/>
    <w:rsid w:val="5FC044EE"/>
    <w:rsid w:val="5FF27414"/>
    <w:rsid w:val="5FFE2D0E"/>
    <w:rsid w:val="600F8A4C"/>
    <w:rsid w:val="6029AC2C"/>
    <w:rsid w:val="6046C7E4"/>
    <w:rsid w:val="604DD60B"/>
    <w:rsid w:val="60716E33"/>
    <w:rsid w:val="60C459DD"/>
    <w:rsid w:val="60C87841"/>
    <w:rsid w:val="61063D98"/>
    <w:rsid w:val="61277FF6"/>
    <w:rsid w:val="613E3771"/>
    <w:rsid w:val="61901F5B"/>
    <w:rsid w:val="61CDC602"/>
    <w:rsid w:val="61D3E6EA"/>
    <w:rsid w:val="61D7538D"/>
    <w:rsid w:val="61E5AB79"/>
    <w:rsid w:val="62069C05"/>
    <w:rsid w:val="621BFD90"/>
    <w:rsid w:val="6222751E"/>
    <w:rsid w:val="6245A0D9"/>
    <w:rsid w:val="625D35E7"/>
    <w:rsid w:val="6279C5E1"/>
    <w:rsid w:val="627F97AC"/>
    <w:rsid w:val="62C35057"/>
    <w:rsid w:val="62C38511"/>
    <w:rsid w:val="62D32EEF"/>
    <w:rsid w:val="62D8E14C"/>
    <w:rsid w:val="62F7E5B0"/>
    <w:rsid w:val="632F0FDB"/>
    <w:rsid w:val="6330DE98"/>
    <w:rsid w:val="63675FAB"/>
    <w:rsid w:val="6379671C"/>
    <w:rsid w:val="637E68A6"/>
    <w:rsid w:val="63814790"/>
    <w:rsid w:val="63AB77F3"/>
    <w:rsid w:val="63BE457F"/>
    <w:rsid w:val="63C17A6C"/>
    <w:rsid w:val="64075D73"/>
    <w:rsid w:val="6449F374"/>
    <w:rsid w:val="64596D61"/>
    <w:rsid w:val="64A38EFA"/>
    <w:rsid w:val="64C17421"/>
    <w:rsid w:val="64D46953"/>
    <w:rsid w:val="64FA83AC"/>
    <w:rsid w:val="65A9DA19"/>
    <w:rsid w:val="66309093"/>
    <w:rsid w:val="6662CAC6"/>
    <w:rsid w:val="666A7810"/>
    <w:rsid w:val="668C814D"/>
    <w:rsid w:val="66B46C6F"/>
    <w:rsid w:val="66B48349"/>
    <w:rsid w:val="66F5E641"/>
    <w:rsid w:val="670EC220"/>
    <w:rsid w:val="672793C3"/>
    <w:rsid w:val="6749BD7D"/>
    <w:rsid w:val="675ED2D7"/>
    <w:rsid w:val="676E8955"/>
    <w:rsid w:val="67866E64"/>
    <w:rsid w:val="678DCAFD"/>
    <w:rsid w:val="67CC60F4"/>
    <w:rsid w:val="67DDBB6D"/>
    <w:rsid w:val="67F3E3AC"/>
    <w:rsid w:val="67FC95E1"/>
    <w:rsid w:val="681EBA52"/>
    <w:rsid w:val="68BEEE7C"/>
    <w:rsid w:val="68C36424"/>
    <w:rsid w:val="68E15A5B"/>
    <w:rsid w:val="68E58DDE"/>
    <w:rsid w:val="69043C3A"/>
    <w:rsid w:val="6933BEDA"/>
    <w:rsid w:val="6935DCCD"/>
    <w:rsid w:val="694B9471"/>
    <w:rsid w:val="6970071E"/>
    <w:rsid w:val="69907BF5"/>
    <w:rsid w:val="69C6ABE5"/>
    <w:rsid w:val="69F0BD5E"/>
    <w:rsid w:val="6A125310"/>
    <w:rsid w:val="6A1CE47A"/>
    <w:rsid w:val="6A5BCA81"/>
    <w:rsid w:val="6A6B3C23"/>
    <w:rsid w:val="6A79497B"/>
    <w:rsid w:val="6A7D4B3C"/>
    <w:rsid w:val="6A802851"/>
    <w:rsid w:val="6AC506AF"/>
    <w:rsid w:val="6AE1D207"/>
    <w:rsid w:val="6B0401B6"/>
    <w:rsid w:val="6B09EA12"/>
    <w:rsid w:val="6B0BD77F"/>
    <w:rsid w:val="6B3A23CF"/>
    <w:rsid w:val="6B46BF94"/>
    <w:rsid w:val="6B9F4796"/>
    <w:rsid w:val="6BB6F6A7"/>
    <w:rsid w:val="6C00850F"/>
    <w:rsid w:val="6C070C84"/>
    <w:rsid w:val="6C1519DC"/>
    <w:rsid w:val="6C2F66DA"/>
    <w:rsid w:val="6C31343B"/>
    <w:rsid w:val="6C9FD217"/>
    <w:rsid w:val="6CA7A7E0"/>
    <w:rsid w:val="6CB33B39"/>
    <w:rsid w:val="6CB35DA9"/>
    <w:rsid w:val="6D4A2645"/>
    <w:rsid w:val="6D80740D"/>
    <w:rsid w:val="6DC4660E"/>
    <w:rsid w:val="6DCD049C"/>
    <w:rsid w:val="6E4F2E0A"/>
    <w:rsid w:val="6E6F9C9C"/>
    <w:rsid w:val="6E868936"/>
    <w:rsid w:val="6E8F8694"/>
    <w:rsid w:val="6F3EAD46"/>
    <w:rsid w:val="6F44C441"/>
    <w:rsid w:val="6F56C6FB"/>
    <w:rsid w:val="6F60366F"/>
    <w:rsid w:val="6F68D4FD"/>
    <w:rsid w:val="6F7BA43E"/>
    <w:rsid w:val="6F7C9A77"/>
    <w:rsid w:val="6F9A4FD1"/>
    <w:rsid w:val="6F9A85F0"/>
    <w:rsid w:val="6FA91489"/>
    <w:rsid w:val="700A2DBB"/>
    <w:rsid w:val="7047DC4F"/>
    <w:rsid w:val="71043D74"/>
    <w:rsid w:val="710C75F8"/>
    <w:rsid w:val="71AC101D"/>
    <w:rsid w:val="71EEF502"/>
    <w:rsid w:val="72764E08"/>
    <w:rsid w:val="72865838"/>
    <w:rsid w:val="72D6358F"/>
    <w:rsid w:val="734CC98A"/>
    <w:rsid w:val="739DD951"/>
    <w:rsid w:val="739EDE4E"/>
    <w:rsid w:val="73A6C366"/>
    <w:rsid w:val="73E50442"/>
    <w:rsid w:val="7401CC6D"/>
    <w:rsid w:val="7412F2AB"/>
    <w:rsid w:val="741DD934"/>
    <w:rsid w:val="7433A792"/>
    <w:rsid w:val="746D064D"/>
    <w:rsid w:val="749A66DC"/>
    <w:rsid w:val="74D3C2A8"/>
    <w:rsid w:val="74DA543A"/>
    <w:rsid w:val="7505578D"/>
    <w:rsid w:val="7527A5FD"/>
    <w:rsid w:val="753158F0"/>
    <w:rsid w:val="756EA302"/>
    <w:rsid w:val="75A39141"/>
    <w:rsid w:val="75AD014A"/>
    <w:rsid w:val="75B9A995"/>
    <w:rsid w:val="75CF77F3"/>
    <w:rsid w:val="761F060A"/>
    <w:rsid w:val="763879AB"/>
    <w:rsid w:val="76406A3B"/>
    <w:rsid w:val="7683E5A3"/>
    <w:rsid w:val="7686CB64"/>
    <w:rsid w:val="7726B3D1"/>
    <w:rsid w:val="774D316B"/>
    <w:rsid w:val="77517DE7"/>
    <w:rsid w:val="7753AABB"/>
    <w:rsid w:val="778CF5C8"/>
    <w:rsid w:val="77BAD66B"/>
    <w:rsid w:val="77BE300E"/>
    <w:rsid w:val="77C2FC8E"/>
    <w:rsid w:val="781FB604"/>
    <w:rsid w:val="78ED4E48"/>
    <w:rsid w:val="78EE22F3"/>
    <w:rsid w:val="79ADC55D"/>
    <w:rsid w:val="79E38DAA"/>
    <w:rsid w:val="79EB27CA"/>
    <w:rsid w:val="7A4B9853"/>
    <w:rsid w:val="7A6E1B1E"/>
    <w:rsid w:val="7AA36306"/>
    <w:rsid w:val="7AAA8388"/>
    <w:rsid w:val="7AB116AB"/>
    <w:rsid w:val="7AC43B67"/>
    <w:rsid w:val="7ADE688A"/>
    <w:rsid w:val="7AE14774"/>
    <w:rsid w:val="7B095A3B"/>
    <w:rsid w:val="7B6E099C"/>
    <w:rsid w:val="7BB811D7"/>
    <w:rsid w:val="7C63EF78"/>
    <w:rsid w:val="7CAB1785"/>
    <w:rsid w:val="7CC567C8"/>
    <w:rsid w:val="7D150917"/>
    <w:rsid w:val="7D2B74D4"/>
    <w:rsid w:val="7D2F67C8"/>
    <w:rsid w:val="7D44BB97"/>
    <w:rsid w:val="7DCEABD6"/>
    <w:rsid w:val="7DDDC540"/>
    <w:rsid w:val="7DE89989"/>
    <w:rsid w:val="7DE8B76D"/>
    <w:rsid w:val="7E0E7565"/>
    <w:rsid w:val="7E688075"/>
    <w:rsid w:val="7E89ADD9"/>
    <w:rsid w:val="7EB9ECAF"/>
    <w:rsid w:val="7F66E029"/>
    <w:rsid w:val="7F922452"/>
    <w:rsid w:val="7FD9A0C7"/>
    <w:rsid w:val="7FF0CB5F"/>
    <w:rsid w:val="7FF978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17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485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0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4850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0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bguides.hull.ac.uk/criticalwriting/whatiscriticalwriting"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ts.edu.au/current-students/support/helps/self-help-resources/academic-skills/how-write-critically" TargetMode="External"/><Relationship Id="rId1" Type="http://schemas.openxmlformats.org/officeDocument/2006/relationships/numbering" Target="numbering.xml"/><Relationship Id="rId6" Type="http://schemas.openxmlformats.org/officeDocument/2006/relationships/hyperlink" Target="https://www.scribbr.co.uk/author/tegan/" TargetMode="External"/><Relationship Id="rId11" Type="http://schemas.openxmlformats.org/officeDocument/2006/relationships/hyperlink" Target="https://libguides.hull.ac.uk/criticalwriting/whatiscriticalwriting" TargetMode="External"/><Relationship Id="rId5" Type="http://schemas.openxmlformats.org/officeDocument/2006/relationships/webSettings" Target="webSettings.xml"/><Relationship Id="rId15" Type="http://schemas.openxmlformats.org/officeDocument/2006/relationships/hyperlink" Target="https://www.uts.edu.au/current-students/support/helps/self-help-resources/academic-skills/how-write-critically" TargetMode="External"/><Relationship Id="rId10" Type="http://schemas.openxmlformats.org/officeDocument/2006/relationships/hyperlink" Target="https://www.scribbr.co.uk/author/tegan/" TargetMode="External"/><Relationship Id="rId4" Type="http://schemas.openxmlformats.org/officeDocument/2006/relationships/settings" Target="settings.xml"/><Relationship Id="rId9" Type="http://schemas.openxmlformats.org/officeDocument/2006/relationships/hyperlink" Target="https://www.scribbr.co.uk/author/bas/" TargetMode="External"/><Relationship Id="rId14" Type="http://schemas.openxmlformats.org/officeDocument/2006/relationships/hyperlink" Target="https://libguides.hull.ac.uk/criticalwriting/whatiscriticalwriting" TargetMode="External"/><Relationship Id="R7b95875866a44dfa"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Ibrahim (2214235)</dc:creator>
  <cp:keywords/>
  <dc:description/>
  <cp:lastModifiedBy>boosintoot@yahoo.com</cp:lastModifiedBy>
  <cp:revision>33</cp:revision>
  <dcterms:created xsi:type="dcterms:W3CDTF">2023-06-14T12:31:00Z</dcterms:created>
  <dcterms:modified xsi:type="dcterms:W3CDTF">2023-08-30T11:50:00Z</dcterms:modified>
</cp:coreProperties>
</file>