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32F4" w:rsidRPr="008B369F" w:rsidRDefault="008E1360" w:rsidP="008B369F">
      <w:pPr>
        <w:spacing w:line="360" w:lineRule="auto"/>
        <w:rPr>
          <w:rFonts w:ascii="Times New Roman" w:hAnsi="Times New Roman" w:cs="Times New Roman"/>
          <w:b/>
          <w:sz w:val="24"/>
          <w:szCs w:val="24"/>
        </w:rPr>
      </w:pPr>
      <w:bookmarkStart w:id="0" w:name="_GoBack"/>
      <w:r w:rsidRPr="008B369F">
        <w:rPr>
          <w:rFonts w:ascii="Times New Roman" w:hAnsi="Times New Roman" w:cs="Times New Roman"/>
          <w:b/>
          <w:sz w:val="24"/>
          <w:szCs w:val="24"/>
        </w:rPr>
        <w:t>Hard to Reach groups - Young People</w:t>
      </w:r>
    </w:p>
    <w:p w:rsidR="00C52120" w:rsidRPr="008B369F" w:rsidRDefault="00C52120" w:rsidP="008B369F">
      <w:pPr>
        <w:spacing w:line="360" w:lineRule="auto"/>
        <w:rPr>
          <w:rFonts w:ascii="Times New Roman" w:hAnsi="Times New Roman" w:cs="Times New Roman"/>
          <w:b/>
          <w:sz w:val="24"/>
          <w:szCs w:val="24"/>
        </w:rPr>
      </w:pPr>
      <w:r w:rsidRPr="008B369F">
        <w:rPr>
          <w:rFonts w:ascii="Times New Roman" w:hAnsi="Times New Roman" w:cs="Times New Roman"/>
          <w:b/>
          <w:sz w:val="24"/>
          <w:szCs w:val="24"/>
        </w:rPr>
        <w:t xml:space="preserve"> “It is time for parents to teach young people early on that in diversity there is beauty and there is strength.” </w:t>
      </w:r>
    </w:p>
    <w:p w:rsidR="00F032F4" w:rsidRPr="008B369F" w:rsidRDefault="00C52120" w:rsidP="008B369F">
      <w:pPr>
        <w:spacing w:line="360" w:lineRule="auto"/>
        <w:rPr>
          <w:rFonts w:ascii="Times New Roman" w:hAnsi="Times New Roman" w:cs="Times New Roman"/>
          <w:b/>
          <w:sz w:val="24"/>
          <w:szCs w:val="24"/>
        </w:rPr>
      </w:pPr>
      <w:r w:rsidRPr="008B369F">
        <w:rPr>
          <w:rFonts w:ascii="Times New Roman" w:hAnsi="Times New Roman" w:cs="Times New Roman"/>
          <w:b/>
          <w:sz w:val="24"/>
          <w:szCs w:val="24"/>
        </w:rPr>
        <w:t>― Maya Angelou</w:t>
      </w:r>
    </w:p>
    <w:p w:rsidR="008E1360" w:rsidRPr="008B369F" w:rsidRDefault="007E59C1"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The purpose of this essay is to discuss issues relating to Young people and explore how these issues can result in young people becoming isolated or hard to reach within society.</w:t>
      </w:r>
      <w:r w:rsidR="00D914CC" w:rsidRPr="008B369F">
        <w:rPr>
          <w:rFonts w:ascii="Times New Roman" w:hAnsi="Times New Roman" w:cs="Times New Roman"/>
          <w:sz w:val="24"/>
          <w:szCs w:val="24"/>
        </w:rPr>
        <w:t xml:space="preserve"> </w:t>
      </w:r>
      <w:r w:rsidR="00C939BE" w:rsidRPr="008B369F">
        <w:rPr>
          <w:rFonts w:ascii="Times New Roman" w:hAnsi="Times New Roman" w:cs="Times New Roman"/>
          <w:sz w:val="24"/>
          <w:szCs w:val="24"/>
        </w:rPr>
        <w:t>This essay will focus on young people between the ages of sixteen and twenty</w:t>
      </w:r>
      <w:r w:rsidR="00225774" w:rsidRPr="008B369F">
        <w:rPr>
          <w:rFonts w:ascii="Times New Roman" w:hAnsi="Times New Roman" w:cs="Times New Roman"/>
          <w:sz w:val="24"/>
          <w:szCs w:val="24"/>
        </w:rPr>
        <w:t>-</w:t>
      </w:r>
      <w:r w:rsidR="00C939BE" w:rsidRPr="008B369F">
        <w:rPr>
          <w:rFonts w:ascii="Times New Roman" w:hAnsi="Times New Roman" w:cs="Times New Roman"/>
          <w:sz w:val="24"/>
          <w:szCs w:val="24"/>
        </w:rPr>
        <w:t>four years</w:t>
      </w:r>
      <w:r w:rsidR="00702B8A" w:rsidRPr="008B369F">
        <w:rPr>
          <w:rFonts w:ascii="Times New Roman" w:hAnsi="Times New Roman" w:cs="Times New Roman"/>
          <w:sz w:val="24"/>
          <w:szCs w:val="24"/>
        </w:rPr>
        <w:t xml:space="preserve"> in Britain</w:t>
      </w:r>
      <w:r w:rsidR="00DC7A55" w:rsidRPr="008B369F">
        <w:rPr>
          <w:rFonts w:ascii="Times New Roman" w:hAnsi="Times New Roman" w:cs="Times New Roman"/>
          <w:sz w:val="24"/>
          <w:szCs w:val="24"/>
        </w:rPr>
        <w:t xml:space="preserve"> and </w:t>
      </w:r>
      <w:r w:rsidR="005D7962" w:rsidRPr="008B369F">
        <w:rPr>
          <w:rFonts w:ascii="Times New Roman" w:hAnsi="Times New Roman" w:cs="Times New Roman"/>
          <w:sz w:val="24"/>
          <w:szCs w:val="24"/>
        </w:rPr>
        <w:t>the possible interventions available</w:t>
      </w:r>
      <w:r w:rsidR="00702B8A" w:rsidRPr="008B369F">
        <w:rPr>
          <w:rFonts w:ascii="Times New Roman" w:hAnsi="Times New Roman" w:cs="Times New Roman"/>
          <w:sz w:val="24"/>
          <w:szCs w:val="24"/>
        </w:rPr>
        <w:t xml:space="preserve"> to reduce isolation</w:t>
      </w:r>
      <w:r w:rsidR="00225774" w:rsidRPr="008B369F">
        <w:rPr>
          <w:rFonts w:ascii="Times New Roman" w:hAnsi="Times New Roman" w:cs="Times New Roman"/>
          <w:sz w:val="24"/>
          <w:szCs w:val="24"/>
        </w:rPr>
        <w:t xml:space="preserve">. People may become hard to reach for a variety of reasons, the definition ‘hard to reach’ throughout this essay relates to individuals or groups who do not </w:t>
      </w:r>
      <w:r w:rsidR="001B7D40" w:rsidRPr="008B369F">
        <w:rPr>
          <w:rFonts w:ascii="Times New Roman" w:hAnsi="Times New Roman" w:cs="Times New Roman"/>
          <w:sz w:val="24"/>
          <w:szCs w:val="24"/>
        </w:rPr>
        <w:t xml:space="preserve">feel like they </w:t>
      </w:r>
      <w:r w:rsidR="00225774" w:rsidRPr="008B369F">
        <w:rPr>
          <w:rFonts w:ascii="Times New Roman" w:hAnsi="Times New Roman" w:cs="Times New Roman"/>
          <w:sz w:val="24"/>
          <w:szCs w:val="24"/>
        </w:rPr>
        <w:t>belong to the mainstream, they may have disengaged from society through fear of not fitting in, they may have been let down</w:t>
      </w:r>
      <w:r w:rsidR="006D744C" w:rsidRPr="008B369F">
        <w:rPr>
          <w:rFonts w:ascii="Times New Roman" w:hAnsi="Times New Roman" w:cs="Times New Roman"/>
          <w:sz w:val="24"/>
          <w:szCs w:val="24"/>
        </w:rPr>
        <w:t xml:space="preserve"> in the past</w:t>
      </w:r>
      <w:r w:rsidR="00225774" w:rsidRPr="008B369F">
        <w:rPr>
          <w:rFonts w:ascii="Times New Roman" w:hAnsi="Times New Roman" w:cs="Times New Roman"/>
          <w:sz w:val="24"/>
          <w:szCs w:val="24"/>
        </w:rPr>
        <w:t xml:space="preserve"> by systems in place to protect them, </w:t>
      </w:r>
      <w:r w:rsidR="006D744C" w:rsidRPr="008B369F">
        <w:rPr>
          <w:rFonts w:ascii="Times New Roman" w:hAnsi="Times New Roman" w:cs="Times New Roman"/>
          <w:sz w:val="24"/>
          <w:szCs w:val="24"/>
        </w:rPr>
        <w:t xml:space="preserve">have cultural issues or may feel isolated due to negative media representation. </w:t>
      </w:r>
    </w:p>
    <w:p w:rsidR="0026440F" w:rsidRPr="008B369F" w:rsidRDefault="0026440F"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According to the Office for National Statistics there are over seven million young people living in Britain, that is roughly one tenth of the </w:t>
      </w:r>
      <w:r w:rsidR="002C1084" w:rsidRPr="008B369F">
        <w:rPr>
          <w:rFonts w:ascii="Times New Roman" w:hAnsi="Times New Roman" w:cs="Times New Roman"/>
          <w:sz w:val="24"/>
          <w:szCs w:val="24"/>
        </w:rPr>
        <w:t>overall population</w:t>
      </w:r>
      <w:r w:rsidRPr="008B369F">
        <w:rPr>
          <w:rFonts w:ascii="Times New Roman" w:hAnsi="Times New Roman" w:cs="Times New Roman"/>
          <w:sz w:val="24"/>
          <w:szCs w:val="24"/>
        </w:rPr>
        <w:t xml:space="preserve">. </w:t>
      </w:r>
      <w:r w:rsidR="00F012AC" w:rsidRPr="008B369F">
        <w:rPr>
          <w:rFonts w:ascii="Times New Roman" w:hAnsi="Times New Roman" w:cs="Times New Roman"/>
          <w:sz w:val="24"/>
          <w:szCs w:val="24"/>
        </w:rPr>
        <w:t xml:space="preserve">According to </w:t>
      </w:r>
      <w:r w:rsidR="00D04D1C" w:rsidRPr="008B369F">
        <w:rPr>
          <w:rFonts w:ascii="Times New Roman" w:hAnsi="Times New Roman" w:cs="Times New Roman"/>
          <w:sz w:val="24"/>
          <w:szCs w:val="24"/>
        </w:rPr>
        <w:t xml:space="preserve">the </w:t>
      </w:r>
      <w:r w:rsidR="00F012AC" w:rsidRPr="008B369F">
        <w:rPr>
          <w:rFonts w:ascii="Times New Roman" w:hAnsi="Times New Roman" w:cs="Times New Roman"/>
          <w:sz w:val="24"/>
          <w:szCs w:val="24"/>
        </w:rPr>
        <w:t xml:space="preserve">HM Government </w:t>
      </w:r>
      <w:r w:rsidR="00D04D1C" w:rsidRPr="008B369F">
        <w:rPr>
          <w:rFonts w:ascii="Times New Roman" w:hAnsi="Times New Roman" w:cs="Times New Roman"/>
          <w:sz w:val="24"/>
          <w:szCs w:val="24"/>
        </w:rPr>
        <w:t>Care Leavers Strategy (2013) around 10</w:t>
      </w:r>
      <w:r w:rsidR="00C52120" w:rsidRPr="008B369F">
        <w:rPr>
          <w:rFonts w:ascii="Times New Roman" w:hAnsi="Times New Roman" w:cs="Times New Roman"/>
          <w:sz w:val="24"/>
          <w:szCs w:val="24"/>
        </w:rPr>
        <w:t>,</w:t>
      </w:r>
      <w:r w:rsidR="00D04D1C" w:rsidRPr="008B369F">
        <w:rPr>
          <w:rFonts w:ascii="Times New Roman" w:hAnsi="Times New Roman" w:cs="Times New Roman"/>
          <w:sz w:val="24"/>
          <w:szCs w:val="24"/>
        </w:rPr>
        <w:t xml:space="preserve"> 000 young people leave care in England every year, The Youth Homelessness Databank estimated that in 2016-</w:t>
      </w:r>
      <w:r w:rsidR="00BE1A6C" w:rsidRPr="008B369F">
        <w:rPr>
          <w:rFonts w:ascii="Times New Roman" w:hAnsi="Times New Roman" w:cs="Times New Roman"/>
          <w:sz w:val="24"/>
          <w:szCs w:val="24"/>
        </w:rPr>
        <w:t xml:space="preserve">2017 86,000 young people accessed homeless </w:t>
      </w:r>
      <w:r w:rsidR="00BF74CF" w:rsidRPr="008B369F">
        <w:rPr>
          <w:rFonts w:ascii="Times New Roman" w:hAnsi="Times New Roman" w:cs="Times New Roman"/>
          <w:sz w:val="24"/>
          <w:szCs w:val="24"/>
        </w:rPr>
        <w:t>service</w:t>
      </w:r>
      <w:r w:rsidR="00BE1A6C" w:rsidRPr="008B369F">
        <w:rPr>
          <w:rFonts w:ascii="Times New Roman" w:hAnsi="Times New Roman" w:cs="Times New Roman"/>
          <w:sz w:val="24"/>
          <w:szCs w:val="24"/>
        </w:rPr>
        <w:t xml:space="preserve">s in Britain. The Carers Trust (2015) estimated there are around 376,000 Young adult carers in the UK. </w:t>
      </w:r>
      <w:r w:rsidR="000623E1" w:rsidRPr="008B369F">
        <w:rPr>
          <w:rFonts w:ascii="Times New Roman" w:hAnsi="Times New Roman" w:cs="Times New Roman"/>
          <w:sz w:val="24"/>
          <w:szCs w:val="24"/>
        </w:rPr>
        <w:t>The House of Commons Library (2018) states there were 794,000 Young people Not in education employment or training in the last quarter of 2017.</w:t>
      </w:r>
      <w:r w:rsidR="00964A8F" w:rsidRPr="008B369F">
        <w:rPr>
          <w:rFonts w:ascii="Times New Roman" w:hAnsi="Times New Roman" w:cs="Times New Roman"/>
          <w:sz w:val="24"/>
          <w:szCs w:val="24"/>
        </w:rPr>
        <w:t xml:space="preserve"> </w:t>
      </w:r>
      <w:r w:rsidR="009B0D54" w:rsidRPr="008B369F">
        <w:rPr>
          <w:rFonts w:ascii="Times New Roman" w:hAnsi="Times New Roman" w:cs="Times New Roman"/>
          <w:sz w:val="24"/>
          <w:szCs w:val="24"/>
        </w:rPr>
        <w:t xml:space="preserve">Action for Children (2017) </w:t>
      </w:r>
      <w:r w:rsidR="00AC1B15" w:rsidRPr="008B369F">
        <w:rPr>
          <w:rFonts w:ascii="Times New Roman" w:hAnsi="Times New Roman" w:cs="Times New Roman"/>
          <w:sz w:val="24"/>
          <w:szCs w:val="24"/>
        </w:rPr>
        <w:t xml:space="preserve">reported UK has the highest rate of young parents in the Western World with nearly 450,000 parents in England aged 25 and under. </w:t>
      </w:r>
      <w:r w:rsidR="003B7E39" w:rsidRPr="008B369F">
        <w:rPr>
          <w:rFonts w:ascii="Times New Roman" w:hAnsi="Times New Roman" w:cs="Times New Roman"/>
          <w:sz w:val="24"/>
          <w:szCs w:val="24"/>
        </w:rPr>
        <w:t>Although t</w:t>
      </w:r>
      <w:r w:rsidR="00CF438A" w:rsidRPr="008B369F">
        <w:rPr>
          <w:rFonts w:ascii="Times New Roman" w:hAnsi="Times New Roman" w:cs="Times New Roman"/>
          <w:sz w:val="24"/>
          <w:szCs w:val="24"/>
        </w:rPr>
        <w:t xml:space="preserve">hese are some </w:t>
      </w:r>
      <w:r w:rsidR="003B7E39" w:rsidRPr="008B369F">
        <w:rPr>
          <w:rFonts w:ascii="Times New Roman" w:hAnsi="Times New Roman" w:cs="Times New Roman"/>
          <w:sz w:val="24"/>
          <w:szCs w:val="24"/>
        </w:rPr>
        <w:t>of the groups that are at risk of becoming hard to reach, not all the people in each group become isolated or disengage from society</w:t>
      </w:r>
      <w:r w:rsidR="00FA572A" w:rsidRPr="008B369F">
        <w:rPr>
          <w:rFonts w:ascii="Times New Roman" w:hAnsi="Times New Roman" w:cs="Times New Roman"/>
          <w:sz w:val="24"/>
          <w:szCs w:val="24"/>
        </w:rPr>
        <w:t>, some may identify with more than one group</w:t>
      </w:r>
      <w:r w:rsidR="00CD6C19" w:rsidRPr="008B369F">
        <w:rPr>
          <w:rFonts w:ascii="Times New Roman" w:hAnsi="Times New Roman" w:cs="Times New Roman"/>
          <w:sz w:val="24"/>
          <w:szCs w:val="24"/>
        </w:rPr>
        <w:t xml:space="preserve"> suffering multiple barriers</w:t>
      </w:r>
      <w:r w:rsidR="00FA572A" w:rsidRPr="008B369F">
        <w:rPr>
          <w:rFonts w:ascii="Times New Roman" w:hAnsi="Times New Roman" w:cs="Times New Roman"/>
          <w:sz w:val="24"/>
          <w:szCs w:val="24"/>
        </w:rPr>
        <w:t xml:space="preserve"> and some who do not belong to an </w:t>
      </w:r>
      <w:r w:rsidR="003F5466" w:rsidRPr="008B369F">
        <w:rPr>
          <w:rFonts w:ascii="Times New Roman" w:hAnsi="Times New Roman" w:cs="Times New Roman"/>
          <w:sz w:val="24"/>
          <w:szCs w:val="24"/>
        </w:rPr>
        <w:t>at-risk</w:t>
      </w:r>
      <w:r w:rsidR="00FA572A" w:rsidRPr="008B369F">
        <w:rPr>
          <w:rFonts w:ascii="Times New Roman" w:hAnsi="Times New Roman" w:cs="Times New Roman"/>
          <w:sz w:val="24"/>
          <w:szCs w:val="24"/>
        </w:rPr>
        <w:t xml:space="preserve"> group may also become isolated</w:t>
      </w:r>
      <w:r w:rsidR="00CD6C19" w:rsidRPr="008B369F">
        <w:rPr>
          <w:rFonts w:ascii="Times New Roman" w:hAnsi="Times New Roman" w:cs="Times New Roman"/>
          <w:sz w:val="24"/>
          <w:szCs w:val="24"/>
        </w:rPr>
        <w:t>.</w:t>
      </w:r>
    </w:p>
    <w:p w:rsidR="00EB7D13" w:rsidRPr="008B369F" w:rsidRDefault="00FB0242"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Young people can be placed in Local Authority care </w:t>
      </w:r>
      <w:r w:rsidR="002E117E" w:rsidRPr="008B369F">
        <w:rPr>
          <w:rFonts w:ascii="Times New Roman" w:hAnsi="Times New Roman" w:cs="Times New Roman"/>
          <w:sz w:val="24"/>
          <w:szCs w:val="24"/>
        </w:rPr>
        <w:t>for</w:t>
      </w:r>
      <w:r w:rsidRPr="008B369F">
        <w:rPr>
          <w:rFonts w:ascii="Times New Roman" w:hAnsi="Times New Roman" w:cs="Times New Roman"/>
          <w:sz w:val="24"/>
          <w:szCs w:val="24"/>
        </w:rPr>
        <w:t xml:space="preserve"> a variety of reasons</w:t>
      </w:r>
      <w:r w:rsidR="000E70B0" w:rsidRPr="008B369F">
        <w:rPr>
          <w:rFonts w:ascii="Times New Roman" w:hAnsi="Times New Roman" w:cs="Times New Roman"/>
          <w:sz w:val="24"/>
          <w:szCs w:val="24"/>
        </w:rPr>
        <w:t xml:space="preserve"> including sexual and physical abuse, neglect, bereavement, family breakdown </w:t>
      </w:r>
      <w:r w:rsidR="005D24F9" w:rsidRPr="008B369F">
        <w:rPr>
          <w:rFonts w:ascii="Times New Roman" w:hAnsi="Times New Roman" w:cs="Times New Roman"/>
          <w:sz w:val="24"/>
          <w:szCs w:val="24"/>
        </w:rPr>
        <w:t xml:space="preserve">or unaccompanied child asylum seekers. </w:t>
      </w:r>
      <w:r w:rsidR="00D46403" w:rsidRPr="008B369F">
        <w:rPr>
          <w:rFonts w:ascii="Times New Roman" w:hAnsi="Times New Roman" w:cs="Times New Roman"/>
          <w:sz w:val="24"/>
          <w:szCs w:val="24"/>
        </w:rPr>
        <w:t>Life experiences can be very influential in how an individual navigates the world,</w:t>
      </w:r>
      <w:r w:rsidR="00A97496" w:rsidRPr="008B369F">
        <w:rPr>
          <w:rFonts w:ascii="Times New Roman" w:hAnsi="Times New Roman" w:cs="Times New Roman"/>
          <w:sz w:val="24"/>
          <w:szCs w:val="24"/>
        </w:rPr>
        <w:t xml:space="preserve"> with the lack of family support and possible trust issues it can be difficult to for care leavers to gain guidance when setting up home. </w:t>
      </w:r>
      <w:r w:rsidR="0040634C" w:rsidRPr="008B369F">
        <w:rPr>
          <w:rFonts w:ascii="Times New Roman" w:hAnsi="Times New Roman" w:cs="Times New Roman"/>
          <w:sz w:val="24"/>
          <w:szCs w:val="24"/>
        </w:rPr>
        <w:t xml:space="preserve">Although Care leavers </w:t>
      </w:r>
      <w:r w:rsidR="00E277A1" w:rsidRPr="008B369F">
        <w:rPr>
          <w:rFonts w:ascii="Times New Roman" w:hAnsi="Times New Roman" w:cs="Times New Roman"/>
          <w:sz w:val="24"/>
          <w:szCs w:val="24"/>
        </w:rPr>
        <w:t xml:space="preserve">have the shared experience of being in and leaving care, their experiences </w:t>
      </w:r>
      <w:r w:rsidR="00497C0D" w:rsidRPr="008B369F">
        <w:rPr>
          <w:rFonts w:ascii="Times New Roman" w:hAnsi="Times New Roman" w:cs="Times New Roman"/>
          <w:sz w:val="24"/>
          <w:szCs w:val="24"/>
        </w:rPr>
        <w:t xml:space="preserve">and needs </w:t>
      </w:r>
      <w:r w:rsidR="00E277A1" w:rsidRPr="008B369F">
        <w:rPr>
          <w:rFonts w:ascii="Times New Roman" w:hAnsi="Times New Roman" w:cs="Times New Roman"/>
          <w:sz w:val="24"/>
          <w:szCs w:val="24"/>
        </w:rPr>
        <w:t>are very individual</w:t>
      </w:r>
      <w:r w:rsidR="00694AE3" w:rsidRPr="008B369F">
        <w:rPr>
          <w:rFonts w:ascii="Times New Roman" w:hAnsi="Times New Roman" w:cs="Times New Roman"/>
          <w:sz w:val="24"/>
          <w:szCs w:val="24"/>
        </w:rPr>
        <w:t xml:space="preserve">. A young person’s </w:t>
      </w:r>
      <w:r w:rsidR="00694AE3" w:rsidRPr="008B369F">
        <w:rPr>
          <w:rFonts w:ascii="Times New Roman" w:hAnsi="Times New Roman" w:cs="Times New Roman"/>
          <w:sz w:val="24"/>
          <w:szCs w:val="24"/>
        </w:rPr>
        <w:lastRenderedPageBreak/>
        <w:t>experience in care can vary greatly, some may have experienced a series of short term placements, some long term placement with the same family, the majority of placements are within the young person’s Local Authority however many will housed by a private agency which can be out of county</w:t>
      </w:r>
      <w:r w:rsidR="007223C3" w:rsidRPr="008B369F">
        <w:rPr>
          <w:rFonts w:ascii="Times New Roman" w:hAnsi="Times New Roman" w:cs="Times New Roman"/>
          <w:sz w:val="24"/>
          <w:szCs w:val="24"/>
        </w:rPr>
        <w:t xml:space="preserve"> or possibly in the case of unaccompanied young asylum seekers in another country</w:t>
      </w:r>
      <w:r w:rsidR="00694AE3" w:rsidRPr="008B369F">
        <w:rPr>
          <w:rFonts w:ascii="Times New Roman" w:hAnsi="Times New Roman" w:cs="Times New Roman"/>
          <w:sz w:val="24"/>
          <w:szCs w:val="24"/>
        </w:rPr>
        <w:t xml:space="preserve">, a number of children are placed in care from an early age </w:t>
      </w:r>
      <w:r w:rsidR="00EB7D13" w:rsidRPr="008B369F">
        <w:rPr>
          <w:rFonts w:ascii="Times New Roman" w:hAnsi="Times New Roman" w:cs="Times New Roman"/>
          <w:sz w:val="24"/>
          <w:szCs w:val="24"/>
        </w:rPr>
        <w:t>however</w:t>
      </w:r>
      <w:r w:rsidR="00694AE3" w:rsidRPr="008B369F">
        <w:rPr>
          <w:rFonts w:ascii="Times New Roman" w:hAnsi="Times New Roman" w:cs="Times New Roman"/>
          <w:sz w:val="24"/>
          <w:szCs w:val="24"/>
        </w:rPr>
        <w:t xml:space="preserve"> some may be placed in care during their teenage years</w:t>
      </w:r>
      <w:r w:rsidR="007223C3" w:rsidRPr="008B369F">
        <w:rPr>
          <w:rFonts w:ascii="Times New Roman" w:hAnsi="Times New Roman" w:cs="Times New Roman"/>
          <w:sz w:val="24"/>
          <w:szCs w:val="24"/>
        </w:rPr>
        <w:t xml:space="preserve">, children can experience either foster placements with a family </w:t>
      </w:r>
      <w:r w:rsidR="00EB7D13" w:rsidRPr="008B369F">
        <w:rPr>
          <w:rFonts w:ascii="Times New Roman" w:hAnsi="Times New Roman" w:cs="Times New Roman"/>
          <w:sz w:val="24"/>
          <w:szCs w:val="24"/>
        </w:rPr>
        <w:t>or</w:t>
      </w:r>
      <w:r w:rsidR="007223C3" w:rsidRPr="008B369F">
        <w:rPr>
          <w:rFonts w:ascii="Times New Roman" w:hAnsi="Times New Roman" w:cs="Times New Roman"/>
          <w:sz w:val="24"/>
          <w:szCs w:val="24"/>
        </w:rPr>
        <w:t xml:space="preserve"> some may be placed in a residential care facility or possibly have experienced both. On leaving care individual needs also vary considerably</w:t>
      </w:r>
      <w:r w:rsidR="00817F55" w:rsidRPr="008B369F">
        <w:rPr>
          <w:rFonts w:ascii="Times New Roman" w:hAnsi="Times New Roman" w:cs="Times New Roman"/>
          <w:sz w:val="24"/>
          <w:szCs w:val="24"/>
        </w:rPr>
        <w:t xml:space="preserve"> </w:t>
      </w:r>
      <w:r w:rsidR="00754076" w:rsidRPr="008B369F">
        <w:rPr>
          <w:rFonts w:ascii="Times New Roman" w:hAnsi="Times New Roman" w:cs="Times New Roman"/>
          <w:sz w:val="24"/>
          <w:szCs w:val="24"/>
        </w:rPr>
        <w:t>adding to their vulnerability</w:t>
      </w:r>
      <w:r w:rsidR="00E15413" w:rsidRPr="008B369F">
        <w:rPr>
          <w:rFonts w:ascii="Times New Roman" w:hAnsi="Times New Roman" w:cs="Times New Roman"/>
          <w:sz w:val="24"/>
          <w:szCs w:val="24"/>
        </w:rPr>
        <w:t xml:space="preserve">, young people may experience learning disabilities and require </w:t>
      </w:r>
      <w:r w:rsidR="00754076" w:rsidRPr="008B369F">
        <w:rPr>
          <w:rFonts w:ascii="Times New Roman" w:hAnsi="Times New Roman" w:cs="Times New Roman"/>
          <w:sz w:val="24"/>
          <w:szCs w:val="24"/>
        </w:rPr>
        <w:t xml:space="preserve">a </w:t>
      </w:r>
      <w:r w:rsidR="00E15413" w:rsidRPr="008B369F">
        <w:rPr>
          <w:rFonts w:ascii="Times New Roman" w:hAnsi="Times New Roman" w:cs="Times New Roman"/>
          <w:sz w:val="24"/>
          <w:szCs w:val="24"/>
        </w:rPr>
        <w:t>supported living</w:t>
      </w:r>
      <w:r w:rsidR="00754076" w:rsidRPr="008B369F">
        <w:rPr>
          <w:rFonts w:ascii="Times New Roman" w:hAnsi="Times New Roman" w:cs="Times New Roman"/>
          <w:sz w:val="24"/>
          <w:szCs w:val="24"/>
        </w:rPr>
        <w:t xml:space="preserve"> placement</w:t>
      </w:r>
      <w:r w:rsidR="00E15413" w:rsidRPr="008B369F">
        <w:rPr>
          <w:rFonts w:ascii="Times New Roman" w:hAnsi="Times New Roman" w:cs="Times New Roman"/>
          <w:sz w:val="24"/>
          <w:szCs w:val="24"/>
        </w:rPr>
        <w:t xml:space="preserve">, others may be planning further or higher education, mental health issues may be apparent or possibly </w:t>
      </w:r>
      <w:r w:rsidR="00754076" w:rsidRPr="008B369F">
        <w:rPr>
          <w:rFonts w:ascii="Times New Roman" w:hAnsi="Times New Roman" w:cs="Times New Roman"/>
          <w:sz w:val="24"/>
          <w:szCs w:val="24"/>
        </w:rPr>
        <w:t xml:space="preserve">be </w:t>
      </w:r>
      <w:r w:rsidR="00E15413" w:rsidRPr="008B369F">
        <w:rPr>
          <w:rFonts w:ascii="Times New Roman" w:hAnsi="Times New Roman" w:cs="Times New Roman"/>
          <w:sz w:val="24"/>
          <w:szCs w:val="24"/>
        </w:rPr>
        <w:t>young parents</w:t>
      </w:r>
      <w:r w:rsidR="00754076" w:rsidRPr="008B369F">
        <w:rPr>
          <w:rFonts w:ascii="Times New Roman" w:hAnsi="Times New Roman" w:cs="Times New Roman"/>
          <w:sz w:val="24"/>
          <w:szCs w:val="24"/>
        </w:rPr>
        <w:t xml:space="preserve">, some may have physical disabilities where they would require adapted accommodation, some young people may require support to return to their birth families. </w:t>
      </w:r>
    </w:p>
    <w:p w:rsidR="00FB0242" w:rsidRPr="008B369F" w:rsidRDefault="00A97496"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When a young person leaves home they usually have family behind them offering advice and support, this input is continuous throughout adult life, when a care leaver sets up home it can be a daunting and scary experience as the family they have been staying with no longer have responsibility for them</w:t>
      </w:r>
      <w:r w:rsidR="000D0854" w:rsidRPr="008B369F">
        <w:rPr>
          <w:rFonts w:ascii="Times New Roman" w:hAnsi="Times New Roman" w:cs="Times New Roman"/>
          <w:sz w:val="24"/>
          <w:szCs w:val="24"/>
        </w:rPr>
        <w:t>, their</w:t>
      </w:r>
      <w:r w:rsidR="007248F8" w:rsidRPr="008B369F">
        <w:rPr>
          <w:rFonts w:ascii="Times New Roman" w:hAnsi="Times New Roman" w:cs="Times New Roman"/>
          <w:sz w:val="24"/>
          <w:szCs w:val="24"/>
        </w:rPr>
        <w:t xml:space="preserve"> past family experiences may have been chaotic giving little insight into how a home should be run with poor role models of how to become a successful member of society.</w:t>
      </w:r>
      <w:r w:rsidR="00057C4A" w:rsidRPr="008B369F">
        <w:rPr>
          <w:rFonts w:ascii="Times New Roman" w:hAnsi="Times New Roman" w:cs="Times New Roman"/>
          <w:sz w:val="24"/>
          <w:szCs w:val="24"/>
        </w:rPr>
        <w:t xml:space="preserve"> The experience in care can also have an impact, some may have experienced placement breakdown </w:t>
      </w:r>
      <w:r w:rsidR="002827E9" w:rsidRPr="008B369F">
        <w:rPr>
          <w:rFonts w:ascii="Times New Roman" w:hAnsi="Times New Roman" w:cs="Times New Roman"/>
          <w:sz w:val="24"/>
          <w:szCs w:val="24"/>
        </w:rPr>
        <w:t>or</w:t>
      </w:r>
      <w:r w:rsidR="00057C4A" w:rsidRPr="008B369F">
        <w:rPr>
          <w:rFonts w:ascii="Times New Roman" w:hAnsi="Times New Roman" w:cs="Times New Roman"/>
          <w:sz w:val="24"/>
          <w:szCs w:val="24"/>
        </w:rPr>
        <w:t xml:space="preserve"> unsuitable placements and </w:t>
      </w:r>
      <w:r w:rsidR="002827E9" w:rsidRPr="008B369F">
        <w:rPr>
          <w:rFonts w:ascii="Times New Roman" w:hAnsi="Times New Roman" w:cs="Times New Roman"/>
          <w:sz w:val="24"/>
          <w:szCs w:val="24"/>
        </w:rPr>
        <w:t>Social workers have been in control of their</w:t>
      </w:r>
      <w:r w:rsidR="000D0854" w:rsidRPr="008B369F">
        <w:rPr>
          <w:rFonts w:ascii="Times New Roman" w:hAnsi="Times New Roman" w:cs="Times New Roman"/>
          <w:sz w:val="24"/>
          <w:szCs w:val="24"/>
        </w:rPr>
        <w:t xml:space="preserve"> life course,</w:t>
      </w:r>
      <w:r w:rsidR="002827E9" w:rsidRPr="008B369F">
        <w:rPr>
          <w:rFonts w:ascii="Times New Roman" w:hAnsi="Times New Roman" w:cs="Times New Roman"/>
          <w:sz w:val="24"/>
          <w:szCs w:val="24"/>
        </w:rPr>
        <w:t xml:space="preserve"> with the young people having little say in their future. </w:t>
      </w:r>
      <w:r w:rsidR="00AF630E" w:rsidRPr="008B369F">
        <w:rPr>
          <w:rFonts w:ascii="Times New Roman" w:hAnsi="Times New Roman" w:cs="Times New Roman"/>
          <w:sz w:val="24"/>
          <w:szCs w:val="24"/>
        </w:rPr>
        <w:t xml:space="preserve">Care leavers often face a stressful time when considering </w:t>
      </w:r>
      <w:r w:rsidR="00D07A16" w:rsidRPr="008B369F">
        <w:rPr>
          <w:rFonts w:ascii="Times New Roman" w:hAnsi="Times New Roman" w:cs="Times New Roman"/>
          <w:sz w:val="24"/>
          <w:szCs w:val="24"/>
        </w:rPr>
        <w:t>what will happen when they leave care, considering where they will live, finding a job</w:t>
      </w:r>
      <w:r w:rsidR="00953EB4" w:rsidRPr="008B369F">
        <w:rPr>
          <w:rFonts w:ascii="Times New Roman" w:hAnsi="Times New Roman" w:cs="Times New Roman"/>
          <w:sz w:val="24"/>
          <w:szCs w:val="24"/>
        </w:rPr>
        <w:t>,</w:t>
      </w:r>
      <w:r w:rsidR="00D07A16" w:rsidRPr="008B369F">
        <w:rPr>
          <w:rFonts w:ascii="Times New Roman" w:hAnsi="Times New Roman" w:cs="Times New Roman"/>
          <w:sz w:val="24"/>
          <w:szCs w:val="24"/>
        </w:rPr>
        <w:t xml:space="preserve"> supporting themselves financially</w:t>
      </w:r>
      <w:r w:rsidR="00953EB4" w:rsidRPr="008B369F">
        <w:rPr>
          <w:rFonts w:ascii="Times New Roman" w:hAnsi="Times New Roman" w:cs="Times New Roman"/>
          <w:sz w:val="24"/>
          <w:szCs w:val="24"/>
        </w:rPr>
        <w:t xml:space="preserve"> and creating healthy relationships</w:t>
      </w:r>
      <w:r w:rsidR="00D07A16" w:rsidRPr="008B369F">
        <w:rPr>
          <w:rFonts w:ascii="Times New Roman" w:hAnsi="Times New Roman" w:cs="Times New Roman"/>
          <w:sz w:val="24"/>
          <w:szCs w:val="24"/>
        </w:rPr>
        <w:t xml:space="preserve">. </w:t>
      </w:r>
      <w:r w:rsidR="00AF630E" w:rsidRPr="008B369F">
        <w:rPr>
          <w:rFonts w:ascii="Times New Roman" w:hAnsi="Times New Roman" w:cs="Times New Roman"/>
          <w:sz w:val="24"/>
          <w:szCs w:val="24"/>
        </w:rPr>
        <w:t>Having little access to suitable support can lead young people to accept offers of support from people that do no always have their best interests at hear</w:t>
      </w:r>
      <w:r w:rsidR="00C962DE" w:rsidRPr="008B369F">
        <w:rPr>
          <w:rFonts w:ascii="Times New Roman" w:hAnsi="Times New Roman" w:cs="Times New Roman"/>
          <w:sz w:val="24"/>
          <w:szCs w:val="24"/>
        </w:rPr>
        <w:t>t</w:t>
      </w:r>
      <w:r w:rsidR="0003632C" w:rsidRPr="008B369F">
        <w:rPr>
          <w:rFonts w:ascii="Times New Roman" w:hAnsi="Times New Roman" w:cs="Times New Roman"/>
          <w:sz w:val="24"/>
          <w:szCs w:val="24"/>
        </w:rPr>
        <w:t xml:space="preserve"> and the risk of becoming involved in drugs or becoming groomed for sex work is increased. </w:t>
      </w:r>
      <w:r w:rsidR="001760C3" w:rsidRPr="008B369F">
        <w:rPr>
          <w:rFonts w:ascii="Times New Roman" w:hAnsi="Times New Roman" w:cs="Times New Roman"/>
          <w:sz w:val="24"/>
          <w:szCs w:val="24"/>
        </w:rPr>
        <w:t xml:space="preserve">Barnardo’s reported in </w:t>
      </w:r>
      <w:r w:rsidR="001760C3" w:rsidRPr="008B369F">
        <w:rPr>
          <w:rFonts w:ascii="Times New Roman" w:hAnsi="Times New Roman" w:cs="Times New Roman"/>
          <w:i/>
          <w:sz w:val="24"/>
          <w:szCs w:val="24"/>
        </w:rPr>
        <w:t xml:space="preserve">Still Our Children </w:t>
      </w:r>
      <w:r w:rsidR="001760C3" w:rsidRPr="008B369F">
        <w:rPr>
          <w:rFonts w:ascii="Times New Roman" w:hAnsi="Times New Roman" w:cs="Times New Roman"/>
          <w:sz w:val="24"/>
          <w:szCs w:val="24"/>
        </w:rPr>
        <w:t xml:space="preserve">(2013) a quarter of care leavers were parents within a year of leaving care and eleven percent were living in unsuitable accommodation. </w:t>
      </w:r>
      <w:r w:rsidR="00C962DE" w:rsidRPr="008B369F">
        <w:rPr>
          <w:rFonts w:ascii="Times New Roman" w:hAnsi="Times New Roman" w:cs="Times New Roman"/>
          <w:sz w:val="24"/>
          <w:szCs w:val="24"/>
        </w:rPr>
        <w:t>T</w:t>
      </w:r>
      <w:r w:rsidR="00BF2BBF" w:rsidRPr="008B369F">
        <w:rPr>
          <w:rFonts w:ascii="Times New Roman" w:hAnsi="Times New Roman" w:cs="Times New Roman"/>
          <w:sz w:val="24"/>
          <w:szCs w:val="24"/>
        </w:rPr>
        <w:t xml:space="preserve">he transition from being in care to independent living </w:t>
      </w:r>
      <w:r w:rsidR="00C962DE" w:rsidRPr="008B369F">
        <w:rPr>
          <w:rFonts w:ascii="Times New Roman" w:hAnsi="Times New Roman" w:cs="Times New Roman"/>
          <w:sz w:val="24"/>
          <w:szCs w:val="24"/>
        </w:rPr>
        <w:t xml:space="preserve">can be </w:t>
      </w:r>
      <w:r w:rsidR="00BF2BBF" w:rsidRPr="008B369F">
        <w:rPr>
          <w:rFonts w:ascii="Times New Roman" w:hAnsi="Times New Roman" w:cs="Times New Roman"/>
          <w:sz w:val="24"/>
          <w:szCs w:val="24"/>
        </w:rPr>
        <w:t>a struggle</w:t>
      </w:r>
      <w:r w:rsidR="000742C8" w:rsidRPr="008B369F">
        <w:rPr>
          <w:rFonts w:ascii="Times New Roman" w:hAnsi="Times New Roman" w:cs="Times New Roman"/>
          <w:sz w:val="24"/>
          <w:szCs w:val="24"/>
        </w:rPr>
        <w:t xml:space="preserve"> </w:t>
      </w:r>
      <w:r w:rsidR="00F06CDD" w:rsidRPr="008B369F">
        <w:rPr>
          <w:rFonts w:ascii="Times New Roman" w:hAnsi="Times New Roman" w:cs="Times New Roman"/>
          <w:sz w:val="24"/>
          <w:szCs w:val="24"/>
        </w:rPr>
        <w:t>Barnardo’s</w:t>
      </w:r>
      <w:r w:rsidR="00C962DE" w:rsidRPr="008B369F">
        <w:rPr>
          <w:rFonts w:ascii="Times New Roman" w:hAnsi="Times New Roman" w:cs="Times New Roman"/>
          <w:sz w:val="24"/>
          <w:szCs w:val="24"/>
        </w:rPr>
        <w:t xml:space="preserve"> (2013) </w:t>
      </w:r>
      <w:r w:rsidR="00F06CDD" w:rsidRPr="008B369F">
        <w:rPr>
          <w:rFonts w:ascii="Times New Roman" w:hAnsi="Times New Roman" w:cs="Times New Roman"/>
          <w:sz w:val="24"/>
          <w:szCs w:val="24"/>
        </w:rPr>
        <w:t xml:space="preserve">believe many young people leave care too early making them some of the most vulnerable in society, this contrasts drastically to those not in </w:t>
      </w:r>
      <w:r w:rsidR="00C52120" w:rsidRPr="008B369F">
        <w:rPr>
          <w:rFonts w:ascii="Times New Roman" w:hAnsi="Times New Roman" w:cs="Times New Roman"/>
          <w:sz w:val="24"/>
          <w:szCs w:val="24"/>
        </w:rPr>
        <w:t xml:space="preserve">the </w:t>
      </w:r>
      <w:r w:rsidR="00F06CDD" w:rsidRPr="008B369F">
        <w:rPr>
          <w:rFonts w:ascii="Times New Roman" w:hAnsi="Times New Roman" w:cs="Times New Roman"/>
          <w:sz w:val="24"/>
          <w:szCs w:val="24"/>
        </w:rPr>
        <w:t xml:space="preserve">care system where the age of leaving home has increased, with many remaining in the family home until their </w:t>
      </w:r>
      <w:r w:rsidR="00E91EE0" w:rsidRPr="008B369F">
        <w:rPr>
          <w:rFonts w:ascii="Times New Roman" w:hAnsi="Times New Roman" w:cs="Times New Roman"/>
          <w:sz w:val="24"/>
          <w:szCs w:val="24"/>
        </w:rPr>
        <w:t>thirties. A</w:t>
      </w:r>
      <w:r w:rsidR="00F06CDD" w:rsidRPr="008B369F">
        <w:rPr>
          <w:rFonts w:ascii="Times New Roman" w:hAnsi="Times New Roman" w:cs="Times New Roman"/>
          <w:sz w:val="24"/>
          <w:szCs w:val="24"/>
        </w:rPr>
        <w:t xml:space="preserve"> survey of over 1,000 young people leaving care</w:t>
      </w:r>
      <w:r w:rsidR="00E91EE0" w:rsidRPr="008B369F">
        <w:rPr>
          <w:rFonts w:ascii="Times New Roman" w:hAnsi="Times New Roman" w:cs="Times New Roman"/>
          <w:sz w:val="24"/>
          <w:szCs w:val="24"/>
        </w:rPr>
        <w:t>,</w:t>
      </w:r>
      <w:r w:rsidR="00F06CDD" w:rsidRPr="008B369F">
        <w:rPr>
          <w:rFonts w:ascii="Times New Roman" w:hAnsi="Times New Roman" w:cs="Times New Roman"/>
          <w:sz w:val="24"/>
          <w:szCs w:val="24"/>
        </w:rPr>
        <w:t xml:space="preserve"> </w:t>
      </w:r>
      <w:r w:rsidR="00E91EE0" w:rsidRPr="008B369F">
        <w:rPr>
          <w:rFonts w:ascii="Times New Roman" w:hAnsi="Times New Roman" w:cs="Times New Roman"/>
          <w:sz w:val="24"/>
          <w:szCs w:val="24"/>
        </w:rPr>
        <w:t>found</w:t>
      </w:r>
      <w:r w:rsidR="00F06CDD" w:rsidRPr="008B369F">
        <w:rPr>
          <w:rFonts w:ascii="Times New Roman" w:hAnsi="Times New Roman" w:cs="Times New Roman"/>
          <w:sz w:val="24"/>
          <w:szCs w:val="24"/>
        </w:rPr>
        <w:t xml:space="preserve"> 21 per cent </w:t>
      </w:r>
      <w:r w:rsidR="00E91EE0" w:rsidRPr="008B369F">
        <w:rPr>
          <w:rFonts w:ascii="Times New Roman" w:hAnsi="Times New Roman" w:cs="Times New Roman"/>
          <w:sz w:val="24"/>
          <w:szCs w:val="24"/>
        </w:rPr>
        <w:t>thought they</w:t>
      </w:r>
      <w:r w:rsidR="00F06CDD" w:rsidRPr="008B369F">
        <w:rPr>
          <w:rFonts w:ascii="Times New Roman" w:hAnsi="Times New Roman" w:cs="Times New Roman"/>
          <w:sz w:val="24"/>
          <w:szCs w:val="24"/>
        </w:rPr>
        <w:t xml:space="preserve"> needed to stay in care </w:t>
      </w:r>
      <w:r w:rsidR="00F06CDD" w:rsidRPr="008B369F">
        <w:rPr>
          <w:rFonts w:ascii="Times New Roman" w:hAnsi="Times New Roman" w:cs="Times New Roman"/>
          <w:sz w:val="24"/>
          <w:szCs w:val="24"/>
        </w:rPr>
        <w:lastRenderedPageBreak/>
        <w:t xml:space="preserve">for longer. Barnardo’s found </w:t>
      </w:r>
      <w:r w:rsidR="001760C3" w:rsidRPr="008B369F">
        <w:rPr>
          <w:rFonts w:ascii="Times New Roman" w:hAnsi="Times New Roman" w:cs="Times New Roman"/>
          <w:sz w:val="24"/>
          <w:szCs w:val="24"/>
        </w:rPr>
        <w:t>t</w:t>
      </w:r>
      <w:r w:rsidR="00F06CDD" w:rsidRPr="008B369F">
        <w:rPr>
          <w:rFonts w:ascii="Times New Roman" w:hAnsi="Times New Roman" w:cs="Times New Roman"/>
          <w:sz w:val="24"/>
          <w:szCs w:val="24"/>
        </w:rPr>
        <w:t xml:space="preserve">he outcome for care leavers was poorer than that of </w:t>
      </w:r>
      <w:r w:rsidR="000000EF" w:rsidRPr="008B369F">
        <w:rPr>
          <w:rFonts w:ascii="Times New Roman" w:hAnsi="Times New Roman" w:cs="Times New Roman"/>
          <w:sz w:val="24"/>
          <w:szCs w:val="24"/>
        </w:rPr>
        <w:t>thos</w:t>
      </w:r>
      <w:r w:rsidR="00F06CDD" w:rsidRPr="008B369F">
        <w:rPr>
          <w:rFonts w:ascii="Times New Roman" w:hAnsi="Times New Roman" w:cs="Times New Roman"/>
          <w:sz w:val="24"/>
          <w:szCs w:val="24"/>
        </w:rPr>
        <w:t>e who have not been in care</w:t>
      </w:r>
      <w:r w:rsidR="00C949BC" w:rsidRPr="008B369F">
        <w:rPr>
          <w:rFonts w:ascii="Times New Roman" w:hAnsi="Times New Roman" w:cs="Times New Roman"/>
          <w:sz w:val="24"/>
          <w:szCs w:val="24"/>
        </w:rPr>
        <w:t xml:space="preserve"> they found 23% of adults in prison have been in the care system and a quarter of homeless adults have experienced  </w:t>
      </w:r>
      <w:r w:rsidR="001760C3" w:rsidRPr="008B369F">
        <w:rPr>
          <w:rFonts w:ascii="Times New Roman" w:hAnsi="Times New Roman" w:cs="Times New Roman"/>
          <w:sz w:val="24"/>
          <w:szCs w:val="24"/>
        </w:rPr>
        <w:t>Local Authority care</w:t>
      </w:r>
      <w:r w:rsidR="00C949BC" w:rsidRPr="008B369F">
        <w:rPr>
          <w:rFonts w:ascii="Times New Roman" w:hAnsi="Times New Roman" w:cs="Times New Roman"/>
          <w:sz w:val="24"/>
          <w:szCs w:val="24"/>
        </w:rPr>
        <w:t xml:space="preserve">. The office of National Statistics conducted research which found between 45-49% of young people in care experience mental health issues compared to 10% of those not in care, Barnardo’s (2013) reported care leavers are four or five times more likely to commit suicide as an adult. Although many young people leaving care may wish to continue their education, the pressure of independent life can become a huge </w:t>
      </w:r>
      <w:r w:rsidR="00335A84" w:rsidRPr="008B369F">
        <w:rPr>
          <w:rFonts w:ascii="Times New Roman" w:hAnsi="Times New Roman" w:cs="Times New Roman"/>
          <w:sz w:val="24"/>
          <w:szCs w:val="24"/>
        </w:rPr>
        <w:t>burden</w:t>
      </w:r>
      <w:r w:rsidR="00C949BC" w:rsidRPr="008B369F">
        <w:rPr>
          <w:rFonts w:ascii="Times New Roman" w:hAnsi="Times New Roman" w:cs="Times New Roman"/>
          <w:sz w:val="24"/>
          <w:szCs w:val="24"/>
        </w:rPr>
        <w:t xml:space="preserve"> and as many as 39% </w:t>
      </w:r>
      <w:r w:rsidR="00335A84" w:rsidRPr="008B369F">
        <w:rPr>
          <w:rFonts w:ascii="Times New Roman" w:hAnsi="Times New Roman" w:cs="Times New Roman"/>
          <w:sz w:val="24"/>
          <w:szCs w:val="24"/>
        </w:rPr>
        <w:t xml:space="preserve">find themselves not in education, employment or training, this is double that of young people who have not been in care. </w:t>
      </w:r>
    </w:p>
    <w:p w:rsidR="007D7AED" w:rsidRPr="008B369F" w:rsidRDefault="00475182"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T</w:t>
      </w:r>
      <w:r w:rsidR="0003632C" w:rsidRPr="008B369F">
        <w:rPr>
          <w:rFonts w:ascii="Times New Roman" w:hAnsi="Times New Roman" w:cs="Times New Roman"/>
          <w:sz w:val="24"/>
          <w:szCs w:val="24"/>
        </w:rPr>
        <w:t xml:space="preserve">he statistics </w:t>
      </w:r>
      <w:r w:rsidRPr="008B369F">
        <w:rPr>
          <w:rFonts w:ascii="Times New Roman" w:hAnsi="Times New Roman" w:cs="Times New Roman"/>
          <w:sz w:val="24"/>
          <w:szCs w:val="24"/>
        </w:rPr>
        <w:t xml:space="preserve">show </w:t>
      </w:r>
      <w:r w:rsidR="0003632C" w:rsidRPr="008B369F">
        <w:rPr>
          <w:rFonts w:ascii="Times New Roman" w:hAnsi="Times New Roman" w:cs="Times New Roman"/>
          <w:sz w:val="24"/>
          <w:szCs w:val="24"/>
        </w:rPr>
        <w:t>it is apparent</w:t>
      </w:r>
      <w:r w:rsidR="005A0773" w:rsidRPr="008B369F">
        <w:rPr>
          <w:rFonts w:ascii="Times New Roman" w:hAnsi="Times New Roman" w:cs="Times New Roman"/>
          <w:sz w:val="24"/>
          <w:szCs w:val="24"/>
        </w:rPr>
        <w:t xml:space="preserve"> that</w:t>
      </w:r>
      <w:r w:rsidR="0003632C" w:rsidRPr="008B369F">
        <w:rPr>
          <w:rFonts w:ascii="Times New Roman" w:hAnsi="Times New Roman" w:cs="Times New Roman"/>
          <w:sz w:val="24"/>
          <w:szCs w:val="24"/>
        </w:rPr>
        <w:t xml:space="preserve"> the outcomes of </w:t>
      </w:r>
      <w:r w:rsidR="00A014DE" w:rsidRPr="008B369F">
        <w:rPr>
          <w:rFonts w:ascii="Times New Roman" w:hAnsi="Times New Roman" w:cs="Times New Roman"/>
          <w:sz w:val="24"/>
          <w:szCs w:val="24"/>
        </w:rPr>
        <w:t xml:space="preserve">many </w:t>
      </w:r>
      <w:r w:rsidR="0003632C" w:rsidRPr="008B369F">
        <w:rPr>
          <w:rFonts w:ascii="Times New Roman" w:hAnsi="Times New Roman" w:cs="Times New Roman"/>
          <w:sz w:val="24"/>
          <w:szCs w:val="24"/>
        </w:rPr>
        <w:t>young people</w:t>
      </w:r>
      <w:r w:rsidR="00497FBA" w:rsidRPr="008B369F">
        <w:rPr>
          <w:rFonts w:ascii="Times New Roman" w:hAnsi="Times New Roman" w:cs="Times New Roman"/>
          <w:sz w:val="24"/>
          <w:szCs w:val="24"/>
        </w:rPr>
        <w:t>,</w:t>
      </w:r>
      <w:r w:rsidR="0003632C" w:rsidRPr="008B369F">
        <w:rPr>
          <w:rFonts w:ascii="Times New Roman" w:hAnsi="Times New Roman" w:cs="Times New Roman"/>
          <w:sz w:val="24"/>
          <w:szCs w:val="24"/>
        </w:rPr>
        <w:t xml:space="preserve"> who have been in care</w:t>
      </w:r>
      <w:r w:rsidR="00497FBA" w:rsidRPr="008B369F">
        <w:rPr>
          <w:rFonts w:ascii="Times New Roman" w:hAnsi="Times New Roman" w:cs="Times New Roman"/>
          <w:sz w:val="24"/>
          <w:szCs w:val="24"/>
        </w:rPr>
        <w:t>,</w:t>
      </w:r>
      <w:r w:rsidR="0003632C" w:rsidRPr="008B369F">
        <w:rPr>
          <w:rFonts w:ascii="Times New Roman" w:hAnsi="Times New Roman" w:cs="Times New Roman"/>
          <w:sz w:val="24"/>
          <w:szCs w:val="24"/>
        </w:rPr>
        <w:t xml:space="preserve"> </w:t>
      </w:r>
      <w:r w:rsidR="00A014DE" w:rsidRPr="008B369F">
        <w:rPr>
          <w:rFonts w:ascii="Times New Roman" w:hAnsi="Times New Roman" w:cs="Times New Roman"/>
          <w:sz w:val="24"/>
          <w:szCs w:val="24"/>
        </w:rPr>
        <w:t>are poor</w:t>
      </w:r>
      <w:r w:rsidR="00E51E32" w:rsidRPr="008B369F">
        <w:rPr>
          <w:rFonts w:ascii="Times New Roman" w:hAnsi="Times New Roman" w:cs="Times New Roman"/>
          <w:sz w:val="24"/>
          <w:szCs w:val="24"/>
        </w:rPr>
        <w:t xml:space="preserve"> </w:t>
      </w:r>
      <w:r w:rsidR="00497FBA" w:rsidRPr="008B369F">
        <w:rPr>
          <w:rFonts w:ascii="Times New Roman" w:hAnsi="Times New Roman" w:cs="Times New Roman"/>
          <w:sz w:val="24"/>
          <w:szCs w:val="24"/>
        </w:rPr>
        <w:t>and the Government</w:t>
      </w:r>
      <w:r w:rsidR="00D601BF" w:rsidRPr="008B369F">
        <w:rPr>
          <w:rFonts w:ascii="Times New Roman" w:hAnsi="Times New Roman" w:cs="Times New Roman"/>
          <w:sz w:val="24"/>
          <w:szCs w:val="24"/>
        </w:rPr>
        <w:t xml:space="preserve"> has</w:t>
      </w:r>
      <w:r w:rsidR="00497FBA" w:rsidRPr="008B369F">
        <w:rPr>
          <w:rFonts w:ascii="Times New Roman" w:hAnsi="Times New Roman" w:cs="Times New Roman"/>
          <w:sz w:val="24"/>
          <w:szCs w:val="24"/>
        </w:rPr>
        <w:t xml:space="preserve"> taken responsibility to reduce the risks care leavers face and increase support offered. </w:t>
      </w:r>
      <w:r w:rsidR="00DA3BF6" w:rsidRPr="008B369F">
        <w:rPr>
          <w:rFonts w:ascii="Times New Roman" w:hAnsi="Times New Roman" w:cs="Times New Roman"/>
          <w:sz w:val="24"/>
          <w:szCs w:val="24"/>
        </w:rPr>
        <w:t>The Social Services and Wellbeing (Wales) Act 2014</w:t>
      </w:r>
      <w:r w:rsidR="00D601BF" w:rsidRPr="008B369F">
        <w:rPr>
          <w:rFonts w:ascii="Times New Roman" w:hAnsi="Times New Roman" w:cs="Times New Roman"/>
          <w:sz w:val="24"/>
          <w:szCs w:val="24"/>
        </w:rPr>
        <w:t xml:space="preserve"> recognised the importance of support for care leavers, placing a duty on Local Authorities, as corporate parents, to assist care leavers in the same way a young person leaving home would be assisted by their parents. </w:t>
      </w:r>
      <w:r w:rsidR="00B47B07" w:rsidRPr="008B369F">
        <w:rPr>
          <w:rFonts w:ascii="Times New Roman" w:hAnsi="Times New Roman" w:cs="Times New Roman"/>
          <w:sz w:val="24"/>
          <w:szCs w:val="24"/>
        </w:rPr>
        <w:t>The Housing (Wales) Act 2014 aimed to reduce homelessness in care leavers by ensuring Local Authority Social Service departments and Housing departments work in partnership tackling issues.</w:t>
      </w:r>
      <w:r w:rsidR="00F5594B" w:rsidRPr="008B369F">
        <w:rPr>
          <w:rFonts w:ascii="Times New Roman" w:hAnsi="Times New Roman" w:cs="Times New Roman"/>
          <w:sz w:val="24"/>
          <w:szCs w:val="24"/>
        </w:rPr>
        <w:t xml:space="preserve"> </w:t>
      </w:r>
      <w:r w:rsidR="004747CD" w:rsidRPr="008B369F">
        <w:rPr>
          <w:rFonts w:ascii="Times New Roman" w:hAnsi="Times New Roman" w:cs="Times New Roman"/>
          <w:sz w:val="24"/>
          <w:szCs w:val="24"/>
        </w:rPr>
        <w:t>As part of the Children (Leaving Care) Act 2000 the Government put a duty od Local Authorities to support care leaver</w:t>
      </w:r>
      <w:r w:rsidR="00F67D38" w:rsidRPr="008B369F">
        <w:rPr>
          <w:rFonts w:ascii="Times New Roman" w:hAnsi="Times New Roman" w:cs="Times New Roman"/>
          <w:sz w:val="24"/>
          <w:szCs w:val="24"/>
        </w:rPr>
        <w:t>s</w:t>
      </w:r>
      <w:r w:rsidR="004747CD" w:rsidRPr="008B369F">
        <w:rPr>
          <w:rFonts w:ascii="Times New Roman" w:hAnsi="Times New Roman" w:cs="Times New Roman"/>
          <w:sz w:val="24"/>
          <w:szCs w:val="24"/>
        </w:rPr>
        <w:t xml:space="preserve"> between the ages of eighteen and twenty-one to plan for the transition into adult life. A Pathway Plan is introduced, to young people in care from the age of sixteen to prepare for leaving. A personal adviser is allocated to each young person throughout the transition process, the personal adviser is required to assess and support individual needs, a career plan to discuss options regarding employment and education </w:t>
      </w:r>
      <w:r w:rsidR="00393B4A" w:rsidRPr="008B369F">
        <w:rPr>
          <w:rFonts w:ascii="Times New Roman" w:hAnsi="Times New Roman" w:cs="Times New Roman"/>
          <w:sz w:val="24"/>
          <w:szCs w:val="24"/>
        </w:rPr>
        <w:t>is also implemented</w:t>
      </w:r>
      <w:r w:rsidR="00F67D38" w:rsidRPr="008B369F">
        <w:rPr>
          <w:rFonts w:ascii="Times New Roman" w:hAnsi="Times New Roman" w:cs="Times New Roman"/>
          <w:sz w:val="24"/>
          <w:szCs w:val="24"/>
        </w:rPr>
        <w:t>.</w:t>
      </w:r>
      <w:r w:rsidR="00393B4A" w:rsidRPr="008B369F">
        <w:rPr>
          <w:rFonts w:ascii="Times New Roman" w:hAnsi="Times New Roman" w:cs="Times New Roman"/>
          <w:sz w:val="24"/>
          <w:szCs w:val="24"/>
        </w:rPr>
        <w:t xml:space="preserve"> Local Authorities have a duty to support care leavers following a higher education programme until the age of twenty-five</w:t>
      </w:r>
      <w:r w:rsidR="002817BF" w:rsidRPr="008B369F">
        <w:rPr>
          <w:rFonts w:ascii="Times New Roman" w:hAnsi="Times New Roman" w:cs="Times New Roman"/>
          <w:sz w:val="24"/>
          <w:szCs w:val="24"/>
        </w:rPr>
        <w:t xml:space="preserve"> including provision of accommodation during holidays.</w:t>
      </w:r>
      <w:r w:rsidR="00393B4A" w:rsidRPr="008B369F">
        <w:rPr>
          <w:rFonts w:ascii="Times New Roman" w:hAnsi="Times New Roman" w:cs="Times New Roman"/>
          <w:sz w:val="24"/>
          <w:szCs w:val="24"/>
        </w:rPr>
        <w:t xml:space="preserve"> The Children and Families Act 2014 introduced ‘When I am ready’ </w:t>
      </w:r>
      <w:r w:rsidR="00F47E14" w:rsidRPr="008B369F">
        <w:rPr>
          <w:rFonts w:ascii="Times New Roman" w:hAnsi="Times New Roman" w:cs="Times New Roman"/>
          <w:sz w:val="24"/>
          <w:szCs w:val="24"/>
        </w:rPr>
        <w:t xml:space="preserve">an </w:t>
      </w:r>
      <w:r w:rsidR="00393B4A" w:rsidRPr="008B369F">
        <w:rPr>
          <w:rFonts w:ascii="Times New Roman" w:hAnsi="Times New Roman" w:cs="Times New Roman"/>
          <w:sz w:val="24"/>
          <w:szCs w:val="24"/>
        </w:rPr>
        <w:t xml:space="preserve">agreement where </w:t>
      </w:r>
      <w:r w:rsidR="00F47E14" w:rsidRPr="008B369F">
        <w:rPr>
          <w:rFonts w:ascii="Times New Roman" w:hAnsi="Times New Roman" w:cs="Times New Roman"/>
          <w:sz w:val="24"/>
          <w:szCs w:val="24"/>
        </w:rPr>
        <w:t>y</w:t>
      </w:r>
      <w:r w:rsidR="00393B4A" w:rsidRPr="008B369F">
        <w:rPr>
          <w:rFonts w:ascii="Times New Roman" w:hAnsi="Times New Roman" w:cs="Times New Roman"/>
          <w:sz w:val="24"/>
          <w:szCs w:val="24"/>
        </w:rPr>
        <w:t>oung people can a</w:t>
      </w:r>
      <w:r w:rsidR="002817BF" w:rsidRPr="008B369F">
        <w:rPr>
          <w:rFonts w:ascii="Times New Roman" w:hAnsi="Times New Roman" w:cs="Times New Roman"/>
          <w:sz w:val="24"/>
          <w:szCs w:val="24"/>
        </w:rPr>
        <w:t>rrange to stay in their foster placement until the age of twenty-one</w:t>
      </w:r>
      <w:r w:rsidR="00F47E14" w:rsidRPr="008B369F">
        <w:rPr>
          <w:rFonts w:ascii="Times New Roman" w:hAnsi="Times New Roman" w:cs="Times New Roman"/>
          <w:sz w:val="24"/>
          <w:szCs w:val="24"/>
        </w:rPr>
        <w:t>, with the foster family still receiving funding to cover their care.</w:t>
      </w:r>
      <w:r w:rsidR="005D2982" w:rsidRPr="008B369F">
        <w:rPr>
          <w:rFonts w:ascii="Times New Roman" w:hAnsi="Times New Roman" w:cs="Times New Roman"/>
          <w:sz w:val="24"/>
          <w:szCs w:val="24"/>
        </w:rPr>
        <w:t xml:space="preserve"> Although positive steps have been made towards supporting young people, some individuals have fallen through the net, in particular</w:t>
      </w:r>
      <w:r w:rsidR="0061134E" w:rsidRPr="008B369F">
        <w:rPr>
          <w:rFonts w:ascii="Times New Roman" w:hAnsi="Times New Roman" w:cs="Times New Roman"/>
          <w:sz w:val="24"/>
          <w:szCs w:val="24"/>
        </w:rPr>
        <w:t xml:space="preserve"> an seventeen year old boy living with his foster family in Powys, he became increasingly anxious about the transition to independent living, voicing his concerns to Social Services, it was reported by BBC (2018) that he had not been informed of the ‘When I am Ready’ initiative and his options were not </w:t>
      </w:r>
      <w:r w:rsidR="0061134E" w:rsidRPr="008B369F">
        <w:rPr>
          <w:rFonts w:ascii="Times New Roman" w:hAnsi="Times New Roman" w:cs="Times New Roman"/>
          <w:sz w:val="24"/>
          <w:szCs w:val="24"/>
        </w:rPr>
        <w:lastRenderedPageBreak/>
        <w:t xml:space="preserve">made clear to him and support was not provided. The boy committed suicide three weeks before his eighteenth birthday as he could not face living on his own, Powys Council accept </w:t>
      </w:r>
      <w:r w:rsidR="007D7AED" w:rsidRPr="008B369F">
        <w:rPr>
          <w:rFonts w:ascii="Times New Roman" w:hAnsi="Times New Roman" w:cs="Times New Roman"/>
          <w:sz w:val="24"/>
          <w:szCs w:val="24"/>
        </w:rPr>
        <w:t>responsibility</w:t>
      </w:r>
      <w:r w:rsidR="0061134E" w:rsidRPr="008B369F">
        <w:rPr>
          <w:rFonts w:ascii="Times New Roman" w:hAnsi="Times New Roman" w:cs="Times New Roman"/>
          <w:sz w:val="24"/>
          <w:szCs w:val="24"/>
        </w:rPr>
        <w:t xml:space="preserve"> and are </w:t>
      </w:r>
      <w:r w:rsidR="007D7AED" w:rsidRPr="008B369F">
        <w:rPr>
          <w:rFonts w:ascii="Times New Roman" w:hAnsi="Times New Roman" w:cs="Times New Roman"/>
          <w:sz w:val="24"/>
          <w:szCs w:val="24"/>
        </w:rPr>
        <w:t>attempting to improve the quality of services offered to care leavers.</w:t>
      </w:r>
    </w:p>
    <w:p w:rsidR="00662F29" w:rsidRPr="008B369F" w:rsidRDefault="0076781E"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Young people who become carers can find themselves at risk of disengaging from society</w:t>
      </w:r>
      <w:r w:rsidR="00134FBC" w:rsidRPr="008B369F">
        <w:rPr>
          <w:rFonts w:ascii="Times New Roman" w:hAnsi="Times New Roman" w:cs="Times New Roman"/>
          <w:sz w:val="24"/>
          <w:szCs w:val="24"/>
        </w:rPr>
        <w:t>. Young adult carers are between the age of sixteen</w:t>
      </w:r>
      <w:r w:rsidR="00560978" w:rsidRPr="008B369F">
        <w:rPr>
          <w:rFonts w:ascii="Times New Roman" w:hAnsi="Times New Roman" w:cs="Times New Roman"/>
          <w:sz w:val="24"/>
          <w:szCs w:val="24"/>
        </w:rPr>
        <w:t xml:space="preserve"> and twenty-five years providing care for a family member or friend who live with an illness, disability, mental health issue or alcohol or substance abuse. The Carers Trust state there are around 376,000 young adult carers in the UK, providing both emotional and physical support for those they care for, completing tasks such as personal care, shopping, housework, cooking, managing medication and paying household bills. Caring for someone can be isolating and lonely </w:t>
      </w:r>
      <w:r w:rsidR="00D8692F" w:rsidRPr="008B369F">
        <w:rPr>
          <w:rFonts w:ascii="Times New Roman" w:hAnsi="Times New Roman" w:cs="Times New Roman"/>
          <w:sz w:val="24"/>
          <w:szCs w:val="24"/>
        </w:rPr>
        <w:t>the Carers Trust (2015) state 45% of young adult cares have been diagnosed with a mental health issue such as depression or anxiety making them more at risk of social exclusion. The pressure of providing care for another can also have an impact on education and employment opportunities</w:t>
      </w:r>
      <w:r w:rsidR="00005E2D" w:rsidRPr="008B369F">
        <w:rPr>
          <w:rFonts w:ascii="Times New Roman" w:hAnsi="Times New Roman" w:cs="Times New Roman"/>
          <w:sz w:val="24"/>
          <w:szCs w:val="24"/>
        </w:rPr>
        <w:t>,</w:t>
      </w:r>
      <w:r w:rsidR="00D8692F" w:rsidRPr="008B369F">
        <w:rPr>
          <w:rFonts w:ascii="Times New Roman" w:hAnsi="Times New Roman" w:cs="Times New Roman"/>
          <w:sz w:val="24"/>
          <w:szCs w:val="24"/>
        </w:rPr>
        <w:t xml:space="preserve"> </w:t>
      </w:r>
      <w:r w:rsidR="00005E2D" w:rsidRPr="008B369F">
        <w:rPr>
          <w:rFonts w:ascii="Times New Roman" w:hAnsi="Times New Roman" w:cs="Times New Roman"/>
          <w:sz w:val="24"/>
          <w:szCs w:val="24"/>
        </w:rPr>
        <w:t>c</w:t>
      </w:r>
      <w:r w:rsidR="00662F29" w:rsidRPr="008B369F">
        <w:rPr>
          <w:rFonts w:ascii="Times New Roman" w:hAnsi="Times New Roman" w:cs="Times New Roman"/>
          <w:sz w:val="24"/>
          <w:szCs w:val="24"/>
        </w:rPr>
        <w:t xml:space="preserve">arers between 16-18yrs </w:t>
      </w:r>
      <w:r w:rsidR="00994AE5" w:rsidRPr="008B369F">
        <w:rPr>
          <w:rFonts w:ascii="Times New Roman" w:hAnsi="Times New Roman" w:cs="Times New Roman"/>
          <w:sz w:val="24"/>
          <w:szCs w:val="24"/>
        </w:rPr>
        <w:t xml:space="preserve">are </w:t>
      </w:r>
      <w:r w:rsidR="00662F29" w:rsidRPr="008B369F">
        <w:rPr>
          <w:rFonts w:ascii="Times New Roman" w:hAnsi="Times New Roman" w:cs="Times New Roman"/>
          <w:sz w:val="24"/>
          <w:szCs w:val="24"/>
        </w:rPr>
        <w:t>twice as likely to not be in education, employment or training (NEET)</w:t>
      </w:r>
      <w:r w:rsidR="00994AE5" w:rsidRPr="008B369F">
        <w:rPr>
          <w:rFonts w:ascii="Times New Roman" w:hAnsi="Times New Roman" w:cs="Times New Roman"/>
          <w:sz w:val="24"/>
          <w:szCs w:val="24"/>
        </w:rPr>
        <w:t xml:space="preserve"> and f</w:t>
      </w:r>
      <w:r w:rsidR="00662F29" w:rsidRPr="008B369F">
        <w:rPr>
          <w:rFonts w:ascii="Times New Roman" w:hAnsi="Times New Roman" w:cs="Times New Roman"/>
          <w:sz w:val="24"/>
          <w:szCs w:val="24"/>
        </w:rPr>
        <w:t>our times more likely to drop out of college or university</w:t>
      </w:r>
      <w:r w:rsidR="00005E2D" w:rsidRPr="008B369F">
        <w:rPr>
          <w:rFonts w:ascii="Times New Roman" w:hAnsi="Times New Roman" w:cs="Times New Roman"/>
          <w:sz w:val="24"/>
          <w:szCs w:val="24"/>
        </w:rPr>
        <w:t xml:space="preserve"> increasing their risk of living in a low-income household in the future. Young carers are often hidden from Local Authorities for fear of interference by Social Services, carers providing support for parents may also care for younger siblings, Social Workers are often seen as part a Local Authority department that places children in care rather than there to assist and support. </w:t>
      </w:r>
    </w:p>
    <w:p w:rsidR="000D1A2F" w:rsidRPr="008B369F" w:rsidRDefault="00881549"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The Social Services and Wellbeing (Wales) Act 2014 </w:t>
      </w:r>
      <w:r w:rsidR="005C4CF0" w:rsidRPr="008B369F">
        <w:rPr>
          <w:rFonts w:ascii="Times New Roman" w:hAnsi="Times New Roman" w:cs="Times New Roman"/>
          <w:sz w:val="24"/>
          <w:szCs w:val="24"/>
        </w:rPr>
        <w:t>ensured</w:t>
      </w:r>
      <w:r w:rsidRPr="008B369F">
        <w:rPr>
          <w:rFonts w:ascii="Times New Roman" w:hAnsi="Times New Roman" w:cs="Times New Roman"/>
          <w:sz w:val="24"/>
          <w:szCs w:val="24"/>
        </w:rPr>
        <w:t xml:space="preserve"> Local Authorities recognise carers as requiring an equal </w:t>
      </w:r>
      <w:r w:rsidR="005C4CF0" w:rsidRPr="008B369F">
        <w:rPr>
          <w:rFonts w:ascii="Times New Roman" w:hAnsi="Times New Roman" w:cs="Times New Roman"/>
          <w:sz w:val="24"/>
          <w:szCs w:val="24"/>
        </w:rPr>
        <w:t>righ</w:t>
      </w:r>
      <w:r w:rsidRPr="008B369F">
        <w:rPr>
          <w:rFonts w:ascii="Times New Roman" w:hAnsi="Times New Roman" w:cs="Times New Roman"/>
          <w:sz w:val="24"/>
          <w:szCs w:val="24"/>
        </w:rPr>
        <w:t xml:space="preserve">t </w:t>
      </w:r>
      <w:r w:rsidR="005C4CF0" w:rsidRPr="008B369F">
        <w:rPr>
          <w:rFonts w:ascii="Times New Roman" w:hAnsi="Times New Roman" w:cs="Times New Roman"/>
          <w:sz w:val="24"/>
          <w:szCs w:val="24"/>
        </w:rPr>
        <w:t>to</w:t>
      </w:r>
      <w:r w:rsidRPr="008B369F">
        <w:rPr>
          <w:rFonts w:ascii="Times New Roman" w:hAnsi="Times New Roman" w:cs="Times New Roman"/>
          <w:sz w:val="24"/>
          <w:szCs w:val="24"/>
        </w:rPr>
        <w:t xml:space="preserve"> support as the </w:t>
      </w:r>
      <w:r w:rsidR="005C4CF0" w:rsidRPr="008B369F">
        <w:rPr>
          <w:rFonts w:ascii="Times New Roman" w:hAnsi="Times New Roman" w:cs="Times New Roman"/>
          <w:sz w:val="24"/>
          <w:szCs w:val="24"/>
        </w:rPr>
        <w:t xml:space="preserve">people they care for. Local Authorities are required to conduct a Carers Needs Assessment, the assessment ensures carers support needs are met and information and advice is to be provided on services that are available. The Act promotes wellbeing of the carer, offering respite care and an advocacy service. Education, employment and recreational time are considered and promoted with the intention of improving quality of life. </w:t>
      </w:r>
      <w:r w:rsidR="00BB14EE" w:rsidRPr="008B369F">
        <w:rPr>
          <w:rFonts w:ascii="Times New Roman" w:hAnsi="Times New Roman" w:cs="Times New Roman"/>
          <w:sz w:val="24"/>
          <w:szCs w:val="24"/>
        </w:rPr>
        <w:t>Direct payments can be offered to the carer for the time given to caring, the payments are made by the Local Authority on completion of an assessment of need, the person requiring care</w:t>
      </w:r>
      <w:r w:rsidR="00D65B6E" w:rsidRPr="008B369F">
        <w:rPr>
          <w:rFonts w:ascii="Times New Roman" w:hAnsi="Times New Roman" w:cs="Times New Roman"/>
          <w:sz w:val="24"/>
          <w:szCs w:val="24"/>
        </w:rPr>
        <w:t>,</w:t>
      </w:r>
      <w:r w:rsidR="00BB14EE" w:rsidRPr="008B369F">
        <w:rPr>
          <w:rFonts w:ascii="Times New Roman" w:hAnsi="Times New Roman" w:cs="Times New Roman"/>
          <w:sz w:val="24"/>
          <w:szCs w:val="24"/>
        </w:rPr>
        <w:t xml:space="preserve"> can</w:t>
      </w:r>
      <w:r w:rsidR="00D65B6E" w:rsidRPr="008B369F">
        <w:rPr>
          <w:rFonts w:ascii="Times New Roman" w:hAnsi="Times New Roman" w:cs="Times New Roman"/>
          <w:sz w:val="24"/>
          <w:szCs w:val="24"/>
        </w:rPr>
        <w:t xml:space="preserve"> arrange and</w:t>
      </w:r>
      <w:r w:rsidR="00BB14EE" w:rsidRPr="008B369F">
        <w:rPr>
          <w:rFonts w:ascii="Times New Roman" w:hAnsi="Times New Roman" w:cs="Times New Roman"/>
          <w:sz w:val="24"/>
          <w:szCs w:val="24"/>
        </w:rPr>
        <w:t xml:space="preserve"> pay whoever they chose to provide care, that would have previously been provided by Local Authority care providers.</w:t>
      </w:r>
      <w:r w:rsidR="00774E04" w:rsidRPr="008B369F">
        <w:rPr>
          <w:rFonts w:ascii="Times New Roman" w:hAnsi="Times New Roman" w:cs="Times New Roman"/>
          <w:sz w:val="24"/>
          <w:szCs w:val="24"/>
        </w:rPr>
        <w:t xml:space="preserve"> Carers receiving direct payments are classed as being employed by the person they care for and will pay National Insurance and tax, this can be a boost for the carers self esteem as their efforts are being recognised. </w:t>
      </w:r>
      <w:r w:rsidR="00524474" w:rsidRPr="008B369F">
        <w:rPr>
          <w:rFonts w:ascii="Times New Roman" w:hAnsi="Times New Roman" w:cs="Times New Roman"/>
          <w:sz w:val="24"/>
          <w:szCs w:val="24"/>
        </w:rPr>
        <w:t xml:space="preserve">Direct payments can also be given to carers by the Local Authority to meet </w:t>
      </w:r>
      <w:r w:rsidR="000D1A2F" w:rsidRPr="008B369F">
        <w:rPr>
          <w:rFonts w:ascii="Times New Roman" w:hAnsi="Times New Roman" w:cs="Times New Roman"/>
          <w:sz w:val="24"/>
          <w:szCs w:val="24"/>
        </w:rPr>
        <w:lastRenderedPageBreak/>
        <w:t xml:space="preserve">their wellbeing needs, an example is payments given to a carer to complete a driving course to reduce isolation and transport the person they care for. </w:t>
      </w:r>
    </w:p>
    <w:p w:rsidR="00FC11D3" w:rsidRPr="008B369F" w:rsidRDefault="000D1A2F"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Carers Wales, which is part of Carers UK produced a survey called Track the Act in response to the Social Services and Wellbeing (Wales) Act to ensure Local Authorities were fulfilling their obligation to carers. </w:t>
      </w:r>
      <w:r w:rsidR="0026233B" w:rsidRPr="008B369F">
        <w:rPr>
          <w:rFonts w:ascii="Times New Roman" w:hAnsi="Times New Roman" w:cs="Times New Roman"/>
          <w:sz w:val="24"/>
          <w:szCs w:val="24"/>
        </w:rPr>
        <w:t xml:space="preserve">The findings of the survey were used to work with the Welsh Government to improve services. </w:t>
      </w:r>
      <w:r w:rsidR="00D87C84" w:rsidRPr="008B369F">
        <w:rPr>
          <w:rFonts w:ascii="Times New Roman" w:hAnsi="Times New Roman" w:cs="Times New Roman"/>
          <w:sz w:val="24"/>
          <w:szCs w:val="24"/>
        </w:rPr>
        <w:t>The Track the Act briefing (2017) states they have seen ‘little evidence that in its first full year the Social Services and Wellbeing (Wales) 2014 has improved the lives of Wales 370, 000 carers.’ There are still inconsistencies in the support carers are offered throughout Wales suggesting there is a ‘Postcode Lottery’ when it comes to services offered.</w:t>
      </w:r>
    </w:p>
    <w:p w:rsidR="00A0185C" w:rsidRPr="008B369F" w:rsidRDefault="009F1438"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Another equally vulnerable group of young people is those who are not in education, employment or training or NEET</w:t>
      </w:r>
      <w:r w:rsidR="008B1126" w:rsidRPr="008B369F">
        <w:rPr>
          <w:rFonts w:ascii="Times New Roman" w:hAnsi="Times New Roman" w:cs="Times New Roman"/>
          <w:sz w:val="24"/>
          <w:szCs w:val="24"/>
        </w:rPr>
        <w:t xml:space="preserve">. The Commons </w:t>
      </w:r>
      <w:r w:rsidR="00E14962" w:rsidRPr="008B369F">
        <w:rPr>
          <w:rFonts w:ascii="Times New Roman" w:hAnsi="Times New Roman" w:cs="Times New Roman"/>
          <w:sz w:val="24"/>
          <w:szCs w:val="24"/>
        </w:rPr>
        <w:t xml:space="preserve">Library Briefing </w:t>
      </w:r>
      <w:r w:rsidR="00E14962" w:rsidRPr="008B369F">
        <w:rPr>
          <w:rFonts w:ascii="Times New Roman" w:hAnsi="Times New Roman" w:cs="Times New Roman"/>
          <w:i/>
          <w:sz w:val="24"/>
          <w:szCs w:val="24"/>
        </w:rPr>
        <w:t xml:space="preserve">NEET: Young People Not in Education, Employment or Training </w:t>
      </w:r>
      <w:r w:rsidR="00E14962" w:rsidRPr="008B369F">
        <w:rPr>
          <w:rFonts w:ascii="Times New Roman" w:hAnsi="Times New Roman" w:cs="Times New Roman"/>
          <w:sz w:val="24"/>
          <w:szCs w:val="24"/>
        </w:rPr>
        <w:t>(2018) stated, in the last quarter of 2017 there were 794,000 young people in the category of NEET this is 11.2% of the whole age group in UK, in Wales 19% of young people are NEET</w:t>
      </w:r>
      <w:r w:rsidR="00E72B79" w:rsidRPr="008B369F">
        <w:rPr>
          <w:rFonts w:ascii="Times New Roman" w:hAnsi="Times New Roman" w:cs="Times New Roman"/>
          <w:sz w:val="24"/>
          <w:szCs w:val="24"/>
        </w:rPr>
        <w:t>, this is considerably higher than the national average.</w:t>
      </w:r>
      <w:r w:rsidR="006920CA" w:rsidRPr="008B369F">
        <w:rPr>
          <w:rFonts w:ascii="Times New Roman" w:hAnsi="Times New Roman" w:cs="Times New Roman"/>
          <w:sz w:val="24"/>
          <w:szCs w:val="24"/>
        </w:rPr>
        <w:t xml:space="preserve"> The reasons behind individuals become NEET are complex, according to </w:t>
      </w:r>
      <w:r w:rsidR="008C7AF6" w:rsidRPr="008B369F">
        <w:rPr>
          <w:rFonts w:ascii="Times New Roman" w:hAnsi="Times New Roman" w:cs="Times New Roman"/>
          <w:sz w:val="24"/>
          <w:szCs w:val="24"/>
        </w:rPr>
        <w:t xml:space="preserve">The Longitudinal Study of Young People, there are certain characteristics that contribute to an individual becoming NEET, these are; young parents, being excluded from school, not achieving five GCSE’s graded C or above and eligibility for free school meals. Young people who </w:t>
      </w:r>
      <w:r w:rsidR="007546E4" w:rsidRPr="008B369F">
        <w:rPr>
          <w:rFonts w:ascii="Times New Roman" w:hAnsi="Times New Roman" w:cs="Times New Roman"/>
          <w:sz w:val="24"/>
          <w:szCs w:val="24"/>
        </w:rPr>
        <w:t>become</w:t>
      </w:r>
      <w:r w:rsidR="008C7AF6" w:rsidRPr="008B369F">
        <w:rPr>
          <w:rFonts w:ascii="Times New Roman" w:hAnsi="Times New Roman" w:cs="Times New Roman"/>
          <w:sz w:val="24"/>
          <w:szCs w:val="24"/>
        </w:rPr>
        <w:t xml:space="preserve"> NEET </w:t>
      </w:r>
      <w:r w:rsidR="007546E4" w:rsidRPr="008B369F">
        <w:rPr>
          <w:rFonts w:ascii="Times New Roman" w:hAnsi="Times New Roman" w:cs="Times New Roman"/>
          <w:sz w:val="24"/>
          <w:szCs w:val="24"/>
        </w:rPr>
        <w:t>can be at risk of becoming more socially excluded which can increase the possibility of mental health issues, suicide, involvement in crime and abusing alcohol and drugs. The media portrayal of young people especially those in the NEET group is often negative, labelling them</w:t>
      </w:r>
      <w:r w:rsidR="000315F7" w:rsidRPr="008B369F">
        <w:rPr>
          <w:rFonts w:ascii="Times New Roman" w:hAnsi="Times New Roman" w:cs="Times New Roman"/>
          <w:sz w:val="24"/>
          <w:szCs w:val="24"/>
        </w:rPr>
        <w:t xml:space="preserve"> with titles such as yobs, hoodies, chavs and scroungers, generating ‘folk devils’ which in turn creates a ‘moral panic’ with society blaming young people for all of societies problems, rather than questioning why there are issues with our youth. </w:t>
      </w:r>
      <w:r w:rsidR="00905516" w:rsidRPr="008B369F">
        <w:rPr>
          <w:rFonts w:ascii="Times New Roman" w:hAnsi="Times New Roman" w:cs="Times New Roman"/>
          <w:sz w:val="24"/>
          <w:szCs w:val="24"/>
        </w:rPr>
        <w:t xml:space="preserve">Ofsted produced a report in 2013 which found the group of young people who were at greatest risk of underachieving were ‘white </w:t>
      </w:r>
      <w:r w:rsidR="001D2A56" w:rsidRPr="008B369F">
        <w:rPr>
          <w:rFonts w:ascii="Times New Roman" w:hAnsi="Times New Roman" w:cs="Times New Roman"/>
          <w:sz w:val="24"/>
          <w:szCs w:val="24"/>
        </w:rPr>
        <w:t>working-class</w:t>
      </w:r>
      <w:r w:rsidR="00905516" w:rsidRPr="008B369F">
        <w:rPr>
          <w:rFonts w:ascii="Times New Roman" w:hAnsi="Times New Roman" w:cs="Times New Roman"/>
          <w:sz w:val="24"/>
          <w:szCs w:val="24"/>
        </w:rPr>
        <w:t xml:space="preserve"> boys’. The Minister for Universities and Science Rt Hon David Willetts MP (2013) suggested that ‘white </w:t>
      </w:r>
      <w:r w:rsidR="00F049A1" w:rsidRPr="008B369F">
        <w:rPr>
          <w:rFonts w:ascii="Times New Roman" w:hAnsi="Times New Roman" w:cs="Times New Roman"/>
          <w:sz w:val="24"/>
          <w:szCs w:val="24"/>
        </w:rPr>
        <w:t>working-class</w:t>
      </w:r>
      <w:r w:rsidR="00905516" w:rsidRPr="008B369F">
        <w:rPr>
          <w:rFonts w:ascii="Times New Roman" w:hAnsi="Times New Roman" w:cs="Times New Roman"/>
          <w:sz w:val="24"/>
          <w:szCs w:val="24"/>
        </w:rPr>
        <w:t xml:space="preserve"> boys should be a particular focus for the Office for Fair Access, in a similar manner to its approach to ethnic minorities and disadvantaged groups.’</w:t>
      </w:r>
    </w:p>
    <w:p w:rsidR="00434A06" w:rsidRPr="008B369F" w:rsidRDefault="00434A06"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The high number of young people becoming NEET has been the catalyst for numerous studies and initiatives. The Youth Engagement and Progression Framework was introduced in </w:t>
      </w:r>
      <w:r w:rsidRPr="008B369F">
        <w:rPr>
          <w:rFonts w:ascii="Times New Roman" w:hAnsi="Times New Roman" w:cs="Times New Roman"/>
          <w:sz w:val="24"/>
          <w:szCs w:val="24"/>
        </w:rPr>
        <w:lastRenderedPageBreak/>
        <w:t xml:space="preserve">2013 by the Welsh Government to reduce the volume of Young people who are NEET. The framework is led by each Local Authority, who work with other organisations, such as Careers Wales, the Youth Service, educational settings and voluntary youth </w:t>
      </w:r>
      <w:r w:rsidR="009F4FDD" w:rsidRPr="008B369F">
        <w:rPr>
          <w:rFonts w:ascii="Times New Roman" w:hAnsi="Times New Roman" w:cs="Times New Roman"/>
          <w:sz w:val="24"/>
          <w:szCs w:val="24"/>
        </w:rPr>
        <w:t>organisations, to</w:t>
      </w:r>
      <w:r w:rsidRPr="008B369F">
        <w:rPr>
          <w:rFonts w:ascii="Times New Roman" w:hAnsi="Times New Roman" w:cs="Times New Roman"/>
          <w:sz w:val="24"/>
          <w:szCs w:val="24"/>
        </w:rPr>
        <w:t xml:space="preserve"> support those at risk or those who have already become NEET. </w:t>
      </w:r>
      <w:r w:rsidR="00D3268C" w:rsidRPr="008B369F">
        <w:rPr>
          <w:rFonts w:ascii="Times New Roman" w:hAnsi="Times New Roman" w:cs="Times New Roman"/>
          <w:sz w:val="24"/>
          <w:szCs w:val="24"/>
        </w:rPr>
        <w:t xml:space="preserve">As part of the framework the Youth Guarantee was introduced, offering a place in education or training to all young people at the age of sixteen, with an incentive of the Education Maintenance Allowance, thirty pounds per week for the student payable on completion of a full week training or studying. Jobs Growth Wales is a </w:t>
      </w:r>
      <w:r w:rsidR="004C4D10" w:rsidRPr="008B369F">
        <w:rPr>
          <w:rFonts w:ascii="Times New Roman" w:hAnsi="Times New Roman" w:cs="Times New Roman"/>
          <w:sz w:val="24"/>
          <w:szCs w:val="24"/>
        </w:rPr>
        <w:t>scheme</w:t>
      </w:r>
      <w:r w:rsidR="00D3268C" w:rsidRPr="008B369F">
        <w:rPr>
          <w:rFonts w:ascii="Times New Roman" w:hAnsi="Times New Roman" w:cs="Times New Roman"/>
          <w:sz w:val="24"/>
          <w:szCs w:val="24"/>
        </w:rPr>
        <w:t xml:space="preserve"> developed by Welsh Government</w:t>
      </w:r>
      <w:r w:rsidR="004C4D10" w:rsidRPr="008B369F">
        <w:rPr>
          <w:rFonts w:ascii="Times New Roman" w:hAnsi="Times New Roman" w:cs="Times New Roman"/>
          <w:sz w:val="24"/>
          <w:szCs w:val="24"/>
        </w:rPr>
        <w:t xml:space="preserve"> offering six-month placements in paid employment offering valuable work experience, referrals are made through Careers Wales to those who have been unable to find employment or training.</w:t>
      </w:r>
    </w:p>
    <w:p w:rsidR="004C4D10" w:rsidRPr="008B369F" w:rsidRDefault="004C4D10"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Young people form a large group of individuals who can have multiple, complex issues contributing to many social inequalities, three of which have been discussed in this essay. It has become apparent that no one intervention could contribute to inclusion as any young person could have multi disadvantages, such as being a young parent and NEET, or becoming homeless and a care leaver, or being a carer and suffering with mental health issues. </w:t>
      </w:r>
      <w:r w:rsidR="00830D6B" w:rsidRPr="008B369F">
        <w:rPr>
          <w:rFonts w:ascii="Times New Roman" w:hAnsi="Times New Roman" w:cs="Times New Roman"/>
          <w:sz w:val="24"/>
          <w:szCs w:val="24"/>
        </w:rPr>
        <w:t xml:space="preserve">Research has been conducted </w:t>
      </w:r>
      <w:r w:rsidR="004B6834" w:rsidRPr="008B369F">
        <w:rPr>
          <w:rFonts w:ascii="Times New Roman" w:hAnsi="Times New Roman" w:cs="Times New Roman"/>
          <w:sz w:val="24"/>
          <w:szCs w:val="24"/>
        </w:rPr>
        <w:t>to enhance the chances of young people in certain risk groups however it may be more productive to provide all young people with the support and confidence to overcome any issues they may face during their life course helping them develop into successful adults, whatever they chose to be.</w:t>
      </w:r>
    </w:p>
    <w:p w:rsidR="00E3202F" w:rsidRPr="008B369F" w:rsidRDefault="00E3202F" w:rsidP="008B369F">
      <w:pPr>
        <w:spacing w:line="360" w:lineRule="auto"/>
        <w:rPr>
          <w:rFonts w:ascii="Times New Roman" w:hAnsi="Times New Roman" w:cs="Times New Roman"/>
          <w:sz w:val="24"/>
          <w:szCs w:val="24"/>
        </w:rPr>
      </w:pPr>
    </w:p>
    <w:p w:rsidR="00E3202F" w:rsidRPr="008B369F" w:rsidRDefault="00E3202F"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References</w:t>
      </w:r>
    </w:p>
    <w:p w:rsidR="00461033" w:rsidRPr="008B369F" w:rsidRDefault="00461033"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Action for Children (2017) </w:t>
      </w:r>
      <w:r w:rsidRPr="008B369F">
        <w:rPr>
          <w:rFonts w:ascii="Times New Roman" w:hAnsi="Times New Roman" w:cs="Times New Roman"/>
          <w:i/>
          <w:sz w:val="24"/>
          <w:szCs w:val="24"/>
        </w:rPr>
        <w:t>THE NEXT CHAPTER: YOUNG PEOPLE AND PARENTHOOD</w:t>
      </w:r>
      <w:r w:rsidRPr="008B369F">
        <w:rPr>
          <w:rFonts w:ascii="Times New Roman" w:hAnsi="Times New Roman" w:cs="Times New Roman"/>
          <w:sz w:val="24"/>
          <w:szCs w:val="24"/>
        </w:rPr>
        <w:t xml:space="preserve">. Available at: </w:t>
      </w:r>
      <w:hyperlink r:id="rId5" w:history="1">
        <w:r w:rsidR="009F0B55" w:rsidRPr="008B369F">
          <w:rPr>
            <w:rStyle w:val="Hyperlink"/>
            <w:rFonts w:ascii="Times New Roman" w:hAnsi="Times New Roman" w:cs="Times New Roman"/>
            <w:sz w:val="24"/>
            <w:szCs w:val="24"/>
          </w:rPr>
          <w:t>www.actionforchildren.org.uk</w:t>
        </w:r>
      </w:hyperlink>
      <w:r w:rsidR="009F0B55" w:rsidRPr="008B369F">
        <w:rPr>
          <w:rFonts w:ascii="Times New Roman" w:hAnsi="Times New Roman" w:cs="Times New Roman"/>
          <w:sz w:val="24"/>
          <w:szCs w:val="24"/>
        </w:rPr>
        <w:t xml:space="preserve"> (Accessed April 2018)</w:t>
      </w:r>
    </w:p>
    <w:p w:rsidR="00950151" w:rsidRPr="008B369F" w:rsidRDefault="00950151"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Barnardo’s (2016) </w:t>
      </w:r>
      <w:r w:rsidRPr="008B369F">
        <w:rPr>
          <w:rFonts w:ascii="Times New Roman" w:hAnsi="Times New Roman" w:cs="Times New Roman"/>
          <w:i/>
          <w:sz w:val="24"/>
          <w:szCs w:val="24"/>
        </w:rPr>
        <w:t>Care leavers accommodation and support framework for Wales.</w:t>
      </w:r>
      <w:r w:rsidRPr="008B369F">
        <w:rPr>
          <w:rFonts w:ascii="Times New Roman" w:hAnsi="Times New Roman" w:cs="Times New Roman"/>
          <w:sz w:val="24"/>
          <w:szCs w:val="24"/>
        </w:rPr>
        <w:t xml:space="preserve"> Available at: </w:t>
      </w:r>
      <w:hyperlink r:id="rId6" w:history="1">
        <w:r w:rsidRPr="008B369F">
          <w:rPr>
            <w:rStyle w:val="Hyperlink"/>
            <w:rFonts w:ascii="Times New Roman" w:hAnsi="Times New Roman" w:cs="Times New Roman"/>
            <w:sz w:val="24"/>
            <w:szCs w:val="24"/>
          </w:rPr>
          <w:t>www.barnardos.org.uk</w:t>
        </w:r>
      </w:hyperlink>
      <w:r w:rsidRPr="008B369F">
        <w:rPr>
          <w:rFonts w:ascii="Times New Roman" w:hAnsi="Times New Roman" w:cs="Times New Roman"/>
          <w:sz w:val="24"/>
          <w:szCs w:val="24"/>
        </w:rPr>
        <w:t xml:space="preserve"> (Accessed April 2018) </w:t>
      </w:r>
      <w:r w:rsidRPr="008B369F">
        <w:rPr>
          <w:rFonts w:ascii="Times New Roman" w:hAnsi="Times New Roman" w:cs="Times New Roman"/>
          <w:sz w:val="24"/>
          <w:szCs w:val="24"/>
        </w:rPr>
        <w:t xml:space="preserve"> </w:t>
      </w:r>
    </w:p>
    <w:p w:rsidR="009F0B55" w:rsidRPr="008B369F" w:rsidRDefault="009F0B55"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Barnardo’s (2013) </w:t>
      </w:r>
      <w:r w:rsidRPr="008B369F">
        <w:rPr>
          <w:rFonts w:ascii="Times New Roman" w:hAnsi="Times New Roman" w:cs="Times New Roman"/>
          <w:i/>
          <w:sz w:val="24"/>
          <w:szCs w:val="24"/>
        </w:rPr>
        <w:t>Still Our Children Case for reforming the leaving care system in England.</w:t>
      </w:r>
      <w:r w:rsidRPr="008B369F">
        <w:rPr>
          <w:rFonts w:ascii="Times New Roman" w:hAnsi="Times New Roman" w:cs="Times New Roman"/>
          <w:sz w:val="24"/>
          <w:szCs w:val="24"/>
        </w:rPr>
        <w:t xml:space="preserve"> Available at: </w:t>
      </w:r>
      <w:bookmarkStart w:id="1" w:name="_Hlk512809791"/>
      <w:r w:rsidRPr="008B369F">
        <w:rPr>
          <w:rFonts w:ascii="Times New Roman" w:hAnsi="Times New Roman" w:cs="Times New Roman"/>
          <w:sz w:val="24"/>
          <w:szCs w:val="24"/>
        </w:rPr>
        <w:fldChar w:fldCharType="begin"/>
      </w:r>
      <w:r w:rsidRPr="008B369F">
        <w:rPr>
          <w:rFonts w:ascii="Times New Roman" w:hAnsi="Times New Roman" w:cs="Times New Roman"/>
          <w:sz w:val="24"/>
          <w:szCs w:val="24"/>
        </w:rPr>
        <w:instrText xml:space="preserve"> HYPERLINK "http://www.barnardos.org.uk" </w:instrText>
      </w:r>
      <w:r w:rsidRPr="008B369F">
        <w:rPr>
          <w:rFonts w:ascii="Times New Roman" w:hAnsi="Times New Roman" w:cs="Times New Roman"/>
          <w:sz w:val="24"/>
          <w:szCs w:val="24"/>
        </w:rPr>
        <w:fldChar w:fldCharType="separate"/>
      </w:r>
      <w:r w:rsidRPr="008B369F">
        <w:rPr>
          <w:rStyle w:val="Hyperlink"/>
          <w:rFonts w:ascii="Times New Roman" w:hAnsi="Times New Roman" w:cs="Times New Roman"/>
          <w:sz w:val="24"/>
          <w:szCs w:val="24"/>
        </w:rPr>
        <w:t>www.barnardos.org.uk</w:t>
      </w:r>
      <w:r w:rsidRPr="008B369F">
        <w:rPr>
          <w:rFonts w:ascii="Times New Roman" w:hAnsi="Times New Roman" w:cs="Times New Roman"/>
          <w:sz w:val="24"/>
          <w:szCs w:val="24"/>
        </w:rPr>
        <w:fldChar w:fldCharType="end"/>
      </w:r>
      <w:r w:rsidRPr="008B369F">
        <w:rPr>
          <w:rFonts w:ascii="Times New Roman" w:hAnsi="Times New Roman" w:cs="Times New Roman"/>
          <w:sz w:val="24"/>
          <w:szCs w:val="24"/>
        </w:rPr>
        <w:t xml:space="preserve"> (Accessed April 2018) </w:t>
      </w:r>
      <w:bookmarkEnd w:id="1"/>
    </w:p>
    <w:p w:rsidR="009F0B55" w:rsidRPr="008B369F" w:rsidRDefault="009F0B55"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Barnard’s (2014) </w:t>
      </w:r>
      <w:r w:rsidRPr="008B369F">
        <w:rPr>
          <w:rFonts w:ascii="Times New Roman" w:hAnsi="Times New Roman" w:cs="Times New Roman"/>
          <w:i/>
          <w:sz w:val="24"/>
          <w:szCs w:val="24"/>
        </w:rPr>
        <w:t>The Way Forward: a report for care leavers.</w:t>
      </w:r>
      <w:r w:rsidRPr="008B369F">
        <w:rPr>
          <w:rFonts w:ascii="Times New Roman" w:hAnsi="Times New Roman" w:cs="Times New Roman"/>
          <w:sz w:val="24"/>
          <w:szCs w:val="24"/>
        </w:rPr>
        <w:t xml:space="preserve"> Available at: </w:t>
      </w:r>
      <w:hyperlink r:id="rId7" w:history="1">
        <w:r w:rsidRPr="008B369F">
          <w:rPr>
            <w:rStyle w:val="Hyperlink"/>
            <w:rFonts w:ascii="Times New Roman" w:hAnsi="Times New Roman" w:cs="Times New Roman"/>
            <w:sz w:val="24"/>
            <w:szCs w:val="24"/>
          </w:rPr>
          <w:t>www.barnardos.org.uk</w:t>
        </w:r>
      </w:hyperlink>
      <w:r w:rsidRPr="008B369F">
        <w:rPr>
          <w:rFonts w:ascii="Times New Roman" w:hAnsi="Times New Roman" w:cs="Times New Roman"/>
          <w:sz w:val="24"/>
          <w:szCs w:val="24"/>
        </w:rPr>
        <w:t xml:space="preserve"> </w:t>
      </w:r>
      <w:bookmarkStart w:id="2" w:name="_Hlk512810207"/>
      <w:r w:rsidRPr="008B369F">
        <w:rPr>
          <w:rFonts w:ascii="Times New Roman" w:hAnsi="Times New Roman" w:cs="Times New Roman"/>
          <w:sz w:val="24"/>
          <w:szCs w:val="24"/>
        </w:rPr>
        <w:t>(Accessed April 2018)</w:t>
      </w:r>
      <w:bookmarkEnd w:id="2"/>
    </w:p>
    <w:p w:rsidR="00950151" w:rsidRPr="008B369F" w:rsidRDefault="00950151"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lastRenderedPageBreak/>
        <w:t xml:space="preserve">BBC News (2018) </w:t>
      </w:r>
      <w:r w:rsidRPr="008B369F">
        <w:rPr>
          <w:rFonts w:ascii="Times New Roman" w:hAnsi="Times New Roman" w:cs="Times New Roman"/>
          <w:i/>
          <w:sz w:val="24"/>
          <w:szCs w:val="24"/>
        </w:rPr>
        <w:t>Powys suicide foster teen 'failed' ahead of leaving care.</w:t>
      </w:r>
      <w:r w:rsidRPr="008B369F">
        <w:rPr>
          <w:rFonts w:ascii="Times New Roman" w:hAnsi="Times New Roman" w:cs="Times New Roman"/>
          <w:sz w:val="24"/>
          <w:szCs w:val="24"/>
        </w:rPr>
        <w:t xml:space="preserve"> Available at: </w:t>
      </w:r>
      <w:hyperlink r:id="rId8" w:history="1">
        <w:r w:rsidRPr="008B369F">
          <w:rPr>
            <w:rStyle w:val="Hyperlink"/>
            <w:rFonts w:ascii="Times New Roman" w:hAnsi="Times New Roman" w:cs="Times New Roman"/>
            <w:sz w:val="24"/>
            <w:szCs w:val="24"/>
          </w:rPr>
          <w:t>www.bbc.co.uk</w:t>
        </w:r>
      </w:hyperlink>
      <w:r w:rsidRPr="008B369F">
        <w:rPr>
          <w:rFonts w:ascii="Times New Roman" w:hAnsi="Times New Roman" w:cs="Times New Roman"/>
          <w:sz w:val="24"/>
          <w:szCs w:val="24"/>
        </w:rPr>
        <w:t xml:space="preserve"> </w:t>
      </w:r>
      <w:bookmarkStart w:id="3" w:name="_Hlk512810400"/>
      <w:r w:rsidRPr="008B369F">
        <w:rPr>
          <w:rFonts w:ascii="Times New Roman" w:hAnsi="Times New Roman" w:cs="Times New Roman"/>
          <w:sz w:val="24"/>
          <w:szCs w:val="24"/>
        </w:rPr>
        <w:t>(Accessed April 2018)</w:t>
      </w:r>
      <w:bookmarkEnd w:id="3"/>
    </w:p>
    <w:p w:rsidR="00D44E52" w:rsidRPr="008B369F" w:rsidRDefault="00D44E52"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Brotherton, G, Davies, H and McGillivray (2010) </w:t>
      </w:r>
      <w:r w:rsidRPr="008B369F">
        <w:rPr>
          <w:rFonts w:ascii="Times New Roman" w:hAnsi="Times New Roman" w:cs="Times New Roman"/>
          <w:i/>
          <w:sz w:val="24"/>
          <w:szCs w:val="24"/>
        </w:rPr>
        <w:t>Working with Children, Young People and Families</w:t>
      </w:r>
      <w:r w:rsidRPr="008B369F">
        <w:rPr>
          <w:rFonts w:ascii="Times New Roman" w:hAnsi="Times New Roman" w:cs="Times New Roman"/>
          <w:sz w:val="24"/>
          <w:szCs w:val="24"/>
        </w:rPr>
        <w:t>. London: SAGE Publications</w:t>
      </w:r>
    </w:p>
    <w:p w:rsidR="00662F29" w:rsidRPr="008B369F" w:rsidRDefault="00662F29"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Carers Trust (2015) </w:t>
      </w:r>
      <w:r w:rsidRPr="008B369F">
        <w:rPr>
          <w:rFonts w:ascii="Times New Roman" w:hAnsi="Times New Roman" w:cs="Times New Roman"/>
          <w:i/>
          <w:sz w:val="24"/>
          <w:szCs w:val="24"/>
        </w:rPr>
        <w:t>About young adult carers.</w:t>
      </w:r>
      <w:r w:rsidRPr="008B369F">
        <w:rPr>
          <w:rFonts w:ascii="Times New Roman" w:hAnsi="Times New Roman" w:cs="Times New Roman"/>
          <w:sz w:val="24"/>
          <w:szCs w:val="24"/>
        </w:rPr>
        <w:t xml:space="preserve"> Available at: </w:t>
      </w:r>
      <w:hyperlink r:id="rId9" w:history="1">
        <w:r w:rsidRPr="008B369F">
          <w:rPr>
            <w:rStyle w:val="Hyperlink"/>
            <w:rFonts w:ascii="Times New Roman" w:hAnsi="Times New Roman" w:cs="Times New Roman"/>
            <w:sz w:val="24"/>
            <w:szCs w:val="24"/>
          </w:rPr>
          <w:t>www.carers.org</w:t>
        </w:r>
      </w:hyperlink>
      <w:r w:rsidRPr="008B369F">
        <w:rPr>
          <w:rFonts w:ascii="Times New Roman" w:hAnsi="Times New Roman" w:cs="Times New Roman"/>
          <w:sz w:val="24"/>
          <w:szCs w:val="24"/>
        </w:rPr>
        <w:t xml:space="preserve"> (Accessed April 2018)</w:t>
      </w:r>
    </w:p>
    <w:p w:rsidR="00950151" w:rsidRPr="008B369F" w:rsidRDefault="00E26866"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Carers UK (2014) </w:t>
      </w:r>
      <w:r w:rsidRPr="008B369F">
        <w:rPr>
          <w:rFonts w:ascii="Times New Roman" w:hAnsi="Times New Roman" w:cs="Times New Roman"/>
          <w:i/>
          <w:sz w:val="24"/>
          <w:szCs w:val="24"/>
        </w:rPr>
        <w:t>Direct payments</w:t>
      </w:r>
      <w:r w:rsidRPr="008B369F">
        <w:rPr>
          <w:rFonts w:ascii="Times New Roman" w:hAnsi="Times New Roman" w:cs="Times New Roman"/>
          <w:sz w:val="24"/>
          <w:szCs w:val="24"/>
        </w:rPr>
        <w:t xml:space="preserve">. </w:t>
      </w:r>
      <w:bookmarkStart w:id="4" w:name="_Hlk512810506"/>
      <w:r w:rsidRPr="008B369F">
        <w:rPr>
          <w:rFonts w:ascii="Times New Roman" w:hAnsi="Times New Roman" w:cs="Times New Roman"/>
          <w:sz w:val="24"/>
          <w:szCs w:val="24"/>
        </w:rPr>
        <w:t xml:space="preserve">Available at: </w:t>
      </w:r>
      <w:hyperlink r:id="rId10" w:history="1">
        <w:r w:rsidRPr="008B369F">
          <w:rPr>
            <w:rStyle w:val="Hyperlink"/>
            <w:rFonts w:ascii="Times New Roman" w:hAnsi="Times New Roman" w:cs="Times New Roman"/>
            <w:sz w:val="24"/>
            <w:szCs w:val="24"/>
          </w:rPr>
          <w:t>www.carersuk.org</w:t>
        </w:r>
      </w:hyperlink>
      <w:r w:rsidRPr="008B369F">
        <w:rPr>
          <w:rFonts w:ascii="Times New Roman" w:hAnsi="Times New Roman" w:cs="Times New Roman"/>
          <w:sz w:val="24"/>
          <w:szCs w:val="24"/>
        </w:rPr>
        <w:t xml:space="preserve"> </w:t>
      </w:r>
      <w:r w:rsidRPr="008B369F">
        <w:rPr>
          <w:rFonts w:ascii="Times New Roman" w:hAnsi="Times New Roman" w:cs="Times New Roman"/>
          <w:sz w:val="24"/>
          <w:szCs w:val="24"/>
        </w:rPr>
        <w:t>(Accessed April 2018)</w:t>
      </w:r>
      <w:bookmarkEnd w:id="4"/>
    </w:p>
    <w:p w:rsidR="0090342A" w:rsidRPr="008B369F" w:rsidRDefault="0090342A"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Carers UK (2017) </w:t>
      </w:r>
      <w:r w:rsidRPr="008B369F">
        <w:rPr>
          <w:rFonts w:ascii="Times New Roman" w:hAnsi="Times New Roman" w:cs="Times New Roman"/>
          <w:i/>
          <w:sz w:val="24"/>
          <w:szCs w:val="24"/>
        </w:rPr>
        <w:t>Track the Act Briefing 2.</w:t>
      </w:r>
      <w:r w:rsidRPr="008B369F">
        <w:rPr>
          <w:rFonts w:ascii="Times New Roman" w:hAnsi="Times New Roman" w:cs="Times New Roman"/>
          <w:sz w:val="24"/>
          <w:szCs w:val="24"/>
        </w:rPr>
        <w:t xml:space="preserve"> </w:t>
      </w:r>
      <w:r w:rsidRPr="008B369F">
        <w:rPr>
          <w:rFonts w:ascii="Times New Roman" w:hAnsi="Times New Roman" w:cs="Times New Roman"/>
          <w:sz w:val="24"/>
          <w:szCs w:val="24"/>
        </w:rPr>
        <w:t xml:space="preserve">Available at: </w:t>
      </w:r>
      <w:hyperlink r:id="rId11" w:history="1">
        <w:r w:rsidRPr="008B369F">
          <w:rPr>
            <w:rStyle w:val="Hyperlink"/>
            <w:rFonts w:ascii="Times New Roman" w:hAnsi="Times New Roman" w:cs="Times New Roman"/>
            <w:sz w:val="24"/>
            <w:szCs w:val="24"/>
          </w:rPr>
          <w:t>www.carersuk.org</w:t>
        </w:r>
      </w:hyperlink>
      <w:r w:rsidRPr="008B369F">
        <w:rPr>
          <w:rFonts w:ascii="Times New Roman" w:hAnsi="Times New Roman" w:cs="Times New Roman"/>
          <w:sz w:val="24"/>
          <w:szCs w:val="24"/>
        </w:rPr>
        <w:t xml:space="preserve"> (Accessed April 2018)</w:t>
      </w:r>
    </w:p>
    <w:p w:rsidR="00662F29" w:rsidRPr="008B369F" w:rsidRDefault="009D0218"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Consumer Focus Wales (2011) </w:t>
      </w:r>
      <w:r w:rsidRPr="008B369F">
        <w:rPr>
          <w:rFonts w:ascii="Times New Roman" w:hAnsi="Times New Roman" w:cs="Times New Roman"/>
          <w:i/>
          <w:sz w:val="24"/>
          <w:szCs w:val="24"/>
        </w:rPr>
        <w:t>From care to where? How young people cope financially after care.</w:t>
      </w:r>
      <w:r w:rsidRPr="008B369F">
        <w:rPr>
          <w:rFonts w:ascii="Times New Roman" w:hAnsi="Times New Roman" w:cs="Times New Roman"/>
          <w:sz w:val="24"/>
          <w:szCs w:val="24"/>
        </w:rPr>
        <w:t xml:space="preserve"> Available at: </w:t>
      </w:r>
      <w:hyperlink r:id="rId12" w:history="1">
        <w:r w:rsidRPr="008B369F">
          <w:rPr>
            <w:rStyle w:val="Hyperlink"/>
            <w:rFonts w:ascii="Times New Roman" w:hAnsi="Times New Roman" w:cs="Times New Roman"/>
            <w:sz w:val="24"/>
            <w:szCs w:val="24"/>
          </w:rPr>
          <w:t>www.sheltercymru.org.uk</w:t>
        </w:r>
      </w:hyperlink>
      <w:r w:rsidRPr="008B369F">
        <w:rPr>
          <w:rFonts w:ascii="Times New Roman" w:hAnsi="Times New Roman" w:cs="Times New Roman"/>
          <w:sz w:val="24"/>
          <w:szCs w:val="24"/>
        </w:rPr>
        <w:t xml:space="preserve"> </w:t>
      </w:r>
      <w:r w:rsidR="00662F29" w:rsidRPr="008B369F">
        <w:rPr>
          <w:rFonts w:ascii="Times New Roman" w:hAnsi="Times New Roman" w:cs="Times New Roman"/>
          <w:sz w:val="24"/>
          <w:szCs w:val="24"/>
        </w:rPr>
        <w:t>(Accessed April 2018)</w:t>
      </w:r>
    </w:p>
    <w:p w:rsidR="00D44E52" w:rsidRPr="008B369F" w:rsidRDefault="00D44E52"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H.M. Government (2013) </w:t>
      </w:r>
      <w:r w:rsidR="009D0218" w:rsidRPr="008B369F">
        <w:rPr>
          <w:rFonts w:ascii="Times New Roman" w:hAnsi="Times New Roman" w:cs="Times New Roman"/>
          <w:i/>
          <w:sz w:val="24"/>
          <w:szCs w:val="24"/>
        </w:rPr>
        <w:t xml:space="preserve">Care Leaver Strategy A cross-departmental strategy for young people leaving care. </w:t>
      </w:r>
      <w:r w:rsidR="009D0218" w:rsidRPr="008B369F">
        <w:rPr>
          <w:rFonts w:ascii="Times New Roman" w:hAnsi="Times New Roman" w:cs="Times New Roman"/>
          <w:sz w:val="24"/>
          <w:szCs w:val="24"/>
        </w:rPr>
        <w:t xml:space="preserve">Available at: </w:t>
      </w:r>
      <w:hyperlink r:id="rId13" w:history="1">
        <w:r w:rsidR="009D0218" w:rsidRPr="008B369F">
          <w:rPr>
            <w:rStyle w:val="Hyperlink"/>
            <w:rFonts w:ascii="Times New Roman" w:hAnsi="Times New Roman" w:cs="Times New Roman"/>
            <w:sz w:val="24"/>
            <w:szCs w:val="24"/>
          </w:rPr>
          <w:t>www.assets.publishing.service.gov.uk</w:t>
        </w:r>
      </w:hyperlink>
      <w:r w:rsidR="009D0218" w:rsidRPr="008B369F">
        <w:rPr>
          <w:rFonts w:ascii="Times New Roman" w:hAnsi="Times New Roman" w:cs="Times New Roman"/>
          <w:sz w:val="24"/>
          <w:szCs w:val="24"/>
        </w:rPr>
        <w:t xml:space="preserve"> </w:t>
      </w:r>
      <w:bookmarkStart w:id="5" w:name="_Hlk512810046"/>
      <w:r w:rsidR="009D0218" w:rsidRPr="008B369F">
        <w:rPr>
          <w:rFonts w:ascii="Times New Roman" w:hAnsi="Times New Roman" w:cs="Times New Roman"/>
          <w:sz w:val="24"/>
          <w:szCs w:val="24"/>
        </w:rPr>
        <w:t>(Accessed April 2018)</w:t>
      </w:r>
      <w:bookmarkEnd w:id="5"/>
    </w:p>
    <w:p w:rsidR="00950151" w:rsidRPr="008B369F" w:rsidRDefault="00950151"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H.M Government (Date unknown) </w:t>
      </w:r>
      <w:r w:rsidRPr="008B369F">
        <w:rPr>
          <w:rFonts w:ascii="Times New Roman" w:hAnsi="Times New Roman" w:cs="Times New Roman"/>
          <w:i/>
          <w:sz w:val="24"/>
          <w:szCs w:val="24"/>
        </w:rPr>
        <w:t>Leaving foster or local authority care.</w:t>
      </w:r>
      <w:r w:rsidRPr="008B369F">
        <w:rPr>
          <w:rFonts w:ascii="Times New Roman" w:hAnsi="Times New Roman" w:cs="Times New Roman"/>
          <w:sz w:val="24"/>
          <w:szCs w:val="24"/>
        </w:rPr>
        <w:t xml:space="preserve"> Available at: </w:t>
      </w:r>
      <w:hyperlink r:id="rId14" w:history="1">
        <w:r w:rsidRPr="008B369F">
          <w:rPr>
            <w:rStyle w:val="Hyperlink"/>
            <w:rFonts w:ascii="Times New Roman" w:hAnsi="Times New Roman" w:cs="Times New Roman"/>
            <w:sz w:val="24"/>
            <w:szCs w:val="24"/>
          </w:rPr>
          <w:t>www.gov.uk</w:t>
        </w:r>
      </w:hyperlink>
      <w:r w:rsidRPr="008B369F">
        <w:rPr>
          <w:rFonts w:ascii="Times New Roman" w:hAnsi="Times New Roman" w:cs="Times New Roman"/>
          <w:sz w:val="24"/>
          <w:szCs w:val="24"/>
        </w:rPr>
        <w:t xml:space="preserve"> </w:t>
      </w:r>
      <w:r w:rsidRPr="008B369F">
        <w:rPr>
          <w:rFonts w:ascii="Times New Roman" w:hAnsi="Times New Roman" w:cs="Times New Roman"/>
          <w:sz w:val="24"/>
          <w:szCs w:val="24"/>
        </w:rPr>
        <w:t>(Accessed April 2018)</w:t>
      </w:r>
    </w:p>
    <w:p w:rsidR="006F74E5" w:rsidRPr="008B369F" w:rsidRDefault="006F74E5"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Homeless Link (2018) </w:t>
      </w:r>
      <w:r w:rsidRPr="008B369F">
        <w:rPr>
          <w:rFonts w:ascii="Times New Roman" w:hAnsi="Times New Roman" w:cs="Times New Roman"/>
          <w:i/>
          <w:sz w:val="24"/>
          <w:szCs w:val="24"/>
        </w:rPr>
        <w:t>Young &amp; Homeless 2018.</w:t>
      </w:r>
      <w:r w:rsidRPr="008B369F">
        <w:rPr>
          <w:rFonts w:ascii="Times New Roman" w:hAnsi="Times New Roman" w:cs="Times New Roman"/>
          <w:sz w:val="24"/>
          <w:szCs w:val="24"/>
        </w:rPr>
        <w:t xml:space="preserve"> Available at: </w:t>
      </w:r>
      <w:hyperlink r:id="rId15" w:history="1">
        <w:r w:rsidRPr="008B369F">
          <w:rPr>
            <w:rStyle w:val="Hyperlink"/>
            <w:rFonts w:ascii="Times New Roman" w:hAnsi="Times New Roman" w:cs="Times New Roman"/>
            <w:sz w:val="24"/>
            <w:szCs w:val="24"/>
          </w:rPr>
          <w:t>www.homeless.org.uk</w:t>
        </w:r>
      </w:hyperlink>
      <w:r w:rsidRPr="008B369F">
        <w:rPr>
          <w:rFonts w:ascii="Times New Roman" w:hAnsi="Times New Roman" w:cs="Times New Roman"/>
          <w:sz w:val="24"/>
          <w:szCs w:val="24"/>
        </w:rPr>
        <w:t xml:space="preserve"> </w:t>
      </w:r>
      <w:bookmarkStart w:id="6" w:name="_Hlk512811093"/>
      <w:r w:rsidRPr="008B369F">
        <w:rPr>
          <w:rFonts w:ascii="Times New Roman" w:hAnsi="Times New Roman" w:cs="Times New Roman"/>
          <w:sz w:val="24"/>
          <w:szCs w:val="24"/>
        </w:rPr>
        <w:t xml:space="preserve">(Accessed April 2018) </w:t>
      </w:r>
      <w:bookmarkEnd w:id="6"/>
    </w:p>
    <w:p w:rsidR="00922867" w:rsidRPr="008B369F" w:rsidRDefault="00922867"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House of Commons Library (2014) </w:t>
      </w:r>
      <w:r w:rsidRPr="008B369F">
        <w:rPr>
          <w:rFonts w:ascii="Times New Roman" w:hAnsi="Times New Roman" w:cs="Times New Roman"/>
          <w:i/>
          <w:sz w:val="24"/>
          <w:szCs w:val="24"/>
        </w:rPr>
        <w:t xml:space="preserve">Underachievement in Education by White Working-Class Children - Education Committee. </w:t>
      </w:r>
      <w:r w:rsidRPr="008B369F">
        <w:rPr>
          <w:rFonts w:ascii="Times New Roman" w:hAnsi="Times New Roman" w:cs="Times New Roman"/>
          <w:sz w:val="24"/>
          <w:szCs w:val="24"/>
        </w:rPr>
        <w:t xml:space="preserve">Available at: </w:t>
      </w:r>
      <w:hyperlink r:id="rId16" w:history="1">
        <w:r w:rsidRPr="008B369F">
          <w:rPr>
            <w:rStyle w:val="Hyperlink"/>
            <w:rFonts w:ascii="Times New Roman" w:hAnsi="Times New Roman" w:cs="Times New Roman"/>
            <w:sz w:val="24"/>
            <w:szCs w:val="24"/>
          </w:rPr>
          <w:t>www.publications.parliament.uk</w:t>
        </w:r>
      </w:hyperlink>
      <w:r w:rsidRPr="008B369F">
        <w:rPr>
          <w:rFonts w:ascii="Times New Roman" w:hAnsi="Times New Roman" w:cs="Times New Roman"/>
          <w:sz w:val="24"/>
          <w:szCs w:val="24"/>
        </w:rPr>
        <w:t xml:space="preserve"> </w:t>
      </w:r>
      <w:r w:rsidRPr="008B369F">
        <w:rPr>
          <w:rFonts w:ascii="Times New Roman" w:hAnsi="Times New Roman" w:cs="Times New Roman"/>
          <w:sz w:val="24"/>
          <w:szCs w:val="24"/>
        </w:rPr>
        <w:t>(Accessed April 2018)</w:t>
      </w:r>
    </w:p>
    <w:p w:rsidR="006F74E5" w:rsidRPr="008B369F" w:rsidRDefault="00662F29"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House of Commons Library (2018) NEET: Young People Not in Education, Employment or Training. Available at: </w:t>
      </w:r>
      <w:hyperlink r:id="rId17" w:history="1">
        <w:r w:rsidRPr="008B369F">
          <w:rPr>
            <w:rStyle w:val="Hyperlink"/>
            <w:rFonts w:ascii="Times New Roman" w:hAnsi="Times New Roman" w:cs="Times New Roman"/>
            <w:sz w:val="24"/>
            <w:szCs w:val="24"/>
          </w:rPr>
          <w:t>www.researchbriefings.parliament.uk</w:t>
        </w:r>
      </w:hyperlink>
      <w:r w:rsidRPr="008B369F">
        <w:rPr>
          <w:rFonts w:ascii="Times New Roman" w:hAnsi="Times New Roman" w:cs="Times New Roman"/>
          <w:sz w:val="24"/>
          <w:szCs w:val="24"/>
        </w:rPr>
        <w:t xml:space="preserve"> (Accessed April 2018)</w:t>
      </w:r>
    </w:p>
    <w:p w:rsidR="00E3202F" w:rsidRPr="008B369F" w:rsidRDefault="00E3202F" w:rsidP="008B369F">
      <w:pPr>
        <w:spacing w:line="360" w:lineRule="auto"/>
        <w:rPr>
          <w:rFonts w:ascii="Times New Roman" w:hAnsi="Times New Roman" w:cs="Times New Roman"/>
          <w:sz w:val="24"/>
          <w:szCs w:val="24"/>
        </w:rPr>
      </w:pPr>
      <w:proofErr w:type="spellStart"/>
      <w:r w:rsidRPr="008B369F">
        <w:rPr>
          <w:rFonts w:ascii="Times New Roman" w:hAnsi="Times New Roman" w:cs="Times New Roman"/>
          <w:sz w:val="24"/>
          <w:szCs w:val="24"/>
        </w:rPr>
        <w:t>Jeffs</w:t>
      </w:r>
      <w:proofErr w:type="spellEnd"/>
      <w:r w:rsidRPr="008B369F">
        <w:rPr>
          <w:rFonts w:ascii="Times New Roman" w:hAnsi="Times New Roman" w:cs="Times New Roman"/>
          <w:sz w:val="24"/>
          <w:szCs w:val="24"/>
        </w:rPr>
        <w:t xml:space="preserve">, T and Smith, M (1990) </w:t>
      </w:r>
      <w:r w:rsidRPr="008B369F">
        <w:rPr>
          <w:rFonts w:ascii="Times New Roman" w:hAnsi="Times New Roman" w:cs="Times New Roman"/>
          <w:i/>
          <w:sz w:val="24"/>
          <w:szCs w:val="24"/>
        </w:rPr>
        <w:t>Young People, Inequality and Youth Work</w:t>
      </w:r>
      <w:r w:rsidRPr="008B369F">
        <w:rPr>
          <w:rFonts w:ascii="Times New Roman" w:hAnsi="Times New Roman" w:cs="Times New Roman"/>
          <w:sz w:val="24"/>
          <w:szCs w:val="24"/>
        </w:rPr>
        <w:t xml:space="preserve">. </w:t>
      </w:r>
      <w:r w:rsidR="00D44E52" w:rsidRPr="008B369F">
        <w:rPr>
          <w:rFonts w:ascii="Times New Roman" w:hAnsi="Times New Roman" w:cs="Times New Roman"/>
          <w:sz w:val="24"/>
          <w:szCs w:val="24"/>
        </w:rPr>
        <w:t>New York: PALGRAVE</w:t>
      </w:r>
    </w:p>
    <w:p w:rsidR="00D44E52" w:rsidRPr="008B369F" w:rsidRDefault="00D44E52"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Office for National Statistics (2017) </w:t>
      </w:r>
      <w:r w:rsidRPr="008B369F">
        <w:rPr>
          <w:rFonts w:ascii="Times New Roman" w:hAnsi="Times New Roman" w:cs="Times New Roman"/>
          <w:i/>
          <w:sz w:val="24"/>
          <w:szCs w:val="24"/>
        </w:rPr>
        <w:t>Population Estimates for UK, England and Wales, Scotland and Northern Ireland: time-series</w:t>
      </w:r>
      <w:r w:rsidRPr="008B369F">
        <w:rPr>
          <w:rFonts w:ascii="Times New Roman" w:hAnsi="Times New Roman" w:cs="Times New Roman"/>
          <w:sz w:val="24"/>
          <w:szCs w:val="24"/>
        </w:rPr>
        <w:t xml:space="preserve">. Available at: </w:t>
      </w:r>
      <w:hyperlink r:id="rId18" w:history="1">
        <w:r w:rsidRPr="008B369F">
          <w:rPr>
            <w:rStyle w:val="Hyperlink"/>
            <w:rFonts w:ascii="Times New Roman" w:hAnsi="Times New Roman" w:cs="Times New Roman"/>
            <w:sz w:val="24"/>
            <w:szCs w:val="24"/>
          </w:rPr>
          <w:t>www.beta.ons.gov.uk</w:t>
        </w:r>
      </w:hyperlink>
      <w:r w:rsidRPr="008B369F">
        <w:rPr>
          <w:rFonts w:ascii="Times New Roman" w:hAnsi="Times New Roman" w:cs="Times New Roman"/>
          <w:sz w:val="24"/>
          <w:szCs w:val="24"/>
        </w:rPr>
        <w:t xml:space="preserve"> (Accessed April 2018)</w:t>
      </w:r>
    </w:p>
    <w:p w:rsidR="00461033" w:rsidRPr="008B369F" w:rsidRDefault="00461033"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lastRenderedPageBreak/>
        <w:t xml:space="preserve">UNICEF (2013) </w:t>
      </w:r>
      <w:r w:rsidRPr="008B369F">
        <w:rPr>
          <w:rFonts w:ascii="Times New Roman" w:hAnsi="Times New Roman" w:cs="Times New Roman"/>
          <w:i/>
          <w:sz w:val="24"/>
          <w:szCs w:val="24"/>
        </w:rPr>
        <w:t>Child well-being in rich countries A comparative overview.</w:t>
      </w:r>
      <w:r w:rsidRPr="008B369F">
        <w:rPr>
          <w:rFonts w:ascii="Times New Roman" w:hAnsi="Times New Roman" w:cs="Times New Roman"/>
          <w:sz w:val="24"/>
          <w:szCs w:val="24"/>
        </w:rPr>
        <w:t xml:space="preserve"> Available at: </w:t>
      </w:r>
      <w:hyperlink r:id="rId19" w:history="1">
        <w:r w:rsidRPr="008B369F">
          <w:rPr>
            <w:rStyle w:val="Hyperlink"/>
            <w:rFonts w:ascii="Times New Roman" w:hAnsi="Times New Roman" w:cs="Times New Roman"/>
            <w:sz w:val="24"/>
            <w:szCs w:val="24"/>
          </w:rPr>
          <w:t>www.unicef.org.uk</w:t>
        </w:r>
      </w:hyperlink>
      <w:r w:rsidRPr="008B369F">
        <w:rPr>
          <w:rFonts w:ascii="Times New Roman" w:hAnsi="Times New Roman" w:cs="Times New Roman"/>
          <w:sz w:val="24"/>
          <w:szCs w:val="24"/>
        </w:rPr>
        <w:t xml:space="preserve"> (Accessed April 2018)</w:t>
      </w:r>
    </w:p>
    <w:p w:rsidR="00B519D5" w:rsidRPr="008B369F" w:rsidRDefault="00B519D5"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Welsh Government (2014) </w:t>
      </w:r>
      <w:r w:rsidRPr="008B369F">
        <w:rPr>
          <w:rFonts w:ascii="Times New Roman" w:hAnsi="Times New Roman" w:cs="Times New Roman"/>
          <w:i/>
          <w:sz w:val="24"/>
          <w:szCs w:val="24"/>
        </w:rPr>
        <w:t xml:space="preserve">Delivering the Youth Guarantee in Wales. </w:t>
      </w:r>
      <w:r w:rsidRPr="008B369F">
        <w:rPr>
          <w:rFonts w:ascii="Times New Roman" w:hAnsi="Times New Roman" w:cs="Times New Roman"/>
          <w:sz w:val="24"/>
          <w:szCs w:val="24"/>
        </w:rPr>
        <w:t xml:space="preserve">Available at: </w:t>
      </w:r>
      <w:hyperlink r:id="rId20" w:history="1">
        <w:r w:rsidRPr="008B369F">
          <w:rPr>
            <w:rStyle w:val="Hyperlink"/>
            <w:rFonts w:ascii="Times New Roman" w:hAnsi="Times New Roman" w:cs="Times New Roman"/>
            <w:sz w:val="24"/>
            <w:szCs w:val="24"/>
          </w:rPr>
          <w:t>www.gov.wales</w:t>
        </w:r>
      </w:hyperlink>
      <w:r w:rsidRPr="008B369F">
        <w:rPr>
          <w:rFonts w:ascii="Times New Roman" w:hAnsi="Times New Roman" w:cs="Times New Roman"/>
          <w:sz w:val="24"/>
          <w:szCs w:val="24"/>
        </w:rPr>
        <w:t xml:space="preserve"> (Accessed April 2018)</w:t>
      </w:r>
    </w:p>
    <w:p w:rsidR="009F0B55" w:rsidRPr="008B369F" w:rsidRDefault="009F0B55"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Welsh Government (2016) </w:t>
      </w:r>
      <w:r w:rsidRPr="008B369F">
        <w:rPr>
          <w:rFonts w:ascii="Times New Roman" w:hAnsi="Times New Roman" w:cs="Times New Roman"/>
          <w:i/>
          <w:sz w:val="24"/>
          <w:szCs w:val="24"/>
        </w:rPr>
        <w:t>Leaving care and services for care leavers.</w:t>
      </w:r>
      <w:r w:rsidRPr="008B369F">
        <w:rPr>
          <w:rFonts w:ascii="Times New Roman" w:hAnsi="Times New Roman" w:cs="Times New Roman"/>
          <w:sz w:val="24"/>
          <w:szCs w:val="24"/>
        </w:rPr>
        <w:t xml:space="preserve"> Available at: </w:t>
      </w:r>
      <w:hyperlink r:id="rId21" w:history="1">
        <w:r w:rsidRPr="008B369F">
          <w:rPr>
            <w:rStyle w:val="Hyperlink"/>
            <w:rFonts w:ascii="Times New Roman" w:hAnsi="Times New Roman" w:cs="Times New Roman"/>
            <w:sz w:val="24"/>
            <w:szCs w:val="24"/>
          </w:rPr>
          <w:t>www.law.gov.wales</w:t>
        </w:r>
      </w:hyperlink>
      <w:r w:rsidRPr="008B369F">
        <w:rPr>
          <w:rFonts w:ascii="Times New Roman" w:hAnsi="Times New Roman" w:cs="Times New Roman"/>
          <w:sz w:val="24"/>
          <w:szCs w:val="24"/>
        </w:rPr>
        <w:t xml:space="preserve"> </w:t>
      </w:r>
      <w:bookmarkStart w:id="7" w:name="_Hlk512810689"/>
      <w:r w:rsidRPr="008B369F">
        <w:rPr>
          <w:rFonts w:ascii="Times New Roman" w:hAnsi="Times New Roman" w:cs="Times New Roman"/>
          <w:sz w:val="24"/>
          <w:szCs w:val="24"/>
        </w:rPr>
        <w:t>(Accessed April 2018)</w:t>
      </w:r>
      <w:bookmarkEnd w:id="7"/>
    </w:p>
    <w:p w:rsidR="0090342A" w:rsidRPr="008B369F" w:rsidRDefault="0090342A" w:rsidP="008B369F">
      <w:pPr>
        <w:spacing w:line="360" w:lineRule="auto"/>
        <w:rPr>
          <w:rFonts w:ascii="Times New Roman" w:hAnsi="Times New Roman" w:cs="Times New Roman"/>
          <w:sz w:val="24"/>
          <w:szCs w:val="24"/>
        </w:rPr>
      </w:pPr>
      <w:r w:rsidRPr="008B369F">
        <w:rPr>
          <w:rFonts w:ascii="Times New Roman" w:hAnsi="Times New Roman" w:cs="Times New Roman"/>
          <w:sz w:val="24"/>
          <w:szCs w:val="24"/>
        </w:rPr>
        <w:t xml:space="preserve">Welsh Government (2013) </w:t>
      </w:r>
      <w:r w:rsidRPr="008B369F">
        <w:rPr>
          <w:rFonts w:ascii="Times New Roman" w:hAnsi="Times New Roman" w:cs="Times New Roman"/>
          <w:i/>
          <w:sz w:val="24"/>
          <w:szCs w:val="24"/>
        </w:rPr>
        <w:t>Youth engagement and progression framework Implementation plan</w:t>
      </w:r>
      <w:r w:rsidRPr="008B369F">
        <w:rPr>
          <w:rFonts w:ascii="Times New Roman" w:hAnsi="Times New Roman" w:cs="Times New Roman"/>
          <w:sz w:val="24"/>
          <w:szCs w:val="24"/>
        </w:rPr>
        <w:t xml:space="preserve">. </w:t>
      </w:r>
      <w:bookmarkStart w:id="8" w:name="_Hlk512811204"/>
      <w:r w:rsidRPr="008B369F">
        <w:rPr>
          <w:rFonts w:ascii="Times New Roman" w:hAnsi="Times New Roman" w:cs="Times New Roman"/>
          <w:sz w:val="24"/>
          <w:szCs w:val="24"/>
        </w:rPr>
        <w:t xml:space="preserve">Available at: </w:t>
      </w:r>
      <w:hyperlink r:id="rId22" w:history="1">
        <w:r w:rsidRPr="008B369F">
          <w:rPr>
            <w:rStyle w:val="Hyperlink"/>
            <w:rFonts w:ascii="Times New Roman" w:hAnsi="Times New Roman" w:cs="Times New Roman"/>
            <w:sz w:val="24"/>
            <w:szCs w:val="24"/>
          </w:rPr>
          <w:t>www.gov.wales</w:t>
        </w:r>
      </w:hyperlink>
      <w:r w:rsidRPr="008B369F">
        <w:rPr>
          <w:rFonts w:ascii="Times New Roman" w:hAnsi="Times New Roman" w:cs="Times New Roman"/>
          <w:sz w:val="24"/>
          <w:szCs w:val="24"/>
        </w:rPr>
        <w:t xml:space="preserve"> </w:t>
      </w:r>
      <w:r w:rsidRPr="008B369F">
        <w:rPr>
          <w:rFonts w:ascii="Times New Roman" w:hAnsi="Times New Roman" w:cs="Times New Roman"/>
          <w:sz w:val="24"/>
          <w:szCs w:val="24"/>
        </w:rPr>
        <w:t>(Accessed April 2018)</w:t>
      </w:r>
      <w:bookmarkEnd w:id="8"/>
    </w:p>
    <w:bookmarkEnd w:id="0"/>
    <w:p w:rsidR="00881549" w:rsidRDefault="00D87C84" w:rsidP="00D44E52">
      <w:pPr>
        <w:spacing w:line="360" w:lineRule="auto"/>
        <w:jc w:val="both"/>
        <w:rPr>
          <w:rFonts w:ascii="Calibri" w:hAnsi="Calibri"/>
          <w:szCs w:val="24"/>
        </w:rPr>
      </w:pPr>
      <w:r>
        <w:rPr>
          <w:rFonts w:ascii="Calibri" w:hAnsi="Calibri"/>
          <w:szCs w:val="24"/>
        </w:rPr>
        <w:t xml:space="preserve"> </w:t>
      </w:r>
      <w:r w:rsidR="00524474">
        <w:rPr>
          <w:rFonts w:ascii="Calibri" w:hAnsi="Calibri"/>
          <w:szCs w:val="24"/>
        </w:rPr>
        <w:t xml:space="preserve"> </w:t>
      </w:r>
      <w:r w:rsidR="00BB14EE">
        <w:rPr>
          <w:rFonts w:ascii="Calibri" w:hAnsi="Calibri"/>
          <w:szCs w:val="24"/>
        </w:rPr>
        <w:t xml:space="preserve"> </w:t>
      </w:r>
    </w:p>
    <w:p w:rsidR="00360F94" w:rsidRPr="00994AE5" w:rsidRDefault="00360F94" w:rsidP="00994AE5">
      <w:pPr>
        <w:numPr>
          <w:ilvl w:val="0"/>
          <w:numId w:val="1"/>
        </w:numPr>
        <w:rPr>
          <w:rFonts w:ascii="Calibri" w:hAnsi="Calibri"/>
          <w:szCs w:val="24"/>
        </w:rPr>
      </w:pPr>
    </w:p>
    <w:p w:rsidR="00662F29" w:rsidRPr="00994AE5" w:rsidRDefault="00662F29" w:rsidP="00994AE5">
      <w:pPr>
        <w:numPr>
          <w:ilvl w:val="0"/>
          <w:numId w:val="1"/>
        </w:numPr>
        <w:rPr>
          <w:rFonts w:ascii="Calibri" w:hAnsi="Calibri"/>
          <w:szCs w:val="24"/>
        </w:rPr>
      </w:pPr>
    </w:p>
    <w:p w:rsidR="0076781E" w:rsidRDefault="0076781E">
      <w:pPr>
        <w:rPr>
          <w:rFonts w:ascii="Calibri" w:hAnsi="Calibri"/>
          <w:szCs w:val="24"/>
        </w:rPr>
      </w:pPr>
    </w:p>
    <w:p w:rsidR="0003632C" w:rsidRDefault="00A50F25">
      <w:pPr>
        <w:rPr>
          <w:rFonts w:ascii="Calibri" w:hAnsi="Calibri"/>
          <w:szCs w:val="24"/>
        </w:rPr>
      </w:pPr>
      <w:r>
        <w:rPr>
          <w:rFonts w:ascii="Calibri" w:hAnsi="Calibri"/>
          <w:szCs w:val="24"/>
        </w:rPr>
        <w:t xml:space="preserve"> </w:t>
      </w:r>
      <w:r w:rsidR="003A3809">
        <w:rPr>
          <w:rFonts w:ascii="Calibri" w:hAnsi="Calibri"/>
          <w:szCs w:val="24"/>
        </w:rPr>
        <w:br/>
      </w:r>
      <w:r w:rsidR="003A3809">
        <w:rPr>
          <w:rFonts w:ascii="Calibri" w:hAnsi="Calibri"/>
          <w:szCs w:val="24"/>
        </w:rPr>
        <w:br/>
      </w:r>
      <w:r w:rsidR="003A3809">
        <w:rPr>
          <w:rFonts w:ascii="Calibri" w:hAnsi="Calibri"/>
          <w:szCs w:val="24"/>
        </w:rPr>
        <w:br/>
      </w:r>
      <w:r w:rsidR="003A3809">
        <w:rPr>
          <w:rFonts w:ascii="Calibri" w:hAnsi="Calibri"/>
          <w:szCs w:val="24"/>
        </w:rPr>
        <w:br/>
      </w:r>
      <w:r w:rsidR="003A3809">
        <w:rPr>
          <w:rFonts w:ascii="Calibri" w:hAnsi="Calibri"/>
          <w:szCs w:val="24"/>
        </w:rPr>
        <w:br/>
      </w:r>
      <w:r w:rsidR="003A3809">
        <w:rPr>
          <w:rFonts w:ascii="Calibri" w:hAnsi="Calibri"/>
          <w:szCs w:val="24"/>
        </w:rPr>
        <w:br/>
      </w:r>
      <w:r w:rsidR="003A3809">
        <w:rPr>
          <w:rFonts w:ascii="Calibri" w:hAnsi="Calibri"/>
          <w:szCs w:val="24"/>
        </w:rPr>
        <w:br/>
      </w:r>
      <w:r w:rsidR="00A36CAF">
        <w:rPr>
          <w:rFonts w:ascii="Calibri" w:hAnsi="Calibri"/>
          <w:szCs w:val="24"/>
        </w:rPr>
        <w:t xml:space="preserve"> </w:t>
      </w:r>
    </w:p>
    <w:p w:rsidR="005C42E6" w:rsidRPr="0026440F" w:rsidRDefault="005C42E6">
      <w:pPr>
        <w:rPr>
          <w:rFonts w:ascii="Calibri" w:hAnsi="Calibri"/>
          <w:szCs w:val="24"/>
        </w:rPr>
      </w:pPr>
    </w:p>
    <w:sectPr w:rsidR="005C42E6" w:rsidRPr="002644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3C2AB6"/>
    <w:multiLevelType w:val="hybridMultilevel"/>
    <w:tmpl w:val="63EA5E42"/>
    <w:lvl w:ilvl="0" w:tplc="6812065E">
      <w:start w:val="1"/>
      <w:numFmt w:val="bullet"/>
      <w:lvlText w:val=" "/>
      <w:lvlJc w:val="left"/>
      <w:pPr>
        <w:tabs>
          <w:tab w:val="num" w:pos="360"/>
        </w:tabs>
        <w:ind w:left="360" w:hanging="360"/>
      </w:pPr>
      <w:rPr>
        <w:rFonts w:ascii="Times New Roman" w:hAnsi="Times New Roman" w:hint="default"/>
      </w:rPr>
    </w:lvl>
    <w:lvl w:ilvl="1" w:tplc="925C7100" w:tentative="1">
      <w:start w:val="1"/>
      <w:numFmt w:val="bullet"/>
      <w:lvlText w:val=" "/>
      <w:lvlJc w:val="left"/>
      <w:pPr>
        <w:tabs>
          <w:tab w:val="num" w:pos="1080"/>
        </w:tabs>
        <w:ind w:left="1080" w:hanging="360"/>
      </w:pPr>
      <w:rPr>
        <w:rFonts w:ascii="Times New Roman" w:hAnsi="Times New Roman" w:hint="default"/>
      </w:rPr>
    </w:lvl>
    <w:lvl w:ilvl="2" w:tplc="722A4842" w:tentative="1">
      <w:start w:val="1"/>
      <w:numFmt w:val="bullet"/>
      <w:lvlText w:val=" "/>
      <w:lvlJc w:val="left"/>
      <w:pPr>
        <w:tabs>
          <w:tab w:val="num" w:pos="1800"/>
        </w:tabs>
        <w:ind w:left="1800" w:hanging="360"/>
      </w:pPr>
      <w:rPr>
        <w:rFonts w:ascii="Times New Roman" w:hAnsi="Times New Roman" w:hint="default"/>
      </w:rPr>
    </w:lvl>
    <w:lvl w:ilvl="3" w:tplc="A224B992" w:tentative="1">
      <w:start w:val="1"/>
      <w:numFmt w:val="bullet"/>
      <w:lvlText w:val=" "/>
      <w:lvlJc w:val="left"/>
      <w:pPr>
        <w:tabs>
          <w:tab w:val="num" w:pos="2520"/>
        </w:tabs>
        <w:ind w:left="2520" w:hanging="360"/>
      </w:pPr>
      <w:rPr>
        <w:rFonts w:ascii="Times New Roman" w:hAnsi="Times New Roman" w:hint="default"/>
      </w:rPr>
    </w:lvl>
    <w:lvl w:ilvl="4" w:tplc="A15CE2C2" w:tentative="1">
      <w:start w:val="1"/>
      <w:numFmt w:val="bullet"/>
      <w:lvlText w:val=" "/>
      <w:lvlJc w:val="left"/>
      <w:pPr>
        <w:tabs>
          <w:tab w:val="num" w:pos="3240"/>
        </w:tabs>
        <w:ind w:left="3240" w:hanging="360"/>
      </w:pPr>
      <w:rPr>
        <w:rFonts w:ascii="Times New Roman" w:hAnsi="Times New Roman" w:hint="default"/>
      </w:rPr>
    </w:lvl>
    <w:lvl w:ilvl="5" w:tplc="EB34F2DE" w:tentative="1">
      <w:start w:val="1"/>
      <w:numFmt w:val="bullet"/>
      <w:lvlText w:val=" "/>
      <w:lvlJc w:val="left"/>
      <w:pPr>
        <w:tabs>
          <w:tab w:val="num" w:pos="3960"/>
        </w:tabs>
        <w:ind w:left="3960" w:hanging="360"/>
      </w:pPr>
      <w:rPr>
        <w:rFonts w:ascii="Times New Roman" w:hAnsi="Times New Roman" w:hint="default"/>
      </w:rPr>
    </w:lvl>
    <w:lvl w:ilvl="6" w:tplc="D61C6790" w:tentative="1">
      <w:start w:val="1"/>
      <w:numFmt w:val="bullet"/>
      <w:lvlText w:val=" "/>
      <w:lvlJc w:val="left"/>
      <w:pPr>
        <w:tabs>
          <w:tab w:val="num" w:pos="4680"/>
        </w:tabs>
        <w:ind w:left="4680" w:hanging="360"/>
      </w:pPr>
      <w:rPr>
        <w:rFonts w:ascii="Times New Roman" w:hAnsi="Times New Roman" w:hint="default"/>
      </w:rPr>
    </w:lvl>
    <w:lvl w:ilvl="7" w:tplc="7E785D7C" w:tentative="1">
      <w:start w:val="1"/>
      <w:numFmt w:val="bullet"/>
      <w:lvlText w:val=" "/>
      <w:lvlJc w:val="left"/>
      <w:pPr>
        <w:tabs>
          <w:tab w:val="num" w:pos="5400"/>
        </w:tabs>
        <w:ind w:left="5400" w:hanging="360"/>
      </w:pPr>
      <w:rPr>
        <w:rFonts w:ascii="Times New Roman" w:hAnsi="Times New Roman" w:hint="default"/>
      </w:rPr>
    </w:lvl>
    <w:lvl w:ilvl="8" w:tplc="BDA28A92" w:tentative="1">
      <w:start w:val="1"/>
      <w:numFmt w:val="bullet"/>
      <w:lvlText w:val=" "/>
      <w:lvlJc w:val="left"/>
      <w:pPr>
        <w:tabs>
          <w:tab w:val="num" w:pos="6120"/>
        </w:tabs>
        <w:ind w:left="6120" w:hanging="360"/>
      </w:pPr>
      <w:rPr>
        <w:rFonts w:ascii="Times New Roman" w:hAnsi="Times New Roman" w:hint="default"/>
      </w:rPr>
    </w:lvl>
  </w:abstractNum>
  <w:abstractNum w:abstractNumId="1" w15:restartNumberingAfterBreak="0">
    <w:nsid w:val="75905BEB"/>
    <w:multiLevelType w:val="hybridMultilevel"/>
    <w:tmpl w:val="0D9EBFA2"/>
    <w:lvl w:ilvl="0" w:tplc="1EF62152">
      <w:start w:val="1"/>
      <w:numFmt w:val="bullet"/>
      <w:lvlText w:val=" "/>
      <w:lvlJc w:val="left"/>
      <w:pPr>
        <w:tabs>
          <w:tab w:val="num" w:pos="720"/>
        </w:tabs>
        <w:ind w:left="720" w:hanging="360"/>
      </w:pPr>
      <w:rPr>
        <w:rFonts w:ascii="Times New Roman" w:hAnsi="Times New Roman" w:hint="default"/>
      </w:rPr>
    </w:lvl>
    <w:lvl w:ilvl="1" w:tplc="BB5890F8" w:tentative="1">
      <w:start w:val="1"/>
      <w:numFmt w:val="bullet"/>
      <w:lvlText w:val=" "/>
      <w:lvlJc w:val="left"/>
      <w:pPr>
        <w:tabs>
          <w:tab w:val="num" w:pos="1440"/>
        </w:tabs>
        <w:ind w:left="1440" w:hanging="360"/>
      </w:pPr>
      <w:rPr>
        <w:rFonts w:ascii="Times New Roman" w:hAnsi="Times New Roman" w:hint="default"/>
      </w:rPr>
    </w:lvl>
    <w:lvl w:ilvl="2" w:tplc="E2BCC10A" w:tentative="1">
      <w:start w:val="1"/>
      <w:numFmt w:val="bullet"/>
      <w:lvlText w:val=" "/>
      <w:lvlJc w:val="left"/>
      <w:pPr>
        <w:tabs>
          <w:tab w:val="num" w:pos="2160"/>
        </w:tabs>
        <w:ind w:left="2160" w:hanging="360"/>
      </w:pPr>
      <w:rPr>
        <w:rFonts w:ascii="Times New Roman" w:hAnsi="Times New Roman" w:hint="default"/>
      </w:rPr>
    </w:lvl>
    <w:lvl w:ilvl="3" w:tplc="3AAEAC38" w:tentative="1">
      <w:start w:val="1"/>
      <w:numFmt w:val="bullet"/>
      <w:lvlText w:val=" "/>
      <w:lvlJc w:val="left"/>
      <w:pPr>
        <w:tabs>
          <w:tab w:val="num" w:pos="2880"/>
        </w:tabs>
        <w:ind w:left="2880" w:hanging="360"/>
      </w:pPr>
      <w:rPr>
        <w:rFonts w:ascii="Times New Roman" w:hAnsi="Times New Roman" w:hint="default"/>
      </w:rPr>
    </w:lvl>
    <w:lvl w:ilvl="4" w:tplc="5D6A19E8" w:tentative="1">
      <w:start w:val="1"/>
      <w:numFmt w:val="bullet"/>
      <w:lvlText w:val=" "/>
      <w:lvlJc w:val="left"/>
      <w:pPr>
        <w:tabs>
          <w:tab w:val="num" w:pos="3600"/>
        </w:tabs>
        <w:ind w:left="3600" w:hanging="360"/>
      </w:pPr>
      <w:rPr>
        <w:rFonts w:ascii="Times New Roman" w:hAnsi="Times New Roman" w:hint="default"/>
      </w:rPr>
    </w:lvl>
    <w:lvl w:ilvl="5" w:tplc="41A00D50" w:tentative="1">
      <w:start w:val="1"/>
      <w:numFmt w:val="bullet"/>
      <w:lvlText w:val=" "/>
      <w:lvlJc w:val="left"/>
      <w:pPr>
        <w:tabs>
          <w:tab w:val="num" w:pos="4320"/>
        </w:tabs>
        <w:ind w:left="4320" w:hanging="360"/>
      </w:pPr>
      <w:rPr>
        <w:rFonts w:ascii="Times New Roman" w:hAnsi="Times New Roman" w:hint="default"/>
      </w:rPr>
    </w:lvl>
    <w:lvl w:ilvl="6" w:tplc="02D28632" w:tentative="1">
      <w:start w:val="1"/>
      <w:numFmt w:val="bullet"/>
      <w:lvlText w:val=" "/>
      <w:lvlJc w:val="left"/>
      <w:pPr>
        <w:tabs>
          <w:tab w:val="num" w:pos="5040"/>
        </w:tabs>
        <w:ind w:left="5040" w:hanging="360"/>
      </w:pPr>
      <w:rPr>
        <w:rFonts w:ascii="Times New Roman" w:hAnsi="Times New Roman" w:hint="default"/>
      </w:rPr>
    </w:lvl>
    <w:lvl w:ilvl="7" w:tplc="C6728AFE" w:tentative="1">
      <w:start w:val="1"/>
      <w:numFmt w:val="bullet"/>
      <w:lvlText w:val=" "/>
      <w:lvlJc w:val="left"/>
      <w:pPr>
        <w:tabs>
          <w:tab w:val="num" w:pos="5760"/>
        </w:tabs>
        <w:ind w:left="5760" w:hanging="360"/>
      </w:pPr>
      <w:rPr>
        <w:rFonts w:ascii="Times New Roman" w:hAnsi="Times New Roman" w:hint="default"/>
      </w:rPr>
    </w:lvl>
    <w:lvl w:ilvl="8" w:tplc="AC687BD6" w:tentative="1">
      <w:start w:val="1"/>
      <w:numFmt w:val="bullet"/>
      <w:lvlText w:val=" "/>
      <w:lvlJc w:val="left"/>
      <w:pPr>
        <w:tabs>
          <w:tab w:val="num" w:pos="6480"/>
        </w:tabs>
        <w:ind w:left="6480" w:hanging="360"/>
      </w:pPr>
      <w:rPr>
        <w:rFonts w:ascii="Times New Roman" w:hAnsi="Times New Roman"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360"/>
    <w:rsid w:val="000000EF"/>
    <w:rsid w:val="00005E2D"/>
    <w:rsid w:val="00026BE3"/>
    <w:rsid w:val="000315F7"/>
    <w:rsid w:val="0003632C"/>
    <w:rsid w:val="00057C4A"/>
    <w:rsid w:val="000623E1"/>
    <w:rsid w:val="000742C8"/>
    <w:rsid w:val="000D0854"/>
    <w:rsid w:val="000D1A2F"/>
    <w:rsid w:val="000E70B0"/>
    <w:rsid w:val="00134FBC"/>
    <w:rsid w:val="001760C3"/>
    <w:rsid w:val="001B7D40"/>
    <w:rsid w:val="001D2A56"/>
    <w:rsid w:val="00225774"/>
    <w:rsid w:val="0026233B"/>
    <w:rsid w:val="0026440F"/>
    <w:rsid w:val="002817BF"/>
    <w:rsid w:val="002827E9"/>
    <w:rsid w:val="002C1084"/>
    <w:rsid w:val="002E117E"/>
    <w:rsid w:val="00335A84"/>
    <w:rsid w:val="00360F94"/>
    <w:rsid w:val="00367CEF"/>
    <w:rsid w:val="0038603B"/>
    <w:rsid w:val="00393B4A"/>
    <w:rsid w:val="003A3809"/>
    <w:rsid w:val="003B7E39"/>
    <w:rsid w:val="003F5466"/>
    <w:rsid w:val="0040634C"/>
    <w:rsid w:val="004123A9"/>
    <w:rsid w:val="00434A06"/>
    <w:rsid w:val="00461033"/>
    <w:rsid w:val="004747CD"/>
    <w:rsid w:val="00475182"/>
    <w:rsid w:val="00497C0D"/>
    <w:rsid w:val="00497FBA"/>
    <w:rsid w:val="004B6834"/>
    <w:rsid w:val="004C4D10"/>
    <w:rsid w:val="00524474"/>
    <w:rsid w:val="00560978"/>
    <w:rsid w:val="00563518"/>
    <w:rsid w:val="005A0773"/>
    <w:rsid w:val="005B745D"/>
    <w:rsid w:val="005C42E6"/>
    <w:rsid w:val="005C4CF0"/>
    <w:rsid w:val="005D24F9"/>
    <w:rsid w:val="005D2982"/>
    <w:rsid w:val="005D7962"/>
    <w:rsid w:val="0061134E"/>
    <w:rsid w:val="00662F29"/>
    <w:rsid w:val="006714E2"/>
    <w:rsid w:val="006920CA"/>
    <w:rsid w:val="00694AE3"/>
    <w:rsid w:val="006D744C"/>
    <w:rsid w:val="006E4260"/>
    <w:rsid w:val="006F74E5"/>
    <w:rsid w:val="00702B8A"/>
    <w:rsid w:val="007223C3"/>
    <w:rsid w:val="007248F8"/>
    <w:rsid w:val="00754076"/>
    <w:rsid w:val="007546E4"/>
    <w:rsid w:val="0076781E"/>
    <w:rsid w:val="00774E04"/>
    <w:rsid w:val="00780BAB"/>
    <w:rsid w:val="007D7AED"/>
    <w:rsid w:val="007E59C1"/>
    <w:rsid w:val="00817F55"/>
    <w:rsid w:val="00830D6B"/>
    <w:rsid w:val="00861BC7"/>
    <w:rsid w:val="00881549"/>
    <w:rsid w:val="008B1126"/>
    <w:rsid w:val="008B369F"/>
    <w:rsid w:val="008C7AF6"/>
    <w:rsid w:val="008E1360"/>
    <w:rsid w:val="0090342A"/>
    <w:rsid w:val="00905516"/>
    <w:rsid w:val="00922867"/>
    <w:rsid w:val="00950151"/>
    <w:rsid w:val="00953EB4"/>
    <w:rsid w:val="00964A8F"/>
    <w:rsid w:val="00994AE5"/>
    <w:rsid w:val="009B0D54"/>
    <w:rsid w:val="009D0218"/>
    <w:rsid w:val="009F0B55"/>
    <w:rsid w:val="009F1438"/>
    <w:rsid w:val="009F4FDD"/>
    <w:rsid w:val="00A014DE"/>
    <w:rsid w:val="00A0185C"/>
    <w:rsid w:val="00A36CAF"/>
    <w:rsid w:val="00A50F25"/>
    <w:rsid w:val="00A97496"/>
    <w:rsid w:val="00AC1B15"/>
    <w:rsid w:val="00AF630E"/>
    <w:rsid w:val="00AF708E"/>
    <w:rsid w:val="00B47B07"/>
    <w:rsid w:val="00B519D5"/>
    <w:rsid w:val="00B92EC2"/>
    <w:rsid w:val="00B943AC"/>
    <w:rsid w:val="00BB14EE"/>
    <w:rsid w:val="00BE1A6C"/>
    <w:rsid w:val="00BF2BBF"/>
    <w:rsid w:val="00BF74CF"/>
    <w:rsid w:val="00C52120"/>
    <w:rsid w:val="00C63298"/>
    <w:rsid w:val="00C939BE"/>
    <w:rsid w:val="00C949BC"/>
    <w:rsid w:val="00C962DE"/>
    <w:rsid w:val="00CB1A13"/>
    <w:rsid w:val="00CD6C19"/>
    <w:rsid w:val="00CE02A2"/>
    <w:rsid w:val="00CE69AA"/>
    <w:rsid w:val="00CF438A"/>
    <w:rsid w:val="00D04D1C"/>
    <w:rsid w:val="00D07A16"/>
    <w:rsid w:val="00D3268C"/>
    <w:rsid w:val="00D44E52"/>
    <w:rsid w:val="00D46403"/>
    <w:rsid w:val="00D560D3"/>
    <w:rsid w:val="00D601BF"/>
    <w:rsid w:val="00D65B6E"/>
    <w:rsid w:val="00D8692F"/>
    <w:rsid w:val="00D87045"/>
    <w:rsid w:val="00D87C84"/>
    <w:rsid w:val="00D914CC"/>
    <w:rsid w:val="00DA3BF6"/>
    <w:rsid w:val="00DC7A55"/>
    <w:rsid w:val="00DE637C"/>
    <w:rsid w:val="00DF4638"/>
    <w:rsid w:val="00E14962"/>
    <w:rsid w:val="00E15413"/>
    <w:rsid w:val="00E26866"/>
    <w:rsid w:val="00E277A1"/>
    <w:rsid w:val="00E3202F"/>
    <w:rsid w:val="00E51E32"/>
    <w:rsid w:val="00E72B79"/>
    <w:rsid w:val="00E91EE0"/>
    <w:rsid w:val="00EB7D13"/>
    <w:rsid w:val="00F012AC"/>
    <w:rsid w:val="00F032F4"/>
    <w:rsid w:val="00F049A1"/>
    <w:rsid w:val="00F06CDD"/>
    <w:rsid w:val="00F219AE"/>
    <w:rsid w:val="00F31A72"/>
    <w:rsid w:val="00F47E14"/>
    <w:rsid w:val="00F5594B"/>
    <w:rsid w:val="00F67D38"/>
    <w:rsid w:val="00F92F8B"/>
    <w:rsid w:val="00FA572A"/>
    <w:rsid w:val="00FB0242"/>
    <w:rsid w:val="00FC1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B7AB2"/>
  <w15:chartTrackingRefBased/>
  <w15:docId w15:val="{D3F1791A-BF6E-49AC-ADB1-106431BE6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4AE5"/>
    <w:pPr>
      <w:ind w:left="720"/>
      <w:contextualSpacing/>
    </w:pPr>
  </w:style>
  <w:style w:type="character" w:styleId="Hyperlink">
    <w:name w:val="Hyperlink"/>
    <w:basedOn w:val="DefaultParagraphFont"/>
    <w:uiPriority w:val="99"/>
    <w:unhideWhenUsed/>
    <w:rsid w:val="00D44E52"/>
    <w:rPr>
      <w:color w:val="0563C1" w:themeColor="hyperlink"/>
      <w:u w:val="single"/>
    </w:rPr>
  </w:style>
  <w:style w:type="character" w:styleId="UnresolvedMention">
    <w:name w:val="Unresolved Mention"/>
    <w:basedOn w:val="DefaultParagraphFont"/>
    <w:uiPriority w:val="99"/>
    <w:semiHidden/>
    <w:unhideWhenUsed/>
    <w:rsid w:val="00D44E5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426613">
      <w:bodyDiv w:val="1"/>
      <w:marLeft w:val="0"/>
      <w:marRight w:val="0"/>
      <w:marTop w:val="0"/>
      <w:marBottom w:val="0"/>
      <w:divBdr>
        <w:top w:val="none" w:sz="0" w:space="0" w:color="auto"/>
        <w:left w:val="none" w:sz="0" w:space="0" w:color="auto"/>
        <w:bottom w:val="none" w:sz="0" w:space="0" w:color="auto"/>
        <w:right w:val="none" w:sz="0" w:space="0" w:color="auto"/>
      </w:divBdr>
      <w:divsChild>
        <w:div w:id="47536314">
          <w:marLeft w:val="288"/>
          <w:marRight w:val="0"/>
          <w:marTop w:val="240"/>
          <w:marBottom w:val="40"/>
          <w:divBdr>
            <w:top w:val="none" w:sz="0" w:space="0" w:color="auto"/>
            <w:left w:val="none" w:sz="0" w:space="0" w:color="auto"/>
            <w:bottom w:val="none" w:sz="0" w:space="0" w:color="auto"/>
            <w:right w:val="none" w:sz="0" w:space="0" w:color="auto"/>
          </w:divBdr>
        </w:div>
      </w:divsChild>
    </w:div>
    <w:div w:id="197014400">
      <w:bodyDiv w:val="1"/>
      <w:marLeft w:val="0"/>
      <w:marRight w:val="0"/>
      <w:marTop w:val="0"/>
      <w:marBottom w:val="0"/>
      <w:divBdr>
        <w:top w:val="none" w:sz="0" w:space="0" w:color="auto"/>
        <w:left w:val="none" w:sz="0" w:space="0" w:color="auto"/>
        <w:bottom w:val="none" w:sz="0" w:space="0" w:color="auto"/>
        <w:right w:val="none" w:sz="0" w:space="0" w:color="auto"/>
      </w:divBdr>
      <w:divsChild>
        <w:div w:id="1704866156">
          <w:marLeft w:val="288"/>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 TargetMode="External"/><Relationship Id="rId13" Type="http://schemas.openxmlformats.org/officeDocument/2006/relationships/hyperlink" Target="http://www.assets.publishing.service.gov.uk" TargetMode="External"/><Relationship Id="rId18" Type="http://schemas.openxmlformats.org/officeDocument/2006/relationships/hyperlink" Target="http://www.beta.ons.gov.uk" TargetMode="External"/><Relationship Id="rId3" Type="http://schemas.openxmlformats.org/officeDocument/2006/relationships/settings" Target="settings.xml"/><Relationship Id="rId21" Type="http://schemas.openxmlformats.org/officeDocument/2006/relationships/hyperlink" Target="http://www.law.gov.wales" TargetMode="External"/><Relationship Id="rId7" Type="http://schemas.openxmlformats.org/officeDocument/2006/relationships/hyperlink" Target="http://www.barnardos.org.uk" TargetMode="External"/><Relationship Id="rId12" Type="http://schemas.openxmlformats.org/officeDocument/2006/relationships/hyperlink" Target="http://www.sheltercymru.org.uk" TargetMode="External"/><Relationship Id="rId17" Type="http://schemas.openxmlformats.org/officeDocument/2006/relationships/hyperlink" Target="http://www.researchbriefings.parliament.uk" TargetMode="External"/><Relationship Id="rId2" Type="http://schemas.openxmlformats.org/officeDocument/2006/relationships/styles" Target="styles.xml"/><Relationship Id="rId16" Type="http://schemas.openxmlformats.org/officeDocument/2006/relationships/hyperlink" Target="http://www.publications.parliament.uk" TargetMode="External"/><Relationship Id="rId20" Type="http://schemas.openxmlformats.org/officeDocument/2006/relationships/hyperlink" Target="http://www.gov.wales" TargetMode="External"/><Relationship Id="rId1" Type="http://schemas.openxmlformats.org/officeDocument/2006/relationships/numbering" Target="numbering.xml"/><Relationship Id="rId6" Type="http://schemas.openxmlformats.org/officeDocument/2006/relationships/hyperlink" Target="http://www.barnardos.org.uk" TargetMode="External"/><Relationship Id="rId11" Type="http://schemas.openxmlformats.org/officeDocument/2006/relationships/hyperlink" Target="http://www.carersuk.org" TargetMode="External"/><Relationship Id="rId24" Type="http://schemas.openxmlformats.org/officeDocument/2006/relationships/theme" Target="theme/theme1.xml"/><Relationship Id="rId5" Type="http://schemas.openxmlformats.org/officeDocument/2006/relationships/hyperlink" Target="http://www.actionforchildren.org.uk" TargetMode="External"/><Relationship Id="rId15" Type="http://schemas.openxmlformats.org/officeDocument/2006/relationships/hyperlink" Target="http://www.homeless.org.uk" TargetMode="External"/><Relationship Id="rId23" Type="http://schemas.openxmlformats.org/officeDocument/2006/relationships/fontTable" Target="fontTable.xml"/><Relationship Id="rId10" Type="http://schemas.openxmlformats.org/officeDocument/2006/relationships/hyperlink" Target="http://www.carersuk.org" TargetMode="External"/><Relationship Id="rId19" Type="http://schemas.openxmlformats.org/officeDocument/2006/relationships/hyperlink" Target="http://www.unicef.org.uk" TargetMode="External"/><Relationship Id="rId4" Type="http://schemas.openxmlformats.org/officeDocument/2006/relationships/webSettings" Target="webSettings.xml"/><Relationship Id="rId9" Type="http://schemas.openxmlformats.org/officeDocument/2006/relationships/hyperlink" Target="http://www.carers.org" TargetMode="External"/><Relationship Id="rId14" Type="http://schemas.openxmlformats.org/officeDocument/2006/relationships/hyperlink" Target="http://www.gov.uk" TargetMode="External"/><Relationship Id="rId22" Type="http://schemas.openxmlformats.org/officeDocument/2006/relationships/hyperlink" Target="http://www.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2023</TotalTime>
  <Pages>8</Pages>
  <Words>2872</Words>
  <Characters>16371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dc:creator>
  <cp:keywords/>
  <dc:description/>
  <cp:lastModifiedBy>Hayley</cp:lastModifiedBy>
  <cp:revision>66</cp:revision>
  <dcterms:created xsi:type="dcterms:W3CDTF">2018-04-28T13:20:00Z</dcterms:created>
  <dcterms:modified xsi:type="dcterms:W3CDTF">2018-04-29T23:26:00Z</dcterms:modified>
</cp:coreProperties>
</file>