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03FA4" w14:textId="65A7E97F" w:rsidR="002F2529" w:rsidRDefault="002F2529">
      <w:pPr>
        <w:spacing w:line="259" w:lineRule="auto"/>
        <w:jc w:val="left"/>
      </w:pPr>
    </w:p>
    <w:p w14:paraId="73A3BB04" w14:textId="75B592E3" w:rsidR="00DF2DA1" w:rsidRDefault="00DF2DA1" w:rsidP="00DF2DA1">
      <w:pPr>
        <w:pStyle w:val="Title"/>
      </w:pPr>
      <w:r w:rsidRPr="00A406E5">
        <w:rPr>
          <w:rFonts w:ascii="Arial" w:hAnsi="Arial" w:cs="Arial"/>
          <w:noProof/>
        </w:rPr>
        <w:drawing>
          <wp:anchor distT="0" distB="0" distL="114300" distR="114300" simplePos="0" relativeHeight="251659264" behindDoc="0" locked="0" layoutInCell="1" allowOverlap="1" wp14:anchorId="67FAA016" wp14:editId="395B1080">
            <wp:simplePos x="0" y="0"/>
            <wp:positionH relativeFrom="margin">
              <wp:align>center</wp:align>
            </wp:positionH>
            <wp:positionV relativeFrom="paragraph">
              <wp:posOffset>18415</wp:posOffset>
            </wp:positionV>
            <wp:extent cx="1809750" cy="723900"/>
            <wp:effectExtent l="0" t="0" r="0" b="0"/>
            <wp:wrapSquare wrapText="bothSides"/>
            <wp:docPr id="602607550" name="Picture 60260755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18113C9" w14:textId="77777777" w:rsidR="00DF2DA1" w:rsidRDefault="00DF2DA1" w:rsidP="00DF2DA1">
      <w:pPr>
        <w:pStyle w:val="Title"/>
      </w:pPr>
    </w:p>
    <w:p w14:paraId="6F387A38" w14:textId="77777777" w:rsidR="00DF2DA1" w:rsidRDefault="00DF2DA1" w:rsidP="00DF2DA1">
      <w:pPr>
        <w:pStyle w:val="Title"/>
        <w:rPr>
          <w:b/>
          <w:bCs/>
        </w:rPr>
      </w:pPr>
    </w:p>
    <w:p w14:paraId="300B825E" w14:textId="16C719E1" w:rsidR="00DF2DA1" w:rsidRPr="00DF2DA1" w:rsidRDefault="00DF2DA1" w:rsidP="00DF2DA1">
      <w:pPr>
        <w:pStyle w:val="Title"/>
        <w:rPr>
          <w:b/>
          <w:bCs/>
        </w:rPr>
      </w:pPr>
      <w:r w:rsidRPr="00DF2DA1">
        <w:rPr>
          <w:b/>
          <w:bCs/>
        </w:rPr>
        <w:t>MSc Data and Artificial Intelligence</w:t>
      </w:r>
    </w:p>
    <w:p w14:paraId="26F4BD8E" w14:textId="77777777" w:rsidR="00DF2DA1" w:rsidRDefault="00DF2DA1" w:rsidP="002F2529">
      <w:pPr>
        <w:pStyle w:val="Title"/>
      </w:pPr>
    </w:p>
    <w:p w14:paraId="4AA5881F" w14:textId="77777777" w:rsidR="00DF2DA1" w:rsidRDefault="00DF2DA1" w:rsidP="002F2529">
      <w:pPr>
        <w:pStyle w:val="Title"/>
      </w:pPr>
    </w:p>
    <w:p w14:paraId="53C5152F" w14:textId="77777777" w:rsidR="00DF2DA1" w:rsidRDefault="00DF2DA1" w:rsidP="002F2529">
      <w:pPr>
        <w:pStyle w:val="Title"/>
      </w:pPr>
    </w:p>
    <w:p w14:paraId="7C2E22B7" w14:textId="6379952D" w:rsidR="00DF2DA1" w:rsidRPr="00DF2DA1" w:rsidRDefault="00DF2DA1" w:rsidP="002F2529">
      <w:pPr>
        <w:pStyle w:val="Title"/>
        <w:rPr>
          <w:b/>
          <w:bCs/>
          <w:sz w:val="40"/>
          <w:szCs w:val="72"/>
        </w:rPr>
      </w:pPr>
      <w:r w:rsidRPr="00DF2DA1">
        <w:rPr>
          <w:b/>
          <w:bCs/>
          <w:sz w:val="40"/>
          <w:szCs w:val="72"/>
        </w:rPr>
        <w:t xml:space="preserve">Module Code: </w:t>
      </w:r>
      <w:r w:rsidR="002F2529" w:rsidRPr="00DF2DA1">
        <w:rPr>
          <w:b/>
          <w:bCs/>
          <w:sz w:val="40"/>
          <w:szCs w:val="72"/>
        </w:rPr>
        <w:t xml:space="preserve">ACCA7022 </w:t>
      </w:r>
    </w:p>
    <w:p w14:paraId="6692B4EC" w14:textId="77777777" w:rsidR="00DF2DA1" w:rsidRPr="00DF2DA1" w:rsidRDefault="00DF2DA1" w:rsidP="002F2529">
      <w:pPr>
        <w:pStyle w:val="Title"/>
        <w:rPr>
          <w:b/>
          <w:bCs/>
          <w:sz w:val="40"/>
          <w:szCs w:val="72"/>
        </w:rPr>
      </w:pPr>
    </w:p>
    <w:p w14:paraId="1E7E9A4B" w14:textId="252B455A" w:rsidR="002F2529" w:rsidRDefault="00DF2DA1" w:rsidP="002F2529">
      <w:pPr>
        <w:pStyle w:val="Title"/>
        <w:rPr>
          <w:b/>
          <w:bCs/>
          <w:sz w:val="40"/>
          <w:szCs w:val="72"/>
        </w:rPr>
      </w:pPr>
      <w:r w:rsidRPr="00DF2DA1">
        <w:rPr>
          <w:b/>
          <w:bCs/>
          <w:sz w:val="40"/>
          <w:szCs w:val="72"/>
        </w:rPr>
        <w:t xml:space="preserve">Module Name: </w:t>
      </w:r>
      <w:r w:rsidR="002F2529" w:rsidRPr="00DF2DA1">
        <w:rPr>
          <w:b/>
          <w:bCs/>
          <w:sz w:val="40"/>
          <w:szCs w:val="72"/>
        </w:rPr>
        <w:t>Advanced Statistical Programming</w:t>
      </w:r>
    </w:p>
    <w:p w14:paraId="31FB6448" w14:textId="77777777" w:rsidR="00364C67" w:rsidRDefault="00364C67" w:rsidP="00364C67"/>
    <w:p w14:paraId="67B528DE" w14:textId="77777777" w:rsidR="00364C67" w:rsidRDefault="00364C67" w:rsidP="00364C67"/>
    <w:p w14:paraId="2308253B" w14:textId="77777777" w:rsidR="00364C67" w:rsidRPr="00364C67" w:rsidRDefault="00364C67" w:rsidP="00364C67">
      <w:pPr>
        <w:jc w:val="center"/>
        <w:rPr>
          <w:b/>
          <w:bCs/>
          <w:sz w:val="36"/>
          <w:szCs w:val="36"/>
          <w:lang w:val="en-GB"/>
        </w:rPr>
      </w:pPr>
      <w:r w:rsidRPr="00364C67">
        <w:rPr>
          <w:b/>
          <w:bCs/>
          <w:sz w:val="36"/>
          <w:szCs w:val="36"/>
          <w:lang w:val="en-GB"/>
        </w:rPr>
        <w:t>Submitted By</w:t>
      </w:r>
    </w:p>
    <w:p w14:paraId="0A891D1B" w14:textId="77777777" w:rsidR="00364C67" w:rsidRPr="00364C67" w:rsidRDefault="00364C67" w:rsidP="00364C67">
      <w:pPr>
        <w:jc w:val="center"/>
        <w:rPr>
          <w:sz w:val="36"/>
          <w:szCs w:val="36"/>
          <w:lang w:val="en-GB"/>
        </w:rPr>
      </w:pPr>
      <w:r w:rsidRPr="00364C67">
        <w:rPr>
          <w:b/>
          <w:bCs/>
          <w:sz w:val="36"/>
          <w:szCs w:val="36"/>
          <w:lang w:val="en-GB"/>
        </w:rPr>
        <w:t>Student Name:</w:t>
      </w:r>
      <w:r w:rsidRPr="00364C67">
        <w:rPr>
          <w:sz w:val="36"/>
          <w:szCs w:val="36"/>
          <w:lang w:val="en-GB"/>
        </w:rPr>
        <w:t xml:space="preserve"> Pushpendra Sandipbhai Vaghani</w:t>
      </w:r>
    </w:p>
    <w:p w14:paraId="492E5206" w14:textId="77777777" w:rsidR="00364C67" w:rsidRPr="00364C67" w:rsidRDefault="00364C67" w:rsidP="00364C67">
      <w:pPr>
        <w:jc w:val="center"/>
        <w:rPr>
          <w:sz w:val="36"/>
          <w:szCs w:val="36"/>
          <w:lang w:val="en-GB"/>
        </w:rPr>
      </w:pPr>
      <w:r w:rsidRPr="00364C67">
        <w:rPr>
          <w:b/>
          <w:bCs/>
          <w:sz w:val="36"/>
          <w:szCs w:val="36"/>
          <w:lang w:val="en-GB"/>
        </w:rPr>
        <w:t>Student ID:</w:t>
      </w:r>
      <w:r w:rsidRPr="00364C67">
        <w:rPr>
          <w:sz w:val="36"/>
          <w:szCs w:val="36"/>
          <w:lang w:val="en-GB"/>
        </w:rPr>
        <w:t xml:space="preserve"> 2518411</w:t>
      </w:r>
    </w:p>
    <w:p w14:paraId="5A96D2DC" w14:textId="0DFC2564" w:rsidR="00364C67" w:rsidRPr="00364C67" w:rsidRDefault="00364C67" w:rsidP="00364C67">
      <w:pPr>
        <w:rPr>
          <w:sz w:val="36"/>
          <w:szCs w:val="36"/>
        </w:rPr>
      </w:pPr>
      <w:r w:rsidRPr="00364C67">
        <w:rPr>
          <w:sz w:val="36"/>
          <w:szCs w:val="36"/>
        </w:rPr>
        <w:t xml:space="preserve">                                        </w:t>
      </w:r>
    </w:p>
    <w:p w14:paraId="1A23C011" w14:textId="2882F958" w:rsidR="00364C67" w:rsidRPr="00364C67" w:rsidRDefault="00364C67" w:rsidP="00364C67">
      <w:pPr>
        <w:jc w:val="center"/>
        <w:rPr>
          <w:b/>
          <w:bCs/>
          <w:sz w:val="36"/>
          <w:szCs w:val="36"/>
          <w:lang w:val="en-GB"/>
        </w:rPr>
      </w:pPr>
      <w:r w:rsidRPr="00364C67">
        <w:rPr>
          <w:b/>
          <w:bCs/>
          <w:sz w:val="36"/>
          <w:szCs w:val="36"/>
          <w:lang w:val="en-GB"/>
        </w:rPr>
        <w:t>Submitted To</w:t>
      </w:r>
    </w:p>
    <w:p w14:paraId="688C19A6" w14:textId="77777777" w:rsidR="00364C67" w:rsidRPr="00364C67" w:rsidRDefault="00364C67" w:rsidP="00364C67">
      <w:pPr>
        <w:jc w:val="center"/>
        <w:rPr>
          <w:sz w:val="36"/>
          <w:szCs w:val="36"/>
          <w:lang w:val="en-GB"/>
        </w:rPr>
      </w:pPr>
      <w:r w:rsidRPr="00364C67">
        <w:rPr>
          <w:b/>
          <w:bCs/>
          <w:sz w:val="36"/>
          <w:szCs w:val="36"/>
          <w:lang w:val="en-GB"/>
        </w:rPr>
        <w:t>Professor Name:</w:t>
      </w:r>
      <w:r w:rsidRPr="00364C67">
        <w:rPr>
          <w:sz w:val="36"/>
          <w:szCs w:val="36"/>
          <w:lang w:val="en-GB"/>
        </w:rPr>
        <w:t xml:space="preserve"> Aliyu Sambo</w:t>
      </w:r>
    </w:p>
    <w:p w14:paraId="4EEB6015" w14:textId="61C0EE76" w:rsidR="00364C67" w:rsidRPr="00364C67" w:rsidRDefault="00364C67" w:rsidP="00364C67"/>
    <w:p w14:paraId="7D4E7AAC" w14:textId="39680716" w:rsidR="00DF2DA1" w:rsidRPr="00AE650C" w:rsidRDefault="00DF2DA1" w:rsidP="00AE650C">
      <w:pPr>
        <w:jc w:val="center"/>
        <w:rPr>
          <w:b/>
          <w:bCs/>
          <w:i/>
          <w:iCs/>
          <w:sz w:val="32"/>
          <w:szCs w:val="28"/>
        </w:rPr>
      </w:pPr>
      <w:r w:rsidRPr="00DF2DA1">
        <w:rPr>
          <w:b/>
          <w:bCs/>
          <w:i/>
          <w:iCs/>
          <w:sz w:val="32"/>
          <w:szCs w:val="28"/>
        </w:rPr>
        <w:t>Scenario: Smart City Utilities Operations Simulation</w:t>
      </w:r>
    </w:p>
    <w:p w14:paraId="56C6659E" w14:textId="77777777" w:rsidR="002F2529" w:rsidRDefault="002F2529" w:rsidP="002F2529"/>
    <w:p w14:paraId="5798FAE5" w14:textId="77777777" w:rsidR="002F2529" w:rsidRDefault="002F2529" w:rsidP="002F2529"/>
    <w:p w14:paraId="2D265672" w14:textId="6F07658C" w:rsidR="002F2529" w:rsidRDefault="002F2529" w:rsidP="00AE650C">
      <w:pPr>
        <w:spacing w:line="259" w:lineRule="auto"/>
        <w:jc w:val="left"/>
      </w:pPr>
    </w:p>
    <w:sdt>
      <w:sdtPr>
        <w:rPr>
          <w:rFonts w:ascii="Times New Roman" w:eastAsiaTheme="minorHAnsi" w:hAnsi="Times New Roman" w:cstheme="minorBidi"/>
          <w:color w:val="auto"/>
          <w:sz w:val="24"/>
          <w:szCs w:val="22"/>
          <w:lang w:val="en-IN"/>
        </w:rPr>
        <w:id w:val="415374034"/>
        <w:docPartObj>
          <w:docPartGallery w:val="Table of Contents"/>
          <w:docPartUnique/>
        </w:docPartObj>
      </w:sdtPr>
      <w:sdtEndPr>
        <w:rPr>
          <w:b/>
          <w:bCs/>
          <w:noProof/>
        </w:rPr>
      </w:sdtEndPr>
      <w:sdtContent>
        <w:p w14:paraId="6D3E080B" w14:textId="7D5DA3C9" w:rsidR="00772AF6" w:rsidRPr="00DF2DA1" w:rsidRDefault="00772AF6" w:rsidP="00772AF6">
          <w:pPr>
            <w:pStyle w:val="TOCHeading"/>
            <w:jc w:val="center"/>
            <w:rPr>
              <w:rFonts w:ascii="Times New Roman" w:hAnsi="Times New Roman" w:cs="Times New Roman"/>
              <w:b/>
              <w:bCs/>
              <w:color w:val="000000" w:themeColor="text1"/>
            </w:rPr>
          </w:pPr>
          <w:r w:rsidRPr="00DF2DA1">
            <w:rPr>
              <w:rFonts w:ascii="Times New Roman" w:hAnsi="Times New Roman" w:cs="Times New Roman"/>
              <w:b/>
              <w:bCs/>
              <w:color w:val="000000" w:themeColor="text1"/>
            </w:rPr>
            <w:t>Table of Contents</w:t>
          </w:r>
        </w:p>
        <w:p w14:paraId="4D3959E0" w14:textId="1BE6B179" w:rsidR="00B83ADE" w:rsidRDefault="00772AF6">
          <w:pPr>
            <w:pStyle w:val="TOC1"/>
            <w:tabs>
              <w:tab w:val="right" w:leader="dot" w:pos="9016"/>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33201817" w:history="1">
            <w:r w:rsidR="00B83ADE" w:rsidRPr="007E4D74">
              <w:rPr>
                <w:rStyle w:val="Hyperlink"/>
                <w:noProof/>
              </w:rPr>
              <w:t>TASK 2</w:t>
            </w:r>
            <w:r w:rsidR="00B83ADE">
              <w:rPr>
                <w:noProof/>
                <w:webHidden/>
              </w:rPr>
              <w:tab/>
            </w:r>
            <w:r w:rsidR="00B83ADE">
              <w:rPr>
                <w:noProof/>
                <w:webHidden/>
              </w:rPr>
              <w:fldChar w:fldCharType="begin"/>
            </w:r>
            <w:r w:rsidR="00B83ADE">
              <w:rPr>
                <w:noProof/>
                <w:webHidden/>
              </w:rPr>
              <w:instrText xml:space="preserve"> PAGEREF _Toc233201817 \h </w:instrText>
            </w:r>
            <w:r w:rsidR="00B83ADE">
              <w:rPr>
                <w:noProof/>
                <w:webHidden/>
              </w:rPr>
            </w:r>
            <w:r w:rsidR="00B83ADE">
              <w:rPr>
                <w:noProof/>
                <w:webHidden/>
              </w:rPr>
              <w:fldChar w:fldCharType="separate"/>
            </w:r>
            <w:r w:rsidR="00B83ADE">
              <w:rPr>
                <w:noProof/>
                <w:webHidden/>
              </w:rPr>
              <w:t>3</w:t>
            </w:r>
            <w:r w:rsidR="00B83ADE">
              <w:rPr>
                <w:noProof/>
                <w:webHidden/>
              </w:rPr>
              <w:fldChar w:fldCharType="end"/>
            </w:r>
          </w:hyperlink>
        </w:p>
        <w:p w14:paraId="2C39B640" w14:textId="54A80F3F" w:rsidR="00B83ADE" w:rsidRDefault="00B83ADE">
          <w:pPr>
            <w:pStyle w:val="TOC1"/>
            <w:tabs>
              <w:tab w:val="right" w:leader="dot" w:pos="9016"/>
            </w:tabs>
            <w:rPr>
              <w:rFonts w:asciiTheme="minorHAnsi" w:eastAsiaTheme="minorEastAsia" w:hAnsiTheme="minorHAnsi"/>
              <w:noProof/>
              <w:kern w:val="2"/>
              <w:szCs w:val="24"/>
              <w:lang w:val="en-US"/>
              <w14:ligatures w14:val="standardContextual"/>
            </w:rPr>
          </w:pPr>
          <w:hyperlink w:anchor="_Toc233201818" w:history="1">
            <w:r w:rsidRPr="007E4D74">
              <w:rPr>
                <w:rStyle w:val="Hyperlink"/>
                <w:noProof/>
              </w:rPr>
              <w:t>A. Generation of Production Data</w:t>
            </w:r>
            <w:r>
              <w:rPr>
                <w:noProof/>
                <w:webHidden/>
              </w:rPr>
              <w:tab/>
            </w:r>
            <w:r>
              <w:rPr>
                <w:noProof/>
                <w:webHidden/>
              </w:rPr>
              <w:fldChar w:fldCharType="begin"/>
            </w:r>
            <w:r>
              <w:rPr>
                <w:noProof/>
                <w:webHidden/>
              </w:rPr>
              <w:instrText xml:space="preserve"> PAGEREF _Toc233201818 \h </w:instrText>
            </w:r>
            <w:r>
              <w:rPr>
                <w:noProof/>
                <w:webHidden/>
              </w:rPr>
            </w:r>
            <w:r>
              <w:rPr>
                <w:noProof/>
                <w:webHidden/>
              </w:rPr>
              <w:fldChar w:fldCharType="separate"/>
            </w:r>
            <w:r>
              <w:rPr>
                <w:noProof/>
                <w:webHidden/>
              </w:rPr>
              <w:t>3</w:t>
            </w:r>
            <w:r>
              <w:rPr>
                <w:noProof/>
                <w:webHidden/>
              </w:rPr>
              <w:fldChar w:fldCharType="end"/>
            </w:r>
          </w:hyperlink>
        </w:p>
        <w:p w14:paraId="3D1180DA" w14:textId="7F6C4168" w:rsidR="00B83ADE" w:rsidRDefault="00B83ADE">
          <w:pPr>
            <w:pStyle w:val="TOC1"/>
            <w:tabs>
              <w:tab w:val="right" w:leader="dot" w:pos="9016"/>
            </w:tabs>
            <w:rPr>
              <w:rFonts w:asciiTheme="minorHAnsi" w:eastAsiaTheme="minorEastAsia" w:hAnsiTheme="minorHAnsi"/>
              <w:noProof/>
              <w:kern w:val="2"/>
              <w:szCs w:val="24"/>
              <w:lang w:val="en-US"/>
              <w14:ligatures w14:val="standardContextual"/>
            </w:rPr>
          </w:pPr>
          <w:hyperlink w:anchor="_Toc233201819" w:history="1">
            <w:r w:rsidRPr="007E4D74">
              <w:rPr>
                <w:rStyle w:val="Hyperlink"/>
                <w:noProof/>
              </w:rPr>
              <w:t>B. Total Production per Utility</w:t>
            </w:r>
            <w:r>
              <w:rPr>
                <w:noProof/>
                <w:webHidden/>
              </w:rPr>
              <w:tab/>
            </w:r>
            <w:r>
              <w:rPr>
                <w:noProof/>
                <w:webHidden/>
              </w:rPr>
              <w:fldChar w:fldCharType="begin"/>
            </w:r>
            <w:r>
              <w:rPr>
                <w:noProof/>
                <w:webHidden/>
              </w:rPr>
              <w:instrText xml:space="preserve"> PAGEREF _Toc233201819 \h </w:instrText>
            </w:r>
            <w:r>
              <w:rPr>
                <w:noProof/>
                <w:webHidden/>
              </w:rPr>
            </w:r>
            <w:r>
              <w:rPr>
                <w:noProof/>
                <w:webHidden/>
              </w:rPr>
              <w:fldChar w:fldCharType="separate"/>
            </w:r>
            <w:r>
              <w:rPr>
                <w:noProof/>
                <w:webHidden/>
              </w:rPr>
              <w:t>5</w:t>
            </w:r>
            <w:r>
              <w:rPr>
                <w:noProof/>
                <w:webHidden/>
              </w:rPr>
              <w:fldChar w:fldCharType="end"/>
            </w:r>
          </w:hyperlink>
        </w:p>
        <w:p w14:paraId="63890F99" w14:textId="2BC5673E" w:rsidR="00B83ADE" w:rsidRDefault="00B83ADE">
          <w:pPr>
            <w:pStyle w:val="TOC1"/>
            <w:tabs>
              <w:tab w:val="right" w:leader="dot" w:pos="9016"/>
            </w:tabs>
            <w:rPr>
              <w:rFonts w:asciiTheme="minorHAnsi" w:eastAsiaTheme="minorEastAsia" w:hAnsiTheme="minorHAnsi"/>
              <w:noProof/>
              <w:kern w:val="2"/>
              <w:szCs w:val="24"/>
              <w:lang w:val="en-US"/>
              <w14:ligatures w14:val="standardContextual"/>
            </w:rPr>
          </w:pPr>
          <w:hyperlink w:anchor="_Toc233201820" w:history="1">
            <w:r w:rsidRPr="007E4D74">
              <w:rPr>
                <w:rStyle w:val="Hyperlink"/>
                <w:noProof/>
              </w:rPr>
              <w:t>C. Detection of Production Anomalies</w:t>
            </w:r>
            <w:r>
              <w:rPr>
                <w:noProof/>
                <w:webHidden/>
              </w:rPr>
              <w:tab/>
            </w:r>
            <w:r>
              <w:rPr>
                <w:noProof/>
                <w:webHidden/>
              </w:rPr>
              <w:fldChar w:fldCharType="begin"/>
            </w:r>
            <w:r>
              <w:rPr>
                <w:noProof/>
                <w:webHidden/>
              </w:rPr>
              <w:instrText xml:space="preserve"> PAGEREF _Toc233201820 \h </w:instrText>
            </w:r>
            <w:r>
              <w:rPr>
                <w:noProof/>
                <w:webHidden/>
              </w:rPr>
            </w:r>
            <w:r>
              <w:rPr>
                <w:noProof/>
                <w:webHidden/>
              </w:rPr>
              <w:fldChar w:fldCharType="separate"/>
            </w:r>
            <w:r>
              <w:rPr>
                <w:noProof/>
                <w:webHidden/>
              </w:rPr>
              <w:t>8</w:t>
            </w:r>
            <w:r>
              <w:rPr>
                <w:noProof/>
                <w:webHidden/>
              </w:rPr>
              <w:fldChar w:fldCharType="end"/>
            </w:r>
          </w:hyperlink>
        </w:p>
        <w:p w14:paraId="1C2849B5" w14:textId="2AE0AA00" w:rsidR="00B83ADE" w:rsidRDefault="00B83ADE">
          <w:pPr>
            <w:pStyle w:val="TOC1"/>
            <w:tabs>
              <w:tab w:val="right" w:leader="dot" w:pos="9016"/>
            </w:tabs>
            <w:rPr>
              <w:rFonts w:asciiTheme="minorHAnsi" w:eastAsiaTheme="minorEastAsia" w:hAnsiTheme="minorHAnsi"/>
              <w:noProof/>
              <w:kern w:val="2"/>
              <w:szCs w:val="24"/>
              <w:lang w:val="en-US"/>
              <w14:ligatures w14:val="standardContextual"/>
            </w:rPr>
          </w:pPr>
          <w:hyperlink w:anchor="_Toc233201821" w:history="1">
            <w:r w:rsidRPr="007E4D74">
              <w:rPr>
                <w:rStyle w:val="Hyperlink"/>
                <w:noProof/>
              </w:rPr>
              <w:t>D. Identification of Peak Productivity Days</w:t>
            </w:r>
            <w:r>
              <w:rPr>
                <w:noProof/>
                <w:webHidden/>
              </w:rPr>
              <w:tab/>
            </w:r>
            <w:r>
              <w:rPr>
                <w:noProof/>
                <w:webHidden/>
              </w:rPr>
              <w:fldChar w:fldCharType="begin"/>
            </w:r>
            <w:r>
              <w:rPr>
                <w:noProof/>
                <w:webHidden/>
              </w:rPr>
              <w:instrText xml:space="preserve"> PAGEREF _Toc233201821 \h </w:instrText>
            </w:r>
            <w:r>
              <w:rPr>
                <w:noProof/>
                <w:webHidden/>
              </w:rPr>
            </w:r>
            <w:r>
              <w:rPr>
                <w:noProof/>
                <w:webHidden/>
              </w:rPr>
              <w:fldChar w:fldCharType="separate"/>
            </w:r>
            <w:r>
              <w:rPr>
                <w:noProof/>
                <w:webHidden/>
              </w:rPr>
              <w:t>12</w:t>
            </w:r>
            <w:r>
              <w:rPr>
                <w:noProof/>
                <w:webHidden/>
              </w:rPr>
              <w:fldChar w:fldCharType="end"/>
            </w:r>
          </w:hyperlink>
        </w:p>
        <w:p w14:paraId="50A07886" w14:textId="31DBFC79" w:rsidR="00B83ADE" w:rsidRDefault="00B83ADE">
          <w:pPr>
            <w:pStyle w:val="TOC1"/>
            <w:tabs>
              <w:tab w:val="right" w:leader="dot" w:pos="9016"/>
            </w:tabs>
            <w:rPr>
              <w:rFonts w:asciiTheme="minorHAnsi" w:eastAsiaTheme="minorEastAsia" w:hAnsiTheme="minorHAnsi"/>
              <w:noProof/>
              <w:kern w:val="2"/>
              <w:szCs w:val="24"/>
              <w:lang w:val="en-US"/>
              <w14:ligatures w14:val="standardContextual"/>
            </w:rPr>
          </w:pPr>
          <w:hyperlink w:anchor="_Toc233201822" w:history="1">
            <w:r w:rsidRPr="007E4D74">
              <w:rPr>
                <w:rStyle w:val="Hyperlink"/>
                <w:noProof/>
              </w:rPr>
              <w:t>E. Calculation of Efficiency Score</w:t>
            </w:r>
            <w:r>
              <w:rPr>
                <w:noProof/>
                <w:webHidden/>
              </w:rPr>
              <w:tab/>
            </w:r>
            <w:r>
              <w:rPr>
                <w:noProof/>
                <w:webHidden/>
              </w:rPr>
              <w:fldChar w:fldCharType="begin"/>
            </w:r>
            <w:r>
              <w:rPr>
                <w:noProof/>
                <w:webHidden/>
              </w:rPr>
              <w:instrText xml:space="preserve"> PAGEREF _Toc233201822 \h </w:instrText>
            </w:r>
            <w:r>
              <w:rPr>
                <w:noProof/>
                <w:webHidden/>
              </w:rPr>
            </w:r>
            <w:r>
              <w:rPr>
                <w:noProof/>
                <w:webHidden/>
              </w:rPr>
              <w:fldChar w:fldCharType="separate"/>
            </w:r>
            <w:r>
              <w:rPr>
                <w:noProof/>
                <w:webHidden/>
              </w:rPr>
              <w:t>14</w:t>
            </w:r>
            <w:r>
              <w:rPr>
                <w:noProof/>
                <w:webHidden/>
              </w:rPr>
              <w:fldChar w:fldCharType="end"/>
            </w:r>
          </w:hyperlink>
        </w:p>
        <w:p w14:paraId="373C895E" w14:textId="1F5CC6D7" w:rsidR="00B83ADE" w:rsidRDefault="00B83ADE">
          <w:pPr>
            <w:pStyle w:val="TOC1"/>
            <w:tabs>
              <w:tab w:val="right" w:leader="dot" w:pos="9016"/>
            </w:tabs>
            <w:rPr>
              <w:rFonts w:asciiTheme="minorHAnsi" w:eastAsiaTheme="minorEastAsia" w:hAnsiTheme="minorHAnsi"/>
              <w:noProof/>
              <w:kern w:val="2"/>
              <w:szCs w:val="24"/>
              <w:lang w:val="en-US"/>
              <w14:ligatures w14:val="standardContextual"/>
            </w:rPr>
          </w:pPr>
          <w:hyperlink w:anchor="_Toc233201823" w:history="1">
            <w:r w:rsidRPr="007E4D74">
              <w:rPr>
                <w:rStyle w:val="Hyperlink"/>
                <w:noProof/>
              </w:rPr>
              <w:t>Reflection</w:t>
            </w:r>
            <w:r>
              <w:rPr>
                <w:noProof/>
                <w:webHidden/>
              </w:rPr>
              <w:tab/>
            </w:r>
            <w:r>
              <w:rPr>
                <w:noProof/>
                <w:webHidden/>
              </w:rPr>
              <w:fldChar w:fldCharType="begin"/>
            </w:r>
            <w:r>
              <w:rPr>
                <w:noProof/>
                <w:webHidden/>
              </w:rPr>
              <w:instrText xml:space="preserve"> PAGEREF _Toc233201823 \h </w:instrText>
            </w:r>
            <w:r>
              <w:rPr>
                <w:noProof/>
                <w:webHidden/>
              </w:rPr>
            </w:r>
            <w:r>
              <w:rPr>
                <w:noProof/>
                <w:webHidden/>
              </w:rPr>
              <w:fldChar w:fldCharType="separate"/>
            </w:r>
            <w:r>
              <w:rPr>
                <w:noProof/>
                <w:webHidden/>
              </w:rPr>
              <w:t>17</w:t>
            </w:r>
            <w:r>
              <w:rPr>
                <w:noProof/>
                <w:webHidden/>
              </w:rPr>
              <w:fldChar w:fldCharType="end"/>
            </w:r>
          </w:hyperlink>
        </w:p>
        <w:p w14:paraId="286EA913" w14:textId="7D2DFCDE" w:rsidR="00B83ADE" w:rsidRDefault="00B83ADE">
          <w:pPr>
            <w:pStyle w:val="TOC1"/>
            <w:tabs>
              <w:tab w:val="right" w:leader="dot" w:pos="9016"/>
            </w:tabs>
            <w:rPr>
              <w:rFonts w:asciiTheme="minorHAnsi" w:eastAsiaTheme="minorEastAsia" w:hAnsiTheme="minorHAnsi"/>
              <w:noProof/>
              <w:kern w:val="2"/>
              <w:szCs w:val="24"/>
              <w:lang w:val="en-US"/>
              <w14:ligatures w14:val="standardContextual"/>
            </w:rPr>
          </w:pPr>
          <w:hyperlink w:anchor="_Toc233201824" w:history="1">
            <w:r w:rsidRPr="007E4D74">
              <w:rPr>
                <w:rStyle w:val="Hyperlink"/>
                <w:noProof/>
              </w:rPr>
              <w:t>References</w:t>
            </w:r>
            <w:r>
              <w:rPr>
                <w:noProof/>
                <w:webHidden/>
              </w:rPr>
              <w:tab/>
            </w:r>
            <w:r>
              <w:rPr>
                <w:noProof/>
                <w:webHidden/>
              </w:rPr>
              <w:fldChar w:fldCharType="begin"/>
            </w:r>
            <w:r>
              <w:rPr>
                <w:noProof/>
                <w:webHidden/>
              </w:rPr>
              <w:instrText xml:space="preserve"> PAGEREF _Toc233201824 \h </w:instrText>
            </w:r>
            <w:r>
              <w:rPr>
                <w:noProof/>
                <w:webHidden/>
              </w:rPr>
            </w:r>
            <w:r>
              <w:rPr>
                <w:noProof/>
                <w:webHidden/>
              </w:rPr>
              <w:fldChar w:fldCharType="separate"/>
            </w:r>
            <w:r>
              <w:rPr>
                <w:noProof/>
                <w:webHidden/>
              </w:rPr>
              <w:t>18</w:t>
            </w:r>
            <w:r>
              <w:rPr>
                <w:noProof/>
                <w:webHidden/>
              </w:rPr>
              <w:fldChar w:fldCharType="end"/>
            </w:r>
          </w:hyperlink>
        </w:p>
        <w:p w14:paraId="7FC77F49" w14:textId="38591425" w:rsidR="00772AF6" w:rsidRDefault="00772AF6">
          <w:r>
            <w:rPr>
              <w:b/>
              <w:bCs/>
              <w:noProof/>
            </w:rPr>
            <w:fldChar w:fldCharType="end"/>
          </w:r>
        </w:p>
      </w:sdtContent>
    </w:sdt>
    <w:p w14:paraId="7760DD94" w14:textId="1C16C7FB" w:rsidR="002F2529" w:rsidRDefault="002F2529" w:rsidP="002F2529"/>
    <w:p w14:paraId="43CE766C" w14:textId="2761D55D" w:rsidR="006973ED" w:rsidRDefault="006973ED">
      <w:pPr>
        <w:spacing w:line="259" w:lineRule="auto"/>
        <w:jc w:val="left"/>
      </w:pPr>
      <w:r>
        <w:br w:type="page"/>
      </w:r>
    </w:p>
    <w:p w14:paraId="6F430768" w14:textId="48AA1F69" w:rsidR="002F2529" w:rsidRPr="006973ED" w:rsidRDefault="006973ED" w:rsidP="006973ED">
      <w:pPr>
        <w:jc w:val="center"/>
        <w:rPr>
          <w:b/>
          <w:bCs/>
          <w:sz w:val="36"/>
          <w:szCs w:val="32"/>
        </w:rPr>
      </w:pPr>
      <w:r w:rsidRPr="006973ED">
        <w:rPr>
          <w:b/>
          <w:bCs/>
          <w:sz w:val="36"/>
          <w:szCs w:val="32"/>
        </w:rPr>
        <w:lastRenderedPageBreak/>
        <w:t>Table of Figures</w:t>
      </w:r>
    </w:p>
    <w:p w14:paraId="585D641C" w14:textId="647C8EDE"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r>
        <w:fldChar w:fldCharType="begin"/>
      </w:r>
      <w:r>
        <w:instrText xml:space="preserve"> TOC \h \z \c "Figure" </w:instrText>
      </w:r>
      <w:r>
        <w:fldChar w:fldCharType="separate"/>
      </w:r>
      <w:hyperlink w:anchor="_Toc233201793" w:history="1">
        <w:r w:rsidRPr="00CA3719">
          <w:rPr>
            <w:rStyle w:val="Hyperlink"/>
            <w:noProof/>
          </w:rPr>
          <w:t>Figure 1: Production Data Flow</w:t>
        </w:r>
        <w:r>
          <w:rPr>
            <w:noProof/>
            <w:webHidden/>
          </w:rPr>
          <w:tab/>
        </w:r>
        <w:r>
          <w:rPr>
            <w:noProof/>
            <w:webHidden/>
          </w:rPr>
          <w:fldChar w:fldCharType="begin"/>
        </w:r>
        <w:r>
          <w:rPr>
            <w:noProof/>
            <w:webHidden/>
          </w:rPr>
          <w:instrText xml:space="preserve"> PAGEREF _Toc233201793 \h </w:instrText>
        </w:r>
        <w:r>
          <w:rPr>
            <w:noProof/>
            <w:webHidden/>
          </w:rPr>
        </w:r>
        <w:r>
          <w:rPr>
            <w:noProof/>
            <w:webHidden/>
          </w:rPr>
          <w:fldChar w:fldCharType="separate"/>
        </w:r>
        <w:r>
          <w:rPr>
            <w:noProof/>
            <w:webHidden/>
          </w:rPr>
          <w:t>3</w:t>
        </w:r>
        <w:r>
          <w:rPr>
            <w:noProof/>
            <w:webHidden/>
          </w:rPr>
          <w:fldChar w:fldCharType="end"/>
        </w:r>
      </w:hyperlink>
    </w:p>
    <w:p w14:paraId="11D67931" w14:textId="250376E3"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794" w:history="1">
        <w:r w:rsidRPr="00CA3719">
          <w:rPr>
            <w:rStyle w:val="Hyperlink"/>
            <w:noProof/>
          </w:rPr>
          <w:t>Figure 2: Production Data Code</w:t>
        </w:r>
        <w:r>
          <w:rPr>
            <w:noProof/>
            <w:webHidden/>
          </w:rPr>
          <w:tab/>
        </w:r>
        <w:r>
          <w:rPr>
            <w:noProof/>
            <w:webHidden/>
          </w:rPr>
          <w:fldChar w:fldCharType="begin"/>
        </w:r>
        <w:r>
          <w:rPr>
            <w:noProof/>
            <w:webHidden/>
          </w:rPr>
          <w:instrText xml:space="preserve"> PAGEREF _Toc233201794 \h </w:instrText>
        </w:r>
        <w:r>
          <w:rPr>
            <w:noProof/>
            <w:webHidden/>
          </w:rPr>
        </w:r>
        <w:r>
          <w:rPr>
            <w:noProof/>
            <w:webHidden/>
          </w:rPr>
          <w:fldChar w:fldCharType="separate"/>
        </w:r>
        <w:r>
          <w:rPr>
            <w:noProof/>
            <w:webHidden/>
          </w:rPr>
          <w:t>4</w:t>
        </w:r>
        <w:r>
          <w:rPr>
            <w:noProof/>
            <w:webHidden/>
          </w:rPr>
          <w:fldChar w:fldCharType="end"/>
        </w:r>
      </w:hyperlink>
    </w:p>
    <w:p w14:paraId="6BF3F94E" w14:textId="15E3654A"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795" w:history="1">
        <w:r w:rsidRPr="00CA3719">
          <w:rPr>
            <w:rStyle w:val="Hyperlink"/>
            <w:noProof/>
          </w:rPr>
          <w:t>Figure 3: Production Data Output</w:t>
        </w:r>
        <w:r>
          <w:rPr>
            <w:noProof/>
            <w:webHidden/>
          </w:rPr>
          <w:tab/>
        </w:r>
        <w:r>
          <w:rPr>
            <w:noProof/>
            <w:webHidden/>
          </w:rPr>
          <w:fldChar w:fldCharType="begin"/>
        </w:r>
        <w:r>
          <w:rPr>
            <w:noProof/>
            <w:webHidden/>
          </w:rPr>
          <w:instrText xml:space="preserve"> PAGEREF _Toc233201795 \h </w:instrText>
        </w:r>
        <w:r>
          <w:rPr>
            <w:noProof/>
            <w:webHidden/>
          </w:rPr>
        </w:r>
        <w:r>
          <w:rPr>
            <w:noProof/>
            <w:webHidden/>
          </w:rPr>
          <w:fldChar w:fldCharType="separate"/>
        </w:r>
        <w:r>
          <w:rPr>
            <w:noProof/>
            <w:webHidden/>
          </w:rPr>
          <w:t>5</w:t>
        </w:r>
        <w:r>
          <w:rPr>
            <w:noProof/>
            <w:webHidden/>
          </w:rPr>
          <w:fldChar w:fldCharType="end"/>
        </w:r>
      </w:hyperlink>
    </w:p>
    <w:p w14:paraId="09B0217F" w14:textId="68B374A0"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796" w:history="1">
        <w:r w:rsidRPr="00CA3719">
          <w:rPr>
            <w:rStyle w:val="Hyperlink"/>
            <w:noProof/>
          </w:rPr>
          <w:t>Figure 4: Utility Production Flow Chart</w:t>
        </w:r>
        <w:r>
          <w:rPr>
            <w:noProof/>
            <w:webHidden/>
          </w:rPr>
          <w:tab/>
        </w:r>
        <w:r>
          <w:rPr>
            <w:noProof/>
            <w:webHidden/>
          </w:rPr>
          <w:fldChar w:fldCharType="begin"/>
        </w:r>
        <w:r>
          <w:rPr>
            <w:noProof/>
            <w:webHidden/>
          </w:rPr>
          <w:instrText xml:space="preserve"> PAGEREF _Toc233201796 \h </w:instrText>
        </w:r>
        <w:r>
          <w:rPr>
            <w:noProof/>
            <w:webHidden/>
          </w:rPr>
        </w:r>
        <w:r>
          <w:rPr>
            <w:noProof/>
            <w:webHidden/>
          </w:rPr>
          <w:fldChar w:fldCharType="separate"/>
        </w:r>
        <w:r>
          <w:rPr>
            <w:noProof/>
            <w:webHidden/>
          </w:rPr>
          <w:t>6</w:t>
        </w:r>
        <w:r>
          <w:rPr>
            <w:noProof/>
            <w:webHidden/>
          </w:rPr>
          <w:fldChar w:fldCharType="end"/>
        </w:r>
      </w:hyperlink>
    </w:p>
    <w:p w14:paraId="4501B7DD" w14:textId="2D54860F"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797" w:history="1">
        <w:r w:rsidRPr="00CA3719">
          <w:rPr>
            <w:rStyle w:val="Hyperlink"/>
            <w:noProof/>
          </w:rPr>
          <w:t>Figure 5: Utility Production Code</w:t>
        </w:r>
        <w:r>
          <w:rPr>
            <w:noProof/>
            <w:webHidden/>
          </w:rPr>
          <w:tab/>
        </w:r>
        <w:r>
          <w:rPr>
            <w:noProof/>
            <w:webHidden/>
          </w:rPr>
          <w:fldChar w:fldCharType="begin"/>
        </w:r>
        <w:r>
          <w:rPr>
            <w:noProof/>
            <w:webHidden/>
          </w:rPr>
          <w:instrText xml:space="preserve"> PAGEREF _Toc233201797 \h </w:instrText>
        </w:r>
        <w:r>
          <w:rPr>
            <w:noProof/>
            <w:webHidden/>
          </w:rPr>
        </w:r>
        <w:r>
          <w:rPr>
            <w:noProof/>
            <w:webHidden/>
          </w:rPr>
          <w:fldChar w:fldCharType="separate"/>
        </w:r>
        <w:r>
          <w:rPr>
            <w:noProof/>
            <w:webHidden/>
          </w:rPr>
          <w:t>7</w:t>
        </w:r>
        <w:r>
          <w:rPr>
            <w:noProof/>
            <w:webHidden/>
          </w:rPr>
          <w:fldChar w:fldCharType="end"/>
        </w:r>
      </w:hyperlink>
    </w:p>
    <w:p w14:paraId="6DF771FF" w14:textId="221A1BA6"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798" w:history="1">
        <w:r w:rsidRPr="00CA3719">
          <w:rPr>
            <w:rStyle w:val="Hyperlink"/>
            <w:noProof/>
          </w:rPr>
          <w:t>Figure 6: Utility Production Code Results</w:t>
        </w:r>
        <w:r>
          <w:rPr>
            <w:noProof/>
            <w:webHidden/>
          </w:rPr>
          <w:tab/>
        </w:r>
        <w:r>
          <w:rPr>
            <w:noProof/>
            <w:webHidden/>
          </w:rPr>
          <w:fldChar w:fldCharType="begin"/>
        </w:r>
        <w:r>
          <w:rPr>
            <w:noProof/>
            <w:webHidden/>
          </w:rPr>
          <w:instrText xml:space="preserve"> PAGEREF _Toc233201798 \h </w:instrText>
        </w:r>
        <w:r>
          <w:rPr>
            <w:noProof/>
            <w:webHidden/>
          </w:rPr>
        </w:r>
        <w:r>
          <w:rPr>
            <w:noProof/>
            <w:webHidden/>
          </w:rPr>
          <w:fldChar w:fldCharType="separate"/>
        </w:r>
        <w:r>
          <w:rPr>
            <w:noProof/>
            <w:webHidden/>
          </w:rPr>
          <w:t>8</w:t>
        </w:r>
        <w:r>
          <w:rPr>
            <w:noProof/>
            <w:webHidden/>
          </w:rPr>
          <w:fldChar w:fldCharType="end"/>
        </w:r>
      </w:hyperlink>
    </w:p>
    <w:p w14:paraId="48DD463D" w14:textId="3EBAD130"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799" w:history="1">
        <w:r w:rsidRPr="00CA3719">
          <w:rPr>
            <w:rStyle w:val="Hyperlink"/>
            <w:noProof/>
          </w:rPr>
          <w:t>Figure 7: Anomaly Detection Flow Chart</w:t>
        </w:r>
        <w:r>
          <w:rPr>
            <w:noProof/>
            <w:webHidden/>
          </w:rPr>
          <w:tab/>
        </w:r>
        <w:r>
          <w:rPr>
            <w:noProof/>
            <w:webHidden/>
          </w:rPr>
          <w:fldChar w:fldCharType="begin"/>
        </w:r>
        <w:r>
          <w:rPr>
            <w:noProof/>
            <w:webHidden/>
          </w:rPr>
          <w:instrText xml:space="preserve"> PAGEREF _Toc233201799 \h </w:instrText>
        </w:r>
        <w:r>
          <w:rPr>
            <w:noProof/>
            <w:webHidden/>
          </w:rPr>
        </w:r>
        <w:r>
          <w:rPr>
            <w:noProof/>
            <w:webHidden/>
          </w:rPr>
          <w:fldChar w:fldCharType="separate"/>
        </w:r>
        <w:r>
          <w:rPr>
            <w:noProof/>
            <w:webHidden/>
          </w:rPr>
          <w:t>9</w:t>
        </w:r>
        <w:r>
          <w:rPr>
            <w:noProof/>
            <w:webHidden/>
          </w:rPr>
          <w:fldChar w:fldCharType="end"/>
        </w:r>
      </w:hyperlink>
    </w:p>
    <w:p w14:paraId="6BDC5CB6" w14:textId="0780C785"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800" w:history="1">
        <w:r w:rsidRPr="00CA3719">
          <w:rPr>
            <w:rStyle w:val="Hyperlink"/>
            <w:noProof/>
          </w:rPr>
          <w:t>Figure 8: Anomaly Detection Code</w:t>
        </w:r>
        <w:r>
          <w:rPr>
            <w:noProof/>
            <w:webHidden/>
          </w:rPr>
          <w:tab/>
        </w:r>
        <w:r>
          <w:rPr>
            <w:noProof/>
            <w:webHidden/>
          </w:rPr>
          <w:fldChar w:fldCharType="begin"/>
        </w:r>
        <w:r>
          <w:rPr>
            <w:noProof/>
            <w:webHidden/>
          </w:rPr>
          <w:instrText xml:space="preserve"> PAGEREF _Toc233201800 \h </w:instrText>
        </w:r>
        <w:r>
          <w:rPr>
            <w:noProof/>
            <w:webHidden/>
          </w:rPr>
        </w:r>
        <w:r>
          <w:rPr>
            <w:noProof/>
            <w:webHidden/>
          </w:rPr>
          <w:fldChar w:fldCharType="separate"/>
        </w:r>
        <w:r>
          <w:rPr>
            <w:noProof/>
            <w:webHidden/>
          </w:rPr>
          <w:t>10</w:t>
        </w:r>
        <w:r>
          <w:rPr>
            <w:noProof/>
            <w:webHidden/>
          </w:rPr>
          <w:fldChar w:fldCharType="end"/>
        </w:r>
      </w:hyperlink>
    </w:p>
    <w:p w14:paraId="7FDDA80D" w14:textId="3E37F651"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801" w:history="1">
        <w:r w:rsidRPr="00CA3719">
          <w:rPr>
            <w:rStyle w:val="Hyperlink"/>
            <w:noProof/>
          </w:rPr>
          <w:t>Figure 9: Anomaly Detection Code</w:t>
        </w:r>
        <w:r>
          <w:rPr>
            <w:noProof/>
            <w:webHidden/>
          </w:rPr>
          <w:tab/>
        </w:r>
        <w:r>
          <w:rPr>
            <w:noProof/>
            <w:webHidden/>
          </w:rPr>
          <w:fldChar w:fldCharType="begin"/>
        </w:r>
        <w:r>
          <w:rPr>
            <w:noProof/>
            <w:webHidden/>
          </w:rPr>
          <w:instrText xml:space="preserve"> PAGEREF _Toc233201801 \h </w:instrText>
        </w:r>
        <w:r>
          <w:rPr>
            <w:noProof/>
            <w:webHidden/>
          </w:rPr>
        </w:r>
        <w:r>
          <w:rPr>
            <w:noProof/>
            <w:webHidden/>
          </w:rPr>
          <w:fldChar w:fldCharType="separate"/>
        </w:r>
        <w:r>
          <w:rPr>
            <w:noProof/>
            <w:webHidden/>
          </w:rPr>
          <w:t>11</w:t>
        </w:r>
        <w:r>
          <w:rPr>
            <w:noProof/>
            <w:webHidden/>
          </w:rPr>
          <w:fldChar w:fldCharType="end"/>
        </w:r>
      </w:hyperlink>
    </w:p>
    <w:p w14:paraId="7584F753" w14:textId="59E8B82C"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802" w:history="1">
        <w:r w:rsidRPr="00CA3719">
          <w:rPr>
            <w:rStyle w:val="Hyperlink"/>
            <w:noProof/>
          </w:rPr>
          <w:t>Figure 10: Anomaly Results Output</w:t>
        </w:r>
        <w:r>
          <w:rPr>
            <w:noProof/>
            <w:webHidden/>
          </w:rPr>
          <w:tab/>
        </w:r>
        <w:r>
          <w:rPr>
            <w:noProof/>
            <w:webHidden/>
          </w:rPr>
          <w:fldChar w:fldCharType="begin"/>
        </w:r>
        <w:r>
          <w:rPr>
            <w:noProof/>
            <w:webHidden/>
          </w:rPr>
          <w:instrText xml:space="preserve"> PAGEREF _Toc233201802 \h </w:instrText>
        </w:r>
        <w:r>
          <w:rPr>
            <w:noProof/>
            <w:webHidden/>
          </w:rPr>
        </w:r>
        <w:r>
          <w:rPr>
            <w:noProof/>
            <w:webHidden/>
          </w:rPr>
          <w:fldChar w:fldCharType="separate"/>
        </w:r>
        <w:r>
          <w:rPr>
            <w:noProof/>
            <w:webHidden/>
          </w:rPr>
          <w:t>12</w:t>
        </w:r>
        <w:r>
          <w:rPr>
            <w:noProof/>
            <w:webHidden/>
          </w:rPr>
          <w:fldChar w:fldCharType="end"/>
        </w:r>
      </w:hyperlink>
    </w:p>
    <w:p w14:paraId="09112E0E" w14:textId="04CF271A"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803" w:history="1">
        <w:r w:rsidRPr="00CA3719">
          <w:rPr>
            <w:rStyle w:val="Hyperlink"/>
            <w:noProof/>
          </w:rPr>
          <w:t>Figure 11: Peak Productivity Flow Chart</w:t>
        </w:r>
        <w:r>
          <w:rPr>
            <w:noProof/>
            <w:webHidden/>
          </w:rPr>
          <w:tab/>
        </w:r>
        <w:r>
          <w:rPr>
            <w:noProof/>
            <w:webHidden/>
          </w:rPr>
          <w:fldChar w:fldCharType="begin"/>
        </w:r>
        <w:r>
          <w:rPr>
            <w:noProof/>
            <w:webHidden/>
          </w:rPr>
          <w:instrText xml:space="preserve"> PAGEREF _Toc233201803 \h </w:instrText>
        </w:r>
        <w:r>
          <w:rPr>
            <w:noProof/>
            <w:webHidden/>
          </w:rPr>
        </w:r>
        <w:r>
          <w:rPr>
            <w:noProof/>
            <w:webHidden/>
          </w:rPr>
          <w:fldChar w:fldCharType="separate"/>
        </w:r>
        <w:r>
          <w:rPr>
            <w:noProof/>
            <w:webHidden/>
          </w:rPr>
          <w:t>13</w:t>
        </w:r>
        <w:r>
          <w:rPr>
            <w:noProof/>
            <w:webHidden/>
          </w:rPr>
          <w:fldChar w:fldCharType="end"/>
        </w:r>
      </w:hyperlink>
    </w:p>
    <w:p w14:paraId="73208F26" w14:textId="3734FB07"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804" w:history="1">
        <w:r w:rsidRPr="00CA3719">
          <w:rPr>
            <w:rStyle w:val="Hyperlink"/>
            <w:noProof/>
          </w:rPr>
          <w:t>Figure 12: Peak Productivity Code</w:t>
        </w:r>
        <w:r>
          <w:rPr>
            <w:noProof/>
            <w:webHidden/>
          </w:rPr>
          <w:tab/>
        </w:r>
        <w:r>
          <w:rPr>
            <w:noProof/>
            <w:webHidden/>
          </w:rPr>
          <w:fldChar w:fldCharType="begin"/>
        </w:r>
        <w:r>
          <w:rPr>
            <w:noProof/>
            <w:webHidden/>
          </w:rPr>
          <w:instrText xml:space="preserve"> PAGEREF _Toc233201804 \h </w:instrText>
        </w:r>
        <w:r>
          <w:rPr>
            <w:noProof/>
            <w:webHidden/>
          </w:rPr>
        </w:r>
        <w:r>
          <w:rPr>
            <w:noProof/>
            <w:webHidden/>
          </w:rPr>
          <w:fldChar w:fldCharType="separate"/>
        </w:r>
        <w:r>
          <w:rPr>
            <w:noProof/>
            <w:webHidden/>
          </w:rPr>
          <w:t>13</w:t>
        </w:r>
        <w:r>
          <w:rPr>
            <w:noProof/>
            <w:webHidden/>
          </w:rPr>
          <w:fldChar w:fldCharType="end"/>
        </w:r>
      </w:hyperlink>
    </w:p>
    <w:p w14:paraId="43208A42" w14:textId="3788010E"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805" w:history="1">
        <w:r w:rsidRPr="00CA3719">
          <w:rPr>
            <w:rStyle w:val="Hyperlink"/>
            <w:noProof/>
          </w:rPr>
          <w:t>Figure 13: Peak Productivity Results Outcomes</w:t>
        </w:r>
        <w:r>
          <w:rPr>
            <w:noProof/>
            <w:webHidden/>
          </w:rPr>
          <w:tab/>
        </w:r>
        <w:r>
          <w:rPr>
            <w:noProof/>
            <w:webHidden/>
          </w:rPr>
          <w:fldChar w:fldCharType="begin"/>
        </w:r>
        <w:r>
          <w:rPr>
            <w:noProof/>
            <w:webHidden/>
          </w:rPr>
          <w:instrText xml:space="preserve"> PAGEREF _Toc233201805 \h </w:instrText>
        </w:r>
        <w:r>
          <w:rPr>
            <w:noProof/>
            <w:webHidden/>
          </w:rPr>
        </w:r>
        <w:r>
          <w:rPr>
            <w:noProof/>
            <w:webHidden/>
          </w:rPr>
          <w:fldChar w:fldCharType="separate"/>
        </w:r>
        <w:r>
          <w:rPr>
            <w:noProof/>
            <w:webHidden/>
          </w:rPr>
          <w:t>14</w:t>
        </w:r>
        <w:r>
          <w:rPr>
            <w:noProof/>
            <w:webHidden/>
          </w:rPr>
          <w:fldChar w:fldCharType="end"/>
        </w:r>
      </w:hyperlink>
    </w:p>
    <w:p w14:paraId="5264DDB7" w14:textId="6680A641"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806" w:history="1">
        <w:r w:rsidRPr="00CA3719">
          <w:rPr>
            <w:rStyle w:val="Hyperlink"/>
            <w:noProof/>
          </w:rPr>
          <w:t>Figure 14: Efficiency Score Process Flow Chart</w:t>
        </w:r>
        <w:r>
          <w:rPr>
            <w:noProof/>
            <w:webHidden/>
          </w:rPr>
          <w:tab/>
        </w:r>
        <w:r>
          <w:rPr>
            <w:noProof/>
            <w:webHidden/>
          </w:rPr>
          <w:fldChar w:fldCharType="begin"/>
        </w:r>
        <w:r>
          <w:rPr>
            <w:noProof/>
            <w:webHidden/>
          </w:rPr>
          <w:instrText xml:space="preserve"> PAGEREF _Toc233201806 \h </w:instrText>
        </w:r>
        <w:r>
          <w:rPr>
            <w:noProof/>
            <w:webHidden/>
          </w:rPr>
        </w:r>
        <w:r>
          <w:rPr>
            <w:noProof/>
            <w:webHidden/>
          </w:rPr>
          <w:fldChar w:fldCharType="separate"/>
        </w:r>
        <w:r>
          <w:rPr>
            <w:noProof/>
            <w:webHidden/>
          </w:rPr>
          <w:t>15</w:t>
        </w:r>
        <w:r>
          <w:rPr>
            <w:noProof/>
            <w:webHidden/>
          </w:rPr>
          <w:fldChar w:fldCharType="end"/>
        </w:r>
      </w:hyperlink>
    </w:p>
    <w:p w14:paraId="029AAA39" w14:textId="1F1644BE"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807" w:history="1">
        <w:r w:rsidRPr="00CA3719">
          <w:rPr>
            <w:rStyle w:val="Hyperlink"/>
            <w:noProof/>
          </w:rPr>
          <w:t>Figure 15: Efficiency Score Calculation Code</w:t>
        </w:r>
        <w:r>
          <w:rPr>
            <w:noProof/>
            <w:webHidden/>
          </w:rPr>
          <w:tab/>
        </w:r>
        <w:r>
          <w:rPr>
            <w:noProof/>
            <w:webHidden/>
          </w:rPr>
          <w:fldChar w:fldCharType="begin"/>
        </w:r>
        <w:r>
          <w:rPr>
            <w:noProof/>
            <w:webHidden/>
          </w:rPr>
          <w:instrText xml:space="preserve"> PAGEREF _Toc233201807 \h </w:instrText>
        </w:r>
        <w:r>
          <w:rPr>
            <w:noProof/>
            <w:webHidden/>
          </w:rPr>
        </w:r>
        <w:r>
          <w:rPr>
            <w:noProof/>
            <w:webHidden/>
          </w:rPr>
          <w:fldChar w:fldCharType="separate"/>
        </w:r>
        <w:r>
          <w:rPr>
            <w:noProof/>
            <w:webHidden/>
          </w:rPr>
          <w:t>16</w:t>
        </w:r>
        <w:r>
          <w:rPr>
            <w:noProof/>
            <w:webHidden/>
          </w:rPr>
          <w:fldChar w:fldCharType="end"/>
        </w:r>
      </w:hyperlink>
    </w:p>
    <w:p w14:paraId="02810009" w14:textId="2C51C8E5" w:rsidR="006973ED" w:rsidRDefault="006973ED">
      <w:pPr>
        <w:pStyle w:val="TableofFigures"/>
        <w:tabs>
          <w:tab w:val="right" w:leader="dot" w:pos="9016"/>
        </w:tabs>
        <w:rPr>
          <w:rFonts w:asciiTheme="minorHAnsi" w:eastAsiaTheme="minorEastAsia" w:hAnsiTheme="minorHAnsi"/>
          <w:noProof/>
          <w:kern w:val="2"/>
          <w:szCs w:val="24"/>
          <w:lang w:val="en-US"/>
          <w14:ligatures w14:val="standardContextual"/>
        </w:rPr>
      </w:pPr>
      <w:hyperlink w:anchor="_Toc233201808" w:history="1">
        <w:r w:rsidRPr="00CA3719">
          <w:rPr>
            <w:rStyle w:val="Hyperlink"/>
            <w:noProof/>
          </w:rPr>
          <w:t>Figure 16: Efficiency Score Results Table</w:t>
        </w:r>
        <w:r>
          <w:rPr>
            <w:noProof/>
            <w:webHidden/>
          </w:rPr>
          <w:tab/>
        </w:r>
        <w:r>
          <w:rPr>
            <w:noProof/>
            <w:webHidden/>
          </w:rPr>
          <w:fldChar w:fldCharType="begin"/>
        </w:r>
        <w:r>
          <w:rPr>
            <w:noProof/>
            <w:webHidden/>
          </w:rPr>
          <w:instrText xml:space="preserve"> PAGEREF _Toc233201808 \h </w:instrText>
        </w:r>
        <w:r>
          <w:rPr>
            <w:noProof/>
            <w:webHidden/>
          </w:rPr>
        </w:r>
        <w:r>
          <w:rPr>
            <w:noProof/>
            <w:webHidden/>
          </w:rPr>
          <w:fldChar w:fldCharType="separate"/>
        </w:r>
        <w:r>
          <w:rPr>
            <w:noProof/>
            <w:webHidden/>
          </w:rPr>
          <w:t>16</w:t>
        </w:r>
        <w:r>
          <w:rPr>
            <w:noProof/>
            <w:webHidden/>
          </w:rPr>
          <w:fldChar w:fldCharType="end"/>
        </w:r>
      </w:hyperlink>
    </w:p>
    <w:p w14:paraId="64A78A18" w14:textId="29EB1D02" w:rsidR="00142BB6" w:rsidRDefault="006973ED">
      <w:pPr>
        <w:spacing w:line="259" w:lineRule="auto"/>
        <w:jc w:val="left"/>
      </w:pPr>
      <w:r>
        <w:fldChar w:fldCharType="end"/>
      </w:r>
      <w:r w:rsidR="00142BB6">
        <w:br w:type="page"/>
      </w:r>
    </w:p>
    <w:p w14:paraId="0B329513" w14:textId="7F4D0503" w:rsidR="00DF2DA1" w:rsidRDefault="00DF2DA1" w:rsidP="009504B1">
      <w:pPr>
        <w:pStyle w:val="Heading1"/>
      </w:pPr>
      <w:bookmarkStart w:id="0" w:name="_Toc233201817"/>
      <w:r>
        <w:lastRenderedPageBreak/>
        <w:t>TASK 2</w:t>
      </w:r>
      <w:bookmarkEnd w:id="0"/>
    </w:p>
    <w:p w14:paraId="59B039C5" w14:textId="174EEDB3" w:rsidR="00D2788D" w:rsidRDefault="009504B1" w:rsidP="009504B1">
      <w:pPr>
        <w:pStyle w:val="Heading1"/>
      </w:pPr>
      <w:bookmarkStart w:id="1" w:name="_Toc233201818"/>
      <w:r>
        <w:t xml:space="preserve">A. </w:t>
      </w:r>
      <w:r w:rsidR="0062756E" w:rsidRPr="0062756E">
        <w:t>Generat</w:t>
      </w:r>
      <w:r w:rsidR="00DF2DA1">
        <w:t>ion of</w:t>
      </w:r>
      <w:r w:rsidR="0062756E" w:rsidRPr="0062756E">
        <w:t xml:space="preserve"> Production Data</w:t>
      </w:r>
      <w:bookmarkEnd w:id="1"/>
    </w:p>
    <w:p w14:paraId="66547CDA" w14:textId="77777777" w:rsidR="00C7664E" w:rsidRDefault="00C7664E" w:rsidP="00C7664E">
      <w:pPr>
        <w:jc w:val="center"/>
      </w:pPr>
      <w:r>
        <w:rPr>
          <w:noProof/>
        </w:rPr>
        <w:drawing>
          <wp:inline distT="0" distB="0" distL="0" distR="0" wp14:anchorId="70B4A56C" wp14:editId="5DA016B2">
            <wp:extent cx="1589288" cy="68241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08165" cy="6905188"/>
                    </a:xfrm>
                    <a:prstGeom prst="rect">
                      <a:avLst/>
                    </a:prstGeom>
                    <a:noFill/>
                    <a:ln>
                      <a:noFill/>
                    </a:ln>
                  </pic:spPr>
                </pic:pic>
              </a:graphicData>
            </a:graphic>
          </wp:inline>
        </w:drawing>
      </w:r>
    </w:p>
    <w:p w14:paraId="326B5E1B" w14:textId="50451B76" w:rsidR="00456E38" w:rsidRDefault="00456E38" w:rsidP="00456E38">
      <w:pPr>
        <w:pStyle w:val="Caption"/>
      </w:pPr>
      <w:bookmarkStart w:id="2" w:name="_Toc233201793"/>
      <w:r>
        <w:t xml:space="preserve">Figure </w:t>
      </w:r>
      <w:r w:rsidR="002035F5">
        <w:fldChar w:fldCharType="begin"/>
      </w:r>
      <w:r w:rsidR="002035F5">
        <w:instrText xml:space="preserve"> SEQ Figure \* ARABIC </w:instrText>
      </w:r>
      <w:r w:rsidR="002035F5">
        <w:fldChar w:fldCharType="separate"/>
      </w:r>
      <w:r w:rsidR="002035F5">
        <w:rPr>
          <w:noProof/>
        </w:rPr>
        <w:t>1</w:t>
      </w:r>
      <w:r w:rsidR="002035F5">
        <w:rPr>
          <w:noProof/>
        </w:rPr>
        <w:fldChar w:fldCharType="end"/>
      </w:r>
      <w:r>
        <w:t>: Production Data Flow</w:t>
      </w:r>
      <w:bookmarkEnd w:id="2"/>
    </w:p>
    <w:p w14:paraId="5246B453" w14:textId="2D98D132" w:rsidR="00C7664E" w:rsidRDefault="00C7664E" w:rsidP="00C7664E">
      <w:r>
        <w:t xml:space="preserve">As per the inspection performed, the flowchart obtained above clearly outlines the complete structured processes, which begins with the initialization of an empty vectors for Day, Utility, </w:t>
      </w:r>
      <w:r>
        <w:lastRenderedPageBreak/>
        <w:t xml:space="preserve">Team as well as Output. Followed by that, it progresses with using triple nested loops, that would be iterated for 30 days, 6 utilities, and 5 teams, respectively. </w:t>
      </w:r>
    </w:p>
    <w:p w14:paraId="7D80BB07" w14:textId="77777777" w:rsidR="00C7664E" w:rsidRPr="007F6AEA" w:rsidRDefault="00C7664E" w:rsidP="00C7664E">
      <w:pPr>
        <w:jc w:val="center"/>
        <w:rPr>
          <w:b/>
          <w:bCs/>
        </w:rPr>
      </w:pPr>
      <w:r w:rsidRPr="007F6AEA">
        <w:rPr>
          <w:b/>
          <w:bCs/>
        </w:rPr>
        <w:t xml:space="preserve">Output = 40+ (Utility *3) + (Team *2) + </w:t>
      </w:r>
      <w:proofErr w:type="spellStart"/>
      <w:r w:rsidRPr="007F6AEA">
        <w:rPr>
          <w:b/>
          <w:bCs/>
        </w:rPr>
        <w:t>RandomNoise</w:t>
      </w:r>
      <w:proofErr w:type="spellEnd"/>
    </w:p>
    <w:p w14:paraId="4E93E471" w14:textId="77777777" w:rsidR="00C7664E" w:rsidRDefault="00C7664E" w:rsidP="00C7664E">
      <w:r>
        <w:t xml:space="preserve">The values being calculated here would then be stored in incremental order in the vector, before </w:t>
      </w:r>
      <w:proofErr w:type="spellStart"/>
      <w:r>
        <w:t>production_data</w:t>
      </w:r>
      <w:proofErr w:type="spellEnd"/>
      <w:r>
        <w:t xml:space="preserve"> </w:t>
      </w:r>
      <w:proofErr w:type="spellStart"/>
      <w:r>
        <w:t>dataframe</w:t>
      </w:r>
      <w:proofErr w:type="spellEnd"/>
      <w:r>
        <w:t xml:space="preserve"> is created. </w:t>
      </w:r>
    </w:p>
    <w:p w14:paraId="1AAFA848" w14:textId="77777777" w:rsidR="00C7664E" w:rsidRDefault="00C7664E" w:rsidP="00C7664E">
      <w:pPr>
        <w:jc w:val="center"/>
      </w:pPr>
      <w:r w:rsidRPr="000E2D17">
        <w:rPr>
          <w:noProof/>
        </w:rPr>
        <w:drawing>
          <wp:inline distT="0" distB="0" distL="0" distR="0" wp14:anchorId="3ECE6C3A" wp14:editId="2DA8F590">
            <wp:extent cx="4973212" cy="53848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78741" cy="5390786"/>
                    </a:xfrm>
                    <a:prstGeom prst="rect">
                      <a:avLst/>
                    </a:prstGeom>
                  </pic:spPr>
                </pic:pic>
              </a:graphicData>
            </a:graphic>
          </wp:inline>
        </w:drawing>
      </w:r>
    </w:p>
    <w:p w14:paraId="29787194" w14:textId="1B56AA57" w:rsidR="00456E38" w:rsidRDefault="00456E38" w:rsidP="00456E38">
      <w:pPr>
        <w:pStyle w:val="Caption"/>
      </w:pPr>
      <w:bookmarkStart w:id="3" w:name="_Toc233201794"/>
      <w:r>
        <w:t xml:space="preserve">Figure </w:t>
      </w:r>
      <w:r w:rsidR="002035F5">
        <w:fldChar w:fldCharType="begin"/>
      </w:r>
      <w:r w:rsidR="002035F5">
        <w:instrText xml:space="preserve"> SEQ Figure \* ARABIC </w:instrText>
      </w:r>
      <w:r w:rsidR="002035F5">
        <w:fldChar w:fldCharType="separate"/>
      </w:r>
      <w:r w:rsidR="002035F5">
        <w:rPr>
          <w:noProof/>
        </w:rPr>
        <w:t>2</w:t>
      </w:r>
      <w:r w:rsidR="002035F5">
        <w:rPr>
          <w:noProof/>
        </w:rPr>
        <w:fldChar w:fldCharType="end"/>
      </w:r>
      <w:r>
        <w:t>: Production Data Code</w:t>
      </w:r>
      <w:bookmarkEnd w:id="3"/>
    </w:p>
    <w:p w14:paraId="5FD794D7" w14:textId="77777777" w:rsidR="00C7664E" w:rsidRDefault="00C7664E" w:rsidP="00C7664E">
      <w:r>
        <w:t xml:space="preserve">As per the image shown above, the respective logic of production data generation has been applied using </w:t>
      </w:r>
      <w:proofErr w:type="gramStart"/>
      <w:r>
        <w:t>c(</w:t>
      </w:r>
      <w:proofErr w:type="gramEnd"/>
      <w:r>
        <w:t xml:space="preserve">) for appending the values dynamically, within each of the loops, thus ensuring that a total 900 rows of complete data </w:t>
      </w:r>
      <w:proofErr w:type="gramStart"/>
      <w:r>
        <w:t>is</w:t>
      </w:r>
      <w:proofErr w:type="gramEnd"/>
      <w:r>
        <w:t xml:space="preserve"> observed. </w:t>
      </w:r>
    </w:p>
    <w:p w14:paraId="6C75EF45" w14:textId="77777777" w:rsidR="00C7664E" w:rsidRDefault="00C7664E" w:rsidP="00C7664E">
      <w:pPr>
        <w:jc w:val="center"/>
      </w:pPr>
      <w:r w:rsidRPr="00310951">
        <w:rPr>
          <w:noProof/>
        </w:rPr>
        <w:lastRenderedPageBreak/>
        <w:drawing>
          <wp:inline distT="0" distB="0" distL="0" distR="0" wp14:anchorId="6EB245CA" wp14:editId="482C38FD">
            <wp:extent cx="5731510" cy="349631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496310"/>
                    </a:xfrm>
                    <a:prstGeom prst="rect">
                      <a:avLst/>
                    </a:prstGeom>
                  </pic:spPr>
                </pic:pic>
              </a:graphicData>
            </a:graphic>
          </wp:inline>
        </w:drawing>
      </w:r>
    </w:p>
    <w:p w14:paraId="352FD6F7" w14:textId="52BB3761" w:rsidR="00456E38" w:rsidRDefault="00456E38" w:rsidP="00456E38">
      <w:pPr>
        <w:pStyle w:val="Caption"/>
      </w:pPr>
      <w:bookmarkStart w:id="4" w:name="_Toc233201795"/>
      <w:r>
        <w:t xml:space="preserve">Figure </w:t>
      </w:r>
      <w:r w:rsidR="002035F5">
        <w:fldChar w:fldCharType="begin"/>
      </w:r>
      <w:r w:rsidR="002035F5">
        <w:instrText xml:space="preserve"> SEQ Figure \* ARABIC </w:instrText>
      </w:r>
      <w:r w:rsidR="002035F5">
        <w:fldChar w:fldCharType="separate"/>
      </w:r>
      <w:r w:rsidR="002035F5">
        <w:rPr>
          <w:noProof/>
        </w:rPr>
        <w:t>3</w:t>
      </w:r>
      <w:r w:rsidR="002035F5">
        <w:rPr>
          <w:noProof/>
        </w:rPr>
        <w:fldChar w:fldCharType="end"/>
      </w:r>
      <w:r>
        <w:t>: Production Data Output</w:t>
      </w:r>
      <w:bookmarkEnd w:id="4"/>
    </w:p>
    <w:p w14:paraId="6FD0C7C9" w14:textId="788E0697" w:rsidR="00862AF7" w:rsidRDefault="003E7868" w:rsidP="00C7664E">
      <w:r>
        <w:t>As it has been highlighted in the output here that the first 10 row of the data sets have been shown. Which helps to confirm that the data set structure and the output values is correct.</w:t>
      </w:r>
    </w:p>
    <w:p w14:paraId="7B9FC025" w14:textId="6914D896" w:rsidR="008E0C2F" w:rsidRDefault="008E0C2F" w:rsidP="00C7664E">
      <w:r>
        <w:t xml:space="preserve">Manual Testing </w:t>
      </w:r>
      <w:r w:rsidR="00F126D9">
        <w:t xml:space="preserve">for line 1 – </w:t>
      </w:r>
    </w:p>
    <w:p w14:paraId="2E40DA14" w14:textId="77777777" w:rsidR="00F126D9" w:rsidRPr="00F126D9" w:rsidRDefault="00F126D9" w:rsidP="00F126D9">
      <w:r w:rsidRPr="00F126D9">
        <w:t>Output = 40 + (1 × 3) + (1 × 2) + (−3)</w:t>
      </w:r>
    </w:p>
    <w:p w14:paraId="08FAEF16" w14:textId="77777777" w:rsidR="00F126D9" w:rsidRPr="00F126D9" w:rsidRDefault="00F126D9" w:rsidP="00F126D9">
      <w:r w:rsidRPr="00F126D9">
        <w:t>      = 40 + 3 + 2 − 3</w:t>
      </w:r>
    </w:p>
    <w:p w14:paraId="1DB2CCDA" w14:textId="77777777" w:rsidR="00F126D9" w:rsidRPr="00F126D9" w:rsidRDefault="00F126D9" w:rsidP="00F126D9">
      <w:r w:rsidRPr="00F126D9">
        <w:t>      = 42</w:t>
      </w:r>
    </w:p>
    <w:p w14:paraId="1EAA8CFB" w14:textId="01E9FB28" w:rsidR="00F126D9" w:rsidRDefault="00F126D9" w:rsidP="00C7664E">
      <w:r w:rsidRPr="00F126D9">
        <w:t>The manual</w:t>
      </w:r>
      <w:r>
        <w:t xml:space="preserve"> calculation matches with the output. </w:t>
      </w:r>
    </w:p>
    <w:p w14:paraId="6FD300EC" w14:textId="1784DA8F" w:rsidR="00C7664E" w:rsidRDefault="00862AF7" w:rsidP="00862AF7">
      <w:pPr>
        <w:pStyle w:val="Heading1"/>
      </w:pPr>
      <w:bookmarkStart w:id="5" w:name="_Toc230966169"/>
      <w:bookmarkStart w:id="6" w:name="_Toc233201819"/>
      <w:r>
        <w:t xml:space="preserve">B. </w:t>
      </w:r>
      <w:r w:rsidR="00C7664E" w:rsidRPr="0062756E">
        <w:t>Total Production per Utility</w:t>
      </w:r>
      <w:bookmarkEnd w:id="5"/>
      <w:bookmarkEnd w:id="6"/>
      <w:r w:rsidR="00C7664E">
        <w:t xml:space="preserve"> </w:t>
      </w:r>
    </w:p>
    <w:p w14:paraId="0CD75DDD" w14:textId="77777777" w:rsidR="00C7664E" w:rsidRPr="005E5617" w:rsidRDefault="00C7664E" w:rsidP="00C7664E">
      <w:r>
        <w:t>This section has been responsible for computing the total output being calculated against each utility services throughout all days and teams, while using a loop-based approach, as it can be explained clearly using the flow-chart shown below:</w:t>
      </w:r>
    </w:p>
    <w:p w14:paraId="3D38B224" w14:textId="77777777" w:rsidR="00C7664E" w:rsidRDefault="00C7664E" w:rsidP="00C7664E">
      <w:pPr>
        <w:jc w:val="center"/>
      </w:pPr>
      <w:r>
        <w:rPr>
          <w:noProof/>
        </w:rPr>
        <w:lastRenderedPageBreak/>
        <w:drawing>
          <wp:inline distT="0" distB="0" distL="0" distR="0" wp14:anchorId="63931D3F" wp14:editId="1DD5E3D6">
            <wp:extent cx="1802117" cy="7755466"/>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30837" cy="7879063"/>
                    </a:xfrm>
                    <a:prstGeom prst="rect">
                      <a:avLst/>
                    </a:prstGeom>
                    <a:noFill/>
                    <a:ln>
                      <a:noFill/>
                    </a:ln>
                  </pic:spPr>
                </pic:pic>
              </a:graphicData>
            </a:graphic>
          </wp:inline>
        </w:drawing>
      </w:r>
    </w:p>
    <w:p w14:paraId="4EF0B501" w14:textId="59DCDDC0" w:rsidR="00456E38" w:rsidRDefault="00456E38" w:rsidP="00456E38">
      <w:pPr>
        <w:pStyle w:val="Caption"/>
      </w:pPr>
      <w:bookmarkStart w:id="7" w:name="_Toc233201796"/>
      <w:r>
        <w:t xml:space="preserve">Figure </w:t>
      </w:r>
      <w:r w:rsidR="002035F5">
        <w:fldChar w:fldCharType="begin"/>
      </w:r>
      <w:r w:rsidR="002035F5">
        <w:instrText xml:space="preserve"> SEQ Figure \* ARABIC </w:instrText>
      </w:r>
      <w:r w:rsidR="002035F5">
        <w:fldChar w:fldCharType="separate"/>
      </w:r>
      <w:r w:rsidR="002035F5">
        <w:rPr>
          <w:noProof/>
        </w:rPr>
        <w:t>4</w:t>
      </w:r>
      <w:r w:rsidR="002035F5">
        <w:rPr>
          <w:noProof/>
        </w:rPr>
        <w:fldChar w:fldCharType="end"/>
      </w:r>
      <w:r>
        <w:t>: Utility Production Flow Chart</w:t>
      </w:r>
      <w:bookmarkEnd w:id="7"/>
    </w:p>
    <w:p w14:paraId="4316D42A" w14:textId="021B07F3" w:rsidR="00C7664E" w:rsidRDefault="00C7664E" w:rsidP="00C7664E">
      <w:r>
        <w:t xml:space="preserve">As per the analysis performed, this task would get initiated while initializing certain vectors that would be used for storing </w:t>
      </w:r>
      <w:proofErr w:type="spellStart"/>
      <w:r>
        <w:t>UtilityID</w:t>
      </w:r>
      <w:proofErr w:type="spellEnd"/>
      <w:r>
        <w:t xml:space="preserve">, as well as their corresponding </w:t>
      </w:r>
      <w:proofErr w:type="spellStart"/>
      <w:r>
        <w:t>TotalOutput</w:t>
      </w:r>
      <w:proofErr w:type="spellEnd"/>
      <w:r>
        <w:t xml:space="preserve"> outcomes. </w:t>
      </w:r>
      <w:r>
        <w:lastRenderedPageBreak/>
        <w:t xml:space="preserve">The outer loop seems to be iterating through </w:t>
      </w:r>
      <w:proofErr w:type="gramStart"/>
      <w:r>
        <w:t>all of</w:t>
      </w:r>
      <w:proofErr w:type="gramEnd"/>
      <w:r>
        <w:t xml:space="preserve"> the 06 utilities, while summing up their end-result for every utility being calculating at the end. </w:t>
      </w:r>
    </w:p>
    <w:p w14:paraId="5DD614DD" w14:textId="77777777" w:rsidR="00C7664E" w:rsidRDefault="00C7664E" w:rsidP="00C7664E">
      <w:pPr>
        <w:jc w:val="center"/>
      </w:pPr>
      <w:r w:rsidRPr="00B95C3A">
        <w:rPr>
          <w:noProof/>
        </w:rPr>
        <w:drawing>
          <wp:inline distT="0" distB="0" distL="0" distR="0" wp14:anchorId="31925C70" wp14:editId="690AA520">
            <wp:extent cx="4972150" cy="5130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76447" cy="5135234"/>
                    </a:xfrm>
                    <a:prstGeom prst="rect">
                      <a:avLst/>
                    </a:prstGeom>
                  </pic:spPr>
                </pic:pic>
              </a:graphicData>
            </a:graphic>
          </wp:inline>
        </w:drawing>
      </w:r>
    </w:p>
    <w:p w14:paraId="3A0F403C" w14:textId="63753E96" w:rsidR="00456E38" w:rsidRDefault="00456E38" w:rsidP="00456E38">
      <w:pPr>
        <w:pStyle w:val="Caption"/>
      </w:pPr>
      <w:bookmarkStart w:id="8" w:name="_Toc233201797"/>
      <w:r>
        <w:t xml:space="preserve">Figure </w:t>
      </w:r>
      <w:r w:rsidR="002035F5">
        <w:fldChar w:fldCharType="begin"/>
      </w:r>
      <w:r w:rsidR="002035F5">
        <w:instrText xml:space="preserve"> SEQ Figure \* ARABIC </w:instrText>
      </w:r>
      <w:r w:rsidR="002035F5">
        <w:fldChar w:fldCharType="separate"/>
      </w:r>
      <w:r w:rsidR="002035F5">
        <w:rPr>
          <w:noProof/>
        </w:rPr>
        <w:t>5</w:t>
      </w:r>
      <w:r w:rsidR="002035F5">
        <w:rPr>
          <w:noProof/>
        </w:rPr>
        <w:fldChar w:fldCharType="end"/>
      </w:r>
      <w:r>
        <w:t>: Utility Production Code</w:t>
      </w:r>
      <w:bookmarkEnd w:id="8"/>
    </w:p>
    <w:p w14:paraId="78EB58AB" w14:textId="3F5B32D1" w:rsidR="00C7664E" w:rsidRDefault="00C7664E" w:rsidP="00C7664E">
      <w:r>
        <w:t xml:space="preserve">Once </w:t>
      </w:r>
      <w:proofErr w:type="gramStart"/>
      <w:r>
        <w:t>all of</w:t>
      </w:r>
      <w:proofErr w:type="gramEnd"/>
      <w:r>
        <w:t xml:space="preserve"> the rows </w:t>
      </w:r>
      <w:r w:rsidR="00DF2DA1">
        <w:t>have</w:t>
      </w:r>
      <w:r>
        <w:t xml:space="preserve"> been processed thoroughly, the final sum calculated would be stored in a completely different vector, designed for storing final output. </w:t>
      </w:r>
    </w:p>
    <w:p w14:paraId="77B59805" w14:textId="77777777" w:rsidR="00C7664E" w:rsidRDefault="00C7664E" w:rsidP="00C7664E">
      <w:pPr>
        <w:jc w:val="center"/>
      </w:pPr>
      <w:r w:rsidRPr="00B95C3A">
        <w:rPr>
          <w:noProof/>
        </w:rPr>
        <w:lastRenderedPageBreak/>
        <w:drawing>
          <wp:inline distT="0" distB="0" distL="0" distR="0" wp14:anchorId="782909D3" wp14:editId="596ADFE2">
            <wp:extent cx="5229955" cy="2219635"/>
            <wp:effectExtent l="0" t="0" r="889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29955" cy="2219635"/>
                    </a:xfrm>
                    <a:prstGeom prst="rect">
                      <a:avLst/>
                    </a:prstGeom>
                  </pic:spPr>
                </pic:pic>
              </a:graphicData>
            </a:graphic>
          </wp:inline>
        </w:drawing>
      </w:r>
    </w:p>
    <w:p w14:paraId="0BC4D7ED" w14:textId="74BE350C" w:rsidR="00456E38" w:rsidRDefault="00456E38" w:rsidP="00456E38">
      <w:pPr>
        <w:pStyle w:val="Caption"/>
      </w:pPr>
      <w:bookmarkStart w:id="9" w:name="_Toc233201798"/>
      <w:r>
        <w:t xml:space="preserve">Figure </w:t>
      </w:r>
      <w:r w:rsidR="002035F5">
        <w:fldChar w:fldCharType="begin"/>
      </w:r>
      <w:r w:rsidR="002035F5">
        <w:instrText xml:space="preserve"> SEQ Figure \* ARABIC </w:instrText>
      </w:r>
      <w:r w:rsidR="002035F5">
        <w:fldChar w:fldCharType="separate"/>
      </w:r>
      <w:r w:rsidR="002035F5">
        <w:rPr>
          <w:noProof/>
        </w:rPr>
        <w:t>6</w:t>
      </w:r>
      <w:r w:rsidR="002035F5">
        <w:rPr>
          <w:noProof/>
        </w:rPr>
        <w:fldChar w:fldCharType="end"/>
      </w:r>
      <w:r>
        <w:t>: Utility Production Code Results</w:t>
      </w:r>
      <w:bookmarkEnd w:id="9"/>
    </w:p>
    <w:p w14:paraId="45A497D7" w14:textId="38FBF821" w:rsidR="00C7664E" w:rsidRDefault="003E7868" w:rsidP="00C7664E">
      <w:r>
        <w:t>The output image, which is being shared here, shows the details of a properly arranged summary, which is the total output value for every Utility where successfully calculated.</w:t>
      </w:r>
    </w:p>
    <w:p w14:paraId="356ADC30" w14:textId="69502C09" w:rsidR="0095134A" w:rsidRDefault="0095134A" w:rsidP="00C7664E">
      <w:r>
        <w:t xml:space="preserve">I have tested this calculation my doing sum of outputs for each utility. </w:t>
      </w:r>
    </w:p>
    <w:p w14:paraId="7538A308" w14:textId="66225ACE" w:rsidR="00D83835" w:rsidRDefault="00862AF7" w:rsidP="00862AF7">
      <w:pPr>
        <w:pStyle w:val="Heading1"/>
      </w:pPr>
      <w:bookmarkStart w:id="10" w:name="_Toc233201820"/>
      <w:r>
        <w:t xml:space="preserve">C. </w:t>
      </w:r>
      <w:r w:rsidR="00C64D12" w:rsidRPr="00C64D12">
        <w:t>Detect</w:t>
      </w:r>
      <w:r w:rsidR="00DF2DA1">
        <w:t>ion of</w:t>
      </w:r>
      <w:r w:rsidR="00C64D12" w:rsidRPr="00C64D12">
        <w:t xml:space="preserve"> Production Anomalies</w:t>
      </w:r>
      <w:bookmarkEnd w:id="10"/>
    </w:p>
    <w:p w14:paraId="7F1C1867" w14:textId="73E131CF" w:rsidR="00C7664E" w:rsidRPr="00C7664E" w:rsidRDefault="00C7664E" w:rsidP="00C7664E">
      <w:r>
        <w:t xml:space="preserve">The section allows to identify unusual team performance by comparing the production of each team with the average daily output of its utility. </w:t>
      </w:r>
    </w:p>
    <w:p w14:paraId="19EA7AEC" w14:textId="65B53ED7" w:rsidR="00C64D12" w:rsidRDefault="00803597" w:rsidP="005B6711">
      <w:pPr>
        <w:jc w:val="center"/>
      </w:pPr>
      <w:r>
        <w:rPr>
          <w:noProof/>
        </w:rPr>
        <w:lastRenderedPageBreak/>
        <w:drawing>
          <wp:inline distT="0" distB="0" distL="0" distR="0" wp14:anchorId="0F7C7F4E" wp14:editId="1A34178A">
            <wp:extent cx="2263139" cy="6722533"/>
            <wp:effectExtent l="0" t="0" r="4445"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84821" cy="6786938"/>
                    </a:xfrm>
                    <a:prstGeom prst="rect">
                      <a:avLst/>
                    </a:prstGeom>
                    <a:noFill/>
                    <a:ln>
                      <a:noFill/>
                    </a:ln>
                  </pic:spPr>
                </pic:pic>
              </a:graphicData>
            </a:graphic>
          </wp:inline>
        </w:drawing>
      </w:r>
    </w:p>
    <w:p w14:paraId="45101F47" w14:textId="27D8AA0B" w:rsidR="00456E38" w:rsidRDefault="00456E38" w:rsidP="00456E38">
      <w:pPr>
        <w:pStyle w:val="Caption"/>
      </w:pPr>
      <w:bookmarkStart w:id="11" w:name="_Toc233201799"/>
      <w:r>
        <w:t xml:space="preserve">Figure </w:t>
      </w:r>
      <w:r w:rsidR="002035F5">
        <w:fldChar w:fldCharType="begin"/>
      </w:r>
      <w:r w:rsidR="002035F5">
        <w:instrText xml:space="preserve"> SEQ Figure \* ARABIC </w:instrText>
      </w:r>
      <w:r w:rsidR="002035F5">
        <w:fldChar w:fldCharType="separate"/>
      </w:r>
      <w:r w:rsidR="002035F5">
        <w:rPr>
          <w:noProof/>
        </w:rPr>
        <w:t>7</w:t>
      </w:r>
      <w:r w:rsidR="002035F5">
        <w:rPr>
          <w:noProof/>
        </w:rPr>
        <w:fldChar w:fldCharType="end"/>
      </w:r>
      <w:r>
        <w:t>: Anomaly Detection Flow Chart</w:t>
      </w:r>
      <w:bookmarkEnd w:id="11"/>
    </w:p>
    <w:p w14:paraId="71740FCF" w14:textId="213DAE32" w:rsidR="00D83835" w:rsidRDefault="00D83835" w:rsidP="00D83835">
      <w:r>
        <w:t>The flowchart begins from the start, then it moves through every Day and each Utility one by one. Where for every utility on a particular day, first the total production is being calculated</w:t>
      </w:r>
      <w:r>
        <w:rPr>
          <w:vertAlign w:val="superscript"/>
        </w:rPr>
        <w:t>.</w:t>
      </w:r>
      <w:r>
        <w:t xml:space="preserve"> which is being followed by the daily average value. After that, the process check is being performed for every team, which helps to calculate how much each team differs from the average, and it also allows to verify whether the difference is more than 10% or not</w:t>
      </w:r>
      <w:r w:rsidR="006C3190">
        <w:t xml:space="preserve"> </w:t>
      </w:r>
      <w:r w:rsidR="00361955">
        <w:t>[4]</w:t>
      </w:r>
      <w:r>
        <w:t xml:space="preserve">. If the </w:t>
      </w:r>
      <w:r>
        <w:lastRenderedPageBreak/>
        <w:t xml:space="preserve">condition is being met, the record is then marked as TRUE. Otherwise, it is being marked as FALSE. </w:t>
      </w:r>
    </w:p>
    <w:p w14:paraId="12AB22E2" w14:textId="6ADB31F2" w:rsidR="00A15A87" w:rsidRDefault="00A15A87" w:rsidP="005B6711">
      <w:pPr>
        <w:jc w:val="center"/>
      </w:pPr>
      <w:r w:rsidRPr="00A15A87">
        <w:rPr>
          <w:noProof/>
        </w:rPr>
        <w:drawing>
          <wp:inline distT="0" distB="0" distL="0" distR="0" wp14:anchorId="3DAC72B6" wp14:editId="3C11D7D8">
            <wp:extent cx="4867910" cy="4646788"/>
            <wp:effectExtent l="0" t="0" r="889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72574" cy="4651240"/>
                    </a:xfrm>
                    <a:prstGeom prst="rect">
                      <a:avLst/>
                    </a:prstGeom>
                  </pic:spPr>
                </pic:pic>
              </a:graphicData>
            </a:graphic>
          </wp:inline>
        </w:drawing>
      </w:r>
    </w:p>
    <w:p w14:paraId="5CE35496" w14:textId="5098BA5D" w:rsidR="00913ABD" w:rsidRDefault="00913ABD" w:rsidP="00913ABD">
      <w:pPr>
        <w:pStyle w:val="Caption"/>
      </w:pPr>
      <w:bookmarkStart w:id="12" w:name="_Toc233201800"/>
      <w:r>
        <w:t xml:space="preserve">Figure </w:t>
      </w:r>
      <w:r w:rsidR="002035F5">
        <w:fldChar w:fldCharType="begin"/>
      </w:r>
      <w:r w:rsidR="002035F5">
        <w:instrText xml:space="preserve"> SEQ Figure \* ARABIC </w:instrText>
      </w:r>
      <w:r w:rsidR="002035F5">
        <w:fldChar w:fldCharType="separate"/>
      </w:r>
      <w:r w:rsidR="002035F5">
        <w:rPr>
          <w:noProof/>
        </w:rPr>
        <w:t>8</w:t>
      </w:r>
      <w:r w:rsidR="002035F5">
        <w:rPr>
          <w:noProof/>
        </w:rPr>
        <w:fldChar w:fldCharType="end"/>
      </w:r>
      <w:r>
        <w:t>: Anomaly Detection Code</w:t>
      </w:r>
      <w:bookmarkEnd w:id="12"/>
    </w:p>
    <w:p w14:paraId="76180CD8" w14:textId="684848F3" w:rsidR="00A15A87" w:rsidRDefault="00A15A87" w:rsidP="005B6711">
      <w:pPr>
        <w:jc w:val="center"/>
      </w:pPr>
      <w:r w:rsidRPr="00A15A87">
        <w:rPr>
          <w:noProof/>
        </w:rPr>
        <w:lastRenderedPageBreak/>
        <w:drawing>
          <wp:inline distT="0" distB="0" distL="0" distR="0" wp14:anchorId="0980C312" wp14:editId="3273C49D">
            <wp:extent cx="4698577" cy="3814666"/>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01615" cy="3817132"/>
                    </a:xfrm>
                    <a:prstGeom prst="rect">
                      <a:avLst/>
                    </a:prstGeom>
                  </pic:spPr>
                </pic:pic>
              </a:graphicData>
            </a:graphic>
          </wp:inline>
        </w:drawing>
      </w:r>
    </w:p>
    <w:p w14:paraId="283691E9" w14:textId="19CDB72F" w:rsidR="00913ABD" w:rsidRDefault="00913ABD" w:rsidP="00913ABD">
      <w:pPr>
        <w:pStyle w:val="Caption"/>
      </w:pPr>
      <w:bookmarkStart w:id="13" w:name="_Toc233201801"/>
      <w:r>
        <w:t xml:space="preserve">Figure </w:t>
      </w:r>
      <w:r w:rsidR="002035F5">
        <w:fldChar w:fldCharType="begin"/>
      </w:r>
      <w:r w:rsidR="002035F5">
        <w:instrText xml:space="preserve"> SEQ Figure \* ARABIC </w:instrText>
      </w:r>
      <w:r w:rsidR="002035F5">
        <w:fldChar w:fldCharType="separate"/>
      </w:r>
      <w:r w:rsidR="002035F5">
        <w:rPr>
          <w:noProof/>
        </w:rPr>
        <w:t>9</w:t>
      </w:r>
      <w:r w:rsidR="002035F5">
        <w:rPr>
          <w:noProof/>
        </w:rPr>
        <w:fldChar w:fldCharType="end"/>
      </w:r>
      <w:r>
        <w:t>: Anomaly Detection Code</w:t>
      </w:r>
      <w:bookmarkEnd w:id="13"/>
    </w:p>
    <w:p w14:paraId="74561868" w14:textId="18C17C2A" w:rsidR="00D83835" w:rsidRDefault="00D83835" w:rsidP="00D83835">
      <w:r>
        <w:t xml:space="preserve">In the code snapshots that are shared here, it shows that the empty vectors are created first for Day, Utility, Team, Output, and Anomaly status. Then it has been highlighted that Nested loops have been run through days 1 to 30 and utilities 1 to 6. Another loop is there which helps to verify the </w:t>
      </w:r>
      <w:proofErr w:type="spellStart"/>
      <w:r>
        <w:t>production_</w:t>
      </w:r>
      <w:r w:rsidRPr="00C35CEE">
        <w:t>data</w:t>
      </w:r>
      <w:proofErr w:type="spellEnd"/>
      <w:r w:rsidRPr="00C35CEE">
        <w:t xml:space="preserve"> </w:t>
      </w:r>
      <w:proofErr w:type="gramStart"/>
      <w:r w:rsidRPr="00C35CEE">
        <w:t>in order to</w:t>
      </w:r>
      <w:proofErr w:type="gramEnd"/>
      <w:r w:rsidRPr="00C35CEE">
        <w:t xml:space="preserve"> calculate the total of matching records, and the daily average is calculated by dividing the </w:t>
      </w:r>
      <w:proofErr w:type="spellStart"/>
      <w:r w:rsidRPr="00C35CEE">
        <w:t>daily_total</w:t>
      </w:r>
      <w:proofErr w:type="spellEnd"/>
      <w:r w:rsidRPr="00C35CEE">
        <w:t xml:space="preserve"> by five because there are five teams. There is one more loop which allows to check the output for every team, it helps to calculate the deviation by using</w:t>
      </w:r>
      <w:r w:rsidR="00C35CEE" w:rsidRPr="00C35CEE">
        <w:t xml:space="preserve"> (</w:t>
      </w:r>
      <w:proofErr w:type="spellStart"/>
      <w:r w:rsidR="00C35CEE" w:rsidRPr="00C35CEE">
        <w:t>current_output</w:t>
      </w:r>
      <w:proofErr w:type="spellEnd"/>
      <w:r w:rsidR="00C35CEE" w:rsidRPr="00C35CEE">
        <w:t xml:space="preserve"> - </w:t>
      </w:r>
      <w:proofErr w:type="spellStart"/>
      <w:r w:rsidR="00C35CEE" w:rsidRPr="00C35CEE">
        <w:t>daily_average</w:t>
      </w:r>
      <w:proofErr w:type="spellEnd"/>
      <w:r w:rsidR="00C35CEE" w:rsidRPr="00C35CEE">
        <w:t xml:space="preserve">) / </w:t>
      </w:r>
      <w:proofErr w:type="spellStart"/>
      <w:r w:rsidR="00C35CEE" w:rsidRPr="00C35CEE">
        <w:t>daily_average</w:t>
      </w:r>
      <w:proofErr w:type="spellEnd"/>
      <w:r w:rsidR="00C35CEE" w:rsidRPr="00C35CEE">
        <w:t>,</w:t>
      </w:r>
      <w:r w:rsidR="00C35CEE">
        <w:t xml:space="preserve"> </w:t>
      </w:r>
    </w:p>
    <w:p w14:paraId="3823849E" w14:textId="00991FE3" w:rsidR="00A15A87" w:rsidRDefault="00A15A87" w:rsidP="005B6711">
      <w:pPr>
        <w:jc w:val="center"/>
      </w:pPr>
      <w:r w:rsidRPr="00A15A87">
        <w:rPr>
          <w:noProof/>
        </w:rPr>
        <w:drawing>
          <wp:inline distT="0" distB="0" distL="0" distR="0" wp14:anchorId="0D68E8E3" wp14:editId="442C4961">
            <wp:extent cx="5138843" cy="2248315"/>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49080" cy="2252794"/>
                    </a:xfrm>
                    <a:prstGeom prst="rect">
                      <a:avLst/>
                    </a:prstGeom>
                  </pic:spPr>
                </pic:pic>
              </a:graphicData>
            </a:graphic>
          </wp:inline>
        </w:drawing>
      </w:r>
    </w:p>
    <w:p w14:paraId="3D352518" w14:textId="5F7285D7" w:rsidR="00913ABD" w:rsidRDefault="00913ABD" w:rsidP="00913ABD">
      <w:pPr>
        <w:pStyle w:val="Caption"/>
      </w:pPr>
      <w:bookmarkStart w:id="14" w:name="_Toc233201802"/>
      <w:r>
        <w:lastRenderedPageBreak/>
        <w:t xml:space="preserve">Figure </w:t>
      </w:r>
      <w:r w:rsidR="002035F5">
        <w:fldChar w:fldCharType="begin"/>
      </w:r>
      <w:r w:rsidR="002035F5">
        <w:instrText xml:space="preserve"> SEQ Figure \* ARABIC </w:instrText>
      </w:r>
      <w:r w:rsidR="002035F5">
        <w:fldChar w:fldCharType="separate"/>
      </w:r>
      <w:r w:rsidR="002035F5">
        <w:rPr>
          <w:noProof/>
        </w:rPr>
        <w:t>10</w:t>
      </w:r>
      <w:r w:rsidR="002035F5">
        <w:rPr>
          <w:noProof/>
        </w:rPr>
        <w:fldChar w:fldCharType="end"/>
      </w:r>
      <w:r>
        <w:t>: Anomaly Results Output</w:t>
      </w:r>
      <w:bookmarkEnd w:id="14"/>
    </w:p>
    <w:p w14:paraId="7DA560AC" w14:textId="73C62C15" w:rsidR="00D83835" w:rsidRDefault="00C35CEE" w:rsidP="00D83835">
      <w:r>
        <w:t xml:space="preserve">The final output highlights that the first TRUE anomalies, which present the unusual production records. </w:t>
      </w:r>
    </w:p>
    <w:p w14:paraId="7150385D" w14:textId="2076D303" w:rsidR="00803597" w:rsidRDefault="00862AF7" w:rsidP="00862AF7">
      <w:pPr>
        <w:pStyle w:val="Heading1"/>
      </w:pPr>
      <w:bookmarkStart w:id="15" w:name="_Toc233201821"/>
      <w:r>
        <w:t xml:space="preserve">D. </w:t>
      </w:r>
      <w:r w:rsidR="00803597" w:rsidRPr="00803597">
        <w:t>Identif</w:t>
      </w:r>
      <w:r w:rsidR="00DF2DA1">
        <w:t>ication of</w:t>
      </w:r>
      <w:r w:rsidR="00803597" w:rsidRPr="00803597">
        <w:t xml:space="preserve"> Peak Productivity Days</w:t>
      </w:r>
      <w:bookmarkEnd w:id="15"/>
      <w:r w:rsidR="00772AF6">
        <w:t xml:space="preserve"> </w:t>
      </w:r>
    </w:p>
    <w:p w14:paraId="4B391A0D" w14:textId="68A9460D" w:rsidR="00C7664E" w:rsidRPr="00C7664E" w:rsidRDefault="00C7664E" w:rsidP="00C7664E">
      <w:r>
        <w:t xml:space="preserve">This section helps in the process of finding the details for most productive day for every utility service by comparing the total daily output no within the full 30-day simulation period. </w:t>
      </w:r>
    </w:p>
    <w:p w14:paraId="0844CB5E" w14:textId="2214C9A7" w:rsidR="00803597" w:rsidRDefault="00803597" w:rsidP="005B6711">
      <w:pPr>
        <w:jc w:val="center"/>
      </w:pPr>
      <w:r>
        <w:rPr>
          <w:noProof/>
        </w:rPr>
        <w:drawing>
          <wp:inline distT="0" distB="0" distL="0" distR="0" wp14:anchorId="4E878721" wp14:editId="7B9BE34A">
            <wp:extent cx="2312491" cy="66802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40458" cy="6760988"/>
                    </a:xfrm>
                    <a:prstGeom prst="rect">
                      <a:avLst/>
                    </a:prstGeom>
                    <a:noFill/>
                    <a:ln>
                      <a:noFill/>
                    </a:ln>
                  </pic:spPr>
                </pic:pic>
              </a:graphicData>
            </a:graphic>
          </wp:inline>
        </w:drawing>
      </w:r>
    </w:p>
    <w:p w14:paraId="5C644F3E" w14:textId="73E39AD2" w:rsidR="004423B9" w:rsidRDefault="004423B9" w:rsidP="004423B9">
      <w:pPr>
        <w:pStyle w:val="Caption"/>
      </w:pPr>
      <w:bookmarkStart w:id="16" w:name="_Toc233201803"/>
      <w:r>
        <w:lastRenderedPageBreak/>
        <w:t xml:space="preserve">Figure </w:t>
      </w:r>
      <w:r w:rsidR="002035F5">
        <w:fldChar w:fldCharType="begin"/>
      </w:r>
      <w:r w:rsidR="002035F5">
        <w:instrText xml:space="preserve"> SEQ Figure \* ARABIC </w:instrText>
      </w:r>
      <w:r w:rsidR="002035F5">
        <w:fldChar w:fldCharType="separate"/>
      </w:r>
      <w:r w:rsidR="002035F5">
        <w:rPr>
          <w:noProof/>
        </w:rPr>
        <w:t>11</w:t>
      </w:r>
      <w:r w:rsidR="002035F5">
        <w:rPr>
          <w:noProof/>
        </w:rPr>
        <w:fldChar w:fldCharType="end"/>
      </w:r>
      <w:r>
        <w:t>: Peak Productivity Flow Chart</w:t>
      </w:r>
      <w:bookmarkEnd w:id="16"/>
    </w:p>
    <w:p w14:paraId="05214AFE" w14:textId="33F7908A" w:rsidR="00E402FD" w:rsidRDefault="00E402FD" w:rsidP="00C35CEE">
      <w:r>
        <w:t xml:space="preserve">As it has been highlighted at the flow chart starts by moving through each </w:t>
      </w:r>
      <w:r w:rsidR="005537F5">
        <w:t>U</w:t>
      </w:r>
      <w:r>
        <w:t xml:space="preserve">tility, then goes to </w:t>
      </w:r>
      <w:r w:rsidR="005537F5">
        <w:t xml:space="preserve">set </w:t>
      </w:r>
      <w:proofErr w:type="spellStart"/>
      <w:r w:rsidR="005537F5">
        <w:t>max_</w:t>
      </w:r>
      <w:r>
        <w:t>output</w:t>
      </w:r>
      <w:proofErr w:type="spellEnd"/>
      <w:r>
        <w:t xml:space="preserve"> to zero before checking all days. For each day, the full output is being calculated by adding the outputs of all teams for the utility. The decision step helps to check if the calculated daily total is more than the present maximum output</w:t>
      </w:r>
      <w:r w:rsidR="006C3190">
        <w:t xml:space="preserve"> </w:t>
      </w:r>
      <w:r w:rsidR="00C74F96">
        <w:t>[6]</w:t>
      </w:r>
      <w:r>
        <w:t xml:space="preserve">. If the condition is </w:t>
      </w:r>
      <w:r w:rsidR="005537F5">
        <w:t>true</w:t>
      </w:r>
      <w:r>
        <w:t xml:space="preserve">, </w:t>
      </w:r>
      <w:proofErr w:type="spellStart"/>
      <w:r w:rsidR="005537F5">
        <w:t>m</w:t>
      </w:r>
      <w:r>
        <w:t>ax</w:t>
      </w:r>
      <w:r w:rsidR="005537F5">
        <w:t>_</w:t>
      </w:r>
      <w:r>
        <w:t>output</w:t>
      </w:r>
      <w:proofErr w:type="spellEnd"/>
      <w:r>
        <w:t xml:space="preserve"> is being </w:t>
      </w:r>
      <w:proofErr w:type="gramStart"/>
      <w:r>
        <w:t>updated</w:t>
      </w:r>
      <w:proofErr w:type="gramEnd"/>
      <w:r>
        <w:t xml:space="preserve"> and the current day is saved as the </w:t>
      </w:r>
      <w:proofErr w:type="spellStart"/>
      <w:r>
        <w:t>best</w:t>
      </w:r>
      <w:r w:rsidR="005537F5">
        <w:t>_</w:t>
      </w:r>
      <w:r>
        <w:t>day</w:t>
      </w:r>
      <w:proofErr w:type="spellEnd"/>
      <w:r>
        <w:t xml:space="preserve">. If it is not, then the process moves to the next day. </w:t>
      </w:r>
    </w:p>
    <w:p w14:paraId="1288CE0F" w14:textId="661EE5FC" w:rsidR="00FE4502" w:rsidRDefault="00FE4502" w:rsidP="005B6711">
      <w:pPr>
        <w:jc w:val="center"/>
      </w:pPr>
      <w:r w:rsidRPr="00FE4502">
        <w:rPr>
          <w:noProof/>
        </w:rPr>
        <w:drawing>
          <wp:inline distT="0" distB="0" distL="0" distR="0" wp14:anchorId="2E11BFFA" wp14:editId="1A913298">
            <wp:extent cx="4893310" cy="4684046"/>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98664" cy="4689171"/>
                    </a:xfrm>
                    <a:prstGeom prst="rect">
                      <a:avLst/>
                    </a:prstGeom>
                  </pic:spPr>
                </pic:pic>
              </a:graphicData>
            </a:graphic>
          </wp:inline>
        </w:drawing>
      </w:r>
    </w:p>
    <w:p w14:paraId="679F69A5" w14:textId="03BC039B" w:rsidR="004423B9" w:rsidRDefault="004423B9" w:rsidP="004423B9">
      <w:pPr>
        <w:pStyle w:val="Caption"/>
      </w:pPr>
      <w:bookmarkStart w:id="17" w:name="_Toc233201804"/>
      <w:r>
        <w:t xml:space="preserve">Figure </w:t>
      </w:r>
      <w:r w:rsidR="002035F5">
        <w:fldChar w:fldCharType="begin"/>
      </w:r>
      <w:r w:rsidR="002035F5">
        <w:instrText xml:space="preserve"> SEQ Figure \* ARABIC </w:instrText>
      </w:r>
      <w:r w:rsidR="002035F5">
        <w:fldChar w:fldCharType="separate"/>
      </w:r>
      <w:r w:rsidR="002035F5">
        <w:rPr>
          <w:noProof/>
        </w:rPr>
        <w:t>12</w:t>
      </w:r>
      <w:r w:rsidR="002035F5">
        <w:rPr>
          <w:noProof/>
        </w:rPr>
        <w:fldChar w:fldCharType="end"/>
      </w:r>
      <w:r>
        <w:t>: Peak Productivity Code</w:t>
      </w:r>
      <w:bookmarkEnd w:id="17"/>
    </w:p>
    <w:p w14:paraId="028B77C2" w14:textId="308D77BD" w:rsidR="00C35CEE" w:rsidRPr="005537F5" w:rsidRDefault="005537F5" w:rsidP="005537F5">
      <w:r w:rsidRPr="005537F5">
        <w:t xml:space="preserve">It has been highlighted that the R program first creates three empty vectors which are named as </w:t>
      </w:r>
      <w:proofErr w:type="spellStart"/>
      <w:r w:rsidRPr="005537F5">
        <w:t>PeakUtility</w:t>
      </w:r>
      <w:proofErr w:type="spellEnd"/>
      <w:r w:rsidRPr="005537F5">
        <w:t xml:space="preserve">, </w:t>
      </w:r>
      <w:proofErr w:type="spellStart"/>
      <w:r w:rsidRPr="005537F5">
        <w:t>PeakDay</w:t>
      </w:r>
      <w:proofErr w:type="spellEnd"/>
      <w:r w:rsidRPr="005537F5">
        <w:t xml:space="preserve">, and </w:t>
      </w:r>
      <w:proofErr w:type="spellStart"/>
      <w:r w:rsidRPr="005537F5">
        <w:t>PeakOutput</w:t>
      </w:r>
      <w:proofErr w:type="spellEnd"/>
      <w:r w:rsidRPr="005537F5">
        <w:t>.</w:t>
      </w:r>
      <w:r>
        <w:t xml:space="preserve"> A loop has been then run through utilities from 1 to 6, where </w:t>
      </w:r>
      <w:proofErr w:type="spellStart"/>
      <w:r>
        <w:t>max_output</w:t>
      </w:r>
      <w:proofErr w:type="spellEnd"/>
      <w:r>
        <w:t xml:space="preserve"> is being set to -1, and </w:t>
      </w:r>
      <w:proofErr w:type="spellStart"/>
      <w:r>
        <w:t>best_day</w:t>
      </w:r>
      <w:proofErr w:type="spellEnd"/>
      <w:r>
        <w:t xml:space="preserve"> is being set to 0 for every utility. </w:t>
      </w:r>
    </w:p>
    <w:p w14:paraId="4A69D355" w14:textId="2269BA25" w:rsidR="00FE4502" w:rsidRDefault="00FE4502" w:rsidP="005B6711">
      <w:pPr>
        <w:jc w:val="center"/>
      </w:pPr>
      <w:r w:rsidRPr="00FE4502">
        <w:rPr>
          <w:noProof/>
        </w:rPr>
        <w:lastRenderedPageBreak/>
        <w:drawing>
          <wp:inline distT="0" distB="0" distL="0" distR="0" wp14:anchorId="223CBAB5" wp14:editId="5442D445">
            <wp:extent cx="4984750" cy="3675197"/>
            <wp:effectExtent l="0" t="0" r="635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990105" cy="3679145"/>
                    </a:xfrm>
                    <a:prstGeom prst="rect">
                      <a:avLst/>
                    </a:prstGeom>
                  </pic:spPr>
                </pic:pic>
              </a:graphicData>
            </a:graphic>
          </wp:inline>
        </w:drawing>
      </w:r>
    </w:p>
    <w:p w14:paraId="1B2B1EEB" w14:textId="24703B61" w:rsidR="004423B9" w:rsidRDefault="004423B9" w:rsidP="004423B9">
      <w:pPr>
        <w:pStyle w:val="Caption"/>
      </w:pPr>
      <w:bookmarkStart w:id="18" w:name="_Toc233201805"/>
      <w:r>
        <w:t xml:space="preserve">Figure </w:t>
      </w:r>
      <w:r w:rsidR="002035F5">
        <w:fldChar w:fldCharType="begin"/>
      </w:r>
      <w:r w:rsidR="002035F5">
        <w:instrText xml:space="preserve"> SEQ Figure \* ARABIC </w:instrText>
      </w:r>
      <w:r w:rsidR="002035F5">
        <w:fldChar w:fldCharType="separate"/>
      </w:r>
      <w:r w:rsidR="002035F5">
        <w:rPr>
          <w:noProof/>
        </w:rPr>
        <w:t>13</w:t>
      </w:r>
      <w:r w:rsidR="002035F5">
        <w:rPr>
          <w:noProof/>
        </w:rPr>
        <w:fldChar w:fldCharType="end"/>
      </w:r>
      <w:r>
        <w:t>: Peak Productivity Results Outcomes</w:t>
      </w:r>
      <w:bookmarkEnd w:id="18"/>
    </w:p>
    <w:p w14:paraId="35C346E1" w14:textId="74A81745" w:rsidR="00803597" w:rsidRDefault="00862AF7" w:rsidP="00862AF7">
      <w:pPr>
        <w:pStyle w:val="Heading1"/>
      </w:pPr>
      <w:bookmarkStart w:id="19" w:name="_Toc233201822"/>
      <w:r>
        <w:t xml:space="preserve">E. </w:t>
      </w:r>
      <w:r w:rsidR="005B6711" w:rsidRPr="005B6711">
        <w:t>Calculat</w:t>
      </w:r>
      <w:r w:rsidR="00DF2DA1">
        <w:t>ion of</w:t>
      </w:r>
      <w:r w:rsidR="005B6711" w:rsidRPr="005B6711">
        <w:t xml:space="preserve"> Efficiency Score</w:t>
      </w:r>
      <w:bookmarkEnd w:id="19"/>
    </w:p>
    <w:p w14:paraId="38A51FE7" w14:textId="464100E3" w:rsidR="005B6711" w:rsidRPr="00D85BFD" w:rsidRDefault="00D85BFD" w:rsidP="00D85BFD">
      <w:r>
        <w:t xml:space="preserve">This part is going to calculate an </w:t>
      </w:r>
      <w:proofErr w:type="spellStart"/>
      <w:r>
        <w:t>EfficiencyScore</w:t>
      </w:r>
      <w:proofErr w:type="spellEnd"/>
      <w:r>
        <w:t xml:space="preserve"> for each production record, where it will be done by creating a new calculated column inside </w:t>
      </w:r>
      <w:proofErr w:type="spellStart"/>
      <w:r>
        <w:t>production_data</w:t>
      </w:r>
      <w:proofErr w:type="spellEnd"/>
      <w:r w:rsidR="006C3190">
        <w:t xml:space="preserve"> </w:t>
      </w:r>
      <w:r w:rsidR="00E5622B">
        <w:t>[5]</w:t>
      </w:r>
      <w:r>
        <w:t xml:space="preserve">. As per the requirement, the </w:t>
      </w:r>
      <w:proofErr w:type="spellStart"/>
      <w:r>
        <w:t>EfficiencyScore</w:t>
      </w:r>
      <w:proofErr w:type="spellEnd"/>
      <w:r>
        <w:t xml:space="preserve"> is being calculated by dividing output by the total value of Utility and Team together, and then it will show the details of the first 10 modified rows. </w:t>
      </w:r>
    </w:p>
    <w:p w14:paraId="329A9CBE" w14:textId="11FECE6C" w:rsidR="00D85BFD" w:rsidRDefault="00D85BFD" w:rsidP="005B6711">
      <w:pPr>
        <w:jc w:val="center"/>
      </w:pPr>
      <w:r>
        <w:rPr>
          <w:noProof/>
        </w:rPr>
        <w:lastRenderedPageBreak/>
        <w:drawing>
          <wp:inline distT="0" distB="0" distL="0" distR="0" wp14:anchorId="7741B124" wp14:editId="36AE1DF4">
            <wp:extent cx="2132128" cy="6129867"/>
            <wp:effectExtent l="0" t="0" r="190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36088" cy="6141251"/>
                    </a:xfrm>
                    <a:prstGeom prst="rect">
                      <a:avLst/>
                    </a:prstGeom>
                    <a:noFill/>
                    <a:ln>
                      <a:noFill/>
                    </a:ln>
                  </pic:spPr>
                </pic:pic>
              </a:graphicData>
            </a:graphic>
          </wp:inline>
        </w:drawing>
      </w:r>
    </w:p>
    <w:p w14:paraId="7FD3FFC5" w14:textId="05A7F7C3" w:rsidR="004423B9" w:rsidRDefault="002035F5" w:rsidP="002035F5">
      <w:pPr>
        <w:pStyle w:val="Caption"/>
      </w:pPr>
      <w:bookmarkStart w:id="20" w:name="_Toc233201806"/>
      <w:r>
        <w:t xml:space="preserve">Figure </w:t>
      </w:r>
      <w:r>
        <w:fldChar w:fldCharType="begin"/>
      </w:r>
      <w:r>
        <w:instrText xml:space="preserve"> SEQ Figure \* ARABIC </w:instrText>
      </w:r>
      <w:r>
        <w:fldChar w:fldCharType="separate"/>
      </w:r>
      <w:r>
        <w:rPr>
          <w:noProof/>
        </w:rPr>
        <w:t>14</w:t>
      </w:r>
      <w:r>
        <w:rPr>
          <w:noProof/>
        </w:rPr>
        <w:fldChar w:fldCharType="end"/>
      </w:r>
      <w:r w:rsidR="004423B9">
        <w:t>: Efficiency Score Process Flow Chart</w:t>
      </w:r>
      <w:bookmarkEnd w:id="20"/>
      <w:r w:rsidR="004423B9">
        <w:t xml:space="preserve"> </w:t>
      </w:r>
    </w:p>
    <w:p w14:paraId="6049B36D" w14:textId="32A8BAB1" w:rsidR="00C35CEE" w:rsidRDefault="00D85BFD" w:rsidP="00C35CEE">
      <w:r>
        <w:t xml:space="preserve">As it </w:t>
      </w:r>
      <w:r w:rsidR="00DF2DA1">
        <w:t>has been</w:t>
      </w:r>
      <w:r>
        <w:t xml:space="preserve"> highlighted at the flow chart starts with start and then it creates an empty vector called </w:t>
      </w:r>
      <w:proofErr w:type="spellStart"/>
      <w:r>
        <w:t>EfficiencyScore</w:t>
      </w:r>
      <w:proofErr w:type="spellEnd"/>
      <w:r>
        <w:t xml:space="preserve">. After that, it goes through each row within the data frame one by one, and it calculates the score by using the formula </w:t>
      </w:r>
      <w:r w:rsidRPr="00D85BFD">
        <w:t>Output / (Utility + Team)</w:t>
      </w:r>
      <w:r>
        <w:t xml:space="preserve">, which stores every calculated score, and adds the finish vector as a new column within the data frame. </w:t>
      </w:r>
    </w:p>
    <w:p w14:paraId="7D06D2F8" w14:textId="6C1AA6AF" w:rsidR="00851F87" w:rsidRDefault="00851F87" w:rsidP="005B6711">
      <w:pPr>
        <w:jc w:val="center"/>
      </w:pPr>
      <w:r w:rsidRPr="00851F87">
        <w:rPr>
          <w:noProof/>
        </w:rPr>
        <w:lastRenderedPageBreak/>
        <w:drawing>
          <wp:inline distT="0" distB="0" distL="0" distR="0" wp14:anchorId="38B71F67" wp14:editId="418CC140">
            <wp:extent cx="4800177" cy="2797356"/>
            <wp:effectExtent l="0" t="0" r="63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06976" cy="2801318"/>
                    </a:xfrm>
                    <a:prstGeom prst="rect">
                      <a:avLst/>
                    </a:prstGeom>
                  </pic:spPr>
                </pic:pic>
              </a:graphicData>
            </a:graphic>
          </wp:inline>
        </w:drawing>
      </w:r>
    </w:p>
    <w:p w14:paraId="772DB2ED" w14:textId="1B0E9603" w:rsidR="002035F5" w:rsidRDefault="002035F5" w:rsidP="002035F5">
      <w:pPr>
        <w:pStyle w:val="Caption"/>
      </w:pPr>
      <w:bookmarkStart w:id="21" w:name="_Toc233201807"/>
      <w:r>
        <w:t xml:space="preserve">Figure </w:t>
      </w:r>
      <w:r>
        <w:fldChar w:fldCharType="begin"/>
      </w:r>
      <w:r>
        <w:instrText xml:space="preserve"> SEQ Figure \* ARABIC </w:instrText>
      </w:r>
      <w:r>
        <w:fldChar w:fldCharType="separate"/>
      </w:r>
      <w:r>
        <w:rPr>
          <w:noProof/>
        </w:rPr>
        <w:t>15</w:t>
      </w:r>
      <w:r>
        <w:rPr>
          <w:noProof/>
        </w:rPr>
        <w:fldChar w:fldCharType="end"/>
      </w:r>
      <w:r>
        <w:t>: Efficiency Score Calculation Code</w:t>
      </w:r>
      <w:bookmarkEnd w:id="21"/>
    </w:p>
    <w:p w14:paraId="5730F672" w14:textId="6D039360" w:rsidR="00C35CEE" w:rsidRPr="00D442E7" w:rsidRDefault="00D442E7" w:rsidP="00D442E7">
      <w:r w:rsidRPr="00D442E7">
        <w:t xml:space="preserve">An empty vector named </w:t>
      </w:r>
      <w:proofErr w:type="spellStart"/>
      <w:r w:rsidRPr="00D442E7">
        <w:t>EfficiencyScore</w:t>
      </w:r>
      <w:proofErr w:type="spellEnd"/>
      <w:r w:rsidRPr="00D442E7">
        <w:t xml:space="preserve"> &lt;- </w:t>
      </w:r>
      <w:proofErr w:type="gramStart"/>
      <w:r w:rsidRPr="00D442E7">
        <w:t>c(</w:t>
      </w:r>
      <w:proofErr w:type="gramEnd"/>
      <w:r w:rsidRPr="00D442E7">
        <w:t xml:space="preserve">) will be created as the first line of code. Then a for loop, which will process each row of </w:t>
      </w:r>
      <w:proofErr w:type="spellStart"/>
      <w:r w:rsidRPr="00D442E7">
        <w:t>production_data</w:t>
      </w:r>
      <w:proofErr w:type="spellEnd"/>
      <w:r w:rsidRPr="00D442E7">
        <w:t xml:space="preserve"> one at a time, will start looping from 1 to </w:t>
      </w:r>
      <w:proofErr w:type="spellStart"/>
      <w:r w:rsidRPr="00D442E7">
        <w:t>nrow</w:t>
      </w:r>
      <w:proofErr w:type="spellEnd"/>
      <w:r w:rsidRPr="00D442E7">
        <w:t>(</w:t>
      </w:r>
      <w:proofErr w:type="spellStart"/>
      <w:r w:rsidRPr="00D442E7">
        <w:t>production_data</w:t>
      </w:r>
      <w:proofErr w:type="spellEnd"/>
      <w:r w:rsidRPr="00D442E7">
        <w:t>). The score will be calculated by dividing '</w:t>
      </w:r>
      <w:proofErr w:type="spellStart"/>
      <w:r w:rsidRPr="00D442E7">
        <w:t>production_data$Output</w:t>
      </w:r>
      <w:proofErr w:type="spellEnd"/>
      <w:r w:rsidRPr="00D442E7">
        <w:t>[</w:t>
      </w:r>
      <w:proofErr w:type="spellStart"/>
      <w:r w:rsidRPr="00D442E7">
        <w:t>i</w:t>
      </w:r>
      <w:proofErr w:type="spellEnd"/>
      <w:r w:rsidRPr="00D442E7">
        <w:t>]' by the sum of both '</w:t>
      </w:r>
      <w:proofErr w:type="spellStart"/>
      <w:r w:rsidRPr="00D442E7">
        <w:t>production_data$Utility</w:t>
      </w:r>
      <w:proofErr w:type="spellEnd"/>
      <w:r w:rsidRPr="00D442E7">
        <w:t>[</w:t>
      </w:r>
      <w:proofErr w:type="spellStart"/>
      <w:r w:rsidRPr="00D442E7">
        <w:t>i</w:t>
      </w:r>
      <w:proofErr w:type="spellEnd"/>
      <w:r w:rsidRPr="00D442E7">
        <w:t>]', and '</w:t>
      </w:r>
      <w:proofErr w:type="spellStart"/>
      <w:r w:rsidRPr="00D442E7">
        <w:t>production_data$Team</w:t>
      </w:r>
      <w:proofErr w:type="spellEnd"/>
      <w:r w:rsidRPr="00D442E7">
        <w:t>[</w:t>
      </w:r>
      <w:proofErr w:type="spellStart"/>
      <w:r w:rsidRPr="00D442E7">
        <w:t>i</w:t>
      </w:r>
      <w:proofErr w:type="spellEnd"/>
      <w:r w:rsidRPr="00D442E7">
        <w:t xml:space="preserve">]', and once each score is calculated it will be appended to the empty vector using </w:t>
      </w:r>
      <w:proofErr w:type="gramStart"/>
      <w:r w:rsidRPr="00D442E7">
        <w:t>c(</w:t>
      </w:r>
      <w:proofErr w:type="gramEnd"/>
      <w:r w:rsidRPr="00D442E7">
        <w:t xml:space="preserve">). </w:t>
      </w:r>
    </w:p>
    <w:p w14:paraId="2B726DC4" w14:textId="6E013A99" w:rsidR="00772AF6" w:rsidRDefault="00851F87" w:rsidP="00D85BFD">
      <w:pPr>
        <w:jc w:val="center"/>
      </w:pPr>
      <w:r w:rsidRPr="00851F87">
        <w:rPr>
          <w:noProof/>
        </w:rPr>
        <w:drawing>
          <wp:inline distT="0" distB="0" distL="0" distR="0" wp14:anchorId="63E3CD9D" wp14:editId="32D8B6C8">
            <wp:extent cx="4944110" cy="221405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952854" cy="2217975"/>
                    </a:xfrm>
                    <a:prstGeom prst="rect">
                      <a:avLst/>
                    </a:prstGeom>
                  </pic:spPr>
                </pic:pic>
              </a:graphicData>
            </a:graphic>
          </wp:inline>
        </w:drawing>
      </w:r>
    </w:p>
    <w:p w14:paraId="24494ACF" w14:textId="6EF5F256" w:rsidR="002035F5" w:rsidRDefault="002035F5" w:rsidP="002035F5">
      <w:pPr>
        <w:pStyle w:val="Caption"/>
      </w:pPr>
      <w:bookmarkStart w:id="22" w:name="_Toc233201808"/>
      <w:r>
        <w:t xml:space="preserve">Figure </w:t>
      </w:r>
      <w:r>
        <w:fldChar w:fldCharType="begin"/>
      </w:r>
      <w:r>
        <w:instrText xml:space="preserve"> SEQ Figure \* ARABIC </w:instrText>
      </w:r>
      <w:r>
        <w:fldChar w:fldCharType="separate"/>
      </w:r>
      <w:r>
        <w:rPr>
          <w:noProof/>
        </w:rPr>
        <w:t>16</w:t>
      </w:r>
      <w:r>
        <w:rPr>
          <w:noProof/>
        </w:rPr>
        <w:fldChar w:fldCharType="end"/>
      </w:r>
      <w:r>
        <w:t>: Efficiency Score Results Table</w:t>
      </w:r>
      <w:bookmarkEnd w:id="22"/>
    </w:p>
    <w:p w14:paraId="3D92B1E1" w14:textId="4433BEC4" w:rsidR="00D85BFD" w:rsidRDefault="00D85BFD" w:rsidP="00D85BFD">
      <w:r>
        <w:t xml:space="preserve">The output which is provided here shows the detail of the existing columns together with the </w:t>
      </w:r>
      <w:proofErr w:type="spellStart"/>
      <w:r w:rsidR="00D442E7">
        <w:t>E</w:t>
      </w:r>
      <w:r>
        <w:t>fficiency</w:t>
      </w:r>
      <w:r w:rsidR="00D442E7">
        <w:t>S</w:t>
      </w:r>
      <w:r>
        <w:t>core</w:t>
      </w:r>
      <w:proofErr w:type="spellEnd"/>
      <w:r>
        <w:t xml:space="preserve"> values.</w:t>
      </w:r>
    </w:p>
    <w:p w14:paraId="102A3C33" w14:textId="637B00DB" w:rsidR="00A341C7" w:rsidRDefault="00A341C7" w:rsidP="00D85BFD">
      <w:r>
        <w:t xml:space="preserve">Here, manual </w:t>
      </w:r>
      <w:r w:rsidR="000805F9">
        <w:t>testing</w:t>
      </w:r>
      <w:r>
        <w:t xml:space="preserve"> for line 1 is shown below –</w:t>
      </w:r>
    </w:p>
    <w:p w14:paraId="194791A1" w14:textId="4A7A5A5F" w:rsidR="00A341C7" w:rsidRDefault="00A341C7" w:rsidP="00D85BFD">
      <w:proofErr w:type="spellStart"/>
      <w:r>
        <w:lastRenderedPageBreak/>
        <w:t>EfficiencyScore</w:t>
      </w:r>
      <w:proofErr w:type="spellEnd"/>
      <w:r>
        <w:t xml:space="preserve"> = Output</w:t>
      </w:r>
      <w:r w:rsidR="000805F9">
        <w:t xml:space="preserve"> </w:t>
      </w:r>
      <w:r>
        <w:t>/</w:t>
      </w:r>
      <w:r w:rsidR="000805F9">
        <w:t xml:space="preserve"> </w:t>
      </w:r>
      <w:r>
        <w:t>(</w:t>
      </w:r>
      <w:r w:rsidR="00F12DF2">
        <w:t>Utility + Team)</w:t>
      </w:r>
    </w:p>
    <w:p w14:paraId="52E9C534" w14:textId="0B0155E7" w:rsidR="00A52F43" w:rsidRDefault="00A52F43" w:rsidP="00D85BFD">
      <w:r>
        <w:t xml:space="preserve">                          = 42 / (1+1)</w:t>
      </w:r>
    </w:p>
    <w:p w14:paraId="4D49358A" w14:textId="6A9D3A2D" w:rsidR="00A52F43" w:rsidRDefault="00A52F43" w:rsidP="00D85BFD">
      <w:r>
        <w:t xml:space="preserve">                  = 21</w:t>
      </w:r>
    </w:p>
    <w:p w14:paraId="6E1D56E9" w14:textId="2CDE1496" w:rsidR="00F12DF2" w:rsidRDefault="006C0119" w:rsidP="00D85BFD">
      <w:r>
        <w:t xml:space="preserve">Here, the testing is successful as it matches with the code output. </w:t>
      </w:r>
    </w:p>
    <w:p w14:paraId="55797B43" w14:textId="72C409AF" w:rsidR="00851F87" w:rsidRDefault="00772AF6" w:rsidP="00772AF6">
      <w:pPr>
        <w:pStyle w:val="Heading1"/>
      </w:pPr>
      <w:bookmarkStart w:id="23" w:name="_Toc233201823"/>
      <w:r>
        <w:t>Reflection</w:t>
      </w:r>
      <w:bookmarkEnd w:id="23"/>
    </w:p>
    <w:p w14:paraId="3063D025" w14:textId="7AEB76A4" w:rsidR="00772AF6" w:rsidRDefault="00D442E7" w:rsidP="00772AF6">
      <w:r>
        <w:t>This complete task was a bit difficult because every calculation needs to be done only with loops, without using any kind of built in aggregation function. At first, I found it very tough to work with nested loops and correctly match data frames values. Later, dividing the task into smaller parts has helped me the process of calculating totals, averages, anomalies, and peak outputs much more easily</w:t>
      </w:r>
      <w:r w:rsidR="006C3190">
        <w:t xml:space="preserve"> </w:t>
      </w:r>
      <w:r w:rsidR="00D660C2">
        <w:t>[3]</w:t>
      </w:r>
      <w:r>
        <w:t>. During this process, I have been able to develop a stronger understanding of how data aggregation functions are able to work internally and my logical thinking abilities within R programming.</w:t>
      </w:r>
    </w:p>
    <w:p w14:paraId="1CFD6600" w14:textId="3FF8BCB4" w:rsidR="00480A55" w:rsidRDefault="00480A55" w:rsidP="00772AF6">
      <w:r>
        <w:t>Along with all this at the same point of time it is important to consider the fact that this task has significantly helped me to learn how to use loops in R for solving any kind of data problems that 2 step by step. In the beginning of the work, I really found it difficult to understand the nested loops because there were multiple type of challenges and delays as well as utilities and respective teams in the data</w:t>
      </w:r>
      <w:r w:rsidR="00D660C2">
        <w:t xml:space="preserve"> </w:t>
      </w:r>
      <w:r w:rsidR="00DF1511">
        <w:t>[2]</w:t>
      </w:r>
      <w:r>
        <w:t xml:space="preserve">. Although acknowledging that after breaking the work into multiple small parts it really became easier for me to calculate the total production on an overall basis and then identify the anomalies respectively as well as identifying the peak days and creating the efficiency scores, thereby. I also learned that loops </w:t>
      </w:r>
      <w:proofErr w:type="gramStart"/>
      <w:r>
        <w:t>can</w:t>
      </w:r>
      <w:proofErr w:type="gramEnd"/>
      <w:r>
        <w:t xml:space="preserve"> show how </w:t>
      </w:r>
      <w:r w:rsidR="00B65D98">
        <w:t>built-in</w:t>
      </w:r>
      <w:r>
        <w:t xml:space="preserve"> functions work in the background, respectively</w:t>
      </w:r>
      <w:r w:rsidR="006C3190">
        <w:t xml:space="preserve"> </w:t>
      </w:r>
      <w:r w:rsidR="00190F36">
        <w:t>[1]</w:t>
      </w:r>
      <w:r>
        <w:t xml:space="preserve">. The flow charts that have been presented in this research has helped me to understand the overall process even more clearly before writing the code. </w:t>
      </w:r>
    </w:p>
    <w:p w14:paraId="461D5F92" w14:textId="26EDBC88" w:rsidR="00D442E7" w:rsidRDefault="00480A55" w:rsidP="00772AF6">
      <w:r>
        <w:t>Therefore, on an overall basis it can be stated that this task has multiple lessons for me as an individual and just because it has connected programming and data analysis along with problem solving in a simpler manner the all the lessons that I have obtained from this research I would like to implement them in my future activities also.</w:t>
      </w:r>
    </w:p>
    <w:p w14:paraId="647488E9" w14:textId="77777777" w:rsidR="00D83835" w:rsidRDefault="00D83835" w:rsidP="00772AF6"/>
    <w:p w14:paraId="07EC2A31" w14:textId="77777777" w:rsidR="00772AF6" w:rsidRDefault="00772AF6">
      <w:pPr>
        <w:spacing w:line="259" w:lineRule="auto"/>
        <w:jc w:val="left"/>
      </w:pPr>
      <w:r>
        <w:br w:type="page"/>
      </w:r>
    </w:p>
    <w:p w14:paraId="1715E39F" w14:textId="42292A2B" w:rsidR="00772AF6" w:rsidRDefault="00772AF6" w:rsidP="00C7664E">
      <w:pPr>
        <w:pStyle w:val="Heading1"/>
      </w:pPr>
      <w:bookmarkStart w:id="24" w:name="_Toc233201824"/>
      <w:r>
        <w:lastRenderedPageBreak/>
        <w:t>References</w:t>
      </w:r>
      <w:bookmarkEnd w:id="24"/>
      <w:r>
        <w:t xml:space="preserve"> </w:t>
      </w:r>
    </w:p>
    <w:p w14:paraId="5EB438A4" w14:textId="77777777" w:rsidR="001D64DF" w:rsidRDefault="001D64DF" w:rsidP="005C31B1">
      <w:r>
        <w:t xml:space="preserve">[1] K. M. K. Ahsan, “Impact of SCADA-GIS Integration on Real-Time Water Distribution Monitoring: A Quantitative Evaluation of Smart Utility Infrastructure,” </w:t>
      </w:r>
      <w:r>
        <w:rPr>
          <w:rStyle w:val="Emphasis"/>
        </w:rPr>
        <w:t>ASRC Procedia: Global Perspectives in Science and Scholarship</w:t>
      </w:r>
      <w:r>
        <w:t>, vol. 1, no. 01, pp. 2239–2279, 2025.</w:t>
      </w:r>
    </w:p>
    <w:p w14:paraId="42EDCDA9" w14:textId="77777777" w:rsidR="001D64DF" w:rsidRDefault="001D64DF" w:rsidP="005C31B1">
      <w:r>
        <w:t xml:space="preserve">[2] E. O. Alonge, O. F. Dudu, and O. B. Alao, “Utilizing advanced data analytics to boost revenue growth and operational efficiency in technology firms,” </w:t>
      </w:r>
      <w:r>
        <w:rPr>
          <w:rStyle w:val="Emphasis"/>
        </w:rPr>
        <w:t>International Journal of Frontiers in Science and Technology Research</w:t>
      </w:r>
      <w:r>
        <w:t>, vol. 7, no. 2, pp. 039–059, 2024.</w:t>
      </w:r>
    </w:p>
    <w:p w14:paraId="37F79D51" w14:textId="77777777" w:rsidR="001D64DF" w:rsidRDefault="001D64DF" w:rsidP="005C31B1">
      <w:r>
        <w:t xml:space="preserve">[3] A. O. Dosunmu, “Data-Driven Urban Resilience for Sustainable Cities: Leveraging Smart Infrastructure and Predictive Analytics,” </w:t>
      </w:r>
      <w:r>
        <w:rPr>
          <w:rStyle w:val="Emphasis"/>
        </w:rPr>
        <w:t>International Journal of Technology, Management and Humanities</w:t>
      </w:r>
      <w:r>
        <w:t>, vol. 11, no. 03, pp. 61–72, 2025.</w:t>
      </w:r>
    </w:p>
    <w:p w14:paraId="315B0CDC" w14:textId="77777777" w:rsidR="001D64DF" w:rsidRDefault="001D64DF" w:rsidP="005C31B1">
      <w:r>
        <w:t xml:space="preserve">[4] H. M. Ramos, A. </w:t>
      </w:r>
      <w:proofErr w:type="spellStart"/>
      <w:r>
        <w:t>Kuriqi</w:t>
      </w:r>
      <w:proofErr w:type="spellEnd"/>
      <w:r>
        <w:t xml:space="preserve">, M. Besharat, E. </w:t>
      </w:r>
      <w:proofErr w:type="spellStart"/>
      <w:r>
        <w:t>Creaco</w:t>
      </w:r>
      <w:proofErr w:type="spellEnd"/>
      <w:r>
        <w:t xml:space="preserve">, E. Tasca, O. E. Coronado-Hernández, R. </w:t>
      </w:r>
      <w:proofErr w:type="spellStart"/>
      <w:r>
        <w:t>Pienika</w:t>
      </w:r>
      <w:proofErr w:type="spellEnd"/>
      <w:r>
        <w:t xml:space="preserve">, and P. Iglesias-Rey, “Smart water grids and digital twin for the management of system efficiency in water distribution networks,” </w:t>
      </w:r>
      <w:r>
        <w:rPr>
          <w:rStyle w:val="Emphasis"/>
        </w:rPr>
        <w:t>Water</w:t>
      </w:r>
      <w:r>
        <w:t>, vol. 15, no. 6, p. 1129, 2023.</w:t>
      </w:r>
    </w:p>
    <w:p w14:paraId="0D0924FF" w14:textId="77777777" w:rsidR="001D64DF" w:rsidRDefault="001D64DF" w:rsidP="005C31B1">
      <w:r>
        <w:t xml:space="preserve">[5] W. Strielkowski, A. Vlasov, K. Selivanov, K. Muraviev, and V. Shakhnov, “Prospects and challenges of the machine learning and data-driven methods for the predictive analysis of power systems: A review,” </w:t>
      </w:r>
      <w:r>
        <w:rPr>
          <w:rStyle w:val="Emphasis"/>
        </w:rPr>
        <w:t>Energies</w:t>
      </w:r>
      <w:r>
        <w:t>, vol. 16, no. 10, p. 4025, 2023.</w:t>
      </w:r>
    </w:p>
    <w:p w14:paraId="32DD12A5" w14:textId="77777777" w:rsidR="001D64DF" w:rsidRDefault="001D64DF" w:rsidP="005C31B1">
      <w:r>
        <w:t xml:space="preserve">[6] Z. </w:t>
      </w:r>
      <w:proofErr w:type="spellStart"/>
      <w:r>
        <w:t>Zamanzadeh</w:t>
      </w:r>
      <w:proofErr w:type="spellEnd"/>
      <w:r>
        <w:t xml:space="preserve"> Darban, G. I. Webb, S. Pan, C. Aggarwal, and M. Salehi, “Deep learning for time series anomaly detection: A survey,” </w:t>
      </w:r>
      <w:r>
        <w:rPr>
          <w:rStyle w:val="Emphasis"/>
        </w:rPr>
        <w:t>ACM Computing Surveys</w:t>
      </w:r>
      <w:r>
        <w:t>, vol. 57, no. 1, pp. 1–42, 2024.</w:t>
      </w:r>
    </w:p>
    <w:p w14:paraId="1DA35BB2" w14:textId="77777777" w:rsidR="00FC0118" w:rsidRPr="001D64DF" w:rsidRDefault="00FC0118" w:rsidP="00772AF6">
      <w:pPr>
        <w:rPr>
          <w:lang w:val="en-US"/>
        </w:rPr>
      </w:pPr>
    </w:p>
    <w:p w14:paraId="67A4907C" w14:textId="77777777" w:rsidR="00D442E7" w:rsidRDefault="00D442E7" w:rsidP="00772AF6"/>
    <w:p w14:paraId="585283D2" w14:textId="77777777" w:rsidR="00D442E7" w:rsidRDefault="00D442E7" w:rsidP="00772AF6"/>
    <w:sectPr w:rsidR="00D442E7" w:rsidSect="00DF2DA1">
      <w:headerReference w:type="default" r:id="rId26"/>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D4D10" w14:textId="77777777" w:rsidR="001370B2" w:rsidRDefault="001370B2" w:rsidP="00772AF6">
      <w:pPr>
        <w:spacing w:after="0" w:line="240" w:lineRule="auto"/>
      </w:pPr>
      <w:r>
        <w:separator/>
      </w:r>
    </w:p>
  </w:endnote>
  <w:endnote w:type="continuationSeparator" w:id="0">
    <w:p w14:paraId="7F74F32E" w14:textId="77777777" w:rsidR="001370B2" w:rsidRDefault="001370B2" w:rsidP="00772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6609192"/>
      <w:docPartObj>
        <w:docPartGallery w:val="Page Numbers (Bottom of Page)"/>
        <w:docPartUnique/>
      </w:docPartObj>
    </w:sdtPr>
    <w:sdtEndPr>
      <w:rPr>
        <w:noProof/>
      </w:rPr>
    </w:sdtEndPr>
    <w:sdtContent>
      <w:p w14:paraId="119A4B15" w14:textId="380C2F37" w:rsidR="00DF2DA1" w:rsidRDefault="00DF2D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415FE6" w14:textId="77777777" w:rsidR="00DF2DA1" w:rsidRDefault="00DF2D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66903A" w14:textId="77777777" w:rsidR="001370B2" w:rsidRDefault="001370B2" w:rsidP="00772AF6">
      <w:pPr>
        <w:spacing w:after="0" w:line="240" w:lineRule="auto"/>
      </w:pPr>
      <w:r>
        <w:separator/>
      </w:r>
    </w:p>
  </w:footnote>
  <w:footnote w:type="continuationSeparator" w:id="0">
    <w:p w14:paraId="25F7951E" w14:textId="77777777" w:rsidR="001370B2" w:rsidRDefault="001370B2" w:rsidP="00772A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489F41" w14:textId="68130F12" w:rsidR="00772AF6" w:rsidRDefault="00772AF6">
    <w:pPr>
      <w:pStyle w:val="Header"/>
      <w:jc w:val="right"/>
    </w:pPr>
  </w:p>
  <w:p w14:paraId="44D681B3" w14:textId="77777777" w:rsidR="00772AF6" w:rsidRDefault="00772A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443A3"/>
    <w:multiLevelType w:val="hybridMultilevel"/>
    <w:tmpl w:val="ED3228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307336"/>
    <w:multiLevelType w:val="hybridMultilevel"/>
    <w:tmpl w:val="107CB952"/>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E596AA3"/>
    <w:multiLevelType w:val="hybridMultilevel"/>
    <w:tmpl w:val="76E0062A"/>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17B0267"/>
    <w:multiLevelType w:val="hybridMultilevel"/>
    <w:tmpl w:val="107CB95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94958623">
    <w:abstractNumId w:val="2"/>
  </w:num>
  <w:num w:numId="2" w16cid:durableId="459765034">
    <w:abstractNumId w:val="3"/>
  </w:num>
  <w:num w:numId="3" w16cid:durableId="953899619">
    <w:abstractNumId w:val="1"/>
  </w:num>
  <w:num w:numId="4" w16cid:durableId="2052681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MwMDAxMDEzMrUwtjBW0lEKTi0uzszPAykwqgUA3XfBSiwAAAA="/>
  </w:docVars>
  <w:rsids>
    <w:rsidRoot w:val="000A0C94"/>
    <w:rsid w:val="000805F9"/>
    <w:rsid w:val="00087FAC"/>
    <w:rsid w:val="000A0C94"/>
    <w:rsid w:val="000A3DA6"/>
    <w:rsid w:val="000B317B"/>
    <w:rsid w:val="000E2D17"/>
    <w:rsid w:val="0010702C"/>
    <w:rsid w:val="001370B2"/>
    <w:rsid w:val="00142BB6"/>
    <w:rsid w:val="00157F58"/>
    <w:rsid w:val="00190F36"/>
    <w:rsid w:val="00194DA2"/>
    <w:rsid w:val="001D64DF"/>
    <w:rsid w:val="002035F5"/>
    <w:rsid w:val="00203A5C"/>
    <w:rsid w:val="002837D4"/>
    <w:rsid w:val="00293AA6"/>
    <w:rsid w:val="002F2529"/>
    <w:rsid w:val="00310951"/>
    <w:rsid w:val="00361955"/>
    <w:rsid w:val="00364C67"/>
    <w:rsid w:val="00384B06"/>
    <w:rsid w:val="003E7868"/>
    <w:rsid w:val="00420D28"/>
    <w:rsid w:val="004423B9"/>
    <w:rsid w:val="00456E38"/>
    <w:rsid w:val="00480A55"/>
    <w:rsid w:val="005537F5"/>
    <w:rsid w:val="005B6711"/>
    <w:rsid w:val="005C31B1"/>
    <w:rsid w:val="0062756E"/>
    <w:rsid w:val="006973ED"/>
    <w:rsid w:val="006C0119"/>
    <w:rsid w:val="006C3190"/>
    <w:rsid w:val="00715744"/>
    <w:rsid w:val="00745405"/>
    <w:rsid w:val="00772AF6"/>
    <w:rsid w:val="00803597"/>
    <w:rsid w:val="00805506"/>
    <w:rsid w:val="008412C4"/>
    <w:rsid w:val="00851F87"/>
    <w:rsid w:val="00862AF7"/>
    <w:rsid w:val="00863641"/>
    <w:rsid w:val="008A0C9A"/>
    <w:rsid w:val="008B70BB"/>
    <w:rsid w:val="008E0C2F"/>
    <w:rsid w:val="00913ABD"/>
    <w:rsid w:val="009504B1"/>
    <w:rsid w:val="0095134A"/>
    <w:rsid w:val="0095598E"/>
    <w:rsid w:val="00981618"/>
    <w:rsid w:val="009B0724"/>
    <w:rsid w:val="009F03D7"/>
    <w:rsid w:val="00A02F75"/>
    <w:rsid w:val="00A15A87"/>
    <w:rsid w:val="00A341C7"/>
    <w:rsid w:val="00A47F83"/>
    <w:rsid w:val="00A51AAE"/>
    <w:rsid w:val="00A52F43"/>
    <w:rsid w:val="00AE650C"/>
    <w:rsid w:val="00B65D98"/>
    <w:rsid w:val="00B83ADE"/>
    <w:rsid w:val="00B95C3A"/>
    <w:rsid w:val="00BA3CF5"/>
    <w:rsid w:val="00BC4A2B"/>
    <w:rsid w:val="00C35CEE"/>
    <w:rsid w:val="00C64D12"/>
    <w:rsid w:val="00C74F96"/>
    <w:rsid w:val="00C7664E"/>
    <w:rsid w:val="00CB6322"/>
    <w:rsid w:val="00D129C9"/>
    <w:rsid w:val="00D2788D"/>
    <w:rsid w:val="00D3755A"/>
    <w:rsid w:val="00D442E7"/>
    <w:rsid w:val="00D660C2"/>
    <w:rsid w:val="00D83835"/>
    <w:rsid w:val="00D85BFD"/>
    <w:rsid w:val="00DF1511"/>
    <w:rsid w:val="00DF2DA1"/>
    <w:rsid w:val="00E0186E"/>
    <w:rsid w:val="00E03828"/>
    <w:rsid w:val="00E402FD"/>
    <w:rsid w:val="00E41FE0"/>
    <w:rsid w:val="00E427F0"/>
    <w:rsid w:val="00E54C7D"/>
    <w:rsid w:val="00E5622B"/>
    <w:rsid w:val="00EB4BE9"/>
    <w:rsid w:val="00F126D9"/>
    <w:rsid w:val="00F12DF2"/>
    <w:rsid w:val="00F95891"/>
    <w:rsid w:val="00FA2035"/>
    <w:rsid w:val="00FC0118"/>
    <w:rsid w:val="00FD1BFA"/>
    <w:rsid w:val="00FE450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2924C"/>
  <w15:chartTrackingRefBased/>
  <w15:docId w15:val="{F7D63F57-9578-4946-A145-D6FA27451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F8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F2DA1"/>
    <w:pPr>
      <w:keepNext/>
      <w:keepLines/>
      <w:spacing w:before="240" w:after="24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DF2DA1"/>
    <w:pPr>
      <w:keepNext/>
      <w:keepLines/>
      <w:spacing w:before="240" w:after="2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364C6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DA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DF2DA1"/>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FA2035"/>
    <w:pPr>
      <w:spacing w:after="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FA2035"/>
    <w:rPr>
      <w:rFonts w:ascii="Times New Roman" w:eastAsiaTheme="majorEastAsia" w:hAnsi="Times New Roman" w:cstheme="majorBidi"/>
      <w:spacing w:val="-10"/>
      <w:kern w:val="28"/>
      <w:sz w:val="36"/>
      <w:szCs w:val="56"/>
    </w:rPr>
  </w:style>
  <w:style w:type="paragraph" w:styleId="ListParagraph">
    <w:name w:val="List Paragraph"/>
    <w:basedOn w:val="Normal"/>
    <w:uiPriority w:val="34"/>
    <w:qFormat/>
    <w:rsid w:val="0062756E"/>
    <w:pPr>
      <w:ind w:left="720"/>
      <w:contextualSpacing/>
    </w:pPr>
  </w:style>
  <w:style w:type="paragraph" w:styleId="Header">
    <w:name w:val="header"/>
    <w:basedOn w:val="Normal"/>
    <w:link w:val="HeaderChar"/>
    <w:uiPriority w:val="99"/>
    <w:unhideWhenUsed/>
    <w:rsid w:val="00772A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2AF6"/>
    <w:rPr>
      <w:rFonts w:ascii="Times New Roman" w:hAnsi="Times New Roman"/>
      <w:sz w:val="24"/>
    </w:rPr>
  </w:style>
  <w:style w:type="paragraph" w:styleId="Footer">
    <w:name w:val="footer"/>
    <w:basedOn w:val="Normal"/>
    <w:link w:val="FooterChar"/>
    <w:uiPriority w:val="99"/>
    <w:unhideWhenUsed/>
    <w:rsid w:val="00772A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2AF6"/>
    <w:rPr>
      <w:rFonts w:ascii="Times New Roman" w:hAnsi="Times New Roman"/>
      <w:sz w:val="24"/>
    </w:rPr>
  </w:style>
  <w:style w:type="paragraph" w:styleId="TOCHeading">
    <w:name w:val="TOC Heading"/>
    <w:basedOn w:val="Heading1"/>
    <w:next w:val="Normal"/>
    <w:uiPriority w:val="39"/>
    <w:unhideWhenUsed/>
    <w:qFormat/>
    <w:rsid w:val="00772AF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72AF6"/>
    <w:pPr>
      <w:spacing w:after="100"/>
    </w:pPr>
  </w:style>
  <w:style w:type="character" w:styleId="Hyperlink">
    <w:name w:val="Hyperlink"/>
    <w:basedOn w:val="DefaultParagraphFont"/>
    <w:uiPriority w:val="99"/>
    <w:unhideWhenUsed/>
    <w:rsid w:val="00772AF6"/>
    <w:rPr>
      <w:color w:val="0563C1" w:themeColor="hyperlink"/>
      <w:u w:val="single"/>
    </w:rPr>
  </w:style>
  <w:style w:type="paragraph" w:styleId="NormalWeb">
    <w:name w:val="Normal (Web)"/>
    <w:basedOn w:val="Normal"/>
    <w:uiPriority w:val="99"/>
    <w:semiHidden/>
    <w:unhideWhenUsed/>
    <w:rsid w:val="001D64DF"/>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1D64DF"/>
    <w:rPr>
      <w:i/>
      <w:iCs/>
    </w:rPr>
  </w:style>
  <w:style w:type="paragraph" w:styleId="Caption">
    <w:name w:val="caption"/>
    <w:basedOn w:val="Normal"/>
    <w:next w:val="Normal"/>
    <w:uiPriority w:val="35"/>
    <w:unhideWhenUsed/>
    <w:qFormat/>
    <w:rsid w:val="00456E38"/>
    <w:pPr>
      <w:spacing w:after="200"/>
      <w:jc w:val="center"/>
    </w:pPr>
    <w:rPr>
      <w:b/>
      <w:i/>
      <w:iCs/>
      <w:color w:val="000000" w:themeColor="text1"/>
      <w:szCs w:val="18"/>
    </w:rPr>
  </w:style>
  <w:style w:type="paragraph" w:styleId="TableofFigures">
    <w:name w:val="table of figures"/>
    <w:basedOn w:val="Normal"/>
    <w:next w:val="Normal"/>
    <w:uiPriority w:val="99"/>
    <w:unhideWhenUsed/>
    <w:rsid w:val="006973ED"/>
    <w:pPr>
      <w:spacing w:after="0"/>
    </w:pPr>
  </w:style>
  <w:style w:type="character" w:customStyle="1" w:styleId="Heading3Char">
    <w:name w:val="Heading 3 Char"/>
    <w:basedOn w:val="DefaultParagraphFont"/>
    <w:link w:val="Heading3"/>
    <w:uiPriority w:val="9"/>
    <w:semiHidden/>
    <w:rsid w:val="00364C6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0328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9EC42E-FEB1-4A0A-829B-6B2E7FABD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2012</Words>
  <Characters>11473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Pushpendra Sandipbhai Vaghani (2518411)</cp:lastModifiedBy>
  <cp:revision>4</cp:revision>
  <dcterms:created xsi:type="dcterms:W3CDTF">2026-06-24T13:51:00Z</dcterms:created>
  <dcterms:modified xsi:type="dcterms:W3CDTF">2026-06-24T14:00:00Z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d5af0f19-b51d-4b6f-a3c9-bcf0caa5715a</vt:lpwstr>
  </property>
</Properties>
</file>