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63EAD2" w14:textId="05726A77" w:rsidR="00D64225" w:rsidRDefault="0047755D" w:rsidP="00C02327">
      <w:pPr>
        <w:jc w:val="center"/>
      </w:pPr>
      <w:r>
        <w:t xml:space="preserve">UNIVERSITY OF WALES TRINITY </w:t>
      </w:r>
      <w:r w:rsidR="00CD694C">
        <w:t>S</w:t>
      </w:r>
      <w:r>
        <w:t>AINT</w:t>
      </w:r>
      <w:r w:rsidR="00CD694C">
        <w:t xml:space="preserve"> DAVID</w:t>
      </w:r>
    </w:p>
    <w:p w14:paraId="314CC573" w14:textId="116AF79A" w:rsidR="000F08BF" w:rsidRDefault="00CD694C" w:rsidP="00C02327">
      <w:pPr>
        <w:jc w:val="center"/>
      </w:pPr>
      <w:r>
        <w:t>MANAGING PEOPLE</w:t>
      </w:r>
    </w:p>
    <w:p w14:paraId="120A7298" w14:textId="4FA99467" w:rsidR="00D64225" w:rsidRDefault="00D64225" w:rsidP="00C02327">
      <w:pPr>
        <w:jc w:val="center"/>
      </w:pPr>
      <w:r>
        <w:t>LCBB5004</w:t>
      </w:r>
    </w:p>
    <w:p w14:paraId="5C30A288" w14:textId="5DE4F839" w:rsidR="005B0952" w:rsidRDefault="005B0952" w:rsidP="00C02327">
      <w:pPr>
        <w:jc w:val="center"/>
      </w:pPr>
      <w:r>
        <w:t>Assignment 2</w:t>
      </w:r>
    </w:p>
    <w:p w14:paraId="1BE042E1" w14:textId="77777777" w:rsidR="00C02327" w:rsidRDefault="00E35E3B" w:rsidP="00C02327">
      <w:pPr>
        <w:jc w:val="center"/>
      </w:pPr>
      <w:r>
        <w:t>Iulia Ramona Floresc</w:t>
      </w:r>
      <w:r w:rsidR="00C02327">
        <w:t>u</w:t>
      </w:r>
    </w:p>
    <w:p w14:paraId="385ADF78" w14:textId="37AF1BDE" w:rsidR="00E35E3B" w:rsidRDefault="00E35E3B" w:rsidP="00C02327">
      <w:pPr>
        <w:jc w:val="center"/>
      </w:pPr>
      <w:r>
        <w:t>2233853</w:t>
      </w:r>
    </w:p>
    <w:p w14:paraId="69A12D30" w14:textId="4401BF08" w:rsidR="00662513" w:rsidRDefault="00A15C47">
      <w:r>
        <w:t xml:space="preserve"> </w:t>
      </w:r>
    </w:p>
    <w:p w14:paraId="60259A49" w14:textId="77777777" w:rsidR="001635BC" w:rsidRDefault="001635BC"/>
    <w:p w14:paraId="2514B781" w14:textId="77777777" w:rsidR="001635BC" w:rsidRDefault="001635BC"/>
    <w:p w14:paraId="2AEC1404" w14:textId="77777777" w:rsidR="001635BC" w:rsidRDefault="001635BC"/>
    <w:p w14:paraId="575213BF" w14:textId="77777777" w:rsidR="001635BC" w:rsidRDefault="001635BC"/>
    <w:p w14:paraId="767498A7" w14:textId="77777777" w:rsidR="001635BC" w:rsidRDefault="001635BC"/>
    <w:p w14:paraId="1866F38E" w14:textId="77777777" w:rsidR="001635BC" w:rsidRDefault="001635BC"/>
    <w:p w14:paraId="7A43E1B4" w14:textId="77777777" w:rsidR="001635BC" w:rsidRDefault="001635BC"/>
    <w:p w14:paraId="625B3EB9" w14:textId="77777777" w:rsidR="001635BC" w:rsidRDefault="001635BC"/>
    <w:p w14:paraId="5A912A4B" w14:textId="77777777" w:rsidR="001635BC" w:rsidRDefault="001635BC"/>
    <w:p w14:paraId="2513C8B5" w14:textId="77777777" w:rsidR="001635BC" w:rsidRDefault="001635BC"/>
    <w:p w14:paraId="552E48A4" w14:textId="77777777" w:rsidR="001635BC" w:rsidRDefault="001635BC"/>
    <w:p w14:paraId="4DA0CD2C" w14:textId="77777777" w:rsidR="001635BC" w:rsidRDefault="001635BC"/>
    <w:p w14:paraId="6FF30576" w14:textId="77777777" w:rsidR="001635BC" w:rsidRDefault="001635BC"/>
    <w:p w14:paraId="0E084BCA" w14:textId="77777777" w:rsidR="001635BC" w:rsidRDefault="001635BC"/>
    <w:p w14:paraId="75C90A14" w14:textId="77777777" w:rsidR="001635BC" w:rsidRDefault="001635BC"/>
    <w:p w14:paraId="2CD54C69" w14:textId="77777777" w:rsidR="001635BC" w:rsidRDefault="001635BC"/>
    <w:p w14:paraId="12A38998" w14:textId="77777777" w:rsidR="001635BC" w:rsidRDefault="001635BC"/>
    <w:p w14:paraId="515639F7" w14:textId="77777777" w:rsidR="001635BC" w:rsidRDefault="001635BC"/>
    <w:p w14:paraId="6E0F65A2" w14:textId="77777777" w:rsidR="001635BC" w:rsidRDefault="001635BC"/>
    <w:p w14:paraId="1F5B6A69" w14:textId="77777777" w:rsidR="001635BC" w:rsidRDefault="001635BC"/>
    <w:p w14:paraId="5F378FB7" w14:textId="77777777" w:rsidR="001635BC" w:rsidRDefault="001635BC"/>
    <w:p w14:paraId="6F86BFF6" w14:textId="77777777" w:rsidR="001635BC" w:rsidRDefault="001635BC"/>
    <w:p w14:paraId="6E2DC62F" w14:textId="77777777" w:rsidR="001635BC" w:rsidRDefault="001635BC"/>
    <w:p w14:paraId="6E00F9ED" w14:textId="77777777" w:rsidR="001635BC" w:rsidRDefault="001635BC"/>
    <w:p w14:paraId="098A7785" w14:textId="77777777" w:rsidR="001635BC" w:rsidRDefault="001635BC"/>
    <w:p w14:paraId="1FA97EF3" w14:textId="77777777" w:rsidR="001635BC" w:rsidRDefault="001635BC"/>
    <w:p w14:paraId="55DD2DC0" w14:textId="75C339B0" w:rsidR="003F547C" w:rsidRDefault="003F547C" w:rsidP="0047755D">
      <w:pPr>
        <w:jc w:val="center"/>
      </w:pPr>
      <w:r>
        <w:t>Table of Contents</w:t>
      </w:r>
    </w:p>
    <w:p w14:paraId="3F4F3436" w14:textId="5B493607" w:rsidR="003F547C" w:rsidRDefault="003F547C" w:rsidP="00164C40">
      <w:pPr>
        <w:pStyle w:val="ListParagraph"/>
        <w:numPr>
          <w:ilvl w:val="0"/>
          <w:numId w:val="1"/>
        </w:numPr>
      </w:pPr>
      <w:r>
        <w:t>Introduction</w:t>
      </w:r>
      <w:r w:rsidR="007E3A18">
        <w:t xml:space="preserve"> ……………………………………………………………………………………………</w:t>
      </w:r>
      <w:r w:rsidR="00D23DE8">
        <w:t>…</w:t>
      </w:r>
      <w:r w:rsidR="00011B48">
        <w:t xml:space="preserve"> 3</w:t>
      </w:r>
    </w:p>
    <w:p w14:paraId="2B3BC42B" w14:textId="54E780A5" w:rsidR="00164C40" w:rsidRDefault="00164C40" w:rsidP="00164C40">
      <w:pPr>
        <w:pStyle w:val="ListParagraph"/>
        <w:numPr>
          <w:ilvl w:val="0"/>
          <w:numId w:val="1"/>
        </w:numPr>
      </w:pPr>
      <w:r>
        <w:t>Discussion</w:t>
      </w:r>
      <w:r w:rsidR="00011B48">
        <w:t xml:space="preserve"> ……………………………………………………………………………………………</w:t>
      </w:r>
      <w:proofErr w:type="gramStart"/>
      <w:r w:rsidR="00011B48">
        <w:t>…</w:t>
      </w:r>
      <w:r w:rsidR="00D23DE8">
        <w:t>..</w:t>
      </w:r>
      <w:proofErr w:type="gramEnd"/>
      <w:r w:rsidR="00D23DE8">
        <w:t xml:space="preserve"> </w:t>
      </w:r>
      <w:r w:rsidR="00011B48">
        <w:t>3</w:t>
      </w:r>
    </w:p>
    <w:p w14:paraId="3D9329A4" w14:textId="1E6F877F" w:rsidR="00DC2A4A" w:rsidRDefault="00410163" w:rsidP="00410163">
      <w:pPr>
        <w:pStyle w:val="ListParagraph"/>
        <w:numPr>
          <w:ilvl w:val="0"/>
          <w:numId w:val="4"/>
        </w:numPr>
      </w:pPr>
      <w:r>
        <w:t xml:space="preserve">Explanation </w:t>
      </w:r>
      <w:r w:rsidR="004E39C4">
        <w:t>of the role of technology in appraising the performance of remote workers</w:t>
      </w:r>
      <w:r w:rsidR="006C6311">
        <w:t xml:space="preserve"> ……………………………………………………………………………………………</w:t>
      </w:r>
      <w:r w:rsidR="00A324B5">
        <w:t xml:space="preserve">…. </w:t>
      </w:r>
      <w:r w:rsidR="006C6311">
        <w:t>3</w:t>
      </w:r>
    </w:p>
    <w:p w14:paraId="4EFF8C8F" w14:textId="1E8107FF" w:rsidR="00A723CC" w:rsidRDefault="00A723CC" w:rsidP="00410163">
      <w:pPr>
        <w:pStyle w:val="ListParagraph"/>
        <w:numPr>
          <w:ilvl w:val="0"/>
          <w:numId w:val="4"/>
        </w:numPr>
      </w:pPr>
      <w:r>
        <w:t>Identification and evaluation of four different performance measurements techniques</w:t>
      </w:r>
      <w:r w:rsidR="00590650">
        <w:t xml:space="preserve"> for remote workers</w:t>
      </w:r>
      <w:r w:rsidR="000033EA">
        <w:t xml:space="preserve"> ……………………………………………………………</w:t>
      </w:r>
      <w:r w:rsidR="00A324B5">
        <w:t>…. 4</w:t>
      </w:r>
    </w:p>
    <w:p w14:paraId="12E1AA41" w14:textId="2080005B" w:rsidR="00590650" w:rsidRDefault="00590650" w:rsidP="00410163">
      <w:pPr>
        <w:pStyle w:val="ListParagraph"/>
        <w:numPr>
          <w:ilvl w:val="0"/>
          <w:numId w:val="4"/>
        </w:numPr>
      </w:pPr>
      <w:r>
        <w:t>Identification and evaluation of four different performan</w:t>
      </w:r>
      <w:r w:rsidR="003278F2">
        <w:t>ce appraisal tools for remote workers</w:t>
      </w:r>
      <w:r w:rsidR="00A324B5">
        <w:t xml:space="preserve"> ……………………………………………………………………………………. 5</w:t>
      </w:r>
    </w:p>
    <w:p w14:paraId="5E60AB6B" w14:textId="259CEE51" w:rsidR="00164C40" w:rsidRDefault="0078085E" w:rsidP="00164C40">
      <w:pPr>
        <w:pStyle w:val="ListParagraph"/>
        <w:numPr>
          <w:ilvl w:val="0"/>
          <w:numId w:val="1"/>
        </w:numPr>
      </w:pPr>
      <w:r>
        <w:t>Conclusion</w:t>
      </w:r>
      <w:r w:rsidR="00011B48">
        <w:t xml:space="preserve"> ………………………………………………………………………………………………. 7</w:t>
      </w:r>
    </w:p>
    <w:p w14:paraId="50092503" w14:textId="08670D4D" w:rsidR="0078085E" w:rsidRDefault="0078085E" w:rsidP="00164C40">
      <w:pPr>
        <w:pStyle w:val="ListParagraph"/>
        <w:numPr>
          <w:ilvl w:val="0"/>
          <w:numId w:val="1"/>
        </w:numPr>
      </w:pPr>
      <w:r>
        <w:t>List of references</w:t>
      </w:r>
      <w:r w:rsidR="00011B48">
        <w:t xml:space="preserve"> ………………………………………………………………………………………. 8</w:t>
      </w:r>
    </w:p>
    <w:p w14:paraId="43E6A6DD" w14:textId="77777777" w:rsidR="0078085E" w:rsidRDefault="0078085E" w:rsidP="0078085E">
      <w:pPr>
        <w:pStyle w:val="ListParagraph"/>
      </w:pPr>
    </w:p>
    <w:p w14:paraId="4206F69B" w14:textId="77777777" w:rsidR="0078085E" w:rsidRDefault="0078085E" w:rsidP="0078085E">
      <w:pPr>
        <w:pStyle w:val="ListParagraph"/>
      </w:pPr>
    </w:p>
    <w:p w14:paraId="5615D1AB" w14:textId="77777777" w:rsidR="0078085E" w:rsidRDefault="0078085E" w:rsidP="0078085E">
      <w:pPr>
        <w:pStyle w:val="ListParagraph"/>
      </w:pPr>
    </w:p>
    <w:p w14:paraId="53A32E18" w14:textId="77777777" w:rsidR="0078085E" w:rsidRDefault="0078085E" w:rsidP="0078085E">
      <w:pPr>
        <w:pStyle w:val="ListParagraph"/>
      </w:pPr>
    </w:p>
    <w:p w14:paraId="57142802" w14:textId="77777777" w:rsidR="0078085E" w:rsidRDefault="0078085E" w:rsidP="0078085E">
      <w:pPr>
        <w:pStyle w:val="ListParagraph"/>
      </w:pPr>
    </w:p>
    <w:p w14:paraId="7CB1CDC8" w14:textId="77777777" w:rsidR="0078085E" w:rsidRDefault="0078085E" w:rsidP="0078085E">
      <w:pPr>
        <w:pStyle w:val="ListParagraph"/>
      </w:pPr>
    </w:p>
    <w:p w14:paraId="7905BCAB" w14:textId="77777777" w:rsidR="0078085E" w:rsidRDefault="0078085E" w:rsidP="0078085E">
      <w:pPr>
        <w:pStyle w:val="ListParagraph"/>
      </w:pPr>
    </w:p>
    <w:p w14:paraId="39649B85" w14:textId="77777777" w:rsidR="0078085E" w:rsidRDefault="0078085E" w:rsidP="0078085E">
      <w:pPr>
        <w:pStyle w:val="ListParagraph"/>
      </w:pPr>
    </w:p>
    <w:p w14:paraId="4B2458BA" w14:textId="77777777" w:rsidR="0078085E" w:rsidRDefault="0078085E" w:rsidP="0078085E">
      <w:pPr>
        <w:pStyle w:val="ListParagraph"/>
      </w:pPr>
    </w:p>
    <w:p w14:paraId="7FB9A801" w14:textId="77777777" w:rsidR="0078085E" w:rsidRDefault="0078085E" w:rsidP="0078085E">
      <w:pPr>
        <w:pStyle w:val="ListParagraph"/>
      </w:pPr>
    </w:p>
    <w:p w14:paraId="1409C60C" w14:textId="77777777" w:rsidR="0078085E" w:rsidRDefault="0078085E" w:rsidP="0078085E">
      <w:pPr>
        <w:pStyle w:val="ListParagraph"/>
      </w:pPr>
    </w:p>
    <w:p w14:paraId="442B10A5" w14:textId="77777777" w:rsidR="0078085E" w:rsidRDefault="0078085E" w:rsidP="0078085E">
      <w:pPr>
        <w:pStyle w:val="ListParagraph"/>
      </w:pPr>
    </w:p>
    <w:p w14:paraId="4D7C133B" w14:textId="77777777" w:rsidR="0078085E" w:rsidRDefault="0078085E" w:rsidP="0078085E">
      <w:pPr>
        <w:pStyle w:val="ListParagraph"/>
      </w:pPr>
    </w:p>
    <w:p w14:paraId="494B949C" w14:textId="77777777" w:rsidR="0078085E" w:rsidRDefault="0078085E" w:rsidP="0078085E">
      <w:pPr>
        <w:pStyle w:val="ListParagraph"/>
      </w:pPr>
    </w:p>
    <w:p w14:paraId="1A5BB1F7" w14:textId="77777777" w:rsidR="0078085E" w:rsidRDefault="0078085E" w:rsidP="0078085E">
      <w:pPr>
        <w:pStyle w:val="ListParagraph"/>
      </w:pPr>
    </w:p>
    <w:p w14:paraId="52E4954D" w14:textId="77777777" w:rsidR="0078085E" w:rsidRDefault="0078085E" w:rsidP="0078085E">
      <w:pPr>
        <w:pStyle w:val="ListParagraph"/>
      </w:pPr>
    </w:p>
    <w:p w14:paraId="148A2D5C" w14:textId="77777777" w:rsidR="0078085E" w:rsidRDefault="0078085E" w:rsidP="0078085E">
      <w:pPr>
        <w:pStyle w:val="ListParagraph"/>
      </w:pPr>
    </w:p>
    <w:p w14:paraId="1793B9C0" w14:textId="77777777" w:rsidR="0078085E" w:rsidRDefault="0078085E" w:rsidP="0078085E">
      <w:pPr>
        <w:pStyle w:val="ListParagraph"/>
      </w:pPr>
    </w:p>
    <w:p w14:paraId="39FB80C3" w14:textId="77777777" w:rsidR="0078085E" w:rsidRDefault="0078085E" w:rsidP="0078085E">
      <w:pPr>
        <w:pStyle w:val="ListParagraph"/>
      </w:pPr>
    </w:p>
    <w:p w14:paraId="6A0D8629" w14:textId="77777777" w:rsidR="0078085E" w:rsidRDefault="0078085E" w:rsidP="0078085E">
      <w:pPr>
        <w:pStyle w:val="ListParagraph"/>
      </w:pPr>
    </w:p>
    <w:p w14:paraId="7F2CAFF6" w14:textId="77777777" w:rsidR="0078085E" w:rsidRDefault="0078085E" w:rsidP="0078085E">
      <w:pPr>
        <w:pStyle w:val="ListParagraph"/>
      </w:pPr>
    </w:p>
    <w:p w14:paraId="4B08C634" w14:textId="77777777" w:rsidR="0078085E" w:rsidRDefault="0078085E" w:rsidP="0078085E">
      <w:pPr>
        <w:pStyle w:val="ListParagraph"/>
      </w:pPr>
    </w:p>
    <w:p w14:paraId="1F70E8DA" w14:textId="77777777" w:rsidR="0078085E" w:rsidRDefault="0078085E" w:rsidP="0078085E">
      <w:pPr>
        <w:pStyle w:val="ListParagraph"/>
      </w:pPr>
    </w:p>
    <w:p w14:paraId="5989A5E5" w14:textId="77777777" w:rsidR="0078085E" w:rsidRDefault="0078085E" w:rsidP="0078085E">
      <w:pPr>
        <w:pStyle w:val="ListParagraph"/>
      </w:pPr>
    </w:p>
    <w:p w14:paraId="06E87D5E" w14:textId="77777777" w:rsidR="0078085E" w:rsidRDefault="0078085E" w:rsidP="0078085E">
      <w:pPr>
        <w:pStyle w:val="ListParagraph"/>
      </w:pPr>
    </w:p>
    <w:p w14:paraId="441E180D" w14:textId="77777777" w:rsidR="0078085E" w:rsidRDefault="0078085E" w:rsidP="0078085E">
      <w:pPr>
        <w:pStyle w:val="ListParagraph"/>
      </w:pPr>
    </w:p>
    <w:p w14:paraId="3EC1475D" w14:textId="77777777" w:rsidR="0078085E" w:rsidRDefault="0078085E" w:rsidP="0078085E">
      <w:pPr>
        <w:pStyle w:val="ListParagraph"/>
      </w:pPr>
    </w:p>
    <w:p w14:paraId="5B1E6F9C" w14:textId="77777777" w:rsidR="0078085E" w:rsidRDefault="0078085E" w:rsidP="0078085E">
      <w:pPr>
        <w:pStyle w:val="ListParagraph"/>
      </w:pPr>
    </w:p>
    <w:p w14:paraId="2E1F10D9" w14:textId="77777777" w:rsidR="0078085E" w:rsidRDefault="0078085E" w:rsidP="0078085E">
      <w:pPr>
        <w:pStyle w:val="ListParagraph"/>
      </w:pPr>
    </w:p>
    <w:p w14:paraId="4745C225" w14:textId="77777777" w:rsidR="0078085E" w:rsidRDefault="0078085E" w:rsidP="0078085E">
      <w:pPr>
        <w:pStyle w:val="ListParagraph"/>
      </w:pPr>
    </w:p>
    <w:p w14:paraId="60C09372" w14:textId="77777777" w:rsidR="0078085E" w:rsidRDefault="0078085E" w:rsidP="0078085E">
      <w:pPr>
        <w:pStyle w:val="ListParagraph"/>
      </w:pPr>
    </w:p>
    <w:p w14:paraId="3A3E69DA" w14:textId="77777777" w:rsidR="0078085E" w:rsidRDefault="0078085E" w:rsidP="0078085E">
      <w:pPr>
        <w:pStyle w:val="ListParagraph"/>
      </w:pPr>
    </w:p>
    <w:p w14:paraId="5F4B8A6D" w14:textId="77777777" w:rsidR="0078085E" w:rsidRDefault="0078085E" w:rsidP="0078085E">
      <w:pPr>
        <w:pStyle w:val="ListParagraph"/>
      </w:pPr>
    </w:p>
    <w:p w14:paraId="59A6278B" w14:textId="77777777" w:rsidR="0078085E" w:rsidRDefault="0078085E" w:rsidP="0078085E">
      <w:pPr>
        <w:pStyle w:val="ListParagraph"/>
      </w:pPr>
    </w:p>
    <w:p w14:paraId="20A564AC" w14:textId="77777777" w:rsidR="0078085E" w:rsidRDefault="0078085E" w:rsidP="0078085E">
      <w:pPr>
        <w:pStyle w:val="ListParagraph"/>
      </w:pPr>
    </w:p>
    <w:p w14:paraId="071BE4AE" w14:textId="77777777" w:rsidR="0078085E" w:rsidRDefault="0078085E" w:rsidP="0078085E">
      <w:pPr>
        <w:pStyle w:val="ListParagraph"/>
      </w:pPr>
    </w:p>
    <w:p w14:paraId="02FA96AE" w14:textId="77777777" w:rsidR="0078085E" w:rsidRDefault="0078085E" w:rsidP="0078085E">
      <w:pPr>
        <w:pStyle w:val="ListParagraph"/>
      </w:pPr>
    </w:p>
    <w:p w14:paraId="7C891550" w14:textId="77777777" w:rsidR="0078085E" w:rsidRDefault="0078085E" w:rsidP="0078085E">
      <w:pPr>
        <w:pStyle w:val="ListParagraph"/>
      </w:pPr>
    </w:p>
    <w:p w14:paraId="50290508" w14:textId="77777777" w:rsidR="0078085E" w:rsidRDefault="0078085E" w:rsidP="0078085E">
      <w:pPr>
        <w:pStyle w:val="ListParagraph"/>
      </w:pPr>
    </w:p>
    <w:p w14:paraId="7B89BC2E" w14:textId="77777777" w:rsidR="0078085E" w:rsidRDefault="0078085E" w:rsidP="0078085E">
      <w:pPr>
        <w:pStyle w:val="ListParagraph"/>
      </w:pPr>
    </w:p>
    <w:p w14:paraId="5932272B" w14:textId="77777777" w:rsidR="0078085E" w:rsidRDefault="0078085E" w:rsidP="0078085E">
      <w:pPr>
        <w:pStyle w:val="ListParagraph"/>
      </w:pPr>
    </w:p>
    <w:p w14:paraId="78E6C216" w14:textId="77777777" w:rsidR="0078085E" w:rsidRDefault="0078085E" w:rsidP="0078085E">
      <w:pPr>
        <w:pStyle w:val="ListParagraph"/>
      </w:pPr>
    </w:p>
    <w:p w14:paraId="60016854" w14:textId="63C4010C" w:rsidR="0078085E" w:rsidRPr="00ED221F" w:rsidRDefault="00AA7E57" w:rsidP="00AA7E57">
      <w:pPr>
        <w:pStyle w:val="ListParagraph"/>
        <w:numPr>
          <w:ilvl w:val="0"/>
          <w:numId w:val="2"/>
        </w:numPr>
        <w:rPr>
          <w:b/>
          <w:bCs/>
        </w:rPr>
      </w:pPr>
      <w:r w:rsidRPr="00ED221F">
        <w:rPr>
          <w:b/>
          <w:bCs/>
        </w:rPr>
        <w:t>Introduction</w:t>
      </w:r>
    </w:p>
    <w:p w14:paraId="155B174C" w14:textId="77777777" w:rsidR="001F0511" w:rsidRDefault="004009CF" w:rsidP="00AA7E57">
      <w:pPr>
        <w:pStyle w:val="ListParagraph"/>
        <w:ind w:left="1080"/>
      </w:pPr>
      <w:r>
        <w:t>The essay explores the issues and solutions related</w:t>
      </w:r>
      <w:r w:rsidR="007524A2">
        <w:t xml:space="preserve"> to managing remote workers’ performance in this era </w:t>
      </w:r>
      <w:r w:rsidR="00EA687B">
        <w:t xml:space="preserve">where remote work is a major trend. </w:t>
      </w:r>
      <w:r w:rsidR="00F034E3">
        <w:t>The discussion focuses on the part that technology</w:t>
      </w:r>
      <w:r w:rsidR="00576582">
        <w:t xml:space="preserve"> plays in rating the performance of remote workers</w:t>
      </w:r>
      <w:r w:rsidR="00947EFA">
        <w:t>, reviews performance measuring methods</w:t>
      </w:r>
      <w:r w:rsidR="006F0BFC">
        <w:t xml:space="preserve">, and reviews appraisal tools for virtual </w:t>
      </w:r>
      <w:r w:rsidR="00D03130">
        <w:t xml:space="preserve">spaces. The discussion highlights the use of </w:t>
      </w:r>
      <w:r w:rsidR="00EE712D">
        <w:t xml:space="preserve">objective, transparent and </w:t>
      </w:r>
      <w:r w:rsidR="00E76DFB">
        <w:t>efficient strategies</w:t>
      </w:r>
      <w:r w:rsidR="00E96ABE">
        <w:t xml:space="preserve"> to enhance the accountability and product</w:t>
      </w:r>
      <w:r w:rsidR="006A51A9">
        <w:t>ivity of remote employees. By anal</w:t>
      </w:r>
      <w:r w:rsidR="00EE3DBB">
        <w:t>ysing various tools and methods</w:t>
      </w:r>
      <w:r w:rsidR="003C7989">
        <w:t>, this discussion is adapted for optimising</w:t>
      </w:r>
      <w:r w:rsidR="00751E7B">
        <w:t xml:space="preserve"> the performance management system of remote teams and the advanced</w:t>
      </w:r>
      <w:r w:rsidR="001F0511">
        <w:t xml:space="preserve"> needs of modern workplaces.</w:t>
      </w:r>
    </w:p>
    <w:p w14:paraId="778A91A1" w14:textId="7DA01F7B" w:rsidR="003B32F4" w:rsidRPr="00ED221F" w:rsidRDefault="003B32F4" w:rsidP="003B32F4">
      <w:pPr>
        <w:pStyle w:val="ListParagraph"/>
        <w:numPr>
          <w:ilvl w:val="0"/>
          <w:numId w:val="2"/>
        </w:numPr>
        <w:rPr>
          <w:b/>
          <w:bCs/>
        </w:rPr>
      </w:pPr>
      <w:r w:rsidRPr="00ED221F">
        <w:rPr>
          <w:b/>
          <w:bCs/>
        </w:rPr>
        <w:t>Discussion</w:t>
      </w:r>
    </w:p>
    <w:p w14:paraId="574C967F" w14:textId="77777777" w:rsidR="00037FC8" w:rsidRDefault="00405CC8" w:rsidP="003B32F4">
      <w:pPr>
        <w:pStyle w:val="ListParagraph"/>
        <w:numPr>
          <w:ilvl w:val="0"/>
          <w:numId w:val="3"/>
        </w:numPr>
      </w:pPr>
      <w:r>
        <w:t>E</w:t>
      </w:r>
      <w:r w:rsidR="003B32F4">
        <w:t>xpl</w:t>
      </w:r>
      <w:r>
        <w:t>anation of the role of technology in appr</w:t>
      </w:r>
      <w:r w:rsidR="00037FC8">
        <w:t>aising the performance of remote workers</w:t>
      </w:r>
    </w:p>
    <w:p w14:paraId="71222728" w14:textId="5BF903F2" w:rsidR="00AA7E57" w:rsidRDefault="00DC6E0C" w:rsidP="00037FC8">
      <w:pPr>
        <w:pStyle w:val="ListParagraph"/>
        <w:ind w:left="1440"/>
      </w:pPr>
      <w:r>
        <w:t>The shift towards remote work brings about a lot of change in the way organisations</w:t>
      </w:r>
      <w:r w:rsidR="00B13F59">
        <w:t xml:space="preserve"> manage and appraise employee performance</w:t>
      </w:r>
      <w:r w:rsidR="0049235B">
        <w:t xml:space="preserve">. Technology has become an invaluable tool in addressing </w:t>
      </w:r>
      <w:r w:rsidR="006C3383">
        <w:t>these issues, offering innovative solutions on how to evaluate</w:t>
      </w:r>
      <w:r w:rsidR="009C22BE">
        <w:t xml:space="preserve"> the productivity, efficiency and contribution</w:t>
      </w:r>
      <w:r w:rsidR="00224E75">
        <w:t xml:space="preserve"> of remote workers. With the use of digital tools</w:t>
      </w:r>
      <w:r w:rsidR="00ED5868">
        <w:t>, employers can ensure transparency</w:t>
      </w:r>
      <w:r w:rsidR="000F0066">
        <w:t xml:space="preserve"> and accountability while fostering </w:t>
      </w:r>
      <w:r w:rsidR="00CF2A17">
        <w:t xml:space="preserve">engagement among dispersed workers. </w:t>
      </w:r>
      <w:r w:rsidR="00415345">
        <w:t xml:space="preserve">Technology allows for real-time </w:t>
      </w:r>
      <w:r w:rsidR="00415345" w:rsidRPr="00EB5F66">
        <w:rPr>
          <w:b/>
          <w:bCs/>
        </w:rPr>
        <w:t>performance monitoring</w:t>
      </w:r>
      <w:r w:rsidR="00EA687B">
        <w:t xml:space="preserve"> </w:t>
      </w:r>
      <w:r w:rsidR="00EB5F66">
        <w:t>of employees through advanced</w:t>
      </w:r>
      <w:r w:rsidR="00805E27">
        <w:t xml:space="preserve"> monitoring software (Chatter</w:t>
      </w:r>
      <w:r w:rsidR="00CF6469">
        <w:t xml:space="preserve">jee, Chaudhuri and </w:t>
      </w:r>
      <w:proofErr w:type="spellStart"/>
      <w:r w:rsidR="00CF6469">
        <w:t>Vrontis</w:t>
      </w:r>
      <w:proofErr w:type="spellEnd"/>
      <w:r w:rsidR="00406EA7">
        <w:t xml:space="preserve">, 2022). Employers can </w:t>
      </w:r>
      <w:r w:rsidR="002013A0">
        <w:t>measure how much time</w:t>
      </w:r>
      <w:r w:rsidR="0034011B">
        <w:t xml:space="preserve"> and effort their employees spend performing tasks</w:t>
      </w:r>
      <w:r w:rsidR="0042601F">
        <w:t>, application use time, and track</w:t>
      </w:r>
      <w:r w:rsidR="00FF7A34">
        <w:t xml:space="preserve"> projects underway. This kind of detail </w:t>
      </w:r>
      <w:r w:rsidR="00AF355B">
        <w:t>gives the manager the visibility to check whether</w:t>
      </w:r>
      <w:r w:rsidR="00956539">
        <w:t xml:space="preserve"> his employee </w:t>
      </w:r>
      <w:proofErr w:type="gramStart"/>
      <w:r w:rsidR="00956539">
        <w:t>is able to</w:t>
      </w:r>
      <w:proofErr w:type="gramEnd"/>
      <w:r w:rsidR="00956539">
        <w:t xml:space="preserve"> meet the deadlines on projects and the </w:t>
      </w:r>
      <w:r w:rsidR="00296DCE">
        <w:t>level of productivity. However, they are balanced</w:t>
      </w:r>
      <w:r w:rsidR="00997A48">
        <w:t xml:space="preserve"> so that they are not taken by the employees</w:t>
      </w:r>
      <w:r w:rsidR="00C70422">
        <w:t xml:space="preserve"> as micromanaging or creating the feeling of </w:t>
      </w:r>
      <w:r w:rsidR="00CC287E">
        <w:t>distrust towards one’s employers.</w:t>
      </w:r>
      <w:r w:rsidR="00DD03BD">
        <w:t xml:space="preserve"> Remote working performance apprais</w:t>
      </w:r>
      <w:r w:rsidR="007E7291">
        <w:t xml:space="preserve">al relies much on </w:t>
      </w:r>
      <w:r w:rsidR="007E7291" w:rsidRPr="00635849">
        <w:rPr>
          <w:b/>
          <w:bCs/>
        </w:rPr>
        <w:t xml:space="preserve">well-defined </w:t>
      </w:r>
      <w:r w:rsidR="00635849" w:rsidRPr="00635849">
        <w:rPr>
          <w:b/>
          <w:bCs/>
        </w:rPr>
        <w:t>goal setting</w:t>
      </w:r>
      <w:r w:rsidR="00635849">
        <w:rPr>
          <w:b/>
          <w:bCs/>
        </w:rPr>
        <w:t xml:space="preserve"> </w:t>
      </w:r>
      <w:r w:rsidR="006E46E5" w:rsidRPr="006E46E5">
        <w:t>enabled</w:t>
      </w:r>
      <w:r w:rsidR="006E46E5">
        <w:t xml:space="preserve"> </w:t>
      </w:r>
      <w:r w:rsidR="00F37EDE">
        <w:t xml:space="preserve">through technology (Wang et al., 2021). </w:t>
      </w:r>
      <w:r w:rsidR="008B6D75">
        <w:t xml:space="preserve">Platforms like OKR tools, such as </w:t>
      </w:r>
      <w:proofErr w:type="spellStart"/>
      <w:r w:rsidR="00330446">
        <w:t>Betterworks</w:t>
      </w:r>
      <w:proofErr w:type="spellEnd"/>
      <w:r w:rsidR="00330446">
        <w:t xml:space="preserve"> and </w:t>
      </w:r>
      <w:proofErr w:type="spellStart"/>
      <w:r w:rsidR="00330446">
        <w:t>Weekdone</w:t>
      </w:r>
      <w:proofErr w:type="spellEnd"/>
      <w:r w:rsidR="00330446">
        <w:t xml:space="preserve">, </w:t>
      </w:r>
      <w:r w:rsidR="00A5575E">
        <w:t xml:space="preserve">enable managers to define measurable objectives and align them </w:t>
      </w:r>
      <w:r w:rsidR="006A0F9B">
        <w:t>to organisational goals. Updates are provided regularly</w:t>
      </w:r>
      <w:r w:rsidR="0069642C">
        <w:t xml:space="preserve"> through </w:t>
      </w:r>
      <w:r w:rsidR="00D34159">
        <w:t>th</w:t>
      </w:r>
      <w:r w:rsidR="000B15F7">
        <w:t>e</w:t>
      </w:r>
      <w:r w:rsidR="00D34159">
        <w:t>s</w:t>
      </w:r>
      <w:r w:rsidR="000B15F7">
        <w:t>e</w:t>
      </w:r>
      <w:r w:rsidR="00D34159">
        <w:t xml:space="preserve"> tool</w:t>
      </w:r>
      <w:r w:rsidR="000B15F7">
        <w:t>s</w:t>
      </w:r>
      <w:r w:rsidR="0069642C">
        <w:t xml:space="preserve">, giving a sense of what is going on </w:t>
      </w:r>
      <w:r w:rsidR="00747862">
        <w:t>and identifying areas that need improvement.</w:t>
      </w:r>
      <w:r w:rsidR="00FB0396">
        <w:t xml:space="preserve"> Remote workers can also self-assess their </w:t>
      </w:r>
      <w:r w:rsidR="00276C61">
        <w:t>performance by using these tools, enabling accountability and ow</w:t>
      </w:r>
      <w:r w:rsidR="00E44944">
        <w:t>nership</w:t>
      </w:r>
      <w:r w:rsidR="00D34159">
        <w:t xml:space="preserve"> of one’s role.</w:t>
      </w:r>
    </w:p>
    <w:p w14:paraId="098DF074" w14:textId="77777777" w:rsidR="00BB1A4A" w:rsidRDefault="000B15F7" w:rsidP="00037FC8">
      <w:pPr>
        <w:pStyle w:val="ListParagraph"/>
        <w:ind w:left="1440"/>
      </w:pPr>
      <w:r w:rsidRPr="000D7BD0">
        <w:rPr>
          <w:b/>
          <w:bCs/>
        </w:rPr>
        <w:t xml:space="preserve">Effective </w:t>
      </w:r>
      <w:r w:rsidR="000D7BD0" w:rsidRPr="000D7BD0">
        <w:rPr>
          <w:b/>
          <w:bCs/>
        </w:rPr>
        <w:t>communication</w:t>
      </w:r>
      <w:r w:rsidR="000D7BD0" w:rsidRPr="000D7BD0">
        <w:t xml:space="preserve"> </w:t>
      </w:r>
      <w:r w:rsidR="000D7BD0" w:rsidRPr="00765199">
        <w:t xml:space="preserve">is </w:t>
      </w:r>
      <w:r w:rsidR="006E2F82" w:rsidRPr="00765199">
        <w:t xml:space="preserve">required in evaluating and </w:t>
      </w:r>
      <w:r w:rsidR="00765199" w:rsidRPr="00765199">
        <w:t>improving</w:t>
      </w:r>
      <w:r w:rsidR="00765199">
        <w:rPr>
          <w:b/>
          <w:bCs/>
        </w:rPr>
        <w:t xml:space="preserve"> </w:t>
      </w:r>
      <w:r w:rsidR="00765199" w:rsidRPr="00765199">
        <w:t>performance.</w:t>
      </w:r>
      <w:r w:rsidR="00765199">
        <w:rPr>
          <w:b/>
          <w:bCs/>
        </w:rPr>
        <w:t xml:space="preserve"> </w:t>
      </w:r>
      <w:r w:rsidR="00D82B2D" w:rsidRPr="008C2485">
        <w:t xml:space="preserve">Video conferencing platforms like Zoom and </w:t>
      </w:r>
      <w:proofErr w:type="spellStart"/>
      <w:r w:rsidR="00D82B2D" w:rsidRPr="008C2485">
        <w:t>Micfosoft</w:t>
      </w:r>
      <w:proofErr w:type="spellEnd"/>
      <w:r w:rsidR="00D82B2D" w:rsidRPr="008C2485">
        <w:t xml:space="preserve"> Teams</w:t>
      </w:r>
      <w:r w:rsidR="008C2485" w:rsidRPr="008C2485">
        <w:t>, and instant</w:t>
      </w:r>
      <w:r w:rsidR="008C2485">
        <w:t xml:space="preserve"> messaging app like </w:t>
      </w:r>
      <w:r w:rsidR="006709F5">
        <w:t>Slack, are crucial in br</w:t>
      </w:r>
      <w:r w:rsidR="009A5A63">
        <w:t>id</w:t>
      </w:r>
      <w:r w:rsidR="001B5A21">
        <w:t xml:space="preserve">ging </w:t>
      </w:r>
      <w:r w:rsidR="003A7E50">
        <w:t>the communication gap. Virtual meetings and one-</w:t>
      </w:r>
      <w:r w:rsidR="006F48C6">
        <w:t>on-one sessions with managers help</w:t>
      </w:r>
      <w:r w:rsidR="00F938C6">
        <w:t xml:space="preserve"> provide constructive </w:t>
      </w:r>
      <w:r w:rsidR="00F938C6">
        <w:lastRenderedPageBreak/>
        <w:t>feedback, discuss performance metrics</w:t>
      </w:r>
      <w:r w:rsidR="001216CE">
        <w:t xml:space="preserve">, and </w:t>
      </w:r>
      <w:r w:rsidR="005D23E5">
        <w:t>address concerns.</w:t>
      </w:r>
      <w:r w:rsidR="00F76EC9">
        <w:t xml:space="preserve"> Feedback tools like </w:t>
      </w:r>
      <w:r w:rsidR="00C46B7F">
        <w:t>15Five enable structured</w:t>
      </w:r>
      <w:r w:rsidR="0097796D">
        <w:t>, continuous feedback loops that enhance</w:t>
      </w:r>
      <w:r w:rsidR="00894974">
        <w:t xml:space="preserve"> the appraisal process and make employees</w:t>
      </w:r>
      <w:r w:rsidR="00836550">
        <w:t xml:space="preserve"> feel valued (Ogbu, </w:t>
      </w:r>
      <w:proofErr w:type="spellStart"/>
      <w:r w:rsidR="00836550">
        <w:t>Ozowe</w:t>
      </w:r>
      <w:proofErr w:type="spellEnd"/>
      <w:r w:rsidR="00836550">
        <w:t xml:space="preserve"> and </w:t>
      </w:r>
      <w:proofErr w:type="spellStart"/>
      <w:r w:rsidR="003B2451">
        <w:t>Ikevuje</w:t>
      </w:r>
      <w:proofErr w:type="spellEnd"/>
      <w:r w:rsidR="003B2451">
        <w:t xml:space="preserve">, 2024). </w:t>
      </w:r>
      <w:r w:rsidR="002529E9">
        <w:t>Trello, Asana and Jira</w:t>
      </w:r>
      <w:r w:rsidR="008644B5">
        <w:t xml:space="preserve"> are </w:t>
      </w:r>
      <w:r w:rsidR="008644B5" w:rsidRPr="009B7D77">
        <w:rPr>
          <w:b/>
          <w:bCs/>
        </w:rPr>
        <w:t>collaboration tools</w:t>
      </w:r>
      <w:r w:rsidR="008644B5">
        <w:t xml:space="preserve"> that enable teamwork</w:t>
      </w:r>
      <w:r w:rsidR="00B75AFB">
        <w:t xml:space="preserve"> and performance management by providing a transparent view of task distribution</w:t>
      </w:r>
      <w:r w:rsidR="009B7D77">
        <w:t xml:space="preserve"> </w:t>
      </w:r>
      <w:r w:rsidR="00B45428">
        <w:t xml:space="preserve">and project milestones. Features </w:t>
      </w:r>
      <w:r w:rsidR="007A4CEA">
        <w:t>such as task assignments, deadlines,</w:t>
      </w:r>
      <w:r w:rsidR="007E4D26">
        <w:t xml:space="preserve"> and progress updates help assess the productivity</w:t>
      </w:r>
      <w:r w:rsidR="00B42CE8">
        <w:t xml:space="preserve"> of remote employees and identify </w:t>
      </w:r>
      <w:r w:rsidR="00890564">
        <w:t xml:space="preserve">bottlenecks in the workflow to </w:t>
      </w:r>
      <w:r w:rsidR="00BB1A4A">
        <w:t xml:space="preserve">redistribute workloads effectively. </w:t>
      </w:r>
    </w:p>
    <w:p w14:paraId="116B5D64" w14:textId="6F2E29FB" w:rsidR="000B15F7" w:rsidRDefault="008B2410" w:rsidP="00037FC8">
      <w:pPr>
        <w:pStyle w:val="ListParagraph"/>
        <w:ind w:left="1440"/>
      </w:pPr>
      <w:r w:rsidRPr="008B2410">
        <w:t>Technology has been able to offer</w:t>
      </w:r>
      <w:r>
        <w:rPr>
          <w:b/>
          <w:bCs/>
        </w:rPr>
        <w:t xml:space="preserve"> data analytics capabilities</w:t>
      </w:r>
      <w:r w:rsidR="00B44A74">
        <w:rPr>
          <w:b/>
          <w:bCs/>
        </w:rPr>
        <w:t xml:space="preserve">, </w:t>
      </w:r>
      <w:r w:rsidR="00B44A74" w:rsidRPr="00B44A74">
        <w:t>making objective</w:t>
      </w:r>
      <w:r w:rsidR="00F01193">
        <w:t xml:space="preserve"> performance evaluations possible. artificial intelligence</w:t>
      </w:r>
      <w:r w:rsidR="008129EB">
        <w:t xml:space="preserve"> (AI) and machine learning (ML) are now able to </w:t>
      </w:r>
      <w:r w:rsidR="000C38C3">
        <w:t>analyse huge amounts of data and provide insights into the pattern</w:t>
      </w:r>
      <w:r w:rsidR="007C26D9">
        <w:t>s that characterize employee performance, including rates of task</w:t>
      </w:r>
      <w:r w:rsidR="006B7B27">
        <w:t xml:space="preserve"> completion and time efficiency (Sull, Sull and </w:t>
      </w:r>
      <w:r w:rsidR="00E74862">
        <w:t>Bersin, 2020). The Workday and SAP</w:t>
      </w:r>
      <w:r w:rsidR="00A771C6">
        <w:t xml:space="preserve"> SuccessFactors platforms connect performance data </w:t>
      </w:r>
      <w:r w:rsidR="00D565E5">
        <w:t xml:space="preserve">with HR analytics to give actionable insights </w:t>
      </w:r>
      <w:r w:rsidR="009C648B">
        <w:t>on appraisal, promotions, and development</w:t>
      </w:r>
      <w:r w:rsidR="009677EE">
        <w:t>al plans. Technology can be used to</w:t>
      </w:r>
      <w:r w:rsidR="00D70C16">
        <w:t xml:space="preserve"> monitor employee wellness, which is clo</w:t>
      </w:r>
      <w:r w:rsidR="00616097">
        <w:t xml:space="preserve">sely tied to performance in remote work settings. </w:t>
      </w:r>
      <w:r w:rsidR="005C0902">
        <w:t xml:space="preserve">Tools like Microsoft Viva will give insights </w:t>
      </w:r>
      <w:r w:rsidR="00156001">
        <w:t xml:space="preserve">into engagement and stress levels, and </w:t>
      </w:r>
      <w:r w:rsidR="00AF7DF1">
        <w:t xml:space="preserve">therefore, allow managers to take proactive steps to </w:t>
      </w:r>
      <w:r w:rsidR="008D2964">
        <w:t>support their teams. Technology-enabled pulse surveys</w:t>
      </w:r>
      <w:r w:rsidR="007A4D05">
        <w:t xml:space="preserve"> and mental health check-ins keep remote workers </w:t>
      </w:r>
      <w:r w:rsidR="009D7198">
        <w:t>motivated and productive (Alexander et al., 2021).</w:t>
      </w:r>
      <w:r w:rsidR="00980B8C">
        <w:t xml:space="preserve"> For the performance appraisal of remote workers to be properly</w:t>
      </w:r>
      <w:r w:rsidR="0019463B">
        <w:t xml:space="preserve"> appraised, there is a need</w:t>
      </w:r>
      <w:r w:rsidR="00F0458A">
        <w:t xml:space="preserve"> to employ technology in communication </w:t>
      </w:r>
      <w:r w:rsidR="00B70787">
        <w:t>facilitation and progress tracking</w:t>
      </w:r>
      <w:r w:rsidR="00134C0B">
        <w:t xml:space="preserve">, among others. Proper tools and strategies can enable </w:t>
      </w:r>
      <w:r w:rsidR="00663ED8">
        <w:t xml:space="preserve">employers to get over the </w:t>
      </w:r>
      <w:r w:rsidR="004439DE">
        <w:t xml:space="preserve">challenges of remote work while ensuring fair and </w:t>
      </w:r>
      <w:r w:rsidR="00D846A3">
        <w:t>effective performance management with continued</w:t>
      </w:r>
      <w:r w:rsidR="00553ACE">
        <w:t xml:space="preserve"> employee engagement and well-being. </w:t>
      </w:r>
    </w:p>
    <w:p w14:paraId="75CBA7A8" w14:textId="38A3D265" w:rsidR="00553ACE" w:rsidRDefault="00686B2D" w:rsidP="00553ACE">
      <w:pPr>
        <w:pStyle w:val="ListParagraph"/>
        <w:numPr>
          <w:ilvl w:val="0"/>
          <w:numId w:val="3"/>
        </w:numPr>
        <w:rPr>
          <w:b/>
          <w:bCs/>
        </w:rPr>
      </w:pPr>
      <w:r w:rsidRPr="008D6B09">
        <w:rPr>
          <w:b/>
          <w:bCs/>
        </w:rPr>
        <w:t>Identification and evaluation of four different performance</w:t>
      </w:r>
      <w:r w:rsidR="000C251D" w:rsidRPr="008D6B09">
        <w:rPr>
          <w:b/>
          <w:bCs/>
        </w:rPr>
        <w:t xml:space="preserve"> measurements techniques for remote workers</w:t>
      </w:r>
    </w:p>
    <w:p w14:paraId="179A17AF" w14:textId="570D7629" w:rsidR="008D6B09" w:rsidRDefault="008D6B09" w:rsidP="008D6B09">
      <w:pPr>
        <w:pStyle w:val="ListParagraph"/>
        <w:ind w:left="1440"/>
      </w:pPr>
      <w:r w:rsidRPr="00BE7161">
        <w:t>The gro</w:t>
      </w:r>
      <w:r w:rsidR="00BE7161" w:rsidRPr="00BE7161">
        <w:t>wth of remote work requires new performance measurement techniques</w:t>
      </w:r>
      <w:r w:rsidR="00D4358A">
        <w:t xml:space="preserve"> that suites</w:t>
      </w:r>
      <w:r w:rsidR="00D74440">
        <w:t xml:space="preserve"> virtual environments. Since employees are no longer under the </w:t>
      </w:r>
      <w:r w:rsidR="000E3257">
        <w:t>direct control of managers, organizations need techniques</w:t>
      </w:r>
      <w:r w:rsidR="00E056A2">
        <w:t xml:space="preserve"> to measure performance effectively and maintain trust and </w:t>
      </w:r>
      <w:r w:rsidR="00BF6880">
        <w:t xml:space="preserve">productivity. Below, four performance </w:t>
      </w:r>
      <w:r w:rsidR="00BE75E0">
        <w:t xml:space="preserve">measurements techniques are identified and </w:t>
      </w:r>
      <w:r w:rsidR="00144886">
        <w:t xml:space="preserve">evaluated for their applicability, benefits, and challenges for remote </w:t>
      </w:r>
      <w:r w:rsidR="00857C27">
        <w:t xml:space="preserve">workers. </w:t>
      </w:r>
      <w:r w:rsidR="00857C27" w:rsidRPr="00AC37FE">
        <w:rPr>
          <w:b/>
          <w:bCs/>
        </w:rPr>
        <w:t>Key Performance Indicators</w:t>
      </w:r>
      <w:r w:rsidR="00AC37FE" w:rsidRPr="00AC37FE">
        <w:rPr>
          <w:b/>
          <w:bCs/>
        </w:rPr>
        <w:t xml:space="preserve"> (KPIs)</w:t>
      </w:r>
      <w:r w:rsidR="00F7743E">
        <w:rPr>
          <w:b/>
          <w:bCs/>
        </w:rPr>
        <w:t xml:space="preserve"> </w:t>
      </w:r>
      <w:r w:rsidR="00F7743E" w:rsidRPr="009806E5">
        <w:t xml:space="preserve">are measurable statistics that allow one </w:t>
      </w:r>
      <w:r w:rsidR="009806E5" w:rsidRPr="009806E5">
        <w:t>to measure</w:t>
      </w:r>
      <w:r w:rsidR="009806E5">
        <w:rPr>
          <w:b/>
          <w:bCs/>
        </w:rPr>
        <w:t xml:space="preserve"> </w:t>
      </w:r>
      <w:r w:rsidR="00CD7098" w:rsidRPr="00CD7098">
        <w:t>an employee's work</w:t>
      </w:r>
      <w:r w:rsidR="00CD7098">
        <w:rPr>
          <w:b/>
          <w:bCs/>
        </w:rPr>
        <w:t xml:space="preserve"> </w:t>
      </w:r>
      <w:r w:rsidR="00CD7098" w:rsidRPr="00CD7098">
        <w:t>in</w:t>
      </w:r>
      <w:r w:rsidR="00CD7098">
        <w:t xml:space="preserve"> </w:t>
      </w:r>
      <w:r w:rsidR="00825621">
        <w:t xml:space="preserve">progressing toward specific objectives </w:t>
      </w:r>
      <w:r w:rsidR="004C2C9C">
        <w:t>(Toscano and Zappala, 2020).</w:t>
      </w:r>
      <w:r w:rsidR="00BE7D64">
        <w:t xml:space="preserve"> For remote workers, KPIs may </w:t>
      </w:r>
      <w:r w:rsidR="003F028E">
        <w:t>clearly define a structure</w:t>
      </w:r>
      <w:r w:rsidR="007B65CD">
        <w:t xml:space="preserve"> for the evaluation of individual contributions. Examples of this include </w:t>
      </w:r>
      <w:r w:rsidR="00C80AB2">
        <w:t>the number of tasks completed,</w:t>
      </w:r>
      <w:r w:rsidR="00204C97">
        <w:t xml:space="preserve"> client satisfaction score</w:t>
      </w:r>
      <w:r w:rsidR="00E26E34">
        <w:t>s, or project</w:t>
      </w:r>
      <w:r w:rsidR="006F1244">
        <w:t xml:space="preserve"> deadlines met. KPIs are highly effective </w:t>
      </w:r>
      <w:r w:rsidR="006E5803">
        <w:t xml:space="preserve">in ensuring accountability as they set objective </w:t>
      </w:r>
      <w:r w:rsidR="0054635E">
        <w:t xml:space="preserve">benchmarks against which to measure </w:t>
      </w:r>
      <w:r w:rsidR="0068245D">
        <w:t xml:space="preserve">performance, directly tied to organizational goals. It ensures that </w:t>
      </w:r>
      <w:r w:rsidR="00AD11BE">
        <w:t>remote employees’ efforts</w:t>
      </w:r>
      <w:r w:rsidR="001E3540">
        <w:t xml:space="preserve"> directly contribute to the company’s success by keeping </w:t>
      </w:r>
      <w:r w:rsidR="00C803A4">
        <w:t xml:space="preserve">things clear and focused. One major challenge is defining </w:t>
      </w:r>
      <w:r w:rsidR="009B5327">
        <w:t>KPIs that accurately represent the job roles</w:t>
      </w:r>
      <w:r w:rsidR="0015647D">
        <w:t xml:space="preserve">, especially creative or collaborative tasks (van </w:t>
      </w:r>
      <w:proofErr w:type="spellStart"/>
      <w:r w:rsidR="00B5387A">
        <w:t>Zoonen</w:t>
      </w:r>
      <w:proofErr w:type="spellEnd"/>
      <w:r w:rsidR="00B5387A">
        <w:t xml:space="preserve"> et al., 2021). Over-reliance</w:t>
      </w:r>
      <w:r w:rsidR="00F87080">
        <w:t xml:space="preserve"> on quantitative measures might ignore qualitative</w:t>
      </w:r>
      <w:r w:rsidR="00C42DD3">
        <w:t xml:space="preserve"> aspects of performance, such as innovation or teamwork.</w:t>
      </w:r>
    </w:p>
    <w:p w14:paraId="4B614D6C" w14:textId="77777777" w:rsidR="00C2353E" w:rsidRDefault="0080733E" w:rsidP="008D6B09">
      <w:pPr>
        <w:pStyle w:val="ListParagraph"/>
        <w:ind w:left="1440"/>
      </w:pPr>
      <w:r w:rsidRPr="000D2508">
        <w:rPr>
          <w:b/>
          <w:bCs/>
        </w:rPr>
        <w:t>360-degree feedback</w:t>
      </w:r>
      <w:r>
        <w:t xml:space="preserve"> te</w:t>
      </w:r>
      <w:r w:rsidR="00477339">
        <w:t xml:space="preserve">chniques </w:t>
      </w:r>
      <w:r w:rsidR="007E2714">
        <w:t>gather</w:t>
      </w:r>
      <w:r w:rsidR="00477339">
        <w:t xml:space="preserve"> insights into the performance of an employee from different sources such as peers</w:t>
      </w:r>
      <w:r w:rsidR="00321B5E">
        <w:t xml:space="preserve">, managers, subordinates, and </w:t>
      </w:r>
      <w:r w:rsidR="00321B5E">
        <w:lastRenderedPageBreak/>
        <w:t xml:space="preserve">even </w:t>
      </w:r>
      <w:r w:rsidR="007E2714">
        <w:t xml:space="preserve">clients. It gives a </w:t>
      </w:r>
      <w:r w:rsidR="00BA5EE3">
        <w:t>panoramic view of the employee’s abilities like collaboration,</w:t>
      </w:r>
      <w:r w:rsidR="0087723C">
        <w:t xml:space="preserve"> communication, and leadership. For remote workers</w:t>
      </w:r>
      <w:r w:rsidR="00AF4D3B">
        <w:t xml:space="preserve">, it ensures that their contributions are </w:t>
      </w:r>
      <w:r w:rsidR="00AE267B">
        <w:t>viewed holistically and not only by one source.</w:t>
      </w:r>
      <w:r w:rsidR="00176BF2">
        <w:t xml:space="preserve"> A key benefit of this methodology is that it provides a solid understanding of the stre</w:t>
      </w:r>
      <w:r w:rsidR="00391BE3">
        <w:t>ngths and weaknesses. Continuous learning culture and self-development</w:t>
      </w:r>
      <w:r w:rsidR="00DC6821">
        <w:t xml:space="preserve"> are promoted according to Yang et al., 2022. </w:t>
      </w:r>
      <w:proofErr w:type="gramStart"/>
      <w:r w:rsidR="000D2508">
        <w:t>In order to</w:t>
      </w:r>
      <w:proofErr w:type="gramEnd"/>
      <w:r w:rsidR="000D2508">
        <w:t xml:space="preserve"> deploy</w:t>
      </w:r>
      <w:r w:rsidR="00713BC0">
        <w:t xml:space="preserve"> 360-degree appraisal in a remote setup, more</w:t>
      </w:r>
      <w:r w:rsidR="0076055E">
        <w:t xml:space="preserve"> prominent tool such as </w:t>
      </w:r>
      <w:r w:rsidR="0073431F">
        <w:t>Lattice or SurveyMonkey have to be employed</w:t>
      </w:r>
      <w:r w:rsidR="002C63CA">
        <w:t xml:space="preserve"> for gathering and processing feedback</w:t>
      </w:r>
      <w:r w:rsidR="00A975EF">
        <w:t xml:space="preserve"> in an efficient manner. Risks include biased fee</w:t>
      </w:r>
      <w:r w:rsidR="00730629">
        <w:t>dback and taking an enormous time in the collection and proces</w:t>
      </w:r>
      <w:r w:rsidR="009C2EF4">
        <w:t xml:space="preserve">sing of appraisals. </w:t>
      </w:r>
      <w:r w:rsidR="009C2EF4" w:rsidRPr="002D2493">
        <w:rPr>
          <w:b/>
          <w:bCs/>
        </w:rPr>
        <w:t>Project-</w:t>
      </w:r>
      <w:r w:rsidR="002D2493" w:rsidRPr="002D2493">
        <w:rPr>
          <w:b/>
          <w:bCs/>
        </w:rPr>
        <w:t>based appraisals</w:t>
      </w:r>
      <w:r w:rsidR="002D2493">
        <w:t xml:space="preserve"> determine performance</w:t>
      </w:r>
      <w:r w:rsidR="00D169E1">
        <w:t xml:space="preserve"> based on the output </w:t>
      </w:r>
      <w:r w:rsidR="0036049F">
        <w:t xml:space="preserve">of specific projects or assignments. This method has a lot </w:t>
      </w:r>
      <w:r w:rsidR="00266FCE">
        <w:t xml:space="preserve">of </w:t>
      </w:r>
      <w:r w:rsidR="00555CD6">
        <w:t>applicability</w:t>
      </w:r>
      <w:r w:rsidR="00266FCE">
        <w:t xml:space="preserve"> for remote </w:t>
      </w:r>
      <w:r w:rsidR="00555CD6">
        <w:t>workers bec</w:t>
      </w:r>
      <w:r w:rsidR="0041577D">
        <w:t>ause so many work from a home office on task</w:t>
      </w:r>
      <w:r w:rsidR="00F620D1">
        <w:t>-oriented or project-driven assignments.</w:t>
      </w:r>
      <w:r w:rsidR="003605A3">
        <w:t xml:space="preserve"> Timelines, quality of deliverables, </w:t>
      </w:r>
      <w:r w:rsidR="00B563B6">
        <w:t xml:space="preserve">and creativity are among the common metrics used to </w:t>
      </w:r>
      <w:r w:rsidR="00AA2E53">
        <w:t>assess</w:t>
      </w:r>
      <w:r w:rsidR="00240DE3">
        <w:t xml:space="preserve"> performance (</w:t>
      </w:r>
      <w:proofErr w:type="spellStart"/>
      <w:r w:rsidR="00240DE3">
        <w:t>Babapour</w:t>
      </w:r>
      <w:proofErr w:type="spellEnd"/>
      <w:r w:rsidR="00240DE3">
        <w:t xml:space="preserve"> </w:t>
      </w:r>
      <w:proofErr w:type="spellStart"/>
      <w:r w:rsidR="00240DE3">
        <w:t>Chafi</w:t>
      </w:r>
      <w:proofErr w:type="spellEnd"/>
      <w:r w:rsidR="00240DE3">
        <w:t xml:space="preserve">, </w:t>
      </w:r>
      <w:r w:rsidR="00454D76">
        <w:t xml:space="preserve">Hultberg and </w:t>
      </w:r>
      <w:r w:rsidR="00916075">
        <w:t xml:space="preserve">Bozic Yams, 2021). </w:t>
      </w:r>
      <w:r w:rsidR="00397728">
        <w:t>Project-based appraisals focus on tangible outcomes</w:t>
      </w:r>
      <w:r w:rsidR="00E22933">
        <w:t xml:space="preserve"> and, therefore, do not result in subjective jud</w:t>
      </w:r>
      <w:r w:rsidR="00AA2E53">
        <w:t>gements. It motivates</w:t>
      </w:r>
      <w:r w:rsidR="004446C1">
        <w:t xml:space="preserve"> employees to work for tangible, well-defined</w:t>
      </w:r>
      <w:r w:rsidR="005B7DF2">
        <w:t xml:space="preserve"> outputs. However, this practice </w:t>
      </w:r>
      <w:r w:rsidR="000D68D7">
        <w:t xml:space="preserve">can inadvertently stress employees to their limits, </w:t>
      </w:r>
      <w:r w:rsidR="003355D5">
        <w:t xml:space="preserve">leading to burnout. Also, individual contribution </w:t>
      </w:r>
      <w:r w:rsidR="00947B1D">
        <w:t>to team projects is very hard to define, which</w:t>
      </w:r>
      <w:r w:rsidR="00DF71E4">
        <w:t xml:space="preserve"> necessitates the use of tools such as Trello or Asana</w:t>
      </w:r>
      <w:r w:rsidR="00980973">
        <w:t xml:space="preserve"> for proper tracking.</w:t>
      </w:r>
    </w:p>
    <w:p w14:paraId="6A429E06" w14:textId="6F6E6148" w:rsidR="0080733E" w:rsidRDefault="00C2353E" w:rsidP="008D6B09">
      <w:pPr>
        <w:pStyle w:val="ListParagraph"/>
        <w:ind w:left="1440"/>
      </w:pPr>
      <w:r w:rsidRPr="008D204D">
        <w:t>A</w:t>
      </w:r>
      <w:r>
        <w:rPr>
          <w:b/>
          <w:bCs/>
        </w:rPr>
        <w:t xml:space="preserve"> few time-tracking tools</w:t>
      </w:r>
      <w:r w:rsidR="008D204D">
        <w:rPr>
          <w:b/>
          <w:bCs/>
        </w:rPr>
        <w:t xml:space="preserve">, </w:t>
      </w:r>
      <w:r w:rsidR="008D204D" w:rsidRPr="008D204D">
        <w:t>which</w:t>
      </w:r>
      <w:r w:rsidR="00980973" w:rsidRPr="008D204D">
        <w:t xml:space="preserve"> </w:t>
      </w:r>
      <w:r w:rsidR="008D204D">
        <w:t xml:space="preserve">include Time Doctor and </w:t>
      </w:r>
      <w:proofErr w:type="spellStart"/>
      <w:r w:rsidR="00485DF6">
        <w:t>Clockify</w:t>
      </w:r>
      <w:proofErr w:type="spellEnd"/>
      <w:r w:rsidR="00485DF6">
        <w:t xml:space="preserve">, monitor the amount of time an employee spends </w:t>
      </w:r>
      <w:r w:rsidR="00FB0CA8">
        <w:t>on individual tasks. This provides for some insight</w:t>
      </w:r>
      <w:r w:rsidR="00D5329C">
        <w:t xml:space="preserve"> into the productivity, while </w:t>
      </w:r>
      <w:r w:rsidR="00712B79">
        <w:t>also ensuring accountability across the remote workforce.</w:t>
      </w:r>
      <w:r w:rsidR="00B31F5E">
        <w:t xml:space="preserve"> The benefit of this method is that </w:t>
      </w:r>
      <w:r w:rsidR="00487665">
        <w:t>it can be used to emphasize trends,</w:t>
      </w:r>
      <w:r w:rsidR="00DD5BB4">
        <w:t xml:space="preserve"> such as peak productivity </w:t>
      </w:r>
      <w:r w:rsidR="00C46F0B">
        <w:t xml:space="preserve">times or time-consuming activities. This information </w:t>
      </w:r>
      <w:r w:rsidR="00DB6B1D">
        <w:t>can be used by managers to optimize workflows</w:t>
      </w:r>
      <w:r w:rsidR="00826AB3">
        <w:t xml:space="preserve"> and provide targeted support (Popovici and Popovici</w:t>
      </w:r>
      <w:r w:rsidR="00253D4F">
        <w:t>, 2020). However, time tracking can also be invasive</w:t>
      </w:r>
      <w:r w:rsidR="003B6A03">
        <w:t xml:space="preserve">, which may compromise trust and morale. </w:t>
      </w:r>
      <w:r w:rsidR="00FB114E">
        <w:t>Employees may feel that they are being micromanaged</w:t>
      </w:r>
      <w:r w:rsidR="0001706B">
        <w:t>, which can cause them to disengage</w:t>
      </w:r>
      <w:r w:rsidR="0096058C">
        <w:t>. Organisations must, therefore, use time tracking</w:t>
      </w:r>
      <w:r w:rsidR="009C7ED6">
        <w:t xml:space="preserve"> judiciously and communicate its p</w:t>
      </w:r>
      <w:r w:rsidR="00CC1F7B">
        <w:t>urpose clearly. Each of these performance measurement</w:t>
      </w:r>
      <w:r w:rsidR="000B18F0">
        <w:t xml:space="preserve"> techniques has different advantages and disadvantages that make them </w:t>
      </w:r>
      <w:r w:rsidR="007B6962">
        <w:t>suitable for different scenarios. KPIs and project</w:t>
      </w:r>
      <w:r w:rsidR="00102C08">
        <w:t>-</w:t>
      </w:r>
      <w:r w:rsidR="007B6962">
        <w:t xml:space="preserve">based </w:t>
      </w:r>
      <w:r w:rsidR="00102C08">
        <w:t xml:space="preserve">appraisals work best in roles </w:t>
      </w:r>
      <w:r w:rsidR="00401B47">
        <w:t>with very clear deliverables</w:t>
      </w:r>
      <w:r w:rsidR="00572E5C">
        <w:t>, which emp</w:t>
      </w:r>
      <w:r w:rsidR="0006599A">
        <w:t xml:space="preserve">hasize results and </w:t>
      </w:r>
      <w:r w:rsidR="00AB4DA9">
        <w:t>accountability.</w:t>
      </w:r>
      <w:r w:rsidR="007E5671">
        <w:t xml:space="preserve"> However, 360-degree feedback is the best for </w:t>
      </w:r>
      <w:r w:rsidR="00F37F16">
        <w:t>softer skills and to create a collaborative</w:t>
      </w:r>
      <w:r w:rsidR="004D2A17">
        <w:t xml:space="preserve"> culture of continuous development.</w:t>
      </w:r>
      <w:r w:rsidR="00287E34">
        <w:t xml:space="preserve"> However, </w:t>
      </w:r>
      <w:r w:rsidR="00B42AA6">
        <w:t>time tracking is useful for analysing efficiency</w:t>
      </w:r>
      <w:r w:rsidR="005D2188">
        <w:t xml:space="preserve"> and should </w:t>
      </w:r>
      <w:r w:rsidR="00B07100">
        <w:t xml:space="preserve">be used carefully so that it does not erode </w:t>
      </w:r>
      <w:r w:rsidR="00204C34">
        <w:t>employee trust (</w:t>
      </w:r>
      <w:proofErr w:type="spellStart"/>
      <w:r w:rsidR="00204C34">
        <w:t>Sudjono</w:t>
      </w:r>
      <w:proofErr w:type="spellEnd"/>
      <w:r w:rsidR="00204C34">
        <w:t xml:space="preserve">, 2022). </w:t>
      </w:r>
      <w:r w:rsidR="00A24088">
        <w:t>Organisation may find that a hybrid approach</w:t>
      </w:r>
      <w:r w:rsidR="003B4703">
        <w:t>, combining these techniques, provides the most comprehensive</w:t>
      </w:r>
      <w:r w:rsidR="00CE19D6">
        <w:t xml:space="preserve"> evaluation of remote worker performance. </w:t>
      </w:r>
      <w:r w:rsidR="00E459CA">
        <w:t>For example, KPIs can measure tangible outcomes</w:t>
      </w:r>
      <w:r w:rsidR="00537902">
        <w:t>, while 360-degree feedback captures qualitative contributions</w:t>
      </w:r>
      <w:r w:rsidR="000765BC">
        <w:t>, creating a balanced appraisal system.</w:t>
      </w:r>
    </w:p>
    <w:p w14:paraId="52366672" w14:textId="4842D803" w:rsidR="000765BC" w:rsidRPr="00D90E81" w:rsidRDefault="00D90E81" w:rsidP="00EA7757">
      <w:pPr>
        <w:pStyle w:val="ListParagraph"/>
        <w:numPr>
          <w:ilvl w:val="0"/>
          <w:numId w:val="3"/>
        </w:numPr>
        <w:rPr>
          <w:b/>
          <w:bCs/>
        </w:rPr>
      </w:pPr>
      <w:r w:rsidRPr="00D90E81">
        <w:rPr>
          <w:b/>
          <w:bCs/>
        </w:rPr>
        <w:t>Identification</w:t>
      </w:r>
      <w:r w:rsidR="00112B14" w:rsidRPr="00D90E81">
        <w:rPr>
          <w:b/>
          <w:bCs/>
        </w:rPr>
        <w:t xml:space="preserve"> </w:t>
      </w:r>
      <w:r w:rsidR="00EA7757" w:rsidRPr="00D90E81">
        <w:rPr>
          <w:b/>
          <w:bCs/>
        </w:rPr>
        <w:t>and evaluation of four different performance appraisal tools for remote workers</w:t>
      </w:r>
    </w:p>
    <w:p w14:paraId="5F394CEF" w14:textId="1F8DCFF8" w:rsidR="00112B14" w:rsidRDefault="00112B14" w:rsidP="00112B14">
      <w:pPr>
        <w:pStyle w:val="ListParagraph"/>
        <w:ind w:left="1440"/>
      </w:pPr>
      <w:r>
        <w:t xml:space="preserve">with the rise of remote </w:t>
      </w:r>
      <w:r w:rsidR="00D90E81">
        <w:t>work,</w:t>
      </w:r>
      <w:r>
        <w:t xml:space="preserve"> </w:t>
      </w:r>
      <w:r w:rsidR="00D90E81">
        <w:t>organi</w:t>
      </w:r>
      <w:r w:rsidR="00DB3426">
        <w:t xml:space="preserve">zations </w:t>
      </w:r>
      <w:r w:rsidR="00ED0040">
        <w:t>have been</w:t>
      </w:r>
      <w:r w:rsidR="00DB3426">
        <w:t xml:space="preserve"> forced to adapt to innovative tools for appraising employee perf</w:t>
      </w:r>
      <w:r w:rsidR="00E128AC">
        <w:t>ormance. These tools allow organizations to evaluate productivity,</w:t>
      </w:r>
      <w:r w:rsidR="00400962">
        <w:t xml:space="preserve"> engagement, and effectiveness while </w:t>
      </w:r>
      <w:r w:rsidR="00400962">
        <w:lastRenderedPageBreak/>
        <w:t>br</w:t>
      </w:r>
      <w:r w:rsidR="00B207F6">
        <w:t>idging the challenges that a dispersed</w:t>
      </w:r>
      <w:r w:rsidR="00ED0040">
        <w:t xml:space="preserve"> workforce poses. Below, </w:t>
      </w:r>
      <w:r w:rsidR="00BA3BD1">
        <w:t>four performance appraisal tools are identified and evaluated, highlighting</w:t>
      </w:r>
      <w:r w:rsidR="003F2DDF">
        <w:t xml:space="preserve"> their features, benefits, and limitations in the context of remote work.</w:t>
      </w:r>
      <w:r w:rsidR="00AA3A88">
        <w:t xml:space="preserve"> </w:t>
      </w:r>
      <w:r w:rsidR="00AA3A88" w:rsidRPr="00AA3A88">
        <w:rPr>
          <w:b/>
          <w:bCs/>
        </w:rPr>
        <w:t>BambooHR</w:t>
      </w:r>
      <w:r w:rsidR="00AA3A88">
        <w:t xml:space="preserve"> is a Human Resource</w:t>
      </w:r>
      <w:r w:rsidR="00A44326">
        <w:t xml:space="preserve"> Cloud-based management service that has performance</w:t>
      </w:r>
      <w:r w:rsidR="00706DA7">
        <w:t xml:space="preserve"> appraisals appropriate for remote work (George et al., </w:t>
      </w:r>
      <w:r w:rsidR="00FF3C6A">
        <w:t>2022). BambooHR allows real-time execution</w:t>
      </w:r>
      <w:r w:rsidR="005B4EDE">
        <w:t xml:space="preserve"> of performance appraisal, goal setting</w:t>
      </w:r>
      <w:r w:rsidR="00344479">
        <w:t xml:space="preserve"> and tracking, with peer feedback and even self-assessment</w:t>
      </w:r>
      <w:r w:rsidR="00E21238">
        <w:t xml:space="preserve">s, a well-rounded view of the evaluations. </w:t>
      </w:r>
      <w:r w:rsidR="00623FC5">
        <w:t>Overall, another benefit of having BambooHR is that it is user</w:t>
      </w:r>
      <w:r w:rsidR="003F1EEC">
        <w:t xml:space="preserve">-friendly on both the front and back side. This way, </w:t>
      </w:r>
      <w:r w:rsidR="00644E04">
        <w:t>BambooHR can integrate</w:t>
      </w:r>
      <w:r w:rsidR="00344479">
        <w:t xml:space="preserve"> </w:t>
      </w:r>
      <w:r w:rsidR="00644E04">
        <w:t xml:space="preserve">with other </w:t>
      </w:r>
      <w:r w:rsidR="009D4239">
        <w:t xml:space="preserve">human resources functions like employee records and training in performance management. The downside is that </w:t>
      </w:r>
      <w:r w:rsidR="001010A6">
        <w:t>its functionality is suitable for small to medium-size</w:t>
      </w:r>
      <w:r w:rsidR="007F5290">
        <w:t xml:space="preserve">d companies, and it may be unscaled for larger companies with </w:t>
      </w:r>
      <w:r w:rsidR="009530B1">
        <w:t>many requirements (</w:t>
      </w:r>
      <w:proofErr w:type="spellStart"/>
      <w:r w:rsidR="009530B1">
        <w:t>Narayanamurthy</w:t>
      </w:r>
      <w:proofErr w:type="spellEnd"/>
      <w:r w:rsidR="009530B1">
        <w:t xml:space="preserve"> and </w:t>
      </w:r>
      <w:r w:rsidR="00FD5F02">
        <w:t>Tortorella, 2021). It is also relatively expensive</w:t>
      </w:r>
      <w:r w:rsidR="000333FC">
        <w:t>, which may deter start-ups or budget-co</w:t>
      </w:r>
      <w:r w:rsidR="00B24813">
        <w:t>nscious firms.</w:t>
      </w:r>
    </w:p>
    <w:p w14:paraId="4BBFC824" w14:textId="7B247A55" w:rsidR="00B24813" w:rsidRDefault="00B24813" w:rsidP="00112B14">
      <w:pPr>
        <w:pStyle w:val="ListParagraph"/>
        <w:ind w:left="1440"/>
      </w:pPr>
      <w:r w:rsidRPr="000832C1">
        <w:rPr>
          <w:b/>
          <w:bCs/>
        </w:rPr>
        <w:t>Workday</w:t>
      </w:r>
      <w:r>
        <w:t xml:space="preserve"> is a robust performance ma</w:t>
      </w:r>
      <w:r w:rsidR="00E010D8">
        <w:t xml:space="preserve">nagement tool that uses AI and analytics to enhance employee appraisal for remote </w:t>
      </w:r>
      <w:r w:rsidR="000832C1">
        <w:t>employees. Features include goal tracking</w:t>
      </w:r>
      <w:r w:rsidR="00147EAD">
        <w:t>, continuous feedback, and performance insi</w:t>
      </w:r>
      <w:r w:rsidR="00A1494A">
        <w:t xml:space="preserve">ghts through dashboards. </w:t>
      </w:r>
      <w:r w:rsidR="005A17AC">
        <w:t>W</w:t>
      </w:r>
      <w:r w:rsidR="00A1494A">
        <w:t>orkday</w:t>
      </w:r>
      <w:r w:rsidR="005A17AC">
        <w:t xml:space="preserve">’s AI capacities will allow managers to </w:t>
      </w:r>
      <w:r w:rsidR="0039190B">
        <w:t xml:space="preserve">spot performance data patterns and make decisions in advance. </w:t>
      </w:r>
      <w:r w:rsidR="00A82F43">
        <w:t xml:space="preserve">Workday is great at providing data-driven assessments that </w:t>
      </w:r>
      <w:r w:rsidR="004852F0">
        <w:t xml:space="preserve">allow for transparency and neutrality. </w:t>
      </w:r>
      <w:r w:rsidR="00EA56ED">
        <w:t>Its system flexibility makes it possible to configure the evaluation process according to spe</w:t>
      </w:r>
      <w:r w:rsidR="006367C5">
        <w:t xml:space="preserve">cific positions and goals (Garro-Abarca, </w:t>
      </w:r>
      <w:r w:rsidR="00F26EA8">
        <w:t>Palos-Sanchez and Aguayo-Camacho</w:t>
      </w:r>
      <w:r w:rsidR="00E03BD8">
        <w:t>, 2021). It is also somehow complicated for non-familiar users</w:t>
      </w:r>
      <w:r w:rsidR="00BE739B">
        <w:t xml:space="preserve">, and they ned proper training to use it properly. </w:t>
      </w:r>
      <w:r w:rsidR="00D007E2">
        <w:t xml:space="preserve">Additionally, its commercial priced might be </w:t>
      </w:r>
      <w:proofErr w:type="spellStart"/>
      <w:proofErr w:type="gramStart"/>
      <w:r w:rsidR="00D007E2">
        <w:t>to</w:t>
      </w:r>
      <w:proofErr w:type="spellEnd"/>
      <w:proofErr w:type="gramEnd"/>
      <w:r w:rsidR="00D007E2">
        <w:t xml:space="preserve"> high</w:t>
      </w:r>
      <w:r w:rsidR="00EA3B5E">
        <w:t xml:space="preserve"> for small companies or teams with limited budgets. </w:t>
      </w:r>
      <w:r w:rsidR="00EA3B5E" w:rsidRPr="00C36314">
        <w:rPr>
          <w:b/>
          <w:bCs/>
        </w:rPr>
        <w:t>Lattice</w:t>
      </w:r>
      <w:r w:rsidR="00C36314">
        <w:t xml:space="preserve"> is a performance management software </w:t>
      </w:r>
      <w:r w:rsidR="004E3CB7">
        <w:t>that tracks continuous performance and engages employees.</w:t>
      </w:r>
      <w:r w:rsidR="00931B3C">
        <w:t xml:space="preserve"> The software is designed to include functionalities </w:t>
      </w:r>
      <w:r w:rsidR="001B1400">
        <w:t xml:space="preserve">such </w:t>
      </w:r>
      <w:r w:rsidR="00931B3C">
        <w:t>as</w:t>
      </w:r>
      <w:r w:rsidR="001B1400">
        <w:t xml:space="preserve"> goal setting, </w:t>
      </w:r>
      <w:r w:rsidR="00604C51">
        <w:t>OKRs, templates for one-on-one meetings</w:t>
      </w:r>
      <w:r w:rsidR="004C24F6">
        <w:t xml:space="preserve">, and 360-degree feedback. With a remote team, communication and alignment </w:t>
      </w:r>
      <w:r w:rsidR="00524D24">
        <w:t>are kept intact despite physical distance.</w:t>
      </w:r>
      <w:r w:rsidR="00B977B5">
        <w:t xml:space="preserve"> Lattice stands out </w:t>
      </w:r>
      <w:r w:rsidR="0036128E">
        <w:t>based on its essence, which is employee</w:t>
      </w:r>
      <w:r w:rsidR="00F17957">
        <w:t xml:space="preserve"> development and collaboration (Galanti et al., 2021).</w:t>
      </w:r>
      <w:r w:rsidR="00C6266F">
        <w:t xml:space="preserve"> The 360-degree feedback ensures a full appraisal by incorporating </w:t>
      </w:r>
      <w:r w:rsidR="00E4697C">
        <w:t>feedback from colleagues, subordinates and managers.</w:t>
      </w:r>
      <w:r w:rsidR="00071C39">
        <w:t xml:space="preserve"> However, the dependency of feedback can sometimes induce </w:t>
      </w:r>
      <w:r w:rsidR="00BF4554">
        <w:t>bias due to the absence of guidelines or structure during an evaluation.</w:t>
      </w:r>
      <w:r w:rsidR="002D6D47">
        <w:t xml:space="preserve"> If there are more quantitative roles within </w:t>
      </w:r>
      <w:r w:rsidR="00005806">
        <w:t xml:space="preserve">an organization, the emphasis on qualitative inputs </w:t>
      </w:r>
      <w:r w:rsidR="00220277">
        <w:t xml:space="preserve">may be challenging whiteout </w:t>
      </w:r>
      <w:r w:rsidR="00CB481F">
        <w:t>supplementing the toolset for a well</w:t>
      </w:r>
      <w:r w:rsidR="00383E9E">
        <w:t>-rounded appraisal.</w:t>
      </w:r>
    </w:p>
    <w:p w14:paraId="6E07BBAC" w14:textId="77777777" w:rsidR="006A0837" w:rsidRDefault="00383E9E" w:rsidP="00112B14">
      <w:pPr>
        <w:pStyle w:val="ListParagraph"/>
        <w:ind w:left="1440"/>
      </w:pPr>
      <w:r>
        <w:rPr>
          <w:b/>
          <w:bCs/>
        </w:rPr>
        <w:t xml:space="preserve">Time Doctor </w:t>
      </w:r>
      <w:r w:rsidRPr="003A218A">
        <w:t>is a tracking and productivity measuring tool for remote workers</w:t>
      </w:r>
      <w:r w:rsidR="003A218A" w:rsidRPr="003A218A">
        <w:t xml:space="preserve">, with the </w:t>
      </w:r>
      <w:r w:rsidR="003A218A">
        <w:t>purpose of assisting</w:t>
      </w:r>
      <w:r w:rsidR="00BA60B9">
        <w:t xml:space="preserve"> managers in time usage and insights and productivity </w:t>
      </w:r>
      <w:r w:rsidR="00E519AA">
        <w:t>levels, application usage, and task completion</w:t>
      </w:r>
      <w:r w:rsidR="002D5BFE">
        <w:t xml:space="preserve">. This tool is especially beneficial </w:t>
      </w:r>
      <w:r w:rsidR="00A722E4">
        <w:t xml:space="preserve">for roles requiring high </w:t>
      </w:r>
      <w:r w:rsidR="00950125">
        <w:t>accountability and</w:t>
      </w:r>
      <w:r w:rsidR="00005907">
        <w:t xml:space="preserve"> time-sensitive deliverables. </w:t>
      </w:r>
      <w:r w:rsidR="00883556">
        <w:t>M</w:t>
      </w:r>
      <w:r w:rsidR="00005907">
        <w:t>an</w:t>
      </w:r>
      <w:r w:rsidR="00883556">
        <w:t>agers can identify inefficiencies, streamline workflows</w:t>
      </w:r>
      <w:r w:rsidR="00384D4B">
        <w:t xml:space="preserve">, and ensure deadlines are met. </w:t>
      </w:r>
      <w:r w:rsidR="00A64D01">
        <w:t xml:space="preserve">However, </w:t>
      </w:r>
      <w:r w:rsidR="00C10A9D">
        <w:t xml:space="preserve">Time Doctor’s monitoring features can feel </w:t>
      </w:r>
      <w:r w:rsidR="00785AE6">
        <w:t>intrusive to employees, potentially eroding trust (Ferreira et al., 2021</w:t>
      </w:r>
      <w:r w:rsidR="00B4190F">
        <w:t>). Its effectiveness also depends on clear communication</w:t>
      </w:r>
      <w:r w:rsidR="00D07638">
        <w:t xml:space="preserve"> about its purpose, emphasizing productivity</w:t>
      </w:r>
      <w:r w:rsidR="00C16268">
        <w:t xml:space="preserve"> improvement rather than surveillance. Additionally</w:t>
      </w:r>
      <w:r w:rsidR="00390EA1">
        <w:t xml:space="preserve">, Time Doctor’s focus on time </w:t>
      </w:r>
      <w:r w:rsidR="00536E5E">
        <w:t>tracking may</w:t>
      </w:r>
      <w:r w:rsidR="009F715F">
        <w:t xml:space="preserve"> not effectively measure creative</w:t>
      </w:r>
      <w:r w:rsidR="00920C4A">
        <w:t xml:space="preserve"> or collaborative contributions, requiring supplementary appraisal</w:t>
      </w:r>
      <w:r w:rsidR="00536E5E">
        <w:t xml:space="preserve"> methods. Each </w:t>
      </w:r>
      <w:r w:rsidR="00536E5E">
        <w:lastRenderedPageBreak/>
        <w:t>tool focuses on different</w:t>
      </w:r>
      <w:r w:rsidR="00E01B83">
        <w:t xml:space="preserve"> strengths and addresses specific challenges in the performance</w:t>
      </w:r>
      <w:r w:rsidR="00994CDD">
        <w:t xml:space="preserve"> appraisal</w:t>
      </w:r>
      <w:r w:rsidR="00E20307">
        <w:t xml:space="preserve"> when employees work remot</w:t>
      </w:r>
      <w:r w:rsidR="0025043A">
        <w:t>e</w:t>
      </w:r>
      <w:r w:rsidR="00E20307">
        <w:t>ly</w:t>
      </w:r>
      <w:r w:rsidR="0025043A">
        <w:t xml:space="preserve">. BambooHR and Lattice </w:t>
      </w:r>
      <w:r w:rsidR="00C04188">
        <w:t>focuses on their development and engagement</w:t>
      </w:r>
      <w:r w:rsidR="009D0073">
        <w:t xml:space="preserve"> </w:t>
      </w:r>
      <w:r w:rsidR="00FE0E92">
        <w:t xml:space="preserve">through </w:t>
      </w:r>
      <w:r w:rsidR="009D0073">
        <w:t>user-friendly interface designs and detailed</w:t>
      </w:r>
      <w:r w:rsidR="00146724">
        <w:t xml:space="preserve"> feedback mechanisms. Workday </w:t>
      </w:r>
      <w:r w:rsidR="00624CDF">
        <w:t xml:space="preserve">is best aligned for organisations focusing </w:t>
      </w:r>
      <w:r w:rsidR="004456AD">
        <w:t>on information that is more data-intensive, while</w:t>
      </w:r>
      <w:r w:rsidR="00874A37">
        <w:t xml:space="preserve"> Time Doctor effectively works for task-orienta</w:t>
      </w:r>
      <w:r w:rsidR="00666CDE">
        <w:t>ted individuals, not necessarily for qualitative</w:t>
      </w:r>
      <w:r w:rsidR="003437C2">
        <w:t xml:space="preserve"> or creative work that involves more personal judgement, skills, or creativity</w:t>
      </w:r>
      <w:r w:rsidR="003A6015">
        <w:t>, respectively (Sandoval-Reyes, Idrovo-C</w:t>
      </w:r>
      <w:r w:rsidR="003E23E0">
        <w:t>arlier and Duque-Oliva, 2021)</w:t>
      </w:r>
      <w:r w:rsidR="00180B2A">
        <w:t xml:space="preserve">. The right tool depends on the goals of organization, </w:t>
      </w:r>
      <w:r w:rsidR="00160F4B">
        <w:t>the nature of employee roles</w:t>
      </w:r>
      <w:r w:rsidR="004C4E5B">
        <w:t>, and the available budget. For instance, organizations</w:t>
      </w:r>
      <w:r w:rsidR="006874C9">
        <w:t xml:space="preserve"> interested in employee growth and engagement</w:t>
      </w:r>
      <w:r w:rsidR="000512C4">
        <w:t xml:space="preserve"> will find Lattice or BambooHR more ideal. </w:t>
      </w:r>
      <w:r w:rsidR="00D95EC5">
        <w:t>O</w:t>
      </w:r>
      <w:r w:rsidR="000512C4">
        <w:t>rganizations</w:t>
      </w:r>
      <w:r w:rsidR="00D95EC5">
        <w:t xml:space="preserve"> looking for intense analytics will prefer Workday while the team that</w:t>
      </w:r>
      <w:r w:rsidR="00F7373D">
        <w:t xml:space="preserve"> wants to enforce accountability and be on top will</w:t>
      </w:r>
      <w:r w:rsidR="00CB748E">
        <w:t xml:space="preserve"> find Time Doctor ideal.</w:t>
      </w:r>
    </w:p>
    <w:p w14:paraId="0BC29993" w14:textId="2AFC49DD" w:rsidR="006A0837" w:rsidRPr="006A0837" w:rsidRDefault="006A0837" w:rsidP="006A0837">
      <w:pPr>
        <w:pStyle w:val="ListParagraph"/>
        <w:numPr>
          <w:ilvl w:val="0"/>
          <w:numId w:val="2"/>
        </w:numPr>
      </w:pPr>
      <w:r>
        <w:rPr>
          <w:b/>
          <w:bCs/>
        </w:rPr>
        <w:t>Conclusion</w:t>
      </w:r>
    </w:p>
    <w:p w14:paraId="67B7BB30" w14:textId="3A5D6437" w:rsidR="00383E9E" w:rsidRPr="00673C34" w:rsidRDefault="00887514" w:rsidP="006A0837">
      <w:pPr>
        <w:pStyle w:val="ListParagraph"/>
        <w:ind w:left="1080"/>
      </w:pPr>
      <w:r w:rsidRPr="00673C34">
        <w:t>The essay offers a holistic approach to managing performance</w:t>
      </w:r>
      <w:r w:rsidR="00673C34" w:rsidRPr="00673C34">
        <w:t xml:space="preserve"> for remote employees</w:t>
      </w:r>
      <w:ins w:id="0" w:author="Microsoft Word" w:date="2024-12-15T21:24:00Z" w16du:dateUtc="2024-12-15T21:24:00Z">
        <w:r w:rsidR="00F7234B" w:rsidRPr="00673C34">
          <w:t xml:space="preserve"> </w:t>
        </w:r>
      </w:ins>
      <w:r w:rsidR="00673C34">
        <w:t>by focusing on technological</w:t>
      </w:r>
      <w:r w:rsidR="00D27C0B">
        <w:t xml:space="preserve"> advances, new measurement techniques, and specific</w:t>
      </w:r>
      <w:r w:rsidR="00FF4C21">
        <w:t xml:space="preserve"> appraisal tools. The emphasis is on balancing </w:t>
      </w:r>
      <w:r w:rsidR="00E6681F">
        <w:t>objectivity with trust and chan</w:t>
      </w:r>
      <w:r w:rsidR="002C7B70">
        <w:t>ging strategies according to the needs of virtual working</w:t>
      </w:r>
      <w:r w:rsidR="004625F7">
        <w:t xml:space="preserve"> environments. By discussing </w:t>
      </w:r>
      <w:r w:rsidR="006623B4">
        <w:t>tools such as BambooHR, Workday, Lattice</w:t>
      </w:r>
      <w:r w:rsidR="00925AF6">
        <w:t xml:space="preserve"> and Time Doctor, and techniques like </w:t>
      </w:r>
      <w:r w:rsidR="008D7B61">
        <w:t xml:space="preserve">KPIs and 360-degree feedback, the discussion </w:t>
      </w:r>
      <w:r w:rsidR="001A4CC0">
        <w:t xml:space="preserve">really brings out the importance of </w:t>
      </w:r>
      <w:r w:rsidR="002057E0">
        <w:t xml:space="preserve">thoughtfully integrating these systems. </w:t>
      </w:r>
      <w:r w:rsidR="00E1781D">
        <w:t xml:space="preserve">The insights provided are a guide for organizations </w:t>
      </w:r>
      <w:r w:rsidR="00C84FD7">
        <w:t>to navigate the complexities of remote workforce management effectively and sustainably.</w:t>
      </w:r>
    </w:p>
    <w:p w14:paraId="03E98A51" w14:textId="77777777" w:rsidR="008D6B09" w:rsidRPr="008D204D" w:rsidRDefault="008D6B09" w:rsidP="008D6B09">
      <w:pPr>
        <w:pStyle w:val="ListParagraph"/>
        <w:ind w:left="1440"/>
      </w:pPr>
    </w:p>
    <w:p w14:paraId="6849ADBF" w14:textId="77777777" w:rsidR="00AA7E57" w:rsidRDefault="00AA7E57" w:rsidP="0078085E">
      <w:pPr>
        <w:pStyle w:val="ListParagraph"/>
      </w:pPr>
    </w:p>
    <w:p w14:paraId="7C4C083F" w14:textId="77777777" w:rsidR="003F547C" w:rsidRDefault="003F547C"/>
    <w:p w14:paraId="62D3E997" w14:textId="77777777" w:rsidR="008A7440" w:rsidRDefault="008A7440"/>
    <w:p w14:paraId="1EFAD0EA" w14:textId="77777777" w:rsidR="008A7440" w:rsidRDefault="008A7440"/>
    <w:p w14:paraId="430E93B3" w14:textId="77777777" w:rsidR="008A7440" w:rsidRDefault="008A7440"/>
    <w:p w14:paraId="7154861D" w14:textId="77777777" w:rsidR="008A7440" w:rsidRDefault="008A7440"/>
    <w:p w14:paraId="5BC0C139" w14:textId="77777777" w:rsidR="008A7440" w:rsidRDefault="008A7440"/>
    <w:p w14:paraId="76E705C7" w14:textId="77777777" w:rsidR="008A7440" w:rsidRDefault="008A7440"/>
    <w:p w14:paraId="7933395D" w14:textId="77777777" w:rsidR="008A7440" w:rsidRDefault="008A7440"/>
    <w:p w14:paraId="70EE1BD4" w14:textId="77777777" w:rsidR="008A7440" w:rsidRDefault="008A7440"/>
    <w:p w14:paraId="395F1B55" w14:textId="77777777" w:rsidR="008A7440" w:rsidRDefault="008A7440"/>
    <w:p w14:paraId="236AC286" w14:textId="77777777" w:rsidR="008A7440" w:rsidRDefault="008A7440"/>
    <w:p w14:paraId="33D9F1A2" w14:textId="77777777" w:rsidR="008A7440" w:rsidRDefault="008A7440"/>
    <w:p w14:paraId="64024CE8" w14:textId="77777777" w:rsidR="008A7440" w:rsidRDefault="008A7440"/>
    <w:p w14:paraId="79D53C42" w14:textId="77777777" w:rsidR="008A7440" w:rsidRDefault="008A7440"/>
    <w:p w14:paraId="2EDB4A27" w14:textId="77777777" w:rsidR="008A7440" w:rsidRDefault="008A7440"/>
    <w:p w14:paraId="1C078E6E" w14:textId="77777777" w:rsidR="008A7440" w:rsidRDefault="008A7440"/>
    <w:p w14:paraId="51568CC8" w14:textId="5620F6FE" w:rsidR="008A7440" w:rsidRDefault="008A7440">
      <w:r>
        <w:t>List of Refere</w:t>
      </w:r>
      <w:r w:rsidR="00CC0D8B">
        <w:t>nces</w:t>
      </w:r>
    </w:p>
    <w:p w14:paraId="0D478A81" w14:textId="4FCC7B64" w:rsidR="0035363D" w:rsidRDefault="00F26E4F">
      <w:r>
        <w:t>Alexander, A., De Smet, A., Lang</w:t>
      </w:r>
      <w:r w:rsidR="00351F15">
        <w:t>staff, M. and Ravid, D., 2021. What employees are saying</w:t>
      </w:r>
      <w:r w:rsidR="00594634">
        <w:t xml:space="preserve"> about the future of remote work. McKinsey</w:t>
      </w:r>
      <w:r w:rsidR="0005412D">
        <w:t xml:space="preserve"> &amp; Company, pp.1-13.</w:t>
      </w:r>
    </w:p>
    <w:p w14:paraId="78B73B25" w14:textId="06AE2BF2" w:rsidR="0005412D" w:rsidRDefault="0005412D">
      <w:proofErr w:type="spellStart"/>
      <w:r>
        <w:t>Babapour</w:t>
      </w:r>
      <w:proofErr w:type="spellEnd"/>
      <w:r w:rsidR="00ED0446">
        <w:t xml:space="preserve"> </w:t>
      </w:r>
      <w:proofErr w:type="spellStart"/>
      <w:r w:rsidR="00ED0446">
        <w:t>Chafi</w:t>
      </w:r>
      <w:proofErr w:type="spellEnd"/>
      <w:r w:rsidR="00ED0446">
        <w:t>, M., Hultberg, A. and Bozic Yams</w:t>
      </w:r>
      <w:r w:rsidR="00AB7BED">
        <w:t>, N., 2021. Post-pandemic office work: Perceived</w:t>
      </w:r>
      <w:r w:rsidR="007F01EC">
        <w:t xml:space="preserve"> challenges and opportunities for a sustainable work environment. </w:t>
      </w:r>
      <w:r w:rsidR="000E78C4">
        <w:t>S</w:t>
      </w:r>
      <w:r w:rsidR="007F01EC">
        <w:t>ustainability</w:t>
      </w:r>
      <w:r w:rsidR="000E78C4">
        <w:t>, 14(1), p.294.</w:t>
      </w:r>
    </w:p>
    <w:p w14:paraId="29845236" w14:textId="38259D70" w:rsidR="000E78C4" w:rsidRDefault="000E78C4">
      <w:r>
        <w:t>Chatterjee</w:t>
      </w:r>
      <w:r w:rsidR="00BE6DCE">
        <w:t xml:space="preserve">, S., Chaudhuri, R. and </w:t>
      </w:r>
      <w:proofErr w:type="spellStart"/>
      <w:r w:rsidR="00BE6DCE">
        <w:t>Vrontis</w:t>
      </w:r>
      <w:proofErr w:type="spellEnd"/>
      <w:r w:rsidR="006B0E58">
        <w:t>, D., 2022. Does remote work flexibility</w:t>
      </w:r>
      <w:r w:rsidR="002E4FE0">
        <w:t xml:space="preserve"> enhance organization performance?</w:t>
      </w:r>
      <w:r w:rsidR="00EA2C3D">
        <w:t xml:space="preserve"> Moderating role of organization policy and top management</w:t>
      </w:r>
      <w:r w:rsidR="00204601">
        <w:t xml:space="preserve"> support. Journal of Business Research, 139</w:t>
      </w:r>
      <w:r w:rsidR="00A156AA">
        <w:t>, pp.1501-1512.</w:t>
      </w:r>
    </w:p>
    <w:p w14:paraId="55099241" w14:textId="52D77A2B" w:rsidR="00A156AA" w:rsidRDefault="00A156AA">
      <w:r>
        <w:t xml:space="preserve">Ferreira, R., </w:t>
      </w:r>
      <w:r w:rsidR="00DD1670">
        <w:t>Pereira, R., Bianchi</w:t>
      </w:r>
      <w:r w:rsidR="007A4F3E">
        <w:t xml:space="preserve">, </w:t>
      </w:r>
      <w:r w:rsidR="00DD1670">
        <w:t>I.</w:t>
      </w:r>
      <w:r w:rsidR="007A4F3E">
        <w:t>S. and da Silva, M.M</w:t>
      </w:r>
      <w:r w:rsidR="001B5308">
        <w:t>., 2021. Decision factors for remote work adoption: advantages, disadvantages, driving forces</w:t>
      </w:r>
      <w:r w:rsidR="007668A6">
        <w:t xml:space="preserve"> and challenges. Journal of Open Innovation</w:t>
      </w:r>
      <w:r w:rsidR="00103F35">
        <w:t xml:space="preserve">: Technology, Market, and Complexity, </w:t>
      </w:r>
      <w:r w:rsidR="008F2590">
        <w:t>7(1), p.70.</w:t>
      </w:r>
    </w:p>
    <w:p w14:paraId="74724A50" w14:textId="567C90EA" w:rsidR="008F2590" w:rsidRDefault="008F2590">
      <w:r>
        <w:t xml:space="preserve">Galanti, T., </w:t>
      </w:r>
      <w:r w:rsidR="00240F07">
        <w:t>Guidetti, G., Mazzei, E., Zappala</w:t>
      </w:r>
      <w:r w:rsidR="00F20407">
        <w:t xml:space="preserve">, S. and Toscano, F., 2021. Work from home during the </w:t>
      </w:r>
      <w:r w:rsidR="007F6AA2">
        <w:t>COVID-19 outbreak: The impact on employees</w:t>
      </w:r>
      <w:r w:rsidR="00D059AF">
        <w:t>’ remote work productivity, engagement, and stress</w:t>
      </w:r>
      <w:r w:rsidR="00B35938">
        <w:t>. Journal of occupational and environment</w:t>
      </w:r>
      <w:r w:rsidR="00D8178E">
        <w:t xml:space="preserve">al medicine, 63(7), </w:t>
      </w:r>
      <w:proofErr w:type="gramStart"/>
      <w:r w:rsidR="00D8178E">
        <w:t>pp.e</w:t>
      </w:r>
      <w:proofErr w:type="gramEnd"/>
      <w:r w:rsidR="0095112E">
        <w:t>426-e432.</w:t>
      </w:r>
    </w:p>
    <w:p w14:paraId="6599B212" w14:textId="35D50147" w:rsidR="0095112E" w:rsidRDefault="0095112E">
      <w:r>
        <w:t>Garro</w:t>
      </w:r>
      <w:r w:rsidR="00EC7EFC">
        <w:t>-Abarca, V., P</w:t>
      </w:r>
      <w:r w:rsidR="004D600C">
        <w:t>alos-Sanchez, P. and Aguayo-C</w:t>
      </w:r>
      <w:r w:rsidR="002E3A21">
        <w:t xml:space="preserve">amacho, M., 2021. Virtual teams </w:t>
      </w:r>
      <w:r w:rsidR="000159DF">
        <w:t>in times of pandemic: Factors that influence performance</w:t>
      </w:r>
      <w:r w:rsidR="00197BA6">
        <w:t>. Frontiers in psychology, 12, p.624637</w:t>
      </w:r>
      <w:r w:rsidR="00FC667A">
        <w:t>.</w:t>
      </w:r>
    </w:p>
    <w:p w14:paraId="3289FDCB" w14:textId="4218467F" w:rsidR="00FC667A" w:rsidRDefault="00FC667A">
      <w:r>
        <w:t xml:space="preserve">George, T.J., Atwater, L.E., </w:t>
      </w:r>
      <w:proofErr w:type="spellStart"/>
      <w:r>
        <w:t>M</w:t>
      </w:r>
      <w:r w:rsidR="00436D8A">
        <w:t>aneethai</w:t>
      </w:r>
      <w:proofErr w:type="spellEnd"/>
      <w:r w:rsidR="00436D8A">
        <w:t>, D. and Madera, J.M</w:t>
      </w:r>
      <w:r w:rsidR="00967D69">
        <w:t>., 2022. Supporting the productivity and well-being of remote workers</w:t>
      </w:r>
      <w:r w:rsidR="0084230F">
        <w:t xml:space="preserve">: Lessons from COVID-19. Organizational </w:t>
      </w:r>
      <w:r w:rsidR="008B2F34">
        <w:t>Dynamics, 51</w:t>
      </w:r>
      <w:r w:rsidR="00604173">
        <w:t>(2), p.100869.</w:t>
      </w:r>
    </w:p>
    <w:p w14:paraId="393AFA67" w14:textId="3FD8AF84" w:rsidR="00604173" w:rsidRDefault="00092FFA">
      <w:proofErr w:type="spellStart"/>
      <w:r>
        <w:t>N</w:t>
      </w:r>
      <w:r w:rsidR="00604173">
        <w:t>araya</w:t>
      </w:r>
      <w:r>
        <w:t>namurthy</w:t>
      </w:r>
      <w:proofErr w:type="spellEnd"/>
      <w:r>
        <w:t>, G. and Tortorella, G.</w:t>
      </w:r>
      <w:r w:rsidR="00E679F9">
        <w:t xml:space="preserve">, 2021. Impact of COVID-19 outbreak on </w:t>
      </w:r>
      <w:r w:rsidR="007C1428">
        <w:t>employee performance-moderating role of industry</w:t>
      </w:r>
      <w:r w:rsidR="00AC1A41">
        <w:t xml:space="preserve"> 4.0 base technologies. International Journal of Production</w:t>
      </w:r>
      <w:r w:rsidR="00DC17F5">
        <w:t xml:space="preserve"> Economics, 234, p. 108075.</w:t>
      </w:r>
    </w:p>
    <w:p w14:paraId="788B0990" w14:textId="26459F31" w:rsidR="00DC17F5" w:rsidRDefault="00063CD3">
      <w:r>
        <w:t>O</w:t>
      </w:r>
      <w:r w:rsidR="00DC17F5">
        <w:t>gbu</w:t>
      </w:r>
      <w:r>
        <w:t>,</w:t>
      </w:r>
      <w:r w:rsidR="00F173CB">
        <w:t xml:space="preserve"> A.D., </w:t>
      </w:r>
      <w:proofErr w:type="spellStart"/>
      <w:r w:rsidR="00F173CB">
        <w:t>Ozowe</w:t>
      </w:r>
      <w:proofErr w:type="spellEnd"/>
      <w:r w:rsidR="00F173CB">
        <w:t xml:space="preserve">, W. and </w:t>
      </w:r>
      <w:proofErr w:type="spellStart"/>
      <w:r w:rsidR="00F173CB">
        <w:t>Ik</w:t>
      </w:r>
      <w:r w:rsidR="00B4578D">
        <w:t>evuje</w:t>
      </w:r>
      <w:proofErr w:type="spellEnd"/>
      <w:r w:rsidR="00B4578D">
        <w:t xml:space="preserve">, A.H., 2024. </w:t>
      </w:r>
      <w:r w:rsidR="00D13DF3">
        <w:t xml:space="preserve">Remote work in the oil and gas sector: An </w:t>
      </w:r>
      <w:r w:rsidR="001258C7">
        <w:t>organizational culture perspective. GSC Adv</w:t>
      </w:r>
      <w:r w:rsidR="00A71326">
        <w:t>anced Research and Reviews, 20(1), pp.</w:t>
      </w:r>
      <w:r w:rsidR="00945B1A">
        <w:t>188-207.</w:t>
      </w:r>
    </w:p>
    <w:p w14:paraId="3A5E7F0F" w14:textId="77777777" w:rsidR="00832632" w:rsidRDefault="00945B1A">
      <w:r>
        <w:t>Popovici, V. and Popovici, A</w:t>
      </w:r>
      <w:r w:rsidR="000B45F4">
        <w:t>.L., 2020. Remote work revolution: Current opportunities and challenges</w:t>
      </w:r>
      <w:r w:rsidR="00583867">
        <w:t xml:space="preserve"> for organizations. Ovidius Univ</w:t>
      </w:r>
      <w:r w:rsidR="0053040A">
        <w:t>. Ann. Econ. Sci. Ser, 20(1)</w:t>
      </w:r>
      <w:r w:rsidR="00832632">
        <w:t>, pp.468-472.</w:t>
      </w:r>
    </w:p>
    <w:p w14:paraId="0832D35D" w14:textId="77777777" w:rsidR="00F7360A" w:rsidRDefault="00832632">
      <w:r>
        <w:t>Sandoval-Reyes</w:t>
      </w:r>
      <w:r w:rsidR="00782499">
        <w:t>, J., Idrovo-Carlier, S. and</w:t>
      </w:r>
      <w:r w:rsidR="00F0164C">
        <w:t xml:space="preserve"> Duque-Oliva</w:t>
      </w:r>
      <w:r w:rsidR="00C61B5F">
        <w:t xml:space="preserve">, </w:t>
      </w:r>
      <w:r w:rsidR="00D50F65">
        <w:t>E.J., 2021. Remote work, work stress, and work-life</w:t>
      </w:r>
      <w:r w:rsidR="00BA790F">
        <w:t xml:space="preserve"> during pandemic times: A Latin America situation</w:t>
      </w:r>
      <w:r w:rsidR="00767276">
        <w:t>. International Journal of Environmental</w:t>
      </w:r>
      <w:r w:rsidR="00502A16">
        <w:t xml:space="preserve"> Research and Public Health, 18(</w:t>
      </w:r>
      <w:r w:rsidR="00F7360A">
        <w:t>1</w:t>
      </w:r>
      <w:r w:rsidR="00502A16">
        <w:t>3)</w:t>
      </w:r>
      <w:r w:rsidR="00F7360A">
        <w:t>, p.7069.</w:t>
      </w:r>
    </w:p>
    <w:p w14:paraId="13743227" w14:textId="77777777" w:rsidR="00287C00" w:rsidRDefault="00F7360A">
      <w:proofErr w:type="spellStart"/>
      <w:r>
        <w:t>Sudjono</w:t>
      </w:r>
      <w:proofErr w:type="spellEnd"/>
      <w:r w:rsidR="00DD6AE6">
        <w:t>, S., 2022. Work Stress Medi</w:t>
      </w:r>
      <w:r w:rsidR="00AA1361">
        <w:t>ates Motivation and Discipline on Teacher Performance</w:t>
      </w:r>
      <w:r w:rsidR="00E90FC2">
        <w:t>: Evidence Work from Home Policy</w:t>
      </w:r>
      <w:r w:rsidR="00874813">
        <w:t>. Journal of Educational and Social Research</w:t>
      </w:r>
      <w:r w:rsidR="00287C00">
        <w:t>, 12(3), pp.80-89.</w:t>
      </w:r>
    </w:p>
    <w:p w14:paraId="4CEC69FD" w14:textId="77777777" w:rsidR="00E15A73" w:rsidRDefault="00287C00">
      <w:r>
        <w:t>Sull, D., Sull</w:t>
      </w:r>
      <w:r w:rsidR="00D13B92">
        <w:t xml:space="preserve">, C. and Bersin, J., 2020. Five </w:t>
      </w:r>
      <w:r w:rsidR="005E5DB0">
        <w:t>ways leaders can support remote work. MIT Sloan Management Review</w:t>
      </w:r>
      <w:r w:rsidR="00E15A73">
        <w:t>.</w:t>
      </w:r>
    </w:p>
    <w:p w14:paraId="05D4B67C" w14:textId="77777777" w:rsidR="00500EDF" w:rsidRDefault="00E15A73">
      <w:r>
        <w:t xml:space="preserve">Toscano, F. and Zappala, S., 2020. Social </w:t>
      </w:r>
      <w:r w:rsidR="00875359">
        <w:t>isolation and stress as predictors of productivity perception</w:t>
      </w:r>
      <w:r w:rsidR="002B001A">
        <w:t xml:space="preserve"> and remote work satisfaction during the COVID-19 pandemic</w:t>
      </w:r>
      <w:r w:rsidR="003C562E">
        <w:t xml:space="preserve">: The role of concern about the virus in a </w:t>
      </w:r>
      <w:r w:rsidR="00E45E8D">
        <w:t>moderated</w:t>
      </w:r>
      <w:r w:rsidR="003C562E">
        <w:t xml:space="preserve"> double </w:t>
      </w:r>
      <w:r w:rsidR="00E45E8D">
        <w:t>mediation.</w:t>
      </w:r>
      <w:r w:rsidR="00583867">
        <w:t xml:space="preserve"> </w:t>
      </w:r>
      <w:r w:rsidR="00500EDF">
        <w:t>Sustainability, 12(23), p.9804.</w:t>
      </w:r>
    </w:p>
    <w:p w14:paraId="0E3A1917" w14:textId="77777777" w:rsidR="00952E58" w:rsidRDefault="00813A21">
      <w:r>
        <w:lastRenderedPageBreak/>
        <w:t xml:space="preserve">van </w:t>
      </w:r>
      <w:proofErr w:type="spellStart"/>
      <w:r>
        <w:t>Zoonen</w:t>
      </w:r>
      <w:proofErr w:type="spellEnd"/>
      <w:r>
        <w:t>, W.</w:t>
      </w:r>
      <w:r w:rsidR="00F57EF0">
        <w:t xml:space="preserve">, </w:t>
      </w:r>
      <w:proofErr w:type="spellStart"/>
      <w:r w:rsidR="00F57EF0">
        <w:t>Sivunen</w:t>
      </w:r>
      <w:proofErr w:type="spellEnd"/>
      <w:r w:rsidR="00F57EF0">
        <w:t>, A., Blomqvist, K., O</w:t>
      </w:r>
      <w:r w:rsidR="006141D6">
        <w:t>lsson, T., Ropponen, A., Henttonen</w:t>
      </w:r>
      <w:r w:rsidR="009A4722">
        <w:t>, K. and Vartiainen, M.</w:t>
      </w:r>
      <w:r w:rsidR="00AC0660">
        <w:t>, 2021. Factors influencing adjustment to remote work</w:t>
      </w:r>
      <w:r w:rsidR="00A217D9">
        <w:t>: Employees’ initial responses to the COVID-19 pandemic</w:t>
      </w:r>
      <w:r w:rsidR="001E2EB3">
        <w:t>. International journal of environmental research</w:t>
      </w:r>
      <w:r w:rsidR="0066792F">
        <w:t xml:space="preserve"> and public health, 18(13), p.6966.</w:t>
      </w:r>
    </w:p>
    <w:p w14:paraId="3E507C63" w14:textId="77777777" w:rsidR="000F0881" w:rsidRDefault="00952E58">
      <w:r>
        <w:t>Wang, B., Liu, Y.,</w:t>
      </w:r>
      <w:r w:rsidR="00BA3188">
        <w:t xml:space="preserve"> Qian, J. and Parker, S.K</w:t>
      </w:r>
      <w:r w:rsidR="00240493">
        <w:t xml:space="preserve">., 2021. Achieving effective remote working during </w:t>
      </w:r>
      <w:r w:rsidR="00CC2C59">
        <w:t>the COVID-19 pandemic: A work design perspective</w:t>
      </w:r>
      <w:r w:rsidR="00DE3D4B">
        <w:t xml:space="preserve">. Applied psychology, 70(1), </w:t>
      </w:r>
      <w:r w:rsidR="000F0881">
        <w:t>pp.16-59.</w:t>
      </w:r>
    </w:p>
    <w:p w14:paraId="7F9E04FF" w14:textId="35D56C36" w:rsidR="00945B1A" w:rsidRDefault="000F0881">
      <w:r>
        <w:t xml:space="preserve">Yang, L., Holtz, </w:t>
      </w:r>
      <w:r w:rsidR="001D6AA2">
        <w:t>D., Jaffe, S., Suri, S., Sinha, S</w:t>
      </w:r>
      <w:r w:rsidR="005F6B7F">
        <w:t>., Weston, J., Joyce, C., Shah, N., Sherman, K., H</w:t>
      </w:r>
      <w:r w:rsidR="00842C97">
        <w:t>echt, B. and Teevan, J., 2022</w:t>
      </w:r>
      <w:r w:rsidR="00537880">
        <w:t xml:space="preserve">. The effects of remote work on collaboration </w:t>
      </w:r>
      <w:r w:rsidR="00A6204C">
        <w:t xml:space="preserve">among information workers. Nature human behaviour, </w:t>
      </w:r>
      <w:r w:rsidR="00D51A35">
        <w:t>6(1), pp.43-54.</w:t>
      </w:r>
      <w:r w:rsidR="00842C97">
        <w:t xml:space="preserve"> </w:t>
      </w:r>
      <w:r w:rsidR="00500EDF">
        <w:t xml:space="preserve"> </w:t>
      </w:r>
    </w:p>
    <w:p w14:paraId="09D9DD13" w14:textId="77777777" w:rsidR="00CC0D8B" w:rsidRDefault="00CC0D8B"/>
    <w:p w14:paraId="337F9737" w14:textId="77777777" w:rsidR="00CC0D8B" w:rsidRDefault="00CC0D8B"/>
    <w:sectPr w:rsidR="00CC0D8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AEF19F" w14:textId="77777777" w:rsidR="00333683" w:rsidRDefault="00333683" w:rsidP="00996E3A">
      <w:pPr>
        <w:spacing w:after="0" w:line="240" w:lineRule="auto"/>
      </w:pPr>
      <w:r>
        <w:separator/>
      </w:r>
    </w:p>
  </w:endnote>
  <w:endnote w:type="continuationSeparator" w:id="0">
    <w:p w14:paraId="2688B157" w14:textId="77777777" w:rsidR="00333683" w:rsidRDefault="00333683" w:rsidP="00996E3A">
      <w:pPr>
        <w:spacing w:after="0" w:line="240" w:lineRule="auto"/>
      </w:pPr>
      <w:r>
        <w:continuationSeparator/>
      </w:r>
    </w:p>
  </w:endnote>
  <w:endnote w:type="continuationNotice" w:id="1">
    <w:p w14:paraId="04B068AE" w14:textId="77777777" w:rsidR="00333683" w:rsidRDefault="0033368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61958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A5549A" w14:textId="5C4276DA" w:rsidR="001635BC" w:rsidRDefault="001635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CDDCF8" w14:textId="77777777" w:rsidR="00996E3A" w:rsidRDefault="00996E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CA9944" w14:textId="77777777" w:rsidR="00333683" w:rsidRDefault="00333683" w:rsidP="00996E3A">
      <w:pPr>
        <w:spacing w:after="0" w:line="240" w:lineRule="auto"/>
      </w:pPr>
      <w:r>
        <w:separator/>
      </w:r>
    </w:p>
  </w:footnote>
  <w:footnote w:type="continuationSeparator" w:id="0">
    <w:p w14:paraId="3C9B1446" w14:textId="77777777" w:rsidR="00333683" w:rsidRDefault="00333683" w:rsidP="00996E3A">
      <w:pPr>
        <w:spacing w:after="0" w:line="240" w:lineRule="auto"/>
      </w:pPr>
      <w:r>
        <w:continuationSeparator/>
      </w:r>
    </w:p>
  </w:footnote>
  <w:footnote w:type="continuationNotice" w:id="1">
    <w:p w14:paraId="6952F41D" w14:textId="77777777" w:rsidR="00333683" w:rsidRDefault="0033368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1D2FC4"/>
    <w:multiLevelType w:val="hybridMultilevel"/>
    <w:tmpl w:val="BA0257AE"/>
    <w:lvl w:ilvl="0" w:tplc="8ABA66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E195985"/>
    <w:multiLevelType w:val="hybridMultilevel"/>
    <w:tmpl w:val="AF304404"/>
    <w:lvl w:ilvl="0" w:tplc="1EE4548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F5636A4"/>
    <w:multiLevelType w:val="hybridMultilevel"/>
    <w:tmpl w:val="4E789F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56451F"/>
    <w:multiLevelType w:val="hybridMultilevel"/>
    <w:tmpl w:val="F6BAC9EE"/>
    <w:lvl w:ilvl="0" w:tplc="20BAE0BA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095445357">
    <w:abstractNumId w:val="2"/>
  </w:num>
  <w:num w:numId="2" w16cid:durableId="792796723">
    <w:abstractNumId w:val="0"/>
  </w:num>
  <w:num w:numId="3" w16cid:durableId="1353459130">
    <w:abstractNumId w:val="3"/>
  </w:num>
  <w:num w:numId="4" w16cid:durableId="18696346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892"/>
    <w:rsid w:val="000033EA"/>
    <w:rsid w:val="00005806"/>
    <w:rsid w:val="00005907"/>
    <w:rsid w:val="00011B48"/>
    <w:rsid w:val="000159DF"/>
    <w:rsid w:val="0001706B"/>
    <w:rsid w:val="000333FC"/>
    <w:rsid w:val="00037FC8"/>
    <w:rsid w:val="000512C4"/>
    <w:rsid w:val="0005412D"/>
    <w:rsid w:val="00063CD3"/>
    <w:rsid w:val="0006599A"/>
    <w:rsid w:val="00071C39"/>
    <w:rsid w:val="000765BC"/>
    <w:rsid w:val="000832C1"/>
    <w:rsid w:val="00092FFA"/>
    <w:rsid w:val="000B15F7"/>
    <w:rsid w:val="000B18F0"/>
    <w:rsid w:val="000B45F4"/>
    <w:rsid w:val="000C251D"/>
    <w:rsid w:val="000C38C3"/>
    <w:rsid w:val="000D2508"/>
    <w:rsid w:val="000D68D7"/>
    <w:rsid w:val="000D7BD0"/>
    <w:rsid w:val="000E3257"/>
    <w:rsid w:val="000E78C4"/>
    <w:rsid w:val="000F0066"/>
    <w:rsid w:val="000F0881"/>
    <w:rsid w:val="000F08BF"/>
    <w:rsid w:val="001010A6"/>
    <w:rsid w:val="00102C08"/>
    <w:rsid w:val="00103F35"/>
    <w:rsid w:val="00112B14"/>
    <w:rsid w:val="001216CE"/>
    <w:rsid w:val="001258C7"/>
    <w:rsid w:val="00134C0B"/>
    <w:rsid w:val="00144886"/>
    <w:rsid w:val="00146724"/>
    <w:rsid w:val="00147EAD"/>
    <w:rsid w:val="00156001"/>
    <w:rsid w:val="0015647D"/>
    <w:rsid w:val="00160F4B"/>
    <w:rsid w:val="001635BC"/>
    <w:rsid w:val="00164C40"/>
    <w:rsid w:val="00176BF2"/>
    <w:rsid w:val="00180B2A"/>
    <w:rsid w:val="0019463B"/>
    <w:rsid w:val="00197BA6"/>
    <w:rsid w:val="001A4CC0"/>
    <w:rsid w:val="001B1400"/>
    <w:rsid w:val="001B5308"/>
    <w:rsid w:val="001B5A21"/>
    <w:rsid w:val="001D6AA2"/>
    <w:rsid w:val="001E2EB3"/>
    <w:rsid w:val="001E3540"/>
    <w:rsid w:val="001F0511"/>
    <w:rsid w:val="002013A0"/>
    <w:rsid w:val="00204601"/>
    <w:rsid w:val="00204C34"/>
    <w:rsid w:val="00204C97"/>
    <w:rsid w:val="002057E0"/>
    <w:rsid w:val="00220277"/>
    <w:rsid w:val="00224E75"/>
    <w:rsid w:val="00240493"/>
    <w:rsid w:val="00240DE3"/>
    <w:rsid w:val="00240F07"/>
    <w:rsid w:val="0025043A"/>
    <w:rsid w:val="002529E9"/>
    <w:rsid w:val="00253D4F"/>
    <w:rsid w:val="00262892"/>
    <w:rsid w:val="00266FCE"/>
    <w:rsid w:val="00276C61"/>
    <w:rsid w:val="0028198C"/>
    <w:rsid w:val="00287C00"/>
    <w:rsid w:val="00287E34"/>
    <w:rsid w:val="00296DCE"/>
    <w:rsid w:val="002B001A"/>
    <w:rsid w:val="002C63CA"/>
    <w:rsid w:val="002C7B70"/>
    <w:rsid w:val="002D2493"/>
    <w:rsid w:val="002D5BFE"/>
    <w:rsid w:val="002D6D47"/>
    <w:rsid w:val="002E3A21"/>
    <w:rsid w:val="002E4FE0"/>
    <w:rsid w:val="00321B5E"/>
    <w:rsid w:val="003278F2"/>
    <w:rsid w:val="00330446"/>
    <w:rsid w:val="00333683"/>
    <w:rsid w:val="003355D5"/>
    <w:rsid w:val="0034011B"/>
    <w:rsid w:val="003437C2"/>
    <w:rsid w:val="00344479"/>
    <w:rsid w:val="00351F15"/>
    <w:rsid w:val="0035363D"/>
    <w:rsid w:val="0036049F"/>
    <w:rsid w:val="003605A3"/>
    <w:rsid w:val="0036128E"/>
    <w:rsid w:val="00383E9E"/>
    <w:rsid w:val="00384D4B"/>
    <w:rsid w:val="00390EA1"/>
    <w:rsid w:val="0039190B"/>
    <w:rsid w:val="00391BE3"/>
    <w:rsid w:val="00397728"/>
    <w:rsid w:val="003A218A"/>
    <w:rsid w:val="003A6015"/>
    <w:rsid w:val="003A7E50"/>
    <w:rsid w:val="003B2451"/>
    <w:rsid w:val="003B32F4"/>
    <w:rsid w:val="003B4703"/>
    <w:rsid w:val="003B6A03"/>
    <w:rsid w:val="003C562E"/>
    <w:rsid w:val="003C7989"/>
    <w:rsid w:val="003E23E0"/>
    <w:rsid w:val="003F028E"/>
    <w:rsid w:val="003F1EEC"/>
    <w:rsid w:val="003F2DDF"/>
    <w:rsid w:val="003F547C"/>
    <w:rsid w:val="00400962"/>
    <w:rsid w:val="004009CF"/>
    <w:rsid w:val="00401B47"/>
    <w:rsid w:val="00405CC8"/>
    <w:rsid w:val="00406EA7"/>
    <w:rsid w:val="00410163"/>
    <w:rsid w:val="00415345"/>
    <w:rsid w:val="0041577D"/>
    <w:rsid w:val="0042601F"/>
    <w:rsid w:val="00436D8A"/>
    <w:rsid w:val="004439DE"/>
    <w:rsid w:val="004446C1"/>
    <w:rsid w:val="004456AD"/>
    <w:rsid w:val="00454D76"/>
    <w:rsid w:val="004625F7"/>
    <w:rsid w:val="00477339"/>
    <w:rsid w:val="0047755D"/>
    <w:rsid w:val="004852F0"/>
    <w:rsid w:val="00485DF6"/>
    <w:rsid w:val="00487665"/>
    <w:rsid w:val="0049235B"/>
    <w:rsid w:val="004C24F6"/>
    <w:rsid w:val="004C2C9C"/>
    <w:rsid w:val="004C4E5B"/>
    <w:rsid w:val="004D2A17"/>
    <w:rsid w:val="004D4DBC"/>
    <w:rsid w:val="004D600C"/>
    <w:rsid w:val="004E39C4"/>
    <w:rsid w:val="004E3CB7"/>
    <w:rsid w:val="00500EDF"/>
    <w:rsid w:val="00502A16"/>
    <w:rsid w:val="0052366F"/>
    <w:rsid w:val="00524A9A"/>
    <w:rsid w:val="00524D24"/>
    <w:rsid w:val="0053040A"/>
    <w:rsid w:val="00536E5E"/>
    <w:rsid w:val="00537880"/>
    <w:rsid w:val="00537902"/>
    <w:rsid w:val="0054635E"/>
    <w:rsid w:val="00553ACE"/>
    <w:rsid w:val="00555CD6"/>
    <w:rsid w:val="00572E5C"/>
    <w:rsid w:val="00576582"/>
    <w:rsid w:val="00583867"/>
    <w:rsid w:val="00590650"/>
    <w:rsid w:val="00594634"/>
    <w:rsid w:val="005A17AC"/>
    <w:rsid w:val="005B0952"/>
    <w:rsid w:val="005B4EDE"/>
    <w:rsid w:val="005B7DF2"/>
    <w:rsid w:val="005C0902"/>
    <w:rsid w:val="005D0C6F"/>
    <w:rsid w:val="005D2188"/>
    <w:rsid w:val="005D23E5"/>
    <w:rsid w:val="005E5DB0"/>
    <w:rsid w:val="005F6B7F"/>
    <w:rsid w:val="00604173"/>
    <w:rsid w:val="00604C51"/>
    <w:rsid w:val="006141D6"/>
    <w:rsid w:val="00616097"/>
    <w:rsid w:val="00623FC5"/>
    <w:rsid w:val="00624CDF"/>
    <w:rsid w:val="00635849"/>
    <w:rsid w:val="006367C5"/>
    <w:rsid w:val="00644E04"/>
    <w:rsid w:val="006623B4"/>
    <w:rsid w:val="00662513"/>
    <w:rsid w:val="00663ED8"/>
    <w:rsid w:val="00666CDE"/>
    <w:rsid w:val="0066792F"/>
    <w:rsid w:val="006709F5"/>
    <w:rsid w:val="00673C34"/>
    <w:rsid w:val="0068245D"/>
    <w:rsid w:val="00686B2D"/>
    <w:rsid w:val="006874C9"/>
    <w:rsid w:val="0069642C"/>
    <w:rsid w:val="006A0837"/>
    <w:rsid w:val="006A0F9B"/>
    <w:rsid w:val="006A51A9"/>
    <w:rsid w:val="006B0E58"/>
    <w:rsid w:val="006B7B27"/>
    <w:rsid w:val="006C3383"/>
    <w:rsid w:val="006C6311"/>
    <w:rsid w:val="006E2F82"/>
    <w:rsid w:val="006E46E5"/>
    <w:rsid w:val="006E5803"/>
    <w:rsid w:val="006F0BFC"/>
    <w:rsid w:val="006F1244"/>
    <w:rsid w:val="006F48C6"/>
    <w:rsid w:val="00706DA7"/>
    <w:rsid w:val="00712B79"/>
    <w:rsid w:val="00713BC0"/>
    <w:rsid w:val="00716AEC"/>
    <w:rsid w:val="00730629"/>
    <w:rsid w:val="0073431F"/>
    <w:rsid w:val="00747862"/>
    <w:rsid w:val="00750A5C"/>
    <w:rsid w:val="00751E7B"/>
    <w:rsid w:val="007524A2"/>
    <w:rsid w:val="0076055E"/>
    <w:rsid w:val="00765199"/>
    <w:rsid w:val="007668A6"/>
    <w:rsid w:val="00767276"/>
    <w:rsid w:val="0078085E"/>
    <w:rsid w:val="00782499"/>
    <w:rsid w:val="00785AE6"/>
    <w:rsid w:val="007A4CEA"/>
    <w:rsid w:val="007A4D05"/>
    <w:rsid w:val="007A4F3E"/>
    <w:rsid w:val="007B65CD"/>
    <w:rsid w:val="007B6962"/>
    <w:rsid w:val="007C1428"/>
    <w:rsid w:val="007C26D9"/>
    <w:rsid w:val="007E2714"/>
    <w:rsid w:val="007E3A18"/>
    <w:rsid w:val="007E4D26"/>
    <w:rsid w:val="007E5671"/>
    <w:rsid w:val="007E7291"/>
    <w:rsid w:val="007F01EC"/>
    <w:rsid w:val="007F5290"/>
    <w:rsid w:val="007F6AA2"/>
    <w:rsid w:val="00805E27"/>
    <w:rsid w:val="0080733E"/>
    <w:rsid w:val="008129EB"/>
    <w:rsid w:val="00813A21"/>
    <w:rsid w:val="00825621"/>
    <w:rsid w:val="00826AB3"/>
    <w:rsid w:val="00832632"/>
    <w:rsid w:val="00836550"/>
    <w:rsid w:val="0084230F"/>
    <w:rsid w:val="00842C97"/>
    <w:rsid w:val="00857C27"/>
    <w:rsid w:val="008644B5"/>
    <w:rsid w:val="00874813"/>
    <w:rsid w:val="00874A37"/>
    <w:rsid w:val="00875359"/>
    <w:rsid w:val="0087723C"/>
    <w:rsid w:val="00883556"/>
    <w:rsid w:val="00887514"/>
    <w:rsid w:val="00890564"/>
    <w:rsid w:val="00894974"/>
    <w:rsid w:val="008A7440"/>
    <w:rsid w:val="008B2410"/>
    <w:rsid w:val="008B2F34"/>
    <w:rsid w:val="008B6D75"/>
    <w:rsid w:val="008C2485"/>
    <w:rsid w:val="008D204D"/>
    <w:rsid w:val="008D2964"/>
    <w:rsid w:val="008D6B09"/>
    <w:rsid w:val="008D7B61"/>
    <w:rsid w:val="008F2590"/>
    <w:rsid w:val="00905AD8"/>
    <w:rsid w:val="00916075"/>
    <w:rsid w:val="00920C4A"/>
    <w:rsid w:val="00925AF6"/>
    <w:rsid w:val="00931B3C"/>
    <w:rsid w:val="00945B1A"/>
    <w:rsid w:val="00947B1D"/>
    <w:rsid w:val="00947EFA"/>
    <w:rsid w:val="00950125"/>
    <w:rsid w:val="0095112E"/>
    <w:rsid w:val="00952E58"/>
    <w:rsid w:val="009530B1"/>
    <w:rsid w:val="00956539"/>
    <w:rsid w:val="0096058C"/>
    <w:rsid w:val="009677EE"/>
    <w:rsid w:val="00967D69"/>
    <w:rsid w:val="0097796D"/>
    <w:rsid w:val="009806E5"/>
    <w:rsid w:val="00980973"/>
    <w:rsid w:val="00980B8C"/>
    <w:rsid w:val="00994CDD"/>
    <w:rsid w:val="00996E3A"/>
    <w:rsid w:val="00997A48"/>
    <w:rsid w:val="009A4722"/>
    <w:rsid w:val="009A5A63"/>
    <w:rsid w:val="009B5327"/>
    <w:rsid w:val="009B7D77"/>
    <w:rsid w:val="009C22BE"/>
    <w:rsid w:val="009C2EF4"/>
    <w:rsid w:val="009C648B"/>
    <w:rsid w:val="009C7ED6"/>
    <w:rsid w:val="009D0073"/>
    <w:rsid w:val="009D4239"/>
    <w:rsid w:val="009D7198"/>
    <w:rsid w:val="009F715F"/>
    <w:rsid w:val="00A1494A"/>
    <w:rsid w:val="00A156AA"/>
    <w:rsid w:val="00A15C47"/>
    <w:rsid w:val="00A217D9"/>
    <w:rsid w:val="00A24088"/>
    <w:rsid w:val="00A324B5"/>
    <w:rsid w:val="00A44326"/>
    <w:rsid w:val="00A5575E"/>
    <w:rsid w:val="00A6204C"/>
    <w:rsid w:val="00A635C0"/>
    <w:rsid w:val="00A64D01"/>
    <w:rsid w:val="00A71326"/>
    <w:rsid w:val="00A722E4"/>
    <w:rsid w:val="00A723CC"/>
    <w:rsid w:val="00A75044"/>
    <w:rsid w:val="00A771C6"/>
    <w:rsid w:val="00A82F43"/>
    <w:rsid w:val="00A975EF"/>
    <w:rsid w:val="00AA1361"/>
    <w:rsid w:val="00AA2E53"/>
    <w:rsid w:val="00AA3A88"/>
    <w:rsid w:val="00AA7E57"/>
    <w:rsid w:val="00AB4DA9"/>
    <w:rsid w:val="00AB7BED"/>
    <w:rsid w:val="00AC0660"/>
    <w:rsid w:val="00AC1A41"/>
    <w:rsid w:val="00AC37FE"/>
    <w:rsid w:val="00AD11BE"/>
    <w:rsid w:val="00AE267B"/>
    <w:rsid w:val="00AF355B"/>
    <w:rsid w:val="00AF4D3B"/>
    <w:rsid w:val="00AF7DF1"/>
    <w:rsid w:val="00B07100"/>
    <w:rsid w:val="00B13F59"/>
    <w:rsid w:val="00B207F6"/>
    <w:rsid w:val="00B24813"/>
    <w:rsid w:val="00B31F5E"/>
    <w:rsid w:val="00B35938"/>
    <w:rsid w:val="00B4190F"/>
    <w:rsid w:val="00B42AA6"/>
    <w:rsid w:val="00B42CE8"/>
    <w:rsid w:val="00B44A74"/>
    <w:rsid w:val="00B45428"/>
    <w:rsid w:val="00B4578D"/>
    <w:rsid w:val="00B5387A"/>
    <w:rsid w:val="00B563B6"/>
    <w:rsid w:val="00B70787"/>
    <w:rsid w:val="00B75AFB"/>
    <w:rsid w:val="00B977B5"/>
    <w:rsid w:val="00BA3188"/>
    <w:rsid w:val="00BA3BD1"/>
    <w:rsid w:val="00BA5EE3"/>
    <w:rsid w:val="00BA60B9"/>
    <w:rsid w:val="00BA790F"/>
    <w:rsid w:val="00BB1A4A"/>
    <w:rsid w:val="00BB258E"/>
    <w:rsid w:val="00BE6DCE"/>
    <w:rsid w:val="00BE7161"/>
    <w:rsid w:val="00BE739B"/>
    <w:rsid w:val="00BE75E0"/>
    <w:rsid w:val="00BE7D64"/>
    <w:rsid w:val="00BF4554"/>
    <w:rsid w:val="00BF6880"/>
    <w:rsid w:val="00C02327"/>
    <w:rsid w:val="00C04188"/>
    <w:rsid w:val="00C10A9D"/>
    <w:rsid w:val="00C16268"/>
    <w:rsid w:val="00C2353E"/>
    <w:rsid w:val="00C36314"/>
    <w:rsid w:val="00C3645E"/>
    <w:rsid w:val="00C42DD3"/>
    <w:rsid w:val="00C46B7F"/>
    <w:rsid w:val="00C46F0B"/>
    <w:rsid w:val="00C61B5F"/>
    <w:rsid w:val="00C6266F"/>
    <w:rsid w:val="00C70422"/>
    <w:rsid w:val="00C803A4"/>
    <w:rsid w:val="00C80AB2"/>
    <w:rsid w:val="00C84FD7"/>
    <w:rsid w:val="00CB481F"/>
    <w:rsid w:val="00CB748E"/>
    <w:rsid w:val="00CC0D8B"/>
    <w:rsid w:val="00CC1F7B"/>
    <w:rsid w:val="00CC287E"/>
    <w:rsid w:val="00CC2C59"/>
    <w:rsid w:val="00CD694C"/>
    <w:rsid w:val="00CD7098"/>
    <w:rsid w:val="00CE19D6"/>
    <w:rsid w:val="00CF2A17"/>
    <w:rsid w:val="00CF6469"/>
    <w:rsid w:val="00D007E2"/>
    <w:rsid w:val="00D03130"/>
    <w:rsid w:val="00D059AF"/>
    <w:rsid w:val="00D07638"/>
    <w:rsid w:val="00D13B92"/>
    <w:rsid w:val="00D13DF3"/>
    <w:rsid w:val="00D169E1"/>
    <w:rsid w:val="00D23DE8"/>
    <w:rsid w:val="00D27C0B"/>
    <w:rsid w:val="00D34159"/>
    <w:rsid w:val="00D4358A"/>
    <w:rsid w:val="00D50F65"/>
    <w:rsid w:val="00D51A35"/>
    <w:rsid w:val="00D5329C"/>
    <w:rsid w:val="00D565E5"/>
    <w:rsid w:val="00D64225"/>
    <w:rsid w:val="00D70C16"/>
    <w:rsid w:val="00D74440"/>
    <w:rsid w:val="00D8178E"/>
    <w:rsid w:val="00D82B2D"/>
    <w:rsid w:val="00D846A3"/>
    <w:rsid w:val="00D90E81"/>
    <w:rsid w:val="00D95EC5"/>
    <w:rsid w:val="00DB3426"/>
    <w:rsid w:val="00DB6B1D"/>
    <w:rsid w:val="00DC17F5"/>
    <w:rsid w:val="00DC2A4A"/>
    <w:rsid w:val="00DC6821"/>
    <w:rsid w:val="00DC6E0C"/>
    <w:rsid w:val="00DD03BD"/>
    <w:rsid w:val="00DD1670"/>
    <w:rsid w:val="00DD5BB4"/>
    <w:rsid w:val="00DD6AE6"/>
    <w:rsid w:val="00DE3D4B"/>
    <w:rsid w:val="00DF71E4"/>
    <w:rsid w:val="00E010D8"/>
    <w:rsid w:val="00E01B83"/>
    <w:rsid w:val="00E03BD8"/>
    <w:rsid w:val="00E056A2"/>
    <w:rsid w:val="00E128AC"/>
    <w:rsid w:val="00E15A73"/>
    <w:rsid w:val="00E1781D"/>
    <w:rsid w:val="00E20307"/>
    <w:rsid w:val="00E21238"/>
    <w:rsid w:val="00E22933"/>
    <w:rsid w:val="00E25027"/>
    <w:rsid w:val="00E26E34"/>
    <w:rsid w:val="00E35E3B"/>
    <w:rsid w:val="00E44944"/>
    <w:rsid w:val="00E459CA"/>
    <w:rsid w:val="00E45E8D"/>
    <w:rsid w:val="00E4697C"/>
    <w:rsid w:val="00E519AA"/>
    <w:rsid w:val="00E6681F"/>
    <w:rsid w:val="00E679F9"/>
    <w:rsid w:val="00E74862"/>
    <w:rsid w:val="00E76DFB"/>
    <w:rsid w:val="00E90FC2"/>
    <w:rsid w:val="00E96ABE"/>
    <w:rsid w:val="00EA2C3D"/>
    <w:rsid w:val="00EA3B5E"/>
    <w:rsid w:val="00EA56ED"/>
    <w:rsid w:val="00EA687B"/>
    <w:rsid w:val="00EA7757"/>
    <w:rsid w:val="00EB5F66"/>
    <w:rsid w:val="00EC7EFC"/>
    <w:rsid w:val="00ED0040"/>
    <w:rsid w:val="00ED0446"/>
    <w:rsid w:val="00ED221F"/>
    <w:rsid w:val="00ED5868"/>
    <w:rsid w:val="00EE3DBB"/>
    <w:rsid w:val="00EE712D"/>
    <w:rsid w:val="00F01193"/>
    <w:rsid w:val="00F0164C"/>
    <w:rsid w:val="00F034E3"/>
    <w:rsid w:val="00F0458A"/>
    <w:rsid w:val="00F173CB"/>
    <w:rsid w:val="00F17957"/>
    <w:rsid w:val="00F20407"/>
    <w:rsid w:val="00F26E4F"/>
    <w:rsid w:val="00F26EA8"/>
    <w:rsid w:val="00F37EDE"/>
    <w:rsid w:val="00F37F16"/>
    <w:rsid w:val="00F57EF0"/>
    <w:rsid w:val="00F620D1"/>
    <w:rsid w:val="00F7234B"/>
    <w:rsid w:val="00F7360A"/>
    <w:rsid w:val="00F7373D"/>
    <w:rsid w:val="00F76EC9"/>
    <w:rsid w:val="00F7743E"/>
    <w:rsid w:val="00F87080"/>
    <w:rsid w:val="00F938C6"/>
    <w:rsid w:val="00FB0396"/>
    <w:rsid w:val="00FB0CA8"/>
    <w:rsid w:val="00FB114E"/>
    <w:rsid w:val="00FC667A"/>
    <w:rsid w:val="00FD5F02"/>
    <w:rsid w:val="00FE0E92"/>
    <w:rsid w:val="00FF3C6A"/>
    <w:rsid w:val="00FF4C21"/>
    <w:rsid w:val="00FF7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8BA7C"/>
  <w15:chartTrackingRefBased/>
  <w15:docId w15:val="{E5620641-4776-4E08-B52C-0D2D89610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28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28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28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28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28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28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28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28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28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28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28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28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28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28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28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28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28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28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28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28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28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28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28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28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28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28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28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28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28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96E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6E3A"/>
  </w:style>
  <w:style w:type="paragraph" w:styleId="Footer">
    <w:name w:val="footer"/>
    <w:basedOn w:val="Normal"/>
    <w:link w:val="FooterChar"/>
    <w:uiPriority w:val="99"/>
    <w:unhideWhenUsed/>
    <w:rsid w:val="00996E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6E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2880</Words>
  <Characters>16422</Characters>
  <Application>Microsoft Office Word</Application>
  <DocSecurity>0</DocSecurity>
  <Lines>136</Lines>
  <Paragraphs>38</Paragraphs>
  <ScaleCrop>false</ScaleCrop>
  <Company/>
  <LinksUpToDate>false</LinksUpToDate>
  <CharactersWithSpaces>19264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Florescu</dc:creator>
  <cp:keywords/>
  <dc:description/>
  <cp:lastModifiedBy>Iulia Florescu</cp:lastModifiedBy>
  <cp:revision>2</cp:revision>
  <dcterms:created xsi:type="dcterms:W3CDTF">2024-12-15T23:14:00Z</dcterms:created>
  <dcterms:modified xsi:type="dcterms:W3CDTF">2024-12-15T23:14:00Z</dcterms:modified>
</cp:coreProperties>
</file>