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81AC0E" w14:textId="2445BA43" w:rsidR="00036D69" w:rsidRDefault="00695139">
      <w:r>
        <w:t xml:space="preserve">Task 2 draft </w:t>
      </w:r>
    </w:p>
    <w:sectPr w:rsidR="00036D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5139"/>
    <w:rsid w:val="00036D69"/>
    <w:rsid w:val="00114650"/>
    <w:rsid w:val="0017317C"/>
    <w:rsid w:val="00695139"/>
    <w:rsid w:val="00BC73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1DC87A"/>
  <w15:chartTrackingRefBased/>
  <w15:docId w15:val="{2E3152A0-0BEE-4A18-B844-C709506F42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51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51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51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51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51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51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51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51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51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51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51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51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51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51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51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51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51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51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51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51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51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51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51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51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51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51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51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51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513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Wenli Wu</dc:creator>
  <cp:keywords/>
  <dc:description/>
  <cp:lastModifiedBy>Wenli Wu</cp:lastModifiedBy>
  <cp:revision>1</cp:revision>
  <dcterms:created xsi:type="dcterms:W3CDTF">2026-02-25T14:10:00Z</dcterms:created>
  <dcterms:modified xsi:type="dcterms:W3CDTF">2026-02-25T14:11:00Z</dcterms:modified>
</cp:coreProperties>
</file>