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D5EDEC9" w:rsidP="5DA1D364" w:rsidRDefault="6D5EDEC9" w14:paraId="656DF8A2" w14:textId="3FB7B23A">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color w:val="000000" w:themeColor="text1" w:themeTint="FF" w:themeShade="FF"/>
          <w:sz w:val="144"/>
          <w:szCs w:val="144"/>
          <w:u w:val="single"/>
          <w:lang w:val="en-GB"/>
        </w:rPr>
      </w:pPr>
      <w:r w:rsidRPr="5DA1D364" w:rsidR="6D5EDEC9">
        <w:rPr>
          <w:rFonts w:ascii="Arial" w:hAnsi="Arial" w:eastAsia="Arial" w:cs="Arial"/>
          <w:i w:val="0"/>
          <w:iCs w:val="0"/>
          <w:noProof w:val="0"/>
          <w:color w:val="000000" w:themeColor="text1" w:themeTint="FF" w:themeShade="FF"/>
          <w:sz w:val="96"/>
          <w:szCs w:val="96"/>
          <w:u w:val="single"/>
          <w:lang w:val="en-GB"/>
        </w:rPr>
        <w:t>Policy Review</w:t>
      </w:r>
    </w:p>
    <w:p w:rsidR="5DA1D364" w:rsidP="5DA1D364" w:rsidRDefault="5DA1D364" w14:paraId="707804AC" w14:textId="43A9CA19">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4D925788" w14:textId="42F49E08">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65BC8239" w14:textId="23451E2E">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000106EE" w14:textId="42325315">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6539A6C8" w14:textId="4FF06EF6">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0F5F03DB" w14:textId="11A624F2">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6EEA2F5F" w14:textId="6FC69A28">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08444B8E" w14:textId="2B40E650">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46A994E2" w14:textId="44945C17">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51B5EA48" w14:textId="27FDFB16">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79A62BA9" w14:textId="333468AE">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69FD3487" w14:textId="78C70CA9">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4B2D0306" w14:textId="62A33856">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287B4458" w14:textId="18F58BBF">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20CB2F23" w14:textId="230BA86C">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12376D0E" w14:textId="6BD9EE52">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2CFCB965" w14:textId="55220BB9">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55A06D5D" w14:textId="525E9D85">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14D13327" w14:textId="46FD4B05">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47324ECC" w14:textId="5565ED6D">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72271526" w14:textId="759B4824">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7F91BA20" w14:textId="7DFFB1F6">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6E773653" w14:textId="1CB8A7B9">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53D1620C" w14:textId="3FB7E59F">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4C22E83E" w14:textId="57E99ACE">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16D8AF42" w14:textId="1C652F51">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27C6D6DD" w14:textId="6FC3E560">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2D4C3890" w14:textId="0DCA348E">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0FDE4C7A" w14:textId="0A5F8213">
      <w:pPr>
        <w:pStyle w:val="Normal"/>
        <w:rPr>
          <w:rFonts w:ascii="Arial" w:hAnsi="Arial" w:eastAsia="Arial" w:cs="Arial"/>
          <w:i w:val="0"/>
          <w:iCs w:val="0"/>
          <w:noProof w:val="0"/>
          <w:color w:val="000000" w:themeColor="text1" w:themeTint="FF" w:themeShade="FF"/>
          <w:sz w:val="24"/>
          <w:szCs w:val="24"/>
          <w:u w:val="single"/>
          <w:lang w:val="en-GB"/>
        </w:rPr>
      </w:pPr>
    </w:p>
    <w:p w:rsidR="0EF0DB82" w:rsidP="5DA1D364" w:rsidRDefault="0EF0DB82" w14:paraId="32AAD44D" w14:textId="168A93E5">
      <w:pPr>
        <w:pStyle w:val="Normal"/>
        <w:rPr>
          <w:rFonts w:ascii="Arial" w:hAnsi="Arial" w:eastAsia="Arial" w:cs="Arial"/>
          <w:i w:val="0"/>
          <w:iCs w:val="0"/>
          <w:noProof w:val="0"/>
          <w:color w:val="000000" w:themeColor="text1" w:themeTint="FF" w:themeShade="FF"/>
          <w:sz w:val="40"/>
          <w:szCs w:val="40"/>
          <w:u w:val="single"/>
          <w:lang w:val="en-GB"/>
        </w:rPr>
      </w:pPr>
      <w:r w:rsidRPr="5DA1D364" w:rsidR="0EF0DB82">
        <w:rPr>
          <w:rFonts w:ascii="Arial" w:hAnsi="Arial" w:eastAsia="Arial" w:cs="Arial"/>
          <w:i w:val="0"/>
          <w:iCs w:val="0"/>
          <w:noProof w:val="0"/>
          <w:color w:val="000000" w:themeColor="text1" w:themeTint="FF" w:themeShade="FF"/>
          <w:sz w:val="40"/>
          <w:szCs w:val="40"/>
          <w:u w:val="single"/>
          <w:lang w:val="en-GB"/>
        </w:rPr>
        <w:t>Contents Page</w:t>
      </w:r>
    </w:p>
    <w:p w:rsidR="5DA1D364" w:rsidP="5DA1D364" w:rsidRDefault="5DA1D364" w14:paraId="2FE43E6B" w14:textId="7144BE88">
      <w:pPr>
        <w:pStyle w:val="Normal"/>
        <w:rPr>
          <w:rFonts w:ascii="Arial" w:hAnsi="Arial" w:eastAsia="Arial" w:cs="Arial"/>
          <w:i w:val="0"/>
          <w:iCs w:val="0"/>
          <w:noProof w:val="0"/>
          <w:color w:val="000000" w:themeColor="text1" w:themeTint="FF" w:themeShade="FF"/>
          <w:sz w:val="40"/>
          <w:szCs w:val="40"/>
          <w:u w:val="single"/>
          <w:lang w:val="en-GB"/>
        </w:rPr>
      </w:pPr>
    </w:p>
    <w:p w:rsidR="6486575E" w:rsidP="5DA1D364" w:rsidRDefault="6486575E" w14:paraId="51742B80" w14:textId="0C1AC411">
      <w:pPr>
        <w:pStyle w:val="Normal"/>
        <w:rPr>
          <w:rFonts w:ascii="Arial" w:hAnsi="Arial" w:eastAsia="Arial" w:cs="Arial"/>
          <w:i w:val="0"/>
          <w:iCs w:val="0"/>
          <w:noProof w:val="0"/>
          <w:color w:val="000000" w:themeColor="text1" w:themeTint="FF" w:themeShade="FF"/>
          <w:sz w:val="40"/>
          <w:szCs w:val="40"/>
          <w:u w:val="none"/>
          <w:lang w:val="en-GB"/>
        </w:rPr>
      </w:pPr>
      <w:r w:rsidRPr="5DA1D364" w:rsidR="6486575E">
        <w:rPr>
          <w:rFonts w:ascii="Arial" w:hAnsi="Arial" w:eastAsia="Arial" w:cs="Arial"/>
          <w:i w:val="0"/>
          <w:iCs w:val="0"/>
          <w:noProof w:val="0"/>
          <w:color w:val="000000" w:themeColor="text1" w:themeTint="FF" w:themeShade="FF"/>
          <w:sz w:val="40"/>
          <w:szCs w:val="40"/>
          <w:u w:val="none"/>
          <w:lang w:val="en-GB"/>
        </w:rPr>
        <w:t xml:space="preserve">Page 3- </w:t>
      </w:r>
      <w:r w:rsidRPr="5DA1D364" w:rsidR="6486575E">
        <w:rPr>
          <w:rFonts w:ascii="Arial" w:hAnsi="Arial" w:eastAsia="Arial" w:cs="Arial"/>
          <w:i w:val="0"/>
          <w:iCs w:val="0"/>
          <w:noProof w:val="0"/>
          <w:color w:val="000000" w:themeColor="text1" w:themeTint="FF" w:themeShade="FF"/>
          <w:sz w:val="40"/>
          <w:szCs w:val="40"/>
          <w:u w:val="none"/>
          <w:lang w:val="en-GB"/>
        </w:rPr>
        <w:t>Executive</w:t>
      </w:r>
      <w:r w:rsidRPr="5DA1D364" w:rsidR="6486575E">
        <w:rPr>
          <w:rFonts w:ascii="Arial" w:hAnsi="Arial" w:eastAsia="Arial" w:cs="Arial"/>
          <w:i w:val="0"/>
          <w:iCs w:val="0"/>
          <w:noProof w:val="0"/>
          <w:color w:val="000000" w:themeColor="text1" w:themeTint="FF" w:themeShade="FF"/>
          <w:sz w:val="40"/>
          <w:szCs w:val="40"/>
          <w:u w:val="none"/>
          <w:lang w:val="en-GB"/>
        </w:rPr>
        <w:t xml:space="preserve"> Summary</w:t>
      </w:r>
    </w:p>
    <w:p w:rsidR="5DA1D364" w:rsidP="5DA1D364" w:rsidRDefault="5DA1D364" w14:paraId="54CD986A" w14:textId="5BBFA60A">
      <w:pPr>
        <w:pStyle w:val="Normal"/>
        <w:rPr>
          <w:rFonts w:ascii="Arial" w:hAnsi="Arial" w:eastAsia="Arial" w:cs="Arial"/>
          <w:i w:val="0"/>
          <w:iCs w:val="0"/>
          <w:noProof w:val="0"/>
          <w:color w:val="000000" w:themeColor="text1" w:themeTint="FF" w:themeShade="FF"/>
          <w:sz w:val="40"/>
          <w:szCs w:val="40"/>
          <w:u w:val="none"/>
          <w:lang w:val="en-GB"/>
        </w:rPr>
      </w:pPr>
    </w:p>
    <w:p w:rsidR="6486575E" w:rsidP="5DA1D364" w:rsidRDefault="6486575E" w14:paraId="23AE9B58" w14:textId="25617BAE">
      <w:pPr>
        <w:pStyle w:val="Normal"/>
        <w:rPr>
          <w:rFonts w:ascii="Arial" w:hAnsi="Arial" w:eastAsia="Arial" w:cs="Arial"/>
          <w:i w:val="0"/>
          <w:iCs w:val="0"/>
          <w:noProof w:val="0"/>
          <w:color w:val="000000" w:themeColor="text1" w:themeTint="FF" w:themeShade="FF"/>
          <w:sz w:val="40"/>
          <w:szCs w:val="40"/>
          <w:u w:val="none"/>
          <w:lang w:val="en-GB"/>
        </w:rPr>
      </w:pPr>
      <w:r w:rsidRPr="5DA1D364" w:rsidR="6486575E">
        <w:rPr>
          <w:rFonts w:ascii="Arial" w:hAnsi="Arial" w:eastAsia="Arial" w:cs="Arial"/>
          <w:i w:val="0"/>
          <w:iCs w:val="0"/>
          <w:noProof w:val="0"/>
          <w:color w:val="000000" w:themeColor="text1" w:themeTint="FF" w:themeShade="FF"/>
          <w:sz w:val="40"/>
          <w:szCs w:val="40"/>
          <w:u w:val="none"/>
          <w:lang w:val="en-GB"/>
        </w:rPr>
        <w:t>Page</w:t>
      </w:r>
      <w:r w:rsidRPr="5DA1D364" w:rsidR="62F1109E">
        <w:rPr>
          <w:rFonts w:ascii="Arial" w:hAnsi="Arial" w:eastAsia="Arial" w:cs="Arial"/>
          <w:i w:val="0"/>
          <w:iCs w:val="0"/>
          <w:noProof w:val="0"/>
          <w:color w:val="000000" w:themeColor="text1" w:themeTint="FF" w:themeShade="FF"/>
          <w:sz w:val="40"/>
          <w:szCs w:val="40"/>
          <w:u w:val="none"/>
          <w:lang w:val="en-GB"/>
        </w:rPr>
        <w:t xml:space="preserve"> 4&amp;5</w:t>
      </w:r>
      <w:r w:rsidRPr="5DA1D364" w:rsidR="6486575E">
        <w:rPr>
          <w:rFonts w:ascii="Arial" w:hAnsi="Arial" w:eastAsia="Arial" w:cs="Arial"/>
          <w:i w:val="0"/>
          <w:iCs w:val="0"/>
          <w:noProof w:val="0"/>
          <w:color w:val="000000" w:themeColor="text1" w:themeTint="FF" w:themeShade="FF"/>
          <w:sz w:val="40"/>
          <w:szCs w:val="40"/>
          <w:u w:val="none"/>
          <w:lang w:val="en-GB"/>
        </w:rPr>
        <w:t>- Findings</w:t>
      </w:r>
    </w:p>
    <w:p w:rsidR="5DA1D364" w:rsidP="5DA1D364" w:rsidRDefault="5DA1D364" w14:paraId="20AEDB57" w14:textId="7C51F6D7">
      <w:pPr>
        <w:pStyle w:val="Normal"/>
        <w:rPr>
          <w:rFonts w:ascii="Arial" w:hAnsi="Arial" w:eastAsia="Arial" w:cs="Arial"/>
          <w:i w:val="0"/>
          <w:iCs w:val="0"/>
          <w:noProof w:val="0"/>
          <w:color w:val="000000" w:themeColor="text1" w:themeTint="FF" w:themeShade="FF"/>
          <w:sz w:val="40"/>
          <w:szCs w:val="40"/>
          <w:u w:val="none"/>
          <w:lang w:val="en-GB"/>
        </w:rPr>
      </w:pPr>
    </w:p>
    <w:p w:rsidR="6486575E" w:rsidP="5DA1D364" w:rsidRDefault="6486575E" w14:paraId="2A78E871" w14:textId="7EDD765C">
      <w:pPr>
        <w:pStyle w:val="Normal"/>
        <w:rPr>
          <w:rFonts w:ascii="Arial" w:hAnsi="Arial" w:eastAsia="Arial" w:cs="Arial"/>
          <w:i w:val="0"/>
          <w:iCs w:val="0"/>
          <w:noProof w:val="0"/>
          <w:color w:val="000000" w:themeColor="text1" w:themeTint="FF" w:themeShade="FF"/>
          <w:sz w:val="40"/>
          <w:szCs w:val="40"/>
          <w:u w:val="none"/>
          <w:lang w:val="en-GB"/>
        </w:rPr>
      </w:pPr>
      <w:r w:rsidRPr="5DA1D364" w:rsidR="6486575E">
        <w:rPr>
          <w:rFonts w:ascii="Arial" w:hAnsi="Arial" w:eastAsia="Arial" w:cs="Arial"/>
          <w:i w:val="0"/>
          <w:iCs w:val="0"/>
          <w:noProof w:val="0"/>
          <w:color w:val="000000" w:themeColor="text1" w:themeTint="FF" w:themeShade="FF"/>
          <w:sz w:val="40"/>
          <w:szCs w:val="40"/>
          <w:u w:val="none"/>
          <w:lang w:val="en-GB"/>
        </w:rPr>
        <w:t>Page</w:t>
      </w:r>
      <w:r w:rsidRPr="5DA1D364" w:rsidR="6AAE27EE">
        <w:rPr>
          <w:rFonts w:ascii="Arial" w:hAnsi="Arial" w:eastAsia="Arial" w:cs="Arial"/>
          <w:i w:val="0"/>
          <w:iCs w:val="0"/>
          <w:noProof w:val="0"/>
          <w:color w:val="000000" w:themeColor="text1" w:themeTint="FF" w:themeShade="FF"/>
          <w:sz w:val="40"/>
          <w:szCs w:val="40"/>
          <w:u w:val="none"/>
          <w:lang w:val="en-GB"/>
        </w:rPr>
        <w:t xml:space="preserve"> 5&amp;6</w:t>
      </w:r>
      <w:r w:rsidRPr="5DA1D364" w:rsidR="6486575E">
        <w:rPr>
          <w:rFonts w:ascii="Arial" w:hAnsi="Arial" w:eastAsia="Arial" w:cs="Arial"/>
          <w:i w:val="0"/>
          <w:iCs w:val="0"/>
          <w:noProof w:val="0"/>
          <w:color w:val="000000" w:themeColor="text1" w:themeTint="FF" w:themeShade="FF"/>
          <w:sz w:val="40"/>
          <w:szCs w:val="40"/>
          <w:u w:val="none"/>
          <w:lang w:val="en-GB"/>
        </w:rPr>
        <w:t>- Recommendations</w:t>
      </w:r>
    </w:p>
    <w:p w:rsidR="5DA1D364" w:rsidP="5DA1D364" w:rsidRDefault="5DA1D364" w14:paraId="4DC74B77" w14:textId="5AC1AF3E">
      <w:pPr>
        <w:pStyle w:val="Normal"/>
        <w:rPr>
          <w:rFonts w:ascii="Arial" w:hAnsi="Arial" w:eastAsia="Arial" w:cs="Arial"/>
          <w:i w:val="0"/>
          <w:iCs w:val="0"/>
          <w:noProof w:val="0"/>
          <w:color w:val="000000" w:themeColor="text1" w:themeTint="FF" w:themeShade="FF"/>
          <w:sz w:val="40"/>
          <w:szCs w:val="40"/>
          <w:u w:val="none"/>
          <w:lang w:val="en-GB"/>
        </w:rPr>
      </w:pPr>
    </w:p>
    <w:p w:rsidR="6486575E" w:rsidP="5DA1D364" w:rsidRDefault="6486575E" w14:paraId="692E6B20" w14:textId="0C6EEE80">
      <w:pPr>
        <w:pStyle w:val="Normal"/>
        <w:rPr>
          <w:rFonts w:ascii="Arial" w:hAnsi="Arial" w:eastAsia="Arial" w:cs="Arial"/>
          <w:i w:val="0"/>
          <w:iCs w:val="0"/>
          <w:noProof w:val="0"/>
          <w:color w:val="000000" w:themeColor="text1" w:themeTint="FF" w:themeShade="FF"/>
          <w:sz w:val="40"/>
          <w:szCs w:val="40"/>
          <w:u w:val="none"/>
          <w:lang w:val="en-GB"/>
        </w:rPr>
      </w:pPr>
      <w:r w:rsidRPr="5DA1D364" w:rsidR="6486575E">
        <w:rPr>
          <w:rFonts w:ascii="Arial" w:hAnsi="Arial" w:eastAsia="Arial" w:cs="Arial"/>
          <w:i w:val="0"/>
          <w:iCs w:val="0"/>
          <w:noProof w:val="0"/>
          <w:color w:val="000000" w:themeColor="text1" w:themeTint="FF" w:themeShade="FF"/>
          <w:sz w:val="40"/>
          <w:szCs w:val="40"/>
          <w:u w:val="none"/>
          <w:lang w:val="en-GB"/>
        </w:rPr>
        <w:t>Page</w:t>
      </w:r>
      <w:r w:rsidRPr="5DA1D364" w:rsidR="401B33F4">
        <w:rPr>
          <w:rFonts w:ascii="Arial" w:hAnsi="Arial" w:eastAsia="Arial" w:cs="Arial"/>
          <w:i w:val="0"/>
          <w:iCs w:val="0"/>
          <w:noProof w:val="0"/>
          <w:color w:val="000000" w:themeColor="text1" w:themeTint="FF" w:themeShade="FF"/>
          <w:sz w:val="40"/>
          <w:szCs w:val="40"/>
          <w:u w:val="none"/>
          <w:lang w:val="en-GB"/>
        </w:rPr>
        <w:t xml:space="preserve"> 6</w:t>
      </w:r>
      <w:r w:rsidRPr="5DA1D364" w:rsidR="4D6342F9">
        <w:rPr>
          <w:rFonts w:ascii="Arial" w:hAnsi="Arial" w:eastAsia="Arial" w:cs="Arial"/>
          <w:i w:val="0"/>
          <w:iCs w:val="0"/>
          <w:noProof w:val="0"/>
          <w:color w:val="000000" w:themeColor="text1" w:themeTint="FF" w:themeShade="FF"/>
          <w:sz w:val="40"/>
          <w:szCs w:val="40"/>
          <w:u w:val="none"/>
          <w:lang w:val="en-GB"/>
        </w:rPr>
        <w:t xml:space="preserve">&amp;7 </w:t>
      </w:r>
      <w:r w:rsidRPr="5DA1D364" w:rsidR="6486575E">
        <w:rPr>
          <w:rFonts w:ascii="Arial" w:hAnsi="Arial" w:eastAsia="Arial" w:cs="Arial"/>
          <w:i w:val="0"/>
          <w:iCs w:val="0"/>
          <w:noProof w:val="0"/>
          <w:color w:val="000000" w:themeColor="text1" w:themeTint="FF" w:themeShade="FF"/>
          <w:sz w:val="40"/>
          <w:szCs w:val="40"/>
          <w:u w:val="none"/>
          <w:lang w:val="en-GB"/>
        </w:rPr>
        <w:t>- Reference list</w:t>
      </w:r>
    </w:p>
    <w:p w:rsidR="5DA1D364" w:rsidP="5DA1D364" w:rsidRDefault="5DA1D364" w14:paraId="287E5AB0" w14:textId="04BAA60B">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2446201A" w14:textId="7A25B960">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4A865A79" w14:textId="2E6766A1">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71122420" w14:textId="20C893C6">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54968D60" w14:textId="197720E6">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1F3A59E8" w14:textId="7E08DABC">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7B8372A0" w14:textId="39D1022D">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4A4FB03D" w14:textId="2DC968DB">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0E0D053D" w14:textId="43A1F934">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1EBD2817" w14:textId="018C343A">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27276F8A" w14:textId="513A6634">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6FF6EA5A" w14:textId="2543E9C6">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28EE0F42" w14:textId="51DF66D9">
      <w:pPr>
        <w:pStyle w:val="Normal"/>
        <w:rPr>
          <w:rFonts w:ascii="Arial" w:hAnsi="Arial" w:eastAsia="Arial" w:cs="Arial"/>
          <w:i w:val="0"/>
          <w:iCs w:val="0"/>
          <w:noProof w:val="0"/>
          <w:color w:val="000000" w:themeColor="text1" w:themeTint="FF" w:themeShade="FF"/>
          <w:sz w:val="24"/>
          <w:szCs w:val="24"/>
          <w:u w:val="single"/>
          <w:lang w:val="en-GB"/>
        </w:rPr>
      </w:pPr>
    </w:p>
    <w:p w:rsidR="5DA1D364" w:rsidP="5DA1D364" w:rsidRDefault="5DA1D364" w14:paraId="67D29E51" w14:textId="1D31492F">
      <w:pPr>
        <w:pStyle w:val="Normal"/>
        <w:rPr>
          <w:rFonts w:ascii="Arial" w:hAnsi="Arial" w:eastAsia="Arial" w:cs="Arial"/>
          <w:i w:val="0"/>
          <w:iCs w:val="0"/>
          <w:noProof w:val="0"/>
          <w:color w:val="000000" w:themeColor="text1" w:themeTint="FF" w:themeShade="FF"/>
          <w:sz w:val="24"/>
          <w:szCs w:val="24"/>
          <w:u w:val="single"/>
          <w:lang w:val="en-GB"/>
        </w:rPr>
      </w:pPr>
    </w:p>
    <w:p w:rsidR="01F49B01" w:rsidP="5DA1D364" w:rsidRDefault="01F49B01" w14:paraId="46EEBE90" w14:textId="52399F9E">
      <w:pPr>
        <w:pStyle w:val="Normal"/>
        <w:spacing w:before="0" w:beforeAutospacing="off" w:after="240" w:afterAutospacing="off"/>
        <w:rPr>
          <w:rFonts w:ascii="Arial" w:hAnsi="Arial" w:eastAsia="Arial" w:cs="Arial"/>
          <w:i w:val="0"/>
          <w:iCs w:val="0"/>
          <w:noProof w:val="0"/>
          <w:color w:val="000000" w:themeColor="text1" w:themeTint="FF" w:themeShade="FF"/>
          <w:sz w:val="24"/>
          <w:szCs w:val="24"/>
          <w:u w:val="single"/>
          <w:lang w:val="en-GB"/>
        </w:rPr>
      </w:pPr>
      <w:r w:rsidRPr="5DA1D364" w:rsidR="01F49B01">
        <w:rPr>
          <w:rFonts w:ascii="Arial" w:hAnsi="Arial" w:eastAsia="Arial" w:cs="Arial"/>
          <w:i w:val="0"/>
          <w:iCs w:val="0"/>
          <w:noProof w:val="0"/>
          <w:color w:val="000000" w:themeColor="text1" w:themeTint="FF" w:themeShade="FF"/>
          <w:sz w:val="24"/>
          <w:szCs w:val="24"/>
          <w:u w:val="single"/>
          <w:lang w:val="en-GB"/>
        </w:rPr>
        <w:t>Executive Summary</w:t>
      </w:r>
    </w:p>
    <w:p w:rsidR="234708A3" w:rsidP="5DA1D364" w:rsidRDefault="234708A3" w14:paraId="72230A23" w14:textId="73F28D61">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234708A3">
        <w:rPr>
          <w:rFonts w:ascii="Arial" w:hAnsi="Arial" w:eastAsia="Arial" w:cs="Arial"/>
          <w:i w:val="0"/>
          <w:iCs w:val="0"/>
          <w:noProof w:val="0"/>
          <w:color w:val="000000" w:themeColor="text1" w:themeTint="FF" w:themeShade="FF"/>
          <w:sz w:val="24"/>
          <w:szCs w:val="24"/>
          <w:u w:val="none"/>
          <w:lang w:val="en-GB"/>
        </w:rPr>
        <w:t xml:space="preserve">Neurodiversity is a term used to describe the differences between individuals in their thoughts, mental processes, and sensory experiences. Neurodiversity is how </w:t>
      </w:r>
      <w:r w:rsidRPr="5DA1D364" w:rsidR="4E9B7C48">
        <w:rPr>
          <w:rFonts w:ascii="Arial" w:hAnsi="Arial" w:eastAsia="Arial" w:cs="Arial"/>
          <w:i w:val="0"/>
          <w:iCs w:val="0"/>
          <w:noProof w:val="0"/>
          <w:color w:val="000000" w:themeColor="text1" w:themeTint="FF" w:themeShade="FF"/>
          <w:sz w:val="24"/>
          <w:szCs w:val="24"/>
          <w:u w:val="none"/>
          <w:lang w:val="en-GB"/>
        </w:rPr>
        <w:t xml:space="preserve">someone's brain functions different from others. </w:t>
      </w:r>
      <w:r w:rsidRPr="5DA1D364" w:rsidR="234708A3">
        <w:rPr>
          <w:rFonts w:ascii="Arial" w:hAnsi="Arial" w:eastAsia="Arial" w:cs="Arial"/>
          <w:i w:val="0"/>
          <w:iCs w:val="0"/>
          <w:noProof w:val="0"/>
          <w:color w:val="000000" w:themeColor="text1" w:themeTint="FF" w:themeShade="FF"/>
          <w:sz w:val="24"/>
          <w:szCs w:val="24"/>
          <w:u w:val="none"/>
          <w:lang w:val="en-GB"/>
        </w:rPr>
        <w:t>People who have conditions like autism, ADHD, dyslexia, and Tourette’s syndrome have valuable contributions to make in the workforce, although they are underrepresented there.</w:t>
      </w:r>
      <w:r w:rsidRPr="5DA1D364" w:rsidR="5239D0A6">
        <w:rPr>
          <w:rFonts w:ascii="Arial" w:hAnsi="Arial" w:eastAsia="Arial" w:cs="Arial"/>
          <w:i w:val="0"/>
          <w:iCs w:val="0"/>
          <w:noProof w:val="0"/>
          <w:color w:val="000000" w:themeColor="text1" w:themeTint="FF" w:themeShade="FF"/>
          <w:sz w:val="24"/>
          <w:szCs w:val="24"/>
          <w:u w:val="none"/>
          <w:lang w:val="en-GB"/>
        </w:rPr>
        <w:t xml:space="preserve"> </w:t>
      </w:r>
      <w:r w:rsidRPr="5DA1D364" w:rsidR="0F4A9AD1">
        <w:rPr>
          <w:rFonts w:ascii="Arial" w:hAnsi="Arial" w:eastAsia="Arial" w:cs="Arial"/>
          <w:i w:val="0"/>
          <w:iCs w:val="0"/>
          <w:noProof w:val="0"/>
          <w:color w:val="000000" w:themeColor="text1" w:themeTint="FF" w:themeShade="FF"/>
          <w:sz w:val="24"/>
          <w:szCs w:val="24"/>
          <w:u w:val="none"/>
          <w:lang w:val="en-GB"/>
        </w:rPr>
        <w:t>It is</w:t>
      </w:r>
      <w:r w:rsidRPr="5DA1D364" w:rsidR="5239D0A6">
        <w:rPr>
          <w:rFonts w:ascii="Arial" w:hAnsi="Arial" w:eastAsia="Arial" w:cs="Arial"/>
          <w:i w:val="0"/>
          <w:iCs w:val="0"/>
          <w:noProof w:val="0"/>
          <w:color w:val="000000" w:themeColor="text1" w:themeTint="FF" w:themeShade="FF"/>
          <w:sz w:val="24"/>
          <w:szCs w:val="24"/>
          <w:u w:val="none"/>
          <w:lang w:val="en-GB"/>
        </w:rPr>
        <w:t xml:space="preserve"> not something a person can change but something</w:t>
      </w:r>
      <w:r w:rsidRPr="5DA1D364" w:rsidR="683948E8">
        <w:rPr>
          <w:rFonts w:ascii="Arial" w:hAnsi="Arial" w:eastAsia="Arial" w:cs="Arial"/>
          <w:i w:val="0"/>
          <w:iCs w:val="0"/>
          <w:noProof w:val="0"/>
          <w:color w:val="000000" w:themeColor="text1" w:themeTint="FF" w:themeShade="FF"/>
          <w:sz w:val="24"/>
          <w:szCs w:val="24"/>
          <w:u w:val="none"/>
          <w:lang w:val="en-GB"/>
        </w:rPr>
        <w:t xml:space="preserve"> they learn to live with</w:t>
      </w:r>
      <w:r w:rsidRPr="5DA1D364" w:rsidR="07F8B62F">
        <w:rPr>
          <w:rFonts w:ascii="Arial" w:hAnsi="Arial" w:eastAsia="Arial" w:cs="Arial"/>
          <w:i w:val="0"/>
          <w:iCs w:val="0"/>
          <w:noProof w:val="0"/>
          <w:color w:val="000000" w:themeColor="text1" w:themeTint="FF" w:themeShade="FF"/>
          <w:sz w:val="24"/>
          <w:szCs w:val="24"/>
          <w:u w:val="none"/>
          <w:lang w:val="en-GB"/>
        </w:rPr>
        <w:t xml:space="preserve"> and others that need to accommodate their needs</w:t>
      </w:r>
      <w:r w:rsidRPr="5DA1D364" w:rsidR="38A9A7B1">
        <w:rPr>
          <w:rFonts w:ascii="Arial" w:hAnsi="Arial" w:eastAsia="Arial" w:cs="Arial"/>
          <w:i w:val="0"/>
          <w:iCs w:val="0"/>
          <w:noProof w:val="0"/>
          <w:color w:val="000000" w:themeColor="text1" w:themeTint="FF" w:themeShade="FF"/>
          <w:sz w:val="24"/>
          <w:szCs w:val="24"/>
          <w:u w:val="none"/>
          <w:lang w:val="en-GB"/>
        </w:rPr>
        <w:t xml:space="preserve"> </w:t>
      </w:r>
      <w:r w:rsidRPr="5DA1D364" w:rsidR="543BDF89">
        <w:rPr>
          <w:rFonts w:ascii="Arial" w:hAnsi="Arial" w:eastAsia="Arial" w:cs="Arial"/>
          <w:noProof w:val="0"/>
          <w:color w:val="000000" w:themeColor="text1" w:themeTint="FF" w:themeShade="FF"/>
          <w:sz w:val="24"/>
          <w:szCs w:val="24"/>
          <w:lang w:val="en-GB"/>
        </w:rPr>
        <w:t>(Helmold and Martensen, 2025)</w:t>
      </w:r>
      <w:r w:rsidRPr="5DA1D364" w:rsidR="105215B9">
        <w:rPr>
          <w:rFonts w:ascii="Arial" w:hAnsi="Arial" w:eastAsia="Arial" w:cs="Arial"/>
          <w:noProof w:val="0"/>
          <w:color w:val="000000" w:themeColor="text1" w:themeTint="FF" w:themeShade="FF"/>
          <w:sz w:val="24"/>
          <w:szCs w:val="24"/>
          <w:lang w:val="en-GB"/>
        </w:rPr>
        <w:t>.</w:t>
      </w:r>
    </w:p>
    <w:p w:rsidR="732CE24C" w:rsidP="5DA1D364" w:rsidRDefault="732CE24C" w14:paraId="592D10A0" w14:textId="7A8CA9CC">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732CE24C">
        <w:rPr>
          <w:rFonts w:ascii="Arial" w:hAnsi="Arial" w:eastAsia="Arial" w:cs="Arial"/>
          <w:noProof w:val="0"/>
          <w:color w:val="000000" w:themeColor="text1" w:themeTint="FF" w:themeShade="FF"/>
          <w:sz w:val="24"/>
          <w:szCs w:val="24"/>
          <w:lang w:val="en-GB"/>
        </w:rPr>
        <w:t xml:space="preserve">The Mental Health Bill 2025 states that </w:t>
      </w:r>
      <w:r w:rsidRPr="5DA1D364" w:rsidR="51A81DC1">
        <w:rPr>
          <w:rFonts w:ascii="Arial" w:hAnsi="Arial" w:eastAsia="Arial" w:cs="Arial"/>
          <w:noProof w:val="0"/>
          <w:color w:val="000000" w:themeColor="text1" w:themeTint="FF" w:themeShade="FF"/>
          <w:sz w:val="24"/>
          <w:szCs w:val="24"/>
          <w:lang w:val="en-GB"/>
        </w:rPr>
        <w:t xml:space="preserve">according to Lord Chanselor and </w:t>
      </w:r>
      <w:r w:rsidRPr="5DA1D364" w:rsidR="1A77FC45">
        <w:rPr>
          <w:rFonts w:ascii="Arial" w:hAnsi="Arial" w:eastAsia="Arial" w:cs="Arial"/>
          <w:noProof w:val="0"/>
          <w:color w:val="000000" w:themeColor="text1" w:themeTint="FF" w:themeShade="FF"/>
          <w:sz w:val="24"/>
          <w:szCs w:val="24"/>
          <w:lang w:val="en-GB"/>
        </w:rPr>
        <w:t>secretary</w:t>
      </w:r>
      <w:r w:rsidRPr="5DA1D364" w:rsidR="51A81DC1">
        <w:rPr>
          <w:rFonts w:ascii="Arial" w:hAnsi="Arial" w:eastAsia="Arial" w:cs="Arial"/>
          <w:noProof w:val="0"/>
          <w:color w:val="000000" w:themeColor="text1" w:themeTint="FF" w:themeShade="FF"/>
          <w:sz w:val="24"/>
          <w:szCs w:val="24"/>
          <w:lang w:val="en-GB"/>
        </w:rPr>
        <w:t xml:space="preserve"> of state for justic</w:t>
      </w:r>
      <w:r w:rsidRPr="5DA1D364" w:rsidR="6594586B">
        <w:rPr>
          <w:rFonts w:ascii="Arial" w:hAnsi="Arial" w:eastAsia="Arial" w:cs="Arial"/>
          <w:noProof w:val="0"/>
          <w:color w:val="000000" w:themeColor="text1" w:themeTint="FF" w:themeShade="FF"/>
          <w:sz w:val="24"/>
          <w:szCs w:val="24"/>
          <w:lang w:val="en-GB"/>
        </w:rPr>
        <w:t xml:space="preserve">e, Alex Chalk K.C has </w:t>
      </w:r>
      <w:r w:rsidRPr="5DA1D364" w:rsidR="6594586B">
        <w:rPr>
          <w:rFonts w:ascii="Arial" w:hAnsi="Arial" w:eastAsia="Arial" w:cs="Arial"/>
          <w:noProof w:val="0"/>
          <w:color w:val="000000" w:themeColor="text1" w:themeTint="FF" w:themeShade="FF"/>
          <w:sz w:val="24"/>
          <w:szCs w:val="24"/>
          <w:lang w:val="en-GB"/>
        </w:rPr>
        <w:t>identified</w:t>
      </w:r>
      <w:r w:rsidRPr="5DA1D364" w:rsidR="6594586B">
        <w:rPr>
          <w:rFonts w:ascii="Arial" w:hAnsi="Arial" w:eastAsia="Arial" w:cs="Arial"/>
          <w:noProof w:val="0"/>
          <w:color w:val="000000" w:themeColor="text1" w:themeTint="FF" w:themeShade="FF"/>
          <w:sz w:val="24"/>
          <w:szCs w:val="24"/>
          <w:lang w:val="en-GB"/>
        </w:rPr>
        <w:t xml:space="preserve"> that </w:t>
      </w:r>
      <w:r w:rsidRPr="5DA1D364" w:rsidR="20648FCF">
        <w:rPr>
          <w:rFonts w:ascii="Arial" w:hAnsi="Arial" w:eastAsia="Arial" w:cs="Arial"/>
          <w:noProof w:val="0"/>
          <w:color w:val="000000" w:themeColor="text1" w:themeTint="FF" w:themeShade="FF"/>
          <w:sz w:val="24"/>
          <w:szCs w:val="24"/>
          <w:lang w:val="en-GB"/>
        </w:rPr>
        <w:t xml:space="preserve">neurodivergent people have difficulty after offending to hold down a job </w:t>
      </w:r>
      <w:r w:rsidRPr="5DA1D364" w:rsidR="7115FF42">
        <w:rPr>
          <w:rFonts w:ascii="Arial" w:hAnsi="Arial" w:eastAsia="Arial" w:cs="Arial"/>
          <w:noProof w:val="0"/>
          <w:color w:val="000000" w:themeColor="text1" w:themeTint="FF" w:themeShade="FF"/>
          <w:sz w:val="24"/>
          <w:szCs w:val="24"/>
          <w:lang w:val="en-GB"/>
        </w:rPr>
        <w:t xml:space="preserve">and </w:t>
      </w:r>
      <w:r w:rsidRPr="5DA1D364" w:rsidR="78613F07">
        <w:rPr>
          <w:rFonts w:ascii="Arial" w:hAnsi="Arial" w:eastAsia="Arial" w:cs="Arial"/>
          <w:noProof w:val="0"/>
          <w:color w:val="000000" w:themeColor="text1" w:themeTint="FF" w:themeShade="FF"/>
          <w:sz w:val="24"/>
          <w:szCs w:val="24"/>
          <w:lang w:val="en-GB"/>
        </w:rPr>
        <w:t xml:space="preserve">steer away from offending again after being </w:t>
      </w:r>
      <w:r w:rsidRPr="5DA1D364" w:rsidR="74237629">
        <w:rPr>
          <w:rFonts w:ascii="Arial" w:hAnsi="Arial" w:eastAsia="Arial" w:cs="Arial"/>
          <w:noProof w:val="0"/>
          <w:color w:val="000000" w:themeColor="text1" w:themeTint="FF" w:themeShade="FF"/>
          <w:sz w:val="24"/>
          <w:szCs w:val="24"/>
          <w:lang w:val="en-GB"/>
        </w:rPr>
        <w:t>released</w:t>
      </w:r>
      <w:r w:rsidRPr="5DA1D364" w:rsidR="78613F07">
        <w:rPr>
          <w:rFonts w:ascii="Arial" w:hAnsi="Arial" w:eastAsia="Arial" w:cs="Arial"/>
          <w:noProof w:val="0"/>
          <w:color w:val="000000" w:themeColor="text1" w:themeTint="FF" w:themeShade="FF"/>
          <w:sz w:val="24"/>
          <w:szCs w:val="24"/>
          <w:lang w:val="en-GB"/>
        </w:rPr>
        <w:t xml:space="preserve"> from prison</w:t>
      </w:r>
      <w:r w:rsidRPr="5DA1D364" w:rsidR="06DD5FEA">
        <w:rPr>
          <w:rFonts w:ascii="Arial" w:hAnsi="Arial" w:eastAsia="Arial" w:cs="Arial"/>
          <w:noProof w:val="0"/>
          <w:color w:val="000000" w:themeColor="text1" w:themeTint="FF" w:themeShade="FF"/>
          <w:sz w:val="24"/>
          <w:szCs w:val="24"/>
          <w:lang w:val="en-GB"/>
        </w:rPr>
        <w:t>.</w:t>
      </w:r>
      <w:r w:rsidRPr="5DA1D364" w:rsidR="0A76B655">
        <w:rPr>
          <w:rFonts w:ascii="Arial" w:hAnsi="Arial" w:eastAsia="Arial" w:cs="Arial"/>
          <w:noProof w:val="0"/>
          <w:color w:val="000000" w:themeColor="text1" w:themeTint="FF" w:themeShade="FF"/>
          <w:sz w:val="24"/>
          <w:szCs w:val="24"/>
          <w:lang w:val="en-GB"/>
        </w:rPr>
        <w:t xml:space="preserve"> </w:t>
      </w:r>
      <w:r w:rsidRPr="5DA1D364" w:rsidR="5BACD38A">
        <w:rPr>
          <w:rFonts w:ascii="Arial" w:hAnsi="Arial" w:eastAsia="Arial" w:cs="Arial"/>
          <w:noProof w:val="0"/>
          <w:color w:val="000000" w:themeColor="text1" w:themeTint="FF" w:themeShade="FF"/>
          <w:sz w:val="24"/>
          <w:szCs w:val="24"/>
          <w:lang w:val="en-GB"/>
        </w:rPr>
        <w:t xml:space="preserve">Neurodivergent offenders </w:t>
      </w:r>
      <w:r w:rsidRPr="5DA1D364" w:rsidR="5C837EF0">
        <w:rPr>
          <w:rFonts w:ascii="Arial" w:hAnsi="Arial" w:eastAsia="Arial" w:cs="Arial"/>
          <w:noProof w:val="0"/>
          <w:color w:val="000000" w:themeColor="text1" w:themeTint="FF" w:themeShade="FF"/>
          <w:sz w:val="24"/>
          <w:szCs w:val="24"/>
          <w:lang w:val="en-GB"/>
        </w:rPr>
        <w:t>may have speech and language difficulties which can cause them frust</w:t>
      </w:r>
      <w:r w:rsidRPr="5DA1D364" w:rsidR="0308218B">
        <w:rPr>
          <w:rFonts w:ascii="Arial" w:hAnsi="Arial" w:eastAsia="Arial" w:cs="Arial"/>
          <w:noProof w:val="0"/>
          <w:color w:val="000000" w:themeColor="text1" w:themeTint="FF" w:themeShade="FF"/>
          <w:sz w:val="24"/>
          <w:szCs w:val="24"/>
          <w:lang w:val="en-GB"/>
        </w:rPr>
        <w:t>rati</w:t>
      </w:r>
      <w:r w:rsidRPr="5DA1D364" w:rsidR="0308218B">
        <w:rPr>
          <w:rFonts w:ascii="Arial" w:hAnsi="Arial" w:eastAsia="Arial" w:cs="Arial"/>
          <w:noProof w:val="0"/>
          <w:color w:val="000000" w:themeColor="text1" w:themeTint="FF" w:themeShade="FF"/>
          <w:sz w:val="24"/>
          <w:szCs w:val="24"/>
          <w:lang w:val="en-GB"/>
        </w:rPr>
        <w:t xml:space="preserve">on due to them having a lack of understanding of the rules and what is expected of them </w:t>
      </w:r>
      <w:r w:rsidRPr="5DA1D364" w:rsidR="51D0D824">
        <w:rPr>
          <w:rFonts w:ascii="Arial" w:hAnsi="Arial" w:eastAsia="Arial" w:cs="Arial"/>
          <w:noProof w:val="0"/>
          <w:color w:val="000000" w:themeColor="text1" w:themeTint="FF" w:themeShade="FF"/>
          <w:sz w:val="24"/>
          <w:szCs w:val="24"/>
          <w:lang w:val="en-GB"/>
        </w:rPr>
        <w:t>(</w:t>
      </w:r>
      <w:r w:rsidRPr="5DA1D364" w:rsidR="51D0D824">
        <w:rPr>
          <w:rFonts w:ascii="Arial" w:hAnsi="Arial" w:eastAsia="Arial" w:cs="Arial"/>
          <w:noProof w:val="0"/>
          <w:color w:val="000000" w:themeColor="text1" w:themeTint="FF" w:themeShade="FF"/>
          <w:sz w:val="24"/>
          <w:szCs w:val="24"/>
          <w:lang w:val="en-GB"/>
        </w:rPr>
        <w:t>Ministry of Justice, 2024)</w:t>
      </w:r>
      <w:r w:rsidRPr="5DA1D364" w:rsidR="6C6C6125">
        <w:rPr>
          <w:rFonts w:ascii="Arial" w:hAnsi="Arial" w:eastAsia="Arial" w:cs="Arial"/>
          <w:noProof w:val="0"/>
          <w:color w:val="000000" w:themeColor="text1" w:themeTint="FF" w:themeShade="FF"/>
          <w:sz w:val="24"/>
          <w:szCs w:val="24"/>
          <w:lang w:val="en-GB"/>
        </w:rPr>
        <w:t>.</w:t>
      </w:r>
    </w:p>
    <w:p w:rsidR="4B7014CA" w:rsidP="5DA1D364" w:rsidRDefault="4B7014CA" w14:paraId="40B207DB" w14:textId="7F3A316E">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4B7014CA">
        <w:rPr>
          <w:rFonts w:ascii="Arial" w:hAnsi="Arial" w:eastAsia="Arial" w:cs="Arial"/>
          <w:noProof w:val="0"/>
          <w:color w:val="000000" w:themeColor="text1" w:themeTint="FF" w:themeShade="FF"/>
          <w:sz w:val="24"/>
          <w:szCs w:val="24"/>
          <w:lang w:val="en-GB"/>
        </w:rPr>
        <w:t>Neurodiversity guidance for parole board panels states</w:t>
      </w:r>
      <w:r w:rsidRPr="5DA1D364" w:rsidR="7200C57F">
        <w:rPr>
          <w:rFonts w:ascii="Arial" w:hAnsi="Arial" w:eastAsia="Arial" w:cs="Arial"/>
          <w:noProof w:val="0"/>
          <w:color w:val="000000" w:themeColor="text1" w:themeTint="FF" w:themeShade="FF"/>
          <w:sz w:val="24"/>
          <w:szCs w:val="24"/>
          <w:lang w:val="en-GB"/>
        </w:rPr>
        <w:t xml:space="preserve"> about the screening process in prisons and how many people can be missed </w:t>
      </w:r>
      <w:r w:rsidRPr="5DA1D364" w:rsidR="291584ED">
        <w:rPr>
          <w:rFonts w:ascii="Arial" w:hAnsi="Arial" w:eastAsia="Arial" w:cs="Arial"/>
          <w:noProof w:val="0"/>
          <w:color w:val="000000" w:themeColor="text1" w:themeTint="FF" w:themeShade="FF"/>
          <w:sz w:val="24"/>
          <w:szCs w:val="24"/>
          <w:lang w:val="en-GB"/>
        </w:rPr>
        <w:t>(Neurodiversity Member Guidance October 2024 (V1.0), 2024)</w:t>
      </w:r>
      <w:r w:rsidRPr="5DA1D364" w:rsidR="76E81BFF">
        <w:rPr>
          <w:rFonts w:ascii="Arial" w:hAnsi="Arial" w:eastAsia="Arial" w:cs="Arial"/>
          <w:noProof w:val="0"/>
          <w:color w:val="000000" w:themeColor="text1" w:themeTint="FF" w:themeShade="FF"/>
          <w:sz w:val="24"/>
          <w:szCs w:val="24"/>
          <w:lang w:val="en-GB"/>
        </w:rPr>
        <w:t>.</w:t>
      </w:r>
    </w:p>
    <w:p w:rsidR="52B60C07" w:rsidP="5DA1D364" w:rsidRDefault="52B60C07" w14:paraId="37DA94F9" w14:textId="71488DC2">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52B60C07">
        <w:rPr>
          <w:rFonts w:ascii="Arial" w:hAnsi="Arial" w:eastAsia="Arial" w:cs="Arial"/>
          <w:noProof w:val="0"/>
          <w:color w:val="000000" w:themeColor="text1" w:themeTint="FF" w:themeShade="FF"/>
          <w:sz w:val="24"/>
          <w:szCs w:val="24"/>
          <w:lang w:val="en-GB"/>
        </w:rPr>
        <w:t>Neurodiversity Action Plan says</w:t>
      </w:r>
      <w:r w:rsidRPr="5DA1D364" w:rsidR="7A3C6CA2">
        <w:rPr>
          <w:rFonts w:ascii="Arial" w:hAnsi="Arial" w:eastAsia="Arial" w:cs="Arial"/>
          <w:noProof w:val="0"/>
          <w:color w:val="000000" w:themeColor="text1" w:themeTint="FF" w:themeShade="FF"/>
          <w:sz w:val="24"/>
          <w:szCs w:val="24"/>
          <w:lang w:val="en-GB"/>
        </w:rPr>
        <w:t xml:space="preserve"> that </w:t>
      </w:r>
      <w:r w:rsidRPr="5DA1D364" w:rsidR="2889AC5B">
        <w:rPr>
          <w:rFonts w:ascii="Arial" w:hAnsi="Arial" w:eastAsia="Arial" w:cs="Arial"/>
          <w:noProof w:val="0"/>
          <w:color w:val="000000" w:themeColor="text1" w:themeTint="FF" w:themeShade="FF"/>
          <w:sz w:val="24"/>
          <w:szCs w:val="24"/>
          <w:lang w:val="en-GB"/>
        </w:rPr>
        <w:t xml:space="preserve">the report states that </w:t>
      </w:r>
      <w:r w:rsidRPr="5DA1D364" w:rsidR="7A3C6CA2">
        <w:rPr>
          <w:rFonts w:ascii="Arial" w:hAnsi="Arial" w:eastAsia="Arial" w:cs="Arial"/>
          <w:noProof w:val="0"/>
          <w:color w:val="000000" w:themeColor="text1" w:themeTint="FF" w:themeShade="FF"/>
          <w:sz w:val="24"/>
          <w:szCs w:val="24"/>
          <w:lang w:val="en-GB"/>
        </w:rPr>
        <w:t>the ministry of justice, the home office, the department for health and social care, the department of education</w:t>
      </w:r>
      <w:r w:rsidRPr="5DA1D364" w:rsidR="3A350546">
        <w:rPr>
          <w:rFonts w:ascii="Arial" w:hAnsi="Arial" w:eastAsia="Arial" w:cs="Arial"/>
          <w:noProof w:val="0"/>
          <w:color w:val="000000" w:themeColor="text1" w:themeTint="FF" w:themeShade="FF"/>
          <w:sz w:val="24"/>
          <w:szCs w:val="24"/>
          <w:lang w:val="en-GB"/>
        </w:rPr>
        <w:t xml:space="preserve"> and </w:t>
      </w:r>
      <w:r w:rsidRPr="5DA1D364" w:rsidR="7A3C6CA2">
        <w:rPr>
          <w:rFonts w:ascii="Arial" w:hAnsi="Arial" w:eastAsia="Arial" w:cs="Arial"/>
          <w:noProof w:val="0"/>
          <w:color w:val="000000" w:themeColor="text1" w:themeTint="FF" w:themeShade="FF"/>
          <w:sz w:val="24"/>
          <w:szCs w:val="24"/>
          <w:lang w:val="en-GB"/>
        </w:rPr>
        <w:t xml:space="preserve">the </w:t>
      </w:r>
      <w:r w:rsidRPr="5DA1D364" w:rsidR="4A5FC1C0">
        <w:rPr>
          <w:rFonts w:ascii="Arial" w:hAnsi="Arial" w:eastAsia="Arial" w:cs="Arial"/>
          <w:noProof w:val="0"/>
          <w:color w:val="000000" w:themeColor="text1" w:themeTint="FF" w:themeShade="FF"/>
          <w:sz w:val="24"/>
          <w:szCs w:val="24"/>
          <w:lang w:val="en-GB"/>
        </w:rPr>
        <w:t>Welsh</w:t>
      </w:r>
      <w:r w:rsidRPr="5DA1D364" w:rsidR="7A3C6CA2">
        <w:rPr>
          <w:rFonts w:ascii="Arial" w:hAnsi="Arial" w:eastAsia="Arial" w:cs="Arial"/>
          <w:noProof w:val="0"/>
          <w:color w:val="000000" w:themeColor="text1" w:themeTint="FF" w:themeShade="FF"/>
          <w:sz w:val="24"/>
          <w:szCs w:val="24"/>
          <w:lang w:val="en-GB"/>
        </w:rPr>
        <w:t xml:space="preserve"> government</w:t>
      </w:r>
      <w:r w:rsidRPr="5DA1D364" w:rsidR="2C0D05C1">
        <w:rPr>
          <w:rFonts w:ascii="Arial" w:hAnsi="Arial" w:eastAsia="Arial" w:cs="Arial"/>
          <w:noProof w:val="0"/>
          <w:color w:val="000000" w:themeColor="text1" w:themeTint="FF" w:themeShade="FF"/>
          <w:sz w:val="24"/>
          <w:szCs w:val="24"/>
          <w:lang w:val="en-GB"/>
        </w:rPr>
        <w:t xml:space="preserve"> need to work together. </w:t>
      </w:r>
      <w:r w:rsidRPr="5DA1D364" w:rsidR="2F96D619">
        <w:rPr>
          <w:rFonts w:ascii="Arial" w:hAnsi="Arial" w:eastAsia="Arial" w:cs="Arial"/>
          <w:noProof w:val="0"/>
          <w:color w:val="000000" w:themeColor="text1" w:themeTint="FF" w:themeShade="FF"/>
          <w:sz w:val="24"/>
          <w:szCs w:val="24"/>
          <w:lang w:val="en-GB"/>
        </w:rPr>
        <w:t>This plan should be written with people who have lived with neurodivergence and the CJS. The government partly agreed with this idea, they sa</w:t>
      </w:r>
      <w:r w:rsidRPr="5DA1D364" w:rsidR="64B0D299">
        <w:rPr>
          <w:rFonts w:ascii="Arial" w:hAnsi="Arial" w:eastAsia="Arial" w:cs="Arial"/>
          <w:noProof w:val="0"/>
          <w:color w:val="000000" w:themeColor="text1" w:themeTint="FF" w:themeShade="FF"/>
          <w:sz w:val="24"/>
          <w:szCs w:val="24"/>
          <w:lang w:val="en-GB"/>
        </w:rPr>
        <w:t xml:space="preserve">id that a whole new plan </w:t>
      </w:r>
      <w:r w:rsidRPr="5DA1D364" w:rsidR="53EE9F9C">
        <w:rPr>
          <w:rFonts w:ascii="Arial" w:hAnsi="Arial" w:eastAsia="Arial" w:cs="Arial"/>
          <w:noProof w:val="0"/>
          <w:color w:val="000000" w:themeColor="text1" w:themeTint="FF" w:themeShade="FF"/>
          <w:sz w:val="24"/>
          <w:szCs w:val="24"/>
          <w:lang w:val="en-GB"/>
        </w:rPr>
        <w:t>is not</w:t>
      </w:r>
      <w:r w:rsidRPr="5DA1D364" w:rsidR="64B0D299">
        <w:rPr>
          <w:rFonts w:ascii="Arial" w:hAnsi="Arial" w:eastAsia="Arial" w:cs="Arial"/>
          <w:noProof w:val="0"/>
          <w:color w:val="000000" w:themeColor="text1" w:themeTint="FF" w:themeShade="FF"/>
          <w:sz w:val="24"/>
          <w:szCs w:val="24"/>
          <w:lang w:val="en-GB"/>
        </w:rPr>
        <w:t xml:space="preserve"> needed right now as there is already other plans involving ne</w:t>
      </w:r>
      <w:r w:rsidRPr="5DA1D364" w:rsidR="0EB4AEAA">
        <w:rPr>
          <w:rFonts w:ascii="Arial" w:hAnsi="Arial" w:eastAsia="Arial" w:cs="Arial"/>
          <w:noProof w:val="0"/>
          <w:color w:val="000000" w:themeColor="text1" w:themeTint="FF" w:themeShade="FF"/>
          <w:sz w:val="24"/>
          <w:szCs w:val="24"/>
          <w:lang w:val="en-GB"/>
        </w:rPr>
        <w:t>urodivergent individual. Although, the government did say that working together is important and that they wanted a smaller plan</w:t>
      </w:r>
      <w:r w:rsidRPr="5DA1D364" w:rsidR="61547FDC">
        <w:rPr>
          <w:rFonts w:ascii="Arial" w:hAnsi="Arial" w:eastAsia="Arial" w:cs="Arial"/>
          <w:noProof w:val="0"/>
          <w:color w:val="000000" w:themeColor="text1" w:themeTint="FF" w:themeShade="FF"/>
          <w:sz w:val="24"/>
          <w:szCs w:val="24"/>
          <w:lang w:val="en-GB"/>
        </w:rPr>
        <w:t xml:space="preserve"> which covered all things that </w:t>
      </w:r>
      <w:r w:rsidRPr="5DA1D364" w:rsidR="6D31A8F9">
        <w:rPr>
          <w:rFonts w:ascii="Arial" w:hAnsi="Arial" w:eastAsia="Arial" w:cs="Arial"/>
          <w:noProof w:val="0"/>
          <w:color w:val="000000" w:themeColor="text1" w:themeTint="FF" w:themeShade="FF"/>
          <w:sz w:val="24"/>
          <w:szCs w:val="24"/>
          <w:lang w:val="en-GB"/>
        </w:rPr>
        <w:t>had not</w:t>
      </w:r>
      <w:r w:rsidRPr="5DA1D364" w:rsidR="61547FDC">
        <w:rPr>
          <w:rFonts w:ascii="Arial" w:hAnsi="Arial" w:eastAsia="Arial" w:cs="Arial"/>
          <w:noProof w:val="0"/>
          <w:color w:val="000000" w:themeColor="text1" w:themeTint="FF" w:themeShade="FF"/>
          <w:sz w:val="24"/>
          <w:szCs w:val="24"/>
          <w:lang w:val="en-GB"/>
        </w:rPr>
        <w:t xml:space="preserve"> already been done. </w:t>
      </w:r>
      <w:r w:rsidRPr="5DA1D364" w:rsidR="63A11AC2">
        <w:rPr>
          <w:rFonts w:ascii="Arial" w:hAnsi="Arial" w:eastAsia="Arial" w:cs="Arial"/>
          <w:noProof w:val="0"/>
          <w:color w:val="000000" w:themeColor="text1" w:themeTint="FF" w:themeShade="FF"/>
          <w:sz w:val="24"/>
          <w:szCs w:val="24"/>
          <w:lang w:val="en-GB"/>
        </w:rPr>
        <w:t xml:space="preserve">Overall, they are talking about how different government groups are sorting out different plans to help neurodivergent </w:t>
      </w:r>
      <w:r w:rsidRPr="5DA1D364" w:rsidR="245529ED">
        <w:rPr>
          <w:rFonts w:ascii="Arial" w:hAnsi="Arial" w:eastAsia="Arial" w:cs="Arial"/>
          <w:noProof w:val="0"/>
          <w:color w:val="000000" w:themeColor="text1" w:themeTint="FF" w:themeShade="FF"/>
          <w:sz w:val="24"/>
          <w:szCs w:val="24"/>
          <w:lang w:val="en-GB"/>
        </w:rPr>
        <w:t>people in the criminal justice system</w:t>
      </w:r>
      <w:r w:rsidRPr="5DA1D364" w:rsidR="7333247C">
        <w:rPr>
          <w:rFonts w:ascii="Arial" w:hAnsi="Arial" w:eastAsia="Arial" w:cs="Arial"/>
          <w:noProof w:val="0"/>
          <w:color w:val="000000" w:themeColor="text1" w:themeTint="FF" w:themeShade="FF"/>
          <w:sz w:val="24"/>
          <w:szCs w:val="24"/>
          <w:lang w:val="en-GB"/>
        </w:rPr>
        <w:t xml:space="preserve"> </w:t>
      </w:r>
      <w:r w:rsidRPr="5DA1D364" w:rsidR="7333247C">
        <w:rPr>
          <w:rFonts w:ascii="Arial" w:hAnsi="Arial" w:eastAsia="Arial" w:cs="Arial"/>
          <w:noProof w:val="0"/>
          <w:color w:val="000000" w:themeColor="text1" w:themeTint="FF" w:themeShade="FF"/>
          <w:sz w:val="24"/>
          <w:szCs w:val="24"/>
          <w:lang w:val="en-GB"/>
        </w:rPr>
        <w:t xml:space="preserve">(Neurodiversity Action Plan Update Difficult words, n.d.). </w:t>
      </w:r>
    </w:p>
    <w:p w:rsidR="09B253F1" w:rsidP="5DA1D364" w:rsidRDefault="09B253F1" w14:paraId="7CADFB0C" w14:textId="71D65467">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09B253F1">
        <w:rPr>
          <w:rFonts w:ascii="Arial" w:hAnsi="Arial" w:eastAsia="Arial" w:cs="Arial"/>
          <w:noProof w:val="0"/>
          <w:color w:val="000000" w:themeColor="text1" w:themeTint="FF" w:themeShade="FF"/>
          <w:sz w:val="24"/>
          <w:szCs w:val="24"/>
          <w:lang w:val="en-GB"/>
        </w:rPr>
        <w:t xml:space="preserve">Mental Health Bill 2025, this piece of writing highlights the implications that such a proposed change would have for the people of Wales. The </w:t>
      </w:r>
      <w:r w:rsidRPr="5DA1D364" w:rsidR="09B253F1">
        <w:rPr>
          <w:rFonts w:ascii="Arial" w:hAnsi="Arial" w:eastAsia="Arial" w:cs="Arial"/>
          <w:noProof w:val="0"/>
          <w:color w:val="000000" w:themeColor="text1" w:themeTint="FF" w:themeShade="FF"/>
          <w:sz w:val="24"/>
          <w:szCs w:val="24"/>
          <w:lang w:val="en-GB"/>
        </w:rPr>
        <w:t>objectives</w:t>
      </w:r>
      <w:r w:rsidRPr="5DA1D364" w:rsidR="09B253F1">
        <w:rPr>
          <w:rFonts w:ascii="Arial" w:hAnsi="Arial" w:eastAsia="Arial" w:cs="Arial"/>
          <w:noProof w:val="0"/>
          <w:color w:val="000000" w:themeColor="text1" w:themeTint="FF" w:themeShade="FF"/>
          <w:sz w:val="24"/>
          <w:szCs w:val="24"/>
          <w:lang w:val="en-GB"/>
        </w:rPr>
        <w:t xml:space="preserve"> of the Mental Health Act can be described as ensuring that individuals </w:t>
      </w:r>
      <w:r w:rsidRPr="5DA1D364" w:rsidR="09B253F1">
        <w:rPr>
          <w:rFonts w:ascii="Arial" w:hAnsi="Arial" w:eastAsia="Arial" w:cs="Arial"/>
          <w:noProof w:val="0"/>
          <w:color w:val="000000" w:themeColor="text1" w:themeTint="FF" w:themeShade="FF"/>
          <w:sz w:val="24"/>
          <w:szCs w:val="24"/>
          <w:lang w:val="en-GB"/>
        </w:rPr>
        <w:t>remain</w:t>
      </w:r>
      <w:r w:rsidRPr="5DA1D364" w:rsidR="09B253F1">
        <w:rPr>
          <w:rFonts w:ascii="Arial" w:hAnsi="Arial" w:eastAsia="Arial" w:cs="Arial"/>
          <w:noProof w:val="0"/>
          <w:color w:val="000000" w:themeColor="text1" w:themeTint="FF" w:themeShade="FF"/>
          <w:sz w:val="24"/>
          <w:szCs w:val="24"/>
          <w:lang w:val="en-GB"/>
        </w:rPr>
        <w:t xml:space="preserve"> in custody when necessary and ensuring that these individuals have more autonomy, </w:t>
      </w:r>
      <w:r w:rsidRPr="5DA1D364" w:rsidR="4C9818DD">
        <w:rPr>
          <w:rFonts w:ascii="Arial" w:hAnsi="Arial" w:eastAsia="Arial" w:cs="Arial"/>
          <w:noProof w:val="0"/>
          <w:color w:val="000000" w:themeColor="text1" w:themeTint="FF" w:themeShade="FF"/>
          <w:sz w:val="24"/>
          <w:szCs w:val="24"/>
          <w:lang w:val="en-GB"/>
        </w:rPr>
        <w:t>dignity,</w:t>
      </w:r>
      <w:r w:rsidRPr="5DA1D364" w:rsidR="09B253F1">
        <w:rPr>
          <w:rFonts w:ascii="Arial" w:hAnsi="Arial" w:eastAsia="Arial" w:cs="Arial"/>
          <w:noProof w:val="0"/>
          <w:color w:val="000000" w:themeColor="text1" w:themeTint="FF" w:themeShade="FF"/>
          <w:sz w:val="24"/>
          <w:szCs w:val="24"/>
          <w:lang w:val="en-GB"/>
        </w:rPr>
        <w:t xml:space="preserve"> and freedom</w:t>
      </w:r>
      <w:r w:rsidRPr="5DA1D364" w:rsidR="1D0B93CA">
        <w:rPr>
          <w:rFonts w:ascii="Arial" w:hAnsi="Arial" w:eastAsia="Arial" w:cs="Arial"/>
          <w:noProof w:val="0"/>
          <w:color w:val="000000" w:themeColor="text1" w:themeTint="FF" w:themeShade="FF"/>
          <w:sz w:val="24"/>
          <w:szCs w:val="24"/>
          <w:lang w:val="en-GB"/>
        </w:rPr>
        <w:t xml:space="preserve"> </w:t>
      </w:r>
      <w:r w:rsidRPr="5DA1D364" w:rsidR="490C611E">
        <w:rPr>
          <w:rFonts w:ascii="Arial" w:hAnsi="Arial" w:eastAsia="Arial" w:cs="Arial"/>
          <w:noProof w:val="0"/>
          <w:color w:val="000000" w:themeColor="text1" w:themeTint="FF" w:themeShade="FF"/>
          <w:sz w:val="24"/>
          <w:szCs w:val="24"/>
          <w:lang w:val="en-GB"/>
        </w:rPr>
        <w:t>(</w:t>
      </w:r>
      <w:r w:rsidRPr="5DA1D364" w:rsidR="490C611E">
        <w:rPr>
          <w:rFonts w:ascii="Arial" w:hAnsi="Arial" w:eastAsia="Arial" w:cs="Arial"/>
          <w:noProof w:val="0"/>
          <w:color w:val="000000" w:themeColor="text1" w:themeTint="FF" w:themeShade="FF"/>
          <w:sz w:val="24"/>
          <w:szCs w:val="24"/>
          <w:lang w:val="en-GB"/>
        </w:rPr>
        <w:t>Senedd.wales</w:t>
      </w:r>
      <w:r w:rsidRPr="5DA1D364" w:rsidR="490C611E">
        <w:rPr>
          <w:rFonts w:ascii="Arial" w:hAnsi="Arial" w:eastAsia="Arial" w:cs="Arial"/>
          <w:noProof w:val="0"/>
          <w:color w:val="000000" w:themeColor="text1" w:themeTint="FF" w:themeShade="FF"/>
          <w:sz w:val="24"/>
          <w:szCs w:val="24"/>
          <w:lang w:val="en-GB"/>
        </w:rPr>
        <w:t>, 2025)</w:t>
      </w:r>
      <w:r w:rsidRPr="5DA1D364" w:rsidR="1D0B93CA">
        <w:rPr>
          <w:rFonts w:ascii="Arial" w:hAnsi="Arial" w:eastAsia="Arial" w:cs="Arial"/>
          <w:noProof w:val="0"/>
          <w:color w:val="000000" w:themeColor="text1" w:themeTint="FF" w:themeShade="FF"/>
          <w:sz w:val="24"/>
          <w:szCs w:val="24"/>
          <w:lang w:val="en-GB"/>
        </w:rPr>
        <w:t>.</w:t>
      </w:r>
    </w:p>
    <w:p w:rsidR="52B60C07" w:rsidP="5DA1D364" w:rsidRDefault="52B60C07" w14:paraId="558ECD1B" w14:textId="44BCFE1A">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52B60C07">
        <w:rPr>
          <w:rFonts w:ascii="Arial" w:hAnsi="Arial" w:eastAsia="Arial" w:cs="Arial"/>
          <w:noProof w:val="0"/>
          <w:color w:val="000000" w:themeColor="text1" w:themeTint="FF" w:themeShade="FF"/>
          <w:sz w:val="24"/>
          <w:szCs w:val="24"/>
          <w:lang w:val="en-GB"/>
        </w:rPr>
        <w:t>ADHD: Impact on Prison Rehabilitation and Reoffending</w:t>
      </w:r>
      <w:r w:rsidRPr="5DA1D364" w:rsidR="7D531607">
        <w:rPr>
          <w:rFonts w:ascii="Arial" w:hAnsi="Arial" w:eastAsia="Arial" w:cs="Arial"/>
          <w:noProof w:val="0"/>
          <w:color w:val="000000" w:themeColor="text1" w:themeTint="FF" w:themeShade="FF"/>
          <w:sz w:val="24"/>
          <w:szCs w:val="24"/>
          <w:lang w:val="en-GB"/>
        </w:rPr>
        <w:t xml:space="preserve"> </w:t>
      </w:r>
      <w:r w:rsidRPr="5DA1D364" w:rsidR="0B3C46DA">
        <w:rPr>
          <w:rFonts w:ascii="Arial" w:hAnsi="Arial" w:eastAsia="Arial" w:cs="Arial"/>
          <w:noProof w:val="0"/>
          <w:color w:val="000000" w:themeColor="text1" w:themeTint="FF" w:themeShade="FF"/>
          <w:sz w:val="24"/>
          <w:szCs w:val="24"/>
          <w:lang w:val="en-GB"/>
        </w:rPr>
        <w:t>states</w:t>
      </w:r>
      <w:r w:rsidRPr="5DA1D364" w:rsidR="0B3C46DA">
        <w:rPr>
          <w:rFonts w:ascii="Arial" w:hAnsi="Arial" w:eastAsia="Arial" w:cs="Arial"/>
          <w:noProof w:val="0"/>
          <w:color w:val="000000" w:themeColor="text1" w:themeTint="FF" w:themeShade="FF"/>
          <w:sz w:val="24"/>
          <w:szCs w:val="24"/>
          <w:lang w:val="en-GB"/>
        </w:rPr>
        <w:t xml:space="preserve"> that ADHD people are not being scanned enough or not having repeat check-ups to make sure everything </w:t>
      </w:r>
      <w:r w:rsidRPr="5DA1D364" w:rsidR="7FA4594A">
        <w:rPr>
          <w:rFonts w:ascii="Arial" w:hAnsi="Arial" w:eastAsia="Arial" w:cs="Arial"/>
          <w:noProof w:val="0"/>
          <w:color w:val="000000" w:themeColor="text1" w:themeTint="FF" w:themeShade="FF"/>
          <w:sz w:val="24"/>
          <w:szCs w:val="24"/>
          <w:lang w:val="en-GB"/>
        </w:rPr>
        <w:t>I</w:t>
      </w:r>
      <w:r w:rsidRPr="5DA1D364" w:rsidR="0B3C46DA">
        <w:rPr>
          <w:rFonts w:ascii="Arial" w:hAnsi="Arial" w:eastAsia="Arial" w:cs="Arial"/>
          <w:noProof w:val="0"/>
          <w:color w:val="000000" w:themeColor="text1" w:themeTint="FF" w:themeShade="FF"/>
          <w:sz w:val="24"/>
          <w:szCs w:val="24"/>
          <w:lang w:val="en-GB"/>
        </w:rPr>
        <w:t xml:space="preserve"> still going how it should be</w:t>
      </w:r>
      <w:r w:rsidRPr="5DA1D364" w:rsidR="6BF19566">
        <w:rPr>
          <w:rFonts w:ascii="Arial" w:hAnsi="Arial" w:eastAsia="Arial" w:cs="Arial"/>
          <w:noProof w:val="0"/>
          <w:color w:val="000000" w:themeColor="text1" w:themeTint="FF" w:themeShade="FF"/>
          <w:sz w:val="24"/>
          <w:szCs w:val="24"/>
          <w:lang w:val="en-GB"/>
        </w:rPr>
        <w:t xml:space="preserve"> </w:t>
      </w:r>
      <w:r w:rsidRPr="5DA1D364" w:rsidR="6BF19566">
        <w:rPr>
          <w:rFonts w:ascii="Arial" w:hAnsi="Arial" w:eastAsia="Arial" w:cs="Arial"/>
          <w:noProof w:val="0"/>
          <w:color w:val="000000" w:themeColor="text1" w:themeTint="FF" w:themeShade="FF"/>
          <w:sz w:val="24"/>
          <w:szCs w:val="24"/>
          <w:lang w:val="en-GB"/>
        </w:rPr>
        <w:t>(Parliament.uk, 2025).</w:t>
      </w:r>
    </w:p>
    <w:p w:rsidR="38F5E296" w:rsidP="5DA1D364" w:rsidRDefault="38F5E296" w14:paraId="50F699F4" w14:textId="38F4AA70">
      <w:pPr>
        <w:pStyle w:val="Normal"/>
        <w:spacing w:before="0" w:beforeAutospacing="off" w:after="240" w:afterAutospacing="off"/>
        <w:rPr>
          <w:rFonts w:ascii="Arial" w:hAnsi="Arial" w:eastAsia="Arial" w:cs="Arial"/>
          <w:noProof w:val="0"/>
          <w:color w:val="000000" w:themeColor="text1" w:themeTint="FF" w:themeShade="FF"/>
          <w:sz w:val="24"/>
          <w:szCs w:val="24"/>
          <w:u w:val="single"/>
          <w:lang w:val="en-GB"/>
        </w:rPr>
      </w:pPr>
      <w:r w:rsidRPr="5DA1D364" w:rsidR="38F5E296">
        <w:rPr>
          <w:rFonts w:ascii="Arial" w:hAnsi="Arial" w:eastAsia="Arial" w:cs="Arial"/>
          <w:noProof w:val="0"/>
          <w:color w:val="000000" w:themeColor="text1" w:themeTint="FF" w:themeShade="FF"/>
          <w:sz w:val="24"/>
          <w:szCs w:val="24"/>
          <w:u w:val="single"/>
          <w:lang w:val="en-GB"/>
        </w:rPr>
        <w:t xml:space="preserve">Findings </w:t>
      </w:r>
    </w:p>
    <w:p w:rsidR="24284B04" w:rsidP="5DA1D364" w:rsidRDefault="24284B04" w14:paraId="2981C576" w14:textId="204B2E2F">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24284B04">
        <w:rPr>
          <w:rFonts w:ascii="Arial" w:hAnsi="Arial" w:eastAsia="Arial" w:cs="Arial"/>
          <w:noProof w:val="0"/>
          <w:color w:val="000000" w:themeColor="text1" w:themeTint="FF" w:themeShade="FF"/>
          <w:sz w:val="24"/>
          <w:szCs w:val="24"/>
          <w:u w:val="none"/>
          <w:lang w:val="en-GB"/>
        </w:rPr>
        <w:t>The Mental Health Bill 2025 says that they</w:t>
      </w:r>
      <w:r w:rsidRPr="5DA1D364" w:rsidR="2EFDEF83">
        <w:rPr>
          <w:rFonts w:ascii="Arial" w:hAnsi="Arial" w:eastAsia="Arial" w:cs="Arial"/>
          <w:noProof w:val="0"/>
          <w:color w:val="000000" w:themeColor="text1" w:themeTint="FF" w:themeShade="FF"/>
          <w:sz w:val="24"/>
          <w:szCs w:val="24"/>
          <w:u w:val="none"/>
          <w:lang w:val="en-GB"/>
        </w:rPr>
        <w:t xml:space="preserve"> have </w:t>
      </w:r>
      <w:r w:rsidRPr="5DA1D364" w:rsidR="5CA531E5">
        <w:rPr>
          <w:rFonts w:ascii="Arial" w:hAnsi="Arial" w:eastAsia="Arial" w:cs="Arial"/>
          <w:noProof w:val="0"/>
          <w:color w:val="000000" w:themeColor="text1" w:themeTint="FF" w:themeShade="FF"/>
          <w:sz w:val="24"/>
          <w:szCs w:val="24"/>
          <w:u w:val="none"/>
          <w:lang w:val="en-GB"/>
        </w:rPr>
        <w:t>placed speciali</w:t>
      </w:r>
      <w:r w:rsidRPr="5DA1D364" w:rsidR="2FDF7636">
        <w:rPr>
          <w:rFonts w:ascii="Arial" w:hAnsi="Arial" w:eastAsia="Arial" w:cs="Arial"/>
          <w:noProof w:val="0"/>
          <w:color w:val="000000" w:themeColor="text1" w:themeTint="FF" w:themeShade="FF"/>
          <w:sz w:val="24"/>
          <w:szCs w:val="24"/>
          <w:u w:val="none"/>
          <w:lang w:val="en-GB"/>
        </w:rPr>
        <w:t xml:space="preserve">st </w:t>
      </w:r>
      <w:r w:rsidRPr="5DA1D364" w:rsidR="5CA531E5">
        <w:rPr>
          <w:rFonts w:ascii="Arial" w:hAnsi="Arial" w:eastAsia="Arial" w:cs="Arial"/>
          <w:noProof w:val="0"/>
          <w:color w:val="000000" w:themeColor="text1" w:themeTint="FF" w:themeShade="FF"/>
          <w:sz w:val="24"/>
          <w:szCs w:val="24"/>
          <w:u w:val="none"/>
          <w:lang w:val="en-GB"/>
        </w:rPr>
        <w:t xml:space="preserve">staff </w:t>
      </w:r>
      <w:r w:rsidRPr="5DA1D364" w:rsidR="4643018A">
        <w:rPr>
          <w:rFonts w:ascii="Arial" w:hAnsi="Arial" w:eastAsia="Arial" w:cs="Arial"/>
          <w:noProof w:val="0"/>
          <w:color w:val="000000" w:themeColor="text1" w:themeTint="FF" w:themeShade="FF"/>
          <w:sz w:val="24"/>
          <w:szCs w:val="24"/>
          <w:u w:val="none"/>
          <w:lang w:val="en-GB"/>
        </w:rPr>
        <w:t xml:space="preserve">in prisons </w:t>
      </w:r>
      <w:r w:rsidRPr="5DA1D364" w:rsidR="43911B75">
        <w:rPr>
          <w:rFonts w:ascii="Arial" w:hAnsi="Arial" w:eastAsia="Arial" w:cs="Arial"/>
          <w:noProof w:val="0"/>
          <w:color w:val="000000" w:themeColor="text1" w:themeTint="FF" w:themeShade="FF"/>
          <w:sz w:val="24"/>
          <w:szCs w:val="24"/>
          <w:u w:val="none"/>
          <w:lang w:val="en-GB"/>
        </w:rPr>
        <w:t xml:space="preserve">who are dedicated to helping neurodivergent offenders. They have been placed in </w:t>
      </w:r>
      <w:r w:rsidRPr="5DA1D364" w:rsidR="5C0C70DC">
        <w:rPr>
          <w:rFonts w:ascii="Arial" w:hAnsi="Arial" w:eastAsia="Arial" w:cs="Arial"/>
          <w:noProof w:val="0"/>
          <w:color w:val="000000" w:themeColor="text1" w:themeTint="FF" w:themeShade="FF"/>
          <w:sz w:val="24"/>
          <w:szCs w:val="24"/>
          <w:u w:val="none"/>
          <w:lang w:val="en-GB"/>
        </w:rPr>
        <w:t xml:space="preserve">all </w:t>
      </w:r>
      <w:r w:rsidRPr="5DA1D364" w:rsidR="43911B75">
        <w:rPr>
          <w:rFonts w:ascii="Arial" w:hAnsi="Arial" w:eastAsia="Arial" w:cs="Arial"/>
          <w:noProof w:val="0"/>
          <w:color w:val="000000" w:themeColor="text1" w:themeTint="FF" w:themeShade="FF"/>
          <w:sz w:val="24"/>
          <w:szCs w:val="24"/>
          <w:u w:val="none"/>
          <w:lang w:val="en-GB"/>
        </w:rPr>
        <w:t>105</w:t>
      </w:r>
      <w:r w:rsidRPr="5DA1D364" w:rsidR="4A0C1D54">
        <w:rPr>
          <w:rFonts w:ascii="Arial" w:hAnsi="Arial" w:eastAsia="Arial" w:cs="Arial"/>
          <w:noProof w:val="0"/>
          <w:color w:val="000000" w:themeColor="text1" w:themeTint="FF" w:themeShade="FF"/>
          <w:sz w:val="24"/>
          <w:szCs w:val="24"/>
          <w:u w:val="none"/>
          <w:lang w:val="en-GB"/>
        </w:rPr>
        <w:t xml:space="preserve"> public prisons in England </w:t>
      </w:r>
      <w:r w:rsidRPr="5DA1D364" w:rsidR="68BF9D1C">
        <w:rPr>
          <w:rFonts w:ascii="Arial" w:hAnsi="Arial" w:eastAsia="Arial" w:cs="Arial"/>
          <w:noProof w:val="0"/>
          <w:color w:val="000000" w:themeColor="text1" w:themeTint="FF" w:themeShade="FF"/>
          <w:sz w:val="24"/>
          <w:szCs w:val="24"/>
          <w:u w:val="none"/>
          <w:lang w:val="en-GB"/>
        </w:rPr>
        <w:t xml:space="preserve">and </w:t>
      </w:r>
      <w:r w:rsidRPr="5DA1D364" w:rsidR="57A27760">
        <w:rPr>
          <w:rFonts w:ascii="Arial" w:hAnsi="Arial" w:eastAsia="Arial" w:cs="Arial"/>
          <w:noProof w:val="0"/>
          <w:color w:val="000000" w:themeColor="text1" w:themeTint="FF" w:themeShade="FF"/>
          <w:sz w:val="24"/>
          <w:szCs w:val="24"/>
          <w:u w:val="none"/>
          <w:lang w:val="en-GB"/>
        </w:rPr>
        <w:t xml:space="preserve">Wales; their main job is to </w:t>
      </w:r>
      <w:r w:rsidRPr="5DA1D364" w:rsidR="57A27760">
        <w:rPr>
          <w:rFonts w:ascii="Arial" w:hAnsi="Arial" w:eastAsia="Arial" w:cs="Arial"/>
          <w:noProof w:val="0"/>
          <w:color w:val="000000" w:themeColor="text1" w:themeTint="FF" w:themeShade="FF"/>
          <w:sz w:val="24"/>
          <w:szCs w:val="24"/>
          <w:u w:val="none"/>
          <w:lang w:val="en-GB"/>
        </w:rPr>
        <w:t>identify</w:t>
      </w:r>
      <w:r w:rsidRPr="5DA1D364" w:rsidR="57A27760">
        <w:rPr>
          <w:rFonts w:ascii="Arial" w:hAnsi="Arial" w:eastAsia="Arial" w:cs="Arial"/>
          <w:noProof w:val="0"/>
          <w:color w:val="000000" w:themeColor="text1" w:themeTint="FF" w:themeShade="FF"/>
          <w:sz w:val="24"/>
          <w:szCs w:val="24"/>
          <w:u w:val="none"/>
          <w:lang w:val="en-GB"/>
        </w:rPr>
        <w:t xml:space="preserve"> neurodivergent prisoners early enough so that they can put strategies in place </w:t>
      </w:r>
      <w:r w:rsidRPr="5DA1D364" w:rsidR="243143D2">
        <w:rPr>
          <w:rFonts w:ascii="Arial" w:hAnsi="Arial" w:eastAsia="Arial" w:cs="Arial"/>
          <w:noProof w:val="0"/>
          <w:color w:val="000000" w:themeColor="text1" w:themeTint="FF" w:themeShade="FF"/>
          <w:sz w:val="24"/>
          <w:szCs w:val="24"/>
          <w:u w:val="none"/>
          <w:lang w:val="en-GB"/>
        </w:rPr>
        <w:t xml:space="preserve">to give them the necessary support they need. </w:t>
      </w:r>
      <w:r w:rsidRPr="5DA1D364" w:rsidR="770D7C2E">
        <w:rPr>
          <w:rFonts w:ascii="Arial" w:hAnsi="Arial" w:eastAsia="Arial" w:cs="Arial"/>
          <w:noProof w:val="0"/>
          <w:color w:val="000000" w:themeColor="text1" w:themeTint="FF" w:themeShade="FF"/>
          <w:sz w:val="24"/>
          <w:szCs w:val="24"/>
          <w:u w:val="none"/>
          <w:lang w:val="en-GB"/>
        </w:rPr>
        <w:t xml:space="preserve">It has been estimated almost half of the adult prisoners cover a range of conditions and disorders for example, learning difficulties and </w:t>
      </w:r>
      <w:r w:rsidRPr="5DA1D364" w:rsidR="770D7C2E">
        <w:rPr>
          <w:rFonts w:ascii="Arial" w:hAnsi="Arial" w:eastAsia="Arial" w:cs="Arial"/>
          <w:noProof w:val="0"/>
          <w:color w:val="000000" w:themeColor="text1" w:themeTint="FF" w:themeShade="FF"/>
          <w:sz w:val="24"/>
          <w:szCs w:val="24"/>
          <w:u w:val="none"/>
          <w:lang w:val="en-GB"/>
        </w:rPr>
        <w:t>acquired</w:t>
      </w:r>
      <w:r w:rsidRPr="5DA1D364" w:rsidR="770D7C2E">
        <w:rPr>
          <w:rFonts w:ascii="Arial" w:hAnsi="Arial" w:eastAsia="Arial" w:cs="Arial"/>
          <w:noProof w:val="0"/>
          <w:color w:val="000000" w:themeColor="text1" w:themeTint="FF" w:themeShade="FF"/>
          <w:sz w:val="24"/>
          <w:szCs w:val="24"/>
          <w:u w:val="none"/>
          <w:lang w:val="en-GB"/>
        </w:rPr>
        <w:t xml:space="preserve"> brain injuries. Moreover, t</w:t>
      </w:r>
      <w:r w:rsidRPr="5DA1D364" w:rsidR="7C29B2E1">
        <w:rPr>
          <w:rFonts w:ascii="Arial" w:hAnsi="Arial" w:eastAsia="Arial" w:cs="Arial"/>
          <w:noProof w:val="0"/>
          <w:color w:val="000000" w:themeColor="text1" w:themeTint="FF" w:themeShade="FF"/>
          <w:sz w:val="24"/>
          <w:szCs w:val="24"/>
          <w:u w:val="none"/>
          <w:lang w:val="en-GB"/>
        </w:rPr>
        <w:t>he Prison service has screened mor</w:t>
      </w:r>
      <w:r w:rsidRPr="5DA1D364" w:rsidR="1870330E">
        <w:rPr>
          <w:rFonts w:ascii="Arial" w:hAnsi="Arial" w:eastAsia="Arial" w:cs="Arial"/>
          <w:noProof w:val="0"/>
          <w:color w:val="000000" w:themeColor="text1" w:themeTint="FF" w:themeShade="FF"/>
          <w:sz w:val="24"/>
          <w:szCs w:val="24"/>
          <w:u w:val="none"/>
          <w:lang w:val="en-GB"/>
        </w:rPr>
        <w:t>e</w:t>
      </w:r>
      <w:r w:rsidRPr="5DA1D364" w:rsidR="7C29B2E1">
        <w:rPr>
          <w:rFonts w:ascii="Arial" w:hAnsi="Arial" w:eastAsia="Arial" w:cs="Arial"/>
          <w:noProof w:val="0"/>
          <w:color w:val="000000" w:themeColor="text1" w:themeTint="FF" w:themeShade="FF"/>
          <w:sz w:val="24"/>
          <w:szCs w:val="24"/>
          <w:u w:val="none"/>
          <w:lang w:val="en-GB"/>
        </w:rPr>
        <w:t xml:space="preserve"> than 180,000 offenders since April 202</w:t>
      </w:r>
      <w:r w:rsidRPr="5DA1D364" w:rsidR="159B0863">
        <w:rPr>
          <w:rFonts w:ascii="Arial" w:hAnsi="Arial" w:eastAsia="Arial" w:cs="Arial"/>
          <w:noProof w:val="0"/>
          <w:color w:val="000000" w:themeColor="text1" w:themeTint="FF" w:themeShade="FF"/>
          <w:sz w:val="24"/>
          <w:szCs w:val="24"/>
          <w:u w:val="none"/>
          <w:lang w:val="en-GB"/>
        </w:rPr>
        <w:t xml:space="preserve">1 and opened specialised units to improve </w:t>
      </w:r>
      <w:r w:rsidRPr="5DA1D364" w:rsidR="18873AF4">
        <w:rPr>
          <w:rFonts w:ascii="Arial" w:hAnsi="Arial" w:eastAsia="Arial" w:cs="Arial"/>
          <w:noProof w:val="0"/>
          <w:color w:val="000000" w:themeColor="text1" w:themeTint="FF" w:themeShade="FF"/>
          <w:sz w:val="24"/>
          <w:szCs w:val="24"/>
          <w:u w:val="none"/>
          <w:lang w:val="en-GB"/>
        </w:rPr>
        <w:t>support</w:t>
      </w:r>
      <w:r w:rsidRPr="5DA1D364" w:rsidR="159B0863">
        <w:rPr>
          <w:rFonts w:ascii="Arial" w:hAnsi="Arial" w:eastAsia="Arial" w:cs="Arial"/>
          <w:noProof w:val="0"/>
          <w:color w:val="000000" w:themeColor="text1" w:themeTint="FF" w:themeShade="FF"/>
          <w:sz w:val="24"/>
          <w:szCs w:val="24"/>
          <w:u w:val="none"/>
          <w:lang w:val="en-GB"/>
        </w:rPr>
        <w:t>.</w:t>
      </w:r>
      <w:r w:rsidRPr="5DA1D364" w:rsidR="7E6E130D">
        <w:rPr>
          <w:rFonts w:ascii="Arial" w:hAnsi="Arial" w:eastAsia="Arial" w:cs="Arial"/>
          <w:noProof w:val="0"/>
          <w:color w:val="000000" w:themeColor="text1" w:themeTint="FF" w:themeShade="FF"/>
          <w:sz w:val="24"/>
          <w:szCs w:val="24"/>
          <w:u w:val="none"/>
          <w:lang w:val="en-GB"/>
        </w:rPr>
        <w:t xml:space="preserve"> Another finding is that they are working on how prisoners will be given advise on how to perform in interviews for suitable jobs for them once they are out of prison. </w:t>
      </w:r>
      <w:r w:rsidRPr="5DA1D364" w:rsidR="64FAEDBF">
        <w:rPr>
          <w:rFonts w:ascii="Arial" w:hAnsi="Arial" w:eastAsia="Arial" w:cs="Arial"/>
          <w:noProof w:val="0"/>
          <w:color w:val="000000" w:themeColor="text1" w:themeTint="FF" w:themeShade="FF"/>
          <w:sz w:val="24"/>
          <w:szCs w:val="24"/>
          <w:u w:val="none"/>
          <w:lang w:val="en-GB"/>
        </w:rPr>
        <w:t xml:space="preserve">Since April 2021 at least 25,000 prisoners with learning difficulties and disabilities, </w:t>
      </w:r>
      <w:r w:rsidRPr="5DA1D364" w:rsidR="6D74D011">
        <w:rPr>
          <w:rFonts w:ascii="Arial" w:hAnsi="Arial" w:eastAsia="Arial" w:cs="Arial"/>
          <w:noProof w:val="0"/>
          <w:color w:val="000000" w:themeColor="text1" w:themeTint="FF" w:themeShade="FF"/>
          <w:sz w:val="24"/>
          <w:szCs w:val="24"/>
          <w:u w:val="none"/>
          <w:lang w:val="en-GB"/>
        </w:rPr>
        <w:t xml:space="preserve">are enrolled in education preparing them for rehabilitation. </w:t>
      </w:r>
      <w:r w:rsidRPr="5DA1D364" w:rsidR="159B0863">
        <w:rPr>
          <w:rFonts w:ascii="Arial" w:hAnsi="Arial" w:eastAsia="Arial" w:cs="Arial"/>
          <w:noProof w:val="0"/>
          <w:color w:val="000000" w:themeColor="text1" w:themeTint="FF" w:themeShade="FF"/>
          <w:sz w:val="24"/>
          <w:szCs w:val="24"/>
          <w:u w:val="none"/>
          <w:lang w:val="en-GB"/>
        </w:rPr>
        <w:t xml:space="preserve"> </w:t>
      </w:r>
      <w:r w:rsidRPr="5DA1D364" w:rsidR="51C6F8D0">
        <w:rPr>
          <w:rFonts w:ascii="Arial" w:hAnsi="Arial" w:eastAsia="Arial" w:cs="Arial"/>
          <w:noProof w:val="0"/>
          <w:color w:val="000000" w:themeColor="text1" w:themeTint="FF" w:themeShade="FF"/>
          <w:sz w:val="24"/>
          <w:szCs w:val="24"/>
          <w:lang w:val="en-GB"/>
        </w:rPr>
        <w:t>(Ministry of Justice, 2024)</w:t>
      </w:r>
    </w:p>
    <w:p w:rsidR="34BF3D05" w:rsidP="5DA1D364" w:rsidRDefault="34BF3D05" w14:paraId="07F7134E" w14:textId="68ADB97D">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34BF3D05">
        <w:rPr>
          <w:rFonts w:ascii="Arial" w:hAnsi="Arial" w:eastAsia="Arial" w:cs="Arial"/>
          <w:noProof w:val="0"/>
          <w:color w:val="000000" w:themeColor="text1" w:themeTint="FF" w:themeShade="FF"/>
          <w:sz w:val="24"/>
          <w:szCs w:val="24"/>
          <w:u w:val="none"/>
          <w:lang w:val="en-GB"/>
        </w:rPr>
        <w:t xml:space="preserve">According to </w:t>
      </w:r>
      <w:r w:rsidRPr="5DA1D364" w:rsidR="64E19E98">
        <w:rPr>
          <w:rFonts w:ascii="Arial" w:hAnsi="Arial" w:eastAsia="Arial" w:cs="Arial"/>
          <w:noProof w:val="0"/>
          <w:color w:val="000000" w:themeColor="text1" w:themeTint="FF" w:themeShade="FF"/>
          <w:sz w:val="24"/>
          <w:szCs w:val="24"/>
          <w:u w:val="none"/>
          <w:lang w:val="en-GB"/>
        </w:rPr>
        <w:t xml:space="preserve">Neurodiversity Guidance for Parole Board Panels </w:t>
      </w:r>
      <w:r w:rsidRPr="5DA1D364" w:rsidR="2534D6C0">
        <w:rPr>
          <w:rFonts w:ascii="Arial" w:hAnsi="Arial" w:eastAsia="Arial" w:cs="Arial"/>
          <w:noProof w:val="0"/>
          <w:color w:val="000000" w:themeColor="text1" w:themeTint="FF" w:themeShade="FF"/>
          <w:sz w:val="24"/>
          <w:szCs w:val="24"/>
          <w:u w:val="none"/>
          <w:lang w:val="en-GB"/>
        </w:rPr>
        <w:t xml:space="preserve">talks about comorbidity </w:t>
      </w:r>
      <w:r w:rsidRPr="5DA1D364" w:rsidR="4E1467BA">
        <w:rPr>
          <w:rFonts w:ascii="Arial" w:hAnsi="Arial" w:eastAsia="Arial" w:cs="Arial"/>
          <w:noProof w:val="0"/>
          <w:color w:val="000000" w:themeColor="text1" w:themeTint="FF" w:themeShade="FF"/>
          <w:sz w:val="24"/>
          <w:szCs w:val="24"/>
          <w:u w:val="none"/>
          <w:lang w:val="en-GB"/>
        </w:rPr>
        <w:t>is when</w:t>
      </w:r>
      <w:r w:rsidRPr="5DA1D364" w:rsidR="2534D6C0">
        <w:rPr>
          <w:rFonts w:ascii="Arial" w:hAnsi="Arial" w:eastAsia="Arial" w:cs="Arial"/>
          <w:noProof w:val="0"/>
          <w:color w:val="000000" w:themeColor="text1" w:themeTint="FF" w:themeShade="FF"/>
          <w:sz w:val="24"/>
          <w:szCs w:val="24"/>
          <w:u w:val="none"/>
          <w:lang w:val="en-GB"/>
        </w:rPr>
        <w:t xml:space="preserve"> more than one neurological condition </w:t>
      </w:r>
      <w:r w:rsidRPr="5DA1D364" w:rsidR="1C585A61">
        <w:rPr>
          <w:rFonts w:ascii="Arial" w:hAnsi="Arial" w:eastAsia="Arial" w:cs="Arial"/>
          <w:noProof w:val="0"/>
          <w:color w:val="000000" w:themeColor="text1" w:themeTint="FF" w:themeShade="FF"/>
          <w:sz w:val="24"/>
          <w:szCs w:val="24"/>
          <w:u w:val="none"/>
          <w:lang w:val="en-GB"/>
        </w:rPr>
        <w:t>occurs</w:t>
      </w:r>
      <w:r w:rsidRPr="5DA1D364" w:rsidR="1C585A61">
        <w:rPr>
          <w:rFonts w:ascii="Arial" w:hAnsi="Arial" w:eastAsia="Arial" w:cs="Arial"/>
          <w:noProof w:val="0"/>
          <w:color w:val="000000" w:themeColor="text1" w:themeTint="FF" w:themeShade="FF"/>
          <w:sz w:val="24"/>
          <w:szCs w:val="24"/>
          <w:u w:val="none"/>
          <w:lang w:val="en-GB"/>
        </w:rPr>
        <w:t xml:space="preserve"> in an individual</w:t>
      </w:r>
      <w:r w:rsidRPr="5DA1D364" w:rsidR="2D898464">
        <w:rPr>
          <w:rFonts w:ascii="Arial" w:hAnsi="Arial" w:eastAsia="Arial" w:cs="Arial"/>
          <w:noProof w:val="0"/>
          <w:color w:val="000000" w:themeColor="text1" w:themeTint="FF" w:themeShade="FF"/>
          <w:sz w:val="24"/>
          <w:szCs w:val="24"/>
          <w:u w:val="none"/>
          <w:lang w:val="en-GB"/>
        </w:rPr>
        <w:t xml:space="preserve">. For example, tests show that ADHD </w:t>
      </w:r>
      <w:r w:rsidRPr="5DA1D364" w:rsidR="646C5723">
        <w:rPr>
          <w:rFonts w:ascii="Arial" w:hAnsi="Arial" w:eastAsia="Arial" w:cs="Arial"/>
          <w:noProof w:val="0"/>
          <w:color w:val="000000" w:themeColor="text1" w:themeTint="FF" w:themeShade="FF"/>
          <w:sz w:val="24"/>
          <w:szCs w:val="24"/>
          <w:u w:val="none"/>
          <w:lang w:val="en-GB"/>
        </w:rPr>
        <w:t>amongst</w:t>
      </w:r>
      <w:r w:rsidRPr="5DA1D364" w:rsidR="2D898464">
        <w:rPr>
          <w:rFonts w:ascii="Arial" w:hAnsi="Arial" w:eastAsia="Arial" w:cs="Arial"/>
          <w:noProof w:val="0"/>
          <w:color w:val="000000" w:themeColor="text1" w:themeTint="FF" w:themeShade="FF"/>
          <w:sz w:val="24"/>
          <w:szCs w:val="24"/>
          <w:u w:val="none"/>
          <w:lang w:val="en-GB"/>
        </w:rPr>
        <w:t xml:space="preserve"> autistic people is 40</w:t>
      </w:r>
      <w:r w:rsidRPr="5DA1D364" w:rsidR="3E8F8374">
        <w:rPr>
          <w:rFonts w:ascii="Arial" w:hAnsi="Arial" w:eastAsia="Arial" w:cs="Arial"/>
          <w:noProof w:val="0"/>
          <w:color w:val="000000" w:themeColor="text1" w:themeTint="FF" w:themeShade="FF"/>
          <w:sz w:val="24"/>
          <w:szCs w:val="24"/>
          <w:u w:val="none"/>
          <w:lang w:val="en-GB"/>
        </w:rPr>
        <w:t>%</w:t>
      </w:r>
      <w:r w:rsidRPr="5DA1D364" w:rsidR="6C6F9182">
        <w:rPr>
          <w:rFonts w:ascii="Arial" w:hAnsi="Arial" w:eastAsia="Arial" w:cs="Arial"/>
          <w:noProof w:val="0"/>
          <w:color w:val="000000" w:themeColor="text1" w:themeTint="FF" w:themeShade="FF"/>
          <w:sz w:val="24"/>
          <w:szCs w:val="24"/>
          <w:u w:val="none"/>
          <w:lang w:val="en-GB"/>
        </w:rPr>
        <w:t xml:space="preserve">. Depression and anxiety are also closely </w:t>
      </w:r>
      <w:r w:rsidRPr="5DA1D364" w:rsidR="3566A658">
        <w:rPr>
          <w:rFonts w:ascii="Arial" w:hAnsi="Arial" w:eastAsia="Arial" w:cs="Arial"/>
          <w:noProof w:val="0"/>
          <w:color w:val="000000" w:themeColor="text1" w:themeTint="FF" w:themeShade="FF"/>
          <w:sz w:val="24"/>
          <w:szCs w:val="24"/>
          <w:u w:val="none"/>
          <w:lang w:val="en-GB"/>
        </w:rPr>
        <w:t>related,</w:t>
      </w:r>
      <w:r w:rsidRPr="5DA1D364" w:rsidR="6C6F9182">
        <w:rPr>
          <w:rFonts w:ascii="Arial" w:hAnsi="Arial" w:eastAsia="Arial" w:cs="Arial"/>
          <w:noProof w:val="0"/>
          <w:color w:val="000000" w:themeColor="text1" w:themeTint="FF" w:themeShade="FF"/>
          <w:sz w:val="24"/>
          <w:szCs w:val="24"/>
          <w:u w:val="none"/>
          <w:lang w:val="en-GB"/>
        </w:rPr>
        <w:t xml:space="preserve"> and many people</w:t>
      </w:r>
      <w:r w:rsidRPr="5DA1D364" w:rsidR="1CE0C0F8">
        <w:rPr>
          <w:rFonts w:ascii="Arial" w:hAnsi="Arial" w:eastAsia="Arial" w:cs="Arial"/>
          <w:noProof w:val="0"/>
          <w:color w:val="000000" w:themeColor="text1" w:themeTint="FF" w:themeShade="FF"/>
          <w:sz w:val="24"/>
          <w:szCs w:val="24"/>
          <w:u w:val="none"/>
          <w:lang w:val="en-GB"/>
        </w:rPr>
        <w:t xml:space="preserve"> have</w:t>
      </w:r>
      <w:r w:rsidRPr="5DA1D364" w:rsidR="6C6F9182">
        <w:rPr>
          <w:rFonts w:ascii="Arial" w:hAnsi="Arial" w:eastAsia="Arial" w:cs="Arial"/>
          <w:noProof w:val="0"/>
          <w:color w:val="000000" w:themeColor="text1" w:themeTint="FF" w:themeShade="FF"/>
          <w:sz w:val="24"/>
          <w:szCs w:val="24"/>
          <w:u w:val="none"/>
          <w:lang w:val="en-GB"/>
        </w:rPr>
        <w:t xml:space="preserve"> </w:t>
      </w:r>
      <w:r w:rsidRPr="5DA1D364" w:rsidR="56C1AF36">
        <w:rPr>
          <w:rFonts w:ascii="Arial" w:hAnsi="Arial" w:eastAsia="Arial" w:cs="Arial"/>
          <w:noProof w:val="0"/>
          <w:color w:val="000000" w:themeColor="text1" w:themeTint="FF" w:themeShade="FF"/>
          <w:sz w:val="24"/>
          <w:szCs w:val="24"/>
          <w:u w:val="none"/>
          <w:lang w:val="en-GB"/>
        </w:rPr>
        <w:t>both</w:t>
      </w:r>
      <w:r w:rsidRPr="5DA1D364" w:rsidR="6C6F9182">
        <w:rPr>
          <w:rFonts w:ascii="Arial" w:hAnsi="Arial" w:eastAsia="Arial" w:cs="Arial"/>
          <w:noProof w:val="0"/>
          <w:color w:val="000000" w:themeColor="text1" w:themeTint="FF" w:themeShade="FF"/>
          <w:sz w:val="24"/>
          <w:szCs w:val="24"/>
          <w:u w:val="none"/>
          <w:lang w:val="en-GB"/>
        </w:rPr>
        <w:t xml:space="preserve"> too.</w:t>
      </w:r>
      <w:r w:rsidRPr="5DA1D364" w:rsidR="33D9F3F4">
        <w:rPr>
          <w:rFonts w:ascii="Arial" w:hAnsi="Arial" w:eastAsia="Arial" w:cs="Arial"/>
          <w:noProof w:val="0"/>
          <w:color w:val="000000" w:themeColor="text1" w:themeTint="FF" w:themeShade="FF"/>
          <w:sz w:val="24"/>
          <w:szCs w:val="24"/>
          <w:u w:val="none"/>
          <w:lang w:val="en-GB"/>
        </w:rPr>
        <w:t xml:space="preserve"> There is</w:t>
      </w:r>
      <w:r w:rsidRPr="5DA1D364" w:rsidR="6C6F9182">
        <w:rPr>
          <w:rFonts w:ascii="Arial" w:hAnsi="Arial" w:eastAsia="Arial" w:cs="Arial"/>
          <w:noProof w:val="0"/>
          <w:color w:val="000000" w:themeColor="text1" w:themeTint="FF" w:themeShade="FF"/>
          <w:sz w:val="24"/>
          <w:szCs w:val="24"/>
          <w:u w:val="none"/>
          <w:lang w:val="en-GB"/>
        </w:rPr>
        <w:t xml:space="preserve"> </w:t>
      </w:r>
      <w:r w:rsidRPr="5DA1D364" w:rsidR="1E2D1A87">
        <w:rPr>
          <w:rFonts w:ascii="Arial" w:hAnsi="Arial" w:eastAsia="Arial" w:cs="Arial"/>
          <w:noProof w:val="0"/>
          <w:color w:val="000000" w:themeColor="text1" w:themeTint="FF" w:themeShade="FF"/>
          <w:sz w:val="24"/>
          <w:szCs w:val="24"/>
          <w:u w:val="none"/>
          <w:lang w:val="en-GB"/>
        </w:rPr>
        <w:t>a</w:t>
      </w:r>
      <w:r w:rsidRPr="5DA1D364" w:rsidR="1A61A27D">
        <w:rPr>
          <w:rFonts w:ascii="Arial" w:hAnsi="Arial" w:eastAsia="Arial" w:cs="Arial"/>
          <w:noProof w:val="0"/>
          <w:color w:val="000000" w:themeColor="text1" w:themeTint="FF" w:themeShade="FF"/>
          <w:sz w:val="24"/>
          <w:szCs w:val="24"/>
          <w:u w:val="none"/>
          <w:lang w:val="en-GB"/>
        </w:rPr>
        <w:t xml:space="preserve">t least 1 neurodiversity support </w:t>
      </w:r>
      <w:r w:rsidRPr="5DA1D364" w:rsidR="1A30D804">
        <w:rPr>
          <w:rFonts w:ascii="Arial" w:hAnsi="Arial" w:eastAsia="Arial" w:cs="Arial"/>
          <w:noProof w:val="0"/>
          <w:color w:val="000000" w:themeColor="text1" w:themeTint="FF" w:themeShade="FF"/>
          <w:sz w:val="24"/>
          <w:szCs w:val="24"/>
          <w:u w:val="none"/>
          <w:lang w:val="en-GB"/>
        </w:rPr>
        <w:t xml:space="preserve">manager in every prison. </w:t>
      </w:r>
      <w:r w:rsidRPr="5DA1D364" w:rsidR="26F04CB7">
        <w:rPr>
          <w:rFonts w:ascii="Arial" w:hAnsi="Arial" w:eastAsia="Arial" w:cs="Arial"/>
          <w:noProof w:val="0"/>
          <w:color w:val="000000" w:themeColor="text1" w:themeTint="FF" w:themeShade="FF"/>
          <w:sz w:val="24"/>
          <w:szCs w:val="24"/>
          <w:u w:val="none"/>
          <w:lang w:val="en-GB"/>
        </w:rPr>
        <w:t>Also,</w:t>
      </w:r>
      <w:r w:rsidRPr="5DA1D364" w:rsidR="1A30D804">
        <w:rPr>
          <w:rFonts w:ascii="Arial" w:hAnsi="Arial" w:eastAsia="Arial" w:cs="Arial"/>
          <w:noProof w:val="0"/>
          <w:color w:val="000000" w:themeColor="text1" w:themeTint="FF" w:themeShade="FF"/>
          <w:sz w:val="24"/>
          <w:szCs w:val="24"/>
          <w:u w:val="none"/>
          <w:lang w:val="en-GB"/>
        </w:rPr>
        <w:t xml:space="preserve"> staff in prisons are having special </w:t>
      </w:r>
      <w:r w:rsidRPr="5DA1D364" w:rsidR="367F3EC0">
        <w:rPr>
          <w:rFonts w:ascii="Arial" w:hAnsi="Arial" w:eastAsia="Arial" w:cs="Arial"/>
          <w:noProof w:val="0"/>
          <w:color w:val="000000" w:themeColor="text1" w:themeTint="FF" w:themeShade="FF"/>
          <w:sz w:val="24"/>
          <w:szCs w:val="24"/>
          <w:u w:val="none"/>
          <w:lang w:val="en-GB"/>
        </w:rPr>
        <w:t>training</w:t>
      </w:r>
      <w:r w:rsidRPr="5DA1D364" w:rsidR="04D4D489">
        <w:rPr>
          <w:rFonts w:ascii="Arial" w:hAnsi="Arial" w:eastAsia="Arial" w:cs="Arial"/>
          <w:noProof w:val="0"/>
          <w:color w:val="000000" w:themeColor="text1" w:themeTint="FF" w:themeShade="FF"/>
          <w:sz w:val="24"/>
          <w:szCs w:val="24"/>
          <w:u w:val="none"/>
          <w:lang w:val="en-GB"/>
        </w:rPr>
        <w:t xml:space="preserve"> to know how to work with neurodiverse individuals. </w:t>
      </w:r>
      <w:r w:rsidRPr="5DA1D364" w:rsidR="53A6FFCD">
        <w:rPr>
          <w:rFonts w:ascii="Arial" w:hAnsi="Arial" w:eastAsia="Arial" w:cs="Arial"/>
          <w:noProof w:val="0"/>
          <w:color w:val="000000" w:themeColor="text1" w:themeTint="FF" w:themeShade="FF"/>
          <w:sz w:val="24"/>
          <w:szCs w:val="24"/>
          <w:u w:val="none"/>
          <w:lang w:val="en-GB"/>
        </w:rPr>
        <w:t>Also, adjustments must be made to meet the needs of these people in the criminal justice system. Also, due to inconsistencies in the screening process numbers of neurodiverse individuals in prison could be much higher</w:t>
      </w:r>
      <w:r w:rsidRPr="5DA1D364" w:rsidR="5798A2A7">
        <w:rPr>
          <w:rFonts w:ascii="Arial" w:hAnsi="Arial" w:eastAsia="Arial" w:cs="Arial"/>
          <w:noProof w:val="0"/>
          <w:color w:val="000000" w:themeColor="text1" w:themeTint="FF" w:themeShade="FF"/>
          <w:sz w:val="24"/>
          <w:szCs w:val="24"/>
          <w:u w:val="none"/>
          <w:lang w:val="en-GB"/>
        </w:rPr>
        <w:t xml:space="preserve"> </w:t>
      </w:r>
      <w:r w:rsidRPr="5DA1D364" w:rsidR="5798A2A7">
        <w:rPr>
          <w:rFonts w:ascii="Arial" w:hAnsi="Arial" w:eastAsia="Arial" w:cs="Arial"/>
          <w:noProof w:val="0"/>
          <w:color w:val="000000" w:themeColor="text1" w:themeTint="FF" w:themeShade="FF"/>
          <w:sz w:val="24"/>
          <w:szCs w:val="24"/>
          <w:lang w:val="en-GB"/>
        </w:rPr>
        <w:t>(Neurodiversity Member Guidance October 2024 (V1.0), 2024).</w:t>
      </w:r>
    </w:p>
    <w:p w:rsidR="29436FE1" w:rsidP="5DA1D364" w:rsidRDefault="29436FE1" w14:paraId="2F1B3BC3" w14:textId="61286189">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29436FE1">
        <w:rPr>
          <w:rFonts w:ascii="Arial" w:hAnsi="Arial" w:eastAsia="Arial" w:cs="Arial"/>
          <w:noProof w:val="0"/>
          <w:color w:val="000000" w:themeColor="text1" w:themeTint="FF" w:themeShade="FF"/>
          <w:sz w:val="24"/>
          <w:szCs w:val="24"/>
          <w:lang w:val="en-GB"/>
        </w:rPr>
        <w:t xml:space="preserve">Neurodiversity action plan shows that a group of people </w:t>
      </w:r>
      <w:r w:rsidRPr="5DA1D364" w:rsidR="47806B9D">
        <w:rPr>
          <w:rFonts w:ascii="Arial" w:hAnsi="Arial" w:eastAsia="Arial" w:cs="Arial"/>
          <w:noProof w:val="0"/>
          <w:color w:val="000000" w:themeColor="text1" w:themeTint="FF" w:themeShade="FF"/>
          <w:sz w:val="24"/>
          <w:szCs w:val="24"/>
          <w:lang w:val="en-GB"/>
        </w:rPr>
        <w:t xml:space="preserve">have had meeting 4 times, this has helped health, prison, probation, </w:t>
      </w:r>
      <w:r w:rsidRPr="5DA1D364" w:rsidR="65CB1B69">
        <w:rPr>
          <w:rFonts w:ascii="Arial" w:hAnsi="Arial" w:eastAsia="Arial" w:cs="Arial"/>
          <w:noProof w:val="0"/>
          <w:color w:val="000000" w:themeColor="text1" w:themeTint="FF" w:themeShade="FF"/>
          <w:sz w:val="24"/>
          <w:szCs w:val="24"/>
          <w:lang w:val="en-GB"/>
        </w:rPr>
        <w:t>courts,</w:t>
      </w:r>
      <w:r w:rsidRPr="5DA1D364" w:rsidR="47806B9D">
        <w:rPr>
          <w:rFonts w:ascii="Arial" w:hAnsi="Arial" w:eastAsia="Arial" w:cs="Arial"/>
          <w:noProof w:val="0"/>
          <w:color w:val="000000" w:themeColor="text1" w:themeTint="FF" w:themeShade="FF"/>
          <w:sz w:val="24"/>
          <w:szCs w:val="24"/>
          <w:lang w:val="en-GB"/>
        </w:rPr>
        <w:t xml:space="preserve"> and the police work more </w:t>
      </w:r>
      <w:r w:rsidRPr="5DA1D364" w:rsidR="43E46E5A">
        <w:rPr>
          <w:rFonts w:ascii="Arial" w:hAnsi="Arial" w:eastAsia="Arial" w:cs="Arial"/>
          <w:noProof w:val="0"/>
          <w:color w:val="000000" w:themeColor="text1" w:themeTint="FF" w:themeShade="FF"/>
          <w:sz w:val="24"/>
          <w:szCs w:val="24"/>
          <w:lang w:val="en-GB"/>
        </w:rPr>
        <w:t>efficiently</w:t>
      </w:r>
      <w:r w:rsidRPr="5DA1D364" w:rsidR="47806B9D">
        <w:rPr>
          <w:rFonts w:ascii="Arial" w:hAnsi="Arial" w:eastAsia="Arial" w:cs="Arial"/>
          <w:noProof w:val="0"/>
          <w:color w:val="000000" w:themeColor="text1" w:themeTint="FF" w:themeShade="FF"/>
          <w:sz w:val="24"/>
          <w:szCs w:val="24"/>
          <w:lang w:val="en-GB"/>
        </w:rPr>
        <w:t xml:space="preserve"> together. </w:t>
      </w:r>
      <w:r w:rsidRPr="5DA1D364" w:rsidR="5DC6BCAC">
        <w:rPr>
          <w:rFonts w:ascii="Arial" w:hAnsi="Arial" w:eastAsia="Arial" w:cs="Arial"/>
          <w:noProof w:val="0"/>
          <w:color w:val="000000" w:themeColor="text1" w:themeTint="FF" w:themeShade="FF"/>
          <w:sz w:val="24"/>
          <w:szCs w:val="24"/>
          <w:lang w:val="en-GB"/>
        </w:rPr>
        <w:t>The Police are collecting good practice examples. It will provide all with ideas on how to help neurodivergent individuals effectively.</w:t>
      </w:r>
      <w:r w:rsidRPr="5DA1D364" w:rsidR="2A716ADF">
        <w:rPr>
          <w:rFonts w:ascii="Arial" w:hAnsi="Arial" w:eastAsia="Arial" w:cs="Arial"/>
          <w:noProof w:val="0"/>
          <w:color w:val="000000" w:themeColor="text1" w:themeTint="FF" w:themeShade="FF"/>
          <w:sz w:val="24"/>
          <w:szCs w:val="24"/>
          <w:lang w:val="en-GB"/>
        </w:rPr>
        <w:t xml:space="preserve"> </w:t>
      </w:r>
      <w:r w:rsidRPr="5DA1D364" w:rsidR="2A716ADF">
        <w:rPr>
          <w:rFonts w:ascii="Arial" w:hAnsi="Arial" w:eastAsia="Arial" w:cs="Arial"/>
          <w:noProof w:val="0"/>
          <w:color w:val="000000" w:themeColor="text1" w:themeTint="FF" w:themeShade="FF"/>
          <w:sz w:val="24"/>
          <w:szCs w:val="24"/>
          <w:lang w:val="en-GB"/>
        </w:rPr>
        <w:t>“Signposting plan” by His Majesty’s Courts and Tribunal Services has been developed. It explains how they support people to gain help from</w:t>
      </w:r>
      <w:r w:rsidRPr="5DA1D364" w:rsidR="01BC5207">
        <w:rPr>
          <w:rFonts w:ascii="Arial" w:hAnsi="Arial" w:eastAsia="Arial" w:cs="Arial"/>
          <w:noProof w:val="0"/>
          <w:color w:val="000000" w:themeColor="text1" w:themeTint="FF" w:themeShade="FF"/>
          <w:sz w:val="24"/>
          <w:szCs w:val="24"/>
          <w:lang w:val="en-GB"/>
        </w:rPr>
        <w:t xml:space="preserve"> </w:t>
      </w:r>
      <w:r w:rsidRPr="5DA1D364" w:rsidR="2A716ADF">
        <w:rPr>
          <w:rFonts w:ascii="Arial" w:hAnsi="Arial" w:eastAsia="Arial" w:cs="Arial"/>
          <w:noProof w:val="0"/>
          <w:color w:val="000000" w:themeColor="text1" w:themeTint="FF" w:themeShade="FF"/>
          <w:sz w:val="24"/>
          <w:szCs w:val="24"/>
          <w:lang w:val="en-GB"/>
        </w:rPr>
        <w:t>elsewhere.</w:t>
      </w:r>
      <w:r w:rsidRPr="5DA1D364" w:rsidR="04E99DDB">
        <w:rPr>
          <w:rFonts w:ascii="Arial" w:hAnsi="Arial" w:eastAsia="Arial" w:cs="Arial"/>
          <w:noProof w:val="0"/>
          <w:color w:val="000000" w:themeColor="text1" w:themeTint="FF" w:themeShade="FF"/>
          <w:sz w:val="24"/>
          <w:szCs w:val="24"/>
          <w:lang w:val="en-GB"/>
        </w:rPr>
        <w:t xml:space="preserve"> Prison and probation have 48 new neurodiversity support managers</w:t>
      </w:r>
      <w:r w:rsidRPr="5DA1D364" w:rsidR="5EC9FA69">
        <w:rPr>
          <w:rFonts w:ascii="Arial" w:hAnsi="Arial" w:eastAsia="Arial" w:cs="Arial"/>
          <w:noProof w:val="0"/>
          <w:color w:val="000000" w:themeColor="text1" w:themeTint="FF" w:themeShade="FF"/>
          <w:sz w:val="24"/>
          <w:szCs w:val="24"/>
          <w:lang w:val="en-GB"/>
        </w:rPr>
        <w:t xml:space="preserve"> (Neurodiversity Action Plan Update Difficult words, n.d.).</w:t>
      </w:r>
    </w:p>
    <w:p w:rsidR="411255E2" w:rsidP="5DA1D364" w:rsidRDefault="411255E2" w14:paraId="57B60402" w14:textId="3E039325">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411255E2">
        <w:rPr>
          <w:rFonts w:ascii="Arial" w:hAnsi="Arial" w:eastAsia="Arial" w:cs="Arial"/>
          <w:noProof w:val="0"/>
          <w:color w:val="000000" w:themeColor="text1" w:themeTint="FF" w:themeShade="FF"/>
          <w:sz w:val="24"/>
          <w:szCs w:val="24"/>
          <w:lang w:val="en-GB"/>
        </w:rPr>
        <w:t xml:space="preserve">The Mental Health Bill 2025 says that </w:t>
      </w:r>
      <w:r w:rsidRPr="5DA1D364" w:rsidR="39F1D345">
        <w:rPr>
          <w:rFonts w:ascii="Arial" w:hAnsi="Arial" w:eastAsia="Arial" w:cs="Arial"/>
          <w:noProof w:val="0"/>
          <w:color w:val="000000" w:themeColor="text1" w:themeTint="FF" w:themeShade="FF"/>
          <w:sz w:val="24"/>
          <w:szCs w:val="24"/>
          <w:lang w:val="en-GB"/>
        </w:rPr>
        <w:t>mandatory care and treatment plans will be done on every detained individual</w:t>
      </w:r>
      <w:r w:rsidRPr="5DA1D364" w:rsidR="1D67A7B7">
        <w:rPr>
          <w:rFonts w:ascii="Arial" w:hAnsi="Arial" w:eastAsia="Arial" w:cs="Arial"/>
          <w:noProof w:val="0"/>
          <w:color w:val="000000" w:themeColor="text1" w:themeTint="FF" w:themeShade="FF"/>
          <w:sz w:val="24"/>
          <w:szCs w:val="24"/>
          <w:lang w:val="en-GB"/>
        </w:rPr>
        <w:t>, having the ability to nominate another person will also be possible</w:t>
      </w:r>
      <w:r w:rsidRPr="5DA1D364" w:rsidR="74D7D747">
        <w:rPr>
          <w:rFonts w:ascii="Arial" w:hAnsi="Arial" w:eastAsia="Arial" w:cs="Arial"/>
          <w:noProof w:val="0"/>
          <w:color w:val="000000" w:themeColor="text1" w:themeTint="FF" w:themeShade="FF"/>
          <w:sz w:val="24"/>
          <w:szCs w:val="24"/>
          <w:lang w:val="en-GB"/>
        </w:rPr>
        <w:t>. Under section 3 of this act individuals with autism or learni</w:t>
      </w:r>
      <w:r w:rsidRPr="5DA1D364" w:rsidR="0A531A35">
        <w:rPr>
          <w:rFonts w:ascii="Arial" w:hAnsi="Arial" w:eastAsia="Arial" w:cs="Arial"/>
          <w:noProof w:val="0"/>
          <w:color w:val="000000" w:themeColor="text1" w:themeTint="FF" w:themeShade="FF"/>
          <w:sz w:val="24"/>
          <w:szCs w:val="24"/>
          <w:lang w:val="en-GB"/>
        </w:rPr>
        <w:t xml:space="preserve">ng disabilities can be detained even </w:t>
      </w:r>
      <w:r w:rsidRPr="5DA1D364" w:rsidR="2EA61B2F">
        <w:rPr>
          <w:rFonts w:ascii="Arial" w:hAnsi="Arial" w:eastAsia="Arial" w:cs="Arial"/>
          <w:noProof w:val="0"/>
          <w:color w:val="000000" w:themeColor="text1" w:themeTint="FF" w:themeShade="FF"/>
          <w:sz w:val="24"/>
          <w:szCs w:val="24"/>
          <w:lang w:val="en-GB"/>
        </w:rPr>
        <w:t xml:space="preserve">if they do not have a mental illness. Although, with the new bill it will only allow someone </w:t>
      </w:r>
      <w:r w:rsidRPr="5DA1D364" w:rsidR="7AC4AAF4">
        <w:rPr>
          <w:rFonts w:ascii="Arial" w:hAnsi="Arial" w:eastAsia="Arial" w:cs="Arial"/>
          <w:noProof w:val="0"/>
          <w:color w:val="000000" w:themeColor="text1" w:themeTint="FF" w:themeShade="FF"/>
          <w:sz w:val="24"/>
          <w:szCs w:val="24"/>
          <w:lang w:val="en-GB"/>
        </w:rPr>
        <w:t>to be detained if they have a co-occurring mental health condition that requires treatment. The new bill will also ensure that people</w:t>
      </w:r>
      <w:r w:rsidRPr="5DA1D364" w:rsidR="572ABA83">
        <w:rPr>
          <w:rFonts w:ascii="Arial" w:hAnsi="Arial" w:eastAsia="Arial" w:cs="Arial"/>
          <w:noProof w:val="0"/>
          <w:color w:val="000000" w:themeColor="text1" w:themeTint="FF" w:themeShade="FF"/>
          <w:sz w:val="24"/>
          <w:szCs w:val="24"/>
          <w:lang w:val="en-GB"/>
        </w:rPr>
        <w:t xml:space="preserve"> are taken to </w:t>
      </w:r>
      <w:r w:rsidRPr="5DA1D364" w:rsidR="572ABA83">
        <w:rPr>
          <w:rFonts w:ascii="Arial" w:hAnsi="Arial" w:eastAsia="Arial" w:cs="Arial"/>
          <w:noProof w:val="0"/>
          <w:color w:val="000000" w:themeColor="text1" w:themeTint="FF" w:themeShade="FF"/>
          <w:sz w:val="24"/>
          <w:szCs w:val="24"/>
          <w:lang w:val="en-GB"/>
        </w:rPr>
        <w:t>an appropriate setting</w:t>
      </w:r>
      <w:r w:rsidRPr="5DA1D364" w:rsidR="572ABA83">
        <w:rPr>
          <w:rFonts w:ascii="Arial" w:hAnsi="Arial" w:eastAsia="Arial" w:cs="Arial"/>
          <w:noProof w:val="0"/>
          <w:color w:val="000000" w:themeColor="text1" w:themeTint="FF" w:themeShade="FF"/>
          <w:sz w:val="24"/>
          <w:szCs w:val="24"/>
          <w:lang w:val="en-GB"/>
        </w:rPr>
        <w:t xml:space="preserve"> depending on their neurological condition, promoting dignity and care</w:t>
      </w:r>
      <w:r w:rsidRPr="5DA1D364" w:rsidR="05B0794D">
        <w:rPr>
          <w:rFonts w:ascii="Arial" w:hAnsi="Arial" w:eastAsia="Arial" w:cs="Arial"/>
          <w:noProof w:val="0"/>
          <w:color w:val="000000" w:themeColor="text1" w:themeTint="FF" w:themeShade="FF"/>
          <w:sz w:val="24"/>
          <w:szCs w:val="24"/>
          <w:lang w:val="en-GB"/>
        </w:rPr>
        <w:t xml:space="preserve"> </w:t>
      </w:r>
      <w:r w:rsidRPr="5DA1D364" w:rsidR="338CB602">
        <w:rPr>
          <w:rFonts w:ascii="Arial" w:hAnsi="Arial" w:eastAsia="Arial" w:cs="Arial"/>
          <w:noProof w:val="0"/>
          <w:color w:val="000000" w:themeColor="text1" w:themeTint="FF" w:themeShade="FF"/>
          <w:sz w:val="24"/>
          <w:szCs w:val="24"/>
          <w:lang w:val="en-GB"/>
        </w:rPr>
        <w:t>(Senedd.wales, 2025)</w:t>
      </w:r>
      <w:r w:rsidRPr="5DA1D364" w:rsidR="05B0794D">
        <w:rPr>
          <w:rFonts w:ascii="Arial" w:hAnsi="Arial" w:eastAsia="Arial" w:cs="Arial"/>
          <w:noProof w:val="0"/>
          <w:color w:val="000000" w:themeColor="text1" w:themeTint="FF" w:themeShade="FF"/>
          <w:sz w:val="24"/>
          <w:szCs w:val="24"/>
          <w:lang w:val="en-GB"/>
        </w:rPr>
        <w:t>.</w:t>
      </w:r>
    </w:p>
    <w:p w:rsidR="7DF20F72" w:rsidP="5DA1D364" w:rsidRDefault="7DF20F72" w14:paraId="15F658E1" w14:textId="11FC6B37">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7DF20F72">
        <w:rPr>
          <w:rFonts w:ascii="Arial" w:hAnsi="Arial" w:eastAsia="Arial" w:cs="Arial"/>
          <w:noProof w:val="0"/>
          <w:color w:val="000000" w:themeColor="text1" w:themeTint="FF" w:themeShade="FF"/>
          <w:sz w:val="24"/>
          <w:szCs w:val="24"/>
          <w:lang w:val="en-GB"/>
        </w:rPr>
        <w:t xml:space="preserve">ADHD impact on prison rehabilitation and reoffending website </w:t>
      </w:r>
      <w:r w:rsidRPr="5DA1D364" w:rsidR="48673951">
        <w:rPr>
          <w:rFonts w:ascii="Arial" w:hAnsi="Arial" w:eastAsia="Arial" w:cs="Arial"/>
          <w:noProof w:val="0"/>
          <w:color w:val="000000" w:themeColor="text1" w:themeTint="FF" w:themeShade="FF"/>
          <w:sz w:val="24"/>
          <w:szCs w:val="24"/>
          <w:lang w:val="en-GB"/>
        </w:rPr>
        <w:t xml:space="preserve">says </w:t>
      </w:r>
      <w:r w:rsidRPr="5DA1D364" w:rsidR="7DF20F72">
        <w:rPr>
          <w:rFonts w:ascii="Arial" w:hAnsi="Arial" w:eastAsia="Arial" w:cs="Arial"/>
          <w:noProof w:val="0"/>
          <w:color w:val="000000" w:themeColor="text1" w:themeTint="FF" w:themeShade="FF"/>
          <w:sz w:val="24"/>
          <w:szCs w:val="24"/>
          <w:lang w:val="en-GB"/>
        </w:rPr>
        <w:t xml:space="preserve">in </w:t>
      </w:r>
      <w:r w:rsidRPr="5DA1D364" w:rsidR="12507452">
        <w:rPr>
          <w:rFonts w:ascii="Arial" w:hAnsi="Arial" w:eastAsia="Arial" w:cs="Arial"/>
          <w:noProof w:val="0"/>
          <w:color w:val="000000" w:themeColor="text1" w:themeTint="FF" w:themeShade="FF"/>
          <w:sz w:val="24"/>
          <w:szCs w:val="24"/>
          <w:lang w:val="en-GB"/>
        </w:rPr>
        <w:t>December</w:t>
      </w:r>
      <w:r w:rsidRPr="5DA1D364" w:rsidR="7DF20F72">
        <w:rPr>
          <w:rFonts w:ascii="Arial" w:hAnsi="Arial" w:eastAsia="Arial" w:cs="Arial"/>
          <w:noProof w:val="0"/>
          <w:color w:val="000000" w:themeColor="text1" w:themeTint="FF" w:themeShade="FF"/>
          <w:sz w:val="24"/>
          <w:szCs w:val="24"/>
          <w:lang w:val="en-GB"/>
        </w:rPr>
        <w:t xml:space="preserve"> </w:t>
      </w:r>
      <w:r w:rsidRPr="5DA1D364" w:rsidR="4A2C4337">
        <w:rPr>
          <w:rFonts w:ascii="Arial" w:hAnsi="Arial" w:eastAsia="Arial" w:cs="Arial"/>
          <w:noProof w:val="0"/>
          <w:color w:val="000000" w:themeColor="text1" w:themeTint="FF" w:themeShade="FF"/>
          <w:sz w:val="24"/>
          <w:szCs w:val="24"/>
          <w:lang w:val="en-GB"/>
        </w:rPr>
        <w:t>2020 a review was led by the chief inspector of prison</w:t>
      </w:r>
      <w:r w:rsidRPr="5DA1D364" w:rsidR="2C8AEBC7">
        <w:rPr>
          <w:rFonts w:ascii="Arial" w:hAnsi="Arial" w:eastAsia="Arial" w:cs="Arial"/>
          <w:noProof w:val="0"/>
          <w:color w:val="000000" w:themeColor="text1" w:themeTint="FF" w:themeShade="FF"/>
          <w:sz w:val="24"/>
          <w:szCs w:val="24"/>
          <w:lang w:val="en-GB"/>
        </w:rPr>
        <w:t>s, Charlie Taylor; chief inspector of probation Justin</w:t>
      </w:r>
      <w:r w:rsidRPr="5DA1D364" w:rsidR="21E60F3F">
        <w:rPr>
          <w:rFonts w:ascii="Arial" w:hAnsi="Arial" w:eastAsia="Arial" w:cs="Arial"/>
          <w:noProof w:val="0"/>
          <w:color w:val="000000" w:themeColor="text1" w:themeTint="FF" w:themeShade="FF"/>
          <w:sz w:val="24"/>
          <w:szCs w:val="24"/>
          <w:lang w:val="en-GB"/>
        </w:rPr>
        <w:t xml:space="preserve"> </w:t>
      </w:r>
      <w:r w:rsidRPr="5DA1D364" w:rsidR="2C8AEBC7">
        <w:rPr>
          <w:rFonts w:ascii="Arial" w:hAnsi="Arial" w:eastAsia="Arial" w:cs="Arial"/>
          <w:noProof w:val="0"/>
          <w:color w:val="000000" w:themeColor="text1" w:themeTint="FF" w:themeShade="FF"/>
          <w:sz w:val="24"/>
          <w:szCs w:val="24"/>
          <w:lang w:val="en-GB"/>
        </w:rPr>
        <w:t>Russel</w:t>
      </w:r>
      <w:r w:rsidRPr="5DA1D364" w:rsidR="1FA9D86B">
        <w:rPr>
          <w:rFonts w:ascii="Arial" w:hAnsi="Arial" w:eastAsia="Arial" w:cs="Arial"/>
          <w:noProof w:val="0"/>
          <w:color w:val="000000" w:themeColor="text1" w:themeTint="FF" w:themeShade="FF"/>
          <w:sz w:val="24"/>
          <w:szCs w:val="24"/>
          <w:lang w:val="en-GB"/>
        </w:rPr>
        <w:t>l; and the chief inspector</w:t>
      </w:r>
      <w:r w:rsidRPr="5DA1D364" w:rsidR="675046EA">
        <w:rPr>
          <w:rFonts w:ascii="Arial" w:hAnsi="Arial" w:eastAsia="Arial" w:cs="Arial"/>
          <w:noProof w:val="0"/>
          <w:color w:val="000000" w:themeColor="text1" w:themeTint="FF" w:themeShade="FF"/>
          <w:sz w:val="24"/>
          <w:szCs w:val="24"/>
          <w:lang w:val="en-GB"/>
        </w:rPr>
        <w:t xml:space="preserve"> constabulary and fire and rescue services Sir Thomas Windsor. It sho</w:t>
      </w:r>
      <w:r w:rsidRPr="5DA1D364" w:rsidR="30FAFA58">
        <w:rPr>
          <w:rFonts w:ascii="Arial" w:hAnsi="Arial" w:eastAsia="Arial" w:cs="Arial"/>
          <w:noProof w:val="0"/>
          <w:color w:val="000000" w:themeColor="text1" w:themeTint="FF" w:themeShade="FF"/>
          <w:sz w:val="24"/>
          <w:szCs w:val="24"/>
          <w:lang w:val="en-GB"/>
        </w:rPr>
        <w:t xml:space="preserve">wed that ADHD goes unrecognised and unreported, the cycle of </w:t>
      </w:r>
      <w:r w:rsidRPr="5DA1D364" w:rsidR="105A835D">
        <w:rPr>
          <w:rFonts w:ascii="Arial" w:hAnsi="Arial" w:eastAsia="Arial" w:cs="Arial"/>
          <w:noProof w:val="0"/>
          <w:color w:val="000000" w:themeColor="text1" w:themeTint="FF" w:themeShade="FF"/>
          <w:sz w:val="24"/>
          <w:szCs w:val="24"/>
          <w:lang w:val="en-GB"/>
        </w:rPr>
        <w:t>“</w:t>
      </w:r>
      <w:r w:rsidRPr="5DA1D364" w:rsidR="30FAFA58">
        <w:rPr>
          <w:rFonts w:ascii="Arial" w:hAnsi="Arial" w:eastAsia="Arial" w:cs="Arial"/>
          <w:noProof w:val="0"/>
          <w:color w:val="000000" w:themeColor="text1" w:themeTint="FF" w:themeShade="FF"/>
          <w:sz w:val="24"/>
          <w:szCs w:val="24"/>
          <w:lang w:val="en-GB"/>
        </w:rPr>
        <w:t>crime</w:t>
      </w:r>
      <w:r w:rsidRPr="5DA1D364" w:rsidR="1A2969B6">
        <w:rPr>
          <w:rFonts w:ascii="Arial" w:hAnsi="Arial" w:eastAsia="Arial" w:cs="Arial"/>
          <w:noProof w:val="0"/>
          <w:color w:val="000000" w:themeColor="text1" w:themeTint="FF" w:themeShade="FF"/>
          <w:sz w:val="24"/>
          <w:szCs w:val="24"/>
          <w:lang w:val="en-GB"/>
        </w:rPr>
        <w:t>, arrest, court, prison, probation and reoffending” will repeat itself. Prisons are over 5</w:t>
      </w:r>
      <w:r w:rsidRPr="5DA1D364" w:rsidR="064E111D">
        <w:rPr>
          <w:rFonts w:ascii="Arial" w:hAnsi="Arial" w:eastAsia="Arial" w:cs="Arial"/>
          <w:noProof w:val="0"/>
          <w:color w:val="000000" w:themeColor="text1" w:themeTint="FF" w:themeShade="FF"/>
          <w:sz w:val="24"/>
          <w:szCs w:val="24"/>
          <w:lang w:val="en-GB"/>
        </w:rPr>
        <w:t xml:space="preserve">0% neurodiverse and </w:t>
      </w:r>
      <w:r w:rsidRPr="5DA1D364" w:rsidR="694651B9">
        <w:rPr>
          <w:rFonts w:ascii="Arial" w:hAnsi="Arial" w:eastAsia="Arial" w:cs="Arial"/>
          <w:noProof w:val="0"/>
          <w:color w:val="000000" w:themeColor="text1" w:themeTint="FF" w:themeShade="FF"/>
          <w:sz w:val="24"/>
          <w:szCs w:val="24"/>
          <w:lang w:val="en-GB"/>
        </w:rPr>
        <w:t>more</w:t>
      </w:r>
      <w:r w:rsidRPr="5DA1D364" w:rsidR="064E111D">
        <w:rPr>
          <w:rFonts w:ascii="Arial" w:hAnsi="Arial" w:eastAsia="Arial" w:cs="Arial"/>
          <w:noProof w:val="0"/>
          <w:color w:val="000000" w:themeColor="text1" w:themeTint="FF" w:themeShade="FF"/>
          <w:sz w:val="24"/>
          <w:szCs w:val="24"/>
          <w:lang w:val="en-GB"/>
        </w:rPr>
        <w:t xml:space="preserve"> due to lack of proper diagnosis. </w:t>
      </w:r>
      <w:r w:rsidRPr="5DA1D364" w:rsidR="08479E7B">
        <w:rPr>
          <w:rFonts w:ascii="Arial" w:hAnsi="Arial" w:eastAsia="Arial" w:cs="Arial"/>
          <w:noProof w:val="0"/>
          <w:color w:val="000000" w:themeColor="text1" w:themeTint="FF" w:themeShade="FF"/>
          <w:sz w:val="24"/>
          <w:szCs w:val="24"/>
          <w:lang w:val="en-GB"/>
        </w:rPr>
        <w:t>Women are more likely to hide symptoms, presenting as anxious, depressed</w:t>
      </w:r>
      <w:r w:rsidRPr="5DA1D364" w:rsidR="5F7447D0">
        <w:rPr>
          <w:rFonts w:ascii="Arial" w:hAnsi="Arial" w:eastAsia="Arial" w:cs="Arial"/>
          <w:noProof w:val="0"/>
          <w:color w:val="000000" w:themeColor="text1" w:themeTint="FF" w:themeShade="FF"/>
          <w:sz w:val="24"/>
          <w:szCs w:val="24"/>
          <w:lang w:val="en-GB"/>
        </w:rPr>
        <w:t>, eating disorders or emotionally distressed.</w:t>
      </w:r>
      <w:r w:rsidRPr="5DA1D364" w:rsidR="46328C76">
        <w:rPr>
          <w:rFonts w:ascii="Arial" w:hAnsi="Arial" w:eastAsia="Arial" w:cs="Arial"/>
          <w:noProof w:val="0"/>
          <w:color w:val="000000" w:themeColor="text1" w:themeTint="FF" w:themeShade="FF"/>
          <w:sz w:val="24"/>
          <w:szCs w:val="24"/>
          <w:lang w:val="en-GB"/>
        </w:rPr>
        <w:t xml:space="preserve"> The probation service has </w:t>
      </w:r>
      <w:r w:rsidRPr="5DA1D364" w:rsidR="130E7486">
        <w:rPr>
          <w:rFonts w:ascii="Arial" w:hAnsi="Arial" w:eastAsia="Arial" w:cs="Arial"/>
          <w:noProof w:val="0"/>
          <w:color w:val="000000" w:themeColor="text1" w:themeTint="FF" w:themeShade="FF"/>
          <w:sz w:val="24"/>
          <w:szCs w:val="24"/>
          <w:lang w:val="en-GB"/>
        </w:rPr>
        <w:t>commonised</w:t>
      </w:r>
      <w:r w:rsidRPr="5DA1D364" w:rsidR="46328C76">
        <w:rPr>
          <w:rFonts w:ascii="Arial" w:hAnsi="Arial" w:eastAsia="Arial" w:cs="Arial"/>
          <w:noProof w:val="0"/>
          <w:color w:val="000000" w:themeColor="text1" w:themeTint="FF" w:themeShade="FF"/>
          <w:sz w:val="24"/>
          <w:szCs w:val="24"/>
          <w:lang w:val="en-GB"/>
        </w:rPr>
        <w:t xml:space="preserve"> neurodiversity </w:t>
      </w:r>
      <w:r w:rsidRPr="5DA1D364" w:rsidR="6B64BC97">
        <w:rPr>
          <w:rFonts w:ascii="Arial" w:hAnsi="Arial" w:eastAsia="Arial" w:cs="Arial"/>
          <w:noProof w:val="0"/>
          <w:color w:val="000000" w:themeColor="text1" w:themeTint="FF" w:themeShade="FF"/>
          <w:sz w:val="24"/>
          <w:szCs w:val="24"/>
          <w:lang w:val="en-GB"/>
        </w:rPr>
        <w:t>specialists</w:t>
      </w:r>
      <w:r w:rsidRPr="5DA1D364" w:rsidR="46328C76">
        <w:rPr>
          <w:rFonts w:ascii="Arial" w:hAnsi="Arial" w:eastAsia="Arial" w:cs="Arial"/>
          <w:noProof w:val="0"/>
          <w:color w:val="000000" w:themeColor="text1" w:themeTint="FF" w:themeShade="FF"/>
          <w:sz w:val="24"/>
          <w:szCs w:val="24"/>
          <w:lang w:val="en-GB"/>
        </w:rPr>
        <w:t xml:space="preserve"> in fire </w:t>
      </w:r>
      <w:r w:rsidRPr="5DA1D364" w:rsidR="7854E36F">
        <w:rPr>
          <w:rFonts w:ascii="Arial" w:hAnsi="Arial" w:eastAsia="Arial" w:cs="Arial"/>
          <w:noProof w:val="0"/>
          <w:color w:val="000000" w:themeColor="text1" w:themeTint="FF" w:themeShade="FF"/>
          <w:sz w:val="24"/>
          <w:szCs w:val="24"/>
          <w:lang w:val="en-GB"/>
        </w:rPr>
        <w:t xml:space="preserve">probation regions in England and Wales. </w:t>
      </w:r>
      <w:r w:rsidRPr="5DA1D364" w:rsidR="59187870">
        <w:rPr>
          <w:rFonts w:ascii="Arial" w:hAnsi="Arial" w:eastAsia="Arial" w:cs="Arial"/>
          <w:noProof w:val="0"/>
          <w:color w:val="000000" w:themeColor="text1" w:themeTint="FF" w:themeShade="FF"/>
          <w:sz w:val="24"/>
          <w:szCs w:val="24"/>
          <w:lang w:val="en-GB"/>
        </w:rPr>
        <w:t>ADHD when unsupported is a potent route into education failure, long term unemployment, crime</w:t>
      </w:r>
      <w:r w:rsidRPr="5DA1D364" w:rsidR="0D01C8D5">
        <w:rPr>
          <w:rFonts w:ascii="Arial" w:hAnsi="Arial" w:eastAsia="Arial" w:cs="Arial"/>
          <w:noProof w:val="0"/>
          <w:color w:val="000000" w:themeColor="text1" w:themeTint="FF" w:themeShade="FF"/>
          <w:sz w:val="24"/>
          <w:szCs w:val="24"/>
          <w:lang w:val="en-GB"/>
        </w:rPr>
        <w:t>, substance abuse, suicide, and mental and physical illness.</w:t>
      </w:r>
    </w:p>
    <w:p w:rsidR="4C52E14B" w:rsidP="5DA1D364" w:rsidRDefault="4C52E14B" w14:paraId="7A71B254" w14:textId="36FCF277">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4C52E14B">
        <w:rPr>
          <w:rFonts w:ascii="Arial" w:hAnsi="Arial" w:eastAsia="Arial" w:cs="Arial"/>
          <w:noProof w:val="0"/>
          <w:color w:val="000000" w:themeColor="text1" w:themeTint="FF" w:themeShade="FF"/>
          <w:sz w:val="24"/>
          <w:szCs w:val="24"/>
          <w:lang w:val="en-GB"/>
        </w:rPr>
        <w:t>Throughout my own research, I found that</w:t>
      </w:r>
      <w:r w:rsidRPr="5DA1D364" w:rsidR="40FF9895">
        <w:rPr>
          <w:rFonts w:ascii="Arial" w:hAnsi="Arial" w:eastAsia="Arial" w:cs="Arial"/>
          <w:noProof w:val="0"/>
          <w:color w:val="000000" w:themeColor="text1" w:themeTint="FF" w:themeShade="FF"/>
          <w:sz w:val="24"/>
          <w:szCs w:val="24"/>
          <w:lang w:val="en-GB"/>
        </w:rPr>
        <w:t xml:space="preserve"> there is a disproportionate of ADHD people in the criminal justice system, the strain on prison and custodial officers and increase in demands in dealing with offenders with ADHD especially with an increased stress on these ADHD individuals from being in and custodial environment, lack of situational training for staff.</w:t>
      </w:r>
      <w:r w:rsidRPr="5DA1D364" w:rsidR="6A5CA4F6">
        <w:rPr>
          <w:rFonts w:ascii="Arial" w:hAnsi="Arial" w:eastAsia="Arial" w:cs="Arial"/>
          <w:noProof w:val="0"/>
          <w:color w:val="000000" w:themeColor="text1" w:themeTint="FF" w:themeShade="FF"/>
          <w:sz w:val="24"/>
          <w:szCs w:val="24"/>
          <w:lang w:val="en-GB"/>
        </w:rPr>
        <w:t xml:space="preserve"> Untreated ADHD individuals' financial strain on the CJS, </w:t>
      </w:r>
      <w:r w:rsidRPr="5DA1D364" w:rsidR="051EB65E">
        <w:rPr>
          <w:rFonts w:ascii="Arial" w:hAnsi="Arial" w:eastAsia="Arial" w:cs="Arial"/>
          <w:noProof w:val="0"/>
          <w:color w:val="000000" w:themeColor="text1" w:themeTint="FF" w:themeShade="FF"/>
          <w:sz w:val="24"/>
          <w:szCs w:val="24"/>
          <w:lang w:val="en-GB"/>
        </w:rPr>
        <w:t>initial treatment</w:t>
      </w:r>
      <w:r w:rsidRPr="5DA1D364" w:rsidR="6A5CA4F6">
        <w:rPr>
          <w:rFonts w:ascii="Arial" w:hAnsi="Arial" w:eastAsia="Arial" w:cs="Arial"/>
          <w:noProof w:val="0"/>
          <w:color w:val="000000" w:themeColor="text1" w:themeTint="FF" w:themeShade="FF"/>
          <w:sz w:val="24"/>
          <w:szCs w:val="24"/>
          <w:lang w:val="en-GB"/>
        </w:rPr>
        <w:t xml:space="preserve"> of offenders will be better for not just CJS but health care, social </w:t>
      </w:r>
      <w:r w:rsidRPr="5DA1D364" w:rsidR="60A666BA">
        <w:rPr>
          <w:rFonts w:ascii="Arial" w:hAnsi="Arial" w:eastAsia="Arial" w:cs="Arial"/>
          <w:noProof w:val="0"/>
          <w:color w:val="000000" w:themeColor="text1" w:themeTint="FF" w:themeShade="FF"/>
          <w:sz w:val="24"/>
          <w:szCs w:val="24"/>
          <w:lang w:val="en-GB"/>
        </w:rPr>
        <w:t>care,</w:t>
      </w:r>
      <w:r w:rsidRPr="5DA1D364" w:rsidR="6A5CA4F6">
        <w:rPr>
          <w:rFonts w:ascii="Arial" w:hAnsi="Arial" w:eastAsia="Arial" w:cs="Arial"/>
          <w:noProof w:val="0"/>
          <w:color w:val="000000" w:themeColor="text1" w:themeTint="FF" w:themeShade="FF"/>
          <w:sz w:val="24"/>
          <w:szCs w:val="24"/>
          <w:lang w:val="en-GB"/>
        </w:rPr>
        <w:t xml:space="preserve"> and other services that </w:t>
      </w:r>
      <w:r w:rsidRPr="5DA1D364" w:rsidR="6A5CA4F6">
        <w:rPr>
          <w:rFonts w:ascii="Arial" w:hAnsi="Arial" w:eastAsia="Arial" w:cs="Arial"/>
          <w:noProof w:val="0"/>
          <w:color w:val="000000" w:themeColor="text1" w:themeTint="FF" w:themeShade="FF"/>
          <w:sz w:val="24"/>
          <w:szCs w:val="24"/>
          <w:lang w:val="en-GB"/>
        </w:rPr>
        <w:t>liase</w:t>
      </w:r>
      <w:r w:rsidRPr="5DA1D364" w:rsidR="6A5CA4F6">
        <w:rPr>
          <w:rFonts w:ascii="Arial" w:hAnsi="Arial" w:eastAsia="Arial" w:cs="Arial"/>
          <w:noProof w:val="0"/>
          <w:color w:val="000000" w:themeColor="text1" w:themeTint="FF" w:themeShade="FF"/>
          <w:sz w:val="24"/>
          <w:szCs w:val="24"/>
          <w:lang w:val="en-GB"/>
        </w:rPr>
        <w:t xml:space="preserve"> with the CJS</w:t>
      </w:r>
      <w:r w:rsidRPr="5DA1D364" w:rsidR="1D0F1C18">
        <w:rPr>
          <w:rFonts w:ascii="Arial" w:hAnsi="Arial" w:eastAsia="Arial" w:cs="Arial"/>
          <w:noProof w:val="0"/>
          <w:color w:val="000000" w:themeColor="text1" w:themeTint="FF" w:themeShade="FF"/>
          <w:sz w:val="24"/>
          <w:szCs w:val="24"/>
          <w:lang w:val="en-GB"/>
        </w:rPr>
        <w:t xml:space="preserve"> (Young and </w:t>
      </w:r>
      <w:r w:rsidRPr="5DA1D364" w:rsidR="1D0F1C18">
        <w:rPr>
          <w:rFonts w:ascii="Arial" w:hAnsi="Arial" w:eastAsia="Arial" w:cs="Arial"/>
          <w:noProof w:val="0"/>
          <w:color w:val="000000" w:themeColor="text1" w:themeTint="FF" w:themeShade="FF"/>
          <w:sz w:val="24"/>
          <w:szCs w:val="24"/>
          <w:lang w:val="en-GB"/>
        </w:rPr>
        <w:t>Cocallis</w:t>
      </w:r>
      <w:r w:rsidRPr="5DA1D364" w:rsidR="1D0F1C18">
        <w:rPr>
          <w:rFonts w:ascii="Arial" w:hAnsi="Arial" w:eastAsia="Arial" w:cs="Arial"/>
          <w:noProof w:val="0"/>
          <w:color w:val="000000" w:themeColor="text1" w:themeTint="FF" w:themeShade="FF"/>
          <w:sz w:val="24"/>
          <w:szCs w:val="24"/>
          <w:lang w:val="en-GB"/>
        </w:rPr>
        <w:t>, 2021).</w:t>
      </w:r>
      <w:r w:rsidRPr="5DA1D364" w:rsidR="37732588">
        <w:rPr>
          <w:rFonts w:ascii="Arial" w:hAnsi="Arial" w:eastAsia="Arial" w:cs="Arial"/>
          <w:noProof w:val="0"/>
          <w:color w:val="000000" w:themeColor="text1" w:themeTint="FF" w:themeShade="FF"/>
          <w:sz w:val="24"/>
          <w:szCs w:val="24"/>
          <w:lang w:val="en-GB"/>
        </w:rPr>
        <w:t xml:space="preserve"> A survey was conducted by sage journals involving autistic individuals, whether self-identified or medically diagnosed, who had used substances at some point in their lives. The number of people who took part in the survey was 475. The participants had diverse experiences with services related to substance abuse treatment, yet there were commonalities that could be identified, such as, the lack of access to these services, </w:t>
      </w:r>
      <w:r w:rsidRPr="5DA1D364" w:rsidR="6EBC48A9">
        <w:rPr>
          <w:rFonts w:ascii="Arial" w:hAnsi="Arial" w:eastAsia="Arial" w:cs="Arial"/>
          <w:noProof w:val="0"/>
          <w:color w:val="000000" w:themeColor="text1" w:themeTint="FF" w:themeShade="FF"/>
          <w:sz w:val="24"/>
          <w:szCs w:val="24"/>
          <w:lang w:val="en-GB"/>
        </w:rPr>
        <w:t>l</w:t>
      </w:r>
      <w:r w:rsidRPr="5DA1D364" w:rsidR="37732588">
        <w:rPr>
          <w:rFonts w:ascii="Arial" w:hAnsi="Arial" w:eastAsia="Arial" w:cs="Arial"/>
          <w:noProof w:val="0"/>
          <w:color w:val="000000" w:themeColor="text1" w:themeTint="FF" w:themeShade="FF"/>
          <w:sz w:val="24"/>
          <w:szCs w:val="24"/>
          <w:lang w:val="en-GB"/>
        </w:rPr>
        <w:t xml:space="preserve">ack of awareness among providers </w:t>
      </w:r>
      <w:r w:rsidRPr="5DA1D364" w:rsidR="37732588">
        <w:rPr>
          <w:rFonts w:ascii="Arial" w:hAnsi="Arial" w:eastAsia="Arial" w:cs="Arial"/>
          <w:noProof w:val="0"/>
          <w:color w:val="000000" w:themeColor="text1" w:themeTint="FF" w:themeShade="FF"/>
          <w:sz w:val="24"/>
          <w:szCs w:val="24"/>
          <w:lang w:val="en-GB"/>
        </w:rPr>
        <w:t>regarding</w:t>
      </w:r>
      <w:r w:rsidRPr="5DA1D364" w:rsidR="37732588">
        <w:rPr>
          <w:rFonts w:ascii="Arial" w:hAnsi="Arial" w:eastAsia="Arial" w:cs="Arial"/>
          <w:noProof w:val="0"/>
          <w:color w:val="000000" w:themeColor="text1" w:themeTint="FF" w:themeShade="FF"/>
          <w:sz w:val="24"/>
          <w:szCs w:val="24"/>
          <w:lang w:val="en-GB"/>
        </w:rPr>
        <w:t xml:space="preserve"> autism</w:t>
      </w:r>
      <w:r w:rsidRPr="5DA1D364" w:rsidR="1CC5BD4E">
        <w:rPr>
          <w:rFonts w:ascii="Arial" w:hAnsi="Arial" w:eastAsia="Arial" w:cs="Arial"/>
          <w:noProof w:val="0"/>
          <w:color w:val="000000" w:themeColor="text1" w:themeTint="FF" w:themeShade="FF"/>
          <w:sz w:val="24"/>
          <w:szCs w:val="24"/>
          <w:lang w:val="en-GB"/>
        </w:rPr>
        <w:t>, t</w:t>
      </w:r>
      <w:r w:rsidRPr="5DA1D364" w:rsidR="37732588">
        <w:rPr>
          <w:rFonts w:ascii="Arial" w:hAnsi="Arial" w:eastAsia="Arial" w:cs="Arial"/>
          <w:noProof w:val="0"/>
          <w:color w:val="000000" w:themeColor="text1" w:themeTint="FF" w:themeShade="FF"/>
          <w:sz w:val="24"/>
          <w:szCs w:val="24"/>
          <w:lang w:val="en-GB"/>
        </w:rPr>
        <w:t>he requirement for harm reduction programs to consider people with autism</w:t>
      </w:r>
      <w:r w:rsidRPr="5DA1D364" w:rsidR="14D4A417">
        <w:rPr>
          <w:rFonts w:ascii="Arial" w:hAnsi="Arial" w:eastAsia="Arial" w:cs="Arial"/>
          <w:noProof w:val="0"/>
          <w:color w:val="000000" w:themeColor="text1" w:themeTint="FF" w:themeShade="FF"/>
          <w:sz w:val="24"/>
          <w:szCs w:val="24"/>
          <w:lang w:val="en-GB"/>
        </w:rPr>
        <w:t xml:space="preserve"> </w:t>
      </w:r>
      <w:r w:rsidRPr="5DA1D364" w:rsidR="14D4A417">
        <w:rPr>
          <w:rFonts w:ascii="Arial" w:hAnsi="Arial" w:eastAsia="Arial" w:cs="Arial"/>
          <w:noProof w:val="0"/>
          <w:color w:val="000000" w:themeColor="text1" w:themeTint="FF" w:themeShade="FF"/>
          <w:sz w:val="24"/>
          <w:szCs w:val="24"/>
          <w:lang w:val="en-GB"/>
        </w:rPr>
        <w:t xml:space="preserve">(Munday et al., 2025). </w:t>
      </w:r>
    </w:p>
    <w:p w:rsidR="38F5E296" w:rsidP="5DA1D364" w:rsidRDefault="38F5E296" w14:paraId="583FF3FD" w14:textId="6882D2A8">
      <w:pPr>
        <w:pStyle w:val="Normal"/>
        <w:spacing w:before="0" w:beforeAutospacing="off" w:after="240" w:afterAutospacing="off"/>
        <w:rPr>
          <w:rFonts w:ascii="Arial" w:hAnsi="Arial" w:eastAsia="Arial" w:cs="Arial"/>
          <w:noProof w:val="0"/>
          <w:color w:val="000000" w:themeColor="text1" w:themeTint="FF" w:themeShade="FF"/>
          <w:sz w:val="24"/>
          <w:szCs w:val="24"/>
          <w:u w:val="single"/>
          <w:lang w:val="en-GB"/>
        </w:rPr>
      </w:pPr>
      <w:r w:rsidRPr="5DA1D364" w:rsidR="38F5E296">
        <w:rPr>
          <w:rFonts w:ascii="Arial" w:hAnsi="Arial" w:eastAsia="Arial" w:cs="Arial"/>
          <w:noProof w:val="0"/>
          <w:color w:val="000000" w:themeColor="text1" w:themeTint="FF" w:themeShade="FF"/>
          <w:sz w:val="24"/>
          <w:szCs w:val="24"/>
          <w:u w:val="single"/>
          <w:lang w:val="en-GB"/>
        </w:rPr>
        <w:t>Recommendations</w:t>
      </w:r>
    </w:p>
    <w:p w:rsidR="35DF3E5D" w:rsidP="5DA1D364" w:rsidRDefault="35DF3E5D" w14:paraId="6A684DE8" w14:textId="28D67E69">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35DF3E5D">
        <w:rPr>
          <w:rFonts w:ascii="Arial" w:hAnsi="Arial" w:eastAsia="Arial" w:cs="Arial"/>
          <w:noProof w:val="0"/>
          <w:color w:val="000000" w:themeColor="text1" w:themeTint="FF" w:themeShade="FF"/>
          <w:sz w:val="24"/>
          <w:szCs w:val="24"/>
          <w:u w:val="none"/>
          <w:lang w:val="en-GB"/>
        </w:rPr>
        <w:t xml:space="preserve">The Mental Health Bill has recommended that support managers will work with prisoners to help de-escalate situations and teach them ways to deal with them. </w:t>
      </w:r>
      <w:r w:rsidRPr="5DA1D364" w:rsidR="6B82D81D">
        <w:rPr>
          <w:rFonts w:ascii="Arial" w:hAnsi="Arial" w:eastAsia="Arial" w:cs="Arial"/>
          <w:noProof w:val="0"/>
          <w:color w:val="000000" w:themeColor="text1" w:themeTint="FF" w:themeShade="FF"/>
          <w:sz w:val="24"/>
          <w:szCs w:val="24"/>
          <w:u w:val="none"/>
          <w:lang w:val="en-GB"/>
        </w:rPr>
        <w:t>They also recommended an increase in</w:t>
      </w:r>
      <w:r w:rsidRPr="5DA1D364" w:rsidR="6B82D81D">
        <w:rPr>
          <w:rFonts w:ascii="Arial" w:hAnsi="Arial" w:eastAsia="Arial" w:cs="Arial"/>
          <w:noProof w:val="0"/>
          <w:color w:val="000000" w:themeColor="text1" w:themeTint="FF" w:themeShade="FF"/>
          <w:sz w:val="24"/>
          <w:szCs w:val="24"/>
          <w:u w:val="none"/>
          <w:lang w:val="en-GB"/>
        </w:rPr>
        <w:t xml:space="preserve"> making sure that neurodiverse prisoners have the right to the correct education and training opportunities to help their individual needs while in prison</w:t>
      </w:r>
      <w:r w:rsidRPr="5DA1D364" w:rsidR="1D05D4B6">
        <w:rPr>
          <w:rFonts w:ascii="Arial" w:hAnsi="Arial" w:eastAsia="Arial" w:cs="Arial"/>
          <w:noProof w:val="0"/>
          <w:color w:val="000000" w:themeColor="text1" w:themeTint="FF" w:themeShade="FF"/>
          <w:sz w:val="24"/>
          <w:szCs w:val="24"/>
          <w:u w:val="none"/>
          <w:lang w:val="en-GB"/>
        </w:rPr>
        <w:t>.</w:t>
      </w:r>
      <w:r w:rsidRPr="5DA1D364" w:rsidR="50314CD7">
        <w:rPr>
          <w:rFonts w:ascii="Arial" w:hAnsi="Arial" w:eastAsia="Arial" w:cs="Arial"/>
          <w:noProof w:val="0"/>
          <w:color w:val="000000" w:themeColor="text1" w:themeTint="FF" w:themeShade="FF"/>
          <w:sz w:val="24"/>
          <w:szCs w:val="24"/>
          <w:u w:val="none"/>
          <w:lang w:val="en-GB"/>
        </w:rPr>
        <w:t xml:space="preserve"> Employers will be </w:t>
      </w:r>
      <w:r w:rsidRPr="5DA1D364" w:rsidR="15B92839">
        <w:rPr>
          <w:rFonts w:ascii="Arial" w:hAnsi="Arial" w:eastAsia="Arial" w:cs="Arial"/>
          <w:noProof w:val="0"/>
          <w:color w:val="000000" w:themeColor="text1" w:themeTint="FF" w:themeShade="FF"/>
          <w:sz w:val="24"/>
          <w:szCs w:val="24"/>
          <w:u w:val="none"/>
          <w:lang w:val="en-GB"/>
        </w:rPr>
        <w:t xml:space="preserve">made aware of their </w:t>
      </w:r>
      <w:r w:rsidRPr="5DA1D364" w:rsidR="1C68ADE5">
        <w:rPr>
          <w:rFonts w:ascii="Arial" w:hAnsi="Arial" w:eastAsia="Arial" w:cs="Arial"/>
          <w:noProof w:val="0"/>
          <w:color w:val="000000" w:themeColor="text1" w:themeTint="FF" w:themeShade="FF"/>
          <w:sz w:val="24"/>
          <w:szCs w:val="24"/>
          <w:u w:val="none"/>
          <w:lang w:val="en-GB"/>
        </w:rPr>
        <w:t>neurodiverse condition</w:t>
      </w:r>
      <w:r w:rsidRPr="5DA1D364" w:rsidR="15B92839">
        <w:rPr>
          <w:rFonts w:ascii="Arial" w:hAnsi="Arial" w:eastAsia="Arial" w:cs="Arial"/>
          <w:noProof w:val="0"/>
          <w:color w:val="000000" w:themeColor="text1" w:themeTint="FF" w:themeShade="FF"/>
          <w:sz w:val="24"/>
          <w:szCs w:val="24"/>
          <w:u w:val="none"/>
          <w:lang w:val="en-GB"/>
        </w:rPr>
        <w:t xml:space="preserve"> so better more suitable jobs will be available for them. </w:t>
      </w:r>
      <w:r w:rsidRPr="5DA1D364" w:rsidR="7B41867B">
        <w:rPr>
          <w:rFonts w:ascii="Arial" w:hAnsi="Arial" w:eastAsia="Arial" w:cs="Arial"/>
          <w:noProof w:val="0"/>
          <w:color w:val="000000" w:themeColor="text1" w:themeTint="FF" w:themeShade="FF"/>
          <w:sz w:val="24"/>
          <w:szCs w:val="24"/>
          <w:lang w:val="en-GB"/>
        </w:rPr>
        <w:t>(Ministry of Justice, 2024)</w:t>
      </w:r>
    </w:p>
    <w:p w:rsidR="76B9C3D7" w:rsidP="5DA1D364" w:rsidRDefault="76B9C3D7" w14:paraId="0D6B6CCD" w14:textId="4366DB3D">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76B9C3D7">
        <w:rPr>
          <w:rFonts w:ascii="Arial" w:hAnsi="Arial" w:eastAsia="Arial" w:cs="Arial"/>
          <w:noProof w:val="0"/>
          <w:color w:val="000000" w:themeColor="text1" w:themeTint="FF" w:themeShade="FF"/>
          <w:sz w:val="24"/>
          <w:szCs w:val="24"/>
          <w:lang w:val="en-GB"/>
        </w:rPr>
        <w:t xml:space="preserve">Recommendations made by Neurodiversity Guidance for Parole Board plans are to improve </w:t>
      </w:r>
      <w:r w:rsidRPr="5DA1D364" w:rsidR="2E093A58">
        <w:rPr>
          <w:rFonts w:ascii="Arial" w:hAnsi="Arial" w:eastAsia="Arial" w:cs="Arial"/>
          <w:noProof w:val="0"/>
          <w:color w:val="000000" w:themeColor="text1" w:themeTint="FF" w:themeShade="FF"/>
          <w:sz w:val="24"/>
          <w:szCs w:val="24"/>
          <w:lang w:val="en-GB"/>
        </w:rPr>
        <w:t>continuity of care when prisoners are released to reconnect neurodiversity pathway</w:t>
      </w:r>
      <w:r w:rsidRPr="5DA1D364" w:rsidR="58A45BE1">
        <w:rPr>
          <w:rFonts w:ascii="Arial" w:hAnsi="Arial" w:eastAsia="Arial" w:cs="Arial"/>
          <w:noProof w:val="0"/>
          <w:color w:val="000000" w:themeColor="text1" w:themeTint="FF" w:themeShade="FF"/>
          <w:sz w:val="24"/>
          <w:szCs w:val="24"/>
          <w:lang w:val="en-GB"/>
        </w:rPr>
        <w:t>s. Majority of people had not been diagnosed or educated about their condition</w:t>
      </w:r>
      <w:r w:rsidRPr="5DA1D364" w:rsidR="769111D4">
        <w:rPr>
          <w:rFonts w:ascii="Arial" w:hAnsi="Arial" w:eastAsia="Arial" w:cs="Arial"/>
          <w:noProof w:val="0"/>
          <w:color w:val="000000" w:themeColor="text1" w:themeTint="FF" w:themeShade="FF"/>
          <w:sz w:val="24"/>
          <w:szCs w:val="24"/>
          <w:lang w:val="en-GB"/>
        </w:rPr>
        <w:t xml:space="preserve"> they were just treated as stupid, </w:t>
      </w:r>
      <w:r w:rsidRPr="5DA1D364" w:rsidR="63AA2B07">
        <w:rPr>
          <w:rFonts w:ascii="Arial" w:hAnsi="Arial" w:eastAsia="Arial" w:cs="Arial"/>
          <w:noProof w:val="0"/>
          <w:color w:val="000000" w:themeColor="text1" w:themeTint="FF" w:themeShade="FF"/>
          <w:sz w:val="24"/>
          <w:szCs w:val="24"/>
          <w:lang w:val="en-GB"/>
        </w:rPr>
        <w:t>bad,</w:t>
      </w:r>
      <w:r w:rsidRPr="5DA1D364" w:rsidR="769111D4">
        <w:rPr>
          <w:rFonts w:ascii="Arial" w:hAnsi="Arial" w:eastAsia="Arial" w:cs="Arial"/>
          <w:noProof w:val="0"/>
          <w:color w:val="000000" w:themeColor="text1" w:themeTint="FF" w:themeShade="FF"/>
          <w:sz w:val="24"/>
          <w:szCs w:val="24"/>
          <w:lang w:val="en-GB"/>
        </w:rPr>
        <w:t xml:space="preserve"> or naughty. Prisons should also share information</w:t>
      </w:r>
      <w:r w:rsidRPr="5DA1D364" w:rsidR="666CE57D">
        <w:rPr>
          <w:rFonts w:ascii="Arial" w:hAnsi="Arial" w:eastAsia="Arial" w:cs="Arial"/>
          <w:noProof w:val="0"/>
          <w:color w:val="000000" w:themeColor="text1" w:themeTint="FF" w:themeShade="FF"/>
          <w:sz w:val="24"/>
          <w:szCs w:val="24"/>
          <w:lang w:val="en-GB"/>
        </w:rPr>
        <w:t xml:space="preserve"> to train prison staff in other prisons to develop a neurodiversity supportive environment</w:t>
      </w:r>
      <w:r w:rsidRPr="5DA1D364" w:rsidR="6BF2A4C5">
        <w:rPr>
          <w:rFonts w:ascii="Arial" w:hAnsi="Arial" w:eastAsia="Arial" w:cs="Arial"/>
          <w:noProof w:val="0"/>
          <w:color w:val="000000" w:themeColor="text1" w:themeTint="FF" w:themeShade="FF"/>
          <w:sz w:val="24"/>
          <w:szCs w:val="24"/>
          <w:lang w:val="en-GB"/>
        </w:rPr>
        <w:t xml:space="preserve"> </w:t>
      </w:r>
      <w:r w:rsidRPr="5DA1D364" w:rsidR="6BF2A4C5">
        <w:rPr>
          <w:rFonts w:ascii="Arial" w:hAnsi="Arial" w:eastAsia="Arial" w:cs="Arial"/>
          <w:noProof w:val="0"/>
          <w:color w:val="000000" w:themeColor="text1" w:themeTint="FF" w:themeShade="FF"/>
          <w:sz w:val="24"/>
          <w:szCs w:val="24"/>
          <w:lang w:val="en-GB"/>
        </w:rPr>
        <w:t>(Neurodiversity Member Guidance October 2024 (V1.0), 2024).</w:t>
      </w:r>
    </w:p>
    <w:p w:rsidR="2388DF36" w:rsidP="5DA1D364" w:rsidRDefault="2388DF36" w14:paraId="0CAF1130" w14:textId="7F6A9CC7">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2388DF36">
        <w:rPr>
          <w:rFonts w:ascii="Arial" w:hAnsi="Arial" w:eastAsia="Arial" w:cs="Arial"/>
          <w:noProof w:val="0"/>
          <w:color w:val="000000" w:themeColor="text1" w:themeTint="FF" w:themeShade="FF"/>
          <w:sz w:val="24"/>
          <w:szCs w:val="24"/>
          <w:lang w:val="en-GB"/>
        </w:rPr>
        <w:t>Workers in the CJS need to have the necessary skills and qualifications. Neurodiverse individuals must be included in this process according to the neurodiversity action plan</w:t>
      </w:r>
      <w:r w:rsidRPr="5DA1D364" w:rsidR="54370FA7">
        <w:rPr>
          <w:rFonts w:ascii="Arial" w:hAnsi="Arial" w:eastAsia="Arial" w:cs="Arial"/>
          <w:noProof w:val="0"/>
          <w:color w:val="000000" w:themeColor="text1" w:themeTint="FF" w:themeShade="FF"/>
          <w:sz w:val="24"/>
          <w:szCs w:val="24"/>
          <w:lang w:val="en-GB"/>
        </w:rPr>
        <w:t xml:space="preserve"> </w:t>
      </w:r>
      <w:r w:rsidRPr="5DA1D364" w:rsidR="54370FA7">
        <w:rPr>
          <w:rFonts w:ascii="Arial" w:hAnsi="Arial" w:eastAsia="Arial" w:cs="Arial"/>
          <w:noProof w:val="0"/>
          <w:color w:val="000000" w:themeColor="text1" w:themeTint="FF" w:themeShade="FF"/>
          <w:sz w:val="24"/>
          <w:szCs w:val="24"/>
          <w:lang w:val="en-GB"/>
        </w:rPr>
        <w:t>(Neurodiversity Action Plan Update Difficult words, n.d.)</w:t>
      </w:r>
      <w:r w:rsidRPr="5DA1D364" w:rsidR="24C47839">
        <w:rPr>
          <w:rFonts w:ascii="Arial" w:hAnsi="Arial" w:eastAsia="Arial" w:cs="Arial"/>
          <w:noProof w:val="0"/>
          <w:color w:val="000000" w:themeColor="text1" w:themeTint="FF" w:themeShade="FF"/>
          <w:sz w:val="24"/>
          <w:szCs w:val="24"/>
          <w:lang w:val="en-GB"/>
        </w:rPr>
        <w:t>.</w:t>
      </w:r>
    </w:p>
    <w:p w:rsidR="2263DDB3" w:rsidP="5DA1D364" w:rsidRDefault="2263DDB3" w14:paraId="4703E864" w14:textId="61401A0C">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2263DDB3">
        <w:rPr>
          <w:rFonts w:ascii="Arial" w:hAnsi="Arial" w:eastAsia="Arial" w:cs="Arial"/>
          <w:noProof w:val="0"/>
          <w:color w:val="000000" w:themeColor="text1" w:themeTint="FF" w:themeShade="FF"/>
          <w:sz w:val="24"/>
          <w:szCs w:val="24"/>
          <w:lang w:val="en-GB"/>
        </w:rPr>
        <w:t xml:space="preserve">The Mental Health Bill recommends that </w:t>
      </w:r>
      <w:r w:rsidRPr="5DA1D364" w:rsidR="49BFCD66">
        <w:rPr>
          <w:rFonts w:ascii="Arial" w:hAnsi="Arial" w:eastAsia="Arial" w:cs="Arial"/>
          <w:noProof w:val="0"/>
          <w:color w:val="000000" w:themeColor="text1" w:themeTint="FF" w:themeShade="FF"/>
          <w:sz w:val="24"/>
          <w:szCs w:val="24"/>
          <w:lang w:val="en-GB"/>
        </w:rPr>
        <w:t xml:space="preserve">for the system to carry on there </w:t>
      </w:r>
      <w:r w:rsidRPr="5DA1D364" w:rsidR="02070A14">
        <w:rPr>
          <w:rFonts w:ascii="Arial" w:hAnsi="Arial" w:eastAsia="Arial" w:cs="Arial"/>
          <w:noProof w:val="0"/>
          <w:color w:val="000000" w:themeColor="text1" w:themeTint="FF" w:themeShade="FF"/>
          <w:sz w:val="24"/>
          <w:szCs w:val="24"/>
          <w:lang w:val="en-GB"/>
        </w:rPr>
        <w:t>must</w:t>
      </w:r>
      <w:r w:rsidRPr="5DA1D364" w:rsidR="49BFCD66">
        <w:rPr>
          <w:rFonts w:ascii="Arial" w:hAnsi="Arial" w:eastAsia="Arial" w:cs="Arial"/>
          <w:noProof w:val="0"/>
          <w:color w:val="000000" w:themeColor="text1" w:themeTint="FF" w:themeShade="FF"/>
          <w:sz w:val="24"/>
          <w:szCs w:val="24"/>
          <w:lang w:val="en-GB"/>
        </w:rPr>
        <w:t xml:space="preserve"> be enough funding and staffing within the NHS</w:t>
      </w:r>
      <w:r w:rsidRPr="5DA1D364" w:rsidR="1EE5AAB7">
        <w:rPr>
          <w:rFonts w:ascii="Arial" w:hAnsi="Arial" w:eastAsia="Arial" w:cs="Arial"/>
          <w:noProof w:val="0"/>
          <w:color w:val="000000" w:themeColor="text1" w:themeTint="FF" w:themeShade="FF"/>
          <w:sz w:val="24"/>
          <w:szCs w:val="24"/>
          <w:lang w:val="en-GB"/>
        </w:rPr>
        <w:t xml:space="preserve">. </w:t>
      </w:r>
      <w:r w:rsidRPr="5DA1D364" w:rsidR="35FF0460">
        <w:rPr>
          <w:rFonts w:ascii="Arial" w:hAnsi="Arial" w:eastAsia="Arial" w:cs="Arial"/>
          <w:noProof w:val="0"/>
          <w:color w:val="000000" w:themeColor="text1" w:themeTint="FF" w:themeShade="FF"/>
          <w:sz w:val="24"/>
          <w:szCs w:val="24"/>
          <w:lang w:val="en-GB"/>
        </w:rPr>
        <w:t>Another recommendation</w:t>
      </w:r>
      <w:r w:rsidRPr="5DA1D364" w:rsidR="09286FF1">
        <w:rPr>
          <w:rFonts w:ascii="Arial" w:hAnsi="Arial" w:eastAsia="Arial" w:cs="Arial"/>
          <w:noProof w:val="0"/>
          <w:color w:val="000000" w:themeColor="text1" w:themeTint="FF" w:themeShade="FF"/>
          <w:sz w:val="24"/>
          <w:szCs w:val="24"/>
          <w:lang w:val="en-GB"/>
        </w:rPr>
        <w:t xml:space="preserve"> was to </w:t>
      </w:r>
      <w:r w:rsidRPr="5DA1D364" w:rsidR="47C55457">
        <w:rPr>
          <w:rFonts w:ascii="Arial" w:hAnsi="Arial" w:eastAsia="Arial" w:cs="Arial"/>
          <w:noProof w:val="0"/>
          <w:color w:val="000000" w:themeColor="text1" w:themeTint="FF" w:themeShade="FF"/>
          <w:sz w:val="24"/>
          <w:szCs w:val="24"/>
          <w:lang w:val="en-GB"/>
        </w:rPr>
        <w:t xml:space="preserve">increase </w:t>
      </w:r>
      <w:r w:rsidRPr="5DA1D364" w:rsidR="09286FF1">
        <w:rPr>
          <w:rFonts w:ascii="Arial" w:hAnsi="Arial" w:eastAsia="Arial" w:cs="Arial"/>
          <w:noProof w:val="0"/>
          <w:color w:val="000000" w:themeColor="text1" w:themeTint="FF" w:themeShade="FF"/>
          <w:sz w:val="24"/>
          <w:szCs w:val="24"/>
          <w:lang w:val="en-GB"/>
        </w:rPr>
        <w:t>support</w:t>
      </w:r>
      <w:r w:rsidRPr="5DA1D364" w:rsidR="00671EB6">
        <w:rPr>
          <w:rFonts w:ascii="Arial" w:hAnsi="Arial" w:eastAsia="Arial" w:cs="Arial"/>
          <w:noProof w:val="0"/>
          <w:color w:val="000000" w:themeColor="text1" w:themeTint="FF" w:themeShade="FF"/>
          <w:sz w:val="24"/>
          <w:szCs w:val="24"/>
          <w:lang w:val="en-GB"/>
        </w:rPr>
        <w:t xml:space="preserve"> </w:t>
      </w:r>
      <w:r w:rsidRPr="5DA1D364" w:rsidR="7203973A">
        <w:rPr>
          <w:rFonts w:ascii="Arial" w:hAnsi="Arial" w:eastAsia="Arial" w:cs="Arial"/>
          <w:noProof w:val="0"/>
          <w:color w:val="000000" w:themeColor="text1" w:themeTint="FF" w:themeShade="FF"/>
          <w:sz w:val="24"/>
          <w:szCs w:val="24"/>
          <w:lang w:val="en-GB"/>
        </w:rPr>
        <w:t xml:space="preserve">with </w:t>
      </w:r>
      <w:r w:rsidRPr="5DA1D364" w:rsidR="00671EB6">
        <w:rPr>
          <w:rFonts w:ascii="Arial" w:hAnsi="Arial" w:eastAsia="Arial" w:cs="Arial"/>
          <w:noProof w:val="0"/>
          <w:color w:val="000000" w:themeColor="text1" w:themeTint="FF" w:themeShade="FF"/>
          <w:sz w:val="24"/>
          <w:szCs w:val="24"/>
          <w:lang w:val="en-GB"/>
        </w:rPr>
        <w:t xml:space="preserve">autistic individuals or those with learning </w:t>
      </w:r>
      <w:r w:rsidRPr="5DA1D364" w:rsidR="7D088B42">
        <w:rPr>
          <w:rFonts w:ascii="Arial" w:hAnsi="Arial" w:eastAsia="Arial" w:cs="Arial"/>
          <w:noProof w:val="0"/>
          <w:color w:val="000000" w:themeColor="text1" w:themeTint="FF" w:themeShade="FF"/>
          <w:sz w:val="24"/>
          <w:szCs w:val="24"/>
          <w:lang w:val="en-GB"/>
        </w:rPr>
        <w:t>disabilities,</w:t>
      </w:r>
      <w:r w:rsidRPr="5DA1D364" w:rsidR="00671EB6">
        <w:rPr>
          <w:rFonts w:ascii="Arial" w:hAnsi="Arial" w:eastAsia="Arial" w:cs="Arial"/>
          <w:noProof w:val="0"/>
          <w:color w:val="000000" w:themeColor="text1" w:themeTint="FF" w:themeShade="FF"/>
          <w:sz w:val="24"/>
          <w:szCs w:val="24"/>
          <w:lang w:val="en-GB"/>
        </w:rPr>
        <w:t xml:space="preserve"> so they </w:t>
      </w:r>
      <w:r w:rsidRPr="5DA1D364" w:rsidR="77EC1442">
        <w:rPr>
          <w:rFonts w:ascii="Arial" w:hAnsi="Arial" w:eastAsia="Arial" w:cs="Arial"/>
          <w:noProof w:val="0"/>
          <w:color w:val="000000" w:themeColor="text1" w:themeTint="FF" w:themeShade="FF"/>
          <w:sz w:val="24"/>
          <w:szCs w:val="24"/>
          <w:lang w:val="en-GB"/>
        </w:rPr>
        <w:t>will not</w:t>
      </w:r>
      <w:r w:rsidRPr="5DA1D364" w:rsidR="00671EB6">
        <w:rPr>
          <w:rFonts w:ascii="Arial" w:hAnsi="Arial" w:eastAsia="Arial" w:cs="Arial"/>
          <w:noProof w:val="0"/>
          <w:color w:val="000000" w:themeColor="text1" w:themeTint="FF" w:themeShade="FF"/>
          <w:sz w:val="24"/>
          <w:szCs w:val="24"/>
          <w:lang w:val="en-GB"/>
        </w:rPr>
        <w:t xml:space="preserve"> be left out</w:t>
      </w:r>
      <w:r w:rsidRPr="5DA1D364" w:rsidR="09286FF1">
        <w:rPr>
          <w:rFonts w:ascii="Arial" w:hAnsi="Arial" w:eastAsia="Arial" w:cs="Arial"/>
          <w:noProof w:val="0"/>
          <w:color w:val="000000" w:themeColor="text1" w:themeTint="FF" w:themeShade="FF"/>
          <w:sz w:val="24"/>
          <w:szCs w:val="24"/>
          <w:lang w:val="en-GB"/>
        </w:rPr>
        <w:t>. Also, to tar</w:t>
      </w:r>
      <w:r w:rsidRPr="5DA1D364" w:rsidR="44842557">
        <w:rPr>
          <w:rFonts w:ascii="Arial" w:hAnsi="Arial" w:eastAsia="Arial" w:cs="Arial"/>
          <w:noProof w:val="0"/>
          <w:color w:val="000000" w:themeColor="text1" w:themeTint="FF" w:themeShade="FF"/>
          <w:sz w:val="24"/>
          <w:szCs w:val="24"/>
          <w:lang w:val="en-GB"/>
        </w:rPr>
        <w:t>get racial inequality</w:t>
      </w:r>
      <w:r w:rsidRPr="5DA1D364" w:rsidR="1E8FC912">
        <w:rPr>
          <w:rFonts w:ascii="Arial" w:hAnsi="Arial" w:eastAsia="Arial" w:cs="Arial"/>
          <w:noProof w:val="0"/>
          <w:color w:val="000000" w:themeColor="text1" w:themeTint="FF" w:themeShade="FF"/>
          <w:sz w:val="24"/>
          <w:szCs w:val="24"/>
          <w:lang w:val="en-GB"/>
        </w:rPr>
        <w:t xml:space="preserve"> and reduce racial disparities in detention.</w:t>
      </w:r>
      <w:r w:rsidRPr="5DA1D364" w:rsidR="44842557">
        <w:rPr>
          <w:rFonts w:ascii="Arial" w:hAnsi="Arial" w:eastAsia="Arial" w:cs="Arial"/>
          <w:noProof w:val="0"/>
          <w:color w:val="000000" w:themeColor="text1" w:themeTint="FF" w:themeShade="FF"/>
          <w:sz w:val="24"/>
          <w:szCs w:val="24"/>
          <w:lang w:val="en-GB"/>
        </w:rPr>
        <w:t xml:space="preserve"> </w:t>
      </w:r>
      <w:r w:rsidRPr="5DA1D364" w:rsidR="1EE5AAB7">
        <w:rPr>
          <w:rFonts w:ascii="Arial" w:hAnsi="Arial" w:eastAsia="Arial" w:cs="Arial"/>
          <w:noProof w:val="0"/>
          <w:color w:val="000000" w:themeColor="text1" w:themeTint="FF" w:themeShade="FF"/>
          <w:sz w:val="24"/>
          <w:szCs w:val="24"/>
          <w:lang w:val="en-GB"/>
        </w:rPr>
        <w:t>(</w:t>
      </w:r>
      <w:r w:rsidRPr="5DA1D364" w:rsidR="1EE5AAB7">
        <w:rPr>
          <w:rFonts w:ascii="Arial" w:hAnsi="Arial" w:eastAsia="Arial" w:cs="Arial"/>
          <w:noProof w:val="0"/>
          <w:color w:val="000000" w:themeColor="text1" w:themeTint="FF" w:themeShade="FF"/>
          <w:sz w:val="24"/>
          <w:szCs w:val="24"/>
          <w:lang w:val="en-GB"/>
        </w:rPr>
        <w:t>Senedd.wales</w:t>
      </w:r>
      <w:r w:rsidRPr="5DA1D364" w:rsidR="1EE5AAB7">
        <w:rPr>
          <w:rFonts w:ascii="Arial" w:hAnsi="Arial" w:eastAsia="Arial" w:cs="Arial"/>
          <w:noProof w:val="0"/>
          <w:color w:val="000000" w:themeColor="text1" w:themeTint="FF" w:themeShade="FF"/>
          <w:sz w:val="24"/>
          <w:szCs w:val="24"/>
          <w:lang w:val="en-GB"/>
        </w:rPr>
        <w:t>, 2025)</w:t>
      </w:r>
    </w:p>
    <w:p w:rsidR="454ED1B5" w:rsidP="5DA1D364" w:rsidRDefault="454ED1B5" w14:paraId="0032A07A" w14:textId="64A7AD40">
      <w:pPr>
        <w:pStyle w:val="Normal"/>
        <w:spacing w:before="0" w:beforeAutospacing="off" w:after="240" w:afterAutospacing="off"/>
        <w:rPr>
          <w:rFonts w:ascii="Arial" w:hAnsi="Arial" w:eastAsia="Arial" w:cs="Arial"/>
          <w:noProof w:val="0"/>
          <w:color w:val="000000" w:themeColor="text1" w:themeTint="FF" w:themeShade="FF"/>
          <w:sz w:val="24"/>
          <w:szCs w:val="24"/>
          <w:lang w:val="en-GB"/>
        </w:rPr>
      </w:pPr>
      <w:r w:rsidRPr="5DA1D364" w:rsidR="454ED1B5">
        <w:rPr>
          <w:rFonts w:ascii="Arial" w:hAnsi="Arial" w:eastAsia="Arial" w:cs="Arial"/>
          <w:noProof w:val="0"/>
          <w:color w:val="000000" w:themeColor="text1" w:themeTint="FF" w:themeShade="FF"/>
          <w:sz w:val="24"/>
          <w:szCs w:val="24"/>
          <w:lang w:val="en-GB"/>
        </w:rPr>
        <w:t>The ADHD impact on prison rehabilitation and reoffending recommends, t</w:t>
      </w:r>
      <w:r w:rsidRPr="5DA1D364" w:rsidR="1B7E1012">
        <w:rPr>
          <w:rFonts w:ascii="Arial" w:hAnsi="Arial" w:eastAsia="Arial" w:cs="Arial"/>
          <w:noProof w:val="0"/>
          <w:color w:val="000000" w:themeColor="text1" w:themeTint="FF" w:themeShade="FF"/>
          <w:sz w:val="24"/>
          <w:szCs w:val="24"/>
          <w:lang w:val="en-GB"/>
        </w:rPr>
        <w:t xml:space="preserve">here is a need to reassess how offenders are managed and considered </w:t>
      </w:r>
      <w:r w:rsidRPr="5DA1D364" w:rsidR="7EDF665B">
        <w:rPr>
          <w:rFonts w:ascii="Arial" w:hAnsi="Arial" w:eastAsia="Arial" w:cs="Arial"/>
          <w:noProof w:val="0"/>
          <w:color w:val="000000" w:themeColor="text1" w:themeTint="FF" w:themeShade="FF"/>
          <w:sz w:val="24"/>
          <w:szCs w:val="24"/>
          <w:lang w:val="en-GB"/>
        </w:rPr>
        <w:t xml:space="preserve">better ways to break the cycle of reoffending. </w:t>
      </w:r>
      <w:r w:rsidRPr="5DA1D364" w:rsidR="123528BE">
        <w:rPr>
          <w:rFonts w:ascii="Arial" w:hAnsi="Arial" w:eastAsia="Arial" w:cs="Arial"/>
          <w:noProof w:val="0"/>
          <w:color w:val="000000" w:themeColor="text1" w:themeTint="FF" w:themeShade="FF"/>
          <w:sz w:val="24"/>
          <w:szCs w:val="24"/>
          <w:lang w:val="en-GB"/>
        </w:rPr>
        <w:t>There needs to be a more of an understanding on women and the possibility of more of them having a neurodiv</w:t>
      </w:r>
      <w:r w:rsidRPr="5DA1D364" w:rsidR="6AC9F346">
        <w:rPr>
          <w:rFonts w:ascii="Arial" w:hAnsi="Arial" w:eastAsia="Arial" w:cs="Arial"/>
          <w:noProof w:val="0"/>
          <w:color w:val="000000" w:themeColor="text1" w:themeTint="FF" w:themeShade="FF"/>
          <w:sz w:val="24"/>
          <w:szCs w:val="24"/>
          <w:lang w:val="en-GB"/>
        </w:rPr>
        <w:t>erse condition.</w:t>
      </w:r>
      <w:r w:rsidRPr="5DA1D364" w:rsidR="123528BE">
        <w:rPr>
          <w:rFonts w:ascii="Arial" w:hAnsi="Arial" w:eastAsia="Arial" w:cs="Arial"/>
          <w:noProof w:val="0"/>
          <w:color w:val="000000" w:themeColor="text1" w:themeTint="FF" w:themeShade="FF"/>
          <w:sz w:val="24"/>
          <w:szCs w:val="24"/>
          <w:lang w:val="en-GB"/>
        </w:rPr>
        <w:t xml:space="preserve"> </w:t>
      </w:r>
      <w:r w:rsidRPr="5DA1D364" w:rsidR="5FE42443">
        <w:rPr>
          <w:rFonts w:ascii="Arial" w:hAnsi="Arial" w:eastAsia="Arial" w:cs="Arial"/>
          <w:noProof w:val="0"/>
          <w:color w:val="000000" w:themeColor="text1" w:themeTint="FF" w:themeShade="FF"/>
          <w:sz w:val="24"/>
          <w:szCs w:val="24"/>
          <w:lang w:val="en-GB"/>
        </w:rPr>
        <w:t xml:space="preserve">There is a need for better data to </w:t>
      </w:r>
      <w:r w:rsidRPr="5DA1D364" w:rsidR="2CF613A4">
        <w:rPr>
          <w:rFonts w:ascii="Arial" w:hAnsi="Arial" w:eastAsia="Arial" w:cs="Arial"/>
          <w:noProof w:val="0"/>
          <w:color w:val="000000" w:themeColor="text1" w:themeTint="FF" w:themeShade="FF"/>
          <w:sz w:val="24"/>
          <w:szCs w:val="24"/>
          <w:lang w:val="en-GB"/>
        </w:rPr>
        <w:t>understand</w:t>
      </w:r>
      <w:r w:rsidRPr="5DA1D364" w:rsidR="5FE42443">
        <w:rPr>
          <w:rFonts w:ascii="Arial" w:hAnsi="Arial" w:eastAsia="Arial" w:cs="Arial"/>
          <w:noProof w:val="0"/>
          <w:color w:val="000000" w:themeColor="text1" w:themeTint="FF" w:themeShade="FF"/>
          <w:sz w:val="24"/>
          <w:szCs w:val="24"/>
          <w:lang w:val="en-GB"/>
        </w:rPr>
        <w:t xml:space="preserve"> how </w:t>
      </w:r>
      <w:r w:rsidRPr="5DA1D364" w:rsidR="7DFBCA98">
        <w:rPr>
          <w:rFonts w:ascii="Arial" w:hAnsi="Arial" w:eastAsia="Arial" w:cs="Arial"/>
          <w:noProof w:val="0"/>
          <w:color w:val="000000" w:themeColor="text1" w:themeTint="FF" w:themeShade="FF"/>
          <w:sz w:val="24"/>
          <w:szCs w:val="24"/>
          <w:lang w:val="en-GB"/>
        </w:rPr>
        <w:t>people</w:t>
      </w:r>
      <w:r w:rsidRPr="5DA1D364" w:rsidR="5FE42443">
        <w:rPr>
          <w:rFonts w:ascii="Arial" w:hAnsi="Arial" w:eastAsia="Arial" w:cs="Arial"/>
          <w:noProof w:val="0"/>
          <w:color w:val="000000" w:themeColor="text1" w:themeTint="FF" w:themeShade="FF"/>
          <w:sz w:val="24"/>
          <w:szCs w:val="24"/>
          <w:lang w:val="en-GB"/>
        </w:rPr>
        <w:t xml:space="preserve"> with ADHD interact with public services</w:t>
      </w:r>
      <w:r w:rsidRPr="5DA1D364" w:rsidR="6871EE92">
        <w:rPr>
          <w:rFonts w:ascii="Arial" w:hAnsi="Arial" w:eastAsia="Arial" w:cs="Arial"/>
          <w:noProof w:val="0"/>
          <w:color w:val="000000" w:themeColor="text1" w:themeTint="FF" w:themeShade="FF"/>
          <w:sz w:val="24"/>
          <w:szCs w:val="24"/>
          <w:lang w:val="en-GB"/>
        </w:rPr>
        <w:t xml:space="preserve">. </w:t>
      </w:r>
    </w:p>
    <w:p w:rsidR="2092615D" w:rsidP="5DA1D364" w:rsidRDefault="2092615D" w14:paraId="05DE3CD0" w14:textId="19B8A75D">
      <w:pPr>
        <w:pStyle w:val="Normal"/>
        <w:spacing w:before="0" w:beforeAutospacing="off" w:after="240" w:afterAutospacing="off"/>
        <w:ind w:left="0"/>
        <w:rPr>
          <w:rFonts w:ascii="Arial" w:hAnsi="Arial" w:eastAsia="Arial" w:cs="Arial"/>
          <w:noProof w:val="0"/>
          <w:color w:val="000000" w:themeColor="text1" w:themeTint="FF" w:themeShade="FF"/>
          <w:sz w:val="24"/>
          <w:szCs w:val="24"/>
          <w:lang w:val="en-GB"/>
        </w:rPr>
      </w:pPr>
      <w:r w:rsidRPr="5DA1D364" w:rsidR="2092615D">
        <w:rPr>
          <w:rFonts w:ascii="Arial" w:hAnsi="Arial" w:eastAsia="Arial" w:cs="Arial"/>
          <w:noProof w:val="0"/>
          <w:color w:val="000000" w:themeColor="text1" w:themeTint="FF" w:themeShade="FF"/>
          <w:sz w:val="24"/>
          <w:szCs w:val="24"/>
          <w:lang w:val="en-GB"/>
        </w:rPr>
        <w:t>The recommendations from my own research are p</w:t>
      </w:r>
      <w:r w:rsidRPr="5DA1D364" w:rsidR="234CEE79">
        <w:rPr>
          <w:rFonts w:ascii="Arial" w:hAnsi="Arial" w:eastAsia="Arial" w:cs="Arial"/>
          <w:noProof w:val="0"/>
          <w:color w:val="000000" w:themeColor="text1" w:themeTint="FF" w:themeShade="FF"/>
          <w:sz w:val="24"/>
          <w:szCs w:val="24"/>
          <w:lang w:val="en-GB"/>
        </w:rPr>
        <w:t xml:space="preserve">roposed routine screenings throughout </w:t>
      </w:r>
      <w:r w:rsidRPr="5DA1D364" w:rsidR="3266D2A8">
        <w:rPr>
          <w:rFonts w:ascii="Arial" w:hAnsi="Arial" w:eastAsia="Arial" w:cs="Arial"/>
          <w:noProof w:val="0"/>
          <w:color w:val="000000" w:themeColor="text1" w:themeTint="FF" w:themeShade="FF"/>
          <w:sz w:val="24"/>
          <w:szCs w:val="24"/>
          <w:lang w:val="en-GB"/>
        </w:rPr>
        <w:t>various stages</w:t>
      </w:r>
      <w:r w:rsidRPr="5DA1D364" w:rsidR="234CEE79">
        <w:rPr>
          <w:rFonts w:ascii="Arial" w:hAnsi="Arial" w:eastAsia="Arial" w:cs="Arial"/>
          <w:noProof w:val="0"/>
          <w:color w:val="000000" w:themeColor="text1" w:themeTint="FF" w:themeShade="FF"/>
          <w:sz w:val="24"/>
          <w:szCs w:val="24"/>
          <w:lang w:val="en-GB"/>
        </w:rPr>
        <w:t xml:space="preserve"> withi</w:t>
      </w:r>
      <w:r w:rsidRPr="5DA1D364" w:rsidR="2774F0F3">
        <w:rPr>
          <w:rFonts w:ascii="Arial" w:hAnsi="Arial" w:eastAsia="Arial" w:cs="Arial"/>
          <w:noProof w:val="0"/>
          <w:color w:val="000000" w:themeColor="text1" w:themeTint="FF" w:themeShade="FF"/>
          <w:sz w:val="24"/>
          <w:szCs w:val="24"/>
          <w:lang w:val="en-GB"/>
        </w:rPr>
        <w:t xml:space="preserve">n the criminal justice system, with routine screenings </w:t>
      </w:r>
      <w:r w:rsidRPr="5DA1D364" w:rsidR="7F356DBB">
        <w:rPr>
          <w:rFonts w:ascii="Arial" w:hAnsi="Arial" w:eastAsia="Arial" w:cs="Arial"/>
          <w:noProof w:val="0"/>
          <w:color w:val="000000" w:themeColor="text1" w:themeTint="FF" w:themeShade="FF"/>
          <w:sz w:val="24"/>
          <w:szCs w:val="24"/>
          <w:lang w:val="en-GB"/>
        </w:rPr>
        <w:t>comes early identification and awareness of neurodivergence.</w:t>
      </w:r>
      <w:r w:rsidRPr="5DA1D364" w:rsidR="4D1F78F9">
        <w:rPr>
          <w:rFonts w:ascii="Arial" w:hAnsi="Arial" w:eastAsia="Arial" w:cs="Arial"/>
          <w:noProof w:val="0"/>
          <w:color w:val="000000" w:themeColor="text1" w:themeTint="FF" w:themeShade="FF"/>
          <w:sz w:val="24"/>
          <w:szCs w:val="24"/>
          <w:lang w:val="en-GB"/>
        </w:rPr>
        <w:t xml:space="preserve"> </w:t>
      </w:r>
      <w:r w:rsidRPr="5DA1D364" w:rsidR="4AC2C6EA">
        <w:rPr>
          <w:rFonts w:ascii="Arial" w:hAnsi="Arial" w:eastAsia="Arial" w:cs="Arial"/>
          <w:noProof w:val="0"/>
          <w:color w:val="000000" w:themeColor="text1" w:themeTint="FF" w:themeShade="FF"/>
          <w:sz w:val="24"/>
          <w:szCs w:val="24"/>
          <w:lang w:val="en-GB"/>
        </w:rPr>
        <w:t xml:space="preserve">Also recommended a better system within prisons with ADHD medications and treatments to be </w:t>
      </w:r>
      <w:r w:rsidRPr="5DA1D364" w:rsidR="1B19ADC2">
        <w:rPr>
          <w:rFonts w:ascii="Arial" w:hAnsi="Arial" w:eastAsia="Arial" w:cs="Arial"/>
          <w:noProof w:val="0"/>
          <w:color w:val="000000" w:themeColor="text1" w:themeTint="FF" w:themeShade="FF"/>
          <w:sz w:val="24"/>
          <w:szCs w:val="24"/>
          <w:lang w:val="en-GB"/>
        </w:rPr>
        <w:t>available</w:t>
      </w:r>
      <w:r w:rsidRPr="5DA1D364" w:rsidR="4AC2C6EA">
        <w:rPr>
          <w:rFonts w:ascii="Arial" w:hAnsi="Arial" w:eastAsia="Arial" w:cs="Arial"/>
          <w:noProof w:val="0"/>
          <w:color w:val="000000" w:themeColor="text1" w:themeTint="FF" w:themeShade="FF"/>
          <w:sz w:val="24"/>
          <w:szCs w:val="24"/>
          <w:lang w:val="en-GB"/>
        </w:rPr>
        <w:t xml:space="preserve"> in prisons </w:t>
      </w:r>
      <w:r w:rsidRPr="5DA1D364" w:rsidR="18D2C686">
        <w:rPr>
          <w:rFonts w:ascii="Arial" w:hAnsi="Arial" w:eastAsia="Arial" w:cs="Arial"/>
          <w:noProof w:val="0"/>
          <w:color w:val="000000" w:themeColor="text1" w:themeTint="FF" w:themeShade="FF"/>
          <w:sz w:val="24"/>
          <w:szCs w:val="24"/>
          <w:lang w:val="en-GB"/>
        </w:rPr>
        <w:t xml:space="preserve">(Young and </w:t>
      </w:r>
      <w:r w:rsidRPr="5DA1D364" w:rsidR="18D2C686">
        <w:rPr>
          <w:rFonts w:ascii="Arial" w:hAnsi="Arial" w:eastAsia="Arial" w:cs="Arial"/>
          <w:noProof w:val="0"/>
          <w:color w:val="000000" w:themeColor="text1" w:themeTint="FF" w:themeShade="FF"/>
          <w:sz w:val="24"/>
          <w:szCs w:val="24"/>
          <w:lang w:val="en-GB"/>
        </w:rPr>
        <w:t>Cocallis</w:t>
      </w:r>
      <w:r w:rsidRPr="5DA1D364" w:rsidR="18D2C686">
        <w:rPr>
          <w:rFonts w:ascii="Arial" w:hAnsi="Arial" w:eastAsia="Arial" w:cs="Arial"/>
          <w:noProof w:val="0"/>
          <w:color w:val="000000" w:themeColor="text1" w:themeTint="FF" w:themeShade="FF"/>
          <w:sz w:val="24"/>
          <w:szCs w:val="24"/>
          <w:lang w:val="en-GB"/>
        </w:rPr>
        <w:t>, 2021)</w:t>
      </w:r>
      <w:r w:rsidRPr="5DA1D364" w:rsidR="221D2B92">
        <w:rPr>
          <w:rFonts w:ascii="Arial" w:hAnsi="Arial" w:eastAsia="Arial" w:cs="Arial"/>
          <w:noProof w:val="0"/>
          <w:color w:val="000000" w:themeColor="text1" w:themeTint="FF" w:themeShade="FF"/>
          <w:sz w:val="24"/>
          <w:szCs w:val="24"/>
          <w:lang w:val="en-GB"/>
        </w:rPr>
        <w:t>.</w:t>
      </w:r>
      <w:r w:rsidRPr="5DA1D364" w:rsidR="036E39B7">
        <w:rPr>
          <w:rFonts w:ascii="Arial" w:hAnsi="Arial" w:eastAsia="Arial" w:cs="Arial"/>
          <w:noProof w:val="0"/>
          <w:color w:val="000000" w:themeColor="text1" w:themeTint="FF" w:themeShade="FF"/>
          <w:sz w:val="24"/>
          <w:szCs w:val="24"/>
          <w:lang w:val="en-GB"/>
        </w:rPr>
        <w:t xml:space="preserve"> Accessibility improvements were suggested by the participants in the sage journal questionnaire through the incorporation of autistic-led training as well as adopting trauma-informed, harm reduction-based approaches for personalized care. It is recommended that further research includes in-depth interviews to develop resources for both substance-use services professionals and autistic individuals using such services </w:t>
      </w:r>
      <w:r w:rsidRPr="5DA1D364" w:rsidR="036E39B7">
        <w:rPr>
          <w:rFonts w:ascii="Arial" w:hAnsi="Arial" w:eastAsia="Arial" w:cs="Arial"/>
          <w:noProof w:val="0"/>
          <w:color w:val="000000" w:themeColor="text1" w:themeTint="FF" w:themeShade="FF"/>
          <w:sz w:val="24"/>
          <w:szCs w:val="24"/>
          <w:lang w:val="en-GB"/>
        </w:rPr>
        <w:t>(Munday et al., 2025).</w:t>
      </w:r>
    </w:p>
    <w:p w:rsidR="38F5E296" w:rsidP="5DA1D364" w:rsidRDefault="38F5E296" w14:paraId="4F4E7C1F" w14:textId="6ECA487C">
      <w:pPr>
        <w:pStyle w:val="Normal"/>
        <w:spacing w:before="0" w:beforeAutospacing="off" w:after="240" w:afterAutospacing="off"/>
        <w:rPr>
          <w:rFonts w:ascii="Arial" w:hAnsi="Arial" w:eastAsia="Arial" w:cs="Arial"/>
          <w:noProof w:val="0"/>
          <w:color w:val="000000" w:themeColor="text1" w:themeTint="FF" w:themeShade="FF"/>
          <w:sz w:val="24"/>
          <w:szCs w:val="24"/>
          <w:u w:val="single"/>
          <w:lang w:val="en-GB"/>
        </w:rPr>
      </w:pPr>
      <w:r w:rsidRPr="5DA1D364" w:rsidR="38F5E296">
        <w:rPr>
          <w:rFonts w:ascii="Arial" w:hAnsi="Arial" w:eastAsia="Arial" w:cs="Arial"/>
          <w:noProof w:val="0"/>
          <w:color w:val="000000" w:themeColor="text1" w:themeTint="FF" w:themeShade="FF"/>
          <w:sz w:val="24"/>
          <w:szCs w:val="24"/>
          <w:u w:val="single"/>
          <w:lang w:val="en-GB"/>
        </w:rPr>
        <w:t>Reference List</w:t>
      </w:r>
    </w:p>
    <w:p w:rsidR="3BB1CF79" w:rsidP="5DA1D364" w:rsidRDefault="3BB1CF79" w14:paraId="6AC69B5A" w14:textId="1EEC2583">
      <w:pPr>
        <w:pStyle w:val="Heading1"/>
        <w:spacing w:before="241" w:beforeAutospacing="off" w:after="360" w:afterAutospacing="off" w:line="540" w:lineRule="auto"/>
      </w:pPr>
      <w:r w:rsidRPr="5DA1D364" w:rsidR="3BB1CF79">
        <w:rPr>
          <w:rFonts w:ascii="Arial" w:hAnsi="Arial" w:eastAsia="Arial" w:cs="Arial"/>
          <w:b w:val="1"/>
          <w:bCs w:val="1"/>
          <w:noProof w:val="0"/>
          <w:color w:val="000000" w:themeColor="text1" w:themeTint="FF" w:themeShade="FF"/>
          <w:sz w:val="36"/>
          <w:szCs w:val="36"/>
          <w:lang w:val="en-GB"/>
        </w:rPr>
        <w:t>Reference list</w:t>
      </w:r>
    </w:p>
    <w:p w:rsidR="3BB1CF79" w:rsidP="5DA1D364" w:rsidRDefault="3BB1CF79" w14:paraId="7F120678" w14:textId="48719448">
      <w:pPr>
        <w:spacing w:before="240" w:beforeAutospacing="off" w:after="240" w:afterAutospacing="off" w:line="360" w:lineRule="auto"/>
      </w:pPr>
      <w:r w:rsidRPr="5DA1D364" w:rsidR="3BB1CF79">
        <w:rPr>
          <w:rFonts w:ascii="Arial" w:hAnsi="Arial" w:eastAsia="Arial" w:cs="Arial"/>
          <w:noProof w:val="0"/>
          <w:color w:val="000000" w:themeColor="text1" w:themeTint="FF" w:themeShade="FF"/>
          <w:sz w:val="24"/>
          <w:szCs w:val="24"/>
          <w:lang w:val="en-GB"/>
        </w:rPr>
        <w:t xml:space="preserve">Helmold, M. and Martensen, M. (2025). Neurodiversity and Neurodivergence: Subject and Definition. </w:t>
      </w:r>
      <w:r w:rsidRPr="5DA1D364" w:rsidR="3BB1CF79">
        <w:rPr>
          <w:rFonts w:ascii="Arial" w:hAnsi="Arial" w:eastAsia="Arial" w:cs="Arial"/>
          <w:i w:val="1"/>
          <w:iCs w:val="1"/>
          <w:noProof w:val="0"/>
          <w:color w:val="000000" w:themeColor="text1" w:themeTint="FF" w:themeShade="FF"/>
          <w:sz w:val="24"/>
          <w:szCs w:val="24"/>
          <w:lang w:val="en-GB"/>
        </w:rPr>
        <w:t>Diversity and inclusion research</w:t>
      </w:r>
      <w:r w:rsidRPr="5DA1D364" w:rsidR="3BB1CF79">
        <w:rPr>
          <w:rFonts w:ascii="Arial" w:hAnsi="Arial" w:eastAsia="Arial" w:cs="Arial"/>
          <w:noProof w:val="0"/>
          <w:color w:val="000000" w:themeColor="text1" w:themeTint="FF" w:themeShade="FF"/>
          <w:sz w:val="24"/>
          <w:szCs w:val="24"/>
          <w:lang w:val="en-GB"/>
        </w:rPr>
        <w:t>, pp.1–14. doi:https://doi.org/10.1007/978-3-032-09343-1_1.</w:t>
      </w:r>
    </w:p>
    <w:p w:rsidR="3BB1CF79" w:rsidP="5DA1D364" w:rsidRDefault="3BB1CF79" w14:paraId="647E8768" w14:textId="5763DAB1">
      <w:pPr>
        <w:spacing w:before="240" w:beforeAutospacing="off" w:after="240" w:afterAutospacing="off" w:line="360" w:lineRule="auto"/>
      </w:pPr>
      <w:r w:rsidRPr="5DA1D364" w:rsidR="3BB1CF79">
        <w:rPr>
          <w:rFonts w:ascii="Arial" w:hAnsi="Arial" w:eastAsia="Arial" w:cs="Arial"/>
          <w:noProof w:val="0"/>
          <w:color w:val="000000" w:themeColor="text1" w:themeTint="FF" w:themeShade="FF"/>
          <w:sz w:val="24"/>
          <w:szCs w:val="24"/>
          <w:lang w:val="en-GB"/>
        </w:rPr>
        <w:t xml:space="preserve">Ministry of Justice (2024). </w:t>
      </w:r>
      <w:r w:rsidRPr="5DA1D364" w:rsidR="3BB1CF79">
        <w:rPr>
          <w:rFonts w:ascii="Arial" w:hAnsi="Arial" w:eastAsia="Arial" w:cs="Arial"/>
          <w:i w:val="1"/>
          <w:iCs w:val="1"/>
          <w:noProof w:val="0"/>
          <w:color w:val="000000" w:themeColor="text1" w:themeTint="FF" w:themeShade="FF"/>
          <w:sz w:val="24"/>
          <w:szCs w:val="24"/>
          <w:lang w:val="en-GB"/>
        </w:rPr>
        <w:t>Greater support for neurodivergent offenders in bid to cut crime</w:t>
      </w:r>
      <w:r w:rsidRPr="5DA1D364" w:rsidR="3BB1CF79">
        <w:rPr>
          <w:rFonts w:ascii="Arial" w:hAnsi="Arial" w:eastAsia="Arial" w:cs="Arial"/>
          <w:noProof w:val="0"/>
          <w:color w:val="000000" w:themeColor="text1" w:themeTint="FF" w:themeShade="FF"/>
          <w:sz w:val="24"/>
          <w:szCs w:val="24"/>
          <w:lang w:val="en-GB"/>
        </w:rPr>
        <w:t xml:space="preserve">. [online] GOV.UK. Available at: </w:t>
      </w:r>
      <w:hyperlink r:id="R0d0317c87b934bb2">
        <w:r w:rsidRPr="5DA1D364" w:rsidR="3BB1CF79">
          <w:rPr>
            <w:rStyle w:val="Hyperlink"/>
            <w:rFonts w:ascii="Arial" w:hAnsi="Arial" w:eastAsia="Arial" w:cs="Arial"/>
            <w:noProof w:val="0"/>
            <w:sz w:val="24"/>
            <w:szCs w:val="24"/>
            <w:lang w:val="en-GB"/>
          </w:rPr>
          <w:t>https://www.gov.uk/government/news/greater-support-for-neurodivergent-offenders-in-bid-to-cut-crime</w:t>
        </w:r>
      </w:hyperlink>
      <w:r w:rsidRPr="5DA1D364" w:rsidR="3BB1CF79">
        <w:rPr>
          <w:rFonts w:ascii="Arial" w:hAnsi="Arial" w:eastAsia="Arial" w:cs="Arial"/>
          <w:noProof w:val="0"/>
          <w:color w:val="000000" w:themeColor="text1" w:themeTint="FF" w:themeShade="FF"/>
          <w:sz w:val="24"/>
          <w:szCs w:val="24"/>
          <w:lang w:val="en-GB"/>
        </w:rPr>
        <w:t>.</w:t>
      </w:r>
    </w:p>
    <w:p w:rsidR="3BB1CF79" w:rsidP="5DA1D364" w:rsidRDefault="3BB1CF79" w14:paraId="777D7621" w14:textId="5D27DFDC">
      <w:pPr>
        <w:spacing w:before="240" w:beforeAutospacing="off" w:after="240" w:afterAutospacing="off" w:line="360" w:lineRule="auto"/>
      </w:pPr>
      <w:r w:rsidRPr="5DA1D364" w:rsidR="3BB1CF79">
        <w:rPr>
          <w:rFonts w:ascii="Arial" w:hAnsi="Arial" w:eastAsia="Arial" w:cs="Arial"/>
          <w:noProof w:val="0"/>
          <w:color w:val="000000" w:themeColor="text1" w:themeTint="FF" w:themeShade="FF"/>
          <w:sz w:val="24"/>
          <w:szCs w:val="24"/>
          <w:lang w:val="en-GB"/>
        </w:rPr>
        <w:t xml:space="preserve">Munday, K., Papadopoulos, C., Adkin, T. and Gray-Hammond, D. (2025). Improving Substance-Use Services for Autistic Adults: Insights and Recommendations from Autistic Adults. </w:t>
      </w:r>
      <w:r w:rsidRPr="5DA1D364" w:rsidR="3BB1CF79">
        <w:rPr>
          <w:rFonts w:ascii="Arial" w:hAnsi="Arial" w:eastAsia="Arial" w:cs="Arial"/>
          <w:i w:val="1"/>
          <w:iCs w:val="1"/>
          <w:noProof w:val="0"/>
          <w:color w:val="000000" w:themeColor="text1" w:themeTint="FF" w:themeShade="FF"/>
          <w:sz w:val="24"/>
          <w:szCs w:val="24"/>
          <w:lang w:val="en-GB"/>
        </w:rPr>
        <w:t>Autism in Adulthood</w:t>
      </w:r>
      <w:r w:rsidRPr="5DA1D364" w:rsidR="3BB1CF79">
        <w:rPr>
          <w:rFonts w:ascii="Arial" w:hAnsi="Arial" w:eastAsia="Arial" w:cs="Arial"/>
          <w:noProof w:val="0"/>
          <w:color w:val="000000" w:themeColor="text1" w:themeTint="FF" w:themeShade="FF"/>
          <w:sz w:val="24"/>
          <w:szCs w:val="24"/>
          <w:lang w:val="en-GB"/>
        </w:rPr>
        <w:t>. doi:https://doi.org/10.1089/aut.2024.0213.</w:t>
      </w:r>
    </w:p>
    <w:p w:rsidR="3BB1CF79" w:rsidP="5DA1D364" w:rsidRDefault="3BB1CF79" w14:paraId="2D68F76B" w14:textId="600F9540">
      <w:pPr>
        <w:spacing w:before="240" w:beforeAutospacing="off" w:after="240" w:afterAutospacing="off" w:line="360" w:lineRule="auto"/>
      </w:pPr>
      <w:r w:rsidRPr="5DA1D364" w:rsidR="3BB1CF79">
        <w:rPr>
          <w:rFonts w:ascii="Arial" w:hAnsi="Arial" w:eastAsia="Arial" w:cs="Arial"/>
          <w:noProof w:val="0"/>
          <w:color w:val="000000" w:themeColor="text1" w:themeTint="FF" w:themeShade="FF"/>
          <w:sz w:val="24"/>
          <w:szCs w:val="24"/>
          <w:lang w:val="en-GB"/>
        </w:rPr>
        <w:t xml:space="preserve">Neurodiversity Action Plan Update Difficult words. (n.d.). Available at: </w:t>
      </w:r>
      <w:hyperlink r:id="R8bdff892352f4030">
        <w:r w:rsidRPr="5DA1D364" w:rsidR="3BB1CF79">
          <w:rPr>
            <w:rStyle w:val="Hyperlink"/>
            <w:rFonts w:ascii="Arial" w:hAnsi="Arial" w:eastAsia="Arial" w:cs="Arial"/>
            <w:noProof w:val="0"/>
            <w:sz w:val="24"/>
            <w:szCs w:val="24"/>
            <w:lang w:val="en-GB"/>
          </w:rPr>
          <w:t>https://assets.publishing.service.gov.uk/media/63d0026b8fa8f53fe41ff691/NAP-Update-2023-final_proof_25012023.pdf</w:t>
        </w:r>
      </w:hyperlink>
      <w:r w:rsidRPr="5DA1D364" w:rsidR="3BB1CF79">
        <w:rPr>
          <w:rFonts w:ascii="Arial" w:hAnsi="Arial" w:eastAsia="Arial" w:cs="Arial"/>
          <w:noProof w:val="0"/>
          <w:color w:val="000000" w:themeColor="text1" w:themeTint="FF" w:themeShade="FF"/>
          <w:sz w:val="24"/>
          <w:szCs w:val="24"/>
          <w:lang w:val="en-GB"/>
        </w:rPr>
        <w:t>.</w:t>
      </w:r>
    </w:p>
    <w:p w:rsidR="3BB1CF79" w:rsidP="5DA1D364" w:rsidRDefault="3BB1CF79" w14:paraId="47EB6680" w14:textId="27D1F08D">
      <w:pPr>
        <w:spacing w:before="240" w:beforeAutospacing="off" w:after="240" w:afterAutospacing="off" w:line="360" w:lineRule="auto"/>
      </w:pPr>
      <w:r w:rsidRPr="5DA1D364" w:rsidR="3BB1CF79">
        <w:rPr>
          <w:rFonts w:ascii="Arial" w:hAnsi="Arial" w:eastAsia="Arial" w:cs="Arial"/>
          <w:noProof w:val="0"/>
          <w:color w:val="000000" w:themeColor="text1" w:themeTint="FF" w:themeShade="FF"/>
          <w:sz w:val="24"/>
          <w:szCs w:val="24"/>
          <w:lang w:val="en-GB"/>
        </w:rPr>
        <w:t xml:space="preserve">Neurodiversity Member Guidance October 2024 (V1.0). (2024). Available at: </w:t>
      </w:r>
      <w:hyperlink r:id="Rcd267255dc264764">
        <w:r w:rsidRPr="5DA1D364" w:rsidR="3BB1CF79">
          <w:rPr>
            <w:rStyle w:val="Hyperlink"/>
            <w:rFonts w:ascii="Arial" w:hAnsi="Arial" w:eastAsia="Arial" w:cs="Arial"/>
            <w:noProof w:val="0"/>
            <w:sz w:val="24"/>
            <w:szCs w:val="24"/>
            <w:lang w:val="en-GB"/>
          </w:rPr>
          <w:t>https://assets.publishing.service.gov.uk/media/6731edff5364e7efcec41917/Neurodiversity_guidance_2024_-_External_version.pdf</w:t>
        </w:r>
      </w:hyperlink>
      <w:r w:rsidRPr="5DA1D364" w:rsidR="3BB1CF79">
        <w:rPr>
          <w:rFonts w:ascii="Arial" w:hAnsi="Arial" w:eastAsia="Arial" w:cs="Arial"/>
          <w:noProof w:val="0"/>
          <w:color w:val="000000" w:themeColor="text1" w:themeTint="FF" w:themeShade="FF"/>
          <w:sz w:val="24"/>
          <w:szCs w:val="24"/>
          <w:lang w:val="en-GB"/>
        </w:rPr>
        <w:t>.</w:t>
      </w:r>
    </w:p>
    <w:p w:rsidR="3BB1CF79" w:rsidP="5DA1D364" w:rsidRDefault="3BB1CF79" w14:paraId="7B3C13E7" w14:textId="349296E8">
      <w:pPr>
        <w:spacing w:before="240" w:beforeAutospacing="off" w:after="240" w:afterAutospacing="off" w:line="360" w:lineRule="auto"/>
      </w:pPr>
      <w:r w:rsidRPr="5DA1D364" w:rsidR="3BB1CF79">
        <w:rPr>
          <w:rFonts w:ascii="Arial" w:hAnsi="Arial" w:eastAsia="Arial" w:cs="Arial"/>
          <w:noProof w:val="0"/>
          <w:color w:val="000000" w:themeColor="text1" w:themeTint="FF" w:themeShade="FF"/>
          <w:sz w:val="24"/>
          <w:szCs w:val="24"/>
          <w:lang w:val="en-GB"/>
        </w:rPr>
        <w:t xml:space="preserve">Parliament.uk. (2025). </w:t>
      </w:r>
      <w:r w:rsidRPr="5DA1D364" w:rsidR="3BB1CF79">
        <w:rPr>
          <w:rFonts w:ascii="Arial" w:hAnsi="Arial" w:eastAsia="Arial" w:cs="Arial"/>
          <w:i w:val="1"/>
          <w:iCs w:val="1"/>
          <w:noProof w:val="0"/>
          <w:color w:val="000000" w:themeColor="text1" w:themeTint="FF" w:themeShade="FF"/>
          <w:sz w:val="24"/>
          <w:szCs w:val="24"/>
          <w:lang w:val="en-GB"/>
        </w:rPr>
        <w:t>ADHD: Impact on Prison Rehabilitation and Reoffending - Hansard - UK Parliament</w:t>
      </w:r>
      <w:r w:rsidRPr="5DA1D364" w:rsidR="3BB1CF79">
        <w:rPr>
          <w:rFonts w:ascii="Arial" w:hAnsi="Arial" w:eastAsia="Arial" w:cs="Arial"/>
          <w:noProof w:val="0"/>
          <w:color w:val="000000" w:themeColor="text1" w:themeTint="FF" w:themeShade="FF"/>
          <w:sz w:val="24"/>
          <w:szCs w:val="24"/>
          <w:lang w:val="en-GB"/>
        </w:rPr>
        <w:t xml:space="preserve">. [online] Available at: </w:t>
      </w:r>
      <w:hyperlink r:id="R8015a522b0be41e6">
        <w:r w:rsidRPr="5DA1D364" w:rsidR="3BB1CF79">
          <w:rPr>
            <w:rStyle w:val="Hyperlink"/>
            <w:rFonts w:ascii="Arial" w:hAnsi="Arial" w:eastAsia="Arial" w:cs="Arial"/>
            <w:noProof w:val="0"/>
            <w:sz w:val="24"/>
            <w:szCs w:val="24"/>
            <w:lang w:val="en-GB"/>
          </w:rPr>
          <w:t>https://hansard.parliament.uk/commons/2025-07-01/debates/4B02F8F9-4C9E-42EE-817C-710E59C713E5/ADHDImpactOnPrisonRehabilitationAndReoffending</w:t>
        </w:r>
      </w:hyperlink>
      <w:r w:rsidRPr="5DA1D364" w:rsidR="3BB1CF79">
        <w:rPr>
          <w:rFonts w:ascii="Arial" w:hAnsi="Arial" w:eastAsia="Arial" w:cs="Arial"/>
          <w:noProof w:val="0"/>
          <w:color w:val="000000" w:themeColor="text1" w:themeTint="FF" w:themeShade="FF"/>
          <w:sz w:val="24"/>
          <w:szCs w:val="24"/>
          <w:lang w:val="en-GB"/>
        </w:rPr>
        <w:t>.</w:t>
      </w:r>
    </w:p>
    <w:p w:rsidR="3BB1CF79" w:rsidP="5DA1D364" w:rsidRDefault="3BB1CF79" w14:paraId="716959E3" w14:textId="73D60C78">
      <w:pPr>
        <w:spacing w:before="240" w:beforeAutospacing="off" w:after="240" w:afterAutospacing="off" w:line="360" w:lineRule="auto"/>
      </w:pPr>
      <w:r w:rsidRPr="5DA1D364" w:rsidR="3BB1CF79">
        <w:rPr>
          <w:rFonts w:ascii="Arial" w:hAnsi="Arial" w:eastAsia="Arial" w:cs="Arial"/>
          <w:noProof w:val="0"/>
          <w:color w:val="000000" w:themeColor="text1" w:themeTint="FF" w:themeShade="FF"/>
          <w:sz w:val="24"/>
          <w:szCs w:val="24"/>
          <w:lang w:val="en-GB"/>
        </w:rPr>
        <w:t xml:space="preserve">Senedd.wales. (2025). </w:t>
      </w:r>
      <w:r w:rsidRPr="5DA1D364" w:rsidR="3BB1CF79">
        <w:rPr>
          <w:rFonts w:ascii="Arial" w:hAnsi="Arial" w:eastAsia="Arial" w:cs="Arial"/>
          <w:i w:val="1"/>
          <w:iCs w:val="1"/>
          <w:noProof w:val="0"/>
          <w:color w:val="000000" w:themeColor="text1" w:themeTint="FF" w:themeShade="FF"/>
          <w:sz w:val="24"/>
          <w:szCs w:val="24"/>
          <w:lang w:val="en-GB"/>
        </w:rPr>
        <w:t>Reforming the Mental Health Act 1983: What it means for Wales</w:t>
      </w:r>
      <w:r w:rsidRPr="5DA1D364" w:rsidR="3BB1CF79">
        <w:rPr>
          <w:rFonts w:ascii="Arial" w:hAnsi="Arial" w:eastAsia="Arial" w:cs="Arial"/>
          <w:noProof w:val="0"/>
          <w:color w:val="000000" w:themeColor="text1" w:themeTint="FF" w:themeShade="FF"/>
          <w:sz w:val="24"/>
          <w:szCs w:val="24"/>
          <w:lang w:val="en-GB"/>
        </w:rPr>
        <w:t xml:space="preserve">. [online] Available at: </w:t>
      </w:r>
      <w:hyperlink r:id="R38df8609df024c59">
        <w:r w:rsidRPr="5DA1D364" w:rsidR="3BB1CF79">
          <w:rPr>
            <w:rStyle w:val="Hyperlink"/>
            <w:rFonts w:ascii="Arial" w:hAnsi="Arial" w:eastAsia="Arial" w:cs="Arial"/>
            <w:noProof w:val="0"/>
            <w:sz w:val="24"/>
            <w:szCs w:val="24"/>
            <w:lang w:val="en-GB"/>
          </w:rPr>
          <w:t>https://research.senedd.wales/research-articles/reforming-the-mental-health-act-1983-what-it-means-for-wales/</w:t>
        </w:r>
      </w:hyperlink>
      <w:r w:rsidRPr="5DA1D364" w:rsidR="3BB1CF79">
        <w:rPr>
          <w:rFonts w:ascii="Arial" w:hAnsi="Arial" w:eastAsia="Arial" w:cs="Arial"/>
          <w:noProof w:val="0"/>
          <w:color w:val="000000" w:themeColor="text1" w:themeTint="FF" w:themeShade="FF"/>
          <w:sz w:val="24"/>
          <w:szCs w:val="24"/>
          <w:lang w:val="en-GB"/>
        </w:rPr>
        <w:t>.</w:t>
      </w:r>
    </w:p>
    <w:p w:rsidR="3BB1CF79" w:rsidP="5DA1D364" w:rsidRDefault="3BB1CF79" w14:paraId="76766C8F" w14:textId="54C75139">
      <w:pPr>
        <w:spacing w:before="240" w:beforeAutospacing="off" w:after="240" w:afterAutospacing="off" w:line="360" w:lineRule="auto"/>
      </w:pPr>
      <w:r w:rsidRPr="5DA1D364" w:rsidR="3BB1CF79">
        <w:rPr>
          <w:rFonts w:ascii="Arial" w:hAnsi="Arial" w:eastAsia="Arial" w:cs="Arial"/>
          <w:noProof w:val="0"/>
          <w:color w:val="000000" w:themeColor="text1" w:themeTint="FF" w:themeShade="FF"/>
          <w:sz w:val="24"/>
          <w:szCs w:val="24"/>
          <w:lang w:val="en-GB"/>
        </w:rPr>
        <w:t xml:space="preserve">Young, S. and Cocallis, K. (2021). ADHD and Offending. </w:t>
      </w:r>
      <w:r w:rsidRPr="5DA1D364" w:rsidR="3BB1CF79">
        <w:rPr>
          <w:rFonts w:ascii="Arial" w:hAnsi="Arial" w:eastAsia="Arial" w:cs="Arial"/>
          <w:i w:val="1"/>
          <w:iCs w:val="1"/>
          <w:noProof w:val="0"/>
          <w:color w:val="000000" w:themeColor="text1" w:themeTint="FF" w:themeShade="FF"/>
          <w:sz w:val="24"/>
          <w:szCs w:val="24"/>
          <w:lang w:val="en-GB"/>
        </w:rPr>
        <w:t>Journal of Neural Transmission</w:t>
      </w:r>
      <w:r w:rsidRPr="5DA1D364" w:rsidR="3BB1CF79">
        <w:rPr>
          <w:rFonts w:ascii="Arial" w:hAnsi="Arial" w:eastAsia="Arial" w:cs="Arial"/>
          <w:noProof w:val="0"/>
          <w:color w:val="000000" w:themeColor="text1" w:themeTint="FF" w:themeShade="FF"/>
          <w:sz w:val="24"/>
          <w:szCs w:val="24"/>
          <w:lang w:val="en-GB"/>
        </w:rPr>
        <w:t>, [online] 128(7). doi:https://doi.org/10.1007/s00702-021-02308-0.</w:t>
      </w:r>
    </w:p>
    <w:p w:rsidR="5DA1D364" w:rsidP="5DA1D364" w:rsidRDefault="5DA1D364" w14:paraId="7D33EBEE" w14:textId="6AA4495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0F9EC03E" w:rsidP="5DA1D364" w:rsidRDefault="0F9EC03E" w14:paraId="16D898CB" w14:textId="6EA24589">
      <w:pPr>
        <w:spacing w:before="240" w:beforeAutospacing="off" w:after="240" w:afterAutospacing="off" w:line="360" w:lineRule="auto"/>
        <w:rPr>
          <w:rFonts w:ascii="Arial" w:hAnsi="Arial" w:eastAsia="Arial" w:cs="Arial"/>
          <w:noProof w:val="0"/>
          <w:color w:val="000000" w:themeColor="text1" w:themeTint="FF" w:themeShade="FF"/>
          <w:sz w:val="24"/>
          <w:szCs w:val="24"/>
          <w:u w:val="single"/>
          <w:lang w:val="en-GB"/>
        </w:rPr>
      </w:pPr>
      <w:r w:rsidRPr="5DA1D364" w:rsidR="0F9EC03E">
        <w:rPr>
          <w:rFonts w:ascii="Arial" w:hAnsi="Arial" w:eastAsia="Arial" w:cs="Arial"/>
          <w:noProof w:val="0"/>
          <w:color w:val="000000" w:themeColor="text1" w:themeTint="FF" w:themeShade="FF"/>
          <w:sz w:val="24"/>
          <w:szCs w:val="24"/>
          <w:u w:val="single"/>
          <w:lang w:val="en-GB"/>
        </w:rPr>
        <w:t xml:space="preserve">AI </w:t>
      </w:r>
      <w:r w:rsidRPr="5DA1D364" w:rsidR="0F9EC03E">
        <w:rPr>
          <w:rFonts w:ascii="Arial" w:hAnsi="Arial" w:eastAsia="Arial" w:cs="Arial"/>
          <w:noProof w:val="0"/>
          <w:color w:val="000000" w:themeColor="text1" w:themeTint="FF" w:themeShade="FF"/>
          <w:sz w:val="24"/>
          <w:szCs w:val="24"/>
          <w:u w:val="single"/>
          <w:lang w:val="en-GB"/>
        </w:rPr>
        <w:t>statement</w:t>
      </w:r>
    </w:p>
    <w:p w:rsidR="0F9EC03E" w:rsidP="5DA1D364" w:rsidRDefault="0F9EC03E" w14:paraId="30D820F9" w14:textId="1011EFDA">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5DA1D364" w:rsidR="0F9EC03E">
        <w:rPr>
          <w:rFonts w:ascii="Arial" w:hAnsi="Arial" w:eastAsia="Arial" w:cs="Arial"/>
          <w:noProof w:val="0"/>
          <w:color w:val="000000" w:themeColor="text1" w:themeTint="FF" w:themeShade="FF"/>
          <w:sz w:val="24"/>
          <w:szCs w:val="24"/>
          <w:u w:val="none"/>
          <w:lang w:val="en-GB"/>
        </w:rPr>
        <w:t>I did not use any generative AI</w:t>
      </w:r>
    </w:p>
    <w:p w:rsidR="5DA1D364" w:rsidP="5DA1D364" w:rsidRDefault="5DA1D364" w14:paraId="364C2EA7" w14:textId="0649C5E7">
      <w:pPr>
        <w:pStyle w:val="Normal"/>
        <w:spacing w:before="0" w:beforeAutospacing="off" w:after="240" w:afterAutospacing="off"/>
        <w:rPr>
          <w:rFonts w:ascii="Arial" w:hAnsi="Arial" w:eastAsia="Arial" w:cs="Arial"/>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TTcwT7Vnu94an" int2:id="EyvcTA9I">
      <int2:state int2:type="spell" int2:value="Rejected"/>
    </int2:textHash>
    <int2:textHash int2:hashCode="6FjbfdObMpRzQu" int2:id="9ifNR8jK">
      <int2:state int2:type="spell" int2:value="Rejected"/>
    </int2:textHash>
    <int2:textHash int2:hashCode="z4vMhwlde8AWbS" int2:id="8qiXFnpm">
      <int2:state int2:type="spell" int2:value="Rejected"/>
    </int2:textHash>
    <int2:textHash int2:hashCode="T+/XRvIAJaBoxw" int2:id="1nENEyiM">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bbd66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2b68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2826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ed59e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cff71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c33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ed20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26c7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2830a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fbb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bfe8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cd7f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e8f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08B81C"/>
    <w:rsid w:val="004BE8B4"/>
    <w:rsid w:val="00671EB6"/>
    <w:rsid w:val="00BBE4D5"/>
    <w:rsid w:val="01786896"/>
    <w:rsid w:val="01BC5207"/>
    <w:rsid w:val="01F49B01"/>
    <w:rsid w:val="02070A14"/>
    <w:rsid w:val="02098A24"/>
    <w:rsid w:val="02382CA6"/>
    <w:rsid w:val="024C3ED4"/>
    <w:rsid w:val="0308218B"/>
    <w:rsid w:val="036475E8"/>
    <w:rsid w:val="036E39B7"/>
    <w:rsid w:val="038B4785"/>
    <w:rsid w:val="03D5EF11"/>
    <w:rsid w:val="040BD81C"/>
    <w:rsid w:val="043196C4"/>
    <w:rsid w:val="04D4D489"/>
    <w:rsid w:val="04E99DDB"/>
    <w:rsid w:val="04F425EA"/>
    <w:rsid w:val="051EB65E"/>
    <w:rsid w:val="0589A476"/>
    <w:rsid w:val="0596388A"/>
    <w:rsid w:val="05AF0FC9"/>
    <w:rsid w:val="05AF1862"/>
    <w:rsid w:val="05B0794D"/>
    <w:rsid w:val="062D0476"/>
    <w:rsid w:val="064E111D"/>
    <w:rsid w:val="06C36C2C"/>
    <w:rsid w:val="06C4FCFC"/>
    <w:rsid w:val="06DD5FEA"/>
    <w:rsid w:val="07F8B62F"/>
    <w:rsid w:val="083C5751"/>
    <w:rsid w:val="08479E7B"/>
    <w:rsid w:val="08ACB467"/>
    <w:rsid w:val="08D1FA3B"/>
    <w:rsid w:val="08DD1FF1"/>
    <w:rsid w:val="08FE7413"/>
    <w:rsid w:val="09286FF1"/>
    <w:rsid w:val="0971AC46"/>
    <w:rsid w:val="099BFFBF"/>
    <w:rsid w:val="09B253F1"/>
    <w:rsid w:val="0A0AE9C9"/>
    <w:rsid w:val="0A531A35"/>
    <w:rsid w:val="0A76B655"/>
    <w:rsid w:val="0B031463"/>
    <w:rsid w:val="0B3C46DA"/>
    <w:rsid w:val="0B7579DB"/>
    <w:rsid w:val="0BE08A3B"/>
    <w:rsid w:val="0C46A1CA"/>
    <w:rsid w:val="0C4C069C"/>
    <w:rsid w:val="0C7E3D87"/>
    <w:rsid w:val="0C84F0DD"/>
    <w:rsid w:val="0CC46CFA"/>
    <w:rsid w:val="0D01C8D5"/>
    <w:rsid w:val="0D08B81C"/>
    <w:rsid w:val="0D103C7C"/>
    <w:rsid w:val="0D15781A"/>
    <w:rsid w:val="0D3AAB89"/>
    <w:rsid w:val="0E81A3D2"/>
    <w:rsid w:val="0EB4AEAA"/>
    <w:rsid w:val="0EC6AA5D"/>
    <w:rsid w:val="0EF0DB82"/>
    <w:rsid w:val="0F4A9AD1"/>
    <w:rsid w:val="0F9EC03E"/>
    <w:rsid w:val="105215B9"/>
    <w:rsid w:val="105A835D"/>
    <w:rsid w:val="11CF8E44"/>
    <w:rsid w:val="123528BE"/>
    <w:rsid w:val="12507452"/>
    <w:rsid w:val="1279B54F"/>
    <w:rsid w:val="12BA33E1"/>
    <w:rsid w:val="130E7486"/>
    <w:rsid w:val="13BE1C15"/>
    <w:rsid w:val="13EDDA78"/>
    <w:rsid w:val="13F42270"/>
    <w:rsid w:val="143A2D65"/>
    <w:rsid w:val="14D4A417"/>
    <w:rsid w:val="15578400"/>
    <w:rsid w:val="159B0863"/>
    <w:rsid w:val="15B92839"/>
    <w:rsid w:val="15F647BE"/>
    <w:rsid w:val="162548E6"/>
    <w:rsid w:val="169F95B0"/>
    <w:rsid w:val="180D873E"/>
    <w:rsid w:val="181B2EE5"/>
    <w:rsid w:val="1870330E"/>
    <w:rsid w:val="18873AF4"/>
    <w:rsid w:val="18AE54AE"/>
    <w:rsid w:val="18D2C686"/>
    <w:rsid w:val="18E44CCC"/>
    <w:rsid w:val="190A4244"/>
    <w:rsid w:val="19D3D924"/>
    <w:rsid w:val="19E90C6F"/>
    <w:rsid w:val="1A2969B6"/>
    <w:rsid w:val="1A303639"/>
    <w:rsid w:val="1A30D804"/>
    <w:rsid w:val="1A3AF719"/>
    <w:rsid w:val="1A61A27D"/>
    <w:rsid w:val="1A77FC45"/>
    <w:rsid w:val="1B19ADC2"/>
    <w:rsid w:val="1B7E1012"/>
    <w:rsid w:val="1BDD3B60"/>
    <w:rsid w:val="1C02CF5F"/>
    <w:rsid w:val="1C585A61"/>
    <w:rsid w:val="1C68ADE5"/>
    <w:rsid w:val="1CC5BD4E"/>
    <w:rsid w:val="1CE0C0F8"/>
    <w:rsid w:val="1D05D4B6"/>
    <w:rsid w:val="1D0B93CA"/>
    <w:rsid w:val="1D0F1C18"/>
    <w:rsid w:val="1D67A7B7"/>
    <w:rsid w:val="1E2B44A4"/>
    <w:rsid w:val="1E2D1A87"/>
    <w:rsid w:val="1E8FC912"/>
    <w:rsid w:val="1EA50999"/>
    <w:rsid w:val="1EC1A1CF"/>
    <w:rsid w:val="1EE5AAB7"/>
    <w:rsid w:val="1F014FA4"/>
    <w:rsid w:val="1F1BE12F"/>
    <w:rsid w:val="1F24B6AC"/>
    <w:rsid w:val="1F2D2728"/>
    <w:rsid w:val="1F98B3B8"/>
    <w:rsid w:val="1FA6590D"/>
    <w:rsid w:val="1FA9D86B"/>
    <w:rsid w:val="202D2B1A"/>
    <w:rsid w:val="205A887A"/>
    <w:rsid w:val="205F13EC"/>
    <w:rsid w:val="20648FCF"/>
    <w:rsid w:val="206B46B8"/>
    <w:rsid w:val="2092615D"/>
    <w:rsid w:val="20AD0A44"/>
    <w:rsid w:val="20D88221"/>
    <w:rsid w:val="2142250D"/>
    <w:rsid w:val="215F78F5"/>
    <w:rsid w:val="216AEEEF"/>
    <w:rsid w:val="217B2E0A"/>
    <w:rsid w:val="21E60F3F"/>
    <w:rsid w:val="221D2B92"/>
    <w:rsid w:val="2263DDB3"/>
    <w:rsid w:val="228A28D8"/>
    <w:rsid w:val="22DAEE83"/>
    <w:rsid w:val="232B3149"/>
    <w:rsid w:val="23442DBB"/>
    <w:rsid w:val="234708A3"/>
    <w:rsid w:val="234CEE79"/>
    <w:rsid w:val="237F118A"/>
    <w:rsid w:val="2388DF36"/>
    <w:rsid w:val="238E9579"/>
    <w:rsid w:val="23E60735"/>
    <w:rsid w:val="24284B04"/>
    <w:rsid w:val="243143D2"/>
    <w:rsid w:val="245529ED"/>
    <w:rsid w:val="24C47839"/>
    <w:rsid w:val="24CBCD7F"/>
    <w:rsid w:val="2534D6C0"/>
    <w:rsid w:val="25871433"/>
    <w:rsid w:val="2597AF1F"/>
    <w:rsid w:val="25ABDD0B"/>
    <w:rsid w:val="26D43742"/>
    <w:rsid w:val="26F04CB7"/>
    <w:rsid w:val="2774F0F3"/>
    <w:rsid w:val="279C3345"/>
    <w:rsid w:val="2889AC5B"/>
    <w:rsid w:val="291584ED"/>
    <w:rsid w:val="29436FE1"/>
    <w:rsid w:val="29A96814"/>
    <w:rsid w:val="29DCE10B"/>
    <w:rsid w:val="2A716ADF"/>
    <w:rsid w:val="2A802650"/>
    <w:rsid w:val="2A82185F"/>
    <w:rsid w:val="2AB14B36"/>
    <w:rsid w:val="2AE50BFB"/>
    <w:rsid w:val="2B0D0A71"/>
    <w:rsid w:val="2B18D5E4"/>
    <w:rsid w:val="2B534D11"/>
    <w:rsid w:val="2C0D05C1"/>
    <w:rsid w:val="2C256DA7"/>
    <w:rsid w:val="2C8AEBC7"/>
    <w:rsid w:val="2CF613A4"/>
    <w:rsid w:val="2D3D8E97"/>
    <w:rsid w:val="2D463990"/>
    <w:rsid w:val="2D898464"/>
    <w:rsid w:val="2E093A58"/>
    <w:rsid w:val="2E424647"/>
    <w:rsid w:val="2E72F8A5"/>
    <w:rsid w:val="2EA61B2F"/>
    <w:rsid w:val="2EFDEF83"/>
    <w:rsid w:val="2F57684C"/>
    <w:rsid w:val="2F96D619"/>
    <w:rsid w:val="2FD7C284"/>
    <w:rsid w:val="2FDF7636"/>
    <w:rsid w:val="2FE1573B"/>
    <w:rsid w:val="3036C4E2"/>
    <w:rsid w:val="309A6A5D"/>
    <w:rsid w:val="30A02E45"/>
    <w:rsid w:val="30C121D7"/>
    <w:rsid w:val="30FAFA58"/>
    <w:rsid w:val="3100F5C7"/>
    <w:rsid w:val="311AB4A7"/>
    <w:rsid w:val="311BA65E"/>
    <w:rsid w:val="318403C4"/>
    <w:rsid w:val="31AE0E7A"/>
    <w:rsid w:val="31F759D5"/>
    <w:rsid w:val="3217B3AB"/>
    <w:rsid w:val="325D307D"/>
    <w:rsid w:val="3266D2A8"/>
    <w:rsid w:val="327DB561"/>
    <w:rsid w:val="32A02AFC"/>
    <w:rsid w:val="32B5C6FA"/>
    <w:rsid w:val="32EFDB80"/>
    <w:rsid w:val="33611EBB"/>
    <w:rsid w:val="338CB602"/>
    <w:rsid w:val="33949B94"/>
    <w:rsid w:val="33D9F3F4"/>
    <w:rsid w:val="33FA72A9"/>
    <w:rsid w:val="341F4879"/>
    <w:rsid w:val="3469ACF1"/>
    <w:rsid w:val="34BF3D05"/>
    <w:rsid w:val="34EA97DC"/>
    <w:rsid w:val="35338488"/>
    <w:rsid w:val="3566A658"/>
    <w:rsid w:val="35938EF0"/>
    <w:rsid w:val="35A01391"/>
    <w:rsid w:val="35DF3E5D"/>
    <w:rsid w:val="35FF0460"/>
    <w:rsid w:val="3617FBC3"/>
    <w:rsid w:val="367F3EC0"/>
    <w:rsid w:val="3693949E"/>
    <w:rsid w:val="36C84C32"/>
    <w:rsid w:val="36D5D4EC"/>
    <w:rsid w:val="36F1A474"/>
    <w:rsid w:val="372227EC"/>
    <w:rsid w:val="37732588"/>
    <w:rsid w:val="38A753C3"/>
    <w:rsid w:val="38A9A7B1"/>
    <w:rsid w:val="38BAC1B2"/>
    <w:rsid w:val="38EBD75A"/>
    <w:rsid w:val="38F5E296"/>
    <w:rsid w:val="3984BE2D"/>
    <w:rsid w:val="39D85701"/>
    <w:rsid w:val="39E16CE5"/>
    <w:rsid w:val="39F1D345"/>
    <w:rsid w:val="3A350546"/>
    <w:rsid w:val="3A5504A7"/>
    <w:rsid w:val="3A7722F0"/>
    <w:rsid w:val="3BB1CF79"/>
    <w:rsid w:val="3BB631F2"/>
    <w:rsid w:val="3BC361DB"/>
    <w:rsid w:val="3BEC0991"/>
    <w:rsid w:val="3C3FD5EA"/>
    <w:rsid w:val="3C76D3B7"/>
    <w:rsid w:val="3C888A2E"/>
    <w:rsid w:val="3CC8649E"/>
    <w:rsid w:val="3CF9A1F8"/>
    <w:rsid w:val="3D068FD5"/>
    <w:rsid w:val="3DE9FFB4"/>
    <w:rsid w:val="3DFDA3FF"/>
    <w:rsid w:val="3E5F088A"/>
    <w:rsid w:val="3E7964EE"/>
    <w:rsid w:val="3E857530"/>
    <w:rsid w:val="3E8F8374"/>
    <w:rsid w:val="3EC3DE0E"/>
    <w:rsid w:val="3EE58A05"/>
    <w:rsid w:val="3F09E848"/>
    <w:rsid w:val="3F8F0011"/>
    <w:rsid w:val="400C3AED"/>
    <w:rsid w:val="401B33F4"/>
    <w:rsid w:val="407A5A13"/>
    <w:rsid w:val="40FF9895"/>
    <w:rsid w:val="411255E2"/>
    <w:rsid w:val="4118B1EB"/>
    <w:rsid w:val="411A0F86"/>
    <w:rsid w:val="411E1C87"/>
    <w:rsid w:val="41283F4E"/>
    <w:rsid w:val="43911B75"/>
    <w:rsid w:val="43E46E5A"/>
    <w:rsid w:val="44474974"/>
    <w:rsid w:val="44842557"/>
    <w:rsid w:val="44E6A17C"/>
    <w:rsid w:val="44F58A6F"/>
    <w:rsid w:val="454ED1B5"/>
    <w:rsid w:val="45C69963"/>
    <w:rsid w:val="46026FEB"/>
    <w:rsid w:val="46286DBE"/>
    <w:rsid w:val="46328C76"/>
    <w:rsid w:val="4643018A"/>
    <w:rsid w:val="46AE3A9E"/>
    <w:rsid w:val="47806B9D"/>
    <w:rsid w:val="47C55457"/>
    <w:rsid w:val="47FFBEBE"/>
    <w:rsid w:val="480A3092"/>
    <w:rsid w:val="48401621"/>
    <w:rsid w:val="48673951"/>
    <w:rsid w:val="48E2A42F"/>
    <w:rsid w:val="490C611E"/>
    <w:rsid w:val="490E02D0"/>
    <w:rsid w:val="49764195"/>
    <w:rsid w:val="49B6A635"/>
    <w:rsid w:val="49BFCD66"/>
    <w:rsid w:val="49F24430"/>
    <w:rsid w:val="4A0C1D54"/>
    <w:rsid w:val="4A12504E"/>
    <w:rsid w:val="4A2C4337"/>
    <w:rsid w:val="4A325966"/>
    <w:rsid w:val="4A5FC1C0"/>
    <w:rsid w:val="4AC2C6EA"/>
    <w:rsid w:val="4ACDDE94"/>
    <w:rsid w:val="4B7014CA"/>
    <w:rsid w:val="4B83DF7F"/>
    <w:rsid w:val="4C0950F4"/>
    <w:rsid w:val="4C0A16C7"/>
    <w:rsid w:val="4C24F167"/>
    <w:rsid w:val="4C4A3AD7"/>
    <w:rsid w:val="4C52E14B"/>
    <w:rsid w:val="4C9318D8"/>
    <w:rsid w:val="4C9818DD"/>
    <w:rsid w:val="4CEC747B"/>
    <w:rsid w:val="4D1F78F9"/>
    <w:rsid w:val="4D36046E"/>
    <w:rsid w:val="4D3D06CD"/>
    <w:rsid w:val="4D6342F9"/>
    <w:rsid w:val="4D68BB0D"/>
    <w:rsid w:val="4DDE8C09"/>
    <w:rsid w:val="4E1467BA"/>
    <w:rsid w:val="4E3D87ED"/>
    <w:rsid w:val="4E77148B"/>
    <w:rsid w:val="4E7F7872"/>
    <w:rsid w:val="4E9B7C48"/>
    <w:rsid w:val="4F10B549"/>
    <w:rsid w:val="4F94DB49"/>
    <w:rsid w:val="4FB41A9B"/>
    <w:rsid w:val="50314CD7"/>
    <w:rsid w:val="509B49FF"/>
    <w:rsid w:val="50A06028"/>
    <w:rsid w:val="51A81DC1"/>
    <w:rsid w:val="51BEAA02"/>
    <w:rsid w:val="51C6F8D0"/>
    <w:rsid w:val="51CDCB5B"/>
    <w:rsid w:val="51D0D824"/>
    <w:rsid w:val="5239D0A6"/>
    <w:rsid w:val="5243651D"/>
    <w:rsid w:val="52960108"/>
    <w:rsid w:val="52B547AE"/>
    <w:rsid w:val="52B60C07"/>
    <w:rsid w:val="53076E12"/>
    <w:rsid w:val="53479880"/>
    <w:rsid w:val="53A6FFCD"/>
    <w:rsid w:val="53D9DD27"/>
    <w:rsid w:val="53EE9F9C"/>
    <w:rsid w:val="54370FA7"/>
    <w:rsid w:val="543BDF89"/>
    <w:rsid w:val="545AA699"/>
    <w:rsid w:val="5574C8E0"/>
    <w:rsid w:val="55DA9C7E"/>
    <w:rsid w:val="56740113"/>
    <w:rsid w:val="56911CDA"/>
    <w:rsid w:val="56C1AF36"/>
    <w:rsid w:val="572ABA83"/>
    <w:rsid w:val="576F5F7C"/>
    <w:rsid w:val="57949225"/>
    <w:rsid w:val="5798A2A7"/>
    <w:rsid w:val="57A27760"/>
    <w:rsid w:val="57E9444A"/>
    <w:rsid w:val="57FC2161"/>
    <w:rsid w:val="582419EC"/>
    <w:rsid w:val="58A45BE1"/>
    <w:rsid w:val="58BD9D2B"/>
    <w:rsid w:val="59187870"/>
    <w:rsid w:val="592A482E"/>
    <w:rsid w:val="598324C5"/>
    <w:rsid w:val="59C589B8"/>
    <w:rsid w:val="5B245AFC"/>
    <w:rsid w:val="5B394210"/>
    <w:rsid w:val="5BA1B564"/>
    <w:rsid w:val="5BACD38A"/>
    <w:rsid w:val="5BBE4CA4"/>
    <w:rsid w:val="5BE78B24"/>
    <w:rsid w:val="5C0C70DC"/>
    <w:rsid w:val="5C837EF0"/>
    <w:rsid w:val="5C878703"/>
    <w:rsid w:val="5CA531E5"/>
    <w:rsid w:val="5D29624F"/>
    <w:rsid w:val="5D38BF89"/>
    <w:rsid w:val="5D825396"/>
    <w:rsid w:val="5D8F1D56"/>
    <w:rsid w:val="5DA1D364"/>
    <w:rsid w:val="5DB1F8E9"/>
    <w:rsid w:val="5DC6BCAC"/>
    <w:rsid w:val="5EBC5089"/>
    <w:rsid w:val="5EC9FA69"/>
    <w:rsid w:val="5F6F956A"/>
    <w:rsid w:val="5F7447D0"/>
    <w:rsid w:val="5FCAB8EB"/>
    <w:rsid w:val="5FE42443"/>
    <w:rsid w:val="608D0ECE"/>
    <w:rsid w:val="60A666BA"/>
    <w:rsid w:val="61547FDC"/>
    <w:rsid w:val="620CBB94"/>
    <w:rsid w:val="62634F76"/>
    <w:rsid w:val="62739361"/>
    <w:rsid w:val="62AE4E08"/>
    <w:rsid w:val="62F1109E"/>
    <w:rsid w:val="63031D23"/>
    <w:rsid w:val="639C3C2B"/>
    <w:rsid w:val="63A11AC2"/>
    <w:rsid w:val="63AA2B07"/>
    <w:rsid w:val="6417E8B3"/>
    <w:rsid w:val="64397565"/>
    <w:rsid w:val="646C5723"/>
    <w:rsid w:val="647A13F8"/>
    <w:rsid w:val="6486575E"/>
    <w:rsid w:val="64B0D299"/>
    <w:rsid w:val="64D3AF20"/>
    <w:rsid w:val="64E19E98"/>
    <w:rsid w:val="64FAEDBF"/>
    <w:rsid w:val="651EE016"/>
    <w:rsid w:val="65308FD7"/>
    <w:rsid w:val="654B0E83"/>
    <w:rsid w:val="6594586B"/>
    <w:rsid w:val="65CB1B69"/>
    <w:rsid w:val="65EA62DB"/>
    <w:rsid w:val="6661ACFC"/>
    <w:rsid w:val="666CE57D"/>
    <w:rsid w:val="66D058FF"/>
    <w:rsid w:val="67216682"/>
    <w:rsid w:val="675046EA"/>
    <w:rsid w:val="683948E8"/>
    <w:rsid w:val="6871EE92"/>
    <w:rsid w:val="68BA45DA"/>
    <w:rsid w:val="68BF9D1C"/>
    <w:rsid w:val="68FDA45D"/>
    <w:rsid w:val="6923EF9F"/>
    <w:rsid w:val="693A9596"/>
    <w:rsid w:val="6941D0C5"/>
    <w:rsid w:val="694651B9"/>
    <w:rsid w:val="6A5CA4F6"/>
    <w:rsid w:val="6A8FF22F"/>
    <w:rsid w:val="6AAE27EE"/>
    <w:rsid w:val="6AC038EE"/>
    <w:rsid w:val="6AC9F346"/>
    <w:rsid w:val="6B4152DA"/>
    <w:rsid w:val="6B64BC97"/>
    <w:rsid w:val="6B82B680"/>
    <w:rsid w:val="6B82D81D"/>
    <w:rsid w:val="6BC05509"/>
    <w:rsid w:val="6BF19566"/>
    <w:rsid w:val="6BF2A4C5"/>
    <w:rsid w:val="6C1A729A"/>
    <w:rsid w:val="6C3DF3A1"/>
    <w:rsid w:val="6C6C6125"/>
    <w:rsid w:val="6C6F9182"/>
    <w:rsid w:val="6D31A8F9"/>
    <w:rsid w:val="6D5EDEC9"/>
    <w:rsid w:val="6D61227B"/>
    <w:rsid w:val="6D710CFE"/>
    <w:rsid w:val="6D74D011"/>
    <w:rsid w:val="6D7C063D"/>
    <w:rsid w:val="6E5A758D"/>
    <w:rsid w:val="6EBC48A9"/>
    <w:rsid w:val="6ED44D9A"/>
    <w:rsid w:val="6F763E04"/>
    <w:rsid w:val="703D58D1"/>
    <w:rsid w:val="709DF3B0"/>
    <w:rsid w:val="70B25019"/>
    <w:rsid w:val="71016446"/>
    <w:rsid w:val="7115FF42"/>
    <w:rsid w:val="714F7472"/>
    <w:rsid w:val="7178539A"/>
    <w:rsid w:val="71F2515D"/>
    <w:rsid w:val="7200C57F"/>
    <w:rsid w:val="7203973A"/>
    <w:rsid w:val="722A8DCA"/>
    <w:rsid w:val="7239481C"/>
    <w:rsid w:val="72824CD7"/>
    <w:rsid w:val="73200284"/>
    <w:rsid w:val="732CE24C"/>
    <w:rsid w:val="7333247C"/>
    <w:rsid w:val="738C791A"/>
    <w:rsid w:val="73B90E91"/>
    <w:rsid w:val="73DCEC08"/>
    <w:rsid w:val="74237629"/>
    <w:rsid w:val="74D7D747"/>
    <w:rsid w:val="752390A5"/>
    <w:rsid w:val="752AC252"/>
    <w:rsid w:val="75F6EE50"/>
    <w:rsid w:val="762FBBF4"/>
    <w:rsid w:val="7679B568"/>
    <w:rsid w:val="76876B5E"/>
    <w:rsid w:val="769111D4"/>
    <w:rsid w:val="76B9C3D7"/>
    <w:rsid w:val="76D46091"/>
    <w:rsid w:val="76DB2E4B"/>
    <w:rsid w:val="76E81BFF"/>
    <w:rsid w:val="7704D019"/>
    <w:rsid w:val="770A37FF"/>
    <w:rsid w:val="770D7C2E"/>
    <w:rsid w:val="77A89A31"/>
    <w:rsid w:val="77EC1442"/>
    <w:rsid w:val="780DB4D0"/>
    <w:rsid w:val="7854E36F"/>
    <w:rsid w:val="78613F07"/>
    <w:rsid w:val="78B0B247"/>
    <w:rsid w:val="7932BBBA"/>
    <w:rsid w:val="79B7230D"/>
    <w:rsid w:val="7A21D21B"/>
    <w:rsid w:val="7A3C6CA2"/>
    <w:rsid w:val="7A720372"/>
    <w:rsid w:val="7AC4AAF4"/>
    <w:rsid w:val="7AC70865"/>
    <w:rsid w:val="7B41867B"/>
    <w:rsid w:val="7B76344F"/>
    <w:rsid w:val="7B8DAC4F"/>
    <w:rsid w:val="7C29B2E1"/>
    <w:rsid w:val="7C8D9613"/>
    <w:rsid w:val="7D088B42"/>
    <w:rsid w:val="7D531607"/>
    <w:rsid w:val="7D77CDC9"/>
    <w:rsid w:val="7DB86EE0"/>
    <w:rsid w:val="7DF20F72"/>
    <w:rsid w:val="7DFBCA98"/>
    <w:rsid w:val="7E29F630"/>
    <w:rsid w:val="7E3607CD"/>
    <w:rsid w:val="7E623D0A"/>
    <w:rsid w:val="7E6E130D"/>
    <w:rsid w:val="7EA21358"/>
    <w:rsid w:val="7EC42EF6"/>
    <w:rsid w:val="7EDA1CEB"/>
    <w:rsid w:val="7EDF665B"/>
    <w:rsid w:val="7F0CB8DE"/>
    <w:rsid w:val="7F356DBB"/>
    <w:rsid w:val="7FA45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828ED"/>
  <w15:chartTrackingRefBased/>
  <w15:docId w15:val="{1C2DEAD4-C6C2-42CF-9AE0-130656B9A4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DA1D364"/>
    <w:pPr>
      <w:spacing/>
      <w:ind w:left="720"/>
      <w:contextualSpacing/>
    </w:pPr>
  </w:style>
  <w:style w:type="character" w:styleId="Hyperlink">
    <w:uiPriority w:val="99"/>
    <w:name w:val="Hyperlink"/>
    <w:basedOn w:val="DefaultParagraphFont"/>
    <w:unhideWhenUsed/>
    <w:rsid w:val="5DA1D364"/>
    <w:rPr>
      <w:color w:val="467886"/>
      <w:u w:val="single"/>
    </w:rPr>
  </w:style>
  <w:style w:type="paragraph" w:styleId="Heading1">
    <w:uiPriority w:val="9"/>
    <w:name w:val="heading 1"/>
    <w:basedOn w:val="Normal"/>
    <w:next w:val="Normal"/>
    <w:qFormat/>
    <w:rsid w:val="5DA1D36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news/greater-support-for-neurodivergent-offenders-in-bid-to-cut-crime" TargetMode="External" Id="R0d0317c87b934bb2" /><Relationship Type="http://schemas.openxmlformats.org/officeDocument/2006/relationships/hyperlink" Target="https://assets.publishing.service.gov.uk/media/63d0026b8fa8f53fe41ff691/NAP-Update-2023-final_proof_25012023.pdf" TargetMode="External" Id="R8bdff892352f4030" /><Relationship Type="http://schemas.openxmlformats.org/officeDocument/2006/relationships/hyperlink" Target="https://assets.publishing.service.gov.uk/media/6731edff5364e7efcec41917/Neurodiversity_guidance_2024_-_External_version.pdf" TargetMode="External" Id="Rcd267255dc264764" /><Relationship Type="http://schemas.openxmlformats.org/officeDocument/2006/relationships/hyperlink" Target="https://hansard.parliament.uk/commons/2025-07-01/debates/4B02F8F9-4C9E-42EE-817C-710E59C713E5/ADHDImpactOnPrisonRehabilitationAndReoffending" TargetMode="External" Id="R8015a522b0be41e6" /><Relationship Type="http://schemas.openxmlformats.org/officeDocument/2006/relationships/hyperlink" Target="https://research.senedd.wales/research-articles/reforming-the-mental-health-act-1983-what-it-means-for-wales/" TargetMode="External" Id="R38df8609df024c59" /><Relationship Type="http://schemas.microsoft.com/office/2020/10/relationships/intelligence" Target="/word/intelligence2.xml" Id="R54cc510c7c034736" /><Relationship Type="http://schemas.openxmlformats.org/officeDocument/2006/relationships/numbering" Target="/word/numbering.xml" Id="R310a30a2325e41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Chanel Morgan (2501319)</dc:creator>
  <keywords/>
  <dc:description/>
  <lastModifiedBy>Chanel Morgan (2501319)</lastModifiedBy>
  <revision>2</revision>
  <dcterms:created xsi:type="dcterms:W3CDTF">2026-04-20T22:23:10.9405885Z</dcterms:created>
  <dcterms:modified xsi:type="dcterms:W3CDTF">2026-05-01T22:26:30.6457204Z</dcterms:modified>
</coreProperties>
</file>