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40147" w:rsidRDefault="00B7132D" w:rsidP="00DE5C88">
      <w:pPr>
        <w:ind w:left="1440" w:hanging="1440"/>
      </w:pPr>
      <w:r>
        <w:t>TASK:</w:t>
      </w:r>
      <w:r>
        <w:tab/>
      </w:r>
      <w:r w:rsidR="00F40147">
        <w:t>Writing a report regarding the HR considerations when recruiting high calibre hi-tech talent</w:t>
      </w:r>
      <w:r w:rsidR="00DE5C88">
        <w:t xml:space="preserve"> (including a potential international sea</w:t>
      </w:r>
      <w:r w:rsidR="00262BE4">
        <w:t>r</w:t>
      </w:r>
      <w:r w:rsidR="00DE5C88">
        <w:t>ch).</w:t>
      </w:r>
    </w:p>
    <w:p w:rsidR="00B7132D" w:rsidRDefault="00B7132D">
      <w:r>
        <w:t xml:space="preserve">LENGTH:   </w:t>
      </w:r>
      <w:r w:rsidR="00E06355">
        <w:tab/>
        <w:t>M</w:t>
      </w:r>
      <w:r>
        <w:t>aximum of 3000 words</w:t>
      </w:r>
    </w:p>
    <w:p w:rsidR="00B7132D" w:rsidRDefault="002066BC">
      <w:r>
        <w:t>WHAT PARTS NEED TO BE CONSIDERED?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B5FBE" w:rsidTr="009B5FBE">
        <w:tc>
          <w:tcPr>
            <w:tcW w:w="4508" w:type="dxa"/>
          </w:tcPr>
          <w:p w:rsidR="009B5FBE" w:rsidRDefault="009B5FBE" w:rsidP="009B5FBE">
            <w:r>
              <w:t>1 Legal</w:t>
            </w:r>
          </w:p>
          <w:p w:rsidR="009B5FBE" w:rsidRDefault="009B5FBE"/>
        </w:tc>
        <w:tc>
          <w:tcPr>
            <w:tcW w:w="4508" w:type="dxa"/>
          </w:tcPr>
          <w:p w:rsidR="009B5FBE" w:rsidRDefault="009B5FBE"/>
          <w:p w:rsidR="009B5FBE" w:rsidRDefault="009B5FBE"/>
          <w:p w:rsidR="009B5FBE" w:rsidRDefault="009B5FBE"/>
        </w:tc>
      </w:tr>
      <w:tr w:rsidR="009B5FBE" w:rsidTr="009B5FBE">
        <w:tc>
          <w:tcPr>
            <w:tcW w:w="4508" w:type="dxa"/>
          </w:tcPr>
          <w:p w:rsidR="009B5FBE" w:rsidRDefault="009B5FBE">
            <w:r>
              <w:t>2 Existing workforce</w:t>
            </w:r>
          </w:p>
        </w:tc>
        <w:tc>
          <w:tcPr>
            <w:tcW w:w="4508" w:type="dxa"/>
          </w:tcPr>
          <w:p w:rsidR="009B5FBE" w:rsidRDefault="009B5FBE"/>
          <w:p w:rsidR="009B5FBE" w:rsidRDefault="009B5FBE"/>
          <w:p w:rsidR="009B5FBE" w:rsidRDefault="009B5FBE"/>
        </w:tc>
      </w:tr>
      <w:tr w:rsidR="009B5FBE" w:rsidTr="009B5FBE">
        <w:tc>
          <w:tcPr>
            <w:tcW w:w="4508" w:type="dxa"/>
          </w:tcPr>
          <w:p w:rsidR="009B5FBE" w:rsidRDefault="009B5FBE" w:rsidP="009B5FBE">
            <w:r>
              <w:t>3 Recruiting &amp; Selecting the best people</w:t>
            </w:r>
          </w:p>
          <w:p w:rsidR="009B5FBE" w:rsidRDefault="009B5FBE"/>
        </w:tc>
        <w:tc>
          <w:tcPr>
            <w:tcW w:w="4508" w:type="dxa"/>
          </w:tcPr>
          <w:p w:rsidR="009B5FBE" w:rsidRDefault="009B5FBE"/>
          <w:p w:rsidR="009B5FBE" w:rsidRDefault="009B5FBE"/>
          <w:p w:rsidR="009B5FBE" w:rsidRDefault="009B5FBE"/>
        </w:tc>
      </w:tr>
      <w:tr w:rsidR="009B5FBE" w:rsidTr="009B5FBE">
        <w:tc>
          <w:tcPr>
            <w:tcW w:w="4508" w:type="dxa"/>
          </w:tcPr>
          <w:p w:rsidR="009B5FBE" w:rsidRDefault="009B5FBE" w:rsidP="009B5FBE">
            <w:r>
              <w:t>4 Remuneration &amp; Reward package</w:t>
            </w:r>
          </w:p>
          <w:p w:rsidR="009B5FBE" w:rsidRDefault="009B5FBE" w:rsidP="009B5FBE"/>
        </w:tc>
        <w:tc>
          <w:tcPr>
            <w:tcW w:w="4508" w:type="dxa"/>
          </w:tcPr>
          <w:p w:rsidR="009B5FBE" w:rsidRDefault="009B5FBE" w:rsidP="009B5FBE"/>
          <w:p w:rsidR="009B5FBE" w:rsidRDefault="009B5FBE" w:rsidP="009B5FBE"/>
          <w:p w:rsidR="009B5FBE" w:rsidRDefault="009B5FBE" w:rsidP="009B5FBE"/>
        </w:tc>
      </w:tr>
      <w:tr w:rsidR="009B5FBE" w:rsidTr="009B5FBE">
        <w:tc>
          <w:tcPr>
            <w:tcW w:w="4508" w:type="dxa"/>
          </w:tcPr>
          <w:p w:rsidR="009B5FBE" w:rsidRDefault="009B5FBE" w:rsidP="009B5FBE">
            <w:r>
              <w:t>5 Integrating newly recruited employees to become high performers asap.</w:t>
            </w:r>
          </w:p>
        </w:tc>
        <w:tc>
          <w:tcPr>
            <w:tcW w:w="4508" w:type="dxa"/>
          </w:tcPr>
          <w:p w:rsidR="009B5FBE" w:rsidRDefault="009B5FBE" w:rsidP="009B5FBE"/>
          <w:p w:rsidR="009B5FBE" w:rsidRDefault="009B5FBE" w:rsidP="009B5FBE"/>
          <w:p w:rsidR="009B5FBE" w:rsidRDefault="009B5FBE" w:rsidP="009B5FBE"/>
        </w:tc>
      </w:tr>
    </w:tbl>
    <w:p w:rsidR="009B5FBE" w:rsidRDefault="009B5FBE"/>
    <w:p w:rsidR="002066BC" w:rsidRDefault="002066BC">
      <w:r>
        <w:t>OUTLINE THE ISSUES &amp; PRACTICAL MEASURES YOU FEEL NEED TO BE CONSIDERED</w:t>
      </w:r>
    </w:p>
    <w:p w:rsidR="002066BC" w:rsidRDefault="002066BC">
      <w:r>
        <w:t>(A) Those that are HRs responsibility</w:t>
      </w:r>
      <w:r>
        <w:tab/>
        <w:t>(B) Those that are elsewhere.</w:t>
      </w:r>
    </w:p>
    <w:p w:rsidR="009D7910" w:rsidRDefault="009D7910"/>
    <w:p w:rsidR="005D1C8D" w:rsidRDefault="005D1C8D">
      <w:bookmarkStart w:id="0" w:name="_GoBack"/>
      <w:bookmarkEnd w:id="0"/>
    </w:p>
    <w:p w:rsidR="009D7910" w:rsidRDefault="00E92229">
      <w:r>
        <w:rPr>
          <w:noProof/>
          <w:color w:val="0000FF"/>
          <w:lang w:eastAsia="en-GB"/>
        </w:rPr>
        <w:lastRenderedPageBreak/>
        <w:drawing>
          <wp:inline distT="0" distB="0" distL="0" distR="0" wp14:anchorId="156290E9" wp14:editId="12371269">
            <wp:extent cx="5731510" cy="4302227"/>
            <wp:effectExtent l="0" t="0" r="2540" b="3175"/>
            <wp:docPr id="4" name="irc_mi" descr="http://image.slidesharecdn.com/recruitmentandselectionpowerpointfinal1-101117055004-phpapp02/95/hr-challenges-recruitment-and-selectionhiring-the-right-person-shrm-india-4-638.jpg?cb=1422672472">
              <a:hlinkClick xmlns:a="http://schemas.openxmlformats.org/drawingml/2006/main" r:id="rId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image.slidesharecdn.com/recruitmentandselectionpowerpointfinal1-101117055004-phpapp02/95/hr-challenges-recruitment-and-selectionhiring-the-right-person-shrm-india-4-638.jpg?cb=1422672472">
                      <a:hlinkClick r:id="rId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22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139CD" w:rsidRDefault="009139CD"/>
    <w:p w:rsidR="009139CD" w:rsidRDefault="009139CD"/>
    <w:p w:rsidR="009139CD" w:rsidRDefault="007D16E3">
      <w:r>
        <w:rPr>
          <w:noProof/>
          <w:color w:val="0000FF"/>
          <w:lang w:eastAsia="en-GB"/>
        </w:rPr>
        <w:lastRenderedPageBreak/>
        <w:drawing>
          <wp:inline distT="0" distB="0" distL="0" distR="0" wp14:anchorId="7CE6D14A" wp14:editId="0290C6F3">
            <wp:extent cx="5731510" cy="4294813"/>
            <wp:effectExtent l="0" t="0" r="2540" b="0"/>
            <wp:docPr id="3" name="irc_mi" descr="http://image.slidesharecdn.com/aqa-bus2-peoplerecruitmentselection-120514054327-phpapp01/95/hrm-recruitment-selection-10-728.jpg?cb=1336974284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image.slidesharecdn.com/aqa-bus2-peoplerecruitmentselection-120514054327-phpapp01/95/hrm-recruitment-selection-10-728.jpg?cb=1336974284">
                      <a:hlinkClick r:id="rId8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48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139CD" w:rsidRDefault="009139CD"/>
    <w:p w:rsidR="009139CD" w:rsidRDefault="009139CD">
      <w:r>
        <w:rPr>
          <w:noProof/>
          <w:color w:val="0000FF"/>
          <w:lang w:eastAsia="en-GB"/>
        </w:rPr>
        <w:lastRenderedPageBreak/>
        <w:drawing>
          <wp:inline distT="0" distB="0" distL="0" distR="0" wp14:anchorId="492EA9CF" wp14:editId="3435E12B">
            <wp:extent cx="5731510" cy="4294813"/>
            <wp:effectExtent l="0" t="0" r="2540" b="0"/>
            <wp:docPr id="2" name="irc_mi" descr="http://image.slidesharecdn.com/aqa-bus2-peoplerecruitmentselection-120514054327-phpapp01/95/hrm-recruitment-selection-9-728.jpg?cb=1336974284">
              <a:hlinkClick xmlns:a="http://schemas.openxmlformats.org/drawingml/2006/main" r:id="rId1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image.slidesharecdn.com/aqa-bus2-peoplerecruitmentselection-120514054327-phpapp01/95/hrm-recruitment-selection-9-728.jpg?cb=1336974284">
                      <a:hlinkClick r:id="rId10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48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66BC" w:rsidRDefault="002066BC"/>
    <w:p w:rsidR="00B7132D" w:rsidRDefault="00E17AD7">
      <w:r>
        <w:rPr>
          <w:noProof/>
          <w:color w:val="0000FF"/>
          <w:lang w:eastAsia="en-GB"/>
        </w:rPr>
        <w:lastRenderedPageBreak/>
        <w:drawing>
          <wp:inline distT="0" distB="0" distL="0" distR="0" wp14:anchorId="1BF45D0C" wp14:editId="7C7E28B0">
            <wp:extent cx="5731510" cy="4294813"/>
            <wp:effectExtent l="0" t="0" r="2540" b="0"/>
            <wp:docPr id="1" name="irc_mi" descr="http://image.slidesharecdn.com/bestpracticesmeeting-recruitmentandselection12-2011-120307123012-phpapp02/95/best-practices-for-recruiting-and-selecting-top-sales-talent-3-728.jpg?cb=1331123675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image.slidesharecdn.com/bestpracticesmeeting-recruitmentandselection12-2011-120307123012-phpapp02/95/best-practices-for-recruiting-and-selecting-top-sales-talent-3-728.jpg?cb=1331123675">
                      <a:hlinkClick r:id="rId12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48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7132D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10E16" w:rsidRDefault="00710E16" w:rsidP="00262BE4">
      <w:pPr>
        <w:spacing w:after="0" w:line="240" w:lineRule="auto"/>
      </w:pPr>
      <w:r>
        <w:separator/>
      </w:r>
    </w:p>
  </w:endnote>
  <w:endnote w:type="continuationSeparator" w:id="0">
    <w:p w:rsidR="00710E16" w:rsidRDefault="00710E16" w:rsidP="00262B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10E16" w:rsidRDefault="00710E16" w:rsidP="00262BE4">
      <w:pPr>
        <w:spacing w:after="0" w:line="240" w:lineRule="auto"/>
      </w:pPr>
      <w:r>
        <w:separator/>
      </w:r>
    </w:p>
  </w:footnote>
  <w:footnote w:type="continuationSeparator" w:id="0">
    <w:p w:rsidR="00710E16" w:rsidRDefault="00710E16" w:rsidP="00262BE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C0C0E" w:rsidRDefault="006C0C0E" w:rsidP="006C0C0E">
    <w:r w:rsidRPr="00B7132D">
      <w:rPr>
        <w:b/>
        <w:sz w:val="32"/>
        <w:szCs w:val="32"/>
      </w:rPr>
      <w:t>HRM Assignment Shandong students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0147"/>
    <w:rsid w:val="002066BC"/>
    <w:rsid w:val="00262BE4"/>
    <w:rsid w:val="005D1C8D"/>
    <w:rsid w:val="006C0C0E"/>
    <w:rsid w:val="00710E16"/>
    <w:rsid w:val="007D16E3"/>
    <w:rsid w:val="008439E5"/>
    <w:rsid w:val="009139CD"/>
    <w:rsid w:val="009B5FBE"/>
    <w:rsid w:val="009D7910"/>
    <w:rsid w:val="00B423EC"/>
    <w:rsid w:val="00B7132D"/>
    <w:rsid w:val="00DE5C88"/>
    <w:rsid w:val="00E06355"/>
    <w:rsid w:val="00E17AD7"/>
    <w:rsid w:val="00E51ECC"/>
    <w:rsid w:val="00E92229"/>
    <w:rsid w:val="00F40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DB7E6CD0-ED84-4557-B460-DE4FB8EED5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B5F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62B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2BE4"/>
  </w:style>
  <w:style w:type="paragraph" w:styleId="Footer">
    <w:name w:val="footer"/>
    <w:basedOn w:val="Normal"/>
    <w:link w:val="FooterChar"/>
    <w:uiPriority w:val="99"/>
    <w:unhideWhenUsed/>
    <w:rsid w:val="00262B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2B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oogle.co.uk/url?sa=i&amp;rct=j&amp;q=&amp;esrc=s&amp;source=images&amp;cd=&amp;cad=rja&amp;uact=8&amp;ved=0CAcQjRxqFQoTCPjnlJyd1sgCFQJuFAodps8CGQ&amp;url=http://www.slideshare.net/tutor2u/hrm-recruitment-selection&amp;psig=AFQjCNGQjtP23kDW8pLDrdTGvtb-REQlcQ&amp;ust=1445608293559605" TargetMode="External"/><Relationship Id="rId13" Type="http://schemas.openxmlformats.org/officeDocument/2006/relationships/image" Target="media/image4.jpeg"/><Relationship Id="rId3" Type="http://schemas.openxmlformats.org/officeDocument/2006/relationships/webSettings" Target="webSettings.xml"/><Relationship Id="rId7" Type="http://schemas.openxmlformats.org/officeDocument/2006/relationships/image" Target="media/image1.jpeg"/><Relationship Id="rId12" Type="http://schemas.openxmlformats.org/officeDocument/2006/relationships/hyperlink" Target="http://www.google.co.uk/url?sa=i&amp;rct=j&amp;q=&amp;esrc=s&amp;source=images&amp;cd=&amp;cad=rja&amp;uact=8&amp;ved=0CAcQjRxqFQoTCMqx1_uc1sgCFYRCFAod9WcC_g&amp;url=http://www.slideshare.net/Bradroderick/best-practices-for-recruiting-and-selecting-top-sales-talent&amp;psig=AFQjCNGQjtP23kDW8pLDrdTGvtb-REQlcQ&amp;ust=1445608293559605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google.co.uk/url?sa=i&amp;rct=j&amp;q=&amp;esrc=s&amp;source=images&amp;cd=&amp;cad=rja&amp;uact=8&amp;ved=0CAcQjRxqFQoTCLyD3r6d1sgCFcJIFAodergPvg&amp;url=http://www.slideshare.net/shrmindia/hr-challenges-recruitment-and-selectionhiring-the-right-person-shrm-india&amp;psig=AFQjCNGQjtP23kDW8pLDrdTGvtb-REQlcQ&amp;ust=1445608293559605" TargetMode="External"/><Relationship Id="rId11" Type="http://schemas.openxmlformats.org/officeDocument/2006/relationships/image" Target="media/image3.jpe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://www.google.co.uk/url?sa=i&amp;rct=j&amp;q=&amp;esrc=s&amp;source=images&amp;cd=&amp;cad=rja&amp;uact=8&amp;ved=0CAcQjRxqFQoTCKfmk4-d1sgCFcnVFAodLgMLLQ&amp;url=http://www.slideshare.net/tutor2u/hrm-recruitment-selection&amp;psig=AFQjCNGQjtP23kDW8pLDrdTGvtb-REQlcQ&amp;ust=1445608293559605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2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5</Pages>
  <Words>84</Words>
  <Characters>479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 Swansea Metropolitan</Company>
  <LinksUpToDate>false</LinksUpToDate>
  <CharactersWithSpaces>562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David Charles (International Centre)</dc:creator>
  <cp:keywords/>
  <dc:description/>
  <cp:lastModifiedBy>Williams, David Charles (International Centre)</cp:lastModifiedBy>
  <cp:revision>15</cp:revision>
  <dcterms:created xsi:type="dcterms:W3CDTF">2015-10-22T13:09:00Z</dcterms:created>
  <dcterms:modified xsi:type="dcterms:W3CDTF">2015-10-22T13:55:00Z</dcterms:modified>
</cp:coreProperties>
</file>