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D8DDCC" w14:textId="0D1643A8" w:rsidR="00C4143A" w:rsidRPr="00C4143A" w:rsidRDefault="00C4143A">
      <w:pPr>
        <w:rPr>
          <w:u w:val="single"/>
        </w:rPr>
      </w:pPr>
      <w:r>
        <w:rPr>
          <w:u w:val="single"/>
        </w:rPr>
        <w:t xml:space="preserve">ACBA5006: </w:t>
      </w:r>
      <w:r w:rsidRPr="00C4143A">
        <w:rPr>
          <w:u w:val="single"/>
        </w:rPr>
        <w:t>Payment Mechanism</w:t>
      </w:r>
    </w:p>
    <w:p w14:paraId="0242B03D" w14:textId="43BBDD08" w:rsidR="00C4143A" w:rsidRPr="00632D64" w:rsidRDefault="00C4143A">
      <w:pPr>
        <w:rPr>
          <w:b/>
          <w:bCs/>
        </w:rPr>
      </w:pPr>
      <w:r w:rsidRPr="00632D64">
        <w:rPr>
          <w:b/>
          <w:bCs/>
        </w:rPr>
        <w:t>Question</w:t>
      </w:r>
      <w:r w:rsidR="00632D64" w:rsidRPr="00632D64">
        <w:rPr>
          <w:b/>
          <w:bCs/>
        </w:rPr>
        <w:t xml:space="preserve"> 1</w:t>
      </w:r>
      <w:r w:rsidRPr="00632D64">
        <w:rPr>
          <w:b/>
          <w:bCs/>
        </w:rPr>
        <w:t xml:space="preserve">: </w:t>
      </w:r>
    </w:p>
    <w:p w14:paraId="2FDCA127" w14:textId="7EC9D79F" w:rsidR="00C4143A" w:rsidRDefault="00C4143A">
      <w:r>
        <w:t xml:space="preserve">As we have discussed that construction payment cycles are not simple! </w:t>
      </w:r>
    </w:p>
    <w:p w14:paraId="2BE911FF" w14:textId="68E53166" w:rsidR="00C4143A" w:rsidRDefault="00C4143A" w:rsidP="00C4143A">
      <w:r>
        <w:t>Within the industry we typically use standard form Contracts. Could you provide a timeline and description for the monthly payment procedure (incl. when applications must be submitted, interim valuation dates, pay less, due date, payment notice, final date for payment etc.) for the following</w:t>
      </w:r>
      <w:r w:rsidR="00632D64">
        <w:t xml:space="preserve"> JCT contracts</w:t>
      </w:r>
      <w:r>
        <w:t xml:space="preserve">: </w:t>
      </w:r>
    </w:p>
    <w:p w14:paraId="276420A1" w14:textId="7E886A65" w:rsidR="00C4143A" w:rsidRDefault="00C4143A" w:rsidP="00C4143A">
      <w:pPr>
        <w:pStyle w:val="ListParagraph"/>
        <w:numPr>
          <w:ilvl w:val="0"/>
          <w:numId w:val="3"/>
        </w:numPr>
      </w:pPr>
      <w:r>
        <w:t>The JCT Standard Building Contract 2016</w:t>
      </w:r>
    </w:p>
    <w:p w14:paraId="040FBC74" w14:textId="3E98FD65" w:rsidR="00C4143A" w:rsidRDefault="00C4143A" w:rsidP="00C4143A">
      <w:pPr>
        <w:pStyle w:val="ListParagraph"/>
        <w:numPr>
          <w:ilvl w:val="0"/>
          <w:numId w:val="3"/>
        </w:numPr>
      </w:pPr>
      <w:r>
        <w:t>The JCT Standard Building Subcontract 2016</w:t>
      </w:r>
    </w:p>
    <w:p w14:paraId="6239982F" w14:textId="77777777" w:rsidR="00C4143A" w:rsidRDefault="00C4143A"/>
    <w:p w14:paraId="62D101BB" w14:textId="69BFF574" w:rsidR="00632D64" w:rsidRPr="00632D64" w:rsidRDefault="00632D64">
      <w:pPr>
        <w:rPr>
          <w:b/>
          <w:bCs/>
        </w:rPr>
      </w:pPr>
      <w:r w:rsidRPr="00632D64">
        <w:rPr>
          <w:b/>
          <w:bCs/>
        </w:rPr>
        <w:t>Question 2:</w:t>
      </w:r>
    </w:p>
    <w:p w14:paraId="1F2D3D2A" w14:textId="77777777" w:rsidR="00632D64" w:rsidRDefault="00632D64">
      <w:r>
        <w:t xml:space="preserve">You are considering using bespoke contracts that we have drafted for ourselves. </w:t>
      </w:r>
    </w:p>
    <w:p w14:paraId="272B9F24" w14:textId="389CD29A" w:rsidR="00632D64" w:rsidRDefault="00AA67B8">
      <w:r>
        <w:t>Although it is a complex piece of legislation</w:t>
      </w:r>
      <w:r w:rsidR="00140D67">
        <w:t>; w</w:t>
      </w:r>
      <w:r w:rsidR="00632D64">
        <w:t>e need to conform with statute of course, so what are the key considerations regarding The Act</w:t>
      </w:r>
      <w:r w:rsidR="00140D67">
        <w:t>,</w:t>
      </w:r>
      <w:r w:rsidR="00140D67" w:rsidRPr="00140D67">
        <w:t xml:space="preserve"> </w:t>
      </w:r>
      <w:r w:rsidR="00140D67">
        <w:t>(t</w:t>
      </w:r>
      <w:r w:rsidR="00140D67">
        <w:t>o the best of your understanding</w:t>
      </w:r>
      <w:r w:rsidR="00140D67">
        <w:t>)</w:t>
      </w:r>
      <w:r w:rsidR="00632D64">
        <w:t xml:space="preserve"> (The Local Democracy, Economic Development and Construction Act 2009)? </w:t>
      </w:r>
    </w:p>
    <w:p w14:paraId="71982FD7" w14:textId="25902D6E" w:rsidR="00C4143A" w:rsidRDefault="00632D64">
      <w:r>
        <w:t>Does the Act have a standard monthly payment procedure similar to those in question 1?</w:t>
      </w:r>
    </w:p>
    <w:p w14:paraId="5108D75A" w14:textId="77777777" w:rsidR="00632D64" w:rsidRDefault="00632D64"/>
    <w:p w14:paraId="3B2B54EE" w14:textId="4F30AE6F" w:rsidR="00632D64" w:rsidRPr="00632D64" w:rsidRDefault="00632D64" w:rsidP="00632D64">
      <w:pPr>
        <w:rPr>
          <w:b/>
          <w:bCs/>
        </w:rPr>
      </w:pPr>
      <w:r w:rsidRPr="00632D64">
        <w:rPr>
          <w:b/>
          <w:bCs/>
        </w:rPr>
        <w:t xml:space="preserve">Question </w:t>
      </w:r>
      <w:r>
        <w:rPr>
          <w:b/>
          <w:bCs/>
        </w:rPr>
        <w:t>3</w:t>
      </w:r>
      <w:r w:rsidRPr="00632D64">
        <w:rPr>
          <w:b/>
          <w:bCs/>
        </w:rPr>
        <w:t>:</w:t>
      </w:r>
    </w:p>
    <w:p w14:paraId="4CC3CA58" w14:textId="37E98FB8" w:rsidR="00C4143A" w:rsidRDefault="00632D64">
      <w:r>
        <w:t>What must be included in a document for it to be considered a Bona Fide Application for Payment?</w:t>
      </w:r>
    </w:p>
    <w:p w14:paraId="7E400ADB" w14:textId="77777777" w:rsidR="00632D64" w:rsidRDefault="00632D64"/>
    <w:p w14:paraId="27227EB5" w14:textId="57CE9178" w:rsidR="00632D64" w:rsidRPr="00632D64" w:rsidRDefault="00632D64">
      <w:pPr>
        <w:rPr>
          <w:b/>
          <w:bCs/>
        </w:rPr>
      </w:pPr>
      <w:r w:rsidRPr="00632D64">
        <w:rPr>
          <w:b/>
          <w:bCs/>
        </w:rPr>
        <w:t>Please email your answers</w:t>
      </w:r>
      <w:r w:rsidR="006E39D1">
        <w:rPr>
          <w:b/>
          <w:bCs/>
        </w:rPr>
        <w:t>, with names at the top,</w:t>
      </w:r>
      <w:r w:rsidRPr="00632D64">
        <w:rPr>
          <w:b/>
          <w:bCs/>
        </w:rPr>
        <w:t xml:space="preserve"> to </w:t>
      </w:r>
      <w:hyperlink r:id="rId5" w:history="1">
        <w:r w:rsidRPr="00632D64">
          <w:rPr>
            <w:rStyle w:val="Hyperlink"/>
            <w:b/>
            <w:bCs/>
          </w:rPr>
          <w:t>s.tindall@uwtsd.ac.uk</w:t>
        </w:r>
      </w:hyperlink>
      <w:r w:rsidRPr="00632D64">
        <w:rPr>
          <w:b/>
          <w:bCs/>
        </w:rPr>
        <w:t xml:space="preserve"> to be discussed in the lecture.</w:t>
      </w:r>
    </w:p>
    <w:p w14:paraId="29C0F3C9" w14:textId="77777777" w:rsidR="00B51FA7" w:rsidRDefault="00B51FA7"/>
    <w:p w14:paraId="5E6C670C" w14:textId="2AAF8A4D" w:rsidR="00B51FA7" w:rsidRDefault="00B51FA7"/>
    <w:sectPr w:rsidR="00B51F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F901C8"/>
    <w:multiLevelType w:val="hybridMultilevel"/>
    <w:tmpl w:val="230016E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440A6F63"/>
    <w:multiLevelType w:val="hybridMultilevel"/>
    <w:tmpl w:val="6608A5C8"/>
    <w:lvl w:ilvl="0" w:tplc="0809000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 w15:restartNumberingAfterBreak="0">
    <w:nsid w:val="53D71EF2"/>
    <w:multiLevelType w:val="hybridMultilevel"/>
    <w:tmpl w:val="FFE0DF96"/>
    <w:lvl w:ilvl="0" w:tplc="2176284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64208150">
    <w:abstractNumId w:val="0"/>
  </w:num>
  <w:num w:numId="2" w16cid:durableId="16321616">
    <w:abstractNumId w:val="2"/>
  </w:num>
  <w:num w:numId="3" w16cid:durableId="959468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FA7"/>
    <w:rsid w:val="00140D67"/>
    <w:rsid w:val="00297FDA"/>
    <w:rsid w:val="00632D64"/>
    <w:rsid w:val="006E39D1"/>
    <w:rsid w:val="009E6DFA"/>
    <w:rsid w:val="00AA67B8"/>
    <w:rsid w:val="00B51FA7"/>
    <w:rsid w:val="00C4143A"/>
    <w:rsid w:val="00CD52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CEDF4"/>
  <w15:docId w15:val="{021A7E34-DE4D-4CF3-984E-CE0C7C05D3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143A"/>
    <w:pPr>
      <w:ind w:left="720"/>
      <w:contextualSpacing/>
    </w:pPr>
  </w:style>
  <w:style w:type="character" w:styleId="Hyperlink">
    <w:name w:val="Hyperlink"/>
    <w:basedOn w:val="DefaultParagraphFont"/>
    <w:uiPriority w:val="99"/>
    <w:unhideWhenUsed/>
    <w:rsid w:val="00632D64"/>
    <w:rPr>
      <w:color w:val="0563C1" w:themeColor="hyperlink"/>
      <w:u w:val="single"/>
    </w:rPr>
  </w:style>
  <w:style w:type="character" w:styleId="UnresolvedMention">
    <w:name w:val="Unresolved Mention"/>
    <w:basedOn w:val="DefaultParagraphFont"/>
    <w:uiPriority w:val="99"/>
    <w:semiHidden/>
    <w:unhideWhenUsed/>
    <w:rsid w:val="00632D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s.tindall@uwtsd.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179</Words>
  <Characters>1021</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Tindall</dc:creator>
  <cp:keywords/>
  <dc:description/>
  <cp:lastModifiedBy>Steve Tindall</cp:lastModifiedBy>
  <cp:revision>4</cp:revision>
  <dcterms:created xsi:type="dcterms:W3CDTF">2024-01-10T15:51:00Z</dcterms:created>
  <dcterms:modified xsi:type="dcterms:W3CDTF">2024-01-15T12:43:00Z</dcterms:modified>
</cp:coreProperties>
</file>