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B4369A" w:rsidRPr="00A406E5" w14:paraId="448895F9" w14:textId="77777777" w:rsidTr="00A406E5">
        <w:tc>
          <w:tcPr>
            <w:tcW w:w="2093" w:type="dxa"/>
            <w:shd w:val="pct15" w:color="auto" w:fill="auto"/>
          </w:tcPr>
          <w:p w14:paraId="6C763A4C" w14:textId="77777777" w:rsidR="00B4369A" w:rsidRPr="00A406E5" w:rsidRDefault="00B4369A" w:rsidP="00B4369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0C56B7B5" w:rsidR="00B4369A" w:rsidRPr="00A406E5" w:rsidRDefault="00B4369A" w:rsidP="00B4369A">
            <w:pPr>
              <w:spacing w:before="120" w:after="120"/>
              <w:jc w:val="both"/>
              <w:rPr>
                <w:rFonts w:ascii="Arial" w:hAnsi="Arial" w:cs="Arial"/>
                <w:b/>
                <w:sz w:val="22"/>
                <w:szCs w:val="22"/>
              </w:rPr>
            </w:pPr>
            <w:r>
              <w:rPr>
                <w:rFonts w:ascii="Arial" w:hAnsi="Arial" w:cs="Arial" w:hint="eastAsia"/>
                <w:bCs/>
                <w:sz w:val="22"/>
                <w:szCs w:val="22"/>
                <w:lang w:val="en-US" w:eastAsia="zh-CN"/>
              </w:rPr>
              <w:t>BA (Hons) in Sinology</w:t>
            </w:r>
          </w:p>
        </w:tc>
      </w:tr>
      <w:tr w:rsidR="00B4369A" w:rsidRPr="00A406E5" w14:paraId="70A79578" w14:textId="77777777" w:rsidTr="00A628CC">
        <w:tc>
          <w:tcPr>
            <w:tcW w:w="2093" w:type="dxa"/>
            <w:shd w:val="pct15" w:color="auto" w:fill="auto"/>
          </w:tcPr>
          <w:p w14:paraId="46EE564F" w14:textId="77777777" w:rsidR="00B4369A" w:rsidRPr="00A406E5" w:rsidRDefault="00B4369A" w:rsidP="00B4369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75D23F77" w:rsidR="00B4369A" w:rsidRPr="00A406E5" w:rsidRDefault="00B4369A" w:rsidP="00B4369A">
            <w:pPr>
              <w:spacing w:before="120" w:after="120"/>
              <w:jc w:val="both"/>
              <w:rPr>
                <w:rFonts w:ascii="Arial" w:hAnsi="Arial" w:cs="Arial"/>
                <w:b/>
                <w:sz w:val="22"/>
                <w:szCs w:val="22"/>
              </w:rPr>
            </w:pPr>
            <w:r>
              <w:rPr>
                <w:rFonts w:ascii="Arial" w:hAnsi="Arial" w:cs="Arial"/>
                <w:sz w:val="22"/>
                <w:szCs w:val="22"/>
                <w:lang w:eastAsia="zh-CN"/>
              </w:rPr>
              <w:t xml:space="preserve">The </w:t>
            </w:r>
            <w:r>
              <w:rPr>
                <w:rFonts w:ascii="Arial" w:hAnsi="Arial" w:cs="Arial"/>
                <w:i/>
                <w:iCs/>
                <w:sz w:val="22"/>
                <w:szCs w:val="22"/>
                <w:lang w:eastAsia="zh-CN"/>
              </w:rPr>
              <w:t>Daodejing</w:t>
            </w:r>
          </w:p>
        </w:tc>
      </w:tr>
      <w:tr w:rsidR="00B4369A" w:rsidRPr="00A406E5" w14:paraId="24056A8B" w14:textId="77777777" w:rsidTr="008F1308">
        <w:tc>
          <w:tcPr>
            <w:tcW w:w="2093" w:type="dxa"/>
            <w:shd w:val="pct15" w:color="auto" w:fill="auto"/>
          </w:tcPr>
          <w:p w14:paraId="681E21E4" w14:textId="77777777" w:rsidR="00B4369A" w:rsidRPr="00A406E5" w:rsidRDefault="00B4369A" w:rsidP="00B4369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DD9B896" w:rsidR="00B4369A" w:rsidRPr="00A406E5" w:rsidRDefault="00B4369A" w:rsidP="00B4369A">
            <w:pPr>
              <w:spacing w:before="120" w:after="120"/>
              <w:jc w:val="both"/>
              <w:rPr>
                <w:rFonts w:ascii="Arial" w:hAnsi="Arial" w:cs="Arial"/>
                <w:b/>
                <w:sz w:val="22"/>
                <w:szCs w:val="22"/>
              </w:rPr>
            </w:pPr>
            <w:r>
              <w:rPr>
                <w:rFonts w:ascii="Arial" w:hAnsi="Arial" w:cs="Arial" w:hint="eastAsia"/>
                <w:sz w:val="22"/>
                <w:szCs w:val="22"/>
                <w:lang w:val="en-US" w:eastAsia="zh-CN"/>
              </w:rPr>
              <w:t>SICH5010</w:t>
            </w:r>
          </w:p>
        </w:tc>
        <w:tc>
          <w:tcPr>
            <w:tcW w:w="2268" w:type="dxa"/>
            <w:shd w:val="clear" w:color="auto" w:fill="D9D9D9"/>
          </w:tcPr>
          <w:p w14:paraId="13A6C57C" w14:textId="255102AE" w:rsidR="00B4369A" w:rsidRPr="004D5E9B" w:rsidRDefault="00B4369A" w:rsidP="00B4369A">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7FF2E342" w14:textId="2FE09811" w:rsidR="00B4369A" w:rsidRPr="00A406E5" w:rsidRDefault="00B4369A" w:rsidP="00B4369A">
            <w:pPr>
              <w:spacing w:before="120" w:after="120"/>
              <w:jc w:val="both"/>
              <w:rPr>
                <w:rFonts w:ascii="Arial" w:hAnsi="Arial" w:cs="Arial"/>
                <w:b/>
                <w:sz w:val="22"/>
                <w:szCs w:val="22"/>
              </w:rPr>
            </w:pPr>
            <w:r>
              <w:rPr>
                <w:rFonts w:ascii="Arial" w:hAnsi="Arial" w:cs="Arial" w:hint="eastAsia"/>
                <w:bCs/>
                <w:sz w:val="22"/>
                <w:szCs w:val="22"/>
                <w:lang w:val="en-US" w:eastAsia="zh-CN"/>
              </w:rPr>
              <w:t>30%</w:t>
            </w:r>
          </w:p>
        </w:tc>
      </w:tr>
      <w:tr w:rsidR="00B4369A" w:rsidRPr="00A406E5" w14:paraId="22FB8E32" w14:textId="77777777" w:rsidTr="008F1308">
        <w:tc>
          <w:tcPr>
            <w:tcW w:w="2093" w:type="dxa"/>
            <w:shd w:val="pct15" w:color="auto" w:fill="auto"/>
          </w:tcPr>
          <w:p w14:paraId="7ED50ADE" w14:textId="77777777" w:rsidR="00B4369A" w:rsidRPr="00A406E5" w:rsidRDefault="00B4369A" w:rsidP="00B4369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6368942" w:rsidR="00B4369A" w:rsidRPr="00A406E5" w:rsidRDefault="00B4369A" w:rsidP="00B4369A">
            <w:pPr>
              <w:spacing w:before="120" w:after="120"/>
              <w:jc w:val="both"/>
              <w:rPr>
                <w:rFonts w:ascii="Arial" w:hAnsi="Arial" w:cs="Arial"/>
                <w:b/>
                <w:sz w:val="22"/>
                <w:szCs w:val="22"/>
              </w:rPr>
            </w:pPr>
            <w:r w:rsidRPr="00816FB6">
              <w:rPr>
                <w:rFonts w:ascii="Arial" w:hAnsi="Arial" w:cs="Arial"/>
                <w:sz w:val="22"/>
                <w:szCs w:val="22"/>
                <w:lang w:val="en-US" w:eastAsia="zh-CN"/>
              </w:rPr>
              <w:t>Huang Chen, Wei-Lin</w:t>
            </w:r>
          </w:p>
        </w:tc>
        <w:tc>
          <w:tcPr>
            <w:tcW w:w="2268" w:type="dxa"/>
            <w:shd w:val="clear" w:color="auto" w:fill="D9D9D9"/>
          </w:tcPr>
          <w:p w14:paraId="2C8A2D38" w14:textId="002AFE4E" w:rsidR="00B4369A" w:rsidRPr="00A406E5" w:rsidRDefault="00B4369A" w:rsidP="00B4369A">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4BF577A3" w14:textId="0C6AA984" w:rsidR="00B4369A" w:rsidRPr="00A406E5" w:rsidRDefault="00B4369A" w:rsidP="00B4369A">
            <w:pPr>
              <w:spacing w:before="120" w:after="120"/>
              <w:jc w:val="both"/>
              <w:rPr>
                <w:rFonts w:ascii="Arial" w:hAnsi="Arial" w:cs="Arial"/>
                <w:b/>
                <w:sz w:val="22"/>
                <w:szCs w:val="22"/>
              </w:rPr>
            </w:pPr>
            <w:r>
              <w:rPr>
                <w:rFonts w:ascii="Arial" w:hAnsi="Arial" w:cs="Arial"/>
                <w:bCs/>
                <w:sz w:val="22"/>
                <w:szCs w:val="22"/>
              </w:rPr>
              <w:t xml:space="preserve">Dr </w:t>
            </w:r>
            <w:proofErr w:type="spellStart"/>
            <w:r>
              <w:rPr>
                <w:rFonts w:ascii="Arial" w:hAnsi="Arial" w:cs="Arial"/>
                <w:bCs/>
                <w:sz w:val="22"/>
                <w:szCs w:val="22"/>
              </w:rPr>
              <w:t>Sufan</w:t>
            </w:r>
            <w:proofErr w:type="spellEnd"/>
            <w:r>
              <w:rPr>
                <w:rFonts w:ascii="Arial" w:hAnsi="Arial" w:cs="Arial"/>
                <w:bCs/>
                <w:sz w:val="22"/>
                <w:szCs w:val="22"/>
              </w:rPr>
              <w:t xml:space="preserve"> Chen</w:t>
            </w:r>
          </w:p>
        </w:tc>
      </w:tr>
      <w:tr w:rsidR="00B4369A" w:rsidRPr="00A406E5" w14:paraId="37EFFAE2" w14:textId="77777777" w:rsidTr="008F1308">
        <w:tc>
          <w:tcPr>
            <w:tcW w:w="2093" w:type="dxa"/>
            <w:shd w:val="pct15" w:color="auto" w:fill="auto"/>
          </w:tcPr>
          <w:p w14:paraId="278ACFCF" w14:textId="77777777" w:rsidR="00B4369A" w:rsidRPr="00A406E5" w:rsidRDefault="00B4369A" w:rsidP="00B4369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2F5E2C0" w:rsidR="00B4369A" w:rsidRPr="00A406E5" w:rsidRDefault="00B4369A" w:rsidP="00B4369A">
            <w:pPr>
              <w:spacing w:before="120" w:after="120"/>
              <w:jc w:val="both"/>
              <w:rPr>
                <w:rFonts w:ascii="Arial" w:hAnsi="Arial" w:cs="Arial"/>
                <w:b/>
                <w:sz w:val="22"/>
                <w:szCs w:val="22"/>
              </w:rPr>
            </w:pPr>
            <w:r>
              <w:rPr>
                <w:rFonts w:ascii="Arial" w:hAnsi="Arial" w:cs="Arial"/>
                <w:bCs/>
                <w:sz w:val="22"/>
                <w:szCs w:val="22"/>
              </w:rPr>
              <w:t xml:space="preserve">Assessment Component </w:t>
            </w:r>
            <w:r>
              <w:rPr>
                <w:rFonts w:ascii="Arial" w:hAnsi="Arial" w:cs="Arial" w:hint="eastAsia"/>
                <w:bCs/>
                <w:sz w:val="22"/>
                <w:szCs w:val="22"/>
                <w:lang w:val="en-US" w:eastAsia="zh-CN"/>
              </w:rPr>
              <w:t>2</w:t>
            </w:r>
            <w:r>
              <w:rPr>
                <w:rFonts w:ascii="Arial" w:hAnsi="Arial" w:cs="Arial"/>
                <w:bCs/>
                <w:sz w:val="22"/>
                <w:szCs w:val="22"/>
              </w:rPr>
              <w:t xml:space="preserve">: </w:t>
            </w:r>
            <w:r>
              <w:rPr>
                <w:rFonts w:ascii="Arial" w:hAnsi="Arial" w:cs="Arial" w:hint="eastAsia"/>
                <w:bCs/>
                <w:sz w:val="22"/>
                <w:szCs w:val="22"/>
              </w:rPr>
              <w:t>Oral presentation in English</w:t>
            </w:r>
          </w:p>
        </w:tc>
        <w:tc>
          <w:tcPr>
            <w:tcW w:w="2268" w:type="dxa"/>
            <w:shd w:val="pct15" w:color="auto" w:fill="auto"/>
          </w:tcPr>
          <w:p w14:paraId="728676B8" w14:textId="14535716" w:rsidR="00B4369A" w:rsidRPr="00A406E5" w:rsidRDefault="00B4369A" w:rsidP="00B4369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C40ADB9" w:rsidR="00B4369A" w:rsidRPr="00A406E5" w:rsidRDefault="00B4369A" w:rsidP="00B4369A">
            <w:pPr>
              <w:spacing w:before="120" w:after="120"/>
              <w:jc w:val="both"/>
              <w:rPr>
                <w:rFonts w:ascii="Arial" w:hAnsi="Arial" w:cs="Arial"/>
                <w:b/>
                <w:sz w:val="22"/>
                <w:szCs w:val="22"/>
              </w:rPr>
            </w:pPr>
            <w:r>
              <w:rPr>
                <w:rFonts w:ascii="Arial" w:hAnsi="Arial" w:cs="Arial" w:hint="eastAsia"/>
                <w:bCs/>
                <w:sz w:val="22"/>
                <w:szCs w:val="22"/>
                <w:lang w:val="en-US" w:eastAsia="zh-CN"/>
              </w:rPr>
              <w:t>10 minutes</w:t>
            </w:r>
          </w:p>
        </w:tc>
      </w:tr>
      <w:tr w:rsidR="00B4369A" w:rsidRPr="00A406E5" w14:paraId="4373828E" w14:textId="77777777" w:rsidTr="008F1308">
        <w:tc>
          <w:tcPr>
            <w:tcW w:w="2093" w:type="dxa"/>
            <w:shd w:val="pct15" w:color="auto" w:fill="auto"/>
          </w:tcPr>
          <w:p w14:paraId="0C789482" w14:textId="77777777" w:rsidR="00B4369A" w:rsidRPr="00A406E5" w:rsidRDefault="00B4369A" w:rsidP="00B4369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2F68E13F" w:rsidR="00B4369A" w:rsidRPr="001761C1" w:rsidRDefault="001761C1" w:rsidP="002B3BA0">
            <w:pPr>
              <w:spacing w:before="120" w:after="120"/>
              <w:rPr>
                <w:rFonts w:ascii="Arial" w:hAnsi="Arial" w:cs="Arial" w:hint="eastAsia"/>
                <w:b/>
                <w:sz w:val="22"/>
                <w:szCs w:val="22"/>
                <w:lang w:eastAsia="zh-CN"/>
              </w:rPr>
            </w:pPr>
            <w:r>
              <w:rPr>
                <w:rFonts w:ascii="Arial" w:hAnsi="Arial" w:cs="Arial" w:hint="eastAsia"/>
                <w:b/>
                <w:sz w:val="22"/>
                <w:szCs w:val="22"/>
                <w:lang w:eastAsia="zh-CN"/>
              </w:rPr>
              <w:t>7 Nov 2025</w:t>
            </w:r>
          </w:p>
        </w:tc>
        <w:tc>
          <w:tcPr>
            <w:tcW w:w="2268" w:type="dxa"/>
            <w:shd w:val="pct15" w:color="auto" w:fill="auto"/>
          </w:tcPr>
          <w:p w14:paraId="7AE71AAD" w14:textId="77777777" w:rsidR="00B4369A" w:rsidRPr="00A406E5" w:rsidRDefault="00B4369A" w:rsidP="00B4369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0F8C911" w:rsidR="00B4369A" w:rsidRPr="00A406E5" w:rsidRDefault="002B3BA0" w:rsidP="00B4369A">
            <w:pPr>
              <w:spacing w:before="120" w:after="120"/>
              <w:jc w:val="both"/>
              <w:rPr>
                <w:rFonts w:ascii="Arial" w:hAnsi="Arial" w:cs="Arial" w:hint="eastAsia"/>
                <w:b/>
                <w:sz w:val="22"/>
                <w:szCs w:val="22"/>
                <w:lang w:eastAsia="zh-CN"/>
              </w:rPr>
            </w:pPr>
            <w:r>
              <w:rPr>
                <w:rFonts w:ascii="Arial" w:hAnsi="Arial" w:cs="Arial" w:hint="eastAsia"/>
                <w:b/>
                <w:sz w:val="22"/>
                <w:szCs w:val="22"/>
                <w:lang w:eastAsia="zh-CN"/>
              </w:rPr>
              <w:t xml:space="preserve">5 </w:t>
            </w:r>
            <w:r>
              <w:rPr>
                <w:rFonts w:ascii="Arial" w:hAnsi="Arial" w:cs="Arial"/>
                <w:b/>
                <w:sz w:val="22"/>
                <w:szCs w:val="22"/>
                <w:lang w:eastAsia="zh-CN"/>
              </w:rPr>
              <w:t>Dec 2025</w:t>
            </w:r>
          </w:p>
        </w:tc>
      </w:tr>
      <w:tr w:rsidR="00B4369A" w:rsidRPr="00A406E5" w14:paraId="6A71A95D" w14:textId="77777777" w:rsidTr="00A406E5">
        <w:tc>
          <w:tcPr>
            <w:tcW w:w="2093" w:type="dxa"/>
            <w:shd w:val="pct15" w:color="auto" w:fill="auto"/>
          </w:tcPr>
          <w:p w14:paraId="41645ECC" w14:textId="77777777" w:rsidR="00B4369A" w:rsidRPr="00A406E5" w:rsidRDefault="00B4369A" w:rsidP="00B4369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B4369A" w:rsidRPr="00A406E5" w:rsidRDefault="00B4369A" w:rsidP="00B4369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B4369A" w:rsidRPr="00A406E5" w:rsidRDefault="00B4369A" w:rsidP="00B4369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4369A" w:rsidRDefault="00B4369A" w:rsidP="00B4369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B4369A" w:rsidRDefault="00B4369A" w:rsidP="00B4369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B4369A" w:rsidRPr="00A406E5" w:rsidRDefault="00B4369A" w:rsidP="00B4369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B4369A" w:rsidRPr="00A406E5" w14:paraId="0FF00618" w14:textId="77777777" w:rsidTr="00A406E5">
        <w:tc>
          <w:tcPr>
            <w:tcW w:w="2093" w:type="dxa"/>
            <w:shd w:val="pct15" w:color="auto" w:fill="auto"/>
          </w:tcPr>
          <w:p w14:paraId="257B4794" w14:textId="77777777" w:rsidR="00B4369A" w:rsidRPr="00A406E5" w:rsidRDefault="00B4369A" w:rsidP="00B4369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B4369A" w:rsidRPr="00A406E5" w:rsidRDefault="00B4369A" w:rsidP="00B4369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291FA2DE" w14:textId="77777777" w:rsidR="00D53F56" w:rsidRDefault="00D53F56" w:rsidP="00D53F56">
            <w:pPr>
              <w:rPr>
                <w:rFonts w:ascii="Arial" w:hAnsi="Arial" w:cs="Arial"/>
                <w:sz w:val="22"/>
                <w:szCs w:val="22"/>
              </w:rPr>
            </w:pPr>
            <w:r>
              <w:rPr>
                <w:rFonts w:ascii="Arial" w:hAnsi="Arial" w:cs="Arial"/>
                <w:sz w:val="22"/>
                <w:szCs w:val="22"/>
              </w:rPr>
              <w:t>Upon the successful completion of this module, the student should be able to:</w:t>
            </w:r>
          </w:p>
          <w:p w14:paraId="3DB7E42F" w14:textId="77777777" w:rsidR="00D53F56" w:rsidRDefault="00D53F56" w:rsidP="00D53F56">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lang w:val="en-US" w:eastAsia="zh-CN"/>
              </w:rPr>
              <w:t>d</w:t>
            </w:r>
            <w:proofErr w:type="spellStart"/>
            <w:r>
              <w:rPr>
                <w:rFonts w:ascii="Arial" w:hAnsi="Arial" w:cs="Arial"/>
                <w:sz w:val="22"/>
                <w:szCs w:val="22"/>
                <w:lang w:eastAsia="zh-CN"/>
              </w:rPr>
              <w:t>emonstrate</w:t>
            </w:r>
            <w:proofErr w:type="spellEnd"/>
            <w:r>
              <w:rPr>
                <w:rFonts w:ascii="Arial" w:hAnsi="Arial" w:cs="Arial"/>
                <w:sz w:val="22"/>
                <w:szCs w:val="22"/>
                <w:lang w:eastAsia="zh-CN"/>
              </w:rPr>
              <w:t xml:space="preserve"> thorough and critical understanding of Master </w:t>
            </w:r>
            <w:proofErr w:type="spellStart"/>
            <w:r>
              <w:rPr>
                <w:rFonts w:ascii="Arial" w:hAnsi="Arial" w:cs="Arial"/>
                <w:sz w:val="22"/>
                <w:szCs w:val="22"/>
                <w:lang w:eastAsia="zh-CN"/>
              </w:rPr>
              <w:t>Hanshan’s</w:t>
            </w:r>
            <w:proofErr w:type="spellEnd"/>
            <w:r>
              <w:rPr>
                <w:rFonts w:ascii="Arial" w:hAnsi="Arial" w:cs="Arial"/>
                <w:sz w:val="22"/>
                <w:szCs w:val="22"/>
                <w:lang w:eastAsia="zh-CN"/>
              </w:rPr>
              <w:t xml:space="preserve"> annotations of the</w:t>
            </w:r>
            <w:r>
              <w:rPr>
                <w:rFonts w:ascii="Arial" w:hAnsi="Arial" w:cs="Arial"/>
                <w:i/>
                <w:sz w:val="22"/>
                <w:szCs w:val="22"/>
                <w:lang w:eastAsia="zh-CN"/>
              </w:rPr>
              <w:t xml:space="preserve"> Daodejing</w:t>
            </w:r>
            <w:r>
              <w:rPr>
                <w:rFonts w:ascii="Arial" w:hAnsi="Arial" w:cs="Arial"/>
                <w:sz w:val="22"/>
                <w:szCs w:val="22"/>
                <w:lang w:eastAsia="zh-CN"/>
              </w:rPr>
              <w:t>;</w:t>
            </w:r>
          </w:p>
          <w:p w14:paraId="52B9A821" w14:textId="77777777" w:rsidR="00D53F56" w:rsidRDefault="00D53F56" w:rsidP="00D53F56">
            <w:pPr>
              <w:pStyle w:val="bullet"/>
              <w:numPr>
                <w:ilvl w:val="0"/>
                <w:numId w:val="17"/>
              </w:numPr>
              <w:overflowPunct/>
              <w:autoSpaceDE/>
              <w:autoSpaceDN/>
              <w:adjustRightInd/>
              <w:spacing w:before="0"/>
              <w:ind w:left="851" w:hanging="567"/>
              <w:textAlignment w:val="auto"/>
              <w:rPr>
                <w:rFonts w:ascii="Arial" w:eastAsia="SimSun" w:hAnsi="Arial" w:cs="Arial"/>
                <w:sz w:val="22"/>
                <w:szCs w:val="22"/>
                <w:lang w:val="en-US" w:eastAsia="zh-CN"/>
              </w:rPr>
            </w:pPr>
            <w:r>
              <w:rPr>
                <w:rFonts w:ascii="Arial" w:hAnsi="Arial" w:cs="Arial"/>
                <w:sz w:val="22"/>
                <w:szCs w:val="22"/>
                <w:lang w:eastAsia="zh-CN"/>
              </w:rPr>
              <w:t>demonstrate critical comprehension of the meaning of the original text of the</w:t>
            </w:r>
            <w:r>
              <w:rPr>
                <w:rFonts w:ascii="Arial" w:hAnsi="Arial" w:cs="Arial"/>
                <w:i/>
                <w:sz w:val="22"/>
                <w:szCs w:val="22"/>
                <w:lang w:eastAsia="zh-CN"/>
              </w:rPr>
              <w:t xml:space="preserve"> Daodejing</w:t>
            </w:r>
            <w:r>
              <w:rPr>
                <w:rFonts w:ascii="Arial" w:hAnsi="Arial" w:cs="Arial"/>
                <w:sz w:val="22"/>
                <w:szCs w:val="22"/>
                <w:lang w:eastAsia="zh-CN"/>
              </w:rPr>
              <w:t xml:space="preserve"> with the assistance of Master </w:t>
            </w:r>
            <w:proofErr w:type="spellStart"/>
            <w:r>
              <w:rPr>
                <w:rFonts w:ascii="Arial" w:hAnsi="Arial" w:cs="Arial"/>
                <w:sz w:val="22"/>
                <w:szCs w:val="22"/>
                <w:lang w:eastAsia="zh-CN"/>
              </w:rPr>
              <w:t>Hanshan’s</w:t>
            </w:r>
            <w:proofErr w:type="spellEnd"/>
            <w:r>
              <w:rPr>
                <w:rFonts w:ascii="Arial" w:hAnsi="Arial" w:cs="Arial"/>
                <w:sz w:val="22"/>
                <w:szCs w:val="22"/>
                <w:lang w:eastAsia="zh-CN"/>
              </w:rPr>
              <w:t xml:space="preserve"> annotations;</w:t>
            </w:r>
          </w:p>
          <w:p w14:paraId="0D5D1C4C" w14:textId="3773D7A6" w:rsidR="00C01A3F" w:rsidRPr="00A406E5" w:rsidRDefault="00D53F56" w:rsidP="00D53F56">
            <w:pPr>
              <w:ind w:left="360"/>
              <w:rPr>
                <w:rFonts w:ascii="Arial" w:hAnsi="Arial" w:cs="Arial"/>
                <w:sz w:val="22"/>
                <w:szCs w:val="22"/>
              </w:rPr>
            </w:pPr>
            <w:r>
              <w:rPr>
                <w:rFonts w:ascii="Arial" w:hAnsi="Arial" w:cs="Arial"/>
                <w:sz w:val="22"/>
                <w:szCs w:val="22"/>
                <w:lang w:eastAsia="zh-CN"/>
              </w:rPr>
              <w:t>categorise the full text of the</w:t>
            </w:r>
            <w:r>
              <w:rPr>
                <w:rFonts w:ascii="Arial" w:hAnsi="Arial" w:cs="Arial"/>
                <w:i/>
                <w:sz w:val="22"/>
                <w:szCs w:val="22"/>
                <w:lang w:eastAsia="zh-CN"/>
              </w:rPr>
              <w:t xml:space="preserve"> Daodejing </w:t>
            </w:r>
            <w:r>
              <w:rPr>
                <w:rFonts w:ascii="Arial" w:hAnsi="Arial" w:cs="Arial"/>
                <w:sz w:val="22"/>
                <w:szCs w:val="22"/>
                <w:lang w:eastAsia="zh-CN"/>
              </w:rPr>
              <w:t>by topic, such as elaboration of the Dao entity, practice of virtue, preservation of health, handling matters effectively, principles of government and military engagement.</w:t>
            </w: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4A402D44" w14:textId="77777777" w:rsidR="00FB54FB" w:rsidRDefault="00FB54FB" w:rsidP="00FB54FB">
      <w:pPr>
        <w:jc w:val="both"/>
        <w:rPr>
          <w:rFonts w:ascii="Arial" w:hAnsi="Arial" w:cs="Arial"/>
          <w:b/>
          <w:bCs/>
          <w:sz w:val="22"/>
          <w:szCs w:val="22"/>
        </w:rPr>
      </w:pPr>
      <w:r>
        <w:rPr>
          <w:rFonts w:ascii="Arial" w:hAnsi="Arial" w:cs="Arial"/>
          <w:b/>
          <w:bCs/>
          <w:sz w:val="22"/>
          <w:szCs w:val="22"/>
        </w:rPr>
        <w:t xml:space="preserve">Assessment Component </w:t>
      </w:r>
      <w:r>
        <w:rPr>
          <w:rFonts w:ascii="Arial" w:hAnsi="Arial" w:cs="Arial" w:hint="eastAsia"/>
          <w:b/>
          <w:bCs/>
          <w:sz w:val="22"/>
          <w:szCs w:val="22"/>
          <w:lang w:val="en-US" w:eastAsia="zh-CN"/>
        </w:rPr>
        <w:t>2</w:t>
      </w:r>
      <w:r>
        <w:rPr>
          <w:rFonts w:ascii="Arial" w:hAnsi="Arial" w:cs="Arial"/>
          <w:b/>
          <w:bCs/>
          <w:sz w:val="22"/>
          <w:szCs w:val="22"/>
        </w:rPr>
        <w:t xml:space="preserve"> – Presentation in English – </w:t>
      </w:r>
      <w:r>
        <w:rPr>
          <w:rFonts w:ascii="Arial" w:hAnsi="Arial" w:cs="Arial" w:hint="eastAsia"/>
          <w:b/>
          <w:bCs/>
          <w:sz w:val="22"/>
          <w:szCs w:val="22"/>
          <w:lang w:val="en-US" w:eastAsia="zh-CN"/>
        </w:rPr>
        <w:t>1</w:t>
      </w:r>
      <w:r>
        <w:rPr>
          <w:rFonts w:ascii="Arial" w:hAnsi="Arial" w:cs="Arial"/>
          <w:b/>
          <w:bCs/>
          <w:sz w:val="22"/>
          <w:szCs w:val="22"/>
        </w:rPr>
        <w:t>0 minutes – 30%</w:t>
      </w:r>
    </w:p>
    <w:tbl>
      <w:tblPr>
        <w:tblStyle w:val="TableGrid"/>
        <w:tblW w:w="0" w:type="auto"/>
        <w:tblInd w:w="567" w:type="dxa"/>
        <w:tblLook w:val="04A0" w:firstRow="1" w:lastRow="0" w:firstColumn="1" w:lastColumn="0" w:noHBand="0" w:noVBand="1"/>
      </w:tblPr>
      <w:tblGrid>
        <w:gridCol w:w="9016"/>
      </w:tblGrid>
      <w:tr w:rsidR="00C14BF4" w14:paraId="366B4685" w14:textId="77777777" w:rsidTr="000E68E6">
        <w:tc>
          <w:tcPr>
            <w:tcW w:w="9016" w:type="dxa"/>
          </w:tcPr>
          <w:p w14:paraId="30462946" w14:textId="77777777" w:rsidR="00C14BF4" w:rsidRPr="00703522" w:rsidRDefault="00C14BF4" w:rsidP="000E68E6">
            <w:pPr>
              <w:rPr>
                <w:rFonts w:asciiTheme="minorBidi" w:eastAsiaTheme="minorEastAsia" w:hAnsiTheme="minorBidi" w:cstheme="minorBidi"/>
                <w:sz w:val="22"/>
                <w:szCs w:val="22"/>
                <w:lang w:eastAsia="zh-CN"/>
              </w:rPr>
            </w:pPr>
            <w:r w:rsidRPr="00703522">
              <w:rPr>
                <w:rFonts w:asciiTheme="minorBidi" w:eastAsiaTheme="minorEastAsia" w:hAnsiTheme="minorBidi" w:cstheme="minorBidi"/>
                <w:sz w:val="22"/>
                <w:szCs w:val="22"/>
                <w:lang w:eastAsia="zh-CN"/>
              </w:rPr>
              <w:t>Students are expected to give a 10-minute oral presentation in English on a topic of their choice, selected and developed from the module lectures.</w:t>
            </w:r>
          </w:p>
          <w:p w14:paraId="0EAA2F89" w14:textId="77777777" w:rsidR="00C14BF4" w:rsidRPr="00E3203B" w:rsidRDefault="00C14BF4" w:rsidP="000E68E6">
            <w:pPr>
              <w:rPr>
                <w:rFonts w:asciiTheme="minorBidi" w:eastAsiaTheme="minorEastAsia" w:hAnsiTheme="minorBidi" w:cstheme="minorBidi"/>
                <w:sz w:val="22"/>
                <w:szCs w:val="22"/>
                <w:highlight w:val="yellow"/>
                <w:lang w:eastAsia="zh-CN"/>
              </w:rPr>
            </w:pPr>
          </w:p>
          <w:p w14:paraId="31EE4ABA" w14:textId="77777777" w:rsidR="00C14BF4" w:rsidRPr="00C256DB" w:rsidRDefault="00C14BF4" w:rsidP="000E68E6">
            <w:pPr>
              <w:rPr>
                <w:rFonts w:asciiTheme="minorBidi" w:eastAsiaTheme="minorEastAsia" w:hAnsiTheme="minorBidi" w:cstheme="minorBidi"/>
                <w:b/>
                <w:bCs/>
                <w:sz w:val="22"/>
                <w:szCs w:val="22"/>
                <w:lang w:val="en-US" w:eastAsia="zh-TW"/>
              </w:rPr>
            </w:pPr>
            <w:r w:rsidRPr="00C256DB">
              <w:rPr>
                <w:rFonts w:asciiTheme="minorBidi" w:eastAsiaTheme="minorEastAsia" w:hAnsiTheme="minorBidi" w:cstheme="minorBidi"/>
                <w:b/>
                <w:bCs/>
                <w:sz w:val="22"/>
                <w:szCs w:val="22"/>
                <w:lang w:val="en-US" w:eastAsia="zh-TW"/>
              </w:rPr>
              <w:t>Suggested Categories for Presentation Topics</w:t>
            </w:r>
          </w:p>
          <w:p w14:paraId="1DB57EA4" w14:textId="77777777" w:rsidR="00C14BF4" w:rsidRPr="00C256DB" w:rsidRDefault="00C14BF4" w:rsidP="00C14BF4">
            <w:pPr>
              <w:numPr>
                <w:ilvl w:val="0"/>
                <w:numId w:val="19"/>
              </w:numPr>
              <w:rPr>
                <w:rFonts w:asciiTheme="minorBidi" w:eastAsiaTheme="minorEastAsia" w:hAnsiTheme="minorBidi" w:cstheme="minorBidi"/>
                <w:sz w:val="22"/>
                <w:szCs w:val="22"/>
                <w:lang w:val="en-US" w:eastAsia="zh-TW"/>
              </w:rPr>
            </w:pPr>
            <w:r w:rsidRPr="00C256DB">
              <w:rPr>
                <w:rFonts w:asciiTheme="minorBidi" w:eastAsiaTheme="minorEastAsia" w:hAnsiTheme="minorBidi" w:cstheme="minorBidi"/>
                <w:sz w:val="22"/>
                <w:szCs w:val="22"/>
                <w:lang w:val="en-US" w:eastAsia="zh-TW"/>
              </w:rPr>
              <w:t>Close Reading of a Single Chapter:</w:t>
            </w:r>
            <w:r w:rsidRPr="00C256DB">
              <w:rPr>
                <w:rFonts w:asciiTheme="minorBidi" w:eastAsiaTheme="minorEastAsia" w:hAnsiTheme="minorBidi" w:cstheme="minorBidi"/>
                <w:sz w:val="22"/>
                <w:szCs w:val="22"/>
                <w:lang w:val="en-US" w:eastAsia="zh-TW"/>
              </w:rPr>
              <w:br/>
              <w:t xml:space="preserve">Select one chapter from the </w:t>
            </w:r>
            <w:r w:rsidRPr="00C256DB">
              <w:rPr>
                <w:rFonts w:asciiTheme="minorBidi" w:eastAsiaTheme="minorEastAsia" w:hAnsiTheme="minorBidi" w:cstheme="minorBidi"/>
                <w:i/>
                <w:iCs/>
                <w:sz w:val="22"/>
                <w:szCs w:val="22"/>
                <w:lang w:val="en-US" w:eastAsia="zh-TW"/>
              </w:rPr>
              <w:t xml:space="preserve">Tao </w:t>
            </w:r>
            <w:proofErr w:type="spellStart"/>
            <w:r w:rsidRPr="00C256DB">
              <w:rPr>
                <w:rFonts w:asciiTheme="minorBidi" w:eastAsiaTheme="minorEastAsia" w:hAnsiTheme="minorBidi" w:cstheme="minorBidi"/>
                <w:i/>
                <w:iCs/>
                <w:sz w:val="22"/>
                <w:szCs w:val="22"/>
                <w:lang w:val="en-US" w:eastAsia="zh-TW"/>
              </w:rPr>
              <w:t>Te</w:t>
            </w:r>
            <w:proofErr w:type="spellEnd"/>
            <w:r w:rsidRPr="00C256DB">
              <w:rPr>
                <w:rFonts w:asciiTheme="minorBidi" w:eastAsiaTheme="minorEastAsia" w:hAnsiTheme="minorBidi" w:cstheme="minorBidi"/>
                <w:i/>
                <w:iCs/>
                <w:sz w:val="22"/>
                <w:szCs w:val="22"/>
                <w:lang w:val="en-US" w:eastAsia="zh-TW"/>
              </w:rPr>
              <w:t xml:space="preserve"> Ching</w:t>
            </w:r>
            <w:r w:rsidRPr="00C256DB">
              <w:rPr>
                <w:rFonts w:asciiTheme="minorBidi" w:eastAsiaTheme="minorEastAsia" w:hAnsiTheme="minorBidi" w:cstheme="minorBidi"/>
                <w:sz w:val="22"/>
                <w:szCs w:val="22"/>
                <w:lang w:val="en-US" w:eastAsia="zh-TW"/>
              </w:rPr>
              <w:t xml:space="preserve"> and conduct a close reading focused on its content, central message, and key themes. Present a detailed analysis along with your personal reflections.</w:t>
            </w:r>
          </w:p>
          <w:p w14:paraId="56C80E7A" w14:textId="77777777" w:rsidR="00C14BF4" w:rsidRPr="00C256DB" w:rsidRDefault="00C14BF4" w:rsidP="00C14BF4">
            <w:pPr>
              <w:numPr>
                <w:ilvl w:val="0"/>
                <w:numId w:val="19"/>
              </w:numPr>
              <w:rPr>
                <w:rFonts w:asciiTheme="minorBidi" w:eastAsiaTheme="minorEastAsia" w:hAnsiTheme="minorBidi" w:cstheme="minorBidi"/>
                <w:sz w:val="22"/>
                <w:szCs w:val="22"/>
                <w:lang w:val="en-US" w:eastAsia="zh-TW"/>
              </w:rPr>
            </w:pPr>
            <w:r w:rsidRPr="00C256DB">
              <w:rPr>
                <w:rFonts w:asciiTheme="minorBidi" w:eastAsiaTheme="minorEastAsia" w:hAnsiTheme="minorBidi" w:cstheme="minorBidi"/>
                <w:sz w:val="22"/>
                <w:szCs w:val="22"/>
                <w:lang w:val="en-US" w:eastAsia="zh-TW"/>
              </w:rPr>
              <w:t xml:space="preserve">Thematic </w:t>
            </w:r>
            <w:r w:rsidRPr="00BA1A20">
              <w:rPr>
                <w:rFonts w:asciiTheme="minorBidi" w:eastAsiaTheme="minorEastAsia" w:hAnsiTheme="minorBidi" w:cstheme="minorBidi"/>
                <w:sz w:val="22"/>
                <w:szCs w:val="22"/>
                <w:lang w:val="en-US" w:eastAsia="zh-TW"/>
              </w:rPr>
              <w:t>Discussion</w:t>
            </w:r>
            <w:r w:rsidRPr="00C256DB">
              <w:rPr>
                <w:rFonts w:asciiTheme="minorBidi" w:eastAsiaTheme="minorEastAsia" w:hAnsiTheme="minorBidi" w:cstheme="minorBidi"/>
                <w:sz w:val="22"/>
                <w:szCs w:val="22"/>
                <w:lang w:val="en-US" w:eastAsia="zh-TW"/>
              </w:rPr>
              <w:t>:</w:t>
            </w:r>
            <w:r w:rsidRPr="00C256DB">
              <w:rPr>
                <w:rFonts w:asciiTheme="minorBidi" w:eastAsiaTheme="minorEastAsia" w:hAnsiTheme="minorBidi" w:cstheme="minorBidi"/>
                <w:sz w:val="22"/>
                <w:szCs w:val="22"/>
                <w:lang w:val="en-US" w:eastAsia="zh-TW"/>
              </w:rPr>
              <w:br/>
              <w:t xml:space="preserve">Choose a specific theme explored in the </w:t>
            </w:r>
            <w:r w:rsidRPr="00C256DB">
              <w:rPr>
                <w:rFonts w:asciiTheme="minorBidi" w:eastAsiaTheme="minorEastAsia" w:hAnsiTheme="minorBidi" w:cstheme="minorBidi"/>
                <w:i/>
                <w:iCs/>
                <w:sz w:val="22"/>
                <w:szCs w:val="22"/>
                <w:lang w:val="en-US" w:eastAsia="zh-TW"/>
              </w:rPr>
              <w:t xml:space="preserve">Tao </w:t>
            </w:r>
            <w:proofErr w:type="spellStart"/>
            <w:r w:rsidRPr="00C256DB">
              <w:rPr>
                <w:rFonts w:asciiTheme="minorBidi" w:eastAsiaTheme="minorEastAsia" w:hAnsiTheme="minorBidi" w:cstheme="minorBidi"/>
                <w:i/>
                <w:iCs/>
                <w:sz w:val="22"/>
                <w:szCs w:val="22"/>
                <w:lang w:val="en-US" w:eastAsia="zh-TW"/>
              </w:rPr>
              <w:t>Te</w:t>
            </w:r>
            <w:proofErr w:type="spellEnd"/>
            <w:r w:rsidRPr="00C256DB">
              <w:rPr>
                <w:rFonts w:asciiTheme="minorBidi" w:eastAsiaTheme="minorEastAsia" w:hAnsiTheme="minorBidi" w:cstheme="minorBidi"/>
                <w:i/>
                <w:iCs/>
                <w:sz w:val="22"/>
                <w:szCs w:val="22"/>
                <w:lang w:val="en-US" w:eastAsia="zh-TW"/>
              </w:rPr>
              <w:t xml:space="preserve"> Ching</w:t>
            </w:r>
            <w:r w:rsidRPr="00C256DB">
              <w:rPr>
                <w:rFonts w:asciiTheme="minorBidi" w:eastAsiaTheme="minorEastAsia" w:hAnsiTheme="minorBidi" w:cstheme="minorBidi"/>
                <w:sz w:val="22"/>
                <w:szCs w:val="22"/>
                <w:lang w:val="en-US" w:eastAsia="zh-TW"/>
              </w:rPr>
              <w:t xml:space="preserve"> and examine how it is expressed across multiple relevant chapters. Present your personal observations and research findings based on the studied material.</w:t>
            </w:r>
          </w:p>
          <w:p w14:paraId="53E0414D" w14:textId="77777777" w:rsidR="00C14BF4" w:rsidRDefault="00C14BF4" w:rsidP="00C14BF4">
            <w:pPr>
              <w:numPr>
                <w:ilvl w:val="0"/>
                <w:numId w:val="19"/>
              </w:numPr>
              <w:rPr>
                <w:rFonts w:asciiTheme="minorBidi" w:eastAsiaTheme="minorEastAsia" w:hAnsiTheme="minorBidi" w:cstheme="minorBidi"/>
                <w:sz w:val="22"/>
                <w:szCs w:val="22"/>
                <w:lang w:val="en-US" w:eastAsia="zh-TW"/>
              </w:rPr>
            </w:pPr>
            <w:r w:rsidRPr="00C256DB">
              <w:rPr>
                <w:rFonts w:asciiTheme="minorBidi" w:eastAsiaTheme="minorEastAsia" w:hAnsiTheme="minorBidi" w:cstheme="minorBidi"/>
                <w:sz w:val="22"/>
                <w:szCs w:val="22"/>
                <w:lang w:val="en-US" w:eastAsia="zh-TW"/>
              </w:rPr>
              <w:t>Comparative Study:</w:t>
            </w:r>
            <w:r w:rsidRPr="00C256DB">
              <w:rPr>
                <w:rFonts w:asciiTheme="minorBidi" w:eastAsiaTheme="minorEastAsia" w:hAnsiTheme="minorBidi" w:cstheme="minorBidi"/>
                <w:sz w:val="22"/>
                <w:szCs w:val="22"/>
                <w:lang w:val="en-US" w:eastAsia="zh-TW"/>
              </w:rPr>
              <w:br/>
              <w:t xml:space="preserve">Select one to three chapters from the </w:t>
            </w:r>
            <w:r w:rsidRPr="00C256DB">
              <w:rPr>
                <w:rFonts w:asciiTheme="minorBidi" w:eastAsiaTheme="minorEastAsia" w:hAnsiTheme="minorBidi" w:cstheme="minorBidi"/>
                <w:i/>
                <w:iCs/>
                <w:sz w:val="22"/>
                <w:szCs w:val="22"/>
                <w:lang w:val="en-US" w:eastAsia="zh-TW"/>
              </w:rPr>
              <w:t xml:space="preserve">Tao </w:t>
            </w:r>
            <w:proofErr w:type="spellStart"/>
            <w:r w:rsidRPr="00C256DB">
              <w:rPr>
                <w:rFonts w:asciiTheme="minorBidi" w:eastAsiaTheme="minorEastAsia" w:hAnsiTheme="minorBidi" w:cstheme="minorBidi"/>
                <w:i/>
                <w:iCs/>
                <w:sz w:val="22"/>
                <w:szCs w:val="22"/>
                <w:lang w:val="en-US" w:eastAsia="zh-TW"/>
              </w:rPr>
              <w:t>Te</w:t>
            </w:r>
            <w:proofErr w:type="spellEnd"/>
            <w:r w:rsidRPr="00C256DB">
              <w:rPr>
                <w:rFonts w:asciiTheme="minorBidi" w:eastAsiaTheme="minorEastAsia" w:hAnsiTheme="minorBidi" w:cstheme="minorBidi"/>
                <w:i/>
                <w:iCs/>
                <w:sz w:val="22"/>
                <w:szCs w:val="22"/>
                <w:lang w:val="en-US" w:eastAsia="zh-TW"/>
              </w:rPr>
              <w:t xml:space="preserve"> Ching</w:t>
            </w:r>
            <w:r w:rsidRPr="00C256DB">
              <w:rPr>
                <w:rFonts w:asciiTheme="minorBidi" w:eastAsiaTheme="minorEastAsia" w:hAnsiTheme="minorBidi" w:cstheme="minorBidi"/>
                <w:sz w:val="22"/>
                <w:szCs w:val="22"/>
                <w:lang w:val="en-US" w:eastAsia="zh-TW"/>
              </w:rPr>
              <w:t xml:space="preserve"> and compare them with related classical texts (e.g., </w:t>
            </w:r>
            <w:r w:rsidRPr="00C256DB">
              <w:rPr>
                <w:rFonts w:asciiTheme="minorBidi" w:eastAsiaTheme="minorEastAsia" w:hAnsiTheme="minorBidi" w:cstheme="minorBidi"/>
                <w:i/>
                <w:iCs/>
                <w:sz w:val="22"/>
                <w:szCs w:val="22"/>
                <w:lang w:val="en-US" w:eastAsia="zh-TW"/>
              </w:rPr>
              <w:t>Zhuangzi</w:t>
            </w:r>
            <w:r w:rsidRPr="00C256DB">
              <w:rPr>
                <w:rFonts w:asciiTheme="minorBidi" w:eastAsiaTheme="minorEastAsia" w:hAnsiTheme="minorBidi" w:cstheme="minorBidi"/>
                <w:sz w:val="22"/>
                <w:szCs w:val="22"/>
                <w:lang w:val="en-US" w:eastAsia="zh-TW"/>
              </w:rPr>
              <w:t xml:space="preserve">, </w:t>
            </w:r>
            <w:r w:rsidRPr="00C256DB">
              <w:rPr>
                <w:rFonts w:asciiTheme="minorBidi" w:eastAsiaTheme="minorEastAsia" w:hAnsiTheme="minorBidi" w:cstheme="minorBidi"/>
                <w:i/>
                <w:iCs/>
                <w:sz w:val="22"/>
                <w:szCs w:val="22"/>
                <w:lang w:val="en-US" w:eastAsia="zh-TW"/>
              </w:rPr>
              <w:t>The Four Books</w:t>
            </w:r>
            <w:r w:rsidRPr="00C256DB">
              <w:rPr>
                <w:rFonts w:asciiTheme="minorBidi" w:eastAsiaTheme="minorEastAsia" w:hAnsiTheme="minorBidi" w:cstheme="minorBidi"/>
                <w:sz w:val="22"/>
                <w:szCs w:val="22"/>
                <w:lang w:val="en-US" w:eastAsia="zh-TW"/>
              </w:rPr>
              <w:t xml:space="preserve">, </w:t>
            </w:r>
            <w:r w:rsidRPr="00C256DB">
              <w:rPr>
                <w:rFonts w:asciiTheme="minorBidi" w:eastAsiaTheme="minorEastAsia" w:hAnsiTheme="minorBidi" w:cstheme="minorBidi"/>
                <w:i/>
                <w:iCs/>
                <w:sz w:val="22"/>
                <w:szCs w:val="22"/>
                <w:lang w:val="en-US" w:eastAsia="zh-TW"/>
              </w:rPr>
              <w:t>Han Feizi</w:t>
            </w:r>
            <w:r w:rsidRPr="00C256DB">
              <w:rPr>
                <w:rFonts w:asciiTheme="minorBidi" w:eastAsiaTheme="minorEastAsia" w:hAnsiTheme="minorBidi" w:cstheme="minorBidi"/>
                <w:sz w:val="22"/>
                <w:szCs w:val="22"/>
                <w:lang w:val="en-US" w:eastAsia="zh-TW"/>
              </w:rPr>
              <w:t xml:space="preserve">, </w:t>
            </w:r>
            <w:r w:rsidRPr="00C256DB">
              <w:rPr>
                <w:rFonts w:asciiTheme="minorBidi" w:eastAsiaTheme="minorEastAsia" w:hAnsiTheme="minorBidi" w:cstheme="minorBidi"/>
                <w:i/>
                <w:iCs/>
                <w:sz w:val="22"/>
                <w:szCs w:val="22"/>
                <w:lang w:val="en-US" w:eastAsia="zh-TW"/>
              </w:rPr>
              <w:t>Lüshi Chunqiu</w:t>
            </w:r>
            <w:r w:rsidRPr="00C256DB">
              <w:rPr>
                <w:rFonts w:asciiTheme="minorBidi" w:eastAsiaTheme="minorEastAsia" w:hAnsiTheme="minorBidi" w:cstheme="minorBidi"/>
                <w:sz w:val="22"/>
                <w:szCs w:val="22"/>
                <w:lang w:val="en-US" w:eastAsia="zh-TW"/>
              </w:rPr>
              <w:t>), offering an intertextual analysis in your report.</w:t>
            </w:r>
          </w:p>
          <w:p w14:paraId="5D35FECA" w14:textId="77777777" w:rsidR="00C14BF4" w:rsidRDefault="00C14BF4" w:rsidP="000E68E6">
            <w:pPr>
              <w:ind w:left="720"/>
              <w:rPr>
                <w:rFonts w:asciiTheme="minorBidi" w:eastAsiaTheme="minorEastAsia" w:hAnsiTheme="minorBidi" w:cstheme="minorBidi"/>
                <w:sz w:val="22"/>
                <w:szCs w:val="22"/>
                <w:lang w:val="en-US" w:eastAsia="zh-TW"/>
              </w:rPr>
            </w:pPr>
          </w:p>
          <w:p w14:paraId="7B7C60B9" w14:textId="77777777" w:rsidR="00C14BF4" w:rsidRPr="00B51DFB" w:rsidRDefault="00C14BF4" w:rsidP="000E68E6">
            <w:pPr>
              <w:rPr>
                <w:rFonts w:asciiTheme="minorBidi" w:eastAsiaTheme="minorEastAsia" w:hAnsiTheme="minorBidi" w:cstheme="minorBidi"/>
                <w:b/>
                <w:bCs/>
                <w:sz w:val="22"/>
                <w:szCs w:val="22"/>
                <w:lang w:eastAsia="zh-CN"/>
              </w:rPr>
            </w:pPr>
            <w:r w:rsidRPr="00B51DFB">
              <w:rPr>
                <w:rFonts w:asciiTheme="minorBidi" w:eastAsiaTheme="minorEastAsia" w:hAnsiTheme="minorBidi" w:cstheme="minorBidi"/>
                <w:b/>
                <w:bCs/>
                <w:sz w:val="22"/>
                <w:szCs w:val="22"/>
                <w:lang w:eastAsia="zh-CN"/>
              </w:rPr>
              <w:t>Presentation Guidelines:</w:t>
            </w:r>
          </w:p>
          <w:p w14:paraId="6D979523" w14:textId="77777777" w:rsidR="00C14BF4" w:rsidRPr="00C256DB" w:rsidRDefault="00C14BF4" w:rsidP="000E68E6">
            <w:pPr>
              <w:ind w:leftChars="150" w:left="300"/>
              <w:rPr>
                <w:rFonts w:asciiTheme="minorBidi" w:eastAsiaTheme="minorEastAsia" w:hAnsiTheme="minorBidi" w:cstheme="minorBidi"/>
                <w:sz w:val="22"/>
                <w:szCs w:val="22"/>
                <w:lang w:val="en-US" w:eastAsia="zh-TW"/>
              </w:rPr>
            </w:pPr>
            <w:r w:rsidRPr="00E73ADD">
              <w:rPr>
                <w:rFonts w:asciiTheme="minorBidi" w:eastAsiaTheme="minorEastAsia" w:hAnsiTheme="minorBidi" w:cstheme="minorBidi"/>
                <w:sz w:val="22"/>
                <w:szCs w:val="22"/>
                <w:lang w:val="en-US" w:eastAsia="zh-TW"/>
              </w:rPr>
              <w:t xml:space="preserve">Students are encouraged to present their own insights and reflections on the core themes of each chapter of the Tao </w:t>
            </w:r>
            <w:proofErr w:type="spellStart"/>
            <w:r w:rsidRPr="00E73ADD">
              <w:rPr>
                <w:rFonts w:asciiTheme="minorBidi" w:eastAsiaTheme="minorEastAsia" w:hAnsiTheme="minorBidi" w:cstheme="minorBidi"/>
                <w:sz w:val="22"/>
                <w:szCs w:val="22"/>
                <w:lang w:val="en-US" w:eastAsia="zh-TW"/>
              </w:rPr>
              <w:t>Te</w:t>
            </w:r>
            <w:proofErr w:type="spellEnd"/>
            <w:r w:rsidRPr="00E73ADD">
              <w:rPr>
                <w:rFonts w:asciiTheme="minorBidi" w:eastAsiaTheme="minorEastAsia" w:hAnsiTheme="minorBidi" w:cstheme="minorBidi"/>
                <w:sz w:val="22"/>
                <w:szCs w:val="22"/>
                <w:lang w:val="en-US" w:eastAsia="zh-TW"/>
              </w:rPr>
              <w:t xml:space="preserve"> Ching. Alternatively, students may choose a broader conceptual theme and explore how it is reflected across multiple chapters. Reports can be analytical, expository, research-based, applied, or comparative in nature and should demonstrate a thorough understanding of the relevant material.</w:t>
            </w:r>
          </w:p>
          <w:p w14:paraId="6B414A56" w14:textId="77777777" w:rsidR="00C14BF4" w:rsidRPr="00C256DB" w:rsidRDefault="00C14BF4" w:rsidP="000E68E6">
            <w:pPr>
              <w:rPr>
                <w:rFonts w:asciiTheme="minorBidi" w:eastAsiaTheme="minorEastAsia" w:hAnsiTheme="minorBidi" w:cstheme="minorBidi"/>
                <w:sz w:val="22"/>
                <w:szCs w:val="22"/>
                <w:lang w:val="en-US" w:eastAsia="zh-TW"/>
              </w:rPr>
            </w:pPr>
          </w:p>
          <w:p w14:paraId="42CDB15D" w14:textId="77777777" w:rsidR="00C14BF4" w:rsidRPr="00DA71AF" w:rsidRDefault="00C14BF4" w:rsidP="000E68E6">
            <w:pPr>
              <w:rPr>
                <w:rFonts w:asciiTheme="minorBidi" w:eastAsiaTheme="minorEastAsia" w:hAnsiTheme="minorBidi" w:cstheme="minorBidi"/>
                <w:b/>
                <w:bCs/>
                <w:sz w:val="22"/>
                <w:szCs w:val="22"/>
                <w:highlight w:val="yellow"/>
                <w:lang w:eastAsia="zh-CN"/>
              </w:rPr>
            </w:pPr>
            <w:r w:rsidRPr="00DA71AF">
              <w:rPr>
                <w:rFonts w:asciiTheme="minorBidi" w:eastAsiaTheme="minorEastAsia" w:hAnsiTheme="minorBidi" w:cstheme="minorBidi" w:hint="eastAsia"/>
                <w:b/>
                <w:bCs/>
                <w:sz w:val="22"/>
                <w:szCs w:val="22"/>
                <w:lang w:eastAsia="zh-CN"/>
              </w:rPr>
              <w:t>報告主題</w:t>
            </w:r>
            <w:r>
              <w:rPr>
                <w:rFonts w:asciiTheme="minorBidi" w:eastAsiaTheme="minorEastAsia" w:hAnsiTheme="minorBidi" w:cstheme="minorBidi" w:hint="eastAsia"/>
                <w:b/>
                <w:bCs/>
                <w:sz w:val="22"/>
                <w:szCs w:val="22"/>
                <w:lang w:eastAsia="zh-CN"/>
              </w:rPr>
              <w:t>的類別</w:t>
            </w:r>
            <w:r w:rsidRPr="00DA71AF">
              <w:rPr>
                <w:rFonts w:asciiTheme="minorBidi" w:eastAsiaTheme="minorEastAsia" w:hAnsiTheme="minorBidi" w:cstheme="minorBidi" w:hint="eastAsia"/>
                <w:b/>
                <w:bCs/>
                <w:sz w:val="22"/>
                <w:szCs w:val="22"/>
                <w:lang w:eastAsia="zh-CN"/>
              </w:rPr>
              <w:t>參考</w:t>
            </w:r>
          </w:p>
          <w:p w14:paraId="681A1AD1" w14:textId="77777777" w:rsidR="00C14BF4" w:rsidRPr="00D00B58" w:rsidRDefault="00C14BF4" w:rsidP="00C14BF4">
            <w:pPr>
              <w:pStyle w:val="ListParagraph"/>
              <w:numPr>
                <w:ilvl w:val="0"/>
                <w:numId w:val="18"/>
              </w:numPr>
              <w:rPr>
                <w:rFonts w:asciiTheme="minorBidi" w:eastAsiaTheme="minorEastAsia" w:hAnsiTheme="minorBidi" w:cstheme="minorBidi"/>
                <w:sz w:val="22"/>
                <w:szCs w:val="22"/>
                <w:lang w:eastAsia="zh-CN"/>
              </w:rPr>
            </w:pPr>
            <w:r>
              <w:rPr>
                <w:rFonts w:ascii="PMingLiU" w:eastAsia="PMingLiU" w:hAnsi="PMingLiU" w:cstheme="minorBidi" w:hint="eastAsia"/>
                <w:sz w:val="22"/>
                <w:szCs w:val="22"/>
                <w:lang w:eastAsia="zh-CN"/>
              </w:rPr>
              <w:t>單篇章的精讀：從《道德經》中擇一篇章，就其內容、章旨、議題，進行精讀與詳解，報告心得。</w:t>
            </w:r>
          </w:p>
          <w:p w14:paraId="4C83C28E" w14:textId="77777777" w:rsidR="00C14BF4" w:rsidRPr="00D00B58" w:rsidRDefault="00C14BF4" w:rsidP="00C14BF4">
            <w:pPr>
              <w:pStyle w:val="ListParagraph"/>
              <w:numPr>
                <w:ilvl w:val="0"/>
                <w:numId w:val="18"/>
              </w:numPr>
              <w:rPr>
                <w:rFonts w:asciiTheme="minorBidi" w:eastAsiaTheme="minorEastAsia" w:hAnsiTheme="minorBidi" w:cstheme="minorBidi"/>
                <w:sz w:val="22"/>
                <w:szCs w:val="22"/>
                <w:lang w:eastAsia="zh-CN"/>
              </w:rPr>
            </w:pPr>
            <w:r>
              <w:rPr>
                <w:rFonts w:ascii="PMingLiU" w:eastAsia="PMingLiU" w:hAnsi="PMingLiU" w:cstheme="minorBidi" w:hint="eastAsia"/>
                <w:sz w:val="22"/>
                <w:szCs w:val="22"/>
                <w:lang w:eastAsia="zh-CN"/>
              </w:rPr>
              <w:t>主題式的論述：</w:t>
            </w:r>
            <w:r w:rsidRPr="00D00B58">
              <w:rPr>
                <w:rFonts w:ascii="PMingLiU" w:eastAsia="PMingLiU" w:hAnsi="PMingLiU" w:cstheme="minorBidi" w:hint="eastAsia"/>
                <w:sz w:val="22"/>
                <w:szCs w:val="22"/>
                <w:lang w:eastAsia="zh-CN"/>
              </w:rPr>
              <w:t>學生可從所學習的</w:t>
            </w:r>
            <w:r>
              <w:rPr>
                <w:rFonts w:ascii="PMingLiU" w:eastAsia="PMingLiU" w:hAnsi="PMingLiU" w:cstheme="minorBidi" w:hint="eastAsia"/>
                <w:sz w:val="22"/>
                <w:szCs w:val="22"/>
                <w:lang w:eastAsia="zh-CN"/>
              </w:rPr>
              <w:t>《道德經》</w:t>
            </w:r>
            <w:r w:rsidRPr="00D00B58">
              <w:rPr>
                <w:rFonts w:ascii="PMingLiU" w:eastAsia="PMingLiU" w:hAnsi="PMingLiU" w:cstheme="minorBidi" w:hint="eastAsia"/>
                <w:sz w:val="22"/>
                <w:szCs w:val="22"/>
                <w:lang w:eastAsia="zh-CN"/>
              </w:rPr>
              <w:t>，以某</w:t>
            </w:r>
            <w:r>
              <w:rPr>
                <w:rFonts w:ascii="PMingLiU" w:eastAsia="PMingLiU" w:hAnsi="PMingLiU" w:cstheme="minorBidi" w:hint="eastAsia"/>
                <w:sz w:val="22"/>
                <w:szCs w:val="22"/>
                <w:lang w:eastAsia="zh-CN"/>
              </w:rPr>
              <w:t>一</w:t>
            </w:r>
            <w:r w:rsidRPr="00D00B58">
              <w:rPr>
                <w:rFonts w:ascii="PMingLiU" w:eastAsia="PMingLiU" w:hAnsi="PMingLiU" w:cstheme="minorBidi" w:hint="eastAsia"/>
                <w:sz w:val="22"/>
                <w:szCs w:val="22"/>
                <w:lang w:eastAsia="zh-CN"/>
              </w:rPr>
              <w:t>主題</w:t>
            </w:r>
            <w:r>
              <w:rPr>
                <w:rFonts w:ascii="PMingLiU" w:eastAsia="PMingLiU" w:hAnsi="PMingLiU" w:cstheme="minorBidi" w:hint="eastAsia"/>
                <w:sz w:val="22"/>
                <w:szCs w:val="22"/>
                <w:lang w:eastAsia="zh-CN"/>
              </w:rPr>
              <w:t>，</w:t>
            </w:r>
            <w:r w:rsidRPr="00D00B58">
              <w:rPr>
                <w:rFonts w:ascii="PMingLiU" w:eastAsia="PMingLiU" w:hAnsi="PMingLiU" w:cstheme="minorBidi" w:hint="eastAsia"/>
                <w:sz w:val="22"/>
                <w:szCs w:val="22"/>
                <w:lang w:eastAsia="zh-CN"/>
              </w:rPr>
              <w:t>貫串相關的</w:t>
            </w:r>
            <w:r>
              <w:rPr>
                <w:rFonts w:ascii="PMingLiU" w:eastAsia="PMingLiU" w:hAnsi="PMingLiU" w:cstheme="minorBidi" w:hint="eastAsia"/>
                <w:sz w:val="22"/>
                <w:szCs w:val="22"/>
                <w:lang w:eastAsia="zh-CN"/>
              </w:rPr>
              <w:t>篇章</w:t>
            </w:r>
            <w:r w:rsidRPr="00D00B58">
              <w:rPr>
                <w:rFonts w:ascii="PMingLiU" w:eastAsia="PMingLiU" w:hAnsi="PMingLiU" w:cstheme="minorBidi" w:hint="eastAsia"/>
                <w:sz w:val="22"/>
                <w:szCs w:val="22"/>
                <w:lang w:eastAsia="zh-CN"/>
              </w:rPr>
              <w:t>，報告個人的觀察與研究。</w:t>
            </w:r>
          </w:p>
          <w:p w14:paraId="75CB9A5F" w14:textId="77777777" w:rsidR="00C14BF4" w:rsidRPr="00E747AE" w:rsidRDefault="00C14BF4" w:rsidP="000E68E6">
            <w:pPr>
              <w:ind w:left="331" w:hangingChars="150" w:hanging="331"/>
              <w:rPr>
                <w:rFonts w:asciiTheme="minorBidi" w:eastAsiaTheme="minorEastAsia" w:hAnsiTheme="minorBidi" w:cstheme="minorBidi"/>
                <w:sz w:val="22"/>
                <w:szCs w:val="22"/>
                <w:highlight w:val="yellow"/>
                <w:lang w:eastAsia="zh-TW"/>
              </w:rPr>
            </w:pPr>
            <w:r w:rsidRPr="00E747AE">
              <w:rPr>
                <w:rFonts w:asciiTheme="minorBidi" w:eastAsiaTheme="minorEastAsia" w:hAnsiTheme="minorBidi" w:cstheme="minorBidi"/>
                <w:b/>
                <w:bCs/>
                <w:sz w:val="22"/>
                <w:szCs w:val="22"/>
                <w:lang w:eastAsia="zh-CN"/>
              </w:rPr>
              <w:t>3.</w:t>
            </w:r>
            <w:r>
              <w:rPr>
                <w:rFonts w:asciiTheme="minorBidi" w:eastAsiaTheme="minorEastAsia" w:hAnsiTheme="minorBidi" w:cstheme="minorBidi"/>
                <w:b/>
                <w:bCs/>
                <w:sz w:val="22"/>
                <w:szCs w:val="22"/>
                <w:lang w:eastAsia="zh-CN"/>
              </w:rPr>
              <w:t xml:space="preserve">   </w:t>
            </w:r>
            <w:r w:rsidRPr="00E747AE">
              <w:rPr>
                <w:rFonts w:ascii="PMingLiU" w:eastAsia="PMingLiU" w:hAnsi="PMingLiU" w:cstheme="minorBidi" w:hint="eastAsia"/>
                <w:sz w:val="22"/>
                <w:szCs w:val="22"/>
                <w:lang w:eastAsia="zh-CN"/>
              </w:rPr>
              <w:t>比較式的研究：從《道德經》中擇一</w:t>
            </w:r>
            <w:r w:rsidRPr="00E747AE">
              <w:rPr>
                <w:rFonts w:ascii="PMingLiU" w:eastAsia="PMingLiU" w:hAnsi="PMingLiU" w:cstheme="minorBidi" w:hint="eastAsia"/>
                <w:sz w:val="22"/>
                <w:szCs w:val="22"/>
                <w:lang w:eastAsia="zh-TW"/>
              </w:rPr>
              <w:t>~三個</w:t>
            </w:r>
            <w:r w:rsidRPr="00E747AE">
              <w:rPr>
                <w:rFonts w:ascii="PMingLiU" w:eastAsia="PMingLiU" w:hAnsi="PMingLiU" w:cstheme="minorBidi" w:hint="eastAsia"/>
                <w:sz w:val="22"/>
                <w:szCs w:val="22"/>
                <w:lang w:eastAsia="zh-CN"/>
              </w:rPr>
              <w:t>篇章，與相關經典</w:t>
            </w:r>
            <w:r w:rsidRPr="00E747AE">
              <w:rPr>
                <w:rFonts w:ascii="PMingLiU" w:eastAsia="PMingLiU" w:hAnsi="PMingLiU" w:cstheme="minorBidi" w:hint="eastAsia"/>
                <w:sz w:val="22"/>
                <w:szCs w:val="22"/>
                <w:lang w:eastAsia="zh-TW"/>
              </w:rPr>
              <w:t xml:space="preserve"> (如《莊子》、《四書》、《韓非子》、《呂氏春秋》</w:t>
            </w:r>
            <w:r>
              <w:rPr>
                <w:rFonts w:ascii="PMingLiU" w:eastAsia="PMingLiU" w:hAnsi="PMingLiU" w:cstheme="minorBidi" w:hint="eastAsia"/>
                <w:sz w:val="22"/>
                <w:szCs w:val="22"/>
                <w:lang w:eastAsia="zh-TW"/>
              </w:rPr>
              <w:t>等</w:t>
            </w:r>
            <w:r w:rsidRPr="00E747AE">
              <w:rPr>
                <w:rFonts w:ascii="PMingLiU" w:eastAsia="PMingLiU" w:hAnsi="PMingLiU" w:cstheme="minorBidi" w:hint="eastAsia"/>
                <w:sz w:val="22"/>
                <w:szCs w:val="22"/>
                <w:lang w:eastAsia="zh-TW"/>
              </w:rPr>
              <w:t>)</w:t>
            </w:r>
            <w:r w:rsidRPr="00E747AE">
              <w:rPr>
                <w:rFonts w:ascii="PMingLiU" w:eastAsia="PMingLiU" w:hAnsi="PMingLiU" w:cstheme="minorBidi" w:hint="eastAsia"/>
                <w:sz w:val="22"/>
                <w:szCs w:val="22"/>
                <w:lang w:eastAsia="zh-CN"/>
              </w:rPr>
              <w:t xml:space="preserve"> 作互文對讀的闡述報告</w:t>
            </w:r>
            <w:r>
              <w:rPr>
                <w:rFonts w:ascii="PMingLiU" w:eastAsia="PMingLiU" w:hAnsi="PMingLiU" w:cstheme="minorBidi" w:hint="eastAsia"/>
                <w:sz w:val="22"/>
                <w:szCs w:val="22"/>
                <w:lang w:eastAsia="zh-CN"/>
              </w:rPr>
              <w:t>。</w:t>
            </w:r>
          </w:p>
          <w:p w14:paraId="1EEE3815" w14:textId="77777777" w:rsidR="00C14BF4" w:rsidRDefault="00C14BF4" w:rsidP="000E68E6">
            <w:pPr>
              <w:rPr>
                <w:rFonts w:asciiTheme="minorBidi" w:eastAsiaTheme="minorEastAsia" w:hAnsiTheme="minorBidi" w:cstheme="minorBidi"/>
                <w:sz w:val="22"/>
                <w:szCs w:val="22"/>
                <w:highlight w:val="yellow"/>
                <w:lang w:eastAsia="zh-CN"/>
              </w:rPr>
            </w:pPr>
          </w:p>
          <w:p w14:paraId="33EA43FD" w14:textId="77777777" w:rsidR="00C14BF4" w:rsidRDefault="00C14BF4" w:rsidP="000E68E6">
            <w:pPr>
              <w:rPr>
                <w:rFonts w:asciiTheme="minorBidi" w:eastAsiaTheme="minorEastAsia" w:hAnsiTheme="minorBidi" w:cstheme="minorBidi"/>
                <w:sz w:val="22"/>
                <w:szCs w:val="22"/>
                <w:highlight w:val="yellow"/>
                <w:lang w:eastAsia="zh-CN"/>
              </w:rPr>
            </w:pPr>
          </w:p>
          <w:p w14:paraId="3D3F09E4" w14:textId="77777777" w:rsidR="00C14BF4" w:rsidRDefault="00C14BF4" w:rsidP="000E68E6">
            <w:pPr>
              <w:rPr>
                <w:rFonts w:asciiTheme="minorBidi" w:eastAsiaTheme="minorEastAsia" w:hAnsiTheme="minorBidi" w:cstheme="minorBidi"/>
                <w:sz w:val="22"/>
                <w:szCs w:val="22"/>
                <w:highlight w:val="yellow"/>
                <w:lang w:eastAsia="zh-CN"/>
              </w:rPr>
            </w:pPr>
          </w:p>
        </w:tc>
      </w:tr>
    </w:tbl>
    <w:p w14:paraId="505439F4" w14:textId="77777777" w:rsidR="00FB54FB" w:rsidRDefault="00FB54FB" w:rsidP="005969E2">
      <w:pPr>
        <w:jc w:val="both"/>
        <w:rPr>
          <w:rFonts w:ascii="Arial" w:hAnsi="Arial" w:cs="Arial"/>
          <w:sz w:val="22"/>
          <w:szCs w:val="22"/>
        </w:rPr>
      </w:pPr>
    </w:p>
    <w:p w14:paraId="16523B5D" w14:textId="77777777" w:rsidR="00C14BF4" w:rsidRPr="00A406E5" w:rsidRDefault="00C14BF4"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8032"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677"/>
        <w:gridCol w:w="1276"/>
      </w:tblGrid>
      <w:tr w:rsidR="00C14BF4" w:rsidRPr="00FA7E96" w14:paraId="53AD7513" w14:textId="77777777" w:rsidTr="000E68E6">
        <w:trPr>
          <w:trHeight w:val="300"/>
        </w:trPr>
        <w:tc>
          <w:tcPr>
            <w:tcW w:w="2079" w:type="dxa"/>
            <w:tcMar>
              <w:left w:w="105" w:type="dxa"/>
              <w:right w:w="105" w:type="dxa"/>
            </w:tcMar>
          </w:tcPr>
          <w:p w14:paraId="79D531C3" w14:textId="77777777" w:rsidR="00C14BF4" w:rsidRDefault="00C14BF4" w:rsidP="000E68E6">
            <w:pPr>
              <w:spacing w:line="259" w:lineRule="auto"/>
              <w:rPr>
                <w:rFonts w:ascii="Arial" w:eastAsia="Calibri" w:hAnsi="Arial" w:cs="Arial"/>
                <w:sz w:val="22"/>
                <w:szCs w:val="22"/>
              </w:rPr>
            </w:pPr>
            <w:r w:rsidRPr="00FA7E96">
              <w:rPr>
                <w:rFonts w:ascii="Arial" w:eastAsia="Calibri" w:hAnsi="Arial" w:cs="Arial"/>
                <w:sz w:val="22"/>
                <w:szCs w:val="22"/>
              </w:rPr>
              <w:t>RESEARCH</w:t>
            </w:r>
          </w:p>
          <w:p w14:paraId="02E301ED" w14:textId="77777777" w:rsidR="00C14BF4" w:rsidRPr="00FA7E96" w:rsidRDefault="00C14BF4" w:rsidP="000E68E6">
            <w:pPr>
              <w:spacing w:line="259" w:lineRule="auto"/>
              <w:rPr>
                <w:rFonts w:ascii="Arial" w:eastAsia="Calibri" w:hAnsi="Arial" w:cs="Arial"/>
                <w:sz w:val="22"/>
                <w:szCs w:val="22"/>
              </w:rPr>
            </w:pPr>
            <w:proofErr w:type="spellStart"/>
            <w:r w:rsidRPr="00A7510D">
              <w:rPr>
                <w:rFonts w:ascii="Microsoft YaHei" w:eastAsia="Microsoft YaHei" w:hAnsi="Microsoft YaHei" w:cs="Microsoft YaHei" w:hint="eastAsia"/>
                <w:sz w:val="22"/>
                <w:szCs w:val="22"/>
              </w:rPr>
              <w:t>研究</w:t>
            </w:r>
            <w:proofErr w:type="spellEnd"/>
          </w:p>
        </w:tc>
        <w:tc>
          <w:tcPr>
            <w:tcW w:w="4677" w:type="dxa"/>
            <w:tcMar>
              <w:left w:w="105" w:type="dxa"/>
              <w:right w:w="105" w:type="dxa"/>
            </w:tcMar>
          </w:tcPr>
          <w:p w14:paraId="59CD8CC8" w14:textId="77777777" w:rsidR="00C14BF4" w:rsidRDefault="00C14BF4" w:rsidP="000E68E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p w14:paraId="3D9EAA87" w14:textId="77777777" w:rsidR="00C14BF4" w:rsidRPr="00FA7E96" w:rsidRDefault="00C14BF4" w:rsidP="000E68E6">
            <w:pPr>
              <w:spacing w:line="259" w:lineRule="auto"/>
              <w:rPr>
                <w:rFonts w:ascii="Arial" w:eastAsia="Calibri" w:hAnsi="Arial" w:cs="Arial"/>
                <w:sz w:val="22"/>
                <w:szCs w:val="22"/>
                <w:lang w:eastAsia="zh-TW"/>
              </w:rPr>
            </w:pPr>
            <w:r w:rsidRPr="00A7510D">
              <w:rPr>
                <w:rFonts w:ascii="Microsoft YaHei" w:eastAsia="Microsoft YaHei" w:hAnsi="Microsoft YaHei" w:cs="Microsoft YaHei" w:hint="eastAsia"/>
                <w:sz w:val="22"/>
                <w:szCs w:val="22"/>
                <w:lang w:eastAsia="zh-TW"/>
              </w:rPr>
              <w:t>在此項評估中，你可以使用生成式人工智慧來協助進行研究與資料分析。</w:t>
            </w:r>
          </w:p>
        </w:tc>
        <w:tc>
          <w:tcPr>
            <w:tcW w:w="1276" w:type="dxa"/>
          </w:tcPr>
          <w:p w14:paraId="0B00CDAB" w14:textId="77777777" w:rsidR="00C14BF4" w:rsidRDefault="00C14BF4"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116864201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8DEDDAE" w14:textId="77777777" w:rsidR="00C14BF4" w:rsidRDefault="00C14BF4" w:rsidP="000E68E6">
            <w:pPr>
              <w:rPr>
                <w:rFonts w:ascii="Arial" w:eastAsia="Calibri" w:hAnsi="Arial" w:cs="Arial"/>
                <w:sz w:val="22"/>
                <w:szCs w:val="22"/>
              </w:rPr>
            </w:pPr>
          </w:p>
          <w:p w14:paraId="58EB3DC4" w14:textId="77777777" w:rsidR="00C14BF4" w:rsidRPr="00FA7E96" w:rsidRDefault="00C14BF4"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868558548"/>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14BF4" w:rsidRPr="00FA7E96" w14:paraId="7A782FD9" w14:textId="77777777" w:rsidTr="000E68E6">
        <w:trPr>
          <w:trHeight w:val="300"/>
        </w:trPr>
        <w:tc>
          <w:tcPr>
            <w:tcW w:w="2079" w:type="dxa"/>
            <w:tcMar>
              <w:left w:w="105" w:type="dxa"/>
              <w:right w:w="105" w:type="dxa"/>
            </w:tcMar>
          </w:tcPr>
          <w:p w14:paraId="407130D2" w14:textId="77777777" w:rsidR="00C14BF4" w:rsidRDefault="00C14BF4" w:rsidP="000E68E6">
            <w:pPr>
              <w:spacing w:line="259" w:lineRule="auto"/>
              <w:rPr>
                <w:rFonts w:ascii="Arial" w:eastAsia="Calibri" w:hAnsi="Arial" w:cs="Arial"/>
                <w:sz w:val="22"/>
                <w:szCs w:val="22"/>
              </w:rPr>
            </w:pPr>
            <w:r w:rsidRPr="00FA7E96">
              <w:rPr>
                <w:rFonts w:ascii="Arial" w:eastAsia="Calibri" w:hAnsi="Arial" w:cs="Arial"/>
                <w:sz w:val="22"/>
                <w:szCs w:val="22"/>
              </w:rPr>
              <w:t>STRUCTURE</w:t>
            </w:r>
          </w:p>
          <w:p w14:paraId="516AB6BD" w14:textId="77777777" w:rsidR="00C14BF4" w:rsidRPr="00FA7E96" w:rsidRDefault="00C14BF4" w:rsidP="000E68E6">
            <w:pPr>
              <w:spacing w:line="259" w:lineRule="auto"/>
              <w:rPr>
                <w:rFonts w:ascii="Arial" w:eastAsia="Calibri" w:hAnsi="Arial" w:cs="Arial"/>
                <w:sz w:val="22"/>
                <w:szCs w:val="22"/>
              </w:rPr>
            </w:pPr>
            <w:proofErr w:type="spellStart"/>
            <w:r w:rsidRPr="00A7510D">
              <w:rPr>
                <w:rFonts w:ascii="Microsoft YaHei" w:eastAsia="Microsoft YaHei" w:hAnsi="Microsoft YaHei" w:cs="Microsoft YaHei" w:hint="eastAsia"/>
                <w:sz w:val="22"/>
                <w:szCs w:val="22"/>
              </w:rPr>
              <w:t>結構</w:t>
            </w:r>
            <w:proofErr w:type="spellEnd"/>
          </w:p>
        </w:tc>
        <w:tc>
          <w:tcPr>
            <w:tcW w:w="4677" w:type="dxa"/>
            <w:tcMar>
              <w:left w:w="105" w:type="dxa"/>
              <w:right w:w="105" w:type="dxa"/>
            </w:tcMar>
          </w:tcPr>
          <w:p w14:paraId="05F15152" w14:textId="77777777" w:rsidR="00C14BF4" w:rsidRPr="00FA7E96" w:rsidRDefault="00C14BF4" w:rsidP="000E68E6">
            <w:pPr>
              <w:spacing w:line="259" w:lineRule="auto"/>
              <w:rPr>
                <w:rFonts w:ascii="Arial" w:eastAsia="Calibri" w:hAnsi="Arial" w:cs="Arial"/>
                <w:sz w:val="22"/>
                <w:szCs w:val="22"/>
                <w:lang w:eastAsia="zh-CN"/>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r>
              <w:rPr>
                <w:rFonts w:ascii="Arial" w:eastAsia="Calibri" w:hAnsi="Arial" w:cs="Arial"/>
                <w:sz w:val="22"/>
                <w:szCs w:val="22"/>
              </w:rPr>
              <w:br/>
            </w:r>
            <w:proofErr w:type="spellStart"/>
            <w:r w:rsidRPr="00A7510D">
              <w:rPr>
                <w:rFonts w:ascii="Microsoft YaHei" w:eastAsia="Microsoft YaHei" w:hAnsi="Microsoft YaHei" w:cs="Microsoft YaHei" w:hint="eastAsia"/>
                <w:sz w:val="22"/>
                <w:szCs w:val="22"/>
              </w:rPr>
              <w:t>在此項評估中，你可以使用生成式人工智慧來協助撰寫內容結構，包括草擬論點架構、辨</w:t>
            </w:r>
            <w:proofErr w:type="spellEnd"/>
            <w:r>
              <w:rPr>
                <w:rFonts w:ascii="Microsoft YaHei" w:eastAsia="Microsoft YaHei" w:hAnsi="Microsoft YaHei" w:cs="Microsoft YaHei" w:hint="eastAsia"/>
                <w:sz w:val="22"/>
                <w:szCs w:val="22"/>
                <w:lang w:eastAsia="zh-CN"/>
              </w:rPr>
              <w:t>認</w:t>
            </w:r>
            <w:proofErr w:type="spellStart"/>
            <w:r w:rsidRPr="00A7510D">
              <w:rPr>
                <w:rFonts w:ascii="Microsoft YaHei" w:eastAsia="Microsoft YaHei" w:hAnsi="Microsoft YaHei" w:cs="Microsoft YaHei" w:hint="eastAsia"/>
                <w:sz w:val="22"/>
                <w:szCs w:val="22"/>
              </w:rPr>
              <w:t>內容與標題等</w:t>
            </w:r>
            <w:proofErr w:type="spellEnd"/>
            <w:r w:rsidRPr="00A7510D">
              <w:rPr>
                <w:rFonts w:ascii="Microsoft YaHei" w:eastAsia="Microsoft YaHei" w:hAnsi="Microsoft YaHei" w:cs="Microsoft YaHei" w:hint="eastAsia"/>
                <w:sz w:val="22"/>
                <w:szCs w:val="22"/>
              </w:rPr>
              <w:t>。</w:t>
            </w:r>
          </w:p>
        </w:tc>
        <w:tc>
          <w:tcPr>
            <w:tcW w:w="1276" w:type="dxa"/>
          </w:tcPr>
          <w:p w14:paraId="15C97668" w14:textId="77777777" w:rsidR="00C14BF4" w:rsidRDefault="00C14BF4"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175338883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CD02F6C" w14:textId="77777777" w:rsidR="00C14BF4" w:rsidRDefault="00C14BF4" w:rsidP="000E68E6">
            <w:pPr>
              <w:rPr>
                <w:rFonts w:ascii="Arial" w:eastAsia="Calibri" w:hAnsi="Arial" w:cs="Arial"/>
                <w:sz w:val="22"/>
                <w:szCs w:val="22"/>
              </w:rPr>
            </w:pPr>
          </w:p>
          <w:p w14:paraId="09B8328E" w14:textId="77777777" w:rsidR="00C14BF4" w:rsidRPr="00FA7E96" w:rsidRDefault="00C14BF4"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287042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14BF4" w:rsidRPr="00FA7E96" w14:paraId="18409998" w14:textId="77777777" w:rsidTr="000E68E6">
        <w:trPr>
          <w:trHeight w:val="300"/>
        </w:trPr>
        <w:tc>
          <w:tcPr>
            <w:tcW w:w="2079" w:type="dxa"/>
            <w:tcMar>
              <w:left w:w="105" w:type="dxa"/>
              <w:right w:w="105" w:type="dxa"/>
            </w:tcMar>
          </w:tcPr>
          <w:p w14:paraId="6FD095DC" w14:textId="77777777" w:rsidR="00C14BF4" w:rsidRDefault="00C14BF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PROOFREADING</w:t>
            </w:r>
          </w:p>
          <w:p w14:paraId="301206D8" w14:textId="77777777" w:rsidR="00C14BF4" w:rsidRPr="006B0E3C" w:rsidRDefault="00C14BF4" w:rsidP="000E68E6">
            <w:pPr>
              <w:spacing w:line="259" w:lineRule="auto"/>
              <w:rPr>
                <w:rFonts w:ascii="Arial" w:eastAsiaTheme="minorEastAsia" w:hAnsi="Arial" w:cs="Arial"/>
                <w:sz w:val="22"/>
                <w:szCs w:val="22"/>
                <w:lang w:eastAsia="zh-CN"/>
              </w:rPr>
            </w:pPr>
            <w:r w:rsidRPr="006B0E3C">
              <w:rPr>
                <w:rFonts w:ascii="Arial" w:eastAsiaTheme="minorEastAsia" w:hAnsi="Arial" w:cs="Arial"/>
                <w:sz w:val="22"/>
                <w:szCs w:val="22"/>
                <w:lang w:eastAsia="zh-CN"/>
              </w:rPr>
              <w:t>校對</w:t>
            </w:r>
          </w:p>
        </w:tc>
        <w:tc>
          <w:tcPr>
            <w:tcW w:w="4677" w:type="dxa"/>
            <w:tcMar>
              <w:left w:w="105" w:type="dxa"/>
              <w:right w:w="105" w:type="dxa"/>
            </w:tcMar>
          </w:tcPr>
          <w:p w14:paraId="3E9D51ED" w14:textId="77777777" w:rsidR="00C14BF4" w:rsidRDefault="00C14BF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p w14:paraId="345CD98C" w14:textId="77777777" w:rsidR="00C14BF4" w:rsidRPr="000B5A9D" w:rsidRDefault="00C14BF4" w:rsidP="000E68E6">
            <w:pPr>
              <w:spacing w:line="259" w:lineRule="auto"/>
              <w:rPr>
                <w:rFonts w:ascii="Arial" w:eastAsiaTheme="minorEastAsia" w:hAnsi="Arial" w:cs="Arial"/>
                <w:sz w:val="22"/>
                <w:szCs w:val="22"/>
                <w:lang w:eastAsia="zh-CN"/>
              </w:rPr>
            </w:pPr>
            <w:r w:rsidRPr="000B5A9D">
              <w:rPr>
                <w:rFonts w:ascii="Arial" w:eastAsiaTheme="minorEastAsia" w:hAnsi="Arial" w:cs="Arial"/>
                <w:sz w:val="22"/>
                <w:szCs w:val="22"/>
                <w:lang w:eastAsia="zh-CN"/>
              </w:rPr>
              <w:t>在此項評估中，你可以使用生成式人工智慧來檢</w:t>
            </w:r>
            <w:r w:rsidRPr="000B5A9D">
              <w:rPr>
                <w:rFonts w:ascii="Microsoft YaHei" w:eastAsia="Microsoft YaHei" w:hAnsi="Microsoft YaHei" w:cs="Microsoft YaHei" w:hint="eastAsia"/>
                <w:sz w:val="22"/>
                <w:szCs w:val="22"/>
                <w:lang w:eastAsia="zh-CN"/>
              </w:rPr>
              <w:t>查</w:t>
            </w:r>
            <w:r w:rsidRPr="000B5A9D">
              <w:rPr>
                <w:rFonts w:ascii="MS Mincho" w:eastAsia="MS Mincho" w:hAnsi="MS Mincho" w:cs="MS Mincho" w:hint="eastAsia"/>
                <w:sz w:val="22"/>
                <w:szCs w:val="22"/>
                <w:lang w:eastAsia="zh-CN"/>
              </w:rPr>
              <w:t>自己</w:t>
            </w:r>
            <w:r>
              <w:rPr>
                <w:rFonts w:ascii="Arial" w:eastAsiaTheme="minorEastAsia" w:hAnsi="Arial" w:cs="Arial" w:hint="eastAsia"/>
                <w:sz w:val="22"/>
                <w:szCs w:val="22"/>
                <w:lang w:eastAsia="zh-CN"/>
              </w:rPr>
              <w:t>寫作</w:t>
            </w:r>
            <w:r w:rsidRPr="000B5A9D">
              <w:rPr>
                <w:rFonts w:ascii="Arial" w:eastAsiaTheme="minorEastAsia" w:hAnsi="Arial" w:cs="Arial"/>
                <w:sz w:val="22"/>
                <w:szCs w:val="22"/>
                <w:lang w:eastAsia="zh-CN"/>
              </w:rPr>
              <w:t>／創作中的文法與句構錯誤，包含獲取改寫建議。</w:t>
            </w:r>
          </w:p>
        </w:tc>
        <w:tc>
          <w:tcPr>
            <w:tcW w:w="1276" w:type="dxa"/>
          </w:tcPr>
          <w:p w14:paraId="6912B1A3" w14:textId="77777777" w:rsidR="00C14BF4" w:rsidRDefault="00C14BF4"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3994363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D35BBFE" w14:textId="77777777" w:rsidR="00C14BF4" w:rsidRDefault="00C14BF4" w:rsidP="000E68E6">
            <w:pPr>
              <w:rPr>
                <w:rFonts w:ascii="Arial" w:eastAsia="Calibri" w:hAnsi="Arial" w:cs="Arial"/>
                <w:sz w:val="22"/>
                <w:szCs w:val="22"/>
              </w:rPr>
            </w:pPr>
          </w:p>
          <w:p w14:paraId="6179C9D3" w14:textId="77777777" w:rsidR="00C14BF4" w:rsidRPr="00FA7E96" w:rsidRDefault="00C14BF4"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75408420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14BF4" w:rsidRPr="00FA7E96" w14:paraId="63299A0A" w14:textId="77777777" w:rsidTr="000E68E6">
        <w:trPr>
          <w:trHeight w:val="300"/>
        </w:trPr>
        <w:tc>
          <w:tcPr>
            <w:tcW w:w="2079" w:type="dxa"/>
            <w:tcMar>
              <w:left w:w="105" w:type="dxa"/>
              <w:right w:w="105" w:type="dxa"/>
            </w:tcMar>
          </w:tcPr>
          <w:p w14:paraId="01510BF4" w14:textId="77777777" w:rsidR="00C14BF4" w:rsidRDefault="00C14BF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WRITING</w:t>
            </w:r>
          </w:p>
          <w:p w14:paraId="1D4437CE" w14:textId="77777777" w:rsidR="00C14BF4" w:rsidRPr="00CB447A" w:rsidRDefault="00C14BF4" w:rsidP="000E68E6">
            <w:pPr>
              <w:spacing w:line="259" w:lineRule="auto"/>
              <w:rPr>
                <w:rFonts w:ascii="Arial" w:eastAsiaTheme="minorEastAsia" w:hAnsi="Arial" w:cs="Arial"/>
                <w:sz w:val="22"/>
                <w:szCs w:val="22"/>
                <w:lang w:eastAsia="zh-CN"/>
              </w:rPr>
            </w:pPr>
            <w:r w:rsidRPr="00CB447A">
              <w:rPr>
                <w:rFonts w:ascii="Arial" w:eastAsiaTheme="minorEastAsia" w:hAnsi="Arial" w:cs="Arial"/>
                <w:sz w:val="22"/>
                <w:szCs w:val="22"/>
                <w:lang w:eastAsia="zh-CN"/>
              </w:rPr>
              <w:t>寫作</w:t>
            </w:r>
          </w:p>
        </w:tc>
        <w:tc>
          <w:tcPr>
            <w:tcW w:w="4677" w:type="dxa"/>
            <w:tcMar>
              <w:left w:w="105" w:type="dxa"/>
              <w:right w:w="105" w:type="dxa"/>
            </w:tcMar>
          </w:tcPr>
          <w:p w14:paraId="5D1D9B19" w14:textId="77777777" w:rsidR="00C14BF4" w:rsidRDefault="00C14BF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create text for submission.</w:t>
            </w:r>
          </w:p>
          <w:p w14:paraId="53D3FB70" w14:textId="77777777" w:rsidR="00C14BF4" w:rsidRPr="00386838" w:rsidRDefault="00C14BF4" w:rsidP="000E68E6">
            <w:pPr>
              <w:spacing w:line="259" w:lineRule="auto"/>
              <w:rPr>
                <w:rFonts w:ascii="Arial" w:eastAsiaTheme="minorEastAsia" w:hAnsi="Arial" w:cs="Arial"/>
                <w:sz w:val="22"/>
                <w:szCs w:val="22"/>
                <w:lang w:eastAsia="zh-CN"/>
              </w:rPr>
            </w:pPr>
            <w:r w:rsidRPr="00386838">
              <w:rPr>
                <w:rFonts w:ascii="Arial" w:eastAsiaTheme="minorEastAsia" w:hAnsi="Arial" w:cs="Arial"/>
                <w:sz w:val="22"/>
                <w:szCs w:val="22"/>
                <w:lang w:eastAsia="zh-CN"/>
              </w:rPr>
              <w:t>在此項評估中，你可以使用生成式人工智慧來撰寫可提交的文字</w:t>
            </w:r>
            <w:r w:rsidRPr="00386838">
              <w:rPr>
                <w:rFonts w:ascii="Microsoft YaHei" w:eastAsia="Microsoft YaHei" w:hAnsi="Microsoft YaHei" w:cs="Microsoft YaHei" w:hint="eastAsia"/>
                <w:sz w:val="22"/>
                <w:szCs w:val="22"/>
                <w:lang w:eastAsia="zh-CN"/>
              </w:rPr>
              <w:t>內</w:t>
            </w:r>
            <w:r w:rsidRPr="00386838">
              <w:rPr>
                <w:rFonts w:ascii="MS Mincho" w:eastAsia="MS Mincho" w:hAnsi="MS Mincho" w:cs="MS Mincho" w:hint="eastAsia"/>
                <w:sz w:val="22"/>
                <w:szCs w:val="22"/>
                <w:lang w:eastAsia="zh-CN"/>
              </w:rPr>
              <w:t>容。</w:t>
            </w:r>
          </w:p>
        </w:tc>
        <w:tc>
          <w:tcPr>
            <w:tcW w:w="1276" w:type="dxa"/>
          </w:tcPr>
          <w:p w14:paraId="0661E8AF" w14:textId="77777777" w:rsidR="00C14BF4" w:rsidRDefault="00C14BF4"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1917430854"/>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52831C0" w14:textId="77777777" w:rsidR="00C14BF4" w:rsidRDefault="00C14BF4" w:rsidP="000E68E6">
            <w:pPr>
              <w:rPr>
                <w:rFonts w:ascii="Arial" w:eastAsia="Calibri" w:hAnsi="Arial" w:cs="Arial"/>
                <w:sz w:val="22"/>
                <w:szCs w:val="22"/>
              </w:rPr>
            </w:pPr>
          </w:p>
          <w:p w14:paraId="22098B16" w14:textId="77777777" w:rsidR="00C14BF4" w:rsidRPr="00FA7E96" w:rsidRDefault="00C14BF4"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5730805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14BF4" w:rsidRPr="00FA7E96" w14:paraId="531AE37E" w14:textId="77777777" w:rsidTr="000E68E6">
        <w:trPr>
          <w:trHeight w:val="300"/>
        </w:trPr>
        <w:tc>
          <w:tcPr>
            <w:tcW w:w="2079" w:type="dxa"/>
            <w:tcMar>
              <w:left w:w="105" w:type="dxa"/>
              <w:right w:w="105" w:type="dxa"/>
            </w:tcMar>
          </w:tcPr>
          <w:p w14:paraId="4E0763AC" w14:textId="77777777" w:rsidR="00C14BF4" w:rsidRDefault="00C14BF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CREATIVE</w:t>
            </w:r>
          </w:p>
          <w:p w14:paraId="0C87A8DC" w14:textId="77777777" w:rsidR="00C14BF4" w:rsidRPr="00583F02" w:rsidRDefault="00C14BF4" w:rsidP="000E68E6">
            <w:pPr>
              <w:spacing w:line="259" w:lineRule="auto"/>
              <w:rPr>
                <w:rFonts w:ascii="Arial" w:eastAsiaTheme="minorEastAsia" w:hAnsi="Arial" w:cs="Arial"/>
                <w:sz w:val="22"/>
                <w:szCs w:val="22"/>
                <w:lang w:eastAsia="zh-CN"/>
              </w:rPr>
            </w:pPr>
            <w:r w:rsidRPr="00583F02">
              <w:rPr>
                <w:rFonts w:ascii="Arial" w:eastAsiaTheme="minorEastAsia" w:hAnsi="Arial" w:cs="Arial"/>
                <w:sz w:val="22"/>
                <w:szCs w:val="22"/>
                <w:lang w:eastAsia="zh-CN"/>
              </w:rPr>
              <w:t>創意</w:t>
            </w:r>
          </w:p>
        </w:tc>
        <w:tc>
          <w:tcPr>
            <w:tcW w:w="4677" w:type="dxa"/>
            <w:tcMar>
              <w:left w:w="105" w:type="dxa"/>
              <w:right w:w="105" w:type="dxa"/>
            </w:tcMar>
          </w:tcPr>
          <w:p w14:paraId="4B65BE90" w14:textId="77777777" w:rsidR="00C14BF4" w:rsidRDefault="00C14BF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create creative materials, such as images.</w:t>
            </w:r>
          </w:p>
          <w:p w14:paraId="194C6E76" w14:textId="77777777" w:rsidR="00C14BF4" w:rsidRPr="0070667C" w:rsidRDefault="00C14BF4" w:rsidP="000E68E6">
            <w:pPr>
              <w:spacing w:line="259" w:lineRule="auto"/>
              <w:rPr>
                <w:rFonts w:ascii="Arial" w:eastAsiaTheme="minorEastAsia" w:hAnsi="Arial" w:cs="Arial"/>
                <w:sz w:val="22"/>
                <w:szCs w:val="22"/>
                <w:lang w:eastAsia="zh-CN"/>
              </w:rPr>
            </w:pPr>
            <w:r w:rsidRPr="0070667C">
              <w:rPr>
                <w:rFonts w:ascii="Arial" w:eastAsiaTheme="minorEastAsia" w:hAnsi="Arial" w:cs="Arial"/>
                <w:sz w:val="22"/>
                <w:szCs w:val="22"/>
                <w:lang w:eastAsia="zh-CN"/>
              </w:rPr>
              <w:t>在此項評估中，你可以使用生成式人工智慧來創作具創意的素材，例如圖像。</w:t>
            </w:r>
          </w:p>
        </w:tc>
        <w:tc>
          <w:tcPr>
            <w:tcW w:w="1276" w:type="dxa"/>
          </w:tcPr>
          <w:p w14:paraId="243657AC" w14:textId="77777777" w:rsidR="00C14BF4" w:rsidRDefault="00C14BF4"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175763750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3CE1ACE" w14:textId="77777777" w:rsidR="00C14BF4" w:rsidRDefault="00C14BF4" w:rsidP="000E68E6">
            <w:pPr>
              <w:rPr>
                <w:rFonts w:ascii="Arial" w:eastAsia="Calibri" w:hAnsi="Arial" w:cs="Arial"/>
                <w:sz w:val="22"/>
                <w:szCs w:val="22"/>
              </w:rPr>
            </w:pPr>
          </w:p>
          <w:p w14:paraId="24E728F4" w14:textId="77777777" w:rsidR="00C14BF4" w:rsidRPr="00FA7E96" w:rsidRDefault="00C14BF4"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77428934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14BF4" w:rsidRPr="00FA7E96" w14:paraId="17C48438" w14:textId="77777777" w:rsidTr="000E68E6">
        <w:trPr>
          <w:trHeight w:val="300"/>
        </w:trPr>
        <w:tc>
          <w:tcPr>
            <w:tcW w:w="2079" w:type="dxa"/>
            <w:tcMar>
              <w:left w:w="105" w:type="dxa"/>
              <w:right w:w="105" w:type="dxa"/>
            </w:tcMar>
          </w:tcPr>
          <w:p w14:paraId="49964438" w14:textId="77777777" w:rsidR="00C14BF4" w:rsidRDefault="00C14BF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PROGRAMING</w:t>
            </w:r>
          </w:p>
          <w:p w14:paraId="24C40451" w14:textId="77777777" w:rsidR="00C14BF4" w:rsidRPr="003E2297" w:rsidRDefault="00C14BF4" w:rsidP="000E68E6">
            <w:pPr>
              <w:spacing w:line="259" w:lineRule="auto"/>
              <w:rPr>
                <w:rFonts w:ascii="Arial" w:eastAsiaTheme="minorEastAsia" w:hAnsi="Arial" w:cs="Arial"/>
                <w:sz w:val="22"/>
                <w:szCs w:val="22"/>
                <w:lang w:eastAsia="zh-CN"/>
              </w:rPr>
            </w:pPr>
            <w:r w:rsidRPr="003E2297">
              <w:rPr>
                <w:rFonts w:ascii="Arial" w:eastAsiaTheme="minorEastAsia" w:hAnsi="Arial" w:cs="Arial"/>
                <w:sz w:val="22"/>
                <w:szCs w:val="22"/>
                <w:lang w:eastAsia="zh-CN"/>
              </w:rPr>
              <w:t>程式設計</w:t>
            </w:r>
          </w:p>
        </w:tc>
        <w:tc>
          <w:tcPr>
            <w:tcW w:w="4677" w:type="dxa"/>
            <w:tcMar>
              <w:left w:w="105" w:type="dxa"/>
              <w:right w:w="105" w:type="dxa"/>
            </w:tcMar>
          </w:tcPr>
          <w:p w14:paraId="0EE66774" w14:textId="77777777" w:rsidR="00C14BF4" w:rsidRDefault="00C14BF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create and check code.</w:t>
            </w:r>
          </w:p>
          <w:p w14:paraId="381B8051" w14:textId="77777777" w:rsidR="00C14BF4" w:rsidRPr="00F01B9F" w:rsidRDefault="00C14BF4" w:rsidP="000E68E6">
            <w:pPr>
              <w:spacing w:line="259" w:lineRule="auto"/>
              <w:rPr>
                <w:rFonts w:ascii="Arial" w:eastAsiaTheme="minorEastAsia" w:hAnsi="Arial" w:cs="Arial"/>
                <w:sz w:val="22"/>
                <w:szCs w:val="22"/>
                <w:lang w:eastAsia="zh-CN"/>
              </w:rPr>
            </w:pPr>
            <w:r w:rsidRPr="00F01B9F">
              <w:rPr>
                <w:rFonts w:ascii="Arial" w:eastAsiaTheme="minorEastAsia" w:hAnsi="Arial" w:cs="Arial"/>
                <w:sz w:val="22"/>
                <w:szCs w:val="22"/>
                <w:lang w:eastAsia="zh-CN"/>
              </w:rPr>
              <w:t>在此項評估中，你可以使用生成式人工智慧來撰寫與檢</w:t>
            </w:r>
            <w:r w:rsidRPr="00F01B9F">
              <w:rPr>
                <w:rFonts w:ascii="Microsoft YaHei" w:eastAsia="Microsoft YaHei" w:hAnsi="Microsoft YaHei" w:cs="Microsoft YaHei" w:hint="eastAsia"/>
                <w:sz w:val="22"/>
                <w:szCs w:val="22"/>
                <w:lang w:eastAsia="zh-CN"/>
              </w:rPr>
              <w:t>查</w:t>
            </w:r>
            <w:r w:rsidRPr="00F01B9F">
              <w:rPr>
                <w:rFonts w:ascii="MS Mincho" w:eastAsia="MS Mincho" w:hAnsi="MS Mincho" w:cs="MS Mincho" w:hint="eastAsia"/>
                <w:sz w:val="22"/>
                <w:szCs w:val="22"/>
                <w:lang w:eastAsia="zh-CN"/>
              </w:rPr>
              <w:t>程式碼。</w:t>
            </w:r>
          </w:p>
        </w:tc>
        <w:tc>
          <w:tcPr>
            <w:tcW w:w="1276" w:type="dxa"/>
          </w:tcPr>
          <w:p w14:paraId="12167F97" w14:textId="77777777" w:rsidR="00C14BF4" w:rsidRDefault="00C14BF4"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866440054"/>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429875F" w14:textId="77777777" w:rsidR="00C14BF4" w:rsidRDefault="00C14BF4" w:rsidP="000E68E6">
            <w:pPr>
              <w:rPr>
                <w:rFonts w:ascii="Arial" w:eastAsia="Calibri" w:hAnsi="Arial" w:cs="Arial"/>
                <w:sz w:val="22"/>
                <w:szCs w:val="22"/>
              </w:rPr>
            </w:pPr>
          </w:p>
          <w:p w14:paraId="483AEDE0" w14:textId="77777777" w:rsidR="00C14BF4" w:rsidRPr="00FA7E96" w:rsidRDefault="00C14BF4"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6084494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14BF4" w:rsidRPr="00FA7E96" w14:paraId="2E03A19E" w14:textId="77777777" w:rsidTr="000E68E6">
        <w:trPr>
          <w:trHeight w:val="300"/>
        </w:trPr>
        <w:tc>
          <w:tcPr>
            <w:tcW w:w="2079" w:type="dxa"/>
            <w:tcMar>
              <w:left w:w="105" w:type="dxa"/>
              <w:right w:w="105" w:type="dxa"/>
            </w:tcMar>
          </w:tcPr>
          <w:p w14:paraId="691103A6" w14:textId="77777777" w:rsidR="00C14BF4" w:rsidRDefault="00C14BF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NONE</w:t>
            </w:r>
          </w:p>
          <w:p w14:paraId="4CC5F70F" w14:textId="77777777" w:rsidR="00C14BF4" w:rsidRPr="006F70E9" w:rsidRDefault="00C14BF4" w:rsidP="000E68E6">
            <w:pPr>
              <w:spacing w:line="259" w:lineRule="auto"/>
              <w:rPr>
                <w:rFonts w:ascii="Arial" w:eastAsiaTheme="minorEastAsia" w:hAnsi="Arial" w:cs="Arial"/>
                <w:sz w:val="22"/>
                <w:szCs w:val="22"/>
                <w:lang w:eastAsia="zh-CN"/>
              </w:rPr>
            </w:pPr>
            <w:r w:rsidRPr="006F70E9">
              <w:rPr>
                <w:rFonts w:ascii="Arial" w:eastAsiaTheme="minorEastAsia" w:hAnsi="Arial" w:cs="Arial"/>
                <w:sz w:val="22"/>
                <w:szCs w:val="22"/>
                <w:lang w:eastAsia="zh-CN"/>
              </w:rPr>
              <w:t>不可使用</w:t>
            </w:r>
          </w:p>
        </w:tc>
        <w:tc>
          <w:tcPr>
            <w:tcW w:w="4677" w:type="dxa"/>
            <w:tcMar>
              <w:left w:w="105" w:type="dxa"/>
              <w:right w:w="105" w:type="dxa"/>
            </w:tcMar>
          </w:tcPr>
          <w:p w14:paraId="61A3C8AC" w14:textId="77777777" w:rsidR="00C14BF4" w:rsidRDefault="00C14BF4"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p w14:paraId="63566099" w14:textId="77777777" w:rsidR="00C14BF4" w:rsidRPr="00A64A93" w:rsidRDefault="00C14BF4" w:rsidP="000E68E6">
            <w:pPr>
              <w:spacing w:line="259" w:lineRule="auto"/>
              <w:rPr>
                <w:rFonts w:ascii="Arial" w:eastAsiaTheme="minorEastAsia" w:hAnsi="Arial" w:cs="Arial"/>
                <w:sz w:val="22"/>
                <w:szCs w:val="22"/>
                <w:lang w:eastAsia="zh-CN"/>
              </w:rPr>
            </w:pPr>
            <w:r w:rsidRPr="00A64A93">
              <w:rPr>
                <w:rFonts w:ascii="Arial" w:eastAsiaTheme="minorEastAsia" w:hAnsi="Arial" w:cs="Arial"/>
                <w:sz w:val="22"/>
                <w:szCs w:val="22"/>
                <w:lang w:eastAsia="zh-CN"/>
              </w:rPr>
              <w:t>在此項評估中，你不得使用任何形式的生成式人工智慧支援。這包括研究支援、結構支援、寫作／校對支援以及創意支援。</w:t>
            </w:r>
          </w:p>
        </w:tc>
        <w:tc>
          <w:tcPr>
            <w:tcW w:w="1276" w:type="dxa"/>
          </w:tcPr>
          <w:p w14:paraId="03C4BFED" w14:textId="77777777" w:rsidR="00C14BF4" w:rsidRPr="00FA7E96" w:rsidRDefault="00C14BF4" w:rsidP="000E68E6">
            <w:pPr>
              <w:rPr>
                <w:rFonts w:ascii="Arial" w:eastAsia="Calibri" w:hAnsi="Arial" w:cs="Arial"/>
                <w:sz w:val="22"/>
                <w:szCs w:val="22"/>
              </w:rPr>
            </w:pPr>
            <w:sdt>
              <w:sdtPr>
                <w:rPr>
                  <w:rFonts w:ascii="Arial" w:hAnsi="Arial" w:cs="Arial"/>
                  <w:sz w:val="22"/>
                  <w:szCs w:val="22"/>
                </w:rPr>
                <w:id w:val="-183930357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99403" w14:textId="77777777" w:rsidR="00C263A4" w:rsidRDefault="00C263A4">
      <w:r>
        <w:separator/>
      </w:r>
    </w:p>
  </w:endnote>
  <w:endnote w:type="continuationSeparator" w:id="0">
    <w:p w14:paraId="4BEBFFA5" w14:textId="77777777" w:rsidR="00C263A4" w:rsidRDefault="00C26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99B5E" w14:textId="77777777" w:rsidR="00C263A4" w:rsidRDefault="00C263A4">
      <w:r>
        <w:separator/>
      </w:r>
    </w:p>
  </w:footnote>
  <w:footnote w:type="continuationSeparator" w:id="0">
    <w:p w14:paraId="367CDE17" w14:textId="77777777" w:rsidR="00C263A4" w:rsidRDefault="00C263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C0438D"/>
    <w:multiLevelType w:val="multilevel"/>
    <w:tmpl w:val="6972A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7A7A643A"/>
    <w:multiLevelType w:val="hybridMultilevel"/>
    <w:tmpl w:val="3F96D8B4"/>
    <w:lvl w:ilvl="0" w:tplc="01905226">
      <w:start w:val="1"/>
      <w:numFmt w:val="decimal"/>
      <w:lvlText w:val="%1."/>
      <w:lvlJc w:val="left"/>
      <w:pPr>
        <w:ind w:left="360" w:hanging="360"/>
      </w:pPr>
      <w:rPr>
        <w:rFonts w:hint="default"/>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182742652">
    <w:abstractNumId w:val="1"/>
  </w:num>
  <w:num w:numId="2" w16cid:durableId="73672553">
    <w:abstractNumId w:val="9"/>
  </w:num>
  <w:num w:numId="3" w16cid:durableId="551386548">
    <w:abstractNumId w:val="16"/>
  </w:num>
  <w:num w:numId="4" w16cid:durableId="1328249599">
    <w:abstractNumId w:val="12"/>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74601331">
    <w:abstractNumId w:val="17"/>
  </w:num>
  <w:num w:numId="18" w16cid:durableId="1944222385">
    <w:abstractNumId w:val="18"/>
  </w:num>
  <w:num w:numId="19" w16cid:durableId="13583922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761C1"/>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3BA0"/>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3E55"/>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4369A"/>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BF4"/>
    <w:rsid w:val="00C14E1F"/>
    <w:rsid w:val="00C263A4"/>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53F56"/>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4FB"/>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qFormat/>
    <w:rsid w:val="00D53F56"/>
    <w:pPr>
      <w:overflowPunct w:val="0"/>
      <w:autoSpaceDE w:val="0"/>
      <w:autoSpaceDN w:val="0"/>
      <w:adjustRightInd w:val="0"/>
      <w:spacing w:before="120"/>
      <w:ind w:left="1004" w:hanging="284"/>
      <w:jc w:val="both"/>
      <w:textAlignment w:val="baseline"/>
    </w:pPr>
    <w:rPr>
      <w:rFonts w:eastAsia="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E3A55F-729C-459E-A161-AAEDA0ACB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7E84FA-DE17-4AB9-AE15-8E53ED382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9211B2-BB17-4D03-B054-D251134938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3825</Words>
  <Characters>21809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25583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Xing Fook</cp:lastModifiedBy>
  <cp:revision>16</cp:revision>
  <cp:lastPrinted>2014-10-10T07:42:00Z</cp:lastPrinted>
  <dcterms:created xsi:type="dcterms:W3CDTF">2018-07-09T16:02:00Z</dcterms:created>
  <dcterms:modified xsi:type="dcterms:W3CDTF">2025-08-27T17:14:00Z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