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F1EEF6" w14:textId="77777777" w:rsidR="00447B75" w:rsidRDefault="00447B75">
      <w:pPr>
        <w:rPr>
          <w:rFonts w:ascii="Arial" w:hAnsi="Arial" w:cs="Arial"/>
          <w:sz w:val="24"/>
        </w:rPr>
      </w:pPr>
    </w:p>
    <w:p w14:paraId="4C691228" w14:textId="77777777" w:rsidR="008E4EAA" w:rsidRPr="008E4EAA" w:rsidRDefault="008E4EAA" w:rsidP="008E4EAA">
      <w:pPr>
        <w:rPr>
          <w:rFonts w:ascii="Arial" w:hAnsi="Arial" w:cs="Arial"/>
          <w:sz w:val="24"/>
        </w:rPr>
      </w:pPr>
    </w:p>
    <w:p w14:paraId="75EA6A9C" w14:textId="77777777" w:rsidR="008E4EAA" w:rsidRPr="008E4EAA" w:rsidRDefault="008E4EAA" w:rsidP="008E4EAA">
      <w:pPr>
        <w:rPr>
          <w:rFonts w:ascii="Arial" w:hAnsi="Arial" w:cs="Arial"/>
          <w:sz w:val="24"/>
        </w:rPr>
      </w:pPr>
    </w:p>
    <w:p w14:paraId="3D08D9F5" w14:textId="77777777" w:rsidR="008E4EAA" w:rsidRDefault="008E4EAA" w:rsidP="008E4EAA">
      <w:pPr>
        <w:rPr>
          <w:rFonts w:ascii="Arial" w:hAnsi="Arial" w:cs="Arial"/>
          <w:sz w:val="24"/>
        </w:rPr>
      </w:pPr>
    </w:p>
    <w:p w14:paraId="179E6C70" w14:textId="77777777" w:rsidR="003F1DDF" w:rsidRDefault="003F1DDF" w:rsidP="008E4EAA">
      <w:pPr>
        <w:jc w:val="center"/>
        <w:rPr>
          <w:rFonts w:ascii="Arial" w:hAnsi="Arial" w:cs="Arial"/>
          <w:b/>
          <w:sz w:val="40"/>
        </w:rPr>
      </w:pPr>
    </w:p>
    <w:p w14:paraId="33B2D5C3" w14:textId="77777777" w:rsidR="003F1DDF" w:rsidRDefault="003F1DDF" w:rsidP="008E4EAA">
      <w:pPr>
        <w:jc w:val="center"/>
        <w:rPr>
          <w:rFonts w:ascii="Arial" w:hAnsi="Arial" w:cs="Arial"/>
          <w:b/>
          <w:sz w:val="40"/>
        </w:rPr>
      </w:pPr>
    </w:p>
    <w:p w14:paraId="6EBF61D8" w14:textId="77777777" w:rsidR="003F1DDF" w:rsidRDefault="003F1DDF" w:rsidP="008E4EAA">
      <w:pPr>
        <w:jc w:val="center"/>
        <w:rPr>
          <w:rFonts w:ascii="Arial" w:hAnsi="Arial" w:cs="Arial"/>
          <w:b/>
          <w:sz w:val="40"/>
        </w:rPr>
      </w:pPr>
    </w:p>
    <w:p w14:paraId="3F198AAA" w14:textId="1113DD10" w:rsidR="008E4EAA" w:rsidRPr="0063108C" w:rsidRDefault="00A47EDF" w:rsidP="008E4EAA">
      <w:pPr>
        <w:jc w:val="center"/>
        <w:rPr>
          <w:rFonts w:ascii="Arial" w:hAnsi="Arial" w:cs="Arial"/>
          <w:b/>
          <w:sz w:val="40"/>
        </w:rPr>
      </w:pPr>
      <w:r>
        <w:rPr>
          <w:rFonts w:ascii="Arial" w:hAnsi="Arial" w:cs="Arial"/>
          <w:b/>
          <w:sz w:val="40"/>
        </w:rPr>
        <w:t>Managing Health and Safety in a project</w:t>
      </w:r>
    </w:p>
    <w:p w14:paraId="51E96483" w14:textId="1DD5BFD4" w:rsidR="008E4EAA" w:rsidRPr="0063108C" w:rsidRDefault="008E4EAA" w:rsidP="008E4EAA">
      <w:pPr>
        <w:jc w:val="center"/>
        <w:rPr>
          <w:rFonts w:ascii="Arial" w:hAnsi="Arial" w:cs="Arial"/>
          <w:b/>
          <w:sz w:val="32"/>
        </w:rPr>
      </w:pPr>
      <w:r w:rsidRPr="0063108C">
        <w:rPr>
          <w:rFonts w:ascii="Arial" w:hAnsi="Arial" w:cs="Arial"/>
          <w:b/>
          <w:sz w:val="32"/>
        </w:rPr>
        <w:t xml:space="preserve">Module: </w:t>
      </w:r>
      <w:r w:rsidR="00A47EDF">
        <w:rPr>
          <w:rFonts w:ascii="Arial" w:hAnsi="Arial" w:cs="Arial"/>
          <w:b/>
          <w:sz w:val="32"/>
        </w:rPr>
        <w:t>Managing Health, Safety and Welfare in Construction</w:t>
      </w:r>
    </w:p>
    <w:p w14:paraId="01C1DDBF" w14:textId="07BE8A86" w:rsidR="008E4EAA" w:rsidRPr="0063108C" w:rsidRDefault="008E4EAA" w:rsidP="008E4EAA">
      <w:pPr>
        <w:jc w:val="center"/>
        <w:rPr>
          <w:rFonts w:ascii="Arial" w:hAnsi="Arial" w:cs="Arial"/>
          <w:b/>
          <w:sz w:val="32"/>
        </w:rPr>
      </w:pPr>
      <w:r w:rsidRPr="0063108C">
        <w:rPr>
          <w:rFonts w:ascii="Arial" w:hAnsi="Arial" w:cs="Arial"/>
          <w:b/>
          <w:sz w:val="32"/>
        </w:rPr>
        <w:t xml:space="preserve">Lecturer: </w:t>
      </w:r>
      <w:r w:rsidR="00A47EDF">
        <w:rPr>
          <w:rFonts w:ascii="Arial" w:hAnsi="Arial" w:cs="Arial"/>
          <w:b/>
          <w:sz w:val="32"/>
        </w:rPr>
        <w:t>Dr Deborah Hughes</w:t>
      </w:r>
    </w:p>
    <w:p w14:paraId="056487EF" w14:textId="77777777" w:rsidR="008E4EAA" w:rsidRPr="0063108C" w:rsidRDefault="008E4EAA" w:rsidP="008E4EAA">
      <w:pPr>
        <w:jc w:val="center"/>
        <w:rPr>
          <w:rFonts w:ascii="Arial" w:hAnsi="Arial" w:cs="Arial"/>
          <w:b/>
          <w:sz w:val="32"/>
        </w:rPr>
      </w:pPr>
      <w:r w:rsidRPr="0063108C">
        <w:rPr>
          <w:rFonts w:ascii="Arial" w:hAnsi="Arial" w:cs="Arial"/>
          <w:b/>
          <w:sz w:val="32"/>
        </w:rPr>
        <w:t>Institution: University of Wales Trinity Saint David</w:t>
      </w:r>
    </w:p>
    <w:p w14:paraId="7CBFA15B" w14:textId="4B187982" w:rsidR="008E4EAA" w:rsidRPr="0063108C" w:rsidRDefault="008E4EAA" w:rsidP="008E4EAA">
      <w:pPr>
        <w:jc w:val="center"/>
        <w:rPr>
          <w:rFonts w:ascii="Arial" w:hAnsi="Arial" w:cs="Arial"/>
          <w:b/>
          <w:sz w:val="32"/>
        </w:rPr>
      </w:pPr>
      <w:r w:rsidRPr="0063108C">
        <w:rPr>
          <w:rFonts w:ascii="Arial" w:hAnsi="Arial" w:cs="Arial"/>
          <w:b/>
          <w:sz w:val="32"/>
        </w:rPr>
        <w:t xml:space="preserve">Date of submission: </w:t>
      </w:r>
      <w:r w:rsidR="00A47EDF">
        <w:rPr>
          <w:rFonts w:ascii="Arial" w:hAnsi="Arial" w:cs="Arial"/>
          <w:b/>
          <w:sz w:val="32"/>
        </w:rPr>
        <w:t>05</w:t>
      </w:r>
      <w:r w:rsidR="0044376E">
        <w:rPr>
          <w:rFonts w:ascii="Arial" w:hAnsi="Arial" w:cs="Arial"/>
          <w:b/>
          <w:sz w:val="32"/>
        </w:rPr>
        <w:t>/0</w:t>
      </w:r>
      <w:r w:rsidR="00A47EDF">
        <w:rPr>
          <w:rFonts w:ascii="Arial" w:hAnsi="Arial" w:cs="Arial"/>
          <w:b/>
          <w:sz w:val="32"/>
        </w:rPr>
        <w:t>5</w:t>
      </w:r>
      <w:r w:rsidRPr="0063108C">
        <w:rPr>
          <w:rFonts w:ascii="Arial" w:hAnsi="Arial" w:cs="Arial"/>
          <w:b/>
          <w:sz w:val="32"/>
        </w:rPr>
        <w:t>/20</w:t>
      </w:r>
      <w:r w:rsidR="0044376E">
        <w:rPr>
          <w:rFonts w:ascii="Arial" w:hAnsi="Arial" w:cs="Arial"/>
          <w:b/>
          <w:sz w:val="32"/>
        </w:rPr>
        <w:t>20</w:t>
      </w:r>
    </w:p>
    <w:p w14:paraId="5E9E2678" w14:textId="37CC8BAA" w:rsidR="008E4EAA" w:rsidRDefault="008F5CC2" w:rsidP="008E4EAA">
      <w:pPr>
        <w:jc w:val="center"/>
        <w:rPr>
          <w:rFonts w:ascii="Arial" w:hAnsi="Arial" w:cs="Arial"/>
          <w:b/>
          <w:sz w:val="28"/>
        </w:rPr>
      </w:pPr>
      <w:r>
        <w:rPr>
          <w:rFonts w:ascii="Arial" w:hAnsi="Arial" w:cs="Arial"/>
          <w:b/>
          <w:sz w:val="28"/>
        </w:rPr>
        <w:t xml:space="preserve">Word count: </w:t>
      </w:r>
      <w:r w:rsidR="0044376E">
        <w:rPr>
          <w:rFonts w:ascii="Arial" w:hAnsi="Arial" w:cs="Arial"/>
          <w:b/>
          <w:sz w:val="28"/>
        </w:rPr>
        <w:t>…</w:t>
      </w:r>
    </w:p>
    <w:p w14:paraId="7436B56A" w14:textId="77777777" w:rsidR="008E4EAA" w:rsidRDefault="008E4EAA" w:rsidP="008E4EAA">
      <w:pPr>
        <w:jc w:val="center"/>
        <w:rPr>
          <w:rFonts w:ascii="Arial" w:hAnsi="Arial" w:cs="Arial"/>
          <w:b/>
          <w:sz w:val="28"/>
        </w:rPr>
      </w:pPr>
    </w:p>
    <w:p w14:paraId="71DA8BF5" w14:textId="77777777" w:rsidR="003F1DDF" w:rsidRPr="003F1DDF" w:rsidRDefault="003F1DDF" w:rsidP="003F1DDF">
      <w:pPr>
        <w:rPr>
          <w:rFonts w:ascii="Arial" w:hAnsi="Arial" w:cs="Arial"/>
          <w:sz w:val="28"/>
        </w:rPr>
      </w:pPr>
    </w:p>
    <w:p w14:paraId="683817EF" w14:textId="77777777" w:rsidR="003F1DDF" w:rsidRDefault="003F1DDF" w:rsidP="003F1DDF">
      <w:pPr>
        <w:rPr>
          <w:rFonts w:ascii="Arial" w:hAnsi="Arial" w:cs="Arial"/>
          <w:b/>
          <w:sz w:val="28"/>
        </w:rPr>
      </w:pPr>
    </w:p>
    <w:p w14:paraId="4AFB153F" w14:textId="77777777" w:rsidR="003F1DDF" w:rsidRDefault="003F1DDF" w:rsidP="003F1DDF">
      <w:pPr>
        <w:jc w:val="center"/>
        <w:rPr>
          <w:rFonts w:ascii="Arial" w:hAnsi="Arial" w:cs="Arial"/>
          <w:sz w:val="28"/>
        </w:rPr>
      </w:pPr>
    </w:p>
    <w:p w14:paraId="1D6B0188" w14:textId="77777777" w:rsidR="003F1DDF" w:rsidRDefault="003F1DDF" w:rsidP="003F1DDF">
      <w:pPr>
        <w:jc w:val="center"/>
        <w:rPr>
          <w:rFonts w:ascii="Arial" w:hAnsi="Arial" w:cs="Arial"/>
          <w:sz w:val="28"/>
        </w:rPr>
      </w:pPr>
    </w:p>
    <w:p w14:paraId="2D268A9C" w14:textId="77777777" w:rsidR="003F1DDF" w:rsidRDefault="003F1DDF" w:rsidP="003F1DDF">
      <w:pPr>
        <w:jc w:val="center"/>
        <w:rPr>
          <w:rFonts w:ascii="Arial" w:hAnsi="Arial" w:cs="Arial"/>
          <w:sz w:val="28"/>
        </w:rPr>
      </w:pPr>
    </w:p>
    <w:p w14:paraId="3AA05219" w14:textId="77777777" w:rsidR="003F1DDF" w:rsidRDefault="003F1DDF" w:rsidP="003F1DDF">
      <w:pPr>
        <w:jc w:val="center"/>
        <w:rPr>
          <w:rFonts w:ascii="Arial" w:hAnsi="Arial" w:cs="Arial"/>
          <w:sz w:val="28"/>
        </w:rPr>
      </w:pPr>
    </w:p>
    <w:p w14:paraId="337A513D" w14:textId="77777777" w:rsidR="003F1DDF" w:rsidRDefault="003F1DDF" w:rsidP="003F1DDF">
      <w:pPr>
        <w:jc w:val="center"/>
        <w:rPr>
          <w:rFonts w:ascii="Arial" w:hAnsi="Arial" w:cs="Arial"/>
          <w:sz w:val="28"/>
        </w:rPr>
      </w:pPr>
    </w:p>
    <w:p w14:paraId="768B67ED" w14:textId="77777777" w:rsidR="003F1DDF" w:rsidRDefault="003F1DDF" w:rsidP="003F1DDF">
      <w:pPr>
        <w:jc w:val="center"/>
        <w:rPr>
          <w:rFonts w:ascii="Arial" w:hAnsi="Arial" w:cs="Arial"/>
          <w:sz w:val="28"/>
        </w:rPr>
      </w:pPr>
    </w:p>
    <w:p w14:paraId="5D1ED5F9" w14:textId="77777777" w:rsidR="003F1DDF" w:rsidRDefault="003F1DDF" w:rsidP="003F1DDF">
      <w:pPr>
        <w:jc w:val="center"/>
        <w:rPr>
          <w:rFonts w:ascii="Arial" w:hAnsi="Arial" w:cs="Arial"/>
          <w:sz w:val="28"/>
        </w:rPr>
      </w:pPr>
    </w:p>
    <w:p w14:paraId="03039A70" w14:textId="77777777" w:rsidR="003F1DDF" w:rsidRDefault="003F1DDF" w:rsidP="003F1DDF">
      <w:pPr>
        <w:jc w:val="center"/>
        <w:rPr>
          <w:rFonts w:ascii="Arial" w:hAnsi="Arial" w:cs="Arial"/>
          <w:sz w:val="28"/>
        </w:rPr>
      </w:pPr>
    </w:p>
    <w:p w14:paraId="3C485A28" w14:textId="77777777" w:rsidR="003F1DDF" w:rsidRDefault="003F1DDF" w:rsidP="003F1DDF">
      <w:pPr>
        <w:jc w:val="center"/>
        <w:rPr>
          <w:rFonts w:ascii="Arial" w:hAnsi="Arial" w:cs="Arial"/>
          <w:sz w:val="28"/>
        </w:rPr>
      </w:pPr>
    </w:p>
    <w:p w14:paraId="3EB79576" w14:textId="77777777" w:rsidR="003F1DDF" w:rsidRDefault="003F1DDF" w:rsidP="003F1DDF">
      <w:pPr>
        <w:jc w:val="center"/>
        <w:rPr>
          <w:rFonts w:ascii="Arial" w:hAnsi="Arial" w:cs="Arial"/>
          <w:sz w:val="28"/>
        </w:rPr>
      </w:pPr>
    </w:p>
    <w:sdt>
      <w:sdtPr>
        <w:rPr>
          <w:rFonts w:asciiTheme="minorHAnsi" w:eastAsiaTheme="minorHAnsi" w:hAnsiTheme="minorHAnsi" w:cstheme="minorBidi"/>
          <w:color w:val="auto"/>
          <w:sz w:val="22"/>
          <w:szCs w:val="22"/>
          <w:lang w:val="en-GB"/>
        </w:rPr>
        <w:id w:val="-217438239"/>
        <w:docPartObj>
          <w:docPartGallery w:val="Table of Contents"/>
          <w:docPartUnique/>
        </w:docPartObj>
      </w:sdtPr>
      <w:sdtEndPr>
        <w:rPr>
          <w:b/>
          <w:bCs/>
          <w:noProof/>
        </w:rPr>
      </w:sdtEndPr>
      <w:sdtContent>
        <w:p w14:paraId="6F7E5267" w14:textId="6D3266B4" w:rsidR="0044376E" w:rsidRDefault="0044376E" w:rsidP="00AC707D">
          <w:pPr>
            <w:pStyle w:val="TOCHeading"/>
            <w:tabs>
              <w:tab w:val="left" w:pos="2160"/>
            </w:tabs>
          </w:pPr>
          <w:r>
            <w:t>Contents</w:t>
          </w:r>
          <w:r w:rsidR="00AC707D">
            <w:tab/>
          </w:r>
        </w:p>
        <w:p w14:paraId="53CA9A22" w14:textId="73F41844" w:rsidR="00697801" w:rsidRDefault="0044376E">
          <w:pPr>
            <w:pStyle w:val="TOC1"/>
            <w:rPr>
              <w:rFonts w:asciiTheme="minorHAnsi" w:eastAsiaTheme="minorEastAsia" w:hAnsiTheme="minorHAnsi" w:cstheme="minorBidi"/>
              <w:b w:val="0"/>
              <w:sz w:val="22"/>
              <w:lang w:eastAsia="en-GB"/>
            </w:rPr>
          </w:pPr>
          <w:r>
            <w:fldChar w:fldCharType="begin"/>
          </w:r>
          <w:r>
            <w:instrText xml:space="preserve"> TOC \o "1-3" \h \z \u </w:instrText>
          </w:r>
          <w:r>
            <w:fldChar w:fldCharType="separate"/>
          </w:r>
          <w:hyperlink w:anchor="_Toc39612165" w:history="1">
            <w:r w:rsidR="00697801" w:rsidRPr="005662D4">
              <w:rPr>
                <w:rStyle w:val="Hyperlink"/>
              </w:rPr>
              <w:t>Introduction</w:t>
            </w:r>
            <w:r w:rsidR="00697801">
              <w:rPr>
                <w:webHidden/>
              </w:rPr>
              <w:tab/>
            </w:r>
            <w:r w:rsidR="00697801">
              <w:rPr>
                <w:webHidden/>
              </w:rPr>
              <w:fldChar w:fldCharType="begin"/>
            </w:r>
            <w:r w:rsidR="00697801">
              <w:rPr>
                <w:webHidden/>
              </w:rPr>
              <w:instrText xml:space="preserve"> PAGEREF _Toc39612165 \h </w:instrText>
            </w:r>
            <w:r w:rsidR="00697801">
              <w:rPr>
                <w:webHidden/>
              </w:rPr>
            </w:r>
            <w:r w:rsidR="00697801">
              <w:rPr>
                <w:webHidden/>
              </w:rPr>
              <w:fldChar w:fldCharType="separate"/>
            </w:r>
            <w:r w:rsidR="00697801">
              <w:rPr>
                <w:webHidden/>
              </w:rPr>
              <w:t>3</w:t>
            </w:r>
            <w:r w:rsidR="00697801">
              <w:rPr>
                <w:webHidden/>
              </w:rPr>
              <w:fldChar w:fldCharType="end"/>
            </w:r>
          </w:hyperlink>
        </w:p>
        <w:p w14:paraId="1E87E71D" w14:textId="0F20BD3C" w:rsidR="00697801" w:rsidRDefault="00697801">
          <w:pPr>
            <w:pStyle w:val="TOC1"/>
            <w:rPr>
              <w:rFonts w:asciiTheme="minorHAnsi" w:eastAsiaTheme="minorEastAsia" w:hAnsiTheme="minorHAnsi" w:cstheme="minorBidi"/>
              <w:b w:val="0"/>
              <w:sz w:val="22"/>
              <w:lang w:eastAsia="en-GB"/>
            </w:rPr>
          </w:pPr>
          <w:hyperlink w:anchor="_Toc39612166" w:history="1">
            <w:r w:rsidRPr="005662D4">
              <w:rPr>
                <w:rStyle w:val="Hyperlink"/>
              </w:rPr>
              <w:t>Construction Phase Plan</w:t>
            </w:r>
            <w:r>
              <w:rPr>
                <w:webHidden/>
              </w:rPr>
              <w:tab/>
            </w:r>
            <w:r>
              <w:rPr>
                <w:webHidden/>
              </w:rPr>
              <w:fldChar w:fldCharType="begin"/>
            </w:r>
            <w:r>
              <w:rPr>
                <w:webHidden/>
              </w:rPr>
              <w:instrText xml:space="preserve"> PAGEREF _Toc39612166 \h </w:instrText>
            </w:r>
            <w:r>
              <w:rPr>
                <w:webHidden/>
              </w:rPr>
            </w:r>
            <w:r>
              <w:rPr>
                <w:webHidden/>
              </w:rPr>
              <w:fldChar w:fldCharType="separate"/>
            </w:r>
            <w:r>
              <w:rPr>
                <w:webHidden/>
              </w:rPr>
              <w:t>4</w:t>
            </w:r>
            <w:r>
              <w:rPr>
                <w:webHidden/>
              </w:rPr>
              <w:fldChar w:fldCharType="end"/>
            </w:r>
          </w:hyperlink>
        </w:p>
        <w:p w14:paraId="5EBA186D" w14:textId="61D524CF" w:rsidR="00697801" w:rsidRDefault="00697801">
          <w:pPr>
            <w:pStyle w:val="TOC1"/>
            <w:rPr>
              <w:rFonts w:asciiTheme="minorHAnsi" w:eastAsiaTheme="minorEastAsia" w:hAnsiTheme="minorHAnsi" w:cstheme="minorBidi"/>
              <w:b w:val="0"/>
              <w:sz w:val="22"/>
              <w:lang w:eastAsia="en-GB"/>
            </w:rPr>
          </w:pPr>
          <w:hyperlink w:anchor="_Toc39612167" w:history="1">
            <w:r w:rsidRPr="005662D4">
              <w:rPr>
                <w:rStyle w:val="Hyperlink"/>
              </w:rPr>
              <w:t>Method Statements</w:t>
            </w:r>
            <w:r>
              <w:rPr>
                <w:webHidden/>
              </w:rPr>
              <w:tab/>
            </w:r>
            <w:r>
              <w:rPr>
                <w:webHidden/>
              </w:rPr>
              <w:fldChar w:fldCharType="begin"/>
            </w:r>
            <w:r>
              <w:rPr>
                <w:webHidden/>
              </w:rPr>
              <w:instrText xml:space="preserve"> PAGEREF _Toc39612167 \h </w:instrText>
            </w:r>
            <w:r>
              <w:rPr>
                <w:webHidden/>
              </w:rPr>
            </w:r>
            <w:r>
              <w:rPr>
                <w:webHidden/>
              </w:rPr>
              <w:fldChar w:fldCharType="separate"/>
            </w:r>
            <w:r>
              <w:rPr>
                <w:webHidden/>
              </w:rPr>
              <w:t>7</w:t>
            </w:r>
            <w:r>
              <w:rPr>
                <w:webHidden/>
              </w:rPr>
              <w:fldChar w:fldCharType="end"/>
            </w:r>
          </w:hyperlink>
        </w:p>
        <w:p w14:paraId="24480616" w14:textId="21ADF8F2" w:rsidR="00697801" w:rsidRDefault="00697801">
          <w:pPr>
            <w:pStyle w:val="TOC1"/>
            <w:rPr>
              <w:rFonts w:asciiTheme="minorHAnsi" w:eastAsiaTheme="minorEastAsia" w:hAnsiTheme="minorHAnsi" w:cstheme="minorBidi"/>
              <w:b w:val="0"/>
              <w:sz w:val="22"/>
              <w:lang w:eastAsia="en-GB"/>
            </w:rPr>
          </w:pPr>
          <w:hyperlink w:anchor="_Toc39612168" w:history="1">
            <w:r w:rsidRPr="005662D4">
              <w:rPr>
                <w:rStyle w:val="Hyperlink"/>
              </w:rPr>
              <w:t>Sparkle and Shine Cleaning Ltd – Method statement</w:t>
            </w:r>
            <w:r>
              <w:rPr>
                <w:webHidden/>
              </w:rPr>
              <w:tab/>
            </w:r>
            <w:r>
              <w:rPr>
                <w:webHidden/>
              </w:rPr>
              <w:fldChar w:fldCharType="begin"/>
            </w:r>
            <w:r>
              <w:rPr>
                <w:webHidden/>
              </w:rPr>
              <w:instrText xml:space="preserve"> PAGEREF _Toc39612168 \h </w:instrText>
            </w:r>
            <w:r>
              <w:rPr>
                <w:webHidden/>
              </w:rPr>
            </w:r>
            <w:r>
              <w:rPr>
                <w:webHidden/>
              </w:rPr>
              <w:fldChar w:fldCharType="separate"/>
            </w:r>
            <w:r>
              <w:rPr>
                <w:webHidden/>
              </w:rPr>
              <w:t>7</w:t>
            </w:r>
            <w:r>
              <w:rPr>
                <w:webHidden/>
              </w:rPr>
              <w:fldChar w:fldCharType="end"/>
            </w:r>
          </w:hyperlink>
        </w:p>
        <w:p w14:paraId="7A1E3076" w14:textId="449013DB" w:rsidR="00697801" w:rsidRDefault="00697801">
          <w:pPr>
            <w:pStyle w:val="TOC1"/>
            <w:rPr>
              <w:rFonts w:asciiTheme="minorHAnsi" w:eastAsiaTheme="minorEastAsia" w:hAnsiTheme="minorHAnsi" w:cstheme="minorBidi"/>
              <w:b w:val="0"/>
              <w:sz w:val="22"/>
              <w:lang w:eastAsia="en-GB"/>
            </w:rPr>
          </w:pPr>
          <w:hyperlink w:anchor="_Toc39612169" w:history="1">
            <w:r w:rsidRPr="005662D4">
              <w:rPr>
                <w:rStyle w:val="Hyperlink"/>
              </w:rPr>
              <w:t>Greenways Electrical – Method statement</w:t>
            </w:r>
            <w:r>
              <w:rPr>
                <w:webHidden/>
              </w:rPr>
              <w:tab/>
            </w:r>
            <w:r>
              <w:rPr>
                <w:webHidden/>
              </w:rPr>
              <w:fldChar w:fldCharType="begin"/>
            </w:r>
            <w:r>
              <w:rPr>
                <w:webHidden/>
              </w:rPr>
              <w:instrText xml:space="preserve"> PAGEREF _Toc39612169 \h </w:instrText>
            </w:r>
            <w:r>
              <w:rPr>
                <w:webHidden/>
              </w:rPr>
            </w:r>
            <w:r>
              <w:rPr>
                <w:webHidden/>
              </w:rPr>
              <w:fldChar w:fldCharType="separate"/>
            </w:r>
            <w:r>
              <w:rPr>
                <w:webHidden/>
              </w:rPr>
              <w:t>10</w:t>
            </w:r>
            <w:r>
              <w:rPr>
                <w:webHidden/>
              </w:rPr>
              <w:fldChar w:fldCharType="end"/>
            </w:r>
          </w:hyperlink>
        </w:p>
        <w:p w14:paraId="73362117" w14:textId="23C83679" w:rsidR="00697801" w:rsidRDefault="00697801">
          <w:pPr>
            <w:pStyle w:val="TOC1"/>
            <w:rPr>
              <w:rFonts w:asciiTheme="minorHAnsi" w:eastAsiaTheme="minorEastAsia" w:hAnsiTheme="minorHAnsi" w:cstheme="minorBidi"/>
              <w:b w:val="0"/>
              <w:sz w:val="22"/>
              <w:lang w:eastAsia="en-GB"/>
            </w:rPr>
          </w:pPr>
          <w:hyperlink w:anchor="_Toc39612170" w:history="1">
            <w:r w:rsidRPr="005662D4">
              <w:rPr>
                <w:rStyle w:val="Hyperlink"/>
              </w:rPr>
              <w:t>Kevin Jones Plumbing – Method statement</w:t>
            </w:r>
            <w:r>
              <w:rPr>
                <w:webHidden/>
              </w:rPr>
              <w:tab/>
            </w:r>
            <w:r>
              <w:rPr>
                <w:webHidden/>
              </w:rPr>
              <w:fldChar w:fldCharType="begin"/>
            </w:r>
            <w:r>
              <w:rPr>
                <w:webHidden/>
              </w:rPr>
              <w:instrText xml:space="preserve"> PAGEREF _Toc39612170 \h </w:instrText>
            </w:r>
            <w:r>
              <w:rPr>
                <w:webHidden/>
              </w:rPr>
            </w:r>
            <w:r>
              <w:rPr>
                <w:webHidden/>
              </w:rPr>
              <w:fldChar w:fldCharType="separate"/>
            </w:r>
            <w:r>
              <w:rPr>
                <w:webHidden/>
              </w:rPr>
              <w:t>13</w:t>
            </w:r>
            <w:r>
              <w:rPr>
                <w:webHidden/>
              </w:rPr>
              <w:fldChar w:fldCharType="end"/>
            </w:r>
          </w:hyperlink>
        </w:p>
        <w:p w14:paraId="7EA063DE" w14:textId="53D62659" w:rsidR="00697801" w:rsidRDefault="00697801">
          <w:pPr>
            <w:pStyle w:val="TOC1"/>
            <w:rPr>
              <w:rFonts w:asciiTheme="minorHAnsi" w:eastAsiaTheme="minorEastAsia" w:hAnsiTheme="minorHAnsi" w:cstheme="minorBidi"/>
              <w:b w:val="0"/>
              <w:sz w:val="22"/>
              <w:lang w:eastAsia="en-GB"/>
            </w:rPr>
          </w:pPr>
          <w:hyperlink w:anchor="_Toc39612171" w:history="1">
            <w:r w:rsidRPr="005662D4">
              <w:rPr>
                <w:rStyle w:val="Hyperlink"/>
              </w:rPr>
              <w:t>Risk Assessments</w:t>
            </w:r>
            <w:r>
              <w:rPr>
                <w:webHidden/>
              </w:rPr>
              <w:tab/>
            </w:r>
            <w:r>
              <w:rPr>
                <w:webHidden/>
              </w:rPr>
              <w:fldChar w:fldCharType="begin"/>
            </w:r>
            <w:r>
              <w:rPr>
                <w:webHidden/>
              </w:rPr>
              <w:instrText xml:space="preserve"> PAGEREF _Toc39612171 \h </w:instrText>
            </w:r>
            <w:r>
              <w:rPr>
                <w:webHidden/>
              </w:rPr>
            </w:r>
            <w:r>
              <w:rPr>
                <w:webHidden/>
              </w:rPr>
              <w:fldChar w:fldCharType="separate"/>
            </w:r>
            <w:r>
              <w:rPr>
                <w:webHidden/>
              </w:rPr>
              <w:t>16</w:t>
            </w:r>
            <w:r>
              <w:rPr>
                <w:webHidden/>
              </w:rPr>
              <w:fldChar w:fldCharType="end"/>
            </w:r>
          </w:hyperlink>
        </w:p>
        <w:p w14:paraId="6A2426DE" w14:textId="6AE995E2" w:rsidR="00697801" w:rsidRDefault="00697801">
          <w:pPr>
            <w:pStyle w:val="TOC1"/>
            <w:rPr>
              <w:rFonts w:asciiTheme="minorHAnsi" w:eastAsiaTheme="minorEastAsia" w:hAnsiTheme="minorHAnsi" w:cstheme="minorBidi"/>
              <w:b w:val="0"/>
              <w:sz w:val="22"/>
              <w:lang w:eastAsia="en-GB"/>
            </w:rPr>
          </w:pPr>
          <w:hyperlink w:anchor="_Toc39612172" w:history="1">
            <w:r w:rsidRPr="005662D4">
              <w:rPr>
                <w:rStyle w:val="Hyperlink"/>
              </w:rPr>
              <w:t>Regulations and Responsibility</w:t>
            </w:r>
            <w:r>
              <w:rPr>
                <w:webHidden/>
              </w:rPr>
              <w:tab/>
            </w:r>
            <w:r>
              <w:rPr>
                <w:webHidden/>
              </w:rPr>
              <w:fldChar w:fldCharType="begin"/>
            </w:r>
            <w:r>
              <w:rPr>
                <w:webHidden/>
              </w:rPr>
              <w:instrText xml:space="preserve"> PAGEREF _Toc39612172 \h </w:instrText>
            </w:r>
            <w:r>
              <w:rPr>
                <w:webHidden/>
              </w:rPr>
            </w:r>
            <w:r>
              <w:rPr>
                <w:webHidden/>
              </w:rPr>
              <w:fldChar w:fldCharType="separate"/>
            </w:r>
            <w:r>
              <w:rPr>
                <w:webHidden/>
              </w:rPr>
              <w:t>20</w:t>
            </w:r>
            <w:r>
              <w:rPr>
                <w:webHidden/>
              </w:rPr>
              <w:fldChar w:fldCharType="end"/>
            </w:r>
          </w:hyperlink>
        </w:p>
        <w:p w14:paraId="07F41028" w14:textId="778618D6" w:rsidR="00697801" w:rsidRDefault="00697801">
          <w:pPr>
            <w:pStyle w:val="TOC1"/>
            <w:rPr>
              <w:rFonts w:asciiTheme="minorHAnsi" w:eastAsiaTheme="minorEastAsia" w:hAnsiTheme="minorHAnsi" w:cstheme="minorBidi"/>
              <w:b w:val="0"/>
              <w:sz w:val="22"/>
              <w:lang w:eastAsia="en-GB"/>
            </w:rPr>
          </w:pPr>
          <w:hyperlink w:anchor="_Toc39612173" w:history="1">
            <w:r w:rsidRPr="005662D4">
              <w:rPr>
                <w:rStyle w:val="Hyperlink"/>
              </w:rPr>
              <w:t>References</w:t>
            </w:r>
            <w:r>
              <w:rPr>
                <w:webHidden/>
              </w:rPr>
              <w:tab/>
            </w:r>
            <w:r>
              <w:rPr>
                <w:webHidden/>
              </w:rPr>
              <w:fldChar w:fldCharType="begin"/>
            </w:r>
            <w:r>
              <w:rPr>
                <w:webHidden/>
              </w:rPr>
              <w:instrText xml:space="preserve"> PAGEREF _Toc39612173 \h </w:instrText>
            </w:r>
            <w:r>
              <w:rPr>
                <w:webHidden/>
              </w:rPr>
            </w:r>
            <w:r>
              <w:rPr>
                <w:webHidden/>
              </w:rPr>
              <w:fldChar w:fldCharType="separate"/>
            </w:r>
            <w:r>
              <w:rPr>
                <w:webHidden/>
              </w:rPr>
              <w:t>21</w:t>
            </w:r>
            <w:r>
              <w:rPr>
                <w:webHidden/>
              </w:rPr>
              <w:fldChar w:fldCharType="end"/>
            </w:r>
          </w:hyperlink>
        </w:p>
        <w:p w14:paraId="5C2C3A12" w14:textId="43C410F0" w:rsidR="0044376E" w:rsidRDefault="0044376E">
          <w:r>
            <w:rPr>
              <w:b/>
              <w:bCs/>
              <w:noProof/>
            </w:rPr>
            <w:fldChar w:fldCharType="end"/>
          </w:r>
        </w:p>
      </w:sdtContent>
    </w:sdt>
    <w:p w14:paraId="631A5A43" w14:textId="77777777" w:rsidR="004842F4" w:rsidRDefault="004842F4" w:rsidP="001E5032">
      <w:pPr>
        <w:rPr>
          <w:rFonts w:ascii="Arial" w:hAnsi="Arial" w:cs="Arial"/>
          <w:sz w:val="24"/>
        </w:rPr>
      </w:pPr>
    </w:p>
    <w:p w14:paraId="0505A3F8" w14:textId="77777777" w:rsidR="004842F4" w:rsidRDefault="004842F4" w:rsidP="001E5032">
      <w:pPr>
        <w:rPr>
          <w:rFonts w:ascii="Arial" w:hAnsi="Arial" w:cs="Arial"/>
          <w:sz w:val="24"/>
        </w:rPr>
      </w:pPr>
    </w:p>
    <w:p w14:paraId="44701C96" w14:textId="77777777" w:rsidR="004842F4" w:rsidRDefault="004842F4" w:rsidP="001E5032">
      <w:pPr>
        <w:rPr>
          <w:rFonts w:ascii="Arial" w:hAnsi="Arial" w:cs="Arial"/>
          <w:sz w:val="24"/>
        </w:rPr>
      </w:pPr>
    </w:p>
    <w:p w14:paraId="1C0588E0" w14:textId="77777777" w:rsidR="004842F4" w:rsidRDefault="004842F4" w:rsidP="001E5032">
      <w:pPr>
        <w:rPr>
          <w:rFonts w:ascii="Arial" w:hAnsi="Arial" w:cs="Arial"/>
          <w:sz w:val="24"/>
        </w:rPr>
      </w:pPr>
    </w:p>
    <w:p w14:paraId="1B60BFCF" w14:textId="3CD73D92" w:rsidR="004842F4" w:rsidRDefault="004842F4" w:rsidP="001E5032">
      <w:pPr>
        <w:rPr>
          <w:rFonts w:ascii="Arial" w:hAnsi="Arial" w:cs="Arial"/>
          <w:sz w:val="24"/>
        </w:rPr>
      </w:pPr>
    </w:p>
    <w:p w14:paraId="2861EE4B" w14:textId="4FFF8E6F" w:rsidR="0044376E" w:rsidRDefault="0044376E" w:rsidP="001E5032">
      <w:pPr>
        <w:rPr>
          <w:rFonts w:ascii="Arial" w:hAnsi="Arial" w:cs="Arial"/>
          <w:sz w:val="24"/>
        </w:rPr>
      </w:pPr>
    </w:p>
    <w:p w14:paraId="1A081457" w14:textId="4301032E" w:rsidR="0044376E" w:rsidRDefault="0044376E" w:rsidP="001E5032">
      <w:pPr>
        <w:rPr>
          <w:rFonts w:ascii="Arial" w:hAnsi="Arial" w:cs="Arial"/>
          <w:sz w:val="24"/>
        </w:rPr>
      </w:pPr>
    </w:p>
    <w:p w14:paraId="18E3D0AF" w14:textId="76C97C4C" w:rsidR="0044376E" w:rsidRDefault="0044376E" w:rsidP="001E5032">
      <w:pPr>
        <w:rPr>
          <w:rFonts w:ascii="Arial" w:hAnsi="Arial" w:cs="Arial"/>
          <w:sz w:val="24"/>
        </w:rPr>
      </w:pPr>
    </w:p>
    <w:p w14:paraId="2AB26EB0" w14:textId="1A4D322D" w:rsidR="0044376E" w:rsidRDefault="0044376E" w:rsidP="001E5032">
      <w:pPr>
        <w:rPr>
          <w:rFonts w:ascii="Arial" w:hAnsi="Arial" w:cs="Arial"/>
          <w:sz w:val="24"/>
        </w:rPr>
      </w:pPr>
    </w:p>
    <w:p w14:paraId="1E8AB2D4" w14:textId="49FB379F" w:rsidR="0044376E" w:rsidRDefault="0044376E" w:rsidP="001E5032">
      <w:pPr>
        <w:rPr>
          <w:rFonts w:ascii="Arial" w:hAnsi="Arial" w:cs="Arial"/>
          <w:sz w:val="24"/>
        </w:rPr>
      </w:pPr>
    </w:p>
    <w:p w14:paraId="4591A8FA" w14:textId="000C4CFA" w:rsidR="0044376E" w:rsidRDefault="0044376E" w:rsidP="001E5032">
      <w:pPr>
        <w:rPr>
          <w:rFonts w:ascii="Arial" w:hAnsi="Arial" w:cs="Arial"/>
          <w:sz w:val="24"/>
        </w:rPr>
      </w:pPr>
    </w:p>
    <w:p w14:paraId="72F1B13D" w14:textId="3D2967A0" w:rsidR="0044376E" w:rsidRDefault="0044376E" w:rsidP="001E5032">
      <w:pPr>
        <w:rPr>
          <w:rFonts w:ascii="Arial" w:hAnsi="Arial" w:cs="Arial"/>
          <w:sz w:val="24"/>
        </w:rPr>
      </w:pPr>
    </w:p>
    <w:p w14:paraId="78792CFA" w14:textId="5BBF7A70" w:rsidR="0044376E" w:rsidRDefault="0044376E" w:rsidP="001E5032">
      <w:pPr>
        <w:rPr>
          <w:rFonts w:ascii="Arial" w:hAnsi="Arial" w:cs="Arial"/>
          <w:sz w:val="24"/>
        </w:rPr>
      </w:pPr>
    </w:p>
    <w:p w14:paraId="5BC91232" w14:textId="4BCBFD80" w:rsidR="0044376E" w:rsidRDefault="0044376E" w:rsidP="001E5032">
      <w:pPr>
        <w:rPr>
          <w:rFonts w:ascii="Arial" w:hAnsi="Arial" w:cs="Arial"/>
          <w:sz w:val="24"/>
        </w:rPr>
      </w:pPr>
    </w:p>
    <w:p w14:paraId="6BC90292" w14:textId="19748A89" w:rsidR="0044376E" w:rsidRDefault="0044376E" w:rsidP="001E5032">
      <w:pPr>
        <w:rPr>
          <w:rFonts w:ascii="Arial" w:hAnsi="Arial" w:cs="Arial"/>
          <w:sz w:val="24"/>
        </w:rPr>
      </w:pPr>
    </w:p>
    <w:p w14:paraId="26F36809" w14:textId="62EAF8EF" w:rsidR="0044376E" w:rsidRDefault="0044376E" w:rsidP="001E5032">
      <w:pPr>
        <w:rPr>
          <w:rFonts w:ascii="Arial" w:hAnsi="Arial" w:cs="Arial"/>
          <w:sz w:val="24"/>
        </w:rPr>
      </w:pPr>
    </w:p>
    <w:p w14:paraId="6B5CD698" w14:textId="63A16307" w:rsidR="0044376E" w:rsidRDefault="0044376E" w:rsidP="001E5032">
      <w:pPr>
        <w:rPr>
          <w:rFonts w:ascii="Arial" w:hAnsi="Arial" w:cs="Arial"/>
          <w:sz w:val="24"/>
        </w:rPr>
      </w:pPr>
    </w:p>
    <w:p w14:paraId="4160ED44" w14:textId="3E7B2EDB" w:rsidR="0044376E" w:rsidRDefault="0044376E" w:rsidP="001E5032">
      <w:pPr>
        <w:rPr>
          <w:rFonts w:ascii="Arial" w:hAnsi="Arial" w:cs="Arial"/>
          <w:sz w:val="24"/>
        </w:rPr>
      </w:pPr>
    </w:p>
    <w:p w14:paraId="16C169A4" w14:textId="14FE8981" w:rsidR="0044376E" w:rsidRDefault="0044376E" w:rsidP="001E5032">
      <w:pPr>
        <w:rPr>
          <w:rFonts w:ascii="Arial" w:hAnsi="Arial" w:cs="Arial"/>
          <w:sz w:val="24"/>
        </w:rPr>
      </w:pPr>
    </w:p>
    <w:p w14:paraId="03EDD3F0" w14:textId="55E848E5" w:rsidR="0044376E" w:rsidRDefault="0044376E" w:rsidP="001E5032">
      <w:pPr>
        <w:rPr>
          <w:rFonts w:ascii="Arial" w:hAnsi="Arial" w:cs="Arial"/>
          <w:sz w:val="24"/>
        </w:rPr>
      </w:pPr>
    </w:p>
    <w:p w14:paraId="7B8E652E" w14:textId="2FD12396" w:rsidR="00403E34" w:rsidRDefault="00B758C9" w:rsidP="00B758C9">
      <w:pPr>
        <w:pStyle w:val="Heading1"/>
      </w:pPr>
      <w:bookmarkStart w:id="0" w:name="_Toc39612165"/>
      <w:r>
        <w:t>Introduction</w:t>
      </w:r>
      <w:bookmarkEnd w:id="0"/>
    </w:p>
    <w:p w14:paraId="7017FC60" w14:textId="7796148D" w:rsidR="004B7097" w:rsidRDefault="001F16D6" w:rsidP="001F16D6">
      <w:pPr>
        <w:rPr>
          <w:rFonts w:ascii="Arial" w:hAnsi="Arial" w:cs="Arial"/>
          <w:sz w:val="24"/>
          <w:szCs w:val="24"/>
        </w:rPr>
      </w:pPr>
      <w:r>
        <w:rPr>
          <w:rFonts w:ascii="Arial" w:hAnsi="Arial" w:cs="Arial"/>
          <w:sz w:val="24"/>
          <w:szCs w:val="24"/>
        </w:rPr>
        <w:t>The University of Wales Trinity Saint David has received planning permission for a single, two storey detached domestic building with a loft room, where the caretaker for the university and his family will live. Hale Construction Ltd have been contracted to carry out the construction works, which will see them also managing the health and safety for the project</w:t>
      </w:r>
      <w:r w:rsidR="00D530E1">
        <w:rPr>
          <w:rFonts w:ascii="Arial" w:hAnsi="Arial" w:cs="Arial"/>
          <w:sz w:val="24"/>
          <w:szCs w:val="24"/>
        </w:rPr>
        <w:t xml:space="preserve"> under th</w:t>
      </w:r>
      <w:r w:rsidR="00C734E4">
        <w:rPr>
          <w:rFonts w:ascii="Arial" w:hAnsi="Arial" w:cs="Arial"/>
          <w:sz w:val="24"/>
          <w:szCs w:val="24"/>
        </w:rPr>
        <w:t>e (</w:t>
      </w:r>
      <w:r w:rsidR="00D530E1">
        <w:rPr>
          <w:rFonts w:ascii="Arial" w:hAnsi="Arial" w:cs="Arial"/>
          <w:sz w:val="24"/>
          <w:szCs w:val="24"/>
        </w:rPr>
        <w:t>CDM</w:t>
      </w:r>
      <w:r w:rsidR="00C734E4">
        <w:rPr>
          <w:rFonts w:ascii="Arial" w:hAnsi="Arial" w:cs="Arial"/>
          <w:sz w:val="24"/>
          <w:szCs w:val="24"/>
        </w:rPr>
        <w:t xml:space="preserve"> 2015)</w:t>
      </w:r>
      <w:r w:rsidR="00D530E1">
        <w:rPr>
          <w:rFonts w:ascii="Arial" w:hAnsi="Arial" w:cs="Arial"/>
          <w:sz w:val="24"/>
          <w:szCs w:val="24"/>
        </w:rPr>
        <w:t xml:space="preserve">. </w:t>
      </w:r>
      <w:r w:rsidR="00C734E4">
        <w:rPr>
          <w:rFonts w:ascii="Arial" w:hAnsi="Arial" w:cs="Arial"/>
          <w:sz w:val="24"/>
          <w:szCs w:val="24"/>
        </w:rPr>
        <w:t xml:space="preserve"> The Construction Design and Management Regulations (CDM 2015)  “are the main set of regulations for managing health and safety and welfare of construction projects</w:t>
      </w:r>
      <w:r w:rsidR="00C734E4" w:rsidRPr="00697801">
        <w:rPr>
          <w:rFonts w:ascii="Arial" w:hAnsi="Arial" w:cs="Arial"/>
          <w:sz w:val="24"/>
          <w:szCs w:val="24"/>
        </w:rPr>
        <w:t>” (CITB, 2020)</w:t>
      </w:r>
      <w:r w:rsidR="00C734E4">
        <w:rPr>
          <w:rFonts w:ascii="Arial" w:hAnsi="Arial" w:cs="Arial"/>
          <w:color w:val="FF0000"/>
          <w:sz w:val="24"/>
          <w:szCs w:val="24"/>
        </w:rPr>
        <w:t xml:space="preserve">. </w:t>
      </w:r>
      <w:r w:rsidR="00C734E4">
        <w:rPr>
          <w:rFonts w:ascii="Arial" w:hAnsi="Arial" w:cs="Arial"/>
          <w:color w:val="000000" w:themeColor="text1"/>
          <w:sz w:val="24"/>
          <w:szCs w:val="24"/>
        </w:rPr>
        <w:t xml:space="preserve">Under this legislation, </w:t>
      </w:r>
      <w:r w:rsidR="00C734E4">
        <w:rPr>
          <w:rFonts w:ascii="Arial" w:hAnsi="Arial" w:cs="Arial"/>
          <w:sz w:val="24"/>
          <w:szCs w:val="24"/>
        </w:rPr>
        <w:t>m</w:t>
      </w:r>
      <w:r>
        <w:rPr>
          <w:rFonts w:ascii="Arial" w:hAnsi="Arial" w:cs="Arial"/>
          <w:sz w:val="24"/>
          <w:szCs w:val="24"/>
        </w:rPr>
        <w:t xml:space="preserve">anaging the health and safety will include producing a detailed construction phase plan, method statements and developing site specific risk assessments. </w:t>
      </w:r>
      <w:r w:rsidR="004B7097">
        <w:rPr>
          <w:rFonts w:ascii="Arial" w:hAnsi="Arial" w:cs="Arial"/>
          <w:sz w:val="24"/>
          <w:szCs w:val="24"/>
        </w:rPr>
        <w:t xml:space="preserve">Outlining who is responsible for the separate regulations associated with the construction project is also a key part of managing the health and safety. </w:t>
      </w:r>
    </w:p>
    <w:p w14:paraId="6383450C" w14:textId="3A0DB4FA" w:rsidR="00403E34" w:rsidRDefault="004B7097" w:rsidP="001F16D6">
      <w:pPr>
        <w:rPr>
          <w:rFonts w:ascii="Arial" w:hAnsi="Arial" w:cs="Arial"/>
          <w:sz w:val="28"/>
        </w:rPr>
      </w:pPr>
      <w:r>
        <w:rPr>
          <w:rFonts w:ascii="Arial" w:hAnsi="Arial" w:cs="Arial"/>
          <w:sz w:val="24"/>
          <w:szCs w:val="24"/>
        </w:rPr>
        <w:t xml:space="preserve">The construction industry can be a high risk environment to work in, as every year people are killed by working in the sector. This is why it is vital to manage health and safety for construction projects. Effective planning and in depth evaluation of the hazards </w:t>
      </w:r>
      <w:r w:rsidR="00D530E1">
        <w:rPr>
          <w:rFonts w:ascii="Arial" w:hAnsi="Arial" w:cs="Arial"/>
          <w:sz w:val="24"/>
          <w:szCs w:val="24"/>
        </w:rPr>
        <w:t>help ensure that workers on site are kept safe</w:t>
      </w:r>
      <w:r w:rsidR="00C734E4">
        <w:rPr>
          <w:rFonts w:ascii="Arial" w:hAnsi="Arial" w:cs="Arial"/>
          <w:sz w:val="24"/>
          <w:szCs w:val="24"/>
        </w:rPr>
        <w:t xml:space="preserve">. </w:t>
      </w:r>
      <w:r w:rsidR="008A3FCC">
        <w:rPr>
          <w:rFonts w:ascii="Arial" w:hAnsi="Arial" w:cs="Arial"/>
          <w:sz w:val="24"/>
          <w:szCs w:val="24"/>
        </w:rPr>
        <w:t>The people involved in the project knowing their roles under the CDM 2015, will aid in making the environment on site a safe</w:t>
      </w:r>
      <w:r w:rsidR="007419AD">
        <w:rPr>
          <w:rFonts w:ascii="Arial" w:hAnsi="Arial" w:cs="Arial"/>
          <w:sz w:val="24"/>
          <w:szCs w:val="24"/>
        </w:rPr>
        <w:t>r</w:t>
      </w:r>
      <w:r w:rsidR="008A3FCC">
        <w:rPr>
          <w:rFonts w:ascii="Arial" w:hAnsi="Arial" w:cs="Arial"/>
          <w:sz w:val="24"/>
          <w:szCs w:val="24"/>
        </w:rPr>
        <w:t xml:space="preserve"> place to work.</w:t>
      </w:r>
      <w:r w:rsidR="00C734E4">
        <w:rPr>
          <w:rFonts w:ascii="Arial" w:hAnsi="Arial" w:cs="Arial"/>
          <w:sz w:val="24"/>
          <w:szCs w:val="24"/>
        </w:rPr>
        <w:t xml:space="preserve"> </w:t>
      </w:r>
    </w:p>
    <w:p w14:paraId="24744109" w14:textId="1AEFBF41" w:rsidR="00403E34" w:rsidRDefault="00403E34" w:rsidP="003F1DDF">
      <w:pPr>
        <w:jc w:val="center"/>
        <w:rPr>
          <w:rFonts w:ascii="Arial" w:hAnsi="Arial" w:cs="Arial"/>
          <w:sz w:val="28"/>
        </w:rPr>
      </w:pPr>
    </w:p>
    <w:p w14:paraId="7A88D0F0" w14:textId="3AE4AA2C" w:rsidR="00403E34" w:rsidRDefault="00403E34" w:rsidP="003F1DDF">
      <w:pPr>
        <w:jc w:val="center"/>
        <w:rPr>
          <w:rFonts w:ascii="Arial" w:hAnsi="Arial" w:cs="Arial"/>
          <w:sz w:val="28"/>
        </w:rPr>
      </w:pPr>
    </w:p>
    <w:p w14:paraId="71611B2B" w14:textId="355C41E0" w:rsidR="007419AD" w:rsidRDefault="007419AD" w:rsidP="003F1DDF">
      <w:pPr>
        <w:jc w:val="center"/>
        <w:rPr>
          <w:rFonts w:ascii="Arial" w:hAnsi="Arial" w:cs="Arial"/>
          <w:sz w:val="28"/>
        </w:rPr>
      </w:pPr>
    </w:p>
    <w:p w14:paraId="2F57EE97" w14:textId="5B68E3E1" w:rsidR="007419AD" w:rsidRDefault="007419AD" w:rsidP="003F1DDF">
      <w:pPr>
        <w:jc w:val="center"/>
        <w:rPr>
          <w:rFonts w:ascii="Arial" w:hAnsi="Arial" w:cs="Arial"/>
          <w:sz w:val="28"/>
        </w:rPr>
      </w:pPr>
    </w:p>
    <w:p w14:paraId="61FB2473" w14:textId="7AB23753" w:rsidR="007419AD" w:rsidRDefault="007419AD" w:rsidP="003F1DDF">
      <w:pPr>
        <w:jc w:val="center"/>
        <w:rPr>
          <w:rFonts w:ascii="Arial" w:hAnsi="Arial" w:cs="Arial"/>
          <w:sz w:val="28"/>
        </w:rPr>
      </w:pPr>
    </w:p>
    <w:p w14:paraId="22016C68" w14:textId="2BA891FF" w:rsidR="007419AD" w:rsidRDefault="007419AD" w:rsidP="003F1DDF">
      <w:pPr>
        <w:jc w:val="center"/>
        <w:rPr>
          <w:rFonts w:ascii="Arial" w:hAnsi="Arial" w:cs="Arial"/>
          <w:sz w:val="28"/>
        </w:rPr>
      </w:pPr>
    </w:p>
    <w:p w14:paraId="7CF5B0A9" w14:textId="7887391B" w:rsidR="007419AD" w:rsidRDefault="007419AD" w:rsidP="003F1DDF">
      <w:pPr>
        <w:jc w:val="center"/>
        <w:rPr>
          <w:rFonts w:ascii="Arial" w:hAnsi="Arial" w:cs="Arial"/>
          <w:sz w:val="28"/>
        </w:rPr>
      </w:pPr>
    </w:p>
    <w:p w14:paraId="76A6A86E" w14:textId="72988C41" w:rsidR="007419AD" w:rsidRDefault="007419AD" w:rsidP="003F1DDF">
      <w:pPr>
        <w:jc w:val="center"/>
        <w:rPr>
          <w:rFonts w:ascii="Arial" w:hAnsi="Arial" w:cs="Arial"/>
          <w:sz w:val="28"/>
        </w:rPr>
      </w:pPr>
    </w:p>
    <w:p w14:paraId="61498309" w14:textId="5C34DFFC" w:rsidR="007419AD" w:rsidRDefault="007419AD" w:rsidP="003F1DDF">
      <w:pPr>
        <w:jc w:val="center"/>
        <w:rPr>
          <w:rFonts w:ascii="Arial" w:hAnsi="Arial" w:cs="Arial"/>
          <w:sz w:val="28"/>
        </w:rPr>
      </w:pPr>
    </w:p>
    <w:p w14:paraId="7381C014" w14:textId="53B2B0EE" w:rsidR="007419AD" w:rsidRDefault="007419AD" w:rsidP="003F1DDF">
      <w:pPr>
        <w:jc w:val="center"/>
        <w:rPr>
          <w:rFonts w:ascii="Arial" w:hAnsi="Arial" w:cs="Arial"/>
          <w:sz w:val="28"/>
        </w:rPr>
      </w:pPr>
    </w:p>
    <w:p w14:paraId="093A896F" w14:textId="25B71B2D" w:rsidR="007419AD" w:rsidRDefault="007419AD" w:rsidP="003F1DDF">
      <w:pPr>
        <w:jc w:val="center"/>
        <w:rPr>
          <w:rFonts w:ascii="Arial" w:hAnsi="Arial" w:cs="Arial"/>
          <w:sz w:val="28"/>
        </w:rPr>
      </w:pPr>
    </w:p>
    <w:p w14:paraId="7C9A5B7F" w14:textId="48B50249" w:rsidR="007419AD" w:rsidRDefault="007419AD" w:rsidP="003F1DDF">
      <w:pPr>
        <w:jc w:val="center"/>
        <w:rPr>
          <w:rFonts w:ascii="Arial" w:hAnsi="Arial" w:cs="Arial"/>
          <w:sz w:val="28"/>
        </w:rPr>
      </w:pPr>
    </w:p>
    <w:p w14:paraId="451862AD" w14:textId="3367547E" w:rsidR="009A4A08" w:rsidRDefault="009A4A08" w:rsidP="007419AD">
      <w:pPr>
        <w:pStyle w:val="Heading1"/>
      </w:pPr>
    </w:p>
    <w:p w14:paraId="1E21374C" w14:textId="7B532A0F" w:rsidR="009A4A08" w:rsidRDefault="009A4A08" w:rsidP="009A4A08"/>
    <w:p w14:paraId="40817E48" w14:textId="77777777" w:rsidR="009A4A08" w:rsidRPr="009A4A08" w:rsidRDefault="009A4A08" w:rsidP="009A4A08"/>
    <w:p w14:paraId="69D9BC29" w14:textId="64FFD196" w:rsidR="007419AD" w:rsidRDefault="007419AD" w:rsidP="007419AD">
      <w:pPr>
        <w:pStyle w:val="Heading1"/>
      </w:pPr>
      <w:bookmarkStart w:id="1" w:name="_Toc39612166"/>
      <w:r>
        <w:lastRenderedPageBreak/>
        <w:t>Construction Phase Plan</w:t>
      </w:r>
      <w:bookmarkEnd w:id="1"/>
    </w:p>
    <w:tbl>
      <w:tblPr>
        <w:tblStyle w:val="TableGrid"/>
        <w:tblW w:w="0" w:type="auto"/>
        <w:tblLook w:val="04A0" w:firstRow="1" w:lastRow="0" w:firstColumn="1" w:lastColumn="0" w:noHBand="0" w:noVBand="1"/>
      </w:tblPr>
      <w:tblGrid>
        <w:gridCol w:w="4508"/>
        <w:gridCol w:w="4508"/>
      </w:tblGrid>
      <w:tr w:rsidR="007419AD" w14:paraId="3090272F" w14:textId="77777777" w:rsidTr="007419AD">
        <w:tc>
          <w:tcPr>
            <w:tcW w:w="4508" w:type="dxa"/>
          </w:tcPr>
          <w:p w14:paraId="579D7291" w14:textId="2D7D6D2A" w:rsidR="007419AD" w:rsidRPr="006479CC" w:rsidRDefault="007419AD" w:rsidP="006479CC">
            <w:pPr>
              <w:rPr>
                <w:rFonts w:ascii="Arial" w:hAnsi="Arial" w:cs="Arial"/>
                <w:b/>
                <w:bCs/>
                <w:sz w:val="24"/>
                <w:szCs w:val="24"/>
              </w:rPr>
            </w:pPr>
            <w:r w:rsidRPr="006479CC">
              <w:rPr>
                <w:rFonts w:ascii="Arial" w:hAnsi="Arial" w:cs="Arial"/>
                <w:b/>
                <w:bCs/>
                <w:sz w:val="24"/>
                <w:szCs w:val="24"/>
              </w:rPr>
              <w:t>Company name</w:t>
            </w:r>
          </w:p>
        </w:tc>
        <w:tc>
          <w:tcPr>
            <w:tcW w:w="4508" w:type="dxa"/>
          </w:tcPr>
          <w:p w14:paraId="4E410CAD" w14:textId="4921C726" w:rsidR="007419AD" w:rsidRPr="007419AD" w:rsidRDefault="007419AD" w:rsidP="003F1DDF">
            <w:pPr>
              <w:jc w:val="center"/>
              <w:rPr>
                <w:rFonts w:ascii="Arial" w:hAnsi="Arial" w:cs="Arial"/>
                <w:sz w:val="24"/>
                <w:szCs w:val="24"/>
              </w:rPr>
            </w:pPr>
            <w:r>
              <w:rPr>
                <w:rFonts w:ascii="Arial" w:hAnsi="Arial" w:cs="Arial"/>
                <w:sz w:val="24"/>
                <w:szCs w:val="24"/>
              </w:rPr>
              <w:t>JG Hale Construction Ltd</w:t>
            </w:r>
          </w:p>
        </w:tc>
      </w:tr>
    </w:tbl>
    <w:tbl>
      <w:tblPr>
        <w:tblStyle w:val="TableGrid"/>
        <w:tblpPr w:leftFromText="180" w:rightFromText="180" w:vertAnchor="text" w:horzAnchor="margin" w:tblpY="304"/>
        <w:tblW w:w="9918" w:type="dxa"/>
        <w:tblLook w:val="04A0" w:firstRow="1" w:lastRow="0" w:firstColumn="1" w:lastColumn="0" w:noHBand="0" w:noVBand="1"/>
      </w:tblPr>
      <w:tblGrid>
        <w:gridCol w:w="4480"/>
        <w:gridCol w:w="5438"/>
      </w:tblGrid>
      <w:tr w:rsidR="00884CFC" w:rsidRPr="007419AD" w14:paraId="4AF61A00" w14:textId="77777777" w:rsidTr="00567774">
        <w:trPr>
          <w:trHeight w:val="188"/>
        </w:trPr>
        <w:tc>
          <w:tcPr>
            <w:tcW w:w="4480" w:type="dxa"/>
          </w:tcPr>
          <w:p w14:paraId="15B4002E" w14:textId="77777777" w:rsidR="00884CFC" w:rsidRPr="00884CFC" w:rsidRDefault="00884CFC" w:rsidP="00884CFC">
            <w:pPr>
              <w:rPr>
                <w:rFonts w:ascii="Arial" w:hAnsi="Arial" w:cs="Arial"/>
                <w:b/>
                <w:bCs/>
                <w:sz w:val="24"/>
                <w:szCs w:val="24"/>
              </w:rPr>
            </w:pPr>
            <w:r>
              <w:rPr>
                <w:rFonts w:ascii="Arial" w:hAnsi="Arial" w:cs="Arial"/>
                <w:b/>
                <w:bCs/>
                <w:sz w:val="24"/>
                <w:szCs w:val="24"/>
              </w:rPr>
              <w:t>Description of project</w:t>
            </w:r>
          </w:p>
        </w:tc>
        <w:tc>
          <w:tcPr>
            <w:tcW w:w="5438" w:type="dxa"/>
          </w:tcPr>
          <w:p w14:paraId="3577AB5F" w14:textId="77777777" w:rsidR="00884CFC" w:rsidRPr="004623E3" w:rsidRDefault="00884CFC" w:rsidP="00884CFC">
            <w:pPr>
              <w:rPr>
                <w:rFonts w:ascii="Arial" w:hAnsi="Arial" w:cs="Arial"/>
                <w:b/>
                <w:bCs/>
                <w:sz w:val="24"/>
                <w:szCs w:val="24"/>
              </w:rPr>
            </w:pPr>
          </w:p>
        </w:tc>
      </w:tr>
      <w:tr w:rsidR="00884CFC" w:rsidRPr="007419AD" w14:paraId="240A3C5A" w14:textId="77777777" w:rsidTr="00567774">
        <w:trPr>
          <w:trHeight w:val="188"/>
        </w:trPr>
        <w:tc>
          <w:tcPr>
            <w:tcW w:w="4480" w:type="dxa"/>
          </w:tcPr>
          <w:p w14:paraId="5E505E92" w14:textId="77777777" w:rsidR="00884CFC" w:rsidRPr="00884CFC" w:rsidRDefault="00884CFC" w:rsidP="00884CFC">
            <w:pPr>
              <w:pStyle w:val="ListParagraph"/>
              <w:numPr>
                <w:ilvl w:val="0"/>
                <w:numId w:val="7"/>
              </w:numPr>
              <w:rPr>
                <w:rFonts w:ascii="Arial" w:hAnsi="Arial" w:cs="Arial"/>
                <w:sz w:val="24"/>
                <w:szCs w:val="24"/>
              </w:rPr>
            </w:pPr>
            <w:r w:rsidRPr="00884CFC">
              <w:rPr>
                <w:rFonts w:ascii="Arial" w:hAnsi="Arial" w:cs="Arial"/>
                <w:sz w:val="24"/>
                <w:szCs w:val="24"/>
              </w:rPr>
              <w:t>Project description and programme details</w:t>
            </w:r>
          </w:p>
        </w:tc>
        <w:tc>
          <w:tcPr>
            <w:tcW w:w="5438" w:type="dxa"/>
          </w:tcPr>
          <w:p w14:paraId="59E8DC3B" w14:textId="5D1600EA" w:rsidR="00884CFC" w:rsidRDefault="00884CFC" w:rsidP="00884CFC">
            <w:pPr>
              <w:rPr>
                <w:rFonts w:ascii="Arial" w:hAnsi="Arial" w:cs="Arial"/>
                <w:sz w:val="24"/>
                <w:szCs w:val="24"/>
              </w:rPr>
            </w:pPr>
            <w:r>
              <w:rPr>
                <w:rFonts w:ascii="Arial" w:hAnsi="Arial" w:cs="Arial"/>
                <w:sz w:val="24"/>
                <w:szCs w:val="24"/>
              </w:rPr>
              <w:t>Construction works: Single two storey detached domestic building with loft room. With access directly onto public highway.</w:t>
            </w:r>
          </w:p>
          <w:p w14:paraId="03D09F52" w14:textId="7670EAE9" w:rsidR="00884CFC" w:rsidRDefault="00884CFC" w:rsidP="00884CFC">
            <w:pPr>
              <w:rPr>
                <w:rFonts w:ascii="Arial" w:hAnsi="Arial" w:cs="Arial"/>
                <w:sz w:val="24"/>
                <w:szCs w:val="24"/>
              </w:rPr>
            </w:pPr>
            <w:r>
              <w:rPr>
                <w:rFonts w:ascii="Arial" w:hAnsi="Arial" w:cs="Arial"/>
                <w:sz w:val="24"/>
                <w:szCs w:val="24"/>
              </w:rPr>
              <w:t xml:space="preserve">Location: SA1 </w:t>
            </w:r>
          </w:p>
          <w:p w14:paraId="64F0EB59" w14:textId="3DB4F424" w:rsidR="00567774" w:rsidRDefault="0055126B" w:rsidP="00884CFC">
            <w:pPr>
              <w:rPr>
                <w:rFonts w:ascii="Arial" w:hAnsi="Arial" w:cs="Arial"/>
                <w:sz w:val="24"/>
                <w:szCs w:val="24"/>
              </w:rPr>
            </w:pPr>
            <w:r>
              <w:rPr>
                <w:noProof/>
              </w:rPr>
              <mc:AlternateContent>
                <mc:Choice Requires="wps">
                  <w:drawing>
                    <wp:anchor distT="0" distB="0" distL="114300" distR="114300" simplePos="0" relativeHeight="251659264" behindDoc="0" locked="0" layoutInCell="1" allowOverlap="1" wp14:anchorId="6206D222" wp14:editId="6D97F069">
                      <wp:simplePos x="0" y="0"/>
                      <wp:positionH relativeFrom="column">
                        <wp:posOffset>833786</wp:posOffset>
                      </wp:positionH>
                      <wp:positionV relativeFrom="paragraph">
                        <wp:posOffset>717192</wp:posOffset>
                      </wp:positionV>
                      <wp:extent cx="836673" cy="1419225"/>
                      <wp:effectExtent l="57150" t="0" r="40005" b="9525"/>
                      <wp:wrapNone/>
                      <wp:docPr id="257" name="Oval 257"/>
                      <wp:cNvGraphicFramePr/>
                      <a:graphic xmlns:a="http://schemas.openxmlformats.org/drawingml/2006/main">
                        <a:graphicData uri="http://schemas.microsoft.com/office/word/2010/wordprocessingShape">
                          <wps:wsp>
                            <wps:cNvSpPr/>
                            <wps:spPr>
                              <a:xfrm rot="20705198">
                                <a:off x="0" y="0"/>
                                <a:ext cx="836673" cy="141922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A36319" id="Oval 257" o:spid="_x0000_s1026" style="position:absolute;margin-left:65.65pt;margin-top:56.45pt;width:65.9pt;height:111.75pt;rotation:-977362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" filled="f" strokecolor="red" strokeweight="2.25pt">
                      <v:stroke joinstyle="miter"/>
                    </v:oval>
                  </w:pict>
                </mc:Fallback>
              </mc:AlternateContent>
            </w:r>
            <w:r w:rsidR="00567774">
              <w:rPr>
                <w:noProof/>
              </w:rPr>
              <w:drawing>
                <wp:inline distT="0" distB="0" distL="0" distR="0" wp14:anchorId="70A99ECA" wp14:editId="361B9064">
                  <wp:extent cx="3086100" cy="270974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3057" t="21272" r="26079" b="14911"/>
                          <a:stretch/>
                        </pic:blipFill>
                        <pic:spPr bwMode="auto">
                          <a:xfrm>
                            <a:off x="0" y="0"/>
                            <a:ext cx="3091009" cy="2714056"/>
                          </a:xfrm>
                          <a:prstGeom prst="rect">
                            <a:avLst/>
                          </a:prstGeom>
                          <a:ln>
                            <a:noFill/>
                          </a:ln>
                          <a:extLst>
                            <a:ext uri="{53640926-AAD7-44D8-BBD7-CCE9431645EC}">
                              <a14:shadowObscured xmlns:a14="http://schemas.microsoft.com/office/drawing/2010/main"/>
                            </a:ext>
                          </a:extLst>
                        </pic:spPr>
                      </pic:pic>
                    </a:graphicData>
                  </a:graphic>
                </wp:inline>
              </w:drawing>
            </w:r>
          </w:p>
          <w:p w14:paraId="59AEBF63" w14:textId="77F159D0" w:rsidR="00567774" w:rsidRPr="00567774" w:rsidRDefault="00567774" w:rsidP="00567774">
            <w:pPr>
              <w:jc w:val="center"/>
              <w:rPr>
                <w:rFonts w:ascii="Arial" w:hAnsi="Arial" w:cs="Arial"/>
                <w:sz w:val="20"/>
                <w:szCs w:val="20"/>
              </w:rPr>
            </w:pPr>
            <w:r>
              <w:rPr>
                <w:rFonts w:ascii="Arial" w:hAnsi="Arial" w:cs="Arial"/>
                <w:sz w:val="20"/>
                <w:szCs w:val="20"/>
              </w:rPr>
              <w:t>Google Maps, 2020</w:t>
            </w:r>
          </w:p>
          <w:p w14:paraId="026D6C58" w14:textId="77777777" w:rsidR="00567774" w:rsidRDefault="00567774" w:rsidP="00884CFC">
            <w:pPr>
              <w:rPr>
                <w:rFonts w:ascii="Arial" w:hAnsi="Arial" w:cs="Arial"/>
                <w:sz w:val="24"/>
                <w:szCs w:val="24"/>
              </w:rPr>
            </w:pPr>
          </w:p>
          <w:p w14:paraId="302E0945" w14:textId="1FF12D8E" w:rsidR="00884CFC" w:rsidRDefault="00884CFC" w:rsidP="00884CFC">
            <w:pPr>
              <w:rPr>
                <w:rFonts w:ascii="Arial" w:hAnsi="Arial" w:cs="Arial"/>
                <w:sz w:val="24"/>
                <w:szCs w:val="24"/>
              </w:rPr>
            </w:pPr>
            <w:r>
              <w:rPr>
                <w:rFonts w:ascii="Arial" w:hAnsi="Arial" w:cs="Arial"/>
                <w:sz w:val="24"/>
                <w:szCs w:val="24"/>
              </w:rPr>
              <w:t>Local Authority: Swansea Council</w:t>
            </w:r>
          </w:p>
          <w:p w14:paraId="3701BEF3" w14:textId="30287E69" w:rsidR="00884CFC" w:rsidRDefault="0055126B" w:rsidP="00884CFC">
            <w:pPr>
              <w:rPr>
                <w:rFonts w:ascii="Arial" w:hAnsi="Arial" w:cs="Arial"/>
                <w:sz w:val="24"/>
                <w:szCs w:val="24"/>
              </w:rPr>
            </w:pPr>
            <w:r>
              <w:rPr>
                <w:rFonts w:ascii="Arial" w:hAnsi="Arial" w:cs="Arial"/>
                <w:sz w:val="24"/>
                <w:szCs w:val="24"/>
              </w:rPr>
              <w:t>Commencement: 6</w:t>
            </w:r>
            <w:r w:rsidRPr="0055126B">
              <w:rPr>
                <w:rFonts w:ascii="Arial" w:hAnsi="Arial" w:cs="Arial"/>
                <w:sz w:val="24"/>
                <w:szCs w:val="24"/>
                <w:vertAlign w:val="superscript"/>
              </w:rPr>
              <w:t>th</w:t>
            </w:r>
            <w:r>
              <w:rPr>
                <w:rFonts w:ascii="Arial" w:hAnsi="Arial" w:cs="Arial"/>
                <w:sz w:val="24"/>
                <w:szCs w:val="24"/>
              </w:rPr>
              <w:t xml:space="preserve"> May 2020</w:t>
            </w:r>
          </w:p>
          <w:p w14:paraId="1C865D69" w14:textId="430CB231" w:rsidR="0055126B" w:rsidRDefault="0055126B" w:rsidP="00884CFC">
            <w:pPr>
              <w:rPr>
                <w:rFonts w:ascii="Arial" w:hAnsi="Arial" w:cs="Arial"/>
                <w:sz w:val="24"/>
                <w:szCs w:val="24"/>
              </w:rPr>
            </w:pPr>
            <w:r>
              <w:rPr>
                <w:rFonts w:ascii="Arial" w:hAnsi="Arial" w:cs="Arial"/>
                <w:sz w:val="24"/>
                <w:szCs w:val="24"/>
              </w:rPr>
              <w:t>Completion: 20</w:t>
            </w:r>
            <w:r w:rsidRPr="0055126B">
              <w:rPr>
                <w:rFonts w:ascii="Arial" w:hAnsi="Arial" w:cs="Arial"/>
                <w:sz w:val="24"/>
                <w:szCs w:val="24"/>
                <w:vertAlign w:val="superscript"/>
              </w:rPr>
              <w:t>th</w:t>
            </w:r>
            <w:r>
              <w:rPr>
                <w:rFonts w:ascii="Arial" w:hAnsi="Arial" w:cs="Arial"/>
                <w:sz w:val="24"/>
                <w:szCs w:val="24"/>
              </w:rPr>
              <w:t xml:space="preserve"> September 2020</w:t>
            </w:r>
          </w:p>
          <w:p w14:paraId="4C48E872" w14:textId="3574B8F8" w:rsidR="00884CFC" w:rsidRPr="00884CFC" w:rsidRDefault="00884CFC" w:rsidP="00884CFC">
            <w:pPr>
              <w:rPr>
                <w:rFonts w:ascii="Arial" w:hAnsi="Arial" w:cs="Arial"/>
                <w:sz w:val="24"/>
                <w:szCs w:val="24"/>
              </w:rPr>
            </w:pPr>
          </w:p>
        </w:tc>
      </w:tr>
      <w:tr w:rsidR="00884CFC" w:rsidRPr="007419AD" w14:paraId="7C6365A8" w14:textId="77777777" w:rsidTr="00567774">
        <w:trPr>
          <w:trHeight w:val="188"/>
        </w:trPr>
        <w:tc>
          <w:tcPr>
            <w:tcW w:w="4480" w:type="dxa"/>
          </w:tcPr>
          <w:p w14:paraId="37BA017E" w14:textId="77777777" w:rsidR="00884CFC" w:rsidRPr="00884CFC" w:rsidRDefault="00884CFC" w:rsidP="00884CFC">
            <w:pPr>
              <w:pStyle w:val="ListParagraph"/>
              <w:numPr>
                <w:ilvl w:val="0"/>
                <w:numId w:val="7"/>
              </w:numPr>
              <w:rPr>
                <w:rFonts w:ascii="Arial" w:hAnsi="Arial" w:cs="Arial"/>
                <w:sz w:val="24"/>
                <w:szCs w:val="24"/>
              </w:rPr>
            </w:pPr>
            <w:r w:rsidRPr="00884CFC">
              <w:rPr>
                <w:rFonts w:ascii="Arial" w:hAnsi="Arial" w:cs="Arial"/>
                <w:sz w:val="24"/>
                <w:szCs w:val="24"/>
              </w:rPr>
              <w:t>Details of the project, including:</w:t>
            </w:r>
          </w:p>
        </w:tc>
        <w:tc>
          <w:tcPr>
            <w:tcW w:w="5438" w:type="dxa"/>
          </w:tcPr>
          <w:p w14:paraId="75D80C79" w14:textId="77777777" w:rsidR="00884CFC" w:rsidRPr="004623E3" w:rsidRDefault="00884CFC" w:rsidP="00884CFC">
            <w:pPr>
              <w:rPr>
                <w:rFonts w:ascii="Arial" w:hAnsi="Arial" w:cs="Arial"/>
                <w:b/>
                <w:bCs/>
                <w:sz w:val="24"/>
                <w:szCs w:val="24"/>
              </w:rPr>
            </w:pPr>
          </w:p>
        </w:tc>
      </w:tr>
      <w:tr w:rsidR="00884CFC" w:rsidRPr="007419AD" w14:paraId="300227F8" w14:textId="77777777" w:rsidTr="00567774">
        <w:trPr>
          <w:trHeight w:val="188"/>
        </w:trPr>
        <w:tc>
          <w:tcPr>
            <w:tcW w:w="4480" w:type="dxa"/>
          </w:tcPr>
          <w:p w14:paraId="0C3FC6DC" w14:textId="77777777" w:rsidR="00884CFC" w:rsidRPr="007419AD" w:rsidRDefault="00884CFC" w:rsidP="00884CFC">
            <w:pPr>
              <w:rPr>
                <w:rFonts w:ascii="Arial" w:hAnsi="Arial" w:cs="Arial"/>
                <w:sz w:val="24"/>
                <w:szCs w:val="24"/>
              </w:rPr>
            </w:pPr>
            <w:r>
              <w:rPr>
                <w:rFonts w:ascii="Arial" w:hAnsi="Arial" w:cs="Arial"/>
                <w:sz w:val="24"/>
                <w:szCs w:val="24"/>
              </w:rPr>
              <w:t>Client</w:t>
            </w:r>
          </w:p>
        </w:tc>
        <w:tc>
          <w:tcPr>
            <w:tcW w:w="5438" w:type="dxa"/>
          </w:tcPr>
          <w:p w14:paraId="05BC9DE6" w14:textId="77777777" w:rsidR="00884CFC" w:rsidRPr="007419AD" w:rsidRDefault="00884CFC" w:rsidP="00884CFC">
            <w:pPr>
              <w:rPr>
                <w:rFonts w:ascii="Arial" w:hAnsi="Arial" w:cs="Arial"/>
                <w:sz w:val="24"/>
                <w:szCs w:val="24"/>
              </w:rPr>
            </w:pPr>
            <w:r>
              <w:rPr>
                <w:rFonts w:ascii="Arial" w:hAnsi="Arial" w:cs="Arial"/>
                <w:sz w:val="24"/>
                <w:szCs w:val="24"/>
              </w:rPr>
              <w:t>The Univeristy of Wales Trinity Saint David</w:t>
            </w:r>
          </w:p>
        </w:tc>
      </w:tr>
      <w:tr w:rsidR="00884CFC" w:rsidRPr="007419AD" w14:paraId="2E780F1D" w14:textId="77777777" w:rsidTr="00567774">
        <w:tc>
          <w:tcPr>
            <w:tcW w:w="4480" w:type="dxa"/>
          </w:tcPr>
          <w:p w14:paraId="5DC41D66" w14:textId="77777777" w:rsidR="00884CFC" w:rsidRPr="007419AD" w:rsidRDefault="00884CFC" w:rsidP="00884CFC">
            <w:pPr>
              <w:rPr>
                <w:rFonts w:ascii="Arial" w:hAnsi="Arial" w:cs="Arial"/>
                <w:sz w:val="24"/>
                <w:szCs w:val="24"/>
              </w:rPr>
            </w:pPr>
            <w:r>
              <w:rPr>
                <w:rFonts w:ascii="Arial" w:hAnsi="Arial" w:cs="Arial"/>
                <w:sz w:val="24"/>
                <w:szCs w:val="24"/>
              </w:rPr>
              <w:t>Principal designer</w:t>
            </w:r>
          </w:p>
        </w:tc>
        <w:tc>
          <w:tcPr>
            <w:tcW w:w="5438" w:type="dxa"/>
          </w:tcPr>
          <w:p w14:paraId="47A8B6C2" w14:textId="77777777" w:rsidR="00884CFC" w:rsidRPr="007419AD" w:rsidRDefault="00884CFC" w:rsidP="00884CFC">
            <w:pPr>
              <w:rPr>
                <w:rFonts w:ascii="Arial" w:hAnsi="Arial" w:cs="Arial"/>
                <w:sz w:val="24"/>
                <w:szCs w:val="24"/>
              </w:rPr>
            </w:pPr>
            <w:r>
              <w:rPr>
                <w:rFonts w:ascii="Arial" w:hAnsi="Arial" w:cs="Arial"/>
                <w:sz w:val="24"/>
                <w:szCs w:val="24"/>
              </w:rPr>
              <w:t>Pentan Partnership Architects</w:t>
            </w:r>
          </w:p>
        </w:tc>
      </w:tr>
      <w:tr w:rsidR="00884CFC" w:rsidRPr="007419AD" w14:paraId="266BC429" w14:textId="77777777" w:rsidTr="00567774">
        <w:tc>
          <w:tcPr>
            <w:tcW w:w="4480" w:type="dxa"/>
          </w:tcPr>
          <w:p w14:paraId="4EE88ED2" w14:textId="77777777" w:rsidR="00884CFC" w:rsidRPr="007419AD" w:rsidRDefault="00884CFC" w:rsidP="00884CFC">
            <w:pPr>
              <w:rPr>
                <w:rFonts w:ascii="Arial" w:hAnsi="Arial" w:cs="Arial"/>
                <w:sz w:val="24"/>
                <w:szCs w:val="24"/>
              </w:rPr>
            </w:pPr>
            <w:r>
              <w:rPr>
                <w:rFonts w:ascii="Arial" w:hAnsi="Arial" w:cs="Arial"/>
                <w:sz w:val="24"/>
                <w:szCs w:val="24"/>
              </w:rPr>
              <w:t>Designers</w:t>
            </w:r>
          </w:p>
        </w:tc>
        <w:tc>
          <w:tcPr>
            <w:tcW w:w="5438" w:type="dxa"/>
          </w:tcPr>
          <w:p w14:paraId="4ABBEC79" w14:textId="77777777" w:rsidR="00884CFC" w:rsidRPr="007419AD" w:rsidRDefault="00884CFC" w:rsidP="00884CFC">
            <w:pPr>
              <w:rPr>
                <w:rFonts w:ascii="Arial" w:hAnsi="Arial" w:cs="Arial"/>
                <w:sz w:val="24"/>
                <w:szCs w:val="24"/>
              </w:rPr>
            </w:pPr>
            <w:r>
              <w:rPr>
                <w:rFonts w:ascii="Arial" w:hAnsi="Arial" w:cs="Arial"/>
                <w:sz w:val="24"/>
                <w:szCs w:val="24"/>
              </w:rPr>
              <w:t>Pentan Partnership Architects</w:t>
            </w:r>
          </w:p>
        </w:tc>
      </w:tr>
      <w:tr w:rsidR="00884CFC" w:rsidRPr="007419AD" w14:paraId="6B32E40A" w14:textId="77777777" w:rsidTr="00567774">
        <w:tc>
          <w:tcPr>
            <w:tcW w:w="4480" w:type="dxa"/>
          </w:tcPr>
          <w:p w14:paraId="0F512972" w14:textId="77777777" w:rsidR="00884CFC" w:rsidRPr="007419AD" w:rsidRDefault="00884CFC" w:rsidP="00884CFC">
            <w:pPr>
              <w:rPr>
                <w:rFonts w:ascii="Arial" w:hAnsi="Arial" w:cs="Arial"/>
                <w:sz w:val="24"/>
                <w:szCs w:val="24"/>
              </w:rPr>
            </w:pPr>
            <w:r>
              <w:rPr>
                <w:rFonts w:ascii="Arial" w:hAnsi="Arial" w:cs="Arial"/>
                <w:sz w:val="24"/>
                <w:szCs w:val="24"/>
              </w:rPr>
              <w:t>Principal contractor</w:t>
            </w:r>
          </w:p>
        </w:tc>
        <w:tc>
          <w:tcPr>
            <w:tcW w:w="5438" w:type="dxa"/>
          </w:tcPr>
          <w:p w14:paraId="37AFB802" w14:textId="77777777" w:rsidR="00884CFC" w:rsidRPr="007419AD" w:rsidRDefault="00884CFC" w:rsidP="00884CFC">
            <w:pPr>
              <w:rPr>
                <w:rFonts w:ascii="Arial" w:hAnsi="Arial" w:cs="Arial"/>
                <w:sz w:val="24"/>
                <w:szCs w:val="24"/>
              </w:rPr>
            </w:pPr>
            <w:r>
              <w:rPr>
                <w:rFonts w:ascii="Arial" w:hAnsi="Arial" w:cs="Arial"/>
                <w:sz w:val="24"/>
                <w:szCs w:val="24"/>
              </w:rPr>
              <w:t>JG Hale Construction Ltd</w:t>
            </w:r>
          </w:p>
        </w:tc>
      </w:tr>
      <w:tr w:rsidR="00884CFC" w:rsidRPr="007419AD" w14:paraId="6112925F" w14:textId="77777777" w:rsidTr="00567774">
        <w:tc>
          <w:tcPr>
            <w:tcW w:w="4480" w:type="dxa"/>
          </w:tcPr>
          <w:p w14:paraId="1A634022" w14:textId="77777777" w:rsidR="00884CFC" w:rsidRPr="007419AD" w:rsidRDefault="00884CFC" w:rsidP="00884CFC">
            <w:pPr>
              <w:rPr>
                <w:rFonts w:ascii="Arial" w:hAnsi="Arial" w:cs="Arial"/>
                <w:sz w:val="24"/>
                <w:szCs w:val="24"/>
              </w:rPr>
            </w:pPr>
            <w:r>
              <w:rPr>
                <w:rFonts w:ascii="Arial" w:hAnsi="Arial" w:cs="Arial"/>
                <w:sz w:val="24"/>
                <w:szCs w:val="24"/>
              </w:rPr>
              <w:t>Contractors</w:t>
            </w:r>
          </w:p>
        </w:tc>
        <w:tc>
          <w:tcPr>
            <w:tcW w:w="5438" w:type="dxa"/>
          </w:tcPr>
          <w:p w14:paraId="6CA00C6D" w14:textId="77777777" w:rsidR="00884CFC" w:rsidRDefault="00884CFC" w:rsidP="00884CFC">
            <w:pPr>
              <w:rPr>
                <w:rFonts w:ascii="Arial" w:hAnsi="Arial" w:cs="Arial"/>
                <w:sz w:val="24"/>
                <w:szCs w:val="24"/>
              </w:rPr>
            </w:pPr>
            <w:r>
              <w:rPr>
                <w:rFonts w:ascii="Arial" w:hAnsi="Arial" w:cs="Arial"/>
                <w:sz w:val="24"/>
                <w:szCs w:val="24"/>
              </w:rPr>
              <w:t>Crynant Plant</w:t>
            </w:r>
          </w:p>
          <w:p w14:paraId="530994A7" w14:textId="05FF6919" w:rsidR="00884CFC" w:rsidRDefault="00884CFC" w:rsidP="00884CFC">
            <w:pPr>
              <w:rPr>
                <w:rFonts w:ascii="Arial" w:hAnsi="Arial" w:cs="Arial"/>
                <w:sz w:val="24"/>
                <w:szCs w:val="24"/>
              </w:rPr>
            </w:pPr>
            <w:r>
              <w:rPr>
                <w:rFonts w:ascii="Arial" w:hAnsi="Arial" w:cs="Arial"/>
                <w:sz w:val="24"/>
                <w:szCs w:val="24"/>
              </w:rPr>
              <w:t>John Davies Scre</w:t>
            </w:r>
            <w:r w:rsidR="005A7749">
              <w:rPr>
                <w:rFonts w:ascii="Arial" w:hAnsi="Arial" w:cs="Arial"/>
                <w:sz w:val="24"/>
                <w:szCs w:val="24"/>
              </w:rPr>
              <w:t>a</w:t>
            </w:r>
            <w:r>
              <w:rPr>
                <w:rFonts w:ascii="Arial" w:hAnsi="Arial" w:cs="Arial"/>
                <w:sz w:val="24"/>
                <w:szCs w:val="24"/>
              </w:rPr>
              <w:t>ding</w:t>
            </w:r>
          </w:p>
          <w:p w14:paraId="3198A99A" w14:textId="77777777" w:rsidR="00884CFC" w:rsidRDefault="00884CFC" w:rsidP="00884CFC">
            <w:pPr>
              <w:rPr>
                <w:rFonts w:ascii="Arial" w:hAnsi="Arial" w:cs="Arial"/>
                <w:sz w:val="24"/>
                <w:szCs w:val="24"/>
              </w:rPr>
            </w:pPr>
            <w:r>
              <w:rPr>
                <w:rFonts w:ascii="Arial" w:hAnsi="Arial" w:cs="Arial"/>
                <w:sz w:val="24"/>
                <w:szCs w:val="24"/>
              </w:rPr>
              <w:t>CMP Carpentry</w:t>
            </w:r>
          </w:p>
          <w:p w14:paraId="48AF581B" w14:textId="77777777" w:rsidR="00884CFC" w:rsidRDefault="00884CFC" w:rsidP="00884CFC">
            <w:pPr>
              <w:rPr>
                <w:rFonts w:ascii="Arial" w:hAnsi="Arial" w:cs="Arial"/>
                <w:sz w:val="24"/>
                <w:szCs w:val="24"/>
              </w:rPr>
            </w:pPr>
            <w:r>
              <w:rPr>
                <w:rFonts w:ascii="Arial" w:hAnsi="Arial" w:cs="Arial"/>
                <w:sz w:val="24"/>
                <w:szCs w:val="24"/>
              </w:rPr>
              <w:t>Watts Bricklaying</w:t>
            </w:r>
          </w:p>
          <w:p w14:paraId="09D3D183" w14:textId="77777777" w:rsidR="00884CFC" w:rsidRDefault="00884CFC" w:rsidP="00884CFC">
            <w:pPr>
              <w:rPr>
                <w:rFonts w:ascii="Arial" w:hAnsi="Arial" w:cs="Arial"/>
                <w:sz w:val="24"/>
                <w:szCs w:val="24"/>
              </w:rPr>
            </w:pPr>
            <w:r>
              <w:rPr>
                <w:rFonts w:ascii="Arial" w:hAnsi="Arial" w:cs="Arial"/>
                <w:sz w:val="24"/>
                <w:szCs w:val="24"/>
              </w:rPr>
              <w:t>Greenways Electrical</w:t>
            </w:r>
          </w:p>
          <w:p w14:paraId="1E194FEE" w14:textId="77777777" w:rsidR="00884CFC" w:rsidRDefault="00884CFC" w:rsidP="00884CFC">
            <w:pPr>
              <w:rPr>
                <w:rFonts w:ascii="Arial" w:hAnsi="Arial" w:cs="Arial"/>
                <w:sz w:val="24"/>
                <w:szCs w:val="24"/>
              </w:rPr>
            </w:pPr>
            <w:r>
              <w:rPr>
                <w:rFonts w:ascii="Arial" w:hAnsi="Arial" w:cs="Arial"/>
                <w:sz w:val="24"/>
                <w:szCs w:val="24"/>
              </w:rPr>
              <w:t>NTJ Plastering</w:t>
            </w:r>
          </w:p>
          <w:p w14:paraId="4C1C1FEC" w14:textId="77777777" w:rsidR="00884CFC" w:rsidRDefault="00884CFC" w:rsidP="00884CFC">
            <w:pPr>
              <w:rPr>
                <w:rFonts w:ascii="Arial" w:hAnsi="Arial" w:cs="Arial"/>
                <w:sz w:val="24"/>
                <w:szCs w:val="24"/>
              </w:rPr>
            </w:pPr>
            <w:r>
              <w:rPr>
                <w:rFonts w:ascii="Arial" w:hAnsi="Arial" w:cs="Arial"/>
                <w:sz w:val="24"/>
                <w:szCs w:val="24"/>
              </w:rPr>
              <w:t>John Dunn Landscaping</w:t>
            </w:r>
          </w:p>
          <w:p w14:paraId="6E017EFE" w14:textId="77777777" w:rsidR="00884CFC" w:rsidRDefault="00884CFC" w:rsidP="00884CFC">
            <w:pPr>
              <w:rPr>
                <w:rFonts w:ascii="Arial" w:hAnsi="Arial" w:cs="Arial"/>
                <w:sz w:val="24"/>
                <w:szCs w:val="24"/>
              </w:rPr>
            </w:pPr>
            <w:r>
              <w:rPr>
                <w:rFonts w:ascii="Arial" w:hAnsi="Arial" w:cs="Arial"/>
                <w:sz w:val="24"/>
                <w:szCs w:val="24"/>
              </w:rPr>
              <w:t>Castle Energy</w:t>
            </w:r>
          </w:p>
          <w:p w14:paraId="4A71C372" w14:textId="77777777" w:rsidR="00884CFC" w:rsidRDefault="00884CFC" w:rsidP="00884CFC">
            <w:pPr>
              <w:rPr>
                <w:rFonts w:ascii="Arial" w:hAnsi="Arial" w:cs="Arial"/>
                <w:sz w:val="24"/>
                <w:szCs w:val="24"/>
              </w:rPr>
            </w:pPr>
            <w:r>
              <w:rPr>
                <w:rFonts w:ascii="Arial" w:hAnsi="Arial" w:cs="Arial"/>
                <w:sz w:val="24"/>
                <w:szCs w:val="24"/>
              </w:rPr>
              <w:t>Kevin Jones Plumbing</w:t>
            </w:r>
          </w:p>
          <w:p w14:paraId="0963B8EB" w14:textId="351106B2" w:rsidR="00884CFC" w:rsidRDefault="00884CFC" w:rsidP="00884CFC">
            <w:pPr>
              <w:rPr>
                <w:rFonts w:ascii="Arial" w:hAnsi="Arial" w:cs="Arial"/>
                <w:sz w:val="24"/>
                <w:szCs w:val="24"/>
              </w:rPr>
            </w:pPr>
            <w:r>
              <w:rPr>
                <w:rFonts w:ascii="Arial" w:hAnsi="Arial" w:cs="Arial"/>
                <w:sz w:val="24"/>
                <w:szCs w:val="24"/>
              </w:rPr>
              <w:t>Seal UPVC</w:t>
            </w:r>
          </w:p>
          <w:p w14:paraId="693AA6DD" w14:textId="0C93C1C0" w:rsidR="00B6673C" w:rsidRDefault="00B6673C" w:rsidP="00884CFC">
            <w:pPr>
              <w:rPr>
                <w:rFonts w:ascii="Arial" w:hAnsi="Arial" w:cs="Arial"/>
                <w:sz w:val="24"/>
                <w:szCs w:val="24"/>
              </w:rPr>
            </w:pPr>
            <w:r>
              <w:rPr>
                <w:rFonts w:ascii="Arial" w:hAnsi="Arial" w:cs="Arial"/>
                <w:sz w:val="24"/>
                <w:szCs w:val="24"/>
              </w:rPr>
              <w:t>Sparkle and Shine Ltd</w:t>
            </w:r>
          </w:p>
          <w:p w14:paraId="51B9D44E" w14:textId="77777777" w:rsidR="00884CFC" w:rsidRPr="007419AD" w:rsidRDefault="00884CFC" w:rsidP="00884CFC">
            <w:pPr>
              <w:rPr>
                <w:rFonts w:ascii="Arial" w:hAnsi="Arial" w:cs="Arial"/>
                <w:sz w:val="24"/>
                <w:szCs w:val="24"/>
              </w:rPr>
            </w:pPr>
          </w:p>
        </w:tc>
      </w:tr>
      <w:tr w:rsidR="00884CFC" w:rsidRPr="007419AD" w14:paraId="3E65B5D6" w14:textId="77777777" w:rsidTr="00567774">
        <w:tc>
          <w:tcPr>
            <w:tcW w:w="4480" w:type="dxa"/>
          </w:tcPr>
          <w:p w14:paraId="20861EC8" w14:textId="77777777" w:rsidR="00884CFC" w:rsidRPr="007419AD" w:rsidRDefault="00884CFC" w:rsidP="00884CFC">
            <w:pPr>
              <w:rPr>
                <w:rFonts w:ascii="Arial" w:hAnsi="Arial" w:cs="Arial"/>
                <w:sz w:val="24"/>
                <w:szCs w:val="24"/>
              </w:rPr>
            </w:pPr>
            <w:r>
              <w:rPr>
                <w:rFonts w:ascii="Arial" w:hAnsi="Arial" w:cs="Arial"/>
                <w:sz w:val="24"/>
                <w:szCs w:val="24"/>
              </w:rPr>
              <w:t>Other consultants</w:t>
            </w:r>
          </w:p>
        </w:tc>
        <w:tc>
          <w:tcPr>
            <w:tcW w:w="5438" w:type="dxa"/>
          </w:tcPr>
          <w:p w14:paraId="54579115" w14:textId="77777777" w:rsidR="00884CFC" w:rsidRPr="007419AD" w:rsidRDefault="00884CFC" w:rsidP="00884CFC">
            <w:pPr>
              <w:tabs>
                <w:tab w:val="left" w:pos="1350"/>
              </w:tabs>
              <w:jc w:val="center"/>
              <w:rPr>
                <w:rFonts w:ascii="Arial" w:hAnsi="Arial" w:cs="Arial"/>
                <w:sz w:val="24"/>
                <w:szCs w:val="24"/>
              </w:rPr>
            </w:pPr>
            <w:r>
              <w:rPr>
                <w:rFonts w:ascii="Arial" w:hAnsi="Arial" w:cs="Arial"/>
                <w:sz w:val="24"/>
                <w:szCs w:val="24"/>
              </w:rPr>
              <w:t>N/A</w:t>
            </w:r>
          </w:p>
        </w:tc>
      </w:tr>
    </w:tbl>
    <w:p w14:paraId="64A047A7" w14:textId="50F030BF" w:rsidR="007419AD" w:rsidRDefault="007419AD" w:rsidP="003F1DDF">
      <w:pPr>
        <w:jc w:val="center"/>
        <w:rPr>
          <w:rFonts w:ascii="Arial" w:hAnsi="Arial" w:cs="Arial"/>
          <w:sz w:val="28"/>
        </w:rPr>
      </w:pPr>
    </w:p>
    <w:tbl>
      <w:tblPr>
        <w:tblStyle w:val="TableGrid"/>
        <w:tblW w:w="0" w:type="auto"/>
        <w:tblLook w:val="04A0" w:firstRow="1" w:lastRow="0" w:firstColumn="1" w:lastColumn="0" w:noHBand="0" w:noVBand="1"/>
      </w:tblPr>
      <w:tblGrid>
        <w:gridCol w:w="3823"/>
        <w:gridCol w:w="5193"/>
      </w:tblGrid>
      <w:tr w:rsidR="00C77749" w:rsidRPr="00C77749" w14:paraId="3C2E5B37" w14:textId="77777777" w:rsidTr="00A44A34">
        <w:tc>
          <w:tcPr>
            <w:tcW w:w="3823" w:type="dxa"/>
          </w:tcPr>
          <w:p w14:paraId="059C6735" w14:textId="63CE1830" w:rsidR="00C77749" w:rsidRPr="00C77749" w:rsidRDefault="00C77749" w:rsidP="003F1DDF">
            <w:pPr>
              <w:jc w:val="center"/>
              <w:rPr>
                <w:rFonts w:ascii="Arial" w:hAnsi="Arial" w:cs="Arial"/>
                <w:b/>
                <w:bCs/>
                <w:sz w:val="24"/>
                <w:szCs w:val="24"/>
              </w:rPr>
            </w:pPr>
            <w:r w:rsidRPr="00C77749">
              <w:rPr>
                <w:rFonts w:ascii="Arial" w:hAnsi="Arial" w:cs="Arial"/>
                <w:b/>
                <w:bCs/>
                <w:sz w:val="24"/>
                <w:szCs w:val="24"/>
              </w:rPr>
              <w:lastRenderedPageBreak/>
              <w:t xml:space="preserve">Work Management </w:t>
            </w:r>
          </w:p>
        </w:tc>
        <w:tc>
          <w:tcPr>
            <w:tcW w:w="5193" w:type="dxa"/>
          </w:tcPr>
          <w:p w14:paraId="5C3018A5" w14:textId="77777777" w:rsidR="00C77749" w:rsidRPr="00C77749" w:rsidRDefault="00C77749" w:rsidP="003F1DDF">
            <w:pPr>
              <w:jc w:val="center"/>
              <w:rPr>
                <w:rFonts w:ascii="Arial" w:hAnsi="Arial" w:cs="Arial"/>
                <w:sz w:val="24"/>
                <w:szCs w:val="24"/>
              </w:rPr>
            </w:pPr>
          </w:p>
        </w:tc>
      </w:tr>
      <w:tr w:rsidR="00C77749" w:rsidRPr="00C77749" w14:paraId="2B898047" w14:textId="77777777" w:rsidTr="00A44A34">
        <w:tc>
          <w:tcPr>
            <w:tcW w:w="3823" w:type="dxa"/>
          </w:tcPr>
          <w:p w14:paraId="596E2EB0" w14:textId="174C371D" w:rsidR="00C77749" w:rsidRPr="00C77749" w:rsidRDefault="00C77749" w:rsidP="0028017D">
            <w:pPr>
              <w:pStyle w:val="ListParagraph"/>
              <w:numPr>
                <w:ilvl w:val="0"/>
                <w:numId w:val="8"/>
              </w:numPr>
              <w:jc w:val="both"/>
              <w:rPr>
                <w:rFonts w:ascii="Arial" w:hAnsi="Arial" w:cs="Arial"/>
                <w:sz w:val="24"/>
                <w:szCs w:val="24"/>
              </w:rPr>
            </w:pPr>
            <w:r>
              <w:rPr>
                <w:rFonts w:ascii="Arial" w:hAnsi="Arial" w:cs="Arial"/>
                <w:sz w:val="24"/>
                <w:szCs w:val="24"/>
              </w:rPr>
              <w:t xml:space="preserve">Management structure and responsibilities </w:t>
            </w:r>
          </w:p>
        </w:tc>
        <w:tc>
          <w:tcPr>
            <w:tcW w:w="5193" w:type="dxa"/>
          </w:tcPr>
          <w:p w14:paraId="1CE4291E" w14:textId="7DB07BF5" w:rsidR="00C77749" w:rsidRDefault="00336DC4" w:rsidP="00336DC4">
            <w:pPr>
              <w:rPr>
                <w:rFonts w:ascii="Arial" w:hAnsi="Arial" w:cs="Arial"/>
                <w:sz w:val="24"/>
                <w:szCs w:val="24"/>
              </w:rPr>
            </w:pPr>
            <w:r w:rsidRPr="00A44A34">
              <w:rPr>
                <w:rFonts w:ascii="Arial" w:hAnsi="Arial" w:cs="Arial"/>
                <w:b/>
                <w:bCs/>
                <w:sz w:val="24"/>
                <w:szCs w:val="24"/>
              </w:rPr>
              <w:t>Client:</w:t>
            </w:r>
            <w:r w:rsidR="00A44A34">
              <w:rPr>
                <w:rFonts w:ascii="Arial" w:hAnsi="Arial" w:cs="Arial"/>
                <w:sz w:val="24"/>
                <w:szCs w:val="24"/>
              </w:rPr>
              <w:t xml:space="preserve"> Makes suitable arrangements for managing a project. Assembles the project team. Appoints principal designers and principal contractors. Maintains and reviews management arrangements. Ensure that CPP is prepared before construction phase. Ensure that the principal designer prepares a health and safety file for the project.</w:t>
            </w:r>
            <w:r w:rsidR="00425023">
              <w:rPr>
                <w:rFonts w:ascii="Arial" w:hAnsi="Arial" w:cs="Arial"/>
                <w:sz w:val="24"/>
                <w:szCs w:val="24"/>
              </w:rPr>
              <w:t xml:space="preserve"> Liaise with other management roles.</w:t>
            </w:r>
          </w:p>
          <w:p w14:paraId="21927935" w14:textId="77777777" w:rsidR="00A44A34" w:rsidRDefault="00A44A34" w:rsidP="00336DC4">
            <w:pPr>
              <w:rPr>
                <w:rFonts w:ascii="Arial" w:hAnsi="Arial" w:cs="Arial"/>
                <w:sz w:val="24"/>
                <w:szCs w:val="24"/>
              </w:rPr>
            </w:pPr>
          </w:p>
          <w:p w14:paraId="7B11491C" w14:textId="51A2D326" w:rsidR="00336DC4" w:rsidRDefault="00A44A34" w:rsidP="00336DC4">
            <w:pPr>
              <w:rPr>
                <w:rFonts w:ascii="Arial" w:hAnsi="Arial" w:cs="Arial"/>
                <w:sz w:val="24"/>
                <w:szCs w:val="24"/>
              </w:rPr>
            </w:pPr>
            <w:r w:rsidRPr="00425023">
              <w:rPr>
                <w:rFonts w:ascii="Arial" w:hAnsi="Arial" w:cs="Arial"/>
                <w:b/>
                <w:bCs/>
                <w:sz w:val="24"/>
                <w:szCs w:val="24"/>
              </w:rPr>
              <w:t xml:space="preserve">Principal </w:t>
            </w:r>
            <w:r w:rsidR="00336DC4" w:rsidRPr="00425023">
              <w:rPr>
                <w:rFonts w:ascii="Arial" w:hAnsi="Arial" w:cs="Arial"/>
                <w:b/>
                <w:bCs/>
                <w:sz w:val="24"/>
                <w:szCs w:val="24"/>
              </w:rPr>
              <w:t>Contractor:</w:t>
            </w:r>
            <w:r>
              <w:rPr>
                <w:rFonts w:ascii="Arial" w:hAnsi="Arial" w:cs="Arial"/>
                <w:sz w:val="24"/>
                <w:szCs w:val="24"/>
              </w:rPr>
              <w:t xml:space="preserve"> Plan, monitor and manage the construction phase of the project</w:t>
            </w:r>
            <w:r w:rsidR="00425023">
              <w:rPr>
                <w:rFonts w:ascii="Arial" w:hAnsi="Arial" w:cs="Arial"/>
                <w:sz w:val="24"/>
                <w:szCs w:val="24"/>
              </w:rPr>
              <w:t>. Be the correspondent for health and safety matters. Liaise with other management roles</w:t>
            </w:r>
            <w:r w:rsidR="001D762D">
              <w:rPr>
                <w:rFonts w:ascii="Arial" w:hAnsi="Arial" w:cs="Arial"/>
                <w:sz w:val="24"/>
                <w:szCs w:val="24"/>
              </w:rPr>
              <w:t>.</w:t>
            </w:r>
          </w:p>
          <w:p w14:paraId="48C9676F" w14:textId="77777777" w:rsidR="00A44A34" w:rsidRDefault="00A44A34" w:rsidP="00336DC4">
            <w:pPr>
              <w:rPr>
                <w:rFonts w:ascii="Arial" w:hAnsi="Arial" w:cs="Arial"/>
                <w:sz w:val="24"/>
                <w:szCs w:val="24"/>
              </w:rPr>
            </w:pPr>
          </w:p>
          <w:p w14:paraId="7345B405" w14:textId="77777777" w:rsidR="001D762D" w:rsidRDefault="00A44A34" w:rsidP="001D762D">
            <w:pPr>
              <w:rPr>
                <w:rFonts w:ascii="Arial" w:hAnsi="Arial" w:cs="Arial"/>
                <w:sz w:val="24"/>
                <w:szCs w:val="24"/>
              </w:rPr>
            </w:pPr>
            <w:r w:rsidRPr="00425023">
              <w:rPr>
                <w:rFonts w:ascii="Arial" w:hAnsi="Arial" w:cs="Arial"/>
                <w:b/>
                <w:bCs/>
                <w:sz w:val="24"/>
                <w:szCs w:val="24"/>
              </w:rPr>
              <w:t xml:space="preserve">Principal </w:t>
            </w:r>
            <w:r w:rsidR="00336DC4" w:rsidRPr="00425023">
              <w:rPr>
                <w:rFonts w:ascii="Arial" w:hAnsi="Arial" w:cs="Arial"/>
                <w:b/>
                <w:bCs/>
                <w:sz w:val="24"/>
                <w:szCs w:val="24"/>
              </w:rPr>
              <w:t>Designer:</w:t>
            </w:r>
            <w:r w:rsidR="00425023" w:rsidRPr="00425023">
              <w:rPr>
                <w:rFonts w:ascii="Arial" w:hAnsi="Arial" w:cs="Arial"/>
                <w:b/>
                <w:bCs/>
                <w:sz w:val="24"/>
                <w:szCs w:val="24"/>
              </w:rPr>
              <w:t xml:space="preserve"> </w:t>
            </w:r>
            <w:r w:rsidR="001D762D">
              <w:rPr>
                <w:rFonts w:ascii="Arial" w:hAnsi="Arial" w:cs="Arial"/>
                <w:sz w:val="24"/>
                <w:szCs w:val="24"/>
              </w:rPr>
              <w:t>Plan, manage, monitor and be the correspondent for the pre construction phase. Identify and taking care of identified risks. Ensure coordination and cooperation between management roles. Assist the client with bringing together the pre construction information. Liaise with other management roles.</w:t>
            </w:r>
          </w:p>
          <w:p w14:paraId="2D4A2F75" w14:textId="3A2251A4" w:rsidR="00336DC4" w:rsidRPr="004C2694" w:rsidRDefault="00336DC4" w:rsidP="00336DC4">
            <w:pPr>
              <w:rPr>
                <w:rFonts w:ascii="Arial" w:hAnsi="Arial" w:cs="Arial"/>
                <w:sz w:val="24"/>
                <w:szCs w:val="24"/>
              </w:rPr>
            </w:pPr>
          </w:p>
          <w:p w14:paraId="7301EA61" w14:textId="57A3698C" w:rsidR="00A44A34" w:rsidRPr="00C920E8" w:rsidRDefault="00A44A34" w:rsidP="00336DC4">
            <w:pPr>
              <w:rPr>
                <w:rFonts w:ascii="Arial" w:hAnsi="Arial" w:cs="Arial"/>
                <w:sz w:val="24"/>
                <w:szCs w:val="24"/>
              </w:rPr>
            </w:pPr>
            <w:r w:rsidRPr="004C2694">
              <w:rPr>
                <w:rFonts w:ascii="Arial" w:hAnsi="Arial" w:cs="Arial"/>
                <w:b/>
                <w:bCs/>
                <w:sz w:val="24"/>
                <w:szCs w:val="24"/>
              </w:rPr>
              <w:t>Contractor:</w:t>
            </w:r>
            <w:r w:rsidR="00C920E8">
              <w:rPr>
                <w:rFonts w:ascii="Arial" w:hAnsi="Arial" w:cs="Arial"/>
                <w:b/>
                <w:bCs/>
                <w:sz w:val="24"/>
                <w:szCs w:val="24"/>
              </w:rPr>
              <w:t xml:space="preserve"> </w:t>
            </w:r>
            <w:r w:rsidR="00C920E8">
              <w:rPr>
                <w:rFonts w:ascii="Arial" w:hAnsi="Arial" w:cs="Arial"/>
                <w:sz w:val="24"/>
                <w:szCs w:val="24"/>
              </w:rPr>
              <w:t>Workers who either employ constructions workers or carry out construction work themselves (includes subcontractors). Plans, manages and monitors on site construction. Supervises work on site. Liaise with the principal contractor.</w:t>
            </w:r>
          </w:p>
        </w:tc>
      </w:tr>
      <w:tr w:rsidR="00C77749" w:rsidRPr="00C77749" w14:paraId="50126260" w14:textId="77777777" w:rsidTr="00A44A34">
        <w:tc>
          <w:tcPr>
            <w:tcW w:w="3823" w:type="dxa"/>
          </w:tcPr>
          <w:p w14:paraId="550AF324" w14:textId="0E7DCB36" w:rsidR="00C77749" w:rsidRPr="00C77749" w:rsidRDefault="00C77749" w:rsidP="0028017D">
            <w:pPr>
              <w:pStyle w:val="ListParagraph"/>
              <w:numPr>
                <w:ilvl w:val="0"/>
                <w:numId w:val="8"/>
              </w:numPr>
              <w:jc w:val="both"/>
              <w:rPr>
                <w:rFonts w:ascii="Arial" w:hAnsi="Arial" w:cs="Arial"/>
                <w:sz w:val="24"/>
                <w:szCs w:val="24"/>
              </w:rPr>
            </w:pPr>
            <w:r>
              <w:rPr>
                <w:rFonts w:ascii="Arial" w:hAnsi="Arial" w:cs="Arial"/>
                <w:sz w:val="24"/>
                <w:szCs w:val="24"/>
              </w:rPr>
              <w:t>Health and safety objectives and review</w:t>
            </w:r>
          </w:p>
        </w:tc>
        <w:tc>
          <w:tcPr>
            <w:tcW w:w="5193" w:type="dxa"/>
          </w:tcPr>
          <w:p w14:paraId="201E93A2" w14:textId="64585DF6" w:rsidR="00C77749" w:rsidRPr="00C77749" w:rsidRDefault="00BA227D" w:rsidP="00336DC4">
            <w:pPr>
              <w:rPr>
                <w:rFonts w:ascii="Arial" w:hAnsi="Arial" w:cs="Arial"/>
                <w:sz w:val="24"/>
                <w:szCs w:val="24"/>
              </w:rPr>
            </w:pPr>
            <w:r>
              <w:rPr>
                <w:rFonts w:ascii="Arial" w:hAnsi="Arial" w:cs="Arial"/>
                <w:sz w:val="24"/>
                <w:szCs w:val="24"/>
              </w:rPr>
              <w:t>All parties involved in placing and reviewing health and safety objectives</w:t>
            </w:r>
            <w:r w:rsidR="002C5844">
              <w:rPr>
                <w:rFonts w:ascii="Arial" w:hAnsi="Arial" w:cs="Arial"/>
                <w:sz w:val="24"/>
                <w:szCs w:val="24"/>
              </w:rPr>
              <w:t>.</w:t>
            </w:r>
          </w:p>
        </w:tc>
      </w:tr>
      <w:tr w:rsidR="00C77749" w:rsidRPr="00C77749" w14:paraId="18FB2528" w14:textId="77777777" w:rsidTr="00A44A34">
        <w:tc>
          <w:tcPr>
            <w:tcW w:w="3823" w:type="dxa"/>
          </w:tcPr>
          <w:p w14:paraId="6C54E360" w14:textId="60010FF7" w:rsidR="00C77749" w:rsidRPr="00C77749" w:rsidRDefault="00C77749" w:rsidP="0028017D">
            <w:pPr>
              <w:pStyle w:val="ListParagraph"/>
              <w:numPr>
                <w:ilvl w:val="0"/>
                <w:numId w:val="8"/>
              </w:numPr>
              <w:jc w:val="both"/>
              <w:rPr>
                <w:rFonts w:ascii="Arial" w:hAnsi="Arial" w:cs="Arial"/>
                <w:sz w:val="24"/>
                <w:szCs w:val="24"/>
              </w:rPr>
            </w:pPr>
            <w:r>
              <w:rPr>
                <w:rFonts w:ascii="Arial" w:hAnsi="Arial" w:cs="Arial"/>
                <w:sz w:val="24"/>
                <w:szCs w:val="24"/>
              </w:rPr>
              <w:t>Health and safety in construction phase</w:t>
            </w:r>
          </w:p>
        </w:tc>
        <w:tc>
          <w:tcPr>
            <w:tcW w:w="5193" w:type="dxa"/>
          </w:tcPr>
          <w:p w14:paraId="0FA3C64D" w14:textId="2B916FD7" w:rsidR="00C77749" w:rsidRPr="00C77749" w:rsidRDefault="002C5844" w:rsidP="00336DC4">
            <w:pPr>
              <w:rPr>
                <w:rFonts w:ascii="Arial" w:hAnsi="Arial" w:cs="Arial"/>
                <w:sz w:val="24"/>
                <w:szCs w:val="24"/>
              </w:rPr>
            </w:pPr>
            <w:r>
              <w:rPr>
                <w:rFonts w:ascii="Arial" w:hAnsi="Arial" w:cs="Arial"/>
                <w:sz w:val="24"/>
                <w:szCs w:val="24"/>
              </w:rPr>
              <w:t>Principal contractor to coordinate health and safety on site.</w:t>
            </w:r>
          </w:p>
        </w:tc>
      </w:tr>
      <w:tr w:rsidR="00C77749" w:rsidRPr="00C77749" w14:paraId="2BC59BE4" w14:textId="77777777" w:rsidTr="00A44A34">
        <w:tc>
          <w:tcPr>
            <w:tcW w:w="3823" w:type="dxa"/>
          </w:tcPr>
          <w:p w14:paraId="75CD374F" w14:textId="6A24FBFD" w:rsidR="00C77749" w:rsidRPr="00C77749" w:rsidRDefault="00C77749" w:rsidP="0028017D">
            <w:pPr>
              <w:pStyle w:val="ListParagraph"/>
              <w:numPr>
                <w:ilvl w:val="0"/>
                <w:numId w:val="8"/>
              </w:numPr>
              <w:jc w:val="both"/>
              <w:rPr>
                <w:rFonts w:ascii="Arial" w:hAnsi="Arial" w:cs="Arial"/>
                <w:sz w:val="24"/>
                <w:szCs w:val="24"/>
              </w:rPr>
            </w:pPr>
            <w:r>
              <w:rPr>
                <w:rFonts w:ascii="Arial" w:hAnsi="Arial" w:cs="Arial"/>
                <w:sz w:val="24"/>
                <w:szCs w:val="24"/>
              </w:rPr>
              <w:t>Rules on site</w:t>
            </w:r>
          </w:p>
        </w:tc>
        <w:tc>
          <w:tcPr>
            <w:tcW w:w="5193" w:type="dxa"/>
          </w:tcPr>
          <w:p w14:paraId="5CCFD25A" w14:textId="4707B0A8" w:rsidR="00C77749" w:rsidRPr="00C77749" w:rsidRDefault="002C5844" w:rsidP="00336DC4">
            <w:pPr>
              <w:rPr>
                <w:rFonts w:ascii="Arial" w:hAnsi="Arial" w:cs="Arial"/>
                <w:sz w:val="24"/>
                <w:szCs w:val="24"/>
              </w:rPr>
            </w:pPr>
            <w:r>
              <w:rPr>
                <w:rFonts w:ascii="Arial" w:hAnsi="Arial" w:cs="Arial"/>
                <w:sz w:val="24"/>
                <w:szCs w:val="24"/>
              </w:rPr>
              <w:t xml:space="preserve">Main contractor outlines site rules and adheres to the general rules set out by local authority. </w:t>
            </w:r>
          </w:p>
        </w:tc>
      </w:tr>
      <w:tr w:rsidR="00C77749" w:rsidRPr="00C77749" w14:paraId="06E3F9B5" w14:textId="77777777" w:rsidTr="00A44A34">
        <w:tc>
          <w:tcPr>
            <w:tcW w:w="3823" w:type="dxa"/>
          </w:tcPr>
          <w:p w14:paraId="56FA4175" w14:textId="4D629890" w:rsidR="00C77749" w:rsidRPr="00C77749" w:rsidRDefault="00C77749" w:rsidP="0028017D">
            <w:pPr>
              <w:pStyle w:val="ListParagraph"/>
              <w:numPr>
                <w:ilvl w:val="0"/>
                <w:numId w:val="8"/>
              </w:numPr>
              <w:jc w:val="both"/>
              <w:rPr>
                <w:rFonts w:ascii="Arial" w:hAnsi="Arial" w:cs="Arial"/>
                <w:sz w:val="24"/>
                <w:szCs w:val="24"/>
              </w:rPr>
            </w:pPr>
            <w:r>
              <w:rPr>
                <w:rFonts w:ascii="Arial" w:hAnsi="Arial" w:cs="Arial"/>
                <w:sz w:val="24"/>
                <w:szCs w:val="24"/>
              </w:rPr>
              <w:t>Arragements for:</w:t>
            </w:r>
          </w:p>
        </w:tc>
        <w:tc>
          <w:tcPr>
            <w:tcW w:w="5193" w:type="dxa"/>
          </w:tcPr>
          <w:p w14:paraId="59AE1838" w14:textId="77777777" w:rsidR="00C77749" w:rsidRPr="00C77749" w:rsidRDefault="00C77749" w:rsidP="00336DC4">
            <w:pPr>
              <w:rPr>
                <w:rFonts w:ascii="Arial" w:hAnsi="Arial" w:cs="Arial"/>
                <w:sz w:val="24"/>
                <w:szCs w:val="24"/>
              </w:rPr>
            </w:pPr>
          </w:p>
        </w:tc>
      </w:tr>
      <w:tr w:rsidR="00C77749" w:rsidRPr="00C77749" w14:paraId="48B57C0C" w14:textId="77777777" w:rsidTr="00A44A34">
        <w:tc>
          <w:tcPr>
            <w:tcW w:w="3823" w:type="dxa"/>
          </w:tcPr>
          <w:p w14:paraId="72EF54AA" w14:textId="64F848B4" w:rsidR="00C77749" w:rsidRPr="0013640D" w:rsidRDefault="0013640D" w:rsidP="0028017D">
            <w:pPr>
              <w:pStyle w:val="ListParagraph"/>
              <w:numPr>
                <w:ilvl w:val="0"/>
                <w:numId w:val="9"/>
              </w:numPr>
              <w:jc w:val="both"/>
              <w:rPr>
                <w:rFonts w:ascii="Arial" w:hAnsi="Arial" w:cs="Arial"/>
                <w:sz w:val="24"/>
                <w:szCs w:val="24"/>
              </w:rPr>
            </w:pPr>
            <w:r>
              <w:rPr>
                <w:rFonts w:ascii="Arial" w:hAnsi="Arial" w:cs="Arial"/>
                <w:sz w:val="24"/>
                <w:szCs w:val="24"/>
              </w:rPr>
              <w:t>Co-operation between project team on site</w:t>
            </w:r>
          </w:p>
        </w:tc>
        <w:tc>
          <w:tcPr>
            <w:tcW w:w="5193" w:type="dxa"/>
          </w:tcPr>
          <w:p w14:paraId="628FFBA3" w14:textId="1E229CA4" w:rsidR="00C77749" w:rsidRPr="00C77749" w:rsidRDefault="002C5844" w:rsidP="00336DC4">
            <w:pPr>
              <w:rPr>
                <w:rFonts w:ascii="Arial" w:hAnsi="Arial" w:cs="Arial"/>
                <w:sz w:val="24"/>
                <w:szCs w:val="24"/>
              </w:rPr>
            </w:pPr>
            <w:r>
              <w:rPr>
                <w:rFonts w:ascii="Arial" w:hAnsi="Arial" w:cs="Arial"/>
                <w:sz w:val="24"/>
                <w:szCs w:val="24"/>
              </w:rPr>
              <w:t>Site manager will be the link between site and management.</w:t>
            </w:r>
          </w:p>
        </w:tc>
      </w:tr>
      <w:tr w:rsidR="00C77749" w:rsidRPr="00C77749" w14:paraId="03568A2D" w14:textId="77777777" w:rsidTr="00A44A34">
        <w:tc>
          <w:tcPr>
            <w:tcW w:w="3823" w:type="dxa"/>
          </w:tcPr>
          <w:p w14:paraId="7564BE69" w14:textId="55F178C9" w:rsidR="00C77749" w:rsidRPr="0013640D" w:rsidRDefault="0013640D" w:rsidP="0028017D">
            <w:pPr>
              <w:pStyle w:val="ListParagraph"/>
              <w:numPr>
                <w:ilvl w:val="0"/>
                <w:numId w:val="9"/>
              </w:numPr>
              <w:jc w:val="both"/>
              <w:rPr>
                <w:rFonts w:ascii="Arial" w:hAnsi="Arial" w:cs="Arial"/>
                <w:sz w:val="24"/>
                <w:szCs w:val="24"/>
              </w:rPr>
            </w:pPr>
            <w:r>
              <w:rPr>
                <w:rFonts w:ascii="Arial" w:hAnsi="Arial" w:cs="Arial"/>
                <w:sz w:val="24"/>
                <w:szCs w:val="24"/>
              </w:rPr>
              <w:t>Discussion with workforce</w:t>
            </w:r>
          </w:p>
        </w:tc>
        <w:tc>
          <w:tcPr>
            <w:tcW w:w="5193" w:type="dxa"/>
          </w:tcPr>
          <w:p w14:paraId="34E9AB1F" w14:textId="3887CA15" w:rsidR="00C77749" w:rsidRPr="00C77749" w:rsidRDefault="002C5844" w:rsidP="00336DC4">
            <w:pPr>
              <w:rPr>
                <w:rFonts w:ascii="Arial" w:hAnsi="Arial" w:cs="Arial"/>
                <w:sz w:val="24"/>
                <w:szCs w:val="24"/>
              </w:rPr>
            </w:pPr>
            <w:r>
              <w:rPr>
                <w:rFonts w:ascii="Arial" w:hAnsi="Arial" w:cs="Arial"/>
                <w:sz w:val="24"/>
                <w:szCs w:val="24"/>
              </w:rPr>
              <w:t>Site manager to conduct these through tool box talks etc.</w:t>
            </w:r>
          </w:p>
        </w:tc>
      </w:tr>
      <w:tr w:rsidR="0013640D" w:rsidRPr="00C77749" w14:paraId="5B3CB158" w14:textId="77777777" w:rsidTr="00A44A34">
        <w:tc>
          <w:tcPr>
            <w:tcW w:w="3823" w:type="dxa"/>
          </w:tcPr>
          <w:p w14:paraId="03E9E41E" w14:textId="4495A0BF" w:rsidR="0013640D" w:rsidRDefault="0013640D" w:rsidP="0028017D">
            <w:pPr>
              <w:pStyle w:val="ListParagraph"/>
              <w:numPr>
                <w:ilvl w:val="0"/>
                <w:numId w:val="9"/>
              </w:numPr>
              <w:jc w:val="both"/>
              <w:rPr>
                <w:rFonts w:ascii="Arial" w:hAnsi="Arial" w:cs="Arial"/>
                <w:sz w:val="24"/>
                <w:szCs w:val="24"/>
              </w:rPr>
            </w:pPr>
            <w:r>
              <w:rPr>
                <w:rFonts w:ascii="Arial" w:hAnsi="Arial" w:cs="Arial"/>
                <w:sz w:val="24"/>
                <w:szCs w:val="24"/>
              </w:rPr>
              <w:t>Presenting design information between the parties involved</w:t>
            </w:r>
          </w:p>
        </w:tc>
        <w:tc>
          <w:tcPr>
            <w:tcW w:w="5193" w:type="dxa"/>
          </w:tcPr>
          <w:p w14:paraId="3EE11057" w14:textId="2D5831D2" w:rsidR="0013640D" w:rsidRPr="00C77749" w:rsidRDefault="002C5844" w:rsidP="00336DC4">
            <w:pPr>
              <w:rPr>
                <w:rFonts w:ascii="Arial" w:hAnsi="Arial" w:cs="Arial"/>
                <w:sz w:val="24"/>
                <w:szCs w:val="24"/>
              </w:rPr>
            </w:pPr>
            <w:r>
              <w:rPr>
                <w:rFonts w:ascii="Arial" w:hAnsi="Arial" w:cs="Arial"/>
                <w:sz w:val="24"/>
                <w:szCs w:val="24"/>
              </w:rPr>
              <w:t>To be done via email.</w:t>
            </w:r>
          </w:p>
        </w:tc>
      </w:tr>
      <w:tr w:rsidR="0013640D" w:rsidRPr="00C77749" w14:paraId="66A27C3C" w14:textId="77777777" w:rsidTr="00A44A34">
        <w:tc>
          <w:tcPr>
            <w:tcW w:w="3823" w:type="dxa"/>
          </w:tcPr>
          <w:p w14:paraId="6D2B0726" w14:textId="45150743" w:rsidR="0013640D" w:rsidRDefault="0013640D" w:rsidP="0028017D">
            <w:pPr>
              <w:pStyle w:val="ListParagraph"/>
              <w:numPr>
                <w:ilvl w:val="0"/>
                <w:numId w:val="9"/>
              </w:numPr>
              <w:jc w:val="both"/>
              <w:rPr>
                <w:rFonts w:ascii="Arial" w:hAnsi="Arial" w:cs="Arial"/>
                <w:sz w:val="24"/>
                <w:szCs w:val="24"/>
              </w:rPr>
            </w:pPr>
            <w:r>
              <w:rPr>
                <w:rFonts w:ascii="Arial" w:hAnsi="Arial" w:cs="Arial"/>
                <w:sz w:val="24"/>
                <w:szCs w:val="24"/>
              </w:rPr>
              <w:t>Dealing with design changes</w:t>
            </w:r>
          </w:p>
        </w:tc>
        <w:tc>
          <w:tcPr>
            <w:tcW w:w="5193" w:type="dxa"/>
          </w:tcPr>
          <w:p w14:paraId="26BE1E70" w14:textId="3751B061" w:rsidR="0013640D" w:rsidRPr="00C77749" w:rsidRDefault="002C5844" w:rsidP="00336DC4">
            <w:pPr>
              <w:rPr>
                <w:rFonts w:ascii="Arial" w:hAnsi="Arial" w:cs="Arial"/>
                <w:sz w:val="24"/>
                <w:szCs w:val="24"/>
              </w:rPr>
            </w:pPr>
            <w:r>
              <w:rPr>
                <w:rFonts w:ascii="Arial" w:hAnsi="Arial" w:cs="Arial"/>
                <w:sz w:val="24"/>
                <w:szCs w:val="24"/>
              </w:rPr>
              <w:t>Agreed by the client, then for architect and contractor to implement.</w:t>
            </w:r>
          </w:p>
        </w:tc>
      </w:tr>
      <w:tr w:rsidR="0013640D" w:rsidRPr="00C77749" w14:paraId="72C9199F" w14:textId="77777777" w:rsidTr="00A44A34">
        <w:tc>
          <w:tcPr>
            <w:tcW w:w="3823" w:type="dxa"/>
          </w:tcPr>
          <w:p w14:paraId="1064FCFD" w14:textId="4FD5C9C2" w:rsidR="0013640D" w:rsidRDefault="0013640D" w:rsidP="0028017D">
            <w:pPr>
              <w:pStyle w:val="ListParagraph"/>
              <w:numPr>
                <w:ilvl w:val="0"/>
                <w:numId w:val="9"/>
              </w:numPr>
              <w:jc w:val="both"/>
              <w:rPr>
                <w:rFonts w:ascii="Arial" w:hAnsi="Arial" w:cs="Arial"/>
                <w:sz w:val="24"/>
                <w:szCs w:val="24"/>
              </w:rPr>
            </w:pPr>
            <w:r>
              <w:rPr>
                <w:rFonts w:ascii="Arial" w:hAnsi="Arial" w:cs="Arial"/>
                <w:sz w:val="24"/>
                <w:szCs w:val="24"/>
              </w:rPr>
              <w:t>Monitoring of subcontractors</w:t>
            </w:r>
          </w:p>
        </w:tc>
        <w:tc>
          <w:tcPr>
            <w:tcW w:w="5193" w:type="dxa"/>
          </w:tcPr>
          <w:p w14:paraId="0D4A3467" w14:textId="46BD851D" w:rsidR="0013640D" w:rsidRPr="00C77749" w:rsidRDefault="002C5844" w:rsidP="00336DC4">
            <w:pPr>
              <w:rPr>
                <w:rFonts w:ascii="Arial" w:hAnsi="Arial" w:cs="Arial"/>
                <w:sz w:val="24"/>
                <w:szCs w:val="24"/>
              </w:rPr>
            </w:pPr>
            <w:r>
              <w:rPr>
                <w:rFonts w:ascii="Arial" w:hAnsi="Arial" w:cs="Arial"/>
                <w:sz w:val="24"/>
                <w:szCs w:val="24"/>
              </w:rPr>
              <w:t>Principal contractor and site manager supervise the subcontractors.</w:t>
            </w:r>
          </w:p>
        </w:tc>
      </w:tr>
      <w:tr w:rsidR="0013640D" w:rsidRPr="00C77749" w14:paraId="4B0AD99E" w14:textId="77777777" w:rsidTr="00A44A34">
        <w:tc>
          <w:tcPr>
            <w:tcW w:w="3823" w:type="dxa"/>
          </w:tcPr>
          <w:p w14:paraId="44C298C4" w14:textId="5FBDA3CA" w:rsidR="0013640D" w:rsidRDefault="0013640D" w:rsidP="0028017D">
            <w:pPr>
              <w:pStyle w:val="ListParagraph"/>
              <w:numPr>
                <w:ilvl w:val="0"/>
                <w:numId w:val="9"/>
              </w:numPr>
              <w:jc w:val="both"/>
              <w:rPr>
                <w:rFonts w:ascii="Arial" w:hAnsi="Arial" w:cs="Arial"/>
                <w:sz w:val="24"/>
                <w:szCs w:val="24"/>
              </w:rPr>
            </w:pPr>
            <w:r>
              <w:rPr>
                <w:rFonts w:ascii="Arial" w:hAnsi="Arial" w:cs="Arial"/>
                <w:sz w:val="24"/>
                <w:szCs w:val="24"/>
              </w:rPr>
              <w:lastRenderedPageBreak/>
              <w:t>Transfer and transaction of health and safety information between subcontractors</w:t>
            </w:r>
          </w:p>
        </w:tc>
        <w:tc>
          <w:tcPr>
            <w:tcW w:w="5193" w:type="dxa"/>
          </w:tcPr>
          <w:p w14:paraId="786B64E7" w14:textId="72AD03B6" w:rsidR="0013640D" w:rsidRPr="00C77749" w:rsidRDefault="002C5844" w:rsidP="00336DC4">
            <w:pPr>
              <w:rPr>
                <w:rFonts w:ascii="Arial" w:hAnsi="Arial" w:cs="Arial"/>
                <w:sz w:val="24"/>
                <w:szCs w:val="24"/>
              </w:rPr>
            </w:pPr>
            <w:r>
              <w:rPr>
                <w:rFonts w:ascii="Arial" w:hAnsi="Arial" w:cs="Arial"/>
                <w:sz w:val="24"/>
                <w:szCs w:val="24"/>
              </w:rPr>
              <w:t>On site discussion mainly.</w:t>
            </w:r>
          </w:p>
        </w:tc>
      </w:tr>
      <w:tr w:rsidR="0013640D" w:rsidRPr="00C77749" w14:paraId="324C3D15" w14:textId="77777777" w:rsidTr="00A44A34">
        <w:tc>
          <w:tcPr>
            <w:tcW w:w="3823" w:type="dxa"/>
          </w:tcPr>
          <w:p w14:paraId="279EBC0D" w14:textId="1A570666" w:rsidR="0013640D" w:rsidRDefault="0013640D" w:rsidP="0028017D">
            <w:pPr>
              <w:pStyle w:val="ListParagraph"/>
              <w:numPr>
                <w:ilvl w:val="0"/>
                <w:numId w:val="9"/>
              </w:numPr>
              <w:jc w:val="both"/>
              <w:rPr>
                <w:rFonts w:ascii="Arial" w:hAnsi="Arial" w:cs="Arial"/>
                <w:sz w:val="24"/>
                <w:szCs w:val="24"/>
              </w:rPr>
            </w:pPr>
            <w:r>
              <w:rPr>
                <w:rFonts w:ascii="Arial" w:hAnsi="Arial" w:cs="Arial"/>
                <w:sz w:val="24"/>
                <w:szCs w:val="24"/>
              </w:rPr>
              <w:t>Security on site</w:t>
            </w:r>
          </w:p>
        </w:tc>
        <w:tc>
          <w:tcPr>
            <w:tcW w:w="5193" w:type="dxa"/>
          </w:tcPr>
          <w:p w14:paraId="0FA11917" w14:textId="6F4F91EB" w:rsidR="0013640D" w:rsidRPr="00C77749" w:rsidRDefault="002C5844" w:rsidP="00336DC4">
            <w:pPr>
              <w:rPr>
                <w:rFonts w:ascii="Arial" w:hAnsi="Arial" w:cs="Arial"/>
                <w:sz w:val="24"/>
                <w:szCs w:val="24"/>
              </w:rPr>
            </w:pPr>
            <w:r>
              <w:rPr>
                <w:rFonts w:ascii="Arial" w:hAnsi="Arial" w:cs="Arial"/>
                <w:sz w:val="24"/>
                <w:szCs w:val="24"/>
              </w:rPr>
              <w:t>Principal contractor to appoint security contractor for the project.</w:t>
            </w:r>
          </w:p>
        </w:tc>
      </w:tr>
      <w:tr w:rsidR="0013640D" w:rsidRPr="00C77749" w14:paraId="76E4AF63" w14:textId="77777777" w:rsidTr="00A44A34">
        <w:tc>
          <w:tcPr>
            <w:tcW w:w="3823" w:type="dxa"/>
          </w:tcPr>
          <w:p w14:paraId="3C212FD8" w14:textId="36FDDA31" w:rsidR="0013640D" w:rsidRDefault="0013640D" w:rsidP="0028017D">
            <w:pPr>
              <w:pStyle w:val="ListParagraph"/>
              <w:numPr>
                <w:ilvl w:val="0"/>
                <w:numId w:val="9"/>
              </w:numPr>
              <w:jc w:val="both"/>
              <w:rPr>
                <w:rFonts w:ascii="Arial" w:hAnsi="Arial" w:cs="Arial"/>
                <w:sz w:val="24"/>
                <w:szCs w:val="24"/>
              </w:rPr>
            </w:pPr>
            <w:r>
              <w:rPr>
                <w:rFonts w:ascii="Arial" w:hAnsi="Arial" w:cs="Arial"/>
                <w:sz w:val="24"/>
                <w:szCs w:val="24"/>
              </w:rPr>
              <w:t>Site induction</w:t>
            </w:r>
          </w:p>
        </w:tc>
        <w:tc>
          <w:tcPr>
            <w:tcW w:w="5193" w:type="dxa"/>
          </w:tcPr>
          <w:p w14:paraId="603546A9" w14:textId="1D177BC6" w:rsidR="0013640D" w:rsidRPr="00C77749" w:rsidRDefault="002C5844" w:rsidP="00336DC4">
            <w:pPr>
              <w:rPr>
                <w:rFonts w:ascii="Arial" w:hAnsi="Arial" w:cs="Arial"/>
                <w:sz w:val="24"/>
                <w:szCs w:val="24"/>
              </w:rPr>
            </w:pPr>
            <w:r>
              <w:rPr>
                <w:rFonts w:ascii="Arial" w:hAnsi="Arial" w:cs="Arial"/>
                <w:sz w:val="24"/>
                <w:szCs w:val="24"/>
              </w:rPr>
              <w:t>Principal contractors site manager to carry out this.</w:t>
            </w:r>
          </w:p>
        </w:tc>
      </w:tr>
      <w:tr w:rsidR="0013640D" w:rsidRPr="00C77749" w14:paraId="268859AA" w14:textId="77777777" w:rsidTr="00A44A34">
        <w:tc>
          <w:tcPr>
            <w:tcW w:w="3823" w:type="dxa"/>
          </w:tcPr>
          <w:p w14:paraId="7B924A2F" w14:textId="37270470" w:rsidR="0013640D" w:rsidRDefault="0013640D" w:rsidP="0028017D">
            <w:pPr>
              <w:pStyle w:val="ListParagraph"/>
              <w:numPr>
                <w:ilvl w:val="0"/>
                <w:numId w:val="9"/>
              </w:numPr>
              <w:jc w:val="both"/>
              <w:rPr>
                <w:rFonts w:ascii="Arial" w:hAnsi="Arial" w:cs="Arial"/>
                <w:sz w:val="24"/>
                <w:szCs w:val="24"/>
              </w:rPr>
            </w:pPr>
            <w:r>
              <w:rPr>
                <w:rFonts w:ascii="Arial" w:hAnsi="Arial" w:cs="Arial"/>
                <w:sz w:val="24"/>
                <w:szCs w:val="24"/>
              </w:rPr>
              <w:t>Training on site</w:t>
            </w:r>
          </w:p>
        </w:tc>
        <w:tc>
          <w:tcPr>
            <w:tcW w:w="5193" w:type="dxa"/>
          </w:tcPr>
          <w:p w14:paraId="3634E6D5" w14:textId="5A427003" w:rsidR="0013640D" w:rsidRPr="00C77749" w:rsidRDefault="002C5844" w:rsidP="00336DC4">
            <w:pPr>
              <w:rPr>
                <w:rFonts w:ascii="Arial" w:hAnsi="Arial" w:cs="Arial"/>
                <w:sz w:val="24"/>
                <w:szCs w:val="24"/>
              </w:rPr>
            </w:pPr>
            <w:r>
              <w:rPr>
                <w:rFonts w:ascii="Arial" w:hAnsi="Arial" w:cs="Arial"/>
                <w:sz w:val="24"/>
                <w:szCs w:val="24"/>
              </w:rPr>
              <w:t>Done by principal contractor when training there trainees and subcontractors when training apprentices doing trade work.</w:t>
            </w:r>
          </w:p>
        </w:tc>
      </w:tr>
      <w:tr w:rsidR="0013640D" w:rsidRPr="00C77749" w14:paraId="411E598B" w14:textId="77777777" w:rsidTr="00A44A34">
        <w:tc>
          <w:tcPr>
            <w:tcW w:w="3823" w:type="dxa"/>
          </w:tcPr>
          <w:p w14:paraId="6AA58D21" w14:textId="3D309E0C" w:rsidR="0013640D" w:rsidRDefault="0013640D" w:rsidP="0028017D">
            <w:pPr>
              <w:pStyle w:val="ListParagraph"/>
              <w:numPr>
                <w:ilvl w:val="0"/>
                <w:numId w:val="9"/>
              </w:numPr>
              <w:jc w:val="both"/>
              <w:rPr>
                <w:rFonts w:ascii="Arial" w:hAnsi="Arial" w:cs="Arial"/>
                <w:sz w:val="24"/>
                <w:szCs w:val="24"/>
              </w:rPr>
            </w:pPr>
            <w:r>
              <w:rPr>
                <w:rFonts w:ascii="Arial" w:hAnsi="Arial" w:cs="Arial"/>
                <w:sz w:val="24"/>
                <w:szCs w:val="24"/>
              </w:rPr>
              <w:t>Welfare facilities and first aid</w:t>
            </w:r>
          </w:p>
        </w:tc>
        <w:tc>
          <w:tcPr>
            <w:tcW w:w="5193" w:type="dxa"/>
          </w:tcPr>
          <w:p w14:paraId="4163BC7B" w14:textId="77777777" w:rsidR="0013640D" w:rsidRDefault="002C5844" w:rsidP="00336DC4">
            <w:pPr>
              <w:rPr>
                <w:rFonts w:ascii="Arial" w:hAnsi="Arial" w:cs="Arial"/>
                <w:sz w:val="24"/>
                <w:szCs w:val="24"/>
              </w:rPr>
            </w:pPr>
            <w:r w:rsidRPr="002C4599">
              <w:rPr>
                <w:rFonts w:ascii="Arial" w:hAnsi="Arial" w:cs="Arial"/>
                <w:b/>
                <w:bCs/>
                <w:sz w:val="24"/>
                <w:szCs w:val="24"/>
              </w:rPr>
              <w:t>Principal contractor to provide:</w:t>
            </w:r>
          </w:p>
          <w:p w14:paraId="2BB1C6D8" w14:textId="77777777" w:rsidR="002C5844" w:rsidRDefault="002C4599" w:rsidP="00336DC4">
            <w:pPr>
              <w:rPr>
                <w:rFonts w:ascii="Arial" w:hAnsi="Arial" w:cs="Arial"/>
                <w:sz w:val="24"/>
                <w:szCs w:val="24"/>
              </w:rPr>
            </w:pPr>
            <w:r>
              <w:rPr>
                <w:rFonts w:ascii="Arial" w:hAnsi="Arial" w:cs="Arial"/>
                <w:sz w:val="24"/>
                <w:szCs w:val="24"/>
              </w:rPr>
              <w:t>Lit and ventilated toilets (men and women) and washing facilities next to the toilets with hot and cold water, cleaner, and ability to dry hands. Drinking water and cups. Rest facilities. Changing rooms where required.</w:t>
            </w:r>
          </w:p>
          <w:p w14:paraId="6C24214C" w14:textId="39D80E30" w:rsidR="002C4599" w:rsidRPr="00C77749" w:rsidRDefault="002C4599" w:rsidP="00336DC4">
            <w:pPr>
              <w:rPr>
                <w:rFonts w:ascii="Arial" w:hAnsi="Arial" w:cs="Arial"/>
                <w:sz w:val="24"/>
                <w:szCs w:val="24"/>
              </w:rPr>
            </w:pPr>
            <w:r>
              <w:rPr>
                <w:rFonts w:ascii="Arial" w:hAnsi="Arial" w:cs="Arial"/>
                <w:sz w:val="24"/>
                <w:szCs w:val="24"/>
              </w:rPr>
              <w:t>(Principal contractor to maintain these facilities and provide for the number of workers on site).</w:t>
            </w:r>
          </w:p>
        </w:tc>
      </w:tr>
      <w:tr w:rsidR="0013640D" w:rsidRPr="00C77749" w14:paraId="3176AA62" w14:textId="77777777" w:rsidTr="00A44A34">
        <w:tc>
          <w:tcPr>
            <w:tcW w:w="3823" w:type="dxa"/>
          </w:tcPr>
          <w:p w14:paraId="7F7A0FC6" w14:textId="62E623B5" w:rsidR="0013640D" w:rsidRDefault="00C76066" w:rsidP="0028017D">
            <w:pPr>
              <w:pStyle w:val="ListParagraph"/>
              <w:numPr>
                <w:ilvl w:val="0"/>
                <w:numId w:val="9"/>
              </w:numPr>
              <w:jc w:val="both"/>
              <w:rPr>
                <w:rFonts w:ascii="Arial" w:hAnsi="Arial" w:cs="Arial"/>
                <w:sz w:val="24"/>
                <w:szCs w:val="24"/>
              </w:rPr>
            </w:pPr>
            <w:r>
              <w:rPr>
                <w:rFonts w:ascii="Arial" w:hAnsi="Arial" w:cs="Arial"/>
                <w:sz w:val="24"/>
                <w:szCs w:val="24"/>
              </w:rPr>
              <w:t>Reporting and investigation of accidents/near misses</w:t>
            </w:r>
          </w:p>
        </w:tc>
        <w:tc>
          <w:tcPr>
            <w:tcW w:w="5193" w:type="dxa"/>
          </w:tcPr>
          <w:p w14:paraId="51D868D1" w14:textId="77777777" w:rsidR="0013640D" w:rsidRDefault="002C4599" w:rsidP="00336DC4">
            <w:pPr>
              <w:rPr>
                <w:rFonts w:ascii="Arial" w:hAnsi="Arial" w:cs="Arial"/>
                <w:sz w:val="24"/>
                <w:szCs w:val="24"/>
              </w:rPr>
            </w:pPr>
            <w:r>
              <w:rPr>
                <w:rFonts w:ascii="Arial" w:hAnsi="Arial" w:cs="Arial"/>
                <w:sz w:val="24"/>
                <w:szCs w:val="24"/>
              </w:rPr>
              <w:t>Principal contractor is responsible for recording an investigating near misses.</w:t>
            </w:r>
          </w:p>
          <w:p w14:paraId="08BC0E21" w14:textId="7F445AD4" w:rsidR="002C4599" w:rsidRPr="00C77749" w:rsidRDefault="001866E4" w:rsidP="00336DC4">
            <w:pPr>
              <w:rPr>
                <w:rFonts w:ascii="Arial" w:hAnsi="Arial" w:cs="Arial"/>
                <w:sz w:val="24"/>
                <w:szCs w:val="24"/>
              </w:rPr>
            </w:pPr>
            <w:r>
              <w:rPr>
                <w:rFonts w:ascii="Arial" w:hAnsi="Arial" w:cs="Arial"/>
                <w:sz w:val="24"/>
                <w:szCs w:val="24"/>
              </w:rPr>
              <w:t>If an accident results in a injury then this needs to be reported to the HSE.</w:t>
            </w:r>
          </w:p>
        </w:tc>
      </w:tr>
      <w:tr w:rsidR="0013640D" w:rsidRPr="00C77749" w14:paraId="00C14F82" w14:textId="77777777" w:rsidTr="00A44A34">
        <w:tc>
          <w:tcPr>
            <w:tcW w:w="3823" w:type="dxa"/>
          </w:tcPr>
          <w:p w14:paraId="37116EB2" w14:textId="4400B6D7" w:rsidR="0013640D" w:rsidRDefault="00C76066" w:rsidP="0028017D">
            <w:pPr>
              <w:pStyle w:val="ListParagraph"/>
              <w:numPr>
                <w:ilvl w:val="0"/>
                <w:numId w:val="9"/>
              </w:numPr>
              <w:jc w:val="both"/>
              <w:rPr>
                <w:rFonts w:ascii="Arial" w:hAnsi="Arial" w:cs="Arial"/>
                <w:sz w:val="24"/>
                <w:szCs w:val="24"/>
              </w:rPr>
            </w:pPr>
            <w:r>
              <w:rPr>
                <w:rFonts w:ascii="Arial" w:hAnsi="Arial" w:cs="Arial"/>
                <w:sz w:val="24"/>
                <w:szCs w:val="24"/>
              </w:rPr>
              <w:t>Production and approval of risk assessments and method statements</w:t>
            </w:r>
          </w:p>
        </w:tc>
        <w:tc>
          <w:tcPr>
            <w:tcW w:w="5193" w:type="dxa"/>
          </w:tcPr>
          <w:p w14:paraId="32D06BB8" w14:textId="62F9C264" w:rsidR="0013640D" w:rsidRPr="00C77749" w:rsidRDefault="001866E4" w:rsidP="00336DC4">
            <w:pPr>
              <w:rPr>
                <w:rFonts w:ascii="Arial" w:hAnsi="Arial" w:cs="Arial"/>
                <w:sz w:val="24"/>
                <w:szCs w:val="24"/>
              </w:rPr>
            </w:pPr>
            <w:r>
              <w:rPr>
                <w:rFonts w:ascii="Arial" w:hAnsi="Arial" w:cs="Arial"/>
                <w:sz w:val="24"/>
                <w:szCs w:val="24"/>
              </w:rPr>
              <w:t>Principal contractor to provide this service.</w:t>
            </w:r>
          </w:p>
        </w:tc>
      </w:tr>
      <w:tr w:rsidR="0013640D" w:rsidRPr="00C77749" w14:paraId="6F71AC44" w14:textId="77777777" w:rsidTr="00A44A34">
        <w:tc>
          <w:tcPr>
            <w:tcW w:w="3823" w:type="dxa"/>
          </w:tcPr>
          <w:p w14:paraId="1A8573DD" w14:textId="34A8BE86" w:rsidR="0013640D" w:rsidRDefault="00C76066" w:rsidP="0028017D">
            <w:pPr>
              <w:pStyle w:val="ListParagraph"/>
              <w:numPr>
                <w:ilvl w:val="0"/>
                <w:numId w:val="9"/>
              </w:numPr>
              <w:jc w:val="both"/>
              <w:rPr>
                <w:rFonts w:ascii="Arial" w:hAnsi="Arial" w:cs="Arial"/>
                <w:sz w:val="24"/>
                <w:szCs w:val="24"/>
              </w:rPr>
            </w:pPr>
            <w:r>
              <w:rPr>
                <w:rFonts w:ascii="Arial" w:hAnsi="Arial" w:cs="Arial"/>
                <w:sz w:val="24"/>
                <w:szCs w:val="24"/>
              </w:rPr>
              <w:t>Fire and emergency procedures</w:t>
            </w:r>
          </w:p>
        </w:tc>
        <w:tc>
          <w:tcPr>
            <w:tcW w:w="5193" w:type="dxa"/>
          </w:tcPr>
          <w:p w14:paraId="0CBAA5A7" w14:textId="744DBB38" w:rsidR="0013640D" w:rsidRPr="00C77749" w:rsidRDefault="001866E4" w:rsidP="00336DC4">
            <w:pPr>
              <w:rPr>
                <w:rFonts w:ascii="Arial" w:hAnsi="Arial" w:cs="Arial"/>
                <w:sz w:val="24"/>
                <w:szCs w:val="24"/>
              </w:rPr>
            </w:pPr>
            <w:r>
              <w:rPr>
                <w:rFonts w:ascii="Arial" w:hAnsi="Arial" w:cs="Arial"/>
                <w:sz w:val="24"/>
                <w:szCs w:val="24"/>
              </w:rPr>
              <w:t>To be outlined and implemented by the principal contractor.</w:t>
            </w:r>
          </w:p>
        </w:tc>
      </w:tr>
    </w:tbl>
    <w:p w14:paraId="298ADD8A" w14:textId="4F61BBEB" w:rsidR="006479CC" w:rsidRDefault="006479CC" w:rsidP="003F1DDF">
      <w:pPr>
        <w:jc w:val="center"/>
        <w:rPr>
          <w:rFonts w:ascii="Arial" w:hAnsi="Arial" w:cs="Arial"/>
          <w:sz w:val="28"/>
        </w:rPr>
      </w:pPr>
    </w:p>
    <w:tbl>
      <w:tblPr>
        <w:tblStyle w:val="TableGrid"/>
        <w:tblpPr w:leftFromText="180" w:rightFromText="180" w:vertAnchor="text" w:horzAnchor="margin" w:tblpY="-28"/>
        <w:tblW w:w="0" w:type="auto"/>
        <w:tblLook w:val="04A0" w:firstRow="1" w:lastRow="0" w:firstColumn="1" w:lastColumn="0" w:noHBand="0" w:noVBand="1"/>
      </w:tblPr>
      <w:tblGrid>
        <w:gridCol w:w="4508"/>
        <w:gridCol w:w="4508"/>
      </w:tblGrid>
      <w:tr w:rsidR="001866E4" w14:paraId="776C6461" w14:textId="77777777" w:rsidTr="001866E4">
        <w:tc>
          <w:tcPr>
            <w:tcW w:w="4508" w:type="dxa"/>
          </w:tcPr>
          <w:p w14:paraId="2824AD9A" w14:textId="77777777" w:rsidR="001866E4" w:rsidRPr="001866E4" w:rsidRDefault="001866E4" w:rsidP="001866E4">
            <w:pPr>
              <w:jc w:val="center"/>
              <w:rPr>
                <w:rFonts w:ascii="Arial" w:hAnsi="Arial" w:cs="Arial"/>
                <w:b/>
                <w:bCs/>
                <w:sz w:val="24"/>
                <w:szCs w:val="24"/>
              </w:rPr>
            </w:pPr>
            <w:r w:rsidRPr="001866E4">
              <w:rPr>
                <w:rFonts w:ascii="Arial" w:hAnsi="Arial" w:cs="Arial"/>
                <w:b/>
                <w:bCs/>
                <w:sz w:val="24"/>
                <w:szCs w:val="24"/>
              </w:rPr>
              <w:t>Significant site risks</w:t>
            </w:r>
          </w:p>
        </w:tc>
        <w:tc>
          <w:tcPr>
            <w:tcW w:w="4508" w:type="dxa"/>
          </w:tcPr>
          <w:p w14:paraId="2224C37D" w14:textId="77777777" w:rsidR="001866E4" w:rsidRPr="001866E4" w:rsidRDefault="001866E4" w:rsidP="001866E4">
            <w:pPr>
              <w:jc w:val="center"/>
              <w:rPr>
                <w:rFonts w:ascii="Arial" w:hAnsi="Arial" w:cs="Arial"/>
                <w:sz w:val="24"/>
                <w:szCs w:val="24"/>
              </w:rPr>
            </w:pPr>
          </w:p>
        </w:tc>
      </w:tr>
      <w:tr w:rsidR="001866E4" w14:paraId="3E53536E" w14:textId="77777777" w:rsidTr="001866E4">
        <w:tc>
          <w:tcPr>
            <w:tcW w:w="4508" w:type="dxa"/>
          </w:tcPr>
          <w:p w14:paraId="1453D281" w14:textId="77777777" w:rsidR="001866E4" w:rsidRPr="001866E4" w:rsidRDefault="001866E4" w:rsidP="001866E4">
            <w:pPr>
              <w:rPr>
                <w:rFonts w:ascii="Arial" w:hAnsi="Arial" w:cs="Arial"/>
                <w:sz w:val="24"/>
                <w:szCs w:val="24"/>
              </w:rPr>
            </w:pPr>
            <w:r>
              <w:rPr>
                <w:rFonts w:ascii="Arial" w:hAnsi="Arial" w:cs="Arial"/>
                <w:sz w:val="24"/>
                <w:szCs w:val="24"/>
              </w:rPr>
              <w:t>Safety hazards and riks</w:t>
            </w:r>
          </w:p>
        </w:tc>
        <w:tc>
          <w:tcPr>
            <w:tcW w:w="4508" w:type="dxa"/>
          </w:tcPr>
          <w:p w14:paraId="6EBF5CAD" w14:textId="77777777" w:rsidR="001866E4" w:rsidRPr="001866E4" w:rsidRDefault="001866E4" w:rsidP="001866E4">
            <w:pPr>
              <w:rPr>
                <w:rFonts w:ascii="Arial" w:hAnsi="Arial" w:cs="Arial"/>
                <w:sz w:val="24"/>
                <w:szCs w:val="24"/>
              </w:rPr>
            </w:pPr>
            <w:r>
              <w:rPr>
                <w:rFonts w:ascii="Arial" w:hAnsi="Arial" w:cs="Arial"/>
                <w:sz w:val="24"/>
                <w:szCs w:val="24"/>
              </w:rPr>
              <w:t>Outlined in risk assessments</w:t>
            </w:r>
          </w:p>
        </w:tc>
      </w:tr>
    </w:tbl>
    <w:p w14:paraId="7372F677" w14:textId="1C663A1B" w:rsidR="006479CC" w:rsidRDefault="006479CC" w:rsidP="003F1DDF">
      <w:pPr>
        <w:jc w:val="center"/>
        <w:rPr>
          <w:rFonts w:ascii="Arial" w:hAnsi="Arial" w:cs="Arial"/>
          <w:sz w:val="28"/>
        </w:rPr>
      </w:pPr>
    </w:p>
    <w:tbl>
      <w:tblPr>
        <w:tblStyle w:val="TableGrid"/>
        <w:tblW w:w="0" w:type="auto"/>
        <w:tblLook w:val="04A0" w:firstRow="1" w:lastRow="0" w:firstColumn="1" w:lastColumn="0" w:noHBand="0" w:noVBand="1"/>
      </w:tblPr>
      <w:tblGrid>
        <w:gridCol w:w="4508"/>
        <w:gridCol w:w="4508"/>
      </w:tblGrid>
      <w:tr w:rsidR="001866E4" w14:paraId="1452048E" w14:textId="77777777" w:rsidTr="001866E4">
        <w:tc>
          <w:tcPr>
            <w:tcW w:w="4508" w:type="dxa"/>
          </w:tcPr>
          <w:p w14:paraId="0EB26F61" w14:textId="505931D0" w:rsidR="001866E4" w:rsidRPr="001866E4" w:rsidRDefault="001866E4" w:rsidP="003F1DDF">
            <w:pPr>
              <w:jc w:val="center"/>
              <w:rPr>
                <w:rFonts w:ascii="Arial" w:hAnsi="Arial" w:cs="Arial"/>
                <w:b/>
                <w:bCs/>
                <w:sz w:val="24"/>
                <w:szCs w:val="24"/>
              </w:rPr>
            </w:pPr>
            <w:r w:rsidRPr="001866E4">
              <w:rPr>
                <w:rFonts w:ascii="Arial" w:hAnsi="Arial" w:cs="Arial"/>
                <w:b/>
                <w:bCs/>
                <w:sz w:val="24"/>
                <w:szCs w:val="24"/>
              </w:rPr>
              <w:t>Health and safety file</w:t>
            </w:r>
          </w:p>
        </w:tc>
        <w:tc>
          <w:tcPr>
            <w:tcW w:w="4508" w:type="dxa"/>
          </w:tcPr>
          <w:p w14:paraId="6E678479" w14:textId="77777777" w:rsidR="001866E4" w:rsidRPr="001866E4" w:rsidRDefault="001866E4" w:rsidP="003F1DDF">
            <w:pPr>
              <w:jc w:val="center"/>
              <w:rPr>
                <w:rFonts w:ascii="Arial" w:hAnsi="Arial" w:cs="Arial"/>
                <w:sz w:val="24"/>
                <w:szCs w:val="24"/>
              </w:rPr>
            </w:pPr>
          </w:p>
        </w:tc>
      </w:tr>
      <w:tr w:rsidR="001866E4" w14:paraId="05D512C1" w14:textId="77777777" w:rsidTr="001866E4">
        <w:tc>
          <w:tcPr>
            <w:tcW w:w="4508" w:type="dxa"/>
          </w:tcPr>
          <w:p w14:paraId="298572F6" w14:textId="12B1A8C4" w:rsidR="001866E4" w:rsidRPr="001866E4" w:rsidRDefault="00B71B1D" w:rsidP="00B71B1D">
            <w:pPr>
              <w:rPr>
                <w:rFonts w:ascii="Arial" w:hAnsi="Arial" w:cs="Arial"/>
                <w:sz w:val="24"/>
                <w:szCs w:val="24"/>
              </w:rPr>
            </w:pPr>
            <w:r>
              <w:rPr>
                <w:rFonts w:ascii="Arial" w:hAnsi="Arial" w:cs="Arial"/>
                <w:sz w:val="24"/>
                <w:szCs w:val="24"/>
              </w:rPr>
              <w:t>Layout and format</w:t>
            </w:r>
          </w:p>
        </w:tc>
        <w:tc>
          <w:tcPr>
            <w:tcW w:w="4508" w:type="dxa"/>
          </w:tcPr>
          <w:p w14:paraId="7F9803C1" w14:textId="0CF7902E" w:rsidR="001866E4" w:rsidRPr="001866E4" w:rsidRDefault="00B71B1D" w:rsidP="00B71B1D">
            <w:pPr>
              <w:rPr>
                <w:rFonts w:ascii="Arial" w:hAnsi="Arial" w:cs="Arial"/>
                <w:sz w:val="24"/>
                <w:szCs w:val="24"/>
              </w:rPr>
            </w:pPr>
            <w:r>
              <w:rPr>
                <w:rFonts w:ascii="Arial" w:hAnsi="Arial" w:cs="Arial"/>
                <w:sz w:val="24"/>
                <w:szCs w:val="24"/>
              </w:rPr>
              <w:t>Appropriate to the characteristics of the project. Include a level of detail proportionate to the risks. Only include relevant information which will aid in future construction’s planning. The file should be backed up.</w:t>
            </w:r>
          </w:p>
        </w:tc>
      </w:tr>
      <w:tr w:rsidR="001866E4" w14:paraId="7B5F87D7" w14:textId="77777777" w:rsidTr="001866E4">
        <w:tc>
          <w:tcPr>
            <w:tcW w:w="4508" w:type="dxa"/>
          </w:tcPr>
          <w:p w14:paraId="5A3D3188" w14:textId="517E2900" w:rsidR="001866E4" w:rsidRPr="001866E4" w:rsidRDefault="00B71B1D" w:rsidP="00B71B1D">
            <w:pPr>
              <w:rPr>
                <w:rFonts w:ascii="Arial" w:hAnsi="Arial" w:cs="Arial"/>
                <w:sz w:val="24"/>
                <w:szCs w:val="24"/>
              </w:rPr>
            </w:pPr>
            <w:r>
              <w:rPr>
                <w:rFonts w:ascii="Arial" w:hAnsi="Arial" w:cs="Arial"/>
                <w:sz w:val="24"/>
                <w:szCs w:val="24"/>
              </w:rPr>
              <w:t>Selection and assemblage of information</w:t>
            </w:r>
          </w:p>
        </w:tc>
        <w:tc>
          <w:tcPr>
            <w:tcW w:w="4508" w:type="dxa"/>
          </w:tcPr>
          <w:p w14:paraId="78A209D1" w14:textId="7CC6D613" w:rsidR="001866E4" w:rsidRPr="001866E4" w:rsidRDefault="00B71B1D" w:rsidP="00B71B1D">
            <w:pPr>
              <w:rPr>
                <w:rFonts w:ascii="Arial" w:hAnsi="Arial" w:cs="Arial"/>
                <w:sz w:val="24"/>
                <w:szCs w:val="24"/>
              </w:rPr>
            </w:pPr>
            <w:r>
              <w:rPr>
                <w:rFonts w:ascii="Arial" w:hAnsi="Arial" w:cs="Arial"/>
                <w:sz w:val="24"/>
                <w:szCs w:val="24"/>
              </w:rPr>
              <w:t>Principal designer to carry this out in the pre construction phase. Also need to ensure it’s properly reviewed, updated and revised.</w:t>
            </w:r>
          </w:p>
        </w:tc>
      </w:tr>
      <w:tr w:rsidR="001866E4" w14:paraId="56C957A4" w14:textId="77777777" w:rsidTr="001866E4">
        <w:tc>
          <w:tcPr>
            <w:tcW w:w="4508" w:type="dxa"/>
          </w:tcPr>
          <w:p w14:paraId="1AEB391F" w14:textId="52145B73" w:rsidR="001866E4" w:rsidRPr="001866E4" w:rsidRDefault="00B71B1D" w:rsidP="00B71B1D">
            <w:pPr>
              <w:tabs>
                <w:tab w:val="left" w:pos="2640"/>
              </w:tabs>
              <w:rPr>
                <w:rFonts w:ascii="Arial" w:hAnsi="Arial" w:cs="Arial"/>
                <w:sz w:val="24"/>
                <w:szCs w:val="24"/>
              </w:rPr>
            </w:pPr>
            <w:r>
              <w:rPr>
                <w:rFonts w:ascii="Arial" w:hAnsi="Arial" w:cs="Arial"/>
                <w:sz w:val="24"/>
                <w:szCs w:val="24"/>
              </w:rPr>
              <w:t>Storage</w:t>
            </w:r>
          </w:p>
        </w:tc>
        <w:tc>
          <w:tcPr>
            <w:tcW w:w="4508" w:type="dxa"/>
          </w:tcPr>
          <w:p w14:paraId="4CFB1109" w14:textId="618B4FA6" w:rsidR="001866E4" w:rsidRPr="001866E4" w:rsidRDefault="00B71B1D" w:rsidP="00B71B1D">
            <w:pPr>
              <w:rPr>
                <w:rFonts w:ascii="Arial" w:hAnsi="Arial" w:cs="Arial"/>
                <w:sz w:val="24"/>
                <w:szCs w:val="24"/>
              </w:rPr>
            </w:pPr>
            <w:r>
              <w:rPr>
                <w:rFonts w:ascii="Arial" w:hAnsi="Arial" w:cs="Arial"/>
                <w:sz w:val="24"/>
                <w:szCs w:val="24"/>
              </w:rPr>
              <w:t xml:space="preserve">To </w:t>
            </w:r>
            <w:r w:rsidR="00514D9F">
              <w:rPr>
                <w:rFonts w:ascii="Arial" w:hAnsi="Arial" w:cs="Arial"/>
                <w:sz w:val="24"/>
                <w:szCs w:val="24"/>
              </w:rPr>
              <w:t>be stored with the principal designer and passed onto the client once the building is handed over.</w:t>
            </w:r>
          </w:p>
        </w:tc>
      </w:tr>
    </w:tbl>
    <w:p w14:paraId="18CFCF7D" w14:textId="7757B24B" w:rsidR="006479CC" w:rsidRDefault="006479CC" w:rsidP="003F1DDF">
      <w:pPr>
        <w:jc w:val="center"/>
        <w:rPr>
          <w:rFonts w:ascii="Arial" w:hAnsi="Arial" w:cs="Arial"/>
          <w:sz w:val="28"/>
        </w:rPr>
      </w:pPr>
    </w:p>
    <w:p w14:paraId="7A5FD6D0" w14:textId="542F3232" w:rsidR="006479CC" w:rsidRDefault="00A36652" w:rsidP="00A36652">
      <w:pPr>
        <w:pStyle w:val="Heading1"/>
      </w:pPr>
      <w:bookmarkStart w:id="2" w:name="_Toc39612167"/>
      <w:r>
        <w:lastRenderedPageBreak/>
        <w:t>Method Statements</w:t>
      </w:r>
      <w:bookmarkEnd w:id="2"/>
    </w:p>
    <w:p w14:paraId="31A57E7C" w14:textId="16B29070" w:rsidR="007E461A" w:rsidRPr="007E461A" w:rsidRDefault="007E461A" w:rsidP="00755443">
      <w:pPr>
        <w:pStyle w:val="Heading1"/>
        <w:tabs>
          <w:tab w:val="left" w:pos="4650"/>
        </w:tabs>
      </w:pPr>
      <w:bookmarkStart w:id="3" w:name="_Toc39612168"/>
      <w:r>
        <w:t>Sparkle and Shine Cleaning Lt</w:t>
      </w:r>
      <w:r w:rsidR="00755443">
        <w:t>d – Method statement</w:t>
      </w:r>
      <w:bookmarkEnd w:id="3"/>
    </w:p>
    <w:tbl>
      <w:tblPr>
        <w:tblStyle w:val="TableGrid"/>
        <w:tblW w:w="0" w:type="auto"/>
        <w:tblLook w:val="04A0" w:firstRow="1" w:lastRow="0" w:firstColumn="1" w:lastColumn="0" w:noHBand="0" w:noVBand="1"/>
      </w:tblPr>
      <w:tblGrid>
        <w:gridCol w:w="4508"/>
        <w:gridCol w:w="4508"/>
      </w:tblGrid>
      <w:tr w:rsidR="007E461A" w14:paraId="06903843" w14:textId="77777777" w:rsidTr="007E461A">
        <w:tc>
          <w:tcPr>
            <w:tcW w:w="4508" w:type="dxa"/>
          </w:tcPr>
          <w:p w14:paraId="08C29BF5" w14:textId="274D898C" w:rsidR="007E461A" w:rsidRPr="007E461A" w:rsidRDefault="007E461A" w:rsidP="00A36652">
            <w:pPr>
              <w:rPr>
                <w:rFonts w:ascii="Arial" w:hAnsi="Arial" w:cs="Arial"/>
                <w:sz w:val="24"/>
                <w:szCs w:val="24"/>
              </w:rPr>
            </w:pPr>
            <w:r>
              <w:rPr>
                <w:rFonts w:ascii="Arial" w:hAnsi="Arial" w:cs="Arial"/>
                <w:sz w:val="24"/>
                <w:szCs w:val="24"/>
              </w:rPr>
              <w:t>Contract Name:</w:t>
            </w:r>
          </w:p>
        </w:tc>
        <w:tc>
          <w:tcPr>
            <w:tcW w:w="4508" w:type="dxa"/>
          </w:tcPr>
          <w:p w14:paraId="2CE5CA57" w14:textId="620279A4" w:rsidR="007E461A" w:rsidRPr="007E461A" w:rsidRDefault="007E461A" w:rsidP="00A36652">
            <w:pPr>
              <w:rPr>
                <w:rFonts w:ascii="Arial" w:hAnsi="Arial" w:cs="Arial"/>
                <w:sz w:val="24"/>
                <w:szCs w:val="24"/>
              </w:rPr>
            </w:pPr>
            <w:r>
              <w:rPr>
                <w:rFonts w:ascii="Arial" w:hAnsi="Arial" w:cs="Arial"/>
                <w:sz w:val="24"/>
                <w:szCs w:val="24"/>
              </w:rPr>
              <w:t>Hale Construction, Care takers house</w:t>
            </w:r>
          </w:p>
        </w:tc>
      </w:tr>
      <w:tr w:rsidR="007E461A" w14:paraId="7DBE8323" w14:textId="77777777" w:rsidTr="007E461A">
        <w:tc>
          <w:tcPr>
            <w:tcW w:w="4508" w:type="dxa"/>
          </w:tcPr>
          <w:p w14:paraId="65CB0ED8" w14:textId="4E0DACB3" w:rsidR="007E461A" w:rsidRPr="007E461A" w:rsidRDefault="007E461A" w:rsidP="00A36652">
            <w:pPr>
              <w:rPr>
                <w:rFonts w:ascii="Arial" w:hAnsi="Arial" w:cs="Arial"/>
                <w:sz w:val="24"/>
                <w:szCs w:val="24"/>
              </w:rPr>
            </w:pPr>
            <w:r>
              <w:rPr>
                <w:rFonts w:ascii="Arial" w:hAnsi="Arial" w:cs="Arial"/>
                <w:sz w:val="24"/>
                <w:szCs w:val="24"/>
              </w:rPr>
              <w:t>Task:</w:t>
            </w:r>
          </w:p>
        </w:tc>
        <w:tc>
          <w:tcPr>
            <w:tcW w:w="4508" w:type="dxa"/>
          </w:tcPr>
          <w:p w14:paraId="3A0570A0" w14:textId="07C6388C" w:rsidR="007E461A" w:rsidRPr="007E461A" w:rsidRDefault="007E461A" w:rsidP="00A36652">
            <w:pPr>
              <w:rPr>
                <w:rFonts w:ascii="Arial" w:hAnsi="Arial" w:cs="Arial"/>
                <w:sz w:val="24"/>
                <w:szCs w:val="24"/>
              </w:rPr>
            </w:pPr>
            <w:r>
              <w:rPr>
                <w:rFonts w:ascii="Arial" w:hAnsi="Arial" w:cs="Arial"/>
                <w:sz w:val="24"/>
                <w:szCs w:val="24"/>
              </w:rPr>
              <w:t>Cleaning of new build housing</w:t>
            </w:r>
          </w:p>
        </w:tc>
      </w:tr>
      <w:tr w:rsidR="007E461A" w14:paraId="564F3510" w14:textId="77777777" w:rsidTr="007E461A">
        <w:tc>
          <w:tcPr>
            <w:tcW w:w="4508" w:type="dxa"/>
          </w:tcPr>
          <w:p w14:paraId="10B9CDD4" w14:textId="72F5D382" w:rsidR="007E461A" w:rsidRPr="007E461A" w:rsidRDefault="007E461A" w:rsidP="00A36652">
            <w:pPr>
              <w:rPr>
                <w:rFonts w:ascii="Arial" w:hAnsi="Arial" w:cs="Arial"/>
                <w:sz w:val="24"/>
                <w:szCs w:val="24"/>
              </w:rPr>
            </w:pPr>
            <w:r>
              <w:rPr>
                <w:rFonts w:ascii="Arial" w:hAnsi="Arial" w:cs="Arial"/>
                <w:sz w:val="24"/>
                <w:szCs w:val="24"/>
              </w:rPr>
              <w:t>Name of person completing method statement/position:</w:t>
            </w:r>
          </w:p>
        </w:tc>
        <w:tc>
          <w:tcPr>
            <w:tcW w:w="4508" w:type="dxa"/>
          </w:tcPr>
          <w:p w14:paraId="4319F816" w14:textId="5340F23A" w:rsidR="007E461A" w:rsidRPr="007E461A" w:rsidRDefault="007E461A" w:rsidP="00A36652">
            <w:pPr>
              <w:rPr>
                <w:rFonts w:ascii="Arial" w:hAnsi="Arial" w:cs="Arial"/>
                <w:sz w:val="24"/>
                <w:szCs w:val="24"/>
              </w:rPr>
            </w:pPr>
            <w:r>
              <w:rPr>
                <w:rFonts w:ascii="Arial" w:hAnsi="Arial" w:cs="Arial"/>
                <w:sz w:val="24"/>
                <w:szCs w:val="24"/>
              </w:rPr>
              <w:t xml:space="preserve">Stuart Manning </w:t>
            </w:r>
          </w:p>
        </w:tc>
      </w:tr>
      <w:tr w:rsidR="007E461A" w14:paraId="5EB63109" w14:textId="77777777" w:rsidTr="007E461A">
        <w:tc>
          <w:tcPr>
            <w:tcW w:w="4508" w:type="dxa"/>
          </w:tcPr>
          <w:p w14:paraId="37B3952F" w14:textId="5BC00AD3" w:rsidR="007E461A" w:rsidRPr="007E461A" w:rsidRDefault="007E461A" w:rsidP="00A36652">
            <w:pPr>
              <w:rPr>
                <w:rFonts w:ascii="Arial" w:hAnsi="Arial" w:cs="Arial"/>
                <w:sz w:val="24"/>
                <w:szCs w:val="24"/>
              </w:rPr>
            </w:pPr>
            <w:r>
              <w:rPr>
                <w:rFonts w:ascii="Arial" w:hAnsi="Arial" w:cs="Arial"/>
                <w:sz w:val="24"/>
                <w:szCs w:val="24"/>
              </w:rPr>
              <w:t>Date:</w:t>
            </w:r>
          </w:p>
        </w:tc>
        <w:tc>
          <w:tcPr>
            <w:tcW w:w="4508" w:type="dxa"/>
          </w:tcPr>
          <w:p w14:paraId="7F6EF4E7" w14:textId="6386E601" w:rsidR="007E461A" w:rsidRPr="007E461A" w:rsidRDefault="007E461A" w:rsidP="00A36652">
            <w:pPr>
              <w:rPr>
                <w:rFonts w:ascii="Arial" w:hAnsi="Arial" w:cs="Arial"/>
                <w:sz w:val="24"/>
                <w:szCs w:val="24"/>
              </w:rPr>
            </w:pPr>
            <w:r>
              <w:rPr>
                <w:rFonts w:ascii="Arial" w:hAnsi="Arial" w:cs="Arial"/>
                <w:sz w:val="24"/>
                <w:szCs w:val="24"/>
              </w:rPr>
              <w:t>01/04/2020</w:t>
            </w:r>
          </w:p>
        </w:tc>
      </w:tr>
      <w:tr w:rsidR="007E461A" w14:paraId="0540B9DF" w14:textId="77777777" w:rsidTr="007E461A">
        <w:tc>
          <w:tcPr>
            <w:tcW w:w="4508" w:type="dxa"/>
          </w:tcPr>
          <w:p w14:paraId="0E840E80" w14:textId="5E0E3D1E" w:rsidR="007E461A" w:rsidRPr="007E461A" w:rsidRDefault="007E461A" w:rsidP="00A36652">
            <w:pPr>
              <w:rPr>
                <w:rFonts w:ascii="Arial" w:hAnsi="Arial" w:cs="Arial"/>
                <w:sz w:val="24"/>
                <w:szCs w:val="24"/>
              </w:rPr>
            </w:pPr>
            <w:r>
              <w:rPr>
                <w:rFonts w:ascii="Arial" w:hAnsi="Arial" w:cs="Arial"/>
                <w:sz w:val="24"/>
                <w:szCs w:val="24"/>
              </w:rPr>
              <w:t>Location of work:</w:t>
            </w:r>
          </w:p>
        </w:tc>
        <w:tc>
          <w:tcPr>
            <w:tcW w:w="4508" w:type="dxa"/>
          </w:tcPr>
          <w:p w14:paraId="7B2CEB03" w14:textId="5631DD01" w:rsidR="007E461A" w:rsidRPr="007E461A" w:rsidRDefault="007E461A" w:rsidP="00A36652">
            <w:pPr>
              <w:rPr>
                <w:rFonts w:ascii="Arial" w:hAnsi="Arial" w:cs="Arial"/>
                <w:sz w:val="24"/>
                <w:szCs w:val="24"/>
              </w:rPr>
            </w:pPr>
            <w:r>
              <w:rPr>
                <w:rFonts w:ascii="Arial" w:hAnsi="Arial" w:cs="Arial"/>
                <w:sz w:val="24"/>
                <w:szCs w:val="24"/>
              </w:rPr>
              <w:t>SA1, Swansea</w:t>
            </w:r>
          </w:p>
        </w:tc>
      </w:tr>
      <w:tr w:rsidR="007E461A" w14:paraId="27A536DB" w14:textId="77777777" w:rsidTr="007E461A">
        <w:tc>
          <w:tcPr>
            <w:tcW w:w="4508" w:type="dxa"/>
          </w:tcPr>
          <w:p w14:paraId="1F274328" w14:textId="4B51CFF5" w:rsidR="007E461A" w:rsidRPr="007E461A" w:rsidRDefault="007E461A" w:rsidP="00A36652">
            <w:pPr>
              <w:rPr>
                <w:rFonts w:ascii="Arial" w:hAnsi="Arial" w:cs="Arial"/>
                <w:sz w:val="24"/>
                <w:szCs w:val="24"/>
              </w:rPr>
            </w:pPr>
            <w:r>
              <w:rPr>
                <w:rFonts w:ascii="Arial" w:hAnsi="Arial" w:cs="Arial"/>
                <w:sz w:val="24"/>
                <w:szCs w:val="24"/>
              </w:rPr>
              <w:t>Supervisor of work:</w:t>
            </w:r>
          </w:p>
        </w:tc>
        <w:tc>
          <w:tcPr>
            <w:tcW w:w="4508" w:type="dxa"/>
          </w:tcPr>
          <w:p w14:paraId="40481046" w14:textId="2E12B1C5" w:rsidR="007E461A" w:rsidRPr="007E461A" w:rsidRDefault="007E461A" w:rsidP="00A36652">
            <w:pPr>
              <w:rPr>
                <w:rFonts w:ascii="Arial" w:hAnsi="Arial" w:cs="Arial"/>
                <w:sz w:val="24"/>
                <w:szCs w:val="24"/>
              </w:rPr>
            </w:pPr>
            <w:r>
              <w:rPr>
                <w:rFonts w:ascii="Arial" w:hAnsi="Arial" w:cs="Arial"/>
                <w:sz w:val="24"/>
                <w:szCs w:val="24"/>
              </w:rPr>
              <w:t>Dai Bunting</w:t>
            </w:r>
          </w:p>
        </w:tc>
      </w:tr>
      <w:tr w:rsidR="007E461A" w14:paraId="6AF5121F" w14:textId="77777777" w:rsidTr="007E461A">
        <w:tc>
          <w:tcPr>
            <w:tcW w:w="4508" w:type="dxa"/>
          </w:tcPr>
          <w:p w14:paraId="083638D8" w14:textId="6D021806" w:rsidR="007E461A" w:rsidRPr="007E461A" w:rsidRDefault="007E461A" w:rsidP="00A36652">
            <w:pPr>
              <w:rPr>
                <w:rFonts w:ascii="Arial" w:hAnsi="Arial" w:cs="Arial"/>
                <w:sz w:val="24"/>
                <w:szCs w:val="24"/>
              </w:rPr>
            </w:pPr>
            <w:r>
              <w:rPr>
                <w:rFonts w:ascii="Arial" w:hAnsi="Arial" w:cs="Arial"/>
                <w:sz w:val="24"/>
                <w:szCs w:val="24"/>
              </w:rPr>
              <w:t>Start date:</w:t>
            </w:r>
          </w:p>
        </w:tc>
        <w:tc>
          <w:tcPr>
            <w:tcW w:w="4508" w:type="dxa"/>
          </w:tcPr>
          <w:p w14:paraId="232F5C4F" w14:textId="4CEB13DE" w:rsidR="007E461A" w:rsidRPr="007E461A" w:rsidRDefault="007E461A" w:rsidP="00A36652">
            <w:pPr>
              <w:rPr>
                <w:rFonts w:ascii="Arial" w:hAnsi="Arial" w:cs="Arial"/>
                <w:sz w:val="24"/>
                <w:szCs w:val="24"/>
              </w:rPr>
            </w:pPr>
            <w:r>
              <w:rPr>
                <w:rFonts w:ascii="Arial" w:hAnsi="Arial" w:cs="Arial"/>
                <w:sz w:val="24"/>
                <w:szCs w:val="24"/>
              </w:rPr>
              <w:t>18</w:t>
            </w:r>
            <w:r w:rsidRPr="007E461A">
              <w:rPr>
                <w:rFonts w:ascii="Arial" w:hAnsi="Arial" w:cs="Arial"/>
                <w:sz w:val="24"/>
                <w:szCs w:val="24"/>
                <w:vertAlign w:val="superscript"/>
              </w:rPr>
              <w:t>th</w:t>
            </w:r>
            <w:r>
              <w:rPr>
                <w:rFonts w:ascii="Arial" w:hAnsi="Arial" w:cs="Arial"/>
                <w:sz w:val="24"/>
                <w:szCs w:val="24"/>
              </w:rPr>
              <w:t xml:space="preserve"> September 2020</w:t>
            </w:r>
          </w:p>
        </w:tc>
      </w:tr>
      <w:tr w:rsidR="007E461A" w14:paraId="1E93EDFC" w14:textId="77777777" w:rsidTr="007E461A">
        <w:tc>
          <w:tcPr>
            <w:tcW w:w="4508" w:type="dxa"/>
          </w:tcPr>
          <w:p w14:paraId="56C51DC8" w14:textId="526E581F" w:rsidR="007E461A" w:rsidRPr="007E461A" w:rsidRDefault="007E461A" w:rsidP="00A36652">
            <w:pPr>
              <w:rPr>
                <w:rFonts w:ascii="Arial" w:hAnsi="Arial" w:cs="Arial"/>
                <w:sz w:val="24"/>
                <w:szCs w:val="24"/>
              </w:rPr>
            </w:pPr>
            <w:r>
              <w:rPr>
                <w:rFonts w:ascii="Arial" w:hAnsi="Arial" w:cs="Arial"/>
                <w:sz w:val="24"/>
                <w:szCs w:val="24"/>
              </w:rPr>
              <w:t>Finish date:</w:t>
            </w:r>
          </w:p>
        </w:tc>
        <w:tc>
          <w:tcPr>
            <w:tcW w:w="4508" w:type="dxa"/>
          </w:tcPr>
          <w:p w14:paraId="6314587F" w14:textId="085C842D" w:rsidR="007E461A" w:rsidRPr="007E461A" w:rsidRDefault="007E461A" w:rsidP="00A36652">
            <w:pPr>
              <w:rPr>
                <w:rFonts w:ascii="Arial" w:hAnsi="Arial" w:cs="Arial"/>
                <w:sz w:val="24"/>
                <w:szCs w:val="24"/>
              </w:rPr>
            </w:pPr>
            <w:r>
              <w:rPr>
                <w:rFonts w:ascii="Arial" w:hAnsi="Arial" w:cs="Arial"/>
                <w:sz w:val="24"/>
                <w:szCs w:val="24"/>
              </w:rPr>
              <w:t>19</w:t>
            </w:r>
            <w:r w:rsidRPr="007E461A">
              <w:rPr>
                <w:rFonts w:ascii="Arial" w:hAnsi="Arial" w:cs="Arial"/>
                <w:sz w:val="24"/>
                <w:szCs w:val="24"/>
                <w:vertAlign w:val="superscript"/>
              </w:rPr>
              <w:t>th</w:t>
            </w:r>
            <w:r>
              <w:rPr>
                <w:rFonts w:ascii="Arial" w:hAnsi="Arial" w:cs="Arial"/>
                <w:sz w:val="24"/>
                <w:szCs w:val="24"/>
              </w:rPr>
              <w:t xml:space="preserve"> September 2020</w:t>
            </w:r>
          </w:p>
        </w:tc>
      </w:tr>
    </w:tbl>
    <w:p w14:paraId="01058A77" w14:textId="3E6A763C" w:rsidR="006479CC" w:rsidRDefault="007E461A" w:rsidP="007E461A">
      <w:pPr>
        <w:rPr>
          <w:rFonts w:ascii="Arial" w:hAnsi="Arial" w:cs="Arial"/>
          <w:sz w:val="24"/>
          <w:szCs w:val="24"/>
        </w:rPr>
      </w:pPr>
      <w:r>
        <w:rPr>
          <w:rFonts w:ascii="Arial" w:hAnsi="Arial" w:cs="Arial"/>
          <w:sz w:val="24"/>
          <w:szCs w:val="24"/>
        </w:rPr>
        <w:t xml:space="preserve"> </w:t>
      </w:r>
    </w:p>
    <w:p w14:paraId="1A714205" w14:textId="4716D15F" w:rsidR="00C51066" w:rsidRPr="00755443" w:rsidRDefault="007E461A" w:rsidP="00C51066">
      <w:pPr>
        <w:pStyle w:val="ListParagraph"/>
        <w:numPr>
          <w:ilvl w:val="0"/>
          <w:numId w:val="10"/>
        </w:numPr>
        <w:rPr>
          <w:rFonts w:ascii="Arial" w:hAnsi="Arial" w:cs="Arial"/>
          <w:b/>
          <w:bCs/>
          <w:sz w:val="24"/>
          <w:szCs w:val="24"/>
        </w:rPr>
      </w:pPr>
      <w:bookmarkStart w:id="4" w:name="_Hlk39580678"/>
      <w:r w:rsidRPr="00755443">
        <w:rPr>
          <w:rFonts w:ascii="Arial" w:hAnsi="Arial" w:cs="Arial"/>
          <w:b/>
          <w:bCs/>
          <w:sz w:val="24"/>
          <w:szCs w:val="24"/>
        </w:rPr>
        <w:t>Description of w</w:t>
      </w:r>
      <w:r w:rsidR="00C51066" w:rsidRPr="00755443">
        <w:rPr>
          <w:rFonts w:ascii="Arial" w:hAnsi="Arial" w:cs="Arial"/>
          <w:b/>
          <w:bCs/>
          <w:sz w:val="24"/>
          <w:szCs w:val="24"/>
        </w:rPr>
        <w:t>orks</w:t>
      </w:r>
    </w:p>
    <w:p w14:paraId="516B030D" w14:textId="6410112A" w:rsidR="00C51066" w:rsidRPr="00C51066" w:rsidRDefault="00C51066" w:rsidP="00C51066">
      <w:pPr>
        <w:rPr>
          <w:rFonts w:ascii="Arial" w:hAnsi="Arial" w:cs="Arial"/>
          <w:sz w:val="24"/>
          <w:szCs w:val="24"/>
          <w:u w:val="single"/>
        </w:rPr>
      </w:pPr>
      <w:r w:rsidRPr="00C51066">
        <w:rPr>
          <w:rFonts w:ascii="Arial" w:hAnsi="Arial" w:cs="Arial"/>
          <w:sz w:val="24"/>
          <w:szCs w:val="24"/>
          <w:u w:val="single"/>
        </w:rPr>
        <w:t>Dusting</w:t>
      </w:r>
    </w:p>
    <w:p w14:paraId="576F5671" w14:textId="68FAA4A7" w:rsidR="00C51066" w:rsidRDefault="00C51066" w:rsidP="00C51066">
      <w:pPr>
        <w:rPr>
          <w:rFonts w:ascii="Arial" w:hAnsi="Arial" w:cs="Arial"/>
          <w:sz w:val="24"/>
          <w:szCs w:val="24"/>
        </w:rPr>
      </w:pPr>
      <w:r>
        <w:rPr>
          <w:rFonts w:ascii="Arial" w:hAnsi="Arial" w:cs="Arial"/>
          <w:sz w:val="24"/>
          <w:szCs w:val="24"/>
        </w:rPr>
        <w:t>. Using a clean dry duster, dust vertical surfaces from top to bottom using overlapping stroke</w:t>
      </w:r>
      <w:r w:rsidR="00FD303D">
        <w:rPr>
          <w:rFonts w:ascii="Arial" w:hAnsi="Arial" w:cs="Arial"/>
          <w:sz w:val="24"/>
          <w:szCs w:val="24"/>
        </w:rPr>
        <w:t>s</w:t>
      </w:r>
    </w:p>
    <w:p w14:paraId="728B806B" w14:textId="7358AE15" w:rsidR="00FD303D" w:rsidRDefault="00FD303D" w:rsidP="00C51066">
      <w:pPr>
        <w:rPr>
          <w:rFonts w:ascii="Arial" w:hAnsi="Arial" w:cs="Arial"/>
          <w:sz w:val="24"/>
          <w:szCs w:val="24"/>
        </w:rPr>
      </w:pPr>
      <w:r>
        <w:rPr>
          <w:rFonts w:ascii="Arial" w:hAnsi="Arial" w:cs="Arial"/>
          <w:sz w:val="24"/>
          <w:szCs w:val="24"/>
        </w:rPr>
        <w:t>. Draw dust out of corners and away from edges, and away from edges of horizontal surfaces.</w:t>
      </w:r>
    </w:p>
    <w:p w14:paraId="2C1B401C" w14:textId="534C17A4" w:rsidR="00FD303D" w:rsidRDefault="00FD303D" w:rsidP="00C51066">
      <w:pPr>
        <w:rPr>
          <w:rFonts w:ascii="Arial" w:hAnsi="Arial" w:cs="Arial"/>
          <w:sz w:val="24"/>
          <w:szCs w:val="24"/>
        </w:rPr>
      </w:pPr>
      <w:r>
        <w:rPr>
          <w:rFonts w:ascii="Arial" w:hAnsi="Arial" w:cs="Arial"/>
          <w:sz w:val="24"/>
          <w:szCs w:val="24"/>
        </w:rPr>
        <w:t>. Dust horizontal surfaces with overlapping strokes</w:t>
      </w:r>
    </w:p>
    <w:p w14:paraId="2933E1BF" w14:textId="53BC2FCD" w:rsidR="00FD303D" w:rsidRPr="00C51066" w:rsidRDefault="00FD303D" w:rsidP="00C51066">
      <w:pPr>
        <w:rPr>
          <w:rFonts w:ascii="Arial" w:hAnsi="Arial" w:cs="Arial"/>
          <w:sz w:val="24"/>
          <w:szCs w:val="24"/>
        </w:rPr>
      </w:pPr>
      <w:r>
        <w:rPr>
          <w:rFonts w:ascii="Arial" w:hAnsi="Arial" w:cs="Arial"/>
          <w:sz w:val="24"/>
          <w:szCs w:val="24"/>
        </w:rPr>
        <w:t xml:space="preserve">. DO NOT flick or shake the duster </w:t>
      </w:r>
      <w:r w:rsidR="00AB5ED1">
        <w:rPr>
          <w:rFonts w:ascii="Arial" w:hAnsi="Arial" w:cs="Arial"/>
          <w:sz w:val="24"/>
          <w:szCs w:val="24"/>
        </w:rPr>
        <w:t>as this will release dust which will re-settle on surfaces</w:t>
      </w:r>
    </w:p>
    <w:p w14:paraId="65737529" w14:textId="196289DA" w:rsidR="00C51066" w:rsidRDefault="00C51066" w:rsidP="00C51066">
      <w:pPr>
        <w:rPr>
          <w:rFonts w:ascii="Arial" w:hAnsi="Arial" w:cs="Arial"/>
          <w:sz w:val="24"/>
          <w:szCs w:val="24"/>
        </w:rPr>
      </w:pPr>
    </w:p>
    <w:p w14:paraId="744F2F82" w14:textId="74561999" w:rsidR="00C51066" w:rsidRPr="00C51066" w:rsidRDefault="00C51066" w:rsidP="00C51066">
      <w:pPr>
        <w:rPr>
          <w:rFonts w:ascii="Arial" w:hAnsi="Arial" w:cs="Arial"/>
          <w:sz w:val="24"/>
          <w:szCs w:val="24"/>
          <w:u w:val="single"/>
        </w:rPr>
      </w:pPr>
      <w:r w:rsidRPr="00C51066">
        <w:rPr>
          <w:rFonts w:ascii="Arial" w:hAnsi="Arial" w:cs="Arial"/>
          <w:sz w:val="24"/>
          <w:szCs w:val="24"/>
          <w:u w:val="single"/>
        </w:rPr>
        <w:t>Polishing</w:t>
      </w:r>
    </w:p>
    <w:p w14:paraId="2620E75D" w14:textId="0100F711" w:rsidR="00C51066" w:rsidRDefault="00AB5ED1" w:rsidP="00C51066">
      <w:pPr>
        <w:rPr>
          <w:rFonts w:ascii="Arial" w:hAnsi="Arial" w:cs="Arial"/>
          <w:sz w:val="24"/>
          <w:szCs w:val="24"/>
        </w:rPr>
      </w:pPr>
      <w:r>
        <w:rPr>
          <w:rFonts w:ascii="Arial" w:hAnsi="Arial" w:cs="Arial"/>
          <w:sz w:val="24"/>
          <w:szCs w:val="24"/>
        </w:rPr>
        <w:t>. Ensure all surfaces are dry before commencement</w:t>
      </w:r>
    </w:p>
    <w:p w14:paraId="1D130AB0" w14:textId="0F7D0A0C" w:rsidR="00AB5ED1" w:rsidRDefault="00AB5ED1" w:rsidP="00C51066">
      <w:pPr>
        <w:rPr>
          <w:rFonts w:ascii="Arial" w:hAnsi="Arial" w:cs="Arial"/>
          <w:sz w:val="24"/>
          <w:szCs w:val="24"/>
        </w:rPr>
      </w:pPr>
      <w:r>
        <w:rPr>
          <w:rFonts w:ascii="Arial" w:hAnsi="Arial" w:cs="Arial"/>
          <w:sz w:val="24"/>
          <w:szCs w:val="24"/>
        </w:rPr>
        <w:t>. Spray a small amount of polish onto a duster, then apply polish evenly to the surface</w:t>
      </w:r>
    </w:p>
    <w:p w14:paraId="4AF72A60" w14:textId="0A197FCB" w:rsidR="00AB5ED1" w:rsidRDefault="00AB5ED1" w:rsidP="00C51066">
      <w:pPr>
        <w:rPr>
          <w:rFonts w:ascii="Arial" w:hAnsi="Arial" w:cs="Arial"/>
          <w:sz w:val="24"/>
          <w:szCs w:val="24"/>
        </w:rPr>
      </w:pPr>
      <w:r>
        <w:rPr>
          <w:rFonts w:ascii="Arial" w:hAnsi="Arial" w:cs="Arial"/>
          <w:sz w:val="24"/>
          <w:szCs w:val="24"/>
        </w:rPr>
        <w:t>. Refold duster to a dry place</w:t>
      </w:r>
    </w:p>
    <w:p w14:paraId="0F485661" w14:textId="0220CEFC" w:rsidR="00AB5ED1" w:rsidRDefault="00AB5ED1" w:rsidP="00C51066">
      <w:pPr>
        <w:rPr>
          <w:rFonts w:ascii="Arial" w:hAnsi="Arial" w:cs="Arial"/>
          <w:sz w:val="24"/>
          <w:szCs w:val="24"/>
        </w:rPr>
      </w:pPr>
      <w:r>
        <w:rPr>
          <w:rFonts w:ascii="Arial" w:hAnsi="Arial" w:cs="Arial"/>
          <w:sz w:val="24"/>
          <w:szCs w:val="24"/>
        </w:rPr>
        <w:t>. Using a circular buffing action, buff surfaces to a desired sheen</w:t>
      </w:r>
    </w:p>
    <w:p w14:paraId="3FB14528" w14:textId="1B9168E2" w:rsidR="00AB5ED1" w:rsidRDefault="00AB5ED1" w:rsidP="00C51066">
      <w:pPr>
        <w:rPr>
          <w:rFonts w:ascii="Arial" w:hAnsi="Arial" w:cs="Arial"/>
          <w:sz w:val="24"/>
          <w:szCs w:val="24"/>
        </w:rPr>
      </w:pPr>
      <w:r>
        <w:rPr>
          <w:rFonts w:ascii="Arial" w:hAnsi="Arial" w:cs="Arial"/>
          <w:sz w:val="24"/>
          <w:szCs w:val="24"/>
        </w:rPr>
        <w:t>. DO NOT spray polish directly onto surfaces and it can drift onto floors</w:t>
      </w:r>
    </w:p>
    <w:p w14:paraId="7D1C9D93" w14:textId="4DD61134" w:rsidR="00C51066" w:rsidRDefault="00C51066" w:rsidP="00C51066">
      <w:pPr>
        <w:rPr>
          <w:rFonts w:ascii="Arial" w:hAnsi="Arial" w:cs="Arial"/>
          <w:sz w:val="24"/>
          <w:szCs w:val="24"/>
        </w:rPr>
      </w:pPr>
    </w:p>
    <w:p w14:paraId="285EDB06" w14:textId="0841431F" w:rsidR="00C51066" w:rsidRPr="00C51066" w:rsidRDefault="00C51066" w:rsidP="00C51066">
      <w:pPr>
        <w:rPr>
          <w:rFonts w:ascii="Arial" w:hAnsi="Arial" w:cs="Arial"/>
          <w:sz w:val="24"/>
          <w:szCs w:val="24"/>
          <w:u w:val="single"/>
        </w:rPr>
      </w:pPr>
      <w:r w:rsidRPr="00C51066">
        <w:rPr>
          <w:rFonts w:ascii="Arial" w:hAnsi="Arial" w:cs="Arial"/>
          <w:sz w:val="24"/>
          <w:szCs w:val="24"/>
          <w:u w:val="single"/>
        </w:rPr>
        <w:t>Vac</w:t>
      </w:r>
      <w:r w:rsidR="00AB5ED1">
        <w:rPr>
          <w:rFonts w:ascii="Arial" w:hAnsi="Arial" w:cs="Arial"/>
          <w:sz w:val="24"/>
          <w:szCs w:val="24"/>
          <w:u w:val="single"/>
        </w:rPr>
        <w:t>u</w:t>
      </w:r>
      <w:r w:rsidRPr="00C51066">
        <w:rPr>
          <w:rFonts w:ascii="Arial" w:hAnsi="Arial" w:cs="Arial"/>
          <w:sz w:val="24"/>
          <w:szCs w:val="24"/>
          <w:u w:val="single"/>
        </w:rPr>
        <w:t>uming</w:t>
      </w:r>
    </w:p>
    <w:p w14:paraId="66C7EFFC" w14:textId="13BC7644" w:rsidR="00C51066" w:rsidRDefault="00AB5ED1" w:rsidP="00C51066">
      <w:pPr>
        <w:rPr>
          <w:rFonts w:ascii="Arial" w:hAnsi="Arial" w:cs="Arial"/>
          <w:sz w:val="24"/>
          <w:szCs w:val="24"/>
        </w:rPr>
      </w:pPr>
      <w:r>
        <w:rPr>
          <w:rFonts w:ascii="Arial" w:hAnsi="Arial" w:cs="Arial"/>
          <w:sz w:val="24"/>
          <w:szCs w:val="24"/>
        </w:rPr>
        <w:t>. Safety check the vacuum cleaner and it’s attachments including the cable, plug, socket, bag, and filters</w:t>
      </w:r>
    </w:p>
    <w:p w14:paraId="0136D3AB" w14:textId="2F3D5B19" w:rsidR="00AB5ED1" w:rsidRDefault="00AB5ED1" w:rsidP="00C51066">
      <w:pPr>
        <w:rPr>
          <w:rFonts w:ascii="Arial" w:hAnsi="Arial" w:cs="Arial"/>
          <w:sz w:val="24"/>
          <w:szCs w:val="24"/>
        </w:rPr>
      </w:pPr>
      <w:r>
        <w:rPr>
          <w:rFonts w:ascii="Arial" w:hAnsi="Arial" w:cs="Arial"/>
          <w:sz w:val="24"/>
          <w:szCs w:val="24"/>
        </w:rPr>
        <w:t>. Put on PPE provided</w:t>
      </w:r>
    </w:p>
    <w:p w14:paraId="5FDCAA51" w14:textId="5334A208" w:rsidR="00AB5ED1" w:rsidRDefault="00AB5ED1" w:rsidP="00C51066">
      <w:pPr>
        <w:rPr>
          <w:rFonts w:ascii="Arial" w:hAnsi="Arial" w:cs="Arial"/>
          <w:sz w:val="24"/>
          <w:szCs w:val="24"/>
        </w:rPr>
      </w:pPr>
      <w:r>
        <w:rPr>
          <w:rFonts w:ascii="Arial" w:hAnsi="Arial" w:cs="Arial"/>
          <w:sz w:val="24"/>
          <w:szCs w:val="24"/>
        </w:rPr>
        <w:t>.Remove large items of rubbish before commencement of vacuuming</w:t>
      </w:r>
    </w:p>
    <w:p w14:paraId="212DED49" w14:textId="4AB8BEB9" w:rsidR="00AB5ED1" w:rsidRDefault="00AB5ED1" w:rsidP="00C51066">
      <w:pPr>
        <w:rPr>
          <w:rFonts w:ascii="Arial" w:hAnsi="Arial" w:cs="Arial"/>
          <w:sz w:val="24"/>
          <w:szCs w:val="24"/>
        </w:rPr>
      </w:pPr>
      <w:r>
        <w:rPr>
          <w:rFonts w:ascii="Arial" w:hAnsi="Arial" w:cs="Arial"/>
          <w:sz w:val="24"/>
          <w:szCs w:val="24"/>
        </w:rPr>
        <w:lastRenderedPageBreak/>
        <w:t>. Plug in vacuum and switch on to test suction</w:t>
      </w:r>
    </w:p>
    <w:p w14:paraId="5D79FAD8" w14:textId="14D50966" w:rsidR="00AB5ED1" w:rsidRDefault="00AB5ED1" w:rsidP="00C51066">
      <w:pPr>
        <w:rPr>
          <w:rFonts w:ascii="Arial" w:hAnsi="Arial" w:cs="Arial"/>
          <w:sz w:val="24"/>
          <w:szCs w:val="24"/>
        </w:rPr>
      </w:pPr>
      <w:r>
        <w:rPr>
          <w:rFonts w:ascii="Arial" w:hAnsi="Arial" w:cs="Arial"/>
          <w:sz w:val="24"/>
          <w:szCs w:val="24"/>
        </w:rPr>
        <w:t>. Using a crevice nozzle, vacuum corners, edges and difficult areas</w:t>
      </w:r>
    </w:p>
    <w:p w14:paraId="4BD6467A" w14:textId="457CF65D" w:rsidR="00AB5ED1" w:rsidRDefault="00AB5ED1" w:rsidP="00C51066">
      <w:pPr>
        <w:rPr>
          <w:rFonts w:ascii="Arial" w:hAnsi="Arial" w:cs="Arial"/>
          <w:sz w:val="24"/>
          <w:szCs w:val="24"/>
        </w:rPr>
      </w:pPr>
      <w:r>
        <w:rPr>
          <w:rFonts w:ascii="Arial" w:hAnsi="Arial" w:cs="Arial"/>
          <w:sz w:val="24"/>
          <w:szCs w:val="24"/>
        </w:rPr>
        <w:t>. Commence vacuuming using overlapping passes</w:t>
      </w:r>
    </w:p>
    <w:p w14:paraId="66042A05" w14:textId="3AF5FBFF" w:rsidR="00AB5ED1" w:rsidRDefault="00AB5ED1" w:rsidP="00C51066">
      <w:pPr>
        <w:rPr>
          <w:rFonts w:ascii="Arial" w:hAnsi="Arial" w:cs="Arial"/>
          <w:sz w:val="24"/>
          <w:szCs w:val="24"/>
        </w:rPr>
      </w:pPr>
      <w:r>
        <w:rPr>
          <w:rFonts w:ascii="Arial" w:hAnsi="Arial" w:cs="Arial"/>
          <w:sz w:val="24"/>
          <w:szCs w:val="24"/>
        </w:rPr>
        <w:t>. Work back towards exit socket</w:t>
      </w:r>
    </w:p>
    <w:p w14:paraId="09D14A6B" w14:textId="067C6B04" w:rsidR="00AB5ED1" w:rsidRDefault="00AB5ED1" w:rsidP="00C51066">
      <w:pPr>
        <w:rPr>
          <w:rFonts w:ascii="Arial" w:hAnsi="Arial" w:cs="Arial"/>
          <w:sz w:val="24"/>
          <w:szCs w:val="24"/>
        </w:rPr>
      </w:pPr>
      <w:r>
        <w:rPr>
          <w:rFonts w:ascii="Arial" w:hAnsi="Arial" w:cs="Arial"/>
          <w:sz w:val="24"/>
          <w:szCs w:val="24"/>
        </w:rPr>
        <w:t>. Ensure vacuum and cable is always behind you</w:t>
      </w:r>
    </w:p>
    <w:p w14:paraId="22EC0D17" w14:textId="527FC15F" w:rsidR="00C51066" w:rsidRDefault="00AB5ED1" w:rsidP="00C51066">
      <w:pPr>
        <w:rPr>
          <w:rFonts w:ascii="Arial" w:hAnsi="Arial" w:cs="Arial"/>
          <w:sz w:val="24"/>
          <w:szCs w:val="24"/>
        </w:rPr>
      </w:pPr>
      <w:r>
        <w:rPr>
          <w:rFonts w:ascii="Arial" w:hAnsi="Arial" w:cs="Arial"/>
          <w:sz w:val="24"/>
          <w:szCs w:val="24"/>
        </w:rPr>
        <w:t>. Vacuum small and manageable sections to prevent over stretching</w:t>
      </w:r>
    </w:p>
    <w:p w14:paraId="0A2A3B4C" w14:textId="3CEB4A6D" w:rsidR="00AB5ED1" w:rsidRDefault="00AB5ED1" w:rsidP="00C51066">
      <w:pPr>
        <w:rPr>
          <w:rFonts w:ascii="Arial" w:hAnsi="Arial" w:cs="Arial"/>
          <w:sz w:val="24"/>
          <w:szCs w:val="24"/>
        </w:rPr>
      </w:pPr>
      <w:r>
        <w:rPr>
          <w:rFonts w:ascii="Arial" w:hAnsi="Arial" w:cs="Arial"/>
          <w:sz w:val="24"/>
          <w:szCs w:val="24"/>
        </w:rPr>
        <w:t>. On completion of the works, check the bag and replace if necessary</w:t>
      </w:r>
    </w:p>
    <w:p w14:paraId="299315E6" w14:textId="77777777" w:rsidR="00AB5ED1" w:rsidRDefault="00AB5ED1" w:rsidP="00C51066">
      <w:pPr>
        <w:rPr>
          <w:rFonts w:ascii="Arial" w:hAnsi="Arial" w:cs="Arial"/>
          <w:sz w:val="24"/>
          <w:szCs w:val="24"/>
        </w:rPr>
      </w:pPr>
    </w:p>
    <w:p w14:paraId="3D2ED83F" w14:textId="74424DD8" w:rsidR="00C51066" w:rsidRPr="00755443" w:rsidRDefault="00C51066" w:rsidP="00C51066">
      <w:pPr>
        <w:pStyle w:val="ListParagraph"/>
        <w:numPr>
          <w:ilvl w:val="0"/>
          <w:numId w:val="10"/>
        </w:numPr>
        <w:rPr>
          <w:rFonts w:ascii="Arial" w:hAnsi="Arial" w:cs="Arial"/>
          <w:b/>
          <w:bCs/>
          <w:sz w:val="24"/>
          <w:szCs w:val="24"/>
        </w:rPr>
      </w:pPr>
      <w:r w:rsidRPr="00755443">
        <w:rPr>
          <w:rFonts w:ascii="Arial" w:hAnsi="Arial" w:cs="Arial"/>
          <w:b/>
          <w:bCs/>
          <w:sz w:val="24"/>
          <w:szCs w:val="24"/>
        </w:rPr>
        <w:t>Health and safety plan</w:t>
      </w:r>
    </w:p>
    <w:p w14:paraId="2EB1520E" w14:textId="7BBD9738" w:rsidR="00C51066" w:rsidRDefault="00AB5ED1" w:rsidP="00C51066">
      <w:pPr>
        <w:rPr>
          <w:rFonts w:ascii="Arial" w:hAnsi="Arial" w:cs="Arial"/>
          <w:sz w:val="24"/>
          <w:szCs w:val="24"/>
        </w:rPr>
      </w:pPr>
      <w:r>
        <w:rPr>
          <w:rFonts w:ascii="Arial" w:hAnsi="Arial" w:cs="Arial"/>
          <w:sz w:val="24"/>
          <w:szCs w:val="24"/>
        </w:rPr>
        <w:t>. Health and safety will be monitored by the cleaning supervisor and also by the site manager</w:t>
      </w:r>
    </w:p>
    <w:p w14:paraId="335F39DA" w14:textId="6A66F0B4" w:rsidR="00AB5ED1" w:rsidRDefault="00AB5ED1" w:rsidP="00C51066">
      <w:pPr>
        <w:rPr>
          <w:rFonts w:ascii="Arial" w:hAnsi="Arial" w:cs="Arial"/>
          <w:sz w:val="24"/>
          <w:szCs w:val="24"/>
        </w:rPr>
      </w:pPr>
      <w:r>
        <w:rPr>
          <w:rFonts w:ascii="Arial" w:hAnsi="Arial" w:cs="Arial"/>
          <w:sz w:val="24"/>
          <w:szCs w:val="24"/>
        </w:rPr>
        <w:t>. All substances used on site are issued in the COSHH assessment prior to work commencing</w:t>
      </w:r>
    </w:p>
    <w:p w14:paraId="16C35C02" w14:textId="5FAD70EC" w:rsidR="00C51066" w:rsidRDefault="00C51066" w:rsidP="00C51066">
      <w:pPr>
        <w:rPr>
          <w:rFonts w:ascii="Arial" w:hAnsi="Arial" w:cs="Arial"/>
          <w:sz w:val="24"/>
          <w:szCs w:val="24"/>
        </w:rPr>
      </w:pPr>
    </w:p>
    <w:p w14:paraId="1BD1F06B" w14:textId="3620BED8" w:rsidR="00C51066" w:rsidRPr="00755443" w:rsidRDefault="00C51066" w:rsidP="00C51066">
      <w:pPr>
        <w:pStyle w:val="ListParagraph"/>
        <w:numPr>
          <w:ilvl w:val="0"/>
          <w:numId w:val="10"/>
        </w:numPr>
        <w:rPr>
          <w:rFonts w:ascii="Arial" w:hAnsi="Arial" w:cs="Arial"/>
          <w:b/>
          <w:bCs/>
          <w:sz w:val="24"/>
          <w:szCs w:val="24"/>
        </w:rPr>
      </w:pPr>
      <w:r w:rsidRPr="00755443">
        <w:rPr>
          <w:rFonts w:ascii="Arial" w:hAnsi="Arial" w:cs="Arial"/>
          <w:b/>
          <w:bCs/>
          <w:sz w:val="24"/>
          <w:szCs w:val="24"/>
        </w:rPr>
        <w:t>Site Supervision</w:t>
      </w:r>
    </w:p>
    <w:p w14:paraId="08310E58" w14:textId="7116E6E2" w:rsidR="00C51066" w:rsidRDefault="00FE2DFE" w:rsidP="00C51066">
      <w:pPr>
        <w:rPr>
          <w:rFonts w:ascii="Arial" w:hAnsi="Arial" w:cs="Arial"/>
          <w:sz w:val="24"/>
          <w:szCs w:val="24"/>
        </w:rPr>
      </w:pPr>
      <w:r>
        <w:rPr>
          <w:rFonts w:ascii="Arial" w:hAnsi="Arial" w:cs="Arial"/>
          <w:sz w:val="24"/>
          <w:szCs w:val="24"/>
        </w:rPr>
        <w:t>. A supervisor will be on site at all times when work commences</w:t>
      </w:r>
    </w:p>
    <w:p w14:paraId="3B045812" w14:textId="30B37ADD" w:rsidR="00C51066" w:rsidRDefault="00C51066" w:rsidP="00C51066">
      <w:pPr>
        <w:rPr>
          <w:rFonts w:ascii="Arial" w:hAnsi="Arial" w:cs="Arial"/>
          <w:sz w:val="24"/>
          <w:szCs w:val="24"/>
        </w:rPr>
      </w:pPr>
    </w:p>
    <w:p w14:paraId="707D3F55" w14:textId="16A46BEF" w:rsidR="00C51066" w:rsidRPr="00755443" w:rsidRDefault="00C51066" w:rsidP="00C51066">
      <w:pPr>
        <w:pStyle w:val="ListParagraph"/>
        <w:numPr>
          <w:ilvl w:val="0"/>
          <w:numId w:val="10"/>
        </w:numPr>
        <w:rPr>
          <w:rFonts w:ascii="Arial" w:hAnsi="Arial" w:cs="Arial"/>
          <w:b/>
          <w:bCs/>
          <w:sz w:val="24"/>
          <w:szCs w:val="24"/>
        </w:rPr>
      </w:pPr>
      <w:r w:rsidRPr="00755443">
        <w:rPr>
          <w:rFonts w:ascii="Arial" w:hAnsi="Arial" w:cs="Arial"/>
          <w:b/>
          <w:bCs/>
          <w:sz w:val="24"/>
          <w:szCs w:val="24"/>
        </w:rPr>
        <w:t xml:space="preserve">Manual Handling </w:t>
      </w:r>
    </w:p>
    <w:p w14:paraId="38A2B07E" w14:textId="1F6ECFC6" w:rsidR="00C51066" w:rsidRDefault="00FE2DFE" w:rsidP="00C51066">
      <w:pPr>
        <w:rPr>
          <w:rFonts w:ascii="Arial" w:hAnsi="Arial" w:cs="Arial"/>
          <w:sz w:val="24"/>
          <w:szCs w:val="24"/>
        </w:rPr>
      </w:pPr>
      <w:r>
        <w:rPr>
          <w:rFonts w:ascii="Arial" w:hAnsi="Arial" w:cs="Arial"/>
          <w:sz w:val="24"/>
          <w:szCs w:val="24"/>
        </w:rPr>
        <w:t>. Where equipment and materials are to be manually handled, all company operatives shall adopt kinetic lifting methods</w:t>
      </w:r>
    </w:p>
    <w:p w14:paraId="0FFC8D7E" w14:textId="66CCE181" w:rsidR="00C51066" w:rsidRDefault="00C51066" w:rsidP="00C51066">
      <w:pPr>
        <w:rPr>
          <w:rFonts w:ascii="Arial" w:hAnsi="Arial" w:cs="Arial"/>
          <w:sz w:val="24"/>
          <w:szCs w:val="24"/>
        </w:rPr>
      </w:pPr>
    </w:p>
    <w:p w14:paraId="5CF3FDAF" w14:textId="7925933A" w:rsidR="00C51066" w:rsidRPr="00755443" w:rsidRDefault="00C51066" w:rsidP="00C51066">
      <w:pPr>
        <w:pStyle w:val="ListParagraph"/>
        <w:numPr>
          <w:ilvl w:val="0"/>
          <w:numId w:val="10"/>
        </w:numPr>
        <w:rPr>
          <w:rFonts w:ascii="Arial" w:hAnsi="Arial" w:cs="Arial"/>
          <w:b/>
          <w:bCs/>
          <w:sz w:val="24"/>
          <w:szCs w:val="24"/>
        </w:rPr>
      </w:pPr>
      <w:r w:rsidRPr="00755443">
        <w:rPr>
          <w:rFonts w:ascii="Arial" w:hAnsi="Arial" w:cs="Arial"/>
          <w:b/>
          <w:bCs/>
          <w:sz w:val="24"/>
          <w:szCs w:val="24"/>
        </w:rPr>
        <w:t>Training</w:t>
      </w:r>
    </w:p>
    <w:p w14:paraId="318E1008" w14:textId="7CA43B9C" w:rsidR="00FE2DFE" w:rsidRPr="00FE2DFE" w:rsidRDefault="00FE2DFE" w:rsidP="00FE2DFE">
      <w:pPr>
        <w:rPr>
          <w:rFonts w:ascii="Arial" w:hAnsi="Arial" w:cs="Arial"/>
          <w:sz w:val="24"/>
          <w:szCs w:val="24"/>
        </w:rPr>
      </w:pPr>
      <w:r>
        <w:rPr>
          <w:rFonts w:ascii="Arial" w:hAnsi="Arial" w:cs="Arial"/>
          <w:sz w:val="24"/>
          <w:szCs w:val="24"/>
        </w:rPr>
        <w:t>. All company operatives are competent and sufficiently trained to carry out the tasks that are required as part of the project</w:t>
      </w:r>
    </w:p>
    <w:p w14:paraId="5E88EFF2" w14:textId="7B35124C" w:rsidR="00C51066" w:rsidRDefault="00C51066" w:rsidP="00C51066">
      <w:pPr>
        <w:rPr>
          <w:rFonts w:ascii="Arial" w:hAnsi="Arial" w:cs="Arial"/>
          <w:sz w:val="24"/>
          <w:szCs w:val="24"/>
        </w:rPr>
      </w:pPr>
    </w:p>
    <w:p w14:paraId="61EDBCC3" w14:textId="438FC9E1" w:rsidR="00C51066" w:rsidRPr="00755443" w:rsidRDefault="00C51066" w:rsidP="00C51066">
      <w:pPr>
        <w:pStyle w:val="ListParagraph"/>
        <w:numPr>
          <w:ilvl w:val="0"/>
          <w:numId w:val="10"/>
        </w:numPr>
        <w:rPr>
          <w:rFonts w:ascii="Arial" w:hAnsi="Arial" w:cs="Arial"/>
          <w:b/>
          <w:bCs/>
          <w:sz w:val="24"/>
          <w:szCs w:val="24"/>
        </w:rPr>
      </w:pPr>
      <w:r w:rsidRPr="00755443">
        <w:rPr>
          <w:rFonts w:ascii="Arial" w:hAnsi="Arial" w:cs="Arial"/>
          <w:b/>
          <w:bCs/>
          <w:sz w:val="24"/>
          <w:szCs w:val="24"/>
        </w:rPr>
        <w:t>Emergency Procedures</w:t>
      </w:r>
    </w:p>
    <w:p w14:paraId="729FB405" w14:textId="05C0AA47" w:rsidR="00FE2DFE" w:rsidRDefault="00FE2DFE" w:rsidP="00FE2DFE">
      <w:pPr>
        <w:rPr>
          <w:rFonts w:ascii="Arial" w:hAnsi="Arial" w:cs="Arial"/>
          <w:sz w:val="24"/>
          <w:szCs w:val="24"/>
        </w:rPr>
      </w:pPr>
      <w:r>
        <w:rPr>
          <w:rFonts w:ascii="Arial" w:hAnsi="Arial" w:cs="Arial"/>
          <w:sz w:val="24"/>
          <w:szCs w:val="24"/>
        </w:rPr>
        <w:t>. Emergency procedures will be delivered during the induction by the site manager, all Sparkle and Shine Cleaning Ltd cleaners will adhere to this</w:t>
      </w:r>
    </w:p>
    <w:p w14:paraId="4B512B8D" w14:textId="7A0B8C80" w:rsidR="00FE2DFE" w:rsidRDefault="00FE2DFE" w:rsidP="00FE2DFE">
      <w:pPr>
        <w:rPr>
          <w:rFonts w:ascii="Arial" w:hAnsi="Arial" w:cs="Arial"/>
          <w:sz w:val="24"/>
          <w:szCs w:val="24"/>
        </w:rPr>
      </w:pPr>
      <w:r>
        <w:rPr>
          <w:rFonts w:ascii="Arial" w:hAnsi="Arial" w:cs="Arial"/>
          <w:sz w:val="24"/>
          <w:szCs w:val="24"/>
        </w:rPr>
        <w:t>. All emergencies are to be reported immediately to the site manager</w:t>
      </w:r>
    </w:p>
    <w:p w14:paraId="281A0263" w14:textId="201C4FFA" w:rsidR="00FE2DFE" w:rsidRPr="00FE2DFE" w:rsidRDefault="00FE2DFE" w:rsidP="00FE2DFE">
      <w:pPr>
        <w:rPr>
          <w:rFonts w:ascii="Arial" w:hAnsi="Arial" w:cs="Arial"/>
          <w:sz w:val="24"/>
          <w:szCs w:val="24"/>
        </w:rPr>
      </w:pPr>
      <w:r>
        <w:rPr>
          <w:rFonts w:ascii="Arial" w:hAnsi="Arial" w:cs="Arial"/>
          <w:sz w:val="24"/>
          <w:szCs w:val="24"/>
        </w:rPr>
        <w:t>. The first aider will be named during the induction, along with the location of the first aid kit</w:t>
      </w:r>
    </w:p>
    <w:p w14:paraId="52B38A87" w14:textId="77777777" w:rsidR="00C51066" w:rsidRPr="00C51066" w:rsidRDefault="00C51066" w:rsidP="00C51066">
      <w:pPr>
        <w:pStyle w:val="ListParagraph"/>
        <w:rPr>
          <w:rFonts w:ascii="Arial" w:hAnsi="Arial" w:cs="Arial"/>
          <w:sz w:val="24"/>
          <w:szCs w:val="24"/>
        </w:rPr>
      </w:pPr>
    </w:p>
    <w:p w14:paraId="7E0CF8D9" w14:textId="3783FA1D" w:rsidR="00C51066" w:rsidRDefault="00C51066" w:rsidP="00C51066">
      <w:pPr>
        <w:rPr>
          <w:rFonts w:ascii="Arial" w:hAnsi="Arial" w:cs="Arial"/>
          <w:sz w:val="24"/>
          <w:szCs w:val="24"/>
        </w:rPr>
      </w:pPr>
    </w:p>
    <w:p w14:paraId="5D1EF2EA" w14:textId="7934E35D" w:rsidR="00C51066" w:rsidRPr="00755443" w:rsidRDefault="00C51066" w:rsidP="00C51066">
      <w:pPr>
        <w:pStyle w:val="ListParagraph"/>
        <w:numPr>
          <w:ilvl w:val="0"/>
          <w:numId w:val="10"/>
        </w:numPr>
        <w:rPr>
          <w:rFonts w:ascii="Arial" w:hAnsi="Arial" w:cs="Arial"/>
          <w:b/>
          <w:bCs/>
          <w:sz w:val="24"/>
          <w:szCs w:val="24"/>
        </w:rPr>
      </w:pPr>
      <w:r w:rsidRPr="00755443">
        <w:rPr>
          <w:rFonts w:ascii="Arial" w:hAnsi="Arial" w:cs="Arial"/>
          <w:b/>
          <w:bCs/>
          <w:sz w:val="24"/>
          <w:szCs w:val="24"/>
        </w:rPr>
        <w:t>Personal Protective Equipment (PPE)</w:t>
      </w:r>
    </w:p>
    <w:p w14:paraId="7D0353CD" w14:textId="73649CC6" w:rsidR="00FE2DFE" w:rsidRDefault="00FE2DFE" w:rsidP="00FE2DFE">
      <w:pPr>
        <w:rPr>
          <w:rFonts w:ascii="Arial" w:hAnsi="Arial" w:cs="Arial"/>
          <w:sz w:val="24"/>
          <w:szCs w:val="24"/>
        </w:rPr>
      </w:pPr>
      <w:r>
        <w:rPr>
          <w:rFonts w:ascii="Arial" w:hAnsi="Arial" w:cs="Arial"/>
          <w:sz w:val="24"/>
          <w:szCs w:val="24"/>
        </w:rPr>
        <w:t>. Safety glasses</w:t>
      </w:r>
    </w:p>
    <w:p w14:paraId="75DF573B" w14:textId="0695BBE9" w:rsidR="00FE2DFE" w:rsidRDefault="00FE2DFE" w:rsidP="00FE2DFE">
      <w:pPr>
        <w:rPr>
          <w:rFonts w:ascii="Arial" w:hAnsi="Arial" w:cs="Arial"/>
          <w:sz w:val="24"/>
          <w:szCs w:val="24"/>
        </w:rPr>
      </w:pPr>
      <w:r>
        <w:rPr>
          <w:rFonts w:ascii="Arial" w:hAnsi="Arial" w:cs="Arial"/>
          <w:sz w:val="24"/>
          <w:szCs w:val="24"/>
        </w:rPr>
        <w:t>. Overalls</w:t>
      </w:r>
    </w:p>
    <w:p w14:paraId="39568973" w14:textId="02AE81AC" w:rsidR="00FE2DFE" w:rsidRDefault="00FE2DFE" w:rsidP="00FE2DFE">
      <w:pPr>
        <w:rPr>
          <w:rFonts w:ascii="Arial" w:hAnsi="Arial" w:cs="Arial"/>
          <w:sz w:val="24"/>
          <w:szCs w:val="24"/>
        </w:rPr>
      </w:pPr>
      <w:r>
        <w:rPr>
          <w:rFonts w:ascii="Arial" w:hAnsi="Arial" w:cs="Arial"/>
          <w:sz w:val="24"/>
          <w:szCs w:val="24"/>
        </w:rPr>
        <w:t>. Gloves</w:t>
      </w:r>
    </w:p>
    <w:p w14:paraId="7BB14FFD" w14:textId="06CB6EF6" w:rsidR="00FE2DFE" w:rsidRDefault="00FE2DFE" w:rsidP="00FE2DFE">
      <w:pPr>
        <w:rPr>
          <w:rFonts w:ascii="Arial" w:hAnsi="Arial" w:cs="Arial"/>
          <w:sz w:val="24"/>
          <w:szCs w:val="24"/>
        </w:rPr>
      </w:pPr>
      <w:r>
        <w:rPr>
          <w:rFonts w:ascii="Arial" w:hAnsi="Arial" w:cs="Arial"/>
          <w:sz w:val="24"/>
          <w:szCs w:val="24"/>
        </w:rPr>
        <w:t>. Safety footwear</w:t>
      </w:r>
    </w:p>
    <w:p w14:paraId="456C8B7D" w14:textId="1E4960C0" w:rsidR="00FE2DFE" w:rsidRPr="00FE2DFE" w:rsidRDefault="00FE2DFE" w:rsidP="00FE2DFE">
      <w:pPr>
        <w:rPr>
          <w:rFonts w:ascii="Arial" w:hAnsi="Arial" w:cs="Arial"/>
          <w:sz w:val="24"/>
          <w:szCs w:val="24"/>
        </w:rPr>
      </w:pPr>
      <w:r>
        <w:rPr>
          <w:rFonts w:ascii="Arial" w:hAnsi="Arial" w:cs="Arial"/>
          <w:sz w:val="24"/>
          <w:szCs w:val="24"/>
        </w:rPr>
        <w:t xml:space="preserve">. High visibility </w:t>
      </w:r>
      <w:r w:rsidR="00755443">
        <w:rPr>
          <w:rFonts w:ascii="Arial" w:hAnsi="Arial" w:cs="Arial"/>
          <w:sz w:val="24"/>
          <w:szCs w:val="24"/>
        </w:rPr>
        <w:t>vest</w:t>
      </w:r>
      <w:r>
        <w:rPr>
          <w:rFonts w:ascii="Arial" w:hAnsi="Arial" w:cs="Arial"/>
          <w:sz w:val="24"/>
          <w:szCs w:val="24"/>
        </w:rPr>
        <w:t xml:space="preserve"> </w:t>
      </w:r>
    </w:p>
    <w:p w14:paraId="7750A57F" w14:textId="37CB220A" w:rsidR="00C51066" w:rsidRDefault="00C51066" w:rsidP="00C51066">
      <w:pPr>
        <w:rPr>
          <w:rFonts w:ascii="Arial" w:hAnsi="Arial" w:cs="Arial"/>
          <w:sz w:val="24"/>
          <w:szCs w:val="24"/>
        </w:rPr>
      </w:pPr>
    </w:p>
    <w:p w14:paraId="06E59BA6" w14:textId="1770EDFA" w:rsidR="00C51066" w:rsidRPr="00755443" w:rsidRDefault="00C51066" w:rsidP="00C51066">
      <w:pPr>
        <w:pStyle w:val="ListParagraph"/>
        <w:numPr>
          <w:ilvl w:val="0"/>
          <w:numId w:val="10"/>
        </w:numPr>
        <w:rPr>
          <w:rFonts w:ascii="Arial" w:hAnsi="Arial" w:cs="Arial"/>
          <w:b/>
          <w:bCs/>
          <w:sz w:val="24"/>
          <w:szCs w:val="24"/>
        </w:rPr>
      </w:pPr>
      <w:r w:rsidRPr="00755443">
        <w:rPr>
          <w:rFonts w:ascii="Arial" w:hAnsi="Arial" w:cs="Arial"/>
          <w:b/>
          <w:bCs/>
          <w:sz w:val="24"/>
          <w:szCs w:val="24"/>
        </w:rPr>
        <w:t>Welfare and Site Housekeeping</w:t>
      </w:r>
    </w:p>
    <w:p w14:paraId="626642FF" w14:textId="05DE2934" w:rsidR="00C51066" w:rsidRDefault="00755443" w:rsidP="00C51066">
      <w:pPr>
        <w:rPr>
          <w:rFonts w:ascii="Arial" w:hAnsi="Arial" w:cs="Arial"/>
          <w:sz w:val="24"/>
          <w:szCs w:val="24"/>
        </w:rPr>
      </w:pPr>
      <w:r>
        <w:rPr>
          <w:rFonts w:ascii="Arial" w:hAnsi="Arial" w:cs="Arial"/>
          <w:sz w:val="24"/>
          <w:szCs w:val="24"/>
        </w:rPr>
        <w:t>. Welfare facilities provided by the principal contractor</w:t>
      </w:r>
    </w:p>
    <w:p w14:paraId="1338A99C" w14:textId="7FCF892E" w:rsidR="00755443" w:rsidRDefault="00755443" w:rsidP="00C51066">
      <w:pPr>
        <w:rPr>
          <w:rFonts w:ascii="Arial" w:hAnsi="Arial" w:cs="Arial"/>
          <w:sz w:val="24"/>
          <w:szCs w:val="24"/>
        </w:rPr>
      </w:pPr>
      <w:r>
        <w:rPr>
          <w:rFonts w:ascii="Arial" w:hAnsi="Arial" w:cs="Arial"/>
          <w:sz w:val="24"/>
          <w:szCs w:val="24"/>
        </w:rPr>
        <w:t>. Good housekeeping practices to be adopted by the cleaners</w:t>
      </w:r>
    </w:p>
    <w:p w14:paraId="44798B34" w14:textId="77777777" w:rsidR="00755443" w:rsidRDefault="00755443" w:rsidP="00C51066">
      <w:pPr>
        <w:rPr>
          <w:rFonts w:ascii="Arial" w:hAnsi="Arial" w:cs="Arial"/>
          <w:sz w:val="24"/>
          <w:szCs w:val="24"/>
        </w:rPr>
      </w:pPr>
    </w:p>
    <w:p w14:paraId="56A00F6D" w14:textId="1B94CF92" w:rsidR="00C51066" w:rsidRPr="00755443" w:rsidRDefault="00C51066" w:rsidP="00C51066">
      <w:pPr>
        <w:pStyle w:val="ListParagraph"/>
        <w:numPr>
          <w:ilvl w:val="0"/>
          <w:numId w:val="10"/>
        </w:numPr>
        <w:rPr>
          <w:rFonts w:ascii="Arial" w:hAnsi="Arial" w:cs="Arial"/>
          <w:b/>
          <w:bCs/>
          <w:sz w:val="24"/>
          <w:szCs w:val="24"/>
        </w:rPr>
      </w:pPr>
      <w:r w:rsidRPr="00755443">
        <w:rPr>
          <w:rFonts w:ascii="Arial" w:hAnsi="Arial" w:cs="Arial"/>
          <w:b/>
          <w:bCs/>
          <w:sz w:val="24"/>
          <w:szCs w:val="24"/>
        </w:rPr>
        <w:t>Waste Management</w:t>
      </w:r>
    </w:p>
    <w:p w14:paraId="36EBD53A" w14:textId="137D2E8A" w:rsidR="00C51066" w:rsidRDefault="00755443" w:rsidP="00C51066">
      <w:pPr>
        <w:rPr>
          <w:rFonts w:ascii="Arial" w:hAnsi="Arial" w:cs="Arial"/>
          <w:sz w:val="24"/>
          <w:szCs w:val="24"/>
        </w:rPr>
      </w:pPr>
      <w:r>
        <w:rPr>
          <w:rFonts w:ascii="Arial" w:hAnsi="Arial" w:cs="Arial"/>
          <w:sz w:val="24"/>
          <w:szCs w:val="24"/>
        </w:rPr>
        <w:t>. Waste is to be disposed by our compony in an appropriate manner</w:t>
      </w:r>
    </w:p>
    <w:p w14:paraId="30E9AF4F" w14:textId="3D9F018A" w:rsidR="00755443" w:rsidRDefault="00D56561" w:rsidP="00C51066">
      <w:pPr>
        <w:rPr>
          <w:rFonts w:ascii="Arial" w:hAnsi="Arial" w:cs="Arial"/>
          <w:sz w:val="24"/>
          <w:szCs w:val="24"/>
        </w:rPr>
      </w:pPr>
      <w:r>
        <w:rPr>
          <w:rFonts w:ascii="Arial" w:hAnsi="Arial" w:cs="Arial"/>
          <w:sz w:val="24"/>
          <w:szCs w:val="24"/>
        </w:rPr>
        <w:t>. When handling waste, PPE shall be worn in accordance with site rules, or the specific COSHH assessment</w:t>
      </w:r>
    </w:p>
    <w:p w14:paraId="180AD7B6" w14:textId="77777777" w:rsidR="00D56561" w:rsidRDefault="00D56561" w:rsidP="00C51066">
      <w:pPr>
        <w:rPr>
          <w:rFonts w:ascii="Arial" w:hAnsi="Arial" w:cs="Arial"/>
          <w:sz w:val="24"/>
          <w:szCs w:val="24"/>
        </w:rPr>
      </w:pPr>
    </w:p>
    <w:p w14:paraId="2C0DE42A" w14:textId="0FF74172" w:rsidR="00C51066" w:rsidRPr="00755443" w:rsidRDefault="00C51066" w:rsidP="00C51066">
      <w:pPr>
        <w:pStyle w:val="ListParagraph"/>
        <w:numPr>
          <w:ilvl w:val="0"/>
          <w:numId w:val="10"/>
        </w:numPr>
        <w:rPr>
          <w:rFonts w:ascii="Arial" w:hAnsi="Arial" w:cs="Arial"/>
          <w:b/>
          <w:bCs/>
          <w:sz w:val="24"/>
          <w:szCs w:val="24"/>
        </w:rPr>
      </w:pPr>
      <w:r w:rsidRPr="00755443">
        <w:rPr>
          <w:rFonts w:ascii="Arial" w:hAnsi="Arial" w:cs="Arial"/>
          <w:b/>
          <w:bCs/>
          <w:sz w:val="24"/>
          <w:szCs w:val="24"/>
        </w:rPr>
        <w:t xml:space="preserve">Tools and Equipment </w:t>
      </w:r>
    </w:p>
    <w:p w14:paraId="5A94C2B3" w14:textId="5F79CAB2" w:rsidR="00755443" w:rsidRDefault="00755443" w:rsidP="00755443">
      <w:pPr>
        <w:rPr>
          <w:rFonts w:ascii="Arial" w:hAnsi="Arial" w:cs="Arial"/>
          <w:sz w:val="24"/>
          <w:szCs w:val="24"/>
        </w:rPr>
      </w:pPr>
      <w:r>
        <w:rPr>
          <w:rFonts w:ascii="Arial" w:hAnsi="Arial" w:cs="Arial"/>
          <w:sz w:val="24"/>
          <w:szCs w:val="24"/>
        </w:rPr>
        <w:t>. Vacuum</w:t>
      </w:r>
    </w:p>
    <w:p w14:paraId="5E61FD55" w14:textId="149D2E0B" w:rsidR="00755443" w:rsidRDefault="00755443" w:rsidP="00755443">
      <w:pPr>
        <w:rPr>
          <w:rFonts w:ascii="Arial" w:hAnsi="Arial" w:cs="Arial"/>
          <w:sz w:val="24"/>
          <w:szCs w:val="24"/>
        </w:rPr>
      </w:pPr>
      <w:r>
        <w:rPr>
          <w:rFonts w:ascii="Arial" w:hAnsi="Arial" w:cs="Arial"/>
          <w:sz w:val="24"/>
          <w:szCs w:val="24"/>
        </w:rPr>
        <w:t>. Duster</w:t>
      </w:r>
    </w:p>
    <w:p w14:paraId="6CFC12D7" w14:textId="7DF6CE5C" w:rsidR="00755443" w:rsidRDefault="00755443" w:rsidP="00755443">
      <w:pPr>
        <w:rPr>
          <w:rFonts w:ascii="Arial" w:hAnsi="Arial" w:cs="Arial"/>
          <w:sz w:val="24"/>
          <w:szCs w:val="24"/>
        </w:rPr>
      </w:pPr>
      <w:r>
        <w:rPr>
          <w:rFonts w:ascii="Arial" w:hAnsi="Arial" w:cs="Arial"/>
          <w:sz w:val="24"/>
          <w:szCs w:val="24"/>
        </w:rPr>
        <w:t>.Cloth</w:t>
      </w:r>
    </w:p>
    <w:p w14:paraId="21D52EFA" w14:textId="734781F9" w:rsidR="00755443" w:rsidRDefault="00755443" w:rsidP="00755443">
      <w:pPr>
        <w:rPr>
          <w:rFonts w:ascii="Arial" w:hAnsi="Arial" w:cs="Arial"/>
          <w:sz w:val="24"/>
          <w:szCs w:val="24"/>
        </w:rPr>
      </w:pPr>
      <w:r>
        <w:rPr>
          <w:rFonts w:ascii="Arial" w:hAnsi="Arial" w:cs="Arial"/>
          <w:sz w:val="24"/>
          <w:szCs w:val="24"/>
        </w:rPr>
        <w:t>.Mop stick</w:t>
      </w:r>
    </w:p>
    <w:p w14:paraId="621BFA3D" w14:textId="37298062" w:rsidR="00AB5ED1" w:rsidRPr="00755443" w:rsidRDefault="00755443" w:rsidP="00755443">
      <w:pPr>
        <w:rPr>
          <w:rFonts w:ascii="Arial" w:hAnsi="Arial" w:cs="Arial"/>
          <w:sz w:val="24"/>
          <w:szCs w:val="24"/>
        </w:rPr>
      </w:pPr>
      <w:r>
        <w:rPr>
          <w:rFonts w:ascii="Arial" w:hAnsi="Arial" w:cs="Arial"/>
          <w:sz w:val="24"/>
          <w:szCs w:val="24"/>
        </w:rPr>
        <w:t>. Cleaning solutions</w:t>
      </w:r>
    </w:p>
    <w:p w14:paraId="5648F451" w14:textId="77777777" w:rsidR="00ED0A53" w:rsidRPr="0008449E" w:rsidRDefault="00ED0A53" w:rsidP="00ED0A53">
      <w:pPr>
        <w:rPr>
          <w:rFonts w:ascii="Arial" w:hAnsi="Arial" w:cs="Arial"/>
          <w:sz w:val="24"/>
          <w:szCs w:val="24"/>
        </w:rPr>
      </w:pPr>
      <w:r>
        <w:rPr>
          <w:rFonts w:ascii="Arial" w:hAnsi="Arial" w:cs="Arial"/>
          <w:sz w:val="24"/>
          <w:szCs w:val="24"/>
        </w:rPr>
        <w:t>. All tools and equipment shall be in goof working order and fully inspected in accordance with ant relevant statutory provisions placed upon them</w:t>
      </w:r>
    </w:p>
    <w:p w14:paraId="6AF47764" w14:textId="3F951F8E" w:rsidR="007419AD" w:rsidRDefault="007419AD" w:rsidP="007419AD">
      <w:pPr>
        <w:rPr>
          <w:rFonts w:ascii="Arial" w:hAnsi="Arial" w:cs="Arial"/>
          <w:sz w:val="28"/>
        </w:rPr>
      </w:pPr>
    </w:p>
    <w:bookmarkEnd w:id="4"/>
    <w:p w14:paraId="71EC1DD6" w14:textId="0A418C90" w:rsidR="009A4A08" w:rsidRDefault="009A4A08" w:rsidP="00AA0670">
      <w:pPr>
        <w:pStyle w:val="Heading1"/>
        <w:tabs>
          <w:tab w:val="left" w:pos="4650"/>
        </w:tabs>
      </w:pPr>
    </w:p>
    <w:p w14:paraId="0FBA207F" w14:textId="727D53BE" w:rsidR="009A4A08" w:rsidRDefault="009A4A08" w:rsidP="009A4A08"/>
    <w:p w14:paraId="4D029549" w14:textId="77777777" w:rsidR="009A4A08" w:rsidRPr="009A4A08" w:rsidRDefault="009A4A08" w:rsidP="009A4A08"/>
    <w:p w14:paraId="3CF1FD58" w14:textId="3EC6F685" w:rsidR="00AA0670" w:rsidRPr="007E461A" w:rsidRDefault="00AA0670" w:rsidP="00AA0670">
      <w:pPr>
        <w:pStyle w:val="Heading1"/>
        <w:tabs>
          <w:tab w:val="left" w:pos="4650"/>
        </w:tabs>
      </w:pPr>
      <w:bookmarkStart w:id="5" w:name="_Toc39612169"/>
      <w:r>
        <w:lastRenderedPageBreak/>
        <w:t>Greenways Electrical – Method statement</w:t>
      </w:r>
      <w:bookmarkEnd w:id="5"/>
    </w:p>
    <w:tbl>
      <w:tblPr>
        <w:tblStyle w:val="TableGrid"/>
        <w:tblW w:w="0" w:type="auto"/>
        <w:tblLook w:val="04A0" w:firstRow="1" w:lastRow="0" w:firstColumn="1" w:lastColumn="0" w:noHBand="0" w:noVBand="1"/>
      </w:tblPr>
      <w:tblGrid>
        <w:gridCol w:w="4508"/>
        <w:gridCol w:w="4508"/>
      </w:tblGrid>
      <w:tr w:rsidR="00AA0670" w14:paraId="7A3DE876" w14:textId="77777777" w:rsidTr="0007134C">
        <w:tc>
          <w:tcPr>
            <w:tcW w:w="4508" w:type="dxa"/>
          </w:tcPr>
          <w:p w14:paraId="2A90F582" w14:textId="77777777" w:rsidR="00AA0670" w:rsidRPr="007E461A" w:rsidRDefault="00AA0670" w:rsidP="0007134C">
            <w:pPr>
              <w:rPr>
                <w:rFonts w:ascii="Arial" w:hAnsi="Arial" w:cs="Arial"/>
                <w:sz w:val="24"/>
                <w:szCs w:val="24"/>
              </w:rPr>
            </w:pPr>
            <w:r>
              <w:rPr>
                <w:rFonts w:ascii="Arial" w:hAnsi="Arial" w:cs="Arial"/>
                <w:sz w:val="24"/>
                <w:szCs w:val="24"/>
              </w:rPr>
              <w:t>Contract Name:</w:t>
            </w:r>
          </w:p>
        </w:tc>
        <w:tc>
          <w:tcPr>
            <w:tcW w:w="4508" w:type="dxa"/>
          </w:tcPr>
          <w:p w14:paraId="16273C38" w14:textId="77777777" w:rsidR="00AA0670" w:rsidRPr="007E461A" w:rsidRDefault="00AA0670" w:rsidP="0007134C">
            <w:pPr>
              <w:rPr>
                <w:rFonts w:ascii="Arial" w:hAnsi="Arial" w:cs="Arial"/>
                <w:sz w:val="24"/>
                <w:szCs w:val="24"/>
              </w:rPr>
            </w:pPr>
            <w:r>
              <w:rPr>
                <w:rFonts w:ascii="Arial" w:hAnsi="Arial" w:cs="Arial"/>
                <w:sz w:val="24"/>
                <w:szCs w:val="24"/>
              </w:rPr>
              <w:t>Hale Construction, Care takers house</w:t>
            </w:r>
          </w:p>
        </w:tc>
      </w:tr>
      <w:tr w:rsidR="00AA0670" w14:paraId="7DF02B45" w14:textId="77777777" w:rsidTr="0007134C">
        <w:tc>
          <w:tcPr>
            <w:tcW w:w="4508" w:type="dxa"/>
          </w:tcPr>
          <w:p w14:paraId="340BF8F2" w14:textId="77777777" w:rsidR="00AA0670" w:rsidRPr="007E461A" w:rsidRDefault="00AA0670" w:rsidP="0007134C">
            <w:pPr>
              <w:rPr>
                <w:rFonts w:ascii="Arial" w:hAnsi="Arial" w:cs="Arial"/>
                <w:sz w:val="24"/>
                <w:szCs w:val="24"/>
              </w:rPr>
            </w:pPr>
            <w:r>
              <w:rPr>
                <w:rFonts w:ascii="Arial" w:hAnsi="Arial" w:cs="Arial"/>
                <w:sz w:val="24"/>
                <w:szCs w:val="24"/>
              </w:rPr>
              <w:t>Task:</w:t>
            </w:r>
          </w:p>
        </w:tc>
        <w:tc>
          <w:tcPr>
            <w:tcW w:w="4508" w:type="dxa"/>
          </w:tcPr>
          <w:p w14:paraId="4A5A1BFA" w14:textId="0FA80176" w:rsidR="00AA0670" w:rsidRPr="007E461A" w:rsidRDefault="00AA0670" w:rsidP="0007134C">
            <w:pPr>
              <w:rPr>
                <w:rFonts w:ascii="Arial" w:hAnsi="Arial" w:cs="Arial"/>
                <w:sz w:val="24"/>
                <w:szCs w:val="24"/>
              </w:rPr>
            </w:pPr>
            <w:r>
              <w:rPr>
                <w:rFonts w:ascii="Arial" w:hAnsi="Arial" w:cs="Arial"/>
                <w:sz w:val="24"/>
                <w:szCs w:val="24"/>
              </w:rPr>
              <w:t>Electrical works</w:t>
            </w:r>
          </w:p>
        </w:tc>
      </w:tr>
      <w:tr w:rsidR="00AA0670" w14:paraId="681C5133" w14:textId="77777777" w:rsidTr="0007134C">
        <w:tc>
          <w:tcPr>
            <w:tcW w:w="4508" w:type="dxa"/>
          </w:tcPr>
          <w:p w14:paraId="01B8F406" w14:textId="77777777" w:rsidR="00AA0670" w:rsidRPr="007E461A" w:rsidRDefault="00AA0670" w:rsidP="0007134C">
            <w:pPr>
              <w:rPr>
                <w:rFonts w:ascii="Arial" w:hAnsi="Arial" w:cs="Arial"/>
                <w:sz w:val="24"/>
                <w:szCs w:val="24"/>
              </w:rPr>
            </w:pPr>
            <w:r>
              <w:rPr>
                <w:rFonts w:ascii="Arial" w:hAnsi="Arial" w:cs="Arial"/>
                <w:sz w:val="24"/>
                <w:szCs w:val="24"/>
              </w:rPr>
              <w:t>Name of person completing method statement/position:</w:t>
            </w:r>
          </w:p>
        </w:tc>
        <w:tc>
          <w:tcPr>
            <w:tcW w:w="4508" w:type="dxa"/>
          </w:tcPr>
          <w:p w14:paraId="2F764AB2" w14:textId="6840C237" w:rsidR="00AA0670" w:rsidRPr="007E461A" w:rsidRDefault="00AA0670" w:rsidP="0007134C">
            <w:pPr>
              <w:rPr>
                <w:rFonts w:ascii="Arial" w:hAnsi="Arial" w:cs="Arial"/>
                <w:sz w:val="24"/>
                <w:szCs w:val="24"/>
              </w:rPr>
            </w:pPr>
            <w:r>
              <w:rPr>
                <w:rFonts w:ascii="Arial" w:hAnsi="Arial" w:cs="Arial"/>
                <w:sz w:val="24"/>
                <w:szCs w:val="24"/>
              </w:rPr>
              <w:t xml:space="preserve">Haley Stephens </w:t>
            </w:r>
          </w:p>
        </w:tc>
      </w:tr>
      <w:tr w:rsidR="00AA0670" w14:paraId="7B6E9B7D" w14:textId="77777777" w:rsidTr="0007134C">
        <w:tc>
          <w:tcPr>
            <w:tcW w:w="4508" w:type="dxa"/>
          </w:tcPr>
          <w:p w14:paraId="21640DC3" w14:textId="77777777" w:rsidR="00AA0670" w:rsidRPr="007E461A" w:rsidRDefault="00AA0670" w:rsidP="0007134C">
            <w:pPr>
              <w:rPr>
                <w:rFonts w:ascii="Arial" w:hAnsi="Arial" w:cs="Arial"/>
                <w:sz w:val="24"/>
                <w:szCs w:val="24"/>
              </w:rPr>
            </w:pPr>
            <w:r>
              <w:rPr>
                <w:rFonts w:ascii="Arial" w:hAnsi="Arial" w:cs="Arial"/>
                <w:sz w:val="24"/>
                <w:szCs w:val="24"/>
              </w:rPr>
              <w:t>Date:</w:t>
            </w:r>
          </w:p>
        </w:tc>
        <w:tc>
          <w:tcPr>
            <w:tcW w:w="4508" w:type="dxa"/>
          </w:tcPr>
          <w:p w14:paraId="1670AB76" w14:textId="4B506401" w:rsidR="00AA0670" w:rsidRPr="007E461A" w:rsidRDefault="00AA0670" w:rsidP="0007134C">
            <w:pPr>
              <w:rPr>
                <w:rFonts w:ascii="Arial" w:hAnsi="Arial" w:cs="Arial"/>
                <w:sz w:val="24"/>
                <w:szCs w:val="24"/>
              </w:rPr>
            </w:pPr>
            <w:r>
              <w:rPr>
                <w:rFonts w:ascii="Arial" w:hAnsi="Arial" w:cs="Arial"/>
                <w:sz w:val="24"/>
                <w:szCs w:val="24"/>
              </w:rPr>
              <w:t>28/04/2020</w:t>
            </w:r>
          </w:p>
        </w:tc>
      </w:tr>
      <w:tr w:rsidR="00AA0670" w14:paraId="4EF6B8F4" w14:textId="77777777" w:rsidTr="0007134C">
        <w:tc>
          <w:tcPr>
            <w:tcW w:w="4508" w:type="dxa"/>
          </w:tcPr>
          <w:p w14:paraId="5D501181" w14:textId="77777777" w:rsidR="00AA0670" w:rsidRPr="007E461A" w:rsidRDefault="00AA0670" w:rsidP="0007134C">
            <w:pPr>
              <w:rPr>
                <w:rFonts w:ascii="Arial" w:hAnsi="Arial" w:cs="Arial"/>
                <w:sz w:val="24"/>
                <w:szCs w:val="24"/>
              </w:rPr>
            </w:pPr>
            <w:r>
              <w:rPr>
                <w:rFonts w:ascii="Arial" w:hAnsi="Arial" w:cs="Arial"/>
                <w:sz w:val="24"/>
                <w:szCs w:val="24"/>
              </w:rPr>
              <w:t>Location of work:</w:t>
            </w:r>
          </w:p>
        </w:tc>
        <w:tc>
          <w:tcPr>
            <w:tcW w:w="4508" w:type="dxa"/>
          </w:tcPr>
          <w:p w14:paraId="63BC6EE2" w14:textId="77777777" w:rsidR="00AA0670" w:rsidRPr="007E461A" w:rsidRDefault="00AA0670" w:rsidP="0007134C">
            <w:pPr>
              <w:rPr>
                <w:rFonts w:ascii="Arial" w:hAnsi="Arial" w:cs="Arial"/>
                <w:sz w:val="24"/>
                <w:szCs w:val="24"/>
              </w:rPr>
            </w:pPr>
            <w:r>
              <w:rPr>
                <w:rFonts w:ascii="Arial" w:hAnsi="Arial" w:cs="Arial"/>
                <w:sz w:val="24"/>
                <w:szCs w:val="24"/>
              </w:rPr>
              <w:t>SA1, Swansea</w:t>
            </w:r>
          </w:p>
        </w:tc>
      </w:tr>
      <w:tr w:rsidR="00AA0670" w14:paraId="2757F71E" w14:textId="77777777" w:rsidTr="0007134C">
        <w:tc>
          <w:tcPr>
            <w:tcW w:w="4508" w:type="dxa"/>
          </w:tcPr>
          <w:p w14:paraId="6A225536" w14:textId="77777777" w:rsidR="00AA0670" w:rsidRPr="007E461A" w:rsidRDefault="00AA0670" w:rsidP="0007134C">
            <w:pPr>
              <w:rPr>
                <w:rFonts w:ascii="Arial" w:hAnsi="Arial" w:cs="Arial"/>
                <w:sz w:val="24"/>
                <w:szCs w:val="24"/>
              </w:rPr>
            </w:pPr>
            <w:r>
              <w:rPr>
                <w:rFonts w:ascii="Arial" w:hAnsi="Arial" w:cs="Arial"/>
                <w:sz w:val="24"/>
                <w:szCs w:val="24"/>
              </w:rPr>
              <w:t>Supervisor of work:</w:t>
            </w:r>
          </w:p>
        </w:tc>
        <w:tc>
          <w:tcPr>
            <w:tcW w:w="4508" w:type="dxa"/>
          </w:tcPr>
          <w:p w14:paraId="422BDA06" w14:textId="44A36EC9" w:rsidR="00AA0670" w:rsidRPr="007E461A" w:rsidRDefault="00AA0670" w:rsidP="0007134C">
            <w:pPr>
              <w:rPr>
                <w:rFonts w:ascii="Arial" w:hAnsi="Arial" w:cs="Arial"/>
                <w:sz w:val="24"/>
                <w:szCs w:val="24"/>
              </w:rPr>
            </w:pPr>
            <w:r>
              <w:rPr>
                <w:rFonts w:ascii="Arial" w:hAnsi="Arial" w:cs="Arial"/>
                <w:sz w:val="24"/>
                <w:szCs w:val="24"/>
              </w:rPr>
              <w:t>Clement Booth</w:t>
            </w:r>
          </w:p>
        </w:tc>
      </w:tr>
      <w:tr w:rsidR="00AA0670" w14:paraId="665D2B8F" w14:textId="77777777" w:rsidTr="0007134C">
        <w:tc>
          <w:tcPr>
            <w:tcW w:w="4508" w:type="dxa"/>
          </w:tcPr>
          <w:p w14:paraId="74AFF2B1" w14:textId="77777777" w:rsidR="00AA0670" w:rsidRPr="007E461A" w:rsidRDefault="00AA0670" w:rsidP="0007134C">
            <w:pPr>
              <w:rPr>
                <w:rFonts w:ascii="Arial" w:hAnsi="Arial" w:cs="Arial"/>
                <w:sz w:val="24"/>
                <w:szCs w:val="24"/>
              </w:rPr>
            </w:pPr>
            <w:r>
              <w:rPr>
                <w:rFonts w:ascii="Arial" w:hAnsi="Arial" w:cs="Arial"/>
                <w:sz w:val="24"/>
                <w:szCs w:val="24"/>
              </w:rPr>
              <w:t>Start date:</w:t>
            </w:r>
          </w:p>
        </w:tc>
        <w:tc>
          <w:tcPr>
            <w:tcW w:w="4508" w:type="dxa"/>
          </w:tcPr>
          <w:p w14:paraId="1CFE645E" w14:textId="4601A887" w:rsidR="00AA0670" w:rsidRPr="007E461A" w:rsidRDefault="00AA0670" w:rsidP="0007134C">
            <w:pPr>
              <w:rPr>
                <w:rFonts w:ascii="Arial" w:hAnsi="Arial" w:cs="Arial"/>
                <w:sz w:val="24"/>
                <w:szCs w:val="24"/>
              </w:rPr>
            </w:pPr>
            <w:r>
              <w:rPr>
                <w:rFonts w:ascii="Arial" w:hAnsi="Arial" w:cs="Arial"/>
                <w:sz w:val="24"/>
                <w:szCs w:val="24"/>
              </w:rPr>
              <w:t>18</w:t>
            </w:r>
            <w:r w:rsidRPr="007E461A">
              <w:rPr>
                <w:rFonts w:ascii="Arial" w:hAnsi="Arial" w:cs="Arial"/>
                <w:sz w:val="24"/>
                <w:szCs w:val="24"/>
                <w:vertAlign w:val="superscript"/>
              </w:rPr>
              <w:t>th</w:t>
            </w:r>
            <w:r>
              <w:rPr>
                <w:rFonts w:ascii="Arial" w:hAnsi="Arial" w:cs="Arial"/>
                <w:sz w:val="24"/>
                <w:szCs w:val="24"/>
              </w:rPr>
              <w:t xml:space="preserve"> June 2020</w:t>
            </w:r>
          </w:p>
        </w:tc>
      </w:tr>
      <w:tr w:rsidR="00AA0670" w14:paraId="65761570" w14:textId="77777777" w:rsidTr="0007134C">
        <w:tc>
          <w:tcPr>
            <w:tcW w:w="4508" w:type="dxa"/>
          </w:tcPr>
          <w:p w14:paraId="1F5CFCBF" w14:textId="77777777" w:rsidR="00AA0670" w:rsidRPr="007E461A" w:rsidRDefault="00AA0670" w:rsidP="0007134C">
            <w:pPr>
              <w:rPr>
                <w:rFonts w:ascii="Arial" w:hAnsi="Arial" w:cs="Arial"/>
                <w:sz w:val="24"/>
                <w:szCs w:val="24"/>
              </w:rPr>
            </w:pPr>
            <w:r>
              <w:rPr>
                <w:rFonts w:ascii="Arial" w:hAnsi="Arial" w:cs="Arial"/>
                <w:sz w:val="24"/>
                <w:szCs w:val="24"/>
              </w:rPr>
              <w:t>Finish date:</w:t>
            </w:r>
          </w:p>
        </w:tc>
        <w:tc>
          <w:tcPr>
            <w:tcW w:w="4508" w:type="dxa"/>
          </w:tcPr>
          <w:p w14:paraId="4D58DF29" w14:textId="53ACC3B6" w:rsidR="00AA0670" w:rsidRPr="007E461A" w:rsidRDefault="00AA0670" w:rsidP="0007134C">
            <w:pPr>
              <w:rPr>
                <w:rFonts w:ascii="Arial" w:hAnsi="Arial" w:cs="Arial"/>
                <w:sz w:val="24"/>
                <w:szCs w:val="24"/>
              </w:rPr>
            </w:pPr>
            <w:r>
              <w:rPr>
                <w:rFonts w:ascii="Arial" w:hAnsi="Arial" w:cs="Arial"/>
                <w:sz w:val="24"/>
                <w:szCs w:val="24"/>
              </w:rPr>
              <w:t>1</w:t>
            </w:r>
            <w:r w:rsidRPr="00AA0670">
              <w:rPr>
                <w:rFonts w:ascii="Arial" w:hAnsi="Arial" w:cs="Arial"/>
                <w:sz w:val="24"/>
                <w:szCs w:val="24"/>
                <w:vertAlign w:val="superscript"/>
              </w:rPr>
              <w:t>st</w:t>
            </w:r>
            <w:r>
              <w:rPr>
                <w:rFonts w:ascii="Arial" w:hAnsi="Arial" w:cs="Arial"/>
                <w:sz w:val="24"/>
                <w:szCs w:val="24"/>
              </w:rPr>
              <w:t xml:space="preserve"> August 2020</w:t>
            </w:r>
          </w:p>
        </w:tc>
      </w:tr>
    </w:tbl>
    <w:p w14:paraId="477E457B" w14:textId="6D84F2A7" w:rsidR="00403E34" w:rsidRDefault="00AA0670" w:rsidP="00AA0670">
      <w:pPr>
        <w:rPr>
          <w:rFonts w:ascii="Arial" w:hAnsi="Arial" w:cs="Arial"/>
          <w:sz w:val="24"/>
          <w:szCs w:val="24"/>
        </w:rPr>
      </w:pPr>
      <w:r>
        <w:rPr>
          <w:rFonts w:ascii="Arial" w:hAnsi="Arial" w:cs="Arial"/>
          <w:sz w:val="24"/>
          <w:szCs w:val="24"/>
        </w:rPr>
        <w:t xml:space="preserve"> </w:t>
      </w:r>
    </w:p>
    <w:p w14:paraId="527E4531" w14:textId="637CF0D0" w:rsidR="00AA0670" w:rsidRDefault="00AA0670" w:rsidP="00AA0670">
      <w:pPr>
        <w:pStyle w:val="ListParagraph"/>
        <w:numPr>
          <w:ilvl w:val="0"/>
          <w:numId w:val="13"/>
        </w:numPr>
        <w:rPr>
          <w:rFonts w:ascii="Arial" w:hAnsi="Arial" w:cs="Arial"/>
          <w:b/>
          <w:bCs/>
          <w:sz w:val="24"/>
          <w:szCs w:val="24"/>
        </w:rPr>
      </w:pPr>
      <w:r w:rsidRPr="00755443">
        <w:rPr>
          <w:rFonts w:ascii="Arial" w:hAnsi="Arial" w:cs="Arial"/>
          <w:b/>
          <w:bCs/>
          <w:sz w:val="24"/>
          <w:szCs w:val="24"/>
        </w:rPr>
        <w:t>Description of works</w:t>
      </w:r>
    </w:p>
    <w:p w14:paraId="4B2F41C4" w14:textId="66816604" w:rsidR="00137929" w:rsidRPr="00137929" w:rsidRDefault="00137929" w:rsidP="00137929">
      <w:pPr>
        <w:rPr>
          <w:rFonts w:ascii="Arial" w:hAnsi="Arial" w:cs="Arial"/>
          <w:sz w:val="24"/>
          <w:szCs w:val="24"/>
        </w:rPr>
      </w:pPr>
      <w:r>
        <w:rPr>
          <w:rFonts w:ascii="Arial" w:hAnsi="Arial" w:cs="Arial"/>
          <w:sz w:val="24"/>
          <w:szCs w:val="24"/>
        </w:rPr>
        <w:t>The following will be carried out for the single two storey domestic building:</w:t>
      </w:r>
    </w:p>
    <w:p w14:paraId="59325578" w14:textId="07228456" w:rsidR="00AA0670" w:rsidRDefault="00AA0670" w:rsidP="00AA0670">
      <w:pPr>
        <w:rPr>
          <w:rFonts w:ascii="Arial" w:hAnsi="Arial" w:cs="Arial"/>
          <w:sz w:val="24"/>
          <w:szCs w:val="24"/>
        </w:rPr>
      </w:pPr>
      <w:r>
        <w:rPr>
          <w:rFonts w:ascii="Arial" w:hAnsi="Arial" w:cs="Arial"/>
          <w:sz w:val="24"/>
          <w:szCs w:val="24"/>
        </w:rPr>
        <w:t>. First fix</w:t>
      </w:r>
    </w:p>
    <w:p w14:paraId="523B8459" w14:textId="3C706216" w:rsidR="00AA0670" w:rsidRDefault="00AA0670" w:rsidP="00AA0670">
      <w:pPr>
        <w:rPr>
          <w:rFonts w:ascii="Arial" w:hAnsi="Arial" w:cs="Arial"/>
          <w:sz w:val="24"/>
          <w:szCs w:val="24"/>
        </w:rPr>
      </w:pPr>
      <w:r>
        <w:rPr>
          <w:rFonts w:ascii="Arial" w:hAnsi="Arial" w:cs="Arial"/>
          <w:sz w:val="24"/>
          <w:szCs w:val="24"/>
        </w:rPr>
        <w:t>. Second fix</w:t>
      </w:r>
    </w:p>
    <w:p w14:paraId="25D7D116" w14:textId="1B0DF450" w:rsidR="00137929" w:rsidRDefault="00AA0670" w:rsidP="00AA0670">
      <w:pPr>
        <w:rPr>
          <w:rFonts w:ascii="Arial" w:hAnsi="Arial" w:cs="Arial"/>
          <w:sz w:val="24"/>
          <w:szCs w:val="24"/>
        </w:rPr>
      </w:pPr>
      <w:r>
        <w:rPr>
          <w:rFonts w:ascii="Arial" w:hAnsi="Arial" w:cs="Arial"/>
          <w:sz w:val="24"/>
          <w:szCs w:val="24"/>
        </w:rPr>
        <w:t>. Testing of new electrical ins</w:t>
      </w:r>
      <w:r w:rsidR="00137929">
        <w:rPr>
          <w:rFonts w:ascii="Arial" w:hAnsi="Arial" w:cs="Arial"/>
          <w:sz w:val="24"/>
          <w:szCs w:val="24"/>
        </w:rPr>
        <w:t>t</w:t>
      </w:r>
      <w:r>
        <w:rPr>
          <w:rFonts w:ascii="Arial" w:hAnsi="Arial" w:cs="Arial"/>
          <w:sz w:val="24"/>
          <w:szCs w:val="24"/>
        </w:rPr>
        <w:t>allations</w:t>
      </w:r>
    </w:p>
    <w:p w14:paraId="01625212" w14:textId="3AAC4A8A" w:rsidR="00137929" w:rsidRDefault="00137929" w:rsidP="00AA0670">
      <w:pPr>
        <w:rPr>
          <w:rFonts w:ascii="Arial" w:hAnsi="Arial" w:cs="Arial"/>
          <w:sz w:val="24"/>
          <w:szCs w:val="24"/>
        </w:rPr>
      </w:pPr>
      <w:r>
        <w:rPr>
          <w:rFonts w:ascii="Arial" w:hAnsi="Arial" w:cs="Arial"/>
          <w:sz w:val="24"/>
          <w:szCs w:val="24"/>
        </w:rPr>
        <w:t>(Prior to the commencement of works all persons will attend the principal contractors site induction, also Greenways will conduct their own induction)</w:t>
      </w:r>
    </w:p>
    <w:p w14:paraId="7EB454FD" w14:textId="77777777" w:rsidR="00137929" w:rsidRPr="00AA0670" w:rsidRDefault="00137929" w:rsidP="00AA0670">
      <w:pPr>
        <w:rPr>
          <w:rFonts w:ascii="Arial" w:hAnsi="Arial" w:cs="Arial"/>
          <w:sz w:val="24"/>
          <w:szCs w:val="24"/>
        </w:rPr>
      </w:pPr>
    </w:p>
    <w:p w14:paraId="7B05C770" w14:textId="77777777" w:rsidR="00AA0670" w:rsidRPr="00755443" w:rsidRDefault="00AA0670" w:rsidP="00AA0670">
      <w:pPr>
        <w:pStyle w:val="ListParagraph"/>
        <w:numPr>
          <w:ilvl w:val="0"/>
          <w:numId w:val="13"/>
        </w:numPr>
        <w:rPr>
          <w:rFonts w:ascii="Arial" w:hAnsi="Arial" w:cs="Arial"/>
          <w:b/>
          <w:bCs/>
          <w:sz w:val="24"/>
          <w:szCs w:val="24"/>
        </w:rPr>
      </w:pPr>
      <w:r w:rsidRPr="00755443">
        <w:rPr>
          <w:rFonts w:ascii="Arial" w:hAnsi="Arial" w:cs="Arial"/>
          <w:b/>
          <w:bCs/>
          <w:sz w:val="24"/>
          <w:szCs w:val="24"/>
        </w:rPr>
        <w:t>Health and safety plan</w:t>
      </w:r>
    </w:p>
    <w:p w14:paraId="27C114A4" w14:textId="1641E898" w:rsidR="00AA0670" w:rsidRDefault="00AA0670" w:rsidP="00AA0670">
      <w:pPr>
        <w:rPr>
          <w:rFonts w:ascii="Arial" w:hAnsi="Arial" w:cs="Arial"/>
          <w:sz w:val="24"/>
          <w:szCs w:val="24"/>
        </w:rPr>
      </w:pPr>
      <w:r>
        <w:rPr>
          <w:rFonts w:ascii="Arial" w:hAnsi="Arial" w:cs="Arial"/>
          <w:sz w:val="24"/>
          <w:szCs w:val="24"/>
        </w:rPr>
        <w:t>. Health and safety will be monitored by the supervisor and also by the site manager</w:t>
      </w:r>
    </w:p>
    <w:p w14:paraId="31FB81AB" w14:textId="0D794A9F" w:rsidR="00AA0670" w:rsidRDefault="00AA0670" w:rsidP="00AA0670">
      <w:pPr>
        <w:rPr>
          <w:rFonts w:ascii="Arial" w:hAnsi="Arial" w:cs="Arial"/>
          <w:sz w:val="24"/>
          <w:szCs w:val="24"/>
        </w:rPr>
      </w:pPr>
      <w:r>
        <w:rPr>
          <w:rFonts w:ascii="Arial" w:hAnsi="Arial" w:cs="Arial"/>
          <w:sz w:val="24"/>
          <w:szCs w:val="24"/>
        </w:rPr>
        <w:t xml:space="preserve">. </w:t>
      </w:r>
      <w:r w:rsidR="00137929">
        <w:rPr>
          <w:rFonts w:ascii="Arial" w:hAnsi="Arial" w:cs="Arial"/>
          <w:sz w:val="24"/>
          <w:szCs w:val="24"/>
        </w:rPr>
        <w:t>Any relevant information contained within the CPP should be passed to Greenways Electrical for reference to significant issues that may require consideration in our risk assessments and safe systems of work</w:t>
      </w:r>
    </w:p>
    <w:p w14:paraId="013072AF" w14:textId="77777777" w:rsidR="00137929" w:rsidRDefault="00137929" w:rsidP="00AA0670">
      <w:pPr>
        <w:rPr>
          <w:rFonts w:ascii="Arial" w:hAnsi="Arial" w:cs="Arial"/>
          <w:sz w:val="24"/>
          <w:szCs w:val="24"/>
        </w:rPr>
      </w:pPr>
    </w:p>
    <w:p w14:paraId="18AA4AF9" w14:textId="77777777" w:rsidR="00AA0670" w:rsidRPr="00755443" w:rsidRDefault="00AA0670" w:rsidP="00AA0670">
      <w:pPr>
        <w:pStyle w:val="ListParagraph"/>
        <w:numPr>
          <w:ilvl w:val="0"/>
          <w:numId w:val="13"/>
        </w:numPr>
        <w:rPr>
          <w:rFonts w:ascii="Arial" w:hAnsi="Arial" w:cs="Arial"/>
          <w:b/>
          <w:bCs/>
          <w:sz w:val="24"/>
          <w:szCs w:val="24"/>
        </w:rPr>
      </w:pPr>
      <w:r w:rsidRPr="00755443">
        <w:rPr>
          <w:rFonts w:ascii="Arial" w:hAnsi="Arial" w:cs="Arial"/>
          <w:b/>
          <w:bCs/>
          <w:sz w:val="24"/>
          <w:szCs w:val="24"/>
        </w:rPr>
        <w:t>Site Supervision</w:t>
      </w:r>
    </w:p>
    <w:p w14:paraId="3EC3ED42" w14:textId="1FED1EBD" w:rsidR="00137929" w:rsidRDefault="00AA0670" w:rsidP="00AA0670">
      <w:pPr>
        <w:rPr>
          <w:rFonts w:ascii="Arial" w:hAnsi="Arial" w:cs="Arial"/>
          <w:sz w:val="24"/>
          <w:szCs w:val="24"/>
        </w:rPr>
      </w:pPr>
      <w:r>
        <w:rPr>
          <w:rFonts w:ascii="Arial" w:hAnsi="Arial" w:cs="Arial"/>
          <w:sz w:val="24"/>
          <w:szCs w:val="24"/>
        </w:rPr>
        <w:t xml:space="preserve">. </w:t>
      </w:r>
      <w:r w:rsidR="00137929">
        <w:rPr>
          <w:rFonts w:ascii="Arial" w:hAnsi="Arial" w:cs="Arial"/>
          <w:sz w:val="24"/>
          <w:szCs w:val="24"/>
        </w:rPr>
        <w:t>Greenways Electrical will be represented on site during working hours by an experienced electrical supervisor</w:t>
      </w:r>
    </w:p>
    <w:p w14:paraId="66C0FABF" w14:textId="5D9888D7" w:rsidR="00137929" w:rsidRDefault="00137929" w:rsidP="00AA0670">
      <w:pPr>
        <w:rPr>
          <w:rFonts w:ascii="Arial" w:hAnsi="Arial" w:cs="Arial"/>
          <w:sz w:val="24"/>
          <w:szCs w:val="24"/>
        </w:rPr>
      </w:pPr>
      <w:r>
        <w:rPr>
          <w:rFonts w:ascii="Arial" w:hAnsi="Arial" w:cs="Arial"/>
          <w:sz w:val="24"/>
          <w:szCs w:val="24"/>
        </w:rPr>
        <w:t xml:space="preserve">. </w:t>
      </w:r>
      <w:r w:rsidR="0008449E">
        <w:rPr>
          <w:rFonts w:ascii="Arial" w:hAnsi="Arial" w:cs="Arial"/>
          <w:sz w:val="24"/>
          <w:szCs w:val="24"/>
        </w:rPr>
        <w:t>The supervisor will at all times cooperate with Hale Construction, and ensure that the work is carried out properly and to the required standard</w:t>
      </w:r>
    </w:p>
    <w:p w14:paraId="394E4384" w14:textId="77777777" w:rsidR="00AA0670" w:rsidRDefault="00AA0670" w:rsidP="00AA0670">
      <w:pPr>
        <w:rPr>
          <w:rFonts w:ascii="Arial" w:hAnsi="Arial" w:cs="Arial"/>
          <w:sz w:val="24"/>
          <w:szCs w:val="24"/>
        </w:rPr>
      </w:pPr>
    </w:p>
    <w:p w14:paraId="0A80FDF7" w14:textId="77777777" w:rsidR="00AA0670" w:rsidRPr="00755443" w:rsidRDefault="00AA0670" w:rsidP="00AA0670">
      <w:pPr>
        <w:pStyle w:val="ListParagraph"/>
        <w:numPr>
          <w:ilvl w:val="0"/>
          <w:numId w:val="13"/>
        </w:numPr>
        <w:rPr>
          <w:rFonts w:ascii="Arial" w:hAnsi="Arial" w:cs="Arial"/>
          <w:b/>
          <w:bCs/>
          <w:sz w:val="24"/>
          <w:szCs w:val="24"/>
        </w:rPr>
      </w:pPr>
      <w:r w:rsidRPr="00755443">
        <w:rPr>
          <w:rFonts w:ascii="Arial" w:hAnsi="Arial" w:cs="Arial"/>
          <w:b/>
          <w:bCs/>
          <w:sz w:val="24"/>
          <w:szCs w:val="24"/>
        </w:rPr>
        <w:t xml:space="preserve">Manual Handling </w:t>
      </w:r>
    </w:p>
    <w:p w14:paraId="119BAC7F" w14:textId="77777777" w:rsidR="00AA0670" w:rsidRDefault="00AA0670" w:rsidP="00AA0670">
      <w:pPr>
        <w:rPr>
          <w:rFonts w:ascii="Arial" w:hAnsi="Arial" w:cs="Arial"/>
          <w:sz w:val="24"/>
          <w:szCs w:val="24"/>
        </w:rPr>
      </w:pPr>
      <w:r>
        <w:rPr>
          <w:rFonts w:ascii="Arial" w:hAnsi="Arial" w:cs="Arial"/>
          <w:sz w:val="24"/>
          <w:szCs w:val="24"/>
        </w:rPr>
        <w:t>. Where equipment and materials are to be manually handled, all company operatives shall adopt kinetic lifting methods</w:t>
      </w:r>
    </w:p>
    <w:p w14:paraId="1C354DB8" w14:textId="4119AF3D" w:rsidR="00AA0670" w:rsidRDefault="00AA0670" w:rsidP="00AA0670">
      <w:pPr>
        <w:rPr>
          <w:rFonts w:ascii="Arial" w:hAnsi="Arial" w:cs="Arial"/>
          <w:sz w:val="24"/>
          <w:szCs w:val="24"/>
        </w:rPr>
      </w:pPr>
    </w:p>
    <w:p w14:paraId="1164981F" w14:textId="5B2C9262" w:rsidR="00137929" w:rsidRDefault="00137929" w:rsidP="00AA0670">
      <w:pPr>
        <w:rPr>
          <w:rFonts w:ascii="Arial" w:hAnsi="Arial" w:cs="Arial"/>
          <w:sz w:val="24"/>
          <w:szCs w:val="24"/>
        </w:rPr>
      </w:pPr>
    </w:p>
    <w:p w14:paraId="57F8B17C" w14:textId="77777777" w:rsidR="00137929" w:rsidRDefault="00137929" w:rsidP="00AA0670">
      <w:pPr>
        <w:rPr>
          <w:rFonts w:ascii="Arial" w:hAnsi="Arial" w:cs="Arial"/>
          <w:sz w:val="24"/>
          <w:szCs w:val="24"/>
        </w:rPr>
      </w:pPr>
    </w:p>
    <w:p w14:paraId="37C03B2C" w14:textId="77777777" w:rsidR="00137929" w:rsidRDefault="00AA0670" w:rsidP="00137929">
      <w:pPr>
        <w:pStyle w:val="ListParagraph"/>
        <w:numPr>
          <w:ilvl w:val="0"/>
          <w:numId w:val="13"/>
        </w:numPr>
        <w:rPr>
          <w:rFonts w:ascii="Arial" w:hAnsi="Arial" w:cs="Arial"/>
          <w:b/>
          <w:bCs/>
          <w:color w:val="000000" w:themeColor="text1"/>
          <w:sz w:val="24"/>
          <w:szCs w:val="24"/>
        </w:rPr>
      </w:pPr>
      <w:r w:rsidRPr="00137929">
        <w:rPr>
          <w:rFonts w:ascii="Arial" w:hAnsi="Arial" w:cs="Arial"/>
          <w:b/>
          <w:bCs/>
          <w:color w:val="000000" w:themeColor="text1"/>
          <w:sz w:val="24"/>
          <w:szCs w:val="24"/>
        </w:rPr>
        <w:t>Training</w:t>
      </w:r>
    </w:p>
    <w:p w14:paraId="7601657B" w14:textId="542EBBF2" w:rsidR="00AA0670" w:rsidRPr="00137929" w:rsidRDefault="00137929" w:rsidP="00137929">
      <w:pPr>
        <w:rPr>
          <w:rFonts w:ascii="Arial" w:hAnsi="Arial" w:cs="Arial"/>
          <w:b/>
          <w:bCs/>
          <w:color w:val="000000" w:themeColor="text1"/>
          <w:sz w:val="24"/>
          <w:szCs w:val="24"/>
        </w:rPr>
      </w:pPr>
      <w:r>
        <w:rPr>
          <w:rFonts w:ascii="Arial" w:hAnsi="Arial" w:cs="Arial"/>
          <w:sz w:val="24"/>
          <w:szCs w:val="24"/>
        </w:rPr>
        <w:t xml:space="preserve">. </w:t>
      </w:r>
      <w:r w:rsidRPr="00137929">
        <w:rPr>
          <w:rFonts w:ascii="Arial" w:hAnsi="Arial" w:cs="Arial"/>
          <w:sz w:val="24"/>
          <w:szCs w:val="24"/>
        </w:rPr>
        <w:t>Employees will be trained, competent and authorised to equipment, where formal training and certification is required; copies of relevant certificates will be provided to Hale Construction.</w:t>
      </w:r>
    </w:p>
    <w:p w14:paraId="2E9F0EBB" w14:textId="77777777" w:rsidR="00AA0670" w:rsidRPr="00755443" w:rsidRDefault="00AA0670" w:rsidP="00AA0670">
      <w:pPr>
        <w:pStyle w:val="ListParagraph"/>
        <w:numPr>
          <w:ilvl w:val="0"/>
          <w:numId w:val="13"/>
        </w:numPr>
        <w:rPr>
          <w:rFonts w:ascii="Arial" w:hAnsi="Arial" w:cs="Arial"/>
          <w:b/>
          <w:bCs/>
          <w:sz w:val="24"/>
          <w:szCs w:val="24"/>
        </w:rPr>
      </w:pPr>
      <w:r w:rsidRPr="00755443">
        <w:rPr>
          <w:rFonts w:ascii="Arial" w:hAnsi="Arial" w:cs="Arial"/>
          <w:b/>
          <w:bCs/>
          <w:sz w:val="24"/>
          <w:szCs w:val="24"/>
        </w:rPr>
        <w:t>Emergency Procedures</w:t>
      </w:r>
    </w:p>
    <w:p w14:paraId="2704D6E7" w14:textId="5F00C26B" w:rsidR="00AA0670" w:rsidRDefault="00AA0670" w:rsidP="00AA0670">
      <w:pPr>
        <w:rPr>
          <w:rFonts w:ascii="Arial" w:hAnsi="Arial" w:cs="Arial"/>
          <w:sz w:val="24"/>
          <w:szCs w:val="24"/>
        </w:rPr>
      </w:pPr>
      <w:r>
        <w:rPr>
          <w:rFonts w:ascii="Arial" w:hAnsi="Arial" w:cs="Arial"/>
          <w:sz w:val="24"/>
          <w:szCs w:val="24"/>
        </w:rPr>
        <w:t xml:space="preserve">. Emergency procedures will be delivered during the induction by the site manager, all </w:t>
      </w:r>
      <w:r w:rsidR="0008449E">
        <w:rPr>
          <w:rFonts w:ascii="Arial" w:hAnsi="Arial" w:cs="Arial"/>
          <w:sz w:val="24"/>
          <w:szCs w:val="24"/>
        </w:rPr>
        <w:t>Greenways Electrical workers</w:t>
      </w:r>
      <w:r>
        <w:rPr>
          <w:rFonts w:ascii="Arial" w:hAnsi="Arial" w:cs="Arial"/>
          <w:sz w:val="24"/>
          <w:szCs w:val="24"/>
        </w:rPr>
        <w:t xml:space="preserve"> will adhere to this</w:t>
      </w:r>
    </w:p>
    <w:p w14:paraId="7FB533E1" w14:textId="77777777" w:rsidR="00AA0670" w:rsidRDefault="00AA0670" w:rsidP="00AA0670">
      <w:pPr>
        <w:rPr>
          <w:rFonts w:ascii="Arial" w:hAnsi="Arial" w:cs="Arial"/>
          <w:sz w:val="24"/>
          <w:szCs w:val="24"/>
        </w:rPr>
      </w:pPr>
      <w:r>
        <w:rPr>
          <w:rFonts w:ascii="Arial" w:hAnsi="Arial" w:cs="Arial"/>
          <w:sz w:val="24"/>
          <w:szCs w:val="24"/>
        </w:rPr>
        <w:t>. All emergencies are to be reported immediately to the site manager</w:t>
      </w:r>
    </w:p>
    <w:p w14:paraId="7B2BE330" w14:textId="6B7FC49E" w:rsidR="00AA0670" w:rsidRDefault="00AA0670" w:rsidP="00AA0670">
      <w:pPr>
        <w:rPr>
          <w:rFonts w:ascii="Arial" w:hAnsi="Arial" w:cs="Arial"/>
          <w:sz w:val="24"/>
          <w:szCs w:val="24"/>
        </w:rPr>
      </w:pPr>
      <w:r>
        <w:rPr>
          <w:rFonts w:ascii="Arial" w:hAnsi="Arial" w:cs="Arial"/>
          <w:sz w:val="24"/>
          <w:szCs w:val="24"/>
        </w:rPr>
        <w:t>. The first aider will be named during the induction, along with the location of the first aid kit</w:t>
      </w:r>
    </w:p>
    <w:p w14:paraId="1FA6C342" w14:textId="77777777" w:rsidR="0008449E" w:rsidRDefault="0008449E" w:rsidP="00AA0670">
      <w:pPr>
        <w:rPr>
          <w:rFonts w:ascii="Arial" w:hAnsi="Arial" w:cs="Arial"/>
          <w:sz w:val="24"/>
          <w:szCs w:val="24"/>
        </w:rPr>
      </w:pPr>
    </w:p>
    <w:p w14:paraId="5DB7A1BF" w14:textId="77777777" w:rsidR="00AA0670" w:rsidRPr="00755443" w:rsidRDefault="00AA0670" w:rsidP="00AA0670">
      <w:pPr>
        <w:pStyle w:val="ListParagraph"/>
        <w:numPr>
          <w:ilvl w:val="0"/>
          <w:numId w:val="13"/>
        </w:numPr>
        <w:rPr>
          <w:rFonts w:ascii="Arial" w:hAnsi="Arial" w:cs="Arial"/>
          <w:b/>
          <w:bCs/>
          <w:sz w:val="24"/>
          <w:szCs w:val="24"/>
        </w:rPr>
      </w:pPr>
      <w:r w:rsidRPr="00755443">
        <w:rPr>
          <w:rFonts w:ascii="Arial" w:hAnsi="Arial" w:cs="Arial"/>
          <w:b/>
          <w:bCs/>
          <w:sz w:val="24"/>
          <w:szCs w:val="24"/>
        </w:rPr>
        <w:t>Personal Protective Equipment (PPE)</w:t>
      </w:r>
    </w:p>
    <w:p w14:paraId="68C4F939" w14:textId="77777777" w:rsidR="00AA0670" w:rsidRDefault="00AA0670" w:rsidP="00AA0670">
      <w:pPr>
        <w:rPr>
          <w:rFonts w:ascii="Arial" w:hAnsi="Arial" w:cs="Arial"/>
          <w:sz w:val="24"/>
          <w:szCs w:val="24"/>
        </w:rPr>
      </w:pPr>
      <w:r>
        <w:rPr>
          <w:rFonts w:ascii="Arial" w:hAnsi="Arial" w:cs="Arial"/>
          <w:sz w:val="24"/>
          <w:szCs w:val="24"/>
        </w:rPr>
        <w:t>. Safety glasses</w:t>
      </w:r>
    </w:p>
    <w:p w14:paraId="6799DB91" w14:textId="77777777" w:rsidR="00AA0670" w:rsidRDefault="00AA0670" w:rsidP="00AA0670">
      <w:pPr>
        <w:rPr>
          <w:rFonts w:ascii="Arial" w:hAnsi="Arial" w:cs="Arial"/>
          <w:sz w:val="24"/>
          <w:szCs w:val="24"/>
        </w:rPr>
      </w:pPr>
      <w:r>
        <w:rPr>
          <w:rFonts w:ascii="Arial" w:hAnsi="Arial" w:cs="Arial"/>
          <w:sz w:val="24"/>
          <w:szCs w:val="24"/>
        </w:rPr>
        <w:t>. Overalls</w:t>
      </w:r>
    </w:p>
    <w:p w14:paraId="14893E0B" w14:textId="77777777" w:rsidR="00AA0670" w:rsidRDefault="00AA0670" w:rsidP="00AA0670">
      <w:pPr>
        <w:rPr>
          <w:rFonts w:ascii="Arial" w:hAnsi="Arial" w:cs="Arial"/>
          <w:sz w:val="24"/>
          <w:szCs w:val="24"/>
        </w:rPr>
      </w:pPr>
      <w:r>
        <w:rPr>
          <w:rFonts w:ascii="Arial" w:hAnsi="Arial" w:cs="Arial"/>
          <w:sz w:val="24"/>
          <w:szCs w:val="24"/>
        </w:rPr>
        <w:t>. Gloves</w:t>
      </w:r>
    </w:p>
    <w:p w14:paraId="701DE2D7" w14:textId="77777777" w:rsidR="00AA0670" w:rsidRDefault="00AA0670" w:rsidP="00AA0670">
      <w:pPr>
        <w:rPr>
          <w:rFonts w:ascii="Arial" w:hAnsi="Arial" w:cs="Arial"/>
          <w:sz w:val="24"/>
          <w:szCs w:val="24"/>
        </w:rPr>
      </w:pPr>
      <w:r>
        <w:rPr>
          <w:rFonts w:ascii="Arial" w:hAnsi="Arial" w:cs="Arial"/>
          <w:sz w:val="24"/>
          <w:szCs w:val="24"/>
        </w:rPr>
        <w:t>. Safety footwear</w:t>
      </w:r>
    </w:p>
    <w:p w14:paraId="459450CF" w14:textId="5B9D7725" w:rsidR="00AA0670" w:rsidRDefault="00AA0670" w:rsidP="00AA0670">
      <w:pPr>
        <w:rPr>
          <w:rFonts w:ascii="Arial" w:hAnsi="Arial" w:cs="Arial"/>
          <w:sz w:val="24"/>
          <w:szCs w:val="24"/>
        </w:rPr>
      </w:pPr>
      <w:r>
        <w:rPr>
          <w:rFonts w:ascii="Arial" w:hAnsi="Arial" w:cs="Arial"/>
          <w:sz w:val="24"/>
          <w:szCs w:val="24"/>
        </w:rPr>
        <w:t xml:space="preserve">. High visibility vest </w:t>
      </w:r>
    </w:p>
    <w:p w14:paraId="42F09AD0" w14:textId="72C6132A" w:rsidR="0008449E" w:rsidRDefault="0008449E" w:rsidP="00AA0670">
      <w:pPr>
        <w:rPr>
          <w:rFonts w:ascii="Arial" w:hAnsi="Arial" w:cs="Arial"/>
          <w:sz w:val="24"/>
          <w:szCs w:val="24"/>
        </w:rPr>
      </w:pPr>
      <w:r>
        <w:rPr>
          <w:rFonts w:ascii="Arial" w:hAnsi="Arial" w:cs="Arial"/>
          <w:sz w:val="24"/>
          <w:szCs w:val="24"/>
        </w:rPr>
        <w:t>. Ear protection</w:t>
      </w:r>
    </w:p>
    <w:p w14:paraId="33DA1889" w14:textId="6BB0860B" w:rsidR="0008449E" w:rsidRPr="00FE2DFE" w:rsidRDefault="0008449E" w:rsidP="00AA0670">
      <w:pPr>
        <w:rPr>
          <w:rFonts w:ascii="Arial" w:hAnsi="Arial" w:cs="Arial"/>
          <w:sz w:val="24"/>
          <w:szCs w:val="24"/>
        </w:rPr>
      </w:pPr>
      <w:r>
        <w:rPr>
          <w:rFonts w:ascii="Arial" w:hAnsi="Arial" w:cs="Arial"/>
          <w:sz w:val="24"/>
          <w:szCs w:val="24"/>
        </w:rPr>
        <w:t>. Face fit tested respiratory protection</w:t>
      </w:r>
    </w:p>
    <w:p w14:paraId="65ECF508" w14:textId="77777777" w:rsidR="00AA0670" w:rsidRDefault="00AA0670" w:rsidP="00AA0670">
      <w:pPr>
        <w:rPr>
          <w:rFonts w:ascii="Arial" w:hAnsi="Arial" w:cs="Arial"/>
          <w:sz w:val="24"/>
          <w:szCs w:val="24"/>
        </w:rPr>
      </w:pPr>
    </w:p>
    <w:p w14:paraId="4E8119F5" w14:textId="77777777" w:rsidR="00AA0670" w:rsidRPr="00755443" w:rsidRDefault="00AA0670" w:rsidP="00AA0670">
      <w:pPr>
        <w:pStyle w:val="ListParagraph"/>
        <w:numPr>
          <w:ilvl w:val="0"/>
          <w:numId w:val="13"/>
        </w:numPr>
        <w:rPr>
          <w:rFonts w:ascii="Arial" w:hAnsi="Arial" w:cs="Arial"/>
          <w:b/>
          <w:bCs/>
          <w:sz w:val="24"/>
          <w:szCs w:val="24"/>
        </w:rPr>
      </w:pPr>
      <w:r w:rsidRPr="00755443">
        <w:rPr>
          <w:rFonts w:ascii="Arial" w:hAnsi="Arial" w:cs="Arial"/>
          <w:b/>
          <w:bCs/>
          <w:sz w:val="24"/>
          <w:szCs w:val="24"/>
        </w:rPr>
        <w:t>Welfare and Site Housekeeping</w:t>
      </w:r>
    </w:p>
    <w:p w14:paraId="49CDB4FA" w14:textId="77777777" w:rsidR="00AA0670" w:rsidRDefault="00AA0670" w:rsidP="00AA0670">
      <w:pPr>
        <w:rPr>
          <w:rFonts w:ascii="Arial" w:hAnsi="Arial" w:cs="Arial"/>
          <w:sz w:val="24"/>
          <w:szCs w:val="24"/>
        </w:rPr>
      </w:pPr>
      <w:r>
        <w:rPr>
          <w:rFonts w:ascii="Arial" w:hAnsi="Arial" w:cs="Arial"/>
          <w:sz w:val="24"/>
          <w:szCs w:val="24"/>
        </w:rPr>
        <w:t>. Welfare facilities provided by the principal contractor</w:t>
      </w:r>
    </w:p>
    <w:p w14:paraId="73A4C704" w14:textId="1FA4D48A" w:rsidR="00AA0670" w:rsidRDefault="00AA0670" w:rsidP="00AA0670">
      <w:pPr>
        <w:rPr>
          <w:rFonts w:ascii="Arial" w:hAnsi="Arial" w:cs="Arial"/>
          <w:sz w:val="24"/>
          <w:szCs w:val="24"/>
        </w:rPr>
      </w:pPr>
      <w:r>
        <w:rPr>
          <w:rFonts w:ascii="Arial" w:hAnsi="Arial" w:cs="Arial"/>
          <w:sz w:val="24"/>
          <w:szCs w:val="24"/>
        </w:rPr>
        <w:t xml:space="preserve">. Good housekeeping practices to be adopted by </w:t>
      </w:r>
      <w:r w:rsidR="0008449E">
        <w:rPr>
          <w:rFonts w:ascii="Arial" w:hAnsi="Arial" w:cs="Arial"/>
          <w:sz w:val="24"/>
          <w:szCs w:val="24"/>
        </w:rPr>
        <w:t>all of the Greenways Electrical workers</w:t>
      </w:r>
    </w:p>
    <w:p w14:paraId="117A7798" w14:textId="32F5D149" w:rsidR="0008449E" w:rsidRDefault="0008449E" w:rsidP="00AA0670">
      <w:pPr>
        <w:rPr>
          <w:rFonts w:ascii="Arial" w:hAnsi="Arial" w:cs="Arial"/>
          <w:sz w:val="24"/>
          <w:szCs w:val="24"/>
        </w:rPr>
      </w:pPr>
      <w:r>
        <w:rPr>
          <w:rFonts w:ascii="Arial" w:hAnsi="Arial" w:cs="Arial"/>
          <w:sz w:val="24"/>
          <w:szCs w:val="24"/>
        </w:rPr>
        <w:t>. No work areas or traffic routes must be obstructed by materials or debris</w:t>
      </w:r>
    </w:p>
    <w:p w14:paraId="1373C962" w14:textId="77777777" w:rsidR="00AA0670" w:rsidRDefault="00AA0670" w:rsidP="00AA0670">
      <w:pPr>
        <w:rPr>
          <w:rFonts w:ascii="Arial" w:hAnsi="Arial" w:cs="Arial"/>
          <w:sz w:val="24"/>
          <w:szCs w:val="24"/>
        </w:rPr>
      </w:pPr>
    </w:p>
    <w:p w14:paraId="5C0181DA" w14:textId="77777777" w:rsidR="00AA0670" w:rsidRPr="00755443" w:rsidRDefault="00AA0670" w:rsidP="00AA0670">
      <w:pPr>
        <w:pStyle w:val="ListParagraph"/>
        <w:numPr>
          <w:ilvl w:val="0"/>
          <w:numId w:val="13"/>
        </w:numPr>
        <w:rPr>
          <w:rFonts w:ascii="Arial" w:hAnsi="Arial" w:cs="Arial"/>
          <w:b/>
          <w:bCs/>
          <w:sz w:val="24"/>
          <w:szCs w:val="24"/>
        </w:rPr>
      </w:pPr>
      <w:r w:rsidRPr="00755443">
        <w:rPr>
          <w:rFonts w:ascii="Arial" w:hAnsi="Arial" w:cs="Arial"/>
          <w:b/>
          <w:bCs/>
          <w:sz w:val="24"/>
          <w:szCs w:val="24"/>
        </w:rPr>
        <w:t>Waste Management</w:t>
      </w:r>
    </w:p>
    <w:p w14:paraId="40DF6C73" w14:textId="3D5146AF" w:rsidR="00AA0670" w:rsidRDefault="00AA0670" w:rsidP="00AA0670">
      <w:pPr>
        <w:rPr>
          <w:rFonts w:ascii="Arial" w:hAnsi="Arial" w:cs="Arial"/>
          <w:sz w:val="24"/>
          <w:szCs w:val="24"/>
        </w:rPr>
      </w:pPr>
      <w:r>
        <w:rPr>
          <w:rFonts w:ascii="Arial" w:hAnsi="Arial" w:cs="Arial"/>
          <w:sz w:val="24"/>
          <w:szCs w:val="24"/>
        </w:rPr>
        <w:t>. Waste is to be disposed by our compony in an appropriate manner</w:t>
      </w:r>
      <w:r w:rsidR="0008449E">
        <w:rPr>
          <w:rFonts w:ascii="Arial" w:hAnsi="Arial" w:cs="Arial"/>
          <w:sz w:val="24"/>
          <w:szCs w:val="24"/>
        </w:rPr>
        <w:t xml:space="preserve"> in a designated skip for removal from site</w:t>
      </w:r>
    </w:p>
    <w:p w14:paraId="5DFE4FCD" w14:textId="12B3B6EC" w:rsidR="0008449E" w:rsidRDefault="00D56561" w:rsidP="00AA0670">
      <w:pPr>
        <w:rPr>
          <w:rFonts w:ascii="Arial" w:hAnsi="Arial" w:cs="Arial"/>
          <w:sz w:val="24"/>
          <w:szCs w:val="24"/>
        </w:rPr>
      </w:pPr>
      <w:r>
        <w:rPr>
          <w:rFonts w:ascii="Arial" w:hAnsi="Arial" w:cs="Arial"/>
          <w:sz w:val="24"/>
          <w:szCs w:val="24"/>
        </w:rPr>
        <w:t>. When handling waste, PPE shall be worn in accordance with site rules, or the specific COSHH assessment</w:t>
      </w:r>
    </w:p>
    <w:p w14:paraId="25032CA8" w14:textId="00484730" w:rsidR="0008449E" w:rsidRDefault="00AA0670" w:rsidP="0008449E">
      <w:pPr>
        <w:pStyle w:val="ListParagraph"/>
        <w:numPr>
          <w:ilvl w:val="0"/>
          <w:numId w:val="13"/>
        </w:numPr>
        <w:rPr>
          <w:rFonts w:ascii="Arial" w:hAnsi="Arial" w:cs="Arial"/>
          <w:b/>
          <w:bCs/>
          <w:sz w:val="24"/>
          <w:szCs w:val="24"/>
        </w:rPr>
      </w:pPr>
      <w:r w:rsidRPr="00755443">
        <w:rPr>
          <w:rFonts w:ascii="Arial" w:hAnsi="Arial" w:cs="Arial"/>
          <w:b/>
          <w:bCs/>
          <w:sz w:val="24"/>
          <w:szCs w:val="24"/>
        </w:rPr>
        <w:lastRenderedPageBreak/>
        <w:t xml:space="preserve">Tools and Equipment </w:t>
      </w:r>
    </w:p>
    <w:p w14:paraId="6FDFBC80" w14:textId="352DF026" w:rsidR="0008449E" w:rsidRDefault="0008449E" w:rsidP="0008449E">
      <w:pPr>
        <w:rPr>
          <w:rFonts w:ascii="Arial" w:hAnsi="Arial" w:cs="Arial"/>
          <w:sz w:val="24"/>
          <w:szCs w:val="24"/>
        </w:rPr>
      </w:pPr>
      <w:r>
        <w:rPr>
          <w:rFonts w:ascii="Arial" w:hAnsi="Arial" w:cs="Arial"/>
          <w:sz w:val="24"/>
          <w:szCs w:val="24"/>
        </w:rPr>
        <w:t xml:space="preserve">. </w:t>
      </w:r>
      <w:r w:rsidR="00D56561">
        <w:rPr>
          <w:rFonts w:ascii="Arial" w:hAnsi="Arial" w:cs="Arial"/>
          <w:sz w:val="24"/>
          <w:szCs w:val="24"/>
        </w:rPr>
        <w:t xml:space="preserve">Kevin Jones plumbing </w:t>
      </w:r>
      <w:r>
        <w:rPr>
          <w:rFonts w:ascii="Arial" w:hAnsi="Arial" w:cs="Arial"/>
          <w:sz w:val="24"/>
          <w:szCs w:val="24"/>
        </w:rPr>
        <w:t xml:space="preserve"> will</w:t>
      </w:r>
      <w:r w:rsidR="007F1CA4">
        <w:rPr>
          <w:rFonts w:ascii="Arial" w:hAnsi="Arial" w:cs="Arial"/>
          <w:sz w:val="24"/>
          <w:szCs w:val="24"/>
        </w:rPr>
        <w:t xml:space="preserve"> provide all of the necessary tools and equipment to carry out the works outlined in the description of works</w:t>
      </w:r>
    </w:p>
    <w:p w14:paraId="032D0A86" w14:textId="6F21E595" w:rsidR="00ED0A53" w:rsidRPr="0008449E" w:rsidRDefault="00ED0A53" w:rsidP="0008449E">
      <w:pPr>
        <w:rPr>
          <w:rFonts w:ascii="Arial" w:hAnsi="Arial" w:cs="Arial"/>
          <w:sz w:val="24"/>
          <w:szCs w:val="24"/>
        </w:rPr>
      </w:pPr>
      <w:r>
        <w:rPr>
          <w:rFonts w:ascii="Arial" w:hAnsi="Arial" w:cs="Arial"/>
          <w:sz w:val="24"/>
          <w:szCs w:val="24"/>
        </w:rPr>
        <w:t>. All tools and equipment shall be in goof working order and fully inspected in accordance with ant relevant statutory provisions placed upon them</w:t>
      </w:r>
    </w:p>
    <w:p w14:paraId="23D65329" w14:textId="77777777" w:rsidR="0008449E" w:rsidRPr="0008449E" w:rsidRDefault="0008449E" w:rsidP="0008449E">
      <w:pPr>
        <w:rPr>
          <w:rFonts w:ascii="Arial" w:hAnsi="Arial" w:cs="Arial"/>
          <w:b/>
          <w:bCs/>
          <w:sz w:val="24"/>
          <w:szCs w:val="24"/>
        </w:rPr>
      </w:pPr>
    </w:p>
    <w:p w14:paraId="1BD0CA0F" w14:textId="77777777" w:rsidR="00AA0670" w:rsidRDefault="00AA0670" w:rsidP="00AA0670">
      <w:pPr>
        <w:rPr>
          <w:rFonts w:ascii="Arial" w:hAnsi="Arial" w:cs="Arial"/>
          <w:sz w:val="28"/>
        </w:rPr>
      </w:pPr>
    </w:p>
    <w:p w14:paraId="6F68C52D" w14:textId="21615566" w:rsidR="00403E34" w:rsidRDefault="00403E34" w:rsidP="00AA0670">
      <w:pPr>
        <w:rPr>
          <w:rFonts w:ascii="Arial" w:hAnsi="Arial" w:cs="Arial"/>
          <w:sz w:val="28"/>
        </w:rPr>
      </w:pPr>
    </w:p>
    <w:p w14:paraId="2E15DBE2" w14:textId="17A13EED" w:rsidR="00403E34" w:rsidRDefault="00403E34" w:rsidP="003F1DDF">
      <w:pPr>
        <w:jc w:val="center"/>
        <w:rPr>
          <w:rFonts w:ascii="Arial" w:hAnsi="Arial" w:cs="Arial"/>
          <w:sz w:val="28"/>
        </w:rPr>
      </w:pPr>
    </w:p>
    <w:p w14:paraId="7BBF3D29" w14:textId="24517D0C" w:rsidR="0017771E" w:rsidRDefault="0017771E" w:rsidP="0017771E"/>
    <w:p w14:paraId="6536F592" w14:textId="0877D56F" w:rsidR="00C734E4" w:rsidRDefault="00C734E4" w:rsidP="0017771E"/>
    <w:p w14:paraId="7843AC4F" w14:textId="57363A40" w:rsidR="00C734E4" w:rsidRDefault="00C734E4" w:rsidP="0017771E"/>
    <w:p w14:paraId="56658449" w14:textId="0F90D8F6" w:rsidR="00C734E4" w:rsidRDefault="00C734E4" w:rsidP="0017771E"/>
    <w:p w14:paraId="42E0132F" w14:textId="294CC64C" w:rsidR="00C734E4" w:rsidRDefault="00C734E4" w:rsidP="0017771E"/>
    <w:p w14:paraId="01600B62" w14:textId="5CA163CD" w:rsidR="00C734E4" w:rsidRDefault="00C734E4" w:rsidP="0017771E"/>
    <w:p w14:paraId="367E87F7" w14:textId="2F32E187" w:rsidR="00C734E4" w:rsidRDefault="00C734E4" w:rsidP="0017771E"/>
    <w:p w14:paraId="4E02C6DE" w14:textId="5B940FC8" w:rsidR="00C734E4" w:rsidRDefault="00C734E4" w:rsidP="0017771E"/>
    <w:p w14:paraId="5A2E6364" w14:textId="40A7D735" w:rsidR="00C734E4" w:rsidRDefault="00C734E4" w:rsidP="0017771E"/>
    <w:p w14:paraId="01F7EAF8" w14:textId="1EFDCFFD" w:rsidR="00C734E4" w:rsidRDefault="00C734E4" w:rsidP="0017771E"/>
    <w:p w14:paraId="0A20D09E" w14:textId="27EFEE41" w:rsidR="00C734E4" w:rsidRDefault="00C734E4" w:rsidP="0017771E"/>
    <w:p w14:paraId="3A93F793" w14:textId="598D9293" w:rsidR="00C734E4" w:rsidRDefault="00C734E4" w:rsidP="0017771E"/>
    <w:p w14:paraId="273CF8E1" w14:textId="6924A3A8" w:rsidR="00C734E4" w:rsidRDefault="00C734E4" w:rsidP="0017771E"/>
    <w:p w14:paraId="3DA74EA8" w14:textId="568148B7" w:rsidR="00C734E4" w:rsidRDefault="00C734E4" w:rsidP="0017771E"/>
    <w:p w14:paraId="38CF6B79" w14:textId="085AD661" w:rsidR="00C734E4" w:rsidRDefault="00C734E4" w:rsidP="0017771E"/>
    <w:p w14:paraId="1FDEFD6A" w14:textId="48AC8B7F" w:rsidR="00C734E4" w:rsidRDefault="00C734E4" w:rsidP="0017771E"/>
    <w:p w14:paraId="1E7065A0" w14:textId="58F76079" w:rsidR="00C734E4" w:rsidRDefault="00C734E4" w:rsidP="0017771E"/>
    <w:p w14:paraId="47F738FD" w14:textId="72520E1C" w:rsidR="00C734E4" w:rsidRDefault="00C734E4" w:rsidP="0017771E"/>
    <w:p w14:paraId="47D67EDF" w14:textId="0ACE0011" w:rsidR="0007134C" w:rsidRDefault="0007134C" w:rsidP="00B6673C">
      <w:pPr>
        <w:pStyle w:val="Heading1"/>
        <w:tabs>
          <w:tab w:val="left" w:pos="4650"/>
        </w:tabs>
      </w:pPr>
    </w:p>
    <w:p w14:paraId="1BE5317E" w14:textId="77777777" w:rsidR="0007134C" w:rsidRPr="0007134C" w:rsidRDefault="0007134C" w:rsidP="0007134C"/>
    <w:p w14:paraId="3C70364C" w14:textId="45BEE7FC" w:rsidR="00B6673C" w:rsidRPr="007E461A" w:rsidRDefault="00B6673C" w:rsidP="00B6673C">
      <w:pPr>
        <w:pStyle w:val="Heading1"/>
        <w:tabs>
          <w:tab w:val="left" w:pos="4650"/>
        </w:tabs>
      </w:pPr>
      <w:bookmarkStart w:id="6" w:name="_Toc39612170"/>
      <w:r>
        <w:lastRenderedPageBreak/>
        <w:t>Kevin Jones Plumbing – Method statement</w:t>
      </w:r>
      <w:bookmarkEnd w:id="6"/>
    </w:p>
    <w:tbl>
      <w:tblPr>
        <w:tblStyle w:val="TableGrid"/>
        <w:tblW w:w="0" w:type="auto"/>
        <w:tblLook w:val="04A0" w:firstRow="1" w:lastRow="0" w:firstColumn="1" w:lastColumn="0" w:noHBand="0" w:noVBand="1"/>
      </w:tblPr>
      <w:tblGrid>
        <w:gridCol w:w="4508"/>
        <w:gridCol w:w="4508"/>
      </w:tblGrid>
      <w:tr w:rsidR="00B6673C" w14:paraId="7B04516B" w14:textId="77777777" w:rsidTr="0007134C">
        <w:tc>
          <w:tcPr>
            <w:tcW w:w="4508" w:type="dxa"/>
          </w:tcPr>
          <w:p w14:paraId="37DFE63D" w14:textId="77777777" w:rsidR="00B6673C" w:rsidRPr="007E461A" w:rsidRDefault="00B6673C" w:rsidP="0007134C">
            <w:pPr>
              <w:rPr>
                <w:rFonts w:ascii="Arial" w:hAnsi="Arial" w:cs="Arial"/>
                <w:sz w:val="24"/>
                <w:szCs w:val="24"/>
              </w:rPr>
            </w:pPr>
            <w:r>
              <w:rPr>
                <w:rFonts w:ascii="Arial" w:hAnsi="Arial" w:cs="Arial"/>
                <w:sz w:val="24"/>
                <w:szCs w:val="24"/>
              </w:rPr>
              <w:t>Contract Name:</w:t>
            </w:r>
          </w:p>
        </w:tc>
        <w:tc>
          <w:tcPr>
            <w:tcW w:w="4508" w:type="dxa"/>
          </w:tcPr>
          <w:p w14:paraId="239089D4" w14:textId="77777777" w:rsidR="00B6673C" w:rsidRPr="007E461A" w:rsidRDefault="00B6673C" w:rsidP="0007134C">
            <w:pPr>
              <w:rPr>
                <w:rFonts w:ascii="Arial" w:hAnsi="Arial" w:cs="Arial"/>
                <w:sz w:val="24"/>
                <w:szCs w:val="24"/>
              </w:rPr>
            </w:pPr>
            <w:r>
              <w:rPr>
                <w:rFonts w:ascii="Arial" w:hAnsi="Arial" w:cs="Arial"/>
                <w:sz w:val="24"/>
                <w:szCs w:val="24"/>
              </w:rPr>
              <w:t>Hale Construction, Care takers house</w:t>
            </w:r>
          </w:p>
        </w:tc>
      </w:tr>
      <w:tr w:rsidR="00B6673C" w14:paraId="11723513" w14:textId="77777777" w:rsidTr="0007134C">
        <w:tc>
          <w:tcPr>
            <w:tcW w:w="4508" w:type="dxa"/>
          </w:tcPr>
          <w:p w14:paraId="6FB47A0B" w14:textId="77777777" w:rsidR="00B6673C" w:rsidRPr="007E461A" w:rsidRDefault="00B6673C" w:rsidP="0007134C">
            <w:pPr>
              <w:rPr>
                <w:rFonts w:ascii="Arial" w:hAnsi="Arial" w:cs="Arial"/>
                <w:sz w:val="24"/>
                <w:szCs w:val="24"/>
              </w:rPr>
            </w:pPr>
            <w:r>
              <w:rPr>
                <w:rFonts w:ascii="Arial" w:hAnsi="Arial" w:cs="Arial"/>
                <w:sz w:val="24"/>
                <w:szCs w:val="24"/>
              </w:rPr>
              <w:t>Task:</w:t>
            </w:r>
          </w:p>
        </w:tc>
        <w:tc>
          <w:tcPr>
            <w:tcW w:w="4508" w:type="dxa"/>
          </w:tcPr>
          <w:p w14:paraId="79BAE1B7" w14:textId="5E9EAB96" w:rsidR="00B6673C" w:rsidRPr="007E461A" w:rsidRDefault="00B6673C" w:rsidP="0007134C">
            <w:pPr>
              <w:rPr>
                <w:rFonts w:ascii="Arial" w:hAnsi="Arial" w:cs="Arial"/>
                <w:sz w:val="24"/>
                <w:szCs w:val="24"/>
              </w:rPr>
            </w:pPr>
            <w:r>
              <w:rPr>
                <w:rFonts w:ascii="Arial" w:hAnsi="Arial" w:cs="Arial"/>
                <w:sz w:val="24"/>
                <w:szCs w:val="24"/>
              </w:rPr>
              <w:t>Plumbing works</w:t>
            </w:r>
          </w:p>
        </w:tc>
      </w:tr>
      <w:tr w:rsidR="00B6673C" w14:paraId="50CBCCBB" w14:textId="77777777" w:rsidTr="0007134C">
        <w:tc>
          <w:tcPr>
            <w:tcW w:w="4508" w:type="dxa"/>
          </w:tcPr>
          <w:p w14:paraId="656ADCA9" w14:textId="77777777" w:rsidR="00B6673C" w:rsidRPr="007E461A" w:rsidRDefault="00B6673C" w:rsidP="0007134C">
            <w:pPr>
              <w:rPr>
                <w:rFonts w:ascii="Arial" w:hAnsi="Arial" w:cs="Arial"/>
                <w:sz w:val="24"/>
                <w:szCs w:val="24"/>
              </w:rPr>
            </w:pPr>
            <w:r>
              <w:rPr>
                <w:rFonts w:ascii="Arial" w:hAnsi="Arial" w:cs="Arial"/>
                <w:sz w:val="24"/>
                <w:szCs w:val="24"/>
              </w:rPr>
              <w:t>Name of person completing method statement/position:</w:t>
            </w:r>
          </w:p>
        </w:tc>
        <w:tc>
          <w:tcPr>
            <w:tcW w:w="4508" w:type="dxa"/>
          </w:tcPr>
          <w:p w14:paraId="4FA03987" w14:textId="2E876BBF" w:rsidR="00B6673C" w:rsidRPr="007E461A" w:rsidRDefault="00B6673C" w:rsidP="0007134C">
            <w:pPr>
              <w:rPr>
                <w:rFonts w:ascii="Arial" w:hAnsi="Arial" w:cs="Arial"/>
                <w:sz w:val="24"/>
                <w:szCs w:val="24"/>
              </w:rPr>
            </w:pPr>
            <w:r>
              <w:rPr>
                <w:rFonts w:ascii="Arial" w:hAnsi="Arial" w:cs="Arial"/>
                <w:sz w:val="24"/>
                <w:szCs w:val="24"/>
              </w:rPr>
              <w:t xml:space="preserve">Dai Humphreys </w:t>
            </w:r>
          </w:p>
        </w:tc>
      </w:tr>
      <w:tr w:rsidR="00B6673C" w14:paraId="1A7AA4B9" w14:textId="77777777" w:rsidTr="0007134C">
        <w:tc>
          <w:tcPr>
            <w:tcW w:w="4508" w:type="dxa"/>
          </w:tcPr>
          <w:p w14:paraId="3579EFDC" w14:textId="77777777" w:rsidR="00B6673C" w:rsidRPr="007E461A" w:rsidRDefault="00B6673C" w:rsidP="0007134C">
            <w:pPr>
              <w:rPr>
                <w:rFonts w:ascii="Arial" w:hAnsi="Arial" w:cs="Arial"/>
                <w:sz w:val="24"/>
                <w:szCs w:val="24"/>
              </w:rPr>
            </w:pPr>
            <w:r>
              <w:rPr>
                <w:rFonts w:ascii="Arial" w:hAnsi="Arial" w:cs="Arial"/>
                <w:sz w:val="24"/>
                <w:szCs w:val="24"/>
              </w:rPr>
              <w:t>Date:</w:t>
            </w:r>
          </w:p>
        </w:tc>
        <w:tc>
          <w:tcPr>
            <w:tcW w:w="4508" w:type="dxa"/>
          </w:tcPr>
          <w:p w14:paraId="21F3A12B" w14:textId="77777777" w:rsidR="00B6673C" w:rsidRPr="007E461A" w:rsidRDefault="00B6673C" w:rsidP="0007134C">
            <w:pPr>
              <w:rPr>
                <w:rFonts w:ascii="Arial" w:hAnsi="Arial" w:cs="Arial"/>
                <w:sz w:val="24"/>
                <w:szCs w:val="24"/>
              </w:rPr>
            </w:pPr>
            <w:r>
              <w:rPr>
                <w:rFonts w:ascii="Arial" w:hAnsi="Arial" w:cs="Arial"/>
                <w:sz w:val="24"/>
                <w:szCs w:val="24"/>
              </w:rPr>
              <w:t>28/04/2020</w:t>
            </w:r>
          </w:p>
        </w:tc>
      </w:tr>
      <w:tr w:rsidR="00B6673C" w14:paraId="633FE52F" w14:textId="77777777" w:rsidTr="0007134C">
        <w:tc>
          <w:tcPr>
            <w:tcW w:w="4508" w:type="dxa"/>
          </w:tcPr>
          <w:p w14:paraId="6E0E063A" w14:textId="77777777" w:rsidR="00B6673C" w:rsidRPr="007E461A" w:rsidRDefault="00B6673C" w:rsidP="0007134C">
            <w:pPr>
              <w:rPr>
                <w:rFonts w:ascii="Arial" w:hAnsi="Arial" w:cs="Arial"/>
                <w:sz w:val="24"/>
                <w:szCs w:val="24"/>
              </w:rPr>
            </w:pPr>
            <w:r>
              <w:rPr>
                <w:rFonts w:ascii="Arial" w:hAnsi="Arial" w:cs="Arial"/>
                <w:sz w:val="24"/>
                <w:szCs w:val="24"/>
              </w:rPr>
              <w:t>Location of work:</w:t>
            </w:r>
          </w:p>
        </w:tc>
        <w:tc>
          <w:tcPr>
            <w:tcW w:w="4508" w:type="dxa"/>
          </w:tcPr>
          <w:p w14:paraId="2B11C1AD" w14:textId="77777777" w:rsidR="00B6673C" w:rsidRPr="007E461A" w:rsidRDefault="00B6673C" w:rsidP="0007134C">
            <w:pPr>
              <w:rPr>
                <w:rFonts w:ascii="Arial" w:hAnsi="Arial" w:cs="Arial"/>
                <w:sz w:val="24"/>
                <w:szCs w:val="24"/>
              </w:rPr>
            </w:pPr>
            <w:r>
              <w:rPr>
                <w:rFonts w:ascii="Arial" w:hAnsi="Arial" w:cs="Arial"/>
                <w:sz w:val="24"/>
                <w:szCs w:val="24"/>
              </w:rPr>
              <w:t>SA1, Swansea</w:t>
            </w:r>
          </w:p>
        </w:tc>
      </w:tr>
      <w:tr w:rsidR="00B6673C" w14:paraId="5C547217" w14:textId="77777777" w:rsidTr="0007134C">
        <w:tc>
          <w:tcPr>
            <w:tcW w:w="4508" w:type="dxa"/>
          </w:tcPr>
          <w:p w14:paraId="25482606" w14:textId="77777777" w:rsidR="00B6673C" w:rsidRPr="007E461A" w:rsidRDefault="00B6673C" w:rsidP="0007134C">
            <w:pPr>
              <w:rPr>
                <w:rFonts w:ascii="Arial" w:hAnsi="Arial" w:cs="Arial"/>
                <w:sz w:val="24"/>
                <w:szCs w:val="24"/>
              </w:rPr>
            </w:pPr>
            <w:r>
              <w:rPr>
                <w:rFonts w:ascii="Arial" w:hAnsi="Arial" w:cs="Arial"/>
                <w:sz w:val="24"/>
                <w:szCs w:val="24"/>
              </w:rPr>
              <w:t>Supervisor of work:</w:t>
            </w:r>
          </w:p>
        </w:tc>
        <w:tc>
          <w:tcPr>
            <w:tcW w:w="4508" w:type="dxa"/>
          </w:tcPr>
          <w:p w14:paraId="5BE787E0" w14:textId="28315396" w:rsidR="00B6673C" w:rsidRPr="007E461A" w:rsidRDefault="00202D2D" w:rsidP="0007134C">
            <w:pPr>
              <w:rPr>
                <w:rFonts w:ascii="Arial" w:hAnsi="Arial" w:cs="Arial"/>
                <w:sz w:val="24"/>
                <w:szCs w:val="24"/>
              </w:rPr>
            </w:pPr>
            <w:r>
              <w:rPr>
                <w:rFonts w:ascii="Arial" w:hAnsi="Arial" w:cs="Arial"/>
                <w:sz w:val="24"/>
                <w:szCs w:val="24"/>
              </w:rPr>
              <w:t>Aled Davies</w:t>
            </w:r>
          </w:p>
        </w:tc>
      </w:tr>
      <w:tr w:rsidR="00B6673C" w14:paraId="6E1E4785" w14:textId="77777777" w:rsidTr="0007134C">
        <w:tc>
          <w:tcPr>
            <w:tcW w:w="4508" w:type="dxa"/>
          </w:tcPr>
          <w:p w14:paraId="2EA9D4C4" w14:textId="77777777" w:rsidR="00B6673C" w:rsidRPr="007E461A" w:rsidRDefault="00B6673C" w:rsidP="0007134C">
            <w:pPr>
              <w:rPr>
                <w:rFonts w:ascii="Arial" w:hAnsi="Arial" w:cs="Arial"/>
                <w:sz w:val="24"/>
                <w:szCs w:val="24"/>
              </w:rPr>
            </w:pPr>
            <w:r>
              <w:rPr>
                <w:rFonts w:ascii="Arial" w:hAnsi="Arial" w:cs="Arial"/>
                <w:sz w:val="24"/>
                <w:szCs w:val="24"/>
              </w:rPr>
              <w:t>Start date:</w:t>
            </w:r>
          </w:p>
        </w:tc>
        <w:tc>
          <w:tcPr>
            <w:tcW w:w="4508" w:type="dxa"/>
          </w:tcPr>
          <w:p w14:paraId="44543912" w14:textId="77777777" w:rsidR="00B6673C" w:rsidRPr="007E461A" w:rsidRDefault="00B6673C" w:rsidP="0007134C">
            <w:pPr>
              <w:rPr>
                <w:rFonts w:ascii="Arial" w:hAnsi="Arial" w:cs="Arial"/>
                <w:sz w:val="24"/>
                <w:szCs w:val="24"/>
              </w:rPr>
            </w:pPr>
            <w:r>
              <w:rPr>
                <w:rFonts w:ascii="Arial" w:hAnsi="Arial" w:cs="Arial"/>
                <w:sz w:val="24"/>
                <w:szCs w:val="24"/>
              </w:rPr>
              <w:t>18</w:t>
            </w:r>
            <w:r w:rsidRPr="007E461A">
              <w:rPr>
                <w:rFonts w:ascii="Arial" w:hAnsi="Arial" w:cs="Arial"/>
                <w:sz w:val="24"/>
                <w:szCs w:val="24"/>
                <w:vertAlign w:val="superscript"/>
              </w:rPr>
              <w:t>th</w:t>
            </w:r>
            <w:r>
              <w:rPr>
                <w:rFonts w:ascii="Arial" w:hAnsi="Arial" w:cs="Arial"/>
                <w:sz w:val="24"/>
                <w:szCs w:val="24"/>
              </w:rPr>
              <w:t xml:space="preserve"> June 2020</w:t>
            </w:r>
          </w:p>
        </w:tc>
      </w:tr>
      <w:tr w:rsidR="00B6673C" w14:paraId="1D3CFB20" w14:textId="77777777" w:rsidTr="0007134C">
        <w:tc>
          <w:tcPr>
            <w:tcW w:w="4508" w:type="dxa"/>
          </w:tcPr>
          <w:p w14:paraId="1AAAAD4F" w14:textId="77777777" w:rsidR="00B6673C" w:rsidRPr="007E461A" w:rsidRDefault="00B6673C" w:rsidP="0007134C">
            <w:pPr>
              <w:rPr>
                <w:rFonts w:ascii="Arial" w:hAnsi="Arial" w:cs="Arial"/>
                <w:sz w:val="24"/>
                <w:szCs w:val="24"/>
              </w:rPr>
            </w:pPr>
            <w:r>
              <w:rPr>
                <w:rFonts w:ascii="Arial" w:hAnsi="Arial" w:cs="Arial"/>
                <w:sz w:val="24"/>
                <w:szCs w:val="24"/>
              </w:rPr>
              <w:t>Finish date:</w:t>
            </w:r>
          </w:p>
        </w:tc>
        <w:tc>
          <w:tcPr>
            <w:tcW w:w="4508" w:type="dxa"/>
          </w:tcPr>
          <w:p w14:paraId="20C76A12" w14:textId="77777777" w:rsidR="00B6673C" w:rsidRPr="007E461A" w:rsidRDefault="00B6673C" w:rsidP="0007134C">
            <w:pPr>
              <w:rPr>
                <w:rFonts w:ascii="Arial" w:hAnsi="Arial" w:cs="Arial"/>
                <w:sz w:val="24"/>
                <w:szCs w:val="24"/>
              </w:rPr>
            </w:pPr>
            <w:r>
              <w:rPr>
                <w:rFonts w:ascii="Arial" w:hAnsi="Arial" w:cs="Arial"/>
                <w:sz w:val="24"/>
                <w:szCs w:val="24"/>
              </w:rPr>
              <w:t>1</w:t>
            </w:r>
            <w:r w:rsidRPr="00AA0670">
              <w:rPr>
                <w:rFonts w:ascii="Arial" w:hAnsi="Arial" w:cs="Arial"/>
                <w:sz w:val="24"/>
                <w:szCs w:val="24"/>
                <w:vertAlign w:val="superscript"/>
              </w:rPr>
              <w:t>st</w:t>
            </w:r>
            <w:r>
              <w:rPr>
                <w:rFonts w:ascii="Arial" w:hAnsi="Arial" w:cs="Arial"/>
                <w:sz w:val="24"/>
                <w:szCs w:val="24"/>
              </w:rPr>
              <w:t xml:space="preserve"> August 2020</w:t>
            </w:r>
          </w:p>
        </w:tc>
      </w:tr>
    </w:tbl>
    <w:p w14:paraId="477AB226" w14:textId="77777777" w:rsidR="00B6673C" w:rsidRDefault="00B6673C" w:rsidP="00B6673C">
      <w:pPr>
        <w:rPr>
          <w:rFonts w:ascii="Arial" w:hAnsi="Arial" w:cs="Arial"/>
          <w:sz w:val="24"/>
          <w:szCs w:val="24"/>
        </w:rPr>
      </w:pPr>
      <w:r>
        <w:rPr>
          <w:rFonts w:ascii="Arial" w:hAnsi="Arial" w:cs="Arial"/>
          <w:sz w:val="24"/>
          <w:szCs w:val="24"/>
        </w:rPr>
        <w:t xml:space="preserve"> </w:t>
      </w:r>
    </w:p>
    <w:p w14:paraId="49112622" w14:textId="16B0F3DF" w:rsidR="00B6673C" w:rsidRDefault="00B6673C" w:rsidP="00B6673C">
      <w:pPr>
        <w:pStyle w:val="ListParagraph"/>
        <w:numPr>
          <w:ilvl w:val="0"/>
          <w:numId w:val="14"/>
        </w:numPr>
        <w:rPr>
          <w:rFonts w:ascii="Arial" w:hAnsi="Arial" w:cs="Arial"/>
          <w:b/>
          <w:bCs/>
          <w:sz w:val="24"/>
          <w:szCs w:val="24"/>
        </w:rPr>
      </w:pPr>
      <w:r w:rsidRPr="00755443">
        <w:rPr>
          <w:rFonts w:ascii="Arial" w:hAnsi="Arial" w:cs="Arial"/>
          <w:b/>
          <w:bCs/>
          <w:sz w:val="24"/>
          <w:szCs w:val="24"/>
        </w:rPr>
        <w:t>Description of works</w:t>
      </w:r>
    </w:p>
    <w:p w14:paraId="1D886989" w14:textId="2343E2C2" w:rsidR="00202D2D" w:rsidRPr="00202D2D" w:rsidRDefault="00202D2D" w:rsidP="00202D2D">
      <w:pPr>
        <w:rPr>
          <w:rFonts w:ascii="Arial" w:hAnsi="Arial" w:cs="Arial"/>
          <w:sz w:val="24"/>
          <w:szCs w:val="24"/>
        </w:rPr>
      </w:pPr>
      <w:r>
        <w:rPr>
          <w:rFonts w:ascii="Arial" w:hAnsi="Arial" w:cs="Arial"/>
          <w:sz w:val="24"/>
          <w:szCs w:val="24"/>
        </w:rPr>
        <w:t>.Installation of new heating systems, boilers, pipework, radiators and associated fixtures and fittings within new build properties.</w:t>
      </w:r>
    </w:p>
    <w:p w14:paraId="76289111" w14:textId="09EFA3C6" w:rsidR="00B6673C" w:rsidRDefault="00202D2D" w:rsidP="00B6673C">
      <w:pPr>
        <w:rPr>
          <w:rFonts w:ascii="Arial" w:hAnsi="Arial" w:cs="Arial"/>
          <w:sz w:val="24"/>
          <w:szCs w:val="24"/>
        </w:rPr>
      </w:pPr>
      <w:r>
        <w:rPr>
          <w:rFonts w:ascii="Arial" w:hAnsi="Arial" w:cs="Arial"/>
          <w:sz w:val="24"/>
          <w:szCs w:val="24"/>
        </w:rPr>
        <w:t xml:space="preserve"> </w:t>
      </w:r>
      <w:r w:rsidR="00B6673C">
        <w:rPr>
          <w:rFonts w:ascii="Arial" w:hAnsi="Arial" w:cs="Arial"/>
          <w:sz w:val="24"/>
          <w:szCs w:val="24"/>
        </w:rPr>
        <w:t xml:space="preserve">(Prior to the commencement of works all persons will attend the principal contractors site induction, also </w:t>
      </w:r>
      <w:r>
        <w:rPr>
          <w:rFonts w:ascii="Arial" w:hAnsi="Arial" w:cs="Arial"/>
          <w:sz w:val="24"/>
          <w:szCs w:val="24"/>
        </w:rPr>
        <w:t>Kevin Jones Plumbing</w:t>
      </w:r>
      <w:r w:rsidR="00B6673C">
        <w:rPr>
          <w:rFonts w:ascii="Arial" w:hAnsi="Arial" w:cs="Arial"/>
          <w:sz w:val="24"/>
          <w:szCs w:val="24"/>
        </w:rPr>
        <w:t xml:space="preserve"> will conduct their own induction)</w:t>
      </w:r>
    </w:p>
    <w:p w14:paraId="0D523F27" w14:textId="77777777" w:rsidR="00B6673C" w:rsidRPr="00AA0670" w:rsidRDefault="00B6673C" w:rsidP="00B6673C">
      <w:pPr>
        <w:rPr>
          <w:rFonts w:ascii="Arial" w:hAnsi="Arial" w:cs="Arial"/>
          <w:sz w:val="24"/>
          <w:szCs w:val="24"/>
        </w:rPr>
      </w:pPr>
    </w:p>
    <w:p w14:paraId="274D65F4" w14:textId="77777777" w:rsidR="00B6673C" w:rsidRPr="00755443" w:rsidRDefault="00B6673C" w:rsidP="00B6673C">
      <w:pPr>
        <w:pStyle w:val="ListParagraph"/>
        <w:numPr>
          <w:ilvl w:val="0"/>
          <w:numId w:val="14"/>
        </w:numPr>
        <w:rPr>
          <w:rFonts w:ascii="Arial" w:hAnsi="Arial" w:cs="Arial"/>
          <w:b/>
          <w:bCs/>
          <w:sz w:val="24"/>
          <w:szCs w:val="24"/>
        </w:rPr>
      </w:pPr>
      <w:r w:rsidRPr="00755443">
        <w:rPr>
          <w:rFonts w:ascii="Arial" w:hAnsi="Arial" w:cs="Arial"/>
          <w:b/>
          <w:bCs/>
          <w:sz w:val="24"/>
          <w:szCs w:val="24"/>
        </w:rPr>
        <w:t>Health and safety plan</w:t>
      </w:r>
    </w:p>
    <w:p w14:paraId="5F4D109D" w14:textId="77777777" w:rsidR="00B6673C" w:rsidRDefault="00B6673C" w:rsidP="00B6673C">
      <w:pPr>
        <w:rPr>
          <w:rFonts w:ascii="Arial" w:hAnsi="Arial" w:cs="Arial"/>
          <w:sz w:val="24"/>
          <w:szCs w:val="24"/>
        </w:rPr>
      </w:pPr>
      <w:r>
        <w:rPr>
          <w:rFonts w:ascii="Arial" w:hAnsi="Arial" w:cs="Arial"/>
          <w:sz w:val="24"/>
          <w:szCs w:val="24"/>
        </w:rPr>
        <w:t>. Health and safety will be monitored by the supervisor and also by the site manager</w:t>
      </w:r>
    </w:p>
    <w:p w14:paraId="2A83421C" w14:textId="3E870F9E" w:rsidR="00B6673C" w:rsidRDefault="00B6673C" w:rsidP="00B6673C">
      <w:pPr>
        <w:rPr>
          <w:rFonts w:ascii="Arial" w:hAnsi="Arial" w:cs="Arial"/>
          <w:sz w:val="24"/>
          <w:szCs w:val="24"/>
        </w:rPr>
      </w:pPr>
      <w:r>
        <w:rPr>
          <w:rFonts w:ascii="Arial" w:hAnsi="Arial" w:cs="Arial"/>
          <w:sz w:val="24"/>
          <w:szCs w:val="24"/>
        </w:rPr>
        <w:t xml:space="preserve">. Any relevant information contained within the CPP should be passed to </w:t>
      </w:r>
      <w:r w:rsidR="00202D2D">
        <w:rPr>
          <w:rFonts w:ascii="Arial" w:hAnsi="Arial" w:cs="Arial"/>
          <w:sz w:val="24"/>
          <w:szCs w:val="24"/>
        </w:rPr>
        <w:t>Kevin Jones Plumbing</w:t>
      </w:r>
      <w:r>
        <w:rPr>
          <w:rFonts w:ascii="Arial" w:hAnsi="Arial" w:cs="Arial"/>
          <w:sz w:val="24"/>
          <w:szCs w:val="24"/>
        </w:rPr>
        <w:t xml:space="preserve"> for reference to significant issues that may require consideration in our risk assessments and safe systems of work</w:t>
      </w:r>
    </w:p>
    <w:p w14:paraId="02208CE2" w14:textId="35C95F91" w:rsidR="00202D2D" w:rsidRDefault="00202D2D" w:rsidP="00B6673C">
      <w:pPr>
        <w:rPr>
          <w:rFonts w:ascii="Arial" w:hAnsi="Arial" w:cs="Arial"/>
          <w:sz w:val="24"/>
          <w:szCs w:val="24"/>
        </w:rPr>
      </w:pPr>
      <w:r>
        <w:rPr>
          <w:rFonts w:ascii="Arial" w:hAnsi="Arial" w:cs="Arial"/>
          <w:sz w:val="24"/>
          <w:szCs w:val="24"/>
        </w:rPr>
        <w:t>. All operatives shall refer to the onsite safety notice board for all first aid information, the location of the safety notice board shall be shown to all operatives during the site induction</w:t>
      </w:r>
    </w:p>
    <w:p w14:paraId="088BF54E" w14:textId="77777777" w:rsidR="00B6673C" w:rsidRDefault="00B6673C" w:rsidP="00B6673C">
      <w:pPr>
        <w:rPr>
          <w:rFonts w:ascii="Arial" w:hAnsi="Arial" w:cs="Arial"/>
          <w:sz w:val="24"/>
          <w:szCs w:val="24"/>
        </w:rPr>
      </w:pPr>
    </w:p>
    <w:p w14:paraId="7C4E6F99" w14:textId="77777777" w:rsidR="00B6673C" w:rsidRPr="00755443" w:rsidRDefault="00B6673C" w:rsidP="00B6673C">
      <w:pPr>
        <w:pStyle w:val="ListParagraph"/>
        <w:numPr>
          <w:ilvl w:val="0"/>
          <w:numId w:val="14"/>
        </w:numPr>
        <w:rPr>
          <w:rFonts w:ascii="Arial" w:hAnsi="Arial" w:cs="Arial"/>
          <w:b/>
          <w:bCs/>
          <w:sz w:val="24"/>
          <w:szCs w:val="24"/>
        </w:rPr>
      </w:pPr>
      <w:r w:rsidRPr="00755443">
        <w:rPr>
          <w:rFonts w:ascii="Arial" w:hAnsi="Arial" w:cs="Arial"/>
          <w:b/>
          <w:bCs/>
          <w:sz w:val="24"/>
          <w:szCs w:val="24"/>
        </w:rPr>
        <w:t>Site Supervision</w:t>
      </w:r>
    </w:p>
    <w:p w14:paraId="681C3E9C" w14:textId="08E4FC9E" w:rsidR="00B6673C" w:rsidRDefault="00B6673C" w:rsidP="00B6673C">
      <w:pPr>
        <w:rPr>
          <w:rFonts w:ascii="Arial" w:hAnsi="Arial" w:cs="Arial"/>
          <w:sz w:val="24"/>
          <w:szCs w:val="24"/>
        </w:rPr>
      </w:pPr>
      <w:r>
        <w:rPr>
          <w:rFonts w:ascii="Arial" w:hAnsi="Arial" w:cs="Arial"/>
          <w:sz w:val="24"/>
          <w:szCs w:val="24"/>
        </w:rPr>
        <w:t xml:space="preserve">. </w:t>
      </w:r>
      <w:r w:rsidR="00202D2D">
        <w:rPr>
          <w:rFonts w:ascii="Arial" w:hAnsi="Arial" w:cs="Arial"/>
          <w:sz w:val="24"/>
          <w:szCs w:val="24"/>
        </w:rPr>
        <w:t>Kevin Jones Plumbing</w:t>
      </w:r>
      <w:r>
        <w:rPr>
          <w:rFonts w:ascii="Arial" w:hAnsi="Arial" w:cs="Arial"/>
          <w:sz w:val="24"/>
          <w:szCs w:val="24"/>
        </w:rPr>
        <w:t xml:space="preserve"> will be represented on site during working hours by an experienced </w:t>
      </w:r>
      <w:r w:rsidR="00202D2D">
        <w:rPr>
          <w:rFonts w:ascii="Arial" w:hAnsi="Arial" w:cs="Arial"/>
          <w:sz w:val="24"/>
          <w:szCs w:val="24"/>
        </w:rPr>
        <w:t>plumbing</w:t>
      </w:r>
      <w:r>
        <w:rPr>
          <w:rFonts w:ascii="Arial" w:hAnsi="Arial" w:cs="Arial"/>
          <w:sz w:val="24"/>
          <w:szCs w:val="24"/>
        </w:rPr>
        <w:t xml:space="preserve"> supervisor</w:t>
      </w:r>
    </w:p>
    <w:p w14:paraId="1E9AD498" w14:textId="77777777" w:rsidR="00B6673C" w:rsidRDefault="00B6673C" w:rsidP="00B6673C">
      <w:pPr>
        <w:rPr>
          <w:rFonts w:ascii="Arial" w:hAnsi="Arial" w:cs="Arial"/>
          <w:sz w:val="24"/>
          <w:szCs w:val="24"/>
        </w:rPr>
      </w:pPr>
      <w:r>
        <w:rPr>
          <w:rFonts w:ascii="Arial" w:hAnsi="Arial" w:cs="Arial"/>
          <w:sz w:val="24"/>
          <w:szCs w:val="24"/>
        </w:rPr>
        <w:t>. The supervisor will at all times cooperate with Hale Construction, and ensure that the work is carried out properly and to the required standard</w:t>
      </w:r>
    </w:p>
    <w:p w14:paraId="34DA909A" w14:textId="77777777" w:rsidR="00B6673C" w:rsidRDefault="00B6673C" w:rsidP="00B6673C">
      <w:pPr>
        <w:rPr>
          <w:rFonts w:ascii="Arial" w:hAnsi="Arial" w:cs="Arial"/>
          <w:sz w:val="24"/>
          <w:szCs w:val="24"/>
        </w:rPr>
      </w:pPr>
    </w:p>
    <w:p w14:paraId="3FEA456D" w14:textId="77777777" w:rsidR="00B6673C" w:rsidRPr="00755443" w:rsidRDefault="00B6673C" w:rsidP="00B6673C">
      <w:pPr>
        <w:pStyle w:val="ListParagraph"/>
        <w:numPr>
          <w:ilvl w:val="0"/>
          <w:numId w:val="14"/>
        </w:numPr>
        <w:rPr>
          <w:rFonts w:ascii="Arial" w:hAnsi="Arial" w:cs="Arial"/>
          <w:b/>
          <w:bCs/>
          <w:sz w:val="24"/>
          <w:szCs w:val="24"/>
        </w:rPr>
      </w:pPr>
      <w:r w:rsidRPr="00755443">
        <w:rPr>
          <w:rFonts w:ascii="Arial" w:hAnsi="Arial" w:cs="Arial"/>
          <w:b/>
          <w:bCs/>
          <w:sz w:val="24"/>
          <w:szCs w:val="24"/>
        </w:rPr>
        <w:t xml:space="preserve">Manual Handling </w:t>
      </w:r>
    </w:p>
    <w:p w14:paraId="19764C81" w14:textId="77777777" w:rsidR="00B6673C" w:rsidRDefault="00B6673C" w:rsidP="00B6673C">
      <w:pPr>
        <w:rPr>
          <w:rFonts w:ascii="Arial" w:hAnsi="Arial" w:cs="Arial"/>
          <w:sz w:val="24"/>
          <w:szCs w:val="24"/>
        </w:rPr>
      </w:pPr>
      <w:r>
        <w:rPr>
          <w:rFonts w:ascii="Arial" w:hAnsi="Arial" w:cs="Arial"/>
          <w:sz w:val="24"/>
          <w:szCs w:val="24"/>
        </w:rPr>
        <w:t>. Where equipment and materials are to be manually handled, all company operatives shall adopt kinetic lifting methods</w:t>
      </w:r>
    </w:p>
    <w:p w14:paraId="6A61A589" w14:textId="77777777" w:rsidR="00B6673C" w:rsidRDefault="00B6673C" w:rsidP="00B6673C">
      <w:pPr>
        <w:rPr>
          <w:rFonts w:ascii="Arial" w:hAnsi="Arial" w:cs="Arial"/>
          <w:sz w:val="24"/>
          <w:szCs w:val="24"/>
        </w:rPr>
      </w:pPr>
    </w:p>
    <w:p w14:paraId="27226E6F" w14:textId="77777777" w:rsidR="00B6673C" w:rsidRDefault="00B6673C" w:rsidP="00B6673C">
      <w:pPr>
        <w:rPr>
          <w:rFonts w:ascii="Arial" w:hAnsi="Arial" w:cs="Arial"/>
          <w:sz w:val="24"/>
          <w:szCs w:val="24"/>
        </w:rPr>
      </w:pPr>
    </w:p>
    <w:p w14:paraId="6EF36C8B" w14:textId="77777777" w:rsidR="00B6673C" w:rsidRDefault="00B6673C" w:rsidP="00B6673C">
      <w:pPr>
        <w:pStyle w:val="ListParagraph"/>
        <w:numPr>
          <w:ilvl w:val="0"/>
          <w:numId w:val="14"/>
        </w:numPr>
        <w:rPr>
          <w:rFonts w:ascii="Arial" w:hAnsi="Arial" w:cs="Arial"/>
          <w:b/>
          <w:bCs/>
          <w:color w:val="000000" w:themeColor="text1"/>
          <w:sz w:val="24"/>
          <w:szCs w:val="24"/>
        </w:rPr>
      </w:pPr>
      <w:r w:rsidRPr="00137929">
        <w:rPr>
          <w:rFonts w:ascii="Arial" w:hAnsi="Arial" w:cs="Arial"/>
          <w:b/>
          <w:bCs/>
          <w:color w:val="000000" w:themeColor="text1"/>
          <w:sz w:val="24"/>
          <w:szCs w:val="24"/>
        </w:rPr>
        <w:t>Training</w:t>
      </w:r>
    </w:p>
    <w:p w14:paraId="0B97F0A2" w14:textId="77777777" w:rsidR="00B6673C" w:rsidRPr="00137929" w:rsidRDefault="00B6673C" w:rsidP="00B6673C">
      <w:pPr>
        <w:rPr>
          <w:rFonts w:ascii="Arial" w:hAnsi="Arial" w:cs="Arial"/>
          <w:b/>
          <w:bCs/>
          <w:color w:val="000000" w:themeColor="text1"/>
          <w:sz w:val="24"/>
          <w:szCs w:val="24"/>
        </w:rPr>
      </w:pPr>
      <w:r>
        <w:rPr>
          <w:rFonts w:ascii="Arial" w:hAnsi="Arial" w:cs="Arial"/>
          <w:sz w:val="24"/>
          <w:szCs w:val="24"/>
        </w:rPr>
        <w:t xml:space="preserve">. </w:t>
      </w:r>
      <w:r w:rsidRPr="00137929">
        <w:rPr>
          <w:rFonts w:ascii="Arial" w:hAnsi="Arial" w:cs="Arial"/>
          <w:sz w:val="24"/>
          <w:szCs w:val="24"/>
        </w:rPr>
        <w:t>Employees will be trained, competent and authorised to equipment, where formal training and certification is required; copies of relevant certificates will be provided to Hale Construction.</w:t>
      </w:r>
    </w:p>
    <w:p w14:paraId="5EF72C20" w14:textId="77777777" w:rsidR="00B6673C" w:rsidRPr="00755443" w:rsidRDefault="00B6673C" w:rsidP="00B6673C">
      <w:pPr>
        <w:pStyle w:val="ListParagraph"/>
        <w:numPr>
          <w:ilvl w:val="0"/>
          <w:numId w:val="14"/>
        </w:numPr>
        <w:rPr>
          <w:rFonts w:ascii="Arial" w:hAnsi="Arial" w:cs="Arial"/>
          <w:b/>
          <w:bCs/>
          <w:sz w:val="24"/>
          <w:szCs w:val="24"/>
        </w:rPr>
      </w:pPr>
      <w:r w:rsidRPr="00755443">
        <w:rPr>
          <w:rFonts w:ascii="Arial" w:hAnsi="Arial" w:cs="Arial"/>
          <w:b/>
          <w:bCs/>
          <w:sz w:val="24"/>
          <w:szCs w:val="24"/>
        </w:rPr>
        <w:t>Emergency Procedures</w:t>
      </w:r>
    </w:p>
    <w:p w14:paraId="4B64A715" w14:textId="66B0B30F" w:rsidR="00B6673C" w:rsidRDefault="00B6673C" w:rsidP="00B6673C">
      <w:pPr>
        <w:rPr>
          <w:rFonts w:ascii="Arial" w:hAnsi="Arial" w:cs="Arial"/>
          <w:sz w:val="24"/>
          <w:szCs w:val="24"/>
        </w:rPr>
      </w:pPr>
      <w:r>
        <w:rPr>
          <w:rFonts w:ascii="Arial" w:hAnsi="Arial" w:cs="Arial"/>
          <w:sz w:val="24"/>
          <w:szCs w:val="24"/>
        </w:rPr>
        <w:t xml:space="preserve">. Emergency procedures will be delivered during the induction by the site manager, all </w:t>
      </w:r>
      <w:r w:rsidR="00202D2D">
        <w:rPr>
          <w:rFonts w:ascii="Arial" w:hAnsi="Arial" w:cs="Arial"/>
          <w:sz w:val="24"/>
          <w:szCs w:val="24"/>
        </w:rPr>
        <w:t>Kevin Jones Plumbing</w:t>
      </w:r>
      <w:r>
        <w:rPr>
          <w:rFonts w:ascii="Arial" w:hAnsi="Arial" w:cs="Arial"/>
          <w:sz w:val="24"/>
          <w:szCs w:val="24"/>
        </w:rPr>
        <w:t xml:space="preserve"> workers will adhere to this</w:t>
      </w:r>
    </w:p>
    <w:p w14:paraId="6F6ABA33" w14:textId="77777777" w:rsidR="00B6673C" w:rsidRDefault="00B6673C" w:rsidP="00B6673C">
      <w:pPr>
        <w:rPr>
          <w:rFonts w:ascii="Arial" w:hAnsi="Arial" w:cs="Arial"/>
          <w:sz w:val="24"/>
          <w:szCs w:val="24"/>
        </w:rPr>
      </w:pPr>
      <w:r>
        <w:rPr>
          <w:rFonts w:ascii="Arial" w:hAnsi="Arial" w:cs="Arial"/>
          <w:sz w:val="24"/>
          <w:szCs w:val="24"/>
        </w:rPr>
        <w:t>. All emergencies are to be reported immediately to the site manager</w:t>
      </w:r>
    </w:p>
    <w:p w14:paraId="6C76341B" w14:textId="77777777" w:rsidR="00B6673C" w:rsidRDefault="00B6673C" w:rsidP="00B6673C">
      <w:pPr>
        <w:rPr>
          <w:rFonts w:ascii="Arial" w:hAnsi="Arial" w:cs="Arial"/>
          <w:sz w:val="24"/>
          <w:szCs w:val="24"/>
        </w:rPr>
      </w:pPr>
      <w:r>
        <w:rPr>
          <w:rFonts w:ascii="Arial" w:hAnsi="Arial" w:cs="Arial"/>
          <w:sz w:val="24"/>
          <w:szCs w:val="24"/>
        </w:rPr>
        <w:t>. The first aider will be named during the induction, along with the location of the first aid kit</w:t>
      </w:r>
    </w:p>
    <w:p w14:paraId="0DB9DA23" w14:textId="77777777" w:rsidR="00B6673C" w:rsidRDefault="00B6673C" w:rsidP="00B6673C">
      <w:pPr>
        <w:rPr>
          <w:rFonts w:ascii="Arial" w:hAnsi="Arial" w:cs="Arial"/>
          <w:sz w:val="24"/>
          <w:szCs w:val="24"/>
        </w:rPr>
      </w:pPr>
    </w:p>
    <w:p w14:paraId="2DF21A9A" w14:textId="77777777" w:rsidR="00B6673C" w:rsidRPr="00755443" w:rsidRDefault="00B6673C" w:rsidP="00B6673C">
      <w:pPr>
        <w:pStyle w:val="ListParagraph"/>
        <w:numPr>
          <w:ilvl w:val="0"/>
          <w:numId w:val="14"/>
        </w:numPr>
        <w:rPr>
          <w:rFonts w:ascii="Arial" w:hAnsi="Arial" w:cs="Arial"/>
          <w:b/>
          <w:bCs/>
          <w:sz w:val="24"/>
          <w:szCs w:val="24"/>
        </w:rPr>
      </w:pPr>
      <w:r w:rsidRPr="00755443">
        <w:rPr>
          <w:rFonts w:ascii="Arial" w:hAnsi="Arial" w:cs="Arial"/>
          <w:b/>
          <w:bCs/>
          <w:sz w:val="24"/>
          <w:szCs w:val="24"/>
        </w:rPr>
        <w:t>Personal Protective Equipment (PPE)</w:t>
      </w:r>
    </w:p>
    <w:p w14:paraId="3BF34E07" w14:textId="77777777" w:rsidR="00B6673C" w:rsidRDefault="00B6673C" w:rsidP="00B6673C">
      <w:pPr>
        <w:rPr>
          <w:rFonts w:ascii="Arial" w:hAnsi="Arial" w:cs="Arial"/>
          <w:sz w:val="24"/>
          <w:szCs w:val="24"/>
        </w:rPr>
      </w:pPr>
      <w:r>
        <w:rPr>
          <w:rFonts w:ascii="Arial" w:hAnsi="Arial" w:cs="Arial"/>
          <w:sz w:val="24"/>
          <w:szCs w:val="24"/>
        </w:rPr>
        <w:t>. Safety glasses</w:t>
      </w:r>
    </w:p>
    <w:p w14:paraId="00053259" w14:textId="77777777" w:rsidR="00B6673C" w:rsidRDefault="00B6673C" w:rsidP="00B6673C">
      <w:pPr>
        <w:rPr>
          <w:rFonts w:ascii="Arial" w:hAnsi="Arial" w:cs="Arial"/>
          <w:sz w:val="24"/>
          <w:szCs w:val="24"/>
        </w:rPr>
      </w:pPr>
      <w:r>
        <w:rPr>
          <w:rFonts w:ascii="Arial" w:hAnsi="Arial" w:cs="Arial"/>
          <w:sz w:val="24"/>
          <w:szCs w:val="24"/>
        </w:rPr>
        <w:t>. Overalls</w:t>
      </w:r>
    </w:p>
    <w:p w14:paraId="62691E9A" w14:textId="77777777" w:rsidR="00B6673C" w:rsidRDefault="00B6673C" w:rsidP="00B6673C">
      <w:pPr>
        <w:rPr>
          <w:rFonts w:ascii="Arial" w:hAnsi="Arial" w:cs="Arial"/>
          <w:sz w:val="24"/>
          <w:szCs w:val="24"/>
        </w:rPr>
      </w:pPr>
      <w:r>
        <w:rPr>
          <w:rFonts w:ascii="Arial" w:hAnsi="Arial" w:cs="Arial"/>
          <w:sz w:val="24"/>
          <w:szCs w:val="24"/>
        </w:rPr>
        <w:t>. Gloves</w:t>
      </w:r>
    </w:p>
    <w:p w14:paraId="75C7E278" w14:textId="77777777" w:rsidR="00B6673C" w:rsidRDefault="00B6673C" w:rsidP="00B6673C">
      <w:pPr>
        <w:rPr>
          <w:rFonts w:ascii="Arial" w:hAnsi="Arial" w:cs="Arial"/>
          <w:sz w:val="24"/>
          <w:szCs w:val="24"/>
        </w:rPr>
      </w:pPr>
      <w:r>
        <w:rPr>
          <w:rFonts w:ascii="Arial" w:hAnsi="Arial" w:cs="Arial"/>
          <w:sz w:val="24"/>
          <w:szCs w:val="24"/>
        </w:rPr>
        <w:t>. Safety footwear</w:t>
      </w:r>
    </w:p>
    <w:p w14:paraId="10480C35" w14:textId="77777777" w:rsidR="00B6673C" w:rsidRDefault="00B6673C" w:rsidP="00B6673C">
      <w:pPr>
        <w:rPr>
          <w:rFonts w:ascii="Arial" w:hAnsi="Arial" w:cs="Arial"/>
          <w:sz w:val="24"/>
          <w:szCs w:val="24"/>
        </w:rPr>
      </w:pPr>
      <w:r>
        <w:rPr>
          <w:rFonts w:ascii="Arial" w:hAnsi="Arial" w:cs="Arial"/>
          <w:sz w:val="24"/>
          <w:szCs w:val="24"/>
        </w:rPr>
        <w:t xml:space="preserve">. High visibility vest </w:t>
      </w:r>
    </w:p>
    <w:p w14:paraId="37091569" w14:textId="77777777" w:rsidR="00B6673C" w:rsidRDefault="00B6673C" w:rsidP="00B6673C">
      <w:pPr>
        <w:rPr>
          <w:rFonts w:ascii="Arial" w:hAnsi="Arial" w:cs="Arial"/>
          <w:sz w:val="24"/>
          <w:szCs w:val="24"/>
        </w:rPr>
      </w:pPr>
      <w:r>
        <w:rPr>
          <w:rFonts w:ascii="Arial" w:hAnsi="Arial" w:cs="Arial"/>
          <w:sz w:val="24"/>
          <w:szCs w:val="24"/>
        </w:rPr>
        <w:t>. Ear protection</w:t>
      </w:r>
    </w:p>
    <w:p w14:paraId="728733E9" w14:textId="77777777" w:rsidR="00B6673C" w:rsidRPr="00FE2DFE" w:rsidRDefault="00B6673C" w:rsidP="00B6673C">
      <w:pPr>
        <w:rPr>
          <w:rFonts w:ascii="Arial" w:hAnsi="Arial" w:cs="Arial"/>
          <w:sz w:val="24"/>
          <w:szCs w:val="24"/>
        </w:rPr>
      </w:pPr>
      <w:r>
        <w:rPr>
          <w:rFonts w:ascii="Arial" w:hAnsi="Arial" w:cs="Arial"/>
          <w:sz w:val="24"/>
          <w:szCs w:val="24"/>
        </w:rPr>
        <w:t>. Face fit tested respiratory protection</w:t>
      </w:r>
    </w:p>
    <w:p w14:paraId="47DF5885" w14:textId="77777777" w:rsidR="00B6673C" w:rsidRDefault="00B6673C" w:rsidP="00B6673C">
      <w:pPr>
        <w:rPr>
          <w:rFonts w:ascii="Arial" w:hAnsi="Arial" w:cs="Arial"/>
          <w:sz w:val="24"/>
          <w:szCs w:val="24"/>
        </w:rPr>
      </w:pPr>
    </w:p>
    <w:p w14:paraId="5E53CF4A" w14:textId="77777777" w:rsidR="00B6673C" w:rsidRPr="00755443" w:rsidRDefault="00B6673C" w:rsidP="00B6673C">
      <w:pPr>
        <w:pStyle w:val="ListParagraph"/>
        <w:numPr>
          <w:ilvl w:val="0"/>
          <w:numId w:val="14"/>
        </w:numPr>
        <w:rPr>
          <w:rFonts w:ascii="Arial" w:hAnsi="Arial" w:cs="Arial"/>
          <w:b/>
          <w:bCs/>
          <w:sz w:val="24"/>
          <w:szCs w:val="24"/>
        </w:rPr>
      </w:pPr>
      <w:r w:rsidRPr="00755443">
        <w:rPr>
          <w:rFonts w:ascii="Arial" w:hAnsi="Arial" w:cs="Arial"/>
          <w:b/>
          <w:bCs/>
          <w:sz w:val="24"/>
          <w:szCs w:val="24"/>
        </w:rPr>
        <w:t>Welfare and Site Housekeeping</w:t>
      </w:r>
    </w:p>
    <w:p w14:paraId="50443614" w14:textId="77777777" w:rsidR="00B6673C" w:rsidRDefault="00B6673C" w:rsidP="00B6673C">
      <w:pPr>
        <w:rPr>
          <w:rFonts w:ascii="Arial" w:hAnsi="Arial" w:cs="Arial"/>
          <w:sz w:val="24"/>
          <w:szCs w:val="24"/>
        </w:rPr>
      </w:pPr>
      <w:r>
        <w:rPr>
          <w:rFonts w:ascii="Arial" w:hAnsi="Arial" w:cs="Arial"/>
          <w:sz w:val="24"/>
          <w:szCs w:val="24"/>
        </w:rPr>
        <w:t>. Welfare facilities provided by the principal contractor</w:t>
      </w:r>
    </w:p>
    <w:p w14:paraId="63DB8231" w14:textId="77777777" w:rsidR="00B6673C" w:rsidRDefault="00B6673C" w:rsidP="00B6673C">
      <w:pPr>
        <w:rPr>
          <w:rFonts w:ascii="Arial" w:hAnsi="Arial" w:cs="Arial"/>
          <w:sz w:val="24"/>
          <w:szCs w:val="24"/>
        </w:rPr>
      </w:pPr>
      <w:r>
        <w:rPr>
          <w:rFonts w:ascii="Arial" w:hAnsi="Arial" w:cs="Arial"/>
          <w:sz w:val="24"/>
          <w:szCs w:val="24"/>
        </w:rPr>
        <w:t>. Good housekeeping practices to be adopted by all of the Greenways Electrical workers</w:t>
      </w:r>
    </w:p>
    <w:p w14:paraId="68EE37E4" w14:textId="7E379BEC" w:rsidR="00B6673C" w:rsidRDefault="00B6673C" w:rsidP="00B6673C">
      <w:pPr>
        <w:rPr>
          <w:rFonts w:ascii="Arial" w:hAnsi="Arial" w:cs="Arial"/>
          <w:sz w:val="24"/>
          <w:szCs w:val="24"/>
        </w:rPr>
      </w:pPr>
      <w:r>
        <w:rPr>
          <w:rFonts w:ascii="Arial" w:hAnsi="Arial" w:cs="Arial"/>
          <w:sz w:val="24"/>
          <w:szCs w:val="24"/>
        </w:rPr>
        <w:t>. No work areas or traffic routes must be obstructed by materials or debris</w:t>
      </w:r>
    </w:p>
    <w:p w14:paraId="3665A73E" w14:textId="77777777" w:rsidR="00D56561" w:rsidRDefault="00D56561" w:rsidP="00B6673C">
      <w:pPr>
        <w:rPr>
          <w:rFonts w:ascii="Arial" w:hAnsi="Arial" w:cs="Arial"/>
          <w:sz w:val="24"/>
          <w:szCs w:val="24"/>
        </w:rPr>
      </w:pPr>
    </w:p>
    <w:p w14:paraId="15E30537" w14:textId="77777777" w:rsidR="00B6673C" w:rsidRPr="00755443" w:rsidRDefault="00B6673C" w:rsidP="00B6673C">
      <w:pPr>
        <w:pStyle w:val="ListParagraph"/>
        <w:numPr>
          <w:ilvl w:val="0"/>
          <w:numId w:val="14"/>
        </w:numPr>
        <w:rPr>
          <w:rFonts w:ascii="Arial" w:hAnsi="Arial" w:cs="Arial"/>
          <w:b/>
          <w:bCs/>
          <w:sz w:val="24"/>
          <w:szCs w:val="24"/>
        </w:rPr>
      </w:pPr>
      <w:r w:rsidRPr="00755443">
        <w:rPr>
          <w:rFonts w:ascii="Arial" w:hAnsi="Arial" w:cs="Arial"/>
          <w:b/>
          <w:bCs/>
          <w:sz w:val="24"/>
          <w:szCs w:val="24"/>
        </w:rPr>
        <w:t>Waste Management</w:t>
      </w:r>
    </w:p>
    <w:p w14:paraId="414BCB39" w14:textId="5FAA7E6A" w:rsidR="00B6673C" w:rsidRDefault="00B6673C" w:rsidP="00B6673C">
      <w:pPr>
        <w:rPr>
          <w:rFonts w:ascii="Arial" w:hAnsi="Arial" w:cs="Arial"/>
          <w:sz w:val="24"/>
          <w:szCs w:val="24"/>
        </w:rPr>
      </w:pPr>
      <w:r>
        <w:rPr>
          <w:rFonts w:ascii="Arial" w:hAnsi="Arial" w:cs="Arial"/>
          <w:sz w:val="24"/>
          <w:szCs w:val="24"/>
        </w:rPr>
        <w:t>. Waste is to be disposed by our compony in an appropriate manner in a designated skip for removal from site</w:t>
      </w:r>
    </w:p>
    <w:p w14:paraId="5A81419B" w14:textId="7959332A" w:rsidR="00202D2D" w:rsidRDefault="00202D2D" w:rsidP="00202D2D">
      <w:pPr>
        <w:rPr>
          <w:rFonts w:ascii="Arial" w:hAnsi="Arial" w:cs="Arial"/>
          <w:sz w:val="24"/>
          <w:szCs w:val="24"/>
        </w:rPr>
      </w:pPr>
      <w:r>
        <w:rPr>
          <w:rFonts w:ascii="Arial" w:hAnsi="Arial" w:cs="Arial"/>
          <w:sz w:val="24"/>
          <w:szCs w:val="24"/>
        </w:rPr>
        <w:t>. When handling waste, PPE shall be worn in accordance with site rules, or the specific COSHH assessment</w:t>
      </w:r>
    </w:p>
    <w:p w14:paraId="4D5A00F2" w14:textId="77777777" w:rsidR="00B6673C" w:rsidRDefault="00B6673C" w:rsidP="00B6673C">
      <w:pPr>
        <w:rPr>
          <w:rFonts w:ascii="Arial" w:hAnsi="Arial" w:cs="Arial"/>
          <w:sz w:val="24"/>
          <w:szCs w:val="24"/>
        </w:rPr>
      </w:pPr>
    </w:p>
    <w:p w14:paraId="10E3179D" w14:textId="77777777" w:rsidR="00B6673C" w:rsidRDefault="00B6673C" w:rsidP="00B6673C">
      <w:pPr>
        <w:pStyle w:val="ListParagraph"/>
        <w:numPr>
          <w:ilvl w:val="0"/>
          <w:numId w:val="14"/>
        </w:numPr>
        <w:rPr>
          <w:rFonts w:ascii="Arial" w:hAnsi="Arial" w:cs="Arial"/>
          <w:b/>
          <w:bCs/>
          <w:sz w:val="24"/>
          <w:szCs w:val="24"/>
        </w:rPr>
      </w:pPr>
      <w:r w:rsidRPr="00755443">
        <w:rPr>
          <w:rFonts w:ascii="Arial" w:hAnsi="Arial" w:cs="Arial"/>
          <w:b/>
          <w:bCs/>
          <w:sz w:val="24"/>
          <w:szCs w:val="24"/>
        </w:rPr>
        <w:t xml:space="preserve">Tools and Equipment </w:t>
      </w:r>
    </w:p>
    <w:p w14:paraId="730D9163" w14:textId="77777777" w:rsidR="00B6673C" w:rsidRDefault="00B6673C" w:rsidP="00B6673C">
      <w:pPr>
        <w:rPr>
          <w:rFonts w:ascii="Arial" w:hAnsi="Arial" w:cs="Arial"/>
          <w:sz w:val="24"/>
          <w:szCs w:val="24"/>
        </w:rPr>
      </w:pPr>
      <w:r>
        <w:rPr>
          <w:rFonts w:ascii="Arial" w:hAnsi="Arial" w:cs="Arial"/>
          <w:sz w:val="24"/>
          <w:szCs w:val="24"/>
        </w:rPr>
        <w:t>. Greenways electrical will provide all of the necessary tools and equipment to carry out the works outlined in the description of works</w:t>
      </w:r>
    </w:p>
    <w:p w14:paraId="6A8F7B5F" w14:textId="77777777" w:rsidR="00B6673C" w:rsidRPr="0008449E" w:rsidRDefault="00B6673C" w:rsidP="00B6673C">
      <w:pPr>
        <w:rPr>
          <w:rFonts w:ascii="Arial" w:hAnsi="Arial" w:cs="Arial"/>
          <w:sz w:val="24"/>
          <w:szCs w:val="24"/>
        </w:rPr>
      </w:pPr>
      <w:r>
        <w:rPr>
          <w:rFonts w:ascii="Arial" w:hAnsi="Arial" w:cs="Arial"/>
          <w:sz w:val="24"/>
          <w:szCs w:val="24"/>
        </w:rPr>
        <w:t>. All tools and equipment shall be in goof working order and fully inspected in accordance with ant relevant statutory provisions placed upon them</w:t>
      </w:r>
    </w:p>
    <w:p w14:paraId="3E74C172" w14:textId="202E194B" w:rsidR="00C734E4" w:rsidRDefault="00C734E4" w:rsidP="0017771E"/>
    <w:p w14:paraId="238D14C9" w14:textId="766321E2" w:rsidR="00C734E4" w:rsidRDefault="00C734E4" w:rsidP="0017771E"/>
    <w:p w14:paraId="5417C426" w14:textId="2ECCD91F" w:rsidR="00C734E4" w:rsidRDefault="00C734E4" w:rsidP="0017771E"/>
    <w:p w14:paraId="03B242A5" w14:textId="68B3793F" w:rsidR="00C734E4" w:rsidRDefault="00C734E4" w:rsidP="0017771E"/>
    <w:p w14:paraId="483F66C3" w14:textId="435630DD" w:rsidR="00C734E4" w:rsidRDefault="00C734E4" w:rsidP="0017771E"/>
    <w:p w14:paraId="5C9D68F2" w14:textId="1DD003E0" w:rsidR="00C734E4" w:rsidRDefault="00C734E4" w:rsidP="0017771E"/>
    <w:p w14:paraId="50317ACC" w14:textId="1540B675" w:rsidR="00C734E4" w:rsidRDefault="00C734E4" w:rsidP="0017771E"/>
    <w:p w14:paraId="6EA471E1" w14:textId="35B1BA9A" w:rsidR="00C734E4" w:rsidRDefault="00C734E4" w:rsidP="0017771E"/>
    <w:p w14:paraId="7E507524" w14:textId="6FAAE60E" w:rsidR="00C734E4" w:rsidRDefault="00C734E4" w:rsidP="0017771E"/>
    <w:p w14:paraId="0A488A38" w14:textId="1BEB45CF" w:rsidR="00C734E4" w:rsidRDefault="00C734E4" w:rsidP="0017771E"/>
    <w:p w14:paraId="2BE1EA45" w14:textId="14E52B44" w:rsidR="00C734E4" w:rsidRDefault="00C734E4" w:rsidP="0017771E"/>
    <w:p w14:paraId="36B98D25" w14:textId="07689C30" w:rsidR="00C734E4" w:rsidRDefault="00C734E4" w:rsidP="0017771E"/>
    <w:p w14:paraId="533C8573" w14:textId="53D86677" w:rsidR="00C734E4" w:rsidRDefault="00C734E4" w:rsidP="0017771E"/>
    <w:p w14:paraId="2FDFCD55" w14:textId="37D4F126" w:rsidR="00C734E4" w:rsidRDefault="00C734E4" w:rsidP="0017771E"/>
    <w:p w14:paraId="7F340C47" w14:textId="0AC7F8F5" w:rsidR="00C734E4" w:rsidRDefault="00C734E4" w:rsidP="0017771E"/>
    <w:p w14:paraId="34A6778B" w14:textId="7144CD3C" w:rsidR="00C734E4" w:rsidRDefault="00C734E4" w:rsidP="0017771E"/>
    <w:p w14:paraId="77826A68" w14:textId="61392279" w:rsidR="00C734E4" w:rsidRDefault="00C734E4" w:rsidP="0017771E"/>
    <w:p w14:paraId="67EC5E30" w14:textId="71E6364B" w:rsidR="00C734E4" w:rsidRDefault="00C734E4" w:rsidP="0017771E"/>
    <w:p w14:paraId="27BDD9CD" w14:textId="39595F5F" w:rsidR="00C734E4" w:rsidRDefault="00C734E4" w:rsidP="0017771E"/>
    <w:p w14:paraId="34AC8772" w14:textId="59D4E246" w:rsidR="00C734E4" w:rsidRDefault="00C734E4" w:rsidP="0017771E"/>
    <w:p w14:paraId="56F98AAB" w14:textId="3E49A9E6" w:rsidR="00C734E4" w:rsidRDefault="00C734E4" w:rsidP="0017771E"/>
    <w:p w14:paraId="2B07A5FC" w14:textId="5F778EAF" w:rsidR="00C734E4" w:rsidRDefault="00C734E4" w:rsidP="0017771E"/>
    <w:p w14:paraId="08A9BD20" w14:textId="72C9172A" w:rsidR="00C734E4" w:rsidRDefault="00C734E4" w:rsidP="0017771E"/>
    <w:p w14:paraId="278A9C59" w14:textId="0B9CC000" w:rsidR="00C734E4" w:rsidRDefault="00C734E4" w:rsidP="0017771E"/>
    <w:p w14:paraId="177E8649" w14:textId="6BF26087" w:rsidR="00C734E4" w:rsidRDefault="00C734E4" w:rsidP="0017771E"/>
    <w:p w14:paraId="18B9D5EE" w14:textId="672F050A" w:rsidR="00C734E4" w:rsidRDefault="0007134C" w:rsidP="0007134C">
      <w:pPr>
        <w:pStyle w:val="Heading1"/>
      </w:pPr>
      <w:bookmarkStart w:id="7" w:name="_Toc39612171"/>
      <w:r>
        <w:lastRenderedPageBreak/>
        <w:t>Risk Assessments</w:t>
      </w:r>
      <w:bookmarkEnd w:id="7"/>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0"/>
        <w:gridCol w:w="1440"/>
        <w:gridCol w:w="1440"/>
        <w:gridCol w:w="360"/>
        <w:gridCol w:w="180"/>
        <w:gridCol w:w="360"/>
        <w:gridCol w:w="540"/>
        <w:gridCol w:w="252"/>
        <w:gridCol w:w="108"/>
        <w:gridCol w:w="684"/>
        <w:gridCol w:w="756"/>
        <w:gridCol w:w="36"/>
        <w:gridCol w:w="324"/>
        <w:gridCol w:w="468"/>
        <w:gridCol w:w="792"/>
      </w:tblGrid>
      <w:tr w:rsidR="0007134C" w:rsidRPr="004E68B1" w14:paraId="0E82B46D" w14:textId="77777777" w:rsidTr="0007134C">
        <w:trPr>
          <w:cantSplit/>
          <w:trHeight w:val="240"/>
        </w:trPr>
        <w:tc>
          <w:tcPr>
            <w:tcW w:w="2340" w:type="dxa"/>
            <w:tcBorders>
              <w:top w:val="single" w:sz="18" w:space="0" w:color="auto"/>
              <w:left w:val="single" w:sz="18" w:space="0" w:color="auto"/>
              <w:right w:val="single" w:sz="6" w:space="0" w:color="auto"/>
            </w:tcBorders>
            <w:shd w:val="clear" w:color="auto" w:fill="E6E6E6"/>
          </w:tcPr>
          <w:p w14:paraId="27431A40"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2"/>
            <w:tcBorders>
              <w:top w:val="single" w:sz="18" w:space="0" w:color="auto"/>
              <w:left w:val="single" w:sz="4" w:space="0" w:color="auto"/>
              <w:right w:val="single" w:sz="6" w:space="0" w:color="auto"/>
            </w:tcBorders>
            <w:shd w:val="clear" w:color="auto" w:fill="E6E6E6"/>
          </w:tcPr>
          <w:p w14:paraId="5452CD82"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2"/>
            <w:tcBorders>
              <w:top w:val="single" w:sz="18" w:space="0" w:color="auto"/>
              <w:left w:val="single" w:sz="6" w:space="0" w:color="auto"/>
              <w:bottom w:val="single" w:sz="6" w:space="0" w:color="auto"/>
              <w:right w:val="single" w:sz="18" w:space="0" w:color="auto"/>
            </w:tcBorders>
            <w:shd w:val="clear" w:color="auto" w:fill="E6E6E6"/>
          </w:tcPr>
          <w:p w14:paraId="07A2E047"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r>
      <w:tr w:rsidR="0007134C" w:rsidRPr="004E68B1" w14:paraId="48015101" w14:textId="77777777" w:rsidTr="0007134C">
        <w:trPr>
          <w:cantSplit/>
          <w:trHeight w:val="235"/>
        </w:trPr>
        <w:tc>
          <w:tcPr>
            <w:tcW w:w="2340" w:type="dxa"/>
            <w:tcBorders>
              <w:left w:val="single" w:sz="18" w:space="0" w:color="auto"/>
              <w:right w:val="single" w:sz="6" w:space="0" w:color="auto"/>
            </w:tcBorders>
          </w:tcPr>
          <w:p w14:paraId="475068A7"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tcBorders>
              <w:left w:val="single" w:sz="4" w:space="0" w:color="auto"/>
              <w:right w:val="single" w:sz="6" w:space="0" w:color="auto"/>
            </w:tcBorders>
          </w:tcPr>
          <w:p w14:paraId="72CBAB34"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tcBorders>
              <w:left w:val="single" w:sz="4" w:space="0" w:color="auto"/>
              <w:right w:val="single" w:sz="6" w:space="0" w:color="auto"/>
            </w:tcBorders>
          </w:tcPr>
          <w:p w14:paraId="0A73D03F"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1808B929" w14:textId="77777777" w:rsidR="0007134C" w:rsidRPr="004E68B1" w:rsidRDefault="0007134C" w:rsidP="0007134C">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21B41D2F"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2"/>
            <w:tcBorders>
              <w:top w:val="single" w:sz="6" w:space="0" w:color="auto"/>
              <w:left w:val="single" w:sz="6" w:space="0" w:color="auto"/>
              <w:right w:val="single" w:sz="4" w:space="0" w:color="auto"/>
            </w:tcBorders>
            <w:shd w:val="clear" w:color="auto" w:fill="70AD47" w:themeFill="accent6"/>
            <w:vAlign w:val="center"/>
          </w:tcPr>
          <w:p w14:paraId="15D04BE6"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72FC7664"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2"/>
            <w:tcBorders>
              <w:top w:val="single" w:sz="6" w:space="0" w:color="auto"/>
              <w:left w:val="single" w:sz="6" w:space="0" w:color="auto"/>
              <w:right w:val="single" w:sz="4" w:space="0" w:color="auto"/>
            </w:tcBorders>
            <w:shd w:val="clear" w:color="auto" w:fill="FF0000"/>
            <w:vAlign w:val="center"/>
          </w:tcPr>
          <w:p w14:paraId="5A56D13D"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4FA5F530"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2CBC1F16"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07134C" w:rsidRPr="004E68B1" w14:paraId="79094F40" w14:textId="77777777" w:rsidTr="0007134C">
        <w:trPr>
          <w:cantSplit/>
          <w:trHeight w:val="256"/>
        </w:trPr>
        <w:tc>
          <w:tcPr>
            <w:tcW w:w="2340" w:type="dxa"/>
            <w:tcBorders>
              <w:left w:val="single" w:sz="18" w:space="0" w:color="auto"/>
              <w:right w:val="single" w:sz="6" w:space="0" w:color="auto"/>
            </w:tcBorders>
          </w:tcPr>
          <w:p w14:paraId="758D6E2C"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vMerge w:val="restart"/>
            <w:tcBorders>
              <w:left w:val="single" w:sz="4" w:space="0" w:color="auto"/>
              <w:right w:val="single" w:sz="6" w:space="0" w:color="auto"/>
            </w:tcBorders>
            <w:vAlign w:val="center"/>
          </w:tcPr>
          <w:p w14:paraId="4DC893E1" w14:textId="77777777" w:rsidR="0007134C" w:rsidRPr="004E68B1" w:rsidRDefault="0007134C" w:rsidP="0007134C">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22DE0F5C" w14:textId="77777777" w:rsidR="0007134C" w:rsidRPr="004E68B1" w:rsidRDefault="0007134C" w:rsidP="0007134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3BFFF01F" w14:textId="77777777" w:rsidR="0007134C" w:rsidRPr="004E68B1" w:rsidRDefault="0007134C" w:rsidP="0007134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64ABBBD6" w14:textId="77777777" w:rsidR="0007134C" w:rsidRPr="004E68B1" w:rsidRDefault="0007134C" w:rsidP="0007134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2B51F422"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vMerge w:val="restart"/>
            <w:tcBorders>
              <w:left w:val="single" w:sz="4" w:space="0" w:color="auto"/>
              <w:right w:val="single" w:sz="6" w:space="0" w:color="auto"/>
            </w:tcBorders>
            <w:vAlign w:val="center"/>
          </w:tcPr>
          <w:p w14:paraId="020F8BB4"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296F3994" w14:textId="77777777" w:rsidR="0007134C" w:rsidRPr="004E68B1" w:rsidRDefault="0007134C" w:rsidP="0007134C">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14:paraId="2B00BDA8" w14:textId="77777777" w:rsidR="0007134C" w:rsidRPr="004E68B1" w:rsidRDefault="0007134C" w:rsidP="0007134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5678AD2C"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6E985456" w14:textId="77777777" w:rsidR="0007134C" w:rsidRPr="004E68B1" w:rsidRDefault="0007134C" w:rsidP="0007134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14:paraId="64E861E6"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2009BBB"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00B050"/>
            <w:vAlign w:val="center"/>
          </w:tcPr>
          <w:p w14:paraId="2C633358"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74B58BB6"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2"/>
            <w:tcBorders>
              <w:left w:val="single" w:sz="6" w:space="0" w:color="auto"/>
              <w:right w:val="single" w:sz="4" w:space="0" w:color="auto"/>
            </w:tcBorders>
            <w:shd w:val="clear" w:color="auto" w:fill="FF0000"/>
            <w:vAlign w:val="center"/>
          </w:tcPr>
          <w:p w14:paraId="73BDAFAA"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4F08F1FC"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253839AC"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07134C" w:rsidRPr="004E68B1" w14:paraId="59A7D8EC" w14:textId="77777777" w:rsidTr="0007134C">
        <w:trPr>
          <w:cantSplit/>
          <w:trHeight w:val="254"/>
        </w:trPr>
        <w:tc>
          <w:tcPr>
            <w:tcW w:w="2340" w:type="dxa"/>
            <w:tcBorders>
              <w:left w:val="single" w:sz="18" w:space="0" w:color="auto"/>
              <w:right w:val="single" w:sz="6" w:space="0" w:color="auto"/>
            </w:tcBorders>
          </w:tcPr>
          <w:p w14:paraId="75324D4C"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vMerge/>
            <w:tcBorders>
              <w:left w:val="single" w:sz="4" w:space="0" w:color="auto"/>
              <w:right w:val="single" w:sz="6" w:space="0" w:color="auto"/>
            </w:tcBorders>
          </w:tcPr>
          <w:p w14:paraId="25CC50FA"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1440" w:type="dxa"/>
            <w:vMerge/>
            <w:tcBorders>
              <w:left w:val="single" w:sz="4" w:space="0" w:color="auto"/>
              <w:right w:val="single" w:sz="6" w:space="0" w:color="auto"/>
            </w:tcBorders>
          </w:tcPr>
          <w:p w14:paraId="2A4B3DBF"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238C8156"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04A7584"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238B286A"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2C9A2DB8"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2"/>
            <w:tcBorders>
              <w:left w:val="single" w:sz="6" w:space="0" w:color="auto"/>
              <w:right w:val="single" w:sz="4" w:space="0" w:color="auto"/>
            </w:tcBorders>
            <w:shd w:val="clear" w:color="auto" w:fill="70AD47" w:themeFill="accent6"/>
            <w:vAlign w:val="center"/>
          </w:tcPr>
          <w:p w14:paraId="31D8C310"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63C000C5"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57EA7C1A"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07134C" w:rsidRPr="004E68B1" w14:paraId="23DF62B5" w14:textId="77777777" w:rsidTr="0007134C">
        <w:trPr>
          <w:cantSplit/>
          <w:trHeight w:val="254"/>
        </w:trPr>
        <w:tc>
          <w:tcPr>
            <w:tcW w:w="2340" w:type="dxa"/>
            <w:tcBorders>
              <w:left w:val="single" w:sz="18" w:space="0" w:color="auto"/>
              <w:right w:val="single" w:sz="6" w:space="0" w:color="auto"/>
            </w:tcBorders>
          </w:tcPr>
          <w:p w14:paraId="1739A9A8"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vMerge/>
            <w:tcBorders>
              <w:left w:val="single" w:sz="4" w:space="0" w:color="auto"/>
              <w:right w:val="single" w:sz="6" w:space="0" w:color="auto"/>
            </w:tcBorders>
          </w:tcPr>
          <w:p w14:paraId="1A2E564B"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1440" w:type="dxa"/>
            <w:vMerge/>
            <w:tcBorders>
              <w:left w:val="single" w:sz="4" w:space="0" w:color="auto"/>
              <w:right w:val="single" w:sz="6" w:space="0" w:color="auto"/>
            </w:tcBorders>
          </w:tcPr>
          <w:p w14:paraId="7EB140ED"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7114C173"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44E54A2"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0C11AE6F"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1D5D9B2A"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2B164EA2"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14:paraId="11D3756C"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14:paraId="784C582B"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07134C" w:rsidRPr="004E68B1" w14:paraId="7D7FAADA" w14:textId="77777777" w:rsidTr="0007134C">
        <w:trPr>
          <w:cantSplit/>
          <w:trHeight w:val="254"/>
        </w:trPr>
        <w:tc>
          <w:tcPr>
            <w:tcW w:w="2340" w:type="dxa"/>
            <w:tcBorders>
              <w:left w:val="single" w:sz="18" w:space="0" w:color="auto"/>
              <w:right w:val="single" w:sz="6" w:space="0" w:color="auto"/>
            </w:tcBorders>
          </w:tcPr>
          <w:p w14:paraId="4BDA819C"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vMerge/>
            <w:tcBorders>
              <w:left w:val="single" w:sz="4" w:space="0" w:color="auto"/>
              <w:right w:val="single" w:sz="6" w:space="0" w:color="auto"/>
            </w:tcBorders>
          </w:tcPr>
          <w:p w14:paraId="18AB1EEE"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1440" w:type="dxa"/>
            <w:vMerge/>
            <w:tcBorders>
              <w:left w:val="single" w:sz="4" w:space="0" w:color="auto"/>
              <w:right w:val="single" w:sz="6" w:space="0" w:color="auto"/>
            </w:tcBorders>
          </w:tcPr>
          <w:p w14:paraId="77CE6175"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437DACE8"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75F0D3C"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248B7F2E"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169ACD06"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4BB81354"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6FCA6789"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14:paraId="42F2F3CC"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07134C" w:rsidRPr="004E68B1" w14:paraId="01DB344F" w14:textId="77777777" w:rsidTr="0007134C">
        <w:trPr>
          <w:cantSplit/>
          <w:trHeight w:val="254"/>
        </w:trPr>
        <w:tc>
          <w:tcPr>
            <w:tcW w:w="2340" w:type="dxa"/>
            <w:tcBorders>
              <w:left w:val="single" w:sz="18" w:space="0" w:color="auto"/>
              <w:right w:val="single" w:sz="6" w:space="0" w:color="auto"/>
            </w:tcBorders>
          </w:tcPr>
          <w:p w14:paraId="25CA73EB"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vMerge/>
            <w:tcBorders>
              <w:left w:val="single" w:sz="4" w:space="0" w:color="auto"/>
              <w:right w:val="single" w:sz="6" w:space="0" w:color="auto"/>
            </w:tcBorders>
          </w:tcPr>
          <w:p w14:paraId="62CDC8A0"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1440" w:type="dxa"/>
            <w:vMerge/>
            <w:tcBorders>
              <w:left w:val="single" w:sz="4" w:space="0" w:color="auto"/>
              <w:right w:val="single" w:sz="6" w:space="0" w:color="auto"/>
            </w:tcBorders>
          </w:tcPr>
          <w:p w14:paraId="0B967C31"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27272404"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239D7A7B"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2"/>
            <w:tcBorders>
              <w:left w:val="single" w:sz="6" w:space="0" w:color="auto"/>
              <w:right w:val="single" w:sz="4" w:space="0" w:color="auto"/>
            </w:tcBorders>
            <w:vAlign w:val="center"/>
          </w:tcPr>
          <w:p w14:paraId="6B709008"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58526A75"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vAlign w:val="center"/>
          </w:tcPr>
          <w:p w14:paraId="6CCAE58A"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3ED4D392"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05C56C5F"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07134C" w:rsidRPr="004E68B1" w14:paraId="36EC6359" w14:textId="77777777" w:rsidTr="0007134C">
        <w:trPr>
          <w:cantSplit/>
          <w:trHeight w:val="254"/>
        </w:trPr>
        <w:tc>
          <w:tcPr>
            <w:tcW w:w="2340" w:type="dxa"/>
            <w:tcBorders>
              <w:left w:val="single" w:sz="18" w:space="0" w:color="auto"/>
              <w:right w:val="single" w:sz="6" w:space="0" w:color="auto"/>
            </w:tcBorders>
          </w:tcPr>
          <w:p w14:paraId="51726C3A"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vMerge/>
            <w:tcBorders>
              <w:left w:val="single" w:sz="4" w:space="0" w:color="auto"/>
              <w:right w:val="single" w:sz="6" w:space="0" w:color="auto"/>
            </w:tcBorders>
          </w:tcPr>
          <w:p w14:paraId="2DAEC963"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1440" w:type="dxa"/>
            <w:vMerge/>
            <w:tcBorders>
              <w:left w:val="single" w:sz="4" w:space="0" w:color="auto"/>
              <w:right w:val="single" w:sz="6" w:space="0" w:color="auto"/>
            </w:tcBorders>
          </w:tcPr>
          <w:p w14:paraId="25709D0E"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6C45DD80"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3960" w:type="dxa"/>
            <w:gridSpan w:val="9"/>
            <w:tcBorders>
              <w:left w:val="single" w:sz="6" w:space="0" w:color="auto"/>
              <w:bottom w:val="single" w:sz="6" w:space="0" w:color="auto"/>
              <w:right w:val="single" w:sz="18" w:space="0" w:color="auto"/>
            </w:tcBorders>
            <w:vAlign w:val="center"/>
          </w:tcPr>
          <w:p w14:paraId="4F4F7946"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07134C" w:rsidRPr="004E68B1" w14:paraId="75B32807" w14:textId="77777777" w:rsidTr="0007134C">
        <w:trPr>
          <w:cantSplit/>
          <w:trHeight w:val="254"/>
        </w:trPr>
        <w:tc>
          <w:tcPr>
            <w:tcW w:w="2340" w:type="dxa"/>
            <w:tcBorders>
              <w:left w:val="single" w:sz="18" w:space="0" w:color="auto"/>
              <w:bottom w:val="single" w:sz="18" w:space="0" w:color="auto"/>
              <w:right w:val="single" w:sz="6" w:space="0" w:color="auto"/>
            </w:tcBorders>
          </w:tcPr>
          <w:p w14:paraId="25AC1CE8"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vMerge/>
            <w:tcBorders>
              <w:left w:val="single" w:sz="4" w:space="0" w:color="auto"/>
              <w:bottom w:val="single" w:sz="18" w:space="0" w:color="auto"/>
              <w:right w:val="single" w:sz="6" w:space="0" w:color="auto"/>
            </w:tcBorders>
          </w:tcPr>
          <w:p w14:paraId="56DDC65F"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1440" w:type="dxa"/>
            <w:vMerge/>
            <w:tcBorders>
              <w:left w:val="single" w:sz="4" w:space="0" w:color="auto"/>
              <w:bottom w:val="single" w:sz="18" w:space="0" w:color="auto"/>
              <w:right w:val="single" w:sz="6" w:space="0" w:color="auto"/>
            </w:tcBorders>
          </w:tcPr>
          <w:p w14:paraId="15101F67"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269173AF"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1080" w:type="dxa"/>
            <w:gridSpan w:val="3"/>
            <w:tcBorders>
              <w:left w:val="single" w:sz="6" w:space="0" w:color="auto"/>
              <w:bottom w:val="single" w:sz="18" w:space="0" w:color="auto"/>
              <w:right w:val="single" w:sz="4" w:space="0" w:color="auto"/>
            </w:tcBorders>
          </w:tcPr>
          <w:p w14:paraId="350FBC11"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70AD47" w:themeFill="accent6"/>
          </w:tcPr>
          <w:p w14:paraId="37AEBA8F"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1440" w:type="dxa"/>
            <w:gridSpan w:val="2"/>
            <w:tcBorders>
              <w:top w:val="single" w:sz="6" w:space="0" w:color="auto"/>
              <w:left w:val="single" w:sz="4" w:space="0" w:color="auto"/>
              <w:bottom w:val="single" w:sz="18" w:space="0" w:color="auto"/>
              <w:right w:val="single" w:sz="4" w:space="0" w:color="auto"/>
            </w:tcBorders>
          </w:tcPr>
          <w:p w14:paraId="4537C662"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07C26D8E"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48F18CCB"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194A87E0" w14:textId="77777777" w:rsidR="0007134C" w:rsidRDefault="0007134C" w:rsidP="0017771E"/>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620"/>
        <w:gridCol w:w="360"/>
        <w:gridCol w:w="1440"/>
        <w:gridCol w:w="360"/>
        <w:gridCol w:w="180"/>
        <w:gridCol w:w="900"/>
        <w:gridCol w:w="360"/>
        <w:gridCol w:w="360"/>
        <w:gridCol w:w="900"/>
        <w:gridCol w:w="720"/>
        <w:gridCol w:w="1620"/>
      </w:tblGrid>
      <w:tr w:rsidR="0007134C" w:rsidRPr="004E68B1" w14:paraId="2E16B067" w14:textId="77777777" w:rsidTr="0007134C">
        <w:trPr>
          <w:cantSplit/>
          <w:trHeight w:val="567"/>
        </w:trPr>
        <w:tc>
          <w:tcPr>
            <w:tcW w:w="6840" w:type="dxa"/>
            <w:gridSpan w:val="11"/>
            <w:tcBorders>
              <w:top w:val="single" w:sz="2" w:space="0" w:color="auto"/>
              <w:left w:val="single" w:sz="18" w:space="0" w:color="auto"/>
              <w:bottom w:val="single" w:sz="4" w:space="0" w:color="auto"/>
              <w:right w:val="single" w:sz="4" w:space="0" w:color="auto"/>
            </w:tcBorders>
          </w:tcPr>
          <w:p w14:paraId="22ABA65B" w14:textId="77777777" w:rsidR="0007134C" w:rsidRPr="004E68B1" w:rsidRDefault="0007134C" w:rsidP="0007134C">
            <w:pPr>
              <w:spacing w:after="0" w:line="240" w:lineRule="auto"/>
              <w:rPr>
                <w:rFonts w:ascii="Arial" w:eastAsia="Times New Roman" w:hAnsi="Arial" w:cs="Arial"/>
                <w:lang w:eastAsia="en-GB"/>
              </w:rPr>
            </w:pPr>
            <w:r>
              <w:rPr>
                <w:rFonts w:ascii="Arial" w:eastAsia="Times New Roman" w:hAnsi="Arial" w:cs="Arial"/>
                <w:lang w:eastAsia="en-GB"/>
              </w:rPr>
              <w:t>Operating a construction site on the river bank</w:t>
            </w:r>
          </w:p>
        </w:tc>
        <w:tc>
          <w:tcPr>
            <w:tcW w:w="3240" w:type="dxa"/>
            <w:gridSpan w:val="3"/>
            <w:tcBorders>
              <w:top w:val="single" w:sz="2" w:space="0" w:color="auto"/>
              <w:left w:val="single" w:sz="4" w:space="0" w:color="auto"/>
              <w:bottom w:val="single" w:sz="4" w:space="0" w:color="auto"/>
              <w:right w:val="single" w:sz="18" w:space="0" w:color="auto"/>
            </w:tcBorders>
          </w:tcPr>
          <w:p w14:paraId="2E19C7E7" w14:textId="0B7118B8" w:rsidR="0007134C" w:rsidRPr="004E68B1" w:rsidRDefault="0007134C" w:rsidP="0007134C">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997</w:t>
            </w:r>
          </w:p>
        </w:tc>
      </w:tr>
      <w:tr w:rsidR="0007134C" w:rsidRPr="004E68B1" w14:paraId="62D759FB" w14:textId="77777777" w:rsidTr="0007134C">
        <w:trPr>
          <w:cantSplit/>
          <w:trHeight w:val="167"/>
        </w:trPr>
        <w:tc>
          <w:tcPr>
            <w:tcW w:w="10080" w:type="dxa"/>
            <w:gridSpan w:val="14"/>
            <w:tcBorders>
              <w:top w:val="single" w:sz="4" w:space="0" w:color="auto"/>
              <w:left w:val="single" w:sz="18" w:space="0" w:color="auto"/>
              <w:bottom w:val="single" w:sz="2" w:space="0" w:color="auto"/>
              <w:right w:val="single" w:sz="18" w:space="0" w:color="auto"/>
            </w:tcBorders>
            <w:shd w:val="clear" w:color="auto" w:fill="E0E0E0"/>
            <w:vAlign w:val="center"/>
          </w:tcPr>
          <w:p w14:paraId="377A1DD6" w14:textId="77777777" w:rsidR="0007134C" w:rsidRPr="004E68B1" w:rsidRDefault="0007134C" w:rsidP="0007134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07134C" w:rsidRPr="004E68B1" w14:paraId="7A973FAC" w14:textId="77777777" w:rsidTr="0007134C">
        <w:trPr>
          <w:cantSplit/>
          <w:trHeight w:val="167"/>
        </w:trPr>
        <w:tc>
          <w:tcPr>
            <w:tcW w:w="10080" w:type="dxa"/>
            <w:gridSpan w:val="14"/>
            <w:tcBorders>
              <w:top w:val="single" w:sz="2" w:space="0" w:color="auto"/>
              <w:left w:val="single" w:sz="18" w:space="0" w:color="auto"/>
              <w:bottom w:val="nil"/>
              <w:right w:val="single" w:sz="18" w:space="0" w:color="auto"/>
            </w:tcBorders>
          </w:tcPr>
          <w:p w14:paraId="7AA3D7B5" w14:textId="77777777" w:rsidR="0007134C" w:rsidRPr="004E68B1" w:rsidRDefault="0007134C" w:rsidP="0007134C">
            <w:pPr>
              <w:spacing w:after="0" w:line="240" w:lineRule="auto"/>
              <w:rPr>
                <w:rFonts w:ascii="Times New Roman" w:eastAsia="Times New Roman" w:hAnsi="Times New Roman" w:cs="Times New Roman"/>
                <w:sz w:val="16"/>
                <w:szCs w:val="20"/>
                <w:lang w:eastAsia="en-GB"/>
              </w:rPr>
            </w:pPr>
          </w:p>
        </w:tc>
      </w:tr>
      <w:tr w:rsidR="0007134C" w:rsidRPr="004E68B1" w14:paraId="699CF1AE" w14:textId="77777777" w:rsidTr="0007134C">
        <w:trPr>
          <w:cantSplit/>
          <w:trHeight w:val="167"/>
        </w:trPr>
        <w:tc>
          <w:tcPr>
            <w:tcW w:w="900" w:type="dxa"/>
            <w:gridSpan w:val="2"/>
            <w:tcBorders>
              <w:top w:val="nil"/>
              <w:left w:val="single" w:sz="18" w:space="0" w:color="auto"/>
              <w:bottom w:val="nil"/>
              <w:right w:val="single" w:sz="4" w:space="0" w:color="auto"/>
            </w:tcBorders>
          </w:tcPr>
          <w:p w14:paraId="1772B2AE"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63D872B"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tcBorders>
              <w:top w:val="nil"/>
              <w:left w:val="single" w:sz="4" w:space="0" w:color="auto"/>
              <w:bottom w:val="nil"/>
              <w:right w:val="single" w:sz="4" w:space="0" w:color="auto"/>
            </w:tcBorders>
          </w:tcPr>
          <w:p w14:paraId="21773AD0"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76180E42"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14:paraId="13E7EBDF"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43508116"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14:paraId="0274EFE1"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B2337C5"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14:paraId="711F60C6"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14:paraId="5BD08576"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r>
      <w:tr w:rsidR="0007134C" w:rsidRPr="004E68B1" w14:paraId="5DC579FF" w14:textId="77777777" w:rsidTr="0007134C">
        <w:trPr>
          <w:cantSplit/>
          <w:trHeight w:val="167"/>
        </w:trPr>
        <w:tc>
          <w:tcPr>
            <w:tcW w:w="10080" w:type="dxa"/>
            <w:gridSpan w:val="14"/>
            <w:tcBorders>
              <w:top w:val="nil"/>
              <w:left w:val="single" w:sz="18" w:space="0" w:color="auto"/>
              <w:bottom w:val="nil"/>
              <w:right w:val="single" w:sz="18" w:space="0" w:color="auto"/>
            </w:tcBorders>
          </w:tcPr>
          <w:p w14:paraId="44F09D0B" w14:textId="77777777" w:rsidR="0007134C" w:rsidRPr="004E68B1" w:rsidRDefault="0007134C" w:rsidP="0007134C">
            <w:pPr>
              <w:spacing w:after="0" w:line="240" w:lineRule="auto"/>
              <w:rPr>
                <w:rFonts w:ascii="Times New Roman" w:eastAsia="Times New Roman" w:hAnsi="Times New Roman" w:cs="Times New Roman"/>
                <w:sz w:val="16"/>
                <w:szCs w:val="20"/>
                <w:lang w:eastAsia="en-GB"/>
              </w:rPr>
            </w:pPr>
          </w:p>
        </w:tc>
      </w:tr>
      <w:tr w:rsidR="0007134C" w:rsidRPr="004E68B1" w14:paraId="1E036C38" w14:textId="77777777" w:rsidTr="0007134C">
        <w:trPr>
          <w:cantSplit/>
          <w:trHeight w:val="167"/>
        </w:trPr>
        <w:tc>
          <w:tcPr>
            <w:tcW w:w="900" w:type="dxa"/>
            <w:gridSpan w:val="2"/>
            <w:tcBorders>
              <w:top w:val="nil"/>
              <w:left w:val="single" w:sz="18" w:space="0" w:color="auto"/>
              <w:bottom w:val="nil"/>
              <w:right w:val="single" w:sz="4" w:space="0" w:color="auto"/>
            </w:tcBorders>
          </w:tcPr>
          <w:p w14:paraId="7BE62504"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4727148C"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p>
        </w:tc>
        <w:tc>
          <w:tcPr>
            <w:tcW w:w="8820" w:type="dxa"/>
            <w:gridSpan w:val="11"/>
            <w:tcBorders>
              <w:top w:val="nil"/>
              <w:left w:val="single" w:sz="4" w:space="0" w:color="auto"/>
              <w:bottom w:val="nil"/>
              <w:right w:val="single" w:sz="18" w:space="0" w:color="auto"/>
            </w:tcBorders>
          </w:tcPr>
          <w:p w14:paraId="414C0FB5" w14:textId="77777777" w:rsidR="0007134C" w:rsidRPr="004E68B1" w:rsidRDefault="0007134C" w:rsidP="0007134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07134C" w:rsidRPr="004E68B1" w14:paraId="2797CF31" w14:textId="77777777" w:rsidTr="0007134C">
        <w:trPr>
          <w:cantSplit/>
          <w:trHeight w:val="271"/>
        </w:trPr>
        <w:tc>
          <w:tcPr>
            <w:tcW w:w="5220" w:type="dxa"/>
            <w:gridSpan w:val="8"/>
            <w:tcBorders>
              <w:top w:val="single" w:sz="18" w:space="0" w:color="auto"/>
              <w:left w:val="single" w:sz="18" w:space="0" w:color="auto"/>
              <w:bottom w:val="single" w:sz="4" w:space="0" w:color="auto"/>
              <w:right w:val="single" w:sz="4" w:space="0" w:color="auto"/>
            </w:tcBorders>
            <w:shd w:val="clear" w:color="auto" w:fill="E0E0E0"/>
            <w:vAlign w:val="center"/>
          </w:tcPr>
          <w:p w14:paraId="045B758B" w14:textId="77777777" w:rsidR="0007134C" w:rsidRPr="004E68B1" w:rsidRDefault="0007134C" w:rsidP="0007134C">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43B8F6C4" w14:textId="77777777" w:rsidR="0007134C" w:rsidRPr="004E68B1" w:rsidRDefault="0007134C" w:rsidP="0007134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29DF898F" w14:textId="77777777" w:rsidR="0007134C" w:rsidRPr="004E68B1" w:rsidRDefault="0007134C" w:rsidP="0007134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7FACE9F1" w14:textId="77777777" w:rsidR="0007134C" w:rsidRPr="004E68B1" w:rsidRDefault="0007134C" w:rsidP="0007134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07134C" w:rsidRPr="004E68B1" w14:paraId="6A01B9A3" w14:textId="77777777" w:rsidTr="0007134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5F46265"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7"/>
            <w:tcBorders>
              <w:top w:val="single" w:sz="4" w:space="0" w:color="auto"/>
              <w:left w:val="single" w:sz="4" w:space="0" w:color="auto"/>
              <w:bottom w:val="single" w:sz="4" w:space="0" w:color="auto"/>
              <w:right w:val="single" w:sz="4" w:space="0" w:color="auto"/>
            </w:tcBorders>
          </w:tcPr>
          <w:p w14:paraId="0B6F7D22" w14:textId="77777777" w:rsidR="0007134C" w:rsidRPr="004E68B1" w:rsidRDefault="0007134C" w:rsidP="0007134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The machine may block the sight of what’s directly in front of the operator, causing him to drive the machine into the river.</w:t>
            </w:r>
          </w:p>
        </w:tc>
        <w:tc>
          <w:tcPr>
            <w:tcW w:w="1620" w:type="dxa"/>
            <w:gridSpan w:val="3"/>
            <w:tcBorders>
              <w:top w:val="single" w:sz="4" w:space="0" w:color="auto"/>
              <w:left w:val="single" w:sz="4" w:space="0" w:color="auto"/>
              <w:bottom w:val="single" w:sz="4" w:space="0" w:color="auto"/>
              <w:right w:val="single" w:sz="4" w:space="0" w:color="auto"/>
            </w:tcBorders>
          </w:tcPr>
          <w:p w14:paraId="4F203CEB"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bottom w:val="single" w:sz="4" w:space="0" w:color="auto"/>
              <w:right w:val="single" w:sz="4" w:space="0" w:color="auto"/>
            </w:tcBorders>
          </w:tcPr>
          <w:p w14:paraId="22CDECB9"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tcPr>
          <w:p w14:paraId="50FF3785"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sidRPr="00BA4305">
              <w:rPr>
                <w:rFonts w:ascii="Times New Roman" w:eastAsia="Times New Roman" w:hAnsi="Times New Roman" w:cs="Times New Roman"/>
                <w:color w:val="FFC000"/>
                <w:szCs w:val="20"/>
                <w:lang w:eastAsia="en-GB"/>
              </w:rPr>
              <w:t>10</w:t>
            </w:r>
          </w:p>
        </w:tc>
      </w:tr>
      <w:tr w:rsidR="0007134C" w:rsidRPr="00BA4305" w14:paraId="290C438A" w14:textId="77777777" w:rsidTr="0007134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F3B97A0"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7"/>
            <w:tcBorders>
              <w:top w:val="single" w:sz="4" w:space="0" w:color="auto"/>
              <w:left w:val="single" w:sz="4" w:space="0" w:color="auto"/>
              <w:bottom w:val="single" w:sz="4" w:space="0" w:color="auto"/>
              <w:right w:val="single" w:sz="4" w:space="0" w:color="auto"/>
            </w:tcBorders>
          </w:tcPr>
          <w:p w14:paraId="0C34C72B" w14:textId="77777777" w:rsidR="0007134C" w:rsidRPr="004E68B1" w:rsidRDefault="0007134C" w:rsidP="0007134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The banksman could loose concentration, causing him to walk backwards off the river bank.</w:t>
            </w:r>
          </w:p>
        </w:tc>
        <w:tc>
          <w:tcPr>
            <w:tcW w:w="1620" w:type="dxa"/>
            <w:gridSpan w:val="3"/>
            <w:tcBorders>
              <w:top w:val="single" w:sz="4" w:space="0" w:color="auto"/>
              <w:left w:val="single" w:sz="4" w:space="0" w:color="auto"/>
              <w:bottom w:val="single" w:sz="4" w:space="0" w:color="auto"/>
              <w:right w:val="single" w:sz="4" w:space="0" w:color="auto"/>
            </w:tcBorders>
          </w:tcPr>
          <w:p w14:paraId="5FC981A1"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bottom w:val="single" w:sz="4" w:space="0" w:color="auto"/>
              <w:right w:val="single" w:sz="4" w:space="0" w:color="auto"/>
            </w:tcBorders>
          </w:tcPr>
          <w:p w14:paraId="507EE27E"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tcPr>
          <w:p w14:paraId="2EC3CFEB" w14:textId="77777777" w:rsidR="0007134C" w:rsidRPr="00BA4305" w:rsidRDefault="0007134C" w:rsidP="0007134C">
            <w:pPr>
              <w:spacing w:after="0" w:line="240" w:lineRule="auto"/>
              <w:jc w:val="center"/>
              <w:rPr>
                <w:rFonts w:ascii="Times New Roman" w:eastAsia="Times New Roman" w:hAnsi="Times New Roman" w:cs="Times New Roman"/>
                <w:color w:val="92D050"/>
                <w:szCs w:val="20"/>
                <w:lang w:eastAsia="en-GB"/>
              </w:rPr>
            </w:pPr>
            <w:r w:rsidRPr="00BA4305">
              <w:rPr>
                <w:rFonts w:ascii="Times New Roman" w:eastAsia="Times New Roman" w:hAnsi="Times New Roman" w:cs="Times New Roman"/>
                <w:color w:val="92D050"/>
                <w:szCs w:val="20"/>
                <w:lang w:eastAsia="en-GB"/>
              </w:rPr>
              <w:t>8</w:t>
            </w:r>
          </w:p>
        </w:tc>
      </w:tr>
      <w:tr w:rsidR="0007134C" w:rsidRPr="00BA4305" w14:paraId="49C4D021" w14:textId="77777777" w:rsidTr="0007134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687BE74"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7"/>
            <w:tcBorders>
              <w:top w:val="single" w:sz="4" w:space="0" w:color="auto"/>
              <w:left w:val="single" w:sz="4" w:space="0" w:color="auto"/>
              <w:bottom w:val="single" w:sz="4" w:space="0" w:color="auto"/>
              <w:right w:val="single" w:sz="4" w:space="0" w:color="auto"/>
            </w:tcBorders>
          </w:tcPr>
          <w:p w14:paraId="30A24042" w14:textId="77777777" w:rsidR="0007134C" w:rsidRPr="004E68B1" w:rsidRDefault="0007134C" w:rsidP="0007134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 high water level in the river could cause the site to flood, and destroy plant/equipment.</w:t>
            </w:r>
          </w:p>
        </w:tc>
        <w:tc>
          <w:tcPr>
            <w:tcW w:w="1620" w:type="dxa"/>
            <w:gridSpan w:val="3"/>
            <w:tcBorders>
              <w:top w:val="single" w:sz="4" w:space="0" w:color="auto"/>
              <w:left w:val="single" w:sz="4" w:space="0" w:color="auto"/>
              <w:bottom w:val="single" w:sz="4" w:space="0" w:color="auto"/>
              <w:right w:val="single" w:sz="4" w:space="0" w:color="auto"/>
            </w:tcBorders>
          </w:tcPr>
          <w:p w14:paraId="5B87EED4"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bottom w:val="single" w:sz="4" w:space="0" w:color="auto"/>
              <w:right w:val="single" w:sz="4" w:space="0" w:color="auto"/>
            </w:tcBorders>
          </w:tcPr>
          <w:p w14:paraId="08E22677"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bottom w:val="single" w:sz="4" w:space="0" w:color="auto"/>
              <w:right w:val="single" w:sz="18" w:space="0" w:color="auto"/>
            </w:tcBorders>
          </w:tcPr>
          <w:p w14:paraId="66EA68D6" w14:textId="77777777" w:rsidR="0007134C" w:rsidRPr="00BA4305" w:rsidRDefault="0007134C" w:rsidP="0007134C">
            <w:pPr>
              <w:spacing w:after="0" w:line="240" w:lineRule="auto"/>
              <w:jc w:val="center"/>
              <w:rPr>
                <w:rFonts w:ascii="Times New Roman" w:eastAsia="Times New Roman" w:hAnsi="Times New Roman" w:cs="Times New Roman"/>
                <w:color w:val="92D050"/>
                <w:szCs w:val="20"/>
                <w:lang w:eastAsia="en-GB"/>
              </w:rPr>
            </w:pPr>
            <w:r w:rsidRPr="00BA4305">
              <w:rPr>
                <w:rFonts w:ascii="Times New Roman" w:eastAsia="Times New Roman" w:hAnsi="Times New Roman" w:cs="Times New Roman"/>
                <w:color w:val="92D050"/>
                <w:szCs w:val="20"/>
                <w:lang w:eastAsia="en-GB"/>
              </w:rPr>
              <w:t>6</w:t>
            </w:r>
          </w:p>
        </w:tc>
      </w:tr>
      <w:tr w:rsidR="0007134C" w:rsidRPr="004E68B1" w14:paraId="56830689" w14:textId="77777777" w:rsidTr="0007134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E715B88"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7"/>
            <w:tcBorders>
              <w:top w:val="single" w:sz="4" w:space="0" w:color="auto"/>
              <w:left w:val="single" w:sz="4" w:space="0" w:color="auto"/>
              <w:bottom w:val="single" w:sz="4" w:space="0" w:color="auto"/>
              <w:right w:val="single" w:sz="4" w:space="0" w:color="auto"/>
            </w:tcBorders>
          </w:tcPr>
          <w:p w14:paraId="7DD12634" w14:textId="77777777" w:rsidR="0007134C" w:rsidRPr="004E68B1" w:rsidRDefault="0007134C" w:rsidP="0007134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If a fall into the river did occur, the solid side of the river bank could injure the person who fell.</w:t>
            </w:r>
          </w:p>
        </w:tc>
        <w:tc>
          <w:tcPr>
            <w:tcW w:w="1620" w:type="dxa"/>
            <w:gridSpan w:val="3"/>
            <w:tcBorders>
              <w:top w:val="single" w:sz="4" w:space="0" w:color="auto"/>
              <w:left w:val="single" w:sz="4" w:space="0" w:color="auto"/>
              <w:bottom w:val="single" w:sz="4" w:space="0" w:color="auto"/>
              <w:right w:val="single" w:sz="4" w:space="0" w:color="auto"/>
            </w:tcBorders>
          </w:tcPr>
          <w:p w14:paraId="5BB382C3"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14:paraId="10AC6602"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tcPr>
          <w:p w14:paraId="40D2152C"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sidRPr="00BA4305">
              <w:rPr>
                <w:rFonts w:ascii="Times New Roman" w:eastAsia="Times New Roman" w:hAnsi="Times New Roman" w:cs="Times New Roman"/>
                <w:color w:val="FFC000"/>
                <w:szCs w:val="20"/>
                <w:lang w:eastAsia="en-GB"/>
              </w:rPr>
              <w:t>12</w:t>
            </w:r>
          </w:p>
        </w:tc>
      </w:tr>
      <w:tr w:rsidR="0007134C" w:rsidRPr="004E68B1" w14:paraId="338B85B9" w14:textId="77777777" w:rsidTr="0007134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B9E8F88"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7"/>
            <w:tcBorders>
              <w:top w:val="single" w:sz="4" w:space="0" w:color="auto"/>
              <w:left w:val="single" w:sz="4" w:space="0" w:color="auto"/>
              <w:bottom w:val="single" w:sz="4" w:space="0" w:color="auto"/>
              <w:right w:val="single" w:sz="4" w:space="0" w:color="auto"/>
            </w:tcBorders>
          </w:tcPr>
          <w:p w14:paraId="0CF5457A" w14:textId="77777777" w:rsidR="0007134C" w:rsidRPr="004E68B1" w:rsidRDefault="0007134C" w:rsidP="0007134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Hazardous substances could potentially leak off site into the river, causing harm to the ecosystem.</w:t>
            </w:r>
          </w:p>
        </w:tc>
        <w:tc>
          <w:tcPr>
            <w:tcW w:w="1620" w:type="dxa"/>
            <w:gridSpan w:val="3"/>
            <w:tcBorders>
              <w:top w:val="single" w:sz="4" w:space="0" w:color="auto"/>
              <w:left w:val="single" w:sz="4" w:space="0" w:color="auto"/>
              <w:bottom w:val="single" w:sz="4" w:space="0" w:color="auto"/>
              <w:right w:val="single" w:sz="4" w:space="0" w:color="auto"/>
            </w:tcBorders>
          </w:tcPr>
          <w:p w14:paraId="3877108B"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14:paraId="4AC27951"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bottom w:val="single" w:sz="4" w:space="0" w:color="auto"/>
              <w:right w:val="single" w:sz="18" w:space="0" w:color="auto"/>
            </w:tcBorders>
          </w:tcPr>
          <w:p w14:paraId="21B4E395"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sidRPr="00BA4305">
              <w:rPr>
                <w:rFonts w:ascii="Times New Roman" w:eastAsia="Times New Roman" w:hAnsi="Times New Roman" w:cs="Times New Roman"/>
                <w:color w:val="FFC000"/>
                <w:szCs w:val="20"/>
                <w:lang w:eastAsia="en-GB"/>
              </w:rPr>
              <w:t>12</w:t>
            </w:r>
          </w:p>
        </w:tc>
      </w:tr>
      <w:tr w:rsidR="0007134C" w:rsidRPr="004E68B1" w14:paraId="028AA422" w14:textId="77777777" w:rsidTr="0007134C">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A95E5B3"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7"/>
            <w:tcBorders>
              <w:top w:val="single" w:sz="4" w:space="0" w:color="auto"/>
              <w:left w:val="single" w:sz="4" w:space="0" w:color="auto"/>
              <w:bottom w:val="single" w:sz="18" w:space="0" w:color="auto"/>
              <w:right w:val="single" w:sz="4" w:space="0" w:color="auto"/>
            </w:tcBorders>
          </w:tcPr>
          <w:p w14:paraId="3399AF30" w14:textId="77777777" w:rsidR="0007134C" w:rsidRPr="004E68B1" w:rsidRDefault="0007134C" w:rsidP="0007134C">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14:paraId="29E28FE4"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14:paraId="73B6F44B"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14:paraId="4CC6D29D"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p>
        </w:tc>
      </w:tr>
      <w:tr w:rsidR="0007134C" w:rsidRPr="004E68B1" w14:paraId="4D3ADC97" w14:textId="77777777" w:rsidTr="0007134C">
        <w:trPr>
          <w:cantSplit/>
          <w:trHeight w:val="271"/>
        </w:trPr>
        <w:tc>
          <w:tcPr>
            <w:tcW w:w="10080" w:type="dxa"/>
            <w:gridSpan w:val="14"/>
            <w:tcBorders>
              <w:top w:val="single" w:sz="18" w:space="0" w:color="auto"/>
              <w:left w:val="single" w:sz="18" w:space="0" w:color="auto"/>
              <w:bottom w:val="single" w:sz="4" w:space="0" w:color="auto"/>
              <w:right w:val="single" w:sz="18" w:space="0" w:color="auto"/>
            </w:tcBorders>
            <w:shd w:val="clear" w:color="auto" w:fill="E0E0E0"/>
            <w:vAlign w:val="center"/>
          </w:tcPr>
          <w:p w14:paraId="1BC770B0" w14:textId="77777777" w:rsidR="0007134C" w:rsidRPr="004E68B1" w:rsidRDefault="0007134C" w:rsidP="0007134C">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07134C" w:rsidRPr="004E68B1" w14:paraId="5BF61D3B" w14:textId="77777777" w:rsidTr="0007134C">
        <w:trPr>
          <w:cantSplit/>
          <w:trHeight w:val="700"/>
        </w:trPr>
        <w:tc>
          <w:tcPr>
            <w:tcW w:w="540" w:type="dxa"/>
            <w:tcBorders>
              <w:top w:val="single" w:sz="4" w:space="0" w:color="auto"/>
              <w:left w:val="single" w:sz="18" w:space="0" w:color="auto"/>
              <w:right w:val="single" w:sz="4" w:space="0" w:color="auto"/>
            </w:tcBorders>
            <w:vAlign w:val="center"/>
          </w:tcPr>
          <w:p w14:paraId="662D76BA"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3"/>
            <w:tcBorders>
              <w:top w:val="single" w:sz="4" w:space="0" w:color="auto"/>
              <w:left w:val="single" w:sz="4" w:space="0" w:color="auto"/>
              <w:bottom w:val="single" w:sz="4" w:space="0" w:color="auto"/>
              <w:right w:val="single" w:sz="18" w:space="0" w:color="auto"/>
            </w:tcBorders>
          </w:tcPr>
          <w:p w14:paraId="7930B0A8" w14:textId="77777777" w:rsidR="0007134C" w:rsidRPr="004E68B1" w:rsidRDefault="0007134C" w:rsidP="0007134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Hoarding being placed the length of the river bank where the river is which shows the perimeter  of the site clearly/ Management to remind the operator that there is a blind spot directly underneath/in front of the machine.</w:t>
            </w:r>
          </w:p>
        </w:tc>
      </w:tr>
      <w:tr w:rsidR="0007134C" w:rsidRPr="004E68B1" w14:paraId="3F8D17AA" w14:textId="77777777" w:rsidTr="0007134C">
        <w:trPr>
          <w:cantSplit/>
          <w:trHeight w:val="700"/>
        </w:trPr>
        <w:tc>
          <w:tcPr>
            <w:tcW w:w="540" w:type="dxa"/>
            <w:tcBorders>
              <w:left w:val="single" w:sz="18" w:space="0" w:color="auto"/>
              <w:right w:val="single" w:sz="4" w:space="0" w:color="auto"/>
            </w:tcBorders>
            <w:vAlign w:val="center"/>
          </w:tcPr>
          <w:p w14:paraId="0BCC588C"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3"/>
            <w:tcBorders>
              <w:top w:val="single" w:sz="4" w:space="0" w:color="auto"/>
              <w:left w:val="single" w:sz="4" w:space="0" w:color="auto"/>
              <w:bottom w:val="single" w:sz="4" w:space="0" w:color="auto"/>
              <w:right w:val="single" w:sz="18" w:space="0" w:color="auto"/>
            </w:tcBorders>
          </w:tcPr>
          <w:p w14:paraId="396DACDB" w14:textId="77777777" w:rsidR="0007134C" w:rsidRPr="004E68B1" w:rsidRDefault="0007134C" w:rsidP="0007134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Tool box talk reminding banksmen to always be vigilant of what’s around them/ Ensure the hoarding is securely fixed so that it won’t fail if someone was to walk into it.</w:t>
            </w:r>
          </w:p>
        </w:tc>
      </w:tr>
      <w:tr w:rsidR="0007134C" w:rsidRPr="004E68B1" w14:paraId="672EE602" w14:textId="77777777" w:rsidTr="0007134C">
        <w:trPr>
          <w:cantSplit/>
          <w:trHeight w:val="700"/>
        </w:trPr>
        <w:tc>
          <w:tcPr>
            <w:tcW w:w="540" w:type="dxa"/>
            <w:tcBorders>
              <w:left w:val="single" w:sz="18" w:space="0" w:color="auto"/>
              <w:right w:val="single" w:sz="4" w:space="0" w:color="auto"/>
            </w:tcBorders>
            <w:vAlign w:val="center"/>
          </w:tcPr>
          <w:p w14:paraId="22D1A0E3"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3"/>
            <w:tcBorders>
              <w:top w:val="single" w:sz="4" w:space="0" w:color="auto"/>
              <w:left w:val="single" w:sz="4" w:space="0" w:color="auto"/>
              <w:bottom w:val="single" w:sz="4" w:space="0" w:color="auto"/>
              <w:right w:val="single" w:sz="18" w:space="0" w:color="auto"/>
            </w:tcBorders>
          </w:tcPr>
          <w:p w14:paraId="5F15ECEB" w14:textId="77777777" w:rsidR="0007134C" w:rsidRPr="004E68B1" w:rsidRDefault="0007134C" w:rsidP="0007134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Installation of kickplates on the bottom of the hoarding which will aid in keeping water from penetrating into the site/ Check the weather forecast and storm alerts each week to have a better idea of when the water level could be particularly high.</w:t>
            </w:r>
          </w:p>
        </w:tc>
      </w:tr>
      <w:tr w:rsidR="0007134C" w:rsidRPr="004E68B1" w14:paraId="599720C5" w14:textId="77777777" w:rsidTr="0007134C">
        <w:trPr>
          <w:cantSplit/>
          <w:trHeight w:val="700"/>
        </w:trPr>
        <w:tc>
          <w:tcPr>
            <w:tcW w:w="540" w:type="dxa"/>
            <w:tcBorders>
              <w:left w:val="single" w:sz="18" w:space="0" w:color="auto"/>
              <w:right w:val="single" w:sz="4" w:space="0" w:color="auto"/>
            </w:tcBorders>
            <w:vAlign w:val="center"/>
          </w:tcPr>
          <w:p w14:paraId="0D3AD77C"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3"/>
            <w:tcBorders>
              <w:top w:val="single" w:sz="4" w:space="0" w:color="auto"/>
              <w:left w:val="single" w:sz="4" w:space="0" w:color="auto"/>
              <w:bottom w:val="single" w:sz="4" w:space="0" w:color="auto"/>
              <w:right w:val="single" w:sz="18" w:space="0" w:color="auto"/>
            </w:tcBorders>
          </w:tcPr>
          <w:p w14:paraId="25697415" w14:textId="77777777" w:rsidR="0007134C" w:rsidRPr="004E68B1" w:rsidRDefault="0007134C" w:rsidP="0007134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Site requirement for everyone to wear a hard helmet to prevent damage to the head by falling objects or collision with objects/ Posters to be put up around the site, warning what damage the river bank could do if someone collided with the side of it.</w:t>
            </w:r>
          </w:p>
        </w:tc>
      </w:tr>
      <w:tr w:rsidR="0007134C" w:rsidRPr="004E68B1" w14:paraId="0F0365A6" w14:textId="77777777" w:rsidTr="0007134C">
        <w:trPr>
          <w:cantSplit/>
          <w:trHeight w:val="700"/>
        </w:trPr>
        <w:tc>
          <w:tcPr>
            <w:tcW w:w="540" w:type="dxa"/>
            <w:tcBorders>
              <w:left w:val="single" w:sz="18" w:space="0" w:color="auto"/>
              <w:right w:val="single" w:sz="4" w:space="0" w:color="auto"/>
            </w:tcBorders>
            <w:vAlign w:val="center"/>
          </w:tcPr>
          <w:p w14:paraId="15D108ED"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3"/>
            <w:tcBorders>
              <w:top w:val="single" w:sz="4" w:space="0" w:color="auto"/>
              <w:left w:val="single" w:sz="4" w:space="0" w:color="auto"/>
              <w:bottom w:val="single" w:sz="4" w:space="0" w:color="auto"/>
              <w:right w:val="single" w:sz="18" w:space="0" w:color="auto"/>
            </w:tcBorders>
          </w:tcPr>
          <w:p w14:paraId="0F501A08" w14:textId="77777777" w:rsidR="0007134C" w:rsidRPr="004E68B1" w:rsidRDefault="0007134C" w:rsidP="0007134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Kickplates installed at the bottom of the hoarding which will aid in preventing substances leaking off site and into the river/ Conduct toolbox talk about how harmful some substances used on site can be and why they need to be handled with care.</w:t>
            </w:r>
          </w:p>
        </w:tc>
      </w:tr>
      <w:tr w:rsidR="0007134C" w:rsidRPr="004E68B1" w14:paraId="76D3F967" w14:textId="77777777" w:rsidTr="0007134C">
        <w:trPr>
          <w:cantSplit/>
          <w:trHeight w:val="700"/>
        </w:trPr>
        <w:tc>
          <w:tcPr>
            <w:tcW w:w="540" w:type="dxa"/>
            <w:tcBorders>
              <w:left w:val="single" w:sz="18" w:space="0" w:color="auto"/>
              <w:bottom w:val="single" w:sz="4" w:space="0" w:color="auto"/>
              <w:right w:val="single" w:sz="4" w:space="0" w:color="auto"/>
            </w:tcBorders>
            <w:vAlign w:val="center"/>
          </w:tcPr>
          <w:p w14:paraId="105F4263"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3"/>
            <w:tcBorders>
              <w:top w:val="single" w:sz="4" w:space="0" w:color="auto"/>
              <w:left w:val="single" w:sz="4" w:space="0" w:color="auto"/>
              <w:bottom w:val="single" w:sz="18" w:space="0" w:color="auto"/>
              <w:right w:val="single" w:sz="18" w:space="0" w:color="auto"/>
            </w:tcBorders>
          </w:tcPr>
          <w:p w14:paraId="31828278" w14:textId="77777777" w:rsidR="0007134C" w:rsidRPr="004E68B1" w:rsidRDefault="0007134C" w:rsidP="0007134C">
            <w:pPr>
              <w:spacing w:after="0" w:line="240" w:lineRule="auto"/>
              <w:rPr>
                <w:rFonts w:ascii="Times New Roman" w:eastAsia="Times New Roman" w:hAnsi="Times New Roman" w:cs="Times New Roman"/>
                <w:szCs w:val="20"/>
                <w:lang w:eastAsia="en-GB"/>
              </w:rPr>
            </w:pPr>
          </w:p>
        </w:tc>
      </w:tr>
      <w:tr w:rsidR="0007134C" w:rsidRPr="004E68B1" w14:paraId="2204EC5A" w14:textId="77777777" w:rsidTr="0007134C">
        <w:trPr>
          <w:cantSplit/>
          <w:trHeight w:val="272"/>
        </w:trPr>
        <w:tc>
          <w:tcPr>
            <w:tcW w:w="5220" w:type="dxa"/>
            <w:gridSpan w:val="8"/>
            <w:tcBorders>
              <w:top w:val="single" w:sz="18" w:space="0" w:color="auto"/>
              <w:left w:val="single" w:sz="18" w:space="0" w:color="auto"/>
              <w:bottom w:val="single" w:sz="4" w:space="0" w:color="auto"/>
              <w:right w:val="single" w:sz="4" w:space="0" w:color="auto"/>
            </w:tcBorders>
            <w:shd w:val="clear" w:color="auto" w:fill="E0E0E0"/>
            <w:vAlign w:val="center"/>
          </w:tcPr>
          <w:p w14:paraId="3D13CD05" w14:textId="77777777" w:rsidR="0007134C" w:rsidRPr="004E68B1" w:rsidRDefault="0007134C" w:rsidP="0007134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3BAD022C" w14:textId="77777777" w:rsidR="0007134C" w:rsidRPr="004E68B1" w:rsidRDefault="0007134C" w:rsidP="0007134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77392527" w14:textId="77777777" w:rsidR="0007134C" w:rsidRPr="004E68B1" w:rsidRDefault="0007134C" w:rsidP="0007134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66533AD5" w14:textId="77777777" w:rsidR="0007134C" w:rsidRPr="004E68B1" w:rsidRDefault="0007134C" w:rsidP="0007134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07134C" w:rsidRPr="00BA4305" w14:paraId="72201824" w14:textId="77777777" w:rsidTr="0007134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1EBEC8C"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lastRenderedPageBreak/>
              <w:t>1</w:t>
            </w:r>
          </w:p>
        </w:tc>
        <w:tc>
          <w:tcPr>
            <w:tcW w:w="4680" w:type="dxa"/>
            <w:gridSpan w:val="7"/>
            <w:tcBorders>
              <w:top w:val="single" w:sz="4" w:space="0" w:color="auto"/>
              <w:left w:val="single" w:sz="4" w:space="0" w:color="auto"/>
              <w:right w:val="single" w:sz="4" w:space="0" w:color="auto"/>
            </w:tcBorders>
          </w:tcPr>
          <w:p w14:paraId="42DE8502" w14:textId="77777777" w:rsidR="0007134C" w:rsidRPr="004E68B1" w:rsidRDefault="0007134C" w:rsidP="0007134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The machine may block the sight of what’s directly in front of the operator, causing him to drive the machine into the river.</w:t>
            </w:r>
          </w:p>
        </w:tc>
        <w:tc>
          <w:tcPr>
            <w:tcW w:w="1620" w:type="dxa"/>
            <w:gridSpan w:val="3"/>
            <w:tcBorders>
              <w:top w:val="single" w:sz="4" w:space="0" w:color="auto"/>
              <w:left w:val="single" w:sz="4" w:space="0" w:color="auto"/>
              <w:right w:val="single" w:sz="4" w:space="0" w:color="auto"/>
            </w:tcBorders>
          </w:tcPr>
          <w:p w14:paraId="6DA188DF"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top w:val="single" w:sz="4" w:space="0" w:color="auto"/>
              <w:left w:val="single" w:sz="4" w:space="0" w:color="auto"/>
              <w:right w:val="single" w:sz="4" w:space="0" w:color="auto"/>
            </w:tcBorders>
          </w:tcPr>
          <w:p w14:paraId="690CC979"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tcPr>
          <w:p w14:paraId="2A9A078B" w14:textId="77777777" w:rsidR="0007134C" w:rsidRPr="00BA4305" w:rsidRDefault="0007134C" w:rsidP="0007134C">
            <w:pPr>
              <w:spacing w:after="0" w:line="240" w:lineRule="auto"/>
              <w:jc w:val="center"/>
              <w:rPr>
                <w:rFonts w:ascii="Times New Roman" w:eastAsia="Times New Roman" w:hAnsi="Times New Roman" w:cs="Times New Roman"/>
                <w:color w:val="92D050"/>
                <w:szCs w:val="20"/>
                <w:lang w:eastAsia="en-GB"/>
              </w:rPr>
            </w:pPr>
            <w:r w:rsidRPr="00BA4305">
              <w:rPr>
                <w:rFonts w:ascii="Times New Roman" w:eastAsia="Times New Roman" w:hAnsi="Times New Roman" w:cs="Times New Roman"/>
                <w:color w:val="92D050"/>
                <w:szCs w:val="20"/>
                <w:lang w:eastAsia="en-GB"/>
              </w:rPr>
              <w:t>5</w:t>
            </w:r>
          </w:p>
        </w:tc>
      </w:tr>
      <w:tr w:rsidR="0007134C" w:rsidRPr="00BA4305" w14:paraId="5AF4D496" w14:textId="77777777" w:rsidTr="0007134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44B0334"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7"/>
            <w:tcBorders>
              <w:left w:val="single" w:sz="4" w:space="0" w:color="auto"/>
              <w:right w:val="single" w:sz="4" w:space="0" w:color="auto"/>
            </w:tcBorders>
          </w:tcPr>
          <w:p w14:paraId="5CC6D1E8" w14:textId="77777777" w:rsidR="0007134C" w:rsidRPr="004E68B1" w:rsidRDefault="0007134C" w:rsidP="0007134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The banksman could loose concentration, causing him to walk backwards off the river bank.</w:t>
            </w:r>
          </w:p>
        </w:tc>
        <w:tc>
          <w:tcPr>
            <w:tcW w:w="1620" w:type="dxa"/>
            <w:gridSpan w:val="3"/>
            <w:tcBorders>
              <w:left w:val="single" w:sz="4" w:space="0" w:color="auto"/>
              <w:right w:val="single" w:sz="4" w:space="0" w:color="auto"/>
            </w:tcBorders>
            <w:vAlign w:val="center"/>
          </w:tcPr>
          <w:p w14:paraId="526FA053" w14:textId="77777777" w:rsidR="0007134C" w:rsidRPr="004E68B1" w:rsidRDefault="0007134C" w:rsidP="0007134C">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1F667156"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left w:val="single" w:sz="4" w:space="0" w:color="auto"/>
              <w:right w:val="single" w:sz="18" w:space="0" w:color="auto"/>
            </w:tcBorders>
          </w:tcPr>
          <w:p w14:paraId="3816BA46" w14:textId="77777777" w:rsidR="0007134C" w:rsidRPr="00BA4305" w:rsidRDefault="0007134C" w:rsidP="0007134C">
            <w:pPr>
              <w:spacing w:after="0" w:line="240" w:lineRule="auto"/>
              <w:jc w:val="center"/>
              <w:rPr>
                <w:rFonts w:ascii="Times New Roman" w:eastAsia="Times New Roman" w:hAnsi="Times New Roman" w:cs="Times New Roman"/>
                <w:color w:val="92D050"/>
                <w:szCs w:val="20"/>
                <w:lang w:eastAsia="en-GB"/>
              </w:rPr>
            </w:pPr>
            <w:r w:rsidRPr="00BA4305">
              <w:rPr>
                <w:rFonts w:ascii="Times New Roman" w:eastAsia="Times New Roman" w:hAnsi="Times New Roman" w:cs="Times New Roman"/>
                <w:color w:val="92D050"/>
                <w:szCs w:val="20"/>
                <w:lang w:eastAsia="en-GB"/>
              </w:rPr>
              <w:t>4</w:t>
            </w:r>
          </w:p>
        </w:tc>
      </w:tr>
      <w:tr w:rsidR="0007134C" w:rsidRPr="00BA4305" w14:paraId="090C058F" w14:textId="77777777" w:rsidTr="0007134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D8C716E"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7"/>
            <w:tcBorders>
              <w:left w:val="single" w:sz="4" w:space="0" w:color="auto"/>
              <w:right w:val="single" w:sz="4" w:space="0" w:color="auto"/>
            </w:tcBorders>
          </w:tcPr>
          <w:p w14:paraId="0FE87B3B" w14:textId="77777777" w:rsidR="0007134C" w:rsidRPr="004E68B1" w:rsidRDefault="0007134C" w:rsidP="0007134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 high water level in the river could cause the site to flood, and destroy plant/equipment.</w:t>
            </w:r>
          </w:p>
        </w:tc>
        <w:tc>
          <w:tcPr>
            <w:tcW w:w="1620" w:type="dxa"/>
            <w:gridSpan w:val="3"/>
            <w:tcBorders>
              <w:left w:val="single" w:sz="4" w:space="0" w:color="auto"/>
              <w:right w:val="single" w:sz="4" w:space="0" w:color="auto"/>
            </w:tcBorders>
          </w:tcPr>
          <w:p w14:paraId="64CC3A0F"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left w:val="single" w:sz="4" w:space="0" w:color="auto"/>
              <w:right w:val="single" w:sz="4" w:space="0" w:color="auto"/>
            </w:tcBorders>
          </w:tcPr>
          <w:p w14:paraId="09DC3110"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tcBorders>
              <w:left w:val="single" w:sz="4" w:space="0" w:color="auto"/>
              <w:right w:val="single" w:sz="18" w:space="0" w:color="auto"/>
            </w:tcBorders>
          </w:tcPr>
          <w:p w14:paraId="5F52DD98" w14:textId="77777777" w:rsidR="0007134C" w:rsidRPr="00BA4305" w:rsidRDefault="0007134C" w:rsidP="0007134C">
            <w:pPr>
              <w:spacing w:after="0" w:line="240" w:lineRule="auto"/>
              <w:jc w:val="center"/>
              <w:rPr>
                <w:rFonts w:ascii="Times New Roman" w:eastAsia="Times New Roman" w:hAnsi="Times New Roman" w:cs="Times New Roman"/>
                <w:color w:val="92D050"/>
                <w:szCs w:val="20"/>
                <w:lang w:eastAsia="en-GB"/>
              </w:rPr>
            </w:pPr>
            <w:r w:rsidRPr="00BA4305">
              <w:rPr>
                <w:rFonts w:ascii="Times New Roman" w:eastAsia="Times New Roman" w:hAnsi="Times New Roman" w:cs="Times New Roman"/>
                <w:color w:val="92D050"/>
                <w:szCs w:val="20"/>
                <w:lang w:eastAsia="en-GB"/>
              </w:rPr>
              <w:t>4</w:t>
            </w:r>
          </w:p>
        </w:tc>
      </w:tr>
      <w:tr w:rsidR="0007134C" w:rsidRPr="00BA4305" w14:paraId="3CB38C66" w14:textId="77777777" w:rsidTr="0007134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D3E03A9"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7"/>
            <w:tcBorders>
              <w:left w:val="single" w:sz="4" w:space="0" w:color="auto"/>
              <w:right w:val="single" w:sz="4" w:space="0" w:color="auto"/>
            </w:tcBorders>
          </w:tcPr>
          <w:p w14:paraId="3F1F3386" w14:textId="77777777" w:rsidR="0007134C" w:rsidRPr="004E68B1" w:rsidRDefault="0007134C" w:rsidP="0007134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If a fall into the river did occur, the solid side of the river bank could injure the person who fell.</w:t>
            </w:r>
          </w:p>
        </w:tc>
        <w:tc>
          <w:tcPr>
            <w:tcW w:w="1620" w:type="dxa"/>
            <w:gridSpan w:val="3"/>
            <w:tcBorders>
              <w:left w:val="single" w:sz="4" w:space="0" w:color="auto"/>
              <w:right w:val="single" w:sz="4" w:space="0" w:color="auto"/>
            </w:tcBorders>
          </w:tcPr>
          <w:p w14:paraId="2B08804F"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left w:val="single" w:sz="4" w:space="0" w:color="auto"/>
              <w:right w:val="single" w:sz="4" w:space="0" w:color="auto"/>
            </w:tcBorders>
          </w:tcPr>
          <w:p w14:paraId="002F2E5F"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left w:val="single" w:sz="4" w:space="0" w:color="auto"/>
              <w:right w:val="single" w:sz="18" w:space="0" w:color="auto"/>
            </w:tcBorders>
          </w:tcPr>
          <w:p w14:paraId="2D12938E" w14:textId="77777777" w:rsidR="0007134C" w:rsidRPr="00BA4305" w:rsidRDefault="0007134C" w:rsidP="0007134C">
            <w:pPr>
              <w:spacing w:after="0" w:line="240" w:lineRule="auto"/>
              <w:jc w:val="center"/>
              <w:rPr>
                <w:rFonts w:ascii="Times New Roman" w:eastAsia="Times New Roman" w:hAnsi="Times New Roman" w:cs="Times New Roman"/>
                <w:color w:val="92D050"/>
                <w:szCs w:val="20"/>
                <w:lang w:eastAsia="en-GB"/>
              </w:rPr>
            </w:pPr>
            <w:r w:rsidRPr="00BA4305">
              <w:rPr>
                <w:rFonts w:ascii="Times New Roman" w:eastAsia="Times New Roman" w:hAnsi="Times New Roman" w:cs="Times New Roman"/>
                <w:color w:val="92D050"/>
                <w:szCs w:val="20"/>
                <w:lang w:eastAsia="en-GB"/>
              </w:rPr>
              <w:t>8</w:t>
            </w:r>
          </w:p>
        </w:tc>
      </w:tr>
      <w:tr w:rsidR="0007134C" w:rsidRPr="004E68B1" w14:paraId="7CD2E11C" w14:textId="77777777" w:rsidTr="0007134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F1DF6CD"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7"/>
            <w:tcBorders>
              <w:left w:val="single" w:sz="4" w:space="0" w:color="auto"/>
              <w:right w:val="single" w:sz="4" w:space="0" w:color="auto"/>
            </w:tcBorders>
          </w:tcPr>
          <w:p w14:paraId="4B91F6D4" w14:textId="77777777" w:rsidR="0007134C" w:rsidRPr="004E68B1" w:rsidRDefault="0007134C" w:rsidP="0007134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Hazardous substances could potentially leak off site into the river, causing harm to the ecosystem.</w:t>
            </w:r>
          </w:p>
        </w:tc>
        <w:tc>
          <w:tcPr>
            <w:tcW w:w="1620" w:type="dxa"/>
            <w:gridSpan w:val="3"/>
            <w:tcBorders>
              <w:left w:val="single" w:sz="4" w:space="0" w:color="auto"/>
              <w:right w:val="single" w:sz="4" w:space="0" w:color="auto"/>
            </w:tcBorders>
          </w:tcPr>
          <w:p w14:paraId="39B7137C"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left w:val="single" w:sz="4" w:space="0" w:color="auto"/>
              <w:right w:val="single" w:sz="4" w:space="0" w:color="auto"/>
            </w:tcBorders>
          </w:tcPr>
          <w:p w14:paraId="3F73482D"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left w:val="single" w:sz="4" w:space="0" w:color="auto"/>
              <w:right w:val="single" w:sz="18" w:space="0" w:color="auto"/>
            </w:tcBorders>
          </w:tcPr>
          <w:p w14:paraId="44A4AECE"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sidRPr="00BA4305">
              <w:rPr>
                <w:rFonts w:ascii="Times New Roman" w:eastAsia="Times New Roman" w:hAnsi="Times New Roman" w:cs="Times New Roman"/>
                <w:color w:val="92D050"/>
                <w:szCs w:val="20"/>
                <w:lang w:eastAsia="en-GB"/>
              </w:rPr>
              <w:t>6</w:t>
            </w:r>
          </w:p>
        </w:tc>
      </w:tr>
      <w:tr w:rsidR="0007134C" w:rsidRPr="004E68B1" w14:paraId="1B2EE28E" w14:textId="77777777" w:rsidTr="0007134C">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4112EBEE"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7"/>
            <w:tcBorders>
              <w:left w:val="single" w:sz="4" w:space="0" w:color="auto"/>
              <w:bottom w:val="single" w:sz="18" w:space="0" w:color="auto"/>
              <w:right w:val="single" w:sz="4" w:space="0" w:color="auto"/>
            </w:tcBorders>
          </w:tcPr>
          <w:p w14:paraId="0DF1CD93" w14:textId="77777777" w:rsidR="0007134C" w:rsidRPr="004E68B1" w:rsidRDefault="0007134C" w:rsidP="0007134C">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bottom w:val="single" w:sz="18" w:space="0" w:color="auto"/>
              <w:right w:val="single" w:sz="4" w:space="0" w:color="auto"/>
            </w:tcBorders>
          </w:tcPr>
          <w:p w14:paraId="10683827" w14:textId="77777777" w:rsidR="0007134C" w:rsidRPr="004E68B1" w:rsidRDefault="0007134C" w:rsidP="0007134C">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bottom w:val="single" w:sz="18" w:space="0" w:color="auto"/>
              <w:right w:val="single" w:sz="4" w:space="0" w:color="auto"/>
            </w:tcBorders>
          </w:tcPr>
          <w:p w14:paraId="093EE90B"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bottom w:val="single" w:sz="18" w:space="0" w:color="auto"/>
              <w:right w:val="single" w:sz="18" w:space="0" w:color="auto"/>
            </w:tcBorders>
          </w:tcPr>
          <w:p w14:paraId="4D7EF94D" w14:textId="77777777" w:rsidR="0007134C" w:rsidRPr="004E68B1" w:rsidRDefault="0007134C" w:rsidP="0007134C">
            <w:pPr>
              <w:spacing w:after="0" w:line="240" w:lineRule="auto"/>
              <w:jc w:val="center"/>
              <w:rPr>
                <w:rFonts w:ascii="Times New Roman" w:eastAsia="Times New Roman" w:hAnsi="Times New Roman" w:cs="Times New Roman"/>
                <w:szCs w:val="20"/>
                <w:lang w:eastAsia="en-GB"/>
              </w:rPr>
            </w:pPr>
          </w:p>
        </w:tc>
      </w:tr>
    </w:tbl>
    <w:p w14:paraId="6DACC9C1" w14:textId="18C4E195" w:rsidR="00C734E4" w:rsidRDefault="00C734E4" w:rsidP="0017771E"/>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620"/>
        <w:gridCol w:w="360"/>
        <w:gridCol w:w="1440"/>
        <w:gridCol w:w="360"/>
        <w:gridCol w:w="180"/>
        <w:gridCol w:w="900"/>
        <w:gridCol w:w="360"/>
        <w:gridCol w:w="360"/>
        <w:gridCol w:w="900"/>
        <w:gridCol w:w="720"/>
        <w:gridCol w:w="1620"/>
      </w:tblGrid>
      <w:tr w:rsidR="00434F36" w:rsidRPr="004E68B1" w14:paraId="21E9E6EE" w14:textId="77777777" w:rsidTr="0080335C">
        <w:trPr>
          <w:cantSplit/>
          <w:trHeight w:val="167"/>
        </w:trPr>
        <w:tc>
          <w:tcPr>
            <w:tcW w:w="6840" w:type="dxa"/>
            <w:gridSpan w:val="11"/>
            <w:tcBorders>
              <w:top w:val="single" w:sz="18" w:space="0" w:color="auto"/>
              <w:left w:val="single" w:sz="18" w:space="0" w:color="auto"/>
              <w:bottom w:val="single" w:sz="2" w:space="0" w:color="auto"/>
              <w:right w:val="single" w:sz="4" w:space="0" w:color="auto"/>
            </w:tcBorders>
            <w:shd w:val="clear" w:color="auto" w:fill="E0E0E0"/>
          </w:tcPr>
          <w:p w14:paraId="768AA721" w14:textId="77777777" w:rsidR="00434F36" w:rsidRPr="004E68B1" w:rsidRDefault="00434F36" w:rsidP="0080335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14:paraId="403A916D" w14:textId="77777777" w:rsidR="00434F36" w:rsidRPr="004E68B1" w:rsidRDefault="00434F36" w:rsidP="0080335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434F36" w:rsidRPr="004E68B1" w14:paraId="7201E62C" w14:textId="77777777" w:rsidTr="0080335C">
        <w:trPr>
          <w:cantSplit/>
          <w:trHeight w:val="567"/>
        </w:trPr>
        <w:tc>
          <w:tcPr>
            <w:tcW w:w="6840" w:type="dxa"/>
            <w:gridSpan w:val="11"/>
            <w:tcBorders>
              <w:top w:val="single" w:sz="2" w:space="0" w:color="auto"/>
              <w:left w:val="single" w:sz="18" w:space="0" w:color="auto"/>
              <w:bottom w:val="single" w:sz="4" w:space="0" w:color="auto"/>
              <w:right w:val="single" w:sz="4" w:space="0" w:color="auto"/>
            </w:tcBorders>
          </w:tcPr>
          <w:p w14:paraId="254CF441" w14:textId="77777777" w:rsidR="00434F36" w:rsidRPr="004E68B1" w:rsidRDefault="00434F36" w:rsidP="0080335C">
            <w:pPr>
              <w:spacing w:after="0" w:line="240" w:lineRule="auto"/>
              <w:rPr>
                <w:rFonts w:ascii="Arial" w:eastAsia="Times New Roman" w:hAnsi="Arial" w:cs="Arial"/>
                <w:lang w:eastAsia="en-GB"/>
              </w:rPr>
            </w:pPr>
            <w:r>
              <w:rPr>
                <w:rFonts w:ascii="Arial" w:eastAsia="Times New Roman" w:hAnsi="Arial" w:cs="Arial"/>
                <w:lang w:eastAsia="en-GB"/>
              </w:rPr>
              <w:t>Operating a construction site directly adjacent to a public highway</w:t>
            </w:r>
          </w:p>
        </w:tc>
        <w:tc>
          <w:tcPr>
            <w:tcW w:w="3240" w:type="dxa"/>
            <w:gridSpan w:val="3"/>
            <w:tcBorders>
              <w:top w:val="single" w:sz="2" w:space="0" w:color="auto"/>
              <w:left w:val="single" w:sz="4" w:space="0" w:color="auto"/>
              <w:bottom w:val="single" w:sz="4" w:space="0" w:color="auto"/>
              <w:right w:val="single" w:sz="18" w:space="0" w:color="auto"/>
            </w:tcBorders>
          </w:tcPr>
          <w:p w14:paraId="14433982" w14:textId="77777777" w:rsidR="00434F36" w:rsidRPr="004E68B1" w:rsidRDefault="00434F36" w:rsidP="0080335C">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998</w:t>
            </w:r>
          </w:p>
        </w:tc>
      </w:tr>
      <w:tr w:rsidR="00434F36" w:rsidRPr="004E68B1" w14:paraId="5CCBDFAB" w14:textId="77777777" w:rsidTr="0080335C">
        <w:trPr>
          <w:cantSplit/>
          <w:trHeight w:val="167"/>
        </w:trPr>
        <w:tc>
          <w:tcPr>
            <w:tcW w:w="10080" w:type="dxa"/>
            <w:gridSpan w:val="14"/>
            <w:tcBorders>
              <w:top w:val="single" w:sz="4" w:space="0" w:color="auto"/>
              <w:left w:val="single" w:sz="18" w:space="0" w:color="auto"/>
              <w:bottom w:val="single" w:sz="2" w:space="0" w:color="auto"/>
              <w:right w:val="single" w:sz="18" w:space="0" w:color="auto"/>
            </w:tcBorders>
            <w:shd w:val="clear" w:color="auto" w:fill="E0E0E0"/>
            <w:vAlign w:val="center"/>
          </w:tcPr>
          <w:p w14:paraId="4DE81DCB" w14:textId="77777777" w:rsidR="00434F36" w:rsidRPr="004E68B1" w:rsidRDefault="00434F36" w:rsidP="0080335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434F36" w:rsidRPr="004E68B1" w14:paraId="6FFECDB7" w14:textId="77777777" w:rsidTr="0080335C">
        <w:trPr>
          <w:cantSplit/>
          <w:trHeight w:val="167"/>
        </w:trPr>
        <w:tc>
          <w:tcPr>
            <w:tcW w:w="10080" w:type="dxa"/>
            <w:gridSpan w:val="14"/>
            <w:tcBorders>
              <w:top w:val="single" w:sz="2" w:space="0" w:color="auto"/>
              <w:left w:val="single" w:sz="18" w:space="0" w:color="auto"/>
              <w:bottom w:val="nil"/>
              <w:right w:val="single" w:sz="18" w:space="0" w:color="auto"/>
            </w:tcBorders>
          </w:tcPr>
          <w:p w14:paraId="145084AE" w14:textId="77777777" w:rsidR="00434F36" w:rsidRPr="004E68B1" w:rsidRDefault="00434F36" w:rsidP="0080335C">
            <w:pPr>
              <w:spacing w:after="0" w:line="240" w:lineRule="auto"/>
              <w:rPr>
                <w:rFonts w:ascii="Times New Roman" w:eastAsia="Times New Roman" w:hAnsi="Times New Roman" w:cs="Times New Roman"/>
                <w:sz w:val="16"/>
                <w:szCs w:val="20"/>
                <w:lang w:eastAsia="en-GB"/>
              </w:rPr>
            </w:pPr>
          </w:p>
        </w:tc>
      </w:tr>
      <w:tr w:rsidR="00434F36" w:rsidRPr="004E68B1" w14:paraId="4EE62760" w14:textId="77777777" w:rsidTr="0080335C">
        <w:trPr>
          <w:cantSplit/>
          <w:trHeight w:val="167"/>
        </w:trPr>
        <w:tc>
          <w:tcPr>
            <w:tcW w:w="900" w:type="dxa"/>
            <w:gridSpan w:val="2"/>
            <w:tcBorders>
              <w:top w:val="nil"/>
              <w:left w:val="single" w:sz="18" w:space="0" w:color="auto"/>
              <w:bottom w:val="nil"/>
              <w:right w:val="single" w:sz="4" w:space="0" w:color="auto"/>
            </w:tcBorders>
          </w:tcPr>
          <w:p w14:paraId="1D26E2C3" w14:textId="77777777" w:rsidR="00434F36" w:rsidRPr="004E68B1" w:rsidRDefault="00434F36" w:rsidP="0080335C">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77D62149" w14:textId="77777777" w:rsidR="00434F36" w:rsidRPr="004E68B1" w:rsidRDefault="00434F36" w:rsidP="008033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tcBorders>
              <w:top w:val="nil"/>
              <w:left w:val="single" w:sz="4" w:space="0" w:color="auto"/>
              <w:bottom w:val="nil"/>
              <w:right w:val="single" w:sz="4" w:space="0" w:color="auto"/>
            </w:tcBorders>
          </w:tcPr>
          <w:p w14:paraId="6CC7F48A" w14:textId="77777777" w:rsidR="00434F36" w:rsidRPr="004E68B1" w:rsidRDefault="00434F36" w:rsidP="0080335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4DFD3842" w14:textId="77777777" w:rsidR="00434F36" w:rsidRPr="004E68B1" w:rsidRDefault="00434F36" w:rsidP="0080335C">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14:paraId="06642C00" w14:textId="77777777" w:rsidR="00434F36" w:rsidRPr="004E68B1" w:rsidRDefault="00434F36" w:rsidP="0080335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4BF89E51" w14:textId="77777777" w:rsidR="00434F36" w:rsidRPr="004E68B1" w:rsidRDefault="00434F36" w:rsidP="008033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2"/>
            <w:tcBorders>
              <w:top w:val="nil"/>
              <w:left w:val="single" w:sz="4" w:space="0" w:color="auto"/>
              <w:bottom w:val="nil"/>
              <w:right w:val="single" w:sz="4" w:space="0" w:color="auto"/>
            </w:tcBorders>
          </w:tcPr>
          <w:p w14:paraId="1BDE6A9C" w14:textId="77777777" w:rsidR="00434F36" w:rsidRPr="004E68B1" w:rsidRDefault="00434F36" w:rsidP="0080335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3EACACB4" w14:textId="77777777" w:rsidR="00434F36" w:rsidRPr="004E68B1" w:rsidRDefault="00434F36" w:rsidP="0080335C">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14:paraId="016A3A8E" w14:textId="77777777" w:rsidR="00434F36" w:rsidRPr="004E68B1" w:rsidRDefault="00434F36" w:rsidP="008033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14:paraId="6354FFCC" w14:textId="77777777" w:rsidR="00434F36" w:rsidRPr="004E68B1" w:rsidRDefault="00434F36" w:rsidP="0080335C">
            <w:pPr>
              <w:spacing w:after="0" w:line="240" w:lineRule="auto"/>
              <w:rPr>
                <w:rFonts w:ascii="Times New Roman" w:eastAsia="Times New Roman" w:hAnsi="Times New Roman" w:cs="Times New Roman"/>
                <w:sz w:val="20"/>
                <w:szCs w:val="20"/>
                <w:lang w:eastAsia="en-GB"/>
              </w:rPr>
            </w:pPr>
          </w:p>
        </w:tc>
      </w:tr>
      <w:tr w:rsidR="00434F36" w:rsidRPr="004E68B1" w14:paraId="772F553C" w14:textId="77777777" w:rsidTr="0080335C">
        <w:trPr>
          <w:cantSplit/>
          <w:trHeight w:val="167"/>
        </w:trPr>
        <w:tc>
          <w:tcPr>
            <w:tcW w:w="10080" w:type="dxa"/>
            <w:gridSpan w:val="14"/>
            <w:tcBorders>
              <w:top w:val="nil"/>
              <w:left w:val="single" w:sz="18" w:space="0" w:color="auto"/>
              <w:bottom w:val="nil"/>
              <w:right w:val="single" w:sz="18" w:space="0" w:color="auto"/>
            </w:tcBorders>
          </w:tcPr>
          <w:p w14:paraId="6E817340" w14:textId="77777777" w:rsidR="00434F36" w:rsidRPr="004E68B1" w:rsidRDefault="00434F36" w:rsidP="0080335C">
            <w:pPr>
              <w:spacing w:after="0" w:line="240" w:lineRule="auto"/>
              <w:rPr>
                <w:rFonts w:ascii="Times New Roman" w:eastAsia="Times New Roman" w:hAnsi="Times New Roman" w:cs="Times New Roman"/>
                <w:sz w:val="16"/>
                <w:szCs w:val="20"/>
                <w:lang w:eastAsia="en-GB"/>
              </w:rPr>
            </w:pPr>
          </w:p>
        </w:tc>
      </w:tr>
      <w:tr w:rsidR="00434F36" w:rsidRPr="004E68B1" w14:paraId="2482E6C7" w14:textId="77777777" w:rsidTr="0080335C">
        <w:trPr>
          <w:cantSplit/>
          <w:trHeight w:val="167"/>
        </w:trPr>
        <w:tc>
          <w:tcPr>
            <w:tcW w:w="900" w:type="dxa"/>
            <w:gridSpan w:val="2"/>
            <w:tcBorders>
              <w:top w:val="nil"/>
              <w:left w:val="single" w:sz="18" w:space="0" w:color="auto"/>
              <w:bottom w:val="nil"/>
              <w:right w:val="single" w:sz="4" w:space="0" w:color="auto"/>
            </w:tcBorders>
          </w:tcPr>
          <w:p w14:paraId="6DE5C9B8" w14:textId="77777777" w:rsidR="00434F36" w:rsidRPr="004E68B1" w:rsidRDefault="00434F36" w:rsidP="0080335C">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378797A" w14:textId="77777777" w:rsidR="00434F36" w:rsidRPr="004E68B1" w:rsidRDefault="00434F36" w:rsidP="0080335C">
            <w:pPr>
              <w:spacing w:after="0" w:line="240" w:lineRule="auto"/>
              <w:rPr>
                <w:rFonts w:ascii="Times New Roman" w:eastAsia="Times New Roman" w:hAnsi="Times New Roman" w:cs="Times New Roman"/>
                <w:sz w:val="20"/>
                <w:szCs w:val="20"/>
                <w:lang w:eastAsia="en-GB"/>
              </w:rPr>
            </w:pPr>
          </w:p>
        </w:tc>
        <w:tc>
          <w:tcPr>
            <w:tcW w:w="8820" w:type="dxa"/>
            <w:gridSpan w:val="11"/>
            <w:tcBorders>
              <w:top w:val="nil"/>
              <w:left w:val="single" w:sz="4" w:space="0" w:color="auto"/>
              <w:bottom w:val="nil"/>
              <w:right w:val="single" w:sz="18" w:space="0" w:color="auto"/>
            </w:tcBorders>
          </w:tcPr>
          <w:p w14:paraId="5FD90ADF" w14:textId="77777777" w:rsidR="00434F36" w:rsidRPr="004E68B1" w:rsidRDefault="00434F36" w:rsidP="0080335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434F36" w:rsidRPr="004E68B1" w14:paraId="45D981EB" w14:textId="77777777" w:rsidTr="0080335C">
        <w:trPr>
          <w:cantSplit/>
          <w:trHeight w:val="271"/>
        </w:trPr>
        <w:tc>
          <w:tcPr>
            <w:tcW w:w="5220" w:type="dxa"/>
            <w:gridSpan w:val="8"/>
            <w:tcBorders>
              <w:top w:val="single" w:sz="18" w:space="0" w:color="auto"/>
              <w:left w:val="single" w:sz="18" w:space="0" w:color="auto"/>
              <w:bottom w:val="single" w:sz="4" w:space="0" w:color="auto"/>
              <w:right w:val="single" w:sz="4" w:space="0" w:color="auto"/>
            </w:tcBorders>
            <w:shd w:val="clear" w:color="auto" w:fill="E0E0E0"/>
            <w:vAlign w:val="center"/>
          </w:tcPr>
          <w:p w14:paraId="4CDC2AFF" w14:textId="77777777" w:rsidR="00434F36" w:rsidRPr="004E68B1" w:rsidRDefault="00434F36" w:rsidP="0080335C">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356A5626" w14:textId="77777777" w:rsidR="00434F36" w:rsidRPr="004E68B1" w:rsidRDefault="00434F36" w:rsidP="0080335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4B77BDA8" w14:textId="77777777" w:rsidR="00434F36" w:rsidRPr="004E68B1" w:rsidRDefault="00434F36" w:rsidP="0080335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4BB3A54E" w14:textId="77777777" w:rsidR="00434F36" w:rsidRPr="004E68B1" w:rsidRDefault="00434F36" w:rsidP="0080335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434F36" w:rsidRPr="004E68B1" w14:paraId="51D12D8A" w14:textId="77777777" w:rsidTr="0080335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459F361"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7"/>
            <w:tcBorders>
              <w:top w:val="single" w:sz="4" w:space="0" w:color="auto"/>
              <w:left w:val="single" w:sz="4" w:space="0" w:color="auto"/>
              <w:bottom w:val="single" w:sz="4" w:space="0" w:color="auto"/>
              <w:right w:val="single" w:sz="4" w:space="0" w:color="auto"/>
            </w:tcBorders>
          </w:tcPr>
          <w:p w14:paraId="49DAB65E" w14:textId="77777777" w:rsidR="00434F36" w:rsidRPr="004E68B1" w:rsidRDefault="00434F36" w:rsidP="008033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Crane malfunction could cause objects to fall onto the public footpath and collide with a pedestrian.</w:t>
            </w:r>
          </w:p>
        </w:tc>
        <w:tc>
          <w:tcPr>
            <w:tcW w:w="1620" w:type="dxa"/>
            <w:gridSpan w:val="3"/>
            <w:tcBorders>
              <w:top w:val="single" w:sz="4" w:space="0" w:color="auto"/>
              <w:left w:val="single" w:sz="4" w:space="0" w:color="auto"/>
              <w:bottom w:val="single" w:sz="4" w:space="0" w:color="auto"/>
              <w:right w:val="single" w:sz="4" w:space="0" w:color="auto"/>
            </w:tcBorders>
          </w:tcPr>
          <w:p w14:paraId="6692FDBA"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bottom w:val="single" w:sz="4" w:space="0" w:color="auto"/>
              <w:right w:val="single" w:sz="4" w:space="0" w:color="auto"/>
            </w:tcBorders>
          </w:tcPr>
          <w:p w14:paraId="301CB0A6"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tcPr>
          <w:p w14:paraId="57B18F3E"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sidRPr="00BA4305">
              <w:rPr>
                <w:rFonts w:ascii="Times New Roman" w:eastAsia="Times New Roman" w:hAnsi="Times New Roman" w:cs="Times New Roman"/>
                <w:color w:val="FFC000"/>
                <w:szCs w:val="20"/>
                <w:lang w:eastAsia="en-GB"/>
              </w:rPr>
              <w:t>10</w:t>
            </w:r>
          </w:p>
        </w:tc>
      </w:tr>
      <w:tr w:rsidR="00434F36" w:rsidRPr="00BA4305" w14:paraId="1B890E0D" w14:textId="77777777" w:rsidTr="0080335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0CCF62D"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7"/>
            <w:tcBorders>
              <w:top w:val="single" w:sz="4" w:space="0" w:color="auto"/>
              <w:left w:val="single" w:sz="4" w:space="0" w:color="auto"/>
              <w:bottom w:val="single" w:sz="4" w:space="0" w:color="auto"/>
              <w:right w:val="single" w:sz="4" w:space="0" w:color="auto"/>
            </w:tcBorders>
          </w:tcPr>
          <w:p w14:paraId="320CFD88" w14:textId="77777777" w:rsidR="00434F36" w:rsidRPr="004E68B1" w:rsidRDefault="00434F36" w:rsidP="008033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The entrance for delivery lorries will cross a public footpath. A lorry could hit a pedestrian using the footpath.</w:t>
            </w:r>
          </w:p>
        </w:tc>
        <w:tc>
          <w:tcPr>
            <w:tcW w:w="1620" w:type="dxa"/>
            <w:gridSpan w:val="3"/>
            <w:tcBorders>
              <w:top w:val="single" w:sz="4" w:space="0" w:color="auto"/>
              <w:left w:val="single" w:sz="4" w:space="0" w:color="auto"/>
              <w:bottom w:val="single" w:sz="4" w:space="0" w:color="auto"/>
              <w:right w:val="single" w:sz="4" w:space="0" w:color="auto"/>
            </w:tcBorders>
          </w:tcPr>
          <w:p w14:paraId="37671470"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14:paraId="0887D1DA"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tcPr>
          <w:p w14:paraId="5D8A3E68" w14:textId="77777777" w:rsidR="00434F36" w:rsidRPr="00BA4305" w:rsidRDefault="00434F36" w:rsidP="0080335C">
            <w:pPr>
              <w:spacing w:after="0" w:line="240" w:lineRule="auto"/>
              <w:jc w:val="center"/>
              <w:rPr>
                <w:rFonts w:ascii="Times New Roman" w:eastAsia="Times New Roman" w:hAnsi="Times New Roman" w:cs="Times New Roman"/>
                <w:color w:val="92D050"/>
                <w:szCs w:val="20"/>
                <w:lang w:eastAsia="en-GB"/>
              </w:rPr>
            </w:pPr>
            <w:r w:rsidRPr="00300A22">
              <w:rPr>
                <w:rFonts w:ascii="Times New Roman" w:eastAsia="Times New Roman" w:hAnsi="Times New Roman" w:cs="Times New Roman"/>
                <w:color w:val="FFC000"/>
                <w:szCs w:val="20"/>
                <w:lang w:eastAsia="en-GB"/>
              </w:rPr>
              <w:t>12</w:t>
            </w:r>
          </w:p>
        </w:tc>
      </w:tr>
      <w:tr w:rsidR="00434F36" w:rsidRPr="00BA4305" w14:paraId="331DF712" w14:textId="77777777" w:rsidTr="0080335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3ECBC45"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7"/>
            <w:tcBorders>
              <w:top w:val="single" w:sz="4" w:space="0" w:color="auto"/>
              <w:left w:val="single" w:sz="4" w:space="0" w:color="auto"/>
              <w:bottom w:val="single" w:sz="4" w:space="0" w:color="auto"/>
              <w:right w:val="single" w:sz="4" w:space="0" w:color="auto"/>
            </w:tcBorders>
          </w:tcPr>
          <w:p w14:paraId="5BFFA212" w14:textId="77777777" w:rsidR="00434F36" w:rsidRPr="004E68B1" w:rsidRDefault="00434F36" w:rsidP="008033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Site could cause a obstruction on the footpath which may cause people to walk around on the road.</w:t>
            </w:r>
          </w:p>
        </w:tc>
        <w:tc>
          <w:tcPr>
            <w:tcW w:w="1620" w:type="dxa"/>
            <w:gridSpan w:val="3"/>
            <w:tcBorders>
              <w:top w:val="single" w:sz="4" w:space="0" w:color="auto"/>
              <w:left w:val="single" w:sz="4" w:space="0" w:color="auto"/>
              <w:bottom w:val="single" w:sz="4" w:space="0" w:color="auto"/>
              <w:right w:val="single" w:sz="4" w:space="0" w:color="auto"/>
            </w:tcBorders>
          </w:tcPr>
          <w:p w14:paraId="78F961E1"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14:paraId="122CF0AC"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tcPr>
          <w:p w14:paraId="6119BABE" w14:textId="77777777" w:rsidR="00434F36" w:rsidRPr="00BA4305" w:rsidRDefault="00434F36" w:rsidP="0080335C">
            <w:pPr>
              <w:spacing w:after="0" w:line="240" w:lineRule="auto"/>
              <w:jc w:val="center"/>
              <w:rPr>
                <w:rFonts w:ascii="Times New Roman" w:eastAsia="Times New Roman" w:hAnsi="Times New Roman" w:cs="Times New Roman"/>
                <w:color w:val="92D050"/>
                <w:szCs w:val="20"/>
                <w:lang w:eastAsia="en-GB"/>
              </w:rPr>
            </w:pPr>
            <w:r w:rsidRPr="00300A22">
              <w:rPr>
                <w:rFonts w:ascii="Times New Roman" w:eastAsia="Times New Roman" w:hAnsi="Times New Roman" w:cs="Times New Roman"/>
                <w:color w:val="FFC000"/>
                <w:szCs w:val="20"/>
                <w:lang w:eastAsia="en-GB"/>
              </w:rPr>
              <w:t>12</w:t>
            </w:r>
          </w:p>
        </w:tc>
      </w:tr>
      <w:tr w:rsidR="00434F36" w:rsidRPr="004E68B1" w14:paraId="4B35576F" w14:textId="77777777" w:rsidTr="0080335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F9C4488"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7"/>
            <w:tcBorders>
              <w:top w:val="single" w:sz="4" w:space="0" w:color="auto"/>
              <w:left w:val="single" w:sz="4" w:space="0" w:color="auto"/>
              <w:bottom w:val="single" w:sz="4" w:space="0" w:color="auto"/>
              <w:right w:val="single" w:sz="4" w:space="0" w:color="auto"/>
            </w:tcBorders>
          </w:tcPr>
          <w:p w14:paraId="48FDEAD3" w14:textId="77777777" w:rsidR="00434F36" w:rsidRPr="004E68B1" w:rsidRDefault="00434F36" w:rsidP="008033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Construction workers leaving site could get struck by a passing car.</w:t>
            </w:r>
          </w:p>
        </w:tc>
        <w:tc>
          <w:tcPr>
            <w:tcW w:w="1620" w:type="dxa"/>
            <w:gridSpan w:val="3"/>
            <w:tcBorders>
              <w:top w:val="single" w:sz="4" w:space="0" w:color="auto"/>
              <w:left w:val="single" w:sz="4" w:space="0" w:color="auto"/>
              <w:bottom w:val="single" w:sz="4" w:space="0" w:color="auto"/>
              <w:right w:val="single" w:sz="4" w:space="0" w:color="auto"/>
            </w:tcBorders>
          </w:tcPr>
          <w:p w14:paraId="50267D30"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bottom w:val="single" w:sz="4" w:space="0" w:color="auto"/>
              <w:right w:val="single" w:sz="4" w:space="0" w:color="auto"/>
            </w:tcBorders>
          </w:tcPr>
          <w:p w14:paraId="6F9D80C9"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tcPr>
          <w:p w14:paraId="0862A3DF"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sidRPr="00300A22">
              <w:rPr>
                <w:rFonts w:ascii="Times New Roman" w:eastAsia="Times New Roman" w:hAnsi="Times New Roman" w:cs="Times New Roman"/>
                <w:color w:val="92D050"/>
                <w:szCs w:val="20"/>
                <w:lang w:eastAsia="en-GB"/>
              </w:rPr>
              <w:t>8</w:t>
            </w:r>
          </w:p>
        </w:tc>
      </w:tr>
      <w:tr w:rsidR="00434F36" w:rsidRPr="004E68B1" w14:paraId="5F8A7578" w14:textId="77777777" w:rsidTr="0080335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8682AB8"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7"/>
            <w:tcBorders>
              <w:top w:val="single" w:sz="4" w:space="0" w:color="auto"/>
              <w:left w:val="single" w:sz="4" w:space="0" w:color="auto"/>
              <w:bottom w:val="single" w:sz="4" w:space="0" w:color="auto"/>
              <w:right w:val="single" w:sz="4" w:space="0" w:color="auto"/>
            </w:tcBorders>
          </w:tcPr>
          <w:p w14:paraId="2F3BB62D" w14:textId="77777777" w:rsidR="00434F36" w:rsidRPr="004E68B1" w:rsidRDefault="00434F36" w:rsidP="008033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Debris/muck caused by site works could end up on the road, causing a hazard for cars.</w:t>
            </w:r>
          </w:p>
        </w:tc>
        <w:tc>
          <w:tcPr>
            <w:tcW w:w="1620" w:type="dxa"/>
            <w:gridSpan w:val="3"/>
            <w:tcBorders>
              <w:top w:val="single" w:sz="4" w:space="0" w:color="auto"/>
              <w:left w:val="single" w:sz="4" w:space="0" w:color="auto"/>
              <w:bottom w:val="single" w:sz="4" w:space="0" w:color="auto"/>
              <w:right w:val="single" w:sz="4" w:space="0" w:color="auto"/>
            </w:tcBorders>
          </w:tcPr>
          <w:p w14:paraId="20C8B451"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14:paraId="4EBA4458"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tcPr>
          <w:p w14:paraId="5ADCB14B"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sidRPr="00300A22">
              <w:rPr>
                <w:rFonts w:ascii="Times New Roman" w:eastAsia="Times New Roman" w:hAnsi="Times New Roman" w:cs="Times New Roman"/>
                <w:color w:val="FF0000"/>
                <w:szCs w:val="20"/>
                <w:lang w:eastAsia="en-GB"/>
              </w:rPr>
              <w:t>16</w:t>
            </w:r>
          </w:p>
        </w:tc>
      </w:tr>
      <w:tr w:rsidR="00434F36" w:rsidRPr="004E68B1" w14:paraId="03E4D262" w14:textId="77777777" w:rsidTr="0080335C">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DC953A9"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7"/>
            <w:tcBorders>
              <w:top w:val="single" w:sz="4" w:space="0" w:color="auto"/>
              <w:left w:val="single" w:sz="4" w:space="0" w:color="auto"/>
              <w:bottom w:val="single" w:sz="18" w:space="0" w:color="auto"/>
              <w:right w:val="single" w:sz="4" w:space="0" w:color="auto"/>
            </w:tcBorders>
          </w:tcPr>
          <w:p w14:paraId="0F9B56C9" w14:textId="77777777" w:rsidR="00434F36" w:rsidRPr="004E68B1" w:rsidRDefault="00434F36" w:rsidP="0080335C">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14:paraId="555D0F12"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14:paraId="6E180C43"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14:paraId="2B9B67AB"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p>
        </w:tc>
      </w:tr>
      <w:tr w:rsidR="00434F36" w:rsidRPr="004E68B1" w14:paraId="2EE95B24" w14:textId="77777777" w:rsidTr="0080335C">
        <w:trPr>
          <w:cantSplit/>
          <w:trHeight w:val="271"/>
        </w:trPr>
        <w:tc>
          <w:tcPr>
            <w:tcW w:w="10080" w:type="dxa"/>
            <w:gridSpan w:val="14"/>
            <w:tcBorders>
              <w:top w:val="single" w:sz="18" w:space="0" w:color="auto"/>
              <w:left w:val="single" w:sz="18" w:space="0" w:color="auto"/>
              <w:bottom w:val="single" w:sz="4" w:space="0" w:color="auto"/>
              <w:right w:val="single" w:sz="18" w:space="0" w:color="auto"/>
            </w:tcBorders>
            <w:shd w:val="clear" w:color="auto" w:fill="E0E0E0"/>
            <w:vAlign w:val="center"/>
          </w:tcPr>
          <w:p w14:paraId="7C67A31C" w14:textId="77777777" w:rsidR="00434F36" w:rsidRPr="004E68B1" w:rsidRDefault="00434F36" w:rsidP="0080335C">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434F36" w:rsidRPr="004E68B1" w14:paraId="70D22DD6" w14:textId="77777777" w:rsidTr="0080335C">
        <w:trPr>
          <w:cantSplit/>
          <w:trHeight w:val="700"/>
        </w:trPr>
        <w:tc>
          <w:tcPr>
            <w:tcW w:w="540" w:type="dxa"/>
            <w:tcBorders>
              <w:top w:val="single" w:sz="4" w:space="0" w:color="auto"/>
              <w:left w:val="single" w:sz="18" w:space="0" w:color="auto"/>
              <w:right w:val="single" w:sz="4" w:space="0" w:color="auto"/>
            </w:tcBorders>
            <w:vAlign w:val="center"/>
          </w:tcPr>
          <w:p w14:paraId="495A3232" w14:textId="77777777" w:rsidR="00434F36" w:rsidRPr="004E68B1" w:rsidRDefault="00434F36" w:rsidP="0080335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3"/>
            <w:tcBorders>
              <w:top w:val="single" w:sz="4" w:space="0" w:color="auto"/>
              <w:left w:val="single" w:sz="4" w:space="0" w:color="auto"/>
              <w:bottom w:val="single" w:sz="4" w:space="0" w:color="auto"/>
              <w:right w:val="single" w:sz="18" w:space="0" w:color="auto"/>
            </w:tcBorders>
          </w:tcPr>
          <w:p w14:paraId="244471E5" w14:textId="77777777" w:rsidR="00434F36" w:rsidRPr="004E68B1" w:rsidRDefault="00434F36" w:rsidP="008033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Only crane operators who are competent and have been trained properly will be allowed to operate this machinery/ When the load is being attached to the crane, it will be double checked to ensure that the load is secure.</w:t>
            </w:r>
          </w:p>
        </w:tc>
      </w:tr>
      <w:tr w:rsidR="00434F36" w:rsidRPr="004E68B1" w14:paraId="1421B7ED" w14:textId="77777777" w:rsidTr="0080335C">
        <w:trPr>
          <w:cantSplit/>
          <w:trHeight w:val="700"/>
        </w:trPr>
        <w:tc>
          <w:tcPr>
            <w:tcW w:w="540" w:type="dxa"/>
            <w:tcBorders>
              <w:left w:val="single" w:sz="18" w:space="0" w:color="auto"/>
              <w:right w:val="single" w:sz="4" w:space="0" w:color="auto"/>
            </w:tcBorders>
            <w:vAlign w:val="center"/>
          </w:tcPr>
          <w:p w14:paraId="4A356E2B" w14:textId="77777777" w:rsidR="00434F36" w:rsidRPr="004E68B1" w:rsidRDefault="00434F36" w:rsidP="0080335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3"/>
            <w:tcBorders>
              <w:top w:val="single" w:sz="4" w:space="0" w:color="auto"/>
              <w:left w:val="single" w:sz="4" w:space="0" w:color="auto"/>
              <w:bottom w:val="single" w:sz="4" w:space="0" w:color="auto"/>
              <w:right w:val="single" w:sz="18" w:space="0" w:color="auto"/>
            </w:tcBorders>
          </w:tcPr>
          <w:p w14:paraId="7ED0322C" w14:textId="77777777" w:rsidR="00434F36" w:rsidRPr="004E68B1" w:rsidRDefault="00434F36" w:rsidP="008033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 worker from site will stand at each side of the entrance on the footpath when a delivery lorry approaches in order to stop people from walking in its path/ Signs will be placed further down the footpath at each side in order to make people aware before they reach the entrance.</w:t>
            </w:r>
          </w:p>
        </w:tc>
      </w:tr>
      <w:tr w:rsidR="00434F36" w:rsidRPr="004E68B1" w14:paraId="00D16EB2" w14:textId="77777777" w:rsidTr="0080335C">
        <w:trPr>
          <w:cantSplit/>
          <w:trHeight w:val="700"/>
        </w:trPr>
        <w:tc>
          <w:tcPr>
            <w:tcW w:w="540" w:type="dxa"/>
            <w:tcBorders>
              <w:left w:val="single" w:sz="18" w:space="0" w:color="auto"/>
              <w:right w:val="single" w:sz="4" w:space="0" w:color="auto"/>
            </w:tcBorders>
            <w:vAlign w:val="center"/>
          </w:tcPr>
          <w:p w14:paraId="6C99AEF9" w14:textId="77777777" w:rsidR="00434F36" w:rsidRPr="004E68B1" w:rsidRDefault="00434F36" w:rsidP="0080335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3"/>
            <w:tcBorders>
              <w:top w:val="single" w:sz="4" w:space="0" w:color="auto"/>
              <w:left w:val="single" w:sz="4" w:space="0" w:color="auto"/>
              <w:bottom w:val="single" w:sz="4" w:space="0" w:color="auto"/>
              <w:right w:val="single" w:sz="18" w:space="0" w:color="auto"/>
            </w:tcBorders>
          </w:tcPr>
          <w:p w14:paraId="5EDA8948" w14:textId="77777777" w:rsidR="00434F36" w:rsidRPr="004E68B1" w:rsidRDefault="00434F36" w:rsidP="008033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Lorries delivery to site will be directed onto site efficiently so that they’re not obstructing the footpath for a longer period of time than they should/ Put up signs on the footpath advising people not to walk on the road and to be patient.</w:t>
            </w:r>
          </w:p>
        </w:tc>
      </w:tr>
      <w:tr w:rsidR="00434F36" w:rsidRPr="004E68B1" w14:paraId="6D205B9A" w14:textId="77777777" w:rsidTr="0080335C">
        <w:trPr>
          <w:cantSplit/>
          <w:trHeight w:val="700"/>
        </w:trPr>
        <w:tc>
          <w:tcPr>
            <w:tcW w:w="540" w:type="dxa"/>
            <w:tcBorders>
              <w:left w:val="single" w:sz="18" w:space="0" w:color="auto"/>
              <w:right w:val="single" w:sz="4" w:space="0" w:color="auto"/>
            </w:tcBorders>
            <w:vAlign w:val="center"/>
          </w:tcPr>
          <w:p w14:paraId="7D90467A" w14:textId="77777777" w:rsidR="00434F36" w:rsidRPr="004E68B1" w:rsidRDefault="00434F36" w:rsidP="0080335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3"/>
            <w:tcBorders>
              <w:top w:val="single" w:sz="4" w:space="0" w:color="auto"/>
              <w:left w:val="single" w:sz="4" w:space="0" w:color="auto"/>
              <w:bottom w:val="single" w:sz="4" w:space="0" w:color="auto"/>
              <w:right w:val="single" w:sz="18" w:space="0" w:color="auto"/>
            </w:tcBorders>
          </w:tcPr>
          <w:p w14:paraId="22ECAFC8" w14:textId="77777777" w:rsidR="00434F36" w:rsidRPr="004E68B1" w:rsidRDefault="00434F36" w:rsidP="008033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Put up signs on the exit of the site reminding workers to look both ways as they step onto the road/Put a temporary lower speed limit in place for the length of the construction site if needed. (Local council approval needed).</w:t>
            </w:r>
          </w:p>
        </w:tc>
      </w:tr>
      <w:tr w:rsidR="00434F36" w:rsidRPr="004E68B1" w14:paraId="2F73D40F" w14:textId="77777777" w:rsidTr="0080335C">
        <w:trPr>
          <w:cantSplit/>
          <w:trHeight w:val="700"/>
        </w:trPr>
        <w:tc>
          <w:tcPr>
            <w:tcW w:w="540" w:type="dxa"/>
            <w:tcBorders>
              <w:left w:val="single" w:sz="18" w:space="0" w:color="auto"/>
              <w:right w:val="single" w:sz="4" w:space="0" w:color="auto"/>
            </w:tcBorders>
            <w:vAlign w:val="center"/>
          </w:tcPr>
          <w:p w14:paraId="0D671BE2" w14:textId="77777777" w:rsidR="00434F36" w:rsidRPr="004E68B1" w:rsidRDefault="00434F36" w:rsidP="0080335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3"/>
            <w:tcBorders>
              <w:top w:val="single" w:sz="4" w:space="0" w:color="auto"/>
              <w:left w:val="single" w:sz="4" w:space="0" w:color="auto"/>
              <w:bottom w:val="single" w:sz="4" w:space="0" w:color="auto"/>
              <w:right w:val="single" w:sz="18" w:space="0" w:color="auto"/>
            </w:tcBorders>
          </w:tcPr>
          <w:p w14:paraId="47A5672C" w14:textId="77777777" w:rsidR="00434F36" w:rsidRPr="004E68B1" w:rsidRDefault="00434F36" w:rsidP="008033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Delivery lorries and trade vans are to be hosed down upon exit of site which will aid in limiting the amount of muck and dirt leaving site/ Regular footpath/road cleans to take place to ensure that there is no dirt or muck on the road.</w:t>
            </w:r>
          </w:p>
        </w:tc>
      </w:tr>
      <w:tr w:rsidR="00434F36" w:rsidRPr="004E68B1" w14:paraId="2BFDBC00" w14:textId="77777777" w:rsidTr="0080335C">
        <w:trPr>
          <w:cantSplit/>
          <w:trHeight w:val="700"/>
        </w:trPr>
        <w:tc>
          <w:tcPr>
            <w:tcW w:w="540" w:type="dxa"/>
            <w:tcBorders>
              <w:left w:val="single" w:sz="18" w:space="0" w:color="auto"/>
              <w:bottom w:val="single" w:sz="4" w:space="0" w:color="auto"/>
              <w:right w:val="single" w:sz="4" w:space="0" w:color="auto"/>
            </w:tcBorders>
            <w:vAlign w:val="center"/>
          </w:tcPr>
          <w:p w14:paraId="099B0B75" w14:textId="77777777" w:rsidR="00434F36" w:rsidRPr="004E68B1" w:rsidRDefault="00434F36" w:rsidP="008033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lastRenderedPageBreak/>
              <w:t>6</w:t>
            </w:r>
          </w:p>
        </w:tc>
        <w:tc>
          <w:tcPr>
            <w:tcW w:w="9540" w:type="dxa"/>
            <w:gridSpan w:val="13"/>
            <w:tcBorders>
              <w:top w:val="single" w:sz="4" w:space="0" w:color="auto"/>
              <w:left w:val="single" w:sz="4" w:space="0" w:color="auto"/>
              <w:bottom w:val="single" w:sz="18" w:space="0" w:color="auto"/>
              <w:right w:val="single" w:sz="18" w:space="0" w:color="auto"/>
            </w:tcBorders>
          </w:tcPr>
          <w:p w14:paraId="1C135056" w14:textId="77777777" w:rsidR="00434F36" w:rsidRPr="004E68B1" w:rsidRDefault="00434F36" w:rsidP="0080335C">
            <w:pPr>
              <w:spacing w:after="0" w:line="240" w:lineRule="auto"/>
              <w:rPr>
                <w:rFonts w:ascii="Times New Roman" w:eastAsia="Times New Roman" w:hAnsi="Times New Roman" w:cs="Times New Roman"/>
                <w:szCs w:val="20"/>
                <w:lang w:eastAsia="en-GB"/>
              </w:rPr>
            </w:pPr>
          </w:p>
        </w:tc>
      </w:tr>
      <w:tr w:rsidR="00434F36" w:rsidRPr="004E68B1" w14:paraId="3820A6C7" w14:textId="77777777" w:rsidTr="0080335C">
        <w:trPr>
          <w:cantSplit/>
          <w:trHeight w:val="272"/>
        </w:trPr>
        <w:tc>
          <w:tcPr>
            <w:tcW w:w="5220" w:type="dxa"/>
            <w:gridSpan w:val="8"/>
            <w:tcBorders>
              <w:top w:val="single" w:sz="18" w:space="0" w:color="auto"/>
              <w:left w:val="single" w:sz="18" w:space="0" w:color="auto"/>
              <w:bottom w:val="single" w:sz="4" w:space="0" w:color="auto"/>
              <w:right w:val="single" w:sz="4" w:space="0" w:color="auto"/>
            </w:tcBorders>
            <w:shd w:val="clear" w:color="auto" w:fill="E0E0E0"/>
            <w:vAlign w:val="center"/>
          </w:tcPr>
          <w:p w14:paraId="40220DCA" w14:textId="77777777" w:rsidR="00434F36" w:rsidRPr="004E68B1" w:rsidRDefault="00434F36" w:rsidP="0080335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7577C44A" w14:textId="77777777" w:rsidR="00434F36" w:rsidRPr="004E68B1" w:rsidRDefault="00434F36" w:rsidP="0080335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0EB236C8" w14:textId="77777777" w:rsidR="00434F36" w:rsidRPr="004E68B1" w:rsidRDefault="00434F36" w:rsidP="0080335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65EC5FB6" w14:textId="77777777" w:rsidR="00434F36" w:rsidRPr="004E68B1" w:rsidRDefault="00434F36" w:rsidP="0080335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434F36" w:rsidRPr="00BA4305" w14:paraId="15D54A0D" w14:textId="77777777" w:rsidTr="0080335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7AAFC14"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7"/>
            <w:tcBorders>
              <w:left w:val="single" w:sz="4" w:space="0" w:color="auto"/>
              <w:right w:val="single" w:sz="4" w:space="0" w:color="auto"/>
            </w:tcBorders>
          </w:tcPr>
          <w:p w14:paraId="559578A9" w14:textId="77777777" w:rsidR="00434F36" w:rsidRPr="004E68B1" w:rsidRDefault="00434F36" w:rsidP="008033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Crane malfunction could cause objects to fall onto the public footpath and collide with a pedestrian.</w:t>
            </w:r>
          </w:p>
        </w:tc>
        <w:tc>
          <w:tcPr>
            <w:tcW w:w="1620" w:type="dxa"/>
            <w:gridSpan w:val="3"/>
            <w:tcBorders>
              <w:left w:val="single" w:sz="4" w:space="0" w:color="auto"/>
              <w:right w:val="single" w:sz="4" w:space="0" w:color="auto"/>
            </w:tcBorders>
            <w:vAlign w:val="center"/>
          </w:tcPr>
          <w:p w14:paraId="6242CCBA" w14:textId="77777777" w:rsidR="00434F36" w:rsidRPr="004E68B1" w:rsidRDefault="00434F36" w:rsidP="0080335C">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37B4D389"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left w:val="single" w:sz="4" w:space="0" w:color="auto"/>
              <w:right w:val="single" w:sz="18" w:space="0" w:color="auto"/>
            </w:tcBorders>
          </w:tcPr>
          <w:p w14:paraId="2F24120D" w14:textId="77777777" w:rsidR="00434F36" w:rsidRPr="00BA4305" w:rsidRDefault="00434F36" w:rsidP="0080335C">
            <w:pPr>
              <w:spacing w:after="0" w:line="240" w:lineRule="auto"/>
              <w:jc w:val="center"/>
              <w:rPr>
                <w:rFonts w:ascii="Times New Roman" w:eastAsia="Times New Roman" w:hAnsi="Times New Roman" w:cs="Times New Roman"/>
                <w:color w:val="92D050"/>
                <w:szCs w:val="20"/>
                <w:lang w:eastAsia="en-GB"/>
              </w:rPr>
            </w:pPr>
            <w:r>
              <w:rPr>
                <w:rFonts w:ascii="Times New Roman" w:eastAsia="Times New Roman" w:hAnsi="Times New Roman" w:cs="Times New Roman"/>
                <w:color w:val="92D050"/>
                <w:szCs w:val="20"/>
                <w:lang w:eastAsia="en-GB"/>
              </w:rPr>
              <w:t>4</w:t>
            </w:r>
          </w:p>
        </w:tc>
      </w:tr>
      <w:tr w:rsidR="00434F36" w:rsidRPr="00BA4305" w14:paraId="008A8C69" w14:textId="77777777" w:rsidTr="0080335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2869995"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7"/>
            <w:tcBorders>
              <w:left w:val="single" w:sz="4" w:space="0" w:color="auto"/>
              <w:right w:val="single" w:sz="4" w:space="0" w:color="auto"/>
            </w:tcBorders>
          </w:tcPr>
          <w:p w14:paraId="70BEC031" w14:textId="77777777" w:rsidR="00434F36" w:rsidRPr="004E68B1" w:rsidRDefault="00434F36" w:rsidP="008033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The entrance for delivery lorries will cross a public footpath. A lorry could hit a pedestrian using the footpath.</w:t>
            </w:r>
          </w:p>
        </w:tc>
        <w:tc>
          <w:tcPr>
            <w:tcW w:w="1620" w:type="dxa"/>
            <w:gridSpan w:val="3"/>
            <w:tcBorders>
              <w:left w:val="single" w:sz="4" w:space="0" w:color="auto"/>
              <w:right w:val="single" w:sz="4" w:space="0" w:color="auto"/>
            </w:tcBorders>
          </w:tcPr>
          <w:p w14:paraId="60E01A8D" w14:textId="77777777" w:rsidR="00434F36" w:rsidRPr="004E68B1" w:rsidRDefault="00434F36" w:rsidP="008033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left w:val="single" w:sz="4" w:space="0" w:color="auto"/>
              <w:right w:val="single" w:sz="4" w:space="0" w:color="auto"/>
            </w:tcBorders>
          </w:tcPr>
          <w:p w14:paraId="10676BB7"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left w:val="single" w:sz="4" w:space="0" w:color="auto"/>
              <w:right w:val="single" w:sz="18" w:space="0" w:color="auto"/>
            </w:tcBorders>
          </w:tcPr>
          <w:p w14:paraId="6A9C12CF" w14:textId="77777777" w:rsidR="00434F36" w:rsidRPr="00BA4305" w:rsidRDefault="00434F36" w:rsidP="0080335C">
            <w:pPr>
              <w:spacing w:after="0" w:line="240" w:lineRule="auto"/>
              <w:jc w:val="center"/>
              <w:rPr>
                <w:rFonts w:ascii="Times New Roman" w:eastAsia="Times New Roman" w:hAnsi="Times New Roman" w:cs="Times New Roman"/>
                <w:color w:val="92D050"/>
                <w:szCs w:val="20"/>
                <w:lang w:eastAsia="en-GB"/>
              </w:rPr>
            </w:pPr>
            <w:r>
              <w:rPr>
                <w:rFonts w:ascii="Times New Roman" w:eastAsia="Times New Roman" w:hAnsi="Times New Roman" w:cs="Times New Roman"/>
                <w:color w:val="92D050"/>
                <w:szCs w:val="20"/>
                <w:lang w:eastAsia="en-GB"/>
              </w:rPr>
              <w:t>6</w:t>
            </w:r>
          </w:p>
        </w:tc>
      </w:tr>
      <w:tr w:rsidR="00434F36" w:rsidRPr="00BA4305" w14:paraId="1FBFA227" w14:textId="77777777" w:rsidTr="0080335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E393943"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7"/>
            <w:tcBorders>
              <w:left w:val="single" w:sz="4" w:space="0" w:color="auto"/>
              <w:right w:val="single" w:sz="4" w:space="0" w:color="auto"/>
            </w:tcBorders>
          </w:tcPr>
          <w:p w14:paraId="5456A41E" w14:textId="77777777" w:rsidR="00434F36" w:rsidRPr="004E68B1" w:rsidRDefault="00434F36" w:rsidP="008033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Site could cause a obstruction on the footpath which may cause people to walk around on the road.</w:t>
            </w:r>
          </w:p>
        </w:tc>
        <w:tc>
          <w:tcPr>
            <w:tcW w:w="1620" w:type="dxa"/>
            <w:gridSpan w:val="3"/>
            <w:tcBorders>
              <w:left w:val="single" w:sz="4" w:space="0" w:color="auto"/>
              <w:right w:val="single" w:sz="4" w:space="0" w:color="auto"/>
            </w:tcBorders>
          </w:tcPr>
          <w:p w14:paraId="1AE303F8" w14:textId="77777777" w:rsidR="00434F36" w:rsidRPr="004E68B1" w:rsidRDefault="00434F36" w:rsidP="008033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left w:val="single" w:sz="4" w:space="0" w:color="auto"/>
              <w:right w:val="single" w:sz="4" w:space="0" w:color="auto"/>
            </w:tcBorders>
          </w:tcPr>
          <w:p w14:paraId="121BF83E"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left w:val="single" w:sz="4" w:space="0" w:color="auto"/>
              <w:right w:val="single" w:sz="18" w:space="0" w:color="auto"/>
            </w:tcBorders>
          </w:tcPr>
          <w:p w14:paraId="560F305F" w14:textId="77777777" w:rsidR="00434F36" w:rsidRPr="00BA4305" w:rsidRDefault="00434F36" w:rsidP="0080335C">
            <w:pPr>
              <w:spacing w:after="0" w:line="240" w:lineRule="auto"/>
              <w:jc w:val="center"/>
              <w:rPr>
                <w:rFonts w:ascii="Times New Roman" w:eastAsia="Times New Roman" w:hAnsi="Times New Roman" w:cs="Times New Roman"/>
                <w:color w:val="92D050"/>
                <w:szCs w:val="20"/>
                <w:lang w:eastAsia="en-GB"/>
              </w:rPr>
            </w:pPr>
            <w:r>
              <w:rPr>
                <w:rFonts w:ascii="Times New Roman" w:eastAsia="Times New Roman" w:hAnsi="Times New Roman" w:cs="Times New Roman"/>
                <w:color w:val="92D050"/>
                <w:szCs w:val="20"/>
                <w:lang w:eastAsia="en-GB"/>
              </w:rPr>
              <w:t>8</w:t>
            </w:r>
          </w:p>
        </w:tc>
      </w:tr>
      <w:tr w:rsidR="00434F36" w:rsidRPr="004E68B1" w14:paraId="34CB2A3B" w14:textId="77777777" w:rsidTr="0080335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5BC6C64"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7"/>
            <w:tcBorders>
              <w:left w:val="single" w:sz="4" w:space="0" w:color="auto"/>
              <w:right w:val="single" w:sz="4" w:space="0" w:color="auto"/>
            </w:tcBorders>
          </w:tcPr>
          <w:p w14:paraId="7896F0F9" w14:textId="77777777" w:rsidR="00434F36" w:rsidRPr="004E68B1" w:rsidRDefault="00434F36" w:rsidP="008033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Construction workers leaving site could get struck by a passing car.</w:t>
            </w:r>
          </w:p>
        </w:tc>
        <w:tc>
          <w:tcPr>
            <w:tcW w:w="1620" w:type="dxa"/>
            <w:gridSpan w:val="3"/>
            <w:tcBorders>
              <w:left w:val="single" w:sz="4" w:space="0" w:color="auto"/>
              <w:right w:val="single" w:sz="4" w:space="0" w:color="auto"/>
            </w:tcBorders>
          </w:tcPr>
          <w:p w14:paraId="51A76695" w14:textId="77777777" w:rsidR="00434F36" w:rsidRPr="004E68B1" w:rsidRDefault="00434F36" w:rsidP="008033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1E175226"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left w:val="single" w:sz="4" w:space="0" w:color="auto"/>
              <w:right w:val="single" w:sz="18" w:space="0" w:color="auto"/>
            </w:tcBorders>
          </w:tcPr>
          <w:p w14:paraId="7FB7447B"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sidRPr="00F01A93">
              <w:rPr>
                <w:rFonts w:ascii="Times New Roman" w:eastAsia="Times New Roman" w:hAnsi="Times New Roman" w:cs="Times New Roman"/>
                <w:color w:val="92D050"/>
                <w:szCs w:val="20"/>
                <w:lang w:eastAsia="en-GB"/>
              </w:rPr>
              <w:t>3</w:t>
            </w:r>
          </w:p>
        </w:tc>
      </w:tr>
      <w:tr w:rsidR="00434F36" w:rsidRPr="004E68B1" w14:paraId="388F1C59" w14:textId="77777777" w:rsidTr="0080335C">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711FE389"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7"/>
            <w:tcBorders>
              <w:left w:val="single" w:sz="4" w:space="0" w:color="auto"/>
              <w:bottom w:val="single" w:sz="18" w:space="0" w:color="auto"/>
              <w:right w:val="single" w:sz="4" w:space="0" w:color="auto"/>
            </w:tcBorders>
          </w:tcPr>
          <w:p w14:paraId="6F68F142" w14:textId="77777777" w:rsidR="00434F36" w:rsidRPr="004E68B1" w:rsidRDefault="00434F36" w:rsidP="008033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Debris/muck caused by site works could end up on the road, causing a hazard for cars.</w:t>
            </w:r>
          </w:p>
        </w:tc>
        <w:tc>
          <w:tcPr>
            <w:tcW w:w="1620" w:type="dxa"/>
            <w:gridSpan w:val="3"/>
            <w:tcBorders>
              <w:left w:val="single" w:sz="4" w:space="0" w:color="auto"/>
              <w:bottom w:val="single" w:sz="18" w:space="0" w:color="auto"/>
              <w:right w:val="single" w:sz="4" w:space="0" w:color="auto"/>
            </w:tcBorders>
          </w:tcPr>
          <w:p w14:paraId="27FC5FCC" w14:textId="77777777" w:rsidR="00434F36" w:rsidRPr="004E68B1" w:rsidRDefault="00434F36" w:rsidP="008033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left w:val="single" w:sz="4" w:space="0" w:color="auto"/>
              <w:bottom w:val="single" w:sz="18" w:space="0" w:color="auto"/>
              <w:right w:val="single" w:sz="4" w:space="0" w:color="auto"/>
            </w:tcBorders>
          </w:tcPr>
          <w:p w14:paraId="17F3E177"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tcBorders>
              <w:left w:val="single" w:sz="4" w:space="0" w:color="auto"/>
              <w:bottom w:val="single" w:sz="18" w:space="0" w:color="auto"/>
              <w:right w:val="single" w:sz="18" w:space="0" w:color="auto"/>
            </w:tcBorders>
          </w:tcPr>
          <w:p w14:paraId="021D493B" w14:textId="77777777" w:rsidR="00434F36" w:rsidRPr="004E68B1" w:rsidRDefault="00434F36" w:rsidP="0080335C">
            <w:pPr>
              <w:spacing w:after="0" w:line="240" w:lineRule="auto"/>
              <w:jc w:val="center"/>
              <w:rPr>
                <w:rFonts w:ascii="Times New Roman" w:eastAsia="Times New Roman" w:hAnsi="Times New Roman" w:cs="Times New Roman"/>
                <w:szCs w:val="20"/>
                <w:lang w:eastAsia="en-GB"/>
              </w:rPr>
            </w:pPr>
            <w:r w:rsidRPr="00F01A93">
              <w:rPr>
                <w:rFonts w:ascii="Times New Roman" w:eastAsia="Times New Roman" w:hAnsi="Times New Roman" w:cs="Times New Roman"/>
                <w:color w:val="92D050"/>
                <w:szCs w:val="20"/>
                <w:lang w:eastAsia="en-GB"/>
              </w:rPr>
              <w:t>4</w:t>
            </w:r>
          </w:p>
        </w:tc>
      </w:tr>
    </w:tbl>
    <w:p w14:paraId="540EDD55" w14:textId="594DD54D" w:rsidR="00C734E4" w:rsidRDefault="00C734E4" w:rsidP="0017771E"/>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620"/>
        <w:gridCol w:w="360"/>
        <w:gridCol w:w="1440"/>
        <w:gridCol w:w="360"/>
        <w:gridCol w:w="180"/>
        <w:gridCol w:w="900"/>
        <w:gridCol w:w="360"/>
        <w:gridCol w:w="360"/>
        <w:gridCol w:w="900"/>
        <w:gridCol w:w="720"/>
        <w:gridCol w:w="1620"/>
      </w:tblGrid>
      <w:tr w:rsidR="0004430D" w:rsidRPr="0004430D" w14:paraId="249BB46F" w14:textId="77777777" w:rsidTr="0080335C">
        <w:trPr>
          <w:cantSplit/>
          <w:trHeight w:val="167"/>
        </w:trPr>
        <w:tc>
          <w:tcPr>
            <w:tcW w:w="6840" w:type="dxa"/>
            <w:gridSpan w:val="11"/>
            <w:tcBorders>
              <w:top w:val="single" w:sz="18" w:space="0" w:color="auto"/>
              <w:left w:val="single" w:sz="18" w:space="0" w:color="auto"/>
              <w:bottom w:val="single" w:sz="2" w:space="0" w:color="auto"/>
              <w:right w:val="single" w:sz="4" w:space="0" w:color="auto"/>
            </w:tcBorders>
            <w:shd w:val="clear" w:color="auto" w:fill="E0E0E0"/>
          </w:tcPr>
          <w:p w14:paraId="2C5894BA" w14:textId="77777777" w:rsidR="0004430D" w:rsidRPr="0004430D" w:rsidRDefault="0004430D" w:rsidP="0004430D">
            <w:pPr>
              <w:spacing w:after="0" w:line="240" w:lineRule="auto"/>
              <w:rPr>
                <w:rFonts w:ascii="Times New Roman" w:eastAsia="Times New Roman" w:hAnsi="Times New Roman" w:cs="Times New Roman"/>
                <w:sz w:val="24"/>
                <w:szCs w:val="20"/>
                <w:lang w:eastAsia="en-GB"/>
              </w:rPr>
            </w:pPr>
            <w:r w:rsidRPr="0004430D">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14:paraId="5D4E6C40" w14:textId="77777777" w:rsidR="0004430D" w:rsidRPr="0004430D" w:rsidRDefault="0004430D" w:rsidP="0004430D">
            <w:pPr>
              <w:spacing w:after="0" w:line="240" w:lineRule="auto"/>
              <w:rPr>
                <w:rFonts w:ascii="Times New Roman" w:eastAsia="Times New Roman" w:hAnsi="Times New Roman" w:cs="Times New Roman"/>
                <w:sz w:val="24"/>
                <w:szCs w:val="20"/>
                <w:lang w:eastAsia="en-GB"/>
              </w:rPr>
            </w:pPr>
            <w:r w:rsidRPr="0004430D">
              <w:rPr>
                <w:rFonts w:ascii="Times New Roman" w:eastAsia="Times New Roman" w:hAnsi="Times New Roman" w:cs="Times New Roman"/>
                <w:sz w:val="24"/>
                <w:szCs w:val="20"/>
                <w:lang w:eastAsia="en-GB"/>
              </w:rPr>
              <w:t>Assessment Number</w:t>
            </w:r>
          </w:p>
        </w:tc>
      </w:tr>
      <w:tr w:rsidR="0004430D" w:rsidRPr="0004430D" w14:paraId="2D9D48EC" w14:textId="77777777" w:rsidTr="0080335C">
        <w:trPr>
          <w:cantSplit/>
          <w:trHeight w:val="567"/>
        </w:trPr>
        <w:tc>
          <w:tcPr>
            <w:tcW w:w="6840" w:type="dxa"/>
            <w:gridSpan w:val="11"/>
            <w:tcBorders>
              <w:top w:val="single" w:sz="2" w:space="0" w:color="auto"/>
              <w:left w:val="single" w:sz="18" w:space="0" w:color="auto"/>
              <w:bottom w:val="single" w:sz="4" w:space="0" w:color="auto"/>
              <w:right w:val="single" w:sz="4" w:space="0" w:color="auto"/>
            </w:tcBorders>
          </w:tcPr>
          <w:p w14:paraId="0465D05B" w14:textId="77777777" w:rsidR="0004430D" w:rsidRPr="0004430D" w:rsidRDefault="0004430D" w:rsidP="0004430D">
            <w:pPr>
              <w:spacing w:after="0" w:line="240" w:lineRule="auto"/>
              <w:rPr>
                <w:rFonts w:ascii="Arial" w:eastAsia="Times New Roman" w:hAnsi="Arial" w:cs="Arial"/>
                <w:lang w:eastAsia="en-GB"/>
              </w:rPr>
            </w:pPr>
            <w:r w:rsidRPr="0004430D">
              <w:rPr>
                <w:rFonts w:ascii="Arial" w:eastAsia="Times New Roman" w:hAnsi="Arial" w:cs="Arial"/>
                <w:lang w:eastAsia="en-GB"/>
              </w:rPr>
              <w:t>Constructing the block on block cavity wall</w:t>
            </w:r>
          </w:p>
        </w:tc>
        <w:tc>
          <w:tcPr>
            <w:tcW w:w="3240" w:type="dxa"/>
            <w:gridSpan w:val="3"/>
            <w:tcBorders>
              <w:top w:val="single" w:sz="2" w:space="0" w:color="auto"/>
              <w:left w:val="single" w:sz="4" w:space="0" w:color="auto"/>
              <w:bottom w:val="single" w:sz="4" w:space="0" w:color="auto"/>
              <w:right w:val="single" w:sz="18" w:space="0" w:color="auto"/>
            </w:tcBorders>
          </w:tcPr>
          <w:p w14:paraId="50F6F837" w14:textId="77777777" w:rsidR="0004430D" w:rsidRPr="0004430D" w:rsidRDefault="0004430D" w:rsidP="0004430D">
            <w:pPr>
              <w:spacing w:after="0" w:line="240" w:lineRule="auto"/>
              <w:jc w:val="center"/>
              <w:rPr>
                <w:rFonts w:ascii="Times New Roman" w:eastAsia="Times New Roman" w:hAnsi="Times New Roman" w:cs="Times New Roman"/>
                <w:sz w:val="24"/>
                <w:szCs w:val="20"/>
                <w:lang w:eastAsia="en-GB"/>
              </w:rPr>
            </w:pPr>
            <w:r w:rsidRPr="0004430D">
              <w:rPr>
                <w:rFonts w:ascii="Times New Roman" w:eastAsia="Times New Roman" w:hAnsi="Times New Roman" w:cs="Times New Roman"/>
                <w:sz w:val="24"/>
                <w:szCs w:val="20"/>
                <w:lang w:eastAsia="en-GB"/>
              </w:rPr>
              <w:t>999</w:t>
            </w:r>
          </w:p>
        </w:tc>
      </w:tr>
      <w:tr w:rsidR="0004430D" w:rsidRPr="0004430D" w14:paraId="485FB421" w14:textId="77777777" w:rsidTr="0080335C">
        <w:trPr>
          <w:cantSplit/>
          <w:trHeight w:val="167"/>
        </w:trPr>
        <w:tc>
          <w:tcPr>
            <w:tcW w:w="10080" w:type="dxa"/>
            <w:gridSpan w:val="14"/>
            <w:tcBorders>
              <w:top w:val="single" w:sz="4" w:space="0" w:color="auto"/>
              <w:left w:val="single" w:sz="18" w:space="0" w:color="auto"/>
              <w:bottom w:val="single" w:sz="2" w:space="0" w:color="auto"/>
              <w:right w:val="single" w:sz="18" w:space="0" w:color="auto"/>
            </w:tcBorders>
            <w:shd w:val="clear" w:color="auto" w:fill="E0E0E0"/>
            <w:vAlign w:val="center"/>
          </w:tcPr>
          <w:p w14:paraId="060351A4" w14:textId="77777777" w:rsidR="0004430D" w:rsidRPr="0004430D" w:rsidRDefault="0004430D" w:rsidP="0004430D">
            <w:pPr>
              <w:spacing w:after="0" w:line="240" w:lineRule="auto"/>
              <w:rPr>
                <w:rFonts w:ascii="Times New Roman" w:eastAsia="Times New Roman" w:hAnsi="Times New Roman" w:cs="Times New Roman"/>
                <w:sz w:val="24"/>
                <w:szCs w:val="20"/>
                <w:lang w:eastAsia="en-GB"/>
              </w:rPr>
            </w:pPr>
            <w:r w:rsidRPr="0004430D">
              <w:rPr>
                <w:rFonts w:ascii="Times New Roman" w:eastAsia="Times New Roman" w:hAnsi="Times New Roman" w:cs="Times New Roman"/>
                <w:sz w:val="24"/>
                <w:szCs w:val="20"/>
                <w:lang w:eastAsia="en-GB"/>
              </w:rPr>
              <w:t>Persons undertaking or affected by the activity</w:t>
            </w:r>
          </w:p>
        </w:tc>
      </w:tr>
      <w:tr w:rsidR="0004430D" w:rsidRPr="0004430D" w14:paraId="5B9FABC1" w14:textId="77777777" w:rsidTr="0080335C">
        <w:trPr>
          <w:cantSplit/>
          <w:trHeight w:val="167"/>
        </w:trPr>
        <w:tc>
          <w:tcPr>
            <w:tcW w:w="10080" w:type="dxa"/>
            <w:gridSpan w:val="14"/>
            <w:tcBorders>
              <w:top w:val="single" w:sz="2" w:space="0" w:color="auto"/>
              <w:left w:val="single" w:sz="18" w:space="0" w:color="auto"/>
              <w:bottom w:val="nil"/>
              <w:right w:val="single" w:sz="18" w:space="0" w:color="auto"/>
            </w:tcBorders>
          </w:tcPr>
          <w:p w14:paraId="1A8E2EA2" w14:textId="77777777" w:rsidR="0004430D" w:rsidRPr="0004430D" w:rsidRDefault="0004430D" w:rsidP="0004430D">
            <w:pPr>
              <w:spacing w:after="0" w:line="240" w:lineRule="auto"/>
              <w:rPr>
                <w:rFonts w:ascii="Times New Roman" w:eastAsia="Times New Roman" w:hAnsi="Times New Roman" w:cs="Times New Roman"/>
                <w:sz w:val="16"/>
                <w:szCs w:val="20"/>
                <w:lang w:eastAsia="en-GB"/>
              </w:rPr>
            </w:pPr>
          </w:p>
        </w:tc>
      </w:tr>
      <w:tr w:rsidR="0004430D" w:rsidRPr="0004430D" w14:paraId="0E3F8B03" w14:textId="77777777" w:rsidTr="0080335C">
        <w:trPr>
          <w:cantSplit/>
          <w:trHeight w:val="167"/>
        </w:trPr>
        <w:tc>
          <w:tcPr>
            <w:tcW w:w="900" w:type="dxa"/>
            <w:gridSpan w:val="2"/>
            <w:tcBorders>
              <w:top w:val="nil"/>
              <w:left w:val="single" w:sz="18" w:space="0" w:color="auto"/>
              <w:bottom w:val="nil"/>
              <w:right w:val="single" w:sz="4" w:space="0" w:color="auto"/>
            </w:tcBorders>
          </w:tcPr>
          <w:p w14:paraId="178D0014" w14:textId="77777777" w:rsidR="0004430D" w:rsidRPr="0004430D" w:rsidRDefault="0004430D" w:rsidP="0004430D">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1748C780" w14:textId="77777777" w:rsidR="0004430D" w:rsidRPr="0004430D" w:rsidRDefault="0004430D" w:rsidP="0004430D">
            <w:pPr>
              <w:spacing w:after="0" w:line="240" w:lineRule="auto"/>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t>x</w:t>
            </w:r>
          </w:p>
        </w:tc>
        <w:tc>
          <w:tcPr>
            <w:tcW w:w="1620" w:type="dxa"/>
            <w:tcBorders>
              <w:top w:val="nil"/>
              <w:left w:val="single" w:sz="4" w:space="0" w:color="auto"/>
              <w:bottom w:val="nil"/>
              <w:right w:val="single" w:sz="4" w:space="0" w:color="auto"/>
            </w:tcBorders>
          </w:tcPr>
          <w:p w14:paraId="5E1A30DF" w14:textId="77777777" w:rsidR="0004430D" w:rsidRPr="0004430D" w:rsidRDefault="0004430D" w:rsidP="0004430D">
            <w:pPr>
              <w:spacing w:after="0" w:line="240" w:lineRule="auto"/>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2DD1BDC5" w14:textId="77777777" w:rsidR="0004430D" w:rsidRPr="0004430D" w:rsidRDefault="0004430D" w:rsidP="0004430D">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14:paraId="6269F17A" w14:textId="77777777" w:rsidR="0004430D" w:rsidRPr="0004430D" w:rsidRDefault="0004430D" w:rsidP="0004430D">
            <w:pPr>
              <w:spacing w:after="0" w:line="240" w:lineRule="auto"/>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1561B708" w14:textId="77777777" w:rsidR="0004430D" w:rsidRPr="0004430D" w:rsidRDefault="0004430D" w:rsidP="0004430D">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14:paraId="60B75BFC" w14:textId="77777777" w:rsidR="0004430D" w:rsidRPr="0004430D" w:rsidRDefault="0004430D" w:rsidP="0004430D">
            <w:pPr>
              <w:spacing w:after="0" w:line="240" w:lineRule="auto"/>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7550C795" w14:textId="77777777" w:rsidR="0004430D" w:rsidRPr="0004430D" w:rsidRDefault="0004430D" w:rsidP="0004430D">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14:paraId="370594B1" w14:textId="77777777" w:rsidR="0004430D" w:rsidRPr="0004430D" w:rsidRDefault="0004430D" w:rsidP="0004430D">
            <w:pPr>
              <w:spacing w:after="0" w:line="240" w:lineRule="auto"/>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14:paraId="6C2623FD" w14:textId="77777777" w:rsidR="0004430D" w:rsidRPr="0004430D" w:rsidRDefault="0004430D" w:rsidP="0004430D">
            <w:pPr>
              <w:spacing w:after="0" w:line="240" w:lineRule="auto"/>
              <w:rPr>
                <w:rFonts w:ascii="Times New Roman" w:eastAsia="Times New Roman" w:hAnsi="Times New Roman" w:cs="Times New Roman"/>
                <w:sz w:val="20"/>
                <w:szCs w:val="20"/>
                <w:lang w:eastAsia="en-GB"/>
              </w:rPr>
            </w:pPr>
          </w:p>
        </w:tc>
      </w:tr>
      <w:tr w:rsidR="0004430D" w:rsidRPr="0004430D" w14:paraId="323B6FE6" w14:textId="77777777" w:rsidTr="0080335C">
        <w:trPr>
          <w:cantSplit/>
          <w:trHeight w:val="167"/>
        </w:trPr>
        <w:tc>
          <w:tcPr>
            <w:tcW w:w="10080" w:type="dxa"/>
            <w:gridSpan w:val="14"/>
            <w:tcBorders>
              <w:top w:val="nil"/>
              <w:left w:val="single" w:sz="18" w:space="0" w:color="auto"/>
              <w:bottom w:val="nil"/>
              <w:right w:val="single" w:sz="18" w:space="0" w:color="auto"/>
            </w:tcBorders>
          </w:tcPr>
          <w:p w14:paraId="36C4AD5C" w14:textId="77777777" w:rsidR="0004430D" w:rsidRPr="0004430D" w:rsidRDefault="0004430D" w:rsidP="0004430D">
            <w:pPr>
              <w:spacing w:after="0" w:line="240" w:lineRule="auto"/>
              <w:rPr>
                <w:rFonts w:ascii="Times New Roman" w:eastAsia="Times New Roman" w:hAnsi="Times New Roman" w:cs="Times New Roman"/>
                <w:sz w:val="16"/>
                <w:szCs w:val="20"/>
                <w:lang w:eastAsia="en-GB"/>
              </w:rPr>
            </w:pPr>
          </w:p>
        </w:tc>
      </w:tr>
      <w:tr w:rsidR="0004430D" w:rsidRPr="0004430D" w14:paraId="3E18E683" w14:textId="77777777" w:rsidTr="0080335C">
        <w:trPr>
          <w:cantSplit/>
          <w:trHeight w:val="167"/>
        </w:trPr>
        <w:tc>
          <w:tcPr>
            <w:tcW w:w="900" w:type="dxa"/>
            <w:gridSpan w:val="2"/>
            <w:tcBorders>
              <w:top w:val="nil"/>
              <w:left w:val="single" w:sz="18" w:space="0" w:color="auto"/>
              <w:bottom w:val="nil"/>
              <w:right w:val="single" w:sz="4" w:space="0" w:color="auto"/>
            </w:tcBorders>
          </w:tcPr>
          <w:p w14:paraId="2D409D5A" w14:textId="77777777" w:rsidR="0004430D" w:rsidRPr="0004430D" w:rsidRDefault="0004430D" w:rsidP="0004430D">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2E15486" w14:textId="77777777" w:rsidR="0004430D" w:rsidRPr="0004430D" w:rsidRDefault="0004430D" w:rsidP="0004430D">
            <w:pPr>
              <w:spacing w:after="0" w:line="240" w:lineRule="auto"/>
              <w:rPr>
                <w:rFonts w:ascii="Times New Roman" w:eastAsia="Times New Roman" w:hAnsi="Times New Roman" w:cs="Times New Roman"/>
                <w:sz w:val="20"/>
                <w:szCs w:val="20"/>
                <w:lang w:eastAsia="en-GB"/>
              </w:rPr>
            </w:pPr>
          </w:p>
        </w:tc>
        <w:tc>
          <w:tcPr>
            <w:tcW w:w="8820" w:type="dxa"/>
            <w:gridSpan w:val="11"/>
            <w:tcBorders>
              <w:top w:val="nil"/>
              <w:left w:val="single" w:sz="4" w:space="0" w:color="auto"/>
              <w:bottom w:val="nil"/>
              <w:right w:val="single" w:sz="18" w:space="0" w:color="auto"/>
            </w:tcBorders>
          </w:tcPr>
          <w:p w14:paraId="39744F74" w14:textId="77777777" w:rsidR="0004430D" w:rsidRPr="0004430D" w:rsidRDefault="0004430D" w:rsidP="0004430D">
            <w:pPr>
              <w:spacing w:after="0" w:line="240" w:lineRule="auto"/>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t>Other …………………………………………………………………………………………….</w:t>
            </w:r>
          </w:p>
        </w:tc>
      </w:tr>
      <w:tr w:rsidR="0004430D" w:rsidRPr="0004430D" w14:paraId="5E67FEF2" w14:textId="77777777" w:rsidTr="0080335C">
        <w:trPr>
          <w:cantSplit/>
          <w:trHeight w:val="271"/>
        </w:trPr>
        <w:tc>
          <w:tcPr>
            <w:tcW w:w="5220" w:type="dxa"/>
            <w:gridSpan w:val="8"/>
            <w:tcBorders>
              <w:top w:val="single" w:sz="18" w:space="0" w:color="auto"/>
              <w:left w:val="single" w:sz="18" w:space="0" w:color="auto"/>
              <w:bottom w:val="single" w:sz="4" w:space="0" w:color="auto"/>
              <w:right w:val="single" w:sz="4" w:space="0" w:color="auto"/>
            </w:tcBorders>
            <w:shd w:val="clear" w:color="auto" w:fill="E0E0E0"/>
            <w:vAlign w:val="center"/>
          </w:tcPr>
          <w:p w14:paraId="5C501378" w14:textId="77777777" w:rsidR="0004430D" w:rsidRPr="0004430D" w:rsidRDefault="0004430D" w:rsidP="0004430D">
            <w:pPr>
              <w:spacing w:after="0" w:line="240" w:lineRule="auto"/>
              <w:ind w:left="72"/>
              <w:rPr>
                <w:rFonts w:ascii="Times New Roman" w:eastAsia="Times New Roman" w:hAnsi="Times New Roman" w:cs="Times New Roman"/>
                <w:sz w:val="24"/>
                <w:szCs w:val="20"/>
                <w:lang w:eastAsia="en-GB"/>
              </w:rPr>
            </w:pPr>
            <w:r w:rsidRPr="0004430D">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0707C14F" w14:textId="77777777" w:rsidR="0004430D" w:rsidRPr="0004430D" w:rsidRDefault="0004430D" w:rsidP="0004430D">
            <w:pPr>
              <w:spacing w:after="0" w:line="240" w:lineRule="auto"/>
              <w:jc w:val="center"/>
              <w:rPr>
                <w:rFonts w:ascii="Times New Roman" w:eastAsia="Times New Roman" w:hAnsi="Times New Roman" w:cs="Times New Roman"/>
                <w:sz w:val="24"/>
                <w:szCs w:val="20"/>
                <w:lang w:eastAsia="en-GB"/>
              </w:rPr>
            </w:pPr>
            <w:r w:rsidRPr="0004430D">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4F8F9797" w14:textId="77777777" w:rsidR="0004430D" w:rsidRPr="0004430D" w:rsidRDefault="0004430D" w:rsidP="0004430D">
            <w:pPr>
              <w:spacing w:after="0" w:line="240" w:lineRule="auto"/>
              <w:jc w:val="center"/>
              <w:rPr>
                <w:rFonts w:ascii="Times New Roman" w:eastAsia="Times New Roman" w:hAnsi="Times New Roman" w:cs="Times New Roman"/>
                <w:sz w:val="24"/>
                <w:szCs w:val="20"/>
                <w:lang w:eastAsia="en-GB"/>
              </w:rPr>
            </w:pPr>
            <w:r w:rsidRPr="0004430D">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52B755EB" w14:textId="77777777" w:rsidR="0004430D" w:rsidRPr="0004430D" w:rsidRDefault="0004430D" w:rsidP="0004430D">
            <w:pPr>
              <w:spacing w:after="0" w:line="240" w:lineRule="auto"/>
              <w:jc w:val="center"/>
              <w:rPr>
                <w:rFonts w:ascii="Times New Roman" w:eastAsia="Times New Roman" w:hAnsi="Times New Roman" w:cs="Times New Roman"/>
                <w:sz w:val="24"/>
                <w:szCs w:val="20"/>
                <w:lang w:eastAsia="en-GB"/>
              </w:rPr>
            </w:pPr>
            <w:r w:rsidRPr="0004430D">
              <w:rPr>
                <w:rFonts w:ascii="Times New Roman" w:eastAsia="Times New Roman" w:hAnsi="Times New Roman" w:cs="Times New Roman"/>
                <w:sz w:val="24"/>
                <w:szCs w:val="20"/>
                <w:lang w:eastAsia="en-GB"/>
              </w:rPr>
              <w:t>Risk Level</w:t>
            </w:r>
          </w:p>
        </w:tc>
      </w:tr>
      <w:tr w:rsidR="0004430D" w:rsidRPr="0004430D" w14:paraId="729B29C6" w14:textId="77777777" w:rsidTr="0080335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6AC7D4D"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1</w:t>
            </w:r>
          </w:p>
        </w:tc>
        <w:tc>
          <w:tcPr>
            <w:tcW w:w="4680" w:type="dxa"/>
            <w:gridSpan w:val="7"/>
            <w:tcBorders>
              <w:top w:val="single" w:sz="4" w:space="0" w:color="auto"/>
              <w:left w:val="single" w:sz="4" w:space="0" w:color="auto"/>
              <w:bottom w:val="single" w:sz="4" w:space="0" w:color="auto"/>
              <w:right w:val="single" w:sz="4" w:space="0" w:color="auto"/>
            </w:tcBorders>
          </w:tcPr>
          <w:p w14:paraId="324FE8B0" w14:textId="77777777" w:rsidR="0004430D" w:rsidRPr="0004430D" w:rsidRDefault="0004430D" w:rsidP="0004430D">
            <w:pPr>
              <w:spacing w:after="0" w:line="240" w:lineRule="auto"/>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Dust from drilling in the blockwork for service entries may be breathed in by workers which could lead to respiratory disease.</w:t>
            </w:r>
          </w:p>
        </w:tc>
        <w:tc>
          <w:tcPr>
            <w:tcW w:w="1620" w:type="dxa"/>
            <w:gridSpan w:val="3"/>
            <w:tcBorders>
              <w:top w:val="single" w:sz="4" w:space="0" w:color="auto"/>
              <w:left w:val="single" w:sz="4" w:space="0" w:color="auto"/>
              <w:bottom w:val="single" w:sz="4" w:space="0" w:color="auto"/>
              <w:right w:val="single" w:sz="4" w:space="0" w:color="auto"/>
            </w:tcBorders>
          </w:tcPr>
          <w:p w14:paraId="3E9E6920"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14:paraId="5E33CB83"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tcPr>
          <w:p w14:paraId="04134719"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color w:val="FFC000"/>
                <w:szCs w:val="20"/>
                <w:lang w:eastAsia="en-GB"/>
              </w:rPr>
              <w:t>12</w:t>
            </w:r>
          </w:p>
        </w:tc>
      </w:tr>
      <w:tr w:rsidR="0004430D" w:rsidRPr="0004430D" w14:paraId="6AB394F3" w14:textId="77777777" w:rsidTr="0080335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59E8AC3"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2</w:t>
            </w:r>
          </w:p>
        </w:tc>
        <w:tc>
          <w:tcPr>
            <w:tcW w:w="4680" w:type="dxa"/>
            <w:gridSpan w:val="7"/>
            <w:tcBorders>
              <w:top w:val="single" w:sz="4" w:space="0" w:color="auto"/>
              <w:left w:val="single" w:sz="4" w:space="0" w:color="auto"/>
              <w:bottom w:val="single" w:sz="4" w:space="0" w:color="auto"/>
              <w:right w:val="single" w:sz="4" w:space="0" w:color="auto"/>
            </w:tcBorders>
          </w:tcPr>
          <w:p w14:paraId="6E3E422A" w14:textId="77777777" w:rsidR="0004430D" w:rsidRPr="0004430D" w:rsidRDefault="0004430D" w:rsidP="0004430D">
            <w:pPr>
              <w:spacing w:after="0" w:line="240" w:lineRule="auto"/>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Off cuts of bricks and empty bags of mortar laying about on site un tidily, could cause trips and falls.</w:t>
            </w:r>
          </w:p>
        </w:tc>
        <w:tc>
          <w:tcPr>
            <w:tcW w:w="1620" w:type="dxa"/>
            <w:gridSpan w:val="3"/>
            <w:tcBorders>
              <w:top w:val="single" w:sz="4" w:space="0" w:color="auto"/>
              <w:left w:val="single" w:sz="4" w:space="0" w:color="auto"/>
              <w:bottom w:val="single" w:sz="4" w:space="0" w:color="auto"/>
              <w:right w:val="single" w:sz="4" w:space="0" w:color="auto"/>
            </w:tcBorders>
          </w:tcPr>
          <w:p w14:paraId="657D319A"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14:paraId="0EE4D3F7"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bottom w:val="single" w:sz="4" w:space="0" w:color="auto"/>
              <w:right w:val="single" w:sz="18" w:space="0" w:color="auto"/>
            </w:tcBorders>
          </w:tcPr>
          <w:p w14:paraId="7BA4573C" w14:textId="77777777" w:rsidR="0004430D" w:rsidRPr="0004430D" w:rsidRDefault="0004430D" w:rsidP="0004430D">
            <w:pPr>
              <w:spacing w:after="0" w:line="240" w:lineRule="auto"/>
              <w:jc w:val="center"/>
              <w:rPr>
                <w:rFonts w:ascii="Times New Roman" w:eastAsia="Times New Roman" w:hAnsi="Times New Roman" w:cs="Times New Roman"/>
                <w:color w:val="92D050"/>
                <w:szCs w:val="20"/>
                <w:lang w:eastAsia="en-GB"/>
              </w:rPr>
            </w:pPr>
            <w:r w:rsidRPr="0004430D">
              <w:rPr>
                <w:rFonts w:ascii="Times New Roman" w:eastAsia="Times New Roman" w:hAnsi="Times New Roman" w:cs="Times New Roman"/>
                <w:color w:val="FFC000"/>
                <w:szCs w:val="20"/>
                <w:lang w:eastAsia="en-GB"/>
              </w:rPr>
              <w:t>9</w:t>
            </w:r>
          </w:p>
        </w:tc>
      </w:tr>
      <w:tr w:rsidR="0004430D" w:rsidRPr="0004430D" w14:paraId="52B2B3CF" w14:textId="77777777" w:rsidTr="0080335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6662DBC"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3</w:t>
            </w:r>
          </w:p>
        </w:tc>
        <w:tc>
          <w:tcPr>
            <w:tcW w:w="4680" w:type="dxa"/>
            <w:gridSpan w:val="7"/>
            <w:tcBorders>
              <w:top w:val="single" w:sz="4" w:space="0" w:color="auto"/>
              <w:left w:val="single" w:sz="4" w:space="0" w:color="auto"/>
              <w:bottom w:val="single" w:sz="4" w:space="0" w:color="auto"/>
              <w:right w:val="single" w:sz="4" w:space="0" w:color="auto"/>
            </w:tcBorders>
          </w:tcPr>
          <w:p w14:paraId="18F537A7" w14:textId="77777777" w:rsidR="0004430D" w:rsidRPr="0004430D" w:rsidRDefault="0004430D" w:rsidP="0004430D">
            <w:pPr>
              <w:spacing w:after="0" w:line="240" w:lineRule="auto"/>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Labourers carrying excessive loads of bricks which could cause injuries.</w:t>
            </w:r>
          </w:p>
        </w:tc>
        <w:tc>
          <w:tcPr>
            <w:tcW w:w="1620" w:type="dxa"/>
            <w:gridSpan w:val="3"/>
            <w:tcBorders>
              <w:top w:val="single" w:sz="4" w:space="0" w:color="auto"/>
              <w:left w:val="single" w:sz="4" w:space="0" w:color="auto"/>
              <w:bottom w:val="single" w:sz="4" w:space="0" w:color="auto"/>
              <w:right w:val="single" w:sz="4" w:space="0" w:color="auto"/>
            </w:tcBorders>
          </w:tcPr>
          <w:p w14:paraId="1264B78B"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14:paraId="3CE219FA"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tcPr>
          <w:p w14:paraId="490B546D" w14:textId="77777777" w:rsidR="0004430D" w:rsidRPr="0004430D" w:rsidRDefault="0004430D" w:rsidP="0004430D">
            <w:pPr>
              <w:spacing w:after="0" w:line="240" w:lineRule="auto"/>
              <w:jc w:val="center"/>
              <w:rPr>
                <w:rFonts w:ascii="Times New Roman" w:eastAsia="Times New Roman" w:hAnsi="Times New Roman" w:cs="Times New Roman"/>
                <w:color w:val="92D050"/>
                <w:szCs w:val="20"/>
                <w:lang w:eastAsia="en-GB"/>
              </w:rPr>
            </w:pPr>
            <w:r w:rsidRPr="0004430D">
              <w:rPr>
                <w:rFonts w:ascii="Times New Roman" w:eastAsia="Times New Roman" w:hAnsi="Times New Roman" w:cs="Times New Roman"/>
                <w:color w:val="FFC000"/>
                <w:szCs w:val="20"/>
                <w:lang w:eastAsia="en-GB"/>
              </w:rPr>
              <w:t>16</w:t>
            </w:r>
          </w:p>
        </w:tc>
      </w:tr>
      <w:tr w:rsidR="0004430D" w:rsidRPr="0004430D" w14:paraId="51A94EF4" w14:textId="77777777" w:rsidTr="0080335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CA900B7"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4</w:t>
            </w:r>
          </w:p>
        </w:tc>
        <w:tc>
          <w:tcPr>
            <w:tcW w:w="4680" w:type="dxa"/>
            <w:gridSpan w:val="7"/>
            <w:tcBorders>
              <w:top w:val="single" w:sz="4" w:space="0" w:color="auto"/>
              <w:left w:val="single" w:sz="4" w:space="0" w:color="auto"/>
              <w:bottom w:val="single" w:sz="4" w:space="0" w:color="auto"/>
              <w:right w:val="single" w:sz="4" w:space="0" w:color="auto"/>
            </w:tcBorders>
          </w:tcPr>
          <w:p w14:paraId="6A8D3143" w14:textId="77777777" w:rsidR="0004430D" w:rsidRPr="0004430D" w:rsidRDefault="0004430D" w:rsidP="0004430D">
            <w:pPr>
              <w:spacing w:after="0" w:line="240" w:lineRule="auto"/>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Loud noise from drills, trowels and transportation of bricks could lead to ear damage.</w:t>
            </w:r>
          </w:p>
        </w:tc>
        <w:tc>
          <w:tcPr>
            <w:tcW w:w="1620" w:type="dxa"/>
            <w:gridSpan w:val="3"/>
            <w:tcBorders>
              <w:top w:val="single" w:sz="4" w:space="0" w:color="auto"/>
              <w:left w:val="single" w:sz="4" w:space="0" w:color="auto"/>
              <w:bottom w:val="single" w:sz="4" w:space="0" w:color="auto"/>
              <w:right w:val="single" w:sz="4" w:space="0" w:color="auto"/>
            </w:tcBorders>
          </w:tcPr>
          <w:p w14:paraId="45A7CDCD"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14:paraId="518F11FB"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bottom w:val="single" w:sz="4" w:space="0" w:color="auto"/>
              <w:right w:val="single" w:sz="18" w:space="0" w:color="auto"/>
            </w:tcBorders>
          </w:tcPr>
          <w:p w14:paraId="78B1A239"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color w:val="FFC000"/>
                <w:szCs w:val="20"/>
                <w:lang w:eastAsia="en-GB"/>
              </w:rPr>
              <w:t>9</w:t>
            </w:r>
          </w:p>
        </w:tc>
      </w:tr>
      <w:tr w:rsidR="0004430D" w:rsidRPr="0004430D" w14:paraId="1274CB8F" w14:textId="77777777" w:rsidTr="0080335C">
        <w:trPr>
          <w:cantSplit/>
          <w:trHeight w:val="301"/>
        </w:trPr>
        <w:tc>
          <w:tcPr>
            <w:tcW w:w="540" w:type="dxa"/>
            <w:tcBorders>
              <w:top w:val="single" w:sz="4" w:space="0" w:color="auto"/>
              <w:left w:val="single" w:sz="18" w:space="0" w:color="auto"/>
              <w:bottom w:val="single" w:sz="4" w:space="0" w:color="auto"/>
              <w:right w:val="single" w:sz="4" w:space="0" w:color="auto"/>
            </w:tcBorders>
            <w:vAlign w:val="center"/>
          </w:tcPr>
          <w:p w14:paraId="6746D65B"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5</w:t>
            </w:r>
          </w:p>
        </w:tc>
        <w:tc>
          <w:tcPr>
            <w:tcW w:w="4680" w:type="dxa"/>
            <w:gridSpan w:val="7"/>
            <w:tcBorders>
              <w:top w:val="single" w:sz="4" w:space="0" w:color="auto"/>
              <w:left w:val="single" w:sz="4" w:space="0" w:color="auto"/>
              <w:bottom w:val="single" w:sz="4" w:space="0" w:color="auto"/>
              <w:right w:val="single" w:sz="4" w:space="0" w:color="auto"/>
            </w:tcBorders>
          </w:tcPr>
          <w:p w14:paraId="239A5A98" w14:textId="77777777" w:rsidR="0004430D" w:rsidRPr="0004430D" w:rsidRDefault="0004430D" w:rsidP="0004430D">
            <w:pPr>
              <w:spacing w:after="0" w:line="240" w:lineRule="auto"/>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Bricks laying about on scaffolding could fall off the side, or could cause trips and falls.</w:t>
            </w:r>
          </w:p>
        </w:tc>
        <w:tc>
          <w:tcPr>
            <w:tcW w:w="1620" w:type="dxa"/>
            <w:gridSpan w:val="3"/>
            <w:tcBorders>
              <w:top w:val="single" w:sz="4" w:space="0" w:color="auto"/>
              <w:left w:val="single" w:sz="4" w:space="0" w:color="auto"/>
              <w:bottom w:val="single" w:sz="4" w:space="0" w:color="auto"/>
              <w:right w:val="single" w:sz="4" w:space="0" w:color="auto"/>
            </w:tcBorders>
          </w:tcPr>
          <w:p w14:paraId="73924485"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14:paraId="4D5B9136"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tcPr>
          <w:p w14:paraId="4CDE97DD"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color w:val="FFC000"/>
                <w:szCs w:val="20"/>
                <w:lang w:eastAsia="en-GB"/>
              </w:rPr>
              <w:t>12</w:t>
            </w:r>
          </w:p>
        </w:tc>
      </w:tr>
      <w:tr w:rsidR="0004430D" w:rsidRPr="0004430D" w14:paraId="0535D6C6" w14:textId="77777777" w:rsidTr="0080335C">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5B1F15C"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6</w:t>
            </w:r>
          </w:p>
        </w:tc>
        <w:tc>
          <w:tcPr>
            <w:tcW w:w="4680" w:type="dxa"/>
            <w:gridSpan w:val="7"/>
            <w:tcBorders>
              <w:top w:val="single" w:sz="4" w:space="0" w:color="auto"/>
              <w:left w:val="single" w:sz="4" w:space="0" w:color="auto"/>
              <w:bottom w:val="single" w:sz="18" w:space="0" w:color="auto"/>
              <w:right w:val="single" w:sz="4" w:space="0" w:color="auto"/>
            </w:tcBorders>
          </w:tcPr>
          <w:p w14:paraId="36852A0B" w14:textId="77777777" w:rsidR="0004430D" w:rsidRPr="0004430D" w:rsidRDefault="0004430D" w:rsidP="0004430D">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14:paraId="2DAAB6BF"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14:paraId="0931938F"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14:paraId="4DF68414"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p>
        </w:tc>
      </w:tr>
      <w:tr w:rsidR="0004430D" w:rsidRPr="0004430D" w14:paraId="451FE1F8" w14:textId="77777777" w:rsidTr="0080335C">
        <w:trPr>
          <w:cantSplit/>
          <w:trHeight w:val="271"/>
        </w:trPr>
        <w:tc>
          <w:tcPr>
            <w:tcW w:w="10080" w:type="dxa"/>
            <w:gridSpan w:val="14"/>
            <w:tcBorders>
              <w:top w:val="single" w:sz="18" w:space="0" w:color="auto"/>
              <w:left w:val="single" w:sz="18" w:space="0" w:color="auto"/>
              <w:bottom w:val="single" w:sz="4" w:space="0" w:color="auto"/>
              <w:right w:val="single" w:sz="18" w:space="0" w:color="auto"/>
            </w:tcBorders>
            <w:shd w:val="clear" w:color="auto" w:fill="E0E0E0"/>
            <w:vAlign w:val="center"/>
          </w:tcPr>
          <w:p w14:paraId="7D7D25CB" w14:textId="77777777" w:rsidR="0004430D" w:rsidRPr="0004430D" w:rsidRDefault="0004430D" w:rsidP="0004430D">
            <w:pPr>
              <w:spacing w:after="0" w:line="240" w:lineRule="auto"/>
              <w:ind w:left="72"/>
              <w:rPr>
                <w:rFonts w:ascii="Times New Roman" w:eastAsia="Times New Roman" w:hAnsi="Times New Roman" w:cs="Times New Roman"/>
                <w:sz w:val="24"/>
                <w:szCs w:val="20"/>
                <w:lang w:eastAsia="en-GB"/>
              </w:rPr>
            </w:pPr>
            <w:r w:rsidRPr="0004430D">
              <w:rPr>
                <w:rFonts w:ascii="Times New Roman" w:eastAsia="Times New Roman" w:hAnsi="Times New Roman" w:cs="Times New Roman"/>
                <w:sz w:val="24"/>
                <w:szCs w:val="20"/>
                <w:lang w:eastAsia="en-GB"/>
              </w:rPr>
              <w:t>Existing Control Measures / Additional Control Measures Required</w:t>
            </w:r>
          </w:p>
        </w:tc>
      </w:tr>
      <w:tr w:rsidR="0004430D" w:rsidRPr="0004430D" w14:paraId="4E3935DD" w14:textId="77777777" w:rsidTr="0080335C">
        <w:trPr>
          <w:cantSplit/>
          <w:trHeight w:val="700"/>
        </w:trPr>
        <w:tc>
          <w:tcPr>
            <w:tcW w:w="540" w:type="dxa"/>
            <w:tcBorders>
              <w:top w:val="single" w:sz="4" w:space="0" w:color="auto"/>
              <w:left w:val="single" w:sz="18" w:space="0" w:color="auto"/>
              <w:right w:val="single" w:sz="4" w:space="0" w:color="auto"/>
            </w:tcBorders>
            <w:vAlign w:val="center"/>
          </w:tcPr>
          <w:p w14:paraId="732CBF6E" w14:textId="77777777" w:rsidR="0004430D" w:rsidRPr="0004430D" w:rsidRDefault="0004430D" w:rsidP="0004430D">
            <w:pPr>
              <w:spacing w:after="0" w:line="240" w:lineRule="auto"/>
              <w:jc w:val="center"/>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t>1</w:t>
            </w:r>
          </w:p>
        </w:tc>
        <w:tc>
          <w:tcPr>
            <w:tcW w:w="9540" w:type="dxa"/>
            <w:gridSpan w:val="13"/>
            <w:tcBorders>
              <w:top w:val="single" w:sz="4" w:space="0" w:color="auto"/>
              <w:left w:val="single" w:sz="4" w:space="0" w:color="auto"/>
              <w:bottom w:val="single" w:sz="4" w:space="0" w:color="auto"/>
              <w:right w:val="single" w:sz="18" w:space="0" w:color="auto"/>
            </w:tcBorders>
          </w:tcPr>
          <w:p w14:paraId="16B8E516" w14:textId="77777777" w:rsidR="0004430D" w:rsidRPr="0004430D" w:rsidRDefault="0004430D" w:rsidP="0004430D">
            <w:pPr>
              <w:spacing w:after="0" w:line="240" w:lineRule="auto"/>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Tool box talk to be issued to remind the parties involved of the harm dust can cause to the lungs/ Make it mandatory to wear a protective mask when causing dust on site by drilling etc.</w:t>
            </w:r>
          </w:p>
        </w:tc>
      </w:tr>
      <w:tr w:rsidR="0004430D" w:rsidRPr="0004430D" w14:paraId="0B877C8C" w14:textId="77777777" w:rsidTr="0080335C">
        <w:trPr>
          <w:cantSplit/>
          <w:trHeight w:val="700"/>
        </w:trPr>
        <w:tc>
          <w:tcPr>
            <w:tcW w:w="540" w:type="dxa"/>
            <w:tcBorders>
              <w:left w:val="single" w:sz="18" w:space="0" w:color="auto"/>
              <w:right w:val="single" w:sz="4" w:space="0" w:color="auto"/>
            </w:tcBorders>
            <w:vAlign w:val="center"/>
          </w:tcPr>
          <w:p w14:paraId="03D433F5" w14:textId="77777777" w:rsidR="0004430D" w:rsidRPr="0004430D" w:rsidRDefault="0004430D" w:rsidP="0004430D">
            <w:pPr>
              <w:spacing w:after="0" w:line="240" w:lineRule="auto"/>
              <w:jc w:val="center"/>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t>2</w:t>
            </w:r>
          </w:p>
        </w:tc>
        <w:tc>
          <w:tcPr>
            <w:tcW w:w="9540" w:type="dxa"/>
            <w:gridSpan w:val="13"/>
            <w:tcBorders>
              <w:top w:val="single" w:sz="4" w:space="0" w:color="auto"/>
              <w:left w:val="single" w:sz="4" w:space="0" w:color="auto"/>
              <w:bottom w:val="single" w:sz="4" w:space="0" w:color="auto"/>
              <w:right w:val="single" w:sz="18" w:space="0" w:color="auto"/>
            </w:tcBorders>
          </w:tcPr>
          <w:p w14:paraId="7ED9FB38" w14:textId="77777777" w:rsidR="0004430D" w:rsidRPr="0004430D" w:rsidRDefault="0004430D" w:rsidP="0004430D">
            <w:pPr>
              <w:spacing w:after="0" w:line="240" w:lineRule="auto"/>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In the site induction with the subcontractor ensure to include housekeeping in the scope of works/ Conduct site cleans every day to ensure that there are no bricks/blocks or empty bags of mortar laying on the floor.</w:t>
            </w:r>
          </w:p>
        </w:tc>
      </w:tr>
      <w:tr w:rsidR="0004430D" w:rsidRPr="0004430D" w14:paraId="32F84F16" w14:textId="77777777" w:rsidTr="0080335C">
        <w:trPr>
          <w:cantSplit/>
          <w:trHeight w:val="700"/>
        </w:trPr>
        <w:tc>
          <w:tcPr>
            <w:tcW w:w="540" w:type="dxa"/>
            <w:tcBorders>
              <w:left w:val="single" w:sz="18" w:space="0" w:color="auto"/>
              <w:right w:val="single" w:sz="4" w:space="0" w:color="auto"/>
            </w:tcBorders>
            <w:vAlign w:val="center"/>
          </w:tcPr>
          <w:p w14:paraId="67C1BB3B" w14:textId="77777777" w:rsidR="0004430D" w:rsidRPr="0004430D" w:rsidRDefault="0004430D" w:rsidP="0004430D">
            <w:pPr>
              <w:spacing w:after="0" w:line="240" w:lineRule="auto"/>
              <w:jc w:val="center"/>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t>3</w:t>
            </w:r>
          </w:p>
        </w:tc>
        <w:tc>
          <w:tcPr>
            <w:tcW w:w="9540" w:type="dxa"/>
            <w:gridSpan w:val="13"/>
            <w:tcBorders>
              <w:top w:val="single" w:sz="4" w:space="0" w:color="auto"/>
              <w:left w:val="single" w:sz="4" w:space="0" w:color="auto"/>
              <w:bottom w:val="single" w:sz="4" w:space="0" w:color="auto"/>
              <w:right w:val="single" w:sz="18" w:space="0" w:color="auto"/>
            </w:tcBorders>
          </w:tcPr>
          <w:p w14:paraId="0E38C55E" w14:textId="77777777" w:rsidR="0004430D" w:rsidRPr="0004430D" w:rsidRDefault="0004430D" w:rsidP="0004430D">
            <w:pPr>
              <w:spacing w:after="0" w:line="240" w:lineRule="auto"/>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 xml:space="preserve">Contractor supervisor to ensure that their workers are implementing kinetic lifting methods in order to lift objects safely/ Implement a 20kg load rule, so that its not allowed to manually carry a load of 20kg by yourself. </w:t>
            </w:r>
          </w:p>
        </w:tc>
      </w:tr>
      <w:tr w:rsidR="0004430D" w:rsidRPr="0004430D" w14:paraId="11CBC194" w14:textId="77777777" w:rsidTr="0080335C">
        <w:trPr>
          <w:cantSplit/>
          <w:trHeight w:val="700"/>
        </w:trPr>
        <w:tc>
          <w:tcPr>
            <w:tcW w:w="540" w:type="dxa"/>
            <w:tcBorders>
              <w:left w:val="single" w:sz="18" w:space="0" w:color="auto"/>
              <w:right w:val="single" w:sz="4" w:space="0" w:color="auto"/>
            </w:tcBorders>
            <w:vAlign w:val="center"/>
          </w:tcPr>
          <w:p w14:paraId="7AFED1B6" w14:textId="77777777" w:rsidR="0004430D" w:rsidRPr="0004430D" w:rsidRDefault="0004430D" w:rsidP="0004430D">
            <w:pPr>
              <w:spacing w:after="0" w:line="240" w:lineRule="auto"/>
              <w:jc w:val="center"/>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t>4</w:t>
            </w:r>
          </w:p>
        </w:tc>
        <w:tc>
          <w:tcPr>
            <w:tcW w:w="9540" w:type="dxa"/>
            <w:gridSpan w:val="13"/>
            <w:tcBorders>
              <w:top w:val="single" w:sz="4" w:space="0" w:color="auto"/>
              <w:left w:val="single" w:sz="4" w:space="0" w:color="auto"/>
              <w:bottom w:val="single" w:sz="4" w:space="0" w:color="auto"/>
              <w:right w:val="single" w:sz="18" w:space="0" w:color="auto"/>
            </w:tcBorders>
          </w:tcPr>
          <w:p w14:paraId="1CC02157" w14:textId="77777777" w:rsidR="0004430D" w:rsidRPr="0004430D" w:rsidRDefault="0004430D" w:rsidP="0004430D">
            <w:pPr>
              <w:spacing w:after="0" w:line="240" w:lineRule="auto"/>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None/ Provide ear protection for the parties involved.</w:t>
            </w:r>
          </w:p>
        </w:tc>
      </w:tr>
      <w:tr w:rsidR="0004430D" w:rsidRPr="0004430D" w14:paraId="7DA69A49" w14:textId="77777777" w:rsidTr="0080335C">
        <w:trPr>
          <w:cantSplit/>
          <w:trHeight w:val="700"/>
        </w:trPr>
        <w:tc>
          <w:tcPr>
            <w:tcW w:w="540" w:type="dxa"/>
            <w:tcBorders>
              <w:left w:val="single" w:sz="18" w:space="0" w:color="auto"/>
              <w:right w:val="single" w:sz="4" w:space="0" w:color="auto"/>
            </w:tcBorders>
            <w:vAlign w:val="center"/>
          </w:tcPr>
          <w:p w14:paraId="50CDFC5E" w14:textId="77777777" w:rsidR="0004430D" w:rsidRPr="0004430D" w:rsidRDefault="0004430D" w:rsidP="0004430D">
            <w:pPr>
              <w:spacing w:after="0" w:line="240" w:lineRule="auto"/>
              <w:jc w:val="center"/>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lastRenderedPageBreak/>
              <w:t>5</w:t>
            </w:r>
          </w:p>
        </w:tc>
        <w:tc>
          <w:tcPr>
            <w:tcW w:w="9540" w:type="dxa"/>
            <w:gridSpan w:val="13"/>
            <w:tcBorders>
              <w:top w:val="single" w:sz="4" w:space="0" w:color="auto"/>
              <w:left w:val="single" w:sz="4" w:space="0" w:color="auto"/>
              <w:bottom w:val="single" w:sz="4" w:space="0" w:color="auto"/>
              <w:right w:val="single" w:sz="18" w:space="0" w:color="auto"/>
            </w:tcBorders>
          </w:tcPr>
          <w:p w14:paraId="0957856F" w14:textId="77777777" w:rsidR="0004430D" w:rsidRPr="0004430D" w:rsidRDefault="0004430D" w:rsidP="0004430D">
            <w:pPr>
              <w:spacing w:after="0" w:line="240" w:lineRule="auto"/>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Kick plates placed around the perimeter of the scaffolding to prevent bricks from falling off the edge/ Implement a rule that no bricks can be left on the floor of the scaffold unless they are being immediately used.</w:t>
            </w:r>
          </w:p>
        </w:tc>
      </w:tr>
      <w:tr w:rsidR="0004430D" w:rsidRPr="0004430D" w14:paraId="6CF033AF" w14:textId="77777777" w:rsidTr="0080335C">
        <w:trPr>
          <w:cantSplit/>
          <w:trHeight w:val="700"/>
        </w:trPr>
        <w:tc>
          <w:tcPr>
            <w:tcW w:w="540" w:type="dxa"/>
            <w:tcBorders>
              <w:left w:val="single" w:sz="18" w:space="0" w:color="auto"/>
              <w:bottom w:val="single" w:sz="4" w:space="0" w:color="auto"/>
              <w:right w:val="single" w:sz="4" w:space="0" w:color="auto"/>
            </w:tcBorders>
            <w:vAlign w:val="center"/>
          </w:tcPr>
          <w:p w14:paraId="7B79CDBD" w14:textId="77777777" w:rsidR="0004430D" w:rsidRPr="0004430D" w:rsidRDefault="0004430D" w:rsidP="0004430D">
            <w:pPr>
              <w:spacing w:after="0" w:line="240" w:lineRule="auto"/>
              <w:jc w:val="center"/>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t>6</w:t>
            </w:r>
          </w:p>
        </w:tc>
        <w:tc>
          <w:tcPr>
            <w:tcW w:w="9540" w:type="dxa"/>
            <w:gridSpan w:val="13"/>
            <w:tcBorders>
              <w:top w:val="single" w:sz="4" w:space="0" w:color="auto"/>
              <w:left w:val="single" w:sz="4" w:space="0" w:color="auto"/>
              <w:bottom w:val="single" w:sz="18" w:space="0" w:color="auto"/>
              <w:right w:val="single" w:sz="18" w:space="0" w:color="auto"/>
            </w:tcBorders>
          </w:tcPr>
          <w:p w14:paraId="0AD6C92B" w14:textId="77777777" w:rsidR="0004430D" w:rsidRPr="0004430D" w:rsidRDefault="0004430D" w:rsidP="0004430D">
            <w:pPr>
              <w:spacing w:after="0" w:line="240" w:lineRule="auto"/>
              <w:rPr>
                <w:rFonts w:ascii="Times New Roman" w:eastAsia="Times New Roman" w:hAnsi="Times New Roman" w:cs="Times New Roman"/>
                <w:szCs w:val="20"/>
                <w:lang w:eastAsia="en-GB"/>
              </w:rPr>
            </w:pPr>
          </w:p>
        </w:tc>
      </w:tr>
      <w:tr w:rsidR="0004430D" w:rsidRPr="0004430D" w14:paraId="46555E94" w14:textId="77777777" w:rsidTr="0080335C">
        <w:trPr>
          <w:cantSplit/>
          <w:trHeight w:val="272"/>
        </w:trPr>
        <w:tc>
          <w:tcPr>
            <w:tcW w:w="5220" w:type="dxa"/>
            <w:gridSpan w:val="8"/>
            <w:tcBorders>
              <w:top w:val="single" w:sz="18" w:space="0" w:color="auto"/>
              <w:left w:val="single" w:sz="18" w:space="0" w:color="auto"/>
              <w:bottom w:val="single" w:sz="4" w:space="0" w:color="auto"/>
              <w:right w:val="single" w:sz="4" w:space="0" w:color="auto"/>
            </w:tcBorders>
            <w:shd w:val="clear" w:color="auto" w:fill="E0E0E0"/>
            <w:vAlign w:val="center"/>
          </w:tcPr>
          <w:p w14:paraId="55FBC233" w14:textId="77777777" w:rsidR="0004430D" w:rsidRPr="0004430D" w:rsidRDefault="0004430D" w:rsidP="0004430D">
            <w:pPr>
              <w:spacing w:after="0" w:line="240" w:lineRule="auto"/>
              <w:rPr>
                <w:rFonts w:ascii="Times New Roman" w:eastAsia="Times New Roman" w:hAnsi="Times New Roman" w:cs="Times New Roman"/>
                <w:sz w:val="24"/>
                <w:szCs w:val="20"/>
                <w:lang w:eastAsia="en-GB"/>
              </w:rPr>
            </w:pPr>
            <w:r w:rsidRPr="0004430D">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365601A9" w14:textId="77777777" w:rsidR="0004430D" w:rsidRPr="0004430D" w:rsidRDefault="0004430D" w:rsidP="0004430D">
            <w:pPr>
              <w:spacing w:after="0" w:line="240" w:lineRule="auto"/>
              <w:jc w:val="center"/>
              <w:rPr>
                <w:rFonts w:ascii="Times New Roman" w:eastAsia="Times New Roman" w:hAnsi="Times New Roman" w:cs="Times New Roman"/>
                <w:sz w:val="24"/>
                <w:szCs w:val="20"/>
                <w:lang w:eastAsia="en-GB"/>
              </w:rPr>
            </w:pPr>
            <w:r w:rsidRPr="0004430D">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1C8A6FC9" w14:textId="77777777" w:rsidR="0004430D" w:rsidRPr="0004430D" w:rsidRDefault="0004430D" w:rsidP="0004430D">
            <w:pPr>
              <w:spacing w:after="0" w:line="240" w:lineRule="auto"/>
              <w:jc w:val="center"/>
              <w:rPr>
                <w:rFonts w:ascii="Times New Roman" w:eastAsia="Times New Roman" w:hAnsi="Times New Roman" w:cs="Times New Roman"/>
                <w:sz w:val="24"/>
                <w:szCs w:val="20"/>
                <w:lang w:eastAsia="en-GB"/>
              </w:rPr>
            </w:pPr>
            <w:r w:rsidRPr="0004430D">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05EF3F20" w14:textId="77777777" w:rsidR="0004430D" w:rsidRPr="0004430D" w:rsidRDefault="0004430D" w:rsidP="0004430D">
            <w:pPr>
              <w:spacing w:after="0" w:line="240" w:lineRule="auto"/>
              <w:jc w:val="center"/>
              <w:rPr>
                <w:rFonts w:ascii="Times New Roman" w:eastAsia="Times New Roman" w:hAnsi="Times New Roman" w:cs="Times New Roman"/>
                <w:sz w:val="24"/>
                <w:szCs w:val="20"/>
                <w:lang w:eastAsia="en-GB"/>
              </w:rPr>
            </w:pPr>
            <w:r w:rsidRPr="0004430D">
              <w:rPr>
                <w:rFonts w:ascii="Times New Roman" w:eastAsia="Times New Roman" w:hAnsi="Times New Roman" w:cs="Times New Roman"/>
                <w:sz w:val="24"/>
                <w:szCs w:val="20"/>
                <w:lang w:eastAsia="en-GB"/>
              </w:rPr>
              <w:t>Risk Level</w:t>
            </w:r>
          </w:p>
        </w:tc>
      </w:tr>
      <w:tr w:rsidR="0004430D" w:rsidRPr="0004430D" w14:paraId="0091759B" w14:textId="77777777" w:rsidTr="0080335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41A3732"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1</w:t>
            </w:r>
          </w:p>
        </w:tc>
        <w:tc>
          <w:tcPr>
            <w:tcW w:w="4680" w:type="dxa"/>
            <w:gridSpan w:val="7"/>
            <w:tcBorders>
              <w:left w:val="single" w:sz="4" w:space="0" w:color="auto"/>
              <w:right w:val="single" w:sz="4" w:space="0" w:color="auto"/>
            </w:tcBorders>
          </w:tcPr>
          <w:p w14:paraId="0CC4546E" w14:textId="77777777" w:rsidR="0004430D" w:rsidRPr="0004430D" w:rsidRDefault="0004430D" w:rsidP="0004430D">
            <w:pPr>
              <w:spacing w:after="0" w:line="240" w:lineRule="auto"/>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Dust from drilling in the blockwork for service entries may be breathed in by workers which could lead to respiratory disease.</w:t>
            </w:r>
          </w:p>
        </w:tc>
        <w:tc>
          <w:tcPr>
            <w:tcW w:w="1620" w:type="dxa"/>
            <w:gridSpan w:val="3"/>
            <w:tcBorders>
              <w:left w:val="single" w:sz="4" w:space="0" w:color="auto"/>
              <w:right w:val="single" w:sz="4" w:space="0" w:color="auto"/>
            </w:tcBorders>
            <w:vAlign w:val="center"/>
          </w:tcPr>
          <w:p w14:paraId="62E7BC93" w14:textId="77777777" w:rsidR="0004430D" w:rsidRPr="0004430D" w:rsidRDefault="0004430D" w:rsidP="0004430D">
            <w:pPr>
              <w:spacing w:after="0" w:line="240" w:lineRule="auto"/>
              <w:ind w:left="252" w:hanging="252"/>
              <w:jc w:val="center"/>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6F3A5194"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4</w:t>
            </w:r>
          </w:p>
        </w:tc>
        <w:tc>
          <w:tcPr>
            <w:tcW w:w="1620" w:type="dxa"/>
            <w:tcBorders>
              <w:left w:val="single" w:sz="4" w:space="0" w:color="auto"/>
              <w:right w:val="single" w:sz="18" w:space="0" w:color="auto"/>
            </w:tcBorders>
          </w:tcPr>
          <w:p w14:paraId="2B589679" w14:textId="77777777" w:rsidR="0004430D" w:rsidRPr="0004430D" w:rsidRDefault="0004430D" w:rsidP="0004430D">
            <w:pPr>
              <w:spacing w:after="0" w:line="240" w:lineRule="auto"/>
              <w:jc w:val="center"/>
              <w:rPr>
                <w:rFonts w:ascii="Times New Roman" w:eastAsia="Times New Roman" w:hAnsi="Times New Roman" w:cs="Times New Roman"/>
                <w:color w:val="92D050"/>
                <w:szCs w:val="20"/>
                <w:lang w:eastAsia="en-GB"/>
              </w:rPr>
            </w:pPr>
            <w:r w:rsidRPr="0004430D">
              <w:rPr>
                <w:rFonts w:ascii="Times New Roman" w:eastAsia="Times New Roman" w:hAnsi="Times New Roman" w:cs="Times New Roman"/>
                <w:color w:val="92D050"/>
                <w:szCs w:val="20"/>
                <w:lang w:eastAsia="en-GB"/>
              </w:rPr>
              <w:t>4</w:t>
            </w:r>
          </w:p>
        </w:tc>
      </w:tr>
      <w:tr w:rsidR="0004430D" w:rsidRPr="0004430D" w14:paraId="3E51FD6F" w14:textId="77777777" w:rsidTr="0080335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7596005"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2</w:t>
            </w:r>
          </w:p>
        </w:tc>
        <w:tc>
          <w:tcPr>
            <w:tcW w:w="4680" w:type="dxa"/>
            <w:gridSpan w:val="7"/>
            <w:tcBorders>
              <w:left w:val="single" w:sz="4" w:space="0" w:color="auto"/>
              <w:right w:val="single" w:sz="4" w:space="0" w:color="auto"/>
            </w:tcBorders>
          </w:tcPr>
          <w:p w14:paraId="6AC5A02B" w14:textId="77777777" w:rsidR="0004430D" w:rsidRPr="0004430D" w:rsidRDefault="0004430D" w:rsidP="0004430D">
            <w:pPr>
              <w:spacing w:after="0" w:line="240" w:lineRule="auto"/>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Off cuts of bricks and empty bags of mortar laying about on site un tidily, could cause trips and falls.</w:t>
            </w:r>
          </w:p>
        </w:tc>
        <w:tc>
          <w:tcPr>
            <w:tcW w:w="1620" w:type="dxa"/>
            <w:gridSpan w:val="3"/>
            <w:tcBorders>
              <w:left w:val="single" w:sz="4" w:space="0" w:color="auto"/>
              <w:right w:val="single" w:sz="4" w:space="0" w:color="auto"/>
            </w:tcBorders>
          </w:tcPr>
          <w:p w14:paraId="3A9E7CB2" w14:textId="77777777" w:rsidR="0004430D" w:rsidRPr="0004430D" w:rsidRDefault="0004430D" w:rsidP="0004430D">
            <w:pPr>
              <w:spacing w:after="0" w:line="240" w:lineRule="auto"/>
              <w:jc w:val="center"/>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t>2</w:t>
            </w:r>
          </w:p>
        </w:tc>
        <w:tc>
          <w:tcPr>
            <w:tcW w:w="1620" w:type="dxa"/>
            <w:gridSpan w:val="2"/>
            <w:tcBorders>
              <w:left w:val="single" w:sz="4" w:space="0" w:color="auto"/>
              <w:right w:val="single" w:sz="4" w:space="0" w:color="auto"/>
            </w:tcBorders>
          </w:tcPr>
          <w:p w14:paraId="6D2281DE"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3</w:t>
            </w:r>
          </w:p>
        </w:tc>
        <w:tc>
          <w:tcPr>
            <w:tcW w:w="1620" w:type="dxa"/>
            <w:tcBorders>
              <w:left w:val="single" w:sz="4" w:space="0" w:color="auto"/>
              <w:right w:val="single" w:sz="18" w:space="0" w:color="auto"/>
            </w:tcBorders>
          </w:tcPr>
          <w:p w14:paraId="5FDD0D3E" w14:textId="77777777" w:rsidR="0004430D" w:rsidRPr="0004430D" w:rsidRDefault="0004430D" w:rsidP="0004430D">
            <w:pPr>
              <w:spacing w:after="0" w:line="240" w:lineRule="auto"/>
              <w:jc w:val="center"/>
              <w:rPr>
                <w:rFonts w:ascii="Times New Roman" w:eastAsia="Times New Roman" w:hAnsi="Times New Roman" w:cs="Times New Roman"/>
                <w:color w:val="92D050"/>
                <w:szCs w:val="20"/>
                <w:lang w:eastAsia="en-GB"/>
              </w:rPr>
            </w:pPr>
            <w:r w:rsidRPr="0004430D">
              <w:rPr>
                <w:rFonts w:ascii="Times New Roman" w:eastAsia="Times New Roman" w:hAnsi="Times New Roman" w:cs="Times New Roman"/>
                <w:color w:val="92D050"/>
                <w:szCs w:val="20"/>
                <w:lang w:eastAsia="en-GB"/>
              </w:rPr>
              <w:t>6</w:t>
            </w:r>
          </w:p>
        </w:tc>
      </w:tr>
      <w:tr w:rsidR="0004430D" w:rsidRPr="0004430D" w14:paraId="29AF7870" w14:textId="77777777" w:rsidTr="0080335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A74531A"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3</w:t>
            </w:r>
          </w:p>
        </w:tc>
        <w:tc>
          <w:tcPr>
            <w:tcW w:w="4680" w:type="dxa"/>
            <w:gridSpan w:val="7"/>
            <w:tcBorders>
              <w:left w:val="single" w:sz="4" w:space="0" w:color="auto"/>
              <w:right w:val="single" w:sz="4" w:space="0" w:color="auto"/>
            </w:tcBorders>
          </w:tcPr>
          <w:p w14:paraId="0BA50D1A" w14:textId="77777777" w:rsidR="0004430D" w:rsidRPr="0004430D" w:rsidRDefault="0004430D" w:rsidP="0004430D">
            <w:pPr>
              <w:spacing w:after="0" w:line="240" w:lineRule="auto"/>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Labourers carrying excessive loads of bricks which could cause injuries.</w:t>
            </w:r>
          </w:p>
        </w:tc>
        <w:tc>
          <w:tcPr>
            <w:tcW w:w="1620" w:type="dxa"/>
            <w:gridSpan w:val="3"/>
            <w:tcBorders>
              <w:left w:val="single" w:sz="4" w:space="0" w:color="auto"/>
              <w:right w:val="single" w:sz="4" w:space="0" w:color="auto"/>
            </w:tcBorders>
          </w:tcPr>
          <w:p w14:paraId="55F44D33" w14:textId="77777777" w:rsidR="0004430D" w:rsidRPr="0004430D" w:rsidRDefault="0004430D" w:rsidP="0004430D">
            <w:pPr>
              <w:spacing w:after="0" w:line="240" w:lineRule="auto"/>
              <w:jc w:val="center"/>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t>2</w:t>
            </w:r>
          </w:p>
        </w:tc>
        <w:tc>
          <w:tcPr>
            <w:tcW w:w="1620" w:type="dxa"/>
            <w:gridSpan w:val="2"/>
            <w:tcBorders>
              <w:left w:val="single" w:sz="4" w:space="0" w:color="auto"/>
              <w:right w:val="single" w:sz="4" w:space="0" w:color="auto"/>
            </w:tcBorders>
          </w:tcPr>
          <w:p w14:paraId="1842848E"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4</w:t>
            </w:r>
          </w:p>
        </w:tc>
        <w:tc>
          <w:tcPr>
            <w:tcW w:w="1620" w:type="dxa"/>
            <w:tcBorders>
              <w:left w:val="single" w:sz="4" w:space="0" w:color="auto"/>
              <w:right w:val="single" w:sz="18" w:space="0" w:color="auto"/>
            </w:tcBorders>
          </w:tcPr>
          <w:p w14:paraId="4AE40C0F" w14:textId="77777777" w:rsidR="0004430D" w:rsidRPr="0004430D" w:rsidRDefault="0004430D" w:rsidP="0004430D">
            <w:pPr>
              <w:spacing w:after="0" w:line="240" w:lineRule="auto"/>
              <w:jc w:val="center"/>
              <w:rPr>
                <w:rFonts w:ascii="Times New Roman" w:eastAsia="Times New Roman" w:hAnsi="Times New Roman" w:cs="Times New Roman"/>
                <w:color w:val="92D050"/>
                <w:szCs w:val="20"/>
                <w:lang w:eastAsia="en-GB"/>
              </w:rPr>
            </w:pPr>
            <w:r w:rsidRPr="0004430D">
              <w:rPr>
                <w:rFonts w:ascii="Times New Roman" w:eastAsia="Times New Roman" w:hAnsi="Times New Roman" w:cs="Times New Roman"/>
                <w:color w:val="92D050"/>
                <w:szCs w:val="20"/>
                <w:lang w:eastAsia="en-GB"/>
              </w:rPr>
              <w:t>8</w:t>
            </w:r>
          </w:p>
        </w:tc>
      </w:tr>
      <w:tr w:rsidR="0004430D" w:rsidRPr="0004430D" w14:paraId="661B22F5" w14:textId="77777777" w:rsidTr="0080335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BAC241F"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4</w:t>
            </w:r>
          </w:p>
        </w:tc>
        <w:tc>
          <w:tcPr>
            <w:tcW w:w="4680" w:type="dxa"/>
            <w:gridSpan w:val="7"/>
            <w:tcBorders>
              <w:left w:val="single" w:sz="4" w:space="0" w:color="auto"/>
              <w:right w:val="single" w:sz="4" w:space="0" w:color="auto"/>
            </w:tcBorders>
          </w:tcPr>
          <w:p w14:paraId="25F2A563" w14:textId="77777777" w:rsidR="0004430D" w:rsidRPr="0004430D" w:rsidRDefault="0004430D" w:rsidP="0004430D">
            <w:pPr>
              <w:spacing w:after="0" w:line="240" w:lineRule="auto"/>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Loud noise from drills, trowels and transportation of bricks could lead to ear damage.</w:t>
            </w:r>
          </w:p>
        </w:tc>
        <w:tc>
          <w:tcPr>
            <w:tcW w:w="1620" w:type="dxa"/>
            <w:gridSpan w:val="3"/>
            <w:tcBorders>
              <w:left w:val="single" w:sz="4" w:space="0" w:color="auto"/>
              <w:right w:val="single" w:sz="4" w:space="0" w:color="auto"/>
            </w:tcBorders>
          </w:tcPr>
          <w:p w14:paraId="68BF7E8F" w14:textId="77777777" w:rsidR="0004430D" w:rsidRPr="0004430D" w:rsidRDefault="0004430D" w:rsidP="0004430D">
            <w:pPr>
              <w:spacing w:after="0" w:line="240" w:lineRule="auto"/>
              <w:jc w:val="center"/>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15672B9D"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3</w:t>
            </w:r>
          </w:p>
        </w:tc>
        <w:tc>
          <w:tcPr>
            <w:tcW w:w="1620" w:type="dxa"/>
            <w:tcBorders>
              <w:left w:val="single" w:sz="4" w:space="0" w:color="auto"/>
              <w:right w:val="single" w:sz="18" w:space="0" w:color="auto"/>
            </w:tcBorders>
          </w:tcPr>
          <w:p w14:paraId="3200DC96"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color w:val="92D050"/>
                <w:szCs w:val="20"/>
                <w:lang w:eastAsia="en-GB"/>
              </w:rPr>
              <w:t>3</w:t>
            </w:r>
          </w:p>
        </w:tc>
      </w:tr>
      <w:tr w:rsidR="0004430D" w:rsidRPr="0004430D" w14:paraId="79242425" w14:textId="77777777" w:rsidTr="0080335C">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A19013F"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5</w:t>
            </w:r>
          </w:p>
        </w:tc>
        <w:tc>
          <w:tcPr>
            <w:tcW w:w="4680" w:type="dxa"/>
            <w:gridSpan w:val="7"/>
            <w:tcBorders>
              <w:left w:val="single" w:sz="4" w:space="0" w:color="auto"/>
              <w:bottom w:val="single" w:sz="18" w:space="0" w:color="auto"/>
              <w:right w:val="single" w:sz="4" w:space="0" w:color="auto"/>
            </w:tcBorders>
          </w:tcPr>
          <w:p w14:paraId="6C51AB78" w14:textId="77777777" w:rsidR="0004430D" w:rsidRPr="0004430D" w:rsidRDefault="0004430D" w:rsidP="0004430D">
            <w:pPr>
              <w:spacing w:after="0" w:line="240" w:lineRule="auto"/>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Bricks laying about on scaffolding could fall off the side, or could cause trips and falls.</w:t>
            </w:r>
          </w:p>
        </w:tc>
        <w:tc>
          <w:tcPr>
            <w:tcW w:w="1620" w:type="dxa"/>
            <w:gridSpan w:val="3"/>
            <w:tcBorders>
              <w:left w:val="single" w:sz="4" w:space="0" w:color="auto"/>
              <w:bottom w:val="single" w:sz="18" w:space="0" w:color="auto"/>
              <w:right w:val="single" w:sz="4" w:space="0" w:color="auto"/>
            </w:tcBorders>
          </w:tcPr>
          <w:p w14:paraId="142C15C7" w14:textId="77777777" w:rsidR="0004430D" w:rsidRPr="0004430D" w:rsidRDefault="0004430D" w:rsidP="0004430D">
            <w:pPr>
              <w:spacing w:after="0" w:line="240" w:lineRule="auto"/>
              <w:jc w:val="center"/>
              <w:rPr>
                <w:rFonts w:ascii="Times New Roman" w:eastAsia="Times New Roman" w:hAnsi="Times New Roman" w:cs="Times New Roman"/>
                <w:sz w:val="20"/>
                <w:szCs w:val="20"/>
                <w:lang w:eastAsia="en-GB"/>
              </w:rPr>
            </w:pPr>
            <w:r w:rsidRPr="0004430D">
              <w:rPr>
                <w:rFonts w:ascii="Times New Roman" w:eastAsia="Times New Roman" w:hAnsi="Times New Roman" w:cs="Times New Roman"/>
                <w:sz w:val="20"/>
                <w:szCs w:val="20"/>
                <w:lang w:eastAsia="en-GB"/>
              </w:rPr>
              <w:t>2</w:t>
            </w:r>
          </w:p>
        </w:tc>
        <w:tc>
          <w:tcPr>
            <w:tcW w:w="1620" w:type="dxa"/>
            <w:gridSpan w:val="2"/>
            <w:tcBorders>
              <w:left w:val="single" w:sz="4" w:space="0" w:color="auto"/>
              <w:bottom w:val="single" w:sz="18" w:space="0" w:color="auto"/>
              <w:right w:val="single" w:sz="4" w:space="0" w:color="auto"/>
            </w:tcBorders>
          </w:tcPr>
          <w:p w14:paraId="7A4C3E71"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szCs w:val="20"/>
                <w:lang w:eastAsia="en-GB"/>
              </w:rPr>
              <w:t>2</w:t>
            </w:r>
          </w:p>
        </w:tc>
        <w:tc>
          <w:tcPr>
            <w:tcW w:w="1620" w:type="dxa"/>
            <w:tcBorders>
              <w:left w:val="single" w:sz="4" w:space="0" w:color="auto"/>
              <w:bottom w:val="single" w:sz="18" w:space="0" w:color="auto"/>
              <w:right w:val="single" w:sz="18" w:space="0" w:color="auto"/>
            </w:tcBorders>
          </w:tcPr>
          <w:p w14:paraId="5A047C5F" w14:textId="77777777" w:rsidR="0004430D" w:rsidRPr="0004430D" w:rsidRDefault="0004430D" w:rsidP="0004430D">
            <w:pPr>
              <w:spacing w:after="0" w:line="240" w:lineRule="auto"/>
              <w:jc w:val="center"/>
              <w:rPr>
                <w:rFonts w:ascii="Times New Roman" w:eastAsia="Times New Roman" w:hAnsi="Times New Roman" w:cs="Times New Roman"/>
                <w:szCs w:val="20"/>
                <w:lang w:eastAsia="en-GB"/>
              </w:rPr>
            </w:pPr>
            <w:r w:rsidRPr="0004430D">
              <w:rPr>
                <w:rFonts w:ascii="Times New Roman" w:eastAsia="Times New Roman" w:hAnsi="Times New Roman" w:cs="Times New Roman"/>
                <w:color w:val="92D050"/>
                <w:szCs w:val="20"/>
                <w:lang w:eastAsia="en-GB"/>
              </w:rPr>
              <w:t>4</w:t>
            </w:r>
          </w:p>
        </w:tc>
      </w:tr>
    </w:tbl>
    <w:p w14:paraId="19FCD97F" w14:textId="14308D8B" w:rsidR="00C734E4" w:rsidRDefault="00C734E4" w:rsidP="0017771E"/>
    <w:p w14:paraId="25B2CE03" w14:textId="57960BA0" w:rsidR="00C734E4" w:rsidRDefault="00C734E4" w:rsidP="0017771E"/>
    <w:p w14:paraId="3248DE5B" w14:textId="30870BBF" w:rsidR="00C734E4" w:rsidRDefault="00C734E4" w:rsidP="0017771E"/>
    <w:p w14:paraId="47DA6B30" w14:textId="214EF13F" w:rsidR="00C734E4" w:rsidRDefault="00C734E4" w:rsidP="0017771E"/>
    <w:p w14:paraId="6C89CB6F" w14:textId="7D4E6173" w:rsidR="00C734E4" w:rsidRDefault="00C734E4" w:rsidP="0017771E"/>
    <w:p w14:paraId="42FD69FF" w14:textId="0ED820CD" w:rsidR="00C734E4" w:rsidRDefault="00C734E4" w:rsidP="0017771E"/>
    <w:p w14:paraId="146EFEB0" w14:textId="012D71D8" w:rsidR="00C734E4" w:rsidRDefault="00C734E4" w:rsidP="0017771E"/>
    <w:p w14:paraId="47751F05" w14:textId="7333DB74" w:rsidR="00C734E4" w:rsidRDefault="00C734E4" w:rsidP="0017771E"/>
    <w:p w14:paraId="2776F83D" w14:textId="1A1E02D2" w:rsidR="00C734E4" w:rsidRDefault="00C734E4" w:rsidP="0017771E"/>
    <w:p w14:paraId="0C5EF0C8" w14:textId="3147EEDE" w:rsidR="00C734E4" w:rsidRDefault="00C734E4" w:rsidP="0017771E"/>
    <w:p w14:paraId="2FA375B1" w14:textId="2CE6E63D" w:rsidR="00C734E4" w:rsidRDefault="00C734E4" w:rsidP="0017771E"/>
    <w:p w14:paraId="311B6AF5" w14:textId="03E306B5" w:rsidR="00C734E4" w:rsidRDefault="00C734E4" w:rsidP="0017771E"/>
    <w:p w14:paraId="37850F18" w14:textId="06A0CE2F" w:rsidR="00C734E4" w:rsidRDefault="00C734E4" w:rsidP="0017771E"/>
    <w:p w14:paraId="621298F8" w14:textId="7E834F43" w:rsidR="00C734E4" w:rsidRDefault="00C734E4" w:rsidP="0017771E"/>
    <w:p w14:paraId="5FF67A44" w14:textId="0DBD598C" w:rsidR="009A4A08" w:rsidRDefault="009A4A08" w:rsidP="00A07E1A">
      <w:pPr>
        <w:pStyle w:val="Heading1"/>
      </w:pPr>
    </w:p>
    <w:p w14:paraId="34211758" w14:textId="74894962" w:rsidR="009A4A08" w:rsidRDefault="009A4A08" w:rsidP="009A4A08"/>
    <w:p w14:paraId="51D11A34" w14:textId="5DE7226B" w:rsidR="009A4A08" w:rsidRDefault="009A4A08" w:rsidP="009A4A08"/>
    <w:p w14:paraId="0720416F" w14:textId="77777777" w:rsidR="009A4A08" w:rsidRPr="009A4A08" w:rsidRDefault="009A4A08" w:rsidP="009A4A08"/>
    <w:p w14:paraId="58F5ED68" w14:textId="742F91BA" w:rsidR="00C734E4" w:rsidRDefault="00A07E1A" w:rsidP="00A07E1A">
      <w:pPr>
        <w:pStyle w:val="Heading1"/>
      </w:pPr>
      <w:bookmarkStart w:id="8" w:name="_Toc39612172"/>
      <w:r>
        <w:lastRenderedPageBreak/>
        <w:t>Regulations and Responsibility</w:t>
      </w:r>
      <w:bookmarkEnd w:id="8"/>
    </w:p>
    <w:p w14:paraId="6CDFE0F1" w14:textId="4A0D801D" w:rsidR="00C734E4" w:rsidRDefault="00A07E1A" w:rsidP="0017771E">
      <w:pPr>
        <w:rPr>
          <w:rFonts w:ascii="Arial" w:hAnsi="Arial" w:cs="Arial"/>
          <w:sz w:val="24"/>
          <w:szCs w:val="24"/>
        </w:rPr>
      </w:pPr>
      <w:r>
        <w:rPr>
          <w:rFonts w:ascii="Arial" w:hAnsi="Arial" w:cs="Arial"/>
          <w:sz w:val="24"/>
          <w:szCs w:val="24"/>
        </w:rPr>
        <w:t>The Health and Safety at Work act is the piece of legislation that covers design and construction. It does so through many different specific regulations that are put in place to keep those at work safe.</w:t>
      </w:r>
      <w:r w:rsidR="00A55B7B">
        <w:rPr>
          <w:rFonts w:ascii="Arial" w:hAnsi="Arial" w:cs="Arial"/>
          <w:sz w:val="24"/>
          <w:szCs w:val="24"/>
        </w:rPr>
        <w:t xml:space="preserve"> The Construction Design and Management Regulations 2015 are very relevant to this construction project as there is a lot of pre construction activities that need to be carried out. This regulation is put in place to ensure that during the pre construction phase, health and safety is greatly considered. This allows a lower risk of harm to the workers involved in constructing the project. The CDM 2015 is not a an exclusive regulation in terms of who is responsible in adhering to it</w:t>
      </w:r>
      <w:r w:rsidR="0095714F">
        <w:rPr>
          <w:rFonts w:ascii="Arial" w:hAnsi="Arial" w:cs="Arial"/>
          <w:sz w:val="24"/>
          <w:szCs w:val="24"/>
        </w:rPr>
        <w:t>, as everyone involved in the overall project has their roll to play. The persons that will have roles to play include the client, domestic client, principal designer, designer, principal contractor, contractors, and workers.</w:t>
      </w:r>
    </w:p>
    <w:p w14:paraId="02F8A9E9" w14:textId="0067F9AB" w:rsidR="001F2D0D" w:rsidRPr="00A07E1A" w:rsidRDefault="001F2D0D" w:rsidP="0017771E">
      <w:pPr>
        <w:rPr>
          <w:rFonts w:ascii="Arial" w:hAnsi="Arial" w:cs="Arial"/>
          <w:sz w:val="24"/>
          <w:szCs w:val="24"/>
        </w:rPr>
      </w:pPr>
      <w:r>
        <w:rPr>
          <w:rFonts w:ascii="Arial" w:hAnsi="Arial" w:cs="Arial"/>
          <w:sz w:val="24"/>
          <w:szCs w:val="24"/>
        </w:rPr>
        <w:t xml:space="preserve">Under the CDM 2015 </w:t>
      </w:r>
      <w:r w:rsidR="00FB7E87">
        <w:rPr>
          <w:rFonts w:ascii="Arial" w:hAnsi="Arial" w:cs="Arial"/>
          <w:sz w:val="24"/>
          <w:szCs w:val="24"/>
        </w:rPr>
        <w:t xml:space="preserve">the clients role is to carry out jobs such as appoint the principal designer and contractor, make suitable arrangements for managing a project and ensure that the construction phase plan is complete. The client itself doesn’t manage the project but they do ensure that the arrangements have been made to do the work in a safe matter that complies with the Health and Safety at work at. The principal designer </w:t>
      </w:r>
      <w:r w:rsidR="00741F52">
        <w:rPr>
          <w:rFonts w:ascii="Arial" w:hAnsi="Arial" w:cs="Arial"/>
          <w:sz w:val="24"/>
          <w:szCs w:val="24"/>
        </w:rPr>
        <w:t>is responsible for the planning, managing and coordination in the pre construction phase, whereas the principal contractor is responsible for the planning and managing as well as monitoring at the construction phase.</w:t>
      </w:r>
      <w:r w:rsidR="00301AB3">
        <w:rPr>
          <w:rFonts w:ascii="Arial" w:hAnsi="Arial" w:cs="Arial"/>
          <w:sz w:val="24"/>
          <w:szCs w:val="24"/>
        </w:rPr>
        <w:t xml:space="preserve"> The planning that goes into the project needs to be implemented by the contractors in order for the CDM 2015 to be adhered to. The workers on site also need to co operate with the employer to fulfil their role in complying with the CDM 2015.</w:t>
      </w:r>
    </w:p>
    <w:p w14:paraId="75972650" w14:textId="42A5C3D9" w:rsidR="00C734E4" w:rsidRDefault="00C734E4" w:rsidP="0017771E"/>
    <w:p w14:paraId="6C572E2D" w14:textId="67936616" w:rsidR="00C734E4" w:rsidRDefault="00C734E4" w:rsidP="0017771E"/>
    <w:p w14:paraId="1CC05002" w14:textId="18CA136D" w:rsidR="00C734E4" w:rsidRDefault="00C734E4" w:rsidP="0017771E"/>
    <w:p w14:paraId="1B580701" w14:textId="1B117301" w:rsidR="00C734E4" w:rsidRDefault="00C734E4" w:rsidP="0017771E"/>
    <w:p w14:paraId="0775A557" w14:textId="4754A205" w:rsidR="00C734E4" w:rsidRDefault="00C734E4" w:rsidP="0017771E"/>
    <w:p w14:paraId="14D86220" w14:textId="4C3923F7" w:rsidR="00C734E4" w:rsidRDefault="00C734E4" w:rsidP="0017771E"/>
    <w:p w14:paraId="4725995D" w14:textId="08796E70" w:rsidR="00C734E4" w:rsidRDefault="00C734E4" w:rsidP="0017771E"/>
    <w:p w14:paraId="358E7683" w14:textId="35653F6E" w:rsidR="00C734E4" w:rsidRDefault="00C734E4" w:rsidP="0017771E"/>
    <w:p w14:paraId="083F2F83" w14:textId="7B0E722D" w:rsidR="00C734E4" w:rsidRDefault="00C734E4" w:rsidP="0017771E"/>
    <w:p w14:paraId="743F3463" w14:textId="37C9A689" w:rsidR="00C734E4" w:rsidRDefault="00C734E4" w:rsidP="0017771E"/>
    <w:p w14:paraId="4E06B740" w14:textId="72B0F826" w:rsidR="00C734E4" w:rsidRDefault="00C734E4" w:rsidP="0017771E"/>
    <w:p w14:paraId="6C1A6427" w14:textId="17B5E371" w:rsidR="00C734E4" w:rsidRDefault="00C734E4" w:rsidP="0017771E"/>
    <w:p w14:paraId="37E32E22" w14:textId="216D9E27" w:rsidR="00697801" w:rsidRDefault="00697801" w:rsidP="0017771E"/>
    <w:p w14:paraId="055902CE" w14:textId="42CD5AFF" w:rsidR="00697801" w:rsidRDefault="00697801" w:rsidP="0017771E"/>
    <w:p w14:paraId="5B28D163" w14:textId="29817BC1" w:rsidR="00697801" w:rsidRDefault="00697801" w:rsidP="00697801">
      <w:pPr>
        <w:pStyle w:val="Heading1"/>
      </w:pPr>
      <w:bookmarkStart w:id="9" w:name="_Toc39612173"/>
      <w:r>
        <w:lastRenderedPageBreak/>
        <w:t>References</w:t>
      </w:r>
      <w:bookmarkEnd w:id="9"/>
    </w:p>
    <w:tbl>
      <w:tblPr>
        <w:tblStyle w:val="TableGrid"/>
        <w:tblW w:w="0" w:type="auto"/>
        <w:tblLook w:val="04A0" w:firstRow="1" w:lastRow="0" w:firstColumn="1" w:lastColumn="0" w:noHBand="0" w:noVBand="1"/>
      </w:tblPr>
      <w:tblGrid>
        <w:gridCol w:w="4508"/>
        <w:gridCol w:w="4508"/>
      </w:tblGrid>
      <w:tr w:rsidR="00697801" w14:paraId="599B8E71" w14:textId="77777777" w:rsidTr="00697801">
        <w:tc>
          <w:tcPr>
            <w:tcW w:w="4508" w:type="dxa"/>
          </w:tcPr>
          <w:p w14:paraId="4FD789F4" w14:textId="0EFE8C3D" w:rsidR="00697801" w:rsidRPr="00697801" w:rsidRDefault="00697801" w:rsidP="0017771E">
            <w:pPr>
              <w:rPr>
                <w:rFonts w:ascii="Arial" w:hAnsi="Arial" w:cs="Arial"/>
                <w:b/>
                <w:bCs/>
                <w:sz w:val="24"/>
                <w:szCs w:val="24"/>
              </w:rPr>
            </w:pPr>
            <w:r w:rsidRPr="00697801">
              <w:rPr>
                <w:rFonts w:ascii="Arial" w:hAnsi="Arial" w:cs="Arial"/>
                <w:b/>
                <w:bCs/>
                <w:sz w:val="24"/>
                <w:szCs w:val="24"/>
              </w:rPr>
              <w:t>Full reference</w:t>
            </w:r>
          </w:p>
        </w:tc>
        <w:tc>
          <w:tcPr>
            <w:tcW w:w="4508" w:type="dxa"/>
          </w:tcPr>
          <w:p w14:paraId="1AD43254" w14:textId="3F3E4DC0" w:rsidR="00697801" w:rsidRPr="00697801" w:rsidRDefault="00697801" w:rsidP="0017771E">
            <w:pPr>
              <w:rPr>
                <w:rFonts w:ascii="Arial" w:hAnsi="Arial" w:cs="Arial"/>
                <w:b/>
                <w:bCs/>
                <w:sz w:val="24"/>
                <w:szCs w:val="24"/>
              </w:rPr>
            </w:pPr>
            <w:r w:rsidRPr="00697801">
              <w:rPr>
                <w:rFonts w:ascii="Arial" w:hAnsi="Arial" w:cs="Arial"/>
                <w:b/>
                <w:bCs/>
                <w:sz w:val="24"/>
                <w:szCs w:val="24"/>
              </w:rPr>
              <w:t>In text citation</w:t>
            </w:r>
          </w:p>
        </w:tc>
      </w:tr>
      <w:tr w:rsidR="00697801" w14:paraId="17698724" w14:textId="77777777" w:rsidTr="00697801">
        <w:tc>
          <w:tcPr>
            <w:tcW w:w="4508" w:type="dxa"/>
          </w:tcPr>
          <w:p w14:paraId="3FB45B4B" w14:textId="03E3F122" w:rsidR="00697801" w:rsidRPr="00697801" w:rsidRDefault="00697801" w:rsidP="0017771E">
            <w:pPr>
              <w:rPr>
                <w:rFonts w:ascii="Arial" w:hAnsi="Arial" w:cs="Arial"/>
                <w:sz w:val="24"/>
                <w:szCs w:val="24"/>
              </w:rPr>
            </w:pPr>
            <w:r>
              <w:rPr>
                <w:rFonts w:ascii="Arial" w:hAnsi="Arial" w:cs="Arial"/>
                <w:sz w:val="24"/>
                <w:szCs w:val="24"/>
              </w:rPr>
              <w:t>The Construction Industry Training Board 2020, CITB</w:t>
            </w:r>
          </w:p>
        </w:tc>
        <w:tc>
          <w:tcPr>
            <w:tcW w:w="4508" w:type="dxa"/>
          </w:tcPr>
          <w:p w14:paraId="051F28B6" w14:textId="365EA7A3" w:rsidR="00697801" w:rsidRPr="00697801" w:rsidRDefault="00697801" w:rsidP="0017771E">
            <w:pPr>
              <w:rPr>
                <w:rFonts w:ascii="Arial" w:hAnsi="Arial" w:cs="Arial"/>
                <w:sz w:val="24"/>
                <w:szCs w:val="24"/>
              </w:rPr>
            </w:pPr>
            <w:r>
              <w:rPr>
                <w:rFonts w:ascii="Arial" w:hAnsi="Arial" w:cs="Arial"/>
                <w:sz w:val="24"/>
                <w:szCs w:val="24"/>
              </w:rPr>
              <w:t>CITB, 2020</w:t>
            </w:r>
          </w:p>
        </w:tc>
      </w:tr>
    </w:tbl>
    <w:p w14:paraId="48226092" w14:textId="0E8E13B1" w:rsidR="00697801" w:rsidRDefault="00697801" w:rsidP="0017771E">
      <w:pPr>
        <w:rPr>
          <w:rFonts w:ascii="Arial" w:hAnsi="Arial" w:cs="Arial"/>
          <w:sz w:val="24"/>
          <w:szCs w:val="24"/>
        </w:rPr>
      </w:pPr>
    </w:p>
    <w:p w14:paraId="7B96154F" w14:textId="08036306" w:rsidR="00697801" w:rsidRPr="00697801" w:rsidRDefault="00697801" w:rsidP="0017771E">
      <w:pPr>
        <w:rPr>
          <w:rFonts w:ascii="Arial" w:hAnsi="Arial" w:cs="Arial"/>
          <w:sz w:val="24"/>
          <w:szCs w:val="24"/>
        </w:rPr>
      </w:pPr>
      <w:r>
        <w:rPr>
          <w:rFonts w:ascii="Arial" w:hAnsi="Arial" w:cs="Arial"/>
          <w:sz w:val="24"/>
          <w:szCs w:val="24"/>
        </w:rPr>
        <w:t>The CITB and HSE websites were used to aid in completing this assignment.</w:t>
      </w:r>
      <w:bookmarkStart w:id="10" w:name="_GoBack"/>
      <w:bookmarkEnd w:id="10"/>
    </w:p>
    <w:p w14:paraId="1F5484E6" w14:textId="087B331D" w:rsidR="00697801" w:rsidRDefault="00697801" w:rsidP="0017771E"/>
    <w:p w14:paraId="7964A4EA" w14:textId="2517ACDB" w:rsidR="00697801" w:rsidRDefault="00697801" w:rsidP="0017771E"/>
    <w:p w14:paraId="184F0D2D" w14:textId="77777777" w:rsidR="00697801" w:rsidRPr="0017771E" w:rsidRDefault="00697801" w:rsidP="0017771E"/>
    <w:sectPr w:rsidR="00697801" w:rsidRPr="0017771E" w:rsidSect="003F1DDF">
      <w:headerReference w:type="default" r:id="rId9"/>
      <w:footerReference w:type="default" r:id="rId10"/>
      <w:pgSz w:w="11906" w:h="16838"/>
      <w:pgMar w:top="1440" w:right="1440" w:bottom="1440" w:left="1440" w:header="709" w:footer="708" w:gutter="0"/>
      <w:pgBorders w:display="firstPage" w:offsetFrom="page">
        <w:top w:val="triple" w:sz="24" w:space="24" w:color="2E74B5" w:themeColor="accent5" w:themeShade="BF"/>
        <w:left w:val="triple" w:sz="24" w:space="24" w:color="2E74B5" w:themeColor="accent5" w:themeShade="BF"/>
        <w:bottom w:val="triple" w:sz="24" w:space="24" w:color="2E74B5" w:themeColor="accent5" w:themeShade="BF"/>
        <w:right w:val="triple" w:sz="24" w:space="24" w:color="2E74B5" w:themeColor="accent5"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439BF5" w14:textId="77777777" w:rsidR="0007134C" w:rsidRDefault="0007134C" w:rsidP="008E4EAA">
      <w:pPr>
        <w:spacing w:after="0" w:line="240" w:lineRule="auto"/>
      </w:pPr>
      <w:r>
        <w:separator/>
      </w:r>
    </w:p>
  </w:endnote>
  <w:endnote w:type="continuationSeparator" w:id="0">
    <w:p w14:paraId="6A4DE262" w14:textId="77777777" w:rsidR="0007134C" w:rsidRDefault="0007134C" w:rsidP="008E4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9057B4" w14:textId="77777777" w:rsidR="0007134C" w:rsidRDefault="0007134C">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0C815E93" w14:textId="77777777" w:rsidR="0007134C" w:rsidRDefault="0007134C" w:rsidP="00E66730">
    <w:pPr>
      <w:tabs>
        <w:tab w:val="center" w:pos="4550"/>
        <w:tab w:val="left" w:pos="5818"/>
      </w:tabs>
      <w:ind w:right="2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224FC0" w14:textId="77777777" w:rsidR="0007134C" w:rsidRDefault="0007134C" w:rsidP="008E4EAA">
      <w:pPr>
        <w:spacing w:after="0" w:line="240" w:lineRule="auto"/>
      </w:pPr>
      <w:r>
        <w:separator/>
      </w:r>
    </w:p>
  </w:footnote>
  <w:footnote w:type="continuationSeparator" w:id="0">
    <w:p w14:paraId="556976A2" w14:textId="77777777" w:rsidR="0007134C" w:rsidRDefault="0007134C" w:rsidP="008E4E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467744" w14:textId="77777777" w:rsidR="0007134C" w:rsidRPr="008E4EAA" w:rsidRDefault="0007134C">
    <w:pPr>
      <w:pStyle w:val="Header"/>
      <w:rPr>
        <w:rFonts w:ascii="Arial" w:hAnsi="Arial" w:cs="Arial"/>
        <w:sz w:val="24"/>
      </w:rPr>
    </w:pPr>
    <w:r w:rsidRPr="008E4EAA">
      <w:rPr>
        <w:rFonts w:ascii="Arial" w:hAnsi="Arial" w:cs="Arial"/>
        <w:sz w:val="24"/>
      </w:rPr>
      <w:t>Nathan Oakley Davies</w:t>
    </w:r>
    <w:r w:rsidRPr="008E4EAA">
      <w:rPr>
        <w:rFonts w:ascii="Arial" w:hAnsi="Arial" w:cs="Arial"/>
        <w:sz w:val="24"/>
      </w:rPr>
      <w:ptab w:relativeTo="margin" w:alignment="center" w:leader="none"/>
    </w:r>
    <w:r w:rsidRPr="008E4EAA">
      <w:rPr>
        <w:rFonts w:ascii="Arial" w:hAnsi="Arial" w:cs="Arial"/>
        <w:sz w:val="24"/>
      </w:rPr>
      <w:ptab w:relativeTo="margin" w:alignment="right" w:leader="none"/>
    </w:r>
    <w:r w:rsidRPr="008E4EAA">
      <w:rPr>
        <w:rFonts w:ascii="Arial" w:hAnsi="Arial" w:cs="Arial"/>
        <w:sz w:val="24"/>
      </w:rPr>
      <w:t>Student number: 1911168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451FC5"/>
    <w:multiLevelType w:val="hybridMultilevel"/>
    <w:tmpl w:val="49EA2ED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7C5BD5"/>
    <w:multiLevelType w:val="hybridMultilevel"/>
    <w:tmpl w:val="86EC9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C52C1C"/>
    <w:multiLevelType w:val="hybridMultilevel"/>
    <w:tmpl w:val="86EC9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1E187B"/>
    <w:multiLevelType w:val="hybridMultilevel"/>
    <w:tmpl w:val="F3A6F3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D16B5E"/>
    <w:multiLevelType w:val="hybridMultilevel"/>
    <w:tmpl w:val="85743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B63037"/>
    <w:multiLevelType w:val="hybridMultilevel"/>
    <w:tmpl w:val="EC702734"/>
    <w:lvl w:ilvl="0" w:tplc="5ACCDDC6">
      <w:start w:val="1"/>
      <w:numFmt w:val="bullet"/>
      <w:lvlText w:val="•"/>
      <w:lvlJc w:val="left"/>
      <w:pPr>
        <w:tabs>
          <w:tab w:val="num" w:pos="720"/>
        </w:tabs>
        <w:ind w:left="720" w:hanging="360"/>
      </w:pPr>
      <w:rPr>
        <w:rFonts w:ascii="Arial" w:hAnsi="Arial" w:hint="default"/>
      </w:rPr>
    </w:lvl>
    <w:lvl w:ilvl="1" w:tplc="9920F102" w:tentative="1">
      <w:start w:val="1"/>
      <w:numFmt w:val="bullet"/>
      <w:lvlText w:val="•"/>
      <w:lvlJc w:val="left"/>
      <w:pPr>
        <w:tabs>
          <w:tab w:val="num" w:pos="1440"/>
        </w:tabs>
        <w:ind w:left="1440" w:hanging="360"/>
      </w:pPr>
      <w:rPr>
        <w:rFonts w:ascii="Arial" w:hAnsi="Arial" w:hint="default"/>
      </w:rPr>
    </w:lvl>
    <w:lvl w:ilvl="2" w:tplc="64B02B66" w:tentative="1">
      <w:start w:val="1"/>
      <w:numFmt w:val="bullet"/>
      <w:lvlText w:val="•"/>
      <w:lvlJc w:val="left"/>
      <w:pPr>
        <w:tabs>
          <w:tab w:val="num" w:pos="2160"/>
        </w:tabs>
        <w:ind w:left="2160" w:hanging="360"/>
      </w:pPr>
      <w:rPr>
        <w:rFonts w:ascii="Arial" w:hAnsi="Arial" w:hint="default"/>
      </w:rPr>
    </w:lvl>
    <w:lvl w:ilvl="3" w:tplc="582E698E" w:tentative="1">
      <w:start w:val="1"/>
      <w:numFmt w:val="bullet"/>
      <w:lvlText w:val="•"/>
      <w:lvlJc w:val="left"/>
      <w:pPr>
        <w:tabs>
          <w:tab w:val="num" w:pos="2880"/>
        </w:tabs>
        <w:ind w:left="2880" w:hanging="360"/>
      </w:pPr>
      <w:rPr>
        <w:rFonts w:ascii="Arial" w:hAnsi="Arial" w:hint="default"/>
      </w:rPr>
    </w:lvl>
    <w:lvl w:ilvl="4" w:tplc="E188D8B0" w:tentative="1">
      <w:start w:val="1"/>
      <w:numFmt w:val="bullet"/>
      <w:lvlText w:val="•"/>
      <w:lvlJc w:val="left"/>
      <w:pPr>
        <w:tabs>
          <w:tab w:val="num" w:pos="3600"/>
        </w:tabs>
        <w:ind w:left="3600" w:hanging="360"/>
      </w:pPr>
      <w:rPr>
        <w:rFonts w:ascii="Arial" w:hAnsi="Arial" w:hint="default"/>
      </w:rPr>
    </w:lvl>
    <w:lvl w:ilvl="5" w:tplc="89667BA4" w:tentative="1">
      <w:start w:val="1"/>
      <w:numFmt w:val="bullet"/>
      <w:lvlText w:val="•"/>
      <w:lvlJc w:val="left"/>
      <w:pPr>
        <w:tabs>
          <w:tab w:val="num" w:pos="4320"/>
        </w:tabs>
        <w:ind w:left="4320" w:hanging="360"/>
      </w:pPr>
      <w:rPr>
        <w:rFonts w:ascii="Arial" w:hAnsi="Arial" w:hint="default"/>
      </w:rPr>
    </w:lvl>
    <w:lvl w:ilvl="6" w:tplc="E3FE17E6" w:tentative="1">
      <w:start w:val="1"/>
      <w:numFmt w:val="bullet"/>
      <w:lvlText w:val="•"/>
      <w:lvlJc w:val="left"/>
      <w:pPr>
        <w:tabs>
          <w:tab w:val="num" w:pos="5040"/>
        </w:tabs>
        <w:ind w:left="5040" w:hanging="360"/>
      </w:pPr>
      <w:rPr>
        <w:rFonts w:ascii="Arial" w:hAnsi="Arial" w:hint="default"/>
      </w:rPr>
    </w:lvl>
    <w:lvl w:ilvl="7" w:tplc="4FFCDE92" w:tentative="1">
      <w:start w:val="1"/>
      <w:numFmt w:val="bullet"/>
      <w:lvlText w:val="•"/>
      <w:lvlJc w:val="left"/>
      <w:pPr>
        <w:tabs>
          <w:tab w:val="num" w:pos="5760"/>
        </w:tabs>
        <w:ind w:left="5760" w:hanging="360"/>
      </w:pPr>
      <w:rPr>
        <w:rFonts w:ascii="Arial" w:hAnsi="Arial" w:hint="default"/>
      </w:rPr>
    </w:lvl>
    <w:lvl w:ilvl="8" w:tplc="28BC33D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1492464"/>
    <w:multiLevelType w:val="hybridMultilevel"/>
    <w:tmpl w:val="86EC9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5C1301"/>
    <w:multiLevelType w:val="hybridMultilevel"/>
    <w:tmpl w:val="F3349890"/>
    <w:lvl w:ilvl="0" w:tplc="3B92A3E0">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810FC0"/>
    <w:multiLevelType w:val="hybridMultilevel"/>
    <w:tmpl w:val="0A524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A309FE"/>
    <w:multiLevelType w:val="hybridMultilevel"/>
    <w:tmpl w:val="86EC9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9B06A8"/>
    <w:multiLevelType w:val="hybridMultilevel"/>
    <w:tmpl w:val="2D847A68"/>
    <w:lvl w:ilvl="0" w:tplc="760C3BD0">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4867A5A"/>
    <w:multiLevelType w:val="hybridMultilevel"/>
    <w:tmpl w:val="80BC3982"/>
    <w:lvl w:ilvl="0" w:tplc="282099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ED711B"/>
    <w:multiLevelType w:val="hybridMultilevel"/>
    <w:tmpl w:val="6DC82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85702C0"/>
    <w:multiLevelType w:val="hybridMultilevel"/>
    <w:tmpl w:val="414A4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2"/>
  </w:num>
  <w:num w:numId="3">
    <w:abstractNumId w:val="7"/>
  </w:num>
  <w:num w:numId="4">
    <w:abstractNumId w:val="5"/>
  </w:num>
  <w:num w:numId="5">
    <w:abstractNumId w:val="4"/>
  </w:num>
  <w:num w:numId="6">
    <w:abstractNumId w:val="10"/>
  </w:num>
  <w:num w:numId="7">
    <w:abstractNumId w:val="8"/>
  </w:num>
  <w:num w:numId="8">
    <w:abstractNumId w:val="13"/>
  </w:num>
  <w:num w:numId="9">
    <w:abstractNumId w:val="0"/>
  </w:num>
  <w:num w:numId="10">
    <w:abstractNumId w:val="6"/>
  </w:num>
  <w:num w:numId="11">
    <w:abstractNumId w:val="3"/>
  </w:num>
  <w:num w:numId="12">
    <w:abstractNumId w:val="2"/>
  </w:num>
  <w:num w:numId="13">
    <w:abstractNumId w:val="9"/>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153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EAA"/>
    <w:rsid w:val="00000D41"/>
    <w:rsid w:val="00004279"/>
    <w:rsid w:val="00014BE6"/>
    <w:rsid w:val="000367A5"/>
    <w:rsid w:val="00041ED8"/>
    <w:rsid w:val="0004430D"/>
    <w:rsid w:val="00061699"/>
    <w:rsid w:val="00064635"/>
    <w:rsid w:val="000702BA"/>
    <w:rsid w:val="0007134C"/>
    <w:rsid w:val="0007406E"/>
    <w:rsid w:val="0008449E"/>
    <w:rsid w:val="00086C2B"/>
    <w:rsid w:val="00091139"/>
    <w:rsid w:val="000A2083"/>
    <w:rsid w:val="000E5336"/>
    <w:rsid w:val="000E6832"/>
    <w:rsid w:val="000E6F0C"/>
    <w:rsid w:val="00101569"/>
    <w:rsid w:val="0010176A"/>
    <w:rsid w:val="001018D6"/>
    <w:rsid w:val="0012049E"/>
    <w:rsid w:val="001356B9"/>
    <w:rsid w:val="0013640D"/>
    <w:rsid w:val="00137929"/>
    <w:rsid w:val="001666B5"/>
    <w:rsid w:val="0017771E"/>
    <w:rsid w:val="001866E4"/>
    <w:rsid w:val="001867E0"/>
    <w:rsid w:val="0019292C"/>
    <w:rsid w:val="00195C36"/>
    <w:rsid w:val="001D54E8"/>
    <w:rsid w:val="001D762D"/>
    <w:rsid w:val="001E5032"/>
    <w:rsid w:val="001F022B"/>
    <w:rsid w:val="001F15FE"/>
    <w:rsid w:val="001F16D6"/>
    <w:rsid w:val="001F1C6D"/>
    <w:rsid w:val="001F2D0D"/>
    <w:rsid w:val="00202D2D"/>
    <w:rsid w:val="00205739"/>
    <w:rsid w:val="00211FA5"/>
    <w:rsid w:val="002227A4"/>
    <w:rsid w:val="00224B1E"/>
    <w:rsid w:val="00227D76"/>
    <w:rsid w:val="002407F5"/>
    <w:rsid w:val="002548BD"/>
    <w:rsid w:val="0028017D"/>
    <w:rsid w:val="00284DBA"/>
    <w:rsid w:val="002958FC"/>
    <w:rsid w:val="002C3FF6"/>
    <w:rsid w:val="002C4599"/>
    <w:rsid w:val="002C5844"/>
    <w:rsid w:val="002D0062"/>
    <w:rsid w:val="002E2467"/>
    <w:rsid w:val="00301AB3"/>
    <w:rsid w:val="00326C37"/>
    <w:rsid w:val="003311AA"/>
    <w:rsid w:val="00335AEE"/>
    <w:rsid w:val="00336DC4"/>
    <w:rsid w:val="00350AA4"/>
    <w:rsid w:val="00353097"/>
    <w:rsid w:val="00361A63"/>
    <w:rsid w:val="003651C6"/>
    <w:rsid w:val="003A2387"/>
    <w:rsid w:val="003B20A1"/>
    <w:rsid w:val="003B40E1"/>
    <w:rsid w:val="003B6B6B"/>
    <w:rsid w:val="003F0419"/>
    <w:rsid w:val="003F1D2C"/>
    <w:rsid w:val="003F1DDF"/>
    <w:rsid w:val="0040318F"/>
    <w:rsid w:val="00403E34"/>
    <w:rsid w:val="004123B0"/>
    <w:rsid w:val="0041514E"/>
    <w:rsid w:val="00415619"/>
    <w:rsid w:val="00425023"/>
    <w:rsid w:val="00434F36"/>
    <w:rsid w:val="004421FF"/>
    <w:rsid w:val="0044376E"/>
    <w:rsid w:val="00446671"/>
    <w:rsid w:val="00447B75"/>
    <w:rsid w:val="004623E3"/>
    <w:rsid w:val="004821A9"/>
    <w:rsid w:val="0048393B"/>
    <w:rsid w:val="004842F4"/>
    <w:rsid w:val="00495B8A"/>
    <w:rsid w:val="004A2CCC"/>
    <w:rsid w:val="004A68D4"/>
    <w:rsid w:val="004B7097"/>
    <w:rsid w:val="004C0FA4"/>
    <w:rsid w:val="004C150A"/>
    <w:rsid w:val="004C2694"/>
    <w:rsid w:val="00514D9F"/>
    <w:rsid w:val="005233C4"/>
    <w:rsid w:val="0055126B"/>
    <w:rsid w:val="00557EF1"/>
    <w:rsid w:val="005669BF"/>
    <w:rsid w:val="00567774"/>
    <w:rsid w:val="005914C6"/>
    <w:rsid w:val="005A11F7"/>
    <w:rsid w:val="005A1A09"/>
    <w:rsid w:val="005A47B9"/>
    <w:rsid w:val="005A7749"/>
    <w:rsid w:val="005A78A3"/>
    <w:rsid w:val="005C4919"/>
    <w:rsid w:val="005E3B32"/>
    <w:rsid w:val="005F131B"/>
    <w:rsid w:val="005F534F"/>
    <w:rsid w:val="00603432"/>
    <w:rsid w:val="00603B92"/>
    <w:rsid w:val="0061610F"/>
    <w:rsid w:val="006166FE"/>
    <w:rsid w:val="00617DF4"/>
    <w:rsid w:val="0063108C"/>
    <w:rsid w:val="00632B43"/>
    <w:rsid w:val="00640571"/>
    <w:rsid w:val="006479CC"/>
    <w:rsid w:val="006751C2"/>
    <w:rsid w:val="0069149F"/>
    <w:rsid w:val="0069590F"/>
    <w:rsid w:val="00697801"/>
    <w:rsid w:val="006A4589"/>
    <w:rsid w:val="006A484A"/>
    <w:rsid w:val="006B3B66"/>
    <w:rsid w:val="00713B8E"/>
    <w:rsid w:val="0071625A"/>
    <w:rsid w:val="007419AD"/>
    <w:rsid w:val="00741F52"/>
    <w:rsid w:val="00742079"/>
    <w:rsid w:val="00742F22"/>
    <w:rsid w:val="00744BD4"/>
    <w:rsid w:val="00755443"/>
    <w:rsid w:val="00783203"/>
    <w:rsid w:val="007874AD"/>
    <w:rsid w:val="00794CAC"/>
    <w:rsid w:val="007969DA"/>
    <w:rsid w:val="007C47D5"/>
    <w:rsid w:val="007E0E5D"/>
    <w:rsid w:val="007E461A"/>
    <w:rsid w:val="007F1CA4"/>
    <w:rsid w:val="008128D0"/>
    <w:rsid w:val="00824830"/>
    <w:rsid w:val="00837525"/>
    <w:rsid w:val="00845990"/>
    <w:rsid w:val="00863636"/>
    <w:rsid w:val="008733DB"/>
    <w:rsid w:val="00880A80"/>
    <w:rsid w:val="00884CFC"/>
    <w:rsid w:val="008920E6"/>
    <w:rsid w:val="008A2015"/>
    <w:rsid w:val="008A2913"/>
    <w:rsid w:val="008A3FCC"/>
    <w:rsid w:val="008B5293"/>
    <w:rsid w:val="008B630C"/>
    <w:rsid w:val="008B64F9"/>
    <w:rsid w:val="008C00CB"/>
    <w:rsid w:val="008E4EAA"/>
    <w:rsid w:val="008E7761"/>
    <w:rsid w:val="008F5CC2"/>
    <w:rsid w:val="0091600C"/>
    <w:rsid w:val="00935106"/>
    <w:rsid w:val="009552AC"/>
    <w:rsid w:val="0095714F"/>
    <w:rsid w:val="00960B65"/>
    <w:rsid w:val="0096324F"/>
    <w:rsid w:val="009A4A08"/>
    <w:rsid w:val="009B0576"/>
    <w:rsid w:val="009B15A6"/>
    <w:rsid w:val="009D3D12"/>
    <w:rsid w:val="009E102E"/>
    <w:rsid w:val="009E6899"/>
    <w:rsid w:val="009F46D0"/>
    <w:rsid w:val="00A07E1A"/>
    <w:rsid w:val="00A36652"/>
    <w:rsid w:val="00A412F8"/>
    <w:rsid w:val="00A427DD"/>
    <w:rsid w:val="00A44A34"/>
    <w:rsid w:val="00A47EDF"/>
    <w:rsid w:val="00A51033"/>
    <w:rsid w:val="00A52C53"/>
    <w:rsid w:val="00A55B7B"/>
    <w:rsid w:val="00A6081C"/>
    <w:rsid w:val="00A62230"/>
    <w:rsid w:val="00A66471"/>
    <w:rsid w:val="00A74246"/>
    <w:rsid w:val="00A82F5A"/>
    <w:rsid w:val="00AA0670"/>
    <w:rsid w:val="00AA5CFA"/>
    <w:rsid w:val="00AB23E0"/>
    <w:rsid w:val="00AB5ED1"/>
    <w:rsid w:val="00AC1ED7"/>
    <w:rsid w:val="00AC6B6E"/>
    <w:rsid w:val="00AC7048"/>
    <w:rsid w:val="00AC707D"/>
    <w:rsid w:val="00B04DE4"/>
    <w:rsid w:val="00B45E8D"/>
    <w:rsid w:val="00B507DB"/>
    <w:rsid w:val="00B54C55"/>
    <w:rsid w:val="00B54E24"/>
    <w:rsid w:val="00B65406"/>
    <w:rsid w:val="00B6673C"/>
    <w:rsid w:val="00B71B1D"/>
    <w:rsid w:val="00B734DB"/>
    <w:rsid w:val="00B758C9"/>
    <w:rsid w:val="00B7648A"/>
    <w:rsid w:val="00B95ABB"/>
    <w:rsid w:val="00BA227D"/>
    <w:rsid w:val="00BB1A0D"/>
    <w:rsid w:val="00BD6898"/>
    <w:rsid w:val="00BF27A1"/>
    <w:rsid w:val="00C0012B"/>
    <w:rsid w:val="00C040D9"/>
    <w:rsid w:val="00C12730"/>
    <w:rsid w:val="00C13E7A"/>
    <w:rsid w:val="00C1723A"/>
    <w:rsid w:val="00C51066"/>
    <w:rsid w:val="00C734E4"/>
    <w:rsid w:val="00C76066"/>
    <w:rsid w:val="00C77749"/>
    <w:rsid w:val="00C920E8"/>
    <w:rsid w:val="00C963DF"/>
    <w:rsid w:val="00C97584"/>
    <w:rsid w:val="00CA1164"/>
    <w:rsid w:val="00CA5EA7"/>
    <w:rsid w:val="00CB794C"/>
    <w:rsid w:val="00CD4716"/>
    <w:rsid w:val="00D03C7B"/>
    <w:rsid w:val="00D5073B"/>
    <w:rsid w:val="00D514CE"/>
    <w:rsid w:val="00D530E1"/>
    <w:rsid w:val="00D56561"/>
    <w:rsid w:val="00DA7687"/>
    <w:rsid w:val="00DC4D65"/>
    <w:rsid w:val="00DD1EFD"/>
    <w:rsid w:val="00DE1CE5"/>
    <w:rsid w:val="00E100BB"/>
    <w:rsid w:val="00E25A22"/>
    <w:rsid w:val="00E3200A"/>
    <w:rsid w:val="00E442FF"/>
    <w:rsid w:val="00E51177"/>
    <w:rsid w:val="00E637D1"/>
    <w:rsid w:val="00E6502C"/>
    <w:rsid w:val="00E66730"/>
    <w:rsid w:val="00E74C94"/>
    <w:rsid w:val="00E76195"/>
    <w:rsid w:val="00EA2194"/>
    <w:rsid w:val="00EB051F"/>
    <w:rsid w:val="00EC020F"/>
    <w:rsid w:val="00EC44A7"/>
    <w:rsid w:val="00ED0A53"/>
    <w:rsid w:val="00EF1EF1"/>
    <w:rsid w:val="00F15AC0"/>
    <w:rsid w:val="00F22E53"/>
    <w:rsid w:val="00F65E7B"/>
    <w:rsid w:val="00F80E4C"/>
    <w:rsid w:val="00FA13EC"/>
    <w:rsid w:val="00FB73D8"/>
    <w:rsid w:val="00FB7E87"/>
    <w:rsid w:val="00FD303D"/>
    <w:rsid w:val="00FE2DFE"/>
    <w:rsid w:val="00FF0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1"/>
    <o:shapelayout v:ext="edit">
      <o:idmap v:ext="edit" data="1"/>
    </o:shapelayout>
  </w:shapeDefaults>
  <w:decimalSymbol w:val="."/>
  <w:listSeparator w:val=","/>
  <w14:docId w14:val="082E59AE"/>
  <w15:chartTrackingRefBased/>
  <w15:docId w15:val="{DE878D53-FCE2-41A2-BA2E-A419DE8DD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1C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2E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22E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4E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EAA"/>
  </w:style>
  <w:style w:type="paragraph" w:styleId="Footer">
    <w:name w:val="footer"/>
    <w:basedOn w:val="Normal"/>
    <w:link w:val="FooterChar"/>
    <w:uiPriority w:val="99"/>
    <w:unhideWhenUsed/>
    <w:rsid w:val="008E4E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EAA"/>
  </w:style>
  <w:style w:type="paragraph" w:customStyle="1" w:styleId="ASAP1">
    <w:name w:val="ASAP 1"/>
    <w:rsid w:val="003651C6"/>
    <w:pPr>
      <w:tabs>
        <w:tab w:val="center" w:pos="4680"/>
        <w:tab w:val="right" w:pos="9360"/>
      </w:tabs>
      <w:spacing w:after="0" w:line="240" w:lineRule="auto"/>
    </w:pPr>
    <w:rPr>
      <w:rFonts w:eastAsiaTheme="minorEastAsia"/>
      <w:lang w:val="en-US"/>
    </w:rPr>
  </w:style>
  <w:style w:type="paragraph" w:customStyle="1" w:styleId="CONFIDENTIAL1">
    <w:name w:val="CONFIDENTIAL 1"/>
    <w:rsid w:val="003651C6"/>
    <w:pPr>
      <w:tabs>
        <w:tab w:val="center" w:pos="4680"/>
        <w:tab w:val="right" w:pos="9360"/>
      </w:tabs>
      <w:spacing w:after="0" w:line="240" w:lineRule="auto"/>
    </w:pPr>
    <w:rPr>
      <w:rFonts w:eastAsiaTheme="minorEastAsia"/>
      <w:lang w:val="en-US"/>
    </w:rPr>
  </w:style>
  <w:style w:type="paragraph" w:styleId="ListParagraph">
    <w:name w:val="List Paragraph"/>
    <w:basedOn w:val="Normal"/>
    <w:uiPriority w:val="34"/>
    <w:qFormat/>
    <w:rsid w:val="00713B8E"/>
    <w:pPr>
      <w:ind w:left="720"/>
      <w:contextualSpacing/>
    </w:pPr>
  </w:style>
  <w:style w:type="paragraph" w:styleId="BalloonText">
    <w:name w:val="Balloon Text"/>
    <w:basedOn w:val="Normal"/>
    <w:link w:val="BalloonTextChar"/>
    <w:uiPriority w:val="99"/>
    <w:semiHidden/>
    <w:unhideWhenUsed/>
    <w:rsid w:val="009B05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0576"/>
    <w:rPr>
      <w:rFonts w:ascii="Segoe UI" w:hAnsi="Segoe UI" w:cs="Segoe UI"/>
      <w:sz w:val="18"/>
      <w:szCs w:val="18"/>
    </w:rPr>
  </w:style>
  <w:style w:type="character" w:customStyle="1" w:styleId="Heading1Char">
    <w:name w:val="Heading 1 Char"/>
    <w:basedOn w:val="DefaultParagraphFont"/>
    <w:link w:val="Heading1"/>
    <w:uiPriority w:val="9"/>
    <w:rsid w:val="00DE1C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E1CE5"/>
    <w:pPr>
      <w:outlineLvl w:val="9"/>
    </w:pPr>
    <w:rPr>
      <w:lang w:val="en-US"/>
    </w:rPr>
  </w:style>
  <w:style w:type="paragraph" w:styleId="TOC1">
    <w:name w:val="toc 1"/>
    <w:basedOn w:val="Normal"/>
    <w:next w:val="Normal"/>
    <w:autoRedefine/>
    <w:uiPriority w:val="39"/>
    <w:unhideWhenUsed/>
    <w:rsid w:val="000E6832"/>
    <w:pPr>
      <w:tabs>
        <w:tab w:val="right" w:leader="dot" w:pos="9016"/>
      </w:tabs>
      <w:spacing w:after="100"/>
    </w:pPr>
    <w:rPr>
      <w:rFonts w:ascii="Arial" w:hAnsi="Arial" w:cs="Arial"/>
      <w:b/>
      <w:noProof/>
      <w:sz w:val="24"/>
    </w:rPr>
  </w:style>
  <w:style w:type="character" w:styleId="Hyperlink">
    <w:name w:val="Hyperlink"/>
    <w:basedOn w:val="DefaultParagraphFont"/>
    <w:uiPriority w:val="99"/>
    <w:unhideWhenUsed/>
    <w:rsid w:val="00DE1CE5"/>
    <w:rPr>
      <w:color w:val="0563C1" w:themeColor="hyperlink"/>
      <w:u w:val="single"/>
    </w:rPr>
  </w:style>
  <w:style w:type="character" w:customStyle="1" w:styleId="Heading2Char">
    <w:name w:val="Heading 2 Char"/>
    <w:basedOn w:val="DefaultParagraphFont"/>
    <w:link w:val="Heading2"/>
    <w:uiPriority w:val="9"/>
    <w:rsid w:val="00F22E5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22E53"/>
    <w:pPr>
      <w:spacing w:after="100"/>
      <w:ind w:left="220"/>
    </w:pPr>
  </w:style>
  <w:style w:type="character" w:customStyle="1" w:styleId="Heading3Char">
    <w:name w:val="Heading 3 Char"/>
    <w:basedOn w:val="DefaultParagraphFont"/>
    <w:link w:val="Heading3"/>
    <w:uiPriority w:val="9"/>
    <w:semiHidden/>
    <w:rsid w:val="00F22E5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22E53"/>
    <w:pPr>
      <w:spacing w:after="100"/>
      <w:ind w:left="440"/>
    </w:pPr>
  </w:style>
  <w:style w:type="table" w:styleId="TableGrid">
    <w:name w:val="Table Grid"/>
    <w:basedOn w:val="TableNormal"/>
    <w:uiPriority w:val="39"/>
    <w:rsid w:val="00415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Calendar1">
    <w:name w:val="Calendar 1"/>
    <w:basedOn w:val="TableNormal"/>
    <w:uiPriority w:val="99"/>
    <w:qFormat/>
    <w:rsid w:val="005F131B"/>
    <w:pPr>
      <w:spacing w:after="0" w:line="240" w:lineRule="auto"/>
    </w:pPr>
    <w:rPr>
      <w:rFonts w:eastAsiaTheme="minorEastAsia"/>
      <w:lang w:val="en-US"/>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character" w:styleId="UnresolvedMention">
    <w:name w:val="Unresolved Mention"/>
    <w:basedOn w:val="DefaultParagraphFont"/>
    <w:uiPriority w:val="99"/>
    <w:semiHidden/>
    <w:unhideWhenUsed/>
    <w:rsid w:val="00205739"/>
    <w:rPr>
      <w:color w:val="605E5C"/>
      <w:shd w:val="clear" w:color="auto" w:fill="E1DFDD"/>
    </w:rPr>
  </w:style>
  <w:style w:type="paragraph" w:styleId="Title">
    <w:name w:val="Title"/>
    <w:basedOn w:val="Normal"/>
    <w:next w:val="Normal"/>
    <w:link w:val="TitleChar"/>
    <w:uiPriority w:val="10"/>
    <w:qFormat/>
    <w:rsid w:val="0044376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376E"/>
    <w:rPr>
      <w:rFonts w:asciiTheme="majorHAnsi" w:eastAsiaTheme="majorEastAsia" w:hAnsiTheme="majorHAnsi" w:cstheme="majorBidi"/>
      <w:spacing w:val="-10"/>
      <w:kern w:val="28"/>
      <w:sz w:val="56"/>
      <w:szCs w:val="56"/>
    </w:rPr>
  </w:style>
  <w:style w:type="paragraph" w:styleId="NoSpacing">
    <w:name w:val="No Spacing"/>
    <w:uiPriority w:val="1"/>
    <w:qFormat/>
    <w:rsid w:val="0044376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0599607">
      <w:bodyDiv w:val="1"/>
      <w:marLeft w:val="0"/>
      <w:marRight w:val="0"/>
      <w:marTop w:val="0"/>
      <w:marBottom w:val="0"/>
      <w:divBdr>
        <w:top w:val="none" w:sz="0" w:space="0" w:color="auto"/>
        <w:left w:val="none" w:sz="0" w:space="0" w:color="auto"/>
        <w:bottom w:val="none" w:sz="0" w:space="0" w:color="auto"/>
        <w:right w:val="none" w:sz="0" w:space="0" w:color="auto"/>
      </w:divBdr>
      <w:divsChild>
        <w:div w:id="108621749">
          <w:marLeft w:val="547"/>
          <w:marRight w:val="0"/>
          <w:marTop w:val="0"/>
          <w:marBottom w:val="0"/>
          <w:divBdr>
            <w:top w:val="none" w:sz="0" w:space="0" w:color="auto"/>
            <w:left w:val="none" w:sz="0" w:space="0" w:color="auto"/>
            <w:bottom w:val="none" w:sz="0" w:space="0" w:color="auto"/>
            <w:right w:val="none" w:sz="0" w:space="0" w:color="auto"/>
          </w:divBdr>
        </w:div>
      </w:divsChild>
    </w:div>
    <w:div w:id="1105535069">
      <w:bodyDiv w:val="1"/>
      <w:marLeft w:val="0"/>
      <w:marRight w:val="0"/>
      <w:marTop w:val="0"/>
      <w:marBottom w:val="0"/>
      <w:divBdr>
        <w:top w:val="none" w:sz="0" w:space="0" w:color="auto"/>
        <w:left w:val="none" w:sz="0" w:space="0" w:color="auto"/>
        <w:bottom w:val="none" w:sz="0" w:space="0" w:color="auto"/>
        <w:right w:val="none" w:sz="0" w:space="0" w:color="auto"/>
      </w:divBdr>
    </w:div>
    <w:div w:id="1480345518">
      <w:bodyDiv w:val="1"/>
      <w:marLeft w:val="0"/>
      <w:marRight w:val="0"/>
      <w:marTop w:val="0"/>
      <w:marBottom w:val="0"/>
      <w:divBdr>
        <w:top w:val="none" w:sz="0" w:space="0" w:color="auto"/>
        <w:left w:val="none" w:sz="0" w:space="0" w:color="auto"/>
        <w:bottom w:val="none" w:sz="0" w:space="0" w:color="auto"/>
        <w:right w:val="none" w:sz="0" w:space="0" w:color="auto"/>
      </w:divBdr>
    </w:div>
    <w:div w:id="2046633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D78EA4-139C-4278-A645-D94EEE83C4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1255</TotalTime>
  <Pages>21</Pages>
  <Words>3998</Words>
  <Characters>22790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Davies (1911168)</dc:creator>
  <cp:keywords/>
  <dc:description/>
  <cp:lastModifiedBy>Nathan Davies (1911168)</cp:lastModifiedBy>
  <cp:revision>18</cp:revision>
  <dcterms:created xsi:type="dcterms:W3CDTF">2020-05-04T12:32:00Z</dcterms:created>
  <dcterms:modified xsi:type="dcterms:W3CDTF">2020-05-05T22:08:00Z</dcterms:modified>
</cp:coreProperties>
</file>