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4FE46880" w14:textId="77777777" w:rsidR="002C4957" w:rsidRDefault="002C4957" w:rsidP="004D7B82">
            <w:pPr>
              <w:rPr>
                <w:sz w:val="28"/>
                <w:szCs w:val="28"/>
              </w:rPr>
            </w:pPr>
          </w:p>
          <w:p w14:paraId="2C9F8D89" w14:textId="0857133D" w:rsidR="00F064D1" w:rsidRDefault="00611724" w:rsidP="004D7B82">
            <w:pPr>
              <w:rPr>
                <w:sz w:val="28"/>
                <w:szCs w:val="28"/>
              </w:rPr>
            </w:pPr>
            <w:r>
              <w:rPr>
                <w:sz w:val="28"/>
                <w:szCs w:val="28"/>
              </w:rPr>
              <w:t>Report</w:t>
            </w:r>
          </w:p>
          <w:p w14:paraId="42CF0FC4" w14:textId="4D274577" w:rsidR="00F064D1" w:rsidRDefault="00F064D1" w:rsidP="004D7B82">
            <w:pPr>
              <w:rPr>
                <w:sz w:val="28"/>
                <w:szCs w:val="28"/>
              </w:rPr>
            </w:pPr>
          </w:p>
          <w:p w14:paraId="40646079" w14:textId="77777777" w:rsidR="00F064D1" w:rsidRDefault="00F064D1" w:rsidP="004D7B82">
            <w:pPr>
              <w:rPr>
                <w:sz w:val="28"/>
                <w:szCs w:val="28"/>
              </w:rPr>
            </w:pPr>
          </w:p>
          <w:p w14:paraId="56332BBD" w14:textId="77777777" w:rsidR="00F064D1" w:rsidRDefault="00F064D1" w:rsidP="004D7B82">
            <w:pPr>
              <w:rPr>
                <w:sz w:val="28"/>
                <w:szCs w:val="28"/>
              </w:rPr>
            </w:pPr>
          </w:p>
          <w:p w14:paraId="23AD6F74" w14:textId="77777777" w:rsidR="00F064D1" w:rsidRDefault="00F064D1" w:rsidP="004D7B82">
            <w:pPr>
              <w:rPr>
                <w:sz w:val="28"/>
                <w:szCs w:val="28"/>
              </w:rPr>
            </w:pPr>
          </w:p>
          <w:p w14:paraId="77AD8D9A" w14:textId="340CC9A6" w:rsidR="00F064D1" w:rsidRDefault="006B45FF" w:rsidP="004D7B82">
            <w:pPr>
              <w:rPr>
                <w:sz w:val="28"/>
                <w:szCs w:val="28"/>
              </w:rPr>
            </w:pPr>
            <w:r>
              <w:rPr>
                <w:sz w:val="28"/>
                <w:szCs w:val="28"/>
              </w:rPr>
              <w:t xml:space="preserve">Journal </w:t>
            </w:r>
            <w:r w:rsidR="00611724">
              <w:rPr>
                <w:sz w:val="28"/>
                <w:szCs w:val="28"/>
              </w:rPr>
              <w:t>Article</w:t>
            </w:r>
          </w:p>
          <w:p w14:paraId="199469D1" w14:textId="77777777" w:rsidR="00F064D1" w:rsidRDefault="00F064D1" w:rsidP="004D7B82">
            <w:pPr>
              <w:rPr>
                <w:sz w:val="28"/>
                <w:szCs w:val="28"/>
              </w:rPr>
            </w:pPr>
          </w:p>
          <w:p w14:paraId="054D3045" w14:textId="77777777" w:rsidR="00F064D1" w:rsidRDefault="00F064D1" w:rsidP="004D7B82">
            <w:pPr>
              <w:rPr>
                <w:sz w:val="28"/>
                <w:szCs w:val="28"/>
              </w:rPr>
            </w:pPr>
          </w:p>
          <w:p w14:paraId="3933711A" w14:textId="77777777" w:rsidR="00687B14" w:rsidRDefault="00687B14" w:rsidP="004D7B82">
            <w:pPr>
              <w:rPr>
                <w:sz w:val="28"/>
                <w:szCs w:val="28"/>
              </w:rPr>
            </w:pPr>
          </w:p>
          <w:p w14:paraId="1E4C8A39" w14:textId="77777777" w:rsidR="00687B14" w:rsidRDefault="00687B14" w:rsidP="004D7B82">
            <w:pPr>
              <w:rPr>
                <w:sz w:val="28"/>
                <w:szCs w:val="28"/>
              </w:rPr>
            </w:pPr>
          </w:p>
          <w:p w14:paraId="2F5DCCB2" w14:textId="50DD6C83" w:rsidR="00F064D1" w:rsidRDefault="00F064D1" w:rsidP="004D7B82">
            <w:pPr>
              <w:rPr>
                <w:sz w:val="28"/>
                <w:szCs w:val="28"/>
              </w:rPr>
            </w:pPr>
            <w:r>
              <w:rPr>
                <w:sz w:val="28"/>
                <w:szCs w:val="28"/>
              </w:rPr>
              <w:t>Website</w:t>
            </w:r>
          </w:p>
        </w:tc>
        <w:tc>
          <w:tcPr>
            <w:tcW w:w="7860" w:type="dxa"/>
          </w:tcPr>
          <w:p w14:paraId="3C82A593" w14:textId="77777777" w:rsidR="002C4957" w:rsidRPr="00FA59DD" w:rsidRDefault="002C4957" w:rsidP="004D7B82">
            <w:pPr>
              <w:jc w:val="center"/>
              <w:rPr>
                <w:sz w:val="16"/>
                <w:szCs w:val="16"/>
              </w:rPr>
            </w:pPr>
          </w:p>
          <w:p w14:paraId="7B16DB3B" w14:textId="13C629A7" w:rsidR="002C4957" w:rsidRDefault="00034B02" w:rsidP="004D7B82">
            <w:pPr>
              <w:jc w:val="center"/>
              <w:rPr>
                <w:sz w:val="28"/>
                <w:szCs w:val="28"/>
              </w:rPr>
            </w:pPr>
            <w:hyperlink r:id="rId6" w:history="1">
              <w:r w:rsidRPr="00034B02">
                <w:rPr>
                  <w:rStyle w:val="Hyperlink"/>
                  <w:sz w:val="28"/>
                  <w:szCs w:val="28"/>
                </w:rPr>
                <w:t xml:space="preserve">Global employability skills in the 21st century workplace: A semi-systematic literature review: </w:t>
              </w:r>
              <w:proofErr w:type="spellStart"/>
              <w:r w:rsidRPr="00034B02">
                <w:rPr>
                  <w:rStyle w:val="Hyperlink"/>
                  <w:sz w:val="28"/>
                  <w:szCs w:val="28"/>
                </w:rPr>
                <w:t>Heliyon</w:t>
              </w:r>
              <w:proofErr w:type="spellEnd"/>
            </w:hyperlink>
          </w:p>
          <w:p w14:paraId="36E556AD" w14:textId="77777777" w:rsidR="002C4957" w:rsidRDefault="002C4957" w:rsidP="004D7B82">
            <w:pPr>
              <w:jc w:val="center"/>
              <w:rPr>
                <w:sz w:val="28"/>
                <w:szCs w:val="28"/>
              </w:rPr>
            </w:pPr>
          </w:p>
          <w:p w14:paraId="216A89B9" w14:textId="77777777" w:rsidR="00060711" w:rsidRDefault="00060711" w:rsidP="00E64F8A">
            <w:pPr>
              <w:rPr>
                <w:sz w:val="28"/>
                <w:szCs w:val="28"/>
              </w:rPr>
            </w:pPr>
          </w:p>
          <w:p w14:paraId="1BC5AE85" w14:textId="77777777" w:rsidR="00BF69CC" w:rsidRDefault="00BF69CC" w:rsidP="004D7B82">
            <w:pPr>
              <w:jc w:val="center"/>
              <w:rPr>
                <w:sz w:val="28"/>
                <w:szCs w:val="28"/>
              </w:rPr>
            </w:pPr>
          </w:p>
          <w:p w14:paraId="01AC945F" w14:textId="1657F16F" w:rsidR="00060711" w:rsidRDefault="00BF69CC" w:rsidP="00BF69CC">
            <w:pPr>
              <w:jc w:val="center"/>
              <w:rPr>
                <w:sz w:val="22"/>
                <w:szCs w:val="22"/>
              </w:rPr>
            </w:pPr>
            <w:r w:rsidRPr="00E64F8A">
              <w:rPr>
                <w:sz w:val="22"/>
                <w:szCs w:val="22"/>
              </w:rPr>
              <w:t xml:space="preserve">MAINGA, W., MURPHY-BRAYNEN, M., MOXEY, R. and SYED, A.Q., 2022. Graduate Employability of Business Students. </w:t>
            </w:r>
            <w:r w:rsidRPr="00E64F8A">
              <w:rPr>
                <w:i/>
                <w:iCs/>
                <w:sz w:val="22"/>
                <w:szCs w:val="22"/>
              </w:rPr>
              <w:t xml:space="preserve">Administrative Sciences, </w:t>
            </w:r>
            <w:r w:rsidRPr="00E64F8A">
              <w:rPr>
                <w:b/>
                <w:bCs/>
                <w:sz w:val="22"/>
                <w:szCs w:val="22"/>
              </w:rPr>
              <w:t>12</w:t>
            </w:r>
            <w:r w:rsidRPr="00E64F8A">
              <w:rPr>
                <w:sz w:val="22"/>
                <w:szCs w:val="22"/>
              </w:rPr>
              <w:t>(3), pp. 72.</w:t>
            </w:r>
            <w:r w:rsidR="00E64F8A">
              <w:rPr>
                <w:sz w:val="22"/>
                <w:szCs w:val="22"/>
              </w:rPr>
              <w:t xml:space="preserve"> A</w:t>
            </w:r>
            <w:r w:rsidR="00E64F8A" w:rsidRPr="00E64F8A">
              <w:rPr>
                <w:sz w:val="22"/>
                <w:szCs w:val="22"/>
              </w:rPr>
              <w:t xml:space="preserve">vailable at: </w:t>
            </w:r>
            <w:hyperlink r:id="rId7" w:history="1">
              <w:r w:rsidR="00C8415C" w:rsidRPr="00131390">
                <w:rPr>
                  <w:rStyle w:val="Hyperlink"/>
                  <w:sz w:val="22"/>
                  <w:szCs w:val="22"/>
                </w:rPr>
                <w:t>https://www.proquest.com/scholarly-journals/graduate-employability-business-students/docview/2716465381/se-2?accountid=130472</w:t>
              </w:r>
            </w:hyperlink>
          </w:p>
          <w:p w14:paraId="12987323" w14:textId="77777777" w:rsidR="00C8415C" w:rsidRDefault="00C8415C" w:rsidP="00BF69CC">
            <w:pPr>
              <w:jc w:val="center"/>
              <w:rPr>
                <w:sz w:val="22"/>
                <w:szCs w:val="22"/>
              </w:rPr>
            </w:pPr>
          </w:p>
          <w:p w14:paraId="104645A5" w14:textId="77777777" w:rsidR="00C8415C" w:rsidRDefault="00C8415C" w:rsidP="00BF69CC">
            <w:pPr>
              <w:jc w:val="center"/>
              <w:rPr>
                <w:sz w:val="22"/>
                <w:szCs w:val="22"/>
              </w:rPr>
            </w:pPr>
          </w:p>
          <w:p w14:paraId="2B1D083B" w14:textId="77777777" w:rsidR="00C8415C" w:rsidRDefault="00C8415C" w:rsidP="00BF69CC">
            <w:pPr>
              <w:jc w:val="center"/>
              <w:rPr>
                <w:sz w:val="22"/>
                <w:szCs w:val="22"/>
              </w:rPr>
            </w:pPr>
          </w:p>
          <w:p w14:paraId="173B0896" w14:textId="78716FF2" w:rsidR="00C8415C" w:rsidRPr="00E64F8A" w:rsidRDefault="00DE7C49" w:rsidP="00BF69CC">
            <w:pPr>
              <w:jc w:val="center"/>
              <w:rPr>
                <w:sz w:val="22"/>
                <w:szCs w:val="22"/>
              </w:rPr>
            </w:pPr>
            <w:hyperlink r:id="rId8" w:history="1">
              <w:r w:rsidRPr="00DE7C49">
                <w:rPr>
                  <w:rStyle w:val="Hyperlink"/>
                  <w:sz w:val="22"/>
                  <w:szCs w:val="22"/>
                </w:rPr>
                <w:t>Employability Skills Framework - GOV.UK</w:t>
              </w:r>
            </w:hyperlink>
          </w:p>
        </w:tc>
        <w:tc>
          <w:tcPr>
            <w:tcW w:w="2857" w:type="dxa"/>
          </w:tcPr>
          <w:p w14:paraId="1EF377A3" w14:textId="77777777" w:rsidR="002C4957" w:rsidRDefault="002C4957" w:rsidP="004D7B82">
            <w:pPr>
              <w:jc w:val="center"/>
              <w:rPr>
                <w:sz w:val="28"/>
                <w:szCs w:val="28"/>
              </w:rPr>
            </w:pPr>
            <w:r>
              <w:rPr>
                <w:sz w:val="28"/>
                <w:szCs w:val="28"/>
              </w:rPr>
              <w:t xml:space="preserve"> </w:t>
            </w:r>
          </w:p>
          <w:p w14:paraId="517B2F0C" w14:textId="77777777" w:rsidR="002376C8" w:rsidRDefault="002376C8" w:rsidP="004D7B82">
            <w:pPr>
              <w:jc w:val="center"/>
              <w:rPr>
                <w:sz w:val="28"/>
                <w:szCs w:val="28"/>
              </w:rPr>
            </w:pPr>
          </w:p>
          <w:p w14:paraId="19222371" w14:textId="2DD5B002" w:rsidR="002376C8" w:rsidRDefault="00034B02" w:rsidP="004D7B82">
            <w:pPr>
              <w:jc w:val="center"/>
              <w:rPr>
                <w:sz w:val="28"/>
                <w:szCs w:val="28"/>
              </w:rPr>
            </w:pPr>
            <w:r>
              <w:rPr>
                <w:sz w:val="28"/>
                <w:szCs w:val="28"/>
              </w:rPr>
              <w:t>Google Scholar</w:t>
            </w:r>
          </w:p>
          <w:p w14:paraId="6ABA3D80" w14:textId="77777777" w:rsidR="002376C8" w:rsidRDefault="002376C8" w:rsidP="004D7B82">
            <w:pPr>
              <w:jc w:val="center"/>
              <w:rPr>
                <w:sz w:val="28"/>
                <w:szCs w:val="28"/>
              </w:rPr>
            </w:pPr>
          </w:p>
          <w:p w14:paraId="0A6B2C04" w14:textId="77777777" w:rsidR="002376C8" w:rsidRDefault="002376C8" w:rsidP="004D7B82">
            <w:pPr>
              <w:jc w:val="center"/>
              <w:rPr>
                <w:sz w:val="28"/>
                <w:szCs w:val="28"/>
              </w:rPr>
            </w:pPr>
          </w:p>
          <w:p w14:paraId="098728CB" w14:textId="77777777" w:rsidR="002376C8" w:rsidRDefault="002376C8" w:rsidP="004D7B82">
            <w:pPr>
              <w:jc w:val="center"/>
              <w:rPr>
                <w:sz w:val="28"/>
                <w:szCs w:val="28"/>
              </w:rPr>
            </w:pPr>
          </w:p>
          <w:p w14:paraId="194AEB1A" w14:textId="77777777" w:rsidR="002376C8" w:rsidRDefault="002376C8" w:rsidP="004D7B82">
            <w:pPr>
              <w:jc w:val="center"/>
              <w:rPr>
                <w:sz w:val="28"/>
                <w:szCs w:val="28"/>
              </w:rPr>
            </w:pPr>
            <w:r>
              <w:rPr>
                <w:sz w:val="28"/>
                <w:szCs w:val="28"/>
              </w:rPr>
              <w:t>Library AI assistant</w:t>
            </w:r>
          </w:p>
          <w:p w14:paraId="691B7341" w14:textId="77777777" w:rsidR="00DE7C49" w:rsidRDefault="00DE7C49" w:rsidP="004D7B82">
            <w:pPr>
              <w:jc w:val="center"/>
              <w:rPr>
                <w:sz w:val="28"/>
                <w:szCs w:val="28"/>
              </w:rPr>
            </w:pPr>
          </w:p>
          <w:p w14:paraId="688F8781" w14:textId="77777777" w:rsidR="00DE7C49" w:rsidRDefault="00DE7C49" w:rsidP="004D7B82">
            <w:pPr>
              <w:jc w:val="center"/>
              <w:rPr>
                <w:sz w:val="28"/>
                <w:szCs w:val="28"/>
              </w:rPr>
            </w:pPr>
          </w:p>
          <w:p w14:paraId="5ADA1E2B" w14:textId="77777777" w:rsidR="00687B14" w:rsidRDefault="00687B14" w:rsidP="004D7B82">
            <w:pPr>
              <w:jc w:val="center"/>
              <w:rPr>
                <w:sz w:val="28"/>
                <w:szCs w:val="28"/>
              </w:rPr>
            </w:pPr>
          </w:p>
          <w:p w14:paraId="063092BF" w14:textId="77777777" w:rsidR="00DE7C49" w:rsidRDefault="00DE7C49" w:rsidP="004D7B82">
            <w:pPr>
              <w:jc w:val="center"/>
              <w:rPr>
                <w:sz w:val="28"/>
                <w:szCs w:val="28"/>
              </w:rPr>
            </w:pPr>
          </w:p>
          <w:p w14:paraId="4EC51EE2" w14:textId="42C3BE0C" w:rsidR="00DE7C49" w:rsidRDefault="00DE7C49" w:rsidP="004D7B82">
            <w:pPr>
              <w:jc w:val="center"/>
              <w:rPr>
                <w:sz w:val="28"/>
                <w:szCs w:val="28"/>
              </w:rPr>
            </w:pPr>
            <w:r>
              <w:rPr>
                <w:sz w:val="28"/>
                <w:szCs w:val="28"/>
              </w:rPr>
              <w:t>Google</w:t>
            </w:r>
          </w:p>
        </w:tc>
        <w:tc>
          <w:tcPr>
            <w:tcW w:w="2104" w:type="dxa"/>
          </w:tcPr>
          <w:p w14:paraId="0ECED8AB" w14:textId="77777777" w:rsidR="002C4957" w:rsidRPr="00044C09" w:rsidRDefault="002C4957" w:rsidP="004D7B82">
            <w:pPr>
              <w:jc w:val="center"/>
            </w:pPr>
          </w:p>
          <w:p w14:paraId="2841273C" w14:textId="77777777" w:rsidR="002376C8" w:rsidRPr="00044C09" w:rsidRDefault="002376C8" w:rsidP="004D7B82">
            <w:pPr>
              <w:jc w:val="center"/>
            </w:pPr>
          </w:p>
          <w:p w14:paraId="7D2D81AD" w14:textId="100297F5" w:rsidR="002376C8" w:rsidRPr="00044C09" w:rsidRDefault="001B7F6C" w:rsidP="004D7B82">
            <w:pPr>
              <w:jc w:val="center"/>
            </w:pPr>
            <w:r>
              <w:t>Employability skills, workplace</w:t>
            </w:r>
            <w:r w:rsidR="006B45FF">
              <w:t>, report</w:t>
            </w:r>
          </w:p>
          <w:p w14:paraId="61075312" w14:textId="77777777" w:rsidR="002376C8" w:rsidRPr="00044C09" w:rsidRDefault="002376C8" w:rsidP="004D7B82">
            <w:pPr>
              <w:jc w:val="center"/>
            </w:pPr>
          </w:p>
          <w:p w14:paraId="42E3BE29" w14:textId="77777777" w:rsidR="002376C8" w:rsidRPr="00044C09" w:rsidRDefault="002376C8" w:rsidP="004D7B82">
            <w:pPr>
              <w:jc w:val="center"/>
            </w:pPr>
          </w:p>
          <w:p w14:paraId="2C217A3F" w14:textId="77777777" w:rsidR="002376C8" w:rsidRPr="00044C09" w:rsidRDefault="002376C8" w:rsidP="004D7B82">
            <w:pPr>
              <w:jc w:val="center"/>
            </w:pPr>
          </w:p>
          <w:p w14:paraId="4A29B2EB" w14:textId="77777777" w:rsidR="002376C8" w:rsidRPr="00044C09" w:rsidRDefault="00AC1AB9" w:rsidP="004D7B82">
            <w:pPr>
              <w:jc w:val="center"/>
            </w:pPr>
            <w:r w:rsidRPr="00044C09">
              <w:t>The whole subject</w:t>
            </w:r>
          </w:p>
          <w:p w14:paraId="702C2D4B" w14:textId="77777777" w:rsidR="00DE7C49" w:rsidRDefault="00DE7C49" w:rsidP="004D7B82">
            <w:pPr>
              <w:jc w:val="center"/>
            </w:pPr>
          </w:p>
          <w:p w14:paraId="3A7EA7F6" w14:textId="77777777" w:rsidR="00044C09" w:rsidRPr="00044C09" w:rsidRDefault="00044C09" w:rsidP="004D7B82">
            <w:pPr>
              <w:jc w:val="center"/>
            </w:pPr>
          </w:p>
          <w:p w14:paraId="4E10B50A" w14:textId="77777777" w:rsidR="00DE7C49" w:rsidRPr="00044C09" w:rsidRDefault="00DE7C49" w:rsidP="004D7B82">
            <w:pPr>
              <w:jc w:val="center"/>
            </w:pPr>
          </w:p>
          <w:p w14:paraId="7B3EAD5F" w14:textId="45D3ECCA" w:rsidR="00DE7C49" w:rsidRPr="00044C09" w:rsidRDefault="00044C09" w:rsidP="00DE7C49">
            <w:pPr>
              <w:jc w:val="center"/>
            </w:pPr>
            <w:r w:rsidRPr="00044C09">
              <w:t>‘</w:t>
            </w:r>
            <w:proofErr w:type="gramStart"/>
            <w:r w:rsidRPr="00044C09">
              <w:t>employability</w:t>
            </w:r>
            <w:proofErr w:type="gramEnd"/>
            <w:r w:rsidRPr="00044C09">
              <w:t xml:space="preserve"> skills required in the workplace</w:t>
            </w:r>
            <w:r w:rsidRPr="00044C09">
              <w:t>’</w:t>
            </w:r>
          </w:p>
        </w:tc>
      </w:tr>
    </w:tbl>
    <w:p w14:paraId="4B00DD55" w14:textId="77777777" w:rsidR="002C4957" w:rsidRDefault="002C4957" w:rsidP="002C4957">
      <w:pPr>
        <w:jc w:val="center"/>
        <w:rPr>
          <w:b/>
          <w:bCs/>
          <w:sz w:val="28"/>
          <w:szCs w:val="28"/>
        </w:rPr>
        <w:sectPr w:rsidR="002C4957" w:rsidSect="002C4957">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515F3964" w:rsidR="002C4957" w:rsidRDefault="001C56C6" w:rsidP="004D7B82">
            <w:r>
              <w:t>Journal from 2022</w:t>
            </w:r>
            <w:r w:rsidR="00584DEE">
              <w:t xml:space="preserve">, </w:t>
            </w:r>
            <w:r w:rsidR="00073F7E">
              <w:t>withing 5 years</w:t>
            </w:r>
          </w:p>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4D2998E1" w:rsidR="002C4957" w:rsidRDefault="00611724" w:rsidP="004D7B82">
            <w:r>
              <w:t xml:space="preserve">The article is </w:t>
            </w:r>
            <w:r w:rsidR="00FA467D">
              <w:t>explaining that the data was gathered during the survey done with 4</w:t>
            </w:r>
            <w:r w:rsidR="00FA467D" w:rsidRPr="00FA467D">
              <w:rPr>
                <w:vertAlign w:val="superscript"/>
              </w:rPr>
              <w:t>th</w:t>
            </w:r>
            <w:r w:rsidR="00FA467D">
              <w:t xml:space="preserve"> year students</w:t>
            </w:r>
            <w:r w:rsidR="0010411A">
              <w:t xml:space="preserve"> to show which employability skills were most required for future employability: communication skills</w:t>
            </w:r>
            <w:r w:rsidR="00135265">
              <w:t>, learning skills, positive attitude and behaviour as well as problem solving.</w:t>
            </w:r>
            <w:r w:rsidR="00073F7E">
              <w:t xml:space="preserve"> </w:t>
            </w:r>
          </w:p>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395911CC" w:rsidR="002C4957" w:rsidRDefault="008D1926" w:rsidP="004D7B82">
            <w:r>
              <w:t>It is based on the survey completed amongst student of 4</w:t>
            </w:r>
            <w:r w:rsidRPr="008D1926">
              <w:rPr>
                <w:vertAlign w:val="superscript"/>
              </w:rPr>
              <w:t>th</w:t>
            </w:r>
            <w:r>
              <w:t xml:space="preserve"> year business study</w:t>
            </w:r>
            <w:r w:rsidR="002D58EE">
              <w:t xml:space="preserve">, answering the question: </w:t>
            </w:r>
            <w:r w:rsidR="004A32AB">
              <w:t>‘</w:t>
            </w:r>
            <w:r w:rsidR="004A32AB" w:rsidRPr="004A32AB">
              <w:t xml:space="preserve">Which of the following skills do you perceive as fully developed </w:t>
            </w:r>
            <w:r w:rsidR="004A32AB" w:rsidRPr="004A32AB">
              <w:rPr>
                <w:u w:val="single"/>
              </w:rPr>
              <w:t>in you,</w:t>
            </w:r>
            <w:r w:rsidR="004A32AB" w:rsidRPr="004A32AB">
              <w:t xml:space="preserve"> now that you have completed your degree program?</w:t>
            </w:r>
            <w:r w:rsidR="004A32AB">
              <w:t>’</w:t>
            </w:r>
            <w:r w:rsidR="00F60981">
              <w:t xml:space="preserve"> it is a collaboration of number of authors</w:t>
            </w:r>
            <w:r w:rsidR="003E411C">
              <w:t>, and the review of 163 reverences to collaborate on the subject.</w:t>
            </w:r>
          </w:p>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5B1F1BF9" w:rsidR="002C4957" w:rsidRDefault="00E4007F" w:rsidP="004D7B82">
            <w:r>
              <w:t>It is explaining the role of the higher education in gaining employability skills as well as what skills the graduates feel</w:t>
            </w:r>
            <w:r w:rsidR="00114D6A">
              <w:t xml:space="preserve"> they have possessed during their studying journey</w:t>
            </w:r>
            <w:r w:rsidR="002B5D52">
              <w:t>, it is also touching on the importance of the soft skills in</w:t>
            </w:r>
            <w:r w:rsidR="00584DEE">
              <w:t xml:space="preserve"> modern workplace</w:t>
            </w:r>
            <w:r w:rsidR="002D0AB5">
              <w:t>. It is also sharing the importance of balancing technical skills and soft skills</w:t>
            </w:r>
            <w:r w:rsidR="007F6890">
              <w:t xml:space="preserve"> to guarantee employability.</w:t>
            </w:r>
          </w:p>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4767506C" w:rsidR="002C4957" w:rsidRDefault="00F60981" w:rsidP="004D7B82">
            <w:r>
              <w:t>It has been created to justify which soft skills are required to support employability amongst graduating students.</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EFA89" w14:textId="77777777" w:rsidR="00BA1987" w:rsidRDefault="00BA1987" w:rsidP="000E123D">
      <w:pPr>
        <w:spacing w:after="0" w:line="240" w:lineRule="auto"/>
      </w:pPr>
      <w:r>
        <w:separator/>
      </w:r>
    </w:p>
  </w:endnote>
  <w:endnote w:type="continuationSeparator" w:id="0">
    <w:p w14:paraId="557EFFCF" w14:textId="77777777" w:rsidR="00BA1987" w:rsidRDefault="00BA1987"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DEF3" w14:textId="77777777" w:rsidR="00BA1987" w:rsidRDefault="00BA1987" w:rsidP="000E123D">
      <w:pPr>
        <w:spacing w:after="0" w:line="240" w:lineRule="auto"/>
      </w:pPr>
      <w:r>
        <w:separator/>
      </w:r>
    </w:p>
  </w:footnote>
  <w:footnote w:type="continuationSeparator" w:id="0">
    <w:p w14:paraId="43C4A660" w14:textId="77777777" w:rsidR="00BA1987" w:rsidRDefault="00BA1987"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4B02"/>
    <w:rsid w:val="0003583A"/>
    <w:rsid w:val="00044C09"/>
    <w:rsid w:val="00060711"/>
    <w:rsid w:val="00073F7E"/>
    <w:rsid w:val="000E123D"/>
    <w:rsid w:val="0010411A"/>
    <w:rsid w:val="00114D6A"/>
    <w:rsid w:val="00135265"/>
    <w:rsid w:val="001B7F6C"/>
    <w:rsid w:val="001C56C6"/>
    <w:rsid w:val="002376C8"/>
    <w:rsid w:val="002B5D52"/>
    <w:rsid w:val="002C4957"/>
    <w:rsid w:val="002D0AB5"/>
    <w:rsid w:val="002D58EE"/>
    <w:rsid w:val="003E411C"/>
    <w:rsid w:val="00437F67"/>
    <w:rsid w:val="004A32AB"/>
    <w:rsid w:val="00584DEE"/>
    <w:rsid w:val="00591828"/>
    <w:rsid w:val="00611724"/>
    <w:rsid w:val="00687B14"/>
    <w:rsid w:val="00692CE8"/>
    <w:rsid w:val="006B45FF"/>
    <w:rsid w:val="00726A92"/>
    <w:rsid w:val="00752752"/>
    <w:rsid w:val="007A44EA"/>
    <w:rsid w:val="007F6890"/>
    <w:rsid w:val="0086049F"/>
    <w:rsid w:val="008B038D"/>
    <w:rsid w:val="008D1926"/>
    <w:rsid w:val="00995682"/>
    <w:rsid w:val="00AC1AB9"/>
    <w:rsid w:val="00BA1987"/>
    <w:rsid w:val="00BC259F"/>
    <w:rsid w:val="00BF0DA8"/>
    <w:rsid w:val="00BF69CC"/>
    <w:rsid w:val="00C8415C"/>
    <w:rsid w:val="00DD068F"/>
    <w:rsid w:val="00DE7C49"/>
    <w:rsid w:val="00E4007F"/>
    <w:rsid w:val="00E64F8A"/>
    <w:rsid w:val="00F064D1"/>
    <w:rsid w:val="00F53A05"/>
    <w:rsid w:val="00F60981"/>
    <w:rsid w:val="00FA467D"/>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UnresolvedMention">
    <w:name w:val="Unresolved Mention"/>
    <w:basedOn w:val="DefaultParagraphFont"/>
    <w:uiPriority w:val="99"/>
    <w:semiHidden/>
    <w:unhideWhenUsed/>
    <w:rsid w:val="00C84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mployability-skills-framework/employability-skills-framework" TargetMode="External"/><Relationship Id="rId3" Type="http://schemas.openxmlformats.org/officeDocument/2006/relationships/webSettings" Target="webSettings.xml"/><Relationship Id="rId7" Type="http://schemas.openxmlformats.org/officeDocument/2006/relationships/hyperlink" Target="https://www.proquest.com/scholarly-journals/graduate-employability-business-students/docview/2716465381/se-2?accountid=13047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ll.com/heliyon/fulltext/S2405-8440(23)08231-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452</Words>
  <Characters>2580</Characters>
  <Application>Microsoft Office Word</Application>
  <DocSecurity>0</DocSecurity>
  <Lines>21</Lines>
  <Paragraphs>6</Paragraphs>
  <ScaleCrop>false</ScaleCrop>
  <Company>University of Wales Trinity Saint David</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Katarzyna Waniewska (2613903)</cp:lastModifiedBy>
  <cp:revision>2</cp:revision>
  <dcterms:created xsi:type="dcterms:W3CDTF">2026-10-24T10:31:00Z</dcterms:created>
  <dcterms:modified xsi:type="dcterms:W3CDTF">2026-10-24T10:31:00Z</dcterms:modified>
</cp:coreProperties>
</file>