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26663" w14:textId="1F434E5B" w:rsidR="3865365E" w:rsidRDefault="001E3C87" w:rsidP="00F25D9D">
      <w:pPr>
        <w:jc w:val="center"/>
        <w:rPr>
          <w:rFonts w:ascii="Matura MT Script Capitals" w:eastAsia="Matura MT Script Capitals" w:hAnsi="Matura MT Script Capitals" w:cs="Matura MT Script Capitals"/>
          <w:sz w:val="72"/>
          <w:szCs w:val="72"/>
        </w:rPr>
      </w:pPr>
      <w:r>
        <w:rPr>
          <w:rFonts w:ascii="Matura MT Script Capitals" w:eastAsia="Matura MT Script Capitals" w:hAnsi="Matura MT Script Capitals" w:cs="Matura MT Script Capitals"/>
          <w:sz w:val="56"/>
          <w:szCs w:val="56"/>
        </w:rPr>
        <w:t>The River-</w:t>
      </w:r>
      <w:r w:rsidR="3865365E" w:rsidRPr="3865365E">
        <w:rPr>
          <w:rFonts w:ascii="Matura MT Script Capitals" w:eastAsia="Matura MT Script Capitals" w:hAnsi="Matura MT Script Capitals" w:cs="Matura MT Script Capitals"/>
          <w:sz w:val="56"/>
          <w:szCs w:val="56"/>
        </w:rPr>
        <w:t>Tree Centre</w:t>
      </w:r>
    </w:p>
    <w:p w14:paraId="758D7F0E" w14:textId="05F03825" w:rsidR="3865365E" w:rsidRDefault="3865365E" w:rsidP="00F25D9D">
      <w:pPr>
        <w:jc w:val="center"/>
        <w:rPr>
          <w:rFonts w:ascii="Matura MT Script Capitals" w:eastAsia="Matura MT Script Capitals" w:hAnsi="Matura MT Script Capitals" w:cs="Matura MT Script Capitals"/>
          <w:sz w:val="72"/>
          <w:szCs w:val="72"/>
        </w:rPr>
      </w:pPr>
      <w:r w:rsidRPr="001E3C87">
        <w:rPr>
          <w:rFonts w:ascii="Matura MT Script Capitals" w:eastAsia="Matura MT Script Capitals" w:hAnsi="Matura MT Script Capitals" w:cs="Matura MT Script Capitals"/>
          <w:sz w:val="32"/>
          <w:szCs w:val="28"/>
        </w:rPr>
        <w:t>Extending a branch to help you flow through your own world</w:t>
      </w:r>
    </w:p>
    <w:p w14:paraId="6065FA57" w14:textId="737C2BF8" w:rsidR="00F25D9D" w:rsidRPr="001E3C87" w:rsidRDefault="3865365E" w:rsidP="00F25D9D">
      <w:pPr>
        <w:jc w:val="center"/>
        <w:rPr>
          <w:rFonts w:ascii="Matura MT Script Capitals" w:eastAsia="Matura MT Script Capitals" w:hAnsi="Matura MT Script Capitals" w:cs="Matura MT Script Capitals"/>
          <w:sz w:val="28"/>
          <w:szCs w:val="24"/>
        </w:rPr>
      </w:pPr>
      <w:r w:rsidRPr="001E3C87">
        <w:rPr>
          <w:rFonts w:ascii="Matura MT Script Capitals" w:eastAsia="Matura MT Script Capitals" w:hAnsi="Matura MT Script Capitals" w:cs="Matura MT Script Capitals"/>
          <w:sz w:val="28"/>
          <w:szCs w:val="24"/>
        </w:rPr>
        <w:t xml:space="preserve"> </w:t>
      </w:r>
      <w:r w:rsidRPr="001E3C87">
        <w:rPr>
          <w:rFonts w:ascii="Matura MT Script Capitals" w:eastAsia="Matura MT Script Capitals" w:hAnsi="Matura MT Script Capitals" w:cs="Matura MT Script Capitals"/>
          <w:sz w:val="32"/>
          <w:szCs w:val="28"/>
        </w:rPr>
        <w:t>Rachel Walters-Jones</w:t>
      </w:r>
      <w:r w:rsidRPr="001E3C87">
        <w:rPr>
          <w:rFonts w:ascii="Matura MT Script Capitals" w:eastAsia="Matura MT Script Capitals" w:hAnsi="Matura MT Script Capitals" w:cs="Matura MT Script Capitals"/>
          <w:sz w:val="28"/>
          <w:szCs w:val="24"/>
        </w:rPr>
        <w:t xml:space="preserve"> </w:t>
      </w:r>
      <w:r w:rsidR="00F25D9D" w:rsidRPr="001E3C87">
        <w:rPr>
          <w:rFonts w:ascii="Matura MT Script Capitals" w:eastAsia="Matura MT Script Capitals" w:hAnsi="Matura MT Script Capitals" w:cs="Matura MT Script Capitals"/>
          <w:sz w:val="28"/>
          <w:szCs w:val="24"/>
        </w:rPr>
        <w:t>1809488</w:t>
      </w:r>
    </w:p>
    <w:p w14:paraId="4594ADA7" w14:textId="19B2F5C6" w:rsidR="3865365E" w:rsidRDefault="3865365E" w:rsidP="3865365E">
      <w:pPr>
        <w:jc w:val="center"/>
        <w:rPr>
          <w:rFonts w:ascii="Matura MT Script Capitals" w:eastAsia="Matura MT Script Capitals" w:hAnsi="Matura MT Script Capitals" w:cs="Matura MT Script Capitals"/>
          <w:sz w:val="56"/>
          <w:szCs w:val="56"/>
        </w:rPr>
      </w:pPr>
      <w:r>
        <w:rPr>
          <w:noProof/>
          <w:lang w:eastAsia="en-GB"/>
        </w:rPr>
        <w:drawing>
          <wp:inline distT="0" distB="0" distL="0" distR="0" wp14:anchorId="46796929" wp14:editId="7EE1C250">
            <wp:extent cx="1095375" cy="1095375"/>
            <wp:effectExtent l="0" t="0" r="0" b="0"/>
            <wp:docPr id="1898881096" name="Picture 1898881096" title="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inline>
        </w:drawing>
      </w:r>
    </w:p>
    <w:p w14:paraId="50945625" w14:textId="0690FD2C" w:rsidR="3865365E" w:rsidRPr="001E3C87" w:rsidRDefault="3865365E" w:rsidP="3865365E">
      <w:pPr>
        <w:jc w:val="center"/>
        <w:rPr>
          <w:b/>
          <w:bCs/>
          <w:sz w:val="28"/>
          <w:szCs w:val="28"/>
          <w:u w:val="single"/>
        </w:rPr>
      </w:pPr>
      <w:r w:rsidRPr="001E3C87">
        <w:rPr>
          <w:b/>
          <w:bCs/>
          <w:sz w:val="28"/>
          <w:szCs w:val="28"/>
          <w:u w:val="single"/>
        </w:rPr>
        <w:t>Counselling Contract</w:t>
      </w:r>
    </w:p>
    <w:p w14:paraId="1B724BDA" w14:textId="55F77CEF" w:rsidR="3865365E" w:rsidRDefault="3865365E" w:rsidP="3865365E">
      <w:pPr>
        <w:rPr>
          <w:rFonts w:ascii="Matura MT Script Capitals" w:eastAsia="Matura MT Script Capitals" w:hAnsi="Matura MT Script Capitals" w:cs="Matura MT Script Capitals"/>
          <w:sz w:val="56"/>
          <w:szCs w:val="56"/>
        </w:rPr>
      </w:pPr>
      <w:r w:rsidRPr="3865365E">
        <w:rPr>
          <w:b/>
          <w:bCs/>
          <w:sz w:val="28"/>
          <w:szCs w:val="28"/>
        </w:rPr>
        <w:t xml:space="preserve">                                         </w:t>
      </w:r>
      <w:r>
        <w:t xml:space="preserve">      </w:t>
      </w:r>
    </w:p>
    <w:p w14:paraId="396DA66E" w14:textId="0BA79C7A" w:rsidR="3865365E" w:rsidRDefault="3865365E" w:rsidP="3865365E">
      <w:pPr>
        <w:rPr>
          <w:u w:val="single"/>
        </w:rPr>
      </w:pPr>
      <w:r>
        <w:t xml:space="preserve">  </w:t>
      </w:r>
    </w:p>
    <w:p w14:paraId="1695E788" w14:textId="77082880" w:rsidR="3865365E" w:rsidRDefault="3865365E" w:rsidP="3865365E">
      <w:pPr>
        <w:rPr>
          <w:sz w:val="24"/>
          <w:szCs w:val="24"/>
          <w:u w:val="single"/>
        </w:rPr>
      </w:pPr>
      <w:r w:rsidRPr="3865365E">
        <w:rPr>
          <w:sz w:val="24"/>
          <w:szCs w:val="24"/>
          <w:u w:val="single"/>
        </w:rPr>
        <w:t>Counselling Sessions and Fees-</w:t>
      </w:r>
    </w:p>
    <w:p w14:paraId="27C5DD5F" w14:textId="53C7FAD9" w:rsidR="3865365E" w:rsidRDefault="3865365E" w:rsidP="3865365E">
      <w:pPr>
        <w:pStyle w:val="ListParagraph"/>
        <w:numPr>
          <w:ilvl w:val="0"/>
          <w:numId w:val="13"/>
        </w:numPr>
      </w:pPr>
      <w:r>
        <w:t>Counselling Sessions will last 50 minutes and are appointment based.</w:t>
      </w:r>
    </w:p>
    <w:p w14:paraId="1B8C69AB" w14:textId="5BF7C65D" w:rsidR="3865365E" w:rsidRDefault="3865365E" w:rsidP="3865365E">
      <w:pPr>
        <w:pStyle w:val="ListParagraph"/>
        <w:numPr>
          <w:ilvl w:val="0"/>
          <w:numId w:val="13"/>
        </w:numPr>
      </w:pPr>
      <w:r>
        <w:t>The fee for each session’s is £X and is exchanged before the session commences.</w:t>
      </w:r>
    </w:p>
    <w:p w14:paraId="32AD661E" w14:textId="5ADDFB9E" w:rsidR="3865365E" w:rsidRDefault="3865365E" w:rsidP="3865365E">
      <w:pPr>
        <w:pStyle w:val="ListParagraph"/>
        <w:numPr>
          <w:ilvl w:val="0"/>
          <w:numId w:val="13"/>
        </w:numPr>
      </w:pPr>
      <w:r>
        <w:t xml:space="preserve">Appointment consistency is discussed and verbally agreed between </w:t>
      </w:r>
      <w:r w:rsidR="001E3C87">
        <w:t xml:space="preserve">us </w:t>
      </w:r>
      <w:r>
        <w:t xml:space="preserve">i.e. </w:t>
      </w:r>
      <w:r w:rsidR="00F25D9D">
        <w:t>weekly</w:t>
      </w:r>
      <w:r>
        <w:t xml:space="preserve">, monthly etc. after the assessment and first initial appointment has taken place.  </w:t>
      </w:r>
    </w:p>
    <w:p w14:paraId="60384215" w14:textId="294880E7" w:rsidR="3865365E" w:rsidRDefault="3865365E" w:rsidP="3865365E">
      <w:pPr>
        <w:ind w:left="360"/>
      </w:pPr>
    </w:p>
    <w:p w14:paraId="415A2A5D" w14:textId="789937C7" w:rsidR="3865365E" w:rsidRDefault="3865365E" w:rsidP="3865365E">
      <w:pPr>
        <w:rPr>
          <w:sz w:val="24"/>
          <w:szCs w:val="24"/>
          <w:u w:val="single"/>
        </w:rPr>
      </w:pPr>
      <w:r>
        <w:t xml:space="preserve"> </w:t>
      </w:r>
      <w:r w:rsidRPr="3865365E">
        <w:rPr>
          <w:sz w:val="24"/>
          <w:szCs w:val="24"/>
        </w:rPr>
        <w:t xml:space="preserve"> </w:t>
      </w:r>
      <w:r w:rsidRPr="3865365E">
        <w:rPr>
          <w:sz w:val="24"/>
          <w:szCs w:val="24"/>
          <w:u w:val="single"/>
        </w:rPr>
        <w:t>Cancellation and Lateness Procedure -</w:t>
      </w:r>
      <w:r w:rsidRPr="3865365E">
        <w:rPr>
          <w:sz w:val="24"/>
          <w:szCs w:val="24"/>
        </w:rPr>
        <w:t xml:space="preserve"> </w:t>
      </w:r>
    </w:p>
    <w:p w14:paraId="5C3C3E4B" w14:textId="37B86058" w:rsidR="3865365E" w:rsidRDefault="3865365E" w:rsidP="3865365E">
      <w:pPr>
        <w:pStyle w:val="ListParagraph"/>
        <w:numPr>
          <w:ilvl w:val="0"/>
          <w:numId w:val="13"/>
        </w:numPr>
      </w:pPr>
      <w:r>
        <w:t>If in the event you need to cancel your appointment, pl</w:t>
      </w:r>
      <w:r w:rsidR="001E3C87">
        <w:t>ease give a minimum of 24 hours’ notice</w:t>
      </w:r>
      <w:r>
        <w:t>.</w:t>
      </w:r>
    </w:p>
    <w:p w14:paraId="684E6EDF" w14:textId="257A8D79" w:rsidR="3865365E" w:rsidRDefault="3865365E" w:rsidP="3865365E">
      <w:pPr>
        <w:pStyle w:val="ListParagraph"/>
        <w:numPr>
          <w:ilvl w:val="0"/>
          <w:numId w:val="13"/>
        </w:numPr>
      </w:pPr>
      <w:r>
        <w:t>If you are unable to give a 24-hour notice, t</w:t>
      </w:r>
      <w:r w:rsidR="001E3C87">
        <w:t>hen you will be charged for the</w:t>
      </w:r>
      <w:r>
        <w:t xml:space="preserve"> missed appointment. </w:t>
      </w:r>
    </w:p>
    <w:p w14:paraId="6C9B65BA" w14:textId="47B0EBCF" w:rsidR="3865365E" w:rsidRDefault="3865365E" w:rsidP="3865365E">
      <w:pPr>
        <w:pStyle w:val="ListParagraph"/>
        <w:numPr>
          <w:ilvl w:val="0"/>
          <w:numId w:val="13"/>
        </w:numPr>
      </w:pPr>
      <w:r>
        <w:t xml:space="preserve">I will be unable to keep your counselling space if a consecutive three appointments are missed without contact. </w:t>
      </w:r>
    </w:p>
    <w:p w14:paraId="13F14EF5" w14:textId="35D28DA5" w:rsidR="3865365E" w:rsidRDefault="3865365E" w:rsidP="3865365E">
      <w:pPr>
        <w:pStyle w:val="ListParagraph"/>
        <w:numPr>
          <w:ilvl w:val="0"/>
          <w:numId w:val="13"/>
        </w:numPr>
      </w:pPr>
      <w:r>
        <w:t>I will give a minimum of a week's notice of any holidays or absence that I may present to allow time to rearrange. If in the event of ill health, I will c</w:t>
      </w:r>
      <w:r w:rsidR="00F25D9D">
        <w:t xml:space="preserve">ontact you at the earliest date </w:t>
      </w:r>
      <w:r>
        <w:t xml:space="preserve">possible. </w:t>
      </w:r>
    </w:p>
    <w:p w14:paraId="13AC0321" w14:textId="59BF27F3" w:rsidR="3865365E" w:rsidRDefault="3865365E" w:rsidP="3865365E"/>
    <w:p w14:paraId="482AD6C5" w14:textId="276BFBCE" w:rsidR="3865365E" w:rsidRDefault="3865365E" w:rsidP="3865365E">
      <w:pPr>
        <w:rPr>
          <w:sz w:val="24"/>
          <w:szCs w:val="24"/>
          <w:u w:val="single"/>
        </w:rPr>
      </w:pPr>
      <w:r w:rsidRPr="3865365E">
        <w:rPr>
          <w:sz w:val="24"/>
          <w:szCs w:val="24"/>
          <w:u w:val="single"/>
        </w:rPr>
        <w:t>Confidentiality -</w:t>
      </w:r>
      <w:r w:rsidRPr="3865365E">
        <w:rPr>
          <w:sz w:val="24"/>
          <w:szCs w:val="24"/>
        </w:rPr>
        <w:t xml:space="preserve"> </w:t>
      </w:r>
    </w:p>
    <w:p w14:paraId="49EA079F" w14:textId="5156CBC6" w:rsidR="3865365E" w:rsidRDefault="3865365E" w:rsidP="3865365E">
      <w:pPr>
        <w:pStyle w:val="ListParagraph"/>
        <w:numPr>
          <w:ilvl w:val="0"/>
          <w:numId w:val="11"/>
        </w:numPr>
      </w:pPr>
      <w:r>
        <w:t xml:space="preserve">Your sessions are confidential within this practice. This is regarding what you decided to share, what notes are taken and how they are stored under the GDPR 2018 regulation. For more information on GDPR, please see - </w:t>
      </w:r>
      <w:hyperlink r:id="rId6">
        <w:r w:rsidRPr="3865365E">
          <w:rPr>
            <w:rStyle w:val="Hyperlink"/>
          </w:rPr>
          <w:t>https://www.gov.uk/government/publications/guide-to-the-general-data-protection-regulation</w:t>
        </w:r>
      </w:hyperlink>
    </w:p>
    <w:p w14:paraId="22AE9E5F" w14:textId="4E6AF4C7" w:rsidR="3865365E" w:rsidRDefault="3865365E" w:rsidP="3865365E">
      <w:pPr>
        <w:pStyle w:val="ListParagraph"/>
        <w:numPr>
          <w:ilvl w:val="0"/>
          <w:numId w:val="11"/>
        </w:numPr>
      </w:pPr>
      <w:r>
        <w:t>Counsellors are required to engage in supervision. This is important to ensure the service that is delivered to you is ethi</w:t>
      </w:r>
      <w:r w:rsidR="001E3C87">
        <w:t xml:space="preserve">cal. Relevant issues </w:t>
      </w:r>
      <w:r>
        <w:t xml:space="preserve">may be discussed during supervision, however, the highest care is taken to preserve your autonomy as a client. </w:t>
      </w:r>
    </w:p>
    <w:p w14:paraId="46CE9EE5" w14:textId="5DE91E84" w:rsidR="3865365E" w:rsidRDefault="3865365E" w:rsidP="3865365E">
      <w:pPr>
        <w:pStyle w:val="ListParagraph"/>
        <w:numPr>
          <w:ilvl w:val="0"/>
          <w:numId w:val="11"/>
        </w:numPr>
      </w:pPr>
      <w:r>
        <w:t>In exceptional circumstances, confidentiality may be broken. This will be discussed with you in th</w:t>
      </w:r>
      <w:r w:rsidR="001E3C87">
        <w:t>e aim to gain your consent. S</w:t>
      </w:r>
      <w:r>
        <w:t xml:space="preserve">uch circumstances are outlined below - </w:t>
      </w:r>
    </w:p>
    <w:p w14:paraId="6D304EAD" w14:textId="3F020182" w:rsidR="3865365E" w:rsidRDefault="3865365E" w:rsidP="3865365E">
      <w:pPr>
        <w:ind w:left="360"/>
        <w:rPr>
          <w:b/>
          <w:bCs/>
        </w:rPr>
      </w:pPr>
      <w:r w:rsidRPr="3865365E">
        <w:rPr>
          <w:b/>
          <w:bCs/>
        </w:rPr>
        <w:t xml:space="preserve">       1) Where I feel there is a risk of harm to yourself or others. </w:t>
      </w:r>
    </w:p>
    <w:p w14:paraId="1EB615B3" w14:textId="77B9F9B3" w:rsidR="3865365E" w:rsidRDefault="3865365E" w:rsidP="3865365E">
      <w:pPr>
        <w:rPr>
          <w:b/>
          <w:bCs/>
        </w:rPr>
      </w:pPr>
      <w:r w:rsidRPr="3865365E">
        <w:rPr>
          <w:b/>
          <w:bCs/>
        </w:rPr>
        <w:t xml:space="preserve">             2) When I am compelled by a court of law.</w:t>
      </w:r>
    </w:p>
    <w:p w14:paraId="26719ECD" w14:textId="165537D0" w:rsidR="3865365E" w:rsidRDefault="3865365E" w:rsidP="3865365E">
      <w:pPr>
        <w:rPr>
          <w:rFonts w:eastAsiaTheme="minorEastAsia"/>
          <w:b/>
          <w:bCs/>
        </w:rPr>
      </w:pPr>
      <w:r w:rsidRPr="3865365E">
        <w:rPr>
          <w:rFonts w:eastAsiaTheme="minorEastAsia"/>
          <w:b/>
          <w:bCs/>
          <w:sz w:val="24"/>
          <w:szCs w:val="24"/>
        </w:rPr>
        <w:t xml:space="preserve">            3) </w:t>
      </w:r>
      <w:r w:rsidRPr="3865365E">
        <w:rPr>
          <w:rFonts w:eastAsiaTheme="minorEastAsia"/>
          <w:b/>
          <w:bCs/>
        </w:rPr>
        <w:t>Where statutory law requires me to inform the relevant authorities.</w:t>
      </w:r>
    </w:p>
    <w:p w14:paraId="081EDDAC" w14:textId="14046B0A" w:rsidR="3865365E" w:rsidRDefault="3865365E" w:rsidP="3865365E">
      <w:pPr>
        <w:pStyle w:val="ListParagraph"/>
        <w:numPr>
          <w:ilvl w:val="0"/>
          <w:numId w:val="1"/>
        </w:numPr>
      </w:pPr>
      <w:r w:rsidRPr="3865365E">
        <w:rPr>
          <w:rFonts w:eastAsiaTheme="minorEastAsia"/>
        </w:rPr>
        <w:t>We will discuss what each of these points mean in detail a</w:t>
      </w:r>
      <w:r w:rsidR="001E3C87">
        <w:rPr>
          <w:rFonts w:eastAsiaTheme="minorEastAsia"/>
        </w:rPr>
        <w:t>t you first initial appointment.</w:t>
      </w:r>
    </w:p>
    <w:p w14:paraId="6A6A624D" w14:textId="798AC860" w:rsidR="3865365E" w:rsidRDefault="3865365E" w:rsidP="3865365E">
      <w:pPr>
        <w:ind w:left="720"/>
        <w:rPr>
          <w:rFonts w:eastAsiaTheme="minorEastAsia"/>
          <w:b/>
          <w:bCs/>
        </w:rPr>
      </w:pPr>
    </w:p>
    <w:p w14:paraId="05F218B9" w14:textId="648856F9" w:rsidR="3865365E" w:rsidRDefault="3865365E" w:rsidP="3865365E">
      <w:pPr>
        <w:rPr>
          <w:rFonts w:eastAsiaTheme="minorEastAsia"/>
          <w:sz w:val="24"/>
          <w:szCs w:val="24"/>
          <w:u w:val="single"/>
        </w:rPr>
      </w:pPr>
      <w:r w:rsidRPr="3865365E">
        <w:rPr>
          <w:rFonts w:eastAsiaTheme="minorEastAsia"/>
          <w:sz w:val="24"/>
          <w:szCs w:val="24"/>
          <w:u w:val="single"/>
        </w:rPr>
        <w:t>Boundaries -</w:t>
      </w:r>
    </w:p>
    <w:p w14:paraId="50D08A4D" w14:textId="47503E54" w:rsidR="3865365E" w:rsidRDefault="3865365E" w:rsidP="3865365E">
      <w:pPr>
        <w:pStyle w:val="ListParagraph"/>
        <w:numPr>
          <w:ilvl w:val="0"/>
          <w:numId w:val="5"/>
        </w:numPr>
      </w:pPr>
      <w:r w:rsidRPr="3865365E">
        <w:rPr>
          <w:rFonts w:eastAsiaTheme="minorEastAsia"/>
        </w:rPr>
        <w:t>Text is the best medium for contact, as I may be in sessions while you try to reach me. I will reply as soon as possible. If text is not possible then you can call and leave a voice mail if I am unavailable.</w:t>
      </w:r>
    </w:p>
    <w:p w14:paraId="4CE318C9" w14:textId="1AD3B200" w:rsidR="3865365E" w:rsidRDefault="3865365E" w:rsidP="3865365E">
      <w:pPr>
        <w:pStyle w:val="ListParagraph"/>
        <w:numPr>
          <w:ilvl w:val="0"/>
          <w:numId w:val="5"/>
        </w:numPr>
      </w:pPr>
      <w:r w:rsidRPr="3865365E">
        <w:rPr>
          <w:rFonts w:eastAsiaTheme="minorEastAsia"/>
        </w:rPr>
        <w:t>My working hours are X</w:t>
      </w:r>
      <w:r w:rsidR="00F25D9D">
        <w:rPr>
          <w:rFonts w:eastAsiaTheme="minorEastAsia"/>
        </w:rPr>
        <w:t>:</w:t>
      </w:r>
      <w:r w:rsidR="00F25D9D" w:rsidRPr="3865365E">
        <w:rPr>
          <w:rFonts w:eastAsiaTheme="minorEastAsia"/>
        </w:rPr>
        <w:t>XX</w:t>
      </w:r>
      <w:r w:rsidRPr="3865365E">
        <w:rPr>
          <w:rFonts w:eastAsiaTheme="minorEastAsia"/>
        </w:rPr>
        <w:t xml:space="preserve"> – X:XX Monday to Thursday and you are able to reach me between these times. </w:t>
      </w:r>
    </w:p>
    <w:p w14:paraId="1E0ABCAD" w14:textId="67993EB3" w:rsidR="3865365E" w:rsidRDefault="3865365E" w:rsidP="3865365E">
      <w:pPr>
        <w:pStyle w:val="ListParagraph"/>
        <w:numPr>
          <w:ilvl w:val="0"/>
          <w:numId w:val="5"/>
        </w:numPr>
      </w:pPr>
      <w:r w:rsidRPr="3865365E">
        <w:rPr>
          <w:rFonts w:eastAsiaTheme="minorEastAsia"/>
        </w:rPr>
        <w:t xml:space="preserve">I will not respond to any social media request of any kind. </w:t>
      </w:r>
    </w:p>
    <w:p w14:paraId="06024EFE" w14:textId="1082C185" w:rsidR="3865365E" w:rsidRDefault="3865365E" w:rsidP="3865365E">
      <w:pPr>
        <w:pStyle w:val="ListParagraph"/>
        <w:numPr>
          <w:ilvl w:val="0"/>
          <w:numId w:val="5"/>
        </w:numPr>
      </w:pPr>
      <w:r w:rsidRPr="3865365E">
        <w:rPr>
          <w:rFonts w:eastAsiaTheme="minorEastAsia"/>
        </w:rPr>
        <w:t xml:space="preserve">A verbal agreement is made during the first initial appointment regarding how you would like me to behave in the event of encountering one another outside of sessions. </w:t>
      </w:r>
    </w:p>
    <w:p w14:paraId="72409190" w14:textId="5ECC7067" w:rsidR="3865365E" w:rsidRDefault="3865365E" w:rsidP="3865365E">
      <w:pPr>
        <w:pStyle w:val="ListParagraph"/>
        <w:numPr>
          <w:ilvl w:val="0"/>
          <w:numId w:val="5"/>
        </w:numPr>
      </w:pPr>
      <w:r w:rsidRPr="3865365E">
        <w:rPr>
          <w:rFonts w:eastAsiaTheme="minorEastAsia"/>
        </w:rPr>
        <w:t xml:space="preserve">I will not speak about session content with you outside of your appointments. </w:t>
      </w:r>
    </w:p>
    <w:p w14:paraId="5E5777B8" w14:textId="5B04EE72" w:rsidR="3865365E" w:rsidRDefault="3865365E" w:rsidP="3865365E"/>
    <w:p w14:paraId="714EADD4" w14:textId="1AE4080B" w:rsidR="3865365E" w:rsidRDefault="3865365E" w:rsidP="3865365E"/>
    <w:p w14:paraId="42E8CE44" w14:textId="4176574B" w:rsidR="3865365E" w:rsidRPr="00F25D9D" w:rsidRDefault="3865365E" w:rsidP="3865365E">
      <w:pPr>
        <w:rPr>
          <w:sz w:val="24"/>
        </w:rPr>
      </w:pPr>
      <w:r w:rsidRPr="00F25D9D">
        <w:rPr>
          <w:sz w:val="24"/>
          <w:u w:val="single"/>
        </w:rPr>
        <w:t>Length and Endings -</w:t>
      </w:r>
      <w:r w:rsidRPr="00F25D9D">
        <w:rPr>
          <w:sz w:val="24"/>
        </w:rPr>
        <w:t xml:space="preserve"> </w:t>
      </w:r>
    </w:p>
    <w:p w14:paraId="7BB69458" w14:textId="1EB99E82" w:rsidR="3865365E" w:rsidRDefault="3865365E" w:rsidP="3865365E">
      <w:pPr>
        <w:pStyle w:val="ListParagraph"/>
        <w:numPr>
          <w:ilvl w:val="0"/>
          <w:numId w:val="4"/>
        </w:numPr>
      </w:pPr>
      <w:r>
        <w:t xml:space="preserve">Your counselling sessions are guided by you and therefore there is no set time for when they must terminate. However, in the interest of ethical practice, your sessions must face an end at some point. The aim is to work towards your needs to complete a therapeutic circle. </w:t>
      </w:r>
    </w:p>
    <w:p w14:paraId="3DDB3308" w14:textId="131DCA94" w:rsidR="3865365E" w:rsidRDefault="3865365E" w:rsidP="3865365E">
      <w:pPr>
        <w:pStyle w:val="ListParagraph"/>
        <w:numPr>
          <w:ilvl w:val="0"/>
          <w:numId w:val="4"/>
        </w:numPr>
      </w:pPr>
      <w:r>
        <w:t>When you feel your therapeutic journey has come</w:t>
      </w:r>
      <w:r w:rsidR="007713EF">
        <w:t xml:space="preserve"> to an end, we will discuss it</w:t>
      </w:r>
      <w:r>
        <w:t xml:space="preserve"> and complete the therapeutic circle appropriately. Please don’t be afraid to discuss this, endings are new beginnings. </w:t>
      </w:r>
    </w:p>
    <w:p w14:paraId="26409ABF" w14:textId="267C6623" w:rsidR="3865365E" w:rsidRDefault="3865365E" w:rsidP="3865365E">
      <w:pPr>
        <w:pStyle w:val="ListParagraph"/>
        <w:numPr>
          <w:ilvl w:val="0"/>
          <w:numId w:val="4"/>
        </w:numPr>
      </w:pPr>
      <w:r>
        <w:t>We will discuss endings throughout your therapeutic journey, during your sessions.</w:t>
      </w:r>
    </w:p>
    <w:p w14:paraId="16D80FB3" w14:textId="120038EE" w:rsidR="3865365E" w:rsidRDefault="3865365E" w:rsidP="3865365E">
      <w:pPr>
        <w:pStyle w:val="ListParagraph"/>
        <w:numPr>
          <w:ilvl w:val="0"/>
          <w:numId w:val="4"/>
        </w:numPr>
      </w:pPr>
      <w:r>
        <w:t>If in the event you end your therapeutic journey suddenly without notification, then I will contact you by letter to offer you an appointment for an ending session/follow up. If you do not respond, I will cancel you counselling space.</w:t>
      </w:r>
    </w:p>
    <w:p w14:paraId="59AB76FD" w14:textId="2FD6EA3A" w:rsidR="3865365E" w:rsidRDefault="3865365E" w:rsidP="3865365E">
      <w:pPr>
        <w:pStyle w:val="ListParagraph"/>
        <w:numPr>
          <w:ilvl w:val="0"/>
          <w:numId w:val="4"/>
        </w:numPr>
      </w:pPr>
      <w:r>
        <w:t>After your therapeutic journey has ended, you can contact me for one month by telephone as a ‘tail off’ service and at any time to restart appointments if you wish to re-engage with therapy.</w:t>
      </w:r>
    </w:p>
    <w:p w14:paraId="536E1E2A" w14:textId="4CA3D217" w:rsidR="3865365E" w:rsidRDefault="3865365E" w:rsidP="3865365E">
      <w:pPr>
        <w:ind w:left="360"/>
      </w:pPr>
      <w:r>
        <w:t xml:space="preserve">   </w:t>
      </w:r>
    </w:p>
    <w:p w14:paraId="2E128F0E" w14:textId="0F685830" w:rsidR="3865365E" w:rsidRDefault="3865365E" w:rsidP="3865365E"/>
    <w:p w14:paraId="7D41BCB5" w14:textId="77777777" w:rsidR="00F25D9D" w:rsidRDefault="00F25D9D" w:rsidP="3865365E">
      <w:pPr>
        <w:rPr>
          <w:u w:val="single"/>
        </w:rPr>
      </w:pPr>
    </w:p>
    <w:p w14:paraId="3EEE6B39" w14:textId="466073A8" w:rsidR="3865365E" w:rsidRPr="00F25D9D" w:rsidRDefault="3865365E" w:rsidP="3865365E">
      <w:pPr>
        <w:rPr>
          <w:sz w:val="24"/>
          <w:u w:val="single"/>
        </w:rPr>
      </w:pPr>
      <w:r w:rsidRPr="00F25D9D">
        <w:rPr>
          <w:sz w:val="24"/>
          <w:u w:val="single"/>
        </w:rPr>
        <w:t>Complaints -</w:t>
      </w:r>
      <w:r w:rsidRPr="00F25D9D">
        <w:rPr>
          <w:sz w:val="24"/>
        </w:rPr>
        <w:t xml:space="preserve"> </w:t>
      </w:r>
    </w:p>
    <w:p w14:paraId="11F38D23" w14:textId="1AC719FD" w:rsidR="3865365E" w:rsidRDefault="3865365E" w:rsidP="3865365E">
      <w:pPr>
        <w:pStyle w:val="ListParagraph"/>
        <w:numPr>
          <w:ilvl w:val="0"/>
          <w:numId w:val="3"/>
        </w:numPr>
      </w:pPr>
      <w:r>
        <w:t xml:space="preserve">If you are not </w:t>
      </w:r>
      <w:r w:rsidR="00F25D9D">
        <w:t>comfortable</w:t>
      </w:r>
      <w:r>
        <w:t xml:space="preserve"> with me as your counsellor, please don't be afraid to let me or somebody else know, as we will find an alternative person for you. Your journey and well-being are what's most important. </w:t>
      </w:r>
    </w:p>
    <w:p w14:paraId="48E710AD" w14:textId="03821F44" w:rsidR="3865365E" w:rsidRDefault="3865365E" w:rsidP="3865365E">
      <w:pPr>
        <w:pStyle w:val="ListParagraph"/>
        <w:numPr>
          <w:ilvl w:val="0"/>
          <w:numId w:val="3"/>
        </w:numPr>
      </w:pPr>
      <w:r>
        <w:t xml:space="preserve">If you have any reservations or complaints, please discuss them with me as I will give my upmost to resolve any issues with/for you. If you do not feel comfortable discussing them with me, then please contact the service manager who will investigate this further for you on XXXXX XXXXXX. </w:t>
      </w:r>
    </w:p>
    <w:p w14:paraId="32B1C77F" w14:textId="78F157B2" w:rsidR="3865365E" w:rsidRPr="007713EF" w:rsidRDefault="3865365E" w:rsidP="3865365E">
      <w:pPr>
        <w:pStyle w:val="ListParagraph"/>
        <w:numPr>
          <w:ilvl w:val="0"/>
          <w:numId w:val="3"/>
        </w:numPr>
        <w:rPr>
          <w:rStyle w:val="Hyperlink"/>
          <w:color w:val="auto"/>
          <w:u w:val="none"/>
        </w:rPr>
      </w:pPr>
      <w:r>
        <w:t xml:space="preserve">I am a registered student member of the </w:t>
      </w:r>
      <w:r w:rsidRPr="3865365E">
        <w:rPr>
          <w:rFonts w:eastAsiaTheme="minorEastAsia"/>
        </w:rPr>
        <w:t xml:space="preserve">British Association for Counselling and Psychotherapy (BACP). For you this means I adhere to an ethical framework. You can find this framework amongst other information on the BACP here - </w:t>
      </w:r>
      <w:hyperlink r:id="rId7">
        <w:r w:rsidRPr="3865365E">
          <w:rPr>
            <w:rStyle w:val="Hyperlink"/>
          </w:rPr>
          <w:t>https://www.bacp.co.uk/events-and-resources/ethics-and-standards/ethical-framework-for-the-counselling-professions/</w:t>
        </w:r>
      </w:hyperlink>
    </w:p>
    <w:p w14:paraId="7F07536A" w14:textId="77777777" w:rsidR="007713EF" w:rsidRDefault="007713EF" w:rsidP="007713EF">
      <w:pPr>
        <w:ind w:left="360"/>
      </w:pPr>
    </w:p>
    <w:p w14:paraId="5DBE2FE3" w14:textId="4FEE2B7E" w:rsidR="007713EF" w:rsidRDefault="007713EF" w:rsidP="007713EF">
      <w:pPr>
        <w:ind w:left="360"/>
      </w:pPr>
      <w:r>
        <w:t>If you would like to discuss any of the above points, please do not hesitate to speak to me.</w:t>
      </w:r>
    </w:p>
    <w:tbl>
      <w:tblPr>
        <w:tblStyle w:val="TableGrid"/>
        <w:tblpPr w:leftFromText="180" w:rightFromText="180" w:vertAnchor="text" w:horzAnchor="margin" w:tblpY="8"/>
        <w:tblW w:w="9026" w:type="dxa"/>
        <w:tblLayout w:type="fixed"/>
        <w:tblLook w:val="06A0" w:firstRow="1" w:lastRow="0" w:firstColumn="1" w:lastColumn="0" w:noHBand="1" w:noVBand="1"/>
      </w:tblPr>
      <w:tblGrid>
        <w:gridCol w:w="4513"/>
        <w:gridCol w:w="4513"/>
      </w:tblGrid>
      <w:tr w:rsidR="007713EF" w14:paraId="4EB12D8E" w14:textId="77777777" w:rsidTr="007713EF">
        <w:tc>
          <w:tcPr>
            <w:tcW w:w="4513" w:type="dxa"/>
          </w:tcPr>
          <w:p w14:paraId="5B5B60A2" w14:textId="77777777" w:rsidR="007713EF" w:rsidRDefault="007713EF" w:rsidP="007713EF">
            <w:r w:rsidRPr="3865365E">
              <w:t>Client Name:</w:t>
            </w:r>
          </w:p>
        </w:tc>
        <w:tc>
          <w:tcPr>
            <w:tcW w:w="4513" w:type="dxa"/>
          </w:tcPr>
          <w:p w14:paraId="5B971944" w14:textId="77777777" w:rsidR="007713EF" w:rsidRDefault="007713EF" w:rsidP="007713EF">
            <w:r w:rsidRPr="3865365E">
              <w:t>Client Signature:</w:t>
            </w:r>
          </w:p>
        </w:tc>
      </w:tr>
      <w:tr w:rsidR="007713EF" w14:paraId="2C97073C" w14:textId="77777777" w:rsidTr="007713EF">
        <w:tc>
          <w:tcPr>
            <w:tcW w:w="4513" w:type="dxa"/>
          </w:tcPr>
          <w:p w14:paraId="7E2D70FB" w14:textId="77777777" w:rsidR="007713EF" w:rsidRDefault="007713EF" w:rsidP="007713EF">
            <w:r w:rsidRPr="3865365E">
              <w:t>Date:</w:t>
            </w:r>
          </w:p>
        </w:tc>
        <w:tc>
          <w:tcPr>
            <w:tcW w:w="4513" w:type="dxa"/>
          </w:tcPr>
          <w:p w14:paraId="30544991" w14:textId="77777777" w:rsidR="007713EF" w:rsidRDefault="007713EF" w:rsidP="007713EF"/>
        </w:tc>
      </w:tr>
    </w:tbl>
    <w:p w14:paraId="26A69314" w14:textId="4474A333" w:rsidR="3865365E" w:rsidRDefault="3865365E" w:rsidP="3865365E"/>
    <w:p w14:paraId="377A47D2" w14:textId="76E05ECB" w:rsidR="3865365E" w:rsidRDefault="3865365E" w:rsidP="3865365E">
      <w:pPr>
        <w:ind w:left="360"/>
      </w:pPr>
    </w:p>
    <w:p w14:paraId="43920563" w14:textId="7390F8F1" w:rsidR="3865365E" w:rsidRDefault="3865365E" w:rsidP="3865365E"/>
    <w:p w14:paraId="7DF3C5D6" w14:textId="49400C0C" w:rsidR="3865365E" w:rsidRDefault="3865365E" w:rsidP="3865365E"/>
    <w:p w14:paraId="264DD68D" w14:textId="3264FE9C" w:rsidR="3865365E" w:rsidRDefault="3865365E" w:rsidP="3865365E"/>
    <w:p w14:paraId="70A7DD25" w14:textId="77777777" w:rsidR="00F25D9D" w:rsidRDefault="00F25D9D" w:rsidP="3865365E">
      <w:pPr>
        <w:rPr>
          <w:u w:val="single"/>
        </w:rPr>
      </w:pPr>
    </w:p>
    <w:p w14:paraId="5A3349D9" w14:textId="77777777" w:rsidR="00F25D9D" w:rsidRDefault="00F25D9D" w:rsidP="3865365E">
      <w:pPr>
        <w:rPr>
          <w:u w:val="single"/>
        </w:rPr>
      </w:pPr>
    </w:p>
    <w:p w14:paraId="0F35C151" w14:textId="77777777" w:rsidR="00F25D9D" w:rsidRDefault="00F25D9D" w:rsidP="3865365E">
      <w:pPr>
        <w:rPr>
          <w:u w:val="single"/>
        </w:rPr>
      </w:pPr>
    </w:p>
    <w:p w14:paraId="6FD666F6" w14:textId="77777777" w:rsidR="00F25D9D" w:rsidRDefault="00F25D9D" w:rsidP="3865365E">
      <w:pPr>
        <w:rPr>
          <w:u w:val="single"/>
        </w:rPr>
      </w:pPr>
    </w:p>
    <w:p w14:paraId="552B4C19" w14:textId="77777777" w:rsidR="00F25D9D" w:rsidRDefault="00F25D9D" w:rsidP="3865365E">
      <w:pPr>
        <w:rPr>
          <w:u w:val="single"/>
        </w:rPr>
      </w:pPr>
    </w:p>
    <w:p w14:paraId="1F6A5FB7" w14:textId="77777777" w:rsidR="00F25D9D" w:rsidRDefault="00F25D9D" w:rsidP="3865365E">
      <w:pPr>
        <w:rPr>
          <w:u w:val="single"/>
        </w:rPr>
      </w:pPr>
    </w:p>
    <w:p w14:paraId="7D5CF3A7" w14:textId="77777777" w:rsidR="00F25D9D" w:rsidRDefault="00F25D9D" w:rsidP="3865365E">
      <w:pPr>
        <w:rPr>
          <w:u w:val="single"/>
        </w:rPr>
      </w:pPr>
    </w:p>
    <w:p w14:paraId="5315FE8B" w14:textId="77777777" w:rsidR="00F25D9D" w:rsidRDefault="00F25D9D" w:rsidP="3865365E">
      <w:pPr>
        <w:rPr>
          <w:u w:val="single"/>
        </w:rPr>
      </w:pPr>
    </w:p>
    <w:p w14:paraId="75E11AB7" w14:textId="77777777" w:rsidR="00F25D9D" w:rsidRDefault="00F25D9D" w:rsidP="3865365E">
      <w:pPr>
        <w:rPr>
          <w:u w:val="single"/>
        </w:rPr>
      </w:pPr>
    </w:p>
    <w:p w14:paraId="5DC36624" w14:textId="77777777" w:rsidR="00F25D9D" w:rsidRDefault="00F25D9D" w:rsidP="3865365E">
      <w:pPr>
        <w:rPr>
          <w:u w:val="single"/>
        </w:rPr>
      </w:pPr>
    </w:p>
    <w:p w14:paraId="3BDA2881" w14:textId="77777777" w:rsidR="00F25D9D" w:rsidRDefault="00F25D9D" w:rsidP="3865365E">
      <w:pPr>
        <w:rPr>
          <w:u w:val="single"/>
        </w:rPr>
      </w:pPr>
    </w:p>
    <w:p w14:paraId="7B2BE9D2" w14:textId="77777777" w:rsidR="00D9016B" w:rsidRDefault="00D9016B" w:rsidP="00F25D9D">
      <w:pPr>
        <w:spacing w:after="0" w:line="480" w:lineRule="auto"/>
        <w:rPr>
          <w:u w:val="single"/>
        </w:rPr>
      </w:pPr>
    </w:p>
    <w:p w14:paraId="241793AA" w14:textId="09396D8A" w:rsidR="3865365E" w:rsidRPr="00F25D9D" w:rsidRDefault="00F25D9D" w:rsidP="00F25D9D">
      <w:pPr>
        <w:spacing w:after="0" w:line="480" w:lineRule="auto"/>
        <w:rPr>
          <w:sz w:val="24"/>
          <w:u w:val="single"/>
        </w:rPr>
      </w:pPr>
      <w:r>
        <w:rPr>
          <w:sz w:val="24"/>
          <w:u w:val="single"/>
        </w:rPr>
        <w:lastRenderedPageBreak/>
        <w:t xml:space="preserve">Reflective Piece </w:t>
      </w:r>
    </w:p>
    <w:p w14:paraId="5F3A4073" w14:textId="77777777" w:rsidR="00F25D9D" w:rsidRDefault="00F25D9D" w:rsidP="00F25D9D">
      <w:pPr>
        <w:spacing w:after="0" w:line="480" w:lineRule="auto"/>
      </w:pPr>
    </w:p>
    <w:p w14:paraId="7F3C2E25" w14:textId="52E3CF25" w:rsidR="3865365E" w:rsidRDefault="00F25D9D" w:rsidP="00F25D9D">
      <w:pPr>
        <w:spacing w:after="0" w:line="480" w:lineRule="auto"/>
        <w:rPr>
          <w:u w:val="single"/>
        </w:rPr>
      </w:pPr>
      <w:r>
        <w:t xml:space="preserve">     </w:t>
      </w:r>
      <w:r w:rsidR="3865365E">
        <w:t>In this assignment, I will reflect over a counselling session which was conducted on the 26</w:t>
      </w:r>
      <w:r w:rsidR="3865365E" w:rsidRPr="3865365E">
        <w:rPr>
          <w:vertAlign w:val="superscript"/>
        </w:rPr>
        <w:t>th</w:t>
      </w:r>
      <w:r w:rsidR="3865365E">
        <w:t xml:space="preserve"> of March. I intend to critique this piece, focusing on what went well and my growing edge and I will refer to the person being counselled as ‘the client’ to protect confidentiality.  </w:t>
      </w:r>
    </w:p>
    <w:p w14:paraId="68AD1C31" w14:textId="77777777" w:rsidR="007713EF" w:rsidRDefault="007713EF" w:rsidP="00F25D9D">
      <w:pPr>
        <w:spacing w:after="0" w:line="480" w:lineRule="auto"/>
      </w:pPr>
    </w:p>
    <w:p w14:paraId="33F59E28" w14:textId="7E443011" w:rsidR="3865365E" w:rsidRDefault="007713EF" w:rsidP="00F25D9D">
      <w:pPr>
        <w:spacing w:after="0" w:line="480" w:lineRule="auto"/>
      </w:pPr>
      <w:r>
        <w:t xml:space="preserve">     </w:t>
      </w:r>
      <w:r w:rsidR="3865365E">
        <w:t xml:space="preserve">To begin I notice that the client and I are sitting to close during the session. This may be due to a lack of confidence in using the equipment. I will assess this to ensure the client and I have enough space between us next time. I feel my opening is friendly and approachable. I am able to use my listening skills at the beginning of the session. Along with listening, my mirroring is natural and consistent during the whole session. </w:t>
      </w:r>
    </w:p>
    <w:p w14:paraId="611BB7D6" w14:textId="77777777" w:rsidR="00F25D9D" w:rsidRDefault="00F25D9D" w:rsidP="00F25D9D">
      <w:pPr>
        <w:spacing w:after="0" w:line="480" w:lineRule="auto"/>
      </w:pPr>
    </w:p>
    <w:p w14:paraId="05FA14FA" w14:textId="3431F6B9" w:rsidR="3865365E" w:rsidRDefault="00F25D9D" w:rsidP="00F25D9D">
      <w:pPr>
        <w:spacing w:after="0" w:line="480" w:lineRule="auto"/>
      </w:pPr>
      <w:r>
        <w:t xml:space="preserve">     </w:t>
      </w:r>
      <w:r w:rsidR="3865365E">
        <w:t>I feel that this is my most congruent session to date, however I say ‘OK’, ‘right’ and every now and then ‘sure’, to affirm that am hearing the client. These words are a part of my natural way of being, and I use them through my day to day life to confirm that I am computing information during conversations. I realise that although the client in this situation is comfortable with these words, some clients may not be. They could be seen as colluding or confirming the client’s t</w:t>
      </w:r>
      <w:r w:rsidR="00A63260">
        <w:t>houghts about themselves that could be</w:t>
      </w:r>
      <w:r w:rsidR="3865365E">
        <w:t xml:space="preserve"> detrimental to their well-being. Throughout this session I feel I have used the skill of concreteness effectively to gather information around the detail in the client’s narrative, and that this may be my strongest skill in this session.  </w:t>
      </w:r>
      <w:r>
        <w:t xml:space="preserve"> </w:t>
      </w:r>
    </w:p>
    <w:p w14:paraId="194EB914" w14:textId="77777777" w:rsidR="00F25D9D" w:rsidRDefault="00F25D9D" w:rsidP="00F25D9D">
      <w:pPr>
        <w:spacing w:after="0" w:line="480" w:lineRule="auto"/>
      </w:pPr>
    </w:p>
    <w:p w14:paraId="361F1C4F" w14:textId="16E6DA6E" w:rsidR="3865365E" w:rsidRDefault="00F25D9D" w:rsidP="00F25D9D">
      <w:pPr>
        <w:spacing w:after="0" w:line="480" w:lineRule="auto"/>
      </w:pPr>
      <w:r>
        <w:t xml:space="preserve">     </w:t>
      </w:r>
      <w:r w:rsidR="3865365E">
        <w:t>At 4:31 I paraphrase a statement back to the client - “you can't get her to see, that suggest that you are making an effort to try and get her to see...”, as I felt that client is putting energy into this part of her relationship with her daughter. It's at this point that I notice that I gently smile at the client, to which I notice from here I do this throughout the session. The client is not necessarily smiling at the same time. On reflection, I feel that this is a for</w:t>
      </w:r>
      <w:r w:rsidR="00A63260">
        <w:t>m of reassurance on my part</w:t>
      </w:r>
      <w:r w:rsidR="3865365E">
        <w:t>. I need to</w:t>
      </w:r>
      <w:r w:rsidR="00A63260">
        <w:t xml:space="preserve"> </w:t>
      </w:r>
      <w:r w:rsidR="00A63260">
        <w:lastRenderedPageBreak/>
        <w:t xml:space="preserve">be mindful of this as it </w:t>
      </w:r>
      <w:r w:rsidR="3865365E">
        <w:t xml:space="preserve">is my interpretation of when a client needs reassurance and is coming from my frame of reference. </w:t>
      </w:r>
    </w:p>
    <w:p w14:paraId="018F4043" w14:textId="77777777" w:rsidR="00F25D9D" w:rsidRDefault="00F25D9D" w:rsidP="00F25D9D">
      <w:pPr>
        <w:spacing w:after="0" w:line="480" w:lineRule="auto"/>
      </w:pPr>
    </w:p>
    <w:p w14:paraId="2518697E" w14:textId="7EE588D9" w:rsidR="3865365E" w:rsidRDefault="00F25D9D" w:rsidP="00F25D9D">
      <w:pPr>
        <w:spacing w:after="0" w:line="480" w:lineRule="auto"/>
      </w:pPr>
      <w:r>
        <w:t xml:space="preserve">     </w:t>
      </w:r>
      <w:r w:rsidR="3865365E">
        <w:t>The client states at 5:51 that she is making attempts to get into her daughter's head to</w:t>
      </w:r>
      <w:r w:rsidR="00A63260">
        <w:t xml:space="preserve"> which I paraphrase, but as I watch </w:t>
      </w:r>
      <w:r w:rsidR="3865365E">
        <w:t>the video back I</w:t>
      </w:r>
      <w:r w:rsidR="00A63260">
        <w:t xml:space="preserve"> can see that the statement makes</w:t>
      </w:r>
      <w:r w:rsidR="3865365E">
        <w:t xml:space="preserve"> me uncomfortable. My facial expression changes, I shuffle in my chair and I ask a question in a way in which I am unhappy about. There is an undertone of an unhealthy challenge towards the client. The session continues and then another challenging retaliation from myself as a reaction from what the client has explained to which I say “so you are in her head then, you say you can't get in her head but you know its depression, so your kind of in there I guess”. The whole moment is uncomfortable to watch back. I remember feeling that there was something trigger</w:t>
      </w:r>
      <w:r w:rsidR="00A63260">
        <w:t>ed within me around</w:t>
      </w:r>
      <w:r w:rsidR="3865365E">
        <w:t xml:space="preserve"> mother daughter relationship</w:t>
      </w:r>
      <w:r w:rsidR="00A63260">
        <w:t>s</w:t>
      </w:r>
      <w:r w:rsidR="3865365E">
        <w:t xml:space="preserve">. This is something I would discuss with my supervisor if in a real counselling situation. The ‘I guess’ further evidences that the frame of reference became my own. As I continue to watch the video, I can see I try to give it back </w:t>
      </w:r>
      <w:r w:rsidR="00A63260">
        <w:t>the frame of reference to the client.</w:t>
      </w:r>
    </w:p>
    <w:p w14:paraId="46BFDF3F" w14:textId="77777777" w:rsidR="00A63260" w:rsidRDefault="00A63260" w:rsidP="00F25D9D">
      <w:pPr>
        <w:spacing w:after="0" w:line="480" w:lineRule="auto"/>
      </w:pPr>
    </w:p>
    <w:p w14:paraId="2F652715" w14:textId="2CAB2787" w:rsidR="3865365E" w:rsidRDefault="00A63260" w:rsidP="00F25D9D">
      <w:pPr>
        <w:spacing w:after="0" w:line="480" w:lineRule="auto"/>
      </w:pPr>
      <w:r>
        <w:t xml:space="preserve">     </w:t>
      </w:r>
      <w:r w:rsidR="3865365E">
        <w:t>At 9:26 I paraphrase back to the client around a statement ‘put a seed in her head’, and it seems that I have managed to park my trigger</w:t>
      </w:r>
      <w:r>
        <w:t>s from earlier</w:t>
      </w:r>
      <w:r w:rsidR="3865365E">
        <w:t>. I feel as if ‘I'm back in the room’ so to speak. I pick up on</w:t>
      </w:r>
      <w:r>
        <w:t xml:space="preserve"> the client's body language, to which</w:t>
      </w:r>
      <w:r w:rsidR="3865365E">
        <w:t xml:space="preserve"> she uses the</w:t>
      </w:r>
      <w:r>
        <w:t xml:space="preserve"> word deflated, and </w:t>
      </w:r>
      <w:r w:rsidR="3865365E">
        <w:t>I feel</w:t>
      </w:r>
      <w:r>
        <w:t xml:space="preserve"> it</w:t>
      </w:r>
      <w:r w:rsidR="3865365E">
        <w:t xml:space="preserve"> was a great piece of work. At 10:40 I reflect on what I believe the client is saying behind her word</w:t>
      </w:r>
      <w:r>
        <w:t xml:space="preserve">s, when she explained about </w:t>
      </w:r>
      <w:r w:rsidR="3865365E">
        <w:t xml:space="preserve">spending time with her daughter. I shared her fear of losing her daughter in that moment. </w:t>
      </w:r>
    </w:p>
    <w:p w14:paraId="02FFA9CE" w14:textId="77777777" w:rsidR="00F25D9D" w:rsidRDefault="00F25D9D" w:rsidP="00F25D9D">
      <w:pPr>
        <w:spacing w:after="0" w:line="480" w:lineRule="auto"/>
      </w:pPr>
    </w:p>
    <w:p w14:paraId="65F30CFD" w14:textId="27B5D8B3" w:rsidR="3865365E" w:rsidRDefault="00F25D9D" w:rsidP="00F25D9D">
      <w:pPr>
        <w:spacing w:after="0" w:line="480" w:lineRule="auto"/>
      </w:pPr>
      <w:r>
        <w:t xml:space="preserve">     </w:t>
      </w:r>
      <w:r w:rsidR="3865365E">
        <w:t xml:space="preserve">After I listen to the client speak for a short while around her daughter's behaviour, at 14:42 I reflect again around what I feel the client is projecting. The client's response is that of confirmation that they are reaching out but not quite reaching each other. I feel this is a beautiful metaphor from the client as a response. It tells me that my listening skills are being used well and it allows the client </w:t>
      </w:r>
      <w:r w:rsidR="3865365E">
        <w:lastRenderedPageBreak/>
        <w:t>to explore her feelings around that idea. She continues to disclose that she doesn’t actually like her daughter at the moment. A huge statement from the client. Unfortunately, it is completely missed by me. I paraphrase</w:t>
      </w:r>
      <w:r w:rsidR="00A63260">
        <w:t xml:space="preserve"> it</w:t>
      </w:r>
      <w:r w:rsidR="3865365E">
        <w:t xml:space="preserve"> back somewhat, but didn’t absorb the depth of the comment, and how the client is struggling to support her daughter because of it. </w:t>
      </w:r>
    </w:p>
    <w:p w14:paraId="55EE21AD" w14:textId="77777777" w:rsidR="00F25D9D" w:rsidRDefault="00F25D9D" w:rsidP="00F25D9D">
      <w:pPr>
        <w:spacing w:after="0" w:line="480" w:lineRule="auto"/>
      </w:pPr>
    </w:p>
    <w:p w14:paraId="7FA5A951" w14:textId="4487595D" w:rsidR="3865365E" w:rsidRDefault="00F25D9D" w:rsidP="00F25D9D">
      <w:pPr>
        <w:spacing w:after="0" w:line="480" w:lineRule="auto"/>
      </w:pPr>
      <w:r>
        <w:t xml:space="preserve">     </w:t>
      </w:r>
      <w:r w:rsidR="3865365E">
        <w:t xml:space="preserve">As a class, we had been studying </w:t>
      </w:r>
      <w:r w:rsidR="00A63260">
        <w:t>‘</w:t>
      </w:r>
      <w:r w:rsidR="3865365E">
        <w:t xml:space="preserve">Gerald </w:t>
      </w:r>
      <w:r>
        <w:t>Egan’s</w:t>
      </w:r>
      <w:r w:rsidR="3865365E">
        <w:t xml:space="preserve"> Skilled Helper Approach</w:t>
      </w:r>
      <w:r w:rsidR="00A63260">
        <w:t>’</w:t>
      </w:r>
      <w:r w:rsidR="3865365E">
        <w:t xml:space="preserve"> that day. From the last statement that was missed, I direct the conversation to the client's support network. At 16:17 I paraphrase the client’s statement that she hasn’t showered and relate it back to the beginning of the session around her daughter not showering. I felt </w:t>
      </w:r>
      <w:r w:rsidR="00A63260">
        <w:t xml:space="preserve">it </w:t>
      </w:r>
      <w:r w:rsidR="3865365E">
        <w:t>was important to bring the comparison up so that the client could perhaps relate to her daughter as she had expressed she wanted to get into her head, but then I follow it with</w:t>
      </w:r>
      <w:r w:rsidR="00A63260">
        <w:t xml:space="preserve"> “</w:t>
      </w:r>
      <w:r w:rsidR="3865365E">
        <w:t xml:space="preserve">have </w:t>
      </w:r>
      <w:r w:rsidR="00A63260">
        <w:t>you ever thought of that before”</w:t>
      </w:r>
      <w:r w:rsidR="3865365E">
        <w:t xml:space="preserve">? I was trying to apply </w:t>
      </w:r>
      <w:r w:rsidR="00A63260">
        <w:t>Egan’s</w:t>
      </w:r>
      <w:r w:rsidR="3865365E">
        <w:t xml:space="preserve"> approach in being directive, however I think it was a bad use of the skills and a really patronising question. It is only my interpretation, but I feel the client becomes a little uncomfortable after I ask this, as she stutters and shuffles in her </w:t>
      </w:r>
      <w:r w:rsidR="00157E83">
        <w:t>chair. More practice is needed if I am to use this approach</w:t>
      </w:r>
      <w:r w:rsidR="3865365E">
        <w:t xml:space="preserve"> in session. </w:t>
      </w:r>
    </w:p>
    <w:p w14:paraId="0E20010F" w14:textId="77777777" w:rsidR="00F25D9D" w:rsidRDefault="00F25D9D" w:rsidP="00F25D9D">
      <w:pPr>
        <w:spacing w:after="0" w:line="480" w:lineRule="auto"/>
      </w:pPr>
    </w:p>
    <w:p w14:paraId="39B9A299" w14:textId="20C088F4" w:rsidR="3865365E" w:rsidRDefault="00F25D9D" w:rsidP="00F25D9D">
      <w:pPr>
        <w:spacing w:after="0" w:line="480" w:lineRule="auto"/>
      </w:pPr>
      <w:r>
        <w:t xml:space="preserve">     </w:t>
      </w:r>
      <w:r w:rsidR="3865365E">
        <w:t>In closing the session, I accidently say ‘I mean’, and have found that thi</w:t>
      </w:r>
      <w:r w:rsidR="00157E83">
        <w:t>s is something that has happened</w:t>
      </w:r>
      <w:r w:rsidR="3865365E">
        <w:t xml:space="preserve"> a lot. I use the term in my day to day life and on reflection I use it as an empathy tool. I must work on keeping it out of the counselling room. The summary is little short, and I like that I've mentioned that perha</w:t>
      </w:r>
      <w:r w:rsidR="00157E83">
        <w:t>ps we could speak more about the client</w:t>
      </w:r>
      <w:r w:rsidR="3865365E">
        <w:t xml:space="preserve"> next time. However</w:t>
      </w:r>
      <w:r w:rsidR="00157E83">
        <w:t>, it's too directive and</w:t>
      </w:r>
      <w:bookmarkStart w:id="0" w:name="_GoBack"/>
      <w:bookmarkEnd w:id="0"/>
      <w:r w:rsidR="3865365E">
        <w:t xml:space="preserve"> I should have asked her if that’s something she would like to do rather than the way in which I delivered it.</w:t>
      </w:r>
    </w:p>
    <w:p w14:paraId="203D5B54" w14:textId="77777777" w:rsidR="00F25D9D" w:rsidRDefault="00F25D9D" w:rsidP="00F25D9D">
      <w:pPr>
        <w:spacing w:after="0" w:line="480" w:lineRule="auto"/>
      </w:pPr>
    </w:p>
    <w:p w14:paraId="60A627D3" w14:textId="17831EAE" w:rsidR="3865365E" w:rsidRDefault="00F25D9D" w:rsidP="00F25D9D">
      <w:pPr>
        <w:spacing w:after="0" w:line="480" w:lineRule="auto"/>
      </w:pPr>
      <w:r>
        <w:t xml:space="preserve">     </w:t>
      </w:r>
      <w:r w:rsidR="3865365E">
        <w:t xml:space="preserve">To summarise, overall the session wasn’t my best, but it has allowed me to see my strengths and growing edge. I am congruent throughout, but more work on my parking my triggers would be beneficial. I am not afraid to use concreteness to gain clarity on the detail. I can paraphrase well, and </w:t>
      </w:r>
      <w:r w:rsidR="3865365E">
        <w:lastRenderedPageBreak/>
        <w:t xml:space="preserve">‘I can hear the music behind the lyrics’’. However, it's in my delivery of these reflections is where the art needs some work. </w:t>
      </w:r>
    </w:p>
    <w:p w14:paraId="0570BD1C" w14:textId="136B175A" w:rsidR="3865365E" w:rsidRDefault="3865365E" w:rsidP="3865365E"/>
    <w:p w14:paraId="5385C134" w14:textId="2F342979" w:rsidR="3865365E" w:rsidRDefault="3865365E" w:rsidP="3865365E"/>
    <w:p w14:paraId="2F343687" w14:textId="161FA935" w:rsidR="3865365E" w:rsidRDefault="3865365E" w:rsidP="3865365E">
      <w:r>
        <w:t xml:space="preserve"> </w:t>
      </w:r>
    </w:p>
    <w:p w14:paraId="2BB51194" w14:textId="47F4FC8F" w:rsidR="3865365E" w:rsidRDefault="3865365E" w:rsidP="3865365E"/>
    <w:p w14:paraId="5CFE33DE" w14:textId="7160AEFE" w:rsidR="3865365E" w:rsidRDefault="3865365E" w:rsidP="3865365E"/>
    <w:sectPr w:rsidR="3865365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81A1A"/>
    <w:multiLevelType w:val="hybridMultilevel"/>
    <w:tmpl w:val="23106CE8"/>
    <w:lvl w:ilvl="0" w:tplc="9F809010">
      <w:start w:val="1"/>
      <w:numFmt w:val="bullet"/>
      <w:lvlText w:val=""/>
      <w:lvlJc w:val="left"/>
      <w:pPr>
        <w:ind w:left="720" w:hanging="360"/>
      </w:pPr>
      <w:rPr>
        <w:rFonts w:ascii="Symbol" w:hAnsi="Symbol" w:hint="default"/>
      </w:rPr>
    </w:lvl>
    <w:lvl w:ilvl="1" w:tplc="41E8C8DC">
      <w:start w:val="1"/>
      <w:numFmt w:val="bullet"/>
      <w:lvlText w:val="o"/>
      <w:lvlJc w:val="left"/>
      <w:pPr>
        <w:ind w:left="1440" w:hanging="360"/>
      </w:pPr>
      <w:rPr>
        <w:rFonts w:ascii="Courier New" w:hAnsi="Courier New" w:hint="default"/>
      </w:rPr>
    </w:lvl>
    <w:lvl w:ilvl="2" w:tplc="3D2888EE">
      <w:start w:val="1"/>
      <w:numFmt w:val="bullet"/>
      <w:lvlText w:val=""/>
      <w:lvlJc w:val="left"/>
      <w:pPr>
        <w:ind w:left="2160" w:hanging="360"/>
      </w:pPr>
      <w:rPr>
        <w:rFonts w:ascii="Wingdings" w:hAnsi="Wingdings" w:hint="default"/>
      </w:rPr>
    </w:lvl>
    <w:lvl w:ilvl="3" w:tplc="B3EE5936">
      <w:start w:val="1"/>
      <w:numFmt w:val="bullet"/>
      <w:lvlText w:val=""/>
      <w:lvlJc w:val="left"/>
      <w:pPr>
        <w:ind w:left="2880" w:hanging="360"/>
      </w:pPr>
      <w:rPr>
        <w:rFonts w:ascii="Symbol" w:hAnsi="Symbol" w:hint="default"/>
      </w:rPr>
    </w:lvl>
    <w:lvl w:ilvl="4" w:tplc="F56242B6">
      <w:start w:val="1"/>
      <w:numFmt w:val="bullet"/>
      <w:lvlText w:val="o"/>
      <w:lvlJc w:val="left"/>
      <w:pPr>
        <w:ind w:left="3600" w:hanging="360"/>
      </w:pPr>
      <w:rPr>
        <w:rFonts w:ascii="Courier New" w:hAnsi="Courier New" w:hint="default"/>
      </w:rPr>
    </w:lvl>
    <w:lvl w:ilvl="5" w:tplc="BC269346">
      <w:start w:val="1"/>
      <w:numFmt w:val="bullet"/>
      <w:lvlText w:val=""/>
      <w:lvlJc w:val="left"/>
      <w:pPr>
        <w:ind w:left="4320" w:hanging="360"/>
      </w:pPr>
      <w:rPr>
        <w:rFonts w:ascii="Wingdings" w:hAnsi="Wingdings" w:hint="default"/>
      </w:rPr>
    </w:lvl>
    <w:lvl w:ilvl="6" w:tplc="5A76FC9A">
      <w:start w:val="1"/>
      <w:numFmt w:val="bullet"/>
      <w:lvlText w:val=""/>
      <w:lvlJc w:val="left"/>
      <w:pPr>
        <w:ind w:left="5040" w:hanging="360"/>
      </w:pPr>
      <w:rPr>
        <w:rFonts w:ascii="Symbol" w:hAnsi="Symbol" w:hint="default"/>
      </w:rPr>
    </w:lvl>
    <w:lvl w:ilvl="7" w:tplc="234A2C6C">
      <w:start w:val="1"/>
      <w:numFmt w:val="bullet"/>
      <w:lvlText w:val="o"/>
      <w:lvlJc w:val="left"/>
      <w:pPr>
        <w:ind w:left="5760" w:hanging="360"/>
      </w:pPr>
      <w:rPr>
        <w:rFonts w:ascii="Courier New" w:hAnsi="Courier New" w:hint="default"/>
      </w:rPr>
    </w:lvl>
    <w:lvl w:ilvl="8" w:tplc="B0F2A8F0">
      <w:start w:val="1"/>
      <w:numFmt w:val="bullet"/>
      <w:lvlText w:val=""/>
      <w:lvlJc w:val="left"/>
      <w:pPr>
        <w:ind w:left="6480" w:hanging="360"/>
      </w:pPr>
      <w:rPr>
        <w:rFonts w:ascii="Wingdings" w:hAnsi="Wingdings" w:hint="default"/>
      </w:rPr>
    </w:lvl>
  </w:abstractNum>
  <w:abstractNum w:abstractNumId="1" w15:restartNumberingAfterBreak="0">
    <w:nsid w:val="34BB22A1"/>
    <w:multiLevelType w:val="hybridMultilevel"/>
    <w:tmpl w:val="87B249E4"/>
    <w:lvl w:ilvl="0" w:tplc="1EC6E682">
      <w:start w:val="1"/>
      <w:numFmt w:val="bullet"/>
      <w:lvlText w:val=""/>
      <w:lvlJc w:val="left"/>
      <w:pPr>
        <w:ind w:left="720" w:hanging="360"/>
      </w:pPr>
      <w:rPr>
        <w:rFonts w:ascii="Symbol" w:hAnsi="Symbol" w:hint="default"/>
      </w:rPr>
    </w:lvl>
    <w:lvl w:ilvl="1" w:tplc="9C2CD392">
      <w:start w:val="1"/>
      <w:numFmt w:val="bullet"/>
      <w:lvlText w:val="o"/>
      <w:lvlJc w:val="left"/>
      <w:pPr>
        <w:ind w:left="1440" w:hanging="360"/>
      </w:pPr>
      <w:rPr>
        <w:rFonts w:ascii="Courier New" w:hAnsi="Courier New" w:hint="default"/>
      </w:rPr>
    </w:lvl>
    <w:lvl w:ilvl="2" w:tplc="1DC43DDC">
      <w:start w:val="1"/>
      <w:numFmt w:val="bullet"/>
      <w:lvlText w:val=""/>
      <w:lvlJc w:val="left"/>
      <w:pPr>
        <w:ind w:left="2160" w:hanging="360"/>
      </w:pPr>
      <w:rPr>
        <w:rFonts w:ascii="Wingdings" w:hAnsi="Wingdings" w:hint="default"/>
      </w:rPr>
    </w:lvl>
    <w:lvl w:ilvl="3" w:tplc="97DEAAD4">
      <w:start w:val="1"/>
      <w:numFmt w:val="bullet"/>
      <w:lvlText w:val=""/>
      <w:lvlJc w:val="left"/>
      <w:pPr>
        <w:ind w:left="2880" w:hanging="360"/>
      </w:pPr>
      <w:rPr>
        <w:rFonts w:ascii="Symbol" w:hAnsi="Symbol" w:hint="default"/>
      </w:rPr>
    </w:lvl>
    <w:lvl w:ilvl="4" w:tplc="FB78B6B4">
      <w:start w:val="1"/>
      <w:numFmt w:val="bullet"/>
      <w:lvlText w:val="o"/>
      <w:lvlJc w:val="left"/>
      <w:pPr>
        <w:ind w:left="3600" w:hanging="360"/>
      </w:pPr>
      <w:rPr>
        <w:rFonts w:ascii="Courier New" w:hAnsi="Courier New" w:hint="default"/>
      </w:rPr>
    </w:lvl>
    <w:lvl w:ilvl="5" w:tplc="A484D8DC">
      <w:start w:val="1"/>
      <w:numFmt w:val="bullet"/>
      <w:lvlText w:val=""/>
      <w:lvlJc w:val="left"/>
      <w:pPr>
        <w:ind w:left="4320" w:hanging="360"/>
      </w:pPr>
      <w:rPr>
        <w:rFonts w:ascii="Wingdings" w:hAnsi="Wingdings" w:hint="default"/>
      </w:rPr>
    </w:lvl>
    <w:lvl w:ilvl="6" w:tplc="120EF4F4">
      <w:start w:val="1"/>
      <w:numFmt w:val="bullet"/>
      <w:lvlText w:val=""/>
      <w:lvlJc w:val="left"/>
      <w:pPr>
        <w:ind w:left="5040" w:hanging="360"/>
      </w:pPr>
      <w:rPr>
        <w:rFonts w:ascii="Symbol" w:hAnsi="Symbol" w:hint="default"/>
      </w:rPr>
    </w:lvl>
    <w:lvl w:ilvl="7" w:tplc="FE6E730C">
      <w:start w:val="1"/>
      <w:numFmt w:val="bullet"/>
      <w:lvlText w:val="o"/>
      <w:lvlJc w:val="left"/>
      <w:pPr>
        <w:ind w:left="5760" w:hanging="360"/>
      </w:pPr>
      <w:rPr>
        <w:rFonts w:ascii="Courier New" w:hAnsi="Courier New" w:hint="default"/>
      </w:rPr>
    </w:lvl>
    <w:lvl w:ilvl="8" w:tplc="037C170C">
      <w:start w:val="1"/>
      <w:numFmt w:val="bullet"/>
      <w:lvlText w:val=""/>
      <w:lvlJc w:val="left"/>
      <w:pPr>
        <w:ind w:left="6480" w:hanging="360"/>
      </w:pPr>
      <w:rPr>
        <w:rFonts w:ascii="Wingdings" w:hAnsi="Wingdings" w:hint="default"/>
      </w:rPr>
    </w:lvl>
  </w:abstractNum>
  <w:abstractNum w:abstractNumId="2" w15:restartNumberingAfterBreak="0">
    <w:nsid w:val="382D43AB"/>
    <w:multiLevelType w:val="hybridMultilevel"/>
    <w:tmpl w:val="57BC5B80"/>
    <w:lvl w:ilvl="0" w:tplc="AEF47C66">
      <w:start w:val="1"/>
      <w:numFmt w:val="bullet"/>
      <w:lvlText w:val=""/>
      <w:lvlJc w:val="left"/>
      <w:pPr>
        <w:ind w:left="720" w:hanging="360"/>
      </w:pPr>
      <w:rPr>
        <w:rFonts w:ascii="Symbol" w:hAnsi="Symbol" w:hint="default"/>
      </w:rPr>
    </w:lvl>
    <w:lvl w:ilvl="1" w:tplc="D65036E0">
      <w:start w:val="1"/>
      <w:numFmt w:val="bullet"/>
      <w:lvlText w:val="o"/>
      <w:lvlJc w:val="left"/>
      <w:pPr>
        <w:ind w:left="1440" w:hanging="360"/>
      </w:pPr>
      <w:rPr>
        <w:rFonts w:ascii="Courier New" w:hAnsi="Courier New" w:hint="default"/>
      </w:rPr>
    </w:lvl>
    <w:lvl w:ilvl="2" w:tplc="7FEADA46">
      <w:start w:val="1"/>
      <w:numFmt w:val="bullet"/>
      <w:lvlText w:val=""/>
      <w:lvlJc w:val="left"/>
      <w:pPr>
        <w:ind w:left="2160" w:hanging="360"/>
      </w:pPr>
      <w:rPr>
        <w:rFonts w:ascii="Wingdings" w:hAnsi="Wingdings" w:hint="default"/>
      </w:rPr>
    </w:lvl>
    <w:lvl w:ilvl="3" w:tplc="4AE81D06">
      <w:start w:val="1"/>
      <w:numFmt w:val="bullet"/>
      <w:lvlText w:val=""/>
      <w:lvlJc w:val="left"/>
      <w:pPr>
        <w:ind w:left="2880" w:hanging="360"/>
      </w:pPr>
      <w:rPr>
        <w:rFonts w:ascii="Symbol" w:hAnsi="Symbol" w:hint="default"/>
      </w:rPr>
    </w:lvl>
    <w:lvl w:ilvl="4" w:tplc="C37C05BC">
      <w:start w:val="1"/>
      <w:numFmt w:val="bullet"/>
      <w:lvlText w:val="o"/>
      <w:lvlJc w:val="left"/>
      <w:pPr>
        <w:ind w:left="3600" w:hanging="360"/>
      </w:pPr>
      <w:rPr>
        <w:rFonts w:ascii="Courier New" w:hAnsi="Courier New" w:hint="default"/>
      </w:rPr>
    </w:lvl>
    <w:lvl w:ilvl="5" w:tplc="5D92FEF6">
      <w:start w:val="1"/>
      <w:numFmt w:val="bullet"/>
      <w:lvlText w:val=""/>
      <w:lvlJc w:val="left"/>
      <w:pPr>
        <w:ind w:left="4320" w:hanging="360"/>
      </w:pPr>
      <w:rPr>
        <w:rFonts w:ascii="Wingdings" w:hAnsi="Wingdings" w:hint="default"/>
      </w:rPr>
    </w:lvl>
    <w:lvl w:ilvl="6" w:tplc="D5E0A36A">
      <w:start w:val="1"/>
      <w:numFmt w:val="bullet"/>
      <w:lvlText w:val=""/>
      <w:lvlJc w:val="left"/>
      <w:pPr>
        <w:ind w:left="5040" w:hanging="360"/>
      </w:pPr>
      <w:rPr>
        <w:rFonts w:ascii="Symbol" w:hAnsi="Symbol" w:hint="default"/>
      </w:rPr>
    </w:lvl>
    <w:lvl w:ilvl="7" w:tplc="A3DA619E">
      <w:start w:val="1"/>
      <w:numFmt w:val="bullet"/>
      <w:lvlText w:val="o"/>
      <w:lvlJc w:val="left"/>
      <w:pPr>
        <w:ind w:left="5760" w:hanging="360"/>
      </w:pPr>
      <w:rPr>
        <w:rFonts w:ascii="Courier New" w:hAnsi="Courier New" w:hint="default"/>
      </w:rPr>
    </w:lvl>
    <w:lvl w:ilvl="8" w:tplc="4B26653A">
      <w:start w:val="1"/>
      <w:numFmt w:val="bullet"/>
      <w:lvlText w:val=""/>
      <w:lvlJc w:val="left"/>
      <w:pPr>
        <w:ind w:left="6480" w:hanging="360"/>
      </w:pPr>
      <w:rPr>
        <w:rFonts w:ascii="Wingdings" w:hAnsi="Wingdings" w:hint="default"/>
      </w:rPr>
    </w:lvl>
  </w:abstractNum>
  <w:abstractNum w:abstractNumId="3" w15:restartNumberingAfterBreak="0">
    <w:nsid w:val="3B1F578E"/>
    <w:multiLevelType w:val="hybridMultilevel"/>
    <w:tmpl w:val="66401516"/>
    <w:lvl w:ilvl="0" w:tplc="53D21B4E">
      <w:start w:val="1"/>
      <w:numFmt w:val="bullet"/>
      <w:lvlText w:val=""/>
      <w:lvlJc w:val="left"/>
      <w:pPr>
        <w:ind w:left="720" w:hanging="360"/>
      </w:pPr>
      <w:rPr>
        <w:rFonts w:ascii="Symbol" w:hAnsi="Symbol" w:hint="default"/>
      </w:rPr>
    </w:lvl>
    <w:lvl w:ilvl="1" w:tplc="BF94497A">
      <w:start w:val="1"/>
      <w:numFmt w:val="bullet"/>
      <w:lvlText w:val="o"/>
      <w:lvlJc w:val="left"/>
      <w:pPr>
        <w:ind w:left="1440" w:hanging="360"/>
      </w:pPr>
      <w:rPr>
        <w:rFonts w:ascii="Courier New" w:hAnsi="Courier New" w:hint="default"/>
      </w:rPr>
    </w:lvl>
    <w:lvl w:ilvl="2" w:tplc="60122F5C">
      <w:start w:val="1"/>
      <w:numFmt w:val="bullet"/>
      <w:lvlText w:val=""/>
      <w:lvlJc w:val="left"/>
      <w:pPr>
        <w:ind w:left="2160" w:hanging="360"/>
      </w:pPr>
      <w:rPr>
        <w:rFonts w:ascii="Wingdings" w:hAnsi="Wingdings" w:hint="default"/>
      </w:rPr>
    </w:lvl>
    <w:lvl w:ilvl="3" w:tplc="2D462946">
      <w:start w:val="1"/>
      <w:numFmt w:val="bullet"/>
      <w:lvlText w:val=""/>
      <w:lvlJc w:val="left"/>
      <w:pPr>
        <w:ind w:left="2880" w:hanging="360"/>
      </w:pPr>
      <w:rPr>
        <w:rFonts w:ascii="Symbol" w:hAnsi="Symbol" w:hint="default"/>
      </w:rPr>
    </w:lvl>
    <w:lvl w:ilvl="4" w:tplc="C1707C20">
      <w:start w:val="1"/>
      <w:numFmt w:val="bullet"/>
      <w:lvlText w:val="o"/>
      <w:lvlJc w:val="left"/>
      <w:pPr>
        <w:ind w:left="3600" w:hanging="360"/>
      </w:pPr>
      <w:rPr>
        <w:rFonts w:ascii="Courier New" w:hAnsi="Courier New" w:hint="default"/>
      </w:rPr>
    </w:lvl>
    <w:lvl w:ilvl="5" w:tplc="6E54E47A">
      <w:start w:val="1"/>
      <w:numFmt w:val="bullet"/>
      <w:lvlText w:val=""/>
      <w:lvlJc w:val="left"/>
      <w:pPr>
        <w:ind w:left="4320" w:hanging="360"/>
      </w:pPr>
      <w:rPr>
        <w:rFonts w:ascii="Wingdings" w:hAnsi="Wingdings" w:hint="default"/>
      </w:rPr>
    </w:lvl>
    <w:lvl w:ilvl="6" w:tplc="DC0C3F42">
      <w:start w:val="1"/>
      <w:numFmt w:val="bullet"/>
      <w:lvlText w:val=""/>
      <w:lvlJc w:val="left"/>
      <w:pPr>
        <w:ind w:left="5040" w:hanging="360"/>
      </w:pPr>
      <w:rPr>
        <w:rFonts w:ascii="Symbol" w:hAnsi="Symbol" w:hint="default"/>
      </w:rPr>
    </w:lvl>
    <w:lvl w:ilvl="7" w:tplc="13200564">
      <w:start w:val="1"/>
      <w:numFmt w:val="bullet"/>
      <w:lvlText w:val="o"/>
      <w:lvlJc w:val="left"/>
      <w:pPr>
        <w:ind w:left="5760" w:hanging="360"/>
      </w:pPr>
      <w:rPr>
        <w:rFonts w:ascii="Courier New" w:hAnsi="Courier New" w:hint="default"/>
      </w:rPr>
    </w:lvl>
    <w:lvl w:ilvl="8" w:tplc="137CC17A">
      <w:start w:val="1"/>
      <w:numFmt w:val="bullet"/>
      <w:lvlText w:val=""/>
      <w:lvlJc w:val="left"/>
      <w:pPr>
        <w:ind w:left="6480" w:hanging="360"/>
      </w:pPr>
      <w:rPr>
        <w:rFonts w:ascii="Wingdings" w:hAnsi="Wingdings" w:hint="default"/>
      </w:rPr>
    </w:lvl>
  </w:abstractNum>
  <w:abstractNum w:abstractNumId="4" w15:restartNumberingAfterBreak="0">
    <w:nsid w:val="3C06786A"/>
    <w:multiLevelType w:val="hybridMultilevel"/>
    <w:tmpl w:val="7FA2F30E"/>
    <w:lvl w:ilvl="0" w:tplc="205AA69C">
      <w:start w:val="1"/>
      <w:numFmt w:val="bullet"/>
      <w:lvlText w:val=""/>
      <w:lvlJc w:val="left"/>
      <w:pPr>
        <w:ind w:left="720" w:hanging="360"/>
      </w:pPr>
      <w:rPr>
        <w:rFonts w:ascii="Symbol" w:hAnsi="Symbol" w:hint="default"/>
      </w:rPr>
    </w:lvl>
    <w:lvl w:ilvl="1" w:tplc="3B243F48">
      <w:start w:val="1"/>
      <w:numFmt w:val="bullet"/>
      <w:lvlText w:val=""/>
      <w:lvlJc w:val="left"/>
      <w:pPr>
        <w:ind w:left="1440" w:hanging="360"/>
      </w:pPr>
      <w:rPr>
        <w:rFonts w:ascii="Symbol" w:hAnsi="Symbol" w:hint="default"/>
      </w:rPr>
    </w:lvl>
    <w:lvl w:ilvl="2" w:tplc="164807D6">
      <w:start w:val="1"/>
      <w:numFmt w:val="bullet"/>
      <w:lvlText w:val=""/>
      <w:lvlJc w:val="left"/>
      <w:pPr>
        <w:ind w:left="2160" w:hanging="360"/>
      </w:pPr>
      <w:rPr>
        <w:rFonts w:ascii="Wingdings" w:hAnsi="Wingdings" w:hint="default"/>
      </w:rPr>
    </w:lvl>
    <w:lvl w:ilvl="3" w:tplc="0FFC7978">
      <w:start w:val="1"/>
      <w:numFmt w:val="bullet"/>
      <w:lvlText w:val=""/>
      <w:lvlJc w:val="left"/>
      <w:pPr>
        <w:ind w:left="2880" w:hanging="360"/>
      </w:pPr>
      <w:rPr>
        <w:rFonts w:ascii="Symbol" w:hAnsi="Symbol" w:hint="default"/>
      </w:rPr>
    </w:lvl>
    <w:lvl w:ilvl="4" w:tplc="8B326C52">
      <w:start w:val="1"/>
      <w:numFmt w:val="bullet"/>
      <w:lvlText w:val="o"/>
      <w:lvlJc w:val="left"/>
      <w:pPr>
        <w:ind w:left="3600" w:hanging="360"/>
      </w:pPr>
      <w:rPr>
        <w:rFonts w:ascii="Courier New" w:hAnsi="Courier New" w:hint="default"/>
      </w:rPr>
    </w:lvl>
    <w:lvl w:ilvl="5" w:tplc="E24ACB1C">
      <w:start w:val="1"/>
      <w:numFmt w:val="bullet"/>
      <w:lvlText w:val=""/>
      <w:lvlJc w:val="left"/>
      <w:pPr>
        <w:ind w:left="4320" w:hanging="360"/>
      </w:pPr>
      <w:rPr>
        <w:rFonts w:ascii="Wingdings" w:hAnsi="Wingdings" w:hint="default"/>
      </w:rPr>
    </w:lvl>
    <w:lvl w:ilvl="6" w:tplc="84BE0EE0">
      <w:start w:val="1"/>
      <w:numFmt w:val="bullet"/>
      <w:lvlText w:val=""/>
      <w:lvlJc w:val="left"/>
      <w:pPr>
        <w:ind w:left="5040" w:hanging="360"/>
      </w:pPr>
      <w:rPr>
        <w:rFonts w:ascii="Symbol" w:hAnsi="Symbol" w:hint="default"/>
      </w:rPr>
    </w:lvl>
    <w:lvl w:ilvl="7" w:tplc="E78475CA">
      <w:start w:val="1"/>
      <w:numFmt w:val="bullet"/>
      <w:lvlText w:val="o"/>
      <w:lvlJc w:val="left"/>
      <w:pPr>
        <w:ind w:left="5760" w:hanging="360"/>
      </w:pPr>
      <w:rPr>
        <w:rFonts w:ascii="Courier New" w:hAnsi="Courier New" w:hint="default"/>
      </w:rPr>
    </w:lvl>
    <w:lvl w:ilvl="8" w:tplc="4C7EF5C4">
      <w:start w:val="1"/>
      <w:numFmt w:val="bullet"/>
      <w:lvlText w:val=""/>
      <w:lvlJc w:val="left"/>
      <w:pPr>
        <w:ind w:left="6480" w:hanging="360"/>
      </w:pPr>
      <w:rPr>
        <w:rFonts w:ascii="Wingdings" w:hAnsi="Wingdings" w:hint="default"/>
      </w:rPr>
    </w:lvl>
  </w:abstractNum>
  <w:abstractNum w:abstractNumId="5" w15:restartNumberingAfterBreak="0">
    <w:nsid w:val="426157FC"/>
    <w:multiLevelType w:val="hybridMultilevel"/>
    <w:tmpl w:val="371CB0B2"/>
    <w:lvl w:ilvl="0" w:tplc="0FAC8314">
      <w:start w:val="1"/>
      <w:numFmt w:val="bullet"/>
      <w:lvlText w:val=""/>
      <w:lvlJc w:val="left"/>
      <w:pPr>
        <w:ind w:left="720" w:hanging="360"/>
      </w:pPr>
      <w:rPr>
        <w:rFonts w:ascii="Symbol" w:hAnsi="Symbol" w:hint="default"/>
      </w:rPr>
    </w:lvl>
    <w:lvl w:ilvl="1" w:tplc="1E0E71F0">
      <w:start w:val="1"/>
      <w:numFmt w:val="bullet"/>
      <w:lvlText w:val=""/>
      <w:lvlJc w:val="left"/>
      <w:pPr>
        <w:ind w:left="1440" w:hanging="360"/>
      </w:pPr>
      <w:rPr>
        <w:rFonts w:ascii="Symbol" w:hAnsi="Symbol" w:hint="default"/>
      </w:rPr>
    </w:lvl>
    <w:lvl w:ilvl="2" w:tplc="72FE0680">
      <w:start w:val="1"/>
      <w:numFmt w:val="bullet"/>
      <w:lvlText w:val=""/>
      <w:lvlJc w:val="left"/>
      <w:pPr>
        <w:ind w:left="2160" w:hanging="360"/>
      </w:pPr>
      <w:rPr>
        <w:rFonts w:ascii="Wingdings" w:hAnsi="Wingdings" w:hint="default"/>
      </w:rPr>
    </w:lvl>
    <w:lvl w:ilvl="3" w:tplc="C4929730">
      <w:start w:val="1"/>
      <w:numFmt w:val="bullet"/>
      <w:lvlText w:val=""/>
      <w:lvlJc w:val="left"/>
      <w:pPr>
        <w:ind w:left="2880" w:hanging="360"/>
      </w:pPr>
      <w:rPr>
        <w:rFonts w:ascii="Symbol" w:hAnsi="Symbol" w:hint="default"/>
      </w:rPr>
    </w:lvl>
    <w:lvl w:ilvl="4" w:tplc="B0B46D0E">
      <w:start w:val="1"/>
      <w:numFmt w:val="bullet"/>
      <w:lvlText w:val="o"/>
      <w:lvlJc w:val="left"/>
      <w:pPr>
        <w:ind w:left="3600" w:hanging="360"/>
      </w:pPr>
      <w:rPr>
        <w:rFonts w:ascii="Courier New" w:hAnsi="Courier New" w:hint="default"/>
      </w:rPr>
    </w:lvl>
    <w:lvl w:ilvl="5" w:tplc="339A096C">
      <w:start w:val="1"/>
      <w:numFmt w:val="bullet"/>
      <w:lvlText w:val=""/>
      <w:lvlJc w:val="left"/>
      <w:pPr>
        <w:ind w:left="4320" w:hanging="360"/>
      </w:pPr>
      <w:rPr>
        <w:rFonts w:ascii="Wingdings" w:hAnsi="Wingdings" w:hint="default"/>
      </w:rPr>
    </w:lvl>
    <w:lvl w:ilvl="6" w:tplc="CBD8B95A">
      <w:start w:val="1"/>
      <w:numFmt w:val="bullet"/>
      <w:lvlText w:val=""/>
      <w:lvlJc w:val="left"/>
      <w:pPr>
        <w:ind w:left="5040" w:hanging="360"/>
      </w:pPr>
      <w:rPr>
        <w:rFonts w:ascii="Symbol" w:hAnsi="Symbol" w:hint="default"/>
      </w:rPr>
    </w:lvl>
    <w:lvl w:ilvl="7" w:tplc="5386B88C">
      <w:start w:val="1"/>
      <w:numFmt w:val="bullet"/>
      <w:lvlText w:val="o"/>
      <w:lvlJc w:val="left"/>
      <w:pPr>
        <w:ind w:left="5760" w:hanging="360"/>
      </w:pPr>
      <w:rPr>
        <w:rFonts w:ascii="Courier New" w:hAnsi="Courier New" w:hint="default"/>
      </w:rPr>
    </w:lvl>
    <w:lvl w:ilvl="8" w:tplc="4DBC94F2">
      <w:start w:val="1"/>
      <w:numFmt w:val="bullet"/>
      <w:lvlText w:val=""/>
      <w:lvlJc w:val="left"/>
      <w:pPr>
        <w:ind w:left="6480" w:hanging="360"/>
      </w:pPr>
      <w:rPr>
        <w:rFonts w:ascii="Wingdings" w:hAnsi="Wingdings" w:hint="default"/>
      </w:rPr>
    </w:lvl>
  </w:abstractNum>
  <w:abstractNum w:abstractNumId="6" w15:restartNumberingAfterBreak="0">
    <w:nsid w:val="492F6461"/>
    <w:multiLevelType w:val="hybridMultilevel"/>
    <w:tmpl w:val="6FAA4358"/>
    <w:lvl w:ilvl="0" w:tplc="0B6EC312">
      <w:start w:val="1"/>
      <w:numFmt w:val="bullet"/>
      <w:lvlText w:val=""/>
      <w:lvlJc w:val="left"/>
      <w:pPr>
        <w:ind w:left="720" w:hanging="360"/>
      </w:pPr>
      <w:rPr>
        <w:rFonts w:ascii="Symbol" w:hAnsi="Symbol" w:hint="default"/>
      </w:rPr>
    </w:lvl>
    <w:lvl w:ilvl="1" w:tplc="00D40C8C">
      <w:start w:val="1"/>
      <w:numFmt w:val="bullet"/>
      <w:lvlText w:val="o"/>
      <w:lvlJc w:val="left"/>
      <w:pPr>
        <w:ind w:left="1440" w:hanging="360"/>
      </w:pPr>
      <w:rPr>
        <w:rFonts w:ascii="Courier New" w:hAnsi="Courier New" w:hint="default"/>
      </w:rPr>
    </w:lvl>
    <w:lvl w:ilvl="2" w:tplc="BE1E0C6E">
      <w:start w:val="1"/>
      <w:numFmt w:val="bullet"/>
      <w:lvlText w:val=""/>
      <w:lvlJc w:val="left"/>
      <w:pPr>
        <w:ind w:left="2160" w:hanging="360"/>
      </w:pPr>
      <w:rPr>
        <w:rFonts w:ascii="Wingdings" w:hAnsi="Wingdings" w:hint="default"/>
      </w:rPr>
    </w:lvl>
    <w:lvl w:ilvl="3" w:tplc="46B60A9C">
      <w:start w:val="1"/>
      <w:numFmt w:val="bullet"/>
      <w:lvlText w:val=""/>
      <w:lvlJc w:val="left"/>
      <w:pPr>
        <w:ind w:left="2880" w:hanging="360"/>
      </w:pPr>
      <w:rPr>
        <w:rFonts w:ascii="Symbol" w:hAnsi="Symbol" w:hint="default"/>
      </w:rPr>
    </w:lvl>
    <w:lvl w:ilvl="4" w:tplc="644886B2">
      <w:start w:val="1"/>
      <w:numFmt w:val="bullet"/>
      <w:lvlText w:val="o"/>
      <w:lvlJc w:val="left"/>
      <w:pPr>
        <w:ind w:left="3600" w:hanging="360"/>
      </w:pPr>
      <w:rPr>
        <w:rFonts w:ascii="Courier New" w:hAnsi="Courier New" w:hint="default"/>
      </w:rPr>
    </w:lvl>
    <w:lvl w:ilvl="5" w:tplc="E02EF1C2">
      <w:start w:val="1"/>
      <w:numFmt w:val="bullet"/>
      <w:lvlText w:val=""/>
      <w:lvlJc w:val="left"/>
      <w:pPr>
        <w:ind w:left="4320" w:hanging="360"/>
      </w:pPr>
      <w:rPr>
        <w:rFonts w:ascii="Wingdings" w:hAnsi="Wingdings" w:hint="default"/>
      </w:rPr>
    </w:lvl>
    <w:lvl w:ilvl="6" w:tplc="4DFE95BA">
      <w:start w:val="1"/>
      <w:numFmt w:val="bullet"/>
      <w:lvlText w:val=""/>
      <w:lvlJc w:val="left"/>
      <w:pPr>
        <w:ind w:left="5040" w:hanging="360"/>
      </w:pPr>
      <w:rPr>
        <w:rFonts w:ascii="Symbol" w:hAnsi="Symbol" w:hint="default"/>
      </w:rPr>
    </w:lvl>
    <w:lvl w:ilvl="7" w:tplc="7C1497B0">
      <w:start w:val="1"/>
      <w:numFmt w:val="bullet"/>
      <w:lvlText w:val="o"/>
      <w:lvlJc w:val="left"/>
      <w:pPr>
        <w:ind w:left="5760" w:hanging="360"/>
      </w:pPr>
      <w:rPr>
        <w:rFonts w:ascii="Courier New" w:hAnsi="Courier New" w:hint="default"/>
      </w:rPr>
    </w:lvl>
    <w:lvl w:ilvl="8" w:tplc="C1DCBFD0">
      <w:start w:val="1"/>
      <w:numFmt w:val="bullet"/>
      <w:lvlText w:val=""/>
      <w:lvlJc w:val="left"/>
      <w:pPr>
        <w:ind w:left="6480" w:hanging="360"/>
      </w:pPr>
      <w:rPr>
        <w:rFonts w:ascii="Wingdings" w:hAnsi="Wingdings" w:hint="default"/>
      </w:rPr>
    </w:lvl>
  </w:abstractNum>
  <w:abstractNum w:abstractNumId="7" w15:restartNumberingAfterBreak="0">
    <w:nsid w:val="53622660"/>
    <w:multiLevelType w:val="hybridMultilevel"/>
    <w:tmpl w:val="C350582C"/>
    <w:lvl w:ilvl="0" w:tplc="013CDB3A">
      <w:start w:val="1"/>
      <w:numFmt w:val="bullet"/>
      <w:lvlText w:val=""/>
      <w:lvlJc w:val="left"/>
      <w:pPr>
        <w:ind w:left="720" w:hanging="360"/>
      </w:pPr>
      <w:rPr>
        <w:rFonts w:ascii="Symbol" w:hAnsi="Symbol" w:hint="default"/>
      </w:rPr>
    </w:lvl>
    <w:lvl w:ilvl="1" w:tplc="00A8A67E">
      <w:start w:val="1"/>
      <w:numFmt w:val="bullet"/>
      <w:lvlText w:val="o"/>
      <w:lvlJc w:val="left"/>
      <w:pPr>
        <w:ind w:left="1440" w:hanging="360"/>
      </w:pPr>
      <w:rPr>
        <w:rFonts w:ascii="Courier New" w:hAnsi="Courier New" w:hint="default"/>
      </w:rPr>
    </w:lvl>
    <w:lvl w:ilvl="2" w:tplc="C7A8F1C2">
      <w:start w:val="1"/>
      <w:numFmt w:val="bullet"/>
      <w:lvlText w:val=""/>
      <w:lvlJc w:val="left"/>
      <w:pPr>
        <w:ind w:left="2160" w:hanging="360"/>
      </w:pPr>
      <w:rPr>
        <w:rFonts w:ascii="Wingdings" w:hAnsi="Wingdings" w:hint="default"/>
      </w:rPr>
    </w:lvl>
    <w:lvl w:ilvl="3" w:tplc="32D0DC36">
      <w:start w:val="1"/>
      <w:numFmt w:val="bullet"/>
      <w:lvlText w:val=""/>
      <w:lvlJc w:val="left"/>
      <w:pPr>
        <w:ind w:left="2880" w:hanging="360"/>
      </w:pPr>
      <w:rPr>
        <w:rFonts w:ascii="Symbol" w:hAnsi="Symbol" w:hint="default"/>
      </w:rPr>
    </w:lvl>
    <w:lvl w:ilvl="4" w:tplc="91C49842">
      <w:start w:val="1"/>
      <w:numFmt w:val="bullet"/>
      <w:lvlText w:val="o"/>
      <w:lvlJc w:val="left"/>
      <w:pPr>
        <w:ind w:left="3600" w:hanging="360"/>
      </w:pPr>
      <w:rPr>
        <w:rFonts w:ascii="Courier New" w:hAnsi="Courier New" w:hint="default"/>
      </w:rPr>
    </w:lvl>
    <w:lvl w:ilvl="5" w:tplc="92565E2C">
      <w:start w:val="1"/>
      <w:numFmt w:val="bullet"/>
      <w:lvlText w:val=""/>
      <w:lvlJc w:val="left"/>
      <w:pPr>
        <w:ind w:left="4320" w:hanging="360"/>
      </w:pPr>
      <w:rPr>
        <w:rFonts w:ascii="Wingdings" w:hAnsi="Wingdings" w:hint="default"/>
      </w:rPr>
    </w:lvl>
    <w:lvl w:ilvl="6" w:tplc="2258EC5E">
      <w:start w:val="1"/>
      <w:numFmt w:val="bullet"/>
      <w:lvlText w:val=""/>
      <w:lvlJc w:val="left"/>
      <w:pPr>
        <w:ind w:left="5040" w:hanging="360"/>
      </w:pPr>
      <w:rPr>
        <w:rFonts w:ascii="Symbol" w:hAnsi="Symbol" w:hint="default"/>
      </w:rPr>
    </w:lvl>
    <w:lvl w:ilvl="7" w:tplc="7194D86C">
      <w:start w:val="1"/>
      <w:numFmt w:val="bullet"/>
      <w:lvlText w:val="o"/>
      <w:lvlJc w:val="left"/>
      <w:pPr>
        <w:ind w:left="5760" w:hanging="360"/>
      </w:pPr>
      <w:rPr>
        <w:rFonts w:ascii="Courier New" w:hAnsi="Courier New" w:hint="default"/>
      </w:rPr>
    </w:lvl>
    <w:lvl w:ilvl="8" w:tplc="537AE97C">
      <w:start w:val="1"/>
      <w:numFmt w:val="bullet"/>
      <w:lvlText w:val=""/>
      <w:lvlJc w:val="left"/>
      <w:pPr>
        <w:ind w:left="6480" w:hanging="360"/>
      </w:pPr>
      <w:rPr>
        <w:rFonts w:ascii="Wingdings" w:hAnsi="Wingdings" w:hint="default"/>
      </w:rPr>
    </w:lvl>
  </w:abstractNum>
  <w:abstractNum w:abstractNumId="8" w15:restartNumberingAfterBreak="0">
    <w:nsid w:val="598D3D65"/>
    <w:multiLevelType w:val="hybridMultilevel"/>
    <w:tmpl w:val="2BD629D6"/>
    <w:lvl w:ilvl="0" w:tplc="4A68EA54">
      <w:start w:val="1"/>
      <w:numFmt w:val="bullet"/>
      <w:lvlText w:val=""/>
      <w:lvlJc w:val="left"/>
      <w:pPr>
        <w:ind w:left="720" w:hanging="360"/>
      </w:pPr>
      <w:rPr>
        <w:rFonts w:ascii="Symbol" w:hAnsi="Symbol" w:hint="default"/>
      </w:rPr>
    </w:lvl>
    <w:lvl w:ilvl="1" w:tplc="18667E4A">
      <w:start w:val="1"/>
      <w:numFmt w:val="bullet"/>
      <w:lvlText w:val=""/>
      <w:lvlJc w:val="left"/>
      <w:pPr>
        <w:ind w:left="1440" w:hanging="360"/>
      </w:pPr>
      <w:rPr>
        <w:rFonts w:ascii="Symbol" w:hAnsi="Symbol" w:hint="default"/>
      </w:rPr>
    </w:lvl>
    <w:lvl w:ilvl="2" w:tplc="79AAD416">
      <w:start w:val="1"/>
      <w:numFmt w:val="bullet"/>
      <w:lvlText w:val=""/>
      <w:lvlJc w:val="left"/>
      <w:pPr>
        <w:ind w:left="2160" w:hanging="360"/>
      </w:pPr>
      <w:rPr>
        <w:rFonts w:ascii="Wingdings" w:hAnsi="Wingdings" w:hint="default"/>
      </w:rPr>
    </w:lvl>
    <w:lvl w:ilvl="3" w:tplc="CC964A0C">
      <w:start w:val="1"/>
      <w:numFmt w:val="bullet"/>
      <w:lvlText w:val=""/>
      <w:lvlJc w:val="left"/>
      <w:pPr>
        <w:ind w:left="2880" w:hanging="360"/>
      </w:pPr>
      <w:rPr>
        <w:rFonts w:ascii="Symbol" w:hAnsi="Symbol" w:hint="default"/>
      </w:rPr>
    </w:lvl>
    <w:lvl w:ilvl="4" w:tplc="31F03A82">
      <w:start w:val="1"/>
      <w:numFmt w:val="bullet"/>
      <w:lvlText w:val="o"/>
      <w:lvlJc w:val="left"/>
      <w:pPr>
        <w:ind w:left="3600" w:hanging="360"/>
      </w:pPr>
      <w:rPr>
        <w:rFonts w:ascii="Courier New" w:hAnsi="Courier New" w:hint="default"/>
      </w:rPr>
    </w:lvl>
    <w:lvl w:ilvl="5" w:tplc="17882EE4">
      <w:start w:val="1"/>
      <w:numFmt w:val="bullet"/>
      <w:lvlText w:val=""/>
      <w:lvlJc w:val="left"/>
      <w:pPr>
        <w:ind w:left="4320" w:hanging="360"/>
      </w:pPr>
      <w:rPr>
        <w:rFonts w:ascii="Wingdings" w:hAnsi="Wingdings" w:hint="default"/>
      </w:rPr>
    </w:lvl>
    <w:lvl w:ilvl="6" w:tplc="584A6590">
      <w:start w:val="1"/>
      <w:numFmt w:val="bullet"/>
      <w:lvlText w:val=""/>
      <w:lvlJc w:val="left"/>
      <w:pPr>
        <w:ind w:left="5040" w:hanging="360"/>
      </w:pPr>
      <w:rPr>
        <w:rFonts w:ascii="Symbol" w:hAnsi="Symbol" w:hint="default"/>
      </w:rPr>
    </w:lvl>
    <w:lvl w:ilvl="7" w:tplc="E14CB080">
      <w:start w:val="1"/>
      <w:numFmt w:val="bullet"/>
      <w:lvlText w:val="o"/>
      <w:lvlJc w:val="left"/>
      <w:pPr>
        <w:ind w:left="5760" w:hanging="360"/>
      </w:pPr>
      <w:rPr>
        <w:rFonts w:ascii="Courier New" w:hAnsi="Courier New" w:hint="default"/>
      </w:rPr>
    </w:lvl>
    <w:lvl w:ilvl="8" w:tplc="8F22AF52">
      <w:start w:val="1"/>
      <w:numFmt w:val="bullet"/>
      <w:lvlText w:val=""/>
      <w:lvlJc w:val="left"/>
      <w:pPr>
        <w:ind w:left="6480" w:hanging="360"/>
      </w:pPr>
      <w:rPr>
        <w:rFonts w:ascii="Wingdings" w:hAnsi="Wingdings" w:hint="default"/>
      </w:rPr>
    </w:lvl>
  </w:abstractNum>
  <w:abstractNum w:abstractNumId="9" w15:restartNumberingAfterBreak="0">
    <w:nsid w:val="5E6E7C65"/>
    <w:multiLevelType w:val="hybridMultilevel"/>
    <w:tmpl w:val="0040ED44"/>
    <w:lvl w:ilvl="0" w:tplc="F00A50EA">
      <w:start w:val="1"/>
      <w:numFmt w:val="bullet"/>
      <w:lvlText w:val=""/>
      <w:lvlJc w:val="left"/>
      <w:pPr>
        <w:ind w:left="720" w:hanging="360"/>
      </w:pPr>
      <w:rPr>
        <w:rFonts w:ascii="Symbol" w:hAnsi="Symbol" w:hint="default"/>
      </w:rPr>
    </w:lvl>
    <w:lvl w:ilvl="1" w:tplc="B5CAA07A">
      <w:start w:val="1"/>
      <w:numFmt w:val="bullet"/>
      <w:lvlText w:val="o"/>
      <w:lvlJc w:val="left"/>
      <w:pPr>
        <w:ind w:left="1440" w:hanging="360"/>
      </w:pPr>
      <w:rPr>
        <w:rFonts w:ascii="Courier New" w:hAnsi="Courier New" w:hint="default"/>
      </w:rPr>
    </w:lvl>
    <w:lvl w:ilvl="2" w:tplc="0054E16E">
      <w:start w:val="1"/>
      <w:numFmt w:val="bullet"/>
      <w:lvlText w:val=""/>
      <w:lvlJc w:val="left"/>
      <w:pPr>
        <w:ind w:left="2160" w:hanging="360"/>
      </w:pPr>
      <w:rPr>
        <w:rFonts w:ascii="Wingdings" w:hAnsi="Wingdings" w:hint="default"/>
      </w:rPr>
    </w:lvl>
    <w:lvl w:ilvl="3" w:tplc="B992BFFE">
      <w:start w:val="1"/>
      <w:numFmt w:val="bullet"/>
      <w:lvlText w:val=""/>
      <w:lvlJc w:val="left"/>
      <w:pPr>
        <w:ind w:left="2880" w:hanging="360"/>
      </w:pPr>
      <w:rPr>
        <w:rFonts w:ascii="Symbol" w:hAnsi="Symbol" w:hint="default"/>
      </w:rPr>
    </w:lvl>
    <w:lvl w:ilvl="4" w:tplc="F5C4FE9E">
      <w:start w:val="1"/>
      <w:numFmt w:val="bullet"/>
      <w:lvlText w:val="o"/>
      <w:lvlJc w:val="left"/>
      <w:pPr>
        <w:ind w:left="3600" w:hanging="360"/>
      </w:pPr>
      <w:rPr>
        <w:rFonts w:ascii="Courier New" w:hAnsi="Courier New" w:hint="default"/>
      </w:rPr>
    </w:lvl>
    <w:lvl w:ilvl="5" w:tplc="91C2314A">
      <w:start w:val="1"/>
      <w:numFmt w:val="bullet"/>
      <w:lvlText w:val=""/>
      <w:lvlJc w:val="left"/>
      <w:pPr>
        <w:ind w:left="4320" w:hanging="360"/>
      </w:pPr>
      <w:rPr>
        <w:rFonts w:ascii="Wingdings" w:hAnsi="Wingdings" w:hint="default"/>
      </w:rPr>
    </w:lvl>
    <w:lvl w:ilvl="6" w:tplc="35C8CC38">
      <w:start w:val="1"/>
      <w:numFmt w:val="bullet"/>
      <w:lvlText w:val=""/>
      <w:lvlJc w:val="left"/>
      <w:pPr>
        <w:ind w:left="5040" w:hanging="360"/>
      </w:pPr>
      <w:rPr>
        <w:rFonts w:ascii="Symbol" w:hAnsi="Symbol" w:hint="default"/>
      </w:rPr>
    </w:lvl>
    <w:lvl w:ilvl="7" w:tplc="08446B02">
      <w:start w:val="1"/>
      <w:numFmt w:val="bullet"/>
      <w:lvlText w:val="o"/>
      <w:lvlJc w:val="left"/>
      <w:pPr>
        <w:ind w:left="5760" w:hanging="360"/>
      </w:pPr>
      <w:rPr>
        <w:rFonts w:ascii="Courier New" w:hAnsi="Courier New" w:hint="default"/>
      </w:rPr>
    </w:lvl>
    <w:lvl w:ilvl="8" w:tplc="AEE07358">
      <w:start w:val="1"/>
      <w:numFmt w:val="bullet"/>
      <w:lvlText w:val=""/>
      <w:lvlJc w:val="left"/>
      <w:pPr>
        <w:ind w:left="6480" w:hanging="360"/>
      </w:pPr>
      <w:rPr>
        <w:rFonts w:ascii="Wingdings" w:hAnsi="Wingdings" w:hint="default"/>
      </w:rPr>
    </w:lvl>
  </w:abstractNum>
  <w:abstractNum w:abstractNumId="10" w15:restartNumberingAfterBreak="0">
    <w:nsid w:val="665638CC"/>
    <w:multiLevelType w:val="hybridMultilevel"/>
    <w:tmpl w:val="45AA0E96"/>
    <w:lvl w:ilvl="0" w:tplc="062E95E8">
      <w:start w:val="1"/>
      <w:numFmt w:val="bullet"/>
      <w:lvlText w:val=""/>
      <w:lvlJc w:val="left"/>
      <w:pPr>
        <w:ind w:left="720" w:hanging="360"/>
      </w:pPr>
      <w:rPr>
        <w:rFonts w:ascii="Symbol" w:hAnsi="Symbol" w:hint="default"/>
      </w:rPr>
    </w:lvl>
    <w:lvl w:ilvl="1" w:tplc="851268B6">
      <w:start w:val="1"/>
      <w:numFmt w:val="bullet"/>
      <w:lvlText w:val=""/>
      <w:lvlJc w:val="left"/>
      <w:pPr>
        <w:ind w:left="1440" w:hanging="360"/>
      </w:pPr>
      <w:rPr>
        <w:rFonts w:ascii="Symbol" w:hAnsi="Symbol" w:hint="default"/>
      </w:rPr>
    </w:lvl>
    <w:lvl w:ilvl="2" w:tplc="6AE655B4">
      <w:start w:val="1"/>
      <w:numFmt w:val="bullet"/>
      <w:lvlText w:val=""/>
      <w:lvlJc w:val="left"/>
      <w:pPr>
        <w:ind w:left="2160" w:hanging="360"/>
      </w:pPr>
      <w:rPr>
        <w:rFonts w:ascii="Wingdings" w:hAnsi="Wingdings" w:hint="default"/>
      </w:rPr>
    </w:lvl>
    <w:lvl w:ilvl="3" w:tplc="2BA8511C">
      <w:start w:val="1"/>
      <w:numFmt w:val="bullet"/>
      <w:lvlText w:val=""/>
      <w:lvlJc w:val="left"/>
      <w:pPr>
        <w:ind w:left="2880" w:hanging="360"/>
      </w:pPr>
      <w:rPr>
        <w:rFonts w:ascii="Symbol" w:hAnsi="Symbol" w:hint="default"/>
      </w:rPr>
    </w:lvl>
    <w:lvl w:ilvl="4" w:tplc="390A9D20">
      <w:start w:val="1"/>
      <w:numFmt w:val="bullet"/>
      <w:lvlText w:val="o"/>
      <w:lvlJc w:val="left"/>
      <w:pPr>
        <w:ind w:left="3600" w:hanging="360"/>
      </w:pPr>
      <w:rPr>
        <w:rFonts w:ascii="Courier New" w:hAnsi="Courier New" w:hint="default"/>
      </w:rPr>
    </w:lvl>
    <w:lvl w:ilvl="5" w:tplc="58E60A1E">
      <w:start w:val="1"/>
      <w:numFmt w:val="bullet"/>
      <w:lvlText w:val=""/>
      <w:lvlJc w:val="left"/>
      <w:pPr>
        <w:ind w:left="4320" w:hanging="360"/>
      </w:pPr>
      <w:rPr>
        <w:rFonts w:ascii="Wingdings" w:hAnsi="Wingdings" w:hint="default"/>
      </w:rPr>
    </w:lvl>
    <w:lvl w:ilvl="6" w:tplc="6D889C74">
      <w:start w:val="1"/>
      <w:numFmt w:val="bullet"/>
      <w:lvlText w:val=""/>
      <w:lvlJc w:val="left"/>
      <w:pPr>
        <w:ind w:left="5040" w:hanging="360"/>
      </w:pPr>
      <w:rPr>
        <w:rFonts w:ascii="Symbol" w:hAnsi="Symbol" w:hint="default"/>
      </w:rPr>
    </w:lvl>
    <w:lvl w:ilvl="7" w:tplc="B0B8F032">
      <w:start w:val="1"/>
      <w:numFmt w:val="bullet"/>
      <w:lvlText w:val="o"/>
      <w:lvlJc w:val="left"/>
      <w:pPr>
        <w:ind w:left="5760" w:hanging="360"/>
      </w:pPr>
      <w:rPr>
        <w:rFonts w:ascii="Courier New" w:hAnsi="Courier New" w:hint="default"/>
      </w:rPr>
    </w:lvl>
    <w:lvl w:ilvl="8" w:tplc="64C2DE6E">
      <w:start w:val="1"/>
      <w:numFmt w:val="bullet"/>
      <w:lvlText w:val=""/>
      <w:lvlJc w:val="left"/>
      <w:pPr>
        <w:ind w:left="6480" w:hanging="360"/>
      </w:pPr>
      <w:rPr>
        <w:rFonts w:ascii="Wingdings" w:hAnsi="Wingdings" w:hint="default"/>
      </w:rPr>
    </w:lvl>
  </w:abstractNum>
  <w:abstractNum w:abstractNumId="11" w15:restartNumberingAfterBreak="0">
    <w:nsid w:val="77CF1F8F"/>
    <w:multiLevelType w:val="hybridMultilevel"/>
    <w:tmpl w:val="AB72D968"/>
    <w:lvl w:ilvl="0" w:tplc="09AC5CAA">
      <w:start w:val="1"/>
      <w:numFmt w:val="bullet"/>
      <w:lvlText w:val=""/>
      <w:lvlJc w:val="left"/>
      <w:pPr>
        <w:ind w:left="720" w:hanging="360"/>
      </w:pPr>
      <w:rPr>
        <w:rFonts w:ascii="Symbol" w:hAnsi="Symbol" w:hint="default"/>
      </w:rPr>
    </w:lvl>
    <w:lvl w:ilvl="1" w:tplc="7A2088DA">
      <w:start w:val="1"/>
      <w:numFmt w:val="bullet"/>
      <w:lvlText w:val="o"/>
      <w:lvlJc w:val="left"/>
      <w:pPr>
        <w:ind w:left="1440" w:hanging="360"/>
      </w:pPr>
      <w:rPr>
        <w:rFonts w:ascii="Courier New" w:hAnsi="Courier New" w:hint="default"/>
      </w:rPr>
    </w:lvl>
    <w:lvl w:ilvl="2" w:tplc="7DB62B76">
      <w:start w:val="1"/>
      <w:numFmt w:val="bullet"/>
      <w:lvlText w:val=""/>
      <w:lvlJc w:val="left"/>
      <w:pPr>
        <w:ind w:left="2160" w:hanging="360"/>
      </w:pPr>
      <w:rPr>
        <w:rFonts w:ascii="Wingdings" w:hAnsi="Wingdings" w:hint="default"/>
      </w:rPr>
    </w:lvl>
    <w:lvl w:ilvl="3" w:tplc="93B4D68A">
      <w:start w:val="1"/>
      <w:numFmt w:val="bullet"/>
      <w:lvlText w:val=""/>
      <w:lvlJc w:val="left"/>
      <w:pPr>
        <w:ind w:left="2880" w:hanging="360"/>
      </w:pPr>
      <w:rPr>
        <w:rFonts w:ascii="Symbol" w:hAnsi="Symbol" w:hint="default"/>
      </w:rPr>
    </w:lvl>
    <w:lvl w:ilvl="4" w:tplc="203C12B6">
      <w:start w:val="1"/>
      <w:numFmt w:val="bullet"/>
      <w:lvlText w:val="o"/>
      <w:lvlJc w:val="left"/>
      <w:pPr>
        <w:ind w:left="3600" w:hanging="360"/>
      </w:pPr>
      <w:rPr>
        <w:rFonts w:ascii="Courier New" w:hAnsi="Courier New" w:hint="default"/>
      </w:rPr>
    </w:lvl>
    <w:lvl w:ilvl="5" w:tplc="3DA2E838">
      <w:start w:val="1"/>
      <w:numFmt w:val="bullet"/>
      <w:lvlText w:val=""/>
      <w:lvlJc w:val="left"/>
      <w:pPr>
        <w:ind w:left="4320" w:hanging="360"/>
      </w:pPr>
      <w:rPr>
        <w:rFonts w:ascii="Wingdings" w:hAnsi="Wingdings" w:hint="default"/>
      </w:rPr>
    </w:lvl>
    <w:lvl w:ilvl="6" w:tplc="69A435F8">
      <w:start w:val="1"/>
      <w:numFmt w:val="bullet"/>
      <w:lvlText w:val=""/>
      <w:lvlJc w:val="left"/>
      <w:pPr>
        <w:ind w:left="5040" w:hanging="360"/>
      </w:pPr>
      <w:rPr>
        <w:rFonts w:ascii="Symbol" w:hAnsi="Symbol" w:hint="default"/>
      </w:rPr>
    </w:lvl>
    <w:lvl w:ilvl="7" w:tplc="CA407AAE">
      <w:start w:val="1"/>
      <w:numFmt w:val="bullet"/>
      <w:lvlText w:val="o"/>
      <w:lvlJc w:val="left"/>
      <w:pPr>
        <w:ind w:left="5760" w:hanging="360"/>
      </w:pPr>
      <w:rPr>
        <w:rFonts w:ascii="Courier New" w:hAnsi="Courier New" w:hint="default"/>
      </w:rPr>
    </w:lvl>
    <w:lvl w:ilvl="8" w:tplc="099E6886">
      <w:start w:val="1"/>
      <w:numFmt w:val="bullet"/>
      <w:lvlText w:val=""/>
      <w:lvlJc w:val="left"/>
      <w:pPr>
        <w:ind w:left="6480" w:hanging="360"/>
      </w:pPr>
      <w:rPr>
        <w:rFonts w:ascii="Wingdings" w:hAnsi="Wingdings" w:hint="default"/>
      </w:rPr>
    </w:lvl>
  </w:abstractNum>
  <w:abstractNum w:abstractNumId="12" w15:restartNumberingAfterBreak="0">
    <w:nsid w:val="79A90DAC"/>
    <w:multiLevelType w:val="hybridMultilevel"/>
    <w:tmpl w:val="6F9C12F6"/>
    <w:lvl w:ilvl="0" w:tplc="C7EA0BC0">
      <w:start w:val="1"/>
      <w:numFmt w:val="decimal"/>
      <w:lvlText w:val="%1."/>
      <w:lvlJc w:val="left"/>
      <w:pPr>
        <w:ind w:left="720" w:hanging="360"/>
      </w:pPr>
    </w:lvl>
    <w:lvl w:ilvl="1" w:tplc="4AEE1DCE">
      <w:start w:val="1"/>
      <w:numFmt w:val="lowerLetter"/>
      <w:lvlText w:val="%2."/>
      <w:lvlJc w:val="left"/>
      <w:pPr>
        <w:ind w:left="1440" w:hanging="360"/>
      </w:pPr>
    </w:lvl>
    <w:lvl w:ilvl="2" w:tplc="B96CE4C2">
      <w:start w:val="1"/>
      <w:numFmt w:val="lowerRoman"/>
      <w:lvlText w:val="%3."/>
      <w:lvlJc w:val="right"/>
      <w:pPr>
        <w:ind w:left="2160" w:hanging="180"/>
      </w:pPr>
    </w:lvl>
    <w:lvl w:ilvl="3" w:tplc="AD589748">
      <w:start w:val="1"/>
      <w:numFmt w:val="decimal"/>
      <w:lvlText w:val="%4."/>
      <w:lvlJc w:val="left"/>
      <w:pPr>
        <w:ind w:left="2880" w:hanging="360"/>
      </w:pPr>
    </w:lvl>
    <w:lvl w:ilvl="4" w:tplc="0FDA7816">
      <w:start w:val="1"/>
      <w:numFmt w:val="lowerLetter"/>
      <w:lvlText w:val="%5."/>
      <w:lvlJc w:val="left"/>
      <w:pPr>
        <w:ind w:left="3600" w:hanging="360"/>
      </w:pPr>
    </w:lvl>
    <w:lvl w:ilvl="5" w:tplc="7C762030">
      <w:start w:val="1"/>
      <w:numFmt w:val="lowerRoman"/>
      <w:lvlText w:val="%6."/>
      <w:lvlJc w:val="right"/>
      <w:pPr>
        <w:ind w:left="4320" w:hanging="180"/>
      </w:pPr>
    </w:lvl>
    <w:lvl w:ilvl="6" w:tplc="147ACE64">
      <w:start w:val="1"/>
      <w:numFmt w:val="decimal"/>
      <w:lvlText w:val="%7."/>
      <w:lvlJc w:val="left"/>
      <w:pPr>
        <w:ind w:left="5040" w:hanging="360"/>
      </w:pPr>
    </w:lvl>
    <w:lvl w:ilvl="7" w:tplc="7938F710">
      <w:start w:val="1"/>
      <w:numFmt w:val="lowerLetter"/>
      <w:lvlText w:val="%8."/>
      <w:lvlJc w:val="left"/>
      <w:pPr>
        <w:ind w:left="5760" w:hanging="360"/>
      </w:pPr>
    </w:lvl>
    <w:lvl w:ilvl="8" w:tplc="B3EE2C30">
      <w:start w:val="1"/>
      <w:numFmt w:val="lowerRoman"/>
      <w:lvlText w:val="%9."/>
      <w:lvlJc w:val="right"/>
      <w:pPr>
        <w:ind w:left="6480" w:hanging="180"/>
      </w:pPr>
    </w:lvl>
  </w:abstractNum>
  <w:num w:numId="1">
    <w:abstractNumId w:val="9"/>
  </w:num>
  <w:num w:numId="2">
    <w:abstractNumId w:val="6"/>
  </w:num>
  <w:num w:numId="3">
    <w:abstractNumId w:val="0"/>
  </w:num>
  <w:num w:numId="4">
    <w:abstractNumId w:val="1"/>
  </w:num>
  <w:num w:numId="5">
    <w:abstractNumId w:val="7"/>
  </w:num>
  <w:num w:numId="6">
    <w:abstractNumId w:val="10"/>
  </w:num>
  <w:num w:numId="7">
    <w:abstractNumId w:val="8"/>
  </w:num>
  <w:num w:numId="8">
    <w:abstractNumId w:val="5"/>
  </w:num>
  <w:num w:numId="9">
    <w:abstractNumId w:val="4"/>
  </w:num>
  <w:num w:numId="10">
    <w:abstractNumId w:val="12"/>
  </w:num>
  <w:num w:numId="11">
    <w:abstractNumId w:val="3"/>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374FDD"/>
    <w:rsid w:val="00157E83"/>
    <w:rsid w:val="001E3C87"/>
    <w:rsid w:val="007713EF"/>
    <w:rsid w:val="00A63260"/>
    <w:rsid w:val="00D9016B"/>
    <w:rsid w:val="00F25D9D"/>
    <w:rsid w:val="3865365E"/>
    <w:rsid w:val="6E374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4FDD"/>
  <w15:chartTrackingRefBased/>
  <w15:docId w15:val="{015C15A4-7C9C-4700-862F-2DC394C8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acp.co.uk/events-and-resources/ethics-and-standards/ethical-framework-for-the-counselling-profess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guide-to-the-general-data-protection-regulation"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5</cp:revision>
  <dcterms:created xsi:type="dcterms:W3CDTF">2019-05-07T22:33:00Z</dcterms:created>
  <dcterms:modified xsi:type="dcterms:W3CDTF">2019-05-07T22:50:00Z</dcterms:modified>
</cp:coreProperties>
</file>