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DE5DAB" w14:textId="5D515D21" w:rsidR="00AF3D77" w:rsidRPr="005F605B" w:rsidRDefault="00000000" w:rsidP="005F605B">
      <w:pPr>
        <w:pStyle w:val="Heading1"/>
        <w:rPr>
          <w:rFonts w:ascii="Arial" w:hAnsi="Arial" w:cs="Arial"/>
          <w:sz w:val="22"/>
          <w:szCs w:val="22"/>
          <w:lang w:val="en-GB"/>
        </w:rPr>
      </w:pPr>
      <w:r w:rsidRPr="005F605B">
        <w:rPr>
          <w:rFonts w:ascii="Arial" w:hAnsi="Arial" w:cs="Arial"/>
          <w:sz w:val="22"/>
          <w:szCs w:val="22"/>
          <w:lang w:val="en-GB"/>
        </w:rPr>
        <w:t>Marking Rubric for Usability Engineering Assignment</w:t>
      </w:r>
      <w:r w:rsidR="005F605B" w:rsidRPr="005F605B">
        <w:rPr>
          <w:rFonts w:ascii="Arial" w:hAnsi="Arial" w:cs="Arial"/>
          <w:sz w:val="22"/>
          <w:szCs w:val="22"/>
          <w:lang w:val="en-GB"/>
        </w:rPr>
        <w:t xml:space="preserve"> 1</w:t>
      </w:r>
    </w:p>
    <w:tbl>
      <w:tblPr>
        <w:tblStyle w:val="TableGrid"/>
        <w:tblW w:w="14029" w:type="dxa"/>
        <w:tblLayout w:type="fixed"/>
        <w:tblLook w:val="04A0" w:firstRow="1" w:lastRow="0" w:firstColumn="1" w:lastColumn="0" w:noHBand="0" w:noVBand="1"/>
      </w:tblPr>
      <w:tblGrid>
        <w:gridCol w:w="988"/>
        <w:gridCol w:w="1863"/>
        <w:gridCol w:w="1863"/>
        <w:gridCol w:w="1863"/>
        <w:gridCol w:w="1863"/>
        <w:gridCol w:w="1863"/>
        <w:gridCol w:w="1863"/>
        <w:gridCol w:w="1863"/>
      </w:tblGrid>
      <w:tr w:rsidR="00584A33" w:rsidRPr="005F605B" w14:paraId="41374E79" w14:textId="77777777" w:rsidTr="00584A33">
        <w:trPr>
          <w:trHeight w:val="639"/>
        </w:trPr>
        <w:tc>
          <w:tcPr>
            <w:tcW w:w="2851" w:type="dxa"/>
            <w:gridSpan w:val="2"/>
            <w:shd w:val="clear" w:color="auto" w:fill="auto"/>
            <w:vAlign w:val="center"/>
          </w:tcPr>
          <w:p w14:paraId="76A41D15" w14:textId="2E62047E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Student</w:t>
            </w:r>
          </w:p>
        </w:tc>
        <w:tc>
          <w:tcPr>
            <w:tcW w:w="7452" w:type="dxa"/>
            <w:gridSpan w:val="4"/>
            <w:shd w:val="clear" w:color="auto" w:fill="auto"/>
            <w:vAlign w:val="center"/>
          </w:tcPr>
          <w:p w14:paraId="471C1840" w14:textId="17C01BA3" w:rsidR="00584A33" w:rsidRPr="00DE0E21" w:rsidRDefault="00D17A8E" w:rsidP="00584A33">
            <w:pPr>
              <w:rPr>
                <w:rFonts w:ascii="Arial" w:hAnsi="Arial" w:cs="Arial"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sz w:val="28"/>
                <w:szCs w:val="28"/>
                <w:lang w:val="en-GB"/>
              </w:rPr>
              <w:t>Steve Protheroe-Hewitt</w:t>
            </w:r>
          </w:p>
        </w:tc>
        <w:tc>
          <w:tcPr>
            <w:tcW w:w="1863" w:type="dxa"/>
            <w:shd w:val="clear" w:color="auto" w:fill="auto"/>
            <w:vAlign w:val="center"/>
          </w:tcPr>
          <w:p w14:paraId="1BDB1A55" w14:textId="53D0D713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Grade</w:t>
            </w:r>
          </w:p>
        </w:tc>
        <w:tc>
          <w:tcPr>
            <w:tcW w:w="1863" w:type="dxa"/>
            <w:shd w:val="clear" w:color="auto" w:fill="auto"/>
            <w:vAlign w:val="center"/>
          </w:tcPr>
          <w:p w14:paraId="3F8DE281" w14:textId="23E58637" w:rsidR="00584A33" w:rsidRPr="00584A33" w:rsidRDefault="00DC10E8" w:rsidP="00584A33">
            <w:pPr>
              <w:jc w:val="center"/>
              <w:rPr>
                <w:rFonts w:ascii="Arial" w:hAnsi="Arial" w:cs="Arial"/>
                <w:b/>
                <w:bCs/>
                <w:color w:val="FF0000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FF0000"/>
                <w:lang w:val="en-GB"/>
              </w:rPr>
              <w:t>70</w:t>
            </w:r>
          </w:p>
        </w:tc>
      </w:tr>
      <w:tr w:rsidR="00584A33" w:rsidRPr="005F605B" w14:paraId="60EED498" w14:textId="77777777" w:rsidTr="00E0698F">
        <w:tc>
          <w:tcPr>
            <w:tcW w:w="988" w:type="dxa"/>
            <w:shd w:val="clear" w:color="auto" w:fill="D6E3BC" w:themeFill="accent3" w:themeFillTint="66"/>
          </w:tcPr>
          <w:p w14:paraId="173984DA" w14:textId="206468A4" w:rsidR="00584A33" w:rsidRPr="005F605B" w:rsidRDefault="00584A33" w:rsidP="00584A33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Criteria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470F27A1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Fail</w:t>
            </w:r>
          </w:p>
          <w:p w14:paraId="14AA596B" w14:textId="2B70335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(0-29%)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0A6E610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Marginal Fail</w:t>
            </w:r>
          </w:p>
          <w:p w14:paraId="66351684" w14:textId="478C3961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(30-39%)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69822C28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Satisfactory</w:t>
            </w:r>
          </w:p>
          <w:p w14:paraId="1DADAC15" w14:textId="41E4E64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(40-49%)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0563134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Good</w:t>
            </w:r>
          </w:p>
          <w:p w14:paraId="2AAF6B36" w14:textId="6E27BF98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(50-59%)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81B79EA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Very Good</w:t>
            </w:r>
          </w:p>
          <w:p w14:paraId="26B0B855" w14:textId="5120FA72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(60-69%)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934CB9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Excellent</w:t>
            </w:r>
          </w:p>
          <w:p w14:paraId="649C53D1" w14:textId="79735A6F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(70-84%)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59615AD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Exceptional</w:t>
            </w:r>
          </w:p>
          <w:p w14:paraId="5C4868F1" w14:textId="06E605EE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(85-100%)</w:t>
            </w:r>
          </w:p>
        </w:tc>
      </w:tr>
      <w:tr w:rsidR="00584A33" w:rsidRPr="005F605B" w14:paraId="2FC27187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1CA491C" w14:textId="77777777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Test Personas (10%)</w:t>
            </w:r>
          </w:p>
        </w:tc>
        <w:tc>
          <w:tcPr>
            <w:tcW w:w="1863" w:type="dxa"/>
          </w:tcPr>
          <w:p w14:paraId="48635FC8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lack clarity, realism, or detail. No meaningful connection to UX requirements.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275E66BC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superficial or generic. UX requirements are unclear or inconsistent.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6B97F410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personas with some detail but limited connection to UX requirements.</w:t>
            </w:r>
          </w:p>
        </w:tc>
        <w:tc>
          <w:tcPr>
            <w:tcW w:w="1863" w:type="dxa"/>
          </w:tcPr>
          <w:p w14:paraId="3F7B0BBD" w14:textId="623A2A8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clear, moderately detailed, and connected to some UX requirements.</w:t>
            </w:r>
          </w:p>
        </w:tc>
        <w:tc>
          <w:tcPr>
            <w:tcW w:w="1863" w:type="dxa"/>
          </w:tcPr>
          <w:p w14:paraId="6E7E2A26" w14:textId="1D79603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detailed, realistic, and clearly linked to key UX requirements.</w:t>
            </w:r>
          </w:p>
        </w:tc>
        <w:tc>
          <w:tcPr>
            <w:tcW w:w="1863" w:type="dxa"/>
          </w:tcPr>
          <w:p w14:paraId="7923E17F" w14:textId="05EE1838" w:rsidR="00584A33" w:rsidRPr="005F605B" w:rsidRDefault="00556E28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67494FE" wp14:editId="1FFC9D44">
                      <wp:simplePos x="0" y="0"/>
                      <wp:positionH relativeFrom="column">
                        <wp:posOffset>-43724</wp:posOffset>
                      </wp:positionH>
                      <wp:positionV relativeFrom="paragraph">
                        <wp:posOffset>20955</wp:posOffset>
                      </wp:positionV>
                      <wp:extent cx="1112157" cy="1381397"/>
                      <wp:effectExtent l="76200" t="50800" r="94615" b="104775"/>
                      <wp:wrapNone/>
                      <wp:docPr id="171085838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12157" cy="138139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552402B" id="Oval 1" o:spid="_x0000_s1026" style="position:absolute;margin-left:-3.45pt;margin-top:1.65pt;width:87.55pt;height:108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highly detailed and realistic, with well-defined UX requirements informed by research.</w:t>
            </w:r>
          </w:p>
        </w:tc>
        <w:tc>
          <w:tcPr>
            <w:tcW w:w="1863" w:type="dxa"/>
          </w:tcPr>
          <w:p w14:paraId="708EC257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exceptional in detail, diversity, and insight, demonstrating deep understanding of user needs and UX requirements.</w:t>
            </w:r>
          </w:p>
        </w:tc>
      </w:tr>
      <w:tr w:rsidR="00584A33" w:rsidRPr="005F605B" w14:paraId="6AF9444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A313B92" w14:textId="6FCCCD1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Research Methods (20%)</w:t>
            </w:r>
          </w:p>
        </w:tc>
        <w:tc>
          <w:tcPr>
            <w:tcW w:w="1863" w:type="dxa"/>
          </w:tcPr>
          <w:p w14:paraId="6DC71006" w14:textId="1EE4715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Little or no evidence of meaningful research.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absent or irrelevant.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8BEBB08" w14:textId="3CDD518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Minimal research, with vague or poorly executed methods. Weak or incomplete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1819D755" w14:textId="118E6F7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Some evidence of research using basic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included but with errors or inconsistencies.</w:t>
            </w:r>
          </w:p>
        </w:tc>
        <w:tc>
          <w:tcPr>
            <w:tcW w:w="1863" w:type="dxa"/>
          </w:tcPr>
          <w:p w14:paraId="32669EE9" w14:textId="7EF0E2E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Clear evidence of research using appropriate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mostly accurate and meaningful.</w:t>
            </w:r>
          </w:p>
        </w:tc>
        <w:tc>
          <w:tcPr>
            <w:tcW w:w="1863" w:type="dxa"/>
          </w:tcPr>
          <w:p w14:paraId="25EB31FA" w14:textId="7A3EED0C" w:rsidR="00584A33" w:rsidRPr="005F605B" w:rsidRDefault="00965058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21E4601B" wp14:editId="5ACC1A46">
                      <wp:simplePos x="0" y="0"/>
                      <wp:positionH relativeFrom="column">
                        <wp:posOffset>-15875</wp:posOffset>
                      </wp:positionH>
                      <wp:positionV relativeFrom="paragraph">
                        <wp:posOffset>20410</wp:posOffset>
                      </wp:positionV>
                      <wp:extent cx="1111885" cy="1567543"/>
                      <wp:effectExtent l="76200" t="50800" r="94615" b="96520"/>
                      <wp:wrapNone/>
                      <wp:docPr id="1601679239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11885" cy="1567543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D760F05" id="Oval 1" o:spid="_x0000_s1026" style="position:absolute;margin-left:-1.25pt;margin-top:1.6pt;width:87.55pt;height:123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Well-executed research with appropriate methods and insightful results. </w:t>
            </w:r>
            <w:proofErr w:type="spellStart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are relevant and well-categorised.</w:t>
            </w:r>
          </w:p>
        </w:tc>
        <w:tc>
          <w:tcPr>
            <w:tcW w:w="1863" w:type="dxa"/>
          </w:tcPr>
          <w:p w14:paraId="4AE91BC9" w14:textId="3AF4C7F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Thorough and detailed research, using multiple methods effectively.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comprehensive and accurate.</w:t>
            </w:r>
          </w:p>
        </w:tc>
        <w:tc>
          <w:tcPr>
            <w:tcW w:w="1863" w:type="dxa"/>
          </w:tcPr>
          <w:p w14:paraId="6BDBD14C" w14:textId="5BA8FD4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Outstanding research, using diverse, well-justified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precise, insightful, and professionally presented.</w:t>
            </w:r>
          </w:p>
        </w:tc>
      </w:tr>
      <w:tr w:rsidR="00584A33" w:rsidRPr="005F605B" w14:paraId="6CE96E1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5C0251D" w14:textId="1D163825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Usability Design (20%)</w:t>
            </w:r>
          </w:p>
        </w:tc>
        <w:tc>
          <w:tcPr>
            <w:tcW w:w="1863" w:type="dxa"/>
          </w:tcPr>
          <w:p w14:paraId="075C91D8" w14:textId="5159A573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not considered or addressed. No evidence of design suggestions from the literature.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53C9D0" w14:textId="3E18B8C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consideration of usability principles. Minimal reference to the literature or design suggestions.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A71E8D5" w14:textId="0CA0348C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usability considerations with limited application. Some design suggestions from the literature are evident.</w:t>
            </w:r>
          </w:p>
        </w:tc>
        <w:tc>
          <w:tcPr>
            <w:tcW w:w="1863" w:type="dxa"/>
          </w:tcPr>
          <w:p w14:paraId="7EFE1D06" w14:textId="2D9F000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are well applied, with relevant design suggestions from the literature.</w:t>
            </w:r>
          </w:p>
        </w:tc>
        <w:tc>
          <w:tcPr>
            <w:tcW w:w="1863" w:type="dxa"/>
          </w:tcPr>
          <w:p w14:paraId="75AC73BA" w14:textId="1E61E4BB" w:rsidR="00584A33" w:rsidRPr="005F605B" w:rsidRDefault="00965058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02225A6D" wp14:editId="0F95E71A">
                      <wp:simplePos x="0" y="0"/>
                      <wp:positionH relativeFrom="column">
                        <wp:posOffset>-72662</wp:posOffset>
                      </wp:positionH>
                      <wp:positionV relativeFrom="paragraph">
                        <wp:posOffset>-4354</wp:posOffset>
                      </wp:positionV>
                      <wp:extent cx="1164771" cy="1500414"/>
                      <wp:effectExtent l="63500" t="50800" r="80010" b="100330"/>
                      <wp:wrapNone/>
                      <wp:docPr id="1497467547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64771" cy="1500414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81438C9" id="Oval 1" o:spid="_x0000_s1026" style="position:absolute;margin-left:-5.7pt;margin-top:-.35pt;width:91.7pt;height:118.1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application of usability principles and well-chosen design suggestions informed by the literature.</w:t>
            </w:r>
          </w:p>
        </w:tc>
        <w:tc>
          <w:tcPr>
            <w:tcW w:w="1863" w:type="dxa"/>
          </w:tcPr>
          <w:p w14:paraId="73E08CD8" w14:textId="57EB6AB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application of usability principles, with insightful suggestions grounded in authoritative literature.</w:t>
            </w:r>
          </w:p>
        </w:tc>
        <w:tc>
          <w:tcPr>
            <w:tcW w:w="1863" w:type="dxa"/>
          </w:tcPr>
          <w:p w14:paraId="0888386D" w14:textId="1D766EB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application of usability principles, demonstrating innovation and advanced insights informed by cutting-edge literature.</w:t>
            </w:r>
          </w:p>
        </w:tc>
      </w:tr>
      <w:tr w:rsidR="00584A33" w:rsidRPr="005F605B" w14:paraId="7B7ABB0D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B9A9360" w14:textId="080723AA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lastRenderedPageBreak/>
              <w:t>Storyboards (30%)</w:t>
            </w:r>
          </w:p>
        </w:tc>
        <w:tc>
          <w:tcPr>
            <w:tcW w:w="1863" w:type="dxa"/>
          </w:tcPr>
          <w:p w14:paraId="64149C25" w14:textId="14EFED2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lack functionality, clarity, or usability focus. Major design flaws or omissions.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B72238" w14:textId="5369B41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show limited functionality or usability focus. Significant design gaps or inconsistencies.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5DA86B99" w14:textId="279C02A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wireframes with some major functionality included. Usability and interaction theory are not fully integrated.</w:t>
            </w:r>
            <w:r w:rsidR="00965058">
              <w:rPr>
                <w:rFonts w:ascii="Arial" w:hAnsi="Arial" w:cs="Arial"/>
                <w:b/>
                <w:bCs/>
                <w:noProof/>
                <w:lang w:val="en-GB"/>
              </w:rPr>
              <w:t xml:space="preserve"> </w:t>
            </w:r>
          </w:p>
        </w:tc>
        <w:tc>
          <w:tcPr>
            <w:tcW w:w="1863" w:type="dxa"/>
          </w:tcPr>
          <w:p w14:paraId="2134C1B2" w14:textId="7D8C4B0B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wireframes showing all major functionality. Usability and interaction theory is considered but not always well-executed.</w:t>
            </w:r>
          </w:p>
        </w:tc>
        <w:tc>
          <w:tcPr>
            <w:tcW w:w="1863" w:type="dxa"/>
          </w:tcPr>
          <w:p w14:paraId="7FF79FD4" w14:textId="08A6551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wireframes, with a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ed approach and consistent application of usability principles.</w:t>
            </w:r>
          </w:p>
        </w:tc>
        <w:tc>
          <w:tcPr>
            <w:tcW w:w="1863" w:type="dxa"/>
          </w:tcPr>
          <w:p w14:paraId="59BB83DF" w14:textId="271DBBE6" w:rsidR="00584A33" w:rsidRPr="005F605B" w:rsidRDefault="00965058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2891A012" wp14:editId="62949325">
                      <wp:simplePos x="0" y="0"/>
                      <wp:positionH relativeFrom="column">
                        <wp:posOffset>-63681</wp:posOffset>
                      </wp:positionH>
                      <wp:positionV relativeFrom="paragraph">
                        <wp:posOffset>3629</wp:posOffset>
                      </wp:positionV>
                      <wp:extent cx="1172935" cy="1484085"/>
                      <wp:effectExtent l="63500" t="50800" r="71755" b="103505"/>
                      <wp:wrapNone/>
                      <wp:docPr id="77128084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72935" cy="148408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1A553F8" id="Oval 1" o:spid="_x0000_s1026" style="position:absolute;margin-left:-5pt;margin-top:.3pt;width:92.35pt;height:116.8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wireframes demonstrating a clear user-cent</w:t>
            </w:r>
            <w:r w:rsidR="00584A33">
              <w:rPr>
                <w:rFonts w:ascii="Arial" w:hAnsi="Arial" w:cs="Arial"/>
                <w:sz w:val="21"/>
                <w:szCs w:val="21"/>
                <w:lang w:val="en-GB"/>
              </w:rPr>
              <w:t>re</w: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d design and strong understanding of usability and interaction theory.</w:t>
            </w:r>
          </w:p>
        </w:tc>
        <w:tc>
          <w:tcPr>
            <w:tcW w:w="1863" w:type="dxa"/>
          </w:tcPr>
          <w:p w14:paraId="09BEE598" w14:textId="705A37A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wireframes, demonstrating a highly innovative, user-centred design. Exemplary integration of usability theory.</w:t>
            </w:r>
          </w:p>
        </w:tc>
      </w:tr>
      <w:tr w:rsidR="00584A33" w:rsidRPr="005F605B" w14:paraId="501E4CF1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92A06E8" w14:textId="3D4218A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Prototype Feedback (10%)</w:t>
            </w:r>
          </w:p>
        </w:tc>
        <w:tc>
          <w:tcPr>
            <w:tcW w:w="1863" w:type="dxa"/>
          </w:tcPr>
          <w:p w14:paraId="7C57B6B0" w14:textId="2BB8299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collection absent or poorly documented. Personas not considered in feedback collection.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4C0877EC" w14:textId="5321444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or superficial feedback collection. Minimal alignment with personas.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BED677B" w14:textId="4346DE7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feedback collection, with some alignment to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f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eedback analysis is weak.</w:t>
            </w:r>
          </w:p>
        </w:tc>
        <w:tc>
          <w:tcPr>
            <w:tcW w:w="1863" w:type="dxa"/>
          </w:tcPr>
          <w:p w14:paraId="5DA7D637" w14:textId="672B170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feedback collection process covering most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well analysed but could go deeper.</w:t>
            </w:r>
          </w:p>
        </w:tc>
        <w:tc>
          <w:tcPr>
            <w:tcW w:w="1863" w:type="dxa"/>
          </w:tcPr>
          <w:p w14:paraId="0AD1D17A" w14:textId="480B6D5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feedback collection process, aligned with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insightful and actionable.</w:t>
            </w:r>
          </w:p>
        </w:tc>
        <w:tc>
          <w:tcPr>
            <w:tcW w:w="1863" w:type="dxa"/>
          </w:tcPr>
          <w:p w14:paraId="2E5DF277" w14:textId="796E2513" w:rsidR="00584A33" w:rsidRPr="005F605B" w:rsidRDefault="00965058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34E3128" wp14:editId="3C06A84F">
                      <wp:simplePos x="0" y="0"/>
                      <wp:positionH relativeFrom="column">
                        <wp:posOffset>-602524</wp:posOffset>
                      </wp:positionH>
                      <wp:positionV relativeFrom="paragraph">
                        <wp:posOffset>-50346</wp:posOffset>
                      </wp:positionV>
                      <wp:extent cx="1112157" cy="1541235"/>
                      <wp:effectExtent l="63500" t="50800" r="81915" b="97155"/>
                      <wp:wrapNone/>
                      <wp:docPr id="84934243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12157" cy="154123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964B450" id="Oval 1" o:spid="_x0000_s1026" style="position:absolute;margin-left:-47.45pt;margin-top:-3.95pt;width:87.55pt;height:121.3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feedback collection, aligned with personas, providing actionable insights into usability and emotional design.</w:t>
            </w:r>
          </w:p>
        </w:tc>
        <w:tc>
          <w:tcPr>
            <w:tcW w:w="1863" w:type="dxa"/>
          </w:tcPr>
          <w:p w14:paraId="652B7B19" w14:textId="3056A85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feedback process with advanced insights. Feedback directly informs design improvements, demonstrating critical analysis.</w:t>
            </w:r>
          </w:p>
        </w:tc>
      </w:tr>
      <w:tr w:rsidR="00584A33" w:rsidRPr="005F605B" w14:paraId="3DE7D1F8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2C33545" w14:textId="77C03A20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Presentation &amp; References (10%)</w:t>
            </w:r>
          </w:p>
        </w:tc>
        <w:tc>
          <w:tcPr>
            <w:tcW w:w="1863" w:type="dxa"/>
          </w:tcPr>
          <w:p w14:paraId="35DF5522" w14:textId="2482DB1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Poorly presented report. Inconsistent referencing with limited academic sources.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53D1D49D" w14:textId="4B1D086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presentation with weak structure or inconsistent referencing. Academic sources are limited or poorly selected.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33D66E04" w14:textId="33D856F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Adequate presentation with minor structural flaws. References are present but limited in quality or consistency.</w:t>
            </w:r>
          </w:p>
        </w:tc>
        <w:tc>
          <w:tcPr>
            <w:tcW w:w="1863" w:type="dxa"/>
          </w:tcPr>
          <w:p w14:paraId="44476745" w14:textId="0D8C619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Clear, well-structured report. References are appropriate, mostly accurate, and well-integrated.</w:t>
            </w:r>
          </w:p>
        </w:tc>
        <w:tc>
          <w:tcPr>
            <w:tcW w:w="1863" w:type="dxa"/>
          </w:tcPr>
          <w:p w14:paraId="0251976A" w14:textId="20DD7BDC" w:rsidR="00584A33" w:rsidRPr="005F605B" w:rsidRDefault="008C5E1C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E398851" wp14:editId="1EA96E68">
                      <wp:simplePos x="0" y="0"/>
                      <wp:positionH relativeFrom="column">
                        <wp:posOffset>816</wp:posOffset>
                      </wp:positionH>
                      <wp:positionV relativeFrom="paragraph">
                        <wp:posOffset>-6350</wp:posOffset>
                      </wp:positionV>
                      <wp:extent cx="1111885" cy="1655536"/>
                      <wp:effectExtent l="76200" t="50800" r="94615" b="97155"/>
                      <wp:wrapNone/>
                      <wp:docPr id="175396314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11885" cy="1655536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3A749F2" id="Oval 1" o:spid="_x0000_s1026" style="position:absolute;margin-left:.05pt;margin-top:-.5pt;width:87.55pt;height:130.3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" filled="f" strokecolor="#00b050" strokeweight="4.5pt">
                      <v:shadow on="t" color="black" opacity="22937f" origin=",.5" offset="0,.63889mm"/>
                    </v:oval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presentation with strong structure. References are high quality and accurately cited.</w:t>
            </w:r>
          </w:p>
        </w:tc>
        <w:tc>
          <w:tcPr>
            <w:tcW w:w="1863" w:type="dxa"/>
          </w:tcPr>
          <w:p w14:paraId="0F2A6CB7" w14:textId="6C3957E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presentation with professional structure and style. References are authoritative and consistently well-cited.</w:t>
            </w:r>
          </w:p>
        </w:tc>
        <w:tc>
          <w:tcPr>
            <w:tcW w:w="1863" w:type="dxa"/>
          </w:tcPr>
          <w:p w14:paraId="69996C97" w14:textId="6EED3E2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Outstanding presentation, demonstrating a highly professional approach. Referencing is exemplary, with extensive authoritative sources.</w:t>
            </w:r>
          </w:p>
        </w:tc>
      </w:tr>
    </w:tbl>
    <w:p w14:paraId="738F89ED" w14:textId="77777777" w:rsidR="00AF3D77" w:rsidRPr="00556E28" w:rsidRDefault="00AF3D77">
      <w:pPr>
        <w:rPr>
          <w:rFonts w:ascii="Arial" w:hAnsi="Arial" w:cs="Arial"/>
          <w:lang w:val="en-GB"/>
        </w:rPr>
      </w:pPr>
    </w:p>
    <w:p w14:paraId="675F9580" w14:textId="40B7E457" w:rsidR="00AF0338" w:rsidRDefault="00AF0338" w:rsidP="00AF0338">
      <w:pPr>
        <w:spacing w:after="0"/>
        <w:rPr>
          <w:rFonts w:ascii="Arial" w:hAnsi="Arial" w:cs="Arial"/>
        </w:rPr>
      </w:pPr>
      <w:r w:rsidRPr="00556E28">
        <w:rPr>
          <w:rFonts w:ascii="Arial" w:hAnsi="Arial" w:cs="Arial"/>
          <w:lang w:val="en-GB"/>
        </w:rPr>
        <w:t xml:space="preserve">You don’t need an abstract for a technical report like this. Merge the content into the introduction. </w:t>
      </w:r>
      <w:r w:rsidRPr="00556E28">
        <w:rPr>
          <w:rFonts w:ascii="Arial" w:hAnsi="Arial" w:cs="Arial"/>
        </w:rPr>
        <w:t>Don't just insert a reference number in the body of the text or at the end of a sentence. Use the name of the source and follow it immediately with the reference number, e.g. Smith [3] demonstrated that...</w:t>
      </w:r>
      <w:r w:rsidR="00965058">
        <w:rPr>
          <w:rFonts w:ascii="Arial" w:hAnsi="Arial" w:cs="Arial"/>
        </w:rPr>
        <w:t xml:space="preserve"> The research is good, but it would be even better if you’d </w:t>
      </w:r>
      <w:r w:rsidR="00D31E2C">
        <w:rPr>
          <w:rFonts w:ascii="Arial" w:hAnsi="Arial" w:cs="Arial"/>
        </w:rPr>
        <w:t xml:space="preserve">included the </w:t>
      </w:r>
      <w:proofErr w:type="spellStart"/>
      <w:r w:rsidR="00D31E2C">
        <w:rPr>
          <w:rFonts w:ascii="Arial" w:hAnsi="Arial" w:cs="Arial"/>
        </w:rPr>
        <w:t>MoSCoW</w:t>
      </w:r>
      <w:proofErr w:type="spellEnd"/>
      <w:r w:rsidR="00D31E2C">
        <w:rPr>
          <w:rFonts w:ascii="Arial" w:hAnsi="Arial" w:cs="Arial"/>
        </w:rPr>
        <w:t xml:space="preserve"> analysis in the main body of the text.</w:t>
      </w:r>
    </w:p>
    <w:p w14:paraId="046DDDA9" w14:textId="5CBBD113" w:rsidR="00D31E2C" w:rsidRPr="00965058" w:rsidRDefault="00D31E2C" w:rsidP="00AF0338">
      <w:pPr>
        <w:spacing w:after="0"/>
        <w:rPr>
          <w:rFonts w:ascii="Arial" w:hAnsi="Arial" w:cs="Arial"/>
          <w:lang w:val="en-GB"/>
        </w:rPr>
      </w:pPr>
      <w:r>
        <w:rPr>
          <w:rFonts w:ascii="Arial" w:hAnsi="Arial" w:cs="Arial"/>
        </w:rPr>
        <w:t>A good piece of work – well done.</w:t>
      </w:r>
    </w:p>
    <w:sectPr w:rsidR="00D31E2C" w:rsidRPr="00965058" w:rsidSect="005F605B">
      <w:pgSz w:w="15840" w:h="12240" w:orient="landscape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24830182">
    <w:abstractNumId w:val="8"/>
  </w:num>
  <w:num w:numId="2" w16cid:durableId="373043697">
    <w:abstractNumId w:val="6"/>
  </w:num>
  <w:num w:numId="3" w16cid:durableId="1974754841">
    <w:abstractNumId w:val="5"/>
  </w:num>
  <w:num w:numId="4" w16cid:durableId="2008241291">
    <w:abstractNumId w:val="4"/>
  </w:num>
  <w:num w:numId="5" w16cid:durableId="1601403224">
    <w:abstractNumId w:val="7"/>
  </w:num>
  <w:num w:numId="6" w16cid:durableId="1800339510">
    <w:abstractNumId w:val="3"/>
  </w:num>
  <w:num w:numId="7" w16cid:durableId="313726983">
    <w:abstractNumId w:val="2"/>
  </w:num>
  <w:num w:numId="8" w16cid:durableId="720595860">
    <w:abstractNumId w:val="1"/>
  </w:num>
  <w:num w:numId="9" w16cid:durableId="732847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556E28"/>
    <w:rsid w:val="00584A33"/>
    <w:rsid w:val="005F605B"/>
    <w:rsid w:val="006A347F"/>
    <w:rsid w:val="007B3BA3"/>
    <w:rsid w:val="007C2700"/>
    <w:rsid w:val="008A24E2"/>
    <w:rsid w:val="008C5E1C"/>
    <w:rsid w:val="00965058"/>
    <w:rsid w:val="00AA1D8D"/>
    <w:rsid w:val="00AF0338"/>
    <w:rsid w:val="00AF3D77"/>
    <w:rsid w:val="00B47730"/>
    <w:rsid w:val="00CB0664"/>
    <w:rsid w:val="00D17A8E"/>
    <w:rsid w:val="00D31E2C"/>
    <w:rsid w:val="00D64EDE"/>
    <w:rsid w:val="00DC10E8"/>
    <w:rsid w:val="00DE0E21"/>
    <w:rsid w:val="00E0698F"/>
    <w:rsid w:val="00FC693F"/>
    <w:rsid w:val="00FE6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5FF6D8F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801</Words>
  <Characters>4570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5361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5</cp:revision>
  <dcterms:created xsi:type="dcterms:W3CDTF">2024-12-31T11:25:00Z</dcterms:created>
  <dcterms:modified xsi:type="dcterms:W3CDTF">2024-12-31T15:21:00Z</dcterms:modified>
  <cp:category/>
</cp:coreProperties>
</file>