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24086" w14:textId="77777777" w:rsidR="00C3352F" w:rsidRPr="00C3352F" w:rsidRDefault="00C3352F" w:rsidP="00C3352F">
      <w:pPr>
        <w:pStyle w:val="Default"/>
        <w:rPr>
          <w:sz w:val="22"/>
          <w:szCs w:val="22"/>
        </w:rPr>
      </w:pPr>
      <w:r w:rsidRPr="00C3352F">
        <w:rPr>
          <w:b/>
          <w:bCs/>
          <w:sz w:val="22"/>
          <w:szCs w:val="22"/>
        </w:rPr>
        <w:t xml:space="preserve">Essay one: Response policing </w:t>
      </w:r>
      <w:r w:rsidRPr="00C3352F">
        <w:rPr>
          <w:sz w:val="22"/>
          <w:szCs w:val="22"/>
        </w:rPr>
        <w:t xml:space="preserve">– why is it important to </w:t>
      </w:r>
      <w:r w:rsidRPr="00C3352F">
        <w:rPr>
          <w:color w:val="auto"/>
          <w:sz w:val="22"/>
          <w:szCs w:val="22"/>
        </w:rPr>
        <w:t xml:space="preserve">manage trauma and mental wellbeing in policing? </w:t>
      </w:r>
    </w:p>
    <w:p w14:paraId="173F6231" w14:textId="77777777" w:rsidR="00C3352F" w:rsidRDefault="00C3352F" w:rsidP="00C3352F">
      <w:pPr>
        <w:pStyle w:val="Default"/>
        <w:rPr>
          <w:b/>
          <w:bCs/>
          <w:sz w:val="22"/>
          <w:szCs w:val="22"/>
        </w:rPr>
      </w:pPr>
    </w:p>
    <w:p w14:paraId="42D8A59E" w14:textId="77777777" w:rsidR="00C3352F" w:rsidRDefault="00C3352F" w:rsidP="00C3352F">
      <w:pPr>
        <w:pStyle w:val="Default"/>
        <w:rPr>
          <w:b/>
          <w:bCs/>
          <w:sz w:val="22"/>
          <w:szCs w:val="22"/>
        </w:rPr>
      </w:pPr>
      <w:r>
        <w:rPr>
          <w:b/>
          <w:bCs/>
          <w:sz w:val="22"/>
          <w:szCs w:val="22"/>
        </w:rPr>
        <w:t xml:space="preserve">Introduction </w:t>
      </w:r>
    </w:p>
    <w:p w14:paraId="0C5669DB" w14:textId="77777777" w:rsidR="00C3352F" w:rsidRDefault="00C3352F" w:rsidP="00C3352F">
      <w:pPr>
        <w:pStyle w:val="Default"/>
        <w:rPr>
          <w:sz w:val="22"/>
          <w:szCs w:val="22"/>
        </w:rPr>
      </w:pPr>
      <w:r w:rsidRPr="00617CBD">
        <w:rPr>
          <w:color w:val="auto"/>
          <w:sz w:val="22"/>
          <w:szCs w:val="22"/>
        </w:rPr>
        <w:t xml:space="preserve">Trauma can impact anybody’s life at any time and </w:t>
      </w:r>
      <w:r>
        <w:rPr>
          <w:color w:val="auto"/>
          <w:sz w:val="22"/>
          <w:szCs w:val="22"/>
        </w:rPr>
        <w:t>leave a negative effect on a person’s</w:t>
      </w:r>
      <w:r w:rsidRPr="00617CBD">
        <w:rPr>
          <w:color w:val="auto"/>
          <w:sz w:val="22"/>
          <w:szCs w:val="22"/>
        </w:rPr>
        <w:t xml:space="preserve"> mental wellbeing</w:t>
      </w:r>
      <w:r>
        <w:rPr>
          <w:color w:val="auto"/>
          <w:sz w:val="22"/>
          <w:szCs w:val="22"/>
        </w:rPr>
        <w:t>. Therefore, it should not be ignored</w:t>
      </w:r>
      <w:r w:rsidRPr="00617CBD">
        <w:rPr>
          <w:color w:val="auto"/>
          <w:sz w:val="22"/>
          <w:szCs w:val="22"/>
        </w:rPr>
        <w:t>.</w:t>
      </w:r>
      <w:r>
        <w:rPr>
          <w:color w:val="auto"/>
          <w:sz w:val="22"/>
          <w:szCs w:val="22"/>
        </w:rPr>
        <w:t xml:space="preserve"> </w:t>
      </w:r>
      <w:r w:rsidRPr="003667FB">
        <w:rPr>
          <w:sz w:val="22"/>
          <w:szCs w:val="22"/>
        </w:rPr>
        <w:t>Policing can be a very difficult environment to work in where officers and staff are frequently exposed to trauma and distressing situations and events. It is the organisations responsibility to manage</w:t>
      </w:r>
      <w:r>
        <w:rPr>
          <w:sz w:val="22"/>
          <w:szCs w:val="22"/>
        </w:rPr>
        <w:t xml:space="preserve"> the</w:t>
      </w:r>
      <w:r w:rsidRPr="003667FB">
        <w:rPr>
          <w:sz w:val="22"/>
          <w:szCs w:val="22"/>
        </w:rPr>
        <w:t xml:space="preserve"> wellbeing of officers who work tirelessly to ensure their communities are protected.</w:t>
      </w:r>
      <w:r>
        <w:rPr>
          <w:sz w:val="22"/>
          <w:szCs w:val="22"/>
        </w:rPr>
        <w:t xml:space="preserve"> </w:t>
      </w:r>
      <w:r w:rsidRPr="003667FB">
        <w:rPr>
          <w:sz w:val="22"/>
          <w:szCs w:val="22"/>
        </w:rPr>
        <w:t xml:space="preserve">Everyone has a duty to maintain wellbeing, from the </w:t>
      </w:r>
      <w:r>
        <w:rPr>
          <w:sz w:val="22"/>
          <w:szCs w:val="22"/>
        </w:rPr>
        <w:t>very top of the hierarchy</w:t>
      </w:r>
      <w:r w:rsidRPr="003667FB">
        <w:rPr>
          <w:sz w:val="22"/>
          <w:szCs w:val="22"/>
        </w:rPr>
        <w:t xml:space="preserve"> to</w:t>
      </w:r>
      <w:r>
        <w:rPr>
          <w:sz w:val="22"/>
          <w:szCs w:val="22"/>
        </w:rPr>
        <w:t xml:space="preserve"> </w:t>
      </w:r>
      <w:r w:rsidRPr="003667FB">
        <w:rPr>
          <w:sz w:val="22"/>
          <w:szCs w:val="22"/>
        </w:rPr>
        <w:t xml:space="preserve">supervisors and colleagues, it falls on everyone to support the health and wellbeing of those working </w:t>
      </w:r>
      <w:r>
        <w:rPr>
          <w:sz w:val="22"/>
          <w:szCs w:val="22"/>
        </w:rPr>
        <w:t>in</w:t>
      </w:r>
      <w:r w:rsidRPr="003667FB">
        <w:rPr>
          <w:sz w:val="22"/>
          <w:szCs w:val="22"/>
        </w:rPr>
        <w:t xml:space="preserve"> the police (College of Policing, 2020)</w:t>
      </w:r>
      <w:r>
        <w:rPr>
          <w:sz w:val="22"/>
          <w:szCs w:val="22"/>
        </w:rPr>
        <w:t>. A police officer with poor mental wellbeing would struggle to carry out daily duties and affect their professionalism. Poor mental wellbeing is harmful to the individual and can also affect public safety (</w:t>
      </w:r>
      <w:proofErr w:type="spellStart"/>
      <w:r w:rsidRPr="00372794">
        <w:rPr>
          <w:sz w:val="22"/>
          <w:szCs w:val="22"/>
        </w:rPr>
        <w:t>Purba</w:t>
      </w:r>
      <w:proofErr w:type="spellEnd"/>
      <w:r>
        <w:rPr>
          <w:sz w:val="22"/>
          <w:szCs w:val="22"/>
        </w:rPr>
        <w:t xml:space="preserve"> and </w:t>
      </w:r>
      <w:proofErr w:type="spellStart"/>
      <w:r w:rsidRPr="00372794">
        <w:rPr>
          <w:sz w:val="22"/>
          <w:szCs w:val="22"/>
        </w:rPr>
        <w:t>Demou</w:t>
      </w:r>
      <w:proofErr w:type="spellEnd"/>
      <w:r>
        <w:rPr>
          <w:sz w:val="22"/>
          <w:szCs w:val="22"/>
        </w:rPr>
        <w:t xml:space="preserve">, 2019). </w:t>
      </w:r>
    </w:p>
    <w:p w14:paraId="6A27A6A9" w14:textId="77777777" w:rsidR="00C3352F" w:rsidRDefault="00C3352F" w:rsidP="00C3352F">
      <w:pPr>
        <w:pStyle w:val="Default"/>
        <w:rPr>
          <w:sz w:val="22"/>
          <w:szCs w:val="22"/>
        </w:rPr>
      </w:pPr>
    </w:p>
    <w:p w14:paraId="0E3192C4" w14:textId="77777777" w:rsidR="00C3352F" w:rsidRDefault="00C3352F" w:rsidP="00C3352F">
      <w:pPr>
        <w:pStyle w:val="Default"/>
        <w:rPr>
          <w:sz w:val="22"/>
          <w:szCs w:val="22"/>
        </w:rPr>
      </w:pPr>
    </w:p>
    <w:p w14:paraId="1ED815DD" w14:textId="77777777" w:rsidR="00C3352F" w:rsidRDefault="00C3352F" w:rsidP="00C3352F">
      <w:pPr>
        <w:pStyle w:val="Default"/>
        <w:rPr>
          <w:b/>
          <w:bCs/>
          <w:sz w:val="22"/>
          <w:szCs w:val="22"/>
        </w:rPr>
      </w:pPr>
      <w:r>
        <w:rPr>
          <w:b/>
          <w:bCs/>
          <w:sz w:val="22"/>
          <w:szCs w:val="22"/>
        </w:rPr>
        <w:t xml:space="preserve">Body </w:t>
      </w:r>
    </w:p>
    <w:p w14:paraId="62CB7CA6" w14:textId="77777777" w:rsidR="00C3352F" w:rsidRDefault="00C3352F" w:rsidP="00C3352F">
      <w:pPr>
        <w:pStyle w:val="Default"/>
        <w:rPr>
          <w:b/>
          <w:bCs/>
          <w:sz w:val="22"/>
          <w:szCs w:val="22"/>
        </w:rPr>
      </w:pPr>
    </w:p>
    <w:p w14:paraId="3379E371" w14:textId="77777777" w:rsidR="00C3352F" w:rsidRPr="00481F6F" w:rsidRDefault="00C3352F" w:rsidP="00C3352F">
      <w:pPr>
        <w:pStyle w:val="Default"/>
        <w:rPr>
          <w:sz w:val="22"/>
          <w:szCs w:val="22"/>
        </w:rPr>
      </w:pPr>
      <w:r w:rsidRPr="00481F6F">
        <w:rPr>
          <w:sz w:val="22"/>
          <w:szCs w:val="22"/>
        </w:rPr>
        <w:t xml:space="preserve">Similarly, officers have a responsibility to maintain the wellbeing of members of the public. </w:t>
      </w:r>
    </w:p>
    <w:p w14:paraId="23E12C2D" w14:textId="77777777" w:rsidR="00C3352F" w:rsidRPr="00481F6F" w:rsidRDefault="00C3352F" w:rsidP="00C3352F">
      <w:pPr>
        <w:pStyle w:val="Default"/>
        <w:rPr>
          <w:sz w:val="22"/>
          <w:szCs w:val="22"/>
        </w:rPr>
      </w:pPr>
    </w:p>
    <w:p w14:paraId="1068819C" w14:textId="77777777" w:rsidR="00C3352F" w:rsidRPr="00481F6F" w:rsidRDefault="00C3352F" w:rsidP="00C3352F">
      <w:pPr>
        <w:pStyle w:val="Default"/>
        <w:rPr>
          <w:sz w:val="22"/>
          <w:szCs w:val="22"/>
        </w:rPr>
      </w:pPr>
    </w:p>
    <w:p w14:paraId="1440E72F" w14:textId="5C5E66CA" w:rsidR="00C3352F" w:rsidRPr="00481F6F" w:rsidRDefault="00C3352F" w:rsidP="00C3352F">
      <w:pPr>
        <w:pStyle w:val="Default"/>
        <w:rPr>
          <w:sz w:val="22"/>
          <w:szCs w:val="22"/>
          <w:highlight w:val="yellow"/>
        </w:rPr>
      </w:pPr>
      <w:r>
        <w:rPr>
          <w:sz w:val="22"/>
          <w:szCs w:val="22"/>
          <w:highlight w:val="yellow"/>
        </w:rPr>
        <w:t xml:space="preserve">Discuss = </w:t>
      </w:r>
      <w:r w:rsidRPr="00481F6F">
        <w:rPr>
          <w:sz w:val="22"/>
          <w:szCs w:val="22"/>
          <w:highlight w:val="yellow"/>
        </w:rPr>
        <w:t>operational stressors on officers’ mental wellbeing</w:t>
      </w:r>
    </w:p>
    <w:p w14:paraId="0D9FEE41" w14:textId="77777777" w:rsidR="00C3352F" w:rsidRPr="00481F6F" w:rsidRDefault="00C3352F" w:rsidP="00C3352F">
      <w:pPr>
        <w:pStyle w:val="Default"/>
        <w:rPr>
          <w:sz w:val="22"/>
          <w:szCs w:val="22"/>
          <w:highlight w:val="yellow"/>
        </w:rPr>
      </w:pPr>
    </w:p>
    <w:p w14:paraId="4B83F660" w14:textId="77777777" w:rsidR="00C3352F" w:rsidRDefault="00C3352F" w:rsidP="00C3352F">
      <w:pPr>
        <w:pStyle w:val="Default"/>
        <w:rPr>
          <w:sz w:val="22"/>
          <w:szCs w:val="22"/>
        </w:rPr>
      </w:pPr>
    </w:p>
    <w:p w14:paraId="208F94A6" w14:textId="77777777" w:rsidR="00C3352F" w:rsidRPr="00CA393F" w:rsidRDefault="00C3352F" w:rsidP="00C3352F">
      <w:pPr>
        <w:pStyle w:val="Default"/>
        <w:rPr>
          <w:sz w:val="22"/>
          <w:szCs w:val="22"/>
        </w:rPr>
      </w:pPr>
      <w:r w:rsidRPr="00CA393F">
        <w:rPr>
          <w:sz w:val="22"/>
          <w:szCs w:val="22"/>
        </w:rPr>
        <w:t>Mental health conditions are the primary cause of long-term sickness. Research shows policing is ranked in the top three most stressful occupations along with health-care professionals and psychologists. Police officers experience the exact same mental health issues as members of the public. Nevertheless, policing involves regular exposure to dangerous situations which requires a different degree of mental and physical skill to respond efficiently and successfully. Organisational stressors which are seen by officers to be unnecessary and uncontrollable can cause a great deal of stress. Those stressors consist of insufficient resources, heavy workload, lack of support, time pressures and conflict amongst colleagues and supervisors. This can lead to occupational stress, anxiety, depression, burnout, and suicidal ideation (</w:t>
      </w:r>
      <w:proofErr w:type="spellStart"/>
      <w:r w:rsidRPr="00CA393F">
        <w:rPr>
          <w:sz w:val="22"/>
          <w:szCs w:val="22"/>
        </w:rPr>
        <w:t>Purba</w:t>
      </w:r>
      <w:proofErr w:type="spellEnd"/>
      <w:r w:rsidRPr="00CA393F">
        <w:rPr>
          <w:sz w:val="22"/>
          <w:szCs w:val="22"/>
        </w:rPr>
        <w:t xml:space="preserve"> and </w:t>
      </w:r>
      <w:proofErr w:type="spellStart"/>
      <w:r w:rsidRPr="00CA393F">
        <w:rPr>
          <w:sz w:val="22"/>
          <w:szCs w:val="22"/>
        </w:rPr>
        <w:t>Demou</w:t>
      </w:r>
      <w:proofErr w:type="spellEnd"/>
      <w:r w:rsidRPr="00CA393F">
        <w:rPr>
          <w:sz w:val="22"/>
          <w:szCs w:val="22"/>
        </w:rPr>
        <w:t>, 2019).</w:t>
      </w:r>
    </w:p>
    <w:p w14:paraId="3F465AA1" w14:textId="77777777" w:rsidR="00C3352F" w:rsidRPr="00CA393F" w:rsidRDefault="00C3352F" w:rsidP="00C3352F">
      <w:pPr>
        <w:pStyle w:val="Default"/>
        <w:rPr>
          <w:sz w:val="22"/>
          <w:szCs w:val="22"/>
        </w:rPr>
      </w:pPr>
    </w:p>
    <w:p w14:paraId="090FA06B" w14:textId="77777777" w:rsidR="00C3352F" w:rsidRPr="00CA393F" w:rsidRDefault="00C3352F" w:rsidP="00C3352F">
      <w:pPr>
        <w:pStyle w:val="Default"/>
        <w:rPr>
          <w:sz w:val="22"/>
          <w:szCs w:val="22"/>
        </w:rPr>
      </w:pPr>
      <w:r w:rsidRPr="00CA393F">
        <w:rPr>
          <w:sz w:val="22"/>
          <w:szCs w:val="22"/>
        </w:rPr>
        <w:t>Everyone in their lifetime will be affected by stress and at one point or another; therefore, it is vital that people acknowledge it.</w:t>
      </w:r>
      <w:r>
        <w:rPr>
          <w:sz w:val="22"/>
          <w:szCs w:val="22"/>
        </w:rPr>
        <w:t xml:space="preserve"> </w:t>
      </w:r>
      <w:r w:rsidRPr="001C5387">
        <w:rPr>
          <w:sz w:val="22"/>
          <w:szCs w:val="22"/>
        </w:rPr>
        <w:t>Traumatic stress is very common in police and caused by physical dangerous. This type of stress tends to appear because of the organisations strict structure not catering to an individual’s needs</w:t>
      </w:r>
      <w:r>
        <w:rPr>
          <w:sz w:val="22"/>
          <w:szCs w:val="22"/>
        </w:rPr>
        <w:t xml:space="preserve">. </w:t>
      </w:r>
    </w:p>
    <w:p w14:paraId="3789D8C0" w14:textId="77777777" w:rsidR="00C3352F" w:rsidRPr="00CA393F" w:rsidRDefault="00C3352F" w:rsidP="00C3352F">
      <w:pPr>
        <w:pStyle w:val="Default"/>
        <w:rPr>
          <w:sz w:val="22"/>
          <w:szCs w:val="22"/>
        </w:rPr>
      </w:pPr>
    </w:p>
    <w:p w14:paraId="3E4D1A36" w14:textId="7B515295" w:rsidR="00C3352F" w:rsidRPr="00CA393F" w:rsidRDefault="00C3352F" w:rsidP="00C3352F">
      <w:pPr>
        <w:pStyle w:val="Default"/>
        <w:ind w:left="1440"/>
        <w:rPr>
          <w:sz w:val="22"/>
          <w:szCs w:val="22"/>
        </w:rPr>
      </w:pPr>
      <w:r w:rsidRPr="00C3352F">
        <w:rPr>
          <w:sz w:val="22"/>
          <w:szCs w:val="22"/>
        </w:rPr>
        <w:t>‘Stress refers to the dynamic state caused by the physical, psychological, and social demands which are assumed to be threatening to an individual and leads to exceed in his or her coping resources. This can result in ‘strain’ which can be physical, mental, or behavioural response or manifestation</w:t>
      </w:r>
      <w:r>
        <w:rPr>
          <w:sz w:val="22"/>
          <w:szCs w:val="22"/>
        </w:rPr>
        <w:t xml:space="preserve">’ </w:t>
      </w:r>
      <w:r w:rsidRPr="008C17CA">
        <w:rPr>
          <w:sz w:val="22"/>
          <w:szCs w:val="22"/>
        </w:rPr>
        <w:t>(</w:t>
      </w:r>
      <w:proofErr w:type="spellStart"/>
      <w:r w:rsidRPr="008C17CA">
        <w:rPr>
          <w:sz w:val="22"/>
          <w:szCs w:val="22"/>
        </w:rPr>
        <w:t>Kapade-Nikam</w:t>
      </w:r>
      <w:proofErr w:type="spellEnd"/>
      <w:r w:rsidRPr="008C17CA">
        <w:rPr>
          <w:sz w:val="22"/>
          <w:szCs w:val="22"/>
        </w:rPr>
        <w:t xml:space="preserve"> and Shaikh, 2014)</w:t>
      </w:r>
      <w:r>
        <w:rPr>
          <w:sz w:val="22"/>
          <w:szCs w:val="22"/>
        </w:rPr>
        <w:t>.</w:t>
      </w:r>
    </w:p>
    <w:p w14:paraId="2EF36901" w14:textId="77777777" w:rsidR="00C3352F" w:rsidRPr="00CA393F" w:rsidRDefault="00C3352F" w:rsidP="00C3352F">
      <w:pPr>
        <w:pStyle w:val="Default"/>
        <w:jc w:val="right"/>
        <w:rPr>
          <w:sz w:val="22"/>
          <w:szCs w:val="22"/>
        </w:rPr>
      </w:pPr>
    </w:p>
    <w:p w14:paraId="4B10079B" w14:textId="77777777" w:rsidR="00C3352F" w:rsidRDefault="00C3352F" w:rsidP="00C3352F">
      <w:pPr>
        <w:pStyle w:val="Default"/>
        <w:rPr>
          <w:sz w:val="22"/>
          <w:szCs w:val="22"/>
        </w:rPr>
      </w:pPr>
    </w:p>
    <w:p w14:paraId="4100A0A5" w14:textId="77777777" w:rsidR="00C3352F" w:rsidRDefault="00C3352F" w:rsidP="00C3352F">
      <w:pPr>
        <w:pStyle w:val="Default"/>
        <w:rPr>
          <w:sz w:val="22"/>
          <w:szCs w:val="22"/>
          <w:highlight w:val="yellow"/>
        </w:rPr>
      </w:pPr>
      <w:r w:rsidRPr="008C17CA">
        <w:rPr>
          <w:sz w:val="22"/>
          <w:szCs w:val="22"/>
        </w:rPr>
        <w:t>However, not all stress is bad. For example, physical stress in the form of exercise improves a person’s cardiovascular system. Another example would be feeling pressure to perform well in an exam, that mental stress could make someone study more and lead to them achieving a better result</w:t>
      </w:r>
      <w:r w:rsidRPr="008C17CA">
        <w:t xml:space="preserve"> </w:t>
      </w:r>
      <w:r w:rsidRPr="008C17CA">
        <w:rPr>
          <w:sz w:val="22"/>
          <w:szCs w:val="22"/>
        </w:rPr>
        <w:t>(</w:t>
      </w:r>
      <w:proofErr w:type="spellStart"/>
      <w:r w:rsidRPr="008C17CA">
        <w:rPr>
          <w:sz w:val="22"/>
          <w:szCs w:val="22"/>
        </w:rPr>
        <w:t>Kapade-Nikam</w:t>
      </w:r>
      <w:proofErr w:type="spellEnd"/>
      <w:r w:rsidRPr="008C17CA">
        <w:rPr>
          <w:sz w:val="22"/>
          <w:szCs w:val="22"/>
        </w:rPr>
        <w:t xml:space="preserve"> and Shaikh, 2014)</w:t>
      </w:r>
      <w:r>
        <w:rPr>
          <w:sz w:val="22"/>
          <w:szCs w:val="22"/>
        </w:rPr>
        <w:t>.</w:t>
      </w:r>
    </w:p>
    <w:p w14:paraId="501FC3E4" w14:textId="77777777" w:rsidR="00C3352F" w:rsidRDefault="00C3352F" w:rsidP="00C3352F">
      <w:pPr>
        <w:pStyle w:val="Default"/>
        <w:rPr>
          <w:sz w:val="22"/>
          <w:szCs w:val="22"/>
        </w:rPr>
      </w:pPr>
    </w:p>
    <w:p w14:paraId="6DAAD585" w14:textId="77777777" w:rsidR="00C3352F" w:rsidRDefault="00C3352F" w:rsidP="00C3352F">
      <w:pPr>
        <w:pStyle w:val="Default"/>
        <w:rPr>
          <w:sz w:val="22"/>
          <w:szCs w:val="22"/>
        </w:rPr>
      </w:pPr>
    </w:p>
    <w:p w14:paraId="4DCE4B66" w14:textId="77777777" w:rsidR="00C3352F" w:rsidRDefault="00C3352F" w:rsidP="00C3352F">
      <w:pPr>
        <w:pStyle w:val="Default"/>
        <w:rPr>
          <w:sz w:val="22"/>
          <w:szCs w:val="22"/>
          <w:highlight w:val="yellow"/>
        </w:rPr>
      </w:pPr>
    </w:p>
    <w:p w14:paraId="7E2F5A19" w14:textId="77777777" w:rsidR="00C3352F" w:rsidRDefault="00C3352F" w:rsidP="00C3352F">
      <w:pPr>
        <w:pStyle w:val="Default"/>
        <w:rPr>
          <w:sz w:val="22"/>
          <w:szCs w:val="22"/>
          <w:highlight w:val="yellow"/>
        </w:rPr>
      </w:pPr>
    </w:p>
    <w:p w14:paraId="79A06D4F" w14:textId="74B6CE99" w:rsidR="00C3352F" w:rsidRDefault="00C3352F" w:rsidP="00C3352F">
      <w:pPr>
        <w:pStyle w:val="Default"/>
        <w:rPr>
          <w:sz w:val="22"/>
          <w:szCs w:val="22"/>
          <w:highlight w:val="yellow"/>
        </w:rPr>
      </w:pPr>
      <w:r>
        <w:rPr>
          <w:sz w:val="22"/>
          <w:szCs w:val="22"/>
          <w:highlight w:val="yellow"/>
        </w:rPr>
        <w:lastRenderedPageBreak/>
        <w:t xml:space="preserve">Discuss = studies on police officer stress </w:t>
      </w:r>
    </w:p>
    <w:p w14:paraId="1A8E7633" w14:textId="77777777" w:rsidR="00C3352F" w:rsidRDefault="00C3352F" w:rsidP="00C3352F">
      <w:pPr>
        <w:pStyle w:val="Default"/>
        <w:rPr>
          <w:sz w:val="22"/>
          <w:szCs w:val="22"/>
          <w:highlight w:val="yellow"/>
        </w:rPr>
      </w:pPr>
    </w:p>
    <w:p w14:paraId="1E25F5ED" w14:textId="77777777" w:rsidR="00685F55" w:rsidRDefault="00685F55" w:rsidP="00C3352F">
      <w:pPr>
        <w:pStyle w:val="Default"/>
        <w:rPr>
          <w:sz w:val="22"/>
          <w:szCs w:val="22"/>
          <w:highlight w:val="yellow"/>
        </w:rPr>
      </w:pPr>
    </w:p>
    <w:p w14:paraId="6C0AF0C6" w14:textId="2BEEEE0E" w:rsidR="00685F55" w:rsidRDefault="00685F55" w:rsidP="00C3352F">
      <w:pPr>
        <w:pStyle w:val="Default"/>
        <w:rPr>
          <w:sz w:val="22"/>
          <w:szCs w:val="22"/>
          <w:highlight w:val="yellow"/>
        </w:rPr>
      </w:pPr>
      <w:r w:rsidRPr="00685F55">
        <w:rPr>
          <w:sz w:val="22"/>
          <w:szCs w:val="22"/>
        </w:rPr>
        <w:t>A</w:t>
      </w:r>
      <w:r>
        <w:rPr>
          <w:sz w:val="22"/>
          <w:szCs w:val="22"/>
        </w:rPr>
        <w:t xml:space="preserve"> study in America showed 79 police officers that filled in a questionnaire about job stressors, career variables and personal variable scored low on </w:t>
      </w:r>
      <w:r w:rsidRPr="00685F55">
        <w:rPr>
          <w:sz w:val="22"/>
          <w:szCs w:val="22"/>
        </w:rPr>
        <w:t>the Spielberger et al. (1983) State-Trait Anxiety Inventory</w:t>
      </w:r>
      <w:r>
        <w:rPr>
          <w:sz w:val="22"/>
          <w:szCs w:val="22"/>
        </w:rPr>
        <w:t>. The job stressors recognised by them were mainly administrative</w:t>
      </w:r>
      <w:r w:rsidR="00FD0FF5">
        <w:rPr>
          <w:sz w:val="22"/>
          <w:szCs w:val="22"/>
        </w:rPr>
        <w:t xml:space="preserve"> matters and relationships with non-police officers. Officers that concentrated on the rewarding parts of the job experienced less stress thank those who enjoyed the excitement of the job, crime fighting or community policing. Officers who tended to think regularly about the possibility of being injured or having to adapt to changes in work or their family experienced more stress </w:t>
      </w:r>
      <w:r>
        <w:rPr>
          <w:sz w:val="22"/>
          <w:szCs w:val="22"/>
        </w:rPr>
        <w:t>(</w:t>
      </w:r>
      <w:r w:rsidRPr="00685F55">
        <w:rPr>
          <w:sz w:val="22"/>
          <w:szCs w:val="22"/>
        </w:rPr>
        <w:t>Storch</w:t>
      </w:r>
      <w:r>
        <w:rPr>
          <w:sz w:val="22"/>
          <w:szCs w:val="22"/>
        </w:rPr>
        <w:t xml:space="preserve"> and</w:t>
      </w:r>
      <w:r w:rsidRPr="00685F55">
        <w:rPr>
          <w:sz w:val="22"/>
          <w:szCs w:val="22"/>
        </w:rPr>
        <w:t xml:space="preserve"> </w:t>
      </w:r>
      <w:proofErr w:type="spellStart"/>
      <w:r w:rsidRPr="00685F55">
        <w:rPr>
          <w:sz w:val="22"/>
          <w:szCs w:val="22"/>
        </w:rPr>
        <w:t>Panzarella</w:t>
      </w:r>
      <w:proofErr w:type="spellEnd"/>
      <w:r>
        <w:rPr>
          <w:sz w:val="22"/>
          <w:szCs w:val="22"/>
        </w:rPr>
        <w:t xml:space="preserve">, </w:t>
      </w:r>
      <w:r w:rsidRPr="00685F55">
        <w:rPr>
          <w:sz w:val="22"/>
          <w:szCs w:val="22"/>
        </w:rPr>
        <w:t>1996).</w:t>
      </w:r>
    </w:p>
    <w:p w14:paraId="35179E09" w14:textId="77777777" w:rsidR="00C3352F" w:rsidRDefault="00C3352F" w:rsidP="00C3352F">
      <w:pPr>
        <w:pStyle w:val="Default"/>
        <w:rPr>
          <w:sz w:val="22"/>
          <w:szCs w:val="22"/>
          <w:highlight w:val="yellow"/>
        </w:rPr>
      </w:pPr>
    </w:p>
    <w:p w14:paraId="6616967C" w14:textId="77777777" w:rsidR="00C3352F" w:rsidRDefault="00C3352F" w:rsidP="00C3352F">
      <w:pPr>
        <w:pStyle w:val="Default"/>
        <w:rPr>
          <w:sz w:val="22"/>
          <w:szCs w:val="22"/>
        </w:rPr>
      </w:pPr>
      <w:r w:rsidRPr="00AC6FD5">
        <w:rPr>
          <w:sz w:val="22"/>
          <w:szCs w:val="22"/>
          <w:highlight w:val="yellow"/>
        </w:rPr>
        <w:t>coping behaviours adopted by police</w:t>
      </w:r>
    </w:p>
    <w:p w14:paraId="0B97FD60" w14:textId="77777777" w:rsidR="00C3352F" w:rsidRDefault="00C3352F" w:rsidP="00C3352F">
      <w:pPr>
        <w:pStyle w:val="Default"/>
        <w:rPr>
          <w:sz w:val="22"/>
          <w:szCs w:val="22"/>
        </w:rPr>
      </w:pPr>
    </w:p>
    <w:p w14:paraId="60DFF5AF" w14:textId="77777777" w:rsidR="00C3352F" w:rsidRDefault="00C3352F" w:rsidP="00C3352F">
      <w:pPr>
        <w:pStyle w:val="Default"/>
        <w:rPr>
          <w:sz w:val="22"/>
          <w:szCs w:val="22"/>
        </w:rPr>
      </w:pPr>
    </w:p>
    <w:p w14:paraId="0AE1220E" w14:textId="77777777" w:rsidR="00C3352F" w:rsidRDefault="00C3352F" w:rsidP="00C3352F">
      <w:pPr>
        <w:pStyle w:val="Default"/>
        <w:rPr>
          <w:sz w:val="22"/>
          <w:szCs w:val="22"/>
        </w:rPr>
      </w:pPr>
    </w:p>
    <w:p w14:paraId="79E420A4" w14:textId="77777777" w:rsidR="00C3352F" w:rsidRDefault="00C3352F" w:rsidP="00C3352F">
      <w:pPr>
        <w:pStyle w:val="Default"/>
        <w:rPr>
          <w:sz w:val="22"/>
          <w:szCs w:val="22"/>
        </w:rPr>
      </w:pPr>
    </w:p>
    <w:p w14:paraId="082476A7" w14:textId="77777777" w:rsidR="00C3352F" w:rsidRDefault="00C3352F" w:rsidP="00C3352F">
      <w:pPr>
        <w:pStyle w:val="Default"/>
        <w:rPr>
          <w:b/>
          <w:bCs/>
          <w:sz w:val="22"/>
          <w:szCs w:val="22"/>
        </w:rPr>
      </w:pPr>
    </w:p>
    <w:p w14:paraId="79E89C43" w14:textId="77777777" w:rsidR="00C3352F" w:rsidRDefault="00C3352F" w:rsidP="00C3352F">
      <w:pPr>
        <w:pStyle w:val="Default"/>
        <w:rPr>
          <w:b/>
          <w:bCs/>
          <w:sz w:val="22"/>
          <w:szCs w:val="22"/>
        </w:rPr>
      </w:pPr>
    </w:p>
    <w:p w14:paraId="6BBFADFF" w14:textId="77777777" w:rsidR="00C3352F" w:rsidRDefault="00C3352F" w:rsidP="00C3352F">
      <w:pPr>
        <w:pStyle w:val="Default"/>
        <w:rPr>
          <w:b/>
          <w:bCs/>
          <w:sz w:val="22"/>
          <w:szCs w:val="22"/>
        </w:rPr>
      </w:pPr>
      <w:r>
        <w:rPr>
          <w:b/>
          <w:bCs/>
          <w:sz w:val="22"/>
          <w:szCs w:val="22"/>
        </w:rPr>
        <w:t>Conclusion</w:t>
      </w:r>
    </w:p>
    <w:p w14:paraId="338312FD" w14:textId="77777777" w:rsidR="00C3352F" w:rsidRDefault="00C3352F" w:rsidP="00C3352F">
      <w:pPr>
        <w:pStyle w:val="Default"/>
        <w:rPr>
          <w:sz w:val="22"/>
          <w:szCs w:val="22"/>
        </w:rPr>
      </w:pPr>
      <w:r w:rsidRPr="00481F6F">
        <w:rPr>
          <w:sz w:val="22"/>
          <w:szCs w:val="22"/>
        </w:rPr>
        <w:t xml:space="preserve">This </w:t>
      </w:r>
      <w:r>
        <w:rPr>
          <w:sz w:val="22"/>
          <w:szCs w:val="22"/>
        </w:rPr>
        <w:t xml:space="preserve">essay examines </w:t>
      </w:r>
      <w:r w:rsidRPr="00481F6F">
        <w:rPr>
          <w:sz w:val="22"/>
          <w:szCs w:val="22"/>
        </w:rPr>
        <w:t>operational and organisational stressors on officers’ mental wellbeing</w:t>
      </w:r>
      <w:r>
        <w:rPr>
          <w:sz w:val="22"/>
          <w:szCs w:val="22"/>
        </w:rPr>
        <w:t xml:space="preserve"> by looking at mental health in police officers. </w:t>
      </w:r>
    </w:p>
    <w:p w14:paraId="467C376C" w14:textId="77777777" w:rsidR="00C3352F" w:rsidRDefault="00C3352F" w:rsidP="00C3352F">
      <w:pPr>
        <w:pStyle w:val="Default"/>
        <w:rPr>
          <w:sz w:val="22"/>
          <w:szCs w:val="22"/>
        </w:rPr>
      </w:pPr>
    </w:p>
    <w:p w14:paraId="2666F6F6" w14:textId="77777777" w:rsidR="00C3352F" w:rsidRPr="00481F6F" w:rsidRDefault="00C3352F" w:rsidP="00C3352F">
      <w:pPr>
        <w:pStyle w:val="Default"/>
        <w:rPr>
          <w:sz w:val="22"/>
          <w:szCs w:val="22"/>
        </w:rPr>
      </w:pPr>
      <w:r w:rsidRPr="00481F6F">
        <w:rPr>
          <w:sz w:val="22"/>
          <w:szCs w:val="22"/>
        </w:rPr>
        <w:t>Operational</w:t>
      </w:r>
      <w:r>
        <w:rPr>
          <w:sz w:val="22"/>
          <w:szCs w:val="22"/>
        </w:rPr>
        <w:t xml:space="preserve"> stressors can be manged through ….</w:t>
      </w:r>
    </w:p>
    <w:p w14:paraId="571D1535" w14:textId="77777777" w:rsidR="00C3352F" w:rsidRPr="00481F6F" w:rsidRDefault="00C3352F" w:rsidP="00C3352F">
      <w:pPr>
        <w:pStyle w:val="Default"/>
        <w:rPr>
          <w:b/>
          <w:bCs/>
          <w:sz w:val="22"/>
          <w:szCs w:val="22"/>
        </w:rPr>
      </w:pPr>
    </w:p>
    <w:p w14:paraId="11C363EE" w14:textId="77777777" w:rsidR="00C3352F" w:rsidRPr="00481F6F" w:rsidRDefault="00C3352F" w:rsidP="00C3352F">
      <w:pPr>
        <w:pStyle w:val="Default"/>
        <w:rPr>
          <w:sz w:val="22"/>
          <w:szCs w:val="22"/>
        </w:rPr>
      </w:pPr>
      <w:r>
        <w:rPr>
          <w:sz w:val="22"/>
          <w:szCs w:val="22"/>
        </w:rPr>
        <w:t>O</w:t>
      </w:r>
      <w:r w:rsidRPr="00481F6F">
        <w:rPr>
          <w:sz w:val="22"/>
          <w:szCs w:val="22"/>
        </w:rPr>
        <w:t xml:space="preserve">rganisational stressors can be managed through policy changes to ensure a healthy work environment and interventions by offering the correct support. </w:t>
      </w:r>
    </w:p>
    <w:p w14:paraId="0FDD547E" w14:textId="77777777" w:rsidR="00C3352F" w:rsidRDefault="00C3352F" w:rsidP="00C3352F">
      <w:pPr>
        <w:pStyle w:val="Default"/>
        <w:rPr>
          <w:b/>
          <w:bCs/>
          <w:sz w:val="22"/>
          <w:szCs w:val="22"/>
        </w:rPr>
      </w:pPr>
    </w:p>
    <w:p w14:paraId="38FF0DA3" w14:textId="77777777" w:rsidR="00C3352F" w:rsidRDefault="00C3352F" w:rsidP="00C3352F">
      <w:pPr>
        <w:pStyle w:val="Default"/>
        <w:rPr>
          <w:b/>
          <w:bCs/>
          <w:sz w:val="22"/>
          <w:szCs w:val="22"/>
        </w:rPr>
      </w:pPr>
    </w:p>
    <w:p w14:paraId="2BBAF1F8" w14:textId="77777777" w:rsidR="00C3352F" w:rsidRDefault="00C3352F" w:rsidP="00C3352F">
      <w:pPr>
        <w:pStyle w:val="Default"/>
        <w:rPr>
          <w:b/>
          <w:bCs/>
          <w:sz w:val="22"/>
          <w:szCs w:val="22"/>
        </w:rPr>
      </w:pPr>
    </w:p>
    <w:p w14:paraId="3DE18312" w14:textId="77777777" w:rsidR="00C3352F" w:rsidRDefault="00C3352F" w:rsidP="00C3352F">
      <w:pPr>
        <w:pStyle w:val="Default"/>
        <w:rPr>
          <w:b/>
          <w:bCs/>
          <w:sz w:val="22"/>
          <w:szCs w:val="22"/>
        </w:rPr>
      </w:pPr>
      <w:r>
        <w:rPr>
          <w:b/>
          <w:bCs/>
          <w:sz w:val="22"/>
          <w:szCs w:val="22"/>
        </w:rPr>
        <w:t>Word count:</w:t>
      </w:r>
    </w:p>
    <w:p w14:paraId="0F6E2A6D" w14:textId="77777777" w:rsidR="00C3352F" w:rsidRDefault="00C3352F" w:rsidP="00C3352F">
      <w:pPr>
        <w:pStyle w:val="Default"/>
        <w:rPr>
          <w:b/>
          <w:bCs/>
          <w:sz w:val="22"/>
          <w:szCs w:val="22"/>
          <w:highlight w:val="yellow"/>
        </w:rPr>
      </w:pPr>
    </w:p>
    <w:p w14:paraId="105E45C2" w14:textId="77777777" w:rsidR="00C3352F" w:rsidRDefault="00C3352F" w:rsidP="00C3352F">
      <w:pPr>
        <w:pStyle w:val="Default"/>
        <w:rPr>
          <w:b/>
          <w:bCs/>
          <w:sz w:val="22"/>
          <w:szCs w:val="22"/>
          <w:highlight w:val="yellow"/>
        </w:rPr>
      </w:pPr>
    </w:p>
    <w:p w14:paraId="0BA6D2C3" w14:textId="77777777" w:rsidR="00C3352F" w:rsidRDefault="00C3352F" w:rsidP="00C3352F">
      <w:pPr>
        <w:pStyle w:val="Default"/>
        <w:rPr>
          <w:b/>
          <w:bCs/>
          <w:sz w:val="22"/>
          <w:szCs w:val="22"/>
          <w:highlight w:val="yellow"/>
        </w:rPr>
      </w:pPr>
    </w:p>
    <w:p w14:paraId="19F0278F" w14:textId="77777777" w:rsidR="00C3352F" w:rsidRDefault="00C3352F" w:rsidP="00C3352F">
      <w:pPr>
        <w:pStyle w:val="Default"/>
        <w:rPr>
          <w:b/>
          <w:bCs/>
          <w:sz w:val="22"/>
          <w:szCs w:val="22"/>
          <w:highlight w:val="yellow"/>
        </w:rPr>
      </w:pPr>
    </w:p>
    <w:p w14:paraId="2D2A4C94" w14:textId="77777777" w:rsidR="00C3352F" w:rsidRDefault="00C3352F" w:rsidP="00C3352F">
      <w:pPr>
        <w:pStyle w:val="Default"/>
        <w:rPr>
          <w:b/>
          <w:bCs/>
          <w:sz w:val="22"/>
          <w:szCs w:val="22"/>
          <w:highlight w:val="yellow"/>
        </w:rPr>
      </w:pPr>
    </w:p>
    <w:p w14:paraId="4AC88303" w14:textId="77777777" w:rsidR="00C3352F" w:rsidRDefault="00C3352F" w:rsidP="00C3352F">
      <w:pPr>
        <w:pStyle w:val="Default"/>
        <w:rPr>
          <w:b/>
          <w:bCs/>
          <w:sz w:val="22"/>
          <w:szCs w:val="22"/>
          <w:highlight w:val="yellow"/>
        </w:rPr>
      </w:pPr>
    </w:p>
    <w:p w14:paraId="0956DB3E" w14:textId="77777777" w:rsidR="00C3352F" w:rsidRDefault="00C3352F" w:rsidP="00C3352F">
      <w:pPr>
        <w:pStyle w:val="Default"/>
        <w:rPr>
          <w:b/>
          <w:bCs/>
          <w:sz w:val="22"/>
          <w:szCs w:val="22"/>
          <w:highlight w:val="yellow"/>
        </w:rPr>
      </w:pPr>
    </w:p>
    <w:p w14:paraId="64258222" w14:textId="77777777" w:rsidR="00C3352F" w:rsidRDefault="00C3352F" w:rsidP="00C3352F">
      <w:pPr>
        <w:pStyle w:val="Default"/>
        <w:rPr>
          <w:b/>
          <w:bCs/>
          <w:sz w:val="22"/>
          <w:szCs w:val="22"/>
          <w:highlight w:val="yellow"/>
        </w:rPr>
      </w:pPr>
    </w:p>
    <w:p w14:paraId="0DFE3D6D" w14:textId="77777777" w:rsidR="00C3352F" w:rsidRDefault="00C3352F" w:rsidP="00C3352F">
      <w:pPr>
        <w:pStyle w:val="Default"/>
        <w:rPr>
          <w:b/>
          <w:bCs/>
          <w:sz w:val="22"/>
          <w:szCs w:val="22"/>
          <w:highlight w:val="yellow"/>
        </w:rPr>
      </w:pPr>
    </w:p>
    <w:p w14:paraId="6D8747BA" w14:textId="77777777" w:rsidR="00C3352F" w:rsidRDefault="00C3352F" w:rsidP="00C3352F">
      <w:pPr>
        <w:pStyle w:val="Default"/>
        <w:rPr>
          <w:b/>
          <w:bCs/>
          <w:sz w:val="22"/>
          <w:szCs w:val="22"/>
          <w:highlight w:val="yellow"/>
        </w:rPr>
      </w:pPr>
    </w:p>
    <w:p w14:paraId="79D78F32" w14:textId="77777777" w:rsidR="00C3352F" w:rsidRDefault="00C3352F" w:rsidP="00C3352F">
      <w:pPr>
        <w:pStyle w:val="Default"/>
        <w:rPr>
          <w:b/>
          <w:bCs/>
          <w:sz w:val="22"/>
          <w:szCs w:val="22"/>
          <w:highlight w:val="yellow"/>
        </w:rPr>
      </w:pPr>
    </w:p>
    <w:p w14:paraId="1944528A" w14:textId="77777777" w:rsidR="00FD0FF5" w:rsidRDefault="00FD0FF5" w:rsidP="00C3352F">
      <w:pPr>
        <w:pStyle w:val="Default"/>
        <w:rPr>
          <w:b/>
          <w:bCs/>
          <w:sz w:val="22"/>
          <w:szCs w:val="22"/>
          <w:highlight w:val="yellow"/>
        </w:rPr>
      </w:pPr>
    </w:p>
    <w:p w14:paraId="5ECA9D80" w14:textId="77777777" w:rsidR="00FD0FF5" w:rsidRDefault="00FD0FF5" w:rsidP="00C3352F">
      <w:pPr>
        <w:pStyle w:val="Default"/>
        <w:rPr>
          <w:b/>
          <w:bCs/>
          <w:sz w:val="22"/>
          <w:szCs w:val="22"/>
          <w:highlight w:val="yellow"/>
        </w:rPr>
      </w:pPr>
    </w:p>
    <w:p w14:paraId="5D698296" w14:textId="77777777" w:rsidR="00FD0FF5" w:rsidRDefault="00FD0FF5" w:rsidP="00C3352F">
      <w:pPr>
        <w:pStyle w:val="Default"/>
        <w:rPr>
          <w:b/>
          <w:bCs/>
          <w:sz w:val="22"/>
          <w:szCs w:val="22"/>
          <w:highlight w:val="yellow"/>
        </w:rPr>
      </w:pPr>
    </w:p>
    <w:p w14:paraId="71B95338" w14:textId="77777777" w:rsidR="00FD0FF5" w:rsidRDefault="00FD0FF5" w:rsidP="00C3352F">
      <w:pPr>
        <w:pStyle w:val="Default"/>
        <w:rPr>
          <w:b/>
          <w:bCs/>
          <w:sz w:val="22"/>
          <w:szCs w:val="22"/>
          <w:highlight w:val="yellow"/>
        </w:rPr>
      </w:pPr>
    </w:p>
    <w:p w14:paraId="26326682" w14:textId="77777777" w:rsidR="00FD0FF5" w:rsidRDefault="00FD0FF5" w:rsidP="00C3352F">
      <w:pPr>
        <w:pStyle w:val="Default"/>
        <w:rPr>
          <w:b/>
          <w:bCs/>
          <w:sz w:val="22"/>
          <w:szCs w:val="22"/>
          <w:highlight w:val="yellow"/>
        </w:rPr>
      </w:pPr>
    </w:p>
    <w:p w14:paraId="5D9D6F44" w14:textId="77777777" w:rsidR="00C3352F" w:rsidRDefault="00C3352F" w:rsidP="00C3352F">
      <w:pPr>
        <w:pStyle w:val="Default"/>
        <w:rPr>
          <w:b/>
          <w:bCs/>
          <w:sz w:val="22"/>
          <w:szCs w:val="22"/>
          <w:highlight w:val="yellow"/>
        </w:rPr>
      </w:pPr>
    </w:p>
    <w:p w14:paraId="7BC27883" w14:textId="77777777" w:rsidR="00C3352F" w:rsidRDefault="00C3352F" w:rsidP="00C3352F">
      <w:pPr>
        <w:pStyle w:val="Default"/>
        <w:rPr>
          <w:b/>
          <w:bCs/>
          <w:sz w:val="22"/>
          <w:szCs w:val="22"/>
          <w:highlight w:val="yellow"/>
        </w:rPr>
      </w:pPr>
    </w:p>
    <w:p w14:paraId="6E96409C" w14:textId="77777777" w:rsidR="00C3352F" w:rsidRDefault="00C3352F" w:rsidP="00C3352F">
      <w:pPr>
        <w:pStyle w:val="Default"/>
        <w:rPr>
          <w:b/>
          <w:bCs/>
          <w:sz w:val="22"/>
          <w:szCs w:val="22"/>
          <w:highlight w:val="yellow"/>
        </w:rPr>
      </w:pPr>
    </w:p>
    <w:p w14:paraId="153986CD" w14:textId="77777777" w:rsidR="00C3352F" w:rsidRDefault="00C3352F" w:rsidP="00C3352F">
      <w:pPr>
        <w:pStyle w:val="Default"/>
        <w:rPr>
          <w:b/>
          <w:bCs/>
          <w:sz w:val="22"/>
          <w:szCs w:val="22"/>
          <w:highlight w:val="yellow"/>
        </w:rPr>
      </w:pPr>
    </w:p>
    <w:p w14:paraId="5AF53020" w14:textId="77777777" w:rsidR="00C3352F" w:rsidRDefault="00C3352F" w:rsidP="00C3352F">
      <w:pPr>
        <w:pStyle w:val="Default"/>
        <w:rPr>
          <w:b/>
          <w:bCs/>
          <w:sz w:val="22"/>
          <w:szCs w:val="22"/>
          <w:highlight w:val="yellow"/>
        </w:rPr>
      </w:pPr>
    </w:p>
    <w:p w14:paraId="0B442AAC" w14:textId="77777777" w:rsidR="00C3352F" w:rsidRDefault="00C3352F" w:rsidP="00C3352F">
      <w:pPr>
        <w:pStyle w:val="Default"/>
        <w:rPr>
          <w:b/>
          <w:bCs/>
          <w:sz w:val="22"/>
          <w:szCs w:val="22"/>
          <w:highlight w:val="yellow"/>
        </w:rPr>
      </w:pPr>
    </w:p>
    <w:p w14:paraId="5125C34D" w14:textId="77777777" w:rsidR="00C3352F" w:rsidRDefault="00C3352F" w:rsidP="00C3352F">
      <w:pPr>
        <w:pStyle w:val="Default"/>
        <w:rPr>
          <w:b/>
          <w:bCs/>
          <w:sz w:val="22"/>
          <w:szCs w:val="22"/>
          <w:highlight w:val="yellow"/>
        </w:rPr>
      </w:pPr>
    </w:p>
    <w:p w14:paraId="30C2515E" w14:textId="77777777" w:rsidR="00C3352F" w:rsidRPr="00FD0FF5" w:rsidRDefault="00C3352F" w:rsidP="00C3352F">
      <w:pPr>
        <w:pStyle w:val="Default"/>
        <w:rPr>
          <w:sz w:val="22"/>
          <w:szCs w:val="22"/>
        </w:rPr>
      </w:pPr>
      <w:r w:rsidRPr="00FD0FF5">
        <w:rPr>
          <w:b/>
          <w:bCs/>
          <w:sz w:val="22"/>
          <w:szCs w:val="22"/>
        </w:rPr>
        <w:lastRenderedPageBreak/>
        <w:t xml:space="preserve">Essay two: </w:t>
      </w:r>
      <w:r w:rsidRPr="00FD0FF5">
        <w:rPr>
          <w:color w:val="auto"/>
          <w:sz w:val="22"/>
          <w:szCs w:val="22"/>
        </w:rPr>
        <w:t>Critically evaluate</w:t>
      </w:r>
      <w:r w:rsidRPr="00FD0FF5">
        <w:rPr>
          <w:color w:val="FF0000"/>
          <w:sz w:val="22"/>
          <w:szCs w:val="22"/>
        </w:rPr>
        <w:t xml:space="preserve"> </w:t>
      </w:r>
      <w:r w:rsidRPr="00FD0FF5">
        <w:rPr>
          <w:sz w:val="22"/>
          <w:szCs w:val="22"/>
        </w:rPr>
        <w:t xml:space="preserve">the role of specialists in analysing and evaluating intelligence. Your answer must be based on academic research. </w:t>
      </w:r>
    </w:p>
    <w:p w14:paraId="1DBACB47" w14:textId="77777777" w:rsidR="00C3352F" w:rsidRDefault="00C3352F" w:rsidP="00C3352F">
      <w:pPr>
        <w:pStyle w:val="Default"/>
        <w:rPr>
          <w:b/>
          <w:bCs/>
          <w:sz w:val="22"/>
          <w:szCs w:val="22"/>
        </w:rPr>
      </w:pPr>
    </w:p>
    <w:p w14:paraId="22152EB3" w14:textId="77777777" w:rsidR="00C3352F" w:rsidRDefault="00C3352F" w:rsidP="00C3352F">
      <w:pPr>
        <w:pStyle w:val="Default"/>
        <w:rPr>
          <w:b/>
          <w:bCs/>
          <w:sz w:val="22"/>
          <w:szCs w:val="22"/>
        </w:rPr>
      </w:pPr>
    </w:p>
    <w:p w14:paraId="21AD3C95" w14:textId="77777777" w:rsidR="00C3352F" w:rsidRDefault="00C3352F" w:rsidP="00C3352F">
      <w:pPr>
        <w:pStyle w:val="Default"/>
        <w:rPr>
          <w:b/>
          <w:bCs/>
          <w:sz w:val="22"/>
          <w:szCs w:val="22"/>
        </w:rPr>
      </w:pPr>
    </w:p>
    <w:p w14:paraId="0DF9D269" w14:textId="77777777" w:rsidR="00C3352F" w:rsidRDefault="00C3352F" w:rsidP="00C3352F">
      <w:pPr>
        <w:pStyle w:val="Default"/>
        <w:rPr>
          <w:b/>
          <w:bCs/>
          <w:sz w:val="22"/>
          <w:szCs w:val="22"/>
        </w:rPr>
      </w:pPr>
      <w:r>
        <w:rPr>
          <w:b/>
          <w:bCs/>
          <w:sz w:val="22"/>
          <w:szCs w:val="22"/>
        </w:rPr>
        <w:t xml:space="preserve">Introduction </w:t>
      </w:r>
    </w:p>
    <w:p w14:paraId="0C8374ED" w14:textId="77777777" w:rsidR="00FD0FF5" w:rsidRDefault="00FD0FF5" w:rsidP="00C3352F">
      <w:pPr>
        <w:pStyle w:val="Default"/>
        <w:rPr>
          <w:b/>
          <w:bCs/>
          <w:sz w:val="22"/>
          <w:szCs w:val="22"/>
        </w:rPr>
      </w:pPr>
    </w:p>
    <w:p w14:paraId="6F3BED20" w14:textId="5791DC29" w:rsidR="00181F06" w:rsidRPr="00EF676C" w:rsidRDefault="00FB435A" w:rsidP="00C3352F">
      <w:pPr>
        <w:pStyle w:val="Default"/>
        <w:rPr>
          <w:sz w:val="22"/>
          <w:szCs w:val="22"/>
          <w:highlight w:val="green"/>
        </w:rPr>
      </w:pPr>
      <w:r w:rsidRPr="00FB435A">
        <w:rPr>
          <w:sz w:val="22"/>
          <w:szCs w:val="22"/>
        </w:rPr>
        <w:t>An analyst</w:t>
      </w:r>
      <w:r>
        <w:rPr>
          <w:sz w:val="22"/>
          <w:szCs w:val="22"/>
        </w:rPr>
        <w:t xml:space="preserve"> finds patterns and discrepancies in information. Which allows them to draw conclusions from their findings to allow operational decisions on what actions should be taken. This may </w:t>
      </w:r>
      <w:r w:rsidR="00193752">
        <w:rPr>
          <w:sz w:val="22"/>
          <w:szCs w:val="22"/>
        </w:rPr>
        <w:t>involve</w:t>
      </w:r>
      <w:r>
        <w:rPr>
          <w:sz w:val="22"/>
          <w:szCs w:val="22"/>
        </w:rPr>
        <w:t xml:space="preserve"> </w:t>
      </w:r>
      <w:r w:rsidR="00193752">
        <w:rPr>
          <w:sz w:val="22"/>
          <w:szCs w:val="22"/>
        </w:rPr>
        <w:t xml:space="preserve">further information gathering, a crime and disorder strategy, it assists with strategic decision making and the tactical arrangement of resources to detect, reduce and prevent crime and disorder. Analysis gives an understanding of what is going on and why. It makes clear and details; what has happened including the bigger picture, why it’s important and what could happen next. A key part of an analyst’s job is to provide more than describing what has happened. They </w:t>
      </w:r>
      <w:r w:rsidR="00784AE6">
        <w:rPr>
          <w:sz w:val="22"/>
          <w:szCs w:val="22"/>
        </w:rPr>
        <w:t>supply a fuller interpretation of intelligence</w:t>
      </w:r>
      <w:r w:rsidR="00EF676C">
        <w:rPr>
          <w:b/>
          <w:bCs/>
          <w:sz w:val="22"/>
          <w:szCs w:val="22"/>
        </w:rPr>
        <w:t xml:space="preserve">. </w:t>
      </w:r>
      <w:r w:rsidR="00EF676C" w:rsidRPr="00AE5F0D">
        <w:rPr>
          <w:sz w:val="22"/>
          <w:szCs w:val="22"/>
        </w:rPr>
        <w:t xml:space="preserve">Analysts are required across the force. They </w:t>
      </w:r>
      <w:r w:rsidR="00EF676C">
        <w:rPr>
          <w:sz w:val="22"/>
          <w:szCs w:val="22"/>
        </w:rPr>
        <w:t xml:space="preserve">help problem solving, intelligence development, </w:t>
      </w:r>
      <w:r w:rsidR="00EF676C" w:rsidRPr="00AE5F0D">
        <w:rPr>
          <w:sz w:val="22"/>
          <w:szCs w:val="22"/>
        </w:rPr>
        <w:t xml:space="preserve">give support to major crime investigations, </w:t>
      </w:r>
      <w:r w:rsidR="00EF676C">
        <w:rPr>
          <w:sz w:val="22"/>
          <w:szCs w:val="22"/>
        </w:rPr>
        <w:t xml:space="preserve">complex and serious organised crime investigations, and real time situations when crime is taking place. It is a proactive role </w:t>
      </w:r>
      <w:r w:rsidR="00181F06" w:rsidRPr="00181F06">
        <w:rPr>
          <w:sz w:val="22"/>
          <w:szCs w:val="22"/>
        </w:rPr>
        <w:t>(College of Policing, 2013).</w:t>
      </w:r>
    </w:p>
    <w:p w14:paraId="7730DFC8" w14:textId="77777777" w:rsidR="00181F06" w:rsidRDefault="00181F06" w:rsidP="00C3352F">
      <w:pPr>
        <w:pStyle w:val="Default"/>
        <w:rPr>
          <w:b/>
          <w:bCs/>
          <w:sz w:val="22"/>
          <w:szCs w:val="22"/>
        </w:rPr>
      </w:pPr>
    </w:p>
    <w:p w14:paraId="46F5D304" w14:textId="77777777" w:rsidR="00181F06" w:rsidRDefault="00181F06" w:rsidP="00C3352F">
      <w:pPr>
        <w:pStyle w:val="Default"/>
        <w:rPr>
          <w:b/>
          <w:bCs/>
          <w:sz w:val="22"/>
          <w:szCs w:val="22"/>
        </w:rPr>
      </w:pPr>
    </w:p>
    <w:p w14:paraId="4409B50D" w14:textId="2A294D7D" w:rsidR="00C3352F" w:rsidRDefault="00C3352F" w:rsidP="00C3352F">
      <w:pPr>
        <w:pStyle w:val="Default"/>
        <w:rPr>
          <w:b/>
          <w:bCs/>
          <w:sz w:val="22"/>
          <w:szCs w:val="22"/>
        </w:rPr>
      </w:pPr>
      <w:r>
        <w:rPr>
          <w:b/>
          <w:bCs/>
          <w:sz w:val="22"/>
          <w:szCs w:val="22"/>
        </w:rPr>
        <w:t xml:space="preserve">Body </w:t>
      </w:r>
    </w:p>
    <w:p w14:paraId="6AA4F759" w14:textId="77777777" w:rsidR="00FD0FF5" w:rsidRDefault="00FD0FF5" w:rsidP="00C3352F">
      <w:pPr>
        <w:pStyle w:val="Default"/>
        <w:rPr>
          <w:b/>
          <w:bCs/>
          <w:sz w:val="22"/>
          <w:szCs w:val="22"/>
        </w:rPr>
      </w:pPr>
    </w:p>
    <w:p w14:paraId="44E7C4F1" w14:textId="4D8BBF52" w:rsidR="00206C7B" w:rsidRDefault="00206C7B" w:rsidP="00206C7B">
      <w:pPr>
        <w:pStyle w:val="Default"/>
        <w:rPr>
          <w:sz w:val="22"/>
          <w:szCs w:val="22"/>
        </w:rPr>
      </w:pPr>
      <w:r>
        <w:rPr>
          <w:sz w:val="22"/>
          <w:szCs w:val="22"/>
        </w:rPr>
        <w:t xml:space="preserve">When intelligence-led policing was first introduced, it was an operational tactic to </w:t>
      </w:r>
      <w:r w:rsidR="003A718F">
        <w:rPr>
          <w:sz w:val="22"/>
          <w:szCs w:val="22"/>
        </w:rPr>
        <w:t>lower</w:t>
      </w:r>
      <w:r>
        <w:rPr>
          <w:sz w:val="22"/>
          <w:szCs w:val="22"/>
        </w:rPr>
        <w:t xml:space="preserve"> crime through proactive policing </w:t>
      </w:r>
      <w:r w:rsidR="003A718F">
        <w:rPr>
          <w:sz w:val="22"/>
          <w:szCs w:val="22"/>
        </w:rPr>
        <w:t xml:space="preserve">targeted by criminal intelligence, created with a need to see a more ‘businesslike’ approach to fighting crime </w:t>
      </w:r>
      <w:r>
        <w:rPr>
          <w:sz w:val="22"/>
          <w:szCs w:val="22"/>
        </w:rPr>
        <w:t>(James, 2003).</w:t>
      </w:r>
      <w:r w:rsidR="003A718F">
        <w:rPr>
          <w:sz w:val="22"/>
          <w:szCs w:val="22"/>
        </w:rPr>
        <w:t xml:space="preserve"> Whilst Kent Police were under the leadership of Sir David Phillips, reactive crime investigation resources were changed to proactive units, by carrying out tactical operations that were led by criminal intelligence analysis and encouraged further intelligence gathering. Kent police were one of the first forces to practice intelligence-led policing (John and Maguire, 2003).    </w:t>
      </w:r>
    </w:p>
    <w:p w14:paraId="10DF6329" w14:textId="77777777" w:rsidR="00206C7B" w:rsidRDefault="00206C7B" w:rsidP="00206C7B">
      <w:pPr>
        <w:pStyle w:val="Default"/>
        <w:ind w:left="720"/>
        <w:rPr>
          <w:sz w:val="22"/>
          <w:szCs w:val="22"/>
        </w:rPr>
      </w:pPr>
    </w:p>
    <w:p w14:paraId="771C63B5" w14:textId="77777777" w:rsidR="00206C7B" w:rsidRDefault="00206C7B" w:rsidP="00B34856">
      <w:pPr>
        <w:pStyle w:val="Default"/>
        <w:ind w:left="720"/>
        <w:rPr>
          <w:sz w:val="22"/>
          <w:szCs w:val="22"/>
        </w:rPr>
      </w:pPr>
    </w:p>
    <w:p w14:paraId="20B6C3C4" w14:textId="640A383D" w:rsidR="00AE5F0D" w:rsidRPr="00B34856" w:rsidRDefault="00B34856" w:rsidP="00B34856">
      <w:pPr>
        <w:pStyle w:val="Default"/>
        <w:ind w:left="720"/>
        <w:rPr>
          <w:sz w:val="22"/>
          <w:szCs w:val="22"/>
        </w:rPr>
      </w:pPr>
      <w:r w:rsidRPr="00B34856">
        <w:rPr>
          <w:sz w:val="22"/>
          <w:szCs w:val="22"/>
        </w:rPr>
        <w:t>‘From these early UK developments in intelligence-led policing grew the National Intelligence Model, which evolved into a business and management model for resource decision affecting a wide range of police activities. The interpretation of intelligence-led policing appears to be broadening in scope and has evolved into a management philosophy that places greater emphasis on information sharing and collaborative, strategic solutions to policing problems at the local and regional level’</w:t>
      </w:r>
      <w:r w:rsidRPr="00B34856">
        <w:t xml:space="preserve"> </w:t>
      </w:r>
      <w:r>
        <w:t>(</w:t>
      </w:r>
      <w:r w:rsidRPr="00B34856">
        <w:rPr>
          <w:sz w:val="22"/>
          <w:szCs w:val="22"/>
        </w:rPr>
        <w:t>Ratcliffe,</w:t>
      </w:r>
      <w:r>
        <w:rPr>
          <w:sz w:val="22"/>
          <w:szCs w:val="22"/>
        </w:rPr>
        <w:t xml:space="preserve"> </w:t>
      </w:r>
      <w:r w:rsidRPr="00B34856">
        <w:rPr>
          <w:sz w:val="22"/>
          <w:szCs w:val="22"/>
        </w:rPr>
        <w:t>2016)</w:t>
      </w:r>
      <w:r>
        <w:rPr>
          <w:sz w:val="22"/>
          <w:szCs w:val="22"/>
        </w:rPr>
        <w:t>.</w:t>
      </w:r>
      <w:r w:rsidRPr="00B34856">
        <w:rPr>
          <w:sz w:val="22"/>
          <w:szCs w:val="22"/>
        </w:rPr>
        <w:t xml:space="preserve"> </w:t>
      </w:r>
    </w:p>
    <w:p w14:paraId="56F57751" w14:textId="77777777" w:rsidR="00AE5F0D" w:rsidRDefault="00AE5F0D" w:rsidP="00AE5F0D">
      <w:pPr>
        <w:pStyle w:val="Default"/>
        <w:rPr>
          <w:sz w:val="22"/>
          <w:szCs w:val="22"/>
          <w:highlight w:val="green"/>
        </w:rPr>
      </w:pPr>
    </w:p>
    <w:p w14:paraId="2642DBA4" w14:textId="77777777" w:rsidR="00AE5F0D" w:rsidRDefault="00AE5F0D" w:rsidP="00C3352F">
      <w:pPr>
        <w:pStyle w:val="Default"/>
        <w:rPr>
          <w:b/>
          <w:bCs/>
          <w:sz w:val="22"/>
          <w:szCs w:val="22"/>
        </w:rPr>
      </w:pPr>
    </w:p>
    <w:p w14:paraId="7F28DFAD" w14:textId="77777777" w:rsidR="00AE5F0D" w:rsidRDefault="00AE5F0D" w:rsidP="00C3352F">
      <w:pPr>
        <w:pStyle w:val="Default"/>
        <w:rPr>
          <w:b/>
          <w:bCs/>
          <w:sz w:val="22"/>
          <w:szCs w:val="22"/>
        </w:rPr>
      </w:pPr>
    </w:p>
    <w:p w14:paraId="43738253" w14:textId="55B20D56" w:rsidR="00C3352F" w:rsidRDefault="00C3352F" w:rsidP="00C3352F">
      <w:pPr>
        <w:pStyle w:val="Default"/>
        <w:rPr>
          <w:b/>
          <w:bCs/>
          <w:sz w:val="22"/>
          <w:szCs w:val="22"/>
        </w:rPr>
      </w:pPr>
      <w:r>
        <w:rPr>
          <w:b/>
          <w:bCs/>
          <w:sz w:val="22"/>
          <w:szCs w:val="22"/>
        </w:rPr>
        <w:t>Conclusion</w:t>
      </w:r>
    </w:p>
    <w:p w14:paraId="415B7262" w14:textId="77777777" w:rsidR="00C3352F" w:rsidRDefault="00C3352F" w:rsidP="00C3352F">
      <w:pPr>
        <w:pStyle w:val="Default"/>
        <w:rPr>
          <w:b/>
          <w:bCs/>
          <w:sz w:val="22"/>
          <w:szCs w:val="22"/>
        </w:rPr>
      </w:pPr>
    </w:p>
    <w:p w14:paraId="6C3FF756" w14:textId="77777777" w:rsidR="00C3352F" w:rsidRDefault="00C3352F" w:rsidP="00C3352F">
      <w:pPr>
        <w:pStyle w:val="Default"/>
        <w:rPr>
          <w:b/>
          <w:bCs/>
          <w:sz w:val="22"/>
          <w:szCs w:val="22"/>
        </w:rPr>
      </w:pPr>
      <w:r>
        <w:rPr>
          <w:b/>
          <w:bCs/>
          <w:sz w:val="22"/>
          <w:szCs w:val="22"/>
        </w:rPr>
        <w:t>Word count:</w:t>
      </w:r>
    </w:p>
    <w:p w14:paraId="6D0080FF" w14:textId="77777777" w:rsidR="00C3352F" w:rsidRDefault="00C3352F" w:rsidP="00C3352F">
      <w:pPr>
        <w:pStyle w:val="Default"/>
        <w:rPr>
          <w:b/>
          <w:bCs/>
          <w:sz w:val="22"/>
          <w:szCs w:val="22"/>
        </w:rPr>
      </w:pPr>
    </w:p>
    <w:p w14:paraId="4761A010" w14:textId="77777777" w:rsidR="00C3352F" w:rsidRDefault="00C3352F" w:rsidP="00C3352F">
      <w:pPr>
        <w:pStyle w:val="Default"/>
        <w:rPr>
          <w:b/>
          <w:bCs/>
          <w:sz w:val="22"/>
          <w:szCs w:val="22"/>
        </w:rPr>
      </w:pPr>
    </w:p>
    <w:p w14:paraId="07464F2C" w14:textId="77777777" w:rsidR="00C3352F" w:rsidRDefault="00C3352F" w:rsidP="00C3352F">
      <w:pPr>
        <w:pStyle w:val="Default"/>
        <w:rPr>
          <w:b/>
          <w:bCs/>
          <w:sz w:val="22"/>
          <w:szCs w:val="22"/>
        </w:rPr>
      </w:pPr>
    </w:p>
    <w:p w14:paraId="385A2009" w14:textId="77777777" w:rsidR="00092318" w:rsidRDefault="00092318" w:rsidP="00C3352F">
      <w:pPr>
        <w:pStyle w:val="Default"/>
        <w:rPr>
          <w:b/>
          <w:bCs/>
          <w:sz w:val="22"/>
          <w:szCs w:val="22"/>
        </w:rPr>
      </w:pPr>
    </w:p>
    <w:p w14:paraId="311DC2A4" w14:textId="77777777" w:rsidR="00092318" w:rsidRDefault="00092318" w:rsidP="00C3352F">
      <w:pPr>
        <w:pStyle w:val="Default"/>
        <w:rPr>
          <w:b/>
          <w:bCs/>
          <w:sz w:val="22"/>
          <w:szCs w:val="22"/>
        </w:rPr>
      </w:pPr>
    </w:p>
    <w:p w14:paraId="4B165594" w14:textId="77777777" w:rsidR="00092318" w:rsidRDefault="00092318" w:rsidP="00C3352F">
      <w:pPr>
        <w:pStyle w:val="Default"/>
        <w:rPr>
          <w:b/>
          <w:bCs/>
          <w:sz w:val="22"/>
          <w:szCs w:val="22"/>
        </w:rPr>
      </w:pPr>
    </w:p>
    <w:p w14:paraId="07F77F8D" w14:textId="77777777" w:rsidR="00092318" w:rsidRDefault="00092318" w:rsidP="00C3352F">
      <w:pPr>
        <w:pStyle w:val="Default"/>
        <w:rPr>
          <w:b/>
          <w:bCs/>
          <w:sz w:val="22"/>
          <w:szCs w:val="22"/>
        </w:rPr>
      </w:pPr>
    </w:p>
    <w:p w14:paraId="37165EAA" w14:textId="77777777" w:rsidR="00092318" w:rsidRDefault="00092318" w:rsidP="00C3352F">
      <w:pPr>
        <w:pStyle w:val="Default"/>
        <w:rPr>
          <w:b/>
          <w:bCs/>
          <w:sz w:val="22"/>
          <w:szCs w:val="22"/>
        </w:rPr>
      </w:pPr>
    </w:p>
    <w:p w14:paraId="0F156BB9" w14:textId="77777777" w:rsidR="00092318" w:rsidRDefault="00092318" w:rsidP="00C3352F">
      <w:pPr>
        <w:pStyle w:val="Default"/>
        <w:rPr>
          <w:b/>
          <w:bCs/>
          <w:sz w:val="22"/>
          <w:szCs w:val="22"/>
        </w:rPr>
      </w:pPr>
    </w:p>
    <w:p w14:paraId="2F57F7CB" w14:textId="703A7E8A" w:rsidR="00C3352F" w:rsidRDefault="00C3352F" w:rsidP="00C3352F">
      <w:pPr>
        <w:pStyle w:val="Default"/>
        <w:rPr>
          <w:sz w:val="22"/>
          <w:szCs w:val="22"/>
        </w:rPr>
      </w:pPr>
      <w:r w:rsidRPr="00092318">
        <w:rPr>
          <w:b/>
          <w:bCs/>
          <w:sz w:val="22"/>
          <w:szCs w:val="22"/>
        </w:rPr>
        <w:lastRenderedPageBreak/>
        <w:t xml:space="preserve">Essay three: </w:t>
      </w:r>
      <w:r w:rsidRPr="00092318">
        <w:rPr>
          <w:sz w:val="22"/>
          <w:szCs w:val="22"/>
        </w:rPr>
        <w:t xml:space="preserve">Why is it necessary to </w:t>
      </w:r>
      <w:r w:rsidRPr="00092318">
        <w:rPr>
          <w:color w:val="auto"/>
          <w:sz w:val="22"/>
          <w:szCs w:val="22"/>
        </w:rPr>
        <w:t>challenge t</w:t>
      </w:r>
      <w:r w:rsidRPr="00092318">
        <w:rPr>
          <w:sz w:val="22"/>
          <w:szCs w:val="22"/>
        </w:rPr>
        <w:t>he negative aspects of organisational culture within policing? Your answer must be based on academic research rather than personal experience.</w:t>
      </w:r>
      <w:r>
        <w:rPr>
          <w:sz w:val="22"/>
          <w:szCs w:val="22"/>
        </w:rPr>
        <w:t xml:space="preserve"> </w:t>
      </w:r>
    </w:p>
    <w:p w14:paraId="4A57A541" w14:textId="77777777" w:rsidR="00C3352F" w:rsidRDefault="00C3352F" w:rsidP="00C3352F">
      <w:pPr>
        <w:pStyle w:val="Default"/>
        <w:rPr>
          <w:b/>
          <w:bCs/>
          <w:sz w:val="22"/>
          <w:szCs w:val="22"/>
        </w:rPr>
      </w:pPr>
    </w:p>
    <w:p w14:paraId="1F6B81DC" w14:textId="77777777" w:rsidR="00C3352F" w:rsidRDefault="00C3352F" w:rsidP="00C3352F">
      <w:pPr>
        <w:pStyle w:val="Default"/>
        <w:rPr>
          <w:b/>
          <w:bCs/>
          <w:sz w:val="22"/>
          <w:szCs w:val="22"/>
        </w:rPr>
      </w:pPr>
    </w:p>
    <w:p w14:paraId="7A61A731" w14:textId="77777777" w:rsidR="00C3352F" w:rsidRDefault="00C3352F" w:rsidP="00C3352F">
      <w:pPr>
        <w:pStyle w:val="Default"/>
        <w:rPr>
          <w:b/>
          <w:bCs/>
          <w:sz w:val="22"/>
          <w:szCs w:val="22"/>
        </w:rPr>
      </w:pPr>
      <w:r>
        <w:rPr>
          <w:b/>
          <w:bCs/>
          <w:sz w:val="22"/>
          <w:szCs w:val="22"/>
        </w:rPr>
        <w:t xml:space="preserve">Introduction </w:t>
      </w:r>
    </w:p>
    <w:p w14:paraId="315F5193" w14:textId="77777777" w:rsidR="00092318" w:rsidRPr="00D212F6" w:rsidRDefault="00092318" w:rsidP="00C3352F">
      <w:pPr>
        <w:pStyle w:val="Default"/>
        <w:rPr>
          <w:sz w:val="22"/>
          <w:szCs w:val="22"/>
        </w:rPr>
      </w:pPr>
    </w:p>
    <w:p w14:paraId="364CCC60" w14:textId="6D1EBEE0" w:rsidR="00092318" w:rsidRPr="00D212F6" w:rsidRDefault="00092318" w:rsidP="00C3352F">
      <w:pPr>
        <w:pStyle w:val="Default"/>
        <w:rPr>
          <w:sz w:val="22"/>
          <w:szCs w:val="22"/>
        </w:rPr>
      </w:pPr>
      <w:r w:rsidRPr="00D212F6">
        <w:rPr>
          <w:sz w:val="22"/>
          <w:szCs w:val="22"/>
        </w:rPr>
        <w:t xml:space="preserve">Police culture receives a lot of negative attention in the </w:t>
      </w:r>
      <w:r w:rsidR="00D212F6" w:rsidRPr="00D212F6">
        <w:rPr>
          <w:sz w:val="22"/>
          <w:szCs w:val="22"/>
        </w:rPr>
        <w:t>media because of</w:t>
      </w:r>
      <w:r w:rsidRPr="00D212F6">
        <w:rPr>
          <w:sz w:val="22"/>
          <w:szCs w:val="22"/>
        </w:rPr>
        <w:t xml:space="preserve"> numerous </w:t>
      </w:r>
      <w:r w:rsidR="00D212F6" w:rsidRPr="00D212F6">
        <w:rPr>
          <w:sz w:val="22"/>
          <w:szCs w:val="22"/>
        </w:rPr>
        <w:t>stories</w:t>
      </w:r>
      <w:r w:rsidRPr="00D212F6">
        <w:rPr>
          <w:sz w:val="22"/>
          <w:szCs w:val="22"/>
        </w:rPr>
        <w:t xml:space="preserve"> of inappropriate ongoing practices</w:t>
      </w:r>
      <w:r w:rsidR="00D212F6">
        <w:rPr>
          <w:sz w:val="22"/>
          <w:szCs w:val="22"/>
        </w:rPr>
        <w:t xml:space="preserve"> which questions the professionalism of police today. F</w:t>
      </w:r>
      <w:r w:rsidRPr="00D212F6">
        <w:rPr>
          <w:sz w:val="22"/>
          <w:szCs w:val="22"/>
        </w:rPr>
        <w:t xml:space="preserve">or </w:t>
      </w:r>
      <w:r w:rsidR="00D212F6" w:rsidRPr="00D212F6">
        <w:rPr>
          <w:sz w:val="22"/>
          <w:szCs w:val="22"/>
        </w:rPr>
        <w:t>example,</w:t>
      </w:r>
      <w:r w:rsidRPr="00D212F6">
        <w:rPr>
          <w:sz w:val="22"/>
          <w:szCs w:val="22"/>
        </w:rPr>
        <w:t xml:space="preserve"> the recent </w:t>
      </w:r>
      <w:r w:rsidR="00D212F6" w:rsidRPr="00D212F6">
        <w:rPr>
          <w:sz w:val="22"/>
          <w:szCs w:val="22"/>
        </w:rPr>
        <w:t>engaging in racist, misogyn</w:t>
      </w:r>
      <w:r w:rsidR="00D212F6">
        <w:rPr>
          <w:sz w:val="22"/>
          <w:szCs w:val="22"/>
        </w:rPr>
        <w:t>istic,</w:t>
      </w:r>
      <w:r w:rsidR="00D212F6" w:rsidRPr="00D212F6">
        <w:rPr>
          <w:sz w:val="22"/>
          <w:szCs w:val="22"/>
        </w:rPr>
        <w:t xml:space="preserve"> and homophobic ‘banter’ </w:t>
      </w:r>
      <w:r w:rsidR="00D212F6">
        <w:rPr>
          <w:sz w:val="22"/>
          <w:szCs w:val="22"/>
        </w:rPr>
        <w:t xml:space="preserve">over WhatsApp messages </w:t>
      </w:r>
      <w:r w:rsidR="00D212F6" w:rsidRPr="00D212F6">
        <w:rPr>
          <w:sz w:val="22"/>
          <w:szCs w:val="22"/>
        </w:rPr>
        <w:t>by Gwent Police</w:t>
      </w:r>
      <w:r w:rsidR="00D212F6">
        <w:rPr>
          <w:sz w:val="22"/>
          <w:szCs w:val="22"/>
        </w:rPr>
        <w:t xml:space="preserve"> officers</w:t>
      </w:r>
      <w:r w:rsidR="00D212F6" w:rsidRPr="00D212F6">
        <w:rPr>
          <w:sz w:val="22"/>
          <w:szCs w:val="22"/>
        </w:rPr>
        <w:t xml:space="preserve">. </w:t>
      </w:r>
    </w:p>
    <w:p w14:paraId="7518D0F8" w14:textId="77777777" w:rsidR="00092318" w:rsidRDefault="00092318" w:rsidP="00C3352F">
      <w:pPr>
        <w:pStyle w:val="Default"/>
        <w:rPr>
          <w:b/>
          <w:bCs/>
          <w:sz w:val="22"/>
          <w:szCs w:val="22"/>
        </w:rPr>
      </w:pPr>
    </w:p>
    <w:p w14:paraId="5E26238C" w14:textId="77777777" w:rsidR="00092318" w:rsidRDefault="00092318" w:rsidP="00C3352F">
      <w:pPr>
        <w:pStyle w:val="Default"/>
        <w:rPr>
          <w:b/>
          <w:bCs/>
          <w:sz w:val="22"/>
          <w:szCs w:val="22"/>
        </w:rPr>
      </w:pPr>
    </w:p>
    <w:p w14:paraId="0F57ED94" w14:textId="77777777" w:rsidR="00C3352F" w:rsidRDefault="00C3352F" w:rsidP="00C3352F">
      <w:pPr>
        <w:pStyle w:val="Default"/>
        <w:rPr>
          <w:b/>
          <w:bCs/>
          <w:sz w:val="22"/>
          <w:szCs w:val="22"/>
        </w:rPr>
      </w:pPr>
      <w:r>
        <w:rPr>
          <w:b/>
          <w:bCs/>
          <w:sz w:val="22"/>
          <w:szCs w:val="22"/>
        </w:rPr>
        <w:t xml:space="preserve">Body </w:t>
      </w:r>
    </w:p>
    <w:p w14:paraId="7B0C9219" w14:textId="77777777" w:rsidR="00984669" w:rsidRDefault="00984669" w:rsidP="00C3352F">
      <w:pPr>
        <w:pStyle w:val="Default"/>
        <w:rPr>
          <w:b/>
          <w:bCs/>
          <w:sz w:val="22"/>
          <w:szCs w:val="22"/>
        </w:rPr>
      </w:pPr>
    </w:p>
    <w:p w14:paraId="31BAFAE3" w14:textId="2F0D6E7B" w:rsidR="00984669" w:rsidRDefault="00984669" w:rsidP="00C3352F">
      <w:pPr>
        <w:pStyle w:val="Default"/>
        <w:rPr>
          <w:sz w:val="22"/>
          <w:szCs w:val="22"/>
        </w:rPr>
      </w:pPr>
      <w:r w:rsidRPr="00984669">
        <w:rPr>
          <w:sz w:val="22"/>
          <w:szCs w:val="22"/>
        </w:rPr>
        <w:t>The Code of Ethics was</w:t>
      </w:r>
      <w:r>
        <w:rPr>
          <w:sz w:val="22"/>
          <w:szCs w:val="22"/>
        </w:rPr>
        <w:t xml:space="preserve"> </w:t>
      </w:r>
      <w:r w:rsidRPr="00984669">
        <w:rPr>
          <w:sz w:val="22"/>
          <w:szCs w:val="22"/>
        </w:rPr>
        <w:t>created</w:t>
      </w:r>
      <w:r w:rsidRPr="00984669">
        <w:rPr>
          <w:sz w:val="22"/>
          <w:szCs w:val="22"/>
        </w:rPr>
        <w:t xml:space="preserve"> by the College of Policing in 2014</w:t>
      </w:r>
      <w:r>
        <w:rPr>
          <w:sz w:val="22"/>
          <w:szCs w:val="22"/>
        </w:rPr>
        <w:t xml:space="preserve"> and i</w:t>
      </w:r>
      <w:r w:rsidRPr="00984669">
        <w:rPr>
          <w:sz w:val="22"/>
          <w:szCs w:val="22"/>
        </w:rPr>
        <w:t xml:space="preserve">t </w:t>
      </w:r>
      <w:r w:rsidRPr="00984669">
        <w:rPr>
          <w:sz w:val="22"/>
          <w:szCs w:val="22"/>
        </w:rPr>
        <w:t>establishes</w:t>
      </w:r>
      <w:r w:rsidRPr="00984669">
        <w:rPr>
          <w:sz w:val="22"/>
          <w:szCs w:val="22"/>
        </w:rPr>
        <w:t xml:space="preserve"> the </w:t>
      </w:r>
      <w:r w:rsidRPr="00984669">
        <w:rPr>
          <w:sz w:val="22"/>
          <w:szCs w:val="22"/>
        </w:rPr>
        <w:t>model</w:t>
      </w:r>
      <w:r w:rsidRPr="00984669">
        <w:rPr>
          <w:sz w:val="22"/>
          <w:szCs w:val="22"/>
        </w:rPr>
        <w:t xml:space="preserve"> standards of behaviour </w:t>
      </w:r>
      <w:r>
        <w:rPr>
          <w:sz w:val="22"/>
          <w:szCs w:val="22"/>
        </w:rPr>
        <w:t xml:space="preserve">expected by everyone who works for the police. The framework combines values and standards to promote the use of professional judgment and </w:t>
      </w:r>
      <w:r w:rsidRPr="00984669">
        <w:rPr>
          <w:sz w:val="22"/>
          <w:szCs w:val="22"/>
        </w:rPr>
        <w:t>personal responsibility</w:t>
      </w:r>
      <w:r>
        <w:rPr>
          <w:sz w:val="22"/>
          <w:szCs w:val="22"/>
        </w:rPr>
        <w:t xml:space="preserve"> to act in a correct manner at all times. </w:t>
      </w:r>
    </w:p>
    <w:p w14:paraId="02CB0E03" w14:textId="77777777" w:rsidR="00984669" w:rsidRDefault="00984669" w:rsidP="00C3352F">
      <w:pPr>
        <w:pStyle w:val="Default"/>
        <w:rPr>
          <w:sz w:val="22"/>
          <w:szCs w:val="22"/>
        </w:rPr>
      </w:pPr>
    </w:p>
    <w:p w14:paraId="16D9BB43" w14:textId="77777777" w:rsidR="00D212F6" w:rsidRDefault="00D212F6" w:rsidP="00C3352F">
      <w:pPr>
        <w:pStyle w:val="Default"/>
        <w:rPr>
          <w:b/>
          <w:bCs/>
          <w:sz w:val="22"/>
          <w:szCs w:val="22"/>
        </w:rPr>
      </w:pPr>
    </w:p>
    <w:p w14:paraId="45B52A1F" w14:textId="4052B424" w:rsidR="00E90E14" w:rsidRPr="00E90E14" w:rsidRDefault="00E90E14" w:rsidP="00E90E14">
      <w:pPr>
        <w:pStyle w:val="Default"/>
        <w:ind w:left="720"/>
        <w:rPr>
          <w:sz w:val="22"/>
          <w:szCs w:val="22"/>
        </w:rPr>
      </w:pPr>
      <w:r>
        <w:rPr>
          <w:sz w:val="22"/>
          <w:szCs w:val="22"/>
        </w:rPr>
        <w:t>‘</w:t>
      </w:r>
      <w:r w:rsidRPr="00E90E14">
        <w:rPr>
          <w:sz w:val="22"/>
          <w:szCs w:val="22"/>
        </w:rPr>
        <w:t>Good old-fashioned machismo has been at the heart of debates about policing, police.</w:t>
      </w:r>
      <w:r>
        <w:rPr>
          <w:sz w:val="22"/>
          <w:szCs w:val="22"/>
        </w:rPr>
        <w:t xml:space="preserve"> C</w:t>
      </w:r>
      <w:r w:rsidRPr="00E90E14">
        <w:rPr>
          <w:sz w:val="22"/>
          <w:szCs w:val="22"/>
        </w:rPr>
        <w:t>ulture, the exclusion of women from policing and the failure of police reform agendas</w:t>
      </w:r>
      <w:r>
        <w:rPr>
          <w:sz w:val="22"/>
          <w:szCs w:val="22"/>
        </w:rPr>
        <w:t xml:space="preserve">. </w:t>
      </w:r>
      <w:r w:rsidRPr="00E90E14">
        <w:rPr>
          <w:sz w:val="22"/>
          <w:szCs w:val="22"/>
        </w:rPr>
        <w:t>Commentaries on the ‘macho’ state of policing can be found throughout the decades. In 1978, Manning described police culture as ‘Essentially a masculine culture with an emphasis on virility, toughness, masculinity, and masculine interests such as sexual triumphs, sports,</w:t>
      </w:r>
      <w:r>
        <w:rPr>
          <w:sz w:val="22"/>
          <w:szCs w:val="22"/>
        </w:rPr>
        <w:t xml:space="preserve"> </w:t>
      </w:r>
      <w:r w:rsidRPr="00E90E14">
        <w:rPr>
          <w:sz w:val="22"/>
          <w:szCs w:val="22"/>
        </w:rPr>
        <w:t>outdoor life, and so forth’ (Manning, 1978).</w:t>
      </w:r>
    </w:p>
    <w:p w14:paraId="0AD83910" w14:textId="77777777" w:rsidR="00D212F6" w:rsidRDefault="00D212F6" w:rsidP="00C3352F">
      <w:pPr>
        <w:pStyle w:val="Default"/>
        <w:rPr>
          <w:b/>
          <w:bCs/>
          <w:sz w:val="22"/>
          <w:szCs w:val="22"/>
        </w:rPr>
      </w:pPr>
    </w:p>
    <w:p w14:paraId="041F68CB" w14:textId="77777777" w:rsidR="00E90E14" w:rsidRDefault="00E90E14" w:rsidP="00C3352F">
      <w:pPr>
        <w:pStyle w:val="Default"/>
        <w:rPr>
          <w:b/>
          <w:bCs/>
          <w:sz w:val="22"/>
          <w:szCs w:val="22"/>
        </w:rPr>
      </w:pPr>
    </w:p>
    <w:p w14:paraId="3B41F419" w14:textId="3FD5B221" w:rsidR="00C3352F" w:rsidRDefault="00C3352F" w:rsidP="00C3352F">
      <w:pPr>
        <w:pStyle w:val="Default"/>
        <w:rPr>
          <w:b/>
          <w:bCs/>
          <w:sz w:val="22"/>
          <w:szCs w:val="22"/>
        </w:rPr>
      </w:pPr>
      <w:r>
        <w:rPr>
          <w:b/>
          <w:bCs/>
          <w:sz w:val="22"/>
          <w:szCs w:val="22"/>
        </w:rPr>
        <w:t>Conclusion</w:t>
      </w:r>
    </w:p>
    <w:p w14:paraId="3F39BB40" w14:textId="77777777" w:rsidR="00997D99" w:rsidRDefault="00997D99" w:rsidP="00C3352F">
      <w:pPr>
        <w:pStyle w:val="Default"/>
        <w:rPr>
          <w:b/>
          <w:bCs/>
          <w:sz w:val="22"/>
          <w:szCs w:val="22"/>
        </w:rPr>
      </w:pPr>
    </w:p>
    <w:p w14:paraId="116E2C5D" w14:textId="7AF218DB" w:rsidR="00997D99" w:rsidRPr="00997D99" w:rsidRDefault="00997D99" w:rsidP="00C3352F">
      <w:pPr>
        <w:pStyle w:val="Default"/>
        <w:rPr>
          <w:sz w:val="22"/>
          <w:szCs w:val="22"/>
        </w:rPr>
      </w:pPr>
      <w:r>
        <w:rPr>
          <w:sz w:val="22"/>
          <w:szCs w:val="22"/>
        </w:rPr>
        <w:t xml:space="preserve">Statistics show the changing in policing and it’s mindset. </w:t>
      </w:r>
      <w:r w:rsidRPr="00997D99">
        <w:rPr>
          <w:sz w:val="22"/>
          <w:szCs w:val="22"/>
        </w:rPr>
        <w:t xml:space="preserve">As </w:t>
      </w:r>
      <w:r>
        <w:rPr>
          <w:sz w:val="22"/>
          <w:szCs w:val="22"/>
        </w:rPr>
        <w:t>of</w:t>
      </w:r>
      <w:r w:rsidRPr="00997D99">
        <w:rPr>
          <w:sz w:val="22"/>
          <w:szCs w:val="22"/>
        </w:rPr>
        <w:t xml:space="preserve"> March 2022, South Wales Police employed 6,018 Officers and Staff. 2,787 were female and 3,231 were male. This equates to 46.3% of our workforce being female and represents a 0.6% increase from 2021</w:t>
      </w:r>
      <w:r w:rsidR="00666CEE">
        <w:rPr>
          <w:sz w:val="22"/>
          <w:szCs w:val="22"/>
        </w:rPr>
        <w:t xml:space="preserve"> (South Wales Police, 2022).</w:t>
      </w:r>
    </w:p>
    <w:p w14:paraId="6C3E38CC" w14:textId="77777777" w:rsidR="00C3352F" w:rsidRDefault="00C3352F" w:rsidP="00C3352F">
      <w:pPr>
        <w:pStyle w:val="Default"/>
        <w:rPr>
          <w:b/>
          <w:bCs/>
          <w:sz w:val="22"/>
          <w:szCs w:val="22"/>
        </w:rPr>
      </w:pPr>
    </w:p>
    <w:p w14:paraId="2A15E285" w14:textId="77777777" w:rsidR="00C3352F" w:rsidRDefault="00C3352F" w:rsidP="00C3352F">
      <w:pPr>
        <w:pStyle w:val="Default"/>
        <w:rPr>
          <w:b/>
          <w:bCs/>
          <w:sz w:val="22"/>
          <w:szCs w:val="22"/>
        </w:rPr>
      </w:pPr>
      <w:r>
        <w:rPr>
          <w:b/>
          <w:bCs/>
          <w:sz w:val="22"/>
          <w:szCs w:val="22"/>
        </w:rPr>
        <w:t>Word count:</w:t>
      </w:r>
    </w:p>
    <w:p w14:paraId="249FDE43" w14:textId="77777777" w:rsidR="00C3352F" w:rsidRDefault="00C3352F" w:rsidP="00C3352F">
      <w:pPr>
        <w:pStyle w:val="Default"/>
        <w:rPr>
          <w:b/>
          <w:bCs/>
          <w:sz w:val="22"/>
          <w:szCs w:val="22"/>
        </w:rPr>
      </w:pPr>
    </w:p>
    <w:p w14:paraId="241E70EE" w14:textId="77777777" w:rsidR="00C3352F" w:rsidRDefault="00C3352F" w:rsidP="00C3352F">
      <w:pPr>
        <w:pStyle w:val="Default"/>
        <w:rPr>
          <w:b/>
          <w:bCs/>
          <w:sz w:val="22"/>
          <w:szCs w:val="22"/>
        </w:rPr>
      </w:pPr>
    </w:p>
    <w:p w14:paraId="3EDF23F7" w14:textId="77777777" w:rsidR="00C3352F" w:rsidRDefault="00C3352F" w:rsidP="00C3352F">
      <w:pPr>
        <w:pStyle w:val="Default"/>
        <w:rPr>
          <w:b/>
          <w:bCs/>
          <w:sz w:val="22"/>
          <w:szCs w:val="22"/>
        </w:rPr>
      </w:pPr>
    </w:p>
    <w:p w14:paraId="034CAF32" w14:textId="77777777" w:rsidR="00092318" w:rsidRDefault="00092318" w:rsidP="00C3352F">
      <w:pPr>
        <w:pStyle w:val="Default"/>
        <w:rPr>
          <w:b/>
          <w:bCs/>
          <w:sz w:val="22"/>
          <w:szCs w:val="22"/>
        </w:rPr>
      </w:pPr>
    </w:p>
    <w:p w14:paraId="11739BD7" w14:textId="77777777" w:rsidR="00C3352F" w:rsidRPr="000734C6" w:rsidRDefault="00C3352F" w:rsidP="00C3352F">
      <w:pPr>
        <w:pStyle w:val="Default"/>
        <w:rPr>
          <w:sz w:val="22"/>
          <w:szCs w:val="22"/>
        </w:rPr>
      </w:pPr>
      <w:r w:rsidRPr="000734C6">
        <w:rPr>
          <w:b/>
          <w:bCs/>
          <w:sz w:val="22"/>
          <w:szCs w:val="22"/>
        </w:rPr>
        <w:t xml:space="preserve">Essay four: </w:t>
      </w:r>
      <w:r w:rsidRPr="000734C6">
        <w:rPr>
          <w:sz w:val="22"/>
          <w:szCs w:val="22"/>
        </w:rPr>
        <w:t xml:space="preserve">How </w:t>
      </w:r>
      <w:r w:rsidRPr="000734C6">
        <w:rPr>
          <w:color w:val="auto"/>
          <w:sz w:val="22"/>
          <w:szCs w:val="22"/>
        </w:rPr>
        <w:t xml:space="preserve">effective </w:t>
      </w:r>
      <w:r w:rsidRPr="000734C6">
        <w:rPr>
          <w:sz w:val="22"/>
          <w:szCs w:val="22"/>
        </w:rPr>
        <w:t>is MAPPA as a means of protecting vulnerable people from harm? Your answer must be based on academic research, but you may make reference to relevant case studies.</w:t>
      </w:r>
    </w:p>
    <w:p w14:paraId="641EBB4A" w14:textId="77777777" w:rsidR="000734C6" w:rsidRDefault="000734C6" w:rsidP="00C3352F">
      <w:pPr>
        <w:pStyle w:val="Default"/>
        <w:rPr>
          <w:b/>
          <w:bCs/>
          <w:sz w:val="22"/>
          <w:szCs w:val="22"/>
        </w:rPr>
      </w:pPr>
    </w:p>
    <w:p w14:paraId="62731217" w14:textId="45AB9FD0" w:rsidR="00C3352F" w:rsidRDefault="00C3352F" w:rsidP="00C3352F">
      <w:pPr>
        <w:pStyle w:val="Default"/>
        <w:rPr>
          <w:b/>
          <w:bCs/>
          <w:sz w:val="22"/>
          <w:szCs w:val="22"/>
        </w:rPr>
      </w:pPr>
      <w:r>
        <w:rPr>
          <w:b/>
          <w:bCs/>
          <w:sz w:val="22"/>
          <w:szCs w:val="22"/>
        </w:rPr>
        <w:t xml:space="preserve">Introduction </w:t>
      </w:r>
    </w:p>
    <w:p w14:paraId="51AA8DE1" w14:textId="77777777" w:rsidR="000734C6" w:rsidRDefault="000734C6" w:rsidP="00C3352F">
      <w:pPr>
        <w:pStyle w:val="Default"/>
        <w:rPr>
          <w:b/>
          <w:bCs/>
          <w:sz w:val="22"/>
          <w:szCs w:val="22"/>
        </w:rPr>
      </w:pPr>
    </w:p>
    <w:p w14:paraId="20842237" w14:textId="37CC34C2" w:rsidR="000734C6" w:rsidRDefault="000734C6" w:rsidP="00BD0ED1">
      <w:pPr>
        <w:pStyle w:val="Default"/>
        <w:rPr>
          <w:sz w:val="22"/>
          <w:szCs w:val="22"/>
        </w:rPr>
      </w:pPr>
      <w:r w:rsidRPr="000734C6">
        <w:rPr>
          <w:sz w:val="22"/>
          <w:szCs w:val="22"/>
        </w:rPr>
        <w:t>Multi-Agency Public Protection Arrangements</w:t>
      </w:r>
      <w:r>
        <w:rPr>
          <w:sz w:val="22"/>
          <w:szCs w:val="22"/>
        </w:rPr>
        <w:t xml:space="preserve"> (MAPPA) </w:t>
      </w:r>
      <w:r w:rsidR="00BD0ED1" w:rsidRPr="00BD0ED1">
        <w:rPr>
          <w:sz w:val="22"/>
          <w:szCs w:val="22"/>
        </w:rPr>
        <w:t>was introduced in 2001 under the Criminal Justice and Court Services Act 2000 and</w:t>
      </w:r>
      <w:r w:rsidR="00BD0ED1">
        <w:rPr>
          <w:sz w:val="22"/>
          <w:szCs w:val="22"/>
        </w:rPr>
        <w:t xml:space="preserve"> later</w:t>
      </w:r>
      <w:r w:rsidR="00BD0ED1" w:rsidRPr="00BD0ED1">
        <w:rPr>
          <w:sz w:val="22"/>
          <w:szCs w:val="22"/>
        </w:rPr>
        <w:t xml:space="preserve"> </w:t>
      </w:r>
      <w:r w:rsidR="00BD0ED1">
        <w:rPr>
          <w:sz w:val="22"/>
          <w:szCs w:val="22"/>
        </w:rPr>
        <w:t xml:space="preserve">reinforced </w:t>
      </w:r>
      <w:r w:rsidR="00BD0ED1" w:rsidRPr="00BD0ED1">
        <w:rPr>
          <w:sz w:val="22"/>
          <w:szCs w:val="22"/>
        </w:rPr>
        <w:t>by the Criminal Justice Act 2003 as the statutory arrangement for managing sexual and violent offenders</w:t>
      </w:r>
      <w:r w:rsidR="00BD0ED1">
        <w:rPr>
          <w:sz w:val="22"/>
          <w:szCs w:val="22"/>
        </w:rPr>
        <w:t>. It was</w:t>
      </w:r>
      <w:r>
        <w:rPr>
          <w:sz w:val="22"/>
          <w:szCs w:val="22"/>
        </w:rPr>
        <w:t xml:space="preserve"> created to support effective sharing of information and collaboration between agencies to manage dangerous individuals.</w:t>
      </w:r>
      <w:r w:rsidR="00BD0ED1">
        <w:rPr>
          <w:sz w:val="22"/>
          <w:szCs w:val="22"/>
        </w:rPr>
        <w:t xml:space="preserve"> Whilst agencies can never remove risk fully, members of the public have the right to believe that they take all reasonable steps to reduce further harm by offenders of serious and sexual offences (Her Majesty’s Inspectorate of Probation, 2022).</w:t>
      </w:r>
    </w:p>
    <w:p w14:paraId="185F943F" w14:textId="77777777" w:rsidR="000734C6" w:rsidRDefault="000734C6" w:rsidP="00C3352F">
      <w:pPr>
        <w:pStyle w:val="Default"/>
        <w:rPr>
          <w:sz w:val="22"/>
          <w:szCs w:val="22"/>
        </w:rPr>
      </w:pPr>
    </w:p>
    <w:p w14:paraId="424B542A" w14:textId="77777777" w:rsidR="000734C6" w:rsidRDefault="000734C6" w:rsidP="00C3352F">
      <w:pPr>
        <w:pStyle w:val="Default"/>
        <w:rPr>
          <w:b/>
          <w:bCs/>
          <w:sz w:val="22"/>
          <w:szCs w:val="22"/>
        </w:rPr>
      </w:pPr>
    </w:p>
    <w:p w14:paraId="7389F98F" w14:textId="3A6EA8B7" w:rsidR="00C3352F" w:rsidRDefault="00C3352F" w:rsidP="00C3352F">
      <w:pPr>
        <w:pStyle w:val="Default"/>
        <w:rPr>
          <w:b/>
          <w:bCs/>
          <w:sz w:val="22"/>
          <w:szCs w:val="22"/>
        </w:rPr>
      </w:pPr>
      <w:r>
        <w:rPr>
          <w:b/>
          <w:bCs/>
          <w:sz w:val="22"/>
          <w:szCs w:val="22"/>
        </w:rPr>
        <w:t xml:space="preserve">Body </w:t>
      </w:r>
    </w:p>
    <w:p w14:paraId="03FBEF47" w14:textId="77777777" w:rsidR="000734C6" w:rsidRDefault="000734C6" w:rsidP="00C3352F">
      <w:pPr>
        <w:pStyle w:val="Default"/>
        <w:rPr>
          <w:b/>
          <w:bCs/>
          <w:sz w:val="22"/>
          <w:szCs w:val="22"/>
        </w:rPr>
      </w:pPr>
    </w:p>
    <w:p w14:paraId="778B6A01" w14:textId="77777777" w:rsidR="000734C6" w:rsidRDefault="000734C6" w:rsidP="00C3352F">
      <w:pPr>
        <w:pStyle w:val="Default"/>
        <w:rPr>
          <w:b/>
          <w:bCs/>
          <w:sz w:val="22"/>
          <w:szCs w:val="22"/>
        </w:rPr>
      </w:pPr>
    </w:p>
    <w:p w14:paraId="0F37D0CC" w14:textId="2D8F8FC6" w:rsidR="00C3352F" w:rsidRDefault="00C3352F" w:rsidP="00C3352F">
      <w:pPr>
        <w:pStyle w:val="Default"/>
        <w:rPr>
          <w:b/>
          <w:bCs/>
          <w:sz w:val="22"/>
          <w:szCs w:val="22"/>
        </w:rPr>
      </w:pPr>
      <w:r>
        <w:rPr>
          <w:b/>
          <w:bCs/>
          <w:sz w:val="22"/>
          <w:szCs w:val="22"/>
        </w:rPr>
        <w:t>Conclusion</w:t>
      </w:r>
    </w:p>
    <w:p w14:paraId="3F251A06" w14:textId="77777777" w:rsidR="00C3352F" w:rsidRDefault="00C3352F" w:rsidP="00C3352F">
      <w:pPr>
        <w:pStyle w:val="Default"/>
        <w:rPr>
          <w:b/>
          <w:bCs/>
          <w:sz w:val="22"/>
          <w:szCs w:val="22"/>
        </w:rPr>
      </w:pPr>
      <w:r>
        <w:rPr>
          <w:b/>
          <w:bCs/>
          <w:sz w:val="22"/>
          <w:szCs w:val="22"/>
        </w:rPr>
        <w:t>Word count:</w:t>
      </w:r>
    </w:p>
    <w:p w14:paraId="6A5C5E8D" w14:textId="7092D333" w:rsidR="00C3352F" w:rsidRDefault="00C3352F" w:rsidP="00116720">
      <w:pPr>
        <w:jc w:val="center"/>
        <w:rPr>
          <w:b/>
          <w:bCs/>
        </w:rPr>
      </w:pPr>
      <w:r w:rsidRPr="00A00FC0">
        <w:rPr>
          <w:b/>
          <w:bCs/>
        </w:rPr>
        <w:t>Bibliography</w:t>
      </w:r>
    </w:p>
    <w:p w14:paraId="432FE84F" w14:textId="79B9CC63" w:rsidR="00181F06" w:rsidRDefault="00181F06" w:rsidP="00C3352F">
      <w:r>
        <w:t xml:space="preserve">College of Policing (20213) </w:t>
      </w:r>
      <w:r w:rsidRPr="00181F06">
        <w:rPr>
          <w:i/>
          <w:iCs/>
        </w:rPr>
        <w:t>Analysis</w:t>
      </w:r>
      <w:r>
        <w:t xml:space="preserve">. </w:t>
      </w:r>
      <w:r w:rsidRPr="00181F06">
        <w:t>Available at:</w:t>
      </w:r>
      <w:r>
        <w:t xml:space="preserve"> </w:t>
      </w:r>
      <w:hyperlink r:id="rId4" w:history="1">
        <w:r w:rsidRPr="00225755">
          <w:rPr>
            <w:rStyle w:val="Hyperlink"/>
          </w:rPr>
          <w:t>https://www.college.police.uk/app/intelligence-management/analysis/analysis</w:t>
        </w:r>
      </w:hyperlink>
      <w:r>
        <w:t xml:space="preserve"> </w:t>
      </w:r>
      <w:r w:rsidRPr="00181F06">
        <w:t>(Accessed: 16 January 2023)</w:t>
      </w:r>
    </w:p>
    <w:p w14:paraId="4251FD6A" w14:textId="77777777" w:rsidR="00181F06" w:rsidRDefault="00181F06" w:rsidP="00C3352F"/>
    <w:p w14:paraId="5889897E" w14:textId="0526F357" w:rsidR="00C3352F" w:rsidRDefault="00C3352F" w:rsidP="00C3352F">
      <w:r>
        <w:t xml:space="preserve">College of Policing (2020) </w:t>
      </w:r>
      <w:r w:rsidRPr="00A00FC0">
        <w:rPr>
          <w:i/>
          <w:iCs/>
        </w:rPr>
        <w:t>Looking after your health and wellbeing.</w:t>
      </w:r>
      <w:r>
        <w:t xml:space="preserve"> Available at: </w:t>
      </w:r>
    </w:p>
    <w:p w14:paraId="2F6C7B38" w14:textId="77777777" w:rsidR="00C3352F" w:rsidRDefault="00000000" w:rsidP="00C3352F">
      <w:hyperlink r:id="rId5" w:history="1">
        <w:r w:rsidR="00C3352F" w:rsidRPr="00616462">
          <w:rPr>
            <w:rStyle w:val="Hyperlink"/>
          </w:rPr>
          <w:t>https://www.college.police.uk/article/wellbeing-cpd-in-focus</w:t>
        </w:r>
      </w:hyperlink>
      <w:r w:rsidR="00C3352F">
        <w:t xml:space="preserve">  (Accessed: 16 January 2023)</w:t>
      </w:r>
    </w:p>
    <w:p w14:paraId="6FBFE204" w14:textId="77777777" w:rsidR="00C3352F" w:rsidRDefault="00C3352F" w:rsidP="00C3352F"/>
    <w:p w14:paraId="37205E50" w14:textId="27B808C4" w:rsidR="00BD0ED1" w:rsidRDefault="00BD0ED1" w:rsidP="00BD0ED1">
      <w:r w:rsidRPr="00BD0ED1">
        <w:t>Her Majesty’s Inspectorate of Probation</w:t>
      </w:r>
      <w:r>
        <w:t xml:space="preserve"> (</w:t>
      </w:r>
      <w:r w:rsidRPr="00BD0ED1">
        <w:t>2022).</w:t>
      </w:r>
      <w:r>
        <w:t xml:space="preserve"> Effective practice guide</w:t>
      </w:r>
      <w:r w:rsidR="00116720">
        <w:t xml:space="preserve">. </w:t>
      </w:r>
      <w:r>
        <w:t>MAPPA Based on: Twenty years on, is MAPPA achieving its objectives? A joint thematic inspection of Multi-Agency Public Protection Arrangements</w:t>
      </w:r>
      <w:r w:rsidR="00116720">
        <w:t xml:space="preserve">. </w:t>
      </w:r>
      <w:r w:rsidR="00116720" w:rsidRPr="00116720">
        <w:t>ISBN: 978-1-915468-05-5</w:t>
      </w:r>
      <w:r w:rsidR="00116720">
        <w:t xml:space="preserve"> </w:t>
      </w:r>
    </w:p>
    <w:p w14:paraId="6F7341FF" w14:textId="77777777" w:rsidR="00BD0ED1" w:rsidRDefault="00BD0ED1" w:rsidP="00C3352F"/>
    <w:p w14:paraId="4042EDDD" w14:textId="6FCEE6A5" w:rsidR="00206C7B" w:rsidRDefault="00206C7B" w:rsidP="00C3352F">
      <w:r w:rsidRPr="00206C7B">
        <w:t>James, A.</w:t>
      </w:r>
      <w:r>
        <w:t xml:space="preserve"> (</w:t>
      </w:r>
      <w:r w:rsidRPr="00206C7B">
        <w:t>2003</w:t>
      </w:r>
      <w:r>
        <w:t>)</w:t>
      </w:r>
      <w:r w:rsidRPr="00206C7B">
        <w:t xml:space="preserve"> </w:t>
      </w:r>
      <w:r w:rsidRPr="00206C7B">
        <w:rPr>
          <w:i/>
          <w:iCs/>
        </w:rPr>
        <w:t>The advance of intelligence-led policing strategies: The emperor's new clothes?</w:t>
      </w:r>
      <w:r w:rsidRPr="00206C7B">
        <w:t xml:space="preserve"> The Police Journal</w:t>
      </w:r>
      <w:r w:rsidR="00341A85">
        <w:t>.</w:t>
      </w:r>
    </w:p>
    <w:p w14:paraId="61C3081A" w14:textId="77777777" w:rsidR="00B34856" w:rsidRDefault="00B34856" w:rsidP="00C3352F"/>
    <w:p w14:paraId="2F4EA904" w14:textId="6CF08248" w:rsidR="00C3352F" w:rsidRDefault="00C3352F" w:rsidP="00C3352F">
      <w:proofErr w:type="spellStart"/>
      <w:r>
        <w:t>Kapade-Nikam</w:t>
      </w:r>
      <w:proofErr w:type="spellEnd"/>
      <w:r>
        <w:t xml:space="preserve"> P, Shaikh M. </w:t>
      </w:r>
      <w:r w:rsidRPr="00181F06">
        <w:rPr>
          <w:i/>
          <w:iCs/>
        </w:rPr>
        <w:t>Occupational stress, burnout and coping in police personnel: findings from a systematic review.</w:t>
      </w:r>
      <w:r>
        <w:t xml:space="preserve"> American International Journal of Research in Humanities, Arts and Social Sciences (2014). </w:t>
      </w:r>
      <w:hyperlink r:id="rId6" w:history="1">
        <w:r w:rsidRPr="008E7F79">
          <w:rPr>
            <w:rStyle w:val="Hyperlink"/>
          </w:rPr>
          <w:t>http://www.iasir.net</w:t>
        </w:r>
      </w:hyperlink>
      <w:r>
        <w:t xml:space="preserve"> </w:t>
      </w:r>
    </w:p>
    <w:p w14:paraId="77B6D824" w14:textId="77777777" w:rsidR="00C3352F" w:rsidRDefault="00C3352F" w:rsidP="00C3352F"/>
    <w:p w14:paraId="0C8CD9C9" w14:textId="432DBE83" w:rsidR="00341A85" w:rsidRDefault="00341A85" w:rsidP="00C3352F">
      <w:r w:rsidRPr="00341A85">
        <w:t>Maguire, M. and John, T.</w:t>
      </w:r>
      <w:r>
        <w:t xml:space="preserve"> (</w:t>
      </w:r>
      <w:r w:rsidRPr="00341A85">
        <w:t>2006</w:t>
      </w:r>
      <w:r>
        <w:t>)</w:t>
      </w:r>
      <w:r w:rsidRPr="00341A85">
        <w:t xml:space="preserve"> </w:t>
      </w:r>
      <w:r w:rsidRPr="00341A85">
        <w:rPr>
          <w:i/>
          <w:iCs/>
        </w:rPr>
        <w:t>Intelligence led policing, managerialism and community engagement: Competing priorities and the role of the National Intelligence Model in the UK</w:t>
      </w:r>
      <w:r w:rsidRPr="00341A85">
        <w:t>. Policing &amp; society.</w:t>
      </w:r>
    </w:p>
    <w:p w14:paraId="6D28457F" w14:textId="77777777" w:rsidR="00E90E14" w:rsidRDefault="00E90E14" w:rsidP="00C3352F"/>
    <w:p w14:paraId="23627A52" w14:textId="77777777" w:rsidR="00E90E14" w:rsidRDefault="00E90E14" w:rsidP="00E90E14">
      <w:r>
        <w:t xml:space="preserve">Manning, P. (1978) ‘The police: mandate, strategies and appearances’ in P.K. Manning and </w:t>
      </w:r>
    </w:p>
    <w:p w14:paraId="1C96A8BE" w14:textId="2D1C5E5B" w:rsidR="00E90E14" w:rsidRDefault="00E90E14" w:rsidP="00E90E14">
      <w:proofErr w:type="spellStart"/>
      <w:r>
        <w:t>J.Van</w:t>
      </w:r>
      <w:proofErr w:type="spellEnd"/>
      <w:r>
        <w:t xml:space="preserve"> </w:t>
      </w:r>
      <w:proofErr w:type="spellStart"/>
      <w:r>
        <w:t>Maanen</w:t>
      </w:r>
      <w:proofErr w:type="spellEnd"/>
      <w:r>
        <w:t xml:space="preserve"> (des) </w:t>
      </w:r>
      <w:r w:rsidRPr="00E90E14">
        <w:rPr>
          <w:i/>
          <w:iCs/>
        </w:rPr>
        <w:t>Policing: a View From the Street</w:t>
      </w:r>
      <w:r>
        <w:t>, Santa Monica, CA: Goodyear.</w:t>
      </w:r>
    </w:p>
    <w:p w14:paraId="17CA882F" w14:textId="77777777" w:rsidR="00341A85" w:rsidRDefault="00341A85" w:rsidP="00C3352F"/>
    <w:p w14:paraId="3C8EC72D" w14:textId="77777777" w:rsidR="00C3352F" w:rsidRDefault="00C3352F" w:rsidP="00C3352F">
      <w:pPr>
        <w:rPr>
          <w:rStyle w:val="Hyperlink"/>
        </w:rPr>
      </w:pPr>
      <w:proofErr w:type="spellStart"/>
      <w:r w:rsidRPr="00372794">
        <w:t>Purba</w:t>
      </w:r>
      <w:proofErr w:type="spellEnd"/>
      <w:r w:rsidRPr="00372794">
        <w:t xml:space="preserve">, A., </w:t>
      </w:r>
      <w:proofErr w:type="spellStart"/>
      <w:r w:rsidRPr="00372794">
        <w:t>Demou</w:t>
      </w:r>
      <w:proofErr w:type="spellEnd"/>
      <w:r w:rsidRPr="00372794">
        <w:t xml:space="preserve">, E. </w:t>
      </w:r>
      <w:r w:rsidRPr="00181F06">
        <w:rPr>
          <w:i/>
          <w:iCs/>
        </w:rPr>
        <w:t>The relationship between organisational stressors and mental wellbeing within police officers: a systematic review</w:t>
      </w:r>
      <w:r w:rsidRPr="00372794">
        <w:t>. BMC Public Health 19, 1286 (2019).</w:t>
      </w:r>
      <w:r>
        <w:t xml:space="preserve"> </w:t>
      </w:r>
      <w:hyperlink r:id="rId7" w:history="1">
        <w:r w:rsidRPr="008E7F79">
          <w:rPr>
            <w:rStyle w:val="Hyperlink"/>
          </w:rPr>
          <w:t>https://doi.org/10.1186/s12889-019-7609-0</w:t>
        </w:r>
      </w:hyperlink>
    </w:p>
    <w:p w14:paraId="3A1BF005" w14:textId="77777777" w:rsidR="00206C7B" w:rsidRDefault="00206C7B" w:rsidP="00206C7B">
      <w:bookmarkStart w:id="0" w:name="_Hlk143546853"/>
    </w:p>
    <w:p w14:paraId="3F667A82" w14:textId="5976B573" w:rsidR="00206C7B" w:rsidRDefault="00206C7B" w:rsidP="00206C7B">
      <w:r>
        <w:t xml:space="preserve">Ratcliffe, J.H. (2016) </w:t>
      </w:r>
      <w:bookmarkEnd w:id="0"/>
      <w:r w:rsidRPr="00B34856">
        <w:rPr>
          <w:i/>
          <w:iCs/>
        </w:rPr>
        <w:t>Intelligence-Led Policing</w:t>
      </w:r>
      <w:r>
        <w:t>. 2</w:t>
      </w:r>
      <w:r w:rsidRPr="00B34856">
        <w:rPr>
          <w:vertAlign w:val="superscript"/>
        </w:rPr>
        <w:t>nd</w:t>
      </w:r>
      <w:r>
        <w:t xml:space="preserve"> </w:t>
      </w:r>
      <w:proofErr w:type="spellStart"/>
      <w:r>
        <w:t>edn</w:t>
      </w:r>
      <w:proofErr w:type="spellEnd"/>
      <w:r>
        <w:t xml:space="preserve">. New York: Routledge. </w:t>
      </w:r>
    </w:p>
    <w:p w14:paraId="5890BAC1" w14:textId="77777777" w:rsidR="00666CEE" w:rsidRDefault="00666CEE" w:rsidP="00C3352F"/>
    <w:p w14:paraId="136D7219" w14:textId="78165221" w:rsidR="00181F06" w:rsidRDefault="00666CEE" w:rsidP="00C3352F">
      <w:r>
        <w:lastRenderedPageBreak/>
        <w:t xml:space="preserve">South Wales Police (2022) Gender Pay Gap Report. Available at: </w:t>
      </w:r>
      <w:hyperlink r:id="rId8" w:history="1">
        <w:r w:rsidRPr="00225755">
          <w:rPr>
            <w:rStyle w:val="Hyperlink"/>
          </w:rPr>
          <w:t>https://www.south-wales.police.uk/SysSiteAssets/media/images/south-wales/about-us/c23-0003_swp_gender_pay_gap_2022.pdf</w:t>
        </w:r>
      </w:hyperlink>
      <w:r>
        <w:t xml:space="preserve"> (Accessed: 16 January 2023)</w:t>
      </w:r>
    </w:p>
    <w:p w14:paraId="7085937B" w14:textId="77777777" w:rsidR="00666CEE" w:rsidRDefault="00666CEE" w:rsidP="00C3352F"/>
    <w:p w14:paraId="4DFBC5D1" w14:textId="5E7396CF" w:rsidR="00685F55" w:rsidRDefault="00685F55" w:rsidP="00C3352F">
      <w:r w:rsidRPr="00685F55">
        <w:t xml:space="preserve">Storch, J. E., &amp; </w:t>
      </w:r>
      <w:proofErr w:type="spellStart"/>
      <w:r w:rsidRPr="00685F55">
        <w:t>Panzarella</w:t>
      </w:r>
      <w:proofErr w:type="spellEnd"/>
      <w:r w:rsidRPr="00685F55">
        <w:t xml:space="preserve">, R. (1996). </w:t>
      </w:r>
      <w:r w:rsidRPr="00181F06">
        <w:rPr>
          <w:i/>
          <w:iCs/>
        </w:rPr>
        <w:t>Police stress: State-trait anxiety in relation to occupational and personal stressors.</w:t>
      </w:r>
      <w:r w:rsidRPr="00685F55">
        <w:t xml:space="preserve"> Journal of Criminal Justice, 24(2), 99–107. </w:t>
      </w:r>
      <w:hyperlink r:id="rId9" w:history="1">
        <w:r w:rsidRPr="00225755">
          <w:rPr>
            <w:rStyle w:val="Hyperlink"/>
          </w:rPr>
          <w:t>https://doi.org/10.1016/0047-2352(95)00058-5</w:t>
        </w:r>
      </w:hyperlink>
      <w:r>
        <w:t xml:space="preserve"> </w:t>
      </w:r>
    </w:p>
    <w:p w14:paraId="4C7BEAFB" w14:textId="77777777" w:rsidR="00C3352F" w:rsidRPr="00A00FC0" w:rsidRDefault="00C3352F" w:rsidP="00C3352F"/>
    <w:p w14:paraId="7FD2B2CC" w14:textId="77777777" w:rsidR="00823E2E" w:rsidRDefault="00823E2E"/>
    <w:sectPr w:rsidR="00823E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52F"/>
    <w:rsid w:val="00027519"/>
    <w:rsid w:val="000734C6"/>
    <w:rsid w:val="00092318"/>
    <w:rsid w:val="00116720"/>
    <w:rsid w:val="00174248"/>
    <w:rsid w:val="00181F06"/>
    <w:rsid w:val="00193752"/>
    <w:rsid w:val="00206C7B"/>
    <w:rsid w:val="00341A85"/>
    <w:rsid w:val="00344D81"/>
    <w:rsid w:val="003A718F"/>
    <w:rsid w:val="00666CEE"/>
    <w:rsid w:val="00685F55"/>
    <w:rsid w:val="00784AE6"/>
    <w:rsid w:val="00823E2E"/>
    <w:rsid w:val="00984669"/>
    <w:rsid w:val="00997D99"/>
    <w:rsid w:val="00AE5F0D"/>
    <w:rsid w:val="00B34856"/>
    <w:rsid w:val="00BD0ED1"/>
    <w:rsid w:val="00C3352F"/>
    <w:rsid w:val="00D212F6"/>
    <w:rsid w:val="00E90E14"/>
    <w:rsid w:val="00EF676C"/>
    <w:rsid w:val="00FB435A"/>
    <w:rsid w:val="00FB5D14"/>
    <w:rsid w:val="00FD0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742C2"/>
  <w15:chartTrackingRefBased/>
  <w15:docId w15:val="{FF7DAC99-2B6D-4ED1-BB16-97431014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52F"/>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3352F"/>
    <w:pPr>
      <w:autoSpaceDE w:val="0"/>
      <w:autoSpaceDN w:val="0"/>
      <w:adjustRightInd w:val="0"/>
      <w:spacing w:after="0" w:line="240" w:lineRule="auto"/>
    </w:pPr>
    <w:rPr>
      <w:rFonts w:ascii="Arial" w:hAnsi="Arial" w:cs="Arial"/>
      <w:color w:val="000000"/>
      <w:kern w:val="0"/>
      <w:sz w:val="24"/>
      <w:szCs w:val="24"/>
      <w14:ligatures w14:val="none"/>
    </w:rPr>
  </w:style>
  <w:style w:type="character" w:styleId="Hyperlink">
    <w:name w:val="Hyperlink"/>
    <w:basedOn w:val="DefaultParagraphFont"/>
    <w:uiPriority w:val="99"/>
    <w:unhideWhenUsed/>
    <w:rsid w:val="00C3352F"/>
    <w:rPr>
      <w:color w:val="0000FF"/>
      <w:u w:val="single"/>
    </w:rPr>
  </w:style>
  <w:style w:type="character" w:styleId="UnresolvedMention">
    <w:name w:val="Unresolved Mention"/>
    <w:basedOn w:val="DefaultParagraphFont"/>
    <w:uiPriority w:val="99"/>
    <w:semiHidden/>
    <w:unhideWhenUsed/>
    <w:rsid w:val="00685F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les.police.uk/SysSiteAssets/media/images/south-wales/about-us/c23-0003_swp_gender_pay_gap_2022.pdf" TargetMode="External"/><Relationship Id="rId3" Type="http://schemas.openxmlformats.org/officeDocument/2006/relationships/webSettings" Target="webSettings.xml"/><Relationship Id="rId7" Type="http://schemas.openxmlformats.org/officeDocument/2006/relationships/hyperlink" Target="https://doi.org/10.1186/s12889-019-760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asir.net" TargetMode="External"/><Relationship Id="rId11" Type="http://schemas.openxmlformats.org/officeDocument/2006/relationships/theme" Target="theme/theme1.xml"/><Relationship Id="rId5" Type="http://schemas.openxmlformats.org/officeDocument/2006/relationships/hyperlink" Target="https://www.college.police.uk/article/wellbeing-cpd-in-focus" TargetMode="External"/><Relationship Id="rId10" Type="http://schemas.openxmlformats.org/officeDocument/2006/relationships/fontTable" Target="fontTable.xml"/><Relationship Id="rId4" Type="http://schemas.openxmlformats.org/officeDocument/2006/relationships/hyperlink" Target="https://www.college.police.uk/app/intelligence-management/analysis/analysis" TargetMode="External"/><Relationship Id="rId9" Type="http://schemas.openxmlformats.org/officeDocument/2006/relationships/hyperlink" Target="https://doi.org/10.1016/0047-2352(95)0005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6</Pages>
  <Words>1729</Words>
  <Characters>9860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Chilcott,Isabel swp8131</dc:creator>
  <cp:keywords/>
  <dc:description/>
  <cp:lastModifiedBy>Chilcott,Isabel swp8131</cp:lastModifiedBy>
  <cp:revision>12</cp:revision>
  <dcterms:created xsi:type="dcterms:W3CDTF">2023-08-21T14:35:00Z</dcterms:created>
  <dcterms:modified xsi:type="dcterms:W3CDTF">2023-08-21T22:14:00Z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2023-08-21T19:54:32Z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2781d935-3a2d-4308-a7ac-9a7860551202</vt:lpwstr>
  </property>
  <property fmtid="{D5CDD505-2E9C-101B-9397-08002B2CF9AE}" pid="8" name="MSIP_Label_66cf8fe5-b7b7-4df7-b38d-1c61ac2f6639_ContentBits">
    <vt:lpwstr>0</vt:lpwstr>
  </property>
</Properties>
</file>