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1048958473"/>
        <w:docPartObj>
          <w:docPartGallery w:val="Cover Pages"/>
          <w:docPartUnique/>
        </w:docPartObj>
      </w:sdtPr>
      <w:sdtEndPr>
        <w:rPr>
          <w:rFonts w:ascii="Arial" w:hAnsi="Arial" w:cs="Arial"/>
          <w:b/>
          <w:bCs/>
          <w:i/>
          <w:iCs/>
          <w:sz w:val="28"/>
          <w:szCs w:val="28"/>
          <w:u w:val="single"/>
        </w:rPr>
      </w:sdtEndPr>
      <w:sdtContent>
        <w:p w14:paraId="27FDC501" w14:textId="3771AE93" w:rsidR="004A61C3" w:rsidRDefault="004A61C3">
          <w:r>
            <w:rPr>
              <w:noProof/>
            </w:rPr>
            <mc:AlternateContent>
              <mc:Choice Requires="wpg">
                <w:drawing>
                  <wp:anchor distT="0" distB="0" distL="114300" distR="114300" simplePos="0" relativeHeight="251666432" behindDoc="0" locked="0" layoutInCell="1" allowOverlap="1" wp14:anchorId="4D7B7CAC" wp14:editId="156AB881">
                    <wp:simplePos x="0" y="0"/>
                    <wp:positionH relativeFrom="page">
                      <wp:align>center</wp:align>
                    </wp:positionH>
                    <mc:AlternateContent>
                      <mc:Choice Requires="wp14">
                        <wp:positionV relativeFrom="page">
                          <wp14:pctPosVOffset>2300</wp14:pctPosVOffset>
                        </wp:positionV>
                      </mc:Choice>
                      <mc:Fallback>
                        <wp:positionV relativeFrom="page">
                          <wp:posOffset>245745</wp:posOffset>
                        </wp:positionV>
                      </mc:Fallback>
                    </mc:AlternateContent>
                    <wp:extent cx="7315200" cy="1215391"/>
                    <wp:effectExtent l="0" t="0" r="1270" b="1905"/>
                    <wp:wrapNone/>
                    <wp:docPr id="149" name="Group 157"/>
                    <wp:cNvGraphicFramePr/>
                    <a:graphic xmlns:a="http://schemas.openxmlformats.org/drawingml/2006/main">
                      <a:graphicData uri="http://schemas.microsoft.com/office/word/2010/wordprocessingGroup">
                        <wpg:wgp>
                          <wpg:cNvGrpSpPr/>
                          <wpg:grpSpPr>
                            <a:xfrm>
                              <a:off x="0" y="0"/>
                              <a:ext cx="7315200" cy="1215391"/>
                              <a:chOff x="0" y="-1"/>
                              <a:chExt cx="7315200" cy="1216153"/>
                            </a:xfrm>
                          </wpg:grpSpPr>
                          <wps:wsp>
                            <wps:cNvPr id="150" name="Rectangle 51"/>
                            <wps:cNvSpPr/>
                            <wps:spPr>
                              <a:xfrm>
                                <a:off x="0" y="-1"/>
                                <a:ext cx="7315200" cy="1130373"/>
                              </a:xfrm>
                              <a:custGeom>
                                <a:avLst/>
                                <a:gdLst>
                                  <a:gd name="connsiteX0" fmla="*/ 0 w 7312660"/>
                                  <a:gd name="connsiteY0" fmla="*/ 0 h 1215390"/>
                                  <a:gd name="connsiteX1" fmla="*/ 7312660 w 7312660"/>
                                  <a:gd name="connsiteY1" fmla="*/ 0 h 1215390"/>
                                  <a:gd name="connsiteX2" fmla="*/ 7312660 w 7312660"/>
                                  <a:gd name="connsiteY2" fmla="*/ 1215390 h 1215390"/>
                                  <a:gd name="connsiteX3" fmla="*/ 0 w 7312660"/>
                                  <a:gd name="connsiteY3" fmla="*/ 1215390 h 1215390"/>
                                  <a:gd name="connsiteX4" fmla="*/ 0 w 7312660"/>
                                  <a:gd name="connsiteY4" fmla="*/ 0 h 1215390"/>
                                  <a:gd name="connsiteX0" fmla="*/ 0 w 7312660"/>
                                  <a:gd name="connsiteY0" fmla="*/ 0 h 1215390"/>
                                  <a:gd name="connsiteX1" fmla="*/ 7312660 w 7312660"/>
                                  <a:gd name="connsiteY1" fmla="*/ 0 h 1215390"/>
                                  <a:gd name="connsiteX2" fmla="*/ 7312660 w 7312660"/>
                                  <a:gd name="connsiteY2" fmla="*/ 1215390 h 1215390"/>
                                  <a:gd name="connsiteX3" fmla="*/ 3667125 w 7312660"/>
                                  <a:gd name="connsiteY3" fmla="*/ 120967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215390 h 1215390"/>
                                  <a:gd name="connsiteX3" fmla="*/ 3619500 w 7312660"/>
                                  <a:gd name="connsiteY3" fmla="*/ 733425 h 1215390"/>
                                  <a:gd name="connsiteX4" fmla="*/ 0 w 7312660"/>
                                  <a:gd name="connsiteY4" fmla="*/ 1215390 h 1215390"/>
                                  <a:gd name="connsiteX5" fmla="*/ 0 w 7312660"/>
                                  <a:gd name="connsiteY5" fmla="*/ 0 h 1215390"/>
                                  <a:gd name="connsiteX0" fmla="*/ 0 w 7312660"/>
                                  <a:gd name="connsiteY0" fmla="*/ 0 h 1215390"/>
                                  <a:gd name="connsiteX1" fmla="*/ 7312660 w 7312660"/>
                                  <a:gd name="connsiteY1" fmla="*/ 0 h 1215390"/>
                                  <a:gd name="connsiteX2" fmla="*/ 7312660 w 7312660"/>
                                  <a:gd name="connsiteY2" fmla="*/ 1129665 h 1215390"/>
                                  <a:gd name="connsiteX3" fmla="*/ 3619500 w 7312660"/>
                                  <a:gd name="connsiteY3" fmla="*/ 733425 h 1215390"/>
                                  <a:gd name="connsiteX4" fmla="*/ 0 w 7312660"/>
                                  <a:gd name="connsiteY4" fmla="*/ 1215390 h 1215390"/>
                                  <a:gd name="connsiteX5" fmla="*/ 0 w 7312660"/>
                                  <a:gd name="connsiteY5" fmla="*/ 0 h 1215390"/>
                                  <a:gd name="connsiteX0" fmla="*/ 9525 w 7322185"/>
                                  <a:gd name="connsiteY0" fmla="*/ 0 h 1129665"/>
                                  <a:gd name="connsiteX1" fmla="*/ 7322185 w 7322185"/>
                                  <a:gd name="connsiteY1" fmla="*/ 0 h 1129665"/>
                                  <a:gd name="connsiteX2" fmla="*/ 7322185 w 7322185"/>
                                  <a:gd name="connsiteY2" fmla="*/ 1129665 h 1129665"/>
                                  <a:gd name="connsiteX3" fmla="*/ 3629025 w 7322185"/>
                                  <a:gd name="connsiteY3" fmla="*/ 733425 h 1129665"/>
                                  <a:gd name="connsiteX4" fmla="*/ 0 w 7322185"/>
                                  <a:gd name="connsiteY4" fmla="*/ 1091565 h 1129665"/>
                                  <a:gd name="connsiteX5" fmla="*/ 9525 w 7322185"/>
                                  <a:gd name="connsiteY5" fmla="*/ 0 h 1129665"/>
                                  <a:gd name="connsiteX0" fmla="*/ 0 w 7312660"/>
                                  <a:gd name="connsiteY0" fmla="*/ 0 h 1129665"/>
                                  <a:gd name="connsiteX1" fmla="*/ 7312660 w 7312660"/>
                                  <a:gd name="connsiteY1" fmla="*/ 0 h 1129665"/>
                                  <a:gd name="connsiteX2" fmla="*/ 7312660 w 7312660"/>
                                  <a:gd name="connsiteY2" fmla="*/ 1129665 h 1129665"/>
                                  <a:gd name="connsiteX3" fmla="*/ 3619500 w 7312660"/>
                                  <a:gd name="connsiteY3" fmla="*/ 733425 h 1129665"/>
                                  <a:gd name="connsiteX4" fmla="*/ 0 w 7312660"/>
                                  <a:gd name="connsiteY4" fmla="*/ 1091565 h 1129665"/>
                                  <a:gd name="connsiteX5" fmla="*/ 0 w 7312660"/>
                                  <a:gd name="connsiteY5" fmla="*/ 0 h 1129665"/>
                                </a:gdLst>
                                <a:ahLst/>
                                <a:cxnLst>
                                  <a:cxn ang="0">
                                    <a:pos x="connsiteX0" y="connsiteY0"/>
                                  </a:cxn>
                                  <a:cxn ang="0">
                                    <a:pos x="connsiteX1" y="connsiteY1"/>
                                  </a:cxn>
                                  <a:cxn ang="0">
                                    <a:pos x="connsiteX2" y="connsiteY2"/>
                                  </a:cxn>
                                  <a:cxn ang="0">
                                    <a:pos x="connsiteX3" y="connsiteY3"/>
                                  </a:cxn>
                                  <a:cxn ang="0">
                                    <a:pos x="connsiteX4" y="connsiteY4"/>
                                  </a:cxn>
                                  <a:cxn ang="0">
                                    <a:pos x="connsiteX5" y="connsiteY5"/>
                                  </a:cxn>
                                </a:cxnLst>
                                <a:rect l="l" t="t" r="r" b="b"/>
                                <a:pathLst>
                                  <a:path w="7312660" h="1129665">
                                    <a:moveTo>
                                      <a:pt x="0" y="0"/>
                                    </a:moveTo>
                                    <a:lnTo>
                                      <a:pt x="7312660" y="0"/>
                                    </a:lnTo>
                                    <a:lnTo>
                                      <a:pt x="7312660" y="1129665"/>
                                    </a:lnTo>
                                    <a:lnTo>
                                      <a:pt x="3619500" y="733425"/>
                                    </a:lnTo>
                                    <a:lnTo>
                                      <a:pt x="0" y="1091565"/>
                                    </a:lnTo>
                                    <a:lnTo>
                                      <a:pt x="0" y="0"/>
                                    </a:lnTo>
                                    <a:close/>
                                  </a:path>
                                </a:pathLst>
                              </a:custGeom>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151" name="Rectangle 151"/>
                            <wps:cNvSpPr/>
                            <wps:spPr>
                              <a:xfrm>
                                <a:off x="0" y="0"/>
                                <a:ext cx="7315200" cy="1216152"/>
                              </a:xfrm>
                              <a:prstGeom prst="rect">
                                <a:avLst/>
                              </a:prstGeom>
                              <a:blipFill>
                                <a:blip r:embed="rId8"/>
                                <a:stretch>
                                  <a:fillRect r="-7574"/>
                                </a:stretch>
                              </a:blip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wgp>
                      </a:graphicData>
                    </a:graphic>
                    <wp14:sizeRelH relativeFrom="page">
                      <wp14:pctWidth>94100</wp14:pctWidth>
                    </wp14:sizeRelH>
                    <wp14:sizeRelV relativeFrom="page">
                      <wp14:pctHeight>12100</wp14:pctHeight>
                    </wp14:sizeRelV>
                  </wp:anchor>
                </w:drawing>
              </mc:Choice>
              <mc:Fallback>
                <w:pict>
                  <v:group w14:anchorId="56F2A6FF" id="Group 157" o:spid="_x0000_s1026" style="position:absolute;margin-left:0;margin-top:0;width:8in;height:95.7pt;z-index:251666432;mso-width-percent:941;mso-height-percent:121;mso-top-percent:23;mso-position-horizontal:center;mso-position-horizontal-relative:page;mso-position-vertical-relative:page;mso-width-percent:941;mso-height-percent:121;mso-top-percent:23" coordorigin="" coordsize="73152,12161" o:gfxdata="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">
                    <v:shape id="Rectangle 51" o:spid="_x0000_s1027" style="position:absolute;width:73152;height:11303;visibility:visible;mso-wrap-style:square;v-text-anchor:middle" coordsize="7312660,11296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" path="m,l7312660,r,1129665l3619500,733425,,1091565,,xe" fillcolor="#156082 [3204]" stroked="f" strokeweight="1.5pt">
                      <v:stroke joinstyle="miter"/>
                      <v:path arrowok="t" o:connecttype="custom" o:connectlocs="0,0;7315200,0;7315200,1130373;3620757,733885;0,1092249;0,0" o:connectangles="0,0,0,0,0,0"/>
                    </v:shape>
                    <v:rect id="Rectangle 151" o:spid="_x0000_s1028" style="position:absolute;width:73152;height:1216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" stroked="f" strokeweight="1.5pt">
                      <v:fill r:id="rId9" o:title="" recolor="t" rotate="t" type="frame"/>
                    </v:rect>
                    <w10:wrap anchorx="page" anchory="page"/>
                  </v:group>
                </w:pict>
              </mc:Fallback>
            </mc:AlternateContent>
          </w:r>
          <w:r>
            <w:rPr>
              <w:noProof/>
            </w:rPr>
            <mc:AlternateContent>
              <mc:Choice Requires="wps">
                <w:drawing>
                  <wp:anchor distT="0" distB="0" distL="114300" distR="114300" simplePos="0" relativeHeight="251664384" behindDoc="0" locked="0" layoutInCell="1" allowOverlap="1" wp14:anchorId="3A34D8C6" wp14:editId="186CE858">
                    <wp:simplePos x="0" y="0"/>
                    <wp:positionH relativeFrom="page">
                      <wp:align>center</wp:align>
                    </wp:positionH>
                    <mc:AlternateContent>
                      <mc:Choice Requires="wp14">
                        <wp:positionV relativeFrom="page">
                          <wp14:pctPosVOffset>81800</wp14:pctPosVOffset>
                        </wp:positionV>
                      </mc:Choice>
                      <mc:Fallback>
                        <wp:positionV relativeFrom="page">
                          <wp:posOffset>8745855</wp:posOffset>
                        </wp:positionV>
                      </mc:Fallback>
                    </mc:AlternateContent>
                    <wp:extent cx="7315200" cy="914400"/>
                    <wp:effectExtent l="0" t="0" r="0" b="8255"/>
                    <wp:wrapSquare wrapText="bothSides"/>
                    <wp:docPr id="152" name="Text Box 159"/>
                    <wp:cNvGraphicFramePr/>
                    <a:graphic xmlns:a="http://schemas.openxmlformats.org/drawingml/2006/main">
                      <a:graphicData uri="http://schemas.microsoft.com/office/word/2010/wordprocessingShape">
                        <wps:wsp>
                          <wps:cNvSpPr txBox="1"/>
                          <wps:spPr>
                            <a:xfrm>
                              <a:off x="0" y="0"/>
                              <a:ext cx="7315200" cy="91440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C237548" w14:textId="77777777" w:rsidR="004A61C3" w:rsidRPr="004A61C3" w:rsidRDefault="004A61C3" w:rsidP="004A61C3">
                                <w:pPr>
                                  <w:pStyle w:val="NoSpacing"/>
                                  <w:jc w:val="right"/>
                                  <w:rPr>
                                    <w:color w:val="595959" w:themeColor="text1" w:themeTint="A6"/>
                                    <w:sz w:val="28"/>
                                    <w:szCs w:val="28"/>
                                  </w:rPr>
                                </w:pPr>
                                <w:r w:rsidRPr="004A61C3">
                                  <w:rPr>
                                    <w:color w:val="595959" w:themeColor="text1" w:themeTint="A6"/>
                                    <w:sz w:val="28"/>
                                    <w:szCs w:val="28"/>
                                  </w:rPr>
                                  <w:t>Mireille Matondo Bangu (2328296)</w:t>
                                </w:r>
                              </w:p>
                              <w:p w14:paraId="175708C0" w14:textId="2F701BFB" w:rsidR="004A61C3" w:rsidRPr="004A61C3" w:rsidRDefault="00F22AB7" w:rsidP="004A61C3">
                                <w:pPr>
                                  <w:pStyle w:val="NoSpacing"/>
                                  <w:jc w:val="right"/>
                                  <w:rPr>
                                    <w:color w:val="595959" w:themeColor="text1" w:themeTint="A6"/>
                                    <w:sz w:val="28"/>
                                    <w:szCs w:val="28"/>
                                  </w:rPr>
                                </w:pPr>
                                <w:r>
                                  <w:rPr>
                                    <w:color w:val="595959" w:themeColor="text1" w:themeTint="A6"/>
                                    <w:sz w:val="28"/>
                                    <w:szCs w:val="28"/>
                                  </w:rPr>
                                  <w:t>Lecturer</w:t>
                                </w:r>
                                <w:r w:rsidR="004A61C3" w:rsidRPr="004A61C3">
                                  <w:rPr>
                                    <w:color w:val="595959" w:themeColor="text1" w:themeTint="A6"/>
                                    <w:sz w:val="28"/>
                                    <w:szCs w:val="28"/>
                                  </w:rPr>
                                  <w:t xml:space="preserve">: </w:t>
                                </w:r>
                                <w:r w:rsidR="00BC7774">
                                  <w:rPr>
                                    <w:color w:val="595959" w:themeColor="text1" w:themeTint="A6"/>
                                    <w:sz w:val="28"/>
                                    <w:szCs w:val="28"/>
                                  </w:rPr>
                                  <w:t xml:space="preserve">Hajra </w:t>
                                </w:r>
                                <w:proofErr w:type="spellStart"/>
                                <w:r w:rsidR="00BC7774">
                                  <w:rPr>
                                    <w:color w:val="595959" w:themeColor="text1" w:themeTint="A6"/>
                                    <w:sz w:val="28"/>
                                    <w:szCs w:val="28"/>
                                  </w:rPr>
                                  <w:t>Mustasim</w:t>
                                </w:r>
                                <w:proofErr w:type="spellEnd"/>
                                <w:r w:rsidR="004A61C3" w:rsidRPr="004A61C3">
                                  <w:rPr>
                                    <w:color w:val="595959" w:themeColor="text1" w:themeTint="A6"/>
                                    <w:sz w:val="28"/>
                                    <w:szCs w:val="28"/>
                                  </w:rPr>
                                  <w:t xml:space="preserve"> </w:t>
                                </w:r>
                              </w:p>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9200</wp14:pctHeight>
                    </wp14:sizeRelV>
                  </wp:anchor>
                </w:drawing>
              </mc:Choice>
              <mc:Fallback>
                <w:pict>
                  <v:shapetype w14:anchorId="3A34D8C6" id="_x0000_t202" coordsize="21600,21600" o:spt="202" path="m,l,21600r21600,l21600,xe">
                    <v:stroke joinstyle="miter"/>
                    <v:path gradientshapeok="t" o:connecttype="rect"/>
                  </v:shapetype>
                  <v:shape id="Text Box 159" o:spid="_x0000_s1026" type="#_x0000_t202" style="position:absolute;margin-left:0;margin-top:0;width:8in;height:1in;z-index:251664384;visibility:visible;mso-wrap-style:square;mso-width-percent:941;mso-height-percent:92;mso-top-percent:818;mso-wrap-distance-left:9pt;mso-wrap-distance-top:0;mso-wrap-distance-right:9pt;mso-wrap-distance-bottom:0;mso-position-horizontal:center;mso-position-horizontal-relative:page;mso-position-vertical-relative:page;mso-width-percent:941;mso-height-percent:92;mso-top-percent:818;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" filled="f" stroked="f" strokeweight=".5pt">
                    <v:textbox inset="126pt,0,54pt,0">
                      <w:txbxContent>
                        <w:p w14:paraId="1C237548" w14:textId="77777777" w:rsidR="004A61C3" w:rsidRPr="004A61C3" w:rsidRDefault="004A61C3" w:rsidP="004A61C3">
                          <w:pPr>
                            <w:pStyle w:val="NoSpacing"/>
                            <w:jc w:val="right"/>
                            <w:rPr>
                              <w:color w:val="595959" w:themeColor="text1" w:themeTint="A6"/>
                              <w:sz w:val="28"/>
                              <w:szCs w:val="28"/>
                            </w:rPr>
                          </w:pPr>
                          <w:r w:rsidRPr="004A61C3">
                            <w:rPr>
                              <w:color w:val="595959" w:themeColor="text1" w:themeTint="A6"/>
                              <w:sz w:val="28"/>
                              <w:szCs w:val="28"/>
                            </w:rPr>
                            <w:t>Mireille Matondo Bangu (2328296)</w:t>
                          </w:r>
                        </w:p>
                        <w:p w14:paraId="175708C0" w14:textId="2F701BFB" w:rsidR="004A61C3" w:rsidRPr="004A61C3" w:rsidRDefault="00F22AB7" w:rsidP="004A61C3">
                          <w:pPr>
                            <w:pStyle w:val="NoSpacing"/>
                            <w:jc w:val="right"/>
                            <w:rPr>
                              <w:color w:val="595959" w:themeColor="text1" w:themeTint="A6"/>
                              <w:sz w:val="28"/>
                              <w:szCs w:val="28"/>
                            </w:rPr>
                          </w:pPr>
                          <w:r>
                            <w:rPr>
                              <w:color w:val="595959" w:themeColor="text1" w:themeTint="A6"/>
                              <w:sz w:val="28"/>
                              <w:szCs w:val="28"/>
                            </w:rPr>
                            <w:t>Lecturer</w:t>
                          </w:r>
                          <w:r w:rsidR="004A61C3" w:rsidRPr="004A61C3">
                            <w:rPr>
                              <w:color w:val="595959" w:themeColor="text1" w:themeTint="A6"/>
                              <w:sz w:val="28"/>
                              <w:szCs w:val="28"/>
                            </w:rPr>
                            <w:t xml:space="preserve">: </w:t>
                          </w:r>
                          <w:r w:rsidR="00BC7774">
                            <w:rPr>
                              <w:color w:val="595959" w:themeColor="text1" w:themeTint="A6"/>
                              <w:sz w:val="28"/>
                              <w:szCs w:val="28"/>
                            </w:rPr>
                            <w:t xml:space="preserve">Hajra </w:t>
                          </w:r>
                          <w:proofErr w:type="spellStart"/>
                          <w:r w:rsidR="00BC7774">
                            <w:rPr>
                              <w:color w:val="595959" w:themeColor="text1" w:themeTint="A6"/>
                              <w:sz w:val="28"/>
                              <w:szCs w:val="28"/>
                            </w:rPr>
                            <w:t>Mustasim</w:t>
                          </w:r>
                          <w:proofErr w:type="spellEnd"/>
                          <w:r w:rsidR="004A61C3" w:rsidRPr="004A61C3">
                            <w:rPr>
                              <w:color w:val="595959" w:themeColor="text1" w:themeTint="A6"/>
                              <w:sz w:val="28"/>
                              <w:szCs w:val="28"/>
                            </w:rPr>
                            <w:t xml:space="preserve"> </w:t>
                          </w:r>
                        </w:p>
                      </w:txbxContent>
                    </v:textbox>
                    <w10:wrap type="square" anchorx="page" anchory="page"/>
                  </v:shape>
                </w:pict>
              </mc:Fallback>
            </mc:AlternateContent>
          </w:r>
          <w:r>
            <w:rPr>
              <w:noProof/>
            </w:rPr>
            <mc:AlternateContent>
              <mc:Choice Requires="wps">
                <w:drawing>
                  <wp:anchor distT="0" distB="0" distL="114300" distR="114300" simplePos="0" relativeHeight="251665408" behindDoc="0" locked="0" layoutInCell="1" allowOverlap="1" wp14:anchorId="251A253A" wp14:editId="7712F0D1">
                    <wp:simplePos x="0" y="0"/>
                    <wp:positionH relativeFrom="page">
                      <wp:align>center</wp:align>
                    </wp:positionH>
                    <mc:AlternateContent>
                      <mc:Choice Requires="wp14">
                        <wp:positionV relativeFrom="page">
                          <wp14:pctPosVOffset>70000</wp14:pctPosVOffset>
                        </wp:positionV>
                      </mc:Choice>
                      <mc:Fallback>
                        <wp:positionV relativeFrom="page">
                          <wp:posOffset>7484110</wp:posOffset>
                        </wp:positionV>
                      </mc:Fallback>
                    </mc:AlternateContent>
                    <wp:extent cx="7315200" cy="1009650"/>
                    <wp:effectExtent l="0" t="0" r="0" b="0"/>
                    <wp:wrapSquare wrapText="bothSides"/>
                    <wp:docPr id="153" name="Text Box 161"/>
                    <wp:cNvGraphicFramePr/>
                    <a:graphic xmlns:a="http://schemas.openxmlformats.org/drawingml/2006/main">
                      <a:graphicData uri="http://schemas.microsoft.com/office/word/2010/wordprocessingShape">
                        <wps:wsp>
                          <wps:cNvSpPr txBox="1"/>
                          <wps:spPr>
                            <a:xfrm>
                              <a:off x="0" y="0"/>
                              <a:ext cx="7315200" cy="10096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olor w:val="595959" w:themeColor="text1" w:themeTint="A6"/>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p w14:paraId="0C21F75C" w14:textId="73034A82" w:rsidR="004A61C3" w:rsidRPr="004A61C3" w:rsidRDefault="004A61C3" w:rsidP="004A61C3">
                                    <w:pPr>
                                      <w:pStyle w:val="NoSpacing"/>
                                      <w:rPr>
                                        <w:color w:val="595959" w:themeColor="text1" w:themeTint="A6"/>
                                        <w:sz w:val="40"/>
                                        <w:szCs w:val="40"/>
                                      </w:rPr>
                                    </w:pPr>
                                    <w:r w:rsidRPr="004A61C3">
                                      <w:rPr>
                                        <w:color w:val="595959" w:themeColor="text1" w:themeTint="A6"/>
                                        <w:sz w:val="40"/>
                                        <w:szCs w:val="40"/>
                                      </w:rPr>
                                      <w:t>THE HEART DISEASE</w:t>
                                    </w:r>
                                    <w:r>
                                      <w:rPr>
                                        <w:color w:val="595959" w:themeColor="text1" w:themeTint="A6"/>
                                        <w:sz w:val="40"/>
                                        <w:szCs w:val="40"/>
                                      </w:rPr>
                                      <w:br/>
                                      <w:t>Understanding the heart disease in the UK and its consequences</w:t>
                                    </w:r>
                                  </w:p>
                                </w:sdtContent>
                              </w:sdt>
                            </w:txbxContent>
                          </wps:txbx>
                          <wps:bodyPr rot="0" spcFirstLastPara="0" vertOverflow="overflow" horzOverflow="overflow" vert="horz" wrap="square" lIns="1600200" tIns="0" rIns="685800" bIns="0" numCol="1" spcCol="0" rtlCol="0" fromWordArt="0" anchor="t" anchorCtr="0" forceAA="0" compatLnSpc="1">
                            <a:prstTxWarp prst="textNoShape">
                              <a:avLst/>
                            </a:prstTxWarp>
                            <a:spAutoFit/>
                          </wps:bodyPr>
                        </wps:wsp>
                      </a:graphicData>
                    </a:graphic>
                    <wp14:sizeRelH relativeFrom="page">
                      <wp14:pctWidth>94100</wp14:pctWidth>
                    </wp14:sizeRelH>
                    <wp14:sizeRelV relativeFrom="page">
                      <wp14:pctHeight>10000</wp14:pctHeight>
                    </wp14:sizeRelV>
                  </wp:anchor>
                </w:drawing>
              </mc:Choice>
              <mc:Fallback>
                <w:pict>
                  <v:shape w14:anchorId="251A253A" id="Text Box 161" o:spid="_x0000_s1027" type="#_x0000_t202" style="position:absolute;margin-left:0;margin-top:0;width:8in;height:79.5pt;z-index:251665408;visibility:visible;mso-wrap-style:square;mso-width-percent:941;mso-height-percent:100;mso-top-percent:700;mso-wrap-distance-left:9pt;mso-wrap-distance-top:0;mso-wrap-distance-right:9pt;mso-wrap-distance-bottom:0;mso-position-horizontal:center;mso-position-horizontal-relative:page;mso-position-vertical-relative:page;mso-width-percent:941;mso-height-percent:100;mso-top-percent:70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" filled="f" stroked="f" strokeweight=".5pt">
                    <v:textbox style="mso-fit-shape-to-text:t" inset="126pt,0,54pt,0">
                      <w:txbxContent>
                        <w:sdt>
                          <w:sdtPr>
                            <w:rPr>
                              <w:color w:val="595959" w:themeColor="text1" w:themeTint="A6"/>
                              <w:sz w:val="40"/>
                              <w:szCs w:val="40"/>
                            </w:rPr>
                            <w:alias w:val="Abstract"/>
                            <w:tag w:val=""/>
                            <w:id w:val="1375273687"/>
                            <w:dataBinding w:prefixMappings="xmlns:ns0='http://schemas.microsoft.com/office/2006/coverPageProps' " w:xpath="/ns0:CoverPageProperties[1]/ns0:Abstract[1]" w:storeItemID="{55AF091B-3C7A-41E3-B477-F2FDAA23CFDA}"/>
                            <w:text w:multiLine="1"/>
                          </w:sdtPr>
                          <w:sdtContent>
                            <w:p w14:paraId="0C21F75C" w14:textId="73034A82" w:rsidR="004A61C3" w:rsidRPr="004A61C3" w:rsidRDefault="004A61C3" w:rsidP="004A61C3">
                              <w:pPr>
                                <w:pStyle w:val="NoSpacing"/>
                                <w:rPr>
                                  <w:color w:val="595959" w:themeColor="text1" w:themeTint="A6"/>
                                  <w:sz w:val="40"/>
                                  <w:szCs w:val="40"/>
                                </w:rPr>
                              </w:pPr>
                              <w:r w:rsidRPr="004A61C3">
                                <w:rPr>
                                  <w:color w:val="595959" w:themeColor="text1" w:themeTint="A6"/>
                                  <w:sz w:val="40"/>
                                  <w:szCs w:val="40"/>
                                </w:rPr>
                                <w:t>THE HEART DISEASE</w:t>
                              </w:r>
                              <w:r>
                                <w:rPr>
                                  <w:color w:val="595959" w:themeColor="text1" w:themeTint="A6"/>
                                  <w:sz w:val="40"/>
                                  <w:szCs w:val="40"/>
                                </w:rPr>
                                <w:br/>
                                <w:t>Understanding the heart disease in the UK and its consequences</w:t>
                              </w:r>
                            </w:p>
                          </w:sdtContent>
                        </w:sdt>
                      </w:txbxContent>
                    </v:textbox>
                    <w10:wrap type="square" anchorx="page" anchory="page"/>
                  </v:shape>
                </w:pict>
              </mc:Fallback>
            </mc:AlternateContent>
          </w:r>
          <w:r>
            <w:rPr>
              <w:noProof/>
            </w:rPr>
            <mc:AlternateContent>
              <mc:Choice Requires="wps">
                <w:drawing>
                  <wp:anchor distT="0" distB="0" distL="114300" distR="114300" simplePos="0" relativeHeight="251663360" behindDoc="0" locked="0" layoutInCell="1" allowOverlap="1" wp14:anchorId="2CAD7E75" wp14:editId="16D92426">
                    <wp:simplePos x="0" y="0"/>
                    <wp:positionH relativeFrom="page">
                      <wp:align>center</wp:align>
                    </wp:positionH>
                    <mc:AlternateContent>
                      <mc:Choice Requires="wp14">
                        <wp:positionV relativeFrom="page">
                          <wp14:pctPosVOffset>30000</wp14:pctPosVOffset>
                        </wp:positionV>
                      </mc:Choice>
                      <mc:Fallback>
                        <wp:positionV relativeFrom="page">
                          <wp:posOffset>3207385</wp:posOffset>
                        </wp:positionV>
                      </mc:Fallback>
                    </mc:AlternateContent>
                    <wp:extent cx="7315200" cy="3638550"/>
                    <wp:effectExtent l="0" t="0" r="0" b="6350"/>
                    <wp:wrapSquare wrapText="bothSides"/>
                    <wp:docPr id="154" name="Text Box 163"/>
                    <wp:cNvGraphicFramePr/>
                    <a:graphic xmlns:a="http://schemas.openxmlformats.org/drawingml/2006/main">
                      <a:graphicData uri="http://schemas.microsoft.com/office/word/2010/wordprocessingShape">
                        <wps:wsp>
                          <wps:cNvSpPr txBox="1"/>
                          <wps:spPr>
                            <a:xfrm>
                              <a:off x="0" y="0"/>
                              <a:ext cx="7315200" cy="363855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4658D76C" w14:textId="57CC8C8C" w:rsidR="004A61C3" w:rsidRDefault="00000000" w:rsidP="004A61C3">
                                <w:pPr>
                                  <w:rPr>
                                    <w:color w:val="156082" w:themeColor="accent1"/>
                                    <w:sz w:val="64"/>
                                    <w:szCs w:val="64"/>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22AB7">
                                      <w:rPr>
                                        <w:caps/>
                                        <w:color w:val="156082" w:themeColor="accent1"/>
                                        <w:sz w:val="40"/>
                                        <w:szCs w:val="40"/>
                                      </w:rPr>
                                      <w:t>MODULE LCHS400</w:t>
                                    </w:r>
                                    <w:r w:rsidR="00C54D7E">
                                      <w:rPr>
                                        <w:caps/>
                                        <w:color w:val="156082" w:themeColor="accent1"/>
                                        <w:sz w:val="40"/>
                                        <w:szCs w:val="40"/>
                                      </w:rPr>
                                      <w:t>8_BIRM</w:t>
                                    </w:r>
                                    <w:r w:rsidR="00F22AB7">
                                      <w:rPr>
                                        <w:caps/>
                                        <w:color w:val="156082" w:themeColor="accent1"/>
                                        <w:sz w:val="40"/>
                                        <w:szCs w:val="40"/>
                                      </w:rPr>
                                      <w:br/>
                                      <w:t>Introduction to PUBLIC Health</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94D31A2" w14:textId="1D848315" w:rsidR="004A61C3" w:rsidRDefault="004A61C3">
                                    <w:pPr>
                                      <w:jc w:val="right"/>
                                      <w:rPr>
                                        <w:smallCaps/>
                                        <w:color w:val="404040" w:themeColor="text1" w:themeTint="BF"/>
                                        <w:sz w:val="36"/>
                                        <w:szCs w:val="36"/>
                                      </w:rPr>
                                    </w:pPr>
                                    <w:r>
                                      <w:rPr>
                                        <w:color w:val="404040" w:themeColor="text1" w:themeTint="BF"/>
                                        <w:sz w:val="36"/>
                                        <w:szCs w:val="36"/>
                                      </w:rPr>
                                      <w:t xml:space="preserve">     </w:t>
                                    </w:r>
                                  </w:p>
                                </w:sdtContent>
                              </w:sdt>
                            </w:txbxContent>
                          </wps:txbx>
                          <wps:bodyPr rot="0" spcFirstLastPara="0" vertOverflow="overflow" horzOverflow="overflow" vert="horz" wrap="square" lIns="1600200" tIns="0" rIns="685800" bIns="0" numCol="1" spcCol="0" rtlCol="0" fromWordArt="0" anchor="b" anchorCtr="0" forceAA="0" compatLnSpc="1">
                            <a:prstTxWarp prst="textNoShape">
                              <a:avLst/>
                            </a:prstTxWarp>
                            <a:noAutofit/>
                          </wps:bodyPr>
                        </wps:wsp>
                      </a:graphicData>
                    </a:graphic>
                    <wp14:sizeRelH relativeFrom="page">
                      <wp14:pctWidth>94100</wp14:pctWidth>
                    </wp14:sizeRelH>
                    <wp14:sizeRelV relativeFrom="page">
                      <wp14:pctHeight>36300</wp14:pctHeight>
                    </wp14:sizeRelV>
                  </wp:anchor>
                </w:drawing>
              </mc:Choice>
              <mc:Fallback>
                <w:pict>
                  <v:shapetype w14:anchorId="2CAD7E75" id="_x0000_t202" coordsize="21600,21600" o:spt="202" path="m,l,21600r21600,l21600,xe">
                    <v:stroke joinstyle="miter"/>
                    <v:path gradientshapeok="t" o:connecttype="rect"/>
                  </v:shapetype>
                  <v:shape id="Text Box 163" o:spid="_x0000_s1028" type="#_x0000_t202" style="position:absolute;margin-left:0;margin-top:0;width:8in;height:286.5pt;z-index:251663360;visibility:visible;mso-wrap-style:square;mso-width-percent:941;mso-height-percent:363;mso-top-percent:300;mso-wrap-distance-left:9pt;mso-wrap-distance-top:0;mso-wrap-distance-right:9pt;mso-wrap-distance-bottom:0;mso-position-horizontal:center;mso-position-horizontal-relative:page;mso-position-vertical-relative:page;mso-width-percent:941;mso-height-percent:363;mso-top-percent:300;mso-width-relative:page;mso-height-relative:page;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" filled="f" stroked="f" strokeweight=".5pt">
                    <v:textbox inset="126pt,0,54pt,0">
                      <w:txbxContent>
                        <w:p w14:paraId="4658D76C" w14:textId="57CC8C8C" w:rsidR="004A61C3" w:rsidRDefault="00000000" w:rsidP="004A61C3">
                          <w:pPr>
                            <w:rPr>
                              <w:color w:val="156082" w:themeColor="accent1"/>
                              <w:sz w:val="64"/>
                              <w:szCs w:val="64"/>
                            </w:rPr>
                          </w:pPr>
                          <w:sdt>
                            <w:sdtPr>
                              <w:rPr>
                                <w:caps/>
                                <w:color w:val="156082" w:themeColor="accent1"/>
                                <w:sz w:val="40"/>
                                <w:szCs w:val="40"/>
                              </w:rPr>
                              <w:alias w:val="Title"/>
                              <w:tag w:val=""/>
                              <w:id w:val="630141079"/>
                              <w:dataBinding w:prefixMappings="xmlns:ns0='http://purl.org/dc/elements/1.1/' xmlns:ns1='http://schemas.openxmlformats.org/package/2006/metadata/core-properties' " w:xpath="/ns1:coreProperties[1]/ns0:title[1]" w:storeItemID="{6C3C8BC8-F283-45AE-878A-BAB7291924A1}"/>
                              <w:text w:multiLine="1"/>
                            </w:sdtPr>
                            <w:sdtContent>
                              <w:r w:rsidR="00F22AB7">
                                <w:rPr>
                                  <w:caps/>
                                  <w:color w:val="156082" w:themeColor="accent1"/>
                                  <w:sz w:val="40"/>
                                  <w:szCs w:val="40"/>
                                </w:rPr>
                                <w:t>MODULE LCHS400</w:t>
                              </w:r>
                              <w:r w:rsidR="00C54D7E">
                                <w:rPr>
                                  <w:caps/>
                                  <w:color w:val="156082" w:themeColor="accent1"/>
                                  <w:sz w:val="40"/>
                                  <w:szCs w:val="40"/>
                                </w:rPr>
                                <w:t>8_BIRM</w:t>
                              </w:r>
                              <w:r w:rsidR="00F22AB7">
                                <w:rPr>
                                  <w:caps/>
                                  <w:color w:val="156082" w:themeColor="accent1"/>
                                  <w:sz w:val="40"/>
                                  <w:szCs w:val="40"/>
                                </w:rPr>
                                <w:br/>
                                <w:t>Introduction to PUBLIC Health</w:t>
                              </w:r>
                            </w:sdtContent>
                          </w:sdt>
                        </w:p>
                        <w:sdt>
                          <w:sdtPr>
                            <w:rPr>
                              <w:color w:val="404040" w:themeColor="text1" w:themeTint="BF"/>
                              <w:sz w:val="36"/>
                              <w:szCs w:val="36"/>
                            </w:rPr>
                            <w:alias w:val="Subtitle"/>
                            <w:tag w:val=""/>
                            <w:id w:val="1759551507"/>
                            <w:showingPlcHdr/>
                            <w:dataBinding w:prefixMappings="xmlns:ns0='http://purl.org/dc/elements/1.1/' xmlns:ns1='http://schemas.openxmlformats.org/package/2006/metadata/core-properties' " w:xpath="/ns1:coreProperties[1]/ns0:subject[1]" w:storeItemID="{6C3C8BC8-F283-45AE-878A-BAB7291924A1}"/>
                            <w:text/>
                          </w:sdtPr>
                          <w:sdtContent>
                            <w:p w14:paraId="594D31A2" w14:textId="1D848315" w:rsidR="004A61C3" w:rsidRDefault="004A61C3">
                              <w:pPr>
                                <w:jc w:val="right"/>
                                <w:rPr>
                                  <w:smallCaps/>
                                  <w:color w:val="404040" w:themeColor="text1" w:themeTint="BF"/>
                                  <w:sz w:val="36"/>
                                  <w:szCs w:val="36"/>
                                </w:rPr>
                              </w:pPr>
                              <w:r>
                                <w:rPr>
                                  <w:color w:val="404040" w:themeColor="text1" w:themeTint="BF"/>
                                  <w:sz w:val="36"/>
                                  <w:szCs w:val="36"/>
                                </w:rPr>
                                <w:t xml:space="preserve">     </w:t>
                              </w:r>
                            </w:p>
                          </w:sdtContent>
                        </w:sdt>
                      </w:txbxContent>
                    </v:textbox>
                    <w10:wrap type="square" anchorx="page" anchory="page"/>
                  </v:shape>
                </w:pict>
              </mc:Fallback>
            </mc:AlternateContent>
          </w:r>
        </w:p>
        <w:p w14:paraId="4772FF32" w14:textId="5F6D632C" w:rsidR="004A61C3" w:rsidRDefault="004A61C3">
          <w:pPr>
            <w:rPr>
              <w:rFonts w:ascii="Arial" w:hAnsi="Arial" w:cs="Arial"/>
              <w:b/>
              <w:bCs/>
              <w:i/>
              <w:iCs/>
              <w:sz w:val="28"/>
              <w:szCs w:val="28"/>
              <w:u w:val="single"/>
            </w:rPr>
          </w:pPr>
          <w:r>
            <w:rPr>
              <w:rFonts w:ascii="Arial" w:hAnsi="Arial" w:cs="Arial"/>
              <w:b/>
              <w:bCs/>
              <w:i/>
              <w:iCs/>
              <w:sz w:val="28"/>
              <w:szCs w:val="28"/>
              <w:u w:val="single"/>
            </w:rPr>
            <w:br w:type="page"/>
          </w:r>
        </w:p>
      </w:sdtContent>
    </w:sdt>
    <w:p w14:paraId="78CDE7B8" w14:textId="1023A592" w:rsidR="004A61C3" w:rsidRDefault="004A61C3" w:rsidP="004A61C3">
      <w:pPr>
        <w:spacing w:line="360" w:lineRule="auto"/>
        <w:jc w:val="center"/>
        <w:rPr>
          <w:rFonts w:ascii="Arial" w:hAnsi="Arial" w:cs="Arial"/>
          <w:b/>
          <w:bCs/>
          <w:i/>
          <w:iCs/>
          <w:sz w:val="28"/>
          <w:szCs w:val="28"/>
          <w:u w:val="single"/>
        </w:rPr>
      </w:pPr>
      <w:proofErr w:type="gramStart"/>
      <w:r>
        <w:rPr>
          <w:rFonts w:ascii="Arial" w:hAnsi="Arial" w:cs="Arial"/>
          <w:b/>
          <w:bCs/>
          <w:i/>
          <w:iCs/>
          <w:sz w:val="28"/>
          <w:szCs w:val="28"/>
          <w:u w:val="single"/>
        </w:rPr>
        <w:lastRenderedPageBreak/>
        <w:t>THE  HEART</w:t>
      </w:r>
      <w:proofErr w:type="gramEnd"/>
      <w:r>
        <w:rPr>
          <w:rFonts w:ascii="Arial" w:hAnsi="Arial" w:cs="Arial"/>
          <w:b/>
          <w:bCs/>
          <w:i/>
          <w:iCs/>
          <w:sz w:val="28"/>
          <w:szCs w:val="28"/>
          <w:u w:val="single"/>
        </w:rPr>
        <w:t xml:space="preserve"> DISEASE</w:t>
      </w:r>
    </w:p>
    <w:p w14:paraId="61826DBB" w14:textId="69082705" w:rsidR="006D3CD1" w:rsidRPr="007B191B" w:rsidRDefault="002924B9" w:rsidP="002924B9">
      <w:pPr>
        <w:spacing w:line="360" w:lineRule="auto"/>
        <w:jc w:val="both"/>
        <w:rPr>
          <w:rFonts w:ascii="Arial" w:hAnsi="Arial" w:cs="Arial"/>
          <w:b/>
          <w:bCs/>
          <w:i/>
          <w:iCs/>
          <w:sz w:val="28"/>
          <w:szCs w:val="28"/>
          <w:u w:val="single"/>
        </w:rPr>
      </w:pPr>
      <w:r w:rsidRPr="007B191B">
        <w:rPr>
          <w:rFonts w:ascii="Arial" w:hAnsi="Arial" w:cs="Arial"/>
          <w:b/>
          <w:bCs/>
          <w:i/>
          <w:iCs/>
          <w:sz w:val="28"/>
          <w:szCs w:val="28"/>
          <w:u w:val="single"/>
        </w:rPr>
        <w:t xml:space="preserve">Understanding </w:t>
      </w:r>
      <w:r w:rsidR="006D3CD1" w:rsidRPr="007B191B">
        <w:rPr>
          <w:rFonts w:ascii="Arial" w:hAnsi="Arial" w:cs="Arial"/>
          <w:b/>
          <w:bCs/>
          <w:i/>
          <w:iCs/>
          <w:sz w:val="28"/>
          <w:szCs w:val="28"/>
          <w:u w:val="single"/>
        </w:rPr>
        <w:t>Heart Disease</w:t>
      </w:r>
      <w:r w:rsidRPr="007B191B">
        <w:rPr>
          <w:rFonts w:ascii="Arial" w:hAnsi="Arial" w:cs="Arial"/>
          <w:b/>
          <w:bCs/>
          <w:i/>
          <w:iCs/>
          <w:sz w:val="28"/>
          <w:szCs w:val="28"/>
          <w:u w:val="single"/>
        </w:rPr>
        <w:t xml:space="preserve"> and its incidence</w:t>
      </w:r>
      <w:r w:rsidR="00BF670F">
        <w:rPr>
          <w:rFonts w:ascii="Arial" w:hAnsi="Arial" w:cs="Arial"/>
          <w:b/>
          <w:bCs/>
          <w:i/>
          <w:iCs/>
          <w:sz w:val="28"/>
          <w:szCs w:val="28"/>
          <w:u w:val="single"/>
        </w:rPr>
        <w:t>s</w:t>
      </w:r>
      <w:r w:rsidRPr="007B191B">
        <w:rPr>
          <w:rFonts w:ascii="Arial" w:hAnsi="Arial" w:cs="Arial"/>
          <w:b/>
          <w:bCs/>
          <w:i/>
          <w:iCs/>
          <w:sz w:val="28"/>
          <w:szCs w:val="28"/>
          <w:u w:val="single"/>
        </w:rPr>
        <w:t xml:space="preserve"> in the community.</w:t>
      </w:r>
    </w:p>
    <w:p w14:paraId="3CCCBCC9" w14:textId="6079AC32" w:rsidR="00BE22A9" w:rsidRPr="007B191B" w:rsidRDefault="00BE22A9" w:rsidP="007B191B">
      <w:pPr>
        <w:pStyle w:val="ListParagraph"/>
        <w:numPr>
          <w:ilvl w:val="0"/>
          <w:numId w:val="7"/>
        </w:numPr>
        <w:spacing w:line="360" w:lineRule="auto"/>
        <w:jc w:val="both"/>
        <w:rPr>
          <w:rFonts w:ascii="Arial" w:hAnsi="Arial" w:cs="Arial"/>
          <w:b/>
          <w:bCs/>
          <w:i/>
          <w:iCs/>
          <w:sz w:val="28"/>
          <w:szCs w:val="28"/>
          <w:u w:val="single"/>
        </w:rPr>
      </w:pPr>
      <w:r w:rsidRPr="007B191B">
        <w:rPr>
          <w:rFonts w:ascii="Arial" w:hAnsi="Arial" w:cs="Arial"/>
          <w:b/>
          <w:bCs/>
          <w:i/>
          <w:iCs/>
          <w:sz w:val="28"/>
          <w:szCs w:val="28"/>
          <w:u w:val="single"/>
        </w:rPr>
        <w:t>Introduction</w:t>
      </w:r>
    </w:p>
    <w:p w14:paraId="6396EBC2" w14:textId="091C0710" w:rsidR="00DE54AD" w:rsidRDefault="00DE54AD" w:rsidP="00BE22A9">
      <w:pPr>
        <w:spacing w:line="360" w:lineRule="auto"/>
        <w:ind w:firstLine="720"/>
        <w:jc w:val="both"/>
        <w:rPr>
          <w:rFonts w:ascii="Arial" w:hAnsi="Arial" w:cs="Arial"/>
          <w:sz w:val="22"/>
          <w:szCs w:val="22"/>
        </w:rPr>
      </w:pPr>
      <w:r w:rsidRPr="00F1385D">
        <w:rPr>
          <w:rFonts w:ascii="Arial" w:hAnsi="Arial" w:cs="Arial"/>
          <w:sz w:val="22"/>
          <w:szCs w:val="22"/>
        </w:rPr>
        <w:t xml:space="preserve">According to the WHO, in 2021, both in </w:t>
      </w:r>
      <w:r w:rsidR="008F52B8" w:rsidRPr="00F1385D">
        <w:rPr>
          <w:rFonts w:ascii="Arial" w:hAnsi="Arial" w:cs="Arial"/>
          <w:sz w:val="22"/>
          <w:szCs w:val="22"/>
        </w:rPr>
        <w:t xml:space="preserve">the Uk </w:t>
      </w:r>
      <w:r w:rsidRPr="00F1385D">
        <w:rPr>
          <w:rFonts w:ascii="Arial" w:hAnsi="Arial" w:cs="Arial"/>
          <w:sz w:val="22"/>
          <w:szCs w:val="22"/>
        </w:rPr>
        <w:t>and in the rest of the world, heart diseases or cardiovascular (ischaemic heart disease, stroke) are one of the top ten causes of death.</w:t>
      </w:r>
      <w:r w:rsidR="00937227" w:rsidRPr="00937227">
        <w:t xml:space="preserve"> </w:t>
      </w:r>
      <w:r w:rsidR="00937227" w:rsidRPr="00937227">
        <w:rPr>
          <w:rFonts w:ascii="Arial" w:hAnsi="Arial" w:cs="Arial"/>
          <w:sz w:val="22"/>
          <w:szCs w:val="22"/>
        </w:rPr>
        <w:t>Cardiovascular diseases are also invalidating for millions of people.</w:t>
      </w:r>
      <w:r w:rsidR="00937227">
        <w:rPr>
          <w:rFonts w:ascii="Arial" w:hAnsi="Arial" w:cs="Arial"/>
          <w:sz w:val="22"/>
          <w:szCs w:val="22"/>
        </w:rPr>
        <w:t xml:space="preserve"> </w:t>
      </w:r>
      <w:r w:rsidRPr="00F1385D">
        <w:rPr>
          <w:rFonts w:ascii="Arial" w:hAnsi="Arial" w:cs="Arial"/>
          <w:sz w:val="22"/>
          <w:szCs w:val="22"/>
        </w:rPr>
        <w:t xml:space="preserve"> </w:t>
      </w:r>
      <w:r w:rsidR="00554EBA" w:rsidRPr="00554EBA">
        <w:rPr>
          <w:rFonts w:ascii="Arial" w:hAnsi="Arial" w:cs="Arial"/>
          <w:sz w:val="22"/>
          <w:szCs w:val="22"/>
        </w:rPr>
        <w:t>The health, social and economic consequences are serious because they lead to a high burden on the health system and a decline in productivity</w:t>
      </w:r>
      <w:r w:rsidR="00554EBA">
        <w:rPr>
          <w:rFonts w:ascii="Arial" w:hAnsi="Arial" w:cs="Arial"/>
          <w:sz w:val="22"/>
          <w:szCs w:val="22"/>
        </w:rPr>
        <w:t>.</w:t>
      </w:r>
      <w:r w:rsidR="00A76420">
        <w:rPr>
          <w:rFonts w:ascii="Arial" w:hAnsi="Arial" w:cs="Arial"/>
          <w:sz w:val="22"/>
          <w:szCs w:val="22"/>
        </w:rPr>
        <w:t xml:space="preserve"> </w:t>
      </w:r>
      <w:r w:rsidR="00A76420" w:rsidRPr="00A76420">
        <w:rPr>
          <w:rFonts w:ascii="Arial" w:hAnsi="Arial" w:cs="Arial"/>
          <w:sz w:val="22"/>
          <w:szCs w:val="22"/>
        </w:rPr>
        <w:t xml:space="preserve">It </w:t>
      </w:r>
      <w:r w:rsidR="00937227" w:rsidRPr="00A76420">
        <w:rPr>
          <w:rFonts w:ascii="Arial" w:hAnsi="Arial" w:cs="Arial"/>
          <w:sz w:val="22"/>
          <w:szCs w:val="22"/>
        </w:rPr>
        <w:t>is,</w:t>
      </w:r>
      <w:r w:rsidR="00A76420" w:rsidRPr="00A76420">
        <w:rPr>
          <w:rFonts w:ascii="Arial" w:hAnsi="Arial" w:cs="Arial"/>
          <w:sz w:val="22"/>
          <w:szCs w:val="22"/>
        </w:rPr>
        <w:t xml:space="preserve"> therefore</w:t>
      </w:r>
      <w:r w:rsidR="00A76420">
        <w:rPr>
          <w:rFonts w:ascii="Arial" w:hAnsi="Arial" w:cs="Arial"/>
          <w:sz w:val="22"/>
          <w:szCs w:val="22"/>
        </w:rPr>
        <w:t>,</w:t>
      </w:r>
      <w:r w:rsidR="00A76420" w:rsidRPr="00A76420">
        <w:rPr>
          <w:rFonts w:ascii="Arial" w:hAnsi="Arial" w:cs="Arial"/>
          <w:sz w:val="22"/>
          <w:szCs w:val="22"/>
        </w:rPr>
        <w:t xml:space="preserve"> necessary and urgent to take action to improve the quality of life</w:t>
      </w:r>
      <w:r w:rsidR="00A76420">
        <w:rPr>
          <w:rFonts w:ascii="Arial" w:hAnsi="Arial" w:cs="Arial"/>
          <w:sz w:val="22"/>
          <w:szCs w:val="22"/>
        </w:rPr>
        <w:t>,</w:t>
      </w:r>
      <w:r w:rsidR="00A76420" w:rsidRPr="00A76420">
        <w:rPr>
          <w:rFonts w:ascii="Arial" w:hAnsi="Arial" w:cs="Arial"/>
          <w:sz w:val="22"/>
          <w:szCs w:val="22"/>
        </w:rPr>
        <w:t xml:space="preserve"> reduce the number of deaths and the socio-economic weight for the community.</w:t>
      </w:r>
    </w:p>
    <w:p w14:paraId="4B638CA0" w14:textId="52E2B076" w:rsidR="00237020" w:rsidRPr="00F1385D" w:rsidRDefault="00237020" w:rsidP="00BE22A9">
      <w:pPr>
        <w:spacing w:line="360" w:lineRule="auto"/>
        <w:ind w:firstLine="720"/>
        <w:jc w:val="both"/>
        <w:rPr>
          <w:rFonts w:ascii="Arial" w:hAnsi="Arial" w:cs="Arial"/>
          <w:sz w:val="22"/>
          <w:szCs w:val="22"/>
        </w:rPr>
      </w:pPr>
      <w:r>
        <w:rPr>
          <w:rFonts w:ascii="Arial" w:hAnsi="Arial" w:cs="Arial"/>
          <w:noProof/>
          <w:sz w:val="22"/>
          <w:szCs w:val="22"/>
        </w:rPr>
        <w:drawing>
          <wp:anchor distT="0" distB="0" distL="114300" distR="114300" simplePos="0" relativeHeight="251658240" behindDoc="0" locked="0" layoutInCell="1" allowOverlap="1" wp14:anchorId="66436B64" wp14:editId="4BE8C480">
            <wp:simplePos x="0" y="0"/>
            <wp:positionH relativeFrom="margin">
              <wp:align>left</wp:align>
            </wp:positionH>
            <wp:positionV relativeFrom="paragraph">
              <wp:posOffset>-2540</wp:posOffset>
            </wp:positionV>
            <wp:extent cx="2460625" cy="2203450"/>
            <wp:effectExtent l="0" t="0" r="0" b="6350"/>
            <wp:wrapThrough wrapText="bothSides">
              <wp:wrapPolygon edited="0">
                <wp:start x="0" y="0"/>
                <wp:lineTo x="0" y="21476"/>
                <wp:lineTo x="21405" y="21476"/>
                <wp:lineTo x="21405" y="0"/>
                <wp:lineTo x="0" y="0"/>
              </wp:wrapPolygon>
            </wp:wrapThrough>
            <wp:docPr id="112280343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2475728" cy="2216975"/>
                    </a:xfrm>
                    <a:prstGeom prst="rect">
                      <a:avLst/>
                    </a:prstGeom>
                    <a:noFill/>
                  </pic:spPr>
                </pic:pic>
              </a:graphicData>
            </a:graphic>
            <wp14:sizeRelH relativeFrom="margin">
              <wp14:pctWidth>0</wp14:pctWidth>
            </wp14:sizeRelH>
            <wp14:sizeRelV relativeFrom="margin">
              <wp14:pctHeight>0</wp14:pctHeight>
            </wp14:sizeRelV>
          </wp:anchor>
        </w:drawing>
      </w:r>
    </w:p>
    <w:p w14:paraId="7ABB6DA5" w14:textId="38326645" w:rsidR="00DE54AD" w:rsidRPr="005041BD" w:rsidRDefault="00DE54AD" w:rsidP="005041BD">
      <w:pPr>
        <w:pStyle w:val="ListParagraph"/>
        <w:numPr>
          <w:ilvl w:val="0"/>
          <w:numId w:val="12"/>
        </w:numPr>
        <w:spacing w:line="360" w:lineRule="auto"/>
        <w:jc w:val="both"/>
        <w:rPr>
          <w:rFonts w:ascii="Arial" w:hAnsi="Arial" w:cs="Arial"/>
          <w:b/>
          <w:bCs/>
          <w:sz w:val="22"/>
          <w:szCs w:val="22"/>
        </w:rPr>
      </w:pPr>
      <w:r w:rsidRPr="005041BD">
        <w:rPr>
          <w:rFonts w:ascii="Arial" w:hAnsi="Arial" w:cs="Arial"/>
          <w:b/>
          <w:bCs/>
          <w:sz w:val="22"/>
          <w:szCs w:val="22"/>
        </w:rPr>
        <w:t xml:space="preserve">What is </w:t>
      </w:r>
      <w:r w:rsidR="00E345DF" w:rsidRPr="005041BD">
        <w:rPr>
          <w:rFonts w:ascii="Arial" w:hAnsi="Arial" w:cs="Arial"/>
          <w:b/>
          <w:bCs/>
          <w:sz w:val="22"/>
          <w:szCs w:val="22"/>
        </w:rPr>
        <w:t xml:space="preserve">a </w:t>
      </w:r>
      <w:r w:rsidRPr="005041BD">
        <w:rPr>
          <w:rFonts w:ascii="Arial" w:hAnsi="Arial" w:cs="Arial"/>
          <w:b/>
          <w:bCs/>
          <w:sz w:val="22"/>
          <w:szCs w:val="22"/>
        </w:rPr>
        <w:t>heart disease?</w:t>
      </w:r>
    </w:p>
    <w:p w14:paraId="6FD197F6" w14:textId="70E814BC" w:rsidR="00237020" w:rsidRDefault="00DE54AD" w:rsidP="00237020">
      <w:pPr>
        <w:spacing w:line="360" w:lineRule="auto"/>
        <w:ind w:left="720"/>
        <w:jc w:val="both"/>
        <w:rPr>
          <w:rFonts w:ascii="Arial" w:hAnsi="Arial" w:cs="Arial"/>
          <w:sz w:val="22"/>
          <w:szCs w:val="22"/>
        </w:rPr>
      </w:pPr>
      <w:r w:rsidRPr="00F1385D">
        <w:rPr>
          <w:rFonts w:ascii="Arial" w:hAnsi="Arial" w:cs="Arial"/>
          <w:sz w:val="22"/>
          <w:szCs w:val="22"/>
        </w:rPr>
        <w:t>Heart disease, also called cardiovascular disease (CVD), can designate any disorder that affects the functioning or structure of the heart.</w:t>
      </w:r>
      <w:r w:rsidR="000B3B68" w:rsidRPr="00F1385D">
        <w:rPr>
          <w:rFonts w:ascii="Arial" w:hAnsi="Arial" w:cs="Arial"/>
          <w:sz w:val="22"/>
          <w:szCs w:val="22"/>
        </w:rPr>
        <w:t xml:space="preserve"> But behind this designation, are hidden several types of heart disorders among which we find coronary artery diseases affecting the arteries; vascular diseases affecting the blood vessels; arrhythmia or cardiac rhythm disorder; congenital heart disease or heart malformation; heart failure or weakness and finally cardiac hypertrophy. </w:t>
      </w:r>
    </w:p>
    <w:p w14:paraId="1837212C" w14:textId="27E04574" w:rsidR="0074071D" w:rsidRDefault="0074071D" w:rsidP="00237020">
      <w:pPr>
        <w:spacing w:line="360" w:lineRule="auto"/>
        <w:ind w:left="720"/>
        <w:jc w:val="both"/>
        <w:rPr>
          <w:rFonts w:ascii="Arial" w:hAnsi="Arial" w:cs="Arial"/>
          <w:sz w:val="22"/>
          <w:szCs w:val="22"/>
        </w:rPr>
      </w:pPr>
    </w:p>
    <w:p w14:paraId="05718914" w14:textId="1270639D" w:rsidR="00E345DF" w:rsidRPr="0074071D" w:rsidRDefault="0074071D" w:rsidP="0074071D">
      <w:pPr>
        <w:pStyle w:val="ListParagraph"/>
        <w:numPr>
          <w:ilvl w:val="0"/>
          <w:numId w:val="12"/>
        </w:numPr>
        <w:spacing w:line="360" w:lineRule="auto"/>
        <w:jc w:val="both"/>
        <w:rPr>
          <w:rFonts w:ascii="Arial" w:hAnsi="Arial" w:cs="Arial"/>
          <w:b/>
          <w:bCs/>
          <w:sz w:val="22"/>
          <w:szCs w:val="22"/>
        </w:rPr>
      </w:pPr>
      <w:r>
        <w:rPr>
          <w:noProof/>
        </w:rPr>
        <w:drawing>
          <wp:anchor distT="0" distB="0" distL="114300" distR="114300" simplePos="0" relativeHeight="251661312" behindDoc="0" locked="0" layoutInCell="1" allowOverlap="1" wp14:anchorId="455AC525" wp14:editId="051555B6">
            <wp:simplePos x="0" y="0"/>
            <wp:positionH relativeFrom="margin">
              <wp:align>left</wp:align>
            </wp:positionH>
            <wp:positionV relativeFrom="paragraph">
              <wp:posOffset>8255</wp:posOffset>
            </wp:positionV>
            <wp:extent cx="2829560" cy="1591945"/>
            <wp:effectExtent l="0" t="0" r="8890" b="8255"/>
            <wp:wrapThrough wrapText="bothSides">
              <wp:wrapPolygon edited="0">
                <wp:start x="0" y="0"/>
                <wp:lineTo x="0" y="21454"/>
                <wp:lineTo x="21522" y="21454"/>
                <wp:lineTo x="21522" y="0"/>
                <wp:lineTo x="0" y="0"/>
              </wp:wrapPolygon>
            </wp:wrapThrough>
            <wp:docPr id="6" name="Picture 4" descr="Heart Disease: Types, Causes, Symptoms, Diagnosis and Treatment ..."/>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descr="Heart Disease: Types, Causes, Symptoms, Diagnosis and Treatment ..."/>
                    <pic:cNvPicPr>
                      <a:picLocks noChangeAspect="1" noChangeArrowheads="1"/>
                    </pic:cNvPicPr>
                  </pic:nvPicPr>
                  <pic:blipFill>
                    <a:blip r:embed="rId11" cstate="print">
                      <a:extLst>
                        <a:ext uri="{28A0092B-C50C-407E-A947-70E740481C1C}">
                          <a14:useLocalDpi xmlns:a14="http://schemas.microsoft.com/office/drawing/2010/main" val="0"/>
                        </a:ext>
                      </a:extLst>
                    </a:blip>
                    <a:srcRect/>
                    <a:stretch>
                      <a:fillRect/>
                    </a:stretch>
                  </pic:blipFill>
                  <pic:spPr bwMode="auto">
                    <a:xfrm>
                      <a:off x="0" y="0"/>
                      <a:ext cx="2829560" cy="1591945"/>
                    </a:xfrm>
                    <a:prstGeom prst="rect">
                      <a:avLst/>
                    </a:prstGeom>
                    <a:noFill/>
                    <a:ln>
                      <a:noFill/>
                    </a:ln>
                  </pic:spPr>
                </pic:pic>
              </a:graphicData>
            </a:graphic>
          </wp:anchor>
        </w:drawing>
      </w:r>
      <w:r w:rsidR="000B3B68" w:rsidRPr="0074071D">
        <w:rPr>
          <w:rFonts w:ascii="Arial" w:hAnsi="Arial" w:cs="Arial"/>
          <w:b/>
          <w:bCs/>
          <w:sz w:val="22"/>
          <w:szCs w:val="22"/>
        </w:rPr>
        <w:t>What can be the warning signs or symptoms?</w:t>
      </w:r>
    </w:p>
    <w:p w14:paraId="05FB9E94" w14:textId="3F864159" w:rsidR="000B3B68" w:rsidRDefault="00C20AD0" w:rsidP="00BE22A9">
      <w:pPr>
        <w:spacing w:line="360" w:lineRule="auto"/>
        <w:ind w:firstLine="720"/>
        <w:jc w:val="both"/>
        <w:rPr>
          <w:rFonts w:ascii="Arial" w:hAnsi="Arial" w:cs="Arial"/>
          <w:sz w:val="22"/>
          <w:szCs w:val="22"/>
        </w:rPr>
      </w:pPr>
      <w:r w:rsidRPr="00F1385D">
        <w:rPr>
          <w:rFonts w:ascii="Arial" w:hAnsi="Arial" w:cs="Arial"/>
          <w:sz w:val="22"/>
          <w:szCs w:val="22"/>
        </w:rPr>
        <w:t>It is crucial to know how to recognize the signs of a CVD to facilitate the medical management.</w:t>
      </w:r>
      <w:r w:rsidR="004A7745" w:rsidRPr="00F1385D">
        <w:rPr>
          <w:rFonts w:ascii="Arial" w:hAnsi="Arial" w:cs="Arial"/>
          <w:sz w:val="22"/>
          <w:szCs w:val="22"/>
        </w:rPr>
        <w:t xml:space="preserve"> Several signs can alert of a cardiac problem requiring a medical emergency, </w:t>
      </w:r>
      <w:r w:rsidR="00DA0A06">
        <w:rPr>
          <w:rFonts w:ascii="Arial" w:hAnsi="Arial" w:cs="Arial"/>
          <w:sz w:val="22"/>
          <w:szCs w:val="22"/>
        </w:rPr>
        <w:t>Among them: p</w:t>
      </w:r>
      <w:r w:rsidR="004A7745" w:rsidRPr="00F1385D">
        <w:rPr>
          <w:rFonts w:ascii="Arial" w:hAnsi="Arial" w:cs="Arial"/>
          <w:sz w:val="22"/>
          <w:szCs w:val="22"/>
        </w:rPr>
        <w:t>ain or discomfort in the rib cage, unusual sweating, pain in other areas of the upper body such as the neck, jaws, shoulders, arms or back. nauseas, breathlessness, or dizziness.</w:t>
      </w:r>
    </w:p>
    <w:p w14:paraId="14A0C5C2" w14:textId="02C4DE4C" w:rsidR="00FA7FF9" w:rsidRDefault="00FA7FF9" w:rsidP="00FA7FF9">
      <w:pPr>
        <w:pStyle w:val="ListParagraph"/>
        <w:numPr>
          <w:ilvl w:val="0"/>
          <w:numId w:val="12"/>
        </w:numPr>
        <w:spacing w:line="360" w:lineRule="auto"/>
        <w:jc w:val="both"/>
        <w:rPr>
          <w:rFonts w:ascii="Arial" w:hAnsi="Arial" w:cs="Arial"/>
          <w:b/>
          <w:bCs/>
          <w:sz w:val="22"/>
          <w:szCs w:val="22"/>
        </w:rPr>
      </w:pPr>
      <w:r w:rsidRPr="00FA7FF9">
        <w:rPr>
          <w:rFonts w:ascii="Arial" w:hAnsi="Arial" w:cs="Arial"/>
          <w:b/>
          <w:bCs/>
          <w:sz w:val="22"/>
          <w:szCs w:val="22"/>
        </w:rPr>
        <w:lastRenderedPageBreak/>
        <w:t>Incidence levels of the heart disease, worldwide and in the UK</w:t>
      </w:r>
      <w:r>
        <w:rPr>
          <w:rFonts w:ascii="Arial" w:hAnsi="Arial" w:cs="Arial"/>
          <w:b/>
          <w:bCs/>
          <w:sz w:val="22"/>
          <w:szCs w:val="22"/>
        </w:rPr>
        <w:t>.</w:t>
      </w:r>
    </w:p>
    <w:p w14:paraId="2D25C17F" w14:textId="33D50531" w:rsidR="00FA7FF9" w:rsidRDefault="00F959EB" w:rsidP="00F959EB">
      <w:pPr>
        <w:pStyle w:val="ListParagraph"/>
        <w:spacing w:line="360" w:lineRule="auto"/>
        <w:ind w:left="1440" w:firstLine="720"/>
        <w:jc w:val="both"/>
        <w:rPr>
          <w:rFonts w:ascii="Arial" w:hAnsi="Arial" w:cs="Arial"/>
          <w:sz w:val="22"/>
          <w:szCs w:val="22"/>
        </w:rPr>
      </w:pPr>
      <w:r>
        <w:rPr>
          <w:rFonts w:ascii="Arial" w:hAnsi="Arial" w:cs="Arial"/>
          <w:sz w:val="22"/>
          <w:szCs w:val="22"/>
        </w:rPr>
        <w:t>R</w:t>
      </w:r>
      <w:r w:rsidRPr="00F959EB">
        <w:rPr>
          <w:rFonts w:ascii="Arial" w:hAnsi="Arial" w:cs="Arial"/>
          <w:sz w:val="22"/>
          <w:szCs w:val="22"/>
        </w:rPr>
        <w:t>esponsible for 32% of all deaths in the world</w:t>
      </w:r>
      <w:r>
        <w:rPr>
          <w:rFonts w:ascii="Arial" w:hAnsi="Arial" w:cs="Arial"/>
          <w:sz w:val="22"/>
          <w:szCs w:val="22"/>
        </w:rPr>
        <w:t xml:space="preserve">, </w:t>
      </w:r>
      <w:r w:rsidR="00463049" w:rsidRPr="00FA7FF9">
        <w:rPr>
          <w:rFonts w:ascii="Arial" w:hAnsi="Arial" w:cs="Arial"/>
          <w:sz w:val="22"/>
          <w:szCs w:val="22"/>
        </w:rPr>
        <w:t>cardiovascular diseases</w:t>
      </w:r>
      <w:r w:rsidR="00FA7FF9" w:rsidRPr="00FA7FF9">
        <w:rPr>
          <w:rFonts w:ascii="Arial" w:hAnsi="Arial" w:cs="Arial"/>
          <w:sz w:val="22"/>
          <w:szCs w:val="22"/>
        </w:rPr>
        <w:t xml:space="preserve"> are the leading cause of global mortality. The World Health Organization recorded 19.8 million deaths</w:t>
      </w:r>
      <w:r w:rsidR="00FA7FF9">
        <w:rPr>
          <w:rFonts w:ascii="Arial" w:hAnsi="Arial" w:cs="Arial"/>
          <w:sz w:val="22"/>
          <w:szCs w:val="22"/>
        </w:rPr>
        <w:t xml:space="preserve"> worldwide,</w:t>
      </w:r>
      <w:r w:rsidR="00FA7FF9" w:rsidRPr="00FA7FF9">
        <w:rPr>
          <w:rFonts w:ascii="Arial" w:hAnsi="Arial" w:cs="Arial"/>
          <w:sz w:val="22"/>
          <w:szCs w:val="22"/>
        </w:rPr>
        <w:t xml:space="preserve"> due to the disease in 2022.</w:t>
      </w:r>
    </w:p>
    <w:p w14:paraId="7A0C2FDE" w14:textId="49EB0011" w:rsidR="00463049" w:rsidRDefault="00463049" w:rsidP="00F959EB">
      <w:pPr>
        <w:pStyle w:val="ListParagraph"/>
        <w:spacing w:line="360" w:lineRule="auto"/>
        <w:ind w:left="1440" w:firstLine="720"/>
        <w:jc w:val="both"/>
        <w:rPr>
          <w:rFonts w:ascii="Arial" w:hAnsi="Arial" w:cs="Arial"/>
          <w:sz w:val="22"/>
          <w:szCs w:val="22"/>
        </w:rPr>
      </w:pPr>
      <w:r>
        <w:rPr>
          <w:rFonts w:ascii="Arial" w:hAnsi="Arial" w:cs="Arial"/>
          <w:sz w:val="22"/>
          <w:szCs w:val="22"/>
        </w:rPr>
        <w:t>I</w:t>
      </w:r>
      <w:r w:rsidRPr="00463049">
        <w:rPr>
          <w:rFonts w:ascii="Arial" w:hAnsi="Arial" w:cs="Arial"/>
          <w:sz w:val="22"/>
          <w:szCs w:val="22"/>
        </w:rPr>
        <w:t>n the United Kingdom, cardiovascular diseases are responsible for about 26% of all deaths, or more than 170,000 deaths per year</w:t>
      </w:r>
      <w:r>
        <w:rPr>
          <w:rFonts w:ascii="Arial" w:hAnsi="Arial" w:cs="Arial"/>
          <w:sz w:val="22"/>
          <w:szCs w:val="22"/>
        </w:rPr>
        <w:t xml:space="preserve"> according to British Heart Foundation (September 2025).</w:t>
      </w:r>
    </w:p>
    <w:p w14:paraId="67CAB079" w14:textId="77777777" w:rsidR="00FA7FF9" w:rsidRPr="00FA7FF9" w:rsidRDefault="00FA7FF9" w:rsidP="00FA7FF9">
      <w:pPr>
        <w:pStyle w:val="ListParagraph"/>
        <w:spacing w:line="360" w:lineRule="auto"/>
        <w:ind w:left="1440"/>
        <w:jc w:val="both"/>
        <w:rPr>
          <w:rFonts w:ascii="Arial" w:hAnsi="Arial" w:cs="Arial"/>
          <w:sz w:val="22"/>
          <w:szCs w:val="22"/>
        </w:rPr>
      </w:pPr>
    </w:p>
    <w:p w14:paraId="6A114171" w14:textId="4880AE0D" w:rsidR="003D7332" w:rsidRDefault="003D7332" w:rsidP="007B191B">
      <w:pPr>
        <w:pStyle w:val="ListParagraph"/>
        <w:numPr>
          <w:ilvl w:val="0"/>
          <w:numId w:val="7"/>
        </w:numPr>
        <w:spacing w:line="360" w:lineRule="auto"/>
        <w:jc w:val="both"/>
        <w:rPr>
          <w:rFonts w:ascii="Arial" w:hAnsi="Arial" w:cs="Arial"/>
          <w:b/>
          <w:bCs/>
          <w:i/>
          <w:iCs/>
          <w:sz w:val="28"/>
          <w:szCs w:val="28"/>
          <w:u w:val="single"/>
        </w:rPr>
      </w:pPr>
      <w:bookmarkStart w:id="0" w:name="_Hlk212555367"/>
      <w:r w:rsidRPr="007B191B">
        <w:rPr>
          <w:rFonts w:ascii="Arial" w:hAnsi="Arial" w:cs="Arial"/>
          <w:b/>
          <w:bCs/>
          <w:i/>
          <w:iCs/>
          <w:sz w:val="28"/>
          <w:szCs w:val="28"/>
          <w:u w:val="single"/>
        </w:rPr>
        <w:t>CVD in the UK and its consequences.</w:t>
      </w:r>
      <w:r w:rsidR="00E345DF" w:rsidRPr="007B191B">
        <w:rPr>
          <w:rFonts w:ascii="Arial" w:hAnsi="Arial" w:cs="Arial"/>
          <w:b/>
          <w:bCs/>
          <w:i/>
          <w:iCs/>
          <w:sz w:val="28"/>
          <w:szCs w:val="28"/>
          <w:u w:val="single"/>
        </w:rPr>
        <w:t xml:space="preserve"> </w:t>
      </w:r>
    </w:p>
    <w:p w14:paraId="168AE436" w14:textId="77777777" w:rsidR="003120B6" w:rsidRDefault="003120B6" w:rsidP="003120B6">
      <w:pPr>
        <w:pStyle w:val="ListParagraph"/>
        <w:spacing w:line="360" w:lineRule="auto"/>
        <w:ind w:left="357" w:firstLine="357"/>
        <w:jc w:val="both"/>
        <w:rPr>
          <w:rFonts w:ascii="Arial" w:hAnsi="Arial" w:cs="Arial"/>
          <w:sz w:val="22"/>
          <w:szCs w:val="22"/>
        </w:rPr>
      </w:pPr>
      <w:r w:rsidRPr="003120B6">
        <w:rPr>
          <w:rFonts w:ascii="Arial" w:hAnsi="Arial" w:cs="Arial"/>
          <w:sz w:val="22"/>
          <w:szCs w:val="22"/>
        </w:rPr>
        <w:t xml:space="preserve">According to the UK Government, Hospital admission rates for CHD have decreased by 46% over the past 20 years to the financial year ending March 2024. However, this decline has been more pronounced in older age groups, with younger age groups and disadvantaged populations not experiencing these improvements. At the global level, the same trend can also be observed. Indeed, more than half a billion people around the world, is affected by the CVD, with 20.5 million deaths in 2021. </w:t>
      </w:r>
    </w:p>
    <w:p w14:paraId="1717AC37" w14:textId="77777777" w:rsidR="003120B6" w:rsidRDefault="003120B6" w:rsidP="003120B6">
      <w:pPr>
        <w:pStyle w:val="ListParagraph"/>
        <w:spacing w:line="360" w:lineRule="auto"/>
        <w:ind w:left="357" w:firstLine="357"/>
        <w:jc w:val="both"/>
        <w:rPr>
          <w:rFonts w:ascii="Arial" w:hAnsi="Arial" w:cs="Arial"/>
          <w:sz w:val="22"/>
          <w:szCs w:val="22"/>
        </w:rPr>
      </w:pPr>
    </w:p>
    <w:p w14:paraId="59E7E2AD" w14:textId="08801127" w:rsidR="003120B6" w:rsidRDefault="003120B6" w:rsidP="003120B6">
      <w:pPr>
        <w:pStyle w:val="ListParagraph"/>
        <w:spacing w:line="360" w:lineRule="auto"/>
        <w:ind w:left="357" w:firstLine="357"/>
        <w:jc w:val="both"/>
        <w:rPr>
          <w:rFonts w:ascii="Arial" w:hAnsi="Arial" w:cs="Arial"/>
          <w:sz w:val="22"/>
          <w:szCs w:val="22"/>
        </w:rPr>
      </w:pPr>
      <w:r w:rsidRPr="003120B6">
        <w:rPr>
          <w:rFonts w:ascii="Arial" w:hAnsi="Arial" w:cs="Arial"/>
          <w:sz w:val="22"/>
          <w:szCs w:val="22"/>
        </w:rPr>
        <w:t>In England, 1 out of 4 deaths, or 1 death every 4 minutes, is caused by CVD. These figures are probably lower than the reality as many people live without having access to certain preventive practices for the detection of CVD such as blood pressure monitoring, defibrillation, or cholesterol levels control. In the UK it is estimated that 7.6 million people are living with CVD (6,4 million in England).</w:t>
      </w:r>
    </w:p>
    <w:p w14:paraId="7D40B153" w14:textId="54A3296D" w:rsidR="0074071D" w:rsidRPr="003120B6" w:rsidRDefault="0074071D" w:rsidP="003120B6">
      <w:pPr>
        <w:pStyle w:val="ListParagraph"/>
        <w:spacing w:line="360" w:lineRule="auto"/>
        <w:ind w:left="357" w:firstLine="357"/>
        <w:jc w:val="both"/>
        <w:rPr>
          <w:rFonts w:ascii="Arial" w:hAnsi="Arial" w:cs="Arial"/>
          <w:sz w:val="22"/>
          <w:szCs w:val="22"/>
        </w:rPr>
      </w:pPr>
    </w:p>
    <w:p w14:paraId="34BD1A4E" w14:textId="12792CDE" w:rsidR="003120B6" w:rsidRDefault="0074071D" w:rsidP="003120B6">
      <w:pPr>
        <w:pStyle w:val="ListParagraph"/>
        <w:spacing w:line="360" w:lineRule="auto"/>
        <w:ind w:left="360"/>
        <w:jc w:val="both"/>
        <w:rPr>
          <w:rFonts w:ascii="Arial" w:hAnsi="Arial" w:cs="Arial"/>
          <w:b/>
          <w:bCs/>
          <w:i/>
          <w:iCs/>
          <w:sz w:val="28"/>
          <w:szCs w:val="28"/>
          <w:u w:val="single"/>
        </w:rPr>
      </w:pPr>
      <w:r>
        <w:rPr>
          <w:rFonts w:ascii="Arial" w:hAnsi="Arial" w:cs="Arial"/>
          <w:noProof/>
          <w:sz w:val="22"/>
          <w:szCs w:val="22"/>
        </w:rPr>
        <w:drawing>
          <wp:anchor distT="0" distB="0" distL="114300" distR="114300" simplePos="0" relativeHeight="251660288" behindDoc="0" locked="0" layoutInCell="1" allowOverlap="1" wp14:anchorId="5FA4193E" wp14:editId="03162EFD">
            <wp:simplePos x="0" y="0"/>
            <wp:positionH relativeFrom="column">
              <wp:posOffset>260350</wp:posOffset>
            </wp:positionH>
            <wp:positionV relativeFrom="paragraph">
              <wp:posOffset>129540</wp:posOffset>
            </wp:positionV>
            <wp:extent cx="2042052" cy="1504950"/>
            <wp:effectExtent l="0" t="0" r="0" b="0"/>
            <wp:wrapThrough wrapText="bothSides">
              <wp:wrapPolygon edited="0">
                <wp:start x="0" y="0"/>
                <wp:lineTo x="0" y="21327"/>
                <wp:lineTo x="21365" y="21327"/>
                <wp:lineTo x="21365" y="0"/>
                <wp:lineTo x="0" y="0"/>
              </wp:wrapPolygon>
            </wp:wrapThrough>
            <wp:docPr id="333386934"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pic:cNvPicPr>
                      <a:picLocks noChangeAspect="1" noChangeArrowheads="1"/>
                    </pic:cNvPicPr>
                  </pic:nvPicPr>
                  <pic:blipFill>
                    <a:blip r:embed="rId12" cstate="print">
                      <a:extLst>
                        <a:ext uri="{28A0092B-C50C-407E-A947-70E740481C1C}">
                          <a14:useLocalDpi xmlns:a14="http://schemas.microsoft.com/office/drawing/2010/main" val="0"/>
                        </a:ext>
                      </a:extLst>
                    </a:blip>
                    <a:srcRect/>
                    <a:stretch>
                      <a:fillRect/>
                    </a:stretch>
                  </pic:blipFill>
                  <pic:spPr bwMode="auto">
                    <a:xfrm>
                      <a:off x="0" y="0"/>
                      <a:ext cx="2042052" cy="1504950"/>
                    </a:xfrm>
                    <a:prstGeom prst="rect">
                      <a:avLst/>
                    </a:prstGeom>
                    <a:noFill/>
                  </pic:spPr>
                </pic:pic>
              </a:graphicData>
            </a:graphic>
          </wp:anchor>
        </w:drawing>
      </w:r>
    </w:p>
    <w:p w14:paraId="671E6380" w14:textId="77777777" w:rsidR="003120B6" w:rsidRDefault="003120B6" w:rsidP="003120B6">
      <w:pPr>
        <w:pStyle w:val="ListParagraph"/>
        <w:numPr>
          <w:ilvl w:val="1"/>
          <w:numId w:val="7"/>
        </w:numPr>
        <w:rPr>
          <w:rFonts w:ascii="Arial" w:hAnsi="Arial" w:cs="Arial"/>
          <w:b/>
          <w:bCs/>
          <w:i/>
          <w:iCs/>
          <w:sz w:val="28"/>
          <w:szCs w:val="28"/>
          <w:u w:val="single"/>
        </w:rPr>
      </w:pPr>
      <w:r w:rsidRPr="003120B6">
        <w:rPr>
          <w:rFonts w:ascii="Arial" w:hAnsi="Arial" w:cs="Arial"/>
          <w:b/>
          <w:bCs/>
          <w:i/>
          <w:iCs/>
          <w:sz w:val="28"/>
          <w:szCs w:val="28"/>
          <w:u w:val="single"/>
        </w:rPr>
        <w:t>Factors of risk.</w:t>
      </w:r>
    </w:p>
    <w:p w14:paraId="1EC9FE88" w14:textId="77777777" w:rsidR="003120B6" w:rsidRDefault="003120B6" w:rsidP="003120B6">
      <w:pPr>
        <w:spacing w:line="360" w:lineRule="auto"/>
        <w:ind w:left="720" w:firstLine="720"/>
        <w:jc w:val="both"/>
        <w:rPr>
          <w:rFonts w:ascii="Arial" w:hAnsi="Arial" w:cs="Arial"/>
          <w:sz w:val="22"/>
          <w:szCs w:val="22"/>
        </w:rPr>
      </w:pPr>
      <w:r w:rsidRPr="00F1385D">
        <w:rPr>
          <w:rFonts w:ascii="Arial" w:hAnsi="Arial" w:cs="Arial"/>
          <w:sz w:val="22"/>
          <w:szCs w:val="22"/>
        </w:rPr>
        <w:t xml:space="preserve">This high prevalence of cardiovascular disease (CVD can be attributed to several risk factors </w:t>
      </w:r>
      <w:r>
        <w:rPr>
          <w:rFonts w:ascii="Arial" w:hAnsi="Arial" w:cs="Arial"/>
          <w:sz w:val="22"/>
          <w:szCs w:val="22"/>
        </w:rPr>
        <w:t xml:space="preserve">which can be classified in two categories: </w:t>
      </w:r>
      <w:r w:rsidRPr="006F19B3">
        <w:rPr>
          <w:rFonts w:ascii="Arial" w:hAnsi="Arial" w:cs="Arial"/>
          <w:sz w:val="22"/>
          <w:szCs w:val="22"/>
        </w:rPr>
        <w:t>Modifiable risk factors and non-modifiable risk factors</w:t>
      </w:r>
      <w:r>
        <w:rPr>
          <w:rFonts w:ascii="Arial" w:hAnsi="Arial" w:cs="Arial"/>
          <w:sz w:val="22"/>
          <w:szCs w:val="22"/>
        </w:rPr>
        <w:t>.</w:t>
      </w:r>
    </w:p>
    <w:p w14:paraId="46365A95" w14:textId="77777777" w:rsidR="003120B6" w:rsidRPr="00BE22A9" w:rsidRDefault="003120B6" w:rsidP="003120B6">
      <w:pPr>
        <w:pStyle w:val="ListParagraph"/>
        <w:numPr>
          <w:ilvl w:val="0"/>
          <w:numId w:val="1"/>
        </w:numPr>
        <w:spacing w:line="360" w:lineRule="auto"/>
        <w:jc w:val="both"/>
        <w:rPr>
          <w:rFonts w:ascii="Arial" w:hAnsi="Arial" w:cs="Arial"/>
          <w:sz w:val="22"/>
          <w:szCs w:val="22"/>
        </w:rPr>
      </w:pPr>
      <w:r w:rsidRPr="00BE22A9">
        <w:rPr>
          <w:rFonts w:ascii="Arial" w:hAnsi="Arial" w:cs="Arial"/>
          <w:sz w:val="22"/>
          <w:szCs w:val="22"/>
        </w:rPr>
        <w:t xml:space="preserve">As non-modifiable risk factors, we can mention: </w:t>
      </w:r>
    </w:p>
    <w:p w14:paraId="2E3DE24B" w14:textId="77777777" w:rsidR="003120B6" w:rsidRPr="00BE22A9" w:rsidRDefault="003120B6" w:rsidP="003120B6">
      <w:pPr>
        <w:pStyle w:val="ListParagraph"/>
        <w:numPr>
          <w:ilvl w:val="1"/>
          <w:numId w:val="1"/>
        </w:numPr>
        <w:spacing w:line="360" w:lineRule="auto"/>
        <w:jc w:val="both"/>
        <w:rPr>
          <w:rFonts w:ascii="Arial" w:hAnsi="Arial" w:cs="Arial"/>
          <w:sz w:val="22"/>
          <w:szCs w:val="22"/>
        </w:rPr>
      </w:pPr>
      <w:r w:rsidRPr="00BE22A9">
        <w:rPr>
          <w:rFonts w:ascii="Arial" w:hAnsi="Arial" w:cs="Arial"/>
          <w:sz w:val="22"/>
          <w:szCs w:val="22"/>
        </w:rPr>
        <w:t>Age and gender. It is undeniable that the risk increases with age. Before age 65, men present a higher risk than women.</w:t>
      </w:r>
    </w:p>
    <w:p w14:paraId="171F1AC2" w14:textId="77777777" w:rsidR="003120B6" w:rsidRPr="00BE22A9" w:rsidRDefault="003120B6" w:rsidP="003120B6">
      <w:pPr>
        <w:pStyle w:val="ListParagraph"/>
        <w:numPr>
          <w:ilvl w:val="1"/>
          <w:numId w:val="1"/>
        </w:numPr>
        <w:spacing w:line="360" w:lineRule="auto"/>
        <w:jc w:val="both"/>
        <w:rPr>
          <w:rFonts w:ascii="Arial" w:hAnsi="Arial" w:cs="Arial"/>
          <w:sz w:val="22"/>
          <w:szCs w:val="22"/>
        </w:rPr>
      </w:pPr>
      <w:r w:rsidRPr="00BE22A9">
        <w:rPr>
          <w:rFonts w:ascii="Arial" w:hAnsi="Arial" w:cs="Arial"/>
          <w:sz w:val="22"/>
          <w:szCs w:val="22"/>
        </w:rPr>
        <w:t>Family antecedents. The fact that a close relative has been affected by cardiovascular disease is considered a risk factor.</w:t>
      </w:r>
    </w:p>
    <w:p w14:paraId="1F525135" w14:textId="77777777" w:rsidR="003120B6" w:rsidRDefault="003120B6" w:rsidP="003120B6">
      <w:pPr>
        <w:pStyle w:val="ListParagraph"/>
        <w:numPr>
          <w:ilvl w:val="0"/>
          <w:numId w:val="1"/>
        </w:numPr>
        <w:spacing w:line="360" w:lineRule="auto"/>
        <w:jc w:val="both"/>
        <w:rPr>
          <w:rFonts w:ascii="Arial" w:hAnsi="Arial" w:cs="Arial"/>
          <w:sz w:val="22"/>
          <w:szCs w:val="22"/>
        </w:rPr>
      </w:pPr>
      <w:r w:rsidRPr="00D62626">
        <w:rPr>
          <w:rFonts w:ascii="Arial" w:hAnsi="Arial" w:cs="Arial"/>
          <w:sz w:val="22"/>
          <w:szCs w:val="22"/>
        </w:rPr>
        <w:t xml:space="preserve">As modifiable risk factors, we can mention </w:t>
      </w:r>
    </w:p>
    <w:p w14:paraId="340211BB" w14:textId="77777777" w:rsidR="003120B6" w:rsidRDefault="003120B6" w:rsidP="003120B6">
      <w:pPr>
        <w:pStyle w:val="ListParagraph"/>
        <w:numPr>
          <w:ilvl w:val="1"/>
          <w:numId w:val="1"/>
        </w:numPr>
        <w:spacing w:line="360" w:lineRule="auto"/>
        <w:jc w:val="both"/>
        <w:rPr>
          <w:rFonts w:ascii="Arial" w:hAnsi="Arial" w:cs="Arial"/>
          <w:sz w:val="22"/>
          <w:szCs w:val="22"/>
        </w:rPr>
      </w:pPr>
      <w:r w:rsidRPr="00D62626">
        <w:rPr>
          <w:rFonts w:ascii="Arial" w:hAnsi="Arial" w:cs="Arial"/>
          <w:sz w:val="22"/>
          <w:szCs w:val="22"/>
        </w:rPr>
        <w:t>arterial hypertension,</w:t>
      </w:r>
    </w:p>
    <w:p w14:paraId="4E6F049B" w14:textId="77777777" w:rsidR="003120B6" w:rsidRDefault="003120B6" w:rsidP="003120B6">
      <w:pPr>
        <w:pStyle w:val="ListParagraph"/>
        <w:numPr>
          <w:ilvl w:val="1"/>
          <w:numId w:val="1"/>
        </w:numPr>
        <w:spacing w:line="360" w:lineRule="auto"/>
        <w:jc w:val="both"/>
        <w:rPr>
          <w:rFonts w:ascii="Arial" w:hAnsi="Arial" w:cs="Arial"/>
          <w:sz w:val="22"/>
          <w:szCs w:val="22"/>
        </w:rPr>
      </w:pPr>
      <w:r w:rsidRPr="00D62626">
        <w:rPr>
          <w:rFonts w:ascii="Arial" w:hAnsi="Arial" w:cs="Arial"/>
          <w:sz w:val="22"/>
          <w:szCs w:val="22"/>
        </w:rPr>
        <w:lastRenderedPageBreak/>
        <w:t>the high rate of cholesterol,</w:t>
      </w:r>
    </w:p>
    <w:p w14:paraId="141087B3" w14:textId="77777777" w:rsidR="003120B6" w:rsidRDefault="003120B6" w:rsidP="003120B6">
      <w:pPr>
        <w:pStyle w:val="ListParagraph"/>
        <w:numPr>
          <w:ilvl w:val="1"/>
          <w:numId w:val="1"/>
        </w:numPr>
        <w:spacing w:line="360" w:lineRule="auto"/>
        <w:jc w:val="both"/>
        <w:rPr>
          <w:rFonts w:ascii="Arial" w:hAnsi="Arial" w:cs="Arial"/>
          <w:sz w:val="22"/>
          <w:szCs w:val="22"/>
        </w:rPr>
      </w:pPr>
      <w:r w:rsidRPr="00D62626">
        <w:rPr>
          <w:rFonts w:ascii="Arial" w:hAnsi="Arial" w:cs="Arial"/>
          <w:sz w:val="22"/>
          <w:szCs w:val="22"/>
        </w:rPr>
        <w:t xml:space="preserve">diabetes, </w:t>
      </w:r>
    </w:p>
    <w:p w14:paraId="5932AC40" w14:textId="77777777" w:rsidR="003120B6" w:rsidRDefault="003120B6" w:rsidP="003120B6">
      <w:pPr>
        <w:pStyle w:val="ListParagraph"/>
        <w:numPr>
          <w:ilvl w:val="1"/>
          <w:numId w:val="1"/>
        </w:numPr>
        <w:spacing w:line="360" w:lineRule="auto"/>
        <w:jc w:val="both"/>
        <w:rPr>
          <w:rFonts w:ascii="Arial" w:hAnsi="Arial" w:cs="Arial"/>
          <w:sz w:val="22"/>
          <w:szCs w:val="22"/>
        </w:rPr>
      </w:pPr>
      <w:r w:rsidRPr="00D62626">
        <w:rPr>
          <w:rFonts w:ascii="Arial" w:hAnsi="Arial" w:cs="Arial"/>
          <w:sz w:val="22"/>
          <w:szCs w:val="22"/>
        </w:rPr>
        <w:t xml:space="preserve">alcohol, smoking or drugs, </w:t>
      </w:r>
    </w:p>
    <w:p w14:paraId="0807055F" w14:textId="77777777" w:rsidR="003120B6" w:rsidRDefault="003120B6" w:rsidP="003120B6">
      <w:pPr>
        <w:pStyle w:val="ListParagraph"/>
        <w:numPr>
          <w:ilvl w:val="1"/>
          <w:numId w:val="1"/>
        </w:numPr>
        <w:spacing w:line="360" w:lineRule="auto"/>
        <w:jc w:val="both"/>
        <w:rPr>
          <w:rFonts w:ascii="Arial" w:hAnsi="Arial" w:cs="Arial"/>
          <w:sz w:val="22"/>
          <w:szCs w:val="22"/>
        </w:rPr>
      </w:pPr>
      <w:r w:rsidRPr="00D62626">
        <w:rPr>
          <w:rFonts w:ascii="Arial" w:hAnsi="Arial" w:cs="Arial"/>
          <w:sz w:val="22"/>
          <w:szCs w:val="22"/>
        </w:rPr>
        <w:t xml:space="preserve">chronic stress, sleep disorders, poor diet, lack of physical activities. </w:t>
      </w:r>
    </w:p>
    <w:p w14:paraId="07E61F77" w14:textId="77777777" w:rsidR="003120B6" w:rsidRPr="003120B6" w:rsidRDefault="003120B6" w:rsidP="003120B6">
      <w:pPr>
        <w:pStyle w:val="ListParagraph"/>
        <w:ind w:left="360"/>
        <w:rPr>
          <w:rFonts w:ascii="Arial" w:hAnsi="Arial" w:cs="Arial"/>
          <w:b/>
          <w:bCs/>
          <w:i/>
          <w:iCs/>
          <w:sz w:val="28"/>
          <w:szCs w:val="28"/>
          <w:u w:val="single"/>
        </w:rPr>
      </w:pPr>
    </w:p>
    <w:p w14:paraId="6CBD2047" w14:textId="408F1445" w:rsidR="003120B6" w:rsidRPr="003120B6" w:rsidRDefault="003120B6" w:rsidP="003120B6">
      <w:pPr>
        <w:pStyle w:val="ListParagraph"/>
        <w:numPr>
          <w:ilvl w:val="1"/>
          <w:numId w:val="7"/>
        </w:numPr>
        <w:rPr>
          <w:rFonts w:ascii="Arial" w:hAnsi="Arial" w:cs="Arial"/>
          <w:b/>
          <w:bCs/>
          <w:i/>
          <w:iCs/>
          <w:sz w:val="28"/>
          <w:szCs w:val="28"/>
          <w:u w:val="single"/>
        </w:rPr>
      </w:pPr>
      <w:r w:rsidRPr="003120B6">
        <w:rPr>
          <w:rFonts w:ascii="Arial" w:hAnsi="Arial" w:cs="Arial"/>
          <w:b/>
          <w:bCs/>
          <w:i/>
          <w:iCs/>
          <w:sz w:val="28"/>
          <w:szCs w:val="28"/>
          <w:u w:val="single"/>
        </w:rPr>
        <w:t>How can these factors influence the well-being of affected people and people around them?</w:t>
      </w:r>
    </w:p>
    <w:p w14:paraId="0CC9890E" w14:textId="77777777" w:rsidR="00B156A5" w:rsidRPr="00A04244" w:rsidRDefault="00B156A5" w:rsidP="00B156A5">
      <w:pPr>
        <w:spacing w:line="360" w:lineRule="auto"/>
        <w:ind w:firstLine="720"/>
        <w:jc w:val="both"/>
        <w:rPr>
          <w:rFonts w:ascii="Arial" w:hAnsi="Arial" w:cs="Arial"/>
          <w:sz w:val="22"/>
          <w:szCs w:val="22"/>
        </w:rPr>
      </w:pPr>
      <w:r w:rsidRPr="00A04244">
        <w:rPr>
          <w:rFonts w:ascii="Arial" w:hAnsi="Arial" w:cs="Arial"/>
          <w:sz w:val="22"/>
          <w:szCs w:val="22"/>
        </w:rPr>
        <w:t>People affected by cardiovascular diseases can be impacted in several ways.</w:t>
      </w:r>
    </w:p>
    <w:p w14:paraId="2A9B8833" w14:textId="77777777" w:rsidR="00B156A5" w:rsidRPr="007B191B" w:rsidRDefault="00B156A5" w:rsidP="00B156A5">
      <w:pPr>
        <w:pStyle w:val="ListParagraph"/>
        <w:numPr>
          <w:ilvl w:val="0"/>
          <w:numId w:val="10"/>
        </w:numPr>
        <w:spacing w:line="360" w:lineRule="auto"/>
        <w:jc w:val="both"/>
        <w:rPr>
          <w:rFonts w:ascii="Arial" w:hAnsi="Arial" w:cs="Arial"/>
          <w:sz w:val="22"/>
          <w:szCs w:val="22"/>
        </w:rPr>
      </w:pPr>
      <w:r w:rsidRPr="007B191B">
        <w:rPr>
          <w:rFonts w:ascii="Arial" w:hAnsi="Arial" w:cs="Arial"/>
          <w:sz w:val="22"/>
          <w:szCs w:val="22"/>
        </w:rPr>
        <w:t xml:space="preserve">At a physical level, they can suffer from chronic fatigue due to treatments, shortness of breath, chest pain which leads to the need to change their lifestyle. </w:t>
      </w:r>
    </w:p>
    <w:p w14:paraId="2BC4C327" w14:textId="77777777" w:rsidR="00B156A5" w:rsidRPr="007B191B" w:rsidRDefault="00B156A5" w:rsidP="00B156A5">
      <w:pPr>
        <w:pStyle w:val="ListParagraph"/>
        <w:numPr>
          <w:ilvl w:val="0"/>
          <w:numId w:val="10"/>
        </w:numPr>
        <w:spacing w:line="360" w:lineRule="auto"/>
        <w:jc w:val="both"/>
        <w:rPr>
          <w:rFonts w:ascii="Arial" w:hAnsi="Arial" w:cs="Arial"/>
          <w:sz w:val="22"/>
          <w:szCs w:val="22"/>
        </w:rPr>
      </w:pPr>
      <w:r w:rsidRPr="007B191B">
        <w:rPr>
          <w:rFonts w:ascii="Arial" w:hAnsi="Arial" w:cs="Arial"/>
          <w:sz w:val="22"/>
          <w:szCs w:val="22"/>
        </w:rPr>
        <w:t xml:space="preserve">At a psychological level, affected people can be impacted by stress and anxiety, depression, and cardiophobia. </w:t>
      </w:r>
    </w:p>
    <w:p w14:paraId="367F729B" w14:textId="44979C93" w:rsidR="00B156A5" w:rsidRDefault="00FD7DB6" w:rsidP="00B156A5">
      <w:pPr>
        <w:spacing w:line="360" w:lineRule="auto"/>
        <w:ind w:left="720"/>
        <w:jc w:val="both"/>
        <w:rPr>
          <w:rFonts w:ascii="Arial" w:hAnsi="Arial" w:cs="Arial"/>
          <w:sz w:val="22"/>
          <w:szCs w:val="22"/>
        </w:rPr>
      </w:pPr>
      <w:r>
        <w:rPr>
          <w:rFonts w:ascii="Arial" w:hAnsi="Arial" w:cs="Arial"/>
          <w:sz w:val="22"/>
          <w:szCs w:val="22"/>
        </w:rPr>
        <w:t>Patient’s families can also</w:t>
      </w:r>
      <w:r w:rsidR="00B156A5" w:rsidRPr="009F3E41">
        <w:rPr>
          <w:rFonts w:ascii="Arial" w:hAnsi="Arial" w:cs="Arial"/>
          <w:sz w:val="22"/>
          <w:szCs w:val="22"/>
        </w:rPr>
        <w:t xml:space="preserve"> </w:t>
      </w:r>
      <w:r w:rsidR="00B156A5">
        <w:rPr>
          <w:rFonts w:ascii="Arial" w:hAnsi="Arial" w:cs="Arial"/>
          <w:sz w:val="22"/>
          <w:szCs w:val="22"/>
        </w:rPr>
        <w:t>suffer</w:t>
      </w:r>
      <w:r w:rsidR="00B156A5" w:rsidRPr="009F3E41">
        <w:rPr>
          <w:rFonts w:ascii="Arial" w:hAnsi="Arial" w:cs="Arial"/>
          <w:sz w:val="22"/>
          <w:szCs w:val="22"/>
        </w:rPr>
        <w:t xml:space="preserve"> </w:t>
      </w:r>
      <w:r w:rsidR="006205C3">
        <w:rPr>
          <w:rFonts w:ascii="Arial" w:hAnsi="Arial" w:cs="Arial"/>
          <w:sz w:val="22"/>
          <w:szCs w:val="22"/>
        </w:rPr>
        <w:t xml:space="preserve">from </w:t>
      </w:r>
      <w:r w:rsidRPr="00FD7DB6">
        <w:rPr>
          <w:rFonts w:ascii="Arial" w:hAnsi="Arial" w:cs="Arial"/>
          <w:sz w:val="22"/>
          <w:szCs w:val="22"/>
        </w:rPr>
        <w:t xml:space="preserve">anxiety due to emotional </w:t>
      </w:r>
      <w:r w:rsidR="006205C3" w:rsidRPr="00FD7DB6">
        <w:rPr>
          <w:rFonts w:ascii="Arial" w:hAnsi="Arial" w:cs="Arial"/>
          <w:sz w:val="22"/>
          <w:szCs w:val="22"/>
        </w:rPr>
        <w:t>distress</w:t>
      </w:r>
      <w:r w:rsidR="006205C3">
        <w:rPr>
          <w:rFonts w:ascii="Arial" w:hAnsi="Arial" w:cs="Arial"/>
          <w:sz w:val="22"/>
          <w:szCs w:val="22"/>
        </w:rPr>
        <w:t xml:space="preserve">. </w:t>
      </w:r>
      <w:r w:rsidR="00B156A5">
        <w:rPr>
          <w:rFonts w:ascii="Arial" w:hAnsi="Arial" w:cs="Arial"/>
          <w:sz w:val="22"/>
          <w:szCs w:val="22"/>
        </w:rPr>
        <w:t xml:space="preserve">More other </w:t>
      </w:r>
      <w:r w:rsidR="00B156A5" w:rsidRPr="000C0658">
        <w:rPr>
          <w:rFonts w:ascii="Arial" w:hAnsi="Arial" w:cs="Arial"/>
          <w:sz w:val="22"/>
          <w:szCs w:val="22"/>
        </w:rPr>
        <w:t>to the anxiety and fear of losing a loved one, the family must adapt to the new routines of the patient’s life, thus causing high levels of stress and exhaustion.</w:t>
      </w:r>
    </w:p>
    <w:p w14:paraId="525C6A11" w14:textId="77777777" w:rsidR="00B156A5" w:rsidRPr="00F1385D" w:rsidRDefault="00B156A5" w:rsidP="00B156A5">
      <w:pPr>
        <w:spacing w:line="360" w:lineRule="auto"/>
        <w:ind w:left="360"/>
        <w:jc w:val="both"/>
        <w:rPr>
          <w:rFonts w:ascii="Arial" w:hAnsi="Arial" w:cs="Arial"/>
          <w:sz w:val="22"/>
          <w:szCs w:val="22"/>
        </w:rPr>
      </w:pPr>
      <w:r w:rsidRPr="00F1385D">
        <w:rPr>
          <w:rFonts w:ascii="Arial" w:hAnsi="Arial" w:cs="Arial"/>
          <w:sz w:val="22"/>
          <w:szCs w:val="22"/>
        </w:rPr>
        <w:t>Such a situation necessarily leads to dramatic consequences, both human and financial for both the community and the NHS. Indeed, the most severe forms of CVD are very expensive not only economically but also in terms of alteration of the quality of life.</w:t>
      </w:r>
    </w:p>
    <w:p w14:paraId="39C77270" w14:textId="77777777" w:rsidR="003120B6" w:rsidRDefault="003120B6" w:rsidP="003120B6">
      <w:pPr>
        <w:pStyle w:val="ListParagraph"/>
        <w:spacing w:line="360" w:lineRule="auto"/>
        <w:ind w:left="792"/>
        <w:jc w:val="both"/>
        <w:rPr>
          <w:rFonts w:ascii="Arial" w:hAnsi="Arial" w:cs="Arial"/>
          <w:b/>
          <w:bCs/>
          <w:i/>
          <w:iCs/>
          <w:sz w:val="28"/>
          <w:szCs w:val="28"/>
          <w:u w:val="single"/>
        </w:rPr>
      </w:pPr>
    </w:p>
    <w:p w14:paraId="3A3AA696" w14:textId="5F3A832D" w:rsidR="00B156A5" w:rsidRDefault="00B156A5" w:rsidP="00B156A5">
      <w:pPr>
        <w:pStyle w:val="ListParagraph"/>
        <w:numPr>
          <w:ilvl w:val="1"/>
          <w:numId w:val="7"/>
        </w:numPr>
        <w:rPr>
          <w:rFonts w:ascii="Arial" w:hAnsi="Arial" w:cs="Arial"/>
          <w:b/>
          <w:bCs/>
          <w:i/>
          <w:iCs/>
          <w:sz w:val="28"/>
          <w:szCs w:val="28"/>
          <w:u w:val="single"/>
        </w:rPr>
      </w:pPr>
      <w:r w:rsidRPr="00B156A5">
        <w:rPr>
          <w:rFonts w:ascii="Arial" w:hAnsi="Arial" w:cs="Arial"/>
          <w:b/>
          <w:bCs/>
          <w:i/>
          <w:iCs/>
          <w:sz w:val="28"/>
          <w:szCs w:val="28"/>
          <w:u w:val="single"/>
        </w:rPr>
        <w:t>Consequences for the community and NHS.</w:t>
      </w:r>
    </w:p>
    <w:p w14:paraId="3BB347AB" w14:textId="2BB680D5" w:rsidR="00B156A5" w:rsidRDefault="00B156A5" w:rsidP="00B156A5">
      <w:pPr>
        <w:spacing w:line="360" w:lineRule="auto"/>
        <w:ind w:left="720" w:firstLine="720"/>
        <w:jc w:val="both"/>
        <w:rPr>
          <w:rFonts w:ascii="Arial" w:hAnsi="Arial" w:cs="Arial"/>
          <w:sz w:val="22"/>
          <w:szCs w:val="22"/>
        </w:rPr>
      </w:pPr>
      <w:r w:rsidRPr="000C0658">
        <w:rPr>
          <w:rFonts w:ascii="Arial" w:hAnsi="Arial" w:cs="Arial"/>
          <w:sz w:val="22"/>
          <w:szCs w:val="22"/>
        </w:rPr>
        <w:t xml:space="preserve">A high number of patients with heart diseases leads to hospital overcrowding, increased costs, and increased pressure on medical staff. </w:t>
      </w:r>
      <w:r w:rsidR="00A76420" w:rsidRPr="00A76420">
        <w:rPr>
          <w:rFonts w:ascii="Arial" w:hAnsi="Arial" w:cs="Arial"/>
          <w:sz w:val="22"/>
          <w:szCs w:val="22"/>
        </w:rPr>
        <w:t>The</w:t>
      </w:r>
      <w:r w:rsidR="00A76420">
        <w:rPr>
          <w:rFonts w:ascii="Arial" w:hAnsi="Arial" w:cs="Arial"/>
          <w:sz w:val="22"/>
          <w:szCs w:val="22"/>
        </w:rPr>
        <w:t xml:space="preserve"> heart diseases</w:t>
      </w:r>
      <w:r w:rsidR="00A76420" w:rsidRPr="00A76420">
        <w:rPr>
          <w:rFonts w:ascii="Arial" w:hAnsi="Arial" w:cs="Arial"/>
          <w:sz w:val="22"/>
          <w:szCs w:val="22"/>
        </w:rPr>
        <w:t xml:space="preserve"> lead to significant morbidity and invalidity, with serious consequences for the quality of life and socio-economic costs.</w:t>
      </w:r>
      <w:r w:rsidR="00A76420">
        <w:rPr>
          <w:rFonts w:ascii="Arial" w:hAnsi="Arial" w:cs="Arial"/>
          <w:sz w:val="22"/>
          <w:szCs w:val="22"/>
        </w:rPr>
        <w:t xml:space="preserve"> </w:t>
      </w:r>
      <w:r w:rsidRPr="007F6FBC">
        <w:rPr>
          <w:rFonts w:ascii="Arial" w:hAnsi="Arial" w:cs="Arial"/>
          <w:sz w:val="22"/>
          <w:szCs w:val="22"/>
        </w:rPr>
        <w:t>Amid the impacts, we can note</w:t>
      </w:r>
      <w:r>
        <w:rPr>
          <w:rFonts w:ascii="Arial" w:hAnsi="Arial" w:cs="Arial"/>
          <w:sz w:val="22"/>
          <w:szCs w:val="22"/>
        </w:rPr>
        <w:t xml:space="preserve">: </w:t>
      </w:r>
    </w:p>
    <w:p w14:paraId="67D130CD" w14:textId="77777777" w:rsidR="00B156A5" w:rsidRPr="002938F3" w:rsidRDefault="00B156A5" w:rsidP="00B156A5">
      <w:pPr>
        <w:pStyle w:val="ListParagraph"/>
        <w:numPr>
          <w:ilvl w:val="0"/>
          <w:numId w:val="4"/>
        </w:numPr>
        <w:spacing w:line="360" w:lineRule="auto"/>
        <w:jc w:val="both"/>
        <w:rPr>
          <w:rFonts w:ascii="Arial" w:hAnsi="Arial" w:cs="Arial"/>
          <w:sz w:val="22"/>
          <w:szCs w:val="22"/>
        </w:rPr>
      </w:pPr>
      <w:r w:rsidRPr="002938F3">
        <w:rPr>
          <w:rFonts w:ascii="Arial" w:hAnsi="Arial" w:cs="Arial"/>
          <w:sz w:val="22"/>
          <w:szCs w:val="22"/>
        </w:rPr>
        <w:t xml:space="preserve">Premature mortality. </w:t>
      </w:r>
    </w:p>
    <w:p w14:paraId="5F4A25D3" w14:textId="77777777" w:rsidR="00B156A5" w:rsidRPr="00F1385D" w:rsidRDefault="00B156A5" w:rsidP="00B156A5">
      <w:pPr>
        <w:spacing w:line="360" w:lineRule="auto"/>
        <w:ind w:left="1080"/>
        <w:jc w:val="both"/>
        <w:rPr>
          <w:rFonts w:ascii="Arial" w:hAnsi="Arial" w:cs="Arial"/>
          <w:sz w:val="22"/>
          <w:szCs w:val="22"/>
        </w:rPr>
      </w:pPr>
      <w:r w:rsidRPr="00F1385D">
        <w:rPr>
          <w:rFonts w:ascii="Arial" w:hAnsi="Arial" w:cs="Arial"/>
          <w:sz w:val="22"/>
          <w:szCs w:val="22"/>
        </w:rPr>
        <w:t>With the cancer, CVD remain the main cause of premature mortality of people under 75 years. Around 80 per cent of people with cardiovascular disease have at least one other condition.</w:t>
      </w:r>
    </w:p>
    <w:p w14:paraId="3A9A0B6F" w14:textId="77777777" w:rsidR="00B156A5" w:rsidRPr="002938F3" w:rsidRDefault="00B156A5" w:rsidP="00B156A5">
      <w:pPr>
        <w:pStyle w:val="ListParagraph"/>
        <w:numPr>
          <w:ilvl w:val="0"/>
          <w:numId w:val="5"/>
        </w:numPr>
        <w:spacing w:line="360" w:lineRule="auto"/>
        <w:jc w:val="both"/>
        <w:rPr>
          <w:rFonts w:ascii="Arial" w:hAnsi="Arial" w:cs="Arial"/>
          <w:sz w:val="22"/>
          <w:szCs w:val="22"/>
        </w:rPr>
      </w:pPr>
      <w:r w:rsidRPr="002938F3">
        <w:rPr>
          <w:rFonts w:ascii="Arial" w:hAnsi="Arial" w:cs="Arial"/>
          <w:sz w:val="22"/>
          <w:szCs w:val="22"/>
        </w:rPr>
        <w:t>CVD is the UK’s – and the world’s – number 1 killer. Every day, 480 people in the UK die from CVD.</w:t>
      </w:r>
    </w:p>
    <w:p w14:paraId="42B57DDC" w14:textId="77777777" w:rsidR="00B156A5" w:rsidRPr="002938F3" w:rsidRDefault="00B156A5" w:rsidP="00B156A5">
      <w:pPr>
        <w:pStyle w:val="ListParagraph"/>
        <w:numPr>
          <w:ilvl w:val="0"/>
          <w:numId w:val="5"/>
        </w:numPr>
        <w:spacing w:line="360" w:lineRule="auto"/>
        <w:jc w:val="both"/>
        <w:rPr>
          <w:rFonts w:ascii="Arial" w:hAnsi="Arial" w:cs="Arial"/>
          <w:sz w:val="22"/>
          <w:szCs w:val="22"/>
        </w:rPr>
      </w:pPr>
      <w:r w:rsidRPr="002938F3">
        <w:rPr>
          <w:rFonts w:ascii="Arial" w:hAnsi="Arial" w:cs="Arial"/>
          <w:sz w:val="22"/>
          <w:szCs w:val="22"/>
        </w:rPr>
        <w:t>With 7,6 million people in the UK living with CVD</w:t>
      </w:r>
    </w:p>
    <w:p w14:paraId="47AA4746" w14:textId="77777777" w:rsidR="00B156A5" w:rsidRPr="002938F3" w:rsidRDefault="00B156A5" w:rsidP="00B156A5">
      <w:pPr>
        <w:pStyle w:val="ListParagraph"/>
        <w:numPr>
          <w:ilvl w:val="0"/>
          <w:numId w:val="5"/>
        </w:numPr>
        <w:spacing w:line="360" w:lineRule="auto"/>
        <w:jc w:val="both"/>
        <w:rPr>
          <w:rFonts w:ascii="Arial" w:hAnsi="Arial" w:cs="Arial"/>
          <w:sz w:val="22"/>
          <w:szCs w:val="22"/>
        </w:rPr>
      </w:pPr>
      <w:r w:rsidRPr="002938F3">
        <w:rPr>
          <w:rFonts w:ascii="Arial" w:hAnsi="Arial" w:cs="Arial"/>
          <w:sz w:val="22"/>
          <w:szCs w:val="22"/>
        </w:rPr>
        <w:t xml:space="preserve">Disability. </w:t>
      </w:r>
    </w:p>
    <w:p w14:paraId="6A7D26E9" w14:textId="77777777" w:rsidR="00B156A5" w:rsidRPr="002938F3" w:rsidRDefault="00B156A5" w:rsidP="00B156A5">
      <w:pPr>
        <w:pStyle w:val="ListParagraph"/>
        <w:numPr>
          <w:ilvl w:val="0"/>
          <w:numId w:val="5"/>
        </w:numPr>
        <w:spacing w:line="360" w:lineRule="auto"/>
        <w:jc w:val="both"/>
        <w:rPr>
          <w:rFonts w:ascii="Arial" w:hAnsi="Arial" w:cs="Arial"/>
          <w:sz w:val="22"/>
          <w:szCs w:val="22"/>
        </w:rPr>
      </w:pPr>
      <w:r w:rsidRPr="002938F3">
        <w:rPr>
          <w:rFonts w:ascii="Arial" w:hAnsi="Arial" w:cs="Arial"/>
          <w:sz w:val="22"/>
          <w:szCs w:val="22"/>
        </w:rPr>
        <w:lastRenderedPageBreak/>
        <w:t xml:space="preserve">The number of people suffering disability from CVD is frighteningly increasing. </w:t>
      </w:r>
    </w:p>
    <w:p w14:paraId="5E4ABAB8" w14:textId="77777777" w:rsidR="00B156A5" w:rsidRPr="002938F3" w:rsidRDefault="00B156A5" w:rsidP="00B156A5">
      <w:pPr>
        <w:pStyle w:val="ListParagraph"/>
        <w:numPr>
          <w:ilvl w:val="0"/>
          <w:numId w:val="5"/>
        </w:numPr>
        <w:spacing w:line="360" w:lineRule="auto"/>
        <w:jc w:val="both"/>
        <w:rPr>
          <w:rFonts w:ascii="Arial" w:hAnsi="Arial" w:cs="Arial"/>
          <w:sz w:val="22"/>
          <w:szCs w:val="22"/>
        </w:rPr>
      </w:pPr>
      <w:r w:rsidRPr="002938F3">
        <w:rPr>
          <w:rFonts w:ascii="Arial" w:hAnsi="Arial" w:cs="Arial"/>
          <w:sz w:val="22"/>
          <w:szCs w:val="22"/>
        </w:rPr>
        <w:t>270 hospital admissions are due to heart attack.</w:t>
      </w:r>
    </w:p>
    <w:p w14:paraId="73EA0B45" w14:textId="77777777" w:rsidR="00B156A5" w:rsidRPr="002938F3" w:rsidRDefault="00B156A5" w:rsidP="00B156A5">
      <w:pPr>
        <w:pStyle w:val="ListParagraph"/>
        <w:numPr>
          <w:ilvl w:val="0"/>
          <w:numId w:val="5"/>
        </w:numPr>
        <w:spacing w:line="360" w:lineRule="auto"/>
        <w:jc w:val="both"/>
        <w:rPr>
          <w:rFonts w:ascii="Arial" w:hAnsi="Arial" w:cs="Arial"/>
          <w:sz w:val="22"/>
          <w:szCs w:val="22"/>
        </w:rPr>
      </w:pPr>
      <w:r w:rsidRPr="002938F3">
        <w:rPr>
          <w:rFonts w:ascii="Arial" w:hAnsi="Arial" w:cs="Arial"/>
          <w:sz w:val="22"/>
          <w:szCs w:val="22"/>
        </w:rPr>
        <w:t xml:space="preserve">180 people will die with coronary heart disease </w:t>
      </w:r>
    </w:p>
    <w:p w14:paraId="74BF3B84" w14:textId="77777777" w:rsidR="00B156A5" w:rsidRDefault="00B156A5" w:rsidP="00B156A5">
      <w:pPr>
        <w:pStyle w:val="ListParagraph"/>
        <w:numPr>
          <w:ilvl w:val="0"/>
          <w:numId w:val="5"/>
        </w:numPr>
        <w:spacing w:line="360" w:lineRule="auto"/>
        <w:jc w:val="both"/>
        <w:rPr>
          <w:rFonts w:ascii="Arial" w:hAnsi="Arial" w:cs="Arial"/>
          <w:sz w:val="22"/>
          <w:szCs w:val="22"/>
        </w:rPr>
      </w:pPr>
      <w:r w:rsidRPr="00D62626">
        <w:rPr>
          <w:rFonts w:ascii="Arial" w:hAnsi="Arial" w:cs="Arial"/>
          <w:sz w:val="22"/>
          <w:szCs w:val="22"/>
        </w:rPr>
        <w:t xml:space="preserve">Every day 13 babies will be diagnosed with a heart defect. </w:t>
      </w:r>
    </w:p>
    <w:p w14:paraId="7098D8FF" w14:textId="3B748384" w:rsidR="00834D6C" w:rsidRDefault="00834D6C" w:rsidP="00B156A5">
      <w:pPr>
        <w:pStyle w:val="ListParagraph"/>
        <w:numPr>
          <w:ilvl w:val="0"/>
          <w:numId w:val="5"/>
        </w:numPr>
        <w:spacing w:line="360" w:lineRule="auto"/>
        <w:jc w:val="both"/>
        <w:rPr>
          <w:rFonts w:ascii="Arial" w:hAnsi="Arial" w:cs="Arial"/>
          <w:sz w:val="22"/>
          <w:szCs w:val="22"/>
        </w:rPr>
      </w:pPr>
      <w:r w:rsidRPr="00834D6C">
        <w:rPr>
          <w:rFonts w:ascii="Arial" w:hAnsi="Arial" w:cs="Arial"/>
          <w:sz w:val="22"/>
          <w:szCs w:val="22"/>
        </w:rPr>
        <w:t>Social and psychological impact. The</w:t>
      </w:r>
      <w:r>
        <w:rPr>
          <w:rFonts w:ascii="Arial" w:hAnsi="Arial" w:cs="Arial"/>
          <w:sz w:val="22"/>
          <w:szCs w:val="22"/>
        </w:rPr>
        <w:t xml:space="preserve"> CVD</w:t>
      </w:r>
      <w:r w:rsidRPr="00834D6C">
        <w:rPr>
          <w:rFonts w:ascii="Arial" w:hAnsi="Arial" w:cs="Arial"/>
          <w:sz w:val="22"/>
          <w:szCs w:val="22"/>
        </w:rPr>
        <w:t xml:space="preserve"> can cause anxiety, sadness, fear and affect the autonomy and personal life of affected people.</w:t>
      </w:r>
    </w:p>
    <w:p w14:paraId="10AEBBFD" w14:textId="77777777" w:rsidR="00B156A5" w:rsidRPr="00B156A5" w:rsidRDefault="00B156A5" w:rsidP="00B156A5">
      <w:pPr>
        <w:pStyle w:val="ListParagraph"/>
        <w:ind w:left="792"/>
        <w:rPr>
          <w:rFonts w:ascii="Arial" w:hAnsi="Arial" w:cs="Arial"/>
          <w:b/>
          <w:bCs/>
          <w:i/>
          <w:iCs/>
          <w:sz w:val="28"/>
          <w:szCs w:val="28"/>
          <w:u w:val="single"/>
        </w:rPr>
      </w:pPr>
    </w:p>
    <w:p w14:paraId="1FCB4DB6" w14:textId="0AD5219F" w:rsidR="00B156A5" w:rsidRDefault="00B156A5" w:rsidP="00B156A5">
      <w:pPr>
        <w:pStyle w:val="ListParagraph"/>
        <w:numPr>
          <w:ilvl w:val="1"/>
          <w:numId w:val="7"/>
        </w:numPr>
        <w:rPr>
          <w:rFonts w:ascii="Arial" w:hAnsi="Arial" w:cs="Arial"/>
          <w:b/>
          <w:bCs/>
          <w:i/>
          <w:iCs/>
          <w:sz w:val="28"/>
          <w:szCs w:val="28"/>
          <w:u w:val="single"/>
        </w:rPr>
      </w:pPr>
      <w:r w:rsidRPr="00B156A5">
        <w:rPr>
          <w:rFonts w:ascii="Arial" w:hAnsi="Arial" w:cs="Arial"/>
          <w:b/>
          <w:bCs/>
          <w:i/>
          <w:iCs/>
          <w:sz w:val="28"/>
          <w:szCs w:val="28"/>
          <w:u w:val="single"/>
        </w:rPr>
        <w:t xml:space="preserve">Financial </w:t>
      </w:r>
      <w:r w:rsidR="00CF0CF1">
        <w:rPr>
          <w:rFonts w:ascii="Arial" w:hAnsi="Arial" w:cs="Arial"/>
          <w:b/>
          <w:bCs/>
          <w:i/>
          <w:iCs/>
          <w:sz w:val="28"/>
          <w:szCs w:val="28"/>
          <w:u w:val="single"/>
        </w:rPr>
        <w:t xml:space="preserve">and economic </w:t>
      </w:r>
      <w:r w:rsidRPr="00B156A5">
        <w:rPr>
          <w:rFonts w:ascii="Arial" w:hAnsi="Arial" w:cs="Arial"/>
          <w:b/>
          <w:bCs/>
          <w:i/>
          <w:iCs/>
          <w:sz w:val="28"/>
          <w:szCs w:val="28"/>
          <w:u w:val="single"/>
        </w:rPr>
        <w:t>consequences for NHS and the community.</w:t>
      </w:r>
    </w:p>
    <w:p w14:paraId="5243053A" w14:textId="77777777" w:rsidR="00CF0CF1" w:rsidRDefault="00CF0CF1" w:rsidP="00CF0CF1">
      <w:pPr>
        <w:pStyle w:val="ListParagraph"/>
        <w:ind w:left="792"/>
        <w:rPr>
          <w:rFonts w:ascii="Arial" w:hAnsi="Arial" w:cs="Arial"/>
          <w:b/>
          <w:bCs/>
          <w:i/>
          <w:iCs/>
          <w:sz w:val="28"/>
          <w:szCs w:val="28"/>
          <w:u w:val="single"/>
        </w:rPr>
      </w:pPr>
    </w:p>
    <w:p w14:paraId="5D83450C" w14:textId="170554ED" w:rsidR="00CF0CF1" w:rsidRPr="00CF0CF1" w:rsidRDefault="00CF0CF1" w:rsidP="00CF0CF1">
      <w:pPr>
        <w:pStyle w:val="ListParagraph"/>
        <w:numPr>
          <w:ilvl w:val="3"/>
          <w:numId w:val="7"/>
        </w:numPr>
        <w:rPr>
          <w:rFonts w:ascii="Arial" w:hAnsi="Arial" w:cs="Arial"/>
          <w:b/>
          <w:bCs/>
          <w:i/>
          <w:iCs/>
          <w:sz w:val="24"/>
          <w:szCs w:val="24"/>
          <w:u w:val="single"/>
        </w:rPr>
      </w:pPr>
      <w:bookmarkStart w:id="1" w:name="_Hlk213067542"/>
      <w:r w:rsidRPr="00CF0CF1">
        <w:rPr>
          <w:rFonts w:ascii="Arial" w:hAnsi="Arial" w:cs="Arial"/>
          <w:b/>
          <w:bCs/>
          <w:i/>
          <w:iCs/>
          <w:sz w:val="24"/>
          <w:szCs w:val="24"/>
          <w:u w:val="single"/>
        </w:rPr>
        <w:t>Financial consequences</w:t>
      </w:r>
    </w:p>
    <w:bookmarkEnd w:id="1"/>
    <w:p w14:paraId="7646DF08" w14:textId="73268CF1" w:rsidR="00CB2637" w:rsidRDefault="00B156A5" w:rsidP="0074071D">
      <w:pPr>
        <w:spacing w:line="360" w:lineRule="auto"/>
        <w:ind w:left="720" w:firstLine="720"/>
        <w:jc w:val="both"/>
        <w:rPr>
          <w:rFonts w:ascii="Arial" w:hAnsi="Arial" w:cs="Arial"/>
          <w:sz w:val="22"/>
          <w:szCs w:val="22"/>
        </w:rPr>
      </w:pPr>
      <w:r w:rsidRPr="004E5195">
        <w:rPr>
          <w:rFonts w:ascii="Arial" w:hAnsi="Arial" w:cs="Arial"/>
          <w:sz w:val="22"/>
          <w:szCs w:val="22"/>
        </w:rPr>
        <w:t xml:space="preserve">The cardiovascular disease CVD in the UK is </w:t>
      </w:r>
      <w:r>
        <w:rPr>
          <w:rFonts w:ascii="Arial" w:hAnsi="Arial" w:cs="Arial"/>
          <w:sz w:val="22"/>
          <w:szCs w:val="22"/>
        </w:rPr>
        <w:t xml:space="preserve">a </w:t>
      </w:r>
      <w:r w:rsidRPr="004E5195">
        <w:rPr>
          <w:rFonts w:ascii="Arial" w:hAnsi="Arial" w:cs="Arial"/>
          <w:sz w:val="22"/>
          <w:szCs w:val="22"/>
        </w:rPr>
        <w:t>real</w:t>
      </w:r>
      <w:r>
        <w:rPr>
          <w:rFonts w:ascii="Arial" w:hAnsi="Arial" w:cs="Arial"/>
          <w:sz w:val="22"/>
          <w:szCs w:val="22"/>
        </w:rPr>
        <w:t xml:space="preserve"> </w:t>
      </w:r>
      <w:r w:rsidRPr="004E5195">
        <w:rPr>
          <w:rFonts w:ascii="Arial" w:hAnsi="Arial" w:cs="Arial"/>
          <w:sz w:val="22"/>
          <w:szCs w:val="22"/>
        </w:rPr>
        <w:t>burden</w:t>
      </w:r>
      <w:r>
        <w:rPr>
          <w:rFonts w:ascii="Arial" w:hAnsi="Arial" w:cs="Arial"/>
          <w:sz w:val="22"/>
          <w:szCs w:val="22"/>
        </w:rPr>
        <w:t xml:space="preserve"> not only for the NHS but also for all the healthcare community</w:t>
      </w:r>
      <w:r w:rsidR="00834D6C">
        <w:rPr>
          <w:rFonts w:ascii="Arial" w:hAnsi="Arial" w:cs="Arial"/>
          <w:sz w:val="22"/>
          <w:szCs w:val="22"/>
        </w:rPr>
        <w:t>,</w:t>
      </w:r>
      <w:r w:rsidR="00834D6C" w:rsidRPr="00834D6C">
        <w:t xml:space="preserve"> </w:t>
      </w:r>
      <w:r w:rsidR="00834D6C">
        <w:t>d</w:t>
      </w:r>
      <w:r w:rsidR="00834D6C" w:rsidRPr="00834D6C">
        <w:rPr>
          <w:rFonts w:ascii="Arial" w:hAnsi="Arial" w:cs="Arial"/>
          <w:sz w:val="22"/>
          <w:szCs w:val="22"/>
        </w:rPr>
        <w:t>ue to the treatment costs and the reduction in productivity.</w:t>
      </w:r>
      <w:r>
        <w:rPr>
          <w:rFonts w:ascii="Arial" w:hAnsi="Arial" w:cs="Arial"/>
          <w:sz w:val="22"/>
          <w:szCs w:val="22"/>
        </w:rPr>
        <w:t xml:space="preserve"> According to Oxford Academic website, </w:t>
      </w:r>
      <w:r w:rsidRPr="004E5195">
        <w:rPr>
          <w:rFonts w:ascii="Arial" w:hAnsi="Arial" w:cs="Arial"/>
          <w:sz w:val="22"/>
          <w:szCs w:val="22"/>
        </w:rPr>
        <w:t>the total costs of CVD in the UK in 2021/22 were £29.021 billion (bn), with direct costs of £16.620 bn and indirect costs of £12.402 bn. The breakdown of direct costs for the UK were inpatient care (£6.732 bn), long-term care (£4.649 bn), medications (£1.940 bn), primary care (£1.556 bn), outpatient care (£1.011 bn), emergency care [£327.6 million and medical devices (£404.4 m</w:t>
      </w:r>
      <w:r>
        <w:rPr>
          <w:rFonts w:ascii="Arial" w:hAnsi="Arial" w:cs="Arial"/>
          <w:sz w:val="22"/>
          <w:szCs w:val="22"/>
        </w:rPr>
        <w:t>illion</w:t>
      </w:r>
      <w:r w:rsidRPr="004E5195">
        <w:rPr>
          <w:rFonts w:ascii="Arial" w:hAnsi="Arial" w:cs="Arial"/>
          <w:sz w:val="22"/>
          <w:szCs w:val="22"/>
        </w:rPr>
        <w:t>). The breakdown of indirect costs for the UK were informal care costs (£6.377 bn), production losses to mortality (£4.544 bn), and production losses to morbidity (£1.481 bn).</w:t>
      </w:r>
      <w:r w:rsidR="0074071D">
        <w:rPr>
          <w:rFonts w:ascii="Arial" w:hAnsi="Arial" w:cs="Arial"/>
          <w:sz w:val="22"/>
          <w:szCs w:val="22"/>
        </w:rPr>
        <w:t xml:space="preserve"> </w:t>
      </w:r>
    </w:p>
    <w:p w14:paraId="1F34B7BA" w14:textId="0401FF04" w:rsidR="00CF0CF1" w:rsidRPr="00CF0CF1" w:rsidRDefault="00CF0CF1" w:rsidP="00CF0CF1">
      <w:pPr>
        <w:pStyle w:val="ListParagraph"/>
        <w:numPr>
          <w:ilvl w:val="3"/>
          <w:numId w:val="7"/>
        </w:numPr>
        <w:spacing w:line="360" w:lineRule="auto"/>
        <w:jc w:val="both"/>
        <w:rPr>
          <w:rFonts w:ascii="Arial" w:hAnsi="Arial" w:cs="Arial"/>
          <w:b/>
          <w:bCs/>
          <w:i/>
          <w:iCs/>
          <w:sz w:val="24"/>
          <w:szCs w:val="24"/>
          <w:u w:val="single"/>
        </w:rPr>
      </w:pPr>
      <w:r w:rsidRPr="00CF0CF1">
        <w:rPr>
          <w:rFonts w:ascii="Arial" w:hAnsi="Arial" w:cs="Arial"/>
          <w:b/>
          <w:bCs/>
          <w:i/>
          <w:iCs/>
          <w:sz w:val="24"/>
          <w:szCs w:val="24"/>
          <w:u w:val="single"/>
        </w:rPr>
        <w:t>Socio-economic consequences</w:t>
      </w:r>
    </w:p>
    <w:p w14:paraId="604CF93A" w14:textId="1513EF11" w:rsidR="00CF0CF1" w:rsidRPr="00FD7DB6" w:rsidRDefault="00FD7DB6" w:rsidP="00FD7DB6">
      <w:pPr>
        <w:spacing w:line="360" w:lineRule="auto"/>
        <w:ind w:left="720" w:firstLine="720"/>
        <w:rPr>
          <w:rFonts w:ascii="Arial" w:hAnsi="Arial" w:cs="Arial"/>
          <w:sz w:val="22"/>
          <w:szCs w:val="22"/>
        </w:rPr>
      </w:pPr>
      <w:r w:rsidRPr="00FD7DB6">
        <w:rPr>
          <w:rFonts w:ascii="Arial" w:hAnsi="Arial" w:cs="Arial"/>
          <w:sz w:val="22"/>
          <w:szCs w:val="22"/>
        </w:rPr>
        <w:t>Cardiovascular diseases lead to decrease of productivity due to work disability, invalidity, premature death and poor quality of life resulting in high health costs, income losses, indirect costs for families and negative economic impacts for the country.</w:t>
      </w:r>
    </w:p>
    <w:p w14:paraId="3B69FAF5" w14:textId="1B53BB58" w:rsidR="00CB2637" w:rsidRDefault="00B156A5" w:rsidP="00B156A5">
      <w:pPr>
        <w:pStyle w:val="ListParagraph"/>
        <w:numPr>
          <w:ilvl w:val="1"/>
          <w:numId w:val="7"/>
        </w:numPr>
        <w:rPr>
          <w:rFonts w:ascii="Arial" w:hAnsi="Arial" w:cs="Arial"/>
          <w:b/>
          <w:bCs/>
          <w:i/>
          <w:iCs/>
          <w:sz w:val="28"/>
          <w:szCs w:val="28"/>
          <w:u w:val="single"/>
        </w:rPr>
      </w:pPr>
      <w:r w:rsidRPr="00B156A5">
        <w:rPr>
          <w:rFonts w:ascii="Arial" w:hAnsi="Arial" w:cs="Arial"/>
          <w:b/>
          <w:bCs/>
          <w:i/>
          <w:iCs/>
          <w:sz w:val="28"/>
          <w:szCs w:val="28"/>
          <w:u w:val="single"/>
        </w:rPr>
        <w:t>How is the CVD controlled by the NHS and the</w:t>
      </w:r>
      <w:r w:rsidR="00CB2637">
        <w:rPr>
          <w:rFonts w:ascii="Arial" w:hAnsi="Arial" w:cs="Arial"/>
          <w:b/>
          <w:bCs/>
          <w:i/>
          <w:iCs/>
          <w:sz w:val="28"/>
          <w:szCs w:val="28"/>
          <w:u w:val="single"/>
        </w:rPr>
        <w:t xml:space="preserve"> </w:t>
      </w:r>
    </w:p>
    <w:p w14:paraId="48F9B6FF" w14:textId="4EC01ECA" w:rsidR="00CB2637" w:rsidRDefault="00CB2637" w:rsidP="00CB2637">
      <w:pPr>
        <w:pStyle w:val="ListParagraph"/>
        <w:ind w:left="792"/>
        <w:rPr>
          <w:rFonts w:ascii="Arial" w:hAnsi="Arial" w:cs="Arial"/>
          <w:b/>
          <w:bCs/>
          <w:i/>
          <w:iCs/>
          <w:sz w:val="28"/>
          <w:szCs w:val="28"/>
          <w:u w:val="single"/>
        </w:rPr>
      </w:pPr>
      <w:r>
        <w:rPr>
          <w:rFonts w:ascii="Arial" w:hAnsi="Arial" w:cs="Arial"/>
          <w:b/>
          <w:bCs/>
          <w:i/>
          <w:iCs/>
          <w:sz w:val="28"/>
          <w:szCs w:val="28"/>
          <w:u w:val="single"/>
        </w:rPr>
        <w:t>community?</w:t>
      </w:r>
      <w:r w:rsidR="00B156A5" w:rsidRPr="00B156A5">
        <w:rPr>
          <w:rFonts w:ascii="Arial" w:hAnsi="Arial" w:cs="Arial"/>
          <w:b/>
          <w:bCs/>
          <w:i/>
          <w:iCs/>
          <w:sz w:val="28"/>
          <w:szCs w:val="28"/>
          <w:u w:val="single"/>
        </w:rPr>
        <w:t xml:space="preserve"> </w:t>
      </w:r>
    </w:p>
    <w:p w14:paraId="0277BA0A" w14:textId="01D5E2B8" w:rsidR="00B156A5" w:rsidRDefault="00CB2637" w:rsidP="00CB2637">
      <w:pPr>
        <w:pStyle w:val="ListParagraph"/>
        <w:numPr>
          <w:ilvl w:val="2"/>
          <w:numId w:val="7"/>
        </w:numPr>
        <w:rPr>
          <w:rFonts w:ascii="Arial" w:hAnsi="Arial" w:cs="Arial"/>
          <w:b/>
          <w:bCs/>
          <w:i/>
          <w:iCs/>
          <w:sz w:val="28"/>
          <w:szCs w:val="28"/>
          <w:u w:val="single"/>
        </w:rPr>
      </w:pPr>
      <w:r>
        <w:rPr>
          <w:rFonts w:ascii="Arial" w:hAnsi="Arial" w:cs="Arial"/>
          <w:b/>
          <w:bCs/>
          <w:i/>
          <w:iCs/>
          <w:sz w:val="28"/>
          <w:szCs w:val="28"/>
          <w:u w:val="single"/>
        </w:rPr>
        <w:t>The NHS Plan</w:t>
      </w:r>
    </w:p>
    <w:p w14:paraId="08F7CE5E" w14:textId="3D37437F" w:rsidR="00CB2637" w:rsidRPr="00F1385D" w:rsidRDefault="00CB2637" w:rsidP="00CB2637">
      <w:pPr>
        <w:spacing w:line="360" w:lineRule="auto"/>
        <w:ind w:left="720" w:firstLine="360"/>
        <w:jc w:val="both"/>
        <w:rPr>
          <w:rFonts w:ascii="Arial" w:hAnsi="Arial" w:cs="Arial"/>
          <w:sz w:val="22"/>
          <w:szCs w:val="22"/>
        </w:rPr>
      </w:pPr>
      <w:r w:rsidRPr="00F1385D">
        <w:rPr>
          <w:rFonts w:ascii="Arial" w:hAnsi="Arial" w:cs="Arial"/>
          <w:sz w:val="22"/>
          <w:szCs w:val="22"/>
        </w:rPr>
        <w:t>Early in</w:t>
      </w:r>
      <w:r w:rsidR="00A76420">
        <w:rPr>
          <w:rFonts w:ascii="Arial" w:hAnsi="Arial" w:cs="Arial"/>
          <w:sz w:val="22"/>
          <w:szCs w:val="22"/>
        </w:rPr>
        <w:t xml:space="preserve"> the</w:t>
      </w:r>
      <w:r w:rsidRPr="00F1385D">
        <w:rPr>
          <w:rFonts w:ascii="Arial" w:hAnsi="Arial" w:cs="Arial"/>
          <w:sz w:val="22"/>
          <w:szCs w:val="22"/>
        </w:rPr>
        <w:t xml:space="preserve"> 2020s, the NHS has declared the CVD as a clinical priority for the next 10 years. An ambitious plan has been set up to prevent over 150,000 heart attacks, strokes and dementia cases. This plan involves:</w:t>
      </w:r>
    </w:p>
    <w:p w14:paraId="25B49151" w14:textId="77777777" w:rsidR="00CB2637" w:rsidRPr="002938F3" w:rsidRDefault="00CB2637" w:rsidP="00CB2637">
      <w:pPr>
        <w:pStyle w:val="ListParagraph"/>
        <w:numPr>
          <w:ilvl w:val="0"/>
          <w:numId w:val="6"/>
        </w:numPr>
        <w:spacing w:line="360" w:lineRule="auto"/>
        <w:jc w:val="both"/>
        <w:rPr>
          <w:rFonts w:ascii="Arial" w:hAnsi="Arial" w:cs="Arial"/>
          <w:sz w:val="22"/>
          <w:szCs w:val="22"/>
        </w:rPr>
      </w:pPr>
      <w:r w:rsidRPr="002938F3">
        <w:rPr>
          <w:rFonts w:ascii="Arial" w:hAnsi="Arial" w:cs="Arial"/>
          <w:sz w:val="22"/>
          <w:szCs w:val="22"/>
        </w:rPr>
        <w:lastRenderedPageBreak/>
        <w:t>Improving and increasing early detection and treatment of CVD to help patients live to know their ‘ABC’ numbers – (AF, blood pressure and cholesterol)</w:t>
      </w:r>
    </w:p>
    <w:p w14:paraId="1B378780" w14:textId="77777777" w:rsidR="00CB2637" w:rsidRPr="002938F3" w:rsidRDefault="00CB2637" w:rsidP="00CB2637">
      <w:pPr>
        <w:pStyle w:val="ListParagraph"/>
        <w:numPr>
          <w:ilvl w:val="0"/>
          <w:numId w:val="6"/>
        </w:numPr>
        <w:spacing w:line="360" w:lineRule="auto"/>
        <w:jc w:val="both"/>
        <w:rPr>
          <w:rFonts w:ascii="Arial" w:hAnsi="Arial" w:cs="Arial"/>
          <w:sz w:val="22"/>
          <w:szCs w:val="22"/>
        </w:rPr>
      </w:pPr>
      <w:r w:rsidRPr="002938F3">
        <w:rPr>
          <w:rFonts w:ascii="Arial" w:hAnsi="Arial" w:cs="Arial"/>
          <w:sz w:val="22"/>
          <w:szCs w:val="22"/>
        </w:rPr>
        <w:t>To rapidly treat those identified with the high-risk conditions.</w:t>
      </w:r>
    </w:p>
    <w:p w14:paraId="3C560062" w14:textId="77777777" w:rsidR="00CB2637" w:rsidRPr="002938F3" w:rsidRDefault="00CB2637" w:rsidP="00CB2637">
      <w:pPr>
        <w:pStyle w:val="ListParagraph"/>
        <w:numPr>
          <w:ilvl w:val="0"/>
          <w:numId w:val="6"/>
        </w:numPr>
        <w:spacing w:line="360" w:lineRule="auto"/>
        <w:jc w:val="both"/>
        <w:rPr>
          <w:rFonts w:ascii="Arial" w:hAnsi="Arial" w:cs="Arial"/>
          <w:sz w:val="22"/>
          <w:szCs w:val="22"/>
        </w:rPr>
      </w:pPr>
      <w:r w:rsidRPr="002938F3">
        <w:rPr>
          <w:rFonts w:ascii="Arial" w:hAnsi="Arial" w:cs="Arial"/>
          <w:sz w:val="22"/>
          <w:szCs w:val="22"/>
        </w:rPr>
        <w:t>Expanding access to genetic testing for Familial Hypercholesterolaemia (FH); enabling us to diagnose and treat those at genetic risk of sudden cardiac death</w:t>
      </w:r>
    </w:p>
    <w:p w14:paraId="4A5982FF" w14:textId="77777777" w:rsidR="00CB2637" w:rsidRPr="002938F3" w:rsidRDefault="00CB2637" w:rsidP="00CB2637">
      <w:pPr>
        <w:pStyle w:val="ListParagraph"/>
        <w:numPr>
          <w:ilvl w:val="0"/>
          <w:numId w:val="6"/>
        </w:numPr>
        <w:spacing w:line="360" w:lineRule="auto"/>
        <w:jc w:val="both"/>
        <w:rPr>
          <w:rFonts w:ascii="Arial" w:hAnsi="Arial" w:cs="Arial"/>
          <w:sz w:val="22"/>
          <w:szCs w:val="22"/>
        </w:rPr>
      </w:pPr>
      <w:r w:rsidRPr="002938F3">
        <w:rPr>
          <w:rFonts w:ascii="Arial" w:hAnsi="Arial" w:cs="Arial"/>
          <w:sz w:val="22"/>
          <w:szCs w:val="22"/>
        </w:rPr>
        <w:t>Supporting the early detection of heart failure and heart valve disease through increasing access to diagnostic testing in primary care.</w:t>
      </w:r>
    </w:p>
    <w:p w14:paraId="670350D8" w14:textId="77777777" w:rsidR="00CB2637" w:rsidRPr="002938F3" w:rsidRDefault="00CB2637" w:rsidP="00CB2637">
      <w:pPr>
        <w:pStyle w:val="ListParagraph"/>
        <w:numPr>
          <w:ilvl w:val="0"/>
          <w:numId w:val="6"/>
        </w:numPr>
        <w:spacing w:line="360" w:lineRule="auto"/>
        <w:jc w:val="both"/>
        <w:rPr>
          <w:rFonts w:ascii="Arial" w:hAnsi="Arial" w:cs="Arial"/>
          <w:sz w:val="22"/>
          <w:szCs w:val="22"/>
        </w:rPr>
      </w:pPr>
      <w:r w:rsidRPr="002938F3">
        <w:rPr>
          <w:rFonts w:ascii="Arial" w:hAnsi="Arial" w:cs="Arial"/>
          <w:sz w:val="22"/>
          <w:szCs w:val="22"/>
        </w:rPr>
        <w:t>Establishing a new national CVD prevention audit for primary care CVD Prevent which extracts routinely recorded but anonymised GP data, making it easier for practices and Primary Care Networks to systematically identify people whose treatment could be improved and risk reduced</w:t>
      </w:r>
    </w:p>
    <w:p w14:paraId="05415101" w14:textId="77777777" w:rsidR="00CB2637" w:rsidRPr="002938F3" w:rsidRDefault="00CB2637" w:rsidP="00CB2637">
      <w:pPr>
        <w:pStyle w:val="ListParagraph"/>
        <w:numPr>
          <w:ilvl w:val="0"/>
          <w:numId w:val="6"/>
        </w:numPr>
        <w:spacing w:line="360" w:lineRule="auto"/>
        <w:jc w:val="both"/>
        <w:rPr>
          <w:rFonts w:ascii="Arial" w:hAnsi="Arial" w:cs="Arial"/>
          <w:sz w:val="22"/>
          <w:szCs w:val="22"/>
        </w:rPr>
      </w:pPr>
      <w:r w:rsidRPr="002938F3">
        <w:rPr>
          <w:rFonts w:ascii="Arial" w:hAnsi="Arial" w:cs="Arial"/>
          <w:sz w:val="22"/>
          <w:szCs w:val="22"/>
        </w:rPr>
        <w:t>Working with our partners to improve the response of the public to somebody having a cardiac arrest out of hospital and build defibrillator networks, making it easier to map and access defibrillators to improve survival from out of hospital cardiac arrest</w:t>
      </w:r>
    </w:p>
    <w:p w14:paraId="35CD415F" w14:textId="77777777" w:rsidR="00CB2637" w:rsidRPr="002938F3" w:rsidRDefault="00CB2637" w:rsidP="00CB2637">
      <w:pPr>
        <w:pStyle w:val="ListParagraph"/>
        <w:numPr>
          <w:ilvl w:val="0"/>
          <w:numId w:val="6"/>
        </w:numPr>
        <w:spacing w:line="360" w:lineRule="auto"/>
        <w:jc w:val="both"/>
        <w:rPr>
          <w:rFonts w:ascii="Arial" w:hAnsi="Arial" w:cs="Arial"/>
          <w:sz w:val="22"/>
          <w:szCs w:val="22"/>
        </w:rPr>
      </w:pPr>
      <w:r w:rsidRPr="002938F3">
        <w:rPr>
          <w:rFonts w:ascii="Arial" w:hAnsi="Arial" w:cs="Arial"/>
          <w:sz w:val="22"/>
          <w:szCs w:val="22"/>
        </w:rPr>
        <w:t xml:space="preserve">Increasing the proportion of patients with heart failure and heart valve disease who complete a course of cardiac rehabilitation, a programme of exercise and information to help people recover following a heart attack, heart surgery or procedure. </w:t>
      </w:r>
    </w:p>
    <w:p w14:paraId="4C0925E6" w14:textId="3494F2C3" w:rsidR="003120B6" w:rsidRDefault="00CB2637" w:rsidP="00CB2637">
      <w:pPr>
        <w:pStyle w:val="ListParagraph"/>
        <w:numPr>
          <w:ilvl w:val="0"/>
          <w:numId w:val="6"/>
        </w:numPr>
        <w:spacing w:line="360" w:lineRule="auto"/>
        <w:jc w:val="both"/>
        <w:rPr>
          <w:rFonts w:ascii="Arial" w:hAnsi="Arial" w:cs="Arial"/>
          <w:sz w:val="22"/>
          <w:szCs w:val="22"/>
        </w:rPr>
      </w:pPr>
      <w:r w:rsidRPr="002938F3">
        <w:rPr>
          <w:rFonts w:ascii="Arial" w:hAnsi="Arial" w:cs="Arial"/>
          <w:sz w:val="22"/>
          <w:szCs w:val="22"/>
        </w:rPr>
        <w:t>Supporting the early detection of heart failure and heart valve disease through increasing access to diagnostic testing in primary care.</w:t>
      </w:r>
    </w:p>
    <w:p w14:paraId="2EE4301A" w14:textId="77777777" w:rsidR="0074071D" w:rsidRPr="00CB2637" w:rsidRDefault="0074071D" w:rsidP="0074071D">
      <w:pPr>
        <w:pStyle w:val="ListParagraph"/>
        <w:spacing w:line="360" w:lineRule="auto"/>
        <w:ind w:left="1080"/>
        <w:jc w:val="both"/>
        <w:rPr>
          <w:rFonts w:ascii="Arial" w:hAnsi="Arial" w:cs="Arial"/>
          <w:sz w:val="22"/>
          <w:szCs w:val="22"/>
        </w:rPr>
      </w:pPr>
    </w:p>
    <w:p w14:paraId="213CFEB5" w14:textId="77777777" w:rsidR="00B156A5" w:rsidRDefault="00B156A5" w:rsidP="00B156A5">
      <w:pPr>
        <w:pStyle w:val="ListParagraph"/>
        <w:spacing w:line="360" w:lineRule="auto"/>
        <w:ind w:left="792"/>
        <w:jc w:val="both"/>
        <w:rPr>
          <w:rFonts w:ascii="Arial" w:hAnsi="Arial" w:cs="Arial"/>
          <w:b/>
          <w:bCs/>
          <w:i/>
          <w:iCs/>
          <w:sz w:val="28"/>
          <w:szCs w:val="28"/>
          <w:u w:val="single"/>
        </w:rPr>
      </w:pPr>
    </w:p>
    <w:p w14:paraId="58684471" w14:textId="3C8ABCCA" w:rsidR="003120B6" w:rsidRPr="00CB2637" w:rsidRDefault="00CB2637" w:rsidP="00CB2637">
      <w:pPr>
        <w:pStyle w:val="ListParagraph"/>
        <w:numPr>
          <w:ilvl w:val="2"/>
          <w:numId w:val="7"/>
        </w:numPr>
        <w:rPr>
          <w:rFonts w:ascii="Arial" w:hAnsi="Arial" w:cs="Arial"/>
          <w:b/>
          <w:bCs/>
          <w:i/>
          <w:iCs/>
          <w:sz w:val="28"/>
          <w:szCs w:val="28"/>
          <w:u w:val="single"/>
        </w:rPr>
      </w:pPr>
      <w:r w:rsidRPr="00CB2637">
        <w:rPr>
          <w:rFonts w:ascii="Arial" w:hAnsi="Arial" w:cs="Arial"/>
          <w:b/>
          <w:bCs/>
          <w:i/>
          <w:iCs/>
          <w:sz w:val="28"/>
          <w:szCs w:val="28"/>
          <w:u w:val="single"/>
        </w:rPr>
        <w:t>Tackling the factors of risk: Prevention ways.</w:t>
      </w:r>
    </w:p>
    <w:bookmarkEnd w:id="0"/>
    <w:p w14:paraId="2AD7230B" w14:textId="1CFE86CE" w:rsidR="00C30AF8" w:rsidRPr="00F1385D" w:rsidRDefault="00F82B77" w:rsidP="00CB2637">
      <w:pPr>
        <w:spacing w:line="360" w:lineRule="auto"/>
        <w:ind w:left="720" w:firstLine="360"/>
        <w:jc w:val="both"/>
        <w:rPr>
          <w:rFonts w:ascii="Arial" w:hAnsi="Arial" w:cs="Arial"/>
          <w:sz w:val="22"/>
          <w:szCs w:val="22"/>
        </w:rPr>
      </w:pPr>
      <w:r w:rsidRPr="00F1385D">
        <w:rPr>
          <w:rFonts w:ascii="Arial" w:hAnsi="Arial" w:cs="Arial"/>
          <w:sz w:val="22"/>
          <w:szCs w:val="22"/>
        </w:rPr>
        <w:t>Independently of The NHS Long Term Plan, UK authorities</w:t>
      </w:r>
      <w:r w:rsidR="00DA0A06">
        <w:rPr>
          <w:rFonts w:ascii="Arial" w:hAnsi="Arial" w:cs="Arial"/>
          <w:sz w:val="22"/>
          <w:szCs w:val="22"/>
        </w:rPr>
        <w:t xml:space="preserve"> and community</w:t>
      </w:r>
      <w:r w:rsidRPr="00F1385D">
        <w:rPr>
          <w:rFonts w:ascii="Arial" w:hAnsi="Arial" w:cs="Arial"/>
          <w:sz w:val="22"/>
          <w:szCs w:val="22"/>
        </w:rPr>
        <w:t xml:space="preserve"> </w:t>
      </w:r>
      <w:r w:rsidR="00C30AF8" w:rsidRPr="00F1385D">
        <w:rPr>
          <w:rFonts w:ascii="Arial" w:hAnsi="Arial" w:cs="Arial"/>
          <w:sz w:val="22"/>
          <w:szCs w:val="22"/>
        </w:rPr>
        <w:t>encourage initiatives</w:t>
      </w:r>
      <w:r w:rsidRPr="00F1385D">
        <w:rPr>
          <w:rFonts w:ascii="Arial" w:hAnsi="Arial" w:cs="Arial"/>
          <w:sz w:val="22"/>
          <w:szCs w:val="22"/>
        </w:rPr>
        <w:t xml:space="preserve"> to tackle factors of risk to control CVD and improve overall health outcomes.</w:t>
      </w:r>
      <w:r w:rsidR="00C30AF8" w:rsidRPr="00F1385D">
        <w:rPr>
          <w:rFonts w:ascii="Arial" w:hAnsi="Arial" w:cs="Arial"/>
          <w:sz w:val="22"/>
          <w:szCs w:val="22"/>
        </w:rPr>
        <w:t xml:space="preserve"> </w:t>
      </w:r>
      <w:r w:rsidRPr="00F1385D">
        <w:rPr>
          <w:rFonts w:ascii="Arial" w:hAnsi="Arial" w:cs="Arial"/>
          <w:sz w:val="22"/>
          <w:szCs w:val="22"/>
        </w:rPr>
        <w:t xml:space="preserve"> </w:t>
      </w:r>
      <w:r w:rsidR="00C30AF8" w:rsidRPr="00F1385D">
        <w:rPr>
          <w:rFonts w:ascii="Arial" w:hAnsi="Arial" w:cs="Arial"/>
          <w:sz w:val="22"/>
          <w:szCs w:val="22"/>
        </w:rPr>
        <w:t>That implies for people, to adapt healthy lifestyle habits, notably:</w:t>
      </w:r>
    </w:p>
    <w:p w14:paraId="5E376B2C" w14:textId="77B9B810" w:rsidR="00C30AF8" w:rsidRPr="00D62626" w:rsidRDefault="00C30AF8" w:rsidP="00D62626">
      <w:pPr>
        <w:pStyle w:val="ListParagraph"/>
        <w:numPr>
          <w:ilvl w:val="0"/>
          <w:numId w:val="11"/>
        </w:numPr>
        <w:spacing w:line="360" w:lineRule="auto"/>
        <w:jc w:val="both"/>
        <w:rPr>
          <w:rFonts w:ascii="Arial" w:hAnsi="Arial" w:cs="Arial"/>
          <w:sz w:val="22"/>
          <w:szCs w:val="22"/>
        </w:rPr>
      </w:pPr>
      <w:r w:rsidRPr="00D62626">
        <w:rPr>
          <w:rFonts w:ascii="Arial" w:hAnsi="Arial" w:cs="Arial"/>
          <w:sz w:val="22"/>
          <w:szCs w:val="22"/>
        </w:rPr>
        <w:t xml:space="preserve">a balanced diet with many vegetables and fruits, </w:t>
      </w:r>
    </w:p>
    <w:p w14:paraId="0F176701" w14:textId="77777777" w:rsidR="00C30AF8" w:rsidRPr="00D62626" w:rsidRDefault="00C30AF8" w:rsidP="00D62626">
      <w:pPr>
        <w:pStyle w:val="ListParagraph"/>
        <w:numPr>
          <w:ilvl w:val="0"/>
          <w:numId w:val="11"/>
        </w:numPr>
        <w:spacing w:line="360" w:lineRule="auto"/>
        <w:jc w:val="both"/>
        <w:rPr>
          <w:rFonts w:ascii="Arial" w:hAnsi="Arial" w:cs="Arial"/>
          <w:sz w:val="22"/>
          <w:szCs w:val="22"/>
        </w:rPr>
      </w:pPr>
      <w:r w:rsidRPr="00D62626">
        <w:rPr>
          <w:rFonts w:ascii="Arial" w:hAnsi="Arial" w:cs="Arial"/>
          <w:sz w:val="22"/>
          <w:szCs w:val="22"/>
        </w:rPr>
        <w:t>the limitation of alcohol and the cessation of tobacco</w:t>
      </w:r>
    </w:p>
    <w:p w14:paraId="0FD75A0C" w14:textId="77777777" w:rsidR="00C30AF8" w:rsidRPr="00D62626" w:rsidRDefault="00C30AF8" w:rsidP="00D62626">
      <w:pPr>
        <w:pStyle w:val="ListParagraph"/>
        <w:numPr>
          <w:ilvl w:val="0"/>
          <w:numId w:val="11"/>
        </w:numPr>
        <w:spacing w:line="360" w:lineRule="auto"/>
        <w:jc w:val="both"/>
        <w:rPr>
          <w:rFonts w:ascii="Arial" w:hAnsi="Arial" w:cs="Arial"/>
          <w:sz w:val="22"/>
          <w:szCs w:val="22"/>
        </w:rPr>
      </w:pPr>
      <w:r w:rsidRPr="00D62626">
        <w:rPr>
          <w:rFonts w:ascii="Arial" w:hAnsi="Arial" w:cs="Arial"/>
          <w:sz w:val="22"/>
          <w:szCs w:val="22"/>
        </w:rPr>
        <w:t>the regular practice of physical activity</w:t>
      </w:r>
    </w:p>
    <w:p w14:paraId="4E16C240" w14:textId="374422F5" w:rsidR="00F82B77" w:rsidRDefault="00C30AF8" w:rsidP="00D62626">
      <w:pPr>
        <w:pStyle w:val="ListParagraph"/>
        <w:numPr>
          <w:ilvl w:val="0"/>
          <w:numId w:val="11"/>
        </w:numPr>
        <w:spacing w:line="360" w:lineRule="auto"/>
        <w:jc w:val="both"/>
        <w:rPr>
          <w:rFonts w:ascii="Arial" w:hAnsi="Arial" w:cs="Arial"/>
          <w:sz w:val="22"/>
          <w:szCs w:val="22"/>
        </w:rPr>
      </w:pPr>
      <w:r w:rsidRPr="00D62626">
        <w:rPr>
          <w:rFonts w:ascii="Arial" w:hAnsi="Arial" w:cs="Arial"/>
          <w:sz w:val="22"/>
          <w:szCs w:val="22"/>
        </w:rPr>
        <w:t>managing diabetes and blood pressure conditions</w:t>
      </w:r>
      <w:r w:rsidR="00E66DE8" w:rsidRPr="00D62626">
        <w:rPr>
          <w:rFonts w:ascii="Arial" w:hAnsi="Arial" w:cs="Arial"/>
          <w:sz w:val="22"/>
          <w:szCs w:val="22"/>
        </w:rPr>
        <w:t>.</w:t>
      </w:r>
    </w:p>
    <w:p w14:paraId="47677A40" w14:textId="77777777" w:rsidR="005041BD" w:rsidRPr="00D62626" w:rsidRDefault="005041BD" w:rsidP="005041BD">
      <w:pPr>
        <w:pStyle w:val="ListParagraph"/>
        <w:spacing w:line="360" w:lineRule="auto"/>
        <w:ind w:left="1080"/>
        <w:jc w:val="both"/>
        <w:rPr>
          <w:rFonts w:ascii="Arial" w:hAnsi="Arial" w:cs="Arial"/>
          <w:sz w:val="22"/>
          <w:szCs w:val="22"/>
        </w:rPr>
      </w:pPr>
    </w:p>
    <w:p w14:paraId="014F3FA3" w14:textId="6BB030E5" w:rsidR="007B191B" w:rsidRPr="007B191B" w:rsidRDefault="007B191B" w:rsidP="007B191B">
      <w:pPr>
        <w:pStyle w:val="ListParagraph"/>
        <w:numPr>
          <w:ilvl w:val="0"/>
          <w:numId w:val="7"/>
        </w:numPr>
        <w:spacing w:line="360" w:lineRule="auto"/>
        <w:jc w:val="both"/>
        <w:rPr>
          <w:rFonts w:ascii="Arial" w:hAnsi="Arial" w:cs="Arial"/>
          <w:b/>
          <w:bCs/>
          <w:i/>
          <w:iCs/>
          <w:sz w:val="28"/>
          <w:szCs w:val="28"/>
          <w:u w:val="single"/>
        </w:rPr>
      </w:pPr>
      <w:r w:rsidRPr="007B191B">
        <w:rPr>
          <w:rFonts w:ascii="Arial" w:hAnsi="Arial" w:cs="Arial"/>
          <w:b/>
          <w:bCs/>
          <w:i/>
          <w:iCs/>
          <w:sz w:val="28"/>
          <w:szCs w:val="28"/>
          <w:u w:val="single"/>
        </w:rPr>
        <w:t>C</w:t>
      </w:r>
      <w:r>
        <w:rPr>
          <w:rFonts w:ascii="Arial" w:hAnsi="Arial" w:cs="Arial"/>
          <w:b/>
          <w:bCs/>
          <w:i/>
          <w:iCs/>
          <w:sz w:val="28"/>
          <w:szCs w:val="28"/>
          <w:u w:val="single"/>
        </w:rPr>
        <w:t>onclusion</w:t>
      </w:r>
      <w:r w:rsidRPr="007B191B">
        <w:rPr>
          <w:rFonts w:ascii="Arial" w:hAnsi="Arial" w:cs="Arial"/>
          <w:b/>
          <w:bCs/>
          <w:i/>
          <w:iCs/>
          <w:sz w:val="28"/>
          <w:szCs w:val="28"/>
          <w:u w:val="single"/>
        </w:rPr>
        <w:t xml:space="preserve">. </w:t>
      </w:r>
    </w:p>
    <w:p w14:paraId="6EBD3099" w14:textId="248A15A0" w:rsidR="00E83F18" w:rsidRDefault="00E66DE8" w:rsidP="007B191B">
      <w:pPr>
        <w:spacing w:line="360" w:lineRule="auto"/>
        <w:ind w:firstLine="360"/>
        <w:jc w:val="both"/>
        <w:rPr>
          <w:rFonts w:ascii="Arial" w:hAnsi="Arial" w:cs="Arial"/>
          <w:sz w:val="22"/>
          <w:szCs w:val="22"/>
        </w:rPr>
      </w:pPr>
      <w:r w:rsidRPr="00E66DE8">
        <w:rPr>
          <w:rFonts w:ascii="Arial" w:hAnsi="Arial" w:cs="Arial"/>
          <w:sz w:val="22"/>
          <w:szCs w:val="22"/>
        </w:rPr>
        <w:lastRenderedPageBreak/>
        <w:t xml:space="preserve">As pointed out above with eloquent figures, </w:t>
      </w:r>
      <w:r w:rsidR="00036DCC">
        <w:rPr>
          <w:rFonts w:ascii="Arial" w:hAnsi="Arial" w:cs="Arial"/>
          <w:sz w:val="22"/>
          <w:szCs w:val="22"/>
        </w:rPr>
        <w:t xml:space="preserve">the </w:t>
      </w:r>
      <w:r w:rsidRPr="00E66DE8">
        <w:rPr>
          <w:rFonts w:ascii="Arial" w:hAnsi="Arial" w:cs="Arial"/>
          <w:sz w:val="22"/>
          <w:szCs w:val="22"/>
        </w:rPr>
        <w:t>cardiovascular diseases</w:t>
      </w:r>
      <w:r w:rsidR="00036DCC">
        <w:rPr>
          <w:rFonts w:ascii="Arial" w:hAnsi="Arial" w:cs="Arial"/>
          <w:sz w:val="22"/>
          <w:szCs w:val="22"/>
        </w:rPr>
        <w:t xml:space="preserve"> (CVD) </w:t>
      </w:r>
      <w:r w:rsidRPr="00E66DE8">
        <w:rPr>
          <w:rFonts w:ascii="Arial" w:hAnsi="Arial" w:cs="Arial"/>
          <w:sz w:val="22"/>
          <w:szCs w:val="22"/>
        </w:rPr>
        <w:t>represent one of the major causes of death and mobility in the United Kingdom and around the world.</w:t>
      </w:r>
      <w:r w:rsidR="007B191B">
        <w:rPr>
          <w:rFonts w:ascii="Arial" w:hAnsi="Arial" w:cs="Arial"/>
          <w:sz w:val="22"/>
          <w:szCs w:val="22"/>
        </w:rPr>
        <w:t xml:space="preserve"> </w:t>
      </w:r>
      <w:r w:rsidR="00E83F18" w:rsidRPr="00E83F18">
        <w:rPr>
          <w:rFonts w:ascii="Arial" w:hAnsi="Arial" w:cs="Arial"/>
          <w:sz w:val="22"/>
          <w:szCs w:val="22"/>
        </w:rPr>
        <w:t>Despite the progress made in recent years, CVD remain a crucial public health issue that requires multiple strategies in the search for solutions to tackle the disease and reduce its costs.</w:t>
      </w:r>
      <w:r w:rsidR="00E83F18">
        <w:rPr>
          <w:rFonts w:ascii="Arial" w:hAnsi="Arial" w:cs="Arial"/>
          <w:sz w:val="22"/>
          <w:szCs w:val="22"/>
        </w:rPr>
        <w:t xml:space="preserve"> </w:t>
      </w:r>
      <w:r w:rsidR="00E83F18" w:rsidRPr="00E83F18">
        <w:rPr>
          <w:rFonts w:ascii="Arial" w:hAnsi="Arial" w:cs="Arial"/>
          <w:sz w:val="22"/>
          <w:szCs w:val="22"/>
        </w:rPr>
        <w:t>These strategies will combine changes in behaviour</w:t>
      </w:r>
      <w:r w:rsidR="00E83F18">
        <w:rPr>
          <w:rFonts w:ascii="Arial" w:hAnsi="Arial" w:cs="Arial"/>
          <w:sz w:val="22"/>
          <w:szCs w:val="22"/>
        </w:rPr>
        <w:t>s</w:t>
      </w:r>
      <w:r w:rsidR="00E83F18" w:rsidRPr="00E83F18">
        <w:rPr>
          <w:rFonts w:ascii="Arial" w:hAnsi="Arial" w:cs="Arial"/>
          <w:sz w:val="22"/>
          <w:szCs w:val="22"/>
        </w:rPr>
        <w:t xml:space="preserve"> for the entire community, </w:t>
      </w:r>
      <w:r w:rsidR="00EE616D" w:rsidRPr="00EE616D">
        <w:rPr>
          <w:rFonts w:ascii="Arial" w:hAnsi="Arial" w:cs="Arial"/>
          <w:sz w:val="22"/>
          <w:szCs w:val="22"/>
        </w:rPr>
        <w:t>acting on risk factors</w:t>
      </w:r>
      <w:r w:rsidR="00EE616D">
        <w:rPr>
          <w:rFonts w:ascii="Arial" w:hAnsi="Arial" w:cs="Arial"/>
          <w:sz w:val="22"/>
          <w:szCs w:val="22"/>
        </w:rPr>
        <w:t xml:space="preserve">, </w:t>
      </w:r>
      <w:r w:rsidR="00E83F18" w:rsidRPr="00E83F18">
        <w:rPr>
          <w:rFonts w:ascii="Arial" w:hAnsi="Arial" w:cs="Arial"/>
          <w:sz w:val="22"/>
          <w:szCs w:val="22"/>
        </w:rPr>
        <w:t>involving healthy eating, physical exercise, cessation of tobacco and alcohol a</w:t>
      </w:r>
      <w:r w:rsidR="00E83F18">
        <w:rPr>
          <w:rFonts w:ascii="Arial" w:hAnsi="Arial" w:cs="Arial"/>
          <w:sz w:val="22"/>
          <w:szCs w:val="22"/>
        </w:rPr>
        <w:t xml:space="preserve">s well as </w:t>
      </w:r>
      <w:r w:rsidR="00E83F18" w:rsidRPr="00E83F18">
        <w:rPr>
          <w:rFonts w:ascii="Arial" w:hAnsi="Arial" w:cs="Arial"/>
          <w:sz w:val="22"/>
          <w:szCs w:val="22"/>
        </w:rPr>
        <w:t xml:space="preserve">public policies as developed in the NHS’s </w:t>
      </w:r>
      <w:r w:rsidR="00E83F18">
        <w:rPr>
          <w:rFonts w:ascii="Arial" w:hAnsi="Arial" w:cs="Arial"/>
          <w:sz w:val="22"/>
          <w:szCs w:val="22"/>
        </w:rPr>
        <w:t>pluri-</w:t>
      </w:r>
      <w:r w:rsidR="00E83F18" w:rsidRPr="00E83F18">
        <w:rPr>
          <w:rFonts w:ascii="Arial" w:hAnsi="Arial" w:cs="Arial"/>
          <w:sz w:val="22"/>
          <w:szCs w:val="22"/>
        </w:rPr>
        <w:t>annual plan.</w:t>
      </w:r>
    </w:p>
    <w:p w14:paraId="7BD516BB" w14:textId="4456C15A" w:rsidR="006D23E8" w:rsidRDefault="00455856" w:rsidP="007B191B">
      <w:pPr>
        <w:spacing w:line="360" w:lineRule="auto"/>
        <w:ind w:firstLine="360"/>
        <w:jc w:val="both"/>
        <w:rPr>
          <w:rFonts w:ascii="Arial" w:hAnsi="Arial" w:cs="Arial"/>
          <w:sz w:val="22"/>
          <w:szCs w:val="22"/>
        </w:rPr>
      </w:pPr>
      <w:r>
        <w:rPr>
          <w:rFonts w:ascii="Arial" w:hAnsi="Arial" w:cs="Arial"/>
          <w:sz w:val="22"/>
          <w:szCs w:val="22"/>
        </w:rPr>
        <w:t>P</w:t>
      </w:r>
      <w:r w:rsidRPr="00455856">
        <w:rPr>
          <w:rFonts w:ascii="Arial" w:hAnsi="Arial" w:cs="Arial"/>
          <w:sz w:val="22"/>
          <w:szCs w:val="22"/>
        </w:rPr>
        <w:t>revention must play a crucial role</w:t>
      </w:r>
      <w:r>
        <w:rPr>
          <w:rFonts w:ascii="Arial" w:hAnsi="Arial" w:cs="Arial"/>
          <w:sz w:val="22"/>
          <w:szCs w:val="22"/>
        </w:rPr>
        <w:t xml:space="preserve"> in public policies,</w:t>
      </w:r>
      <w:r w:rsidRPr="00455856">
        <w:rPr>
          <w:rFonts w:ascii="Arial" w:hAnsi="Arial" w:cs="Arial"/>
          <w:sz w:val="22"/>
          <w:szCs w:val="22"/>
        </w:rPr>
        <w:t xml:space="preserve"> by providing information on the lifestyle and early detection of the disease.</w:t>
      </w:r>
      <w:r>
        <w:rPr>
          <w:rFonts w:ascii="Arial" w:hAnsi="Arial" w:cs="Arial"/>
          <w:sz w:val="22"/>
          <w:szCs w:val="22"/>
        </w:rPr>
        <w:t xml:space="preserve"> </w:t>
      </w:r>
      <w:r w:rsidRPr="00455856">
        <w:rPr>
          <w:rFonts w:ascii="Arial" w:hAnsi="Arial" w:cs="Arial"/>
          <w:sz w:val="22"/>
          <w:szCs w:val="22"/>
        </w:rPr>
        <w:t xml:space="preserve">By developing risk identification and reduction in primary </w:t>
      </w:r>
      <w:r w:rsidR="002924B9">
        <w:rPr>
          <w:rFonts w:ascii="Arial" w:hAnsi="Arial" w:cs="Arial"/>
          <w:sz w:val="22"/>
          <w:szCs w:val="22"/>
        </w:rPr>
        <w:t xml:space="preserve">care. </w:t>
      </w:r>
      <w:r w:rsidR="002924B9" w:rsidRPr="002924B9">
        <w:rPr>
          <w:rFonts w:ascii="Arial" w:hAnsi="Arial" w:cs="Arial"/>
          <w:sz w:val="22"/>
          <w:szCs w:val="22"/>
        </w:rPr>
        <w:t>Therapeutic advances combined with prevention undoubtedly offer better hopes for reducing the burden on the community</w:t>
      </w:r>
      <w:r w:rsidRPr="00455856">
        <w:rPr>
          <w:rFonts w:ascii="Arial" w:hAnsi="Arial" w:cs="Arial"/>
          <w:sz w:val="22"/>
          <w:szCs w:val="22"/>
        </w:rPr>
        <w:t>.</w:t>
      </w:r>
      <w:r w:rsidR="002924B9">
        <w:rPr>
          <w:rFonts w:ascii="Arial" w:hAnsi="Arial" w:cs="Arial"/>
          <w:sz w:val="22"/>
          <w:szCs w:val="22"/>
        </w:rPr>
        <w:t xml:space="preserve"> </w:t>
      </w:r>
    </w:p>
    <w:p w14:paraId="53BBD9E8" w14:textId="77777777" w:rsidR="006205C3" w:rsidRDefault="006205C3">
      <w:pPr>
        <w:rPr>
          <w:rFonts w:ascii="Arial" w:hAnsi="Arial" w:cs="Arial"/>
          <w:b/>
          <w:bCs/>
          <w:sz w:val="24"/>
          <w:szCs w:val="24"/>
          <w:u w:val="single"/>
        </w:rPr>
      </w:pPr>
      <w:r>
        <w:rPr>
          <w:rFonts w:ascii="Arial" w:hAnsi="Arial" w:cs="Arial"/>
          <w:b/>
          <w:bCs/>
          <w:sz w:val="24"/>
          <w:szCs w:val="24"/>
          <w:u w:val="single"/>
        </w:rPr>
        <w:br w:type="page"/>
      </w:r>
    </w:p>
    <w:p w14:paraId="4516FAF4" w14:textId="075E9D0E" w:rsidR="002924B9" w:rsidRDefault="005041BD" w:rsidP="00F1385D">
      <w:pPr>
        <w:spacing w:line="360" w:lineRule="auto"/>
        <w:rPr>
          <w:rFonts w:ascii="Arial" w:hAnsi="Arial" w:cs="Arial"/>
          <w:b/>
          <w:bCs/>
          <w:sz w:val="24"/>
          <w:szCs w:val="24"/>
          <w:u w:val="single"/>
        </w:rPr>
      </w:pPr>
      <w:r w:rsidRPr="005041BD">
        <w:rPr>
          <w:rFonts w:ascii="Arial" w:hAnsi="Arial" w:cs="Arial"/>
          <w:b/>
          <w:bCs/>
          <w:sz w:val="24"/>
          <w:szCs w:val="24"/>
          <w:u w:val="single"/>
        </w:rPr>
        <w:lastRenderedPageBreak/>
        <w:t>References</w:t>
      </w:r>
    </w:p>
    <w:p w14:paraId="2747C120" w14:textId="2A4F807F" w:rsidR="005041BD" w:rsidRPr="00BB28EC" w:rsidRDefault="005041BD" w:rsidP="00BB28EC">
      <w:pPr>
        <w:pStyle w:val="NoSpacing"/>
        <w:numPr>
          <w:ilvl w:val="0"/>
          <w:numId w:val="13"/>
        </w:numPr>
        <w:rPr>
          <w:sz w:val="22"/>
          <w:szCs w:val="22"/>
        </w:rPr>
      </w:pPr>
      <w:r w:rsidRPr="00BB28EC">
        <w:rPr>
          <w:sz w:val="22"/>
          <w:szCs w:val="22"/>
        </w:rPr>
        <w:t>NHS Website</w:t>
      </w:r>
    </w:p>
    <w:p w14:paraId="2A4A1123" w14:textId="77777777" w:rsidR="005041BD" w:rsidRPr="00BB28EC" w:rsidRDefault="005041BD" w:rsidP="005041BD">
      <w:pPr>
        <w:pStyle w:val="NoSpacing"/>
        <w:rPr>
          <w:sz w:val="22"/>
          <w:szCs w:val="22"/>
        </w:rPr>
      </w:pPr>
      <w:r w:rsidRPr="00BB28EC">
        <w:rPr>
          <w:sz w:val="22"/>
          <w:szCs w:val="22"/>
        </w:rPr>
        <w:t>Cardiovascular disease profiles: short statistical commentary</w:t>
      </w:r>
    </w:p>
    <w:p w14:paraId="2A07A595" w14:textId="76803059" w:rsidR="005041BD" w:rsidRPr="00BB28EC" w:rsidRDefault="005041BD" w:rsidP="005041BD">
      <w:pPr>
        <w:pStyle w:val="NoSpacing"/>
        <w:rPr>
          <w:b/>
          <w:bCs/>
          <w:sz w:val="22"/>
          <w:szCs w:val="22"/>
          <w:u w:val="single"/>
        </w:rPr>
      </w:pPr>
      <w:r w:rsidRPr="00BB28EC">
        <w:rPr>
          <w:sz w:val="22"/>
          <w:szCs w:val="22"/>
        </w:rPr>
        <w:t>Published 3 December 2024</w:t>
      </w:r>
    </w:p>
    <w:p w14:paraId="7A053300" w14:textId="31290748" w:rsidR="00C20AD0" w:rsidRDefault="00CE3872" w:rsidP="00F1385D">
      <w:pPr>
        <w:spacing w:line="360" w:lineRule="auto"/>
      </w:pPr>
      <w:hyperlink r:id="rId13" w:history="1">
        <w:r w:rsidRPr="00F1385D">
          <w:rPr>
            <w:rStyle w:val="Hyperlink"/>
            <w:rFonts w:ascii="Arial" w:hAnsi="Arial" w:cs="Arial"/>
            <w:sz w:val="22"/>
            <w:szCs w:val="22"/>
          </w:rPr>
          <w:t>https://www.gov.uk/government/statistics/cardiovascular-disease-profiles-december-2024-update/cardiovascular-disease-profiles-short-statistical-commentary</w:t>
        </w:r>
      </w:hyperlink>
    </w:p>
    <w:p w14:paraId="33D4F412" w14:textId="158316EB" w:rsidR="005041BD" w:rsidRDefault="005041BD" w:rsidP="00BB28EC">
      <w:pPr>
        <w:pStyle w:val="NoSpacing"/>
        <w:numPr>
          <w:ilvl w:val="0"/>
          <w:numId w:val="13"/>
        </w:numPr>
        <w:rPr>
          <w:sz w:val="22"/>
          <w:szCs w:val="22"/>
        </w:rPr>
      </w:pPr>
      <w:r>
        <w:rPr>
          <w:sz w:val="22"/>
          <w:szCs w:val="22"/>
        </w:rPr>
        <w:t>WHO website</w:t>
      </w:r>
    </w:p>
    <w:p w14:paraId="48996D48" w14:textId="7C6B1A18" w:rsidR="005041BD" w:rsidRPr="005041BD" w:rsidRDefault="005041BD" w:rsidP="005041BD">
      <w:pPr>
        <w:pStyle w:val="NoSpacing"/>
        <w:rPr>
          <w:sz w:val="22"/>
          <w:szCs w:val="22"/>
        </w:rPr>
      </w:pPr>
      <w:r w:rsidRPr="005041BD">
        <w:rPr>
          <w:sz w:val="22"/>
          <w:szCs w:val="22"/>
        </w:rPr>
        <w:t>The top 10 causes of death</w:t>
      </w:r>
    </w:p>
    <w:p w14:paraId="77F38214" w14:textId="41023188" w:rsidR="005041BD" w:rsidRPr="005041BD" w:rsidRDefault="005041BD" w:rsidP="005041BD">
      <w:pPr>
        <w:pStyle w:val="NoSpacing"/>
        <w:rPr>
          <w:sz w:val="22"/>
          <w:szCs w:val="22"/>
        </w:rPr>
      </w:pPr>
      <w:r w:rsidRPr="005041BD">
        <w:rPr>
          <w:sz w:val="22"/>
          <w:szCs w:val="22"/>
        </w:rPr>
        <w:t>7 August 2024</w:t>
      </w:r>
    </w:p>
    <w:p w14:paraId="1BC32AA4" w14:textId="200F6C5A" w:rsidR="004C5DF9" w:rsidRDefault="00CE3872" w:rsidP="00F1385D">
      <w:pPr>
        <w:spacing w:line="360" w:lineRule="auto"/>
      </w:pPr>
      <w:hyperlink r:id="rId14" w:history="1">
        <w:r w:rsidRPr="00F1385D">
          <w:rPr>
            <w:rStyle w:val="Hyperlink"/>
            <w:rFonts w:ascii="Arial" w:hAnsi="Arial" w:cs="Arial"/>
            <w:sz w:val="22"/>
            <w:szCs w:val="22"/>
          </w:rPr>
          <w:t>https://www.who.int/news-room/fact-sheets/detail/the-top-10-causes-of-death</w:t>
        </w:r>
      </w:hyperlink>
    </w:p>
    <w:p w14:paraId="21D5531E" w14:textId="0D327863" w:rsidR="005041BD" w:rsidRDefault="005041BD" w:rsidP="00BB28EC">
      <w:pPr>
        <w:pStyle w:val="NoSpacing"/>
        <w:numPr>
          <w:ilvl w:val="0"/>
          <w:numId w:val="13"/>
        </w:numPr>
      </w:pPr>
      <w:r w:rsidRPr="005041BD">
        <w:t>WORLD HEART</w:t>
      </w:r>
      <w:r>
        <w:t xml:space="preserve"> FEDERATION Website</w:t>
      </w:r>
      <w:r w:rsidR="00BB28EC">
        <w:t>.</w:t>
      </w:r>
    </w:p>
    <w:p w14:paraId="215F430D" w14:textId="5C5CB804" w:rsidR="00BB28EC" w:rsidRDefault="00BB28EC" w:rsidP="00BB28EC">
      <w:pPr>
        <w:pStyle w:val="NoSpacing"/>
      </w:pPr>
      <w:r>
        <w:t>WORLD HEART REPORT 2023 CONFRONTING THE WORLD’S NUMBER ONE KILLER</w:t>
      </w:r>
    </w:p>
    <w:p w14:paraId="17761F9A" w14:textId="1B8DDAC1" w:rsidR="00CE3872" w:rsidRDefault="00BB28EC" w:rsidP="00BB28EC">
      <w:pPr>
        <w:spacing w:line="360" w:lineRule="auto"/>
      </w:pPr>
      <w:hyperlink r:id="rId15" w:history="1">
        <w:r w:rsidRPr="00757937">
          <w:rPr>
            <w:rStyle w:val="Hyperlink"/>
            <w:rFonts w:ascii="Arial" w:hAnsi="Arial" w:cs="Arial"/>
            <w:sz w:val="22"/>
            <w:szCs w:val="22"/>
          </w:rPr>
          <w:t>https://world-heart-federation.org/wp-content/uploads/World-Heart-Report-2023.pdf</w:t>
        </w:r>
      </w:hyperlink>
    </w:p>
    <w:p w14:paraId="68C94D52" w14:textId="6FFD9C89" w:rsidR="00BB28EC" w:rsidRDefault="00BB28EC" w:rsidP="00BB28EC">
      <w:pPr>
        <w:pStyle w:val="NoSpacing"/>
        <w:numPr>
          <w:ilvl w:val="0"/>
          <w:numId w:val="13"/>
        </w:numPr>
      </w:pPr>
      <w:r>
        <w:t xml:space="preserve">British Heart </w:t>
      </w:r>
      <w:proofErr w:type="spellStart"/>
      <w:r>
        <w:t>Fondation</w:t>
      </w:r>
      <w:proofErr w:type="spellEnd"/>
      <w:r>
        <w:t xml:space="preserve"> Website: </w:t>
      </w:r>
      <w:r w:rsidRPr="00BB28EC">
        <w:t xml:space="preserve"> </w:t>
      </w:r>
      <w:r>
        <w:t xml:space="preserve">UK Cardiovascular Disease Factsheet </w:t>
      </w:r>
    </w:p>
    <w:p w14:paraId="4F8624CA" w14:textId="66D94477" w:rsidR="00BB28EC" w:rsidRPr="00F1385D" w:rsidRDefault="00BB28EC" w:rsidP="00BB28EC">
      <w:pPr>
        <w:pStyle w:val="NoSpacing"/>
        <w:rPr>
          <w:rFonts w:ascii="Arial" w:hAnsi="Arial" w:cs="Arial"/>
          <w:sz w:val="22"/>
          <w:szCs w:val="22"/>
        </w:rPr>
      </w:pPr>
      <w:r>
        <w:t>September 2025 F Website.</w:t>
      </w:r>
    </w:p>
    <w:p w14:paraId="7E28BDAF" w14:textId="23F162FA" w:rsidR="004C5DF9" w:rsidRDefault="002E36DD" w:rsidP="00F1385D">
      <w:pPr>
        <w:spacing w:line="360" w:lineRule="auto"/>
      </w:pPr>
      <w:hyperlink r:id="rId16" w:history="1">
        <w:r w:rsidRPr="00F1385D">
          <w:rPr>
            <w:rStyle w:val="Hyperlink"/>
            <w:rFonts w:ascii="Arial" w:hAnsi="Arial" w:cs="Arial"/>
            <w:sz w:val="22"/>
            <w:szCs w:val="22"/>
          </w:rPr>
          <w:t>https://www.bhf.org.uk/-/media/files/for-professionals/research/heart-statistics/bhf-cvd-statistics-uk-factsheet.pdf</w:t>
        </w:r>
      </w:hyperlink>
    </w:p>
    <w:p w14:paraId="7C04D7C2" w14:textId="4CB55D7A" w:rsidR="00BB28EC" w:rsidRDefault="00BB28EC" w:rsidP="003120B6">
      <w:pPr>
        <w:pStyle w:val="NoSpacing"/>
        <w:numPr>
          <w:ilvl w:val="0"/>
          <w:numId w:val="13"/>
        </w:numPr>
      </w:pPr>
      <w:r>
        <w:t xml:space="preserve">NHS Website. </w:t>
      </w:r>
    </w:p>
    <w:p w14:paraId="6B6B2E6D" w14:textId="4ECF2680" w:rsidR="00BB28EC" w:rsidRPr="00BB28EC" w:rsidRDefault="00BB28EC" w:rsidP="00BB28EC">
      <w:pPr>
        <w:pStyle w:val="NoSpacing"/>
      </w:pPr>
      <w:r w:rsidRPr="00BB28EC">
        <w:t>Cardiovascular disease (CVD)</w:t>
      </w:r>
    </w:p>
    <w:p w14:paraId="69ED7932" w14:textId="09E106A2" w:rsidR="00BB28EC" w:rsidRPr="00F1385D" w:rsidRDefault="00BB28EC" w:rsidP="00BB28EC">
      <w:pPr>
        <w:pStyle w:val="NoSpacing"/>
      </w:pPr>
      <w:r w:rsidRPr="00BB28EC">
        <w:t>Our ambition for CVD</w:t>
      </w:r>
    </w:p>
    <w:p w14:paraId="5FF056AF" w14:textId="3B28D476" w:rsidR="006F3D8A" w:rsidRDefault="006F3D8A" w:rsidP="00F1385D">
      <w:pPr>
        <w:spacing w:line="360" w:lineRule="auto"/>
      </w:pPr>
      <w:hyperlink r:id="rId17" w:history="1">
        <w:r w:rsidRPr="00F1385D">
          <w:rPr>
            <w:rStyle w:val="Hyperlink"/>
            <w:rFonts w:ascii="Arial" w:hAnsi="Arial" w:cs="Arial"/>
            <w:sz w:val="22"/>
            <w:szCs w:val="22"/>
          </w:rPr>
          <w:t>https://www.england.nhs.uk/ourwork/clinical-policy/cvd/</w:t>
        </w:r>
      </w:hyperlink>
    </w:p>
    <w:p w14:paraId="721573B2" w14:textId="74469345" w:rsidR="007F6FBC" w:rsidRDefault="007F6FBC" w:rsidP="003120B6">
      <w:pPr>
        <w:pStyle w:val="NoSpacing"/>
        <w:numPr>
          <w:ilvl w:val="0"/>
          <w:numId w:val="13"/>
        </w:numPr>
      </w:pPr>
      <w:r>
        <w:t>European Heart Journal - Quality of Care and Clinical Outcomes, Volume 11, Issue 5, August 2025, Pages 678–690, https://doi.org/10.1093/ehjqcco/qcaf011</w:t>
      </w:r>
    </w:p>
    <w:p w14:paraId="7302C39D" w14:textId="3C04658F" w:rsidR="007F6FBC" w:rsidRDefault="007F6FBC" w:rsidP="003120B6">
      <w:pPr>
        <w:pStyle w:val="NoSpacing"/>
        <w:ind w:firstLine="720"/>
      </w:pPr>
      <w:r>
        <w:t>Published: 24 February 2025</w:t>
      </w:r>
    </w:p>
    <w:p w14:paraId="3453BCD7" w14:textId="1CEF82D0" w:rsidR="007F6FBC" w:rsidRDefault="007F6FBC" w:rsidP="00F1385D">
      <w:pPr>
        <w:spacing w:line="360" w:lineRule="auto"/>
        <w:rPr>
          <w:rFonts w:ascii="Arial" w:hAnsi="Arial" w:cs="Arial"/>
          <w:sz w:val="22"/>
          <w:szCs w:val="22"/>
        </w:rPr>
      </w:pPr>
      <w:hyperlink r:id="rId18" w:history="1">
        <w:r w:rsidRPr="00F411EF">
          <w:rPr>
            <w:rStyle w:val="Hyperlink"/>
            <w:rFonts w:ascii="Arial" w:hAnsi="Arial" w:cs="Arial"/>
            <w:sz w:val="22"/>
            <w:szCs w:val="22"/>
          </w:rPr>
          <w:t>https://academic.oup.com/ehjqcco/article/11/5/678/8038270</w:t>
        </w:r>
      </w:hyperlink>
    </w:p>
    <w:p w14:paraId="6DA1FE8A" w14:textId="77777777" w:rsidR="007F6FBC" w:rsidRPr="00F1385D" w:rsidRDefault="007F6FBC" w:rsidP="00F1385D">
      <w:pPr>
        <w:spacing w:line="360" w:lineRule="auto"/>
        <w:rPr>
          <w:rFonts w:ascii="Arial" w:hAnsi="Arial" w:cs="Arial"/>
          <w:sz w:val="22"/>
          <w:szCs w:val="22"/>
        </w:rPr>
      </w:pPr>
    </w:p>
    <w:p w14:paraId="4919E793" w14:textId="77777777" w:rsidR="006F3D8A" w:rsidRDefault="006F3D8A" w:rsidP="00DE54AD"/>
    <w:p w14:paraId="3C0BD06A" w14:textId="77777777" w:rsidR="002E36DD" w:rsidRDefault="002E36DD" w:rsidP="00DE54AD"/>
    <w:sectPr w:rsidR="002E36DD" w:rsidSect="004A61C3">
      <w:footerReference w:type="default" r:id="rId19"/>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2201E431" w14:textId="77777777" w:rsidR="00285475" w:rsidRDefault="00285475" w:rsidP="00BF670F">
      <w:pPr>
        <w:spacing w:after="0" w:line="240" w:lineRule="auto"/>
      </w:pPr>
      <w:r>
        <w:separator/>
      </w:r>
    </w:p>
  </w:endnote>
  <w:endnote w:type="continuationSeparator" w:id="0">
    <w:p w14:paraId="20E0EE3D" w14:textId="77777777" w:rsidR="00285475" w:rsidRDefault="00285475" w:rsidP="00BF670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971587432"/>
      <w:docPartObj>
        <w:docPartGallery w:val="Page Numbers (Bottom of Page)"/>
        <w:docPartUnique/>
      </w:docPartObj>
    </w:sdtPr>
    <w:sdtContent>
      <w:sdt>
        <w:sdtPr>
          <w:id w:val="1728636285"/>
          <w:docPartObj>
            <w:docPartGallery w:val="Page Numbers (Top of Page)"/>
            <w:docPartUnique/>
          </w:docPartObj>
        </w:sdtPr>
        <w:sdtContent>
          <w:p w14:paraId="7997D9B5" w14:textId="034D3D87" w:rsidR="00BF670F" w:rsidRDefault="00BF670F">
            <w:pPr>
              <w:pStyle w:val="Footer"/>
              <w:jc w:val="center"/>
            </w:pPr>
            <w:r>
              <w:t xml:space="preserve">Page </w:t>
            </w:r>
            <w:r>
              <w:rPr>
                <w:b/>
                <w:bCs/>
                <w:sz w:val="24"/>
                <w:szCs w:val="24"/>
              </w:rPr>
              <w:fldChar w:fldCharType="begin"/>
            </w:r>
            <w:r>
              <w:rPr>
                <w:b/>
                <w:bCs/>
              </w:rPr>
              <w:instrText>PAGE</w:instrText>
            </w:r>
            <w:r>
              <w:rPr>
                <w:b/>
                <w:bCs/>
                <w:sz w:val="24"/>
                <w:szCs w:val="24"/>
              </w:rPr>
              <w:fldChar w:fldCharType="separate"/>
            </w:r>
            <w:r>
              <w:rPr>
                <w:b/>
                <w:bCs/>
              </w:rPr>
              <w:t>2</w:t>
            </w:r>
            <w:r>
              <w:rPr>
                <w:b/>
                <w:bCs/>
                <w:sz w:val="24"/>
                <w:szCs w:val="24"/>
              </w:rPr>
              <w:fldChar w:fldCharType="end"/>
            </w:r>
            <w:r>
              <w:t xml:space="preserve"> of </w:t>
            </w:r>
            <w:r>
              <w:rPr>
                <w:b/>
                <w:bCs/>
                <w:sz w:val="24"/>
                <w:szCs w:val="24"/>
              </w:rPr>
              <w:fldChar w:fldCharType="begin"/>
            </w:r>
            <w:r>
              <w:rPr>
                <w:b/>
                <w:bCs/>
              </w:rPr>
              <w:instrText>NUMPAGES</w:instrText>
            </w:r>
            <w:r>
              <w:rPr>
                <w:b/>
                <w:bCs/>
                <w:sz w:val="24"/>
                <w:szCs w:val="24"/>
              </w:rPr>
              <w:fldChar w:fldCharType="separate"/>
            </w:r>
            <w:r>
              <w:rPr>
                <w:b/>
                <w:bCs/>
              </w:rPr>
              <w:t>2</w:t>
            </w:r>
            <w:r>
              <w:rPr>
                <w:b/>
                <w:bCs/>
                <w:sz w:val="24"/>
                <w:szCs w:val="24"/>
              </w:rPr>
              <w:fldChar w:fldCharType="end"/>
            </w:r>
          </w:p>
        </w:sdtContent>
      </w:sdt>
    </w:sdtContent>
  </w:sdt>
  <w:p w14:paraId="4A17AF20" w14:textId="11ED9D07" w:rsidR="00BF670F" w:rsidRDefault="00BF670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CFAE7" w14:textId="77777777" w:rsidR="00285475" w:rsidRDefault="00285475" w:rsidP="00BF670F">
      <w:pPr>
        <w:spacing w:after="0" w:line="240" w:lineRule="auto"/>
      </w:pPr>
      <w:r>
        <w:separator/>
      </w:r>
    </w:p>
  </w:footnote>
  <w:footnote w:type="continuationSeparator" w:id="0">
    <w:p w14:paraId="01611128" w14:textId="77777777" w:rsidR="00285475" w:rsidRDefault="00285475" w:rsidP="00BF670F">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5664D5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1" w15:restartNumberingAfterBreak="0">
    <w:nsid w:val="05D165B1"/>
    <w:multiLevelType w:val="hybridMultilevel"/>
    <w:tmpl w:val="89A647E0"/>
    <w:lvl w:ilvl="0" w:tplc="FFFFFFFF">
      <w:start w:val="1"/>
      <w:numFmt w:val="upperRoman"/>
      <w:lvlText w:val="%1."/>
      <w:lvlJc w:val="righ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 w15:restartNumberingAfterBreak="0">
    <w:nsid w:val="19B328C1"/>
    <w:multiLevelType w:val="hybridMultilevel"/>
    <w:tmpl w:val="8B62B976"/>
    <w:lvl w:ilvl="0" w:tplc="08090001">
      <w:start w:val="1"/>
      <w:numFmt w:val="bullet"/>
      <w:lvlText w:val=""/>
      <w:lvlJc w:val="left"/>
      <w:pPr>
        <w:ind w:left="720" w:hanging="360"/>
      </w:pPr>
      <w:rPr>
        <w:rFonts w:ascii="Symbol" w:hAnsi="Symbol" w:hint="default"/>
      </w:rPr>
    </w:lvl>
    <w:lvl w:ilvl="1" w:tplc="08090003">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19BD2EB7"/>
    <w:multiLevelType w:val="hybridMultilevel"/>
    <w:tmpl w:val="4C606BB8"/>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4" w15:restartNumberingAfterBreak="0">
    <w:nsid w:val="1A281533"/>
    <w:multiLevelType w:val="hybridMultilevel"/>
    <w:tmpl w:val="D640CD8A"/>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2B9774DA"/>
    <w:multiLevelType w:val="hybridMultilevel"/>
    <w:tmpl w:val="F224DB16"/>
    <w:lvl w:ilvl="0" w:tplc="0809000B">
      <w:start w:val="1"/>
      <w:numFmt w:val="bullet"/>
      <w:lvlText w:val=""/>
      <w:lvlJc w:val="left"/>
      <w:pPr>
        <w:ind w:left="1080" w:hanging="360"/>
      </w:pPr>
      <w:rPr>
        <w:rFonts w:ascii="Wingdings" w:hAnsi="Wingdings" w:hint="default"/>
      </w:rPr>
    </w:lvl>
    <w:lvl w:ilvl="1" w:tplc="08090003">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33613CED"/>
    <w:multiLevelType w:val="hybridMultilevel"/>
    <w:tmpl w:val="0374F0B0"/>
    <w:lvl w:ilvl="0" w:tplc="08090013">
      <w:start w:val="1"/>
      <w:numFmt w:val="upperRoman"/>
      <w:lvlText w:val="%1."/>
      <w:lvlJc w:val="righ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86F4137"/>
    <w:multiLevelType w:val="hybridMultilevel"/>
    <w:tmpl w:val="7FB6CA4E"/>
    <w:lvl w:ilvl="0" w:tplc="08090005">
      <w:start w:val="1"/>
      <w:numFmt w:val="bullet"/>
      <w:lvlText w:val=""/>
      <w:lvlJc w:val="left"/>
      <w:pPr>
        <w:ind w:left="1440" w:hanging="360"/>
      </w:pPr>
      <w:rPr>
        <w:rFonts w:ascii="Wingdings" w:hAnsi="Wingdings"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8" w15:restartNumberingAfterBreak="0">
    <w:nsid w:val="49DC511F"/>
    <w:multiLevelType w:val="hybridMultilevel"/>
    <w:tmpl w:val="9EFA76AC"/>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9" w15:restartNumberingAfterBreak="0">
    <w:nsid w:val="4EEC68E2"/>
    <w:multiLevelType w:val="hybridMultilevel"/>
    <w:tmpl w:val="4F3634EE"/>
    <w:lvl w:ilvl="0" w:tplc="08090005">
      <w:start w:val="1"/>
      <w:numFmt w:val="bullet"/>
      <w:lvlText w:val=""/>
      <w:lvlJc w:val="left"/>
      <w:pPr>
        <w:ind w:left="1800" w:hanging="360"/>
      </w:pPr>
      <w:rPr>
        <w:rFonts w:ascii="Wingdings" w:hAnsi="Wingdings"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0" w15:restartNumberingAfterBreak="0">
    <w:nsid w:val="53866FDD"/>
    <w:multiLevelType w:val="hybridMultilevel"/>
    <w:tmpl w:val="52E2410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1" w15:restartNumberingAfterBreak="0">
    <w:nsid w:val="581F6FD0"/>
    <w:multiLevelType w:val="hybridMultilevel"/>
    <w:tmpl w:val="EDBAA500"/>
    <w:lvl w:ilvl="0" w:tplc="B9F8DC24">
      <w:start w:val="2"/>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2" w15:restartNumberingAfterBreak="0">
    <w:nsid w:val="5A8B4C21"/>
    <w:multiLevelType w:val="hybridMultilevel"/>
    <w:tmpl w:val="2FDA03EA"/>
    <w:lvl w:ilvl="0" w:tplc="9572D44E">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77F70C26"/>
    <w:multiLevelType w:val="hybridMultilevel"/>
    <w:tmpl w:val="B2CA7380"/>
    <w:lvl w:ilvl="0" w:tplc="08090005">
      <w:start w:val="1"/>
      <w:numFmt w:val="bullet"/>
      <w:lvlText w:val=""/>
      <w:lvlJc w:val="left"/>
      <w:pPr>
        <w:ind w:left="1080" w:hanging="360"/>
      </w:pPr>
      <w:rPr>
        <w:rFonts w:ascii="Wingdings" w:hAnsi="Wingdings"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num w:numId="1" w16cid:durableId="742682545">
    <w:abstractNumId w:val="5"/>
  </w:num>
  <w:num w:numId="2" w16cid:durableId="1573736234">
    <w:abstractNumId w:val="10"/>
  </w:num>
  <w:num w:numId="3" w16cid:durableId="1690642831">
    <w:abstractNumId w:val="2"/>
  </w:num>
  <w:num w:numId="4" w16cid:durableId="1832716693">
    <w:abstractNumId w:val="9"/>
  </w:num>
  <w:num w:numId="5" w16cid:durableId="296491510">
    <w:abstractNumId w:val="3"/>
  </w:num>
  <w:num w:numId="6" w16cid:durableId="91096148">
    <w:abstractNumId w:val="8"/>
  </w:num>
  <w:num w:numId="7" w16cid:durableId="1285773741">
    <w:abstractNumId w:val="0"/>
  </w:num>
  <w:num w:numId="8" w16cid:durableId="1425688304">
    <w:abstractNumId w:val="6"/>
  </w:num>
  <w:num w:numId="9" w16cid:durableId="229539636">
    <w:abstractNumId w:val="1"/>
  </w:num>
  <w:num w:numId="10" w16cid:durableId="1756978481">
    <w:abstractNumId w:val="13"/>
  </w:num>
  <w:num w:numId="11" w16cid:durableId="1845241601">
    <w:abstractNumId w:val="4"/>
  </w:num>
  <w:num w:numId="12" w16cid:durableId="207298242">
    <w:abstractNumId w:val="7"/>
  </w:num>
  <w:num w:numId="13" w16cid:durableId="926033470">
    <w:abstractNumId w:val="12"/>
  </w:num>
  <w:num w:numId="14" w16cid:durableId="1602034157">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D3CD1"/>
    <w:rsid w:val="00036DCC"/>
    <w:rsid w:val="00060154"/>
    <w:rsid w:val="000B3B68"/>
    <w:rsid w:val="000C0658"/>
    <w:rsid w:val="00117459"/>
    <w:rsid w:val="001767E7"/>
    <w:rsid w:val="00180629"/>
    <w:rsid w:val="001A1097"/>
    <w:rsid w:val="001A5417"/>
    <w:rsid w:val="001A55C9"/>
    <w:rsid w:val="002310CC"/>
    <w:rsid w:val="00237020"/>
    <w:rsid w:val="002457C8"/>
    <w:rsid w:val="00285475"/>
    <w:rsid w:val="002924B9"/>
    <w:rsid w:val="002938F3"/>
    <w:rsid w:val="002E36DD"/>
    <w:rsid w:val="0030406C"/>
    <w:rsid w:val="003120B6"/>
    <w:rsid w:val="003802B4"/>
    <w:rsid w:val="003B6981"/>
    <w:rsid w:val="003D7332"/>
    <w:rsid w:val="003F28A7"/>
    <w:rsid w:val="00412507"/>
    <w:rsid w:val="004343F5"/>
    <w:rsid w:val="00455856"/>
    <w:rsid w:val="00463049"/>
    <w:rsid w:val="00464FB5"/>
    <w:rsid w:val="004A61C3"/>
    <w:rsid w:val="004A7745"/>
    <w:rsid w:val="004B7524"/>
    <w:rsid w:val="004C5DF9"/>
    <w:rsid w:val="004E5195"/>
    <w:rsid w:val="005041BD"/>
    <w:rsid w:val="00534E0C"/>
    <w:rsid w:val="00535A31"/>
    <w:rsid w:val="00554EBA"/>
    <w:rsid w:val="006205C3"/>
    <w:rsid w:val="006D23E8"/>
    <w:rsid w:val="006D3CD1"/>
    <w:rsid w:val="006E3F17"/>
    <w:rsid w:val="006F19B3"/>
    <w:rsid w:val="006F3D8A"/>
    <w:rsid w:val="00733DC6"/>
    <w:rsid w:val="0074071D"/>
    <w:rsid w:val="007B191B"/>
    <w:rsid w:val="007F6FBC"/>
    <w:rsid w:val="00834D6C"/>
    <w:rsid w:val="008B5EF5"/>
    <w:rsid w:val="008E23BC"/>
    <w:rsid w:val="008E77D8"/>
    <w:rsid w:val="008F52B8"/>
    <w:rsid w:val="009173A8"/>
    <w:rsid w:val="00937227"/>
    <w:rsid w:val="00957F3B"/>
    <w:rsid w:val="009B33CD"/>
    <w:rsid w:val="009F3E41"/>
    <w:rsid w:val="00A04244"/>
    <w:rsid w:val="00A76420"/>
    <w:rsid w:val="00B12322"/>
    <w:rsid w:val="00B156A5"/>
    <w:rsid w:val="00B348FC"/>
    <w:rsid w:val="00B35AB7"/>
    <w:rsid w:val="00B83512"/>
    <w:rsid w:val="00BA5F1C"/>
    <w:rsid w:val="00BB28EC"/>
    <w:rsid w:val="00BC7774"/>
    <w:rsid w:val="00BE22A9"/>
    <w:rsid w:val="00BF670F"/>
    <w:rsid w:val="00C20AD0"/>
    <w:rsid w:val="00C30AF8"/>
    <w:rsid w:val="00C54D7E"/>
    <w:rsid w:val="00CB2637"/>
    <w:rsid w:val="00CB43D2"/>
    <w:rsid w:val="00CE3872"/>
    <w:rsid w:val="00CF0CF1"/>
    <w:rsid w:val="00D04A91"/>
    <w:rsid w:val="00D62626"/>
    <w:rsid w:val="00DA0A06"/>
    <w:rsid w:val="00DE54AD"/>
    <w:rsid w:val="00E345DF"/>
    <w:rsid w:val="00E66DE8"/>
    <w:rsid w:val="00E83F18"/>
    <w:rsid w:val="00EE616D"/>
    <w:rsid w:val="00F1385D"/>
    <w:rsid w:val="00F22AB7"/>
    <w:rsid w:val="00F82B77"/>
    <w:rsid w:val="00F959EB"/>
    <w:rsid w:val="00FA7FF9"/>
    <w:rsid w:val="00FD7DB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5162C01"/>
  <w15:chartTrackingRefBased/>
  <w15:docId w15:val="{DCCDB62F-2ECF-4909-9406-297BD29DF57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200" w:line="28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120B6"/>
  </w:style>
  <w:style w:type="paragraph" w:styleId="Heading1">
    <w:name w:val="heading 1"/>
    <w:basedOn w:val="Normal"/>
    <w:next w:val="Normal"/>
    <w:link w:val="Heading1Char"/>
    <w:uiPriority w:val="9"/>
    <w:qFormat/>
    <w:rsid w:val="00F1385D"/>
    <w:pPr>
      <w:keepNext/>
      <w:keepLines/>
      <w:spacing w:before="360" w:after="40" w:line="240" w:lineRule="auto"/>
      <w:outlineLvl w:val="0"/>
    </w:pPr>
    <w:rPr>
      <w:rFonts w:asciiTheme="majorHAnsi" w:eastAsiaTheme="majorEastAsia" w:hAnsiTheme="majorHAnsi" w:cstheme="majorBidi"/>
      <w:color w:val="3A7C22" w:themeColor="accent6" w:themeShade="BF"/>
      <w:sz w:val="40"/>
      <w:szCs w:val="40"/>
    </w:rPr>
  </w:style>
  <w:style w:type="paragraph" w:styleId="Heading2">
    <w:name w:val="heading 2"/>
    <w:basedOn w:val="Normal"/>
    <w:next w:val="Normal"/>
    <w:link w:val="Heading2Char"/>
    <w:uiPriority w:val="9"/>
    <w:semiHidden/>
    <w:unhideWhenUsed/>
    <w:qFormat/>
    <w:rsid w:val="00F1385D"/>
    <w:pPr>
      <w:keepNext/>
      <w:keepLines/>
      <w:spacing w:before="80" w:after="0" w:line="240" w:lineRule="auto"/>
      <w:outlineLvl w:val="1"/>
    </w:pPr>
    <w:rPr>
      <w:rFonts w:asciiTheme="majorHAnsi" w:eastAsiaTheme="majorEastAsia" w:hAnsiTheme="majorHAnsi" w:cstheme="majorBidi"/>
      <w:color w:val="3A7C22" w:themeColor="accent6" w:themeShade="BF"/>
      <w:sz w:val="28"/>
      <w:szCs w:val="28"/>
    </w:rPr>
  </w:style>
  <w:style w:type="paragraph" w:styleId="Heading3">
    <w:name w:val="heading 3"/>
    <w:basedOn w:val="Normal"/>
    <w:next w:val="Normal"/>
    <w:link w:val="Heading3Char"/>
    <w:uiPriority w:val="9"/>
    <w:semiHidden/>
    <w:unhideWhenUsed/>
    <w:qFormat/>
    <w:rsid w:val="00F1385D"/>
    <w:pPr>
      <w:keepNext/>
      <w:keepLines/>
      <w:spacing w:before="80" w:after="0" w:line="240" w:lineRule="auto"/>
      <w:outlineLvl w:val="2"/>
    </w:pPr>
    <w:rPr>
      <w:rFonts w:asciiTheme="majorHAnsi" w:eastAsiaTheme="majorEastAsia" w:hAnsiTheme="majorHAnsi" w:cstheme="majorBidi"/>
      <w:color w:val="3A7C22" w:themeColor="accent6" w:themeShade="BF"/>
      <w:sz w:val="24"/>
      <w:szCs w:val="24"/>
    </w:rPr>
  </w:style>
  <w:style w:type="paragraph" w:styleId="Heading4">
    <w:name w:val="heading 4"/>
    <w:basedOn w:val="Normal"/>
    <w:next w:val="Normal"/>
    <w:link w:val="Heading4Char"/>
    <w:uiPriority w:val="9"/>
    <w:semiHidden/>
    <w:unhideWhenUsed/>
    <w:qFormat/>
    <w:rsid w:val="00F1385D"/>
    <w:pPr>
      <w:keepNext/>
      <w:keepLines/>
      <w:spacing w:before="80" w:after="0"/>
      <w:outlineLvl w:val="3"/>
    </w:pPr>
    <w:rPr>
      <w:rFonts w:asciiTheme="majorHAnsi" w:eastAsiaTheme="majorEastAsia" w:hAnsiTheme="majorHAnsi" w:cstheme="majorBidi"/>
      <w:color w:val="4EA72E" w:themeColor="accent6"/>
      <w:sz w:val="22"/>
      <w:szCs w:val="22"/>
    </w:rPr>
  </w:style>
  <w:style w:type="paragraph" w:styleId="Heading5">
    <w:name w:val="heading 5"/>
    <w:basedOn w:val="Normal"/>
    <w:next w:val="Normal"/>
    <w:link w:val="Heading5Char"/>
    <w:uiPriority w:val="9"/>
    <w:semiHidden/>
    <w:unhideWhenUsed/>
    <w:qFormat/>
    <w:rsid w:val="00F1385D"/>
    <w:pPr>
      <w:keepNext/>
      <w:keepLines/>
      <w:spacing w:before="40" w:after="0"/>
      <w:outlineLvl w:val="4"/>
    </w:pPr>
    <w:rPr>
      <w:rFonts w:asciiTheme="majorHAnsi" w:eastAsiaTheme="majorEastAsia" w:hAnsiTheme="majorHAnsi" w:cstheme="majorBidi"/>
      <w:i/>
      <w:iCs/>
      <w:color w:val="4EA72E" w:themeColor="accent6"/>
      <w:sz w:val="22"/>
      <w:szCs w:val="22"/>
    </w:rPr>
  </w:style>
  <w:style w:type="paragraph" w:styleId="Heading6">
    <w:name w:val="heading 6"/>
    <w:basedOn w:val="Normal"/>
    <w:next w:val="Normal"/>
    <w:link w:val="Heading6Char"/>
    <w:uiPriority w:val="9"/>
    <w:semiHidden/>
    <w:unhideWhenUsed/>
    <w:qFormat/>
    <w:rsid w:val="00F1385D"/>
    <w:pPr>
      <w:keepNext/>
      <w:keepLines/>
      <w:spacing w:before="40" w:after="0"/>
      <w:outlineLvl w:val="5"/>
    </w:pPr>
    <w:rPr>
      <w:rFonts w:asciiTheme="majorHAnsi" w:eastAsiaTheme="majorEastAsia" w:hAnsiTheme="majorHAnsi" w:cstheme="majorBidi"/>
      <w:color w:val="4EA72E" w:themeColor="accent6"/>
    </w:rPr>
  </w:style>
  <w:style w:type="paragraph" w:styleId="Heading7">
    <w:name w:val="heading 7"/>
    <w:basedOn w:val="Normal"/>
    <w:next w:val="Normal"/>
    <w:link w:val="Heading7Char"/>
    <w:uiPriority w:val="9"/>
    <w:semiHidden/>
    <w:unhideWhenUsed/>
    <w:qFormat/>
    <w:rsid w:val="00F1385D"/>
    <w:pPr>
      <w:keepNext/>
      <w:keepLines/>
      <w:spacing w:before="40" w:after="0"/>
      <w:outlineLvl w:val="6"/>
    </w:pPr>
    <w:rPr>
      <w:rFonts w:asciiTheme="majorHAnsi" w:eastAsiaTheme="majorEastAsia" w:hAnsiTheme="majorHAnsi" w:cstheme="majorBidi"/>
      <w:b/>
      <w:bCs/>
      <w:color w:val="4EA72E" w:themeColor="accent6"/>
    </w:rPr>
  </w:style>
  <w:style w:type="paragraph" w:styleId="Heading8">
    <w:name w:val="heading 8"/>
    <w:basedOn w:val="Normal"/>
    <w:next w:val="Normal"/>
    <w:link w:val="Heading8Char"/>
    <w:uiPriority w:val="9"/>
    <w:semiHidden/>
    <w:unhideWhenUsed/>
    <w:qFormat/>
    <w:rsid w:val="00F1385D"/>
    <w:pPr>
      <w:keepNext/>
      <w:keepLines/>
      <w:spacing w:before="40" w:after="0"/>
      <w:outlineLvl w:val="7"/>
    </w:pPr>
    <w:rPr>
      <w:rFonts w:asciiTheme="majorHAnsi" w:eastAsiaTheme="majorEastAsia" w:hAnsiTheme="majorHAnsi" w:cstheme="majorBidi"/>
      <w:b/>
      <w:bCs/>
      <w:i/>
      <w:iCs/>
      <w:color w:val="4EA72E" w:themeColor="accent6"/>
      <w:sz w:val="20"/>
      <w:szCs w:val="20"/>
    </w:rPr>
  </w:style>
  <w:style w:type="paragraph" w:styleId="Heading9">
    <w:name w:val="heading 9"/>
    <w:basedOn w:val="Normal"/>
    <w:next w:val="Normal"/>
    <w:link w:val="Heading9Char"/>
    <w:uiPriority w:val="9"/>
    <w:semiHidden/>
    <w:unhideWhenUsed/>
    <w:qFormat/>
    <w:rsid w:val="00F1385D"/>
    <w:pPr>
      <w:keepNext/>
      <w:keepLines/>
      <w:spacing w:before="40" w:after="0"/>
      <w:outlineLvl w:val="8"/>
    </w:pPr>
    <w:rPr>
      <w:rFonts w:asciiTheme="majorHAnsi" w:eastAsiaTheme="majorEastAsia" w:hAnsiTheme="majorHAnsi" w:cstheme="majorBidi"/>
      <w:i/>
      <w:iCs/>
      <w:color w:val="4EA72E" w:themeColor="accent6"/>
      <w:sz w:val="20"/>
      <w:szCs w:val="2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1385D"/>
    <w:rPr>
      <w:rFonts w:asciiTheme="majorHAnsi" w:eastAsiaTheme="majorEastAsia" w:hAnsiTheme="majorHAnsi" w:cstheme="majorBidi"/>
      <w:color w:val="3A7C22" w:themeColor="accent6" w:themeShade="BF"/>
      <w:sz w:val="40"/>
      <w:szCs w:val="40"/>
    </w:rPr>
  </w:style>
  <w:style w:type="character" w:customStyle="1" w:styleId="Heading2Char">
    <w:name w:val="Heading 2 Char"/>
    <w:basedOn w:val="DefaultParagraphFont"/>
    <w:link w:val="Heading2"/>
    <w:uiPriority w:val="9"/>
    <w:semiHidden/>
    <w:rsid w:val="00F1385D"/>
    <w:rPr>
      <w:rFonts w:asciiTheme="majorHAnsi" w:eastAsiaTheme="majorEastAsia" w:hAnsiTheme="majorHAnsi" w:cstheme="majorBidi"/>
      <w:color w:val="3A7C22" w:themeColor="accent6" w:themeShade="BF"/>
      <w:sz w:val="28"/>
      <w:szCs w:val="28"/>
    </w:rPr>
  </w:style>
  <w:style w:type="character" w:customStyle="1" w:styleId="Heading3Char">
    <w:name w:val="Heading 3 Char"/>
    <w:basedOn w:val="DefaultParagraphFont"/>
    <w:link w:val="Heading3"/>
    <w:uiPriority w:val="9"/>
    <w:semiHidden/>
    <w:rsid w:val="00F1385D"/>
    <w:rPr>
      <w:rFonts w:asciiTheme="majorHAnsi" w:eastAsiaTheme="majorEastAsia" w:hAnsiTheme="majorHAnsi" w:cstheme="majorBidi"/>
      <w:color w:val="3A7C22" w:themeColor="accent6" w:themeShade="BF"/>
      <w:sz w:val="24"/>
      <w:szCs w:val="24"/>
    </w:rPr>
  </w:style>
  <w:style w:type="character" w:customStyle="1" w:styleId="Heading4Char">
    <w:name w:val="Heading 4 Char"/>
    <w:basedOn w:val="DefaultParagraphFont"/>
    <w:link w:val="Heading4"/>
    <w:uiPriority w:val="9"/>
    <w:semiHidden/>
    <w:rsid w:val="00F1385D"/>
    <w:rPr>
      <w:rFonts w:asciiTheme="majorHAnsi" w:eastAsiaTheme="majorEastAsia" w:hAnsiTheme="majorHAnsi" w:cstheme="majorBidi"/>
      <w:color w:val="4EA72E" w:themeColor="accent6"/>
      <w:sz w:val="22"/>
      <w:szCs w:val="22"/>
    </w:rPr>
  </w:style>
  <w:style w:type="character" w:customStyle="1" w:styleId="Heading5Char">
    <w:name w:val="Heading 5 Char"/>
    <w:basedOn w:val="DefaultParagraphFont"/>
    <w:link w:val="Heading5"/>
    <w:uiPriority w:val="9"/>
    <w:semiHidden/>
    <w:rsid w:val="00F1385D"/>
    <w:rPr>
      <w:rFonts w:asciiTheme="majorHAnsi" w:eastAsiaTheme="majorEastAsia" w:hAnsiTheme="majorHAnsi" w:cstheme="majorBidi"/>
      <w:i/>
      <w:iCs/>
      <w:color w:val="4EA72E" w:themeColor="accent6"/>
      <w:sz w:val="22"/>
      <w:szCs w:val="22"/>
    </w:rPr>
  </w:style>
  <w:style w:type="character" w:customStyle="1" w:styleId="Heading6Char">
    <w:name w:val="Heading 6 Char"/>
    <w:basedOn w:val="DefaultParagraphFont"/>
    <w:link w:val="Heading6"/>
    <w:uiPriority w:val="9"/>
    <w:semiHidden/>
    <w:rsid w:val="00F1385D"/>
    <w:rPr>
      <w:rFonts w:asciiTheme="majorHAnsi" w:eastAsiaTheme="majorEastAsia" w:hAnsiTheme="majorHAnsi" w:cstheme="majorBidi"/>
      <w:color w:val="4EA72E" w:themeColor="accent6"/>
    </w:rPr>
  </w:style>
  <w:style w:type="character" w:customStyle="1" w:styleId="Heading7Char">
    <w:name w:val="Heading 7 Char"/>
    <w:basedOn w:val="DefaultParagraphFont"/>
    <w:link w:val="Heading7"/>
    <w:uiPriority w:val="9"/>
    <w:semiHidden/>
    <w:rsid w:val="00F1385D"/>
    <w:rPr>
      <w:rFonts w:asciiTheme="majorHAnsi" w:eastAsiaTheme="majorEastAsia" w:hAnsiTheme="majorHAnsi" w:cstheme="majorBidi"/>
      <w:b/>
      <w:bCs/>
      <w:color w:val="4EA72E" w:themeColor="accent6"/>
    </w:rPr>
  </w:style>
  <w:style w:type="character" w:customStyle="1" w:styleId="Heading8Char">
    <w:name w:val="Heading 8 Char"/>
    <w:basedOn w:val="DefaultParagraphFont"/>
    <w:link w:val="Heading8"/>
    <w:uiPriority w:val="9"/>
    <w:semiHidden/>
    <w:rsid w:val="00F1385D"/>
    <w:rPr>
      <w:rFonts w:asciiTheme="majorHAnsi" w:eastAsiaTheme="majorEastAsia" w:hAnsiTheme="majorHAnsi" w:cstheme="majorBidi"/>
      <w:b/>
      <w:bCs/>
      <w:i/>
      <w:iCs/>
      <w:color w:val="4EA72E" w:themeColor="accent6"/>
      <w:sz w:val="20"/>
      <w:szCs w:val="20"/>
    </w:rPr>
  </w:style>
  <w:style w:type="character" w:customStyle="1" w:styleId="Heading9Char">
    <w:name w:val="Heading 9 Char"/>
    <w:basedOn w:val="DefaultParagraphFont"/>
    <w:link w:val="Heading9"/>
    <w:uiPriority w:val="9"/>
    <w:semiHidden/>
    <w:rsid w:val="00F1385D"/>
    <w:rPr>
      <w:rFonts w:asciiTheme="majorHAnsi" w:eastAsiaTheme="majorEastAsia" w:hAnsiTheme="majorHAnsi" w:cstheme="majorBidi"/>
      <w:i/>
      <w:iCs/>
      <w:color w:val="4EA72E" w:themeColor="accent6"/>
      <w:sz w:val="20"/>
      <w:szCs w:val="20"/>
    </w:rPr>
  </w:style>
  <w:style w:type="paragraph" w:styleId="Title">
    <w:name w:val="Title"/>
    <w:basedOn w:val="Normal"/>
    <w:next w:val="Normal"/>
    <w:link w:val="TitleChar"/>
    <w:uiPriority w:val="10"/>
    <w:qFormat/>
    <w:rsid w:val="00F1385D"/>
    <w:pPr>
      <w:spacing w:after="0" w:line="240" w:lineRule="auto"/>
      <w:contextualSpacing/>
    </w:pPr>
    <w:rPr>
      <w:rFonts w:asciiTheme="majorHAnsi" w:eastAsiaTheme="majorEastAsia" w:hAnsiTheme="majorHAnsi" w:cstheme="majorBidi"/>
      <w:color w:val="262626" w:themeColor="text1" w:themeTint="D9"/>
      <w:spacing w:val="-15"/>
      <w:sz w:val="96"/>
      <w:szCs w:val="96"/>
    </w:rPr>
  </w:style>
  <w:style w:type="character" w:customStyle="1" w:styleId="TitleChar">
    <w:name w:val="Title Char"/>
    <w:basedOn w:val="DefaultParagraphFont"/>
    <w:link w:val="Title"/>
    <w:uiPriority w:val="10"/>
    <w:rsid w:val="00F1385D"/>
    <w:rPr>
      <w:rFonts w:asciiTheme="majorHAnsi" w:eastAsiaTheme="majorEastAsia" w:hAnsiTheme="majorHAnsi" w:cstheme="majorBidi"/>
      <w:color w:val="262626" w:themeColor="text1" w:themeTint="D9"/>
      <w:spacing w:val="-15"/>
      <w:sz w:val="96"/>
      <w:szCs w:val="96"/>
    </w:rPr>
  </w:style>
  <w:style w:type="paragraph" w:styleId="Subtitle">
    <w:name w:val="Subtitle"/>
    <w:basedOn w:val="Normal"/>
    <w:next w:val="Normal"/>
    <w:link w:val="SubtitleChar"/>
    <w:uiPriority w:val="11"/>
    <w:qFormat/>
    <w:rsid w:val="00F1385D"/>
    <w:pPr>
      <w:numPr>
        <w:ilvl w:val="1"/>
      </w:numPr>
      <w:spacing w:line="240" w:lineRule="auto"/>
    </w:pPr>
    <w:rPr>
      <w:rFonts w:asciiTheme="majorHAnsi" w:eastAsiaTheme="majorEastAsia" w:hAnsiTheme="majorHAnsi" w:cstheme="majorBidi"/>
      <w:sz w:val="30"/>
      <w:szCs w:val="30"/>
    </w:rPr>
  </w:style>
  <w:style w:type="character" w:customStyle="1" w:styleId="SubtitleChar">
    <w:name w:val="Subtitle Char"/>
    <w:basedOn w:val="DefaultParagraphFont"/>
    <w:link w:val="Subtitle"/>
    <w:uiPriority w:val="11"/>
    <w:rsid w:val="00F1385D"/>
    <w:rPr>
      <w:rFonts w:asciiTheme="majorHAnsi" w:eastAsiaTheme="majorEastAsia" w:hAnsiTheme="majorHAnsi" w:cstheme="majorBidi"/>
      <w:sz w:val="30"/>
      <w:szCs w:val="30"/>
    </w:rPr>
  </w:style>
  <w:style w:type="paragraph" w:styleId="Quote">
    <w:name w:val="Quote"/>
    <w:basedOn w:val="Normal"/>
    <w:next w:val="Normal"/>
    <w:link w:val="QuoteChar"/>
    <w:uiPriority w:val="29"/>
    <w:qFormat/>
    <w:rsid w:val="00F1385D"/>
    <w:pPr>
      <w:spacing w:before="160"/>
      <w:ind w:left="720" w:right="720"/>
      <w:jc w:val="center"/>
    </w:pPr>
    <w:rPr>
      <w:i/>
      <w:iCs/>
      <w:color w:val="262626" w:themeColor="text1" w:themeTint="D9"/>
    </w:rPr>
  </w:style>
  <w:style w:type="character" w:customStyle="1" w:styleId="QuoteChar">
    <w:name w:val="Quote Char"/>
    <w:basedOn w:val="DefaultParagraphFont"/>
    <w:link w:val="Quote"/>
    <w:uiPriority w:val="29"/>
    <w:rsid w:val="00F1385D"/>
    <w:rPr>
      <w:i/>
      <w:iCs/>
      <w:color w:val="262626" w:themeColor="text1" w:themeTint="D9"/>
    </w:rPr>
  </w:style>
  <w:style w:type="paragraph" w:styleId="ListParagraph">
    <w:name w:val="List Paragraph"/>
    <w:basedOn w:val="Normal"/>
    <w:uiPriority w:val="34"/>
    <w:qFormat/>
    <w:rsid w:val="006D3CD1"/>
    <w:pPr>
      <w:ind w:left="720"/>
      <w:contextualSpacing/>
    </w:pPr>
  </w:style>
  <w:style w:type="character" w:styleId="IntenseEmphasis">
    <w:name w:val="Intense Emphasis"/>
    <w:basedOn w:val="DefaultParagraphFont"/>
    <w:uiPriority w:val="21"/>
    <w:qFormat/>
    <w:rsid w:val="00F1385D"/>
    <w:rPr>
      <w:b/>
      <w:bCs/>
      <w:i/>
      <w:iCs/>
    </w:rPr>
  </w:style>
  <w:style w:type="paragraph" w:styleId="IntenseQuote">
    <w:name w:val="Intense Quote"/>
    <w:basedOn w:val="Normal"/>
    <w:next w:val="Normal"/>
    <w:link w:val="IntenseQuoteChar"/>
    <w:uiPriority w:val="30"/>
    <w:qFormat/>
    <w:rsid w:val="00F1385D"/>
    <w:pPr>
      <w:spacing w:before="160" w:after="160" w:line="264" w:lineRule="auto"/>
      <w:ind w:left="720" w:right="720"/>
      <w:jc w:val="center"/>
    </w:pPr>
    <w:rPr>
      <w:rFonts w:asciiTheme="majorHAnsi" w:eastAsiaTheme="majorEastAsia" w:hAnsiTheme="majorHAnsi" w:cstheme="majorBidi"/>
      <w:i/>
      <w:iCs/>
      <w:color w:val="4EA72E" w:themeColor="accent6"/>
      <w:sz w:val="32"/>
      <w:szCs w:val="32"/>
    </w:rPr>
  </w:style>
  <w:style w:type="character" w:customStyle="1" w:styleId="IntenseQuoteChar">
    <w:name w:val="Intense Quote Char"/>
    <w:basedOn w:val="DefaultParagraphFont"/>
    <w:link w:val="IntenseQuote"/>
    <w:uiPriority w:val="30"/>
    <w:rsid w:val="00F1385D"/>
    <w:rPr>
      <w:rFonts w:asciiTheme="majorHAnsi" w:eastAsiaTheme="majorEastAsia" w:hAnsiTheme="majorHAnsi" w:cstheme="majorBidi"/>
      <w:i/>
      <w:iCs/>
      <w:color w:val="4EA72E" w:themeColor="accent6"/>
      <w:sz w:val="32"/>
      <w:szCs w:val="32"/>
    </w:rPr>
  </w:style>
  <w:style w:type="character" w:styleId="IntenseReference">
    <w:name w:val="Intense Reference"/>
    <w:basedOn w:val="DefaultParagraphFont"/>
    <w:uiPriority w:val="32"/>
    <w:qFormat/>
    <w:rsid w:val="00F1385D"/>
    <w:rPr>
      <w:b/>
      <w:bCs/>
      <w:smallCaps/>
      <w:color w:val="4EA72E" w:themeColor="accent6"/>
    </w:rPr>
  </w:style>
  <w:style w:type="character" w:styleId="Hyperlink">
    <w:name w:val="Hyperlink"/>
    <w:basedOn w:val="DefaultParagraphFont"/>
    <w:uiPriority w:val="99"/>
    <w:unhideWhenUsed/>
    <w:rsid w:val="00CE3872"/>
    <w:rPr>
      <w:color w:val="467886" w:themeColor="hyperlink"/>
      <w:u w:val="single"/>
    </w:rPr>
  </w:style>
  <w:style w:type="character" w:styleId="UnresolvedMention">
    <w:name w:val="Unresolved Mention"/>
    <w:basedOn w:val="DefaultParagraphFont"/>
    <w:uiPriority w:val="99"/>
    <w:semiHidden/>
    <w:unhideWhenUsed/>
    <w:rsid w:val="00CE3872"/>
    <w:rPr>
      <w:color w:val="605E5C"/>
      <w:shd w:val="clear" w:color="auto" w:fill="E1DFDD"/>
    </w:rPr>
  </w:style>
  <w:style w:type="paragraph" w:styleId="Caption">
    <w:name w:val="caption"/>
    <w:basedOn w:val="Normal"/>
    <w:next w:val="Normal"/>
    <w:uiPriority w:val="35"/>
    <w:semiHidden/>
    <w:unhideWhenUsed/>
    <w:qFormat/>
    <w:rsid w:val="00F1385D"/>
    <w:pPr>
      <w:spacing w:line="240" w:lineRule="auto"/>
    </w:pPr>
    <w:rPr>
      <w:b/>
      <w:bCs/>
      <w:smallCaps/>
      <w:color w:val="595959" w:themeColor="text1" w:themeTint="A6"/>
    </w:rPr>
  </w:style>
  <w:style w:type="character" w:styleId="Strong">
    <w:name w:val="Strong"/>
    <w:basedOn w:val="DefaultParagraphFont"/>
    <w:uiPriority w:val="22"/>
    <w:qFormat/>
    <w:rsid w:val="00F1385D"/>
    <w:rPr>
      <w:b/>
      <w:bCs/>
    </w:rPr>
  </w:style>
  <w:style w:type="character" w:styleId="Emphasis">
    <w:name w:val="Emphasis"/>
    <w:basedOn w:val="DefaultParagraphFont"/>
    <w:uiPriority w:val="20"/>
    <w:qFormat/>
    <w:rsid w:val="00F1385D"/>
    <w:rPr>
      <w:i/>
      <w:iCs/>
      <w:color w:val="4EA72E" w:themeColor="accent6"/>
    </w:rPr>
  </w:style>
  <w:style w:type="paragraph" w:styleId="NoSpacing">
    <w:name w:val="No Spacing"/>
    <w:link w:val="NoSpacingChar"/>
    <w:uiPriority w:val="1"/>
    <w:qFormat/>
    <w:rsid w:val="00F1385D"/>
    <w:pPr>
      <w:spacing w:after="0" w:line="240" w:lineRule="auto"/>
    </w:pPr>
  </w:style>
  <w:style w:type="character" w:styleId="SubtleEmphasis">
    <w:name w:val="Subtle Emphasis"/>
    <w:basedOn w:val="DefaultParagraphFont"/>
    <w:uiPriority w:val="19"/>
    <w:qFormat/>
    <w:rsid w:val="00F1385D"/>
    <w:rPr>
      <w:i/>
      <w:iCs/>
    </w:rPr>
  </w:style>
  <w:style w:type="character" w:styleId="SubtleReference">
    <w:name w:val="Subtle Reference"/>
    <w:basedOn w:val="DefaultParagraphFont"/>
    <w:uiPriority w:val="31"/>
    <w:qFormat/>
    <w:rsid w:val="00F1385D"/>
    <w:rPr>
      <w:smallCaps/>
      <w:color w:val="595959" w:themeColor="text1" w:themeTint="A6"/>
    </w:rPr>
  </w:style>
  <w:style w:type="character" w:styleId="BookTitle">
    <w:name w:val="Book Title"/>
    <w:basedOn w:val="DefaultParagraphFont"/>
    <w:uiPriority w:val="33"/>
    <w:qFormat/>
    <w:rsid w:val="00F1385D"/>
    <w:rPr>
      <w:b/>
      <w:bCs/>
      <w:caps w:val="0"/>
      <w:smallCaps/>
      <w:spacing w:val="7"/>
      <w:sz w:val="21"/>
      <w:szCs w:val="21"/>
    </w:rPr>
  </w:style>
  <w:style w:type="paragraph" w:styleId="TOCHeading">
    <w:name w:val="TOC Heading"/>
    <w:basedOn w:val="Heading1"/>
    <w:next w:val="Normal"/>
    <w:uiPriority w:val="39"/>
    <w:semiHidden/>
    <w:unhideWhenUsed/>
    <w:qFormat/>
    <w:rsid w:val="00F1385D"/>
    <w:pPr>
      <w:outlineLvl w:val="9"/>
    </w:pPr>
  </w:style>
  <w:style w:type="character" w:styleId="FollowedHyperlink">
    <w:name w:val="FollowedHyperlink"/>
    <w:basedOn w:val="DefaultParagraphFont"/>
    <w:uiPriority w:val="99"/>
    <w:semiHidden/>
    <w:unhideWhenUsed/>
    <w:rsid w:val="005041BD"/>
    <w:rPr>
      <w:color w:val="96607D" w:themeColor="followedHyperlink"/>
      <w:u w:val="single"/>
    </w:rPr>
  </w:style>
  <w:style w:type="paragraph" w:styleId="Header">
    <w:name w:val="header"/>
    <w:basedOn w:val="Normal"/>
    <w:link w:val="HeaderChar"/>
    <w:uiPriority w:val="99"/>
    <w:unhideWhenUsed/>
    <w:rsid w:val="00BF670F"/>
    <w:pPr>
      <w:tabs>
        <w:tab w:val="center" w:pos="4513"/>
        <w:tab w:val="right" w:pos="9026"/>
      </w:tabs>
      <w:spacing w:after="0" w:line="240" w:lineRule="auto"/>
    </w:pPr>
  </w:style>
  <w:style w:type="character" w:customStyle="1" w:styleId="HeaderChar">
    <w:name w:val="Header Char"/>
    <w:basedOn w:val="DefaultParagraphFont"/>
    <w:link w:val="Header"/>
    <w:uiPriority w:val="99"/>
    <w:rsid w:val="00BF670F"/>
  </w:style>
  <w:style w:type="paragraph" w:styleId="Footer">
    <w:name w:val="footer"/>
    <w:basedOn w:val="Normal"/>
    <w:link w:val="FooterChar"/>
    <w:uiPriority w:val="99"/>
    <w:unhideWhenUsed/>
    <w:rsid w:val="00BF670F"/>
    <w:pPr>
      <w:tabs>
        <w:tab w:val="center" w:pos="4513"/>
        <w:tab w:val="right" w:pos="9026"/>
      </w:tabs>
      <w:spacing w:after="0" w:line="240" w:lineRule="auto"/>
    </w:pPr>
  </w:style>
  <w:style w:type="character" w:customStyle="1" w:styleId="FooterChar">
    <w:name w:val="Footer Char"/>
    <w:basedOn w:val="DefaultParagraphFont"/>
    <w:link w:val="Footer"/>
    <w:uiPriority w:val="99"/>
    <w:rsid w:val="00BF670F"/>
  </w:style>
  <w:style w:type="character" w:customStyle="1" w:styleId="NoSpacingChar">
    <w:name w:val="No Spacing Char"/>
    <w:basedOn w:val="DefaultParagraphFont"/>
    <w:link w:val="NoSpacing"/>
    <w:uiPriority w:val="1"/>
    <w:rsid w:val="00733DC6"/>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gov.uk/government/statistics/cardiovascular-disease-profiles-december-2024-update/cardiovascular-disease-profiles-short-statistical-commentary" TargetMode="External"/><Relationship Id="rId18" Type="http://schemas.openxmlformats.org/officeDocument/2006/relationships/hyperlink" Target="https://academic.oup.com/ehjqcco/article/11/5/678/8038270" TargetMode="Externa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hyperlink" Target="https://www.england.nhs.uk/ourwork/clinical-policy/cvd/" TargetMode="External"/><Relationship Id="rId2" Type="http://schemas.openxmlformats.org/officeDocument/2006/relationships/numbering" Target="numbering.xml"/><Relationship Id="rId16" Type="http://schemas.openxmlformats.org/officeDocument/2006/relationships/hyperlink" Target="https://www.bhf.org.uk/-/media/files/for-professionals/research/heart-statistics/bhf-cvd-statistics-uk-factsheet.pdf" TargetMode="External"/><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jpeg"/><Relationship Id="rId5" Type="http://schemas.openxmlformats.org/officeDocument/2006/relationships/webSettings" Target="webSettings.xml"/><Relationship Id="rId15" Type="http://schemas.openxmlformats.org/officeDocument/2006/relationships/hyperlink" Target="https://world-heart-federation.org/wp-content/uploads/World-Heart-Report-2023.pdf" TargetMode="External"/><Relationship Id="rId10" Type="http://schemas.openxmlformats.org/officeDocument/2006/relationships/image" Target="media/image3.png"/><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hyperlink" Target="https://www.who.int/news-room/fact-sheets/detail/the-top-10-causes-of-dea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THE HEART DISEASE
Understanding the heart disease in the UK and its consequences</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8</Pages>
  <Words>1764</Words>
  <Characters>10056</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MODULE LCHS4003
Introduction to PUBLIC Health</vt:lpstr>
    </vt:vector>
  </TitlesOfParts>
  <Company/>
  <LinksUpToDate>false</LinksUpToDate>
  <CharactersWithSpaces>11797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LCHS4008_BIRM
Introduction to PUBLIC Health</dc:title>
  <dc:subject/>
  <dc:creator>Mireille Bangu</dc:creator>
  <cp:keywords/>
  <dc:description/>
  <cp:lastModifiedBy>mireille Bangu</cp:lastModifiedBy>
  <cp:revision>2</cp:revision>
  <dcterms:created xsi:type="dcterms:W3CDTF">2025-11-16T22:22:00Z</dcterms:created>
  <dcterms:modified xsi:type="dcterms:W3CDTF">2025-11-16T22:22:00Z</dcterms:modified>
</cp:coreProperties>
</file>