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1C7A33C" w:rsidP="49286779" w:rsidRDefault="51C7A33C" w14:paraId="625059E1" w14:textId="1297BEFE">
      <w:pPr>
        <w:pStyle w:val="Normal"/>
        <w:jc w:val="center"/>
        <w:rPr>
          <w:rFonts w:ascii="Arial" w:hAnsi="Arial" w:eastAsia="Arial" w:cs="Arial"/>
          <w:sz w:val="28"/>
          <w:szCs w:val="28"/>
        </w:rPr>
      </w:pPr>
      <w:r w:rsidRPr="49286779" w:rsidR="40E61C7F">
        <w:rPr>
          <w:rFonts w:ascii="Arial" w:hAnsi="Arial" w:eastAsia="Arial" w:cs="Arial"/>
          <w:sz w:val="28"/>
          <w:szCs w:val="28"/>
        </w:rPr>
        <w:t>The Ritz-Carlton, Tokyo</w:t>
      </w:r>
    </w:p>
    <w:p w:rsidR="51C7A33C" w:rsidP="49286779" w:rsidRDefault="51C7A33C" w14:paraId="05ED4337" w14:textId="23BA02B4">
      <w:pPr>
        <w:pStyle w:val="Normal"/>
        <w:jc w:val="center"/>
        <w:rPr>
          <w:rFonts w:ascii="Arial" w:hAnsi="Arial" w:eastAsia="Arial" w:cs="Arial"/>
          <w:sz w:val="28"/>
          <w:szCs w:val="28"/>
        </w:rPr>
      </w:pPr>
      <w:r w:rsidRPr="49286779" w:rsidR="474CB2E3">
        <w:rPr>
          <w:rFonts w:ascii="Arial" w:hAnsi="Arial" w:eastAsia="Arial" w:cs="Arial"/>
          <w:sz w:val="28"/>
          <w:szCs w:val="28"/>
        </w:rPr>
        <w:t>-</w:t>
      </w:r>
      <w:r w:rsidRPr="49286779" w:rsidR="40E61C7F">
        <w:rPr>
          <w:rFonts w:ascii="Arial" w:hAnsi="Arial" w:eastAsia="Arial" w:cs="Arial"/>
          <w:sz w:val="28"/>
          <w:szCs w:val="28"/>
        </w:rPr>
        <w:t>consulting for the hospitality industry</w:t>
      </w:r>
      <w:r w:rsidRPr="49286779" w:rsidR="40E61C7F">
        <w:rPr>
          <w:rFonts w:ascii="Arial" w:hAnsi="Arial" w:eastAsia="Arial" w:cs="Arial"/>
          <w:sz w:val="28"/>
          <w:szCs w:val="28"/>
        </w:rPr>
        <w:t xml:space="preserve"> </w:t>
      </w:r>
      <w:r w:rsidRPr="49286779" w:rsidR="51C7A33C">
        <w:rPr>
          <w:rFonts w:ascii="Arial" w:hAnsi="Arial" w:eastAsia="Arial" w:cs="Arial"/>
          <w:sz w:val="28"/>
          <w:szCs w:val="28"/>
        </w:rPr>
        <w:t>-</w:t>
      </w:r>
    </w:p>
    <w:p w:rsidR="5786B01F" w:rsidP="49286779" w:rsidRDefault="5786B01F" w14:paraId="17B4EAEB" w14:textId="657697E3">
      <w:pPr>
        <w:pStyle w:val="Normal"/>
        <w:jc w:val="center"/>
        <w:rPr>
          <w:rFonts w:ascii="Arial" w:hAnsi="Arial" w:eastAsia="Arial" w:cs="Arial"/>
          <w:sz w:val="28"/>
          <w:szCs w:val="28"/>
        </w:rPr>
      </w:pPr>
    </w:p>
    <w:p w:rsidR="49286779" w:rsidP="49286779" w:rsidRDefault="49286779" w14:paraId="4060CD0E" w14:textId="4939824F">
      <w:pPr>
        <w:pStyle w:val="Normal"/>
        <w:jc w:val="left"/>
        <w:rPr>
          <w:rFonts w:ascii="Arial" w:hAnsi="Arial" w:eastAsia="Arial" w:cs="Arial"/>
          <w:sz w:val="22"/>
          <w:szCs w:val="22"/>
        </w:rPr>
      </w:pPr>
    </w:p>
    <w:p w:rsidR="49286779" w:rsidP="49286779" w:rsidRDefault="49286779" w14:paraId="21BDD006" w14:textId="47CE224A">
      <w:pPr>
        <w:pStyle w:val="Normal"/>
        <w:jc w:val="left"/>
        <w:rPr>
          <w:rFonts w:ascii="Arial" w:hAnsi="Arial" w:eastAsia="Arial" w:cs="Arial"/>
          <w:sz w:val="22"/>
          <w:szCs w:val="22"/>
        </w:rPr>
      </w:pPr>
    </w:p>
    <w:p w:rsidR="49286779" w:rsidP="49286779" w:rsidRDefault="49286779" w14:paraId="351CB85F" w14:textId="5DF4EBD7">
      <w:pPr>
        <w:pStyle w:val="Normal"/>
        <w:jc w:val="left"/>
        <w:rPr>
          <w:rFonts w:ascii="Arial" w:hAnsi="Arial" w:eastAsia="Arial" w:cs="Arial"/>
          <w:sz w:val="22"/>
          <w:szCs w:val="22"/>
        </w:rPr>
      </w:pPr>
    </w:p>
    <w:p w:rsidR="51C7A33C" w:rsidP="49286779" w:rsidRDefault="51C7A33C" w14:paraId="43FE741C" w14:textId="638781B2">
      <w:pPr>
        <w:pStyle w:val="Normal"/>
        <w:jc w:val="left"/>
        <w:rPr>
          <w:rFonts w:ascii="Arial" w:hAnsi="Arial" w:eastAsia="Arial" w:cs="Arial"/>
          <w:sz w:val="22"/>
          <w:szCs w:val="22"/>
        </w:rPr>
      </w:pPr>
      <w:r w:rsidRPr="49286779" w:rsidR="51C7A33C">
        <w:rPr>
          <w:rFonts w:ascii="Arial" w:hAnsi="Arial" w:eastAsia="Arial" w:cs="Arial"/>
          <w:sz w:val="22"/>
          <w:szCs w:val="22"/>
        </w:rPr>
        <w:t>Andreea Soltana Curelaru</w:t>
      </w:r>
    </w:p>
    <w:p w:rsidR="51C7A33C" w:rsidP="49286779" w:rsidRDefault="51C7A33C" w14:paraId="7DB0B36F" w14:textId="6400109B">
      <w:pPr>
        <w:pStyle w:val="Normal"/>
        <w:jc w:val="left"/>
        <w:rPr>
          <w:rFonts w:ascii="Arial" w:hAnsi="Arial" w:eastAsia="Arial" w:cs="Arial"/>
          <w:sz w:val="22"/>
          <w:szCs w:val="22"/>
        </w:rPr>
      </w:pPr>
      <w:r w:rsidRPr="49286779" w:rsidR="51C7A33C">
        <w:rPr>
          <w:rFonts w:ascii="Arial" w:hAnsi="Arial" w:eastAsia="Arial" w:cs="Arial"/>
          <w:sz w:val="22"/>
          <w:szCs w:val="22"/>
        </w:rPr>
        <w:t>Student number: 1918110</w:t>
      </w:r>
    </w:p>
    <w:p w:rsidR="5786B01F" w:rsidP="49286779" w:rsidRDefault="5786B01F" w14:paraId="5385A8D9" w14:textId="35D7074A">
      <w:pPr>
        <w:pStyle w:val="Normal"/>
        <w:jc w:val="left"/>
        <w:rPr>
          <w:rFonts w:ascii="Arial" w:hAnsi="Arial" w:eastAsia="Arial" w:cs="Arial"/>
          <w:sz w:val="22"/>
          <w:szCs w:val="22"/>
        </w:rPr>
      </w:pPr>
      <w:r w:rsidRPr="49286779" w:rsidR="2EB5FE9E">
        <w:rPr>
          <w:rFonts w:ascii="Arial" w:hAnsi="Arial" w:eastAsia="Arial" w:cs="Arial"/>
          <w:sz w:val="22"/>
          <w:szCs w:val="22"/>
        </w:rPr>
        <w:t>Company name</w:t>
      </w:r>
      <w:r w:rsidRPr="49286779" w:rsidR="43F5D35D">
        <w:rPr>
          <w:rFonts w:ascii="Arial" w:hAnsi="Arial" w:eastAsia="Arial" w:cs="Arial"/>
          <w:sz w:val="22"/>
          <w:szCs w:val="22"/>
        </w:rPr>
        <w:t xml:space="preserve">: </w:t>
      </w:r>
      <w:r w:rsidRPr="49286779" w:rsidR="2EB5FE9E">
        <w:rPr>
          <w:rFonts w:ascii="Arial" w:hAnsi="Arial" w:eastAsia="Arial" w:cs="Arial"/>
          <w:sz w:val="22"/>
          <w:szCs w:val="22"/>
        </w:rPr>
        <w:t>Global Hospitality Insights</w:t>
      </w:r>
    </w:p>
    <w:p w:rsidR="5786B01F" w:rsidP="49286779" w:rsidRDefault="5786B01F" w14:paraId="79F2FF4C" w14:textId="243EA550">
      <w:pPr>
        <w:pStyle w:val="Normal"/>
        <w:jc w:val="left"/>
        <w:rPr>
          <w:rFonts w:ascii="Arial" w:hAnsi="Arial" w:eastAsia="Arial" w:cs="Arial"/>
          <w:sz w:val="22"/>
          <w:szCs w:val="22"/>
        </w:rPr>
      </w:pPr>
      <w:r w:rsidR="2BD8DD0B">
        <w:drawing>
          <wp:inline wp14:editId="403E6463" wp14:anchorId="64DD31D9">
            <wp:extent cx="2529990" cy="2129900"/>
            <wp:effectExtent l="0" t="0" r="0" b="0"/>
            <wp:docPr id="1632108396" name="" title=""/>
            <wp:cNvGraphicFramePr>
              <a:graphicFrameLocks noChangeAspect="1"/>
            </wp:cNvGraphicFramePr>
            <a:graphic>
              <a:graphicData uri="http://schemas.openxmlformats.org/drawingml/2006/picture">
                <pic:pic>
                  <pic:nvPicPr>
                    <pic:cNvPr id="0" name=""/>
                    <pic:cNvPicPr/>
                  </pic:nvPicPr>
                  <pic:blipFill>
                    <a:blip r:embed="R51c0e6f8a3ce4182">
                      <a:extLst>
                        <a:ext xmlns:a="http://schemas.openxmlformats.org/drawingml/2006/main" uri="{28A0092B-C50C-407E-A947-70E740481C1C}">
                          <a14:useLocalDpi val="0"/>
                        </a:ext>
                      </a:extLst>
                    </a:blip>
                    <a:stretch>
                      <a:fillRect/>
                    </a:stretch>
                  </pic:blipFill>
                  <pic:spPr>
                    <a:xfrm>
                      <a:off x="0" y="0"/>
                      <a:ext cx="2529990" cy="2129900"/>
                    </a:xfrm>
                    <a:prstGeom prst="rect">
                      <a:avLst/>
                    </a:prstGeom>
                  </pic:spPr>
                </pic:pic>
              </a:graphicData>
            </a:graphic>
          </wp:inline>
        </w:drawing>
      </w:r>
    </w:p>
    <w:p w:rsidR="49286779" w:rsidP="49286779" w:rsidRDefault="49286779" w14:paraId="696D0FC9" w14:textId="31C08970">
      <w:pPr>
        <w:pStyle w:val="Normal"/>
        <w:jc w:val="left"/>
        <w:rPr>
          <w:rFonts w:ascii="Arial" w:hAnsi="Arial" w:eastAsia="Arial" w:cs="Arial"/>
          <w:sz w:val="22"/>
          <w:szCs w:val="22"/>
        </w:rPr>
      </w:pPr>
    </w:p>
    <w:p w:rsidR="2680489E" w:rsidP="49286779" w:rsidRDefault="2680489E" w14:paraId="1884CA0F" w14:textId="2D5013F7">
      <w:pPr>
        <w:pStyle w:val="Normal"/>
        <w:jc w:val="left"/>
        <w:rPr>
          <w:rFonts w:ascii="Arial" w:hAnsi="Arial" w:eastAsia="Arial" w:cs="Arial"/>
          <w:sz w:val="22"/>
          <w:szCs w:val="22"/>
        </w:rPr>
      </w:pPr>
      <w:r w:rsidRPr="49286779" w:rsidR="2680489E">
        <w:rPr>
          <w:rFonts w:ascii="Arial" w:hAnsi="Arial" w:eastAsia="Arial" w:cs="Arial"/>
          <w:sz w:val="22"/>
          <w:szCs w:val="22"/>
        </w:rPr>
        <w:t>Date: 31/05/2024</w:t>
      </w:r>
    </w:p>
    <w:p w:rsidR="5786B01F" w:rsidP="49286779" w:rsidRDefault="5786B01F" w14:paraId="42740CF5" w14:textId="6A35FE59">
      <w:pPr>
        <w:pStyle w:val="Normal"/>
        <w:jc w:val="left"/>
        <w:rPr>
          <w:rFonts w:ascii="Arial" w:hAnsi="Arial" w:eastAsia="Arial" w:cs="Arial"/>
          <w:sz w:val="22"/>
          <w:szCs w:val="22"/>
        </w:rPr>
      </w:pPr>
    </w:p>
    <w:p w:rsidR="5786B01F" w:rsidP="49286779" w:rsidRDefault="5786B01F" w14:paraId="4EC51AC3" w14:textId="08A3947C">
      <w:pPr>
        <w:pStyle w:val="Normal"/>
        <w:jc w:val="left"/>
        <w:rPr>
          <w:rFonts w:ascii="Arial" w:hAnsi="Arial" w:eastAsia="Arial" w:cs="Arial"/>
          <w:sz w:val="22"/>
          <w:szCs w:val="22"/>
        </w:rPr>
      </w:pPr>
    </w:p>
    <w:p w:rsidR="5786B01F" w:rsidP="49286779" w:rsidRDefault="5786B01F" w14:paraId="34AFBBAF" w14:textId="69E03CC9">
      <w:pPr>
        <w:pStyle w:val="Normal"/>
        <w:jc w:val="left"/>
        <w:rPr>
          <w:rFonts w:ascii="Arial" w:hAnsi="Arial" w:eastAsia="Arial" w:cs="Arial"/>
          <w:sz w:val="22"/>
          <w:szCs w:val="22"/>
        </w:rPr>
      </w:pPr>
    </w:p>
    <w:p w:rsidR="5786B01F" w:rsidP="49286779" w:rsidRDefault="5786B01F" w14:paraId="177947B4" w14:textId="53035614">
      <w:pPr>
        <w:pStyle w:val="Normal"/>
        <w:jc w:val="left"/>
        <w:rPr>
          <w:rFonts w:ascii="Arial" w:hAnsi="Arial" w:eastAsia="Arial" w:cs="Arial"/>
          <w:sz w:val="22"/>
          <w:szCs w:val="22"/>
        </w:rPr>
      </w:pPr>
    </w:p>
    <w:p w:rsidR="5786B01F" w:rsidP="49286779" w:rsidRDefault="5786B01F" w14:paraId="684CF12E" w14:textId="0BF542BD">
      <w:pPr>
        <w:pStyle w:val="Normal"/>
        <w:jc w:val="left"/>
        <w:rPr>
          <w:rFonts w:ascii="Arial" w:hAnsi="Arial" w:eastAsia="Arial" w:cs="Arial"/>
          <w:sz w:val="22"/>
          <w:szCs w:val="22"/>
        </w:rPr>
      </w:pPr>
    </w:p>
    <w:p w:rsidR="5786B01F" w:rsidP="49286779" w:rsidRDefault="5786B01F" w14:paraId="0BEC7675" w14:textId="6E48015B">
      <w:pPr>
        <w:pStyle w:val="Normal"/>
        <w:jc w:val="left"/>
        <w:rPr>
          <w:rFonts w:ascii="Arial" w:hAnsi="Arial" w:eastAsia="Arial" w:cs="Arial"/>
          <w:sz w:val="22"/>
          <w:szCs w:val="22"/>
        </w:rPr>
      </w:pPr>
    </w:p>
    <w:p w:rsidR="5786B01F" w:rsidP="49286779" w:rsidRDefault="5786B01F" w14:paraId="4ED7762C" w14:textId="4297F5AB">
      <w:pPr>
        <w:pStyle w:val="Normal"/>
        <w:jc w:val="left"/>
        <w:rPr>
          <w:rFonts w:ascii="Arial" w:hAnsi="Arial" w:eastAsia="Arial" w:cs="Arial"/>
          <w:sz w:val="22"/>
          <w:szCs w:val="22"/>
        </w:rPr>
      </w:pPr>
    </w:p>
    <w:p w:rsidR="5786B01F" w:rsidP="49286779" w:rsidRDefault="5786B01F" w14:paraId="5DA70FC6" w14:textId="042A9CB5">
      <w:pPr>
        <w:pStyle w:val="Normal"/>
        <w:jc w:val="left"/>
        <w:rPr>
          <w:rFonts w:ascii="Arial" w:hAnsi="Arial" w:eastAsia="Arial" w:cs="Arial"/>
          <w:sz w:val="22"/>
          <w:szCs w:val="22"/>
        </w:rPr>
      </w:pPr>
    </w:p>
    <w:p w:rsidR="5786B01F" w:rsidP="49286779" w:rsidRDefault="5786B01F" w14:paraId="032BDEF5" w14:textId="5CD3E83D">
      <w:pPr>
        <w:pStyle w:val="Normal"/>
        <w:jc w:val="left"/>
        <w:rPr>
          <w:rFonts w:ascii="Arial" w:hAnsi="Arial" w:eastAsia="Arial" w:cs="Arial"/>
          <w:sz w:val="22"/>
          <w:szCs w:val="22"/>
        </w:rPr>
      </w:pPr>
    </w:p>
    <w:p w:rsidR="5786B01F" w:rsidP="49286779" w:rsidRDefault="5786B01F" w14:paraId="059CF468" w14:textId="650BE321">
      <w:pPr>
        <w:pStyle w:val="Normal"/>
        <w:jc w:val="left"/>
        <w:rPr>
          <w:rFonts w:ascii="Arial" w:hAnsi="Arial" w:eastAsia="Arial" w:cs="Arial"/>
          <w:sz w:val="22"/>
          <w:szCs w:val="22"/>
        </w:rPr>
      </w:pPr>
    </w:p>
    <w:p w:rsidR="5786B01F" w:rsidP="49286779" w:rsidRDefault="5786B01F" w14:paraId="0CC20ED2" w14:textId="1DB83F3F">
      <w:pPr>
        <w:pStyle w:val="Normal"/>
        <w:jc w:val="left"/>
        <w:rPr>
          <w:rFonts w:ascii="Arial" w:hAnsi="Arial" w:eastAsia="Arial" w:cs="Arial"/>
          <w:noProof w:val="0"/>
          <w:sz w:val="22"/>
          <w:szCs w:val="22"/>
          <w:lang w:val="en-US"/>
        </w:rPr>
      </w:pPr>
    </w:p>
    <w:p w:rsidR="1049491B" w:rsidP="49286779" w:rsidRDefault="1049491B" w14:paraId="1B582F7D" w14:textId="6BC42F6B">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1049491B">
        <w:rPr>
          <w:rFonts w:ascii="Arial" w:hAnsi="Arial" w:eastAsia="Arial" w:cs="Arial"/>
          <w:b w:val="0"/>
          <w:bCs w:val="0"/>
          <w:i w:val="0"/>
          <w:iCs w:val="0"/>
          <w:caps w:val="0"/>
          <w:smallCaps w:val="0"/>
          <w:color w:val="000000" w:themeColor="text1" w:themeTint="FF" w:themeShade="FF"/>
          <w:sz w:val="22"/>
          <w:szCs w:val="22"/>
        </w:rPr>
        <w:t>Table</w:t>
      </w:r>
      <w:r w:rsidRPr="49286779" w:rsidR="7B608437">
        <w:rPr>
          <w:rFonts w:ascii="Arial" w:hAnsi="Arial" w:eastAsia="Arial" w:cs="Arial"/>
          <w:b w:val="0"/>
          <w:bCs w:val="0"/>
          <w:i w:val="0"/>
          <w:iCs w:val="0"/>
          <w:caps w:val="0"/>
          <w:smallCaps w:val="0"/>
          <w:color w:val="000000" w:themeColor="text1" w:themeTint="FF" w:themeShade="FF"/>
          <w:sz w:val="22"/>
          <w:szCs w:val="22"/>
        </w:rPr>
        <w:t xml:space="preserve"> of Contents</w:t>
      </w:r>
    </w:p>
    <w:p w:rsidR="7B608437" w:rsidP="49286779" w:rsidRDefault="7B608437" w14:paraId="4A2ED906" w14:textId="4E80285A">
      <w:pPr>
        <w:shd w:val="clear" w:color="auto" w:fill="FFFFFF" w:themeFill="background1"/>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Executive</w:t>
      </w:r>
      <w:r w:rsidRPr="49286779" w:rsidR="19DC0E24">
        <w:rPr>
          <w:rFonts w:ascii="Arial" w:hAnsi="Arial" w:eastAsia="Arial" w:cs="Arial"/>
          <w:b w:val="0"/>
          <w:bCs w:val="0"/>
          <w:i w:val="0"/>
          <w:iCs w:val="0"/>
          <w:caps w:val="0"/>
          <w:smallCaps w:val="0"/>
          <w:color w:val="000000" w:themeColor="text1" w:themeTint="FF" w:themeShade="FF"/>
          <w:sz w:val="22"/>
          <w:szCs w:val="22"/>
        </w:rPr>
        <w:t xml:space="preserve"> </w:t>
      </w:r>
      <w:r w:rsidRPr="49286779" w:rsidR="7B608437">
        <w:rPr>
          <w:rFonts w:ascii="Arial" w:hAnsi="Arial" w:eastAsia="Arial" w:cs="Arial"/>
          <w:b w:val="0"/>
          <w:bCs w:val="0"/>
          <w:i w:val="0"/>
          <w:iCs w:val="0"/>
          <w:caps w:val="0"/>
          <w:smallCaps w:val="0"/>
          <w:color w:val="000000" w:themeColor="text1" w:themeTint="FF" w:themeShade="FF"/>
          <w:sz w:val="22"/>
          <w:szCs w:val="22"/>
        </w:rPr>
        <w:t>Summary................................................................................................................</w:t>
      </w:r>
      <w:r w:rsidRPr="49286779" w:rsidR="42B01DF3">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6C115262">
        <w:rPr>
          <w:rFonts w:ascii="Arial" w:hAnsi="Arial" w:eastAsia="Arial" w:cs="Arial"/>
          <w:b w:val="0"/>
          <w:bCs w:val="0"/>
          <w:i w:val="0"/>
          <w:iCs w:val="0"/>
          <w:caps w:val="0"/>
          <w:smallCaps w:val="0"/>
          <w:color w:val="000000" w:themeColor="text1" w:themeTint="FF" w:themeShade="FF"/>
          <w:sz w:val="22"/>
          <w:szCs w:val="22"/>
        </w:rPr>
        <w:t>3</w:t>
      </w:r>
    </w:p>
    <w:p w:rsidR="7B608437" w:rsidP="49286779" w:rsidRDefault="7B608437" w14:paraId="1474D218" w14:textId="37D80D8A">
      <w:pPr>
        <w:shd w:val="clear" w:color="auto" w:fill="FFFFFF" w:themeFill="background1"/>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Introduction...............................................................................................................................</w:t>
      </w:r>
      <w:r w:rsidRPr="49286779" w:rsidR="7FE55C07">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...7</w:t>
      </w:r>
    </w:p>
    <w:p w:rsidR="7B608437" w:rsidP="49286779" w:rsidRDefault="7B608437" w14:paraId="783BE248" w14:textId="1181F26E">
      <w:pPr>
        <w:shd w:val="clear" w:color="auto" w:fill="FFFFFF" w:themeFill="background1"/>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Hotel</w:t>
      </w:r>
      <w:r w:rsidRPr="49286779" w:rsidR="6F8D8299">
        <w:rPr>
          <w:rFonts w:ascii="Arial" w:hAnsi="Arial" w:eastAsia="Arial" w:cs="Arial"/>
          <w:b w:val="0"/>
          <w:bCs w:val="0"/>
          <w:i w:val="0"/>
          <w:iCs w:val="0"/>
          <w:caps w:val="0"/>
          <w:smallCaps w:val="0"/>
          <w:color w:val="000000" w:themeColor="text1" w:themeTint="FF" w:themeShade="FF"/>
          <w:sz w:val="22"/>
          <w:szCs w:val="22"/>
        </w:rPr>
        <w:t xml:space="preserve"> </w:t>
      </w:r>
      <w:r w:rsidRPr="49286779" w:rsidR="7B608437">
        <w:rPr>
          <w:rFonts w:ascii="Arial" w:hAnsi="Arial" w:eastAsia="Arial" w:cs="Arial"/>
          <w:b w:val="0"/>
          <w:bCs w:val="0"/>
          <w:i w:val="0"/>
          <w:iCs w:val="0"/>
          <w:caps w:val="0"/>
          <w:smallCaps w:val="0"/>
          <w:color w:val="000000" w:themeColor="text1" w:themeTint="FF" w:themeShade="FF"/>
          <w:sz w:val="22"/>
          <w:szCs w:val="22"/>
        </w:rPr>
        <w:t>Introduction</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7AE82CA6">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4B261E25">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......7</w:t>
      </w:r>
    </w:p>
    <w:p w:rsidR="7B608437" w:rsidP="49286779" w:rsidRDefault="7B608437" w14:paraId="289DFD22" w14:textId="2C04637E">
      <w:pPr>
        <w:shd w:val="clear" w:color="auto" w:fill="FFFFFF" w:themeFill="background1"/>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 xml:space="preserve">Consultancy </w:t>
      </w:r>
      <w:r w:rsidRPr="49286779" w:rsidR="7B608437">
        <w:rPr>
          <w:rFonts w:ascii="Arial" w:hAnsi="Arial" w:eastAsia="Arial" w:cs="Arial"/>
          <w:b w:val="0"/>
          <w:bCs w:val="0"/>
          <w:i w:val="0"/>
          <w:iCs w:val="0"/>
          <w:caps w:val="0"/>
          <w:smallCaps w:val="0"/>
          <w:color w:val="000000" w:themeColor="text1" w:themeTint="FF" w:themeShade="FF"/>
          <w:sz w:val="22"/>
          <w:szCs w:val="22"/>
        </w:rPr>
        <w:t>Firm</w:t>
      </w:r>
      <w:r w:rsidRPr="49286779" w:rsidR="1D083CC9">
        <w:rPr>
          <w:rFonts w:ascii="Arial" w:hAnsi="Arial" w:eastAsia="Arial" w:cs="Arial"/>
          <w:b w:val="0"/>
          <w:bCs w:val="0"/>
          <w:i w:val="0"/>
          <w:iCs w:val="0"/>
          <w:caps w:val="0"/>
          <w:smallCaps w:val="0"/>
          <w:color w:val="000000" w:themeColor="text1" w:themeTint="FF" w:themeShade="FF"/>
          <w:sz w:val="22"/>
          <w:szCs w:val="22"/>
        </w:rPr>
        <w:t xml:space="preserve"> </w:t>
      </w:r>
      <w:r w:rsidRPr="49286779" w:rsidR="7B608437">
        <w:rPr>
          <w:rFonts w:ascii="Arial" w:hAnsi="Arial" w:eastAsia="Arial" w:cs="Arial"/>
          <w:b w:val="0"/>
          <w:bCs w:val="0"/>
          <w:i w:val="0"/>
          <w:iCs w:val="0"/>
          <w:caps w:val="0"/>
          <w:smallCaps w:val="0"/>
          <w:color w:val="000000" w:themeColor="text1" w:themeTint="FF" w:themeShade="FF"/>
          <w:sz w:val="22"/>
          <w:szCs w:val="22"/>
        </w:rPr>
        <w:t>Introduction</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1723E213">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6399440F">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..........7</w:t>
      </w:r>
    </w:p>
    <w:p w:rsidR="7B608437" w:rsidP="49286779" w:rsidRDefault="7B608437" w14:paraId="101C8EE6" w14:textId="6A735500">
      <w:pPr>
        <w:shd w:val="clear" w:color="auto" w:fill="FFFFFF" w:themeFill="background1"/>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Description o</w:t>
      </w:r>
      <w:r w:rsidRPr="49286779" w:rsidR="1A712C2A">
        <w:rPr>
          <w:rFonts w:ascii="Arial" w:hAnsi="Arial" w:eastAsia="Arial" w:cs="Arial"/>
          <w:b w:val="0"/>
          <w:bCs w:val="0"/>
          <w:i w:val="0"/>
          <w:iCs w:val="0"/>
          <w:caps w:val="0"/>
          <w:smallCaps w:val="0"/>
          <w:color w:val="000000" w:themeColor="text1" w:themeTint="FF" w:themeShade="FF"/>
          <w:sz w:val="22"/>
          <w:szCs w:val="22"/>
        </w:rPr>
        <w:t xml:space="preserve">f </w:t>
      </w:r>
      <w:r w:rsidRPr="49286779" w:rsidR="7B608437">
        <w:rPr>
          <w:rFonts w:ascii="Arial" w:hAnsi="Arial" w:eastAsia="Arial" w:cs="Arial"/>
          <w:b w:val="0"/>
          <w:bCs w:val="0"/>
          <w:i w:val="0"/>
          <w:iCs w:val="0"/>
          <w:caps w:val="0"/>
          <w:smallCaps w:val="0"/>
          <w:color w:val="000000" w:themeColor="text1" w:themeTint="FF" w:themeShade="FF"/>
          <w:sz w:val="22"/>
          <w:szCs w:val="22"/>
        </w:rPr>
        <w:t>the</w:t>
      </w:r>
      <w:r w:rsidRPr="49286779" w:rsidR="407D53F7">
        <w:rPr>
          <w:rFonts w:ascii="Arial" w:hAnsi="Arial" w:eastAsia="Arial" w:cs="Arial"/>
          <w:b w:val="0"/>
          <w:bCs w:val="0"/>
          <w:i w:val="0"/>
          <w:iCs w:val="0"/>
          <w:caps w:val="0"/>
          <w:smallCaps w:val="0"/>
          <w:color w:val="000000" w:themeColor="text1" w:themeTint="FF" w:themeShade="FF"/>
          <w:sz w:val="22"/>
          <w:szCs w:val="22"/>
        </w:rPr>
        <w:t xml:space="preserve"> </w:t>
      </w:r>
      <w:r w:rsidRPr="49286779" w:rsidR="7B608437">
        <w:rPr>
          <w:rFonts w:ascii="Arial" w:hAnsi="Arial" w:eastAsia="Arial" w:cs="Arial"/>
          <w:b w:val="0"/>
          <w:bCs w:val="0"/>
          <w:i w:val="0"/>
          <w:iCs w:val="0"/>
          <w:caps w:val="0"/>
          <w:smallCaps w:val="0"/>
          <w:color w:val="000000" w:themeColor="text1" w:themeTint="FF" w:themeShade="FF"/>
          <w:sz w:val="22"/>
          <w:szCs w:val="22"/>
        </w:rPr>
        <w:t>Issue.........................................................</w:t>
      </w:r>
      <w:r w:rsidRPr="49286779" w:rsidR="3641F9B6">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33C481A8">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..7</w:t>
      </w:r>
    </w:p>
    <w:p w:rsidR="7B608437" w:rsidP="49286779" w:rsidRDefault="7B608437" w14:paraId="0979662C" w14:textId="0610AB80">
      <w:pPr>
        <w:shd w:val="clear" w:color="auto" w:fill="FFFFFF" w:themeFill="background1"/>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Theoretical Frameworks for Analysis</w:t>
      </w:r>
      <w:r w:rsidRPr="49286779" w:rsidR="19DA17B0">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4C98947B">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509DD088">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........8</w:t>
      </w:r>
    </w:p>
    <w:p w:rsidR="7B608437" w:rsidP="49286779" w:rsidRDefault="7B608437" w14:paraId="04318989" w14:textId="77B14873">
      <w:pPr>
        <w:shd w:val="clear" w:color="auto" w:fill="FFFFFF" w:themeFill="background1"/>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Analysis.................................................................................................................</w:t>
      </w:r>
      <w:r w:rsidRPr="49286779" w:rsidR="767654AB">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......................8</w:t>
      </w:r>
    </w:p>
    <w:p w:rsidR="7B608437" w:rsidP="49286779" w:rsidRDefault="7B608437" w14:paraId="7982DAB1" w14:textId="57685082">
      <w:pPr>
        <w:shd w:val="clear" w:color="auto" w:fill="FFFFFF" w:themeFill="background1"/>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Introducing the issue...</w:t>
      </w:r>
      <w:r w:rsidRPr="49286779" w:rsidR="74CFD66E">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01FD4409">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7647629F">
        <w:rPr>
          <w:rFonts w:ascii="Arial" w:hAnsi="Arial" w:eastAsia="Arial" w:cs="Arial"/>
          <w:b w:val="0"/>
          <w:bCs w:val="0"/>
          <w:i w:val="0"/>
          <w:iCs w:val="0"/>
          <w:caps w:val="0"/>
          <w:smallCaps w:val="0"/>
          <w:color w:val="000000" w:themeColor="text1" w:themeTint="FF" w:themeShade="FF"/>
          <w:sz w:val="22"/>
          <w:szCs w:val="22"/>
        </w:rPr>
        <w:t>.........</w:t>
      </w:r>
      <w:r w:rsidRPr="49286779" w:rsidR="7647629F">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191BA01F">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.....8</w:t>
      </w:r>
    </w:p>
    <w:p w:rsidR="7B608437" w:rsidP="49286779" w:rsidRDefault="7B608437" w14:paraId="51998FCA" w14:textId="7E9F6C58">
      <w:pPr>
        <w:shd w:val="clear" w:color="auto" w:fill="FFFFFF" w:themeFill="background1"/>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Data and Statistical Analysis..................................................................................................</w:t>
      </w:r>
      <w:r w:rsidRPr="49286779" w:rsidR="108974D8">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.....9</w:t>
      </w:r>
    </w:p>
    <w:p w:rsidR="7B608437" w:rsidP="49286779" w:rsidRDefault="7B608437" w14:paraId="6E05ED8D" w14:textId="660CB020">
      <w:pPr>
        <w:shd w:val="clear" w:color="auto" w:fill="FFFFFF" w:themeFill="background1"/>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PESTEL Analysis..................</w:t>
      </w:r>
      <w:r w:rsidRPr="49286779" w:rsidR="2C6BCAA2">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....10</w:t>
      </w:r>
    </w:p>
    <w:p w:rsidR="7B608437" w:rsidP="49286779" w:rsidRDefault="7B608437" w14:paraId="53D4F0BF" w14:textId="1379F636">
      <w:pPr>
        <w:shd w:val="clear" w:color="auto" w:fill="FFFFFF" w:themeFill="background1"/>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SWOT Analysis...............</w:t>
      </w:r>
      <w:r w:rsidRPr="49286779" w:rsidR="07A07FAE">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.....13</w:t>
      </w:r>
    </w:p>
    <w:p w:rsidR="7B608437" w:rsidP="49286779" w:rsidRDefault="7B608437" w14:paraId="3A3846D2" w14:textId="0B3F2D1F">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Recommendations and change management.......................................................</w:t>
      </w:r>
      <w:r w:rsidRPr="49286779" w:rsidR="24693D77">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................15</w:t>
      </w:r>
    </w:p>
    <w:p w:rsidR="7B608437" w:rsidP="49286779" w:rsidRDefault="7B608437" w14:paraId="67820BFE" w14:textId="20D19301">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Strategic Recommendations.............................</w:t>
      </w:r>
      <w:r w:rsidRPr="49286779" w:rsidR="67D84B93">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2661DED5">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.....15</w:t>
      </w:r>
    </w:p>
    <w:p w:rsidR="7B608437" w:rsidP="49286779" w:rsidRDefault="7B608437" w14:paraId="26951212" w14:textId="1D7CF6B3">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Detailed Explanation of Recommendations..................................................................</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0A318D1C">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.....16</w:t>
      </w:r>
    </w:p>
    <w:p w:rsidR="7B608437" w:rsidP="49286779" w:rsidRDefault="7B608437" w14:paraId="111DEFF4" w14:textId="15D3D8B5">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Implementation of Recommendations.....................................................</w:t>
      </w:r>
      <w:r w:rsidRPr="49286779" w:rsidR="0E071612">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38981200">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...17</w:t>
      </w:r>
    </w:p>
    <w:p w:rsidR="7B608437" w:rsidP="49286779" w:rsidRDefault="7B608437" w14:paraId="6E5EF53D" w14:textId="099BA572">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Change Management Strategies...........................................................................................</w:t>
      </w:r>
      <w:r w:rsidRPr="49286779" w:rsidR="1C0ACC37">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..20</w:t>
      </w:r>
    </w:p>
    <w:p w:rsidR="7B608437" w:rsidP="49286779" w:rsidRDefault="7B608437" w14:paraId="6D5A794F" w14:textId="3E719F12">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Cost-Benefit Analysis.............................................................................</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1C81A740">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.....21</w:t>
      </w:r>
    </w:p>
    <w:p w:rsidR="7B608437" w:rsidP="49286779" w:rsidRDefault="7B608437" w14:paraId="603828BB" w14:textId="6BDD79BA">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Action Plan............................................................................................</w:t>
      </w:r>
      <w:r w:rsidRPr="49286779" w:rsidR="12D42890">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........22</w:t>
      </w:r>
    </w:p>
    <w:p w:rsidR="7B608437" w:rsidP="49286779" w:rsidRDefault="7B608437" w14:paraId="6269992D" w14:textId="498A5F90">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286779" w:rsidR="7B608437">
        <w:rPr>
          <w:rFonts w:ascii="Arial" w:hAnsi="Arial" w:eastAsia="Arial" w:cs="Arial"/>
          <w:b w:val="0"/>
          <w:bCs w:val="0"/>
          <w:i w:val="0"/>
          <w:iCs w:val="0"/>
          <w:caps w:val="0"/>
          <w:smallCaps w:val="0"/>
          <w:color w:val="000000" w:themeColor="text1" w:themeTint="FF" w:themeShade="FF"/>
          <w:sz w:val="22"/>
          <w:szCs w:val="22"/>
        </w:rPr>
        <w:t>Conclusion...................................................................................................................................2</w:t>
      </w:r>
      <w:r w:rsidRPr="49286779" w:rsidR="5903BF19">
        <w:rPr>
          <w:rFonts w:ascii="Arial" w:hAnsi="Arial" w:eastAsia="Arial" w:cs="Arial"/>
          <w:b w:val="0"/>
          <w:bCs w:val="0"/>
          <w:i w:val="0"/>
          <w:iCs w:val="0"/>
          <w:caps w:val="0"/>
          <w:smallCaps w:val="0"/>
          <w:color w:val="000000" w:themeColor="text1" w:themeTint="FF" w:themeShade="FF"/>
          <w:sz w:val="22"/>
          <w:szCs w:val="22"/>
        </w:rPr>
        <w:t>5</w:t>
      </w:r>
      <w:r w:rsidRPr="49286779" w:rsidR="7B608437">
        <w:rPr>
          <w:rFonts w:ascii="Arial" w:hAnsi="Arial" w:eastAsia="Arial" w:cs="Arial"/>
          <w:b w:val="0"/>
          <w:bCs w:val="0"/>
          <w:i w:val="0"/>
          <w:iCs w:val="0"/>
          <w:caps w:val="0"/>
          <w:smallCaps w:val="0"/>
          <w:color w:val="000000" w:themeColor="text1" w:themeTint="FF" w:themeShade="FF"/>
          <w:sz w:val="22"/>
          <w:szCs w:val="22"/>
        </w:rPr>
        <w:t>Reference List....................................................................................................</w:t>
      </w:r>
      <w:r w:rsidRPr="49286779" w:rsidR="19295009">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w:t>
      </w:r>
      <w:r w:rsidRPr="49286779" w:rsidR="7B608437">
        <w:rPr>
          <w:rFonts w:ascii="Arial" w:hAnsi="Arial" w:eastAsia="Arial" w:cs="Arial"/>
          <w:b w:val="0"/>
          <w:bCs w:val="0"/>
          <w:i w:val="0"/>
          <w:iCs w:val="0"/>
          <w:caps w:val="0"/>
          <w:smallCaps w:val="0"/>
          <w:color w:val="000000" w:themeColor="text1" w:themeTint="FF" w:themeShade="FF"/>
          <w:sz w:val="22"/>
          <w:szCs w:val="22"/>
        </w:rPr>
        <w:t>...26</w:t>
      </w:r>
    </w:p>
    <w:p w:rsidR="7B608437" w:rsidP="49286779" w:rsidRDefault="7B608437" w14:paraId="6871835D" w14:textId="2EA903EA">
      <w:p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5786B01F" w:rsidP="49286779" w:rsidRDefault="5786B01F" w14:paraId="6F6894DE" w14:textId="6D06AD6E">
      <w:pPr>
        <w:jc w:val="left"/>
        <w:rPr>
          <w:rFonts w:ascii="Arial" w:hAnsi="Arial" w:eastAsia="Arial" w:cs="Arial"/>
          <w:sz w:val="22"/>
          <w:szCs w:val="22"/>
        </w:rPr>
      </w:pPr>
    </w:p>
    <w:p w:rsidR="5786B01F" w:rsidP="49286779" w:rsidRDefault="5786B01F" w14:paraId="6BB8597B" w14:textId="4D72E950">
      <w:pPr>
        <w:pStyle w:val="Normal"/>
        <w:jc w:val="center"/>
        <w:rPr>
          <w:rFonts w:ascii="Arial" w:hAnsi="Arial" w:eastAsia="Arial" w:cs="Arial"/>
          <w:sz w:val="22"/>
          <w:szCs w:val="22"/>
        </w:rPr>
      </w:pPr>
    </w:p>
    <w:p w:rsidR="5786B01F" w:rsidP="49286779" w:rsidRDefault="5786B01F" w14:paraId="413575FB" w14:textId="31FB0550">
      <w:pPr>
        <w:pStyle w:val="Normal"/>
        <w:jc w:val="left"/>
        <w:rPr>
          <w:rFonts w:ascii="Arial" w:hAnsi="Arial" w:eastAsia="Arial" w:cs="Arial"/>
          <w:sz w:val="22"/>
          <w:szCs w:val="22"/>
        </w:rPr>
      </w:pPr>
    </w:p>
    <w:p w:rsidR="5786B01F" w:rsidP="49286779" w:rsidRDefault="5786B01F" w14:paraId="606947A3" w14:textId="1587CF4E">
      <w:pPr>
        <w:pStyle w:val="Normal"/>
        <w:jc w:val="center"/>
        <w:rPr>
          <w:rFonts w:ascii="Arial" w:hAnsi="Arial" w:eastAsia="Arial" w:cs="Arial"/>
          <w:sz w:val="22"/>
          <w:szCs w:val="22"/>
        </w:rPr>
      </w:pPr>
    </w:p>
    <w:p w:rsidR="49286779" w:rsidP="49286779" w:rsidRDefault="49286779" w14:paraId="1C8416C1" w14:textId="73623E4A">
      <w:pPr>
        <w:pStyle w:val="Normal"/>
        <w:jc w:val="center"/>
        <w:rPr>
          <w:rFonts w:ascii="Arial" w:hAnsi="Arial" w:eastAsia="Arial" w:cs="Arial"/>
          <w:sz w:val="22"/>
          <w:szCs w:val="22"/>
        </w:rPr>
      </w:pPr>
    </w:p>
    <w:p w:rsidR="49286779" w:rsidP="49286779" w:rsidRDefault="49286779" w14:paraId="7A4D2964" w14:textId="5290AC83">
      <w:pPr>
        <w:pStyle w:val="Normal"/>
        <w:jc w:val="center"/>
        <w:rPr>
          <w:rFonts w:ascii="Arial" w:hAnsi="Arial" w:eastAsia="Arial" w:cs="Arial"/>
          <w:sz w:val="22"/>
          <w:szCs w:val="22"/>
        </w:rPr>
      </w:pPr>
    </w:p>
    <w:p w:rsidR="49286779" w:rsidP="49286779" w:rsidRDefault="49286779" w14:paraId="19885241" w14:textId="127F5443">
      <w:pPr>
        <w:pStyle w:val="Normal"/>
        <w:jc w:val="center"/>
        <w:rPr>
          <w:rFonts w:ascii="Arial" w:hAnsi="Arial" w:eastAsia="Arial" w:cs="Arial"/>
          <w:sz w:val="22"/>
          <w:szCs w:val="22"/>
        </w:rPr>
      </w:pPr>
    </w:p>
    <w:p w:rsidR="49286779" w:rsidP="49286779" w:rsidRDefault="49286779" w14:paraId="6659CBF4" w14:textId="122114E8">
      <w:pPr>
        <w:pStyle w:val="Normal"/>
        <w:jc w:val="center"/>
        <w:rPr>
          <w:rFonts w:ascii="Arial" w:hAnsi="Arial" w:eastAsia="Arial" w:cs="Arial"/>
          <w:sz w:val="22"/>
          <w:szCs w:val="22"/>
        </w:rPr>
      </w:pPr>
    </w:p>
    <w:p w:rsidR="49286779" w:rsidP="49286779" w:rsidRDefault="49286779" w14:paraId="7A7308C4" w14:textId="266CE262">
      <w:pPr>
        <w:pStyle w:val="Normal"/>
        <w:jc w:val="center"/>
        <w:rPr>
          <w:rFonts w:ascii="Arial" w:hAnsi="Arial" w:eastAsia="Arial" w:cs="Arial"/>
          <w:sz w:val="22"/>
          <w:szCs w:val="22"/>
        </w:rPr>
      </w:pPr>
    </w:p>
    <w:p w:rsidR="49286779" w:rsidP="49286779" w:rsidRDefault="49286779" w14:paraId="36BB6136" w14:textId="2F646045">
      <w:pPr>
        <w:pStyle w:val="Normal"/>
        <w:jc w:val="center"/>
        <w:rPr>
          <w:rFonts w:ascii="Arial" w:hAnsi="Arial" w:eastAsia="Arial" w:cs="Arial"/>
          <w:sz w:val="22"/>
          <w:szCs w:val="22"/>
        </w:rPr>
      </w:pPr>
    </w:p>
    <w:p w:rsidR="49286779" w:rsidP="49286779" w:rsidRDefault="49286779" w14:paraId="5C3DBEB4" w14:textId="34C625E6">
      <w:pPr>
        <w:pStyle w:val="Normal"/>
        <w:jc w:val="center"/>
        <w:rPr>
          <w:rFonts w:ascii="Arial" w:hAnsi="Arial" w:eastAsia="Arial" w:cs="Arial"/>
          <w:sz w:val="22"/>
          <w:szCs w:val="22"/>
        </w:rPr>
      </w:pPr>
    </w:p>
    <w:p w:rsidR="49286779" w:rsidP="49286779" w:rsidRDefault="49286779" w14:paraId="634F0E6D" w14:textId="0081601C">
      <w:pPr>
        <w:pStyle w:val="Normal"/>
        <w:jc w:val="center"/>
        <w:rPr>
          <w:rFonts w:ascii="Arial" w:hAnsi="Arial" w:eastAsia="Arial" w:cs="Arial"/>
          <w:sz w:val="22"/>
          <w:szCs w:val="22"/>
        </w:rPr>
      </w:pPr>
    </w:p>
    <w:p w:rsidR="49286779" w:rsidP="49286779" w:rsidRDefault="49286779" w14:paraId="673AA9F3" w14:textId="24638F60">
      <w:pPr>
        <w:pStyle w:val="Normal"/>
        <w:jc w:val="center"/>
        <w:rPr>
          <w:rFonts w:ascii="Arial" w:hAnsi="Arial" w:eastAsia="Arial" w:cs="Arial"/>
          <w:color w:val="auto"/>
          <w:sz w:val="22"/>
          <w:szCs w:val="22"/>
        </w:rPr>
      </w:pPr>
    </w:p>
    <w:p w:rsidR="5E24602A" w:rsidP="49286779" w:rsidRDefault="5E24602A" w14:paraId="62F73E18" w14:textId="0E28733C">
      <w:pPr>
        <w:pStyle w:val="Heading1"/>
        <w:spacing w:before="360" w:beforeAutospacing="off" w:after="120" w:afterAutospacing="off" w:line="360" w:lineRule="auto"/>
        <w:jc w:val="left"/>
        <w:rPr>
          <w:rFonts w:ascii="Arial" w:hAnsi="Arial" w:eastAsia="Arial" w:cs="Arial"/>
          <w:b w:val="1"/>
          <w:bCs w:val="1"/>
          <w:color w:val="auto"/>
          <w:sz w:val="22"/>
          <w:szCs w:val="22"/>
        </w:rPr>
      </w:pPr>
      <w:r w:rsidRPr="49286779" w:rsidR="5E24602A">
        <w:rPr>
          <w:rFonts w:ascii="Arial" w:hAnsi="Arial" w:eastAsia="Arial" w:cs="Arial"/>
          <w:b w:val="1"/>
          <w:bCs w:val="1"/>
          <w:color w:val="auto"/>
          <w:sz w:val="22"/>
          <w:szCs w:val="22"/>
        </w:rPr>
        <w:t>Executive Summary</w:t>
      </w:r>
    </w:p>
    <w:p w:rsidR="5E24602A" w:rsidP="49286779" w:rsidRDefault="5E24602A" w14:paraId="3B896655" w14:textId="1919E8D1">
      <w:pPr>
        <w:spacing w:before="0" w:beforeAutospacing="off" w:after="160" w:afterAutospacing="off" w:line="360" w:lineRule="auto"/>
        <w:jc w:val="left"/>
        <w:rPr>
          <w:rFonts w:ascii="Arial" w:hAnsi="Arial" w:eastAsia="Arial" w:cs="Arial"/>
          <w:sz w:val="22"/>
          <w:szCs w:val="22"/>
        </w:rPr>
      </w:pPr>
      <w:r w:rsidRPr="49286779" w:rsidR="5E24602A">
        <w:rPr>
          <w:rFonts w:ascii="Arial" w:hAnsi="Arial" w:eastAsia="Arial" w:cs="Arial"/>
          <w:b w:val="1"/>
          <w:bCs w:val="1"/>
          <w:sz w:val="22"/>
          <w:szCs w:val="22"/>
        </w:rPr>
        <w:t>Overview of the Consultancy Report</w:t>
      </w:r>
      <w:r w:rsidRPr="49286779" w:rsidR="5E24602A">
        <w:rPr>
          <w:rFonts w:ascii="Arial" w:hAnsi="Arial" w:eastAsia="Arial" w:cs="Arial"/>
          <w:sz w:val="22"/>
          <w:szCs w:val="22"/>
        </w:rPr>
        <w:t xml:space="preserve"> </w:t>
      </w:r>
    </w:p>
    <w:p w:rsidR="5E24602A" w:rsidP="49286779" w:rsidRDefault="5E24602A" w14:paraId="5997526F" w14:textId="3ED7A637">
      <w:pPr>
        <w:spacing w:before="0" w:beforeAutospacing="off" w:after="160" w:afterAutospacing="off" w:line="360" w:lineRule="auto"/>
        <w:jc w:val="left"/>
        <w:rPr>
          <w:rFonts w:ascii="Arial" w:hAnsi="Arial" w:eastAsia="Arial" w:cs="Arial"/>
          <w:sz w:val="22"/>
          <w:szCs w:val="22"/>
        </w:rPr>
      </w:pPr>
      <w:r w:rsidRPr="49286779" w:rsidR="5E24602A">
        <w:rPr>
          <w:rFonts w:ascii="Arial" w:hAnsi="Arial" w:eastAsia="Arial" w:cs="Arial"/>
          <w:sz w:val="22"/>
          <w:szCs w:val="22"/>
        </w:rPr>
        <w:t xml:space="preserve">This quarterly report has been commissioned by The Ritz-Carlton, Tokyo, and produced by Global Hospitality Insights, a market leader in consulting for the hospitality industry. </w:t>
      </w:r>
      <w:r w:rsidRPr="49286779" w:rsidR="471B12D4">
        <w:rPr>
          <w:rFonts w:ascii="Arial" w:hAnsi="Arial" w:eastAsia="Arial" w:cs="Arial"/>
          <w:sz w:val="22"/>
          <w:szCs w:val="22"/>
        </w:rPr>
        <w:t>The company will</w:t>
      </w:r>
      <w:r w:rsidRPr="49286779" w:rsidR="5E24602A">
        <w:rPr>
          <w:rFonts w:ascii="Arial" w:hAnsi="Arial" w:eastAsia="Arial" w:cs="Arial"/>
          <w:sz w:val="22"/>
          <w:szCs w:val="22"/>
        </w:rPr>
        <w:t xml:space="preserve"> guide clients to operational improvements and strategic ways to raise guest satisfaction. The main goal of this r</w:t>
      </w:r>
      <w:r w:rsidRPr="49286779" w:rsidR="321173EE">
        <w:rPr>
          <w:rFonts w:ascii="Arial" w:hAnsi="Arial" w:eastAsia="Arial" w:cs="Arial"/>
          <w:sz w:val="22"/>
          <w:szCs w:val="22"/>
        </w:rPr>
        <w:t>eport</w:t>
      </w:r>
      <w:r w:rsidRPr="49286779" w:rsidR="5E24602A">
        <w:rPr>
          <w:rFonts w:ascii="Arial" w:hAnsi="Arial" w:eastAsia="Arial" w:cs="Arial"/>
          <w:sz w:val="22"/>
          <w:szCs w:val="22"/>
        </w:rPr>
        <w:t xml:space="preserve"> is to examine and solve the problem that has been recently uncovered during the guest service operations </w:t>
      </w:r>
      <w:r w:rsidRPr="49286779" w:rsidR="559B2B3F">
        <w:rPr>
          <w:rFonts w:ascii="Arial" w:hAnsi="Arial" w:eastAsia="Arial" w:cs="Arial"/>
          <w:sz w:val="22"/>
          <w:szCs w:val="22"/>
        </w:rPr>
        <w:t xml:space="preserve">which </w:t>
      </w:r>
      <w:r w:rsidRPr="49286779" w:rsidR="559B2B3F">
        <w:rPr>
          <w:rFonts w:ascii="Arial" w:hAnsi="Arial" w:eastAsia="Arial" w:cs="Arial"/>
          <w:sz w:val="22"/>
          <w:szCs w:val="22"/>
        </w:rPr>
        <w:t>also</w:t>
      </w:r>
      <w:r w:rsidRPr="49286779" w:rsidR="5E24602A">
        <w:rPr>
          <w:rFonts w:ascii="Arial" w:hAnsi="Arial" w:eastAsia="Arial" w:cs="Arial"/>
          <w:sz w:val="22"/>
          <w:szCs w:val="22"/>
        </w:rPr>
        <w:t xml:space="preserve"> </w:t>
      </w:r>
      <w:r w:rsidRPr="49286779" w:rsidR="5E24602A">
        <w:rPr>
          <w:rFonts w:ascii="Arial" w:hAnsi="Arial" w:eastAsia="Arial" w:cs="Arial"/>
          <w:sz w:val="22"/>
          <w:szCs w:val="22"/>
        </w:rPr>
        <w:t>represent</w:t>
      </w:r>
      <w:r w:rsidRPr="49286779" w:rsidR="5E24602A">
        <w:rPr>
          <w:rFonts w:ascii="Arial" w:hAnsi="Arial" w:eastAsia="Arial" w:cs="Arial"/>
          <w:sz w:val="22"/>
          <w:szCs w:val="22"/>
        </w:rPr>
        <w:t>s</w:t>
      </w:r>
      <w:r w:rsidRPr="49286779" w:rsidR="5E24602A">
        <w:rPr>
          <w:rFonts w:ascii="Arial" w:hAnsi="Arial" w:eastAsia="Arial" w:cs="Arial"/>
          <w:sz w:val="22"/>
          <w:szCs w:val="22"/>
        </w:rPr>
        <w:t xml:space="preserve"> the reason for the low customer satisfaction rates. This report presents extensive research into the main reasons for the service gaps and offers a strategic plan for the ins mission of sustainable improvements. </w:t>
      </w:r>
      <w:r w:rsidRPr="49286779" w:rsidR="29DE9EBF">
        <w:rPr>
          <w:rFonts w:ascii="Arial" w:hAnsi="Arial" w:eastAsia="Arial" w:cs="Arial"/>
          <w:sz w:val="22"/>
          <w:szCs w:val="22"/>
        </w:rPr>
        <w:t>The company</w:t>
      </w:r>
      <w:r w:rsidRPr="49286779" w:rsidR="5E24602A">
        <w:rPr>
          <w:rFonts w:ascii="Arial" w:hAnsi="Arial" w:eastAsia="Arial" w:cs="Arial"/>
          <w:sz w:val="22"/>
          <w:szCs w:val="22"/>
        </w:rPr>
        <w:t xml:space="preserve"> will align </w:t>
      </w:r>
      <w:r w:rsidRPr="49286779" w:rsidR="36109664">
        <w:rPr>
          <w:rFonts w:ascii="Arial" w:hAnsi="Arial" w:eastAsia="Arial" w:cs="Arial"/>
          <w:sz w:val="22"/>
          <w:szCs w:val="22"/>
        </w:rPr>
        <w:t>the</w:t>
      </w:r>
      <w:r w:rsidRPr="49286779" w:rsidR="5E24602A">
        <w:rPr>
          <w:rFonts w:ascii="Arial" w:hAnsi="Arial" w:eastAsia="Arial" w:cs="Arial"/>
          <w:sz w:val="22"/>
          <w:szCs w:val="22"/>
        </w:rPr>
        <w:t xml:space="preserve"> experience to that of The Ritz-Carlton’s unwavering commitment to quality, taking into consideration both the challenges and offering experiential response directions.</w:t>
      </w:r>
    </w:p>
    <w:p w:rsidR="5E24602A" w:rsidP="49286779" w:rsidRDefault="5E24602A" w14:paraId="5987C9B1" w14:textId="54F04539">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b w:val="1"/>
          <w:bCs w:val="1"/>
          <w:noProof w:val="0"/>
          <w:sz w:val="22"/>
          <w:szCs w:val="22"/>
          <w:lang w:val="en-GB"/>
        </w:rPr>
        <w:t>Problem Statement</w:t>
      </w:r>
      <w:r w:rsidRPr="49286779" w:rsidR="5E24602A">
        <w:rPr>
          <w:rFonts w:ascii="Arial" w:hAnsi="Arial" w:eastAsia="Arial" w:cs="Arial"/>
          <w:noProof w:val="0"/>
          <w:sz w:val="22"/>
          <w:szCs w:val="22"/>
          <w:lang w:val="en-GB"/>
        </w:rPr>
        <w:t xml:space="preserve"> </w:t>
      </w:r>
    </w:p>
    <w:p w:rsidR="5E24602A" w:rsidP="49286779" w:rsidRDefault="5E24602A" w14:paraId="22A264EE" w14:textId="789815A2">
      <w:pPr>
        <w:spacing w:before="0" w:beforeAutospacing="off" w:after="160" w:afterAutospacing="off" w:line="360" w:lineRule="auto"/>
        <w:jc w:val="left"/>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The Ritz-Carlton in Tokyo has a crucial responsibility of achieving the high standard of guest service that it is known and well-respected for. Among the latest </w:t>
      </w:r>
      <w:r w:rsidRPr="49286779" w:rsidR="2010D0BB">
        <w:rPr>
          <w:rFonts w:ascii="Arial" w:hAnsi="Arial" w:eastAsia="Arial" w:cs="Arial"/>
          <w:noProof w:val="0"/>
          <w:sz w:val="22"/>
          <w:szCs w:val="22"/>
          <w:lang w:val="en-GB"/>
        </w:rPr>
        <w:t>guests'</w:t>
      </w:r>
      <w:r w:rsidRPr="49286779" w:rsidR="5E24602A">
        <w:rPr>
          <w:rFonts w:ascii="Arial" w:hAnsi="Arial" w:eastAsia="Arial" w:cs="Arial"/>
          <w:noProof w:val="0"/>
          <w:sz w:val="22"/>
          <w:szCs w:val="22"/>
          <w:lang w:val="en-GB"/>
        </w:rPr>
        <w:t xml:space="preserve"> evaluations and internal assessments, the guest service inconsistencies, especially in the peak seasons </w:t>
      </w:r>
      <w:r w:rsidRPr="49286779" w:rsidR="7BEC5413">
        <w:rPr>
          <w:rFonts w:ascii="Arial" w:hAnsi="Arial" w:eastAsia="Arial" w:cs="Arial"/>
          <w:noProof w:val="0"/>
          <w:sz w:val="22"/>
          <w:szCs w:val="22"/>
          <w:lang w:val="en-GB"/>
        </w:rPr>
        <w:t>and</w:t>
      </w:r>
      <w:r w:rsidRPr="49286779" w:rsidR="5E24602A">
        <w:rPr>
          <w:rFonts w:ascii="Arial" w:hAnsi="Arial" w:eastAsia="Arial" w:cs="Arial"/>
          <w:noProof w:val="0"/>
          <w:sz w:val="22"/>
          <w:szCs w:val="22"/>
          <w:lang w:val="en-GB"/>
        </w:rPr>
        <w:t xml:space="preserve"> at the high demand service areas like check-in and dining services, have been found. These problems have resulted in increasing delays, loss of service personalization and decreased levels of satisfaction. This issue is critical because it can be a risk factor to the hotel’s reputation for excellent service quality. This attribute is the main competitive advantage in the luxury hospitality industry in Tokyo that is tightly focused.</w:t>
      </w:r>
      <w:r w:rsidRPr="49286779" w:rsidR="5E24602A">
        <w:rPr>
          <w:rFonts w:ascii="Arial" w:hAnsi="Arial" w:eastAsia="Arial" w:cs="Arial"/>
          <w:noProof w:val="0"/>
          <w:sz w:val="22"/>
          <w:szCs w:val="22"/>
          <w:lang w:val="en-GB"/>
        </w:rPr>
        <w:t xml:space="preserve"> </w:t>
      </w:r>
      <w:r w:rsidRPr="49286779" w:rsidR="5E24602A">
        <w:rPr>
          <w:rFonts w:ascii="Arial" w:hAnsi="Arial" w:eastAsia="Arial" w:cs="Arial"/>
          <w:noProof w:val="0"/>
          <w:sz w:val="22"/>
          <w:szCs w:val="22"/>
          <w:lang w:val="en-GB"/>
        </w:rPr>
        <w:t xml:space="preserve">The importance to deal with these inconstant services is also </w:t>
      </w:r>
      <w:r w:rsidRPr="49286779" w:rsidR="5E24602A">
        <w:rPr>
          <w:rFonts w:ascii="Arial" w:hAnsi="Arial" w:eastAsia="Arial" w:cs="Arial"/>
          <w:noProof w:val="0"/>
          <w:sz w:val="22"/>
          <w:szCs w:val="22"/>
          <w:lang w:val="en-GB"/>
        </w:rPr>
        <w:t>preceded</w:t>
      </w:r>
      <w:r w:rsidRPr="49286779" w:rsidR="5E24602A">
        <w:rPr>
          <w:rFonts w:ascii="Arial" w:hAnsi="Arial" w:eastAsia="Arial" w:cs="Arial"/>
          <w:noProof w:val="0"/>
          <w:sz w:val="22"/>
          <w:szCs w:val="22"/>
          <w:lang w:val="en-GB"/>
        </w:rPr>
        <w:t xml:space="preserve"> by the upcoming tourist seasons, which are predicted to be heavily accompanied by the high hotel occupancy, th</w:t>
      </w:r>
      <w:r w:rsidRPr="49286779" w:rsidR="42A22EE8">
        <w:rPr>
          <w:rFonts w:ascii="Arial" w:hAnsi="Arial" w:eastAsia="Arial" w:cs="Arial"/>
          <w:noProof w:val="0"/>
          <w:sz w:val="22"/>
          <w:szCs w:val="22"/>
          <w:lang w:val="en-GB"/>
        </w:rPr>
        <w:t>i</w:t>
      </w:r>
      <w:r w:rsidRPr="49286779" w:rsidR="5E24602A">
        <w:rPr>
          <w:rFonts w:ascii="Arial" w:hAnsi="Arial" w:eastAsia="Arial" w:cs="Arial"/>
          <w:noProof w:val="0"/>
          <w:sz w:val="22"/>
          <w:szCs w:val="22"/>
          <w:lang w:val="en-GB"/>
        </w:rPr>
        <w:t>s</w:t>
      </w:r>
      <w:r w:rsidRPr="49286779" w:rsidR="2A747A29">
        <w:rPr>
          <w:rFonts w:ascii="Arial" w:hAnsi="Arial" w:eastAsia="Arial" w:cs="Arial"/>
          <w:noProof w:val="0"/>
          <w:sz w:val="22"/>
          <w:szCs w:val="22"/>
          <w:lang w:val="en-GB"/>
        </w:rPr>
        <w:t xml:space="preserve"> is </w:t>
      </w:r>
      <w:r w:rsidRPr="49286779" w:rsidR="5E24602A">
        <w:rPr>
          <w:rFonts w:ascii="Arial" w:hAnsi="Arial" w:eastAsia="Arial" w:cs="Arial"/>
          <w:noProof w:val="0"/>
          <w:sz w:val="22"/>
          <w:szCs w:val="22"/>
          <w:lang w:val="en-GB"/>
        </w:rPr>
        <w:t xml:space="preserve">putting more pressure on existing service </w:t>
      </w:r>
      <w:r w:rsidRPr="49286779" w:rsidR="5E24602A">
        <w:rPr>
          <w:rFonts w:ascii="Arial" w:hAnsi="Arial" w:eastAsia="Arial" w:cs="Arial"/>
          <w:noProof w:val="0"/>
          <w:sz w:val="22"/>
          <w:szCs w:val="22"/>
          <w:lang w:val="en-GB"/>
        </w:rPr>
        <w:t>capacities</w:t>
      </w:r>
      <w:r w:rsidRPr="49286779" w:rsidR="5E24602A">
        <w:rPr>
          <w:rFonts w:ascii="Arial" w:hAnsi="Arial" w:eastAsia="Arial" w:cs="Arial"/>
          <w:noProof w:val="0"/>
          <w:sz w:val="22"/>
          <w:szCs w:val="22"/>
          <w:lang w:val="en-GB"/>
        </w:rPr>
        <w:t xml:space="preserve">. Taking care of those ceremonial aspects will be essential for the hotel to </w:t>
      </w:r>
      <w:r w:rsidRPr="49286779" w:rsidR="5E24602A">
        <w:rPr>
          <w:rFonts w:ascii="Arial" w:hAnsi="Arial" w:eastAsia="Arial" w:cs="Arial"/>
          <w:noProof w:val="0"/>
          <w:sz w:val="22"/>
          <w:szCs w:val="22"/>
          <w:lang w:val="en-GB"/>
        </w:rPr>
        <w:t>maintain</w:t>
      </w:r>
      <w:r w:rsidRPr="49286779" w:rsidR="5E24602A">
        <w:rPr>
          <w:rFonts w:ascii="Arial" w:hAnsi="Arial" w:eastAsia="Arial" w:cs="Arial"/>
          <w:noProof w:val="0"/>
          <w:sz w:val="22"/>
          <w:szCs w:val="22"/>
          <w:lang w:val="en-GB"/>
        </w:rPr>
        <w:t xml:space="preserve"> its prestige level and other success indicators such as guest satisfaction and customer retention.</w:t>
      </w:r>
    </w:p>
    <w:p w:rsidR="5E24602A" w:rsidP="49286779" w:rsidRDefault="5E24602A" w14:paraId="5040BA59" w14:textId="4DFB6685">
      <w:pPr>
        <w:spacing w:before="0" w:beforeAutospacing="off" w:after="160" w:afterAutospacing="off" w:line="360" w:lineRule="auto"/>
        <w:jc w:val="left"/>
        <w:rPr>
          <w:rFonts w:ascii="Arial" w:hAnsi="Arial" w:eastAsia="Arial" w:cs="Arial"/>
          <w:noProof w:val="0"/>
          <w:sz w:val="22"/>
          <w:szCs w:val="22"/>
          <w:lang w:val="en-GB"/>
        </w:rPr>
      </w:pPr>
      <w:r w:rsidRPr="49286779" w:rsidR="5E24602A">
        <w:rPr>
          <w:rFonts w:ascii="Arial" w:hAnsi="Arial" w:eastAsia="Arial" w:cs="Arial"/>
          <w:b w:val="1"/>
          <w:bCs w:val="1"/>
          <w:noProof w:val="0"/>
          <w:sz w:val="22"/>
          <w:szCs w:val="22"/>
          <w:lang w:val="en-GB"/>
        </w:rPr>
        <w:t>Key Findings</w:t>
      </w:r>
      <w:r w:rsidRPr="49286779" w:rsidR="5E24602A">
        <w:rPr>
          <w:rFonts w:ascii="Arial" w:hAnsi="Arial" w:eastAsia="Arial" w:cs="Arial"/>
          <w:noProof w:val="0"/>
          <w:sz w:val="22"/>
          <w:szCs w:val="22"/>
          <w:lang w:val="en-GB"/>
        </w:rPr>
        <w:t xml:space="preserve"> </w:t>
      </w:r>
    </w:p>
    <w:p w:rsidR="5E24602A" w:rsidP="49286779" w:rsidRDefault="5E24602A" w14:paraId="1DC3FCC4" w14:textId="74248DB5">
      <w:pPr>
        <w:spacing w:before="0" w:beforeAutospacing="off" w:after="160" w:afterAutospacing="off" w:line="360" w:lineRule="auto"/>
        <w:jc w:val="left"/>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The in-depth analysis carried out by Global Hospitality Insights for The Ritz-Carlton, Tokyo, has yielded several important </w:t>
      </w:r>
      <w:r w:rsidRPr="49286779" w:rsidR="7AC479C0">
        <w:rPr>
          <w:rFonts w:ascii="Arial" w:hAnsi="Arial" w:eastAsia="Arial" w:cs="Arial"/>
          <w:noProof w:val="0"/>
          <w:sz w:val="22"/>
          <w:szCs w:val="22"/>
          <w:lang w:val="en-GB"/>
        </w:rPr>
        <w:t>aspects</w:t>
      </w:r>
      <w:r w:rsidRPr="49286779" w:rsidR="5E24602A">
        <w:rPr>
          <w:rFonts w:ascii="Arial" w:hAnsi="Arial" w:eastAsia="Arial" w:cs="Arial"/>
          <w:noProof w:val="0"/>
          <w:sz w:val="22"/>
          <w:szCs w:val="22"/>
          <w:lang w:val="en-GB"/>
        </w:rPr>
        <w:t xml:space="preserve"> that undoubtedly shed light on the most critical matters of guest service delivery. </w:t>
      </w:r>
      <w:r w:rsidRPr="49286779" w:rsidR="5E24602A">
        <w:rPr>
          <w:rFonts w:ascii="Arial" w:hAnsi="Arial" w:eastAsia="Arial" w:cs="Arial"/>
          <w:noProof w:val="0"/>
          <w:sz w:val="22"/>
          <w:szCs w:val="22"/>
          <w:lang w:val="en-GB"/>
        </w:rPr>
        <w:t xml:space="preserve">PESTEL analysis is underlined by </w:t>
      </w:r>
      <w:r w:rsidRPr="49286779" w:rsidR="3E45C056">
        <w:rPr>
          <w:rFonts w:ascii="Arial" w:hAnsi="Arial" w:eastAsia="Arial" w:cs="Arial"/>
          <w:noProof w:val="0"/>
          <w:sz w:val="22"/>
          <w:szCs w:val="22"/>
          <w:lang w:val="en-GB"/>
        </w:rPr>
        <w:t>several</w:t>
      </w:r>
      <w:r w:rsidRPr="49286779" w:rsidR="5E24602A">
        <w:rPr>
          <w:rFonts w:ascii="Arial" w:hAnsi="Arial" w:eastAsia="Arial" w:cs="Arial"/>
          <w:noProof w:val="0"/>
          <w:sz w:val="22"/>
          <w:szCs w:val="22"/>
          <w:lang w:val="en-GB"/>
        </w:rPr>
        <w:t xml:space="preserve"> outside circumstances including rise in tourism in Tokyo and meeting expectations that keep changing in response to technological progress. The economic factor </w:t>
      </w:r>
      <w:r w:rsidRPr="49286779" w:rsidR="5E24602A">
        <w:rPr>
          <w:rFonts w:ascii="Arial" w:hAnsi="Arial" w:eastAsia="Arial" w:cs="Arial"/>
          <w:noProof w:val="0"/>
          <w:sz w:val="22"/>
          <w:szCs w:val="22"/>
          <w:lang w:val="en-GB"/>
        </w:rPr>
        <w:t>comprises</w:t>
      </w:r>
      <w:r w:rsidRPr="49286779" w:rsidR="5E24602A">
        <w:rPr>
          <w:rFonts w:ascii="Arial" w:hAnsi="Arial" w:eastAsia="Arial" w:cs="Arial"/>
          <w:noProof w:val="0"/>
          <w:sz w:val="22"/>
          <w:szCs w:val="22"/>
          <w:lang w:val="en-GB"/>
        </w:rPr>
        <w:t xml:space="preserve"> the rising expense the luxury </w:t>
      </w:r>
      <w:r w:rsidRPr="49286779" w:rsidR="35684212">
        <w:rPr>
          <w:rFonts w:ascii="Arial" w:hAnsi="Arial" w:eastAsia="Arial" w:cs="Arial"/>
          <w:noProof w:val="0"/>
          <w:sz w:val="22"/>
          <w:szCs w:val="22"/>
          <w:lang w:val="en-GB"/>
        </w:rPr>
        <w:t>must</w:t>
      </w:r>
      <w:r w:rsidRPr="49286779" w:rsidR="5E24602A">
        <w:rPr>
          <w:rFonts w:ascii="Arial" w:hAnsi="Arial" w:eastAsia="Arial" w:cs="Arial"/>
          <w:noProof w:val="0"/>
          <w:sz w:val="22"/>
          <w:szCs w:val="22"/>
          <w:lang w:val="en-GB"/>
        </w:rPr>
        <w:t xml:space="preserve"> </w:t>
      </w:r>
      <w:r w:rsidRPr="49286779" w:rsidR="5E24602A">
        <w:rPr>
          <w:rFonts w:ascii="Arial" w:hAnsi="Arial" w:eastAsia="Arial" w:cs="Arial"/>
          <w:noProof w:val="0"/>
          <w:sz w:val="22"/>
          <w:szCs w:val="22"/>
          <w:lang w:val="en-GB"/>
        </w:rPr>
        <w:t>maintain</w:t>
      </w:r>
      <w:r w:rsidRPr="49286779" w:rsidR="5E24602A">
        <w:rPr>
          <w:rFonts w:ascii="Arial" w:hAnsi="Arial" w:eastAsia="Arial" w:cs="Arial"/>
          <w:noProof w:val="0"/>
          <w:sz w:val="22"/>
          <w:szCs w:val="22"/>
          <w:lang w:val="en-GB"/>
        </w:rPr>
        <w:t xml:space="preserve"> </w:t>
      </w:r>
      <w:r w:rsidRPr="49286779" w:rsidR="3F34815F">
        <w:rPr>
          <w:rFonts w:ascii="Arial" w:hAnsi="Arial" w:eastAsia="Arial" w:cs="Arial"/>
          <w:noProof w:val="0"/>
          <w:sz w:val="22"/>
          <w:szCs w:val="22"/>
          <w:lang w:val="en-GB"/>
        </w:rPr>
        <w:t>lofty standards</w:t>
      </w:r>
      <w:r w:rsidRPr="49286779" w:rsidR="5E24602A">
        <w:rPr>
          <w:rFonts w:ascii="Arial" w:hAnsi="Arial" w:eastAsia="Arial" w:cs="Arial"/>
          <w:noProof w:val="0"/>
          <w:sz w:val="22"/>
          <w:szCs w:val="22"/>
          <w:lang w:val="en-GB"/>
        </w:rPr>
        <w:t xml:space="preserve"> to be acknowledged amongst its clients, thereby challenging the operational budgets and service quality during the peak period of operation.</w:t>
      </w:r>
    </w:p>
    <w:p w:rsidR="5E24602A" w:rsidP="49286779" w:rsidRDefault="5E24602A" w14:paraId="5C869282" w14:textId="01CE2BD7">
      <w:pPr>
        <w:spacing w:before="0" w:beforeAutospacing="off" w:after="160" w:afterAutospacing="off" w:line="360" w:lineRule="auto"/>
        <w:jc w:val="left"/>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By SWOT analysis The Ritz-Carlton, Tokyo, boasts a high brand reputation, a strategic </w:t>
      </w:r>
      <w:r w:rsidRPr="49286779" w:rsidR="4ABEFAC7">
        <w:rPr>
          <w:rFonts w:ascii="Arial" w:hAnsi="Arial" w:eastAsia="Arial" w:cs="Arial"/>
          <w:noProof w:val="0"/>
          <w:sz w:val="22"/>
          <w:szCs w:val="22"/>
          <w:lang w:val="en-GB"/>
        </w:rPr>
        <w:t>position,</w:t>
      </w:r>
      <w:r w:rsidRPr="49286779" w:rsidR="5E24602A">
        <w:rPr>
          <w:rFonts w:ascii="Arial" w:hAnsi="Arial" w:eastAsia="Arial" w:cs="Arial"/>
          <w:noProof w:val="0"/>
          <w:sz w:val="22"/>
          <w:szCs w:val="22"/>
          <w:lang w:val="en-GB"/>
        </w:rPr>
        <w:t xml:space="preserve"> and extremely professional staff. While these are the strengths, weaknesses include the ability to manage service operations when the demand is high which directly affects the service standard. The ideas that are to be explored consist of the using the latest technologies in services management and improving the staff training programs with an </w:t>
      </w:r>
      <w:r w:rsidRPr="49286779" w:rsidR="6D120908">
        <w:rPr>
          <w:rFonts w:ascii="Arial" w:hAnsi="Arial" w:eastAsia="Arial" w:cs="Arial"/>
          <w:noProof w:val="0"/>
          <w:sz w:val="22"/>
          <w:szCs w:val="22"/>
          <w:lang w:val="en-GB"/>
        </w:rPr>
        <w:t>emphasis</w:t>
      </w:r>
      <w:r w:rsidRPr="49286779" w:rsidR="5E24602A">
        <w:rPr>
          <w:rFonts w:ascii="Arial" w:hAnsi="Arial" w:eastAsia="Arial" w:cs="Arial"/>
          <w:noProof w:val="0"/>
          <w:sz w:val="22"/>
          <w:szCs w:val="22"/>
          <w:lang w:val="en-GB"/>
        </w:rPr>
        <w:t xml:space="preserve"> on peak time efficiency. One of the biggest concerns is increased competition from other luxury hotels and boutique accommodations that provide a </w:t>
      </w:r>
      <w:r w:rsidRPr="49286779" w:rsidR="2B5E12CD">
        <w:rPr>
          <w:rFonts w:ascii="Arial" w:hAnsi="Arial" w:eastAsia="Arial" w:cs="Arial"/>
          <w:noProof w:val="0"/>
          <w:sz w:val="22"/>
          <w:szCs w:val="22"/>
          <w:lang w:val="en-GB"/>
        </w:rPr>
        <w:t>unique</w:t>
      </w:r>
      <w:r w:rsidRPr="49286779" w:rsidR="5E24602A">
        <w:rPr>
          <w:rFonts w:ascii="Arial" w:hAnsi="Arial" w:eastAsia="Arial" w:cs="Arial"/>
          <w:noProof w:val="0"/>
          <w:sz w:val="22"/>
          <w:szCs w:val="22"/>
          <w:lang w:val="en-GB"/>
        </w:rPr>
        <w:t xml:space="preserve"> </w:t>
      </w:r>
      <w:r w:rsidRPr="49286779" w:rsidR="5E24602A">
        <w:rPr>
          <w:rFonts w:ascii="Arial" w:hAnsi="Arial" w:eastAsia="Arial" w:cs="Arial"/>
          <w:noProof w:val="0"/>
          <w:sz w:val="22"/>
          <w:szCs w:val="22"/>
          <w:lang w:val="en-GB"/>
        </w:rPr>
        <w:t>environment for the customers.</w:t>
      </w:r>
    </w:p>
    <w:p w:rsidR="5E24602A" w:rsidP="49286779" w:rsidRDefault="5E24602A" w14:paraId="45BA4EBE" w14:textId="79832CA4">
      <w:pPr>
        <w:spacing w:before="0" w:beforeAutospacing="off" w:after="160" w:afterAutospacing="off" w:line="360" w:lineRule="auto"/>
        <w:jc w:val="left"/>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With internal data insights, </w:t>
      </w:r>
      <w:r w:rsidRPr="49286779" w:rsidR="34280F28">
        <w:rPr>
          <w:rFonts w:ascii="Arial" w:hAnsi="Arial" w:eastAsia="Arial" w:cs="Arial"/>
          <w:noProof w:val="0"/>
          <w:sz w:val="22"/>
          <w:szCs w:val="22"/>
          <w:lang w:val="en-GB"/>
        </w:rPr>
        <w:t>organisation</w:t>
      </w:r>
      <w:r w:rsidRPr="49286779" w:rsidR="5E24602A">
        <w:rPr>
          <w:rFonts w:ascii="Arial" w:hAnsi="Arial" w:eastAsia="Arial" w:cs="Arial"/>
          <w:noProof w:val="0"/>
          <w:sz w:val="22"/>
          <w:szCs w:val="22"/>
          <w:lang w:val="en-GB"/>
        </w:rPr>
        <w:t xml:space="preserve"> have seen that guest dissatisfaction is at its peak during </w:t>
      </w:r>
      <w:r w:rsidRPr="49286779" w:rsidR="5E24602A">
        <w:rPr>
          <w:rFonts w:ascii="Arial" w:hAnsi="Arial" w:eastAsia="Arial" w:cs="Arial"/>
          <w:noProof w:val="0"/>
          <w:sz w:val="22"/>
          <w:szCs w:val="22"/>
          <w:lang w:val="en-GB"/>
        </w:rPr>
        <w:t>hours</w:t>
      </w:r>
      <w:r w:rsidRPr="49286779" w:rsidR="5E24602A">
        <w:rPr>
          <w:rFonts w:ascii="Arial" w:hAnsi="Arial" w:eastAsia="Arial" w:cs="Arial"/>
          <w:noProof w:val="0"/>
          <w:sz w:val="22"/>
          <w:szCs w:val="22"/>
          <w:lang w:val="en-GB"/>
        </w:rPr>
        <w:t xml:space="preserve"> 3 PM to 7 PM, which mostly includes check-in and dinner service times. Concerns are </w:t>
      </w:r>
      <w:r w:rsidRPr="49286779" w:rsidR="5B3266C9">
        <w:rPr>
          <w:rFonts w:ascii="Arial" w:hAnsi="Arial" w:eastAsia="Arial" w:cs="Arial"/>
          <w:noProof w:val="0"/>
          <w:sz w:val="22"/>
          <w:szCs w:val="22"/>
          <w:lang w:val="en-GB"/>
        </w:rPr>
        <w:t>related</w:t>
      </w:r>
      <w:r w:rsidRPr="49286779" w:rsidR="5E24602A">
        <w:rPr>
          <w:rFonts w:ascii="Arial" w:hAnsi="Arial" w:eastAsia="Arial" w:cs="Arial"/>
          <w:noProof w:val="0"/>
          <w:sz w:val="22"/>
          <w:szCs w:val="22"/>
          <w:lang w:val="en-GB"/>
        </w:rPr>
        <w:t xml:space="preserve"> to slowness</w:t>
      </w:r>
      <w:r w:rsidRPr="49286779" w:rsidR="6AEA25A8">
        <w:rPr>
          <w:rFonts w:ascii="Arial" w:hAnsi="Arial" w:eastAsia="Arial" w:cs="Arial"/>
          <w:noProof w:val="0"/>
          <w:sz w:val="22"/>
          <w:szCs w:val="22"/>
          <w:lang w:val="en-GB"/>
        </w:rPr>
        <w:t xml:space="preserve">, </w:t>
      </w:r>
      <w:r w:rsidRPr="49286779" w:rsidR="6641DB67">
        <w:rPr>
          <w:rFonts w:ascii="Arial" w:hAnsi="Arial" w:eastAsia="Arial" w:cs="Arial"/>
          <w:noProof w:val="0"/>
          <w:sz w:val="22"/>
          <w:szCs w:val="22"/>
          <w:lang w:val="en-GB"/>
        </w:rPr>
        <w:t>staff</w:t>
      </w:r>
      <w:r w:rsidRPr="49286779" w:rsidR="6AEA25A8">
        <w:rPr>
          <w:rFonts w:ascii="Arial" w:hAnsi="Arial" w:eastAsia="Arial" w:cs="Arial"/>
          <w:noProof w:val="0"/>
          <w:sz w:val="22"/>
          <w:szCs w:val="22"/>
          <w:lang w:val="en-GB"/>
        </w:rPr>
        <w:t xml:space="preserve"> behaviour live</w:t>
      </w:r>
      <w:r w:rsidRPr="49286779" w:rsidR="5E24602A">
        <w:rPr>
          <w:rFonts w:ascii="Arial" w:hAnsi="Arial" w:eastAsia="Arial" w:cs="Arial"/>
          <w:noProof w:val="0"/>
          <w:sz w:val="22"/>
          <w:szCs w:val="22"/>
          <w:lang w:val="en-GB"/>
        </w:rPr>
        <w:t xml:space="preserve"> </w:t>
      </w:r>
      <w:r w:rsidRPr="49286779" w:rsidR="6D070591">
        <w:rPr>
          <w:rFonts w:ascii="Arial" w:hAnsi="Arial" w:eastAsia="Arial" w:cs="Arial"/>
          <w:noProof w:val="0"/>
          <w:sz w:val="22"/>
          <w:szCs w:val="22"/>
          <w:lang w:val="en-GB"/>
        </w:rPr>
        <w:t>the</w:t>
      </w:r>
      <w:r w:rsidRPr="49286779" w:rsidR="5E24602A">
        <w:rPr>
          <w:rFonts w:ascii="Arial" w:hAnsi="Arial" w:eastAsia="Arial" w:cs="Arial"/>
          <w:noProof w:val="0"/>
          <w:sz w:val="22"/>
          <w:szCs w:val="22"/>
          <w:lang w:val="en-GB"/>
        </w:rPr>
        <w:t xml:space="preserve"> impression that guests’ wishes and ideas are not met in a satisfactory way, which is a sign of insufficient workforce or insufficient understanding of </w:t>
      </w:r>
      <w:r w:rsidRPr="49286779" w:rsidR="5E24602A">
        <w:rPr>
          <w:rFonts w:ascii="Arial" w:hAnsi="Arial" w:eastAsia="Arial" w:cs="Arial"/>
          <w:noProof w:val="0"/>
          <w:sz w:val="22"/>
          <w:szCs w:val="22"/>
          <w:lang w:val="en-GB"/>
        </w:rPr>
        <w:t>guest</w:t>
      </w:r>
      <w:r w:rsidRPr="49286779" w:rsidR="5E24602A">
        <w:rPr>
          <w:rFonts w:ascii="Arial" w:hAnsi="Arial" w:eastAsia="Arial" w:cs="Arial"/>
          <w:noProof w:val="0"/>
          <w:sz w:val="22"/>
          <w:szCs w:val="22"/>
          <w:lang w:val="en-GB"/>
        </w:rPr>
        <w:t xml:space="preserve"> needs. Also, negative experiences that are induced by first impressions insights show that check-in could </w:t>
      </w:r>
      <w:r w:rsidRPr="49286779" w:rsidR="5E24602A">
        <w:rPr>
          <w:rFonts w:ascii="Arial" w:hAnsi="Arial" w:eastAsia="Arial" w:cs="Arial"/>
          <w:noProof w:val="0"/>
          <w:sz w:val="22"/>
          <w:szCs w:val="22"/>
          <w:lang w:val="en-GB"/>
        </w:rPr>
        <w:t>be responsible for</w:t>
      </w:r>
      <w:r w:rsidRPr="49286779" w:rsidR="5E24602A">
        <w:rPr>
          <w:rFonts w:ascii="Arial" w:hAnsi="Arial" w:eastAsia="Arial" w:cs="Arial"/>
          <w:noProof w:val="0"/>
          <w:sz w:val="22"/>
          <w:szCs w:val="22"/>
          <w:lang w:val="en-GB"/>
        </w:rPr>
        <w:t xml:space="preserve"> more than half of the </w:t>
      </w:r>
      <w:r w:rsidRPr="49286779" w:rsidR="24F99A18">
        <w:rPr>
          <w:rFonts w:ascii="Arial" w:hAnsi="Arial" w:eastAsia="Arial" w:cs="Arial"/>
          <w:noProof w:val="0"/>
          <w:sz w:val="22"/>
          <w:szCs w:val="22"/>
          <w:lang w:val="en-GB"/>
        </w:rPr>
        <w:t xml:space="preserve">stay, and this affects customers to return at the same </w:t>
      </w:r>
      <w:r w:rsidRPr="49286779" w:rsidR="24F99A18">
        <w:rPr>
          <w:rFonts w:ascii="Arial" w:hAnsi="Arial" w:eastAsia="Arial" w:cs="Arial"/>
          <w:noProof w:val="0"/>
          <w:sz w:val="22"/>
          <w:szCs w:val="22"/>
          <w:lang w:val="en-GB"/>
        </w:rPr>
        <w:t>hotel.</w:t>
      </w:r>
    </w:p>
    <w:p w:rsidR="5E24602A" w:rsidP="49286779" w:rsidRDefault="5E24602A" w14:paraId="3A6C753C" w14:textId="37E687BA">
      <w:pPr>
        <w:spacing w:before="0" w:beforeAutospacing="off" w:after="160" w:afterAutospacing="off" w:line="360" w:lineRule="auto"/>
        <w:jc w:val="left"/>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Employee feedback has also shed some light, referring to problems that employees are tackling, such as staffing levels that are insufficient during the busy hours and insufficient time </w:t>
      </w:r>
      <w:r w:rsidRPr="49286779" w:rsidR="5E24602A">
        <w:rPr>
          <w:rFonts w:ascii="Arial" w:hAnsi="Arial" w:eastAsia="Arial" w:cs="Arial"/>
          <w:noProof w:val="0"/>
          <w:sz w:val="22"/>
          <w:szCs w:val="22"/>
          <w:lang w:val="en-GB"/>
        </w:rPr>
        <w:t>allocated</w:t>
      </w:r>
      <w:r w:rsidRPr="49286779" w:rsidR="5E24602A">
        <w:rPr>
          <w:rFonts w:ascii="Arial" w:hAnsi="Arial" w:eastAsia="Arial" w:cs="Arial"/>
          <w:noProof w:val="0"/>
          <w:sz w:val="22"/>
          <w:szCs w:val="22"/>
          <w:lang w:val="en-GB"/>
        </w:rPr>
        <w:t xml:space="preserve"> for special training in case of stressful and high-volume situations. These three factors respectively, the external pressure, the internal weaknesses and the operational inefficiencies are the reasons why the hotel brand is not trending as before.</w:t>
      </w:r>
    </w:p>
    <w:p w:rsidR="5E24602A" w:rsidP="49286779" w:rsidRDefault="5E24602A" w14:paraId="26E5AB4A" w14:textId="1C31BA1E">
      <w:pPr>
        <w:spacing w:before="0" w:beforeAutospacing="off" w:after="160" w:afterAutospacing="off" w:line="360" w:lineRule="auto"/>
        <w:jc w:val="left"/>
        <w:rPr>
          <w:rFonts w:ascii="Arial" w:hAnsi="Arial" w:eastAsia="Arial" w:cs="Arial"/>
          <w:noProof w:val="0"/>
          <w:sz w:val="22"/>
          <w:szCs w:val="22"/>
          <w:lang w:val="en-GB"/>
        </w:rPr>
      </w:pPr>
      <w:r w:rsidRPr="49286779" w:rsidR="5E24602A">
        <w:rPr>
          <w:rFonts w:ascii="Arial" w:hAnsi="Arial" w:eastAsia="Arial" w:cs="Arial"/>
          <w:b w:val="1"/>
          <w:bCs w:val="1"/>
          <w:noProof w:val="0"/>
          <w:sz w:val="22"/>
          <w:szCs w:val="22"/>
          <w:lang w:val="en-GB"/>
        </w:rPr>
        <w:t>Recommendations</w:t>
      </w:r>
      <w:r w:rsidRPr="49286779" w:rsidR="5E24602A">
        <w:rPr>
          <w:rFonts w:ascii="Arial" w:hAnsi="Arial" w:eastAsia="Arial" w:cs="Arial"/>
          <w:noProof w:val="0"/>
          <w:sz w:val="22"/>
          <w:szCs w:val="22"/>
          <w:lang w:val="en-GB"/>
        </w:rPr>
        <w:t xml:space="preserve"> </w:t>
      </w:r>
    </w:p>
    <w:p w:rsidR="5E24602A" w:rsidP="49286779" w:rsidRDefault="5E24602A" w14:paraId="1BBD8D29" w14:textId="1C1D6F48">
      <w:pPr>
        <w:spacing w:before="0" w:beforeAutospacing="off" w:after="160" w:afterAutospacing="off" w:line="360" w:lineRule="auto"/>
        <w:jc w:val="left"/>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To address the service delivery inconsistencies at The Ritz-Carlton, Tokyo, Global Hospitality Insights recommends the following strategic approaches:</w:t>
      </w:r>
    </w:p>
    <w:p w:rsidR="5E24602A" w:rsidP="49286779" w:rsidRDefault="5E24602A" w14:paraId="42E7FBB7" w14:textId="0A5CBF8E">
      <w:pPr>
        <w:pStyle w:val="ListParagraph"/>
        <w:numPr>
          <w:ilvl w:val="0"/>
          <w:numId w:val="86"/>
        </w:numPr>
        <w:spacing w:before="0" w:beforeAutospacing="off" w:after="0" w:afterAutospacing="off" w:line="360" w:lineRule="auto"/>
        <w:jc w:val="left"/>
        <w:rPr>
          <w:rFonts w:ascii="Arial" w:hAnsi="Arial" w:eastAsia="Arial" w:cs="Arial"/>
          <w:noProof w:val="0"/>
          <w:color w:val="000000" w:themeColor="text1" w:themeTint="FF" w:themeShade="FF"/>
          <w:sz w:val="22"/>
          <w:szCs w:val="22"/>
          <w:lang w:val="en-GB"/>
        </w:rPr>
      </w:pPr>
      <w:r w:rsidRPr="49286779" w:rsidR="5E24602A">
        <w:rPr>
          <w:rFonts w:ascii="Arial" w:hAnsi="Arial" w:eastAsia="Arial" w:cs="Arial"/>
          <w:b w:val="1"/>
          <w:bCs w:val="1"/>
          <w:noProof w:val="0"/>
          <w:color w:val="000000" w:themeColor="text1" w:themeTint="FF" w:themeShade="FF"/>
          <w:sz w:val="22"/>
          <w:szCs w:val="22"/>
          <w:lang w:val="en-GB"/>
        </w:rPr>
        <w:t>Enhanced Staffing Strategy:</w:t>
      </w:r>
      <w:r w:rsidRPr="49286779" w:rsidR="5E24602A">
        <w:rPr>
          <w:rFonts w:ascii="Arial" w:hAnsi="Arial" w:eastAsia="Arial" w:cs="Arial"/>
          <w:noProof w:val="0"/>
          <w:color w:val="000000" w:themeColor="text1" w:themeTint="FF" w:themeShade="FF"/>
          <w:sz w:val="22"/>
          <w:szCs w:val="22"/>
          <w:lang w:val="en-GB"/>
        </w:rPr>
        <w:t xml:space="preserve"> Create an adaptable staffing system tailored to the given occupancy and service requirement by using the latest data available. In this case, target hours should be </w:t>
      </w:r>
      <w:r w:rsidRPr="49286779" w:rsidR="5E24602A">
        <w:rPr>
          <w:rFonts w:ascii="Arial" w:hAnsi="Arial" w:eastAsia="Arial" w:cs="Arial"/>
          <w:noProof w:val="0"/>
          <w:color w:val="000000" w:themeColor="text1" w:themeTint="FF" w:themeShade="FF"/>
          <w:sz w:val="22"/>
          <w:szCs w:val="22"/>
          <w:lang w:val="en-GB"/>
        </w:rPr>
        <w:t>identified</w:t>
      </w:r>
      <w:r w:rsidRPr="49286779" w:rsidR="5E24602A">
        <w:rPr>
          <w:rFonts w:ascii="Arial" w:hAnsi="Arial" w:eastAsia="Arial" w:cs="Arial"/>
          <w:noProof w:val="0"/>
          <w:color w:val="000000" w:themeColor="text1" w:themeTint="FF" w:themeShade="FF"/>
          <w:sz w:val="22"/>
          <w:szCs w:val="22"/>
          <w:lang w:val="en-GB"/>
        </w:rPr>
        <w:t xml:space="preserve"> and those are usually differentiated in terms of time, such as afternoon and evening.</w:t>
      </w:r>
    </w:p>
    <w:p w:rsidR="5E24602A" w:rsidP="49286779" w:rsidRDefault="5E24602A" w14:paraId="05675ADE" w14:textId="551C8D1F">
      <w:pPr>
        <w:pStyle w:val="ListParagraph"/>
        <w:numPr>
          <w:ilvl w:val="0"/>
          <w:numId w:val="86"/>
        </w:numPr>
        <w:spacing w:before="0" w:beforeAutospacing="off" w:after="0" w:afterAutospacing="off" w:line="360" w:lineRule="auto"/>
        <w:jc w:val="left"/>
        <w:rPr>
          <w:rFonts w:ascii="Arial" w:hAnsi="Arial" w:eastAsia="Arial" w:cs="Arial"/>
          <w:noProof w:val="0"/>
          <w:color w:val="000000" w:themeColor="text1" w:themeTint="FF" w:themeShade="FF"/>
          <w:sz w:val="22"/>
          <w:szCs w:val="22"/>
          <w:lang w:val="en-GB"/>
        </w:rPr>
      </w:pPr>
      <w:r w:rsidRPr="49286779" w:rsidR="5E24602A">
        <w:rPr>
          <w:rFonts w:ascii="Arial" w:hAnsi="Arial" w:eastAsia="Arial" w:cs="Arial"/>
          <w:b w:val="1"/>
          <w:bCs w:val="1"/>
          <w:noProof w:val="0"/>
          <w:color w:val="000000" w:themeColor="text1" w:themeTint="FF" w:themeShade="FF"/>
          <w:sz w:val="22"/>
          <w:szCs w:val="22"/>
          <w:lang w:val="en-GB"/>
        </w:rPr>
        <w:t>Technology Integration:</w:t>
      </w:r>
      <w:r w:rsidRPr="49286779" w:rsidR="5E24602A">
        <w:rPr>
          <w:rFonts w:ascii="Arial" w:hAnsi="Arial" w:eastAsia="Arial" w:cs="Arial"/>
          <w:noProof w:val="0"/>
          <w:color w:val="000000" w:themeColor="text1" w:themeTint="FF" w:themeShade="FF"/>
          <w:sz w:val="22"/>
          <w:szCs w:val="22"/>
          <w:lang w:val="en-GB"/>
        </w:rPr>
        <w:t xml:space="preserve"> Apply advanced technology solutions like electronic check-in/out methods and an app that can be used for creating customized service requests. These technologies will automate operations and help reduce waiting times, hence granting better guest experience.</w:t>
      </w:r>
    </w:p>
    <w:p w:rsidR="5E24602A" w:rsidP="49286779" w:rsidRDefault="5E24602A" w14:paraId="6887F825" w14:textId="1B15C47A">
      <w:pPr>
        <w:pStyle w:val="ListParagraph"/>
        <w:numPr>
          <w:ilvl w:val="0"/>
          <w:numId w:val="86"/>
        </w:numPr>
        <w:spacing w:before="0" w:beforeAutospacing="off" w:after="0" w:afterAutospacing="off" w:line="360" w:lineRule="auto"/>
        <w:jc w:val="left"/>
        <w:rPr>
          <w:rFonts w:ascii="Arial" w:hAnsi="Arial" w:eastAsia="Arial" w:cs="Arial"/>
          <w:noProof w:val="0"/>
          <w:color w:val="000000" w:themeColor="text1" w:themeTint="FF" w:themeShade="FF"/>
          <w:sz w:val="22"/>
          <w:szCs w:val="22"/>
          <w:lang w:val="en-GB"/>
        </w:rPr>
      </w:pPr>
      <w:r w:rsidRPr="49286779" w:rsidR="5E24602A">
        <w:rPr>
          <w:rFonts w:ascii="Arial" w:hAnsi="Arial" w:eastAsia="Arial" w:cs="Arial"/>
          <w:b w:val="1"/>
          <w:bCs w:val="1"/>
          <w:noProof w:val="0"/>
          <w:color w:val="000000" w:themeColor="text1" w:themeTint="FF" w:themeShade="FF"/>
          <w:sz w:val="22"/>
          <w:szCs w:val="22"/>
          <w:lang w:val="en-GB"/>
        </w:rPr>
        <w:t>Targeted Training Programs:</w:t>
      </w:r>
      <w:r w:rsidRPr="49286779" w:rsidR="5E24602A">
        <w:rPr>
          <w:rFonts w:ascii="Arial" w:hAnsi="Arial" w:eastAsia="Arial" w:cs="Arial"/>
          <w:noProof w:val="0"/>
          <w:color w:val="000000" w:themeColor="text1" w:themeTint="FF" w:themeShade="FF"/>
          <w:sz w:val="22"/>
          <w:szCs w:val="22"/>
          <w:lang w:val="en-GB"/>
        </w:rPr>
        <w:t xml:space="preserve"> Create specialized training courses and include in the standard staff time management training, trying to cover productivity and guest interaction quality. They will have to include the simulators and stress management approaches.</w:t>
      </w:r>
    </w:p>
    <w:p w:rsidR="031A91F2" w:rsidP="49286779" w:rsidRDefault="031A91F2" w14:paraId="3DE0551E" w14:textId="2AD19002">
      <w:pPr>
        <w:pStyle w:val="ListParagraph"/>
        <w:numPr>
          <w:ilvl w:val="0"/>
          <w:numId w:val="86"/>
        </w:num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031A91F2">
        <w:rPr>
          <w:rFonts w:ascii="Arial" w:hAnsi="Arial" w:eastAsia="Arial" w:cs="Arial"/>
          <w:b w:val="1"/>
          <w:bCs w:val="1"/>
          <w:noProof w:val="0"/>
          <w:color w:val="000000" w:themeColor="text1" w:themeTint="FF" w:themeShade="FF"/>
          <w:sz w:val="22"/>
          <w:szCs w:val="22"/>
          <w:lang w:val="en-GB"/>
        </w:rPr>
        <w:t xml:space="preserve">Feedback Loop Enhancement: </w:t>
      </w:r>
      <w:r w:rsidRPr="49286779" w:rsidR="031A91F2">
        <w:rPr>
          <w:rFonts w:ascii="Arial" w:hAnsi="Arial" w:eastAsia="Arial" w:cs="Arial"/>
          <w:b w:val="0"/>
          <w:bCs w:val="0"/>
          <w:noProof w:val="0"/>
          <w:color w:val="000000" w:themeColor="text1" w:themeTint="FF" w:themeShade="FF"/>
          <w:sz w:val="22"/>
          <w:szCs w:val="22"/>
          <w:lang w:val="en-GB"/>
        </w:rPr>
        <w:t xml:space="preserve">Improve guests’ feedback process to address the issues on the spot, providing instant service recovery and preventing negative reviews when the experience was </w:t>
      </w:r>
      <w:r w:rsidRPr="49286779" w:rsidR="05804BA9">
        <w:rPr>
          <w:rFonts w:ascii="Arial" w:hAnsi="Arial" w:eastAsia="Arial" w:cs="Arial"/>
          <w:b w:val="0"/>
          <w:bCs w:val="0"/>
          <w:noProof w:val="0"/>
          <w:color w:val="000000" w:themeColor="text1" w:themeTint="FF" w:themeShade="FF"/>
          <w:sz w:val="22"/>
          <w:szCs w:val="22"/>
          <w:lang w:val="en-GB"/>
        </w:rPr>
        <w:t>centred</w:t>
      </w:r>
      <w:r w:rsidRPr="49286779" w:rsidR="031A91F2">
        <w:rPr>
          <w:rFonts w:ascii="Arial" w:hAnsi="Arial" w:eastAsia="Arial" w:cs="Arial"/>
          <w:b w:val="0"/>
          <w:bCs w:val="0"/>
          <w:noProof w:val="0"/>
          <w:color w:val="000000" w:themeColor="text1" w:themeTint="FF" w:themeShade="FF"/>
          <w:sz w:val="22"/>
          <w:szCs w:val="22"/>
          <w:lang w:val="en-GB"/>
        </w:rPr>
        <w:t xml:space="preserve"> on the hotel.</w:t>
      </w:r>
    </w:p>
    <w:p w:rsidR="5E24602A" w:rsidP="49286779" w:rsidRDefault="5E24602A" w14:paraId="7925A65C" w14:textId="3E05704A">
      <w:pPr>
        <w:spacing w:before="0" w:beforeAutospacing="off" w:after="160" w:afterAutospacing="off" w:line="360" w:lineRule="auto"/>
        <w:jc w:val="left"/>
        <w:rPr>
          <w:rFonts w:ascii="Arial" w:hAnsi="Arial" w:eastAsia="Arial" w:cs="Arial"/>
          <w:noProof w:val="0"/>
          <w:sz w:val="22"/>
          <w:szCs w:val="22"/>
          <w:lang w:val="en-GB"/>
        </w:rPr>
      </w:pPr>
      <w:r w:rsidRPr="49286779" w:rsidR="5E24602A">
        <w:rPr>
          <w:rFonts w:ascii="Arial" w:hAnsi="Arial" w:eastAsia="Arial" w:cs="Arial"/>
          <w:b w:val="1"/>
          <w:bCs w:val="1"/>
          <w:noProof w:val="0"/>
          <w:sz w:val="22"/>
          <w:szCs w:val="22"/>
          <w:lang w:val="en-GB"/>
        </w:rPr>
        <w:t>Expected Outcomes and Benefits</w:t>
      </w:r>
      <w:r w:rsidRPr="49286779" w:rsidR="5E24602A">
        <w:rPr>
          <w:rFonts w:ascii="Arial" w:hAnsi="Arial" w:eastAsia="Arial" w:cs="Arial"/>
          <w:noProof w:val="0"/>
          <w:sz w:val="22"/>
          <w:szCs w:val="22"/>
          <w:lang w:val="en-GB"/>
        </w:rPr>
        <w:t xml:space="preserve"> </w:t>
      </w:r>
    </w:p>
    <w:p w:rsidR="5E24602A" w:rsidP="49286779" w:rsidRDefault="5E24602A" w14:paraId="33948792" w14:textId="7C02B9AF">
      <w:pPr>
        <w:spacing w:before="0" w:beforeAutospacing="off" w:after="160" w:afterAutospacing="off" w:line="360" w:lineRule="auto"/>
        <w:jc w:val="left"/>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Through this proposal, The Ritz-Carlton, Tokyo could </w:t>
      </w:r>
      <w:r w:rsidRPr="49286779" w:rsidR="5E24602A">
        <w:rPr>
          <w:rFonts w:ascii="Arial" w:hAnsi="Arial" w:eastAsia="Arial" w:cs="Arial"/>
          <w:noProof w:val="0"/>
          <w:sz w:val="22"/>
          <w:szCs w:val="22"/>
          <w:lang w:val="en-GB"/>
        </w:rPr>
        <w:t>witness</w:t>
      </w:r>
      <w:r w:rsidRPr="49286779" w:rsidR="5E24602A">
        <w:rPr>
          <w:rFonts w:ascii="Arial" w:hAnsi="Arial" w:eastAsia="Arial" w:cs="Arial"/>
          <w:noProof w:val="0"/>
          <w:sz w:val="22"/>
          <w:szCs w:val="22"/>
          <w:lang w:val="en-GB"/>
        </w:rPr>
        <w:t xml:space="preserve"> a drastic increase in the level of operational efficiency and guest satisfaction. The improved strategy on employment and technology will lessen service congestion, making this experience smoother and personalized for every guest. Employees will be chosen to be trained in handling crowds at peak times </w:t>
      </w:r>
      <w:r w:rsidRPr="49286779" w:rsidR="5E24602A">
        <w:rPr>
          <w:rFonts w:ascii="Arial" w:hAnsi="Arial" w:eastAsia="Arial" w:cs="Arial"/>
          <w:noProof w:val="0"/>
          <w:sz w:val="22"/>
          <w:szCs w:val="22"/>
          <w:lang w:val="en-GB"/>
        </w:rPr>
        <w:t>effectively</w:t>
      </w:r>
      <w:r w:rsidRPr="49286779" w:rsidR="5E24602A">
        <w:rPr>
          <w:rFonts w:ascii="Arial" w:hAnsi="Arial" w:eastAsia="Arial" w:cs="Arial"/>
          <w:noProof w:val="0"/>
          <w:sz w:val="22"/>
          <w:szCs w:val="22"/>
          <w:lang w:val="en-GB"/>
        </w:rPr>
        <w:t xml:space="preserve"> that leads to a better quality of </w:t>
      </w:r>
      <w:r w:rsidRPr="49286779" w:rsidR="5E24602A">
        <w:rPr>
          <w:rFonts w:ascii="Arial" w:hAnsi="Arial" w:eastAsia="Arial" w:cs="Arial"/>
          <w:noProof w:val="0"/>
          <w:sz w:val="22"/>
          <w:szCs w:val="22"/>
          <w:lang w:val="en-GB"/>
        </w:rPr>
        <w:t>services</w:t>
      </w:r>
      <w:r w:rsidRPr="49286779" w:rsidR="5E24602A">
        <w:rPr>
          <w:rFonts w:ascii="Arial" w:hAnsi="Arial" w:eastAsia="Arial" w:cs="Arial"/>
          <w:noProof w:val="0"/>
          <w:sz w:val="22"/>
          <w:szCs w:val="22"/>
          <w:lang w:val="en-GB"/>
        </w:rPr>
        <w:t xml:space="preserve">. A better feedback mechanism will </w:t>
      </w:r>
      <w:r w:rsidRPr="49286779" w:rsidR="5E24602A">
        <w:rPr>
          <w:rFonts w:ascii="Arial" w:hAnsi="Arial" w:eastAsia="Arial" w:cs="Arial"/>
          <w:noProof w:val="0"/>
          <w:sz w:val="22"/>
          <w:szCs w:val="22"/>
          <w:lang w:val="en-GB"/>
        </w:rPr>
        <w:t>facilitate</w:t>
      </w:r>
      <w:r w:rsidRPr="49286779" w:rsidR="5E24602A">
        <w:rPr>
          <w:rFonts w:ascii="Arial" w:hAnsi="Arial" w:eastAsia="Arial" w:cs="Arial"/>
          <w:noProof w:val="0"/>
          <w:sz w:val="22"/>
          <w:szCs w:val="22"/>
          <w:lang w:val="en-GB"/>
        </w:rPr>
        <w:t xml:space="preserve"> a proactive attitude toward service management and raise guest retention rates and positive comments. As a result, it will strengthen the hotel’s reputation as a place providing exemplary service in a high-end market of Tokyo.</w:t>
      </w:r>
    </w:p>
    <w:p w:rsidR="49286779" w:rsidP="49286779" w:rsidRDefault="49286779" w14:paraId="0F25B941" w14:textId="7973D3EB">
      <w:pPr>
        <w:spacing w:before="0" w:beforeAutospacing="off" w:after="160" w:afterAutospacing="off" w:line="360" w:lineRule="auto"/>
        <w:jc w:val="left"/>
        <w:rPr>
          <w:rFonts w:ascii="Arial" w:hAnsi="Arial" w:eastAsia="Arial" w:cs="Arial"/>
          <w:b w:val="1"/>
          <w:bCs w:val="1"/>
          <w:noProof w:val="0"/>
          <w:sz w:val="22"/>
          <w:szCs w:val="22"/>
          <w:lang w:val="en-GB"/>
        </w:rPr>
      </w:pPr>
    </w:p>
    <w:p w:rsidR="49286779" w:rsidP="49286779" w:rsidRDefault="49286779" w14:paraId="2C1EF8C9" w14:textId="55B1D954">
      <w:pPr>
        <w:spacing w:before="0" w:beforeAutospacing="off" w:after="160" w:afterAutospacing="off" w:line="360" w:lineRule="auto"/>
        <w:jc w:val="left"/>
        <w:rPr>
          <w:rFonts w:ascii="Arial" w:hAnsi="Arial" w:eastAsia="Arial" w:cs="Arial"/>
          <w:b w:val="1"/>
          <w:bCs w:val="1"/>
          <w:noProof w:val="0"/>
          <w:sz w:val="22"/>
          <w:szCs w:val="22"/>
          <w:lang w:val="en-GB"/>
        </w:rPr>
      </w:pPr>
    </w:p>
    <w:p w:rsidR="5E24602A" w:rsidP="49286779" w:rsidRDefault="5E24602A" w14:paraId="0552DB9E" w14:textId="3FE5F8EC">
      <w:pPr>
        <w:spacing w:before="0" w:beforeAutospacing="off" w:after="160" w:afterAutospacing="off" w:line="360" w:lineRule="auto"/>
        <w:jc w:val="left"/>
        <w:rPr>
          <w:rFonts w:ascii="Arial" w:hAnsi="Arial" w:eastAsia="Arial" w:cs="Arial"/>
          <w:noProof w:val="0"/>
          <w:sz w:val="22"/>
          <w:szCs w:val="22"/>
          <w:lang w:val="en-GB"/>
        </w:rPr>
      </w:pPr>
      <w:r w:rsidRPr="49286779" w:rsidR="5E24602A">
        <w:rPr>
          <w:rFonts w:ascii="Arial" w:hAnsi="Arial" w:eastAsia="Arial" w:cs="Arial"/>
          <w:b w:val="1"/>
          <w:bCs w:val="1"/>
          <w:noProof w:val="0"/>
          <w:sz w:val="22"/>
          <w:szCs w:val="22"/>
          <w:lang w:val="en-GB"/>
        </w:rPr>
        <w:t>Conclusion</w:t>
      </w:r>
      <w:r w:rsidRPr="49286779" w:rsidR="5E24602A">
        <w:rPr>
          <w:rFonts w:ascii="Arial" w:hAnsi="Arial" w:eastAsia="Arial" w:cs="Arial"/>
          <w:noProof w:val="0"/>
          <w:sz w:val="22"/>
          <w:szCs w:val="22"/>
          <w:lang w:val="en-GB"/>
        </w:rPr>
        <w:t xml:space="preserve"> </w:t>
      </w:r>
    </w:p>
    <w:p w:rsidR="5E24602A" w:rsidP="49286779" w:rsidRDefault="5E24602A" w14:paraId="2C0FB874" w14:textId="2EA341A7">
      <w:pPr>
        <w:spacing w:before="0" w:beforeAutospacing="off" w:after="160" w:afterAutospacing="off" w:line="360" w:lineRule="auto"/>
        <w:jc w:val="left"/>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Global Hospitality Insights analysis gives the guidelines to The Ritz-Carlton, Tokyo which helps the hotel to reinforce service excellence. Solving this problem by applying a targeted staffing, advanced technology and customized training program will guarantee that the hotel not only lives up to but passes the bar of visitor expectations. The realization of these innovations will be the solid basis for the hotel’s reputation as a pioneer in luxury hospitality, improving </w:t>
      </w:r>
      <w:r w:rsidRPr="49286779" w:rsidR="5E24602A">
        <w:rPr>
          <w:rFonts w:ascii="Arial" w:hAnsi="Arial" w:eastAsia="Arial" w:cs="Arial"/>
          <w:noProof w:val="0"/>
          <w:sz w:val="22"/>
          <w:szCs w:val="22"/>
          <w:lang w:val="en-GB"/>
        </w:rPr>
        <w:t>customers</w:t>
      </w:r>
      <w:r w:rsidRPr="49286779" w:rsidR="5E24602A">
        <w:rPr>
          <w:rFonts w:ascii="Arial" w:hAnsi="Arial" w:eastAsia="Arial" w:cs="Arial"/>
          <w:noProof w:val="0"/>
          <w:sz w:val="22"/>
          <w:szCs w:val="22"/>
          <w:lang w:val="en-GB"/>
        </w:rPr>
        <w:t xml:space="preserve"> or guests’ contentment and profitability. This consultancy report proposes a clear roadmap, offering the hotel's owner great chances and ensuring its market position in the growing and hard-fought market.</w:t>
      </w:r>
    </w:p>
    <w:p w:rsidR="49286779" w:rsidP="49286779" w:rsidRDefault="49286779" w14:paraId="452BF0BC" w14:textId="36B796C9">
      <w:pPr>
        <w:pStyle w:val="Heading1"/>
        <w:spacing w:before="36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2FDCC388" w14:textId="0F5928D1">
      <w:pPr>
        <w:pStyle w:val="Heading1"/>
        <w:spacing w:before="36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25F4FCDA" w14:textId="280E9AF0">
      <w:pPr>
        <w:pStyle w:val="Heading1"/>
        <w:spacing w:before="36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1FF12657" w14:textId="2014565D">
      <w:pPr>
        <w:pStyle w:val="Heading1"/>
        <w:spacing w:before="36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43F88415" w14:textId="1CE16BB7">
      <w:pPr>
        <w:pStyle w:val="Heading1"/>
        <w:spacing w:before="36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2B0EC492" w14:textId="62C92793">
      <w:pPr>
        <w:pStyle w:val="Heading1"/>
        <w:spacing w:before="36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7DE4D750" w14:textId="65918591">
      <w:pPr>
        <w:pStyle w:val="Heading1"/>
        <w:spacing w:before="36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59C9B7E8" w14:textId="24BA65EE">
      <w:pPr>
        <w:pStyle w:val="Normal"/>
        <w:rPr>
          <w:noProof w:val="0"/>
          <w:lang w:val="en-GB"/>
        </w:rPr>
      </w:pPr>
    </w:p>
    <w:p w:rsidR="49286779" w:rsidP="49286779" w:rsidRDefault="49286779" w14:paraId="1815F401" w14:textId="70755E48">
      <w:pPr>
        <w:pStyle w:val="Normal"/>
        <w:rPr>
          <w:noProof w:val="0"/>
          <w:lang w:val="en-GB"/>
        </w:rPr>
      </w:pPr>
    </w:p>
    <w:p w:rsidR="5E24602A" w:rsidP="49286779" w:rsidRDefault="5E24602A" w14:paraId="0FF81D23" w14:textId="577F0E75">
      <w:pPr>
        <w:pStyle w:val="Heading1"/>
        <w:spacing w:before="360" w:beforeAutospacing="off" w:after="120" w:afterAutospacing="off" w:line="360" w:lineRule="auto"/>
        <w:jc w:val="both"/>
        <w:rPr>
          <w:rFonts w:ascii="Arial" w:hAnsi="Arial" w:eastAsia="Arial" w:cs="Arial"/>
          <w:b w:val="1"/>
          <w:bCs w:val="1"/>
          <w:noProof w:val="0"/>
          <w:color w:val="auto"/>
          <w:sz w:val="22"/>
          <w:szCs w:val="22"/>
          <w:lang w:val="en-GB"/>
        </w:rPr>
      </w:pPr>
      <w:r w:rsidRPr="49286779" w:rsidR="5E24602A">
        <w:rPr>
          <w:rFonts w:ascii="Arial" w:hAnsi="Arial" w:eastAsia="Arial" w:cs="Arial"/>
          <w:b w:val="1"/>
          <w:bCs w:val="1"/>
          <w:noProof w:val="0"/>
          <w:color w:val="auto"/>
          <w:sz w:val="22"/>
          <w:szCs w:val="22"/>
          <w:lang w:val="en-GB"/>
        </w:rPr>
        <w:t xml:space="preserve">Introduction </w:t>
      </w:r>
    </w:p>
    <w:p w:rsidR="5E24602A" w:rsidP="49286779" w:rsidRDefault="5E24602A" w14:paraId="2EEF82CB" w14:textId="62F2CB74">
      <w:pPr>
        <w:pStyle w:val="Heading1"/>
        <w:spacing w:before="360" w:beforeAutospacing="off" w:after="120" w:afterAutospacing="off" w:line="360" w:lineRule="auto"/>
        <w:jc w:val="both"/>
        <w:rPr>
          <w:rFonts w:ascii="Arial" w:hAnsi="Arial" w:eastAsia="Arial" w:cs="Arial"/>
          <w:b w:val="0"/>
          <w:bCs w:val="0"/>
          <w:noProof w:val="0"/>
          <w:color w:val="auto"/>
          <w:sz w:val="22"/>
          <w:szCs w:val="22"/>
          <w:u w:val="single"/>
          <w:lang w:val="en-GB"/>
        </w:rPr>
      </w:pPr>
      <w:r w:rsidRPr="49286779" w:rsidR="5E24602A">
        <w:rPr>
          <w:rFonts w:ascii="Arial" w:hAnsi="Arial" w:eastAsia="Arial" w:cs="Arial"/>
          <w:b w:val="0"/>
          <w:bCs w:val="0"/>
          <w:noProof w:val="0"/>
          <w:color w:val="auto"/>
          <w:sz w:val="22"/>
          <w:szCs w:val="22"/>
          <w:u w:val="single"/>
          <w:lang w:val="en-GB"/>
        </w:rPr>
        <w:t>Hotel Introduction</w:t>
      </w:r>
    </w:p>
    <w:p w:rsidR="5E24602A" w:rsidP="49286779" w:rsidRDefault="5E24602A" w14:paraId="1CCCD459" w14:textId="0B49252A">
      <w:pPr>
        <w:pStyle w:val="Normal"/>
        <w:jc w:val="both"/>
        <w:rPr>
          <w:rFonts w:ascii="Arial" w:hAnsi="Arial" w:eastAsia="Arial" w:cs="Arial"/>
          <w:b w:val="1"/>
          <w:bCs w:val="1"/>
          <w:noProof w:val="0"/>
          <w:sz w:val="22"/>
          <w:szCs w:val="22"/>
          <w:lang w:val="en-GB"/>
        </w:rPr>
      </w:pPr>
      <w:r w:rsidRPr="49286779" w:rsidR="5E24602A">
        <w:rPr>
          <w:rFonts w:ascii="Arial" w:hAnsi="Arial" w:eastAsia="Arial" w:cs="Arial"/>
          <w:noProof w:val="0"/>
          <w:sz w:val="22"/>
          <w:szCs w:val="22"/>
          <w:lang w:val="en-GB"/>
        </w:rPr>
        <w:t>The Ritz-Carlton, Tokyo, is the peak of luxury and style in the international city of Tokyo filled with sophisticated life</w:t>
      </w:r>
      <w:r w:rsidRPr="49286779" w:rsidR="17025F48">
        <w:rPr>
          <w:rFonts w:ascii="Arial" w:hAnsi="Arial" w:eastAsia="Arial" w:cs="Arial"/>
          <w:noProof w:val="0"/>
          <w:sz w:val="22"/>
          <w:szCs w:val="22"/>
          <w:lang w:val="en-GB"/>
        </w:rPr>
        <w:t xml:space="preserve"> and recognized for a one-time experience</w:t>
      </w:r>
      <w:r w:rsidRPr="49286779" w:rsidR="5E24602A">
        <w:rPr>
          <w:rFonts w:ascii="Arial" w:hAnsi="Arial" w:eastAsia="Arial" w:cs="Arial"/>
          <w:noProof w:val="0"/>
          <w:sz w:val="22"/>
          <w:szCs w:val="22"/>
          <w:lang w:val="en-GB"/>
        </w:rPr>
        <w:t xml:space="preserve">. Located in the </w:t>
      </w:r>
      <w:r w:rsidRPr="49286779" w:rsidR="5E24602A">
        <w:rPr>
          <w:rFonts w:ascii="Arial" w:hAnsi="Arial" w:eastAsia="Arial" w:cs="Arial"/>
          <w:noProof w:val="0"/>
          <w:sz w:val="22"/>
          <w:szCs w:val="22"/>
          <w:lang w:val="en-GB"/>
        </w:rPr>
        <w:t>centre</w:t>
      </w:r>
      <w:r w:rsidRPr="49286779" w:rsidR="5E24602A">
        <w:rPr>
          <w:rFonts w:ascii="Arial" w:hAnsi="Arial" w:eastAsia="Arial" w:cs="Arial"/>
          <w:noProof w:val="0"/>
          <w:sz w:val="22"/>
          <w:szCs w:val="22"/>
          <w:lang w:val="en-GB"/>
        </w:rPr>
        <w:t xml:space="preserve"> of Roppongi, the hotel is positioned on the top tier of Midtown Tower</w:t>
      </w:r>
      <w:r w:rsidRPr="49286779" w:rsidR="4011905E">
        <w:rPr>
          <w:rFonts w:ascii="Arial" w:hAnsi="Arial" w:eastAsia="Arial" w:cs="Arial"/>
          <w:noProof w:val="0"/>
          <w:sz w:val="22"/>
          <w:szCs w:val="22"/>
          <w:lang w:val="en-GB"/>
        </w:rPr>
        <w:t>, on the 45</w:t>
      </w:r>
      <w:r w:rsidRPr="49286779" w:rsidR="4011905E">
        <w:rPr>
          <w:rFonts w:ascii="Arial" w:hAnsi="Arial" w:eastAsia="Arial" w:cs="Arial"/>
          <w:noProof w:val="0"/>
          <w:sz w:val="22"/>
          <w:szCs w:val="22"/>
          <w:vertAlign w:val="superscript"/>
          <w:lang w:val="en-GB"/>
        </w:rPr>
        <w:t>th</w:t>
      </w:r>
      <w:r w:rsidRPr="49286779" w:rsidR="4011905E">
        <w:rPr>
          <w:rFonts w:ascii="Arial" w:hAnsi="Arial" w:eastAsia="Arial" w:cs="Arial"/>
          <w:noProof w:val="0"/>
          <w:sz w:val="22"/>
          <w:szCs w:val="22"/>
          <w:lang w:val="en-GB"/>
        </w:rPr>
        <w:t xml:space="preserve"> floor, </w:t>
      </w:r>
      <w:r w:rsidRPr="49286779" w:rsidR="5E24602A">
        <w:rPr>
          <w:rFonts w:ascii="Arial" w:hAnsi="Arial" w:eastAsia="Arial" w:cs="Arial"/>
          <w:noProof w:val="0"/>
          <w:sz w:val="22"/>
          <w:szCs w:val="22"/>
          <w:lang w:val="en-GB"/>
        </w:rPr>
        <w:t xml:space="preserve">complemented with panoramic city views and legendary Mount Fuji. From its </w:t>
      </w:r>
      <w:r w:rsidRPr="49286779" w:rsidR="5E24602A">
        <w:rPr>
          <w:rFonts w:ascii="Arial" w:hAnsi="Arial" w:eastAsia="Arial" w:cs="Arial"/>
          <w:noProof w:val="0"/>
          <w:sz w:val="22"/>
          <w:szCs w:val="22"/>
          <w:lang w:val="en-GB"/>
        </w:rPr>
        <w:t>inception</w:t>
      </w:r>
      <w:r w:rsidRPr="49286779" w:rsidR="5E24602A">
        <w:rPr>
          <w:rFonts w:ascii="Arial" w:hAnsi="Arial" w:eastAsia="Arial" w:cs="Arial"/>
          <w:noProof w:val="0"/>
          <w:sz w:val="22"/>
          <w:szCs w:val="22"/>
          <w:lang w:val="en-GB"/>
        </w:rPr>
        <w:t xml:space="preserve">, The Ritz-Carlton has been a reference point for high-end and a </w:t>
      </w:r>
      <w:r w:rsidRPr="49286779" w:rsidR="7F023E91">
        <w:rPr>
          <w:rFonts w:ascii="Arial" w:hAnsi="Arial" w:eastAsia="Arial" w:cs="Arial"/>
          <w:noProof w:val="0"/>
          <w:sz w:val="22"/>
          <w:szCs w:val="22"/>
          <w:lang w:val="en-GB"/>
        </w:rPr>
        <w:t>constructive collaboration</w:t>
      </w:r>
      <w:r w:rsidRPr="49286779" w:rsidR="5E24602A">
        <w:rPr>
          <w:rFonts w:ascii="Arial" w:hAnsi="Arial" w:eastAsia="Arial" w:cs="Arial"/>
          <w:noProof w:val="0"/>
          <w:sz w:val="22"/>
          <w:szCs w:val="22"/>
          <w:lang w:val="en-GB"/>
        </w:rPr>
        <w:t xml:space="preserve"> of top-notch services and authentic Japanese culture. The hotel offers 245 guest rooms with 36 suites completed, offering impeccable comfort and classic elegance. Its facilities consist of top-notch restaurant establishments, a fully equipped spa, and well-equipped conference and wedding services that are </w:t>
      </w:r>
      <w:r w:rsidRPr="49286779" w:rsidR="3C262BAD">
        <w:rPr>
          <w:rFonts w:ascii="Arial" w:hAnsi="Arial" w:eastAsia="Arial" w:cs="Arial"/>
          <w:noProof w:val="0"/>
          <w:sz w:val="22"/>
          <w:szCs w:val="22"/>
          <w:lang w:val="en-GB"/>
        </w:rPr>
        <w:t>extremely popular</w:t>
      </w:r>
      <w:r w:rsidRPr="49286779" w:rsidR="5E24602A">
        <w:rPr>
          <w:rFonts w:ascii="Arial" w:hAnsi="Arial" w:eastAsia="Arial" w:cs="Arial"/>
          <w:noProof w:val="0"/>
          <w:sz w:val="22"/>
          <w:szCs w:val="22"/>
          <w:lang w:val="en-GB"/>
        </w:rPr>
        <w:t xml:space="preserve"> among international markets.</w:t>
      </w:r>
      <w:r w:rsidRPr="49286779" w:rsidR="6D652E39">
        <w:rPr>
          <w:rFonts w:ascii="Arial" w:hAnsi="Arial" w:eastAsia="Arial" w:cs="Arial"/>
          <w:noProof w:val="0"/>
          <w:sz w:val="22"/>
          <w:szCs w:val="22"/>
          <w:lang w:val="en-GB"/>
        </w:rPr>
        <w:t xml:space="preserve"> </w:t>
      </w:r>
    </w:p>
    <w:p w:rsidR="5E24602A" w:rsidP="49286779" w:rsidRDefault="5E24602A" w14:paraId="398A5CA3" w14:textId="0372D166">
      <w:pPr>
        <w:pStyle w:val="Normal"/>
        <w:jc w:val="both"/>
        <w:rPr>
          <w:rFonts w:ascii="Arial" w:hAnsi="Arial" w:eastAsia="Arial" w:cs="Arial"/>
          <w:b w:val="0"/>
          <w:bCs w:val="0"/>
          <w:noProof w:val="0"/>
          <w:sz w:val="22"/>
          <w:szCs w:val="22"/>
          <w:u w:val="single"/>
          <w:lang w:val="en-GB"/>
        </w:rPr>
      </w:pPr>
      <w:r w:rsidRPr="49286779" w:rsidR="5E24602A">
        <w:rPr>
          <w:rFonts w:ascii="Arial" w:hAnsi="Arial" w:eastAsia="Arial" w:cs="Arial"/>
          <w:b w:val="0"/>
          <w:bCs w:val="0"/>
          <w:noProof w:val="0"/>
          <w:sz w:val="22"/>
          <w:szCs w:val="22"/>
          <w:u w:val="single"/>
          <w:lang w:val="en-GB"/>
        </w:rPr>
        <w:t>Consultancy Firm Introduction</w:t>
      </w:r>
    </w:p>
    <w:p w:rsidR="5E24602A" w:rsidP="49286779" w:rsidRDefault="5E24602A" w14:paraId="0D2439DA" w14:textId="242A9E58">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As per Anwar and Abdullah (2021), Global Hospitality Insights is a number one consulting agency with a decade of experience in changing the workflows all around the world in the hotel business. Our company is an expert in managing luxury hotels and can boast of its executives' experience and their drives to improve guests' satisfaction and operational efficiency. The style fuses data analytics with an intricate grasp of the hospitality industry. </w:t>
      </w:r>
      <w:r w:rsidRPr="49286779" w:rsidR="5E24602A">
        <w:rPr>
          <w:rFonts w:ascii="Arial" w:hAnsi="Arial" w:eastAsia="Arial" w:cs="Arial"/>
          <w:noProof w:val="0"/>
          <w:sz w:val="22"/>
          <w:szCs w:val="22"/>
          <w:lang w:val="en-GB"/>
        </w:rPr>
        <w:t xml:space="preserve">Through engineering solutions that are characteristically designed for every client we are to provide a solution that addresses the current issues </w:t>
      </w:r>
      <w:r w:rsidRPr="49286779" w:rsidR="1CB9590D">
        <w:rPr>
          <w:rFonts w:ascii="Arial" w:hAnsi="Arial" w:eastAsia="Arial" w:cs="Arial"/>
          <w:noProof w:val="0"/>
          <w:sz w:val="22"/>
          <w:szCs w:val="22"/>
          <w:lang w:val="en-GB"/>
        </w:rPr>
        <w:t>and</w:t>
      </w:r>
      <w:r w:rsidRPr="49286779" w:rsidR="5E24602A">
        <w:rPr>
          <w:rFonts w:ascii="Arial" w:hAnsi="Arial" w:eastAsia="Arial" w:cs="Arial"/>
          <w:noProof w:val="0"/>
          <w:sz w:val="22"/>
          <w:szCs w:val="22"/>
          <w:lang w:val="en-GB"/>
        </w:rPr>
        <w:t xml:space="preserve"> enhance the overall performance and competitiveness.</w:t>
      </w:r>
      <w:r w:rsidRPr="49286779" w:rsidR="5E24602A">
        <w:rPr>
          <w:rFonts w:ascii="Arial" w:hAnsi="Arial" w:eastAsia="Arial" w:cs="Arial"/>
          <w:noProof w:val="0"/>
          <w:sz w:val="22"/>
          <w:szCs w:val="22"/>
          <w:lang w:val="en-GB"/>
        </w:rPr>
        <w:t xml:space="preserve"> </w:t>
      </w:r>
      <w:r w:rsidRPr="49286779" w:rsidR="72FC49A9">
        <w:rPr>
          <w:rFonts w:ascii="Arial" w:hAnsi="Arial" w:eastAsia="Arial" w:cs="Arial"/>
          <w:noProof w:val="0"/>
          <w:sz w:val="22"/>
          <w:szCs w:val="22"/>
          <w:lang w:val="en-GB"/>
        </w:rPr>
        <w:t>The team</w:t>
      </w:r>
      <w:r w:rsidRPr="49286779" w:rsidR="5E24602A">
        <w:rPr>
          <w:rFonts w:ascii="Arial" w:hAnsi="Arial" w:eastAsia="Arial" w:cs="Arial"/>
          <w:noProof w:val="0"/>
          <w:sz w:val="22"/>
          <w:szCs w:val="22"/>
          <w:lang w:val="en-GB"/>
        </w:rPr>
        <w:t xml:space="preserve"> is composed of highly skilled professionals who, in their careers as hotel industry </w:t>
      </w:r>
      <w:r w:rsidRPr="49286779" w:rsidR="5E24602A">
        <w:rPr>
          <w:rFonts w:ascii="Arial" w:hAnsi="Arial" w:eastAsia="Arial" w:cs="Arial"/>
          <w:noProof w:val="0"/>
          <w:sz w:val="22"/>
          <w:szCs w:val="22"/>
          <w:lang w:val="en-GB"/>
        </w:rPr>
        <w:t xml:space="preserve">executives, have served in leading positions in noteworthy hotel groups that add valuable insights to </w:t>
      </w:r>
      <w:r w:rsidRPr="49286779" w:rsidR="3DD0CB91">
        <w:rPr>
          <w:rFonts w:ascii="Arial" w:hAnsi="Arial" w:eastAsia="Arial" w:cs="Arial"/>
          <w:noProof w:val="0"/>
          <w:sz w:val="22"/>
          <w:szCs w:val="22"/>
          <w:lang w:val="en-GB"/>
        </w:rPr>
        <w:t>the present</w:t>
      </w:r>
      <w:r w:rsidRPr="49286779" w:rsidR="5E24602A">
        <w:rPr>
          <w:rFonts w:ascii="Arial" w:hAnsi="Arial" w:eastAsia="Arial" w:cs="Arial"/>
          <w:noProof w:val="0"/>
          <w:sz w:val="22"/>
          <w:szCs w:val="22"/>
          <w:lang w:val="en-GB"/>
        </w:rPr>
        <w:t xml:space="preserve"> consultancy services (Stein, 2021).</w:t>
      </w:r>
    </w:p>
    <w:p w:rsidR="5E24602A" w:rsidP="49286779" w:rsidRDefault="5E24602A" w14:paraId="2F6402F7" w14:textId="6CBFB9A2">
      <w:pPr>
        <w:pStyle w:val="Heading2"/>
        <w:spacing w:before="120" w:beforeAutospacing="off" w:after="120" w:afterAutospacing="off" w:line="360" w:lineRule="auto"/>
        <w:jc w:val="both"/>
        <w:rPr>
          <w:rFonts w:ascii="Arial" w:hAnsi="Arial" w:eastAsia="Arial" w:cs="Arial"/>
          <w:b w:val="0"/>
          <w:bCs w:val="0"/>
          <w:noProof w:val="0"/>
          <w:color w:val="auto"/>
          <w:sz w:val="22"/>
          <w:szCs w:val="22"/>
          <w:u w:val="single"/>
          <w:lang w:val="en-GB"/>
        </w:rPr>
      </w:pPr>
      <w:r w:rsidRPr="49286779" w:rsidR="5E24602A">
        <w:rPr>
          <w:rFonts w:ascii="Arial" w:hAnsi="Arial" w:eastAsia="Arial" w:cs="Arial"/>
          <w:b w:val="0"/>
          <w:bCs w:val="0"/>
          <w:noProof w:val="0"/>
          <w:color w:val="auto"/>
          <w:sz w:val="22"/>
          <w:szCs w:val="22"/>
          <w:u w:val="single"/>
          <w:lang w:val="en-GB"/>
        </w:rPr>
        <w:t>Description of the Issue</w:t>
      </w:r>
    </w:p>
    <w:p w:rsidR="5E24602A" w:rsidP="49286779" w:rsidRDefault="5E24602A" w14:paraId="31BAF931" w14:textId="3086E03B">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The last few days in The Ritz-Carlton, Tokyo, the company faced a range of issues on customer service delivery during peak hours (The Ritz-Carlton, 2024). The problems that </w:t>
      </w:r>
      <w:r w:rsidRPr="49286779" w:rsidR="1CF8E79C">
        <w:rPr>
          <w:rFonts w:ascii="Arial" w:hAnsi="Arial" w:eastAsia="Arial" w:cs="Arial"/>
          <w:noProof w:val="0"/>
          <w:sz w:val="22"/>
          <w:szCs w:val="22"/>
          <w:lang w:val="en-GB"/>
        </w:rPr>
        <w:t>this h</w:t>
      </w:r>
      <w:r w:rsidRPr="49286779" w:rsidR="5E24602A">
        <w:rPr>
          <w:rFonts w:ascii="Arial" w:hAnsi="Arial" w:eastAsia="Arial" w:cs="Arial"/>
          <w:noProof w:val="0"/>
          <w:sz w:val="22"/>
          <w:szCs w:val="22"/>
          <w:lang w:val="en-GB"/>
        </w:rPr>
        <w:t xml:space="preserve">otel faces become more </w:t>
      </w:r>
      <w:r w:rsidRPr="49286779" w:rsidR="5E24602A">
        <w:rPr>
          <w:rFonts w:ascii="Arial" w:hAnsi="Arial" w:eastAsia="Arial" w:cs="Arial"/>
          <w:noProof w:val="0"/>
          <w:sz w:val="22"/>
          <w:szCs w:val="22"/>
          <w:lang w:val="en-GB"/>
        </w:rPr>
        <w:t>evident</w:t>
      </w:r>
      <w:r w:rsidRPr="49286779" w:rsidR="5E24602A">
        <w:rPr>
          <w:rFonts w:ascii="Arial" w:hAnsi="Arial" w:eastAsia="Arial" w:cs="Arial"/>
          <w:noProof w:val="0"/>
          <w:sz w:val="22"/>
          <w:szCs w:val="22"/>
          <w:lang w:val="en-GB"/>
        </w:rPr>
        <w:t xml:space="preserve"> in the cases of delayed guest check-in and check-out, slow customer service response, and an overall drop in guest satisfaction scores during peak periods. These service disruptions are, indeed, especially </w:t>
      </w:r>
      <w:r w:rsidRPr="49286779" w:rsidR="5E24602A">
        <w:rPr>
          <w:rFonts w:ascii="Arial" w:hAnsi="Arial" w:eastAsia="Arial" w:cs="Arial"/>
          <w:noProof w:val="0"/>
          <w:sz w:val="22"/>
          <w:szCs w:val="22"/>
          <w:lang w:val="en-GB"/>
        </w:rPr>
        <w:t>concerns</w:t>
      </w:r>
      <w:r w:rsidRPr="49286779" w:rsidR="5E24602A">
        <w:rPr>
          <w:rFonts w:ascii="Arial" w:hAnsi="Arial" w:eastAsia="Arial" w:cs="Arial"/>
          <w:noProof w:val="0"/>
          <w:sz w:val="22"/>
          <w:szCs w:val="22"/>
          <w:lang w:val="en-GB"/>
        </w:rPr>
        <w:t xml:space="preserve"> taking into </w:t>
      </w:r>
      <w:r w:rsidRPr="49286779" w:rsidR="5E24602A">
        <w:rPr>
          <w:rFonts w:ascii="Arial" w:hAnsi="Arial" w:eastAsia="Arial" w:cs="Arial"/>
          <w:noProof w:val="0"/>
          <w:sz w:val="22"/>
          <w:szCs w:val="22"/>
          <w:lang w:val="en-GB"/>
        </w:rPr>
        <w:t>consideration of</w:t>
      </w:r>
      <w:r w:rsidRPr="49286779" w:rsidR="5E24602A">
        <w:rPr>
          <w:rFonts w:ascii="Arial" w:hAnsi="Arial" w:eastAsia="Arial" w:cs="Arial"/>
          <w:noProof w:val="0"/>
          <w:sz w:val="22"/>
          <w:szCs w:val="22"/>
          <w:lang w:val="en-GB"/>
        </w:rPr>
        <w:t xml:space="preserve"> the hotel's glory in the market for luxury hotels in Tokyo. </w:t>
      </w:r>
      <w:r w:rsidRPr="49286779" w:rsidR="5E24602A">
        <w:rPr>
          <w:rFonts w:ascii="Arial" w:hAnsi="Arial" w:eastAsia="Arial" w:cs="Arial"/>
          <w:noProof w:val="0"/>
          <w:sz w:val="22"/>
          <w:szCs w:val="22"/>
          <w:lang w:val="en-GB"/>
        </w:rPr>
        <w:t>Analysing</w:t>
      </w:r>
      <w:r w:rsidRPr="49286779" w:rsidR="5E24602A">
        <w:rPr>
          <w:rFonts w:ascii="Arial" w:hAnsi="Arial" w:eastAsia="Arial" w:cs="Arial"/>
          <w:noProof w:val="0"/>
          <w:sz w:val="22"/>
          <w:szCs w:val="22"/>
          <w:lang w:val="en-GB"/>
        </w:rPr>
        <w:t xml:space="preserve"> </w:t>
      </w:r>
      <w:r w:rsidRPr="49286779" w:rsidR="5A009804">
        <w:rPr>
          <w:rFonts w:ascii="Arial" w:hAnsi="Arial" w:eastAsia="Arial" w:cs="Arial"/>
          <w:noProof w:val="0"/>
          <w:sz w:val="22"/>
          <w:szCs w:val="22"/>
          <w:lang w:val="en-GB"/>
        </w:rPr>
        <w:t>this ineffectiveness</w:t>
      </w:r>
      <w:r w:rsidRPr="49286779" w:rsidR="5E24602A">
        <w:rPr>
          <w:rFonts w:ascii="Arial" w:hAnsi="Arial" w:eastAsia="Arial" w:cs="Arial"/>
          <w:noProof w:val="0"/>
          <w:sz w:val="22"/>
          <w:szCs w:val="22"/>
          <w:lang w:val="en-GB"/>
        </w:rPr>
        <w:t xml:space="preserve"> is </w:t>
      </w:r>
      <w:r w:rsidRPr="49286779" w:rsidR="54F4C9CE">
        <w:rPr>
          <w:rFonts w:ascii="Arial" w:hAnsi="Arial" w:eastAsia="Arial" w:cs="Arial"/>
          <w:noProof w:val="0"/>
          <w:sz w:val="22"/>
          <w:szCs w:val="22"/>
          <w:lang w:val="en-GB"/>
        </w:rPr>
        <w:t>important</w:t>
      </w:r>
      <w:r w:rsidRPr="49286779" w:rsidR="5E24602A">
        <w:rPr>
          <w:rFonts w:ascii="Arial" w:hAnsi="Arial" w:eastAsia="Arial" w:cs="Arial"/>
          <w:noProof w:val="0"/>
          <w:sz w:val="22"/>
          <w:szCs w:val="22"/>
          <w:lang w:val="en-GB"/>
        </w:rPr>
        <w:t xml:space="preserve"> for the maintenance of the prestige of the hotel and the fact, it is still able to delight distinguished guests (Antunes and Pinheiro, 2020).</w:t>
      </w:r>
    </w:p>
    <w:p w:rsidR="5E24602A" w:rsidP="49286779" w:rsidRDefault="5E24602A" w14:paraId="6A62357E" w14:textId="6FB68DF7">
      <w:pPr>
        <w:pStyle w:val="Heading2"/>
        <w:spacing w:before="120" w:beforeAutospacing="off" w:after="120" w:afterAutospacing="off" w:line="360" w:lineRule="auto"/>
        <w:jc w:val="both"/>
        <w:rPr>
          <w:rFonts w:ascii="Arial" w:hAnsi="Arial" w:eastAsia="Arial" w:cs="Arial"/>
          <w:b w:val="0"/>
          <w:bCs w:val="0"/>
          <w:noProof w:val="0"/>
          <w:color w:val="auto"/>
          <w:sz w:val="22"/>
          <w:szCs w:val="22"/>
          <w:u w:val="single"/>
          <w:lang w:val="en-GB"/>
        </w:rPr>
      </w:pPr>
      <w:r w:rsidRPr="49286779" w:rsidR="5E24602A">
        <w:rPr>
          <w:rFonts w:ascii="Arial" w:hAnsi="Arial" w:eastAsia="Arial" w:cs="Arial"/>
          <w:b w:val="0"/>
          <w:bCs w:val="0"/>
          <w:noProof w:val="0"/>
          <w:color w:val="auto"/>
          <w:sz w:val="22"/>
          <w:szCs w:val="22"/>
          <w:u w:val="single"/>
          <w:lang w:val="en-GB"/>
        </w:rPr>
        <w:t>Theoretical Frameworks for Analysis</w:t>
      </w:r>
    </w:p>
    <w:p w:rsidR="5E24602A" w:rsidP="49286779" w:rsidRDefault="5E24602A" w14:paraId="3E555E4F" w14:textId="58AFBB41">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To explain the problems that needed to be tackled at the Ritz-Carlton, some strategic tools will be used. Through the PESTEL analysis, </w:t>
      </w:r>
      <w:r w:rsidRPr="49286779" w:rsidR="25566861">
        <w:rPr>
          <w:rFonts w:ascii="Arial" w:hAnsi="Arial" w:eastAsia="Arial" w:cs="Arial"/>
          <w:noProof w:val="0"/>
          <w:sz w:val="22"/>
          <w:szCs w:val="22"/>
          <w:lang w:val="en-GB"/>
        </w:rPr>
        <w:t>consultants will</w:t>
      </w:r>
      <w:r w:rsidRPr="49286779" w:rsidR="5E24602A">
        <w:rPr>
          <w:rFonts w:ascii="Arial" w:hAnsi="Arial" w:eastAsia="Arial" w:cs="Arial"/>
          <w:noProof w:val="0"/>
          <w:sz w:val="22"/>
          <w:szCs w:val="22"/>
          <w:lang w:val="en-GB"/>
        </w:rPr>
        <w:t xml:space="preserve"> dive deeper into the external factors such as political, economic, social, technological, environmental, and the legal aspects that could be playing a role in the hotel and its operations. SWOT analysis will help to </w:t>
      </w:r>
      <w:r w:rsidRPr="49286779" w:rsidR="5E24602A">
        <w:rPr>
          <w:rFonts w:ascii="Arial" w:hAnsi="Arial" w:eastAsia="Arial" w:cs="Arial"/>
          <w:noProof w:val="0"/>
          <w:sz w:val="22"/>
          <w:szCs w:val="22"/>
          <w:lang w:val="en-GB"/>
        </w:rPr>
        <w:t>analyse</w:t>
      </w:r>
      <w:r w:rsidRPr="49286779" w:rsidR="5E24602A">
        <w:rPr>
          <w:rFonts w:ascii="Arial" w:hAnsi="Arial" w:eastAsia="Arial" w:cs="Arial"/>
          <w:noProof w:val="0"/>
          <w:sz w:val="22"/>
          <w:szCs w:val="22"/>
          <w:lang w:val="en-GB"/>
        </w:rPr>
        <w:t xml:space="preserve"> internal strengths and weaknesses of the hotel and </w:t>
      </w:r>
      <w:r w:rsidRPr="49286779" w:rsidR="5E24602A">
        <w:rPr>
          <w:rFonts w:ascii="Arial" w:hAnsi="Arial" w:eastAsia="Arial" w:cs="Arial"/>
          <w:noProof w:val="0"/>
          <w:sz w:val="22"/>
          <w:szCs w:val="22"/>
          <w:lang w:val="en-GB"/>
        </w:rPr>
        <w:t>identify</w:t>
      </w:r>
      <w:r w:rsidRPr="49286779" w:rsidR="5E24602A">
        <w:rPr>
          <w:rFonts w:ascii="Arial" w:hAnsi="Arial" w:eastAsia="Arial" w:cs="Arial"/>
          <w:noProof w:val="0"/>
          <w:sz w:val="22"/>
          <w:szCs w:val="22"/>
          <w:lang w:val="en-GB"/>
        </w:rPr>
        <w:t xml:space="preserve"> the advantages to </w:t>
      </w:r>
      <w:r w:rsidRPr="49286779" w:rsidR="5E24602A">
        <w:rPr>
          <w:rFonts w:ascii="Arial" w:hAnsi="Arial" w:eastAsia="Arial" w:cs="Arial"/>
          <w:noProof w:val="0"/>
          <w:sz w:val="22"/>
          <w:szCs w:val="22"/>
          <w:lang w:val="en-GB"/>
        </w:rPr>
        <w:t>get</w:t>
      </w:r>
      <w:r w:rsidRPr="49286779" w:rsidR="5E24602A">
        <w:rPr>
          <w:rFonts w:ascii="Arial" w:hAnsi="Arial" w:eastAsia="Arial" w:cs="Arial"/>
          <w:noProof w:val="0"/>
          <w:sz w:val="22"/>
          <w:szCs w:val="22"/>
          <w:lang w:val="en-GB"/>
        </w:rPr>
        <w:t xml:space="preserve"> ahead in this competition and threats from the environment. In this context, these frameworks would have a pivotal role, </w:t>
      </w:r>
      <w:r w:rsidRPr="49286779" w:rsidR="5F245E71">
        <w:rPr>
          <w:rFonts w:ascii="Arial" w:hAnsi="Arial" w:eastAsia="Arial" w:cs="Arial"/>
          <w:noProof w:val="0"/>
          <w:sz w:val="22"/>
          <w:szCs w:val="22"/>
          <w:lang w:val="en-GB"/>
        </w:rPr>
        <w:t>and</w:t>
      </w:r>
      <w:r w:rsidRPr="49286779" w:rsidR="5E24602A">
        <w:rPr>
          <w:rFonts w:ascii="Arial" w:hAnsi="Arial" w:eastAsia="Arial" w:cs="Arial"/>
          <w:noProof w:val="0"/>
          <w:sz w:val="22"/>
          <w:szCs w:val="22"/>
          <w:lang w:val="en-GB"/>
        </w:rPr>
        <w:t xml:space="preserve"> will </w:t>
      </w:r>
      <w:r w:rsidRPr="49286779" w:rsidR="6E6234D6">
        <w:rPr>
          <w:rFonts w:ascii="Arial" w:hAnsi="Arial" w:eastAsia="Arial" w:cs="Arial"/>
          <w:noProof w:val="0"/>
          <w:sz w:val="22"/>
          <w:szCs w:val="22"/>
          <w:lang w:val="en-GB"/>
        </w:rPr>
        <w:t>provide</w:t>
      </w:r>
      <w:r w:rsidRPr="49286779" w:rsidR="5E24602A">
        <w:rPr>
          <w:rFonts w:ascii="Arial" w:hAnsi="Arial" w:eastAsia="Arial" w:cs="Arial"/>
          <w:noProof w:val="0"/>
          <w:sz w:val="22"/>
          <w:szCs w:val="22"/>
          <w:lang w:val="en-GB"/>
        </w:rPr>
        <w:t xml:space="preserve"> a complete picture of the </w:t>
      </w:r>
      <w:r w:rsidRPr="49286779" w:rsidR="5E24602A">
        <w:rPr>
          <w:rFonts w:ascii="Arial" w:hAnsi="Arial" w:eastAsia="Arial" w:cs="Arial"/>
          <w:noProof w:val="0"/>
          <w:sz w:val="22"/>
          <w:szCs w:val="22"/>
          <w:lang w:val="en-GB"/>
        </w:rPr>
        <w:t>factors, which</w:t>
      </w:r>
      <w:r w:rsidRPr="49286779" w:rsidR="5E24602A">
        <w:rPr>
          <w:rFonts w:ascii="Arial" w:hAnsi="Arial" w:eastAsia="Arial" w:cs="Arial"/>
          <w:noProof w:val="0"/>
          <w:sz w:val="22"/>
          <w:szCs w:val="22"/>
          <w:lang w:val="en-GB"/>
        </w:rPr>
        <w:t xml:space="preserve"> influence the hotel</w:t>
      </w:r>
      <w:r w:rsidRPr="49286779" w:rsidR="5E24602A">
        <w:rPr>
          <w:rFonts w:ascii="Arial" w:hAnsi="Arial" w:eastAsia="Arial" w:cs="Arial"/>
          <w:noProof w:val="0"/>
          <w:sz w:val="22"/>
          <w:szCs w:val="22"/>
          <w:lang w:val="en-GB"/>
        </w:rPr>
        <w:t>, will</w:t>
      </w:r>
      <w:r w:rsidRPr="49286779" w:rsidR="5E24602A">
        <w:rPr>
          <w:rFonts w:ascii="Arial" w:hAnsi="Arial" w:eastAsia="Arial" w:cs="Arial"/>
          <w:noProof w:val="0"/>
          <w:sz w:val="22"/>
          <w:szCs w:val="22"/>
          <w:lang w:val="en-GB"/>
        </w:rPr>
        <w:t xml:space="preserve"> guide </w:t>
      </w:r>
      <w:r w:rsidRPr="49286779" w:rsidR="457D8D4E">
        <w:rPr>
          <w:rFonts w:ascii="Arial" w:hAnsi="Arial" w:eastAsia="Arial" w:cs="Arial"/>
          <w:noProof w:val="0"/>
          <w:sz w:val="22"/>
          <w:szCs w:val="22"/>
          <w:lang w:val="en-GB"/>
        </w:rPr>
        <w:t>experts</w:t>
      </w:r>
      <w:r w:rsidRPr="49286779" w:rsidR="5E24602A">
        <w:rPr>
          <w:rFonts w:ascii="Arial" w:hAnsi="Arial" w:eastAsia="Arial" w:cs="Arial"/>
          <w:noProof w:val="0"/>
          <w:sz w:val="22"/>
          <w:szCs w:val="22"/>
          <w:lang w:val="en-GB"/>
        </w:rPr>
        <w:t xml:space="preserve"> to suggest suitable strategies (</w:t>
      </w:r>
      <w:r w:rsidRPr="49286779" w:rsidR="5E24602A">
        <w:rPr>
          <w:rFonts w:ascii="Arial" w:hAnsi="Arial" w:eastAsia="Arial" w:cs="Arial"/>
          <w:noProof w:val="0"/>
          <w:sz w:val="22"/>
          <w:szCs w:val="22"/>
          <w:lang w:val="en-GB"/>
        </w:rPr>
        <w:t>Atroszko</w:t>
      </w:r>
      <w:r w:rsidRPr="49286779" w:rsidR="5E24602A">
        <w:rPr>
          <w:rFonts w:ascii="Arial" w:hAnsi="Arial" w:eastAsia="Arial" w:cs="Arial"/>
          <w:noProof w:val="0"/>
          <w:sz w:val="22"/>
          <w:szCs w:val="22"/>
          <w:lang w:val="en-GB"/>
        </w:rPr>
        <w:t>, 2020). By applying the TOWS Matrix, the hotel's strengths will be matched to opportunities and problems will be converted into action plans that will guarantee the robustness of the chosen approach and resulting in operational efficiency and customer satisfaction.</w:t>
      </w:r>
    </w:p>
    <w:p w:rsidR="5E24602A" w:rsidP="49286779" w:rsidRDefault="5E24602A" w14:paraId="157F8F33" w14:textId="5C710627">
      <w:pPr>
        <w:pStyle w:val="Heading1"/>
        <w:spacing w:before="360" w:beforeAutospacing="off" w:after="120" w:afterAutospacing="off" w:line="360" w:lineRule="auto"/>
        <w:jc w:val="both"/>
        <w:rPr>
          <w:rFonts w:ascii="Arial" w:hAnsi="Arial" w:eastAsia="Arial" w:cs="Arial"/>
          <w:b w:val="1"/>
          <w:bCs w:val="1"/>
          <w:noProof w:val="0"/>
          <w:color w:val="auto"/>
          <w:sz w:val="22"/>
          <w:szCs w:val="22"/>
          <w:lang w:val="en-GB"/>
        </w:rPr>
      </w:pPr>
      <w:r w:rsidRPr="49286779" w:rsidR="5E24602A">
        <w:rPr>
          <w:rFonts w:ascii="Arial" w:hAnsi="Arial" w:eastAsia="Arial" w:cs="Arial"/>
          <w:b w:val="1"/>
          <w:bCs w:val="1"/>
          <w:noProof w:val="0"/>
          <w:color w:val="auto"/>
          <w:sz w:val="22"/>
          <w:szCs w:val="22"/>
          <w:lang w:val="en-GB"/>
        </w:rPr>
        <w:t>Analysis</w:t>
      </w:r>
    </w:p>
    <w:p w:rsidR="5E24602A" w:rsidP="49286779" w:rsidRDefault="5E24602A" w14:paraId="0F71D95D" w14:textId="73D86E7E">
      <w:pPr>
        <w:pStyle w:val="Heading2"/>
        <w:spacing w:before="120" w:beforeAutospacing="off" w:after="120" w:afterAutospacing="off" w:line="360" w:lineRule="auto"/>
        <w:jc w:val="both"/>
        <w:rPr>
          <w:rFonts w:ascii="Arial" w:hAnsi="Arial" w:eastAsia="Arial" w:cs="Arial"/>
          <w:b w:val="0"/>
          <w:bCs w:val="0"/>
          <w:noProof w:val="0"/>
          <w:sz w:val="22"/>
          <w:szCs w:val="22"/>
          <w:u w:val="single"/>
          <w:lang w:val="en-GB"/>
        </w:rPr>
      </w:pPr>
      <w:r w:rsidRPr="49286779" w:rsidR="5E24602A">
        <w:rPr>
          <w:rFonts w:ascii="Arial" w:hAnsi="Arial" w:eastAsia="Arial" w:cs="Arial"/>
          <w:b w:val="0"/>
          <w:bCs w:val="0"/>
          <w:noProof w:val="0"/>
          <w:color w:val="auto"/>
          <w:sz w:val="22"/>
          <w:szCs w:val="22"/>
          <w:u w:val="single"/>
          <w:lang w:val="en-GB"/>
        </w:rPr>
        <w:t>Introducing the issue</w:t>
      </w:r>
    </w:p>
    <w:p w:rsidR="5E24602A" w:rsidP="49286779" w:rsidRDefault="5E24602A" w14:paraId="38A460F3" w14:textId="5A892B67">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The Ritz-Carlton, Tokyo is battling high barriers during busy operational times to </w:t>
      </w:r>
      <w:r w:rsidRPr="49286779" w:rsidR="5E24602A">
        <w:rPr>
          <w:rFonts w:ascii="Arial" w:hAnsi="Arial" w:eastAsia="Arial" w:cs="Arial"/>
          <w:noProof w:val="0"/>
          <w:sz w:val="22"/>
          <w:szCs w:val="22"/>
          <w:lang w:val="en-GB"/>
        </w:rPr>
        <w:t>maintain</w:t>
      </w:r>
      <w:r w:rsidRPr="49286779" w:rsidR="5E24602A">
        <w:rPr>
          <w:rFonts w:ascii="Arial" w:hAnsi="Arial" w:eastAsia="Arial" w:cs="Arial"/>
          <w:noProof w:val="0"/>
          <w:sz w:val="22"/>
          <w:szCs w:val="22"/>
          <w:lang w:val="en-GB"/>
        </w:rPr>
        <w:t xml:space="preserve"> its </w:t>
      </w:r>
      <w:bookmarkStart w:name="_Int_fy8oSr99" w:id="356833577"/>
      <w:r w:rsidRPr="49286779" w:rsidR="5E24602A">
        <w:rPr>
          <w:rFonts w:ascii="Arial" w:hAnsi="Arial" w:eastAsia="Arial" w:cs="Arial"/>
          <w:noProof w:val="0"/>
          <w:sz w:val="22"/>
          <w:szCs w:val="22"/>
          <w:lang w:val="en-GB"/>
        </w:rPr>
        <w:t>high standards</w:t>
      </w:r>
      <w:bookmarkEnd w:id="356833577"/>
      <w:r w:rsidRPr="49286779" w:rsidR="5E24602A">
        <w:rPr>
          <w:rFonts w:ascii="Arial" w:hAnsi="Arial" w:eastAsia="Arial" w:cs="Arial"/>
          <w:noProof w:val="0"/>
          <w:sz w:val="22"/>
          <w:szCs w:val="22"/>
          <w:lang w:val="en-GB"/>
        </w:rPr>
        <w:t xml:space="preserve"> of service and customer satisfaction. The guests have been given the opportunity to send feedback on </w:t>
      </w:r>
      <w:r w:rsidRPr="49286779" w:rsidR="624C615C">
        <w:rPr>
          <w:rFonts w:ascii="Arial" w:hAnsi="Arial" w:eastAsia="Arial" w:cs="Arial"/>
          <w:noProof w:val="0"/>
          <w:sz w:val="22"/>
          <w:szCs w:val="22"/>
          <w:lang w:val="en-GB"/>
        </w:rPr>
        <w:t>distinct parts</w:t>
      </w:r>
      <w:r w:rsidRPr="49286779" w:rsidR="5E24602A">
        <w:rPr>
          <w:rFonts w:ascii="Arial" w:hAnsi="Arial" w:eastAsia="Arial" w:cs="Arial"/>
          <w:noProof w:val="0"/>
          <w:sz w:val="22"/>
          <w:szCs w:val="22"/>
          <w:lang w:val="en-GB"/>
        </w:rPr>
        <w:t xml:space="preserve"> of the service such as check-in and check-out, as well as delays in dining and concierge services. These matters </w:t>
      </w:r>
      <w:r w:rsidRPr="49286779" w:rsidR="50BCF42F">
        <w:rPr>
          <w:rFonts w:ascii="Arial" w:hAnsi="Arial" w:eastAsia="Arial" w:cs="Arial"/>
          <w:noProof w:val="0"/>
          <w:sz w:val="22"/>
          <w:szCs w:val="22"/>
          <w:lang w:val="en-GB"/>
        </w:rPr>
        <w:t>emerge</w:t>
      </w:r>
      <w:r w:rsidRPr="49286779" w:rsidR="5E24602A">
        <w:rPr>
          <w:rFonts w:ascii="Arial" w:hAnsi="Arial" w:eastAsia="Arial" w:cs="Arial"/>
          <w:noProof w:val="0"/>
          <w:sz w:val="22"/>
          <w:szCs w:val="22"/>
          <w:lang w:val="en-GB"/>
        </w:rPr>
        <w:t xml:space="preserve"> from 3PM to 7PM in Tokyo which serves the guests' arrival and dinner time occasions. A statistical analysis from the previous quarter reveals a negative 20% short-term due to an increase </w:t>
      </w:r>
      <w:r w:rsidRPr="49286779" w:rsidR="5E24602A">
        <w:rPr>
          <w:rFonts w:ascii="Arial" w:hAnsi="Arial" w:eastAsia="Arial" w:cs="Arial"/>
          <w:noProof w:val="0"/>
          <w:sz w:val="22"/>
          <w:szCs w:val="22"/>
          <w:lang w:val="en-GB"/>
        </w:rPr>
        <w:t>of</w:t>
      </w:r>
      <w:r w:rsidRPr="49286779" w:rsidR="5E24602A">
        <w:rPr>
          <w:rFonts w:ascii="Arial" w:hAnsi="Arial" w:eastAsia="Arial" w:cs="Arial"/>
          <w:noProof w:val="0"/>
          <w:sz w:val="22"/>
          <w:szCs w:val="22"/>
          <w:lang w:val="en-GB"/>
        </w:rPr>
        <w:t xml:space="preserve"> negative feedback during this period compared to the previous year. The dangerous development has a direct bearing on customer satisfaction levels and the church's </w:t>
      </w:r>
      <w:r w:rsidRPr="49286779" w:rsidR="5E24602A">
        <w:rPr>
          <w:rFonts w:ascii="Arial" w:hAnsi="Arial" w:eastAsia="Arial" w:cs="Arial"/>
          <w:noProof w:val="0"/>
          <w:sz w:val="22"/>
          <w:szCs w:val="22"/>
          <w:lang w:val="en-GB"/>
        </w:rPr>
        <w:t>reputation</w:t>
      </w:r>
      <w:r w:rsidRPr="49286779" w:rsidR="5E24602A">
        <w:rPr>
          <w:rFonts w:ascii="Arial" w:hAnsi="Arial" w:eastAsia="Arial" w:cs="Arial"/>
          <w:noProof w:val="0"/>
          <w:sz w:val="22"/>
          <w:szCs w:val="22"/>
          <w:lang w:val="en-GB"/>
        </w:rPr>
        <w:t xml:space="preserve"> thus, hotel rating. Furthermore, the internal audit reveals a discouraging augment of the average service wait time by 15 minutes for the peak hours.</w:t>
      </w:r>
    </w:p>
    <w:p w:rsidR="5E24602A" w:rsidP="49286779" w:rsidRDefault="5E24602A" w14:paraId="4E97758E" w14:textId="28C6D910">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What makes Ritz-Carlton, </w:t>
      </w:r>
      <w:r w:rsidRPr="49286779" w:rsidR="5E24602A">
        <w:rPr>
          <w:rFonts w:ascii="Arial" w:hAnsi="Arial" w:eastAsia="Arial" w:cs="Arial"/>
          <w:noProof w:val="0"/>
          <w:sz w:val="22"/>
          <w:szCs w:val="22"/>
          <w:lang w:val="en-GB"/>
        </w:rPr>
        <w:t>notwithstanding</w:t>
      </w:r>
      <w:r w:rsidRPr="49286779" w:rsidR="5E24602A">
        <w:rPr>
          <w:rFonts w:ascii="Arial" w:hAnsi="Arial" w:eastAsia="Arial" w:cs="Arial"/>
          <w:noProof w:val="0"/>
          <w:sz w:val="22"/>
          <w:szCs w:val="22"/>
          <w:lang w:val="en-GB"/>
        </w:rPr>
        <w:t xml:space="preserve"> its place in the high-income hospitality market and its unchanging promise to provide the best of guest experience, should be of immediate response service inefficiencies. If the hotel does not deal with the challenges on time, the number of guests will decrease th</w:t>
      </w:r>
      <w:r w:rsidRPr="49286779" w:rsidR="2E0B1301">
        <w:rPr>
          <w:rFonts w:ascii="Arial" w:hAnsi="Arial" w:eastAsia="Arial" w:cs="Arial"/>
          <w:noProof w:val="0"/>
          <w:sz w:val="22"/>
          <w:szCs w:val="22"/>
          <w:lang w:val="en-GB"/>
        </w:rPr>
        <w:t>i</w:t>
      </w:r>
      <w:r w:rsidRPr="49286779" w:rsidR="5E24602A">
        <w:rPr>
          <w:rFonts w:ascii="Arial" w:hAnsi="Arial" w:eastAsia="Arial" w:cs="Arial"/>
          <w:noProof w:val="0"/>
          <w:sz w:val="22"/>
          <w:szCs w:val="22"/>
          <w:lang w:val="en-GB"/>
        </w:rPr>
        <w:t xml:space="preserve">s ensuring that the profitability of the hotel and market competitiveness are compromised (Abubakar, </w:t>
      </w:r>
      <w:r w:rsidRPr="49286779" w:rsidR="5E24602A">
        <w:rPr>
          <w:rFonts w:ascii="Arial" w:hAnsi="Arial" w:eastAsia="Arial" w:cs="Arial"/>
          <w:noProof w:val="0"/>
          <w:sz w:val="22"/>
          <w:szCs w:val="22"/>
          <w:lang w:val="en-GB"/>
        </w:rPr>
        <w:t>Elrehail</w:t>
      </w:r>
      <w:r w:rsidRPr="49286779" w:rsidR="5E24602A">
        <w:rPr>
          <w:rFonts w:ascii="Arial" w:hAnsi="Arial" w:eastAsia="Arial" w:cs="Arial"/>
          <w:noProof w:val="0"/>
          <w:sz w:val="22"/>
          <w:szCs w:val="22"/>
          <w:lang w:val="en-GB"/>
        </w:rPr>
        <w:t xml:space="preserve"> and </w:t>
      </w:r>
      <w:r w:rsidRPr="49286779" w:rsidR="5E24602A">
        <w:rPr>
          <w:rFonts w:ascii="Arial" w:hAnsi="Arial" w:eastAsia="Arial" w:cs="Arial"/>
          <w:noProof w:val="0"/>
          <w:sz w:val="22"/>
          <w:szCs w:val="22"/>
          <w:lang w:val="en-GB"/>
        </w:rPr>
        <w:t>Alatailat</w:t>
      </w:r>
      <w:r w:rsidRPr="49286779" w:rsidR="5E24602A">
        <w:rPr>
          <w:rFonts w:ascii="Arial" w:hAnsi="Arial" w:eastAsia="Arial" w:cs="Arial"/>
          <w:noProof w:val="0"/>
          <w:sz w:val="22"/>
          <w:szCs w:val="22"/>
          <w:lang w:val="en-GB"/>
        </w:rPr>
        <w:t>, 2019).</w:t>
      </w:r>
    </w:p>
    <w:p w:rsidR="5E24602A" w:rsidP="49286779" w:rsidRDefault="5E24602A" w14:paraId="71E34A41" w14:textId="4FE6DAD7">
      <w:pPr>
        <w:pStyle w:val="Heading2"/>
        <w:spacing w:before="120" w:beforeAutospacing="off" w:after="120" w:afterAutospacing="off" w:line="360" w:lineRule="auto"/>
        <w:jc w:val="both"/>
        <w:rPr>
          <w:rFonts w:ascii="Arial" w:hAnsi="Arial" w:eastAsia="Arial" w:cs="Arial"/>
          <w:b w:val="0"/>
          <w:bCs w:val="0"/>
          <w:noProof w:val="0"/>
          <w:color w:val="auto"/>
          <w:sz w:val="22"/>
          <w:szCs w:val="22"/>
          <w:u w:val="single"/>
          <w:lang w:val="en-GB"/>
        </w:rPr>
      </w:pPr>
      <w:r w:rsidRPr="49286779" w:rsidR="5E24602A">
        <w:rPr>
          <w:rFonts w:ascii="Arial" w:hAnsi="Arial" w:eastAsia="Arial" w:cs="Arial"/>
          <w:b w:val="0"/>
          <w:bCs w:val="0"/>
          <w:noProof w:val="0"/>
          <w:color w:val="auto"/>
          <w:sz w:val="22"/>
          <w:szCs w:val="22"/>
          <w:u w:val="single"/>
          <w:lang w:val="en-GB"/>
        </w:rPr>
        <w:t>Data and Statistical Analysis</w:t>
      </w:r>
    </w:p>
    <w:p w:rsidR="5E24602A" w:rsidP="49286779" w:rsidRDefault="5E24602A" w14:paraId="209ED682" w14:textId="127C525B">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Having both the old and the new data for service provision for the past six months has shown the weaknesses at The Ritz-Carlton, Tokyo which need to be addressed. Here, data clearly shows that the peak of guest complaints connected to service delays </w:t>
      </w:r>
      <w:r w:rsidRPr="49286779" w:rsidR="5E24602A">
        <w:rPr>
          <w:rFonts w:ascii="Arial" w:hAnsi="Arial" w:eastAsia="Arial" w:cs="Arial"/>
          <w:noProof w:val="0"/>
          <w:sz w:val="22"/>
          <w:szCs w:val="22"/>
          <w:lang w:val="en-GB"/>
        </w:rPr>
        <w:t>are</w:t>
      </w:r>
      <w:r w:rsidRPr="49286779" w:rsidR="5E24602A">
        <w:rPr>
          <w:rFonts w:ascii="Arial" w:hAnsi="Arial" w:eastAsia="Arial" w:cs="Arial"/>
          <w:noProof w:val="0"/>
          <w:sz w:val="22"/>
          <w:szCs w:val="22"/>
          <w:lang w:val="en-GB"/>
        </w:rPr>
        <w:t xml:space="preserve"> within that era, around 3 PM to 7 PM in Tokyo. Guest reviews </w:t>
      </w:r>
      <w:r w:rsidRPr="49286779" w:rsidR="4ED826A0">
        <w:rPr>
          <w:rFonts w:ascii="Arial" w:hAnsi="Arial" w:eastAsia="Arial" w:cs="Arial"/>
          <w:noProof w:val="0"/>
          <w:sz w:val="22"/>
          <w:szCs w:val="22"/>
          <w:lang w:val="en-GB"/>
        </w:rPr>
        <w:t xml:space="preserve">such as </w:t>
      </w:r>
      <w:r w:rsidRPr="49286779" w:rsidR="5E24602A">
        <w:rPr>
          <w:rFonts w:ascii="Arial" w:hAnsi="Arial" w:eastAsia="Arial" w:cs="Arial"/>
          <w:noProof w:val="0"/>
          <w:sz w:val="22"/>
          <w:szCs w:val="22"/>
          <w:lang w:val="en-GB"/>
        </w:rPr>
        <w:t>online forms and feedback</w:t>
      </w:r>
      <w:r w:rsidRPr="49286779" w:rsidR="0D738AEF">
        <w:rPr>
          <w:rFonts w:ascii="Arial" w:hAnsi="Arial" w:eastAsia="Arial" w:cs="Arial"/>
          <w:noProof w:val="0"/>
          <w:sz w:val="22"/>
          <w:szCs w:val="22"/>
          <w:lang w:val="en-GB"/>
        </w:rPr>
        <w:t>,</w:t>
      </w:r>
      <w:r w:rsidRPr="49286779" w:rsidR="5E24602A">
        <w:rPr>
          <w:rFonts w:ascii="Arial" w:hAnsi="Arial" w:eastAsia="Arial" w:cs="Arial"/>
          <w:noProof w:val="0"/>
          <w:sz w:val="22"/>
          <w:szCs w:val="22"/>
          <w:lang w:val="en-GB"/>
        </w:rPr>
        <w:t xml:space="preserve"> </w:t>
      </w:r>
      <w:r w:rsidRPr="49286779" w:rsidR="5E24602A">
        <w:rPr>
          <w:rFonts w:ascii="Arial" w:hAnsi="Arial" w:eastAsia="Arial" w:cs="Arial"/>
          <w:noProof w:val="0"/>
          <w:sz w:val="22"/>
          <w:szCs w:val="22"/>
          <w:lang w:val="en-GB"/>
        </w:rPr>
        <w:t>indicated</w:t>
      </w:r>
      <w:r w:rsidRPr="49286779" w:rsidR="5E24602A">
        <w:rPr>
          <w:rFonts w:ascii="Arial" w:hAnsi="Arial" w:eastAsia="Arial" w:cs="Arial"/>
          <w:noProof w:val="0"/>
          <w:sz w:val="22"/>
          <w:szCs w:val="22"/>
          <w:lang w:val="en-GB"/>
        </w:rPr>
        <w:t xml:space="preserve"> long waiting times during checking and faulty service at the main restaurants’ during dinner hour as the main cause of guest’s dissatisfaction (Jabari and Ghazzawi, 2019).</w:t>
      </w:r>
    </w:p>
    <w:p w:rsidR="5E24602A" w:rsidP="49286779" w:rsidRDefault="5E24602A" w14:paraId="1E5545BB" w14:textId="18B64691">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Monthly feedback scores turned into graphical presentations together with trend lines clearly show a trend in decreasing rating by guests, the timing of which matches peak times. The analysis of the correlation between the guest </w:t>
      </w:r>
      <w:r w:rsidRPr="49286779" w:rsidR="510EF0C2">
        <w:rPr>
          <w:rFonts w:ascii="Arial" w:hAnsi="Arial" w:eastAsia="Arial" w:cs="Arial"/>
          <w:noProof w:val="0"/>
          <w:sz w:val="22"/>
          <w:szCs w:val="22"/>
          <w:lang w:val="en-GB"/>
        </w:rPr>
        <w:t>waits</w:t>
      </w:r>
      <w:r w:rsidRPr="49286779" w:rsidR="5E24602A">
        <w:rPr>
          <w:rFonts w:ascii="Arial" w:hAnsi="Arial" w:eastAsia="Arial" w:cs="Arial"/>
          <w:noProof w:val="0"/>
          <w:sz w:val="22"/>
          <w:szCs w:val="22"/>
          <w:lang w:val="en-GB"/>
        </w:rPr>
        <w:t xml:space="preserve"> times and the customer satisfaction survey scores proves the existence of a direct relationship, with guests’ dissatisfaction increasing when the waiting time exceeds the 10-minute threshold. </w:t>
      </w:r>
      <w:r w:rsidRPr="49286779" w:rsidR="6A074580">
        <w:rPr>
          <w:rFonts w:ascii="Arial" w:hAnsi="Arial" w:eastAsia="Arial" w:cs="Arial"/>
          <w:noProof w:val="0"/>
          <w:sz w:val="22"/>
          <w:szCs w:val="22"/>
          <w:lang w:val="en-GB"/>
        </w:rPr>
        <w:t>Departments</w:t>
      </w:r>
      <w:r w:rsidRPr="49286779" w:rsidR="5E24602A">
        <w:rPr>
          <w:rFonts w:ascii="Arial" w:hAnsi="Arial" w:eastAsia="Arial" w:cs="Arial"/>
          <w:noProof w:val="0"/>
          <w:sz w:val="22"/>
          <w:szCs w:val="22"/>
          <w:lang w:val="en-GB"/>
        </w:rPr>
        <w:t xml:space="preserve"> further show that </w:t>
      </w:r>
      <w:r w:rsidRPr="49286779" w:rsidR="205B5AA7">
        <w:rPr>
          <w:rFonts w:ascii="Arial" w:hAnsi="Arial" w:eastAsia="Arial" w:cs="Arial"/>
          <w:noProof w:val="0"/>
          <w:sz w:val="22"/>
          <w:szCs w:val="22"/>
          <w:lang w:val="en-GB"/>
        </w:rPr>
        <w:t>most of</w:t>
      </w:r>
      <w:r w:rsidRPr="49286779" w:rsidR="5E24602A">
        <w:rPr>
          <w:rFonts w:ascii="Arial" w:hAnsi="Arial" w:eastAsia="Arial" w:cs="Arial"/>
          <w:noProof w:val="0"/>
          <w:sz w:val="22"/>
          <w:szCs w:val="22"/>
          <w:lang w:val="en-GB"/>
        </w:rPr>
        <w:t xml:space="preserve"> the negative response of almost 65% during these times is about the front desk and dining services (</w:t>
      </w:r>
      <w:r w:rsidRPr="49286779" w:rsidR="5E24602A">
        <w:rPr>
          <w:rFonts w:ascii="Arial" w:hAnsi="Arial" w:eastAsia="Arial" w:cs="Arial"/>
          <w:noProof w:val="0"/>
          <w:sz w:val="22"/>
          <w:szCs w:val="22"/>
          <w:lang w:val="en-GB"/>
        </w:rPr>
        <w:t>Musheke</w:t>
      </w:r>
      <w:r w:rsidRPr="49286779" w:rsidR="5E24602A">
        <w:rPr>
          <w:rFonts w:ascii="Arial" w:hAnsi="Arial" w:eastAsia="Arial" w:cs="Arial"/>
          <w:noProof w:val="0"/>
          <w:sz w:val="22"/>
          <w:szCs w:val="22"/>
          <w:lang w:val="en-GB"/>
        </w:rPr>
        <w:t xml:space="preserve"> and Phiri, 2021).</w:t>
      </w:r>
    </w:p>
    <w:p w:rsidR="5E24602A" w:rsidP="49286779" w:rsidRDefault="5E24602A" w14:paraId="17244344" w14:textId="7E88A781">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Seasonal problems of this kind are most </w:t>
      </w:r>
      <w:r w:rsidRPr="49286779" w:rsidR="5E24602A">
        <w:rPr>
          <w:rFonts w:ascii="Arial" w:hAnsi="Arial" w:eastAsia="Arial" w:cs="Arial"/>
          <w:noProof w:val="0"/>
          <w:sz w:val="22"/>
          <w:szCs w:val="22"/>
          <w:lang w:val="en-GB"/>
        </w:rPr>
        <w:t>evident</w:t>
      </w:r>
      <w:r w:rsidRPr="49286779" w:rsidR="5E24602A">
        <w:rPr>
          <w:rFonts w:ascii="Arial" w:hAnsi="Arial" w:eastAsia="Arial" w:cs="Arial"/>
          <w:noProof w:val="0"/>
          <w:sz w:val="22"/>
          <w:szCs w:val="22"/>
          <w:lang w:val="en-GB"/>
        </w:rPr>
        <w:t xml:space="preserve"> in guest flow periods such as the tourist high season and local events, usually leading to increased number of hotel bookings (</w:t>
      </w:r>
      <w:r w:rsidRPr="49286779" w:rsidR="5E24602A">
        <w:rPr>
          <w:rFonts w:ascii="Arial" w:hAnsi="Arial" w:eastAsia="Arial" w:cs="Arial"/>
          <w:noProof w:val="0"/>
          <w:sz w:val="22"/>
          <w:szCs w:val="22"/>
          <w:lang w:val="en-GB"/>
        </w:rPr>
        <w:t>Woschank</w:t>
      </w:r>
      <w:r w:rsidRPr="49286779" w:rsidR="5E24602A">
        <w:rPr>
          <w:rFonts w:ascii="Arial" w:hAnsi="Arial" w:eastAsia="Arial" w:cs="Arial"/>
          <w:noProof w:val="0"/>
          <w:sz w:val="22"/>
          <w:szCs w:val="22"/>
          <w:lang w:val="en-GB"/>
        </w:rPr>
        <w:t xml:space="preserve">, </w:t>
      </w:r>
      <w:r w:rsidRPr="49286779" w:rsidR="5E24602A">
        <w:rPr>
          <w:rFonts w:ascii="Arial" w:hAnsi="Arial" w:eastAsia="Arial" w:cs="Arial"/>
          <w:noProof w:val="0"/>
          <w:sz w:val="22"/>
          <w:szCs w:val="22"/>
          <w:lang w:val="en-GB"/>
        </w:rPr>
        <w:t>Apsalone</w:t>
      </w:r>
      <w:r w:rsidRPr="49286779" w:rsidR="5E24602A">
        <w:rPr>
          <w:rFonts w:ascii="Arial" w:hAnsi="Arial" w:eastAsia="Arial" w:cs="Arial"/>
          <w:noProof w:val="0"/>
          <w:sz w:val="22"/>
          <w:szCs w:val="22"/>
          <w:lang w:val="en-GB"/>
        </w:rPr>
        <w:t xml:space="preserve"> and Pacher, 2022). Comparisons between current data and periods of time from the past show some recurring trends, implying the systemic nature in shaping up demand peaks.</w:t>
      </w:r>
    </w:p>
    <w:p w:rsidR="5E24602A" w:rsidP="49286779" w:rsidRDefault="5E24602A" w14:paraId="43E6DE74" w14:textId="15ED9C4D">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As per Albu and Flyverbom (2019), the analysis of the service hour jumbling in relation to peak problems shows that there is a severe gap between what customers need and what available staff can provide. </w:t>
      </w:r>
      <w:r w:rsidRPr="49286779" w:rsidR="5E24602A">
        <w:rPr>
          <w:rFonts w:ascii="Arial" w:hAnsi="Arial" w:eastAsia="Arial" w:cs="Arial"/>
          <w:noProof w:val="0"/>
          <w:sz w:val="22"/>
          <w:szCs w:val="22"/>
          <w:lang w:val="en-GB"/>
        </w:rPr>
        <w:t>30</w:t>
      </w:r>
      <w:r w:rsidRPr="49286779" w:rsidR="5E24602A">
        <w:rPr>
          <w:rFonts w:ascii="Arial" w:hAnsi="Arial" w:eastAsia="Arial" w:cs="Arial"/>
          <w:noProof w:val="0"/>
          <w:sz w:val="22"/>
          <w:szCs w:val="22"/>
          <w:lang w:val="en-GB"/>
        </w:rPr>
        <w:t xml:space="preserve">% </w:t>
      </w:r>
      <w:r w:rsidRPr="49286779" w:rsidR="5E24602A">
        <w:rPr>
          <w:rFonts w:ascii="Arial" w:hAnsi="Arial" w:eastAsia="Arial" w:cs="Arial"/>
          <w:noProof w:val="0"/>
          <w:sz w:val="22"/>
          <w:szCs w:val="22"/>
          <w:lang w:val="en-GB"/>
        </w:rPr>
        <w:t>shortage</w:t>
      </w:r>
      <w:r w:rsidRPr="49286779" w:rsidR="5E24602A">
        <w:rPr>
          <w:rFonts w:ascii="Arial" w:hAnsi="Arial" w:eastAsia="Arial" w:cs="Arial"/>
          <w:noProof w:val="0"/>
          <w:sz w:val="22"/>
          <w:szCs w:val="22"/>
          <w:lang w:val="en-GB"/>
        </w:rPr>
        <w:t xml:space="preserve"> data from these peak periods </w:t>
      </w:r>
      <w:r w:rsidRPr="49286779" w:rsidR="5E24602A">
        <w:rPr>
          <w:rFonts w:ascii="Arial" w:hAnsi="Arial" w:eastAsia="Arial" w:cs="Arial"/>
          <w:noProof w:val="0"/>
          <w:sz w:val="22"/>
          <w:szCs w:val="22"/>
          <w:lang w:val="en-GB"/>
        </w:rPr>
        <w:t>emerges</w:t>
      </w:r>
      <w:r w:rsidRPr="49286779" w:rsidR="5E24602A">
        <w:rPr>
          <w:rFonts w:ascii="Arial" w:hAnsi="Arial" w:eastAsia="Arial" w:cs="Arial"/>
          <w:noProof w:val="0"/>
          <w:sz w:val="22"/>
          <w:szCs w:val="22"/>
          <w:lang w:val="en-GB"/>
        </w:rPr>
        <w:t>, which for instance leads to significantly longer waiting times and service interruptions.</w:t>
      </w:r>
    </w:p>
    <w:p w:rsidR="5E24602A" w:rsidP="49286779" w:rsidRDefault="5E24602A" w14:paraId="212BF924" w14:textId="478A932C">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The extent of the delays in service experienced by all these guests was </w:t>
      </w:r>
      <w:r w:rsidRPr="49286779" w:rsidR="5E24602A">
        <w:rPr>
          <w:rFonts w:ascii="Arial" w:hAnsi="Arial" w:eastAsia="Arial" w:cs="Arial"/>
          <w:noProof w:val="0"/>
          <w:sz w:val="22"/>
          <w:szCs w:val="22"/>
          <w:lang w:val="en-GB"/>
        </w:rPr>
        <w:t>ascertained</w:t>
      </w:r>
      <w:r w:rsidRPr="49286779" w:rsidR="5E24602A">
        <w:rPr>
          <w:rFonts w:ascii="Arial" w:hAnsi="Arial" w:eastAsia="Arial" w:cs="Arial"/>
          <w:noProof w:val="0"/>
          <w:sz w:val="22"/>
          <w:szCs w:val="22"/>
          <w:lang w:val="en-GB"/>
        </w:rPr>
        <w:t xml:space="preserve"> through doing a follow-up survey. The numbers show that customers who experience </w:t>
      </w:r>
      <w:r w:rsidRPr="49286779" w:rsidR="5E24602A">
        <w:rPr>
          <w:rFonts w:ascii="Arial" w:hAnsi="Arial" w:eastAsia="Arial" w:cs="Arial"/>
          <w:noProof w:val="0"/>
          <w:sz w:val="22"/>
          <w:szCs w:val="22"/>
          <w:lang w:val="en-GB"/>
        </w:rPr>
        <w:t>delay</w:t>
      </w:r>
      <w:r w:rsidRPr="49286779" w:rsidR="5E24602A">
        <w:rPr>
          <w:rFonts w:ascii="Arial" w:hAnsi="Arial" w:eastAsia="Arial" w:cs="Arial"/>
          <w:noProof w:val="0"/>
          <w:sz w:val="22"/>
          <w:szCs w:val="22"/>
          <w:lang w:val="en-GB"/>
        </w:rPr>
        <w:t xml:space="preserve"> are less likely to give </w:t>
      </w:r>
      <w:r w:rsidRPr="49286779" w:rsidR="01B716F7">
        <w:rPr>
          <w:rFonts w:ascii="Arial" w:hAnsi="Arial" w:eastAsia="Arial" w:cs="Arial"/>
          <w:noProof w:val="0"/>
          <w:sz w:val="22"/>
          <w:szCs w:val="22"/>
          <w:lang w:val="en-GB"/>
        </w:rPr>
        <w:t>complimentary reviews</w:t>
      </w:r>
      <w:r w:rsidRPr="49286779" w:rsidR="5E24602A">
        <w:rPr>
          <w:rFonts w:ascii="Arial" w:hAnsi="Arial" w:eastAsia="Arial" w:cs="Arial"/>
          <w:noProof w:val="0"/>
          <w:sz w:val="22"/>
          <w:szCs w:val="22"/>
          <w:lang w:val="en-GB"/>
        </w:rPr>
        <w:t xml:space="preserve"> (that is 40% less) and a 50% reduction in their overall satisfaction scores.</w:t>
      </w:r>
    </w:p>
    <w:p w:rsidR="5E24602A" w:rsidP="49286779" w:rsidRDefault="5E24602A" w14:paraId="39C98CB6" w14:textId="22A5C6F5">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 xml:space="preserve">This number crunching shows the gravity of the issue </w:t>
      </w:r>
      <w:r w:rsidRPr="49286779" w:rsidR="65F7CA0A">
        <w:rPr>
          <w:rFonts w:ascii="Arial" w:hAnsi="Arial" w:eastAsia="Arial" w:cs="Arial"/>
          <w:noProof w:val="0"/>
          <w:sz w:val="22"/>
          <w:szCs w:val="22"/>
          <w:lang w:val="en-GB"/>
        </w:rPr>
        <w:t>and</w:t>
      </w:r>
      <w:r w:rsidRPr="49286779" w:rsidR="5E24602A">
        <w:rPr>
          <w:rFonts w:ascii="Arial" w:hAnsi="Arial" w:eastAsia="Arial" w:cs="Arial"/>
          <w:noProof w:val="0"/>
          <w:sz w:val="22"/>
          <w:szCs w:val="22"/>
          <w:lang w:val="en-GB"/>
        </w:rPr>
        <w:t xml:space="preserve"> the hours in which action should quickly be orchestrated.</w:t>
      </w:r>
      <w:r w:rsidRPr="49286779" w:rsidR="5E24602A">
        <w:rPr>
          <w:rFonts w:ascii="Arial" w:hAnsi="Arial" w:eastAsia="Arial" w:cs="Arial"/>
          <w:noProof w:val="0"/>
          <w:sz w:val="22"/>
          <w:szCs w:val="22"/>
          <w:lang w:val="en-GB"/>
        </w:rPr>
        <w:t xml:space="preserve"> The data, being an unambiguous instruction, points to structural changes in staffing and service delivery methods that are tailored to the accommodation of guest requirements and shift patterns by a factor essential for guests’ satisfaction and management efficiency (</w:t>
      </w:r>
      <w:r w:rsidRPr="49286779" w:rsidR="5E24602A">
        <w:rPr>
          <w:rFonts w:ascii="Arial" w:hAnsi="Arial" w:eastAsia="Arial" w:cs="Arial"/>
          <w:noProof w:val="0"/>
          <w:sz w:val="22"/>
          <w:szCs w:val="22"/>
          <w:lang w:val="en-GB"/>
        </w:rPr>
        <w:t>Brunsson</w:t>
      </w:r>
      <w:r w:rsidRPr="49286779" w:rsidR="5E24602A">
        <w:rPr>
          <w:rFonts w:ascii="Arial" w:hAnsi="Arial" w:eastAsia="Arial" w:cs="Arial"/>
          <w:noProof w:val="0"/>
          <w:sz w:val="22"/>
          <w:szCs w:val="22"/>
          <w:lang w:val="en-GB"/>
        </w:rPr>
        <w:t>, 2019).</w:t>
      </w:r>
    </w:p>
    <w:p w:rsidR="5E24602A" w:rsidP="49286779" w:rsidRDefault="5E24602A" w14:paraId="740D96CA" w14:textId="3F1449B8">
      <w:pPr>
        <w:pStyle w:val="Heading2"/>
        <w:spacing w:before="120" w:beforeAutospacing="off" w:after="120" w:afterAutospacing="off" w:line="360" w:lineRule="auto"/>
        <w:jc w:val="both"/>
        <w:rPr>
          <w:rFonts w:ascii="Arial" w:hAnsi="Arial" w:eastAsia="Arial" w:cs="Arial"/>
          <w:b w:val="0"/>
          <w:bCs w:val="0"/>
          <w:noProof w:val="0"/>
          <w:color w:val="auto"/>
          <w:sz w:val="22"/>
          <w:szCs w:val="22"/>
          <w:u w:val="single"/>
          <w:lang w:val="en-GB"/>
        </w:rPr>
      </w:pPr>
      <w:r w:rsidRPr="49286779" w:rsidR="5E24602A">
        <w:rPr>
          <w:rFonts w:ascii="Arial" w:hAnsi="Arial" w:eastAsia="Arial" w:cs="Arial"/>
          <w:b w:val="0"/>
          <w:bCs w:val="0"/>
          <w:noProof w:val="0"/>
          <w:color w:val="auto"/>
          <w:sz w:val="22"/>
          <w:szCs w:val="22"/>
          <w:u w:val="single"/>
          <w:lang w:val="en-GB"/>
        </w:rPr>
        <w:t>PESTEL Analysis</w:t>
      </w:r>
    </w:p>
    <w:p w:rsidR="5E24602A" w:rsidP="49286779" w:rsidRDefault="5E24602A" w14:paraId="2C0A2FEC" w14:textId="6D30D573">
      <w:pPr>
        <w:spacing w:before="0" w:beforeAutospacing="off" w:after="160" w:afterAutospacing="off" w:line="360" w:lineRule="auto"/>
        <w:jc w:val="both"/>
        <w:rPr>
          <w:rFonts w:ascii="Arial" w:hAnsi="Arial" w:eastAsia="Arial" w:cs="Arial"/>
          <w:noProof w:val="0"/>
          <w:sz w:val="22"/>
          <w:szCs w:val="22"/>
          <w:lang w:val="en-GB"/>
        </w:rPr>
      </w:pPr>
      <w:r w:rsidRPr="49286779" w:rsidR="5E24602A">
        <w:rPr>
          <w:rFonts w:ascii="Arial" w:hAnsi="Arial" w:eastAsia="Arial" w:cs="Arial"/>
          <w:noProof w:val="0"/>
          <w:sz w:val="22"/>
          <w:szCs w:val="22"/>
          <w:lang w:val="en-GB"/>
        </w:rPr>
        <w:t>PESTEL analysis is a complete evaluation tool that pulls out the factors out an organization's operations and performance which are dependent on the external factors of the luxury industry of Tokyo. Below is a detailed analysis of each factor along with a summarized table:</w:t>
      </w:r>
    </w:p>
    <w:p w:rsidR="5E24602A" w:rsidP="49286779" w:rsidRDefault="5E24602A" w14:paraId="785167D4" w14:textId="7F623B77">
      <w:pPr>
        <w:pStyle w:val="ListParagraph"/>
        <w:numPr>
          <w:ilvl w:val="0"/>
          <w:numId w:val="1"/>
        </w:numPr>
        <w:spacing w:before="0" w:beforeAutospacing="off" w:after="160" w:afterAutospacing="off" w:line="360" w:lineRule="auto"/>
        <w:jc w:val="both"/>
        <w:rPr>
          <w:rFonts w:ascii="Arial" w:hAnsi="Arial" w:eastAsia="Arial" w:cs="Arial"/>
          <w:b w:val="1"/>
          <w:bCs w:val="1"/>
          <w:noProof w:val="0"/>
          <w:sz w:val="22"/>
          <w:szCs w:val="22"/>
          <w:lang w:val="en-GB"/>
        </w:rPr>
      </w:pPr>
      <w:r w:rsidRPr="49286779" w:rsidR="5E24602A">
        <w:rPr>
          <w:rFonts w:ascii="Arial" w:hAnsi="Arial" w:eastAsia="Arial" w:cs="Arial"/>
          <w:b w:val="1"/>
          <w:bCs w:val="1"/>
          <w:noProof w:val="0"/>
          <w:sz w:val="22"/>
          <w:szCs w:val="22"/>
          <w:lang w:val="en-GB"/>
        </w:rPr>
        <w:t>Political Factors:</w:t>
      </w:r>
    </w:p>
    <w:p w:rsidR="5E24602A" w:rsidP="49286779" w:rsidRDefault="5E24602A" w14:paraId="1DF36E36" w14:textId="2D1841A4">
      <w:pPr>
        <w:pStyle w:val="ListParagraph"/>
        <w:numPr>
          <w:ilvl w:val="0"/>
          <w:numId w:val="2"/>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E24602A">
        <w:rPr>
          <w:rFonts w:ascii="Arial" w:hAnsi="Arial" w:eastAsia="Arial" w:cs="Arial"/>
          <w:b w:val="1"/>
          <w:bCs w:val="1"/>
          <w:noProof w:val="0"/>
          <w:color w:val="000000" w:themeColor="text1" w:themeTint="FF" w:themeShade="FF"/>
          <w:sz w:val="22"/>
          <w:szCs w:val="22"/>
          <w:lang w:val="en-GB"/>
        </w:rPr>
        <w:t xml:space="preserve">Political Stability: </w:t>
      </w:r>
      <w:r w:rsidRPr="49286779" w:rsidR="5E24602A">
        <w:rPr>
          <w:rFonts w:ascii="Arial" w:hAnsi="Arial" w:eastAsia="Arial" w:cs="Arial"/>
          <w:noProof w:val="0"/>
          <w:color w:val="000000" w:themeColor="text1" w:themeTint="FF" w:themeShade="FF"/>
          <w:sz w:val="22"/>
          <w:szCs w:val="22"/>
          <w:lang w:val="en-GB"/>
        </w:rPr>
        <w:t xml:space="preserve">Japan is much respected for its stability in politics, which creates </w:t>
      </w:r>
      <w:r w:rsidRPr="49286779" w:rsidR="5E24602A">
        <w:rPr>
          <w:rFonts w:ascii="Arial" w:hAnsi="Arial" w:eastAsia="Arial" w:cs="Arial"/>
          <w:noProof w:val="0"/>
          <w:color w:val="000000" w:themeColor="text1" w:themeTint="FF" w:themeShade="FF"/>
          <w:sz w:val="22"/>
          <w:szCs w:val="22"/>
          <w:lang w:val="en-GB"/>
        </w:rPr>
        <w:t>favourable</w:t>
      </w:r>
      <w:r w:rsidRPr="49286779" w:rsidR="5E24602A">
        <w:rPr>
          <w:rFonts w:ascii="Arial" w:hAnsi="Arial" w:eastAsia="Arial" w:cs="Arial"/>
          <w:noProof w:val="0"/>
          <w:color w:val="000000" w:themeColor="text1" w:themeTint="FF" w:themeShade="FF"/>
          <w:sz w:val="22"/>
          <w:szCs w:val="22"/>
          <w:lang w:val="en-GB"/>
        </w:rPr>
        <w:t xml:space="preserve"> conditions for business operations. Japan's political stability helps </w:t>
      </w:r>
      <w:r w:rsidRPr="49286779" w:rsidR="5E24602A">
        <w:rPr>
          <w:rFonts w:ascii="Arial" w:hAnsi="Arial" w:eastAsia="Arial" w:cs="Arial"/>
          <w:noProof w:val="0"/>
          <w:color w:val="000000" w:themeColor="text1" w:themeTint="FF" w:themeShade="FF"/>
          <w:sz w:val="22"/>
          <w:szCs w:val="22"/>
          <w:lang w:val="en-GB"/>
        </w:rPr>
        <w:t>maintain</w:t>
      </w:r>
      <w:r w:rsidRPr="49286779" w:rsidR="5E24602A">
        <w:rPr>
          <w:rFonts w:ascii="Arial" w:hAnsi="Arial" w:eastAsia="Arial" w:cs="Arial"/>
          <w:noProof w:val="0"/>
          <w:color w:val="000000" w:themeColor="text1" w:themeTint="FF" w:themeShade="FF"/>
          <w:sz w:val="22"/>
          <w:szCs w:val="22"/>
          <w:lang w:val="en-GB"/>
        </w:rPr>
        <w:t xml:space="preserve"> </w:t>
      </w:r>
      <w:r w:rsidRPr="49286779" w:rsidR="5E24602A">
        <w:rPr>
          <w:rFonts w:ascii="Arial" w:hAnsi="Arial" w:eastAsia="Arial" w:cs="Arial"/>
          <w:noProof w:val="0"/>
          <w:sz w:val="22"/>
          <w:szCs w:val="22"/>
          <w:lang w:val="en-GB"/>
        </w:rPr>
        <w:t>a</w:t>
      </w:r>
      <w:r w:rsidRPr="49286779" w:rsidR="5E24602A">
        <w:rPr>
          <w:rFonts w:ascii="Arial" w:hAnsi="Arial" w:eastAsia="Arial" w:cs="Arial"/>
          <w:noProof w:val="0"/>
          <w:color w:val="000000" w:themeColor="text1" w:themeTint="FF" w:themeShade="FF"/>
          <w:sz w:val="22"/>
          <w:szCs w:val="22"/>
          <w:lang w:val="en-GB"/>
        </w:rPr>
        <w:t xml:space="preserve"> </w:t>
      </w:r>
      <w:r w:rsidRPr="49286779" w:rsidR="5E24602A">
        <w:rPr>
          <w:rFonts w:ascii="Arial" w:hAnsi="Arial" w:eastAsia="Arial" w:cs="Arial"/>
          <w:noProof w:val="0"/>
          <w:color w:val="000000" w:themeColor="text1" w:themeTint="FF" w:themeShade="FF"/>
          <w:sz w:val="22"/>
          <w:szCs w:val="22"/>
          <w:lang w:val="en-GB"/>
        </w:rPr>
        <w:t>favourable</w:t>
      </w:r>
      <w:r w:rsidRPr="49286779" w:rsidR="5E24602A">
        <w:rPr>
          <w:rFonts w:ascii="Arial" w:hAnsi="Arial" w:eastAsia="Arial" w:cs="Arial"/>
          <w:noProof w:val="0"/>
          <w:color w:val="000000" w:themeColor="text1" w:themeTint="FF" w:themeShade="FF"/>
          <w:sz w:val="22"/>
          <w:szCs w:val="22"/>
          <w:lang w:val="en-GB"/>
        </w:rPr>
        <w:t xml:space="preserve"> business environment. Government preferential policies including tourist promotion and visa facilitation help The Ritz-Carlton </w:t>
      </w:r>
      <w:r w:rsidRPr="49286779" w:rsidR="5E24602A">
        <w:rPr>
          <w:rFonts w:ascii="Arial" w:hAnsi="Arial" w:eastAsia="Arial" w:cs="Arial"/>
          <w:noProof w:val="0"/>
          <w:color w:val="000000" w:themeColor="text1" w:themeTint="FF" w:themeShade="FF"/>
          <w:sz w:val="22"/>
          <w:szCs w:val="22"/>
          <w:lang w:val="en-GB"/>
        </w:rPr>
        <w:t>being</w:t>
      </w:r>
      <w:r w:rsidRPr="49286779" w:rsidR="5E24602A">
        <w:rPr>
          <w:rFonts w:ascii="Arial" w:hAnsi="Arial" w:eastAsia="Arial" w:cs="Arial"/>
          <w:noProof w:val="0"/>
          <w:color w:val="000000" w:themeColor="text1" w:themeTint="FF" w:themeShade="FF"/>
          <w:sz w:val="22"/>
          <w:szCs w:val="22"/>
          <w:lang w:val="en-GB"/>
        </w:rPr>
        <w:t xml:space="preserve"> </w:t>
      </w:r>
      <w:r w:rsidRPr="49286779" w:rsidR="5E24602A">
        <w:rPr>
          <w:rFonts w:ascii="Arial" w:hAnsi="Arial" w:eastAsia="Arial" w:cs="Arial"/>
          <w:noProof w:val="0"/>
          <w:color w:val="000000" w:themeColor="text1" w:themeTint="FF" w:themeShade="FF"/>
          <w:sz w:val="22"/>
          <w:szCs w:val="22"/>
          <w:lang w:val="en-GB"/>
        </w:rPr>
        <w:t>viable</w:t>
      </w:r>
      <w:r w:rsidRPr="49286779" w:rsidR="5E24602A">
        <w:rPr>
          <w:rFonts w:ascii="Arial" w:hAnsi="Arial" w:eastAsia="Arial" w:cs="Arial"/>
          <w:noProof w:val="0"/>
          <w:color w:val="000000" w:themeColor="text1" w:themeTint="FF" w:themeShade="FF"/>
          <w:sz w:val="22"/>
          <w:szCs w:val="22"/>
          <w:lang w:val="en-GB"/>
        </w:rPr>
        <w:t xml:space="preserve"> (Bhatti, Rehman and Rumman, 2020).</w:t>
      </w:r>
    </w:p>
    <w:p w:rsidR="5E24602A" w:rsidP="49286779" w:rsidRDefault="5E24602A" w14:paraId="1707228F" w14:textId="383DBA99">
      <w:pPr>
        <w:pStyle w:val="ListParagraph"/>
        <w:numPr>
          <w:ilvl w:val="1"/>
          <w:numId w:val="3"/>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E24602A">
        <w:rPr>
          <w:rFonts w:ascii="Arial" w:hAnsi="Arial" w:eastAsia="Arial" w:cs="Arial"/>
          <w:b w:val="1"/>
          <w:bCs w:val="1"/>
          <w:noProof w:val="0"/>
          <w:color w:val="000000" w:themeColor="text1" w:themeTint="FF" w:themeShade="FF"/>
          <w:sz w:val="22"/>
          <w:szCs w:val="22"/>
          <w:lang w:val="en-GB"/>
        </w:rPr>
        <w:t>Government Policies:</w:t>
      </w:r>
      <w:r w:rsidRPr="49286779" w:rsidR="5E24602A">
        <w:rPr>
          <w:rFonts w:ascii="Arial" w:hAnsi="Arial" w:eastAsia="Arial" w:cs="Arial"/>
          <w:noProof w:val="0"/>
          <w:color w:val="000000" w:themeColor="text1" w:themeTint="FF" w:themeShade="FF"/>
          <w:sz w:val="22"/>
          <w:szCs w:val="22"/>
          <w:lang w:val="en-GB"/>
        </w:rPr>
        <w:t xml:space="preserve"> Tourism and hospitality industry could </w:t>
      </w:r>
      <w:r w:rsidRPr="49286779" w:rsidR="668738DD">
        <w:rPr>
          <w:rFonts w:ascii="Arial" w:hAnsi="Arial" w:eastAsia="Arial" w:cs="Arial"/>
          <w:noProof w:val="0"/>
          <w:color w:val="000000" w:themeColor="text1" w:themeTint="FF" w:themeShade="FF"/>
          <w:sz w:val="22"/>
          <w:szCs w:val="22"/>
          <w:lang w:val="en-GB"/>
        </w:rPr>
        <w:t>benefit</w:t>
      </w:r>
      <w:r w:rsidRPr="49286779" w:rsidR="5E24602A">
        <w:rPr>
          <w:rFonts w:ascii="Arial" w:hAnsi="Arial" w:eastAsia="Arial" w:cs="Arial"/>
          <w:noProof w:val="0"/>
          <w:color w:val="000000" w:themeColor="text1" w:themeTint="FF" w:themeShade="FF"/>
          <w:sz w:val="22"/>
          <w:szCs w:val="22"/>
          <w:lang w:val="en-GB"/>
        </w:rPr>
        <w:t xml:space="preserve"> from the </w:t>
      </w:r>
      <w:r w:rsidRPr="49286779" w:rsidR="5E24602A">
        <w:rPr>
          <w:rFonts w:ascii="Arial" w:hAnsi="Arial" w:eastAsia="Arial" w:cs="Arial"/>
          <w:noProof w:val="0"/>
          <w:color w:val="000000" w:themeColor="text1" w:themeTint="FF" w:themeShade="FF"/>
          <w:sz w:val="22"/>
          <w:szCs w:val="22"/>
          <w:lang w:val="en-GB"/>
        </w:rPr>
        <w:t>favourable</w:t>
      </w:r>
      <w:r w:rsidRPr="49286779" w:rsidR="5E24602A">
        <w:rPr>
          <w:rFonts w:ascii="Arial" w:hAnsi="Arial" w:eastAsia="Arial" w:cs="Arial"/>
          <w:noProof w:val="0"/>
          <w:color w:val="000000" w:themeColor="text1" w:themeTint="FF" w:themeShade="FF"/>
          <w:sz w:val="22"/>
          <w:szCs w:val="22"/>
          <w:lang w:val="en-GB"/>
        </w:rPr>
        <w:t xml:space="preserve"> government policies embracing </w:t>
      </w:r>
      <w:r w:rsidRPr="49286779" w:rsidR="5E24602A">
        <w:rPr>
          <w:rFonts w:ascii="Arial" w:hAnsi="Arial" w:eastAsia="Arial" w:cs="Arial"/>
          <w:noProof w:val="0"/>
          <w:color w:val="000000" w:themeColor="text1" w:themeTint="FF" w:themeShade="FF"/>
          <w:sz w:val="22"/>
          <w:szCs w:val="22"/>
          <w:lang w:val="en-GB"/>
        </w:rPr>
        <w:t>the tourism</w:t>
      </w:r>
      <w:r w:rsidRPr="49286779" w:rsidR="5E24602A">
        <w:rPr>
          <w:rFonts w:ascii="Arial" w:hAnsi="Arial" w:eastAsia="Arial" w:cs="Arial"/>
          <w:noProof w:val="0"/>
          <w:color w:val="000000" w:themeColor="text1" w:themeTint="FF" w:themeShade="FF"/>
          <w:sz w:val="22"/>
          <w:szCs w:val="22"/>
          <w:lang w:val="en-GB"/>
        </w:rPr>
        <w:t xml:space="preserve"> and hospitality growth, </w:t>
      </w:r>
      <w:r w:rsidRPr="49286779" w:rsidR="5E24602A">
        <w:rPr>
          <w:rFonts w:ascii="Arial" w:hAnsi="Arial" w:eastAsia="Arial" w:cs="Arial"/>
          <w:noProof w:val="0"/>
          <w:color w:val="000000" w:themeColor="text1" w:themeTint="FF" w:themeShade="FF"/>
          <w:sz w:val="22"/>
          <w:szCs w:val="22"/>
          <w:lang w:val="en-GB"/>
        </w:rPr>
        <w:t>e.g.</w:t>
      </w:r>
      <w:r w:rsidRPr="49286779" w:rsidR="5E24602A">
        <w:rPr>
          <w:rFonts w:ascii="Arial" w:hAnsi="Arial" w:eastAsia="Arial" w:cs="Arial"/>
          <w:noProof w:val="0"/>
          <w:color w:val="000000" w:themeColor="text1" w:themeTint="FF" w:themeShade="FF"/>
          <w:sz w:val="22"/>
          <w:szCs w:val="22"/>
          <w:lang w:val="en-GB"/>
        </w:rPr>
        <w:t xml:space="preserve"> visa easement for international visitors (Scholz et al., 2020).</w:t>
      </w:r>
    </w:p>
    <w:p w:rsidR="5E24602A" w:rsidP="49286779" w:rsidRDefault="5E24602A" w14:paraId="1C79F763" w14:textId="1170EC92">
      <w:pPr>
        <w:pStyle w:val="ListParagraph"/>
        <w:numPr>
          <w:ilvl w:val="0"/>
          <w:numId w:val="1"/>
        </w:numPr>
        <w:spacing w:before="0" w:beforeAutospacing="off" w:after="160" w:afterAutospacing="off" w:line="360" w:lineRule="auto"/>
        <w:jc w:val="left"/>
        <w:rPr>
          <w:rFonts w:ascii="Arial" w:hAnsi="Arial" w:eastAsia="Arial" w:cs="Arial"/>
          <w:b w:val="1"/>
          <w:bCs w:val="1"/>
          <w:noProof w:val="0"/>
          <w:color w:val="000000" w:themeColor="text1" w:themeTint="FF" w:themeShade="FF"/>
          <w:sz w:val="22"/>
          <w:szCs w:val="22"/>
          <w:lang w:val="en-GB"/>
        </w:rPr>
      </w:pPr>
      <w:r w:rsidRPr="49286779" w:rsidR="5E24602A">
        <w:rPr>
          <w:rFonts w:ascii="Arial" w:hAnsi="Arial" w:eastAsia="Arial" w:cs="Arial"/>
          <w:b w:val="1"/>
          <w:bCs w:val="1"/>
          <w:noProof w:val="0"/>
          <w:color w:val="000000" w:themeColor="text1" w:themeTint="FF" w:themeShade="FF"/>
          <w:sz w:val="22"/>
          <w:szCs w:val="22"/>
          <w:lang w:val="en-GB"/>
        </w:rPr>
        <w:t>Economic Factors:</w:t>
      </w:r>
    </w:p>
    <w:p w:rsidR="5E24602A" w:rsidP="49286779" w:rsidRDefault="5E24602A" w14:paraId="2CAA8BF0" w14:textId="61447F73">
      <w:pPr>
        <w:pStyle w:val="ListParagraph"/>
        <w:numPr>
          <w:ilvl w:val="0"/>
          <w:numId w:val="87"/>
        </w:numPr>
        <w:spacing w:before="0" w:beforeAutospacing="off" w:after="160" w:afterAutospacing="off" w:line="360" w:lineRule="auto"/>
        <w:jc w:val="both"/>
        <w:rPr>
          <w:rFonts w:ascii="Arial" w:hAnsi="Arial" w:eastAsia="Arial" w:cs="Arial"/>
          <w:noProof w:val="0"/>
          <w:color w:val="0D0D0D" w:themeColor="text1" w:themeTint="F2" w:themeShade="FF"/>
          <w:sz w:val="22"/>
          <w:szCs w:val="22"/>
          <w:lang w:val="en-GB"/>
        </w:rPr>
      </w:pPr>
      <w:r w:rsidRPr="49286779" w:rsidR="5E24602A">
        <w:rPr>
          <w:rFonts w:ascii="Arial" w:hAnsi="Arial" w:eastAsia="Arial" w:cs="Arial"/>
          <w:noProof w:val="0"/>
          <w:sz w:val="22"/>
          <w:szCs w:val="22"/>
          <w:lang w:val="en-GB"/>
        </w:rPr>
        <w:t>The Tokyo economy is vigorous and can be defined by resilient local economic conditions together with high income per capita and these features provide the solid backdrop for successful luxury hospitality industry (Bratton, 2020)</w:t>
      </w:r>
      <w:r w:rsidRPr="49286779" w:rsidR="5E24602A">
        <w:rPr>
          <w:rFonts w:ascii="Arial" w:hAnsi="Arial" w:eastAsia="Arial" w:cs="Arial"/>
          <w:noProof w:val="0"/>
          <w:color w:val="0D0D0D" w:themeColor="text1" w:themeTint="F2" w:themeShade="FF"/>
          <w:sz w:val="22"/>
          <w:szCs w:val="22"/>
          <w:lang w:val="en-GB"/>
        </w:rPr>
        <w:t xml:space="preserve">. The economic vitality of the city draws both wealthy </w:t>
      </w:r>
      <w:r w:rsidRPr="49286779" w:rsidR="5E24602A">
        <w:rPr>
          <w:rFonts w:ascii="Arial" w:hAnsi="Arial" w:eastAsia="Arial" w:cs="Arial"/>
          <w:noProof w:val="0"/>
          <w:color w:val="0D0D0D" w:themeColor="text1" w:themeTint="F2" w:themeShade="FF"/>
          <w:sz w:val="22"/>
          <w:szCs w:val="22"/>
          <w:lang w:val="en-GB"/>
        </w:rPr>
        <w:t>travellers</w:t>
      </w:r>
      <w:r w:rsidRPr="49286779" w:rsidR="5E24602A">
        <w:rPr>
          <w:rFonts w:ascii="Arial" w:hAnsi="Arial" w:eastAsia="Arial" w:cs="Arial"/>
          <w:noProof w:val="0"/>
          <w:color w:val="0D0D0D" w:themeColor="text1" w:themeTint="F2" w:themeShade="FF"/>
          <w:sz w:val="22"/>
          <w:szCs w:val="22"/>
          <w:lang w:val="en-GB"/>
        </w:rPr>
        <w:t xml:space="preserve"> and buyers </w:t>
      </w:r>
      <w:r w:rsidRPr="49286779" w:rsidR="5E24602A">
        <w:rPr>
          <w:rFonts w:ascii="Arial" w:hAnsi="Arial" w:eastAsia="Arial" w:cs="Arial"/>
          <w:noProof w:val="0"/>
          <w:color w:val="0D0D0D" w:themeColor="text1" w:themeTint="F2" w:themeShade="FF"/>
          <w:sz w:val="22"/>
          <w:szCs w:val="22"/>
          <w:lang w:val="en-GB"/>
        </w:rPr>
        <w:t>for</w:t>
      </w:r>
      <w:r w:rsidRPr="49286779" w:rsidR="5E24602A">
        <w:rPr>
          <w:rFonts w:ascii="Arial" w:hAnsi="Arial" w:eastAsia="Arial" w:cs="Arial"/>
          <w:noProof w:val="0"/>
          <w:color w:val="0D0D0D" w:themeColor="text1" w:themeTint="F2" w:themeShade="FF"/>
          <w:sz w:val="22"/>
          <w:szCs w:val="22"/>
          <w:lang w:val="en-GB"/>
        </w:rPr>
        <w:t xml:space="preserve"> the services and amenities provided by establishments such as The Ritz-Carlton.</w:t>
      </w:r>
    </w:p>
    <w:p w:rsidR="5E24602A" w:rsidP="49286779" w:rsidRDefault="5E24602A" w14:paraId="246418A4" w14:textId="577F6060">
      <w:pPr>
        <w:pStyle w:val="ListParagraph"/>
        <w:numPr>
          <w:ilvl w:val="0"/>
          <w:numId w:val="87"/>
        </w:numPr>
        <w:spacing w:before="0" w:beforeAutospacing="off" w:after="160" w:afterAutospacing="off" w:line="360" w:lineRule="auto"/>
        <w:jc w:val="both"/>
        <w:rPr>
          <w:rFonts w:ascii="Arial" w:hAnsi="Arial" w:eastAsia="Arial" w:cs="Arial"/>
          <w:noProof w:val="0"/>
          <w:color w:val="0D0D0D" w:themeColor="text1" w:themeTint="F2" w:themeShade="FF"/>
          <w:sz w:val="22"/>
          <w:szCs w:val="22"/>
          <w:lang w:val="en-GB"/>
        </w:rPr>
      </w:pPr>
      <w:r w:rsidRPr="49286779" w:rsidR="5E24602A">
        <w:rPr>
          <w:rFonts w:ascii="Arial" w:hAnsi="Arial" w:eastAsia="Arial" w:cs="Arial"/>
          <w:noProof w:val="0"/>
          <w:color w:val="0D0D0D" w:themeColor="text1" w:themeTint="F2" w:themeShade="FF"/>
          <w:sz w:val="22"/>
          <w:szCs w:val="22"/>
          <w:lang w:val="en-GB"/>
        </w:rPr>
        <w:t>However, exchange rate variations bring uncertainty, particularly in international tourism. The currency fluctuations can affect the spending ability of visitors from various countries that may affect their travel plans and spending habits during their stay at The Ritz-Carlton Hence, the economic strengths of Tokyo ca offer chances but the fluctuation in exchange rates should be considered with wise financial management to lower potential risks and to take advantage of the markets (Buchanan and Huczynski, 2019).</w:t>
      </w:r>
    </w:p>
    <w:p w:rsidR="5E24602A" w:rsidP="49286779" w:rsidRDefault="5E24602A" w14:paraId="5BA948FB" w14:textId="5EAF24E2">
      <w:pPr>
        <w:pStyle w:val="ListParagraph"/>
        <w:numPr>
          <w:ilvl w:val="0"/>
          <w:numId w:val="1"/>
        </w:numPr>
        <w:spacing w:before="0" w:beforeAutospacing="off" w:after="16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5E24602A">
        <w:rPr>
          <w:rFonts w:ascii="Arial" w:hAnsi="Arial" w:eastAsia="Arial" w:cs="Arial"/>
          <w:b w:val="1"/>
          <w:bCs w:val="1"/>
          <w:noProof w:val="0"/>
          <w:color w:val="000000" w:themeColor="text1" w:themeTint="FF" w:themeShade="FF"/>
          <w:sz w:val="22"/>
          <w:szCs w:val="22"/>
          <w:lang w:val="en-GB"/>
        </w:rPr>
        <w:t>Social Factors:</w:t>
      </w:r>
    </w:p>
    <w:p w:rsidR="5E24602A" w:rsidP="49286779" w:rsidRDefault="5E24602A" w14:paraId="632C0005" w14:textId="77128DBE">
      <w:pPr>
        <w:pStyle w:val="ListParagraph"/>
        <w:numPr>
          <w:ilvl w:val="0"/>
          <w:numId w:val="88"/>
        </w:numPr>
        <w:spacing w:before="0" w:beforeAutospacing="off" w:after="160" w:afterAutospacing="off" w:line="360" w:lineRule="auto"/>
        <w:jc w:val="both"/>
        <w:rPr>
          <w:rFonts w:ascii="Arial" w:hAnsi="Arial" w:eastAsia="Arial" w:cs="Arial"/>
          <w:noProof w:val="0"/>
          <w:color w:val="0D0D0D" w:themeColor="text1" w:themeTint="F2" w:themeShade="FF"/>
          <w:sz w:val="22"/>
          <w:szCs w:val="22"/>
          <w:lang w:val="en-GB"/>
        </w:rPr>
      </w:pPr>
      <w:r w:rsidRPr="49286779" w:rsidR="5E24602A">
        <w:rPr>
          <w:rFonts w:ascii="Arial" w:hAnsi="Arial" w:eastAsia="Arial" w:cs="Arial"/>
          <w:noProof w:val="0"/>
          <w:color w:val="0D0D0D" w:themeColor="text1" w:themeTint="F2" w:themeShade="FF"/>
          <w:sz w:val="22"/>
          <w:szCs w:val="22"/>
          <w:lang w:val="en-GB"/>
        </w:rPr>
        <w:t xml:space="preserve">Tokyo's vibrant ethnic diversity, accompanied by the growing middle-class population, stimulates </w:t>
      </w:r>
      <w:r w:rsidRPr="49286779" w:rsidR="5E24602A">
        <w:rPr>
          <w:rFonts w:ascii="Arial" w:hAnsi="Arial" w:eastAsia="Arial" w:cs="Arial"/>
          <w:noProof w:val="0"/>
          <w:color w:val="0D0D0D" w:themeColor="text1" w:themeTint="F2" w:themeShade="FF"/>
          <w:sz w:val="22"/>
          <w:szCs w:val="22"/>
          <w:lang w:val="en-GB"/>
        </w:rPr>
        <w:t>the domestic</w:t>
      </w:r>
      <w:r w:rsidRPr="49286779" w:rsidR="5E24602A">
        <w:rPr>
          <w:rFonts w:ascii="Arial" w:hAnsi="Arial" w:eastAsia="Arial" w:cs="Arial"/>
          <w:noProof w:val="0"/>
          <w:color w:val="0D0D0D" w:themeColor="text1" w:themeTint="F2" w:themeShade="FF"/>
          <w:sz w:val="22"/>
          <w:szCs w:val="22"/>
          <w:lang w:val="en-GB"/>
        </w:rPr>
        <w:t xml:space="preserve"> as well as </w:t>
      </w:r>
      <w:r w:rsidRPr="49286779" w:rsidR="5E24602A">
        <w:rPr>
          <w:rFonts w:ascii="Arial" w:hAnsi="Arial" w:eastAsia="Arial" w:cs="Arial"/>
          <w:noProof w:val="0"/>
          <w:color w:val="0D0D0D" w:themeColor="text1" w:themeTint="F2" w:themeShade="FF"/>
          <w:sz w:val="22"/>
          <w:szCs w:val="22"/>
          <w:lang w:val="en-GB"/>
        </w:rPr>
        <w:t>the international</w:t>
      </w:r>
      <w:r w:rsidRPr="49286779" w:rsidR="5E24602A">
        <w:rPr>
          <w:rFonts w:ascii="Arial" w:hAnsi="Arial" w:eastAsia="Arial" w:cs="Arial"/>
          <w:noProof w:val="0"/>
          <w:color w:val="0D0D0D" w:themeColor="text1" w:themeTint="F2" w:themeShade="FF"/>
          <w:sz w:val="22"/>
          <w:szCs w:val="22"/>
          <w:lang w:val="en-GB"/>
        </w:rPr>
        <w:t xml:space="preserve"> tourism development. This demographic result is an important chance for The Ritz-Carlton to respond to the wide range of guests with varying choices and expectations (Wollmann et al., 2021).</w:t>
      </w:r>
    </w:p>
    <w:p w:rsidR="5E24602A" w:rsidP="49286779" w:rsidRDefault="5E24602A" w14:paraId="293FC51A" w14:textId="4DC1703C">
      <w:pPr>
        <w:pStyle w:val="ListParagraph"/>
        <w:numPr>
          <w:ilvl w:val="0"/>
          <w:numId w:val="88"/>
        </w:numPr>
        <w:spacing w:before="0" w:beforeAutospacing="off" w:after="160" w:afterAutospacing="off" w:line="360" w:lineRule="auto"/>
        <w:jc w:val="both"/>
        <w:rPr>
          <w:rFonts w:ascii="Arial" w:hAnsi="Arial" w:eastAsia="Arial" w:cs="Arial"/>
          <w:noProof w:val="0"/>
          <w:color w:val="0D0D0D" w:themeColor="text1" w:themeTint="F2" w:themeShade="FF"/>
          <w:sz w:val="22"/>
          <w:szCs w:val="22"/>
          <w:lang w:val="en-GB"/>
        </w:rPr>
      </w:pPr>
      <w:r w:rsidRPr="49286779" w:rsidR="5E24602A">
        <w:rPr>
          <w:rFonts w:ascii="Arial" w:hAnsi="Arial" w:eastAsia="Arial" w:cs="Arial"/>
          <w:noProof w:val="0"/>
          <w:color w:val="0D0D0D" w:themeColor="text1" w:themeTint="F2" w:themeShade="FF"/>
          <w:sz w:val="22"/>
          <w:szCs w:val="22"/>
          <w:lang w:val="en-GB"/>
        </w:rPr>
        <w:t xml:space="preserve">Now customers expect more customized and unique experiences from brands. Through this, The Ritz-Carlton will never cease to elevate their services to the next level to remain a provider of choice for the affluent customers (Chen and </w:t>
      </w:r>
      <w:r w:rsidRPr="49286779" w:rsidR="5E24602A">
        <w:rPr>
          <w:rFonts w:ascii="Arial" w:hAnsi="Arial" w:eastAsia="Arial" w:cs="Arial"/>
          <w:noProof w:val="0"/>
          <w:color w:val="0D0D0D" w:themeColor="text1" w:themeTint="F2" w:themeShade="FF"/>
          <w:sz w:val="22"/>
          <w:szCs w:val="22"/>
          <w:lang w:val="en-GB"/>
        </w:rPr>
        <w:t>Eyoun</w:t>
      </w:r>
      <w:r w:rsidRPr="49286779" w:rsidR="5E24602A">
        <w:rPr>
          <w:rFonts w:ascii="Arial" w:hAnsi="Arial" w:eastAsia="Arial" w:cs="Arial"/>
          <w:noProof w:val="0"/>
          <w:color w:val="0D0D0D" w:themeColor="text1" w:themeTint="F2" w:themeShade="FF"/>
          <w:sz w:val="22"/>
          <w:szCs w:val="22"/>
          <w:lang w:val="en-GB"/>
        </w:rPr>
        <w:t>, 2021).</w:t>
      </w:r>
    </w:p>
    <w:p w:rsidR="5E24602A" w:rsidP="49286779" w:rsidRDefault="5E24602A" w14:paraId="1CB58112" w14:textId="244273D9">
      <w:pPr>
        <w:pStyle w:val="ListParagraph"/>
        <w:numPr>
          <w:ilvl w:val="0"/>
          <w:numId w:val="88"/>
        </w:numPr>
        <w:spacing w:before="0" w:beforeAutospacing="off" w:after="160" w:afterAutospacing="off" w:line="360" w:lineRule="auto"/>
        <w:jc w:val="both"/>
        <w:rPr>
          <w:rFonts w:ascii="Arial" w:hAnsi="Arial" w:eastAsia="Arial" w:cs="Arial"/>
          <w:noProof w:val="0"/>
          <w:color w:val="0D0D0D" w:themeColor="text1" w:themeTint="F2" w:themeShade="FF"/>
          <w:sz w:val="22"/>
          <w:szCs w:val="22"/>
          <w:lang w:val="en-GB"/>
        </w:rPr>
      </w:pPr>
      <w:r w:rsidRPr="49286779" w:rsidR="5E24602A">
        <w:rPr>
          <w:rFonts w:ascii="Arial" w:hAnsi="Arial" w:eastAsia="Arial" w:cs="Arial"/>
          <w:noProof w:val="0"/>
          <w:color w:val="0D0D0D" w:themeColor="text1" w:themeTint="F2" w:themeShade="FF"/>
          <w:sz w:val="22"/>
          <w:szCs w:val="22"/>
          <w:lang w:val="en-GB"/>
        </w:rPr>
        <w:t xml:space="preserve">Changing lifestyles featuring a focus on wellness and sustainability </w:t>
      </w:r>
      <w:r w:rsidRPr="49286779" w:rsidR="2EAA0C5A">
        <w:rPr>
          <w:rFonts w:ascii="Arial" w:hAnsi="Arial" w:eastAsia="Arial" w:cs="Arial"/>
          <w:noProof w:val="0"/>
          <w:color w:val="0D0D0D" w:themeColor="text1" w:themeTint="F2" w:themeShade="FF"/>
          <w:sz w:val="22"/>
          <w:szCs w:val="22"/>
          <w:lang w:val="en-GB"/>
        </w:rPr>
        <w:t>affect</w:t>
      </w:r>
      <w:r w:rsidRPr="49286779" w:rsidR="5E24602A">
        <w:rPr>
          <w:rFonts w:ascii="Arial" w:hAnsi="Arial" w:eastAsia="Arial" w:cs="Arial"/>
          <w:noProof w:val="0"/>
          <w:color w:val="0D0D0D" w:themeColor="text1" w:themeTint="F2" w:themeShade="FF"/>
          <w:sz w:val="22"/>
          <w:szCs w:val="22"/>
          <w:lang w:val="en-GB"/>
        </w:rPr>
        <w:t xml:space="preserve"> what guests want and expect. The Ritz-Carlton is </w:t>
      </w:r>
      <w:r w:rsidRPr="49286779" w:rsidR="5E24602A">
        <w:rPr>
          <w:rFonts w:ascii="Arial" w:hAnsi="Arial" w:eastAsia="Arial" w:cs="Arial"/>
          <w:noProof w:val="0"/>
          <w:color w:val="0D0D0D" w:themeColor="text1" w:themeTint="F2" w:themeShade="FF"/>
          <w:sz w:val="22"/>
          <w:szCs w:val="22"/>
          <w:lang w:val="en-GB"/>
        </w:rPr>
        <w:t>successfully able to</w:t>
      </w:r>
      <w:r w:rsidRPr="49286779" w:rsidR="5E24602A">
        <w:rPr>
          <w:rFonts w:ascii="Arial" w:hAnsi="Arial" w:eastAsia="Arial" w:cs="Arial"/>
          <w:noProof w:val="0"/>
          <w:color w:val="0D0D0D" w:themeColor="text1" w:themeTint="F2" w:themeShade="FF"/>
          <w:sz w:val="22"/>
          <w:szCs w:val="22"/>
          <w:lang w:val="en-GB"/>
        </w:rPr>
        <w:t xml:space="preserve"> create services that are on </w:t>
      </w:r>
      <w:r w:rsidRPr="49286779" w:rsidR="6FBB5720">
        <w:rPr>
          <w:rFonts w:ascii="Arial" w:hAnsi="Arial" w:eastAsia="Arial" w:cs="Arial"/>
          <w:noProof w:val="0"/>
          <w:color w:val="0D0D0D" w:themeColor="text1" w:themeTint="F2" w:themeShade="FF"/>
          <w:sz w:val="22"/>
          <w:szCs w:val="22"/>
          <w:lang w:val="en-GB"/>
        </w:rPr>
        <w:t xml:space="preserve">topic </w:t>
      </w:r>
      <w:r w:rsidRPr="49286779" w:rsidR="5E24602A">
        <w:rPr>
          <w:rFonts w:ascii="Arial" w:hAnsi="Arial" w:eastAsia="Arial" w:cs="Arial"/>
          <w:noProof w:val="0"/>
          <w:color w:val="0D0D0D" w:themeColor="text1" w:themeTint="F2" w:themeShade="FF"/>
          <w:sz w:val="22"/>
          <w:szCs w:val="22"/>
          <w:lang w:val="en-GB"/>
        </w:rPr>
        <w:t xml:space="preserve">with modern trends through changes in its lifestyle that </w:t>
      </w:r>
      <w:r w:rsidRPr="49286779" w:rsidR="5E24602A">
        <w:rPr>
          <w:rFonts w:ascii="Arial" w:hAnsi="Arial" w:eastAsia="Arial" w:cs="Arial"/>
          <w:noProof w:val="0"/>
          <w:color w:val="0D0D0D" w:themeColor="text1" w:themeTint="F2" w:themeShade="FF"/>
          <w:sz w:val="22"/>
          <w:szCs w:val="22"/>
          <w:lang w:val="en-GB"/>
        </w:rPr>
        <w:t>contributes</w:t>
      </w:r>
      <w:r w:rsidRPr="49286779" w:rsidR="5E24602A">
        <w:rPr>
          <w:rFonts w:ascii="Arial" w:hAnsi="Arial" w:eastAsia="Arial" w:cs="Arial"/>
          <w:noProof w:val="0"/>
          <w:color w:val="0D0D0D" w:themeColor="text1" w:themeTint="F2" w:themeShade="FF"/>
          <w:sz w:val="22"/>
          <w:szCs w:val="22"/>
          <w:lang w:val="en-GB"/>
        </w:rPr>
        <w:t xml:space="preserve"> to customer satisfaction.</w:t>
      </w:r>
    </w:p>
    <w:p w:rsidR="5E24602A" w:rsidP="49286779" w:rsidRDefault="5E24602A" w14:paraId="610EA9C5" w14:textId="3037DF2B">
      <w:pPr>
        <w:pStyle w:val="ListParagraph"/>
        <w:numPr>
          <w:ilvl w:val="0"/>
          <w:numId w:val="1"/>
        </w:numPr>
        <w:spacing w:before="0" w:beforeAutospacing="off" w:after="16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5E24602A">
        <w:rPr>
          <w:rFonts w:ascii="Arial" w:hAnsi="Arial" w:eastAsia="Arial" w:cs="Arial"/>
          <w:b w:val="1"/>
          <w:bCs w:val="1"/>
          <w:noProof w:val="0"/>
          <w:color w:val="000000" w:themeColor="text1" w:themeTint="FF" w:themeShade="FF"/>
          <w:sz w:val="22"/>
          <w:szCs w:val="22"/>
          <w:lang w:val="en-GB"/>
        </w:rPr>
        <w:t>Technological Factors:</w:t>
      </w:r>
    </w:p>
    <w:p w:rsidR="5E24602A" w:rsidP="49286779" w:rsidRDefault="5E24602A" w14:paraId="02B1361F" w14:textId="33826D47">
      <w:pPr>
        <w:pStyle w:val="ListParagraph"/>
        <w:numPr>
          <w:ilvl w:val="0"/>
          <w:numId w:val="89"/>
        </w:numPr>
        <w:spacing w:before="0" w:beforeAutospacing="off" w:after="160" w:afterAutospacing="off" w:line="360" w:lineRule="auto"/>
        <w:jc w:val="both"/>
        <w:rPr>
          <w:rFonts w:ascii="Arial" w:hAnsi="Arial" w:eastAsia="Arial" w:cs="Arial"/>
          <w:noProof w:val="0"/>
          <w:color w:val="0D0D0D" w:themeColor="text1" w:themeTint="F2" w:themeShade="FF"/>
          <w:sz w:val="22"/>
          <w:szCs w:val="22"/>
          <w:lang w:val="en-GB"/>
        </w:rPr>
      </w:pPr>
      <w:r w:rsidRPr="49286779" w:rsidR="5E24602A">
        <w:rPr>
          <w:rFonts w:ascii="Arial" w:hAnsi="Arial" w:eastAsia="Arial" w:cs="Arial"/>
          <w:noProof w:val="0"/>
          <w:color w:val="0D0D0D" w:themeColor="text1" w:themeTint="F2" w:themeShade="FF"/>
          <w:sz w:val="22"/>
          <w:szCs w:val="22"/>
          <w:lang w:val="en-GB"/>
        </w:rPr>
        <w:t xml:space="preserve">According to </w:t>
      </w:r>
      <w:r w:rsidRPr="49286779" w:rsidR="5E24602A">
        <w:rPr>
          <w:rFonts w:ascii="Arial" w:hAnsi="Arial" w:eastAsia="Arial" w:cs="Arial"/>
          <w:noProof w:val="0"/>
          <w:color w:val="0D0D0D" w:themeColor="text1" w:themeTint="F2" w:themeShade="FF"/>
          <w:sz w:val="22"/>
          <w:szCs w:val="22"/>
          <w:lang w:val="en-GB"/>
        </w:rPr>
        <w:t>Coraiola</w:t>
      </w:r>
      <w:r w:rsidRPr="49286779" w:rsidR="5E24602A">
        <w:rPr>
          <w:rFonts w:ascii="Arial" w:hAnsi="Arial" w:eastAsia="Arial" w:cs="Arial"/>
          <w:noProof w:val="0"/>
          <w:color w:val="0D0D0D" w:themeColor="text1" w:themeTint="F2" w:themeShade="FF"/>
          <w:sz w:val="22"/>
          <w:szCs w:val="22"/>
          <w:lang w:val="en-GB"/>
        </w:rPr>
        <w:t xml:space="preserve"> and Murcia (2020), the unbelievable rise in technology is summarized by introduction systems for digital check-ins/outs along with feature-rich applications for best-in-class personalized guest services, data analytics, and </w:t>
      </w:r>
      <w:r w:rsidRPr="49286779" w:rsidR="5E24602A">
        <w:rPr>
          <w:rFonts w:ascii="Arial" w:hAnsi="Arial" w:eastAsia="Arial" w:cs="Arial"/>
          <w:noProof w:val="0"/>
          <w:color w:val="0D0D0D" w:themeColor="text1" w:themeTint="F2" w:themeShade="FF"/>
          <w:sz w:val="22"/>
          <w:szCs w:val="22"/>
          <w:lang w:val="en-GB"/>
        </w:rPr>
        <w:t>utilization</w:t>
      </w:r>
      <w:r w:rsidRPr="49286779" w:rsidR="5E24602A">
        <w:rPr>
          <w:rFonts w:ascii="Arial" w:hAnsi="Arial" w:eastAsia="Arial" w:cs="Arial"/>
          <w:noProof w:val="0"/>
          <w:color w:val="0D0D0D" w:themeColor="text1" w:themeTint="F2" w:themeShade="FF"/>
          <w:sz w:val="22"/>
          <w:szCs w:val="22"/>
          <w:lang w:val="en-GB"/>
        </w:rPr>
        <w:t xml:space="preserve"> enhances the operations, on the one hand, and current customers' experience, on the other hand, at the Ritz-Carlton. These high-tech gadgets reduce overburdened staff and lead to automation of routine processes within hotels, as the result the efficiency is maximized, and the level of customer experience is enhanced.</w:t>
      </w:r>
    </w:p>
    <w:p w:rsidR="5E24602A" w:rsidP="49286779" w:rsidRDefault="5E24602A" w14:paraId="150BF22A" w14:textId="4DC7538D">
      <w:pPr>
        <w:pStyle w:val="ListParagraph"/>
        <w:numPr>
          <w:ilvl w:val="0"/>
          <w:numId w:val="89"/>
        </w:numPr>
        <w:spacing w:before="0" w:beforeAutospacing="off" w:after="160" w:afterAutospacing="off" w:line="360" w:lineRule="auto"/>
        <w:jc w:val="both"/>
        <w:rPr>
          <w:rFonts w:ascii="Arial" w:hAnsi="Arial" w:eastAsia="Arial" w:cs="Arial"/>
          <w:noProof w:val="0"/>
          <w:color w:val="0D0D0D" w:themeColor="text1" w:themeTint="F2" w:themeShade="FF"/>
          <w:sz w:val="22"/>
          <w:szCs w:val="22"/>
          <w:lang w:val="en-GB"/>
        </w:rPr>
      </w:pPr>
      <w:r w:rsidRPr="49286779" w:rsidR="5E24602A">
        <w:rPr>
          <w:rFonts w:ascii="Arial" w:hAnsi="Arial" w:eastAsia="Arial" w:cs="Arial"/>
          <w:noProof w:val="0"/>
          <w:color w:val="0D0D0D" w:themeColor="text1" w:themeTint="F2" w:themeShade="FF"/>
          <w:sz w:val="22"/>
          <w:szCs w:val="22"/>
          <w:lang w:val="en-GB"/>
        </w:rPr>
        <w:t xml:space="preserve">In there, a combination of artificial intelligence (AI) and automation enables job routines and ancillary space </w:t>
      </w:r>
      <w:r w:rsidRPr="49286779" w:rsidR="5E24602A">
        <w:rPr>
          <w:rFonts w:ascii="Arial" w:hAnsi="Arial" w:eastAsia="Arial" w:cs="Arial"/>
          <w:noProof w:val="0"/>
          <w:color w:val="0D0D0D" w:themeColor="text1" w:themeTint="F2" w:themeShade="FF"/>
          <w:sz w:val="22"/>
          <w:szCs w:val="22"/>
          <w:lang w:val="en-GB"/>
        </w:rPr>
        <w:t>utilization</w:t>
      </w:r>
      <w:r w:rsidRPr="49286779" w:rsidR="5E24602A">
        <w:rPr>
          <w:rFonts w:ascii="Arial" w:hAnsi="Arial" w:eastAsia="Arial" w:cs="Arial"/>
          <w:noProof w:val="0"/>
          <w:color w:val="0D0D0D" w:themeColor="text1" w:themeTint="F2" w:themeShade="FF"/>
          <w:sz w:val="22"/>
          <w:szCs w:val="22"/>
          <w:lang w:val="en-GB"/>
        </w:rPr>
        <w:t>. With this digitalization, one not only achieves enhancement in efficiency but also allows staff to be focused on the delivery of personalized and top-quality services, and this in turn would lead to higher quality-of-service and upkeep in guest satisfaction (Clohessy and Acton, 2019).</w:t>
      </w:r>
    </w:p>
    <w:p w:rsidR="5E24602A" w:rsidP="49286779" w:rsidRDefault="5E24602A" w14:paraId="0957B1AB" w14:textId="1D9726D3">
      <w:pPr>
        <w:pStyle w:val="ListParagraph"/>
        <w:numPr>
          <w:ilvl w:val="0"/>
          <w:numId w:val="1"/>
        </w:numPr>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5E24602A">
        <w:rPr>
          <w:rFonts w:ascii="Arial" w:hAnsi="Arial" w:eastAsia="Arial" w:cs="Arial"/>
          <w:b w:val="1"/>
          <w:bCs w:val="1"/>
          <w:noProof w:val="0"/>
          <w:color w:val="000000" w:themeColor="text1" w:themeTint="FF" w:themeShade="FF"/>
          <w:sz w:val="22"/>
          <w:szCs w:val="22"/>
          <w:lang w:val="en-GB"/>
        </w:rPr>
        <w:t>Environmental Factors:</w:t>
      </w:r>
    </w:p>
    <w:p w:rsidR="5E24602A" w:rsidP="49286779" w:rsidRDefault="5E24602A" w14:paraId="592A7394" w14:textId="2D6BE523">
      <w:pPr>
        <w:pStyle w:val="ListParagraph"/>
        <w:numPr>
          <w:ilvl w:val="1"/>
          <w:numId w:val="3"/>
        </w:numPr>
        <w:spacing w:before="0" w:beforeAutospacing="off" w:after="0" w:afterAutospacing="off" w:line="360" w:lineRule="auto"/>
        <w:ind w:left="1440" w:right="0" w:hanging="360"/>
        <w:jc w:val="both"/>
        <w:rPr>
          <w:rFonts w:ascii="Arial" w:hAnsi="Arial" w:eastAsia="Arial" w:cs="Arial"/>
          <w:noProof w:val="0"/>
          <w:color w:val="0D0D0D" w:themeColor="text1" w:themeTint="F2" w:themeShade="FF"/>
          <w:sz w:val="22"/>
          <w:szCs w:val="22"/>
          <w:lang w:val="en-GB"/>
        </w:rPr>
      </w:pPr>
      <w:r w:rsidRPr="49286779" w:rsidR="5E24602A">
        <w:rPr>
          <w:rFonts w:ascii="Arial" w:hAnsi="Arial" w:eastAsia="Arial" w:cs="Arial"/>
          <w:b w:val="1"/>
          <w:bCs w:val="1"/>
          <w:noProof w:val="0"/>
          <w:color w:val="0D0D0D" w:themeColor="text1" w:themeTint="F2" w:themeShade="FF"/>
          <w:sz w:val="22"/>
          <w:szCs w:val="22"/>
          <w:lang w:val="en-GB"/>
        </w:rPr>
        <w:t>Environmental Regulations:</w:t>
      </w:r>
      <w:r w:rsidRPr="49286779" w:rsidR="5E24602A">
        <w:rPr>
          <w:rFonts w:ascii="Arial" w:hAnsi="Arial" w:eastAsia="Arial" w:cs="Arial"/>
          <w:noProof w:val="0"/>
          <w:color w:val="0D0D0D" w:themeColor="text1" w:themeTint="F2" w:themeShade="FF"/>
          <w:sz w:val="22"/>
          <w:szCs w:val="22"/>
          <w:lang w:val="en-GB"/>
        </w:rPr>
        <w:t xml:space="preserve"> Compliance with the environmental regulations and supporting sustainable practices like energy conservation and waste management are the things needed for eco-friendly operations (Cameron and Green, 2019).</w:t>
      </w:r>
    </w:p>
    <w:p w:rsidR="5E24602A" w:rsidP="49286779" w:rsidRDefault="5E24602A" w14:paraId="33AC6AFC" w14:textId="443E2349">
      <w:pPr>
        <w:pStyle w:val="ListParagraph"/>
        <w:numPr>
          <w:ilvl w:val="1"/>
          <w:numId w:val="3"/>
        </w:numPr>
        <w:spacing w:before="0" w:beforeAutospacing="off" w:after="0" w:afterAutospacing="off" w:line="360" w:lineRule="auto"/>
        <w:ind w:left="1440" w:right="0" w:hanging="360"/>
        <w:jc w:val="both"/>
        <w:rPr>
          <w:rFonts w:ascii="Arial" w:hAnsi="Arial" w:eastAsia="Arial" w:cs="Arial"/>
          <w:noProof w:val="0"/>
          <w:color w:val="0D0D0D" w:themeColor="text1" w:themeTint="F2" w:themeShade="FF"/>
          <w:sz w:val="22"/>
          <w:szCs w:val="22"/>
          <w:lang w:val="en-GB"/>
        </w:rPr>
      </w:pPr>
      <w:r w:rsidRPr="49286779" w:rsidR="5E24602A">
        <w:rPr>
          <w:rFonts w:ascii="Arial" w:hAnsi="Arial" w:eastAsia="Arial" w:cs="Arial"/>
          <w:b w:val="1"/>
          <w:bCs w:val="1"/>
          <w:noProof w:val="0"/>
          <w:color w:val="0D0D0D" w:themeColor="text1" w:themeTint="F2" w:themeShade="FF"/>
          <w:sz w:val="22"/>
          <w:szCs w:val="22"/>
          <w:lang w:val="en-GB"/>
        </w:rPr>
        <w:t>Guest Preferences:</w:t>
      </w:r>
      <w:r w:rsidRPr="49286779" w:rsidR="5E24602A">
        <w:rPr>
          <w:rFonts w:ascii="Arial" w:hAnsi="Arial" w:eastAsia="Arial" w:cs="Arial"/>
          <w:noProof w:val="0"/>
          <w:color w:val="0D0D0D" w:themeColor="text1" w:themeTint="F2" w:themeShade="FF"/>
          <w:sz w:val="22"/>
          <w:szCs w:val="22"/>
          <w:lang w:val="en-GB"/>
        </w:rPr>
        <w:t xml:space="preserve"> Guest attention and inclination for environmentally friendly principles in hotel decision making and brand </w:t>
      </w:r>
      <w:r w:rsidRPr="49286779" w:rsidR="5E24602A">
        <w:rPr>
          <w:rFonts w:ascii="Arial" w:hAnsi="Arial" w:eastAsia="Arial" w:cs="Arial"/>
          <w:noProof w:val="0"/>
          <w:color w:val="0D0D0D" w:themeColor="text1" w:themeTint="F2" w:themeShade="FF"/>
          <w:sz w:val="22"/>
          <w:szCs w:val="22"/>
          <w:lang w:val="en-GB"/>
        </w:rPr>
        <w:t>perception</w:t>
      </w:r>
      <w:r w:rsidRPr="49286779" w:rsidR="5E24602A">
        <w:rPr>
          <w:rFonts w:ascii="Arial" w:hAnsi="Arial" w:eastAsia="Arial" w:cs="Arial"/>
          <w:noProof w:val="0"/>
          <w:color w:val="0D0D0D" w:themeColor="text1" w:themeTint="F2" w:themeShade="FF"/>
          <w:sz w:val="22"/>
          <w:szCs w:val="22"/>
          <w:lang w:val="en-GB"/>
        </w:rPr>
        <w:t xml:space="preserve"> are rising.</w:t>
      </w:r>
    </w:p>
    <w:p w:rsidR="5E24602A" w:rsidP="49286779" w:rsidRDefault="5E24602A" w14:paraId="35CB7B73" w14:textId="5B9E9FDB">
      <w:pPr>
        <w:pStyle w:val="ListParagraph"/>
        <w:numPr>
          <w:ilvl w:val="0"/>
          <w:numId w:val="1"/>
        </w:numPr>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5E24602A">
        <w:rPr>
          <w:rFonts w:ascii="Arial" w:hAnsi="Arial" w:eastAsia="Arial" w:cs="Arial"/>
          <w:b w:val="1"/>
          <w:bCs w:val="1"/>
          <w:noProof w:val="0"/>
          <w:color w:val="000000" w:themeColor="text1" w:themeTint="FF" w:themeShade="FF"/>
          <w:sz w:val="22"/>
          <w:szCs w:val="22"/>
          <w:lang w:val="en-GB"/>
        </w:rPr>
        <w:t>Legal Factors:</w:t>
      </w:r>
    </w:p>
    <w:p w:rsidR="5E24602A" w:rsidP="49286779" w:rsidRDefault="5E24602A" w14:paraId="56A54DB4" w14:textId="1E6B4DB3">
      <w:pPr>
        <w:pStyle w:val="ListParagraph"/>
        <w:numPr>
          <w:ilvl w:val="1"/>
          <w:numId w:val="6"/>
        </w:numPr>
        <w:spacing w:before="0" w:beforeAutospacing="off" w:after="0" w:afterAutospacing="off" w:line="360" w:lineRule="auto"/>
        <w:ind w:left="1440" w:right="0" w:hanging="360"/>
        <w:jc w:val="both"/>
        <w:rPr>
          <w:rFonts w:ascii="Arial" w:hAnsi="Arial" w:eastAsia="Arial" w:cs="Arial"/>
          <w:noProof w:val="0"/>
          <w:color w:val="0D0D0D" w:themeColor="text1" w:themeTint="F2" w:themeShade="FF"/>
          <w:sz w:val="22"/>
          <w:szCs w:val="22"/>
          <w:lang w:val="en-GB"/>
        </w:rPr>
      </w:pPr>
      <w:r w:rsidRPr="49286779" w:rsidR="5E24602A">
        <w:rPr>
          <w:rFonts w:ascii="Arial" w:hAnsi="Arial" w:eastAsia="Arial" w:cs="Arial"/>
          <w:noProof w:val="0"/>
          <w:color w:val="0D0D0D" w:themeColor="text1" w:themeTint="F2" w:themeShade="FF"/>
          <w:sz w:val="22"/>
          <w:szCs w:val="22"/>
          <w:lang w:val="en-GB"/>
        </w:rPr>
        <w:t xml:space="preserve">Compliance: Law compliance and ethical business practice should be implemented by following local laws, </w:t>
      </w:r>
      <w:r w:rsidRPr="49286779" w:rsidR="5E24602A">
        <w:rPr>
          <w:rFonts w:ascii="Arial" w:hAnsi="Arial" w:eastAsia="Arial" w:cs="Arial"/>
          <w:noProof w:val="0"/>
          <w:color w:val="0D0D0D" w:themeColor="text1" w:themeTint="F2" w:themeShade="FF"/>
          <w:sz w:val="22"/>
          <w:szCs w:val="22"/>
          <w:lang w:val="en-GB"/>
        </w:rPr>
        <w:t>labour</w:t>
      </w:r>
      <w:r w:rsidRPr="49286779" w:rsidR="5E24602A">
        <w:rPr>
          <w:rFonts w:ascii="Arial" w:hAnsi="Arial" w:eastAsia="Arial" w:cs="Arial"/>
          <w:noProof w:val="0"/>
          <w:color w:val="0D0D0D" w:themeColor="text1" w:themeTint="F2" w:themeShade="FF"/>
          <w:sz w:val="22"/>
          <w:szCs w:val="22"/>
          <w:lang w:val="en-GB"/>
        </w:rPr>
        <w:t xml:space="preserve"> laws and regulations.</w:t>
      </w:r>
    </w:p>
    <w:p w:rsidR="5E24602A" w:rsidP="49286779" w:rsidRDefault="5E24602A" w14:paraId="1D570B39" w14:textId="47C126F7">
      <w:pPr>
        <w:pStyle w:val="ListParagraph"/>
        <w:numPr>
          <w:ilvl w:val="1"/>
          <w:numId w:val="6"/>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E24602A">
        <w:rPr>
          <w:rFonts w:ascii="Arial" w:hAnsi="Arial" w:eastAsia="Arial" w:cs="Arial"/>
          <w:noProof w:val="0"/>
          <w:color w:val="0D0D0D" w:themeColor="text1" w:themeTint="F2" w:themeShade="FF"/>
          <w:sz w:val="22"/>
          <w:szCs w:val="22"/>
          <w:lang w:val="en-GB"/>
        </w:rPr>
        <w:t xml:space="preserve">Labor Laws: Providing fair </w:t>
      </w:r>
      <w:r w:rsidRPr="49286779" w:rsidR="5E24602A">
        <w:rPr>
          <w:rFonts w:ascii="Arial" w:hAnsi="Arial" w:eastAsia="Arial" w:cs="Arial"/>
          <w:noProof w:val="0"/>
          <w:color w:val="0D0D0D" w:themeColor="text1" w:themeTint="F2" w:themeShade="FF"/>
          <w:sz w:val="22"/>
          <w:szCs w:val="22"/>
          <w:lang w:val="en-GB"/>
        </w:rPr>
        <w:t>labour</w:t>
      </w:r>
      <w:r w:rsidRPr="49286779" w:rsidR="5E24602A">
        <w:rPr>
          <w:rFonts w:ascii="Arial" w:hAnsi="Arial" w:eastAsia="Arial" w:cs="Arial"/>
          <w:noProof w:val="0"/>
          <w:color w:val="0D0D0D" w:themeColor="text1" w:themeTint="F2" w:themeShade="FF"/>
          <w:sz w:val="22"/>
          <w:szCs w:val="22"/>
          <w:lang w:val="en-GB"/>
        </w:rPr>
        <w:t xml:space="preserve"> practices, workplace rights and diversity of the workforce with the legal requirements, helps to build a positive organizational </w:t>
      </w:r>
    </w:p>
    <w:p w:rsidR="47D9FF73" w:rsidP="49286779" w:rsidRDefault="47D9FF73" w14:paraId="5E95DBD0" w14:textId="57179FD6">
      <w:pPr>
        <w:pStyle w:val="Normal"/>
        <w:spacing w:before="0" w:beforeAutospacing="off" w:after="0" w:afterAutospacing="off" w:line="360" w:lineRule="auto"/>
        <w:ind w:left="0" w:right="0" w:hanging="0"/>
        <w:jc w:val="both"/>
        <w:rPr>
          <w:rFonts w:ascii="Arial" w:hAnsi="Arial" w:eastAsia="Arial" w:cs="Arial"/>
          <w:noProof w:val="0"/>
          <w:color w:val="000000" w:themeColor="text1" w:themeTint="FF" w:themeShade="FF"/>
          <w:sz w:val="22"/>
          <w:szCs w:val="22"/>
          <w:lang w:val="en-GB"/>
        </w:rPr>
      </w:pPr>
      <w:r w:rsidRPr="49286779" w:rsidR="47D9FF73">
        <w:rPr>
          <w:rFonts w:ascii="Arial" w:hAnsi="Arial" w:eastAsia="Arial" w:cs="Arial"/>
          <w:b w:val="1"/>
          <w:bCs w:val="1"/>
          <w:noProof w:val="0"/>
          <w:sz w:val="22"/>
          <w:szCs w:val="22"/>
          <w:lang w:val="en-GB"/>
        </w:rPr>
        <w:t xml:space="preserve">Summary </w:t>
      </w:r>
      <w:r w:rsidRPr="49286779" w:rsidR="47D9FF73">
        <w:rPr>
          <w:rFonts w:ascii="Arial" w:hAnsi="Arial" w:eastAsia="Arial" w:cs="Arial"/>
          <w:b w:val="1"/>
          <w:bCs w:val="1"/>
          <w:noProof w:val="0"/>
          <w:sz w:val="22"/>
          <w:szCs w:val="22"/>
          <w:lang w:val="en-GB"/>
        </w:rPr>
        <w:t>Table: culture</w:t>
      </w:r>
      <w:r w:rsidRPr="49286779" w:rsidR="47D9FF73">
        <w:rPr>
          <w:rFonts w:ascii="Arial" w:hAnsi="Arial" w:eastAsia="Arial" w:cs="Arial"/>
          <w:noProof w:val="0"/>
          <w:color w:val="0D0D0D" w:themeColor="text1" w:themeTint="F2" w:themeShade="FF"/>
          <w:sz w:val="22"/>
          <w:szCs w:val="22"/>
          <w:lang w:val="en-GB"/>
        </w:rPr>
        <w:t xml:space="preserve"> (Duchek, 2020)</w:t>
      </w:r>
      <w:r w:rsidRPr="49286779" w:rsidR="47D9FF73">
        <w:rPr>
          <w:rFonts w:ascii="Arial" w:hAnsi="Arial" w:eastAsia="Arial" w:cs="Arial"/>
          <w:noProof w:val="0"/>
          <w:color w:val="000000" w:themeColor="text1" w:themeTint="FF" w:themeShade="FF"/>
          <w:sz w:val="22"/>
          <w:szCs w:val="22"/>
          <w:lang w:val="en-GB"/>
        </w:rPr>
        <w:t>.</w:t>
      </w:r>
    </w:p>
    <w:p w:rsidR="49286779" w:rsidP="49286779" w:rsidRDefault="49286779" w14:paraId="0C02B6CC" w14:textId="1F14C4ED">
      <w:pPr>
        <w:pStyle w:val="Normal"/>
        <w:spacing w:before="0" w:beforeAutospacing="off" w:after="0" w:afterAutospacing="off" w:line="360" w:lineRule="auto"/>
        <w:ind w:left="0" w:right="0" w:hanging="0"/>
        <w:jc w:val="both"/>
        <w:rPr>
          <w:rFonts w:ascii="Arial" w:hAnsi="Arial" w:eastAsia="Arial" w:cs="Arial"/>
          <w:noProof w:val="0"/>
          <w:color w:val="000000" w:themeColor="text1" w:themeTint="FF" w:themeShade="FF"/>
          <w:sz w:val="22"/>
          <w:szCs w:val="22"/>
          <w:lang w:val="en-GB"/>
        </w:rPr>
      </w:pPr>
    </w:p>
    <w:tbl>
      <w:tblPr>
        <w:tblStyle w:val="TableGrid"/>
        <w:tblW w:w="0" w:type="auto"/>
        <w:tblLayout w:type="fixed"/>
        <w:tblLook w:val="06A0" w:firstRow="1" w:lastRow="0" w:firstColumn="1" w:lastColumn="0" w:noHBand="1" w:noVBand="1"/>
      </w:tblPr>
      <w:tblGrid>
        <w:gridCol w:w="3105"/>
        <w:gridCol w:w="6255"/>
      </w:tblGrid>
      <w:tr w:rsidR="49286779" w:rsidTr="49286779" w14:paraId="79627BBD">
        <w:trPr>
          <w:trHeight w:val="450"/>
        </w:trPr>
        <w:tc>
          <w:tcPr>
            <w:tcW w:w="3105" w:type="dxa"/>
            <w:tcMar/>
          </w:tcPr>
          <w:p w:rsidR="47D9FF73" w:rsidP="49286779" w:rsidRDefault="47D9FF73" w14:paraId="70D8D2AC" w14:textId="23DD1B3D">
            <w:pPr>
              <w:pStyle w:val="Normal"/>
              <w:rPr>
                <w:rFonts w:ascii="Arial" w:hAnsi="Arial" w:eastAsia="Arial" w:cs="Arial"/>
                <w:noProof w:val="0"/>
                <w:sz w:val="22"/>
                <w:szCs w:val="22"/>
                <w:lang w:val="en-GB"/>
              </w:rPr>
            </w:pPr>
            <w:r w:rsidRPr="49286779" w:rsidR="47D9FF73">
              <w:rPr>
                <w:rFonts w:ascii="Arial" w:hAnsi="Arial" w:eastAsia="Arial" w:cs="Arial"/>
                <w:b w:val="1"/>
                <w:bCs w:val="1"/>
                <w:noProof w:val="0"/>
                <w:sz w:val="22"/>
                <w:szCs w:val="22"/>
                <w:lang w:val="en-GB"/>
              </w:rPr>
              <w:t>Factor</w:t>
            </w:r>
          </w:p>
        </w:tc>
        <w:tc>
          <w:tcPr>
            <w:tcW w:w="6255" w:type="dxa"/>
            <w:tcMar/>
          </w:tcPr>
          <w:p w:rsidR="47D9FF73" w:rsidP="49286779" w:rsidRDefault="47D9FF73" w14:paraId="69FB424A" w14:textId="53E6ADE4">
            <w:pPr>
              <w:pStyle w:val="Normal"/>
              <w:rPr>
                <w:rFonts w:ascii="Arial" w:hAnsi="Arial" w:eastAsia="Arial" w:cs="Arial"/>
                <w:noProof w:val="0"/>
                <w:color w:val="000000" w:themeColor="text1" w:themeTint="FF" w:themeShade="FF"/>
                <w:sz w:val="22"/>
                <w:szCs w:val="22"/>
                <w:lang w:val="en-GB"/>
              </w:rPr>
            </w:pPr>
            <w:r w:rsidRPr="49286779" w:rsidR="47D9FF73">
              <w:rPr>
                <w:rFonts w:ascii="Arial" w:hAnsi="Arial" w:eastAsia="Arial" w:cs="Arial"/>
                <w:noProof w:val="0"/>
                <w:color w:val="000000" w:themeColor="text1" w:themeTint="FF" w:themeShade="FF"/>
                <w:sz w:val="22"/>
                <w:szCs w:val="22"/>
                <w:lang w:val="en-GB"/>
              </w:rPr>
              <w:t>Description</w:t>
            </w:r>
          </w:p>
        </w:tc>
      </w:tr>
      <w:tr w:rsidR="49286779" w:rsidTr="49286779" w14:paraId="483A4B01">
        <w:trPr>
          <w:trHeight w:val="330"/>
        </w:trPr>
        <w:tc>
          <w:tcPr>
            <w:tcW w:w="3105" w:type="dxa"/>
            <w:tcMar/>
          </w:tcPr>
          <w:p w:rsidR="47D9FF73" w:rsidP="49286779" w:rsidRDefault="47D9FF73" w14:paraId="40ABB303" w14:textId="6C59AF17">
            <w:pPr>
              <w:pStyle w:val="Normal"/>
              <w:rPr>
                <w:rFonts w:ascii="Arial" w:hAnsi="Arial" w:eastAsia="Arial" w:cs="Arial"/>
                <w:noProof w:val="0"/>
                <w:color w:val="000000" w:themeColor="text1" w:themeTint="FF" w:themeShade="FF"/>
                <w:sz w:val="22"/>
                <w:szCs w:val="22"/>
                <w:lang w:val="en-GB"/>
              </w:rPr>
            </w:pPr>
            <w:r w:rsidRPr="49286779" w:rsidR="47D9FF73">
              <w:rPr>
                <w:rFonts w:ascii="Arial" w:hAnsi="Arial" w:eastAsia="Arial" w:cs="Arial"/>
                <w:noProof w:val="0"/>
                <w:color w:val="000000" w:themeColor="text1" w:themeTint="FF" w:themeShade="FF"/>
                <w:sz w:val="22"/>
                <w:szCs w:val="22"/>
                <w:lang w:val="en-GB"/>
              </w:rPr>
              <w:t>Political</w:t>
            </w:r>
          </w:p>
        </w:tc>
        <w:tc>
          <w:tcPr>
            <w:tcW w:w="6255" w:type="dxa"/>
            <w:tcMar/>
          </w:tcPr>
          <w:p w:rsidR="47D9FF73" w:rsidP="49286779" w:rsidRDefault="47D9FF73" w14:paraId="10643D4A" w14:textId="557F0F3F">
            <w:pPr>
              <w:pStyle w:val="Normal"/>
              <w:rPr>
                <w:rFonts w:ascii="Arial" w:hAnsi="Arial" w:eastAsia="Arial" w:cs="Arial"/>
                <w:noProof w:val="0"/>
                <w:sz w:val="22"/>
                <w:szCs w:val="22"/>
                <w:lang w:val="en-GB"/>
              </w:rPr>
            </w:pPr>
            <w:r w:rsidRPr="49286779" w:rsidR="47D9FF73">
              <w:rPr>
                <w:rFonts w:ascii="Arial" w:hAnsi="Arial" w:eastAsia="Arial" w:cs="Arial"/>
                <w:noProof w:val="0"/>
                <w:sz w:val="22"/>
                <w:szCs w:val="22"/>
                <w:lang w:val="en-GB"/>
              </w:rPr>
              <w:t xml:space="preserve">A stable political environment and </w:t>
            </w:r>
            <w:r w:rsidRPr="49286779" w:rsidR="1034A315">
              <w:rPr>
                <w:rFonts w:ascii="Arial" w:hAnsi="Arial" w:eastAsia="Arial" w:cs="Arial"/>
                <w:noProof w:val="0"/>
                <w:sz w:val="22"/>
                <w:szCs w:val="22"/>
                <w:lang w:val="en-GB"/>
              </w:rPr>
              <w:t>favourable</w:t>
            </w:r>
            <w:r w:rsidRPr="49286779" w:rsidR="47D9FF73">
              <w:rPr>
                <w:rFonts w:ascii="Arial" w:hAnsi="Arial" w:eastAsia="Arial" w:cs="Arial"/>
                <w:noProof w:val="0"/>
                <w:sz w:val="22"/>
                <w:szCs w:val="22"/>
                <w:lang w:val="en-GB"/>
              </w:rPr>
              <w:t xml:space="preserve"> government policies support business operations.</w:t>
            </w:r>
          </w:p>
        </w:tc>
      </w:tr>
      <w:tr w:rsidR="49286779" w:rsidTr="49286779" w14:paraId="516F74C0">
        <w:trPr>
          <w:trHeight w:val="300"/>
        </w:trPr>
        <w:tc>
          <w:tcPr>
            <w:tcW w:w="3105" w:type="dxa"/>
            <w:tcMar/>
          </w:tcPr>
          <w:p w:rsidR="47D9FF73" w:rsidP="49286779" w:rsidRDefault="47D9FF73" w14:paraId="1BCECB96" w14:textId="1F7B7C66">
            <w:pPr>
              <w:pStyle w:val="Normal"/>
              <w:rPr>
                <w:rFonts w:ascii="Arial" w:hAnsi="Arial" w:eastAsia="Arial" w:cs="Arial"/>
                <w:noProof w:val="0"/>
                <w:color w:val="000000" w:themeColor="text1" w:themeTint="FF" w:themeShade="FF"/>
                <w:sz w:val="22"/>
                <w:szCs w:val="22"/>
                <w:lang w:val="en-GB"/>
              </w:rPr>
            </w:pPr>
            <w:r w:rsidRPr="49286779" w:rsidR="47D9FF73">
              <w:rPr>
                <w:rFonts w:ascii="Arial" w:hAnsi="Arial" w:eastAsia="Arial" w:cs="Arial"/>
                <w:noProof w:val="0"/>
                <w:color w:val="000000" w:themeColor="text1" w:themeTint="FF" w:themeShade="FF"/>
                <w:sz w:val="22"/>
                <w:szCs w:val="22"/>
                <w:lang w:val="en-GB"/>
              </w:rPr>
              <w:t>Economic</w:t>
            </w:r>
          </w:p>
        </w:tc>
        <w:tc>
          <w:tcPr>
            <w:tcW w:w="6255" w:type="dxa"/>
            <w:tcMar/>
          </w:tcPr>
          <w:p w:rsidR="47D9FF73" w:rsidP="49286779" w:rsidRDefault="47D9FF73" w14:paraId="009B1A17" w14:textId="4708CE21">
            <w:pPr>
              <w:pStyle w:val="Normal"/>
              <w:rPr>
                <w:rFonts w:ascii="Arial" w:hAnsi="Arial" w:eastAsia="Arial" w:cs="Arial"/>
                <w:noProof w:val="0"/>
                <w:sz w:val="22"/>
                <w:szCs w:val="22"/>
                <w:lang w:val="en-GB"/>
              </w:rPr>
            </w:pPr>
            <w:r w:rsidRPr="49286779" w:rsidR="47D9FF73">
              <w:rPr>
                <w:rFonts w:ascii="Arial" w:hAnsi="Arial" w:eastAsia="Arial" w:cs="Arial"/>
                <w:noProof w:val="0"/>
                <w:sz w:val="22"/>
                <w:szCs w:val="22"/>
                <w:lang w:val="en-GB"/>
              </w:rPr>
              <w:t xml:space="preserve">Strong local </w:t>
            </w:r>
            <w:r w:rsidRPr="49286779" w:rsidR="47D9FF73">
              <w:rPr>
                <w:rFonts w:ascii="Arial" w:hAnsi="Arial" w:eastAsia="Arial" w:cs="Arial"/>
                <w:noProof w:val="0"/>
                <w:sz w:val="22"/>
                <w:szCs w:val="22"/>
                <w:lang w:val="en-GB"/>
              </w:rPr>
              <w:t>economy and</w:t>
            </w:r>
            <w:r w:rsidRPr="49286779" w:rsidR="47D9FF73">
              <w:rPr>
                <w:rFonts w:ascii="Arial" w:hAnsi="Arial" w:eastAsia="Arial" w:cs="Arial"/>
                <w:noProof w:val="0"/>
                <w:sz w:val="22"/>
                <w:szCs w:val="22"/>
                <w:lang w:val="en-GB"/>
              </w:rPr>
              <w:t xml:space="preserve"> exchange rate fluctuations impact tourism and spending patterns.</w:t>
            </w:r>
          </w:p>
        </w:tc>
      </w:tr>
      <w:tr w:rsidR="49286779" w:rsidTr="49286779" w14:paraId="1D353A09">
        <w:trPr>
          <w:trHeight w:val="300"/>
        </w:trPr>
        <w:tc>
          <w:tcPr>
            <w:tcW w:w="3105" w:type="dxa"/>
            <w:tcMar/>
          </w:tcPr>
          <w:p w:rsidR="47D9FF73" w:rsidP="49286779" w:rsidRDefault="47D9FF73" w14:paraId="28FAF168" w14:textId="41885826">
            <w:pPr>
              <w:pStyle w:val="Normal"/>
              <w:rPr>
                <w:rFonts w:ascii="Arial" w:hAnsi="Arial" w:eastAsia="Arial" w:cs="Arial"/>
                <w:noProof w:val="0"/>
                <w:color w:val="000000" w:themeColor="text1" w:themeTint="FF" w:themeShade="FF"/>
                <w:sz w:val="22"/>
                <w:szCs w:val="22"/>
                <w:lang w:val="en-GB"/>
              </w:rPr>
            </w:pPr>
            <w:r w:rsidRPr="49286779" w:rsidR="47D9FF73">
              <w:rPr>
                <w:rFonts w:ascii="Arial" w:hAnsi="Arial" w:eastAsia="Arial" w:cs="Arial"/>
                <w:noProof w:val="0"/>
                <w:color w:val="000000" w:themeColor="text1" w:themeTint="FF" w:themeShade="FF"/>
                <w:sz w:val="22"/>
                <w:szCs w:val="22"/>
                <w:lang w:val="en-GB"/>
              </w:rPr>
              <w:t>Social</w:t>
            </w:r>
          </w:p>
        </w:tc>
        <w:tc>
          <w:tcPr>
            <w:tcW w:w="6255" w:type="dxa"/>
            <w:tcMar/>
          </w:tcPr>
          <w:p w:rsidR="47D9FF73" w:rsidP="49286779" w:rsidRDefault="47D9FF73" w14:paraId="4E78D7CC" w14:textId="6E4E0DCF">
            <w:pPr>
              <w:pStyle w:val="Normal"/>
              <w:rPr>
                <w:rFonts w:ascii="Arial" w:hAnsi="Arial" w:eastAsia="Arial" w:cs="Arial"/>
                <w:noProof w:val="0"/>
                <w:sz w:val="22"/>
                <w:szCs w:val="22"/>
                <w:lang w:val="en-GB"/>
              </w:rPr>
            </w:pPr>
            <w:r w:rsidRPr="49286779" w:rsidR="47D9FF73">
              <w:rPr>
                <w:rFonts w:ascii="Arial" w:hAnsi="Arial" w:eastAsia="Arial" w:cs="Arial"/>
                <w:noProof w:val="0"/>
                <w:sz w:val="22"/>
                <w:szCs w:val="22"/>
                <w:lang w:val="en-GB"/>
              </w:rPr>
              <w:t>Diverse demographics, rising customer expectations, lifestyle changes influence guest preferences.</w:t>
            </w:r>
          </w:p>
        </w:tc>
      </w:tr>
      <w:tr w:rsidR="49286779" w:rsidTr="49286779" w14:paraId="1DE782A4">
        <w:trPr>
          <w:trHeight w:val="300"/>
        </w:trPr>
        <w:tc>
          <w:tcPr>
            <w:tcW w:w="3105" w:type="dxa"/>
            <w:tcMar/>
          </w:tcPr>
          <w:p w:rsidR="47D9FF73" w:rsidP="49286779" w:rsidRDefault="47D9FF73" w14:paraId="3CB9B4B4" w14:textId="005DB68D">
            <w:pPr>
              <w:pStyle w:val="Normal"/>
              <w:rPr>
                <w:rFonts w:ascii="Arial" w:hAnsi="Arial" w:eastAsia="Arial" w:cs="Arial"/>
                <w:noProof w:val="0"/>
                <w:color w:val="000000" w:themeColor="text1" w:themeTint="FF" w:themeShade="FF"/>
                <w:sz w:val="22"/>
                <w:szCs w:val="22"/>
                <w:lang w:val="en-GB"/>
              </w:rPr>
            </w:pPr>
            <w:r w:rsidRPr="49286779" w:rsidR="47D9FF73">
              <w:rPr>
                <w:rFonts w:ascii="Arial" w:hAnsi="Arial" w:eastAsia="Arial" w:cs="Arial"/>
                <w:noProof w:val="0"/>
                <w:color w:val="000000" w:themeColor="text1" w:themeTint="FF" w:themeShade="FF"/>
                <w:sz w:val="22"/>
                <w:szCs w:val="22"/>
                <w:lang w:val="en-GB"/>
              </w:rPr>
              <w:t>Technological</w:t>
            </w:r>
          </w:p>
        </w:tc>
        <w:tc>
          <w:tcPr>
            <w:tcW w:w="6255" w:type="dxa"/>
            <w:tcMar/>
          </w:tcPr>
          <w:p w:rsidR="49286779" w:rsidP="49286779" w:rsidRDefault="49286779" w14:paraId="68BDDCCE" w14:textId="3EC8B0BC">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Advancements</w:t>
            </w:r>
            <w:r w:rsidRPr="49286779" w:rsidR="50EFC2B8">
              <w:rPr>
                <w:rFonts w:ascii="Arial" w:hAnsi="Arial" w:eastAsia="Arial" w:cs="Arial"/>
                <w:noProof w:val="0"/>
                <w:color w:val="000000" w:themeColor="text1" w:themeTint="FF" w:themeShade="FF"/>
                <w:sz w:val="22"/>
                <w:szCs w:val="22"/>
                <w:lang w:val="en-GB"/>
              </w:rPr>
              <w:t xml:space="preserve"> </w:t>
            </w:r>
            <w:r w:rsidRPr="49286779" w:rsidR="49286779">
              <w:rPr>
                <w:rFonts w:ascii="Arial" w:hAnsi="Arial" w:eastAsia="Arial" w:cs="Arial"/>
                <w:noProof w:val="0"/>
                <w:color w:val="000000" w:themeColor="text1" w:themeTint="FF" w:themeShade="FF"/>
                <w:sz w:val="22"/>
                <w:szCs w:val="22"/>
                <w:lang w:val="en-GB"/>
              </w:rPr>
              <w:t>in technology enhance operational efficiency, personalized experiences for guests.</w:t>
            </w:r>
          </w:p>
        </w:tc>
      </w:tr>
      <w:tr w:rsidR="49286779" w:rsidTr="49286779" w14:paraId="609D5AC0">
        <w:trPr>
          <w:trHeight w:val="300"/>
        </w:trPr>
        <w:tc>
          <w:tcPr>
            <w:tcW w:w="3105" w:type="dxa"/>
            <w:tcMar/>
          </w:tcPr>
          <w:p w:rsidR="47D9FF73" w:rsidP="49286779" w:rsidRDefault="47D9FF73" w14:paraId="2D25817C" w14:textId="0D21DBC8">
            <w:pPr>
              <w:pStyle w:val="Normal"/>
              <w:rPr>
                <w:rFonts w:ascii="Arial" w:hAnsi="Arial" w:eastAsia="Arial" w:cs="Arial"/>
                <w:noProof w:val="0"/>
                <w:color w:val="000000" w:themeColor="text1" w:themeTint="FF" w:themeShade="FF"/>
                <w:sz w:val="22"/>
                <w:szCs w:val="22"/>
                <w:lang w:val="en-GB"/>
              </w:rPr>
            </w:pPr>
            <w:r w:rsidRPr="49286779" w:rsidR="47D9FF73">
              <w:rPr>
                <w:rFonts w:ascii="Arial" w:hAnsi="Arial" w:eastAsia="Arial" w:cs="Arial"/>
                <w:noProof w:val="0"/>
                <w:color w:val="000000" w:themeColor="text1" w:themeTint="FF" w:themeShade="FF"/>
                <w:sz w:val="22"/>
                <w:szCs w:val="22"/>
                <w:lang w:val="en-GB"/>
              </w:rPr>
              <w:t>Environmental</w:t>
            </w:r>
          </w:p>
        </w:tc>
        <w:tc>
          <w:tcPr>
            <w:tcW w:w="6255" w:type="dxa"/>
            <w:tcMar/>
          </w:tcPr>
          <w:p w:rsidR="49286779" w:rsidP="49286779" w:rsidRDefault="49286779" w14:paraId="0B7CA213" w14:textId="324E9BEB">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Compliance with environmental regulations, sustainable practices crucial for eco-friendly operations.</w:t>
            </w:r>
          </w:p>
        </w:tc>
      </w:tr>
      <w:tr w:rsidR="49286779" w:rsidTr="49286779" w14:paraId="46795476">
        <w:trPr>
          <w:trHeight w:val="300"/>
        </w:trPr>
        <w:tc>
          <w:tcPr>
            <w:tcW w:w="3105" w:type="dxa"/>
            <w:tcMar/>
          </w:tcPr>
          <w:p w:rsidR="47D9FF73" w:rsidP="49286779" w:rsidRDefault="47D9FF73" w14:paraId="7E2CEAF7" w14:textId="7F979705">
            <w:pPr>
              <w:pStyle w:val="Normal"/>
              <w:rPr>
                <w:rFonts w:ascii="Arial" w:hAnsi="Arial" w:eastAsia="Arial" w:cs="Arial"/>
                <w:noProof w:val="0"/>
                <w:color w:val="000000" w:themeColor="text1" w:themeTint="FF" w:themeShade="FF"/>
                <w:sz w:val="22"/>
                <w:szCs w:val="22"/>
                <w:lang w:val="en-GB"/>
              </w:rPr>
            </w:pPr>
            <w:r w:rsidRPr="49286779" w:rsidR="47D9FF73">
              <w:rPr>
                <w:rFonts w:ascii="Arial" w:hAnsi="Arial" w:eastAsia="Arial" w:cs="Arial"/>
                <w:noProof w:val="0"/>
                <w:color w:val="000000" w:themeColor="text1" w:themeTint="FF" w:themeShade="FF"/>
                <w:sz w:val="22"/>
                <w:szCs w:val="22"/>
                <w:lang w:val="en-GB"/>
              </w:rPr>
              <w:t>Legal</w:t>
            </w:r>
          </w:p>
        </w:tc>
        <w:tc>
          <w:tcPr>
            <w:tcW w:w="6255" w:type="dxa"/>
            <w:tcMar/>
          </w:tcPr>
          <w:p w:rsidR="5756591C" w:rsidP="49286779" w:rsidRDefault="5756591C" w14:paraId="3DB9F4D7" w14:textId="2027292F">
            <w:pPr>
              <w:pStyle w:val="Normal"/>
              <w:rPr>
                <w:rFonts w:ascii="Arial" w:hAnsi="Arial" w:eastAsia="Arial" w:cs="Arial"/>
                <w:noProof w:val="0"/>
                <w:sz w:val="22"/>
                <w:szCs w:val="22"/>
                <w:lang w:val="en-GB"/>
              </w:rPr>
            </w:pPr>
            <w:r w:rsidRPr="49286779" w:rsidR="5756591C">
              <w:rPr>
                <w:rFonts w:ascii="Arial" w:hAnsi="Arial" w:eastAsia="Arial" w:cs="Arial"/>
                <w:noProof w:val="0"/>
                <w:sz w:val="22"/>
                <w:szCs w:val="22"/>
                <w:lang w:val="en-GB"/>
              </w:rPr>
              <w:t>Adherence to local laws, labour laws, and regulations essential for legal compliance and ethical business practices.</w:t>
            </w:r>
          </w:p>
        </w:tc>
      </w:tr>
    </w:tbl>
    <w:p w:rsidR="5756591C" w:rsidP="49286779" w:rsidRDefault="5756591C" w14:paraId="5B42FFF0" w14:textId="172F314F">
      <w:pPr>
        <w:spacing w:before="0" w:beforeAutospacing="off" w:after="160" w:afterAutospacing="off" w:line="360" w:lineRule="auto"/>
        <w:jc w:val="center"/>
        <w:rPr>
          <w:rFonts w:ascii="Arial" w:hAnsi="Arial" w:eastAsia="Arial" w:cs="Arial"/>
          <w:noProof w:val="0"/>
          <w:sz w:val="22"/>
          <w:szCs w:val="22"/>
          <w:lang w:val="en-GB"/>
        </w:rPr>
      </w:pPr>
      <w:r w:rsidRPr="49286779" w:rsidR="5756591C">
        <w:rPr>
          <w:rFonts w:ascii="Arial" w:hAnsi="Arial" w:eastAsia="Arial" w:cs="Arial"/>
          <w:noProof w:val="0"/>
          <w:sz w:val="22"/>
          <w:szCs w:val="22"/>
          <w:lang w:val="en-GB"/>
        </w:rPr>
        <w:t>(Source: Dekker et al., 2019)</w:t>
      </w:r>
    </w:p>
    <w:p w:rsidR="5756591C" w:rsidP="49286779" w:rsidRDefault="5756591C" w14:paraId="06008992" w14:textId="4F08CB59">
      <w:pPr>
        <w:spacing w:before="0" w:beforeAutospacing="off" w:after="160" w:afterAutospacing="off" w:line="360" w:lineRule="auto"/>
        <w:jc w:val="both"/>
        <w:rPr>
          <w:rFonts w:ascii="Arial" w:hAnsi="Arial" w:eastAsia="Arial" w:cs="Arial"/>
          <w:noProof w:val="0"/>
          <w:sz w:val="22"/>
          <w:szCs w:val="22"/>
          <w:lang w:val="en-GB"/>
        </w:rPr>
      </w:pPr>
      <w:r w:rsidRPr="49286779" w:rsidR="5756591C">
        <w:rPr>
          <w:rFonts w:ascii="Arial" w:hAnsi="Arial" w:eastAsia="Arial" w:cs="Arial"/>
          <w:noProof w:val="0"/>
          <w:sz w:val="22"/>
          <w:szCs w:val="22"/>
          <w:lang w:val="en-GB"/>
        </w:rPr>
        <w:t>This PESTEL analysis makes it possible to see the external factors which influence the luxury hospitality industry in Tokyo and helps The Ritz-Carlton, Tokyo to seize the opportunities and manage probable risks through strategic decision-making (Dekker et al., 2019).</w:t>
      </w:r>
    </w:p>
    <w:p w:rsidR="49286779" w:rsidP="49286779" w:rsidRDefault="49286779" w14:paraId="7A98942F" w14:textId="20FA49FC">
      <w:pPr>
        <w:pStyle w:val="Heading2"/>
        <w:spacing w:before="12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1919B9EB" w14:textId="56FCD277">
      <w:pPr>
        <w:pStyle w:val="Heading2"/>
        <w:spacing w:before="12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79BAF248" w14:textId="430AA478">
      <w:pPr>
        <w:pStyle w:val="Heading2"/>
        <w:spacing w:before="12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4D8C2983" w14:textId="6DBB7C44">
      <w:pPr>
        <w:pStyle w:val="Heading2"/>
        <w:spacing w:before="12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1AC9971E" w14:textId="44285265">
      <w:pPr>
        <w:pStyle w:val="Heading2"/>
        <w:spacing w:before="12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4E89195F" w14:textId="0DFAA663">
      <w:pPr>
        <w:pStyle w:val="Normal"/>
        <w:rPr>
          <w:noProof w:val="0"/>
          <w:lang w:val="en-GB"/>
        </w:rPr>
      </w:pPr>
    </w:p>
    <w:p w:rsidR="49286779" w:rsidP="49286779" w:rsidRDefault="49286779" w14:paraId="6030CE8A" w14:textId="688DD041">
      <w:pPr>
        <w:pStyle w:val="Normal"/>
        <w:rPr>
          <w:noProof w:val="0"/>
          <w:lang w:val="en-GB"/>
        </w:rPr>
      </w:pPr>
    </w:p>
    <w:p w:rsidR="5756591C" w:rsidP="49286779" w:rsidRDefault="5756591C" w14:paraId="7E3624AE" w14:textId="4F8E27A1">
      <w:pPr>
        <w:pStyle w:val="Heading2"/>
        <w:spacing w:before="120" w:beforeAutospacing="off" w:after="120" w:afterAutospacing="off" w:line="360" w:lineRule="auto"/>
        <w:jc w:val="both"/>
        <w:rPr>
          <w:rFonts w:ascii="Arial" w:hAnsi="Arial" w:eastAsia="Arial" w:cs="Arial"/>
          <w:b w:val="0"/>
          <w:bCs w:val="0"/>
          <w:noProof w:val="0"/>
          <w:color w:val="auto"/>
          <w:sz w:val="22"/>
          <w:szCs w:val="22"/>
          <w:u w:val="single"/>
          <w:lang w:val="en-GB"/>
        </w:rPr>
      </w:pPr>
      <w:r w:rsidRPr="49286779" w:rsidR="5756591C">
        <w:rPr>
          <w:rFonts w:ascii="Arial" w:hAnsi="Arial" w:eastAsia="Arial" w:cs="Arial"/>
          <w:b w:val="0"/>
          <w:bCs w:val="0"/>
          <w:noProof w:val="0"/>
          <w:color w:val="auto"/>
          <w:sz w:val="22"/>
          <w:szCs w:val="22"/>
          <w:u w:val="single"/>
          <w:lang w:val="en-GB"/>
        </w:rPr>
        <w:t>SWOT Analysis</w:t>
      </w:r>
    </w:p>
    <w:p w:rsidR="5756591C" w:rsidP="49286779" w:rsidRDefault="5756591C" w14:paraId="5CFE1C66" w14:textId="227DA31D">
      <w:pPr>
        <w:spacing w:before="0" w:beforeAutospacing="off" w:after="160" w:afterAutospacing="off" w:line="360" w:lineRule="auto"/>
        <w:jc w:val="both"/>
        <w:rPr>
          <w:rFonts w:ascii="Arial" w:hAnsi="Arial" w:eastAsia="Arial" w:cs="Arial"/>
          <w:noProof w:val="0"/>
          <w:sz w:val="22"/>
          <w:szCs w:val="22"/>
          <w:lang w:val="en-GB"/>
        </w:rPr>
      </w:pPr>
      <w:r w:rsidRPr="49286779" w:rsidR="5756591C">
        <w:rPr>
          <w:rFonts w:ascii="Arial" w:hAnsi="Arial" w:eastAsia="Arial" w:cs="Arial"/>
          <w:noProof w:val="0"/>
          <w:sz w:val="22"/>
          <w:szCs w:val="22"/>
          <w:lang w:val="en-GB"/>
        </w:rPr>
        <w:t>A SWOT analysis is a comprehensive evaluation of the internal strengths and weaknesses of The Ritz-Carlton, Tokyo, as well as the external opportunities and threats related to the hotel’s service delivery process during the peak operational hours (Zhang et al., 2022).</w:t>
      </w:r>
    </w:p>
    <w:p w:rsidR="5756591C" w:rsidP="49286779" w:rsidRDefault="5756591C" w14:paraId="5EF7524F" w14:textId="3BAB15BB">
      <w:pPr>
        <w:pStyle w:val="ListParagraph"/>
        <w:numPr>
          <w:ilvl w:val="0"/>
          <w:numId w:val="1"/>
        </w:numPr>
        <w:spacing w:before="0" w:beforeAutospacing="off" w:after="160" w:afterAutospacing="off" w:line="360" w:lineRule="auto"/>
        <w:jc w:val="both"/>
        <w:rPr>
          <w:rFonts w:ascii="Arial" w:hAnsi="Arial" w:eastAsia="Arial" w:cs="Arial"/>
          <w:b w:val="1"/>
          <w:bCs w:val="1"/>
          <w:noProof w:val="0"/>
          <w:sz w:val="22"/>
          <w:szCs w:val="22"/>
          <w:lang w:val="en-GB"/>
        </w:rPr>
      </w:pPr>
      <w:r w:rsidRPr="49286779" w:rsidR="5756591C">
        <w:rPr>
          <w:rFonts w:ascii="Arial" w:hAnsi="Arial" w:eastAsia="Arial" w:cs="Arial"/>
          <w:b w:val="1"/>
          <w:bCs w:val="1"/>
          <w:noProof w:val="0"/>
          <w:sz w:val="22"/>
          <w:szCs w:val="22"/>
          <w:lang w:val="en-GB"/>
        </w:rPr>
        <w:t>Strengths:</w:t>
      </w:r>
    </w:p>
    <w:p w:rsidR="5756591C" w:rsidP="49286779" w:rsidRDefault="5756591C" w14:paraId="119476A7" w14:textId="155A8C50">
      <w:pPr>
        <w:pStyle w:val="ListParagraph"/>
        <w:numPr>
          <w:ilvl w:val="1"/>
          <w:numId w:val="9"/>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756591C">
        <w:rPr>
          <w:rFonts w:ascii="Arial" w:hAnsi="Arial" w:eastAsia="Arial" w:cs="Arial"/>
          <w:noProof w:val="0"/>
          <w:color w:val="000000" w:themeColor="text1" w:themeTint="FF" w:themeShade="FF"/>
          <w:sz w:val="22"/>
          <w:szCs w:val="22"/>
          <w:lang w:val="en-GB"/>
        </w:rPr>
        <w:t>Strong Brand Reputation: The Ritz-Carlton is a world-renowned brand for luxury and outstanding service which is building a community of loyal and trusted customers (Duong et al., 2019).</w:t>
      </w:r>
    </w:p>
    <w:p w:rsidR="5756591C" w:rsidP="49286779" w:rsidRDefault="5756591C" w14:paraId="137C8E27" w14:textId="259C12F3">
      <w:pPr>
        <w:pStyle w:val="ListParagraph"/>
        <w:numPr>
          <w:ilvl w:val="1"/>
          <w:numId w:val="9"/>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756591C">
        <w:rPr>
          <w:rFonts w:ascii="Arial" w:hAnsi="Arial" w:eastAsia="Arial" w:cs="Arial"/>
          <w:noProof w:val="0"/>
          <w:color w:val="000000" w:themeColor="text1" w:themeTint="FF" w:themeShade="FF"/>
          <w:sz w:val="22"/>
          <w:szCs w:val="22"/>
          <w:lang w:val="en-GB"/>
        </w:rPr>
        <w:t xml:space="preserve">Prime Location: Offering the breathtaking city view from the Roppongi </w:t>
      </w:r>
      <w:r w:rsidRPr="49286779" w:rsidR="0DC52641">
        <w:rPr>
          <w:rFonts w:ascii="Arial" w:hAnsi="Arial" w:eastAsia="Arial" w:cs="Arial"/>
          <w:noProof w:val="0"/>
          <w:color w:val="000000" w:themeColor="text1" w:themeTint="FF" w:themeShade="FF"/>
          <w:sz w:val="22"/>
          <w:szCs w:val="22"/>
          <w:lang w:val="en-GB"/>
        </w:rPr>
        <w:t>location and</w:t>
      </w:r>
      <w:r w:rsidRPr="49286779" w:rsidR="5756591C">
        <w:rPr>
          <w:rFonts w:ascii="Arial" w:hAnsi="Arial" w:eastAsia="Arial" w:cs="Arial"/>
          <w:noProof w:val="0"/>
          <w:color w:val="000000" w:themeColor="text1" w:themeTint="FF" w:themeShade="FF"/>
          <w:sz w:val="22"/>
          <w:szCs w:val="22"/>
          <w:lang w:val="en-GB"/>
        </w:rPr>
        <w:t xml:space="preserve"> considering this to be a refined and luxurious resort, the hotel welcomes affluent clients by providing an exclusive level of service.</w:t>
      </w:r>
    </w:p>
    <w:p w:rsidR="5756591C" w:rsidP="49286779" w:rsidRDefault="5756591C" w14:paraId="0B571C7F" w14:textId="33C7AB6A">
      <w:pPr>
        <w:pStyle w:val="ListParagraph"/>
        <w:numPr>
          <w:ilvl w:val="1"/>
          <w:numId w:val="9"/>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756591C">
        <w:rPr>
          <w:rFonts w:ascii="Arial" w:hAnsi="Arial" w:eastAsia="Arial" w:cs="Arial"/>
          <w:noProof w:val="0"/>
          <w:color w:val="000000" w:themeColor="text1" w:themeTint="FF" w:themeShade="FF"/>
          <w:sz w:val="22"/>
          <w:szCs w:val="22"/>
          <w:lang w:val="en-GB"/>
        </w:rPr>
        <w:t xml:space="preserve">Highly Trained Staff: Along with the staff that complete strict training, everyone is certain of </w:t>
      </w:r>
      <w:r w:rsidRPr="49286779" w:rsidR="5756591C">
        <w:rPr>
          <w:rFonts w:ascii="Arial" w:hAnsi="Arial" w:eastAsia="Arial" w:cs="Arial"/>
          <w:noProof w:val="0"/>
          <w:color w:val="000000" w:themeColor="text1" w:themeTint="FF" w:themeShade="FF"/>
          <w:sz w:val="22"/>
          <w:szCs w:val="22"/>
          <w:lang w:val="en-GB"/>
        </w:rPr>
        <w:t>the professionalism</w:t>
      </w:r>
      <w:r w:rsidRPr="49286779" w:rsidR="5756591C">
        <w:rPr>
          <w:rFonts w:ascii="Arial" w:hAnsi="Arial" w:eastAsia="Arial" w:cs="Arial"/>
          <w:noProof w:val="0"/>
          <w:color w:val="000000" w:themeColor="text1" w:themeTint="FF" w:themeShade="FF"/>
          <w:sz w:val="22"/>
          <w:szCs w:val="22"/>
          <w:lang w:val="en-GB"/>
        </w:rPr>
        <w:t xml:space="preserve">, </w:t>
      </w:r>
      <w:r w:rsidRPr="49286779" w:rsidR="5756591C">
        <w:rPr>
          <w:rFonts w:ascii="Arial" w:hAnsi="Arial" w:eastAsia="Arial" w:cs="Arial"/>
          <w:noProof w:val="0"/>
          <w:color w:val="000000" w:themeColor="text1" w:themeTint="FF" w:themeShade="FF"/>
          <w:sz w:val="22"/>
          <w:szCs w:val="22"/>
          <w:lang w:val="en-GB"/>
        </w:rPr>
        <w:t xml:space="preserve">the </w:t>
      </w:r>
      <w:r w:rsidRPr="49286779" w:rsidR="5756591C">
        <w:rPr>
          <w:rFonts w:ascii="Arial" w:hAnsi="Arial" w:eastAsia="Arial" w:cs="Arial"/>
          <w:noProof w:val="0"/>
          <w:color w:val="000000" w:themeColor="text1" w:themeTint="FF" w:themeShade="FF"/>
          <w:sz w:val="22"/>
          <w:szCs w:val="22"/>
          <w:lang w:val="en-GB"/>
        </w:rPr>
        <w:t>expertise</w:t>
      </w:r>
      <w:r w:rsidRPr="49286779" w:rsidR="5756591C">
        <w:rPr>
          <w:rFonts w:ascii="Arial" w:hAnsi="Arial" w:eastAsia="Arial" w:cs="Arial"/>
          <w:noProof w:val="0"/>
          <w:color w:val="000000" w:themeColor="text1" w:themeTint="FF" w:themeShade="FF"/>
          <w:sz w:val="22"/>
          <w:szCs w:val="22"/>
          <w:lang w:val="en-GB"/>
        </w:rPr>
        <w:t>, and the guests’ personal interactions (Zanotto et al., 2020).</w:t>
      </w:r>
    </w:p>
    <w:p w:rsidR="5756591C" w:rsidP="49286779" w:rsidRDefault="5756591C" w14:paraId="37D56CB9" w14:textId="082BF8A8">
      <w:pPr>
        <w:pStyle w:val="ListParagraph"/>
        <w:numPr>
          <w:ilvl w:val="0"/>
          <w:numId w:val="1"/>
        </w:numPr>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5756591C">
        <w:rPr>
          <w:rFonts w:ascii="Arial" w:hAnsi="Arial" w:eastAsia="Arial" w:cs="Arial"/>
          <w:b w:val="1"/>
          <w:bCs w:val="1"/>
          <w:noProof w:val="0"/>
          <w:color w:val="000000" w:themeColor="text1" w:themeTint="FF" w:themeShade="FF"/>
          <w:sz w:val="22"/>
          <w:szCs w:val="22"/>
          <w:lang w:val="en-GB"/>
        </w:rPr>
        <w:t>Weaknesses:</w:t>
      </w:r>
    </w:p>
    <w:p w:rsidR="5756591C" w:rsidP="49286779" w:rsidRDefault="5756591C" w14:paraId="5A616E67" w14:textId="70E8545F">
      <w:pPr>
        <w:pStyle w:val="ListParagraph"/>
        <w:numPr>
          <w:ilvl w:val="0"/>
          <w:numId w:val="12"/>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756591C">
        <w:rPr>
          <w:rFonts w:ascii="Arial" w:hAnsi="Arial" w:eastAsia="Arial" w:cs="Arial"/>
          <w:noProof w:val="0"/>
          <w:color w:val="000000" w:themeColor="text1" w:themeTint="FF" w:themeShade="FF"/>
          <w:sz w:val="22"/>
          <w:szCs w:val="22"/>
          <w:lang w:val="en-GB"/>
        </w:rPr>
        <w:t xml:space="preserve">Scalability Challenges: As per Stefano, </w:t>
      </w:r>
      <w:r w:rsidRPr="49286779" w:rsidR="2672594A">
        <w:rPr>
          <w:rFonts w:ascii="Arial" w:hAnsi="Arial" w:eastAsia="Arial" w:cs="Arial"/>
          <w:noProof w:val="0"/>
          <w:color w:val="000000" w:themeColor="text1" w:themeTint="FF" w:themeShade="FF"/>
          <w:sz w:val="22"/>
          <w:szCs w:val="22"/>
          <w:lang w:val="en-GB"/>
        </w:rPr>
        <w:t>Scrima,</w:t>
      </w:r>
      <w:r w:rsidRPr="49286779" w:rsidR="5756591C">
        <w:rPr>
          <w:rFonts w:ascii="Arial" w:hAnsi="Arial" w:eastAsia="Arial" w:cs="Arial"/>
          <w:noProof w:val="0"/>
          <w:color w:val="000000" w:themeColor="text1" w:themeTint="FF" w:themeShade="FF"/>
          <w:sz w:val="22"/>
          <w:szCs w:val="22"/>
          <w:lang w:val="en-GB"/>
        </w:rPr>
        <w:t xml:space="preserve"> and Parry (2019), the efficacy of high-density service points </w:t>
      </w:r>
      <w:r w:rsidRPr="49286779" w:rsidR="5756591C">
        <w:rPr>
          <w:rFonts w:ascii="Arial" w:hAnsi="Arial" w:eastAsia="Arial" w:cs="Arial"/>
          <w:noProof w:val="0"/>
          <w:color w:val="000000" w:themeColor="text1" w:themeTint="FF" w:themeShade="FF"/>
          <w:sz w:val="22"/>
          <w:szCs w:val="22"/>
          <w:lang w:val="en-GB"/>
        </w:rPr>
        <w:t>remains</w:t>
      </w:r>
      <w:r w:rsidRPr="49286779" w:rsidR="5756591C">
        <w:rPr>
          <w:rFonts w:ascii="Arial" w:hAnsi="Arial" w:eastAsia="Arial" w:cs="Arial"/>
          <w:noProof w:val="0"/>
          <w:color w:val="000000" w:themeColor="text1" w:themeTint="FF" w:themeShade="FF"/>
          <w:sz w:val="22"/>
          <w:szCs w:val="22"/>
          <w:lang w:val="en-GB"/>
        </w:rPr>
        <w:t xml:space="preserve"> questionable as it will contribute to the increase in waiting times and lowering of the service quality.</w:t>
      </w:r>
    </w:p>
    <w:p w:rsidR="5756591C" w:rsidP="49286779" w:rsidRDefault="5756591C" w14:paraId="047A8436" w14:textId="3E5B0617">
      <w:pPr>
        <w:pStyle w:val="ListParagraph"/>
        <w:numPr>
          <w:ilvl w:val="0"/>
          <w:numId w:val="12"/>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756591C">
        <w:rPr>
          <w:rFonts w:ascii="Arial" w:hAnsi="Arial" w:eastAsia="Arial" w:cs="Arial"/>
          <w:noProof w:val="0"/>
          <w:color w:val="000000" w:themeColor="text1" w:themeTint="FF" w:themeShade="FF"/>
          <w:sz w:val="22"/>
          <w:szCs w:val="22"/>
          <w:lang w:val="en-GB"/>
        </w:rPr>
        <w:t xml:space="preserve">Operational Inefficiencies: For some services, this is a very inefficient </w:t>
      </w:r>
      <w:r w:rsidRPr="49286779" w:rsidR="735C66CB">
        <w:rPr>
          <w:rFonts w:ascii="Arial" w:hAnsi="Arial" w:eastAsia="Arial" w:cs="Arial"/>
          <w:noProof w:val="0"/>
          <w:color w:val="000000" w:themeColor="text1" w:themeTint="FF" w:themeShade="FF"/>
          <w:sz w:val="22"/>
          <w:szCs w:val="22"/>
          <w:lang w:val="en-GB"/>
        </w:rPr>
        <w:t>situation</w:t>
      </w:r>
      <w:r w:rsidRPr="49286779" w:rsidR="5756591C">
        <w:rPr>
          <w:rFonts w:ascii="Arial" w:hAnsi="Arial" w:eastAsia="Arial" w:cs="Arial"/>
          <w:noProof w:val="0"/>
          <w:color w:val="000000" w:themeColor="text1" w:themeTint="FF" w:themeShade="FF"/>
          <w:sz w:val="22"/>
          <w:szCs w:val="22"/>
          <w:lang w:val="en-GB"/>
        </w:rPr>
        <w:t xml:space="preserve"> and results in passengers getting physically and psychologically tired.</w:t>
      </w:r>
    </w:p>
    <w:p w:rsidR="5756591C" w:rsidP="49286779" w:rsidRDefault="5756591C" w14:paraId="597BB552" w14:textId="69CFF28B">
      <w:pPr>
        <w:pStyle w:val="ListParagraph"/>
        <w:numPr>
          <w:ilvl w:val="0"/>
          <w:numId w:val="12"/>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756591C">
        <w:rPr>
          <w:rFonts w:ascii="Arial" w:hAnsi="Arial" w:eastAsia="Arial" w:cs="Arial"/>
          <w:noProof w:val="0"/>
          <w:color w:val="000000" w:themeColor="text1" w:themeTint="FF" w:themeShade="FF"/>
          <w:sz w:val="22"/>
          <w:szCs w:val="22"/>
          <w:lang w:val="en-GB"/>
        </w:rPr>
        <w:t>Staffing Shortfalls: During the rush hour, when the level of staffing becomes under-optimal, congestion in the service takes place and this, in turn, massively jeopardizes enjoyment of customers (</w:t>
      </w:r>
      <w:r w:rsidRPr="49286779" w:rsidR="5756591C">
        <w:rPr>
          <w:rFonts w:ascii="Arial" w:hAnsi="Arial" w:eastAsia="Arial" w:cs="Arial"/>
          <w:noProof w:val="0"/>
          <w:color w:val="000000" w:themeColor="text1" w:themeTint="FF" w:themeShade="FF"/>
          <w:sz w:val="22"/>
          <w:szCs w:val="22"/>
          <w:lang w:val="en-GB"/>
        </w:rPr>
        <w:t>Zehir</w:t>
      </w:r>
      <w:r w:rsidRPr="49286779" w:rsidR="5756591C">
        <w:rPr>
          <w:rFonts w:ascii="Arial" w:hAnsi="Arial" w:eastAsia="Arial" w:cs="Arial"/>
          <w:noProof w:val="0"/>
          <w:color w:val="000000" w:themeColor="text1" w:themeTint="FF" w:themeShade="FF"/>
          <w:sz w:val="22"/>
          <w:szCs w:val="22"/>
          <w:lang w:val="en-GB"/>
        </w:rPr>
        <w:t>, 2020).</w:t>
      </w:r>
    </w:p>
    <w:p w:rsidR="5756591C" w:rsidP="49286779" w:rsidRDefault="5756591C" w14:paraId="0A7DE51C" w14:textId="27BBD2D7">
      <w:pPr>
        <w:pStyle w:val="ListParagraph"/>
        <w:numPr>
          <w:ilvl w:val="0"/>
          <w:numId w:val="1"/>
        </w:numPr>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5756591C">
        <w:rPr>
          <w:rFonts w:ascii="Arial" w:hAnsi="Arial" w:eastAsia="Arial" w:cs="Arial"/>
          <w:b w:val="1"/>
          <w:bCs w:val="1"/>
          <w:noProof w:val="0"/>
          <w:color w:val="000000" w:themeColor="text1" w:themeTint="FF" w:themeShade="FF"/>
          <w:sz w:val="22"/>
          <w:szCs w:val="22"/>
          <w:lang w:val="en-GB"/>
        </w:rPr>
        <w:t>Opportunities:</w:t>
      </w:r>
    </w:p>
    <w:p w:rsidR="5756591C" w:rsidP="49286779" w:rsidRDefault="5756591C" w14:paraId="6335260A" w14:textId="31B7CB8A">
      <w:pPr>
        <w:pStyle w:val="ListParagraph"/>
        <w:numPr>
          <w:ilvl w:val="1"/>
          <w:numId w:val="15"/>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756591C">
        <w:rPr>
          <w:rFonts w:ascii="Arial" w:hAnsi="Arial" w:eastAsia="Arial" w:cs="Arial"/>
          <w:noProof w:val="0"/>
          <w:color w:val="000000" w:themeColor="text1" w:themeTint="FF" w:themeShade="FF"/>
          <w:sz w:val="22"/>
          <w:szCs w:val="22"/>
          <w:lang w:val="en-GB"/>
        </w:rPr>
        <w:t xml:space="preserve">Technological Integration: With the use of AI, mobile applications and other digital infrastructure, </w:t>
      </w:r>
      <w:r w:rsidRPr="49286779" w:rsidR="5756591C">
        <w:rPr>
          <w:rFonts w:ascii="Arial" w:hAnsi="Arial" w:eastAsia="Arial" w:cs="Arial"/>
          <w:noProof w:val="0"/>
          <w:sz w:val="22"/>
          <w:szCs w:val="22"/>
          <w:lang w:val="en-GB"/>
        </w:rPr>
        <w:t>married</w:t>
      </w:r>
      <w:r w:rsidRPr="49286779" w:rsidR="5756591C">
        <w:rPr>
          <w:rFonts w:ascii="Arial" w:hAnsi="Arial" w:eastAsia="Arial" w:cs="Arial"/>
          <w:noProof w:val="0"/>
          <w:color w:val="000000" w:themeColor="text1" w:themeTint="FF" w:themeShade="FF"/>
          <w:sz w:val="22"/>
          <w:szCs w:val="22"/>
          <w:lang w:val="en-GB"/>
        </w:rPr>
        <w:t xml:space="preserve"> operations will ease comfortable stays for guests.</w:t>
      </w:r>
    </w:p>
    <w:p w:rsidR="5756591C" w:rsidP="49286779" w:rsidRDefault="5756591C" w14:paraId="26FC9B96" w14:textId="5F90FC7E">
      <w:pPr>
        <w:pStyle w:val="ListParagraph"/>
        <w:numPr>
          <w:ilvl w:val="1"/>
          <w:numId w:val="15"/>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756591C">
        <w:rPr>
          <w:rFonts w:ascii="Arial" w:hAnsi="Arial" w:eastAsia="Arial" w:cs="Arial"/>
          <w:noProof w:val="0"/>
          <w:color w:val="000000" w:themeColor="text1" w:themeTint="FF" w:themeShade="FF"/>
          <w:sz w:val="22"/>
          <w:szCs w:val="22"/>
          <w:lang w:val="en-GB"/>
        </w:rPr>
        <w:t>Enhanced Training Programs: Not only this but it is also advisable to construct these courses as a kind of dedicated time management and stress-handling skills development which in turn can lead to enhanced services and production quality (Dubey et al., 2021).</w:t>
      </w:r>
    </w:p>
    <w:p w:rsidR="5756591C" w:rsidP="49286779" w:rsidRDefault="5756591C" w14:paraId="2C67DF80" w14:textId="11FABBAA">
      <w:pPr>
        <w:pStyle w:val="ListParagraph"/>
        <w:numPr>
          <w:ilvl w:val="1"/>
          <w:numId w:val="15"/>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756591C">
        <w:rPr>
          <w:rFonts w:ascii="Arial" w:hAnsi="Arial" w:eastAsia="Arial" w:cs="Arial"/>
          <w:noProof w:val="0"/>
          <w:color w:val="000000" w:themeColor="text1" w:themeTint="FF" w:themeShade="FF"/>
          <w:sz w:val="22"/>
          <w:szCs w:val="22"/>
          <w:lang w:val="en-GB"/>
        </w:rPr>
        <w:t>Partnerships and Collaborations: Working with nearby companies and tourism agencies can be useful in making partnerships and offering better facilities for guests (Wang, 2019).</w:t>
      </w:r>
    </w:p>
    <w:p w:rsidR="5756591C" w:rsidP="49286779" w:rsidRDefault="5756591C" w14:paraId="0324B101" w14:textId="55AB5610">
      <w:pPr>
        <w:pStyle w:val="ListParagraph"/>
        <w:numPr>
          <w:ilvl w:val="0"/>
          <w:numId w:val="1"/>
        </w:numPr>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5756591C">
        <w:rPr>
          <w:rFonts w:ascii="Arial" w:hAnsi="Arial" w:eastAsia="Arial" w:cs="Arial"/>
          <w:b w:val="1"/>
          <w:bCs w:val="1"/>
          <w:noProof w:val="0"/>
          <w:color w:val="000000" w:themeColor="text1" w:themeTint="FF" w:themeShade="FF"/>
          <w:sz w:val="22"/>
          <w:szCs w:val="22"/>
          <w:lang w:val="en-GB"/>
        </w:rPr>
        <w:t>Threats:</w:t>
      </w:r>
    </w:p>
    <w:p w:rsidR="5756591C" w:rsidP="49286779" w:rsidRDefault="5756591C" w14:paraId="59BE29A7" w14:textId="5F594313">
      <w:pPr>
        <w:pStyle w:val="ListParagraph"/>
        <w:numPr>
          <w:ilvl w:val="0"/>
          <w:numId w:val="18"/>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756591C">
        <w:rPr>
          <w:rFonts w:ascii="Arial" w:hAnsi="Arial" w:eastAsia="Arial" w:cs="Arial"/>
          <w:noProof w:val="0"/>
          <w:color w:val="000000" w:themeColor="text1" w:themeTint="FF" w:themeShade="FF"/>
          <w:sz w:val="22"/>
          <w:szCs w:val="22"/>
          <w:lang w:val="en-GB"/>
        </w:rPr>
        <w:t>Competition: The escalating competition from new luxury hotels and small-scale establishments that offer an exclusive experience endangers The Ritz-Carlton's market shares (</w:t>
      </w:r>
      <w:r w:rsidRPr="49286779" w:rsidR="5756591C">
        <w:rPr>
          <w:rFonts w:ascii="Arial" w:hAnsi="Arial" w:eastAsia="Arial" w:cs="Arial"/>
          <w:noProof w:val="0"/>
          <w:color w:val="000000" w:themeColor="text1" w:themeTint="FF" w:themeShade="FF"/>
          <w:sz w:val="22"/>
          <w:szCs w:val="22"/>
          <w:lang w:val="en-GB"/>
        </w:rPr>
        <w:t>Mavridopoulou</w:t>
      </w:r>
      <w:r w:rsidRPr="49286779" w:rsidR="5756591C">
        <w:rPr>
          <w:rFonts w:ascii="Arial" w:hAnsi="Arial" w:eastAsia="Arial" w:cs="Arial"/>
          <w:noProof w:val="0"/>
          <w:color w:val="000000" w:themeColor="text1" w:themeTint="FF" w:themeShade="FF"/>
          <w:sz w:val="22"/>
          <w:szCs w:val="22"/>
          <w:lang w:val="en-GB"/>
        </w:rPr>
        <w:t xml:space="preserve"> and O’Mahoney, 2020).</w:t>
      </w:r>
    </w:p>
    <w:p w:rsidR="5756591C" w:rsidP="49286779" w:rsidRDefault="5756591C" w14:paraId="558D9A80" w14:textId="66FF3F53">
      <w:pPr>
        <w:pStyle w:val="ListParagraph"/>
        <w:numPr>
          <w:ilvl w:val="0"/>
          <w:numId w:val="18"/>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5756591C">
        <w:rPr>
          <w:rFonts w:ascii="Arial" w:hAnsi="Arial" w:eastAsia="Arial" w:cs="Arial"/>
          <w:noProof w:val="0"/>
          <w:color w:val="000000" w:themeColor="text1" w:themeTint="FF" w:themeShade="FF"/>
          <w:sz w:val="22"/>
          <w:szCs w:val="22"/>
          <w:lang w:val="en-GB"/>
        </w:rPr>
        <w:t>Economic Uncertainty: Economic and exchange rate fluctuations can lead to fluctuations in tourism trends and guest spending as well as revenue for the hotel.</w:t>
      </w:r>
    </w:p>
    <w:p w:rsidR="5756591C" w:rsidP="49286779" w:rsidRDefault="5756591C" w14:paraId="02EE6723" w14:textId="2F61D863">
      <w:pPr>
        <w:pStyle w:val="ListParagraph"/>
        <w:numPr>
          <w:ilvl w:val="0"/>
          <w:numId w:val="18"/>
        </w:numPr>
        <w:spacing w:before="0" w:beforeAutospacing="off" w:after="0" w:afterAutospacing="off" w:line="360" w:lineRule="auto"/>
        <w:ind w:left="1440" w:right="0" w:hanging="360"/>
        <w:jc w:val="both"/>
        <w:rPr>
          <w:rFonts w:ascii="Arial" w:hAnsi="Arial" w:eastAsia="Arial" w:cs="Arial"/>
          <w:b w:val="1"/>
          <w:bCs w:val="1"/>
          <w:noProof w:val="0"/>
          <w:sz w:val="22"/>
          <w:szCs w:val="22"/>
          <w:lang w:val="en-GB"/>
        </w:rPr>
      </w:pPr>
      <w:r w:rsidRPr="49286779" w:rsidR="5756591C">
        <w:rPr>
          <w:rFonts w:ascii="Arial" w:hAnsi="Arial" w:eastAsia="Arial" w:cs="Arial"/>
          <w:noProof w:val="0"/>
          <w:color w:val="000000" w:themeColor="text1" w:themeTint="FF" w:themeShade="FF"/>
          <w:sz w:val="22"/>
          <w:szCs w:val="22"/>
          <w:lang w:val="en-GB"/>
        </w:rPr>
        <w:t xml:space="preserve">Technological Disruptions: The fast-growing technology may cause the industry to constantly adapt </w:t>
      </w:r>
      <w:r w:rsidRPr="49286779" w:rsidR="14EA3C23">
        <w:rPr>
          <w:rFonts w:ascii="Arial" w:hAnsi="Arial" w:eastAsia="Arial" w:cs="Arial"/>
          <w:noProof w:val="0"/>
          <w:color w:val="000000" w:themeColor="text1" w:themeTint="FF" w:themeShade="FF"/>
          <w:sz w:val="22"/>
          <w:szCs w:val="22"/>
          <w:lang w:val="en-GB"/>
        </w:rPr>
        <w:t>to</w:t>
      </w:r>
      <w:r w:rsidRPr="49286779" w:rsidR="5756591C">
        <w:rPr>
          <w:rFonts w:ascii="Arial" w:hAnsi="Arial" w:eastAsia="Arial" w:cs="Arial"/>
          <w:noProof w:val="0"/>
          <w:color w:val="000000" w:themeColor="text1" w:themeTint="FF" w:themeShade="FF"/>
          <w:sz w:val="22"/>
          <w:szCs w:val="22"/>
          <w:lang w:val="en-GB"/>
        </w:rPr>
        <w:t xml:space="preserve"> remain competitive and meet the dynamic guest demands (Etter, </w:t>
      </w:r>
      <w:r w:rsidRPr="49286779" w:rsidR="5756591C">
        <w:rPr>
          <w:rFonts w:ascii="Arial" w:hAnsi="Arial" w:eastAsia="Arial" w:cs="Arial"/>
          <w:noProof w:val="0"/>
          <w:color w:val="000000" w:themeColor="text1" w:themeTint="FF" w:themeShade="FF"/>
          <w:sz w:val="22"/>
          <w:szCs w:val="22"/>
          <w:lang w:val="en-GB"/>
        </w:rPr>
        <w:t>Ravasi</w:t>
      </w:r>
      <w:r w:rsidRPr="49286779" w:rsidR="5756591C">
        <w:rPr>
          <w:rFonts w:ascii="Arial" w:hAnsi="Arial" w:eastAsia="Arial" w:cs="Arial"/>
          <w:noProof w:val="0"/>
          <w:color w:val="000000" w:themeColor="text1" w:themeTint="FF" w:themeShade="FF"/>
          <w:sz w:val="22"/>
          <w:szCs w:val="22"/>
          <w:lang w:val="en-GB"/>
        </w:rPr>
        <w:t xml:space="preserve"> and Colleoni, 2019).</w:t>
      </w:r>
      <w:r>
        <w:br/>
      </w:r>
      <w:r w:rsidRPr="49286779" w:rsidR="5756591C">
        <w:rPr>
          <w:rFonts w:ascii="Arial" w:hAnsi="Arial" w:eastAsia="Arial" w:cs="Arial"/>
          <w:b w:val="1"/>
          <w:bCs w:val="1"/>
          <w:noProof w:val="0"/>
          <w:sz w:val="22"/>
          <w:szCs w:val="22"/>
          <w:lang w:val="en-GB"/>
        </w:rPr>
        <w:t>Summary Table:</w:t>
      </w:r>
    </w:p>
    <w:tbl>
      <w:tblPr>
        <w:tblStyle w:val="TableNormal"/>
        <w:tblW w:w="0" w:type="auto"/>
        <w:tblLayout w:type="fixed"/>
        <w:tblLook w:val="0400" w:firstRow="0" w:lastRow="0" w:firstColumn="0" w:lastColumn="0" w:noHBand="0" w:noVBand="1"/>
      </w:tblPr>
      <w:tblGrid>
        <w:gridCol w:w="1665"/>
        <w:gridCol w:w="7122"/>
      </w:tblGrid>
      <w:tr w:rsidR="49286779" w:rsidTr="49286779" w14:paraId="50A3391D">
        <w:trPr>
          <w:trHeight w:val="300"/>
        </w:trPr>
        <w:tc>
          <w:tcPr>
            <w:tcW w:w="166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2F25B8DA" w14:textId="0F733FF0">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49286779">
              <w:rPr>
                <w:rFonts w:ascii="Arial" w:hAnsi="Arial" w:eastAsia="Arial" w:cs="Arial"/>
                <w:b w:val="1"/>
                <w:bCs w:val="1"/>
                <w:noProof w:val="0"/>
                <w:color w:val="000000" w:themeColor="text1" w:themeTint="FF" w:themeShade="FF"/>
                <w:sz w:val="22"/>
                <w:szCs w:val="22"/>
                <w:lang w:val="en-GB"/>
              </w:rPr>
              <w:t>Factor</w:t>
            </w:r>
          </w:p>
        </w:tc>
        <w:tc>
          <w:tcPr>
            <w:tcW w:w="712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17D28587" w14:textId="235FBAEE">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49286779">
              <w:rPr>
                <w:rFonts w:ascii="Arial" w:hAnsi="Arial" w:eastAsia="Arial" w:cs="Arial"/>
                <w:b w:val="1"/>
                <w:bCs w:val="1"/>
                <w:noProof w:val="0"/>
                <w:color w:val="000000" w:themeColor="text1" w:themeTint="FF" w:themeShade="FF"/>
                <w:sz w:val="22"/>
                <w:szCs w:val="22"/>
                <w:lang w:val="en-GB"/>
              </w:rPr>
              <w:t>Description</w:t>
            </w:r>
          </w:p>
        </w:tc>
      </w:tr>
      <w:tr w:rsidR="49286779" w:rsidTr="49286779" w14:paraId="03BBC5E4">
        <w:trPr>
          <w:trHeight w:val="300"/>
        </w:trPr>
        <w:tc>
          <w:tcPr>
            <w:tcW w:w="166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1D209476" w14:textId="4ACE3822">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Strengths</w:t>
            </w:r>
          </w:p>
        </w:tc>
        <w:tc>
          <w:tcPr>
            <w:tcW w:w="712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68B9EB45" w14:textId="7BE4E049">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Strong brand reputation, prime location, highly trained staff contribute to customer satisfaction.</w:t>
            </w:r>
          </w:p>
        </w:tc>
      </w:tr>
      <w:tr w:rsidR="49286779" w:rsidTr="49286779" w14:paraId="4745E729">
        <w:trPr>
          <w:trHeight w:val="300"/>
        </w:trPr>
        <w:tc>
          <w:tcPr>
            <w:tcW w:w="166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41700A75" w14:textId="683B02F8">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Weaknesses</w:t>
            </w:r>
          </w:p>
        </w:tc>
        <w:tc>
          <w:tcPr>
            <w:tcW w:w="712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274D26B7" w14:textId="6900C63C">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Scalability challenges, operational inefficiencies, staffing shortfalls impact service quality.</w:t>
            </w:r>
          </w:p>
        </w:tc>
      </w:tr>
      <w:tr w:rsidR="49286779" w:rsidTr="49286779" w14:paraId="6934F05B">
        <w:trPr>
          <w:trHeight w:val="300"/>
        </w:trPr>
        <w:tc>
          <w:tcPr>
            <w:tcW w:w="166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0A8C4250" w14:textId="2C409709">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Opportunities</w:t>
            </w:r>
          </w:p>
        </w:tc>
        <w:tc>
          <w:tcPr>
            <w:tcW w:w="712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3F7E7942" w14:textId="49B19CD6">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Technological integration, enhanced training programs, partnerships offer avenues for improvement.</w:t>
            </w:r>
          </w:p>
        </w:tc>
      </w:tr>
      <w:tr w:rsidR="49286779" w:rsidTr="49286779" w14:paraId="6D102886">
        <w:trPr>
          <w:trHeight w:val="300"/>
        </w:trPr>
        <w:tc>
          <w:tcPr>
            <w:tcW w:w="166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20E76E1A" w14:textId="3A6CD007">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Threats</w:t>
            </w:r>
          </w:p>
        </w:tc>
        <w:tc>
          <w:tcPr>
            <w:tcW w:w="712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481DF72E" w14:textId="741FF736">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Competition from new hotels, economic uncertainties, technological disruptions pose risks.</w:t>
            </w:r>
          </w:p>
        </w:tc>
      </w:tr>
    </w:tbl>
    <w:p w:rsidR="0F94A7EA" w:rsidP="49286779" w:rsidRDefault="0F94A7EA" w14:paraId="7ADFB8AD" w14:textId="5B762A30">
      <w:pPr>
        <w:spacing w:before="0" w:beforeAutospacing="off" w:after="160" w:afterAutospacing="off" w:line="360" w:lineRule="auto"/>
        <w:jc w:val="center"/>
        <w:rPr>
          <w:rFonts w:ascii="Arial" w:hAnsi="Arial" w:eastAsia="Arial" w:cs="Arial"/>
          <w:noProof w:val="0"/>
          <w:sz w:val="22"/>
          <w:szCs w:val="22"/>
          <w:lang w:val="en-GB"/>
        </w:rPr>
      </w:pPr>
      <w:r w:rsidRPr="49286779" w:rsidR="0F94A7EA">
        <w:rPr>
          <w:rFonts w:ascii="Arial" w:hAnsi="Arial" w:eastAsia="Arial" w:cs="Arial"/>
          <w:noProof w:val="0"/>
          <w:sz w:val="22"/>
          <w:szCs w:val="22"/>
          <w:lang w:val="en-GB"/>
        </w:rPr>
        <w:t>(Source: Eliyana, 2019)</w:t>
      </w:r>
    </w:p>
    <w:p w:rsidR="0F94A7EA" w:rsidP="49286779" w:rsidRDefault="0F94A7EA" w14:paraId="3098E0C8" w14:textId="17240B10">
      <w:pPr>
        <w:spacing w:before="0" w:beforeAutospacing="off" w:after="160" w:afterAutospacing="off" w:line="360" w:lineRule="auto"/>
        <w:jc w:val="both"/>
        <w:rPr>
          <w:rFonts w:ascii="Arial" w:hAnsi="Arial" w:eastAsia="Arial" w:cs="Arial"/>
          <w:noProof w:val="0"/>
          <w:sz w:val="22"/>
          <w:szCs w:val="22"/>
          <w:lang w:val="en-GB"/>
        </w:rPr>
      </w:pPr>
      <w:r w:rsidRPr="49286779" w:rsidR="0F94A7EA">
        <w:rPr>
          <w:rFonts w:ascii="Arial" w:hAnsi="Arial" w:eastAsia="Arial" w:cs="Arial"/>
          <w:noProof w:val="0"/>
          <w:sz w:val="22"/>
          <w:szCs w:val="22"/>
          <w:lang w:val="en-GB"/>
        </w:rPr>
        <w:t xml:space="preserve">Such a SWOT analysis allows clarifying the internal strengths and weaknesses of The Ritz-Carlton, Tokyo as well as the external opportunities and threats that may arise during the process of the service delivery improvement. It acts as a tool for strategy development to exploit the available competitive advantages, </w:t>
      </w:r>
      <w:r w:rsidRPr="49286779" w:rsidR="0F94A7EA">
        <w:rPr>
          <w:rFonts w:ascii="Arial" w:hAnsi="Arial" w:eastAsia="Arial" w:cs="Arial"/>
          <w:noProof w:val="0"/>
          <w:sz w:val="22"/>
          <w:szCs w:val="22"/>
          <w:lang w:val="en-GB"/>
        </w:rPr>
        <w:t>eliminate</w:t>
      </w:r>
      <w:r w:rsidRPr="49286779" w:rsidR="0F94A7EA">
        <w:rPr>
          <w:rFonts w:ascii="Arial" w:hAnsi="Arial" w:eastAsia="Arial" w:cs="Arial"/>
          <w:noProof w:val="0"/>
          <w:sz w:val="22"/>
          <w:szCs w:val="22"/>
          <w:lang w:val="en-GB"/>
        </w:rPr>
        <w:t xml:space="preserve"> drawbacks, </w:t>
      </w:r>
      <w:r w:rsidRPr="49286779" w:rsidR="0F94A7EA">
        <w:rPr>
          <w:rFonts w:ascii="Arial" w:hAnsi="Arial" w:eastAsia="Arial" w:cs="Arial"/>
          <w:noProof w:val="0"/>
          <w:sz w:val="22"/>
          <w:szCs w:val="22"/>
          <w:lang w:val="en-GB"/>
        </w:rPr>
        <w:t>utilize</w:t>
      </w:r>
      <w:r w:rsidRPr="49286779" w:rsidR="0F94A7EA">
        <w:rPr>
          <w:rFonts w:ascii="Arial" w:hAnsi="Arial" w:eastAsia="Arial" w:cs="Arial"/>
          <w:noProof w:val="0"/>
          <w:sz w:val="22"/>
          <w:szCs w:val="22"/>
          <w:lang w:val="en-GB"/>
        </w:rPr>
        <w:t xml:space="preserve"> opportunities, and protect the organization from risks (Eliyana, 2019).</w:t>
      </w:r>
    </w:p>
    <w:p w:rsidR="0F94A7EA" w:rsidP="49286779" w:rsidRDefault="0F94A7EA" w14:paraId="1A42507F" w14:textId="6D3F5766">
      <w:pPr>
        <w:pStyle w:val="Heading1"/>
        <w:spacing w:before="360" w:beforeAutospacing="off" w:after="120" w:afterAutospacing="off" w:line="360" w:lineRule="auto"/>
        <w:jc w:val="both"/>
        <w:rPr>
          <w:rFonts w:ascii="Arial" w:hAnsi="Arial" w:eastAsia="Arial" w:cs="Arial"/>
          <w:b w:val="1"/>
          <w:bCs w:val="1"/>
          <w:noProof w:val="0"/>
          <w:color w:val="auto"/>
          <w:sz w:val="22"/>
          <w:szCs w:val="22"/>
          <w:lang w:val="en-GB"/>
        </w:rPr>
      </w:pPr>
      <w:r w:rsidRPr="49286779" w:rsidR="0F94A7EA">
        <w:rPr>
          <w:rFonts w:ascii="Arial" w:hAnsi="Arial" w:eastAsia="Arial" w:cs="Arial"/>
          <w:b w:val="1"/>
          <w:bCs w:val="1"/>
          <w:noProof w:val="0"/>
          <w:color w:val="auto"/>
          <w:sz w:val="22"/>
          <w:szCs w:val="22"/>
          <w:lang w:val="en-GB"/>
        </w:rPr>
        <w:t>Recommendations and change management</w:t>
      </w:r>
    </w:p>
    <w:p w:rsidR="0F94A7EA" w:rsidP="49286779" w:rsidRDefault="0F94A7EA" w14:paraId="01891A8D" w14:textId="68800E4F">
      <w:pPr>
        <w:pStyle w:val="Heading2"/>
        <w:spacing w:before="120" w:beforeAutospacing="off" w:after="120" w:afterAutospacing="off" w:line="360" w:lineRule="auto"/>
        <w:jc w:val="both"/>
        <w:rPr>
          <w:rFonts w:ascii="Arial" w:hAnsi="Arial" w:eastAsia="Arial" w:cs="Arial"/>
          <w:b w:val="0"/>
          <w:bCs w:val="0"/>
          <w:noProof w:val="0"/>
          <w:color w:val="auto"/>
          <w:sz w:val="22"/>
          <w:szCs w:val="22"/>
          <w:u w:val="single"/>
          <w:lang w:val="en-GB"/>
        </w:rPr>
      </w:pPr>
      <w:r w:rsidRPr="49286779" w:rsidR="0F94A7EA">
        <w:rPr>
          <w:rFonts w:ascii="Arial" w:hAnsi="Arial" w:eastAsia="Arial" w:cs="Arial"/>
          <w:b w:val="0"/>
          <w:bCs w:val="0"/>
          <w:noProof w:val="0"/>
          <w:color w:val="auto"/>
          <w:sz w:val="22"/>
          <w:szCs w:val="22"/>
          <w:u w:val="single"/>
          <w:lang w:val="en-GB"/>
        </w:rPr>
        <w:t>Strategic Recommendations</w:t>
      </w:r>
    </w:p>
    <w:p w:rsidR="0F94A7EA" w:rsidP="49286779" w:rsidRDefault="0F94A7EA" w14:paraId="348B76FD" w14:textId="5FC612B1">
      <w:pPr>
        <w:spacing w:before="0" w:beforeAutospacing="off" w:after="160" w:afterAutospacing="off" w:line="360" w:lineRule="auto"/>
        <w:jc w:val="both"/>
        <w:rPr>
          <w:rFonts w:ascii="Arial" w:hAnsi="Arial" w:eastAsia="Arial" w:cs="Arial"/>
          <w:noProof w:val="0"/>
          <w:sz w:val="22"/>
          <w:szCs w:val="22"/>
          <w:lang w:val="en-GB"/>
        </w:rPr>
      </w:pPr>
      <w:r w:rsidRPr="49286779" w:rsidR="0F94A7EA">
        <w:rPr>
          <w:rFonts w:ascii="Arial" w:hAnsi="Arial" w:eastAsia="Arial" w:cs="Arial"/>
          <w:noProof w:val="0"/>
          <w:sz w:val="22"/>
          <w:szCs w:val="22"/>
          <w:lang w:val="en-GB"/>
        </w:rPr>
        <w:t>Resolving the service delivery issues during rush hours at The Ritz-Carlton, Tokyo entails a deliberate strategy that addresses the root causes of the problem. The following key strategies and actions are recommended to mitigate the issue effectively:</w:t>
      </w:r>
    </w:p>
    <w:p w:rsidR="0F94A7EA" w:rsidP="49286779" w:rsidRDefault="0F94A7EA" w14:paraId="253FD8EC" w14:textId="725D9135">
      <w:pPr>
        <w:pStyle w:val="Normal"/>
        <w:spacing w:before="0" w:beforeAutospacing="off" w:after="160" w:afterAutospacing="off" w:line="360" w:lineRule="auto"/>
        <w:ind w:left="0"/>
        <w:jc w:val="both"/>
        <w:rPr>
          <w:rFonts w:ascii="Arial" w:hAnsi="Arial" w:eastAsia="Arial" w:cs="Arial"/>
          <w:b w:val="1"/>
          <w:bCs w:val="1"/>
          <w:noProof w:val="0"/>
          <w:sz w:val="22"/>
          <w:szCs w:val="22"/>
          <w:lang w:val="en-GB"/>
        </w:rPr>
      </w:pPr>
      <w:r w:rsidRPr="49286779" w:rsidR="0F94A7EA">
        <w:rPr>
          <w:rFonts w:ascii="Arial" w:hAnsi="Arial" w:eastAsia="Arial" w:cs="Arial"/>
          <w:b w:val="1"/>
          <w:bCs w:val="1"/>
          <w:noProof w:val="0"/>
          <w:sz w:val="22"/>
          <w:szCs w:val="22"/>
          <w:lang w:val="en-GB"/>
        </w:rPr>
        <w:t>Dynamic Staffing Model:</w:t>
      </w:r>
    </w:p>
    <w:p w:rsidR="0F94A7EA" w:rsidP="49286779" w:rsidRDefault="0F94A7EA" w14:paraId="334E73D5" w14:textId="4F1DD7AF">
      <w:pPr>
        <w:pStyle w:val="ListParagraph"/>
        <w:numPr>
          <w:ilvl w:val="0"/>
          <w:numId w:val="21"/>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Rationale: The dynamic staffing model should be implemented which will adjust the </w:t>
      </w:r>
      <w:r w:rsidRPr="49286779" w:rsidR="7A72A308">
        <w:rPr>
          <w:rFonts w:ascii="Arial" w:hAnsi="Arial" w:eastAsia="Arial" w:cs="Arial"/>
          <w:noProof w:val="0"/>
          <w:color w:val="000000" w:themeColor="text1" w:themeTint="FF" w:themeShade="FF"/>
          <w:sz w:val="22"/>
          <w:szCs w:val="22"/>
          <w:lang w:val="en-GB"/>
        </w:rPr>
        <w:t>workforce</w:t>
      </w:r>
      <w:r w:rsidRPr="49286779" w:rsidR="0F94A7EA">
        <w:rPr>
          <w:rFonts w:ascii="Arial" w:hAnsi="Arial" w:eastAsia="Arial" w:cs="Arial"/>
          <w:noProof w:val="0"/>
          <w:color w:val="000000" w:themeColor="text1" w:themeTint="FF" w:themeShade="FF"/>
          <w:sz w:val="22"/>
          <w:szCs w:val="22"/>
          <w:lang w:val="en-GB"/>
        </w:rPr>
        <w:t xml:space="preserve"> based on the instantaneous occupancy and service demand data.</w:t>
      </w:r>
    </w:p>
    <w:p w:rsidR="0F94A7EA" w:rsidP="49286779" w:rsidRDefault="0F94A7EA" w14:paraId="23C0B5B0" w14:textId="05740C0D">
      <w:pPr>
        <w:pStyle w:val="ListParagraph"/>
        <w:numPr>
          <w:ilvl w:val="0"/>
          <w:numId w:val="21"/>
        </w:numPr>
        <w:spacing w:before="0" w:beforeAutospacing="off" w:after="0" w:afterAutospacing="off" w:line="360" w:lineRule="auto"/>
        <w:ind w:left="1440" w:right="0" w:hanging="36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Targeted Aspect: Provides staffing covers during holidays and lunch hours to meet with guest flow and customer satisfaction (</w:t>
      </w:r>
      <w:r w:rsidRPr="49286779" w:rsidR="0F94A7EA">
        <w:rPr>
          <w:rFonts w:ascii="Arial" w:hAnsi="Arial" w:eastAsia="Arial" w:cs="Arial"/>
          <w:noProof w:val="0"/>
          <w:color w:val="000000" w:themeColor="text1" w:themeTint="FF" w:themeShade="FF"/>
          <w:sz w:val="22"/>
          <w:szCs w:val="22"/>
          <w:lang w:val="en-GB"/>
        </w:rPr>
        <w:t>Vasylieva</w:t>
      </w:r>
      <w:r w:rsidRPr="49286779" w:rsidR="0F94A7EA">
        <w:rPr>
          <w:rFonts w:ascii="Arial" w:hAnsi="Arial" w:eastAsia="Arial" w:cs="Arial"/>
          <w:noProof w:val="0"/>
          <w:color w:val="000000" w:themeColor="text1" w:themeTint="FF" w:themeShade="FF"/>
          <w:sz w:val="22"/>
          <w:szCs w:val="22"/>
          <w:lang w:val="en-GB"/>
        </w:rPr>
        <w:t xml:space="preserve"> and </w:t>
      </w:r>
      <w:r w:rsidRPr="49286779" w:rsidR="0F94A7EA">
        <w:rPr>
          <w:rFonts w:ascii="Arial" w:hAnsi="Arial" w:eastAsia="Arial" w:cs="Arial"/>
          <w:noProof w:val="0"/>
          <w:color w:val="000000" w:themeColor="text1" w:themeTint="FF" w:themeShade="FF"/>
          <w:sz w:val="22"/>
          <w:szCs w:val="22"/>
          <w:lang w:val="en-GB"/>
        </w:rPr>
        <w:t>Skrynnyk</w:t>
      </w:r>
      <w:r w:rsidRPr="49286779" w:rsidR="0F94A7EA">
        <w:rPr>
          <w:rFonts w:ascii="Arial" w:hAnsi="Arial" w:eastAsia="Arial" w:cs="Arial"/>
          <w:noProof w:val="0"/>
          <w:color w:val="000000" w:themeColor="text1" w:themeTint="FF" w:themeShade="FF"/>
          <w:sz w:val="22"/>
          <w:szCs w:val="22"/>
          <w:lang w:val="en-GB"/>
        </w:rPr>
        <w:t>, 2020).</w:t>
      </w:r>
    </w:p>
    <w:p w:rsidR="0F94A7EA" w:rsidP="49286779" w:rsidRDefault="0F94A7EA" w14:paraId="548B37F5" w14:textId="6615238C">
      <w:pPr>
        <w:pStyle w:val="Normal"/>
        <w:spacing w:before="0" w:beforeAutospacing="off" w:after="0" w:afterAutospacing="off" w:line="360" w:lineRule="auto"/>
        <w:ind w:left="0" w:right="0" w:hanging="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Process Optimization:</w:t>
      </w:r>
    </w:p>
    <w:p w:rsidR="0F94A7EA" w:rsidP="49286779" w:rsidRDefault="0F94A7EA" w14:paraId="5BDC19AC" w14:textId="5AFE3F53">
      <w:pPr>
        <w:pStyle w:val="ListParagraph"/>
        <w:numPr>
          <w:ilvl w:val="0"/>
          <w:numId w:val="23"/>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Rationale: Simplify service processes and workflows, especially during the busy hours of the day.</w:t>
      </w:r>
    </w:p>
    <w:p w:rsidR="0F94A7EA" w:rsidP="49286779" w:rsidRDefault="0F94A7EA" w14:paraId="412FFAEB" w14:textId="04A39174">
      <w:pPr>
        <w:pStyle w:val="ListParagraph"/>
        <w:numPr>
          <w:ilvl w:val="0"/>
          <w:numId w:val="23"/>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Targeted Aspect: Promotes operational efficiency, removes service </w:t>
      </w:r>
      <w:r w:rsidRPr="49286779" w:rsidR="66E56454">
        <w:rPr>
          <w:rFonts w:ascii="Arial" w:hAnsi="Arial" w:eastAsia="Arial" w:cs="Arial"/>
          <w:noProof w:val="0"/>
          <w:color w:val="000000" w:themeColor="text1" w:themeTint="FF" w:themeShade="FF"/>
          <w:sz w:val="22"/>
          <w:szCs w:val="22"/>
          <w:lang w:val="en-GB"/>
        </w:rPr>
        <w:t>bottlenecks,</w:t>
      </w:r>
      <w:r w:rsidRPr="49286779" w:rsidR="0F94A7EA">
        <w:rPr>
          <w:rFonts w:ascii="Arial" w:hAnsi="Arial" w:eastAsia="Arial" w:cs="Arial"/>
          <w:noProof w:val="0"/>
          <w:color w:val="000000" w:themeColor="text1" w:themeTint="FF" w:themeShade="FF"/>
          <w:sz w:val="22"/>
          <w:szCs w:val="22"/>
          <w:lang w:val="en-GB"/>
        </w:rPr>
        <w:t xml:space="preserve"> and boosts guest satisfaction by offering high quality and fast service.</w:t>
      </w:r>
    </w:p>
    <w:p w:rsidR="0F94A7EA" w:rsidP="49286779" w:rsidRDefault="0F94A7EA" w14:paraId="73E59FFF" w14:textId="11342E1E">
      <w:pPr>
        <w:pStyle w:val="Normal"/>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Technology Integration:</w:t>
      </w:r>
    </w:p>
    <w:p w:rsidR="0F94A7EA" w:rsidP="49286779" w:rsidRDefault="0F94A7EA" w14:paraId="40E645F3" w14:textId="707EAE5E">
      <w:pPr>
        <w:pStyle w:val="ListParagraph"/>
        <w:numPr>
          <w:ilvl w:val="0"/>
          <w:numId w:val="25"/>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Rationale: Make use of advanced technologies such as digital check-in/out systems and mobile applications for individual service requests (Kassar and Singh, 2019).</w:t>
      </w:r>
    </w:p>
    <w:p w:rsidR="0F94A7EA" w:rsidP="49286779" w:rsidRDefault="0F94A7EA" w14:paraId="3805DC37" w14:textId="36E8360E">
      <w:pPr>
        <w:pStyle w:val="ListParagraph"/>
        <w:numPr>
          <w:ilvl w:val="0"/>
          <w:numId w:val="25"/>
        </w:numPr>
        <w:spacing w:before="0" w:beforeAutospacing="off" w:after="0" w:afterAutospacing="off" w:line="360" w:lineRule="auto"/>
        <w:ind w:left="1440" w:right="0" w:hanging="36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Targeted Aspect: Improves guest experiences, automates tasks for the staff, and speeds service delivery creating </w:t>
      </w:r>
      <w:r w:rsidRPr="49286779" w:rsidR="0F94A7EA">
        <w:rPr>
          <w:rFonts w:ascii="Arial" w:hAnsi="Arial" w:eastAsia="Arial" w:cs="Arial"/>
          <w:noProof w:val="0"/>
          <w:color w:val="000000" w:themeColor="text1" w:themeTint="FF" w:themeShade="FF"/>
          <w:sz w:val="22"/>
          <w:szCs w:val="22"/>
          <w:lang w:val="en-GB"/>
        </w:rPr>
        <w:t>a high</w:t>
      </w:r>
      <w:r w:rsidRPr="49286779" w:rsidR="0F94A7EA">
        <w:rPr>
          <w:rFonts w:ascii="Arial" w:hAnsi="Arial" w:eastAsia="Arial" w:cs="Arial"/>
          <w:noProof w:val="0"/>
          <w:color w:val="000000" w:themeColor="text1" w:themeTint="FF" w:themeShade="FF"/>
          <w:sz w:val="22"/>
          <w:szCs w:val="22"/>
          <w:lang w:val="en-GB"/>
        </w:rPr>
        <w:t>-level guest satisfaction</w:t>
      </w:r>
    </w:p>
    <w:p w:rsidR="0F94A7EA" w:rsidP="49286779" w:rsidRDefault="0F94A7EA" w14:paraId="63D064BA" w14:textId="76789AA5">
      <w:pPr>
        <w:pStyle w:val="Normal"/>
        <w:spacing w:before="0" w:beforeAutospacing="off" w:after="0" w:afterAutospacing="off" w:line="360" w:lineRule="auto"/>
        <w:ind w:left="0" w:right="0" w:hanging="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Enhanced Training Programs:</w:t>
      </w:r>
    </w:p>
    <w:p w:rsidR="0F94A7EA" w:rsidP="49286779" w:rsidRDefault="0F94A7EA" w14:paraId="7241EA4B" w14:textId="2A304B1D">
      <w:pPr>
        <w:pStyle w:val="ListParagraph"/>
        <w:numPr>
          <w:ilvl w:val="0"/>
          <w:numId w:val="27"/>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Rationale: Design targeted training programs that cover subjects like peak time administration, stress management, and guest interaction quality (Ugwu and Onyancha, 2019).</w:t>
      </w:r>
    </w:p>
    <w:p w:rsidR="0F94A7EA" w:rsidP="49286779" w:rsidRDefault="0F94A7EA" w14:paraId="163EFF12" w14:textId="5B364C9C">
      <w:pPr>
        <w:pStyle w:val="ListParagraph"/>
        <w:numPr>
          <w:ilvl w:val="0"/>
          <w:numId w:val="27"/>
        </w:numPr>
        <w:spacing w:before="0" w:beforeAutospacing="off" w:after="0" w:afterAutospacing="off" w:line="360" w:lineRule="auto"/>
        <w:ind w:left="1440" w:right="0" w:hanging="36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Targeted Aspect: Empowers staff with skills and strategies to manage high-pressure situations successfully and allows excellent services during peak hours.</w:t>
      </w:r>
    </w:p>
    <w:p w:rsidR="0F94A7EA" w:rsidP="49286779" w:rsidRDefault="0F94A7EA" w14:paraId="1656F81E" w14:textId="0334D77D">
      <w:pPr>
        <w:pStyle w:val="Normal"/>
        <w:spacing w:before="0" w:beforeAutospacing="off" w:after="0" w:afterAutospacing="off" w:line="360" w:lineRule="auto"/>
        <w:ind w:left="0" w:right="0" w:hanging="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Feedback Loop Enhancement:</w:t>
      </w:r>
    </w:p>
    <w:p w:rsidR="0F94A7EA" w:rsidP="49286779" w:rsidRDefault="0F94A7EA" w14:paraId="311C7C6D" w14:textId="2E5A7D45">
      <w:pPr>
        <w:pStyle w:val="ListParagraph"/>
        <w:numPr>
          <w:ilvl w:val="0"/>
          <w:numId w:val="29"/>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Rationale: Improve the guest feedback process to deal with immediate concerns and make possible immediate service recovery.</w:t>
      </w:r>
    </w:p>
    <w:p w:rsidR="0F94A7EA" w:rsidP="49286779" w:rsidRDefault="0F94A7EA" w14:paraId="6706312E" w14:textId="72F407F1">
      <w:pPr>
        <w:pStyle w:val="ListParagraph"/>
        <w:numPr>
          <w:ilvl w:val="0"/>
          <w:numId w:val="29"/>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Targeted Aspect: Working out guest issues proactively, preventing them from escalating, and enhancing </w:t>
      </w:r>
      <w:r w:rsidRPr="49286779" w:rsidR="0F94A7EA">
        <w:rPr>
          <w:rFonts w:ascii="Arial" w:hAnsi="Arial" w:eastAsia="Arial" w:cs="Arial"/>
          <w:noProof w:val="0"/>
          <w:color w:val="000000" w:themeColor="text1" w:themeTint="FF" w:themeShade="FF"/>
          <w:sz w:val="22"/>
          <w:szCs w:val="22"/>
          <w:lang w:val="en-GB"/>
        </w:rPr>
        <w:t>perception</w:t>
      </w:r>
      <w:r w:rsidRPr="49286779" w:rsidR="0F94A7EA">
        <w:rPr>
          <w:rFonts w:ascii="Arial" w:hAnsi="Arial" w:eastAsia="Arial" w:cs="Arial"/>
          <w:noProof w:val="0"/>
          <w:color w:val="000000" w:themeColor="text1" w:themeTint="FF" w:themeShade="FF"/>
          <w:sz w:val="22"/>
          <w:szCs w:val="22"/>
          <w:lang w:val="en-GB"/>
        </w:rPr>
        <w:t xml:space="preserve"> of service quality.</w:t>
      </w:r>
    </w:p>
    <w:p w:rsidR="0F94A7EA" w:rsidP="49286779" w:rsidRDefault="0F94A7EA" w14:paraId="1B49CF67" w14:textId="6A09FDF4">
      <w:pPr>
        <w:pStyle w:val="Heading2"/>
        <w:spacing w:before="120" w:beforeAutospacing="off" w:after="120" w:afterAutospacing="off" w:line="360" w:lineRule="auto"/>
        <w:jc w:val="both"/>
        <w:rPr>
          <w:rFonts w:ascii="Arial" w:hAnsi="Arial" w:eastAsia="Arial" w:cs="Arial"/>
          <w:b w:val="0"/>
          <w:bCs w:val="0"/>
          <w:noProof w:val="0"/>
          <w:color w:val="auto"/>
          <w:sz w:val="22"/>
          <w:szCs w:val="22"/>
          <w:u w:val="single"/>
          <w:lang w:val="en-GB"/>
        </w:rPr>
      </w:pPr>
      <w:r w:rsidRPr="49286779" w:rsidR="0F94A7EA">
        <w:rPr>
          <w:rFonts w:ascii="Arial" w:hAnsi="Arial" w:eastAsia="Arial" w:cs="Arial"/>
          <w:b w:val="0"/>
          <w:bCs w:val="0"/>
          <w:noProof w:val="0"/>
          <w:color w:val="auto"/>
          <w:sz w:val="22"/>
          <w:szCs w:val="22"/>
          <w:u w:val="single"/>
          <w:lang w:val="en-GB"/>
        </w:rPr>
        <w:t>Detailed Explanation of Recommendations</w:t>
      </w:r>
    </w:p>
    <w:p w:rsidR="0F94A7EA" w:rsidP="49286779" w:rsidRDefault="0F94A7EA" w14:paraId="44501B45" w14:textId="7F37CF4E">
      <w:pPr>
        <w:pStyle w:val="Normal"/>
        <w:spacing w:before="0" w:beforeAutospacing="off" w:after="160" w:afterAutospacing="off" w:line="360" w:lineRule="auto"/>
        <w:ind w:left="0"/>
        <w:jc w:val="both"/>
        <w:rPr>
          <w:rFonts w:ascii="Arial" w:hAnsi="Arial" w:eastAsia="Arial" w:cs="Arial"/>
          <w:b w:val="1"/>
          <w:bCs w:val="1"/>
          <w:noProof w:val="0"/>
          <w:sz w:val="22"/>
          <w:szCs w:val="22"/>
          <w:lang w:val="en-GB"/>
        </w:rPr>
      </w:pPr>
      <w:r w:rsidRPr="49286779" w:rsidR="0F94A7EA">
        <w:rPr>
          <w:rFonts w:ascii="Arial" w:hAnsi="Arial" w:eastAsia="Arial" w:cs="Arial"/>
          <w:b w:val="1"/>
          <w:bCs w:val="1"/>
          <w:noProof w:val="0"/>
          <w:sz w:val="22"/>
          <w:szCs w:val="22"/>
          <w:lang w:val="en-GB"/>
        </w:rPr>
        <w:t>Dynamic Staffing Model:</w:t>
      </w:r>
    </w:p>
    <w:p w:rsidR="0F94A7EA" w:rsidP="49286779" w:rsidRDefault="0F94A7EA" w14:paraId="2BCC1242" w14:textId="3BC45B12">
      <w:pPr>
        <w:pStyle w:val="ListParagraph"/>
        <w:numPr>
          <w:ilvl w:val="0"/>
          <w:numId w:val="31"/>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Dynamic</w:t>
      </w:r>
      <w:r w:rsidRPr="49286779" w:rsidR="0F94A7EA">
        <w:rPr>
          <w:rFonts w:ascii="Arial" w:hAnsi="Arial" w:eastAsia="Arial" w:cs="Arial"/>
          <w:noProof w:val="0"/>
          <w:color w:val="000000" w:themeColor="text1" w:themeTint="FF" w:themeShade="FF"/>
          <w:sz w:val="22"/>
          <w:szCs w:val="22"/>
          <w:lang w:val="en-GB"/>
        </w:rPr>
        <w:t xml:space="preserve"> staffing model enables The Ritz-Carlton to synchronize the staffing levels to the guest demand, particularly in the peak operational hours. This approach entails the use of on-the-fly data analytics to predict the number of guests and the consequent staff adjustments</w:t>
      </w:r>
      <w:r w:rsidRPr="49286779" w:rsidR="0F94A7EA">
        <w:rPr>
          <w:rFonts w:ascii="Arial" w:hAnsi="Arial" w:eastAsia="Arial" w:cs="Arial"/>
          <w:noProof w:val="0"/>
          <w:color w:val="000000" w:themeColor="text1" w:themeTint="FF" w:themeShade="FF"/>
          <w:sz w:val="22"/>
          <w:szCs w:val="22"/>
          <w:lang w:val="en-GB"/>
        </w:rPr>
        <w:t xml:space="preserve"> </w:t>
      </w:r>
      <w:r w:rsidRPr="49286779" w:rsidR="0F94A7EA">
        <w:rPr>
          <w:rFonts w:ascii="Arial" w:hAnsi="Arial" w:eastAsia="Arial" w:cs="Arial"/>
          <w:noProof w:val="0"/>
          <w:color w:val="000000" w:themeColor="text1" w:themeTint="FF" w:themeShade="FF"/>
          <w:sz w:val="22"/>
          <w:szCs w:val="22"/>
          <w:lang w:val="en-GB"/>
        </w:rPr>
        <w:t xml:space="preserve">(Samper and </w:t>
      </w:r>
      <w:r w:rsidRPr="49286779" w:rsidR="0F94A7EA">
        <w:rPr>
          <w:rFonts w:ascii="Arial" w:hAnsi="Arial" w:eastAsia="Arial" w:cs="Arial"/>
          <w:noProof w:val="0"/>
          <w:color w:val="000000" w:themeColor="text1" w:themeTint="FF" w:themeShade="FF"/>
          <w:sz w:val="22"/>
          <w:szCs w:val="22"/>
          <w:lang w:val="en-GB"/>
        </w:rPr>
        <w:t>Okumus</w:t>
      </w:r>
      <w:r w:rsidRPr="49286779" w:rsidR="0F94A7EA">
        <w:rPr>
          <w:rFonts w:ascii="Arial" w:hAnsi="Arial" w:eastAsia="Arial" w:cs="Arial"/>
          <w:noProof w:val="0"/>
          <w:color w:val="000000" w:themeColor="text1" w:themeTint="FF" w:themeShade="FF"/>
          <w:sz w:val="22"/>
          <w:szCs w:val="22"/>
          <w:lang w:val="en-GB"/>
        </w:rPr>
        <w:t xml:space="preserve">, 2019). Take for instance there would be more staff during </w:t>
      </w:r>
      <w:r w:rsidRPr="49286779" w:rsidR="0F94A7EA">
        <w:rPr>
          <w:rFonts w:ascii="Arial" w:hAnsi="Arial" w:eastAsia="Arial" w:cs="Arial"/>
          <w:noProof w:val="0"/>
          <w:color w:val="000000" w:themeColor="text1" w:themeTint="FF" w:themeShade="FF"/>
          <w:sz w:val="22"/>
          <w:szCs w:val="22"/>
          <w:lang w:val="en-GB"/>
        </w:rPr>
        <w:t>anticipated</w:t>
      </w:r>
      <w:r w:rsidRPr="49286779" w:rsidR="0F94A7EA">
        <w:rPr>
          <w:rFonts w:ascii="Arial" w:hAnsi="Arial" w:eastAsia="Arial" w:cs="Arial"/>
          <w:noProof w:val="0"/>
          <w:color w:val="000000" w:themeColor="text1" w:themeTint="FF" w:themeShade="FF"/>
          <w:sz w:val="22"/>
          <w:szCs w:val="22"/>
          <w:lang w:val="en-GB"/>
        </w:rPr>
        <w:t xml:space="preserve"> high-traffic periods like check-in times or dinner service to handle heightened demands for service, </w:t>
      </w:r>
      <w:r w:rsidRPr="49286779" w:rsidR="0F94A7EA">
        <w:rPr>
          <w:rFonts w:ascii="Arial" w:hAnsi="Arial" w:eastAsia="Arial" w:cs="Arial"/>
          <w:noProof w:val="0"/>
          <w:color w:val="000000" w:themeColor="text1" w:themeTint="FF" w:themeShade="FF"/>
          <w:sz w:val="22"/>
          <w:szCs w:val="22"/>
          <w:lang w:val="en-GB"/>
        </w:rPr>
        <w:t>consequently</w:t>
      </w:r>
      <w:r w:rsidRPr="49286779" w:rsidR="0F94A7EA">
        <w:rPr>
          <w:rFonts w:ascii="Arial" w:hAnsi="Arial" w:eastAsia="Arial" w:cs="Arial"/>
          <w:noProof w:val="0"/>
          <w:color w:val="000000" w:themeColor="text1" w:themeTint="FF" w:themeShade="FF"/>
          <w:sz w:val="22"/>
          <w:szCs w:val="22"/>
          <w:lang w:val="en-GB"/>
        </w:rPr>
        <w:t>, reducing waiting time and improving service efficiency.</w:t>
      </w:r>
    </w:p>
    <w:p w:rsidR="0F94A7EA" w:rsidP="49286779" w:rsidRDefault="0F94A7EA" w14:paraId="3CC36F9D" w14:textId="4A3F6F89">
      <w:pPr>
        <w:pStyle w:val="Normal"/>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Process Optimization:</w:t>
      </w:r>
    </w:p>
    <w:p w:rsidR="0F94A7EA" w:rsidP="49286779" w:rsidRDefault="0F94A7EA" w14:paraId="1BFF0FAC" w14:textId="5343F332">
      <w:pPr>
        <w:pStyle w:val="ListParagraph"/>
        <w:numPr>
          <w:ilvl w:val="0"/>
          <w:numId w:val="31"/>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The process optimization involves examination and fine-tuning of existing service processes </w:t>
      </w:r>
      <w:r w:rsidRPr="49286779" w:rsidR="0F94A7EA">
        <w:rPr>
          <w:rFonts w:ascii="Arial" w:hAnsi="Arial" w:eastAsia="Arial" w:cs="Arial"/>
          <w:noProof w:val="0"/>
          <w:sz w:val="22"/>
          <w:szCs w:val="22"/>
          <w:lang w:val="en-GB"/>
        </w:rPr>
        <w:t>with the purpose</w:t>
      </w:r>
      <w:r w:rsidRPr="49286779" w:rsidR="0F94A7EA">
        <w:rPr>
          <w:rFonts w:ascii="Arial" w:hAnsi="Arial" w:eastAsia="Arial" w:cs="Arial"/>
          <w:noProof w:val="0"/>
          <w:color w:val="000000" w:themeColor="text1" w:themeTint="FF" w:themeShade="FF"/>
          <w:sz w:val="22"/>
          <w:szCs w:val="22"/>
          <w:lang w:val="en-GB"/>
        </w:rPr>
        <w:t xml:space="preserve"> of increasing effectiveness and better provision of service.</w:t>
      </w:r>
      <w:r w:rsidRPr="49286779" w:rsidR="0F94A7EA">
        <w:rPr>
          <w:rFonts w:ascii="Arial" w:hAnsi="Arial" w:eastAsia="Arial" w:cs="Arial"/>
          <w:noProof w:val="0"/>
          <w:color w:val="000000" w:themeColor="text1" w:themeTint="FF" w:themeShade="FF"/>
          <w:sz w:val="22"/>
          <w:szCs w:val="22"/>
          <w:lang w:val="en-GB"/>
        </w:rPr>
        <w:t xml:space="preserve"> This can result in the change of workflow patterns, the optimization of resource allocation and the introduction of standard operating procedures for peak times (Saukko, Aaltonen and Haapasalo, 2020). For instance, simplifying the check-in procedures by digitizing documents and applying automated systems may be an effective way to speed up the check-in process and help guests avoid long waits.</w:t>
      </w:r>
    </w:p>
    <w:p w:rsidR="0F94A7EA" w:rsidP="49286779" w:rsidRDefault="0F94A7EA" w14:paraId="79CE789F" w14:textId="6B6DC16D">
      <w:pPr>
        <w:pStyle w:val="Normal"/>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Technology Integration:</w:t>
      </w:r>
    </w:p>
    <w:p w:rsidR="0F94A7EA" w:rsidP="49286779" w:rsidRDefault="0F94A7EA" w14:paraId="7A5A9337" w14:textId="462B9B3F">
      <w:pPr>
        <w:pStyle w:val="ListParagraph"/>
        <w:numPr>
          <w:ilvl w:val="0"/>
          <w:numId w:val="31"/>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Use of modern technologies like electronic check-ins/outs, mobile apps for guest services, and data analysis platforms can turn service delivery upside down. As an illustration, rolling out a mobile application that enables guests to </w:t>
      </w:r>
      <w:r w:rsidRPr="49286779" w:rsidR="0F94A7EA">
        <w:rPr>
          <w:rFonts w:ascii="Arial" w:hAnsi="Arial" w:eastAsia="Arial" w:cs="Arial"/>
          <w:noProof w:val="0"/>
          <w:color w:val="000000" w:themeColor="text1" w:themeTint="FF" w:themeShade="FF"/>
          <w:sz w:val="22"/>
          <w:szCs w:val="22"/>
          <w:lang w:val="en-GB"/>
        </w:rPr>
        <w:t>indicate</w:t>
      </w:r>
      <w:r w:rsidRPr="49286779" w:rsidR="0F94A7EA">
        <w:rPr>
          <w:rFonts w:ascii="Arial" w:hAnsi="Arial" w:eastAsia="Arial" w:cs="Arial"/>
          <w:noProof w:val="0"/>
          <w:color w:val="000000" w:themeColor="text1" w:themeTint="FF" w:themeShade="FF"/>
          <w:sz w:val="22"/>
          <w:szCs w:val="22"/>
          <w:lang w:val="en-GB"/>
        </w:rPr>
        <w:t xml:space="preserve"> their preferences in advance, make service orders and obtain live updates can make personalization and convenience better, guests will be satisfied more (Heide et al., 2020).</w:t>
      </w:r>
    </w:p>
    <w:p w:rsidR="0F94A7EA" w:rsidP="49286779" w:rsidRDefault="0F94A7EA" w14:paraId="2FBC8239" w14:textId="1DFC925C">
      <w:pPr>
        <w:pStyle w:val="Normal"/>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Enhanced Training Programs:</w:t>
      </w:r>
    </w:p>
    <w:p w:rsidR="0F94A7EA" w:rsidP="49286779" w:rsidRDefault="0F94A7EA" w14:paraId="72EC9AA7" w14:textId="1F1C3F3A">
      <w:pPr>
        <w:pStyle w:val="ListParagraph"/>
        <w:numPr>
          <w:ilvl w:val="0"/>
          <w:numId w:val="31"/>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Creating training modules dedicated to peak time management, stress control, and guest interaction quality is </w:t>
      </w:r>
      <w:r w:rsidRPr="49286779" w:rsidR="44D070A8">
        <w:rPr>
          <w:rFonts w:ascii="Arial" w:hAnsi="Arial" w:eastAsia="Arial" w:cs="Arial"/>
          <w:noProof w:val="0"/>
          <w:color w:val="000000" w:themeColor="text1" w:themeTint="FF" w:themeShade="FF"/>
          <w:sz w:val="22"/>
          <w:szCs w:val="22"/>
          <w:lang w:val="en-GB"/>
        </w:rPr>
        <w:t>necessary</w:t>
      </w:r>
      <w:r w:rsidRPr="49286779" w:rsidR="0F94A7EA">
        <w:rPr>
          <w:rFonts w:ascii="Arial" w:hAnsi="Arial" w:eastAsia="Arial" w:cs="Arial"/>
          <w:noProof w:val="0"/>
          <w:color w:val="000000" w:themeColor="text1" w:themeTint="FF" w:themeShade="FF"/>
          <w:sz w:val="22"/>
          <w:szCs w:val="22"/>
          <w:lang w:val="en-GB"/>
        </w:rPr>
        <w:t xml:space="preserve"> if the staff is to have enough tools and mindset to succeed during high-load periods (Spicer, 2020). Training sessions may involve simulations, role-playing activities, and stress management tactics so that the employees would be ready to respond effectively during the hectic hours.</w:t>
      </w:r>
    </w:p>
    <w:p w:rsidR="0F94A7EA" w:rsidP="49286779" w:rsidRDefault="0F94A7EA" w14:paraId="72145759" w14:textId="2D304BE4">
      <w:pPr>
        <w:pStyle w:val="Normal"/>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Feedback Loop Enhancement:</w:t>
      </w:r>
    </w:p>
    <w:p w:rsidR="0F94A7EA" w:rsidP="49286779" w:rsidRDefault="0F94A7EA" w14:paraId="12DA3A71" w14:textId="4CCDF5B3">
      <w:pPr>
        <w:pStyle w:val="ListParagraph"/>
        <w:numPr>
          <w:ilvl w:val="0"/>
          <w:numId w:val="31"/>
        </w:numPr>
        <w:spacing w:before="0" w:beforeAutospacing="off" w:after="0" w:afterAutospacing="off" w:line="360" w:lineRule="auto"/>
        <w:ind w:left="1440" w:right="0" w:hanging="360"/>
        <w:jc w:val="both"/>
        <w:rPr>
          <w:rFonts w:ascii="Arial" w:hAnsi="Arial" w:eastAsia="Arial" w:cs="Arial"/>
          <w:noProof w:val="0"/>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The guest feedback process can be enhanced by using the feedback forms to guests </w:t>
      </w:r>
      <w:r w:rsidRPr="49286779" w:rsidR="218A8833">
        <w:rPr>
          <w:rFonts w:ascii="Arial" w:hAnsi="Arial" w:eastAsia="Arial" w:cs="Arial"/>
          <w:noProof w:val="0"/>
          <w:color w:val="000000" w:themeColor="text1" w:themeTint="FF" w:themeShade="FF"/>
          <w:sz w:val="22"/>
          <w:szCs w:val="22"/>
          <w:lang w:val="en-GB"/>
        </w:rPr>
        <w:t>during</w:t>
      </w:r>
      <w:r w:rsidRPr="49286779" w:rsidR="0F94A7EA">
        <w:rPr>
          <w:rFonts w:ascii="Arial" w:hAnsi="Arial" w:eastAsia="Arial" w:cs="Arial"/>
          <w:noProof w:val="0"/>
          <w:color w:val="000000" w:themeColor="text1" w:themeTint="FF" w:themeShade="FF"/>
          <w:sz w:val="22"/>
          <w:szCs w:val="22"/>
          <w:lang w:val="en-GB"/>
        </w:rPr>
        <w:t xml:space="preserve"> their stay and </w:t>
      </w:r>
      <w:r w:rsidRPr="49286779" w:rsidR="0F94A7EA">
        <w:rPr>
          <w:rFonts w:ascii="Arial" w:hAnsi="Arial" w:eastAsia="Arial" w:cs="Arial"/>
          <w:noProof w:val="0"/>
          <w:color w:val="000000" w:themeColor="text1" w:themeTint="FF" w:themeShade="FF"/>
          <w:sz w:val="22"/>
          <w:szCs w:val="22"/>
          <w:lang w:val="en-GB"/>
        </w:rPr>
        <w:t>timely</w:t>
      </w:r>
      <w:r w:rsidRPr="49286779" w:rsidR="0F94A7EA">
        <w:rPr>
          <w:rFonts w:ascii="Arial" w:hAnsi="Arial" w:eastAsia="Arial" w:cs="Arial"/>
          <w:noProof w:val="0"/>
          <w:color w:val="000000" w:themeColor="text1" w:themeTint="FF" w:themeShade="FF"/>
          <w:sz w:val="22"/>
          <w:szCs w:val="22"/>
          <w:lang w:val="en-GB"/>
        </w:rPr>
        <w:t xml:space="preserve"> resolving of any issues. This may include having dedicated staff for handling guest feedback, the use of automated systems for feedback collection, as well as proactive communication with guests to address their complaints (Griffin, </w:t>
      </w:r>
      <w:r w:rsidRPr="49286779" w:rsidR="018B165F">
        <w:rPr>
          <w:rFonts w:ascii="Arial" w:hAnsi="Arial" w:eastAsia="Arial" w:cs="Arial"/>
          <w:noProof w:val="0"/>
          <w:color w:val="000000" w:themeColor="text1" w:themeTint="FF" w:themeShade="FF"/>
          <w:sz w:val="22"/>
          <w:szCs w:val="22"/>
          <w:lang w:val="en-GB"/>
        </w:rPr>
        <w:t>Phillips,</w:t>
      </w:r>
      <w:r w:rsidRPr="49286779" w:rsidR="0F94A7EA">
        <w:rPr>
          <w:rFonts w:ascii="Arial" w:hAnsi="Arial" w:eastAsia="Arial" w:cs="Arial"/>
          <w:noProof w:val="0"/>
          <w:color w:val="000000" w:themeColor="text1" w:themeTint="FF" w:themeShade="FF"/>
          <w:sz w:val="22"/>
          <w:szCs w:val="22"/>
          <w:lang w:val="en-GB"/>
        </w:rPr>
        <w:t xml:space="preserve"> and Gully, 2020). Through this, the hotel can </w:t>
      </w:r>
      <w:r w:rsidRPr="49286779" w:rsidR="0F94A7EA">
        <w:rPr>
          <w:rFonts w:ascii="Arial" w:hAnsi="Arial" w:eastAsia="Arial" w:cs="Arial"/>
          <w:noProof w:val="0"/>
          <w:color w:val="000000" w:themeColor="text1" w:themeTint="FF" w:themeShade="FF"/>
          <w:sz w:val="22"/>
          <w:szCs w:val="22"/>
          <w:lang w:val="en-GB"/>
        </w:rPr>
        <w:t>identify</w:t>
      </w:r>
      <w:r w:rsidRPr="49286779" w:rsidR="0F94A7EA">
        <w:rPr>
          <w:rFonts w:ascii="Arial" w:hAnsi="Arial" w:eastAsia="Arial" w:cs="Arial"/>
          <w:noProof w:val="0"/>
          <w:color w:val="000000" w:themeColor="text1" w:themeTint="FF" w:themeShade="FF"/>
          <w:sz w:val="22"/>
          <w:szCs w:val="22"/>
          <w:lang w:val="en-GB"/>
        </w:rPr>
        <w:t xml:space="preserve"> and correct service disruptions in real-time which would avert ruining the experience of the guests.</w:t>
      </w:r>
    </w:p>
    <w:p w:rsidR="0F94A7EA" w:rsidP="49286779" w:rsidRDefault="0F94A7EA" w14:paraId="31D8A6CB" w14:textId="07D41A54">
      <w:pPr>
        <w:pStyle w:val="Normal"/>
        <w:spacing w:before="0" w:beforeAutospacing="off" w:after="0" w:afterAutospacing="off" w:line="360" w:lineRule="auto"/>
        <w:ind w:left="0" w:right="0" w:hanging="0"/>
        <w:jc w:val="both"/>
        <w:rPr>
          <w:rFonts w:ascii="Arial" w:hAnsi="Arial" w:eastAsia="Arial" w:cs="Arial"/>
          <w:noProof w:val="0"/>
          <w:sz w:val="22"/>
          <w:szCs w:val="22"/>
          <w:lang w:val="en-GB"/>
        </w:rPr>
      </w:pPr>
      <w:r w:rsidRPr="49286779" w:rsidR="0F94A7EA">
        <w:rPr>
          <w:rFonts w:ascii="Arial" w:hAnsi="Arial" w:eastAsia="Arial" w:cs="Arial"/>
          <w:noProof w:val="0"/>
          <w:sz w:val="22"/>
          <w:szCs w:val="22"/>
          <w:lang w:val="en-GB"/>
        </w:rPr>
        <w:t>These strategic recommendations</w:t>
      </w:r>
      <w:r w:rsidRPr="49286779" w:rsidR="5EB5EDA2">
        <w:rPr>
          <w:rFonts w:ascii="Arial" w:hAnsi="Arial" w:eastAsia="Arial" w:cs="Arial"/>
          <w:noProof w:val="0"/>
          <w:sz w:val="22"/>
          <w:szCs w:val="22"/>
          <w:lang w:val="en-GB"/>
        </w:rPr>
        <w:t xml:space="preserve"> are</w:t>
      </w:r>
      <w:r w:rsidRPr="49286779" w:rsidR="0F94A7EA">
        <w:rPr>
          <w:rFonts w:ascii="Arial" w:hAnsi="Arial" w:eastAsia="Arial" w:cs="Arial"/>
          <w:noProof w:val="0"/>
          <w:sz w:val="22"/>
          <w:szCs w:val="22"/>
          <w:lang w:val="en-GB"/>
        </w:rPr>
        <w:t xml:space="preserve"> aimed at tackling the systemic issues </w:t>
      </w:r>
      <w:r w:rsidRPr="49286779" w:rsidR="0F94A7EA">
        <w:rPr>
          <w:rFonts w:ascii="Arial" w:hAnsi="Arial" w:eastAsia="Arial" w:cs="Arial"/>
          <w:noProof w:val="0"/>
          <w:sz w:val="22"/>
          <w:szCs w:val="22"/>
          <w:lang w:val="en-GB"/>
        </w:rPr>
        <w:t>identified</w:t>
      </w:r>
      <w:r w:rsidRPr="49286779" w:rsidR="0F94A7EA">
        <w:rPr>
          <w:rFonts w:ascii="Arial" w:hAnsi="Arial" w:eastAsia="Arial" w:cs="Arial"/>
          <w:noProof w:val="0"/>
          <w:sz w:val="22"/>
          <w:szCs w:val="22"/>
          <w:lang w:val="en-GB"/>
        </w:rPr>
        <w:t xml:space="preserve"> in the </w:t>
      </w:r>
      <w:r w:rsidRPr="49286779" w:rsidR="0F94A7EA">
        <w:rPr>
          <w:rFonts w:ascii="Arial" w:hAnsi="Arial" w:eastAsia="Arial" w:cs="Arial"/>
          <w:noProof w:val="0"/>
          <w:sz w:val="22"/>
          <w:szCs w:val="22"/>
          <w:lang w:val="en-GB"/>
        </w:rPr>
        <w:t>previous</w:t>
      </w:r>
      <w:r w:rsidRPr="49286779" w:rsidR="0F94A7EA">
        <w:rPr>
          <w:rFonts w:ascii="Arial" w:hAnsi="Arial" w:eastAsia="Arial" w:cs="Arial"/>
          <w:noProof w:val="0"/>
          <w:sz w:val="22"/>
          <w:szCs w:val="22"/>
          <w:lang w:val="en-GB"/>
        </w:rPr>
        <w:t xml:space="preserve"> review. Through a dedicated application of proactive and data-driven approaches, The Ritz-Carlton, Tokyo, </w:t>
      </w:r>
      <w:r w:rsidRPr="49286779" w:rsidR="58E44CE3">
        <w:rPr>
          <w:rFonts w:ascii="Arial" w:hAnsi="Arial" w:eastAsia="Arial" w:cs="Arial"/>
          <w:noProof w:val="0"/>
          <w:sz w:val="22"/>
          <w:szCs w:val="22"/>
          <w:lang w:val="en-GB"/>
        </w:rPr>
        <w:t>can</w:t>
      </w:r>
      <w:r w:rsidRPr="49286779" w:rsidR="0F94A7EA">
        <w:rPr>
          <w:rFonts w:ascii="Arial" w:hAnsi="Arial" w:eastAsia="Arial" w:cs="Arial"/>
          <w:noProof w:val="0"/>
          <w:sz w:val="22"/>
          <w:szCs w:val="22"/>
          <w:lang w:val="en-GB"/>
        </w:rPr>
        <w:t xml:space="preserve"> increase operational efficiency, boost guest </w:t>
      </w:r>
      <w:r w:rsidRPr="49286779" w:rsidR="1976471E">
        <w:rPr>
          <w:rFonts w:ascii="Arial" w:hAnsi="Arial" w:eastAsia="Arial" w:cs="Arial"/>
          <w:noProof w:val="0"/>
          <w:sz w:val="22"/>
          <w:szCs w:val="22"/>
          <w:lang w:val="en-GB"/>
        </w:rPr>
        <w:t>satisfaction,</w:t>
      </w:r>
      <w:r w:rsidRPr="49286779" w:rsidR="0F94A7EA">
        <w:rPr>
          <w:rFonts w:ascii="Arial" w:hAnsi="Arial" w:eastAsia="Arial" w:cs="Arial"/>
          <w:noProof w:val="0"/>
          <w:sz w:val="22"/>
          <w:szCs w:val="22"/>
          <w:lang w:val="en-GB"/>
        </w:rPr>
        <w:t xml:space="preserve"> and continue its reputation of service excellence in the competitive luxury hospitality market (Hillmann and Guenther, 2021).</w:t>
      </w:r>
    </w:p>
    <w:p w:rsidR="0F94A7EA" w:rsidP="49286779" w:rsidRDefault="0F94A7EA" w14:paraId="0F9ED787" w14:textId="24ADDE15">
      <w:pPr>
        <w:pStyle w:val="Heading2"/>
        <w:spacing w:before="120" w:beforeAutospacing="off" w:after="120" w:afterAutospacing="off" w:line="360" w:lineRule="auto"/>
        <w:jc w:val="both"/>
        <w:rPr>
          <w:rFonts w:ascii="Arial" w:hAnsi="Arial" w:eastAsia="Arial" w:cs="Arial"/>
          <w:b w:val="0"/>
          <w:bCs w:val="0"/>
          <w:noProof w:val="0"/>
          <w:color w:val="auto"/>
          <w:sz w:val="22"/>
          <w:szCs w:val="22"/>
          <w:u w:val="single"/>
          <w:lang w:val="en-GB"/>
        </w:rPr>
      </w:pPr>
      <w:r w:rsidRPr="49286779" w:rsidR="0F94A7EA">
        <w:rPr>
          <w:rFonts w:ascii="Arial" w:hAnsi="Arial" w:eastAsia="Arial" w:cs="Arial"/>
          <w:b w:val="0"/>
          <w:bCs w:val="0"/>
          <w:noProof w:val="0"/>
          <w:color w:val="auto"/>
          <w:sz w:val="22"/>
          <w:szCs w:val="22"/>
          <w:u w:val="single"/>
          <w:lang w:val="en-GB"/>
        </w:rPr>
        <w:t>Implementation of Recommendations</w:t>
      </w:r>
    </w:p>
    <w:p w:rsidR="0F94A7EA" w:rsidP="49286779" w:rsidRDefault="0F94A7EA" w14:paraId="009DACDD" w14:textId="2B5A3493">
      <w:pPr>
        <w:spacing w:before="0" w:beforeAutospacing="off" w:after="160" w:afterAutospacing="off" w:line="360" w:lineRule="auto"/>
        <w:jc w:val="both"/>
        <w:rPr>
          <w:rFonts w:ascii="Arial" w:hAnsi="Arial" w:eastAsia="Arial" w:cs="Arial"/>
          <w:noProof w:val="0"/>
          <w:sz w:val="22"/>
          <w:szCs w:val="22"/>
          <w:lang w:val="en-GB"/>
        </w:rPr>
      </w:pPr>
      <w:r w:rsidRPr="49286779" w:rsidR="0F94A7EA">
        <w:rPr>
          <w:rFonts w:ascii="Arial" w:hAnsi="Arial" w:eastAsia="Arial" w:cs="Arial"/>
          <w:noProof w:val="0"/>
          <w:sz w:val="22"/>
          <w:szCs w:val="22"/>
          <w:lang w:val="en-GB"/>
        </w:rPr>
        <w:t>The service delivery problem at The Ritz-Carlton, Tokyo, can be effectively solved only through a systematic approach with a set of timelines, assigned responsibilities, and resources. Below is a step-by-step implementation plan for each recommendation:</w:t>
      </w:r>
    </w:p>
    <w:p w:rsidR="0F94A7EA" w:rsidP="49286779" w:rsidRDefault="0F94A7EA" w14:paraId="2E7B80FF" w14:textId="58A6B2E0">
      <w:pPr>
        <w:pStyle w:val="Normal"/>
        <w:spacing w:before="0" w:beforeAutospacing="off" w:after="160" w:afterAutospacing="off" w:line="360" w:lineRule="auto"/>
        <w:ind w:left="0"/>
        <w:jc w:val="both"/>
        <w:rPr>
          <w:rFonts w:ascii="Arial" w:hAnsi="Arial" w:eastAsia="Arial" w:cs="Arial"/>
          <w:b w:val="1"/>
          <w:bCs w:val="1"/>
          <w:noProof w:val="0"/>
          <w:sz w:val="22"/>
          <w:szCs w:val="22"/>
          <w:lang w:val="en-GB"/>
        </w:rPr>
      </w:pPr>
      <w:r w:rsidRPr="49286779" w:rsidR="0F94A7EA">
        <w:rPr>
          <w:rFonts w:ascii="Arial" w:hAnsi="Arial" w:eastAsia="Arial" w:cs="Arial"/>
          <w:b w:val="1"/>
          <w:bCs w:val="1"/>
          <w:noProof w:val="0"/>
          <w:sz w:val="22"/>
          <w:szCs w:val="22"/>
          <w:lang w:val="en-GB"/>
        </w:rPr>
        <w:t>Dynamic Staffing Model:</w:t>
      </w:r>
    </w:p>
    <w:p w:rsidR="0F94A7EA" w:rsidP="49286779" w:rsidRDefault="0F94A7EA" w14:paraId="10AAB8D0" w14:textId="5D7D0815">
      <w:pPr>
        <w:pStyle w:val="ListParagraph"/>
        <w:numPr>
          <w:ilvl w:val="0"/>
          <w:numId w:val="31"/>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Timeline: By the end of 3 months.</w:t>
      </w:r>
    </w:p>
    <w:p w:rsidR="0F94A7EA" w:rsidP="49286779" w:rsidRDefault="0F94A7EA" w14:paraId="23B894FA" w14:textId="440C1ABF">
      <w:pPr>
        <w:pStyle w:val="ListParagraph"/>
        <w:numPr>
          <w:ilvl w:val="0"/>
          <w:numId w:val="31"/>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Responsible Parties: Operations Manager, HR Manager.</w:t>
      </w:r>
    </w:p>
    <w:p w:rsidR="0F94A7EA" w:rsidP="49286779" w:rsidRDefault="0F94A7EA" w14:paraId="6C1C1FD3" w14:textId="7349BFCE">
      <w:pPr>
        <w:pStyle w:val="ListParagraph"/>
        <w:numPr>
          <w:ilvl w:val="0"/>
          <w:numId w:val="31"/>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Resources Needed: Occupancy data in real time, staff scheduling software.</w:t>
      </w:r>
    </w:p>
    <w:p w:rsidR="0F94A7EA" w:rsidP="49286779" w:rsidRDefault="0F94A7EA" w14:paraId="603C6E40" w14:textId="27DE4876">
      <w:pPr>
        <w:pStyle w:val="ListParagraph"/>
        <w:numPr>
          <w:ilvl w:val="0"/>
          <w:numId w:val="31"/>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Implementation Steps:</w:t>
      </w:r>
    </w:p>
    <w:p w:rsidR="0F94A7EA" w:rsidP="49286779" w:rsidRDefault="0F94A7EA" w14:paraId="34891A0F" w14:textId="78FA1F01">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Carry out a comprehensive historical occupancy patterns and peak service demand hours analysis (Isensee et al., 2020).</w:t>
      </w:r>
    </w:p>
    <w:p w:rsidR="0F94A7EA" w:rsidP="49286779" w:rsidRDefault="0F94A7EA" w14:paraId="57E6BE62" w14:textId="0D84D6AC">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Collaborate with the HR team to </w:t>
      </w:r>
      <w:r w:rsidRPr="49286779" w:rsidR="2C5905B2">
        <w:rPr>
          <w:rFonts w:ascii="Arial" w:hAnsi="Arial" w:eastAsia="Arial" w:cs="Arial"/>
          <w:noProof w:val="0"/>
          <w:color w:val="000000" w:themeColor="text1" w:themeTint="FF" w:themeShade="FF"/>
          <w:sz w:val="22"/>
          <w:szCs w:val="22"/>
          <w:lang w:val="en-GB"/>
        </w:rPr>
        <w:t>produce</w:t>
      </w:r>
      <w:r w:rsidRPr="49286779" w:rsidR="0F94A7EA">
        <w:rPr>
          <w:rFonts w:ascii="Arial" w:hAnsi="Arial" w:eastAsia="Arial" w:cs="Arial"/>
          <w:noProof w:val="0"/>
          <w:color w:val="000000" w:themeColor="text1" w:themeTint="FF" w:themeShade="FF"/>
          <w:sz w:val="22"/>
          <w:szCs w:val="22"/>
          <w:lang w:val="en-GB"/>
        </w:rPr>
        <w:t xml:space="preserve"> a flexible staffing model that is based on data insights (</w:t>
      </w:r>
      <w:r w:rsidRPr="49286779" w:rsidR="0F94A7EA">
        <w:rPr>
          <w:rFonts w:ascii="Arial" w:hAnsi="Arial" w:eastAsia="Arial" w:cs="Arial"/>
          <w:noProof w:val="0"/>
          <w:color w:val="000000" w:themeColor="text1" w:themeTint="FF" w:themeShade="FF"/>
          <w:sz w:val="22"/>
          <w:szCs w:val="22"/>
          <w:lang w:val="en-GB"/>
        </w:rPr>
        <w:t>Sulbout</w:t>
      </w:r>
      <w:r w:rsidRPr="49286779" w:rsidR="0F94A7EA">
        <w:rPr>
          <w:rFonts w:ascii="Arial" w:hAnsi="Arial" w:eastAsia="Arial" w:cs="Arial"/>
          <w:noProof w:val="0"/>
          <w:color w:val="000000" w:themeColor="text1" w:themeTint="FF" w:themeShade="FF"/>
          <w:sz w:val="22"/>
          <w:szCs w:val="22"/>
          <w:lang w:val="en-GB"/>
        </w:rPr>
        <w:t xml:space="preserve"> et al., 2022)).</w:t>
      </w:r>
    </w:p>
    <w:p w:rsidR="0F94A7EA" w:rsidP="49286779" w:rsidRDefault="0F94A7EA" w14:paraId="346AA163" w14:textId="30B73B85">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Train the necessary staff </w:t>
      </w:r>
      <w:r w:rsidRPr="49286779" w:rsidR="0F94A7EA">
        <w:rPr>
          <w:rFonts w:ascii="Arial" w:hAnsi="Arial" w:eastAsia="Arial" w:cs="Arial"/>
          <w:noProof w:val="0"/>
          <w:color w:val="000000" w:themeColor="text1" w:themeTint="FF" w:themeShade="FF"/>
          <w:sz w:val="22"/>
          <w:szCs w:val="22"/>
          <w:lang w:val="en-GB"/>
        </w:rPr>
        <w:t>on</w:t>
      </w:r>
      <w:r w:rsidRPr="49286779" w:rsidR="0F94A7EA">
        <w:rPr>
          <w:rFonts w:ascii="Arial" w:hAnsi="Arial" w:eastAsia="Arial" w:cs="Arial"/>
          <w:noProof w:val="0"/>
          <w:color w:val="000000" w:themeColor="text1" w:themeTint="FF" w:themeShade="FF"/>
          <w:sz w:val="22"/>
          <w:szCs w:val="22"/>
          <w:lang w:val="en-GB"/>
        </w:rPr>
        <w:t xml:space="preserve"> the usage of the new staffing model and scheduling software.</w:t>
      </w:r>
    </w:p>
    <w:p w:rsidR="0F94A7EA" w:rsidP="49286779" w:rsidRDefault="0F94A7EA" w14:paraId="683B3AFF" w14:textId="54D110E2">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Monitor and adjust the staffing levels in real-time using occupancy forecasts and guest arrivals.</w:t>
      </w:r>
    </w:p>
    <w:p w:rsidR="0F94A7EA" w:rsidP="49286779" w:rsidRDefault="0F94A7EA" w14:paraId="7E52BBD2" w14:textId="089F4AB3">
      <w:pPr>
        <w:pStyle w:val="Normal"/>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Process Optimization:</w:t>
      </w:r>
    </w:p>
    <w:p w:rsidR="0F94A7EA" w:rsidP="49286779" w:rsidRDefault="0F94A7EA" w14:paraId="52A0FB1D" w14:textId="6CC0E776">
      <w:pPr>
        <w:pStyle w:val="ListParagraph"/>
        <w:numPr>
          <w:ilvl w:val="0"/>
          <w:numId w:val="44"/>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Timeline: Launch now, an ongoing process.</w:t>
      </w:r>
    </w:p>
    <w:p w:rsidR="0F94A7EA" w:rsidP="49286779" w:rsidRDefault="0F94A7EA" w14:paraId="53778FEA" w14:textId="69D513A9">
      <w:pPr>
        <w:pStyle w:val="ListParagraph"/>
        <w:numPr>
          <w:ilvl w:val="0"/>
          <w:numId w:val="44"/>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Responsible Parties: Operations Manager, Operation Improvement Team.</w:t>
      </w:r>
    </w:p>
    <w:p w:rsidR="0F94A7EA" w:rsidP="49286779" w:rsidRDefault="0F94A7EA" w14:paraId="33F5E736" w14:textId="6FC27BCB">
      <w:pPr>
        <w:pStyle w:val="ListParagraph"/>
        <w:numPr>
          <w:ilvl w:val="0"/>
          <w:numId w:val="44"/>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Resources Needed: Process mapping tools, staff feedback.</w:t>
      </w:r>
    </w:p>
    <w:p w:rsidR="0F94A7EA" w:rsidP="49286779" w:rsidRDefault="0F94A7EA" w14:paraId="6AFB6AD9" w14:textId="1925CF08">
      <w:pPr>
        <w:pStyle w:val="ListParagraph"/>
        <w:numPr>
          <w:ilvl w:val="0"/>
          <w:numId w:val="44"/>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Implementation Steps:</w:t>
      </w:r>
    </w:p>
    <w:p w:rsidR="0F94A7EA" w:rsidP="49286779" w:rsidRDefault="0F94A7EA" w14:paraId="7EA82BF8" w14:textId="3FE68B97">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Conduct a comprehensive analysis of the current service processes and pinpoint those that can be </w:t>
      </w:r>
      <w:r w:rsidRPr="49286779" w:rsidR="0F94A7EA">
        <w:rPr>
          <w:rFonts w:ascii="Arial" w:hAnsi="Arial" w:eastAsia="Arial" w:cs="Arial"/>
          <w:noProof w:val="0"/>
          <w:color w:val="000000" w:themeColor="text1" w:themeTint="FF" w:themeShade="FF"/>
          <w:sz w:val="22"/>
          <w:szCs w:val="22"/>
          <w:lang w:val="en-GB"/>
        </w:rPr>
        <w:t>optimized</w:t>
      </w:r>
      <w:r w:rsidRPr="49286779" w:rsidR="0F94A7EA">
        <w:rPr>
          <w:rFonts w:ascii="Arial" w:hAnsi="Arial" w:eastAsia="Arial" w:cs="Arial"/>
          <w:noProof w:val="0"/>
          <w:color w:val="000000" w:themeColor="text1" w:themeTint="FF" w:themeShade="FF"/>
          <w:sz w:val="22"/>
          <w:szCs w:val="22"/>
          <w:lang w:val="en-GB"/>
        </w:rPr>
        <w:t>.</w:t>
      </w:r>
    </w:p>
    <w:p w:rsidR="0F94A7EA" w:rsidP="49286779" w:rsidRDefault="0F94A7EA" w14:paraId="059E2518" w14:textId="1287FEDB">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Involve frontline staff into process improvement workshops to </w:t>
      </w:r>
      <w:r w:rsidRPr="49286779" w:rsidR="0F94A7EA">
        <w:rPr>
          <w:rFonts w:ascii="Arial" w:hAnsi="Arial" w:eastAsia="Arial" w:cs="Arial"/>
          <w:noProof w:val="0"/>
          <w:color w:val="000000" w:themeColor="text1" w:themeTint="FF" w:themeShade="FF"/>
          <w:sz w:val="22"/>
          <w:szCs w:val="22"/>
          <w:lang w:val="en-GB"/>
        </w:rPr>
        <w:t>identify</w:t>
      </w:r>
      <w:r w:rsidRPr="49286779" w:rsidR="0F94A7EA">
        <w:rPr>
          <w:rFonts w:ascii="Arial" w:hAnsi="Arial" w:eastAsia="Arial" w:cs="Arial"/>
          <w:noProof w:val="0"/>
          <w:color w:val="000000" w:themeColor="text1" w:themeTint="FF" w:themeShade="FF"/>
          <w:sz w:val="22"/>
          <w:szCs w:val="22"/>
          <w:lang w:val="en-GB"/>
        </w:rPr>
        <w:t xml:space="preserve"> problems and suggest ideas.</w:t>
      </w:r>
    </w:p>
    <w:p w:rsidR="0F94A7EA" w:rsidP="49286779" w:rsidRDefault="0F94A7EA" w14:paraId="56705937" w14:textId="5BBC25E3">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Create and execute new operational </w:t>
      </w:r>
      <w:r w:rsidRPr="49286779" w:rsidR="0F94A7EA">
        <w:rPr>
          <w:rFonts w:ascii="Arial" w:hAnsi="Arial" w:eastAsia="Arial" w:cs="Arial"/>
          <w:noProof w:val="0"/>
          <w:sz w:val="22"/>
          <w:szCs w:val="22"/>
          <w:lang w:val="en-GB"/>
        </w:rPr>
        <w:t>platforms</w:t>
      </w:r>
      <w:r w:rsidRPr="49286779" w:rsidR="0F94A7EA">
        <w:rPr>
          <w:rFonts w:ascii="Arial" w:hAnsi="Arial" w:eastAsia="Arial" w:cs="Arial"/>
          <w:noProof w:val="0"/>
          <w:color w:val="000000" w:themeColor="text1" w:themeTint="FF" w:themeShade="FF"/>
          <w:sz w:val="22"/>
          <w:szCs w:val="22"/>
          <w:lang w:val="en-GB"/>
        </w:rPr>
        <w:t xml:space="preserve"> for peak hours that are based on efficiency and guest satisfaction (Hamouche, 2023).</w:t>
      </w:r>
    </w:p>
    <w:p w:rsidR="0F94A7EA" w:rsidP="49286779" w:rsidRDefault="0F94A7EA" w14:paraId="21569147" w14:textId="543D1ADD">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Continuously </w:t>
      </w:r>
      <w:r w:rsidRPr="49286779" w:rsidR="0F94A7EA">
        <w:rPr>
          <w:rFonts w:ascii="Arial" w:hAnsi="Arial" w:eastAsia="Arial" w:cs="Arial"/>
          <w:noProof w:val="0"/>
          <w:color w:val="000000" w:themeColor="text1" w:themeTint="FF" w:themeShade="FF"/>
          <w:sz w:val="22"/>
          <w:szCs w:val="22"/>
          <w:lang w:val="en-GB"/>
        </w:rPr>
        <w:t>monitor</w:t>
      </w:r>
      <w:r w:rsidRPr="49286779" w:rsidR="0F94A7EA">
        <w:rPr>
          <w:rFonts w:ascii="Arial" w:hAnsi="Arial" w:eastAsia="Arial" w:cs="Arial"/>
          <w:noProof w:val="0"/>
          <w:color w:val="000000" w:themeColor="text1" w:themeTint="FF" w:themeShade="FF"/>
          <w:sz w:val="22"/>
          <w:szCs w:val="22"/>
          <w:lang w:val="en-GB"/>
        </w:rPr>
        <w:t xml:space="preserve"> process performance and constantly use feedback for further improvements.</w:t>
      </w:r>
    </w:p>
    <w:p w:rsidR="0F94A7EA" w:rsidP="49286779" w:rsidRDefault="0F94A7EA" w14:paraId="690F856D" w14:textId="73A68778">
      <w:pPr>
        <w:pStyle w:val="Normal"/>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Technology Integration:</w:t>
      </w:r>
    </w:p>
    <w:p w:rsidR="0F94A7EA" w:rsidP="49286779" w:rsidRDefault="0F94A7EA" w14:paraId="31A90F0C" w14:textId="71CFA3DB">
      <w:pPr>
        <w:pStyle w:val="ListParagraph"/>
        <w:numPr>
          <w:ilvl w:val="0"/>
          <w:numId w:val="52"/>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Timeline: Roll out in steps over 6 months.</w:t>
      </w:r>
    </w:p>
    <w:p w:rsidR="0F94A7EA" w:rsidP="49286779" w:rsidRDefault="0F94A7EA" w14:paraId="61DF694F" w14:textId="7D6FD3AE">
      <w:pPr>
        <w:pStyle w:val="ListParagraph"/>
        <w:numPr>
          <w:ilvl w:val="0"/>
          <w:numId w:val="52"/>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Responsible Parties: IT Manager, Guest Experience Team.</w:t>
      </w:r>
    </w:p>
    <w:p w:rsidR="0F94A7EA" w:rsidP="49286779" w:rsidRDefault="0F94A7EA" w14:paraId="5D0DA50F" w14:textId="4FB9A5CF">
      <w:pPr>
        <w:pStyle w:val="ListParagraph"/>
        <w:numPr>
          <w:ilvl w:val="0"/>
          <w:numId w:val="52"/>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Resources Needed: Mobile app development, digital check-in/out </w:t>
      </w:r>
      <w:r w:rsidRPr="49286779" w:rsidR="00B9F2C1">
        <w:rPr>
          <w:rFonts w:ascii="Arial" w:hAnsi="Arial" w:eastAsia="Arial" w:cs="Arial"/>
          <w:noProof w:val="0"/>
          <w:color w:val="000000" w:themeColor="text1" w:themeTint="FF" w:themeShade="FF"/>
          <w:sz w:val="22"/>
          <w:szCs w:val="22"/>
          <w:lang w:val="en-GB"/>
        </w:rPr>
        <w:t>systems,</w:t>
      </w:r>
      <w:r w:rsidRPr="49286779" w:rsidR="0F94A7EA">
        <w:rPr>
          <w:rFonts w:ascii="Arial" w:hAnsi="Arial" w:eastAsia="Arial" w:cs="Arial"/>
          <w:noProof w:val="0"/>
          <w:color w:val="000000" w:themeColor="text1" w:themeTint="FF" w:themeShade="FF"/>
          <w:sz w:val="22"/>
          <w:szCs w:val="22"/>
          <w:lang w:val="en-GB"/>
        </w:rPr>
        <w:t xml:space="preserve"> and training materials.</w:t>
      </w:r>
    </w:p>
    <w:p w:rsidR="0F94A7EA" w:rsidP="49286779" w:rsidRDefault="0F94A7EA" w14:paraId="7241D8C8" w14:textId="0E640ACB">
      <w:pPr>
        <w:pStyle w:val="ListParagraph"/>
        <w:numPr>
          <w:ilvl w:val="0"/>
          <w:numId w:val="52"/>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Implementation Steps:</w:t>
      </w:r>
    </w:p>
    <w:p w:rsidR="0F94A7EA" w:rsidP="49286779" w:rsidRDefault="0F94A7EA" w14:paraId="2CCFC9D9" w14:textId="40F9CD28">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Assess current technological infrastructure and </w:t>
      </w:r>
      <w:r w:rsidRPr="49286779" w:rsidR="0F94A7EA">
        <w:rPr>
          <w:rFonts w:ascii="Arial" w:hAnsi="Arial" w:eastAsia="Arial" w:cs="Arial"/>
          <w:noProof w:val="0"/>
          <w:color w:val="000000" w:themeColor="text1" w:themeTint="FF" w:themeShade="FF"/>
          <w:sz w:val="22"/>
          <w:szCs w:val="22"/>
          <w:lang w:val="en-GB"/>
        </w:rPr>
        <w:t>identify</w:t>
      </w:r>
      <w:r w:rsidRPr="49286779" w:rsidR="0F94A7EA">
        <w:rPr>
          <w:rFonts w:ascii="Arial" w:hAnsi="Arial" w:eastAsia="Arial" w:cs="Arial"/>
          <w:noProof w:val="0"/>
          <w:color w:val="000000" w:themeColor="text1" w:themeTint="FF" w:themeShade="FF"/>
          <w:sz w:val="22"/>
          <w:szCs w:val="22"/>
          <w:lang w:val="en-GB"/>
        </w:rPr>
        <w:t xml:space="preserve"> gaps in integrating it.</w:t>
      </w:r>
    </w:p>
    <w:p w:rsidR="0F94A7EA" w:rsidP="49286779" w:rsidRDefault="0F94A7EA" w14:paraId="60EBEF4B" w14:textId="716B226E">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Collaborate </w:t>
      </w:r>
      <w:r w:rsidRPr="49286779" w:rsidR="0F94A7EA">
        <w:rPr>
          <w:rFonts w:ascii="Arial" w:hAnsi="Arial" w:eastAsia="Arial" w:cs="Arial"/>
          <w:noProof w:val="0"/>
          <w:sz w:val="22"/>
          <w:szCs w:val="22"/>
          <w:lang w:val="en-GB"/>
        </w:rPr>
        <w:t>with the IT department</w:t>
      </w:r>
      <w:r w:rsidRPr="49286779" w:rsidR="0F94A7EA">
        <w:rPr>
          <w:rFonts w:ascii="Arial" w:hAnsi="Arial" w:eastAsia="Arial" w:cs="Arial"/>
          <w:noProof w:val="0"/>
          <w:color w:val="000000" w:themeColor="text1" w:themeTint="FF" w:themeShade="FF"/>
          <w:sz w:val="22"/>
          <w:szCs w:val="22"/>
          <w:lang w:val="en-GB"/>
        </w:rPr>
        <w:t xml:space="preserve"> and create an app for guests with services such as pre-check-in options and service requests.</w:t>
      </w:r>
    </w:p>
    <w:p w:rsidR="0F94A7EA" w:rsidP="49286779" w:rsidRDefault="0F94A7EA" w14:paraId="7B4F4B58" w14:textId="717D8C0C">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Develop digital check-in and check-out systems to speed up guest arrival and departure services.</w:t>
      </w:r>
    </w:p>
    <w:p w:rsidR="0F94A7EA" w:rsidP="49286779" w:rsidRDefault="0F94A7EA" w14:paraId="2311BFE2" w14:textId="381A4481">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Organize training programs for the staff on how to use the </w:t>
      </w:r>
      <w:r w:rsidRPr="49286779" w:rsidR="2CAF35C9">
        <w:rPr>
          <w:rFonts w:ascii="Arial" w:hAnsi="Arial" w:eastAsia="Arial" w:cs="Arial"/>
          <w:noProof w:val="0"/>
          <w:color w:val="000000" w:themeColor="text1" w:themeTint="FF" w:themeShade="FF"/>
          <w:sz w:val="22"/>
          <w:szCs w:val="22"/>
          <w:lang w:val="en-GB"/>
        </w:rPr>
        <w:t>modern technology</w:t>
      </w:r>
      <w:r w:rsidRPr="49286779" w:rsidR="0F94A7EA">
        <w:rPr>
          <w:rFonts w:ascii="Arial" w:hAnsi="Arial" w:eastAsia="Arial" w:cs="Arial"/>
          <w:noProof w:val="0"/>
          <w:color w:val="000000" w:themeColor="text1" w:themeTint="FF" w:themeShade="FF"/>
          <w:sz w:val="22"/>
          <w:szCs w:val="22"/>
          <w:lang w:val="en-GB"/>
        </w:rPr>
        <w:t xml:space="preserve"> and how to deal with the guest interactions on digital platforms.</w:t>
      </w:r>
    </w:p>
    <w:p w:rsidR="0F94A7EA" w:rsidP="49286779" w:rsidRDefault="0F94A7EA" w14:paraId="272ABB5A" w14:textId="3CCB7071">
      <w:pPr>
        <w:pStyle w:val="Normal"/>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Enhanced Training Programs:</w:t>
      </w:r>
    </w:p>
    <w:p w:rsidR="0F94A7EA" w:rsidP="49286779" w:rsidRDefault="0F94A7EA" w14:paraId="279A5C8D" w14:textId="4BCF1170">
      <w:pPr>
        <w:pStyle w:val="ListParagraph"/>
        <w:numPr>
          <w:ilvl w:val="0"/>
          <w:numId w:val="60"/>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Timeline:</w:t>
      </w:r>
      <w:r w:rsidRPr="49286779" w:rsidR="0F94A7EA">
        <w:rPr>
          <w:rFonts w:ascii="Arial" w:hAnsi="Arial" w:eastAsia="Arial" w:cs="Arial"/>
          <w:noProof w:val="0"/>
          <w:color w:val="000000" w:themeColor="text1" w:themeTint="FF" w:themeShade="FF"/>
          <w:sz w:val="22"/>
          <w:szCs w:val="22"/>
          <w:lang w:val="en-GB"/>
        </w:rPr>
        <w:t xml:space="preserve"> Begin with 2 months training, continuous training</w:t>
      </w:r>
    </w:p>
    <w:p w:rsidR="0F94A7EA" w:rsidP="49286779" w:rsidRDefault="0F94A7EA" w14:paraId="4577E8F8" w14:textId="66B395B8">
      <w:pPr>
        <w:pStyle w:val="ListParagraph"/>
        <w:numPr>
          <w:ilvl w:val="0"/>
          <w:numId w:val="60"/>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Responsible Parties: Training Manager, Departmental Directors.</w:t>
      </w:r>
    </w:p>
    <w:p w:rsidR="0F94A7EA" w:rsidP="49286779" w:rsidRDefault="0F94A7EA" w14:paraId="762F878B" w14:textId="084560D9">
      <w:pPr>
        <w:pStyle w:val="ListParagraph"/>
        <w:numPr>
          <w:ilvl w:val="0"/>
          <w:numId w:val="60"/>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Resources Needed: Training kits, simulators, stress management resources.</w:t>
      </w:r>
    </w:p>
    <w:p w:rsidR="0F94A7EA" w:rsidP="49286779" w:rsidRDefault="0F94A7EA" w14:paraId="4851DFA8" w14:textId="4905CB62">
      <w:pPr>
        <w:pStyle w:val="ListParagraph"/>
        <w:numPr>
          <w:ilvl w:val="0"/>
          <w:numId w:val="60"/>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Implementation Steps:</w:t>
      </w:r>
    </w:p>
    <w:p w:rsidR="0F94A7EA" w:rsidP="49286779" w:rsidRDefault="0F94A7EA" w14:paraId="2295378A" w14:textId="04BD88A4">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Evaluate existing training programs and draw up deficiencies </w:t>
      </w:r>
      <w:r w:rsidRPr="49286779" w:rsidR="0F94A7EA">
        <w:rPr>
          <w:rFonts w:ascii="Arial" w:hAnsi="Arial" w:eastAsia="Arial" w:cs="Arial"/>
          <w:noProof w:val="0"/>
          <w:color w:val="000000" w:themeColor="text1" w:themeTint="FF" w:themeShade="FF"/>
          <w:sz w:val="22"/>
          <w:szCs w:val="22"/>
          <w:lang w:val="en-GB"/>
        </w:rPr>
        <w:t>regarding</w:t>
      </w:r>
      <w:r w:rsidRPr="49286779" w:rsidR="0F94A7EA">
        <w:rPr>
          <w:rFonts w:ascii="Arial" w:hAnsi="Arial" w:eastAsia="Arial" w:cs="Arial"/>
          <w:noProof w:val="0"/>
          <w:color w:val="000000" w:themeColor="text1" w:themeTint="FF" w:themeShade="FF"/>
          <w:sz w:val="22"/>
          <w:szCs w:val="22"/>
          <w:lang w:val="en-GB"/>
        </w:rPr>
        <w:t xml:space="preserve"> up to point management and stress handling (Shrestha, Menahem and Krogh, 2019).</w:t>
      </w:r>
    </w:p>
    <w:p w:rsidR="0F94A7EA" w:rsidP="49286779" w:rsidRDefault="0F94A7EA" w14:paraId="5BF6E7CE" w14:textId="2AC41EDA">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Write customized training manuals that are specialized </w:t>
      </w:r>
      <w:r w:rsidRPr="49286779" w:rsidR="0F94A7EA">
        <w:rPr>
          <w:rFonts w:ascii="Arial" w:hAnsi="Arial" w:eastAsia="Arial" w:cs="Arial"/>
          <w:noProof w:val="0"/>
          <w:color w:val="000000" w:themeColor="text1" w:themeTint="FF" w:themeShade="FF"/>
          <w:sz w:val="22"/>
          <w:szCs w:val="22"/>
          <w:lang w:val="en-GB"/>
        </w:rPr>
        <w:t>on</w:t>
      </w:r>
      <w:r w:rsidRPr="49286779" w:rsidR="0F94A7EA">
        <w:rPr>
          <w:rFonts w:ascii="Arial" w:hAnsi="Arial" w:eastAsia="Arial" w:cs="Arial"/>
          <w:noProof w:val="0"/>
          <w:color w:val="000000" w:themeColor="text1" w:themeTint="FF" w:themeShade="FF"/>
          <w:sz w:val="22"/>
          <w:szCs w:val="22"/>
          <w:lang w:val="en-GB"/>
        </w:rPr>
        <w:t xml:space="preserve"> providing effective services during </w:t>
      </w:r>
      <w:r w:rsidRPr="49286779" w:rsidR="0F94A7EA">
        <w:rPr>
          <w:rFonts w:ascii="Arial" w:hAnsi="Arial" w:eastAsia="Arial" w:cs="Arial"/>
          <w:noProof w:val="0"/>
          <w:color w:val="000000" w:themeColor="text1" w:themeTint="FF" w:themeShade="FF"/>
          <w:sz w:val="22"/>
          <w:szCs w:val="22"/>
          <w:lang w:val="en-GB"/>
        </w:rPr>
        <w:t>the high</w:t>
      </w:r>
      <w:r w:rsidRPr="49286779" w:rsidR="0F94A7EA">
        <w:rPr>
          <w:rFonts w:ascii="Arial" w:hAnsi="Arial" w:eastAsia="Arial" w:cs="Arial"/>
          <w:noProof w:val="0"/>
          <w:color w:val="000000" w:themeColor="text1" w:themeTint="FF" w:themeShade="FF"/>
          <w:sz w:val="22"/>
          <w:szCs w:val="22"/>
          <w:lang w:val="en-GB"/>
        </w:rPr>
        <w:t>-demand periods.</w:t>
      </w:r>
    </w:p>
    <w:p w:rsidR="0F94A7EA" w:rsidP="49286779" w:rsidRDefault="0F94A7EA" w14:paraId="5C9553DF" w14:textId="37D91C50">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Carry out training sessions that involve </w:t>
      </w:r>
      <w:r w:rsidRPr="49286779" w:rsidR="0F94A7EA">
        <w:rPr>
          <w:rFonts w:ascii="Arial" w:hAnsi="Arial" w:eastAsia="Arial" w:cs="Arial"/>
          <w:noProof w:val="0"/>
          <w:color w:val="000000" w:themeColor="text1" w:themeTint="FF" w:themeShade="FF"/>
          <w:sz w:val="22"/>
          <w:szCs w:val="22"/>
          <w:lang w:val="en-GB"/>
        </w:rPr>
        <w:t>real life</w:t>
      </w:r>
      <w:r w:rsidRPr="49286779" w:rsidR="0F94A7EA">
        <w:rPr>
          <w:rFonts w:ascii="Arial" w:hAnsi="Arial" w:eastAsia="Arial" w:cs="Arial"/>
          <w:noProof w:val="0"/>
          <w:color w:val="000000" w:themeColor="text1" w:themeTint="FF" w:themeShade="FF"/>
          <w:sz w:val="22"/>
          <w:szCs w:val="22"/>
          <w:lang w:val="en-GB"/>
        </w:rPr>
        <w:t xml:space="preserve"> situations, such as </w:t>
      </w:r>
      <w:r w:rsidRPr="49286779" w:rsidR="0F94A7EA">
        <w:rPr>
          <w:rFonts w:ascii="Arial" w:hAnsi="Arial" w:eastAsia="Arial" w:cs="Arial"/>
          <w:noProof w:val="0"/>
          <w:color w:val="000000" w:themeColor="text1" w:themeTint="FF" w:themeShade="FF"/>
          <w:sz w:val="22"/>
          <w:szCs w:val="22"/>
          <w:lang w:val="en-GB"/>
        </w:rPr>
        <w:t>the simulated</w:t>
      </w:r>
      <w:r w:rsidRPr="49286779" w:rsidR="0F94A7EA">
        <w:rPr>
          <w:rFonts w:ascii="Arial" w:hAnsi="Arial" w:eastAsia="Arial" w:cs="Arial"/>
          <w:noProof w:val="0"/>
          <w:color w:val="000000" w:themeColor="text1" w:themeTint="FF" w:themeShade="FF"/>
          <w:sz w:val="22"/>
          <w:szCs w:val="22"/>
          <w:lang w:val="en-GB"/>
        </w:rPr>
        <w:t xml:space="preserve"> and role-playing scenarios so that staff can be well-equipped.</w:t>
      </w:r>
    </w:p>
    <w:p w:rsidR="0F94A7EA" w:rsidP="49286779" w:rsidRDefault="0F94A7EA" w14:paraId="00F82F8A" w14:textId="45A6584E">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Check on the staff progress and give ongoing coaching as well as support on the continuous improvement (Hamouche, 2020).</w:t>
      </w:r>
    </w:p>
    <w:p w:rsidR="0F94A7EA" w:rsidP="49286779" w:rsidRDefault="0F94A7EA" w14:paraId="53E1F5AB" w14:textId="541E084B">
      <w:pPr>
        <w:pStyle w:val="Normal"/>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1"/>
          <w:bCs w:val="1"/>
          <w:noProof w:val="0"/>
          <w:color w:val="000000" w:themeColor="text1" w:themeTint="FF" w:themeShade="FF"/>
          <w:sz w:val="22"/>
          <w:szCs w:val="22"/>
          <w:lang w:val="en-GB"/>
        </w:rPr>
        <w:t>Feedback Loop Enhancement:</w:t>
      </w:r>
    </w:p>
    <w:p w:rsidR="0F94A7EA" w:rsidP="49286779" w:rsidRDefault="0F94A7EA" w14:paraId="4A7A30EF" w14:textId="448CF023">
      <w:pPr>
        <w:pStyle w:val="ListParagraph"/>
        <w:numPr>
          <w:ilvl w:val="0"/>
          <w:numId w:val="68"/>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Timeline: Instantaneously launch, continuous monitoring.</w:t>
      </w:r>
    </w:p>
    <w:p w:rsidR="0F94A7EA" w:rsidP="49286779" w:rsidRDefault="0F94A7EA" w14:paraId="27D087B9" w14:textId="38B3F733">
      <w:pPr>
        <w:pStyle w:val="ListParagraph"/>
        <w:numPr>
          <w:ilvl w:val="0"/>
          <w:numId w:val="68"/>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Responsible Parties: Guest Relations Manager, and Front Desk Staff.</w:t>
      </w:r>
    </w:p>
    <w:p w:rsidR="0F94A7EA" w:rsidP="49286779" w:rsidRDefault="0F94A7EA" w14:paraId="0442D3DD" w14:textId="64AB6B18">
      <w:pPr>
        <w:pStyle w:val="ListParagraph"/>
        <w:numPr>
          <w:ilvl w:val="0"/>
          <w:numId w:val="68"/>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Resources Needed: Feedback collection systems, as well as guest communication protocols.</w:t>
      </w:r>
    </w:p>
    <w:p w:rsidR="0F94A7EA" w:rsidP="49286779" w:rsidRDefault="0F94A7EA" w14:paraId="4A90DF19" w14:textId="135366E8">
      <w:pPr>
        <w:pStyle w:val="ListParagraph"/>
        <w:numPr>
          <w:ilvl w:val="0"/>
          <w:numId w:val="68"/>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Implementation Steps:</w:t>
      </w:r>
    </w:p>
    <w:p w:rsidR="0F94A7EA" w:rsidP="49286779" w:rsidRDefault="0F94A7EA" w14:paraId="39AF0401" w14:textId="4CB68E37">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Automated feedback collection systems at different points through the guests' travel experience should be made available.</w:t>
      </w:r>
    </w:p>
    <w:p w:rsidR="0F94A7EA" w:rsidP="49286779" w:rsidRDefault="0F94A7EA" w14:paraId="1F7C98AE" w14:textId="4EEA3A3B">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Assign trained staff to </w:t>
      </w:r>
      <w:r w:rsidRPr="49286779" w:rsidR="0F94A7EA">
        <w:rPr>
          <w:rFonts w:ascii="Arial" w:hAnsi="Arial" w:eastAsia="Arial" w:cs="Arial"/>
          <w:noProof w:val="0"/>
          <w:color w:val="000000" w:themeColor="text1" w:themeTint="FF" w:themeShade="FF"/>
          <w:sz w:val="22"/>
          <w:szCs w:val="22"/>
          <w:lang w:val="en-GB"/>
        </w:rPr>
        <w:t>monitor</w:t>
      </w:r>
      <w:r w:rsidRPr="49286779" w:rsidR="0F94A7EA">
        <w:rPr>
          <w:rFonts w:ascii="Arial" w:hAnsi="Arial" w:eastAsia="Arial" w:cs="Arial"/>
          <w:noProof w:val="0"/>
          <w:color w:val="000000" w:themeColor="text1" w:themeTint="FF" w:themeShade="FF"/>
          <w:sz w:val="22"/>
          <w:szCs w:val="22"/>
          <w:lang w:val="en-GB"/>
        </w:rPr>
        <w:t xml:space="preserve"> feedback </w:t>
      </w:r>
      <w:r w:rsidRPr="49286779" w:rsidR="0F94A7EA">
        <w:rPr>
          <w:rFonts w:ascii="Arial" w:hAnsi="Arial" w:eastAsia="Arial" w:cs="Arial"/>
          <w:noProof w:val="0"/>
          <w:color w:val="000000" w:themeColor="text1" w:themeTint="FF" w:themeShade="FF"/>
          <w:sz w:val="22"/>
          <w:szCs w:val="22"/>
          <w:lang w:val="en-GB"/>
        </w:rPr>
        <w:t>immediately</w:t>
      </w:r>
      <w:r w:rsidRPr="49286779" w:rsidR="0F94A7EA">
        <w:rPr>
          <w:rFonts w:ascii="Arial" w:hAnsi="Arial" w:eastAsia="Arial" w:cs="Arial"/>
          <w:noProof w:val="0"/>
          <w:color w:val="000000" w:themeColor="text1" w:themeTint="FF" w:themeShade="FF"/>
          <w:sz w:val="22"/>
          <w:szCs w:val="22"/>
          <w:lang w:val="en-GB"/>
        </w:rPr>
        <w:t xml:space="preserve"> for rapid crisis management (</w:t>
      </w:r>
      <w:r w:rsidRPr="49286779" w:rsidR="0F94A7EA">
        <w:rPr>
          <w:rFonts w:ascii="Arial" w:hAnsi="Arial" w:eastAsia="Arial" w:cs="Arial"/>
          <w:noProof w:val="0"/>
          <w:color w:val="000000" w:themeColor="text1" w:themeTint="FF" w:themeShade="FF"/>
          <w:sz w:val="22"/>
          <w:szCs w:val="22"/>
          <w:lang w:val="en-GB"/>
        </w:rPr>
        <w:t>Doepgen</w:t>
      </w:r>
      <w:r w:rsidRPr="49286779" w:rsidR="0F94A7EA">
        <w:rPr>
          <w:rFonts w:ascii="Arial" w:hAnsi="Arial" w:eastAsia="Arial" w:cs="Arial"/>
          <w:noProof w:val="0"/>
          <w:color w:val="000000" w:themeColor="text1" w:themeTint="FF" w:themeShade="FF"/>
          <w:sz w:val="22"/>
          <w:szCs w:val="22"/>
          <w:lang w:val="en-GB"/>
        </w:rPr>
        <w:t xml:space="preserve"> et al., 2021).</w:t>
      </w:r>
    </w:p>
    <w:p w:rsidR="0F94A7EA" w:rsidP="49286779" w:rsidRDefault="0F94A7EA" w14:paraId="789A1EEA" w14:textId="1D28F8CF">
      <w:pPr>
        <w:pStyle w:val="ListParagraph"/>
        <w:numPr>
          <w:ilvl w:val="2"/>
          <w:numId w:val="40"/>
        </w:numPr>
        <w:spacing w:before="0" w:beforeAutospacing="off" w:after="0" w:afterAutospacing="off" w:line="360" w:lineRule="auto"/>
        <w:ind w:left="216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Set up communication protocols to address customer concerns and track solution follow up.</w:t>
      </w:r>
    </w:p>
    <w:p w:rsidR="0F94A7EA" w:rsidP="49286779" w:rsidRDefault="0F94A7EA" w14:paraId="11D20637" w14:textId="24566919">
      <w:pPr>
        <w:pStyle w:val="ListParagraph"/>
        <w:numPr>
          <w:ilvl w:val="2"/>
          <w:numId w:val="40"/>
        </w:numPr>
        <w:spacing w:before="0" w:beforeAutospacing="off" w:after="0" w:afterAutospacing="off" w:line="360" w:lineRule="auto"/>
        <w:ind w:left="2160" w:right="0" w:hanging="360"/>
        <w:jc w:val="both"/>
        <w:rPr>
          <w:rFonts w:ascii="Arial" w:hAnsi="Arial" w:eastAsia="Arial" w:cs="Arial"/>
          <w:b w:val="1"/>
          <w:bCs w:val="1"/>
          <w:noProof w:val="0"/>
          <w:sz w:val="22"/>
          <w:szCs w:val="22"/>
          <w:lang w:val="en-GB"/>
        </w:rPr>
      </w:pPr>
      <w:r w:rsidRPr="49286779" w:rsidR="0F94A7EA">
        <w:rPr>
          <w:rFonts w:ascii="Arial" w:hAnsi="Arial" w:eastAsia="Arial" w:cs="Arial"/>
          <w:noProof w:val="0"/>
          <w:color w:val="000000" w:themeColor="text1" w:themeTint="FF" w:themeShade="FF"/>
          <w:sz w:val="22"/>
          <w:szCs w:val="22"/>
          <w:lang w:val="en-GB"/>
        </w:rPr>
        <w:t>Consistently study feedback information to pinpoint a common denominator and then take proactive action on it.</w:t>
      </w:r>
    </w:p>
    <w:p w:rsidR="49286779" w:rsidP="49286779" w:rsidRDefault="49286779" w14:paraId="22E9CFF8" w14:textId="30073DD7">
      <w:pPr>
        <w:pStyle w:val="Normal"/>
        <w:spacing w:before="0" w:beforeAutospacing="off" w:after="0" w:afterAutospacing="off" w:line="360" w:lineRule="auto"/>
        <w:ind w:left="0" w:right="0" w:hanging="0"/>
        <w:jc w:val="both"/>
        <w:rPr>
          <w:rFonts w:ascii="Arial" w:hAnsi="Arial" w:eastAsia="Arial" w:cs="Arial"/>
          <w:b w:val="1"/>
          <w:bCs w:val="1"/>
          <w:noProof w:val="0"/>
          <w:sz w:val="22"/>
          <w:szCs w:val="22"/>
          <w:lang w:val="en-GB"/>
        </w:rPr>
      </w:pPr>
    </w:p>
    <w:p w:rsidR="0F94A7EA" w:rsidP="49286779" w:rsidRDefault="0F94A7EA" w14:paraId="4F0C3996" w14:textId="39B17998">
      <w:pPr>
        <w:pStyle w:val="Normal"/>
        <w:spacing w:before="0" w:beforeAutospacing="off" w:after="0" w:afterAutospacing="off" w:line="360" w:lineRule="auto"/>
        <w:ind w:left="0" w:right="0" w:hanging="0"/>
        <w:jc w:val="both"/>
        <w:rPr>
          <w:rFonts w:ascii="Arial" w:hAnsi="Arial" w:eastAsia="Arial" w:cs="Arial"/>
          <w:b w:val="1"/>
          <w:bCs w:val="1"/>
          <w:noProof w:val="0"/>
          <w:sz w:val="22"/>
          <w:szCs w:val="22"/>
          <w:lang w:val="en-GB"/>
        </w:rPr>
      </w:pPr>
      <w:r w:rsidRPr="49286779" w:rsidR="0F94A7EA">
        <w:rPr>
          <w:rFonts w:ascii="Arial" w:hAnsi="Arial" w:eastAsia="Arial" w:cs="Arial"/>
          <w:b w:val="1"/>
          <w:bCs w:val="1"/>
          <w:noProof w:val="0"/>
          <w:sz w:val="22"/>
          <w:szCs w:val="22"/>
          <w:lang w:val="en-GB"/>
        </w:rPr>
        <w:t>Integration of Technology and Operational Adjustments:</w:t>
      </w:r>
    </w:p>
    <w:p w:rsidR="0F94A7EA" w:rsidP="49286779" w:rsidRDefault="0F94A7EA" w14:paraId="03171678" w14:textId="5C660C09">
      <w:pPr>
        <w:pStyle w:val="ListParagraph"/>
        <w:numPr>
          <w:ilvl w:val="0"/>
          <w:numId w:val="76"/>
        </w:numPr>
        <w:spacing w:before="0" w:beforeAutospacing="off" w:after="0" w:afterAutospacing="off" w:line="360" w:lineRule="auto"/>
        <w:ind w:left="72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Humanization of Technology integration includes using digital devices like mobile apps to increase guest services and digital check-in/out systems to make things easier and better for guests.</w:t>
      </w:r>
    </w:p>
    <w:p w:rsidR="0F94A7EA" w:rsidP="49286779" w:rsidRDefault="0F94A7EA" w14:paraId="3174FD1F" w14:textId="5337A8AF">
      <w:pPr>
        <w:pStyle w:val="ListParagraph"/>
        <w:numPr>
          <w:ilvl w:val="0"/>
          <w:numId w:val="76"/>
        </w:numPr>
        <w:spacing w:before="0" w:beforeAutospacing="off" w:after="0" w:afterAutospacing="off" w:line="360" w:lineRule="auto"/>
        <w:ind w:left="720" w:right="0" w:hanging="360"/>
        <w:jc w:val="both"/>
        <w:rPr>
          <w:rFonts w:ascii="Arial" w:hAnsi="Arial" w:eastAsia="Arial" w:cs="Arial"/>
          <w:noProof w:val="0"/>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The operational changes involve the modification of the service procedures, allocation of the workflow patterns and training on use of the </w:t>
      </w:r>
      <w:r w:rsidRPr="49286779" w:rsidR="77291490">
        <w:rPr>
          <w:rFonts w:ascii="Arial" w:hAnsi="Arial" w:eastAsia="Arial" w:cs="Arial"/>
          <w:noProof w:val="0"/>
          <w:color w:val="000000" w:themeColor="text1" w:themeTint="FF" w:themeShade="FF"/>
          <w:sz w:val="22"/>
          <w:szCs w:val="22"/>
          <w:lang w:val="en-GB"/>
        </w:rPr>
        <w:t>innovative technologies</w:t>
      </w:r>
      <w:r w:rsidRPr="49286779" w:rsidR="0F94A7EA">
        <w:rPr>
          <w:rFonts w:ascii="Arial" w:hAnsi="Arial" w:eastAsia="Arial" w:cs="Arial"/>
          <w:noProof w:val="0"/>
          <w:color w:val="000000" w:themeColor="text1" w:themeTint="FF" w:themeShade="FF"/>
          <w:sz w:val="22"/>
          <w:szCs w:val="22"/>
          <w:lang w:val="en-GB"/>
        </w:rPr>
        <w:t xml:space="preserve"> effectively (Radziwon and Bogers, 2019).</w:t>
      </w:r>
    </w:p>
    <w:p w:rsidR="0F94A7EA" w:rsidP="49286779" w:rsidRDefault="0F94A7EA" w14:paraId="2214694B" w14:textId="5DCD131A">
      <w:pPr>
        <w:pStyle w:val="Normal"/>
        <w:spacing w:before="0" w:beforeAutospacing="off" w:after="0" w:afterAutospacing="off" w:line="360" w:lineRule="auto"/>
        <w:ind w:left="0" w:right="0" w:hanging="0"/>
        <w:jc w:val="both"/>
        <w:rPr>
          <w:rFonts w:ascii="Arial" w:hAnsi="Arial" w:eastAsia="Arial" w:cs="Arial"/>
          <w:noProof w:val="0"/>
          <w:sz w:val="22"/>
          <w:szCs w:val="22"/>
          <w:lang w:val="en-GB"/>
        </w:rPr>
      </w:pPr>
      <w:r w:rsidRPr="49286779" w:rsidR="0F94A7EA">
        <w:rPr>
          <w:rFonts w:ascii="Arial" w:hAnsi="Arial" w:eastAsia="Arial" w:cs="Arial"/>
          <w:noProof w:val="0"/>
          <w:sz w:val="22"/>
          <w:szCs w:val="22"/>
          <w:lang w:val="en-GB"/>
        </w:rPr>
        <w:t xml:space="preserve">By implementing this action plan stage by stage in conjunction with the IT automation and process reengineering, The Ritz-Carlton, Tokyo will be able to tackle the mentioned service delivery issues, boost efficiency, and succeed in improving the level of guests’ satisfaction, thus </w:t>
      </w:r>
      <w:r w:rsidRPr="49286779" w:rsidR="0F94A7EA">
        <w:rPr>
          <w:rFonts w:ascii="Arial" w:hAnsi="Arial" w:eastAsia="Arial" w:cs="Arial"/>
          <w:noProof w:val="0"/>
          <w:sz w:val="22"/>
          <w:szCs w:val="22"/>
          <w:lang w:val="en-GB"/>
        </w:rPr>
        <w:t>maintaining</w:t>
      </w:r>
      <w:r w:rsidRPr="49286779" w:rsidR="0F94A7EA">
        <w:rPr>
          <w:rFonts w:ascii="Arial" w:hAnsi="Arial" w:eastAsia="Arial" w:cs="Arial"/>
          <w:noProof w:val="0"/>
          <w:sz w:val="22"/>
          <w:szCs w:val="22"/>
          <w:lang w:val="en-GB"/>
        </w:rPr>
        <w:t xml:space="preserve"> its leading position in the luxury hotel sector (Harsch and </w:t>
      </w:r>
      <w:r w:rsidRPr="49286779" w:rsidR="0F94A7EA">
        <w:rPr>
          <w:rFonts w:ascii="Arial" w:hAnsi="Arial" w:eastAsia="Arial" w:cs="Arial"/>
          <w:noProof w:val="0"/>
          <w:sz w:val="22"/>
          <w:szCs w:val="22"/>
          <w:lang w:val="en-GB"/>
        </w:rPr>
        <w:t>Festing</w:t>
      </w:r>
      <w:r w:rsidRPr="49286779" w:rsidR="0F94A7EA">
        <w:rPr>
          <w:rFonts w:ascii="Arial" w:hAnsi="Arial" w:eastAsia="Arial" w:cs="Arial"/>
          <w:noProof w:val="0"/>
          <w:sz w:val="22"/>
          <w:szCs w:val="22"/>
          <w:lang w:val="en-GB"/>
        </w:rPr>
        <w:t>, 2020).</w:t>
      </w:r>
    </w:p>
    <w:p w:rsidR="0F94A7EA" w:rsidP="49286779" w:rsidRDefault="0F94A7EA" w14:paraId="3454BAC5" w14:textId="4D16CBA2">
      <w:pPr>
        <w:pStyle w:val="Heading2"/>
        <w:spacing w:before="120" w:beforeAutospacing="off" w:after="120" w:afterAutospacing="off" w:line="360" w:lineRule="auto"/>
        <w:jc w:val="both"/>
        <w:rPr>
          <w:rFonts w:ascii="Arial" w:hAnsi="Arial" w:eastAsia="Arial" w:cs="Arial"/>
          <w:b w:val="1"/>
          <w:bCs w:val="1"/>
          <w:noProof w:val="0"/>
          <w:color w:val="auto"/>
          <w:sz w:val="22"/>
          <w:szCs w:val="22"/>
          <w:lang w:val="en-GB"/>
        </w:rPr>
      </w:pPr>
      <w:r w:rsidRPr="49286779" w:rsidR="0F94A7EA">
        <w:rPr>
          <w:rFonts w:ascii="Arial" w:hAnsi="Arial" w:eastAsia="Arial" w:cs="Arial"/>
          <w:b w:val="1"/>
          <w:bCs w:val="1"/>
          <w:noProof w:val="0"/>
          <w:color w:val="auto"/>
          <w:sz w:val="22"/>
          <w:szCs w:val="22"/>
          <w:lang w:val="en-GB"/>
        </w:rPr>
        <w:t>Change Management Strategies</w:t>
      </w:r>
    </w:p>
    <w:p w:rsidR="0F94A7EA" w:rsidP="49286779" w:rsidRDefault="0F94A7EA" w14:paraId="796BC6A6" w14:textId="277E646D">
      <w:pPr>
        <w:spacing w:before="0" w:beforeAutospacing="off" w:after="160" w:afterAutospacing="off" w:line="360" w:lineRule="auto"/>
        <w:jc w:val="both"/>
        <w:rPr>
          <w:rFonts w:ascii="Arial" w:hAnsi="Arial" w:eastAsia="Arial" w:cs="Arial"/>
          <w:noProof w:val="0"/>
          <w:sz w:val="22"/>
          <w:szCs w:val="22"/>
          <w:lang w:val="en-GB"/>
        </w:rPr>
      </w:pPr>
      <w:r w:rsidRPr="49286779" w:rsidR="0F94A7EA">
        <w:rPr>
          <w:rFonts w:ascii="Arial" w:hAnsi="Arial" w:eastAsia="Arial" w:cs="Arial"/>
          <w:noProof w:val="0"/>
          <w:sz w:val="22"/>
          <w:szCs w:val="22"/>
          <w:lang w:val="en-GB"/>
        </w:rPr>
        <w:t>Changing things well in The Ritz-Carlton, Tokyo, requires employing change management that streamlines the process while getting a positive response from employees as well as shareholders. The following approaches will foster a positive reception of changes:</w:t>
      </w:r>
    </w:p>
    <w:p w:rsidR="0F94A7EA" w:rsidP="49286779" w:rsidRDefault="0F94A7EA" w14:paraId="10C19E4A" w14:textId="2C05063E">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u w:val="single"/>
          <w:lang w:val="en-GB"/>
        </w:rPr>
        <w:t>Training Programs</w:t>
      </w:r>
      <w:r w:rsidRPr="49286779" w:rsidR="0F94A7EA">
        <w:rPr>
          <w:rFonts w:ascii="Arial" w:hAnsi="Arial" w:eastAsia="Arial" w:cs="Arial"/>
          <w:noProof w:val="0"/>
          <w:color w:val="000000" w:themeColor="text1" w:themeTint="FF" w:themeShade="FF"/>
          <w:sz w:val="22"/>
          <w:szCs w:val="22"/>
          <w:lang w:val="en-GB"/>
        </w:rPr>
        <w:t xml:space="preserve">: According to Otoo (2019), construct </w:t>
      </w:r>
      <w:r w:rsidRPr="49286779" w:rsidR="0F94A7EA">
        <w:rPr>
          <w:rFonts w:ascii="Arial" w:hAnsi="Arial" w:eastAsia="Arial" w:cs="Arial"/>
          <w:noProof w:val="0"/>
          <w:color w:val="000000" w:themeColor="text1" w:themeTint="FF" w:themeShade="FF"/>
          <w:sz w:val="22"/>
          <w:szCs w:val="22"/>
          <w:lang w:val="en-GB"/>
        </w:rPr>
        <w:t>the training</w:t>
      </w:r>
      <w:r w:rsidRPr="49286779" w:rsidR="0F94A7EA">
        <w:rPr>
          <w:rFonts w:ascii="Arial" w:hAnsi="Arial" w:eastAsia="Arial" w:cs="Arial"/>
          <w:noProof w:val="0"/>
          <w:color w:val="000000" w:themeColor="text1" w:themeTint="FF" w:themeShade="FF"/>
          <w:sz w:val="22"/>
          <w:szCs w:val="22"/>
          <w:lang w:val="en-GB"/>
        </w:rPr>
        <w:t xml:space="preserve"> programs that are inclusive of knowledge and techniques of new systems, technologies and service standards and train the staff accordingly. Adding laboratory work, simulation exercises, and role-playing activities will make the learning process easier and more effective.</w:t>
      </w:r>
    </w:p>
    <w:p w:rsidR="0F94A7EA" w:rsidP="49286779" w:rsidRDefault="0F94A7EA" w14:paraId="447E4FEA" w14:textId="577ABFF2">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u w:val="single"/>
          <w:lang w:val="en-GB"/>
        </w:rPr>
        <w:t>Communication Plans</w:t>
      </w:r>
      <w:r w:rsidRPr="49286779" w:rsidR="0F94A7EA">
        <w:rPr>
          <w:rFonts w:ascii="Arial" w:hAnsi="Arial" w:eastAsia="Arial" w:cs="Arial"/>
          <w:noProof w:val="0"/>
          <w:color w:val="000000" w:themeColor="text1" w:themeTint="FF" w:themeShade="FF"/>
          <w:sz w:val="22"/>
          <w:szCs w:val="22"/>
          <w:lang w:val="en-GB"/>
        </w:rPr>
        <w:t xml:space="preserve">: Develop effective and transparent communication channels for sharing with the staff and all the major stakeholders about these changes, </w:t>
      </w:r>
      <w:r w:rsidRPr="49286779" w:rsidR="53101C4E">
        <w:rPr>
          <w:rFonts w:ascii="Arial" w:hAnsi="Arial" w:eastAsia="Arial" w:cs="Arial"/>
          <w:noProof w:val="0"/>
          <w:color w:val="000000" w:themeColor="text1" w:themeTint="FF" w:themeShade="FF"/>
          <w:sz w:val="22"/>
          <w:szCs w:val="22"/>
          <w:lang w:val="en-GB"/>
        </w:rPr>
        <w:t>benefits,</w:t>
      </w:r>
      <w:r w:rsidRPr="49286779" w:rsidR="0F94A7EA">
        <w:rPr>
          <w:rFonts w:ascii="Arial" w:hAnsi="Arial" w:eastAsia="Arial" w:cs="Arial"/>
          <w:noProof w:val="0"/>
          <w:color w:val="000000" w:themeColor="text1" w:themeTint="FF" w:themeShade="FF"/>
          <w:sz w:val="22"/>
          <w:szCs w:val="22"/>
          <w:lang w:val="en-GB"/>
        </w:rPr>
        <w:t xml:space="preserve"> and the rationale behind them. Using multiple communication channels like meetings, newsletters, emails, and intranet notifications is what will keep everybody informed and involved (</w:t>
      </w:r>
      <w:r w:rsidRPr="49286779" w:rsidR="0F94A7EA">
        <w:rPr>
          <w:rFonts w:ascii="Arial" w:hAnsi="Arial" w:eastAsia="Arial" w:cs="Arial"/>
          <w:noProof w:val="0"/>
          <w:color w:val="000000" w:themeColor="text1" w:themeTint="FF" w:themeShade="FF"/>
          <w:sz w:val="22"/>
          <w:szCs w:val="22"/>
          <w:lang w:val="en-GB"/>
        </w:rPr>
        <w:t>Jabbarzare</w:t>
      </w:r>
      <w:r w:rsidRPr="49286779" w:rsidR="0F94A7EA">
        <w:rPr>
          <w:rFonts w:ascii="Arial" w:hAnsi="Arial" w:eastAsia="Arial" w:cs="Arial"/>
          <w:noProof w:val="0"/>
          <w:color w:val="000000" w:themeColor="text1" w:themeTint="FF" w:themeShade="FF"/>
          <w:sz w:val="22"/>
          <w:szCs w:val="22"/>
          <w:lang w:val="en-GB"/>
        </w:rPr>
        <w:t xml:space="preserve"> and </w:t>
      </w:r>
      <w:r w:rsidRPr="49286779" w:rsidR="0F94A7EA">
        <w:rPr>
          <w:rFonts w:ascii="Arial" w:hAnsi="Arial" w:eastAsia="Arial" w:cs="Arial"/>
          <w:noProof w:val="0"/>
          <w:color w:val="000000" w:themeColor="text1" w:themeTint="FF" w:themeShade="FF"/>
          <w:sz w:val="22"/>
          <w:szCs w:val="22"/>
          <w:lang w:val="en-GB"/>
        </w:rPr>
        <w:t>Shafighi</w:t>
      </w:r>
      <w:r w:rsidRPr="49286779" w:rsidR="0F94A7EA">
        <w:rPr>
          <w:rFonts w:ascii="Arial" w:hAnsi="Arial" w:eastAsia="Arial" w:cs="Arial"/>
          <w:noProof w:val="0"/>
          <w:color w:val="000000" w:themeColor="text1" w:themeTint="FF" w:themeShade="FF"/>
          <w:sz w:val="22"/>
          <w:szCs w:val="22"/>
          <w:lang w:val="en-GB"/>
        </w:rPr>
        <w:t>, 2019).</w:t>
      </w:r>
    </w:p>
    <w:p w:rsidR="0F94A7EA" w:rsidP="49286779" w:rsidRDefault="0F94A7EA" w14:paraId="3E48BC8A" w14:textId="0F0404EA">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u w:val="single"/>
          <w:lang w:val="en-GB"/>
        </w:rPr>
        <w:t>Involvement Techniques:</w:t>
      </w:r>
      <w:r w:rsidRPr="49286779" w:rsidR="0F94A7EA">
        <w:rPr>
          <w:rFonts w:ascii="Arial" w:hAnsi="Arial" w:eastAsia="Arial" w:cs="Arial"/>
          <w:noProof w:val="0"/>
          <w:color w:val="000000" w:themeColor="text1" w:themeTint="FF" w:themeShade="FF"/>
          <w:sz w:val="22"/>
          <w:szCs w:val="22"/>
          <w:lang w:val="en-GB"/>
        </w:rPr>
        <w:t xml:space="preserve"> Incorporate your staff and stakeholders in the change process by </w:t>
      </w:r>
      <w:r w:rsidRPr="49286779" w:rsidR="0F94A7EA">
        <w:rPr>
          <w:rFonts w:ascii="Arial" w:hAnsi="Arial" w:eastAsia="Arial" w:cs="Arial"/>
          <w:noProof w:val="0"/>
          <w:color w:val="000000" w:themeColor="text1" w:themeTint="FF" w:themeShade="FF"/>
          <w:sz w:val="22"/>
          <w:szCs w:val="22"/>
          <w:lang w:val="en-GB"/>
        </w:rPr>
        <w:t>soliciting</w:t>
      </w:r>
      <w:r w:rsidRPr="49286779" w:rsidR="0F94A7EA">
        <w:rPr>
          <w:rFonts w:ascii="Arial" w:hAnsi="Arial" w:eastAsia="Arial" w:cs="Arial"/>
          <w:noProof w:val="0"/>
          <w:color w:val="000000" w:themeColor="text1" w:themeTint="FF" w:themeShade="FF"/>
          <w:sz w:val="22"/>
          <w:szCs w:val="22"/>
          <w:lang w:val="en-GB"/>
        </w:rPr>
        <w:t xml:space="preserve"> their opinions, suggestions, and overall participation. Facilitate people to be involved in decision making, problem identification, and solutions generation so that they can take accountability and work towards the goals (Rehman and Iqbal, 2020).</w:t>
      </w:r>
    </w:p>
    <w:p w:rsidR="0F94A7EA" w:rsidP="49286779" w:rsidRDefault="0F94A7EA" w14:paraId="35A740E4" w14:textId="1DF4E6A2">
      <w:pPr>
        <w:pStyle w:val="Normal"/>
        <w:spacing w:before="0" w:beforeAutospacing="off" w:after="160" w:afterAutospacing="off" w:line="360" w:lineRule="auto"/>
        <w:ind w:left="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u w:val="single"/>
          <w:lang w:val="en-GB"/>
        </w:rPr>
        <w:t>Leadership Support:</w:t>
      </w:r>
      <w:r w:rsidRPr="49286779" w:rsidR="0F94A7EA">
        <w:rPr>
          <w:rFonts w:ascii="Arial" w:hAnsi="Arial" w:eastAsia="Arial" w:cs="Arial"/>
          <w:noProof w:val="0"/>
          <w:color w:val="000000" w:themeColor="text1" w:themeTint="FF" w:themeShade="FF"/>
          <w:sz w:val="22"/>
          <w:szCs w:val="22"/>
          <w:lang w:val="en-GB"/>
        </w:rPr>
        <w:t xml:space="preserve"> See to it that the change will be consistently supported and aligned all the way through the process.</w:t>
      </w:r>
      <w:r w:rsidRPr="49286779" w:rsidR="0F94A7EA">
        <w:rPr>
          <w:rFonts w:ascii="Arial" w:hAnsi="Arial" w:eastAsia="Arial" w:cs="Arial"/>
          <w:noProof w:val="0"/>
          <w:color w:val="000000" w:themeColor="text1" w:themeTint="FF" w:themeShade="FF"/>
          <w:sz w:val="22"/>
          <w:szCs w:val="22"/>
          <w:lang w:val="en-GB"/>
        </w:rPr>
        <w:t xml:space="preserve"> Leaders’ ought to manifest enthusiasm, aspiration, and compassion, allowing them to </w:t>
      </w:r>
      <w:r w:rsidRPr="49286779" w:rsidR="0F94A7EA">
        <w:rPr>
          <w:rFonts w:ascii="Arial" w:hAnsi="Arial" w:eastAsia="Arial" w:cs="Arial"/>
          <w:noProof w:val="0"/>
          <w:color w:val="000000" w:themeColor="text1" w:themeTint="FF" w:themeShade="FF"/>
          <w:sz w:val="22"/>
          <w:szCs w:val="22"/>
          <w:lang w:val="en-GB"/>
        </w:rPr>
        <w:t>facilitate</w:t>
      </w:r>
      <w:r w:rsidRPr="49286779" w:rsidR="0F94A7EA">
        <w:rPr>
          <w:rFonts w:ascii="Arial" w:hAnsi="Arial" w:eastAsia="Arial" w:cs="Arial"/>
          <w:noProof w:val="0"/>
          <w:color w:val="000000" w:themeColor="text1" w:themeTint="FF" w:themeShade="FF"/>
          <w:sz w:val="22"/>
          <w:szCs w:val="22"/>
          <w:lang w:val="en-GB"/>
        </w:rPr>
        <w:t xml:space="preserve"> prowess, inspire staff and stakeholders, and offer encouragement where it is needed (Kurdi and </w:t>
      </w:r>
      <w:r w:rsidRPr="49286779" w:rsidR="0F94A7EA">
        <w:rPr>
          <w:rFonts w:ascii="Arial" w:hAnsi="Arial" w:eastAsia="Arial" w:cs="Arial"/>
          <w:noProof w:val="0"/>
          <w:color w:val="000000" w:themeColor="text1" w:themeTint="FF" w:themeShade="FF"/>
          <w:sz w:val="22"/>
          <w:szCs w:val="22"/>
          <w:lang w:val="en-GB"/>
        </w:rPr>
        <w:t>Alshurideh</w:t>
      </w:r>
      <w:r w:rsidRPr="49286779" w:rsidR="0F94A7EA">
        <w:rPr>
          <w:rFonts w:ascii="Arial" w:hAnsi="Arial" w:eastAsia="Arial" w:cs="Arial"/>
          <w:noProof w:val="0"/>
          <w:color w:val="000000" w:themeColor="text1" w:themeTint="FF" w:themeShade="FF"/>
          <w:sz w:val="22"/>
          <w:szCs w:val="22"/>
          <w:lang w:val="en-GB"/>
        </w:rPr>
        <w:t>, 2020).</w:t>
      </w:r>
    </w:p>
    <w:p w:rsidR="0F94A7EA" w:rsidP="49286779" w:rsidRDefault="0F94A7EA" w14:paraId="35BB680B" w14:textId="23963A04">
      <w:pPr>
        <w:spacing w:before="0" w:beforeAutospacing="off" w:after="160" w:afterAutospacing="off" w:line="360" w:lineRule="auto"/>
        <w:jc w:val="both"/>
        <w:rPr>
          <w:rFonts w:ascii="Arial" w:hAnsi="Arial" w:eastAsia="Arial" w:cs="Arial"/>
          <w:noProof w:val="0"/>
          <w:sz w:val="22"/>
          <w:szCs w:val="22"/>
          <w:lang w:val="en-GB"/>
        </w:rPr>
      </w:pPr>
      <w:r w:rsidRPr="49286779" w:rsidR="0F94A7EA">
        <w:rPr>
          <w:rFonts w:ascii="Arial" w:hAnsi="Arial" w:eastAsia="Arial" w:cs="Arial"/>
          <w:noProof w:val="0"/>
          <w:sz w:val="22"/>
          <w:szCs w:val="22"/>
          <w:lang w:val="en-GB"/>
        </w:rPr>
        <w:t>Through these change management tactics The Ritz-Carlton, Tokyo, can foster a good organizational culture, fight against resistance to change, and ensure an efficient transition with improvement in service quality and operation efficiency (Pham and Jabbour, 2019).</w:t>
      </w:r>
    </w:p>
    <w:p w:rsidR="0F94A7EA" w:rsidP="49286779" w:rsidRDefault="0F94A7EA" w14:paraId="3B2A0A99" w14:textId="56C553D4">
      <w:pPr>
        <w:pStyle w:val="Heading2"/>
        <w:spacing w:before="120" w:beforeAutospacing="off" w:after="120" w:afterAutospacing="off" w:line="360" w:lineRule="auto"/>
        <w:jc w:val="both"/>
        <w:rPr>
          <w:rFonts w:ascii="Arial" w:hAnsi="Arial" w:eastAsia="Arial" w:cs="Arial"/>
          <w:b w:val="1"/>
          <w:bCs w:val="1"/>
          <w:noProof w:val="0"/>
          <w:color w:val="auto"/>
          <w:sz w:val="22"/>
          <w:szCs w:val="22"/>
          <w:lang w:val="en-GB"/>
        </w:rPr>
      </w:pPr>
      <w:r w:rsidRPr="49286779" w:rsidR="0F94A7EA">
        <w:rPr>
          <w:rFonts w:ascii="Arial" w:hAnsi="Arial" w:eastAsia="Arial" w:cs="Arial"/>
          <w:b w:val="1"/>
          <w:bCs w:val="1"/>
          <w:noProof w:val="0"/>
          <w:color w:val="auto"/>
          <w:sz w:val="22"/>
          <w:szCs w:val="22"/>
          <w:lang w:val="en-GB"/>
        </w:rPr>
        <w:t>Cost-Benefit Analysis</w:t>
      </w:r>
    </w:p>
    <w:p w:rsidR="0F94A7EA" w:rsidP="49286779" w:rsidRDefault="0F94A7EA" w14:paraId="278A9167" w14:textId="6FCA0880">
      <w:pPr>
        <w:spacing w:before="0" w:beforeAutospacing="off" w:after="160" w:afterAutospacing="off" w:line="360" w:lineRule="auto"/>
        <w:jc w:val="both"/>
        <w:rPr>
          <w:rFonts w:ascii="Arial" w:hAnsi="Arial" w:eastAsia="Arial" w:cs="Arial"/>
          <w:noProof w:val="0"/>
          <w:sz w:val="22"/>
          <w:szCs w:val="22"/>
          <w:lang w:val="en-GB"/>
        </w:rPr>
      </w:pPr>
      <w:r w:rsidRPr="49286779" w:rsidR="0F94A7EA">
        <w:rPr>
          <w:rFonts w:ascii="Arial" w:hAnsi="Arial" w:eastAsia="Arial" w:cs="Arial"/>
          <w:noProof w:val="0"/>
          <w:sz w:val="22"/>
          <w:szCs w:val="22"/>
          <w:lang w:val="en-GB"/>
        </w:rPr>
        <w:t>The implementation of recommended strategies at The Ritz-Carlton, Tokyo, incurs certain costs but also offers significant benefits:</w:t>
      </w:r>
    </w:p>
    <w:p w:rsidR="0F94A7EA" w:rsidP="49286779" w:rsidRDefault="0F94A7EA" w14:paraId="338D229E" w14:textId="4EFF820C">
      <w:pPr>
        <w:pStyle w:val="Normal"/>
        <w:spacing w:before="0" w:beforeAutospacing="off" w:after="160" w:afterAutospacing="off" w:line="360" w:lineRule="auto"/>
        <w:ind w:left="0"/>
        <w:jc w:val="both"/>
        <w:rPr>
          <w:rFonts w:ascii="Arial" w:hAnsi="Arial" w:eastAsia="Arial" w:cs="Arial"/>
          <w:b w:val="1"/>
          <w:bCs w:val="1"/>
          <w:noProof w:val="0"/>
          <w:sz w:val="22"/>
          <w:szCs w:val="22"/>
          <w:lang w:val="en-GB"/>
        </w:rPr>
      </w:pPr>
      <w:r w:rsidRPr="49286779" w:rsidR="0F94A7EA">
        <w:rPr>
          <w:rFonts w:ascii="Arial" w:hAnsi="Arial" w:eastAsia="Arial" w:cs="Arial"/>
          <w:b w:val="0"/>
          <w:bCs w:val="0"/>
          <w:i w:val="0"/>
          <w:iCs w:val="0"/>
          <w:noProof w:val="0"/>
          <w:sz w:val="22"/>
          <w:szCs w:val="22"/>
          <w:u w:val="single"/>
          <w:lang w:val="en-GB"/>
        </w:rPr>
        <w:t>Costs</w:t>
      </w:r>
      <w:r w:rsidRPr="49286779" w:rsidR="0F94A7EA">
        <w:rPr>
          <w:rFonts w:ascii="Arial" w:hAnsi="Arial" w:eastAsia="Arial" w:cs="Arial"/>
          <w:b w:val="1"/>
          <w:bCs w:val="1"/>
          <w:noProof w:val="0"/>
          <w:sz w:val="22"/>
          <w:szCs w:val="22"/>
          <w:lang w:val="en-GB"/>
        </w:rPr>
        <w:t>:</w:t>
      </w:r>
    </w:p>
    <w:p w:rsidR="0F94A7EA" w:rsidP="49286779" w:rsidRDefault="0F94A7EA" w14:paraId="5D6B6858" w14:textId="7674514A">
      <w:pPr>
        <w:pStyle w:val="ListParagraph"/>
        <w:numPr>
          <w:ilvl w:val="0"/>
          <w:numId w:val="78"/>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Investment in technology integration (mobile apps, digital systems): Near-term expenses of development and deployment.</w:t>
      </w:r>
    </w:p>
    <w:p w:rsidR="0F94A7EA" w:rsidP="49286779" w:rsidRDefault="0F94A7EA" w14:paraId="33B900E6" w14:textId="326759A9">
      <w:pPr>
        <w:pStyle w:val="ListParagraph"/>
        <w:numPr>
          <w:ilvl w:val="0"/>
          <w:numId w:val="78"/>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Training programs: Expenses related to the planning, execution and evaluating of </w:t>
      </w:r>
      <w:r w:rsidRPr="49286779" w:rsidR="0F94A7EA">
        <w:rPr>
          <w:rFonts w:ascii="Arial" w:hAnsi="Arial" w:eastAsia="Arial" w:cs="Arial"/>
          <w:noProof w:val="0"/>
          <w:sz w:val="22"/>
          <w:szCs w:val="22"/>
          <w:lang w:val="en-GB"/>
        </w:rPr>
        <w:t>training</w:t>
      </w:r>
      <w:r w:rsidRPr="49286779" w:rsidR="0F94A7EA">
        <w:rPr>
          <w:rFonts w:ascii="Arial" w:hAnsi="Arial" w:eastAsia="Arial" w:cs="Arial"/>
          <w:noProof w:val="0"/>
          <w:color w:val="000000" w:themeColor="text1" w:themeTint="FF" w:themeShade="FF"/>
          <w:sz w:val="22"/>
          <w:szCs w:val="22"/>
          <w:lang w:val="en-GB"/>
        </w:rPr>
        <w:t xml:space="preserve"> for the staff.</w:t>
      </w:r>
    </w:p>
    <w:p w:rsidR="0F94A7EA" w:rsidP="49286779" w:rsidRDefault="0F94A7EA" w14:paraId="664DFDDE" w14:textId="565C14E5">
      <w:pPr>
        <w:pStyle w:val="ListParagraph"/>
        <w:numPr>
          <w:ilvl w:val="0"/>
          <w:numId w:val="78"/>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Feedback loop enhancement: Costs linked to building up of survey collection tools and their dedicated supervision (</w:t>
      </w:r>
      <w:r w:rsidRPr="49286779" w:rsidR="0F94A7EA">
        <w:rPr>
          <w:rFonts w:ascii="Arial" w:hAnsi="Arial" w:eastAsia="Arial" w:cs="Arial"/>
          <w:noProof w:val="0"/>
          <w:color w:val="000000" w:themeColor="text1" w:themeTint="FF" w:themeShade="FF"/>
          <w:sz w:val="22"/>
          <w:szCs w:val="22"/>
          <w:lang w:val="en-GB"/>
        </w:rPr>
        <w:t>Kostera</w:t>
      </w:r>
      <w:r w:rsidRPr="49286779" w:rsidR="0F94A7EA">
        <w:rPr>
          <w:rFonts w:ascii="Arial" w:hAnsi="Arial" w:eastAsia="Arial" w:cs="Arial"/>
          <w:noProof w:val="0"/>
          <w:color w:val="000000" w:themeColor="text1" w:themeTint="FF" w:themeShade="FF"/>
          <w:sz w:val="22"/>
          <w:szCs w:val="22"/>
          <w:lang w:val="en-GB"/>
        </w:rPr>
        <w:t xml:space="preserve"> and Harding, 2021).</w:t>
      </w:r>
    </w:p>
    <w:p w:rsidR="0F94A7EA" w:rsidP="49286779" w:rsidRDefault="0F94A7EA" w14:paraId="58E0403D" w14:textId="2CF99C24">
      <w:pPr>
        <w:pStyle w:val="Normal"/>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2"/>
          <w:szCs w:val="22"/>
          <w:lang w:val="en-GB"/>
        </w:rPr>
      </w:pPr>
      <w:r w:rsidRPr="49286779" w:rsidR="0F94A7EA">
        <w:rPr>
          <w:rFonts w:ascii="Arial" w:hAnsi="Arial" w:eastAsia="Arial" w:cs="Arial"/>
          <w:b w:val="0"/>
          <w:bCs w:val="0"/>
          <w:noProof w:val="0"/>
          <w:color w:val="000000" w:themeColor="text1" w:themeTint="FF" w:themeShade="FF"/>
          <w:sz w:val="22"/>
          <w:szCs w:val="22"/>
          <w:lang w:val="en-GB"/>
        </w:rPr>
        <w:t>B</w:t>
      </w:r>
      <w:r w:rsidRPr="49286779" w:rsidR="0F94A7EA">
        <w:rPr>
          <w:rFonts w:ascii="Arial" w:hAnsi="Arial" w:eastAsia="Arial" w:cs="Arial"/>
          <w:b w:val="0"/>
          <w:bCs w:val="0"/>
          <w:noProof w:val="0"/>
          <w:color w:val="000000" w:themeColor="text1" w:themeTint="FF" w:themeShade="FF"/>
          <w:sz w:val="22"/>
          <w:szCs w:val="22"/>
          <w:u w:val="single"/>
          <w:lang w:val="en-GB"/>
        </w:rPr>
        <w:t>enefit</w:t>
      </w:r>
      <w:r w:rsidRPr="49286779" w:rsidR="0F94A7EA">
        <w:rPr>
          <w:rFonts w:ascii="Arial" w:hAnsi="Arial" w:eastAsia="Arial" w:cs="Arial"/>
          <w:b w:val="0"/>
          <w:bCs w:val="0"/>
          <w:noProof w:val="0"/>
          <w:color w:val="000000" w:themeColor="text1" w:themeTint="FF" w:themeShade="FF"/>
          <w:sz w:val="22"/>
          <w:szCs w:val="22"/>
          <w:u w:val="single"/>
          <w:lang w:val="en-GB"/>
        </w:rPr>
        <w:t>s</w:t>
      </w:r>
      <w:r w:rsidRPr="49286779" w:rsidR="0F94A7EA">
        <w:rPr>
          <w:rFonts w:ascii="Arial" w:hAnsi="Arial" w:eastAsia="Arial" w:cs="Arial"/>
          <w:b w:val="1"/>
          <w:bCs w:val="1"/>
          <w:noProof w:val="0"/>
          <w:color w:val="000000" w:themeColor="text1" w:themeTint="FF" w:themeShade="FF"/>
          <w:sz w:val="22"/>
          <w:szCs w:val="22"/>
          <w:lang w:val="en-GB"/>
        </w:rPr>
        <w:t>:</w:t>
      </w:r>
    </w:p>
    <w:p w:rsidR="0F94A7EA" w:rsidP="49286779" w:rsidRDefault="0F94A7EA" w14:paraId="6FBE9CC8" w14:textId="4DC53992">
      <w:pPr>
        <w:pStyle w:val="ListParagraph"/>
        <w:numPr>
          <w:ilvl w:val="0"/>
          <w:numId w:val="81"/>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Improved operational efficiency: Efficient processes coupled with technology integration that eliminate wait times, errors, and operational hurdles are supported.</w:t>
      </w:r>
    </w:p>
    <w:p w:rsidR="0F94A7EA" w:rsidP="49286779" w:rsidRDefault="0F94A7EA" w14:paraId="0F289748" w14:textId="22E60C1D">
      <w:pPr>
        <w:pStyle w:val="ListParagraph"/>
        <w:numPr>
          <w:ilvl w:val="0"/>
          <w:numId w:val="81"/>
        </w:numPr>
        <w:spacing w:before="0" w:beforeAutospacing="off" w:after="0" w:afterAutospacing="off" w:line="360" w:lineRule="auto"/>
        <w:ind w:left="1440" w:right="0" w:hanging="360"/>
        <w:jc w:val="both"/>
        <w:rPr>
          <w:rFonts w:ascii="Arial" w:hAnsi="Arial" w:eastAsia="Arial" w:cs="Arial"/>
          <w:noProof w:val="0"/>
          <w:color w:val="000000" w:themeColor="text1" w:themeTint="FF" w:themeShade="FF"/>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Enhanced customer satisfaction: due to them, there will be much better service delivery, personalized experiences, and faster response times that </w:t>
      </w:r>
      <w:r w:rsidRPr="49286779" w:rsidR="7A091544">
        <w:rPr>
          <w:rFonts w:ascii="Arial" w:hAnsi="Arial" w:eastAsia="Arial" w:cs="Arial"/>
          <w:noProof w:val="0"/>
          <w:color w:val="000000" w:themeColor="text1" w:themeTint="FF" w:themeShade="FF"/>
          <w:sz w:val="22"/>
          <w:szCs w:val="22"/>
          <w:lang w:val="en-GB"/>
        </w:rPr>
        <w:t>results</w:t>
      </w:r>
      <w:r w:rsidRPr="49286779" w:rsidR="0F94A7EA">
        <w:rPr>
          <w:rFonts w:ascii="Arial" w:hAnsi="Arial" w:eastAsia="Arial" w:cs="Arial"/>
          <w:noProof w:val="0"/>
          <w:color w:val="000000" w:themeColor="text1" w:themeTint="FF" w:themeShade="FF"/>
          <w:sz w:val="22"/>
          <w:szCs w:val="22"/>
          <w:lang w:val="en-GB"/>
        </w:rPr>
        <w:t xml:space="preserve"> in guest satisfaction (Lombardi, 2019).</w:t>
      </w:r>
    </w:p>
    <w:p w:rsidR="0F94A7EA" w:rsidP="49286779" w:rsidRDefault="0F94A7EA" w14:paraId="7418BEC6" w14:textId="099FAEC1">
      <w:pPr>
        <w:pStyle w:val="ListParagraph"/>
        <w:numPr>
          <w:ilvl w:val="0"/>
          <w:numId w:val="81"/>
        </w:numPr>
        <w:spacing w:before="0" w:beforeAutospacing="off" w:after="0" w:afterAutospacing="off" w:line="360" w:lineRule="auto"/>
        <w:ind w:left="1440" w:right="0" w:hanging="360"/>
        <w:jc w:val="both"/>
        <w:rPr>
          <w:rFonts w:ascii="Arial" w:hAnsi="Arial" w:eastAsia="Arial" w:cs="Arial"/>
          <w:noProof w:val="0"/>
          <w:sz w:val="22"/>
          <w:szCs w:val="22"/>
          <w:lang w:val="en-GB"/>
        </w:rPr>
      </w:pPr>
      <w:r w:rsidRPr="49286779" w:rsidR="0F94A7EA">
        <w:rPr>
          <w:rFonts w:ascii="Arial" w:hAnsi="Arial" w:eastAsia="Arial" w:cs="Arial"/>
          <w:noProof w:val="0"/>
          <w:color w:val="000000" w:themeColor="text1" w:themeTint="FF" w:themeShade="FF"/>
          <w:sz w:val="22"/>
          <w:szCs w:val="22"/>
          <w:lang w:val="en-GB"/>
        </w:rPr>
        <w:t xml:space="preserve">Increased revenue: In addition to higher customer satisfaction and elevated service levels, repeat customers and favourable evaluations, online as well as offline, will contribute to more revenue. The bottom line will be </w:t>
      </w:r>
      <w:r w:rsidRPr="49286779" w:rsidR="67DCA1AB">
        <w:rPr>
          <w:rFonts w:ascii="Arial" w:hAnsi="Arial" w:eastAsia="Arial" w:cs="Arial"/>
          <w:noProof w:val="0"/>
          <w:color w:val="000000" w:themeColor="text1" w:themeTint="FF" w:themeShade="FF"/>
          <w:sz w:val="22"/>
          <w:szCs w:val="22"/>
          <w:lang w:val="en-GB"/>
        </w:rPr>
        <w:t>determined</w:t>
      </w:r>
      <w:r w:rsidRPr="49286779" w:rsidR="0F94A7EA">
        <w:rPr>
          <w:rFonts w:ascii="Arial" w:hAnsi="Arial" w:eastAsia="Arial" w:cs="Arial"/>
          <w:noProof w:val="0"/>
          <w:color w:val="000000" w:themeColor="text1" w:themeTint="FF" w:themeShade="FF"/>
          <w:sz w:val="22"/>
          <w:szCs w:val="22"/>
          <w:lang w:val="en-GB"/>
        </w:rPr>
        <w:t xml:space="preserve"> by this.</w:t>
      </w:r>
    </w:p>
    <w:p w:rsidR="0F94A7EA" w:rsidP="49286779" w:rsidRDefault="0F94A7EA" w14:paraId="54411860" w14:textId="1DFDDE2D">
      <w:pPr>
        <w:pStyle w:val="Normal"/>
        <w:spacing w:before="0" w:beforeAutospacing="off" w:after="0" w:afterAutospacing="off" w:line="360" w:lineRule="auto"/>
        <w:ind w:left="0" w:right="0" w:hanging="0"/>
        <w:jc w:val="both"/>
        <w:rPr>
          <w:rFonts w:ascii="Arial" w:hAnsi="Arial" w:eastAsia="Arial" w:cs="Arial"/>
          <w:noProof w:val="0"/>
          <w:sz w:val="22"/>
          <w:szCs w:val="22"/>
          <w:lang w:val="en-GB"/>
        </w:rPr>
      </w:pPr>
      <w:r w:rsidRPr="49286779" w:rsidR="0F94A7EA">
        <w:rPr>
          <w:rFonts w:ascii="Arial" w:hAnsi="Arial" w:eastAsia="Arial" w:cs="Arial"/>
          <w:noProof w:val="0"/>
          <w:sz w:val="22"/>
          <w:szCs w:val="22"/>
          <w:lang w:val="en-GB"/>
        </w:rPr>
        <w:t>The implementation of the presented suggestions brings expected results of the higher efficiency level, better customer service, and profit growth that justifies the investments (</w:t>
      </w:r>
      <w:r w:rsidRPr="49286779" w:rsidR="0F94A7EA">
        <w:rPr>
          <w:rFonts w:ascii="Arial" w:hAnsi="Arial" w:eastAsia="Arial" w:cs="Arial"/>
          <w:noProof w:val="0"/>
          <w:sz w:val="22"/>
          <w:szCs w:val="22"/>
          <w:lang w:val="en-GB"/>
        </w:rPr>
        <w:t>Lokuge</w:t>
      </w:r>
      <w:r w:rsidRPr="49286779" w:rsidR="0F94A7EA">
        <w:rPr>
          <w:rFonts w:ascii="Arial" w:hAnsi="Arial" w:eastAsia="Arial" w:cs="Arial"/>
          <w:noProof w:val="0"/>
          <w:sz w:val="22"/>
          <w:szCs w:val="22"/>
          <w:lang w:val="en-GB"/>
        </w:rPr>
        <w:t xml:space="preserve"> et al., 2019). </w:t>
      </w:r>
      <w:r w:rsidRPr="49286779" w:rsidR="0F94A7EA">
        <w:rPr>
          <w:rFonts w:ascii="Arial" w:hAnsi="Arial" w:eastAsia="Arial" w:cs="Arial"/>
          <w:noProof w:val="0"/>
          <w:sz w:val="22"/>
          <w:szCs w:val="22"/>
          <w:lang w:val="en-GB"/>
        </w:rPr>
        <w:t>Regarding</w:t>
      </w:r>
      <w:r w:rsidRPr="49286779" w:rsidR="0F94A7EA">
        <w:rPr>
          <w:rFonts w:ascii="Arial" w:hAnsi="Arial" w:eastAsia="Arial" w:cs="Arial"/>
          <w:noProof w:val="0"/>
          <w:sz w:val="22"/>
          <w:szCs w:val="22"/>
          <w:lang w:val="en-GB"/>
        </w:rPr>
        <w:t xml:space="preserve"> The Ritz-Carlton, Tokyo, the outlook for the long-term gains in competitiveness, market positioning and guest loyalty is much brighter than the costs it </w:t>
      </w:r>
      <w:r w:rsidRPr="49286779" w:rsidR="73B9D1F8">
        <w:rPr>
          <w:rFonts w:ascii="Arial" w:hAnsi="Arial" w:eastAsia="Arial" w:cs="Arial"/>
          <w:noProof w:val="0"/>
          <w:sz w:val="22"/>
          <w:szCs w:val="22"/>
          <w:lang w:val="en-GB"/>
        </w:rPr>
        <w:t>must</w:t>
      </w:r>
      <w:r w:rsidRPr="49286779" w:rsidR="0F94A7EA">
        <w:rPr>
          <w:rFonts w:ascii="Arial" w:hAnsi="Arial" w:eastAsia="Arial" w:cs="Arial"/>
          <w:noProof w:val="0"/>
          <w:sz w:val="22"/>
          <w:szCs w:val="22"/>
          <w:lang w:val="en-GB"/>
        </w:rPr>
        <w:t xml:space="preserve"> bear at this moment. Therefore, this is a strategic and valuable investment.</w:t>
      </w:r>
    </w:p>
    <w:p w:rsidR="0F94A7EA" w:rsidP="49286779" w:rsidRDefault="0F94A7EA" w14:paraId="2DD1AC57" w14:textId="3E4B1CA0">
      <w:pPr>
        <w:pStyle w:val="Heading1"/>
        <w:spacing w:before="360" w:beforeAutospacing="off" w:after="120" w:afterAutospacing="off" w:line="360" w:lineRule="auto"/>
        <w:jc w:val="both"/>
        <w:rPr>
          <w:rFonts w:ascii="Arial" w:hAnsi="Arial" w:eastAsia="Arial" w:cs="Arial"/>
          <w:b w:val="1"/>
          <w:bCs w:val="1"/>
          <w:noProof w:val="0"/>
          <w:color w:val="auto"/>
          <w:sz w:val="22"/>
          <w:szCs w:val="22"/>
          <w:lang w:val="en-GB"/>
        </w:rPr>
      </w:pPr>
      <w:r w:rsidRPr="49286779" w:rsidR="0F94A7EA">
        <w:rPr>
          <w:rFonts w:ascii="Arial" w:hAnsi="Arial" w:eastAsia="Arial" w:cs="Arial"/>
          <w:b w:val="1"/>
          <w:bCs w:val="1"/>
          <w:noProof w:val="0"/>
          <w:color w:val="auto"/>
          <w:sz w:val="22"/>
          <w:szCs w:val="22"/>
          <w:lang w:val="en-GB"/>
        </w:rPr>
        <w:t>Action Plan</w:t>
      </w:r>
    </w:p>
    <w:tbl>
      <w:tblPr>
        <w:tblStyle w:val="TableNormal"/>
        <w:tblW w:w="0" w:type="auto"/>
        <w:tblLayout w:type="fixed"/>
        <w:tblLook w:val="0400" w:firstRow="0" w:lastRow="0" w:firstColumn="0" w:lastColumn="0" w:noHBand="0" w:noVBand="1"/>
      </w:tblPr>
      <w:tblGrid>
        <w:gridCol w:w="2235"/>
        <w:gridCol w:w="2475"/>
        <w:gridCol w:w="1980"/>
        <w:gridCol w:w="1605"/>
        <w:gridCol w:w="1176"/>
      </w:tblGrid>
      <w:tr w:rsidR="49286779" w:rsidTr="49286779" w14:paraId="6150A8A5">
        <w:trPr>
          <w:trHeight w:val="585"/>
        </w:trPr>
        <w:tc>
          <w:tcPr>
            <w:tcW w:w="223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7F352E95" w14:textId="50EAB7B0">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49286779">
              <w:rPr>
                <w:rFonts w:ascii="Arial" w:hAnsi="Arial" w:eastAsia="Arial" w:cs="Arial"/>
                <w:b w:val="1"/>
                <w:bCs w:val="1"/>
                <w:noProof w:val="0"/>
                <w:color w:val="000000" w:themeColor="text1" w:themeTint="FF" w:themeShade="FF"/>
                <w:sz w:val="22"/>
                <w:szCs w:val="22"/>
                <w:lang w:val="en-GB"/>
              </w:rPr>
              <w:t>Problem</w:t>
            </w:r>
          </w:p>
        </w:tc>
        <w:tc>
          <w:tcPr>
            <w:tcW w:w="247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3AB3718E" w14:textId="559B0C2A">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49286779">
              <w:rPr>
                <w:rFonts w:ascii="Arial" w:hAnsi="Arial" w:eastAsia="Arial" w:cs="Arial"/>
                <w:b w:val="1"/>
                <w:bCs w:val="1"/>
                <w:noProof w:val="0"/>
                <w:color w:val="000000" w:themeColor="text1" w:themeTint="FF" w:themeShade="FF"/>
                <w:sz w:val="22"/>
                <w:szCs w:val="22"/>
                <w:lang w:val="en-GB"/>
              </w:rPr>
              <w:t>Solution</w:t>
            </w:r>
          </w:p>
        </w:tc>
        <w:tc>
          <w:tcPr>
            <w:tcW w:w="1980"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589861D2" w14:textId="73AA683E">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49286779">
              <w:rPr>
                <w:rFonts w:ascii="Arial" w:hAnsi="Arial" w:eastAsia="Arial" w:cs="Arial"/>
                <w:b w:val="1"/>
                <w:bCs w:val="1"/>
                <w:noProof w:val="0"/>
                <w:color w:val="000000" w:themeColor="text1" w:themeTint="FF" w:themeShade="FF"/>
                <w:sz w:val="22"/>
                <w:szCs w:val="22"/>
                <w:lang w:val="en-GB"/>
              </w:rPr>
              <w:t>Desired Outcome</w:t>
            </w:r>
          </w:p>
        </w:tc>
        <w:tc>
          <w:tcPr>
            <w:tcW w:w="160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1AFA9663" w14:textId="3D84439F">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49286779">
              <w:rPr>
                <w:rFonts w:ascii="Arial" w:hAnsi="Arial" w:eastAsia="Arial" w:cs="Arial"/>
                <w:b w:val="1"/>
                <w:bCs w:val="1"/>
                <w:noProof w:val="0"/>
                <w:color w:val="000000" w:themeColor="text1" w:themeTint="FF" w:themeShade="FF"/>
                <w:sz w:val="22"/>
                <w:szCs w:val="22"/>
                <w:lang w:val="en-GB"/>
              </w:rPr>
              <w:t>Time Scale</w:t>
            </w:r>
          </w:p>
        </w:tc>
        <w:tc>
          <w:tcPr>
            <w:tcW w:w="1176"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00AC1B35" w:rsidP="49286779" w:rsidRDefault="00AC1B35" w14:paraId="044FF080" w14:textId="637D272A">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2"/>
                <w:szCs w:val="22"/>
                <w:lang w:val="en-GB"/>
              </w:rPr>
            </w:pPr>
            <w:r w:rsidRPr="49286779" w:rsidR="00AC1B35">
              <w:rPr>
                <w:rFonts w:ascii="Arial" w:hAnsi="Arial" w:eastAsia="Arial" w:cs="Arial"/>
                <w:b w:val="1"/>
                <w:bCs w:val="1"/>
                <w:noProof w:val="0"/>
                <w:color w:val="000000" w:themeColor="text1" w:themeTint="FF" w:themeShade="FF"/>
                <w:sz w:val="22"/>
                <w:szCs w:val="22"/>
                <w:lang w:val="en-GB"/>
              </w:rPr>
              <w:t>Budget</w:t>
            </w:r>
          </w:p>
        </w:tc>
      </w:tr>
      <w:tr w:rsidR="49286779" w:rsidTr="49286779" w14:paraId="070A02D8">
        <w:trPr>
          <w:trHeight w:val="1335"/>
        </w:trPr>
        <w:tc>
          <w:tcPr>
            <w:tcW w:w="223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50609078" w14:textId="784DCC25">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Inconsistencies in guest service during peak times</w:t>
            </w:r>
          </w:p>
        </w:tc>
        <w:tc>
          <w:tcPr>
            <w:tcW w:w="247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5456A931" w14:textId="6258194E">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Implement dynamic staffing model based on real-time occupancy data</w:t>
            </w:r>
          </w:p>
        </w:tc>
        <w:tc>
          <w:tcPr>
            <w:tcW w:w="1980"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34289C14" w14:textId="521ED405">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Reduced wait times, improved service personalization</w:t>
            </w:r>
          </w:p>
        </w:tc>
        <w:tc>
          <w:tcPr>
            <w:tcW w:w="160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24C2F816" w14:textId="104C6641">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Within 3 months</w:t>
            </w:r>
          </w:p>
        </w:tc>
        <w:tc>
          <w:tcPr>
            <w:tcW w:w="1176"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4A9FF606" w14:textId="06E245CB">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Moderate</w:t>
            </w:r>
          </w:p>
        </w:tc>
      </w:tr>
      <w:tr w:rsidR="49286779" w:rsidTr="49286779" w14:paraId="4AE9DF59">
        <w:trPr>
          <w:trHeight w:val="1350"/>
        </w:trPr>
        <w:tc>
          <w:tcPr>
            <w:tcW w:w="223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7C2F6CE7" w14:textId="11336C00">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Slow response times in customer service</w:t>
            </w:r>
          </w:p>
        </w:tc>
        <w:tc>
          <w:tcPr>
            <w:tcW w:w="247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28AD9712" w14:textId="0F06F0B4">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 xml:space="preserve">Streamline processes and workflows, </w:t>
            </w:r>
            <w:r w:rsidRPr="49286779" w:rsidR="49286779">
              <w:rPr>
                <w:rFonts w:ascii="Arial" w:hAnsi="Arial" w:eastAsia="Arial" w:cs="Arial"/>
                <w:noProof w:val="0"/>
                <w:color w:val="000000" w:themeColor="text1" w:themeTint="FF" w:themeShade="FF"/>
                <w:sz w:val="22"/>
                <w:szCs w:val="22"/>
                <w:lang w:val="en-GB"/>
              </w:rPr>
              <w:t>optimize</w:t>
            </w:r>
            <w:r w:rsidRPr="49286779" w:rsidR="49286779">
              <w:rPr>
                <w:rFonts w:ascii="Arial" w:hAnsi="Arial" w:eastAsia="Arial" w:cs="Arial"/>
                <w:noProof w:val="0"/>
                <w:color w:val="000000" w:themeColor="text1" w:themeTint="FF" w:themeShade="FF"/>
                <w:sz w:val="22"/>
                <w:szCs w:val="22"/>
                <w:lang w:val="en-GB"/>
              </w:rPr>
              <w:t xml:space="preserve"> resource allocation</w:t>
            </w:r>
          </w:p>
        </w:tc>
        <w:tc>
          <w:tcPr>
            <w:tcW w:w="1980"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4DEF1659" w14:textId="5665572D">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Smoother and quicker service delivery</w:t>
            </w:r>
          </w:p>
        </w:tc>
        <w:tc>
          <w:tcPr>
            <w:tcW w:w="160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636C51F9" w14:textId="153B1BBE">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Ongoing</w:t>
            </w:r>
          </w:p>
        </w:tc>
        <w:tc>
          <w:tcPr>
            <w:tcW w:w="1176"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322E6C19" w14:textId="16B486B7">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Low to Moderate</w:t>
            </w:r>
          </w:p>
        </w:tc>
      </w:tr>
      <w:tr w:rsidR="49286779" w:rsidTr="49286779" w14:paraId="61615659">
        <w:trPr>
          <w:trHeight w:val="1770"/>
        </w:trPr>
        <w:tc>
          <w:tcPr>
            <w:tcW w:w="223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1E192B82" w14:textId="67AA9D2B">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Decline in guest satisfaction during high-demand periods</w:t>
            </w:r>
          </w:p>
        </w:tc>
        <w:tc>
          <w:tcPr>
            <w:tcW w:w="247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6A1EF6B5" w14:textId="727C5849">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Integrate advanced technologies for digital check-in/out and mobile app</w:t>
            </w:r>
          </w:p>
        </w:tc>
        <w:tc>
          <w:tcPr>
            <w:tcW w:w="1980"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1AB01AFC" w14:textId="04906060">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Enhanced guest experiences, reduced manual workloads for staff</w:t>
            </w:r>
          </w:p>
        </w:tc>
        <w:tc>
          <w:tcPr>
            <w:tcW w:w="160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787261CE" w14:textId="7C2F02E4">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Roll out in phases over 6 months</w:t>
            </w:r>
          </w:p>
        </w:tc>
        <w:tc>
          <w:tcPr>
            <w:tcW w:w="1176"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47B2A99D" w14:textId="774A7C0E">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Moderate to High</w:t>
            </w:r>
          </w:p>
        </w:tc>
      </w:tr>
      <w:tr w:rsidR="49286779" w:rsidTr="49286779" w14:paraId="3774CA3A">
        <w:trPr>
          <w:trHeight w:val="2235"/>
        </w:trPr>
        <w:tc>
          <w:tcPr>
            <w:tcW w:w="223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14FD6856" w14:textId="51BAC90D">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Staff inadequately prepared for peak time management</w:t>
            </w:r>
          </w:p>
        </w:tc>
        <w:tc>
          <w:tcPr>
            <w:tcW w:w="247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7EDC3D97" w14:textId="7954B446">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Develop specialized training programs focused on efficiency and guest interaction quality</w:t>
            </w:r>
          </w:p>
        </w:tc>
        <w:tc>
          <w:tcPr>
            <w:tcW w:w="1980"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28044C74" w14:textId="68D5A7B6">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Empowered staff, improved performance during peak periods</w:t>
            </w:r>
          </w:p>
        </w:tc>
        <w:tc>
          <w:tcPr>
            <w:tcW w:w="160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4D0E5FEE" w14:textId="0C36A18C">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Start within 2 months, ongoing training</w:t>
            </w:r>
          </w:p>
        </w:tc>
        <w:tc>
          <w:tcPr>
            <w:tcW w:w="1176"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15B9B874" w14:textId="2C0D2BD0">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Low to Moderate</w:t>
            </w:r>
          </w:p>
        </w:tc>
      </w:tr>
      <w:tr w:rsidR="49286779" w:rsidTr="49286779" w14:paraId="5181CC0F">
        <w:trPr>
          <w:trHeight w:val="2250"/>
        </w:trPr>
        <w:tc>
          <w:tcPr>
            <w:tcW w:w="223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2149070C" w14:textId="2978F09E">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Inadequate guest feedback loop and service recovery</w:t>
            </w:r>
          </w:p>
        </w:tc>
        <w:tc>
          <w:tcPr>
            <w:tcW w:w="247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7C22A774" w14:textId="4F7246EB">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Enhance feedback collection systems, assign dedicated staff for real-time service recovery</w:t>
            </w:r>
          </w:p>
        </w:tc>
        <w:tc>
          <w:tcPr>
            <w:tcW w:w="1980"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7875D34B" w14:textId="0D8EE3B2">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Proactive service management, improved guest satisfaction</w:t>
            </w:r>
          </w:p>
        </w:tc>
        <w:tc>
          <w:tcPr>
            <w:tcW w:w="160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137E8BFF" w14:textId="1BF6AC5D">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 xml:space="preserve">Start </w:t>
            </w:r>
            <w:r w:rsidRPr="49286779" w:rsidR="49286779">
              <w:rPr>
                <w:rFonts w:ascii="Arial" w:hAnsi="Arial" w:eastAsia="Arial" w:cs="Arial"/>
                <w:noProof w:val="0"/>
                <w:color w:val="000000" w:themeColor="text1" w:themeTint="FF" w:themeShade="FF"/>
                <w:sz w:val="22"/>
                <w:szCs w:val="22"/>
                <w:lang w:val="en-GB"/>
              </w:rPr>
              <w:t>immediately</w:t>
            </w:r>
            <w:r w:rsidRPr="49286779" w:rsidR="49286779">
              <w:rPr>
                <w:rFonts w:ascii="Arial" w:hAnsi="Arial" w:eastAsia="Arial" w:cs="Arial"/>
                <w:noProof w:val="0"/>
                <w:color w:val="000000" w:themeColor="text1" w:themeTint="FF" w:themeShade="FF"/>
                <w:sz w:val="22"/>
                <w:szCs w:val="22"/>
                <w:lang w:val="en-GB"/>
              </w:rPr>
              <w:t>, ongoing monitoring</w:t>
            </w:r>
          </w:p>
        </w:tc>
        <w:tc>
          <w:tcPr>
            <w:tcW w:w="1176"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bottom"/>
          </w:tcPr>
          <w:p w:rsidR="49286779" w:rsidP="49286779" w:rsidRDefault="49286779" w14:paraId="4D9C1E16" w14:textId="144679C6">
            <w:pPr>
              <w:spacing w:before="0" w:beforeAutospacing="off" w:after="160" w:afterAutospacing="off" w:line="360" w:lineRule="auto"/>
              <w:jc w:val="left"/>
              <w:rPr>
                <w:rFonts w:ascii="Arial" w:hAnsi="Arial" w:eastAsia="Arial" w:cs="Arial"/>
                <w:noProof w:val="0"/>
                <w:color w:val="000000" w:themeColor="text1" w:themeTint="FF" w:themeShade="FF"/>
                <w:sz w:val="22"/>
                <w:szCs w:val="22"/>
                <w:lang w:val="en-GB"/>
              </w:rPr>
            </w:pPr>
            <w:r w:rsidRPr="49286779" w:rsidR="49286779">
              <w:rPr>
                <w:rFonts w:ascii="Arial" w:hAnsi="Arial" w:eastAsia="Arial" w:cs="Arial"/>
                <w:noProof w:val="0"/>
                <w:color w:val="000000" w:themeColor="text1" w:themeTint="FF" w:themeShade="FF"/>
                <w:sz w:val="22"/>
                <w:szCs w:val="22"/>
                <w:lang w:val="en-GB"/>
              </w:rPr>
              <w:t>Moderate</w:t>
            </w:r>
          </w:p>
        </w:tc>
      </w:tr>
    </w:tbl>
    <w:p w:rsidR="49286779" w:rsidP="49286779" w:rsidRDefault="49286779" w14:paraId="7CB5C6EB" w14:textId="23AE730D">
      <w:pPr>
        <w:spacing w:before="0" w:beforeAutospacing="off" w:after="160" w:afterAutospacing="off" w:line="360" w:lineRule="auto"/>
        <w:jc w:val="both"/>
        <w:rPr>
          <w:rFonts w:ascii="Arial" w:hAnsi="Arial" w:eastAsia="Arial" w:cs="Arial"/>
          <w:noProof w:val="0"/>
          <w:sz w:val="22"/>
          <w:szCs w:val="22"/>
          <w:lang w:val="en-GB"/>
        </w:rPr>
      </w:pPr>
    </w:p>
    <w:p w:rsidR="6EE71A82" w:rsidP="49286779" w:rsidRDefault="6EE71A82" w14:paraId="44DF0053" w14:textId="4CB47424">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The action plan below is to deal with identified problems at The Ritz-Carlton, Tokyo, the inconsistencies in guest service during peak seasons, the slow response times in consumer service, the decline in guest satisfaction, the staff inadequacies in handling peak periods of time, and the inadequate guest feedback loop (Lam et al., 2021).</w:t>
      </w:r>
    </w:p>
    <w:p w:rsidR="1648948B" w:rsidP="49286779" w:rsidRDefault="1648948B" w14:paraId="3F16A7FF" w14:textId="2EFB0F32">
      <w:pPr>
        <w:spacing w:before="0" w:beforeAutospacing="off" w:after="160" w:afterAutospacing="off" w:line="360" w:lineRule="auto"/>
        <w:jc w:val="both"/>
        <w:rPr>
          <w:rFonts w:ascii="Arial" w:hAnsi="Arial" w:eastAsia="Arial" w:cs="Arial"/>
          <w:noProof w:val="0"/>
          <w:sz w:val="22"/>
          <w:szCs w:val="22"/>
          <w:lang w:val="en-GB"/>
        </w:rPr>
      </w:pPr>
      <w:r w:rsidRPr="49286779" w:rsidR="1648948B">
        <w:rPr>
          <w:rFonts w:ascii="Arial" w:hAnsi="Arial" w:eastAsia="Arial" w:cs="Arial"/>
          <w:noProof w:val="0"/>
          <w:sz w:val="22"/>
          <w:szCs w:val="22"/>
          <w:lang w:val="en-GB"/>
        </w:rPr>
        <w:t>To</w:t>
      </w:r>
      <w:r w:rsidRPr="49286779" w:rsidR="6EE71A82">
        <w:rPr>
          <w:rFonts w:ascii="Arial" w:hAnsi="Arial" w:eastAsia="Arial" w:cs="Arial"/>
          <w:noProof w:val="0"/>
          <w:sz w:val="22"/>
          <w:szCs w:val="22"/>
          <w:lang w:val="en-GB"/>
        </w:rPr>
        <w:t xml:space="preserve"> resolve staff service inconsistency during a peak period, the action plan intends using a staffing model which is responsive to real-time occupancy data. This solution aims at reducing the waiting times, improving the personalization of the service, and at the same time, ensuring that the hotel </w:t>
      </w:r>
      <w:r w:rsidRPr="49286779" w:rsidR="268F3C75">
        <w:rPr>
          <w:rFonts w:ascii="Arial" w:hAnsi="Arial" w:eastAsia="Arial" w:cs="Arial"/>
          <w:noProof w:val="0"/>
          <w:sz w:val="22"/>
          <w:szCs w:val="22"/>
          <w:lang w:val="en-GB"/>
        </w:rPr>
        <w:t>can</w:t>
      </w:r>
      <w:r w:rsidRPr="49286779" w:rsidR="6EE71A82">
        <w:rPr>
          <w:rFonts w:ascii="Arial" w:hAnsi="Arial" w:eastAsia="Arial" w:cs="Arial"/>
          <w:noProof w:val="0"/>
          <w:sz w:val="22"/>
          <w:szCs w:val="22"/>
          <w:lang w:val="en-GB"/>
        </w:rPr>
        <w:t xml:space="preserve"> efficiently handle demands in guest numbers (Liebowitz, 2019). The eventual result should be that the service delivery process is smoother and more responsive. This project will run for a </w:t>
      </w:r>
      <w:r w:rsidRPr="49286779" w:rsidR="1DDE27D0">
        <w:rPr>
          <w:rFonts w:ascii="Arial" w:hAnsi="Arial" w:eastAsia="Arial" w:cs="Arial"/>
          <w:noProof w:val="0"/>
          <w:sz w:val="22"/>
          <w:szCs w:val="22"/>
          <w:lang w:val="en-GB"/>
        </w:rPr>
        <w:t>three-month</w:t>
      </w:r>
      <w:r w:rsidRPr="49286779" w:rsidR="6EE71A82">
        <w:rPr>
          <w:rFonts w:ascii="Arial" w:hAnsi="Arial" w:eastAsia="Arial" w:cs="Arial"/>
          <w:noProof w:val="0"/>
          <w:sz w:val="22"/>
          <w:szCs w:val="22"/>
          <w:lang w:val="en-GB"/>
        </w:rPr>
        <w:t xml:space="preserve"> period and requires a minor cost commitment.</w:t>
      </w:r>
    </w:p>
    <w:p w:rsidR="6EE71A82" w:rsidP="49286779" w:rsidRDefault="6EE71A82" w14:paraId="32E5FBDB" w14:textId="072DC1F8">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Fixing the problem of slow response times in customer support needs changes in procedures, allocation of resources and improvement of working processes. Our goal in these continuous improvement activities is to make the service process </w:t>
      </w:r>
      <w:r w:rsidRPr="49286779" w:rsidR="6784B566">
        <w:rPr>
          <w:rFonts w:ascii="Arial" w:hAnsi="Arial" w:eastAsia="Arial" w:cs="Arial"/>
          <w:noProof w:val="0"/>
          <w:sz w:val="22"/>
          <w:szCs w:val="22"/>
          <w:lang w:val="en-GB"/>
        </w:rPr>
        <w:t>increasingly</w:t>
      </w:r>
      <w:r w:rsidRPr="49286779" w:rsidR="6EE71A82">
        <w:rPr>
          <w:rFonts w:ascii="Arial" w:hAnsi="Arial" w:eastAsia="Arial" w:cs="Arial"/>
          <w:noProof w:val="0"/>
          <w:sz w:val="22"/>
          <w:szCs w:val="22"/>
          <w:lang w:val="en-GB"/>
        </w:rPr>
        <w:t xml:space="preserve"> streamlined, with guests enjoying the service as such (Mom et al., 2019). The related cost for this project is classified as low to moderate.</w:t>
      </w:r>
    </w:p>
    <w:p w:rsidR="6EE71A82" w:rsidP="49286779" w:rsidRDefault="6EE71A82" w14:paraId="546F823C" w14:textId="26392BA0">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Addressing guest dissatisfaction as an effect of high demand period is in the plan of action which is going to integrate advanced technologies like digital check-in/out systems and a mobile app for personalized guest services (Miao et al., 2019). A phased process over a span of six months is designed to improve the guest experience, decrease the workload of </w:t>
      </w:r>
      <w:r w:rsidRPr="49286779" w:rsidR="0A8F2F8D">
        <w:rPr>
          <w:rFonts w:ascii="Arial" w:hAnsi="Arial" w:eastAsia="Arial" w:cs="Arial"/>
          <w:noProof w:val="0"/>
          <w:sz w:val="22"/>
          <w:szCs w:val="22"/>
          <w:lang w:val="en-GB"/>
        </w:rPr>
        <w:t>staff,</w:t>
      </w:r>
      <w:r w:rsidRPr="49286779" w:rsidR="6EE71A82">
        <w:rPr>
          <w:rFonts w:ascii="Arial" w:hAnsi="Arial" w:eastAsia="Arial" w:cs="Arial"/>
          <w:noProof w:val="0"/>
          <w:sz w:val="22"/>
          <w:szCs w:val="22"/>
          <w:lang w:val="en-GB"/>
        </w:rPr>
        <w:t xml:space="preserve"> and bring efficiency into operations. The cost related to this project is limited as moderate to high due to the investment on the technology and development.</w:t>
      </w:r>
    </w:p>
    <w:p w:rsidR="6EE71A82" w:rsidP="49286779" w:rsidRDefault="6EE71A82" w14:paraId="71E63E00" w14:textId="334BDAC1">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According to </w:t>
      </w:r>
      <w:r w:rsidRPr="49286779" w:rsidR="6EE71A82">
        <w:rPr>
          <w:rFonts w:ascii="Arial" w:hAnsi="Arial" w:eastAsia="Arial" w:cs="Arial"/>
          <w:noProof w:val="0"/>
          <w:sz w:val="22"/>
          <w:szCs w:val="22"/>
          <w:lang w:val="en-GB"/>
        </w:rPr>
        <w:t>Mikalef</w:t>
      </w:r>
      <w:r w:rsidRPr="49286779" w:rsidR="6EE71A82">
        <w:rPr>
          <w:rFonts w:ascii="Arial" w:hAnsi="Arial" w:eastAsia="Arial" w:cs="Arial"/>
          <w:noProof w:val="0"/>
          <w:sz w:val="22"/>
          <w:szCs w:val="22"/>
          <w:lang w:val="en-GB"/>
        </w:rPr>
        <w:t xml:space="preserve"> and Gupta (2021), the action plan has courses specialized in efficiency and quality services to be implemented, to resolve the staff deficiencies during peak hours. This initiative, launching within 2 months and continually lasting, aims at enhancing staff and making sure the job is done properly during peak hours. The rated cost for this training program is categorized as low to moderate.</w:t>
      </w:r>
    </w:p>
    <w:p w:rsidR="6EE71A82" w:rsidP="49286779" w:rsidRDefault="6EE71A82" w14:paraId="7A7E51BA" w14:textId="64891FF8">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Also, strengthening customer feedback loop and service recovery strategies entails adopting improved systems of feedback collection, </w:t>
      </w:r>
      <w:r w:rsidRPr="49286779" w:rsidR="6EE71A82">
        <w:rPr>
          <w:rFonts w:ascii="Arial" w:hAnsi="Arial" w:eastAsia="Arial" w:cs="Arial"/>
          <w:noProof w:val="0"/>
          <w:sz w:val="22"/>
          <w:szCs w:val="22"/>
          <w:lang w:val="en-GB"/>
        </w:rPr>
        <w:t>designating</w:t>
      </w:r>
      <w:r w:rsidRPr="49286779" w:rsidR="6EE71A82">
        <w:rPr>
          <w:rFonts w:ascii="Arial" w:hAnsi="Arial" w:eastAsia="Arial" w:cs="Arial"/>
          <w:noProof w:val="0"/>
          <w:sz w:val="22"/>
          <w:szCs w:val="22"/>
          <w:lang w:val="en-GB"/>
        </w:rPr>
        <w:t xml:space="preserve"> dedicated staff for real-time service recovery and stay proactive in-service delivery. </w:t>
      </w:r>
      <w:r w:rsidRPr="49286779" w:rsidR="6EE71A82">
        <w:rPr>
          <w:rFonts w:ascii="Arial" w:hAnsi="Arial" w:eastAsia="Arial" w:cs="Arial"/>
          <w:noProof w:val="0"/>
          <w:sz w:val="22"/>
          <w:szCs w:val="22"/>
          <w:lang w:val="en-GB"/>
        </w:rPr>
        <w:t>Accordingly</w:t>
      </w:r>
      <w:r w:rsidRPr="49286779" w:rsidR="6EE71A82">
        <w:rPr>
          <w:rFonts w:ascii="Arial" w:hAnsi="Arial" w:eastAsia="Arial" w:cs="Arial"/>
          <w:noProof w:val="0"/>
          <w:sz w:val="22"/>
          <w:szCs w:val="22"/>
          <w:lang w:val="en-GB"/>
        </w:rPr>
        <w:t xml:space="preserve">, this monitoring and improvement process, which is expected to bring better levels of guest satisfaction and more proactiveness in addressing guest complaints, will be continued (Pratama, Suwarni and </w:t>
      </w:r>
      <w:r w:rsidRPr="49286779" w:rsidR="6EE71A82">
        <w:rPr>
          <w:rFonts w:ascii="Arial" w:hAnsi="Arial" w:eastAsia="Arial" w:cs="Arial"/>
          <w:noProof w:val="0"/>
          <w:sz w:val="22"/>
          <w:szCs w:val="22"/>
          <w:lang w:val="en-GB"/>
        </w:rPr>
        <w:t>Handayani</w:t>
      </w:r>
      <w:r w:rsidRPr="49286779" w:rsidR="6EE71A82">
        <w:rPr>
          <w:rFonts w:ascii="Arial" w:hAnsi="Arial" w:eastAsia="Arial" w:cs="Arial"/>
          <w:noProof w:val="0"/>
          <w:sz w:val="22"/>
          <w:szCs w:val="22"/>
          <w:lang w:val="en-GB"/>
        </w:rPr>
        <w:t>, 2022). The financial categorization for this program is moderate.</w:t>
      </w:r>
    </w:p>
    <w:p w:rsidR="49286779" w:rsidP="49286779" w:rsidRDefault="49286779" w14:paraId="156EA408" w14:textId="5AD32480">
      <w:pPr>
        <w:pStyle w:val="Heading1"/>
        <w:spacing w:before="360" w:beforeAutospacing="off" w:after="120" w:afterAutospacing="off" w:line="360" w:lineRule="auto"/>
        <w:jc w:val="both"/>
        <w:rPr>
          <w:rFonts w:ascii="Arial" w:hAnsi="Arial" w:eastAsia="Arial" w:cs="Arial"/>
          <w:b w:val="1"/>
          <w:bCs w:val="1"/>
          <w:noProof w:val="0"/>
          <w:color w:val="auto"/>
          <w:sz w:val="22"/>
          <w:szCs w:val="22"/>
          <w:lang w:val="en-GB"/>
        </w:rPr>
      </w:pPr>
    </w:p>
    <w:p w:rsidR="49286779" w:rsidP="49286779" w:rsidRDefault="49286779" w14:paraId="6A1A548F" w14:textId="4CD5DEA3">
      <w:pPr>
        <w:pStyle w:val="Heading1"/>
        <w:rPr>
          <w:rFonts w:ascii="Arial" w:hAnsi="Arial" w:eastAsia="Arial" w:cs="Arial"/>
          <w:b w:val="1"/>
          <w:bCs w:val="1"/>
          <w:noProof w:val="0"/>
          <w:color w:val="auto"/>
          <w:sz w:val="22"/>
          <w:szCs w:val="22"/>
          <w:lang w:val="en-GB"/>
        </w:rPr>
      </w:pPr>
    </w:p>
    <w:p w:rsidR="49286779" w:rsidP="49286779" w:rsidRDefault="49286779" w14:paraId="6D95907C" w14:textId="68D43FEA">
      <w:pPr>
        <w:pStyle w:val="Heading1"/>
        <w:rPr>
          <w:rFonts w:ascii="Arial" w:hAnsi="Arial" w:eastAsia="Arial" w:cs="Arial"/>
          <w:b w:val="1"/>
          <w:bCs w:val="1"/>
          <w:noProof w:val="0"/>
          <w:color w:val="auto"/>
          <w:sz w:val="22"/>
          <w:szCs w:val="22"/>
          <w:lang w:val="en-GB"/>
        </w:rPr>
      </w:pPr>
    </w:p>
    <w:p w:rsidR="49286779" w:rsidP="49286779" w:rsidRDefault="49286779" w14:paraId="4BF4517C" w14:textId="44993535">
      <w:pPr>
        <w:pStyle w:val="Heading1"/>
        <w:rPr>
          <w:rFonts w:ascii="Arial" w:hAnsi="Arial" w:eastAsia="Arial" w:cs="Arial"/>
          <w:b w:val="1"/>
          <w:bCs w:val="1"/>
          <w:noProof w:val="0"/>
          <w:color w:val="auto"/>
          <w:sz w:val="22"/>
          <w:szCs w:val="22"/>
          <w:lang w:val="en-GB"/>
        </w:rPr>
      </w:pPr>
    </w:p>
    <w:p w:rsidR="49286779" w:rsidP="49286779" w:rsidRDefault="49286779" w14:paraId="2E215748" w14:textId="1C9D5BE5">
      <w:pPr>
        <w:pStyle w:val="Heading1"/>
        <w:rPr>
          <w:rFonts w:ascii="Arial" w:hAnsi="Arial" w:eastAsia="Arial" w:cs="Arial"/>
          <w:b w:val="1"/>
          <w:bCs w:val="1"/>
          <w:noProof w:val="0"/>
          <w:color w:val="auto"/>
          <w:sz w:val="22"/>
          <w:szCs w:val="22"/>
          <w:lang w:val="en-GB"/>
        </w:rPr>
      </w:pPr>
    </w:p>
    <w:p w:rsidR="49286779" w:rsidP="49286779" w:rsidRDefault="49286779" w14:paraId="5528DEEF" w14:textId="5B2CD16F">
      <w:pPr>
        <w:pStyle w:val="Heading1"/>
        <w:rPr>
          <w:rFonts w:ascii="Arial" w:hAnsi="Arial" w:eastAsia="Arial" w:cs="Arial"/>
          <w:b w:val="1"/>
          <w:bCs w:val="1"/>
          <w:noProof w:val="0"/>
          <w:color w:val="auto"/>
          <w:sz w:val="22"/>
          <w:szCs w:val="22"/>
          <w:lang w:val="en-GB"/>
        </w:rPr>
      </w:pPr>
    </w:p>
    <w:p w:rsidR="49286779" w:rsidP="49286779" w:rsidRDefault="49286779" w14:paraId="0D768E7B" w14:textId="28C15AC1">
      <w:pPr>
        <w:pStyle w:val="Heading1"/>
        <w:rPr>
          <w:rFonts w:ascii="Arial" w:hAnsi="Arial" w:eastAsia="Arial" w:cs="Arial"/>
          <w:b w:val="1"/>
          <w:bCs w:val="1"/>
          <w:noProof w:val="0"/>
          <w:color w:val="auto"/>
          <w:sz w:val="22"/>
          <w:szCs w:val="22"/>
          <w:lang w:val="en-GB"/>
        </w:rPr>
      </w:pPr>
    </w:p>
    <w:p w:rsidR="49286779" w:rsidP="49286779" w:rsidRDefault="49286779" w14:paraId="1730FF5A" w14:textId="053FAAB8">
      <w:pPr>
        <w:pStyle w:val="Heading1"/>
        <w:rPr>
          <w:rFonts w:ascii="Arial" w:hAnsi="Arial" w:eastAsia="Arial" w:cs="Arial"/>
          <w:b w:val="1"/>
          <w:bCs w:val="1"/>
          <w:noProof w:val="0"/>
          <w:color w:val="auto"/>
          <w:sz w:val="22"/>
          <w:szCs w:val="22"/>
          <w:lang w:val="en-GB"/>
        </w:rPr>
      </w:pPr>
    </w:p>
    <w:p w:rsidR="49286779" w:rsidP="49286779" w:rsidRDefault="49286779" w14:paraId="404959F1" w14:textId="43941DF9">
      <w:pPr>
        <w:pStyle w:val="Heading1"/>
        <w:rPr>
          <w:rFonts w:ascii="Arial" w:hAnsi="Arial" w:eastAsia="Arial" w:cs="Arial"/>
          <w:b w:val="1"/>
          <w:bCs w:val="1"/>
          <w:noProof w:val="0"/>
          <w:color w:val="auto"/>
          <w:sz w:val="22"/>
          <w:szCs w:val="22"/>
          <w:lang w:val="en-GB"/>
        </w:rPr>
      </w:pPr>
    </w:p>
    <w:p w:rsidR="49286779" w:rsidP="49286779" w:rsidRDefault="49286779" w14:paraId="40878637" w14:textId="513D22DE">
      <w:pPr>
        <w:pStyle w:val="Heading1"/>
        <w:rPr>
          <w:rFonts w:ascii="Arial" w:hAnsi="Arial" w:eastAsia="Arial" w:cs="Arial"/>
          <w:b w:val="1"/>
          <w:bCs w:val="1"/>
          <w:noProof w:val="0"/>
          <w:color w:val="auto"/>
          <w:sz w:val="22"/>
          <w:szCs w:val="22"/>
          <w:lang w:val="en-GB"/>
        </w:rPr>
      </w:pPr>
    </w:p>
    <w:p w:rsidR="49286779" w:rsidP="49286779" w:rsidRDefault="49286779" w14:paraId="56991DB5" w14:textId="7719340E">
      <w:pPr>
        <w:pStyle w:val="Heading1"/>
        <w:rPr>
          <w:rFonts w:ascii="Arial" w:hAnsi="Arial" w:eastAsia="Arial" w:cs="Arial"/>
          <w:b w:val="1"/>
          <w:bCs w:val="1"/>
          <w:noProof w:val="0"/>
          <w:color w:val="auto"/>
          <w:sz w:val="22"/>
          <w:szCs w:val="22"/>
          <w:lang w:val="en-GB"/>
        </w:rPr>
      </w:pPr>
    </w:p>
    <w:p w:rsidR="49286779" w:rsidP="49286779" w:rsidRDefault="49286779" w14:paraId="5B3B5298" w14:textId="7B32B2DE">
      <w:pPr>
        <w:pStyle w:val="Heading1"/>
        <w:rPr>
          <w:rFonts w:ascii="Arial" w:hAnsi="Arial" w:eastAsia="Arial" w:cs="Arial"/>
          <w:b w:val="1"/>
          <w:bCs w:val="1"/>
          <w:noProof w:val="0"/>
          <w:color w:val="auto"/>
          <w:sz w:val="22"/>
          <w:szCs w:val="22"/>
          <w:lang w:val="en-GB"/>
        </w:rPr>
      </w:pPr>
    </w:p>
    <w:p w:rsidR="49286779" w:rsidP="49286779" w:rsidRDefault="49286779" w14:paraId="6E4EA1C4" w14:textId="47353211">
      <w:pPr>
        <w:pStyle w:val="Normal"/>
        <w:rPr>
          <w:noProof w:val="0"/>
          <w:lang w:val="en-GB"/>
        </w:rPr>
      </w:pPr>
    </w:p>
    <w:p w:rsidR="49286779" w:rsidP="49286779" w:rsidRDefault="49286779" w14:paraId="0833D76B" w14:textId="2B2F8975">
      <w:pPr>
        <w:pStyle w:val="Normal"/>
        <w:rPr>
          <w:noProof w:val="0"/>
          <w:lang w:val="en-GB"/>
        </w:rPr>
      </w:pPr>
    </w:p>
    <w:p w:rsidR="6EE71A82" w:rsidP="49286779" w:rsidRDefault="6EE71A82" w14:paraId="1E0F8615" w14:textId="0CB9DB16">
      <w:pPr>
        <w:pStyle w:val="Heading1"/>
        <w:rPr>
          <w:rFonts w:ascii="Arial" w:hAnsi="Arial" w:eastAsia="Arial" w:cs="Arial"/>
          <w:b w:val="1"/>
          <w:bCs w:val="1"/>
          <w:noProof w:val="0"/>
          <w:color w:val="auto"/>
          <w:sz w:val="22"/>
          <w:szCs w:val="22"/>
          <w:lang w:val="en-GB"/>
        </w:rPr>
      </w:pPr>
      <w:r w:rsidRPr="49286779" w:rsidR="6EE71A82">
        <w:rPr>
          <w:rFonts w:ascii="Arial" w:hAnsi="Arial" w:eastAsia="Arial" w:cs="Arial"/>
          <w:b w:val="1"/>
          <w:bCs w:val="1"/>
          <w:noProof w:val="0"/>
          <w:color w:val="auto"/>
          <w:sz w:val="22"/>
          <w:szCs w:val="22"/>
          <w:lang w:val="en-GB"/>
        </w:rPr>
        <w:t>Conclusion</w:t>
      </w:r>
    </w:p>
    <w:p w:rsidR="6EE71A82" w:rsidP="49286779" w:rsidRDefault="6EE71A82" w14:paraId="16FE7496" w14:textId="63A19EEB">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The consultancy report prepared for The Ritz-Carlton, Tokyo, which is a very thorough analysis of the hotel`s challenges, strategic recommendations, and the action plan for the proper implementation of the recommendations, </w:t>
      </w:r>
      <w:r w:rsidRPr="49286779" w:rsidR="6EE71A82">
        <w:rPr>
          <w:rFonts w:ascii="Arial" w:hAnsi="Arial" w:eastAsia="Arial" w:cs="Arial"/>
          <w:noProof w:val="0"/>
          <w:sz w:val="22"/>
          <w:szCs w:val="22"/>
          <w:lang w:val="en-GB"/>
        </w:rPr>
        <w:t>represents</w:t>
      </w:r>
      <w:r w:rsidRPr="49286779" w:rsidR="6EE71A82">
        <w:rPr>
          <w:rFonts w:ascii="Arial" w:hAnsi="Arial" w:eastAsia="Arial" w:cs="Arial"/>
          <w:noProof w:val="0"/>
          <w:sz w:val="22"/>
          <w:szCs w:val="22"/>
          <w:lang w:val="en-GB"/>
        </w:rPr>
        <w:t xml:space="preserve"> the work done by the consultants. The report pursued the details in essential areas like guest service inconsistencies, slow response times, dropping customer satisfaction levels, staff preparedness, and effectiveness of feedback instruments. Its goal was to give valuable information and operations tools that would improve the hotel efficiency and elevate the quality of the guest experience.</w:t>
      </w:r>
    </w:p>
    <w:p w:rsidR="6EE71A82" w:rsidP="49286779" w:rsidRDefault="6EE71A82" w14:paraId="68ED7FCF" w14:textId="5FD2DF02">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Using PESTEL (Political, Economic, Social, Technological, Environmental, and Legal) and SWOT (Strengths, Weaknesses, Opportunities, Threats) frameworks, the report performed a thorough analysis. This analysis has highlighted for us both external and internal factors that </w:t>
      </w:r>
      <w:r w:rsidRPr="49286779" w:rsidR="6EE71A82">
        <w:rPr>
          <w:rFonts w:ascii="Arial" w:hAnsi="Arial" w:eastAsia="Arial" w:cs="Arial"/>
          <w:noProof w:val="0"/>
          <w:sz w:val="22"/>
          <w:szCs w:val="22"/>
          <w:lang w:val="en-GB"/>
        </w:rPr>
        <w:t>impact</w:t>
      </w:r>
      <w:r w:rsidRPr="49286779" w:rsidR="6EE71A82">
        <w:rPr>
          <w:rFonts w:ascii="Arial" w:hAnsi="Arial" w:eastAsia="Arial" w:cs="Arial"/>
          <w:noProof w:val="0"/>
          <w:sz w:val="22"/>
          <w:szCs w:val="22"/>
          <w:lang w:val="en-GB"/>
        </w:rPr>
        <w:t xml:space="preserve"> on the hotel's performance, pinpointing </w:t>
      </w:r>
      <w:r w:rsidRPr="49286779" w:rsidR="0220385F">
        <w:rPr>
          <w:rFonts w:ascii="Arial" w:hAnsi="Arial" w:eastAsia="Arial" w:cs="Arial"/>
          <w:noProof w:val="0"/>
          <w:sz w:val="22"/>
          <w:szCs w:val="22"/>
          <w:lang w:val="en-GB"/>
        </w:rPr>
        <w:t>key areas</w:t>
      </w:r>
      <w:r w:rsidRPr="49286779" w:rsidR="6EE71A82">
        <w:rPr>
          <w:rFonts w:ascii="Arial" w:hAnsi="Arial" w:eastAsia="Arial" w:cs="Arial"/>
          <w:noProof w:val="0"/>
          <w:sz w:val="22"/>
          <w:szCs w:val="22"/>
          <w:lang w:val="en-GB"/>
        </w:rPr>
        <w:t xml:space="preserve"> of improvement and the risks, as well as the challenges that we could be facing. The strategies given were purposely designed to handle the problems mentioned above, the staffing teams, the advanced technology solutions, the specialized training programs, and the real-time feedback mechanisms </w:t>
      </w:r>
      <w:r w:rsidRPr="49286779" w:rsidR="4442E865">
        <w:rPr>
          <w:rFonts w:ascii="Arial" w:hAnsi="Arial" w:eastAsia="Arial" w:cs="Arial"/>
          <w:noProof w:val="0"/>
          <w:sz w:val="22"/>
          <w:szCs w:val="22"/>
          <w:lang w:val="en-GB"/>
        </w:rPr>
        <w:t>to</w:t>
      </w:r>
      <w:r w:rsidRPr="49286779" w:rsidR="6EE71A82">
        <w:rPr>
          <w:rFonts w:ascii="Arial" w:hAnsi="Arial" w:eastAsia="Arial" w:cs="Arial"/>
          <w:noProof w:val="0"/>
          <w:sz w:val="22"/>
          <w:szCs w:val="22"/>
          <w:lang w:val="en-GB"/>
        </w:rPr>
        <w:t xml:space="preserve"> address and capture the guest’s concerns quickly.</w:t>
      </w:r>
    </w:p>
    <w:p w:rsidR="6EE71A82" w:rsidP="49286779" w:rsidRDefault="6EE71A82" w14:paraId="259A1792" w14:textId="7170FC8A">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This action plan was the detailed roadmap, well-crafted so that it described every problem area, solutions, the results expected, </w:t>
      </w:r>
      <w:bookmarkStart w:name="_Int_hboMbQcN" w:id="70761803"/>
      <w:r w:rsidRPr="49286779" w:rsidR="6EE71A82">
        <w:rPr>
          <w:rFonts w:ascii="Arial" w:hAnsi="Arial" w:eastAsia="Arial" w:cs="Arial"/>
          <w:noProof w:val="0"/>
          <w:sz w:val="22"/>
          <w:szCs w:val="22"/>
          <w:lang w:val="en-GB"/>
        </w:rPr>
        <w:t>timeframes</w:t>
      </w:r>
      <w:bookmarkEnd w:id="70761803"/>
      <w:r w:rsidRPr="49286779" w:rsidR="6EE71A82">
        <w:rPr>
          <w:rFonts w:ascii="Arial" w:hAnsi="Arial" w:eastAsia="Arial" w:cs="Arial"/>
          <w:noProof w:val="0"/>
          <w:sz w:val="22"/>
          <w:szCs w:val="22"/>
          <w:lang w:val="en-GB"/>
        </w:rPr>
        <w:t xml:space="preserve"> set, and costs to be incurred. All the initiatives within the action plan were deliberately in line with industry best practices and the hotel's strategic priorities, </w:t>
      </w:r>
      <w:r w:rsidRPr="49286779" w:rsidR="6EE71A82">
        <w:rPr>
          <w:rFonts w:ascii="Arial" w:hAnsi="Arial" w:eastAsia="Arial" w:cs="Arial"/>
          <w:noProof w:val="0"/>
          <w:sz w:val="22"/>
          <w:szCs w:val="22"/>
          <w:lang w:val="en-GB"/>
        </w:rPr>
        <w:t>consequently</w:t>
      </w:r>
      <w:r w:rsidRPr="49286779" w:rsidR="6EE71A82">
        <w:rPr>
          <w:rFonts w:ascii="Arial" w:hAnsi="Arial" w:eastAsia="Arial" w:cs="Arial"/>
          <w:noProof w:val="0"/>
          <w:sz w:val="22"/>
          <w:szCs w:val="22"/>
          <w:lang w:val="en-GB"/>
        </w:rPr>
        <w:t xml:space="preserve"> forming a coherent and purposeful approach towards the purpose of overcoming the set challenges.</w:t>
      </w:r>
    </w:p>
    <w:p w:rsidR="6EE71A82" w:rsidP="49286779" w:rsidRDefault="6EE71A82" w14:paraId="755AF137" w14:textId="272F6624">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The report focussed on the critical importance of continuous process improvement, innovation, and total customer satisfaction within the hospitality industry. This collaboration between Global Hospitality Insights and The Ritz-Carlton, Tokyo, mirrors a shared aim of achieving excellence and long-term development. Assured of the effectiveness of the proposed strategies and action plan, their implementation is expected to result in concrete improvements in efficiency, increase the level of guest satisfaction, and, </w:t>
      </w:r>
      <w:r w:rsidRPr="49286779" w:rsidR="6EE71A82">
        <w:rPr>
          <w:rFonts w:ascii="Arial" w:hAnsi="Arial" w:eastAsia="Arial" w:cs="Arial"/>
          <w:noProof w:val="0"/>
          <w:sz w:val="22"/>
          <w:szCs w:val="22"/>
          <w:lang w:val="en-GB"/>
        </w:rPr>
        <w:t>consequently</w:t>
      </w:r>
      <w:r w:rsidRPr="49286779" w:rsidR="6EE71A82">
        <w:rPr>
          <w:rFonts w:ascii="Arial" w:hAnsi="Arial" w:eastAsia="Arial" w:cs="Arial"/>
          <w:noProof w:val="0"/>
          <w:sz w:val="22"/>
          <w:szCs w:val="22"/>
          <w:lang w:val="en-GB"/>
        </w:rPr>
        <w:t>, improve the overall performance of The Ritz-Carlton. This will also strengthen the statue of the hotel as a distinguished market leader in luxury hospitality, breaking new grounds in terms of service excellence and guest-focused Ness.</w:t>
      </w:r>
    </w:p>
    <w:p w:rsidR="49286779" w:rsidP="49286779" w:rsidRDefault="49286779" w14:paraId="78E98E4C" w14:textId="0532851D">
      <w:pPr>
        <w:pStyle w:val="Normal"/>
        <w:spacing w:before="0" w:beforeAutospacing="off" w:after="160" w:afterAutospacing="off" w:line="360" w:lineRule="auto"/>
        <w:jc w:val="both"/>
        <w:rPr>
          <w:rFonts w:ascii="Arial" w:hAnsi="Arial" w:eastAsia="Arial" w:cs="Arial"/>
          <w:noProof w:val="0"/>
          <w:sz w:val="22"/>
          <w:szCs w:val="22"/>
          <w:lang w:val="en-GB"/>
        </w:rPr>
      </w:pPr>
    </w:p>
    <w:p w:rsidR="6EE71A82" w:rsidP="49286779" w:rsidRDefault="6EE71A82" w14:paraId="5DEC8A53" w14:textId="7D1E3D78">
      <w:pPr>
        <w:pStyle w:val="Normal"/>
        <w:spacing w:before="0" w:beforeAutospacing="off" w:after="200" w:afterAutospacing="off" w:line="276" w:lineRule="auto"/>
        <w:jc w:val="both"/>
        <w:rPr>
          <w:rFonts w:ascii="Arial" w:hAnsi="Arial" w:eastAsia="Arial" w:cs="Arial"/>
          <w:b w:val="1"/>
          <w:bCs w:val="1"/>
          <w:noProof w:val="0"/>
          <w:color w:val="auto"/>
          <w:sz w:val="22"/>
          <w:szCs w:val="22"/>
          <w:lang w:val="en-GB"/>
        </w:rPr>
      </w:pPr>
      <w:r w:rsidRPr="49286779" w:rsidR="6EE71A82">
        <w:rPr>
          <w:rFonts w:ascii="Arial" w:hAnsi="Arial" w:eastAsia="Arial" w:cs="Arial"/>
          <w:b w:val="1"/>
          <w:bCs w:val="1"/>
          <w:noProof w:val="0"/>
          <w:color w:val="auto"/>
          <w:sz w:val="22"/>
          <w:szCs w:val="22"/>
          <w:lang w:val="en-GB"/>
        </w:rPr>
        <w:t>Reference List</w:t>
      </w:r>
    </w:p>
    <w:p w:rsidR="6EE71A82" w:rsidP="49286779" w:rsidRDefault="6EE71A82" w14:paraId="5B122617" w14:textId="7D0AB70A">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Abubakar, A.M., </w:t>
      </w:r>
      <w:r w:rsidRPr="49286779" w:rsidR="6EE71A82">
        <w:rPr>
          <w:rFonts w:ascii="Arial" w:hAnsi="Arial" w:eastAsia="Arial" w:cs="Arial"/>
          <w:noProof w:val="0"/>
          <w:sz w:val="22"/>
          <w:szCs w:val="22"/>
          <w:lang w:val="en-GB"/>
        </w:rPr>
        <w:t>Elrehail</w:t>
      </w:r>
      <w:r w:rsidRPr="49286779" w:rsidR="6EE71A82">
        <w:rPr>
          <w:rFonts w:ascii="Arial" w:hAnsi="Arial" w:eastAsia="Arial" w:cs="Arial"/>
          <w:noProof w:val="0"/>
          <w:sz w:val="22"/>
          <w:szCs w:val="22"/>
          <w:lang w:val="en-GB"/>
        </w:rPr>
        <w:t xml:space="preserve">, H., </w:t>
      </w:r>
      <w:r w:rsidRPr="49286779" w:rsidR="6EE71A82">
        <w:rPr>
          <w:rFonts w:ascii="Arial" w:hAnsi="Arial" w:eastAsia="Arial" w:cs="Arial"/>
          <w:noProof w:val="0"/>
          <w:sz w:val="22"/>
          <w:szCs w:val="22"/>
          <w:lang w:val="en-GB"/>
        </w:rPr>
        <w:t>Alatailat</w:t>
      </w:r>
      <w:r w:rsidRPr="49286779" w:rsidR="6EE71A82">
        <w:rPr>
          <w:rFonts w:ascii="Arial" w:hAnsi="Arial" w:eastAsia="Arial" w:cs="Arial"/>
          <w:noProof w:val="0"/>
          <w:sz w:val="22"/>
          <w:szCs w:val="22"/>
          <w:lang w:val="en-GB"/>
        </w:rPr>
        <w:t xml:space="preserve">, M.A. and Elçi, A., 2019. Knowledge management, decision-making </w:t>
      </w:r>
      <w:r w:rsidRPr="49286779" w:rsidR="51356538">
        <w:rPr>
          <w:rFonts w:ascii="Arial" w:hAnsi="Arial" w:eastAsia="Arial" w:cs="Arial"/>
          <w:noProof w:val="0"/>
          <w:sz w:val="22"/>
          <w:szCs w:val="22"/>
          <w:lang w:val="en-GB"/>
        </w:rPr>
        <w:t>style,</w:t>
      </w:r>
      <w:r w:rsidRPr="49286779" w:rsidR="6EE71A82">
        <w:rPr>
          <w:rFonts w:ascii="Arial" w:hAnsi="Arial" w:eastAsia="Arial" w:cs="Arial"/>
          <w:noProof w:val="0"/>
          <w:sz w:val="22"/>
          <w:szCs w:val="22"/>
          <w:lang w:val="en-GB"/>
        </w:rPr>
        <w:t xml:space="preserve"> and organizational performance. Journal of Innovation &amp; Knowledge, 4(2), pp.104-114.</w:t>
      </w:r>
    </w:p>
    <w:p w:rsidR="6EE71A82" w:rsidP="49286779" w:rsidRDefault="6EE71A82" w14:paraId="49B033F9" w14:textId="5C2D7790">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Albu, O.B. and Flyverbom, M., 2019. Organizational transparency: Conceptualizations, conditions, and consequences. Business &amp; society, 58(2), pp.268-297.</w:t>
      </w:r>
    </w:p>
    <w:p w:rsidR="6EE71A82" w:rsidP="49286779" w:rsidRDefault="6EE71A82" w14:paraId="7AB9C3D9" w14:textId="03A096C7">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Al-Jabari, B. and Ghazzawi, I., 2019. Organizational Commitment: A Review of the Conceptual and Empirical Literature and a Research Agenda. International Leadership Journal, 11(1).</w:t>
      </w:r>
    </w:p>
    <w:p w:rsidR="6EE71A82" w:rsidP="49286779" w:rsidRDefault="6EE71A82" w14:paraId="5F575A51" w14:textId="2C214489">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Antunes, H.D.J.G. and Pinheiro, P.G., 2020. Linking knowledge management, organizational </w:t>
      </w:r>
      <w:bookmarkStart w:name="_Int_jKZlRDMe" w:id="720532251"/>
      <w:r w:rsidRPr="49286779" w:rsidR="6EE71A82">
        <w:rPr>
          <w:rFonts w:ascii="Arial" w:hAnsi="Arial" w:eastAsia="Arial" w:cs="Arial"/>
          <w:noProof w:val="0"/>
          <w:sz w:val="22"/>
          <w:szCs w:val="22"/>
          <w:lang w:val="en-GB"/>
        </w:rPr>
        <w:t>learning</w:t>
      </w:r>
      <w:bookmarkEnd w:id="720532251"/>
      <w:r w:rsidRPr="49286779" w:rsidR="6EE71A82">
        <w:rPr>
          <w:rFonts w:ascii="Arial" w:hAnsi="Arial" w:eastAsia="Arial" w:cs="Arial"/>
          <w:noProof w:val="0"/>
          <w:sz w:val="22"/>
          <w:szCs w:val="22"/>
          <w:lang w:val="en-GB"/>
        </w:rPr>
        <w:t xml:space="preserve"> and memory. Journal of Innovation &amp; Knowledge, 5(2), pp.140-149.</w:t>
      </w:r>
    </w:p>
    <w:p w:rsidR="6EE71A82" w:rsidP="49286779" w:rsidRDefault="6EE71A82" w14:paraId="138A19FD" w14:textId="36E9B8AE">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Anwar, </w:t>
      </w:r>
      <w:bookmarkStart w:name="_Int_WTAQOJMl" w:id="557106669"/>
      <w:r w:rsidRPr="49286779" w:rsidR="6EE71A82">
        <w:rPr>
          <w:rFonts w:ascii="Arial" w:hAnsi="Arial" w:eastAsia="Arial" w:cs="Arial"/>
          <w:noProof w:val="0"/>
          <w:sz w:val="22"/>
          <w:szCs w:val="22"/>
          <w:lang w:val="en-GB"/>
        </w:rPr>
        <w:t>G.</w:t>
      </w:r>
      <w:bookmarkEnd w:id="557106669"/>
      <w:r w:rsidRPr="49286779" w:rsidR="6EE71A82">
        <w:rPr>
          <w:rFonts w:ascii="Arial" w:hAnsi="Arial" w:eastAsia="Arial" w:cs="Arial"/>
          <w:noProof w:val="0"/>
          <w:sz w:val="22"/>
          <w:szCs w:val="22"/>
          <w:lang w:val="en-GB"/>
        </w:rPr>
        <w:t xml:space="preserve"> and Abdullah, N.N., 2021. The impact of Human resource management practice on Organizational performance. International journal of Engineering, Business and Management (IJEBM), 5.</w:t>
      </w:r>
    </w:p>
    <w:p w:rsidR="6EE71A82" w:rsidP="49286779" w:rsidRDefault="6EE71A82" w14:paraId="6FD34A1C" w14:textId="07336868">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Atroszko</w:t>
      </w:r>
      <w:r w:rsidRPr="49286779" w:rsidR="6EE71A82">
        <w:rPr>
          <w:rFonts w:ascii="Arial" w:hAnsi="Arial" w:eastAsia="Arial" w:cs="Arial"/>
          <w:noProof w:val="0"/>
          <w:sz w:val="22"/>
          <w:szCs w:val="22"/>
          <w:lang w:val="en-GB"/>
        </w:rPr>
        <w:t xml:space="preserve">, P.A. and </w:t>
      </w:r>
      <w:r w:rsidRPr="49286779" w:rsidR="6EE71A82">
        <w:rPr>
          <w:rFonts w:ascii="Arial" w:hAnsi="Arial" w:eastAsia="Arial" w:cs="Arial"/>
          <w:noProof w:val="0"/>
          <w:sz w:val="22"/>
          <w:szCs w:val="22"/>
          <w:lang w:val="en-GB"/>
        </w:rPr>
        <w:t>Atroszko</w:t>
      </w:r>
      <w:r w:rsidRPr="49286779" w:rsidR="6EE71A82">
        <w:rPr>
          <w:rFonts w:ascii="Arial" w:hAnsi="Arial" w:eastAsia="Arial" w:cs="Arial"/>
          <w:noProof w:val="0"/>
          <w:sz w:val="22"/>
          <w:szCs w:val="22"/>
          <w:lang w:val="en-GB"/>
        </w:rPr>
        <w:t xml:space="preserve">, B., 2020. The costs of work-addicted managers in organizations: Towards integrating clinical and organizational frameworks. </w:t>
      </w:r>
      <w:r w:rsidRPr="49286779" w:rsidR="1710FF41">
        <w:rPr>
          <w:rFonts w:ascii="Arial" w:hAnsi="Arial" w:eastAsia="Arial" w:cs="Arial"/>
          <w:noProof w:val="0"/>
          <w:sz w:val="22"/>
          <w:szCs w:val="22"/>
          <w:lang w:val="en-GB"/>
        </w:rPr>
        <w:t>Amphitheatre</w:t>
      </w:r>
      <w:r w:rsidRPr="49286779" w:rsidR="6EE71A82">
        <w:rPr>
          <w:rFonts w:ascii="Arial" w:hAnsi="Arial" w:eastAsia="Arial" w:cs="Arial"/>
          <w:noProof w:val="0"/>
          <w:sz w:val="22"/>
          <w:szCs w:val="22"/>
          <w:lang w:val="en-GB"/>
        </w:rPr>
        <w:t xml:space="preserve"> Economic, 22(14), pp.1265-1282.</w:t>
      </w:r>
    </w:p>
    <w:p w:rsidR="6EE71A82" w:rsidP="49286779" w:rsidRDefault="6EE71A82" w14:paraId="0F7FDEF3" w14:textId="4A00A2BE">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Baumane-Vītoliņa</w:t>
      </w:r>
      <w:r w:rsidRPr="49286779" w:rsidR="6EE71A82">
        <w:rPr>
          <w:rFonts w:ascii="Arial" w:hAnsi="Arial" w:eastAsia="Arial" w:cs="Arial"/>
          <w:noProof w:val="0"/>
          <w:sz w:val="22"/>
          <w:szCs w:val="22"/>
          <w:lang w:val="en-GB"/>
        </w:rPr>
        <w:t xml:space="preserve">, I., </w:t>
      </w:r>
      <w:r w:rsidRPr="49286779" w:rsidR="6EE71A82">
        <w:rPr>
          <w:rFonts w:ascii="Arial" w:hAnsi="Arial" w:eastAsia="Arial" w:cs="Arial"/>
          <w:noProof w:val="0"/>
          <w:sz w:val="22"/>
          <w:szCs w:val="22"/>
          <w:lang w:val="en-GB"/>
        </w:rPr>
        <w:t>Woschank</w:t>
      </w:r>
      <w:r w:rsidRPr="49286779" w:rsidR="6EE71A82">
        <w:rPr>
          <w:rFonts w:ascii="Arial" w:hAnsi="Arial" w:eastAsia="Arial" w:cs="Arial"/>
          <w:noProof w:val="0"/>
          <w:sz w:val="22"/>
          <w:szCs w:val="22"/>
          <w:lang w:val="en-GB"/>
        </w:rPr>
        <w:t xml:space="preserve">, M., </w:t>
      </w:r>
      <w:r w:rsidRPr="49286779" w:rsidR="6EE71A82">
        <w:rPr>
          <w:rFonts w:ascii="Arial" w:hAnsi="Arial" w:eastAsia="Arial" w:cs="Arial"/>
          <w:noProof w:val="0"/>
          <w:sz w:val="22"/>
          <w:szCs w:val="22"/>
          <w:lang w:val="en-GB"/>
        </w:rPr>
        <w:t>Apsalone</w:t>
      </w:r>
      <w:r w:rsidRPr="49286779" w:rsidR="6EE71A82">
        <w:rPr>
          <w:rFonts w:ascii="Arial" w:hAnsi="Arial" w:eastAsia="Arial" w:cs="Arial"/>
          <w:noProof w:val="0"/>
          <w:sz w:val="22"/>
          <w:szCs w:val="22"/>
          <w:lang w:val="en-GB"/>
        </w:rPr>
        <w:t xml:space="preserve">, M., </w:t>
      </w:r>
      <w:r w:rsidRPr="49286779" w:rsidR="6EE71A82">
        <w:rPr>
          <w:rFonts w:ascii="Arial" w:hAnsi="Arial" w:eastAsia="Arial" w:cs="Arial"/>
          <w:noProof w:val="0"/>
          <w:sz w:val="22"/>
          <w:szCs w:val="22"/>
          <w:lang w:val="en-GB"/>
        </w:rPr>
        <w:t>Šumilo</w:t>
      </w:r>
      <w:r w:rsidRPr="49286779" w:rsidR="6EE71A82">
        <w:rPr>
          <w:rFonts w:ascii="Arial" w:hAnsi="Arial" w:eastAsia="Arial" w:cs="Arial"/>
          <w:noProof w:val="0"/>
          <w:sz w:val="22"/>
          <w:szCs w:val="22"/>
          <w:lang w:val="en-GB"/>
        </w:rPr>
        <w:t>, Ē. and Pacher, C., 2022. Organizational innovation implications for manufacturing SMEs: Findings from an empirical study. Procedia computer science, 200, pp.738-747.</w:t>
      </w:r>
    </w:p>
    <w:p w:rsidR="6EE71A82" w:rsidP="49286779" w:rsidRDefault="6EE71A82" w14:paraId="3C5F2C90" w14:textId="7B94A0F4">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Bhatti, A., Rehman, S.U. and Rumman, J.B.A., 2020. Organizational capabilities </w:t>
      </w:r>
      <w:bookmarkStart w:name="_Int_z7j45w3G" w:id="727985045"/>
      <w:r w:rsidRPr="49286779" w:rsidR="6EE71A82">
        <w:rPr>
          <w:rFonts w:ascii="Arial" w:hAnsi="Arial" w:eastAsia="Arial" w:cs="Arial"/>
          <w:noProof w:val="0"/>
          <w:sz w:val="22"/>
          <w:szCs w:val="22"/>
          <w:lang w:val="en-GB"/>
        </w:rPr>
        <w:t>mediates</w:t>
      </w:r>
      <w:bookmarkEnd w:id="727985045"/>
      <w:r w:rsidRPr="49286779" w:rsidR="6EE71A82">
        <w:rPr>
          <w:rFonts w:ascii="Arial" w:hAnsi="Arial" w:eastAsia="Arial" w:cs="Arial"/>
          <w:noProof w:val="0"/>
          <w:sz w:val="22"/>
          <w:szCs w:val="22"/>
          <w:lang w:val="en-GB"/>
        </w:rPr>
        <w:t xml:space="preserve"> between organizational culture, entrepreneurial orientation, and organizational performance of SMEs in Pakistan. Entrepreneurial Business and Economics Review, 8(4), pp.85-103.</w:t>
      </w:r>
    </w:p>
    <w:p w:rsidR="6EE71A82" w:rsidP="49286779" w:rsidRDefault="6EE71A82" w14:paraId="589C2B19" w14:textId="5727F64B">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Bratton, J., 2020. Work and organizational behaviour. Red Globe Press.</w:t>
      </w:r>
    </w:p>
    <w:p w:rsidR="6EE71A82" w:rsidP="49286779" w:rsidRDefault="6EE71A82" w14:paraId="522D8617" w14:textId="4B527028">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Brunsson</w:t>
      </w:r>
      <w:r w:rsidRPr="49286779" w:rsidR="6EE71A82">
        <w:rPr>
          <w:rFonts w:ascii="Arial" w:hAnsi="Arial" w:eastAsia="Arial" w:cs="Arial"/>
          <w:noProof w:val="0"/>
          <w:sz w:val="22"/>
          <w:szCs w:val="22"/>
          <w:lang w:val="en-GB"/>
        </w:rPr>
        <w:t xml:space="preserve">, N., 2019. The irrationality of action and action rationality: decisions, </w:t>
      </w:r>
      <w:bookmarkStart w:name="_Int_RFrTEBWN" w:id="1053140500"/>
      <w:r w:rsidRPr="49286779" w:rsidR="6EE71A82">
        <w:rPr>
          <w:rFonts w:ascii="Arial" w:hAnsi="Arial" w:eastAsia="Arial" w:cs="Arial"/>
          <w:noProof w:val="0"/>
          <w:sz w:val="22"/>
          <w:szCs w:val="22"/>
          <w:lang w:val="en-GB"/>
        </w:rPr>
        <w:t>ideologies</w:t>
      </w:r>
      <w:bookmarkEnd w:id="1053140500"/>
      <w:r w:rsidRPr="49286779" w:rsidR="6EE71A82">
        <w:rPr>
          <w:rFonts w:ascii="Arial" w:hAnsi="Arial" w:eastAsia="Arial" w:cs="Arial"/>
          <w:noProof w:val="0"/>
          <w:sz w:val="22"/>
          <w:szCs w:val="22"/>
          <w:lang w:val="en-GB"/>
        </w:rPr>
        <w:t xml:space="preserve"> and organizational actions. In Management Control Theory (pp. 395-410). Routledge.</w:t>
      </w:r>
    </w:p>
    <w:p w:rsidR="6EE71A82" w:rsidP="49286779" w:rsidRDefault="6EE71A82" w14:paraId="154F2951" w14:textId="2C8D78F6">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Buchanan, D.A. and Huczynski, A., 2019. Organizational behaviour. Pearson UK.</w:t>
      </w:r>
    </w:p>
    <w:p w:rsidR="6EE71A82" w:rsidP="49286779" w:rsidRDefault="6EE71A82" w14:paraId="4502E76A" w14:textId="341766E7">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Cameron, E. and Green, M., 2019. Making sense of change management: A complete guide to the models, </w:t>
      </w:r>
      <w:bookmarkStart w:name="_Int_wsiRZZPO" w:id="2061496974"/>
      <w:r w:rsidRPr="49286779" w:rsidR="6EE71A82">
        <w:rPr>
          <w:rFonts w:ascii="Arial" w:hAnsi="Arial" w:eastAsia="Arial" w:cs="Arial"/>
          <w:noProof w:val="0"/>
          <w:sz w:val="22"/>
          <w:szCs w:val="22"/>
          <w:lang w:val="en-GB"/>
        </w:rPr>
        <w:t>tools</w:t>
      </w:r>
      <w:bookmarkEnd w:id="2061496974"/>
      <w:r w:rsidRPr="49286779" w:rsidR="6EE71A82">
        <w:rPr>
          <w:rFonts w:ascii="Arial" w:hAnsi="Arial" w:eastAsia="Arial" w:cs="Arial"/>
          <w:noProof w:val="0"/>
          <w:sz w:val="22"/>
          <w:szCs w:val="22"/>
          <w:lang w:val="en-GB"/>
        </w:rPr>
        <w:t xml:space="preserve"> and techniques of organizational change. Kogan Page Publishers.</w:t>
      </w:r>
    </w:p>
    <w:p w:rsidR="6EE71A82" w:rsidP="49286779" w:rsidRDefault="6EE71A82" w14:paraId="3687DB44" w14:textId="09F09E27">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Chen, H. and </w:t>
      </w:r>
      <w:r w:rsidRPr="49286779" w:rsidR="6EE71A82">
        <w:rPr>
          <w:rFonts w:ascii="Arial" w:hAnsi="Arial" w:eastAsia="Arial" w:cs="Arial"/>
          <w:noProof w:val="0"/>
          <w:sz w:val="22"/>
          <w:szCs w:val="22"/>
          <w:lang w:val="en-GB"/>
        </w:rPr>
        <w:t>Eyoun</w:t>
      </w:r>
      <w:r w:rsidRPr="49286779" w:rsidR="6EE71A82">
        <w:rPr>
          <w:rFonts w:ascii="Arial" w:hAnsi="Arial" w:eastAsia="Arial" w:cs="Arial"/>
          <w:noProof w:val="0"/>
          <w:sz w:val="22"/>
          <w:szCs w:val="22"/>
          <w:lang w:val="en-GB"/>
        </w:rPr>
        <w:t>, K., 2021. Do mindfulness and perceived organizational support work? Fear of COVID-19 on restaurant frontline employees’ job insecurity and emotional exhaustion. International journal of hospitality management, 94, p.102850.</w:t>
      </w:r>
    </w:p>
    <w:p w:rsidR="6EE71A82" w:rsidP="49286779" w:rsidRDefault="6EE71A82" w14:paraId="1DD76FFB" w14:textId="338215D8">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Clohessy, T. and Acton, T., 2019. Investigating the influence of organizational factors on blockchain adoption: An innovation theory perspective. Industrial Management &amp; Data Systems, 119(7), pp.1457-1491.</w:t>
      </w:r>
    </w:p>
    <w:p w:rsidR="6EE71A82" w:rsidP="49286779" w:rsidRDefault="6EE71A82" w14:paraId="5D109C4D" w14:textId="4B7B970B">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Coraiola</w:t>
      </w:r>
      <w:r w:rsidRPr="49286779" w:rsidR="6EE71A82">
        <w:rPr>
          <w:rFonts w:ascii="Arial" w:hAnsi="Arial" w:eastAsia="Arial" w:cs="Arial"/>
          <w:noProof w:val="0"/>
          <w:sz w:val="22"/>
          <w:szCs w:val="22"/>
          <w:lang w:val="en-GB"/>
        </w:rPr>
        <w:t>, D.M. and Murcia, M.J., 2020. From organizational learning to organizational mnemonics: Redrawing the boundaries of the field. Management Learning, 51(2), pp.227-240.</w:t>
      </w:r>
    </w:p>
    <w:p w:rsidR="6EE71A82" w:rsidP="49286779" w:rsidRDefault="6EE71A82" w14:paraId="7C5CADF6" w14:textId="1910BEC1">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Dekker, H., </w:t>
      </w:r>
      <w:r w:rsidRPr="49286779" w:rsidR="6EE71A82">
        <w:rPr>
          <w:rFonts w:ascii="Arial" w:hAnsi="Arial" w:eastAsia="Arial" w:cs="Arial"/>
          <w:noProof w:val="0"/>
          <w:sz w:val="22"/>
          <w:szCs w:val="22"/>
          <w:lang w:val="en-GB"/>
        </w:rPr>
        <w:t>Donada</w:t>
      </w:r>
      <w:r w:rsidRPr="49286779" w:rsidR="6EE71A82">
        <w:rPr>
          <w:rFonts w:ascii="Arial" w:hAnsi="Arial" w:eastAsia="Arial" w:cs="Arial"/>
          <w:noProof w:val="0"/>
          <w:sz w:val="22"/>
          <w:szCs w:val="22"/>
          <w:lang w:val="en-GB"/>
        </w:rPr>
        <w:t xml:space="preserve">, C., Mothe, C. and </w:t>
      </w:r>
      <w:r w:rsidRPr="49286779" w:rsidR="6EE71A82">
        <w:rPr>
          <w:rFonts w:ascii="Arial" w:hAnsi="Arial" w:eastAsia="Arial" w:cs="Arial"/>
          <w:noProof w:val="0"/>
          <w:sz w:val="22"/>
          <w:szCs w:val="22"/>
          <w:lang w:val="en-GB"/>
        </w:rPr>
        <w:t>Nogatchewsky</w:t>
      </w:r>
      <w:r w:rsidRPr="49286779" w:rsidR="6EE71A82">
        <w:rPr>
          <w:rFonts w:ascii="Arial" w:hAnsi="Arial" w:eastAsia="Arial" w:cs="Arial"/>
          <w:noProof w:val="0"/>
          <w:sz w:val="22"/>
          <w:szCs w:val="22"/>
          <w:lang w:val="en-GB"/>
        </w:rPr>
        <w:t xml:space="preserve">, G., 2019. Boundary spanner relational </w:t>
      </w:r>
      <w:r w:rsidRPr="49286779" w:rsidR="6EE71A82">
        <w:rPr>
          <w:rFonts w:ascii="Arial" w:hAnsi="Arial" w:eastAsia="Arial" w:cs="Arial"/>
          <w:noProof w:val="0"/>
          <w:sz w:val="22"/>
          <w:szCs w:val="22"/>
          <w:lang w:val="en-GB"/>
        </w:rPr>
        <w:t>behavior</w:t>
      </w:r>
      <w:r w:rsidRPr="49286779" w:rsidR="6EE71A82">
        <w:rPr>
          <w:rFonts w:ascii="Arial" w:hAnsi="Arial" w:eastAsia="Arial" w:cs="Arial"/>
          <w:noProof w:val="0"/>
          <w:sz w:val="22"/>
          <w:szCs w:val="22"/>
          <w:lang w:val="en-GB"/>
        </w:rPr>
        <w:t xml:space="preserve"> and inter-organizational control in supply chain relationships. Industrial Marketing Management, 77, pp.143-154.</w:t>
      </w:r>
    </w:p>
    <w:p w:rsidR="6EE71A82" w:rsidP="49286779" w:rsidRDefault="6EE71A82" w14:paraId="6086D93D" w14:textId="48BE9A72">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Di Stefano, G., Scrima, F. and Parry, E., 2019. The effect of organizational culture on deviant </w:t>
      </w:r>
      <w:r w:rsidRPr="49286779" w:rsidR="6EE71A82">
        <w:rPr>
          <w:rFonts w:ascii="Arial" w:hAnsi="Arial" w:eastAsia="Arial" w:cs="Arial"/>
          <w:noProof w:val="0"/>
          <w:sz w:val="22"/>
          <w:szCs w:val="22"/>
          <w:lang w:val="en-GB"/>
        </w:rPr>
        <w:t>behaviors</w:t>
      </w:r>
      <w:r w:rsidRPr="49286779" w:rsidR="6EE71A82">
        <w:rPr>
          <w:rFonts w:ascii="Arial" w:hAnsi="Arial" w:eastAsia="Arial" w:cs="Arial"/>
          <w:noProof w:val="0"/>
          <w:sz w:val="22"/>
          <w:szCs w:val="22"/>
          <w:lang w:val="en-GB"/>
        </w:rPr>
        <w:t xml:space="preserve"> in the workplace. The International Journal of Human Resource Management, 30(17), pp.2482-2503.</w:t>
      </w:r>
    </w:p>
    <w:p w:rsidR="6EE71A82" w:rsidP="49286779" w:rsidRDefault="6EE71A82" w14:paraId="64C5AB9C" w14:textId="39DAAD0D">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Dubey, R., Gunasekaran, A., Childe, S.J., Fosso Wamba, S., </w:t>
      </w:r>
      <w:r w:rsidRPr="49286779" w:rsidR="6EE71A82">
        <w:rPr>
          <w:rFonts w:ascii="Arial" w:hAnsi="Arial" w:eastAsia="Arial" w:cs="Arial"/>
          <w:noProof w:val="0"/>
          <w:sz w:val="22"/>
          <w:szCs w:val="22"/>
          <w:lang w:val="en-GB"/>
        </w:rPr>
        <w:t>Roubaud</w:t>
      </w:r>
      <w:r w:rsidRPr="49286779" w:rsidR="6EE71A82">
        <w:rPr>
          <w:rFonts w:ascii="Arial" w:hAnsi="Arial" w:eastAsia="Arial" w:cs="Arial"/>
          <w:noProof w:val="0"/>
          <w:sz w:val="22"/>
          <w:szCs w:val="22"/>
          <w:lang w:val="en-GB"/>
        </w:rPr>
        <w:t xml:space="preserve">, D. and </w:t>
      </w:r>
      <w:r w:rsidRPr="49286779" w:rsidR="6EE71A82">
        <w:rPr>
          <w:rFonts w:ascii="Arial" w:hAnsi="Arial" w:eastAsia="Arial" w:cs="Arial"/>
          <w:noProof w:val="0"/>
          <w:sz w:val="22"/>
          <w:szCs w:val="22"/>
          <w:lang w:val="en-GB"/>
        </w:rPr>
        <w:t>Foropon</w:t>
      </w:r>
      <w:r w:rsidRPr="49286779" w:rsidR="6EE71A82">
        <w:rPr>
          <w:rFonts w:ascii="Arial" w:hAnsi="Arial" w:eastAsia="Arial" w:cs="Arial"/>
          <w:noProof w:val="0"/>
          <w:sz w:val="22"/>
          <w:szCs w:val="22"/>
          <w:lang w:val="en-GB"/>
        </w:rPr>
        <w:t>, C., 2021. Empirical investigation of data analytics capability and organizational flexibility as complements to supply chain resilience. International Journal of Production Research, 59(1), pp.110-128.</w:t>
      </w:r>
    </w:p>
    <w:p w:rsidR="6EE71A82" w:rsidP="49286779" w:rsidRDefault="6EE71A82" w14:paraId="1C836241" w14:textId="049119FA">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Duchek, S., 2020. Organizational resilience: a capability-based conceptualization. Business research, 13(1), pp.215-246.</w:t>
      </w:r>
    </w:p>
    <w:p w:rsidR="6EE71A82" w:rsidP="49286779" w:rsidRDefault="6EE71A82" w14:paraId="198FB612" w14:textId="1A1727DB">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Duong, B.A.T., Truong, H.Q., </w:t>
      </w:r>
      <w:r w:rsidRPr="49286779" w:rsidR="6EE71A82">
        <w:rPr>
          <w:rFonts w:ascii="Arial" w:hAnsi="Arial" w:eastAsia="Arial" w:cs="Arial"/>
          <w:noProof w:val="0"/>
          <w:sz w:val="22"/>
          <w:szCs w:val="22"/>
          <w:lang w:val="en-GB"/>
        </w:rPr>
        <w:t>Sameiro</w:t>
      </w:r>
      <w:r w:rsidRPr="49286779" w:rsidR="6EE71A82">
        <w:rPr>
          <w:rFonts w:ascii="Arial" w:hAnsi="Arial" w:eastAsia="Arial" w:cs="Arial"/>
          <w:noProof w:val="0"/>
          <w:sz w:val="22"/>
          <w:szCs w:val="22"/>
          <w:lang w:val="en-GB"/>
        </w:rPr>
        <w:t xml:space="preserve">, M., Sampaio, P., Fernandes, A.C., Vilhena, E., Bui, L.T.C. and </w:t>
      </w:r>
      <w:r w:rsidRPr="49286779" w:rsidR="6EE71A82">
        <w:rPr>
          <w:rFonts w:ascii="Arial" w:hAnsi="Arial" w:eastAsia="Arial" w:cs="Arial"/>
          <w:noProof w:val="0"/>
          <w:sz w:val="22"/>
          <w:szCs w:val="22"/>
          <w:lang w:val="en-GB"/>
        </w:rPr>
        <w:t>Yadohisa</w:t>
      </w:r>
      <w:r w:rsidRPr="49286779" w:rsidR="6EE71A82">
        <w:rPr>
          <w:rFonts w:ascii="Arial" w:hAnsi="Arial" w:eastAsia="Arial" w:cs="Arial"/>
          <w:noProof w:val="0"/>
          <w:sz w:val="22"/>
          <w:szCs w:val="22"/>
          <w:lang w:val="en-GB"/>
        </w:rPr>
        <w:t>, H., 2019. Supply chain management and organizational performance: the resonant influence. International Journal of Quality &amp; Reliability Management, 36(7), pp.1053-1077.</w:t>
      </w:r>
    </w:p>
    <w:p w:rsidR="6EE71A82" w:rsidP="49286779" w:rsidRDefault="6EE71A82" w14:paraId="601838C6" w14:textId="67151D31">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Eliyana, A. and </w:t>
      </w:r>
      <w:r w:rsidRPr="49286779" w:rsidR="6EE71A82">
        <w:rPr>
          <w:rFonts w:ascii="Arial" w:hAnsi="Arial" w:eastAsia="Arial" w:cs="Arial"/>
          <w:noProof w:val="0"/>
          <w:sz w:val="22"/>
          <w:szCs w:val="22"/>
          <w:lang w:val="en-GB"/>
        </w:rPr>
        <w:t>Ma’arif</w:t>
      </w:r>
      <w:r w:rsidRPr="49286779" w:rsidR="6EE71A82">
        <w:rPr>
          <w:rFonts w:ascii="Arial" w:hAnsi="Arial" w:eastAsia="Arial" w:cs="Arial"/>
          <w:noProof w:val="0"/>
          <w:sz w:val="22"/>
          <w:szCs w:val="22"/>
          <w:lang w:val="en-GB"/>
        </w:rPr>
        <w:t>, S., 2019. Job satisfaction and organizational commitment effect in the transformational leadership towards employee performance. European Research on Management and Business Economics, 25(3), pp.144-150.</w:t>
      </w:r>
    </w:p>
    <w:p w:rsidR="6EE71A82" w:rsidP="49286779" w:rsidRDefault="6EE71A82" w14:paraId="2F80F144" w14:textId="55599958">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El-Kassar, A.N. and Singh, S.K., 2019. Green innovation and organizational performance: The influence of big data and the moderating role of management commitment and HR practices. Technological forecasting and social change, 144, pp.483-498.</w:t>
      </w:r>
    </w:p>
    <w:p w:rsidR="6EE71A82" w:rsidP="49286779" w:rsidRDefault="6EE71A82" w14:paraId="45B59BC4" w14:textId="3F5018B7">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Etter, M., </w:t>
      </w:r>
      <w:r w:rsidRPr="49286779" w:rsidR="6EE71A82">
        <w:rPr>
          <w:rFonts w:ascii="Arial" w:hAnsi="Arial" w:eastAsia="Arial" w:cs="Arial"/>
          <w:noProof w:val="0"/>
          <w:sz w:val="22"/>
          <w:szCs w:val="22"/>
          <w:lang w:val="en-GB"/>
        </w:rPr>
        <w:t>Ravasi</w:t>
      </w:r>
      <w:r w:rsidRPr="49286779" w:rsidR="6EE71A82">
        <w:rPr>
          <w:rFonts w:ascii="Arial" w:hAnsi="Arial" w:eastAsia="Arial" w:cs="Arial"/>
          <w:noProof w:val="0"/>
          <w:sz w:val="22"/>
          <w:szCs w:val="22"/>
          <w:lang w:val="en-GB"/>
        </w:rPr>
        <w:t>, D. and Colleoni, E., 2019. Social media and the formation of organizational reputation. Academy of management review, 44(1), pp.28-52.</w:t>
      </w:r>
    </w:p>
    <w:p w:rsidR="6EE71A82" w:rsidP="49286779" w:rsidRDefault="6EE71A82" w14:paraId="1CE395CB" w14:textId="58208D70">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González-Rodríguez, M.R., Martín-Samper, R.C., </w:t>
      </w:r>
      <w:r w:rsidRPr="49286779" w:rsidR="6EE71A82">
        <w:rPr>
          <w:rFonts w:ascii="Arial" w:hAnsi="Arial" w:eastAsia="Arial" w:cs="Arial"/>
          <w:noProof w:val="0"/>
          <w:sz w:val="22"/>
          <w:szCs w:val="22"/>
          <w:lang w:val="en-GB"/>
        </w:rPr>
        <w:t>Köseoglu</w:t>
      </w:r>
      <w:r w:rsidRPr="49286779" w:rsidR="6EE71A82">
        <w:rPr>
          <w:rFonts w:ascii="Arial" w:hAnsi="Arial" w:eastAsia="Arial" w:cs="Arial"/>
          <w:noProof w:val="0"/>
          <w:sz w:val="22"/>
          <w:szCs w:val="22"/>
          <w:lang w:val="en-GB"/>
        </w:rPr>
        <w:t xml:space="preserve">, M.A. and </w:t>
      </w:r>
      <w:r w:rsidRPr="49286779" w:rsidR="6EE71A82">
        <w:rPr>
          <w:rFonts w:ascii="Arial" w:hAnsi="Arial" w:eastAsia="Arial" w:cs="Arial"/>
          <w:noProof w:val="0"/>
          <w:sz w:val="22"/>
          <w:szCs w:val="22"/>
          <w:lang w:val="en-GB"/>
        </w:rPr>
        <w:t>Okumus</w:t>
      </w:r>
      <w:r w:rsidRPr="49286779" w:rsidR="6EE71A82">
        <w:rPr>
          <w:rFonts w:ascii="Arial" w:hAnsi="Arial" w:eastAsia="Arial" w:cs="Arial"/>
          <w:noProof w:val="0"/>
          <w:sz w:val="22"/>
          <w:szCs w:val="22"/>
          <w:lang w:val="en-GB"/>
        </w:rPr>
        <w:t>, F., 2019. Hotels’ corporate social responsibility practices, organizational culture, firm reputation, and performance. Journal of sustainable tourism, 27(3), pp.398-419.</w:t>
      </w:r>
    </w:p>
    <w:p w:rsidR="6EE71A82" w:rsidP="49286779" w:rsidRDefault="6EE71A82" w14:paraId="75B6860D" w14:textId="1D955A57">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Griffin, R.W., Phillips, J.M. and Gully, S.M., 2020. Organizational </w:t>
      </w:r>
      <w:r w:rsidRPr="49286779" w:rsidR="6EE71A82">
        <w:rPr>
          <w:rFonts w:ascii="Arial" w:hAnsi="Arial" w:eastAsia="Arial" w:cs="Arial"/>
          <w:noProof w:val="0"/>
          <w:sz w:val="22"/>
          <w:szCs w:val="22"/>
          <w:lang w:val="en-GB"/>
        </w:rPr>
        <w:t>behavior</w:t>
      </w:r>
      <w:r w:rsidRPr="49286779" w:rsidR="6EE71A82">
        <w:rPr>
          <w:rFonts w:ascii="Arial" w:hAnsi="Arial" w:eastAsia="Arial" w:cs="Arial"/>
          <w:noProof w:val="0"/>
          <w:sz w:val="22"/>
          <w:szCs w:val="22"/>
          <w:lang w:val="en-GB"/>
        </w:rPr>
        <w:t>: Managing people and organizations. CENGAGE learning.</w:t>
      </w:r>
    </w:p>
    <w:p w:rsidR="6EE71A82" w:rsidP="49286779" w:rsidRDefault="6EE71A82" w14:paraId="1E11F1C9" w14:textId="3E50C3F3">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Hamouche, S., 2020. COVID-19 and employees’ mental health: stressors, </w:t>
      </w:r>
      <w:bookmarkStart w:name="_Int_BcqpbHFo" w:id="2062452297"/>
      <w:r w:rsidRPr="49286779" w:rsidR="6EE71A82">
        <w:rPr>
          <w:rFonts w:ascii="Arial" w:hAnsi="Arial" w:eastAsia="Arial" w:cs="Arial"/>
          <w:noProof w:val="0"/>
          <w:sz w:val="22"/>
          <w:szCs w:val="22"/>
          <w:lang w:val="en-GB"/>
        </w:rPr>
        <w:t>moderators</w:t>
      </w:r>
      <w:bookmarkEnd w:id="2062452297"/>
      <w:r w:rsidRPr="49286779" w:rsidR="6EE71A82">
        <w:rPr>
          <w:rFonts w:ascii="Arial" w:hAnsi="Arial" w:eastAsia="Arial" w:cs="Arial"/>
          <w:noProof w:val="0"/>
          <w:sz w:val="22"/>
          <w:szCs w:val="22"/>
          <w:lang w:val="en-GB"/>
        </w:rPr>
        <w:t xml:space="preserve"> and agenda for organizational actions. Emerald Open Research, 2.</w:t>
      </w:r>
    </w:p>
    <w:p w:rsidR="6EE71A82" w:rsidP="49286779" w:rsidRDefault="6EE71A82" w14:paraId="14055928" w14:textId="3C26E578">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Hamouche, S., 2023. Human resource management and the COVID-19 crisis: Implications, challenges, opportunities, and future organizational directions. Journal of Management &amp; Organization, 29(5), pp.799-814.</w:t>
      </w:r>
    </w:p>
    <w:p w:rsidR="6EE71A82" w:rsidP="49286779" w:rsidRDefault="6EE71A82" w14:paraId="60BD0934" w14:textId="3203A73C">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Harsch, K. and </w:t>
      </w:r>
      <w:r w:rsidRPr="49286779" w:rsidR="6EE71A82">
        <w:rPr>
          <w:rFonts w:ascii="Arial" w:hAnsi="Arial" w:eastAsia="Arial" w:cs="Arial"/>
          <w:noProof w:val="0"/>
          <w:sz w:val="22"/>
          <w:szCs w:val="22"/>
          <w:lang w:val="en-GB"/>
        </w:rPr>
        <w:t>Festing</w:t>
      </w:r>
      <w:r w:rsidRPr="49286779" w:rsidR="6EE71A82">
        <w:rPr>
          <w:rFonts w:ascii="Arial" w:hAnsi="Arial" w:eastAsia="Arial" w:cs="Arial"/>
          <w:noProof w:val="0"/>
          <w:sz w:val="22"/>
          <w:szCs w:val="22"/>
          <w:lang w:val="en-GB"/>
        </w:rPr>
        <w:t>, M., 2020. Dynamic talent management capabilities and organizational agility—A qualitative exploration. Human Resource Management, 59(1), pp.43-61.</w:t>
      </w:r>
    </w:p>
    <w:p w:rsidR="6EE71A82" w:rsidP="49286779" w:rsidRDefault="6EE71A82" w14:paraId="0C70EC6F" w14:textId="5C96C948">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Heide, M., von Platen, S., Simonsson, C. and </w:t>
      </w:r>
      <w:r w:rsidRPr="49286779" w:rsidR="6EE71A82">
        <w:rPr>
          <w:rFonts w:ascii="Arial" w:hAnsi="Arial" w:eastAsia="Arial" w:cs="Arial"/>
          <w:noProof w:val="0"/>
          <w:sz w:val="22"/>
          <w:szCs w:val="22"/>
          <w:lang w:val="en-GB"/>
        </w:rPr>
        <w:t>Falkheimer</w:t>
      </w:r>
      <w:r w:rsidRPr="49286779" w:rsidR="6EE71A82">
        <w:rPr>
          <w:rFonts w:ascii="Arial" w:hAnsi="Arial" w:eastAsia="Arial" w:cs="Arial"/>
          <w:noProof w:val="0"/>
          <w:sz w:val="22"/>
          <w:szCs w:val="22"/>
          <w:lang w:val="en-GB"/>
        </w:rPr>
        <w:t>, J., 2020. Expanding the scope of strategic communication: Towards a holistic understanding of organizational complexity. In Future directions of strategic communication (pp. 124-140). Routledge.</w:t>
      </w:r>
    </w:p>
    <w:p w:rsidR="6EE71A82" w:rsidP="49286779" w:rsidRDefault="6EE71A82" w14:paraId="43A9905F" w14:textId="0BA74517">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Hillmann, J. and Guenther, E., 2021. Organizational resilience: a valuable construct for management </w:t>
      </w:r>
      <w:bookmarkStart w:name="_Int_YPCmgL9B" w:id="1663747129"/>
      <w:r w:rsidRPr="49286779" w:rsidR="6EE71A82">
        <w:rPr>
          <w:rFonts w:ascii="Arial" w:hAnsi="Arial" w:eastAsia="Arial" w:cs="Arial"/>
          <w:noProof w:val="0"/>
          <w:sz w:val="22"/>
          <w:szCs w:val="22"/>
          <w:lang w:val="en-GB"/>
        </w:rPr>
        <w:t>research?.</w:t>
      </w:r>
      <w:bookmarkEnd w:id="1663747129"/>
      <w:r w:rsidRPr="49286779" w:rsidR="6EE71A82">
        <w:rPr>
          <w:rFonts w:ascii="Arial" w:hAnsi="Arial" w:eastAsia="Arial" w:cs="Arial"/>
          <w:noProof w:val="0"/>
          <w:sz w:val="22"/>
          <w:szCs w:val="22"/>
          <w:lang w:val="en-GB"/>
        </w:rPr>
        <w:t xml:space="preserve"> International Journal of Management Reviews, 23(1), pp.7-44.</w:t>
      </w:r>
    </w:p>
    <w:p w:rsidR="6EE71A82" w:rsidP="49286779" w:rsidRDefault="6EE71A82" w14:paraId="6988E08F" w14:textId="6AF33800">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Hock-</w:t>
      </w:r>
      <w:r w:rsidRPr="49286779" w:rsidR="6EE71A82">
        <w:rPr>
          <w:rFonts w:ascii="Arial" w:hAnsi="Arial" w:eastAsia="Arial" w:cs="Arial"/>
          <w:noProof w:val="0"/>
          <w:sz w:val="22"/>
          <w:szCs w:val="22"/>
          <w:lang w:val="en-GB"/>
        </w:rPr>
        <w:t>Doepgen</w:t>
      </w:r>
      <w:r w:rsidRPr="49286779" w:rsidR="6EE71A82">
        <w:rPr>
          <w:rFonts w:ascii="Arial" w:hAnsi="Arial" w:eastAsia="Arial" w:cs="Arial"/>
          <w:noProof w:val="0"/>
          <w:sz w:val="22"/>
          <w:szCs w:val="22"/>
          <w:lang w:val="en-GB"/>
        </w:rPr>
        <w:t>, M., Clauss, T., Kraus, S. and Cheng, C.F., 2021. Knowledge management capabilities and organizational risk-taking for business model innovation in SMEs. Journal of Business Research, 130, pp.683-697.</w:t>
      </w:r>
    </w:p>
    <w:p w:rsidR="6EE71A82" w:rsidP="49286779" w:rsidRDefault="6EE71A82" w14:paraId="365730A0" w14:textId="5C3DD81A">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Isensee, C., Teuteberg, F., Griese, K.M. and Topi, C., 2020. The relationship between organizational culture, sustainability, and digitalization in SMEs: A systematic review. Journal of Cleaner Production, 275, p.122944.</w:t>
      </w:r>
    </w:p>
    <w:p w:rsidR="6EE71A82" w:rsidP="49286779" w:rsidRDefault="6EE71A82" w14:paraId="55CABDE2" w14:textId="2E8CAD69">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Jabbarzare</w:t>
      </w:r>
      <w:r w:rsidRPr="49286779" w:rsidR="6EE71A82">
        <w:rPr>
          <w:rFonts w:ascii="Arial" w:hAnsi="Arial" w:eastAsia="Arial" w:cs="Arial"/>
          <w:noProof w:val="0"/>
          <w:sz w:val="22"/>
          <w:szCs w:val="22"/>
          <w:lang w:val="en-GB"/>
        </w:rPr>
        <w:t xml:space="preserve">, E. and </w:t>
      </w:r>
      <w:r w:rsidRPr="49286779" w:rsidR="6EE71A82">
        <w:rPr>
          <w:rFonts w:ascii="Arial" w:hAnsi="Arial" w:eastAsia="Arial" w:cs="Arial"/>
          <w:noProof w:val="0"/>
          <w:sz w:val="22"/>
          <w:szCs w:val="22"/>
          <w:lang w:val="en-GB"/>
        </w:rPr>
        <w:t>Shafighi</w:t>
      </w:r>
      <w:r w:rsidRPr="49286779" w:rsidR="6EE71A82">
        <w:rPr>
          <w:rFonts w:ascii="Arial" w:hAnsi="Arial" w:eastAsia="Arial" w:cs="Arial"/>
          <w:noProof w:val="0"/>
          <w:sz w:val="22"/>
          <w:szCs w:val="22"/>
          <w:lang w:val="en-GB"/>
        </w:rPr>
        <w:t>, N., 2019. Total quality management practices and organizational performance. Open Science Journal of Statistics and Application, 6(1), pp.6-12.</w:t>
      </w:r>
    </w:p>
    <w:p w:rsidR="6EE71A82" w:rsidP="49286779" w:rsidRDefault="6EE71A82" w14:paraId="3133D7DB" w14:textId="6566B8E6">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Kostera</w:t>
      </w:r>
      <w:r w:rsidRPr="49286779" w:rsidR="6EE71A82">
        <w:rPr>
          <w:rFonts w:ascii="Arial" w:hAnsi="Arial" w:eastAsia="Arial" w:cs="Arial"/>
          <w:noProof w:val="0"/>
          <w:sz w:val="22"/>
          <w:szCs w:val="22"/>
          <w:lang w:val="en-GB"/>
        </w:rPr>
        <w:t>, M. and Harding, N. eds., 2021. Organizational ethnography. Edward Elgar Publishing.</w:t>
      </w:r>
    </w:p>
    <w:p w:rsidR="6EE71A82" w:rsidP="49286779" w:rsidRDefault="6EE71A82" w14:paraId="25EF90F8" w14:textId="4AA9C3AD">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Kurdi, B. and </w:t>
      </w:r>
      <w:r w:rsidRPr="49286779" w:rsidR="6EE71A82">
        <w:rPr>
          <w:rFonts w:ascii="Arial" w:hAnsi="Arial" w:eastAsia="Arial" w:cs="Arial"/>
          <w:noProof w:val="0"/>
          <w:sz w:val="22"/>
          <w:szCs w:val="22"/>
          <w:lang w:val="en-GB"/>
        </w:rPr>
        <w:t>Alshurideh</w:t>
      </w:r>
      <w:r w:rsidRPr="49286779" w:rsidR="6EE71A82">
        <w:rPr>
          <w:rFonts w:ascii="Arial" w:hAnsi="Arial" w:eastAsia="Arial" w:cs="Arial"/>
          <w:noProof w:val="0"/>
          <w:sz w:val="22"/>
          <w:szCs w:val="22"/>
          <w:lang w:val="en-GB"/>
        </w:rPr>
        <w:t>, M., 2020. Employee retention and organizational performance: Evidence from banking industry. Management Science Letters, 10(16), pp.3981-3990.</w:t>
      </w:r>
    </w:p>
    <w:p w:rsidR="6EE71A82" w:rsidP="49286779" w:rsidRDefault="6EE71A82" w14:paraId="3114CFB3" w14:textId="5EFD2405">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Lam, L., Nguyen, P., Le, N. and Tran, K., 2021. The relation among organizational culture, knowledge management, and innovation capability: Its implication for open innovation. Journal of Open Innovation: Technology, Market, and Complexity, 7(1), p.66.</w:t>
      </w:r>
    </w:p>
    <w:p w:rsidR="6EE71A82" w:rsidP="49286779" w:rsidRDefault="6EE71A82" w14:paraId="7FC10E0A" w14:textId="6A7BE3DF">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Liebowitz, J., 2019. Building organizational intelligence: A knowledge management primer. CRC press.</w:t>
      </w:r>
    </w:p>
    <w:p w:rsidR="6EE71A82" w:rsidP="49286779" w:rsidRDefault="6EE71A82" w14:paraId="5EE0799A" w14:textId="36D54EDF">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Lokuge</w:t>
      </w:r>
      <w:r w:rsidRPr="49286779" w:rsidR="6EE71A82">
        <w:rPr>
          <w:rFonts w:ascii="Arial" w:hAnsi="Arial" w:eastAsia="Arial" w:cs="Arial"/>
          <w:noProof w:val="0"/>
          <w:sz w:val="22"/>
          <w:szCs w:val="22"/>
          <w:lang w:val="en-GB"/>
        </w:rPr>
        <w:t xml:space="preserve">, S., </w:t>
      </w:r>
      <w:r w:rsidRPr="49286779" w:rsidR="6EE71A82">
        <w:rPr>
          <w:rFonts w:ascii="Arial" w:hAnsi="Arial" w:eastAsia="Arial" w:cs="Arial"/>
          <w:noProof w:val="0"/>
          <w:sz w:val="22"/>
          <w:szCs w:val="22"/>
          <w:lang w:val="en-GB"/>
        </w:rPr>
        <w:t>Sedera</w:t>
      </w:r>
      <w:r w:rsidRPr="49286779" w:rsidR="6EE71A82">
        <w:rPr>
          <w:rFonts w:ascii="Arial" w:hAnsi="Arial" w:eastAsia="Arial" w:cs="Arial"/>
          <w:noProof w:val="0"/>
          <w:sz w:val="22"/>
          <w:szCs w:val="22"/>
          <w:lang w:val="en-GB"/>
        </w:rPr>
        <w:t xml:space="preserve">, D., Grover, V. and </w:t>
      </w:r>
      <w:r w:rsidRPr="49286779" w:rsidR="6EE71A82">
        <w:rPr>
          <w:rFonts w:ascii="Arial" w:hAnsi="Arial" w:eastAsia="Arial" w:cs="Arial"/>
          <w:noProof w:val="0"/>
          <w:sz w:val="22"/>
          <w:szCs w:val="22"/>
          <w:lang w:val="en-GB"/>
        </w:rPr>
        <w:t>Dongming</w:t>
      </w:r>
      <w:r w:rsidRPr="49286779" w:rsidR="6EE71A82">
        <w:rPr>
          <w:rFonts w:ascii="Arial" w:hAnsi="Arial" w:eastAsia="Arial" w:cs="Arial"/>
          <w:noProof w:val="0"/>
          <w:sz w:val="22"/>
          <w:szCs w:val="22"/>
          <w:lang w:val="en-GB"/>
        </w:rPr>
        <w:t>, X., 2019. Organizational readiness for digital innovation: Development and empirical calibration of a construct. Information &amp; management, 56(3), pp.445-461.</w:t>
      </w:r>
    </w:p>
    <w:p w:rsidR="6EE71A82" w:rsidP="49286779" w:rsidRDefault="6EE71A82" w14:paraId="0A79347C" w14:textId="18BD6457">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Lombardi, R., 2019. Knowledge transfer and organizational performance and business process: past, </w:t>
      </w:r>
      <w:bookmarkStart w:name="_Int_EvDIRbc8" w:id="904976363"/>
      <w:r w:rsidRPr="49286779" w:rsidR="6EE71A82">
        <w:rPr>
          <w:rFonts w:ascii="Arial" w:hAnsi="Arial" w:eastAsia="Arial" w:cs="Arial"/>
          <w:noProof w:val="0"/>
          <w:sz w:val="22"/>
          <w:szCs w:val="22"/>
          <w:lang w:val="en-GB"/>
        </w:rPr>
        <w:t>present</w:t>
      </w:r>
      <w:bookmarkEnd w:id="904976363"/>
      <w:r w:rsidRPr="49286779" w:rsidR="6EE71A82">
        <w:rPr>
          <w:rFonts w:ascii="Arial" w:hAnsi="Arial" w:eastAsia="Arial" w:cs="Arial"/>
          <w:noProof w:val="0"/>
          <w:sz w:val="22"/>
          <w:szCs w:val="22"/>
          <w:lang w:val="en-GB"/>
        </w:rPr>
        <w:t xml:space="preserve"> and future </w:t>
      </w:r>
      <w:r w:rsidRPr="49286779" w:rsidR="4DF7CF5D">
        <w:rPr>
          <w:rFonts w:ascii="Arial" w:hAnsi="Arial" w:eastAsia="Arial" w:cs="Arial"/>
          <w:noProof w:val="0"/>
          <w:sz w:val="22"/>
          <w:szCs w:val="22"/>
          <w:lang w:val="en-GB"/>
        </w:rPr>
        <w:t>research</w:t>
      </w:r>
      <w:r w:rsidRPr="49286779" w:rsidR="6EE71A82">
        <w:rPr>
          <w:rFonts w:ascii="Arial" w:hAnsi="Arial" w:eastAsia="Arial" w:cs="Arial"/>
          <w:noProof w:val="0"/>
          <w:sz w:val="22"/>
          <w:szCs w:val="22"/>
          <w:lang w:val="en-GB"/>
        </w:rPr>
        <w:t>. Business Process Management Journal, 25(1), pp.2-9.</w:t>
      </w:r>
    </w:p>
    <w:p w:rsidR="6EE71A82" w:rsidP="49286779" w:rsidRDefault="6EE71A82" w14:paraId="47C10FED" w14:textId="3134C36C">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Mavridopoulou</w:t>
      </w:r>
      <w:r w:rsidRPr="49286779" w:rsidR="6EE71A82">
        <w:rPr>
          <w:rFonts w:ascii="Arial" w:hAnsi="Arial" w:eastAsia="Arial" w:cs="Arial"/>
          <w:noProof w:val="0"/>
          <w:sz w:val="22"/>
          <w:szCs w:val="22"/>
          <w:lang w:val="en-GB"/>
        </w:rPr>
        <w:t xml:space="preserve">, and O’Mahoney, J. (2020). Elitism in Strategy Consulting: How Institutional Prestige Influences Recruitment. </w:t>
      </w:r>
      <w:r w:rsidRPr="49286779" w:rsidR="6EE71A82">
        <w:rPr>
          <w:rFonts w:ascii="Arial" w:hAnsi="Arial" w:eastAsia="Arial" w:cs="Arial"/>
          <w:i w:val="1"/>
          <w:iCs w:val="1"/>
          <w:noProof w:val="0"/>
          <w:sz w:val="22"/>
          <w:szCs w:val="22"/>
          <w:lang w:val="en-GB"/>
        </w:rPr>
        <w:t>Management Consulting Journal, 3</w:t>
      </w:r>
      <w:r w:rsidRPr="49286779" w:rsidR="6EE71A82">
        <w:rPr>
          <w:rFonts w:ascii="Arial" w:hAnsi="Arial" w:eastAsia="Arial" w:cs="Arial"/>
          <w:noProof w:val="0"/>
          <w:sz w:val="22"/>
          <w:szCs w:val="22"/>
          <w:lang w:val="en-GB"/>
        </w:rPr>
        <w:t>(1), 12–22</w:t>
      </w:r>
    </w:p>
    <w:p w:rsidR="6EE71A82" w:rsidP="49286779" w:rsidRDefault="6EE71A82" w14:paraId="309892CE" w14:textId="503B6E83">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Miao, Q., Eva, N., Newman, A. and Schwarz, G., 2019. Public service motivation and performance: The role of organizational identification. Public Money &amp; Management, 39(2), pp.77-85.</w:t>
      </w:r>
    </w:p>
    <w:p w:rsidR="6EE71A82" w:rsidP="49286779" w:rsidRDefault="6EE71A82" w14:paraId="0FA87CB3" w14:textId="50457B41">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Mikalef</w:t>
      </w:r>
      <w:r w:rsidRPr="49286779" w:rsidR="6EE71A82">
        <w:rPr>
          <w:rFonts w:ascii="Arial" w:hAnsi="Arial" w:eastAsia="Arial" w:cs="Arial"/>
          <w:noProof w:val="0"/>
          <w:sz w:val="22"/>
          <w:szCs w:val="22"/>
          <w:lang w:val="en-GB"/>
        </w:rPr>
        <w:t>, P. and Gupta, M., 2021. Artificial intelligence capability: Conceptualization, measurement calibration, and empirical study on its impact on organizational creativity and firm performance. Information &amp; Management, 58(3), p.103434.</w:t>
      </w:r>
    </w:p>
    <w:p w:rsidR="6EE71A82" w:rsidP="49286779" w:rsidRDefault="6EE71A82" w14:paraId="0BDF335B" w14:textId="4C115686">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Mom, T.J., Chang, Y.Y., </w:t>
      </w:r>
      <w:r w:rsidRPr="49286779" w:rsidR="6EE71A82">
        <w:rPr>
          <w:rFonts w:ascii="Arial" w:hAnsi="Arial" w:eastAsia="Arial" w:cs="Arial"/>
          <w:noProof w:val="0"/>
          <w:sz w:val="22"/>
          <w:szCs w:val="22"/>
          <w:lang w:val="en-GB"/>
        </w:rPr>
        <w:t>Cholakova</w:t>
      </w:r>
      <w:r w:rsidRPr="49286779" w:rsidR="6EE71A82">
        <w:rPr>
          <w:rFonts w:ascii="Arial" w:hAnsi="Arial" w:eastAsia="Arial" w:cs="Arial"/>
          <w:noProof w:val="0"/>
          <w:sz w:val="22"/>
          <w:szCs w:val="22"/>
          <w:lang w:val="en-GB"/>
        </w:rPr>
        <w:t>, M. and Jansen, J.J., 2019. A multilevel integrated framework of firm HR practices, individual ambidexterity, and organizational ambidexterity. Journal of Management, 45(7), pp.3009-3034.</w:t>
      </w:r>
    </w:p>
    <w:p w:rsidR="6EE71A82" w:rsidP="49286779" w:rsidRDefault="6EE71A82" w14:paraId="6744BDA0" w14:textId="64273A50">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Musheke</w:t>
      </w:r>
      <w:r w:rsidRPr="49286779" w:rsidR="6EE71A82">
        <w:rPr>
          <w:rFonts w:ascii="Arial" w:hAnsi="Arial" w:eastAsia="Arial" w:cs="Arial"/>
          <w:noProof w:val="0"/>
          <w:sz w:val="22"/>
          <w:szCs w:val="22"/>
          <w:lang w:val="en-GB"/>
        </w:rPr>
        <w:t xml:space="preserve">, M.M. and Phiri, J., 2021. The effects of effective communication on organizational performance based on the systems theory. </w:t>
      </w:r>
      <w:r w:rsidRPr="49286779" w:rsidR="6EE71A82">
        <w:rPr>
          <w:rFonts w:ascii="Arial" w:hAnsi="Arial" w:eastAsia="Arial" w:cs="Arial"/>
          <w:i w:val="1"/>
          <w:iCs w:val="1"/>
          <w:noProof w:val="0"/>
          <w:sz w:val="22"/>
          <w:szCs w:val="22"/>
          <w:lang w:val="en-GB"/>
        </w:rPr>
        <w:t>Open Journal of Business and Management</w:t>
      </w:r>
      <w:r w:rsidRPr="49286779" w:rsidR="6EE71A82">
        <w:rPr>
          <w:rFonts w:ascii="Arial" w:hAnsi="Arial" w:eastAsia="Arial" w:cs="Arial"/>
          <w:noProof w:val="0"/>
          <w:sz w:val="22"/>
          <w:szCs w:val="22"/>
          <w:lang w:val="en-GB"/>
        </w:rPr>
        <w:t xml:space="preserve">, </w:t>
      </w:r>
      <w:r w:rsidRPr="49286779" w:rsidR="6EE71A82">
        <w:rPr>
          <w:rFonts w:ascii="Arial" w:hAnsi="Arial" w:eastAsia="Arial" w:cs="Arial"/>
          <w:i w:val="1"/>
          <w:iCs w:val="1"/>
          <w:noProof w:val="0"/>
          <w:sz w:val="22"/>
          <w:szCs w:val="22"/>
          <w:lang w:val="en-GB"/>
        </w:rPr>
        <w:t>9</w:t>
      </w:r>
      <w:r w:rsidRPr="49286779" w:rsidR="6EE71A82">
        <w:rPr>
          <w:rFonts w:ascii="Arial" w:hAnsi="Arial" w:eastAsia="Arial" w:cs="Arial"/>
          <w:noProof w:val="0"/>
          <w:sz w:val="22"/>
          <w:szCs w:val="22"/>
          <w:lang w:val="en-GB"/>
        </w:rPr>
        <w:t>(2), pp.659-671.</w:t>
      </w:r>
    </w:p>
    <w:p w:rsidR="6EE71A82" w:rsidP="49286779" w:rsidRDefault="6EE71A82" w14:paraId="11D2E798" w14:textId="2FB656BB">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Otoo, F.N.K., 2019. Human resource management (HRM) practices and organizational performance: The mediating role of employee competencies. Employee Relations: The International Journal, 41(5), pp.949-970.</w:t>
      </w:r>
    </w:p>
    <w:p w:rsidR="6EE71A82" w:rsidP="49286779" w:rsidRDefault="6EE71A82" w14:paraId="67A7011B" w14:textId="7167E2EE">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Pham, N.T., Tučková, Z. and Jabbour, C.J.C., 2019. Greening the hospitality industry: How do green human resource management practices influence organizational citizenship </w:t>
      </w:r>
      <w:r w:rsidRPr="49286779" w:rsidR="6EE71A82">
        <w:rPr>
          <w:rFonts w:ascii="Arial" w:hAnsi="Arial" w:eastAsia="Arial" w:cs="Arial"/>
          <w:noProof w:val="0"/>
          <w:sz w:val="22"/>
          <w:szCs w:val="22"/>
          <w:lang w:val="en-GB"/>
        </w:rPr>
        <w:t>behavior</w:t>
      </w:r>
      <w:r w:rsidRPr="49286779" w:rsidR="6EE71A82">
        <w:rPr>
          <w:rFonts w:ascii="Arial" w:hAnsi="Arial" w:eastAsia="Arial" w:cs="Arial"/>
          <w:noProof w:val="0"/>
          <w:sz w:val="22"/>
          <w:szCs w:val="22"/>
          <w:lang w:val="en-GB"/>
        </w:rPr>
        <w:t xml:space="preserve"> in hotels? A mixed-methods study. Tourism management, 72, pp.386-399.</w:t>
      </w:r>
    </w:p>
    <w:p w:rsidR="6EE71A82" w:rsidP="49286779" w:rsidRDefault="6EE71A82" w14:paraId="11714418" w14:textId="28DFF8ED">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Pratama, E.N., Suwarni, E. and </w:t>
      </w:r>
      <w:r w:rsidRPr="49286779" w:rsidR="6EE71A82">
        <w:rPr>
          <w:rFonts w:ascii="Arial" w:hAnsi="Arial" w:eastAsia="Arial" w:cs="Arial"/>
          <w:noProof w:val="0"/>
          <w:sz w:val="22"/>
          <w:szCs w:val="22"/>
          <w:lang w:val="en-GB"/>
        </w:rPr>
        <w:t>Handayani</w:t>
      </w:r>
      <w:r w:rsidRPr="49286779" w:rsidR="6EE71A82">
        <w:rPr>
          <w:rFonts w:ascii="Arial" w:hAnsi="Arial" w:eastAsia="Arial" w:cs="Arial"/>
          <w:noProof w:val="0"/>
          <w:sz w:val="22"/>
          <w:szCs w:val="22"/>
          <w:lang w:val="en-GB"/>
        </w:rPr>
        <w:t xml:space="preserve">, M.A., 2022. The effect of job satisfaction and organizational commitment on turnover intention with person organization fit as moderator variable. </w:t>
      </w:r>
      <w:r w:rsidRPr="49286779" w:rsidR="6EE71A82">
        <w:rPr>
          <w:rFonts w:ascii="Arial" w:hAnsi="Arial" w:eastAsia="Arial" w:cs="Arial"/>
          <w:noProof w:val="0"/>
          <w:sz w:val="22"/>
          <w:szCs w:val="22"/>
          <w:lang w:val="en-GB"/>
        </w:rPr>
        <w:t>Aptisi</w:t>
      </w:r>
      <w:r w:rsidRPr="49286779" w:rsidR="6EE71A82">
        <w:rPr>
          <w:rFonts w:ascii="Arial" w:hAnsi="Arial" w:eastAsia="Arial" w:cs="Arial"/>
          <w:noProof w:val="0"/>
          <w:sz w:val="22"/>
          <w:szCs w:val="22"/>
          <w:lang w:val="en-GB"/>
        </w:rPr>
        <w:t xml:space="preserve"> Transactions on Management (ATM), 6(1), pp.74-82.</w:t>
      </w:r>
    </w:p>
    <w:p w:rsidR="6EE71A82" w:rsidP="49286779" w:rsidRDefault="6EE71A82" w14:paraId="221801D6" w14:textId="501F7BE9">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Radziwon, A. and Bogers, M., 2019. Open innovation in SMEs: Exploring inter-organizational relationships in an ecosystem. Technological Forecasting and Social Change, 146, pp.573-587.</w:t>
      </w:r>
    </w:p>
    <w:p w:rsidR="6EE71A82" w:rsidP="49286779" w:rsidRDefault="6EE71A82" w14:paraId="3B0AE4CA" w14:textId="31AC15A4">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Rehman, U.U. and Iqbal, A., 2020. Nexus of knowledge-oriented leadership, knowledge management, </w:t>
      </w:r>
      <w:bookmarkStart w:name="_Int_mZymeXJC" w:id="1338252223"/>
      <w:r w:rsidRPr="49286779" w:rsidR="6EE71A82">
        <w:rPr>
          <w:rFonts w:ascii="Arial" w:hAnsi="Arial" w:eastAsia="Arial" w:cs="Arial"/>
          <w:noProof w:val="0"/>
          <w:sz w:val="22"/>
          <w:szCs w:val="22"/>
          <w:lang w:val="en-GB"/>
        </w:rPr>
        <w:t>innovation</w:t>
      </w:r>
      <w:bookmarkEnd w:id="1338252223"/>
      <w:r w:rsidRPr="49286779" w:rsidR="6EE71A82">
        <w:rPr>
          <w:rFonts w:ascii="Arial" w:hAnsi="Arial" w:eastAsia="Arial" w:cs="Arial"/>
          <w:noProof w:val="0"/>
          <w:sz w:val="22"/>
          <w:szCs w:val="22"/>
          <w:lang w:val="en-GB"/>
        </w:rPr>
        <w:t xml:space="preserve"> and organizational performance in higher education. Business Process Management Journal, 26(6), pp.1731-1758.</w:t>
      </w:r>
    </w:p>
    <w:p w:rsidR="6EE71A82" w:rsidP="49286779" w:rsidRDefault="6EE71A82" w14:paraId="48DC0EC8" w14:textId="5D325EA1">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Saukko, L., Aaltonen, K. and Haapasalo, H., 2020. Inter-organizational collaboration challenges and preconditions in industrial engineering projects. International Journal of Managing Projects in Business, 13(5), pp.999-1023.</w:t>
      </w:r>
    </w:p>
    <w:p w:rsidR="6EE71A82" w:rsidP="49286779" w:rsidRDefault="6EE71A82" w14:paraId="42D90411" w14:textId="5D6C12C3">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Scholz, R.W., </w:t>
      </w:r>
      <w:r w:rsidRPr="49286779" w:rsidR="6EE71A82">
        <w:rPr>
          <w:rFonts w:ascii="Arial" w:hAnsi="Arial" w:eastAsia="Arial" w:cs="Arial"/>
          <w:noProof w:val="0"/>
          <w:sz w:val="22"/>
          <w:szCs w:val="22"/>
          <w:lang w:val="en-GB"/>
        </w:rPr>
        <w:t>Czichos</w:t>
      </w:r>
      <w:r w:rsidRPr="49286779" w:rsidR="6EE71A82">
        <w:rPr>
          <w:rFonts w:ascii="Arial" w:hAnsi="Arial" w:eastAsia="Arial" w:cs="Arial"/>
          <w:noProof w:val="0"/>
          <w:sz w:val="22"/>
          <w:szCs w:val="22"/>
          <w:lang w:val="en-GB"/>
        </w:rPr>
        <w:t xml:space="preserve">, R., </w:t>
      </w:r>
      <w:r w:rsidRPr="49286779" w:rsidR="6EE71A82">
        <w:rPr>
          <w:rFonts w:ascii="Arial" w:hAnsi="Arial" w:eastAsia="Arial" w:cs="Arial"/>
          <w:noProof w:val="0"/>
          <w:sz w:val="22"/>
          <w:szCs w:val="22"/>
          <w:lang w:val="en-GB"/>
        </w:rPr>
        <w:t>Parycek</w:t>
      </w:r>
      <w:r w:rsidRPr="49286779" w:rsidR="6EE71A82">
        <w:rPr>
          <w:rFonts w:ascii="Arial" w:hAnsi="Arial" w:eastAsia="Arial" w:cs="Arial"/>
          <w:noProof w:val="0"/>
          <w:sz w:val="22"/>
          <w:szCs w:val="22"/>
          <w:lang w:val="en-GB"/>
        </w:rPr>
        <w:t xml:space="preserve">, P. and </w:t>
      </w:r>
      <w:r w:rsidRPr="49286779" w:rsidR="6EE71A82">
        <w:rPr>
          <w:rFonts w:ascii="Arial" w:hAnsi="Arial" w:eastAsia="Arial" w:cs="Arial"/>
          <w:noProof w:val="0"/>
          <w:sz w:val="22"/>
          <w:szCs w:val="22"/>
          <w:lang w:val="en-GB"/>
        </w:rPr>
        <w:t>Lampoltshammer</w:t>
      </w:r>
      <w:r w:rsidRPr="49286779" w:rsidR="6EE71A82">
        <w:rPr>
          <w:rFonts w:ascii="Arial" w:hAnsi="Arial" w:eastAsia="Arial" w:cs="Arial"/>
          <w:noProof w:val="0"/>
          <w:sz w:val="22"/>
          <w:szCs w:val="22"/>
          <w:lang w:val="en-GB"/>
        </w:rPr>
        <w:t xml:space="preserve">, T.J., 2020. Organizational vulnerability of digital threats: A first validation of an assessment method. </w:t>
      </w:r>
      <w:r w:rsidRPr="49286779" w:rsidR="6EE71A82">
        <w:rPr>
          <w:rFonts w:ascii="Arial" w:hAnsi="Arial" w:eastAsia="Arial" w:cs="Arial"/>
          <w:i w:val="1"/>
          <w:iCs w:val="1"/>
          <w:noProof w:val="0"/>
          <w:sz w:val="22"/>
          <w:szCs w:val="22"/>
          <w:lang w:val="en-GB"/>
        </w:rPr>
        <w:t>European journal of operational research</w:t>
      </w:r>
      <w:r w:rsidRPr="49286779" w:rsidR="6EE71A82">
        <w:rPr>
          <w:rFonts w:ascii="Arial" w:hAnsi="Arial" w:eastAsia="Arial" w:cs="Arial"/>
          <w:noProof w:val="0"/>
          <w:sz w:val="22"/>
          <w:szCs w:val="22"/>
          <w:lang w:val="en-GB"/>
        </w:rPr>
        <w:t xml:space="preserve">, </w:t>
      </w:r>
      <w:r w:rsidRPr="49286779" w:rsidR="6EE71A82">
        <w:rPr>
          <w:rFonts w:ascii="Arial" w:hAnsi="Arial" w:eastAsia="Arial" w:cs="Arial"/>
          <w:i w:val="1"/>
          <w:iCs w:val="1"/>
          <w:noProof w:val="0"/>
          <w:sz w:val="22"/>
          <w:szCs w:val="22"/>
          <w:lang w:val="en-GB"/>
        </w:rPr>
        <w:t>282</w:t>
      </w:r>
      <w:r w:rsidRPr="49286779" w:rsidR="6EE71A82">
        <w:rPr>
          <w:rFonts w:ascii="Arial" w:hAnsi="Arial" w:eastAsia="Arial" w:cs="Arial"/>
          <w:noProof w:val="0"/>
          <w:sz w:val="22"/>
          <w:szCs w:val="22"/>
          <w:lang w:val="en-GB"/>
        </w:rPr>
        <w:t>(2), pp.627-643.</w:t>
      </w:r>
    </w:p>
    <w:p w:rsidR="6EE71A82" w:rsidP="49286779" w:rsidRDefault="6EE71A82" w14:paraId="3F50342C" w14:textId="7168F147">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Shrestha, Y.R., Ben-Menahem, S.M. and Von Krogh, G., 2019. Organizational decision-making structures in the age of artificial intelligence. California management review, 61(4), pp.66-83.</w:t>
      </w:r>
    </w:p>
    <w:p w:rsidR="6EE71A82" w:rsidP="49286779" w:rsidRDefault="6EE71A82" w14:paraId="23CE2B15" w14:textId="33CDEDF2">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Spicer, A., 2020. Organizational culture and COVID-19. Journal of Management Studies, 57(8), pp.1737-1740.</w:t>
      </w:r>
    </w:p>
    <w:p w:rsidR="6EE71A82" w:rsidP="49286779" w:rsidRDefault="6EE71A82" w14:paraId="76B0D3AC" w14:textId="410D04AD">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Stein, H.F., 2021. </w:t>
      </w:r>
      <w:r w:rsidRPr="49286779" w:rsidR="6EE71A82">
        <w:rPr>
          <w:rFonts w:ascii="Arial" w:hAnsi="Arial" w:eastAsia="Arial" w:cs="Arial"/>
          <w:i w:val="1"/>
          <w:iCs w:val="1"/>
          <w:noProof w:val="0"/>
          <w:sz w:val="22"/>
          <w:szCs w:val="22"/>
          <w:lang w:val="en-GB"/>
        </w:rPr>
        <w:t>Listening deeply: An approach to understanding and consulting in organizational culture</w:t>
      </w:r>
      <w:r w:rsidRPr="49286779" w:rsidR="6EE71A82">
        <w:rPr>
          <w:rFonts w:ascii="Arial" w:hAnsi="Arial" w:eastAsia="Arial" w:cs="Arial"/>
          <w:noProof w:val="0"/>
          <w:sz w:val="22"/>
          <w:szCs w:val="22"/>
          <w:lang w:val="en-GB"/>
        </w:rPr>
        <w:t>. Routledge.</w:t>
      </w:r>
    </w:p>
    <w:p w:rsidR="6EE71A82" w:rsidP="49286779" w:rsidRDefault="6EE71A82" w14:paraId="41F22CF4" w14:textId="44525807">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Sulbout</w:t>
      </w:r>
      <w:r w:rsidRPr="49286779" w:rsidR="6EE71A82">
        <w:rPr>
          <w:rFonts w:ascii="Arial" w:hAnsi="Arial" w:eastAsia="Arial" w:cs="Arial"/>
          <w:noProof w:val="0"/>
          <w:sz w:val="22"/>
          <w:szCs w:val="22"/>
          <w:lang w:val="en-GB"/>
        </w:rPr>
        <w:t xml:space="preserve">, J., </w:t>
      </w:r>
      <w:r w:rsidRPr="49286779" w:rsidR="6EE71A82">
        <w:rPr>
          <w:rFonts w:ascii="Arial" w:hAnsi="Arial" w:eastAsia="Arial" w:cs="Arial"/>
          <w:noProof w:val="0"/>
          <w:sz w:val="22"/>
          <w:szCs w:val="22"/>
          <w:lang w:val="en-GB"/>
        </w:rPr>
        <w:t>Pichault</w:t>
      </w:r>
      <w:r w:rsidRPr="49286779" w:rsidR="6EE71A82">
        <w:rPr>
          <w:rFonts w:ascii="Arial" w:hAnsi="Arial" w:eastAsia="Arial" w:cs="Arial"/>
          <w:noProof w:val="0"/>
          <w:sz w:val="22"/>
          <w:szCs w:val="22"/>
          <w:lang w:val="en-GB"/>
        </w:rPr>
        <w:t xml:space="preserve">, F., </w:t>
      </w:r>
      <w:r w:rsidRPr="49286779" w:rsidR="6EE71A82">
        <w:rPr>
          <w:rFonts w:ascii="Arial" w:hAnsi="Arial" w:eastAsia="Arial" w:cs="Arial"/>
          <w:noProof w:val="0"/>
          <w:sz w:val="22"/>
          <w:szCs w:val="22"/>
          <w:lang w:val="en-GB"/>
        </w:rPr>
        <w:t>Jemine</w:t>
      </w:r>
      <w:r w:rsidRPr="49286779" w:rsidR="6EE71A82">
        <w:rPr>
          <w:rFonts w:ascii="Arial" w:hAnsi="Arial" w:eastAsia="Arial" w:cs="Arial"/>
          <w:noProof w:val="0"/>
          <w:sz w:val="22"/>
          <w:szCs w:val="22"/>
          <w:lang w:val="en-GB"/>
        </w:rPr>
        <w:t xml:space="preserve">, G. and </w:t>
      </w:r>
      <w:r w:rsidRPr="49286779" w:rsidR="6EE71A82">
        <w:rPr>
          <w:rFonts w:ascii="Arial" w:hAnsi="Arial" w:eastAsia="Arial" w:cs="Arial"/>
          <w:noProof w:val="0"/>
          <w:sz w:val="22"/>
          <w:szCs w:val="22"/>
          <w:lang w:val="en-GB"/>
        </w:rPr>
        <w:t>Naedenoen</w:t>
      </w:r>
      <w:r w:rsidRPr="49286779" w:rsidR="6EE71A82">
        <w:rPr>
          <w:rFonts w:ascii="Arial" w:hAnsi="Arial" w:eastAsia="Arial" w:cs="Arial"/>
          <w:noProof w:val="0"/>
          <w:sz w:val="22"/>
          <w:szCs w:val="22"/>
          <w:lang w:val="en-GB"/>
        </w:rPr>
        <w:t>, F., 2022. Are skilled contingent workers neglected? Evidence from a cross-sector multiple case study on organizational career management practices. European Management Journal, 40(3), pp.429-440.</w:t>
      </w:r>
    </w:p>
    <w:p w:rsidR="6EE71A82" w:rsidP="49286779" w:rsidRDefault="6EE71A82" w14:paraId="58E976F7" w14:textId="25958DFD">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The Ritz-Carlton, (2024). Where To Go Next NEW HOTELS. Available at: </w:t>
      </w:r>
      <w:hyperlink r:id="R02e1a08d0fbe40a5">
        <w:r w:rsidRPr="49286779" w:rsidR="6EE71A82">
          <w:rPr>
            <w:rStyle w:val="Hyperlink"/>
            <w:rFonts w:ascii="Arial" w:hAnsi="Arial" w:eastAsia="Arial" w:cs="Arial"/>
            <w:noProof w:val="0"/>
            <w:color w:val="0000FF"/>
            <w:sz w:val="22"/>
            <w:szCs w:val="22"/>
            <w:lang w:val="en-GB"/>
          </w:rPr>
          <w:t>https://www.ritzcarlton.com/</w:t>
        </w:r>
      </w:hyperlink>
      <w:r w:rsidRPr="49286779" w:rsidR="6EE71A82">
        <w:rPr>
          <w:rFonts w:ascii="Arial" w:hAnsi="Arial" w:eastAsia="Arial" w:cs="Arial"/>
          <w:noProof w:val="0"/>
          <w:sz w:val="22"/>
          <w:szCs w:val="22"/>
          <w:lang w:val="en-GB"/>
        </w:rPr>
        <w:t>. [Accessed: 2</w:t>
      </w:r>
      <w:r w:rsidRPr="49286779" w:rsidR="6EE71A82">
        <w:rPr>
          <w:rFonts w:ascii="Arial" w:hAnsi="Arial" w:eastAsia="Arial" w:cs="Arial"/>
          <w:noProof w:val="0"/>
          <w:sz w:val="22"/>
          <w:szCs w:val="22"/>
          <w:vertAlign w:val="superscript"/>
          <w:lang w:val="en-GB"/>
        </w:rPr>
        <w:t>nd</w:t>
      </w:r>
      <w:r w:rsidRPr="49286779" w:rsidR="6EE71A82">
        <w:rPr>
          <w:rFonts w:ascii="Arial" w:hAnsi="Arial" w:eastAsia="Arial" w:cs="Arial"/>
          <w:noProof w:val="0"/>
          <w:sz w:val="22"/>
          <w:szCs w:val="22"/>
          <w:lang w:val="en-GB"/>
        </w:rPr>
        <w:t xml:space="preserve"> </w:t>
      </w:r>
      <w:r w:rsidRPr="49286779" w:rsidR="777E1AA3">
        <w:rPr>
          <w:rFonts w:ascii="Arial" w:hAnsi="Arial" w:eastAsia="Arial" w:cs="Arial"/>
          <w:noProof w:val="0"/>
          <w:sz w:val="22"/>
          <w:szCs w:val="22"/>
          <w:lang w:val="en-GB"/>
        </w:rPr>
        <w:t>May</w:t>
      </w:r>
      <w:r w:rsidRPr="49286779" w:rsidR="6EE71A82">
        <w:rPr>
          <w:rFonts w:ascii="Arial" w:hAnsi="Arial" w:eastAsia="Arial" w:cs="Arial"/>
          <w:noProof w:val="0"/>
          <w:sz w:val="22"/>
          <w:szCs w:val="22"/>
          <w:lang w:val="en-GB"/>
        </w:rPr>
        <w:t xml:space="preserve"> 2024]</w:t>
      </w:r>
    </w:p>
    <w:p w:rsidR="6EE71A82" w:rsidP="49286779" w:rsidRDefault="6EE71A82" w14:paraId="3817C538" w14:textId="606704A4">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Ugwu, C.I. and Onyancha, O.B., 2019. Organizational factors and knowledge management applications to user-centred services in federal university libraries in Nigeria. Journal of librarianship and information science, 51(1), pp.275-288.</w:t>
      </w:r>
    </w:p>
    <w:p w:rsidR="6EE71A82" w:rsidP="49286779" w:rsidRDefault="6EE71A82" w14:paraId="427E4363" w14:textId="11972634">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Vasylieva</w:t>
      </w:r>
      <w:r w:rsidRPr="49286779" w:rsidR="6EE71A82">
        <w:rPr>
          <w:rFonts w:ascii="Arial" w:hAnsi="Arial" w:eastAsia="Arial" w:cs="Arial"/>
          <w:noProof w:val="0"/>
          <w:sz w:val="22"/>
          <w:szCs w:val="22"/>
          <w:lang w:val="en-GB"/>
        </w:rPr>
        <w:t xml:space="preserve">, T.A. and </w:t>
      </w:r>
      <w:r w:rsidRPr="49286779" w:rsidR="6EE71A82">
        <w:rPr>
          <w:rFonts w:ascii="Arial" w:hAnsi="Arial" w:eastAsia="Arial" w:cs="Arial"/>
          <w:noProof w:val="0"/>
          <w:sz w:val="22"/>
          <w:szCs w:val="22"/>
          <w:lang w:val="en-GB"/>
        </w:rPr>
        <w:t>Skrynnyk</w:t>
      </w:r>
      <w:r w:rsidRPr="49286779" w:rsidR="6EE71A82">
        <w:rPr>
          <w:rFonts w:ascii="Arial" w:hAnsi="Arial" w:eastAsia="Arial" w:cs="Arial"/>
          <w:noProof w:val="0"/>
          <w:sz w:val="22"/>
          <w:szCs w:val="22"/>
          <w:lang w:val="en-GB"/>
        </w:rPr>
        <w:t>, O., 2020. Neuro-genetic hybrid system for management of organizational development measures (Doctoral dissertation, RWTH Aachen University).</w:t>
      </w:r>
    </w:p>
    <w:p w:rsidR="6EE71A82" w:rsidP="49286779" w:rsidRDefault="6EE71A82" w14:paraId="53883E89" w14:textId="5133EF90">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Wang, C.H., 2019. How organizational green culture influences green performance and competitive advantage: The mediating role of green innovation. Journal of Manufacturing Technology Management, 30(4), pp.666-683.</w:t>
      </w:r>
    </w:p>
    <w:p w:rsidR="6EE71A82" w:rsidP="49286779" w:rsidRDefault="6EE71A82" w14:paraId="03175379" w14:textId="48903214">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Wollmann, P., Kühn, F., Kempf, M. and </w:t>
      </w:r>
      <w:r w:rsidRPr="49286779" w:rsidR="6EE71A82">
        <w:rPr>
          <w:rFonts w:ascii="Arial" w:hAnsi="Arial" w:eastAsia="Arial" w:cs="Arial"/>
          <w:noProof w:val="0"/>
          <w:sz w:val="22"/>
          <w:szCs w:val="22"/>
          <w:lang w:val="en-GB"/>
        </w:rPr>
        <w:t>Püringer</w:t>
      </w:r>
      <w:r w:rsidRPr="49286779" w:rsidR="6EE71A82">
        <w:rPr>
          <w:rFonts w:ascii="Arial" w:hAnsi="Arial" w:eastAsia="Arial" w:cs="Arial"/>
          <w:noProof w:val="0"/>
          <w:sz w:val="22"/>
          <w:szCs w:val="22"/>
          <w:lang w:val="en-GB"/>
        </w:rPr>
        <w:t xml:space="preserve">, R., 2021. </w:t>
      </w:r>
      <w:r w:rsidRPr="49286779" w:rsidR="6EE71A82">
        <w:rPr>
          <w:rFonts w:ascii="Arial" w:hAnsi="Arial" w:eastAsia="Arial" w:cs="Arial"/>
          <w:i w:val="1"/>
          <w:iCs w:val="1"/>
          <w:noProof w:val="0"/>
          <w:sz w:val="22"/>
          <w:szCs w:val="22"/>
          <w:lang w:val="en-GB"/>
        </w:rPr>
        <w:t>Organization and leadership in disruptive times</w:t>
      </w:r>
      <w:r w:rsidRPr="49286779" w:rsidR="6EE71A82">
        <w:rPr>
          <w:rFonts w:ascii="Arial" w:hAnsi="Arial" w:eastAsia="Arial" w:cs="Arial"/>
          <w:noProof w:val="0"/>
          <w:sz w:val="22"/>
          <w:szCs w:val="22"/>
          <w:lang w:val="en-GB"/>
        </w:rPr>
        <w:t>. Springer International Publishing.</w:t>
      </w:r>
    </w:p>
    <w:p w:rsidR="6EE71A82" w:rsidP="49286779" w:rsidRDefault="6EE71A82" w14:paraId="5C5D0450" w14:textId="2F75220A">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Zanotto, G., </w:t>
      </w:r>
      <w:r w:rsidRPr="49286779" w:rsidR="6EE71A82">
        <w:rPr>
          <w:rFonts w:ascii="Arial" w:hAnsi="Arial" w:eastAsia="Arial" w:cs="Arial"/>
          <w:noProof w:val="0"/>
          <w:sz w:val="22"/>
          <w:szCs w:val="22"/>
          <w:lang w:val="en-GB"/>
        </w:rPr>
        <w:t>Melissano</w:t>
      </w:r>
      <w:r w:rsidRPr="49286779" w:rsidR="6EE71A82">
        <w:rPr>
          <w:rFonts w:ascii="Arial" w:hAnsi="Arial" w:eastAsia="Arial" w:cs="Arial"/>
          <w:noProof w:val="0"/>
          <w:sz w:val="22"/>
          <w:szCs w:val="22"/>
          <w:lang w:val="en-GB"/>
        </w:rPr>
        <w:t xml:space="preserve">, D., </w:t>
      </w:r>
      <w:r w:rsidRPr="49286779" w:rsidR="6EE71A82">
        <w:rPr>
          <w:rFonts w:ascii="Arial" w:hAnsi="Arial" w:eastAsia="Arial" w:cs="Arial"/>
          <w:noProof w:val="0"/>
          <w:sz w:val="22"/>
          <w:szCs w:val="22"/>
          <w:lang w:val="en-GB"/>
        </w:rPr>
        <w:t>Baccillieri</w:t>
      </w:r>
      <w:r w:rsidRPr="49286779" w:rsidR="6EE71A82">
        <w:rPr>
          <w:rFonts w:ascii="Arial" w:hAnsi="Arial" w:eastAsia="Arial" w:cs="Arial"/>
          <w:noProof w:val="0"/>
          <w:sz w:val="22"/>
          <w:szCs w:val="22"/>
          <w:lang w:val="en-GB"/>
        </w:rPr>
        <w:t xml:space="preserve">, S., Campana, A., Caravati, F., Maines, M., Platania, F., Zuccaro, L., Landolina, M., </w:t>
      </w:r>
      <w:r w:rsidRPr="49286779" w:rsidR="6EE71A82">
        <w:rPr>
          <w:rFonts w:ascii="Arial" w:hAnsi="Arial" w:eastAsia="Arial" w:cs="Arial"/>
          <w:noProof w:val="0"/>
          <w:sz w:val="22"/>
          <w:szCs w:val="22"/>
          <w:lang w:val="en-GB"/>
        </w:rPr>
        <w:t>Berisso</w:t>
      </w:r>
      <w:r w:rsidRPr="49286779" w:rsidR="6EE71A82">
        <w:rPr>
          <w:rFonts w:ascii="Arial" w:hAnsi="Arial" w:eastAsia="Arial" w:cs="Arial"/>
          <w:noProof w:val="0"/>
          <w:sz w:val="22"/>
          <w:szCs w:val="22"/>
          <w:lang w:val="en-GB"/>
        </w:rPr>
        <w:t xml:space="preserve">, M.Z. and </w:t>
      </w:r>
      <w:r w:rsidRPr="49286779" w:rsidR="6EE71A82">
        <w:rPr>
          <w:rFonts w:ascii="Arial" w:hAnsi="Arial" w:eastAsia="Arial" w:cs="Arial"/>
          <w:noProof w:val="0"/>
          <w:sz w:val="22"/>
          <w:szCs w:val="22"/>
          <w:lang w:val="en-GB"/>
        </w:rPr>
        <w:t>Boriani</w:t>
      </w:r>
      <w:r w:rsidRPr="49286779" w:rsidR="6EE71A82">
        <w:rPr>
          <w:rFonts w:ascii="Arial" w:hAnsi="Arial" w:eastAsia="Arial" w:cs="Arial"/>
          <w:noProof w:val="0"/>
          <w:sz w:val="22"/>
          <w:szCs w:val="22"/>
          <w:lang w:val="en-GB"/>
        </w:rPr>
        <w:t xml:space="preserve">, G., 2020. Intrahospital organizational model of remote monitoring data sharing, for a global management of patients with cardiac implantable electronic devices: a document of the Italian Association of </w:t>
      </w:r>
      <w:r w:rsidRPr="49286779" w:rsidR="6EE71A82">
        <w:rPr>
          <w:rFonts w:ascii="Arial" w:hAnsi="Arial" w:eastAsia="Arial" w:cs="Arial"/>
          <w:noProof w:val="0"/>
          <w:sz w:val="22"/>
          <w:szCs w:val="22"/>
          <w:lang w:val="en-GB"/>
        </w:rPr>
        <w:t>Arrhythmology</w:t>
      </w:r>
      <w:r w:rsidRPr="49286779" w:rsidR="6EE71A82">
        <w:rPr>
          <w:rFonts w:ascii="Arial" w:hAnsi="Arial" w:eastAsia="Arial" w:cs="Arial"/>
          <w:noProof w:val="0"/>
          <w:sz w:val="22"/>
          <w:szCs w:val="22"/>
          <w:lang w:val="en-GB"/>
        </w:rPr>
        <w:t xml:space="preserve"> and Cardiac Pacing. Journal of Cardiovascular Medicine, 21(3), pp.171-181.</w:t>
      </w:r>
    </w:p>
    <w:p w:rsidR="6EE71A82" w:rsidP="49286779" w:rsidRDefault="6EE71A82" w14:paraId="78AA1521" w14:textId="6C1E952B">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Zehir</w:t>
      </w:r>
      <w:r w:rsidRPr="49286779" w:rsidR="6EE71A82">
        <w:rPr>
          <w:rFonts w:ascii="Arial" w:hAnsi="Arial" w:eastAsia="Arial" w:cs="Arial"/>
          <w:noProof w:val="0"/>
          <w:sz w:val="22"/>
          <w:szCs w:val="22"/>
          <w:lang w:val="en-GB"/>
        </w:rPr>
        <w:t xml:space="preserve">, S. and </w:t>
      </w:r>
      <w:r w:rsidRPr="49286779" w:rsidR="6EE71A82">
        <w:rPr>
          <w:rFonts w:ascii="Arial" w:hAnsi="Arial" w:eastAsia="Arial" w:cs="Arial"/>
          <w:noProof w:val="0"/>
          <w:sz w:val="22"/>
          <w:szCs w:val="22"/>
          <w:lang w:val="en-GB"/>
        </w:rPr>
        <w:t>Zehir</w:t>
      </w:r>
      <w:r w:rsidRPr="49286779" w:rsidR="6EE71A82">
        <w:rPr>
          <w:rFonts w:ascii="Arial" w:hAnsi="Arial" w:eastAsia="Arial" w:cs="Arial"/>
          <w:noProof w:val="0"/>
          <w:sz w:val="22"/>
          <w:szCs w:val="22"/>
          <w:lang w:val="en-GB"/>
        </w:rPr>
        <w:t>, M., 2020. Internet of things in blockchain ecosystem from organizational and business management perspectives. Digital Business Strategies in Blockchain Ecosystems: Transformational Design and Future of Global Business, pp.47-62.</w:t>
      </w:r>
    </w:p>
    <w:p w:rsidR="6EE71A82" w:rsidP="49286779" w:rsidRDefault="6EE71A82" w14:paraId="77F3635A" w14:textId="421869CC">
      <w:pPr>
        <w:spacing w:before="0" w:beforeAutospacing="off" w:after="160" w:afterAutospacing="off" w:line="360" w:lineRule="auto"/>
        <w:jc w:val="both"/>
        <w:rPr>
          <w:rFonts w:ascii="Arial" w:hAnsi="Arial" w:eastAsia="Arial" w:cs="Arial"/>
          <w:noProof w:val="0"/>
          <w:sz w:val="22"/>
          <w:szCs w:val="22"/>
          <w:lang w:val="en-GB"/>
        </w:rPr>
      </w:pPr>
      <w:r w:rsidRPr="49286779" w:rsidR="6EE71A82">
        <w:rPr>
          <w:rFonts w:ascii="Arial" w:hAnsi="Arial" w:eastAsia="Arial" w:cs="Arial"/>
          <w:noProof w:val="0"/>
          <w:sz w:val="22"/>
          <w:szCs w:val="22"/>
          <w:lang w:val="en-GB"/>
        </w:rPr>
        <w:t xml:space="preserve">Zhang, H., Yang, L., Walker, R. and Wang, Y., 2022. How to influence the professional discretion of street-level bureaucrats: transformational leadership, organizational learning, and professionalization strategies in the delivery of social </w:t>
      </w:r>
      <w:r w:rsidRPr="49286779" w:rsidR="6EE71A82">
        <w:rPr>
          <w:rFonts w:ascii="Arial" w:hAnsi="Arial" w:eastAsia="Arial" w:cs="Arial"/>
          <w:noProof w:val="0"/>
          <w:sz w:val="22"/>
          <w:szCs w:val="22"/>
          <w:lang w:val="en-GB"/>
        </w:rPr>
        <w:t>assistance</w:t>
      </w:r>
      <w:r w:rsidRPr="49286779" w:rsidR="6EE71A82">
        <w:rPr>
          <w:rFonts w:ascii="Arial" w:hAnsi="Arial" w:eastAsia="Arial" w:cs="Arial"/>
          <w:noProof w:val="0"/>
          <w:sz w:val="22"/>
          <w:szCs w:val="22"/>
          <w:lang w:val="en-GB"/>
        </w:rPr>
        <w:t>. Public Management Review, 24(2), pp.208-232.</w:t>
      </w:r>
    </w:p>
    <w:p w:rsidR="49286779" w:rsidP="49286779" w:rsidRDefault="49286779" w14:paraId="1601099C" w14:textId="57166E3E">
      <w:pPr>
        <w:pStyle w:val="Normal"/>
        <w:spacing w:before="0" w:beforeAutospacing="off" w:after="0" w:afterAutospacing="off" w:line="360" w:lineRule="auto"/>
        <w:ind w:left="0" w:right="0" w:hanging="0"/>
        <w:jc w:val="both"/>
        <w:rPr>
          <w:rFonts w:ascii="Arial" w:hAnsi="Arial" w:eastAsia="Arial" w:cs="Arial"/>
          <w:color w:val="000000" w:themeColor="text1" w:themeTint="FF" w:themeShade="FF"/>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sWxjChlWgTykS" int2:id="DPGv38Me">
      <int2:state int2:type="AugLoop_Text_Critique" int2:value="Rejected"/>
    </int2:textHash>
    <int2:textHash int2:hashCode="9GbhqYmKNDVaKF" int2:id="lYTg4pWJ">
      <int2:state int2:type="AugLoop_Text_Critique" int2:value="Rejected"/>
    </int2:textHash>
    <int2:textHash int2:hashCode="8GkFZzGFLKrDMy" int2:id="Yqg2v2Fo">
      <int2:state int2:type="AugLoop_Text_Critique" int2:value="Rejected"/>
    </int2:textHash>
    <int2:textHash int2:hashCode="anfb/wcZRWBJaG" int2:id="Q15mbfLl">
      <int2:state int2:type="AugLoop_Text_Critique" int2:value="Rejected"/>
    </int2:textHash>
    <int2:textHash int2:hashCode="UzvLv7Uwx3qUdV" int2:id="GZj7mdid">
      <int2:state int2:type="AugLoop_Text_Critique" int2:value="Rejected"/>
    </int2:textHash>
    <int2:textHash int2:hashCode="MsbSxmGSNbZUuU" int2:id="RJcvXvHa">
      <int2:state int2:type="AugLoop_Text_Critique" int2:value="Rejected"/>
    </int2:textHash>
    <int2:textHash int2:hashCode="u7Vyj49gwtggb/" int2:id="BnyrEH9S">
      <int2:state int2:type="AugLoop_Text_Critique" int2:value="Rejected"/>
    </int2:textHash>
    <int2:textHash int2:hashCode="nMWlhNiNAQhpNr" int2:id="IvVCzKFr">
      <int2:state int2:type="AugLoop_Text_Critique" int2:value="Rejected"/>
    </int2:textHash>
    <int2:textHash int2:hashCode="qsbMfV/vavlW4X" int2:id="0v2c6mF8">
      <int2:state int2:type="AugLoop_Text_Critique" int2:value="Rejected"/>
    </int2:textHash>
    <int2:textHash int2:hashCode="6LN/2Q+I0t0qmp" int2:id="j8FF1YCy">
      <int2:state int2:type="AugLoop_Text_Critique" int2:value="Rejected"/>
    </int2:textHash>
    <int2:textHash int2:hashCode="j3U86ydNm4kAn6" int2:id="whAfliHo">
      <int2:state int2:type="AugLoop_Text_Critique" int2:value="Rejected"/>
    </int2:textHash>
    <int2:textHash int2:hashCode="CiL5fH/1S2DHvH" int2:id="MYprZsf2">
      <int2:state int2:type="AugLoop_Text_Critique" int2:value="Rejected"/>
    </int2:textHash>
    <int2:textHash int2:hashCode="e8cQtgWuMKIEWG" int2:id="l8a0tL0L">
      <int2:state int2:type="AugLoop_Text_Critique" int2:value="Rejected"/>
    </int2:textHash>
    <int2:textHash int2:hashCode="AVaB9urJ4LMlRQ" int2:id="5SOfbrRU">
      <int2:state int2:type="AugLoop_Text_Critique" int2:value="Rejected"/>
    </int2:textHash>
    <int2:textHash int2:hashCode="ikS/lTdK7i9lxe" int2:id="75YIiwo7">
      <int2:state int2:type="AugLoop_Text_Critique" int2:value="Rejected"/>
    </int2:textHash>
    <int2:textHash int2:hashCode="7Lbreh7eP6WKIs" int2:id="1VjO5yjS">
      <int2:state int2:type="AugLoop_Text_Critique" int2:value="Rejected"/>
    </int2:textHash>
    <int2:textHash int2:hashCode="9FtG9txoTBBLYn" int2:id="QrLxleDz">
      <int2:state int2:type="AugLoop_Text_Critique" int2:value="Rejected"/>
    </int2:textHash>
    <int2:textHash int2:hashCode="orhoMzKetvf/P2" int2:id="nzzBG42u">
      <int2:state int2:type="AugLoop_Text_Critique" int2:value="Rejected"/>
    </int2:textHash>
    <int2:textHash int2:hashCode="eV7NYS+dypvFRS" int2:id="fb5kYYEq">
      <int2:state int2:type="AugLoop_Text_Critique" int2:value="Rejected"/>
    </int2:textHash>
    <int2:textHash int2:hashCode="9sN5I/dRl0bNhK" int2:id="UfB4U7RJ">
      <int2:state int2:type="AugLoop_Text_Critique" int2:value="Rejected"/>
    </int2:textHash>
    <int2:textHash int2:hashCode="Rn38ygsAAibum+" int2:id="mZF3uQqs">
      <int2:state int2:type="AugLoop_Text_Critique" int2:value="Rejected"/>
    </int2:textHash>
    <int2:textHash int2:hashCode="Rwtc/Y8+1DqgF8" int2:id="qeMslJdE">
      <int2:state int2:type="AugLoop_Text_Critique" int2:value="Rejected"/>
    </int2:textHash>
    <int2:textHash int2:hashCode="Z0mxN1xEX3CBke" int2:id="cdedC2zZ">
      <int2:state int2:type="AugLoop_Text_Critique" int2:value="Rejected"/>
    </int2:textHash>
    <int2:textHash int2:hashCode="VH7JguE2cR4L+r" int2:id="jfJPmPOT">
      <int2:state int2:type="AugLoop_Text_Critique" int2:value="Rejected"/>
    </int2:textHash>
    <int2:textHash int2:hashCode="ewnzblLx/mgkkY" int2:id="6fPOunCE">
      <int2:state int2:type="AugLoop_Text_Critique" int2:value="Rejected"/>
    </int2:textHash>
    <int2:textHash int2:hashCode="52Hio4LZxxHZ5y" int2:id="RudEiLeq">
      <int2:state int2:type="AugLoop_Text_Critique" int2:value="Rejected"/>
    </int2:textHash>
    <int2:textHash int2:hashCode="/+SdadsL3C4ghv" int2:id="kXpqmqHK">
      <int2:state int2:type="AugLoop_Text_Critique" int2:value="Rejected"/>
    </int2:textHash>
    <int2:textHash int2:hashCode="pByWGUHW7/NaCp" int2:id="mkjJVMbE">
      <int2:state int2:type="AugLoop_Text_Critique" int2:value="Rejected"/>
    </int2:textHash>
    <int2:textHash int2:hashCode="L2qHk7LRu/JJjf" int2:id="TzZv2Tm6">
      <int2:state int2:type="AugLoop_Text_Critique" int2:value="Rejected"/>
    </int2:textHash>
    <int2:textHash int2:hashCode="186duF6ws7IeiP" int2:id="2xuDYuji">
      <int2:state int2:type="AugLoop_Text_Critique" int2:value="Rejected"/>
    </int2:textHash>
    <int2:textHash int2:hashCode="F//qdi+vbwrdJg" int2:id="A96n9GCS">
      <int2:state int2:type="AugLoop_Text_Critique" int2:value="Rejected"/>
    </int2:textHash>
    <int2:textHash int2:hashCode="MpSsSaAmdUpBit" int2:id="YmNYDhYw">
      <int2:state int2:type="AugLoop_Text_Critique" int2:value="Rejected"/>
    </int2:textHash>
    <int2:textHash int2:hashCode="aVk8PKRKs71o3V" int2:id="YXY6LUIZ">
      <int2:state int2:type="AugLoop_Text_Critique" int2:value="Rejected"/>
    </int2:textHash>
    <int2:textHash int2:hashCode="jza8s+em5o7OrP" int2:id="ABjWjq12">
      <int2:state int2:type="AugLoop_Text_Critique" int2:value="Rejected"/>
    </int2:textHash>
    <int2:textHash int2:hashCode="HuAvL3ekicp2m4" int2:id="I0tFddk7">
      <int2:state int2:type="AugLoop_Text_Critique" int2:value="Rejected"/>
    </int2:textHash>
    <int2:textHash int2:hashCode="qxui6/wz2qb/ga" int2:id="sHca7Q2D">
      <int2:state int2:type="AugLoop_Text_Critique" int2:value="Rejected"/>
    </int2:textHash>
    <int2:textHash int2:hashCode="2CaHtKkKPrrY2P" int2:id="EQyx5ihc">
      <int2:state int2:type="AugLoop_Text_Critique" int2:value="Rejected"/>
    </int2:textHash>
    <int2:textHash int2:hashCode="+14DqZzFZTOprF" int2:id="DXk7SNeu">
      <int2:state int2:type="AugLoop_Text_Critique" int2:value="Rejected"/>
    </int2:textHash>
    <int2:textHash int2:hashCode="+TWOqV4Xw1khj5" int2:id="dYTH27Zl">
      <int2:state int2:type="AugLoop_Text_Critique" int2:value="Rejected"/>
    </int2:textHash>
    <int2:textHash int2:hashCode="++LtbK0vdGrd3/" int2:id="rhlxDNXM">
      <int2:state int2:type="AugLoop_Text_Critique" int2:value="Rejected"/>
    </int2:textHash>
    <int2:textHash int2:hashCode="wuHpFpaFHFFEc6" int2:id="3BODOM7L">
      <int2:state int2:type="AugLoop_Text_Critique" int2:value="Rejected"/>
    </int2:textHash>
    <int2:textHash int2:hashCode="vnQIAlL7bWjr0t" int2:id="mlAvKMW0">
      <int2:state int2:type="AugLoop_Text_Critique" int2:value="Rejected"/>
    </int2:textHash>
    <int2:textHash int2:hashCode="ncWLxeBuot606t" int2:id="PsTmOSAJ">
      <int2:state int2:type="AugLoop_Text_Critique" int2:value="Rejected"/>
    </int2:textHash>
    <int2:textHash int2:hashCode="XNN/wgMqolkSCU" int2:id="fsiMCa8l">
      <int2:state int2:type="AugLoop_Text_Critique" int2:value="Rejected"/>
    </int2:textHash>
    <int2:textHash int2:hashCode="bGuQx8fJmbprWm" int2:id="kndvx5xk">
      <int2:state int2:type="AugLoop_Text_Critique" int2:value="Rejected"/>
    </int2:textHash>
    <int2:textHash int2:hashCode="2SaU6fuHtPIx7A" int2:id="FGUkFE8p">
      <int2:state int2:type="AugLoop_Text_Critique" int2:value="Rejected"/>
    </int2:textHash>
    <int2:textHash int2:hashCode="qkfasQ/L1F0cYN" int2:id="4wJAr4y3">
      <int2:state int2:type="AugLoop_Text_Critique" int2:value="Rejected"/>
    </int2:textHash>
    <int2:textHash int2:hashCode="VtDPBK1gFYuaRu" int2:id="q3G5xzgv">
      <int2:state int2:type="AugLoop_Text_Critique" int2:value="Rejected"/>
    </int2:textHash>
    <int2:textHash int2:hashCode="sVOr5Vg7UF9Vcr" int2:id="UbBKP7Pj">
      <int2:state int2:type="AugLoop_Text_Critique" int2:value="Rejected"/>
    </int2:textHash>
    <int2:textHash int2:hashCode="JSGRbVZjJ9ZtlO" int2:id="eF3PwqAW">
      <int2:state int2:type="AugLoop_Text_Critique" int2:value="Rejected"/>
    </int2:textHash>
    <int2:textHash int2:hashCode="AcQsXZA7jSgfBf" int2:id="PBhpXrsz">
      <int2:state int2:type="AugLoop_Text_Critique" int2:value="Rejected"/>
    </int2:textHash>
    <int2:textHash int2:hashCode="XRFzjT9A3zGw4u" int2:id="7PMSTCXK">
      <int2:state int2:type="AugLoop_Text_Critique" int2:value="Rejected"/>
    </int2:textHash>
    <int2:textHash int2:hashCode="1X96w8/M6Rw2On" int2:id="MVtbzVoV">
      <int2:state int2:type="AugLoop_Text_Critique" int2:value="Rejected"/>
    </int2:textHash>
    <int2:textHash int2:hashCode="B74KyImqaV7i/t" int2:id="aSulap43">
      <int2:state int2:type="AugLoop_Text_Critique" int2:value="Rejected"/>
    </int2:textHash>
    <int2:textHash int2:hashCode="kv4UVae7TQCfC0" int2:id="qxiuEwsy">
      <int2:state int2:type="AugLoop_Text_Critique" int2:value="Rejected"/>
    </int2:textHash>
    <int2:bookmark int2:bookmarkName="_Int_fy8oSr99" int2:invalidationBookmarkName="" int2:hashCode="30HHAZnkc4RXWk" int2:id="kyiKDu81">
      <int2:state int2:type="AugLoop_Text_Critique" int2:value="Rejected"/>
    </int2:bookmark>
    <int2:bookmark int2:bookmarkName="_Int_mZymeXJC" int2:invalidationBookmarkName="" int2:hashCode="pljuTCRWMcIJhp" int2:id="lEdOBPBH">
      <int2:state int2:type="AugLoop_Text_Critique" int2:value="Rejected"/>
    </int2:bookmark>
    <int2:bookmark int2:bookmarkName="_Int_EvDIRbc8" int2:invalidationBookmarkName="" int2:hashCode="UGREgcfNYgtzP8" int2:id="OV68kEvt">
      <int2:state int2:type="AugLoop_Text_Critique" int2:value="Rejected"/>
    </int2:bookmark>
    <int2:bookmark int2:bookmarkName="_Int_BcqpbHFo" int2:invalidationBookmarkName="" int2:hashCode="fpXMFdHsTXUqDA" int2:id="W7npzgZ8">
      <int2:state int2:type="AugLoop_Text_Critique" int2:value="Rejected"/>
    </int2:bookmark>
    <int2:bookmark int2:bookmarkName="_Int_wsiRZZPO" int2:invalidationBookmarkName="" int2:hashCode="AoTGrFjLR7tS5C" int2:id="ct0HbKB8">
      <int2:state int2:type="AugLoop_Text_Critique" int2:value="Rejected"/>
    </int2:bookmark>
    <int2:bookmark int2:bookmarkName="_Int_RFrTEBWN" int2:invalidationBookmarkName="" int2:hashCode="SCVvdpKAcX+3RG" int2:id="W7XuK5FC">
      <int2:state int2:type="AugLoop_Text_Critique" int2:value="Rejected"/>
    </int2:bookmark>
    <int2:bookmark int2:bookmarkName="_Int_WTAQOJMl" int2:invalidationBookmarkName="" int2:hashCode="9wW4WO3XynkCj9" int2:id="qHp32Omd">
      <int2:state int2:type="AugLoop_Text_Critique" int2:value="Rejected"/>
    </int2:bookmark>
    <int2:bookmark int2:bookmarkName="_Int_jKZlRDMe" int2:invalidationBookmarkName="" int2:hashCode="6p/7brSl8Wf2op" int2:id="k8OmZQ0F">
      <int2:state int2:type="AugLoop_Text_Critique" int2:value="Rejected"/>
    </int2:bookmark>
    <int2:bookmark int2:bookmarkName="_Int_hboMbQcN" int2:invalidationBookmarkName="" int2:hashCode="9NfCN4ZVBEF2Na" int2:id="kYfgOLF9">
      <int2:state int2:type="AugLoop_Text_Critique" int2:value="Rejected"/>
    </int2:bookmark>
    <int2:bookmark int2:bookmarkName="_Int_z7j45w3G" int2:invalidationBookmarkName="" int2:hashCode="QnKdNgDMwAtCk8" int2:id="TWojZ7l0">
      <int2:state int2:type="AugLoop_Text_Critique" int2:value="Rejected"/>
    </int2:bookmark>
    <int2:bookmark int2:bookmarkName="_Int_YPCmgL9B" int2:invalidationBookmarkName="" int2:hashCode="GgcPKlWGlniC8p" int2:id="dYBKUet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9">
    <w:nsid w:val="79c28e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48a316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261be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3058a2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38c126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267413b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
      <w:lvlJc w:val="left"/>
      <w:pPr>
        <w:ind w:left="1080" w:hanging="360"/>
      </w:pPr>
      <w:rPr>
        <w:rFonts w:hint="default" w:ascii="Wingdings" w:hAnsi="Wingdings"/>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Wingdings" w:hAnsi="Wingdings"/>
      </w:rPr>
    </w:lvl>
    <w:lvl xmlns:w="http://schemas.openxmlformats.org/wordprocessingml/2006/main" w:ilvl="4">
      <w:start w:val="1"/>
      <w:numFmt w:val="bullet"/>
      <w:lvlText w:val=""/>
      <w:lvlJc w:val="left"/>
      <w:pPr>
        <w:ind w:left="3240" w:hanging="360"/>
      </w:pPr>
      <w:rPr>
        <w:rFonts w:hint="default" w:ascii="Wingdings" w:hAnsi="Wingdings"/>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Wingdings" w:hAnsi="Wingdings"/>
      </w:rPr>
    </w:lvl>
    <w:lvl xmlns:w="http://schemas.openxmlformats.org/wordprocessingml/2006/main" w:ilvl="7">
      <w:start w:val="1"/>
      <w:numFmt w:val="bullet"/>
      <w:lvlText w:val=""/>
      <w:lvlJc w:val="left"/>
      <w:pPr>
        <w:ind w:left="5400" w:hanging="360"/>
      </w:pPr>
      <w:rPr>
        <w:rFonts w:hint="default" w:ascii="Wingdings" w:hAnsi="Wingdings"/>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83">
    <w:nsid w:val="65bb787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2">
    <w:nsid w:val="59e486da"/>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1">
    <w:nsid w:val="61542bc5"/>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0">
    <w:nsid w:val="10c5e460"/>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9">
    <w:nsid w:val="26a7f482"/>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8">
    <w:nsid w:val="36c53425"/>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7">
    <w:nsid w:val="52e51b26"/>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6">
    <w:nsid w:val="5bfbd3b7"/>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5">
    <w:nsid w:val="6b88ec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4">
    <w:nsid w:val="1935ff8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3">
    <w:nsid w:val="4303de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2">
    <w:nsid w:val="53448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1">
    <w:nsid w:val="2a9812a6"/>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0">
    <w:nsid w:val="224f7c7a"/>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9">
    <w:nsid w:val="52d1fee6"/>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8">
    <w:nsid w:val="3f77bd6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7">
    <w:nsid w:val="432c41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6">
    <w:nsid w:val="73848c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5">
    <w:nsid w:val="198ff7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4">
    <w:nsid w:val="381a1f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3">
    <w:nsid w:val="2f258524"/>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nsid w:val="141b2db5"/>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55326144"/>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684e467"/>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5885ee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2371bb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144b53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5b9a88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4ec188be"/>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6f6a1a5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27a9687e"/>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37cbc7d5"/>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be697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af630e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5f7d19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367b57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1be04b71"/>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6984ec56"/>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41133421"/>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4afdd051"/>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4399e4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27f385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406a21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1e04d4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1436245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3346c83b"/>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41ac9bf6"/>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3d5af80"/>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3fd92af2"/>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21623c91"/>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3989ec2e"/>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5ce10f2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47c7308c"/>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5ac50fc4"/>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5e6debdb"/>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7d3629e7"/>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1d982129"/>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5f7d3fee"/>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61678a71"/>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283536e6"/>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6e455deb"/>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31ae7a73"/>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465abb3b"/>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708acbf"/>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57d8c2e"/>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4a9404fc"/>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12a21b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3f84b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a1cd3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721dca20"/>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6609fb2"/>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ef891e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86574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da525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568a9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3bf22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0030e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d5d7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8d8a4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f2593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98af6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395c96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0279b8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BE0D4F"/>
    <w:rsid w:val="003B4B5B"/>
    <w:rsid w:val="00AC1B35"/>
    <w:rsid w:val="00B9F2C1"/>
    <w:rsid w:val="018B165F"/>
    <w:rsid w:val="01B716F7"/>
    <w:rsid w:val="01FD4409"/>
    <w:rsid w:val="020B731D"/>
    <w:rsid w:val="0220385F"/>
    <w:rsid w:val="02B30776"/>
    <w:rsid w:val="02B30776"/>
    <w:rsid w:val="031A91F2"/>
    <w:rsid w:val="0330EC43"/>
    <w:rsid w:val="033E9DE2"/>
    <w:rsid w:val="03895EAB"/>
    <w:rsid w:val="0440A2ED"/>
    <w:rsid w:val="04830DF5"/>
    <w:rsid w:val="05804BA9"/>
    <w:rsid w:val="069CC44B"/>
    <w:rsid w:val="07A07FAE"/>
    <w:rsid w:val="085C16E8"/>
    <w:rsid w:val="086EDB8F"/>
    <w:rsid w:val="0A318D1C"/>
    <w:rsid w:val="0A49C770"/>
    <w:rsid w:val="0A8F2F8D"/>
    <w:rsid w:val="0B7BA4EE"/>
    <w:rsid w:val="0B93B7AA"/>
    <w:rsid w:val="0BCA1BFF"/>
    <w:rsid w:val="0CB8413C"/>
    <w:rsid w:val="0CC5F1D7"/>
    <w:rsid w:val="0D2F880B"/>
    <w:rsid w:val="0D738AEF"/>
    <w:rsid w:val="0DB5DD50"/>
    <w:rsid w:val="0DC52641"/>
    <w:rsid w:val="0E071612"/>
    <w:rsid w:val="0F94A7EA"/>
    <w:rsid w:val="1011999C"/>
    <w:rsid w:val="1026BA5B"/>
    <w:rsid w:val="1034A315"/>
    <w:rsid w:val="1049491B"/>
    <w:rsid w:val="108974D8"/>
    <w:rsid w:val="1183A9FD"/>
    <w:rsid w:val="1229846D"/>
    <w:rsid w:val="1283B0F5"/>
    <w:rsid w:val="12D42890"/>
    <w:rsid w:val="14D2C292"/>
    <w:rsid w:val="14EA3C23"/>
    <w:rsid w:val="1557ED66"/>
    <w:rsid w:val="157587BD"/>
    <w:rsid w:val="15F3C4BB"/>
    <w:rsid w:val="161DA021"/>
    <w:rsid w:val="1648948B"/>
    <w:rsid w:val="166823FB"/>
    <w:rsid w:val="17025F48"/>
    <w:rsid w:val="1710FF41"/>
    <w:rsid w:val="1723E213"/>
    <w:rsid w:val="179773CD"/>
    <w:rsid w:val="18099592"/>
    <w:rsid w:val="182B4A24"/>
    <w:rsid w:val="187350AF"/>
    <w:rsid w:val="188E2004"/>
    <w:rsid w:val="191BA01F"/>
    <w:rsid w:val="19295009"/>
    <w:rsid w:val="1976471E"/>
    <w:rsid w:val="19C1C4AB"/>
    <w:rsid w:val="19DA17B0"/>
    <w:rsid w:val="19DC0E24"/>
    <w:rsid w:val="1A3B6D3C"/>
    <w:rsid w:val="1A3B6D3C"/>
    <w:rsid w:val="1A712C2A"/>
    <w:rsid w:val="1A7F3B03"/>
    <w:rsid w:val="1AA5C52F"/>
    <w:rsid w:val="1B6B79C3"/>
    <w:rsid w:val="1B6C8F36"/>
    <w:rsid w:val="1C0ACC37"/>
    <w:rsid w:val="1C2AEB25"/>
    <w:rsid w:val="1C81A740"/>
    <w:rsid w:val="1C96ABF1"/>
    <w:rsid w:val="1CB9590D"/>
    <w:rsid w:val="1CF8E79C"/>
    <w:rsid w:val="1D083CC9"/>
    <w:rsid w:val="1D12F8D5"/>
    <w:rsid w:val="1DDE27D0"/>
    <w:rsid w:val="1F88D5C8"/>
    <w:rsid w:val="2010D0BB"/>
    <w:rsid w:val="205B5AA7"/>
    <w:rsid w:val="20968478"/>
    <w:rsid w:val="218A8833"/>
    <w:rsid w:val="240B7770"/>
    <w:rsid w:val="240B7770"/>
    <w:rsid w:val="243C4DA9"/>
    <w:rsid w:val="24693D77"/>
    <w:rsid w:val="24F99A18"/>
    <w:rsid w:val="250FBF4C"/>
    <w:rsid w:val="255075C1"/>
    <w:rsid w:val="25566861"/>
    <w:rsid w:val="26122FF3"/>
    <w:rsid w:val="26290FE8"/>
    <w:rsid w:val="2661DED5"/>
    <w:rsid w:val="2672594A"/>
    <w:rsid w:val="2680489E"/>
    <w:rsid w:val="268F3C75"/>
    <w:rsid w:val="2734BC40"/>
    <w:rsid w:val="2744937A"/>
    <w:rsid w:val="2766AB18"/>
    <w:rsid w:val="28C6D899"/>
    <w:rsid w:val="29B8FDD0"/>
    <w:rsid w:val="29DE9EBF"/>
    <w:rsid w:val="29F27BDE"/>
    <w:rsid w:val="2A747A29"/>
    <w:rsid w:val="2AB3B1FD"/>
    <w:rsid w:val="2AB5564C"/>
    <w:rsid w:val="2AF26451"/>
    <w:rsid w:val="2B5A57DA"/>
    <w:rsid w:val="2B5E12CD"/>
    <w:rsid w:val="2BD8DD0B"/>
    <w:rsid w:val="2C1CF23E"/>
    <w:rsid w:val="2C5905B2"/>
    <w:rsid w:val="2C6BCAA2"/>
    <w:rsid w:val="2CAB42F5"/>
    <w:rsid w:val="2CAF35C9"/>
    <w:rsid w:val="2E0B1301"/>
    <w:rsid w:val="2EAA0C5A"/>
    <w:rsid w:val="2EB5FE9E"/>
    <w:rsid w:val="2F1CC0C2"/>
    <w:rsid w:val="2F44C0E3"/>
    <w:rsid w:val="2F768F28"/>
    <w:rsid w:val="30E09144"/>
    <w:rsid w:val="315CD020"/>
    <w:rsid w:val="31C5852F"/>
    <w:rsid w:val="321173EE"/>
    <w:rsid w:val="321535C8"/>
    <w:rsid w:val="3272F09F"/>
    <w:rsid w:val="32F8A081"/>
    <w:rsid w:val="33C481A8"/>
    <w:rsid w:val="34280F28"/>
    <w:rsid w:val="35684212"/>
    <w:rsid w:val="36109664"/>
    <w:rsid w:val="36304143"/>
    <w:rsid w:val="3641F9B6"/>
    <w:rsid w:val="364E2B67"/>
    <w:rsid w:val="36A0D117"/>
    <w:rsid w:val="36BE0D4F"/>
    <w:rsid w:val="3747796B"/>
    <w:rsid w:val="376A72B4"/>
    <w:rsid w:val="3785E95E"/>
    <w:rsid w:val="37CC11A4"/>
    <w:rsid w:val="37D16F7A"/>
    <w:rsid w:val="383A5203"/>
    <w:rsid w:val="387670A2"/>
    <w:rsid w:val="38981200"/>
    <w:rsid w:val="38BE52B0"/>
    <w:rsid w:val="38FA1754"/>
    <w:rsid w:val="3A18B775"/>
    <w:rsid w:val="3C262BAD"/>
    <w:rsid w:val="3CA7FE0B"/>
    <w:rsid w:val="3CA7FE0B"/>
    <w:rsid w:val="3CDC46B7"/>
    <w:rsid w:val="3D21ABE2"/>
    <w:rsid w:val="3DD0CB91"/>
    <w:rsid w:val="3DD18709"/>
    <w:rsid w:val="3E3B5328"/>
    <w:rsid w:val="3E45C056"/>
    <w:rsid w:val="3F34815F"/>
    <w:rsid w:val="3F5B5C94"/>
    <w:rsid w:val="3FF80065"/>
    <w:rsid w:val="4011905E"/>
    <w:rsid w:val="407D53F7"/>
    <w:rsid w:val="40E61C7F"/>
    <w:rsid w:val="41812AB3"/>
    <w:rsid w:val="41865CC2"/>
    <w:rsid w:val="4221863B"/>
    <w:rsid w:val="4266F2B0"/>
    <w:rsid w:val="42A22EE8"/>
    <w:rsid w:val="42B01DF3"/>
    <w:rsid w:val="430A10D7"/>
    <w:rsid w:val="43F5D35D"/>
    <w:rsid w:val="4442E865"/>
    <w:rsid w:val="44687EC5"/>
    <w:rsid w:val="448DCAB5"/>
    <w:rsid w:val="44D070A8"/>
    <w:rsid w:val="4572D66D"/>
    <w:rsid w:val="457D8D4E"/>
    <w:rsid w:val="45C6ED38"/>
    <w:rsid w:val="46379D61"/>
    <w:rsid w:val="46720285"/>
    <w:rsid w:val="468CEF93"/>
    <w:rsid w:val="46D2EB39"/>
    <w:rsid w:val="46D2EB39"/>
    <w:rsid w:val="46ED9011"/>
    <w:rsid w:val="46ED9011"/>
    <w:rsid w:val="471B12D4"/>
    <w:rsid w:val="474CB2E3"/>
    <w:rsid w:val="477A2B6F"/>
    <w:rsid w:val="47D76BF7"/>
    <w:rsid w:val="47D9FF73"/>
    <w:rsid w:val="483EC028"/>
    <w:rsid w:val="483ED200"/>
    <w:rsid w:val="48A4DE1A"/>
    <w:rsid w:val="48BCD004"/>
    <w:rsid w:val="49286779"/>
    <w:rsid w:val="49A5EA43"/>
    <w:rsid w:val="49F30040"/>
    <w:rsid w:val="4A070E6C"/>
    <w:rsid w:val="4ABEFAC7"/>
    <w:rsid w:val="4B261E25"/>
    <w:rsid w:val="4B2A674C"/>
    <w:rsid w:val="4C98947B"/>
    <w:rsid w:val="4D15DD49"/>
    <w:rsid w:val="4D70D84A"/>
    <w:rsid w:val="4D74652D"/>
    <w:rsid w:val="4DF7CF5D"/>
    <w:rsid w:val="4E5B9924"/>
    <w:rsid w:val="4E7B3D69"/>
    <w:rsid w:val="4ED826A0"/>
    <w:rsid w:val="4F4B78C7"/>
    <w:rsid w:val="4F4B78C7"/>
    <w:rsid w:val="4F516DC9"/>
    <w:rsid w:val="4FE75306"/>
    <w:rsid w:val="4FF76985"/>
    <w:rsid w:val="509DD088"/>
    <w:rsid w:val="50BCF42F"/>
    <w:rsid w:val="50EFC2B8"/>
    <w:rsid w:val="510EF0C2"/>
    <w:rsid w:val="51356538"/>
    <w:rsid w:val="51C7A33C"/>
    <w:rsid w:val="53101C4E"/>
    <w:rsid w:val="538B3155"/>
    <w:rsid w:val="53A0E2FF"/>
    <w:rsid w:val="544F0F5D"/>
    <w:rsid w:val="54F4C9CE"/>
    <w:rsid w:val="54FF0A51"/>
    <w:rsid w:val="552C6CE6"/>
    <w:rsid w:val="553B29CE"/>
    <w:rsid w:val="559B2B3F"/>
    <w:rsid w:val="559B530C"/>
    <w:rsid w:val="56228361"/>
    <w:rsid w:val="565A7A03"/>
    <w:rsid w:val="56B1E046"/>
    <w:rsid w:val="5756591C"/>
    <w:rsid w:val="5786B01F"/>
    <w:rsid w:val="5792F9A4"/>
    <w:rsid w:val="57D3932B"/>
    <w:rsid w:val="588AEDAA"/>
    <w:rsid w:val="58D2F3CE"/>
    <w:rsid w:val="58E44CE3"/>
    <w:rsid w:val="5903BF19"/>
    <w:rsid w:val="598C973A"/>
    <w:rsid w:val="59AE15D5"/>
    <w:rsid w:val="5A009804"/>
    <w:rsid w:val="5B3266C9"/>
    <w:rsid w:val="5B628722"/>
    <w:rsid w:val="5B96433A"/>
    <w:rsid w:val="5BEFD089"/>
    <w:rsid w:val="5C0A9490"/>
    <w:rsid w:val="5C0A9490"/>
    <w:rsid w:val="5CC79F9F"/>
    <w:rsid w:val="5D043462"/>
    <w:rsid w:val="5E24602A"/>
    <w:rsid w:val="5EB5EDA2"/>
    <w:rsid w:val="5F245E71"/>
    <w:rsid w:val="5FCAE58B"/>
    <w:rsid w:val="605495FE"/>
    <w:rsid w:val="609939CB"/>
    <w:rsid w:val="60A2CC52"/>
    <w:rsid w:val="613D2D79"/>
    <w:rsid w:val="61F1E8BA"/>
    <w:rsid w:val="622B35DC"/>
    <w:rsid w:val="624C615C"/>
    <w:rsid w:val="625BA82B"/>
    <w:rsid w:val="62910B40"/>
    <w:rsid w:val="62910B40"/>
    <w:rsid w:val="62A7CDF1"/>
    <w:rsid w:val="6399440F"/>
    <w:rsid w:val="65A577BB"/>
    <w:rsid w:val="65F7CA0A"/>
    <w:rsid w:val="6641DB67"/>
    <w:rsid w:val="668738DD"/>
    <w:rsid w:val="66E56454"/>
    <w:rsid w:val="6748FEFD"/>
    <w:rsid w:val="6784B566"/>
    <w:rsid w:val="67D84B93"/>
    <w:rsid w:val="67DC1D07"/>
    <w:rsid w:val="67DCA1AB"/>
    <w:rsid w:val="67DE6CBB"/>
    <w:rsid w:val="68516264"/>
    <w:rsid w:val="69084B63"/>
    <w:rsid w:val="69C43AA1"/>
    <w:rsid w:val="69C699D2"/>
    <w:rsid w:val="6A074580"/>
    <w:rsid w:val="6A4A7892"/>
    <w:rsid w:val="6AEA25A8"/>
    <w:rsid w:val="6B2EC0D7"/>
    <w:rsid w:val="6B30C4FB"/>
    <w:rsid w:val="6B5F828F"/>
    <w:rsid w:val="6BA3CEE8"/>
    <w:rsid w:val="6BC0A364"/>
    <w:rsid w:val="6BE9685C"/>
    <w:rsid w:val="6BE9685C"/>
    <w:rsid w:val="6BE9C1C9"/>
    <w:rsid w:val="6BE9C1C9"/>
    <w:rsid w:val="6C115262"/>
    <w:rsid w:val="6C5F0A35"/>
    <w:rsid w:val="6CDCC0EC"/>
    <w:rsid w:val="6D070591"/>
    <w:rsid w:val="6D120908"/>
    <w:rsid w:val="6D2DBBEB"/>
    <w:rsid w:val="6D652E39"/>
    <w:rsid w:val="6E518BD1"/>
    <w:rsid w:val="6E6234D6"/>
    <w:rsid w:val="6EE71A82"/>
    <w:rsid w:val="6F8D8299"/>
    <w:rsid w:val="6F91E3FB"/>
    <w:rsid w:val="6FBB5720"/>
    <w:rsid w:val="6FF6EA9F"/>
    <w:rsid w:val="71017DB6"/>
    <w:rsid w:val="710AFC27"/>
    <w:rsid w:val="71327B58"/>
    <w:rsid w:val="7141A0B6"/>
    <w:rsid w:val="719D9367"/>
    <w:rsid w:val="71DD3F56"/>
    <w:rsid w:val="724B56A5"/>
    <w:rsid w:val="72FC49A9"/>
    <w:rsid w:val="735C66CB"/>
    <w:rsid w:val="73B9D1F8"/>
    <w:rsid w:val="73C01F0E"/>
    <w:rsid w:val="73E2188B"/>
    <w:rsid w:val="749B1F66"/>
    <w:rsid w:val="74CFD66E"/>
    <w:rsid w:val="74D1756C"/>
    <w:rsid w:val="74DA642F"/>
    <w:rsid w:val="74E1FD04"/>
    <w:rsid w:val="74E91366"/>
    <w:rsid w:val="753AC365"/>
    <w:rsid w:val="7614BB83"/>
    <w:rsid w:val="7647629F"/>
    <w:rsid w:val="767654AB"/>
    <w:rsid w:val="770672C6"/>
    <w:rsid w:val="77291490"/>
    <w:rsid w:val="777E1AA3"/>
    <w:rsid w:val="77BA0B35"/>
    <w:rsid w:val="78957FCF"/>
    <w:rsid w:val="7912C582"/>
    <w:rsid w:val="794C5C45"/>
    <w:rsid w:val="7A091544"/>
    <w:rsid w:val="7A0EFFAD"/>
    <w:rsid w:val="7A72A308"/>
    <w:rsid w:val="7AC479C0"/>
    <w:rsid w:val="7AE82CA6"/>
    <w:rsid w:val="7B3075BB"/>
    <w:rsid w:val="7B608437"/>
    <w:rsid w:val="7B759287"/>
    <w:rsid w:val="7B9C3198"/>
    <w:rsid w:val="7BB51AD0"/>
    <w:rsid w:val="7BD9C383"/>
    <w:rsid w:val="7BEC5413"/>
    <w:rsid w:val="7C2EE982"/>
    <w:rsid w:val="7C83FD07"/>
    <w:rsid w:val="7D6673FC"/>
    <w:rsid w:val="7D68F0F2"/>
    <w:rsid w:val="7DD0D503"/>
    <w:rsid w:val="7E1FCD68"/>
    <w:rsid w:val="7E80F6F9"/>
    <w:rsid w:val="7ED3D25A"/>
    <w:rsid w:val="7F023E91"/>
    <w:rsid w:val="7F808C9E"/>
    <w:rsid w:val="7FD2CBBA"/>
    <w:rsid w:val="7FD2CBBA"/>
    <w:rsid w:val="7FE55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E0D4F"/>
  <w15:chartTrackingRefBased/>
  <w15:docId w15:val="{17A744F4-0D20-4C61-B270-06E3E99F44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928677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928677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928677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928677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928677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9286779"/>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9286779"/>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9286779"/>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9286779"/>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9286779"/>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928677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9286779"/>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928677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9286779"/>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9286779"/>
    <w:pPr>
      <w:spacing/>
      <w:ind w:left="720"/>
      <w:contextualSpacing/>
    </w:pPr>
  </w:style>
  <w:style w:type="paragraph" w:styleId="TOC1">
    <w:uiPriority w:val="39"/>
    <w:name w:val="toc 1"/>
    <w:basedOn w:val="Normal"/>
    <w:next w:val="Normal"/>
    <w:unhideWhenUsed/>
    <w:rsid w:val="49286779"/>
    <w:pPr>
      <w:spacing w:after="100"/>
    </w:pPr>
  </w:style>
  <w:style w:type="paragraph" w:styleId="TOC2">
    <w:uiPriority w:val="39"/>
    <w:name w:val="toc 2"/>
    <w:basedOn w:val="Normal"/>
    <w:next w:val="Normal"/>
    <w:unhideWhenUsed/>
    <w:rsid w:val="49286779"/>
    <w:pPr>
      <w:spacing w:after="100"/>
      <w:ind w:left="220"/>
    </w:pPr>
  </w:style>
  <w:style w:type="paragraph" w:styleId="TOC3">
    <w:uiPriority w:val="39"/>
    <w:name w:val="toc 3"/>
    <w:basedOn w:val="Normal"/>
    <w:next w:val="Normal"/>
    <w:unhideWhenUsed/>
    <w:rsid w:val="49286779"/>
    <w:pPr>
      <w:spacing w:after="100"/>
      <w:ind w:left="440"/>
    </w:pPr>
  </w:style>
  <w:style w:type="paragraph" w:styleId="TOC4">
    <w:uiPriority w:val="39"/>
    <w:name w:val="toc 4"/>
    <w:basedOn w:val="Normal"/>
    <w:next w:val="Normal"/>
    <w:unhideWhenUsed/>
    <w:rsid w:val="49286779"/>
    <w:pPr>
      <w:spacing w:after="100"/>
      <w:ind w:left="660"/>
    </w:pPr>
  </w:style>
  <w:style w:type="paragraph" w:styleId="TOC5">
    <w:uiPriority w:val="39"/>
    <w:name w:val="toc 5"/>
    <w:basedOn w:val="Normal"/>
    <w:next w:val="Normal"/>
    <w:unhideWhenUsed/>
    <w:rsid w:val="49286779"/>
    <w:pPr>
      <w:spacing w:after="100"/>
      <w:ind w:left="880"/>
    </w:pPr>
  </w:style>
  <w:style w:type="paragraph" w:styleId="TOC6">
    <w:uiPriority w:val="39"/>
    <w:name w:val="toc 6"/>
    <w:basedOn w:val="Normal"/>
    <w:next w:val="Normal"/>
    <w:unhideWhenUsed/>
    <w:rsid w:val="49286779"/>
    <w:pPr>
      <w:spacing w:after="100"/>
      <w:ind w:left="1100"/>
    </w:pPr>
  </w:style>
  <w:style w:type="paragraph" w:styleId="TOC7">
    <w:uiPriority w:val="39"/>
    <w:name w:val="toc 7"/>
    <w:basedOn w:val="Normal"/>
    <w:next w:val="Normal"/>
    <w:unhideWhenUsed/>
    <w:rsid w:val="49286779"/>
    <w:pPr>
      <w:spacing w:after="100"/>
      <w:ind w:left="1320"/>
    </w:pPr>
  </w:style>
  <w:style w:type="paragraph" w:styleId="TOC8">
    <w:uiPriority w:val="39"/>
    <w:name w:val="toc 8"/>
    <w:basedOn w:val="Normal"/>
    <w:next w:val="Normal"/>
    <w:unhideWhenUsed/>
    <w:rsid w:val="49286779"/>
    <w:pPr>
      <w:spacing w:after="100"/>
      <w:ind w:left="1540"/>
    </w:pPr>
  </w:style>
  <w:style w:type="paragraph" w:styleId="TOC9">
    <w:uiPriority w:val="39"/>
    <w:name w:val="toc 9"/>
    <w:basedOn w:val="Normal"/>
    <w:next w:val="Normal"/>
    <w:unhideWhenUsed/>
    <w:rsid w:val="49286779"/>
    <w:pPr>
      <w:spacing w:after="100"/>
      <w:ind w:left="1760"/>
    </w:pPr>
  </w:style>
  <w:style w:type="paragraph" w:styleId="EndnoteText">
    <w:uiPriority w:val="99"/>
    <w:name w:val="endnote text"/>
    <w:basedOn w:val="Normal"/>
    <w:semiHidden/>
    <w:unhideWhenUsed/>
    <w:link w:val="EndnoteTextChar"/>
    <w:rsid w:val="49286779"/>
    <w:rPr>
      <w:sz w:val="20"/>
      <w:szCs w:val="20"/>
    </w:rPr>
    <w:pPr>
      <w:spacing w:after="0" w:line="240" w:lineRule="auto"/>
    </w:pPr>
  </w:style>
  <w:style w:type="paragraph" w:styleId="Footer">
    <w:uiPriority w:val="99"/>
    <w:name w:val="footer"/>
    <w:basedOn w:val="Normal"/>
    <w:unhideWhenUsed/>
    <w:link w:val="FooterChar"/>
    <w:rsid w:val="49286779"/>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9286779"/>
    <w:rPr>
      <w:sz w:val="20"/>
      <w:szCs w:val="20"/>
    </w:rPr>
    <w:pPr>
      <w:spacing w:after="0" w:line="240" w:lineRule="auto"/>
    </w:pPr>
  </w:style>
  <w:style w:type="paragraph" w:styleId="Header">
    <w:uiPriority w:val="99"/>
    <w:name w:val="header"/>
    <w:basedOn w:val="Normal"/>
    <w:unhideWhenUsed/>
    <w:link w:val="HeaderChar"/>
    <w:rsid w:val="4928677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173b045513e4115" /><Relationship Type="http://schemas.openxmlformats.org/officeDocument/2006/relationships/image" Target="/media/image.png" Id="R51c0e6f8a3ce4182" /><Relationship Type="http://schemas.openxmlformats.org/officeDocument/2006/relationships/hyperlink" Target="https://www.ritzcarlton.com/" TargetMode="External" Id="R02e1a08d0fbe40a5" /><Relationship Type="http://schemas.openxmlformats.org/officeDocument/2006/relationships/numbering" Target="numbering.xml" Id="R814ad25745ed44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2024-05-13T08:34:51.5456258Z</dcterms:created>
  <dcterms:modified xsi:type="dcterms:W3CDTF">2024-05-30T00:36:12.4968092Z</dcterms:modified>
  <dc:creator>Andreea-Sultana Curelaru (1918110)</dc:creator>
  <lastModifiedBy>Andreea-Sultana Curelaru (1918110)</lastModifiedBy>
</coreProperties>
</file>