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D9C3" w14:textId="791158F2" w:rsidR="00F81FBF" w:rsidRPr="003A7B44" w:rsidRDefault="00460D72" w:rsidP="00F81FBF">
      <w:r w:rsidRPr="003A7B44">
        <w:rPr>
          <w:lang w:val="bg-BG" w:eastAsia="bg-BG"/>
        </w:rPr>
        <w:drawing>
          <wp:anchor distT="0" distB="0" distL="114300" distR="114300" simplePos="0" relativeHeight="251663360" behindDoc="0" locked="0" layoutInCell="1" allowOverlap="1" wp14:anchorId="298E3A78" wp14:editId="0F3091EB">
            <wp:simplePos x="0" y="0"/>
            <wp:positionH relativeFrom="column">
              <wp:posOffset>0</wp:posOffset>
            </wp:positionH>
            <wp:positionV relativeFrom="paragraph">
              <wp:posOffset>0</wp:posOffset>
            </wp:positionV>
            <wp:extent cx="5715000" cy="1895475"/>
            <wp:effectExtent l="0" t="0" r="0" b="0"/>
            <wp:wrapSquare wrapText="bothSides"/>
            <wp:docPr id="6" name="Picture 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anchor>
        </w:drawing>
      </w:r>
    </w:p>
    <w:p w14:paraId="5D92D625" w14:textId="07CB14D8" w:rsidR="00F81FBF" w:rsidRPr="003A7B44" w:rsidRDefault="00F81FBF" w:rsidP="00F81FBF">
      <w:r w:rsidRPr="003A7B44">
        <w:pict w14:anchorId="7EAB2C2F">
          <v:shapetype id="_x0000_t202" coordsize="21600,21600" o:spt="202" path="m,l,21600r21600,l21600,xe">
            <v:stroke joinstyle="miter"/>
            <v:path gradientshapeok="t" o:connecttype="rect"/>
          </v:shapetype>
          <v:shape id="Text Box 2" o:spid="_x0000_s1029" type="#_x0000_t202" style="position:absolute;margin-left:51.4pt;margin-top:1.75pt;width:366.5pt;height:182.25pt;z-index:251659264;visibility:visible;mso-wrap-style:square;mso-width-percent:0;mso-wrap-distance-left:9pt;mso-wrap-distance-top:3.6pt;mso-wrap-distance-right:9pt;mso-wrap-distance-bottom:3.6pt;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wAIQIAAB4EAAAOAAAAZHJzL2Uyb0RvYy54bWysU81u2zAMvg/YOwi6L3a8OG2NOEWXLsOA&#10;7gdo9wCyLMfCJFGTlNjZ04+S0zTbbsN0EEiR/Eh+pFa3o1bkIJyXYGo6n+WUCMOhlWZX029P2zfX&#10;lPjATMsUGFHTo/D0dv361WqwlSigB9UKRxDE+GqwNe1DsFWWed4LzfwMrDBo7MBpFlB1u6x1bEB0&#10;rbIiz5fZAK61DrjwHl/vJyNdJ/yuEzx86TovAlE1xdpCul26m3hn6xWrdo7ZXvJTGewfqtBMGkx6&#10;hrpngZG9k39BackdeOjCjIPOoOskF6kH7Gae/9HNY8+sSL0gOd6eafL/D5Z/Pnx1RLY1LeZXlBim&#10;cUhPYgzkHYykiPwM1lfo9mjRMYz4jHNOvXr7APy7JwY2PTM7ceccDL1gLdY3j5HZReiE4yNIM3yC&#10;FtOwfYAENHZOR/KQDoLoOKfjeTaxFI6Pi2W5KEs0cbQVyzx/W5QpB6uew63z4YMATaJQU4fDT/Ds&#10;8OBDLIdVzy4xmwcl261UKilu12yUIweGi7JN54T+m5syZKjpTYm5Y5SBGJ92SMuAi6ykrul1Hk8M&#10;Z1Wk471pkxyYVJOMlShz4idSMpETxmZEx0haA+0RmXIwLSx+MBR6cD8pGXBZa+p/7JkTlKiPBtm+&#10;mS8WcbuTsiivClTcpaW5tDDDEaqmgZJJ3IT0I6aO7nAqnUx8vVRyqhWXMNF4+jBxyy/15PXyrde/&#10;AAAA//8DAFBLAwQUAAYACAAAACEAjO+2st0AAAAJAQAADwAAAGRycy9kb3ducmV2LnhtbEyPy07D&#10;MBBF90j8gzVIbBC12zR9pHEqQAKxbekHOPE0iYjHUew26d8zrGB5dEf3nsn3k+vEFYfQetIwnykQ&#10;SJW3LdUaTl/vzxsQIRqypvOEGm4YYF/c3+Ums36kA16PsRZcQiEzGpoY+0zKUDXoTJj5Homzsx+c&#10;iYxDLe1gRi53nVwotZLOtMQLjenxrcHq+3hxGs6f41O6HcuPeFoflqtX065Lf9P68WF62YGIOMW/&#10;Y/jVZ3Uo2Kn0F7JBdMxqwepRQ5KC4HyTpMylhuU8USCLXP7/oPgBAAD//wMAUEsBAi0AFAAGAAgA&#10;AAAhALaDOJL+AAAA4QEAABMAAAAAAAAAAAAAAAAAAAAAAFtDb250ZW50X1R5cGVzXS54bWxQSwEC&#10;LQAUAAYACAAAACEAOP0h/9YAAACUAQAACwAAAAAAAAAAAAAAAAAvAQAAX3JlbHMvLnJlbHNQSwEC&#10;LQAUAAYACAAAACEAp/vMACECAAAeBAAADgAAAAAAAAAAAAAAAAAuAgAAZHJzL2Uyb0RvYy54bWxQ&#10;SwECLQAUAAYACAAAACEAjO+2st0AAAAJAQAADwAAAAAAAAAAAAAAAAB7BAAAZHJzL2Rvd25yZXYu&#10;eG1sUEsFBgAAAAAEAAQA8wAAAIUFAAAAAA==&#10;" stroked="f">
            <v:textbox>
              <w:txbxContent>
                <w:p w14:paraId="11ED1593" w14:textId="77777777" w:rsidR="00460D72" w:rsidRPr="00460D72" w:rsidRDefault="00460D72" w:rsidP="00F81FBF">
                  <w:pPr>
                    <w:jc w:val="center"/>
                    <w:rPr>
                      <w:b/>
                      <w:i/>
                      <w:iCs/>
                      <w:color w:val="000000"/>
                      <w:sz w:val="200"/>
                      <w:szCs w:val="32"/>
                    </w:rPr>
                  </w:pPr>
                  <w:r w:rsidRPr="00460D72">
                    <w:rPr>
                      <w:b/>
                      <w:sz w:val="104"/>
                      <w:szCs w:val="104"/>
                    </w:rPr>
                    <w:t>Essay</w:t>
                  </w:r>
                  <w:r w:rsidRPr="00460D72">
                    <w:rPr>
                      <w:b/>
                      <w:i/>
                      <w:iCs/>
                      <w:color w:val="000000"/>
                      <w:sz w:val="200"/>
                      <w:szCs w:val="32"/>
                    </w:rPr>
                    <w:t xml:space="preserve"> </w:t>
                  </w:r>
                </w:p>
                <w:p w14:paraId="095070EE" w14:textId="77777777" w:rsidR="00460D72" w:rsidRPr="00460D72" w:rsidRDefault="00460D72" w:rsidP="00460D72">
                  <w:pPr>
                    <w:jc w:val="center"/>
                    <w:rPr>
                      <w:i/>
                      <w:iCs/>
                      <w:color w:val="000000"/>
                      <w:sz w:val="32"/>
                      <w:szCs w:val="32"/>
                    </w:rPr>
                  </w:pPr>
                  <w:r w:rsidRPr="00460D72">
                    <w:rPr>
                      <w:i/>
                      <w:iCs/>
                      <w:color w:val="000000"/>
                      <w:sz w:val="32"/>
                      <w:szCs w:val="32"/>
                    </w:rPr>
                    <w:t>role of</w:t>
                  </w:r>
                </w:p>
                <w:p w14:paraId="6E0912E1" w14:textId="48465D60" w:rsidR="00460D72" w:rsidRPr="00460D72" w:rsidRDefault="00BF70A3" w:rsidP="00460D72">
                  <w:pPr>
                    <w:jc w:val="center"/>
                    <w:rPr>
                      <w:i/>
                      <w:iCs/>
                      <w:color w:val="000000"/>
                      <w:sz w:val="32"/>
                      <w:szCs w:val="32"/>
                    </w:rPr>
                  </w:pPr>
                  <w:r>
                    <w:rPr>
                      <w:i/>
                      <w:iCs/>
                      <w:color w:val="000000"/>
                      <w:sz w:val="32"/>
                      <w:szCs w:val="32"/>
                    </w:rPr>
                    <w:t>O</w:t>
                  </w:r>
                  <w:r w:rsidR="00460D72" w:rsidRPr="00460D72">
                    <w:rPr>
                      <w:i/>
                      <w:iCs/>
                      <w:color w:val="000000"/>
                      <w:sz w:val="32"/>
                      <w:szCs w:val="32"/>
                    </w:rPr>
                    <w:t>rganisational culture, leadership and managers in supporting employee growth and</w:t>
                  </w:r>
                </w:p>
                <w:p w14:paraId="5F34E72C" w14:textId="6D263952" w:rsidR="00F81FBF" w:rsidRPr="00F81FBF" w:rsidRDefault="00460D72" w:rsidP="00460D72">
                  <w:pPr>
                    <w:jc w:val="center"/>
                    <w:rPr>
                      <w:i/>
                      <w:iCs/>
                      <w:color w:val="000000"/>
                      <w:sz w:val="32"/>
                      <w:szCs w:val="32"/>
                    </w:rPr>
                  </w:pPr>
                  <w:r w:rsidRPr="00460D72">
                    <w:rPr>
                      <w:i/>
                      <w:iCs/>
                      <w:color w:val="000000"/>
                      <w:sz w:val="32"/>
                      <w:szCs w:val="32"/>
                    </w:rPr>
                    <w:t>retention.</w:t>
                  </w:r>
                </w:p>
              </w:txbxContent>
            </v:textbox>
            <w10:wrap type="square" anchorx="margin"/>
          </v:shape>
        </w:pict>
      </w:r>
    </w:p>
    <w:p w14:paraId="652E2E25" w14:textId="77777777" w:rsidR="00F81FBF" w:rsidRPr="003A7B44" w:rsidRDefault="00F81FBF" w:rsidP="00F81FBF"/>
    <w:p w14:paraId="37AD2014" w14:textId="77777777" w:rsidR="00F81FBF" w:rsidRPr="003A7B44" w:rsidRDefault="00F81FBF" w:rsidP="00F81FBF"/>
    <w:p w14:paraId="07B4628E" w14:textId="77777777" w:rsidR="00F81FBF" w:rsidRPr="003A7B44" w:rsidRDefault="00F81FBF" w:rsidP="00F81FBF"/>
    <w:p w14:paraId="2E359969" w14:textId="77777777" w:rsidR="00F81FBF" w:rsidRPr="003A7B44" w:rsidRDefault="00F81FBF" w:rsidP="00F81FBF"/>
    <w:p w14:paraId="594B10FB" w14:textId="77777777" w:rsidR="00F81FBF" w:rsidRPr="003A7B44" w:rsidRDefault="00F81FBF" w:rsidP="00F81FBF"/>
    <w:p w14:paraId="2FD76419" w14:textId="77777777" w:rsidR="00F81FBF" w:rsidRPr="003A7B44" w:rsidRDefault="00F81FBF" w:rsidP="00F81FBF"/>
    <w:p w14:paraId="7527D0AC" w14:textId="77777777" w:rsidR="00F81FBF" w:rsidRPr="003A7B44" w:rsidRDefault="00F81FBF" w:rsidP="00F81FBF"/>
    <w:p w14:paraId="137D3C2A" w14:textId="77777777" w:rsidR="00F81FBF" w:rsidRPr="003A7B44" w:rsidRDefault="00F81FBF" w:rsidP="00F81FBF"/>
    <w:p w14:paraId="4679DD77" w14:textId="5E846767" w:rsidR="00F81FBF" w:rsidRPr="003A7B44" w:rsidRDefault="00F81FBF" w:rsidP="00F81FBF">
      <w:r w:rsidRPr="003A7B44">
        <w:pict w14:anchorId="5B0B6090">
          <v:shape id="_x0000_s1028" type="#_x0000_t202" style="position:absolute;margin-left:0;margin-top:1.1pt;width:362.8pt;height:134.6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hroIgIAACMEAAAOAAAAZHJzL2Uyb0RvYy54bWysU11v2yAUfZ+0/4B4X+xY+WisOFWXLtOk&#10;rpvU7gdgjGM04DIgsbNfvwtO06h7m8YDAu7lcO65h/XtoBU5CuclmIpOJzklwnBopNlX9Mfz7sMN&#10;JT4w0zAFRlT0JDy93bx/t+5tKQroQDXCEQQxvuxtRbsQbJllnndCMz8BKwwGW3CaBdy6fdY41iO6&#10;VlmR54usB9dYB1x4j6f3Y5BuEn7bCh6+ta0XgaiKIreQZpfmOs7ZZs3KvWO2k/xMg/0DC82kwUcv&#10;UPcsMHJw8i8oLbkDD22YcNAZtK3kItWA1UzzN9U8dcyKVAuK4+1FJv//YPnj8bsjsqloQYlhGlv0&#10;LIZAPsJAiqhOb32JSU8W08KAx9jlVKm3D8B/emJg2zGzF3fOQd8J1iC7abyZXV0dcXwEqfuv0OAz&#10;7BAgAQ2t01E6FIMgOnbpdOlMpMLxcLbIl/MFhjjGpst8NStS7zJWvly3zofPAjSJi4o6bH2CZ8cH&#10;HyIdVr6kxNc8KNnspFJp4/b1VjlyZGiTXRqpgjdpypC+oqt5MU/IBuL95CAtA9pYSV3RmzyO0VhR&#10;jk+mSSmBSTWukYkyZ32iJKM4YaiH1IgkXtSuhuaEgjkYXYu/DBcduN+U9OjYivpfB+YEJeqLQdFX&#10;09ksWjxtZvMlKkTcdaS+jjDDEaqigZJxuQ3pW0Q5DNxhc1qZZHtlcqaMTkxqnn9NtPr1PmW9/u3N&#10;HwAAAP//AwBQSwMEFAAGAAgAAAAhABONBQrbAAAABgEAAA8AAABkcnMvZG93bnJldi54bWxMj91O&#10;g0AUhO9NfIfNMfHG2KWkBUtZGjXReNufBzjAKRDZs4TdFvr2Hq/0cjKTmW/y3Wx7daXRd44NLBcR&#10;KOLK1R03Bk7Hj+cXUD4g19g7JgM38rAr7u9yzGo38Z6uh9AoKWGfoYE2hCHT2lctWfQLNxCLd3aj&#10;xSBybHQ94iTlttdxFCXaYsey0OJA7y1V34eLNXD+mp7Wm6n8DKd0v0resEtLdzPm8WF+3YIKNIe/&#10;MPziCzoUwlS6C9de9QbkSDAQx6DETON1AqoUnS5XoItc/8cvfgAAAP//AwBQSwECLQAUAAYACAAA&#10;ACEAtoM4kv4AAADhAQAAEwAAAAAAAAAAAAAAAAAAAAAAW0NvbnRlbnRfVHlwZXNdLnhtbFBLAQIt&#10;ABQABgAIAAAAIQA4/SH/1gAAAJQBAAALAAAAAAAAAAAAAAAAAC8BAABfcmVscy8ucmVsc1BLAQIt&#10;ABQABgAIAAAAIQDV7hroIgIAACMEAAAOAAAAAAAAAAAAAAAAAC4CAABkcnMvZTJvRG9jLnhtbFBL&#10;AQItABQABgAIAAAAIQATjQUK2wAAAAYBAAAPAAAAAAAAAAAAAAAAAHwEAABkcnMvZG93bnJldi54&#10;bWxQSwUGAAAAAAQABADzAAAAhAUAAAAA&#10;" stroked="f">
            <v:textbox>
              <w:txbxContent>
                <w:p w14:paraId="7EBD3DCD" w14:textId="77777777" w:rsidR="00F81FBF" w:rsidRPr="00A2689C" w:rsidRDefault="00F81FBF" w:rsidP="00F81FBF">
                  <w:pPr>
                    <w:jc w:val="center"/>
                    <w:rPr>
                      <w:b/>
                      <w:bCs/>
                      <w:sz w:val="36"/>
                      <w:szCs w:val="36"/>
                    </w:rPr>
                  </w:pPr>
                  <w:r w:rsidRPr="00A2689C">
                    <w:rPr>
                      <w:b/>
                      <w:bCs/>
                      <w:sz w:val="36"/>
                      <w:szCs w:val="36"/>
                    </w:rPr>
                    <w:t>Programme: BA Business Management</w:t>
                  </w:r>
                </w:p>
                <w:p w14:paraId="3CF8D3BD" w14:textId="77777777" w:rsidR="00F81FBF" w:rsidRPr="00A2689C" w:rsidRDefault="00F81FBF" w:rsidP="00F81FBF">
                  <w:pPr>
                    <w:jc w:val="center"/>
                    <w:rPr>
                      <w:b/>
                      <w:bCs/>
                      <w:sz w:val="36"/>
                      <w:szCs w:val="36"/>
                    </w:rPr>
                  </w:pPr>
                  <w:r w:rsidRPr="00A2689C">
                    <w:rPr>
                      <w:b/>
                      <w:bCs/>
                      <w:sz w:val="36"/>
                      <w:szCs w:val="36"/>
                    </w:rPr>
                    <w:t>Module Code: LCBB400</w:t>
                  </w:r>
                  <w:r>
                    <w:rPr>
                      <w:b/>
                      <w:bCs/>
                      <w:sz w:val="36"/>
                      <w:szCs w:val="36"/>
                    </w:rPr>
                    <w:t>3</w:t>
                  </w:r>
                </w:p>
                <w:p w14:paraId="30DFD3A6" w14:textId="77777777" w:rsidR="00F81FBF" w:rsidRPr="00A2689C" w:rsidRDefault="00F81FBF" w:rsidP="00F81FBF">
                  <w:pPr>
                    <w:jc w:val="center"/>
                    <w:rPr>
                      <w:b/>
                      <w:bCs/>
                      <w:sz w:val="36"/>
                      <w:szCs w:val="36"/>
                    </w:rPr>
                  </w:pPr>
                  <w:r w:rsidRPr="00A2689C">
                    <w:rPr>
                      <w:b/>
                      <w:bCs/>
                      <w:sz w:val="36"/>
                      <w:szCs w:val="36"/>
                    </w:rPr>
                    <w:t xml:space="preserve">Module: </w:t>
                  </w:r>
                  <w:r>
                    <w:rPr>
                      <w:b/>
                      <w:bCs/>
                      <w:sz w:val="36"/>
                      <w:szCs w:val="36"/>
                    </w:rPr>
                    <w:t>Introducing the modern workplace</w:t>
                  </w:r>
                </w:p>
                <w:p w14:paraId="15C766EB" w14:textId="77777777" w:rsidR="00F81FBF" w:rsidRDefault="00F81FBF" w:rsidP="00F81FBF"/>
              </w:txbxContent>
            </v:textbox>
            <w10:wrap type="square" anchorx="margin"/>
          </v:shape>
        </w:pict>
      </w:r>
    </w:p>
    <w:p w14:paraId="4C31FFA3" w14:textId="77777777" w:rsidR="00F81FBF" w:rsidRPr="003A7B44" w:rsidRDefault="00F81FBF" w:rsidP="00F81FBF"/>
    <w:p w14:paraId="3528EF26" w14:textId="77777777" w:rsidR="00F81FBF" w:rsidRPr="003A7B44" w:rsidRDefault="00F81FBF" w:rsidP="00F81FBF"/>
    <w:p w14:paraId="7E6B63F6" w14:textId="77777777" w:rsidR="00F81FBF" w:rsidRPr="003A7B44" w:rsidRDefault="00F81FBF" w:rsidP="00F81FBF"/>
    <w:p w14:paraId="78E6C86E" w14:textId="77777777" w:rsidR="00F81FBF" w:rsidRPr="003A7B44" w:rsidRDefault="00F81FBF" w:rsidP="00F81FBF"/>
    <w:p w14:paraId="48A40BBD" w14:textId="45FCD411" w:rsidR="00F81FBF" w:rsidRPr="003A7B44" w:rsidRDefault="003A7B44" w:rsidP="00F81FBF">
      <w:r w:rsidRPr="003A7B44">
        <w:pict w14:anchorId="287061A4">
          <v:shape id="_x0000_s1027" type="#_x0000_t202" style="position:absolute;margin-left:140.25pt;margin-top:9.6pt;width:221.1pt;height:59.85pt;z-index:251661312;visibility:visible;mso-height-percent:200;mso-wrap-distance-left:9pt;mso-wrap-distance-top:3.6pt;mso-wrap-distance-right:9pt;mso-wrap-distance-bottom:3.6pt;mso-position-horizontal-relative:margin;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gTCIgIAACMEAAAOAAAAZHJzL2Uyb0RvYy54bWysU9tuGyEQfa/Uf0C813vJOk1WXkepU1eV&#10;0ouU9ANYlvWiAkMBezf9+gys41rpW1UeEDDD4cw5w+pm0oochPMSTEOLRU6JMBw6aXYN/fG4fXdF&#10;iQ/MdEyBEQ19Ep7erN++WY22FiUMoDrhCIIYX4+2oUMIts4yzwehmV+AFQaDPTjNAm7dLuscGxFd&#10;q6zM88tsBNdZB1x4j6d3c5CuE37fCx6+9b0XgaiGIreQZpfmNs7ZesXqnWN2kPxIg/0DC82kwUdP&#10;UHcsMLJ38i8oLbkDD31YcNAZ9L3kItWA1RT5q2oeBmZFqgXF8fYkk/9/sPzr4bsjsmtoRYlhGi16&#10;FFMgH2AiZVRntL7GpAeLaWHCY3Q5VertPfCfnhjYDMzsxK1zMA6CdciuiDezs6szjo8g7fgFOnyG&#10;7QMkoKl3OkqHYhBER5eeTs5EKhwPy4tlcVEgRY6xosqryzJ5l7H65bp1PnwSoElcNNSh9QmeHe59&#10;iHRY/ZISX/OgZLeVSqWN27Ub5ciBYZts00gVvEpThowNvV6Wy4RsIN5PHaRlwDZWUjf0Ko9jbqwo&#10;x0fTpZTApJrXyESZoz5RklmcMLVTMuIkewvdEwrmYO5a/GW4GMD9pmTEjm2o/7VnTlCiPhsU/bqo&#10;qtjiaVMt36NCxJ1H2vMIMxyhGhoomZebkL5FksPeojlbmWSLLs5MjpSxE5Oax18TW/18n7L+/O31&#10;MwAAAP//AwBQSwMEFAAGAAgAAAAhAN4ufi/cAAAABwEAAA8AAABkcnMvZG93bnJldi54bWxMj0FL&#10;AzEQhe+C/yGM4M1mm6KW7WZLsXjxINgKekw32c1iMglJul3/veNJT8ObN7z3TbOdvWOTSXkMKGG5&#10;qIAZ7IIecZDwfny+WwPLRaFWLqCR8G0ybNvrq0bVOlzwzUyHMjAKwVwrCbaUWHOeO2u8yosQDZLX&#10;h+RVIZkGrpO6ULh3XFTVA/dqRGqwKpona7qvw9lL+PB21Pv0+tlrN+1f+t19nFOU8vZm3m2AFTOX&#10;v2P4xSd0aInpFM6oM3MS6JFC2yVNclePlQB2kiBWQgBvG/6fv/0BAAD//wMAUEsBAi0AFAAGAAgA&#10;AAAhALaDOJL+AAAA4QEAABMAAAAAAAAAAAAAAAAAAAAAAFtDb250ZW50X1R5cGVzXS54bWxQSwEC&#10;LQAUAAYACAAAACEAOP0h/9YAAACUAQAACwAAAAAAAAAAAAAAAAAvAQAAX3JlbHMvLnJlbHNQSwEC&#10;LQAUAAYACAAAACEAbTIEwiICAAAjBAAADgAAAAAAAAAAAAAAAAAuAgAAZHJzL2Uyb0RvYy54bWxQ&#10;SwECLQAUAAYACAAAACEA3i5+L9wAAAAHAQAADwAAAAAAAAAAAAAAAAB8BAAAZHJzL2Rvd25yZXYu&#10;eG1sUEsFBgAAAAAEAAQA8wAAAIUFAAAAAA==&#10;" stroked="f">
            <v:textbox style="mso-fit-shape-to-text:t">
              <w:txbxContent>
                <w:p w14:paraId="46682CF7" w14:textId="347E318C" w:rsidR="00F81FBF" w:rsidRPr="003A7B44" w:rsidRDefault="00F81FBF" w:rsidP="00F81FBF">
                  <w:pPr>
                    <w:rPr>
                      <w:b/>
                      <w:bCs/>
                      <w:sz w:val="36"/>
                    </w:rPr>
                  </w:pPr>
                  <w:r w:rsidRPr="003A7B44">
                    <w:rPr>
                      <w:b/>
                      <w:bCs/>
                      <w:sz w:val="36"/>
                    </w:rPr>
                    <w:t>Vasil Stoev (211</w:t>
                  </w:r>
                  <w:r w:rsidR="003B3AB3" w:rsidRPr="003A7B44">
                    <w:rPr>
                      <w:b/>
                      <w:bCs/>
                      <w:sz w:val="36"/>
                    </w:rPr>
                    <w:t>3</w:t>
                  </w:r>
                  <w:r w:rsidRPr="003A7B44">
                    <w:rPr>
                      <w:b/>
                      <w:bCs/>
                      <w:sz w:val="36"/>
                    </w:rPr>
                    <w:t>007)</w:t>
                  </w:r>
                </w:p>
              </w:txbxContent>
            </v:textbox>
            <w10:wrap type="square" anchorx="margin"/>
          </v:shape>
        </w:pict>
      </w:r>
    </w:p>
    <w:p w14:paraId="58631B2A" w14:textId="3B945E92" w:rsidR="00F81FBF" w:rsidRPr="003A7B44" w:rsidRDefault="00F81FBF" w:rsidP="00F81FBF"/>
    <w:p w14:paraId="6D15FB5D" w14:textId="77777777" w:rsidR="00F81FBF" w:rsidRPr="003A7B44" w:rsidRDefault="00F81FBF" w:rsidP="00F81FBF"/>
    <w:p w14:paraId="7F590835" w14:textId="191978F4" w:rsidR="00F81FBF" w:rsidRPr="003A7B44" w:rsidRDefault="00F81FBF" w:rsidP="00F81FBF">
      <w:r w:rsidRPr="003A7B44">
        <w:pict w14:anchorId="5EE1D79D">
          <v:shape id="_x0000_s1026" type="#_x0000_t202" style="position:absolute;margin-left:223.2pt;margin-top:.75pt;width:246.2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IzIwIAACMEAAAOAAAAZHJzL2Uyb0RvYy54bWysU9uO2yAQfa/Uf0C8N3acZLNrxVlts01V&#10;aXuRdvsBGOMYFRgKJHb69R1wkkbbt6o8IGCGw5lzhtX9oBU5COclmIpOJzklwnBopNlV9PvL9t0t&#10;JT4w0zAFRlT0KDy9X799s+ptKQroQDXCEQQxvuxtRbsQbJllnndCMz8BKwwGW3CaBdy6XdY41iO6&#10;VlmR5zdZD66xDrjwHk8fxyBdJ/y2FTx8bVsvAlEVRW4hzS7NdZyz9YqVO8dsJ/mJBvsHFppJg49e&#10;oB5ZYGTv5F9QWnIHHtow4aAzaFvJRaoBq5nmr6p57pgVqRYUx9uLTP7/wfIvh2+OyKaiC0oM02jR&#10;ixgCeQ8DKaI6vfUlJj1bTAsDHqPLqVJvn4D/8MTApmNmJx6cg74TrEF203gzu7o64vgIUvefocFn&#10;2D5AAhpap6N0KAZBdHTpeHEmUuF4OJsWy9kSKXKMTef5/KZI3mWsPF+3zoePAjSJi4o6tD7Bs8OT&#10;D5EOK88p8TUPSjZbqVTauF29UY4cGLbJNo1Uwas0ZUhf0btFsUjIBuL91EFaBmxjJXVFb/M4xsaK&#10;cnwwTUoJTKpxjUyUOekTJRnFCUM9JCNmZ9lraI4omIOxa/GX4aID94uSHju2ov7nnjlBifpkUPS7&#10;6XweWzxt5oslKkTcdaS+jjDDEaqigZJxuQnpWyQ57AOas5VJtujiyOREGTsxqXn6NbHVr/cp68/f&#10;Xv8GAAD//wMAUEsDBBQABgAIAAAAIQBKpjT83gAAAAkBAAAPAAAAZHJzL2Rvd25yZXYueG1sTI/B&#10;TsMwEETvSPyDtUjcqENISxviVBUVFw5IFCQ4urETR9hry3bT8PcsJziu3mjmbbOdnWWTjmn0KOB2&#10;UQDT2Hk14iDg/e3pZg0sZYlKWo9awLdOsG0vLxpZK3/GVz0d8sCoBFMtBZicQ8156ox2Mi180Eis&#10;99HJTGccuIryTOXO8rIoVtzJEWnByKAfje6+Dicn4MOZUe3jy2ev7LR/7nfLMMcgxPXVvHsAlvWc&#10;/8Lwq0/q0JLT0Z9QJWYFVNWqoiiBJTDim7v1BthRQFmW98Dbhv//oP0BAAD//wMAUEsBAi0AFAAG&#10;AAgAAAAhALaDOJL+AAAA4QEAABMAAAAAAAAAAAAAAAAAAAAAAFtDb250ZW50X1R5cGVzXS54bWxQ&#10;SwECLQAUAAYACAAAACEAOP0h/9YAAACUAQAACwAAAAAAAAAAAAAAAAAvAQAAX3JlbHMvLnJlbHNQ&#10;SwECLQAUAAYACAAAACEAxIViMyMCAAAjBAAADgAAAAAAAAAAAAAAAAAuAgAAZHJzL2Uyb0RvYy54&#10;bWxQSwECLQAUAAYACAAAACEASqY0/N4AAAAJAQAADwAAAAAAAAAAAAAAAAB9BAAAZHJzL2Rvd25y&#10;ZXYueG1sUEsFBgAAAAAEAAQA8wAAAIgFAAAAAA==&#10;" stroked="f">
            <v:textbox style="mso-fit-shape-to-text:t">
              <w:txbxContent>
                <w:p w14:paraId="67D02226" w14:textId="77777777" w:rsidR="00F81FBF" w:rsidRPr="00A2689C" w:rsidRDefault="00F81FBF" w:rsidP="00F81FBF">
                  <w:pPr>
                    <w:rPr>
                      <w:b/>
                      <w:bCs/>
                      <w:sz w:val="32"/>
                      <w:szCs w:val="32"/>
                    </w:rPr>
                  </w:pPr>
                  <w:r w:rsidRPr="00A2689C">
                    <w:rPr>
                      <w:b/>
                      <w:bCs/>
                      <w:sz w:val="32"/>
                      <w:szCs w:val="32"/>
                    </w:rPr>
                    <w:t xml:space="preserve">Lecturer: </w:t>
                  </w:r>
                  <w:r>
                    <w:rPr>
                      <w:b/>
                      <w:bCs/>
                      <w:sz w:val="32"/>
                      <w:szCs w:val="32"/>
                    </w:rPr>
                    <w:t>Dr. Bhuddi Phattak</w:t>
                  </w:r>
                </w:p>
                <w:p w14:paraId="36BAF3CE" w14:textId="77777777" w:rsidR="00F81FBF" w:rsidRPr="00A2689C" w:rsidRDefault="00F81FBF" w:rsidP="00F81FBF">
                  <w:pPr>
                    <w:rPr>
                      <w:b/>
                      <w:bCs/>
                      <w:sz w:val="32"/>
                      <w:szCs w:val="32"/>
                    </w:rPr>
                  </w:pPr>
                  <w:r w:rsidRPr="00A2689C">
                    <w:rPr>
                      <w:b/>
                      <w:bCs/>
                      <w:sz w:val="32"/>
                      <w:szCs w:val="32"/>
                    </w:rPr>
                    <w:t xml:space="preserve">Internal Verifier: </w:t>
                  </w:r>
                  <w:r>
                    <w:rPr>
                      <w:b/>
                      <w:bCs/>
                      <w:sz w:val="32"/>
                      <w:szCs w:val="32"/>
                    </w:rPr>
                    <w:t xml:space="preserve">Dr. </w:t>
                  </w:r>
                  <w:r w:rsidRPr="00A2689C">
                    <w:rPr>
                      <w:b/>
                      <w:bCs/>
                      <w:sz w:val="32"/>
                      <w:szCs w:val="32"/>
                    </w:rPr>
                    <w:t>Eric Osei</w:t>
                  </w:r>
                </w:p>
              </w:txbxContent>
            </v:textbox>
            <w10:wrap type="square" anchorx="margin"/>
          </v:shape>
        </w:pict>
      </w:r>
    </w:p>
    <w:p w14:paraId="159CC8FA" w14:textId="77777777" w:rsidR="00F81FBF" w:rsidRPr="003A7B44" w:rsidRDefault="00F81FBF" w:rsidP="00F81FBF"/>
    <w:p w14:paraId="3AD6CBB4" w14:textId="0F605F87" w:rsidR="00F81FBF" w:rsidRPr="003A7B44" w:rsidRDefault="00F81FBF" w:rsidP="00F81FBF"/>
    <w:p w14:paraId="7F3D7F3A" w14:textId="7546D552" w:rsidR="003A7B44" w:rsidRPr="003A7B44" w:rsidRDefault="003A7B44" w:rsidP="00F81FBF"/>
    <w:p w14:paraId="3972915E" w14:textId="7B3F903F" w:rsidR="003A7B44" w:rsidRPr="003A7B44" w:rsidRDefault="003A7B44" w:rsidP="00F81FBF"/>
    <w:p w14:paraId="508DBD91" w14:textId="68AE471A" w:rsidR="003A7B44" w:rsidRPr="003A7B44" w:rsidRDefault="003A7B44" w:rsidP="00F81FBF">
      <w:bookmarkStart w:id="0" w:name="_GoBack"/>
      <w:bookmarkEnd w:id="0"/>
    </w:p>
    <w:sdt>
      <w:sdtPr>
        <w:id w:val="1137846092"/>
        <w:docPartObj>
          <w:docPartGallery w:val="Table of Contents"/>
          <w:docPartUnique/>
        </w:docPartObj>
      </w:sdtPr>
      <w:sdtEndPr>
        <w:rPr>
          <w:rFonts w:ascii="Arial" w:eastAsiaTheme="minorEastAsia" w:hAnsi="Arial" w:cs="Arial"/>
          <w:b/>
          <w:bCs/>
          <w:noProof/>
          <w:color w:val="auto"/>
          <w:sz w:val="22"/>
          <w:szCs w:val="22"/>
          <w:lang w:val="en-GB" w:eastAsia="zh-CN"/>
        </w:rPr>
      </w:sdtEndPr>
      <w:sdtContent>
        <w:p w14:paraId="3C079565" w14:textId="7642968B" w:rsidR="003A7B44" w:rsidRDefault="003A7B44">
          <w:pPr>
            <w:pStyle w:val="TOCHeading"/>
          </w:pPr>
          <w:r>
            <w:t>Contents</w:t>
          </w:r>
        </w:p>
        <w:p w14:paraId="07BB878D" w14:textId="42B46613" w:rsidR="003A7B44" w:rsidRDefault="003A7B44">
          <w:pPr>
            <w:pStyle w:val="TOC1"/>
            <w:tabs>
              <w:tab w:val="right" w:leader="dot" w:pos="9016"/>
            </w:tabs>
            <w:rPr>
              <w:rFonts w:asciiTheme="minorHAnsi" w:hAnsiTheme="minorHAnsi" w:cstheme="minorBidi"/>
              <w:lang w:val="bg-BG" w:eastAsia="bg-BG"/>
            </w:rPr>
          </w:pPr>
          <w:r>
            <w:fldChar w:fldCharType="begin"/>
          </w:r>
          <w:r>
            <w:instrText xml:space="preserve"> TOC \o "1-3" \h \z \u </w:instrText>
          </w:r>
          <w:r>
            <w:fldChar w:fldCharType="separate"/>
          </w:r>
          <w:hyperlink w:anchor="_Toc111419605" w:history="1">
            <w:r w:rsidRPr="006159E8">
              <w:rPr>
                <w:rStyle w:val="Hyperlink"/>
              </w:rPr>
              <w:t>Introduction</w:t>
            </w:r>
            <w:r>
              <w:rPr>
                <w:webHidden/>
              </w:rPr>
              <w:tab/>
            </w:r>
            <w:r>
              <w:rPr>
                <w:webHidden/>
              </w:rPr>
              <w:fldChar w:fldCharType="begin"/>
            </w:r>
            <w:r>
              <w:rPr>
                <w:webHidden/>
              </w:rPr>
              <w:instrText xml:space="preserve"> PAGEREF _Toc111419605 \h </w:instrText>
            </w:r>
            <w:r>
              <w:rPr>
                <w:webHidden/>
              </w:rPr>
            </w:r>
            <w:r>
              <w:rPr>
                <w:webHidden/>
              </w:rPr>
              <w:fldChar w:fldCharType="separate"/>
            </w:r>
            <w:r>
              <w:rPr>
                <w:webHidden/>
              </w:rPr>
              <w:t>3</w:t>
            </w:r>
            <w:r>
              <w:rPr>
                <w:webHidden/>
              </w:rPr>
              <w:fldChar w:fldCharType="end"/>
            </w:r>
          </w:hyperlink>
        </w:p>
        <w:p w14:paraId="404BE34C" w14:textId="4F782158" w:rsidR="003A7B44" w:rsidRDefault="003A7B44">
          <w:pPr>
            <w:pStyle w:val="TOC1"/>
            <w:tabs>
              <w:tab w:val="right" w:leader="dot" w:pos="9016"/>
            </w:tabs>
            <w:rPr>
              <w:rFonts w:asciiTheme="minorHAnsi" w:hAnsiTheme="minorHAnsi" w:cstheme="minorBidi"/>
              <w:lang w:val="bg-BG" w:eastAsia="bg-BG"/>
            </w:rPr>
          </w:pPr>
          <w:hyperlink w:anchor="_Toc111419606" w:history="1">
            <w:r w:rsidRPr="006159E8">
              <w:rPr>
                <w:rStyle w:val="Hyperlink"/>
              </w:rPr>
              <w:t>Vodafone company culture</w:t>
            </w:r>
            <w:r>
              <w:rPr>
                <w:webHidden/>
              </w:rPr>
              <w:tab/>
            </w:r>
            <w:r>
              <w:rPr>
                <w:webHidden/>
              </w:rPr>
              <w:fldChar w:fldCharType="begin"/>
            </w:r>
            <w:r>
              <w:rPr>
                <w:webHidden/>
              </w:rPr>
              <w:instrText xml:space="preserve"> PAGEREF _Toc111419606 \h </w:instrText>
            </w:r>
            <w:r>
              <w:rPr>
                <w:webHidden/>
              </w:rPr>
            </w:r>
            <w:r>
              <w:rPr>
                <w:webHidden/>
              </w:rPr>
              <w:fldChar w:fldCharType="separate"/>
            </w:r>
            <w:r>
              <w:rPr>
                <w:webHidden/>
              </w:rPr>
              <w:t>3</w:t>
            </w:r>
            <w:r>
              <w:rPr>
                <w:webHidden/>
              </w:rPr>
              <w:fldChar w:fldCharType="end"/>
            </w:r>
          </w:hyperlink>
        </w:p>
        <w:p w14:paraId="3A5BA17E" w14:textId="4836028C" w:rsidR="003A7B44" w:rsidRDefault="003A7B44">
          <w:pPr>
            <w:pStyle w:val="TOC1"/>
            <w:tabs>
              <w:tab w:val="right" w:leader="dot" w:pos="9016"/>
            </w:tabs>
            <w:rPr>
              <w:rFonts w:asciiTheme="minorHAnsi" w:hAnsiTheme="minorHAnsi" w:cstheme="minorBidi"/>
              <w:lang w:val="bg-BG" w:eastAsia="bg-BG"/>
            </w:rPr>
          </w:pPr>
          <w:hyperlink w:anchor="_Toc111419607" w:history="1">
            <w:r w:rsidRPr="006159E8">
              <w:rPr>
                <w:rStyle w:val="Hyperlink"/>
              </w:rPr>
              <w:t>Vodafone's Organisational Structure</w:t>
            </w:r>
            <w:r>
              <w:rPr>
                <w:webHidden/>
              </w:rPr>
              <w:tab/>
            </w:r>
            <w:r>
              <w:rPr>
                <w:webHidden/>
              </w:rPr>
              <w:fldChar w:fldCharType="begin"/>
            </w:r>
            <w:r>
              <w:rPr>
                <w:webHidden/>
              </w:rPr>
              <w:instrText xml:space="preserve"> PAGEREF _Toc111419607 \h </w:instrText>
            </w:r>
            <w:r>
              <w:rPr>
                <w:webHidden/>
              </w:rPr>
            </w:r>
            <w:r>
              <w:rPr>
                <w:webHidden/>
              </w:rPr>
              <w:fldChar w:fldCharType="separate"/>
            </w:r>
            <w:r>
              <w:rPr>
                <w:webHidden/>
              </w:rPr>
              <w:t>4</w:t>
            </w:r>
            <w:r>
              <w:rPr>
                <w:webHidden/>
              </w:rPr>
              <w:fldChar w:fldCharType="end"/>
            </w:r>
          </w:hyperlink>
        </w:p>
        <w:p w14:paraId="684F322B" w14:textId="161FD319" w:rsidR="003A7B44" w:rsidRDefault="003A7B44">
          <w:pPr>
            <w:pStyle w:val="TOC2"/>
            <w:tabs>
              <w:tab w:val="right" w:leader="dot" w:pos="9016"/>
            </w:tabs>
            <w:rPr>
              <w:rFonts w:asciiTheme="minorHAnsi" w:hAnsiTheme="minorHAnsi" w:cstheme="minorBidi"/>
              <w:lang w:val="bg-BG" w:eastAsia="bg-BG"/>
            </w:rPr>
          </w:pPr>
          <w:hyperlink w:anchor="_Toc111419608" w:history="1">
            <w:r w:rsidRPr="006159E8">
              <w:rPr>
                <w:rStyle w:val="Hyperlink"/>
              </w:rPr>
              <w:t>Organisational structure performance</w:t>
            </w:r>
            <w:r>
              <w:rPr>
                <w:webHidden/>
              </w:rPr>
              <w:tab/>
            </w:r>
            <w:r>
              <w:rPr>
                <w:webHidden/>
              </w:rPr>
              <w:fldChar w:fldCharType="begin"/>
            </w:r>
            <w:r>
              <w:rPr>
                <w:webHidden/>
              </w:rPr>
              <w:instrText xml:space="preserve"> PAGEREF _Toc111419608 \h </w:instrText>
            </w:r>
            <w:r>
              <w:rPr>
                <w:webHidden/>
              </w:rPr>
            </w:r>
            <w:r>
              <w:rPr>
                <w:webHidden/>
              </w:rPr>
              <w:fldChar w:fldCharType="separate"/>
            </w:r>
            <w:r>
              <w:rPr>
                <w:webHidden/>
              </w:rPr>
              <w:t>6</w:t>
            </w:r>
            <w:r>
              <w:rPr>
                <w:webHidden/>
              </w:rPr>
              <w:fldChar w:fldCharType="end"/>
            </w:r>
          </w:hyperlink>
        </w:p>
        <w:p w14:paraId="41447BD4" w14:textId="2EE702F7" w:rsidR="003A7B44" w:rsidRDefault="003A7B44">
          <w:pPr>
            <w:pStyle w:val="TOC1"/>
            <w:tabs>
              <w:tab w:val="right" w:leader="dot" w:pos="9016"/>
            </w:tabs>
            <w:rPr>
              <w:rFonts w:asciiTheme="minorHAnsi" w:hAnsiTheme="minorHAnsi" w:cstheme="minorBidi"/>
              <w:lang w:val="bg-BG" w:eastAsia="bg-BG"/>
            </w:rPr>
          </w:pPr>
          <w:hyperlink w:anchor="_Toc111419609" w:history="1">
            <w:r w:rsidRPr="006159E8">
              <w:rPr>
                <w:rStyle w:val="Hyperlink"/>
                <w:bCs/>
                <w:lang w:val="en"/>
              </w:rPr>
              <w:t>References</w:t>
            </w:r>
            <w:r>
              <w:rPr>
                <w:webHidden/>
              </w:rPr>
              <w:tab/>
            </w:r>
            <w:r>
              <w:rPr>
                <w:webHidden/>
              </w:rPr>
              <w:fldChar w:fldCharType="begin"/>
            </w:r>
            <w:r>
              <w:rPr>
                <w:webHidden/>
              </w:rPr>
              <w:instrText xml:space="preserve"> PAGEREF _Toc111419609 \h </w:instrText>
            </w:r>
            <w:r>
              <w:rPr>
                <w:webHidden/>
              </w:rPr>
            </w:r>
            <w:r>
              <w:rPr>
                <w:webHidden/>
              </w:rPr>
              <w:fldChar w:fldCharType="separate"/>
            </w:r>
            <w:r>
              <w:rPr>
                <w:webHidden/>
              </w:rPr>
              <w:t>7</w:t>
            </w:r>
            <w:r>
              <w:rPr>
                <w:webHidden/>
              </w:rPr>
              <w:fldChar w:fldCharType="end"/>
            </w:r>
          </w:hyperlink>
        </w:p>
        <w:p w14:paraId="09FB2075" w14:textId="749B5FEA" w:rsidR="003A7B44" w:rsidRDefault="003A7B44">
          <w:r>
            <w:rPr>
              <w:b/>
              <w:bCs/>
            </w:rPr>
            <w:fldChar w:fldCharType="end"/>
          </w:r>
        </w:p>
      </w:sdtContent>
    </w:sdt>
    <w:p w14:paraId="00EAB213" w14:textId="46BE3F85" w:rsidR="003A7B44" w:rsidRPr="003A7B44" w:rsidRDefault="003A7B44" w:rsidP="00F81FBF"/>
    <w:p w14:paraId="0B97A923" w14:textId="54405E28" w:rsidR="003A7B44" w:rsidRPr="003A7B44" w:rsidRDefault="003A7B44" w:rsidP="00F81FBF"/>
    <w:p w14:paraId="44691872" w14:textId="0EDBA72E" w:rsidR="003A7B44" w:rsidRPr="003A7B44" w:rsidRDefault="003A7B44" w:rsidP="00F81FBF"/>
    <w:p w14:paraId="1BA95A6B" w14:textId="4AFE7205" w:rsidR="003A7B44" w:rsidRPr="003A7B44" w:rsidRDefault="003A7B44" w:rsidP="00F81FBF"/>
    <w:p w14:paraId="1E68F7AB" w14:textId="3BF22A65" w:rsidR="003A7B44" w:rsidRPr="003A7B44" w:rsidRDefault="003A7B44" w:rsidP="00F81FBF"/>
    <w:p w14:paraId="54514546" w14:textId="4CDB6D70" w:rsidR="003A7B44" w:rsidRPr="003A7B44" w:rsidRDefault="003A7B44" w:rsidP="00F81FBF"/>
    <w:p w14:paraId="190247D1" w14:textId="0789E682" w:rsidR="003A7B44" w:rsidRPr="003A7B44" w:rsidRDefault="003A7B44" w:rsidP="00F81FBF"/>
    <w:p w14:paraId="505CCAF0" w14:textId="12E23E7E" w:rsidR="003A7B44" w:rsidRPr="003A7B44" w:rsidRDefault="003A7B44" w:rsidP="00F81FBF"/>
    <w:p w14:paraId="0C84316E" w14:textId="466911A4" w:rsidR="003A7B44" w:rsidRPr="003A7B44" w:rsidRDefault="003A7B44" w:rsidP="00F81FBF"/>
    <w:p w14:paraId="47D6A1C3" w14:textId="10087FDF" w:rsidR="003A7B44" w:rsidRPr="003A7B44" w:rsidRDefault="003A7B44" w:rsidP="00F81FBF"/>
    <w:p w14:paraId="311E532C" w14:textId="73698B8F" w:rsidR="003A7B44" w:rsidRPr="003A7B44" w:rsidRDefault="003A7B44" w:rsidP="00F81FBF"/>
    <w:p w14:paraId="331BDF37" w14:textId="4F4F1AF8" w:rsidR="003A7B44" w:rsidRPr="003A7B44" w:rsidRDefault="003A7B44" w:rsidP="00F81FBF"/>
    <w:p w14:paraId="28CA7BB4" w14:textId="7AF87989" w:rsidR="003A7B44" w:rsidRPr="003A7B44" w:rsidRDefault="003A7B44" w:rsidP="00F81FBF"/>
    <w:p w14:paraId="295B721C" w14:textId="34356108" w:rsidR="003A7B44" w:rsidRPr="003A7B44" w:rsidRDefault="003A7B44" w:rsidP="00F81FBF"/>
    <w:p w14:paraId="7ED846F8" w14:textId="4A279AD8" w:rsidR="003A7B44" w:rsidRPr="003A7B44" w:rsidRDefault="003A7B44" w:rsidP="00F81FBF"/>
    <w:p w14:paraId="6C6C28F5" w14:textId="0C6C2CB4" w:rsidR="003A7B44" w:rsidRPr="003A7B44" w:rsidRDefault="003A7B44" w:rsidP="00F81FBF"/>
    <w:p w14:paraId="2CFBA5DF" w14:textId="4D17237E" w:rsidR="003A7B44" w:rsidRPr="003A7B44" w:rsidRDefault="003A7B44" w:rsidP="00F81FBF"/>
    <w:p w14:paraId="0BB97D8E" w14:textId="66126FD3" w:rsidR="003A7B44" w:rsidRPr="003A7B44" w:rsidRDefault="003A7B44" w:rsidP="00F81FBF"/>
    <w:p w14:paraId="6C58D72E" w14:textId="2743DE46" w:rsidR="003A7B44" w:rsidRPr="003A7B44" w:rsidRDefault="003A7B44" w:rsidP="00F81FBF"/>
    <w:p w14:paraId="71B2DFE5" w14:textId="7644446E" w:rsidR="003A7B44" w:rsidRPr="003A7B44" w:rsidRDefault="003A7B44" w:rsidP="00F81FBF"/>
    <w:p w14:paraId="34023410" w14:textId="53940647" w:rsidR="003A7B44" w:rsidRPr="003A7B44" w:rsidRDefault="003A7B44" w:rsidP="00F81FBF"/>
    <w:p w14:paraId="70C1C208" w14:textId="543DB0DB" w:rsidR="003A7B44" w:rsidRPr="003A7B44" w:rsidRDefault="003A7B44" w:rsidP="00F81FBF"/>
    <w:p w14:paraId="5DB69673" w14:textId="40B6B243" w:rsidR="003A7B44" w:rsidRPr="003A7B44" w:rsidRDefault="003A7B44" w:rsidP="00F81FBF"/>
    <w:p w14:paraId="3BE1912D" w14:textId="578B4735" w:rsidR="003A7B44" w:rsidRPr="003A7B44" w:rsidRDefault="003A7B44" w:rsidP="00F81FBF"/>
    <w:p w14:paraId="1537B09F" w14:textId="147F7A9D" w:rsidR="003A7B44" w:rsidRPr="003A7B44" w:rsidRDefault="003A7B44" w:rsidP="00F81FBF"/>
    <w:p w14:paraId="09835112" w14:textId="0DC9CDD9" w:rsidR="003A7B44" w:rsidRPr="003A7B44" w:rsidRDefault="003A7B44" w:rsidP="00F81FBF"/>
    <w:p w14:paraId="3C86C212" w14:textId="005199BF" w:rsidR="00F81FBF" w:rsidRPr="003A7B44" w:rsidRDefault="00F81FBF" w:rsidP="003A7B44">
      <w:pPr>
        <w:pStyle w:val="Heading1"/>
        <w:rPr>
          <w:color w:val="auto"/>
        </w:rPr>
      </w:pPr>
      <w:bookmarkStart w:id="1" w:name="_Toc111419605"/>
      <w:r w:rsidRPr="003A7B44">
        <w:rPr>
          <w:color w:val="auto"/>
        </w:rPr>
        <w:lastRenderedPageBreak/>
        <w:t>Introduction</w:t>
      </w:r>
      <w:bookmarkEnd w:id="1"/>
    </w:p>
    <w:p w14:paraId="0945E97A" w14:textId="6DADB85D" w:rsidR="24000016" w:rsidRPr="003A7B44" w:rsidRDefault="24000016" w:rsidP="003A7B44">
      <w:pPr>
        <w:pStyle w:val="NoSpacing"/>
      </w:pPr>
      <w:r w:rsidRPr="003A7B44">
        <w:t>With 45 million euros in sales and 96.506 people as of 2021, Vodafone is one of the biggest telecommunications corporations in the world. Company has commercial ties to Asia, South Africa, and Europe. Company brand worth through 2021 is 21.83 billion US dollars, and it is now placed 8th among the world's most valuable telecommunications brands (Alsop, 2022)</w:t>
      </w:r>
    </w:p>
    <w:p w14:paraId="45561709" w14:textId="77777777" w:rsidR="003A7B44" w:rsidRPr="003A7B44" w:rsidRDefault="003A7B44" w:rsidP="003A7B44">
      <w:pPr>
        <w:pStyle w:val="NoSpacing"/>
      </w:pPr>
    </w:p>
    <w:p w14:paraId="4D1F14BD" w14:textId="0F262495" w:rsidR="24000016" w:rsidRPr="003A7B44" w:rsidRDefault="24000016" w:rsidP="003A7B44">
      <w:pPr>
        <w:pStyle w:val="NoSpacing"/>
      </w:pPr>
      <w:r w:rsidRPr="003A7B44">
        <w:t>The purpose of this research is to observe and comprehend how the organizational culture, structure, and leadership styles affect the productivity, engagement, and success of the workforce at Vodafone Group PLC.</w:t>
      </w:r>
    </w:p>
    <w:p w14:paraId="495A076B" w14:textId="44928E3F" w:rsidR="006D111D" w:rsidRPr="003A7B44" w:rsidRDefault="006D111D" w:rsidP="003A7B44">
      <w:pPr>
        <w:pStyle w:val="Heading1"/>
        <w:rPr>
          <w:color w:val="auto"/>
        </w:rPr>
      </w:pPr>
      <w:bookmarkStart w:id="2" w:name="_Toc111419606"/>
      <w:r w:rsidRPr="003A7B44">
        <w:rPr>
          <w:color w:val="auto"/>
        </w:rPr>
        <w:t>Vodafone company culture</w:t>
      </w:r>
      <w:bookmarkEnd w:id="2"/>
    </w:p>
    <w:p w14:paraId="6BFE8F56" w14:textId="77777777" w:rsidR="001E3EF1" w:rsidRPr="003A7B44" w:rsidRDefault="001E3EF1" w:rsidP="001E3EF1">
      <w:r w:rsidRPr="003A7B44">
        <w:t>The organisational culture affects how workers work together and interact with one another. The cultural matrix is made up of many values, ideas, and symbols that influence how employees behave, interact with their work, and perform. Different levels of culture exist:</w:t>
      </w:r>
    </w:p>
    <w:p w14:paraId="1FCDB8DA" w14:textId="5E5B1767" w:rsidR="001E3EF1" w:rsidRPr="003A7B44" w:rsidRDefault="001E3EF1" w:rsidP="00DB1F48">
      <w:pPr>
        <w:pStyle w:val="ListParagraph"/>
        <w:numPr>
          <w:ilvl w:val="0"/>
          <w:numId w:val="2"/>
        </w:numPr>
      </w:pPr>
      <w:r w:rsidRPr="003A7B44">
        <w:t>National tradition. It concerns nationality models and cultural processes.</w:t>
      </w:r>
    </w:p>
    <w:p w14:paraId="3239382C" w14:textId="5AFF8019" w:rsidR="001E3EF1" w:rsidRPr="003A7B44" w:rsidRDefault="001E3EF1" w:rsidP="00176422">
      <w:pPr>
        <w:pStyle w:val="ListParagraph"/>
        <w:numPr>
          <w:ilvl w:val="0"/>
          <w:numId w:val="2"/>
        </w:numPr>
      </w:pPr>
      <w:r w:rsidRPr="003A7B44">
        <w:t>Organizational culture: This culture refers to a company's internal cultural dynamics.</w:t>
      </w:r>
    </w:p>
    <w:p w14:paraId="582CB392" w14:textId="2E2FF3CD" w:rsidR="001E3EF1" w:rsidRPr="003A7B44" w:rsidRDefault="001E3EF1" w:rsidP="00176422">
      <w:pPr>
        <w:pStyle w:val="ListParagraph"/>
        <w:numPr>
          <w:ilvl w:val="0"/>
          <w:numId w:val="2"/>
        </w:numPr>
      </w:pPr>
      <w:r w:rsidRPr="003A7B44">
        <w:t>Group culture: It discusses the differences between various groups based on gender, race, generation, and religion.</w:t>
      </w:r>
    </w:p>
    <w:p w14:paraId="45F1BBBC" w14:textId="624B21E7" w:rsidR="001E3EF1" w:rsidRPr="003A7B44" w:rsidRDefault="001E3EF1" w:rsidP="00176422">
      <w:pPr>
        <w:pStyle w:val="ListParagraph"/>
        <w:numPr>
          <w:ilvl w:val="0"/>
          <w:numId w:val="2"/>
        </w:numPr>
      </w:pPr>
      <w:r w:rsidRPr="003A7B44">
        <w:t>Functional culture: This culture is concerned with how well various groups of people from various cultures operate together.</w:t>
      </w:r>
    </w:p>
    <w:p w14:paraId="65BBF103" w14:textId="72258A63" w:rsidR="001E3EF1" w:rsidRPr="003A7B44" w:rsidRDefault="001E3EF1" w:rsidP="00176422">
      <w:pPr>
        <w:pStyle w:val="ListParagraph"/>
        <w:numPr>
          <w:ilvl w:val="0"/>
          <w:numId w:val="2"/>
        </w:numPr>
      </w:pPr>
      <w:r w:rsidRPr="003A7B44">
        <w:t>Team culture: This demonstrates how individuals from various cultures should cooperate and work together.</w:t>
      </w:r>
    </w:p>
    <w:p w14:paraId="4567E8D1" w14:textId="4EAAAB5A" w:rsidR="00CC79F4" w:rsidRPr="003A7B44" w:rsidRDefault="001E3EF1" w:rsidP="00176422">
      <w:pPr>
        <w:pStyle w:val="ListParagraph"/>
        <w:numPr>
          <w:ilvl w:val="0"/>
          <w:numId w:val="2"/>
        </w:numPr>
      </w:pPr>
      <w:r w:rsidRPr="003A7B44">
        <w:t>Individual culture: It expresses the fundamental components of interpersonal and intercultural culture.</w:t>
      </w:r>
    </w:p>
    <w:p w14:paraId="37AD8BCC" w14:textId="4DF1531F" w:rsidR="00176422" w:rsidRPr="003A7B44" w:rsidRDefault="00176422" w:rsidP="001E3EF1">
      <w:r w:rsidRPr="003A7B44">
        <w:t xml:space="preserve">Employees who work for a company with a strong corporate culture share similar ethical values and views and cooperate. </w:t>
      </w:r>
      <w:r w:rsidR="00431A9F" w:rsidRPr="003A7B44">
        <w:t>To</w:t>
      </w:r>
      <w:r w:rsidRPr="003A7B44">
        <w:t xml:space="preserve"> create highly effective teams, management must match these ideas and values with the objectives of the business. The employees of the organisation are aware of what is expected of them, how their work will be assessed, and what bonuses they may be eligible for. Employee performance and motivation are impacted by organisational culture in a variety of ways. Employees who feel like they belong at work put in more effort to meet company objectives. The many cultures within the company have an impact on how well employees perform. Organizations should aim to hire people who are in line with the corporate culture in terms of their values and beliefs when conducting recruitment campaigns.</w:t>
      </w:r>
      <w:r w:rsidR="00D07261" w:rsidRPr="003A7B44">
        <w:t xml:space="preserve"> This guarantees a new hire's smoother integration and strengthens organisational culture.</w:t>
      </w:r>
    </w:p>
    <w:p w14:paraId="30A1AD2F" w14:textId="73622A6C" w:rsidR="005549AE" w:rsidRPr="003A7B44" w:rsidRDefault="005549AE" w:rsidP="001E3EF1">
      <w:r w:rsidRPr="003A7B44">
        <w:t>Businesses all across the world are attempting to become more mobile and global. Vodafone, one of the top worldwide telecommunications firms, is one of the few businesses to take use of this. It is crucial to see how they imaginatively utilise the area to establish a fresh work culture. The management of Vodafone works to establish a workplace that serves as an illustration of a mobile work style, makes use of the strength of common knowledge, retains the best people, recruits new ones, and shows the power of Vodafone as a brand.</w:t>
      </w:r>
    </w:p>
    <w:p w14:paraId="2C33FBE4" w14:textId="7A72B722" w:rsidR="00DB1F48" w:rsidRPr="003A7B44" w:rsidRDefault="00FA72B5" w:rsidP="001E3EF1">
      <w:r w:rsidRPr="003A7B44">
        <w:t>Steelcase Applied Research &amp; Consulting (ARC), a sizable consulting firm, has been chosen by Vodafone to advise them on this significant shift in work culture and assist them in identifying new alternative work practises (AWS).</w:t>
      </w:r>
    </w:p>
    <w:p w14:paraId="1DE891AF" w14:textId="2992F694" w:rsidR="00FA72B5" w:rsidRPr="003A7B44" w:rsidRDefault="00950C4D" w:rsidP="001E3EF1">
      <w:r w:rsidRPr="003A7B44">
        <w:t xml:space="preserve">AWS leverages mobility and knowledge to simultaneously increase personnel and real estate efficiency, but this causes significant organisational changes, raising the question of how prepared the business is for these changes. Many businesses are hesitant to alter their </w:t>
      </w:r>
      <w:r w:rsidRPr="003A7B44">
        <w:lastRenderedPageBreak/>
        <w:t xml:space="preserve">fundamental nature. </w:t>
      </w:r>
      <w:r w:rsidR="00431A9F" w:rsidRPr="003A7B44">
        <w:t>A</w:t>
      </w:r>
      <w:r w:rsidRPr="003A7B44">
        <w:t xml:space="preserve"> business must adhere to certain guidelines if it truly intends to make significant changes: All levels of staff must participate, management must be actively involved, a workplace decision must be made </w:t>
      </w:r>
      <w:r w:rsidR="00431A9F" w:rsidRPr="003A7B44">
        <w:t>before</w:t>
      </w:r>
      <w:r w:rsidRPr="003A7B44">
        <w:t xml:space="preserve"> implementation, and the transition must be successfully managed.</w:t>
      </w:r>
    </w:p>
    <w:p w14:paraId="409B065A" w14:textId="12C5AED0" w:rsidR="00574371" w:rsidRPr="003A7B44" w:rsidRDefault="00431A9F" w:rsidP="001E3EF1">
      <w:r w:rsidRPr="003A7B44">
        <w:t>To</w:t>
      </w:r>
      <w:r w:rsidR="00574371" w:rsidRPr="003A7B44">
        <w:t xml:space="preserve"> determine whether Vodafone is open to and prepared for a </w:t>
      </w:r>
      <w:r w:rsidR="00431400" w:rsidRPr="003A7B44">
        <w:t>technology change</w:t>
      </w:r>
      <w:r w:rsidR="00574371" w:rsidRPr="003A7B44">
        <w:t xml:space="preserve">, the way business is done, and human resources, the ARC team collaborates with Vodafone's management and employees using its techniques of diagnosis and consumer engagement. The evaluation of staff contributions through seminars, interviews, and studies carried out by the ARC was a crucial step in the planning process. </w:t>
      </w:r>
      <w:r w:rsidR="00431400" w:rsidRPr="003A7B44">
        <w:t>To</w:t>
      </w:r>
      <w:r w:rsidR="00574371" w:rsidRPr="003A7B44">
        <w:t xml:space="preserve"> determine the culture that each stakeholder in the firm prefers and to spot discrepancies between employee and management opinions, ARC identifies the company's culture in depth. Management and workers at Vodafone placed more emphasis on innovation and collaboration than on a market-oriented mentality.</w:t>
      </w:r>
      <w:r w:rsidR="007C3BCA" w:rsidRPr="003A7B44">
        <w:t xml:space="preserve"> They highlighted the following: encouraging collaboration and communication, emphasising Vodafone's products to experience the brand, fostering a sense of community, providing opportunities for social engagement, encouraging a healthy lifestyle, and providing a "wow" factor.</w:t>
      </w:r>
    </w:p>
    <w:p w14:paraId="46E07738" w14:textId="6375FFBA" w:rsidR="00034FDA" w:rsidRPr="003A7B44" w:rsidRDefault="00034FDA" w:rsidP="001E3EF1">
      <w:r w:rsidRPr="003A7B44">
        <w:t>The goal of Vodafone is to be a reliable partner. To do this, firm employees must be driven to improve the quality of life for their coworkers, customers, and communities. to be receptive to fresh concepts and to provide clients with solutions. No matter where they work at Vodafone, the employees are all one team and foster a workplace where everyone can be themselves. The company's "Spirit of Vodafone" culture includes a dedication to inclusivity at all levels, from top management to every employee.</w:t>
      </w:r>
    </w:p>
    <w:p w14:paraId="40E0810D" w14:textId="6CC51A2D" w:rsidR="00034FDA" w:rsidRPr="003A7B44" w:rsidRDefault="00EC2BF6" w:rsidP="001E3EF1">
      <w:r w:rsidRPr="003A7B44">
        <w:t>Although Vodafone is renowned for its technology, it is people who drive the company's growth. Numerous concerns about the technology brand and the leading role that the corporation ought to play emerged throughout the global epidemic. Here are some significant queries for the business: Does she go far enough to ensure that nobody is left behind</w:t>
      </w:r>
      <w:r w:rsidR="00431400" w:rsidRPr="003A7B44">
        <w:t>?</w:t>
      </w:r>
      <w:r w:rsidRPr="003A7B44">
        <w:t xml:space="preserve"> Have you taken steps to lessen your environmental impact? Does he make every effort to advance society? Together We Can, the company's new positioning statement reflects Vodafone's vision that by combining technology and humanity to find solutions, humanity will have a better future.</w:t>
      </w:r>
    </w:p>
    <w:p w14:paraId="7BD98048" w14:textId="7BC6B216" w:rsidR="00EC2BF6" w:rsidRPr="003A7B44" w:rsidRDefault="00AC60BF" w:rsidP="001E3EF1">
      <w:r w:rsidRPr="003A7B44">
        <w:t>The culture at Vodafone is open to anyone. Customers, employees, business partners, shareholders, and the communities Vodafone works with will all benefit from fostering a culture that celebrates and respects individual diversity between them.</w:t>
      </w:r>
    </w:p>
    <w:p w14:paraId="2A440A86" w14:textId="77777777" w:rsidR="00B65D43" w:rsidRPr="003A7B44" w:rsidRDefault="00B65D43" w:rsidP="00B65D43">
      <w:r w:rsidRPr="003A7B44">
        <w:t>They support equal chances in employment and advancement for all people, regardless of gender, marital status, age, ethnicity, nationality, religion, or sexual orientation. They also do not tolerate any form of injustice.</w:t>
      </w:r>
    </w:p>
    <w:p w14:paraId="10AB0170" w14:textId="7E34422F" w:rsidR="00AC60BF" w:rsidRPr="003A7B44" w:rsidRDefault="00B65D43" w:rsidP="00B65D43">
      <w:r w:rsidRPr="003A7B44">
        <w:t xml:space="preserve">Vodafone welcomes employment applicants from a variety of backgrounds to </w:t>
      </w:r>
      <w:r w:rsidR="00431400" w:rsidRPr="003A7B44">
        <w:t>apply</w:t>
      </w:r>
      <w:r w:rsidRPr="003A7B44">
        <w:t>. The business fosters a diverse and cooperative workplace environment where employees' trustworthiness, quickness, and ease of use are valued, which benefits customers.</w:t>
      </w:r>
    </w:p>
    <w:p w14:paraId="27AF4E84" w14:textId="3FA8AA1A" w:rsidR="006D111D" w:rsidRPr="003A7B44" w:rsidRDefault="00CC79F4" w:rsidP="00FD6EAF">
      <w:pPr>
        <w:pStyle w:val="Heading1"/>
        <w:rPr>
          <w:color w:val="auto"/>
        </w:rPr>
      </w:pPr>
      <w:bookmarkStart w:id="3" w:name="_Toc111419607"/>
      <w:r w:rsidRPr="003A7B44">
        <w:rPr>
          <w:color w:val="auto"/>
        </w:rPr>
        <w:t>Vodafone's Organisational Structure</w:t>
      </w:r>
      <w:bookmarkEnd w:id="3"/>
    </w:p>
    <w:p w14:paraId="50DD6E68" w14:textId="37656ED7" w:rsidR="00283E85" w:rsidRPr="003A7B44" w:rsidRDefault="002B2C60">
      <w:r w:rsidRPr="003A7B44">
        <w:t>The organisational structure of Vodafone is centralised. Business management policies and plans are created by the board of directors and chairmen. They also result in changes within the business. Using this structure, it is simple and straightforward for the business to develop standard norms and processes for the corporation overall performance. Profitability and administrative reductions are simpler to achieve in a centralised company structure.</w:t>
      </w:r>
    </w:p>
    <w:p w14:paraId="4075CB43" w14:textId="77777777" w:rsidR="002B2C60" w:rsidRPr="003A7B44" w:rsidRDefault="002B2C60" w:rsidP="002B2C60">
      <w:r w:rsidRPr="003A7B44">
        <w:lastRenderedPageBreak/>
        <w:t xml:space="preserve">To efficiently carry out the corporate strategy, Vodafone telecom constantly modifies its organisational structure. The business aims to: </w:t>
      </w:r>
    </w:p>
    <w:p w14:paraId="5322DDF8" w14:textId="6545AF0B" w:rsidR="002B2C60" w:rsidRPr="003A7B44" w:rsidRDefault="002B2C60" w:rsidP="004225AA">
      <w:pPr>
        <w:pStyle w:val="ListParagraph"/>
        <w:numPr>
          <w:ilvl w:val="0"/>
          <w:numId w:val="1"/>
        </w:numPr>
      </w:pPr>
      <w:r w:rsidRPr="003A7B44">
        <w:t>Pay more attention to regional markets.</w:t>
      </w:r>
    </w:p>
    <w:p w14:paraId="126AEA60" w14:textId="77777777" w:rsidR="004225AA" w:rsidRPr="003A7B44" w:rsidRDefault="002B2C60" w:rsidP="004225AA">
      <w:pPr>
        <w:pStyle w:val="ListParagraph"/>
        <w:numPr>
          <w:ilvl w:val="0"/>
          <w:numId w:val="1"/>
        </w:numPr>
      </w:pPr>
      <w:r w:rsidRPr="003A7B44">
        <w:t>Expand its ability to provide corporate services.</w:t>
      </w:r>
    </w:p>
    <w:p w14:paraId="4F5EDE1C" w14:textId="56B254C5" w:rsidR="002B2C60" w:rsidRPr="003A7B44" w:rsidRDefault="002B2C60" w:rsidP="004225AA">
      <w:pPr>
        <w:pStyle w:val="ListParagraph"/>
        <w:numPr>
          <w:ilvl w:val="0"/>
          <w:numId w:val="1"/>
        </w:numPr>
      </w:pPr>
      <w:r w:rsidRPr="003A7B44">
        <w:t>Run the business as a single entity.</w:t>
      </w:r>
    </w:p>
    <w:p w14:paraId="057BA547" w14:textId="77D1595C" w:rsidR="002B2C60" w:rsidRPr="003A7B44" w:rsidRDefault="002B2C60" w:rsidP="004225AA">
      <w:pPr>
        <w:pStyle w:val="ListParagraph"/>
        <w:numPr>
          <w:ilvl w:val="0"/>
          <w:numId w:val="1"/>
        </w:numPr>
      </w:pPr>
      <w:r w:rsidRPr="003A7B44">
        <w:t>Make decisions more responsible and simple.</w:t>
      </w:r>
    </w:p>
    <w:p w14:paraId="647A7582" w14:textId="0AEA7607" w:rsidR="002B2C60" w:rsidRPr="003A7B44" w:rsidRDefault="002B2C60" w:rsidP="002B2C60">
      <w:r w:rsidRPr="003A7B44">
        <w:t>The organisational structure of Vodafone is shown in the picture below:</w:t>
      </w:r>
    </w:p>
    <w:p w14:paraId="5FBEA330" w14:textId="6FFA27F4" w:rsidR="002B2C60" w:rsidRPr="003A7B44" w:rsidRDefault="002B2C60" w:rsidP="002B2C60">
      <w:pPr>
        <w:jc w:val="center"/>
      </w:pPr>
      <w:r w:rsidRPr="003A7B44">
        <w:rPr>
          <w:lang w:val="bg-BG" w:eastAsia="bg-BG"/>
        </w:rPr>
        <w:drawing>
          <wp:inline distT="0" distB="0" distL="0" distR="0" wp14:anchorId="74DDDA41" wp14:editId="03A3101C">
            <wp:extent cx="5731510" cy="3169871"/>
            <wp:effectExtent l="0" t="0" r="0" b="0"/>
            <wp:docPr id="1" name="Picture 1" descr="The diagram illustrates the organization structure of Vodaf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gram illustrates the organization structure of Vodafo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169871"/>
                    </a:xfrm>
                    <a:prstGeom prst="rect">
                      <a:avLst/>
                    </a:prstGeom>
                    <a:noFill/>
                    <a:ln>
                      <a:noFill/>
                    </a:ln>
                  </pic:spPr>
                </pic:pic>
              </a:graphicData>
            </a:graphic>
          </wp:inline>
        </w:drawing>
      </w:r>
      <w:r w:rsidRPr="003A7B44">
        <w:t>Fig.1: Vodafone Organisational Structure</w:t>
      </w:r>
    </w:p>
    <w:p w14:paraId="6ADBA67C" w14:textId="078EE427" w:rsidR="00515913" w:rsidRPr="003A7B44" w:rsidRDefault="00515913" w:rsidP="002B2C60">
      <w:pPr>
        <w:jc w:val="center"/>
      </w:pPr>
    </w:p>
    <w:p w14:paraId="0FD35E73" w14:textId="71D432CE" w:rsidR="00515913" w:rsidRPr="003A7B44" w:rsidRDefault="00515913" w:rsidP="00515913">
      <w:r w:rsidRPr="003A7B44">
        <w:t>One approach to present Vodafone's organisational structure is as a set of power hierarchies. This centralised structure will mostly define how the organisational functions are carried out. The people responsible for supervising the several operational facets of the firm are members of management teams. Executives are in charge of a range of duties, including planning, managing, and coordinating. The level at which these operations are carried out will depend on how competent the managers are. If these tasks are efficiently handled, the organization will achieve efficient operations and productivity (Bat and Yalcin, 2015).</w:t>
      </w:r>
    </w:p>
    <w:p w14:paraId="74ADFC4C" w14:textId="2ABAD175" w:rsidR="00515913" w:rsidRPr="003A7B44" w:rsidRDefault="00D86D2A" w:rsidP="00515913">
      <w:r w:rsidRPr="003A7B44">
        <w:t>The company's highly qualified executive board has traditionally been associated with Vodafone UK's profitability and subscriber base growth. The administrative team is composed of highly skilled and knowledgeable people.</w:t>
      </w:r>
    </w:p>
    <w:p w14:paraId="5C023CAF" w14:textId="5CDEF4D7" w:rsidR="00D81A37" w:rsidRPr="003A7B44" w:rsidRDefault="00D81A37" w:rsidP="00515913"/>
    <w:p w14:paraId="181FD5A5" w14:textId="77777777" w:rsidR="00D81A37" w:rsidRPr="003A7B44" w:rsidRDefault="00D81A37" w:rsidP="00D81A37">
      <w:r w:rsidRPr="003A7B44">
        <w:t>The current organisational structure is set up to encourage participation among the many organisational departments. This connection enhances dependability and flexibility across roles and functions.</w:t>
      </w:r>
    </w:p>
    <w:p w14:paraId="7063D231" w14:textId="23A8AA39" w:rsidR="007B73E7" w:rsidRPr="003A7B44" w:rsidRDefault="00D81A37" w:rsidP="00D81A37">
      <w:r w:rsidRPr="003A7B44">
        <w:t>The company's organisational structure is also characterised by the information flow that occurs in both directions. The organisational structure supports information sharing and communication processes at all levels.</w:t>
      </w:r>
    </w:p>
    <w:p w14:paraId="64A28AD5" w14:textId="636CB173" w:rsidR="00AF7D4D" w:rsidRPr="003A7B44" w:rsidRDefault="00A92BB5">
      <w:r w:rsidRPr="003A7B44">
        <w:lastRenderedPageBreak/>
        <w:t xml:space="preserve">Executives have access to operational systems that the business frequently uses to make choices thanks to the two-way information flow. Additionally, it ensures that the operational team is informed of corporate policies and decisions. </w:t>
      </w:r>
      <w:r w:rsidR="0084155D" w:rsidRPr="003A7B44">
        <w:t>In addition</w:t>
      </w:r>
      <w:r w:rsidRPr="003A7B44">
        <w:t>, two-way communication promotes trust across all levels of personnel. This trust ensures that people feel inspired, which promotes creative thinking. Loyalty also promotes a sense of belonging among employees, making them feel like a part of the business.</w:t>
      </w:r>
      <w:bookmarkStart w:id="4" w:name="_Toc99236563"/>
    </w:p>
    <w:p w14:paraId="6D4A5681" w14:textId="3BF29748" w:rsidR="003131E0" w:rsidRPr="003A7B44" w:rsidRDefault="00FC5133" w:rsidP="00AF7D4D">
      <w:pPr>
        <w:pStyle w:val="Heading2"/>
        <w:rPr>
          <w:color w:val="auto"/>
        </w:rPr>
      </w:pPr>
      <w:bookmarkStart w:id="5" w:name="_Toc111419608"/>
      <w:r w:rsidRPr="003A7B44">
        <w:rPr>
          <w:color w:val="auto"/>
        </w:rPr>
        <w:t>Organisational structure performance</w:t>
      </w:r>
      <w:bookmarkEnd w:id="4"/>
      <w:bookmarkEnd w:id="5"/>
      <w:r w:rsidRPr="003A7B44">
        <w:rPr>
          <w:color w:val="auto"/>
        </w:rPr>
        <w:t xml:space="preserve"> </w:t>
      </w:r>
    </w:p>
    <w:p w14:paraId="2B343F36" w14:textId="77777777" w:rsidR="00D0634F" w:rsidRPr="003A7B44" w:rsidRDefault="00D0634F" w:rsidP="00D0634F">
      <w:r w:rsidRPr="003A7B44">
        <w:t>After becoming one of the largest telecom companies in the world, the Vodafone Company has managed to withstand market upheavals. The company has always embraced continuous improvement, which has helped it advance to the point where it can support innovation and expertise. Vodafone is a well-known global telecommunications organisation that has grown to new heights as a result of the dedication of its staff. Each stage of the evaluation process for each employee is closely monitored.</w:t>
      </w:r>
    </w:p>
    <w:p w14:paraId="1B23C141" w14:textId="7F6DFCC8" w:rsidR="00D0634F" w:rsidRPr="003A7B44" w:rsidRDefault="00D0634F" w:rsidP="00D0634F">
      <w:r w:rsidRPr="003A7B44">
        <w:t>The initial stage of this corporate culture at Vodafone is strategic planning. Based on skill performance, management plans everyone's vital tasks. The business should simultaneously uphold its mission and vision.</w:t>
      </w:r>
      <w:r w:rsidR="005D783F" w:rsidRPr="003A7B44">
        <w:t xml:space="preserve"> The duties are in line with the firm's overall aim (Mullins and Mclean, 2019).</w:t>
      </w:r>
    </w:p>
    <w:p w14:paraId="6B5ACBD2" w14:textId="77777777" w:rsidR="00CF6DCF" w:rsidRPr="003A7B44" w:rsidRDefault="00CF6DCF" w:rsidP="00CF6DCF">
      <w:r w:rsidRPr="003A7B44">
        <w:t>The next stage of Vodafone's organisational structure performance is effective leadership. Each task is explained to the person, and ongoing communication in both directions is advised. Initial resistance from employees should be expected by managers, but leadership can build personal trust and set incremental targets. The group also provides assistance in minimising distractions and keeping attention. Eventually, the effectiveness of the organisation is evaluated, and the person is given the necessary criticism without offending anyone.</w:t>
      </w:r>
    </w:p>
    <w:p w14:paraId="14143A88" w14:textId="77777777" w:rsidR="00CF2E82" w:rsidRPr="003A7B44" w:rsidRDefault="00CF6DCF" w:rsidP="00CF6DCF">
      <w:r w:rsidRPr="003A7B44">
        <w:t>Managers stay in constant contact with their staff members since communication is crucial to employee engagement. Through emails, social media groups, and conversation portals, they have stayed in touch, and the administration is constantly promoting the values. Management informs everyone and asks about any problems that might have developed throughout the performance.</w:t>
      </w:r>
      <w:r w:rsidR="00CF2E82" w:rsidRPr="003A7B44">
        <w:t xml:space="preserve"> The managers address the challenges that arise and propose appropriate solutions (E  Wight Bakke and Argyris, 2020).</w:t>
      </w:r>
    </w:p>
    <w:p w14:paraId="29FE0F38" w14:textId="77777777" w:rsidR="001C29DE" w:rsidRPr="003A7B44" w:rsidRDefault="00CC3320" w:rsidP="00CF6DCF">
      <w:r w:rsidRPr="003A7B44">
        <w:t xml:space="preserve">The success of the organization's overall structure depends on progressive and team-focused leadership skills. If necessary, the leadership gives the subordinates decision-making authority and pays them for their work. The performance of each employee is appropriately acknowledged and encouraged. Vodafone carefully studies the topic of adaptability, and the business's representatives believe that even with the right amount of workplace flexibility, the corporation may gain more from employee success. </w:t>
      </w:r>
      <w:r w:rsidR="00D020F9" w:rsidRPr="003A7B44">
        <w:t>A</w:t>
      </w:r>
      <w:r w:rsidRPr="003A7B44">
        <w:t xml:space="preserve"> proper work-life balance is provided for each employee. The company always adheres to its basic principles, and the culture is successfully created by using the right procedures. Staff members are surveyed for input, and problems are fixed to prevent </w:t>
      </w:r>
      <w:r w:rsidR="00D020F9" w:rsidRPr="003A7B44">
        <w:t xml:space="preserve">a </w:t>
      </w:r>
      <w:r w:rsidRPr="003A7B44">
        <w:t>recurrence.</w:t>
      </w:r>
    </w:p>
    <w:p w14:paraId="7F85E404" w14:textId="77777777" w:rsidR="004225AA" w:rsidRPr="003A7B44" w:rsidRDefault="001C29DE" w:rsidP="00CF6DCF">
      <w:r w:rsidRPr="003A7B44">
        <w:t xml:space="preserve">The MBO (management by objectives) methodology is used to properly document each step of these operations, and personnel are graded for each phrase on a scale of 1 to 10. The top accomplishments are acknowledged and suggested for advancement. The other employees of the company are motivated by this strategy, which consistently produces better results. Tables and numbers are presented to the staff as needed, and specific areas of inaccuracy are recorded for future improvement to prevent </w:t>
      </w:r>
      <w:r w:rsidR="004225AA" w:rsidRPr="003A7B44">
        <w:t xml:space="preserve">the </w:t>
      </w:r>
      <w:r w:rsidRPr="003A7B44">
        <w:t>recurrence of inconsistent results.</w:t>
      </w:r>
    </w:p>
    <w:p w14:paraId="76F36C0C" w14:textId="77777777" w:rsidR="00F81FBF" w:rsidRPr="003A7B44" w:rsidRDefault="00F81FBF" w:rsidP="00F81FBF">
      <w:pPr>
        <w:pStyle w:val="Heading1"/>
        <w:rPr>
          <w:b/>
          <w:bCs/>
          <w:color w:val="auto"/>
          <w:lang w:val="en"/>
        </w:rPr>
      </w:pPr>
      <w:bookmarkStart w:id="6" w:name="_Toc99719540"/>
      <w:bookmarkStart w:id="7" w:name="_Toc111419609"/>
      <w:r w:rsidRPr="003A7B44">
        <w:rPr>
          <w:bCs/>
          <w:color w:val="auto"/>
          <w:lang w:val="en"/>
        </w:rPr>
        <w:lastRenderedPageBreak/>
        <w:t>References</w:t>
      </w:r>
      <w:bookmarkEnd w:id="6"/>
      <w:bookmarkEnd w:id="7"/>
    </w:p>
    <w:p w14:paraId="738510CD" w14:textId="55CFBAFD" w:rsidR="00F81FBF" w:rsidRPr="003A7B44" w:rsidRDefault="00F81FBF" w:rsidP="00F81FBF">
      <w:pPr>
        <w:pStyle w:val="ListParagraph"/>
        <w:numPr>
          <w:ilvl w:val="0"/>
          <w:numId w:val="3"/>
        </w:numPr>
        <w:spacing w:after="200" w:line="288" w:lineRule="auto"/>
        <w:ind w:left="993" w:hanging="567"/>
        <w:rPr>
          <w:rFonts w:eastAsia="Arial"/>
          <w:lang w:val="en"/>
        </w:rPr>
      </w:pPr>
      <w:r w:rsidRPr="003A7B44">
        <w:rPr>
          <w:rFonts w:eastAsia="Arial"/>
          <w:lang w:val="en"/>
        </w:rPr>
        <w:t xml:space="preserve">Alsop, T., 2022. </w:t>
      </w:r>
      <w:r w:rsidRPr="003A7B44">
        <w:rPr>
          <w:rFonts w:eastAsia="Arial"/>
          <w:i/>
          <w:iCs/>
          <w:lang w:val="en"/>
        </w:rPr>
        <w:t>Vodafone mobile/fixed market share by country 2020 | Statista</w:t>
      </w:r>
      <w:r w:rsidRPr="003A7B44">
        <w:rPr>
          <w:rFonts w:eastAsia="Arial"/>
          <w:lang w:val="en"/>
        </w:rPr>
        <w:t xml:space="preserve">. [online] Statista. Available at:&lt;https://www.statista.com/statistics/261003/vodafones-market-share-by-country/&gt; [Accessed </w:t>
      </w:r>
      <w:r w:rsidRPr="003A7B44">
        <w:rPr>
          <w:rFonts w:eastAsia="Arial"/>
          <w:lang w:val="en"/>
        </w:rPr>
        <w:t>1</w:t>
      </w:r>
      <w:r w:rsidRPr="003A7B44">
        <w:rPr>
          <w:rFonts w:eastAsia="Arial"/>
          <w:lang w:val="en"/>
        </w:rPr>
        <w:t xml:space="preserve">0 </w:t>
      </w:r>
      <w:r w:rsidRPr="003A7B44">
        <w:rPr>
          <w:rFonts w:eastAsia="Arial"/>
          <w:i/>
          <w:iCs/>
        </w:rPr>
        <w:t xml:space="preserve">August </w:t>
      </w:r>
      <w:r w:rsidRPr="003A7B44">
        <w:rPr>
          <w:rFonts w:eastAsia="Arial"/>
          <w:lang w:val="en"/>
        </w:rPr>
        <w:t>2022].</w:t>
      </w:r>
    </w:p>
    <w:p w14:paraId="52E27FD5" w14:textId="77777777" w:rsidR="00F81FBF" w:rsidRPr="003A7B44" w:rsidRDefault="00F81FBF" w:rsidP="00F81FBF">
      <w:pPr>
        <w:pStyle w:val="ListParagraph"/>
        <w:numPr>
          <w:ilvl w:val="0"/>
          <w:numId w:val="3"/>
        </w:numPr>
        <w:spacing w:after="200" w:line="288" w:lineRule="auto"/>
        <w:ind w:left="993" w:hanging="567"/>
        <w:rPr>
          <w:rFonts w:eastAsia="Arial"/>
        </w:rPr>
      </w:pPr>
      <w:r w:rsidRPr="003A7B44">
        <w:rPr>
          <w:rFonts w:eastAsia="Arial"/>
        </w:rPr>
        <w:t xml:space="preserve"> Ang, R., (2016). Vodafone Global Telecommunications: Optimizing Operations. IUP Journal of Operations Management, 15(4), p.46.</w:t>
      </w:r>
    </w:p>
    <w:p w14:paraId="564EF5DB" w14:textId="77777777" w:rsidR="00F81FBF" w:rsidRPr="003A7B44" w:rsidRDefault="00F81FBF" w:rsidP="00F81FBF">
      <w:pPr>
        <w:pStyle w:val="ListParagraph"/>
        <w:numPr>
          <w:ilvl w:val="0"/>
          <w:numId w:val="3"/>
        </w:numPr>
        <w:spacing w:after="200" w:line="288" w:lineRule="auto"/>
        <w:ind w:left="993" w:hanging="567"/>
      </w:pPr>
      <w:r w:rsidRPr="003A7B44">
        <w:rPr>
          <w:rFonts w:eastAsia="Arial"/>
        </w:rPr>
        <w:t xml:space="preserve"> Bat, M. and Yalcin, M., (2015). An evaluation of talent management from an organisational perspective: The case of Vodafone. Global Media Journal: Turkish Edition, 6(11), pp.90-112.</w:t>
      </w:r>
    </w:p>
    <w:p w14:paraId="2E3AA67B" w14:textId="4534848F" w:rsidR="00F81FBF" w:rsidRPr="003A7B44" w:rsidRDefault="00F81FBF" w:rsidP="00F81FBF">
      <w:pPr>
        <w:pStyle w:val="ListParagraph"/>
        <w:numPr>
          <w:ilvl w:val="0"/>
          <w:numId w:val="3"/>
        </w:numPr>
        <w:spacing w:after="240" w:line="360" w:lineRule="auto"/>
        <w:ind w:left="993" w:hanging="567"/>
        <w:rPr>
          <w:rFonts w:eastAsia="Arial"/>
        </w:rPr>
      </w:pPr>
      <w:r w:rsidRPr="003A7B44">
        <w:rPr>
          <w:rFonts w:eastAsia="Arial"/>
        </w:rPr>
        <w:t xml:space="preserve">Businessballs.com. 2022. </w:t>
      </w:r>
      <w:r w:rsidRPr="003A7B44">
        <w:rPr>
          <w:rFonts w:eastAsia="Arial"/>
          <w:i/>
          <w:iCs/>
        </w:rPr>
        <w:t>Organisational Culture and Employee Performance</w:t>
      </w:r>
      <w:r w:rsidRPr="003A7B44">
        <w:rPr>
          <w:rFonts w:eastAsia="Arial"/>
        </w:rPr>
        <w:t>. [online] Available at: &lt;https://www.businessballs.com/organisational-culture/organisational-culture-and-employee-performance/&gt; [Accessed 1</w:t>
      </w:r>
      <w:r w:rsidRPr="003A7B44">
        <w:rPr>
          <w:rFonts w:eastAsia="Arial"/>
        </w:rPr>
        <w:t>0</w:t>
      </w:r>
      <w:r w:rsidRPr="003A7B44">
        <w:rPr>
          <w:rFonts w:eastAsia="Arial"/>
        </w:rPr>
        <w:t xml:space="preserve"> </w:t>
      </w:r>
      <w:r w:rsidRPr="003A7B44">
        <w:rPr>
          <w:rFonts w:eastAsia="Arial"/>
        </w:rPr>
        <w:t>August</w:t>
      </w:r>
      <w:r w:rsidRPr="003A7B44">
        <w:rPr>
          <w:rFonts w:eastAsia="Arial"/>
        </w:rPr>
        <w:t xml:space="preserve"> 2022].</w:t>
      </w:r>
    </w:p>
    <w:p w14:paraId="1B1180F2" w14:textId="77777777" w:rsidR="00F81FBF" w:rsidRPr="003A7B44" w:rsidRDefault="00F81FBF" w:rsidP="00F81FBF">
      <w:pPr>
        <w:pStyle w:val="ListParagraph"/>
        <w:numPr>
          <w:ilvl w:val="0"/>
          <w:numId w:val="3"/>
        </w:numPr>
        <w:spacing w:after="240" w:line="360" w:lineRule="auto"/>
        <w:ind w:left="993" w:hanging="567"/>
      </w:pPr>
      <w:r w:rsidRPr="003A7B44">
        <w:rPr>
          <w:rFonts w:eastAsia="Arial"/>
        </w:rPr>
        <w:t xml:space="preserve">E Wight Bakke and Argyris, C. (2020). </w:t>
      </w:r>
      <w:r w:rsidRPr="003A7B44">
        <w:rPr>
          <w:rFonts w:eastAsia="Arial"/>
          <w:i/>
          <w:iCs/>
        </w:rPr>
        <w:t>Organisational structure and dynamics; a framework for theory.</w:t>
      </w:r>
      <w:r w:rsidRPr="003A7B44">
        <w:rPr>
          <w:rFonts w:eastAsia="Arial"/>
        </w:rPr>
        <w:t xml:space="preserve"> New Haven, Labor And Management Center, Yale University, [I.E.</w:t>
      </w:r>
    </w:p>
    <w:p w14:paraId="098C899A" w14:textId="75443AA6" w:rsidR="00F81FBF" w:rsidRPr="003A7B44" w:rsidRDefault="00F81FBF" w:rsidP="00F81FBF">
      <w:pPr>
        <w:pStyle w:val="ListParagraph"/>
        <w:numPr>
          <w:ilvl w:val="0"/>
          <w:numId w:val="3"/>
        </w:numPr>
        <w:spacing w:after="200" w:line="288" w:lineRule="auto"/>
        <w:ind w:left="993" w:hanging="567"/>
        <w:rPr>
          <w:rFonts w:eastAsia="Arial"/>
          <w:lang w:val="en"/>
        </w:rPr>
      </w:pPr>
      <w:r w:rsidRPr="003A7B44">
        <w:rPr>
          <w:rFonts w:eastAsia="Arial"/>
          <w:lang w:val="en"/>
        </w:rPr>
        <w:t>Investors.vodafone.com. 2022. [online] Available at: &lt;https://investors.vodafone.com/sites/vodafone-ir/files/2021-05/vodafone-ann</w:t>
      </w:r>
      <w:r w:rsidRPr="003A7B44">
        <w:rPr>
          <w:rFonts w:eastAsia="Arial"/>
          <w:lang w:val="en"/>
        </w:rPr>
        <w:t>ual-report-2021.pdf&gt; [Accessed 11 August</w:t>
      </w:r>
      <w:r w:rsidRPr="003A7B44">
        <w:rPr>
          <w:rFonts w:eastAsia="Arial"/>
          <w:lang w:val="en"/>
        </w:rPr>
        <w:t xml:space="preserve"> 2022].</w:t>
      </w:r>
    </w:p>
    <w:p w14:paraId="6F878992" w14:textId="66FAA781" w:rsidR="00F81FBF" w:rsidRPr="003A7B44" w:rsidRDefault="00F81FBF" w:rsidP="00F81FBF">
      <w:pPr>
        <w:pStyle w:val="NormalWeb"/>
        <w:numPr>
          <w:ilvl w:val="0"/>
          <w:numId w:val="3"/>
        </w:numPr>
        <w:spacing w:after="240" w:line="360" w:lineRule="auto"/>
        <w:ind w:left="993" w:hanging="567"/>
        <w:rPr>
          <w:rFonts w:ascii="Arial" w:eastAsia="Arial" w:hAnsi="Arial" w:cs="Arial"/>
          <w:sz w:val="22"/>
          <w:szCs w:val="22"/>
        </w:rPr>
      </w:pPr>
      <w:proofErr w:type="spellStart"/>
      <w:r w:rsidRPr="003A7B44">
        <w:rPr>
          <w:rFonts w:ascii="Arial" w:eastAsia="Arial" w:hAnsi="Arial" w:cs="Arial"/>
          <w:i/>
          <w:iCs/>
          <w:sz w:val="22"/>
          <w:szCs w:val="22"/>
        </w:rPr>
        <w:t>MasterClass</w:t>
      </w:r>
      <w:proofErr w:type="spellEnd"/>
      <w:r w:rsidRPr="003A7B44">
        <w:rPr>
          <w:rFonts w:ascii="Arial" w:eastAsia="Arial" w:hAnsi="Arial" w:cs="Arial"/>
          <w:i/>
          <w:iCs/>
          <w:sz w:val="22"/>
          <w:szCs w:val="22"/>
        </w:rPr>
        <w:t xml:space="preserve">, 2020. </w:t>
      </w:r>
      <w:proofErr w:type="spellStart"/>
      <w:r w:rsidRPr="003A7B44">
        <w:rPr>
          <w:rFonts w:ascii="Arial" w:eastAsia="Arial" w:hAnsi="Arial" w:cs="Arial"/>
          <w:i/>
          <w:iCs/>
          <w:sz w:val="22"/>
          <w:szCs w:val="22"/>
        </w:rPr>
        <w:t>MasterClass</w:t>
      </w:r>
      <w:proofErr w:type="spellEnd"/>
      <w:r w:rsidRPr="003A7B44">
        <w:rPr>
          <w:rFonts w:ascii="Arial" w:eastAsia="Arial" w:hAnsi="Arial" w:cs="Arial"/>
          <w:i/>
          <w:iCs/>
          <w:sz w:val="22"/>
          <w:szCs w:val="22"/>
        </w:rPr>
        <w:t xml:space="preserve">. [Online] </w:t>
      </w:r>
      <w:r w:rsidRPr="003A7B44">
        <w:br/>
      </w:r>
      <w:r w:rsidRPr="003A7B44">
        <w:rPr>
          <w:rFonts w:ascii="Arial" w:eastAsia="Arial" w:hAnsi="Arial" w:cs="Arial"/>
          <w:i/>
          <w:iCs/>
          <w:sz w:val="22"/>
          <w:szCs w:val="22"/>
        </w:rPr>
        <w:t xml:space="preserve">Available at: </w:t>
      </w:r>
      <w:r w:rsidRPr="003A7B44">
        <w:rPr>
          <w:rFonts w:ascii="Arial" w:eastAsia="Arial" w:hAnsi="Arial" w:cs="Arial"/>
          <w:i/>
          <w:iCs/>
          <w:sz w:val="22"/>
          <w:szCs w:val="22"/>
          <w:u w:val="single"/>
        </w:rPr>
        <w:t>https://www.masterclass.com/articles/a-guide-to-the-5-levels-of-maslows-hierarchy-of-</w:t>
      </w:r>
      <w:proofErr w:type="gramStart"/>
      <w:r w:rsidRPr="003A7B44">
        <w:rPr>
          <w:rFonts w:ascii="Arial" w:eastAsia="Arial" w:hAnsi="Arial" w:cs="Arial"/>
          <w:i/>
          <w:iCs/>
          <w:sz w:val="22"/>
          <w:szCs w:val="22"/>
          <w:u w:val="single"/>
        </w:rPr>
        <w:t>needs</w:t>
      </w:r>
      <w:proofErr w:type="gramEnd"/>
      <w:r w:rsidRPr="003A7B44">
        <w:br/>
      </w:r>
      <w:r w:rsidRPr="003A7B44">
        <w:rPr>
          <w:rFonts w:ascii="Arial" w:eastAsia="Arial" w:hAnsi="Arial" w:cs="Arial"/>
          <w:i/>
          <w:iCs/>
          <w:sz w:val="22"/>
          <w:szCs w:val="22"/>
        </w:rPr>
        <w:t xml:space="preserve">[Accessed </w:t>
      </w:r>
      <w:r w:rsidRPr="003A7B44">
        <w:rPr>
          <w:rFonts w:ascii="Arial" w:eastAsia="Arial" w:hAnsi="Arial" w:cs="Arial"/>
          <w:i/>
          <w:iCs/>
          <w:sz w:val="22"/>
          <w:szCs w:val="22"/>
        </w:rPr>
        <w:t>11 August</w:t>
      </w:r>
      <w:r w:rsidRPr="003A7B44">
        <w:rPr>
          <w:rFonts w:ascii="Arial" w:eastAsia="Arial" w:hAnsi="Arial" w:cs="Arial"/>
          <w:i/>
          <w:iCs/>
          <w:sz w:val="22"/>
          <w:szCs w:val="22"/>
        </w:rPr>
        <w:t xml:space="preserve"> 2022].</w:t>
      </w:r>
    </w:p>
    <w:p w14:paraId="3DB5A1D2" w14:textId="77777777" w:rsidR="00F81FBF" w:rsidRPr="003A7B44" w:rsidRDefault="00F81FBF" w:rsidP="00F81FBF">
      <w:pPr>
        <w:pStyle w:val="NormalWeb"/>
        <w:numPr>
          <w:ilvl w:val="0"/>
          <w:numId w:val="3"/>
        </w:numPr>
        <w:spacing w:before="0" w:beforeAutospacing="0" w:after="240" w:afterAutospacing="0" w:line="360" w:lineRule="auto"/>
        <w:ind w:left="993" w:hanging="567"/>
        <w:rPr>
          <w:rFonts w:ascii="Arial" w:eastAsia="Arial" w:hAnsi="Arial" w:cs="Arial"/>
          <w:sz w:val="22"/>
          <w:szCs w:val="22"/>
        </w:rPr>
      </w:pPr>
      <w:r w:rsidRPr="003A7B44">
        <w:rPr>
          <w:rFonts w:ascii="Arial" w:eastAsia="Arial" w:hAnsi="Arial" w:cs="Arial"/>
          <w:sz w:val="22"/>
          <w:szCs w:val="22"/>
        </w:rPr>
        <w:t xml:space="preserve">Mullins, L.J. and Mclean, J.E. (2019). </w:t>
      </w:r>
      <w:r w:rsidRPr="003A7B44">
        <w:rPr>
          <w:rFonts w:ascii="Arial" w:eastAsia="Arial" w:hAnsi="Arial" w:cs="Arial"/>
          <w:i/>
          <w:iCs/>
          <w:sz w:val="22"/>
          <w:szCs w:val="22"/>
        </w:rPr>
        <w:t>Organisational Behaviour in the Workplace</w:t>
      </w:r>
      <w:r w:rsidRPr="003A7B44">
        <w:rPr>
          <w:rFonts w:ascii="Arial" w:eastAsia="Arial" w:hAnsi="Arial" w:cs="Arial"/>
          <w:sz w:val="22"/>
          <w:szCs w:val="22"/>
        </w:rPr>
        <w:t xml:space="preserve">. 12th ed. [online] Harlow, England; New York: Pearson. Available at: </w:t>
      </w:r>
      <w:hyperlink r:id="rId8">
        <w:r w:rsidRPr="003A7B44">
          <w:rPr>
            <w:rStyle w:val="Hyperlink"/>
            <w:rFonts w:ascii="Arial" w:eastAsia="Arial" w:hAnsi="Arial" w:cs="Arial"/>
            <w:color w:val="auto"/>
            <w:sz w:val="22"/>
            <w:szCs w:val="22"/>
          </w:rPr>
          <w:t>https://ebookcentral.proquest.com/lib/edgehill/reader.action?docID=5830196</w:t>
        </w:r>
      </w:hyperlink>
      <w:r w:rsidRPr="003A7B44">
        <w:rPr>
          <w:rFonts w:ascii="Arial" w:eastAsia="Arial" w:hAnsi="Arial" w:cs="Arial"/>
          <w:sz w:val="22"/>
          <w:szCs w:val="22"/>
        </w:rPr>
        <w:t>.</w:t>
      </w:r>
    </w:p>
    <w:p w14:paraId="7C0DD1D2" w14:textId="028BB6B2" w:rsidR="00F81FBF" w:rsidRPr="003A7B44" w:rsidRDefault="00F81FBF" w:rsidP="00F81FBF">
      <w:pPr>
        <w:pStyle w:val="ListParagraph"/>
        <w:numPr>
          <w:ilvl w:val="0"/>
          <w:numId w:val="3"/>
        </w:numPr>
        <w:spacing w:after="200" w:line="288" w:lineRule="auto"/>
        <w:ind w:left="993" w:hanging="567"/>
        <w:rPr>
          <w:rFonts w:eastAsia="Arial"/>
          <w:lang w:val="bg-BG"/>
        </w:rPr>
      </w:pPr>
      <w:r w:rsidRPr="003A7B44">
        <w:rPr>
          <w:rFonts w:eastAsia="Arial"/>
          <w:lang w:val="en"/>
        </w:rPr>
        <w:t xml:space="preserve"> </w:t>
      </w:r>
      <w:r w:rsidRPr="003A7B44">
        <w:rPr>
          <w:rFonts w:eastAsia="Arial"/>
          <w:shd w:val="clear" w:color="auto" w:fill="FFFFFF"/>
          <w:lang w:val="bg-BG"/>
        </w:rPr>
        <w:t>N.vodafone.ie. 2022. </w:t>
      </w:r>
      <w:r w:rsidRPr="003A7B44">
        <w:rPr>
          <w:rFonts w:eastAsia="Arial"/>
          <w:i/>
          <w:iCs/>
          <w:shd w:val="clear" w:color="auto" w:fill="FFFFFF"/>
          <w:lang w:val="bg-BG"/>
        </w:rPr>
        <w:t>History</w:t>
      </w:r>
      <w:r w:rsidRPr="003A7B44">
        <w:rPr>
          <w:rFonts w:eastAsia="Arial"/>
          <w:shd w:val="clear" w:color="auto" w:fill="FFFFFF"/>
          <w:lang w:val="bg-BG"/>
        </w:rPr>
        <w:t xml:space="preserve">. [online] Available at: &lt;https://n.vodafone.ie/aboutus/company/history.html&gt; [Accessed </w:t>
      </w:r>
      <w:r w:rsidRPr="003A7B44">
        <w:rPr>
          <w:rFonts w:eastAsia="Arial"/>
          <w:shd w:val="clear" w:color="auto" w:fill="FFFFFF"/>
          <w:lang w:val="en-US"/>
        </w:rPr>
        <w:t>10</w:t>
      </w:r>
      <w:r w:rsidRPr="003A7B44">
        <w:rPr>
          <w:rFonts w:eastAsia="Arial"/>
          <w:shd w:val="clear" w:color="auto" w:fill="FFFFFF"/>
          <w:lang w:val="bg-BG"/>
        </w:rPr>
        <w:t xml:space="preserve"> </w:t>
      </w:r>
      <w:r w:rsidRPr="003A7B44">
        <w:rPr>
          <w:rFonts w:eastAsia="Arial"/>
          <w:i/>
          <w:iCs/>
        </w:rPr>
        <w:t xml:space="preserve">August </w:t>
      </w:r>
      <w:r w:rsidRPr="003A7B44">
        <w:rPr>
          <w:rFonts w:eastAsia="Arial"/>
          <w:shd w:val="clear" w:color="auto" w:fill="FFFFFF"/>
          <w:lang w:val="bg-BG"/>
        </w:rPr>
        <w:t>2022].</w:t>
      </w:r>
    </w:p>
    <w:p w14:paraId="39377201" w14:textId="0C4168C1" w:rsidR="00F81FBF" w:rsidRPr="003A7B44" w:rsidRDefault="00F81FBF" w:rsidP="00F81FBF">
      <w:pPr>
        <w:pStyle w:val="ListParagraph"/>
        <w:numPr>
          <w:ilvl w:val="0"/>
          <w:numId w:val="3"/>
        </w:numPr>
        <w:spacing w:after="200" w:line="288" w:lineRule="auto"/>
        <w:ind w:left="993" w:hanging="567"/>
        <w:rPr>
          <w:rFonts w:eastAsia="Arial"/>
          <w:sz w:val="24"/>
          <w:szCs w:val="24"/>
          <w:lang w:val="bg-BG"/>
        </w:rPr>
      </w:pPr>
      <w:r w:rsidRPr="003A7B44">
        <w:rPr>
          <w:rFonts w:eastAsia="Arial"/>
          <w:lang w:val="bg-BG"/>
        </w:rPr>
        <w:t xml:space="preserve">O'Dea, S., 2022. </w:t>
      </w:r>
      <w:r w:rsidRPr="003A7B44">
        <w:rPr>
          <w:rFonts w:eastAsia="Arial"/>
          <w:i/>
          <w:iCs/>
          <w:lang w:val="bg-BG"/>
        </w:rPr>
        <w:t>Vodafone employees worldwide 2009-2021 | Statista</w:t>
      </w:r>
      <w:r w:rsidRPr="003A7B44">
        <w:rPr>
          <w:rFonts w:eastAsia="Arial"/>
          <w:lang w:val="bg-BG"/>
        </w:rPr>
        <w:t>. [online] Statista. Available at: &lt;https://www.statista.com/statistics/218819/vodafone-employees-wo</w:t>
      </w:r>
      <w:r w:rsidRPr="003A7B44">
        <w:rPr>
          <w:rFonts w:eastAsia="Arial"/>
          <w:lang w:val="bg-BG"/>
        </w:rPr>
        <w:t>rldwide-since-2009/&gt; [Accessed 1</w:t>
      </w:r>
      <w:r w:rsidRPr="003A7B44">
        <w:rPr>
          <w:rFonts w:eastAsia="Arial"/>
          <w:lang w:val="bg-BG"/>
        </w:rPr>
        <w:t xml:space="preserve">0 </w:t>
      </w:r>
      <w:r w:rsidRPr="003A7B44">
        <w:rPr>
          <w:rFonts w:eastAsia="Arial"/>
          <w:i/>
          <w:iCs/>
        </w:rPr>
        <w:t xml:space="preserve">August </w:t>
      </w:r>
      <w:r w:rsidRPr="003A7B44">
        <w:rPr>
          <w:rFonts w:eastAsia="Arial"/>
          <w:lang w:val="bg-BG"/>
        </w:rPr>
        <w:t>2022]</w:t>
      </w:r>
    </w:p>
    <w:p w14:paraId="1F1D6F00" w14:textId="77777777" w:rsidR="00F81FBF" w:rsidRPr="003A7B44" w:rsidRDefault="00F81FBF" w:rsidP="00F81FBF">
      <w:pPr>
        <w:pStyle w:val="ListParagraph"/>
        <w:numPr>
          <w:ilvl w:val="0"/>
          <w:numId w:val="3"/>
        </w:numPr>
        <w:spacing w:after="200" w:line="288" w:lineRule="auto"/>
        <w:ind w:left="993" w:hanging="567"/>
        <w:rPr>
          <w:rFonts w:eastAsia="Arial"/>
        </w:rPr>
      </w:pPr>
      <w:r w:rsidRPr="003A7B44">
        <w:rPr>
          <w:rFonts w:eastAsia="Arial"/>
        </w:rPr>
        <w:t>Pallavi Pahuja (2017), "WORK CULTURE MARKETING – A CASE OF VODAFONE LTD. BEHIND EVERY SUCCESSFUL COMPANY, THERE IS A SATISFIED EMPLOYEE-THE VODAFONE WAY", International Journal of Marketing &amp; Financial Management, ISSN: 2348 –3954 (online) ISSN: 2349 –2546 (print), Volume 5,(Issue7, Jul-2017), pp 72-79, DOI URL:</w:t>
      </w:r>
    </w:p>
    <w:p w14:paraId="47381649" w14:textId="461B0BAA" w:rsidR="00F81FBF" w:rsidRPr="003A7B44" w:rsidRDefault="00F81FBF" w:rsidP="00F81FBF">
      <w:pPr>
        <w:pStyle w:val="ListParagraph"/>
        <w:numPr>
          <w:ilvl w:val="0"/>
          <w:numId w:val="3"/>
        </w:numPr>
        <w:spacing w:after="200" w:line="288" w:lineRule="auto"/>
        <w:ind w:left="993" w:hanging="567"/>
        <w:rPr>
          <w:rFonts w:eastAsia="Arial"/>
        </w:rPr>
      </w:pPr>
      <w:r w:rsidRPr="003A7B44">
        <w:rPr>
          <w:rFonts w:eastAsia="Arial"/>
        </w:rPr>
        <w:t xml:space="preserve">Steelcase. 2022. </w:t>
      </w:r>
      <w:r w:rsidRPr="003A7B44">
        <w:rPr>
          <w:rFonts w:eastAsia="Arial"/>
          <w:i/>
          <w:iCs/>
        </w:rPr>
        <w:t>Vodafone: Fostering a New Work Culture - Steelcase</w:t>
      </w:r>
      <w:r w:rsidRPr="003A7B44">
        <w:rPr>
          <w:rFonts w:eastAsia="Arial"/>
        </w:rPr>
        <w:t xml:space="preserve">. [online] Available at: &lt;https://www.steelcase.com/eu-en/research/articles/topics/employee-engagement/hallo-amsterdam/&gt; [Accessed </w:t>
      </w:r>
      <w:r w:rsidRPr="003A7B44">
        <w:rPr>
          <w:rFonts w:eastAsia="Arial"/>
        </w:rPr>
        <w:t>10</w:t>
      </w:r>
      <w:r w:rsidRPr="003A7B44">
        <w:rPr>
          <w:rFonts w:eastAsia="Arial"/>
        </w:rPr>
        <w:t xml:space="preserve"> </w:t>
      </w:r>
      <w:r w:rsidRPr="003A7B44">
        <w:rPr>
          <w:rFonts w:eastAsia="Arial"/>
          <w:i/>
          <w:iCs/>
        </w:rPr>
        <w:t xml:space="preserve">August </w:t>
      </w:r>
      <w:r w:rsidRPr="003A7B44">
        <w:rPr>
          <w:rFonts w:eastAsia="Arial"/>
        </w:rPr>
        <w:t>2022].</w:t>
      </w:r>
    </w:p>
    <w:p w14:paraId="4DBBCCB4" w14:textId="77777777" w:rsidR="00F81FBF" w:rsidRPr="003A7B44" w:rsidRDefault="00F81FBF" w:rsidP="00F81FBF">
      <w:pPr>
        <w:pStyle w:val="NormalWeb"/>
        <w:numPr>
          <w:ilvl w:val="0"/>
          <w:numId w:val="3"/>
        </w:numPr>
        <w:spacing w:before="0" w:beforeAutospacing="0" w:after="240" w:afterAutospacing="0" w:line="360" w:lineRule="auto"/>
        <w:ind w:left="993" w:hanging="567"/>
        <w:rPr>
          <w:rFonts w:ascii="Arial" w:eastAsia="Arial" w:hAnsi="Arial" w:cs="Arial"/>
          <w:sz w:val="22"/>
          <w:szCs w:val="22"/>
        </w:rPr>
      </w:pPr>
      <w:r w:rsidRPr="003A7B44">
        <w:rPr>
          <w:rFonts w:ascii="Arial" w:eastAsia="Arial" w:hAnsi="Arial" w:cs="Arial"/>
          <w:sz w:val="22"/>
          <w:szCs w:val="22"/>
        </w:rPr>
        <w:lastRenderedPageBreak/>
        <w:t xml:space="preserve">University Of Bristol (2016). </w:t>
      </w:r>
      <w:r w:rsidRPr="003A7B44">
        <w:rPr>
          <w:rFonts w:ascii="Arial" w:eastAsia="Arial" w:hAnsi="Arial" w:cs="Arial"/>
          <w:i/>
          <w:iCs/>
          <w:sz w:val="22"/>
          <w:szCs w:val="22"/>
        </w:rPr>
        <w:t>Studies on the organisational structure and services in national and university libraries in the Federal Republic of Germany and the United Kingdom.</w:t>
      </w:r>
    </w:p>
    <w:p w14:paraId="6386F119" w14:textId="4E9D5DD1" w:rsidR="00F81FBF" w:rsidRPr="003A7B44" w:rsidRDefault="00F81FBF" w:rsidP="007318B8">
      <w:pPr>
        <w:pStyle w:val="NormalWeb"/>
        <w:numPr>
          <w:ilvl w:val="0"/>
          <w:numId w:val="3"/>
        </w:numPr>
        <w:spacing w:before="0" w:beforeAutospacing="0" w:after="240" w:afterAutospacing="0" w:line="360" w:lineRule="auto"/>
        <w:ind w:left="993" w:hanging="567"/>
      </w:pPr>
      <w:r w:rsidRPr="003A7B44">
        <w:rPr>
          <w:rFonts w:ascii="Arial" w:eastAsia="Arial" w:hAnsi="Arial" w:cs="Arial"/>
          <w:sz w:val="22"/>
          <w:szCs w:val="22"/>
        </w:rPr>
        <w:t xml:space="preserve">Vodafone.com. 2022. </w:t>
      </w:r>
      <w:r w:rsidRPr="003A7B44">
        <w:rPr>
          <w:rFonts w:ascii="Arial" w:eastAsia="Arial" w:hAnsi="Arial" w:cs="Arial"/>
          <w:i/>
          <w:iCs/>
          <w:sz w:val="22"/>
          <w:szCs w:val="22"/>
        </w:rPr>
        <w:t>People and culture</w:t>
      </w:r>
      <w:r w:rsidRPr="003A7B44">
        <w:rPr>
          <w:rFonts w:ascii="Arial" w:eastAsia="Arial" w:hAnsi="Arial" w:cs="Arial"/>
          <w:sz w:val="22"/>
          <w:szCs w:val="22"/>
        </w:rPr>
        <w:t xml:space="preserve">. [online] Available at: &lt;https://www.vodafone.com/about-vodafone/who-we-are/people-and-culture&gt; [Accessed </w:t>
      </w:r>
      <w:r w:rsidRPr="003A7B44">
        <w:rPr>
          <w:rFonts w:eastAsia="Arial"/>
        </w:rPr>
        <w:t>1</w:t>
      </w:r>
      <w:r w:rsidRPr="003A7B44">
        <w:rPr>
          <w:rFonts w:eastAsia="Arial"/>
        </w:rPr>
        <w:t>0</w:t>
      </w:r>
      <w:r w:rsidRPr="003A7B44">
        <w:rPr>
          <w:rFonts w:ascii="Arial" w:eastAsia="Arial" w:hAnsi="Arial" w:cs="Arial"/>
          <w:sz w:val="22"/>
          <w:szCs w:val="22"/>
        </w:rPr>
        <w:t xml:space="preserve"> </w:t>
      </w:r>
      <w:r w:rsidRPr="003A7B44">
        <w:rPr>
          <w:rFonts w:eastAsia="Arial"/>
        </w:rPr>
        <w:t>August</w:t>
      </w:r>
      <w:r w:rsidRPr="003A7B44">
        <w:rPr>
          <w:rFonts w:ascii="Arial" w:eastAsia="Arial" w:hAnsi="Arial" w:cs="Arial"/>
          <w:sz w:val="22"/>
          <w:szCs w:val="22"/>
        </w:rPr>
        <w:t xml:space="preserve"> 2022].</w:t>
      </w:r>
    </w:p>
    <w:p w14:paraId="538EADA6" w14:textId="1EE1D19A" w:rsidR="007B73E7" w:rsidRPr="003A7B44" w:rsidRDefault="00F81FBF" w:rsidP="007318B8">
      <w:pPr>
        <w:pStyle w:val="NormalWeb"/>
        <w:numPr>
          <w:ilvl w:val="0"/>
          <w:numId w:val="3"/>
        </w:numPr>
        <w:spacing w:before="0" w:beforeAutospacing="0" w:after="240" w:afterAutospacing="0" w:line="360" w:lineRule="auto"/>
        <w:ind w:left="993" w:hanging="567"/>
      </w:pPr>
      <w:r w:rsidRPr="003A7B44">
        <w:rPr>
          <w:rFonts w:ascii="Arial" w:eastAsia="Arial" w:hAnsi="Arial" w:cs="Arial"/>
          <w:sz w:val="22"/>
          <w:szCs w:val="22"/>
        </w:rPr>
        <w:t xml:space="preserve">Vodafone.com. 2022. </w:t>
      </w:r>
      <w:r w:rsidRPr="003A7B44">
        <w:rPr>
          <w:rFonts w:ascii="Arial" w:eastAsia="Arial" w:hAnsi="Arial" w:cs="Arial"/>
          <w:i/>
          <w:iCs/>
          <w:sz w:val="22"/>
          <w:szCs w:val="22"/>
        </w:rPr>
        <w:t>Together we can</w:t>
      </w:r>
      <w:r w:rsidRPr="003A7B44">
        <w:rPr>
          <w:rFonts w:ascii="Arial" w:eastAsia="Arial" w:hAnsi="Arial" w:cs="Arial"/>
          <w:sz w:val="22"/>
          <w:szCs w:val="22"/>
        </w:rPr>
        <w:t xml:space="preserve">. [online] Available at: &lt;https://www.vodafone.com/about-vodafone/who-we-are/together-we-can&gt; [Accessed </w:t>
      </w:r>
      <w:r w:rsidRPr="003A7B44">
        <w:rPr>
          <w:rFonts w:eastAsia="Arial"/>
        </w:rPr>
        <w:t>1</w:t>
      </w:r>
      <w:r w:rsidRPr="003A7B44">
        <w:rPr>
          <w:rFonts w:eastAsia="Arial"/>
        </w:rPr>
        <w:t>3</w:t>
      </w:r>
      <w:r w:rsidRPr="003A7B44">
        <w:rPr>
          <w:rFonts w:ascii="Arial" w:eastAsia="Arial" w:hAnsi="Arial" w:cs="Arial"/>
          <w:sz w:val="22"/>
          <w:szCs w:val="22"/>
        </w:rPr>
        <w:t xml:space="preserve"> </w:t>
      </w:r>
      <w:r w:rsidRPr="003A7B44">
        <w:rPr>
          <w:rFonts w:eastAsia="Arial"/>
        </w:rPr>
        <w:t>August</w:t>
      </w:r>
      <w:r w:rsidRPr="003A7B44">
        <w:rPr>
          <w:rFonts w:ascii="Arial" w:eastAsia="Arial" w:hAnsi="Arial" w:cs="Arial"/>
          <w:sz w:val="22"/>
          <w:szCs w:val="22"/>
        </w:rPr>
        <w:t xml:space="preserve"> 2022].</w:t>
      </w:r>
      <w:r w:rsidR="007B73E7" w:rsidRPr="003A7B44">
        <w:br w:type="page"/>
      </w:r>
    </w:p>
    <w:p w14:paraId="5D58DE6D" w14:textId="77777777" w:rsidR="00D81A37" w:rsidRPr="003A7B44" w:rsidRDefault="00D81A37" w:rsidP="00D81A37"/>
    <w:sectPr w:rsidR="00D81A37" w:rsidRPr="003A7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86B1C"/>
    <w:multiLevelType w:val="multilevel"/>
    <w:tmpl w:val="D83C102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F297ADE"/>
    <w:multiLevelType w:val="hybridMultilevel"/>
    <w:tmpl w:val="F9BE7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3174A"/>
    <w:multiLevelType w:val="hybridMultilevel"/>
    <w:tmpl w:val="4D02D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2"/>
  </w:compat>
  <w:rsids>
    <w:rsidRoot w:val="002B2C60"/>
    <w:rsid w:val="00034FDA"/>
    <w:rsid w:val="00176422"/>
    <w:rsid w:val="001C29DE"/>
    <w:rsid w:val="001E3EF1"/>
    <w:rsid w:val="0025595B"/>
    <w:rsid w:val="00283E85"/>
    <w:rsid w:val="002B2C60"/>
    <w:rsid w:val="003131E0"/>
    <w:rsid w:val="003A7B44"/>
    <w:rsid w:val="003B3AB3"/>
    <w:rsid w:val="004225AA"/>
    <w:rsid w:val="00431400"/>
    <w:rsid w:val="00431A9F"/>
    <w:rsid w:val="00460D72"/>
    <w:rsid w:val="00482813"/>
    <w:rsid w:val="00515913"/>
    <w:rsid w:val="005549AE"/>
    <w:rsid w:val="00574371"/>
    <w:rsid w:val="005B6077"/>
    <w:rsid w:val="005D783F"/>
    <w:rsid w:val="005F3FBC"/>
    <w:rsid w:val="006D111D"/>
    <w:rsid w:val="007B73E7"/>
    <w:rsid w:val="007C3BCA"/>
    <w:rsid w:val="0084155D"/>
    <w:rsid w:val="00950C4D"/>
    <w:rsid w:val="00A04F01"/>
    <w:rsid w:val="00A92BB5"/>
    <w:rsid w:val="00AC60BF"/>
    <w:rsid w:val="00AF7D4D"/>
    <w:rsid w:val="00B65D43"/>
    <w:rsid w:val="00BF70A3"/>
    <w:rsid w:val="00CC3320"/>
    <w:rsid w:val="00CC79F4"/>
    <w:rsid w:val="00CF2E82"/>
    <w:rsid w:val="00CF6DCF"/>
    <w:rsid w:val="00D020F9"/>
    <w:rsid w:val="00D0634F"/>
    <w:rsid w:val="00D07261"/>
    <w:rsid w:val="00D81A37"/>
    <w:rsid w:val="00D86D2A"/>
    <w:rsid w:val="00DB1F48"/>
    <w:rsid w:val="00EC2BF6"/>
    <w:rsid w:val="00F81FBF"/>
    <w:rsid w:val="00FA72B5"/>
    <w:rsid w:val="00FC5133"/>
    <w:rsid w:val="00FD6EAF"/>
    <w:rsid w:val="240000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612E14C"/>
  <w15:chartTrackingRefBased/>
  <w15:docId w15:val="{721D3328-B647-4FB0-9E40-D3107384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Heading1">
    <w:name w:val="heading 1"/>
    <w:basedOn w:val="Normal"/>
    <w:next w:val="Normal"/>
    <w:link w:val="Heading1Char"/>
    <w:uiPriority w:val="9"/>
    <w:qFormat/>
    <w:rsid w:val="00FD6E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E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5AA"/>
    <w:pPr>
      <w:ind w:left="720"/>
      <w:contextualSpacing/>
    </w:pPr>
  </w:style>
  <w:style w:type="character" w:customStyle="1" w:styleId="Heading1Char">
    <w:name w:val="Heading 1 Char"/>
    <w:basedOn w:val="DefaultParagraphFont"/>
    <w:link w:val="Heading1"/>
    <w:uiPriority w:val="9"/>
    <w:rsid w:val="00FD6EAF"/>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FD6EAF"/>
    <w:rPr>
      <w:rFonts w:asciiTheme="majorHAnsi" w:eastAsiaTheme="majorEastAsia" w:hAnsiTheme="majorHAnsi" w:cstheme="majorBidi"/>
      <w:noProof/>
      <w:color w:val="2F5496" w:themeColor="accent1" w:themeShade="BF"/>
      <w:sz w:val="26"/>
      <w:szCs w:val="26"/>
    </w:rPr>
  </w:style>
  <w:style w:type="paragraph" w:styleId="NormalWeb">
    <w:name w:val="Normal (Web)"/>
    <w:basedOn w:val="Normal"/>
    <w:uiPriority w:val="99"/>
    <w:unhideWhenUsed/>
    <w:rsid w:val="00F81FBF"/>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character" w:styleId="Hyperlink">
    <w:name w:val="Hyperlink"/>
    <w:basedOn w:val="DefaultParagraphFont"/>
    <w:uiPriority w:val="99"/>
    <w:unhideWhenUsed/>
    <w:rsid w:val="00F81FBF"/>
    <w:rPr>
      <w:color w:val="0563C1" w:themeColor="hyperlink"/>
      <w:u w:val="single"/>
    </w:rPr>
  </w:style>
  <w:style w:type="paragraph" w:styleId="NoSpacing">
    <w:name w:val="No Spacing"/>
    <w:uiPriority w:val="1"/>
    <w:qFormat/>
    <w:rsid w:val="003A7B44"/>
    <w:pPr>
      <w:spacing w:after="0" w:line="240" w:lineRule="auto"/>
    </w:pPr>
    <w:rPr>
      <w:noProof/>
    </w:rPr>
  </w:style>
  <w:style w:type="paragraph" w:styleId="TOCHeading">
    <w:name w:val="TOC Heading"/>
    <w:basedOn w:val="Heading1"/>
    <w:next w:val="Normal"/>
    <w:uiPriority w:val="39"/>
    <w:unhideWhenUsed/>
    <w:qFormat/>
    <w:rsid w:val="003A7B44"/>
    <w:pPr>
      <w:outlineLvl w:val="9"/>
    </w:pPr>
    <w:rPr>
      <w:noProof w:val="0"/>
      <w:lang w:val="en-US" w:eastAsia="en-US"/>
    </w:rPr>
  </w:style>
  <w:style w:type="paragraph" w:styleId="TOC1">
    <w:name w:val="toc 1"/>
    <w:basedOn w:val="Normal"/>
    <w:next w:val="Normal"/>
    <w:autoRedefine/>
    <w:uiPriority w:val="39"/>
    <w:unhideWhenUsed/>
    <w:rsid w:val="003A7B44"/>
    <w:pPr>
      <w:spacing w:after="100"/>
    </w:pPr>
  </w:style>
  <w:style w:type="paragraph" w:styleId="TOC2">
    <w:name w:val="toc 2"/>
    <w:basedOn w:val="Normal"/>
    <w:next w:val="Normal"/>
    <w:autoRedefine/>
    <w:uiPriority w:val="39"/>
    <w:unhideWhenUsed/>
    <w:rsid w:val="003A7B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edgehill/reader.action?docID=5830196"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D0D00-DC1C-4AAF-ADE0-45494A4EE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 Stoev</dc:creator>
  <cp:keywords/>
  <dc:description/>
  <cp:lastModifiedBy>Stoevi</cp:lastModifiedBy>
  <cp:revision>45</cp:revision>
  <dcterms:created xsi:type="dcterms:W3CDTF">2022-08-14T17:39:00Z</dcterms:created>
  <dcterms:modified xsi:type="dcterms:W3CDTF">2022-08-14T22:33:00Z</dcterms:modified>
</cp:coreProperties>
</file>