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859247" w14:textId="2C823B9A" w:rsidR="00DC47C2" w:rsidRPr="00E6593F" w:rsidRDefault="00DE3CE0" w:rsidP="003C4576">
      <w:pPr>
        <w:jc w:val="center"/>
        <w:rPr>
          <w:rFonts w:ascii="Arial" w:hAnsi="Arial" w:cs="Arial"/>
          <w:b/>
          <w:bCs/>
          <w:sz w:val="96"/>
          <w:szCs w:val="96"/>
          <w:u w:val="single"/>
        </w:rPr>
      </w:pPr>
      <w:r w:rsidRPr="00E6593F">
        <w:rPr>
          <w:rFonts w:ascii="Arial" w:hAnsi="Arial" w:cs="Arial"/>
          <w:b/>
          <w:bCs/>
          <w:sz w:val="96"/>
          <w:szCs w:val="96"/>
          <w:u w:val="single"/>
        </w:rPr>
        <w:t>PRINCIPLES OF HEALTH AND SOCIAL CARE PRACTICE</w:t>
      </w:r>
    </w:p>
    <w:p w14:paraId="59658EB5" w14:textId="77777777" w:rsidR="00DE3CE0" w:rsidRPr="00E6593F" w:rsidRDefault="00DE3CE0" w:rsidP="008E3A77">
      <w:pPr>
        <w:jc w:val="both"/>
        <w:rPr>
          <w:rFonts w:ascii="Arial" w:hAnsi="Arial" w:cs="Arial"/>
        </w:rPr>
      </w:pPr>
    </w:p>
    <w:p w14:paraId="14E7BB23" w14:textId="77777777" w:rsidR="00DE3CE0" w:rsidRPr="00E6593F" w:rsidRDefault="00DE3CE0" w:rsidP="008E3A77">
      <w:pPr>
        <w:jc w:val="both"/>
        <w:rPr>
          <w:rFonts w:ascii="Arial" w:hAnsi="Arial" w:cs="Arial"/>
          <w:b/>
          <w:bCs/>
        </w:rPr>
      </w:pPr>
    </w:p>
    <w:p w14:paraId="20CD6C39" w14:textId="77777777" w:rsidR="00DE3CE0" w:rsidRPr="00E6593F" w:rsidRDefault="00DE3CE0" w:rsidP="008E3A77">
      <w:pPr>
        <w:jc w:val="both"/>
        <w:rPr>
          <w:rFonts w:ascii="Arial" w:hAnsi="Arial" w:cs="Arial"/>
          <w:b/>
          <w:bCs/>
        </w:rPr>
      </w:pPr>
    </w:p>
    <w:p w14:paraId="7C4685E8" w14:textId="77777777" w:rsidR="00B95E4D" w:rsidRPr="00E6593F" w:rsidRDefault="00B95E4D" w:rsidP="008E3A77">
      <w:pPr>
        <w:jc w:val="both"/>
        <w:rPr>
          <w:rFonts w:ascii="Arial" w:hAnsi="Arial" w:cs="Arial"/>
          <w:b/>
          <w:bCs/>
        </w:rPr>
      </w:pPr>
    </w:p>
    <w:p w14:paraId="71AB0195" w14:textId="77777777" w:rsidR="00B95E4D" w:rsidRPr="00E6593F" w:rsidRDefault="00B95E4D" w:rsidP="008E3A77">
      <w:pPr>
        <w:jc w:val="both"/>
        <w:rPr>
          <w:rFonts w:ascii="Arial" w:hAnsi="Arial" w:cs="Arial"/>
          <w:b/>
          <w:bCs/>
        </w:rPr>
      </w:pPr>
    </w:p>
    <w:p w14:paraId="737BFACB" w14:textId="77777777" w:rsidR="00B95E4D" w:rsidRPr="00E6593F" w:rsidRDefault="00B95E4D" w:rsidP="008E3A77">
      <w:pPr>
        <w:jc w:val="both"/>
        <w:rPr>
          <w:rFonts w:ascii="Arial" w:hAnsi="Arial" w:cs="Arial"/>
          <w:b/>
          <w:bCs/>
        </w:rPr>
      </w:pPr>
    </w:p>
    <w:p w14:paraId="4E66ECD0" w14:textId="77777777" w:rsidR="00DE3CE0" w:rsidRPr="00E6593F" w:rsidRDefault="00DE3CE0" w:rsidP="008E3A77">
      <w:pPr>
        <w:jc w:val="both"/>
        <w:rPr>
          <w:rFonts w:ascii="Arial" w:hAnsi="Arial" w:cs="Arial"/>
          <w:b/>
          <w:bCs/>
        </w:rPr>
      </w:pPr>
    </w:p>
    <w:p w14:paraId="250839E1" w14:textId="77777777" w:rsidR="00DE3CE0" w:rsidRPr="00E6593F" w:rsidRDefault="00DE3CE0" w:rsidP="008E3A77">
      <w:pPr>
        <w:jc w:val="both"/>
        <w:rPr>
          <w:rFonts w:ascii="Arial" w:hAnsi="Arial" w:cs="Arial"/>
          <w:b/>
          <w:bCs/>
        </w:rPr>
      </w:pPr>
    </w:p>
    <w:p w14:paraId="10993364" w14:textId="77777777" w:rsidR="00DE3CE0" w:rsidRPr="00E6593F" w:rsidRDefault="00DE3CE0" w:rsidP="008E3A77">
      <w:pPr>
        <w:jc w:val="both"/>
        <w:rPr>
          <w:rFonts w:ascii="Arial" w:hAnsi="Arial" w:cs="Arial"/>
          <w:b/>
          <w:bCs/>
        </w:rPr>
      </w:pPr>
    </w:p>
    <w:p w14:paraId="266E8C65" w14:textId="77777777" w:rsidR="00414AE0" w:rsidRPr="00E6593F" w:rsidRDefault="00414AE0" w:rsidP="008E3A77">
      <w:pPr>
        <w:jc w:val="both"/>
        <w:rPr>
          <w:rFonts w:ascii="Arial" w:hAnsi="Arial" w:cs="Arial"/>
          <w:b/>
          <w:bCs/>
        </w:rPr>
      </w:pPr>
    </w:p>
    <w:p w14:paraId="593212B5" w14:textId="77777777" w:rsidR="00414AE0" w:rsidRPr="00E6593F" w:rsidRDefault="00414AE0" w:rsidP="008E3A77">
      <w:pPr>
        <w:jc w:val="both"/>
        <w:rPr>
          <w:rFonts w:ascii="Arial" w:hAnsi="Arial" w:cs="Arial"/>
          <w:b/>
          <w:bCs/>
        </w:rPr>
      </w:pPr>
    </w:p>
    <w:p w14:paraId="23751F9D" w14:textId="6C2494FF" w:rsidR="00B95E4D" w:rsidRPr="00E6593F" w:rsidRDefault="00AF0B8D" w:rsidP="00750CB1">
      <w:pPr>
        <w:spacing w:line="360" w:lineRule="auto"/>
        <w:jc w:val="both"/>
        <w:rPr>
          <w:rFonts w:ascii="Arial" w:hAnsi="Arial" w:cs="Arial"/>
          <w:b/>
          <w:bCs/>
        </w:rPr>
      </w:pPr>
      <w:r w:rsidRPr="00E6593F">
        <w:rPr>
          <w:rFonts w:ascii="Arial" w:hAnsi="Arial" w:cs="Arial"/>
          <w:b/>
          <w:bCs/>
        </w:rPr>
        <w:t>ASSIGNMENT TITLE:  WRITTEN ASSIGNMENT (REFLECTIVE REPORT)</w:t>
      </w:r>
    </w:p>
    <w:p w14:paraId="07A379B4" w14:textId="77777777" w:rsidR="00F0292A" w:rsidRPr="00E6593F" w:rsidRDefault="00F0292A" w:rsidP="00750CB1">
      <w:pPr>
        <w:spacing w:line="360" w:lineRule="auto"/>
        <w:jc w:val="both"/>
        <w:rPr>
          <w:rFonts w:ascii="Arial" w:hAnsi="Arial" w:cs="Arial"/>
          <w:b/>
          <w:bCs/>
        </w:rPr>
      </w:pPr>
      <w:r w:rsidRPr="00E6593F">
        <w:rPr>
          <w:rFonts w:ascii="Arial" w:hAnsi="Arial" w:cs="Arial"/>
          <w:b/>
          <w:bCs/>
        </w:rPr>
        <w:t>MODULE CODE:  BMHP5016</w:t>
      </w:r>
    </w:p>
    <w:p w14:paraId="04601597" w14:textId="77777777" w:rsidR="00BD32BA" w:rsidRPr="00E6593F" w:rsidRDefault="00BD32BA" w:rsidP="00750CB1">
      <w:pPr>
        <w:spacing w:line="360" w:lineRule="auto"/>
        <w:jc w:val="both"/>
        <w:rPr>
          <w:rFonts w:ascii="Arial" w:hAnsi="Arial" w:cs="Arial"/>
          <w:b/>
          <w:bCs/>
        </w:rPr>
      </w:pPr>
      <w:r w:rsidRPr="00E6593F">
        <w:rPr>
          <w:rFonts w:ascii="Arial" w:hAnsi="Arial" w:cs="Arial"/>
          <w:b/>
          <w:bCs/>
        </w:rPr>
        <w:t>LECTURER NAME:  AZIDA ZAINOL</w:t>
      </w:r>
    </w:p>
    <w:p w14:paraId="6D447423" w14:textId="60E6CDD4" w:rsidR="00B306DA" w:rsidRPr="00E6593F" w:rsidRDefault="00B306DA" w:rsidP="00750CB1">
      <w:pPr>
        <w:spacing w:line="360" w:lineRule="auto"/>
        <w:jc w:val="both"/>
        <w:rPr>
          <w:rFonts w:ascii="Arial" w:hAnsi="Arial" w:cs="Arial"/>
          <w:b/>
          <w:bCs/>
        </w:rPr>
      </w:pPr>
      <w:r w:rsidRPr="00E6593F">
        <w:rPr>
          <w:rFonts w:ascii="Arial" w:hAnsi="Arial" w:cs="Arial"/>
          <w:b/>
          <w:bCs/>
        </w:rPr>
        <w:t>STUDENT NAME:  NARGOS HUSSAIN</w:t>
      </w:r>
    </w:p>
    <w:p w14:paraId="76284398" w14:textId="77777777" w:rsidR="00B306DA" w:rsidRPr="00E6593F" w:rsidRDefault="00B306DA" w:rsidP="00750CB1">
      <w:pPr>
        <w:spacing w:line="360" w:lineRule="auto"/>
        <w:jc w:val="both"/>
        <w:rPr>
          <w:rFonts w:ascii="Arial" w:hAnsi="Arial" w:cs="Arial"/>
          <w:b/>
          <w:bCs/>
        </w:rPr>
      </w:pPr>
      <w:r w:rsidRPr="00E6593F">
        <w:rPr>
          <w:rFonts w:ascii="Arial" w:hAnsi="Arial" w:cs="Arial"/>
          <w:b/>
          <w:bCs/>
        </w:rPr>
        <w:t>STUDENT NUMBER:  2432693</w:t>
      </w:r>
    </w:p>
    <w:p w14:paraId="49C90614" w14:textId="00C21D66" w:rsidR="006D15D9" w:rsidRPr="00E6593F" w:rsidRDefault="000065BF" w:rsidP="00750CB1">
      <w:pPr>
        <w:spacing w:line="360" w:lineRule="auto"/>
        <w:jc w:val="both"/>
        <w:rPr>
          <w:rFonts w:ascii="Arial" w:hAnsi="Arial" w:cs="Arial"/>
          <w:b/>
          <w:bCs/>
        </w:rPr>
      </w:pPr>
      <w:r w:rsidRPr="00E6593F">
        <w:rPr>
          <w:rFonts w:ascii="Arial" w:hAnsi="Arial" w:cs="Arial"/>
          <w:b/>
          <w:bCs/>
        </w:rPr>
        <w:t xml:space="preserve">SUBMISSION DATE:  </w:t>
      </w:r>
      <w:r w:rsidR="00AC05C7" w:rsidRPr="00E6593F">
        <w:rPr>
          <w:rFonts w:ascii="Arial" w:hAnsi="Arial" w:cs="Arial"/>
          <w:b/>
          <w:bCs/>
        </w:rPr>
        <w:t>05/07/2026</w:t>
      </w:r>
    </w:p>
    <w:sdt>
      <w:sdtPr>
        <w:rPr>
          <w:rFonts w:ascii="Arial" w:eastAsiaTheme="minorHAnsi" w:hAnsi="Arial" w:cs="Arial"/>
          <w:b/>
          <w:bCs/>
          <w:color w:val="auto"/>
          <w:kern w:val="2"/>
          <w:sz w:val="24"/>
          <w:szCs w:val="24"/>
          <w:lang w:eastAsia="en-US"/>
          <w14:ligatures w14:val="standardContextual"/>
        </w:rPr>
        <w:id w:val="-1182656232"/>
        <w:docPartObj>
          <w:docPartGallery w:val="Table of Contents"/>
          <w:docPartUnique/>
        </w:docPartObj>
      </w:sdtPr>
      <w:sdtContent>
        <w:p w14:paraId="46810723" w14:textId="0D396A5A" w:rsidR="00922206" w:rsidRPr="00E6593F" w:rsidRDefault="00922206" w:rsidP="009F0FA1">
          <w:pPr>
            <w:pStyle w:val="TOCHeading"/>
            <w:spacing w:line="360" w:lineRule="auto"/>
            <w:rPr>
              <w:rFonts w:ascii="Arial" w:hAnsi="Arial" w:cs="Arial"/>
              <w:b/>
              <w:bCs/>
              <w:color w:val="000000" w:themeColor="text1"/>
              <w:sz w:val="24"/>
              <w:szCs w:val="24"/>
            </w:rPr>
          </w:pPr>
          <w:r w:rsidRPr="00E6593F">
            <w:rPr>
              <w:rFonts w:ascii="Arial" w:hAnsi="Arial" w:cs="Arial"/>
              <w:b/>
              <w:bCs/>
              <w:color w:val="000000" w:themeColor="text1"/>
              <w:sz w:val="24"/>
              <w:szCs w:val="24"/>
            </w:rPr>
            <w:t>T</w:t>
          </w:r>
          <w:r w:rsidR="00E61FA5" w:rsidRPr="00E6593F">
            <w:rPr>
              <w:rFonts w:ascii="Arial" w:hAnsi="Arial" w:cs="Arial"/>
              <w:b/>
              <w:bCs/>
              <w:color w:val="000000" w:themeColor="text1"/>
              <w:sz w:val="24"/>
              <w:szCs w:val="24"/>
            </w:rPr>
            <w:t>ABLE OF CONTENTS</w:t>
          </w:r>
        </w:p>
        <w:p w14:paraId="707D3A9F" w14:textId="77777777" w:rsidR="00E61FA5" w:rsidRPr="00E6593F" w:rsidRDefault="00E61FA5" w:rsidP="00B77394">
          <w:pPr>
            <w:rPr>
              <w:lang w:eastAsia="en-GB"/>
            </w:rPr>
          </w:pPr>
        </w:p>
        <w:p w14:paraId="6BF29D86" w14:textId="5CE4F2AE" w:rsidR="00922206" w:rsidRPr="003C0EE8" w:rsidRDefault="00922206" w:rsidP="005E4192">
          <w:pPr>
            <w:pStyle w:val="TOC1"/>
            <w:spacing w:line="360" w:lineRule="auto"/>
            <w:rPr>
              <w:rFonts w:ascii="Arial" w:hAnsi="Arial" w:cs="Arial"/>
              <w:noProof/>
            </w:rPr>
          </w:pPr>
          <w:r w:rsidRPr="00E6593F">
            <w:rPr>
              <w:rFonts w:ascii="Arial" w:hAnsi="Arial" w:cs="Arial"/>
            </w:rPr>
            <w:fldChar w:fldCharType="begin"/>
          </w:r>
          <w:r w:rsidRPr="00E6593F">
            <w:rPr>
              <w:rFonts w:ascii="Arial" w:hAnsi="Arial" w:cs="Arial"/>
            </w:rPr>
            <w:instrText xml:space="preserve"> TOC \o "1-3" \h \z \u </w:instrText>
          </w:r>
          <w:r w:rsidRPr="00E6593F">
            <w:rPr>
              <w:rFonts w:ascii="Arial" w:hAnsi="Arial" w:cs="Arial"/>
            </w:rPr>
            <w:fldChar w:fldCharType="separate"/>
          </w:r>
          <w:hyperlink w:anchor="_Toc233280630" w:history="1">
            <w:r w:rsidRPr="003C0EE8">
              <w:rPr>
                <w:rStyle w:val="Hyperlink"/>
                <w:rFonts w:ascii="Arial" w:hAnsi="Arial" w:cs="Arial"/>
                <w:noProof/>
                <w:sz w:val="22"/>
                <w:szCs w:val="22"/>
                <w:u w:val="none"/>
              </w:rPr>
              <w:t>INTRODUCTION</w:t>
            </w:r>
            <w:r w:rsidRPr="003C0EE8">
              <w:rPr>
                <w:rFonts w:ascii="Arial" w:hAnsi="Arial" w:cs="Arial"/>
                <w:noProof/>
                <w:webHidden/>
              </w:rPr>
              <w:tab/>
            </w:r>
            <w:r w:rsidRPr="003C0EE8">
              <w:rPr>
                <w:rFonts w:ascii="Arial" w:hAnsi="Arial" w:cs="Arial"/>
                <w:noProof/>
                <w:webHidden/>
              </w:rPr>
              <w:fldChar w:fldCharType="begin"/>
            </w:r>
            <w:r w:rsidRPr="003C0EE8">
              <w:rPr>
                <w:rFonts w:ascii="Arial" w:hAnsi="Arial" w:cs="Arial"/>
                <w:noProof/>
                <w:webHidden/>
              </w:rPr>
              <w:instrText xml:space="preserve"> PAGEREF _Toc233280630 \h </w:instrText>
            </w:r>
            <w:r w:rsidRPr="003C0EE8">
              <w:rPr>
                <w:rFonts w:ascii="Arial" w:hAnsi="Arial" w:cs="Arial"/>
                <w:noProof/>
                <w:webHidden/>
              </w:rPr>
            </w:r>
            <w:r w:rsidRPr="003C0EE8">
              <w:rPr>
                <w:rFonts w:ascii="Arial" w:hAnsi="Arial" w:cs="Arial"/>
                <w:noProof/>
                <w:webHidden/>
              </w:rPr>
              <w:fldChar w:fldCharType="separate"/>
            </w:r>
            <w:r w:rsidR="00CB0693">
              <w:rPr>
                <w:rFonts w:ascii="Arial" w:hAnsi="Arial" w:cs="Arial"/>
                <w:noProof/>
                <w:webHidden/>
              </w:rPr>
              <w:t>3</w:t>
            </w:r>
            <w:r w:rsidRPr="003C0EE8">
              <w:rPr>
                <w:rFonts w:ascii="Arial" w:hAnsi="Arial" w:cs="Arial"/>
                <w:noProof/>
                <w:webHidden/>
              </w:rPr>
              <w:fldChar w:fldCharType="end"/>
            </w:r>
          </w:hyperlink>
        </w:p>
        <w:p w14:paraId="55921E08" w14:textId="0069BDC6" w:rsidR="00922206" w:rsidRPr="003C0EE8" w:rsidRDefault="00922206" w:rsidP="005E4192">
          <w:pPr>
            <w:pStyle w:val="TOC1"/>
            <w:spacing w:line="360" w:lineRule="auto"/>
            <w:rPr>
              <w:rFonts w:ascii="Arial" w:hAnsi="Arial" w:cs="Arial"/>
              <w:noProof/>
            </w:rPr>
          </w:pPr>
          <w:hyperlink w:anchor="_Toc233280631" w:history="1">
            <w:r w:rsidRPr="003C0EE8">
              <w:rPr>
                <w:rStyle w:val="Hyperlink"/>
                <w:rFonts w:ascii="Arial" w:hAnsi="Arial" w:cs="Arial"/>
                <w:noProof/>
                <w:sz w:val="22"/>
                <w:szCs w:val="22"/>
                <w:u w:val="none"/>
              </w:rPr>
              <w:t xml:space="preserve">TASK 1:  </w:t>
            </w:r>
            <w:r w:rsidR="00616490" w:rsidRPr="003C0EE8">
              <w:rPr>
                <w:rStyle w:val="Hyperlink"/>
                <w:rFonts w:ascii="Arial" w:hAnsi="Arial" w:cs="Arial"/>
                <w:noProof/>
                <w:sz w:val="22"/>
                <w:szCs w:val="22"/>
                <w:u w:val="none"/>
              </w:rPr>
              <w:t>IMPORTANCE</w:t>
            </w:r>
            <w:r w:rsidR="006142FA" w:rsidRPr="003C0EE8">
              <w:rPr>
                <w:rStyle w:val="Hyperlink"/>
                <w:rFonts w:ascii="Arial" w:hAnsi="Arial" w:cs="Arial"/>
                <w:noProof/>
                <w:sz w:val="22"/>
                <w:szCs w:val="22"/>
                <w:u w:val="none"/>
              </w:rPr>
              <w:t xml:space="preserve"> OF HEALTH AND SOCIAL CARE PRINCIPLES</w:t>
            </w:r>
            <w:r w:rsidR="00616490" w:rsidRPr="003C0EE8">
              <w:rPr>
                <w:rStyle w:val="Hyperlink"/>
                <w:rFonts w:ascii="Arial" w:hAnsi="Arial" w:cs="Arial"/>
                <w:noProof/>
                <w:sz w:val="22"/>
                <w:szCs w:val="22"/>
                <w:u w:val="none"/>
              </w:rPr>
              <w:t xml:space="preserve"> </w:t>
            </w:r>
            <w:r w:rsidRPr="003C0EE8">
              <w:rPr>
                <w:rFonts w:ascii="Arial" w:hAnsi="Arial" w:cs="Arial"/>
                <w:noProof/>
                <w:webHidden/>
              </w:rPr>
              <w:tab/>
            </w:r>
            <w:r w:rsidRPr="003C0EE8">
              <w:rPr>
                <w:rFonts w:ascii="Arial" w:hAnsi="Arial" w:cs="Arial"/>
                <w:noProof/>
                <w:webHidden/>
              </w:rPr>
              <w:fldChar w:fldCharType="begin"/>
            </w:r>
            <w:r w:rsidRPr="003C0EE8">
              <w:rPr>
                <w:rFonts w:ascii="Arial" w:hAnsi="Arial" w:cs="Arial"/>
                <w:noProof/>
                <w:webHidden/>
              </w:rPr>
              <w:instrText xml:space="preserve"> PAGEREF _Toc233280631 \h </w:instrText>
            </w:r>
            <w:r w:rsidRPr="003C0EE8">
              <w:rPr>
                <w:rFonts w:ascii="Arial" w:hAnsi="Arial" w:cs="Arial"/>
                <w:noProof/>
                <w:webHidden/>
              </w:rPr>
            </w:r>
            <w:r w:rsidRPr="003C0EE8">
              <w:rPr>
                <w:rFonts w:ascii="Arial" w:hAnsi="Arial" w:cs="Arial"/>
                <w:noProof/>
                <w:webHidden/>
              </w:rPr>
              <w:fldChar w:fldCharType="separate"/>
            </w:r>
            <w:r w:rsidR="00CB0693">
              <w:rPr>
                <w:rFonts w:ascii="Arial" w:hAnsi="Arial" w:cs="Arial"/>
                <w:noProof/>
                <w:webHidden/>
              </w:rPr>
              <w:t>3</w:t>
            </w:r>
            <w:r w:rsidRPr="003C0EE8">
              <w:rPr>
                <w:rFonts w:ascii="Arial" w:hAnsi="Arial" w:cs="Arial"/>
                <w:noProof/>
                <w:webHidden/>
              </w:rPr>
              <w:fldChar w:fldCharType="end"/>
            </w:r>
          </w:hyperlink>
        </w:p>
        <w:p w14:paraId="6196F897" w14:textId="2B8ADF8D" w:rsidR="00922206" w:rsidRPr="003C0EE8" w:rsidRDefault="00922206" w:rsidP="005E4192">
          <w:pPr>
            <w:pStyle w:val="TOC1"/>
            <w:spacing w:line="360" w:lineRule="auto"/>
            <w:rPr>
              <w:rFonts w:ascii="Arial" w:hAnsi="Arial" w:cs="Arial"/>
              <w:noProof/>
            </w:rPr>
          </w:pPr>
          <w:hyperlink w:anchor="_Toc233280632" w:history="1">
            <w:r w:rsidRPr="003C0EE8">
              <w:rPr>
                <w:rStyle w:val="Hyperlink"/>
                <w:rFonts w:ascii="Arial" w:hAnsi="Arial" w:cs="Arial"/>
                <w:noProof/>
                <w:sz w:val="22"/>
                <w:szCs w:val="22"/>
                <w:u w:val="none"/>
              </w:rPr>
              <w:t>TASK 2:  PRACTICAL EXAMPLES OF CONCEPTS IN PRACTICE</w:t>
            </w:r>
            <w:r w:rsidRPr="003C0EE8">
              <w:rPr>
                <w:rFonts w:ascii="Arial" w:hAnsi="Arial" w:cs="Arial"/>
                <w:noProof/>
                <w:webHidden/>
              </w:rPr>
              <w:tab/>
            </w:r>
            <w:r w:rsidRPr="003C0EE8">
              <w:rPr>
                <w:rFonts w:ascii="Arial" w:hAnsi="Arial" w:cs="Arial"/>
                <w:noProof/>
                <w:webHidden/>
              </w:rPr>
              <w:fldChar w:fldCharType="begin"/>
            </w:r>
            <w:r w:rsidRPr="003C0EE8">
              <w:rPr>
                <w:rFonts w:ascii="Arial" w:hAnsi="Arial" w:cs="Arial"/>
                <w:noProof/>
                <w:webHidden/>
              </w:rPr>
              <w:instrText xml:space="preserve"> PAGEREF _Toc233280632 \h </w:instrText>
            </w:r>
            <w:r w:rsidRPr="003C0EE8">
              <w:rPr>
                <w:rFonts w:ascii="Arial" w:hAnsi="Arial" w:cs="Arial"/>
                <w:noProof/>
                <w:webHidden/>
              </w:rPr>
            </w:r>
            <w:r w:rsidRPr="003C0EE8">
              <w:rPr>
                <w:rFonts w:ascii="Arial" w:hAnsi="Arial" w:cs="Arial"/>
                <w:noProof/>
                <w:webHidden/>
              </w:rPr>
              <w:fldChar w:fldCharType="separate"/>
            </w:r>
            <w:r w:rsidR="00CB0693">
              <w:rPr>
                <w:rFonts w:ascii="Arial" w:hAnsi="Arial" w:cs="Arial"/>
                <w:noProof/>
                <w:webHidden/>
              </w:rPr>
              <w:t>4</w:t>
            </w:r>
            <w:r w:rsidRPr="003C0EE8">
              <w:rPr>
                <w:rFonts w:ascii="Arial" w:hAnsi="Arial" w:cs="Arial"/>
                <w:noProof/>
                <w:webHidden/>
              </w:rPr>
              <w:fldChar w:fldCharType="end"/>
            </w:r>
          </w:hyperlink>
        </w:p>
        <w:p w14:paraId="77CB90F8" w14:textId="1475F59D" w:rsidR="00922206" w:rsidRPr="003C0EE8" w:rsidRDefault="00922206" w:rsidP="005E4192">
          <w:pPr>
            <w:pStyle w:val="TOC1"/>
            <w:spacing w:line="360" w:lineRule="auto"/>
            <w:rPr>
              <w:rFonts w:ascii="Arial" w:hAnsi="Arial" w:cs="Arial"/>
              <w:noProof/>
            </w:rPr>
          </w:pPr>
          <w:hyperlink w:anchor="_Toc233280633" w:history="1">
            <w:r w:rsidRPr="003C0EE8">
              <w:rPr>
                <w:rStyle w:val="Hyperlink"/>
                <w:rFonts w:ascii="Arial" w:hAnsi="Arial" w:cs="Arial"/>
                <w:noProof/>
                <w:sz w:val="22"/>
                <w:szCs w:val="22"/>
                <w:u w:val="none"/>
              </w:rPr>
              <w:t>TASK 3:  SELF-REFLECTION AS A HEALTH AND SOCIAL CARE PROFESSIONAL</w:t>
            </w:r>
            <w:r w:rsidRPr="003C0EE8">
              <w:rPr>
                <w:rFonts w:ascii="Arial" w:hAnsi="Arial" w:cs="Arial"/>
                <w:noProof/>
                <w:webHidden/>
              </w:rPr>
              <w:tab/>
            </w:r>
            <w:r w:rsidRPr="003C0EE8">
              <w:rPr>
                <w:rFonts w:ascii="Arial" w:hAnsi="Arial" w:cs="Arial"/>
                <w:noProof/>
                <w:webHidden/>
              </w:rPr>
              <w:fldChar w:fldCharType="begin"/>
            </w:r>
            <w:r w:rsidRPr="003C0EE8">
              <w:rPr>
                <w:rFonts w:ascii="Arial" w:hAnsi="Arial" w:cs="Arial"/>
                <w:noProof/>
                <w:webHidden/>
              </w:rPr>
              <w:instrText xml:space="preserve"> PAGEREF _Toc233280633 \h </w:instrText>
            </w:r>
            <w:r w:rsidRPr="003C0EE8">
              <w:rPr>
                <w:rFonts w:ascii="Arial" w:hAnsi="Arial" w:cs="Arial"/>
                <w:noProof/>
                <w:webHidden/>
              </w:rPr>
            </w:r>
            <w:r w:rsidRPr="003C0EE8">
              <w:rPr>
                <w:rFonts w:ascii="Arial" w:hAnsi="Arial" w:cs="Arial"/>
                <w:noProof/>
                <w:webHidden/>
              </w:rPr>
              <w:fldChar w:fldCharType="separate"/>
            </w:r>
            <w:r w:rsidR="00CB0693">
              <w:rPr>
                <w:rFonts w:ascii="Arial" w:hAnsi="Arial" w:cs="Arial"/>
                <w:noProof/>
                <w:webHidden/>
              </w:rPr>
              <w:t>6</w:t>
            </w:r>
            <w:r w:rsidRPr="003C0EE8">
              <w:rPr>
                <w:rFonts w:ascii="Arial" w:hAnsi="Arial" w:cs="Arial"/>
                <w:noProof/>
                <w:webHidden/>
              </w:rPr>
              <w:fldChar w:fldCharType="end"/>
            </w:r>
          </w:hyperlink>
        </w:p>
        <w:p w14:paraId="57856B4F" w14:textId="4CE4B9E9" w:rsidR="00922206" w:rsidRPr="00E6593F" w:rsidRDefault="00922206" w:rsidP="005E4192">
          <w:pPr>
            <w:pStyle w:val="TOC1"/>
            <w:spacing w:line="360" w:lineRule="auto"/>
            <w:rPr>
              <w:rFonts w:ascii="Arial" w:hAnsi="Arial" w:cs="Arial"/>
              <w:noProof/>
            </w:rPr>
          </w:pPr>
          <w:hyperlink w:anchor="_Toc233280634" w:history="1">
            <w:r w:rsidRPr="00E6593F">
              <w:rPr>
                <w:rStyle w:val="Hyperlink"/>
                <w:rFonts w:ascii="Arial" w:hAnsi="Arial" w:cs="Arial"/>
                <w:noProof/>
                <w:sz w:val="22"/>
                <w:szCs w:val="22"/>
              </w:rPr>
              <w:t>CONCLUSION</w:t>
            </w:r>
            <w:r w:rsidRPr="00E6593F">
              <w:rPr>
                <w:rFonts w:ascii="Arial" w:hAnsi="Arial" w:cs="Arial"/>
                <w:noProof/>
                <w:webHidden/>
              </w:rPr>
              <w:tab/>
            </w:r>
            <w:r w:rsidRPr="00E6593F">
              <w:rPr>
                <w:rFonts w:ascii="Arial" w:hAnsi="Arial" w:cs="Arial"/>
                <w:noProof/>
                <w:webHidden/>
              </w:rPr>
              <w:fldChar w:fldCharType="begin"/>
            </w:r>
            <w:r w:rsidRPr="00E6593F">
              <w:rPr>
                <w:rFonts w:ascii="Arial" w:hAnsi="Arial" w:cs="Arial"/>
                <w:noProof/>
                <w:webHidden/>
              </w:rPr>
              <w:instrText xml:space="preserve"> PAGEREF _Toc233280634 \h </w:instrText>
            </w:r>
            <w:r w:rsidRPr="00E6593F">
              <w:rPr>
                <w:rFonts w:ascii="Arial" w:hAnsi="Arial" w:cs="Arial"/>
                <w:noProof/>
                <w:webHidden/>
              </w:rPr>
            </w:r>
            <w:r w:rsidRPr="00E6593F">
              <w:rPr>
                <w:rFonts w:ascii="Arial" w:hAnsi="Arial" w:cs="Arial"/>
                <w:noProof/>
                <w:webHidden/>
              </w:rPr>
              <w:fldChar w:fldCharType="separate"/>
            </w:r>
            <w:r w:rsidR="00CB0693">
              <w:rPr>
                <w:rFonts w:ascii="Arial" w:hAnsi="Arial" w:cs="Arial"/>
                <w:noProof/>
                <w:webHidden/>
              </w:rPr>
              <w:t>6</w:t>
            </w:r>
            <w:r w:rsidRPr="00E6593F">
              <w:rPr>
                <w:rFonts w:ascii="Arial" w:hAnsi="Arial" w:cs="Arial"/>
                <w:noProof/>
                <w:webHidden/>
              </w:rPr>
              <w:fldChar w:fldCharType="end"/>
            </w:r>
          </w:hyperlink>
        </w:p>
        <w:p w14:paraId="3472A139" w14:textId="58737C6C" w:rsidR="00922206" w:rsidRPr="00E6593F" w:rsidRDefault="00922206" w:rsidP="009F0FA1">
          <w:pPr>
            <w:pStyle w:val="TOC1"/>
            <w:spacing w:line="360" w:lineRule="auto"/>
            <w:rPr>
              <w:rFonts w:ascii="Arial" w:hAnsi="Arial" w:cs="Arial"/>
              <w:noProof/>
            </w:rPr>
          </w:pPr>
          <w:hyperlink w:anchor="_Toc233280635" w:history="1">
            <w:r w:rsidRPr="00E6593F">
              <w:rPr>
                <w:rStyle w:val="Hyperlink"/>
                <w:rFonts w:ascii="Arial" w:hAnsi="Arial" w:cs="Arial"/>
                <w:noProof/>
                <w:sz w:val="22"/>
                <w:szCs w:val="22"/>
              </w:rPr>
              <w:t>REFERENCES</w:t>
            </w:r>
            <w:r w:rsidRPr="00E6593F">
              <w:rPr>
                <w:rFonts w:ascii="Arial" w:hAnsi="Arial" w:cs="Arial"/>
                <w:noProof/>
                <w:webHidden/>
              </w:rPr>
              <w:tab/>
            </w:r>
            <w:r w:rsidRPr="00E6593F">
              <w:rPr>
                <w:rFonts w:ascii="Arial" w:hAnsi="Arial" w:cs="Arial"/>
                <w:noProof/>
                <w:webHidden/>
              </w:rPr>
              <w:fldChar w:fldCharType="begin"/>
            </w:r>
            <w:r w:rsidRPr="00E6593F">
              <w:rPr>
                <w:rFonts w:ascii="Arial" w:hAnsi="Arial" w:cs="Arial"/>
                <w:noProof/>
                <w:webHidden/>
              </w:rPr>
              <w:instrText xml:space="preserve"> PAGEREF _Toc233280635 \h </w:instrText>
            </w:r>
            <w:r w:rsidRPr="00E6593F">
              <w:rPr>
                <w:rFonts w:ascii="Arial" w:hAnsi="Arial" w:cs="Arial"/>
                <w:noProof/>
                <w:webHidden/>
              </w:rPr>
            </w:r>
            <w:r w:rsidRPr="00E6593F">
              <w:rPr>
                <w:rFonts w:ascii="Arial" w:hAnsi="Arial" w:cs="Arial"/>
                <w:noProof/>
                <w:webHidden/>
              </w:rPr>
              <w:fldChar w:fldCharType="separate"/>
            </w:r>
            <w:r w:rsidR="00CB0693">
              <w:rPr>
                <w:rFonts w:ascii="Arial" w:hAnsi="Arial" w:cs="Arial"/>
                <w:noProof/>
                <w:webHidden/>
              </w:rPr>
              <w:t>8</w:t>
            </w:r>
            <w:r w:rsidRPr="00E6593F">
              <w:rPr>
                <w:rFonts w:ascii="Arial" w:hAnsi="Arial" w:cs="Arial"/>
                <w:noProof/>
                <w:webHidden/>
              </w:rPr>
              <w:fldChar w:fldCharType="end"/>
            </w:r>
          </w:hyperlink>
        </w:p>
        <w:p w14:paraId="5EFB9E75" w14:textId="47DFAD6A" w:rsidR="00922206" w:rsidRPr="00E6593F" w:rsidRDefault="00922206" w:rsidP="009F0FA1">
          <w:pPr>
            <w:spacing w:line="360" w:lineRule="auto"/>
            <w:jc w:val="both"/>
            <w:rPr>
              <w:rFonts w:ascii="Arial" w:hAnsi="Arial" w:cs="Arial"/>
            </w:rPr>
          </w:pPr>
          <w:r w:rsidRPr="00E6593F">
            <w:rPr>
              <w:rFonts w:ascii="Arial" w:hAnsi="Arial" w:cs="Arial"/>
              <w:b/>
              <w:bCs/>
              <w:sz w:val="22"/>
              <w:szCs w:val="22"/>
            </w:rPr>
            <w:fldChar w:fldCharType="end"/>
          </w:r>
        </w:p>
      </w:sdtContent>
    </w:sdt>
    <w:p w14:paraId="49BF97F6" w14:textId="77777777" w:rsidR="008324B2" w:rsidRPr="00E6593F" w:rsidRDefault="008324B2" w:rsidP="00E956DB">
      <w:pPr>
        <w:spacing w:line="360" w:lineRule="auto"/>
        <w:jc w:val="both"/>
        <w:rPr>
          <w:rFonts w:ascii="Arial" w:hAnsi="Arial" w:cs="Arial"/>
          <w:sz w:val="22"/>
          <w:szCs w:val="22"/>
        </w:rPr>
      </w:pPr>
    </w:p>
    <w:p w14:paraId="456193B5" w14:textId="77777777" w:rsidR="009C64B3" w:rsidRPr="00E6593F" w:rsidRDefault="009C64B3" w:rsidP="00E956DB">
      <w:pPr>
        <w:spacing w:line="360" w:lineRule="auto"/>
        <w:jc w:val="both"/>
        <w:rPr>
          <w:rFonts w:ascii="Arial" w:hAnsi="Arial" w:cs="Arial"/>
          <w:b/>
          <w:bCs/>
          <w:sz w:val="22"/>
          <w:szCs w:val="22"/>
        </w:rPr>
      </w:pPr>
    </w:p>
    <w:p w14:paraId="19354836" w14:textId="77777777" w:rsidR="009C64B3" w:rsidRPr="00E6593F" w:rsidRDefault="009C64B3" w:rsidP="008E3A77">
      <w:pPr>
        <w:spacing w:line="276" w:lineRule="auto"/>
        <w:jc w:val="both"/>
        <w:rPr>
          <w:rFonts w:ascii="Arial" w:hAnsi="Arial" w:cs="Arial"/>
          <w:b/>
          <w:bCs/>
          <w:sz w:val="22"/>
          <w:szCs w:val="22"/>
        </w:rPr>
      </w:pPr>
    </w:p>
    <w:p w14:paraId="617E48B9" w14:textId="77777777" w:rsidR="009C64B3" w:rsidRPr="00E6593F" w:rsidRDefault="009C64B3" w:rsidP="008E3A77">
      <w:pPr>
        <w:spacing w:line="276" w:lineRule="auto"/>
        <w:jc w:val="both"/>
        <w:rPr>
          <w:rFonts w:ascii="Arial" w:hAnsi="Arial" w:cs="Arial"/>
          <w:b/>
          <w:bCs/>
          <w:sz w:val="22"/>
          <w:szCs w:val="22"/>
        </w:rPr>
      </w:pPr>
    </w:p>
    <w:p w14:paraId="0278B8A9" w14:textId="77777777" w:rsidR="009C64B3" w:rsidRPr="00E6593F" w:rsidRDefault="009C64B3" w:rsidP="008E3A77">
      <w:pPr>
        <w:spacing w:line="276" w:lineRule="auto"/>
        <w:jc w:val="both"/>
        <w:rPr>
          <w:rFonts w:ascii="Arial" w:hAnsi="Arial" w:cs="Arial"/>
          <w:b/>
          <w:bCs/>
          <w:sz w:val="22"/>
          <w:szCs w:val="22"/>
        </w:rPr>
      </w:pPr>
    </w:p>
    <w:p w14:paraId="728924F4" w14:textId="77777777" w:rsidR="009C64B3" w:rsidRPr="00E6593F" w:rsidRDefault="009C64B3" w:rsidP="008E3A77">
      <w:pPr>
        <w:spacing w:line="276" w:lineRule="auto"/>
        <w:jc w:val="both"/>
        <w:rPr>
          <w:rFonts w:ascii="Arial" w:hAnsi="Arial" w:cs="Arial"/>
          <w:b/>
          <w:bCs/>
          <w:sz w:val="22"/>
          <w:szCs w:val="22"/>
        </w:rPr>
      </w:pPr>
    </w:p>
    <w:p w14:paraId="7DD03F53" w14:textId="77777777" w:rsidR="0095544F" w:rsidRPr="00E6593F" w:rsidRDefault="0095544F" w:rsidP="008E3A77">
      <w:pPr>
        <w:spacing w:line="276" w:lineRule="auto"/>
        <w:jc w:val="both"/>
        <w:rPr>
          <w:rFonts w:ascii="Arial" w:hAnsi="Arial" w:cs="Arial"/>
          <w:b/>
          <w:bCs/>
          <w:sz w:val="22"/>
          <w:szCs w:val="22"/>
        </w:rPr>
      </w:pPr>
    </w:p>
    <w:p w14:paraId="429D9490" w14:textId="77777777" w:rsidR="0095544F" w:rsidRPr="00E6593F" w:rsidRDefault="0095544F" w:rsidP="008E3A77">
      <w:pPr>
        <w:spacing w:line="276" w:lineRule="auto"/>
        <w:jc w:val="both"/>
        <w:rPr>
          <w:rFonts w:ascii="Arial" w:hAnsi="Arial" w:cs="Arial"/>
          <w:b/>
          <w:bCs/>
          <w:sz w:val="22"/>
          <w:szCs w:val="22"/>
        </w:rPr>
      </w:pPr>
    </w:p>
    <w:p w14:paraId="23C8E9A0" w14:textId="77777777" w:rsidR="0095544F" w:rsidRPr="00E6593F" w:rsidRDefault="0095544F" w:rsidP="008E3A77">
      <w:pPr>
        <w:spacing w:line="276" w:lineRule="auto"/>
        <w:jc w:val="both"/>
        <w:rPr>
          <w:rFonts w:ascii="Arial" w:hAnsi="Arial" w:cs="Arial"/>
          <w:b/>
          <w:bCs/>
          <w:sz w:val="22"/>
          <w:szCs w:val="22"/>
        </w:rPr>
      </w:pPr>
    </w:p>
    <w:p w14:paraId="2FCB6E62" w14:textId="77777777" w:rsidR="0095544F" w:rsidRPr="00E6593F" w:rsidRDefault="0095544F" w:rsidP="008E3A77">
      <w:pPr>
        <w:spacing w:line="276" w:lineRule="auto"/>
        <w:jc w:val="both"/>
        <w:rPr>
          <w:rFonts w:ascii="Arial" w:hAnsi="Arial" w:cs="Arial"/>
          <w:b/>
          <w:bCs/>
          <w:sz w:val="22"/>
          <w:szCs w:val="22"/>
        </w:rPr>
      </w:pPr>
    </w:p>
    <w:p w14:paraId="4FD78C97" w14:textId="77777777" w:rsidR="0095544F" w:rsidRPr="00E6593F" w:rsidRDefault="0095544F" w:rsidP="008E3A77">
      <w:pPr>
        <w:spacing w:line="276" w:lineRule="auto"/>
        <w:jc w:val="both"/>
        <w:rPr>
          <w:rFonts w:ascii="Arial" w:hAnsi="Arial" w:cs="Arial"/>
          <w:b/>
          <w:bCs/>
          <w:sz w:val="22"/>
          <w:szCs w:val="22"/>
        </w:rPr>
      </w:pPr>
    </w:p>
    <w:p w14:paraId="015E00BD" w14:textId="77777777" w:rsidR="0095544F" w:rsidRPr="00E6593F" w:rsidRDefault="0095544F" w:rsidP="008E3A77">
      <w:pPr>
        <w:spacing w:line="276" w:lineRule="auto"/>
        <w:jc w:val="both"/>
        <w:rPr>
          <w:rFonts w:ascii="Arial" w:hAnsi="Arial" w:cs="Arial"/>
          <w:b/>
          <w:bCs/>
          <w:sz w:val="22"/>
          <w:szCs w:val="22"/>
        </w:rPr>
      </w:pPr>
    </w:p>
    <w:p w14:paraId="069A5630" w14:textId="77777777" w:rsidR="0095544F" w:rsidRPr="00E6593F" w:rsidRDefault="0095544F" w:rsidP="008E3A77">
      <w:pPr>
        <w:spacing w:line="276" w:lineRule="auto"/>
        <w:jc w:val="both"/>
        <w:rPr>
          <w:rFonts w:ascii="Arial" w:hAnsi="Arial" w:cs="Arial"/>
          <w:b/>
          <w:bCs/>
          <w:sz w:val="22"/>
          <w:szCs w:val="22"/>
        </w:rPr>
      </w:pPr>
    </w:p>
    <w:p w14:paraId="303C4920" w14:textId="77777777" w:rsidR="0095544F" w:rsidRPr="00E6593F" w:rsidRDefault="0095544F" w:rsidP="008E3A77">
      <w:pPr>
        <w:spacing w:line="276" w:lineRule="auto"/>
        <w:jc w:val="both"/>
        <w:rPr>
          <w:rFonts w:ascii="Arial" w:hAnsi="Arial" w:cs="Arial"/>
          <w:b/>
          <w:bCs/>
          <w:sz w:val="22"/>
          <w:szCs w:val="22"/>
        </w:rPr>
      </w:pPr>
    </w:p>
    <w:p w14:paraId="6490E7CF" w14:textId="77777777" w:rsidR="0095544F" w:rsidRPr="00E6593F" w:rsidRDefault="0095544F" w:rsidP="008E3A77">
      <w:pPr>
        <w:spacing w:line="276" w:lineRule="auto"/>
        <w:jc w:val="both"/>
        <w:rPr>
          <w:rFonts w:ascii="Arial" w:hAnsi="Arial" w:cs="Arial"/>
          <w:b/>
          <w:bCs/>
          <w:sz w:val="22"/>
          <w:szCs w:val="22"/>
        </w:rPr>
      </w:pPr>
    </w:p>
    <w:p w14:paraId="4A372776" w14:textId="77777777" w:rsidR="0095544F" w:rsidRPr="00E6593F" w:rsidRDefault="0095544F" w:rsidP="008E3A77">
      <w:pPr>
        <w:spacing w:line="276" w:lineRule="auto"/>
        <w:jc w:val="both"/>
        <w:rPr>
          <w:rFonts w:ascii="Arial" w:hAnsi="Arial" w:cs="Arial"/>
          <w:b/>
          <w:bCs/>
          <w:sz w:val="22"/>
          <w:szCs w:val="22"/>
        </w:rPr>
      </w:pPr>
    </w:p>
    <w:p w14:paraId="16D23289" w14:textId="77777777" w:rsidR="0095544F" w:rsidRPr="00E6593F" w:rsidRDefault="0095544F" w:rsidP="008E3A77">
      <w:pPr>
        <w:spacing w:line="276" w:lineRule="auto"/>
        <w:jc w:val="both"/>
        <w:rPr>
          <w:rFonts w:ascii="Arial" w:hAnsi="Arial" w:cs="Arial"/>
          <w:b/>
          <w:bCs/>
          <w:sz w:val="22"/>
          <w:szCs w:val="22"/>
        </w:rPr>
      </w:pPr>
    </w:p>
    <w:p w14:paraId="4FD1F18C" w14:textId="77777777" w:rsidR="0095544F" w:rsidRPr="00E6593F" w:rsidRDefault="0095544F" w:rsidP="008E3A77">
      <w:pPr>
        <w:spacing w:line="276" w:lineRule="auto"/>
        <w:jc w:val="both"/>
        <w:rPr>
          <w:rFonts w:ascii="Arial" w:hAnsi="Arial" w:cs="Arial"/>
          <w:b/>
          <w:bCs/>
          <w:sz w:val="22"/>
          <w:szCs w:val="22"/>
        </w:rPr>
      </w:pPr>
    </w:p>
    <w:p w14:paraId="7428D328" w14:textId="77777777" w:rsidR="0095544F" w:rsidRPr="00E6593F" w:rsidRDefault="0095544F" w:rsidP="008E3A77">
      <w:pPr>
        <w:spacing w:line="276" w:lineRule="auto"/>
        <w:jc w:val="both"/>
        <w:rPr>
          <w:rFonts w:ascii="Arial" w:hAnsi="Arial" w:cs="Arial"/>
          <w:b/>
          <w:bCs/>
          <w:sz w:val="22"/>
          <w:szCs w:val="22"/>
        </w:rPr>
      </w:pPr>
    </w:p>
    <w:p w14:paraId="5D4EE7C1" w14:textId="1FA55BF1" w:rsidR="00981990" w:rsidRPr="00620B6B" w:rsidRDefault="00981990" w:rsidP="00620B6B">
      <w:pPr>
        <w:pStyle w:val="Heading1"/>
        <w:spacing w:line="360" w:lineRule="auto"/>
        <w:jc w:val="both"/>
        <w:rPr>
          <w:rFonts w:ascii="Arial" w:hAnsi="Arial" w:cs="Arial"/>
          <w:b/>
          <w:bCs/>
          <w:color w:val="000000" w:themeColor="text1"/>
          <w:sz w:val="24"/>
          <w:szCs w:val="24"/>
        </w:rPr>
      </w:pPr>
      <w:bookmarkStart w:id="0" w:name="_Toc233280630"/>
      <w:r w:rsidRPr="00620B6B">
        <w:rPr>
          <w:rFonts w:ascii="Arial" w:hAnsi="Arial" w:cs="Arial"/>
          <w:b/>
          <w:bCs/>
          <w:color w:val="000000" w:themeColor="text1"/>
          <w:sz w:val="24"/>
          <w:szCs w:val="24"/>
        </w:rPr>
        <w:lastRenderedPageBreak/>
        <w:t>INTRODUCTION</w:t>
      </w:r>
      <w:bookmarkEnd w:id="0"/>
    </w:p>
    <w:p w14:paraId="224ABF25" w14:textId="32659CD7" w:rsidR="00F25444" w:rsidRPr="00620B6B" w:rsidRDefault="002E2A2D">
      <w:pPr>
        <w:spacing w:line="360" w:lineRule="auto"/>
        <w:jc w:val="both"/>
        <w:rPr>
          <w:rFonts w:ascii="Arial" w:hAnsi="Arial" w:cs="Arial"/>
          <w:sz w:val="22"/>
          <w:szCs w:val="22"/>
        </w:rPr>
      </w:pPr>
      <w:r w:rsidRPr="002E2A2D">
        <w:rPr>
          <w:rFonts w:ascii="Arial" w:hAnsi="Arial" w:cs="Arial"/>
          <w:sz w:val="22"/>
          <w:szCs w:val="22"/>
        </w:rPr>
        <w:t>In</w:t>
      </w:r>
      <w:r w:rsidR="00000000" w:rsidRPr="00620B6B">
        <w:rPr>
          <w:rFonts w:ascii="Arial" w:hAnsi="Arial" w:cs="Arial"/>
          <w:sz w:val="22"/>
          <w:szCs w:val="22"/>
        </w:rPr>
        <w:t xml:space="preserve"> the United Kingdom</w:t>
      </w:r>
      <w:r w:rsidRPr="002E2A2D">
        <w:rPr>
          <w:rFonts w:ascii="Arial" w:hAnsi="Arial" w:cs="Arial"/>
          <w:sz w:val="22"/>
          <w:szCs w:val="22"/>
        </w:rPr>
        <w:t xml:space="preserve">, health and social care practice </w:t>
      </w:r>
      <w:r w:rsidR="00000000" w:rsidRPr="00620B6B">
        <w:rPr>
          <w:rFonts w:ascii="Arial" w:hAnsi="Arial" w:cs="Arial"/>
          <w:sz w:val="22"/>
          <w:szCs w:val="22"/>
        </w:rPr>
        <w:t xml:space="preserve">is </w:t>
      </w:r>
      <w:r w:rsidRPr="002E2A2D">
        <w:rPr>
          <w:rFonts w:ascii="Arial" w:hAnsi="Arial" w:cs="Arial"/>
          <w:sz w:val="22"/>
          <w:szCs w:val="22"/>
        </w:rPr>
        <w:t>shaped</w:t>
      </w:r>
      <w:r w:rsidR="00000000" w:rsidRPr="00620B6B">
        <w:rPr>
          <w:rFonts w:ascii="Arial" w:hAnsi="Arial" w:cs="Arial"/>
          <w:sz w:val="22"/>
          <w:szCs w:val="22"/>
        </w:rPr>
        <w:t xml:space="preserve"> by key principles that </w:t>
      </w:r>
      <w:r w:rsidRPr="002E2A2D">
        <w:rPr>
          <w:rFonts w:ascii="Arial" w:hAnsi="Arial" w:cs="Arial"/>
          <w:sz w:val="22"/>
          <w:szCs w:val="22"/>
        </w:rPr>
        <w:t>promote</w:t>
      </w:r>
      <w:r w:rsidR="00000000" w:rsidRPr="00620B6B">
        <w:rPr>
          <w:rFonts w:ascii="Arial" w:hAnsi="Arial" w:cs="Arial"/>
          <w:sz w:val="22"/>
          <w:szCs w:val="22"/>
        </w:rPr>
        <w:t xml:space="preserve"> safe, effective, and high-quality care.</w:t>
      </w:r>
      <w:r w:rsidR="00A2240E">
        <w:rPr>
          <w:rFonts w:ascii="Arial" w:hAnsi="Arial" w:cs="Arial"/>
          <w:sz w:val="22"/>
          <w:szCs w:val="22"/>
        </w:rPr>
        <w:t xml:space="preserve"> </w:t>
      </w:r>
      <w:r w:rsidR="00000000" w:rsidRPr="00620B6B">
        <w:rPr>
          <w:rFonts w:ascii="Arial" w:hAnsi="Arial" w:cs="Arial"/>
          <w:sz w:val="22"/>
          <w:szCs w:val="22"/>
        </w:rPr>
        <w:t xml:space="preserve"> </w:t>
      </w:r>
      <w:r w:rsidR="00000000" w:rsidRPr="00620B6B">
        <w:rPr>
          <w:rFonts w:ascii="Arial" w:hAnsi="Arial" w:cs="Arial"/>
          <w:sz w:val="22"/>
          <w:szCs w:val="22"/>
        </w:rPr>
        <w:t xml:space="preserve">Three </w:t>
      </w:r>
      <w:r w:rsidRPr="002E2A2D">
        <w:rPr>
          <w:rFonts w:ascii="Arial" w:hAnsi="Arial" w:cs="Arial"/>
          <w:sz w:val="22"/>
          <w:szCs w:val="22"/>
        </w:rPr>
        <w:t xml:space="preserve">central principles are </w:t>
      </w:r>
      <w:r w:rsidR="00000000" w:rsidRPr="00620B6B">
        <w:rPr>
          <w:rFonts w:ascii="Arial" w:hAnsi="Arial" w:cs="Arial"/>
          <w:sz w:val="22"/>
          <w:szCs w:val="22"/>
        </w:rPr>
        <w:t>person-centred care, partnership working, and ethical practice.</w:t>
      </w:r>
      <w:r w:rsidR="00AB1A54">
        <w:rPr>
          <w:rFonts w:ascii="Arial" w:hAnsi="Arial" w:cs="Arial"/>
          <w:sz w:val="22"/>
          <w:szCs w:val="22"/>
        </w:rPr>
        <w:t xml:space="preserve"> </w:t>
      </w:r>
      <w:r w:rsidR="00000000" w:rsidRPr="00620B6B">
        <w:rPr>
          <w:rFonts w:ascii="Arial" w:hAnsi="Arial" w:cs="Arial"/>
          <w:sz w:val="22"/>
          <w:szCs w:val="22"/>
        </w:rPr>
        <w:t xml:space="preserve"> </w:t>
      </w:r>
      <w:r w:rsidR="00000000" w:rsidRPr="00620B6B">
        <w:rPr>
          <w:rFonts w:ascii="Arial" w:hAnsi="Arial" w:cs="Arial"/>
          <w:sz w:val="22"/>
          <w:szCs w:val="22"/>
        </w:rPr>
        <w:t xml:space="preserve">Person-centred care </w:t>
      </w:r>
      <w:r w:rsidRPr="002E2A2D">
        <w:rPr>
          <w:rFonts w:ascii="Arial" w:hAnsi="Arial" w:cs="Arial"/>
          <w:sz w:val="22"/>
          <w:szCs w:val="22"/>
        </w:rPr>
        <w:t>means</w:t>
      </w:r>
      <w:r w:rsidR="00000000" w:rsidRPr="00620B6B">
        <w:rPr>
          <w:rFonts w:ascii="Arial" w:hAnsi="Arial" w:cs="Arial"/>
          <w:sz w:val="22"/>
          <w:szCs w:val="22"/>
        </w:rPr>
        <w:t xml:space="preserve"> respecting </w:t>
      </w:r>
      <w:r w:rsidRPr="002E2A2D">
        <w:rPr>
          <w:rFonts w:ascii="Arial" w:hAnsi="Arial" w:cs="Arial"/>
          <w:sz w:val="22"/>
          <w:szCs w:val="22"/>
        </w:rPr>
        <w:t>each person’s</w:t>
      </w:r>
      <w:r w:rsidR="00000000" w:rsidRPr="00620B6B">
        <w:rPr>
          <w:rFonts w:ascii="Arial" w:hAnsi="Arial" w:cs="Arial"/>
          <w:sz w:val="22"/>
          <w:szCs w:val="22"/>
        </w:rPr>
        <w:t xml:space="preserve"> values, preferences, and needs while </w:t>
      </w:r>
      <w:r w:rsidRPr="002E2A2D">
        <w:rPr>
          <w:rFonts w:ascii="Arial" w:hAnsi="Arial" w:cs="Arial"/>
          <w:sz w:val="22"/>
          <w:szCs w:val="22"/>
        </w:rPr>
        <w:t>involving them</w:t>
      </w:r>
      <w:r w:rsidR="00000000" w:rsidRPr="00620B6B">
        <w:rPr>
          <w:rFonts w:ascii="Arial" w:hAnsi="Arial" w:cs="Arial"/>
          <w:sz w:val="22"/>
          <w:szCs w:val="22"/>
        </w:rPr>
        <w:t xml:space="preserve"> in decisions about their care.</w:t>
      </w:r>
      <w:r w:rsidR="0049243A">
        <w:rPr>
          <w:rFonts w:ascii="Arial" w:hAnsi="Arial" w:cs="Arial"/>
          <w:sz w:val="22"/>
          <w:szCs w:val="22"/>
        </w:rPr>
        <w:t xml:space="preserve">  </w:t>
      </w:r>
      <w:r w:rsidR="00000000" w:rsidRPr="00620B6B">
        <w:rPr>
          <w:rFonts w:ascii="Arial" w:hAnsi="Arial" w:cs="Arial"/>
          <w:sz w:val="22"/>
          <w:szCs w:val="22"/>
        </w:rPr>
        <w:t xml:space="preserve">Partnership working </w:t>
      </w:r>
      <w:r w:rsidRPr="002E2A2D">
        <w:rPr>
          <w:rFonts w:ascii="Arial" w:hAnsi="Arial" w:cs="Arial"/>
          <w:sz w:val="22"/>
          <w:szCs w:val="22"/>
        </w:rPr>
        <w:t>supports</w:t>
      </w:r>
      <w:r w:rsidR="00000000" w:rsidRPr="00620B6B">
        <w:rPr>
          <w:rFonts w:ascii="Arial" w:hAnsi="Arial" w:cs="Arial"/>
          <w:sz w:val="22"/>
          <w:szCs w:val="22"/>
        </w:rPr>
        <w:t xml:space="preserve"> collaboration between service users, families, carers, and multidisciplinary professionals to achieve positive outcomes</w:t>
      </w:r>
      <w:r w:rsidRPr="002E2A2D">
        <w:rPr>
          <w:rFonts w:ascii="Arial" w:hAnsi="Arial" w:cs="Arial"/>
          <w:sz w:val="22"/>
          <w:szCs w:val="22"/>
        </w:rPr>
        <w:t xml:space="preserve">. </w:t>
      </w:r>
      <w:r w:rsidR="00AB1A54">
        <w:rPr>
          <w:rFonts w:ascii="Arial" w:hAnsi="Arial" w:cs="Arial"/>
          <w:sz w:val="22"/>
          <w:szCs w:val="22"/>
        </w:rPr>
        <w:t xml:space="preserve"> </w:t>
      </w:r>
      <w:r w:rsidRPr="002E2A2D">
        <w:rPr>
          <w:rFonts w:ascii="Arial" w:hAnsi="Arial" w:cs="Arial"/>
          <w:sz w:val="22"/>
          <w:szCs w:val="22"/>
        </w:rPr>
        <w:t>Ethical</w:t>
      </w:r>
      <w:r w:rsidR="00000000" w:rsidRPr="00620B6B">
        <w:rPr>
          <w:rFonts w:ascii="Arial" w:hAnsi="Arial" w:cs="Arial"/>
          <w:sz w:val="22"/>
          <w:szCs w:val="22"/>
        </w:rPr>
        <w:t xml:space="preserve"> practice promotes dignity, respect, equality, and accountability.</w:t>
      </w:r>
      <w:r w:rsidR="00000000" w:rsidRPr="00620B6B">
        <w:rPr>
          <w:rFonts w:ascii="Arial" w:hAnsi="Arial" w:cs="Arial"/>
          <w:sz w:val="22"/>
          <w:szCs w:val="22"/>
        </w:rPr>
        <w:t xml:space="preserve"> </w:t>
      </w:r>
      <w:r w:rsidR="00AB1A54">
        <w:rPr>
          <w:rFonts w:ascii="Arial" w:hAnsi="Arial" w:cs="Arial"/>
          <w:sz w:val="22"/>
          <w:szCs w:val="22"/>
        </w:rPr>
        <w:t xml:space="preserve"> </w:t>
      </w:r>
      <w:r w:rsidRPr="002E2A2D">
        <w:rPr>
          <w:rFonts w:ascii="Arial" w:hAnsi="Arial" w:cs="Arial"/>
          <w:sz w:val="22"/>
          <w:szCs w:val="22"/>
        </w:rPr>
        <w:t>Together, these principles underpin</w:t>
      </w:r>
      <w:r w:rsidR="00000000" w:rsidRPr="00620B6B">
        <w:rPr>
          <w:rFonts w:ascii="Arial" w:hAnsi="Arial" w:cs="Arial"/>
          <w:sz w:val="22"/>
          <w:szCs w:val="22"/>
        </w:rPr>
        <w:t xml:space="preserve"> UK health and social care policy and are reflected in the Care Act 2014 (Care Act, 2014).</w:t>
      </w:r>
    </w:p>
    <w:p w14:paraId="294D7874" w14:textId="3BD138CA" w:rsidR="00F25444" w:rsidRPr="00620B6B" w:rsidRDefault="00000000">
      <w:pPr>
        <w:spacing w:line="360" w:lineRule="auto"/>
        <w:jc w:val="both"/>
        <w:rPr>
          <w:rFonts w:ascii="Arial" w:hAnsi="Arial" w:cs="Arial"/>
          <w:sz w:val="22"/>
          <w:szCs w:val="22"/>
        </w:rPr>
      </w:pPr>
      <w:bookmarkStart w:id="1" w:name="_Toc233280631"/>
      <w:r w:rsidRPr="00620B6B">
        <w:rPr>
          <w:rFonts w:ascii="Arial" w:hAnsi="Arial" w:cs="Arial"/>
          <w:sz w:val="22"/>
          <w:szCs w:val="22"/>
        </w:rPr>
        <w:t xml:space="preserve">This reflective report </w:t>
      </w:r>
      <w:r w:rsidR="00781F07" w:rsidRPr="00781F07">
        <w:rPr>
          <w:rFonts w:ascii="Arial" w:hAnsi="Arial" w:cs="Arial"/>
          <w:sz w:val="22"/>
          <w:szCs w:val="22"/>
        </w:rPr>
        <w:t>examines</w:t>
      </w:r>
      <w:r w:rsidRPr="00620B6B">
        <w:rPr>
          <w:rFonts w:ascii="Arial" w:hAnsi="Arial" w:cs="Arial"/>
          <w:sz w:val="22"/>
          <w:szCs w:val="22"/>
        </w:rPr>
        <w:t xml:space="preserve"> the importance of </w:t>
      </w:r>
      <w:r w:rsidRPr="00620B6B">
        <w:rPr>
          <w:rFonts w:ascii="Arial" w:hAnsi="Arial" w:cs="Arial"/>
          <w:sz w:val="22"/>
          <w:szCs w:val="22"/>
        </w:rPr>
        <w:t xml:space="preserve">person-centred care, partnership working, and </w:t>
      </w:r>
      <w:r w:rsidR="00781F07" w:rsidRPr="00781F07">
        <w:rPr>
          <w:rFonts w:ascii="Arial" w:hAnsi="Arial" w:cs="Arial"/>
          <w:sz w:val="22"/>
          <w:szCs w:val="22"/>
        </w:rPr>
        <w:t>ethical practice in UK health</w:t>
      </w:r>
      <w:r w:rsidRPr="00620B6B">
        <w:rPr>
          <w:rFonts w:ascii="Arial" w:hAnsi="Arial" w:cs="Arial"/>
          <w:sz w:val="22"/>
          <w:szCs w:val="22"/>
        </w:rPr>
        <w:t xml:space="preserve"> and </w:t>
      </w:r>
      <w:r w:rsidR="00781F07" w:rsidRPr="00781F07">
        <w:rPr>
          <w:rFonts w:ascii="Arial" w:hAnsi="Arial" w:cs="Arial"/>
          <w:sz w:val="22"/>
          <w:szCs w:val="22"/>
        </w:rPr>
        <w:t xml:space="preserve">social care. </w:t>
      </w:r>
      <w:r w:rsidR="00AB1A54">
        <w:rPr>
          <w:rFonts w:ascii="Arial" w:hAnsi="Arial" w:cs="Arial"/>
          <w:sz w:val="22"/>
          <w:szCs w:val="22"/>
        </w:rPr>
        <w:t xml:space="preserve"> </w:t>
      </w:r>
      <w:r w:rsidR="00781F07" w:rsidRPr="00781F07">
        <w:rPr>
          <w:rFonts w:ascii="Arial" w:hAnsi="Arial" w:cs="Arial"/>
          <w:sz w:val="22"/>
          <w:szCs w:val="22"/>
        </w:rPr>
        <w:t>Task 1 discusses</w:t>
      </w:r>
      <w:r w:rsidRPr="00620B6B">
        <w:rPr>
          <w:rFonts w:ascii="Arial" w:hAnsi="Arial" w:cs="Arial"/>
          <w:sz w:val="22"/>
          <w:szCs w:val="22"/>
        </w:rPr>
        <w:t xml:space="preserve"> how </w:t>
      </w:r>
      <w:r w:rsidR="00781F07" w:rsidRPr="00781F07">
        <w:rPr>
          <w:rFonts w:ascii="Arial" w:hAnsi="Arial" w:cs="Arial"/>
          <w:sz w:val="22"/>
          <w:szCs w:val="22"/>
        </w:rPr>
        <w:t>these principles contribute to high-</w:t>
      </w:r>
      <w:r w:rsidRPr="00620B6B">
        <w:rPr>
          <w:rFonts w:ascii="Arial" w:hAnsi="Arial" w:cs="Arial"/>
          <w:sz w:val="22"/>
          <w:szCs w:val="22"/>
        </w:rPr>
        <w:t xml:space="preserve">quality care. </w:t>
      </w:r>
      <w:r w:rsidR="00AB1A54">
        <w:rPr>
          <w:rFonts w:ascii="Arial" w:hAnsi="Arial" w:cs="Arial"/>
          <w:sz w:val="22"/>
          <w:szCs w:val="22"/>
        </w:rPr>
        <w:t xml:space="preserve"> </w:t>
      </w:r>
      <w:r w:rsidRPr="00620B6B">
        <w:rPr>
          <w:rFonts w:ascii="Arial" w:hAnsi="Arial" w:cs="Arial"/>
          <w:sz w:val="22"/>
          <w:szCs w:val="22"/>
        </w:rPr>
        <w:t xml:space="preserve">Task 2 evaluates </w:t>
      </w:r>
      <w:r w:rsidR="00781F07" w:rsidRPr="00781F07">
        <w:rPr>
          <w:rFonts w:ascii="Arial" w:hAnsi="Arial" w:cs="Arial"/>
          <w:sz w:val="22"/>
          <w:szCs w:val="22"/>
        </w:rPr>
        <w:t>their application</w:t>
      </w:r>
      <w:r w:rsidRPr="00620B6B">
        <w:rPr>
          <w:rFonts w:ascii="Arial" w:hAnsi="Arial" w:cs="Arial"/>
          <w:sz w:val="22"/>
          <w:szCs w:val="22"/>
        </w:rPr>
        <w:t xml:space="preserve"> through a case study</w:t>
      </w:r>
      <w:r w:rsidR="00781F07" w:rsidRPr="00781F07">
        <w:rPr>
          <w:rFonts w:ascii="Arial" w:hAnsi="Arial" w:cs="Arial"/>
          <w:sz w:val="22"/>
          <w:szCs w:val="22"/>
        </w:rPr>
        <w:t xml:space="preserve">, </w:t>
      </w:r>
      <w:r w:rsidR="00667C25" w:rsidRPr="00781F07">
        <w:rPr>
          <w:rFonts w:ascii="Arial" w:hAnsi="Arial" w:cs="Arial"/>
          <w:sz w:val="22"/>
          <w:szCs w:val="22"/>
        </w:rPr>
        <w:t>while</w:t>
      </w:r>
      <w:r w:rsidR="00667C25">
        <w:rPr>
          <w:rFonts w:ascii="Arial" w:hAnsi="Arial" w:cs="Arial"/>
          <w:sz w:val="22"/>
          <w:szCs w:val="22"/>
        </w:rPr>
        <w:t xml:space="preserve"> Task</w:t>
      </w:r>
      <w:r w:rsidRPr="00620B6B">
        <w:rPr>
          <w:rFonts w:ascii="Arial" w:hAnsi="Arial" w:cs="Arial"/>
          <w:sz w:val="22"/>
          <w:szCs w:val="22"/>
        </w:rPr>
        <w:t xml:space="preserve"> 3 </w:t>
      </w:r>
      <w:r w:rsidR="00781F07" w:rsidRPr="00781F07">
        <w:rPr>
          <w:rFonts w:ascii="Arial" w:hAnsi="Arial" w:cs="Arial"/>
          <w:sz w:val="22"/>
          <w:szCs w:val="22"/>
        </w:rPr>
        <w:t>reflects on how they will shape</w:t>
      </w:r>
      <w:r w:rsidRPr="00620B6B">
        <w:rPr>
          <w:rFonts w:ascii="Arial" w:hAnsi="Arial" w:cs="Arial"/>
          <w:sz w:val="22"/>
          <w:szCs w:val="22"/>
        </w:rPr>
        <w:t xml:space="preserve"> my </w:t>
      </w:r>
      <w:r w:rsidRPr="00620B6B">
        <w:rPr>
          <w:rFonts w:ascii="Arial" w:hAnsi="Arial" w:cs="Arial"/>
          <w:sz w:val="22"/>
          <w:szCs w:val="22"/>
        </w:rPr>
        <w:t xml:space="preserve">future </w:t>
      </w:r>
      <w:r w:rsidRPr="00620B6B">
        <w:rPr>
          <w:rFonts w:ascii="Arial" w:hAnsi="Arial" w:cs="Arial"/>
          <w:sz w:val="22"/>
          <w:szCs w:val="22"/>
        </w:rPr>
        <w:t>professional</w:t>
      </w:r>
      <w:r w:rsidR="00781F07" w:rsidRPr="00781F07">
        <w:rPr>
          <w:rFonts w:ascii="Arial" w:hAnsi="Arial" w:cs="Arial"/>
          <w:sz w:val="22"/>
          <w:szCs w:val="22"/>
        </w:rPr>
        <w:t xml:space="preserve"> practice</w:t>
      </w:r>
      <w:r w:rsidRPr="00620B6B">
        <w:rPr>
          <w:rFonts w:ascii="Arial" w:hAnsi="Arial" w:cs="Arial"/>
          <w:sz w:val="22"/>
          <w:szCs w:val="22"/>
        </w:rPr>
        <w:t xml:space="preserve">, including my strengths, areas for </w:t>
      </w:r>
      <w:r w:rsidR="00781F07" w:rsidRPr="00781F07">
        <w:rPr>
          <w:rFonts w:ascii="Arial" w:hAnsi="Arial" w:cs="Arial"/>
          <w:sz w:val="22"/>
          <w:szCs w:val="22"/>
        </w:rPr>
        <w:t>development</w:t>
      </w:r>
      <w:r w:rsidRPr="00620B6B">
        <w:rPr>
          <w:rFonts w:ascii="Arial" w:hAnsi="Arial" w:cs="Arial"/>
          <w:sz w:val="22"/>
          <w:szCs w:val="22"/>
        </w:rPr>
        <w:t>, and plans for continuing professional development.</w:t>
      </w:r>
    </w:p>
    <w:p w14:paraId="2ED8B205" w14:textId="77777777" w:rsidR="00C17374" w:rsidRPr="00620B6B" w:rsidRDefault="00E64429" w:rsidP="00620B6B">
      <w:pPr>
        <w:pStyle w:val="Heading1"/>
        <w:spacing w:line="360" w:lineRule="auto"/>
        <w:jc w:val="both"/>
        <w:rPr>
          <w:rFonts w:ascii="Arial" w:hAnsi="Arial" w:cs="Arial"/>
          <w:lang w:eastAsia="en-GB"/>
        </w:rPr>
      </w:pPr>
      <w:r w:rsidRPr="00620B6B">
        <w:rPr>
          <w:rFonts w:ascii="Arial" w:hAnsi="Arial" w:cs="Arial"/>
          <w:b/>
          <w:bCs/>
          <w:color w:val="000000"/>
          <w:sz w:val="24"/>
          <w:szCs w:val="24"/>
        </w:rPr>
        <w:t>TASK 1: IMPORTANCE OF HEALTH AND SOCIAL CARE PRINCIPLES</w:t>
      </w:r>
      <w:bookmarkEnd w:id="1"/>
    </w:p>
    <w:p w14:paraId="1D9CA58C" w14:textId="52528DF1" w:rsidR="00F25444" w:rsidRPr="00620B6B" w:rsidRDefault="00CB334F" w:rsidP="00620B6B">
      <w:pPr>
        <w:spacing w:line="360" w:lineRule="auto"/>
        <w:jc w:val="both"/>
        <w:rPr>
          <w:rFonts w:ascii="Arial" w:hAnsi="Arial" w:cs="Arial"/>
          <w:sz w:val="22"/>
          <w:szCs w:val="22"/>
        </w:rPr>
      </w:pPr>
      <w:r w:rsidRPr="00620B6B">
        <w:rPr>
          <w:rFonts w:ascii="Arial" w:hAnsi="Arial" w:cs="Arial"/>
          <w:sz w:val="22"/>
          <w:szCs w:val="22"/>
        </w:rPr>
        <w:t xml:space="preserve">Health and social care principles </w:t>
      </w:r>
      <w:r w:rsidR="002F6494" w:rsidRPr="00620B6B">
        <w:rPr>
          <w:rFonts w:ascii="Arial" w:hAnsi="Arial" w:cs="Arial"/>
          <w:sz w:val="22"/>
          <w:szCs w:val="22"/>
        </w:rPr>
        <w:t xml:space="preserve">support </w:t>
      </w:r>
      <w:r w:rsidRPr="00620B6B">
        <w:rPr>
          <w:rFonts w:ascii="Arial" w:hAnsi="Arial" w:cs="Arial"/>
          <w:sz w:val="22"/>
          <w:szCs w:val="22"/>
        </w:rPr>
        <w:t xml:space="preserve">high-quality </w:t>
      </w:r>
      <w:r w:rsidR="002F6494" w:rsidRPr="00620B6B">
        <w:rPr>
          <w:rFonts w:ascii="Arial" w:hAnsi="Arial" w:cs="Arial"/>
          <w:sz w:val="22"/>
          <w:szCs w:val="22"/>
        </w:rPr>
        <w:t xml:space="preserve">care </w:t>
      </w:r>
      <w:r w:rsidRPr="00620B6B">
        <w:rPr>
          <w:rFonts w:ascii="Arial" w:hAnsi="Arial" w:cs="Arial"/>
          <w:sz w:val="22"/>
          <w:szCs w:val="22"/>
        </w:rPr>
        <w:t>and positive outcomes in the UK</w:t>
      </w:r>
      <w:r w:rsidR="002F6494" w:rsidRPr="00620B6B">
        <w:rPr>
          <w:rFonts w:ascii="Arial" w:hAnsi="Arial" w:cs="Arial"/>
          <w:sz w:val="22"/>
          <w:szCs w:val="22"/>
        </w:rPr>
        <w:t>.</w:t>
      </w:r>
      <w:r w:rsidR="00667C25">
        <w:rPr>
          <w:rFonts w:ascii="Arial" w:hAnsi="Arial" w:cs="Arial"/>
          <w:sz w:val="22"/>
          <w:szCs w:val="22"/>
        </w:rPr>
        <w:t xml:space="preserve">  </w:t>
      </w:r>
      <w:r w:rsidRPr="00620B6B">
        <w:rPr>
          <w:rFonts w:ascii="Arial" w:hAnsi="Arial" w:cs="Arial"/>
          <w:sz w:val="22"/>
          <w:szCs w:val="22"/>
        </w:rPr>
        <w:t xml:space="preserve">Person-centred care, partnership working, and ethics </w:t>
      </w:r>
      <w:r w:rsidR="002F6494" w:rsidRPr="00620B6B">
        <w:rPr>
          <w:rFonts w:ascii="Arial" w:hAnsi="Arial" w:cs="Arial"/>
          <w:sz w:val="22"/>
          <w:szCs w:val="22"/>
        </w:rPr>
        <w:t>guide professionals to deliver safe, respectful, and effective support while promoting dignity, collaboration, and ethical practice.</w:t>
      </w:r>
    </w:p>
    <w:p w14:paraId="06862E7F" w14:textId="5E6C0654" w:rsidR="00F25444" w:rsidRPr="00620B6B" w:rsidRDefault="00CB334F" w:rsidP="00620B6B">
      <w:pPr>
        <w:spacing w:line="360" w:lineRule="auto"/>
        <w:jc w:val="both"/>
        <w:rPr>
          <w:rFonts w:ascii="Arial" w:hAnsi="Arial" w:cs="Arial"/>
          <w:sz w:val="22"/>
          <w:szCs w:val="22"/>
        </w:rPr>
      </w:pPr>
      <w:r w:rsidRPr="00620B6B">
        <w:rPr>
          <w:rFonts w:ascii="Arial" w:hAnsi="Arial" w:cs="Arial"/>
          <w:sz w:val="22"/>
          <w:szCs w:val="22"/>
        </w:rPr>
        <w:t xml:space="preserve">Person-centred care places </w:t>
      </w:r>
      <w:r w:rsidR="009477BC" w:rsidRPr="00620B6B">
        <w:rPr>
          <w:rFonts w:ascii="Arial" w:hAnsi="Arial" w:cs="Arial"/>
          <w:sz w:val="22"/>
          <w:szCs w:val="22"/>
        </w:rPr>
        <w:t>individuals</w:t>
      </w:r>
      <w:r w:rsidRPr="00620B6B">
        <w:rPr>
          <w:rFonts w:ascii="Arial" w:hAnsi="Arial" w:cs="Arial"/>
          <w:sz w:val="22"/>
          <w:szCs w:val="22"/>
        </w:rPr>
        <w:t xml:space="preserve"> at the heart of decisions about their care </w:t>
      </w:r>
      <w:r w:rsidR="009477BC" w:rsidRPr="00620B6B">
        <w:rPr>
          <w:rFonts w:ascii="Arial" w:hAnsi="Arial" w:cs="Arial"/>
          <w:sz w:val="22"/>
          <w:szCs w:val="22"/>
        </w:rPr>
        <w:t xml:space="preserve">by recognising their </w:t>
      </w:r>
      <w:r w:rsidRPr="00620B6B">
        <w:rPr>
          <w:rFonts w:ascii="Arial" w:hAnsi="Arial" w:cs="Arial"/>
          <w:sz w:val="22"/>
          <w:szCs w:val="22"/>
        </w:rPr>
        <w:t>unique needs, preferences, beliefs, and values.</w:t>
      </w:r>
      <w:r w:rsidR="00667C25">
        <w:rPr>
          <w:rFonts w:ascii="Arial" w:hAnsi="Arial" w:cs="Arial"/>
          <w:sz w:val="22"/>
          <w:szCs w:val="22"/>
        </w:rPr>
        <w:t xml:space="preserve">  </w:t>
      </w:r>
      <w:proofErr w:type="spellStart"/>
      <w:r w:rsidRPr="00620B6B">
        <w:rPr>
          <w:rFonts w:ascii="Arial" w:hAnsi="Arial" w:cs="Arial"/>
          <w:sz w:val="22"/>
          <w:szCs w:val="22"/>
        </w:rPr>
        <w:t>Kitwood</w:t>
      </w:r>
      <w:proofErr w:type="spellEnd"/>
      <w:r w:rsidRPr="00620B6B">
        <w:rPr>
          <w:rFonts w:ascii="Arial" w:hAnsi="Arial" w:cs="Arial"/>
          <w:sz w:val="22"/>
          <w:szCs w:val="22"/>
        </w:rPr>
        <w:t xml:space="preserve"> (1997) </w:t>
      </w:r>
      <w:r w:rsidR="009477BC" w:rsidRPr="00620B6B">
        <w:rPr>
          <w:rFonts w:ascii="Arial" w:hAnsi="Arial" w:cs="Arial"/>
          <w:sz w:val="22"/>
          <w:szCs w:val="22"/>
        </w:rPr>
        <w:t>argues that it</w:t>
      </w:r>
      <w:r w:rsidRPr="00620B6B">
        <w:rPr>
          <w:rFonts w:ascii="Arial" w:hAnsi="Arial" w:cs="Arial"/>
          <w:sz w:val="22"/>
          <w:szCs w:val="22"/>
        </w:rPr>
        <w:t xml:space="preserve"> promotes wellbeing by respecting </w:t>
      </w:r>
      <w:r w:rsidR="009477BC" w:rsidRPr="00620B6B">
        <w:rPr>
          <w:rFonts w:ascii="Arial" w:hAnsi="Arial" w:cs="Arial"/>
          <w:sz w:val="22"/>
          <w:szCs w:val="22"/>
        </w:rPr>
        <w:t xml:space="preserve">service </w:t>
      </w:r>
      <w:r w:rsidR="008C3E93" w:rsidRPr="00620B6B">
        <w:rPr>
          <w:rFonts w:ascii="Arial" w:hAnsi="Arial" w:cs="Arial"/>
          <w:sz w:val="22"/>
          <w:szCs w:val="22"/>
        </w:rPr>
        <w:t>users’</w:t>
      </w:r>
      <w:r w:rsidRPr="00620B6B">
        <w:rPr>
          <w:rFonts w:ascii="Arial" w:hAnsi="Arial" w:cs="Arial"/>
          <w:sz w:val="22"/>
          <w:szCs w:val="22"/>
        </w:rPr>
        <w:t xml:space="preserve"> individuality and dignity</w:t>
      </w:r>
      <w:r w:rsidR="009477BC" w:rsidRPr="00620B6B">
        <w:rPr>
          <w:rFonts w:ascii="Arial" w:hAnsi="Arial" w:cs="Arial"/>
          <w:sz w:val="22"/>
          <w:szCs w:val="22"/>
        </w:rPr>
        <w:t>.</w:t>
      </w:r>
      <w:r w:rsidR="00C25EFE" w:rsidRPr="00620B6B">
        <w:rPr>
          <w:rFonts w:ascii="Arial" w:hAnsi="Arial" w:cs="Arial"/>
          <w:sz w:val="22"/>
          <w:szCs w:val="22"/>
        </w:rPr>
        <w:t xml:space="preserve"> </w:t>
      </w:r>
      <w:r w:rsidRPr="00620B6B">
        <w:rPr>
          <w:rFonts w:ascii="Arial" w:hAnsi="Arial" w:cs="Arial"/>
          <w:sz w:val="22"/>
          <w:szCs w:val="22"/>
        </w:rPr>
        <w:t xml:space="preserve"> In practice, this </w:t>
      </w:r>
      <w:r w:rsidR="009477BC" w:rsidRPr="00620B6B">
        <w:rPr>
          <w:rFonts w:ascii="Arial" w:hAnsi="Arial" w:cs="Arial"/>
          <w:sz w:val="22"/>
          <w:szCs w:val="22"/>
        </w:rPr>
        <w:t>means</w:t>
      </w:r>
      <w:r w:rsidRPr="00620B6B">
        <w:rPr>
          <w:rFonts w:ascii="Arial" w:hAnsi="Arial" w:cs="Arial"/>
          <w:sz w:val="22"/>
          <w:szCs w:val="22"/>
        </w:rPr>
        <w:t xml:space="preserve"> listening to patients, </w:t>
      </w:r>
      <w:r w:rsidR="009477BC" w:rsidRPr="00620B6B">
        <w:rPr>
          <w:rFonts w:ascii="Arial" w:hAnsi="Arial" w:cs="Arial"/>
          <w:sz w:val="22"/>
          <w:szCs w:val="22"/>
        </w:rPr>
        <w:t xml:space="preserve">involving </w:t>
      </w:r>
      <w:r w:rsidRPr="00620B6B">
        <w:rPr>
          <w:rFonts w:ascii="Arial" w:hAnsi="Arial" w:cs="Arial"/>
          <w:sz w:val="22"/>
          <w:szCs w:val="22"/>
        </w:rPr>
        <w:t xml:space="preserve">them in </w:t>
      </w:r>
      <w:r w:rsidR="009477BC" w:rsidRPr="00620B6B">
        <w:rPr>
          <w:rFonts w:ascii="Arial" w:hAnsi="Arial" w:cs="Arial"/>
          <w:sz w:val="22"/>
          <w:szCs w:val="22"/>
        </w:rPr>
        <w:t>decisions</w:t>
      </w:r>
      <w:r w:rsidRPr="00620B6B">
        <w:rPr>
          <w:rFonts w:ascii="Arial" w:hAnsi="Arial" w:cs="Arial"/>
          <w:sz w:val="22"/>
          <w:szCs w:val="22"/>
        </w:rPr>
        <w:t>, and respecting their choices</w:t>
      </w:r>
      <w:r w:rsidR="009477BC" w:rsidRPr="00620B6B">
        <w:rPr>
          <w:rFonts w:ascii="Arial" w:hAnsi="Arial" w:cs="Arial"/>
          <w:sz w:val="22"/>
          <w:szCs w:val="22"/>
        </w:rPr>
        <w:t>, which</w:t>
      </w:r>
      <w:r w:rsidRPr="00620B6B">
        <w:rPr>
          <w:rFonts w:ascii="Arial" w:hAnsi="Arial" w:cs="Arial"/>
          <w:sz w:val="22"/>
          <w:szCs w:val="22"/>
        </w:rPr>
        <w:t xml:space="preserve"> can improve independence</w:t>
      </w:r>
      <w:r w:rsidR="009477BC" w:rsidRPr="00620B6B">
        <w:rPr>
          <w:rFonts w:ascii="Arial" w:hAnsi="Arial" w:cs="Arial"/>
          <w:sz w:val="22"/>
          <w:szCs w:val="22"/>
        </w:rPr>
        <w:t>,</w:t>
      </w:r>
      <w:r w:rsidRPr="00620B6B">
        <w:rPr>
          <w:rFonts w:ascii="Arial" w:hAnsi="Arial" w:cs="Arial"/>
          <w:sz w:val="22"/>
          <w:szCs w:val="22"/>
        </w:rPr>
        <w:t xml:space="preserve"> confidence</w:t>
      </w:r>
      <w:r w:rsidR="009477BC" w:rsidRPr="00620B6B">
        <w:rPr>
          <w:rFonts w:ascii="Arial" w:hAnsi="Arial" w:cs="Arial"/>
          <w:sz w:val="22"/>
          <w:szCs w:val="22"/>
        </w:rPr>
        <w:t>,</w:t>
      </w:r>
      <w:r w:rsidRPr="00620B6B">
        <w:rPr>
          <w:rFonts w:ascii="Arial" w:hAnsi="Arial" w:cs="Arial"/>
          <w:sz w:val="22"/>
          <w:szCs w:val="22"/>
        </w:rPr>
        <w:t xml:space="preserve"> trust</w:t>
      </w:r>
      <w:r w:rsidR="009477BC" w:rsidRPr="00620B6B">
        <w:rPr>
          <w:rFonts w:ascii="Arial" w:hAnsi="Arial" w:cs="Arial"/>
          <w:sz w:val="22"/>
          <w:szCs w:val="22"/>
        </w:rPr>
        <w:t>,</w:t>
      </w:r>
      <w:r w:rsidRPr="00620B6B">
        <w:rPr>
          <w:rFonts w:ascii="Arial" w:hAnsi="Arial" w:cs="Arial"/>
          <w:sz w:val="22"/>
          <w:szCs w:val="22"/>
        </w:rPr>
        <w:t xml:space="preserve"> equality</w:t>
      </w:r>
      <w:r w:rsidR="009477BC" w:rsidRPr="00620B6B">
        <w:rPr>
          <w:rFonts w:ascii="Arial" w:hAnsi="Arial" w:cs="Arial"/>
          <w:sz w:val="22"/>
          <w:szCs w:val="22"/>
        </w:rPr>
        <w:t>, and culturally</w:t>
      </w:r>
      <w:r w:rsidRPr="00620B6B">
        <w:rPr>
          <w:rFonts w:ascii="Arial" w:hAnsi="Arial" w:cs="Arial"/>
          <w:sz w:val="22"/>
          <w:szCs w:val="22"/>
        </w:rPr>
        <w:t xml:space="preserve"> responsive </w:t>
      </w:r>
      <w:r w:rsidR="009477BC" w:rsidRPr="00620B6B">
        <w:rPr>
          <w:rFonts w:ascii="Arial" w:hAnsi="Arial" w:cs="Arial"/>
          <w:sz w:val="22"/>
          <w:szCs w:val="22"/>
        </w:rPr>
        <w:t>care</w:t>
      </w:r>
      <w:r w:rsidRPr="00620B6B">
        <w:rPr>
          <w:rFonts w:ascii="Arial" w:hAnsi="Arial" w:cs="Arial"/>
          <w:sz w:val="22"/>
          <w:szCs w:val="22"/>
        </w:rPr>
        <w:t>.</w:t>
      </w:r>
    </w:p>
    <w:p w14:paraId="3172CE25" w14:textId="5A3D2F05" w:rsidR="00F25444" w:rsidRPr="00620B6B" w:rsidRDefault="00881BCF">
      <w:pPr>
        <w:spacing w:line="360" w:lineRule="auto"/>
        <w:jc w:val="both"/>
        <w:rPr>
          <w:rFonts w:ascii="Arial" w:hAnsi="Arial" w:cs="Arial"/>
          <w:sz w:val="22"/>
          <w:szCs w:val="22"/>
        </w:rPr>
      </w:pPr>
      <w:r w:rsidRPr="00881BCF">
        <w:rPr>
          <w:rFonts w:ascii="Arial" w:hAnsi="Arial" w:cs="Arial"/>
          <w:sz w:val="22"/>
          <w:szCs w:val="22"/>
        </w:rPr>
        <w:t xml:space="preserve">Although </w:t>
      </w:r>
      <w:r w:rsidR="00000000" w:rsidRPr="00620B6B">
        <w:rPr>
          <w:rFonts w:ascii="Arial" w:hAnsi="Arial" w:cs="Arial"/>
          <w:sz w:val="22"/>
          <w:szCs w:val="22"/>
        </w:rPr>
        <w:t xml:space="preserve">person-centred care </w:t>
      </w:r>
      <w:r w:rsidRPr="00881BCF">
        <w:rPr>
          <w:rFonts w:ascii="Arial" w:hAnsi="Arial" w:cs="Arial"/>
          <w:sz w:val="22"/>
          <w:szCs w:val="22"/>
        </w:rPr>
        <w:t xml:space="preserve">has clear benefits, it </w:t>
      </w:r>
      <w:r w:rsidR="00000000" w:rsidRPr="00620B6B">
        <w:rPr>
          <w:rFonts w:ascii="Arial" w:hAnsi="Arial" w:cs="Arial"/>
          <w:sz w:val="22"/>
          <w:szCs w:val="22"/>
        </w:rPr>
        <w:t xml:space="preserve">can be </w:t>
      </w:r>
      <w:r w:rsidR="00000000" w:rsidRPr="00620B6B">
        <w:rPr>
          <w:rFonts w:ascii="Arial" w:hAnsi="Arial" w:cs="Arial"/>
          <w:sz w:val="22"/>
          <w:szCs w:val="22"/>
        </w:rPr>
        <w:t xml:space="preserve">difficult to </w:t>
      </w:r>
      <w:r w:rsidRPr="00881BCF">
        <w:rPr>
          <w:rFonts w:ascii="Arial" w:hAnsi="Arial" w:cs="Arial"/>
          <w:sz w:val="22"/>
          <w:szCs w:val="22"/>
        </w:rPr>
        <w:t>put into practice because</w:t>
      </w:r>
      <w:r w:rsidR="00000000" w:rsidRPr="00620B6B">
        <w:rPr>
          <w:rFonts w:ascii="Arial" w:hAnsi="Arial" w:cs="Arial"/>
          <w:sz w:val="22"/>
          <w:szCs w:val="22"/>
        </w:rPr>
        <w:t xml:space="preserve"> time</w:t>
      </w:r>
      <w:r w:rsidR="00000000" w:rsidRPr="00620B6B">
        <w:rPr>
          <w:rFonts w:ascii="Arial" w:hAnsi="Arial" w:cs="Arial"/>
          <w:sz w:val="22"/>
          <w:szCs w:val="22"/>
        </w:rPr>
        <w:t xml:space="preserve"> pressures, staff shortages</w:t>
      </w:r>
      <w:r w:rsidR="00000000" w:rsidRPr="00620B6B">
        <w:rPr>
          <w:rFonts w:ascii="Arial" w:hAnsi="Arial" w:cs="Arial"/>
          <w:sz w:val="22"/>
          <w:szCs w:val="22"/>
        </w:rPr>
        <w:t>,</w:t>
      </w:r>
      <w:r w:rsidR="00000000" w:rsidRPr="00620B6B">
        <w:rPr>
          <w:rFonts w:ascii="Arial" w:hAnsi="Arial" w:cs="Arial"/>
          <w:sz w:val="22"/>
          <w:szCs w:val="22"/>
        </w:rPr>
        <w:t xml:space="preserve"> limited resources</w:t>
      </w:r>
      <w:r w:rsidR="00000000" w:rsidRPr="00620B6B">
        <w:rPr>
          <w:rFonts w:ascii="Arial" w:hAnsi="Arial" w:cs="Arial"/>
          <w:sz w:val="22"/>
          <w:szCs w:val="22"/>
        </w:rPr>
        <w:t>, communication</w:t>
      </w:r>
      <w:r w:rsidR="00000000" w:rsidRPr="00620B6B">
        <w:rPr>
          <w:rFonts w:ascii="Arial" w:hAnsi="Arial" w:cs="Arial"/>
          <w:sz w:val="22"/>
          <w:szCs w:val="22"/>
        </w:rPr>
        <w:t xml:space="preserve"> barriers, cultural differences</w:t>
      </w:r>
      <w:r w:rsidR="00000000" w:rsidRPr="00620B6B">
        <w:rPr>
          <w:rFonts w:ascii="Arial" w:hAnsi="Arial" w:cs="Arial"/>
          <w:sz w:val="22"/>
          <w:szCs w:val="22"/>
        </w:rPr>
        <w:t>,</w:t>
      </w:r>
      <w:r w:rsidR="00000000" w:rsidRPr="00620B6B">
        <w:rPr>
          <w:rFonts w:ascii="Arial" w:hAnsi="Arial" w:cs="Arial"/>
          <w:sz w:val="22"/>
          <w:szCs w:val="22"/>
        </w:rPr>
        <w:t xml:space="preserve"> and cognitive impairment may </w:t>
      </w:r>
      <w:r w:rsidR="00000000" w:rsidRPr="00620B6B">
        <w:rPr>
          <w:rFonts w:ascii="Arial" w:hAnsi="Arial" w:cs="Arial"/>
          <w:sz w:val="22"/>
          <w:szCs w:val="22"/>
        </w:rPr>
        <w:t>restrict</w:t>
      </w:r>
      <w:r w:rsidR="00000000" w:rsidRPr="00620B6B">
        <w:rPr>
          <w:rFonts w:ascii="Arial" w:hAnsi="Arial" w:cs="Arial"/>
          <w:sz w:val="22"/>
          <w:szCs w:val="22"/>
        </w:rPr>
        <w:t xml:space="preserve"> </w:t>
      </w:r>
      <w:r w:rsidRPr="00881BCF">
        <w:rPr>
          <w:rFonts w:ascii="Arial" w:hAnsi="Arial" w:cs="Arial"/>
          <w:sz w:val="22"/>
          <w:szCs w:val="22"/>
        </w:rPr>
        <w:t xml:space="preserve">meaningful </w:t>
      </w:r>
      <w:r w:rsidR="00000000" w:rsidRPr="00620B6B">
        <w:rPr>
          <w:rFonts w:ascii="Arial" w:hAnsi="Arial" w:cs="Arial"/>
          <w:sz w:val="22"/>
          <w:szCs w:val="22"/>
        </w:rPr>
        <w:t>participation.</w:t>
      </w:r>
      <w:r w:rsidR="00000000" w:rsidRPr="00620B6B">
        <w:rPr>
          <w:rFonts w:ascii="Arial" w:hAnsi="Arial" w:cs="Arial"/>
          <w:sz w:val="22"/>
          <w:szCs w:val="22"/>
        </w:rPr>
        <w:t xml:space="preserve"> </w:t>
      </w:r>
      <w:r w:rsidR="00101030">
        <w:rPr>
          <w:rFonts w:ascii="Arial" w:hAnsi="Arial" w:cs="Arial"/>
          <w:sz w:val="22"/>
          <w:szCs w:val="22"/>
        </w:rPr>
        <w:t xml:space="preserve"> </w:t>
      </w:r>
      <w:r w:rsidRPr="00881BCF">
        <w:rPr>
          <w:rFonts w:ascii="Arial" w:hAnsi="Arial" w:cs="Arial"/>
          <w:sz w:val="22"/>
          <w:szCs w:val="22"/>
        </w:rPr>
        <w:t>Nevertheless</w:t>
      </w:r>
      <w:r w:rsidR="00000000" w:rsidRPr="00620B6B">
        <w:rPr>
          <w:rFonts w:ascii="Arial" w:hAnsi="Arial" w:cs="Arial"/>
          <w:sz w:val="22"/>
          <w:szCs w:val="22"/>
        </w:rPr>
        <w:t>, it reflects</w:t>
      </w:r>
      <w:r w:rsidR="00000000" w:rsidRPr="00620B6B">
        <w:rPr>
          <w:rFonts w:ascii="Arial" w:hAnsi="Arial" w:cs="Arial"/>
          <w:sz w:val="22"/>
          <w:szCs w:val="22"/>
        </w:rPr>
        <w:t xml:space="preserve"> Maslow’s Hierarchy of Needs</w:t>
      </w:r>
      <w:r w:rsidR="00000000" w:rsidRPr="00620B6B">
        <w:rPr>
          <w:rFonts w:ascii="Arial" w:hAnsi="Arial" w:cs="Arial"/>
          <w:sz w:val="22"/>
          <w:szCs w:val="22"/>
        </w:rPr>
        <w:t xml:space="preserve"> by supporting</w:t>
      </w:r>
      <w:r w:rsidR="00000000" w:rsidRPr="00620B6B">
        <w:rPr>
          <w:rFonts w:ascii="Arial" w:hAnsi="Arial" w:cs="Arial"/>
          <w:sz w:val="22"/>
          <w:szCs w:val="22"/>
        </w:rPr>
        <w:t xml:space="preserve"> physical, emotional</w:t>
      </w:r>
      <w:r w:rsidR="00000000" w:rsidRPr="00620B6B">
        <w:rPr>
          <w:rFonts w:ascii="Arial" w:hAnsi="Arial" w:cs="Arial"/>
          <w:sz w:val="22"/>
          <w:szCs w:val="22"/>
        </w:rPr>
        <w:t>,</w:t>
      </w:r>
      <w:r w:rsidR="00000000" w:rsidRPr="00620B6B">
        <w:rPr>
          <w:rFonts w:ascii="Arial" w:hAnsi="Arial" w:cs="Arial"/>
          <w:sz w:val="22"/>
          <w:szCs w:val="22"/>
        </w:rPr>
        <w:t xml:space="preserve"> and physiological wellbeing</w:t>
      </w:r>
      <w:r w:rsidRPr="00881BCF">
        <w:rPr>
          <w:rFonts w:ascii="Arial" w:hAnsi="Arial" w:cs="Arial"/>
          <w:sz w:val="22"/>
          <w:szCs w:val="22"/>
        </w:rPr>
        <w:t>, as well as</w:t>
      </w:r>
      <w:r w:rsidR="00000000" w:rsidRPr="00620B6B">
        <w:rPr>
          <w:rFonts w:ascii="Arial" w:hAnsi="Arial" w:cs="Arial"/>
          <w:sz w:val="22"/>
          <w:szCs w:val="22"/>
        </w:rPr>
        <w:t xml:space="preserve"> independence (Maslow, 1943).</w:t>
      </w:r>
      <w:r w:rsidR="00101030">
        <w:rPr>
          <w:rFonts w:ascii="Arial" w:hAnsi="Arial" w:cs="Arial"/>
          <w:sz w:val="22"/>
          <w:szCs w:val="22"/>
        </w:rPr>
        <w:t xml:space="preserve"> </w:t>
      </w:r>
      <w:r w:rsidR="00000000">
        <w:rPr>
          <w:rFonts w:ascii="Arial" w:hAnsi="Arial" w:cs="Arial"/>
          <w:sz w:val="22"/>
          <w:szCs w:val="22"/>
        </w:rPr>
        <w:t xml:space="preserve"> </w:t>
      </w:r>
      <w:r w:rsidR="00000000" w:rsidRPr="00620B6B">
        <w:rPr>
          <w:rFonts w:ascii="Arial" w:hAnsi="Arial" w:cs="Arial"/>
          <w:sz w:val="22"/>
          <w:szCs w:val="22"/>
        </w:rPr>
        <w:t xml:space="preserve">In the UK, the Care </w:t>
      </w:r>
      <w:r w:rsidR="00000000" w:rsidRPr="00620B6B">
        <w:rPr>
          <w:rFonts w:ascii="Arial" w:hAnsi="Arial" w:cs="Arial"/>
          <w:sz w:val="22"/>
          <w:szCs w:val="22"/>
        </w:rPr>
        <w:t>Act 2014 reinforces</w:t>
      </w:r>
      <w:r w:rsidR="00000000" w:rsidRPr="00620B6B">
        <w:rPr>
          <w:rFonts w:ascii="Arial" w:hAnsi="Arial" w:cs="Arial"/>
          <w:sz w:val="22"/>
          <w:szCs w:val="22"/>
        </w:rPr>
        <w:t xml:space="preserve"> </w:t>
      </w:r>
      <w:r w:rsidRPr="00881BCF">
        <w:rPr>
          <w:rFonts w:ascii="Arial" w:hAnsi="Arial" w:cs="Arial"/>
          <w:sz w:val="22"/>
          <w:szCs w:val="22"/>
        </w:rPr>
        <w:t xml:space="preserve">this approach </w:t>
      </w:r>
      <w:r w:rsidR="00000000" w:rsidRPr="00620B6B">
        <w:rPr>
          <w:rFonts w:ascii="Arial" w:hAnsi="Arial" w:cs="Arial"/>
          <w:sz w:val="22"/>
          <w:szCs w:val="22"/>
        </w:rPr>
        <w:t xml:space="preserve">by requiring care </w:t>
      </w:r>
      <w:r w:rsidR="00000000" w:rsidRPr="00620B6B">
        <w:rPr>
          <w:rFonts w:ascii="Arial" w:hAnsi="Arial" w:cs="Arial"/>
          <w:sz w:val="22"/>
          <w:szCs w:val="22"/>
        </w:rPr>
        <w:t xml:space="preserve">to </w:t>
      </w:r>
      <w:r w:rsidRPr="00881BCF">
        <w:rPr>
          <w:rFonts w:ascii="Arial" w:hAnsi="Arial" w:cs="Arial"/>
          <w:sz w:val="22"/>
          <w:szCs w:val="22"/>
        </w:rPr>
        <w:t>promote</w:t>
      </w:r>
      <w:r w:rsidR="00000000" w:rsidRPr="00620B6B">
        <w:rPr>
          <w:rFonts w:ascii="Arial" w:hAnsi="Arial" w:cs="Arial"/>
          <w:sz w:val="22"/>
          <w:szCs w:val="22"/>
        </w:rPr>
        <w:t xml:space="preserve"> individual wellbeing, </w:t>
      </w:r>
      <w:r w:rsidR="00000000" w:rsidRPr="00620B6B">
        <w:rPr>
          <w:rFonts w:ascii="Arial" w:hAnsi="Arial" w:cs="Arial"/>
          <w:sz w:val="22"/>
          <w:szCs w:val="22"/>
        </w:rPr>
        <w:t>choice,</w:t>
      </w:r>
      <w:r w:rsidR="00000000" w:rsidRPr="00620B6B">
        <w:rPr>
          <w:rFonts w:ascii="Arial" w:hAnsi="Arial" w:cs="Arial"/>
          <w:sz w:val="22"/>
          <w:szCs w:val="22"/>
        </w:rPr>
        <w:t xml:space="preserve"> and dignity.</w:t>
      </w:r>
    </w:p>
    <w:p w14:paraId="4C979A16" w14:textId="5F1E0C24" w:rsidR="00F25444" w:rsidRPr="00620B6B" w:rsidRDefault="00CB334F" w:rsidP="00620B6B">
      <w:pPr>
        <w:spacing w:line="360" w:lineRule="auto"/>
        <w:jc w:val="both"/>
        <w:rPr>
          <w:rFonts w:ascii="Arial" w:hAnsi="Arial" w:cs="Arial"/>
          <w:sz w:val="22"/>
          <w:szCs w:val="22"/>
        </w:rPr>
      </w:pPr>
      <w:r w:rsidRPr="00620B6B">
        <w:rPr>
          <w:rFonts w:ascii="Arial" w:hAnsi="Arial" w:cs="Arial"/>
          <w:sz w:val="22"/>
          <w:szCs w:val="22"/>
        </w:rPr>
        <w:t xml:space="preserve">Partnership working brings professionals, organisations, families, and service users </w:t>
      </w:r>
      <w:r w:rsidR="00A26CF8" w:rsidRPr="00620B6B">
        <w:rPr>
          <w:rFonts w:ascii="Arial" w:hAnsi="Arial" w:cs="Arial"/>
          <w:sz w:val="22"/>
          <w:szCs w:val="22"/>
        </w:rPr>
        <w:t xml:space="preserve">together </w:t>
      </w:r>
      <w:r w:rsidRPr="00620B6B">
        <w:rPr>
          <w:rFonts w:ascii="Arial" w:hAnsi="Arial" w:cs="Arial"/>
          <w:sz w:val="22"/>
          <w:szCs w:val="22"/>
        </w:rPr>
        <w:t xml:space="preserve">to deliver coordinated care. </w:t>
      </w:r>
      <w:r w:rsidR="00A26CF8" w:rsidRPr="00620B6B">
        <w:rPr>
          <w:rFonts w:ascii="Arial" w:hAnsi="Arial" w:cs="Arial"/>
          <w:sz w:val="22"/>
          <w:szCs w:val="22"/>
        </w:rPr>
        <w:t xml:space="preserve"> It</w:t>
      </w:r>
      <w:r w:rsidRPr="00620B6B">
        <w:rPr>
          <w:rFonts w:ascii="Arial" w:hAnsi="Arial" w:cs="Arial"/>
          <w:sz w:val="22"/>
          <w:szCs w:val="22"/>
        </w:rPr>
        <w:t xml:space="preserve"> improves communication, reduces errors, and </w:t>
      </w:r>
      <w:r w:rsidR="00A26CF8" w:rsidRPr="00620B6B">
        <w:rPr>
          <w:rFonts w:ascii="Arial" w:hAnsi="Arial" w:cs="Arial"/>
          <w:sz w:val="22"/>
          <w:szCs w:val="22"/>
        </w:rPr>
        <w:t>supports</w:t>
      </w:r>
      <w:r w:rsidRPr="00620B6B">
        <w:rPr>
          <w:rFonts w:ascii="Arial" w:hAnsi="Arial" w:cs="Arial"/>
          <w:sz w:val="22"/>
          <w:szCs w:val="22"/>
        </w:rPr>
        <w:t xml:space="preserve"> better outcomes.</w:t>
      </w:r>
      <w:r w:rsidR="00AC6E13" w:rsidRPr="00620B6B">
        <w:rPr>
          <w:rFonts w:ascii="Arial" w:hAnsi="Arial" w:cs="Arial"/>
          <w:sz w:val="22"/>
          <w:szCs w:val="22"/>
        </w:rPr>
        <w:t xml:space="preserve">  </w:t>
      </w:r>
      <w:r w:rsidRPr="00620B6B">
        <w:rPr>
          <w:rFonts w:ascii="Arial" w:hAnsi="Arial" w:cs="Arial"/>
          <w:sz w:val="22"/>
          <w:szCs w:val="22"/>
        </w:rPr>
        <w:t xml:space="preserve">Glasby and Dickinson (2014) </w:t>
      </w:r>
      <w:r w:rsidR="00A26CF8" w:rsidRPr="00620B6B">
        <w:rPr>
          <w:rFonts w:ascii="Arial" w:hAnsi="Arial" w:cs="Arial"/>
          <w:sz w:val="22"/>
          <w:szCs w:val="22"/>
        </w:rPr>
        <w:t>note</w:t>
      </w:r>
      <w:r w:rsidRPr="00620B6B">
        <w:rPr>
          <w:rFonts w:ascii="Arial" w:hAnsi="Arial" w:cs="Arial"/>
          <w:sz w:val="22"/>
          <w:szCs w:val="22"/>
        </w:rPr>
        <w:t xml:space="preserve"> that integrated care enables </w:t>
      </w:r>
      <w:r w:rsidR="00A26CF8" w:rsidRPr="00620B6B">
        <w:rPr>
          <w:rFonts w:ascii="Arial" w:hAnsi="Arial" w:cs="Arial"/>
          <w:sz w:val="22"/>
          <w:szCs w:val="22"/>
        </w:rPr>
        <w:t xml:space="preserve">different </w:t>
      </w:r>
      <w:r w:rsidRPr="00620B6B">
        <w:rPr>
          <w:rFonts w:ascii="Arial" w:hAnsi="Arial" w:cs="Arial"/>
          <w:sz w:val="22"/>
          <w:szCs w:val="22"/>
        </w:rPr>
        <w:t>professionals to collaborate and share responsibilities</w:t>
      </w:r>
      <w:r w:rsidR="00A26CF8" w:rsidRPr="00620B6B">
        <w:rPr>
          <w:rFonts w:ascii="Arial" w:hAnsi="Arial" w:cs="Arial"/>
          <w:sz w:val="22"/>
          <w:szCs w:val="22"/>
        </w:rPr>
        <w:t>.</w:t>
      </w:r>
      <w:r w:rsidR="00AC6E13" w:rsidRPr="00620B6B">
        <w:rPr>
          <w:rFonts w:ascii="Arial" w:hAnsi="Arial" w:cs="Arial"/>
          <w:sz w:val="22"/>
          <w:szCs w:val="22"/>
        </w:rPr>
        <w:t xml:space="preserve"> </w:t>
      </w:r>
      <w:r w:rsidRPr="00620B6B">
        <w:rPr>
          <w:rFonts w:ascii="Arial" w:hAnsi="Arial" w:cs="Arial"/>
          <w:sz w:val="22"/>
          <w:szCs w:val="22"/>
        </w:rPr>
        <w:t xml:space="preserve"> For example, nurses, social workers, </w:t>
      </w:r>
      <w:r w:rsidRPr="00620B6B">
        <w:rPr>
          <w:rFonts w:ascii="Arial" w:hAnsi="Arial" w:cs="Arial"/>
          <w:sz w:val="22"/>
          <w:szCs w:val="22"/>
        </w:rPr>
        <w:lastRenderedPageBreak/>
        <w:t xml:space="preserve">doctors, and carers may </w:t>
      </w:r>
      <w:r w:rsidR="00A26CF8" w:rsidRPr="00620B6B">
        <w:rPr>
          <w:rFonts w:ascii="Arial" w:hAnsi="Arial" w:cs="Arial"/>
          <w:sz w:val="22"/>
          <w:szCs w:val="22"/>
        </w:rPr>
        <w:t>jointly</w:t>
      </w:r>
      <w:r w:rsidRPr="00620B6B">
        <w:rPr>
          <w:rFonts w:ascii="Arial" w:hAnsi="Arial" w:cs="Arial"/>
          <w:sz w:val="22"/>
          <w:szCs w:val="22"/>
        </w:rPr>
        <w:t xml:space="preserve"> support an older patient with complex needs</w:t>
      </w:r>
      <w:r w:rsidR="00A26CF8" w:rsidRPr="00620B6B">
        <w:rPr>
          <w:rFonts w:ascii="Arial" w:hAnsi="Arial" w:cs="Arial"/>
          <w:sz w:val="22"/>
          <w:szCs w:val="22"/>
        </w:rPr>
        <w:t xml:space="preserve">, showing how </w:t>
      </w:r>
      <w:r w:rsidRPr="00620B6B">
        <w:rPr>
          <w:rFonts w:ascii="Arial" w:hAnsi="Arial" w:cs="Arial"/>
          <w:sz w:val="22"/>
          <w:szCs w:val="22"/>
        </w:rPr>
        <w:t>teamwork can meet physical, emotional, and social needs more effectively</w:t>
      </w:r>
      <w:r w:rsidR="00A26CF8" w:rsidRPr="00620B6B">
        <w:rPr>
          <w:rFonts w:ascii="Arial" w:hAnsi="Arial" w:cs="Arial"/>
          <w:sz w:val="22"/>
          <w:szCs w:val="22"/>
        </w:rPr>
        <w:t>.</w:t>
      </w:r>
    </w:p>
    <w:p w14:paraId="0F107E86" w14:textId="10C1C5FA" w:rsidR="00F25444" w:rsidRPr="00620B6B" w:rsidRDefault="00CB334F" w:rsidP="00620B6B">
      <w:pPr>
        <w:spacing w:line="360" w:lineRule="auto"/>
        <w:jc w:val="both"/>
        <w:rPr>
          <w:rFonts w:ascii="Arial" w:hAnsi="Arial" w:cs="Arial"/>
          <w:sz w:val="22"/>
          <w:szCs w:val="22"/>
        </w:rPr>
      </w:pPr>
      <w:r w:rsidRPr="00620B6B">
        <w:rPr>
          <w:rFonts w:ascii="Arial" w:hAnsi="Arial" w:cs="Arial"/>
          <w:sz w:val="22"/>
          <w:szCs w:val="22"/>
        </w:rPr>
        <w:t xml:space="preserve">Although partnership working improves communication and continuity of care, challenges such as poor information sharing, professional disagreements and organisational differences can affect effective collaboration. </w:t>
      </w:r>
      <w:r w:rsidR="00162C96" w:rsidRPr="00620B6B">
        <w:rPr>
          <w:rFonts w:ascii="Arial" w:hAnsi="Arial" w:cs="Arial"/>
          <w:sz w:val="22"/>
          <w:szCs w:val="22"/>
        </w:rPr>
        <w:t xml:space="preserve"> </w:t>
      </w:r>
      <w:r w:rsidRPr="00620B6B">
        <w:rPr>
          <w:rFonts w:ascii="Arial" w:hAnsi="Arial" w:cs="Arial"/>
          <w:sz w:val="22"/>
          <w:szCs w:val="22"/>
        </w:rPr>
        <w:t xml:space="preserve">Confidentiality and data protection </w:t>
      </w:r>
      <w:r w:rsidR="002031B7" w:rsidRPr="00620B6B">
        <w:rPr>
          <w:rFonts w:ascii="Arial" w:hAnsi="Arial" w:cs="Arial"/>
          <w:sz w:val="22"/>
          <w:szCs w:val="22"/>
        </w:rPr>
        <w:t>can</w:t>
      </w:r>
      <w:r w:rsidRPr="00620B6B">
        <w:rPr>
          <w:rFonts w:ascii="Arial" w:hAnsi="Arial" w:cs="Arial"/>
          <w:sz w:val="22"/>
          <w:szCs w:val="22"/>
        </w:rPr>
        <w:t xml:space="preserve"> also </w:t>
      </w:r>
      <w:r w:rsidR="002031B7" w:rsidRPr="00620B6B">
        <w:rPr>
          <w:rFonts w:ascii="Arial" w:hAnsi="Arial" w:cs="Arial"/>
          <w:sz w:val="22"/>
          <w:szCs w:val="22"/>
        </w:rPr>
        <w:t xml:space="preserve">limit </w:t>
      </w:r>
      <w:r w:rsidRPr="00620B6B">
        <w:rPr>
          <w:rFonts w:ascii="Arial" w:hAnsi="Arial" w:cs="Arial"/>
          <w:sz w:val="22"/>
          <w:szCs w:val="22"/>
        </w:rPr>
        <w:t xml:space="preserve">information </w:t>
      </w:r>
      <w:r w:rsidR="002031B7" w:rsidRPr="00620B6B">
        <w:rPr>
          <w:rFonts w:ascii="Arial" w:hAnsi="Arial" w:cs="Arial"/>
          <w:sz w:val="22"/>
          <w:szCs w:val="22"/>
        </w:rPr>
        <w:t xml:space="preserve">sharing </w:t>
      </w:r>
      <w:r w:rsidRPr="00620B6B">
        <w:rPr>
          <w:rFonts w:ascii="Arial" w:hAnsi="Arial" w:cs="Arial"/>
          <w:sz w:val="22"/>
          <w:szCs w:val="22"/>
        </w:rPr>
        <w:t xml:space="preserve">between agencies. </w:t>
      </w:r>
      <w:r w:rsidR="00880201" w:rsidRPr="00620B6B">
        <w:rPr>
          <w:rFonts w:ascii="Arial" w:hAnsi="Arial" w:cs="Arial"/>
          <w:sz w:val="22"/>
          <w:szCs w:val="22"/>
        </w:rPr>
        <w:t xml:space="preserve"> </w:t>
      </w:r>
      <w:r w:rsidRPr="00620B6B">
        <w:rPr>
          <w:rFonts w:ascii="Arial" w:hAnsi="Arial" w:cs="Arial"/>
          <w:sz w:val="22"/>
          <w:szCs w:val="22"/>
        </w:rPr>
        <w:t xml:space="preserve">Partnership working reflects the Social Model of Health, which recognises that health is </w:t>
      </w:r>
      <w:r w:rsidR="002031B7" w:rsidRPr="00620B6B">
        <w:rPr>
          <w:rFonts w:ascii="Arial" w:hAnsi="Arial" w:cs="Arial"/>
          <w:sz w:val="22"/>
          <w:szCs w:val="22"/>
        </w:rPr>
        <w:t>shaped</w:t>
      </w:r>
      <w:r w:rsidRPr="00620B6B">
        <w:rPr>
          <w:rFonts w:ascii="Arial" w:hAnsi="Arial" w:cs="Arial"/>
          <w:sz w:val="22"/>
          <w:szCs w:val="22"/>
        </w:rPr>
        <w:t xml:space="preserve"> by social, environmental and economic factors.</w:t>
      </w:r>
      <w:r w:rsidR="00880201" w:rsidRPr="00620B6B">
        <w:rPr>
          <w:rFonts w:ascii="Arial" w:hAnsi="Arial" w:cs="Arial"/>
          <w:sz w:val="22"/>
          <w:szCs w:val="22"/>
        </w:rPr>
        <w:t xml:space="preserve"> </w:t>
      </w:r>
      <w:r w:rsidRPr="00620B6B">
        <w:rPr>
          <w:rFonts w:ascii="Arial" w:hAnsi="Arial" w:cs="Arial"/>
          <w:sz w:val="22"/>
          <w:szCs w:val="22"/>
        </w:rPr>
        <w:t xml:space="preserve"> Multi-agency collaboration </w:t>
      </w:r>
      <w:r w:rsidR="002031B7" w:rsidRPr="00620B6B">
        <w:rPr>
          <w:rFonts w:ascii="Arial" w:hAnsi="Arial" w:cs="Arial"/>
          <w:sz w:val="22"/>
          <w:szCs w:val="22"/>
        </w:rPr>
        <w:t>helps</w:t>
      </w:r>
      <w:r w:rsidRPr="00620B6B">
        <w:rPr>
          <w:rFonts w:ascii="Arial" w:hAnsi="Arial" w:cs="Arial"/>
          <w:sz w:val="22"/>
          <w:szCs w:val="22"/>
        </w:rPr>
        <w:t xml:space="preserve"> professionals address these wider determinants and improve outcomes.</w:t>
      </w:r>
    </w:p>
    <w:p w14:paraId="67D496B1" w14:textId="53232252" w:rsidR="00F25444" w:rsidRPr="00620B6B" w:rsidRDefault="00CB334F" w:rsidP="00620B6B">
      <w:pPr>
        <w:spacing w:line="360" w:lineRule="auto"/>
        <w:jc w:val="both"/>
        <w:rPr>
          <w:rFonts w:ascii="Arial" w:hAnsi="Arial" w:cs="Arial"/>
          <w:sz w:val="22"/>
          <w:szCs w:val="22"/>
        </w:rPr>
      </w:pPr>
      <w:r w:rsidRPr="00620B6B">
        <w:rPr>
          <w:rFonts w:ascii="Arial" w:hAnsi="Arial" w:cs="Arial"/>
          <w:sz w:val="22"/>
          <w:szCs w:val="22"/>
        </w:rPr>
        <w:t xml:space="preserve">Ethics </w:t>
      </w:r>
      <w:r w:rsidR="006E53E8" w:rsidRPr="00620B6B">
        <w:rPr>
          <w:rFonts w:ascii="Arial" w:hAnsi="Arial" w:cs="Arial"/>
          <w:sz w:val="22"/>
          <w:szCs w:val="22"/>
        </w:rPr>
        <w:t xml:space="preserve">guide fair, responsible </w:t>
      </w:r>
      <w:r w:rsidRPr="00620B6B">
        <w:rPr>
          <w:rFonts w:ascii="Arial" w:hAnsi="Arial" w:cs="Arial"/>
          <w:sz w:val="22"/>
          <w:szCs w:val="22"/>
        </w:rPr>
        <w:t>decision-making in health and social care</w:t>
      </w:r>
      <w:r w:rsidR="006E53E8" w:rsidRPr="00620B6B">
        <w:rPr>
          <w:rFonts w:ascii="Arial" w:hAnsi="Arial" w:cs="Arial"/>
          <w:sz w:val="22"/>
          <w:szCs w:val="22"/>
        </w:rPr>
        <w:t>.</w:t>
      </w:r>
      <w:r w:rsidRPr="00620B6B">
        <w:rPr>
          <w:rFonts w:ascii="Arial" w:hAnsi="Arial" w:cs="Arial"/>
          <w:sz w:val="22"/>
          <w:szCs w:val="22"/>
        </w:rPr>
        <w:t xml:space="preserve"> </w:t>
      </w:r>
      <w:r w:rsidR="00B71D89" w:rsidRPr="00620B6B">
        <w:rPr>
          <w:rFonts w:ascii="Arial" w:hAnsi="Arial" w:cs="Arial"/>
          <w:sz w:val="22"/>
          <w:szCs w:val="22"/>
        </w:rPr>
        <w:t xml:space="preserve"> </w:t>
      </w:r>
      <w:r w:rsidRPr="00620B6B">
        <w:rPr>
          <w:rFonts w:ascii="Arial" w:hAnsi="Arial" w:cs="Arial"/>
          <w:sz w:val="22"/>
          <w:szCs w:val="22"/>
        </w:rPr>
        <w:t xml:space="preserve">Principles such as autonomy, beneficence, non-maleficence, and justice </w:t>
      </w:r>
      <w:r w:rsidR="006E53E8" w:rsidRPr="00620B6B">
        <w:rPr>
          <w:rFonts w:ascii="Arial" w:hAnsi="Arial" w:cs="Arial"/>
          <w:sz w:val="22"/>
          <w:szCs w:val="22"/>
        </w:rPr>
        <w:t>help professionals respect individuals’ rights, act in their best interests, and avoid harm.</w:t>
      </w:r>
      <w:r w:rsidR="00B71D89" w:rsidRPr="00620B6B">
        <w:rPr>
          <w:rFonts w:ascii="Arial" w:hAnsi="Arial" w:cs="Arial"/>
          <w:sz w:val="22"/>
          <w:szCs w:val="22"/>
        </w:rPr>
        <w:t xml:space="preserve"> </w:t>
      </w:r>
      <w:r w:rsidR="006E53E8" w:rsidRPr="00620B6B">
        <w:rPr>
          <w:rFonts w:ascii="Arial" w:hAnsi="Arial" w:cs="Arial"/>
          <w:sz w:val="22"/>
          <w:szCs w:val="22"/>
        </w:rPr>
        <w:t xml:space="preserve"> </w:t>
      </w:r>
      <w:r w:rsidRPr="00620B6B">
        <w:rPr>
          <w:rFonts w:ascii="Arial" w:hAnsi="Arial" w:cs="Arial"/>
          <w:sz w:val="22"/>
          <w:szCs w:val="22"/>
        </w:rPr>
        <w:t xml:space="preserve">Beauchamp and Childress (2019) </w:t>
      </w:r>
      <w:r w:rsidR="006E53E8" w:rsidRPr="00620B6B">
        <w:rPr>
          <w:rFonts w:ascii="Arial" w:hAnsi="Arial" w:cs="Arial"/>
          <w:sz w:val="22"/>
          <w:szCs w:val="22"/>
        </w:rPr>
        <w:t>emphasise</w:t>
      </w:r>
      <w:r w:rsidRPr="00620B6B">
        <w:rPr>
          <w:rFonts w:ascii="Arial" w:hAnsi="Arial" w:cs="Arial"/>
          <w:sz w:val="22"/>
          <w:szCs w:val="22"/>
        </w:rPr>
        <w:t xml:space="preserve"> autonomy </w:t>
      </w:r>
      <w:r w:rsidR="006E53E8" w:rsidRPr="00620B6B">
        <w:rPr>
          <w:rFonts w:ascii="Arial" w:hAnsi="Arial" w:cs="Arial"/>
          <w:sz w:val="22"/>
          <w:szCs w:val="22"/>
        </w:rPr>
        <w:t xml:space="preserve">as the </w:t>
      </w:r>
      <w:r w:rsidRPr="00620B6B">
        <w:rPr>
          <w:rFonts w:ascii="Arial" w:hAnsi="Arial" w:cs="Arial"/>
          <w:sz w:val="22"/>
          <w:szCs w:val="22"/>
        </w:rPr>
        <w:t xml:space="preserve">right to make </w:t>
      </w:r>
      <w:r w:rsidR="006E53E8" w:rsidRPr="00620B6B">
        <w:rPr>
          <w:rFonts w:ascii="Arial" w:hAnsi="Arial" w:cs="Arial"/>
          <w:sz w:val="22"/>
          <w:szCs w:val="22"/>
        </w:rPr>
        <w:t xml:space="preserve">care </w:t>
      </w:r>
      <w:r w:rsidRPr="00620B6B">
        <w:rPr>
          <w:rFonts w:ascii="Arial" w:hAnsi="Arial" w:cs="Arial"/>
          <w:sz w:val="22"/>
          <w:szCs w:val="22"/>
        </w:rPr>
        <w:t>decisions</w:t>
      </w:r>
      <w:r w:rsidR="006E53E8" w:rsidRPr="00620B6B">
        <w:rPr>
          <w:rFonts w:ascii="Arial" w:hAnsi="Arial" w:cs="Arial"/>
          <w:sz w:val="22"/>
          <w:szCs w:val="22"/>
        </w:rPr>
        <w:t>.</w:t>
      </w:r>
      <w:r w:rsidR="003F74EC" w:rsidRPr="00620B6B">
        <w:rPr>
          <w:rFonts w:ascii="Arial" w:hAnsi="Arial" w:cs="Arial"/>
          <w:sz w:val="22"/>
          <w:szCs w:val="22"/>
        </w:rPr>
        <w:t xml:space="preserve"> </w:t>
      </w:r>
      <w:r w:rsidRPr="00620B6B">
        <w:rPr>
          <w:rFonts w:ascii="Arial" w:hAnsi="Arial" w:cs="Arial"/>
          <w:sz w:val="22"/>
          <w:szCs w:val="22"/>
        </w:rPr>
        <w:t xml:space="preserve"> Ethical practice is </w:t>
      </w:r>
      <w:r w:rsidR="006E53E8" w:rsidRPr="00620B6B">
        <w:rPr>
          <w:rFonts w:ascii="Arial" w:hAnsi="Arial" w:cs="Arial"/>
          <w:sz w:val="22"/>
          <w:szCs w:val="22"/>
        </w:rPr>
        <w:t>vital in</w:t>
      </w:r>
      <w:r w:rsidRPr="00620B6B">
        <w:rPr>
          <w:rFonts w:ascii="Arial" w:hAnsi="Arial" w:cs="Arial"/>
          <w:sz w:val="22"/>
          <w:szCs w:val="22"/>
        </w:rPr>
        <w:t xml:space="preserve"> confidentiality, safeguarding, and end-of-life care</w:t>
      </w:r>
      <w:r w:rsidR="006E53E8" w:rsidRPr="00620B6B">
        <w:rPr>
          <w:rFonts w:ascii="Arial" w:hAnsi="Arial" w:cs="Arial"/>
          <w:sz w:val="22"/>
          <w:szCs w:val="22"/>
        </w:rPr>
        <w:t>, supporting</w:t>
      </w:r>
      <w:r w:rsidRPr="00620B6B">
        <w:rPr>
          <w:rFonts w:ascii="Arial" w:hAnsi="Arial" w:cs="Arial"/>
          <w:sz w:val="22"/>
          <w:szCs w:val="22"/>
        </w:rPr>
        <w:t xml:space="preserve"> accountability and trust</w:t>
      </w:r>
      <w:r w:rsidR="006E53E8" w:rsidRPr="00620B6B">
        <w:rPr>
          <w:rFonts w:ascii="Arial" w:hAnsi="Arial" w:cs="Arial"/>
          <w:sz w:val="22"/>
          <w:szCs w:val="22"/>
        </w:rPr>
        <w:t>.</w:t>
      </w:r>
      <w:r w:rsidR="003F74EC" w:rsidRPr="00620B6B">
        <w:rPr>
          <w:rFonts w:ascii="Arial" w:hAnsi="Arial" w:cs="Arial"/>
          <w:sz w:val="22"/>
          <w:szCs w:val="22"/>
        </w:rPr>
        <w:t xml:space="preserve"> </w:t>
      </w:r>
      <w:r w:rsidRPr="00620B6B">
        <w:rPr>
          <w:rFonts w:ascii="Arial" w:hAnsi="Arial" w:cs="Arial"/>
          <w:sz w:val="22"/>
          <w:szCs w:val="22"/>
        </w:rPr>
        <w:t xml:space="preserve"> The Nursing and Midwifery Council (NMC) Code also </w:t>
      </w:r>
      <w:r w:rsidR="006E53E8" w:rsidRPr="00620B6B">
        <w:rPr>
          <w:rFonts w:ascii="Arial" w:hAnsi="Arial" w:cs="Arial"/>
          <w:sz w:val="22"/>
          <w:szCs w:val="22"/>
        </w:rPr>
        <w:t>stresses</w:t>
      </w:r>
      <w:r w:rsidRPr="00620B6B">
        <w:rPr>
          <w:rFonts w:ascii="Arial" w:hAnsi="Arial" w:cs="Arial"/>
          <w:sz w:val="22"/>
          <w:szCs w:val="22"/>
        </w:rPr>
        <w:t xml:space="preserve"> compassion, professionalism, and respect (NMC, 2018).</w:t>
      </w:r>
    </w:p>
    <w:p w14:paraId="68A6C460" w14:textId="6F8848D7" w:rsidR="00F25444" w:rsidRPr="00620B6B" w:rsidRDefault="00CB334F" w:rsidP="00620B6B">
      <w:pPr>
        <w:spacing w:line="360" w:lineRule="auto"/>
        <w:jc w:val="both"/>
        <w:rPr>
          <w:rFonts w:ascii="Arial" w:hAnsi="Arial" w:cs="Arial"/>
          <w:sz w:val="22"/>
          <w:szCs w:val="22"/>
        </w:rPr>
      </w:pPr>
      <w:r w:rsidRPr="00620B6B">
        <w:rPr>
          <w:rFonts w:ascii="Arial" w:hAnsi="Arial" w:cs="Arial"/>
        </w:rPr>
        <w:t xml:space="preserve">Ethical decision-making </w:t>
      </w:r>
      <w:r w:rsidR="00F01653" w:rsidRPr="00620B6B">
        <w:rPr>
          <w:rFonts w:ascii="Arial" w:hAnsi="Arial" w:cs="Arial"/>
        </w:rPr>
        <w:t>is challenging</w:t>
      </w:r>
      <w:r w:rsidRPr="00620B6B">
        <w:rPr>
          <w:rFonts w:ascii="Arial" w:hAnsi="Arial" w:cs="Arial"/>
        </w:rPr>
        <w:t xml:space="preserve"> when principles conflict</w:t>
      </w:r>
      <w:r w:rsidR="00F01653" w:rsidRPr="00620B6B">
        <w:rPr>
          <w:rFonts w:ascii="Arial" w:hAnsi="Arial" w:cs="Arial"/>
        </w:rPr>
        <w:t>, such as balancing</w:t>
      </w:r>
      <w:r w:rsidRPr="00620B6B">
        <w:rPr>
          <w:rFonts w:ascii="Arial" w:hAnsi="Arial" w:cs="Arial"/>
        </w:rPr>
        <w:t xml:space="preserve"> autonomy with the duty to </w:t>
      </w:r>
      <w:r w:rsidR="00F01653" w:rsidRPr="00620B6B">
        <w:rPr>
          <w:rFonts w:ascii="Arial" w:hAnsi="Arial" w:cs="Arial"/>
        </w:rPr>
        <w:t>prevent</w:t>
      </w:r>
      <w:r w:rsidRPr="00620B6B">
        <w:rPr>
          <w:rFonts w:ascii="Arial" w:hAnsi="Arial" w:cs="Arial"/>
        </w:rPr>
        <w:t xml:space="preserve"> harm. </w:t>
      </w:r>
      <w:r w:rsidR="009961A4" w:rsidRPr="00620B6B">
        <w:rPr>
          <w:rFonts w:ascii="Arial" w:hAnsi="Arial" w:cs="Arial"/>
        </w:rPr>
        <w:t xml:space="preserve"> </w:t>
      </w:r>
      <w:r w:rsidRPr="00620B6B">
        <w:rPr>
          <w:rFonts w:ascii="Arial" w:hAnsi="Arial" w:cs="Arial"/>
        </w:rPr>
        <w:t xml:space="preserve">Healthcare </w:t>
      </w:r>
      <w:r w:rsidR="00F01653" w:rsidRPr="00620B6B">
        <w:rPr>
          <w:rFonts w:ascii="Arial" w:hAnsi="Arial" w:cs="Arial"/>
        </w:rPr>
        <w:t>professionals</w:t>
      </w:r>
      <w:r w:rsidRPr="00620B6B">
        <w:rPr>
          <w:rFonts w:ascii="Arial" w:hAnsi="Arial" w:cs="Arial"/>
        </w:rPr>
        <w:t xml:space="preserve"> must </w:t>
      </w:r>
      <w:r w:rsidR="00F01653" w:rsidRPr="00620B6B">
        <w:rPr>
          <w:rFonts w:ascii="Arial" w:hAnsi="Arial" w:cs="Arial"/>
        </w:rPr>
        <w:t>apply</w:t>
      </w:r>
      <w:r w:rsidRPr="00620B6B">
        <w:rPr>
          <w:rFonts w:ascii="Arial" w:hAnsi="Arial" w:cs="Arial"/>
        </w:rPr>
        <w:t xml:space="preserve"> ethical principles while following guidance such as the NMC Code (2018) and legislation including the Mental Capacity Act 2005.</w:t>
      </w:r>
      <w:r w:rsidR="009961A4" w:rsidRPr="00620B6B">
        <w:rPr>
          <w:rFonts w:ascii="Arial" w:hAnsi="Arial" w:cs="Arial"/>
        </w:rPr>
        <w:t xml:space="preserve"> </w:t>
      </w:r>
      <w:r w:rsidRPr="00620B6B">
        <w:rPr>
          <w:rFonts w:ascii="Arial" w:hAnsi="Arial" w:cs="Arial"/>
        </w:rPr>
        <w:t xml:space="preserve"> Applying </w:t>
      </w:r>
      <w:r w:rsidR="00F01653" w:rsidRPr="00620B6B">
        <w:rPr>
          <w:rFonts w:ascii="Arial" w:hAnsi="Arial" w:cs="Arial"/>
        </w:rPr>
        <w:t>ethics</w:t>
      </w:r>
      <w:r w:rsidRPr="00620B6B">
        <w:rPr>
          <w:rFonts w:ascii="Arial" w:hAnsi="Arial" w:cs="Arial"/>
        </w:rPr>
        <w:t xml:space="preserve"> consistently helps maintain public trust and ensures safe, compassionate</w:t>
      </w:r>
      <w:r w:rsidR="00F01653" w:rsidRPr="00620B6B">
        <w:rPr>
          <w:rFonts w:ascii="Arial" w:hAnsi="Arial" w:cs="Arial"/>
        </w:rPr>
        <w:t>,</w:t>
      </w:r>
      <w:r w:rsidRPr="00620B6B">
        <w:rPr>
          <w:rFonts w:ascii="Arial" w:hAnsi="Arial" w:cs="Arial"/>
        </w:rPr>
        <w:t xml:space="preserve"> and accountable care.</w:t>
      </w:r>
    </w:p>
    <w:p w14:paraId="10CFA19D" w14:textId="793CD575" w:rsidR="00EC3B08" w:rsidRPr="00620B6B" w:rsidRDefault="00C11AA4" w:rsidP="00620B6B">
      <w:pPr>
        <w:spacing w:line="360" w:lineRule="auto"/>
        <w:jc w:val="both"/>
        <w:rPr>
          <w:rFonts w:ascii="Arial" w:hAnsi="Arial" w:cs="Arial"/>
          <w:sz w:val="22"/>
          <w:szCs w:val="22"/>
        </w:rPr>
      </w:pPr>
      <w:bookmarkStart w:id="2" w:name="_Toc233280632"/>
      <w:r w:rsidRPr="00620B6B">
        <w:rPr>
          <w:rFonts w:ascii="Arial" w:hAnsi="Arial" w:cs="Arial"/>
          <w:sz w:val="22"/>
          <w:szCs w:val="22"/>
        </w:rPr>
        <w:t xml:space="preserve">Overall, person-centred care, partnership working, and ethics are essential to delivering </w:t>
      </w:r>
      <w:r w:rsidR="00952070" w:rsidRPr="00620B6B">
        <w:rPr>
          <w:rFonts w:ascii="Arial" w:hAnsi="Arial" w:cs="Arial"/>
          <w:sz w:val="22"/>
          <w:szCs w:val="22"/>
        </w:rPr>
        <w:t>high-quality</w:t>
      </w:r>
      <w:r w:rsidRPr="00620B6B">
        <w:rPr>
          <w:rFonts w:ascii="Arial" w:hAnsi="Arial" w:cs="Arial"/>
          <w:sz w:val="22"/>
          <w:szCs w:val="22"/>
        </w:rPr>
        <w:t xml:space="preserve"> health and social care in the UK. </w:t>
      </w:r>
      <w:r w:rsidR="00C854D5" w:rsidRPr="00620B6B">
        <w:rPr>
          <w:rFonts w:ascii="Arial" w:hAnsi="Arial" w:cs="Arial"/>
          <w:sz w:val="22"/>
          <w:szCs w:val="22"/>
        </w:rPr>
        <w:t xml:space="preserve"> </w:t>
      </w:r>
      <w:r w:rsidRPr="00620B6B">
        <w:rPr>
          <w:rFonts w:ascii="Arial" w:hAnsi="Arial" w:cs="Arial"/>
          <w:sz w:val="22"/>
          <w:szCs w:val="22"/>
        </w:rPr>
        <w:t xml:space="preserve">These principles promote dignity, respect, safety, collaboration, and positive outcomes. </w:t>
      </w:r>
      <w:r w:rsidR="002B15D6" w:rsidRPr="00620B6B">
        <w:rPr>
          <w:rFonts w:ascii="Arial" w:hAnsi="Arial" w:cs="Arial"/>
          <w:sz w:val="22"/>
          <w:szCs w:val="22"/>
        </w:rPr>
        <w:t xml:space="preserve"> </w:t>
      </w:r>
      <w:r w:rsidRPr="00620B6B">
        <w:rPr>
          <w:rFonts w:ascii="Arial" w:hAnsi="Arial" w:cs="Arial"/>
          <w:sz w:val="22"/>
          <w:szCs w:val="22"/>
        </w:rPr>
        <w:t>Although limited resources, communication barriers, and ethical dilemmas can create challenges, applying these principles alongside relevant theories and UK legislation supports compassionate, safe, and effective care</w:t>
      </w:r>
      <w:r w:rsidR="002B15D6" w:rsidRPr="00620B6B">
        <w:rPr>
          <w:rFonts w:ascii="Arial" w:hAnsi="Arial" w:cs="Arial"/>
          <w:sz w:val="22"/>
          <w:szCs w:val="22"/>
        </w:rPr>
        <w:t>.</w:t>
      </w:r>
    </w:p>
    <w:p w14:paraId="32BDF013" w14:textId="5327E63C" w:rsidR="00952B8D" w:rsidRPr="00620B6B" w:rsidRDefault="00667AC1" w:rsidP="00620B6B">
      <w:pPr>
        <w:spacing w:line="360" w:lineRule="auto"/>
        <w:jc w:val="both"/>
        <w:rPr>
          <w:rFonts w:ascii="Arial" w:hAnsi="Arial" w:cs="Arial"/>
          <w:lang w:eastAsia="en-GB"/>
        </w:rPr>
      </w:pPr>
      <w:r w:rsidRPr="00620B6B">
        <w:rPr>
          <w:rFonts w:ascii="Arial" w:hAnsi="Arial" w:cs="Arial"/>
          <w:b/>
          <w:bCs/>
          <w:color w:val="000000" w:themeColor="text1"/>
        </w:rPr>
        <w:t>TASK 2</w:t>
      </w:r>
      <w:r w:rsidR="00CD70A7" w:rsidRPr="00620B6B">
        <w:rPr>
          <w:rFonts w:ascii="Arial" w:hAnsi="Arial" w:cs="Arial"/>
          <w:b/>
          <w:bCs/>
          <w:color w:val="000000" w:themeColor="text1"/>
        </w:rPr>
        <w:t>:</w:t>
      </w:r>
      <w:r w:rsidR="005450C9" w:rsidRPr="00620B6B">
        <w:rPr>
          <w:rFonts w:ascii="Arial" w:hAnsi="Arial" w:cs="Arial"/>
          <w:b/>
          <w:bCs/>
          <w:color w:val="000000" w:themeColor="text1"/>
        </w:rPr>
        <w:t xml:space="preserve"> </w:t>
      </w:r>
      <w:r w:rsidR="00CD70A7" w:rsidRPr="00620B6B">
        <w:rPr>
          <w:rFonts w:ascii="Arial" w:hAnsi="Arial" w:cs="Arial"/>
          <w:b/>
          <w:bCs/>
          <w:color w:val="000000" w:themeColor="text1"/>
        </w:rPr>
        <w:t xml:space="preserve"> PRACTICAL</w:t>
      </w:r>
      <w:r w:rsidR="00144904" w:rsidRPr="00620B6B">
        <w:rPr>
          <w:rFonts w:ascii="Arial" w:hAnsi="Arial" w:cs="Arial"/>
          <w:b/>
          <w:bCs/>
          <w:color w:val="000000" w:themeColor="text1"/>
        </w:rPr>
        <w:t xml:space="preserve"> EXAMPLES OF CONCEPTS IN PRACTIC</w:t>
      </w:r>
      <w:bookmarkEnd w:id="2"/>
      <w:r w:rsidR="002B15D6" w:rsidRPr="00620B6B">
        <w:rPr>
          <w:rFonts w:ascii="Arial" w:hAnsi="Arial" w:cs="Arial"/>
          <w:b/>
          <w:bCs/>
          <w:color w:val="000000" w:themeColor="text1"/>
        </w:rPr>
        <w:t>E</w:t>
      </w:r>
    </w:p>
    <w:p w14:paraId="40D2EBC8" w14:textId="2AA4B85B" w:rsidR="005A451D" w:rsidRDefault="00CB334F" w:rsidP="00620B6B">
      <w:pPr>
        <w:spacing w:line="360" w:lineRule="auto"/>
        <w:jc w:val="both"/>
        <w:rPr>
          <w:rFonts w:ascii="Arial" w:hAnsi="Arial" w:cs="Arial"/>
          <w:sz w:val="22"/>
          <w:szCs w:val="22"/>
        </w:rPr>
      </w:pPr>
      <w:r w:rsidRPr="00620B6B">
        <w:rPr>
          <w:rFonts w:ascii="Arial" w:hAnsi="Arial" w:cs="Arial"/>
          <w:sz w:val="22"/>
          <w:szCs w:val="22"/>
        </w:rPr>
        <w:t xml:space="preserve">Joan’s case study shows how person-centred care, partnership working, and ethical practice can improve </w:t>
      </w:r>
      <w:r w:rsidR="005365BC" w:rsidRPr="00620B6B">
        <w:rPr>
          <w:rFonts w:ascii="Arial" w:hAnsi="Arial" w:cs="Arial"/>
          <w:sz w:val="22"/>
          <w:szCs w:val="22"/>
        </w:rPr>
        <w:t xml:space="preserve">outcomes. </w:t>
      </w:r>
      <w:r w:rsidR="00AE773A" w:rsidRPr="00620B6B">
        <w:rPr>
          <w:rFonts w:ascii="Arial" w:hAnsi="Arial" w:cs="Arial"/>
          <w:sz w:val="22"/>
          <w:szCs w:val="22"/>
        </w:rPr>
        <w:t xml:space="preserve"> </w:t>
      </w:r>
      <w:r w:rsidR="005365BC" w:rsidRPr="00620B6B">
        <w:rPr>
          <w:rFonts w:ascii="Arial" w:hAnsi="Arial" w:cs="Arial"/>
          <w:sz w:val="22"/>
          <w:szCs w:val="22"/>
        </w:rPr>
        <w:t>Living with COPD, Joan struggled to attend appointments, follow advice, and manage her condition, leading to repeated emergency admissions and reduced quality of life.</w:t>
      </w:r>
      <w:r w:rsidR="005A451D">
        <w:rPr>
          <w:rFonts w:ascii="Arial" w:hAnsi="Arial" w:cs="Arial"/>
          <w:sz w:val="22"/>
          <w:szCs w:val="22"/>
        </w:rPr>
        <w:t xml:space="preserve">  </w:t>
      </w:r>
      <w:r w:rsidR="00AE773A" w:rsidRPr="00620B6B">
        <w:rPr>
          <w:rFonts w:ascii="Arial" w:hAnsi="Arial" w:cs="Arial"/>
          <w:sz w:val="22"/>
          <w:szCs w:val="22"/>
        </w:rPr>
        <w:t>A collaborative, person-centred approach helped professionals identify her needs, build her confidence, and support her to manage her health more actively.</w:t>
      </w:r>
      <w:r w:rsidR="0036710D">
        <w:rPr>
          <w:rFonts w:ascii="Arial" w:hAnsi="Arial" w:cs="Arial"/>
          <w:sz w:val="22"/>
          <w:szCs w:val="22"/>
        </w:rPr>
        <w:t xml:space="preserve">  </w:t>
      </w:r>
    </w:p>
    <w:p w14:paraId="69F76865" w14:textId="1F7AB087" w:rsidR="00F25444" w:rsidRPr="00620B6B" w:rsidRDefault="00CB334F" w:rsidP="00620B6B">
      <w:pPr>
        <w:spacing w:line="360" w:lineRule="auto"/>
        <w:jc w:val="both"/>
        <w:rPr>
          <w:rFonts w:ascii="Arial" w:hAnsi="Arial" w:cs="Arial"/>
          <w:sz w:val="22"/>
          <w:szCs w:val="22"/>
        </w:rPr>
      </w:pPr>
      <w:r w:rsidRPr="00620B6B">
        <w:rPr>
          <w:rFonts w:ascii="Arial" w:hAnsi="Arial" w:cs="Arial"/>
          <w:sz w:val="22"/>
          <w:szCs w:val="22"/>
        </w:rPr>
        <w:t xml:space="preserve">Person-centred care is clearly demonstrated throughout Joan’s care. </w:t>
      </w:r>
      <w:r w:rsidR="00C93A26" w:rsidRPr="00620B6B">
        <w:rPr>
          <w:rFonts w:ascii="Arial" w:hAnsi="Arial" w:cs="Arial"/>
          <w:sz w:val="22"/>
          <w:szCs w:val="22"/>
        </w:rPr>
        <w:t xml:space="preserve"> </w:t>
      </w:r>
      <w:r w:rsidRPr="00620B6B">
        <w:rPr>
          <w:rFonts w:ascii="Arial" w:hAnsi="Arial" w:cs="Arial"/>
          <w:sz w:val="22"/>
          <w:szCs w:val="22"/>
        </w:rPr>
        <w:t xml:space="preserve">Rather than focusing only on her COPD, healthcare professional explored the personal challenges affecting her </w:t>
      </w:r>
      <w:r w:rsidRPr="00620B6B">
        <w:rPr>
          <w:rFonts w:ascii="Arial" w:hAnsi="Arial" w:cs="Arial"/>
          <w:sz w:val="22"/>
          <w:szCs w:val="22"/>
        </w:rPr>
        <w:lastRenderedPageBreak/>
        <w:t xml:space="preserve">ability to engage with treatment. </w:t>
      </w:r>
      <w:r w:rsidR="00C93A26" w:rsidRPr="00620B6B">
        <w:rPr>
          <w:rFonts w:ascii="Arial" w:hAnsi="Arial" w:cs="Arial"/>
          <w:sz w:val="22"/>
          <w:szCs w:val="22"/>
        </w:rPr>
        <w:t xml:space="preserve"> </w:t>
      </w:r>
      <w:r w:rsidRPr="00620B6B">
        <w:rPr>
          <w:rFonts w:ascii="Arial" w:hAnsi="Arial" w:cs="Arial"/>
          <w:sz w:val="22"/>
          <w:szCs w:val="22"/>
        </w:rPr>
        <w:t xml:space="preserve">The </w:t>
      </w:r>
      <w:r w:rsidR="00C93A26" w:rsidRPr="00620B6B">
        <w:rPr>
          <w:rFonts w:ascii="Arial" w:hAnsi="Arial" w:cs="Arial"/>
          <w:sz w:val="22"/>
          <w:szCs w:val="22"/>
        </w:rPr>
        <w:t>Patient</w:t>
      </w:r>
      <w:r w:rsidRPr="00620B6B">
        <w:rPr>
          <w:rFonts w:ascii="Arial" w:hAnsi="Arial" w:cs="Arial"/>
          <w:sz w:val="22"/>
          <w:szCs w:val="22"/>
        </w:rPr>
        <w:t xml:space="preserve"> Activation Measure (PAM) </w:t>
      </w:r>
      <w:r w:rsidR="00C93A26" w:rsidRPr="00620B6B">
        <w:rPr>
          <w:rFonts w:ascii="Arial" w:hAnsi="Arial" w:cs="Arial"/>
          <w:sz w:val="22"/>
          <w:szCs w:val="22"/>
        </w:rPr>
        <w:t>showed</w:t>
      </w:r>
      <w:r w:rsidRPr="00620B6B">
        <w:rPr>
          <w:rFonts w:ascii="Arial" w:hAnsi="Arial" w:cs="Arial"/>
          <w:sz w:val="22"/>
          <w:szCs w:val="22"/>
        </w:rPr>
        <w:t xml:space="preserve"> that Joan had low confidence and limited knowledge </w:t>
      </w:r>
      <w:r w:rsidR="00C93A26" w:rsidRPr="00620B6B">
        <w:rPr>
          <w:rFonts w:ascii="Arial" w:hAnsi="Arial" w:cs="Arial"/>
          <w:sz w:val="22"/>
          <w:szCs w:val="22"/>
        </w:rPr>
        <w:t>in</w:t>
      </w:r>
      <w:r w:rsidRPr="00620B6B">
        <w:rPr>
          <w:rFonts w:ascii="Arial" w:hAnsi="Arial" w:cs="Arial"/>
          <w:sz w:val="22"/>
          <w:szCs w:val="22"/>
        </w:rPr>
        <w:t xml:space="preserve"> managing her health</w:t>
      </w:r>
      <w:r w:rsidR="00C93A26" w:rsidRPr="00620B6B">
        <w:rPr>
          <w:rFonts w:ascii="Arial" w:hAnsi="Arial" w:cs="Arial"/>
          <w:sz w:val="22"/>
          <w:szCs w:val="22"/>
        </w:rPr>
        <w:t>, allowing</w:t>
      </w:r>
      <w:r w:rsidRPr="00620B6B">
        <w:rPr>
          <w:rFonts w:ascii="Arial" w:hAnsi="Arial" w:cs="Arial"/>
          <w:sz w:val="22"/>
          <w:szCs w:val="22"/>
        </w:rPr>
        <w:t xml:space="preserve"> the therapy team to </w:t>
      </w:r>
      <w:r w:rsidR="00C93A26" w:rsidRPr="00620B6B">
        <w:rPr>
          <w:rFonts w:ascii="Arial" w:hAnsi="Arial" w:cs="Arial"/>
          <w:sz w:val="22"/>
          <w:szCs w:val="22"/>
        </w:rPr>
        <w:t>tailor</w:t>
      </w:r>
      <w:r w:rsidRPr="00620B6B">
        <w:rPr>
          <w:rFonts w:ascii="Arial" w:hAnsi="Arial" w:cs="Arial"/>
          <w:sz w:val="22"/>
          <w:szCs w:val="22"/>
        </w:rPr>
        <w:t xml:space="preserve"> support </w:t>
      </w:r>
      <w:r w:rsidR="00C93A26" w:rsidRPr="00620B6B">
        <w:rPr>
          <w:rFonts w:ascii="Arial" w:hAnsi="Arial" w:cs="Arial"/>
          <w:sz w:val="22"/>
          <w:szCs w:val="22"/>
        </w:rPr>
        <w:t xml:space="preserve">to </w:t>
      </w:r>
      <w:r w:rsidRPr="00620B6B">
        <w:rPr>
          <w:rFonts w:ascii="Arial" w:hAnsi="Arial" w:cs="Arial"/>
          <w:sz w:val="22"/>
          <w:szCs w:val="22"/>
        </w:rPr>
        <w:t xml:space="preserve">her individual needs. </w:t>
      </w:r>
      <w:r w:rsidR="00C93A26" w:rsidRPr="00620B6B">
        <w:rPr>
          <w:rFonts w:ascii="Arial" w:hAnsi="Arial" w:cs="Arial"/>
          <w:sz w:val="22"/>
          <w:szCs w:val="22"/>
        </w:rPr>
        <w:t xml:space="preserve"> </w:t>
      </w:r>
      <w:r w:rsidRPr="00620B6B">
        <w:rPr>
          <w:rFonts w:ascii="Arial" w:hAnsi="Arial" w:cs="Arial"/>
          <w:sz w:val="22"/>
          <w:szCs w:val="22"/>
        </w:rPr>
        <w:t xml:space="preserve">Weekly meetings </w:t>
      </w:r>
      <w:r w:rsidR="00C93A26" w:rsidRPr="00620B6B">
        <w:rPr>
          <w:rFonts w:ascii="Arial" w:hAnsi="Arial" w:cs="Arial"/>
          <w:sz w:val="22"/>
          <w:szCs w:val="22"/>
        </w:rPr>
        <w:t>gave</w:t>
      </w:r>
      <w:r w:rsidRPr="00620B6B">
        <w:rPr>
          <w:rFonts w:ascii="Arial" w:hAnsi="Arial" w:cs="Arial"/>
          <w:sz w:val="22"/>
          <w:szCs w:val="22"/>
        </w:rPr>
        <w:t xml:space="preserve"> Joan </w:t>
      </w:r>
      <w:r w:rsidR="00C93A26" w:rsidRPr="00620B6B">
        <w:rPr>
          <w:rFonts w:ascii="Arial" w:hAnsi="Arial" w:cs="Arial"/>
          <w:sz w:val="22"/>
          <w:szCs w:val="22"/>
        </w:rPr>
        <w:t xml:space="preserve">opportunities </w:t>
      </w:r>
      <w:r w:rsidRPr="00620B6B">
        <w:rPr>
          <w:rFonts w:ascii="Arial" w:hAnsi="Arial" w:cs="Arial"/>
          <w:sz w:val="22"/>
          <w:szCs w:val="22"/>
        </w:rPr>
        <w:t xml:space="preserve">to discuss </w:t>
      </w:r>
      <w:r w:rsidR="00C93A26" w:rsidRPr="00620B6B">
        <w:rPr>
          <w:rFonts w:ascii="Arial" w:hAnsi="Arial" w:cs="Arial"/>
          <w:sz w:val="22"/>
          <w:szCs w:val="22"/>
        </w:rPr>
        <w:t>her</w:t>
      </w:r>
      <w:r w:rsidRPr="00620B6B">
        <w:rPr>
          <w:rFonts w:ascii="Arial" w:hAnsi="Arial" w:cs="Arial"/>
          <w:sz w:val="22"/>
          <w:szCs w:val="22"/>
        </w:rPr>
        <w:t xml:space="preserve"> difficulties and ensured her views and preferences were included </w:t>
      </w:r>
      <w:r w:rsidR="00C93A26" w:rsidRPr="00620B6B">
        <w:rPr>
          <w:rFonts w:ascii="Arial" w:hAnsi="Arial" w:cs="Arial"/>
          <w:sz w:val="22"/>
          <w:szCs w:val="22"/>
        </w:rPr>
        <w:t>in care</w:t>
      </w:r>
      <w:r w:rsidRPr="00620B6B">
        <w:rPr>
          <w:rFonts w:ascii="Arial" w:hAnsi="Arial" w:cs="Arial"/>
          <w:sz w:val="22"/>
          <w:szCs w:val="22"/>
        </w:rPr>
        <w:t xml:space="preserve"> planning</w:t>
      </w:r>
      <w:r w:rsidR="00C93A26" w:rsidRPr="00620B6B">
        <w:rPr>
          <w:rFonts w:ascii="Arial" w:hAnsi="Arial" w:cs="Arial"/>
          <w:sz w:val="22"/>
          <w:szCs w:val="22"/>
        </w:rPr>
        <w:t>.</w:t>
      </w:r>
      <w:r w:rsidRPr="00620B6B">
        <w:rPr>
          <w:rFonts w:ascii="Arial" w:hAnsi="Arial" w:cs="Arial"/>
          <w:sz w:val="22"/>
          <w:szCs w:val="22"/>
        </w:rPr>
        <w:t xml:space="preserve"> </w:t>
      </w:r>
      <w:r w:rsidR="00C93A26" w:rsidRPr="00620B6B">
        <w:rPr>
          <w:rFonts w:ascii="Arial" w:hAnsi="Arial" w:cs="Arial"/>
          <w:sz w:val="22"/>
          <w:szCs w:val="22"/>
        </w:rPr>
        <w:t xml:space="preserve"> </w:t>
      </w:r>
      <w:r w:rsidRPr="00620B6B">
        <w:rPr>
          <w:rFonts w:ascii="Arial" w:hAnsi="Arial" w:cs="Arial"/>
          <w:sz w:val="22"/>
          <w:szCs w:val="22"/>
        </w:rPr>
        <w:t xml:space="preserve">This reflects the Person-centred Care Framework, which promotes personalised care, shared decision-making, and outcomes that matter most to </w:t>
      </w:r>
      <w:r w:rsidR="00C93A26" w:rsidRPr="00620B6B">
        <w:rPr>
          <w:rFonts w:ascii="Arial" w:hAnsi="Arial" w:cs="Arial"/>
          <w:sz w:val="22"/>
          <w:szCs w:val="22"/>
        </w:rPr>
        <w:t xml:space="preserve">individuals </w:t>
      </w:r>
      <w:r w:rsidRPr="00620B6B">
        <w:rPr>
          <w:rFonts w:ascii="Arial" w:hAnsi="Arial" w:cs="Arial"/>
          <w:sz w:val="22"/>
          <w:szCs w:val="22"/>
        </w:rPr>
        <w:t>(NHS England, 2024).</w:t>
      </w:r>
      <w:r w:rsidR="00C93A26" w:rsidRPr="00620B6B">
        <w:rPr>
          <w:rFonts w:ascii="Arial" w:hAnsi="Arial" w:cs="Arial"/>
          <w:sz w:val="22"/>
          <w:szCs w:val="22"/>
        </w:rPr>
        <w:t xml:space="preserve"> </w:t>
      </w:r>
      <w:r w:rsidRPr="00620B6B">
        <w:rPr>
          <w:rFonts w:ascii="Arial" w:hAnsi="Arial" w:cs="Arial"/>
          <w:sz w:val="22"/>
          <w:szCs w:val="22"/>
        </w:rPr>
        <w:t xml:space="preserve"> It also reflects the Care Quality Commission (CQC) fundamental standards, which require care to be person-centred, responsive, and respectful of people’s dignity and individual needs (CQC, 2023).</w:t>
      </w:r>
    </w:p>
    <w:p w14:paraId="3651D471" w14:textId="77777777" w:rsidR="00F25444" w:rsidRPr="00620B6B" w:rsidRDefault="00CB334F" w:rsidP="00620B6B">
      <w:pPr>
        <w:spacing w:line="360" w:lineRule="auto"/>
        <w:jc w:val="both"/>
        <w:rPr>
          <w:rFonts w:ascii="Arial" w:hAnsi="Arial" w:cs="Arial"/>
          <w:sz w:val="22"/>
          <w:szCs w:val="22"/>
        </w:rPr>
      </w:pPr>
      <w:r w:rsidRPr="00620B6B">
        <w:rPr>
          <w:rFonts w:ascii="Arial" w:hAnsi="Arial" w:cs="Arial"/>
          <w:sz w:val="22"/>
          <w:szCs w:val="22"/>
        </w:rPr>
        <w:t xml:space="preserve">Partnership working played a significant role in improving Joan’s care.  Effective partnership working involves health professionals, service users and other agencies working together to deliver coordinated care (Health Education England, 2022).  During regular meetings, Joan and the therapy team identified that her uncontrolled Crohn’s disease was preventing her from leaving home because of bowel symptoms.  </w:t>
      </w:r>
      <w:r w:rsidR="004E4382" w:rsidRPr="00620B6B">
        <w:rPr>
          <w:rFonts w:ascii="Arial" w:hAnsi="Arial" w:cs="Arial"/>
          <w:sz w:val="22"/>
          <w:szCs w:val="22"/>
        </w:rPr>
        <w:t xml:space="preserve">Through </w:t>
      </w:r>
      <w:r w:rsidRPr="00620B6B">
        <w:rPr>
          <w:rFonts w:ascii="Arial" w:hAnsi="Arial" w:cs="Arial"/>
          <w:sz w:val="22"/>
          <w:szCs w:val="22"/>
        </w:rPr>
        <w:t xml:space="preserve">information </w:t>
      </w:r>
      <w:r w:rsidR="004E4382" w:rsidRPr="00620B6B">
        <w:rPr>
          <w:rFonts w:ascii="Arial" w:hAnsi="Arial" w:cs="Arial"/>
          <w:sz w:val="22"/>
          <w:szCs w:val="22"/>
        </w:rPr>
        <w:t xml:space="preserve">sharing </w:t>
      </w:r>
      <w:r w:rsidRPr="00620B6B">
        <w:rPr>
          <w:rFonts w:ascii="Arial" w:hAnsi="Arial" w:cs="Arial"/>
          <w:sz w:val="22"/>
          <w:szCs w:val="22"/>
        </w:rPr>
        <w:t xml:space="preserve">and </w:t>
      </w:r>
      <w:r w:rsidR="004E4382" w:rsidRPr="00620B6B">
        <w:rPr>
          <w:rFonts w:ascii="Arial" w:hAnsi="Arial" w:cs="Arial"/>
          <w:sz w:val="22"/>
          <w:szCs w:val="22"/>
        </w:rPr>
        <w:t>close collaboration</w:t>
      </w:r>
      <w:r w:rsidRPr="00620B6B">
        <w:rPr>
          <w:rFonts w:ascii="Arial" w:hAnsi="Arial" w:cs="Arial"/>
          <w:sz w:val="22"/>
          <w:szCs w:val="22"/>
        </w:rPr>
        <w:t xml:space="preserve"> with Joan’s GP, an action plan was </w:t>
      </w:r>
      <w:r w:rsidR="004E4382" w:rsidRPr="00620B6B">
        <w:rPr>
          <w:rFonts w:ascii="Arial" w:hAnsi="Arial" w:cs="Arial"/>
          <w:sz w:val="22"/>
          <w:szCs w:val="22"/>
        </w:rPr>
        <w:t>created</w:t>
      </w:r>
      <w:r w:rsidRPr="00620B6B">
        <w:rPr>
          <w:rFonts w:ascii="Arial" w:hAnsi="Arial" w:cs="Arial"/>
          <w:sz w:val="22"/>
          <w:szCs w:val="22"/>
        </w:rPr>
        <w:t xml:space="preserve"> to improve the management of her COPD and Crohn’s disease.  This reflects the Health and Care Act 2022, which </w:t>
      </w:r>
      <w:r w:rsidR="004E4382" w:rsidRPr="00620B6B">
        <w:rPr>
          <w:rFonts w:ascii="Arial" w:hAnsi="Arial" w:cs="Arial"/>
          <w:sz w:val="22"/>
          <w:szCs w:val="22"/>
        </w:rPr>
        <w:t>supports</w:t>
      </w:r>
      <w:r w:rsidRPr="00620B6B">
        <w:rPr>
          <w:rFonts w:ascii="Arial" w:hAnsi="Arial" w:cs="Arial"/>
          <w:sz w:val="22"/>
          <w:szCs w:val="22"/>
        </w:rPr>
        <w:t xml:space="preserve"> integrated working </w:t>
      </w:r>
      <w:r w:rsidR="004E4382" w:rsidRPr="00620B6B">
        <w:rPr>
          <w:rFonts w:ascii="Arial" w:hAnsi="Arial" w:cs="Arial"/>
          <w:sz w:val="22"/>
          <w:szCs w:val="22"/>
        </w:rPr>
        <w:t>across</w:t>
      </w:r>
      <w:r w:rsidRPr="00620B6B">
        <w:rPr>
          <w:rFonts w:ascii="Arial" w:hAnsi="Arial" w:cs="Arial"/>
          <w:sz w:val="22"/>
          <w:szCs w:val="22"/>
        </w:rPr>
        <w:t xml:space="preserve"> health and social care to improve outcomes and reduce </w:t>
      </w:r>
      <w:r w:rsidR="004E4382" w:rsidRPr="00620B6B">
        <w:rPr>
          <w:rFonts w:ascii="Arial" w:hAnsi="Arial" w:cs="Arial"/>
          <w:sz w:val="22"/>
          <w:szCs w:val="22"/>
        </w:rPr>
        <w:t>avoidable</w:t>
      </w:r>
      <w:r w:rsidRPr="00620B6B">
        <w:rPr>
          <w:rFonts w:ascii="Arial" w:hAnsi="Arial" w:cs="Arial"/>
          <w:sz w:val="22"/>
          <w:szCs w:val="22"/>
        </w:rPr>
        <w:t xml:space="preserve"> hospital admissions (Department of Health and Social Care, 2022).  Without effective </w:t>
      </w:r>
      <w:r w:rsidR="004E4382" w:rsidRPr="00620B6B">
        <w:rPr>
          <w:rFonts w:ascii="Arial" w:hAnsi="Arial" w:cs="Arial"/>
          <w:sz w:val="22"/>
          <w:szCs w:val="22"/>
        </w:rPr>
        <w:t xml:space="preserve">professional </w:t>
      </w:r>
      <w:r w:rsidRPr="00620B6B">
        <w:rPr>
          <w:rFonts w:ascii="Arial" w:hAnsi="Arial" w:cs="Arial"/>
          <w:sz w:val="22"/>
          <w:szCs w:val="22"/>
        </w:rPr>
        <w:t xml:space="preserve">communication, Joan’s underlying difficulties may have </w:t>
      </w:r>
      <w:r w:rsidR="004E4382" w:rsidRPr="00620B6B">
        <w:rPr>
          <w:rFonts w:ascii="Arial" w:hAnsi="Arial" w:cs="Arial"/>
          <w:sz w:val="22"/>
          <w:szCs w:val="22"/>
        </w:rPr>
        <w:t>gone unnoticed.</w:t>
      </w:r>
    </w:p>
    <w:p w14:paraId="76DAEF04" w14:textId="0FB96731" w:rsidR="00F25444" w:rsidRPr="00620B6B" w:rsidRDefault="00CB334F" w:rsidP="00620B6B">
      <w:pPr>
        <w:spacing w:line="360" w:lineRule="auto"/>
        <w:jc w:val="both"/>
        <w:rPr>
          <w:rFonts w:ascii="Arial" w:hAnsi="Arial" w:cs="Arial"/>
          <w:sz w:val="22"/>
          <w:szCs w:val="22"/>
        </w:rPr>
      </w:pPr>
      <w:r w:rsidRPr="00620B6B">
        <w:rPr>
          <w:rFonts w:ascii="Arial" w:hAnsi="Arial" w:cs="Arial"/>
          <w:sz w:val="22"/>
          <w:szCs w:val="22"/>
        </w:rPr>
        <w:t xml:space="preserve">Ethical practice is </w:t>
      </w:r>
      <w:r w:rsidR="00093AB1" w:rsidRPr="00620B6B">
        <w:rPr>
          <w:rFonts w:ascii="Arial" w:hAnsi="Arial" w:cs="Arial"/>
          <w:sz w:val="22"/>
          <w:szCs w:val="22"/>
        </w:rPr>
        <w:t>evident</w:t>
      </w:r>
      <w:r w:rsidRPr="00620B6B">
        <w:rPr>
          <w:rFonts w:ascii="Arial" w:hAnsi="Arial" w:cs="Arial"/>
          <w:sz w:val="22"/>
          <w:szCs w:val="22"/>
        </w:rPr>
        <w:t xml:space="preserve"> throughout </w:t>
      </w:r>
      <w:r w:rsidR="00093AB1" w:rsidRPr="00620B6B">
        <w:rPr>
          <w:rFonts w:ascii="Arial" w:hAnsi="Arial" w:cs="Arial"/>
          <w:sz w:val="22"/>
          <w:szCs w:val="22"/>
        </w:rPr>
        <w:t xml:space="preserve">Joan’s </w:t>
      </w:r>
      <w:r w:rsidRPr="00620B6B">
        <w:rPr>
          <w:rFonts w:ascii="Arial" w:hAnsi="Arial" w:cs="Arial"/>
          <w:sz w:val="22"/>
          <w:szCs w:val="22"/>
        </w:rPr>
        <w:t>case study.</w:t>
      </w:r>
      <w:r w:rsidR="00EB378F" w:rsidRPr="00620B6B">
        <w:rPr>
          <w:rFonts w:ascii="Arial" w:hAnsi="Arial" w:cs="Arial"/>
          <w:sz w:val="22"/>
          <w:szCs w:val="22"/>
        </w:rPr>
        <w:t xml:space="preserve"> </w:t>
      </w:r>
      <w:r w:rsidRPr="00620B6B">
        <w:rPr>
          <w:rFonts w:ascii="Arial" w:hAnsi="Arial" w:cs="Arial"/>
          <w:sz w:val="22"/>
          <w:szCs w:val="22"/>
        </w:rPr>
        <w:t xml:space="preserve"> Healthcare professionals respected </w:t>
      </w:r>
      <w:r w:rsidR="00093AB1" w:rsidRPr="00620B6B">
        <w:rPr>
          <w:rFonts w:ascii="Arial" w:hAnsi="Arial" w:cs="Arial"/>
          <w:sz w:val="22"/>
          <w:szCs w:val="22"/>
        </w:rPr>
        <w:t xml:space="preserve">her </w:t>
      </w:r>
      <w:r w:rsidRPr="00620B6B">
        <w:rPr>
          <w:rFonts w:ascii="Arial" w:hAnsi="Arial" w:cs="Arial"/>
          <w:sz w:val="22"/>
          <w:szCs w:val="22"/>
        </w:rPr>
        <w:t xml:space="preserve">dignity, listened to her concerns, and involved her in </w:t>
      </w:r>
      <w:r w:rsidR="00093AB1" w:rsidRPr="00620B6B">
        <w:rPr>
          <w:rFonts w:ascii="Arial" w:hAnsi="Arial" w:cs="Arial"/>
          <w:sz w:val="22"/>
          <w:szCs w:val="22"/>
        </w:rPr>
        <w:t xml:space="preserve">care </w:t>
      </w:r>
      <w:r w:rsidRPr="00620B6B">
        <w:rPr>
          <w:rFonts w:ascii="Arial" w:hAnsi="Arial" w:cs="Arial"/>
          <w:sz w:val="22"/>
          <w:szCs w:val="22"/>
        </w:rPr>
        <w:t xml:space="preserve">decisions </w:t>
      </w:r>
      <w:r w:rsidR="00093AB1" w:rsidRPr="00620B6B">
        <w:rPr>
          <w:rFonts w:ascii="Arial" w:hAnsi="Arial" w:cs="Arial"/>
          <w:sz w:val="22"/>
          <w:szCs w:val="22"/>
        </w:rPr>
        <w:t>rather than</w:t>
      </w:r>
      <w:r w:rsidRPr="00620B6B">
        <w:rPr>
          <w:rFonts w:ascii="Arial" w:hAnsi="Arial" w:cs="Arial"/>
          <w:sz w:val="22"/>
          <w:szCs w:val="22"/>
        </w:rPr>
        <w:t xml:space="preserve"> blaming her for </w:t>
      </w:r>
      <w:r w:rsidR="00093AB1" w:rsidRPr="00620B6B">
        <w:rPr>
          <w:rFonts w:ascii="Arial" w:hAnsi="Arial" w:cs="Arial"/>
          <w:sz w:val="22"/>
          <w:szCs w:val="22"/>
        </w:rPr>
        <w:t>missed</w:t>
      </w:r>
      <w:r w:rsidRPr="00620B6B">
        <w:rPr>
          <w:rFonts w:ascii="Arial" w:hAnsi="Arial" w:cs="Arial"/>
          <w:sz w:val="22"/>
          <w:szCs w:val="22"/>
        </w:rPr>
        <w:t xml:space="preserve"> appointments. </w:t>
      </w:r>
      <w:r w:rsidR="00EB378F" w:rsidRPr="00620B6B">
        <w:rPr>
          <w:rFonts w:ascii="Arial" w:hAnsi="Arial" w:cs="Arial"/>
          <w:sz w:val="22"/>
          <w:szCs w:val="22"/>
        </w:rPr>
        <w:t xml:space="preserve"> </w:t>
      </w:r>
      <w:r w:rsidRPr="00620B6B">
        <w:rPr>
          <w:rFonts w:ascii="Arial" w:hAnsi="Arial" w:cs="Arial"/>
          <w:sz w:val="22"/>
          <w:szCs w:val="22"/>
        </w:rPr>
        <w:t>This reflects the ethical principles of autonomy, beneficence</w:t>
      </w:r>
      <w:r w:rsidR="00093AB1" w:rsidRPr="00620B6B">
        <w:rPr>
          <w:rFonts w:ascii="Arial" w:hAnsi="Arial" w:cs="Arial"/>
          <w:sz w:val="22"/>
          <w:szCs w:val="22"/>
        </w:rPr>
        <w:t>,</w:t>
      </w:r>
      <w:r w:rsidRPr="00620B6B">
        <w:rPr>
          <w:rFonts w:ascii="Arial" w:hAnsi="Arial" w:cs="Arial"/>
          <w:sz w:val="22"/>
          <w:szCs w:val="22"/>
        </w:rPr>
        <w:t xml:space="preserve"> and respect for individuals (Beauchamp and Childress, 2019).</w:t>
      </w:r>
      <w:r w:rsidR="00EB378F" w:rsidRPr="00620B6B">
        <w:rPr>
          <w:rFonts w:ascii="Arial" w:hAnsi="Arial" w:cs="Arial"/>
          <w:sz w:val="22"/>
          <w:szCs w:val="22"/>
        </w:rPr>
        <w:t xml:space="preserve"> </w:t>
      </w:r>
      <w:r w:rsidRPr="00620B6B">
        <w:rPr>
          <w:rFonts w:ascii="Arial" w:hAnsi="Arial" w:cs="Arial"/>
          <w:sz w:val="22"/>
          <w:szCs w:val="22"/>
        </w:rPr>
        <w:t xml:space="preserve"> </w:t>
      </w:r>
      <w:r w:rsidR="00093AB1" w:rsidRPr="00620B6B">
        <w:rPr>
          <w:rFonts w:ascii="Arial" w:hAnsi="Arial" w:cs="Arial"/>
          <w:sz w:val="22"/>
          <w:szCs w:val="22"/>
        </w:rPr>
        <w:t>The professionals</w:t>
      </w:r>
      <w:r w:rsidRPr="00620B6B">
        <w:rPr>
          <w:rFonts w:ascii="Arial" w:hAnsi="Arial" w:cs="Arial"/>
          <w:sz w:val="22"/>
          <w:szCs w:val="22"/>
        </w:rPr>
        <w:t xml:space="preserve"> also demonstrated the 6Cs of Nursing</w:t>
      </w:r>
      <w:r w:rsidR="00D80E11" w:rsidRPr="00620B6B">
        <w:rPr>
          <w:rFonts w:ascii="Arial" w:hAnsi="Arial" w:cs="Arial"/>
          <w:sz w:val="22"/>
          <w:szCs w:val="22"/>
        </w:rPr>
        <w:t xml:space="preserve">, </w:t>
      </w:r>
      <w:r w:rsidRPr="00620B6B">
        <w:rPr>
          <w:rFonts w:ascii="Arial" w:hAnsi="Arial" w:cs="Arial"/>
          <w:sz w:val="22"/>
          <w:szCs w:val="22"/>
        </w:rPr>
        <w:t>care, compassion, communication, competence, courage</w:t>
      </w:r>
      <w:r w:rsidR="00093AB1" w:rsidRPr="00620B6B">
        <w:rPr>
          <w:rFonts w:ascii="Arial" w:hAnsi="Arial" w:cs="Arial"/>
          <w:sz w:val="22"/>
          <w:szCs w:val="22"/>
        </w:rPr>
        <w:t>,</w:t>
      </w:r>
      <w:r w:rsidRPr="00620B6B">
        <w:rPr>
          <w:rFonts w:ascii="Arial" w:hAnsi="Arial" w:cs="Arial"/>
          <w:sz w:val="22"/>
          <w:szCs w:val="22"/>
        </w:rPr>
        <w:t xml:space="preserve"> and commitment</w:t>
      </w:r>
      <w:r w:rsidR="00D80E11" w:rsidRPr="00620B6B">
        <w:rPr>
          <w:rFonts w:ascii="Arial" w:hAnsi="Arial" w:cs="Arial"/>
          <w:sz w:val="22"/>
          <w:szCs w:val="22"/>
        </w:rPr>
        <w:t xml:space="preserve">, </w:t>
      </w:r>
      <w:r w:rsidRPr="00620B6B">
        <w:rPr>
          <w:rFonts w:ascii="Arial" w:hAnsi="Arial" w:cs="Arial"/>
          <w:sz w:val="22"/>
          <w:szCs w:val="22"/>
        </w:rPr>
        <w:t xml:space="preserve">while </w:t>
      </w:r>
      <w:r w:rsidR="00093AB1" w:rsidRPr="00620B6B">
        <w:rPr>
          <w:rFonts w:ascii="Arial" w:hAnsi="Arial" w:cs="Arial"/>
          <w:sz w:val="22"/>
          <w:szCs w:val="22"/>
        </w:rPr>
        <w:t>helping</w:t>
      </w:r>
      <w:r w:rsidRPr="00620B6B">
        <w:rPr>
          <w:rFonts w:ascii="Arial" w:hAnsi="Arial" w:cs="Arial"/>
          <w:sz w:val="22"/>
          <w:szCs w:val="22"/>
        </w:rPr>
        <w:t xml:space="preserve"> Joan build confidence and </w:t>
      </w:r>
      <w:r w:rsidR="00093AB1" w:rsidRPr="00620B6B">
        <w:rPr>
          <w:rFonts w:ascii="Arial" w:hAnsi="Arial" w:cs="Arial"/>
          <w:sz w:val="22"/>
          <w:szCs w:val="22"/>
        </w:rPr>
        <w:t>independence</w:t>
      </w:r>
      <w:r w:rsidRPr="00620B6B">
        <w:rPr>
          <w:rFonts w:ascii="Arial" w:hAnsi="Arial" w:cs="Arial"/>
          <w:sz w:val="22"/>
          <w:szCs w:val="22"/>
        </w:rPr>
        <w:t xml:space="preserve"> (NHS England, 2018).</w:t>
      </w:r>
      <w:r w:rsidR="00D80E11" w:rsidRPr="00620B6B">
        <w:rPr>
          <w:rFonts w:ascii="Arial" w:hAnsi="Arial" w:cs="Arial"/>
          <w:sz w:val="22"/>
          <w:szCs w:val="22"/>
        </w:rPr>
        <w:t xml:space="preserve"> </w:t>
      </w:r>
      <w:r w:rsidRPr="00620B6B">
        <w:rPr>
          <w:rFonts w:ascii="Arial" w:hAnsi="Arial" w:cs="Arial"/>
          <w:sz w:val="22"/>
          <w:szCs w:val="22"/>
        </w:rPr>
        <w:t xml:space="preserve"> In addition, Joan’s referral to pulmonary rehabilitation followed NICE guidance, which </w:t>
      </w:r>
      <w:r w:rsidR="00093AB1" w:rsidRPr="00620B6B">
        <w:rPr>
          <w:rFonts w:ascii="Arial" w:hAnsi="Arial" w:cs="Arial"/>
          <w:sz w:val="22"/>
          <w:szCs w:val="22"/>
        </w:rPr>
        <w:t>identifies it</w:t>
      </w:r>
      <w:r w:rsidRPr="00620B6B">
        <w:rPr>
          <w:rFonts w:ascii="Arial" w:hAnsi="Arial" w:cs="Arial"/>
          <w:sz w:val="22"/>
          <w:szCs w:val="22"/>
        </w:rPr>
        <w:t xml:space="preserve"> as an effective intervention for improving symptoms, quality of life</w:t>
      </w:r>
      <w:r w:rsidR="00093AB1" w:rsidRPr="00620B6B">
        <w:rPr>
          <w:rFonts w:ascii="Arial" w:hAnsi="Arial" w:cs="Arial"/>
          <w:sz w:val="22"/>
          <w:szCs w:val="22"/>
        </w:rPr>
        <w:t>,</w:t>
      </w:r>
      <w:r w:rsidRPr="00620B6B">
        <w:rPr>
          <w:rFonts w:ascii="Arial" w:hAnsi="Arial" w:cs="Arial"/>
          <w:sz w:val="22"/>
          <w:szCs w:val="22"/>
        </w:rPr>
        <w:t xml:space="preserve"> and self-management in people with COPD (NICE, </w:t>
      </w:r>
      <w:r w:rsidR="00093AB1" w:rsidRPr="00620B6B">
        <w:rPr>
          <w:rFonts w:ascii="Arial" w:hAnsi="Arial" w:cs="Arial"/>
          <w:sz w:val="22"/>
          <w:szCs w:val="22"/>
        </w:rPr>
        <w:t>2019</w:t>
      </w:r>
      <w:r w:rsidRPr="00620B6B">
        <w:rPr>
          <w:rFonts w:ascii="Arial" w:hAnsi="Arial" w:cs="Arial"/>
          <w:sz w:val="22"/>
          <w:szCs w:val="22"/>
        </w:rPr>
        <w:t>).</w:t>
      </w:r>
    </w:p>
    <w:p w14:paraId="023F658B" w14:textId="502BB569" w:rsidR="00F50F06" w:rsidRPr="00620B6B" w:rsidRDefault="00F50F06" w:rsidP="00620B6B">
      <w:pPr>
        <w:spacing w:line="360" w:lineRule="auto"/>
        <w:jc w:val="both"/>
        <w:rPr>
          <w:rFonts w:ascii="Arial" w:hAnsi="Arial" w:cs="Arial"/>
          <w:lang w:eastAsia="en-GB"/>
        </w:rPr>
      </w:pPr>
      <w:r w:rsidRPr="00620B6B">
        <w:rPr>
          <w:rFonts w:ascii="Arial" w:hAnsi="Arial" w:cs="Arial"/>
          <w:sz w:val="22"/>
          <w:szCs w:val="22"/>
        </w:rPr>
        <w:t>Applying these three principles positively affected Joan’s wellbeing.</w:t>
      </w:r>
      <w:r w:rsidR="00BB6022" w:rsidRPr="00620B6B">
        <w:rPr>
          <w:rFonts w:ascii="Arial" w:hAnsi="Arial" w:cs="Arial"/>
          <w:sz w:val="22"/>
          <w:szCs w:val="22"/>
        </w:rPr>
        <w:t xml:space="preserve"> </w:t>
      </w:r>
      <w:r w:rsidRPr="00620B6B">
        <w:rPr>
          <w:rFonts w:ascii="Arial" w:hAnsi="Arial" w:cs="Arial"/>
          <w:sz w:val="22"/>
          <w:szCs w:val="22"/>
        </w:rPr>
        <w:t xml:space="preserve"> After seven months, her PAM score rose by over 40%, indicating improved confidence, knowledge, and ability to manage her condition. </w:t>
      </w:r>
      <w:r w:rsidR="00BB6022" w:rsidRPr="00620B6B">
        <w:rPr>
          <w:rFonts w:ascii="Arial" w:hAnsi="Arial" w:cs="Arial"/>
          <w:sz w:val="22"/>
          <w:szCs w:val="22"/>
        </w:rPr>
        <w:t xml:space="preserve"> </w:t>
      </w:r>
      <w:r w:rsidRPr="00620B6B">
        <w:rPr>
          <w:rFonts w:ascii="Arial" w:hAnsi="Arial" w:cs="Arial"/>
          <w:sz w:val="22"/>
          <w:szCs w:val="22"/>
        </w:rPr>
        <w:t xml:space="preserve">She attended more outpatient appointments, had fewer emergency admissions, and was more willing to seek help when needed. </w:t>
      </w:r>
      <w:r w:rsidR="00BB6022" w:rsidRPr="00620B6B">
        <w:rPr>
          <w:rFonts w:ascii="Arial" w:hAnsi="Arial" w:cs="Arial"/>
          <w:sz w:val="22"/>
          <w:szCs w:val="22"/>
        </w:rPr>
        <w:t xml:space="preserve"> </w:t>
      </w:r>
      <w:r w:rsidRPr="00620B6B">
        <w:rPr>
          <w:rFonts w:ascii="Arial" w:hAnsi="Arial" w:cs="Arial"/>
          <w:sz w:val="22"/>
          <w:szCs w:val="22"/>
        </w:rPr>
        <w:t xml:space="preserve">These outcomes show that person-centred care, partnership working, and ethical practice can improve patient engagement and make better use of NHS resources. </w:t>
      </w:r>
      <w:r w:rsidR="00BB6022" w:rsidRPr="00620B6B">
        <w:rPr>
          <w:rFonts w:ascii="Arial" w:hAnsi="Arial" w:cs="Arial"/>
          <w:sz w:val="22"/>
          <w:szCs w:val="22"/>
        </w:rPr>
        <w:t xml:space="preserve"> </w:t>
      </w:r>
      <w:r w:rsidRPr="00620B6B">
        <w:rPr>
          <w:rFonts w:ascii="Arial" w:hAnsi="Arial" w:cs="Arial"/>
          <w:sz w:val="22"/>
          <w:szCs w:val="22"/>
        </w:rPr>
        <w:t xml:space="preserve">However, personalised care requires adequate staffing, time, and effective communication, which can be difficult under increasing </w:t>
      </w:r>
      <w:r w:rsidRPr="00620B6B">
        <w:rPr>
          <w:rFonts w:ascii="Arial" w:hAnsi="Arial" w:cs="Arial"/>
          <w:sz w:val="22"/>
          <w:szCs w:val="22"/>
        </w:rPr>
        <w:lastRenderedPageBreak/>
        <w:t xml:space="preserve">pressure on UK health services. </w:t>
      </w:r>
      <w:r w:rsidR="00BB6022" w:rsidRPr="00620B6B">
        <w:rPr>
          <w:rFonts w:ascii="Arial" w:hAnsi="Arial" w:cs="Arial"/>
          <w:sz w:val="22"/>
          <w:szCs w:val="22"/>
        </w:rPr>
        <w:t xml:space="preserve"> </w:t>
      </w:r>
      <w:r w:rsidRPr="00620B6B">
        <w:rPr>
          <w:rFonts w:ascii="Arial" w:hAnsi="Arial" w:cs="Arial"/>
          <w:sz w:val="22"/>
          <w:szCs w:val="22"/>
        </w:rPr>
        <w:t>Despite these challenges, Joan’s case study shows applying these approaches leads to better experiences for patients and improved health outcomes.</w:t>
      </w:r>
    </w:p>
    <w:p w14:paraId="0BE7EF7E" w14:textId="1E96E865" w:rsidR="005E4FB2" w:rsidRPr="00620B6B" w:rsidRDefault="002F705D" w:rsidP="00620B6B">
      <w:pPr>
        <w:pStyle w:val="Heading1"/>
        <w:spacing w:line="360" w:lineRule="auto"/>
        <w:jc w:val="both"/>
        <w:rPr>
          <w:rFonts w:ascii="Arial" w:hAnsi="Arial" w:cs="Arial"/>
          <w:b/>
          <w:bCs/>
          <w:color w:val="000000" w:themeColor="text1"/>
          <w:sz w:val="24"/>
          <w:szCs w:val="24"/>
        </w:rPr>
      </w:pPr>
      <w:bookmarkStart w:id="3" w:name="_Toc233280633"/>
      <w:r w:rsidRPr="00620B6B">
        <w:rPr>
          <w:rFonts w:ascii="Arial" w:hAnsi="Arial" w:cs="Arial"/>
          <w:b/>
          <w:bCs/>
          <w:color w:val="000000" w:themeColor="text1"/>
          <w:sz w:val="24"/>
          <w:szCs w:val="24"/>
        </w:rPr>
        <w:t xml:space="preserve">TASK 3:  </w:t>
      </w:r>
      <w:r w:rsidR="00B16812" w:rsidRPr="00620B6B">
        <w:rPr>
          <w:rFonts w:ascii="Arial" w:hAnsi="Arial" w:cs="Arial"/>
          <w:b/>
          <w:bCs/>
          <w:color w:val="000000" w:themeColor="text1"/>
          <w:sz w:val="24"/>
          <w:szCs w:val="24"/>
        </w:rPr>
        <w:t>SELF-REFLECTION AS A HEALTH AND SOCIAL CARE PROFESSIONAL</w:t>
      </w:r>
      <w:bookmarkEnd w:id="3"/>
    </w:p>
    <w:p w14:paraId="727D1A63" w14:textId="24F5209E" w:rsidR="00F25444" w:rsidRPr="00620B6B" w:rsidRDefault="00CB334F" w:rsidP="00620B6B">
      <w:pPr>
        <w:spacing w:line="360" w:lineRule="auto"/>
        <w:jc w:val="both"/>
        <w:rPr>
          <w:rFonts w:ascii="Arial" w:hAnsi="Arial" w:cs="Arial"/>
          <w:sz w:val="22"/>
          <w:szCs w:val="22"/>
        </w:rPr>
      </w:pPr>
      <w:bookmarkStart w:id="4" w:name="_Toc233280634"/>
      <w:r w:rsidRPr="00620B6B">
        <w:rPr>
          <w:rFonts w:ascii="Arial" w:hAnsi="Arial" w:cs="Arial"/>
          <w:color w:val="000000" w:themeColor="text1"/>
          <w:sz w:val="22"/>
          <w:szCs w:val="22"/>
        </w:rPr>
        <w:t xml:space="preserve">Reflection is an important part of professional practice because it helps me learn from my experiences and improve the care I provide. </w:t>
      </w:r>
      <w:r w:rsidR="008D6B43">
        <w:rPr>
          <w:rFonts w:ascii="Arial" w:hAnsi="Arial" w:cs="Arial"/>
          <w:color w:val="000000" w:themeColor="text1"/>
          <w:sz w:val="22"/>
          <w:szCs w:val="22"/>
        </w:rPr>
        <w:t xml:space="preserve"> </w:t>
      </w:r>
      <w:r w:rsidR="00E11588" w:rsidRPr="00620B6B">
        <w:rPr>
          <w:rFonts w:ascii="Arial" w:hAnsi="Arial" w:cs="Arial"/>
          <w:color w:val="000000"/>
          <w:sz w:val="22"/>
          <w:szCs w:val="22"/>
        </w:rPr>
        <w:t xml:space="preserve">It helps me recognise </w:t>
      </w:r>
      <w:r w:rsidRPr="00620B6B">
        <w:rPr>
          <w:rFonts w:ascii="Arial" w:hAnsi="Arial" w:cs="Arial"/>
          <w:color w:val="000000" w:themeColor="text1"/>
          <w:sz w:val="22"/>
          <w:szCs w:val="22"/>
        </w:rPr>
        <w:t xml:space="preserve">my strengths, </w:t>
      </w:r>
      <w:r w:rsidR="00E11588" w:rsidRPr="00620B6B">
        <w:rPr>
          <w:rFonts w:ascii="Arial" w:hAnsi="Arial" w:cs="Arial"/>
          <w:color w:val="000000"/>
          <w:sz w:val="22"/>
          <w:szCs w:val="22"/>
        </w:rPr>
        <w:t xml:space="preserve">identify </w:t>
      </w:r>
      <w:r w:rsidRPr="00620B6B">
        <w:rPr>
          <w:rFonts w:ascii="Arial" w:hAnsi="Arial" w:cs="Arial"/>
          <w:color w:val="000000" w:themeColor="text1"/>
          <w:sz w:val="22"/>
          <w:szCs w:val="22"/>
        </w:rPr>
        <w:t xml:space="preserve">areas </w:t>
      </w:r>
      <w:r w:rsidR="00E11588" w:rsidRPr="00620B6B">
        <w:rPr>
          <w:rFonts w:ascii="Arial" w:hAnsi="Arial" w:cs="Arial"/>
          <w:color w:val="000000"/>
          <w:sz w:val="22"/>
          <w:szCs w:val="22"/>
        </w:rPr>
        <w:t>for</w:t>
      </w:r>
      <w:r w:rsidRPr="00620B6B">
        <w:rPr>
          <w:rFonts w:ascii="Arial" w:hAnsi="Arial" w:cs="Arial"/>
          <w:color w:val="000000" w:themeColor="text1"/>
          <w:sz w:val="22"/>
          <w:szCs w:val="22"/>
        </w:rPr>
        <w:t xml:space="preserve"> development</w:t>
      </w:r>
      <w:r w:rsidR="00E11588" w:rsidRPr="00620B6B">
        <w:rPr>
          <w:rFonts w:ascii="Arial" w:hAnsi="Arial" w:cs="Arial"/>
          <w:color w:val="000000"/>
          <w:sz w:val="22"/>
          <w:szCs w:val="22"/>
        </w:rPr>
        <w:t>,</w:t>
      </w:r>
      <w:r w:rsidRPr="00620B6B">
        <w:rPr>
          <w:rFonts w:ascii="Arial" w:hAnsi="Arial" w:cs="Arial"/>
          <w:color w:val="000000" w:themeColor="text1"/>
          <w:sz w:val="22"/>
          <w:szCs w:val="22"/>
        </w:rPr>
        <w:t xml:space="preserve"> and </w:t>
      </w:r>
      <w:r w:rsidR="00E11588" w:rsidRPr="00620B6B">
        <w:rPr>
          <w:rFonts w:ascii="Arial" w:hAnsi="Arial" w:cs="Arial"/>
          <w:color w:val="000000"/>
          <w:sz w:val="22"/>
          <w:szCs w:val="22"/>
        </w:rPr>
        <w:t>build</w:t>
      </w:r>
      <w:r w:rsidRPr="00620B6B">
        <w:rPr>
          <w:rFonts w:ascii="Arial" w:hAnsi="Arial" w:cs="Arial"/>
          <w:color w:val="000000" w:themeColor="text1"/>
          <w:sz w:val="22"/>
          <w:szCs w:val="22"/>
        </w:rPr>
        <w:t xml:space="preserve"> my knowledge and skills.</w:t>
      </w:r>
      <w:r w:rsidR="00414654">
        <w:rPr>
          <w:rFonts w:ascii="Arial" w:hAnsi="Arial" w:cs="Arial"/>
          <w:color w:val="000000" w:themeColor="text1"/>
          <w:sz w:val="22"/>
          <w:szCs w:val="22"/>
        </w:rPr>
        <w:t xml:space="preserve"> </w:t>
      </w:r>
      <w:r w:rsidRPr="00620B6B">
        <w:rPr>
          <w:rFonts w:ascii="Arial" w:hAnsi="Arial" w:cs="Arial"/>
          <w:color w:val="000000" w:themeColor="text1"/>
          <w:sz w:val="22"/>
          <w:szCs w:val="22"/>
        </w:rPr>
        <w:t xml:space="preserve"> I have used Gibbs’ Reflective Cycle (1988) to reflect on an experience </w:t>
      </w:r>
      <w:r w:rsidR="00E11588" w:rsidRPr="00620B6B">
        <w:rPr>
          <w:rFonts w:ascii="Arial" w:hAnsi="Arial" w:cs="Arial"/>
          <w:color w:val="000000"/>
          <w:sz w:val="22"/>
          <w:szCs w:val="22"/>
        </w:rPr>
        <w:t>from</w:t>
      </w:r>
      <w:r w:rsidRPr="00620B6B">
        <w:rPr>
          <w:rFonts w:ascii="Arial" w:hAnsi="Arial" w:cs="Arial"/>
          <w:color w:val="000000" w:themeColor="text1"/>
          <w:sz w:val="22"/>
          <w:szCs w:val="22"/>
        </w:rPr>
        <w:t xml:space="preserve"> my placement in a residential care home.</w:t>
      </w:r>
      <w:r w:rsidR="00414654">
        <w:rPr>
          <w:rFonts w:ascii="Arial" w:hAnsi="Arial" w:cs="Arial"/>
          <w:color w:val="000000" w:themeColor="text1"/>
          <w:sz w:val="22"/>
          <w:szCs w:val="22"/>
        </w:rPr>
        <w:t xml:space="preserve"> </w:t>
      </w:r>
      <w:r w:rsidRPr="00620B6B">
        <w:rPr>
          <w:rFonts w:ascii="Arial" w:hAnsi="Arial" w:cs="Arial"/>
          <w:color w:val="000000" w:themeColor="text1"/>
          <w:sz w:val="22"/>
          <w:szCs w:val="22"/>
        </w:rPr>
        <w:t xml:space="preserve"> This model </w:t>
      </w:r>
      <w:r w:rsidR="00E11588" w:rsidRPr="00620B6B">
        <w:rPr>
          <w:rFonts w:ascii="Arial" w:hAnsi="Arial" w:cs="Arial"/>
          <w:color w:val="000000"/>
          <w:sz w:val="22"/>
          <w:szCs w:val="22"/>
        </w:rPr>
        <w:t>supports me in considering</w:t>
      </w:r>
      <w:r w:rsidRPr="00620B6B">
        <w:rPr>
          <w:rFonts w:ascii="Arial" w:hAnsi="Arial" w:cs="Arial"/>
          <w:color w:val="000000" w:themeColor="text1"/>
          <w:sz w:val="22"/>
          <w:szCs w:val="22"/>
        </w:rPr>
        <w:t xml:space="preserve"> what happened, how I felt, what I learned</w:t>
      </w:r>
      <w:r w:rsidR="00E11588" w:rsidRPr="00620B6B">
        <w:rPr>
          <w:rFonts w:ascii="Arial" w:hAnsi="Arial" w:cs="Arial"/>
          <w:color w:val="000000"/>
          <w:sz w:val="22"/>
          <w:szCs w:val="22"/>
        </w:rPr>
        <w:t>,</w:t>
      </w:r>
      <w:r w:rsidRPr="00620B6B">
        <w:rPr>
          <w:rFonts w:ascii="Arial" w:hAnsi="Arial" w:cs="Arial"/>
          <w:color w:val="000000" w:themeColor="text1"/>
          <w:sz w:val="22"/>
          <w:szCs w:val="22"/>
        </w:rPr>
        <w:t xml:space="preserve"> and how I </w:t>
      </w:r>
      <w:r w:rsidR="00E11588" w:rsidRPr="00620B6B">
        <w:rPr>
          <w:rFonts w:ascii="Arial" w:hAnsi="Arial" w:cs="Arial"/>
          <w:color w:val="000000"/>
          <w:sz w:val="22"/>
          <w:szCs w:val="22"/>
        </w:rPr>
        <w:t>can</w:t>
      </w:r>
      <w:r w:rsidRPr="00620B6B">
        <w:rPr>
          <w:rFonts w:ascii="Arial" w:hAnsi="Arial" w:cs="Arial"/>
          <w:color w:val="000000" w:themeColor="text1"/>
          <w:sz w:val="22"/>
          <w:szCs w:val="22"/>
        </w:rPr>
        <w:t xml:space="preserve"> improve my future practice.</w:t>
      </w:r>
    </w:p>
    <w:p w14:paraId="34F75A4C" w14:textId="51F29244" w:rsidR="00A04C2A" w:rsidRPr="00620B6B" w:rsidRDefault="00F73AED" w:rsidP="00620B6B">
      <w:pPr>
        <w:spacing w:line="360" w:lineRule="auto"/>
        <w:jc w:val="both"/>
        <w:rPr>
          <w:rFonts w:ascii="Arial" w:hAnsi="Arial" w:cs="Arial"/>
          <w:b/>
          <w:bCs/>
          <w:color w:val="000000" w:themeColor="text1"/>
          <w:sz w:val="22"/>
          <w:szCs w:val="22"/>
        </w:rPr>
      </w:pPr>
      <w:r w:rsidRPr="00620B6B">
        <w:rPr>
          <w:rFonts w:ascii="Arial" w:hAnsi="Arial" w:cs="Arial"/>
          <w:b/>
          <w:bCs/>
          <w:color w:val="000000" w:themeColor="text1"/>
          <w:sz w:val="22"/>
          <w:szCs w:val="22"/>
        </w:rPr>
        <w:t>Description</w:t>
      </w:r>
    </w:p>
    <w:p w14:paraId="4842EE10" w14:textId="02C20447" w:rsidR="00F25444" w:rsidRPr="00620B6B" w:rsidRDefault="00CB334F" w:rsidP="00620B6B">
      <w:pPr>
        <w:spacing w:line="360" w:lineRule="auto"/>
        <w:jc w:val="both"/>
        <w:rPr>
          <w:rFonts w:ascii="Arial" w:hAnsi="Arial" w:cs="Arial"/>
          <w:sz w:val="22"/>
          <w:szCs w:val="22"/>
        </w:rPr>
      </w:pPr>
      <w:r w:rsidRPr="00620B6B">
        <w:rPr>
          <w:rFonts w:ascii="Arial" w:hAnsi="Arial" w:cs="Arial"/>
          <w:color w:val="000000" w:themeColor="text1"/>
          <w:sz w:val="22"/>
          <w:szCs w:val="22"/>
        </w:rPr>
        <w:t xml:space="preserve">During </w:t>
      </w:r>
      <w:r w:rsidR="00711263" w:rsidRPr="00620B6B">
        <w:rPr>
          <w:rFonts w:ascii="Arial" w:hAnsi="Arial" w:cs="Arial"/>
          <w:color w:val="000000"/>
          <w:sz w:val="22"/>
          <w:szCs w:val="22"/>
        </w:rPr>
        <w:t xml:space="preserve">my </w:t>
      </w:r>
      <w:r w:rsidRPr="00620B6B">
        <w:rPr>
          <w:rFonts w:ascii="Arial" w:hAnsi="Arial" w:cs="Arial"/>
          <w:color w:val="000000" w:themeColor="text1"/>
          <w:sz w:val="22"/>
          <w:szCs w:val="22"/>
        </w:rPr>
        <w:t xml:space="preserve">placement, I </w:t>
      </w:r>
      <w:r w:rsidR="00711263" w:rsidRPr="00620B6B">
        <w:rPr>
          <w:rFonts w:ascii="Arial" w:hAnsi="Arial" w:cs="Arial"/>
          <w:color w:val="000000"/>
          <w:sz w:val="22"/>
          <w:szCs w:val="22"/>
        </w:rPr>
        <w:t>assisted</w:t>
      </w:r>
      <w:r w:rsidRPr="00620B6B">
        <w:rPr>
          <w:rFonts w:ascii="Arial" w:hAnsi="Arial" w:cs="Arial"/>
          <w:color w:val="000000" w:themeColor="text1"/>
          <w:sz w:val="22"/>
          <w:szCs w:val="22"/>
        </w:rPr>
        <w:t xml:space="preserve"> an elderly resident with morning personal care.</w:t>
      </w:r>
      <w:r w:rsidR="0025676A">
        <w:rPr>
          <w:rFonts w:ascii="Arial" w:hAnsi="Arial" w:cs="Arial"/>
          <w:color w:val="000000" w:themeColor="text1"/>
          <w:sz w:val="22"/>
          <w:szCs w:val="22"/>
        </w:rPr>
        <w:t xml:space="preserve"> </w:t>
      </w:r>
      <w:r w:rsidRPr="00620B6B">
        <w:rPr>
          <w:rFonts w:ascii="Arial" w:hAnsi="Arial" w:cs="Arial"/>
          <w:color w:val="000000" w:themeColor="text1"/>
          <w:sz w:val="22"/>
          <w:szCs w:val="22"/>
        </w:rPr>
        <w:t xml:space="preserve"> The resident </w:t>
      </w:r>
      <w:r w:rsidR="00711263" w:rsidRPr="00620B6B">
        <w:rPr>
          <w:rFonts w:ascii="Arial" w:hAnsi="Arial" w:cs="Arial"/>
          <w:color w:val="000000"/>
          <w:sz w:val="22"/>
          <w:szCs w:val="22"/>
        </w:rPr>
        <w:t>wished</w:t>
      </w:r>
      <w:r w:rsidRPr="00620B6B">
        <w:rPr>
          <w:rFonts w:ascii="Arial" w:hAnsi="Arial" w:cs="Arial"/>
          <w:color w:val="000000" w:themeColor="text1"/>
          <w:sz w:val="22"/>
          <w:szCs w:val="22"/>
        </w:rPr>
        <w:t xml:space="preserve"> to </w:t>
      </w:r>
      <w:r w:rsidR="00711263" w:rsidRPr="00620B6B">
        <w:rPr>
          <w:rFonts w:ascii="Arial" w:hAnsi="Arial" w:cs="Arial"/>
          <w:color w:val="000000"/>
          <w:sz w:val="22"/>
          <w:szCs w:val="22"/>
        </w:rPr>
        <w:t>maintain</w:t>
      </w:r>
      <w:r w:rsidRPr="00620B6B">
        <w:rPr>
          <w:rFonts w:ascii="Arial" w:hAnsi="Arial" w:cs="Arial"/>
          <w:color w:val="000000" w:themeColor="text1"/>
          <w:sz w:val="22"/>
          <w:szCs w:val="22"/>
        </w:rPr>
        <w:t xml:space="preserve"> as </w:t>
      </w:r>
      <w:r w:rsidR="00711263" w:rsidRPr="00620B6B">
        <w:rPr>
          <w:rFonts w:ascii="Arial" w:hAnsi="Arial" w:cs="Arial"/>
          <w:color w:val="000000"/>
          <w:sz w:val="22"/>
          <w:szCs w:val="22"/>
        </w:rPr>
        <w:t>much independence</w:t>
      </w:r>
      <w:r w:rsidRPr="00620B6B">
        <w:rPr>
          <w:rFonts w:ascii="Arial" w:hAnsi="Arial" w:cs="Arial"/>
          <w:color w:val="000000" w:themeColor="text1"/>
          <w:sz w:val="22"/>
          <w:szCs w:val="22"/>
        </w:rPr>
        <w:t xml:space="preserve"> as possible and preferred to wash their </w:t>
      </w:r>
      <w:r w:rsidR="00711263" w:rsidRPr="00620B6B">
        <w:rPr>
          <w:rFonts w:ascii="Arial" w:hAnsi="Arial" w:cs="Arial"/>
          <w:color w:val="000000"/>
          <w:sz w:val="22"/>
          <w:szCs w:val="22"/>
        </w:rPr>
        <w:t xml:space="preserve">own </w:t>
      </w:r>
      <w:r w:rsidRPr="00620B6B">
        <w:rPr>
          <w:rFonts w:ascii="Arial" w:hAnsi="Arial" w:cs="Arial"/>
          <w:color w:val="000000" w:themeColor="text1"/>
          <w:sz w:val="22"/>
          <w:szCs w:val="22"/>
        </w:rPr>
        <w:t xml:space="preserve">face and choose their clothes. </w:t>
      </w:r>
      <w:r w:rsidR="0025676A">
        <w:rPr>
          <w:rFonts w:ascii="Arial" w:hAnsi="Arial" w:cs="Arial"/>
          <w:color w:val="000000" w:themeColor="text1"/>
          <w:sz w:val="22"/>
          <w:szCs w:val="22"/>
        </w:rPr>
        <w:t xml:space="preserve"> </w:t>
      </w:r>
      <w:r w:rsidRPr="00620B6B">
        <w:rPr>
          <w:rFonts w:ascii="Arial" w:hAnsi="Arial" w:cs="Arial"/>
          <w:color w:val="000000" w:themeColor="text1"/>
          <w:sz w:val="22"/>
          <w:szCs w:val="22"/>
        </w:rPr>
        <w:t xml:space="preserve">Before </w:t>
      </w:r>
      <w:r w:rsidR="00711263" w:rsidRPr="00620B6B">
        <w:rPr>
          <w:rFonts w:ascii="Arial" w:hAnsi="Arial" w:cs="Arial"/>
          <w:color w:val="000000"/>
          <w:sz w:val="22"/>
          <w:szCs w:val="22"/>
        </w:rPr>
        <w:t>offering</w:t>
      </w:r>
      <w:r w:rsidRPr="00620B6B">
        <w:rPr>
          <w:rFonts w:ascii="Arial" w:hAnsi="Arial" w:cs="Arial"/>
          <w:color w:val="000000" w:themeColor="text1"/>
          <w:sz w:val="22"/>
          <w:szCs w:val="22"/>
        </w:rPr>
        <w:t xml:space="preserve"> support, I </w:t>
      </w:r>
      <w:r w:rsidR="00711263" w:rsidRPr="00620B6B">
        <w:rPr>
          <w:rFonts w:ascii="Arial" w:hAnsi="Arial" w:cs="Arial"/>
          <w:color w:val="000000"/>
          <w:sz w:val="22"/>
          <w:szCs w:val="22"/>
        </w:rPr>
        <w:t xml:space="preserve">reviewed their </w:t>
      </w:r>
      <w:r w:rsidRPr="00620B6B">
        <w:rPr>
          <w:rFonts w:ascii="Arial" w:hAnsi="Arial" w:cs="Arial"/>
          <w:color w:val="000000" w:themeColor="text1"/>
          <w:sz w:val="22"/>
          <w:szCs w:val="22"/>
        </w:rPr>
        <w:t xml:space="preserve">care plan and spoke with the senior carer to </w:t>
      </w:r>
      <w:r w:rsidR="00711263" w:rsidRPr="00620B6B">
        <w:rPr>
          <w:rFonts w:ascii="Arial" w:hAnsi="Arial" w:cs="Arial"/>
          <w:color w:val="000000"/>
          <w:sz w:val="22"/>
          <w:szCs w:val="22"/>
        </w:rPr>
        <w:t>understand</w:t>
      </w:r>
      <w:r w:rsidRPr="00620B6B">
        <w:rPr>
          <w:rFonts w:ascii="Arial" w:hAnsi="Arial" w:cs="Arial"/>
          <w:color w:val="000000" w:themeColor="text1"/>
          <w:sz w:val="22"/>
          <w:szCs w:val="22"/>
        </w:rPr>
        <w:t xml:space="preserve"> their needs and preferences.</w:t>
      </w:r>
      <w:r w:rsidR="0025676A">
        <w:rPr>
          <w:rFonts w:ascii="Arial" w:hAnsi="Arial" w:cs="Arial"/>
          <w:color w:val="000000" w:themeColor="text1"/>
          <w:sz w:val="22"/>
          <w:szCs w:val="22"/>
        </w:rPr>
        <w:t xml:space="preserve"> </w:t>
      </w:r>
      <w:r w:rsidRPr="00620B6B">
        <w:rPr>
          <w:rFonts w:ascii="Arial" w:hAnsi="Arial" w:cs="Arial"/>
          <w:color w:val="000000" w:themeColor="text1"/>
          <w:sz w:val="22"/>
          <w:szCs w:val="22"/>
        </w:rPr>
        <w:t xml:space="preserve"> </w:t>
      </w:r>
      <w:r w:rsidR="00711263" w:rsidRPr="00620B6B">
        <w:rPr>
          <w:rFonts w:ascii="Arial" w:hAnsi="Arial" w:cs="Arial"/>
          <w:color w:val="000000"/>
          <w:sz w:val="22"/>
          <w:szCs w:val="22"/>
        </w:rPr>
        <w:t>Rather than doing everything</w:t>
      </w:r>
      <w:r w:rsidRPr="00620B6B">
        <w:rPr>
          <w:rFonts w:ascii="Arial" w:hAnsi="Arial" w:cs="Arial"/>
          <w:color w:val="000000" w:themeColor="text1"/>
          <w:sz w:val="22"/>
          <w:szCs w:val="22"/>
        </w:rPr>
        <w:t xml:space="preserve"> for the resident, I encouraged them to </w:t>
      </w:r>
      <w:r w:rsidR="00711263" w:rsidRPr="00620B6B">
        <w:rPr>
          <w:rFonts w:ascii="Arial" w:hAnsi="Arial" w:cs="Arial"/>
          <w:color w:val="000000"/>
          <w:sz w:val="22"/>
          <w:szCs w:val="22"/>
        </w:rPr>
        <w:t>complete tasks</w:t>
      </w:r>
      <w:r w:rsidRPr="00620B6B">
        <w:rPr>
          <w:rFonts w:ascii="Arial" w:hAnsi="Arial" w:cs="Arial"/>
          <w:color w:val="000000" w:themeColor="text1"/>
          <w:sz w:val="22"/>
          <w:szCs w:val="22"/>
        </w:rPr>
        <w:t xml:space="preserve"> independently while </w:t>
      </w:r>
      <w:r w:rsidR="00711263" w:rsidRPr="00620B6B">
        <w:rPr>
          <w:rFonts w:ascii="Arial" w:hAnsi="Arial" w:cs="Arial"/>
          <w:color w:val="000000"/>
          <w:sz w:val="22"/>
          <w:szCs w:val="22"/>
        </w:rPr>
        <w:t>remaining</w:t>
      </w:r>
      <w:r w:rsidRPr="00620B6B">
        <w:rPr>
          <w:rFonts w:ascii="Arial" w:hAnsi="Arial" w:cs="Arial"/>
          <w:color w:val="000000" w:themeColor="text1"/>
          <w:sz w:val="22"/>
          <w:szCs w:val="22"/>
        </w:rPr>
        <w:t xml:space="preserve"> nearby to provide </w:t>
      </w:r>
      <w:r w:rsidR="00711263" w:rsidRPr="00620B6B">
        <w:rPr>
          <w:rFonts w:ascii="Arial" w:hAnsi="Arial" w:cs="Arial"/>
          <w:color w:val="000000"/>
          <w:sz w:val="22"/>
          <w:szCs w:val="22"/>
        </w:rPr>
        <w:t>help</w:t>
      </w:r>
      <w:r w:rsidRPr="00620B6B">
        <w:rPr>
          <w:rFonts w:ascii="Arial" w:hAnsi="Arial" w:cs="Arial"/>
          <w:color w:val="000000" w:themeColor="text1"/>
          <w:sz w:val="22"/>
          <w:szCs w:val="22"/>
        </w:rPr>
        <w:t xml:space="preserve"> if </w:t>
      </w:r>
      <w:r w:rsidR="00711263" w:rsidRPr="00620B6B">
        <w:rPr>
          <w:rFonts w:ascii="Arial" w:hAnsi="Arial" w:cs="Arial"/>
          <w:color w:val="000000"/>
          <w:sz w:val="22"/>
          <w:szCs w:val="22"/>
        </w:rPr>
        <w:t>needed.</w:t>
      </w:r>
    </w:p>
    <w:p w14:paraId="60ED9038" w14:textId="59F0CF3C" w:rsidR="00906B56" w:rsidRPr="00620B6B" w:rsidRDefault="00906B56" w:rsidP="00620B6B">
      <w:pPr>
        <w:spacing w:line="360" w:lineRule="auto"/>
        <w:jc w:val="both"/>
        <w:rPr>
          <w:rFonts w:ascii="Arial" w:hAnsi="Arial" w:cs="Arial"/>
          <w:b/>
          <w:bCs/>
          <w:color w:val="000000" w:themeColor="text1"/>
          <w:sz w:val="22"/>
          <w:szCs w:val="22"/>
        </w:rPr>
      </w:pPr>
      <w:r w:rsidRPr="00620B6B">
        <w:rPr>
          <w:rFonts w:ascii="Arial" w:hAnsi="Arial" w:cs="Arial"/>
          <w:b/>
          <w:bCs/>
          <w:color w:val="000000" w:themeColor="text1"/>
          <w:sz w:val="22"/>
          <w:szCs w:val="22"/>
        </w:rPr>
        <w:t>Feelings</w:t>
      </w:r>
    </w:p>
    <w:p w14:paraId="086DDAAF" w14:textId="586257EE" w:rsidR="00906B56" w:rsidRPr="00620B6B" w:rsidRDefault="00EB2828" w:rsidP="00620B6B">
      <w:pPr>
        <w:spacing w:line="360" w:lineRule="auto"/>
        <w:jc w:val="both"/>
        <w:rPr>
          <w:rFonts w:ascii="Arial" w:hAnsi="Arial" w:cs="Arial"/>
          <w:color w:val="000000" w:themeColor="text1"/>
          <w:sz w:val="22"/>
          <w:szCs w:val="22"/>
        </w:rPr>
      </w:pPr>
      <w:r w:rsidRPr="00620B6B">
        <w:rPr>
          <w:rFonts w:ascii="Arial" w:hAnsi="Arial" w:cs="Arial"/>
          <w:color w:val="000000" w:themeColor="text1"/>
          <w:sz w:val="22"/>
          <w:szCs w:val="22"/>
        </w:rPr>
        <w:t xml:space="preserve">At first, I felt slightly nervous because I wanted to provide </w:t>
      </w:r>
      <w:r w:rsidR="000A594E" w:rsidRPr="00620B6B">
        <w:rPr>
          <w:rFonts w:ascii="Arial" w:hAnsi="Arial" w:cs="Arial"/>
          <w:color w:val="000000" w:themeColor="text1"/>
          <w:sz w:val="22"/>
          <w:szCs w:val="22"/>
        </w:rPr>
        <w:t>the correct level of support while respecting the resident’s independence</w:t>
      </w:r>
      <w:r w:rsidR="004E0DC5" w:rsidRPr="00620B6B">
        <w:rPr>
          <w:rFonts w:ascii="Arial" w:hAnsi="Arial" w:cs="Arial"/>
          <w:color w:val="000000" w:themeColor="text1"/>
          <w:sz w:val="22"/>
          <w:szCs w:val="22"/>
        </w:rPr>
        <w:t>.</w:t>
      </w:r>
      <w:r w:rsidR="0025676A">
        <w:rPr>
          <w:rFonts w:ascii="Arial" w:hAnsi="Arial" w:cs="Arial"/>
          <w:color w:val="000000" w:themeColor="text1"/>
          <w:sz w:val="22"/>
          <w:szCs w:val="22"/>
        </w:rPr>
        <w:t xml:space="preserve"> </w:t>
      </w:r>
      <w:r w:rsidR="004E0DC5" w:rsidRPr="00620B6B">
        <w:rPr>
          <w:rFonts w:ascii="Arial" w:hAnsi="Arial" w:cs="Arial"/>
          <w:color w:val="000000" w:themeColor="text1"/>
          <w:sz w:val="22"/>
          <w:szCs w:val="22"/>
        </w:rPr>
        <w:t xml:space="preserve">  I also wanted to make sure they felt comfortable and safe.</w:t>
      </w:r>
      <w:r w:rsidR="0025676A">
        <w:rPr>
          <w:rFonts w:ascii="Arial" w:hAnsi="Arial" w:cs="Arial"/>
          <w:color w:val="000000" w:themeColor="text1"/>
          <w:sz w:val="22"/>
          <w:szCs w:val="22"/>
        </w:rPr>
        <w:t xml:space="preserve"> </w:t>
      </w:r>
      <w:r w:rsidR="004E0DC5" w:rsidRPr="00620B6B">
        <w:rPr>
          <w:rFonts w:ascii="Arial" w:hAnsi="Arial" w:cs="Arial"/>
          <w:color w:val="000000" w:themeColor="text1"/>
          <w:sz w:val="22"/>
          <w:szCs w:val="22"/>
        </w:rPr>
        <w:t xml:space="preserve"> As I communicated with the resident</w:t>
      </w:r>
      <w:r w:rsidR="00443CBD" w:rsidRPr="00620B6B">
        <w:rPr>
          <w:rFonts w:ascii="Arial" w:hAnsi="Arial" w:cs="Arial"/>
          <w:color w:val="000000" w:themeColor="text1"/>
          <w:sz w:val="22"/>
          <w:szCs w:val="22"/>
        </w:rPr>
        <w:t xml:space="preserve"> and saw them respond positively, I became more confident.  I felt proud that I had respected </w:t>
      </w:r>
      <w:r w:rsidR="007A1383" w:rsidRPr="00620B6B">
        <w:rPr>
          <w:rFonts w:ascii="Arial" w:hAnsi="Arial" w:cs="Arial"/>
          <w:color w:val="000000" w:themeColor="text1"/>
          <w:sz w:val="22"/>
          <w:szCs w:val="22"/>
        </w:rPr>
        <w:t>their wishes and helped maintain their dignity.</w:t>
      </w:r>
    </w:p>
    <w:p w14:paraId="76872947" w14:textId="50879087" w:rsidR="007A1383" w:rsidRPr="00620B6B" w:rsidRDefault="007766C9" w:rsidP="00620B6B">
      <w:pPr>
        <w:spacing w:line="360" w:lineRule="auto"/>
        <w:jc w:val="both"/>
        <w:rPr>
          <w:rFonts w:ascii="Arial" w:hAnsi="Arial" w:cs="Arial"/>
          <w:b/>
          <w:bCs/>
          <w:color w:val="000000" w:themeColor="text1"/>
          <w:sz w:val="22"/>
          <w:szCs w:val="22"/>
        </w:rPr>
      </w:pPr>
      <w:r w:rsidRPr="00620B6B">
        <w:rPr>
          <w:rFonts w:ascii="Arial" w:hAnsi="Arial" w:cs="Arial"/>
          <w:b/>
          <w:bCs/>
          <w:color w:val="000000" w:themeColor="text1"/>
          <w:sz w:val="22"/>
          <w:szCs w:val="22"/>
        </w:rPr>
        <w:t>Evaluation</w:t>
      </w:r>
    </w:p>
    <w:p w14:paraId="19584284" w14:textId="55638AC7" w:rsidR="00F25444" w:rsidRPr="00620B6B" w:rsidRDefault="00B76552" w:rsidP="00620B6B">
      <w:pPr>
        <w:spacing w:line="360" w:lineRule="auto"/>
        <w:jc w:val="both"/>
        <w:rPr>
          <w:rFonts w:ascii="Arial" w:hAnsi="Arial" w:cs="Arial"/>
          <w:sz w:val="22"/>
          <w:szCs w:val="22"/>
        </w:rPr>
      </w:pPr>
      <w:r w:rsidRPr="00620B6B">
        <w:rPr>
          <w:rFonts w:ascii="Arial" w:hAnsi="Arial" w:cs="Arial"/>
          <w:color w:val="000000"/>
          <w:sz w:val="22"/>
          <w:szCs w:val="22"/>
        </w:rPr>
        <w:t>On reflection,</w:t>
      </w:r>
      <w:r w:rsidR="00CB334F" w:rsidRPr="00620B6B">
        <w:rPr>
          <w:rFonts w:ascii="Arial" w:hAnsi="Arial" w:cs="Arial"/>
          <w:color w:val="000000" w:themeColor="text1"/>
          <w:sz w:val="22"/>
          <w:szCs w:val="22"/>
        </w:rPr>
        <w:t xml:space="preserve"> this was a positive experience because I listened carefully to the resident and respected their choices. </w:t>
      </w:r>
      <w:r w:rsidR="00B815D1">
        <w:rPr>
          <w:rFonts w:ascii="Arial" w:hAnsi="Arial" w:cs="Arial"/>
          <w:color w:val="000000" w:themeColor="text1"/>
          <w:sz w:val="22"/>
          <w:szCs w:val="22"/>
        </w:rPr>
        <w:t xml:space="preserve"> </w:t>
      </w:r>
      <w:r w:rsidRPr="00620B6B">
        <w:rPr>
          <w:rFonts w:ascii="Arial" w:hAnsi="Arial" w:cs="Arial"/>
          <w:color w:val="000000"/>
          <w:sz w:val="22"/>
          <w:szCs w:val="22"/>
        </w:rPr>
        <w:t>This demonstrates</w:t>
      </w:r>
      <w:r w:rsidR="00CB334F" w:rsidRPr="00620B6B">
        <w:rPr>
          <w:rFonts w:ascii="Arial" w:hAnsi="Arial" w:cs="Arial"/>
          <w:color w:val="000000" w:themeColor="text1"/>
          <w:sz w:val="22"/>
          <w:szCs w:val="22"/>
        </w:rPr>
        <w:t xml:space="preserve"> person-centred care, which </w:t>
      </w:r>
      <w:r w:rsidRPr="00620B6B">
        <w:rPr>
          <w:rFonts w:ascii="Arial" w:hAnsi="Arial" w:cs="Arial"/>
          <w:color w:val="000000"/>
          <w:sz w:val="22"/>
          <w:szCs w:val="22"/>
        </w:rPr>
        <w:t>involves</w:t>
      </w:r>
      <w:r w:rsidR="00CB334F" w:rsidRPr="00620B6B">
        <w:rPr>
          <w:rFonts w:ascii="Arial" w:hAnsi="Arial" w:cs="Arial"/>
          <w:color w:val="000000" w:themeColor="text1"/>
          <w:sz w:val="22"/>
          <w:szCs w:val="22"/>
        </w:rPr>
        <w:t xml:space="preserve"> treating individuals with dignity, respect</w:t>
      </w:r>
      <w:r w:rsidRPr="00620B6B">
        <w:rPr>
          <w:rFonts w:ascii="Arial" w:hAnsi="Arial" w:cs="Arial"/>
          <w:color w:val="000000"/>
          <w:sz w:val="22"/>
          <w:szCs w:val="22"/>
        </w:rPr>
        <w:t>,</w:t>
      </w:r>
      <w:r w:rsidR="00CB334F" w:rsidRPr="00620B6B">
        <w:rPr>
          <w:rFonts w:ascii="Arial" w:hAnsi="Arial" w:cs="Arial"/>
          <w:color w:val="000000" w:themeColor="text1"/>
          <w:sz w:val="22"/>
          <w:szCs w:val="22"/>
        </w:rPr>
        <w:t xml:space="preserve"> and compassion. </w:t>
      </w:r>
      <w:r w:rsidR="00CD43D7">
        <w:rPr>
          <w:rFonts w:ascii="Arial" w:hAnsi="Arial" w:cs="Arial"/>
          <w:color w:val="000000" w:themeColor="text1"/>
          <w:sz w:val="22"/>
          <w:szCs w:val="22"/>
        </w:rPr>
        <w:t xml:space="preserve"> </w:t>
      </w:r>
      <w:r w:rsidR="00CB334F" w:rsidRPr="00620B6B">
        <w:rPr>
          <w:rFonts w:ascii="Arial" w:hAnsi="Arial" w:cs="Arial"/>
          <w:color w:val="000000" w:themeColor="text1"/>
          <w:sz w:val="22"/>
          <w:szCs w:val="22"/>
        </w:rPr>
        <w:t xml:space="preserve">The Care Act 2014 states that health and social care professionals should promote an </w:t>
      </w:r>
      <w:r w:rsidRPr="00620B6B">
        <w:rPr>
          <w:rFonts w:ascii="Arial" w:hAnsi="Arial" w:cs="Arial"/>
          <w:color w:val="000000"/>
          <w:sz w:val="22"/>
          <w:szCs w:val="22"/>
        </w:rPr>
        <w:t>individual’s</w:t>
      </w:r>
      <w:r w:rsidR="00CB334F" w:rsidRPr="00620B6B">
        <w:rPr>
          <w:rFonts w:ascii="Arial" w:hAnsi="Arial" w:cs="Arial"/>
          <w:color w:val="000000" w:themeColor="text1"/>
          <w:sz w:val="22"/>
          <w:szCs w:val="22"/>
        </w:rPr>
        <w:t xml:space="preserve"> wellbeing and involve them in decisions about their care (Department of Health and Social Care, 2014).</w:t>
      </w:r>
      <w:r w:rsidR="00712B7B">
        <w:rPr>
          <w:rFonts w:ascii="Arial" w:hAnsi="Arial" w:cs="Arial"/>
          <w:color w:val="000000" w:themeColor="text1"/>
          <w:sz w:val="22"/>
          <w:szCs w:val="22"/>
        </w:rPr>
        <w:t xml:space="preserve"> </w:t>
      </w:r>
      <w:r w:rsidR="00CB334F" w:rsidRPr="00620B6B">
        <w:rPr>
          <w:rFonts w:ascii="Arial" w:hAnsi="Arial" w:cs="Arial"/>
          <w:color w:val="000000" w:themeColor="text1"/>
          <w:sz w:val="22"/>
          <w:szCs w:val="22"/>
        </w:rPr>
        <w:t xml:space="preserve"> By encouraging the </w:t>
      </w:r>
      <w:r w:rsidRPr="00620B6B">
        <w:rPr>
          <w:rFonts w:ascii="Arial" w:hAnsi="Arial" w:cs="Arial"/>
          <w:color w:val="000000"/>
          <w:sz w:val="22"/>
          <w:szCs w:val="22"/>
        </w:rPr>
        <w:t>resident’s independence</w:t>
      </w:r>
      <w:r w:rsidR="00CB334F" w:rsidRPr="00620B6B">
        <w:rPr>
          <w:rFonts w:ascii="Arial" w:hAnsi="Arial" w:cs="Arial"/>
          <w:color w:val="000000" w:themeColor="text1"/>
          <w:sz w:val="22"/>
          <w:szCs w:val="22"/>
        </w:rPr>
        <w:t>, I supported both their physical and emotional wellbeing.</w:t>
      </w:r>
    </w:p>
    <w:p w14:paraId="2CD79326" w14:textId="4DE4575C" w:rsidR="00F25444" w:rsidRPr="00620B6B" w:rsidRDefault="0066622E" w:rsidP="00620B6B">
      <w:pPr>
        <w:spacing w:line="360" w:lineRule="auto"/>
        <w:jc w:val="both"/>
        <w:rPr>
          <w:rFonts w:ascii="Arial" w:hAnsi="Arial" w:cs="Arial"/>
          <w:sz w:val="22"/>
          <w:szCs w:val="22"/>
        </w:rPr>
      </w:pPr>
      <w:r w:rsidRPr="00620B6B">
        <w:rPr>
          <w:rFonts w:ascii="Arial" w:hAnsi="Arial" w:cs="Arial"/>
          <w:color w:val="000000"/>
          <w:sz w:val="22"/>
          <w:szCs w:val="22"/>
        </w:rPr>
        <w:t xml:space="preserve">This </w:t>
      </w:r>
      <w:r w:rsidR="00CB334F" w:rsidRPr="00620B6B">
        <w:rPr>
          <w:rFonts w:ascii="Arial" w:hAnsi="Arial" w:cs="Arial"/>
          <w:color w:val="000000" w:themeColor="text1"/>
          <w:sz w:val="22"/>
          <w:szCs w:val="22"/>
        </w:rPr>
        <w:t xml:space="preserve">experience also </w:t>
      </w:r>
      <w:r w:rsidRPr="00620B6B">
        <w:rPr>
          <w:rFonts w:ascii="Arial" w:hAnsi="Arial" w:cs="Arial"/>
          <w:color w:val="000000"/>
          <w:sz w:val="22"/>
          <w:szCs w:val="22"/>
        </w:rPr>
        <w:t>showed</w:t>
      </w:r>
      <w:r w:rsidR="00CB334F" w:rsidRPr="00620B6B">
        <w:rPr>
          <w:rFonts w:ascii="Arial" w:hAnsi="Arial" w:cs="Arial"/>
          <w:color w:val="000000" w:themeColor="text1"/>
          <w:sz w:val="22"/>
          <w:szCs w:val="22"/>
        </w:rPr>
        <w:t xml:space="preserve"> the </w:t>
      </w:r>
      <w:r w:rsidRPr="00620B6B">
        <w:rPr>
          <w:rFonts w:ascii="Arial" w:hAnsi="Arial" w:cs="Arial"/>
          <w:color w:val="000000"/>
          <w:sz w:val="22"/>
          <w:szCs w:val="22"/>
        </w:rPr>
        <w:t>value</w:t>
      </w:r>
      <w:r w:rsidR="00CB334F" w:rsidRPr="00620B6B">
        <w:rPr>
          <w:rFonts w:ascii="Arial" w:hAnsi="Arial" w:cs="Arial"/>
          <w:color w:val="000000" w:themeColor="text1"/>
          <w:sz w:val="22"/>
          <w:szCs w:val="22"/>
        </w:rPr>
        <w:t xml:space="preserve"> of partnership working.</w:t>
      </w:r>
      <w:r w:rsidR="00712B7B">
        <w:rPr>
          <w:rFonts w:ascii="Arial" w:hAnsi="Arial" w:cs="Arial"/>
          <w:color w:val="000000" w:themeColor="text1"/>
          <w:sz w:val="22"/>
          <w:szCs w:val="22"/>
        </w:rPr>
        <w:t xml:space="preserve"> </w:t>
      </w:r>
      <w:r w:rsidR="00CB334F" w:rsidRPr="00620B6B">
        <w:rPr>
          <w:rFonts w:ascii="Arial" w:hAnsi="Arial" w:cs="Arial"/>
          <w:color w:val="000000" w:themeColor="text1"/>
          <w:sz w:val="22"/>
          <w:szCs w:val="22"/>
        </w:rPr>
        <w:t xml:space="preserve"> </w:t>
      </w:r>
      <w:r w:rsidRPr="00620B6B">
        <w:rPr>
          <w:rFonts w:ascii="Arial" w:hAnsi="Arial" w:cs="Arial"/>
          <w:color w:val="000000"/>
          <w:sz w:val="22"/>
          <w:szCs w:val="22"/>
        </w:rPr>
        <w:t>By communicating</w:t>
      </w:r>
      <w:r w:rsidR="00CB334F" w:rsidRPr="00620B6B">
        <w:rPr>
          <w:rFonts w:ascii="Arial" w:hAnsi="Arial" w:cs="Arial"/>
          <w:color w:val="000000" w:themeColor="text1"/>
          <w:sz w:val="22"/>
          <w:szCs w:val="22"/>
        </w:rPr>
        <w:t xml:space="preserve"> with the senior carer</w:t>
      </w:r>
      <w:r w:rsidRPr="00620B6B">
        <w:rPr>
          <w:rFonts w:ascii="Arial" w:hAnsi="Arial" w:cs="Arial"/>
          <w:color w:val="000000"/>
          <w:sz w:val="22"/>
          <w:szCs w:val="22"/>
        </w:rPr>
        <w:t>, I helped ensure</w:t>
      </w:r>
      <w:r w:rsidR="00CB334F" w:rsidRPr="00620B6B">
        <w:rPr>
          <w:rFonts w:ascii="Arial" w:hAnsi="Arial" w:cs="Arial"/>
          <w:color w:val="000000" w:themeColor="text1"/>
          <w:sz w:val="22"/>
          <w:szCs w:val="22"/>
        </w:rPr>
        <w:t xml:space="preserve"> that everyone involved </w:t>
      </w:r>
      <w:r w:rsidRPr="00620B6B">
        <w:rPr>
          <w:rFonts w:ascii="Arial" w:hAnsi="Arial" w:cs="Arial"/>
          <w:color w:val="000000"/>
          <w:sz w:val="22"/>
          <w:szCs w:val="22"/>
        </w:rPr>
        <w:t xml:space="preserve">understood </w:t>
      </w:r>
      <w:r w:rsidR="00CB334F" w:rsidRPr="00620B6B">
        <w:rPr>
          <w:rFonts w:ascii="Arial" w:hAnsi="Arial" w:cs="Arial"/>
          <w:color w:val="000000" w:themeColor="text1"/>
          <w:sz w:val="22"/>
          <w:szCs w:val="22"/>
        </w:rPr>
        <w:t xml:space="preserve">the resident’s preferences and provided consistent support. </w:t>
      </w:r>
      <w:r w:rsidR="00712B7B">
        <w:rPr>
          <w:rFonts w:ascii="Arial" w:hAnsi="Arial" w:cs="Arial"/>
          <w:color w:val="000000" w:themeColor="text1"/>
          <w:sz w:val="22"/>
          <w:szCs w:val="22"/>
        </w:rPr>
        <w:t xml:space="preserve"> </w:t>
      </w:r>
      <w:r w:rsidR="00CB334F" w:rsidRPr="00620B6B">
        <w:rPr>
          <w:rFonts w:ascii="Arial" w:hAnsi="Arial" w:cs="Arial"/>
          <w:color w:val="000000" w:themeColor="text1"/>
          <w:sz w:val="22"/>
          <w:szCs w:val="22"/>
        </w:rPr>
        <w:t xml:space="preserve">This reflects the Health and Care Act 2022, which </w:t>
      </w:r>
      <w:r w:rsidR="00CB334F" w:rsidRPr="00620B6B">
        <w:rPr>
          <w:rFonts w:ascii="Arial" w:hAnsi="Arial" w:cs="Arial"/>
          <w:color w:val="000000" w:themeColor="text1"/>
          <w:sz w:val="22"/>
          <w:szCs w:val="22"/>
        </w:rPr>
        <w:lastRenderedPageBreak/>
        <w:t xml:space="preserve">encourages </w:t>
      </w:r>
      <w:r w:rsidRPr="00620B6B">
        <w:rPr>
          <w:rFonts w:ascii="Arial" w:hAnsi="Arial" w:cs="Arial"/>
          <w:color w:val="000000"/>
          <w:sz w:val="22"/>
          <w:szCs w:val="22"/>
        </w:rPr>
        <w:t>professionals</w:t>
      </w:r>
      <w:r w:rsidR="00CB334F" w:rsidRPr="00620B6B">
        <w:rPr>
          <w:rFonts w:ascii="Arial" w:hAnsi="Arial" w:cs="Arial"/>
          <w:color w:val="000000" w:themeColor="text1"/>
          <w:sz w:val="22"/>
          <w:szCs w:val="22"/>
        </w:rPr>
        <w:t xml:space="preserve"> and organisations to work together to improve outcomes for people receiving care (UK Government, 2022).</w:t>
      </w:r>
    </w:p>
    <w:p w14:paraId="7D17B9F9" w14:textId="7111EC97" w:rsidR="002C4706" w:rsidRPr="00620B6B" w:rsidRDefault="002C4706" w:rsidP="00620B6B">
      <w:pPr>
        <w:spacing w:line="360" w:lineRule="auto"/>
        <w:jc w:val="both"/>
        <w:rPr>
          <w:rFonts w:ascii="Arial" w:hAnsi="Arial" w:cs="Arial"/>
          <w:b/>
          <w:bCs/>
          <w:color w:val="000000" w:themeColor="text1"/>
          <w:sz w:val="22"/>
          <w:szCs w:val="22"/>
        </w:rPr>
      </w:pPr>
      <w:r w:rsidRPr="00620B6B">
        <w:rPr>
          <w:rFonts w:ascii="Arial" w:hAnsi="Arial" w:cs="Arial"/>
          <w:b/>
          <w:bCs/>
          <w:color w:val="000000" w:themeColor="text1"/>
          <w:sz w:val="22"/>
          <w:szCs w:val="22"/>
        </w:rPr>
        <w:t>Analysis</w:t>
      </w:r>
    </w:p>
    <w:p w14:paraId="3EB06EA8" w14:textId="0C45CFDA" w:rsidR="00F25444" w:rsidRPr="00620B6B" w:rsidRDefault="00F540DB" w:rsidP="00620B6B">
      <w:pPr>
        <w:spacing w:line="360" w:lineRule="auto"/>
        <w:jc w:val="both"/>
        <w:rPr>
          <w:rFonts w:ascii="Arial" w:hAnsi="Arial" w:cs="Arial"/>
          <w:sz w:val="22"/>
          <w:szCs w:val="22"/>
        </w:rPr>
      </w:pPr>
      <w:r w:rsidRPr="00620B6B">
        <w:rPr>
          <w:rFonts w:ascii="Arial" w:hAnsi="Arial" w:cs="Arial"/>
          <w:color w:val="000000"/>
          <w:sz w:val="22"/>
          <w:szCs w:val="22"/>
        </w:rPr>
        <w:t>This</w:t>
      </w:r>
      <w:r w:rsidR="00CB334F" w:rsidRPr="00620B6B">
        <w:rPr>
          <w:rFonts w:ascii="Arial" w:hAnsi="Arial" w:cs="Arial"/>
          <w:color w:val="000000" w:themeColor="text1"/>
          <w:sz w:val="22"/>
          <w:szCs w:val="22"/>
        </w:rPr>
        <w:t xml:space="preserve"> experience </w:t>
      </w:r>
      <w:r w:rsidRPr="00620B6B">
        <w:rPr>
          <w:rFonts w:ascii="Arial" w:hAnsi="Arial" w:cs="Arial"/>
          <w:color w:val="000000"/>
          <w:sz w:val="22"/>
          <w:szCs w:val="22"/>
        </w:rPr>
        <w:t>links</w:t>
      </w:r>
      <w:r w:rsidR="00CB334F" w:rsidRPr="00620B6B">
        <w:rPr>
          <w:rFonts w:ascii="Arial" w:hAnsi="Arial" w:cs="Arial"/>
          <w:color w:val="000000" w:themeColor="text1"/>
          <w:sz w:val="22"/>
          <w:szCs w:val="22"/>
        </w:rPr>
        <w:t xml:space="preserve"> to Maslow’s Hierarchy of Needs, which explains that </w:t>
      </w:r>
      <w:r w:rsidRPr="00620B6B">
        <w:rPr>
          <w:rFonts w:ascii="Arial" w:hAnsi="Arial" w:cs="Arial"/>
          <w:color w:val="000000"/>
          <w:sz w:val="22"/>
          <w:szCs w:val="22"/>
        </w:rPr>
        <w:t>wellbeing requires</w:t>
      </w:r>
      <w:r w:rsidR="00CB334F" w:rsidRPr="00620B6B">
        <w:rPr>
          <w:rFonts w:ascii="Arial" w:hAnsi="Arial" w:cs="Arial"/>
          <w:color w:val="000000" w:themeColor="text1"/>
          <w:sz w:val="22"/>
          <w:szCs w:val="22"/>
        </w:rPr>
        <w:t xml:space="preserve"> more than physical care</w:t>
      </w:r>
      <w:r w:rsidRPr="00620B6B">
        <w:rPr>
          <w:rFonts w:ascii="Arial" w:hAnsi="Arial" w:cs="Arial"/>
          <w:color w:val="000000"/>
          <w:sz w:val="22"/>
          <w:szCs w:val="22"/>
        </w:rPr>
        <w:t xml:space="preserve">. </w:t>
      </w:r>
      <w:r w:rsidR="00712B7B">
        <w:rPr>
          <w:rFonts w:ascii="Arial" w:hAnsi="Arial" w:cs="Arial"/>
          <w:color w:val="000000"/>
          <w:sz w:val="22"/>
          <w:szCs w:val="22"/>
        </w:rPr>
        <w:t xml:space="preserve"> </w:t>
      </w:r>
      <w:r w:rsidRPr="00620B6B">
        <w:rPr>
          <w:rFonts w:ascii="Arial" w:hAnsi="Arial" w:cs="Arial"/>
          <w:color w:val="000000"/>
          <w:sz w:val="22"/>
          <w:szCs w:val="22"/>
        </w:rPr>
        <w:t>People</w:t>
      </w:r>
      <w:r w:rsidR="00CB334F" w:rsidRPr="00620B6B">
        <w:rPr>
          <w:rFonts w:ascii="Arial" w:hAnsi="Arial" w:cs="Arial"/>
          <w:color w:val="000000" w:themeColor="text1"/>
          <w:sz w:val="22"/>
          <w:szCs w:val="22"/>
        </w:rPr>
        <w:t xml:space="preserve"> also need to feel respected, valued</w:t>
      </w:r>
      <w:r w:rsidRPr="00620B6B">
        <w:rPr>
          <w:rFonts w:ascii="Arial" w:hAnsi="Arial" w:cs="Arial"/>
          <w:color w:val="000000"/>
          <w:sz w:val="22"/>
          <w:szCs w:val="22"/>
        </w:rPr>
        <w:t>,</w:t>
      </w:r>
      <w:r w:rsidR="00CB334F" w:rsidRPr="00620B6B">
        <w:rPr>
          <w:rFonts w:ascii="Arial" w:hAnsi="Arial" w:cs="Arial"/>
          <w:color w:val="000000" w:themeColor="text1"/>
          <w:sz w:val="22"/>
          <w:szCs w:val="22"/>
        </w:rPr>
        <w:t xml:space="preserve"> and confident (Maslow, 1943).</w:t>
      </w:r>
      <w:r w:rsidR="00712B7B">
        <w:rPr>
          <w:rFonts w:ascii="Arial" w:hAnsi="Arial" w:cs="Arial"/>
          <w:color w:val="000000" w:themeColor="text1"/>
          <w:sz w:val="22"/>
          <w:szCs w:val="22"/>
        </w:rPr>
        <w:t xml:space="preserve"> </w:t>
      </w:r>
      <w:r w:rsidR="00CB334F" w:rsidRPr="00620B6B">
        <w:rPr>
          <w:rFonts w:ascii="Arial" w:hAnsi="Arial" w:cs="Arial"/>
          <w:color w:val="000000" w:themeColor="text1"/>
          <w:sz w:val="22"/>
          <w:szCs w:val="22"/>
        </w:rPr>
        <w:t xml:space="preserve"> By encouraging the resident to complete tasks independently</w:t>
      </w:r>
      <w:r w:rsidRPr="00620B6B">
        <w:rPr>
          <w:rFonts w:ascii="Arial" w:hAnsi="Arial" w:cs="Arial"/>
          <w:color w:val="000000"/>
          <w:sz w:val="22"/>
          <w:szCs w:val="22"/>
        </w:rPr>
        <w:t>,</w:t>
      </w:r>
      <w:r w:rsidR="00CB334F" w:rsidRPr="00620B6B">
        <w:rPr>
          <w:rFonts w:ascii="Arial" w:hAnsi="Arial" w:cs="Arial"/>
          <w:color w:val="000000" w:themeColor="text1"/>
          <w:sz w:val="22"/>
          <w:szCs w:val="22"/>
        </w:rPr>
        <w:t xml:space="preserve"> I supported </w:t>
      </w:r>
      <w:r w:rsidRPr="00620B6B">
        <w:rPr>
          <w:rFonts w:ascii="Arial" w:hAnsi="Arial" w:cs="Arial"/>
          <w:color w:val="000000"/>
          <w:sz w:val="22"/>
          <w:szCs w:val="22"/>
        </w:rPr>
        <w:t xml:space="preserve">both </w:t>
      </w:r>
      <w:r w:rsidR="00CB334F" w:rsidRPr="00620B6B">
        <w:rPr>
          <w:rFonts w:ascii="Arial" w:hAnsi="Arial" w:cs="Arial"/>
          <w:color w:val="000000" w:themeColor="text1"/>
          <w:sz w:val="22"/>
          <w:szCs w:val="22"/>
        </w:rPr>
        <w:t xml:space="preserve">their self-esteem </w:t>
      </w:r>
      <w:r w:rsidRPr="00620B6B">
        <w:rPr>
          <w:rFonts w:ascii="Arial" w:hAnsi="Arial" w:cs="Arial"/>
          <w:color w:val="000000"/>
          <w:sz w:val="22"/>
          <w:szCs w:val="22"/>
        </w:rPr>
        <w:t>and</w:t>
      </w:r>
      <w:r w:rsidR="00CB334F" w:rsidRPr="00620B6B">
        <w:rPr>
          <w:rFonts w:ascii="Arial" w:hAnsi="Arial" w:cs="Arial"/>
          <w:color w:val="000000" w:themeColor="text1"/>
          <w:sz w:val="22"/>
          <w:szCs w:val="22"/>
        </w:rPr>
        <w:t xml:space="preserve"> physical health.</w:t>
      </w:r>
    </w:p>
    <w:p w14:paraId="271D5761" w14:textId="6D43A42D" w:rsidR="00F25444" w:rsidRPr="00620B6B" w:rsidRDefault="00CB334F" w:rsidP="00620B6B">
      <w:pPr>
        <w:spacing w:line="360" w:lineRule="auto"/>
        <w:jc w:val="both"/>
        <w:rPr>
          <w:rFonts w:ascii="Arial" w:hAnsi="Arial" w:cs="Arial"/>
          <w:sz w:val="22"/>
          <w:szCs w:val="22"/>
        </w:rPr>
      </w:pPr>
      <w:r w:rsidRPr="00620B6B">
        <w:rPr>
          <w:rFonts w:ascii="Arial" w:hAnsi="Arial" w:cs="Arial"/>
          <w:color w:val="000000" w:themeColor="text1"/>
          <w:sz w:val="22"/>
          <w:szCs w:val="22"/>
        </w:rPr>
        <w:t xml:space="preserve">The experience also relates to McCormack and McCance’s </w:t>
      </w:r>
      <w:r w:rsidR="00E1663F" w:rsidRPr="00620B6B">
        <w:rPr>
          <w:rFonts w:ascii="Arial" w:hAnsi="Arial" w:cs="Arial"/>
          <w:color w:val="000000"/>
          <w:sz w:val="22"/>
          <w:szCs w:val="22"/>
        </w:rPr>
        <w:t>Person</w:t>
      </w:r>
      <w:r w:rsidRPr="00620B6B">
        <w:rPr>
          <w:rFonts w:ascii="Arial" w:hAnsi="Arial" w:cs="Arial"/>
          <w:color w:val="000000" w:themeColor="text1"/>
          <w:sz w:val="22"/>
          <w:szCs w:val="22"/>
        </w:rPr>
        <w:t xml:space="preserve">-Centred Practice Framework, which </w:t>
      </w:r>
      <w:r w:rsidR="00E1663F" w:rsidRPr="00620B6B">
        <w:rPr>
          <w:rFonts w:ascii="Arial" w:hAnsi="Arial" w:cs="Arial"/>
          <w:color w:val="000000"/>
          <w:sz w:val="22"/>
          <w:szCs w:val="22"/>
        </w:rPr>
        <w:t>emphasises</w:t>
      </w:r>
      <w:r w:rsidRPr="00620B6B">
        <w:rPr>
          <w:rFonts w:ascii="Arial" w:hAnsi="Arial" w:cs="Arial"/>
          <w:color w:val="000000" w:themeColor="text1"/>
          <w:sz w:val="22"/>
          <w:szCs w:val="22"/>
        </w:rPr>
        <w:t xml:space="preserve"> positive relationships, </w:t>
      </w:r>
      <w:r w:rsidR="00E1663F" w:rsidRPr="00620B6B">
        <w:rPr>
          <w:rFonts w:ascii="Arial" w:hAnsi="Arial" w:cs="Arial"/>
          <w:color w:val="000000"/>
          <w:sz w:val="22"/>
          <w:szCs w:val="22"/>
        </w:rPr>
        <w:t xml:space="preserve">respect for </w:t>
      </w:r>
      <w:r w:rsidRPr="00620B6B">
        <w:rPr>
          <w:rFonts w:ascii="Arial" w:hAnsi="Arial" w:cs="Arial"/>
          <w:color w:val="000000" w:themeColor="text1"/>
          <w:sz w:val="22"/>
          <w:szCs w:val="22"/>
        </w:rPr>
        <w:t>people’s values</w:t>
      </w:r>
      <w:r w:rsidR="00E1663F" w:rsidRPr="00620B6B">
        <w:rPr>
          <w:rFonts w:ascii="Arial" w:hAnsi="Arial" w:cs="Arial"/>
          <w:color w:val="000000"/>
          <w:sz w:val="22"/>
          <w:szCs w:val="22"/>
        </w:rPr>
        <w:t>,</w:t>
      </w:r>
      <w:r w:rsidRPr="00620B6B">
        <w:rPr>
          <w:rFonts w:ascii="Arial" w:hAnsi="Arial" w:cs="Arial"/>
          <w:color w:val="000000" w:themeColor="text1"/>
          <w:sz w:val="22"/>
          <w:szCs w:val="22"/>
        </w:rPr>
        <w:t xml:space="preserve"> and </w:t>
      </w:r>
      <w:r w:rsidR="00E1663F" w:rsidRPr="00620B6B">
        <w:rPr>
          <w:rFonts w:ascii="Arial" w:hAnsi="Arial" w:cs="Arial"/>
          <w:color w:val="000000"/>
          <w:sz w:val="22"/>
          <w:szCs w:val="22"/>
        </w:rPr>
        <w:t>involvement</w:t>
      </w:r>
      <w:r w:rsidRPr="00620B6B">
        <w:rPr>
          <w:rFonts w:ascii="Arial" w:hAnsi="Arial" w:cs="Arial"/>
          <w:color w:val="000000" w:themeColor="text1"/>
          <w:sz w:val="22"/>
          <w:szCs w:val="22"/>
        </w:rPr>
        <w:t xml:space="preserve"> in </w:t>
      </w:r>
      <w:r w:rsidR="00E1663F" w:rsidRPr="00620B6B">
        <w:rPr>
          <w:rFonts w:ascii="Arial" w:hAnsi="Arial" w:cs="Arial"/>
          <w:color w:val="000000"/>
          <w:sz w:val="22"/>
          <w:szCs w:val="22"/>
        </w:rPr>
        <w:t xml:space="preserve">care </w:t>
      </w:r>
      <w:r w:rsidRPr="00620B6B">
        <w:rPr>
          <w:rFonts w:ascii="Arial" w:hAnsi="Arial" w:cs="Arial"/>
          <w:color w:val="000000" w:themeColor="text1"/>
          <w:sz w:val="22"/>
          <w:szCs w:val="22"/>
        </w:rPr>
        <w:t>decisions (McCormack and McCance, 2021).</w:t>
      </w:r>
      <w:r w:rsidR="00712B7B">
        <w:rPr>
          <w:rFonts w:ascii="Arial" w:hAnsi="Arial" w:cs="Arial"/>
          <w:color w:val="000000" w:themeColor="text1"/>
          <w:sz w:val="22"/>
          <w:szCs w:val="22"/>
        </w:rPr>
        <w:t xml:space="preserve"> </w:t>
      </w:r>
      <w:r w:rsidRPr="00620B6B">
        <w:rPr>
          <w:rFonts w:ascii="Arial" w:hAnsi="Arial" w:cs="Arial"/>
          <w:color w:val="000000" w:themeColor="text1"/>
          <w:sz w:val="22"/>
          <w:szCs w:val="22"/>
        </w:rPr>
        <w:t xml:space="preserve"> </w:t>
      </w:r>
      <w:r w:rsidR="00E1663F" w:rsidRPr="00620B6B">
        <w:rPr>
          <w:rFonts w:ascii="Arial" w:hAnsi="Arial" w:cs="Arial"/>
          <w:color w:val="000000"/>
          <w:sz w:val="22"/>
          <w:szCs w:val="22"/>
        </w:rPr>
        <w:t>By listening</w:t>
      </w:r>
      <w:r w:rsidRPr="00620B6B">
        <w:rPr>
          <w:rFonts w:ascii="Arial" w:hAnsi="Arial" w:cs="Arial"/>
          <w:color w:val="000000" w:themeColor="text1"/>
          <w:sz w:val="22"/>
          <w:szCs w:val="22"/>
        </w:rPr>
        <w:t xml:space="preserve"> to the resident and encouraging </w:t>
      </w:r>
      <w:r w:rsidR="00E1663F" w:rsidRPr="00620B6B">
        <w:rPr>
          <w:rFonts w:ascii="Arial" w:hAnsi="Arial" w:cs="Arial"/>
          <w:color w:val="000000"/>
          <w:sz w:val="22"/>
          <w:szCs w:val="22"/>
        </w:rPr>
        <w:t>choice, I provided</w:t>
      </w:r>
      <w:r w:rsidRPr="00620B6B">
        <w:rPr>
          <w:rFonts w:ascii="Arial" w:hAnsi="Arial" w:cs="Arial"/>
          <w:color w:val="000000" w:themeColor="text1"/>
          <w:sz w:val="22"/>
          <w:szCs w:val="22"/>
        </w:rPr>
        <w:t xml:space="preserve"> care </w:t>
      </w:r>
      <w:r w:rsidR="00E1663F" w:rsidRPr="00620B6B">
        <w:rPr>
          <w:rFonts w:ascii="Arial" w:hAnsi="Arial" w:cs="Arial"/>
          <w:color w:val="000000"/>
          <w:sz w:val="22"/>
          <w:szCs w:val="22"/>
        </w:rPr>
        <w:t>based</w:t>
      </w:r>
      <w:r w:rsidRPr="00620B6B">
        <w:rPr>
          <w:rFonts w:ascii="Arial" w:hAnsi="Arial" w:cs="Arial"/>
          <w:color w:val="000000" w:themeColor="text1"/>
          <w:sz w:val="22"/>
          <w:szCs w:val="22"/>
        </w:rPr>
        <w:t xml:space="preserve"> on their individual needs rather than simply completing tasks for them.</w:t>
      </w:r>
    </w:p>
    <w:p w14:paraId="31D77D74" w14:textId="0C828310" w:rsidR="00F25444" w:rsidRPr="00620B6B" w:rsidRDefault="00CB334F" w:rsidP="00620B6B">
      <w:pPr>
        <w:spacing w:line="360" w:lineRule="auto"/>
        <w:jc w:val="both"/>
        <w:rPr>
          <w:rFonts w:ascii="Arial" w:hAnsi="Arial" w:cs="Arial"/>
          <w:sz w:val="22"/>
          <w:szCs w:val="22"/>
        </w:rPr>
      </w:pPr>
      <w:r w:rsidRPr="00620B6B">
        <w:rPr>
          <w:rFonts w:ascii="Arial" w:hAnsi="Arial" w:cs="Arial"/>
          <w:color w:val="000000" w:themeColor="text1"/>
          <w:sz w:val="22"/>
          <w:szCs w:val="22"/>
        </w:rPr>
        <w:t xml:space="preserve">Throughout </w:t>
      </w:r>
      <w:r w:rsidR="00C93B44" w:rsidRPr="00620B6B">
        <w:rPr>
          <w:rFonts w:ascii="Arial" w:hAnsi="Arial" w:cs="Arial"/>
          <w:color w:val="000000"/>
          <w:sz w:val="22"/>
          <w:szCs w:val="22"/>
        </w:rPr>
        <w:t>the</w:t>
      </w:r>
      <w:r w:rsidRPr="00620B6B">
        <w:rPr>
          <w:rFonts w:ascii="Arial" w:hAnsi="Arial" w:cs="Arial"/>
          <w:color w:val="000000" w:themeColor="text1"/>
          <w:sz w:val="22"/>
          <w:szCs w:val="22"/>
        </w:rPr>
        <w:t xml:space="preserve"> experience, I followed ethical principles by respecting the resident’s privacy, maintaining confidentiality</w:t>
      </w:r>
      <w:r w:rsidR="00C93B44" w:rsidRPr="00620B6B">
        <w:rPr>
          <w:rFonts w:ascii="Arial" w:hAnsi="Arial" w:cs="Arial"/>
          <w:color w:val="000000"/>
          <w:sz w:val="22"/>
          <w:szCs w:val="22"/>
        </w:rPr>
        <w:t>,</w:t>
      </w:r>
      <w:r w:rsidRPr="00620B6B">
        <w:rPr>
          <w:rFonts w:ascii="Arial" w:hAnsi="Arial" w:cs="Arial"/>
          <w:color w:val="000000" w:themeColor="text1"/>
          <w:sz w:val="22"/>
          <w:szCs w:val="22"/>
        </w:rPr>
        <w:t xml:space="preserve"> and treating them with kindness and compassion. </w:t>
      </w:r>
      <w:r w:rsidR="00712B7B">
        <w:rPr>
          <w:rFonts w:ascii="Arial" w:hAnsi="Arial" w:cs="Arial"/>
          <w:color w:val="000000" w:themeColor="text1"/>
          <w:sz w:val="22"/>
          <w:szCs w:val="22"/>
        </w:rPr>
        <w:t xml:space="preserve"> </w:t>
      </w:r>
      <w:r w:rsidRPr="00620B6B">
        <w:rPr>
          <w:rFonts w:ascii="Arial" w:hAnsi="Arial" w:cs="Arial"/>
          <w:color w:val="000000" w:themeColor="text1"/>
          <w:sz w:val="22"/>
          <w:szCs w:val="22"/>
        </w:rPr>
        <w:t>These actions reflect the Nursing and Midwifery Council (NMC) Code, which promotes safe, effective</w:t>
      </w:r>
      <w:r w:rsidR="00C93B44" w:rsidRPr="00620B6B">
        <w:rPr>
          <w:rFonts w:ascii="Arial" w:hAnsi="Arial" w:cs="Arial"/>
          <w:color w:val="000000"/>
          <w:sz w:val="22"/>
          <w:szCs w:val="22"/>
        </w:rPr>
        <w:t>,</w:t>
      </w:r>
      <w:r w:rsidRPr="00620B6B">
        <w:rPr>
          <w:rFonts w:ascii="Arial" w:hAnsi="Arial" w:cs="Arial"/>
          <w:color w:val="000000" w:themeColor="text1"/>
          <w:sz w:val="22"/>
          <w:szCs w:val="22"/>
        </w:rPr>
        <w:t xml:space="preserve"> and person-centred practice (NMC, 2018).</w:t>
      </w:r>
      <w:r w:rsidR="00827FF3">
        <w:rPr>
          <w:rFonts w:ascii="Arial" w:hAnsi="Arial" w:cs="Arial"/>
          <w:color w:val="000000" w:themeColor="text1"/>
          <w:sz w:val="22"/>
          <w:szCs w:val="22"/>
        </w:rPr>
        <w:t xml:space="preserve"> </w:t>
      </w:r>
      <w:r w:rsidRPr="00620B6B">
        <w:rPr>
          <w:rFonts w:ascii="Arial" w:hAnsi="Arial" w:cs="Arial"/>
          <w:color w:val="000000" w:themeColor="text1"/>
          <w:sz w:val="22"/>
          <w:szCs w:val="22"/>
        </w:rPr>
        <w:t xml:space="preserve"> I also recognise the importance of following NICE and Care Quality Commission (CQC) </w:t>
      </w:r>
      <w:r w:rsidR="00C93B44" w:rsidRPr="00620B6B">
        <w:rPr>
          <w:rFonts w:ascii="Arial" w:hAnsi="Arial" w:cs="Arial"/>
          <w:color w:val="000000"/>
          <w:sz w:val="22"/>
          <w:szCs w:val="22"/>
        </w:rPr>
        <w:t xml:space="preserve">guidance </w:t>
      </w:r>
      <w:r w:rsidRPr="00620B6B">
        <w:rPr>
          <w:rFonts w:ascii="Arial" w:hAnsi="Arial" w:cs="Arial"/>
          <w:color w:val="000000" w:themeColor="text1"/>
          <w:sz w:val="22"/>
          <w:szCs w:val="22"/>
        </w:rPr>
        <w:t>to ensure care is safe, effective</w:t>
      </w:r>
      <w:r w:rsidR="00C93B44" w:rsidRPr="00620B6B">
        <w:rPr>
          <w:rFonts w:ascii="Arial" w:hAnsi="Arial" w:cs="Arial"/>
          <w:color w:val="000000"/>
          <w:sz w:val="22"/>
          <w:szCs w:val="22"/>
        </w:rPr>
        <w:t>,</w:t>
      </w:r>
      <w:r w:rsidRPr="00620B6B">
        <w:rPr>
          <w:rFonts w:ascii="Arial" w:hAnsi="Arial" w:cs="Arial"/>
          <w:color w:val="000000" w:themeColor="text1"/>
          <w:sz w:val="22"/>
          <w:szCs w:val="22"/>
        </w:rPr>
        <w:t xml:space="preserve"> and responsive.</w:t>
      </w:r>
      <w:r w:rsidR="007B4CF8">
        <w:rPr>
          <w:rFonts w:ascii="Arial" w:hAnsi="Arial" w:cs="Arial"/>
          <w:color w:val="000000" w:themeColor="text1"/>
          <w:sz w:val="22"/>
          <w:szCs w:val="22"/>
        </w:rPr>
        <w:t xml:space="preserve">  </w:t>
      </w:r>
      <w:r w:rsidR="00C93B44" w:rsidRPr="00620B6B">
        <w:rPr>
          <w:rFonts w:ascii="Arial" w:hAnsi="Arial" w:cs="Arial"/>
          <w:color w:val="000000"/>
          <w:sz w:val="22"/>
          <w:szCs w:val="22"/>
        </w:rPr>
        <w:t>My</w:t>
      </w:r>
      <w:r w:rsidRPr="00620B6B">
        <w:rPr>
          <w:rFonts w:ascii="Arial" w:hAnsi="Arial" w:cs="Arial"/>
          <w:color w:val="000000" w:themeColor="text1"/>
          <w:sz w:val="22"/>
          <w:szCs w:val="22"/>
        </w:rPr>
        <w:t xml:space="preserve"> practice </w:t>
      </w:r>
      <w:r w:rsidR="00C93B44" w:rsidRPr="00620B6B">
        <w:rPr>
          <w:rFonts w:ascii="Arial" w:hAnsi="Arial" w:cs="Arial"/>
          <w:color w:val="000000"/>
          <w:sz w:val="22"/>
          <w:szCs w:val="22"/>
        </w:rPr>
        <w:t xml:space="preserve">also </w:t>
      </w:r>
      <w:r w:rsidRPr="00620B6B">
        <w:rPr>
          <w:rFonts w:ascii="Arial" w:hAnsi="Arial" w:cs="Arial"/>
          <w:color w:val="000000" w:themeColor="text1"/>
          <w:sz w:val="22"/>
          <w:szCs w:val="22"/>
        </w:rPr>
        <w:t>reflected the NHS 6Cs</w:t>
      </w:r>
      <w:r w:rsidR="00C93B44" w:rsidRPr="00620B6B">
        <w:rPr>
          <w:rFonts w:ascii="Arial" w:hAnsi="Arial" w:cs="Arial"/>
          <w:color w:val="000000"/>
          <w:sz w:val="22"/>
          <w:szCs w:val="22"/>
        </w:rPr>
        <w:t>:</w:t>
      </w:r>
      <w:r w:rsidRPr="00620B6B">
        <w:rPr>
          <w:rFonts w:ascii="Arial" w:hAnsi="Arial" w:cs="Arial"/>
          <w:color w:val="000000" w:themeColor="text1"/>
          <w:sz w:val="22"/>
          <w:szCs w:val="22"/>
        </w:rPr>
        <w:t xml:space="preserve"> care, compassion, competence, communication, courage</w:t>
      </w:r>
      <w:r w:rsidR="00C93B44" w:rsidRPr="00620B6B">
        <w:rPr>
          <w:rFonts w:ascii="Arial" w:hAnsi="Arial" w:cs="Arial"/>
          <w:color w:val="000000"/>
          <w:sz w:val="22"/>
          <w:szCs w:val="22"/>
        </w:rPr>
        <w:t>,</w:t>
      </w:r>
      <w:r w:rsidRPr="00620B6B">
        <w:rPr>
          <w:rFonts w:ascii="Arial" w:hAnsi="Arial" w:cs="Arial"/>
          <w:color w:val="000000" w:themeColor="text1"/>
          <w:sz w:val="22"/>
          <w:szCs w:val="22"/>
        </w:rPr>
        <w:t xml:space="preserve"> and commitment (NHS England, 2017).</w:t>
      </w:r>
    </w:p>
    <w:p w14:paraId="2DC76579" w14:textId="77777777" w:rsidR="0047151D" w:rsidRPr="00620B6B" w:rsidRDefault="0047151D" w:rsidP="00620B6B">
      <w:pPr>
        <w:spacing w:line="360" w:lineRule="auto"/>
        <w:jc w:val="both"/>
        <w:rPr>
          <w:rFonts w:ascii="Arial" w:hAnsi="Arial" w:cs="Arial"/>
          <w:b/>
          <w:bCs/>
          <w:color w:val="000000" w:themeColor="text1"/>
          <w:sz w:val="22"/>
          <w:szCs w:val="22"/>
        </w:rPr>
      </w:pPr>
      <w:r w:rsidRPr="00620B6B">
        <w:rPr>
          <w:rFonts w:ascii="Arial" w:hAnsi="Arial" w:cs="Arial"/>
          <w:b/>
          <w:bCs/>
          <w:color w:val="000000" w:themeColor="text1"/>
          <w:sz w:val="22"/>
          <w:szCs w:val="22"/>
        </w:rPr>
        <w:t>Conclusion and Action Plan</w:t>
      </w:r>
    </w:p>
    <w:p w14:paraId="13C7CD65" w14:textId="03323E9A" w:rsidR="00F25444" w:rsidRPr="00620B6B" w:rsidRDefault="00CB334F" w:rsidP="00620B6B">
      <w:pPr>
        <w:spacing w:line="360" w:lineRule="auto"/>
        <w:jc w:val="both"/>
        <w:rPr>
          <w:rFonts w:ascii="Arial" w:hAnsi="Arial" w:cs="Arial"/>
          <w:sz w:val="22"/>
          <w:szCs w:val="22"/>
        </w:rPr>
      </w:pPr>
      <w:r w:rsidRPr="00620B6B">
        <w:rPr>
          <w:rFonts w:ascii="Arial" w:hAnsi="Arial" w:cs="Arial"/>
          <w:color w:val="000000" w:themeColor="text1"/>
          <w:sz w:val="22"/>
          <w:szCs w:val="22"/>
        </w:rPr>
        <w:t xml:space="preserve">This reflection helped me recognise that one of my strengths is </w:t>
      </w:r>
      <w:r w:rsidR="00D432E7" w:rsidRPr="00620B6B">
        <w:rPr>
          <w:rFonts w:ascii="Arial" w:hAnsi="Arial" w:cs="Arial"/>
          <w:color w:val="000000"/>
          <w:sz w:val="22"/>
          <w:szCs w:val="22"/>
        </w:rPr>
        <w:t>communicating</w:t>
      </w:r>
      <w:r w:rsidRPr="00620B6B">
        <w:rPr>
          <w:rFonts w:ascii="Arial" w:hAnsi="Arial" w:cs="Arial"/>
          <w:color w:val="000000" w:themeColor="text1"/>
          <w:sz w:val="22"/>
          <w:szCs w:val="22"/>
        </w:rPr>
        <w:t xml:space="preserve"> with empathy and patience.</w:t>
      </w:r>
      <w:r w:rsidR="00827FF3">
        <w:rPr>
          <w:rFonts w:ascii="Arial" w:hAnsi="Arial" w:cs="Arial"/>
          <w:color w:val="000000" w:themeColor="text1"/>
          <w:sz w:val="22"/>
          <w:szCs w:val="22"/>
        </w:rPr>
        <w:t xml:space="preserve"> </w:t>
      </w:r>
      <w:r w:rsidRPr="00620B6B">
        <w:rPr>
          <w:rFonts w:ascii="Arial" w:hAnsi="Arial" w:cs="Arial"/>
          <w:color w:val="000000" w:themeColor="text1"/>
          <w:sz w:val="22"/>
          <w:szCs w:val="22"/>
        </w:rPr>
        <w:t xml:space="preserve"> I enjoy building positive relationships with service users and supporting </w:t>
      </w:r>
      <w:r w:rsidR="00D432E7" w:rsidRPr="00620B6B">
        <w:rPr>
          <w:rFonts w:ascii="Arial" w:hAnsi="Arial" w:cs="Arial"/>
          <w:color w:val="000000"/>
          <w:sz w:val="22"/>
          <w:szCs w:val="22"/>
        </w:rPr>
        <w:t>their independence.</w:t>
      </w:r>
      <w:r w:rsidR="00827FF3">
        <w:rPr>
          <w:rFonts w:ascii="Arial" w:hAnsi="Arial" w:cs="Arial"/>
          <w:color w:val="000000"/>
          <w:sz w:val="22"/>
          <w:szCs w:val="22"/>
        </w:rPr>
        <w:t xml:space="preserve"> </w:t>
      </w:r>
      <w:r w:rsidRPr="00620B6B">
        <w:rPr>
          <w:rFonts w:ascii="Arial" w:hAnsi="Arial" w:cs="Arial"/>
          <w:color w:val="000000" w:themeColor="text1"/>
          <w:sz w:val="22"/>
          <w:szCs w:val="22"/>
        </w:rPr>
        <w:t xml:space="preserve"> However, I also need to </w:t>
      </w:r>
      <w:r w:rsidR="00D432E7" w:rsidRPr="00620B6B">
        <w:rPr>
          <w:rFonts w:ascii="Arial" w:hAnsi="Arial" w:cs="Arial"/>
          <w:color w:val="000000"/>
          <w:sz w:val="22"/>
          <w:szCs w:val="22"/>
        </w:rPr>
        <w:t>develop greater</w:t>
      </w:r>
      <w:r w:rsidRPr="00620B6B">
        <w:rPr>
          <w:rFonts w:ascii="Arial" w:hAnsi="Arial" w:cs="Arial"/>
          <w:color w:val="000000" w:themeColor="text1"/>
          <w:sz w:val="22"/>
          <w:szCs w:val="22"/>
        </w:rPr>
        <w:t xml:space="preserve"> confidence when </w:t>
      </w:r>
      <w:r w:rsidR="00D432E7" w:rsidRPr="00620B6B">
        <w:rPr>
          <w:rFonts w:ascii="Arial" w:hAnsi="Arial" w:cs="Arial"/>
          <w:color w:val="000000"/>
          <w:sz w:val="22"/>
          <w:szCs w:val="22"/>
        </w:rPr>
        <w:t xml:space="preserve">contributing to </w:t>
      </w:r>
      <w:r w:rsidRPr="00620B6B">
        <w:rPr>
          <w:rFonts w:ascii="Arial" w:hAnsi="Arial" w:cs="Arial"/>
          <w:color w:val="000000" w:themeColor="text1"/>
          <w:sz w:val="22"/>
          <w:szCs w:val="22"/>
        </w:rPr>
        <w:t xml:space="preserve">multidisciplinary meetings and </w:t>
      </w:r>
      <w:r w:rsidR="00D432E7" w:rsidRPr="00620B6B">
        <w:rPr>
          <w:rFonts w:ascii="Arial" w:hAnsi="Arial" w:cs="Arial"/>
          <w:color w:val="000000"/>
          <w:sz w:val="22"/>
          <w:szCs w:val="22"/>
        </w:rPr>
        <w:t>managing</w:t>
      </w:r>
      <w:r w:rsidRPr="00620B6B">
        <w:rPr>
          <w:rFonts w:ascii="Arial" w:hAnsi="Arial" w:cs="Arial"/>
          <w:color w:val="000000" w:themeColor="text1"/>
          <w:sz w:val="22"/>
          <w:szCs w:val="22"/>
        </w:rPr>
        <w:t xml:space="preserve"> more challenging situations.</w:t>
      </w:r>
    </w:p>
    <w:p w14:paraId="124658A8" w14:textId="01BE63D0" w:rsidR="00F25444" w:rsidRPr="00620B6B" w:rsidRDefault="00CB334F" w:rsidP="00620B6B">
      <w:pPr>
        <w:spacing w:line="360" w:lineRule="auto"/>
        <w:jc w:val="both"/>
        <w:rPr>
          <w:rFonts w:ascii="Arial" w:hAnsi="Arial" w:cs="Arial"/>
          <w:sz w:val="22"/>
          <w:szCs w:val="22"/>
        </w:rPr>
      </w:pPr>
      <w:r w:rsidRPr="00620B6B">
        <w:rPr>
          <w:rFonts w:ascii="Arial" w:hAnsi="Arial" w:cs="Arial"/>
          <w:color w:val="000000" w:themeColor="text1"/>
          <w:sz w:val="22"/>
          <w:szCs w:val="22"/>
        </w:rPr>
        <w:t xml:space="preserve">To improve my practice, I will continue my Continuing Professional Development (CPD) by attending training </w:t>
      </w:r>
      <w:r w:rsidR="00DC5ECC" w:rsidRPr="00620B6B">
        <w:rPr>
          <w:rFonts w:ascii="Arial" w:hAnsi="Arial" w:cs="Arial"/>
          <w:color w:val="000000"/>
          <w:sz w:val="22"/>
          <w:szCs w:val="22"/>
        </w:rPr>
        <w:t>in</w:t>
      </w:r>
      <w:r w:rsidRPr="00620B6B">
        <w:rPr>
          <w:rFonts w:ascii="Arial" w:hAnsi="Arial" w:cs="Arial"/>
          <w:color w:val="000000" w:themeColor="text1"/>
          <w:sz w:val="22"/>
          <w:szCs w:val="22"/>
        </w:rPr>
        <w:t xml:space="preserve"> communication, safeguarding</w:t>
      </w:r>
      <w:r w:rsidR="00DC5ECC" w:rsidRPr="00620B6B">
        <w:rPr>
          <w:rFonts w:ascii="Arial" w:hAnsi="Arial" w:cs="Arial"/>
          <w:color w:val="000000"/>
          <w:sz w:val="22"/>
          <w:szCs w:val="22"/>
        </w:rPr>
        <w:t>,</w:t>
      </w:r>
      <w:r w:rsidRPr="00620B6B">
        <w:rPr>
          <w:rFonts w:ascii="Arial" w:hAnsi="Arial" w:cs="Arial"/>
          <w:color w:val="000000" w:themeColor="text1"/>
          <w:sz w:val="22"/>
          <w:szCs w:val="22"/>
        </w:rPr>
        <w:t xml:space="preserve"> and dementia care.</w:t>
      </w:r>
      <w:r w:rsidR="003849C6">
        <w:rPr>
          <w:rFonts w:ascii="Arial" w:hAnsi="Arial" w:cs="Arial"/>
          <w:color w:val="000000" w:themeColor="text1"/>
          <w:sz w:val="22"/>
          <w:szCs w:val="22"/>
        </w:rPr>
        <w:t xml:space="preserve"> </w:t>
      </w:r>
      <w:r w:rsidRPr="00620B6B">
        <w:rPr>
          <w:rFonts w:ascii="Arial" w:hAnsi="Arial" w:cs="Arial"/>
          <w:color w:val="000000" w:themeColor="text1"/>
          <w:sz w:val="22"/>
          <w:szCs w:val="22"/>
        </w:rPr>
        <w:t xml:space="preserve"> I will also seek regular feedback from my mentor and experienced colleagues and continue using Gibbs’ </w:t>
      </w:r>
      <w:r w:rsidR="00DC5ECC" w:rsidRPr="00620B6B">
        <w:rPr>
          <w:rFonts w:ascii="Arial" w:hAnsi="Arial" w:cs="Arial"/>
          <w:color w:val="000000"/>
          <w:sz w:val="22"/>
          <w:szCs w:val="22"/>
        </w:rPr>
        <w:t>Reflective</w:t>
      </w:r>
      <w:r w:rsidRPr="00620B6B">
        <w:rPr>
          <w:rFonts w:ascii="Arial" w:hAnsi="Arial" w:cs="Arial"/>
          <w:color w:val="000000" w:themeColor="text1"/>
          <w:sz w:val="22"/>
          <w:szCs w:val="22"/>
        </w:rPr>
        <w:t xml:space="preserve"> Cycle to evaluate my practice.</w:t>
      </w:r>
      <w:r w:rsidR="00827FF3">
        <w:rPr>
          <w:rFonts w:ascii="Arial" w:hAnsi="Arial" w:cs="Arial"/>
          <w:color w:val="000000" w:themeColor="text1"/>
          <w:sz w:val="22"/>
          <w:szCs w:val="22"/>
        </w:rPr>
        <w:t xml:space="preserve"> </w:t>
      </w:r>
      <w:r w:rsidRPr="00620B6B">
        <w:rPr>
          <w:rFonts w:ascii="Arial" w:hAnsi="Arial" w:cs="Arial"/>
          <w:color w:val="000000" w:themeColor="text1"/>
          <w:sz w:val="22"/>
          <w:szCs w:val="22"/>
        </w:rPr>
        <w:t xml:space="preserve"> This will help me </w:t>
      </w:r>
      <w:r w:rsidR="00DC5ECC" w:rsidRPr="00620B6B">
        <w:rPr>
          <w:rFonts w:ascii="Arial" w:hAnsi="Arial" w:cs="Arial"/>
          <w:color w:val="000000"/>
          <w:sz w:val="22"/>
          <w:szCs w:val="22"/>
        </w:rPr>
        <w:t>build</w:t>
      </w:r>
      <w:r w:rsidRPr="00620B6B">
        <w:rPr>
          <w:rFonts w:ascii="Arial" w:hAnsi="Arial" w:cs="Arial"/>
          <w:color w:val="000000" w:themeColor="text1"/>
          <w:sz w:val="22"/>
          <w:szCs w:val="22"/>
        </w:rPr>
        <w:t xml:space="preserve"> confidence, </w:t>
      </w:r>
      <w:r w:rsidR="00DC5ECC" w:rsidRPr="00620B6B">
        <w:rPr>
          <w:rFonts w:ascii="Arial" w:hAnsi="Arial" w:cs="Arial"/>
          <w:color w:val="000000"/>
          <w:sz w:val="22"/>
          <w:szCs w:val="22"/>
        </w:rPr>
        <w:t>strengthen</w:t>
      </w:r>
      <w:r w:rsidRPr="00620B6B">
        <w:rPr>
          <w:rFonts w:ascii="Arial" w:hAnsi="Arial" w:cs="Arial"/>
          <w:color w:val="000000" w:themeColor="text1"/>
          <w:sz w:val="22"/>
          <w:szCs w:val="22"/>
        </w:rPr>
        <w:t xml:space="preserve"> my decision</w:t>
      </w:r>
      <w:r w:rsidR="00DC5ECC" w:rsidRPr="00620B6B">
        <w:rPr>
          <w:rFonts w:ascii="Arial" w:hAnsi="Arial" w:cs="Arial"/>
          <w:color w:val="000000"/>
          <w:sz w:val="22"/>
          <w:szCs w:val="22"/>
        </w:rPr>
        <w:t>-</w:t>
      </w:r>
      <w:r w:rsidRPr="00620B6B">
        <w:rPr>
          <w:rFonts w:ascii="Arial" w:hAnsi="Arial" w:cs="Arial"/>
          <w:color w:val="000000" w:themeColor="text1"/>
          <w:sz w:val="22"/>
          <w:szCs w:val="22"/>
        </w:rPr>
        <w:t>making</w:t>
      </w:r>
      <w:r w:rsidR="00DC5ECC" w:rsidRPr="00620B6B">
        <w:rPr>
          <w:rFonts w:ascii="Arial" w:hAnsi="Arial" w:cs="Arial"/>
          <w:color w:val="000000"/>
          <w:sz w:val="22"/>
          <w:szCs w:val="22"/>
        </w:rPr>
        <w:t>,</w:t>
      </w:r>
      <w:r w:rsidRPr="00620B6B">
        <w:rPr>
          <w:rFonts w:ascii="Arial" w:hAnsi="Arial" w:cs="Arial"/>
          <w:color w:val="000000" w:themeColor="text1"/>
          <w:sz w:val="22"/>
          <w:szCs w:val="22"/>
        </w:rPr>
        <w:t xml:space="preserve"> and continue providing safe, compassionate</w:t>
      </w:r>
      <w:r w:rsidR="00DC5ECC" w:rsidRPr="00620B6B">
        <w:rPr>
          <w:rFonts w:ascii="Arial" w:hAnsi="Arial" w:cs="Arial"/>
          <w:color w:val="000000"/>
          <w:sz w:val="22"/>
          <w:szCs w:val="22"/>
        </w:rPr>
        <w:t>,</w:t>
      </w:r>
      <w:r w:rsidRPr="00620B6B">
        <w:rPr>
          <w:rFonts w:ascii="Arial" w:hAnsi="Arial" w:cs="Arial"/>
          <w:color w:val="000000" w:themeColor="text1"/>
          <w:sz w:val="22"/>
          <w:szCs w:val="22"/>
        </w:rPr>
        <w:t xml:space="preserve"> and person-centred care.</w:t>
      </w:r>
    </w:p>
    <w:p w14:paraId="5CD60070" w14:textId="505E7501" w:rsidR="00F25444" w:rsidRPr="00620B6B" w:rsidRDefault="00CB334F" w:rsidP="00620B6B">
      <w:pPr>
        <w:spacing w:line="360" w:lineRule="auto"/>
        <w:jc w:val="both"/>
        <w:rPr>
          <w:rFonts w:ascii="Arial" w:hAnsi="Arial" w:cs="Arial"/>
          <w:sz w:val="22"/>
          <w:szCs w:val="22"/>
        </w:rPr>
      </w:pPr>
      <w:r w:rsidRPr="00620B6B">
        <w:rPr>
          <w:rFonts w:ascii="Arial" w:hAnsi="Arial" w:cs="Arial"/>
          <w:color w:val="000000" w:themeColor="text1"/>
          <w:sz w:val="22"/>
          <w:szCs w:val="22"/>
        </w:rPr>
        <w:t>Overall, this experience strengthened my understanding of person-centred care, partnership working</w:t>
      </w:r>
      <w:r w:rsidR="008C746D" w:rsidRPr="00620B6B">
        <w:rPr>
          <w:rFonts w:ascii="Arial" w:hAnsi="Arial" w:cs="Arial"/>
          <w:color w:val="000000"/>
          <w:sz w:val="22"/>
          <w:szCs w:val="22"/>
        </w:rPr>
        <w:t>,</w:t>
      </w:r>
      <w:r w:rsidRPr="00620B6B">
        <w:rPr>
          <w:rFonts w:ascii="Arial" w:hAnsi="Arial" w:cs="Arial"/>
          <w:color w:val="000000" w:themeColor="text1"/>
          <w:sz w:val="22"/>
          <w:szCs w:val="22"/>
        </w:rPr>
        <w:t xml:space="preserve"> and professional ethics. </w:t>
      </w:r>
      <w:r w:rsidR="00827FF3">
        <w:rPr>
          <w:rFonts w:ascii="Arial" w:hAnsi="Arial" w:cs="Arial"/>
          <w:color w:val="000000" w:themeColor="text1"/>
          <w:sz w:val="22"/>
          <w:szCs w:val="22"/>
        </w:rPr>
        <w:t xml:space="preserve"> </w:t>
      </w:r>
      <w:r w:rsidRPr="00620B6B">
        <w:rPr>
          <w:rFonts w:ascii="Arial" w:hAnsi="Arial" w:cs="Arial"/>
          <w:color w:val="000000" w:themeColor="text1"/>
          <w:sz w:val="22"/>
          <w:szCs w:val="22"/>
        </w:rPr>
        <w:t xml:space="preserve">It </w:t>
      </w:r>
      <w:r w:rsidR="008C746D" w:rsidRPr="00620B6B">
        <w:rPr>
          <w:rFonts w:ascii="Arial" w:hAnsi="Arial" w:cs="Arial"/>
          <w:color w:val="000000"/>
          <w:sz w:val="22"/>
          <w:szCs w:val="22"/>
        </w:rPr>
        <w:t>also showed</w:t>
      </w:r>
      <w:r w:rsidRPr="00620B6B">
        <w:rPr>
          <w:rFonts w:ascii="Arial" w:hAnsi="Arial" w:cs="Arial"/>
          <w:color w:val="000000" w:themeColor="text1"/>
          <w:sz w:val="22"/>
          <w:szCs w:val="22"/>
        </w:rPr>
        <w:t xml:space="preserve"> that reflection is </w:t>
      </w:r>
      <w:r w:rsidR="008C746D" w:rsidRPr="00620B6B">
        <w:rPr>
          <w:rFonts w:ascii="Arial" w:hAnsi="Arial" w:cs="Arial"/>
          <w:color w:val="000000"/>
          <w:sz w:val="22"/>
          <w:szCs w:val="22"/>
        </w:rPr>
        <w:t>essential</w:t>
      </w:r>
      <w:r w:rsidRPr="00620B6B">
        <w:rPr>
          <w:rFonts w:ascii="Arial" w:hAnsi="Arial" w:cs="Arial"/>
          <w:color w:val="000000" w:themeColor="text1"/>
          <w:sz w:val="22"/>
          <w:szCs w:val="22"/>
        </w:rPr>
        <w:t xml:space="preserve"> for continuous learning and improving the quality of care I provide.</w:t>
      </w:r>
    </w:p>
    <w:p w14:paraId="7FBA09A7" w14:textId="77777777" w:rsidR="00CE43A2" w:rsidRDefault="00CE43A2" w:rsidP="00620B6B">
      <w:pPr>
        <w:spacing w:line="360" w:lineRule="auto"/>
        <w:jc w:val="both"/>
        <w:rPr>
          <w:rFonts w:ascii="Arial" w:hAnsi="Arial" w:cs="Arial"/>
          <w:b/>
          <w:bCs/>
          <w:color w:val="000000" w:themeColor="text1"/>
        </w:rPr>
      </w:pPr>
    </w:p>
    <w:p w14:paraId="3AD84EE5" w14:textId="52BB8A6B" w:rsidR="0047522C" w:rsidRPr="00620B6B" w:rsidRDefault="00C47933" w:rsidP="00620B6B">
      <w:pPr>
        <w:spacing w:line="360" w:lineRule="auto"/>
        <w:jc w:val="both"/>
        <w:rPr>
          <w:rFonts w:ascii="Arial" w:hAnsi="Arial" w:cs="Arial"/>
          <w:color w:val="000000" w:themeColor="text1"/>
          <w:sz w:val="22"/>
          <w:szCs w:val="22"/>
        </w:rPr>
      </w:pPr>
      <w:r w:rsidRPr="00620B6B">
        <w:rPr>
          <w:rFonts w:ascii="Arial" w:hAnsi="Arial" w:cs="Arial"/>
          <w:b/>
          <w:bCs/>
          <w:color w:val="000000" w:themeColor="text1"/>
        </w:rPr>
        <w:lastRenderedPageBreak/>
        <w:t>CO</w:t>
      </w:r>
      <w:r w:rsidR="00C57AA4" w:rsidRPr="00620B6B">
        <w:rPr>
          <w:rFonts w:ascii="Arial" w:hAnsi="Arial" w:cs="Arial"/>
          <w:b/>
          <w:bCs/>
          <w:color w:val="000000" w:themeColor="text1"/>
        </w:rPr>
        <w:t>N</w:t>
      </w:r>
      <w:bookmarkEnd w:id="4"/>
      <w:r w:rsidR="0067794B" w:rsidRPr="00620B6B">
        <w:rPr>
          <w:rFonts w:ascii="Arial" w:hAnsi="Arial" w:cs="Arial"/>
          <w:b/>
          <w:bCs/>
          <w:color w:val="000000" w:themeColor="text1"/>
        </w:rPr>
        <w:t>CLUSION</w:t>
      </w:r>
    </w:p>
    <w:p w14:paraId="4A8193A9" w14:textId="6A6BBA49" w:rsidR="00F25444" w:rsidRPr="00620B6B" w:rsidRDefault="00CB334F" w:rsidP="002A1590">
      <w:pPr>
        <w:spacing w:line="360" w:lineRule="auto"/>
        <w:jc w:val="both"/>
        <w:rPr>
          <w:rFonts w:ascii="Arial" w:hAnsi="Arial" w:cs="Arial"/>
          <w:sz w:val="22"/>
          <w:szCs w:val="22"/>
        </w:rPr>
      </w:pPr>
      <w:bookmarkStart w:id="5" w:name="_Toc233280635"/>
      <w:r w:rsidRPr="00620B6B">
        <w:rPr>
          <w:rFonts w:ascii="Arial" w:hAnsi="Arial" w:cs="Arial"/>
          <w:sz w:val="22"/>
          <w:szCs w:val="22"/>
        </w:rPr>
        <w:t xml:space="preserve">In conclusion, person-centred care, partnership working, and ethical practice are </w:t>
      </w:r>
      <w:r w:rsidR="00282036" w:rsidRPr="00620B6B">
        <w:rPr>
          <w:rFonts w:ascii="Arial" w:hAnsi="Arial" w:cs="Arial"/>
          <w:sz w:val="22"/>
          <w:szCs w:val="22"/>
        </w:rPr>
        <w:t>essential</w:t>
      </w:r>
      <w:r w:rsidRPr="00620B6B">
        <w:rPr>
          <w:rFonts w:ascii="Arial" w:hAnsi="Arial" w:cs="Arial"/>
          <w:sz w:val="22"/>
          <w:szCs w:val="22"/>
        </w:rPr>
        <w:t xml:space="preserve"> to high-quality health and social care in the UK. </w:t>
      </w:r>
      <w:r w:rsidR="00827FF3">
        <w:rPr>
          <w:rFonts w:ascii="Arial" w:hAnsi="Arial" w:cs="Arial"/>
          <w:sz w:val="22"/>
          <w:szCs w:val="22"/>
        </w:rPr>
        <w:t xml:space="preserve"> </w:t>
      </w:r>
      <w:r w:rsidRPr="00620B6B">
        <w:rPr>
          <w:rFonts w:ascii="Arial" w:hAnsi="Arial" w:cs="Arial"/>
          <w:sz w:val="22"/>
          <w:szCs w:val="22"/>
        </w:rPr>
        <w:t xml:space="preserve">These principles </w:t>
      </w:r>
      <w:r w:rsidR="00282036" w:rsidRPr="00620B6B">
        <w:rPr>
          <w:rFonts w:ascii="Arial" w:hAnsi="Arial" w:cs="Arial"/>
          <w:sz w:val="22"/>
          <w:szCs w:val="22"/>
        </w:rPr>
        <w:t>promote</w:t>
      </w:r>
      <w:r w:rsidRPr="00620B6B">
        <w:rPr>
          <w:rFonts w:ascii="Arial" w:hAnsi="Arial" w:cs="Arial"/>
          <w:sz w:val="22"/>
          <w:szCs w:val="22"/>
        </w:rPr>
        <w:t xml:space="preserve"> dignity, respect, choice, and independence </w:t>
      </w:r>
      <w:r w:rsidR="00282036" w:rsidRPr="00620B6B">
        <w:rPr>
          <w:rFonts w:ascii="Arial" w:hAnsi="Arial" w:cs="Arial"/>
          <w:sz w:val="22"/>
          <w:szCs w:val="22"/>
        </w:rPr>
        <w:t xml:space="preserve">by </w:t>
      </w:r>
      <w:r w:rsidRPr="00620B6B">
        <w:rPr>
          <w:rFonts w:ascii="Arial" w:hAnsi="Arial" w:cs="Arial"/>
          <w:sz w:val="22"/>
          <w:szCs w:val="22"/>
        </w:rPr>
        <w:t>keeping individuals at the centre of care decisions.</w:t>
      </w:r>
      <w:r w:rsidR="00827FF3">
        <w:rPr>
          <w:rFonts w:ascii="Arial" w:hAnsi="Arial" w:cs="Arial"/>
          <w:sz w:val="22"/>
          <w:szCs w:val="22"/>
        </w:rPr>
        <w:t xml:space="preserve"> </w:t>
      </w:r>
      <w:r w:rsidRPr="00620B6B">
        <w:rPr>
          <w:rFonts w:ascii="Arial" w:hAnsi="Arial" w:cs="Arial"/>
          <w:sz w:val="22"/>
          <w:szCs w:val="22"/>
        </w:rPr>
        <w:t xml:space="preserve"> Effective collaboration between professionals, service users, and families improves outcomes and strengthens service delivery</w:t>
      </w:r>
      <w:r w:rsidR="00282036" w:rsidRPr="00620B6B">
        <w:rPr>
          <w:rFonts w:ascii="Arial" w:hAnsi="Arial" w:cs="Arial"/>
          <w:sz w:val="22"/>
          <w:szCs w:val="22"/>
        </w:rPr>
        <w:t>, while ethical</w:t>
      </w:r>
      <w:r w:rsidRPr="00620B6B">
        <w:rPr>
          <w:rFonts w:ascii="Arial" w:hAnsi="Arial" w:cs="Arial"/>
          <w:sz w:val="22"/>
          <w:szCs w:val="22"/>
        </w:rPr>
        <w:t xml:space="preserve"> practice supports fair and accountable decision-making in complex situations. </w:t>
      </w:r>
      <w:r w:rsidR="00827FF3">
        <w:rPr>
          <w:rFonts w:ascii="Arial" w:hAnsi="Arial" w:cs="Arial"/>
          <w:sz w:val="22"/>
          <w:szCs w:val="22"/>
        </w:rPr>
        <w:t xml:space="preserve"> </w:t>
      </w:r>
      <w:r w:rsidRPr="00620B6B">
        <w:rPr>
          <w:rFonts w:ascii="Arial" w:hAnsi="Arial" w:cs="Arial"/>
          <w:sz w:val="22"/>
          <w:szCs w:val="22"/>
        </w:rPr>
        <w:t xml:space="preserve">Reflecting on these principles has deepened my understanding of their importance in professional practice and highlighted </w:t>
      </w:r>
      <w:r w:rsidR="00282036" w:rsidRPr="00620B6B">
        <w:rPr>
          <w:rFonts w:ascii="Arial" w:hAnsi="Arial" w:cs="Arial"/>
          <w:sz w:val="22"/>
          <w:szCs w:val="22"/>
        </w:rPr>
        <w:t>the need</w:t>
      </w:r>
      <w:r w:rsidRPr="00620B6B">
        <w:rPr>
          <w:rFonts w:ascii="Arial" w:hAnsi="Arial" w:cs="Arial"/>
          <w:sz w:val="22"/>
          <w:szCs w:val="22"/>
        </w:rPr>
        <w:t xml:space="preserve"> for </w:t>
      </w:r>
      <w:r w:rsidR="00282036" w:rsidRPr="00620B6B">
        <w:rPr>
          <w:rFonts w:ascii="Arial" w:hAnsi="Arial" w:cs="Arial"/>
          <w:sz w:val="22"/>
          <w:szCs w:val="22"/>
        </w:rPr>
        <w:t xml:space="preserve">ongoing </w:t>
      </w:r>
      <w:r w:rsidRPr="00620B6B">
        <w:rPr>
          <w:rFonts w:ascii="Arial" w:hAnsi="Arial" w:cs="Arial"/>
          <w:sz w:val="22"/>
          <w:szCs w:val="22"/>
        </w:rPr>
        <w:t>development.</w:t>
      </w:r>
      <w:r w:rsidR="002A1590">
        <w:rPr>
          <w:rFonts w:ascii="Arial" w:hAnsi="Arial" w:cs="Arial"/>
          <w:sz w:val="22"/>
          <w:szCs w:val="22"/>
        </w:rPr>
        <w:t xml:space="preserve">  </w:t>
      </w:r>
      <w:r w:rsidRPr="00620B6B">
        <w:rPr>
          <w:rFonts w:ascii="Arial" w:hAnsi="Arial" w:cs="Arial"/>
          <w:sz w:val="22"/>
          <w:szCs w:val="22"/>
        </w:rPr>
        <w:t>By following relevant legislation</w:t>
      </w:r>
      <w:r w:rsidR="00282036" w:rsidRPr="00620B6B">
        <w:rPr>
          <w:rFonts w:ascii="Arial" w:hAnsi="Arial" w:cs="Arial"/>
          <w:sz w:val="22"/>
          <w:szCs w:val="22"/>
        </w:rPr>
        <w:t>,</w:t>
      </w:r>
      <w:r w:rsidRPr="00620B6B">
        <w:rPr>
          <w:rFonts w:ascii="Arial" w:hAnsi="Arial" w:cs="Arial"/>
          <w:sz w:val="22"/>
          <w:szCs w:val="22"/>
        </w:rPr>
        <w:t xml:space="preserve"> professional standards, and evidence</w:t>
      </w:r>
      <w:r w:rsidR="00282036" w:rsidRPr="00620B6B">
        <w:rPr>
          <w:rFonts w:ascii="Arial" w:hAnsi="Arial" w:cs="Arial"/>
          <w:sz w:val="22"/>
          <w:szCs w:val="22"/>
        </w:rPr>
        <w:t>-</w:t>
      </w:r>
      <w:r w:rsidRPr="00620B6B">
        <w:rPr>
          <w:rFonts w:ascii="Arial" w:hAnsi="Arial" w:cs="Arial"/>
          <w:sz w:val="22"/>
          <w:szCs w:val="22"/>
        </w:rPr>
        <w:t xml:space="preserve">based guidance, </w:t>
      </w:r>
      <w:r w:rsidR="00282036" w:rsidRPr="00620B6B">
        <w:rPr>
          <w:rFonts w:ascii="Arial" w:hAnsi="Arial" w:cs="Arial"/>
          <w:sz w:val="22"/>
          <w:szCs w:val="22"/>
        </w:rPr>
        <w:t>and by continuing my reflection</w:t>
      </w:r>
      <w:r w:rsidRPr="00620B6B">
        <w:rPr>
          <w:rFonts w:ascii="Arial" w:hAnsi="Arial" w:cs="Arial"/>
          <w:sz w:val="22"/>
          <w:szCs w:val="22"/>
        </w:rPr>
        <w:t xml:space="preserve">, Continuing </w:t>
      </w:r>
      <w:r w:rsidR="00282036" w:rsidRPr="00620B6B">
        <w:rPr>
          <w:rFonts w:ascii="Arial" w:hAnsi="Arial" w:cs="Arial"/>
          <w:sz w:val="22"/>
          <w:szCs w:val="22"/>
        </w:rPr>
        <w:t>Professional</w:t>
      </w:r>
      <w:r w:rsidRPr="00620B6B">
        <w:rPr>
          <w:rFonts w:ascii="Arial" w:hAnsi="Arial" w:cs="Arial"/>
          <w:sz w:val="22"/>
          <w:szCs w:val="22"/>
        </w:rPr>
        <w:t xml:space="preserve"> Development (CPD</w:t>
      </w:r>
      <w:r w:rsidR="00282036" w:rsidRPr="00620B6B">
        <w:rPr>
          <w:rFonts w:ascii="Arial" w:hAnsi="Arial" w:cs="Arial"/>
          <w:sz w:val="22"/>
          <w:szCs w:val="22"/>
        </w:rPr>
        <w:t>),</w:t>
      </w:r>
      <w:r w:rsidRPr="00620B6B">
        <w:rPr>
          <w:rFonts w:ascii="Arial" w:hAnsi="Arial" w:cs="Arial"/>
          <w:sz w:val="22"/>
          <w:szCs w:val="22"/>
        </w:rPr>
        <w:t xml:space="preserve"> and learning from experienced colleagues, I </w:t>
      </w:r>
      <w:r w:rsidR="00282036" w:rsidRPr="00620B6B">
        <w:rPr>
          <w:rFonts w:ascii="Arial" w:hAnsi="Arial" w:cs="Arial"/>
          <w:sz w:val="22"/>
          <w:szCs w:val="22"/>
        </w:rPr>
        <w:t>can build my confidence and competence and</w:t>
      </w:r>
      <w:r w:rsidRPr="00620B6B">
        <w:rPr>
          <w:rFonts w:ascii="Arial" w:hAnsi="Arial" w:cs="Arial"/>
          <w:sz w:val="22"/>
          <w:szCs w:val="22"/>
        </w:rPr>
        <w:t xml:space="preserve"> provide compassionate, safe, effective</w:t>
      </w:r>
      <w:r w:rsidR="00282036" w:rsidRPr="00620B6B">
        <w:rPr>
          <w:rFonts w:ascii="Arial" w:hAnsi="Arial" w:cs="Arial"/>
          <w:sz w:val="22"/>
          <w:szCs w:val="22"/>
        </w:rPr>
        <w:t>, and</w:t>
      </w:r>
      <w:r w:rsidRPr="00620B6B">
        <w:rPr>
          <w:rFonts w:ascii="Arial" w:hAnsi="Arial" w:cs="Arial"/>
          <w:sz w:val="22"/>
          <w:szCs w:val="22"/>
        </w:rPr>
        <w:t xml:space="preserve"> person-centred care throughout my future career in health and social care (</w:t>
      </w:r>
      <w:r w:rsidR="00282036" w:rsidRPr="00620B6B">
        <w:rPr>
          <w:rFonts w:ascii="Arial" w:hAnsi="Arial" w:cs="Arial"/>
          <w:sz w:val="22"/>
          <w:szCs w:val="22"/>
        </w:rPr>
        <w:t>Care Act, 2014; NMC, 2018).</w:t>
      </w:r>
    </w:p>
    <w:p w14:paraId="6719730F" w14:textId="77777777" w:rsidR="00227FBE" w:rsidRPr="00620B6B" w:rsidRDefault="00227FBE" w:rsidP="000D5E2C">
      <w:pPr>
        <w:spacing w:line="360" w:lineRule="auto"/>
        <w:jc w:val="both"/>
        <w:rPr>
          <w:rFonts w:ascii="Arial" w:hAnsi="Arial" w:cs="Arial"/>
          <w:b/>
          <w:bCs/>
          <w:color w:val="000000" w:themeColor="text1"/>
        </w:rPr>
      </w:pPr>
    </w:p>
    <w:p w14:paraId="291717EC" w14:textId="3C88CC7C" w:rsidR="00805D2C" w:rsidRPr="00620B6B" w:rsidRDefault="00805D2C" w:rsidP="00620B6B">
      <w:pPr>
        <w:spacing w:line="360" w:lineRule="auto"/>
        <w:jc w:val="both"/>
        <w:rPr>
          <w:rFonts w:ascii="Arial" w:hAnsi="Arial" w:cs="Arial"/>
          <w:lang w:eastAsia="en-GB"/>
        </w:rPr>
      </w:pPr>
      <w:r w:rsidRPr="00620B6B">
        <w:rPr>
          <w:rFonts w:ascii="Arial" w:hAnsi="Arial" w:cs="Arial"/>
          <w:b/>
          <w:bCs/>
          <w:color w:val="000000" w:themeColor="text1"/>
        </w:rPr>
        <w:t>REFER</w:t>
      </w:r>
      <w:r w:rsidR="00E51260" w:rsidRPr="00620B6B">
        <w:rPr>
          <w:rFonts w:ascii="Arial" w:hAnsi="Arial" w:cs="Arial"/>
          <w:b/>
          <w:bCs/>
          <w:color w:val="000000" w:themeColor="text1"/>
        </w:rPr>
        <w:t>ENCES</w:t>
      </w:r>
      <w:bookmarkEnd w:id="5"/>
    </w:p>
    <w:p w14:paraId="0EACAED6" w14:textId="17905E05" w:rsidR="00421D1F" w:rsidRPr="00620B6B" w:rsidRDefault="00D27928" w:rsidP="00620B6B">
      <w:pPr>
        <w:spacing w:line="360" w:lineRule="auto"/>
        <w:jc w:val="both"/>
        <w:rPr>
          <w:rFonts w:ascii="Arial" w:hAnsi="Arial" w:cs="Arial"/>
          <w:sz w:val="22"/>
          <w:szCs w:val="22"/>
        </w:rPr>
      </w:pPr>
      <w:r w:rsidRPr="00620B6B">
        <w:rPr>
          <w:rFonts w:ascii="Arial" w:hAnsi="Arial" w:cs="Arial"/>
          <w:sz w:val="22"/>
          <w:szCs w:val="22"/>
        </w:rPr>
        <w:t>Beauchamp,</w:t>
      </w:r>
      <w:r w:rsidR="005A41FC" w:rsidRPr="00620B6B">
        <w:rPr>
          <w:rFonts w:ascii="Arial" w:hAnsi="Arial" w:cs="Arial"/>
          <w:sz w:val="22"/>
          <w:szCs w:val="22"/>
        </w:rPr>
        <w:t xml:space="preserve"> T.L. and Childress, J.F. (2019) </w:t>
      </w:r>
      <w:r w:rsidR="0072025D" w:rsidRPr="00620B6B">
        <w:rPr>
          <w:rFonts w:ascii="Arial" w:hAnsi="Arial" w:cs="Arial"/>
          <w:i/>
          <w:iCs/>
          <w:sz w:val="22"/>
          <w:szCs w:val="22"/>
        </w:rPr>
        <w:t>Principles of biomedical ethics.</w:t>
      </w:r>
      <w:r w:rsidR="0072025D" w:rsidRPr="00620B6B">
        <w:rPr>
          <w:rFonts w:ascii="Arial" w:hAnsi="Arial" w:cs="Arial"/>
          <w:sz w:val="22"/>
          <w:szCs w:val="22"/>
        </w:rPr>
        <w:t xml:space="preserve"> </w:t>
      </w:r>
      <w:r w:rsidR="008C3FB7" w:rsidRPr="00620B6B">
        <w:rPr>
          <w:rFonts w:ascii="Arial" w:hAnsi="Arial" w:cs="Arial"/>
          <w:sz w:val="22"/>
          <w:szCs w:val="22"/>
        </w:rPr>
        <w:t>8</w:t>
      </w:r>
      <w:r w:rsidR="008C3FB7" w:rsidRPr="00620B6B">
        <w:rPr>
          <w:rFonts w:ascii="Arial" w:hAnsi="Arial" w:cs="Arial"/>
          <w:sz w:val="22"/>
          <w:szCs w:val="22"/>
          <w:vertAlign w:val="superscript"/>
        </w:rPr>
        <w:t>th</w:t>
      </w:r>
      <w:r w:rsidR="008C3FB7" w:rsidRPr="00620B6B">
        <w:rPr>
          <w:rFonts w:ascii="Arial" w:hAnsi="Arial" w:cs="Arial"/>
          <w:sz w:val="22"/>
          <w:szCs w:val="22"/>
        </w:rPr>
        <w:t xml:space="preserve"> </w:t>
      </w:r>
      <w:proofErr w:type="spellStart"/>
      <w:r w:rsidR="008C3FB7" w:rsidRPr="00620B6B">
        <w:rPr>
          <w:rFonts w:ascii="Arial" w:hAnsi="Arial" w:cs="Arial"/>
          <w:sz w:val="22"/>
          <w:szCs w:val="22"/>
        </w:rPr>
        <w:t>edn</w:t>
      </w:r>
      <w:proofErr w:type="spellEnd"/>
      <w:r w:rsidR="008C3FB7" w:rsidRPr="00620B6B">
        <w:rPr>
          <w:rFonts w:ascii="Arial" w:hAnsi="Arial" w:cs="Arial"/>
          <w:sz w:val="22"/>
          <w:szCs w:val="22"/>
        </w:rPr>
        <w:t>. New York: Oxford University Press.</w:t>
      </w:r>
    </w:p>
    <w:p w14:paraId="09469220" w14:textId="7EEB83FE" w:rsidR="009A0AD8" w:rsidRPr="00620B6B" w:rsidRDefault="009A0AD8" w:rsidP="00620B6B">
      <w:pPr>
        <w:spacing w:line="360" w:lineRule="auto"/>
        <w:jc w:val="both"/>
        <w:rPr>
          <w:rFonts w:ascii="Arial" w:hAnsi="Arial" w:cs="Arial"/>
          <w:sz w:val="22"/>
          <w:szCs w:val="22"/>
        </w:rPr>
      </w:pPr>
      <w:r w:rsidRPr="00620B6B">
        <w:rPr>
          <w:rFonts w:ascii="Arial" w:hAnsi="Arial" w:cs="Arial"/>
          <w:sz w:val="22"/>
          <w:szCs w:val="22"/>
        </w:rPr>
        <w:t>Care Act</w:t>
      </w:r>
      <w:r w:rsidR="00D6036E" w:rsidRPr="00620B6B">
        <w:rPr>
          <w:rFonts w:ascii="Arial" w:hAnsi="Arial" w:cs="Arial"/>
          <w:sz w:val="22"/>
          <w:szCs w:val="22"/>
        </w:rPr>
        <w:t xml:space="preserve"> 2014. London: HMSO. Available at: </w:t>
      </w:r>
      <w:hyperlink r:id="rId6" w:history="1">
        <w:r w:rsidR="00A37AA3" w:rsidRPr="00620B6B">
          <w:rPr>
            <w:rStyle w:val="Hyperlink"/>
            <w:rFonts w:ascii="Arial" w:hAnsi="Arial" w:cs="Arial"/>
            <w:sz w:val="22"/>
            <w:szCs w:val="22"/>
          </w:rPr>
          <w:t>https://www.legislation.gov.uk/ukpga/2014/23/contents/enacted</w:t>
        </w:r>
      </w:hyperlink>
      <w:r w:rsidR="00A37AA3" w:rsidRPr="00620B6B">
        <w:rPr>
          <w:rFonts w:ascii="Arial" w:hAnsi="Arial" w:cs="Arial"/>
          <w:sz w:val="22"/>
          <w:szCs w:val="22"/>
        </w:rPr>
        <w:t xml:space="preserve"> </w:t>
      </w:r>
      <w:r w:rsidR="00053EE3" w:rsidRPr="00620B6B">
        <w:rPr>
          <w:rFonts w:ascii="Arial" w:hAnsi="Arial" w:cs="Arial"/>
          <w:sz w:val="22"/>
          <w:szCs w:val="22"/>
        </w:rPr>
        <w:t>(</w:t>
      </w:r>
      <w:r w:rsidR="00BC5125" w:rsidRPr="00620B6B">
        <w:rPr>
          <w:rFonts w:ascii="Arial" w:hAnsi="Arial" w:cs="Arial"/>
          <w:sz w:val="22"/>
          <w:szCs w:val="22"/>
        </w:rPr>
        <w:t>Accessed: 29 May 2026)</w:t>
      </w:r>
      <w:r w:rsidR="00053EE3" w:rsidRPr="00620B6B">
        <w:rPr>
          <w:rFonts w:ascii="Arial" w:hAnsi="Arial" w:cs="Arial"/>
          <w:sz w:val="22"/>
          <w:szCs w:val="22"/>
        </w:rPr>
        <w:t>.</w:t>
      </w:r>
    </w:p>
    <w:p w14:paraId="7E020F39" w14:textId="37D3A2D3" w:rsidR="00D2058A" w:rsidRPr="00620B6B" w:rsidRDefault="003303B8" w:rsidP="00620B6B">
      <w:pPr>
        <w:spacing w:line="360" w:lineRule="auto"/>
        <w:jc w:val="both"/>
        <w:rPr>
          <w:rFonts w:ascii="Arial" w:hAnsi="Arial" w:cs="Arial"/>
          <w:sz w:val="22"/>
          <w:szCs w:val="22"/>
        </w:rPr>
      </w:pPr>
      <w:r w:rsidRPr="00620B6B">
        <w:rPr>
          <w:rFonts w:ascii="Arial" w:hAnsi="Arial" w:cs="Arial"/>
          <w:sz w:val="22"/>
          <w:szCs w:val="22"/>
        </w:rPr>
        <w:t xml:space="preserve">Department of Health and </w:t>
      </w:r>
      <w:r w:rsidR="00976C5E" w:rsidRPr="00620B6B">
        <w:rPr>
          <w:rFonts w:ascii="Arial" w:hAnsi="Arial" w:cs="Arial"/>
          <w:sz w:val="22"/>
          <w:szCs w:val="22"/>
        </w:rPr>
        <w:t xml:space="preserve">Social Care (2014) </w:t>
      </w:r>
      <w:r w:rsidR="00976C5E" w:rsidRPr="00620B6B">
        <w:rPr>
          <w:rFonts w:ascii="Arial" w:hAnsi="Arial" w:cs="Arial"/>
          <w:i/>
          <w:iCs/>
          <w:sz w:val="22"/>
          <w:szCs w:val="22"/>
        </w:rPr>
        <w:t>Care Act 2014</w:t>
      </w:r>
      <w:r w:rsidR="00387292" w:rsidRPr="00620B6B">
        <w:rPr>
          <w:rFonts w:ascii="Arial" w:hAnsi="Arial" w:cs="Arial"/>
          <w:i/>
          <w:iCs/>
          <w:sz w:val="22"/>
          <w:szCs w:val="22"/>
        </w:rPr>
        <w:t>.</w:t>
      </w:r>
      <w:r w:rsidR="00387292" w:rsidRPr="00620B6B">
        <w:rPr>
          <w:rFonts w:ascii="Arial" w:hAnsi="Arial" w:cs="Arial"/>
          <w:sz w:val="22"/>
          <w:szCs w:val="22"/>
        </w:rPr>
        <w:t xml:space="preserve"> London: The Stationery Office. </w:t>
      </w:r>
      <w:r w:rsidR="006E44B8" w:rsidRPr="00620B6B">
        <w:rPr>
          <w:rFonts w:ascii="Arial" w:hAnsi="Arial" w:cs="Arial"/>
          <w:sz w:val="22"/>
          <w:szCs w:val="22"/>
        </w:rPr>
        <w:t xml:space="preserve">Available at: </w:t>
      </w:r>
      <w:hyperlink r:id="rId7" w:history="1">
        <w:r w:rsidR="00DB794F" w:rsidRPr="00620B6B">
          <w:rPr>
            <w:rStyle w:val="Hyperlink"/>
            <w:rFonts w:ascii="Arial" w:hAnsi="Arial" w:cs="Arial"/>
            <w:sz w:val="22"/>
            <w:szCs w:val="22"/>
          </w:rPr>
          <w:t>https://www.legislation.gov.uk/ukpga/2014/23/contents</w:t>
        </w:r>
      </w:hyperlink>
      <w:r w:rsidR="00DB794F" w:rsidRPr="00620B6B">
        <w:rPr>
          <w:rFonts w:ascii="Arial" w:hAnsi="Arial" w:cs="Arial"/>
          <w:sz w:val="22"/>
          <w:szCs w:val="22"/>
        </w:rPr>
        <w:t xml:space="preserve"> (Accessed: 2 June 2026). </w:t>
      </w:r>
    </w:p>
    <w:p w14:paraId="346758AF" w14:textId="391C36A8" w:rsidR="009B6810" w:rsidRDefault="009B6810" w:rsidP="00620B6B">
      <w:pPr>
        <w:spacing w:line="360" w:lineRule="auto"/>
        <w:jc w:val="both"/>
        <w:rPr>
          <w:rFonts w:ascii="Arial" w:hAnsi="Arial" w:cs="Arial"/>
          <w:sz w:val="22"/>
          <w:szCs w:val="22"/>
        </w:rPr>
      </w:pPr>
      <w:r>
        <w:rPr>
          <w:rFonts w:ascii="Arial" w:hAnsi="Arial" w:cs="Arial"/>
          <w:sz w:val="22"/>
          <w:szCs w:val="22"/>
        </w:rPr>
        <w:t>Gibbs</w:t>
      </w:r>
      <w:r w:rsidR="00440255">
        <w:rPr>
          <w:rFonts w:ascii="Arial" w:hAnsi="Arial" w:cs="Arial"/>
          <w:sz w:val="22"/>
          <w:szCs w:val="22"/>
        </w:rPr>
        <w:t>, G. (1988) Learning by Doing: A g</w:t>
      </w:r>
      <w:r w:rsidR="009F0C53">
        <w:rPr>
          <w:rFonts w:ascii="Arial" w:hAnsi="Arial" w:cs="Arial"/>
          <w:sz w:val="22"/>
          <w:szCs w:val="22"/>
        </w:rPr>
        <w:t>uide to Teaching and Learning Methods. Oxford: Oxford Pol</w:t>
      </w:r>
      <w:r w:rsidR="005D0A57">
        <w:rPr>
          <w:rFonts w:ascii="Arial" w:hAnsi="Arial" w:cs="Arial"/>
          <w:sz w:val="22"/>
          <w:szCs w:val="22"/>
        </w:rPr>
        <w:t>ytechnic.</w:t>
      </w:r>
    </w:p>
    <w:p w14:paraId="2947D2D5" w14:textId="0721BD49" w:rsidR="008C3FB7" w:rsidRPr="00620B6B" w:rsidRDefault="00E85146" w:rsidP="00620B6B">
      <w:pPr>
        <w:spacing w:line="360" w:lineRule="auto"/>
        <w:jc w:val="both"/>
        <w:rPr>
          <w:rFonts w:ascii="Arial" w:hAnsi="Arial" w:cs="Arial"/>
          <w:sz w:val="22"/>
          <w:szCs w:val="22"/>
        </w:rPr>
      </w:pPr>
      <w:r w:rsidRPr="00620B6B">
        <w:rPr>
          <w:rFonts w:ascii="Arial" w:hAnsi="Arial" w:cs="Arial"/>
          <w:sz w:val="22"/>
          <w:szCs w:val="22"/>
        </w:rPr>
        <w:t xml:space="preserve">Glasby, J. and </w:t>
      </w:r>
      <w:r w:rsidR="002A7D22" w:rsidRPr="00620B6B">
        <w:rPr>
          <w:rFonts w:ascii="Arial" w:hAnsi="Arial" w:cs="Arial"/>
          <w:sz w:val="22"/>
          <w:szCs w:val="22"/>
        </w:rPr>
        <w:t xml:space="preserve">Dickinson, H. (2014) </w:t>
      </w:r>
      <w:r w:rsidR="002A7D22" w:rsidRPr="00620B6B">
        <w:rPr>
          <w:rFonts w:ascii="Arial" w:hAnsi="Arial" w:cs="Arial"/>
          <w:i/>
          <w:iCs/>
          <w:sz w:val="22"/>
          <w:szCs w:val="22"/>
        </w:rPr>
        <w:t xml:space="preserve">Partnership </w:t>
      </w:r>
      <w:r w:rsidR="00165B52" w:rsidRPr="00620B6B">
        <w:rPr>
          <w:rFonts w:ascii="Arial" w:hAnsi="Arial" w:cs="Arial"/>
          <w:i/>
          <w:iCs/>
          <w:sz w:val="22"/>
          <w:szCs w:val="22"/>
        </w:rPr>
        <w:t xml:space="preserve">working in health and social care: What is integrated care and how can we deliver </w:t>
      </w:r>
      <w:r w:rsidR="0080173C" w:rsidRPr="00620B6B">
        <w:rPr>
          <w:rFonts w:ascii="Arial" w:hAnsi="Arial" w:cs="Arial"/>
          <w:i/>
          <w:iCs/>
          <w:sz w:val="22"/>
          <w:szCs w:val="22"/>
        </w:rPr>
        <w:t>it?</w:t>
      </w:r>
      <w:r w:rsidR="0080173C" w:rsidRPr="00620B6B">
        <w:rPr>
          <w:rFonts w:ascii="Arial" w:hAnsi="Arial" w:cs="Arial"/>
          <w:sz w:val="22"/>
          <w:szCs w:val="22"/>
        </w:rPr>
        <w:t xml:space="preserve"> 2</w:t>
      </w:r>
      <w:r w:rsidR="0080173C" w:rsidRPr="00620B6B">
        <w:rPr>
          <w:rFonts w:ascii="Arial" w:hAnsi="Arial" w:cs="Arial"/>
          <w:sz w:val="22"/>
          <w:szCs w:val="22"/>
          <w:vertAlign w:val="superscript"/>
        </w:rPr>
        <w:t>nd</w:t>
      </w:r>
      <w:r w:rsidR="00E45F65" w:rsidRPr="00620B6B">
        <w:rPr>
          <w:rFonts w:ascii="Arial" w:hAnsi="Arial" w:cs="Arial"/>
          <w:sz w:val="22"/>
          <w:szCs w:val="22"/>
          <w:vertAlign w:val="superscript"/>
        </w:rPr>
        <w:t xml:space="preserve"> </w:t>
      </w:r>
      <w:proofErr w:type="spellStart"/>
      <w:r w:rsidR="0080173C" w:rsidRPr="00620B6B">
        <w:rPr>
          <w:rFonts w:ascii="Arial" w:hAnsi="Arial" w:cs="Arial"/>
          <w:sz w:val="22"/>
          <w:szCs w:val="22"/>
        </w:rPr>
        <w:t>edn</w:t>
      </w:r>
      <w:proofErr w:type="spellEnd"/>
      <w:r w:rsidR="0080173C" w:rsidRPr="00620B6B">
        <w:rPr>
          <w:rFonts w:ascii="Arial" w:hAnsi="Arial" w:cs="Arial"/>
          <w:sz w:val="22"/>
          <w:szCs w:val="22"/>
        </w:rPr>
        <w:t>. Bristol: Policy Press.</w:t>
      </w:r>
    </w:p>
    <w:p w14:paraId="05C90D11" w14:textId="1FB84529" w:rsidR="0017520D" w:rsidRPr="00620B6B" w:rsidRDefault="00477012" w:rsidP="00620B6B">
      <w:pPr>
        <w:spacing w:line="360" w:lineRule="auto"/>
        <w:jc w:val="both"/>
        <w:rPr>
          <w:rFonts w:ascii="Arial" w:hAnsi="Arial" w:cs="Arial"/>
          <w:sz w:val="22"/>
          <w:szCs w:val="22"/>
        </w:rPr>
      </w:pPr>
      <w:r w:rsidRPr="00620B6B">
        <w:rPr>
          <w:rFonts w:ascii="Arial" w:hAnsi="Arial" w:cs="Arial"/>
          <w:sz w:val="22"/>
          <w:szCs w:val="22"/>
        </w:rPr>
        <w:t>Health Education</w:t>
      </w:r>
      <w:r w:rsidR="00EC792F" w:rsidRPr="00620B6B">
        <w:rPr>
          <w:rFonts w:ascii="Arial" w:hAnsi="Arial" w:cs="Arial"/>
          <w:sz w:val="22"/>
          <w:szCs w:val="22"/>
        </w:rPr>
        <w:t xml:space="preserve"> England (2</w:t>
      </w:r>
      <w:r w:rsidR="00C0491D" w:rsidRPr="00620B6B">
        <w:rPr>
          <w:rFonts w:ascii="Arial" w:hAnsi="Arial" w:cs="Arial"/>
          <w:sz w:val="22"/>
          <w:szCs w:val="22"/>
        </w:rPr>
        <w:t>0</w:t>
      </w:r>
      <w:r w:rsidR="00EC792F" w:rsidRPr="00620B6B">
        <w:rPr>
          <w:rFonts w:ascii="Arial" w:hAnsi="Arial" w:cs="Arial"/>
          <w:sz w:val="22"/>
          <w:szCs w:val="22"/>
        </w:rPr>
        <w:t>22)</w:t>
      </w:r>
      <w:r w:rsidR="006E3DD5" w:rsidRPr="00620B6B">
        <w:rPr>
          <w:rFonts w:ascii="Arial" w:hAnsi="Arial" w:cs="Arial"/>
          <w:sz w:val="22"/>
          <w:szCs w:val="22"/>
        </w:rPr>
        <w:t xml:space="preserve"> </w:t>
      </w:r>
      <w:r w:rsidR="006E3DD5" w:rsidRPr="00620B6B">
        <w:rPr>
          <w:rFonts w:ascii="Arial" w:hAnsi="Arial" w:cs="Arial"/>
          <w:i/>
          <w:iCs/>
          <w:sz w:val="22"/>
          <w:szCs w:val="22"/>
        </w:rPr>
        <w:t>Person-Centred Care Framework</w:t>
      </w:r>
      <w:r w:rsidR="006E3DD5" w:rsidRPr="00620B6B">
        <w:rPr>
          <w:rFonts w:ascii="Arial" w:hAnsi="Arial" w:cs="Arial"/>
          <w:sz w:val="22"/>
          <w:szCs w:val="22"/>
        </w:rPr>
        <w:t>. Available</w:t>
      </w:r>
      <w:r w:rsidR="00465583" w:rsidRPr="00620B6B">
        <w:rPr>
          <w:rFonts w:ascii="Arial" w:hAnsi="Arial" w:cs="Arial"/>
          <w:sz w:val="22"/>
          <w:szCs w:val="22"/>
        </w:rPr>
        <w:t xml:space="preserve"> at: </w:t>
      </w:r>
      <w:hyperlink r:id="rId8" w:history="1">
        <w:r w:rsidR="00F13DE6" w:rsidRPr="00620B6B">
          <w:rPr>
            <w:rStyle w:val="Hyperlink"/>
            <w:rFonts w:ascii="Arial" w:hAnsi="Arial" w:cs="Arial"/>
            <w:sz w:val="22"/>
            <w:szCs w:val="22"/>
          </w:rPr>
          <w:t>https://www.hee.nhs.uk</w:t>
        </w:r>
      </w:hyperlink>
      <w:r w:rsidR="00F13DE6" w:rsidRPr="00620B6B">
        <w:rPr>
          <w:rFonts w:ascii="Arial" w:hAnsi="Arial" w:cs="Arial"/>
          <w:sz w:val="22"/>
          <w:szCs w:val="22"/>
        </w:rPr>
        <w:t xml:space="preserve"> </w:t>
      </w:r>
      <w:r w:rsidR="00C5104C" w:rsidRPr="00620B6B">
        <w:rPr>
          <w:rFonts w:ascii="Arial" w:hAnsi="Arial" w:cs="Arial"/>
          <w:sz w:val="22"/>
          <w:szCs w:val="22"/>
        </w:rPr>
        <w:t>(Accessed</w:t>
      </w:r>
      <w:r w:rsidR="00465583" w:rsidRPr="00620B6B">
        <w:rPr>
          <w:rFonts w:ascii="Arial" w:hAnsi="Arial" w:cs="Arial"/>
          <w:sz w:val="22"/>
          <w:szCs w:val="22"/>
        </w:rPr>
        <w:t>: 2 June 2026)</w:t>
      </w:r>
      <w:r w:rsidR="00F13DE6" w:rsidRPr="00620B6B">
        <w:rPr>
          <w:rFonts w:ascii="Arial" w:hAnsi="Arial" w:cs="Arial"/>
          <w:sz w:val="22"/>
          <w:szCs w:val="22"/>
        </w:rPr>
        <w:t>.</w:t>
      </w:r>
    </w:p>
    <w:p w14:paraId="53F3AB9B" w14:textId="5611B67F" w:rsidR="00E04A5C" w:rsidRPr="00620B6B" w:rsidRDefault="001E2CC1" w:rsidP="00620B6B">
      <w:pPr>
        <w:spacing w:line="360" w:lineRule="auto"/>
        <w:jc w:val="both"/>
        <w:rPr>
          <w:rFonts w:ascii="Arial" w:hAnsi="Arial" w:cs="Arial"/>
          <w:sz w:val="22"/>
          <w:szCs w:val="22"/>
        </w:rPr>
      </w:pPr>
      <w:r w:rsidRPr="00620B6B">
        <w:rPr>
          <w:rFonts w:ascii="Arial" w:hAnsi="Arial" w:cs="Arial"/>
          <w:sz w:val="22"/>
          <w:szCs w:val="22"/>
        </w:rPr>
        <w:t>Health and Care Professions Council</w:t>
      </w:r>
      <w:r w:rsidR="00455965" w:rsidRPr="00620B6B">
        <w:rPr>
          <w:rFonts w:ascii="Arial" w:hAnsi="Arial" w:cs="Arial"/>
          <w:sz w:val="22"/>
          <w:szCs w:val="22"/>
        </w:rPr>
        <w:t xml:space="preserve"> (2024) </w:t>
      </w:r>
      <w:r w:rsidR="00455965" w:rsidRPr="00620B6B">
        <w:rPr>
          <w:rFonts w:ascii="Arial" w:hAnsi="Arial" w:cs="Arial"/>
          <w:i/>
          <w:iCs/>
          <w:sz w:val="22"/>
          <w:szCs w:val="22"/>
        </w:rPr>
        <w:t>Standards of conduct, performance and ethics.</w:t>
      </w:r>
      <w:r w:rsidR="00455965" w:rsidRPr="00620B6B">
        <w:rPr>
          <w:rFonts w:ascii="Arial" w:hAnsi="Arial" w:cs="Arial"/>
          <w:sz w:val="22"/>
          <w:szCs w:val="22"/>
        </w:rPr>
        <w:t xml:space="preserve"> London: HCPC.</w:t>
      </w:r>
    </w:p>
    <w:p w14:paraId="3C3B3993" w14:textId="10D65D54" w:rsidR="00762CE9" w:rsidRPr="00620B6B" w:rsidRDefault="00D06C84" w:rsidP="00620B6B">
      <w:pPr>
        <w:spacing w:line="360" w:lineRule="auto"/>
        <w:jc w:val="both"/>
        <w:rPr>
          <w:rFonts w:ascii="Arial" w:hAnsi="Arial" w:cs="Arial"/>
          <w:sz w:val="22"/>
          <w:szCs w:val="22"/>
        </w:rPr>
      </w:pPr>
      <w:r w:rsidRPr="00620B6B">
        <w:rPr>
          <w:rFonts w:ascii="Arial" w:hAnsi="Arial" w:cs="Arial"/>
          <w:sz w:val="22"/>
          <w:szCs w:val="22"/>
        </w:rPr>
        <w:t xml:space="preserve">Maslow, A.H. (1943) ‘A theory of human </w:t>
      </w:r>
      <w:r w:rsidR="00D04BFF" w:rsidRPr="00620B6B">
        <w:rPr>
          <w:rFonts w:ascii="Arial" w:hAnsi="Arial" w:cs="Arial"/>
          <w:sz w:val="22"/>
          <w:szCs w:val="22"/>
        </w:rPr>
        <w:t xml:space="preserve">motivation’, </w:t>
      </w:r>
      <w:r w:rsidR="00D04BFF" w:rsidRPr="00620B6B">
        <w:rPr>
          <w:rFonts w:ascii="Arial" w:hAnsi="Arial" w:cs="Arial"/>
          <w:i/>
          <w:iCs/>
          <w:sz w:val="22"/>
          <w:szCs w:val="22"/>
        </w:rPr>
        <w:t>Psychological Review</w:t>
      </w:r>
      <w:r w:rsidR="00530B62" w:rsidRPr="00620B6B">
        <w:rPr>
          <w:rFonts w:ascii="Arial" w:hAnsi="Arial" w:cs="Arial"/>
          <w:i/>
          <w:iCs/>
          <w:sz w:val="22"/>
          <w:szCs w:val="22"/>
        </w:rPr>
        <w:t>,</w:t>
      </w:r>
      <w:r w:rsidR="00530B62" w:rsidRPr="00620B6B">
        <w:rPr>
          <w:rFonts w:ascii="Arial" w:hAnsi="Arial" w:cs="Arial"/>
          <w:sz w:val="22"/>
          <w:szCs w:val="22"/>
        </w:rPr>
        <w:t xml:space="preserve"> 50(4), pp.370</w:t>
      </w:r>
      <w:r w:rsidR="00FE5F29" w:rsidRPr="00620B6B">
        <w:rPr>
          <w:rFonts w:ascii="Arial" w:hAnsi="Arial" w:cs="Arial"/>
          <w:sz w:val="22"/>
          <w:szCs w:val="22"/>
        </w:rPr>
        <w:t>-396.</w:t>
      </w:r>
      <w:r w:rsidR="001458A0">
        <w:rPr>
          <w:rFonts w:ascii="Arial" w:hAnsi="Arial" w:cs="Arial"/>
          <w:sz w:val="22"/>
          <w:szCs w:val="22"/>
        </w:rPr>
        <w:t xml:space="preserve"> Available at</w:t>
      </w:r>
      <w:r w:rsidR="001A417C">
        <w:rPr>
          <w:rFonts w:ascii="Arial" w:hAnsi="Arial" w:cs="Arial"/>
          <w:sz w:val="22"/>
          <w:szCs w:val="22"/>
        </w:rPr>
        <w:t xml:space="preserve">: </w:t>
      </w:r>
      <w:hyperlink r:id="rId9" w:history="1">
        <w:r w:rsidR="000E5F5C" w:rsidRPr="00336039">
          <w:rPr>
            <w:rStyle w:val="Hyperlink"/>
            <w:rFonts w:ascii="Arial" w:hAnsi="Arial" w:cs="Arial"/>
            <w:sz w:val="22"/>
            <w:szCs w:val="22"/>
          </w:rPr>
          <w:t>https://psychclassics.yorku.ca/Maslow/motivation.htm</w:t>
        </w:r>
      </w:hyperlink>
      <w:r w:rsidR="000E5F5C">
        <w:rPr>
          <w:rFonts w:ascii="Arial" w:hAnsi="Arial" w:cs="Arial"/>
          <w:sz w:val="22"/>
          <w:szCs w:val="22"/>
        </w:rPr>
        <w:t xml:space="preserve"> (Accessed: 6 June</w:t>
      </w:r>
      <w:r w:rsidR="008F389A">
        <w:rPr>
          <w:rFonts w:ascii="Arial" w:hAnsi="Arial" w:cs="Arial"/>
          <w:sz w:val="22"/>
          <w:szCs w:val="22"/>
        </w:rPr>
        <w:t xml:space="preserve"> 2026).</w:t>
      </w:r>
    </w:p>
    <w:p w14:paraId="71A1BC08" w14:textId="20E9B713" w:rsidR="00421D1F" w:rsidRPr="00620B6B" w:rsidRDefault="00C22C96" w:rsidP="00620B6B">
      <w:pPr>
        <w:spacing w:line="360" w:lineRule="auto"/>
        <w:jc w:val="both"/>
        <w:rPr>
          <w:rFonts w:ascii="Arial" w:hAnsi="Arial" w:cs="Arial"/>
          <w:sz w:val="22"/>
          <w:szCs w:val="22"/>
        </w:rPr>
      </w:pPr>
      <w:proofErr w:type="spellStart"/>
      <w:r w:rsidRPr="00620B6B">
        <w:rPr>
          <w:rFonts w:ascii="Arial" w:hAnsi="Arial" w:cs="Arial"/>
          <w:sz w:val="22"/>
          <w:szCs w:val="22"/>
        </w:rPr>
        <w:lastRenderedPageBreak/>
        <w:t>Kitwood</w:t>
      </w:r>
      <w:proofErr w:type="spellEnd"/>
      <w:r w:rsidRPr="00620B6B">
        <w:rPr>
          <w:rFonts w:ascii="Arial" w:hAnsi="Arial" w:cs="Arial"/>
          <w:sz w:val="22"/>
          <w:szCs w:val="22"/>
        </w:rPr>
        <w:t>, T. (19</w:t>
      </w:r>
      <w:r w:rsidR="00326BC4" w:rsidRPr="00620B6B">
        <w:rPr>
          <w:rFonts w:ascii="Arial" w:hAnsi="Arial" w:cs="Arial"/>
          <w:sz w:val="22"/>
          <w:szCs w:val="22"/>
        </w:rPr>
        <w:t>9</w:t>
      </w:r>
      <w:r w:rsidRPr="00620B6B">
        <w:rPr>
          <w:rFonts w:ascii="Arial" w:hAnsi="Arial" w:cs="Arial"/>
          <w:sz w:val="22"/>
          <w:szCs w:val="22"/>
        </w:rPr>
        <w:t xml:space="preserve">7) </w:t>
      </w:r>
      <w:r w:rsidR="002272E6" w:rsidRPr="00620B6B">
        <w:rPr>
          <w:rFonts w:ascii="Arial" w:hAnsi="Arial" w:cs="Arial"/>
          <w:i/>
          <w:iCs/>
          <w:sz w:val="22"/>
          <w:szCs w:val="22"/>
        </w:rPr>
        <w:t xml:space="preserve">Dementia reconsidered: </w:t>
      </w:r>
      <w:r w:rsidR="00D819AA" w:rsidRPr="00620B6B">
        <w:rPr>
          <w:rFonts w:ascii="Arial" w:hAnsi="Arial" w:cs="Arial"/>
          <w:i/>
          <w:iCs/>
          <w:sz w:val="22"/>
          <w:szCs w:val="22"/>
        </w:rPr>
        <w:t>The person comes first</w:t>
      </w:r>
      <w:r w:rsidR="00D819AA" w:rsidRPr="00620B6B">
        <w:rPr>
          <w:rFonts w:ascii="Arial" w:hAnsi="Arial" w:cs="Arial"/>
          <w:sz w:val="22"/>
          <w:szCs w:val="22"/>
        </w:rPr>
        <w:t>. Buckingham: Open University</w:t>
      </w:r>
      <w:r w:rsidR="005459DE" w:rsidRPr="00620B6B">
        <w:rPr>
          <w:rFonts w:ascii="Arial" w:hAnsi="Arial" w:cs="Arial"/>
          <w:sz w:val="22"/>
          <w:szCs w:val="22"/>
        </w:rPr>
        <w:t xml:space="preserve"> Press.</w:t>
      </w:r>
    </w:p>
    <w:p w14:paraId="156E329A" w14:textId="65308BDB" w:rsidR="00EC25CF" w:rsidRPr="00620B6B" w:rsidRDefault="006E3A2B" w:rsidP="00620B6B">
      <w:pPr>
        <w:spacing w:line="360" w:lineRule="auto"/>
        <w:jc w:val="both"/>
        <w:rPr>
          <w:rFonts w:ascii="Arial" w:hAnsi="Arial" w:cs="Arial"/>
          <w:sz w:val="22"/>
          <w:szCs w:val="22"/>
        </w:rPr>
      </w:pPr>
      <w:r w:rsidRPr="00620B6B">
        <w:rPr>
          <w:rFonts w:ascii="Arial" w:hAnsi="Arial" w:cs="Arial"/>
          <w:sz w:val="22"/>
          <w:szCs w:val="22"/>
        </w:rPr>
        <w:t>NHS England</w:t>
      </w:r>
      <w:r w:rsidR="00D819A3" w:rsidRPr="00620B6B">
        <w:rPr>
          <w:rFonts w:ascii="Arial" w:hAnsi="Arial" w:cs="Arial"/>
          <w:sz w:val="22"/>
          <w:szCs w:val="22"/>
        </w:rPr>
        <w:t xml:space="preserve"> (2024) </w:t>
      </w:r>
      <w:r w:rsidR="00D819A3" w:rsidRPr="00620B6B">
        <w:rPr>
          <w:rFonts w:ascii="Arial" w:hAnsi="Arial" w:cs="Arial"/>
          <w:i/>
          <w:iCs/>
          <w:sz w:val="22"/>
          <w:szCs w:val="22"/>
        </w:rPr>
        <w:t xml:space="preserve">Universal Personalised Care: </w:t>
      </w:r>
      <w:r w:rsidR="008B5B9C" w:rsidRPr="00620B6B">
        <w:rPr>
          <w:rFonts w:ascii="Arial" w:hAnsi="Arial" w:cs="Arial"/>
          <w:i/>
          <w:iCs/>
          <w:sz w:val="22"/>
          <w:szCs w:val="22"/>
        </w:rPr>
        <w:t xml:space="preserve">Implementing the Comprehensive Model. </w:t>
      </w:r>
      <w:r w:rsidR="008B5B9C" w:rsidRPr="00620B6B">
        <w:rPr>
          <w:rFonts w:ascii="Arial" w:hAnsi="Arial" w:cs="Arial"/>
          <w:sz w:val="22"/>
          <w:szCs w:val="22"/>
        </w:rPr>
        <w:t xml:space="preserve">Available at: </w:t>
      </w:r>
      <w:hyperlink r:id="rId10" w:history="1">
        <w:r w:rsidR="008B7D62" w:rsidRPr="00620B6B">
          <w:rPr>
            <w:rStyle w:val="Hyperlink"/>
            <w:rFonts w:ascii="Arial" w:hAnsi="Arial" w:cs="Arial"/>
            <w:sz w:val="22"/>
            <w:szCs w:val="22"/>
          </w:rPr>
          <w:t>https://www.england.nhs.uk/personalisedcare</w:t>
        </w:r>
      </w:hyperlink>
      <w:r w:rsidR="008B7D62" w:rsidRPr="00620B6B">
        <w:rPr>
          <w:rFonts w:ascii="Arial" w:hAnsi="Arial" w:cs="Arial"/>
          <w:sz w:val="22"/>
          <w:szCs w:val="22"/>
        </w:rPr>
        <w:t xml:space="preserve"> (Accessed: 2 June </w:t>
      </w:r>
      <w:r w:rsidR="002C27DE" w:rsidRPr="00620B6B">
        <w:rPr>
          <w:rFonts w:ascii="Arial" w:hAnsi="Arial" w:cs="Arial"/>
          <w:sz w:val="22"/>
          <w:szCs w:val="22"/>
        </w:rPr>
        <w:t>2026).</w:t>
      </w:r>
    </w:p>
    <w:p w14:paraId="565B9DD5" w14:textId="0549B8DA" w:rsidR="00B90584" w:rsidRPr="00620B6B" w:rsidRDefault="00B90584" w:rsidP="00620B6B">
      <w:pPr>
        <w:spacing w:line="360" w:lineRule="auto"/>
        <w:jc w:val="both"/>
        <w:rPr>
          <w:rFonts w:ascii="Arial" w:hAnsi="Arial" w:cs="Arial"/>
          <w:sz w:val="22"/>
          <w:szCs w:val="22"/>
        </w:rPr>
      </w:pPr>
      <w:r w:rsidRPr="00620B6B">
        <w:rPr>
          <w:rFonts w:ascii="Arial" w:hAnsi="Arial" w:cs="Arial"/>
          <w:sz w:val="22"/>
          <w:szCs w:val="22"/>
        </w:rPr>
        <w:t xml:space="preserve">NHS England (2022) </w:t>
      </w:r>
      <w:r w:rsidRPr="00B77CE8">
        <w:rPr>
          <w:rFonts w:ascii="Arial" w:hAnsi="Arial" w:cs="Arial"/>
          <w:i/>
          <w:iCs/>
          <w:sz w:val="22"/>
          <w:szCs w:val="22"/>
        </w:rPr>
        <w:t>Int</w:t>
      </w:r>
      <w:r w:rsidR="003627B5" w:rsidRPr="00B77CE8">
        <w:rPr>
          <w:rFonts w:ascii="Arial" w:hAnsi="Arial" w:cs="Arial"/>
          <w:i/>
          <w:iCs/>
          <w:sz w:val="22"/>
          <w:szCs w:val="22"/>
        </w:rPr>
        <w:t>egrated care systems</w:t>
      </w:r>
      <w:r w:rsidR="003627B5" w:rsidRPr="00620B6B">
        <w:rPr>
          <w:rFonts w:ascii="Arial" w:hAnsi="Arial" w:cs="Arial"/>
          <w:sz w:val="22"/>
          <w:szCs w:val="22"/>
        </w:rPr>
        <w:t xml:space="preserve"> (ICSs) Available at: </w:t>
      </w:r>
      <w:hyperlink r:id="rId11" w:history="1">
        <w:r w:rsidR="003729B6" w:rsidRPr="00620B6B">
          <w:rPr>
            <w:rStyle w:val="Hyperlink"/>
            <w:rFonts w:ascii="Arial" w:hAnsi="Arial" w:cs="Arial"/>
            <w:sz w:val="22"/>
            <w:szCs w:val="22"/>
          </w:rPr>
          <w:t>https://www.england.nhs.uk/commissioning/who-commisions-nhs-services/ccg-ics/</w:t>
        </w:r>
      </w:hyperlink>
      <w:r w:rsidR="007D709F" w:rsidRPr="00620B6B">
        <w:rPr>
          <w:rFonts w:ascii="Arial" w:hAnsi="Arial" w:cs="Arial"/>
          <w:sz w:val="22"/>
          <w:szCs w:val="22"/>
        </w:rPr>
        <w:t xml:space="preserve"> </w:t>
      </w:r>
      <w:r w:rsidR="003729B6" w:rsidRPr="00620B6B">
        <w:rPr>
          <w:rFonts w:ascii="Arial" w:hAnsi="Arial" w:cs="Arial"/>
          <w:sz w:val="22"/>
          <w:szCs w:val="22"/>
        </w:rPr>
        <w:t xml:space="preserve">(Accessed: 18 May 2026). </w:t>
      </w:r>
    </w:p>
    <w:p w14:paraId="67B22D55" w14:textId="364EC47E" w:rsidR="00F01FAD" w:rsidRPr="00620B6B" w:rsidRDefault="007975CF" w:rsidP="00620B6B">
      <w:pPr>
        <w:spacing w:line="360" w:lineRule="auto"/>
        <w:jc w:val="both"/>
        <w:rPr>
          <w:rFonts w:ascii="Arial" w:hAnsi="Arial" w:cs="Arial"/>
          <w:sz w:val="22"/>
          <w:szCs w:val="22"/>
        </w:rPr>
      </w:pPr>
      <w:r w:rsidRPr="00620B6B">
        <w:rPr>
          <w:rFonts w:ascii="Arial" w:hAnsi="Arial" w:cs="Arial"/>
          <w:sz w:val="22"/>
          <w:szCs w:val="22"/>
        </w:rPr>
        <w:t>Nursing and Midwifery Council (NMC) (2018</w:t>
      </w:r>
      <w:r w:rsidRPr="00620B6B">
        <w:rPr>
          <w:rFonts w:ascii="Arial" w:hAnsi="Arial" w:cs="Arial"/>
          <w:i/>
          <w:iCs/>
          <w:sz w:val="22"/>
          <w:szCs w:val="22"/>
        </w:rPr>
        <w:t>)</w:t>
      </w:r>
      <w:r w:rsidR="00BB1AB9" w:rsidRPr="00620B6B">
        <w:rPr>
          <w:rFonts w:ascii="Arial" w:hAnsi="Arial" w:cs="Arial"/>
          <w:i/>
          <w:iCs/>
          <w:sz w:val="22"/>
          <w:szCs w:val="22"/>
        </w:rPr>
        <w:t xml:space="preserve"> The Code: Professional standards of practice and </w:t>
      </w:r>
      <w:r w:rsidR="00647C33" w:rsidRPr="00620B6B">
        <w:rPr>
          <w:rFonts w:ascii="Arial" w:hAnsi="Arial" w:cs="Arial"/>
          <w:i/>
          <w:iCs/>
          <w:sz w:val="22"/>
          <w:szCs w:val="22"/>
        </w:rPr>
        <w:t>behaviour for nurses, midwives and nursing asso</w:t>
      </w:r>
      <w:r w:rsidR="00253CD6" w:rsidRPr="00620B6B">
        <w:rPr>
          <w:rFonts w:ascii="Arial" w:hAnsi="Arial" w:cs="Arial"/>
          <w:i/>
          <w:iCs/>
          <w:sz w:val="22"/>
          <w:szCs w:val="22"/>
        </w:rPr>
        <w:t>ciates</w:t>
      </w:r>
      <w:r w:rsidR="00253CD6" w:rsidRPr="00620B6B">
        <w:rPr>
          <w:rFonts w:ascii="Arial" w:hAnsi="Arial" w:cs="Arial"/>
          <w:sz w:val="22"/>
          <w:szCs w:val="22"/>
        </w:rPr>
        <w:t>.</w:t>
      </w:r>
      <w:r w:rsidR="0003090F" w:rsidRPr="00620B6B">
        <w:rPr>
          <w:rFonts w:ascii="Arial" w:hAnsi="Arial" w:cs="Arial"/>
          <w:sz w:val="22"/>
          <w:szCs w:val="22"/>
        </w:rPr>
        <w:t xml:space="preserve"> </w:t>
      </w:r>
      <w:r w:rsidR="00F71167" w:rsidRPr="00620B6B">
        <w:rPr>
          <w:rFonts w:ascii="Arial" w:hAnsi="Arial" w:cs="Arial"/>
          <w:sz w:val="22"/>
          <w:szCs w:val="22"/>
        </w:rPr>
        <w:t>Available at: nmc</w:t>
      </w:r>
      <w:r w:rsidR="00951094" w:rsidRPr="00620B6B">
        <w:rPr>
          <w:rFonts w:ascii="Arial" w:hAnsi="Arial" w:cs="Arial"/>
          <w:sz w:val="22"/>
          <w:szCs w:val="22"/>
        </w:rPr>
        <w:t>.org.uk (Accessed:</w:t>
      </w:r>
      <w:r w:rsidR="006A771C">
        <w:rPr>
          <w:rFonts w:ascii="Arial" w:hAnsi="Arial" w:cs="Arial"/>
          <w:sz w:val="22"/>
          <w:szCs w:val="22"/>
        </w:rPr>
        <w:t xml:space="preserve"> </w:t>
      </w:r>
      <w:r w:rsidR="00EC67A1" w:rsidRPr="00620B6B">
        <w:rPr>
          <w:rFonts w:ascii="Arial" w:hAnsi="Arial" w:cs="Arial"/>
          <w:sz w:val="22"/>
          <w:szCs w:val="22"/>
        </w:rPr>
        <w:t>29</w:t>
      </w:r>
      <w:r w:rsidR="00980CFF" w:rsidRPr="00620B6B">
        <w:rPr>
          <w:rFonts w:ascii="Arial" w:hAnsi="Arial" w:cs="Arial"/>
          <w:sz w:val="22"/>
          <w:szCs w:val="22"/>
        </w:rPr>
        <w:t xml:space="preserve"> May 2026). </w:t>
      </w:r>
    </w:p>
    <w:p w14:paraId="4A1D3CA3" w14:textId="752D8DCE" w:rsidR="00F25444" w:rsidRDefault="007A27A7" w:rsidP="00620B6B">
      <w:pPr>
        <w:spacing w:line="360" w:lineRule="auto"/>
        <w:jc w:val="both"/>
        <w:rPr>
          <w:rFonts w:ascii="Arial" w:hAnsi="Arial" w:cs="Arial"/>
          <w:sz w:val="22"/>
          <w:szCs w:val="22"/>
        </w:rPr>
      </w:pPr>
      <w:r w:rsidRPr="00620B6B">
        <w:rPr>
          <w:rFonts w:ascii="Arial" w:hAnsi="Arial" w:cs="Arial"/>
          <w:sz w:val="22"/>
          <w:szCs w:val="22"/>
        </w:rPr>
        <w:t xml:space="preserve">The </w:t>
      </w:r>
      <w:r w:rsidR="00C52A23" w:rsidRPr="00620B6B">
        <w:rPr>
          <w:rFonts w:ascii="Arial" w:hAnsi="Arial" w:cs="Arial"/>
          <w:sz w:val="22"/>
          <w:szCs w:val="22"/>
        </w:rPr>
        <w:t>King’s Fund</w:t>
      </w:r>
      <w:r w:rsidR="006D5343" w:rsidRPr="00620B6B">
        <w:rPr>
          <w:rFonts w:ascii="Arial" w:hAnsi="Arial" w:cs="Arial"/>
          <w:sz w:val="22"/>
          <w:szCs w:val="22"/>
        </w:rPr>
        <w:t xml:space="preserve"> (2023) </w:t>
      </w:r>
      <w:r w:rsidR="006D5343" w:rsidRPr="00620B6B">
        <w:rPr>
          <w:rFonts w:ascii="Arial" w:hAnsi="Arial" w:cs="Arial"/>
          <w:i/>
          <w:iCs/>
          <w:sz w:val="22"/>
          <w:szCs w:val="22"/>
        </w:rPr>
        <w:t>Person-centred Care Made Simple</w:t>
      </w:r>
      <w:r w:rsidR="00C52A23" w:rsidRPr="00620B6B">
        <w:rPr>
          <w:rFonts w:ascii="Arial" w:hAnsi="Arial" w:cs="Arial"/>
          <w:i/>
          <w:iCs/>
          <w:sz w:val="22"/>
          <w:szCs w:val="22"/>
        </w:rPr>
        <w:t>.</w:t>
      </w:r>
      <w:r w:rsidR="00C52A23" w:rsidRPr="00620B6B">
        <w:rPr>
          <w:rFonts w:ascii="Arial" w:hAnsi="Arial" w:cs="Arial"/>
          <w:sz w:val="22"/>
          <w:szCs w:val="22"/>
        </w:rPr>
        <w:t xml:space="preserve"> Available at: </w:t>
      </w:r>
      <w:hyperlink r:id="rId12" w:history="1">
        <w:r w:rsidR="00AC5878" w:rsidRPr="00620B6B">
          <w:rPr>
            <w:rStyle w:val="Hyperlink"/>
            <w:rFonts w:ascii="Arial" w:hAnsi="Arial" w:cs="Arial"/>
            <w:sz w:val="22"/>
            <w:szCs w:val="22"/>
          </w:rPr>
          <w:t>https://www.kingsfund.org.uk/publications/person-centred-care-made-simple</w:t>
        </w:r>
      </w:hyperlink>
      <w:r w:rsidR="00AC5878" w:rsidRPr="00620B6B">
        <w:rPr>
          <w:rFonts w:ascii="Arial" w:hAnsi="Arial" w:cs="Arial"/>
          <w:sz w:val="22"/>
          <w:szCs w:val="22"/>
        </w:rPr>
        <w:t xml:space="preserve"> (Accessed:2 June 2026)</w:t>
      </w:r>
    </w:p>
    <w:p w14:paraId="5E3D510B" w14:textId="4597C054" w:rsidR="00111447" w:rsidRDefault="00111447" w:rsidP="00620B6B">
      <w:pPr>
        <w:spacing w:line="360" w:lineRule="auto"/>
        <w:jc w:val="both"/>
        <w:rPr>
          <w:rFonts w:ascii="Arial" w:hAnsi="Arial" w:cs="Arial"/>
          <w:sz w:val="22"/>
          <w:szCs w:val="22"/>
        </w:rPr>
      </w:pPr>
      <w:r>
        <w:rPr>
          <w:rFonts w:ascii="Arial" w:hAnsi="Arial" w:cs="Arial"/>
          <w:sz w:val="22"/>
          <w:szCs w:val="22"/>
        </w:rPr>
        <w:t xml:space="preserve">UK Government (2022) </w:t>
      </w:r>
      <w:r w:rsidRPr="00831276">
        <w:rPr>
          <w:rFonts w:ascii="Arial" w:hAnsi="Arial" w:cs="Arial"/>
          <w:i/>
          <w:iCs/>
          <w:sz w:val="22"/>
          <w:szCs w:val="22"/>
        </w:rPr>
        <w:t>Health and Care Act 2022</w:t>
      </w:r>
      <w:r w:rsidR="00E26EAE" w:rsidRPr="00831276">
        <w:rPr>
          <w:rFonts w:ascii="Arial" w:hAnsi="Arial" w:cs="Arial"/>
          <w:i/>
          <w:iCs/>
          <w:sz w:val="22"/>
          <w:szCs w:val="22"/>
        </w:rPr>
        <w:t>.</w:t>
      </w:r>
      <w:r w:rsidR="00E26EAE">
        <w:rPr>
          <w:rFonts w:ascii="Arial" w:hAnsi="Arial" w:cs="Arial"/>
          <w:sz w:val="22"/>
          <w:szCs w:val="22"/>
        </w:rPr>
        <w:t xml:space="preserve"> Available at: </w:t>
      </w:r>
      <w:hyperlink r:id="rId13" w:history="1">
        <w:r w:rsidR="00450D5D" w:rsidRPr="00336039">
          <w:rPr>
            <w:rStyle w:val="Hyperlink"/>
            <w:rFonts w:ascii="Arial" w:hAnsi="Arial" w:cs="Arial"/>
            <w:sz w:val="22"/>
            <w:szCs w:val="22"/>
          </w:rPr>
          <w:t>https://www.legislation.gov.uk/ukpga/2022/31/contents/enacted</w:t>
        </w:r>
      </w:hyperlink>
      <w:r w:rsidR="00450D5D">
        <w:rPr>
          <w:rFonts w:ascii="Arial" w:hAnsi="Arial" w:cs="Arial"/>
          <w:sz w:val="22"/>
          <w:szCs w:val="22"/>
        </w:rPr>
        <w:t xml:space="preserve"> (Accessed: </w:t>
      </w:r>
      <w:r w:rsidR="001D52F9">
        <w:rPr>
          <w:rFonts w:ascii="Arial" w:hAnsi="Arial" w:cs="Arial"/>
          <w:sz w:val="22"/>
          <w:szCs w:val="22"/>
        </w:rPr>
        <w:t>29 May 2026).</w:t>
      </w:r>
    </w:p>
    <w:p w14:paraId="78C62803" w14:textId="77777777" w:rsidR="00237D33" w:rsidRPr="00620B6B" w:rsidRDefault="00237D33" w:rsidP="00620B6B">
      <w:pPr>
        <w:spacing w:line="360" w:lineRule="auto"/>
        <w:jc w:val="both"/>
        <w:rPr>
          <w:rFonts w:ascii="Arial" w:hAnsi="Arial" w:cs="Arial"/>
          <w:sz w:val="22"/>
          <w:szCs w:val="22"/>
        </w:rPr>
      </w:pPr>
    </w:p>
    <w:sectPr w:rsidR="00237D33" w:rsidRPr="00620B6B">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B26D63" w14:textId="77777777" w:rsidR="00E9180D" w:rsidRDefault="00E9180D" w:rsidP="007761DA">
      <w:pPr>
        <w:spacing w:after="0" w:line="240" w:lineRule="auto"/>
      </w:pPr>
      <w:r>
        <w:separator/>
      </w:r>
    </w:p>
  </w:endnote>
  <w:endnote w:type="continuationSeparator" w:id="0">
    <w:p w14:paraId="68818AFC" w14:textId="77777777" w:rsidR="00E9180D" w:rsidRDefault="00E9180D" w:rsidP="007761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9721837"/>
      <w:docPartObj>
        <w:docPartGallery w:val="Page Numbers (Bottom of Page)"/>
        <w:docPartUnique/>
      </w:docPartObj>
    </w:sdtPr>
    <w:sdtContent>
      <w:p w14:paraId="32F5C11A" w14:textId="5BAB68B4" w:rsidR="00016CAC" w:rsidRDefault="00016CAC">
        <w:pPr>
          <w:pStyle w:val="Footer"/>
        </w:pPr>
        <w:r>
          <w:fldChar w:fldCharType="begin"/>
        </w:r>
        <w:r>
          <w:instrText>PAGE   \* MERGEFORMAT</w:instrText>
        </w:r>
        <w:r>
          <w:fldChar w:fldCharType="separate"/>
        </w:r>
        <w:r>
          <w:t>2</w:t>
        </w:r>
        <w:r>
          <w:fldChar w:fldCharType="end"/>
        </w:r>
      </w:p>
    </w:sdtContent>
  </w:sdt>
  <w:p w14:paraId="487FEB06" w14:textId="77777777" w:rsidR="00016CAC" w:rsidRDefault="00016C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739835" w14:textId="77777777" w:rsidR="00E9180D" w:rsidRDefault="00E9180D" w:rsidP="007761DA">
      <w:pPr>
        <w:spacing w:after="0" w:line="240" w:lineRule="auto"/>
      </w:pPr>
      <w:r>
        <w:separator/>
      </w:r>
    </w:p>
  </w:footnote>
  <w:footnote w:type="continuationSeparator" w:id="0">
    <w:p w14:paraId="15C015A0" w14:textId="77777777" w:rsidR="00E9180D" w:rsidRDefault="00E9180D" w:rsidP="007761D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CE0"/>
    <w:rsid w:val="00002D6A"/>
    <w:rsid w:val="000065BF"/>
    <w:rsid w:val="000066C8"/>
    <w:rsid w:val="00006CF7"/>
    <w:rsid w:val="00016CAC"/>
    <w:rsid w:val="000171B0"/>
    <w:rsid w:val="00023948"/>
    <w:rsid w:val="00025AC1"/>
    <w:rsid w:val="00026830"/>
    <w:rsid w:val="0003090F"/>
    <w:rsid w:val="00032C60"/>
    <w:rsid w:val="00037A52"/>
    <w:rsid w:val="000411DB"/>
    <w:rsid w:val="0004131B"/>
    <w:rsid w:val="00042C7B"/>
    <w:rsid w:val="00046E28"/>
    <w:rsid w:val="00050837"/>
    <w:rsid w:val="000521B0"/>
    <w:rsid w:val="00053EE3"/>
    <w:rsid w:val="0005505D"/>
    <w:rsid w:val="00055589"/>
    <w:rsid w:val="00055F3F"/>
    <w:rsid w:val="00061264"/>
    <w:rsid w:val="00061DAD"/>
    <w:rsid w:val="00063528"/>
    <w:rsid w:val="0006426C"/>
    <w:rsid w:val="0006537F"/>
    <w:rsid w:val="0006543D"/>
    <w:rsid w:val="000673FE"/>
    <w:rsid w:val="00067A51"/>
    <w:rsid w:val="00075136"/>
    <w:rsid w:val="00084CC9"/>
    <w:rsid w:val="00085468"/>
    <w:rsid w:val="00085720"/>
    <w:rsid w:val="0008705B"/>
    <w:rsid w:val="000876A8"/>
    <w:rsid w:val="000908BD"/>
    <w:rsid w:val="00092DBE"/>
    <w:rsid w:val="00093AB1"/>
    <w:rsid w:val="000962B0"/>
    <w:rsid w:val="000A2EEF"/>
    <w:rsid w:val="000A57F5"/>
    <w:rsid w:val="000A594E"/>
    <w:rsid w:val="000A7558"/>
    <w:rsid w:val="000B318F"/>
    <w:rsid w:val="000B3979"/>
    <w:rsid w:val="000B665A"/>
    <w:rsid w:val="000C069E"/>
    <w:rsid w:val="000C0751"/>
    <w:rsid w:val="000C1483"/>
    <w:rsid w:val="000C7E81"/>
    <w:rsid w:val="000D0284"/>
    <w:rsid w:val="000D2C5A"/>
    <w:rsid w:val="000D2F3C"/>
    <w:rsid w:val="000D38DB"/>
    <w:rsid w:val="000D5E2C"/>
    <w:rsid w:val="000D6B77"/>
    <w:rsid w:val="000E3474"/>
    <w:rsid w:val="000E5F5C"/>
    <w:rsid w:val="000F250F"/>
    <w:rsid w:val="000F2FBB"/>
    <w:rsid w:val="00101030"/>
    <w:rsid w:val="00102EE6"/>
    <w:rsid w:val="001034DE"/>
    <w:rsid w:val="001039EF"/>
    <w:rsid w:val="0010555F"/>
    <w:rsid w:val="0010669C"/>
    <w:rsid w:val="001067FC"/>
    <w:rsid w:val="0010751A"/>
    <w:rsid w:val="00111447"/>
    <w:rsid w:val="00120C58"/>
    <w:rsid w:val="00120D07"/>
    <w:rsid w:val="00121ED6"/>
    <w:rsid w:val="00122C27"/>
    <w:rsid w:val="00123AED"/>
    <w:rsid w:val="00125B9E"/>
    <w:rsid w:val="00137D10"/>
    <w:rsid w:val="00140FB1"/>
    <w:rsid w:val="00140FF8"/>
    <w:rsid w:val="001420CD"/>
    <w:rsid w:val="00142E43"/>
    <w:rsid w:val="00144904"/>
    <w:rsid w:val="001458A0"/>
    <w:rsid w:val="00145939"/>
    <w:rsid w:val="00146864"/>
    <w:rsid w:val="001504FD"/>
    <w:rsid w:val="001525C0"/>
    <w:rsid w:val="00152CDC"/>
    <w:rsid w:val="0015303E"/>
    <w:rsid w:val="0015409E"/>
    <w:rsid w:val="00154FC0"/>
    <w:rsid w:val="00161BF4"/>
    <w:rsid w:val="00162C96"/>
    <w:rsid w:val="00165B52"/>
    <w:rsid w:val="001707DA"/>
    <w:rsid w:val="00174F07"/>
    <w:rsid w:val="0017520D"/>
    <w:rsid w:val="0017644E"/>
    <w:rsid w:val="0017675E"/>
    <w:rsid w:val="00176AF4"/>
    <w:rsid w:val="001828B3"/>
    <w:rsid w:val="00184109"/>
    <w:rsid w:val="0019294C"/>
    <w:rsid w:val="00192DB9"/>
    <w:rsid w:val="001A2E77"/>
    <w:rsid w:val="001A3F15"/>
    <w:rsid w:val="001A417C"/>
    <w:rsid w:val="001A563B"/>
    <w:rsid w:val="001B0F8E"/>
    <w:rsid w:val="001B19FC"/>
    <w:rsid w:val="001B1CB8"/>
    <w:rsid w:val="001B59C7"/>
    <w:rsid w:val="001B704A"/>
    <w:rsid w:val="001B7324"/>
    <w:rsid w:val="001C1D7E"/>
    <w:rsid w:val="001C2699"/>
    <w:rsid w:val="001C2A2B"/>
    <w:rsid w:val="001C3784"/>
    <w:rsid w:val="001C5014"/>
    <w:rsid w:val="001D3278"/>
    <w:rsid w:val="001D52F9"/>
    <w:rsid w:val="001D7DC7"/>
    <w:rsid w:val="001E0E19"/>
    <w:rsid w:val="001E2CC1"/>
    <w:rsid w:val="001E7BE2"/>
    <w:rsid w:val="001F5A34"/>
    <w:rsid w:val="001F71EB"/>
    <w:rsid w:val="002011F8"/>
    <w:rsid w:val="002031B7"/>
    <w:rsid w:val="002039D8"/>
    <w:rsid w:val="00203BD6"/>
    <w:rsid w:val="00204416"/>
    <w:rsid w:val="00204DC8"/>
    <w:rsid w:val="00211EA0"/>
    <w:rsid w:val="00212EEA"/>
    <w:rsid w:val="002140F4"/>
    <w:rsid w:val="00214B6D"/>
    <w:rsid w:val="00217D40"/>
    <w:rsid w:val="00221CE1"/>
    <w:rsid w:val="00225D9B"/>
    <w:rsid w:val="00226145"/>
    <w:rsid w:val="002272E6"/>
    <w:rsid w:val="00227FBE"/>
    <w:rsid w:val="0023020E"/>
    <w:rsid w:val="002305EA"/>
    <w:rsid w:val="00235469"/>
    <w:rsid w:val="002354DF"/>
    <w:rsid w:val="00237D33"/>
    <w:rsid w:val="00242125"/>
    <w:rsid w:val="0024472B"/>
    <w:rsid w:val="00245BE0"/>
    <w:rsid w:val="002524A6"/>
    <w:rsid w:val="0025318A"/>
    <w:rsid w:val="00253CD6"/>
    <w:rsid w:val="0025676A"/>
    <w:rsid w:val="00257403"/>
    <w:rsid w:val="00260002"/>
    <w:rsid w:val="00260F4E"/>
    <w:rsid w:val="0026552C"/>
    <w:rsid w:val="0026735B"/>
    <w:rsid w:val="002678D2"/>
    <w:rsid w:val="00272F34"/>
    <w:rsid w:val="00275004"/>
    <w:rsid w:val="002767A5"/>
    <w:rsid w:val="00282036"/>
    <w:rsid w:val="00284172"/>
    <w:rsid w:val="00285560"/>
    <w:rsid w:val="00285E05"/>
    <w:rsid w:val="00290C58"/>
    <w:rsid w:val="00291A97"/>
    <w:rsid w:val="00294388"/>
    <w:rsid w:val="002979F1"/>
    <w:rsid w:val="002A12CC"/>
    <w:rsid w:val="002A1477"/>
    <w:rsid w:val="002A1590"/>
    <w:rsid w:val="002A37E3"/>
    <w:rsid w:val="002A5CBF"/>
    <w:rsid w:val="002A64DE"/>
    <w:rsid w:val="002A666B"/>
    <w:rsid w:val="002A7D22"/>
    <w:rsid w:val="002B00AE"/>
    <w:rsid w:val="002B15D6"/>
    <w:rsid w:val="002B43D4"/>
    <w:rsid w:val="002B43E6"/>
    <w:rsid w:val="002C0C39"/>
    <w:rsid w:val="002C27DE"/>
    <w:rsid w:val="002C375A"/>
    <w:rsid w:val="002C4706"/>
    <w:rsid w:val="002D1BA9"/>
    <w:rsid w:val="002D29AD"/>
    <w:rsid w:val="002D6A38"/>
    <w:rsid w:val="002D6A6D"/>
    <w:rsid w:val="002E2801"/>
    <w:rsid w:val="002E2A2D"/>
    <w:rsid w:val="002F0AA0"/>
    <w:rsid w:val="002F1FD9"/>
    <w:rsid w:val="002F2CE5"/>
    <w:rsid w:val="002F6494"/>
    <w:rsid w:val="002F6B15"/>
    <w:rsid w:val="002F6D27"/>
    <w:rsid w:val="002F705D"/>
    <w:rsid w:val="002F758E"/>
    <w:rsid w:val="002F7CAF"/>
    <w:rsid w:val="003013E8"/>
    <w:rsid w:val="0030282E"/>
    <w:rsid w:val="00304B25"/>
    <w:rsid w:val="003068F1"/>
    <w:rsid w:val="00310CAC"/>
    <w:rsid w:val="0031280D"/>
    <w:rsid w:val="00314901"/>
    <w:rsid w:val="00315D4F"/>
    <w:rsid w:val="00316E50"/>
    <w:rsid w:val="003256DD"/>
    <w:rsid w:val="003269BD"/>
    <w:rsid w:val="00326BC4"/>
    <w:rsid w:val="0032755A"/>
    <w:rsid w:val="003303B8"/>
    <w:rsid w:val="00330D22"/>
    <w:rsid w:val="00334E7E"/>
    <w:rsid w:val="00336F4E"/>
    <w:rsid w:val="00340884"/>
    <w:rsid w:val="00340C9E"/>
    <w:rsid w:val="00345CE2"/>
    <w:rsid w:val="00350215"/>
    <w:rsid w:val="00353760"/>
    <w:rsid w:val="0035484B"/>
    <w:rsid w:val="003555F2"/>
    <w:rsid w:val="0036016F"/>
    <w:rsid w:val="00360509"/>
    <w:rsid w:val="003627B5"/>
    <w:rsid w:val="00364F7A"/>
    <w:rsid w:val="0036710D"/>
    <w:rsid w:val="00371A31"/>
    <w:rsid w:val="00372993"/>
    <w:rsid w:val="003729B6"/>
    <w:rsid w:val="0037354A"/>
    <w:rsid w:val="003754C7"/>
    <w:rsid w:val="0038110F"/>
    <w:rsid w:val="003849C6"/>
    <w:rsid w:val="00385F9E"/>
    <w:rsid w:val="00387292"/>
    <w:rsid w:val="00387924"/>
    <w:rsid w:val="00391D13"/>
    <w:rsid w:val="00392374"/>
    <w:rsid w:val="003A20A4"/>
    <w:rsid w:val="003A7C54"/>
    <w:rsid w:val="003A7F1B"/>
    <w:rsid w:val="003B0FBB"/>
    <w:rsid w:val="003B10C6"/>
    <w:rsid w:val="003B4478"/>
    <w:rsid w:val="003B6295"/>
    <w:rsid w:val="003B7180"/>
    <w:rsid w:val="003B71E1"/>
    <w:rsid w:val="003C0EE8"/>
    <w:rsid w:val="003C4576"/>
    <w:rsid w:val="003C4D0D"/>
    <w:rsid w:val="003D2317"/>
    <w:rsid w:val="003E164B"/>
    <w:rsid w:val="003E2370"/>
    <w:rsid w:val="003E3C4B"/>
    <w:rsid w:val="003E3F92"/>
    <w:rsid w:val="003F4185"/>
    <w:rsid w:val="003F74EC"/>
    <w:rsid w:val="00400FFC"/>
    <w:rsid w:val="0040115B"/>
    <w:rsid w:val="0040120A"/>
    <w:rsid w:val="00404FCF"/>
    <w:rsid w:val="0040743D"/>
    <w:rsid w:val="00407461"/>
    <w:rsid w:val="00407A14"/>
    <w:rsid w:val="0041035D"/>
    <w:rsid w:val="00410D4B"/>
    <w:rsid w:val="00414654"/>
    <w:rsid w:val="00414AE0"/>
    <w:rsid w:val="00414D98"/>
    <w:rsid w:val="00421D1F"/>
    <w:rsid w:val="00423F56"/>
    <w:rsid w:val="0042458D"/>
    <w:rsid w:val="004258F5"/>
    <w:rsid w:val="00425FC6"/>
    <w:rsid w:val="00431DBC"/>
    <w:rsid w:val="004322BA"/>
    <w:rsid w:val="004361EA"/>
    <w:rsid w:val="00436C38"/>
    <w:rsid w:val="00437BE9"/>
    <w:rsid w:val="00440255"/>
    <w:rsid w:val="00442326"/>
    <w:rsid w:val="00443CBD"/>
    <w:rsid w:val="004442BF"/>
    <w:rsid w:val="00450D5D"/>
    <w:rsid w:val="004515BF"/>
    <w:rsid w:val="00454335"/>
    <w:rsid w:val="00455965"/>
    <w:rsid w:val="004559B5"/>
    <w:rsid w:val="004615D4"/>
    <w:rsid w:val="00462F40"/>
    <w:rsid w:val="00464A3C"/>
    <w:rsid w:val="00465583"/>
    <w:rsid w:val="00466875"/>
    <w:rsid w:val="00471428"/>
    <w:rsid w:val="0047151D"/>
    <w:rsid w:val="0047522C"/>
    <w:rsid w:val="0047536F"/>
    <w:rsid w:val="00475373"/>
    <w:rsid w:val="00475CDF"/>
    <w:rsid w:val="00477012"/>
    <w:rsid w:val="00481AFA"/>
    <w:rsid w:val="004831C6"/>
    <w:rsid w:val="00483CB4"/>
    <w:rsid w:val="004864DF"/>
    <w:rsid w:val="004875AC"/>
    <w:rsid w:val="00487750"/>
    <w:rsid w:val="0049243A"/>
    <w:rsid w:val="00495933"/>
    <w:rsid w:val="00495B43"/>
    <w:rsid w:val="00496A4A"/>
    <w:rsid w:val="00497954"/>
    <w:rsid w:val="004A35DC"/>
    <w:rsid w:val="004A388F"/>
    <w:rsid w:val="004A3F4C"/>
    <w:rsid w:val="004B02F6"/>
    <w:rsid w:val="004B05F2"/>
    <w:rsid w:val="004B431F"/>
    <w:rsid w:val="004B6633"/>
    <w:rsid w:val="004B7B8C"/>
    <w:rsid w:val="004C331E"/>
    <w:rsid w:val="004C52F0"/>
    <w:rsid w:val="004C5D49"/>
    <w:rsid w:val="004C5FAF"/>
    <w:rsid w:val="004C6CD5"/>
    <w:rsid w:val="004C6F2E"/>
    <w:rsid w:val="004C7730"/>
    <w:rsid w:val="004D0E65"/>
    <w:rsid w:val="004D5CF9"/>
    <w:rsid w:val="004E0BB7"/>
    <w:rsid w:val="004E0DC5"/>
    <w:rsid w:val="004E3520"/>
    <w:rsid w:val="004E4382"/>
    <w:rsid w:val="004F0EA7"/>
    <w:rsid w:val="004F2F77"/>
    <w:rsid w:val="004F67D5"/>
    <w:rsid w:val="005066CE"/>
    <w:rsid w:val="00507FC3"/>
    <w:rsid w:val="005100F8"/>
    <w:rsid w:val="00510861"/>
    <w:rsid w:val="005108D8"/>
    <w:rsid w:val="005117DD"/>
    <w:rsid w:val="005126DA"/>
    <w:rsid w:val="005137AB"/>
    <w:rsid w:val="005169A5"/>
    <w:rsid w:val="00521EAF"/>
    <w:rsid w:val="00527855"/>
    <w:rsid w:val="00527C1E"/>
    <w:rsid w:val="00530B62"/>
    <w:rsid w:val="00533A53"/>
    <w:rsid w:val="005363E9"/>
    <w:rsid w:val="005365BC"/>
    <w:rsid w:val="0054182F"/>
    <w:rsid w:val="00541A9C"/>
    <w:rsid w:val="005450C9"/>
    <w:rsid w:val="00545226"/>
    <w:rsid w:val="0054590B"/>
    <w:rsid w:val="005459DE"/>
    <w:rsid w:val="005472F9"/>
    <w:rsid w:val="0056089F"/>
    <w:rsid w:val="00561C2F"/>
    <w:rsid w:val="00563776"/>
    <w:rsid w:val="00564E8A"/>
    <w:rsid w:val="005673DC"/>
    <w:rsid w:val="00571B73"/>
    <w:rsid w:val="00573300"/>
    <w:rsid w:val="0057353F"/>
    <w:rsid w:val="0057565C"/>
    <w:rsid w:val="00575F4B"/>
    <w:rsid w:val="005826DB"/>
    <w:rsid w:val="00586377"/>
    <w:rsid w:val="00591BE6"/>
    <w:rsid w:val="00597299"/>
    <w:rsid w:val="005A0631"/>
    <w:rsid w:val="005A1A8C"/>
    <w:rsid w:val="005A41FC"/>
    <w:rsid w:val="005A451D"/>
    <w:rsid w:val="005B1048"/>
    <w:rsid w:val="005B3B4F"/>
    <w:rsid w:val="005B6729"/>
    <w:rsid w:val="005C09AF"/>
    <w:rsid w:val="005C10C3"/>
    <w:rsid w:val="005C52F2"/>
    <w:rsid w:val="005C5EA5"/>
    <w:rsid w:val="005C67F1"/>
    <w:rsid w:val="005D03B4"/>
    <w:rsid w:val="005D0A57"/>
    <w:rsid w:val="005D3699"/>
    <w:rsid w:val="005D4921"/>
    <w:rsid w:val="005D59EB"/>
    <w:rsid w:val="005E181C"/>
    <w:rsid w:val="005E25AB"/>
    <w:rsid w:val="005E29D7"/>
    <w:rsid w:val="005E4192"/>
    <w:rsid w:val="005E4FB2"/>
    <w:rsid w:val="005E72CA"/>
    <w:rsid w:val="005E77E5"/>
    <w:rsid w:val="005E7CB1"/>
    <w:rsid w:val="005F29FB"/>
    <w:rsid w:val="005F2C58"/>
    <w:rsid w:val="005F3B16"/>
    <w:rsid w:val="005F4CA4"/>
    <w:rsid w:val="005F6044"/>
    <w:rsid w:val="006027E1"/>
    <w:rsid w:val="00603730"/>
    <w:rsid w:val="0061053A"/>
    <w:rsid w:val="00610D25"/>
    <w:rsid w:val="006129E4"/>
    <w:rsid w:val="006142FA"/>
    <w:rsid w:val="00615DD6"/>
    <w:rsid w:val="00616490"/>
    <w:rsid w:val="00620B6B"/>
    <w:rsid w:val="00622A4E"/>
    <w:rsid w:val="00625906"/>
    <w:rsid w:val="006263FC"/>
    <w:rsid w:val="0063285A"/>
    <w:rsid w:val="006354E5"/>
    <w:rsid w:val="00636308"/>
    <w:rsid w:val="00637071"/>
    <w:rsid w:val="00641B11"/>
    <w:rsid w:val="0064459A"/>
    <w:rsid w:val="00647008"/>
    <w:rsid w:val="00647C33"/>
    <w:rsid w:val="0065469A"/>
    <w:rsid w:val="00654905"/>
    <w:rsid w:val="00663680"/>
    <w:rsid w:val="00664A06"/>
    <w:rsid w:val="00664E7E"/>
    <w:rsid w:val="0066622E"/>
    <w:rsid w:val="006663F2"/>
    <w:rsid w:val="00666488"/>
    <w:rsid w:val="00667AC1"/>
    <w:rsid w:val="00667C25"/>
    <w:rsid w:val="0067794B"/>
    <w:rsid w:val="0068187A"/>
    <w:rsid w:val="00690361"/>
    <w:rsid w:val="00692887"/>
    <w:rsid w:val="00694364"/>
    <w:rsid w:val="006A08A1"/>
    <w:rsid w:val="006A1303"/>
    <w:rsid w:val="006A1B6B"/>
    <w:rsid w:val="006A3A83"/>
    <w:rsid w:val="006A771C"/>
    <w:rsid w:val="006A7936"/>
    <w:rsid w:val="006A7BFE"/>
    <w:rsid w:val="006B2FA3"/>
    <w:rsid w:val="006B3CC8"/>
    <w:rsid w:val="006B3D71"/>
    <w:rsid w:val="006B7846"/>
    <w:rsid w:val="006C0F5B"/>
    <w:rsid w:val="006C5693"/>
    <w:rsid w:val="006C6911"/>
    <w:rsid w:val="006D15D9"/>
    <w:rsid w:val="006D305C"/>
    <w:rsid w:val="006D4233"/>
    <w:rsid w:val="006D5343"/>
    <w:rsid w:val="006D6340"/>
    <w:rsid w:val="006D780B"/>
    <w:rsid w:val="006E3A2B"/>
    <w:rsid w:val="006E3DD5"/>
    <w:rsid w:val="006E44B8"/>
    <w:rsid w:val="006E453C"/>
    <w:rsid w:val="006E53E8"/>
    <w:rsid w:val="006E6E1E"/>
    <w:rsid w:val="006F16EB"/>
    <w:rsid w:val="006F284F"/>
    <w:rsid w:val="006F3804"/>
    <w:rsid w:val="006F4CE4"/>
    <w:rsid w:val="006F7268"/>
    <w:rsid w:val="006F7F1D"/>
    <w:rsid w:val="00700320"/>
    <w:rsid w:val="007010C1"/>
    <w:rsid w:val="007019CF"/>
    <w:rsid w:val="00702CF6"/>
    <w:rsid w:val="007045A6"/>
    <w:rsid w:val="00706D69"/>
    <w:rsid w:val="00711263"/>
    <w:rsid w:val="00711ACA"/>
    <w:rsid w:val="00712B7B"/>
    <w:rsid w:val="00714F8D"/>
    <w:rsid w:val="007153E3"/>
    <w:rsid w:val="00715581"/>
    <w:rsid w:val="00715BF3"/>
    <w:rsid w:val="0071675E"/>
    <w:rsid w:val="0072025D"/>
    <w:rsid w:val="00720CA1"/>
    <w:rsid w:val="00721FD7"/>
    <w:rsid w:val="00723051"/>
    <w:rsid w:val="00730430"/>
    <w:rsid w:val="00731E15"/>
    <w:rsid w:val="007322A9"/>
    <w:rsid w:val="00733961"/>
    <w:rsid w:val="007353D8"/>
    <w:rsid w:val="00743911"/>
    <w:rsid w:val="00744576"/>
    <w:rsid w:val="007448F5"/>
    <w:rsid w:val="00744BA0"/>
    <w:rsid w:val="00744F49"/>
    <w:rsid w:val="007476C3"/>
    <w:rsid w:val="00750CB1"/>
    <w:rsid w:val="00751660"/>
    <w:rsid w:val="00755296"/>
    <w:rsid w:val="00761914"/>
    <w:rsid w:val="00762CE9"/>
    <w:rsid w:val="007647E6"/>
    <w:rsid w:val="007654B7"/>
    <w:rsid w:val="00773225"/>
    <w:rsid w:val="00773710"/>
    <w:rsid w:val="007761DA"/>
    <w:rsid w:val="007766C9"/>
    <w:rsid w:val="007811DA"/>
    <w:rsid w:val="00781F07"/>
    <w:rsid w:val="007826E4"/>
    <w:rsid w:val="00782B0E"/>
    <w:rsid w:val="00783CBD"/>
    <w:rsid w:val="00785B3F"/>
    <w:rsid w:val="007868FC"/>
    <w:rsid w:val="00793BAD"/>
    <w:rsid w:val="0079634E"/>
    <w:rsid w:val="007975CF"/>
    <w:rsid w:val="007A0EA5"/>
    <w:rsid w:val="007A1383"/>
    <w:rsid w:val="007A1D41"/>
    <w:rsid w:val="007A27A7"/>
    <w:rsid w:val="007B0CD8"/>
    <w:rsid w:val="007B4CF8"/>
    <w:rsid w:val="007B5F75"/>
    <w:rsid w:val="007C2A5C"/>
    <w:rsid w:val="007C2B96"/>
    <w:rsid w:val="007C4242"/>
    <w:rsid w:val="007C5A6D"/>
    <w:rsid w:val="007D5D7D"/>
    <w:rsid w:val="007D709F"/>
    <w:rsid w:val="007E0EF8"/>
    <w:rsid w:val="007E12B7"/>
    <w:rsid w:val="007E207B"/>
    <w:rsid w:val="007E6B65"/>
    <w:rsid w:val="007E6CF7"/>
    <w:rsid w:val="007F59F8"/>
    <w:rsid w:val="008005A2"/>
    <w:rsid w:val="0080173C"/>
    <w:rsid w:val="00801D31"/>
    <w:rsid w:val="00805D2C"/>
    <w:rsid w:val="0081034E"/>
    <w:rsid w:val="00810BC4"/>
    <w:rsid w:val="00812528"/>
    <w:rsid w:val="00816020"/>
    <w:rsid w:val="008162C6"/>
    <w:rsid w:val="00821EF8"/>
    <w:rsid w:val="00823462"/>
    <w:rsid w:val="00825DB4"/>
    <w:rsid w:val="008267D9"/>
    <w:rsid w:val="00827261"/>
    <w:rsid w:val="00827FF3"/>
    <w:rsid w:val="00831276"/>
    <w:rsid w:val="008324B2"/>
    <w:rsid w:val="008351D0"/>
    <w:rsid w:val="00836255"/>
    <w:rsid w:val="00843BDF"/>
    <w:rsid w:val="00844979"/>
    <w:rsid w:val="0085211C"/>
    <w:rsid w:val="0085260A"/>
    <w:rsid w:val="00852A92"/>
    <w:rsid w:val="00854988"/>
    <w:rsid w:val="00854CF0"/>
    <w:rsid w:val="008552D9"/>
    <w:rsid w:val="00855368"/>
    <w:rsid w:val="00860366"/>
    <w:rsid w:val="008603D6"/>
    <w:rsid w:val="008612C0"/>
    <w:rsid w:val="008626AE"/>
    <w:rsid w:val="00873F25"/>
    <w:rsid w:val="0087481E"/>
    <w:rsid w:val="00875485"/>
    <w:rsid w:val="0088001C"/>
    <w:rsid w:val="00880201"/>
    <w:rsid w:val="00880303"/>
    <w:rsid w:val="00881BCF"/>
    <w:rsid w:val="008821A5"/>
    <w:rsid w:val="008826D7"/>
    <w:rsid w:val="00886B88"/>
    <w:rsid w:val="008917D8"/>
    <w:rsid w:val="00891F64"/>
    <w:rsid w:val="008928C1"/>
    <w:rsid w:val="00893075"/>
    <w:rsid w:val="00893A35"/>
    <w:rsid w:val="008A0B3C"/>
    <w:rsid w:val="008A2B2A"/>
    <w:rsid w:val="008A6661"/>
    <w:rsid w:val="008B387D"/>
    <w:rsid w:val="008B58E8"/>
    <w:rsid w:val="008B5B9C"/>
    <w:rsid w:val="008B6602"/>
    <w:rsid w:val="008B7D62"/>
    <w:rsid w:val="008C3E93"/>
    <w:rsid w:val="008C3FB7"/>
    <w:rsid w:val="008C4D16"/>
    <w:rsid w:val="008C746D"/>
    <w:rsid w:val="008D0452"/>
    <w:rsid w:val="008D1386"/>
    <w:rsid w:val="008D1BD8"/>
    <w:rsid w:val="008D22DA"/>
    <w:rsid w:val="008D245E"/>
    <w:rsid w:val="008D645D"/>
    <w:rsid w:val="008D6B43"/>
    <w:rsid w:val="008D7C4F"/>
    <w:rsid w:val="008E2268"/>
    <w:rsid w:val="008E241D"/>
    <w:rsid w:val="008E3A77"/>
    <w:rsid w:val="008E45B2"/>
    <w:rsid w:val="008E5255"/>
    <w:rsid w:val="008F03A4"/>
    <w:rsid w:val="008F0C36"/>
    <w:rsid w:val="008F389A"/>
    <w:rsid w:val="008F5AC6"/>
    <w:rsid w:val="009010D6"/>
    <w:rsid w:val="00901D49"/>
    <w:rsid w:val="00906B56"/>
    <w:rsid w:val="00910204"/>
    <w:rsid w:val="00911122"/>
    <w:rsid w:val="009114F6"/>
    <w:rsid w:val="00911D7F"/>
    <w:rsid w:val="00912EE4"/>
    <w:rsid w:val="00913863"/>
    <w:rsid w:val="00913FA7"/>
    <w:rsid w:val="00922206"/>
    <w:rsid w:val="00924958"/>
    <w:rsid w:val="00926871"/>
    <w:rsid w:val="00930606"/>
    <w:rsid w:val="00931683"/>
    <w:rsid w:val="0093211E"/>
    <w:rsid w:val="00936E31"/>
    <w:rsid w:val="00936EC2"/>
    <w:rsid w:val="00937996"/>
    <w:rsid w:val="00940B6E"/>
    <w:rsid w:val="00942A2A"/>
    <w:rsid w:val="0094368A"/>
    <w:rsid w:val="00946974"/>
    <w:rsid w:val="00947172"/>
    <w:rsid w:val="00947556"/>
    <w:rsid w:val="009477BC"/>
    <w:rsid w:val="00951094"/>
    <w:rsid w:val="00952070"/>
    <w:rsid w:val="00952B8D"/>
    <w:rsid w:val="00953818"/>
    <w:rsid w:val="00955448"/>
    <w:rsid w:val="0095544F"/>
    <w:rsid w:val="00955913"/>
    <w:rsid w:val="00957E76"/>
    <w:rsid w:val="00960E33"/>
    <w:rsid w:val="0096331F"/>
    <w:rsid w:val="00963762"/>
    <w:rsid w:val="00965DD9"/>
    <w:rsid w:val="00966A93"/>
    <w:rsid w:val="0096739C"/>
    <w:rsid w:val="00973B0E"/>
    <w:rsid w:val="00976C5E"/>
    <w:rsid w:val="00980CFF"/>
    <w:rsid w:val="00981134"/>
    <w:rsid w:val="00981990"/>
    <w:rsid w:val="00982E54"/>
    <w:rsid w:val="00990706"/>
    <w:rsid w:val="00990FE4"/>
    <w:rsid w:val="0099527D"/>
    <w:rsid w:val="009961A4"/>
    <w:rsid w:val="00997745"/>
    <w:rsid w:val="0099780C"/>
    <w:rsid w:val="009A0AD8"/>
    <w:rsid w:val="009A130A"/>
    <w:rsid w:val="009A151C"/>
    <w:rsid w:val="009A1AAC"/>
    <w:rsid w:val="009A3380"/>
    <w:rsid w:val="009A3E3F"/>
    <w:rsid w:val="009B1BAB"/>
    <w:rsid w:val="009B28A7"/>
    <w:rsid w:val="009B64CF"/>
    <w:rsid w:val="009B6810"/>
    <w:rsid w:val="009B6890"/>
    <w:rsid w:val="009B6C2E"/>
    <w:rsid w:val="009C184F"/>
    <w:rsid w:val="009C2CCD"/>
    <w:rsid w:val="009C2D85"/>
    <w:rsid w:val="009C3098"/>
    <w:rsid w:val="009C322C"/>
    <w:rsid w:val="009C4944"/>
    <w:rsid w:val="009C64B3"/>
    <w:rsid w:val="009C6E35"/>
    <w:rsid w:val="009C7610"/>
    <w:rsid w:val="009D0529"/>
    <w:rsid w:val="009D0AC4"/>
    <w:rsid w:val="009D130A"/>
    <w:rsid w:val="009D7BA4"/>
    <w:rsid w:val="009E0820"/>
    <w:rsid w:val="009E23AE"/>
    <w:rsid w:val="009E7A1B"/>
    <w:rsid w:val="009F07EC"/>
    <w:rsid w:val="009F0B8E"/>
    <w:rsid w:val="009F0C53"/>
    <w:rsid w:val="009F0FA1"/>
    <w:rsid w:val="009F67DF"/>
    <w:rsid w:val="00A00261"/>
    <w:rsid w:val="00A003E1"/>
    <w:rsid w:val="00A005F6"/>
    <w:rsid w:val="00A00731"/>
    <w:rsid w:val="00A00782"/>
    <w:rsid w:val="00A007D2"/>
    <w:rsid w:val="00A01828"/>
    <w:rsid w:val="00A04C2A"/>
    <w:rsid w:val="00A14061"/>
    <w:rsid w:val="00A15D08"/>
    <w:rsid w:val="00A202D3"/>
    <w:rsid w:val="00A20C67"/>
    <w:rsid w:val="00A20CFD"/>
    <w:rsid w:val="00A21AB7"/>
    <w:rsid w:val="00A2240E"/>
    <w:rsid w:val="00A22CB6"/>
    <w:rsid w:val="00A24085"/>
    <w:rsid w:val="00A2455D"/>
    <w:rsid w:val="00A262C2"/>
    <w:rsid w:val="00A26AAA"/>
    <w:rsid w:val="00A26CF8"/>
    <w:rsid w:val="00A338D8"/>
    <w:rsid w:val="00A37AA3"/>
    <w:rsid w:val="00A413CC"/>
    <w:rsid w:val="00A44DDE"/>
    <w:rsid w:val="00A50B56"/>
    <w:rsid w:val="00A5154F"/>
    <w:rsid w:val="00A52227"/>
    <w:rsid w:val="00A569AA"/>
    <w:rsid w:val="00A57BC6"/>
    <w:rsid w:val="00A623C1"/>
    <w:rsid w:val="00A6654A"/>
    <w:rsid w:val="00A673D9"/>
    <w:rsid w:val="00A6754A"/>
    <w:rsid w:val="00A724E7"/>
    <w:rsid w:val="00A73FBC"/>
    <w:rsid w:val="00A77F97"/>
    <w:rsid w:val="00A8003E"/>
    <w:rsid w:val="00A80F07"/>
    <w:rsid w:val="00A83670"/>
    <w:rsid w:val="00A91D1E"/>
    <w:rsid w:val="00A923A0"/>
    <w:rsid w:val="00A93B79"/>
    <w:rsid w:val="00A94822"/>
    <w:rsid w:val="00A96899"/>
    <w:rsid w:val="00AA365C"/>
    <w:rsid w:val="00AA4E42"/>
    <w:rsid w:val="00AA7BA6"/>
    <w:rsid w:val="00AB1A54"/>
    <w:rsid w:val="00AC0524"/>
    <w:rsid w:val="00AC05C7"/>
    <w:rsid w:val="00AC0B85"/>
    <w:rsid w:val="00AC5878"/>
    <w:rsid w:val="00AC5909"/>
    <w:rsid w:val="00AC5D05"/>
    <w:rsid w:val="00AC6E13"/>
    <w:rsid w:val="00AD3146"/>
    <w:rsid w:val="00AD594C"/>
    <w:rsid w:val="00AD6F2B"/>
    <w:rsid w:val="00AE0EC7"/>
    <w:rsid w:val="00AE580E"/>
    <w:rsid w:val="00AE773A"/>
    <w:rsid w:val="00AF0B8D"/>
    <w:rsid w:val="00AF1963"/>
    <w:rsid w:val="00AF4503"/>
    <w:rsid w:val="00AF450F"/>
    <w:rsid w:val="00AF4AFF"/>
    <w:rsid w:val="00AF7472"/>
    <w:rsid w:val="00B00E84"/>
    <w:rsid w:val="00B075D2"/>
    <w:rsid w:val="00B07E34"/>
    <w:rsid w:val="00B10AD2"/>
    <w:rsid w:val="00B10CA6"/>
    <w:rsid w:val="00B16812"/>
    <w:rsid w:val="00B2210E"/>
    <w:rsid w:val="00B24F84"/>
    <w:rsid w:val="00B25779"/>
    <w:rsid w:val="00B2796C"/>
    <w:rsid w:val="00B306DA"/>
    <w:rsid w:val="00B31030"/>
    <w:rsid w:val="00B3211D"/>
    <w:rsid w:val="00B335B1"/>
    <w:rsid w:val="00B343F9"/>
    <w:rsid w:val="00B351B5"/>
    <w:rsid w:val="00B44DBE"/>
    <w:rsid w:val="00B47E39"/>
    <w:rsid w:val="00B5205D"/>
    <w:rsid w:val="00B57DB0"/>
    <w:rsid w:val="00B61812"/>
    <w:rsid w:val="00B62A8E"/>
    <w:rsid w:val="00B65495"/>
    <w:rsid w:val="00B661F4"/>
    <w:rsid w:val="00B67A6E"/>
    <w:rsid w:val="00B70A4C"/>
    <w:rsid w:val="00B71D89"/>
    <w:rsid w:val="00B76552"/>
    <w:rsid w:val="00B77394"/>
    <w:rsid w:val="00B77CE8"/>
    <w:rsid w:val="00B815BA"/>
    <w:rsid w:val="00B815D1"/>
    <w:rsid w:val="00B819A5"/>
    <w:rsid w:val="00B850D6"/>
    <w:rsid w:val="00B85383"/>
    <w:rsid w:val="00B90584"/>
    <w:rsid w:val="00B9107C"/>
    <w:rsid w:val="00B933A8"/>
    <w:rsid w:val="00B95E4D"/>
    <w:rsid w:val="00B96128"/>
    <w:rsid w:val="00BB15EB"/>
    <w:rsid w:val="00BB1AB9"/>
    <w:rsid w:val="00BB3ECA"/>
    <w:rsid w:val="00BB6022"/>
    <w:rsid w:val="00BC11A4"/>
    <w:rsid w:val="00BC256F"/>
    <w:rsid w:val="00BC5125"/>
    <w:rsid w:val="00BC67CB"/>
    <w:rsid w:val="00BC6991"/>
    <w:rsid w:val="00BD11C7"/>
    <w:rsid w:val="00BD1A43"/>
    <w:rsid w:val="00BD3068"/>
    <w:rsid w:val="00BD32BA"/>
    <w:rsid w:val="00BD7ABF"/>
    <w:rsid w:val="00BE01DB"/>
    <w:rsid w:val="00BE0240"/>
    <w:rsid w:val="00BE0ABE"/>
    <w:rsid w:val="00BE100C"/>
    <w:rsid w:val="00BE20B4"/>
    <w:rsid w:val="00BE3A0B"/>
    <w:rsid w:val="00BE5C53"/>
    <w:rsid w:val="00BF2005"/>
    <w:rsid w:val="00BF6596"/>
    <w:rsid w:val="00BF6748"/>
    <w:rsid w:val="00BF7EC0"/>
    <w:rsid w:val="00BF7F50"/>
    <w:rsid w:val="00C02032"/>
    <w:rsid w:val="00C0491D"/>
    <w:rsid w:val="00C0518E"/>
    <w:rsid w:val="00C05C53"/>
    <w:rsid w:val="00C0721C"/>
    <w:rsid w:val="00C07248"/>
    <w:rsid w:val="00C103BE"/>
    <w:rsid w:val="00C11AA4"/>
    <w:rsid w:val="00C11F1F"/>
    <w:rsid w:val="00C126DF"/>
    <w:rsid w:val="00C17374"/>
    <w:rsid w:val="00C21538"/>
    <w:rsid w:val="00C22C96"/>
    <w:rsid w:val="00C23256"/>
    <w:rsid w:val="00C23841"/>
    <w:rsid w:val="00C239DD"/>
    <w:rsid w:val="00C254FB"/>
    <w:rsid w:val="00C25EFE"/>
    <w:rsid w:val="00C32F9C"/>
    <w:rsid w:val="00C34C3C"/>
    <w:rsid w:val="00C37FC2"/>
    <w:rsid w:val="00C413BF"/>
    <w:rsid w:val="00C442E3"/>
    <w:rsid w:val="00C44FCF"/>
    <w:rsid w:val="00C47933"/>
    <w:rsid w:val="00C47A0A"/>
    <w:rsid w:val="00C5104C"/>
    <w:rsid w:val="00C52A23"/>
    <w:rsid w:val="00C53ECC"/>
    <w:rsid w:val="00C545E2"/>
    <w:rsid w:val="00C57AA4"/>
    <w:rsid w:val="00C6214C"/>
    <w:rsid w:val="00C651D9"/>
    <w:rsid w:val="00C67C98"/>
    <w:rsid w:val="00C7290B"/>
    <w:rsid w:val="00C77D9E"/>
    <w:rsid w:val="00C80231"/>
    <w:rsid w:val="00C821E0"/>
    <w:rsid w:val="00C82B87"/>
    <w:rsid w:val="00C854D5"/>
    <w:rsid w:val="00C86A53"/>
    <w:rsid w:val="00C90955"/>
    <w:rsid w:val="00C931E6"/>
    <w:rsid w:val="00C93A26"/>
    <w:rsid w:val="00C93B44"/>
    <w:rsid w:val="00C94470"/>
    <w:rsid w:val="00C94B7E"/>
    <w:rsid w:val="00C9786A"/>
    <w:rsid w:val="00CA2295"/>
    <w:rsid w:val="00CA3951"/>
    <w:rsid w:val="00CA3F67"/>
    <w:rsid w:val="00CA4736"/>
    <w:rsid w:val="00CB0693"/>
    <w:rsid w:val="00CB1646"/>
    <w:rsid w:val="00CB2771"/>
    <w:rsid w:val="00CB334F"/>
    <w:rsid w:val="00CB34D7"/>
    <w:rsid w:val="00CB46CF"/>
    <w:rsid w:val="00CB7E49"/>
    <w:rsid w:val="00CB7E5B"/>
    <w:rsid w:val="00CD2507"/>
    <w:rsid w:val="00CD43D7"/>
    <w:rsid w:val="00CD70A7"/>
    <w:rsid w:val="00CE095C"/>
    <w:rsid w:val="00CE3967"/>
    <w:rsid w:val="00CE3BED"/>
    <w:rsid w:val="00CE41D6"/>
    <w:rsid w:val="00CE43A2"/>
    <w:rsid w:val="00CF4342"/>
    <w:rsid w:val="00CF5B6E"/>
    <w:rsid w:val="00CF64EF"/>
    <w:rsid w:val="00CF6F9A"/>
    <w:rsid w:val="00D04BFF"/>
    <w:rsid w:val="00D05573"/>
    <w:rsid w:val="00D06C84"/>
    <w:rsid w:val="00D10691"/>
    <w:rsid w:val="00D130E1"/>
    <w:rsid w:val="00D1534A"/>
    <w:rsid w:val="00D159F0"/>
    <w:rsid w:val="00D16372"/>
    <w:rsid w:val="00D16B0C"/>
    <w:rsid w:val="00D2058A"/>
    <w:rsid w:val="00D21D5E"/>
    <w:rsid w:val="00D21F96"/>
    <w:rsid w:val="00D24022"/>
    <w:rsid w:val="00D27007"/>
    <w:rsid w:val="00D27928"/>
    <w:rsid w:val="00D32347"/>
    <w:rsid w:val="00D3250E"/>
    <w:rsid w:val="00D3554B"/>
    <w:rsid w:val="00D365C2"/>
    <w:rsid w:val="00D3781B"/>
    <w:rsid w:val="00D37BF6"/>
    <w:rsid w:val="00D432E7"/>
    <w:rsid w:val="00D4356C"/>
    <w:rsid w:val="00D47461"/>
    <w:rsid w:val="00D51A5B"/>
    <w:rsid w:val="00D51E42"/>
    <w:rsid w:val="00D525A4"/>
    <w:rsid w:val="00D52B39"/>
    <w:rsid w:val="00D55401"/>
    <w:rsid w:val="00D57B47"/>
    <w:rsid w:val="00D57EEF"/>
    <w:rsid w:val="00D6036E"/>
    <w:rsid w:val="00D60478"/>
    <w:rsid w:val="00D61F52"/>
    <w:rsid w:val="00D659DD"/>
    <w:rsid w:val="00D66079"/>
    <w:rsid w:val="00D74643"/>
    <w:rsid w:val="00D74C01"/>
    <w:rsid w:val="00D75786"/>
    <w:rsid w:val="00D757FA"/>
    <w:rsid w:val="00D7633F"/>
    <w:rsid w:val="00D76771"/>
    <w:rsid w:val="00D80378"/>
    <w:rsid w:val="00D80E11"/>
    <w:rsid w:val="00D80F74"/>
    <w:rsid w:val="00D819A3"/>
    <w:rsid w:val="00D819AA"/>
    <w:rsid w:val="00D829A4"/>
    <w:rsid w:val="00D83E10"/>
    <w:rsid w:val="00D84BAF"/>
    <w:rsid w:val="00D84DA1"/>
    <w:rsid w:val="00D85033"/>
    <w:rsid w:val="00D90298"/>
    <w:rsid w:val="00D90860"/>
    <w:rsid w:val="00D933AC"/>
    <w:rsid w:val="00D9789D"/>
    <w:rsid w:val="00DA1B15"/>
    <w:rsid w:val="00DA3D3B"/>
    <w:rsid w:val="00DB0B5C"/>
    <w:rsid w:val="00DB794F"/>
    <w:rsid w:val="00DC1585"/>
    <w:rsid w:val="00DC3AF9"/>
    <w:rsid w:val="00DC47C2"/>
    <w:rsid w:val="00DC4E9F"/>
    <w:rsid w:val="00DC5ECC"/>
    <w:rsid w:val="00DC675C"/>
    <w:rsid w:val="00DD1181"/>
    <w:rsid w:val="00DD1837"/>
    <w:rsid w:val="00DE01E0"/>
    <w:rsid w:val="00DE1D50"/>
    <w:rsid w:val="00DE267D"/>
    <w:rsid w:val="00DE3CE0"/>
    <w:rsid w:val="00DE56BB"/>
    <w:rsid w:val="00DF23D5"/>
    <w:rsid w:val="00DF2B01"/>
    <w:rsid w:val="00DF3699"/>
    <w:rsid w:val="00DF4427"/>
    <w:rsid w:val="00DF4781"/>
    <w:rsid w:val="00DF682F"/>
    <w:rsid w:val="00DF6D4F"/>
    <w:rsid w:val="00E01478"/>
    <w:rsid w:val="00E0157F"/>
    <w:rsid w:val="00E01874"/>
    <w:rsid w:val="00E02513"/>
    <w:rsid w:val="00E03994"/>
    <w:rsid w:val="00E04A5C"/>
    <w:rsid w:val="00E06AFE"/>
    <w:rsid w:val="00E11588"/>
    <w:rsid w:val="00E11F66"/>
    <w:rsid w:val="00E1663F"/>
    <w:rsid w:val="00E206AB"/>
    <w:rsid w:val="00E2143B"/>
    <w:rsid w:val="00E23A73"/>
    <w:rsid w:val="00E248A9"/>
    <w:rsid w:val="00E26381"/>
    <w:rsid w:val="00E26BEB"/>
    <w:rsid w:val="00E26EAE"/>
    <w:rsid w:val="00E26F87"/>
    <w:rsid w:val="00E32591"/>
    <w:rsid w:val="00E32E64"/>
    <w:rsid w:val="00E3435F"/>
    <w:rsid w:val="00E41F7F"/>
    <w:rsid w:val="00E45F65"/>
    <w:rsid w:val="00E47E0F"/>
    <w:rsid w:val="00E500DA"/>
    <w:rsid w:val="00E50E9A"/>
    <w:rsid w:val="00E51260"/>
    <w:rsid w:val="00E51617"/>
    <w:rsid w:val="00E534EB"/>
    <w:rsid w:val="00E53521"/>
    <w:rsid w:val="00E57206"/>
    <w:rsid w:val="00E57A98"/>
    <w:rsid w:val="00E61FA5"/>
    <w:rsid w:val="00E64429"/>
    <w:rsid w:val="00E6487D"/>
    <w:rsid w:val="00E65215"/>
    <w:rsid w:val="00E6593F"/>
    <w:rsid w:val="00E73D69"/>
    <w:rsid w:val="00E7408E"/>
    <w:rsid w:val="00E75309"/>
    <w:rsid w:val="00E76C73"/>
    <w:rsid w:val="00E77096"/>
    <w:rsid w:val="00E7755F"/>
    <w:rsid w:val="00E77A38"/>
    <w:rsid w:val="00E77C4C"/>
    <w:rsid w:val="00E8066F"/>
    <w:rsid w:val="00E80EA5"/>
    <w:rsid w:val="00E81128"/>
    <w:rsid w:val="00E81E36"/>
    <w:rsid w:val="00E820D3"/>
    <w:rsid w:val="00E82F5B"/>
    <w:rsid w:val="00E838C4"/>
    <w:rsid w:val="00E83B03"/>
    <w:rsid w:val="00E85146"/>
    <w:rsid w:val="00E864BB"/>
    <w:rsid w:val="00E9180D"/>
    <w:rsid w:val="00E956DB"/>
    <w:rsid w:val="00E96837"/>
    <w:rsid w:val="00EA08F5"/>
    <w:rsid w:val="00EA0C7C"/>
    <w:rsid w:val="00EA416F"/>
    <w:rsid w:val="00EA4993"/>
    <w:rsid w:val="00EA4BC4"/>
    <w:rsid w:val="00EB2267"/>
    <w:rsid w:val="00EB2828"/>
    <w:rsid w:val="00EB378F"/>
    <w:rsid w:val="00EB4532"/>
    <w:rsid w:val="00EC219E"/>
    <w:rsid w:val="00EC25CF"/>
    <w:rsid w:val="00EC2EE4"/>
    <w:rsid w:val="00EC3B08"/>
    <w:rsid w:val="00EC67A1"/>
    <w:rsid w:val="00EC792F"/>
    <w:rsid w:val="00ED1BB6"/>
    <w:rsid w:val="00ED2473"/>
    <w:rsid w:val="00ED2ED2"/>
    <w:rsid w:val="00ED6121"/>
    <w:rsid w:val="00ED696B"/>
    <w:rsid w:val="00ED6C15"/>
    <w:rsid w:val="00EE02FE"/>
    <w:rsid w:val="00EE393B"/>
    <w:rsid w:val="00EE57CC"/>
    <w:rsid w:val="00EF00EF"/>
    <w:rsid w:val="00EF623B"/>
    <w:rsid w:val="00EF6FDE"/>
    <w:rsid w:val="00EF7962"/>
    <w:rsid w:val="00EF7CAB"/>
    <w:rsid w:val="00F01653"/>
    <w:rsid w:val="00F01FAD"/>
    <w:rsid w:val="00F02014"/>
    <w:rsid w:val="00F0292A"/>
    <w:rsid w:val="00F06300"/>
    <w:rsid w:val="00F071A7"/>
    <w:rsid w:val="00F1152E"/>
    <w:rsid w:val="00F12E85"/>
    <w:rsid w:val="00F134AB"/>
    <w:rsid w:val="00F13DE6"/>
    <w:rsid w:val="00F1463F"/>
    <w:rsid w:val="00F241E5"/>
    <w:rsid w:val="00F24EAE"/>
    <w:rsid w:val="00F25444"/>
    <w:rsid w:val="00F25E83"/>
    <w:rsid w:val="00F273FD"/>
    <w:rsid w:val="00F3598D"/>
    <w:rsid w:val="00F359A8"/>
    <w:rsid w:val="00F41EE7"/>
    <w:rsid w:val="00F425A4"/>
    <w:rsid w:val="00F46C1B"/>
    <w:rsid w:val="00F47D44"/>
    <w:rsid w:val="00F50F06"/>
    <w:rsid w:val="00F540DB"/>
    <w:rsid w:val="00F55C64"/>
    <w:rsid w:val="00F5684C"/>
    <w:rsid w:val="00F60E42"/>
    <w:rsid w:val="00F61AFD"/>
    <w:rsid w:val="00F62AF5"/>
    <w:rsid w:val="00F63303"/>
    <w:rsid w:val="00F63CCF"/>
    <w:rsid w:val="00F663A0"/>
    <w:rsid w:val="00F71167"/>
    <w:rsid w:val="00F717B9"/>
    <w:rsid w:val="00F72206"/>
    <w:rsid w:val="00F739A5"/>
    <w:rsid w:val="00F73AED"/>
    <w:rsid w:val="00F746CD"/>
    <w:rsid w:val="00F7617F"/>
    <w:rsid w:val="00F768A3"/>
    <w:rsid w:val="00F83D59"/>
    <w:rsid w:val="00F84448"/>
    <w:rsid w:val="00F85ED7"/>
    <w:rsid w:val="00F8784E"/>
    <w:rsid w:val="00F93049"/>
    <w:rsid w:val="00F93294"/>
    <w:rsid w:val="00F93BD1"/>
    <w:rsid w:val="00F94D37"/>
    <w:rsid w:val="00F95E3F"/>
    <w:rsid w:val="00F9622C"/>
    <w:rsid w:val="00F9785C"/>
    <w:rsid w:val="00FA023D"/>
    <w:rsid w:val="00FA03D2"/>
    <w:rsid w:val="00FA183E"/>
    <w:rsid w:val="00FA26D3"/>
    <w:rsid w:val="00FA5D71"/>
    <w:rsid w:val="00FA66CB"/>
    <w:rsid w:val="00FA70A0"/>
    <w:rsid w:val="00FB06EE"/>
    <w:rsid w:val="00FB0DDC"/>
    <w:rsid w:val="00FB34DD"/>
    <w:rsid w:val="00FB38E1"/>
    <w:rsid w:val="00FB5A7F"/>
    <w:rsid w:val="00FB658A"/>
    <w:rsid w:val="00FC0918"/>
    <w:rsid w:val="00FC1236"/>
    <w:rsid w:val="00FC2FAE"/>
    <w:rsid w:val="00FC56B4"/>
    <w:rsid w:val="00FC7A28"/>
    <w:rsid w:val="00FD5C5E"/>
    <w:rsid w:val="00FD7238"/>
    <w:rsid w:val="00FD75C1"/>
    <w:rsid w:val="00FE5F29"/>
    <w:rsid w:val="00FE7A61"/>
    <w:rsid w:val="00FE7DBA"/>
    <w:rsid w:val="00FE7E41"/>
    <w:rsid w:val="00FF3043"/>
    <w:rsid w:val="00FF3C25"/>
    <w:rsid w:val="00FF55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5B355"/>
  <w15:chartTrackingRefBased/>
  <w15:docId w15:val="{9260ADF6-A386-42B1-A6E9-3E1BB8641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3C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3C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3C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3C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3C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3C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3C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3C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3C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3C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3C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3C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3C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3C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3C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3C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3C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3CE0"/>
    <w:rPr>
      <w:rFonts w:eastAsiaTheme="majorEastAsia" w:cstheme="majorBidi"/>
      <w:color w:val="272727" w:themeColor="text1" w:themeTint="D8"/>
    </w:rPr>
  </w:style>
  <w:style w:type="paragraph" w:styleId="Title">
    <w:name w:val="Title"/>
    <w:basedOn w:val="Normal"/>
    <w:next w:val="Normal"/>
    <w:link w:val="TitleChar"/>
    <w:uiPriority w:val="10"/>
    <w:qFormat/>
    <w:rsid w:val="00DE3C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3C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3C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3C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3CE0"/>
    <w:pPr>
      <w:spacing w:before="160"/>
      <w:jc w:val="center"/>
    </w:pPr>
    <w:rPr>
      <w:i/>
      <w:iCs/>
      <w:color w:val="404040" w:themeColor="text1" w:themeTint="BF"/>
    </w:rPr>
  </w:style>
  <w:style w:type="character" w:customStyle="1" w:styleId="QuoteChar">
    <w:name w:val="Quote Char"/>
    <w:basedOn w:val="DefaultParagraphFont"/>
    <w:link w:val="Quote"/>
    <w:uiPriority w:val="29"/>
    <w:rsid w:val="00DE3CE0"/>
    <w:rPr>
      <w:i/>
      <w:iCs/>
      <w:color w:val="404040" w:themeColor="text1" w:themeTint="BF"/>
    </w:rPr>
  </w:style>
  <w:style w:type="paragraph" w:styleId="ListParagraph">
    <w:name w:val="List Paragraph"/>
    <w:basedOn w:val="Normal"/>
    <w:uiPriority w:val="34"/>
    <w:qFormat/>
    <w:rsid w:val="00DE3CE0"/>
    <w:pPr>
      <w:ind w:left="720"/>
      <w:contextualSpacing/>
    </w:pPr>
  </w:style>
  <w:style w:type="character" w:styleId="IntenseEmphasis">
    <w:name w:val="Intense Emphasis"/>
    <w:basedOn w:val="DefaultParagraphFont"/>
    <w:uiPriority w:val="21"/>
    <w:qFormat/>
    <w:rsid w:val="00DE3CE0"/>
    <w:rPr>
      <w:i/>
      <w:iCs/>
      <w:color w:val="0F4761" w:themeColor="accent1" w:themeShade="BF"/>
    </w:rPr>
  </w:style>
  <w:style w:type="paragraph" w:styleId="IntenseQuote">
    <w:name w:val="Intense Quote"/>
    <w:basedOn w:val="Normal"/>
    <w:next w:val="Normal"/>
    <w:link w:val="IntenseQuoteChar"/>
    <w:uiPriority w:val="30"/>
    <w:qFormat/>
    <w:rsid w:val="00DE3C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3CE0"/>
    <w:rPr>
      <w:i/>
      <w:iCs/>
      <w:color w:val="0F4761" w:themeColor="accent1" w:themeShade="BF"/>
    </w:rPr>
  </w:style>
  <w:style w:type="character" w:styleId="IntenseReference">
    <w:name w:val="Intense Reference"/>
    <w:basedOn w:val="DefaultParagraphFont"/>
    <w:uiPriority w:val="32"/>
    <w:qFormat/>
    <w:rsid w:val="00DE3CE0"/>
    <w:rPr>
      <w:b/>
      <w:bCs/>
      <w:smallCaps/>
      <w:color w:val="0F4761" w:themeColor="accent1" w:themeShade="BF"/>
      <w:spacing w:val="5"/>
    </w:rPr>
  </w:style>
  <w:style w:type="paragraph" w:styleId="Header">
    <w:name w:val="header"/>
    <w:basedOn w:val="Normal"/>
    <w:link w:val="HeaderChar"/>
    <w:uiPriority w:val="99"/>
    <w:unhideWhenUsed/>
    <w:rsid w:val="007761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61DA"/>
  </w:style>
  <w:style w:type="paragraph" w:styleId="Footer">
    <w:name w:val="footer"/>
    <w:basedOn w:val="Normal"/>
    <w:link w:val="FooterChar"/>
    <w:uiPriority w:val="99"/>
    <w:unhideWhenUsed/>
    <w:rsid w:val="007761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61DA"/>
  </w:style>
  <w:style w:type="character" w:styleId="Hyperlink">
    <w:name w:val="Hyperlink"/>
    <w:basedOn w:val="DefaultParagraphFont"/>
    <w:uiPriority w:val="99"/>
    <w:unhideWhenUsed/>
    <w:rsid w:val="00A37AA3"/>
    <w:rPr>
      <w:color w:val="467886" w:themeColor="hyperlink"/>
      <w:u w:val="single"/>
    </w:rPr>
  </w:style>
  <w:style w:type="character" w:styleId="UnresolvedMention">
    <w:name w:val="Unresolved Mention"/>
    <w:basedOn w:val="DefaultParagraphFont"/>
    <w:uiPriority w:val="99"/>
    <w:semiHidden/>
    <w:unhideWhenUsed/>
    <w:rsid w:val="00A37AA3"/>
    <w:rPr>
      <w:color w:val="605E5C"/>
      <w:shd w:val="clear" w:color="auto" w:fill="E1DFDD"/>
    </w:rPr>
  </w:style>
  <w:style w:type="paragraph" w:styleId="TOCHeading">
    <w:name w:val="TOC Heading"/>
    <w:basedOn w:val="Heading1"/>
    <w:next w:val="Normal"/>
    <w:uiPriority w:val="39"/>
    <w:unhideWhenUsed/>
    <w:qFormat/>
    <w:rsid w:val="00922206"/>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BD1A43"/>
    <w:pPr>
      <w:tabs>
        <w:tab w:val="right" w:leader="dot" w:pos="9016"/>
      </w:tabs>
      <w:spacing w:after="10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e.nhs.uk" TargetMode="External"/><Relationship Id="rId13" Type="http://schemas.openxmlformats.org/officeDocument/2006/relationships/hyperlink" Target="https://www.legislation.gov.uk/ukpga/2022/31/contents/enacted" TargetMode="External"/><Relationship Id="rId3" Type="http://schemas.openxmlformats.org/officeDocument/2006/relationships/webSettings" Target="webSettings.xml"/><Relationship Id="rId7" Type="http://schemas.openxmlformats.org/officeDocument/2006/relationships/hyperlink" Target="https://www.legislation.gov.uk/ukpga/2014/23/contents" TargetMode="External"/><Relationship Id="rId12" Type="http://schemas.openxmlformats.org/officeDocument/2006/relationships/hyperlink" Target="https://www.kingsfund.org.uk/publications/person-centred-care-made-simple"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legislation.gov.uk/ukpga/2014/23/contents/enacted" TargetMode="External"/><Relationship Id="rId11" Type="http://schemas.openxmlformats.org/officeDocument/2006/relationships/hyperlink" Target="https://www.england.nhs.uk/commissioning/who-commisions-nhs-services/ccg-ics/"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england.nhs.uk/personalisedcare" TargetMode="External"/><Relationship Id="rId4" Type="http://schemas.openxmlformats.org/officeDocument/2006/relationships/footnotes" Target="footnotes.xml"/><Relationship Id="rId9" Type="http://schemas.openxmlformats.org/officeDocument/2006/relationships/hyperlink" Target="https://psychclassics.yorku.ca/Maslow/motivation.ht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6813</TotalTime>
  <Pages>9</Pages>
  <Words>2470</Words>
  <Characters>15714</Characters>
  <Application>Microsoft Office Word</Application>
  <DocSecurity>0</DocSecurity>
  <Lines>280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Nargos Hussain</dc:creator>
  <cp:keywords/>
  <dc:description/>
  <cp:lastModifiedBy>Nargos Hussain</cp:lastModifiedBy>
  <cp:revision>1087</cp:revision>
  <dcterms:created xsi:type="dcterms:W3CDTF">2026-05-12T05:08:00Z</dcterms:created>
  <dcterms:modified xsi:type="dcterms:W3CDTF">2026-07-05T12:25:00Z</dcterms:modified>
</cp:coreProperties>
</file>