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28516718"/>
        <w:docPartObj>
          <w:docPartGallery w:val="Cover Pages"/>
          <w:docPartUnique/>
        </w:docPartObj>
      </w:sdtPr>
      <w:sdtContent>
        <w:p w14:paraId="7A3486F1" w14:textId="1ADAD6A0" w:rsidR="00D36ADA" w:rsidRDefault="00D36ADA" w:rsidP="004921E4">
          <w:pPr>
            <w:spacing w:line="360" w:lineRule="auto"/>
            <w:jc w:val="both"/>
          </w:pPr>
          <w:r>
            <w:rPr>
              <w:noProof/>
            </w:rPr>
            <mc:AlternateContent>
              <mc:Choice Requires="wpg">
                <w:drawing>
                  <wp:anchor distT="0" distB="0" distL="114300" distR="114300" simplePos="0" relativeHeight="251662336" behindDoc="0" locked="0" layoutInCell="1" allowOverlap="1" wp14:anchorId="4C29BD24" wp14:editId="7849F60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E6E49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86F5BBB" wp14:editId="731EE6F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EDD1F88" w14:textId="5ABCF291" w:rsidR="00D36ADA" w:rsidRDefault="00D36ADA">
                                    <w:pPr>
                                      <w:pStyle w:val="NoSpacing"/>
                                      <w:jc w:val="right"/>
                                      <w:rPr>
                                        <w:color w:val="595959" w:themeColor="text1" w:themeTint="A6"/>
                                        <w:sz w:val="28"/>
                                        <w:szCs w:val="28"/>
                                      </w:rPr>
                                    </w:pPr>
                                    <w:r>
                                      <w:rPr>
                                        <w:color w:val="595959" w:themeColor="text1" w:themeTint="A6"/>
                                        <w:sz w:val="28"/>
                                        <w:szCs w:val="28"/>
                                      </w:rPr>
                                      <w:t>Callum Jones</w:t>
                                    </w:r>
                                  </w:p>
                                </w:sdtContent>
                              </w:sdt>
                              <w:p w14:paraId="540F5170" w14:textId="0E563A1B" w:rsidR="00D36AD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01E9F">
                                      <w:rPr>
                                        <w:color w:val="595959" w:themeColor="text1" w:themeTint="A6"/>
                                        <w:sz w:val="18"/>
                                        <w:szCs w:val="18"/>
                                      </w:rPr>
                                      <w:t>2306025</w:t>
                                    </w:r>
                                    <w:r w:rsidR="00206623">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86F5BBB" id="_x0000_t202" coordsize="21600,21600" o:spt="202" path="m,l,21600r21600,l21600,xe">
                    <v:stroke joinstyle="miter"/>
                    <v:path gradientshapeok="t" o:connecttype="rect"/>
                  </v:shapetype>
                  <v:shape id="Text Box 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EDD1F88" w14:textId="5ABCF291" w:rsidR="00D36ADA" w:rsidRDefault="00D36ADA">
                              <w:pPr>
                                <w:pStyle w:val="NoSpacing"/>
                                <w:jc w:val="right"/>
                                <w:rPr>
                                  <w:color w:val="595959" w:themeColor="text1" w:themeTint="A6"/>
                                  <w:sz w:val="28"/>
                                  <w:szCs w:val="28"/>
                                </w:rPr>
                              </w:pPr>
                              <w:r>
                                <w:rPr>
                                  <w:color w:val="595959" w:themeColor="text1" w:themeTint="A6"/>
                                  <w:sz w:val="28"/>
                                  <w:szCs w:val="28"/>
                                </w:rPr>
                                <w:t>Callum Jones</w:t>
                              </w:r>
                            </w:p>
                          </w:sdtContent>
                        </w:sdt>
                        <w:p w14:paraId="540F5170" w14:textId="0E563A1B" w:rsidR="00D36AD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01E9F">
                                <w:rPr>
                                  <w:color w:val="595959" w:themeColor="text1" w:themeTint="A6"/>
                                  <w:sz w:val="18"/>
                                  <w:szCs w:val="18"/>
                                </w:rPr>
                                <w:t>2306025</w:t>
                              </w:r>
                              <w:r w:rsidR="00206623">
                                <w:rPr>
                                  <w:color w:val="595959" w:themeColor="text1" w:themeTint="A6"/>
                                  <w:sz w:val="18"/>
                                  <w:szCs w:val="18"/>
                                </w:rPr>
                                <w:t>@student.uwtsd.ac.uk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390010E" wp14:editId="46852FD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C59193" w14:textId="72245F81" w:rsidR="00D36ADA" w:rsidRPr="00801E9F" w:rsidRDefault="00D36ADA" w:rsidP="00801E9F">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390010E" id="Text Box 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2C59193" w14:textId="72245F81" w:rsidR="00D36ADA" w:rsidRPr="00801E9F" w:rsidRDefault="00D36ADA" w:rsidP="00801E9F">
                          <w:pPr>
                            <w:pStyle w:val="NoSpacing"/>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E89C01E" wp14:editId="059C3DC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5BCF47" w14:textId="667C551C" w:rsidR="00D36ADA"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165C">
                                      <w:rPr>
                                        <w:caps/>
                                        <w:color w:val="4472C4" w:themeColor="accent1"/>
                                        <w:sz w:val="64"/>
                                        <w:szCs w:val="64"/>
                                      </w:rPr>
                                      <w:t>fundamentals of construction 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02BB008" w14:textId="253FCA8C" w:rsidR="00D36ADA" w:rsidRDefault="00801E9F">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E89C01E" id="Text Box 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F5BCF47" w14:textId="667C551C" w:rsidR="00D36ADA"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165C">
                                <w:rPr>
                                  <w:caps/>
                                  <w:color w:val="4472C4" w:themeColor="accent1"/>
                                  <w:sz w:val="64"/>
                                  <w:szCs w:val="64"/>
                                </w:rPr>
                                <w:t>fundamentals of construction technology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02BB008" w14:textId="253FCA8C" w:rsidR="00D36ADA" w:rsidRDefault="00801E9F">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2C470B81" w14:textId="55F9DC85" w:rsidR="00D36ADA" w:rsidRDefault="00D36ADA" w:rsidP="004921E4">
          <w:pPr>
            <w:spacing w:line="360" w:lineRule="auto"/>
            <w:jc w:val="both"/>
          </w:pPr>
          <w:r>
            <w:br w:type="page"/>
          </w:r>
        </w:p>
      </w:sdtContent>
    </w:sdt>
    <w:p w14:paraId="0CA6D858" w14:textId="0DB7E1CB" w:rsidR="0081102A" w:rsidRDefault="00DD0148" w:rsidP="004921E4">
      <w:pPr>
        <w:pStyle w:val="Title"/>
        <w:spacing w:line="360" w:lineRule="auto"/>
        <w:jc w:val="both"/>
      </w:pPr>
      <w:r>
        <w:lastRenderedPageBreak/>
        <w:t>Site investigation case study</w:t>
      </w:r>
    </w:p>
    <w:p w14:paraId="4512D12C" w14:textId="77777777" w:rsidR="00DD0148" w:rsidRDefault="00DD0148" w:rsidP="004921E4">
      <w:pPr>
        <w:spacing w:line="360" w:lineRule="auto"/>
        <w:jc w:val="both"/>
      </w:pPr>
    </w:p>
    <w:p w14:paraId="0C343ED5" w14:textId="77777777" w:rsidR="0092431D" w:rsidRDefault="0092431D" w:rsidP="004921E4">
      <w:pPr>
        <w:spacing w:line="360" w:lineRule="auto"/>
        <w:jc w:val="both"/>
      </w:pPr>
    </w:p>
    <w:sdt>
      <w:sdtPr>
        <w:rPr>
          <w:rFonts w:asciiTheme="minorHAnsi" w:eastAsiaTheme="minorHAnsi" w:hAnsiTheme="minorHAnsi" w:cstheme="minorBidi"/>
          <w:color w:val="auto"/>
          <w:kern w:val="2"/>
          <w:sz w:val="22"/>
          <w:szCs w:val="22"/>
          <w:lang w:eastAsia="en-US"/>
          <w14:ligatures w14:val="standardContextual"/>
        </w:rPr>
        <w:id w:val="-1059625719"/>
        <w:docPartObj>
          <w:docPartGallery w:val="Table of Contents"/>
          <w:docPartUnique/>
        </w:docPartObj>
      </w:sdtPr>
      <w:sdtEndPr>
        <w:rPr>
          <w:b/>
          <w:bCs/>
        </w:rPr>
      </w:sdtEndPr>
      <w:sdtContent>
        <w:p w14:paraId="633E0F34" w14:textId="6DFEBB81" w:rsidR="0077072F" w:rsidRDefault="0077072F" w:rsidP="004921E4">
          <w:pPr>
            <w:pStyle w:val="TOCHeading"/>
            <w:spacing w:line="360" w:lineRule="auto"/>
            <w:jc w:val="both"/>
          </w:pPr>
          <w:r>
            <w:t>Contents</w:t>
          </w:r>
        </w:p>
        <w:p w14:paraId="0FD7302A" w14:textId="578FE7B0" w:rsidR="006D6331" w:rsidRDefault="0077072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648635" w:history="1">
            <w:r w:rsidR="006D6331" w:rsidRPr="00796DBC">
              <w:rPr>
                <w:rStyle w:val="Hyperlink"/>
                <w:noProof/>
              </w:rPr>
              <w:t>History of Swansea docklands</w:t>
            </w:r>
            <w:r w:rsidR="006D6331">
              <w:rPr>
                <w:noProof/>
                <w:webHidden/>
              </w:rPr>
              <w:tab/>
            </w:r>
            <w:r w:rsidR="006D6331">
              <w:rPr>
                <w:noProof/>
                <w:webHidden/>
              </w:rPr>
              <w:fldChar w:fldCharType="begin"/>
            </w:r>
            <w:r w:rsidR="006D6331">
              <w:rPr>
                <w:noProof/>
                <w:webHidden/>
              </w:rPr>
              <w:instrText xml:space="preserve"> PAGEREF _Toc155648635 \h </w:instrText>
            </w:r>
            <w:r w:rsidR="006D6331">
              <w:rPr>
                <w:noProof/>
                <w:webHidden/>
              </w:rPr>
            </w:r>
            <w:r w:rsidR="006D6331">
              <w:rPr>
                <w:noProof/>
                <w:webHidden/>
              </w:rPr>
              <w:fldChar w:fldCharType="separate"/>
            </w:r>
            <w:r w:rsidR="006D6331">
              <w:rPr>
                <w:noProof/>
                <w:webHidden/>
              </w:rPr>
              <w:t>2</w:t>
            </w:r>
            <w:r w:rsidR="006D6331">
              <w:rPr>
                <w:noProof/>
                <w:webHidden/>
              </w:rPr>
              <w:fldChar w:fldCharType="end"/>
            </w:r>
          </w:hyperlink>
        </w:p>
        <w:p w14:paraId="4D5F831D" w14:textId="6B985A68" w:rsidR="006D6331" w:rsidRDefault="006D6331">
          <w:pPr>
            <w:pStyle w:val="TOC1"/>
            <w:tabs>
              <w:tab w:val="right" w:leader="dot" w:pos="9016"/>
            </w:tabs>
            <w:rPr>
              <w:rFonts w:eastAsiaTheme="minorEastAsia"/>
              <w:noProof/>
              <w:lang w:eastAsia="en-GB"/>
            </w:rPr>
          </w:pPr>
          <w:hyperlink w:anchor="_Toc155648636" w:history="1">
            <w:r w:rsidRPr="00796DBC">
              <w:rPr>
                <w:rStyle w:val="Hyperlink"/>
                <w:noProof/>
              </w:rPr>
              <w:t>Research of other surrounding local areas</w:t>
            </w:r>
            <w:r>
              <w:rPr>
                <w:noProof/>
                <w:webHidden/>
              </w:rPr>
              <w:tab/>
            </w:r>
            <w:r>
              <w:rPr>
                <w:noProof/>
                <w:webHidden/>
              </w:rPr>
              <w:fldChar w:fldCharType="begin"/>
            </w:r>
            <w:r>
              <w:rPr>
                <w:noProof/>
                <w:webHidden/>
              </w:rPr>
              <w:instrText xml:space="preserve"> PAGEREF _Toc155648636 \h </w:instrText>
            </w:r>
            <w:r>
              <w:rPr>
                <w:noProof/>
                <w:webHidden/>
              </w:rPr>
            </w:r>
            <w:r>
              <w:rPr>
                <w:noProof/>
                <w:webHidden/>
              </w:rPr>
              <w:fldChar w:fldCharType="separate"/>
            </w:r>
            <w:r>
              <w:rPr>
                <w:noProof/>
                <w:webHidden/>
              </w:rPr>
              <w:t>2</w:t>
            </w:r>
            <w:r>
              <w:rPr>
                <w:noProof/>
                <w:webHidden/>
              </w:rPr>
              <w:fldChar w:fldCharType="end"/>
            </w:r>
          </w:hyperlink>
        </w:p>
        <w:p w14:paraId="6435D0CA" w14:textId="67D63BD1" w:rsidR="006D6331" w:rsidRDefault="006D6331">
          <w:pPr>
            <w:pStyle w:val="TOC1"/>
            <w:tabs>
              <w:tab w:val="right" w:leader="dot" w:pos="9016"/>
            </w:tabs>
            <w:rPr>
              <w:rFonts w:eastAsiaTheme="minorEastAsia"/>
              <w:noProof/>
              <w:lang w:eastAsia="en-GB"/>
            </w:rPr>
          </w:pPr>
          <w:hyperlink w:anchor="_Toc155648637" w:history="1">
            <w:r w:rsidRPr="00796DBC">
              <w:rPr>
                <w:rStyle w:val="Hyperlink"/>
                <w:noProof/>
              </w:rPr>
              <w:t>Sit details.</w:t>
            </w:r>
            <w:r>
              <w:rPr>
                <w:noProof/>
                <w:webHidden/>
              </w:rPr>
              <w:tab/>
            </w:r>
            <w:r>
              <w:rPr>
                <w:noProof/>
                <w:webHidden/>
              </w:rPr>
              <w:fldChar w:fldCharType="begin"/>
            </w:r>
            <w:r>
              <w:rPr>
                <w:noProof/>
                <w:webHidden/>
              </w:rPr>
              <w:instrText xml:space="preserve"> PAGEREF _Toc155648637 \h </w:instrText>
            </w:r>
            <w:r>
              <w:rPr>
                <w:noProof/>
                <w:webHidden/>
              </w:rPr>
            </w:r>
            <w:r>
              <w:rPr>
                <w:noProof/>
                <w:webHidden/>
              </w:rPr>
              <w:fldChar w:fldCharType="separate"/>
            </w:r>
            <w:r>
              <w:rPr>
                <w:noProof/>
                <w:webHidden/>
              </w:rPr>
              <w:t>3</w:t>
            </w:r>
            <w:r>
              <w:rPr>
                <w:noProof/>
                <w:webHidden/>
              </w:rPr>
              <w:fldChar w:fldCharType="end"/>
            </w:r>
          </w:hyperlink>
        </w:p>
        <w:p w14:paraId="7F97CCBD" w14:textId="211BE791" w:rsidR="006D6331" w:rsidRDefault="006D6331">
          <w:pPr>
            <w:pStyle w:val="TOC2"/>
            <w:tabs>
              <w:tab w:val="right" w:leader="dot" w:pos="9016"/>
            </w:tabs>
            <w:rPr>
              <w:rFonts w:eastAsiaTheme="minorEastAsia"/>
              <w:noProof/>
              <w:lang w:eastAsia="en-GB"/>
            </w:rPr>
          </w:pPr>
          <w:hyperlink w:anchor="_Toc155648638" w:history="1">
            <w:r w:rsidRPr="00796DBC">
              <w:rPr>
                <w:rStyle w:val="Hyperlink"/>
                <w:noProof/>
              </w:rPr>
              <w:t>Site archaeological risk</w:t>
            </w:r>
            <w:r>
              <w:rPr>
                <w:noProof/>
                <w:webHidden/>
              </w:rPr>
              <w:tab/>
            </w:r>
            <w:r>
              <w:rPr>
                <w:noProof/>
                <w:webHidden/>
              </w:rPr>
              <w:fldChar w:fldCharType="begin"/>
            </w:r>
            <w:r>
              <w:rPr>
                <w:noProof/>
                <w:webHidden/>
              </w:rPr>
              <w:instrText xml:space="preserve"> PAGEREF _Toc155648638 \h </w:instrText>
            </w:r>
            <w:r>
              <w:rPr>
                <w:noProof/>
                <w:webHidden/>
              </w:rPr>
            </w:r>
            <w:r>
              <w:rPr>
                <w:noProof/>
                <w:webHidden/>
              </w:rPr>
              <w:fldChar w:fldCharType="separate"/>
            </w:r>
            <w:r>
              <w:rPr>
                <w:noProof/>
                <w:webHidden/>
              </w:rPr>
              <w:t>4</w:t>
            </w:r>
            <w:r>
              <w:rPr>
                <w:noProof/>
                <w:webHidden/>
              </w:rPr>
              <w:fldChar w:fldCharType="end"/>
            </w:r>
          </w:hyperlink>
        </w:p>
        <w:p w14:paraId="7D967C6C" w14:textId="1739C85C" w:rsidR="006D6331" w:rsidRDefault="006D6331">
          <w:pPr>
            <w:pStyle w:val="TOC1"/>
            <w:tabs>
              <w:tab w:val="right" w:leader="dot" w:pos="9016"/>
            </w:tabs>
            <w:rPr>
              <w:rFonts w:eastAsiaTheme="minorEastAsia"/>
              <w:noProof/>
              <w:lang w:eastAsia="en-GB"/>
            </w:rPr>
          </w:pPr>
          <w:hyperlink w:anchor="_Toc155648639" w:history="1">
            <w:r w:rsidRPr="00796DBC">
              <w:rPr>
                <w:rStyle w:val="Hyperlink"/>
                <w:noProof/>
              </w:rPr>
              <w:t>Things to consider when doing a survey of the Swansea docklands area.</w:t>
            </w:r>
            <w:r>
              <w:rPr>
                <w:noProof/>
                <w:webHidden/>
              </w:rPr>
              <w:tab/>
            </w:r>
            <w:r>
              <w:rPr>
                <w:noProof/>
                <w:webHidden/>
              </w:rPr>
              <w:fldChar w:fldCharType="begin"/>
            </w:r>
            <w:r>
              <w:rPr>
                <w:noProof/>
                <w:webHidden/>
              </w:rPr>
              <w:instrText xml:space="preserve"> PAGEREF _Toc155648639 \h </w:instrText>
            </w:r>
            <w:r>
              <w:rPr>
                <w:noProof/>
                <w:webHidden/>
              </w:rPr>
            </w:r>
            <w:r>
              <w:rPr>
                <w:noProof/>
                <w:webHidden/>
              </w:rPr>
              <w:fldChar w:fldCharType="separate"/>
            </w:r>
            <w:r>
              <w:rPr>
                <w:noProof/>
                <w:webHidden/>
              </w:rPr>
              <w:t>5</w:t>
            </w:r>
            <w:r>
              <w:rPr>
                <w:noProof/>
                <w:webHidden/>
              </w:rPr>
              <w:fldChar w:fldCharType="end"/>
            </w:r>
          </w:hyperlink>
        </w:p>
        <w:p w14:paraId="11302E8D" w14:textId="3FD26AB7" w:rsidR="006D6331" w:rsidRDefault="006D6331">
          <w:pPr>
            <w:pStyle w:val="TOC2"/>
            <w:tabs>
              <w:tab w:val="right" w:leader="dot" w:pos="9016"/>
            </w:tabs>
            <w:rPr>
              <w:rFonts w:eastAsiaTheme="minorEastAsia"/>
              <w:noProof/>
              <w:lang w:eastAsia="en-GB"/>
            </w:rPr>
          </w:pPr>
          <w:hyperlink w:anchor="_Toc155648640" w:history="1">
            <w:r w:rsidRPr="00796DBC">
              <w:rPr>
                <w:rStyle w:val="Hyperlink"/>
                <w:noProof/>
              </w:rPr>
              <w:t>Borehole testing</w:t>
            </w:r>
            <w:r>
              <w:rPr>
                <w:noProof/>
                <w:webHidden/>
              </w:rPr>
              <w:tab/>
            </w:r>
            <w:r>
              <w:rPr>
                <w:noProof/>
                <w:webHidden/>
              </w:rPr>
              <w:fldChar w:fldCharType="begin"/>
            </w:r>
            <w:r>
              <w:rPr>
                <w:noProof/>
                <w:webHidden/>
              </w:rPr>
              <w:instrText xml:space="preserve"> PAGEREF _Toc155648640 \h </w:instrText>
            </w:r>
            <w:r>
              <w:rPr>
                <w:noProof/>
                <w:webHidden/>
              </w:rPr>
            </w:r>
            <w:r>
              <w:rPr>
                <w:noProof/>
                <w:webHidden/>
              </w:rPr>
              <w:fldChar w:fldCharType="separate"/>
            </w:r>
            <w:r>
              <w:rPr>
                <w:noProof/>
                <w:webHidden/>
              </w:rPr>
              <w:t>5</w:t>
            </w:r>
            <w:r>
              <w:rPr>
                <w:noProof/>
                <w:webHidden/>
              </w:rPr>
              <w:fldChar w:fldCharType="end"/>
            </w:r>
          </w:hyperlink>
        </w:p>
        <w:p w14:paraId="00769FAF" w14:textId="742FD59E" w:rsidR="006D6331" w:rsidRDefault="006D6331">
          <w:pPr>
            <w:pStyle w:val="TOC2"/>
            <w:tabs>
              <w:tab w:val="right" w:leader="dot" w:pos="9016"/>
            </w:tabs>
            <w:rPr>
              <w:rFonts w:eastAsiaTheme="minorEastAsia"/>
              <w:noProof/>
              <w:lang w:eastAsia="en-GB"/>
            </w:rPr>
          </w:pPr>
          <w:hyperlink w:anchor="_Toc155648641" w:history="1">
            <w:r w:rsidRPr="00796DBC">
              <w:rPr>
                <w:rStyle w:val="Hyperlink"/>
                <w:noProof/>
              </w:rPr>
              <w:t>Soil contamination assessment</w:t>
            </w:r>
            <w:r>
              <w:rPr>
                <w:noProof/>
                <w:webHidden/>
              </w:rPr>
              <w:tab/>
            </w:r>
            <w:r>
              <w:rPr>
                <w:noProof/>
                <w:webHidden/>
              </w:rPr>
              <w:fldChar w:fldCharType="begin"/>
            </w:r>
            <w:r>
              <w:rPr>
                <w:noProof/>
                <w:webHidden/>
              </w:rPr>
              <w:instrText xml:space="preserve"> PAGEREF _Toc155648641 \h </w:instrText>
            </w:r>
            <w:r>
              <w:rPr>
                <w:noProof/>
                <w:webHidden/>
              </w:rPr>
            </w:r>
            <w:r>
              <w:rPr>
                <w:noProof/>
                <w:webHidden/>
              </w:rPr>
              <w:fldChar w:fldCharType="separate"/>
            </w:r>
            <w:r>
              <w:rPr>
                <w:noProof/>
                <w:webHidden/>
              </w:rPr>
              <w:t>5</w:t>
            </w:r>
            <w:r>
              <w:rPr>
                <w:noProof/>
                <w:webHidden/>
              </w:rPr>
              <w:fldChar w:fldCharType="end"/>
            </w:r>
          </w:hyperlink>
        </w:p>
        <w:p w14:paraId="61D8A27C" w14:textId="493B1366" w:rsidR="006D6331" w:rsidRDefault="006D6331">
          <w:pPr>
            <w:pStyle w:val="TOC2"/>
            <w:tabs>
              <w:tab w:val="right" w:leader="dot" w:pos="9016"/>
            </w:tabs>
            <w:rPr>
              <w:rFonts w:eastAsiaTheme="minorEastAsia"/>
              <w:noProof/>
              <w:lang w:eastAsia="en-GB"/>
            </w:rPr>
          </w:pPr>
          <w:hyperlink w:anchor="_Toc155648642" w:history="1">
            <w:r w:rsidRPr="00796DBC">
              <w:rPr>
                <w:rStyle w:val="Hyperlink"/>
                <w:noProof/>
              </w:rPr>
              <w:t>Ground water assessment</w:t>
            </w:r>
            <w:r>
              <w:rPr>
                <w:noProof/>
                <w:webHidden/>
              </w:rPr>
              <w:tab/>
            </w:r>
            <w:r>
              <w:rPr>
                <w:noProof/>
                <w:webHidden/>
              </w:rPr>
              <w:fldChar w:fldCharType="begin"/>
            </w:r>
            <w:r>
              <w:rPr>
                <w:noProof/>
                <w:webHidden/>
              </w:rPr>
              <w:instrText xml:space="preserve"> PAGEREF _Toc155648642 \h </w:instrText>
            </w:r>
            <w:r>
              <w:rPr>
                <w:noProof/>
                <w:webHidden/>
              </w:rPr>
            </w:r>
            <w:r>
              <w:rPr>
                <w:noProof/>
                <w:webHidden/>
              </w:rPr>
              <w:fldChar w:fldCharType="separate"/>
            </w:r>
            <w:r>
              <w:rPr>
                <w:noProof/>
                <w:webHidden/>
              </w:rPr>
              <w:t>6</w:t>
            </w:r>
            <w:r>
              <w:rPr>
                <w:noProof/>
                <w:webHidden/>
              </w:rPr>
              <w:fldChar w:fldCharType="end"/>
            </w:r>
          </w:hyperlink>
        </w:p>
        <w:p w14:paraId="4EDE6BCE" w14:textId="7F2F5263" w:rsidR="006D6331" w:rsidRDefault="006D6331">
          <w:pPr>
            <w:pStyle w:val="TOC2"/>
            <w:tabs>
              <w:tab w:val="right" w:leader="dot" w:pos="9016"/>
            </w:tabs>
            <w:rPr>
              <w:rFonts w:eastAsiaTheme="minorEastAsia"/>
              <w:noProof/>
              <w:lang w:eastAsia="en-GB"/>
            </w:rPr>
          </w:pPr>
          <w:hyperlink w:anchor="_Toc155648643" w:history="1">
            <w:r w:rsidRPr="00796DBC">
              <w:rPr>
                <w:rStyle w:val="Hyperlink"/>
                <w:noProof/>
              </w:rPr>
              <w:t>Topographical survey</w:t>
            </w:r>
            <w:r>
              <w:rPr>
                <w:noProof/>
                <w:webHidden/>
              </w:rPr>
              <w:tab/>
            </w:r>
            <w:r>
              <w:rPr>
                <w:noProof/>
                <w:webHidden/>
              </w:rPr>
              <w:fldChar w:fldCharType="begin"/>
            </w:r>
            <w:r>
              <w:rPr>
                <w:noProof/>
                <w:webHidden/>
              </w:rPr>
              <w:instrText xml:space="preserve"> PAGEREF _Toc155648643 \h </w:instrText>
            </w:r>
            <w:r>
              <w:rPr>
                <w:noProof/>
                <w:webHidden/>
              </w:rPr>
            </w:r>
            <w:r>
              <w:rPr>
                <w:noProof/>
                <w:webHidden/>
              </w:rPr>
              <w:fldChar w:fldCharType="separate"/>
            </w:r>
            <w:r>
              <w:rPr>
                <w:noProof/>
                <w:webHidden/>
              </w:rPr>
              <w:t>6</w:t>
            </w:r>
            <w:r>
              <w:rPr>
                <w:noProof/>
                <w:webHidden/>
              </w:rPr>
              <w:fldChar w:fldCharType="end"/>
            </w:r>
          </w:hyperlink>
        </w:p>
        <w:p w14:paraId="45DA8D56" w14:textId="645426EE" w:rsidR="006D6331" w:rsidRDefault="006D6331">
          <w:pPr>
            <w:pStyle w:val="TOC1"/>
            <w:tabs>
              <w:tab w:val="right" w:leader="dot" w:pos="9016"/>
            </w:tabs>
            <w:rPr>
              <w:rFonts w:eastAsiaTheme="minorEastAsia"/>
              <w:noProof/>
              <w:lang w:eastAsia="en-GB"/>
            </w:rPr>
          </w:pPr>
          <w:hyperlink w:anchor="_Toc155648644" w:history="1">
            <w:r w:rsidRPr="00796DBC">
              <w:rPr>
                <w:rStyle w:val="Hyperlink"/>
                <w:noProof/>
              </w:rPr>
              <w:t>Modern considerations due to the history of the docklands</w:t>
            </w:r>
            <w:r>
              <w:rPr>
                <w:noProof/>
                <w:webHidden/>
              </w:rPr>
              <w:tab/>
            </w:r>
            <w:r>
              <w:rPr>
                <w:noProof/>
                <w:webHidden/>
              </w:rPr>
              <w:fldChar w:fldCharType="begin"/>
            </w:r>
            <w:r>
              <w:rPr>
                <w:noProof/>
                <w:webHidden/>
              </w:rPr>
              <w:instrText xml:space="preserve"> PAGEREF _Toc155648644 \h </w:instrText>
            </w:r>
            <w:r>
              <w:rPr>
                <w:noProof/>
                <w:webHidden/>
              </w:rPr>
            </w:r>
            <w:r>
              <w:rPr>
                <w:noProof/>
                <w:webHidden/>
              </w:rPr>
              <w:fldChar w:fldCharType="separate"/>
            </w:r>
            <w:r>
              <w:rPr>
                <w:noProof/>
                <w:webHidden/>
              </w:rPr>
              <w:t>6</w:t>
            </w:r>
            <w:r>
              <w:rPr>
                <w:noProof/>
                <w:webHidden/>
              </w:rPr>
              <w:fldChar w:fldCharType="end"/>
            </w:r>
          </w:hyperlink>
        </w:p>
        <w:p w14:paraId="6C6CEB5D" w14:textId="4BD65F0E" w:rsidR="006D6331" w:rsidRDefault="006D6331">
          <w:pPr>
            <w:pStyle w:val="TOC2"/>
            <w:tabs>
              <w:tab w:val="right" w:leader="dot" w:pos="9016"/>
            </w:tabs>
            <w:rPr>
              <w:rFonts w:eastAsiaTheme="minorEastAsia"/>
              <w:noProof/>
              <w:lang w:eastAsia="en-GB"/>
            </w:rPr>
          </w:pPr>
          <w:hyperlink w:anchor="_Toc155648645" w:history="1">
            <w:r w:rsidRPr="00796DBC">
              <w:rPr>
                <w:rStyle w:val="Hyperlink"/>
                <w:noProof/>
              </w:rPr>
              <w:t>Environmental contamination</w:t>
            </w:r>
            <w:r>
              <w:rPr>
                <w:noProof/>
                <w:webHidden/>
              </w:rPr>
              <w:tab/>
            </w:r>
            <w:r>
              <w:rPr>
                <w:noProof/>
                <w:webHidden/>
              </w:rPr>
              <w:fldChar w:fldCharType="begin"/>
            </w:r>
            <w:r>
              <w:rPr>
                <w:noProof/>
                <w:webHidden/>
              </w:rPr>
              <w:instrText xml:space="preserve"> PAGEREF _Toc155648645 \h </w:instrText>
            </w:r>
            <w:r>
              <w:rPr>
                <w:noProof/>
                <w:webHidden/>
              </w:rPr>
            </w:r>
            <w:r>
              <w:rPr>
                <w:noProof/>
                <w:webHidden/>
              </w:rPr>
              <w:fldChar w:fldCharType="separate"/>
            </w:r>
            <w:r>
              <w:rPr>
                <w:noProof/>
                <w:webHidden/>
              </w:rPr>
              <w:t>6</w:t>
            </w:r>
            <w:r>
              <w:rPr>
                <w:noProof/>
                <w:webHidden/>
              </w:rPr>
              <w:fldChar w:fldCharType="end"/>
            </w:r>
          </w:hyperlink>
        </w:p>
        <w:p w14:paraId="298E47CC" w14:textId="2A40678D" w:rsidR="006D6331" w:rsidRDefault="006D6331">
          <w:pPr>
            <w:pStyle w:val="TOC2"/>
            <w:tabs>
              <w:tab w:val="right" w:leader="dot" w:pos="9016"/>
            </w:tabs>
            <w:rPr>
              <w:rFonts w:eastAsiaTheme="minorEastAsia"/>
              <w:noProof/>
              <w:lang w:eastAsia="en-GB"/>
            </w:rPr>
          </w:pPr>
          <w:hyperlink w:anchor="_Toc155648646" w:history="1">
            <w:r w:rsidRPr="00796DBC">
              <w:rPr>
                <w:rStyle w:val="Hyperlink"/>
                <w:noProof/>
              </w:rPr>
              <w:t>Ground stabilities issues</w:t>
            </w:r>
            <w:r>
              <w:rPr>
                <w:noProof/>
                <w:webHidden/>
              </w:rPr>
              <w:tab/>
            </w:r>
            <w:r>
              <w:rPr>
                <w:noProof/>
                <w:webHidden/>
              </w:rPr>
              <w:fldChar w:fldCharType="begin"/>
            </w:r>
            <w:r>
              <w:rPr>
                <w:noProof/>
                <w:webHidden/>
              </w:rPr>
              <w:instrText xml:space="preserve"> PAGEREF _Toc155648646 \h </w:instrText>
            </w:r>
            <w:r>
              <w:rPr>
                <w:noProof/>
                <w:webHidden/>
              </w:rPr>
            </w:r>
            <w:r>
              <w:rPr>
                <w:noProof/>
                <w:webHidden/>
              </w:rPr>
              <w:fldChar w:fldCharType="separate"/>
            </w:r>
            <w:r>
              <w:rPr>
                <w:noProof/>
                <w:webHidden/>
              </w:rPr>
              <w:t>7</w:t>
            </w:r>
            <w:r>
              <w:rPr>
                <w:noProof/>
                <w:webHidden/>
              </w:rPr>
              <w:fldChar w:fldCharType="end"/>
            </w:r>
          </w:hyperlink>
        </w:p>
        <w:p w14:paraId="52651E12" w14:textId="36EF3638" w:rsidR="006D6331" w:rsidRDefault="006D6331">
          <w:pPr>
            <w:pStyle w:val="TOC2"/>
            <w:tabs>
              <w:tab w:val="right" w:leader="dot" w:pos="9016"/>
            </w:tabs>
            <w:rPr>
              <w:rFonts w:eastAsiaTheme="minorEastAsia"/>
              <w:noProof/>
              <w:lang w:eastAsia="en-GB"/>
            </w:rPr>
          </w:pPr>
          <w:hyperlink w:anchor="_Toc155648647" w:history="1">
            <w:r w:rsidRPr="00796DBC">
              <w:rPr>
                <w:rStyle w:val="Hyperlink"/>
                <w:noProof/>
              </w:rPr>
              <w:t>Flood risks</w:t>
            </w:r>
            <w:r>
              <w:rPr>
                <w:noProof/>
                <w:webHidden/>
              </w:rPr>
              <w:tab/>
            </w:r>
            <w:r>
              <w:rPr>
                <w:noProof/>
                <w:webHidden/>
              </w:rPr>
              <w:fldChar w:fldCharType="begin"/>
            </w:r>
            <w:r>
              <w:rPr>
                <w:noProof/>
                <w:webHidden/>
              </w:rPr>
              <w:instrText xml:space="preserve"> PAGEREF _Toc155648647 \h </w:instrText>
            </w:r>
            <w:r>
              <w:rPr>
                <w:noProof/>
                <w:webHidden/>
              </w:rPr>
            </w:r>
            <w:r>
              <w:rPr>
                <w:noProof/>
                <w:webHidden/>
              </w:rPr>
              <w:fldChar w:fldCharType="separate"/>
            </w:r>
            <w:r>
              <w:rPr>
                <w:noProof/>
                <w:webHidden/>
              </w:rPr>
              <w:t>7</w:t>
            </w:r>
            <w:r>
              <w:rPr>
                <w:noProof/>
                <w:webHidden/>
              </w:rPr>
              <w:fldChar w:fldCharType="end"/>
            </w:r>
          </w:hyperlink>
        </w:p>
        <w:p w14:paraId="0C3F84E4" w14:textId="1F0BB5B8" w:rsidR="006D6331" w:rsidRDefault="006D6331">
          <w:pPr>
            <w:pStyle w:val="TOC1"/>
            <w:tabs>
              <w:tab w:val="right" w:leader="dot" w:pos="9016"/>
            </w:tabs>
            <w:rPr>
              <w:rFonts w:eastAsiaTheme="minorEastAsia"/>
              <w:noProof/>
              <w:lang w:eastAsia="en-GB"/>
            </w:rPr>
          </w:pPr>
          <w:hyperlink w:anchor="_Toc155648648" w:history="1">
            <w:r w:rsidRPr="00796DBC">
              <w:rPr>
                <w:rStyle w:val="Hyperlink"/>
                <w:noProof/>
              </w:rPr>
              <w:t>Suggestions for the construction of the foundation of the building</w:t>
            </w:r>
            <w:r>
              <w:rPr>
                <w:noProof/>
                <w:webHidden/>
              </w:rPr>
              <w:tab/>
            </w:r>
            <w:r>
              <w:rPr>
                <w:noProof/>
                <w:webHidden/>
              </w:rPr>
              <w:fldChar w:fldCharType="begin"/>
            </w:r>
            <w:r>
              <w:rPr>
                <w:noProof/>
                <w:webHidden/>
              </w:rPr>
              <w:instrText xml:space="preserve"> PAGEREF _Toc155648648 \h </w:instrText>
            </w:r>
            <w:r>
              <w:rPr>
                <w:noProof/>
                <w:webHidden/>
              </w:rPr>
            </w:r>
            <w:r>
              <w:rPr>
                <w:noProof/>
                <w:webHidden/>
              </w:rPr>
              <w:fldChar w:fldCharType="separate"/>
            </w:r>
            <w:r>
              <w:rPr>
                <w:noProof/>
                <w:webHidden/>
              </w:rPr>
              <w:t>8</w:t>
            </w:r>
            <w:r>
              <w:rPr>
                <w:noProof/>
                <w:webHidden/>
              </w:rPr>
              <w:fldChar w:fldCharType="end"/>
            </w:r>
          </w:hyperlink>
        </w:p>
        <w:p w14:paraId="7BD9C4F7" w14:textId="6F0EA1E5" w:rsidR="006D6331" w:rsidRDefault="006D6331">
          <w:pPr>
            <w:pStyle w:val="TOC2"/>
            <w:tabs>
              <w:tab w:val="right" w:leader="dot" w:pos="9016"/>
            </w:tabs>
            <w:rPr>
              <w:rFonts w:eastAsiaTheme="minorEastAsia"/>
              <w:noProof/>
              <w:lang w:eastAsia="en-GB"/>
            </w:rPr>
          </w:pPr>
          <w:hyperlink w:anchor="_Toc155648649" w:history="1">
            <w:r w:rsidRPr="00796DBC">
              <w:rPr>
                <w:rStyle w:val="Hyperlink"/>
                <w:noProof/>
              </w:rPr>
              <w:t>Pile foundation</w:t>
            </w:r>
            <w:r>
              <w:rPr>
                <w:noProof/>
                <w:webHidden/>
              </w:rPr>
              <w:tab/>
            </w:r>
            <w:r>
              <w:rPr>
                <w:noProof/>
                <w:webHidden/>
              </w:rPr>
              <w:fldChar w:fldCharType="begin"/>
            </w:r>
            <w:r>
              <w:rPr>
                <w:noProof/>
                <w:webHidden/>
              </w:rPr>
              <w:instrText xml:space="preserve"> PAGEREF _Toc155648649 \h </w:instrText>
            </w:r>
            <w:r>
              <w:rPr>
                <w:noProof/>
                <w:webHidden/>
              </w:rPr>
            </w:r>
            <w:r>
              <w:rPr>
                <w:noProof/>
                <w:webHidden/>
              </w:rPr>
              <w:fldChar w:fldCharType="separate"/>
            </w:r>
            <w:r>
              <w:rPr>
                <w:noProof/>
                <w:webHidden/>
              </w:rPr>
              <w:t>8</w:t>
            </w:r>
            <w:r>
              <w:rPr>
                <w:noProof/>
                <w:webHidden/>
              </w:rPr>
              <w:fldChar w:fldCharType="end"/>
            </w:r>
          </w:hyperlink>
        </w:p>
        <w:p w14:paraId="6C662307" w14:textId="0CAE809F" w:rsidR="006D6331" w:rsidRDefault="006D6331">
          <w:pPr>
            <w:pStyle w:val="TOC2"/>
            <w:tabs>
              <w:tab w:val="right" w:leader="dot" w:pos="9016"/>
            </w:tabs>
            <w:rPr>
              <w:rFonts w:eastAsiaTheme="minorEastAsia"/>
              <w:noProof/>
              <w:lang w:eastAsia="en-GB"/>
            </w:rPr>
          </w:pPr>
          <w:hyperlink w:anchor="_Toc155648650" w:history="1">
            <w:r w:rsidRPr="00796DBC">
              <w:rPr>
                <w:rStyle w:val="Hyperlink"/>
                <w:noProof/>
              </w:rPr>
              <w:t>Why the pile foundation is the most suitable for the dockland area.</w:t>
            </w:r>
            <w:r>
              <w:rPr>
                <w:noProof/>
                <w:webHidden/>
              </w:rPr>
              <w:tab/>
            </w:r>
            <w:r>
              <w:rPr>
                <w:noProof/>
                <w:webHidden/>
              </w:rPr>
              <w:fldChar w:fldCharType="begin"/>
            </w:r>
            <w:r>
              <w:rPr>
                <w:noProof/>
                <w:webHidden/>
              </w:rPr>
              <w:instrText xml:space="preserve"> PAGEREF _Toc155648650 \h </w:instrText>
            </w:r>
            <w:r>
              <w:rPr>
                <w:noProof/>
                <w:webHidden/>
              </w:rPr>
            </w:r>
            <w:r>
              <w:rPr>
                <w:noProof/>
                <w:webHidden/>
              </w:rPr>
              <w:fldChar w:fldCharType="separate"/>
            </w:r>
            <w:r>
              <w:rPr>
                <w:noProof/>
                <w:webHidden/>
              </w:rPr>
              <w:t>10</w:t>
            </w:r>
            <w:r>
              <w:rPr>
                <w:noProof/>
                <w:webHidden/>
              </w:rPr>
              <w:fldChar w:fldCharType="end"/>
            </w:r>
          </w:hyperlink>
        </w:p>
        <w:p w14:paraId="255AA194" w14:textId="06D65E50" w:rsidR="006D6331" w:rsidRDefault="006D6331">
          <w:pPr>
            <w:pStyle w:val="TOC3"/>
            <w:tabs>
              <w:tab w:val="right" w:leader="dot" w:pos="9016"/>
            </w:tabs>
            <w:rPr>
              <w:rFonts w:eastAsiaTheme="minorEastAsia"/>
              <w:noProof/>
              <w:lang w:eastAsia="en-GB"/>
            </w:rPr>
          </w:pPr>
          <w:hyperlink w:anchor="_Toc155648651" w:history="1">
            <w:r w:rsidRPr="00796DBC">
              <w:rPr>
                <w:rStyle w:val="Hyperlink"/>
                <w:noProof/>
              </w:rPr>
              <w:t>Ground conditions</w:t>
            </w:r>
            <w:r>
              <w:rPr>
                <w:noProof/>
                <w:webHidden/>
              </w:rPr>
              <w:tab/>
            </w:r>
            <w:r>
              <w:rPr>
                <w:noProof/>
                <w:webHidden/>
              </w:rPr>
              <w:fldChar w:fldCharType="begin"/>
            </w:r>
            <w:r>
              <w:rPr>
                <w:noProof/>
                <w:webHidden/>
              </w:rPr>
              <w:instrText xml:space="preserve"> PAGEREF _Toc155648651 \h </w:instrText>
            </w:r>
            <w:r>
              <w:rPr>
                <w:noProof/>
                <w:webHidden/>
              </w:rPr>
            </w:r>
            <w:r>
              <w:rPr>
                <w:noProof/>
                <w:webHidden/>
              </w:rPr>
              <w:fldChar w:fldCharType="separate"/>
            </w:r>
            <w:r>
              <w:rPr>
                <w:noProof/>
                <w:webHidden/>
              </w:rPr>
              <w:t>10</w:t>
            </w:r>
            <w:r>
              <w:rPr>
                <w:noProof/>
                <w:webHidden/>
              </w:rPr>
              <w:fldChar w:fldCharType="end"/>
            </w:r>
          </w:hyperlink>
        </w:p>
        <w:p w14:paraId="20F5831C" w14:textId="2FA9B3D6" w:rsidR="006D6331" w:rsidRDefault="006D6331">
          <w:pPr>
            <w:pStyle w:val="TOC3"/>
            <w:tabs>
              <w:tab w:val="right" w:leader="dot" w:pos="9016"/>
            </w:tabs>
            <w:rPr>
              <w:rFonts w:eastAsiaTheme="minorEastAsia"/>
              <w:noProof/>
              <w:lang w:eastAsia="en-GB"/>
            </w:rPr>
          </w:pPr>
          <w:hyperlink w:anchor="_Toc155648652" w:history="1">
            <w:r w:rsidRPr="00796DBC">
              <w:rPr>
                <w:rStyle w:val="Hyperlink"/>
                <w:noProof/>
              </w:rPr>
              <w:t>Load bearing capacity</w:t>
            </w:r>
            <w:r>
              <w:rPr>
                <w:noProof/>
                <w:webHidden/>
              </w:rPr>
              <w:tab/>
            </w:r>
            <w:r>
              <w:rPr>
                <w:noProof/>
                <w:webHidden/>
              </w:rPr>
              <w:fldChar w:fldCharType="begin"/>
            </w:r>
            <w:r>
              <w:rPr>
                <w:noProof/>
                <w:webHidden/>
              </w:rPr>
              <w:instrText xml:space="preserve"> PAGEREF _Toc155648652 \h </w:instrText>
            </w:r>
            <w:r>
              <w:rPr>
                <w:noProof/>
                <w:webHidden/>
              </w:rPr>
            </w:r>
            <w:r>
              <w:rPr>
                <w:noProof/>
                <w:webHidden/>
              </w:rPr>
              <w:fldChar w:fldCharType="separate"/>
            </w:r>
            <w:r>
              <w:rPr>
                <w:noProof/>
                <w:webHidden/>
              </w:rPr>
              <w:t>10</w:t>
            </w:r>
            <w:r>
              <w:rPr>
                <w:noProof/>
                <w:webHidden/>
              </w:rPr>
              <w:fldChar w:fldCharType="end"/>
            </w:r>
          </w:hyperlink>
        </w:p>
        <w:p w14:paraId="05B38292" w14:textId="0E5A04DE" w:rsidR="006D6331" w:rsidRDefault="006D6331">
          <w:pPr>
            <w:pStyle w:val="TOC3"/>
            <w:tabs>
              <w:tab w:val="right" w:leader="dot" w:pos="9016"/>
            </w:tabs>
            <w:rPr>
              <w:rFonts w:eastAsiaTheme="minorEastAsia"/>
              <w:noProof/>
              <w:lang w:eastAsia="en-GB"/>
            </w:rPr>
          </w:pPr>
          <w:hyperlink w:anchor="_Toc155648653" w:history="1">
            <w:r w:rsidRPr="00796DBC">
              <w:rPr>
                <w:rStyle w:val="Hyperlink"/>
                <w:noProof/>
              </w:rPr>
              <w:t>Environmental impact</w:t>
            </w:r>
            <w:r>
              <w:rPr>
                <w:noProof/>
                <w:webHidden/>
              </w:rPr>
              <w:tab/>
            </w:r>
            <w:r>
              <w:rPr>
                <w:noProof/>
                <w:webHidden/>
              </w:rPr>
              <w:fldChar w:fldCharType="begin"/>
            </w:r>
            <w:r>
              <w:rPr>
                <w:noProof/>
                <w:webHidden/>
              </w:rPr>
              <w:instrText xml:space="preserve"> PAGEREF _Toc155648653 \h </w:instrText>
            </w:r>
            <w:r>
              <w:rPr>
                <w:noProof/>
                <w:webHidden/>
              </w:rPr>
            </w:r>
            <w:r>
              <w:rPr>
                <w:noProof/>
                <w:webHidden/>
              </w:rPr>
              <w:fldChar w:fldCharType="separate"/>
            </w:r>
            <w:r>
              <w:rPr>
                <w:noProof/>
                <w:webHidden/>
              </w:rPr>
              <w:t>11</w:t>
            </w:r>
            <w:r>
              <w:rPr>
                <w:noProof/>
                <w:webHidden/>
              </w:rPr>
              <w:fldChar w:fldCharType="end"/>
            </w:r>
          </w:hyperlink>
        </w:p>
        <w:p w14:paraId="52A4D3C2" w14:textId="7F3BF4F1" w:rsidR="006D6331" w:rsidRDefault="006D6331">
          <w:pPr>
            <w:pStyle w:val="TOC3"/>
            <w:tabs>
              <w:tab w:val="right" w:leader="dot" w:pos="9016"/>
            </w:tabs>
            <w:rPr>
              <w:rFonts w:eastAsiaTheme="minorEastAsia"/>
              <w:noProof/>
              <w:lang w:eastAsia="en-GB"/>
            </w:rPr>
          </w:pPr>
          <w:hyperlink w:anchor="_Toc155648654" w:history="1">
            <w:r w:rsidRPr="00796DBC">
              <w:rPr>
                <w:rStyle w:val="Hyperlink"/>
                <w:noProof/>
              </w:rPr>
              <w:t>Minimising the risk to settlement</w:t>
            </w:r>
            <w:r>
              <w:rPr>
                <w:noProof/>
                <w:webHidden/>
              </w:rPr>
              <w:tab/>
            </w:r>
            <w:r>
              <w:rPr>
                <w:noProof/>
                <w:webHidden/>
              </w:rPr>
              <w:fldChar w:fldCharType="begin"/>
            </w:r>
            <w:r>
              <w:rPr>
                <w:noProof/>
                <w:webHidden/>
              </w:rPr>
              <w:instrText xml:space="preserve"> PAGEREF _Toc155648654 \h </w:instrText>
            </w:r>
            <w:r>
              <w:rPr>
                <w:noProof/>
                <w:webHidden/>
              </w:rPr>
            </w:r>
            <w:r>
              <w:rPr>
                <w:noProof/>
                <w:webHidden/>
              </w:rPr>
              <w:fldChar w:fldCharType="separate"/>
            </w:r>
            <w:r>
              <w:rPr>
                <w:noProof/>
                <w:webHidden/>
              </w:rPr>
              <w:t>11</w:t>
            </w:r>
            <w:r>
              <w:rPr>
                <w:noProof/>
                <w:webHidden/>
              </w:rPr>
              <w:fldChar w:fldCharType="end"/>
            </w:r>
          </w:hyperlink>
        </w:p>
        <w:p w14:paraId="185CA693" w14:textId="58BF9816" w:rsidR="006D6331" w:rsidRDefault="006D6331">
          <w:pPr>
            <w:pStyle w:val="TOC3"/>
            <w:tabs>
              <w:tab w:val="right" w:leader="dot" w:pos="9016"/>
            </w:tabs>
            <w:rPr>
              <w:rFonts w:eastAsiaTheme="minorEastAsia"/>
              <w:noProof/>
              <w:lang w:eastAsia="en-GB"/>
            </w:rPr>
          </w:pPr>
          <w:hyperlink w:anchor="_Toc155648655" w:history="1">
            <w:r w:rsidRPr="00796DBC">
              <w:rPr>
                <w:rStyle w:val="Hyperlink"/>
                <w:noProof/>
              </w:rPr>
              <w:t>Water table variability</w:t>
            </w:r>
            <w:r>
              <w:rPr>
                <w:noProof/>
                <w:webHidden/>
              </w:rPr>
              <w:tab/>
            </w:r>
            <w:r>
              <w:rPr>
                <w:noProof/>
                <w:webHidden/>
              </w:rPr>
              <w:fldChar w:fldCharType="begin"/>
            </w:r>
            <w:r>
              <w:rPr>
                <w:noProof/>
                <w:webHidden/>
              </w:rPr>
              <w:instrText xml:space="preserve"> PAGEREF _Toc155648655 \h </w:instrText>
            </w:r>
            <w:r>
              <w:rPr>
                <w:noProof/>
                <w:webHidden/>
              </w:rPr>
            </w:r>
            <w:r>
              <w:rPr>
                <w:noProof/>
                <w:webHidden/>
              </w:rPr>
              <w:fldChar w:fldCharType="separate"/>
            </w:r>
            <w:r>
              <w:rPr>
                <w:noProof/>
                <w:webHidden/>
              </w:rPr>
              <w:t>11</w:t>
            </w:r>
            <w:r>
              <w:rPr>
                <w:noProof/>
                <w:webHidden/>
              </w:rPr>
              <w:fldChar w:fldCharType="end"/>
            </w:r>
          </w:hyperlink>
        </w:p>
        <w:p w14:paraId="356F1ADD" w14:textId="3272DBDD" w:rsidR="006D6331" w:rsidRDefault="006D6331">
          <w:pPr>
            <w:pStyle w:val="TOC3"/>
            <w:tabs>
              <w:tab w:val="right" w:leader="dot" w:pos="9016"/>
            </w:tabs>
            <w:rPr>
              <w:rFonts w:eastAsiaTheme="minorEastAsia"/>
              <w:noProof/>
              <w:lang w:eastAsia="en-GB"/>
            </w:rPr>
          </w:pPr>
          <w:hyperlink w:anchor="_Toc155648656" w:history="1">
            <w:r w:rsidRPr="00796DBC">
              <w:rPr>
                <w:rStyle w:val="Hyperlink"/>
                <w:noProof/>
              </w:rPr>
              <w:t>Construction efficiency</w:t>
            </w:r>
            <w:r>
              <w:rPr>
                <w:noProof/>
                <w:webHidden/>
              </w:rPr>
              <w:tab/>
            </w:r>
            <w:r>
              <w:rPr>
                <w:noProof/>
                <w:webHidden/>
              </w:rPr>
              <w:fldChar w:fldCharType="begin"/>
            </w:r>
            <w:r>
              <w:rPr>
                <w:noProof/>
                <w:webHidden/>
              </w:rPr>
              <w:instrText xml:space="preserve"> PAGEREF _Toc155648656 \h </w:instrText>
            </w:r>
            <w:r>
              <w:rPr>
                <w:noProof/>
                <w:webHidden/>
              </w:rPr>
            </w:r>
            <w:r>
              <w:rPr>
                <w:noProof/>
                <w:webHidden/>
              </w:rPr>
              <w:fldChar w:fldCharType="separate"/>
            </w:r>
            <w:r>
              <w:rPr>
                <w:noProof/>
                <w:webHidden/>
              </w:rPr>
              <w:t>11</w:t>
            </w:r>
            <w:r>
              <w:rPr>
                <w:noProof/>
                <w:webHidden/>
              </w:rPr>
              <w:fldChar w:fldCharType="end"/>
            </w:r>
          </w:hyperlink>
        </w:p>
        <w:p w14:paraId="02665260" w14:textId="5AAF10C4" w:rsidR="006D6331" w:rsidRDefault="006D6331">
          <w:pPr>
            <w:pStyle w:val="TOC3"/>
            <w:tabs>
              <w:tab w:val="right" w:leader="dot" w:pos="9016"/>
            </w:tabs>
            <w:rPr>
              <w:rFonts w:eastAsiaTheme="minorEastAsia"/>
              <w:noProof/>
              <w:lang w:eastAsia="en-GB"/>
            </w:rPr>
          </w:pPr>
          <w:hyperlink w:anchor="_Toc155648657" w:history="1">
            <w:r w:rsidRPr="00796DBC">
              <w:rPr>
                <w:rStyle w:val="Hyperlink"/>
                <w:noProof/>
              </w:rPr>
              <w:t>Future implications</w:t>
            </w:r>
            <w:r>
              <w:rPr>
                <w:noProof/>
                <w:webHidden/>
              </w:rPr>
              <w:tab/>
            </w:r>
            <w:r>
              <w:rPr>
                <w:noProof/>
                <w:webHidden/>
              </w:rPr>
              <w:fldChar w:fldCharType="begin"/>
            </w:r>
            <w:r>
              <w:rPr>
                <w:noProof/>
                <w:webHidden/>
              </w:rPr>
              <w:instrText xml:space="preserve"> PAGEREF _Toc155648657 \h </w:instrText>
            </w:r>
            <w:r>
              <w:rPr>
                <w:noProof/>
                <w:webHidden/>
              </w:rPr>
            </w:r>
            <w:r>
              <w:rPr>
                <w:noProof/>
                <w:webHidden/>
              </w:rPr>
              <w:fldChar w:fldCharType="separate"/>
            </w:r>
            <w:r>
              <w:rPr>
                <w:noProof/>
                <w:webHidden/>
              </w:rPr>
              <w:t>12</w:t>
            </w:r>
            <w:r>
              <w:rPr>
                <w:noProof/>
                <w:webHidden/>
              </w:rPr>
              <w:fldChar w:fldCharType="end"/>
            </w:r>
          </w:hyperlink>
        </w:p>
        <w:p w14:paraId="2A72E84B" w14:textId="227672D2" w:rsidR="006D6331" w:rsidRDefault="006D6331">
          <w:pPr>
            <w:pStyle w:val="TOC3"/>
            <w:tabs>
              <w:tab w:val="right" w:leader="dot" w:pos="9016"/>
            </w:tabs>
            <w:rPr>
              <w:rFonts w:eastAsiaTheme="minorEastAsia"/>
              <w:noProof/>
              <w:lang w:eastAsia="en-GB"/>
            </w:rPr>
          </w:pPr>
          <w:hyperlink w:anchor="_Toc155648658" w:history="1">
            <w:r w:rsidRPr="00796DBC">
              <w:rPr>
                <w:rStyle w:val="Hyperlink"/>
                <w:noProof/>
              </w:rPr>
              <w:t>Flexibility in design</w:t>
            </w:r>
            <w:r>
              <w:rPr>
                <w:noProof/>
                <w:webHidden/>
              </w:rPr>
              <w:tab/>
            </w:r>
            <w:r>
              <w:rPr>
                <w:noProof/>
                <w:webHidden/>
              </w:rPr>
              <w:fldChar w:fldCharType="begin"/>
            </w:r>
            <w:r>
              <w:rPr>
                <w:noProof/>
                <w:webHidden/>
              </w:rPr>
              <w:instrText xml:space="preserve"> PAGEREF _Toc155648658 \h </w:instrText>
            </w:r>
            <w:r>
              <w:rPr>
                <w:noProof/>
                <w:webHidden/>
              </w:rPr>
            </w:r>
            <w:r>
              <w:rPr>
                <w:noProof/>
                <w:webHidden/>
              </w:rPr>
              <w:fldChar w:fldCharType="separate"/>
            </w:r>
            <w:r>
              <w:rPr>
                <w:noProof/>
                <w:webHidden/>
              </w:rPr>
              <w:t>12</w:t>
            </w:r>
            <w:r>
              <w:rPr>
                <w:noProof/>
                <w:webHidden/>
              </w:rPr>
              <w:fldChar w:fldCharType="end"/>
            </w:r>
          </w:hyperlink>
        </w:p>
        <w:p w14:paraId="154660AA" w14:textId="0D598D38" w:rsidR="006D6331" w:rsidRDefault="006D6331">
          <w:pPr>
            <w:pStyle w:val="TOC1"/>
            <w:tabs>
              <w:tab w:val="right" w:leader="dot" w:pos="9016"/>
            </w:tabs>
            <w:rPr>
              <w:rFonts w:eastAsiaTheme="minorEastAsia"/>
              <w:noProof/>
              <w:lang w:eastAsia="en-GB"/>
            </w:rPr>
          </w:pPr>
          <w:hyperlink w:anchor="_Toc155648659" w:history="1">
            <w:r w:rsidRPr="00796DBC">
              <w:rPr>
                <w:rStyle w:val="Hyperlink"/>
                <w:noProof/>
              </w:rPr>
              <w:t>Conclusion</w:t>
            </w:r>
            <w:r>
              <w:rPr>
                <w:noProof/>
                <w:webHidden/>
              </w:rPr>
              <w:tab/>
            </w:r>
            <w:r>
              <w:rPr>
                <w:noProof/>
                <w:webHidden/>
              </w:rPr>
              <w:fldChar w:fldCharType="begin"/>
            </w:r>
            <w:r>
              <w:rPr>
                <w:noProof/>
                <w:webHidden/>
              </w:rPr>
              <w:instrText xml:space="preserve"> PAGEREF _Toc155648659 \h </w:instrText>
            </w:r>
            <w:r>
              <w:rPr>
                <w:noProof/>
                <w:webHidden/>
              </w:rPr>
            </w:r>
            <w:r>
              <w:rPr>
                <w:noProof/>
                <w:webHidden/>
              </w:rPr>
              <w:fldChar w:fldCharType="separate"/>
            </w:r>
            <w:r>
              <w:rPr>
                <w:noProof/>
                <w:webHidden/>
              </w:rPr>
              <w:t>12</w:t>
            </w:r>
            <w:r>
              <w:rPr>
                <w:noProof/>
                <w:webHidden/>
              </w:rPr>
              <w:fldChar w:fldCharType="end"/>
            </w:r>
          </w:hyperlink>
        </w:p>
        <w:p w14:paraId="47F714F3" w14:textId="2B0821E5" w:rsidR="006D6331" w:rsidRDefault="006D6331">
          <w:pPr>
            <w:pStyle w:val="TOC1"/>
            <w:tabs>
              <w:tab w:val="right" w:leader="dot" w:pos="9016"/>
            </w:tabs>
            <w:rPr>
              <w:rFonts w:eastAsiaTheme="minorEastAsia"/>
              <w:noProof/>
              <w:lang w:eastAsia="en-GB"/>
            </w:rPr>
          </w:pPr>
          <w:hyperlink w:anchor="_Toc155648660" w:history="1">
            <w:r w:rsidRPr="00796DBC">
              <w:rPr>
                <w:rStyle w:val="Hyperlink"/>
                <w:noProof/>
              </w:rPr>
              <w:t>Bibliography</w:t>
            </w:r>
            <w:r>
              <w:rPr>
                <w:noProof/>
                <w:webHidden/>
              </w:rPr>
              <w:tab/>
            </w:r>
            <w:r>
              <w:rPr>
                <w:noProof/>
                <w:webHidden/>
              </w:rPr>
              <w:fldChar w:fldCharType="begin"/>
            </w:r>
            <w:r>
              <w:rPr>
                <w:noProof/>
                <w:webHidden/>
              </w:rPr>
              <w:instrText xml:space="preserve"> PAGEREF _Toc155648660 \h </w:instrText>
            </w:r>
            <w:r>
              <w:rPr>
                <w:noProof/>
                <w:webHidden/>
              </w:rPr>
            </w:r>
            <w:r>
              <w:rPr>
                <w:noProof/>
                <w:webHidden/>
              </w:rPr>
              <w:fldChar w:fldCharType="separate"/>
            </w:r>
            <w:r>
              <w:rPr>
                <w:noProof/>
                <w:webHidden/>
              </w:rPr>
              <w:t>13</w:t>
            </w:r>
            <w:r>
              <w:rPr>
                <w:noProof/>
                <w:webHidden/>
              </w:rPr>
              <w:fldChar w:fldCharType="end"/>
            </w:r>
          </w:hyperlink>
        </w:p>
        <w:p w14:paraId="5EDA1EB2" w14:textId="6CEB9B25" w:rsidR="0077072F" w:rsidRDefault="0077072F" w:rsidP="004921E4">
          <w:pPr>
            <w:spacing w:line="360" w:lineRule="auto"/>
            <w:jc w:val="both"/>
          </w:pPr>
          <w:r>
            <w:rPr>
              <w:b/>
              <w:bCs/>
            </w:rPr>
            <w:fldChar w:fldCharType="end"/>
          </w:r>
        </w:p>
      </w:sdtContent>
    </w:sdt>
    <w:p w14:paraId="7FF09A68" w14:textId="77777777" w:rsidR="0092431D" w:rsidRDefault="0092431D" w:rsidP="004921E4">
      <w:pPr>
        <w:spacing w:line="360" w:lineRule="auto"/>
        <w:jc w:val="both"/>
      </w:pPr>
    </w:p>
    <w:p w14:paraId="72500472" w14:textId="208329CA" w:rsidR="0077072F" w:rsidRDefault="00BD4479" w:rsidP="004921E4">
      <w:pPr>
        <w:pStyle w:val="Heading1"/>
        <w:spacing w:line="360" w:lineRule="auto"/>
        <w:jc w:val="both"/>
      </w:pPr>
      <w:bookmarkStart w:id="0" w:name="_Toc155648635"/>
      <w:r>
        <w:lastRenderedPageBreak/>
        <w:t>History of Swansea docklands</w:t>
      </w:r>
      <w:bookmarkEnd w:id="0"/>
      <w:r>
        <w:t xml:space="preserve"> </w:t>
      </w:r>
    </w:p>
    <w:p w14:paraId="4FB17D62" w14:textId="77777777" w:rsidR="00BD4479" w:rsidRDefault="00BD4479" w:rsidP="004921E4">
      <w:pPr>
        <w:spacing w:line="360" w:lineRule="auto"/>
        <w:jc w:val="both"/>
      </w:pPr>
    </w:p>
    <w:p w14:paraId="48146138" w14:textId="63B113E3" w:rsidR="000615CD" w:rsidRDefault="000615CD" w:rsidP="004921E4">
      <w:pPr>
        <w:spacing w:line="360" w:lineRule="auto"/>
        <w:jc w:val="both"/>
      </w:pPr>
      <w:r>
        <w:t xml:space="preserve">Swansea </w:t>
      </w:r>
      <w:r w:rsidR="00FD5CB8">
        <w:t xml:space="preserve">docklands had early </w:t>
      </w:r>
      <w:r w:rsidR="003D1E16">
        <w:t xml:space="preserve">industrial roots being used as a </w:t>
      </w:r>
      <w:r w:rsidR="00946C05">
        <w:t xml:space="preserve">vital part of the worlds </w:t>
      </w:r>
      <w:r w:rsidR="007F4323">
        <w:t xml:space="preserve">coal and copper </w:t>
      </w:r>
      <w:r w:rsidR="00A2706F">
        <w:t>trade in the 19</w:t>
      </w:r>
      <w:r w:rsidR="00A2706F" w:rsidRPr="00A2706F">
        <w:rPr>
          <w:vertAlign w:val="superscript"/>
        </w:rPr>
        <w:t>th</w:t>
      </w:r>
      <w:r w:rsidR="00A2706F">
        <w:t xml:space="preserve"> century. </w:t>
      </w:r>
      <w:r w:rsidR="00587CD9">
        <w:t xml:space="preserve">Due to its amazing coast </w:t>
      </w:r>
      <w:r w:rsidR="00763A22">
        <w:t>location,</w:t>
      </w:r>
      <w:r w:rsidR="00587CD9">
        <w:t xml:space="preserve"> it made it easy to dock ships </w:t>
      </w:r>
      <w:r w:rsidR="006F0029">
        <w:t xml:space="preserve">for the transportation of this coal and copper. At one point </w:t>
      </w:r>
      <w:r w:rsidR="00A2543E">
        <w:t xml:space="preserve">the docklands dominated the copper industry so much that it earned the nickname </w:t>
      </w:r>
      <w:r w:rsidR="0039591C">
        <w:t>“Copperopolis”</w:t>
      </w:r>
      <w:r w:rsidR="00BF2EEB">
        <w:t xml:space="preserve">. Swansea docklands was one of the largest transporters of coal all around the world </w:t>
      </w:r>
      <w:r w:rsidR="004D46ED">
        <w:t>and at the time this contributed significantly to</w:t>
      </w:r>
      <w:r w:rsidR="0008521C">
        <w:t xml:space="preserve"> the city’s economic prosperity.</w:t>
      </w:r>
    </w:p>
    <w:p w14:paraId="16CFCE48" w14:textId="2FA43DD1" w:rsidR="00B12156" w:rsidRDefault="00B12156" w:rsidP="004921E4">
      <w:pPr>
        <w:spacing w:line="360" w:lineRule="auto"/>
        <w:jc w:val="both"/>
      </w:pPr>
      <w:r>
        <w:t>The great we</w:t>
      </w:r>
      <w:r w:rsidR="00C40F30">
        <w:t xml:space="preserve">stern railway line ran straight away the sea front allowing easy transportation of coal </w:t>
      </w:r>
      <w:r w:rsidR="00526730">
        <w:t xml:space="preserve">and copper </w:t>
      </w:r>
      <w:r w:rsidR="005701D4">
        <w:t xml:space="preserve">to the docklands for exportation. </w:t>
      </w:r>
      <w:r w:rsidR="003641AD">
        <w:t xml:space="preserve">This railway was initially constructed for the purposes on </w:t>
      </w:r>
      <w:r w:rsidR="00CF411A">
        <w:t>transporting coal from the nearby coalmines</w:t>
      </w:r>
      <w:r w:rsidR="009802C0">
        <w:t xml:space="preserve">, however later evolved to become one of the first </w:t>
      </w:r>
      <w:r w:rsidR="00AD766D">
        <w:t>passenger railways.</w:t>
      </w:r>
    </w:p>
    <w:p w14:paraId="3072E478" w14:textId="2787A70A" w:rsidR="00AD766D" w:rsidRDefault="00CA5A58" w:rsidP="004921E4">
      <w:pPr>
        <w:spacing w:line="360" w:lineRule="auto"/>
        <w:jc w:val="both"/>
      </w:pPr>
      <w:r>
        <w:t xml:space="preserve">Due to the many job opportunities </w:t>
      </w:r>
      <w:r w:rsidR="0086232A">
        <w:t xml:space="preserve">within and around the thriving docklands many people </w:t>
      </w:r>
      <w:r w:rsidR="00B843EF">
        <w:t xml:space="preserve">come to work leading to a large influx in population </w:t>
      </w:r>
      <w:r w:rsidR="007E5996">
        <w:t>in the local area.</w:t>
      </w:r>
    </w:p>
    <w:p w14:paraId="72814723" w14:textId="605979E6" w:rsidR="00F1372E" w:rsidRDefault="00F1372E" w:rsidP="004921E4">
      <w:pPr>
        <w:spacing w:line="360" w:lineRule="auto"/>
        <w:jc w:val="both"/>
      </w:pPr>
      <w:r>
        <w:t xml:space="preserve">Swansea docklands outstanding ability to provide the copper and coal led to it becoming a global in leader in metallurgical processing according to </w:t>
      </w:r>
      <w:sdt>
        <w:sdtPr>
          <w:id w:val="2081710769"/>
          <w:citation/>
        </w:sdtPr>
        <w:sdtContent>
          <w:r>
            <w:fldChar w:fldCharType="begin"/>
          </w:r>
          <w:r>
            <w:instrText xml:space="preserve"> CITATION Ian \l 2057 </w:instrText>
          </w:r>
          <w:r>
            <w:fldChar w:fldCharType="separate"/>
          </w:r>
          <w:r w:rsidR="006D6331">
            <w:rPr>
              <w:noProof/>
            </w:rPr>
            <w:t>(Rogerson, n.d.)</w:t>
          </w:r>
          <w:r>
            <w:fldChar w:fldCharType="end"/>
          </w:r>
        </w:sdtContent>
      </w:sdt>
    </w:p>
    <w:p w14:paraId="4CFA56D8" w14:textId="45E12669" w:rsidR="008927DD" w:rsidRDefault="00F00834" w:rsidP="004921E4">
      <w:pPr>
        <w:spacing w:line="360" w:lineRule="auto"/>
        <w:jc w:val="both"/>
      </w:pPr>
      <w:r>
        <w:t xml:space="preserve">Information found at </w:t>
      </w:r>
      <w:sdt>
        <w:sdtPr>
          <w:id w:val="-765618122"/>
          <w:citation/>
        </w:sdtPr>
        <w:sdtContent>
          <w:r>
            <w:fldChar w:fldCharType="begin"/>
          </w:r>
          <w:r>
            <w:instrText xml:space="preserve"> CITATION Swa \l 2057 </w:instrText>
          </w:r>
          <w:r>
            <w:fldChar w:fldCharType="separate"/>
          </w:r>
          <w:r w:rsidR="006D6331">
            <w:rPr>
              <w:noProof/>
            </w:rPr>
            <w:t>(Swansea museum, n.d.)</w:t>
          </w:r>
          <w:r>
            <w:fldChar w:fldCharType="end"/>
          </w:r>
        </w:sdtContent>
      </w:sdt>
      <w:r w:rsidR="00E0755B">
        <w:t xml:space="preserve"> </w:t>
      </w:r>
      <w:sdt>
        <w:sdtPr>
          <w:id w:val="939345891"/>
          <w:citation/>
        </w:sdtPr>
        <w:sdtContent>
          <w:r w:rsidR="00973FC5">
            <w:fldChar w:fldCharType="begin"/>
          </w:r>
          <w:r w:rsidR="00973FC5">
            <w:instrText xml:space="preserve"> CITATION Dis18 \l 2057 </w:instrText>
          </w:r>
          <w:r w:rsidR="00973FC5">
            <w:fldChar w:fldCharType="separate"/>
          </w:r>
          <w:r w:rsidR="006D6331">
            <w:rPr>
              <w:noProof/>
            </w:rPr>
            <w:t>(Discovering Britain, 2018)</w:t>
          </w:r>
          <w:r w:rsidR="00973FC5">
            <w:fldChar w:fldCharType="end"/>
          </w:r>
        </w:sdtContent>
      </w:sdt>
      <w:sdt>
        <w:sdtPr>
          <w:id w:val="1733116486"/>
          <w:citation/>
        </w:sdtPr>
        <w:sdtContent>
          <w:r w:rsidR="00007865">
            <w:fldChar w:fldCharType="begin"/>
          </w:r>
          <w:r w:rsidR="00007865">
            <w:instrText xml:space="preserve"> CITATION BAM21 \l 2057 </w:instrText>
          </w:r>
          <w:r w:rsidR="00007865">
            <w:fldChar w:fldCharType="separate"/>
          </w:r>
          <w:r w:rsidR="006D6331">
            <w:rPr>
              <w:noProof/>
            </w:rPr>
            <w:t xml:space="preserve"> (M.Powel, 2021)</w:t>
          </w:r>
          <w:r w:rsidR="00007865">
            <w:fldChar w:fldCharType="end"/>
          </w:r>
        </w:sdtContent>
      </w:sdt>
    </w:p>
    <w:p w14:paraId="16F005AE" w14:textId="77777777" w:rsidR="00D53883" w:rsidRDefault="00D53883" w:rsidP="004921E4">
      <w:pPr>
        <w:pStyle w:val="Heading1"/>
        <w:spacing w:line="360" w:lineRule="auto"/>
        <w:jc w:val="both"/>
      </w:pPr>
    </w:p>
    <w:p w14:paraId="3209B9A8" w14:textId="3D62EB77" w:rsidR="00925CB5" w:rsidRDefault="00820A4E" w:rsidP="004921E4">
      <w:pPr>
        <w:pStyle w:val="Heading1"/>
        <w:spacing w:line="360" w:lineRule="auto"/>
        <w:jc w:val="both"/>
      </w:pPr>
      <w:bookmarkStart w:id="1" w:name="_Toc155648636"/>
      <w:r>
        <w:t xml:space="preserve">Research of other </w:t>
      </w:r>
      <w:r w:rsidR="00787B54">
        <w:t>surrounding local areas</w:t>
      </w:r>
      <w:bookmarkEnd w:id="1"/>
    </w:p>
    <w:p w14:paraId="17477FC4" w14:textId="77777777" w:rsidR="008E0996" w:rsidRDefault="008E0996" w:rsidP="004921E4">
      <w:pPr>
        <w:spacing w:line="360" w:lineRule="auto"/>
        <w:jc w:val="both"/>
      </w:pPr>
    </w:p>
    <w:p w14:paraId="0D5F5394" w14:textId="2C8946AB" w:rsidR="008E0996" w:rsidRDefault="008E0996" w:rsidP="004921E4">
      <w:pPr>
        <w:spacing w:line="360" w:lineRule="auto"/>
        <w:jc w:val="both"/>
      </w:pPr>
      <w:r w:rsidRPr="008E0996">
        <w:t>I believe that research in the surrounding areas will provide us with</w:t>
      </w:r>
      <w:r w:rsidR="00A26CFD" w:rsidRPr="00A26CFD">
        <w:t xml:space="preserve"> more information on problems that may occur on the Docklands construction site due to the history of the area and the relatively </w:t>
      </w:r>
      <w:proofErr w:type="gramStart"/>
      <w:r w:rsidR="00A26CFD" w:rsidRPr="00A26CFD">
        <w:t>close proximity</w:t>
      </w:r>
      <w:proofErr w:type="gramEnd"/>
      <w:r w:rsidR="00A26CFD" w:rsidRPr="00A26CFD">
        <w:t xml:space="preserve"> of some of the </w:t>
      </w:r>
      <w:r w:rsidR="00F9000A" w:rsidRPr="00A26CFD">
        <w:t>sites.</w:t>
      </w:r>
    </w:p>
    <w:p w14:paraId="3AC1325A" w14:textId="068CBB70" w:rsidR="00E71574" w:rsidRDefault="002D57B6" w:rsidP="004921E4">
      <w:pPr>
        <w:spacing w:line="360" w:lineRule="auto"/>
        <w:jc w:val="both"/>
      </w:pPr>
      <w:r>
        <w:t xml:space="preserve">This site is in SA6 8QL </w:t>
      </w:r>
      <w:r w:rsidR="005115A5">
        <w:t xml:space="preserve">which isn’t that </w:t>
      </w:r>
      <w:r w:rsidR="00C5128C">
        <w:t>close,</w:t>
      </w:r>
      <w:r w:rsidR="005115A5">
        <w:t xml:space="preserve"> but I believe some similar </w:t>
      </w:r>
      <w:r w:rsidR="001E079F">
        <w:t xml:space="preserve">outcomes to a site investigation due to what the whole Swansea area was used for in </w:t>
      </w:r>
      <w:r w:rsidR="00F9000A">
        <w:t>the 19</w:t>
      </w:r>
      <w:r w:rsidR="00F9000A" w:rsidRPr="00F9000A">
        <w:rPr>
          <w:vertAlign w:val="superscript"/>
        </w:rPr>
        <w:t>th</w:t>
      </w:r>
      <w:r w:rsidR="00F9000A">
        <w:t xml:space="preserve"> century.</w:t>
      </w:r>
      <w:r w:rsidR="00D42853">
        <w:t xml:space="preserve"> </w:t>
      </w:r>
      <w:sdt>
        <w:sdtPr>
          <w:id w:val="1738051671"/>
          <w:citation/>
        </w:sdtPr>
        <w:sdtContent>
          <w:r w:rsidR="00393F8D">
            <w:fldChar w:fldCharType="begin"/>
          </w:r>
          <w:r w:rsidR="00393F8D">
            <w:instrText xml:space="preserve"> CITATION Dav19 \l 2057 </w:instrText>
          </w:r>
          <w:r w:rsidR="00393F8D">
            <w:fldChar w:fldCharType="separate"/>
          </w:r>
          <w:r w:rsidR="006D6331">
            <w:rPr>
              <w:noProof/>
            </w:rPr>
            <w:t>(Davies , 2019)</w:t>
          </w:r>
          <w:r w:rsidR="00393F8D">
            <w:fldChar w:fldCharType="end"/>
          </w:r>
        </w:sdtContent>
      </w:sdt>
    </w:p>
    <w:p w14:paraId="17E4B71C" w14:textId="7AE53C9B" w:rsidR="00E87B81" w:rsidRDefault="00C231FF" w:rsidP="004921E4">
      <w:pPr>
        <w:spacing w:line="360" w:lineRule="auto"/>
        <w:jc w:val="both"/>
      </w:pPr>
      <w:r>
        <w:t xml:space="preserve">This </w:t>
      </w:r>
      <w:r w:rsidR="00857382">
        <w:t xml:space="preserve">site is from SA1 7DB where an applicant wanted to build 45 domestic houses </w:t>
      </w:r>
      <w:r w:rsidR="00520881">
        <w:t xml:space="preserve">and this was </w:t>
      </w:r>
      <w:r w:rsidR="00AC3ED0">
        <w:t xml:space="preserve">a response from the planning committee which could </w:t>
      </w:r>
      <w:r w:rsidR="00CF12A0">
        <w:t xml:space="preserve">have a similar result </w:t>
      </w:r>
      <w:r w:rsidR="007D2114">
        <w:t xml:space="preserve">when </w:t>
      </w:r>
      <w:r w:rsidR="00DE222B">
        <w:t xml:space="preserve">applying for permission to create the university building </w:t>
      </w:r>
      <w:sdt>
        <w:sdtPr>
          <w:id w:val="-1534182096"/>
          <w:citation/>
        </w:sdtPr>
        <w:sdtContent>
          <w:r w:rsidR="00DE222B">
            <w:fldChar w:fldCharType="begin"/>
          </w:r>
          <w:r w:rsidR="00DE222B">
            <w:instrText xml:space="preserve"> CITATION Pla18 \l 2057 </w:instrText>
          </w:r>
          <w:r w:rsidR="00DE222B">
            <w:fldChar w:fldCharType="separate"/>
          </w:r>
          <w:r w:rsidR="006D6331">
            <w:rPr>
              <w:noProof/>
            </w:rPr>
            <w:t>(Planning Committee, 2018)</w:t>
          </w:r>
          <w:r w:rsidR="00DE222B">
            <w:fldChar w:fldCharType="end"/>
          </w:r>
        </w:sdtContent>
      </w:sdt>
    </w:p>
    <w:p w14:paraId="5C938F70" w14:textId="77777777" w:rsidR="003B7D76" w:rsidRDefault="003B7D76" w:rsidP="004921E4">
      <w:pPr>
        <w:spacing w:line="360" w:lineRule="auto"/>
        <w:jc w:val="both"/>
      </w:pPr>
    </w:p>
    <w:p w14:paraId="60FDD0FB" w14:textId="607BD5C3" w:rsidR="00062352" w:rsidRDefault="00D81AEE" w:rsidP="004921E4">
      <w:pPr>
        <w:pStyle w:val="Heading1"/>
        <w:spacing w:line="360" w:lineRule="auto"/>
        <w:jc w:val="both"/>
      </w:pPr>
      <w:bookmarkStart w:id="2" w:name="_Toc155648637"/>
      <w:r>
        <w:t>Sit details.</w:t>
      </w:r>
      <w:bookmarkEnd w:id="2"/>
    </w:p>
    <w:p w14:paraId="17FF5CCA" w14:textId="77777777" w:rsidR="00D81AEE" w:rsidRDefault="00D81AEE" w:rsidP="004921E4">
      <w:pPr>
        <w:spacing w:line="360" w:lineRule="auto"/>
        <w:jc w:val="both"/>
      </w:pPr>
    </w:p>
    <w:p w14:paraId="5FC55DE8" w14:textId="45297003" w:rsidR="00D81AEE" w:rsidRDefault="00E26A2D" w:rsidP="004921E4">
      <w:pPr>
        <w:spacing w:line="360" w:lineRule="auto"/>
        <w:jc w:val="both"/>
      </w:pPr>
      <w:r>
        <w:rPr>
          <w:noProof/>
        </w:rPr>
        <w:drawing>
          <wp:inline distT="0" distB="0" distL="0" distR="0" wp14:anchorId="61BAF1EA" wp14:editId="3C24E3C3">
            <wp:extent cx="5731510" cy="4003040"/>
            <wp:effectExtent l="0" t="0" r="2540" b="0"/>
            <wp:docPr id="563433047"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33047" name="Picture 1" descr="A map of a cit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003040"/>
                    </a:xfrm>
                    <a:prstGeom prst="rect">
                      <a:avLst/>
                    </a:prstGeom>
                  </pic:spPr>
                </pic:pic>
              </a:graphicData>
            </a:graphic>
          </wp:inline>
        </w:drawing>
      </w:r>
    </w:p>
    <w:p w14:paraId="791C2A59" w14:textId="0C3A9D69" w:rsidR="00CB7CAC" w:rsidRDefault="00000000" w:rsidP="004921E4">
      <w:pPr>
        <w:spacing w:line="360" w:lineRule="auto"/>
        <w:jc w:val="both"/>
      </w:pPr>
      <w:sdt>
        <w:sdtPr>
          <w:id w:val="-30814899"/>
          <w:citation/>
        </w:sdtPr>
        <w:sdtContent>
          <w:r w:rsidR="00A75539">
            <w:fldChar w:fldCharType="begin"/>
          </w:r>
          <w:r w:rsidR="00A75539">
            <w:instrText xml:space="preserve"> CITATION Nan23 \l 2057 </w:instrText>
          </w:r>
          <w:r w:rsidR="00A75539">
            <w:fldChar w:fldCharType="separate"/>
          </w:r>
          <w:r w:rsidR="006D6331">
            <w:rPr>
              <w:noProof/>
            </w:rPr>
            <w:t>(Nantel, site plan photo informtion, 2023)</w:t>
          </w:r>
          <w:r w:rsidR="00A75539">
            <w:fldChar w:fldCharType="end"/>
          </w:r>
        </w:sdtContent>
      </w:sdt>
    </w:p>
    <w:p w14:paraId="7A8255B8" w14:textId="77777777" w:rsidR="00980DD5" w:rsidRDefault="00980DD5" w:rsidP="004921E4">
      <w:pPr>
        <w:spacing w:line="360" w:lineRule="auto"/>
        <w:jc w:val="both"/>
      </w:pPr>
    </w:p>
    <w:p w14:paraId="50A899A5" w14:textId="77777777" w:rsidR="00980DD5" w:rsidRDefault="00980DD5" w:rsidP="004921E4">
      <w:pPr>
        <w:spacing w:line="360" w:lineRule="auto"/>
        <w:jc w:val="both"/>
      </w:pPr>
    </w:p>
    <w:p w14:paraId="6CA57F03" w14:textId="5668EAD5" w:rsidR="00293079" w:rsidRDefault="00464CAF" w:rsidP="004921E4">
      <w:pPr>
        <w:spacing w:line="360" w:lineRule="auto"/>
        <w:jc w:val="both"/>
      </w:pPr>
      <w:r>
        <w:rPr>
          <w:noProof/>
        </w:rPr>
        <w:drawing>
          <wp:inline distT="0" distB="0" distL="0" distR="0" wp14:anchorId="1205C858" wp14:editId="0E900BE5">
            <wp:extent cx="5731510" cy="1996440"/>
            <wp:effectExtent l="0" t="0" r="2540" b="3810"/>
            <wp:docPr id="426758758" name="Picture 3" descr="A white fence in front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58758" name="Picture 3" descr="A white fence in front of a fiel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996440"/>
                    </a:xfrm>
                    <a:prstGeom prst="rect">
                      <a:avLst/>
                    </a:prstGeom>
                  </pic:spPr>
                </pic:pic>
              </a:graphicData>
            </a:graphic>
          </wp:inline>
        </w:drawing>
      </w:r>
    </w:p>
    <w:p w14:paraId="6474451B" w14:textId="4C886FF8" w:rsidR="005920DE" w:rsidRDefault="005920DE" w:rsidP="004921E4">
      <w:pPr>
        <w:spacing w:line="360" w:lineRule="auto"/>
        <w:jc w:val="both"/>
      </w:pPr>
      <w:r>
        <w:rPr>
          <w:noProof/>
        </w:rPr>
        <w:lastRenderedPageBreak/>
        <w:drawing>
          <wp:inline distT="0" distB="0" distL="0" distR="0" wp14:anchorId="293C64DF" wp14:editId="766C2C2D">
            <wp:extent cx="5731510" cy="1946910"/>
            <wp:effectExtent l="0" t="0" r="2540" b="0"/>
            <wp:docPr id="1054682598" name="Picture 4" descr="A fence in front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682598" name="Picture 4" descr="A fence in front of a c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946910"/>
                    </a:xfrm>
                    <a:prstGeom prst="rect">
                      <a:avLst/>
                    </a:prstGeom>
                  </pic:spPr>
                </pic:pic>
              </a:graphicData>
            </a:graphic>
          </wp:inline>
        </w:drawing>
      </w:r>
    </w:p>
    <w:p w14:paraId="55922C46" w14:textId="034FEC69" w:rsidR="00064C33" w:rsidRDefault="005920DE" w:rsidP="004921E4">
      <w:pPr>
        <w:spacing w:line="360" w:lineRule="auto"/>
        <w:jc w:val="both"/>
      </w:pPr>
      <w:r>
        <w:t xml:space="preserve">These pictures were taken from google maps to provide me with a better understanding of the </w:t>
      </w:r>
      <w:r w:rsidR="000A4B50">
        <w:t>site location and size</w:t>
      </w:r>
      <w:r w:rsidR="001340AD">
        <w:t xml:space="preserve">. </w:t>
      </w:r>
      <w:sdt>
        <w:sdtPr>
          <w:id w:val="-958950543"/>
          <w:citation/>
        </w:sdtPr>
        <w:sdtContent>
          <w:r w:rsidR="001340AD">
            <w:fldChar w:fldCharType="begin"/>
          </w:r>
          <w:r w:rsidR="001340AD">
            <w:instrText xml:space="preserve"> CITATION Goo12 \l 2057 </w:instrText>
          </w:r>
          <w:r w:rsidR="001340AD">
            <w:fldChar w:fldCharType="separate"/>
          </w:r>
          <w:r w:rsidR="006D6331">
            <w:rPr>
              <w:noProof/>
            </w:rPr>
            <w:t>(Google, 2012)</w:t>
          </w:r>
          <w:r w:rsidR="001340AD">
            <w:fldChar w:fldCharType="end"/>
          </w:r>
        </w:sdtContent>
      </w:sdt>
    </w:p>
    <w:p w14:paraId="2380A625" w14:textId="6534DE9F" w:rsidR="00CD7B41" w:rsidRDefault="00FF19B2" w:rsidP="004921E4">
      <w:pPr>
        <w:spacing w:line="360" w:lineRule="auto"/>
        <w:jc w:val="both"/>
      </w:pPr>
      <w:r>
        <w:rPr>
          <w:noProof/>
        </w:rPr>
        <w:drawing>
          <wp:inline distT="0" distB="0" distL="0" distR="0" wp14:anchorId="384D662F" wp14:editId="502928EF">
            <wp:extent cx="5382376" cy="2248214"/>
            <wp:effectExtent l="0" t="0" r="0" b="0"/>
            <wp:docPr id="834088737" name="Picture 2" descr="A aerial view of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088737" name="Picture 2" descr="A aerial view of a fiel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382376" cy="2248214"/>
                    </a:xfrm>
                    <a:prstGeom prst="rect">
                      <a:avLst/>
                    </a:prstGeom>
                  </pic:spPr>
                </pic:pic>
              </a:graphicData>
            </a:graphic>
          </wp:inline>
        </w:drawing>
      </w:r>
    </w:p>
    <w:p w14:paraId="0122535C" w14:textId="2FB8E20B" w:rsidR="006E0EAB" w:rsidRDefault="00000000" w:rsidP="004921E4">
      <w:pPr>
        <w:spacing w:line="360" w:lineRule="auto"/>
        <w:jc w:val="both"/>
      </w:pPr>
      <w:sdt>
        <w:sdtPr>
          <w:id w:val="1510487274"/>
          <w:citation/>
        </w:sdtPr>
        <w:sdtContent>
          <w:r w:rsidR="00386BAF">
            <w:fldChar w:fldCharType="begin"/>
          </w:r>
          <w:r w:rsidR="00386BAF">
            <w:instrText xml:space="preserve"> CITATION Goo \l 2057 </w:instrText>
          </w:r>
          <w:r w:rsidR="00386BAF">
            <w:fldChar w:fldCharType="separate"/>
          </w:r>
          <w:r w:rsidR="006D6331">
            <w:rPr>
              <w:noProof/>
            </w:rPr>
            <w:t>(Google, n.d.)</w:t>
          </w:r>
          <w:r w:rsidR="00386BAF">
            <w:fldChar w:fldCharType="end"/>
          </w:r>
        </w:sdtContent>
      </w:sdt>
    </w:p>
    <w:p w14:paraId="5F4998D2" w14:textId="77777777" w:rsidR="00386BAF" w:rsidRDefault="00386BAF" w:rsidP="004921E4">
      <w:pPr>
        <w:spacing w:line="360" w:lineRule="auto"/>
        <w:jc w:val="both"/>
      </w:pPr>
    </w:p>
    <w:p w14:paraId="674FAD09" w14:textId="20EFA947" w:rsidR="003A2C23" w:rsidRDefault="00774004" w:rsidP="004921E4">
      <w:pPr>
        <w:spacing w:line="360" w:lineRule="auto"/>
        <w:jc w:val="both"/>
      </w:pPr>
      <w:r>
        <w:t>The site is a brown fiel</w:t>
      </w:r>
      <w:r w:rsidR="00792CAA">
        <w:t xml:space="preserve">d site showing a lot of signs of having previous </w:t>
      </w:r>
      <w:r w:rsidR="006614B5">
        <w:t xml:space="preserve">structures having been in this location. </w:t>
      </w:r>
      <w:r w:rsidR="00A623AB">
        <w:t>The site is completely fenced o</w:t>
      </w:r>
      <w:r w:rsidR="00CB248A">
        <w:t xml:space="preserve">ff </w:t>
      </w:r>
      <w:r w:rsidR="006B5345">
        <w:t>showing low risks to vandalism</w:t>
      </w:r>
      <w:r w:rsidR="00C262C2">
        <w:t>.</w:t>
      </w:r>
      <w:r w:rsidR="00594E58">
        <w:t xml:space="preserve"> Access to the site seems reasonable decent </w:t>
      </w:r>
      <w:r w:rsidR="008D7869">
        <w:t>with two accessible roads connecting to either side of the site</w:t>
      </w:r>
      <w:r w:rsidR="000D735B">
        <w:t>.</w:t>
      </w:r>
    </w:p>
    <w:p w14:paraId="7A8E3A63" w14:textId="77777777" w:rsidR="00D53883" w:rsidRDefault="00D53883" w:rsidP="004921E4">
      <w:pPr>
        <w:pStyle w:val="Heading2"/>
        <w:spacing w:line="360" w:lineRule="auto"/>
        <w:jc w:val="both"/>
      </w:pPr>
    </w:p>
    <w:p w14:paraId="4C8093D5" w14:textId="2E291EC5" w:rsidR="00A3440C" w:rsidRDefault="00A3440C" w:rsidP="004921E4">
      <w:pPr>
        <w:pStyle w:val="Heading2"/>
        <w:spacing w:line="360" w:lineRule="auto"/>
        <w:jc w:val="both"/>
      </w:pPr>
      <w:bookmarkStart w:id="3" w:name="_Toc155648638"/>
      <w:r>
        <w:t>Site archaeological risk</w:t>
      </w:r>
      <w:bookmarkEnd w:id="3"/>
    </w:p>
    <w:p w14:paraId="2D5B0E93" w14:textId="77777777" w:rsidR="00A3440C" w:rsidRPr="00784262" w:rsidRDefault="00A3440C" w:rsidP="004921E4">
      <w:pPr>
        <w:spacing w:line="360" w:lineRule="auto"/>
        <w:jc w:val="both"/>
        <w:rPr>
          <w:rFonts w:cstheme="minorHAnsi"/>
        </w:rPr>
      </w:pPr>
    </w:p>
    <w:p w14:paraId="6AA006D7" w14:textId="52A14AEF" w:rsidR="00A3440C" w:rsidRPr="00784262" w:rsidRDefault="005136B7" w:rsidP="004921E4">
      <w:pPr>
        <w:spacing w:line="360" w:lineRule="auto"/>
        <w:jc w:val="both"/>
        <w:rPr>
          <w:rFonts w:cstheme="minorHAnsi"/>
        </w:rPr>
      </w:pPr>
      <w:r w:rsidRPr="00784262">
        <w:rPr>
          <w:rFonts w:cstheme="minorHAnsi"/>
        </w:rPr>
        <w:t xml:space="preserve">Within the local area </w:t>
      </w:r>
      <w:r w:rsidR="002B56D7" w:rsidRPr="00784262">
        <w:rPr>
          <w:rFonts w:cstheme="minorHAnsi"/>
        </w:rPr>
        <w:t>black mountain archaeology say “</w:t>
      </w:r>
      <w:r w:rsidR="002B56D7" w:rsidRPr="00784262">
        <w:rPr>
          <w:rFonts w:cstheme="minorHAnsi"/>
          <w:shd w:val="clear" w:color="auto" w:fill="FFFFFF"/>
        </w:rPr>
        <w:t> The laboratory was used to test the metal mixtures during smelting and alloying and dozens of small ceramic assaying cupels were found in demolition rubble</w:t>
      </w:r>
      <w:r w:rsidR="00784262">
        <w:rPr>
          <w:rFonts w:cstheme="minorHAnsi"/>
          <w:shd w:val="clear" w:color="auto" w:fill="FFFFFF"/>
        </w:rPr>
        <w:t xml:space="preserve">” </w:t>
      </w:r>
      <w:sdt>
        <w:sdtPr>
          <w:rPr>
            <w:rFonts w:cstheme="minorHAnsi"/>
            <w:shd w:val="clear" w:color="auto" w:fill="FFFFFF"/>
          </w:rPr>
          <w:id w:val="-1479757521"/>
          <w:citation/>
        </w:sdtPr>
        <w:sdtContent>
          <w:r w:rsidR="008C1A8D">
            <w:rPr>
              <w:rFonts w:cstheme="minorHAnsi"/>
              <w:shd w:val="clear" w:color="auto" w:fill="FFFFFF"/>
            </w:rPr>
            <w:fldChar w:fldCharType="begin"/>
          </w:r>
          <w:r w:rsidR="008C1A8D">
            <w:rPr>
              <w:rFonts w:cstheme="minorHAnsi"/>
              <w:shd w:val="clear" w:color="auto" w:fill="FFFFFF"/>
            </w:rPr>
            <w:instrText xml:space="preserve"> CITATION Bla20 \l 2057 </w:instrText>
          </w:r>
          <w:r w:rsidR="008C1A8D">
            <w:rPr>
              <w:rFonts w:cstheme="minorHAnsi"/>
              <w:shd w:val="clear" w:color="auto" w:fill="FFFFFF"/>
            </w:rPr>
            <w:fldChar w:fldCharType="separate"/>
          </w:r>
          <w:r w:rsidR="006D6331" w:rsidRPr="006D6331">
            <w:rPr>
              <w:rFonts w:cstheme="minorHAnsi"/>
              <w:noProof/>
              <w:shd w:val="clear" w:color="auto" w:fill="FFFFFF"/>
            </w:rPr>
            <w:t>( Black mountain archaeology, 2020)</w:t>
          </w:r>
          <w:r w:rsidR="008C1A8D">
            <w:rPr>
              <w:rFonts w:cstheme="minorHAnsi"/>
              <w:shd w:val="clear" w:color="auto" w:fill="FFFFFF"/>
            </w:rPr>
            <w:fldChar w:fldCharType="end"/>
          </w:r>
        </w:sdtContent>
      </w:sdt>
      <w:r w:rsidR="00A8533F">
        <w:rPr>
          <w:rFonts w:cstheme="minorHAnsi"/>
          <w:shd w:val="clear" w:color="auto" w:fill="FFFFFF"/>
        </w:rPr>
        <w:t xml:space="preserve"> This </w:t>
      </w:r>
      <w:r w:rsidR="00897603">
        <w:rPr>
          <w:rFonts w:cstheme="minorHAnsi"/>
          <w:shd w:val="clear" w:color="auto" w:fill="FFFFFF"/>
        </w:rPr>
        <w:t xml:space="preserve">is a risk due to historical artifacts being found in the area this </w:t>
      </w:r>
      <w:r w:rsidR="00064B48">
        <w:rPr>
          <w:rFonts w:cstheme="minorHAnsi"/>
          <w:shd w:val="clear" w:color="auto" w:fill="FFFFFF"/>
        </w:rPr>
        <w:t>could end up making construction come to a holt.</w:t>
      </w:r>
    </w:p>
    <w:p w14:paraId="104F661C" w14:textId="77777777" w:rsidR="003A2C23" w:rsidRPr="003A2C23" w:rsidRDefault="003A2C23" w:rsidP="004921E4">
      <w:pPr>
        <w:spacing w:line="360" w:lineRule="auto"/>
        <w:jc w:val="both"/>
      </w:pPr>
    </w:p>
    <w:p w14:paraId="32F04210" w14:textId="245BE0B8" w:rsidR="00CB7CAC" w:rsidRPr="00CB7CAC" w:rsidRDefault="00850354" w:rsidP="004921E4">
      <w:pPr>
        <w:pStyle w:val="Heading1"/>
        <w:spacing w:line="360" w:lineRule="auto"/>
        <w:jc w:val="both"/>
      </w:pPr>
      <w:bookmarkStart w:id="4" w:name="_Toc155648639"/>
      <w:r>
        <w:t xml:space="preserve">Things to consider when doing a survey of the Swansea docklands </w:t>
      </w:r>
      <w:r w:rsidR="00A156A5">
        <w:t>area.</w:t>
      </w:r>
      <w:bookmarkEnd w:id="4"/>
    </w:p>
    <w:p w14:paraId="49AEDF03" w14:textId="77777777" w:rsidR="00850354" w:rsidRDefault="00850354" w:rsidP="004921E4">
      <w:pPr>
        <w:pStyle w:val="Heading2"/>
        <w:spacing w:line="360" w:lineRule="auto"/>
        <w:jc w:val="both"/>
      </w:pPr>
    </w:p>
    <w:p w14:paraId="5B8BAA34" w14:textId="6D623940" w:rsidR="00A156A5" w:rsidRDefault="00F040AE" w:rsidP="004921E4">
      <w:pPr>
        <w:pStyle w:val="Heading2"/>
        <w:spacing w:line="360" w:lineRule="auto"/>
        <w:jc w:val="both"/>
      </w:pPr>
      <w:bookmarkStart w:id="5" w:name="_Toc155648640"/>
      <w:r w:rsidRPr="00F040AE">
        <w:t>Borehole testing</w:t>
      </w:r>
      <w:bookmarkEnd w:id="5"/>
    </w:p>
    <w:p w14:paraId="3ABE0754" w14:textId="77777777" w:rsidR="00F040AE" w:rsidRDefault="00F040AE" w:rsidP="004921E4">
      <w:pPr>
        <w:spacing w:line="360" w:lineRule="auto"/>
        <w:jc w:val="both"/>
      </w:pPr>
    </w:p>
    <w:p w14:paraId="5E287A4A" w14:textId="3B40EEC2" w:rsidR="00F040AE" w:rsidRDefault="00E66AB5" w:rsidP="004921E4">
      <w:pPr>
        <w:spacing w:line="360" w:lineRule="auto"/>
        <w:jc w:val="both"/>
      </w:pPr>
      <w:r w:rsidRPr="00E66AB5">
        <w:t>Borehole testing should be carried out by professionals</w:t>
      </w:r>
      <w:r w:rsidR="007E6D09" w:rsidRPr="007E6D09">
        <w:t xml:space="preserve"> so that a variety of different soil sampling techniques can be used to provide us with a better understanding</w:t>
      </w:r>
      <w:r w:rsidR="00D80DD4" w:rsidRPr="00D80DD4">
        <w:t xml:space="preserve"> of the ground composition which would help us get a more accurate understanding of what considerations need to be </w:t>
      </w:r>
      <w:proofErr w:type="gramStart"/>
      <w:r w:rsidR="00D80DD4" w:rsidRPr="00D80DD4">
        <w:t>taken into account</w:t>
      </w:r>
      <w:proofErr w:type="gramEnd"/>
      <w:r w:rsidR="00711701" w:rsidRPr="00711701">
        <w:t xml:space="preserve"> when selected our foundation choice</w:t>
      </w:r>
      <w:r w:rsidR="00711701">
        <w:t>.</w:t>
      </w:r>
      <w:r w:rsidR="00C7249D">
        <w:t xml:space="preserve"> Here </w:t>
      </w:r>
      <w:r w:rsidR="004E05CC">
        <w:t>are</w:t>
      </w:r>
      <w:r w:rsidR="00C7249D">
        <w:t xml:space="preserve"> the regulations on borehole testing</w:t>
      </w:r>
      <w:r w:rsidR="00495483">
        <w:t xml:space="preserve"> </w:t>
      </w:r>
      <w:sdt>
        <w:sdtPr>
          <w:id w:val="-1323653603"/>
          <w:citation/>
        </w:sdtPr>
        <w:sdtContent>
          <w:r w:rsidR="00495483">
            <w:fldChar w:fldCharType="begin"/>
          </w:r>
          <w:r w:rsidR="00495483">
            <w:instrText xml:space="preserve"> CITATION HSE08 \l 2057 </w:instrText>
          </w:r>
          <w:r w:rsidR="00495483">
            <w:fldChar w:fldCharType="separate"/>
          </w:r>
          <w:r w:rsidR="006D6331">
            <w:rPr>
              <w:noProof/>
            </w:rPr>
            <w:t>(HSE, 2008)</w:t>
          </w:r>
          <w:r w:rsidR="00495483">
            <w:fldChar w:fldCharType="end"/>
          </w:r>
        </w:sdtContent>
      </w:sdt>
    </w:p>
    <w:p w14:paraId="335E2B42" w14:textId="1636CA4F" w:rsidR="00C768EB" w:rsidRDefault="00F700E7" w:rsidP="004921E4">
      <w:pPr>
        <w:spacing w:line="360" w:lineRule="auto"/>
        <w:jc w:val="both"/>
      </w:pPr>
      <w:r>
        <w:t xml:space="preserve">Here is a document showing </w:t>
      </w:r>
      <w:r w:rsidR="0000032D">
        <w:t xml:space="preserve">some results that could </w:t>
      </w:r>
      <w:r w:rsidR="000D7B66">
        <w:t xml:space="preserve">be </w:t>
      </w:r>
      <w:proofErr w:type="gramStart"/>
      <w:r w:rsidR="000D7B66">
        <w:t>similar to</w:t>
      </w:r>
      <w:proofErr w:type="gramEnd"/>
      <w:r w:rsidR="000D7B66">
        <w:t xml:space="preserve"> the ground under the site </w:t>
      </w:r>
      <w:sdt>
        <w:sdtPr>
          <w:id w:val="755946227"/>
          <w:citation/>
        </w:sdtPr>
        <w:sdtContent>
          <w:r w:rsidR="00C03D93">
            <w:fldChar w:fldCharType="begin"/>
          </w:r>
          <w:r w:rsidR="00A52706">
            <w:instrText xml:space="preserve">CITATION Nan \l 2057 </w:instrText>
          </w:r>
          <w:r w:rsidR="00C03D93">
            <w:fldChar w:fldCharType="separate"/>
          </w:r>
          <w:r w:rsidR="006D6331">
            <w:rPr>
              <w:noProof/>
            </w:rPr>
            <w:t>(Nantel, Bore Hole Log, 2023)</w:t>
          </w:r>
          <w:r w:rsidR="00C03D93">
            <w:fldChar w:fldCharType="end"/>
          </w:r>
        </w:sdtContent>
      </w:sdt>
    </w:p>
    <w:p w14:paraId="19B166C0" w14:textId="29E508EF" w:rsidR="00C768EB" w:rsidRDefault="00C768EB" w:rsidP="004921E4">
      <w:pPr>
        <w:spacing w:line="360" w:lineRule="auto"/>
        <w:jc w:val="both"/>
      </w:pPr>
      <w:r>
        <w:t xml:space="preserve">Bore hole findings of a nearby site suggests that to be made ground consisting of layers that have ashes, soft sandy clay, sandy gravel, gravelly boulder clay, and mudstone this suggests that you would likely have to have deep structurally supportive foundations have would provide you with enough stability to keep a structurally sound building on top. Given that the building is proposed at three stories high it is likely that the building would be at risk of settlement at due to these layers unless the foundations depth goes beyond the unstable ground into the </w:t>
      </w:r>
      <w:r w:rsidR="004E05CC">
        <w:t xml:space="preserve">more solid layers bellow. I think that due to this these are various foundation choices to consider ensuring that the load of the building is to be evenly distributed throughout the area </w:t>
      </w:r>
      <w:proofErr w:type="spellStart"/>
      <w:r w:rsidR="004E05CC">
        <w:t>bellow</w:t>
      </w:r>
      <w:proofErr w:type="spellEnd"/>
      <w:r w:rsidR="004E05CC">
        <w:t xml:space="preserve"> the surface. </w:t>
      </w:r>
    </w:p>
    <w:p w14:paraId="25C33859" w14:textId="17361D12" w:rsidR="004E05CC" w:rsidRDefault="004E05CC" w:rsidP="004921E4">
      <w:pPr>
        <w:spacing w:line="360" w:lineRule="auto"/>
        <w:jc w:val="both"/>
      </w:pPr>
      <w:r>
        <w:t>It is also important to consider the possibility of remnants of the old dock work being under the site and if it is deemed necessary construction will be halted to extract these remains potentially causing major time delays in the project.</w:t>
      </w:r>
    </w:p>
    <w:p w14:paraId="1A743538" w14:textId="77777777" w:rsidR="00C768EB" w:rsidRDefault="00C768EB" w:rsidP="004921E4">
      <w:pPr>
        <w:spacing w:line="360" w:lineRule="auto"/>
        <w:jc w:val="both"/>
      </w:pPr>
    </w:p>
    <w:p w14:paraId="7B98F167" w14:textId="77777777" w:rsidR="00D67C83" w:rsidRDefault="00D67C83" w:rsidP="004921E4">
      <w:pPr>
        <w:spacing w:line="360" w:lineRule="auto"/>
        <w:jc w:val="both"/>
      </w:pPr>
    </w:p>
    <w:p w14:paraId="095815EB" w14:textId="65628F2D" w:rsidR="00711701" w:rsidRDefault="0037560D" w:rsidP="004921E4">
      <w:pPr>
        <w:pStyle w:val="Heading2"/>
        <w:spacing w:line="360" w:lineRule="auto"/>
        <w:jc w:val="both"/>
      </w:pPr>
      <w:bookmarkStart w:id="6" w:name="_Toc155648641"/>
      <w:r w:rsidRPr="0037560D">
        <w:t>Soil contamination assessment</w:t>
      </w:r>
      <w:bookmarkEnd w:id="6"/>
    </w:p>
    <w:p w14:paraId="6AB16B59" w14:textId="77777777" w:rsidR="0037560D" w:rsidRDefault="0037560D" w:rsidP="004921E4">
      <w:pPr>
        <w:spacing w:line="360" w:lineRule="auto"/>
        <w:jc w:val="both"/>
      </w:pPr>
    </w:p>
    <w:p w14:paraId="6D7B9739" w14:textId="33EDC28D" w:rsidR="0037560D" w:rsidRDefault="0037560D" w:rsidP="004921E4">
      <w:pPr>
        <w:spacing w:line="360" w:lineRule="auto"/>
        <w:jc w:val="both"/>
      </w:pPr>
      <w:r w:rsidRPr="0037560D">
        <w:t>a soil contamination assessment would provide us</w:t>
      </w:r>
      <w:r w:rsidR="007E77FD" w:rsidRPr="007E77FD">
        <w:t xml:space="preserve"> with a better understanding of the contaminants this would be especially important considering the industrial history of the area</w:t>
      </w:r>
      <w:r w:rsidR="007E77FD">
        <w:t>,</w:t>
      </w:r>
      <w:r w:rsidR="007E77FD" w:rsidRPr="007E77FD">
        <w:t xml:space="preserve"> it would be very important for us to test for the more common contaminants associated with the</w:t>
      </w:r>
      <w:r w:rsidR="00077EC5" w:rsidRPr="00077EC5">
        <w:t xml:space="preserve"> history due to it being </w:t>
      </w:r>
      <w:r w:rsidR="00077EC5" w:rsidRPr="00077EC5">
        <w:lastRenderedPageBreak/>
        <w:t xml:space="preserve">likely of </w:t>
      </w:r>
      <w:r w:rsidR="00077EC5">
        <w:t>things</w:t>
      </w:r>
      <w:r w:rsidR="00077EC5" w:rsidRPr="00077EC5">
        <w:t xml:space="preserve"> such as heavy metals hydrocarbons </w:t>
      </w:r>
      <w:r w:rsidR="00077EC5">
        <w:t>or</w:t>
      </w:r>
      <w:r w:rsidR="00077EC5" w:rsidRPr="00077EC5">
        <w:t xml:space="preserve"> other common </w:t>
      </w:r>
      <w:r w:rsidR="00504396" w:rsidRPr="00077EC5">
        <w:t>pollutants.</w:t>
      </w:r>
      <w:r w:rsidR="00287D01">
        <w:t xml:space="preserve"> Here is the </w:t>
      </w:r>
      <w:r w:rsidR="009D563E">
        <w:t xml:space="preserve">information about soil contamination testing </w:t>
      </w:r>
      <w:sdt>
        <w:sdtPr>
          <w:id w:val="1231652548"/>
          <w:citation/>
        </w:sdtPr>
        <w:sdtContent>
          <w:r w:rsidR="009D563E">
            <w:fldChar w:fldCharType="begin"/>
          </w:r>
          <w:r w:rsidR="009D563E">
            <w:instrText xml:space="preserve"> CITATION GOV12 \l 2057 </w:instrText>
          </w:r>
          <w:r w:rsidR="009D563E">
            <w:fldChar w:fldCharType="separate"/>
          </w:r>
          <w:r w:rsidR="006D6331">
            <w:rPr>
              <w:noProof/>
            </w:rPr>
            <w:t>(GOV, 2012)</w:t>
          </w:r>
          <w:r w:rsidR="009D563E">
            <w:fldChar w:fldCharType="end"/>
          </w:r>
        </w:sdtContent>
      </w:sdt>
    </w:p>
    <w:p w14:paraId="55A5321A" w14:textId="77777777" w:rsidR="00574119" w:rsidRDefault="00574119" w:rsidP="004921E4">
      <w:pPr>
        <w:spacing w:line="360" w:lineRule="auto"/>
        <w:jc w:val="both"/>
      </w:pPr>
    </w:p>
    <w:p w14:paraId="715E8D95" w14:textId="5B5F0E11" w:rsidR="00574119" w:rsidRDefault="00574119" w:rsidP="004921E4">
      <w:pPr>
        <w:pStyle w:val="Heading2"/>
        <w:spacing w:line="360" w:lineRule="auto"/>
        <w:jc w:val="both"/>
      </w:pPr>
      <w:bookmarkStart w:id="7" w:name="_Toc155648642"/>
      <w:r>
        <w:t>Ground w</w:t>
      </w:r>
      <w:r w:rsidRPr="00574119">
        <w:t>ater assessment</w:t>
      </w:r>
      <w:bookmarkEnd w:id="7"/>
    </w:p>
    <w:p w14:paraId="1E4D781F" w14:textId="77777777" w:rsidR="001905C0" w:rsidRDefault="001905C0" w:rsidP="004921E4">
      <w:pPr>
        <w:spacing w:line="360" w:lineRule="auto"/>
        <w:jc w:val="both"/>
      </w:pPr>
    </w:p>
    <w:p w14:paraId="0CE4FB4D" w14:textId="4A556A46" w:rsidR="001905C0" w:rsidRDefault="001905C0" w:rsidP="004921E4">
      <w:pPr>
        <w:spacing w:line="360" w:lineRule="auto"/>
        <w:jc w:val="both"/>
      </w:pPr>
      <w:r w:rsidRPr="001905C0">
        <w:t>Do any groundwater assessment</w:t>
      </w:r>
      <w:r w:rsidR="003B4D3C" w:rsidRPr="003B4D3C">
        <w:t xml:space="preserve"> would be important so that we know the depth and the fluctuations of the water table to better understand the implications of doing construction in the area</w:t>
      </w:r>
      <w:r w:rsidR="003B4D3C">
        <w:t xml:space="preserve">. </w:t>
      </w:r>
      <w:r w:rsidR="003B4D3C" w:rsidRPr="003B4D3C">
        <w:t>Having done a groundwater assessment would also give us a better understanding of the groundwater quality and help us identify any risks associated with contamination</w:t>
      </w:r>
      <w:r w:rsidR="006A0CB6" w:rsidRPr="006A0CB6">
        <w:t xml:space="preserve"> giving us an even better understanding</w:t>
      </w:r>
      <w:r w:rsidR="006A0CB6">
        <w:t>.</w:t>
      </w:r>
      <w:r w:rsidR="00F33FE8">
        <w:t xml:space="preserve"> Here is information on ground water</w:t>
      </w:r>
      <w:r w:rsidR="004E1F2D">
        <w:t xml:space="preserve"> protection.</w:t>
      </w:r>
      <w:r w:rsidR="00E57D49">
        <w:t xml:space="preserve"> </w:t>
      </w:r>
      <w:sdt>
        <w:sdtPr>
          <w:id w:val="2144072591"/>
          <w:citation/>
        </w:sdtPr>
        <w:sdtContent>
          <w:r w:rsidR="00F33FE8">
            <w:fldChar w:fldCharType="begin"/>
          </w:r>
          <w:r w:rsidR="00F33FE8">
            <w:instrText xml:space="preserve"> CITATION The18 \l 2057 </w:instrText>
          </w:r>
          <w:r w:rsidR="00F33FE8">
            <w:fldChar w:fldCharType="separate"/>
          </w:r>
          <w:r w:rsidR="006D6331">
            <w:rPr>
              <w:noProof/>
            </w:rPr>
            <w:t>(The Environment Agency, 2018)</w:t>
          </w:r>
          <w:r w:rsidR="00F33FE8">
            <w:fldChar w:fldCharType="end"/>
          </w:r>
        </w:sdtContent>
      </w:sdt>
    </w:p>
    <w:p w14:paraId="4488ABCA" w14:textId="77777777" w:rsidR="0062151E" w:rsidRDefault="0062151E" w:rsidP="004921E4">
      <w:pPr>
        <w:spacing w:line="360" w:lineRule="auto"/>
        <w:jc w:val="both"/>
      </w:pPr>
    </w:p>
    <w:p w14:paraId="2AA7A53A" w14:textId="1F324F32" w:rsidR="0062151E" w:rsidRDefault="005A22FB" w:rsidP="004921E4">
      <w:pPr>
        <w:pStyle w:val="Heading2"/>
        <w:spacing w:line="360" w:lineRule="auto"/>
        <w:jc w:val="both"/>
      </w:pPr>
      <w:bookmarkStart w:id="8" w:name="_Toc155648643"/>
      <w:r w:rsidRPr="005A22FB">
        <w:t>Top</w:t>
      </w:r>
      <w:r>
        <w:t>o</w:t>
      </w:r>
      <w:r w:rsidRPr="005A22FB">
        <w:t>graphical</w:t>
      </w:r>
      <w:r w:rsidR="00A91006">
        <w:t xml:space="preserve"> </w:t>
      </w:r>
      <w:r w:rsidRPr="005A22FB">
        <w:t>survey</w:t>
      </w:r>
      <w:bookmarkEnd w:id="8"/>
    </w:p>
    <w:p w14:paraId="04C7F6ED" w14:textId="77777777" w:rsidR="00A91006" w:rsidRDefault="00A91006" w:rsidP="004921E4">
      <w:pPr>
        <w:spacing w:line="360" w:lineRule="auto"/>
        <w:jc w:val="both"/>
      </w:pPr>
    </w:p>
    <w:p w14:paraId="0FBF7675" w14:textId="4A4F02B4" w:rsidR="00A91006" w:rsidRPr="00A91006" w:rsidRDefault="00A91006" w:rsidP="004921E4">
      <w:pPr>
        <w:spacing w:line="360" w:lineRule="auto"/>
        <w:jc w:val="both"/>
      </w:pPr>
      <w:r w:rsidRPr="00A91006">
        <w:t>A top</w:t>
      </w:r>
      <w:r w:rsidR="0085340B">
        <w:t>o</w:t>
      </w:r>
      <w:r w:rsidRPr="00A91006">
        <w:t xml:space="preserve">graphical survey after being conducted would provide us with </w:t>
      </w:r>
      <w:proofErr w:type="gramStart"/>
      <w:r w:rsidRPr="00A91006">
        <w:t>a</w:t>
      </w:r>
      <w:proofErr w:type="gramEnd"/>
      <w:r w:rsidRPr="00A91006">
        <w:t xml:space="preserve"> understanding of the surface features and contours of the site</w:t>
      </w:r>
      <w:r w:rsidR="00291995">
        <w:t>.</w:t>
      </w:r>
      <w:r w:rsidR="00291995" w:rsidRPr="00291995">
        <w:t xml:space="preserve"> This would then allow us to identify any existing infrastructure utilities or other features that may </w:t>
      </w:r>
      <w:r w:rsidR="00740E12" w:rsidRPr="00740E12">
        <w:t>take a part in impacting the construction of the</w:t>
      </w:r>
      <w:r w:rsidR="007E6781" w:rsidRPr="007E6781">
        <w:t xml:space="preserve"> university building</w:t>
      </w:r>
      <w:r w:rsidR="007E6781">
        <w:t>.</w:t>
      </w:r>
      <w:r w:rsidR="00B4539E">
        <w:t xml:space="preserve"> Here is information on the </w:t>
      </w:r>
      <w:r w:rsidR="00B57C69">
        <w:t xml:space="preserve">ordinance survey act </w:t>
      </w:r>
      <w:sdt>
        <w:sdtPr>
          <w:id w:val="-120004058"/>
          <w:citation/>
        </w:sdtPr>
        <w:sdtContent>
          <w:r w:rsidR="00C37576">
            <w:fldChar w:fldCharType="begin"/>
          </w:r>
          <w:r w:rsidR="00C37576">
            <w:instrText xml:space="preserve"> CITATION Gov05 \l 2057 </w:instrText>
          </w:r>
          <w:r w:rsidR="00C37576">
            <w:fldChar w:fldCharType="separate"/>
          </w:r>
          <w:r w:rsidR="006D6331">
            <w:rPr>
              <w:noProof/>
            </w:rPr>
            <w:t>(Gov, 2005)</w:t>
          </w:r>
          <w:r w:rsidR="00C37576">
            <w:fldChar w:fldCharType="end"/>
          </w:r>
        </w:sdtContent>
      </w:sdt>
    </w:p>
    <w:p w14:paraId="7200DA34" w14:textId="77777777" w:rsidR="001976DC" w:rsidRDefault="001976DC" w:rsidP="004921E4">
      <w:pPr>
        <w:pStyle w:val="Heading1"/>
        <w:spacing w:line="360" w:lineRule="auto"/>
        <w:jc w:val="both"/>
      </w:pPr>
    </w:p>
    <w:p w14:paraId="5AA4A9BF" w14:textId="33D79F23" w:rsidR="003A45E5" w:rsidRDefault="006B513F" w:rsidP="004921E4">
      <w:pPr>
        <w:pStyle w:val="Heading1"/>
        <w:spacing w:line="360" w:lineRule="auto"/>
        <w:jc w:val="both"/>
      </w:pPr>
      <w:bookmarkStart w:id="9" w:name="_Toc155648644"/>
      <w:r>
        <w:t>Modern considerations due to the history of the docklands</w:t>
      </w:r>
      <w:bookmarkEnd w:id="9"/>
    </w:p>
    <w:p w14:paraId="7CBF12AB" w14:textId="77777777" w:rsidR="006B513F" w:rsidRDefault="006B513F" w:rsidP="004921E4">
      <w:pPr>
        <w:spacing w:line="360" w:lineRule="auto"/>
        <w:jc w:val="both"/>
      </w:pPr>
    </w:p>
    <w:p w14:paraId="579ADBAC" w14:textId="00A2F69C" w:rsidR="004C7D5F" w:rsidRDefault="007D4CB1" w:rsidP="004921E4">
      <w:pPr>
        <w:spacing w:line="360" w:lineRule="auto"/>
        <w:jc w:val="both"/>
      </w:pPr>
      <w:r>
        <w:t xml:space="preserve">Due to </w:t>
      </w:r>
      <w:r w:rsidR="00E528A7">
        <w:t xml:space="preserve">the history of Swansea docklands </w:t>
      </w:r>
      <w:r w:rsidR="003A45E5">
        <w:t xml:space="preserve">when considering </w:t>
      </w:r>
      <w:r w:rsidR="005779A0">
        <w:t xml:space="preserve">the </w:t>
      </w:r>
      <w:r w:rsidR="003A45E5">
        <w:t xml:space="preserve">construction </w:t>
      </w:r>
      <w:r w:rsidR="005779A0">
        <w:t xml:space="preserve">of new </w:t>
      </w:r>
      <w:proofErr w:type="gramStart"/>
      <w:r w:rsidR="005779A0">
        <w:t>builds</w:t>
      </w:r>
      <w:proofErr w:type="gramEnd"/>
      <w:r w:rsidR="005779A0">
        <w:t xml:space="preserve"> it is important </w:t>
      </w:r>
      <w:r w:rsidR="00EF4D42">
        <w:t xml:space="preserve">to </w:t>
      </w:r>
      <w:r w:rsidR="005E6E2F">
        <w:t xml:space="preserve">have a good understanding of what the potential risks to </w:t>
      </w:r>
      <w:r w:rsidR="005839F0">
        <w:t xml:space="preserve">ensure the safety and stability of the new university </w:t>
      </w:r>
      <w:r w:rsidR="00446A33">
        <w:t xml:space="preserve">building. </w:t>
      </w:r>
    </w:p>
    <w:p w14:paraId="2D528F41" w14:textId="77777777" w:rsidR="00D53883" w:rsidRDefault="00D53883" w:rsidP="004921E4">
      <w:pPr>
        <w:pStyle w:val="Heading2"/>
        <w:spacing w:line="360" w:lineRule="auto"/>
        <w:jc w:val="both"/>
      </w:pPr>
    </w:p>
    <w:p w14:paraId="287832DB" w14:textId="1116A8B3" w:rsidR="00446A33" w:rsidRDefault="008770F4" w:rsidP="004921E4">
      <w:pPr>
        <w:pStyle w:val="Heading2"/>
        <w:spacing w:line="360" w:lineRule="auto"/>
        <w:jc w:val="both"/>
      </w:pPr>
      <w:bookmarkStart w:id="10" w:name="_Toc155648645"/>
      <w:r>
        <w:t>Environmental contamination</w:t>
      </w:r>
      <w:bookmarkEnd w:id="10"/>
    </w:p>
    <w:p w14:paraId="1EA8250A" w14:textId="73435792" w:rsidR="008770F4" w:rsidRDefault="008770F4" w:rsidP="004921E4">
      <w:pPr>
        <w:spacing w:line="360" w:lineRule="auto"/>
        <w:jc w:val="both"/>
      </w:pPr>
    </w:p>
    <w:p w14:paraId="4447E803" w14:textId="26941583" w:rsidR="00C92925" w:rsidRDefault="00C92925" w:rsidP="004921E4">
      <w:pPr>
        <w:spacing w:line="360" w:lineRule="auto"/>
        <w:jc w:val="both"/>
      </w:pPr>
      <w:r>
        <w:lastRenderedPageBreak/>
        <w:t xml:space="preserve">Due to the heavy industrial </w:t>
      </w:r>
      <w:r w:rsidR="000D784D">
        <w:t xml:space="preserve">history of the docklands more specifically with </w:t>
      </w:r>
      <w:r w:rsidR="00DA4EE2">
        <w:t>coal and copper exportation</w:t>
      </w:r>
      <w:r w:rsidR="00F034C3">
        <w:t xml:space="preserve">. It is important to consider the potential for ground contamination </w:t>
      </w:r>
      <w:r w:rsidR="001116F4">
        <w:t xml:space="preserve">that may have been left behind from this </w:t>
      </w:r>
      <w:r w:rsidR="004C5D8D">
        <w:t xml:space="preserve">period as it is </w:t>
      </w:r>
      <w:proofErr w:type="gramStart"/>
      <w:r w:rsidR="004C5D8D">
        <w:t xml:space="preserve">really </w:t>
      </w:r>
      <w:r w:rsidR="00D65D10">
        <w:t>likely</w:t>
      </w:r>
      <w:proofErr w:type="gramEnd"/>
      <w:r w:rsidR="00D65D10">
        <w:t>,</w:t>
      </w:r>
      <w:r w:rsidR="004C5D8D">
        <w:t xml:space="preserve"> and this could </w:t>
      </w:r>
      <w:r w:rsidR="009D0AF0">
        <w:t>be an environmental risk during construction.</w:t>
      </w:r>
    </w:p>
    <w:p w14:paraId="3E3C06C5" w14:textId="0877BC2F" w:rsidR="005B4050" w:rsidRDefault="005B4050" w:rsidP="004921E4">
      <w:pPr>
        <w:spacing w:line="360" w:lineRule="auto"/>
        <w:jc w:val="both"/>
      </w:pPr>
      <w:r>
        <w:t xml:space="preserve">To minimise this </w:t>
      </w:r>
      <w:r w:rsidR="00C13382">
        <w:t>risk,</w:t>
      </w:r>
      <w:r>
        <w:t xml:space="preserve"> I suggest that </w:t>
      </w:r>
      <w:r w:rsidR="00DA1D3C">
        <w:t>ground investigations need to be done in the proposed area to find the extent of the contamination</w:t>
      </w:r>
      <w:r w:rsidR="00834D02">
        <w:t xml:space="preserve">. After that to address this issue </w:t>
      </w:r>
      <w:r w:rsidR="00AF474C">
        <w:t>may involve soil remediation or ground water treatment</w:t>
      </w:r>
      <w:r w:rsidR="007413E0">
        <w:t xml:space="preserve">. This would ensure the health of the future students and lectures that would be </w:t>
      </w:r>
      <w:r w:rsidR="009B74EF">
        <w:t xml:space="preserve">in this building for extended </w:t>
      </w:r>
      <w:proofErr w:type="gramStart"/>
      <w:r w:rsidR="009B74EF">
        <w:t>period of time</w:t>
      </w:r>
      <w:proofErr w:type="gramEnd"/>
      <w:r w:rsidR="009B74EF">
        <w:t>.</w:t>
      </w:r>
    </w:p>
    <w:p w14:paraId="641D3B7E" w14:textId="77777777" w:rsidR="00D53883" w:rsidRDefault="00D53883" w:rsidP="004921E4">
      <w:pPr>
        <w:pStyle w:val="Heading2"/>
        <w:spacing w:line="360" w:lineRule="auto"/>
        <w:jc w:val="both"/>
      </w:pPr>
    </w:p>
    <w:p w14:paraId="4D42062E" w14:textId="42F8F6B4" w:rsidR="009B74EF" w:rsidRDefault="00AD4DFE" w:rsidP="004921E4">
      <w:pPr>
        <w:pStyle w:val="Heading2"/>
        <w:spacing w:line="360" w:lineRule="auto"/>
        <w:jc w:val="both"/>
      </w:pPr>
      <w:bookmarkStart w:id="11" w:name="_Toc155648646"/>
      <w:r>
        <w:t>Ground stabilities issues</w:t>
      </w:r>
      <w:bookmarkEnd w:id="11"/>
    </w:p>
    <w:p w14:paraId="09155F00" w14:textId="77777777" w:rsidR="001C3043" w:rsidRDefault="001C3043" w:rsidP="004921E4">
      <w:pPr>
        <w:spacing w:line="360" w:lineRule="auto"/>
        <w:jc w:val="both"/>
      </w:pPr>
    </w:p>
    <w:p w14:paraId="1BEDCFD9" w14:textId="0E831D28" w:rsidR="001C3043" w:rsidRDefault="001C3043" w:rsidP="004921E4">
      <w:pPr>
        <w:spacing w:line="360" w:lineRule="auto"/>
        <w:jc w:val="both"/>
      </w:pPr>
      <w:r>
        <w:t xml:space="preserve">Due to the excessive mining </w:t>
      </w:r>
      <w:r w:rsidR="00734A73">
        <w:t xml:space="preserve">and shipping </w:t>
      </w:r>
      <w:r w:rsidR="00935320">
        <w:t>in the area this may have affected the overall stability of the ground.</w:t>
      </w:r>
      <w:r w:rsidR="00C835F4">
        <w:t xml:space="preserve"> This could lead to ground subsidence or instability </w:t>
      </w:r>
      <w:r w:rsidR="009223FE">
        <w:t xml:space="preserve">which would pose as a massive threat </w:t>
      </w:r>
      <w:r w:rsidR="00C1276F">
        <w:t>to the structural integrity of any new build that were to be implemented.</w:t>
      </w:r>
    </w:p>
    <w:p w14:paraId="0DB53559" w14:textId="381F364C" w:rsidR="00C1276F" w:rsidRPr="001C3043" w:rsidRDefault="00137A82" w:rsidP="004921E4">
      <w:pPr>
        <w:spacing w:line="360" w:lineRule="auto"/>
        <w:jc w:val="both"/>
      </w:pPr>
      <w:r>
        <w:t xml:space="preserve">To ensure that </w:t>
      </w:r>
      <w:r w:rsidR="00D23036">
        <w:t xml:space="preserve">this risk is not a problem later down the line I would suggest that </w:t>
      </w:r>
      <w:r w:rsidR="006A534E">
        <w:t>the conduction of geotechnical investigations be taken place</w:t>
      </w:r>
      <w:r w:rsidR="00C54355">
        <w:t xml:space="preserve"> to assess the ground bellow </w:t>
      </w:r>
      <w:r w:rsidR="00086ACB">
        <w:t xml:space="preserve">the site this would include things like borehole </w:t>
      </w:r>
      <w:r w:rsidR="000B7C30">
        <w:t>tests and</w:t>
      </w:r>
      <w:r w:rsidR="00901355">
        <w:t xml:space="preserve"> analysing the water context of the </w:t>
      </w:r>
      <w:r w:rsidR="000B7C30">
        <w:t>soil.</w:t>
      </w:r>
    </w:p>
    <w:p w14:paraId="59E53D52" w14:textId="77777777" w:rsidR="00AD4DFE" w:rsidRDefault="00AD4DFE" w:rsidP="004921E4">
      <w:pPr>
        <w:spacing w:line="360" w:lineRule="auto"/>
        <w:jc w:val="both"/>
      </w:pPr>
    </w:p>
    <w:p w14:paraId="6FE9AD00" w14:textId="2D2C0983" w:rsidR="000B7C30" w:rsidRDefault="00421D1A" w:rsidP="004921E4">
      <w:pPr>
        <w:pStyle w:val="Heading2"/>
        <w:spacing w:line="360" w:lineRule="auto"/>
        <w:jc w:val="both"/>
      </w:pPr>
      <w:bookmarkStart w:id="12" w:name="_Toc155648647"/>
      <w:r>
        <w:t>Flood risks</w:t>
      </w:r>
      <w:bookmarkEnd w:id="12"/>
    </w:p>
    <w:p w14:paraId="79612DC2" w14:textId="77777777" w:rsidR="00421D1A" w:rsidRDefault="00421D1A" w:rsidP="004921E4">
      <w:pPr>
        <w:spacing w:line="360" w:lineRule="auto"/>
        <w:jc w:val="both"/>
      </w:pPr>
    </w:p>
    <w:p w14:paraId="572D9D8B" w14:textId="6DBDABB6" w:rsidR="00421D1A" w:rsidRDefault="00421D1A" w:rsidP="004921E4">
      <w:pPr>
        <w:spacing w:line="360" w:lineRule="auto"/>
        <w:jc w:val="both"/>
      </w:pPr>
      <w:r>
        <w:t xml:space="preserve">Due </w:t>
      </w:r>
      <w:r w:rsidR="00DD1FBC">
        <w:t xml:space="preserve">to the location of the site is it important to consider the possibility of the site being </w:t>
      </w:r>
      <w:r w:rsidR="00E73B99">
        <w:t xml:space="preserve">at risk of flooding </w:t>
      </w:r>
      <w:r w:rsidR="006A160A">
        <w:t xml:space="preserve">this could be impacted due to multiple factors such as </w:t>
      </w:r>
      <w:r w:rsidR="000006D1">
        <w:t xml:space="preserve">rising sea </w:t>
      </w:r>
      <w:r w:rsidR="00232381">
        <w:t>levels;</w:t>
      </w:r>
      <w:r w:rsidR="000006D1">
        <w:t xml:space="preserve"> excessive rain fall and soil perm</w:t>
      </w:r>
      <w:r w:rsidR="00EA52F2">
        <w:t xml:space="preserve">eability. </w:t>
      </w:r>
    </w:p>
    <w:p w14:paraId="6A6CC9A7" w14:textId="1D66965F" w:rsidR="00EA52F2" w:rsidRDefault="00EA52F2" w:rsidP="004921E4">
      <w:pPr>
        <w:spacing w:line="360" w:lineRule="auto"/>
        <w:jc w:val="both"/>
      </w:pPr>
      <w:r>
        <w:t xml:space="preserve">To ensure that this risk is at a minimum I would ensure that a </w:t>
      </w:r>
      <w:r w:rsidR="00FA7580">
        <w:t>sufficient drainage system be put into place</w:t>
      </w:r>
      <w:r w:rsidR="00674276">
        <w:t xml:space="preserve">. </w:t>
      </w:r>
      <w:r w:rsidR="004C45C7">
        <w:t xml:space="preserve">This would significantly lower the </w:t>
      </w:r>
      <w:r w:rsidR="00266D9D">
        <w:t>risk of flooding ensur</w:t>
      </w:r>
      <w:r w:rsidR="00FC1E0C">
        <w:t>ing the safety of the site.</w:t>
      </w:r>
      <w:r w:rsidR="00B04187">
        <w:t xml:space="preserve"> </w:t>
      </w:r>
      <w:r w:rsidR="00EA7EAE">
        <w:t xml:space="preserve">This would be important due to the </w:t>
      </w:r>
      <w:r w:rsidR="00F613D7">
        <w:t xml:space="preserve">local </w:t>
      </w:r>
      <w:r w:rsidR="00EA7EAE">
        <w:t xml:space="preserve">planning </w:t>
      </w:r>
      <w:r w:rsidR="00F613D7">
        <w:t xml:space="preserve">committee stating that </w:t>
      </w:r>
      <w:r w:rsidR="006135E3">
        <w:t xml:space="preserve">no occupants are permitted to stay in the buildings until a sufficient </w:t>
      </w:r>
      <w:r w:rsidR="00D63FA9">
        <w:t>drainage system has been put into place.</w:t>
      </w:r>
      <w:sdt>
        <w:sdtPr>
          <w:id w:val="-1009513932"/>
          <w:citation/>
        </w:sdtPr>
        <w:sdtContent>
          <w:r w:rsidR="00972BD1">
            <w:fldChar w:fldCharType="begin"/>
          </w:r>
          <w:r w:rsidR="00972BD1">
            <w:instrText xml:space="preserve"> CITATION Pla18 \l 2057 </w:instrText>
          </w:r>
          <w:r w:rsidR="00972BD1">
            <w:fldChar w:fldCharType="separate"/>
          </w:r>
          <w:r w:rsidR="006D6331">
            <w:rPr>
              <w:noProof/>
            </w:rPr>
            <w:t xml:space="preserve"> (Planning Committee, 2018)</w:t>
          </w:r>
          <w:r w:rsidR="00972BD1">
            <w:fldChar w:fldCharType="end"/>
          </w:r>
        </w:sdtContent>
      </w:sdt>
      <w:r w:rsidR="00D63FA9">
        <w:t xml:space="preserve"> This would give the idea that because there is a high risk of flooding in this area </w:t>
      </w:r>
      <w:r w:rsidR="00BD3B1E">
        <w:t>it is likely to receive a similar outcome.</w:t>
      </w:r>
    </w:p>
    <w:p w14:paraId="4C429FE9" w14:textId="77777777" w:rsidR="00FC1E0C" w:rsidRDefault="00FC1E0C" w:rsidP="004921E4">
      <w:pPr>
        <w:spacing w:line="360" w:lineRule="auto"/>
        <w:jc w:val="both"/>
      </w:pPr>
    </w:p>
    <w:p w14:paraId="78E917B5" w14:textId="66A79D50" w:rsidR="002F0336" w:rsidRDefault="00156020" w:rsidP="004921E4">
      <w:pPr>
        <w:pStyle w:val="Heading1"/>
        <w:spacing w:line="360" w:lineRule="auto"/>
        <w:jc w:val="both"/>
      </w:pPr>
      <w:bookmarkStart w:id="13" w:name="_Toc155648648"/>
      <w:r>
        <w:lastRenderedPageBreak/>
        <w:t>Suggestions for the construction of the foundation of the buil</w:t>
      </w:r>
      <w:r w:rsidR="00CA2380">
        <w:t>ding</w:t>
      </w:r>
      <w:bookmarkEnd w:id="13"/>
    </w:p>
    <w:p w14:paraId="240872B4" w14:textId="77777777" w:rsidR="00CA2380" w:rsidRDefault="00CA2380" w:rsidP="004921E4">
      <w:pPr>
        <w:spacing w:line="360" w:lineRule="auto"/>
        <w:jc w:val="both"/>
      </w:pPr>
    </w:p>
    <w:p w14:paraId="7637D747" w14:textId="73731E01" w:rsidR="00CA2380" w:rsidRDefault="00CA2380" w:rsidP="004921E4">
      <w:pPr>
        <w:spacing w:line="360" w:lineRule="auto"/>
        <w:jc w:val="both"/>
      </w:pPr>
      <w:r>
        <w:t xml:space="preserve">There are many considerations that need to be </w:t>
      </w:r>
      <w:proofErr w:type="gramStart"/>
      <w:r>
        <w:t>taken into account</w:t>
      </w:r>
      <w:proofErr w:type="gramEnd"/>
      <w:r>
        <w:t xml:space="preserve"> when considering what foundation should be used </w:t>
      </w:r>
      <w:r w:rsidR="00CF2F6F">
        <w:t xml:space="preserve">for this </w:t>
      </w:r>
      <w:r w:rsidR="00F87AD7">
        <w:t>building.</w:t>
      </w:r>
      <w:r w:rsidR="00CF2F6F">
        <w:t xml:space="preserve"> </w:t>
      </w:r>
      <w:r w:rsidR="00F876AA">
        <w:t xml:space="preserve">I am going to be discussing </w:t>
      </w:r>
      <w:r w:rsidR="00242CB3">
        <w:t>what foundation I believe to fit the criteria for the area the best along with suitable reasoning for my choice.</w:t>
      </w:r>
      <w:r w:rsidR="00AF724B">
        <w:t xml:space="preserve"> This is import</w:t>
      </w:r>
      <w:r w:rsidR="00BE4055">
        <w:t xml:space="preserve">ant due </w:t>
      </w:r>
      <w:r w:rsidR="00BE4055" w:rsidRPr="00BE4055">
        <w:t>to the plethora of problems that are likely to occur with the ground underneath the</w:t>
      </w:r>
      <w:r w:rsidR="001B7DDC" w:rsidRPr="001B7DDC">
        <w:t xml:space="preserve"> construction site</w:t>
      </w:r>
      <w:r w:rsidR="001B7DDC">
        <w:t>.</w:t>
      </w:r>
    </w:p>
    <w:p w14:paraId="63CC6E38" w14:textId="77777777" w:rsidR="00D53883" w:rsidRDefault="00D53883" w:rsidP="004921E4">
      <w:pPr>
        <w:pStyle w:val="Heading2"/>
        <w:spacing w:line="360" w:lineRule="auto"/>
        <w:jc w:val="both"/>
      </w:pPr>
    </w:p>
    <w:p w14:paraId="0D8E6DEF" w14:textId="50804463" w:rsidR="00242CB3" w:rsidRDefault="007B72E9" w:rsidP="004921E4">
      <w:pPr>
        <w:pStyle w:val="Heading2"/>
        <w:spacing w:line="360" w:lineRule="auto"/>
        <w:jc w:val="both"/>
      </w:pPr>
      <w:bookmarkStart w:id="14" w:name="_Toc155648649"/>
      <w:r>
        <w:t>Pile foundation</w:t>
      </w:r>
      <w:bookmarkEnd w:id="14"/>
    </w:p>
    <w:p w14:paraId="6A75E4C9" w14:textId="77777777" w:rsidR="000373B9" w:rsidRPr="000373B9" w:rsidRDefault="000373B9" w:rsidP="004921E4">
      <w:pPr>
        <w:spacing w:line="360" w:lineRule="auto"/>
        <w:jc w:val="both"/>
      </w:pPr>
    </w:p>
    <w:p w14:paraId="2DD73D7C" w14:textId="200A9746" w:rsidR="002318D0" w:rsidRDefault="00EE47E6" w:rsidP="004921E4">
      <w:pPr>
        <w:spacing w:line="360" w:lineRule="auto"/>
        <w:jc w:val="both"/>
      </w:pPr>
      <w:r>
        <w:t>The foundation I think best fits this area is a pile foundation</w:t>
      </w:r>
      <w:r w:rsidR="00407A06">
        <w:t xml:space="preserve"> </w:t>
      </w:r>
      <w:r w:rsidR="000176DC">
        <w:t xml:space="preserve">so here is a bit about the pile </w:t>
      </w:r>
      <w:r w:rsidR="00B00846">
        <w:t>foundation.</w:t>
      </w:r>
      <w:r w:rsidR="005F3DCB">
        <w:t xml:space="preserve"> </w:t>
      </w:r>
      <w:r w:rsidR="00CC6831">
        <w:t xml:space="preserve">A pile foundation is one of the deeper foundations used to </w:t>
      </w:r>
      <w:r w:rsidR="00790466">
        <w:t xml:space="preserve">ensure the stability of a structure. Pile foundations </w:t>
      </w:r>
      <w:r w:rsidR="00B74989">
        <w:t xml:space="preserve">are typically made from reinforced concrete and </w:t>
      </w:r>
      <w:r w:rsidR="00817769">
        <w:t>are either smash</w:t>
      </w:r>
      <w:r w:rsidR="00446882">
        <w:t>ed into the ground (displacement) or dug out and placed into the hole (replacement)</w:t>
      </w:r>
      <w:r w:rsidR="00104322">
        <w:t xml:space="preserve">. </w:t>
      </w:r>
      <w:r w:rsidR="00230783">
        <w:t xml:space="preserve">Pile foundations are </w:t>
      </w:r>
      <w:proofErr w:type="gramStart"/>
      <w:r w:rsidR="00230783">
        <w:t>used most commonly</w:t>
      </w:r>
      <w:proofErr w:type="gramEnd"/>
      <w:r w:rsidR="00230783">
        <w:t xml:space="preserve"> is larger </w:t>
      </w:r>
      <w:r w:rsidR="008927DD">
        <w:t>high-rise</w:t>
      </w:r>
      <w:r w:rsidR="00230783">
        <w:t xml:space="preserve"> buildings, bri</w:t>
      </w:r>
      <w:r w:rsidR="00FB1DEA">
        <w:t>dges and waterfront structures where the soil</w:t>
      </w:r>
      <w:r w:rsidR="004E05CC">
        <w:t xml:space="preserve"> stability</w:t>
      </w:r>
      <w:r w:rsidR="00FB1DEA">
        <w:t xml:space="preserve"> in the area is insufficient</w:t>
      </w:r>
      <w:r w:rsidR="00094142">
        <w:t>.</w:t>
      </w:r>
      <w:r w:rsidR="00E94CBD">
        <w:t xml:space="preserve"> </w:t>
      </w:r>
      <w:r w:rsidR="00BD51E7">
        <w:t>Making this the initial thought when it comes to the idea of foundations in the area</w:t>
      </w:r>
      <w:r w:rsidR="009407CB">
        <w:t>.</w:t>
      </w:r>
    </w:p>
    <w:p w14:paraId="7E99EF13" w14:textId="69A1EE7F" w:rsidR="00876200" w:rsidRDefault="00876200" w:rsidP="004921E4">
      <w:pPr>
        <w:spacing w:line="360" w:lineRule="auto"/>
        <w:jc w:val="both"/>
      </w:pPr>
      <w:r>
        <w:t>An expert says that low bearing capacity soils give the right conditions for pile foundations</w:t>
      </w:r>
      <w:sdt>
        <w:sdtPr>
          <w:id w:val="1143775702"/>
          <w:citation/>
        </w:sdtPr>
        <w:sdtContent>
          <w:r>
            <w:fldChar w:fldCharType="begin"/>
          </w:r>
          <w:r>
            <w:instrText xml:space="preserve"> CITATION Doh18 \l 2057 </w:instrText>
          </w:r>
          <w:r>
            <w:fldChar w:fldCharType="separate"/>
          </w:r>
          <w:r w:rsidR="006D6331">
            <w:rPr>
              <w:noProof/>
            </w:rPr>
            <w:t xml:space="preserve"> (Doherty, 2018)</w:t>
          </w:r>
          <w:r>
            <w:fldChar w:fldCharType="end"/>
          </w:r>
        </w:sdtContent>
      </w:sdt>
    </w:p>
    <w:p w14:paraId="06177A00" w14:textId="04538507" w:rsidR="004E05CC" w:rsidRDefault="004E05CC" w:rsidP="004921E4">
      <w:pPr>
        <w:spacing w:line="360" w:lineRule="auto"/>
        <w:jc w:val="both"/>
      </w:pPr>
      <w:r>
        <w:t>Here is a cross sectional drawing of a pile foundation to get a better understanding of what kind of stability it could provide for the heavier load of the building proposed.</w:t>
      </w:r>
    </w:p>
    <w:p w14:paraId="2A99294D" w14:textId="1303A7DE" w:rsidR="00D04157" w:rsidRDefault="00D04157" w:rsidP="004921E4">
      <w:pPr>
        <w:spacing w:line="360" w:lineRule="auto"/>
        <w:jc w:val="both"/>
      </w:pPr>
      <w:r>
        <w:rPr>
          <w:noProof/>
        </w:rPr>
        <w:lastRenderedPageBreak/>
        <w:drawing>
          <wp:inline distT="0" distB="0" distL="0" distR="0" wp14:anchorId="0E4BAA3F" wp14:editId="3A5529C0">
            <wp:extent cx="4498521" cy="4943588"/>
            <wp:effectExtent l="0" t="0" r="0" b="0"/>
            <wp:docPr id="1380557514" name="Picture 3" descr="A whit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557514" name="Picture 3" descr="A white paper with writing on i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498521" cy="4943588"/>
                    </a:xfrm>
                    <a:prstGeom prst="rect">
                      <a:avLst/>
                    </a:prstGeom>
                  </pic:spPr>
                </pic:pic>
              </a:graphicData>
            </a:graphic>
          </wp:inline>
        </w:drawing>
      </w:r>
    </w:p>
    <w:p w14:paraId="410C189D" w14:textId="680D7A33" w:rsidR="004E05CC" w:rsidRDefault="00D04157" w:rsidP="004921E4">
      <w:pPr>
        <w:spacing w:line="360" w:lineRule="auto"/>
        <w:jc w:val="both"/>
      </w:pPr>
      <w:r>
        <w:t xml:space="preserve">(This picture was hand drawn by </w:t>
      </w:r>
      <w:r w:rsidR="00B75445">
        <w:t>me</w:t>
      </w:r>
      <w:r>
        <w:t>)</w:t>
      </w:r>
    </w:p>
    <w:p w14:paraId="44102FBD" w14:textId="35ABF90E" w:rsidR="004E05CC" w:rsidRDefault="004E05CC" w:rsidP="004921E4">
      <w:pPr>
        <w:spacing w:line="360" w:lineRule="auto"/>
        <w:jc w:val="both"/>
      </w:pPr>
      <w:r>
        <w:t xml:space="preserve">This drawing shows how the piles themselves go beyond the unstable layer </w:t>
      </w:r>
      <w:r w:rsidR="000F761A">
        <w:t xml:space="preserve">and use the added friction in addition to remain solidly stuck into </w:t>
      </w:r>
      <w:r w:rsidR="00D04157">
        <w:t>place.</w:t>
      </w:r>
    </w:p>
    <w:p w14:paraId="5587BA5C" w14:textId="530542BF" w:rsidR="00B75445" w:rsidRDefault="00B75445" w:rsidP="00D04157">
      <w:r>
        <w:t>Here is another picture of a foundation to get a better understanding on a bit larger scale.</w:t>
      </w:r>
    </w:p>
    <w:p w14:paraId="72BD49CC" w14:textId="3AFA2DD1" w:rsidR="00B75445" w:rsidRDefault="00B75445" w:rsidP="00D04157">
      <w:r>
        <w:rPr>
          <w:noProof/>
        </w:rPr>
        <w:lastRenderedPageBreak/>
        <w:drawing>
          <wp:inline distT="0" distB="0" distL="0" distR="0" wp14:anchorId="2ABC8331" wp14:editId="2CF5E3F7">
            <wp:extent cx="5620534" cy="3734321"/>
            <wp:effectExtent l="0" t="0" r="0" b="0"/>
            <wp:docPr id="1449049927" name="Picture 4" descr="A diagram of a b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049927" name="Picture 4" descr="A diagram of a be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620534" cy="3734321"/>
                    </a:xfrm>
                    <a:prstGeom prst="rect">
                      <a:avLst/>
                    </a:prstGeom>
                  </pic:spPr>
                </pic:pic>
              </a:graphicData>
            </a:graphic>
          </wp:inline>
        </w:drawing>
      </w:r>
    </w:p>
    <w:p w14:paraId="45F7466A" w14:textId="3B09FA69" w:rsidR="00D04157" w:rsidRPr="00D04157" w:rsidRDefault="00B75445" w:rsidP="00D04157">
      <w:r>
        <w:t xml:space="preserve"> </w:t>
      </w:r>
      <w:sdt>
        <w:sdtPr>
          <w:id w:val="-1122222641"/>
          <w:citation/>
        </w:sdtPr>
        <w:sdtContent>
          <w:r>
            <w:fldChar w:fldCharType="begin"/>
          </w:r>
          <w:r>
            <w:instrText xml:space="preserve"> CITATION Fir23 \l 2057 </w:instrText>
          </w:r>
          <w:r>
            <w:fldChar w:fldCharType="separate"/>
          </w:r>
          <w:r w:rsidR="006D6331">
            <w:rPr>
              <w:noProof/>
            </w:rPr>
            <w:t>(First in Architecure, 2023)</w:t>
          </w:r>
          <w:r>
            <w:fldChar w:fldCharType="end"/>
          </w:r>
        </w:sdtContent>
      </w:sdt>
    </w:p>
    <w:p w14:paraId="22A3251F" w14:textId="77777777" w:rsidR="00D04157" w:rsidRPr="00D04157" w:rsidRDefault="00D04157" w:rsidP="00D04157"/>
    <w:p w14:paraId="038B67FE" w14:textId="4568A797" w:rsidR="009407CB" w:rsidRDefault="002A443C" w:rsidP="004921E4">
      <w:pPr>
        <w:pStyle w:val="Heading2"/>
        <w:spacing w:line="360" w:lineRule="auto"/>
        <w:jc w:val="both"/>
      </w:pPr>
      <w:bookmarkStart w:id="15" w:name="_Toc155648650"/>
      <w:r>
        <w:t xml:space="preserve">Why the pile foundation is the most suitable for the dockland </w:t>
      </w:r>
      <w:r w:rsidR="00164D56">
        <w:t>area.</w:t>
      </w:r>
      <w:bookmarkEnd w:id="15"/>
    </w:p>
    <w:p w14:paraId="480A8391" w14:textId="77777777" w:rsidR="002A443C" w:rsidRDefault="002A443C" w:rsidP="004921E4">
      <w:pPr>
        <w:pStyle w:val="Heading3"/>
        <w:spacing w:line="360" w:lineRule="auto"/>
        <w:jc w:val="both"/>
      </w:pPr>
    </w:p>
    <w:p w14:paraId="43906AAC" w14:textId="5F484CF7" w:rsidR="002A443C" w:rsidRDefault="002A443C" w:rsidP="004921E4">
      <w:pPr>
        <w:pStyle w:val="Heading3"/>
        <w:spacing w:line="360" w:lineRule="auto"/>
        <w:jc w:val="both"/>
      </w:pPr>
      <w:bookmarkStart w:id="16" w:name="_Toc155648651"/>
      <w:r>
        <w:t>Ground con</w:t>
      </w:r>
      <w:r w:rsidR="002A2E5D">
        <w:t>ditions</w:t>
      </w:r>
      <w:bookmarkEnd w:id="16"/>
    </w:p>
    <w:p w14:paraId="77869F19" w14:textId="77777777" w:rsidR="002A2E5D" w:rsidRDefault="002A2E5D" w:rsidP="004921E4">
      <w:pPr>
        <w:spacing w:line="360" w:lineRule="auto"/>
        <w:jc w:val="both"/>
      </w:pPr>
    </w:p>
    <w:p w14:paraId="5D687520" w14:textId="09C6B3F2" w:rsidR="00766D58" w:rsidRDefault="00E97462" w:rsidP="004921E4">
      <w:pPr>
        <w:spacing w:line="360" w:lineRule="auto"/>
        <w:jc w:val="both"/>
      </w:pPr>
      <w:r>
        <w:t>The soil conditions of the area may be unstable due to the history of the area</w:t>
      </w:r>
      <w:r w:rsidR="00E867AD">
        <w:t xml:space="preserve">. However, the pile foundations would be effective as they </w:t>
      </w:r>
      <w:r w:rsidR="00723289">
        <w:t xml:space="preserve">would go deep down through the poor soil conditions and </w:t>
      </w:r>
      <w:r w:rsidR="000A34B7">
        <w:t xml:space="preserve">reach the more stable rock bellow </w:t>
      </w:r>
      <w:r w:rsidR="00833813">
        <w:t xml:space="preserve">giving the building greater stability </w:t>
      </w:r>
      <w:r w:rsidR="00D02B27">
        <w:t>in the potentially soft/looser soils that are likely to be found bellow the site</w:t>
      </w:r>
      <w:r w:rsidR="00766D58">
        <w:t>.</w:t>
      </w:r>
    </w:p>
    <w:p w14:paraId="4AEC0DC0" w14:textId="77777777" w:rsidR="00D50258" w:rsidRDefault="00D50258" w:rsidP="004921E4">
      <w:pPr>
        <w:pStyle w:val="Heading3"/>
        <w:spacing w:line="360" w:lineRule="auto"/>
        <w:jc w:val="both"/>
      </w:pPr>
    </w:p>
    <w:p w14:paraId="42673161" w14:textId="7AD7ECEC" w:rsidR="00D50258" w:rsidRDefault="00766D58" w:rsidP="004921E4">
      <w:pPr>
        <w:pStyle w:val="Heading3"/>
        <w:spacing w:line="360" w:lineRule="auto"/>
        <w:jc w:val="both"/>
      </w:pPr>
      <w:bookmarkStart w:id="17" w:name="_Toc155648652"/>
      <w:r>
        <w:t>Load bearing capacity</w:t>
      </w:r>
      <w:bookmarkEnd w:id="17"/>
    </w:p>
    <w:p w14:paraId="2B12CE78" w14:textId="77777777" w:rsidR="000373B9" w:rsidRPr="000373B9" w:rsidRDefault="000373B9" w:rsidP="004921E4">
      <w:pPr>
        <w:spacing w:line="360" w:lineRule="auto"/>
        <w:jc w:val="both"/>
      </w:pPr>
    </w:p>
    <w:p w14:paraId="6096A3C5" w14:textId="04C38D8F" w:rsidR="006D0B54" w:rsidRDefault="00D50258" w:rsidP="004921E4">
      <w:pPr>
        <w:spacing w:line="360" w:lineRule="auto"/>
        <w:jc w:val="both"/>
      </w:pPr>
      <w:r>
        <w:t>It is almost a given that the university building would have a lot of weight placed on the soil</w:t>
      </w:r>
      <w:r w:rsidR="00EA7104">
        <w:t>. The reason I believe pile foundations to be the best solu</w:t>
      </w:r>
      <w:r w:rsidR="00663BD3">
        <w:t xml:space="preserve">tion to this is because </w:t>
      </w:r>
      <w:r w:rsidR="00BC4740">
        <w:t>it</w:t>
      </w:r>
      <w:r w:rsidR="00663BD3">
        <w:t xml:space="preserve"> would evenly distribute this weight deeper into the ground </w:t>
      </w:r>
      <w:r w:rsidR="003C11CE">
        <w:t>over a much larger area.</w:t>
      </w:r>
      <w:r w:rsidR="00F616C9">
        <w:t xml:space="preserve"> This would be beneficial in this area due to the site likely having a low load bearing capacity due to the </w:t>
      </w:r>
      <w:r w:rsidR="006D0B54">
        <w:t xml:space="preserve">industrial </w:t>
      </w:r>
      <w:r w:rsidR="002E6243">
        <w:t>history</w:t>
      </w:r>
      <w:r w:rsidR="006D0B54">
        <w:t xml:space="preserve"> of the site.</w:t>
      </w:r>
    </w:p>
    <w:p w14:paraId="1B7F7097" w14:textId="77777777" w:rsidR="00B200D7" w:rsidRDefault="00B200D7" w:rsidP="004921E4">
      <w:pPr>
        <w:pStyle w:val="Heading3"/>
        <w:spacing w:line="360" w:lineRule="auto"/>
        <w:jc w:val="both"/>
      </w:pPr>
    </w:p>
    <w:p w14:paraId="73547F8F" w14:textId="6ECBCCDF" w:rsidR="00983AFC" w:rsidRDefault="006D0B54" w:rsidP="004921E4">
      <w:pPr>
        <w:pStyle w:val="Heading3"/>
        <w:spacing w:line="360" w:lineRule="auto"/>
        <w:jc w:val="both"/>
      </w:pPr>
      <w:bookmarkStart w:id="18" w:name="_Toc155648653"/>
      <w:r>
        <w:t xml:space="preserve">Environmental </w:t>
      </w:r>
      <w:r w:rsidR="00983AFC">
        <w:t>impact</w:t>
      </w:r>
      <w:bookmarkEnd w:id="18"/>
    </w:p>
    <w:p w14:paraId="439BAFFC" w14:textId="77777777" w:rsidR="00983AFC" w:rsidRDefault="00983AFC" w:rsidP="004921E4">
      <w:pPr>
        <w:pStyle w:val="Heading3"/>
        <w:spacing w:line="360" w:lineRule="auto"/>
        <w:jc w:val="both"/>
      </w:pPr>
    </w:p>
    <w:p w14:paraId="2EE99AC8" w14:textId="113FD0F5" w:rsidR="00766D58" w:rsidRDefault="00983AFC" w:rsidP="004921E4">
      <w:pPr>
        <w:spacing w:line="360" w:lineRule="auto"/>
        <w:jc w:val="both"/>
      </w:pPr>
      <w:r>
        <w:t xml:space="preserve">Having pile foundations being used </w:t>
      </w:r>
      <w:r w:rsidR="00C87179">
        <w:t xml:space="preserve">can </w:t>
      </w:r>
      <w:r w:rsidR="00C87179" w:rsidRPr="00C87179">
        <w:t>be to a huge benefit due to it minimising the environment</w:t>
      </w:r>
      <w:r w:rsidR="00933615">
        <w:t>a</w:t>
      </w:r>
      <w:r w:rsidR="00A45999">
        <w:t xml:space="preserve">l </w:t>
      </w:r>
      <w:r w:rsidR="00933615" w:rsidRPr="00933615">
        <w:t xml:space="preserve">impact that would be placed upon the site when compared to the </w:t>
      </w:r>
      <w:r w:rsidR="00A45999" w:rsidRPr="00A45999">
        <w:t>more traditional</w:t>
      </w:r>
      <w:r w:rsidR="00A45999">
        <w:t xml:space="preserve"> </w:t>
      </w:r>
      <w:r w:rsidR="00933615" w:rsidRPr="00933615">
        <w:t>shallow foundation</w:t>
      </w:r>
      <w:r w:rsidR="00A45999">
        <w:t xml:space="preserve">s. </w:t>
      </w:r>
      <w:r w:rsidR="00A45999" w:rsidRPr="00A45999">
        <w:t>The construction process</w:t>
      </w:r>
      <w:r w:rsidR="00C17483" w:rsidRPr="00C17483">
        <w:t xml:space="preserve"> would involve a lot less excavation reducing the disturbance to the soil that has a very high chance of being potentially contaminated</w:t>
      </w:r>
      <w:r w:rsidR="00D62AD4">
        <w:t xml:space="preserve">. </w:t>
      </w:r>
      <w:r w:rsidR="00D62AD4" w:rsidRPr="00D62AD4">
        <w:t>This would also save on money</w:t>
      </w:r>
      <w:r w:rsidR="00964061" w:rsidRPr="00964061">
        <w:t xml:space="preserve"> due to heavy soil remediation being a lot less</w:t>
      </w:r>
      <w:r w:rsidR="002D7A52" w:rsidRPr="002D7A52">
        <w:t xml:space="preserve"> within the</w:t>
      </w:r>
      <w:r w:rsidR="00865F40" w:rsidRPr="00865F40">
        <w:t xml:space="preserve"> site</w:t>
      </w:r>
      <w:r w:rsidR="00865F40">
        <w:t>.</w:t>
      </w:r>
    </w:p>
    <w:p w14:paraId="2B61BC5F" w14:textId="77777777" w:rsidR="00865F40" w:rsidRDefault="00865F40" w:rsidP="004921E4">
      <w:pPr>
        <w:pStyle w:val="Heading3"/>
        <w:spacing w:line="360" w:lineRule="auto"/>
        <w:jc w:val="both"/>
      </w:pPr>
    </w:p>
    <w:p w14:paraId="732B7A78" w14:textId="3FB19657" w:rsidR="00865F40" w:rsidRDefault="00865F40" w:rsidP="004921E4">
      <w:pPr>
        <w:pStyle w:val="Heading3"/>
        <w:spacing w:line="360" w:lineRule="auto"/>
        <w:jc w:val="both"/>
      </w:pPr>
      <w:bookmarkStart w:id="19" w:name="_Toc155648654"/>
      <w:r w:rsidRPr="00865F40">
        <w:t>Minimising the risk to settlement</w:t>
      </w:r>
      <w:bookmarkEnd w:id="19"/>
    </w:p>
    <w:p w14:paraId="55864B83" w14:textId="77777777" w:rsidR="00865F40" w:rsidRDefault="00865F40" w:rsidP="004921E4">
      <w:pPr>
        <w:spacing w:line="360" w:lineRule="auto"/>
        <w:jc w:val="both"/>
      </w:pPr>
    </w:p>
    <w:p w14:paraId="0C4EB95B" w14:textId="4BD393E8" w:rsidR="00865F40" w:rsidRDefault="001C0720" w:rsidP="004921E4">
      <w:pPr>
        <w:spacing w:line="360" w:lineRule="auto"/>
        <w:jc w:val="both"/>
      </w:pPr>
      <w:r w:rsidRPr="001C0720">
        <w:t>Pile foundations would be good in this regard do to be in amazing at preventing settlement issues</w:t>
      </w:r>
      <w:r w:rsidR="006B1024">
        <w:t>.</w:t>
      </w:r>
      <w:r w:rsidR="006B1024" w:rsidRPr="006B1024">
        <w:t xml:space="preserve"> And due to the history of the site it is very likely that settlement would have occurred due to the variations of soil composition</w:t>
      </w:r>
      <w:r w:rsidR="001822A0">
        <w:t xml:space="preserve">. </w:t>
      </w:r>
      <w:r w:rsidR="001822A0" w:rsidRPr="001822A0">
        <w:t>The piles would be driven deep enough into the soil so that it reaches the most stable rock below it</w:t>
      </w:r>
      <w:r w:rsidR="00F573E2" w:rsidRPr="00F573E2">
        <w:t xml:space="preserve"> this would be highly beneficial to the structural integrity of the building</w:t>
      </w:r>
      <w:r w:rsidR="00EE72F2" w:rsidRPr="00EE72F2">
        <w:t xml:space="preserve"> reducing the risk of differential settlement</w:t>
      </w:r>
      <w:r w:rsidR="00EE72F2">
        <w:t>.</w:t>
      </w:r>
    </w:p>
    <w:p w14:paraId="764C29DF" w14:textId="77777777" w:rsidR="00EE72F2" w:rsidRDefault="00EE72F2" w:rsidP="004921E4">
      <w:pPr>
        <w:spacing w:line="360" w:lineRule="auto"/>
        <w:jc w:val="both"/>
      </w:pPr>
    </w:p>
    <w:p w14:paraId="0F97DA51" w14:textId="376F8236" w:rsidR="00EE72F2" w:rsidRDefault="00EE72F2" w:rsidP="004921E4">
      <w:pPr>
        <w:pStyle w:val="Heading3"/>
        <w:spacing w:line="360" w:lineRule="auto"/>
        <w:jc w:val="both"/>
      </w:pPr>
      <w:bookmarkStart w:id="20" w:name="_Toc155648655"/>
      <w:r w:rsidRPr="00EE72F2">
        <w:t xml:space="preserve">Water table </w:t>
      </w:r>
      <w:r w:rsidR="00E33AB5">
        <w:t>variability</w:t>
      </w:r>
      <w:bookmarkEnd w:id="20"/>
    </w:p>
    <w:p w14:paraId="653AB6D9" w14:textId="77777777" w:rsidR="00E33AB5" w:rsidRDefault="00E33AB5" w:rsidP="004921E4">
      <w:pPr>
        <w:spacing w:line="360" w:lineRule="auto"/>
        <w:jc w:val="both"/>
      </w:pPr>
    </w:p>
    <w:p w14:paraId="545D2089" w14:textId="05470BA8" w:rsidR="00E33AB5" w:rsidRDefault="00D379DF" w:rsidP="004921E4">
      <w:pPr>
        <w:spacing w:line="360" w:lineRule="auto"/>
        <w:jc w:val="both"/>
      </w:pPr>
      <w:r w:rsidRPr="00D379DF">
        <w:t xml:space="preserve">Due to the location of the </w:t>
      </w:r>
      <w:r w:rsidR="00EE08C1" w:rsidRPr="00D379DF">
        <w:t>site,</w:t>
      </w:r>
      <w:r w:rsidRPr="00D379DF">
        <w:t xml:space="preserve"> it is very likely that Swansea Docklands may have a fluctuating water table </w:t>
      </w:r>
      <w:proofErr w:type="gramStart"/>
      <w:r w:rsidRPr="00D379DF">
        <w:t>as a result of</w:t>
      </w:r>
      <w:proofErr w:type="gramEnd"/>
      <w:r w:rsidRPr="00D379DF">
        <w:t xml:space="preserve"> this pile foundations would be to a great advantage</w:t>
      </w:r>
      <w:r w:rsidR="00A96E44" w:rsidRPr="00A96E44">
        <w:t xml:space="preserve"> as they can be designed to extend through the water table providing the building with a lot more </w:t>
      </w:r>
      <w:r w:rsidR="009D69B2" w:rsidRPr="00A96E44">
        <w:t>stability,</w:t>
      </w:r>
      <w:r w:rsidR="00504C1E" w:rsidRPr="00504C1E">
        <w:t xml:space="preserve"> I'm making it less likely to be affected by the changes in the groundwater levels</w:t>
      </w:r>
      <w:r w:rsidR="00504C1E">
        <w:t>.</w:t>
      </w:r>
    </w:p>
    <w:p w14:paraId="563E0387" w14:textId="7C99D3D4" w:rsidR="007E63B3" w:rsidRPr="00E33AB5" w:rsidRDefault="007E63B3" w:rsidP="004921E4">
      <w:pPr>
        <w:spacing w:line="360" w:lineRule="auto"/>
        <w:jc w:val="both"/>
      </w:pPr>
      <w:r>
        <w:t>Here is some information on the effects and implications that may occur due to the water table</w:t>
      </w:r>
      <w:sdt>
        <w:sdtPr>
          <w:id w:val="-1365283564"/>
          <w:citation/>
        </w:sdtPr>
        <w:sdtContent>
          <w:r>
            <w:fldChar w:fldCharType="begin"/>
          </w:r>
          <w:r>
            <w:instrText xml:space="preserve"> CITATION Gre21 \l 2057 </w:instrText>
          </w:r>
          <w:r>
            <w:fldChar w:fldCharType="separate"/>
          </w:r>
          <w:r w:rsidR="006D6331">
            <w:rPr>
              <w:noProof/>
            </w:rPr>
            <w:t xml:space="preserve"> (Green cap, 2021)</w:t>
          </w:r>
          <w:r>
            <w:fldChar w:fldCharType="end"/>
          </w:r>
        </w:sdtContent>
      </w:sdt>
    </w:p>
    <w:p w14:paraId="7116CDA8" w14:textId="77777777" w:rsidR="003B48C8" w:rsidRDefault="003B48C8" w:rsidP="004921E4">
      <w:pPr>
        <w:spacing w:line="360" w:lineRule="auto"/>
        <w:jc w:val="both"/>
      </w:pPr>
    </w:p>
    <w:p w14:paraId="47233467" w14:textId="23ED66E1" w:rsidR="003B48C8" w:rsidRDefault="00CA7091" w:rsidP="004921E4">
      <w:pPr>
        <w:pStyle w:val="Heading3"/>
        <w:spacing w:line="360" w:lineRule="auto"/>
        <w:jc w:val="both"/>
      </w:pPr>
      <w:bookmarkStart w:id="21" w:name="_Toc155648656"/>
      <w:r>
        <w:t>Cons</w:t>
      </w:r>
      <w:r w:rsidRPr="00CA7091">
        <w:t>truction efficiency</w:t>
      </w:r>
      <w:bookmarkEnd w:id="21"/>
    </w:p>
    <w:p w14:paraId="73C0568E" w14:textId="77777777" w:rsidR="00CA7091" w:rsidRDefault="00CA7091" w:rsidP="004921E4">
      <w:pPr>
        <w:spacing w:line="360" w:lineRule="auto"/>
        <w:jc w:val="both"/>
      </w:pPr>
    </w:p>
    <w:p w14:paraId="1485B7EE" w14:textId="401A0CB6" w:rsidR="00CA7091" w:rsidRDefault="0064726B" w:rsidP="004921E4">
      <w:pPr>
        <w:spacing w:line="360" w:lineRule="auto"/>
        <w:jc w:val="both"/>
      </w:pPr>
      <w:r w:rsidRPr="0064726B">
        <w:t>Pile foundations can be a lot more time efficient than traditional shallower foundations such as strip foundations especially when dealing with the challenging soil conditions that are likely to</w:t>
      </w:r>
      <w:r w:rsidR="005B2F4C" w:rsidRPr="005B2F4C">
        <w:t xml:space="preserve"> be a large </w:t>
      </w:r>
      <w:r w:rsidR="005B2F4C" w:rsidRPr="005B2F4C">
        <w:lastRenderedPageBreak/>
        <w:t>problem due to the area</w:t>
      </w:r>
      <w:r w:rsidR="005B2F4C">
        <w:t>.</w:t>
      </w:r>
      <w:r w:rsidR="005B2F4C" w:rsidRPr="005B2F4C">
        <w:t xml:space="preserve"> The construction process would involve a lot less excavation and can proceed concurrently with other construction activities</w:t>
      </w:r>
      <w:r w:rsidR="005B2F4C">
        <w:t>.</w:t>
      </w:r>
      <w:r w:rsidR="009C6227" w:rsidRPr="009C6227">
        <w:t xml:space="preserve"> This would then have a high likelihood of potentially reducing the overall project timelines which has a benefit of saving not only time but money as well</w:t>
      </w:r>
      <w:r w:rsidR="009C6227">
        <w:t>.</w:t>
      </w:r>
    </w:p>
    <w:p w14:paraId="764C77AA" w14:textId="77777777" w:rsidR="00B200D7" w:rsidRDefault="00B200D7" w:rsidP="004921E4">
      <w:pPr>
        <w:pStyle w:val="Heading3"/>
        <w:spacing w:line="360" w:lineRule="auto"/>
        <w:jc w:val="both"/>
      </w:pPr>
    </w:p>
    <w:p w14:paraId="2AC0B317" w14:textId="3AAF6899" w:rsidR="00FC0B44" w:rsidRDefault="00DC65A3" w:rsidP="004921E4">
      <w:pPr>
        <w:pStyle w:val="Heading3"/>
        <w:spacing w:line="360" w:lineRule="auto"/>
        <w:jc w:val="both"/>
      </w:pPr>
      <w:bookmarkStart w:id="22" w:name="_Toc155648657"/>
      <w:r>
        <w:t>Future implications</w:t>
      </w:r>
      <w:bookmarkEnd w:id="22"/>
      <w:r>
        <w:t xml:space="preserve"> </w:t>
      </w:r>
    </w:p>
    <w:p w14:paraId="3E7D2C36" w14:textId="77777777" w:rsidR="00DC65A3" w:rsidRDefault="00DC65A3" w:rsidP="004921E4">
      <w:pPr>
        <w:spacing w:line="360" w:lineRule="auto"/>
        <w:jc w:val="both"/>
      </w:pPr>
    </w:p>
    <w:p w14:paraId="5807986C" w14:textId="2E0656E9" w:rsidR="00DC65A3" w:rsidRDefault="00B90EA5" w:rsidP="004921E4">
      <w:pPr>
        <w:spacing w:line="360" w:lineRule="auto"/>
        <w:jc w:val="both"/>
      </w:pPr>
      <w:r w:rsidRPr="00B90EA5">
        <w:t>There are many things I could talk about when talking about the future implications that could come about</w:t>
      </w:r>
      <w:r w:rsidR="00DB6028" w:rsidRPr="00DB6028">
        <w:t xml:space="preserve"> I</w:t>
      </w:r>
      <w:r w:rsidR="002C35E6">
        <w:t xml:space="preserve"> </w:t>
      </w:r>
      <w:r w:rsidR="002C35E6" w:rsidRPr="002C35E6">
        <w:t>primarily focusing on how the pile foundation would save money over time</w:t>
      </w:r>
      <w:r w:rsidR="002D41E5" w:rsidRPr="002D41E5">
        <w:t xml:space="preserve"> the first way it would do this is do too pile foundations needing less maintenance then some of the more shallow foundation alternatives</w:t>
      </w:r>
      <w:r w:rsidR="004C6871" w:rsidRPr="004C6871">
        <w:t xml:space="preserve"> which may result in a cost of savings over the lifetime of the building which do to the</w:t>
      </w:r>
      <w:r w:rsidR="00313565" w:rsidRPr="00313565">
        <w:t xml:space="preserve"> location of the building I believe this is important as with other foundation options there is risk that they would not be appropriate leading to constant foundation repairs</w:t>
      </w:r>
      <w:r w:rsidR="00FC0760">
        <w:t>.</w:t>
      </w:r>
      <w:r w:rsidR="00FC0760" w:rsidRPr="00FC0760">
        <w:t xml:space="preserve"> Ever because of the deep anchoring into the </w:t>
      </w:r>
      <w:r w:rsidR="00B62257" w:rsidRPr="00B62257">
        <w:t>stable rock this reduces the likelihood of the foundation having issues</w:t>
      </w:r>
      <w:r w:rsidR="008A2AFE" w:rsidRPr="008A2AFE">
        <w:t xml:space="preserve"> that could potentially cost money</w:t>
      </w:r>
      <w:r w:rsidR="00F63B18">
        <w:t>.</w:t>
      </w:r>
    </w:p>
    <w:p w14:paraId="64B30C7D" w14:textId="77777777" w:rsidR="00DC65A3" w:rsidRPr="00DC65A3" w:rsidRDefault="00DC65A3" w:rsidP="004921E4">
      <w:pPr>
        <w:spacing w:line="360" w:lineRule="auto"/>
        <w:jc w:val="both"/>
      </w:pPr>
    </w:p>
    <w:p w14:paraId="70F33492" w14:textId="3905B033" w:rsidR="009C6227" w:rsidRDefault="00691EE6" w:rsidP="004921E4">
      <w:pPr>
        <w:pStyle w:val="Heading3"/>
        <w:spacing w:line="360" w:lineRule="auto"/>
        <w:jc w:val="both"/>
      </w:pPr>
      <w:bookmarkStart w:id="23" w:name="_Toc155648658"/>
      <w:r w:rsidRPr="00691EE6">
        <w:t>Flexibility in design</w:t>
      </w:r>
      <w:bookmarkEnd w:id="23"/>
    </w:p>
    <w:p w14:paraId="43910A5D" w14:textId="77777777" w:rsidR="00691EE6" w:rsidRDefault="00691EE6" w:rsidP="004921E4">
      <w:pPr>
        <w:spacing w:line="360" w:lineRule="auto"/>
        <w:jc w:val="both"/>
      </w:pPr>
    </w:p>
    <w:p w14:paraId="07516FC6" w14:textId="2E9B30D3" w:rsidR="00691EE6" w:rsidRDefault="00691EE6" w:rsidP="004921E4">
      <w:pPr>
        <w:spacing w:line="360" w:lineRule="auto"/>
        <w:jc w:val="both"/>
      </w:pPr>
      <w:r w:rsidRPr="00691EE6">
        <w:t>pile foundations in general typically offer a greater flexibility of design</w:t>
      </w:r>
      <w:r w:rsidR="00C266FB">
        <w:t>.</w:t>
      </w:r>
      <w:r w:rsidR="00C266FB" w:rsidRPr="00C266FB">
        <w:t xml:space="preserve"> This would allow the engineers to essentially tailor make the foundation</w:t>
      </w:r>
      <w:r w:rsidR="00C266FB">
        <w:t>s</w:t>
      </w:r>
      <w:r w:rsidR="00C266FB" w:rsidRPr="00C266FB">
        <w:t xml:space="preserve"> to accommodate the specific grown conditions of the site</w:t>
      </w:r>
      <w:r w:rsidR="00C266FB">
        <w:t>.</w:t>
      </w:r>
      <w:r w:rsidR="008E233A" w:rsidRPr="008E233A">
        <w:t xml:space="preserve"> This would in turn be beneficial because the adaptability of pile foundations would be advantageous because of the many different problems that are likely to occur due to the</w:t>
      </w:r>
      <w:r w:rsidR="00764484" w:rsidRPr="00764484">
        <w:t xml:space="preserve"> history and geological contacts of the Swansea Docklands site</w:t>
      </w:r>
      <w:r w:rsidR="00764484">
        <w:t>.</w:t>
      </w:r>
    </w:p>
    <w:p w14:paraId="317F7FDA" w14:textId="4927B432" w:rsidR="00E543A0" w:rsidRDefault="00E543A0" w:rsidP="004921E4">
      <w:pPr>
        <w:spacing w:line="360" w:lineRule="auto"/>
        <w:jc w:val="both"/>
      </w:pPr>
      <w:r>
        <w:t>Research on pile foundations was done at</w:t>
      </w:r>
      <w:r w:rsidR="00FF5DEA">
        <w:t xml:space="preserve"> </w:t>
      </w:r>
      <w:sdt>
        <w:sdtPr>
          <w:id w:val="24915057"/>
          <w:citation/>
        </w:sdtPr>
        <w:sdtContent>
          <w:r w:rsidR="00FF5DEA">
            <w:fldChar w:fldCharType="begin"/>
          </w:r>
          <w:r w:rsidR="00FF5DEA">
            <w:instrText xml:space="preserve"> CITATION Gro21 \l 2057 </w:instrText>
          </w:r>
          <w:r w:rsidR="00FF5DEA">
            <w:fldChar w:fldCharType="separate"/>
          </w:r>
          <w:r w:rsidR="006D6331">
            <w:rPr>
              <w:noProof/>
            </w:rPr>
            <w:t>(Groundsun, 2021)</w:t>
          </w:r>
          <w:r w:rsidR="00FF5DEA">
            <w:fldChar w:fldCharType="end"/>
          </w:r>
        </w:sdtContent>
      </w:sdt>
      <w:sdt>
        <w:sdtPr>
          <w:id w:val="777761987"/>
          <w:citation/>
        </w:sdtPr>
        <w:sdtContent>
          <w:r w:rsidR="00EF4C50">
            <w:fldChar w:fldCharType="begin"/>
          </w:r>
          <w:r w:rsidR="00EF4C50">
            <w:instrText xml:space="preserve"> CITATION Sci20 \l 2057 </w:instrText>
          </w:r>
          <w:r w:rsidR="00EF4C50">
            <w:fldChar w:fldCharType="separate"/>
          </w:r>
          <w:r w:rsidR="006D6331">
            <w:rPr>
              <w:noProof/>
            </w:rPr>
            <w:t xml:space="preserve"> (Science Direct, 2020)</w:t>
          </w:r>
          <w:r w:rsidR="00EF4C50">
            <w:fldChar w:fldCharType="end"/>
          </w:r>
        </w:sdtContent>
      </w:sdt>
      <w:sdt>
        <w:sdtPr>
          <w:id w:val="70472619"/>
          <w:citation/>
        </w:sdtPr>
        <w:sdtContent>
          <w:r w:rsidR="006A2E41">
            <w:fldChar w:fldCharType="begin"/>
          </w:r>
          <w:r w:rsidR="006A2E41">
            <w:instrText xml:space="preserve"> CITATION ELR14 \l 2057 </w:instrText>
          </w:r>
          <w:r w:rsidR="006A2E41">
            <w:fldChar w:fldCharType="separate"/>
          </w:r>
          <w:r w:rsidR="006D6331">
            <w:rPr>
              <w:noProof/>
            </w:rPr>
            <w:t xml:space="preserve"> (EL-Reedy, 2014)</w:t>
          </w:r>
          <w:r w:rsidR="006A2E41">
            <w:fldChar w:fldCharType="end"/>
          </w:r>
        </w:sdtContent>
      </w:sdt>
      <w:sdt>
        <w:sdtPr>
          <w:id w:val="-1711176406"/>
          <w:citation/>
        </w:sdtPr>
        <w:sdtContent>
          <w:r w:rsidR="00E96C0C">
            <w:fldChar w:fldCharType="begin"/>
          </w:r>
          <w:r w:rsidR="00E96C0C">
            <w:instrText xml:space="preserve"> CITATION Sha21 \l 2057 </w:instrText>
          </w:r>
          <w:r w:rsidR="00E96C0C">
            <w:fldChar w:fldCharType="separate"/>
          </w:r>
          <w:r w:rsidR="006D6331">
            <w:rPr>
              <w:noProof/>
            </w:rPr>
            <w:t xml:space="preserve"> (Kumar, 2021)</w:t>
          </w:r>
          <w:r w:rsidR="00E96C0C">
            <w:fldChar w:fldCharType="end"/>
          </w:r>
        </w:sdtContent>
      </w:sdt>
    </w:p>
    <w:p w14:paraId="4E36C568" w14:textId="77777777" w:rsidR="00B200D7" w:rsidRDefault="00B200D7" w:rsidP="004921E4">
      <w:pPr>
        <w:pStyle w:val="Heading1"/>
        <w:spacing w:line="360" w:lineRule="auto"/>
        <w:jc w:val="both"/>
      </w:pPr>
    </w:p>
    <w:p w14:paraId="049E5F17" w14:textId="6E97BCE6" w:rsidR="00872953" w:rsidRDefault="00872953" w:rsidP="004921E4">
      <w:pPr>
        <w:pStyle w:val="Heading1"/>
        <w:spacing w:line="360" w:lineRule="auto"/>
        <w:jc w:val="both"/>
      </w:pPr>
      <w:bookmarkStart w:id="24" w:name="_Toc155648659"/>
      <w:r>
        <w:t>Conclusion</w:t>
      </w:r>
      <w:bookmarkEnd w:id="24"/>
    </w:p>
    <w:p w14:paraId="187AAEB5" w14:textId="77777777" w:rsidR="000373B9" w:rsidRPr="000373B9" w:rsidRDefault="000373B9" w:rsidP="004921E4">
      <w:pPr>
        <w:spacing w:line="360" w:lineRule="auto"/>
        <w:jc w:val="both"/>
      </w:pPr>
    </w:p>
    <w:p w14:paraId="63A12B67" w14:textId="7937B55F" w:rsidR="0083488F" w:rsidRDefault="0083488F" w:rsidP="004921E4">
      <w:pPr>
        <w:spacing w:line="360" w:lineRule="auto"/>
        <w:jc w:val="both"/>
        <w:rPr>
          <w:rFonts w:cstheme="minorHAnsi"/>
          <w:color w:val="374151"/>
        </w:rPr>
      </w:pPr>
      <w:r w:rsidRPr="00B972A6">
        <w:rPr>
          <w:rFonts w:cstheme="minorHAnsi"/>
          <w:color w:val="374151"/>
        </w:rPr>
        <w:t xml:space="preserve">after careful consideration of various foundation options for the proposed building in the dockland area, the pile foundation emerges as the most suitable choice. The unique characteristics of pile </w:t>
      </w:r>
      <w:r w:rsidRPr="00B972A6">
        <w:rPr>
          <w:rFonts w:cstheme="minorHAnsi"/>
          <w:color w:val="374151"/>
        </w:rPr>
        <w:lastRenderedPageBreak/>
        <w:t>foundations align seamlessly with the specific needs of this location, providing a robust and efficient solution.</w:t>
      </w:r>
      <w:r w:rsidR="00B972A6" w:rsidRPr="00B972A6">
        <w:rPr>
          <w:rFonts w:cstheme="minorHAnsi"/>
          <w:color w:val="374151"/>
        </w:rPr>
        <w:t xml:space="preserve"> making it the optimal choice for the unique challenges presented by the Swansea Docklands site.</w:t>
      </w:r>
    </w:p>
    <w:p w14:paraId="7F2873A8" w14:textId="77777777" w:rsidR="00B200D7" w:rsidRDefault="00B200D7" w:rsidP="004921E4">
      <w:pPr>
        <w:spacing w:line="360" w:lineRule="auto"/>
        <w:jc w:val="both"/>
        <w:rPr>
          <w:rFonts w:cstheme="minorHAnsi"/>
          <w:color w:val="374151"/>
        </w:rPr>
      </w:pPr>
    </w:p>
    <w:bookmarkStart w:id="25" w:name="_Toc155648660" w:displacedByCustomXml="next"/>
    <w:sdt>
      <w:sdtPr>
        <w:rPr>
          <w:rFonts w:asciiTheme="minorHAnsi" w:eastAsiaTheme="minorHAnsi" w:hAnsiTheme="minorHAnsi" w:cstheme="minorBidi"/>
          <w:color w:val="auto"/>
          <w:sz w:val="22"/>
          <w:szCs w:val="22"/>
        </w:rPr>
        <w:id w:val="1826390750"/>
        <w:docPartObj>
          <w:docPartGallery w:val="Bibliographies"/>
          <w:docPartUnique/>
        </w:docPartObj>
      </w:sdtPr>
      <w:sdtContent>
        <w:p w14:paraId="4AEF9BE6" w14:textId="20FD7496" w:rsidR="00655C94" w:rsidRDefault="00655C94" w:rsidP="004921E4">
          <w:pPr>
            <w:pStyle w:val="Heading1"/>
            <w:spacing w:line="360" w:lineRule="auto"/>
            <w:jc w:val="both"/>
          </w:pPr>
          <w:r>
            <w:t>Bibliography</w:t>
          </w:r>
          <w:bookmarkEnd w:id="25"/>
        </w:p>
        <w:sdt>
          <w:sdtPr>
            <w:id w:val="111145805"/>
            <w:bibliography/>
          </w:sdtPr>
          <w:sdtContent>
            <w:p w14:paraId="1964CC3B" w14:textId="77777777" w:rsidR="006D6331" w:rsidRDefault="00655C94" w:rsidP="006D6331">
              <w:pPr>
                <w:pStyle w:val="Bibliography"/>
                <w:ind w:left="720" w:hanging="720"/>
                <w:rPr>
                  <w:noProof/>
                  <w:kern w:val="0"/>
                  <w:sz w:val="24"/>
                  <w:szCs w:val="24"/>
                  <w14:ligatures w14:val="none"/>
                </w:rPr>
              </w:pPr>
              <w:r>
                <w:fldChar w:fldCharType="begin"/>
              </w:r>
              <w:r>
                <w:instrText>BIBLIOGRAPHY</w:instrText>
              </w:r>
              <w:r>
                <w:fldChar w:fldCharType="separate"/>
              </w:r>
              <w:r w:rsidR="006D6331">
                <w:rPr>
                  <w:noProof/>
                </w:rPr>
                <w:t xml:space="preserve">Black mountain archaeology. (2020, 24 1). </w:t>
              </w:r>
              <w:r w:rsidR="006D6331">
                <w:rPr>
                  <w:i/>
                  <w:iCs/>
                  <w:noProof/>
                </w:rPr>
                <w:t>Excavations</w:t>
              </w:r>
              <w:r w:rsidR="006D6331">
                <w:rPr>
                  <w:noProof/>
                </w:rPr>
                <w:t>. Retrieved from Black mountain archaeology: https://blackmountainsarchaeology.com/2020/01/24/excavations-at-the-hafod-morfa-copperworks/</w:t>
              </w:r>
            </w:p>
            <w:p w14:paraId="4AFBBB97" w14:textId="77777777" w:rsidR="006D6331" w:rsidRDefault="006D6331" w:rsidP="006D6331">
              <w:pPr>
                <w:pStyle w:val="Bibliography"/>
                <w:ind w:left="720" w:hanging="720"/>
                <w:rPr>
                  <w:noProof/>
                </w:rPr>
              </w:pPr>
              <w:r>
                <w:rPr>
                  <w:noProof/>
                </w:rPr>
                <w:t xml:space="preserve">Davies . (2019, january). </w:t>
              </w:r>
              <w:r>
                <w:rPr>
                  <w:i/>
                  <w:iCs/>
                  <w:noProof/>
                </w:rPr>
                <w:t>Geo-environmental and Geo-technical report.</w:t>
              </w:r>
              <w:r>
                <w:rPr>
                  <w:noProof/>
                </w:rPr>
                <w:t xml:space="preserve"> Retrieved from IRM Planning: https://lrmplanning.com/app/uploads/2022/09/Geo-environmental-and-Geotechnical-Report-Part-1.pdf</w:t>
              </w:r>
            </w:p>
            <w:p w14:paraId="365866A0" w14:textId="77777777" w:rsidR="006D6331" w:rsidRDefault="006D6331" w:rsidP="006D6331">
              <w:pPr>
                <w:pStyle w:val="Bibliography"/>
                <w:ind w:left="720" w:hanging="720"/>
                <w:rPr>
                  <w:noProof/>
                </w:rPr>
              </w:pPr>
              <w:r>
                <w:rPr>
                  <w:noProof/>
                </w:rPr>
                <w:t xml:space="preserve">Discovering Britain. (2018). </w:t>
              </w:r>
              <w:r>
                <w:rPr>
                  <w:i/>
                  <w:iCs/>
                  <w:noProof/>
                </w:rPr>
                <w:t>Content</w:t>
              </w:r>
              <w:r>
                <w:rPr>
                  <w:noProof/>
                </w:rPr>
                <w:t>. Retrieved from Discovering Britain: https://www.discoveringbritain.org/content/discoveringbritain/viewpoint%20pdfs/Swansea%20viewpoint2.pdf</w:t>
              </w:r>
            </w:p>
            <w:p w14:paraId="7865C8A3" w14:textId="77777777" w:rsidR="006D6331" w:rsidRDefault="006D6331" w:rsidP="006D6331">
              <w:pPr>
                <w:pStyle w:val="Bibliography"/>
                <w:ind w:left="720" w:hanging="720"/>
                <w:rPr>
                  <w:noProof/>
                </w:rPr>
              </w:pPr>
              <w:r>
                <w:rPr>
                  <w:noProof/>
                </w:rPr>
                <w:t xml:space="preserve">Doherty, T. (2018, december 30). </w:t>
              </w:r>
              <w:r>
                <w:rPr>
                  <w:i/>
                  <w:iCs/>
                  <w:noProof/>
                </w:rPr>
                <w:t>self build renovation.</w:t>
              </w:r>
              <w:r>
                <w:rPr>
                  <w:noProof/>
                </w:rPr>
                <w:t xml:space="preserve"> Retrieved from built it : https://www.self-build.co.uk/piled-foundations-explained/</w:t>
              </w:r>
            </w:p>
            <w:p w14:paraId="73CEFE1D" w14:textId="77777777" w:rsidR="006D6331" w:rsidRDefault="006D6331" w:rsidP="006D6331">
              <w:pPr>
                <w:pStyle w:val="Bibliography"/>
                <w:ind w:left="720" w:hanging="720"/>
                <w:rPr>
                  <w:noProof/>
                </w:rPr>
              </w:pPr>
              <w:r>
                <w:rPr>
                  <w:noProof/>
                </w:rPr>
                <w:t xml:space="preserve">EL-Reedy, M. a. (2014). Marine structural design calculations. In M. a. EL-Reedy, </w:t>
              </w:r>
              <w:r>
                <w:rPr>
                  <w:i/>
                  <w:iCs/>
                  <w:noProof/>
                </w:rPr>
                <w:t>Marine structural design calculations</w:t>
              </w:r>
              <w:r>
                <w:rPr>
                  <w:noProof/>
                </w:rPr>
                <w:t xml:space="preserve"> (pp. 217-280). Elsevier Science &amp; Technology.</w:t>
              </w:r>
            </w:p>
            <w:p w14:paraId="66F783C3" w14:textId="77777777" w:rsidR="006D6331" w:rsidRDefault="006D6331" w:rsidP="006D6331">
              <w:pPr>
                <w:pStyle w:val="Bibliography"/>
                <w:ind w:left="720" w:hanging="720"/>
                <w:rPr>
                  <w:noProof/>
                </w:rPr>
              </w:pPr>
              <w:r>
                <w:rPr>
                  <w:noProof/>
                </w:rPr>
                <w:t xml:space="preserve">First in Architecure. (2023). </w:t>
              </w:r>
              <w:r>
                <w:rPr>
                  <w:i/>
                  <w:iCs/>
                  <w:noProof/>
                </w:rPr>
                <w:t>detail-post-foundation-details</w:t>
              </w:r>
              <w:r>
                <w:rPr>
                  <w:noProof/>
                </w:rPr>
                <w:t>. Retrieved from First in Architecure: https://www.firstinarchitecture.co.uk/detail-post-foundation-details/</w:t>
              </w:r>
            </w:p>
            <w:p w14:paraId="4086B8F7" w14:textId="77777777" w:rsidR="006D6331" w:rsidRDefault="006D6331" w:rsidP="006D6331">
              <w:pPr>
                <w:pStyle w:val="Bibliography"/>
                <w:ind w:left="720" w:hanging="720"/>
                <w:rPr>
                  <w:noProof/>
                </w:rPr>
              </w:pPr>
              <w:r>
                <w:rPr>
                  <w:noProof/>
                </w:rPr>
                <w:t xml:space="preserve">Google. (2012, may). </w:t>
              </w:r>
              <w:r>
                <w:rPr>
                  <w:i/>
                  <w:iCs/>
                  <w:noProof/>
                </w:rPr>
                <w:t>Google Maps</w:t>
              </w:r>
              <w:r>
                <w:rPr>
                  <w:noProof/>
                </w:rPr>
                <w:t>. Retrieved from Google: https://www.google.com/maps/@51.6183831,-3.9163962,3a,20.6y,266.55h,88.71t/data=!3m6!1e1!3m4!1sMuR2nsMtRMn04_had0q-Bg!2e0!7i13312!8i6656?entry=ttu</w:t>
              </w:r>
            </w:p>
            <w:p w14:paraId="0B72AF81" w14:textId="77777777" w:rsidR="006D6331" w:rsidRDefault="006D6331" w:rsidP="006D6331">
              <w:pPr>
                <w:pStyle w:val="Bibliography"/>
                <w:ind w:left="720" w:hanging="720"/>
                <w:rPr>
                  <w:noProof/>
                </w:rPr>
              </w:pPr>
              <w:r>
                <w:rPr>
                  <w:noProof/>
                </w:rPr>
                <w:t xml:space="preserve">Google. (n.d.). </w:t>
              </w:r>
              <w:r>
                <w:rPr>
                  <w:i/>
                  <w:iCs/>
                  <w:noProof/>
                </w:rPr>
                <w:t>Maps</w:t>
              </w:r>
              <w:r>
                <w:rPr>
                  <w:noProof/>
                </w:rPr>
                <w:t>. Retrieved from Google maps: https://www.google.com/maps/d/edit?mid=1E_2JVV4UDvk1Eaj1xIetABeL1WiRdgE&amp;ll=51.61886224725576%2C-3.918990275910801&amp;z=17</w:t>
              </w:r>
            </w:p>
            <w:p w14:paraId="49C39E30" w14:textId="77777777" w:rsidR="006D6331" w:rsidRDefault="006D6331" w:rsidP="006D6331">
              <w:pPr>
                <w:pStyle w:val="Bibliography"/>
                <w:ind w:left="720" w:hanging="720"/>
                <w:rPr>
                  <w:noProof/>
                </w:rPr>
              </w:pPr>
              <w:r>
                <w:rPr>
                  <w:noProof/>
                </w:rPr>
                <w:t xml:space="preserve">Gov. (2005, april 1). </w:t>
              </w:r>
              <w:r>
                <w:rPr>
                  <w:i/>
                  <w:iCs/>
                  <w:noProof/>
                </w:rPr>
                <w:t>Legislation</w:t>
              </w:r>
              <w:r>
                <w:rPr>
                  <w:noProof/>
                </w:rPr>
                <w:t>. Retrieved from Gov: https://www.legislation.gov.uk/ukpga/Vict/4-5/30/section/2/2005-04-01</w:t>
              </w:r>
            </w:p>
            <w:p w14:paraId="7098655C" w14:textId="77777777" w:rsidR="006D6331" w:rsidRDefault="006D6331" w:rsidP="006D6331">
              <w:pPr>
                <w:pStyle w:val="Bibliography"/>
                <w:ind w:left="720" w:hanging="720"/>
                <w:rPr>
                  <w:noProof/>
                </w:rPr>
              </w:pPr>
              <w:r>
                <w:rPr>
                  <w:noProof/>
                </w:rPr>
                <w:t xml:space="preserve">GOV. (2012, April). </w:t>
              </w:r>
              <w:r>
                <w:rPr>
                  <w:i/>
                  <w:iCs/>
                  <w:noProof/>
                </w:rPr>
                <w:t>Contamination land guidance</w:t>
              </w:r>
              <w:r>
                <w:rPr>
                  <w:noProof/>
                </w:rPr>
                <w:t>. Retrieved from GOV: https://assets.publishing.service.gov.uk/media/5a757dfa40f0b6360e47489d/pb13735cont-land-guidance.pdf</w:t>
              </w:r>
            </w:p>
            <w:p w14:paraId="21757708" w14:textId="77777777" w:rsidR="006D6331" w:rsidRDefault="006D6331" w:rsidP="006D6331">
              <w:pPr>
                <w:pStyle w:val="Bibliography"/>
                <w:ind w:left="720" w:hanging="720"/>
                <w:rPr>
                  <w:noProof/>
                </w:rPr>
              </w:pPr>
              <w:r>
                <w:rPr>
                  <w:noProof/>
                </w:rPr>
                <w:t xml:space="preserve">Green cap. (2021, may 27). </w:t>
              </w:r>
              <w:r>
                <w:rPr>
                  <w:i/>
                  <w:iCs/>
                  <w:noProof/>
                </w:rPr>
                <w:t>risk review</w:t>
              </w:r>
              <w:r>
                <w:rPr>
                  <w:noProof/>
                </w:rPr>
                <w:t>. Retrieved from green cap: https://www.greencap.com.au/news/2021-05-confined-aquifers-risk-review</w:t>
              </w:r>
            </w:p>
            <w:p w14:paraId="32642415" w14:textId="77777777" w:rsidR="006D6331" w:rsidRDefault="006D6331" w:rsidP="006D6331">
              <w:pPr>
                <w:pStyle w:val="Bibliography"/>
                <w:ind w:left="720" w:hanging="720"/>
                <w:rPr>
                  <w:noProof/>
                </w:rPr>
              </w:pPr>
              <w:r>
                <w:rPr>
                  <w:noProof/>
                </w:rPr>
                <w:t xml:space="preserve">Groundsun. (2021). </w:t>
              </w:r>
              <w:r>
                <w:rPr>
                  <w:i/>
                  <w:iCs/>
                  <w:noProof/>
                </w:rPr>
                <w:t>pile foundations</w:t>
              </w:r>
              <w:r>
                <w:rPr>
                  <w:noProof/>
                </w:rPr>
                <w:t>. Retrieved from Ground sun: https://groundsun.co.uk/pile-foundations-and-their-suitability-within-construction/</w:t>
              </w:r>
            </w:p>
            <w:p w14:paraId="46C8F99E" w14:textId="77777777" w:rsidR="006D6331" w:rsidRDefault="006D6331" w:rsidP="006D6331">
              <w:pPr>
                <w:pStyle w:val="Bibliography"/>
                <w:ind w:left="720" w:hanging="720"/>
                <w:rPr>
                  <w:noProof/>
                </w:rPr>
              </w:pPr>
              <w:r>
                <w:rPr>
                  <w:noProof/>
                </w:rPr>
                <w:t xml:space="preserve">HSE. (2008). </w:t>
              </w:r>
              <w:r>
                <w:rPr>
                  <w:i/>
                  <w:iCs/>
                  <w:noProof/>
                </w:rPr>
                <w:t>Boreholes</w:t>
              </w:r>
              <w:r>
                <w:rPr>
                  <w:noProof/>
                </w:rPr>
                <w:t>. Retrieved from HSE: https://www.hse.gov.uk/pubns/priced/l72.pdf</w:t>
              </w:r>
            </w:p>
            <w:p w14:paraId="271D00E3" w14:textId="77777777" w:rsidR="006D6331" w:rsidRDefault="006D6331" w:rsidP="006D6331">
              <w:pPr>
                <w:pStyle w:val="Bibliography"/>
                <w:ind w:left="720" w:hanging="720"/>
                <w:rPr>
                  <w:noProof/>
                </w:rPr>
              </w:pPr>
              <w:r>
                <w:rPr>
                  <w:noProof/>
                </w:rPr>
                <w:lastRenderedPageBreak/>
                <w:t xml:space="preserve">Kumar, S. (2021). </w:t>
              </w:r>
              <w:r>
                <w:rPr>
                  <w:i/>
                  <w:iCs/>
                  <w:noProof/>
                </w:rPr>
                <w:t>pile foundations</w:t>
              </w:r>
              <w:r>
                <w:rPr>
                  <w:noProof/>
                </w:rPr>
                <w:t>. Retrieved from constrofacilitator: https://constrofacilitator.com/know-how-about-the-pile-foundation-advantages-and-types/</w:t>
              </w:r>
            </w:p>
            <w:p w14:paraId="1EB7B9D1" w14:textId="77777777" w:rsidR="006D6331" w:rsidRDefault="006D6331" w:rsidP="006D6331">
              <w:pPr>
                <w:pStyle w:val="Bibliography"/>
                <w:ind w:left="720" w:hanging="720"/>
                <w:rPr>
                  <w:noProof/>
                </w:rPr>
              </w:pPr>
              <w:r>
                <w:rPr>
                  <w:noProof/>
                </w:rPr>
                <w:t xml:space="preserve">M.Powel, B. (2021). </w:t>
              </w:r>
              <w:r>
                <w:rPr>
                  <w:i/>
                  <w:iCs/>
                  <w:noProof/>
                </w:rPr>
                <w:t>site</w:t>
              </w:r>
              <w:r>
                <w:rPr>
                  <w:noProof/>
                </w:rPr>
                <w:t>. Retrieved from Coflein: https://coflein.gov.uk/en/site/300028/</w:t>
              </w:r>
            </w:p>
            <w:p w14:paraId="096046FE" w14:textId="77777777" w:rsidR="006D6331" w:rsidRDefault="006D6331" w:rsidP="006D6331">
              <w:pPr>
                <w:pStyle w:val="Bibliography"/>
                <w:ind w:left="720" w:hanging="720"/>
                <w:rPr>
                  <w:noProof/>
                </w:rPr>
              </w:pPr>
              <w:r>
                <w:rPr>
                  <w:noProof/>
                </w:rPr>
                <w:t xml:space="preserve">Nantel. (2023). </w:t>
              </w:r>
              <w:r>
                <w:rPr>
                  <w:i/>
                  <w:iCs/>
                  <w:noProof/>
                </w:rPr>
                <w:t>Bore Hole Log</w:t>
              </w:r>
              <w:r>
                <w:rPr>
                  <w:noProof/>
                </w:rPr>
                <w:t>. Retrieved from UWSTD: https://uowtsd.sharepoint.com/:w:/r/teams/ACBA400120232024FUNDAMENTALSofCONSTRUCTIONTECHNOLOGY_GRP/_layouts/15/Doc.aspx?sourcedoc=%7BE2D94C6E-55F4-451C-9502-B57BC38F457C%7D&amp;file=Borehole%20that%20can%20be%20associated%20with%20Assignment.docx&amp;action=defau</w:t>
              </w:r>
            </w:p>
            <w:p w14:paraId="4D903D5D" w14:textId="77777777" w:rsidR="006D6331" w:rsidRDefault="006D6331" w:rsidP="006D6331">
              <w:pPr>
                <w:pStyle w:val="Bibliography"/>
                <w:ind w:left="720" w:hanging="720"/>
                <w:rPr>
                  <w:noProof/>
                </w:rPr>
              </w:pPr>
              <w:r>
                <w:rPr>
                  <w:noProof/>
                </w:rPr>
                <w:t>Nantel. (2023). site plan photo informtion.</w:t>
              </w:r>
            </w:p>
            <w:p w14:paraId="318EF061" w14:textId="77777777" w:rsidR="006D6331" w:rsidRDefault="006D6331" w:rsidP="006D6331">
              <w:pPr>
                <w:pStyle w:val="Bibliography"/>
                <w:ind w:left="720" w:hanging="720"/>
                <w:rPr>
                  <w:noProof/>
                </w:rPr>
              </w:pPr>
              <w:r>
                <w:rPr>
                  <w:noProof/>
                </w:rPr>
                <w:t xml:space="preserve">Planning Committee. (2018, April 3). </w:t>
              </w:r>
              <w:r>
                <w:rPr>
                  <w:i/>
                  <w:iCs/>
                  <w:noProof/>
                </w:rPr>
                <w:t>documments.</w:t>
              </w:r>
              <w:r>
                <w:rPr>
                  <w:noProof/>
                </w:rPr>
                <w:t xml:space="preserve"> Retrieved from democracy swansea: https://democracy.swansea.gov.uk/documents/s43481/SCHEDULE%20-%203RD%20APRIL%202018.pdf</w:t>
              </w:r>
            </w:p>
            <w:p w14:paraId="53A879AD" w14:textId="77777777" w:rsidR="006D6331" w:rsidRDefault="006D6331" w:rsidP="006D6331">
              <w:pPr>
                <w:pStyle w:val="Bibliography"/>
                <w:ind w:left="720" w:hanging="720"/>
                <w:rPr>
                  <w:noProof/>
                </w:rPr>
              </w:pPr>
              <w:r>
                <w:rPr>
                  <w:noProof/>
                </w:rPr>
                <w:t xml:space="preserve">Rogerson, I. (n.d.). </w:t>
              </w:r>
              <w:r>
                <w:rPr>
                  <w:i/>
                  <w:iCs/>
                  <w:noProof/>
                </w:rPr>
                <w:t>Docklands history</w:t>
              </w:r>
              <w:r>
                <w:rPr>
                  <w:noProof/>
                </w:rPr>
                <w:t>. Retrieved from Swansea docks: http://www.swanseadocks.co.uk/docksnewsite/history.html</w:t>
              </w:r>
            </w:p>
            <w:p w14:paraId="0150C3C8" w14:textId="77777777" w:rsidR="006D6331" w:rsidRDefault="006D6331" w:rsidP="006D6331">
              <w:pPr>
                <w:pStyle w:val="Bibliography"/>
                <w:ind w:left="720" w:hanging="720"/>
                <w:rPr>
                  <w:noProof/>
                </w:rPr>
              </w:pPr>
              <w:r>
                <w:rPr>
                  <w:noProof/>
                </w:rPr>
                <w:t xml:space="preserve">Science Direct. (2020). </w:t>
              </w:r>
              <w:r>
                <w:rPr>
                  <w:i/>
                  <w:iCs/>
                  <w:noProof/>
                </w:rPr>
                <w:t>pile foundations</w:t>
              </w:r>
              <w:r>
                <w:rPr>
                  <w:noProof/>
                </w:rPr>
                <w:t>. Retrieved from Science Direct: https://www.sciencedirect.com/topics/engineering/pile-foundations</w:t>
              </w:r>
            </w:p>
            <w:p w14:paraId="127392A5" w14:textId="77777777" w:rsidR="006D6331" w:rsidRDefault="006D6331" w:rsidP="006D6331">
              <w:pPr>
                <w:pStyle w:val="Bibliography"/>
                <w:ind w:left="720" w:hanging="720"/>
                <w:rPr>
                  <w:noProof/>
                </w:rPr>
              </w:pPr>
              <w:r>
                <w:rPr>
                  <w:noProof/>
                </w:rPr>
                <w:t xml:space="preserve">Swansea museum. (n.d.). </w:t>
              </w:r>
              <w:r>
                <w:rPr>
                  <w:i/>
                  <w:iCs/>
                  <w:noProof/>
                </w:rPr>
                <w:t>Docks and transport</w:t>
              </w:r>
              <w:r>
                <w:rPr>
                  <w:noProof/>
                </w:rPr>
                <w:t>. Retrieved from Swansea museum: http://www.swanseamuseum.co.uk/swansea-a-brief-history/the-sea/docks-and-transport</w:t>
              </w:r>
            </w:p>
            <w:p w14:paraId="76CD8640" w14:textId="77777777" w:rsidR="006D6331" w:rsidRDefault="006D6331" w:rsidP="006D6331">
              <w:pPr>
                <w:pStyle w:val="Bibliography"/>
                <w:ind w:left="720" w:hanging="720"/>
                <w:rPr>
                  <w:noProof/>
                </w:rPr>
              </w:pPr>
              <w:r>
                <w:rPr>
                  <w:noProof/>
                </w:rPr>
                <w:t xml:space="preserve">The Environment Agency. (2018, February). </w:t>
              </w:r>
              <w:r>
                <w:rPr>
                  <w:i/>
                  <w:iCs/>
                  <w:noProof/>
                </w:rPr>
                <w:t>Ground water</w:t>
              </w:r>
              <w:r>
                <w:rPr>
                  <w:noProof/>
                </w:rPr>
                <w:t>. Retrieved from Gov: https://assets.publishing.service.gov.uk/media/5ab38864e5274a3dc898e29b/Envirnment-Agency-approach-to-groundwater-protection.pdf</w:t>
              </w:r>
            </w:p>
            <w:p w14:paraId="653CA171" w14:textId="303FF742" w:rsidR="00655C94" w:rsidRDefault="00655C94" w:rsidP="006D6331">
              <w:pPr>
                <w:spacing w:line="360" w:lineRule="auto"/>
                <w:jc w:val="both"/>
              </w:pPr>
              <w:r>
                <w:rPr>
                  <w:b/>
                  <w:bCs/>
                </w:rPr>
                <w:fldChar w:fldCharType="end"/>
              </w:r>
            </w:p>
          </w:sdtContent>
        </w:sdt>
      </w:sdtContent>
    </w:sdt>
    <w:p w14:paraId="10DB8DBB" w14:textId="77777777" w:rsidR="00655C94" w:rsidRPr="00B972A6" w:rsidRDefault="00655C94" w:rsidP="004921E4">
      <w:pPr>
        <w:spacing w:line="360" w:lineRule="auto"/>
        <w:jc w:val="both"/>
        <w:rPr>
          <w:rFonts w:cstheme="minorHAnsi"/>
        </w:rPr>
      </w:pPr>
    </w:p>
    <w:sectPr w:rsidR="00655C94" w:rsidRPr="00B972A6" w:rsidSect="00BC4568">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30A0E" w14:textId="77777777" w:rsidR="00BC4568" w:rsidRDefault="00BC4568" w:rsidP="0077072F">
      <w:pPr>
        <w:spacing w:after="0" w:line="240" w:lineRule="auto"/>
      </w:pPr>
      <w:r>
        <w:separator/>
      </w:r>
    </w:p>
  </w:endnote>
  <w:endnote w:type="continuationSeparator" w:id="0">
    <w:p w14:paraId="2CF79233" w14:textId="77777777" w:rsidR="00BC4568" w:rsidRDefault="00BC4568" w:rsidP="00770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FCF79" w14:textId="77777777" w:rsidR="006D6331" w:rsidRDefault="006D6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492230"/>
      <w:docPartObj>
        <w:docPartGallery w:val="Page Numbers (Bottom of Page)"/>
        <w:docPartUnique/>
      </w:docPartObj>
    </w:sdtPr>
    <w:sdtContent>
      <w:p w14:paraId="0C0644F6" w14:textId="27E6DF07" w:rsidR="0077072F" w:rsidRDefault="0077072F">
        <w:pPr>
          <w:pStyle w:val="Footer"/>
        </w:pPr>
        <w:r>
          <w:fldChar w:fldCharType="begin"/>
        </w:r>
        <w:r>
          <w:instrText>PAGE   \* MERGEFORMAT</w:instrText>
        </w:r>
        <w:r>
          <w:fldChar w:fldCharType="separate"/>
        </w:r>
        <w:r>
          <w:t>2</w:t>
        </w:r>
        <w:r>
          <w:fldChar w:fldCharType="end"/>
        </w:r>
      </w:p>
    </w:sdtContent>
  </w:sdt>
  <w:p w14:paraId="5A87901A" w14:textId="77777777" w:rsidR="0077072F" w:rsidRDefault="007707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CC5E0" w14:textId="77777777" w:rsidR="006D6331" w:rsidRDefault="006D6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372B5" w14:textId="77777777" w:rsidR="00BC4568" w:rsidRDefault="00BC4568" w:rsidP="0077072F">
      <w:pPr>
        <w:spacing w:after="0" w:line="240" w:lineRule="auto"/>
      </w:pPr>
      <w:r>
        <w:separator/>
      </w:r>
    </w:p>
  </w:footnote>
  <w:footnote w:type="continuationSeparator" w:id="0">
    <w:p w14:paraId="1D325B34" w14:textId="77777777" w:rsidR="00BC4568" w:rsidRDefault="00BC4568" w:rsidP="007707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B0513" w14:textId="77777777" w:rsidR="006D6331" w:rsidRDefault="006D6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7EF51" w14:textId="77777777" w:rsidR="006D6331" w:rsidRDefault="006D63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3EF4F" w14:textId="77777777" w:rsidR="006D6331" w:rsidRDefault="006D63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B3F"/>
    <w:rsid w:val="0000032D"/>
    <w:rsid w:val="000006D1"/>
    <w:rsid w:val="00007865"/>
    <w:rsid w:val="000176DC"/>
    <w:rsid w:val="00021480"/>
    <w:rsid w:val="000373B9"/>
    <w:rsid w:val="00046EEC"/>
    <w:rsid w:val="000615CD"/>
    <w:rsid w:val="00062352"/>
    <w:rsid w:val="00064B48"/>
    <w:rsid w:val="00064C33"/>
    <w:rsid w:val="00077EC5"/>
    <w:rsid w:val="0008521C"/>
    <w:rsid w:val="00086ACB"/>
    <w:rsid w:val="00094142"/>
    <w:rsid w:val="000A34B7"/>
    <w:rsid w:val="000A4B50"/>
    <w:rsid w:val="000A6E48"/>
    <w:rsid w:val="000B7C30"/>
    <w:rsid w:val="000D735B"/>
    <w:rsid w:val="000D784D"/>
    <w:rsid w:val="000D7877"/>
    <w:rsid w:val="000D7B66"/>
    <w:rsid w:val="000F761A"/>
    <w:rsid w:val="00104322"/>
    <w:rsid w:val="001116F4"/>
    <w:rsid w:val="00115909"/>
    <w:rsid w:val="001340AD"/>
    <w:rsid w:val="00137A82"/>
    <w:rsid w:val="00143F15"/>
    <w:rsid w:val="00150FDE"/>
    <w:rsid w:val="00156020"/>
    <w:rsid w:val="00164D56"/>
    <w:rsid w:val="00171BD0"/>
    <w:rsid w:val="00171F1C"/>
    <w:rsid w:val="001822A0"/>
    <w:rsid w:val="001905C0"/>
    <w:rsid w:val="00194405"/>
    <w:rsid w:val="001976DC"/>
    <w:rsid w:val="001A2237"/>
    <w:rsid w:val="001B7DDC"/>
    <w:rsid w:val="001C0720"/>
    <w:rsid w:val="001C3043"/>
    <w:rsid w:val="001E079F"/>
    <w:rsid w:val="001F5E84"/>
    <w:rsid w:val="00206623"/>
    <w:rsid w:val="00230783"/>
    <w:rsid w:val="002318D0"/>
    <w:rsid w:val="00232381"/>
    <w:rsid w:val="00242CB3"/>
    <w:rsid w:val="00266D9D"/>
    <w:rsid w:val="00287D01"/>
    <w:rsid w:val="00291995"/>
    <w:rsid w:val="00293079"/>
    <w:rsid w:val="002A165C"/>
    <w:rsid w:val="002A2E5D"/>
    <w:rsid w:val="002A443C"/>
    <w:rsid w:val="002B54DD"/>
    <w:rsid w:val="002B56D7"/>
    <w:rsid w:val="002C35E6"/>
    <w:rsid w:val="002D41E5"/>
    <w:rsid w:val="002D57B6"/>
    <w:rsid w:val="002D7A52"/>
    <w:rsid w:val="002E6243"/>
    <w:rsid w:val="002F0336"/>
    <w:rsid w:val="00313565"/>
    <w:rsid w:val="00330103"/>
    <w:rsid w:val="003430D6"/>
    <w:rsid w:val="003475E4"/>
    <w:rsid w:val="00355FC4"/>
    <w:rsid w:val="003641AD"/>
    <w:rsid w:val="0036473A"/>
    <w:rsid w:val="0037560D"/>
    <w:rsid w:val="00386BAF"/>
    <w:rsid w:val="003908DB"/>
    <w:rsid w:val="00393F8D"/>
    <w:rsid w:val="0039591C"/>
    <w:rsid w:val="003A2C23"/>
    <w:rsid w:val="003A45E5"/>
    <w:rsid w:val="003B48C8"/>
    <w:rsid w:val="003B4D3C"/>
    <w:rsid w:val="003B7D76"/>
    <w:rsid w:val="003C11CE"/>
    <w:rsid w:val="003D1E16"/>
    <w:rsid w:val="00407A06"/>
    <w:rsid w:val="00411044"/>
    <w:rsid w:val="00421D1A"/>
    <w:rsid w:val="00446882"/>
    <w:rsid w:val="00446A33"/>
    <w:rsid w:val="004619ED"/>
    <w:rsid w:val="00464CAF"/>
    <w:rsid w:val="004921E4"/>
    <w:rsid w:val="00495483"/>
    <w:rsid w:val="004976A0"/>
    <w:rsid w:val="004C0ED4"/>
    <w:rsid w:val="004C45C7"/>
    <w:rsid w:val="004C5D8D"/>
    <w:rsid w:val="004C6871"/>
    <w:rsid w:val="004C7D5F"/>
    <w:rsid w:val="004D46ED"/>
    <w:rsid w:val="004E05CC"/>
    <w:rsid w:val="004E1F2D"/>
    <w:rsid w:val="00504396"/>
    <w:rsid w:val="00504C1E"/>
    <w:rsid w:val="005115A5"/>
    <w:rsid w:val="00512F03"/>
    <w:rsid w:val="005136B7"/>
    <w:rsid w:val="00520881"/>
    <w:rsid w:val="00526730"/>
    <w:rsid w:val="00554289"/>
    <w:rsid w:val="005701D4"/>
    <w:rsid w:val="00574119"/>
    <w:rsid w:val="005779A0"/>
    <w:rsid w:val="005839F0"/>
    <w:rsid w:val="00587CD9"/>
    <w:rsid w:val="005920DE"/>
    <w:rsid w:val="00594E58"/>
    <w:rsid w:val="005A22FB"/>
    <w:rsid w:val="005B2F4C"/>
    <w:rsid w:val="005B4050"/>
    <w:rsid w:val="005E6E2F"/>
    <w:rsid w:val="005F3DCB"/>
    <w:rsid w:val="006135E3"/>
    <w:rsid w:val="00614899"/>
    <w:rsid w:val="0062151E"/>
    <w:rsid w:val="0064726B"/>
    <w:rsid w:val="00650975"/>
    <w:rsid w:val="00655C94"/>
    <w:rsid w:val="006614B5"/>
    <w:rsid w:val="0066171F"/>
    <w:rsid w:val="00663BD3"/>
    <w:rsid w:val="00674276"/>
    <w:rsid w:val="00691EE6"/>
    <w:rsid w:val="006A0CB6"/>
    <w:rsid w:val="006A160A"/>
    <w:rsid w:val="006A2E41"/>
    <w:rsid w:val="006A534E"/>
    <w:rsid w:val="006B1024"/>
    <w:rsid w:val="006B513F"/>
    <w:rsid w:val="006B5345"/>
    <w:rsid w:val="006D0B54"/>
    <w:rsid w:val="006D6331"/>
    <w:rsid w:val="006E0EAB"/>
    <w:rsid w:val="006F0029"/>
    <w:rsid w:val="006F5B3F"/>
    <w:rsid w:val="00711562"/>
    <w:rsid w:val="00711701"/>
    <w:rsid w:val="00723289"/>
    <w:rsid w:val="007245BE"/>
    <w:rsid w:val="00734A73"/>
    <w:rsid w:val="00740E12"/>
    <w:rsid w:val="007413E0"/>
    <w:rsid w:val="00763A22"/>
    <w:rsid w:val="00764484"/>
    <w:rsid w:val="00766D58"/>
    <w:rsid w:val="0077072F"/>
    <w:rsid w:val="00770F2E"/>
    <w:rsid w:val="00774004"/>
    <w:rsid w:val="00775DF8"/>
    <w:rsid w:val="00777278"/>
    <w:rsid w:val="00784262"/>
    <w:rsid w:val="00787B54"/>
    <w:rsid w:val="00790466"/>
    <w:rsid w:val="00792CAA"/>
    <w:rsid w:val="007B073F"/>
    <w:rsid w:val="007B72E9"/>
    <w:rsid w:val="007D2114"/>
    <w:rsid w:val="007D4CB1"/>
    <w:rsid w:val="007E5996"/>
    <w:rsid w:val="007E63B3"/>
    <w:rsid w:val="007E6781"/>
    <w:rsid w:val="007E6D09"/>
    <w:rsid w:val="007E77FD"/>
    <w:rsid w:val="007F4323"/>
    <w:rsid w:val="00801E9F"/>
    <w:rsid w:val="0081102A"/>
    <w:rsid w:val="00817769"/>
    <w:rsid w:val="00820A4E"/>
    <w:rsid w:val="00833813"/>
    <w:rsid w:val="0083488F"/>
    <w:rsid w:val="00834D02"/>
    <w:rsid w:val="0084212A"/>
    <w:rsid w:val="008500D1"/>
    <w:rsid w:val="00850354"/>
    <w:rsid w:val="0085340B"/>
    <w:rsid w:val="00857382"/>
    <w:rsid w:val="0086232A"/>
    <w:rsid w:val="00865F40"/>
    <w:rsid w:val="00872953"/>
    <w:rsid w:val="00876200"/>
    <w:rsid w:val="008770F4"/>
    <w:rsid w:val="008927DD"/>
    <w:rsid w:val="00897603"/>
    <w:rsid w:val="008A288F"/>
    <w:rsid w:val="008A2AFE"/>
    <w:rsid w:val="008C1A8D"/>
    <w:rsid w:val="008D7869"/>
    <w:rsid w:val="008E0996"/>
    <w:rsid w:val="008E233A"/>
    <w:rsid w:val="008F446E"/>
    <w:rsid w:val="008F670D"/>
    <w:rsid w:val="00901355"/>
    <w:rsid w:val="00914A56"/>
    <w:rsid w:val="009223FE"/>
    <w:rsid w:val="0092431D"/>
    <w:rsid w:val="00925CB5"/>
    <w:rsid w:val="00933615"/>
    <w:rsid w:val="00935320"/>
    <w:rsid w:val="009407CB"/>
    <w:rsid w:val="00946C05"/>
    <w:rsid w:val="00964061"/>
    <w:rsid w:val="00972BD1"/>
    <w:rsid w:val="00973FC5"/>
    <w:rsid w:val="009802C0"/>
    <w:rsid w:val="00980DD5"/>
    <w:rsid w:val="00983AFC"/>
    <w:rsid w:val="00990A72"/>
    <w:rsid w:val="009B74EF"/>
    <w:rsid w:val="009C6227"/>
    <w:rsid w:val="009D0AF0"/>
    <w:rsid w:val="009D563E"/>
    <w:rsid w:val="009D69B2"/>
    <w:rsid w:val="00A156A5"/>
    <w:rsid w:val="00A2543E"/>
    <w:rsid w:val="00A26CFD"/>
    <w:rsid w:val="00A2706F"/>
    <w:rsid w:val="00A3440C"/>
    <w:rsid w:val="00A4465D"/>
    <w:rsid w:val="00A45999"/>
    <w:rsid w:val="00A52706"/>
    <w:rsid w:val="00A623AB"/>
    <w:rsid w:val="00A75539"/>
    <w:rsid w:val="00A8533F"/>
    <w:rsid w:val="00A91006"/>
    <w:rsid w:val="00A96E44"/>
    <w:rsid w:val="00AB153A"/>
    <w:rsid w:val="00AB2719"/>
    <w:rsid w:val="00AC3ED0"/>
    <w:rsid w:val="00AD4DFE"/>
    <w:rsid w:val="00AD766D"/>
    <w:rsid w:val="00AF3466"/>
    <w:rsid w:val="00AF474C"/>
    <w:rsid w:val="00AF724B"/>
    <w:rsid w:val="00B00846"/>
    <w:rsid w:val="00B04187"/>
    <w:rsid w:val="00B12156"/>
    <w:rsid w:val="00B200D7"/>
    <w:rsid w:val="00B4539E"/>
    <w:rsid w:val="00B57C69"/>
    <w:rsid w:val="00B62257"/>
    <w:rsid w:val="00B74989"/>
    <w:rsid w:val="00B75445"/>
    <w:rsid w:val="00B843EF"/>
    <w:rsid w:val="00B90EA5"/>
    <w:rsid w:val="00B972A6"/>
    <w:rsid w:val="00BC4568"/>
    <w:rsid w:val="00BC4740"/>
    <w:rsid w:val="00BD3B1E"/>
    <w:rsid w:val="00BD4479"/>
    <w:rsid w:val="00BD51E7"/>
    <w:rsid w:val="00BE0E01"/>
    <w:rsid w:val="00BE4055"/>
    <w:rsid w:val="00BF2EEB"/>
    <w:rsid w:val="00C03D93"/>
    <w:rsid w:val="00C1276F"/>
    <w:rsid w:val="00C13382"/>
    <w:rsid w:val="00C17483"/>
    <w:rsid w:val="00C231FF"/>
    <w:rsid w:val="00C262C2"/>
    <w:rsid w:val="00C266FB"/>
    <w:rsid w:val="00C37576"/>
    <w:rsid w:val="00C40F30"/>
    <w:rsid w:val="00C5128C"/>
    <w:rsid w:val="00C54355"/>
    <w:rsid w:val="00C7249D"/>
    <w:rsid w:val="00C768EB"/>
    <w:rsid w:val="00C835F4"/>
    <w:rsid w:val="00C87179"/>
    <w:rsid w:val="00C92925"/>
    <w:rsid w:val="00CA2380"/>
    <w:rsid w:val="00CA4FC2"/>
    <w:rsid w:val="00CA5A58"/>
    <w:rsid w:val="00CA7091"/>
    <w:rsid w:val="00CB248A"/>
    <w:rsid w:val="00CB7CAC"/>
    <w:rsid w:val="00CC6831"/>
    <w:rsid w:val="00CD7B41"/>
    <w:rsid w:val="00CF12A0"/>
    <w:rsid w:val="00CF2F6F"/>
    <w:rsid w:val="00CF411A"/>
    <w:rsid w:val="00D02B27"/>
    <w:rsid w:val="00D04157"/>
    <w:rsid w:val="00D23036"/>
    <w:rsid w:val="00D31AE3"/>
    <w:rsid w:val="00D36ADA"/>
    <w:rsid w:val="00D379DF"/>
    <w:rsid w:val="00D42853"/>
    <w:rsid w:val="00D50258"/>
    <w:rsid w:val="00D53883"/>
    <w:rsid w:val="00D62AD4"/>
    <w:rsid w:val="00D63FA9"/>
    <w:rsid w:val="00D65D10"/>
    <w:rsid w:val="00D67C83"/>
    <w:rsid w:val="00D80DD4"/>
    <w:rsid w:val="00D81AEE"/>
    <w:rsid w:val="00D859E3"/>
    <w:rsid w:val="00DA1D3C"/>
    <w:rsid w:val="00DA4EE2"/>
    <w:rsid w:val="00DB6028"/>
    <w:rsid w:val="00DC65A3"/>
    <w:rsid w:val="00DD0148"/>
    <w:rsid w:val="00DD1FBC"/>
    <w:rsid w:val="00DE222B"/>
    <w:rsid w:val="00E0755B"/>
    <w:rsid w:val="00E25BC1"/>
    <w:rsid w:val="00E26A2D"/>
    <w:rsid w:val="00E33AB5"/>
    <w:rsid w:val="00E45DD1"/>
    <w:rsid w:val="00E528A7"/>
    <w:rsid w:val="00E543A0"/>
    <w:rsid w:val="00E57D49"/>
    <w:rsid w:val="00E66AB5"/>
    <w:rsid w:val="00E71574"/>
    <w:rsid w:val="00E73B99"/>
    <w:rsid w:val="00E867AD"/>
    <w:rsid w:val="00E87B81"/>
    <w:rsid w:val="00E94CBD"/>
    <w:rsid w:val="00E96C0C"/>
    <w:rsid w:val="00E97462"/>
    <w:rsid w:val="00EA077F"/>
    <w:rsid w:val="00EA52F2"/>
    <w:rsid w:val="00EA7104"/>
    <w:rsid w:val="00EA7EAE"/>
    <w:rsid w:val="00EB4E8A"/>
    <w:rsid w:val="00EE08C1"/>
    <w:rsid w:val="00EE47E6"/>
    <w:rsid w:val="00EE72F2"/>
    <w:rsid w:val="00EF4C50"/>
    <w:rsid w:val="00EF4D42"/>
    <w:rsid w:val="00F00834"/>
    <w:rsid w:val="00F034C3"/>
    <w:rsid w:val="00F040AE"/>
    <w:rsid w:val="00F1372E"/>
    <w:rsid w:val="00F33FE8"/>
    <w:rsid w:val="00F573E2"/>
    <w:rsid w:val="00F613D7"/>
    <w:rsid w:val="00F616C9"/>
    <w:rsid w:val="00F63B18"/>
    <w:rsid w:val="00F700E7"/>
    <w:rsid w:val="00F876AA"/>
    <w:rsid w:val="00F87AD7"/>
    <w:rsid w:val="00F9000A"/>
    <w:rsid w:val="00FA7580"/>
    <w:rsid w:val="00FB1DEA"/>
    <w:rsid w:val="00FB2FF5"/>
    <w:rsid w:val="00FC0760"/>
    <w:rsid w:val="00FC0B44"/>
    <w:rsid w:val="00FC1E0C"/>
    <w:rsid w:val="00FD5CB8"/>
    <w:rsid w:val="00FF19B2"/>
    <w:rsid w:val="00FF5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B90EE"/>
  <w15:chartTrackingRefBased/>
  <w15:docId w15:val="{2B377549-6E98-4247-A0C4-842B2E601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07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70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A443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6AD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36ADA"/>
    <w:rPr>
      <w:rFonts w:eastAsiaTheme="minorEastAsia"/>
      <w:kern w:val="0"/>
      <w:lang w:eastAsia="en-GB"/>
      <w14:ligatures w14:val="none"/>
    </w:rPr>
  </w:style>
  <w:style w:type="paragraph" w:styleId="Title">
    <w:name w:val="Title"/>
    <w:basedOn w:val="Normal"/>
    <w:next w:val="Normal"/>
    <w:link w:val="TitleChar"/>
    <w:uiPriority w:val="10"/>
    <w:qFormat/>
    <w:rsid w:val="001F5E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E8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707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72F"/>
  </w:style>
  <w:style w:type="paragraph" w:styleId="Footer">
    <w:name w:val="footer"/>
    <w:basedOn w:val="Normal"/>
    <w:link w:val="FooterChar"/>
    <w:uiPriority w:val="99"/>
    <w:unhideWhenUsed/>
    <w:rsid w:val="007707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72F"/>
  </w:style>
  <w:style w:type="character" w:customStyle="1" w:styleId="Heading1Char">
    <w:name w:val="Heading 1 Char"/>
    <w:basedOn w:val="DefaultParagraphFont"/>
    <w:link w:val="Heading1"/>
    <w:uiPriority w:val="9"/>
    <w:rsid w:val="0077072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072F"/>
    <w:pPr>
      <w:outlineLvl w:val="9"/>
    </w:pPr>
    <w:rPr>
      <w:kern w:val="0"/>
      <w:lang w:eastAsia="en-GB"/>
      <w14:ligatures w14:val="none"/>
    </w:rPr>
  </w:style>
  <w:style w:type="character" w:customStyle="1" w:styleId="Heading2Char">
    <w:name w:val="Heading 2 Char"/>
    <w:basedOn w:val="DefaultParagraphFont"/>
    <w:link w:val="Heading2"/>
    <w:uiPriority w:val="9"/>
    <w:rsid w:val="008770F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B2719"/>
    <w:pPr>
      <w:spacing w:after="100"/>
    </w:pPr>
  </w:style>
  <w:style w:type="paragraph" w:styleId="TOC2">
    <w:name w:val="toc 2"/>
    <w:basedOn w:val="Normal"/>
    <w:next w:val="Normal"/>
    <w:autoRedefine/>
    <w:uiPriority w:val="39"/>
    <w:unhideWhenUsed/>
    <w:rsid w:val="00AB2719"/>
    <w:pPr>
      <w:spacing w:after="100"/>
      <w:ind w:left="220"/>
    </w:pPr>
  </w:style>
  <w:style w:type="character" w:styleId="Hyperlink">
    <w:name w:val="Hyperlink"/>
    <w:basedOn w:val="DefaultParagraphFont"/>
    <w:uiPriority w:val="99"/>
    <w:unhideWhenUsed/>
    <w:rsid w:val="00AB2719"/>
    <w:rPr>
      <w:color w:val="0563C1" w:themeColor="hyperlink"/>
      <w:u w:val="single"/>
    </w:rPr>
  </w:style>
  <w:style w:type="character" w:customStyle="1" w:styleId="Heading3Char">
    <w:name w:val="Heading 3 Char"/>
    <w:basedOn w:val="DefaultParagraphFont"/>
    <w:link w:val="Heading3"/>
    <w:uiPriority w:val="9"/>
    <w:rsid w:val="002A443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B4E8A"/>
    <w:pPr>
      <w:spacing w:after="100"/>
      <w:ind w:left="440"/>
    </w:pPr>
  </w:style>
  <w:style w:type="paragraph" w:styleId="Bibliography">
    <w:name w:val="Bibliography"/>
    <w:basedOn w:val="Normal"/>
    <w:next w:val="Normal"/>
    <w:uiPriority w:val="37"/>
    <w:unhideWhenUsed/>
    <w:rsid w:val="00655C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34448">
      <w:bodyDiv w:val="1"/>
      <w:marLeft w:val="0"/>
      <w:marRight w:val="0"/>
      <w:marTop w:val="0"/>
      <w:marBottom w:val="0"/>
      <w:divBdr>
        <w:top w:val="none" w:sz="0" w:space="0" w:color="auto"/>
        <w:left w:val="none" w:sz="0" w:space="0" w:color="auto"/>
        <w:bottom w:val="none" w:sz="0" w:space="0" w:color="auto"/>
        <w:right w:val="none" w:sz="0" w:space="0" w:color="auto"/>
      </w:divBdr>
    </w:div>
    <w:div w:id="30081261">
      <w:bodyDiv w:val="1"/>
      <w:marLeft w:val="0"/>
      <w:marRight w:val="0"/>
      <w:marTop w:val="0"/>
      <w:marBottom w:val="0"/>
      <w:divBdr>
        <w:top w:val="none" w:sz="0" w:space="0" w:color="auto"/>
        <w:left w:val="none" w:sz="0" w:space="0" w:color="auto"/>
        <w:bottom w:val="none" w:sz="0" w:space="0" w:color="auto"/>
        <w:right w:val="none" w:sz="0" w:space="0" w:color="auto"/>
      </w:divBdr>
    </w:div>
    <w:div w:id="44717121">
      <w:bodyDiv w:val="1"/>
      <w:marLeft w:val="0"/>
      <w:marRight w:val="0"/>
      <w:marTop w:val="0"/>
      <w:marBottom w:val="0"/>
      <w:divBdr>
        <w:top w:val="none" w:sz="0" w:space="0" w:color="auto"/>
        <w:left w:val="none" w:sz="0" w:space="0" w:color="auto"/>
        <w:bottom w:val="none" w:sz="0" w:space="0" w:color="auto"/>
        <w:right w:val="none" w:sz="0" w:space="0" w:color="auto"/>
      </w:divBdr>
    </w:div>
    <w:div w:id="45418146">
      <w:bodyDiv w:val="1"/>
      <w:marLeft w:val="0"/>
      <w:marRight w:val="0"/>
      <w:marTop w:val="0"/>
      <w:marBottom w:val="0"/>
      <w:divBdr>
        <w:top w:val="none" w:sz="0" w:space="0" w:color="auto"/>
        <w:left w:val="none" w:sz="0" w:space="0" w:color="auto"/>
        <w:bottom w:val="none" w:sz="0" w:space="0" w:color="auto"/>
        <w:right w:val="none" w:sz="0" w:space="0" w:color="auto"/>
      </w:divBdr>
    </w:div>
    <w:div w:id="81731588">
      <w:bodyDiv w:val="1"/>
      <w:marLeft w:val="0"/>
      <w:marRight w:val="0"/>
      <w:marTop w:val="0"/>
      <w:marBottom w:val="0"/>
      <w:divBdr>
        <w:top w:val="none" w:sz="0" w:space="0" w:color="auto"/>
        <w:left w:val="none" w:sz="0" w:space="0" w:color="auto"/>
        <w:bottom w:val="none" w:sz="0" w:space="0" w:color="auto"/>
        <w:right w:val="none" w:sz="0" w:space="0" w:color="auto"/>
      </w:divBdr>
    </w:div>
    <w:div w:id="83886182">
      <w:bodyDiv w:val="1"/>
      <w:marLeft w:val="0"/>
      <w:marRight w:val="0"/>
      <w:marTop w:val="0"/>
      <w:marBottom w:val="0"/>
      <w:divBdr>
        <w:top w:val="none" w:sz="0" w:space="0" w:color="auto"/>
        <w:left w:val="none" w:sz="0" w:space="0" w:color="auto"/>
        <w:bottom w:val="none" w:sz="0" w:space="0" w:color="auto"/>
        <w:right w:val="none" w:sz="0" w:space="0" w:color="auto"/>
      </w:divBdr>
    </w:div>
    <w:div w:id="86729663">
      <w:bodyDiv w:val="1"/>
      <w:marLeft w:val="0"/>
      <w:marRight w:val="0"/>
      <w:marTop w:val="0"/>
      <w:marBottom w:val="0"/>
      <w:divBdr>
        <w:top w:val="none" w:sz="0" w:space="0" w:color="auto"/>
        <w:left w:val="none" w:sz="0" w:space="0" w:color="auto"/>
        <w:bottom w:val="none" w:sz="0" w:space="0" w:color="auto"/>
        <w:right w:val="none" w:sz="0" w:space="0" w:color="auto"/>
      </w:divBdr>
    </w:div>
    <w:div w:id="94523756">
      <w:bodyDiv w:val="1"/>
      <w:marLeft w:val="0"/>
      <w:marRight w:val="0"/>
      <w:marTop w:val="0"/>
      <w:marBottom w:val="0"/>
      <w:divBdr>
        <w:top w:val="none" w:sz="0" w:space="0" w:color="auto"/>
        <w:left w:val="none" w:sz="0" w:space="0" w:color="auto"/>
        <w:bottom w:val="none" w:sz="0" w:space="0" w:color="auto"/>
        <w:right w:val="none" w:sz="0" w:space="0" w:color="auto"/>
      </w:divBdr>
    </w:div>
    <w:div w:id="97721875">
      <w:bodyDiv w:val="1"/>
      <w:marLeft w:val="0"/>
      <w:marRight w:val="0"/>
      <w:marTop w:val="0"/>
      <w:marBottom w:val="0"/>
      <w:divBdr>
        <w:top w:val="none" w:sz="0" w:space="0" w:color="auto"/>
        <w:left w:val="none" w:sz="0" w:space="0" w:color="auto"/>
        <w:bottom w:val="none" w:sz="0" w:space="0" w:color="auto"/>
        <w:right w:val="none" w:sz="0" w:space="0" w:color="auto"/>
      </w:divBdr>
    </w:div>
    <w:div w:id="99837474">
      <w:bodyDiv w:val="1"/>
      <w:marLeft w:val="0"/>
      <w:marRight w:val="0"/>
      <w:marTop w:val="0"/>
      <w:marBottom w:val="0"/>
      <w:divBdr>
        <w:top w:val="none" w:sz="0" w:space="0" w:color="auto"/>
        <w:left w:val="none" w:sz="0" w:space="0" w:color="auto"/>
        <w:bottom w:val="none" w:sz="0" w:space="0" w:color="auto"/>
        <w:right w:val="none" w:sz="0" w:space="0" w:color="auto"/>
      </w:divBdr>
    </w:div>
    <w:div w:id="103501016">
      <w:bodyDiv w:val="1"/>
      <w:marLeft w:val="0"/>
      <w:marRight w:val="0"/>
      <w:marTop w:val="0"/>
      <w:marBottom w:val="0"/>
      <w:divBdr>
        <w:top w:val="none" w:sz="0" w:space="0" w:color="auto"/>
        <w:left w:val="none" w:sz="0" w:space="0" w:color="auto"/>
        <w:bottom w:val="none" w:sz="0" w:space="0" w:color="auto"/>
        <w:right w:val="none" w:sz="0" w:space="0" w:color="auto"/>
      </w:divBdr>
    </w:div>
    <w:div w:id="118035440">
      <w:bodyDiv w:val="1"/>
      <w:marLeft w:val="0"/>
      <w:marRight w:val="0"/>
      <w:marTop w:val="0"/>
      <w:marBottom w:val="0"/>
      <w:divBdr>
        <w:top w:val="none" w:sz="0" w:space="0" w:color="auto"/>
        <w:left w:val="none" w:sz="0" w:space="0" w:color="auto"/>
        <w:bottom w:val="none" w:sz="0" w:space="0" w:color="auto"/>
        <w:right w:val="none" w:sz="0" w:space="0" w:color="auto"/>
      </w:divBdr>
    </w:div>
    <w:div w:id="149568194">
      <w:bodyDiv w:val="1"/>
      <w:marLeft w:val="0"/>
      <w:marRight w:val="0"/>
      <w:marTop w:val="0"/>
      <w:marBottom w:val="0"/>
      <w:divBdr>
        <w:top w:val="none" w:sz="0" w:space="0" w:color="auto"/>
        <w:left w:val="none" w:sz="0" w:space="0" w:color="auto"/>
        <w:bottom w:val="none" w:sz="0" w:space="0" w:color="auto"/>
        <w:right w:val="none" w:sz="0" w:space="0" w:color="auto"/>
      </w:divBdr>
    </w:div>
    <w:div w:id="177082756">
      <w:bodyDiv w:val="1"/>
      <w:marLeft w:val="0"/>
      <w:marRight w:val="0"/>
      <w:marTop w:val="0"/>
      <w:marBottom w:val="0"/>
      <w:divBdr>
        <w:top w:val="none" w:sz="0" w:space="0" w:color="auto"/>
        <w:left w:val="none" w:sz="0" w:space="0" w:color="auto"/>
        <w:bottom w:val="none" w:sz="0" w:space="0" w:color="auto"/>
        <w:right w:val="none" w:sz="0" w:space="0" w:color="auto"/>
      </w:divBdr>
    </w:div>
    <w:div w:id="189954080">
      <w:bodyDiv w:val="1"/>
      <w:marLeft w:val="0"/>
      <w:marRight w:val="0"/>
      <w:marTop w:val="0"/>
      <w:marBottom w:val="0"/>
      <w:divBdr>
        <w:top w:val="none" w:sz="0" w:space="0" w:color="auto"/>
        <w:left w:val="none" w:sz="0" w:space="0" w:color="auto"/>
        <w:bottom w:val="none" w:sz="0" w:space="0" w:color="auto"/>
        <w:right w:val="none" w:sz="0" w:space="0" w:color="auto"/>
      </w:divBdr>
    </w:div>
    <w:div w:id="201021006">
      <w:bodyDiv w:val="1"/>
      <w:marLeft w:val="0"/>
      <w:marRight w:val="0"/>
      <w:marTop w:val="0"/>
      <w:marBottom w:val="0"/>
      <w:divBdr>
        <w:top w:val="none" w:sz="0" w:space="0" w:color="auto"/>
        <w:left w:val="none" w:sz="0" w:space="0" w:color="auto"/>
        <w:bottom w:val="none" w:sz="0" w:space="0" w:color="auto"/>
        <w:right w:val="none" w:sz="0" w:space="0" w:color="auto"/>
      </w:divBdr>
    </w:div>
    <w:div w:id="201065086">
      <w:bodyDiv w:val="1"/>
      <w:marLeft w:val="0"/>
      <w:marRight w:val="0"/>
      <w:marTop w:val="0"/>
      <w:marBottom w:val="0"/>
      <w:divBdr>
        <w:top w:val="none" w:sz="0" w:space="0" w:color="auto"/>
        <w:left w:val="none" w:sz="0" w:space="0" w:color="auto"/>
        <w:bottom w:val="none" w:sz="0" w:space="0" w:color="auto"/>
        <w:right w:val="none" w:sz="0" w:space="0" w:color="auto"/>
      </w:divBdr>
    </w:div>
    <w:div w:id="216623738">
      <w:bodyDiv w:val="1"/>
      <w:marLeft w:val="0"/>
      <w:marRight w:val="0"/>
      <w:marTop w:val="0"/>
      <w:marBottom w:val="0"/>
      <w:divBdr>
        <w:top w:val="none" w:sz="0" w:space="0" w:color="auto"/>
        <w:left w:val="none" w:sz="0" w:space="0" w:color="auto"/>
        <w:bottom w:val="none" w:sz="0" w:space="0" w:color="auto"/>
        <w:right w:val="none" w:sz="0" w:space="0" w:color="auto"/>
      </w:divBdr>
    </w:div>
    <w:div w:id="221061842">
      <w:bodyDiv w:val="1"/>
      <w:marLeft w:val="0"/>
      <w:marRight w:val="0"/>
      <w:marTop w:val="0"/>
      <w:marBottom w:val="0"/>
      <w:divBdr>
        <w:top w:val="none" w:sz="0" w:space="0" w:color="auto"/>
        <w:left w:val="none" w:sz="0" w:space="0" w:color="auto"/>
        <w:bottom w:val="none" w:sz="0" w:space="0" w:color="auto"/>
        <w:right w:val="none" w:sz="0" w:space="0" w:color="auto"/>
      </w:divBdr>
    </w:div>
    <w:div w:id="227807518">
      <w:bodyDiv w:val="1"/>
      <w:marLeft w:val="0"/>
      <w:marRight w:val="0"/>
      <w:marTop w:val="0"/>
      <w:marBottom w:val="0"/>
      <w:divBdr>
        <w:top w:val="none" w:sz="0" w:space="0" w:color="auto"/>
        <w:left w:val="none" w:sz="0" w:space="0" w:color="auto"/>
        <w:bottom w:val="none" w:sz="0" w:space="0" w:color="auto"/>
        <w:right w:val="none" w:sz="0" w:space="0" w:color="auto"/>
      </w:divBdr>
    </w:div>
    <w:div w:id="230427906">
      <w:bodyDiv w:val="1"/>
      <w:marLeft w:val="0"/>
      <w:marRight w:val="0"/>
      <w:marTop w:val="0"/>
      <w:marBottom w:val="0"/>
      <w:divBdr>
        <w:top w:val="none" w:sz="0" w:space="0" w:color="auto"/>
        <w:left w:val="none" w:sz="0" w:space="0" w:color="auto"/>
        <w:bottom w:val="none" w:sz="0" w:space="0" w:color="auto"/>
        <w:right w:val="none" w:sz="0" w:space="0" w:color="auto"/>
      </w:divBdr>
    </w:div>
    <w:div w:id="230971171">
      <w:bodyDiv w:val="1"/>
      <w:marLeft w:val="0"/>
      <w:marRight w:val="0"/>
      <w:marTop w:val="0"/>
      <w:marBottom w:val="0"/>
      <w:divBdr>
        <w:top w:val="none" w:sz="0" w:space="0" w:color="auto"/>
        <w:left w:val="none" w:sz="0" w:space="0" w:color="auto"/>
        <w:bottom w:val="none" w:sz="0" w:space="0" w:color="auto"/>
        <w:right w:val="none" w:sz="0" w:space="0" w:color="auto"/>
      </w:divBdr>
    </w:div>
    <w:div w:id="241065084">
      <w:bodyDiv w:val="1"/>
      <w:marLeft w:val="0"/>
      <w:marRight w:val="0"/>
      <w:marTop w:val="0"/>
      <w:marBottom w:val="0"/>
      <w:divBdr>
        <w:top w:val="none" w:sz="0" w:space="0" w:color="auto"/>
        <w:left w:val="none" w:sz="0" w:space="0" w:color="auto"/>
        <w:bottom w:val="none" w:sz="0" w:space="0" w:color="auto"/>
        <w:right w:val="none" w:sz="0" w:space="0" w:color="auto"/>
      </w:divBdr>
    </w:div>
    <w:div w:id="249706091">
      <w:bodyDiv w:val="1"/>
      <w:marLeft w:val="0"/>
      <w:marRight w:val="0"/>
      <w:marTop w:val="0"/>
      <w:marBottom w:val="0"/>
      <w:divBdr>
        <w:top w:val="none" w:sz="0" w:space="0" w:color="auto"/>
        <w:left w:val="none" w:sz="0" w:space="0" w:color="auto"/>
        <w:bottom w:val="none" w:sz="0" w:space="0" w:color="auto"/>
        <w:right w:val="none" w:sz="0" w:space="0" w:color="auto"/>
      </w:divBdr>
    </w:div>
    <w:div w:id="251933608">
      <w:bodyDiv w:val="1"/>
      <w:marLeft w:val="0"/>
      <w:marRight w:val="0"/>
      <w:marTop w:val="0"/>
      <w:marBottom w:val="0"/>
      <w:divBdr>
        <w:top w:val="none" w:sz="0" w:space="0" w:color="auto"/>
        <w:left w:val="none" w:sz="0" w:space="0" w:color="auto"/>
        <w:bottom w:val="none" w:sz="0" w:space="0" w:color="auto"/>
        <w:right w:val="none" w:sz="0" w:space="0" w:color="auto"/>
      </w:divBdr>
    </w:div>
    <w:div w:id="256913701">
      <w:bodyDiv w:val="1"/>
      <w:marLeft w:val="0"/>
      <w:marRight w:val="0"/>
      <w:marTop w:val="0"/>
      <w:marBottom w:val="0"/>
      <w:divBdr>
        <w:top w:val="none" w:sz="0" w:space="0" w:color="auto"/>
        <w:left w:val="none" w:sz="0" w:space="0" w:color="auto"/>
        <w:bottom w:val="none" w:sz="0" w:space="0" w:color="auto"/>
        <w:right w:val="none" w:sz="0" w:space="0" w:color="auto"/>
      </w:divBdr>
    </w:div>
    <w:div w:id="274140660">
      <w:bodyDiv w:val="1"/>
      <w:marLeft w:val="0"/>
      <w:marRight w:val="0"/>
      <w:marTop w:val="0"/>
      <w:marBottom w:val="0"/>
      <w:divBdr>
        <w:top w:val="none" w:sz="0" w:space="0" w:color="auto"/>
        <w:left w:val="none" w:sz="0" w:space="0" w:color="auto"/>
        <w:bottom w:val="none" w:sz="0" w:space="0" w:color="auto"/>
        <w:right w:val="none" w:sz="0" w:space="0" w:color="auto"/>
      </w:divBdr>
    </w:div>
    <w:div w:id="279386165">
      <w:bodyDiv w:val="1"/>
      <w:marLeft w:val="0"/>
      <w:marRight w:val="0"/>
      <w:marTop w:val="0"/>
      <w:marBottom w:val="0"/>
      <w:divBdr>
        <w:top w:val="none" w:sz="0" w:space="0" w:color="auto"/>
        <w:left w:val="none" w:sz="0" w:space="0" w:color="auto"/>
        <w:bottom w:val="none" w:sz="0" w:space="0" w:color="auto"/>
        <w:right w:val="none" w:sz="0" w:space="0" w:color="auto"/>
      </w:divBdr>
    </w:div>
    <w:div w:id="286592842">
      <w:bodyDiv w:val="1"/>
      <w:marLeft w:val="0"/>
      <w:marRight w:val="0"/>
      <w:marTop w:val="0"/>
      <w:marBottom w:val="0"/>
      <w:divBdr>
        <w:top w:val="none" w:sz="0" w:space="0" w:color="auto"/>
        <w:left w:val="none" w:sz="0" w:space="0" w:color="auto"/>
        <w:bottom w:val="none" w:sz="0" w:space="0" w:color="auto"/>
        <w:right w:val="none" w:sz="0" w:space="0" w:color="auto"/>
      </w:divBdr>
    </w:div>
    <w:div w:id="302125917">
      <w:bodyDiv w:val="1"/>
      <w:marLeft w:val="0"/>
      <w:marRight w:val="0"/>
      <w:marTop w:val="0"/>
      <w:marBottom w:val="0"/>
      <w:divBdr>
        <w:top w:val="none" w:sz="0" w:space="0" w:color="auto"/>
        <w:left w:val="none" w:sz="0" w:space="0" w:color="auto"/>
        <w:bottom w:val="none" w:sz="0" w:space="0" w:color="auto"/>
        <w:right w:val="none" w:sz="0" w:space="0" w:color="auto"/>
      </w:divBdr>
    </w:div>
    <w:div w:id="302269426">
      <w:bodyDiv w:val="1"/>
      <w:marLeft w:val="0"/>
      <w:marRight w:val="0"/>
      <w:marTop w:val="0"/>
      <w:marBottom w:val="0"/>
      <w:divBdr>
        <w:top w:val="none" w:sz="0" w:space="0" w:color="auto"/>
        <w:left w:val="none" w:sz="0" w:space="0" w:color="auto"/>
        <w:bottom w:val="none" w:sz="0" w:space="0" w:color="auto"/>
        <w:right w:val="none" w:sz="0" w:space="0" w:color="auto"/>
      </w:divBdr>
    </w:div>
    <w:div w:id="311717530">
      <w:bodyDiv w:val="1"/>
      <w:marLeft w:val="0"/>
      <w:marRight w:val="0"/>
      <w:marTop w:val="0"/>
      <w:marBottom w:val="0"/>
      <w:divBdr>
        <w:top w:val="none" w:sz="0" w:space="0" w:color="auto"/>
        <w:left w:val="none" w:sz="0" w:space="0" w:color="auto"/>
        <w:bottom w:val="none" w:sz="0" w:space="0" w:color="auto"/>
        <w:right w:val="none" w:sz="0" w:space="0" w:color="auto"/>
      </w:divBdr>
    </w:div>
    <w:div w:id="322584624">
      <w:bodyDiv w:val="1"/>
      <w:marLeft w:val="0"/>
      <w:marRight w:val="0"/>
      <w:marTop w:val="0"/>
      <w:marBottom w:val="0"/>
      <w:divBdr>
        <w:top w:val="none" w:sz="0" w:space="0" w:color="auto"/>
        <w:left w:val="none" w:sz="0" w:space="0" w:color="auto"/>
        <w:bottom w:val="none" w:sz="0" w:space="0" w:color="auto"/>
        <w:right w:val="none" w:sz="0" w:space="0" w:color="auto"/>
      </w:divBdr>
    </w:div>
    <w:div w:id="323826578">
      <w:bodyDiv w:val="1"/>
      <w:marLeft w:val="0"/>
      <w:marRight w:val="0"/>
      <w:marTop w:val="0"/>
      <w:marBottom w:val="0"/>
      <w:divBdr>
        <w:top w:val="none" w:sz="0" w:space="0" w:color="auto"/>
        <w:left w:val="none" w:sz="0" w:space="0" w:color="auto"/>
        <w:bottom w:val="none" w:sz="0" w:space="0" w:color="auto"/>
        <w:right w:val="none" w:sz="0" w:space="0" w:color="auto"/>
      </w:divBdr>
    </w:div>
    <w:div w:id="328605937">
      <w:bodyDiv w:val="1"/>
      <w:marLeft w:val="0"/>
      <w:marRight w:val="0"/>
      <w:marTop w:val="0"/>
      <w:marBottom w:val="0"/>
      <w:divBdr>
        <w:top w:val="none" w:sz="0" w:space="0" w:color="auto"/>
        <w:left w:val="none" w:sz="0" w:space="0" w:color="auto"/>
        <w:bottom w:val="none" w:sz="0" w:space="0" w:color="auto"/>
        <w:right w:val="none" w:sz="0" w:space="0" w:color="auto"/>
      </w:divBdr>
    </w:div>
    <w:div w:id="332539406">
      <w:bodyDiv w:val="1"/>
      <w:marLeft w:val="0"/>
      <w:marRight w:val="0"/>
      <w:marTop w:val="0"/>
      <w:marBottom w:val="0"/>
      <w:divBdr>
        <w:top w:val="none" w:sz="0" w:space="0" w:color="auto"/>
        <w:left w:val="none" w:sz="0" w:space="0" w:color="auto"/>
        <w:bottom w:val="none" w:sz="0" w:space="0" w:color="auto"/>
        <w:right w:val="none" w:sz="0" w:space="0" w:color="auto"/>
      </w:divBdr>
    </w:div>
    <w:div w:id="340739102">
      <w:bodyDiv w:val="1"/>
      <w:marLeft w:val="0"/>
      <w:marRight w:val="0"/>
      <w:marTop w:val="0"/>
      <w:marBottom w:val="0"/>
      <w:divBdr>
        <w:top w:val="none" w:sz="0" w:space="0" w:color="auto"/>
        <w:left w:val="none" w:sz="0" w:space="0" w:color="auto"/>
        <w:bottom w:val="none" w:sz="0" w:space="0" w:color="auto"/>
        <w:right w:val="none" w:sz="0" w:space="0" w:color="auto"/>
      </w:divBdr>
    </w:div>
    <w:div w:id="345330511">
      <w:bodyDiv w:val="1"/>
      <w:marLeft w:val="0"/>
      <w:marRight w:val="0"/>
      <w:marTop w:val="0"/>
      <w:marBottom w:val="0"/>
      <w:divBdr>
        <w:top w:val="none" w:sz="0" w:space="0" w:color="auto"/>
        <w:left w:val="none" w:sz="0" w:space="0" w:color="auto"/>
        <w:bottom w:val="none" w:sz="0" w:space="0" w:color="auto"/>
        <w:right w:val="none" w:sz="0" w:space="0" w:color="auto"/>
      </w:divBdr>
    </w:div>
    <w:div w:id="347371940">
      <w:bodyDiv w:val="1"/>
      <w:marLeft w:val="0"/>
      <w:marRight w:val="0"/>
      <w:marTop w:val="0"/>
      <w:marBottom w:val="0"/>
      <w:divBdr>
        <w:top w:val="none" w:sz="0" w:space="0" w:color="auto"/>
        <w:left w:val="none" w:sz="0" w:space="0" w:color="auto"/>
        <w:bottom w:val="none" w:sz="0" w:space="0" w:color="auto"/>
        <w:right w:val="none" w:sz="0" w:space="0" w:color="auto"/>
      </w:divBdr>
    </w:div>
    <w:div w:id="372268401">
      <w:bodyDiv w:val="1"/>
      <w:marLeft w:val="0"/>
      <w:marRight w:val="0"/>
      <w:marTop w:val="0"/>
      <w:marBottom w:val="0"/>
      <w:divBdr>
        <w:top w:val="none" w:sz="0" w:space="0" w:color="auto"/>
        <w:left w:val="none" w:sz="0" w:space="0" w:color="auto"/>
        <w:bottom w:val="none" w:sz="0" w:space="0" w:color="auto"/>
        <w:right w:val="none" w:sz="0" w:space="0" w:color="auto"/>
      </w:divBdr>
    </w:div>
    <w:div w:id="420108419">
      <w:bodyDiv w:val="1"/>
      <w:marLeft w:val="0"/>
      <w:marRight w:val="0"/>
      <w:marTop w:val="0"/>
      <w:marBottom w:val="0"/>
      <w:divBdr>
        <w:top w:val="none" w:sz="0" w:space="0" w:color="auto"/>
        <w:left w:val="none" w:sz="0" w:space="0" w:color="auto"/>
        <w:bottom w:val="none" w:sz="0" w:space="0" w:color="auto"/>
        <w:right w:val="none" w:sz="0" w:space="0" w:color="auto"/>
      </w:divBdr>
    </w:div>
    <w:div w:id="426269843">
      <w:bodyDiv w:val="1"/>
      <w:marLeft w:val="0"/>
      <w:marRight w:val="0"/>
      <w:marTop w:val="0"/>
      <w:marBottom w:val="0"/>
      <w:divBdr>
        <w:top w:val="none" w:sz="0" w:space="0" w:color="auto"/>
        <w:left w:val="none" w:sz="0" w:space="0" w:color="auto"/>
        <w:bottom w:val="none" w:sz="0" w:space="0" w:color="auto"/>
        <w:right w:val="none" w:sz="0" w:space="0" w:color="auto"/>
      </w:divBdr>
    </w:div>
    <w:div w:id="447162930">
      <w:bodyDiv w:val="1"/>
      <w:marLeft w:val="0"/>
      <w:marRight w:val="0"/>
      <w:marTop w:val="0"/>
      <w:marBottom w:val="0"/>
      <w:divBdr>
        <w:top w:val="none" w:sz="0" w:space="0" w:color="auto"/>
        <w:left w:val="none" w:sz="0" w:space="0" w:color="auto"/>
        <w:bottom w:val="none" w:sz="0" w:space="0" w:color="auto"/>
        <w:right w:val="none" w:sz="0" w:space="0" w:color="auto"/>
      </w:divBdr>
    </w:div>
    <w:div w:id="448088876">
      <w:bodyDiv w:val="1"/>
      <w:marLeft w:val="0"/>
      <w:marRight w:val="0"/>
      <w:marTop w:val="0"/>
      <w:marBottom w:val="0"/>
      <w:divBdr>
        <w:top w:val="none" w:sz="0" w:space="0" w:color="auto"/>
        <w:left w:val="none" w:sz="0" w:space="0" w:color="auto"/>
        <w:bottom w:val="none" w:sz="0" w:space="0" w:color="auto"/>
        <w:right w:val="none" w:sz="0" w:space="0" w:color="auto"/>
      </w:divBdr>
    </w:div>
    <w:div w:id="457186033">
      <w:bodyDiv w:val="1"/>
      <w:marLeft w:val="0"/>
      <w:marRight w:val="0"/>
      <w:marTop w:val="0"/>
      <w:marBottom w:val="0"/>
      <w:divBdr>
        <w:top w:val="none" w:sz="0" w:space="0" w:color="auto"/>
        <w:left w:val="none" w:sz="0" w:space="0" w:color="auto"/>
        <w:bottom w:val="none" w:sz="0" w:space="0" w:color="auto"/>
        <w:right w:val="none" w:sz="0" w:space="0" w:color="auto"/>
      </w:divBdr>
    </w:div>
    <w:div w:id="462382319">
      <w:bodyDiv w:val="1"/>
      <w:marLeft w:val="0"/>
      <w:marRight w:val="0"/>
      <w:marTop w:val="0"/>
      <w:marBottom w:val="0"/>
      <w:divBdr>
        <w:top w:val="none" w:sz="0" w:space="0" w:color="auto"/>
        <w:left w:val="none" w:sz="0" w:space="0" w:color="auto"/>
        <w:bottom w:val="none" w:sz="0" w:space="0" w:color="auto"/>
        <w:right w:val="none" w:sz="0" w:space="0" w:color="auto"/>
      </w:divBdr>
    </w:div>
    <w:div w:id="466363850">
      <w:bodyDiv w:val="1"/>
      <w:marLeft w:val="0"/>
      <w:marRight w:val="0"/>
      <w:marTop w:val="0"/>
      <w:marBottom w:val="0"/>
      <w:divBdr>
        <w:top w:val="none" w:sz="0" w:space="0" w:color="auto"/>
        <w:left w:val="none" w:sz="0" w:space="0" w:color="auto"/>
        <w:bottom w:val="none" w:sz="0" w:space="0" w:color="auto"/>
        <w:right w:val="none" w:sz="0" w:space="0" w:color="auto"/>
      </w:divBdr>
    </w:div>
    <w:div w:id="484513058">
      <w:bodyDiv w:val="1"/>
      <w:marLeft w:val="0"/>
      <w:marRight w:val="0"/>
      <w:marTop w:val="0"/>
      <w:marBottom w:val="0"/>
      <w:divBdr>
        <w:top w:val="none" w:sz="0" w:space="0" w:color="auto"/>
        <w:left w:val="none" w:sz="0" w:space="0" w:color="auto"/>
        <w:bottom w:val="none" w:sz="0" w:space="0" w:color="auto"/>
        <w:right w:val="none" w:sz="0" w:space="0" w:color="auto"/>
      </w:divBdr>
    </w:div>
    <w:div w:id="504053859">
      <w:bodyDiv w:val="1"/>
      <w:marLeft w:val="0"/>
      <w:marRight w:val="0"/>
      <w:marTop w:val="0"/>
      <w:marBottom w:val="0"/>
      <w:divBdr>
        <w:top w:val="none" w:sz="0" w:space="0" w:color="auto"/>
        <w:left w:val="none" w:sz="0" w:space="0" w:color="auto"/>
        <w:bottom w:val="none" w:sz="0" w:space="0" w:color="auto"/>
        <w:right w:val="none" w:sz="0" w:space="0" w:color="auto"/>
      </w:divBdr>
    </w:div>
    <w:div w:id="508251936">
      <w:bodyDiv w:val="1"/>
      <w:marLeft w:val="0"/>
      <w:marRight w:val="0"/>
      <w:marTop w:val="0"/>
      <w:marBottom w:val="0"/>
      <w:divBdr>
        <w:top w:val="none" w:sz="0" w:space="0" w:color="auto"/>
        <w:left w:val="none" w:sz="0" w:space="0" w:color="auto"/>
        <w:bottom w:val="none" w:sz="0" w:space="0" w:color="auto"/>
        <w:right w:val="none" w:sz="0" w:space="0" w:color="auto"/>
      </w:divBdr>
    </w:div>
    <w:div w:id="509368199">
      <w:bodyDiv w:val="1"/>
      <w:marLeft w:val="0"/>
      <w:marRight w:val="0"/>
      <w:marTop w:val="0"/>
      <w:marBottom w:val="0"/>
      <w:divBdr>
        <w:top w:val="none" w:sz="0" w:space="0" w:color="auto"/>
        <w:left w:val="none" w:sz="0" w:space="0" w:color="auto"/>
        <w:bottom w:val="none" w:sz="0" w:space="0" w:color="auto"/>
        <w:right w:val="none" w:sz="0" w:space="0" w:color="auto"/>
      </w:divBdr>
    </w:div>
    <w:div w:id="517045965">
      <w:bodyDiv w:val="1"/>
      <w:marLeft w:val="0"/>
      <w:marRight w:val="0"/>
      <w:marTop w:val="0"/>
      <w:marBottom w:val="0"/>
      <w:divBdr>
        <w:top w:val="none" w:sz="0" w:space="0" w:color="auto"/>
        <w:left w:val="none" w:sz="0" w:space="0" w:color="auto"/>
        <w:bottom w:val="none" w:sz="0" w:space="0" w:color="auto"/>
        <w:right w:val="none" w:sz="0" w:space="0" w:color="auto"/>
      </w:divBdr>
    </w:div>
    <w:div w:id="518085463">
      <w:bodyDiv w:val="1"/>
      <w:marLeft w:val="0"/>
      <w:marRight w:val="0"/>
      <w:marTop w:val="0"/>
      <w:marBottom w:val="0"/>
      <w:divBdr>
        <w:top w:val="none" w:sz="0" w:space="0" w:color="auto"/>
        <w:left w:val="none" w:sz="0" w:space="0" w:color="auto"/>
        <w:bottom w:val="none" w:sz="0" w:space="0" w:color="auto"/>
        <w:right w:val="none" w:sz="0" w:space="0" w:color="auto"/>
      </w:divBdr>
    </w:div>
    <w:div w:id="520823966">
      <w:bodyDiv w:val="1"/>
      <w:marLeft w:val="0"/>
      <w:marRight w:val="0"/>
      <w:marTop w:val="0"/>
      <w:marBottom w:val="0"/>
      <w:divBdr>
        <w:top w:val="none" w:sz="0" w:space="0" w:color="auto"/>
        <w:left w:val="none" w:sz="0" w:space="0" w:color="auto"/>
        <w:bottom w:val="none" w:sz="0" w:space="0" w:color="auto"/>
        <w:right w:val="none" w:sz="0" w:space="0" w:color="auto"/>
      </w:divBdr>
    </w:div>
    <w:div w:id="521474801">
      <w:bodyDiv w:val="1"/>
      <w:marLeft w:val="0"/>
      <w:marRight w:val="0"/>
      <w:marTop w:val="0"/>
      <w:marBottom w:val="0"/>
      <w:divBdr>
        <w:top w:val="none" w:sz="0" w:space="0" w:color="auto"/>
        <w:left w:val="none" w:sz="0" w:space="0" w:color="auto"/>
        <w:bottom w:val="none" w:sz="0" w:space="0" w:color="auto"/>
        <w:right w:val="none" w:sz="0" w:space="0" w:color="auto"/>
      </w:divBdr>
    </w:div>
    <w:div w:id="544874248">
      <w:bodyDiv w:val="1"/>
      <w:marLeft w:val="0"/>
      <w:marRight w:val="0"/>
      <w:marTop w:val="0"/>
      <w:marBottom w:val="0"/>
      <w:divBdr>
        <w:top w:val="none" w:sz="0" w:space="0" w:color="auto"/>
        <w:left w:val="none" w:sz="0" w:space="0" w:color="auto"/>
        <w:bottom w:val="none" w:sz="0" w:space="0" w:color="auto"/>
        <w:right w:val="none" w:sz="0" w:space="0" w:color="auto"/>
      </w:divBdr>
    </w:div>
    <w:div w:id="554858127">
      <w:bodyDiv w:val="1"/>
      <w:marLeft w:val="0"/>
      <w:marRight w:val="0"/>
      <w:marTop w:val="0"/>
      <w:marBottom w:val="0"/>
      <w:divBdr>
        <w:top w:val="none" w:sz="0" w:space="0" w:color="auto"/>
        <w:left w:val="none" w:sz="0" w:space="0" w:color="auto"/>
        <w:bottom w:val="none" w:sz="0" w:space="0" w:color="auto"/>
        <w:right w:val="none" w:sz="0" w:space="0" w:color="auto"/>
      </w:divBdr>
    </w:div>
    <w:div w:id="556236149">
      <w:bodyDiv w:val="1"/>
      <w:marLeft w:val="0"/>
      <w:marRight w:val="0"/>
      <w:marTop w:val="0"/>
      <w:marBottom w:val="0"/>
      <w:divBdr>
        <w:top w:val="none" w:sz="0" w:space="0" w:color="auto"/>
        <w:left w:val="none" w:sz="0" w:space="0" w:color="auto"/>
        <w:bottom w:val="none" w:sz="0" w:space="0" w:color="auto"/>
        <w:right w:val="none" w:sz="0" w:space="0" w:color="auto"/>
      </w:divBdr>
    </w:div>
    <w:div w:id="564880016">
      <w:bodyDiv w:val="1"/>
      <w:marLeft w:val="0"/>
      <w:marRight w:val="0"/>
      <w:marTop w:val="0"/>
      <w:marBottom w:val="0"/>
      <w:divBdr>
        <w:top w:val="none" w:sz="0" w:space="0" w:color="auto"/>
        <w:left w:val="none" w:sz="0" w:space="0" w:color="auto"/>
        <w:bottom w:val="none" w:sz="0" w:space="0" w:color="auto"/>
        <w:right w:val="none" w:sz="0" w:space="0" w:color="auto"/>
      </w:divBdr>
    </w:div>
    <w:div w:id="564999410">
      <w:bodyDiv w:val="1"/>
      <w:marLeft w:val="0"/>
      <w:marRight w:val="0"/>
      <w:marTop w:val="0"/>
      <w:marBottom w:val="0"/>
      <w:divBdr>
        <w:top w:val="none" w:sz="0" w:space="0" w:color="auto"/>
        <w:left w:val="none" w:sz="0" w:space="0" w:color="auto"/>
        <w:bottom w:val="none" w:sz="0" w:space="0" w:color="auto"/>
        <w:right w:val="none" w:sz="0" w:space="0" w:color="auto"/>
      </w:divBdr>
    </w:div>
    <w:div w:id="567108942">
      <w:bodyDiv w:val="1"/>
      <w:marLeft w:val="0"/>
      <w:marRight w:val="0"/>
      <w:marTop w:val="0"/>
      <w:marBottom w:val="0"/>
      <w:divBdr>
        <w:top w:val="none" w:sz="0" w:space="0" w:color="auto"/>
        <w:left w:val="none" w:sz="0" w:space="0" w:color="auto"/>
        <w:bottom w:val="none" w:sz="0" w:space="0" w:color="auto"/>
        <w:right w:val="none" w:sz="0" w:space="0" w:color="auto"/>
      </w:divBdr>
    </w:div>
    <w:div w:id="571039081">
      <w:bodyDiv w:val="1"/>
      <w:marLeft w:val="0"/>
      <w:marRight w:val="0"/>
      <w:marTop w:val="0"/>
      <w:marBottom w:val="0"/>
      <w:divBdr>
        <w:top w:val="none" w:sz="0" w:space="0" w:color="auto"/>
        <w:left w:val="none" w:sz="0" w:space="0" w:color="auto"/>
        <w:bottom w:val="none" w:sz="0" w:space="0" w:color="auto"/>
        <w:right w:val="none" w:sz="0" w:space="0" w:color="auto"/>
      </w:divBdr>
    </w:div>
    <w:div w:id="574319204">
      <w:bodyDiv w:val="1"/>
      <w:marLeft w:val="0"/>
      <w:marRight w:val="0"/>
      <w:marTop w:val="0"/>
      <w:marBottom w:val="0"/>
      <w:divBdr>
        <w:top w:val="none" w:sz="0" w:space="0" w:color="auto"/>
        <w:left w:val="none" w:sz="0" w:space="0" w:color="auto"/>
        <w:bottom w:val="none" w:sz="0" w:space="0" w:color="auto"/>
        <w:right w:val="none" w:sz="0" w:space="0" w:color="auto"/>
      </w:divBdr>
    </w:div>
    <w:div w:id="582951761">
      <w:bodyDiv w:val="1"/>
      <w:marLeft w:val="0"/>
      <w:marRight w:val="0"/>
      <w:marTop w:val="0"/>
      <w:marBottom w:val="0"/>
      <w:divBdr>
        <w:top w:val="none" w:sz="0" w:space="0" w:color="auto"/>
        <w:left w:val="none" w:sz="0" w:space="0" w:color="auto"/>
        <w:bottom w:val="none" w:sz="0" w:space="0" w:color="auto"/>
        <w:right w:val="none" w:sz="0" w:space="0" w:color="auto"/>
      </w:divBdr>
    </w:div>
    <w:div w:id="588777725">
      <w:bodyDiv w:val="1"/>
      <w:marLeft w:val="0"/>
      <w:marRight w:val="0"/>
      <w:marTop w:val="0"/>
      <w:marBottom w:val="0"/>
      <w:divBdr>
        <w:top w:val="none" w:sz="0" w:space="0" w:color="auto"/>
        <w:left w:val="none" w:sz="0" w:space="0" w:color="auto"/>
        <w:bottom w:val="none" w:sz="0" w:space="0" w:color="auto"/>
        <w:right w:val="none" w:sz="0" w:space="0" w:color="auto"/>
      </w:divBdr>
    </w:div>
    <w:div w:id="591010252">
      <w:bodyDiv w:val="1"/>
      <w:marLeft w:val="0"/>
      <w:marRight w:val="0"/>
      <w:marTop w:val="0"/>
      <w:marBottom w:val="0"/>
      <w:divBdr>
        <w:top w:val="none" w:sz="0" w:space="0" w:color="auto"/>
        <w:left w:val="none" w:sz="0" w:space="0" w:color="auto"/>
        <w:bottom w:val="none" w:sz="0" w:space="0" w:color="auto"/>
        <w:right w:val="none" w:sz="0" w:space="0" w:color="auto"/>
      </w:divBdr>
    </w:div>
    <w:div w:id="597714093">
      <w:bodyDiv w:val="1"/>
      <w:marLeft w:val="0"/>
      <w:marRight w:val="0"/>
      <w:marTop w:val="0"/>
      <w:marBottom w:val="0"/>
      <w:divBdr>
        <w:top w:val="none" w:sz="0" w:space="0" w:color="auto"/>
        <w:left w:val="none" w:sz="0" w:space="0" w:color="auto"/>
        <w:bottom w:val="none" w:sz="0" w:space="0" w:color="auto"/>
        <w:right w:val="none" w:sz="0" w:space="0" w:color="auto"/>
      </w:divBdr>
    </w:div>
    <w:div w:id="601567950">
      <w:bodyDiv w:val="1"/>
      <w:marLeft w:val="0"/>
      <w:marRight w:val="0"/>
      <w:marTop w:val="0"/>
      <w:marBottom w:val="0"/>
      <w:divBdr>
        <w:top w:val="none" w:sz="0" w:space="0" w:color="auto"/>
        <w:left w:val="none" w:sz="0" w:space="0" w:color="auto"/>
        <w:bottom w:val="none" w:sz="0" w:space="0" w:color="auto"/>
        <w:right w:val="none" w:sz="0" w:space="0" w:color="auto"/>
      </w:divBdr>
    </w:div>
    <w:div w:id="612251188">
      <w:bodyDiv w:val="1"/>
      <w:marLeft w:val="0"/>
      <w:marRight w:val="0"/>
      <w:marTop w:val="0"/>
      <w:marBottom w:val="0"/>
      <w:divBdr>
        <w:top w:val="none" w:sz="0" w:space="0" w:color="auto"/>
        <w:left w:val="none" w:sz="0" w:space="0" w:color="auto"/>
        <w:bottom w:val="none" w:sz="0" w:space="0" w:color="auto"/>
        <w:right w:val="none" w:sz="0" w:space="0" w:color="auto"/>
      </w:divBdr>
    </w:div>
    <w:div w:id="615984278">
      <w:bodyDiv w:val="1"/>
      <w:marLeft w:val="0"/>
      <w:marRight w:val="0"/>
      <w:marTop w:val="0"/>
      <w:marBottom w:val="0"/>
      <w:divBdr>
        <w:top w:val="none" w:sz="0" w:space="0" w:color="auto"/>
        <w:left w:val="none" w:sz="0" w:space="0" w:color="auto"/>
        <w:bottom w:val="none" w:sz="0" w:space="0" w:color="auto"/>
        <w:right w:val="none" w:sz="0" w:space="0" w:color="auto"/>
      </w:divBdr>
    </w:div>
    <w:div w:id="622660007">
      <w:bodyDiv w:val="1"/>
      <w:marLeft w:val="0"/>
      <w:marRight w:val="0"/>
      <w:marTop w:val="0"/>
      <w:marBottom w:val="0"/>
      <w:divBdr>
        <w:top w:val="none" w:sz="0" w:space="0" w:color="auto"/>
        <w:left w:val="none" w:sz="0" w:space="0" w:color="auto"/>
        <w:bottom w:val="none" w:sz="0" w:space="0" w:color="auto"/>
        <w:right w:val="none" w:sz="0" w:space="0" w:color="auto"/>
      </w:divBdr>
    </w:div>
    <w:div w:id="628896940">
      <w:bodyDiv w:val="1"/>
      <w:marLeft w:val="0"/>
      <w:marRight w:val="0"/>
      <w:marTop w:val="0"/>
      <w:marBottom w:val="0"/>
      <w:divBdr>
        <w:top w:val="none" w:sz="0" w:space="0" w:color="auto"/>
        <w:left w:val="none" w:sz="0" w:space="0" w:color="auto"/>
        <w:bottom w:val="none" w:sz="0" w:space="0" w:color="auto"/>
        <w:right w:val="none" w:sz="0" w:space="0" w:color="auto"/>
      </w:divBdr>
    </w:div>
    <w:div w:id="647053284">
      <w:bodyDiv w:val="1"/>
      <w:marLeft w:val="0"/>
      <w:marRight w:val="0"/>
      <w:marTop w:val="0"/>
      <w:marBottom w:val="0"/>
      <w:divBdr>
        <w:top w:val="none" w:sz="0" w:space="0" w:color="auto"/>
        <w:left w:val="none" w:sz="0" w:space="0" w:color="auto"/>
        <w:bottom w:val="none" w:sz="0" w:space="0" w:color="auto"/>
        <w:right w:val="none" w:sz="0" w:space="0" w:color="auto"/>
      </w:divBdr>
    </w:div>
    <w:div w:id="648441160">
      <w:bodyDiv w:val="1"/>
      <w:marLeft w:val="0"/>
      <w:marRight w:val="0"/>
      <w:marTop w:val="0"/>
      <w:marBottom w:val="0"/>
      <w:divBdr>
        <w:top w:val="none" w:sz="0" w:space="0" w:color="auto"/>
        <w:left w:val="none" w:sz="0" w:space="0" w:color="auto"/>
        <w:bottom w:val="none" w:sz="0" w:space="0" w:color="auto"/>
        <w:right w:val="none" w:sz="0" w:space="0" w:color="auto"/>
      </w:divBdr>
    </w:div>
    <w:div w:id="675501473">
      <w:bodyDiv w:val="1"/>
      <w:marLeft w:val="0"/>
      <w:marRight w:val="0"/>
      <w:marTop w:val="0"/>
      <w:marBottom w:val="0"/>
      <w:divBdr>
        <w:top w:val="none" w:sz="0" w:space="0" w:color="auto"/>
        <w:left w:val="none" w:sz="0" w:space="0" w:color="auto"/>
        <w:bottom w:val="none" w:sz="0" w:space="0" w:color="auto"/>
        <w:right w:val="none" w:sz="0" w:space="0" w:color="auto"/>
      </w:divBdr>
    </w:div>
    <w:div w:id="681472815">
      <w:bodyDiv w:val="1"/>
      <w:marLeft w:val="0"/>
      <w:marRight w:val="0"/>
      <w:marTop w:val="0"/>
      <w:marBottom w:val="0"/>
      <w:divBdr>
        <w:top w:val="none" w:sz="0" w:space="0" w:color="auto"/>
        <w:left w:val="none" w:sz="0" w:space="0" w:color="auto"/>
        <w:bottom w:val="none" w:sz="0" w:space="0" w:color="auto"/>
        <w:right w:val="none" w:sz="0" w:space="0" w:color="auto"/>
      </w:divBdr>
    </w:div>
    <w:div w:id="696010632">
      <w:bodyDiv w:val="1"/>
      <w:marLeft w:val="0"/>
      <w:marRight w:val="0"/>
      <w:marTop w:val="0"/>
      <w:marBottom w:val="0"/>
      <w:divBdr>
        <w:top w:val="none" w:sz="0" w:space="0" w:color="auto"/>
        <w:left w:val="none" w:sz="0" w:space="0" w:color="auto"/>
        <w:bottom w:val="none" w:sz="0" w:space="0" w:color="auto"/>
        <w:right w:val="none" w:sz="0" w:space="0" w:color="auto"/>
      </w:divBdr>
    </w:div>
    <w:div w:id="701129887">
      <w:bodyDiv w:val="1"/>
      <w:marLeft w:val="0"/>
      <w:marRight w:val="0"/>
      <w:marTop w:val="0"/>
      <w:marBottom w:val="0"/>
      <w:divBdr>
        <w:top w:val="none" w:sz="0" w:space="0" w:color="auto"/>
        <w:left w:val="none" w:sz="0" w:space="0" w:color="auto"/>
        <w:bottom w:val="none" w:sz="0" w:space="0" w:color="auto"/>
        <w:right w:val="none" w:sz="0" w:space="0" w:color="auto"/>
      </w:divBdr>
    </w:div>
    <w:div w:id="703870329">
      <w:bodyDiv w:val="1"/>
      <w:marLeft w:val="0"/>
      <w:marRight w:val="0"/>
      <w:marTop w:val="0"/>
      <w:marBottom w:val="0"/>
      <w:divBdr>
        <w:top w:val="none" w:sz="0" w:space="0" w:color="auto"/>
        <w:left w:val="none" w:sz="0" w:space="0" w:color="auto"/>
        <w:bottom w:val="none" w:sz="0" w:space="0" w:color="auto"/>
        <w:right w:val="none" w:sz="0" w:space="0" w:color="auto"/>
      </w:divBdr>
    </w:div>
    <w:div w:id="716859297">
      <w:bodyDiv w:val="1"/>
      <w:marLeft w:val="0"/>
      <w:marRight w:val="0"/>
      <w:marTop w:val="0"/>
      <w:marBottom w:val="0"/>
      <w:divBdr>
        <w:top w:val="none" w:sz="0" w:space="0" w:color="auto"/>
        <w:left w:val="none" w:sz="0" w:space="0" w:color="auto"/>
        <w:bottom w:val="none" w:sz="0" w:space="0" w:color="auto"/>
        <w:right w:val="none" w:sz="0" w:space="0" w:color="auto"/>
      </w:divBdr>
    </w:div>
    <w:div w:id="741374054">
      <w:bodyDiv w:val="1"/>
      <w:marLeft w:val="0"/>
      <w:marRight w:val="0"/>
      <w:marTop w:val="0"/>
      <w:marBottom w:val="0"/>
      <w:divBdr>
        <w:top w:val="none" w:sz="0" w:space="0" w:color="auto"/>
        <w:left w:val="none" w:sz="0" w:space="0" w:color="auto"/>
        <w:bottom w:val="none" w:sz="0" w:space="0" w:color="auto"/>
        <w:right w:val="none" w:sz="0" w:space="0" w:color="auto"/>
      </w:divBdr>
    </w:div>
    <w:div w:id="743913535">
      <w:bodyDiv w:val="1"/>
      <w:marLeft w:val="0"/>
      <w:marRight w:val="0"/>
      <w:marTop w:val="0"/>
      <w:marBottom w:val="0"/>
      <w:divBdr>
        <w:top w:val="none" w:sz="0" w:space="0" w:color="auto"/>
        <w:left w:val="none" w:sz="0" w:space="0" w:color="auto"/>
        <w:bottom w:val="none" w:sz="0" w:space="0" w:color="auto"/>
        <w:right w:val="none" w:sz="0" w:space="0" w:color="auto"/>
      </w:divBdr>
    </w:div>
    <w:div w:id="748692884">
      <w:bodyDiv w:val="1"/>
      <w:marLeft w:val="0"/>
      <w:marRight w:val="0"/>
      <w:marTop w:val="0"/>
      <w:marBottom w:val="0"/>
      <w:divBdr>
        <w:top w:val="none" w:sz="0" w:space="0" w:color="auto"/>
        <w:left w:val="none" w:sz="0" w:space="0" w:color="auto"/>
        <w:bottom w:val="none" w:sz="0" w:space="0" w:color="auto"/>
        <w:right w:val="none" w:sz="0" w:space="0" w:color="auto"/>
      </w:divBdr>
    </w:div>
    <w:div w:id="748890189">
      <w:bodyDiv w:val="1"/>
      <w:marLeft w:val="0"/>
      <w:marRight w:val="0"/>
      <w:marTop w:val="0"/>
      <w:marBottom w:val="0"/>
      <w:divBdr>
        <w:top w:val="none" w:sz="0" w:space="0" w:color="auto"/>
        <w:left w:val="none" w:sz="0" w:space="0" w:color="auto"/>
        <w:bottom w:val="none" w:sz="0" w:space="0" w:color="auto"/>
        <w:right w:val="none" w:sz="0" w:space="0" w:color="auto"/>
      </w:divBdr>
    </w:div>
    <w:div w:id="778723023">
      <w:bodyDiv w:val="1"/>
      <w:marLeft w:val="0"/>
      <w:marRight w:val="0"/>
      <w:marTop w:val="0"/>
      <w:marBottom w:val="0"/>
      <w:divBdr>
        <w:top w:val="none" w:sz="0" w:space="0" w:color="auto"/>
        <w:left w:val="none" w:sz="0" w:space="0" w:color="auto"/>
        <w:bottom w:val="none" w:sz="0" w:space="0" w:color="auto"/>
        <w:right w:val="none" w:sz="0" w:space="0" w:color="auto"/>
      </w:divBdr>
    </w:div>
    <w:div w:id="792481580">
      <w:bodyDiv w:val="1"/>
      <w:marLeft w:val="0"/>
      <w:marRight w:val="0"/>
      <w:marTop w:val="0"/>
      <w:marBottom w:val="0"/>
      <w:divBdr>
        <w:top w:val="none" w:sz="0" w:space="0" w:color="auto"/>
        <w:left w:val="none" w:sz="0" w:space="0" w:color="auto"/>
        <w:bottom w:val="none" w:sz="0" w:space="0" w:color="auto"/>
        <w:right w:val="none" w:sz="0" w:space="0" w:color="auto"/>
      </w:divBdr>
    </w:div>
    <w:div w:id="804739677">
      <w:bodyDiv w:val="1"/>
      <w:marLeft w:val="0"/>
      <w:marRight w:val="0"/>
      <w:marTop w:val="0"/>
      <w:marBottom w:val="0"/>
      <w:divBdr>
        <w:top w:val="none" w:sz="0" w:space="0" w:color="auto"/>
        <w:left w:val="none" w:sz="0" w:space="0" w:color="auto"/>
        <w:bottom w:val="none" w:sz="0" w:space="0" w:color="auto"/>
        <w:right w:val="none" w:sz="0" w:space="0" w:color="auto"/>
      </w:divBdr>
    </w:div>
    <w:div w:id="811556565">
      <w:bodyDiv w:val="1"/>
      <w:marLeft w:val="0"/>
      <w:marRight w:val="0"/>
      <w:marTop w:val="0"/>
      <w:marBottom w:val="0"/>
      <w:divBdr>
        <w:top w:val="none" w:sz="0" w:space="0" w:color="auto"/>
        <w:left w:val="none" w:sz="0" w:space="0" w:color="auto"/>
        <w:bottom w:val="none" w:sz="0" w:space="0" w:color="auto"/>
        <w:right w:val="none" w:sz="0" w:space="0" w:color="auto"/>
      </w:divBdr>
    </w:div>
    <w:div w:id="840001512">
      <w:bodyDiv w:val="1"/>
      <w:marLeft w:val="0"/>
      <w:marRight w:val="0"/>
      <w:marTop w:val="0"/>
      <w:marBottom w:val="0"/>
      <w:divBdr>
        <w:top w:val="none" w:sz="0" w:space="0" w:color="auto"/>
        <w:left w:val="none" w:sz="0" w:space="0" w:color="auto"/>
        <w:bottom w:val="none" w:sz="0" w:space="0" w:color="auto"/>
        <w:right w:val="none" w:sz="0" w:space="0" w:color="auto"/>
      </w:divBdr>
    </w:div>
    <w:div w:id="843474610">
      <w:bodyDiv w:val="1"/>
      <w:marLeft w:val="0"/>
      <w:marRight w:val="0"/>
      <w:marTop w:val="0"/>
      <w:marBottom w:val="0"/>
      <w:divBdr>
        <w:top w:val="none" w:sz="0" w:space="0" w:color="auto"/>
        <w:left w:val="none" w:sz="0" w:space="0" w:color="auto"/>
        <w:bottom w:val="none" w:sz="0" w:space="0" w:color="auto"/>
        <w:right w:val="none" w:sz="0" w:space="0" w:color="auto"/>
      </w:divBdr>
    </w:div>
    <w:div w:id="848373764">
      <w:bodyDiv w:val="1"/>
      <w:marLeft w:val="0"/>
      <w:marRight w:val="0"/>
      <w:marTop w:val="0"/>
      <w:marBottom w:val="0"/>
      <w:divBdr>
        <w:top w:val="none" w:sz="0" w:space="0" w:color="auto"/>
        <w:left w:val="none" w:sz="0" w:space="0" w:color="auto"/>
        <w:bottom w:val="none" w:sz="0" w:space="0" w:color="auto"/>
        <w:right w:val="none" w:sz="0" w:space="0" w:color="auto"/>
      </w:divBdr>
    </w:div>
    <w:div w:id="853610393">
      <w:bodyDiv w:val="1"/>
      <w:marLeft w:val="0"/>
      <w:marRight w:val="0"/>
      <w:marTop w:val="0"/>
      <w:marBottom w:val="0"/>
      <w:divBdr>
        <w:top w:val="none" w:sz="0" w:space="0" w:color="auto"/>
        <w:left w:val="none" w:sz="0" w:space="0" w:color="auto"/>
        <w:bottom w:val="none" w:sz="0" w:space="0" w:color="auto"/>
        <w:right w:val="none" w:sz="0" w:space="0" w:color="auto"/>
      </w:divBdr>
    </w:div>
    <w:div w:id="854269751">
      <w:bodyDiv w:val="1"/>
      <w:marLeft w:val="0"/>
      <w:marRight w:val="0"/>
      <w:marTop w:val="0"/>
      <w:marBottom w:val="0"/>
      <w:divBdr>
        <w:top w:val="none" w:sz="0" w:space="0" w:color="auto"/>
        <w:left w:val="none" w:sz="0" w:space="0" w:color="auto"/>
        <w:bottom w:val="none" w:sz="0" w:space="0" w:color="auto"/>
        <w:right w:val="none" w:sz="0" w:space="0" w:color="auto"/>
      </w:divBdr>
    </w:div>
    <w:div w:id="855115905">
      <w:bodyDiv w:val="1"/>
      <w:marLeft w:val="0"/>
      <w:marRight w:val="0"/>
      <w:marTop w:val="0"/>
      <w:marBottom w:val="0"/>
      <w:divBdr>
        <w:top w:val="none" w:sz="0" w:space="0" w:color="auto"/>
        <w:left w:val="none" w:sz="0" w:space="0" w:color="auto"/>
        <w:bottom w:val="none" w:sz="0" w:space="0" w:color="auto"/>
        <w:right w:val="none" w:sz="0" w:space="0" w:color="auto"/>
      </w:divBdr>
    </w:div>
    <w:div w:id="858661313">
      <w:bodyDiv w:val="1"/>
      <w:marLeft w:val="0"/>
      <w:marRight w:val="0"/>
      <w:marTop w:val="0"/>
      <w:marBottom w:val="0"/>
      <w:divBdr>
        <w:top w:val="none" w:sz="0" w:space="0" w:color="auto"/>
        <w:left w:val="none" w:sz="0" w:space="0" w:color="auto"/>
        <w:bottom w:val="none" w:sz="0" w:space="0" w:color="auto"/>
        <w:right w:val="none" w:sz="0" w:space="0" w:color="auto"/>
      </w:divBdr>
    </w:div>
    <w:div w:id="867333408">
      <w:bodyDiv w:val="1"/>
      <w:marLeft w:val="0"/>
      <w:marRight w:val="0"/>
      <w:marTop w:val="0"/>
      <w:marBottom w:val="0"/>
      <w:divBdr>
        <w:top w:val="none" w:sz="0" w:space="0" w:color="auto"/>
        <w:left w:val="none" w:sz="0" w:space="0" w:color="auto"/>
        <w:bottom w:val="none" w:sz="0" w:space="0" w:color="auto"/>
        <w:right w:val="none" w:sz="0" w:space="0" w:color="auto"/>
      </w:divBdr>
    </w:div>
    <w:div w:id="872040094">
      <w:bodyDiv w:val="1"/>
      <w:marLeft w:val="0"/>
      <w:marRight w:val="0"/>
      <w:marTop w:val="0"/>
      <w:marBottom w:val="0"/>
      <w:divBdr>
        <w:top w:val="none" w:sz="0" w:space="0" w:color="auto"/>
        <w:left w:val="none" w:sz="0" w:space="0" w:color="auto"/>
        <w:bottom w:val="none" w:sz="0" w:space="0" w:color="auto"/>
        <w:right w:val="none" w:sz="0" w:space="0" w:color="auto"/>
      </w:divBdr>
    </w:div>
    <w:div w:id="873465689">
      <w:bodyDiv w:val="1"/>
      <w:marLeft w:val="0"/>
      <w:marRight w:val="0"/>
      <w:marTop w:val="0"/>
      <w:marBottom w:val="0"/>
      <w:divBdr>
        <w:top w:val="none" w:sz="0" w:space="0" w:color="auto"/>
        <w:left w:val="none" w:sz="0" w:space="0" w:color="auto"/>
        <w:bottom w:val="none" w:sz="0" w:space="0" w:color="auto"/>
        <w:right w:val="none" w:sz="0" w:space="0" w:color="auto"/>
      </w:divBdr>
    </w:div>
    <w:div w:id="878975707">
      <w:bodyDiv w:val="1"/>
      <w:marLeft w:val="0"/>
      <w:marRight w:val="0"/>
      <w:marTop w:val="0"/>
      <w:marBottom w:val="0"/>
      <w:divBdr>
        <w:top w:val="none" w:sz="0" w:space="0" w:color="auto"/>
        <w:left w:val="none" w:sz="0" w:space="0" w:color="auto"/>
        <w:bottom w:val="none" w:sz="0" w:space="0" w:color="auto"/>
        <w:right w:val="none" w:sz="0" w:space="0" w:color="auto"/>
      </w:divBdr>
    </w:div>
    <w:div w:id="887689388">
      <w:bodyDiv w:val="1"/>
      <w:marLeft w:val="0"/>
      <w:marRight w:val="0"/>
      <w:marTop w:val="0"/>
      <w:marBottom w:val="0"/>
      <w:divBdr>
        <w:top w:val="none" w:sz="0" w:space="0" w:color="auto"/>
        <w:left w:val="none" w:sz="0" w:space="0" w:color="auto"/>
        <w:bottom w:val="none" w:sz="0" w:space="0" w:color="auto"/>
        <w:right w:val="none" w:sz="0" w:space="0" w:color="auto"/>
      </w:divBdr>
    </w:div>
    <w:div w:id="898399874">
      <w:bodyDiv w:val="1"/>
      <w:marLeft w:val="0"/>
      <w:marRight w:val="0"/>
      <w:marTop w:val="0"/>
      <w:marBottom w:val="0"/>
      <w:divBdr>
        <w:top w:val="none" w:sz="0" w:space="0" w:color="auto"/>
        <w:left w:val="none" w:sz="0" w:space="0" w:color="auto"/>
        <w:bottom w:val="none" w:sz="0" w:space="0" w:color="auto"/>
        <w:right w:val="none" w:sz="0" w:space="0" w:color="auto"/>
      </w:divBdr>
    </w:div>
    <w:div w:id="910968413">
      <w:bodyDiv w:val="1"/>
      <w:marLeft w:val="0"/>
      <w:marRight w:val="0"/>
      <w:marTop w:val="0"/>
      <w:marBottom w:val="0"/>
      <w:divBdr>
        <w:top w:val="none" w:sz="0" w:space="0" w:color="auto"/>
        <w:left w:val="none" w:sz="0" w:space="0" w:color="auto"/>
        <w:bottom w:val="none" w:sz="0" w:space="0" w:color="auto"/>
        <w:right w:val="none" w:sz="0" w:space="0" w:color="auto"/>
      </w:divBdr>
    </w:div>
    <w:div w:id="915479253">
      <w:bodyDiv w:val="1"/>
      <w:marLeft w:val="0"/>
      <w:marRight w:val="0"/>
      <w:marTop w:val="0"/>
      <w:marBottom w:val="0"/>
      <w:divBdr>
        <w:top w:val="none" w:sz="0" w:space="0" w:color="auto"/>
        <w:left w:val="none" w:sz="0" w:space="0" w:color="auto"/>
        <w:bottom w:val="none" w:sz="0" w:space="0" w:color="auto"/>
        <w:right w:val="none" w:sz="0" w:space="0" w:color="auto"/>
      </w:divBdr>
    </w:div>
    <w:div w:id="923496447">
      <w:bodyDiv w:val="1"/>
      <w:marLeft w:val="0"/>
      <w:marRight w:val="0"/>
      <w:marTop w:val="0"/>
      <w:marBottom w:val="0"/>
      <w:divBdr>
        <w:top w:val="none" w:sz="0" w:space="0" w:color="auto"/>
        <w:left w:val="none" w:sz="0" w:space="0" w:color="auto"/>
        <w:bottom w:val="none" w:sz="0" w:space="0" w:color="auto"/>
        <w:right w:val="none" w:sz="0" w:space="0" w:color="auto"/>
      </w:divBdr>
    </w:div>
    <w:div w:id="931669090">
      <w:bodyDiv w:val="1"/>
      <w:marLeft w:val="0"/>
      <w:marRight w:val="0"/>
      <w:marTop w:val="0"/>
      <w:marBottom w:val="0"/>
      <w:divBdr>
        <w:top w:val="none" w:sz="0" w:space="0" w:color="auto"/>
        <w:left w:val="none" w:sz="0" w:space="0" w:color="auto"/>
        <w:bottom w:val="none" w:sz="0" w:space="0" w:color="auto"/>
        <w:right w:val="none" w:sz="0" w:space="0" w:color="auto"/>
      </w:divBdr>
    </w:div>
    <w:div w:id="952634302">
      <w:bodyDiv w:val="1"/>
      <w:marLeft w:val="0"/>
      <w:marRight w:val="0"/>
      <w:marTop w:val="0"/>
      <w:marBottom w:val="0"/>
      <w:divBdr>
        <w:top w:val="none" w:sz="0" w:space="0" w:color="auto"/>
        <w:left w:val="none" w:sz="0" w:space="0" w:color="auto"/>
        <w:bottom w:val="none" w:sz="0" w:space="0" w:color="auto"/>
        <w:right w:val="none" w:sz="0" w:space="0" w:color="auto"/>
      </w:divBdr>
    </w:div>
    <w:div w:id="965357542">
      <w:bodyDiv w:val="1"/>
      <w:marLeft w:val="0"/>
      <w:marRight w:val="0"/>
      <w:marTop w:val="0"/>
      <w:marBottom w:val="0"/>
      <w:divBdr>
        <w:top w:val="none" w:sz="0" w:space="0" w:color="auto"/>
        <w:left w:val="none" w:sz="0" w:space="0" w:color="auto"/>
        <w:bottom w:val="none" w:sz="0" w:space="0" w:color="auto"/>
        <w:right w:val="none" w:sz="0" w:space="0" w:color="auto"/>
      </w:divBdr>
    </w:div>
    <w:div w:id="968239886">
      <w:bodyDiv w:val="1"/>
      <w:marLeft w:val="0"/>
      <w:marRight w:val="0"/>
      <w:marTop w:val="0"/>
      <w:marBottom w:val="0"/>
      <w:divBdr>
        <w:top w:val="none" w:sz="0" w:space="0" w:color="auto"/>
        <w:left w:val="none" w:sz="0" w:space="0" w:color="auto"/>
        <w:bottom w:val="none" w:sz="0" w:space="0" w:color="auto"/>
        <w:right w:val="none" w:sz="0" w:space="0" w:color="auto"/>
      </w:divBdr>
    </w:div>
    <w:div w:id="983656799">
      <w:bodyDiv w:val="1"/>
      <w:marLeft w:val="0"/>
      <w:marRight w:val="0"/>
      <w:marTop w:val="0"/>
      <w:marBottom w:val="0"/>
      <w:divBdr>
        <w:top w:val="none" w:sz="0" w:space="0" w:color="auto"/>
        <w:left w:val="none" w:sz="0" w:space="0" w:color="auto"/>
        <w:bottom w:val="none" w:sz="0" w:space="0" w:color="auto"/>
        <w:right w:val="none" w:sz="0" w:space="0" w:color="auto"/>
      </w:divBdr>
    </w:div>
    <w:div w:id="986863331">
      <w:bodyDiv w:val="1"/>
      <w:marLeft w:val="0"/>
      <w:marRight w:val="0"/>
      <w:marTop w:val="0"/>
      <w:marBottom w:val="0"/>
      <w:divBdr>
        <w:top w:val="none" w:sz="0" w:space="0" w:color="auto"/>
        <w:left w:val="none" w:sz="0" w:space="0" w:color="auto"/>
        <w:bottom w:val="none" w:sz="0" w:space="0" w:color="auto"/>
        <w:right w:val="none" w:sz="0" w:space="0" w:color="auto"/>
      </w:divBdr>
    </w:div>
    <w:div w:id="987392514">
      <w:bodyDiv w:val="1"/>
      <w:marLeft w:val="0"/>
      <w:marRight w:val="0"/>
      <w:marTop w:val="0"/>
      <w:marBottom w:val="0"/>
      <w:divBdr>
        <w:top w:val="none" w:sz="0" w:space="0" w:color="auto"/>
        <w:left w:val="none" w:sz="0" w:space="0" w:color="auto"/>
        <w:bottom w:val="none" w:sz="0" w:space="0" w:color="auto"/>
        <w:right w:val="none" w:sz="0" w:space="0" w:color="auto"/>
      </w:divBdr>
    </w:div>
    <w:div w:id="993024769">
      <w:bodyDiv w:val="1"/>
      <w:marLeft w:val="0"/>
      <w:marRight w:val="0"/>
      <w:marTop w:val="0"/>
      <w:marBottom w:val="0"/>
      <w:divBdr>
        <w:top w:val="none" w:sz="0" w:space="0" w:color="auto"/>
        <w:left w:val="none" w:sz="0" w:space="0" w:color="auto"/>
        <w:bottom w:val="none" w:sz="0" w:space="0" w:color="auto"/>
        <w:right w:val="none" w:sz="0" w:space="0" w:color="auto"/>
      </w:divBdr>
    </w:div>
    <w:div w:id="1014038628">
      <w:bodyDiv w:val="1"/>
      <w:marLeft w:val="0"/>
      <w:marRight w:val="0"/>
      <w:marTop w:val="0"/>
      <w:marBottom w:val="0"/>
      <w:divBdr>
        <w:top w:val="none" w:sz="0" w:space="0" w:color="auto"/>
        <w:left w:val="none" w:sz="0" w:space="0" w:color="auto"/>
        <w:bottom w:val="none" w:sz="0" w:space="0" w:color="auto"/>
        <w:right w:val="none" w:sz="0" w:space="0" w:color="auto"/>
      </w:divBdr>
    </w:div>
    <w:div w:id="1033460152">
      <w:bodyDiv w:val="1"/>
      <w:marLeft w:val="0"/>
      <w:marRight w:val="0"/>
      <w:marTop w:val="0"/>
      <w:marBottom w:val="0"/>
      <w:divBdr>
        <w:top w:val="none" w:sz="0" w:space="0" w:color="auto"/>
        <w:left w:val="none" w:sz="0" w:space="0" w:color="auto"/>
        <w:bottom w:val="none" w:sz="0" w:space="0" w:color="auto"/>
        <w:right w:val="none" w:sz="0" w:space="0" w:color="auto"/>
      </w:divBdr>
    </w:div>
    <w:div w:id="1034844892">
      <w:bodyDiv w:val="1"/>
      <w:marLeft w:val="0"/>
      <w:marRight w:val="0"/>
      <w:marTop w:val="0"/>
      <w:marBottom w:val="0"/>
      <w:divBdr>
        <w:top w:val="none" w:sz="0" w:space="0" w:color="auto"/>
        <w:left w:val="none" w:sz="0" w:space="0" w:color="auto"/>
        <w:bottom w:val="none" w:sz="0" w:space="0" w:color="auto"/>
        <w:right w:val="none" w:sz="0" w:space="0" w:color="auto"/>
      </w:divBdr>
    </w:div>
    <w:div w:id="1036470979">
      <w:bodyDiv w:val="1"/>
      <w:marLeft w:val="0"/>
      <w:marRight w:val="0"/>
      <w:marTop w:val="0"/>
      <w:marBottom w:val="0"/>
      <w:divBdr>
        <w:top w:val="none" w:sz="0" w:space="0" w:color="auto"/>
        <w:left w:val="none" w:sz="0" w:space="0" w:color="auto"/>
        <w:bottom w:val="none" w:sz="0" w:space="0" w:color="auto"/>
        <w:right w:val="none" w:sz="0" w:space="0" w:color="auto"/>
      </w:divBdr>
    </w:div>
    <w:div w:id="1053770603">
      <w:bodyDiv w:val="1"/>
      <w:marLeft w:val="0"/>
      <w:marRight w:val="0"/>
      <w:marTop w:val="0"/>
      <w:marBottom w:val="0"/>
      <w:divBdr>
        <w:top w:val="none" w:sz="0" w:space="0" w:color="auto"/>
        <w:left w:val="none" w:sz="0" w:space="0" w:color="auto"/>
        <w:bottom w:val="none" w:sz="0" w:space="0" w:color="auto"/>
        <w:right w:val="none" w:sz="0" w:space="0" w:color="auto"/>
      </w:divBdr>
    </w:div>
    <w:div w:id="1094977810">
      <w:bodyDiv w:val="1"/>
      <w:marLeft w:val="0"/>
      <w:marRight w:val="0"/>
      <w:marTop w:val="0"/>
      <w:marBottom w:val="0"/>
      <w:divBdr>
        <w:top w:val="none" w:sz="0" w:space="0" w:color="auto"/>
        <w:left w:val="none" w:sz="0" w:space="0" w:color="auto"/>
        <w:bottom w:val="none" w:sz="0" w:space="0" w:color="auto"/>
        <w:right w:val="none" w:sz="0" w:space="0" w:color="auto"/>
      </w:divBdr>
    </w:div>
    <w:div w:id="1104808953">
      <w:bodyDiv w:val="1"/>
      <w:marLeft w:val="0"/>
      <w:marRight w:val="0"/>
      <w:marTop w:val="0"/>
      <w:marBottom w:val="0"/>
      <w:divBdr>
        <w:top w:val="none" w:sz="0" w:space="0" w:color="auto"/>
        <w:left w:val="none" w:sz="0" w:space="0" w:color="auto"/>
        <w:bottom w:val="none" w:sz="0" w:space="0" w:color="auto"/>
        <w:right w:val="none" w:sz="0" w:space="0" w:color="auto"/>
      </w:divBdr>
    </w:div>
    <w:div w:id="1121850133">
      <w:bodyDiv w:val="1"/>
      <w:marLeft w:val="0"/>
      <w:marRight w:val="0"/>
      <w:marTop w:val="0"/>
      <w:marBottom w:val="0"/>
      <w:divBdr>
        <w:top w:val="none" w:sz="0" w:space="0" w:color="auto"/>
        <w:left w:val="none" w:sz="0" w:space="0" w:color="auto"/>
        <w:bottom w:val="none" w:sz="0" w:space="0" w:color="auto"/>
        <w:right w:val="none" w:sz="0" w:space="0" w:color="auto"/>
      </w:divBdr>
    </w:div>
    <w:div w:id="1126123533">
      <w:bodyDiv w:val="1"/>
      <w:marLeft w:val="0"/>
      <w:marRight w:val="0"/>
      <w:marTop w:val="0"/>
      <w:marBottom w:val="0"/>
      <w:divBdr>
        <w:top w:val="none" w:sz="0" w:space="0" w:color="auto"/>
        <w:left w:val="none" w:sz="0" w:space="0" w:color="auto"/>
        <w:bottom w:val="none" w:sz="0" w:space="0" w:color="auto"/>
        <w:right w:val="none" w:sz="0" w:space="0" w:color="auto"/>
      </w:divBdr>
    </w:div>
    <w:div w:id="1137333538">
      <w:bodyDiv w:val="1"/>
      <w:marLeft w:val="0"/>
      <w:marRight w:val="0"/>
      <w:marTop w:val="0"/>
      <w:marBottom w:val="0"/>
      <w:divBdr>
        <w:top w:val="none" w:sz="0" w:space="0" w:color="auto"/>
        <w:left w:val="none" w:sz="0" w:space="0" w:color="auto"/>
        <w:bottom w:val="none" w:sz="0" w:space="0" w:color="auto"/>
        <w:right w:val="none" w:sz="0" w:space="0" w:color="auto"/>
      </w:divBdr>
    </w:div>
    <w:div w:id="1159925447">
      <w:bodyDiv w:val="1"/>
      <w:marLeft w:val="0"/>
      <w:marRight w:val="0"/>
      <w:marTop w:val="0"/>
      <w:marBottom w:val="0"/>
      <w:divBdr>
        <w:top w:val="none" w:sz="0" w:space="0" w:color="auto"/>
        <w:left w:val="none" w:sz="0" w:space="0" w:color="auto"/>
        <w:bottom w:val="none" w:sz="0" w:space="0" w:color="auto"/>
        <w:right w:val="none" w:sz="0" w:space="0" w:color="auto"/>
      </w:divBdr>
    </w:div>
    <w:div w:id="1167480958">
      <w:bodyDiv w:val="1"/>
      <w:marLeft w:val="0"/>
      <w:marRight w:val="0"/>
      <w:marTop w:val="0"/>
      <w:marBottom w:val="0"/>
      <w:divBdr>
        <w:top w:val="none" w:sz="0" w:space="0" w:color="auto"/>
        <w:left w:val="none" w:sz="0" w:space="0" w:color="auto"/>
        <w:bottom w:val="none" w:sz="0" w:space="0" w:color="auto"/>
        <w:right w:val="none" w:sz="0" w:space="0" w:color="auto"/>
      </w:divBdr>
    </w:div>
    <w:div w:id="1173765131">
      <w:bodyDiv w:val="1"/>
      <w:marLeft w:val="0"/>
      <w:marRight w:val="0"/>
      <w:marTop w:val="0"/>
      <w:marBottom w:val="0"/>
      <w:divBdr>
        <w:top w:val="none" w:sz="0" w:space="0" w:color="auto"/>
        <w:left w:val="none" w:sz="0" w:space="0" w:color="auto"/>
        <w:bottom w:val="none" w:sz="0" w:space="0" w:color="auto"/>
        <w:right w:val="none" w:sz="0" w:space="0" w:color="auto"/>
      </w:divBdr>
    </w:div>
    <w:div w:id="1182208016">
      <w:bodyDiv w:val="1"/>
      <w:marLeft w:val="0"/>
      <w:marRight w:val="0"/>
      <w:marTop w:val="0"/>
      <w:marBottom w:val="0"/>
      <w:divBdr>
        <w:top w:val="none" w:sz="0" w:space="0" w:color="auto"/>
        <w:left w:val="none" w:sz="0" w:space="0" w:color="auto"/>
        <w:bottom w:val="none" w:sz="0" w:space="0" w:color="auto"/>
        <w:right w:val="none" w:sz="0" w:space="0" w:color="auto"/>
      </w:divBdr>
    </w:div>
    <w:div w:id="1217738623">
      <w:bodyDiv w:val="1"/>
      <w:marLeft w:val="0"/>
      <w:marRight w:val="0"/>
      <w:marTop w:val="0"/>
      <w:marBottom w:val="0"/>
      <w:divBdr>
        <w:top w:val="none" w:sz="0" w:space="0" w:color="auto"/>
        <w:left w:val="none" w:sz="0" w:space="0" w:color="auto"/>
        <w:bottom w:val="none" w:sz="0" w:space="0" w:color="auto"/>
        <w:right w:val="none" w:sz="0" w:space="0" w:color="auto"/>
      </w:divBdr>
    </w:div>
    <w:div w:id="1233004006">
      <w:bodyDiv w:val="1"/>
      <w:marLeft w:val="0"/>
      <w:marRight w:val="0"/>
      <w:marTop w:val="0"/>
      <w:marBottom w:val="0"/>
      <w:divBdr>
        <w:top w:val="none" w:sz="0" w:space="0" w:color="auto"/>
        <w:left w:val="none" w:sz="0" w:space="0" w:color="auto"/>
        <w:bottom w:val="none" w:sz="0" w:space="0" w:color="auto"/>
        <w:right w:val="none" w:sz="0" w:space="0" w:color="auto"/>
      </w:divBdr>
    </w:div>
    <w:div w:id="1259604050">
      <w:bodyDiv w:val="1"/>
      <w:marLeft w:val="0"/>
      <w:marRight w:val="0"/>
      <w:marTop w:val="0"/>
      <w:marBottom w:val="0"/>
      <w:divBdr>
        <w:top w:val="none" w:sz="0" w:space="0" w:color="auto"/>
        <w:left w:val="none" w:sz="0" w:space="0" w:color="auto"/>
        <w:bottom w:val="none" w:sz="0" w:space="0" w:color="auto"/>
        <w:right w:val="none" w:sz="0" w:space="0" w:color="auto"/>
      </w:divBdr>
    </w:div>
    <w:div w:id="1269969284">
      <w:bodyDiv w:val="1"/>
      <w:marLeft w:val="0"/>
      <w:marRight w:val="0"/>
      <w:marTop w:val="0"/>
      <w:marBottom w:val="0"/>
      <w:divBdr>
        <w:top w:val="none" w:sz="0" w:space="0" w:color="auto"/>
        <w:left w:val="none" w:sz="0" w:space="0" w:color="auto"/>
        <w:bottom w:val="none" w:sz="0" w:space="0" w:color="auto"/>
        <w:right w:val="none" w:sz="0" w:space="0" w:color="auto"/>
      </w:divBdr>
    </w:div>
    <w:div w:id="1274939126">
      <w:bodyDiv w:val="1"/>
      <w:marLeft w:val="0"/>
      <w:marRight w:val="0"/>
      <w:marTop w:val="0"/>
      <w:marBottom w:val="0"/>
      <w:divBdr>
        <w:top w:val="none" w:sz="0" w:space="0" w:color="auto"/>
        <w:left w:val="none" w:sz="0" w:space="0" w:color="auto"/>
        <w:bottom w:val="none" w:sz="0" w:space="0" w:color="auto"/>
        <w:right w:val="none" w:sz="0" w:space="0" w:color="auto"/>
      </w:divBdr>
    </w:div>
    <w:div w:id="1279294004">
      <w:bodyDiv w:val="1"/>
      <w:marLeft w:val="0"/>
      <w:marRight w:val="0"/>
      <w:marTop w:val="0"/>
      <w:marBottom w:val="0"/>
      <w:divBdr>
        <w:top w:val="none" w:sz="0" w:space="0" w:color="auto"/>
        <w:left w:val="none" w:sz="0" w:space="0" w:color="auto"/>
        <w:bottom w:val="none" w:sz="0" w:space="0" w:color="auto"/>
        <w:right w:val="none" w:sz="0" w:space="0" w:color="auto"/>
      </w:divBdr>
    </w:div>
    <w:div w:id="1287783438">
      <w:bodyDiv w:val="1"/>
      <w:marLeft w:val="0"/>
      <w:marRight w:val="0"/>
      <w:marTop w:val="0"/>
      <w:marBottom w:val="0"/>
      <w:divBdr>
        <w:top w:val="none" w:sz="0" w:space="0" w:color="auto"/>
        <w:left w:val="none" w:sz="0" w:space="0" w:color="auto"/>
        <w:bottom w:val="none" w:sz="0" w:space="0" w:color="auto"/>
        <w:right w:val="none" w:sz="0" w:space="0" w:color="auto"/>
      </w:divBdr>
    </w:div>
    <w:div w:id="1298992122">
      <w:bodyDiv w:val="1"/>
      <w:marLeft w:val="0"/>
      <w:marRight w:val="0"/>
      <w:marTop w:val="0"/>
      <w:marBottom w:val="0"/>
      <w:divBdr>
        <w:top w:val="none" w:sz="0" w:space="0" w:color="auto"/>
        <w:left w:val="none" w:sz="0" w:space="0" w:color="auto"/>
        <w:bottom w:val="none" w:sz="0" w:space="0" w:color="auto"/>
        <w:right w:val="none" w:sz="0" w:space="0" w:color="auto"/>
      </w:divBdr>
    </w:div>
    <w:div w:id="1309894965">
      <w:bodyDiv w:val="1"/>
      <w:marLeft w:val="0"/>
      <w:marRight w:val="0"/>
      <w:marTop w:val="0"/>
      <w:marBottom w:val="0"/>
      <w:divBdr>
        <w:top w:val="none" w:sz="0" w:space="0" w:color="auto"/>
        <w:left w:val="none" w:sz="0" w:space="0" w:color="auto"/>
        <w:bottom w:val="none" w:sz="0" w:space="0" w:color="auto"/>
        <w:right w:val="none" w:sz="0" w:space="0" w:color="auto"/>
      </w:divBdr>
    </w:div>
    <w:div w:id="1312439638">
      <w:bodyDiv w:val="1"/>
      <w:marLeft w:val="0"/>
      <w:marRight w:val="0"/>
      <w:marTop w:val="0"/>
      <w:marBottom w:val="0"/>
      <w:divBdr>
        <w:top w:val="none" w:sz="0" w:space="0" w:color="auto"/>
        <w:left w:val="none" w:sz="0" w:space="0" w:color="auto"/>
        <w:bottom w:val="none" w:sz="0" w:space="0" w:color="auto"/>
        <w:right w:val="none" w:sz="0" w:space="0" w:color="auto"/>
      </w:divBdr>
    </w:div>
    <w:div w:id="1333871078">
      <w:bodyDiv w:val="1"/>
      <w:marLeft w:val="0"/>
      <w:marRight w:val="0"/>
      <w:marTop w:val="0"/>
      <w:marBottom w:val="0"/>
      <w:divBdr>
        <w:top w:val="none" w:sz="0" w:space="0" w:color="auto"/>
        <w:left w:val="none" w:sz="0" w:space="0" w:color="auto"/>
        <w:bottom w:val="none" w:sz="0" w:space="0" w:color="auto"/>
        <w:right w:val="none" w:sz="0" w:space="0" w:color="auto"/>
      </w:divBdr>
    </w:div>
    <w:div w:id="1353023173">
      <w:bodyDiv w:val="1"/>
      <w:marLeft w:val="0"/>
      <w:marRight w:val="0"/>
      <w:marTop w:val="0"/>
      <w:marBottom w:val="0"/>
      <w:divBdr>
        <w:top w:val="none" w:sz="0" w:space="0" w:color="auto"/>
        <w:left w:val="none" w:sz="0" w:space="0" w:color="auto"/>
        <w:bottom w:val="none" w:sz="0" w:space="0" w:color="auto"/>
        <w:right w:val="none" w:sz="0" w:space="0" w:color="auto"/>
      </w:divBdr>
    </w:div>
    <w:div w:id="1402289462">
      <w:bodyDiv w:val="1"/>
      <w:marLeft w:val="0"/>
      <w:marRight w:val="0"/>
      <w:marTop w:val="0"/>
      <w:marBottom w:val="0"/>
      <w:divBdr>
        <w:top w:val="none" w:sz="0" w:space="0" w:color="auto"/>
        <w:left w:val="none" w:sz="0" w:space="0" w:color="auto"/>
        <w:bottom w:val="none" w:sz="0" w:space="0" w:color="auto"/>
        <w:right w:val="none" w:sz="0" w:space="0" w:color="auto"/>
      </w:divBdr>
    </w:div>
    <w:div w:id="1403916495">
      <w:bodyDiv w:val="1"/>
      <w:marLeft w:val="0"/>
      <w:marRight w:val="0"/>
      <w:marTop w:val="0"/>
      <w:marBottom w:val="0"/>
      <w:divBdr>
        <w:top w:val="none" w:sz="0" w:space="0" w:color="auto"/>
        <w:left w:val="none" w:sz="0" w:space="0" w:color="auto"/>
        <w:bottom w:val="none" w:sz="0" w:space="0" w:color="auto"/>
        <w:right w:val="none" w:sz="0" w:space="0" w:color="auto"/>
      </w:divBdr>
    </w:div>
    <w:div w:id="1405369444">
      <w:bodyDiv w:val="1"/>
      <w:marLeft w:val="0"/>
      <w:marRight w:val="0"/>
      <w:marTop w:val="0"/>
      <w:marBottom w:val="0"/>
      <w:divBdr>
        <w:top w:val="none" w:sz="0" w:space="0" w:color="auto"/>
        <w:left w:val="none" w:sz="0" w:space="0" w:color="auto"/>
        <w:bottom w:val="none" w:sz="0" w:space="0" w:color="auto"/>
        <w:right w:val="none" w:sz="0" w:space="0" w:color="auto"/>
      </w:divBdr>
    </w:div>
    <w:div w:id="1413508881">
      <w:bodyDiv w:val="1"/>
      <w:marLeft w:val="0"/>
      <w:marRight w:val="0"/>
      <w:marTop w:val="0"/>
      <w:marBottom w:val="0"/>
      <w:divBdr>
        <w:top w:val="none" w:sz="0" w:space="0" w:color="auto"/>
        <w:left w:val="none" w:sz="0" w:space="0" w:color="auto"/>
        <w:bottom w:val="none" w:sz="0" w:space="0" w:color="auto"/>
        <w:right w:val="none" w:sz="0" w:space="0" w:color="auto"/>
      </w:divBdr>
    </w:div>
    <w:div w:id="1425035962">
      <w:bodyDiv w:val="1"/>
      <w:marLeft w:val="0"/>
      <w:marRight w:val="0"/>
      <w:marTop w:val="0"/>
      <w:marBottom w:val="0"/>
      <w:divBdr>
        <w:top w:val="none" w:sz="0" w:space="0" w:color="auto"/>
        <w:left w:val="none" w:sz="0" w:space="0" w:color="auto"/>
        <w:bottom w:val="none" w:sz="0" w:space="0" w:color="auto"/>
        <w:right w:val="none" w:sz="0" w:space="0" w:color="auto"/>
      </w:divBdr>
    </w:div>
    <w:div w:id="1454858282">
      <w:bodyDiv w:val="1"/>
      <w:marLeft w:val="0"/>
      <w:marRight w:val="0"/>
      <w:marTop w:val="0"/>
      <w:marBottom w:val="0"/>
      <w:divBdr>
        <w:top w:val="none" w:sz="0" w:space="0" w:color="auto"/>
        <w:left w:val="none" w:sz="0" w:space="0" w:color="auto"/>
        <w:bottom w:val="none" w:sz="0" w:space="0" w:color="auto"/>
        <w:right w:val="none" w:sz="0" w:space="0" w:color="auto"/>
      </w:divBdr>
    </w:div>
    <w:div w:id="1466194185">
      <w:bodyDiv w:val="1"/>
      <w:marLeft w:val="0"/>
      <w:marRight w:val="0"/>
      <w:marTop w:val="0"/>
      <w:marBottom w:val="0"/>
      <w:divBdr>
        <w:top w:val="none" w:sz="0" w:space="0" w:color="auto"/>
        <w:left w:val="none" w:sz="0" w:space="0" w:color="auto"/>
        <w:bottom w:val="none" w:sz="0" w:space="0" w:color="auto"/>
        <w:right w:val="none" w:sz="0" w:space="0" w:color="auto"/>
      </w:divBdr>
    </w:div>
    <w:div w:id="1472870796">
      <w:bodyDiv w:val="1"/>
      <w:marLeft w:val="0"/>
      <w:marRight w:val="0"/>
      <w:marTop w:val="0"/>
      <w:marBottom w:val="0"/>
      <w:divBdr>
        <w:top w:val="none" w:sz="0" w:space="0" w:color="auto"/>
        <w:left w:val="none" w:sz="0" w:space="0" w:color="auto"/>
        <w:bottom w:val="none" w:sz="0" w:space="0" w:color="auto"/>
        <w:right w:val="none" w:sz="0" w:space="0" w:color="auto"/>
      </w:divBdr>
    </w:div>
    <w:div w:id="1508596092">
      <w:bodyDiv w:val="1"/>
      <w:marLeft w:val="0"/>
      <w:marRight w:val="0"/>
      <w:marTop w:val="0"/>
      <w:marBottom w:val="0"/>
      <w:divBdr>
        <w:top w:val="none" w:sz="0" w:space="0" w:color="auto"/>
        <w:left w:val="none" w:sz="0" w:space="0" w:color="auto"/>
        <w:bottom w:val="none" w:sz="0" w:space="0" w:color="auto"/>
        <w:right w:val="none" w:sz="0" w:space="0" w:color="auto"/>
      </w:divBdr>
    </w:div>
    <w:div w:id="1516455640">
      <w:bodyDiv w:val="1"/>
      <w:marLeft w:val="0"/>
      <w:marRight w:val="0"/>
      <w:marTop w:val="0"/>
      <w:marBottom w:val="0"/>
      <w:divBdr>
        <w:top w:val="none" w:sz="0" w:space="0" w:color="auto"/>
        <w:left w:val="none" w:sz="0" w:space="0" w:color="auto"/>
        <w:bottom w:val="none" w:sz="0" w:space="0" w:color="auto"/>
        <w:right w:val="none" w:sz="0" w:space="0" w:color="auto"/>
      </w:divBdr>
    </w:div>
    <w:div w:id="1517885520">
      <w:bodyDiv w:val="1"/>
      <w:marLeft w:val="0"/>
      <w:marRight w:val="0"/>
      <w:marTop w:val="0"/>
      <w:marBottom w:val="0"/>
      <w:divBdr>
        <w:top w:val="none" w:sz="0" w:space="0" w:color="auto"/>
        <w:left w:val="none" w:sz="0" w:space="0" w:color="auto"/>
        <w:bottom w:val="none" w:sz="0" w:space="0" w:color="auto"/>
        <w:right w:val="none" w:sz="0" w:space="0" w:color="auto"/>
      </w:divBdr>
    </w:div>
    <w:div w:id="1532110159">
      <w:bodyDiv w:val="1"/>
      <w:marLeft w:val="0"/>
      <w:marRight w:val="0"/>
      <w:marTop w:val="0"/>
      <w:marBottom w:val="0"/>
      <w:divBdr>
        <w:top w:val="none" w:sz="0" w:space="0" w:color="auto"/>
        <w:left w:val="none" w:sz="0" w:space="0" w:color="auto"/>
        <w:bottom w:val="none" w:sz="0" w:space="0" w:color="auto"/>
        <w:right w:val="none" w:sz="0" w:space="0" w:color="auto"/>
      </w:divBdr>
    </w:div>
    <w:div w:id="1545677931">
      <w:bodyDiv w:val="1"/>
      <w:marLeft w:val="0"/>
      <w:marRight w:val="0"/>
      <w:marTop w:val="0"/>
      <w:marBottom w:val="0"/>
      <w:divBdr>
        <w:top w:val="none" w:sz="0" w:space="0" w:color="auto"/>
        <w:left w:val="none" w:sz="0" w:space="0" w:color="auto"/>
        <w:bottom w:val="none" w:sz="0" w:space="0" w:color="auto"/>
        <w:right w:val="none" w:sz="0" w:space="0" w:color="auto"/>
      </w:divBdr>
    </w:div>
    <w:div w:id="1556232003">
      <w:bodyDiv w:val="1"/>
      <w:marLeft w:val="0"/>
      <w:marRight w:val="0"/>
      <w:marTop w:val="0"/>
      <w:marBottom w:val="0"/>
      <w:divBdr>
        <w:top w:val="none" w:sz="0" w:space="0" w:color="auto"/>
        <w:left w:val="none" w:sz="0" w:space="0" w:color="auto"/>
        <w:bottom w:val="none" w:sz="0" w:space="0" w:color="auto"/>
        <w:right w:val="none" w:sz="0" w:space="0" w:color="auto"/>
      </w:divBdr>
    </w:div>
    <w:div w:id="1569925554">
      <w:bodyDiv w:val="1"/>
      <w:marLeft w:val="0"/>
      <w:marRight w:val="0"/>
      <w:marTop w:val="0"/>
      <w:marBottom w:val="0"/>
      <w:divBdr>
        <w:top w:val="none" w:sz="0" w:space="0" w:color="auto"/>
        <w:left w:val="none" w:sz="0" w:space="0" w:color="auto"/>
        <w:bottom w:val="none" w:sz="0" w:space="0" w:color="auto"/>
        <w:right w:val="none" w:sz="0" w:space="0" w:color="auto"/>
      </w:divBdr>
    </w:div>
    <w:div w:id="1573810723">
      <w:bodyDiv w:val="1"/>
      <w:marLeft w:val="0"/>
      <w:marRight w:val="0"/>
      <w:marTop w:val="0"/>
      <w:marBottom w:val="0"/>
      <w:divBdr>
        <w:top w:val="none" w:sz="0" w:space="0" w:color="auto"/>
        <w:left w:val="none" w:sz="0" w:space="0" w:color="auto"/>
        <w:bottom w:val="none" w:sz="0" w:space="0" w:color="auto"/>
        <w:right w:val="none" w:sz="0" w:space="0" w:color="auto"/>
      </w:divBdr>
    </w:div>
    <w:div w:id="1580560717">
      <w:bodyDiv w:val="1"/>
      <w:marLeft w:val="0"/>
      <w:marRight w:val="0"/>
      <w:marTop w:val="0"/>
      <w:marBottom w:val="0"/>
      <w:divBdr>
        <w:top w:val="none" w:sz="0" w:space="0" w:color="auto"/>
        <w:left w:val="none" w:sz="0" w:space="0" w:color="auto"/>
        <w:bottom w:val="none" w:sz="0" w:space="0" w:color="auto"/>
        <w:right w:val="none" w:sz="0" w:space="0" w:color="auto"/>
      </w:divBdr>
    </w:div>
    <w:div w:id="1582520961">
      <w:bodyDiv w:val="1"/>
      <w:marLeft w:val="0"/>
      <w:marRight w:val="0"/>
      <w:marTop w:val="0"/>
      <w:marBottom w:val="0"/>
      <w:divBdr>
        <w:top w:val="none" w:sz="0" w:space="0" w:color="auto"/>
        <w:left w:val="none" w:sz="0" w:space="0" w:color="auto"/>
        <w:bottom w:val="none" w:sz="0" w:space="0" w:color="auto"/>
        <w:right w:val="none" w:sz="0" w:space="0" w:color="auto"/>
      </w:divBdr>
    </w:div>
    <w:div w:id="1583299728">
      <w:bodyDiv w:val="1"/>
      <w:marLeft w:val="0"/>
      <w:marRight w:val="0"/>
      <w:marTop w:val="0"/>
      <w:marBottom w:val="0"/>
      <w:divBdr>
        <w:top w:val="none" w:sz="0" w:space="0" w:color="auto"/>
        <w:left w:val="none" w:sz="0" w:space="0" w:color="auto"/>
        <w:bottom w:val="none" w:sz="0" w:space="0" w:color="auto"/>
        <w:right w:val="none" w:sz="0" w:space="0" w:color="auto"/>
      </w:divBdr>
    </w:div>
    <w:div w:id="1583373801">
      <w:bodyDiv w:val="1"/>
      <w:marLeft w:val="0"/>
      <w:marRight w:val="0"/>
      <w:marTop w:val="0"/>
      <w:marBottom w:val="0"/>
      <w:divBdr>
        <w:top w:val="none" w:sz="0" w:space="0" w:color="auto"/>
        <w:left w:val="none" w:sz="0" w:space="0" w:color="auto"/>
        <w:bottom w:val="none" w:sz="0" w:space="0" w:color="auto"/>
        <w:right w:val="none" w:sz="0" w:space="0" w:color="auto"/>
      </w:divBdr>
    </w:div>
    <w:div w:id="1593120562">
      <w:bodyDiv w:val="1"/>
      <w:marLeft w:val="0"/>
      <w:marRight w:val="0"/>
      <w:marTop w:val="0"/>
      <w:marBottom w:val="0"/>
      <w:divBdr>
        <w:top w:val="none" w:sz="0" w:space="0" w:color="auto"/>
        <w:left w:val="none" w:sz="0" w:space="0" w:color="auto"/>
        <w:bottom w:val="none" w:sz="0" w:space="0" w:color="auto"/>
        <w:right w:val="none" w:sz="0" w:space="0" w:color="auto"/>
      </w:divBdr>
    </w:div>
    <w:div w:id="1594821513">
      <w:bodyDiv w:val="1"/>
      <w:marLeft w:val="0"/>
      <w:marRight w:val="0"/>
      <w:marTop w:val="0"/>
      <w:marBottom w:val="0"/>
      <w:divBdr>
        <w:top w:val="none" w:sz="0" w:space="0" w:color="auto"/>
        <w:left w:val="none" w:sz="0" w:space="0" w:color="auto"/>
        <w:bottom w:val="none" w:sz="0" w:space="0" w:color="auto"/>
        <w:right w:val="none" w:sz="0" w:space="0" w:color="auto"/>
      </w:divBdr>
    </w:div>
    <w:div w:id="1598949541">
      <w:bodyDiv w:val="1"/>
      <w:marLeft w:val="0"/>
      <w:marRight w:val="0"/>
      <w:marTop w:val="0"/>
      <w:marBottom w:val="0"/>
      <w:divBdr>
        <w:top w:val="none" w:sz="0" w:space="0" w:color="auto"/>
        <w:left w:val="none" w:sz="0" w:space="0" w:color="auto"/>
        <w:bottom w:val="none" w:sz="0" w:space="0" w:color="auto"/>
        <w:right w:val="none" w:sz="0" w:space="0" w:color="auto"/>
      </w:divBdr>
    </w:div>
    <w:div w:id="1601913679">
      <w:bodyDiv w:val="1"/>
      <w:marLeft w:val="0"/>
      <w:marRight w:val="0"/>
      <w:marTop w:val="0"/>
      <w:marBottom w:val="0"/>
      <w:divBdr>
        <w:top w:val="none" w:sz="0" w:space="0" w:color="auto"/>
        <w:left w:val="none" w:sz="0" w:space="0" w:color="auto"/>
        <w:bottom w:val="none" w:sz="0" w:space="0" w:color="auto"/>
        <w:right w:val="none" w:sz="0" w:space="0" w:color="auto"/>
      </w:divBdr>
    </w:div>
    <w:div w:id="1602838930">
      <w:bodyDiv w:val="1"/>
      <w:marLeft w:val="0"/>
      <w:marRight w:val="0"/>
      <w:marTop w:val="0"/>
      <w:marBottom w:val="0"/>
      <w:divBdr>
        <w:top w:val="none" w:sz="0" w:space="0" w:color="auto"/>
        <w:left w:val="none" w:sz="0" w:space="0" w:color="auto"/>
        <w:bottom w:val="none" w:sz="0" w:space="0" w:color="auto"/>
        <w:right w:val="none" w:sz="0" w:space="0" w:color="auto"/>
      </w:divBdr>
    </w:div>
    <w:div w:id="1609047821">
      <w:bodyDiv w:val="1"/>
      <w:marLeft w:val="0"/>
      <w:marRight w:val="0"/>
      <w:marTop w:val="0"/>
      <w:marBottom w:val="0"/>
      <w:divBdr>
        <w:top w:val="none" w:sz="0" w:space="0" w:color="auto"/>
        <w:left w:val="none" w:sz="0" w:space="0" w:color="auto"/>
        <w:bottom w:val="none" w:sz="0" w:space="0" w:color="auto"/>
        <w:right w:val="none" w:sz="0" w:space="0" w:color="auto"/>
      </w:divBdr>
    </w:div>
    <w:div w:id="1611279855">
      <w:bodyDiv w:val="1"/>
      <w:marLeft w:val="0"/>
      <w:marRight w:val="0"/>
      <w:marTop w:val="0"/>
      <w:marBottom w:val="0"/>
      <w:divBdr>
        <w:top w:val="none" w:sz="0" w:space="0" w:color="auto"/>
        <w:left w:val="none" w:sz="0" w:space="0" w:color="auto"/>
        <w:bottom w:val="none" w:sz="0" w:space="0" w:color="auto"/>
        <w:right w:val="none" w:sz="0" w:space="0" w:color="auto"/>
      </w:divBdr>
    </w:div>
    <w:div w:id="1644773646">
      <w:bodyDiv w:val="1"/>
      <w:marLeft w:val="0"/>
      <w:marRight w:val="0"/>
      <w:marTop w:val="0"/>
      <w:marBottom w:val="0"/>
      <w:divBdr>
        <w:top w:val="none" w:sz="0" w:space="0" w:color="auto"/>
        <w:left w:val="none" w:sz="0" w:space="0" w:color="auto"/>
        <w:bottom w:val="none" w:sz="0" w:space="0" w:color="auto"/>
        <w:right w:val="none" w:sz="0" w:space="0" w:color="auto"/>
      </w:divBdr>
    </w:div>
    <w:div w:id="1651056907">
      <w:bodyDiv w:val="1"/>
      <w:marLeft w:val="0"/>
      <w:marRight w:val="0"/>
      <w:marTop w:val="0"/>
      <w:marBottom w:val="0"/>
      <w:divBdr>
        <w:top w:val="none" w:sz="0" w:space="0" w:color="auto"/>
        <w:left w:val="none" w:sz="0" w:space="0" w:color="auto"/>
        <w:bottom w:val="none" w:sz="0" w:space="0" w:color="auto"/>
        <w:right w:val="none" w:sz="0" w:space="0" w:color="auto"/>
      </w:divBdr>
    </w:div>
    <w:div w:id="1657487209">
      <w:bodyDiv w:val="1"/>
      <w:marLeft w:val="0"/>
      <w:marRight w:val="0"/>
      <w:marTop w:val="0"/>
      <w:marBottom w:val="0"/>
      <w:divBdr>
        <w:top w:val="none" w:sz="0" w:space="0" w:color="auto"/>
        <w:left w:val="none" w:sz="0" w:space="0" w:color="auto"/>
        <w:bottom w:val="none" w:sz="0" w:space="0" w:color="auto"/>
        <w:right w:val="none" w:sz="0" w:space="0" w:color="auto"/>
      </w:divBdr>
    </w:div>
    <w:div w:id="1663586493">
      <w:bodyDiv w:val="1"/>
      <w:marLeft w:val="0"/>
      <w:marRight w:val="0"/>
      <w:marTop w:val="0"/>
      <w:marBottom w:val="0"/>
      <w:divBdr>
        <w:top w:val="none" w:sz="0" w:space="0" w:color="auto"/>
        <w:left w:val="none" w:sz="0" w:space="0" w:color="auto"/>
        <w:bottom w:val="none" w:sz="0" w:space="0" w:color="auto"/>
        <w:right w:val="none" w:sz="0" w:space="0" w:color="auto"/>
      </w:divBdr>
    </w:div>
    <w:div w:id="1668363609">
      <w:bodyDiv w:val="1"/>
      <w:marLeft w:val="0"/>
      <w:marRight w:val="0"/>
      <w:marTop w:val="0"/>
      <w:marBottom w:val="0"/>
      <w:divBdr>
        <w:top w:val="none" w:sz="0" w:space="0" w:color="auto"/>
        <w:left w:val="none" w:sz="0" w:space="0" w:color="auto"/>
        <w:bottom w:val="none" w:sz="0" w:space="0" w:color="auto"/>
        <w:right w:val="none" w:sz="0" w:space="0" w:color="auto"/>
      </w:divBdr>
    </w:div>
    <w:div w:id="1673676653">
      <w:bodyDiv w:val="1"/>
      <w:marLeft w:val="0"/>
      <w:marRight w:val="0"/>
      <w:marTop w:val="0"/>
      <w:marBottom w:val="0"/>
      <w:divBdr>
        <w:top w:val="none" w:sz="0" w:space="0" w:color="auto"/>
        <w:left w:val="none" w:sz="0" w:space="0" w:color="auto"/>
        <w:bottom w:val="none" w:sz="0" w:space="0" w:color="auto"/>
        <w:right w:val="none" w:sz="0" w:space="0" w:color="auto"/>
      </w:divBdr>
    </w:div>
    <w:div w:id="1678076831">
      <w:bodyDiv w:val="1"/>
      <w:marLeft w:val="0"/>
      <w:marRight w:val="0"/>
      <w:marTop w:val="0"/>
      <w:marBottom w:val="0"/>
      <w:divBdr>
        <w:top w:val="none" w:sz="0" w:space="0" w:color="auto"/>
        <w:left w:val="none" w:sz="0" w:space="0" w:color="auto"/>
        <w:bottom w:val="none" w:sz="0" w:space="0" w:color="auto"/>
        <w:right w:val="none" w:sz="0" w:space="0" w:color="auto"/>
      </w:divBdr>
    </w:div>
    <w:div w:id="1683388911">
      <w:bodyDiv w:val="1"/>
      <w:marLeft w:val="0"/>
      <w:marRight w:val="0"/>
      <w:marTop w:val="0"/>
      <w:marBottom w:val="0"/>
      <w:divBdr>
        <w:top w:val="none" w:sz="0" w:space="0" w:color="auto"/>
        <w:left w:val="none" w:sz="0" w:space="0" w:color="auto"/>
        <w:bottom w:val="none" w:sz="0" w:space="0" w:color="auto"/>
        <w:right w:val="none" w:sz="0" w:space="0" w:color="auto"/>
      </w:divBdr>
    </w:div>
    <w:div w:id="1697458508">
      <w:bodyDiv w:val="1"/>
      <w:marLeft w:val="0"/>
      <w:marRight w:val="0"/>
      <w:marTop w:val="0"/>
      <w:marBottom w:val="0"/>
      <w:divBdr>
        <w:top w:val="none" w:sz="0" w:space="0" w:color="auto"/>
        <w:left w:val="none" w:sz="0" w:space="0" w:color="auto"/>
        <w:bottom w:val="none" w:sz="0" w:space="0" w:color="auto"/>
        <w:right w:val="none" w:sz="0" w:space="0" w:color="auto"/>
      </w:divBdr>
    </w:div>
    <w:div w:id="1750613470">
      <w:bodyDiv w:val="1"/>
      <w:marLeft w:val="0"/>
      <w:marRight w:val="0"/>
      <w:marTop w:val="0"/>
      <w:marBottom w:val="0"/>
      <w:divBdr>
        <w:top w:val="none" w:sz="0" w:space="0" w:color="auto"/>
        <w:left w:val="none" w:sz="0" w:space="0" w:color="auto"/>
        <w:bottom w:val="none" w:sz="0" w:space="0" w:color="auto"/>
        <w:right w:val="none" w:sz="0" w:space="0" w:color="auto"/>
      </w:divBdr>
    </w:div>
    <w:div w:id="1757508169">
      <w:bodyDiv w:val="1"/>
      <w:marLeft w:val="0"/>
      <w:marRight w:val="0"/>
      <w:marTop w:val="0"/>
      <w:marBottom w:val="0"/>
      <w:divBdr>
        <w:top w:val="none" w:sz="0" w:space="0" w:color="auto"/>
        <w:left w:val="none" w:sz="0" w:space="0" w:color="auto"/>
        <w:bottom w:val="none" w:sz="0" w:space="0" w:color="auto"/>
        <w:right w:val="none" w:sz="0" w:space="0" w:color="auto"/>
      </w:divBdr>
    </w:div>
    <w:div w:id="1785029754">
      <w:bodyDiv w:val="1"/>
      <w:marLeft w:val="0"/>
      <w:marRight w:val="0"/>
      <w:marTop w:val="0"/>
      <w:marBottom w:val="0"/>
      <w:divBdr>
        <w:top w:val="none" w:sz="0" w:space="0" w:color="auto"/>
        <w:left w:val="none" w:sz="0" w:space="0" w:color="auto"/>
        <w:bottom w:val="none" w:sz="0" w:space="0" w:color="auto"/>
        <w:right w:val="none" w:sz="0" w:space="0" w:color="auto"/>
      </w:divBdr>
    </w:div>
    <w:div w:id="1800109422">
      <w:bodyDiv w:val="1"/>
      <w:marLeft w:val="0"/>
      <w:marRight w:val="0"/>
      <w:marTop w:val="0"/>
      <w:marBottom w:val="0"/>
      <w:divBdr>
        <w:top w:val="none" w:sz="0" w:space="0" w:color="auto"/>
        <w:left w:val="none" w:sz="0" w:space="0" w:color="auto"/>
        <w:bottom w:val="none" w:sz="0" w:space="0" w:color="auto"/>
        <w:right w:val="none" w:sz="0" w:space="0" w:color="auto"/>
      </w:divBdr>
    </w:div>
    <w:div w:id="1809123313">
      <w:bodyDiv w:val="1"/>
      <w:marLeft w:val="0"/>
      <w:marRight w:val="0"/>
      <w:marTop w:val="0"/>
      <w:marBottom w:val="0"/>
      <w:divBdr>
        <w:top w:val="none" w:sz="0" w:space="0" w:color="auto"/>
        <w:left w:val="none" w:sz="0" w:space="0" w:color="auto"/>
        <w:bottom w:val="none" w:sz="0" w:space="0" w:color="auto"/>
        <w:right w:val="none" w:sz="0" w:space="0" w:color="auto"/>
      </w:divBdr>
    </w:div>
    <w:div w:id="1835535247">
      <w:bodyDiv w:val="1"/>
      <w:marLeft w:val="0"/>
      <w:marRight w:val="0"/>
      <w:marTop w:val="0"/>
      <w:marBottom w:val="0"/>
      <w:divBdr>
        <w:top w:val="none" w:sz="0" w:space="0" w:color="auto"/>
        <w:left w:val="none" w:sz="0" w:space="0" w:color="auto"/>
        <w:bottom w:val="none" w:sz="0" w:space="0" w:color="auto"/>
        <w:right w:val="none" w:sz="0" w:space="0" w:color="auto"/>
      </w:divBdr>
    </w:div>
    <w:div w:id="1837108162">
      <w:bodyDiv w:val="1"/>
      <w:marLeft w:val="0"/>
      <w:marRight w:val="0"/>
      <w:marTop w:val="0"/>
      <w:marBottom w:val="0"/>
      <w:divBdr>
        <w:top w:val="none" w:sz="0" w:space="0" w:color="auto"/>
        <w:left w:val="none" w:sz="0" w:space="0" w:color="auto"/>
        <w:bottom w:val="none" w:sz="0" w:space="0" w:color="auto"/>
        <w:right w:val="none" w:sz="0" w:space="0" w:color="auto"/>
      </w:divBdr>
    </w:div>
    <w:div w:id="1839074147">
      <w:bodyDiv w:val="1"/>
      <w:marLeft w:val="0"/>
      <w:marRight w:val="0"/>
      <w:marTop w:val="0"/>
      <w:marBottom w:val="0"/>
      <w:divBdr>
        <w:top w:val="none" w:sz="0" w:space="0" w:color="auto"/>
        <w:left w:val="none" w:sz="0" w:space="0" w:color="auto"/>
        <w:bottom w:val="none" w:sz="0" w:space="0" w:color="auto"/>
        <w:right w:val="none" w:sz="0" w:space="0" w:color="auto"/>
      </w:divBdr>
    </w:div>
    <w:div w:id="1856530825">
      <w:bodyDiv w:val="1"/>
      <w:marLeft w:val="0"/>
      <w:marRight w:val="0"/>
      <w:marTop w:val="0"/>
      <w:marBottom w:val="0"/>
      <w:divBdr>
        <w:top w:val="none" w:sz="0" w:space="0" w:color="auto"/>
        <w:left w:val="none" w:sz="0" w:space="0" w:color="auto"/>
        <w:bottom w:val="none" w:sz="0" w:space="0" w:color="auto"/>
        <w:right w:val="none" w:sz="0" w:space="0" w:color="auto"/>
      </w:divBdr>
    </w:div>
    <w:div w:id="1890801450">
      <w:bodyDiv w:val="1"/>
      <w:marLeft w:val="0"/>
      <w:marRight w:val="0"/>
      <w:marTop w:val="0"/>
      <w:marBottom w:val="0"/>
      <w:divBdr>
        <w:top w:val="none" w:sz="0" w:space="0" w:color="auto"/>
        <w:left w:val="none" w:sz="0" w:space="0" w:color="auto"/>
        <w:bottom w:val="none" w:sz="0" w:space="0" w:color="auto"/>
        <w:right w:val="none" w:sz="0" w:space="0" w:color="auto"/>
      </w:divBdr>
    </w:div>
    <w:div w:id="1913152024">
      <w:bodyDiv w:val="1"/>
      <w:marLeft w:val="0"/>
      <w:marRight w:val="0"/>
      <w:marTop w:val="0"/>
      <w:marBottom w:val="0"/>
      <w:divBdr>
        <w:top w:val="none" w:sz="0" w:space="0" w:color="auto"/>
        <w:left w:val="none" w:sz="0" w:space="0" w:color="auto"/>
        <w:bottom w:val="none" w:sz="0" w:space="0" w:color="auto"/>
        <w:right w:val="none" w:sz="0" w:space="0" w:color="auto"/>
      </w:divBdr>
    </w:div>
    <w:div w:id="1944803807">
      <w:bodyDiv w:val="1"/>
      <w:marLeft w:val="0"/>
      <w:marRight w:val="0"/>
      <w:marTop w:val="0"/>
      <w:marBottom w:val="0"/>
      <w:divBdr>
        <w:top w:val="none" w:sz="0" w:space="0" w:color="auto"/>
        <w:left w:val="none" w:sz="0" w:space="0" w:color="auto"/>
        <w:bottom w:val="none" w:sz="0" w:space="0" w:color="auto"/>
        <w:right w:val="none" w:sz="0" w:space="0" w:color="auto"/>
      </w:divBdr>
    </w:div>
    <w:div w:id="1944992824">
      <w:bodyDiv w:val="1"/>
      <w:marLeft w:val="0"/>
      <w:marRight w:val="0"/>
      <w:marTop w:val="0"/>
      <w:marBottom w:val="0"/>
      <w:divBdr>
        <w:top w:val="none" w:sz="0" w:space="0" w:color="auto"/>
        <w:left w:val="none" w:sz="0" w:space="0" w:color="auto"/>
        <w:bottom w:val="none" w:sz="0" w:space="0" w:color="auto"/>
        <w:right w:val="none" w:sz="0" w:space="0" w:color="auto"/>
      </w:divBdr>
    </w:div>
    <w:div w:id="1956716276">
      <w:bodyDiv w:val="1"/>
      <w:marLeft w:val="0"/>
      <w:marRight w:val="0"/>
      <w:marTop w:val="0"/>
      <w:marBottom w:val="0"/>
      <w:divBdr>
        <w:top w:val="none" w:sz="0" w:space="0" w:color="auto"/>
        <w:left w:val="none" w:sz="0" w:space="0" w:color="auto"/>
        <w:bottom w:val="none" w:sz="0" w:space="0" w:color="auto"/>
        <w:right w:val="none" w:sz="0" w:space="0" w:color="auto"/>
      </w:divBdr>
    </w:div>
    <w:div w:id="1965650425">
      <w:bodyDiv w:val="1"/>
      <w:marLeft w:val="0"/>
      <w:marRight w:val="0"/>
      <w:marTop w:val="0"/>
      <w:marBottom w:val="0"/>
      <w:divBdr>
        <w:top w:val="none" w:sz="0" w:space="0" w:color="auto"/>
        <w:left w:val="none" w:sz="0" w:space="0" w:color="auto"/>
        <w:bottom w:val="none" w:sz="0" w:space="0" w:color="auto"/>
        <w:right w:val="none" w:sz="0" w:space="0" w:color="auto"/>
      </w:divBdr>
    </w:div>
    <w:div w:id="1977253260">
      <w:bodyDiv w:val="1"/>
      <w:marLeft w:val="0"/>
      <w:marRight w:val="0"/>
      <w:marTop w:val="0"/>
      <w:marBottom w:val="0"/>
      <w:divBdr>
        <w:top w:val="none" w:sz="0" w:space="0" w:color="auto"/>
        <w:left w:val="none" w:sz="0" w:space="0" w:color="auto"/>
        <w:bottom w:val="none" w:sz="0" w:space="0" w:color="auto"/>
        <w:right w:val="none" w:sz="0" w:space="0" w:color="auto"/>
      </w:divBdr>
    </w:div>
    <w:div w:id="2000190491">
      <w:bodyDiv w:val="1"/>
      <w:marLeft w:val="0"/>
      <w:marRight w:val="0"/>
      <w:marTop w:val="0"/>
      <w:marBottom w:val="0"/>
      <w:divBdr>
        <w:top w:val="none" w:sz="0" w:space="0" w:color="auto"/>
        <w:left w:val="none" w:sz="0" w:space="0" w:color="auto"/>
        <w:bottom w:val="none" w:sz="0" w:space="0" w:color="auto"/>
        <w:right w:val="none" w:sz="0" w:space="0" w:color="auto"/>
      </w:divBdr>
    </w:div>
    <w:div w:id="2005738991">
      <w:bodyDiv w:val="1"/>
      <w:marLeft w:val="0"/>
      <w:marRight w:val="0"/>
      <w:marTop w:val="0"/>
      <w:marBottom w:val="0"/>
      <w:divBdr>
        <w:top w:val="none" w:sz="0" w:space="0" w:color="auto"/>
        <w:left w:val="none" w:sz="0" w:space="0" w:color="auto"/>
        <w:bottom w:val="none" w:sz="0" w:space="0" w:color="auto"/>
        <w:right w:val="none" w:sz="0" w:space="0" w:color="auto"/>
      </w:divBdr>
    </w:div>
    <w:div w:id="2022004052">
      <w:bodyDiv w:val="1"/>
      <w:marLeft w:val="0"/>
      <w:marRight w:val="0"/>
      <w:marTop w:val="0"/>
      <w:marBottom w:val="0"/>
      <w:divBdr>
        <w:top w:val="none" w:sz="0" w:space="0" w:color="auto"/>
        <w:left w:val="none" w:sz="0" w:space="0" w:color="auto"/>
        <w:bottom w:val="none" w:sz="0" w:space="0" w:color="auto"/>
        <w:right w:val="none" w:sz="0" w:space="0" w:color="auto"/>
      </w:divBdr>
    </w:div>
    <w:div w:id="2025940926">
      <w:bodyDiv w:val="1"/>
      <w:marLeft w:val="0"/>
      <w:marRight w:val="0"/>
      <w:marTop w:val="0"/>
      <w:marBottom w:val="0"/>
      <w:divBdr>
        <w:top w:val="none" w:sz="0" w:space="0" w:color="auto"/>
        <w:left w:val="none" w:sz="0" w:space="0" w:color="auto"/>
        <w:bottom w:val="none" w:sz="0" w:space="0" w:color="auto"/>
        <w:right w:val="none" w:sz="0" w:space="0" w:color="auto"/>
      </w:divBdr>
    </w:div>
    <w:div w:id="2036956472">
      <w:bodyDiv w:val="1"/>
      <w:marLeft w:val="0"/>
      <w:marRight w:val="0"/>
      <w:marTop w:val="0"/>
      <w:marBottom w:val="0"/>
      <w:divBdr>
        <w:top w:val="none" w:sz="0" w:space="0" w:color="auto"/>
        <w:left w:val="none" w:sz="0" w:space="0" w:color="auto"/>
        <w:bottom w:val="none" w:sz="0" w:space="0" w:color="auto"/>
        <w:right w:val="none" w:sz="0" w:space="0" w:color="auto"/>
      </w:divBdr>
    </w:div>
    <w:div w:id="2061902622">
      <w:bodyDiv w:val="1"/>
      <w:marLeft w:val="0"/>
      <w:marRight w:val="0"/>
      <w:marTop w:val="0"/>
      <w:marBottom w:val="0"/>
      <w:divBdr>
        <w:top w:val="none" w:sz="0" w:space="0" w:color="auto"/>
        <w:left w:val="none" w:sz="0" w:space="0" w:color="auto"/>
        <w:bottom w:val="none" w:sz="0" w:space="0" w:color="auto"/>
        <w:right w:val="none" w:sz="0" w:space="0" w:color="auto"/>
      </w:divBdr>
    </w:div>
    <w:div w:id="2074348266">
      <w:bodyDiv w:val="1"/>
      <w:marLeft w:val="0"/>
      <w:marRight w:val="0"/>
      <w:marTop w:val="0"/>
      <w:marBottom w:val="0"/>
      <w:divBdr>
        <w:top w:val="none" w:sz="0" w:space="0" w:color="auto"/>
        <w:left w:val="none" w:sz="0" w:space="0" w:color="auto"/>
        <w:bottom w:val="none" w:sz="0" w:space="0" w:color="auto"/>
        <w:right w:val="none" w:sz="0" w:space="0" w:color="auto"/>
      </w:divBdr>
    </w:div>
    <w:div w:id="2084835159">
      <w:bodyDiv w:val="1"/>
      <w:marLeft w:val="0"/>
      <w:marRight w:val="0"/>
      <w:marTop w:val="0"/>
      <w:marBottom w:val="0"/>
      <w:divBdr>
        <w:top w:val="none" w:sz="0" w:space="0" w:color="auto"/>
        <w:left w:val="none" w:sz="0" w:space="0" w:color="auto"/>
        <w:bottom w:val="none" w:sz="0" w:space="0" w:color="auto"/>
        <w:right w:val="none" w:sz="0" w:space="0" w:color="auto"/>
      </w:divBdr>
    </w:div>
    <w:div w:id="2086805758">
      <w:bodyDiv w:val="1"/>
      <w:marLeft w:val="0"/>
      <w:marRight w:val="0"/>
      <w:marTop w:val="0"/>
      <w:marBottom w:val="0"/>
      <w:divBdr>
        <w:top w:val="none" w:sz="0" w:space="0" w:color="auto"/>
        <w:left w:val="none" w:sz="0" w:space="0" w:color="auto"/>
        <w:bottom w:val="none" w:sz="0" w:space="0" w:color="auto"/>
        <w:right w:val="none" w:sz="0" w:space="0" w:color="auto"/>
      </w:divBdr>
    </w:div>
    <w:div w:id="2090881808">
      <w:bodyDiv w:val="1"/>
      <w:marLeft w:val="0"/>
      <w:marRight w:val="0"/>
      <w:marTop w:val="0"/>
      <w:marBottom w:val="0"/>
      <w:divBdr>
        <w:top w:val="none" w:sz="0" w:space="0" w:color="auto"/>
        <w:left w:val="none" w:sz="0" w:space="0" w:color="auto"/>
        <w:bottom w:val="none" w:sz="0" w:space="0" w:color="auto"/>
        <w:right w:val="none" w:sz="0" w:space="0" w:color="auto"/>
      </w:divBdr>
    </w:div>
    <w:div w:id="2091651928">
      <w:bodyDiv w:val="1"/>
      <w:marLeft w:val="0"/>
      <w:marRight w:val="0"/>
      <w:marTop w:val="0"/>
      <w:marBottom w:val="0"/>
      <w:divBdr>
        <w:top w:val="none" w:sz="0" w:space="0" w:color="auto"/>
        <w:left w:val="none" w:sz="0" w:space="0" w:color="auto"/>
        <w:bottom w:val="none" w:sz="0" w:space="0" w:color="auto"/>
        <w:right w:val="none" w:sz="0" w:space="0" w:color="auto"/>
      </w:divBdr>
    </w:div>
    <w:div w:id="2129347718">
      <w:bodyDiv w:val="1"/>
      <w:marLeft w:val="0"/>
      <w:marRight w:val="0"/>
      <w:marTop w:val="0"/>
      <w:marBottom w:val="0"/>
      <w:divBdr>
        <w:top w:val="none" w:sz="0" w:space="0" w:color="auto"/>
        <w:left w:val="none" w:sz="0" w:space="0" w:color="auto"/>
        <w:bottom w:val="none" w:sz="0" w:space="0" w:color="auto"/>
        <w:right w:val="none" w:sz="0" w:space="0" w:color="auto"/>
      </w:divBdr>
    </w:div>
    <w:div w:id="2136940893">
      <w:bodyDiv w:val="1"/>
      <w:marLeft w:val="0"/>
      <w:marRight w:val="0"/>
      <w:marTop w:val="0"/>
      <w:marBottom w:val="0"/>
      <w:divBdr>
        <w:top w:val="none" w:sz="0" w:space="0" w:color="auto"/>
        <w:left w:val="none" w:sz="0" w:space="0" w:color="auto"/>
        <w:bottom w:val="none" w:sz="0" w:space="0" w:color="auto"/>
        <w:right w:val="none" w:sz="0" w:space="0" w:color="auto"/>
      </w:divBdr>
    </w:div>
    <w:div w:id="2140604259">
      <w:bodyDiv w:val="1"/>
      <w:marLeft w:val="0"/>
      <w:marRight w:val="0"/>
      <w:marTop w:val="0"/>
      <w:marBottom w:val="0"/>
      <w:divBdr>
        <w:top w:val="none" w:sz="0" w:space="0" w:color="auto"/>
        <w:left w:val="none" w:sz="0" w:space="0" w:color="auto"/>
        <w:bottom w:val="none" w:sz="0" w:space="0" w:color="auto"/>
        <w:right w:val="none" w:sz="0" w:space="0" w:color="auto"/>
      </w:divBdr>
    </w:div>
    <w:div w:id="214677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2306025@student.uwtsd.ac.uk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Dav19</b:Tag>
    <b:SourceType>DocumentFromInternetSite</b:SourceType>
    <b:Guid>{522D46A9-EB19-4DDD-821C-E34D4D483F0E}</b:Guid>
    <b:Author>
      <b:Author>
        <b:Corporate>Davies </b:Corporate>
      </b:Author>
    </b:Author>
    <b:Title>Geo-environmental and Geo-technical report</b:Title>
    <b:InternetSiteTitle>IRM Planning</b:InternetSiteTitle>
    <b:Year>2019</b:Year>
    <b:Month>january</b:Month>
    <b:URL>https://lrmplanning.com/app/uploads/2022/09/Geo-environmental-and-Geotechnical-Report-Part-1.pdf</b:URL>
    <b:RefOrder>5</b:RefOrder>
  </b:Source>
  <b:Source>
    <b:Tag>Pla18</b:Tag>
    <b:SourceType>DocumentFromInternetSite</b:SourceType>
    <b:Guid>{5843CF0A-262D-41E6-85FB-32CF8F02F957}</b:Guid>
    <b:Author>
      <b:Author>
        <b:Corporate>Planning Committee</b:Corporate>
      </b:Author>
    </b:Author>
    <b:Title>documments</b:Title>
    <b:InternetSiteTitle>democracy swansea</b:InternetSiteTitle>
    <b:Year>2018</b:Year>
    <b:Month>April</b:Month>
    <b:Day>3</b:Day>
    <b:URL>https://democracy.swansea.gov.uk/documents/s43481/SCHEDULE%20-%203RD%20APRIL%202018.pdf</b:URL>
    <b:RefOrder>6</b:RefOrder>
  </b:Source>
  <b:Source>
    <b:Tag>Nan23</b:Tag>
    <b:SourceType>Misc</b:SourceType>
    <b:Guid>{20E14509-0CFD-4F22-B228-EEAF328BB771}</b:Guid>
    <b:Title>site plan photo informtion</b:Title>
    <b:Year>2023</b:Year>
    <b:Author>
      <b:Author>
        <b:NameList>
          <b:Person>
            <b:Last>Nantel</b:Last>
          </b:Person>
        </b:NameList>
      </b:Author>
    </b:Author>
    <b:RefOrder>7</b:RefOrder>
  </b:Source>
  <b:Source>
    <b:Tag>Goo12</b:Tag>
    <b:SourceType>InternetSite</b:SourceType>
    <b:Guid>{2491970C-F9E5-4F50-8469-165EADA4709A}</b:Guid>
    <b:Title>Google Maps</b:Title>
    <b:Year>2012</b:Year>
    <b:Month>may</b:Month>
    <b:InternetSiteTitle>Google</b:InternetSiteTitle>
    <b:URL>https://www.google.com/maps/@51.6183831,-3.9163962,3a,20.6y,266.55h,88.71t/data=!3m6!1e1!3m4!1sMuR2nsMtRMn04_had0q-Bg!2e0!7i13312!8i6656?entry=ttu</b:URL>
    <b:Author>
      <b:Author>
        <b:Corporate>Google</b:Corporate>
      </b:Author>
    </b:Author>
    <b:RefOrder>8</b:RefOrder>
  </b:Source>
  <b:Source>
    <b:Tag>Bla20</b:Tag>
    <b:SourceType>InternetSite</b:SourceType>
    <b:Guid>{33AA6DDA-1527-4084-BABF-EDC90A216B7C}</b:Guid>
    <b:Author>
      <b:Author>
        <b:Corporate> Black mountain archaeology</b:Corporate>
      </b:Author>
    </b:Author>
    <b:Title>Excavations</b:Title>
    <b:InternetSiteTitle> Black mountain archaeology</b:InternetSiteTitle>
    <b:Year>2020</b:Year>
    <b:Month>24</b:Month>
    <b:Day>1</b:Day>
    <b:URL>https://blackmountainsarchaeology.com/2020/01/24/excavations-at-the-hafod-morfa-copperworks/</b:URL>
    <b:RefOrder>10</b:RefOrder>
  </b:Source>
  <b:Source>
    <b:Tag>HSE08</b:Tag>
    <b:SourceType>InternetSite</b:SourceType>
    <b:Guid>{61A821FF-342B-4D9F-9368-6943EB4B5520}</b:Guid>
    <b:Author>
      <b:Author>
        <b:Corporate>HSE</b:Corporate>
      </b:Author>
    </b:Author>
    <b:Title>Boreholes</b:Title>
    <b:InternetSiteTitle>HSE</b:InternetSiteTitle>
    <b:Year>2008</b:Year>
    <b:URL>https://www.hse.gov.uk/pubns/priced/l72.pdf</b:URL>
    <b:RefOrder>11</b:RefOrder>
  </b:Source>
  <b:Source>
    <b:Tag>GOV12</b:Tag>
    <b:SourceType>InternetSite</b:SourceType>
    <b:Guid>{E217E0A9-001C-4F44-BE36-0C8A6B565C9F}</b:Guid>
    <b:Author>
      <b:Author>
        <b:Corporate>GOV</b:Corporate>
      </b:Author>
    </b:Author>
    <b:Title>Contamination land guidance</b:Title>
    <b:InternetSiteTitle>GOV</b:InternetSiteTitle>
    <b:Year>2012</b:Year>
    <b:Month>April</b:Month>
    <b:URL>https://assets.publishing.service.gov.uk/media/5a757dfa40f0b6360e47489d/pb13735cont-land-guidance.pdf</b:URL>
    <b:RefOrder>13</b:RefOrder>
  </b:Source>
  <b:Source>
    <b:Tag>The18</b:Tag>
    <b:SourceType>InternetSite</b:SourceType>
    <b:Guid>{8E4F2549-64F8-43A9-9C28-A42E9F502212}</b:Guid>
    <b:Author>
      <b:Author>
        <b:Corporate>The Environment Agency</b:Corporate>
      </b:Author>
    </b:Author>
    <b:Title>Ground water</b:Title>
    <b:InternetSiteTitle>Gov</b:InternetSiteTitle>
    <b:Year>2018</b:Year>
    <b:Month>February</b:Month>
    <b:URL>https://assets.publishing.service.gov.uk/media/5ab38864e5274a3dc898e29b/Envirnment-Agency-approach-to-groundwater-protection.pdf</b:URL>
    <b:RefOrder>14</b:RefOrder>
  </b:Source>
  <b:Source>
    <b:Tag>Gov05</b:Tag>
    <b:SourceType>InternetSite</b:SourceType>
    <b:Guid>{A1E4140A-0BDC-49BC-9B91-C124FC220C79}</b:Guid>
    <b:Author>
      <b:Author>
        <b:Corporate>Gov</b:Corporate>
      </b:Author>
    </b:Author>
    <b:Title>Legislation</b:Title>
    <b:InternetSiteTitle>Gov</b:InternetSiteTitle>
    <b:Year>2005</b:Year>
    <b:Month>april</b:Month>
    <b:Day>1</b:Day>
    <b:URL>https://www.legislation.gov.uk/ukpga/Vict/4-5/30/section/2/2005-04-01</b:URL>
    <b:RefOrder>15</b:RefOrder>
  </b:Source>
  <b:Source>
    <b:Tag>Gro21</b:Tag>
    <b:SourceType>InternetSite</b:SourceType>
    <b:Guid>{504C98C5-36C9-46F9-85CE-8186B35E29AA}</b:Guid>
    <b:Author>
      <b:Author>
        <b:Corporate>Groundsun</b:Corporate>
      </b:Author>
    </b:Author>
    <b:Title>pile foundations</b:Title>
    <b:InternetSiteTitle>Ground sun</b:InternetSiteTitle>
    <b:Year>2021</b:Year>
    <b:URL>https://groundsun.co.uk/pile-foundations-and-their-suitability-within-construction/</b:URL>
    <b:RefOrder>19</b:RefOrder>
  </b:Source>
  <b:Source>
    <b:Tag>Sci20</b:Tag>
    <b:SourceType>InternetSite</b:SourceType>
    <b:Guid>{5A4E8E5C-6889-47A9-A327-AC2B622E9617}</b:Guid>
    <b:Author>
      <b:Author>
        <b:Corporate>Science Direct</b:Corporate>
      </b:Author>
    </b:Author>
    <b:Title>pile foundations</b:Title>
    <b:InternetSiteTitle>Science Direct</b:InternetSiteTitle>
    <b:Year>2020</b:Year>
    <b:URL>https://www.sciencedirect.com/topics/engineering/pile-foundations</b:URL>
    <b:RefOrder>20</b:RefOrder>
  </b:Source>
  <b:Source>
    <b:Tag>ELR14</b:Tag>
    <b:SourceType>BookSection</b:SourceType>
    <b:Guid>{FDA6821B-A193-44A4-A115-BF0236B49D77}</b:Guid>
    <b:Title>Marine structural design calculations</b:Title>
    <b:Year>2014</b:Year>
    <b:Author>
      <b:Author>
        <b:NameList>
          <b:Person>
            <b:Last>EL-Reedy</b:Last>
            <b:First>Mohamed</b:First>
            <b:Middle>and</b:Middle>
          </b:Person>
        </b:NameList>
      </b:Author>
      <b:BookAuthor>
        <b:NameList>
          <b:Person>
            <b:Last>EL-Reedy</b:Last>
            <b:First>Mohamed</b:First>
            <b:Middle>and</b:Middle>
          </b:Person>
        </b:NameList>
      </b:BookAuthor>
    </b:Author>
    <b:BookTitle>Marine structural design calculations</b:BookTitle>
    <b:Pages>217-280</b:Pages>
    <b:Publisher>Elsevier Science &amp; Technology</b:Publisher>
    <b:RefOrder>21</b:RefOrder>
  </b:Source>
  <b:Source>
    <b:Tag>Sha21</b:Tag>
    <b:SourceType>InternetSite</b:SourceType>
    <b:Guid>{7EA9815F-BC95-41C0-BB61-8F835A62F84D}</b:Guid>
    <b:Title>pile foundations</b:Title>
    <b:Year>2021</b:Year>
    <b:Author>
      <b:Author>
        <b:NameList>
          <b:Person>
            <b:Last>Kumar</b:Last>
            <b:First>Shamanth</b:First>
          </b:Person>
        </b:NameList>
      </b:Author>
    </b:Author>
    <b:InternetSiteTitle>constrofacilitator</b:InternetSiteTitle>
    <b:URL>https://constrofacilitator.com/know-how-about-the-pile-foundation-advantages-and-types/</b:URL>
    <b:RefOrder>22</b:RefOrder>
  </b:Source>
  <b:Source>
    <b:Tag>Swa</b:Tag>
    <b:SourceType>InternetSite</b:SourceType>
    <b:Guid>{03B0710F-BB76-4476-ABFF-E44EB5B4DDB9}</b:Guid>
    <b:Author>
      <b:Author>
        <b:Corporate>Swansea museum</b:Corporate>
      </b:Author>
    </b:Author>
    <b:Title>Docks and transport</b:Title>
    <b:InternetSiteTitle>Swansea museum</b:InternetSiteTitle>
    <b:URL>http://www.swanseamuseum.co.uk/swansea-a-brief-history/the-sea/docks-and-transport</b:URL>
    <b:RefOrder>2</b:RefOrder>
  </b:Source>
  <b:Source>
    <b:Tag>Goo</b:Tag>
    <b:SourceType>InternetSite</b:SourceType>
    <b:Guid>{135BB630-9ECC-4250-BA01-D67D25CB4CEA}</b:Guid>
    <b:Author>
      <b:Author>
        <b:Corporate>Google</b:Corporate>
      </b:Author>
    </b:Author>
    <b:Title>Maps</b:Title>
    <b:InternetSiteTitle>Google maps</b:InternetSiteTitle>
    <b:URL>https://www.google.com/maps/d/edit?mid=1E_2JVV4UDvk1Eaj1xIetABeL1WiRdgE&amp;ll=51.61886224725576%2C-3.918990275910801&amp;z=17</b:URL>
    <b:RefOrder>9</b:RefOrder>
  </b:Source>
  <b:Source>
    <b:Tag>Dis18</b:Tag>
    <b:SourceType>InternetSite</b:SourceType>
    <b:Guid>{42A178C7-B2B0-4632-BE83-B0A6105B6570}</b:Guid>
    <b:Author>
      <b:Author>
        <b:Corporate>Discovering Britain</b:Corporate>
      </b:Author>
    </b:Author>
    <b:Title>Content</b:Title>
    <b:InternetSiteTitle>Discovering Britain</b:InternetSiteTitle>
    <b:Year>2018</b:Year>
    <b:URL>https://www.discoveringbritain.org/content/discoveringbritain/viewpoint%20pdfs/Swansea%20viewpoint2.pdf</b:URL>
    <b:RefOrder>3</b:RefOrder>
  </b:Source>
  <b:Source>
    <b:Tag>BAM21</b:Tag>
    <b:SourceType>InternetSite</b:SourceType>
    <b:Guid>{17D4A07E-2824-4AB6-8CE4-D94004B5F906}</b:Guid>
    <b:Author>
      <b:Author>
        <b:NameList>
          <b:Person>
            <b:Last>M.Powel</b:Last>
            <b:First>B.A.Malaws</b:First>
          </b:Person>
        </b:NameList>
      </b:Author>
    </b:Author>
    <b:Title>site</b:Title>
    <b:InternetSiteTitle>Coflein</b:InternetSiteTitle>
    <b:Year>2021</b:Year>
    <b:URL>https://coflein.gov.uk/en/site/300028/</b:URL>
    <b:RefOrder>4</b:RefOrder>
  </b:Source>
  <b:Source>
    <b:Tag>Nan</b:Tag>
    <b:SourceType>InternetSite</b:SourceType>
    <b:Guid>{DEEE34DC-4CFF-4761-96EF-8EF044A274BA}</b:Guid>
    <b:Author>
      <b:Author>
        <b:NameList>
          <b:Person>
            <b:Last>Nantel</b:Last>
          </b:Person>
        </b:NameList>
      </b:Author>
    </b:Author>
    <b:Title>Bore Hole Log</b:Title>
    <b:InternetSiteTitle>UWSTD</b:InternetSiteTitle>
    <b:URL>https://uowtsd.sharepoint.com/:w:/r/teams/ACBA400120232024FUNDAMENTALSofCONSTRUCTIONTECHNOLOGY_GRP/_layouts/15/Doc.aspx?sourcedoc=%7BE2D94C6E-55F4-451C-9502-B57BC38F457C%7D&amp;file=Borehole%20that%20can%20be%20associated%20with%20Assignment.docx&amp;action=defau</b:URL>
    <b:Year>2023</b:Year>
    <b:RefOrder>12</b:RefOrder>
  </b:Source>
  <b:Source>
    <b:Tag>Fir23</b:Tag>
    <b:SourceType>InternetSite</b:SourceType>
    <b:Guid>{A12E9868-6834-4F41-BB80-3BFF903D29E6}</b:Guid>
    <b:Author>
      <b:Author>
        <b:Corporate>First in Architecure</b:Corporate>
      </b:Author>
    </b:Author>
    <b:Title>detail-post-foundation-details</b:Title>
    <b:InternetSiteTitle>First in Architecure</b:InternetSiteTitle>
    <b:Year>2023</b:Year>
    <b:URL>https://www.firstinarchitecture.co.uk/detail-post-foundation-details/</b:URL>
    <b:RefOrder>17</b:RefOrder>
  </b:Source>
  <b:Source>
    <b:Tag>Doh18</b:Tag>
    <b:SourceType>DocumentFromInternetSite</b:SourceType>
    <b:Guid>{31A920C1-A1BE-44DC-8C21-4ACB4AAF7C43}</b:Guid>
    <b:Author>
      <b:Author>
        <b:NameList>
          <b:Person>
            <b:Last>Doherty</b:Last>
            <b:First>Tim</b:First>
          </b:Person>
        </b:NameList>
      </b:Author>
    </b:Author>
    <b:Title>self build renovation</b:Title>
    <b:InternetSiteTitle>built it </b:InternetSiteTitle>
    <b:Year>2018</b:Year>
    <b:Month>december</b:Month>
    <b:Day>30</b:Day>
    <b:URL>https://www.self-build.co.uk/piled-foundations-explained/</b:URL>
    <b:RefOrder>16</b:RefOrder>
  </b:Source>
  <b:Source>
    <b:Tag>Ian</b:Tag>
    <b:SourceType>InternetSite</b:SourceType>
    <b:Guid>{E79125DC-6B50-4CAB-9C9B-16E6FC87F12C}</b:Guid>
    <b:Title>Docklands history</b:Title>
    <b:InternetSiteTitle>Swansea docks</b:InternetSiteTitle>
    <b:URL>http://www.swanseadocks.co.uk/docksnewsite/history.html</b:URL>
    <b:Author>
      <b:Author>
        <b:NameList>
          <b:Person>
            <b:Last>Rogerson</b:Last>
            <b:First>Ian</b:First>
          </b:Person>
        </b:NameList>
      </b:Author>
    </b:Author>
    <b:RefOrder>1</b:RefOrder>
  </b:Source>
  <b:Source>
    <b:Tag>Gre21</b:Tag>
    <b:SourceType>InternetSite</b:SourceType>
    <b:Guid>{36AEEEA1-91E8-42F4-9150-A0A78EF436A7}</b:Guid>
    <b:Author>
      <b:Author>
        <b:Corporate>Green cap</b:Corporate>
      </b:Author>
    </b:Author>
    <b:Title>risk review</b:Title>
    <b:InternetSiteTitle>green cap</b:InternetSiteTitle>
    <b:Year>2021</b:Year>
    <b:Month>may</b:Month>
    <b:Day>27</b:Day>
    <b:URL>https://www.greencap.com.au/news/2021-05-confined-aquifers-risk-review</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2E3786-0F00-4FDF-A967-CDF43CB27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15</Pages>
  <Words>3178</Words>
  <Characters>18117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fundamentals of construction technology</vt:lpstr>
    </vt:vector>
  </TitlesOfParts>
  <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construction technology</dc:title>
  <dc:subject>Assignment 1</dc:subject>
  <dc:creator>Callum Jones</dc:creator>
  <cp:keywords/>
  <dc:description/>
  <cp:lastModifiedBy>Callum Jones</cp:lastModifiedBy>
  <cp:revision>359</cp:revision>
  <dcterms:created xsi:type="dcterms:W3CDTF">2024-01-06T12:30:00Z</dcterms:created>
  <dcterms:modified xsi:type="dcterms:W3CDTF">2024-01-08T23:24:00Z</dcterms:modified>
</cp:coreProperties>
</file>