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lang w:val="en-GB"/>
        </w:rPr>
        <w:id w:val="-1759978470"/>
        <w:docPartObj>
          <w:docPartGallery w:val="Cover Pages"/>
          <w:docPartUnique/>
        </w:docPartObj>
      </w:sdtPr>
      <w:sdtEndPr>
        <w:rPr>
          <w:rFonts w:eastAsiaTheme="minorEastAsia"/>
        </w:rPr>
      </w:sdtEndPr>
      <w:sdtContent>
        <w:p w:rsidR="004573E7" w:rsidRDefault="004573E7">
          <w:pPr>
            <w:pStyle w:val="a3"/>
          </w:pPr>
          <w:r>
            <w:rPr>
              <w:noProof/>
              <w:lang w:eastAsia="zh-CN"/>
            </w:rPr>
            <mc:AlternateContent>
              <mc:Choice Requires="wpg">
                <w:drawing>
                  <wp:anchor distT="0" distB="0" distL="114300" distR="114300" simplePos="0" relativeHeight="251659264" behindDoc="1" locked="0" layoutInCell="1" allowOverlap="1" wp14:anchorId="0411C59D" wp14:editId="38D6D2C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B4714" w:rsidRDefault="005A4368">
                                  <w:pPr>
                                    <w:pStyle w:val="a3"/>
                                    <w:jc w:val="right"/>
                                    <w:rPr>
                                      <w:color w:val="FFFFFF" w:themeColor="background1"/>
                                      <w:sz w:val="28"/>
                                      <w:szCs w:val="28"/>
                                      <w:lang w:eastAsia="zh-CN"/>
                                    </w:rPr>
                                  </w:pPr>
                                  <w:r>
                                    <w:rPr>
                                      <w:rFonts w:hint="eastAsia"/>
                                      <w:color w:val="FFFFFF" w:themeColor="background1"/>
                                      <w:sz w:val="28"/>
                                      <w:szCs w:val="28"/>
                                      <w:lang w:eastAsia="zh-CN"/>
                                    </w:rPr>
                                    <w:t>8</w:t>
                                  </w:r>
                                  <w:r w:rsidR="001B4714">
                                    <w:rPr>
                                      <w:color w:val="FFFFFF" w:themeColor="background1"/>
                                      <w:sz w:val="28"/>
                                      <w:szCs w:val="28"/>
                                    </w:rPr>
                                    <w:t>/0</w:t>
                                  </w:r>
                                  <w:r w:rsidR="001B4714">
                                    <w:rPr>
                                      <w:rFonts w:hint="eastAsia"/>
                                      <w:color w:val="FFFFFF" w:themeColor="background1"/>
                                      <w:sz w:val="28"/>
                                      <w:szCs w:val="28"/>
                                      <w:lang w:eastAsia="zh-CN"/>
                                    </w:rPr>
                                    <w:t>5</w:t>
                                  </w:r>
                                  <w:r w:rsidR="001B4714">
                                    <w:rPr>
                                      <w:color w:val="FFFFFF" w:themeColor="background1"/>
                                      <w:sz w:val="28"/>
                                      <w:szCs w:val="28"/>
                                    </w:rPr>
                                    <w:t>/201</w:t>
                                  </w:r>
                                  <w:r w:rsidR="001B4714">
                                    <w:rPr>
                                      <w:rFonts w:hint="eastAsia"/>
                                      <w:color w:val="FFFFFF" w:themeColor="background1"/>
                                      <w:sz w:val="28"/>
                                      <w:szCs w:val="28"/>
                                      <w:lang w:eastAsia="zh-CN"/>
                                    </w:rPr>
                                    <w:t>9</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5b9bd5 [3204]" stroked="f" strokeweight="1pt">
                      <v:textbox inset=",0,14.4pt,0">
                        <w:txbxContent>
                          <w:p w:rsidR="001B4714" w:rsidRDefault="005A4368">
                            <w:pPr>
                              <w:pStyle w:val="a3"/>
                              <w:jc w:val="right"/>
                              <w:rPr>
                                <w:color w:val="FFFFFF" w:themeColor="background1"/>
                                <w:sz w:val="28"/>
                                <w:szCs w:val="28"/>
                                <w:lang w:eastAsia="zh-CN"/>
                              </w:rPr>
                            </w:pPr>
                            <w:r>
                              <w:rPr>
                                <w:rFonts w:hint="eastAsia"/>
                                <w:color w:val="FFFFFF" w:themeColor="background1"/>
                                <w:sz w:val="28"/>
                                <w:szCs w:val="28"/>
                                <w:lang w:eastAsia="zh-CN"/>
                              </w:rPr>
                              <w:t>8</w:t>
                            </w:r>
                            <w:r w:rsidR="001B4714">
                              <w:rPr>
                                <w:color w:val="FFFFFF" w:themeColor="background1"/>
                                <w:sz w:val="28"/>
                                <w:szCs w:val="28"/>
                              </w:rPr>
                              <w:t>/0</w:t>
                            </w:r>
                            <w:r w:rsidR="001B4714">
                              <w:rPr>
                                <w:rFonts w:hint="eastAsia"/>
                                <w:color w:val="FFFFFF" w:themeColor="background1"/>
                                <w:sz w:val="28"/>
                                <w:szCs w:val="28"/>
                                <w:lang w:eastAsia="zh-CN"/>
                              </w:rPr>
                              <w:t>5</w:t>
                            </w:r>
                            <w:r w:rsidR="001B4714">
                              <w:rPr>
                                <w:color w:val="FFFFFF" w:themeColor="background1"/>
                                <w:sz w:val="28"/>
                                <w:szCs w:val="28"/>
                              </w:rPr>
                              <w:t>/201</w:t>
                            </w:r>
                            <w:r w:rsidR="001B4714">
                              <w:rPr>
                                <w:rFonts w:hint="eastAsia"/>
                                <w:color w:val="FFFFFF" w:themeColor="background1"/>
                                <w:sz w:val="28"/>
                                <w:szCs w:val="28"/>
                                <w:lang w:eastAsia="zh-CN"/>
                              </w:rPr>
                              <w:t>9</w:t>
                            </w:r>
                          </w:p>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eastAsia="zh-CN"/>
            </w:rPr>
            <mc:AlternateContent>
              <mc:Choice Requires="wps">
                <w:drawing>
                  <wp:anchor distT="0" distB="0" distL="114300" distR="114300" simplePos="0" relativeHeight="251660288" behindDoc="0" locked="0" layoutInCell="1" allowOverlap="1" wp14:anchorId="246105B8" wp14:editId="39252D2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4714" w:rsidRPr="004573E7" w:rsidRDefault="00C97C49">
                                <w:pPr>
                                  <w:pStyle w:val="a3"/>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66689848"/>
                                    <w:showingPlcHdr/>
                                    <w:dataBinding w:prefixMappings="xmlns:ns0='http://purl.org/dc/elements/1.1/' xmlns:ns1='http://schemas.openxmlformats.org/package/2006/metadata/core-properties' " w:xpath="/ns1:coreProperties[1]/ns0:title[1]" w:storeItemID="{6C3C8BC8-F283-45AE-878A-BAB7291924A1}"/>
                                    <w:text/>
                                  </w:sdtPr>
                                  <w:sdtEndPr/>
                                  <w:sdtContent>
                                    <w:r w:rsidR="001B4714">
                                      <w:rPr>
                                        <w:rFonts w:asciiTheme="majorHAnsi" w:eastAsiaTheme="majorEastAsia" w:hAnsiTheme="majorHAnsi" w:cstheme="majorBidi"/>
                                        <w:color w:val="262626" w:themeColor="text1" w:themeTint="D9"/>
                                        <w:sz w:val="56"/>
                                        <w:szCs w:val="72"/>
                                      </w:rPr>
                                      <w:t xml:space="preserve">     </w:t>
                                    </w:r>
                                  </w:sdtContent>
                                </w:sdt>
                              </w:p>
                              <w:p w:rsidR="001B4714" w:rsidRPr="00797BC3" w:rsidRDefault="00C97C49">
                                <w:pPr>
                                  <w:spacing w:before="120"/>
                                  <w:rPr>
                                    <w:color w:val="404040" w:themeColor="text1" w:themeTint="BF"/>
                                    <w:sz w:val="44"/>
                                    <w:szCs w:val="36"/>
                                  </w:rPr>
                                </w:pPr>
                                <w:sdt>
                                  <w:sdtPr>
                                    <w:rPr>
                                      <w:color w:val="404040" w:themeColor="text1" w:themeTint="BF"/>
                                      <w:sz w:val="44"/>
                                      <w:szCs w:val="36"/>
                                    </w:rPr>
                                    <w:alias w:val="Subtitle"/>
                                    <w:tag w:val=""/>
                                    <w:id w:val="1678850468"/>
                                    <w:dataBinding w:prefixMappings="xmlns:ns0='http://purl.org/dc/elements/1.1/' xmlns:ns1='http://schemas.openxmlformats.org/package/2006/metadata/core-properties' " w:xpath="/ns1:coreProperties[1]/ns0:subject[1]" w:storeItemID="{6C3C8BC8-F283-45AE-878A-BAB7291924A1}"/>
                                    <w:text/>
                                  </w:sdtPr>
                                  <w:sdtEndPr/>
                                  <w:sdtContent>
                                    <w:r w:rsidR="001B4714" w:rsidRPr="00797BC3">
                                      <w:rPr>
                                        <w:color w:val="404040" w:themeColor="text1" w:themeTint="BF"/>
                                        <w:sz w:val="44"/>
                                        <w:szCs w:val="36"/>
                                      </w:rPr>
                                      <w:t>Organisational Consultancy</w:t>
                                    </w:r>
                                  </w:sdtContent>
                                </w:sdt>
                              </w:p>
                              <w:p w:rsidR="001B4714" w:rsidRDefault="001B4714">
                                <w:pPr>
                                  <w:spacing w:before="120"/>
                                  <w:rPr>
                                    <w:color w:val="404040" w:themeColor="text1" w:themeTint="BF"/>
                                    <w:sz w:val="36"/>
                                    <w:szCs w:val="36"/>
                                  </w:rPr>
                                </w:pPr>
                                <w:r w:rsidRPr="004573E7">
                                  <w:rPr>
                                    <w:color w:val="404040" w:themeColor="text1" w:themeTint="BF"/>
                                    <w:sz w:val="36"/>
                                    <w:szCs w:val="36"/>
                                  </w:rPr>
                                  <w:t>M6X01422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rsidR="001B4714" w:rsidRPr="004573E7" w:rsidRDefault="00C97C49">
                          <w:pPr>
                            <w:pStyle w:val="a3"/>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66689848"/>
                              <w:showingPlcHdr/>
                              <w:dataBinding w:prefixMappings="xmlns:ns0='http://purl.org/dc/elements/1.1/' xmlns:ns1='http://schemas.openxmlformats.org/package/2006/metadata/core-properties' " w:xpath="/ns1:coreProperties[1]/ns0:title[1]" w:storeItemID="{6C3C8BC8-F283-45AE-878A-BAB7291924A1}"/>
                              <w:text/>
                            </w:sdtPr>
                            <w:sdtEndPr/>
                            <w:sdtContent>
                              <w:r w:rsidR="001B4714">
                                <w:rPr>
                                  <w:rFonts w:asciiTheme="majorHAnsi" w:eastAsiaTheme="majorEastAsia" w:hAnsiTheme="majorHAnsi" w:cstheme="majorBidi"/>
                                  <w:color w:val="262626" w:themeColor="text1" w:themeTint="D9"/>
                                  <w:sz w:val="56"/>
                                  <w:szCs w:val="72"/>
                                </w:rPr>
                                <w:t xml:space="preserve">     </w:t>
                              </w:r>
                            </w:sdtContent>
                          </w:sdt>
                        </w:p>
                        <w:p w:rsidR="001B4714" w:rsidRPr="00797BC3" w:rsidRDefault="00C97C49">
                          <w:pPr>
                            <w:spacing w:before="120"/>
                            <w:rPr>
                              <w:color w:val="404040" w:themeColor="text1" w:themeTint="BF"/>
                              <w:sz w:val="44"/>
                              <w:szCs w:val="36"/>
                            </w:rPr>
                          </w:pPr>
                          <w:sdt>
                            <w:sdtPr>
                              <w:rPr>
                                <w:color w:val="404040" w:themeColor="text1" w:themeTint="BF"/>
                                <w:sz w:val="44"/>
                                <w:szCs w:val="36"/>
                              </w:rPr>
                              <w:alias w:val="Subtitle"/>
                              <w:tag w:val=""/>
                              <w:id w:val="1678850468"/>
                              <w:dataBinding w:prefixMappings="xmlns:ns0='http://purl.org/dc/elements/1.1/' xmlns:ns1='http://schemas.openxmlformats.org/package/2006/metadata/core-properties' " w:xpath="/ns1:coreProperties[1]/ns0:subject[1]" w:storeItemID="{6C3C8BC8-F283-45AE-878A-BAB7291924A1}"/>
                              <w:text/>
                            </w:sdtPr>
                            <w:sdtEndPr/>
                            <w:sdtContent>
                              <w:r w:rsidR="001B4714" w:rsidRPr="00797BC3">
                                <w:rPr>
                                  <w:color w:val="404040" w:themeColor="text1" w:themeTint="BF"/>
                                  <w:sz w:val="44"/>
                                  <w:szCs w:val="36"/>
                                </w:rPr>
                                <w:t>Organisational Consultancy</w:t>
                              </w:r>
                            </w:sdtContent>
                          </w:sdt>
                        </w:p>
                        <w:p w:rsidR="001B4714" w:rsidRDefault="001B4714">
                          <w:pPr>
                            <w:spacing w:before="120"/>
                            <w:rPr>
                              <w:color w:val="404040" w:themeColor="text1" w:themeTint="BF"/>
                              <w:sz w:val="36"/>
                              <w:szCs w:val="36"/>
                            </w:rPr>
                          </w:pPr>
                          <w:r w:rsidRPr="004573E7">
                            <w:rPr>
                              <w:color w:val="404040" w:themeColor="text1" w:themeTint="BF"/>
                              <w:sz w:val="36"/>
                              <w:szCs w:val="36"/>
                            </w:rPr>
                            <w:t>M6X01422</w:t>
                          </w:r>
                        </w:p>
                      </w:txbxContent>
                    </v:textbox>
                    <w10:wrap anchorx="page" anchory="page"/>
                  </v:shape>
                </w:pict>
              </mc:Fallback>
            </mc:AlternateContent>
          </w:r>
        </w:p>
        <w:p w:rsidR="004573E7" w:rsidRDefault="00656FD4">
          <w:r>
            <w:rPr>
              <w:noProof/>
              <w:lang w:val="en-US" w:eastAsia="zh-CN"/>
            </w:rPr>
            <mc:AlternateContent>
              <mc:Choice Requires="wps">
                <w:drawing>
                  <wp:anchor distT="0" distB="0" distL="114300" distR="114300" simplePos="0" relativeHeight="251669504" behindDoc="0" locked="0" layoutInCell="1" allowOverlap="1" wp14:anchorId="79CFB18F" wp14:editId="2FDBC618">
                    <wp:simplePos x="0" y="0"/>
                    <wp:positionH relativeFrom="column">
                      <wp:posOffset>2257425</wp:posOffset>
                    </wp:positionH>
                    <wp:positionV relativeFrom="paragraph">
                      <wp:posOffset>2910840</wp:posOffset>
                    </wp:positionV>
                    <wp:extent cx="2257425" cy="948721"/>
                    <wp:effectExtent l="0" t="0" r="28575" b="22860"/>
                    <wp:wrapNone/>
                    <wp:docPr id="30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948721"/>
                            </a:xfrm>
                            <a:prstGeom prst="rect">
                              <a:avLst/>
                            </a:prstGeom>
                            <a:solidFill>
                              <a:srgbClr val="FFFFFF"/>
                            </a:solidFill>
                            <a:ln w="9525">
                              <a:solidFill>
                                <a:schemeClr val="bg1"/>
                              </a:solidFill>
                              <a:miter lim="800000"/>
                              <a:headEnd/>
                              <a:tailEnd/>
                            </a:ln>
                          </wps:spPr>
                          <wps:txbx>
                            <w:txbxContent>
                              <w:p w:rsidR="001B4714" w:rsidRPr="00656FD4" w:rsidRDefault="001B4714">
                                <w:pPr>
                                  <w:rPr>
                                    <w:sz w:val="32"/>
                                    <w:lang w:eastAsia="zh-CN"/>
                                  </w:rPr>
                                </w:pPr>
                                <w:r w:rsidRPr="00656FD4">
                                  <w:rPr>
                                    <w:rFonts w:hint="eastAsia"/>
                                    <w:sz w:val="32"/>
                                    <w:lang w:eastAsia="zh-CN"/>
                                  </w:rPr>
                                  <w:t>Name: Qin Lu</w:t>
                                </w:r>
                              </w:p>
                              <w:p w:rsidR="001B4714" w:rsidRPr="00656FD4" w:rsidRDefault="001B4714">
                                <w:pPr>
                                  <w:rPr>
                                    <w:sz w:val="32"/>
                                    <w:lang w:eastAsia="zh-CN"/>
                                  </w:rPr>
                                </w:pPr>
                                <w:r w:rsidRPr="00656FD4">
                                  <w:rPr>
                                    <w:rFonts w:hint="eastAsia"/>
                                    <w:sz w:val="32"/>
                                    <w:lang w:eastAsia="zh-CN"/>
                                  </w:rPr>
                                  <w:t>Number: 1804592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本框 2" o:spid="_x0000_s1056" type="#_x0000_t202" style="position:absolute;margin-left:177.75pt;margin-top:229.2pt;width:177.75pt;height:74.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9c+OwIAAE0EAAAOAAAAZHJzL2Uyb0RvYy54bWysVM2O0zAQviPxDpbvNG1oaTdqulq6FCEt&#10;P9LCAziOk1jYnmC7TZYHWN6AExfuPFefg7HTlrJ7Q+RgeTz2N998M5PlZa8V2QnrJJicTkZjSoTh&#10;UEpT5/TTx82zBSXOM1MyBUbk9E44erl6+mTZtZlIoQFVCksQxLisa3PaeN9mSeJ4IzRzI2iFQWcF&#10;VjOPpq2T0rIO0bVK0vH4RdKBLVsLXDiHp9eDk64iflUJ7t9XlROeqJwiNx9XG9cirMlqybLasraR&#10;/ECD/QMLzaTBoCeoa+YZ2Vr5CEpLbsFB5UccdAJVJbmIOWA2k/GDbG4b1oqYC4rj2pNM7v/B8ne7&#10;D5bIMqfPx3NKDNNYpP33b/sfv/Y/70kaBOpal+G92xZv+v4l9FjomKxrb4B/dsTAumGmFlfWQtcI&#10;ViLBSXiZnD0dcFwAKbq3UGIctvUQgfrK6qAe6kEQHQt1dyqO6D3heJims/k0nVHC0XcxXczTIQTL&#10;jq9b6/xrAZqETU4tFj+is92N84ENy45XQjAHSpYbqVQ0bF2slSU7ho2yiV9M4ME1ZUiH0WfI4zFE&#10;6FlxAinqI7+/AmnpseGV1DldjMM3tGBQ7ZUpYzt6JtWwR8bKHGQMyg0a+r7oY8lO1SmgvENdLQz9&#10;jfOImwbsV0o67O2cui9bZgUl6o3B2lxMptMwDNGYzuYpGvbcU5x7mOEIlVNPybBd+zhAQQADV1jD&#10;SkZ5Q7EHJgfK2LNR9cN8haE4t+OtP3+B1W8AAAD//wMAUEsDBBQABgAIAAAAIQCdxQ7a4AAAAAsB&#10;AAAPAAAAZHJzL2Rvd25yZXYueG1sTI9BT4QwEIXvJv6HZky8uQUFFpFhYzTuzRjRrB4LHYFIp4R2&#10;d9Ffbz3pcTJf3vteuVnMKA40u8EyQryKQBC3Vg/cIby+PFzkIJxXrNVomRC+yMGmOj0pVaHtkZ/p&#10;UPtOhBB2hULovZ8KKV3bk1FuZSfi8Puws1E+nHMn9ayOIdyM8jKKMmnUwKGhVxPd9dR+1nuD4Noo&#10;2z0l9e6tkVv6vtb6/n37iHh+ttzegPC0+D8YfvWDOlTBqbF71k6MCFdpmgYUIUnzBEQg1nEc1jUI&#10;WbTOQVal/L+h+gEAAP//AwBQSwECLQAUAAYACAAAACEAtoM4kv4AAADhAQAAEwAAAAAAAAAAAAAA&#10;AAAAAAAAW0NvbnRlbnRfVHlwZXNdLnhtbFBLAQItABQABgAIAAAAIQA4/SH/1gAAAJQBAAALAAAA&#10;AAAAAAAAAAAAAC8BAABfcmVscy8ucmVsc1BLAQItABQABgAIAAAAIQDzr9c+OwIAAE0EAAAOAAAA&#10;AAAAAAAAAAAAAC4CAABkcnMvZTJvRG9jLnhtbFBLAQItABQABgAIAAAAIQCdxQ7a4AAAAAsBAAAP&#10;AAAAAAAAAAAAAAAAAJUEAABkcnMvZG93bnJldi54bWxQSwUGAAAAAAQABADzAAAAogUAAAAA&#10;" strokecolor="white [3212]">
                    <v:textbox>
                      <w:txbxContent>
                        <w:p w:rsidR="001B4714" w:rsidRPr="00656FD4" w:rsidRDefault="001B4714">
                          <w:pPr>
                            <w:rPr>
                              <w:sz w:val="32"/>
                              <w:lang w:eastAsia="zh-CN"/>
                            </w:rPr>
                          </w:pPr>
                          <w:r w:rsidRPr="00656FD4">
                            <w:rPr>
                              <w:rFonts w:hint="eastAsia"/>
                              <w:sz w:val="32"/>
                              <w:lang w:eastAsia="zh-CN"/>
                            </w:rPr>
                            <w:t>Name: Qin Lu</w:t>
                          </w:r>
                        </w:p>
                        <w:p w:rsidR="001B4714" w:rsidRPr="00656FD4" w:rsidRDefault="001B4714">
                          <w:pPr>
                            <w:rPr>
                              <w:sz w:val="32"/>
                              <w:lang w:eastAsia="zh-CN"/>
                            </w:rPr>
                          </w:pPr>
                          <w:r w:rsidRPr="00656FD4">
                            <w:rPr>
                              <w:rFonts w:hint="eastAsia"/>
                              <w:sz w:val="32"/>
                              <w:lang w:eastAsia="zh-CN"/>
                            </w:rPr>
                            <w:t>Number: 1804592</w:t>
                          </w:r>
                        </w:p>
                      </w:txbxContent>
                    </v:textbox>
                  </v:shape>
                </w:pict>
              </mc:Fallback>
            </mc:AlternateContent>
          </w:r>
          <w:r w:rsidR="00797BC3">
            <w:rPr>
              <w:noProof/>
              <w:lang w:val="en-US" w:eastAsia="zh-CN"/>
            </w:rPr>
            <mc:AlternateContent>
              <mc:Choice Requires="wps">
                <w:drawing>
                  <wp:anchor distT="0" distB="0" distL="114300" distR="114300" simplePos="0" relativeHeight="251667456" behindDoc="0" locked="0" layoutInCell="1" allowOverlap="1" wp14:anchorId="6240F0D3" wp14:editId="7063C470">
                    <wp:simplePos x="0" y="0"/>
                    <wp:positionH relativeFrom="margin">
                      <wp:posOffset>2181225</wp:posOffset>
                    </wp:positionH>
                    <wp:positionV relativeFrom="paragraph">
                      <wp:posOffset>2253615</wp:posOffset>
                    </wp:positionV>
                    <wp:extent cx="3724275" cy="552450"/>
                    <wp:effectExtent l="0" t="0" r="28575" b="19050"/>
                    <wp:wrapNone/>
                    <wp:docPr id="35" name="Text Box 35"/>
                    <wp:cNvGraphicFramePr/>
                    <a:graphic xmlns:a="http://schemas.openxmlformats.org/drawingml/2006/main">
                      <a:graphicData uri="http://schemas.microsoft.com/office/word/2010/wordprocessingShape">
                        <wps:wsp>
                          <wps:cNvSpPr txBox="1"/>
                          <wps:spPr>
                            <a:xfrm>
                              <a:off x="0" y="0"/>
                              <a:ext cx="3724275" cy="5524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B4714" w:rsidRPr="00656FD4" w:rsidRDefault="001B4714" w:rsidP="00656FD4">
                                <w:pPr>
                                  <w:spacing w:before="120"/>
                                  <w:rPr>
                                    <w:color w:val="404040" w:themeColor="text1" w:themeTint="BF"/>
                                    <w:sz w:val="28"/>
                                    <w:szCs w:val="28"/>
                                    <w:lang w:eastAsia="zh-CN"/>
                                  </w:rPr>
                                </w:pPr>
                                <w:r>
                                  <w:rPr>
                                    <w:rFonts w:hint="eastAsia"/>
                                    <w:color w:val="404040" w:themeColor="text1" w:themeTint="BF"/>
                                    <w:sz w:val="28"/>
                                    <w:szCs w:val="28"/>
                                    <w:lang w:eastAsia="zh-CN"/>
                                  </w:rPr>
                                  <w:t xml:space="preserve">Improve the selling amount in </w:t>
                                </w:r>
                                <w:proofErr w:type="spellStart"/>
                                <w:r>
                                  <w:rPr>
                                    <w:rFonts w:hint="eastAsia"/>
                                    <w:color w:val="404040" w:themeColor="text1" w:themeTint="BF"/>
                                    <w:sz w:val="28"/>
                                    <w:szCs w:val="28"/>
                                    <w:lang w:eastAsia="zh-CN"/>
                                  </w:rPr>
                                  <w:t>FreshAsia</w:t>
                                </w:r>
                                <w:proofErr w:type="spellEnd"/>
                                <w:r>
                                  <w:rPr>
                                    <w:rFonts w:hint="eastAsia"/>
                                    <w:color w:val="404040" w:themeColor="text1" w:themeTint="BF"/>
                                    <w:sz w:val="28"/>
                                    <w:szCs w:val="28"/>
                                    <w:lang w:eastAsia="zh-CN"/>
                                  </w:rPr>
                                  <w:t xml:space="preserve"> Food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57" type="#_x0000_t202" style="position:absolute;margin-left:171.75pt;margin-top:177.45pt;width:293.25pt;height:4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1ZFkAIAALsFAAAOAAAAZHJzL2Uyb0RvYy54bWysVE1PGzEQvVfqf7B8L5uEBNqIDUpBVJUQ&#10;oELF2fHayapej2s7yaa/vs/eJASKVFH1smvPvPl6npmz87YxbKV8qMmWvH/U40xZSVVt5yX//nD1&#10;4SNnIQpbCUNWlXyjAj+fvH93tnZjNaAFmUp5Bic2jNeu5IsY3bgoglyoRoQjcspCqck3IuLq50Xl&#10;xRreG1MMer2TYk2+cp6kCgHSy07JJ9m/1krGW62DisyUHLnF/PX5O0vfYnImxnMv3KKW2zTEP2TR&#10;iNoi6N7VpYiCLX39h6umlp4C6XgkqSlI61qqXAOq6fdeVHO/EE7lWkBOcHuawv9zK29Wd57VVcmP&#10;R5xZ0eCNHlQb2WdqGUTgZ+3CGLB7B2BsIcc77+QBwlR2q32T/iiIQQ+mN3t2kzcJ4fHpYDg4RRQJ&#10;3Wg0GI4y/cWTtfMhflHUsHQoucfrZVLF6jpEZALoDpKCBTJ1dVUbky+pY9SF8Wwl8NYm5hxh8Qxl&#10;LFuX/OQYof/mYTZ/xQP8GZssVe6tbVqJoY6JfIoboxLG2G9Kg9tMyCs5CimV3eeZ0QmlUdFbDLf4&#10;p6zeYtzVAYscmWzcGze1Jd+x9Jza6seOGN3h8TAHdadjbGdt11S7RplRtUH/eOomMDh5VeORr0WI&#10;d8Jj5NAyWCPxFh9tCI9E2xNnC/K/XpMnPCYBWs7WGOGSh59L4RVn5qvFjHzqD4dp5vNlODod4OIP&#10;NbNDjV02F4TO6WNhOZmPCR/N7qg9NY/YNtMUFSphJWKXPO6OF7FbLNhWUk2nGYQpdyJe23snk+vE&#10;cmrhh/ZReLft84gJuaHdsIvxi3bvsMnS0nQZSdd5FhLPHatb/rEh8ohst1laQYf3jHrauZPfAAAA&#10;//8DAFBLAwQUAAYACAAAACEAf8oZ5eAAAAALAQAADwAAAGRycy9kb3ducmV2LnhtbEyPwUrDQBCG&#10;74LvsIzgzW5qttLEbEpQRFBBrF68TZMxCWZnQ3bbpm/veNLbDPPxz/cXm9kN6kBT6D1bWC4SUMS1&#10;b3puLXy8P1ytQYWI3ODgmSycKMCmPD8rMG/8kd/osI2tkhAOOVroYhxzrUPdkcOw8COx3L785DDK&#10;OrW6mfAo4W7Q10lyox32LB86HOmuo/p7u3cWnswn3qfxmU6R59eqelyPJrxYe3kxV7egIs3xD4Zf&#10;fVGHUpx2fs9NUIOF1KQrQWVYmQyUEFmaSLudBWOWGeiy0P87lD8AAAD//wMAUEsBAi0AFAAGAAgA&#10;AAAhALaDOJL+AAAA4QEAABMAAAAAAAAAAAAAAAAAAAAAAFtDb250ZW50X1R5cGVzXS54bWxQSwEC&#10;LQAUAAYACAAAACEAOP0h/9YAAACUAQAACwAAAAAAAAAAAAAAAAAvAQAAX3JlbHMvLnJlbHNQSwEC&#10;LQAUAAYACAAAACEAk2NWRZACAAC7BQAADgAAAAAAAAAAAAAAAAAuAgAAZHJzL2Uyb0RvYy54bWxQ&#10;SwECLQAUAAYACAAAACEAf8oZ5eAAAAALAQAADwAAAAAAAAAAAAAAAADqBAAAZHJzL2Rvd25yZXYu&#10;eG1sUEsFBgAAAAAEAAQA8wAAAPcFAAAAAA==&#10;" fillcolor="white [3201]" strokecolor="white [3212]" strokeweight=".5pt">
                    <v:textbox>
                      <w:txbxContent>
                        <w:p w:rsidR="001B4714" w:rsidRPr="00656FD4" w:rsidRDefault="001B4714" w:rsidP="00656FD4">
                          <w:pPr>
                            <w:spacing w:before="120"/>
                            <w:rPr>
                              <w:color w:val="404040" w:themeColor="text1" w:themeTint="BF"/>
                              <w:sz w:val="28"/>
                              <w:szCs w:val="28"/>
                              <w:lang w:eastAsia="zh-CN"/>
                            </w:rPr>
                          </w:pPr>
                          <w:r>
                            <w:rPr>
                              <w:rFonts w:hint="eastAsia"/>
                              <w:color w:val="404040" w:themeColor="text1" w:themeTint="BF"/>
                              <w:sz w:val="28"/>
                              <w:szCs w:val="28"/>
                              <w:lang w:eastAsia="zh-CN"/>
                            </w:rPr>
                            <w:t xml:space="preserve">Improve the selling amount in </w:t>
                          </w:r>
                          <w:proofErr w:type="spellStart"/>
                          <w:r>
                            <w:rPr>
                              <w:rFonts w:hint="eastAsia"/>
                              <w:color w:val="404040" w:themeColor="text1" w:themeTint="BF"/>
                              <w:sz w:val="28"/>
                              <w:szCs w:val="28"/>
                              <w:lang w:eastAsia="zh-CN"/>
                            </w:rPr>
                            <w:t>FreshAsia</w:t>
                          </w:r>
                          <w:proofErr w:type="spellEnd"/>
                          <w:r>
                            <w:rPr>
                              <w:rFonts w:hint="eastAsia"/>
                              <w:color w:val="404040" w:themeColor="text1" w:themeTint="BF"/>
                              <w:sz w:val="28"/>
                              <w:szCs w:val="28"/>
                              <w:lang w:eastAsia="zh-CN"/>
                            </w:rPr>
                            <w:t xml:space="preserve"> Food</w:t>
                          </w:r>
                        </w:p>
                      </w:txbxContent>
                    </v:textbox>
                    <w10:wrap anchorx="margin"/>
                  </v:shape>
                </w:pict>
              </mc:Fallback>
            </mc:AlternateContent>
          </w:r>
          <w:r w:rsidR="00F71B09">
            <w:rPr>
              <w:noProof/>
              <w:lang w:val="en-US" w:eastAsia="zh-CN"/>
            </w:rPr>
            <w:drawing>
              <wp:anchor distT="0" distB="0" distL="114300" distR="114300" simplePos="0" relativeHeight="251662336" behindDoc="0" locked="0" layoutInCell="1" allowOverlap="1" wp14:anchorId="3E73EB35" wp14:editId="0013271A">
                <wp:simplePos x="0" y="0"/>
                <wp:positionH relativeFrom="margin">
                  <wp:posOffset>4057650</wp:posOffset>
                </wp:positionH>
                <wp:positionV relativeFrom="paragraph">
                  <wp:posOffset>7912735</wp:posOffset>
                </wp:positionV>
                <wp:extent cx="2355259" cy="926401"/>
                <wp:effectExtent l="0" t="0" r="6985" b="7620"/>
                <wp:wrapNone/>
                <wp:docPr id="11" name="Picture 11"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outhwaleschamber.co.uk/UserFiles/Image/Uni%20of%20S%20Wales%20Trinity%20St%20Davi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5259" cy="926401"/>
                        </a:xfrm>
                        <a:prstGeom prst="rect">
                          <a:avLst/>
                        </a:prstGeom>
                        <a:noFill/>
                        <a:ln>
                          <a:noFill/>
                        </a:ln>
                      </pic:spPr>
                    </pic:pic>
                  </a:graphicData>
                </a:graphic>
                <wp14:sizeRelH relativeFrom="page">
                  <wp14:pctWidth>0</wp14:pctWidth>
                </wp14:sizeRelH>
                <wp14:sizeRelV relativeFrom="page">
                  <wp14:pctHeight>0</wp14:pctHeight>
                </wp14:sizeRelV>
              </wp:anchor>
            </w:drawing>
          </w:r>
          <w:r w:rsidR="004573E7">
            <w:br w:type="page"/>
          </w:r>
        </w:p>
      </w:sdtContent>
    </w:sdt>
    <w:sdt>
      <w:sdtPr>
        <w:rPr>
          <w:rFonts w:ascii="Times New Roman" w:eastAsiaTheme="minorHAnsi" w:hAnsi="Times New Roman" w:cs="Times New Roman"/>
          <w:color w:val="auto"/>
          <w:sz w:val="24"/>
          <w:szCs w:val="22"/>
          <w:lang w:val="en-GB"/>
        </w:rPr>
        <w:id w:val="437730412"/>
        <w:docPartObj>
          <w:docPartGallery w:val="Table of Contents"/>
          <w:docPartUnique/>
        </w:docPartObj>
      </w:sdtPr>
      <w:sdtEndPr>
        <w:rPr>
          <w:rFonts w:eastAsiaTheme="minorEastAsia"/>
          <w:b/>
          <w:bCs/>
          <w:noProof/>
        </w:rPr>
      </w:sdtEndPr>
      <w:sdtContent>
        <w:p w:rsidR="004573E7" w:rsidRDefault="004573E7">
          <w:pPr>
            <w:pStyle w:val="TOC"/>
          </w:pPr>
          <w:r>
            <w:t>Table of Contents</w:t>
          </w:r>
        </w:p>
        <w:p w:rsidR="00281CED" w:rsidRDefault="004573E7">
          <w:pPr>
            <w:pStyle w:val="10"/>
            <w:tabs>
              <w:tab w:val="right" w:leader="dot" w:pos="9016"/>
            </w:tabs>
            <w:rPr>
              <w:rFonts w:asciiTheme="minorHAnsi" w:hAnsiTheme="minorHAnsi" w:cstheme="minorBidi"/>
              <w:noProof/>
              <w:kern w:val="2"/>
              <w:sz w:val="21"/>
              <w:lang w:val="en-US" w:eastAsia="zh-CN"/>
            </w:rPr>
          </w:pPr>
          <w:r>
            <w:fldChar w:fldCharType="begin"/>
          </w:r>
          <w:r>
            <w:instrText xml:space="preserve"> TOC \o "1-3" \h \z \u </w:instrText>
          </w:r>
          <w:r>
            <w:fldChar w:fldCharType="separate"/>
          </w:r>
          <w:hyperlink w:anchor="_Toc8231476" w:history="1">
            <w:r w:rsidR="00281CED" w:rsidRPr="000000B2">
              <w:rPr>
                <w:rStyle w:val="a4"/>
                <w:noProof/>
              </w:rPr>
              <w:t>1.0 Executive Summary</w:t>
            </w:r>
            <w:r w:rsidR="00281CED">
              <w:rPr>
                <w:noProof/>
                <w:webHidden/>
              </w:rPr>
              <w:tab/>
            </w:r>
            <w:r w:rsidR="00281CED">
              <w:rPr>
                <w:noProof/>
                <w:webHidden/>
              </w:rPr>
              <w:fldChar w:fldCharType="begin"/>
            </w:r>
            <w:r w:rsidR="00281CED">
              <w:rPr>
                <w:noProof/>
                <w:webHidden/>
              </w:rPr>
              <w:instrText xml:space="preserve"> PAGEREF _Toc8231476 \h </w:instrText>
            </w:r>
            <w:r w:rsidR="00281CED">
              <w:rPr>
                <w:noProof/>
                <w:webHidden/>
              </w:rPr>
            </w:r>
            <w:r w:rsidR="00281CED">
              <w:rPr>
                <w:noProof/>
                <w:webHidden/>
              </w:rPr>
              <w:fldChar w:fldCharType="separate"/>
            </w:r>
            <w:r w:rsidR="00281CED">
              <w:rPr>
                <w:noProof/>
                <w:webHidden/>
              </w:rPr>
              <w:t>2</w:t>
            </w:r>
            <w:r w:rsidR="00281CED">
              <w:rPr>
                <w:noProof/>
                <w:webHidden/>
              </w:rPr>
              <w:fldChar w:fldCharType="end"/>
            </w:r>
          </w:hyperlink>
        </w:p>
        <w:p w:rsidR="00281CED" w:rsidRDefault="00281CED">
          <w:pPr>
            <w:pStyle w:val="10"/>
            <w:tabs>
              <w:tab w:val="right" w:leader="dot" w:pos="9016"/>
            </w:tabs>
            <w:rPr>
              <w:rFonts w:asciiTheme="minorHAnsi" w:hAnsiTheme="minorHAnsi" w:cstheme="minorBidi"/>
              <w:noProof/>
              <w:kern w:val="2"/>
              <w:sz w:val="21"/>
              <w:lang w:val="en-US" w:eastAsia="zh-CN"/>
            </w:rPr>
          </w:pPr>
          <w:hyperlink w:anchor="_Toc8231477" w:history="1">
            <w:r w:rsidRPr="000000B2">
              <w:rPr>
                <w:rStyle w:val="a4"/>
                <w:noProof/>
              </w:rPr>
              <w:t>2.0 Introduction</w:t>
            </w:r>
            <w:r>
              <w:rPr>
                <w:noProof/>
                <w:webHidden/>
              </w:rPr>
              <w:tab/>
            </w:r>
            <w:r>
              <w:rPr>
                <w:noProof/>
                <w:webHidden/>
              </w:rPr>
              <w:fldChar w:fldCharType="begin"/>
            </w:r>
            <w:r>
              <w:rPr>
                <w:noProof/>
                <w:webHidden/>
              </w:rPr>
              <w:instrText xml:space="preserve"> PAGEREF _Toc8231477 \h </w:instrText>
            </w:r>
            <w:r>
              <w:rPr>
                <w:noProof/>
                <w:webHidden/>
              </w:rPr>
            </w:r>
            <w:r>
              <w:rPr>
                <w:noProof/>
                <w:webHidden/>
              </w:rPr>
              <w:fldChar w:fldCharType="separate"/>
            </w:r>
            <w:r>
              <w:rPr>
                <w:noProof/>
                <w:webHidden/>
              </w:rPr>
              <w:t>3</w:t>
            </w:r>
            <w:r>
              <w:rPr>
                <w:noProof/>
                <w:webHidden/>
              </w:rPr>
              <w:fldChar w:fldCharType="end"/>
            </w:r>
          </w:hyperlink>
        </w:p>
        <w:p w:rsidR="00281CED" w:rsidRDefault="00281CED">
          <w:pPr>
            <w:pStyle w:val="20"/>
            <w:tabs>
              <w:tab w:val="right" w:leader="dot" w:pos="9016"/>
            </w:tabs>
            <w:rPr>
              <w:rFonts w:asciiTheme="minorHAnsi" w:hAnsiTheme="minorHAnsi" w:cstheme="minorBidi"/>
              <w:noProof/>
              <w:kern w:val="2"/>
              <w:sz w:val="21"/>
              <w:lang w:val="en-US" w:eastAsia="zh-CN"/>
            </w:rPr>
          </w:pPr>
          <w:hyperlink w:anchor="_Toc8231478" w:history="1">
            <w:r w:rsidRPr="000000B2">
              <w:rPr>
                <w:rStyle w:val="a4"/>
                <w:noProof/>
              </w:rPr>
              <w:t>2.</w:t>
            </w:r>
            <w:r w:rsidRPr="000000B2">
              <w:rPr>
                <w:rStyle w:val="a4"/>
                <w:noProof/>
                <w:lang w:eastAsia="zh-CN"/>
              </w:rPr>
              <w:t>1</w:t>
            </w:r>
            <w:r w:rsidRPr="000000B2">
              <w:rPr>
                <w:rStyle w:val="a4"/>
                <w:noProof/>
              </w:rPr>
              <w:t xml:space="preserve"> Aims</w:t>
            </w:r>
            <w:r w:rsidRPr="000000B2">
              <w:rPr>
                <w:rStyle w:val="a4"/>
                <w:noProof/>
                <w:lang w:eastAsia="zh-CN"/>
              </w:rPr>
              <w:t xml:space="preserve"> and Objectives</w:t>
            </w:r>
            <w:r>
              <w:rPr>
                <w:noProof/>
                <w:webHidden/>
              </w:rPr>
              <w:tab/>
            </w:r>
            <w:r>
              <w:rPr>
                <w:noProof/>
                <w:webHidden/>
              </w:rPr>
              <w:fldChar w:fldCharType="begin"/>
            </w:r>
            <w:r>
              <w:rPr>
                <w:noProof/>
                <w:webHidden/>
              </w:rPr>
              <w:instrText xml:space="preserve"> PAGEREF _Toc8231478 \h </w:instrText>
            </w:r>
            <w:r>
              <w:rPr>
                <w:noProof/>
                <w:webHidden/>
              </w:rPr>
            </w:r>
            <w:r>
              <w:rPr>
                <w:noProof/>
                <w:webHidden/>
              </w:rPr>
              <w:fldChar w:fldCharType="separate"/>
            </w:r>
            <w:r>
              <w:rPr>
                <w:noProof/>
                <w:webHidden/>
              </w:rPr>
              <w:t>4</w:t>
            </w:r>
            <w:r>
              <w:rPr>
                <w:noProof/>
                <w:webHidden/>
              </w:rPr>
              <w:fldChar w:fldCharType="end"/>
            </w:r>
          </w:hyperlink>
        </w:p>
        <w:p w:rsidR="00281CED" w:rsidRDefault="00281CED">
          <w:pPr>
            <w:pStyle w:val="20"/>
            <w:tabs>
              <w:tab w:val="right" w:leader="dot" w:pos="9016"/>
            </w:tabs>
            <w:rPr>
              <w:rFonts w:asciiTheme="minorHAnsi" w:hAnsiTheme="minorHAnsi" w:cstheme="minorBidi"/>
              <w:noProof/>
              <w:kern w:val="2"/>
              <w:sz w:val="21"/>
              <w:lang w:val="en-US" w:eastAsia="zh-CN"/>
            </w:rPr>
          </w:pPr>
          <w:hyperlink w:anchor="_Toc8231479" w:history="1">
            <w:r w:rsidRPr="000000B2">
              <w:rPr>
                <w:rStyle w:val="a4"/>
                <w:noProof/>
              </w:rPr>
              <w:t>2.</w:t>
            </w:r>
            <w:r w:rsidRPr="000000B2">
              <w:rPr>
                <w:rStyle w:val="a4"/>
                <w:noProof/>
                <w:lang w:eastAsia="zh-CN"/>
              </w:rPr>
              <w:t>2</w:t>
            </w:r>
            <w:r w:rsidRPr="000000B2">
              <w:rPr>
                <w:rStyle w:val="a4"/>
                <w:noProof/>
              </w:rPr>
              <w:t xml:space="preserve"> Research Methodology</w:t>
            </w:r>
            <w:r>
              <w:rPr>
                <w:noProof/>
                <w:webHidden/>
              </w:rPr>
              <w:tab/>
            </w:r>
            <w:r>
              <w:rPr>
                <w:noProof/>
                <w:webHidden/>
              </w:rPr>
              <w:fldChar w:fldCharType="begin"/>
            </w:r>
            <w:r>
              <w:rPr>
                <w:noProof/>
                <w:webHidden/>
              </w:rPr>
              <w:instrText xml:space="preserve"> PAGEREF _Toc8231479 \h </w:instrText>
            </w:r>
            <w:r>
              <w:rPr>
                <w:noProof/>
                <w:webHidden/>
              </w:rPr>
            </w:r>
            <w:r>
              <w:rPr>
                <w:noProof/>
                <w:webHidden/>
              </w:rPr>
              <w:fldChar w:fldCharType="separate"/>
            </w:r>
            <w:r>
              <w:rPr>
                <w:noProof/>
                <w:webHidden/>
              </w:rPr>
              <w:t>4</w:t>
            </w:r>
            <w:r>
              <w:rPr>
                <w:noProof/>
                <w:webHidden/>
              </w:rPr>
              <w:fldChar w:fldCharType="end"/>
            </w:r>
          </w:hyperlink>
        </w:p>
        <w:p w:rsidR="00281CED" w:rsidRDefault="00281CED">
          <w:pPr>
            <w:pStyle w:val="10"/>
            <w:tabs>
              <w:tab w:val="right" w:leader="dot" w:pos="9016"/>
            </w:tabs>
            <w:rPr>
              <w:rFonts w:asciiTheme="minorHAnsi" w:hAnsiTheme="minorHAnsi" w:cstheme="minorBidi"/>
              <w:noProof/>
              <w:kern w:val="2"/>
              <w:sz w:val="21"/>
              <w:lang w:val="en-US" w:eastAsia="zh-CN"/>
            </w:rPr>
          </w:pPr>
          <w:hyperlink w:anchor="_Toc8231480" w:history="1">
            <w:r w:rsidRPr="000000B2">
              <w:rPr>
                <w:rStyle w:val="a4"/>
                <w:noProof/>
              </w:rPr>
              <w:t>3.0 Findings &amp; Critical Analysis</w:t>
            </w:r>
            <w:r>
              <w:rPr>
                <w:noProof/>
                <w:webHidden/>
              </w:rPr>
              <w:tab/>
            </w:r>
            <w:r>
              <w:rPr>
                <w:noProof/>
                <w:webHidden/>
              </w:rPr>
              <w:fldChar w:fldCharType="begin"/>
            </w:r>
            <w:r>
              <w:rPr>
                <w:noProof/>
                <w:webHidden/>
              </w:rPr>
              <w:instrText xml:space="preserve"> PAGEREF _Toc8231480 \h </w:instrText>
            </w:r>
            <w:r>
              <w:rPr>
                <w:noProof/>
                <w:webHidden/>
              </w:rPr>
            </w:r>
            <w:r>
              <w:rPr>
                <w:noProof/>
                <w:webHidden/>
              </w:rPr>
              <w:fldChar w:fldCharType="separate"/>
            </w:r>
            <w:r>
              <w:rPr>
                <w:noProof/>
                <w:webHidden/>
              </w:rPr>
              <w:t>6</w:t>
            </w:r>
            <w:r>
              <w:rPr>
                <w:noProof/>
                <w:webHidden/>
              </w:rPr>
              <w:fldChar w:fldCharType="end"/>
            </w:r>
          </w:hyperlink>
        </w:p>
        <w:p w:rsidR="00281CED" w:rsidRDefault="00281CED">
          <w:pPr>
            <w:pStyle w:val="20"/>
            <w:tabs>
              <w:tab w:val="right" w:leader="dot" w:pos="9016"/>
            </w:tabs>
            <w:rPr>
              <w:rFonts w:asciiTheme="minorHAnsi" w:hAnsiTheme="minorHAnsi" w:cstheme="minorBidi"/>
              <w:noProof/>
              <w:kern w:val="2"/>
              <w:sz w:val="21"/>
              <w:lang w:val="en-US" w:eastAsia="zh-CN"/>
            </w:rPr>
          </w:pPr>
          <w:hyperlink w:anchor="_Toc8231481" w:history="1">
            <w:r w:rsidRPr="000000B2">
              <w:rPr>
                <w:rStyle w:val="a4"/>
                <w:noProof/>
              </w:rPr>
              <w:t xml:space="preserve">3.1 Marketing Strategy – </w:t>
            </w:r>
            <w:r w:rsidRPr="000000B2">
              <w:rPr>
                <w:rStyle w:val="a4"/>
                <w:noProof/>
                <w:lang w:eastAsia="zh-CN"/>
              </w:rPr>
              <w:t>SWOT Analysis</w:t>
            </w:r>
            <w:r>
              <w:rPr>
                <w:noProof/>
                <w:webHidden/>
              </w:rPr>
              <w:tab/>
            </w:r>
            <w:r>
              <w:rPr>
                <w:noProof/>
                <w:webHidden/>
              </w:rPr>
              <w:fldChar w:fldCharType="begin"/>
            </w:r>
            <w:r>
              <w:rPr>
                <w:noProof/>
                <w:webHidden/>
              </w:rPr>
              <w:instrText xml:space="preserve"> PAGEREF _Toc8231481 \h </w:instrText>
            </w:r>
            <w:r>
              <w:rPr>
                <w:noProof/>
                <w:webHidden/>
              </w:rPr>
            </w:r>
            <w:r>
              <w:rPr>
                <w:noProof/>
                <w:webHidden/>
              </w:rPr>
              <w:fldChar w:fldCharType="separate"/>
            </w:r>
            <w:r>
              <w:rPr>
                <w:noProof/>
                <w:webHidden/>
              </w:rPr>
              <w:t>6</w:t>
            </w:r>
            <w:r>
              <w:rPr>
                <w:noProof/>
                <w:webHidden/>
              </w:rPr>
              <w:fldChar w:fldCharType="end"/>
            </w:r>
          </w:hyperlink>
        </w:p>
        <w:p w:rsidR="00281CED" w:rsidRDefault="00281CED">
          <w:pPr>
            <w:pStyle w:val="20"/>
            <w:tabs>
              <w:tab w:val="right" w:leader="dot" w:pos="9016"/>
            </w:tabs>
            <w:rPr>
              <w:rFonts w:asciiTheme="minorHAnsi" w:hAnsiTheme="minorHAnsi" w:cstheme="minorBidi"/>
              <w:noProof/>
              <w:kern w:val="2"/>
              <w:sz w:val="21"/>
              <w:lang w:val="en-US" w:eastAsia="zh-CN"/>
            </w:rPr>
          </w:pPr>
          <w:hyperlink w:anchor="_Toc8231482" w:history="1">
            <w:r w:rsidRPr="000000B2">
              <w:rPr>
                <w:rStyle w:val="a4"/>
                <w:noProof/>
              </w:rPr>
              <w:t xml:space="preserve">3.2 </w:t>
            </w:r>
            <w:r w:rsidRPr="000000B2">
              <w:rPr>
                <w:rStyle w:val="a4"/>
                <w:noProof/>
                <w:lang w:eastAsia="zh-CN"/>
              </w:rPr>
              <w:t>F</w:t>
            </w:r>
            <w:r w:rsidRPr="000000B2">
              <w:rPr>
                <w:rStyle w:val="a4"/>
                <w:noProof/>
              </w:rPr>
              <w:t xml:space="preserve">rozen </w:t>
            </w:r>
            <w:r w:rsidRPr="000000B2">
              <w:rPr>
                <w:rStyle w:val="a4"/>
                <w:noProof/>
                <w:lang w:eastAsia="zh-CN"/>
              </w:rPr>
              <w:t>D</w:t>
            </w:r>
            <w:r w:rsidRPr="000000B2">
              <w:rPr>
                <w:rStyle w:val="a4"/>
                <w:noProof/>
              </w:rPr>
              <w:t xml:space="preserve">umpling </w:t>
            </w:r>
            <w:r w:rsidRPr="000000B2">
              <w:rPr>
                <w:rStyle w:val="a4"/>
                <w:noProof/>
                <w:lang w:eastAsia="zh-CN"/>
              </w:rPr>
              <w:t>I</w:t>
            </w:r>
            <w:r w:rsidRPr="000000B2">
              <w:rPr>
                <w:rStyle w:val="a4"/>
                <w:noProof/>
              </w:rPr>
              <w:t>ndustry –Porter’s five forces</w:t>
            </w:r>
            <w:r>
              <w:rPr>
                <w:noProof/>
                <w:webHidden/>
              </w:rPr>
              <w:tab/>
            </w:r>
            <w:r>
              <w:rPr>
                <w:noProof/>
                <w:webHidden/>
              </w:rPr>
              <w:fldChar w:fldCharType="begin"/>
            </w:r>
            <w:r>
              <w:rPr>
                <w:noProof/>
                <w:webHidden/>
              </w:rPr>
              <w:instrText xml:space="preserve"> PAGEREF _Toc8231482 \h </w:instrText>
            </w:r>
            <w:r>
              <w:rPr>
                <w:noProof/>
                <w:webHidden/>
              </w:rPr>
            </w:r>
            <w:r>
              <w:rPr>
                <w:noProof/>
                <w:webHidden/>
              </w:rPr>
              <w:fldChar w:fldCharType="separate"/>
            </w:r>
            <w:r>
              <w:rPr>
                <w:noProof/>
                <w:webHidden/>
              </w:rPr>
              <w:t>9</w:t>
            </w:r>
            <w:r>
              <w:rPr>
                <w:noProof/>
                <w:webHidden/>
              </w:rPr>
              <w:fldChar w:fldCharType="end"/>
            </w:r>
          </w:hyperlink>
        </w:p>
        <w:p w:rsidR="00281CED" w:rsidRDefault="00281CED">
          <w:pPr>
            <w:pStyle w:val="20"/>
            <w:tabs>
              <w:tab w:val="right" w:leader="dot" w:pos="9016"/>
            </w:tabs>
            <w:rPr>
              <w:rFonts w:asciiTheme="minorHAnsi" w:hAnsiTheme="minorHAnsi" w:cstheme="minorBidi"/>
              <w:noProof/>
              <w:kern w:val="2"/>
              <w:sz w:val="21"/>
              <w:lang w:val="en-US" w:eastAsia="zh-CN"/>
            </w:rPr>
          </w:pPr>
          <w:hyperlink w:anchor="_Toc8231483" w:history="1">
            <w:r w:rsidRPr="000000B2">
              <w:rPr>
                <w:rStyle w:val="a4"/>
                <w:noProof/>
              </w:rPr>
              <w:t xml:space="preserve">3.3 </w:t>
            </w:r>
            <w:r w:rsidRPr="000000B2">
              <w:rPr>
                <w:rStyle w:val="a4"/>
                <w:noProof/>
                <w:lang w:eastAsia="zh-CN"/>
              </w:rPr>
              <w:t>M</w:t>
            </w:r>
            <w:r w:rsidRPr="000000B2">
              <w:rPr>
                <w:rStyle w:val="a4"/>
                <w:noProof/>
              </w:rPr>
              <w:t xml:space="preserve">arketing </w:t>
            </w:r>
            <w:r w:rsidRPr="000000B2">
              <w:rPr>
                <w:rStyle w:val="a4"/>
                <w:noProof/>
                <w:lang w:eastAsia="zh-CN"/>
              </w:rPr>
              <w:t>E</w:t>
            </w:r>
            <w:r w:rsidRPr="000000B2">
              <w:rPr>
                <w:rStyle w:val="a4"/>
                <w:noProof/>
              </w:rPr>
              <w:t xml:space="preserve">nvironment – </w:t>
            </w:r>
            <w:r w:rsidRPr="000000B2">
              <w:rPr>
                <w:rStyle w:val="a4"/>
                <w:noProof/>
                <w:lang w:eastAsia="zh-CN"/>
              </w:rPr>
              <w:t>PEST</w:t>
            </w:r>
            <w:r>
              <w:rPr>
                <w:noProof/>
                <w:webHidden/>
              </w:rPr>
              <w:tab/>
            </w:r>
            <w:r>
              <w:rPr>
                <w:noProof/>
                <w:webHidden/>
              </w:rPr>
              <w:fldChar w:fldCharType="begin"/>
            </w:r>
            <w:r>
              <w:rPr>
                <w:noProof/>
                <w:webHidden/>
              </w:rPr>
              <w:instrText xml:space="preserve"> PAGEREF _Toc8231483 \h </w:instrText>
            </w:r>
            <w:r>
              <w:rPr>
                <w:noProof/>
                <w:webHidden/>
              </w:rPr>
            </w:r>
            <w:r>
              <w:rPr>
                <w:noProof/>
                <w:webHidden/>
              </w:rPr>
              <w:fldChar w:fldCharType="separate"/>
            </w:r>
            <w:r>
              <w:rPr>
                <w:noProof/>
                <w:webHidden/>
              </w:rPr>
              <w:t>11</w:t>
            </w:r>
            <w:r>
              <w:rPr>
                <w:noProof/>
                <w:webHidden/>
              </w:rPr>
              <w:fldChar w:fldCharType="end"/>
            </w:r>
          </w:hyperlink>
        </w:p>
        <w:p w:rsidR="00281CED" w:rsidRDefault="00281CED">
          <w:pPr>
            <w:pStyle w:val="20"/>
            <w:tabs>
              <w:tab w:val="right" w:leader="dot" w:pos="9016"/>
            </w:tabs>
            <w:rPr>
              <w:rFonts w:asciiTheme="minorHAnsi" w:hAnsiTheme="minorHAnsi" w:cstheme="minorBidi"/>
              <w:noProof/>
              <w:kern w:val="2"/>
              <w:sz w:val="21"/>
              <w:lang w:val="en-US" w:eastAsia="zh-CN"/>
            </w:rPr>
          </w:pPr>
          <w:hyperlink w:anchor="_Toc8231484" w:history="1">
            <w:r w:rsidRPr="000000B2">
              <w:rPr>
                <w:rStyle w:val="a4"/>
                <w:noProof/>
                <w:lang w:eastAsia="zh-CN"/>
              </w:rPr>
              <w:t xml:space="preserve">3.4 </w:t>
            </w:r>
            <w:r w:rsidRPr="000000B2">
              <w:rPr>
                <w:rStyle w:val="a4"/>
                <w:noProof/>
              </w:rPr>
              <w:t>Product -product life-cycle theory</w:t>
            </w:r>
            <w:r>
              <w:rPr>
                <w:noProof/>
                <w:webHidden/>
              </w:rPr>
              <w:tab/>
            </w:r>
            <w:r>
              <w:rPr>
                <w:noProof/>
                <w:webHidden/>
              </w:rPr>
              <w:fldChar w:fldCharType="begin"/>
            </w:r>
            <w:r>
              <w:rPr>
                <w:noProof/>
                <w:webHidden/>
              </w:rPr>
              <w:instrText xml:space="preserve"> PAGEREF _Toc8231484 \h </w:instrText>
            </w:r>
            <w:r>
              <w:rPr>
                <w:noProof/>
                <w:webHidden/>
              </w:rPr>
            </w:r>
            <w:r>
              <w:rPr>
                <w:noProof/>
                <w:webHidden/>
              </w:rPr>
              <w:fldChar w:fldCharType="separate"/>
            </w:r>
            <w:r>
              <w:rPr>
                <w:noProof/>
                <w:webHidden/>
              </w:rPr>
              <w:t>11</w:t>
            </w:r>
            <w:r>
              <w:rPr>
                <w:noProof/>
                <w:webHidden/>
              </w:rPr>
              <w:fldChar w:fldCharType="end"/>
            </w:r>
          </w:hyperlink>
        </w:p>
        <w:p w:rsidR="00281CED" w:rsidRDefault="00281CED">
          <w:pPr>
            <w:pStyle w:val="20"/>
            <w:tabs>
              <w:tab w:val="right" w:leader="dot" w:pos="9016"/>
            </w:tabs>
            <w:rPr>
              <w:rFonts w:asciiTheme="minorHAnsi" w:hAnsiTheme="minorHAnsi" w:cstheme="minorBidi"/>
              <w:noProof/>
              <w:kern w:val="2"/>
              <w:sz w:val="21"/>
              <w:lang w:val="en-US" w:eastAsia="zh-CN"/>
            </w:rPr>
          </w:pPr>
          <w:hyperlink w:anchor="_Toc8231485" w:history="1">
            <w:r w:rsidRPr="000000B2">
              <w:rPr>
                <w:rStyle w:val="a4"/>
                <w:noProof/>
                <w:lang w:eastAsia="zh-CN"/>
              </w:rPr>
              <w:t xml:space="preserve">3.5 </w:t>
            </w:r>
            <w:r w:rsidRPr="000000B2">
              <w:rPr>
                <w:rStyle w:val="a4"/>
                <w:noProof/>
              </w:rPr>
              <w:t>Overview</w:t>
            </w:r>
            <w:r>
              <w:rPr>
                <w:noProof/>
                <w:webHidden/>
              </w:rPr>
              <w:tab/>
            </w:r>
            <w:r>
              <w:rPr>
                <w:noProof/>
                <w:webHidden/>
              </w:rPr>
              <w:fldChar w:fldCharType="begin"/>
            </w:r>
            <w:r>
              <w:rPr>
                <w:noProof/>
                <w:webHidden/>
              </w:rPr>
              <w:instrText xml:space="preserve"> PAGEREF _Toc8231485 \h </w:instrText>
            </w:r>
            <w:r>
              <w:rPr>
                <w:noProof/>
                <w:webHidden/>
              </w:rPr>
            </w:r>
            <w:r>
              <w:rPr>
                <w:noProof/>
                <w:webHidden/>
              </w:rPr>
              <w:fldChar w:fldCharType="separate"/>
            </w:r>
            <w:r>
              <w:rPr>
                <w:noProof/>
                <w:webHidden/>
              </w:rPr>
              <w:t>12</w:t>
            </w:r>
            <w:r>
              <w:rPr>
                <w:noProof/>
                <w:webHidden/>
              </w:rPr>
              <w:fldChar w:fldCharType="end"/>
            </w:r>
          </w:hyperlink>
        </w:p>
        <w:p w:rsidR="00281CED" w:rsidRDefault="00281CED">
          <w:pPr>
            <w:pStyle w:val="10"/>
            <w:tabs>
              <w:tab w:val="right" w:leader="dot" w:pos="9016"/>
            </w:tabs>
            <w:rPr>
              <w:rFonts w:asciiTheme="minorHAnsi" w:hAnsiTheme="minorHAnsi" w:cstheme="minorBidi"/>
              <w:noProof/>
              <w:kern w:val="2"/>
              <w:sz w:val="21"/>
              <w:lang w:val="en-US" w:eastAsia="zh-CN"/>
            </w:rPr>
          </w:pPr>
          <w:hyperlink w:anchor="_Toc8231486" w:history="1">
            <w:r w:rsidRPr="000000B2">
              <w:rPr>
                <w:rStyle w:val="a4"/>
                <w:noProof/>
                <w:lang w:eastAsia="zh-CN"/>
              </w:rPr>
              <w:t>4.0 Implement</w:t>
            </w:r>
            <w:r>
              <w:rPr>
                <w:noProof/>
                <w:webHidden/>
              </w:rPr>
              <w:tab/>
            </w:r>
            <w:r>
              <w:rPr>
                <w:noProof/>
                <w:webHidden/>
              </w:rPr>
              <w:fldChar w:fldCharType="begin"/>
            </w:r>
            <w:r>
              <w:rPr>
                <w:noProof/>
                <w:webHidden/>
              </w:rPr>
              <w:instrText xml:space="preserve"> PAGEREF _Toc8231486 \h </w:instrText>
            </w:r>
            <w:r>
              <w:rPr>
                <w:noProof/>
                <w:webHidden/>
              </w:rPr>
            </w:r>
            <w:r>
              <w:rPr>
                <w:noProof/>
                <w:webHidden/>
              </w:rPr>
              <w:fldChar w:fldCharType="separate"/>
            </w:r>
            <w:r>
              <w:rPr>
                <w:noProof/>
                <w:webHidden/>
              </w:rPr>
              <w:t>14</w:t>
            </w:r>
            <w:r>
              <w:rPr>
                <w:noProof/>
                <w:webHidden/>
              </w:rPr>
              <w:fldChar w:fldCharType="end"/>
            </w:r>
          </w:hyperlink>
        </w:p>
        <w:p w:rsidR="00281CED" w:rsidRDefault="00281CED">
          <w:pPr>
            <w:pStyle w:val="20"/>
            <w:tabs>
              <w:tab w:val="right" w:leader="dot" w:pos="9016"/>
            </w:tabs>
            <w:rPr>
              <w:rFonts w:asciiTheme="minorHAnsi" w:hAnsiTheme="minorHAnsi" w:cstheme="minorBidi"/>
              <w:noProof/>
              <w:kern w:val="2"/>
              <w:sz w:val="21"/>
              <w:lang w:val="en-US" w:eastAsia="zh-CN"/>
            </w:rPr>
          </w:pPr>
          <w:hyperlink w:anchor="_Toc8231487" w:history="1">
            <w:r w:rsidRPr="000000B2">
              <w:rPr>
                <w:rStyle w:val="a4"/>
                <w:noProof/>
                <w:lang w:eastAsia="zh-CN"/>
              </w:rPr>
              <w:t>4.1 Price</w:t>
            </w:r>
            <w:r>
              <w:rPr>
                <w:noProof/>
                <w:webHidden/>
              </w:rPr>
              <w:tab/>
            </w:r>
            <w:r>
              <w:rPr>
                <w:noProof/>
                <w:webHidden/>
              </w:rPr>
              <w:fldChar w:fldCharType="begin"/>
            </w:r>
            <w:r>
              <w:rPr>
                <w:noProof/>
                <w:webHidden/>
              </w:rPr>
              <w:instrText xml:space="preserve"> PAGEREF _Toc8231487 \h </w:instrText>
            </w:r>
            <w:r>
              <w:rPr>
                <w:noProof/>
                <w:webHidden/>
              </w:rPr>
            </w:r>
            <w:r>
              <w:rPr>
                <w:noProof/>
                <w:webHidden/>
              </w:rPr>
              <w:fldChar w:fldCharType="separate"/>
            </w:r>
            <w:r>
              <w:rPr>
                <w:noProof/>
                <w:webHidden/>
              </w:rPr>
              <w:t>14</w:t>
            </w:r>
            <w:r>
              <w:rPr>
                <w:noProof/>
                <w:webHidden/>
              </w:rPr>
              <w:fldChar w:fldCharType="end"/>
            </w:r>
          </w:hyperlink>
        </w:p>
        <w:p w:rsidR="00281CED" w:rsidRDefault="00281CED">
          <w:pPr>
            <w:pStyle w:val="20"/>
            <w:tabs>
              <w:tab w:val="right" w:leader="dot" w:pos="9016"/>
            </w:tabs>
            <w:rPr>
              <w:rFonts w:asciiTheme="minorHAnsi" w:hAnsiTheme="minorHAnsi" w:cstheme="minorBidi"/>
              <w:noProof/>
              <w:kern w:val="2"/>
              <w:sz w:val="21"/>
              <w:lang w:val="en-US" w:eastAsia="zh-CN"/>
            </w:rPr>
          </w:pPr>
          <w:hyperlink w:anchor="_Toc8231488" w:history="1">
            <w:r w:rsidRPr="000000B2">
              <w:rPr>
                <w:rStyle w:val="a4"/>
                <w:noProof/>
                <w:lang w:eastAsia="zh-CN"/>
              </w:rPr>
              <w:t>4.2 Product</w:t>
            </w:r>
            <w:r>
              <w:rPr>
                <w:noProof/>
                <w:webHidden/>
              </w:rPr>
              <w:tab/>
            </w:r>
            <w:r>
              <w:rPr>
                <w:noProof/>
                <w:webHidden/>
              </w:rPr>
              <w:fldChar w:fldCharType="begin"/>
            </w:r>
            <w:r>
              <w:rPr>
                <w:noProof/>
                <w:webHidden/>
              </w:rPr>
              <w:instrText xml:space="preserve"> PAGEREF _Toc8231488 \h </w:instrText>
            </w:r>
            <w:r>
              <w:rPr>
                <w:noProof/>
                <w:webHidden/>
              </w:rPr>
            </w:r>
            <w:r>
              <w:rPr>
                <w:noProof/>
                <w:webHidden/>
              </w:rPr>
              <w:fldChar w:fldCharType="separate"/>
            </w:r>
            <w:r>
              <w:rPr>
                <w:noProof/>
                <w:webHidden/>
              </w:rPr>
              <w:t>14</w:t>
            </w:r>
            <w:r>
              <w:rPr>
                <w:noProof/>
                <w:webHidden/>
              </w:rPr>
              <w:fldChar w:fldCharType="end"/>
            </w:r>
          </w:hyperlink>
        </w:p>
        <w:p w:rsidR="00281CED" w:rsidRDefault="00281CED">
          <w:pPr>
            <w:pStyle w:val="20"/>
            <w:tabs>
              <w:tab w:val="right" w:leader="dot" w:pos="9016"/>
            </w:tabs>
            <w:rPr>
              <w:rFonts w:asciiTheme="minorHAnsi" w:hAnsiTheme="minorHAnsi" w:cstheme="minorBidi"/>
              <w:noProof/>
              <w:kern w:val="2"/>
              <w:sz w:val="21"/>
              <w:lang w:val="en-US" w:eastAsia="zh-CN"/>
            </w:rPr>
          </w:pPr>
          <w:hyperlink w:anchor="_Toc8231489" w:history="1">
            <w:r w:rsidRPr="000000B2">
              <w:rPr>
                <w:rStyle w:val="a4"/>
                <w:noProof/>
                <w:lang w:eastAsia="zh-CN"/>
              </w:rPr>
              <w:t>4.3 Promotion</w:t>
            </w:r>
            <w:r>
              <w:rPr>
                <w:noProof/>
                <w:webHidden/>
              </w:rPr>
              <w:tab/>
            </w:r>
            <w:r>
              <w:rPr>
                <w:noProof/>
                <w:webHidden/>
              </w:rPr>
              <w:fldChar w:fldCharType="begin"/>
            </w:r>
            <w:r>
              <w:rPr>
                <w:noProof/>
                <w:webHidden/>
              </w:rPr>
              <w:instrText xml:space="preserve"> PAGEREF _Toc8231489 \h </w:instrText>
            </w:r>
            <w:r>
              <w:rPr>
                <w:noProof/>
                <w:webHidden/>
              </w:rPr>
            </w:r>
            <w:r>
              <w:rPr>
                <w:noProof/>
                <w:webHidden/>
              </w:rPr>
              <w:fldChar w:fldCharType="separate"/>
            </w:r>
            <w:r>
              <w:rPr>
                <w:noProof/>
                <w:webHidden/>
              </w:rPr>
              <w:t>14</w:t>
            </w:r>
            <w:r>
              <w:rPr>
                <w:noProof/>
                <w:webHidden/>
              </w:rPr>
              <w:fldChar w:fldCharType="end"/>
            </w:r>
          </w:hyperlink>
        </w:p>
        <w:p w:rsidR="00281CED" w:rsidRDefault="00281CED">
          <w:pPr>
            <w:pStyle w:val="20"/>
            <w:tabs>
              <w:tab w:val="right" w:leader="dot" w:pos="9016"/>
            </w:tabs>
            <w:rPr>
              <w:rFonts w:asciiTheme="minorHAnsi" w:hAnsiTheme="minorHAnsi" w:cstheme="minorBidi"/>
              <w:noProof/>
              <w:kern w:val="2"/>
              <w:sz w:val="21"/>
              <w:lang w:val="en-US" w:eastAsia="zh-CN"/>
            </w:rPr>
          </w:pPr>
          <w:hyperlink w:anchor="_Toc8231490" w:history="1">
            <w:r w:rsidRPr="000000B2">
              <w:rPr>
                <w:rStyle w:val="a4"/>
                <w:noProof/>
                <w:lang w:eastAsia="zh-CN"/>
              </w:rPr>
              <w:t>4.4 Place</w:t>
            </w:r>
            <w:r>
              <w:rPr>
                <w:noProof/>
                <w:webHidden/>
              </w:rPr>
              <w:tab/>
            </w:r>
            <w:r>
              <w:rPr>
                <w:noProof/>
                <w:webHidden/>
              </w:rPr>
              <w:fldChar w:fldCharType="begin"/>
            </w:r>
            <w:r>
              <w:rPr>
                <w:noProof/>
                <w:webHidden/>
              </w:rPr>
              <w:instrText xml:space="preserve"> PAGEREF _Toc8231490 \h </w:instrText>
            </w:r>
            <w:r>
              <w:rPr>
                <w:noProof/>
                <w:webHidden/>
              </w:rPr>
            </w:r>
            <w:r>
              <w:rPr>
                <w:noProof/>
                <w:webHidden/>
              </w:rPr>
              <w:fldChar w:fldCharType="separate"/>
            </w:r>
            <w:r>
              <w:rPr>
                <w:noProof/>
                <w:webHidden/>
              </w:rPr>
              <w:t>15</w:t>
            </w:r>
            <w:r>
              <w:rPr>
                <w:noProof/>
                <w:webHidden/>
              </w:rPr>
              <w:fldChar w:fldCharType="end"/>
            </w:r>
          </w:hyperlink>
        </w:p>
        <w:p w:rsidR="00281CED" w:rsidRDefault="00281CED">
          <w:pPr>
            <w:pStyle w:val="10"/>
            <w:tabs>
              <w:tab w:val="right" w:leader="dot" w:pos="9016"/>
            </w:tabs>
            <w:rPr>
              <w:rFonts w:asciiTheme="minorHAnsi" w:hAnsiTheme="minorHAnsi" w:cstheme="minorBidi"/>
              <w:noProof/>
              <w:kern w:val="2"/>
              <w:sz w:val="21"/>
              <w:lang w:val="en-US" w:eastAsia="zh-CN"/>
            </w:rPr>
          </w:pPr>
          <w:hyperlink w:anchor="_Toc8231491" w:history="1">
            <w:r w:rsidRPr="000000B2">
              <w:rPr>
                <w:rStyle w:val="a4"/>
                <w:noProof/>
                <w:lang w:eastAsia="zh-CN"/>
              </w:rPr>
              <w:t>5</w:t>
            </w:r>
            <w:r w:rsidRPr="000000B2">
              <w:rPr>
                <w:rStyle w:val="a4"/>
                <w:noProof/>
              </w:rPr>
              <w:t>.0 Conclusions</w:t>
            </w:r>
            <w:r>
              <w:rPr>
                <w:noProof/>
                <w:webHidden/>
              </w:rPr>
              <w:tab/>
            </w:r>
            <w:r>
              <w:rPr>
                <w:noProof/>
                <w:webHidden/>
              </w:rPr>
              <w:fldChar w:fldCharType="begin"/>
            </w:r>
            <w:r>
              <w:rPr>
                <w:noProof/>
                <w:webHidden/>
              </w:rPr>
              <w:instrText xml:space="preserve"> PAGEREF _Toc8231491 \h </w:instrText>
            </w:r>
            <w:r>
              <w:rPr>
                <w:noProof/>
                <w:webHidden/>
              </w:rPr>
            </w:r>
            <w:r>
              <w:rPr>
                <w:noProof/>
                <w:webHidden/>
              </w:rPr>
              <w:fldChar w:fldCharType="separate"/>
            </w:r>
            <w:r>
              <w:rPr>
                <w:noProof/>
                <w:webHidden/>
              </w:rPr>
              <w:t>16</w:t>
            </w:r>
            <w:r>
              <w:rPr>
                <w:noProof/>
                <w:webHidden/>
              </w:rPr>
              <w:fldChar w:fldCharType="end"/>
            </w:r>
          </w:hyperlink>
        </w:p>
        <w:p w:rsidR="00281CED" w:rsidRDefault="00281CED">
          <w:pPr>
            <w:pStyle w:val="10"/>
            <w:tabs>
              <w:tab w:val="right" w:leader="dot" w:pos="9016"/>
            </w:tabs>
            <w:rPr>
              <w:rFonts w:asciiTheme="minorHAnsi" w:hAnsiTheme="minorHAnsi" w:cstheme="minorBidi"/>
              <w:noProof/>
              <w:kern w:val="2"/>
              <w:sz w:val="21"/>
              <w:lang w:val="en-US" w:eastAsia="zh-CN"/>
            </w:rPr>
          </w:pPr>
          <w:hyperlink w:anchor="_Toc8231492" w:history="1">
            <w:r w:rsidRPr="000000B2">
              <w:rPr>
                <w:rStyle w:val="a4"/>
                <w:noProof/>
                <w:lang w:eastAsia="zh-CN"/>
              </w:rPr>
              <w:t>7</w:t>
            </w:r>
            <w:r w:rsidRPr="000000B2">
              <w:rPr>
                <w:rStyle w:val="a4"/>
                <w:noProof/>
              </w:rPr>
              <w:t>.0 Recommendations</w:t>
            </w:r>
            <w:r>
              <w:rPr>
                <w:noProof/>
                <w:webHidden/>
              </w:rPr>
              <w:tab/>
            </w:r>
            <w:r>
              <w:rPr>
                <w:noProof/>
                <w:webHidden/>
              </w:rPr>
              <w:fldChar w:fldCharType="begin"/>
            </w:r>
            <w:r>
              <w:rPr>
                <w:noProof/>
                <w:webHidden/>
              </w:rPr>
              <w:instrText xml:space="preserve"> PAGEREF _Toc8231492 \h </w:instrText>
            </w:r>
            <w:r>
              <w:rPr>
                <w:noProof/>
                <w:webHidden/>
              </w:rPr>
            </w:r>
            <w:r>
              <w:rPr>
                <w:noProof/>
                <w:webHidden/>
              </w:rPr>
              <w:fldChar w:fldCharType="separate"/>
            </w:r>
            <w:r>
              <w:rPr>
                <w:noProof/>
                <w:webHidden/>
              </w:rPr>
              <w:t>17</w:t>
            </w:r>
            <w:r>
              <w:rPr>
                <w:noProof/>
                <w:webHidden/>
              </w:rPr>
              <w:fldChar w:fldCharType="end"/>
            </w:r>
          </w:hyperlink>
        </w:p>
        <w:p w:rsidR="00281CED" w:rsidRDefault="00281CED">
          <w:pPr>
            <w:pStyle w:val="10"/>
            <w:tabs>
              <w:tab w:val="right" w:leader="dot" w:pos="9016"/>
            </w:tabs>
            <w:rPr>
              <w:rFonts w:asciiTheme="minorHAnsi" w:hAnsiTheme="minorHAnsi" w:cstheme="minorBidi"/>
              <w:noProof/>
              <w:kern w:val="2"/>
              <w:sz w:val="21"/>
              <w:lang w:val="en-US" w:eastAsia="zh-CN"/>
            </w:rPr>
          </w:pPr>
          <w:hyperlink w:anchor="_Toc8231493" w:history="1">
            <w:r w:rsidRPr="000000B2">
              <w:rPr>
                <w:rStyle w:val="a4"/>
                <w:noProof/>
              </w:rPr>
              <w:t>6.0 References</w:t>
            </w:r>
            <w:r>
              <w:rPr>
                <w:noProof/>
                <w:webHidden/>
              </w:rPr>
              <w:tab/>
            </w:r>
            <w:r>
              <w:rPr>
                <w:noProof/>
                <w:webHidden/>
              </w:rPr>
              <w:fldChar w:fldCharType="begin"/>
            </w:r>
            <w:r>
              <w:rPr>
                <w:noProof/>
                <w:webHidden/>
              </w:rPr>
              <w:instrText xml:space="preserve"> PAGEREF _Toc8231493 \h </w:instrText>
            </w:r>
            <w:r>
              <w:rPr>
                <w:noProof/>
                <w:webHidden/>
              </w:rPr>
            </w:r>
            <w:r>
              <w:rPr>
                <w:noProof/>
                <w:webHidden/>
              </w:rPr>
              <w:fldChar w:fldCharType="separate"/>
            </w:r>
            <w:r>
              <w:rPr>
                <w:noProof/>
                <w:webHidden/>
              </w:rPr>
              <w:t>18</w:t>
            </w:r>
            <w:r>
              <w:rPr>
                <w:noProof/>
                <w:webHidden/>
              </w:rPr>
              <w:fldChar w:fldCharType="end"/>
            </w:r>
          </w:hyperlink>
        </w:p>
        <w:p w:rsidR="00281CED" w:rsidRDefault="00281CED">
          <w:pPr>
            <w:pStyle w:val="10"/>
            <w:tabs>
              <w:tab w:val="right" w:leader="dot" w:pos="9016"/>
            </w:tabs>
            <w:rPr>
              <w:rFonts w:asciiTheme="minorHAnsi" w:hAnsiTheme="minorHAnsi" w:cstheme="minorBidi"/>
              <w:noProof/>
              <w:kern w:val="2"/>
              <w:sz w:val="21"/>
              <w:lang w:val="en-US" w:eastAsia="zh-CN"/>
            </w:rPr>
          </w:pPr>
          <w:hyperlink w:anchor="_Toc8231494" w:history="1">
            <w:r w:rsidRPr="000000B2">
              <w:rPr>
                <w:rStyle w:val="a4"/>
                <w:b/>
                <w:noProof/>
                <w:lang w:eastAsia="zh-CN"/>
              </w:rPr>
              <w:t>Appendices</w:t>
            </w:r>
            <w:r>
              <w:rPr>
                <w:noProof/>
                <w:webHidden/>
              </w:rPr>
              <w:tab/>
            </w:r>
            <w:r>
              <w:rPr>
                <w:noProof/>
                <w:webHidden/>
              </w:rPr>
              <w:fldChar w:fldCharType="begin"/>
            </w:r>
            <w:r>
              <w:rPr>
                <w:noProof/>
                <w:webHidden/>
              </w:rPr>
              <w:instrText xml:space="preserve"> PAGEREF _Toc8231494 \h </w:instrText>
            </w:r>
            <w:r>
              <w:rPr>
                <w:noProof/>
                <w:webHidden/>
              </w:rPr>
            </w:r>
            <w:r>
              <w:rPr>
                <w:noProof/>
                <w:webHidden/>
              </w:rPr>
              <w:fldChar w:fldCharType="separate"/>
            </w:r>
            <w:r>
              <w:rPr>
                <w:noProof/>
                <w:webHidden/>
              </w:rPr>
              <w:t>21</w:t>
            </w:r>
            <w:r>
              <w:rPr>
                <w:noProof/>
                <w:webHidden/>
              </w:rPr>
              <w:fldChar w:fldCharType="end"/>
            </w:r>
          </w:hyperlink>
        </w:p>
        <w:p w:rsidR="00281CED" w:rsidRDefault="00281CED">
          <w:pPr>
            <w:pStyle w:val="20"/>
            <w:tabs>
              <w:tab w:val="right" w:leader="dot" w:pos="9016"/>
            </w:tabs>
            <w:rPr>
              <w:rFonts w:asciiTheme="minorHAnsi" w:hAnsiTheme="minorHAnsi" w:cstheme="minorBidi"/>
              <w:noProof/>
              <w:kern w:val="2"/>
              <w:sz w:val="21"/>
              <w:lang w:val="en-US" w:eastAsia="zh-CN"/>
            </w:rPr>
          </w:pPr>
          <w:hyperlink w:anchor="_Toc8231495" w:history="1">
            <w:r w:rsidRPr="000000B2">
              <w:rPr>
                <w:rStyle w:val="a4"/>
                <w:b/>
                <w:noProof/>
                <w:lang w:eastAsia="zh-CN"/>
              </w:rPr>
              <w:t>Appendix 1 – Questionnaire Results</w:t>
            </w:r>
            <w:r>
              <w:rPr>
                <w:noProof/>
                <w:webHidden/>
              </w:rPr>
              <w:tab/>
            </w:r>
            <w:r>
              <w:rPr>
                <w:noProof/>
                <w:webHidden/>
              </w:rPr>
              <w:fldChar w:fldCharType="begin"/>
            </w:r>
            <w:r>
              <w:rPr>
                <w:noProof/>
                <w:webHidden/>
              </w:rPr>
              <w:instrText xml:space="preserve"> PAGEREF _Toc8231495 \h </w:instrText>
            </w:r>
            <w:r>
              <w:rPr>
                <w:noProof/>
                <w:webHidden/>
              </w:rPr>
            </w:r>
            <w:r>
              <w:rPr>
                <w:noProof/>
                <w:webHidden/>
              </w:rPr>
              <w:fldChar w:fldCharType="separate"/>
            </w:r>
            <w:r>
              <w:rPr>
                <w:noProof/>
                <w:webHidden/>
              </w:rPr>
              <w:t>21</w:t>
            </w:r>
            <w:r>
              <w:rPr>
                <w:noProof/>
                <w:webHidden/>
              </w:rPr>
              <w:fldChar w:fldCharType="end"/>
            </w:r>
          </w:hyperlink>
        </w:p>
        <w:p w:rsidR="00281CED" w:rsidRDefault="00281CED">
          <w:pPr>
            <w:pStyle w:val="20"/>
            <w:tabs>
              <w:tab w:val="right" w:leader="dot" w:pos="9016"/>
            </w:tabs>
            <w:rPr>
              <w:rFonts w:asciiTheme="minorHAnsi" w:hAnsiTheme="minorHAnsi" w:cstheme="minorBidi"/>
              <w:noProof/>
              <w:kern w:val="2"/>
              <w:sz w:val="21"/>
              <w:lang w:val="en-US" w:eastAsia="zh-CN"/>
            </w:rPr>
          </w:pPr>
          <w:hyperlink w:anchor="_Toc8231496" w:history="1">
            <w:r w:rsidRPr="000000B2">
              <w:rPr>
                <w:rStyle w:val="a4"/>
                <w:b/>
                <w:noProof/>
                <w:lang w:eastAsia="zh-CN"/>
              </w:rPr>
              <w:t>Appendix 2.0 --</w:t>
            </w:r>
            <w:r w:rsidRPr="000000B2">
              <w:rPr>
                <w:rStyle w:val="a4"/>
                <w:noProof/>
              </w:rPr>
              <w:t xml:space="preserve"> </w:t>
            </w:r>
            <w:r w:rsidRPr="000000B2">
              <w:rPr>
                <w:rStyle w:val="a4"/>
                <w:b/>
                <w:noProof/>
                <w:lang w:eastAsia="zh-CN"/>
              </w:rPr>
              <w:t>Interviews</w:t>
            </w:r>
            <w:r>
              <w:rPr>
                <w:noProof/>
                <w:webHidden/>
              </w:rPr>
              <w:tab/>
            </w:r>
            <w:r>
              <w:rPr>
                <w:noProof/>
                <w:webHidden/>
              </w:rPr>
              <w:fldChar w:fldCharType="begin"/>
            </w:r>
            <w:r>
              <w:rPr>
                <w:noProof/>
                <w:webHidden/>
              </w:rPr>
              <w:instrText xml:space="preserve"> PAGEREF _Toc8231496 \h </w:instrText>
            </w:r>
            <w:r>
              <w:rPr>
                <w:noProof/>
                <w:webHidden/>
              </w:rPr>
            </w:r>
            <w:r>
              <w:rPr>
                <w:noProof/>
                <w:webHidden/>
              </w:rPr>
              <w:fldChar w:fldCharType="separate"/>
            </w:r>
            <w:r>
              <w:rPr>
                <w:noProof/>
                <w:webHidden/>
              </w:rPr>
              <w:t>26</w:t>
            </w:r>
            <w:r>
              <w:rPr>
                <w:noProof/>
                <w:webHidden/>
              </w:rPr>
              <w:fldChar w:fldCharType="end"/>
            </w:r>
          </w:hyperlink>
        </w:p>
        <w:p w:rsidR="00281CED" w:rsidRDefault="00281CED">
          <w:pPr>
            <w:pStyle w:val="20"/>
            <w:tabs>
              <w:tab w:val="right" w:leader="dot" w:pos="9016"/>
            </w:tabs>
            <w:rPr>
              <w:rFonts w:asciiTheme="minorHAnsi" w:hAnsiTheme="minorHAnsi" w:cstheme="minorBidi"/>
              <w:noProof/>
              <w:kern w:val="2"/>
              <w:sz w:val="21"/>
              <w:lang w:val="en-US" w:eastAsia="zh-CN"/>
            </w:rPr>
          </w:pPr>
          <w:hyperlink w:anchor="_Toc8231497" w:history="1">
            <w:r w:rsidRPr="000000B2">
              <w:rPr>
                <w:rStyle w:val="a4"/>
                <w:b/>
                <w:noProof/>
                <w:lang w:eastAsia="zh-CN"/>
              </w:rPr>
              <w:t>Appendix 3.0 --SWOT</w:t>
            </w:r>
            <w:r>
              <w:rPr>
                <w:noProof/>
                <w:webHidden/>
              </w:rPr>
              <w:tab/>
            </w:r>
            <w:r>
              <w:rPr>
                <w:noProof/>
                <w:webHidden/>
              </w:rPr>
              <w:fldChar w:fldCharType="begin"/>
            </w:r>
            <w:r>
              <w:rPr>
                <w:noProof/>
                <w:webHidden/>
              </w:rPr>
              <w:instrText xml:space="preserve"> PAGEREF _Toc8231497 \h </w:instrText>
            </w:r>
            <w:r>
              <w:rPr>
                <w:noProof/>
                <w:webHidden/>
              </w:rPr>
            </w:r>
            <w:r>
              <w:rPr>
                <w:noProof/>
                <w:webHidden/>
              </w:rPr>
              <w:fldChar w:fldCharType="separate"/>
            </w:r>
            <w:r>
              <w:rPr>
                <w:noProof/>
                <w:webHidden/>
              </w:rPr>
              <w:t>27</w:t>
            </w:r>
            <w:r>
              <w:rPr>
                <w:noProof/>
                <w:webHidden/>
              </w:rPr>
              <w:fldChar w:fldCharType="end"/>
            </w:r>
          </w:hyperlink>
        </w:p>
        <w:p w:rsidR="00281CED" w:rsidRDefault="00281CED">
          <w:pPr>
            <w:pStyle w:val="20"/>
            <w:tabs>
              <w:tab w:val="right" w:leader="dot" w:pos="9016"/>
            </w:tabs>
            <w:rPr>
              <w:rFonts w:asciiTheme="minorHAnsi" w:hAnsiTheme="minorHAnsi" w:cstheme="minorBidi"/>
              <w:noProof/>
              <w:kern w:val="2"/>
              <w:sz w:val="21"/>
              <w:lang w:val="en-US" w:eastAsia="zh-CN"/>
            </w:rPr>
          </w:pPr>
          <w:hyperlink w:anchor="_Toc8231498" w:history="1">
            <w:r w:rsidRPr="000000B2">
              <w:rPr>
                <w:rStyle w:val="a4"/>
                <w:b/>
                <w:noProof/>
                <w:lang w:eastAsia="zh-CN"/>
              </w:rPr>
              <w:t>Appendix 4.0 --Porter’s five forces</w:t>
            </w:r>
            <w:r>
              <w:rPr>
                <w:noProof/>
                <w:webHidden/>
              </w:rPr>
              <w:tab/>
            </w:r>
            <w:r>
              <w:rPr>
                <w:noProof/>
                <w:webHidden/>
              </w:rPr>
              <w:fldChar w:fldCharType="begin"/>
            </w:r>
            <w:r>
              <w:rPr>
                <w:noProof/>
                <w:webHidden/>
              </w:rPr>
              <w:instrText xml:space="preserve"> PAGEREF _Toc8231498 \h </w:instrText>
            </w:r>
            <w:r>
              <w:rPr>
                <w:noProof/>
                <w:webHidden/>
              </w:rPr>
            </w:r>
            <w:r>
              <w:rPr>
                <w:noProof/>
                <w:webHidden/>
              </w:rPr>
              <w:fldChar w:fldCharType="separate"/>
            </w:r>
            <w:r>
              <w:rPr>
                <w:noProof/>
                <w:webHidden/>
              </w:rPr>
              <w:t>28</w:t>
            </w:r>
            <w:r>
              <w:rPr>
                <w:noProof/>
                <w:webHidden/>
              </w:rPr>
              <w:fldChar w:fldCharType="end"/>
            </w:r>
          </w:hyperlink>
        </w:p>
        <w:p w:rsidR="00281CED" w:rsidRDefault="00281CED">
          <w:pPr>
            <w:pStyle w:val="20"/>
            <w:tabs>
              <w:tab w:val="right" w:leader="dot" w:pos="9016"/>
            </w:tabs>
            <w:rPr>
              <w:rFonts w:asciiTheme="minorHAnsi" w:hAnsiTheme="minorHAnsi" w:cstheme="minorBidi"/>
              <w:noProof/>
              <w:kern w:val="2"/>
              <w:sz w:val="21"/>
              <w:lang w:val="en-US" w:eastAsia="zh-CN"/>
            </w:rPr>
          </w:pPr>
          <w:hyperlink w:anchor="_Toc8231499" w:history="1">
            <w:r w:rsidRPr="000000B2">
              <w:rPr>
                <w:rStyle w:val="a4"/>
                <w:b/>
                <w:noProof/>
                <w:lang w:eastAsia="zh-CN"/>
              </w:rPr>
              <w:t>Appendix 5.0 --PEST</w:t>
            </w:r>
            <w:r>
              <w:rPr>
                <w:noProof/>
                <w:webHidden/>
              </w:rPr>
              <w:tab/>
            </w:r>
            <w:r>
              <w:rPr>
                <w:noProof/>
                <w:webHidden/>
              </w:rPr>
              <w:fldChar w:fldCharType="begin"/>
            </w:r>
            <w:r>
              <w:rPr>
                <w:noProof/>
                <w:webHidden/>
              </w:rPr>
              <w:instrText xml:space="preserve"> PAGEREF _Toc8231499 \h </w:instrText>
            </w:r>
            <w:r>
              <w:rPr>
                <w:noProof/>
                <w:webHidden/>
              </w:rPr>
            </w:r>
            <w:r>
              <w:rPr>
                <w:noProof/>
                <w:webHidden/>
              </w:rPr>
              <w:fldChar w:fldCharType="separate"/>
            </w:r>
            <w:r>
              <w:rPr>
                <w:noProof/>
                <w:webHidden/>
              </w:rPr>
              <w:t>29</w:t>
            </w:r>
            <w:r>
              <w:rPr>
                <w:noProof/>
                <w:webHidden/>
              </w:rPr>
              <w:fldChar w:fldCharType="end"/>
            </w:r>
          </w:hyperlink>
        </w:p>
        <w:p w:rsidR="00ED1D0A" w:rsidRDefault="004573E7" w:rsidP="006E25AE">
          <w:pPr>
            <w:rPr>
              <w:b/>
              <w:bCs/>
              <w:noProof/>
            </w:rPr>
          </w:pPr>
          <w:r>
            <w:rPr>
              <w:b/>
              <w:bCs/>
              <w:noProof/>
            </w:rPr>
            <w:fldChar w:fldCharType="end"/>
          </w:r>
        </w:p>
      </w:sdtContent>
    </w:sdt>
    <w:p w:rsidR="006E25AE" w:rsidRDefault="006E25AE" w:rsidP="006E25AE">
      <w:r>
        <w:br w:type="page"/>
      </w:r>
    </w:p>
    <w:p w:rsidR="004573E7" w:rsidRDefault="002716DB" w:rsidP="002716DB">
      <w:pPr>
        <w:pStyle w:val="1"/>
      </w:pPr>
      <w:bookmarkStart w:id="0" w:name="_Toc8231476"/>
      <w:r>
        <w:lastRenderedPageBreak/>
        <w:t>1.0 Executive Summary</w:t>
      </w:r>
      <w:bookmarkEnd w:id="0"/>
    </w:p>
    <w:p w:rsidR="004573E7" w:rsidRDefault="00E42B1A">
      <w:pPr>
        <w:rPr>
          <w:lang w:eastAsia="zh-CN"/>
        </w:rPr>
      </w:pPr>
      <w:r>
        <w:rPr>
          <w:rFonts w:hint="eastAsia"/>
          <w:lang w:eastAsia="zh-CN"/>
        </w:rPr>
        <w:t>This project aims:</w:t>
      </w:r>
    </w:p>
    <w:p w:rsidR="00E42B1A" w:rsidRDefault="00E42B1A" w:rsidP="00E42B1A">
      <w:pPr>
        <w:pStyle w:val="a7"/>
        <w:numPr>
          <w:ilvl w:val="0"/>
          <w:numId w:val="7"/>
        </w:numPr>
      </w:pPr>
      <w:r w:rsidRPr="005972AA">
        <w:t xml:space="preserve">Current Marketing Strategy of </w:t>
      </w:r>
      <w:proofErr w:type="spellStart"/>
      <w:r w:rsidRPr="005972AA">
        <w:t>FreshAsia</w:t>
      </w:r>
      <w:proofErr w:type="spellEnd"/>
      <w:r w:rsidRPr="005972AA">
        <w:t xml:space="preserve"> Food</w:t>
      </w:r>
      <w:r>
        <w:t xml:space="preserve"> </w:t>
      </w:r>
      <w:r>
        <w:rPr>
          <w:lang w:eastAsia="zh-CN"/>
        </w:rPr>
        <w:t>–</w:t>
      </w:r>
      <w:r>
        <w:rPr>
          <w:rFonts w:hint="eastAsia"/>
          <w:lang w:eastAsia="zh-CN"/>
        </w:rPr>
        <w:t xml:space="preserve">butter </w:t>
      </w:r>
      <w:r>
        <w:rPr>
          <w:lang w:eastAsia="zh-CN"/>
        </w:rPr>
        <w:t>understand</w:t>
      </w:r>
      <w:r>
        <w:rPr>
          <w:rFonts w:hint="eastAsia"/>
          <w:lang w:eastAsia="zh-CN"/>
        </w:rPr>
        <w:t xml:space="preserve"> </w:t>
      </w:r>
      <w:proofErr w:type="spellStart"/>
      <w:r w:rsidRPr="002F285B">
        <w:rPr>
          <w:lang w:eastAsia="zh-CN"/>
        </w:rPr>
        <w:t>FreshAsia</w:t>
      </w:r>
      <w:proofErr w:type="spellEnd"/>
      <w:r>
        <w:rPr>
          <w:rFonts w:hint="eastAsia"/>
          <w:lang w:eastAsia="zh-CN"/>
        </w:rPr>
        <w:t xml:space="preserve"> Company by SWOT</w:t>
      </w:r>
    </w:p>
    <w:p w:rsidR="00E42B1A" w:rsidRDefault="00E42B1A" w:rsidP="00E42B1A">
      <w:pPr>
        <w:pStyle w:val="a7"/>
      </w:pPr>
    </w:p>
    <w:p w:rsidR="00E42B1A" w:rsidRDefault="00E42B1A" w:rsidP="00E42B1A">
      <w:pPr>
        <w:pStyle w:val="a7"/>
        <w:numPr>
          <w:ilvl w:val="0"/>
          <w:numId w:val="7"/>
        </w:numPr>
      </w:pPr>
      <w:r w:rsidRPr="002F285B">
        <w:t xml:space="preserve">Understand the marketing environment of </w:t>
      </w:r>
      <w:r w:rsidR="004259D8">
        <w:rPr>
          <w:rFonts w:hint="eastAsia"/>
          <w:lang w:eastAsia="zh-CN"/>
        </w:rPr>
        <w:t xml:space="preserve">the </w:t>
      </w:r>
      <w:r w:rsidRPr="002F285B">
        <w:t>frozen</w:t>
      </w:r>
      <w:r>
        <w:rPr>
          <w:rFonts w:hint="eastAsia"/>
          <w:lang w:eastAsia="zh-CN"/>
        </w:rPr>
        <w:t xml:space="preserve"> dumpling </w:t>
      </w:r>
      <w:r w:rsidRPr="002F285B">
        <w:t>industry</w:t>
      </w:r>
      <w:r>
        <w:rPr>
          <w:rFonts w:hint="eastAsia"/>
          <w:lang w:eastAsia="zh-CN"/>
        </w:rPr>
        <w:t xml:space="preserve"> in Swansea</w:t>
      </w:r>
      <w:r>
        <w:rPr>
          <w:lang w:eastAsia="zh-CN"/>
        </w:rPr>
        <w:t>—</w:t>
      </w:r>
      <w:r>
        <w:rPr>
          <w:rFonts w:hint="eastAsia"/>
          <w:lang w:eastAsia="zh-CN"/>
        </w:rPr>
        <w:t xml:space="preserve">through </w:t>
      </w:r>
      <w:r w:rsidRPr="00821474">
        <w:rPr>
          <w:lang w:eastAsia="zh-CN"/>
        </w:rPr>
        <w:t>Porter’s five forces</w:t>
      </w:r>
      <w:r>
        <w:rPr>
          <w:rFonts w:hint="eastAsia"/>
          <w:lang w:eastAsia="zh-CN"/>
        </w:rPr>
        <w:t xml:space="preserve">, </w:t>
      </w:r>
      <w:bookmarkStart w:id="1" w:name="_GoBack"/>
      <w:bookmarkEnd w:id="1"/>
      <w:r>
        <w:rPr>
          <w:rFonts w:hint="eastAsia"/>
          <w:lang w:eastAsia="zh-CN"/>
        </w:rPr>
        <w:t>PEST and p</w:t>
      </w:r>
      <w:r w:rsidRPr="007D569D">
        <w:rPr>
          <w:lang w:eastAsia="zh-CN"/>
        </w:rPr>
        <w:t>roduct life-cycle theory</w:t>
      </w:r>
      <w:r>
        <w:rPr>
          <w:rFonts w:hint="eastAsia"/>
          <w:lang w:eastAsia="zh-CN"/>
        </w:rPr>
        <w:t>.</w:t>
      </w:r>
    </w:p>
    <w:p w:rsidR="00E42B1A" w:rsidRDefault="00E42B1A" w:rsidP="00E42B1A">
      <w:pPr>
        <w:pStyle w:val="a7"/>
      </w:pPr>
    </w:p>
    <w:p w:rsidR="00E42B1A" w:rsidRDefault="00E42B1A" w:rsidP="00E42B1A">
      <w:pPr>
        <w:pStyle w:val="a7"/>
        <w:numPr>
          <w:ilvl w:val="0"/>
          <w:numId w:val="7"/>
        </w:numPr>
      </w:pPr>
      <w:r w:rsidRPr="002F285B">
        <w:t>Understand customer needs</w:t>
      </w:r>
      <w:r>
        <w:rPr>
          <w:lang w:eastAsia="zh-CN"/>
        </w:rPr>
        <w:t>—</w:t>
      </w:r>
      <w:r>
        <w:rPr>
          <w:rFonts w:hint="eastAsia"/>
          <w:lang w:eastAsia="zh-CN"/>
        </w:rPr>
        <w:t>through questionnaires and understand what they want.</w:t>
      </w:r>
    </w:p>
    <w:p w:rsidR="00E42B1A" w:rsidRDefault="00E42B1A" w:rsidP="00E42B1A">
      <w:pPr>
        <w:pStyle w:val="a7"/>
      </w:pPr>
    </w:p>
    <w:p w:rsidR="00E42B1A" w:rsidRDefault="00E42B1A" w:rsidP="00E42B1A">
      <w:pPr>
        <w:pStyle w:val="a7"/>
        <w:numPr>
          <w:ilvl w:val="0"/>
          <w:numId w:val="7"/>
        </w:numPr>
        <w:rPr>
          <w:lang w:eastAsia="zh-CN"/>
        </w:rPr>
      </w:pPr>
      <w:r w:rsidRPr="00821474">
        <w:t>Proposing solutions to increase sales of dumplings</w:t>
      </w:r>
      <w:r>
        <w:rPr>
          <w:lang w:eastAsia="zh-CN"/>
        </w:rPr>
        <w:t>—</w:t>
      </w:r>
      <w:r>
        <w:rPr>
          <w:rFonts w:hint="eastAsia"/>
          <w:lang w:eastAsia="zh-CN"/>
        </w:rPr>
        <w:t xml:space="preserve">Help </w:t>
      </w:r>
      <w:proofErr w:type="spellStart"/>
      <w:r>
        <w:rPr>
          <w:lang w:eastAsia="zh-CN"/>
        </w:rPr>
        <w:t>FreshAsia</w:t>
      </w:r>
      <w:proofErr w:type="spellEnd"/>
      <w:r>
        <w:rPr>
          <w:lang w:eastAsia="zh-CN"/>
        </w:rPr>
        <w:t xml:space="preserve"> Food increase sales</w:t>
      </w:r>
    </w:p>
    <w:p w:rsidR="00E42B1A" w:rsidRDefault="00E42B1A">
      <w:pPr>
        <w:rPr>
          <w:lang w:eastAsia="zh-CN"/>
        </w:rPr>
      </w:pPr>
      <w:proofErr w:type="spellStart"/>
      <w:r w:rsidRPr="00E42B1A">
        <w:rPr>
          <w:lang w:eastAsia="zh-CN"/>
        </w:rPr>
        <w:t>FreshAsia</w:t>
      </w:r>
      <w:proofErr w:type="spellEnd"/>
      <w:r w:rsidRPr="00E42B1A">
        <w:rPr>
          <w:lang w:eastAsia="zh-CN"/>
        </w:rPr>
        <w:t xml:space="preserve"> Food sold </w:t>
      </w:r>
      <w:r>
        <w:rPr>
          <w:rFonts w:hint="eastAsia"/>
          <w:lang w:eastAsia="zh-CN"/>
        </w:rPr>
        <w:t xml:space="preserve">dumplings </w:t>
      </w:r>
      <w:r w:rsidRPr="00E42B1A">
        <w:rPr>
          <w:lang w:eastAsia="zh-CN"/>
        </w:rPr>
        <w:t>in various Chinese supermarkets in UK</w:t>
      </w:r>
      <w:r>
        <w:rPr>
          <w:rFonts w:hint="eastAsia"/>
          <w:lang w:eastAsia="zh-CN"/>
        </w:rPr>
        <w:t>. But these days, I found the selling amount is decreasing</w:t>
      </w:r>
      <w:r w:rsidR="00B52C51">
        <w:rPr>
          <w:rFonts w:hint="eastAsia"/>
          <w:lang w:eastAsia="zh-CN"/>
        </w:rPr>
        <w:t>.</w:t>
      </w:r>
      <w:r>
        <w:rPr>
          <w:rFonts w:hint="eastAsia"/>
          <w:lang w:eastAsia="zh-CN"/>
        </w:rPr>
        <w:t xml:space="preserve"> </w:t>
      </w:r>
    </w:p>
    <w:p w:rsidR="00B52C51" w:rsidRDefault="00B52C51" w:rsidP="00B52C51">
      <w:pPr>
        <w:rPr>
          <w:lang w:eastAsia="zh-CN"/>
        </w:rPr>
      </w:pPr>
      <w:r w:rsidRPr="00B52C51">
        <w:rPr>
          <w:lang w:eastAsia="zh-CN"/>
        </w:rPr>
        <w:t xml:space="preserve">Thirty questionnaires were conducted, and the actual valid questionnaires were 28 because of two invalid questionnaires (They do not know </w:t>
      </w:r>
      <w:proofErr w:type="spellStart"/>
      <w:r w:rsidRPr="00B52C51">
        <w:rPr>
          <w:lang w:eastAsia="zh-CN"/>
        </w:rPr>
        <w:t>FreshAsia</w:t>
      </w:r>
      <w:proofErr w:type="spellEnd"/>
      <w:r w:rsidRPr="00B52C51">
        <w:rPr>
          <w:lang w:eastAsia="zh-CN"/>
        </w:rPr>
        <w:t xml:space="preserve"> Food). At the same time, </w:t>
      </w:r>
      <w:r w:rsidR="004259D8">
        <w:rPr>
          <w:rFonts w:hint="eastAsia"/>
          <w:lang w:eastAsia="zh-CN"/>
        </w:rPr>
        <w:t xml:space="preserve">the </w:t>
      </w:r>
      <w:r w:rsidRPr="00B52C51">
        <w:rPr>
          <w:lang w:eastAsia="zh-CN"/>
        </w:rPr>
        <w:t xml:space="preserve">shop manager in </w:t>
      </w:r>
      <w:proofErr w:type="spellStart"/>
      <w:r w:rsidRPr="00B52C51">
        <w:rPr>
          <w:lang w:eastAsia="zh-CN"/>
        </w:rPr>
        <w:t>ShunFa</w:t>
      </w:r>
      <w:proofErr w:type="spellEnd"/>
      <w:r w:rsidRPr="00B52C51">
        <w:rPr>
          <w:lang w:eastAsia="zh-CN"/>
        </w:rPr>
        <w:t xml:space="preserve">—a Chinese supermarket in Swansea was interviewed, which had a </w:t>
      </w:r>
      <w:r w:rsidR="004259D8" w:rsidRPr="004259D8">
        <w:rPr>
          <w:lang w:eastAsia="zh-CN"/>
        </w:rPr>
        <w:t>particular</w:t>
      </w:r>
      <w:r w:rsidRPr="00B52C51">
        <w:rPr>
          <w:lang w:eastAsia="zh-CN"/>
        </w:rPr>
        <w:t xml:space="preserve"> understanding of the sales of </w:t>
      </w:r>
      <w:proofErr w:type="spellStart"/>
      <w:r w:rsidRPr="00B52C51">
        <w:rPr>
          <w:lang w:eastAsia="zh-CN"/>
        </w:rPr>
        <w:t>FreshAsia</w:t>
      </w:r>
      <w:proofErr w:type="spellEnd"/>
      <w:r w:rsidRPr="00B52C51">
        <w:rPr>
          <w:lang w:eastAsia="zh-CN"/>
        </w:rPr>
        <w:t xml:space="preserve"> food’s dumpling in her store. It was also interviewed the employees who were Sales Promoter and learned about their promotion.</w:t>
      </w:r>
    </w:p>
    <w:p w:rsidR="006E25AE" w:rsidRDefault="00B52C51" w:rsidP="00B52C51">
      <w:pPr>
        <w:rPr>
          <w:lang w:eastAsia="zh-CN"/>
        </w:rPr>
      </w:pPr>
      <w:r>
        <w:rPr>
          <w:lang w:eastAsia="zh-CN"/>
        </w:rPr>
        <w:t xml:space="preserve">After that, we use </w:t>
      </w:r>
      <w:r w:rsidRPr="00B52C51">
        <w:rPr>
          <w:lang w:eastAsia="zh-CN"/>
        </w:rPr>
        <w:t>SWOT</w:t>
      </w:r>
      <w:r>
        <w:rPr>
          <w:rFonts w:hint="eastAsia"/>
          <w:lang w:eastAsia="zh-CN"/>
        </w:rPr>
        <w:t xml:space="preserve">, </w:t>
      </w:r>
      <w:r w:rsidRPr="00B52C51">
        <w:rPr>
          <w:lang w:eastAsia="zh-CN"/>
        </w:rPr>
        <w:t xml:space="preserve">Porter’s five forces, PEST and product life-cycle theory </w:t>
      </w:r>
      <w:r>
        <w:rPr>
          <w:lang w:eastAsia="zh-CN"/>
        </w:rPr>
        <w:t>to analy</w:t>
      </w:r>
      <w:r>
        <w:rPr>
          <w:rFonts w:hint="eastAsia"/>
          <w:lang w:eastAsia="zh-CN"/>
        </w:rPr>
        <w:t>s</w:t>
      </w:r>
      <w:r>
        <w:rPr>
          <w:lang w:eastAsia="zh-CN"/>
        </w:rPr>
        <w:t xml:space="preserve">e </w:t>
      </w:r>
      <w:proofErr w:type="spellStart"/>
      <w:r>
        <w:rPr>
          <w:lang w:eastAsia="zh-CN"/>
        </w:rPr>
        <w:t>Fresh</w:t>
      </w:r>
      <w:r>
        <w:rPr>
          <w:rFonts w:hint="eastAsia"/>
          <w:lang w:eastAsia="zh-CN"/>
        </w:rPr>
        <w:t>Asia</w:t>
      </w:r>
      <w:proofErr w:type="spellEnd"/>
      <w:r>
        <w:rPr>
          <w:rFonts w:hint="eastAsia"/>
          <w:lang w:eastAsia="zh-CN"/>
        </w:rPr>
        <w:t xml:space="preserve"> food </w:t>
      </w:r>
      <w:r>
        <w:rPr>
          <w:lang w:eastAsia="zh-CN"/>
        </w:rPr>
        <w:t>in detail.</w:t>
      </w:r>
      <w:r>
        <w:rPr>
          <w:rFonts w:hint="eastAsia"/>
          <w:lang w:eastAsia="zh-CN"/>
        </w:rPr>
        <w:t xml:space="preserve"> Then, give the conclusion.</w:t>
      </w:r>
    </w:p>
    <w:p w:rsidR="00B52C51" w:rsidRDefault="00B52C51" w:rsidP="00B52C51">
      <w:pPr>
        <w:rPr>
          <w:lang w:eastAsia="zh-CN"/>
        </w:rPr>
      </w:pPr>
      <w:r>
        <w:rPr>
          <w:rFonts w:hint="eastAsia"/>
          <w:lang w:eastAsia="zh-CN"/>
        </w:rPr>
        <w:t xml:space="preserve">Besides, I give </w:t>
      </w:r>
      <w:r w:rsidR="00803099">
        <w:rPr>
          <w:rFonts w:hint="eastAsia"/>
          <w:lang w:eastAsia="zh-CN"/>
        </w:rPr>
        <w:t xml:space="preserve">some suggestions that </w:t>
      </w:r>
      <w:proofErr w:type="spellStart"/>
      <w:r w:rsidR="00803099">
        <w:rPr>
          <w:rFonts w:hint="eastAsia"/>
          <w:lang w:eastAsia="zh-CN"/>
        </w:rPr>
        <w:t>FreshAsia</w:t>
      </w:r>
      <w:proofErr w:type="spellEnd"/>
      <w:r w:rsidR="00803099">
        <w:rPr>
          <w:rFonts w:hint="eastAsia"/>
          <w:lang w:eastAsia="zh-CN"/>
        </w:rPr>
        <w:t xml:space="preserve"> Food can improve through price, product, promotion and place.</w:t>
      </w:r>
    </w:p>
    <w:p w:rsidR="003B2BB8" w:rsidRPr="006E25AE" w:rsidRDefault="003B2BB8" w:rsidP="003B2BB8"/>
    <w:p w:rsidR="006E25AE" w:rsidRPr="006E25AE" w:rsidRDefault="006E25AE" w:rsidP="006E25AE">
      <w:r w:rsidRPr="006E25AE">
        <w:br w:type="page"/>
      </w:r>
    </w:p>
    <w:p w:rsidR="002B2E3A" w:rsidRDefault="00BA677F" w:rsidP="002B2E3A">
      <w:pPr>
        <w:pStyle w:val="1"/>
        <w:rPr>
          <w:lang w:eastAsia="zh-CN"/>
        </w:rPr>
      </w:pPr>
      <w:bookmarkStart w:id="2" w:name="_Toc8231477"/>
      <w:r>
        <w:lastRenderedPageBreak/>
        <w:t>2</w:t>
      </w:r>
      <w:r w:rsidR="00092676" w:rsidRPr="003B2BB8">
        <w:t xml:space="preserve">.0 </w:t>
      </w:r>
      <w:r w:rsidR="004573E7" w:rsidRPr="003B2BB8">
        <w:t>Introduction</w:t>
      </w:r>
      <w:bookmarkEnd w:id="2"/>
      <w:r w:rsidR="004573E7" w:rsidRPr="003B2BB8">
        <w:t xml:space="preserve"> </w:t>
      </w:r>
    </w:p>
    <w:p w:rsidR="002B2E3A" w:rsidRDefault="006453F4" w:rsidP="002B2E3A">
      <w:pPr>
        <w:rPr>
          <w:lang w:eastAsia="zh-CN"/>
        </w:rPr>
      </w:pPr>
      <w:r>
        <w:t xml:space="preserve"> </w:t>
      </w:r>
      <w:proofErr w:type="spellStart"/>
      <w:r>
        <w:t>FreshAsia</w:t>
      </w:r>
      <w:proofErr w:type="spellEnd"/>
      <w:r>
        <w:t xml:space="preserve"> Food Co</w:t>
      </w:r>
      <w:r>
        <w:rPr>
          <w:rFonts w:hint="eastAsia"/>
          <w:lang w:eastAsia="zh-CN"/>
        </w:rPr>
        <w:t xml:space="preserve"> </w:t>
      </w:r>
      <w:r>
        <w:t>Ltd</w:t>
      </w:r>
      <w:r w:rsidR="002B2E3A">
        <w:t>,</w:t>
      </w:r>
      <w:r w:rsidR="002B2E3A" w:rsidRPr="002B2E3A">
        <w:t xml:space="preserve"> </w:t>
      </w:r>
      <w:r w:rsidR="002B2E3A">
        <w:rPr>
          <w:rFonts w:hint="eastAsia"/>
          <w:lang w:eastAsia="zh-CN"/>
        </w:rPr>
        <w:t>f</w:t>
      </w:r>
      <w:r w:rsidR="002B2E3A">
        <w:t>ounded in 2004 is located in London. It is a food production enterprise integrating scientific research, processing and sales</w:t>
      </w:r>
      <w:r w:rsidR="004C30F9">
        <w:rPr>
          <w:rFonts w:hint="eastAsia"/>
          <w:lang w:eastAsia="zh-CN"/>
        </w:rPr>
        <w:t xml:space="preserve"> (</w:t>
      </w:r>
      <w:proofErr w:type="spellStart"/>
      <w:r w:rsidR="004C30F9">
        <w:rPr>
          <w:rFonts w:hint="eastAsia"/>
          <w:lang w:eastAsia="zh-CN"/>
        </w:rPr>
        <w:t>FreshAsia</w:t>
      </w:r>
      <w:proofErr w:type="spellEnd"/>
      <w:r w:rsidR="004C30F9">
        <w:rPr>
          <w:rFonts w:hint="eastAsia"/>
          <w:lang w:eastAsia="zh-CN"/>
        </w:rPr>
        <w:t xml:space="preserve"> Food, 2019)</w:t>
      </w:r>
      <w:r w:rsidR="002B2E3A">
        <w:t xml:space="preserve">. Frozen dumplings are one of </w:t>
      </w:r>
      <w:proofErr w:type="spellStart"/>
      <w:r w:rsidR="002B2E3A">
        <w:t>FreshAsia</w:t>
      </w:r>
      <w:proofErr w:type="spellEnd"/>
      <w:r w:rsidR="002B2E3A">
        <w:t xml:space="preserve"> Food's main products, and the dumplings are sold in various Chinese supermarkets</w:t>
      </w:r>
      <w:r w:rsidR="002B2E3A">
        <w:rPr>
          <w:rFonts w:hint="eastAsia"/>
          <w:lang w:eastAsia="zh-CN"/>
        </w:rPr>
        <w:t xml:space="preserve"> in </w:t>
      </w:r>
      <w:r w:rsidR="004259D8">
        <w:rPr>
          <w:rFonts w:hint="eastAsia"/>
          <w:lang w:eastAsia="zh-CN"/>
        </w:rPr>
        <w:t xml:space="preserve">the </w:t>
      </w:r>
      <w:r w:rsidR="002B2E3A">
        <w:rPr>
          <w:rFonts w:hint="eastAsia"/>
          <w:lang w:eastAsia="zh-CN"/>
        </w:rPr>
        <w:t>UK.</w:t>
      </w:r>
    </w:p>
    <w:p w:rsidR="00502B8B" w:rsidRDefault="00DB1A04" w:rsidP="00502B8B">
      <w:pPr>
        <w:rPr>
          <w:lang w:eastAsia="zh-CN"/>
        </w:rPr>
      </w:pPr>
      <w:r w:rsidRPr="00DB1A04">
        <w:t xml:space="preserve">As a promoter in the Swansea area, I collected the number of </w:t>
      </w:r>
      <w:proofErr w:type="spellStart"/>
      <w:r w:rsidRPr="00DB1A04">
        <w:t>FreshAsia</w:t>
      </w:r>
      <w:proofErr w:type="spellEnd"/>
      <w:r w:rsidRPr="00DB1A04">
        <w:t xml:space="preserve"> Food sales </w:t>
      </w:r>
      <w:r>
        <w:t>in Swansea</w:t>
      </w:r>
      <w:r>
        <w:rPr>
          <w:rFonts w:hint="eastAsia"/>
          <w:lang w:eastAsia="zh-CN"/>
        </w:rPr>
        <w:t xml:space="preserve">. </w:t>
      </w:r>
      <w:r w:rsidR="00122C1F">
        <w:rPr>
          <w:lang w:eastAsia="zh-CN"/>
        </w:rPr>
        <w:t xml:space="preserve">From </w:t>
      </w:r>
      <w:r w:rsidR="00122C1F">
        <w:rPr>
          <w:lang w:eastAsia="zh-CN"/>
        </w:rPr>
        <w:fldChar w:fldCharType="begin"/>
      </w:r>
      <w:r w:rsidR="00122C1F">
        <w:rPr>
          <w:lang w:eastAsia="zh-CN"/>
        </w:rPr>
        <w:instrText xml:space="preserve"> REF _Ref7908712 \h </w:instrText>
      </w:r>
      <w:r w:rsidR="00122C1F">
        <w:rPr>
          <w:lang w:eastAsia="zh-CN"/>
        </w:rPr>
      </w:r>
      <w:r w:rsidR="00122C1F">
        <w:rPr>
          <w:lang w:eastAsia="zh-CN"/>
        </w:rPr>
        <w:fldChar w:fldCharType="separate"/>
      </w:r>
      <w:r w:rsidR="00122C1F">
        <w:t xml:space="preserve">Figure </w:t>
      </w:r>
      <w:r w:rsidR="00122C1F">
        <w:rPr>
          <w:rFonts w:hint="eastAsia"/>
          <w:lang w:eastAsia="zh-CN"/>
        </w:rPr>
        <w:t>2</w:t>
      </w:r>
      <w:r w:rsidR="00122C1F">
        <w:noBreakHyphen/>
      </w:r>
      <w:r w:rsidR="00122C1F">
        <w:rPr>
          <w:noProof/>
        </w:rPr>
        <w:t>1</w:t>
      </w:r>
      <w:r w:rsidR="00122C1F">
        <w:rPr>
          <w:rFonts w:hint="eastAsia"/>
          <w:lang w:eastAsia="zh-CN"/>
        </w:rPr>
        <w:t xml:space="preserve"> Selling Amou</w:t>
      </w:r>
      <w:r w:rsidR="004259D8">
        <w:rPr>
          <w:rFonts w:hint="eastAsia"/>
          <w:lang w:eastAsia="zh-CN"/>
        </w:rPr>
        <w:t>n</w:t>
      </w:r>
      <w:r w:rsidR="00122C1F">
        <w:rPr>
          <w:rFonts w:hint="eastAsia"/>
          <w:lang w:eastAsia="zh-CN"/>
        </w:rPr>
        <w:t>t</w:t>
      </w:r>
      <w:r w:rsidR="00122C1F">
        <w:rPr>
          <w:lang w:eastAsia="zh-CN"/>
        </w:rPr>
        <w:fldChar w:fldCharType="end"/>
      </w:r>
      <w:r>
        <w:rPr>
          <w:lang w:eastAsia="zh-CN"/>
        </w:rPr>
        <w:t xml:space="preserve">, we can observe: </w:t>
      </w:r>
    </w:p>
    <w:p w:rsidR="00502B8B" w:rsidRDefault="00502B8B" w:rsidP="00502B8B">
      <w:pPr>
        <w:rPr>
          <w:lang w:eastAsia="zh-CN"/>
        </w:rPr>
      </w:pPr>
      <w:r>
        <w:rPr>
          <w:lang w:eastAsia="zh-CN"/>
        </w:rPr>
        <w:t xml:space="preserve">First, the overall sales volume of 127 days has a downward trend. </w:t>
      </w:r>
    </w:p>
    <w:p w:rsidR="00502B8B" w:rsidRDefault="00502B8B" w:rsidP="00502B8B">
      <w:pPr>
        <w:rPr>
          <w:lang w:eastAsia="zh-CN"/>
        </w:rPr>
      </w:pPr>
      <w:r>
        <w:rPr>
          <w:lang w:eastAsia="zh-CN"/>
        </w:rPr>
        <w:t xml:space="preserve">Second, the high points in the picture: 21, 22; 49, 50; 98, 99; 126, 127 represents the time of promotion of FreshAsia Food on four different weekends. The number of sales for promotion also has a downward trend. </w:t>
      </w:r>
    </w:p>
    <w:p w:rsidR="00502B8B" w:rsidRDefault="00502B8B" w:rsidP="00502B8B">
      <w:pPr>
        <w:rPr>
          <w:lang w:eastAsia="zh-CN"/>
        </w:rPr>
      </w:pPr>
      <w:r>
        <w:rPr>
          <w:lang w:eastAsia="zh-CN"/>
        </w:rPr>
        <w:t xml:space="preserve">Third, the low peaks of 78, 79 these two days happened to be another frozen dumpling brand on the first day of ShunFa sales for promotion. </w:t>
      </w:r>
    </w:p>
    <w:p w:rsidR="00182170" w:rsidRDefault="00502B8B" w:rsidP="00502B8B">
      <w:pPr>
        <w:rPr>
          <w:lang w:eastAsia="zh-CN"/>
        </w:rPr>
      </w:pPr>
      <w:r>
        <w:rPr>
          <w:rFonts w:hint="eastAsia"/>
          <w:lang w:eastAsia="zh-CN"/>
        </w:rPr>
        <w:t>Forth, a</w:t>
      </w:r>
      <w:r>
        <w:rPr>
          <w:lang w:eastAsia="zh-CN"/>
        </w:rPr>
        <w:t>fter another product started to sell, the sales volume decreased significantly.</w:t>
      </w:r>
    </w:p>
    <w:p w:rsidR="00122C1F" w:rsidRDefault="004C30F9" w:rsidP="00122C1F">
      <w:pPr>
        <w:keepNext/>
        <w:jc w:val="center"/>
      </w:pPr>
      <w:r>
        <w:rPr>
          <w:noProof/>
          <w:lang w:val="en-US" w:eastAsia="zh-CN"/>
        </w:rPr>
        <w:drawing>
          <wp:inline distT="0" distB="0" distL="0" distR="0" wp14:anchorId="3514829E" wp14:editId="6EE3BFF6">
            <wp:extent cx="5133975" cy="3333751"/>
            <wp:effectExtent l="0" t="0" r="9525" b="19050"/>
            <wp:docPr id="41" name="图表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C30F9" w:rsidRDefault="00122C1F" w:rsidP="00122C1F">
      <w:pPr>
        <w:pStyle w:val="ab"/>
        <w:jc w:val="center"/>
        <w:rPr>
          <w:lang w:eastAsia="zh-CN"/>
        </w:rPr>
      </w:pPr>
      <w:bookmarkStart w:id="3" w:name="_Ref7908712"/>
      <w:r>
        <w:t xml:space="preserve">Figure </w:t>
      </w:r>
      <w:r>
        <w:rPr>
          <w:rFonts w:hint="eastAsia"/>
          <w:lang w:eastAsia="zh-CN"/>
        </w:rPr>
        <w:t>2</w:t>
      </w:r>
      <w:r w:rsidR="009027C0">
        <w:noBreakHyphen/>
      </w:r>
      <w:r w:rsidR="00074EC0">
        <w:fldChar w:fldCharType="begin"/>
      </w:r>
      <w:r w:rsidR="00074EC0">
        <w:instrText xml:space="preserve"> SEQ Figure \* ARABIC </w:instrText>
      </w:r>
      <w:r w:rsidR="00074EC0">
        <w:fldChar w:fldCharType="separate"/>
      </w:r>
      <w:r w:rsidR="00074EC0">
        <w:rPr>
          <w:noProof/>
        </w:rPr>
        <w:t>1</w:t>
      </w:r>
      <w:r w:rsidR="00074EC0">
        <w:fldChar w:fldCharType="end"/>
      </w:r>
      <w:r>
        <w:rPr>
          <w:rFonts w:hint="eastAsia"/>
          <w:lang w:eastAsia="zh-CN"/>
        </w:rPr>
        <w:t xml:space="preserve"> Selling Amou</w:t>
      </w:r>
      <w:r w:rsidR="004259D8">
        <w:rPr>
          <w:rFonts w:hint="eastAsia"/>
          <w:lang w:eastAsia="zh-CN"/>
        </w:rPr>
        <w:t>n</w:t>
      </w:r>
      <w:r>
        <w:rPr>
          <w:rFonts w:hint="eastAsia"/>
          <w:lang w:eastAsia="zh-CN"/>
        </w:rPr>
        <w:t>t</w:t>
      </w:r>
      <w:bookmarkEnd w:id="3"/>
      <w:r w:rsidR="004259D8">
        <w:rPr>
          <w:rFonts w:hint="eastAsia"/>
          <w:lang w:eastAsia="zh-CN"/>
        </w:rPr>
        <w:t xml:space="preserve"> </w:t>
      </w:r>
    </w:p>
    <w:p w:rsidR="00DB53D9" w:rsidRDefault="00BA677F" w:rsidP="002230E6">
      <w:pPr>
        <w:pStyle w:val="2"/>
        <w:rPr>
          <w:lang w:eastAsia="zh-CN"/>
        </w:rPr>
      </w:pPr>
      <w:bookmarkStart w:id="4" w:name="_Toc8231478"/>
      <w:r>
        <w:lastRenderedPageBreak/>
        <w:t>2</w:t>
      </w:r>
      <w:r w:rsidR="004C30F9">
        <w:t>.</w:t>
      </w:r>
      <w:r w:rsidR="004C30F9">
        <w:rPr>
          <w:rFonts w:hint="eastAsia"/>
          <w:lang w:eastAsia="zh-CN"/>
        </w:rPr>
        <w:t>1</w:t>
      </w:r>
      <w:r w:rsidR="00182170">
        <w:t xml:space="preserve"> </w:t>
      </w:r>
      <w:r w:rsidR="001343DC">
        <w:t>Aims</w:t>
      </w:r>
      <w:r w:rsidR="001A7330">
        <w:rPr>
          <w:rFonts w:hint="eastAsia"/>
          <w:lang w:eastAsia="zh-CN"/>
        </w:rPr>
        <w:t xml:space="preserve"> and Objectives</w:t>
      </w:r>
      <w:bookmarkEnd w:id="4"/>
    </w:p>
    <w:p w:rsidR="00D57A3D" w:rsidRDefault="002F285B" w:rsidP="0081244E">
      <w:pPr>
        <w:rPr>
          <w:lang w:eastAsia="zh-CN"/>
        </w:rPr>
      </w:pPr>
      <w:r w:rsidRPr="002F285B">
        <w:t>The project aims to promote the sales volume and market share of FreshAsia food’s dumplings through the analysis of consumer demand for dumplings. In order to achieve this goal, it is necessary to understand the marketing strategy and marketing environment of FreshAsia Food, find out the problems that are not conducive to the sales volume of FreshAsia Food, and propose solutions to these problems. Specifically, the objectives of the project are as follows:</w:t>
      </w:r>
    </w:p>
    <w:p w:rsidR="00821474" w:rsidRDefault="00821474" w:rsidP="0081244E">
      <w:pPr>
        <w:rPr>
          <w:lang w:eastAsia="zh-CN"/>
        </w:rPr>
      </w:pPr>
    </w:p>
    <w:p w:rsidR="003B2BB8" w:rsidRDefault="002F285B" w:rsidP="002F285B">
      <w:pPr>
        <w:pStyle w:val="a7"/>
        <w:numPr>
          <w:ilvl w:val="0"/>
          <w:numId w:val="7"/>
        </w:numPr>
      </w:pPr>
      <w:r w:rsidRPr="005972AA">
        <w:t>Current Marketing Strategy of FreshAsia Food</w:t>
      </w:r>
      <w:r>
        <w:t xml:space="preserve"> </w:t>
      </w:r>
      <w:r>
        <w:rPr>
          <w:lang w:eastAsia="zh-CN"/>
        </w:rPr>
        <w:t>–</w:t>
      </w:r>
      <w:r>
        <w:rPr>
          <w:rFonts w:hint="eastAsia"/>
          <w:lang w:eastAsia="zh-CN"/>
        </w:rPr>
        <w:t xml:space="preserve">butter </w:t>
      </w:r>
      <w:r>
        <w:rPr>
          <w:lang w:eastAsia="zh-CN"/>
        </w:rPr>
        <w:t>understand</w:t>
      </w:r>
      <w:r>
        <w:rPr>
          <w:rFonts w:hint="eastAsia"/>
          <w:lang w:eastAsia="zh-CN"/>
        </w:rPr>
        <w:t xml:space="preserve"> </w:t>
      </w:r>
      <w:r w:rsidRPr="002F285B">
        <w:rPr>
          <w:lang w:eastAsia="zh-CN"/>
        </w:rPr>
        <w:t>FreshAsia</w:t>
      </w:r>
      <w:r>
        <w:rPr>
          <w:rFonts w:hint="eastAsia"/>
          <w:lang w:eastAsia="zh-CN"/>
        </w:rPr>
        <w:t xml:space="preserve"> Company </w:t>
      </w:r>
      <w:r w:rsidR="00821474">
        <w:rPr>
          <w:rFonts w:hint="eastAsia"/>
          <w:lang w:eastAsia="zh-CN"/>
        </w:rPr>
        <w:t>by SWOT</w:t>
      </w:r>
    </w:p>
    <w:p w:rsidR="00D123DE" w:rsidRDefault="00D123DE" w:rsidP="00D123DE">
      <w:pPr>
        <w:pStyle w:val="a7"/>
      </w:pPr>
    </w:p>
    <w:p w:rsidR="00821474" w:rsidRDefault="002F285B" w:rsidP="007D569D">
      <w:pPr>
        <w:pStyle w:val="a7"/>
        <w:numPr>
          <w:ilvl w:val="0"/>
          <w:numId w:val="7"/>
        </w:numPr>
      </w:pPr>
      <w:r w:rsidRPr="002F285B">
        <w:t>Understand the marketing environment of frozen</w:t>
      </w:r>
      <w:r w:rsidR="00821474">
        <w:rPr>
          <w:rFonts w:hint="eastAsia"/>
          <w:lang w:eastAsia="zh-CN"/>
        </w:rPr>
        <w:t xml:space="preserve"> dumpling </w:t>
      </w:r>
      <w:r w:rsidRPr="002F285B">
        <w:t>industry</w:t>
      </w:r>
      <w:r w:rsidR="00821474">
        <w:rPr>
          <w:rFonts w:hint="eastAsia"/>
          <w:lang w:eastAsia="zh-CN"/>
        </w:rPr>
        <w:t xml:space="preserve"> in Swansea</w:t>
      </w:r>
      <w:r w:rsidR="00821474">
        <w:rPr>
          <w:lang w:eastAsia="zh-CN"/>
        </w:rPr>
        <w:t>—</w:t>
      </w:r>
      <w:r w:rsidR="00821474">
        <w:rPr>
          <w:rFonts w:hint="eastAsia"/>
          <w:lang w:eastAsia="zh-CN"/>
        </w:rPr>
        <w:t xml:space="preserve">through </w:t>
      </w:r>
      <w:r w:rsidR="00821474" w:rsidRPr="00821474">
        <w:rPr>
          <w:lang w:eastAsia="zh-CN"/>
        </w:rPr>
        <w:t>Porter’s five forces</w:t>
      </w:r>
      <w:r w:rsidR="007D569D">
        <w:rPr>
          <w:rFonts w:hint="eastAsia"/>
          <w:lang w:eastAsia="zh-CN"/>
        </w:rPr>
        <w:t>,</w:t>
      </w:r>
      <w:r w:rsidR="00821474">
        <w:rPr>
          <w:rFonts w:hint="eastAsia"/>
          <w:lang w:eastAsia="zh-CN"/>
        </w:rPr>
        <w:t xml:space="preserve"> PEST</w:t>
      </w:r>
      <w:r w:rsidR="007D569D">
        <w:rPr>
          <w:rFonts w:hint="eastAsia"/>
          <w:lang w:eastAsia="zh-CN"/>
        </w:rPr>
        <w:t xml:space="preserve"> and p</w:t>
      </w:r>
      <w:r w:rsidR="007D569D" w:rsidRPr="007D569D">
        <w:rPr>
          <w:lang w:eastAsia="zh-CN"/>
        </w:rPr>
        <w:t>roduct life-cycle theory</w:t>
      </w:r>
      <w:r w:rsidR="007D569D">
        <w:rPr>
          <w:rFonts w:hint="eastAsia"/>
          <w:lang w:eastAsia="zh-CN"/>
        </w:rPr>
        <w:t>.</w:t>
      </w:r>
    </w:p>
    <w:p w:rsidR="00821474" w:rsidRDefault="00821474" w:rsidP="00821474">
      <w:pPr>
        <w:pStyle w:val="a7"/>
      </w:pPr>
    </w:p>
    <w:p w:rsidR="00821474" w:rsidRDefault="002F285B" w:rsidP="00821474">
      <w:pPr>
        <w:pStyle w:val="a7"/>
        <w:numPr>
          <w:ilvl w:val="0"/>
          <w:numId w:val="7"/>
        </w:numPr>
      </w:pPr>
      <w:r w:rsidRPr="002F285B">
        <w:t>Understand customer needs</w:t>
      </w:r>
      <w:r w:rsidR="00821474">
        <w:rPr>
          <w:lang w:eastAsia="zh-CN"/>
        </w:rPr>
        <w:t>—</w:t>
      </w:r>
      <w:r w:rsidR="00821474">
        <w:rPr>
          <w:rFonts w:hint="eastAsia"/>
          <w:lang w:eastAsia="zh-CN"/>
        </w:rPr>
        <w:t>through questionnaires and understand what they want.</w:t>
      </w:r>
    </w:p>
    <w:p w:rsidR="00821474" w:rsidRDefault="00821474" w:rsidP="00821474">
      <w:pPr>
        <w:pStyle w:val="a7"/>
      </w:pPr>
    </w:p>
    <w:p w:rsidR="002F285B" w:rsidRDefault="00821474" w:rsidP="00821474">
      <w:pPr>
        <w:pStyle w:val="a7"/>
        <w:numPr>
          <w:ilvl w:val="0"/>
          <w:numId w:val="7"/>
        </w:numPr>
        <w:rPr>
          <w:lang w:eastAsia="zh-CN"/>
        </w:rPr>
      </w:pPr>
      <w:r w:rsidRPr="00821474">
        <w:t>Proposing solutions to increase sales of dumplings</w:t>
      </w:r>
      <w:r>
        <w:rPr>
          <w:lang w:eastAsia="zh-CN"/>
        </w:rPr>
        <w:t>—</w:t>
      </w:r>
      <w:r>
        <w:rPr>
          <w:rFonts w:hint="eastAsia"/>
          <w:lang w:eastAsia="zh-CN"/>
        </w:rPr>
        <w:t xml:space="preserve">Help </w:t>
      </w:r>
      <w:r>
        <w:rPr>
          <w:lang w:eastAsia="zh-CN"/>
        </w:rPr>
        <w:t>FreshAsia Food increase sales</w:t>
      </w:r>
    </w:p>
    <w:p w:rsidR="000F5586" w:rsidRDefault="00BA677F" w:rsidP="002230E6">
      <w:pPr>
        <w:pStyle w:val="2"/>
      </w:pPr>
      <w:bookmarkStart w:id="5" w:name="_Toc8231479"/>
      <w:r>
        <w:t>2</w:t>
      </w:r>
      <w:r w:rsidR="002230E6">
        <w:t>.</w:t>
      </w:r>
      <w:r w:rsidR="004C30F9">
        <w:rPr>
          <w:rFonts w:hint="eastAsia"/>
          <w:lang w:eastAsia="zh-CN"/>
        </w:rPr>
        <w:t>2</w:t>
      </w:r>
      <w:r w:rsidR="00182170">
        <w:t xml:space="preserve"> </w:t>
      </w:r>
      <w:r w:rsidR="00D3393E">
        <w:t>Research Methodology</w:t>
      </w:r>
      <w:bookmarkEnd w:id="5"/>
    </w:p>
    <w:p w:rsidR="000F5586" w:rsidRDefault="006E25AE" w:rsidP="000F5586">
      <w:pPr>
        <w:rPr>
          <w:lang w:eastAsia="zh-CN"/>
        </w:rPr>
      </w:pPr>
      <w:r w:rsidRPr="006E25AE">
        <w:rPr>
          <w:lang w:eastAsia="zh-CN"/>
        </w:rPr>
        <w:t xml:space="preserve">Use </w:t>
      </w:r>
      <w:r>
        <w:rPr>
          <w:rFonts w:hint="eastAsia"/>
          <w:lang w:eastAsia="zh-CN"/>
        </w:rPr>
        <w:t>p</w:t>
      </w:r>
      <w:r w:rsidRPr="006E25AE">
        <w:rPr>
          <w:lang w:eastAsia="zh-CN"/>
        </w:rPr>
        <w:t>rimary and secondary research at the same time</w:t>
      </w:r>
    </w:p>
    <w:p w:rsidR="009902E3" w:rsidRDefault="009902E3" w:rsidP="003C61FF">
      <w:pPr>
        <w:pStyle w:val="a7"/>
        <w:numPr>
          <w:ilvl w:val="0"/>
          <w:numId w:val="7"/>
        </w:numPr>
      </w:pPr>
      <w:r>
        <w:rPr>
          <w:rFonts w:hint="eastAsia"/>
        </w:rPr>
        <w:t>Primary Research</w:t>
      </w:r>
    </w:p>
    <w:p w:rsidR="009902E3" w:rsidRPr="003C61FF" w:rsidRDefault="009902E3" w:rsidP="003C61FF">
      <w:pPr>
        <w:ind w:firstLineChars="200" w:firstLine="480"/>
        <w:rPr>
          <w:lang w:eastAsia="zh-CN"/>
        </w:rPr>
      </w:pPr>
      <w:r w:rsidRPr="003C61FF">
        <w:rPr>
          <w:rFonts w:hint="eastAsia"/>
          <w:lang w:eastAsia="zh-CN"/>
        </w:rPr>
        <w:t>How I conducted</w:t>
      </w:r>
    </w:p>
    <w:p w:rsidR="006F223B" w:rsidRDefault="006F223B" w:rsidP="00782B1D">
      <w:pPr>
        <w:rPr>
          <w:lang w:eastAsia="zh-CN"/>
        </w:rPr>
      </w:pPr>
      <w:r w:rsidRPr="006F223B">
        <w:rPr>
          <w:lang w:eastAsia="zh-CN"/>
        </w:rPr>
        <w:t>After confirming my questionnaire, I distributed the questionnaire when I was promoting dumplings.</w:t>
      </w:r>
      <w:r>
        <w:rPr>
          <w:rFonts w:hint="eastAsia"/>
          <w:lang w:eastAsia="zh-CN"/>
        </w:rPr>
        <w:t xml:space="preserve"> </w:t>
      </w:r>
      <w:r w:rsidR="00782B1D">
        <w:rPr>
          <w:lang w:eastAsia="zh-CN"/>
        </w:rPr>
        <w:t>The questionnaire is mainly distributed to Chinese people who are buying in Chinese supermarkets.</w:t>
      </w:r>
      <w:r w:rsidR="00782B1D">
        <w:rPr>
          <w:rFonts w:hint="eastAsia"/>
          <w:lang w:eastAsia="zh-CN"/>
        </w:rPr>
        <w:t xml:space="preserve"> </w:t>
      </w:r>
      <w:r w:rsidR="00122C1F">
        <w:rPr>
          <w:rFonts w:hint="eastAsia"/>
          <w:lang w:eastAsia="zh-CN"/>
        </w:rPr>
        <w:t>Negotiate with t</w:t>
      </w:r>
      <w:r w:rsidR="009902E3">
        <w:rPr>
          <w:lang w:eastAsia="zh-CN"/>
        </w:rPr>
        <w:t xml:space="preserve">he person who </w:t>
      </w:r>
      <w:r w:rsidR="00D44F86">
        <w:rPr>
          <w:rFonts w:hint="eastAsia"/>
          <w:lang w:eastAsia="zh-CN"/>
        </w:rPr>
        <w:t xml:space="preserve">got </w:t>
      </w:r>
      <w:r w:rsidR="00DB3B59">
        <w:rPr>
          <w:rFonts w:hint="eastAsia"/>
          <w:lang w:eastAsia="zh-CN"/>
        </w:rPr>
        <w:t xml:space="preserve">a </w:t>
      </w:r>
      <w:r w:rsidR="00D44F86">
        <w:rPr>
          <w:lang w:eastAsia="zh-CN"/>
        </w:rPr>
        <w:t>promot</w:t>
      </w:r>
      <w:r w:rsidR="00D44F86">
        <w:rPr>
          <w:rFonts w:hint="eastAsia"/>
          <w:lang w:eastAsia="zh-CN"/>
        </w:rPr>
        <w:t>ion</w:t>
      </w:r>
      <w:r w:rsidR="009902E3">
        <w:rPr>
          <w:lang w:eastAsia="zh-CN"/>
        </w:rPr>
        <w:t xml:space="preserve"> with me in advance. When the promotion was not busy, she cooked the dumplings</w:t>
      </w:r>
      <w:r w:rsidR="00122C1F">
        <w:rPr>
          <w:rFonts w:hint="eastAsia"/>
          <w:lang w:eastAsia="zh-CN"/>
        </w:rPr>
        <w:t xml:space="preserve"> and I </w:t>
      </w:r>
      <w:r w:rsidR="00122C1F">
        <w:rPr>
          <w:lang w:eastAsia="zh-CN"/>
        </w:rPr>
        <w:t>separate</w:t>
      </w:r>
      <w:r w:rsidR="005B7D37">
        <w:rPr>
          <w:rFonts w:hint="eastAsia"/>
          <w:lang w:eastAsia="zh-CN"/>
        </w:rPr>
        <w:t>d</w:t>
      </w:r>
      <w:r w:rsidR="00122C1F">
        <w:rPr>
          <w:rFonts w:hint="eastAsia"/>
          <w:lang w:eastAsia="zh-CN"/>
        </w:rPr>
        <w:t xml:space="preserve"> the </w:t>
      </w:r>
      <w:r w:rsidR="00122C1F" w:rsidRPr="00122C1F">
        <w:rPr>
          <w:lang w:eastAsia="zh-CN"/>
        </w:rPr>
        <w:t>questionnaire</w:t>
      </w:r>
      <w:r w:rsidR="009902E3">
        <w:rPr>
          <w:lang w:eastAsia="zh-CN"/>
        </w:rPr>
        <w:t xml:space="preserve">. </w:t>
      </w:r>
      <w:r w:rsidR="00122C1F">
        <w:rPr>
          <w:lang w:eastAsia="zh-CN"/>
        </w:rPr>
        <w:t>The questionnaire was conducted with the consent of the consumer</w:t>
      </w:r>
      <w:r w:rsidR="009902E3">
        <w:rPr>
          <w:lang w:eastAsia="zh-CN"/>
        </w:rPr>
        <w:t>.</w:t>
      </w:r>
    </w:p>
    <w:p w:rsidR="006F223B" w:rsidRDefault="006F223B" w:rsidP="006F223B">
      <w:pPr>
        <w:rPr>
          <w:lang w:eastAsia="zh-CN"/>
        </w:rPr>
      </w:pPr>
      <w:r>
        <w:rPr>
          <w:lang w:eastAsia="zh-CN"/>
        </w:rPr>
        <w:t>Because I am familiar with ShunFa's store managers and promoters, I mainly used informal interviews to understand the promotion. Interviews are not one-off, but multiple, intermittent contacts. When I have questions, I will go directly to them or ask them by WeChat.</w:t>
      </w:r>
    </w:p>
    <w:p w:rsidR="000F5586" w:rsidRDefault="000F5586" w:rsidP="007D569D">
      <w:pPr>
        <w:pStyle w:val="a7"/>
        <w:numPr>
          <w:ilvl w:val="0"/>
          <w:numId w:val="1"/>
        </w:numPr>
        <w:rPr>
          <w:lang w:eastAsia="zh-CN"/>
        </w:rPr>
      </w:pPr>
      <w:r>
        <w:rPr>
          <w:lang w:eastAsia="zh-CN"/>
        </w:rPr>
        <w:lastRenderedPageBreak/>
        <w:t>Questionnaires are used to discover and analy</w:t>
      </w:r>
      <w:r>
        <w:rPr>
          <w:rFonts w:hint="eastAsia"/>
          <w:lang w:eastAsia="zh-CN"/>
        </w:rPr>
        <w:t>s</w:t>
      </w:r>
      <w:r>
        <w:rPr>
          <w:lang w:eastAsia="zh-CN"/>
        </w:rPr>
        <w:t>e customer needs</w:t>
      </w:r>
      <w:r w:rsidR="007D569D">
        <w:rPr>
          <w:rFonts w:hint="eastAsia"/>
          <w:lang w:eastAsia="zh-CN"/>
        </w:rPr>
        <w:t xml:space="preserve"> </w:t>
      </w:r>
      <w:r w:rsidR="007D569D" w:rsidRPr="007D569D">
        <w:rPr>
          <w:lang w:eastAsia="zh-CN"/>
        </w:rPr>
        <w:t xml:space="preserve"> and preference</w:t>
      </w:r>
      <w:r>
        <w:rPr>
          <w:lang w:eastAsia="zh-CN"/>
        </w:rPr>
        <w:t xml:space="preserve">; </w:t>
      </w:r>
    </w:p>
    <w:p w:rsidR="00C70AF0" w:rsidRDefault="000F5586" w:rsidP="00C70AF0">
      <w:pPr>
        <w:pStyle w:val="a7"/>
        <w:numPr>
          <w:ilvl w:val="0"/>
          <w:numId w:val="1"/>
        </w:numPr>
        <w:rPr>
          <w:lang w:eastAsia="zh-CN"/>
        </w:rPr>
      </w:pPr>
      <w:r>
        <w:rPr>
          <w:rFonts w:hint="eastAsia"/>
          <w:lang w:eastAsia="zh-CN"/>
        </w:rPr>
        <w:t>I</w:t>
      </w:r>
      <w:r>
        <w:rPr>
          <w:lang w:eastAsia="zh-CN"/>
        </w:rPr>
        <w:t xml:space="preserve">nterviews are used to interview </w:t>
      </w:r>
      <w:r>
        <w:rPr>
          <w:rFonts w:hint="eastAsia"/>
          <w:lang w:eastAsia="zh-CN"/>
        </w:rPr>
        <w:t xml:space="preserve">shop manager </w:t>
      </w:r>
      <w:r>
        <w:rPr>
          <w:lang w:eastAsia="zh-CN"/>
        </w:rPr>
        <w:t>and promoters in Swansea to learn about market sales and promotions</w:t>
      </w:r>
      <w:r w:rsidR="006E25AE">
        <w:rPr>
          <w:rFonts w:hint="eastAsia"/>
          <w:lang w:eastAsia="zh-CN"/>
        </w:rPr>
        <w:t>;</w:t>
      </w:r>
    </w:p>
    <w:p w:rsidR="00C70AF0" w:rsidRDefault="00C70AF0" w:rsidP="00C70AF0">
      <w:pPr>
        <w:rPr>
          <w:lang w:eastAsia="zh-CN"/>
        </w:rPr>
      </w:pPr>
      <w:r>
        <w:rPr>
          <w:lang w:eastAsia="zh-CN"/>
        </w:rPr>
        <w:t xml:space="preserve">Ten different questions were asked to consumers, including the level of understanding </w:t>
      </w:r>
      <w:r>
        <w:rPr>
          <w:rFonts w:hint="eastAsia"/>
          <w:lang w:eastAsia="zh-CN"/>
        </w:rPr>
        <w:t>with</w:t>
      </w:r>
      <w:r>
        <w:rPr>
          <w:lang w:eastAsia="zh-CN"/>
        </w:rPr>
        <w:t xml:space="preserve"> the product, tastes and so on. An appendix with meaning and report-related forms is selected</w:t>
      </w:r>
      <w:r>
        <w:rPr>
          <w:rFonts w:hint="eastAsia"/>
          <w:lang w:eastAsia="zh-CN"/>
        </w:rPr>
        <w:t>.</w:t>
      </w:r>
    </w:p>
    <w:p w:rsidR="00C70AF0" w:rsidRDefault="00C70AF0" w:rsidP="00C70AF0">
      <w:pPr>
        <w:rPr>
          <w:lang w:eastAsia="zh-CN"/>
        </w:rPr>
      </w:pPr>
      <w:r>
        <w:rPr>
          <w:lang w:eastAsia="zh-CN"/>
        </w:rPr>
        <w:t>Interviews about store managers and promoters are mainly asking them about the market, promotions, and suggestions.</w:t>
      </w:r>
    </w:p>
    <w:p w:rsidR="006E25AE" w:rsidRDefault="00842827" w:rsidP="003C61FF">
      <w:pPr>
        <w:pStyle w:val="a7"/>
        <w:numPr>
          <w:ilvl w:val="0"/>
          <w:numId w:val="7"/>
        </w:numPr>
      </w:pPr>
      <w:r>
        <w:rPr>
          <w:rFonts w:hint="eastAsia"/>
        </w:rPr>
        <w:t>S</w:t>
      </w:r>
      <w:r w:rsidRPr="00842827">
        <w:t>econdary research</w:t>
      </w:r>
    </w:p>
    <w:p w:rsidR="00842827" w:rsidRDefault="00842827" w:rsidP="00842827">
      <w:pPr>
        <w:rPr>
          <w:lang w:eastAsia="zh-CN"/>
        </w:rPr>
      </w:pPr>
      <w:r>
        <w:rPr>
          <w:lang w:eastAsia="zh-CN"/>
        </w:rPr>
        <w:t xml:space="preserve">When looking for industry information, I found </w:t>
      </w:r>
      <w:r>
        <w:rPr>
          <w:rFonts w:hint="eastAsia"/>
          <w:lang w:eastAsia="zh-CN"/>
        </w:rPr>
        <w:t xml:space="preserve">some </w:t>
      </w:r>
      <w:r>
        <w:rPr>
          <w:lang w:eastAsia="zh-CN"/>
        </w:rPr>
        <w:t>information</w:t>
      </w:r>
      <w:r>
        <w:rPr>
          <w:rFonts w:hint="eastAsia"/>
          <w:lang w:eastAsia="zh-CN"/>
        </w:rPr>
        <w:t xml:space="preserve"> about</w:t>
      </w:r>
      <w:r>
        <w:rPr>
          <w:lang w:eastAsia="zh-CN"/>
        </w:rPr>
        <w:t xml:space="preserve"> the frozen food industry on </w:t>
      </w:r>
      <w:proofErr w:type="spellStart"/>
      <w:r>
        <w:rPr>
          <w:lang w:eastAsia="zh-CN"/>
        </w:rPr>
        <w:t>Marke</w:t>
      </w:r>
      <w:r w:rsidR="00DB3B59">
        <w:rPr>
          <w:rFonts w:hint="eastAsia"/>
          <w:lang w:eastAsia="zh-CN"/>
        </w:rPr>
        <w:t>t</w:t>
      </w:r>
      <w:r>
        <w:rPr>
          <w:lang w:eastAsia="zh-CN"/>
        </w:rPr>
        <w:t>line</w:t>
      </w:r>
      <w:proofErr w:type="spellEnd"/>
      <w:r>
        <w:rPr>
          <w:lang w:eastAsia="zh-CN"/>
        </w:rPr>
        <w:t>. Although</w:t>
      </w:r>
      <w:r w:rsidR="005B7D37">
        <w:rPr>
          <w:rFonts w:hint="eastAsia"/>
          <w:lang w:eastAsia="zh-CN"/>
        </w:rPr>
        <w:t xml:space="preserve"> some of</w:t>
      </w:r>
      <w:r>
        <w:rPr>
          <w:lang w:eastAsia="zh-CN"/>
        </w:rPr>
        <w:t xml:space="preserve"> the data </w:t>
      </w:r>
      <w:r w:rsidR="005B7D37">
        <w:rPr>
          <w:rFonts w:hint="eastAsia"/>
          <w:lang w:eastAsia="zh-CN"/>
        </w:rPr>
        <w:t xml:space="preserve">is from </w:t>
      </w:r>
      <w:r>
        <w:rPr>
          <w:lang w:eastAsia="zh-CN"/>
        </w:rPr>
        <w:t>2015, it is somewhat far from 2019</w:t>
      </w:r>
      <w:r w:rsidR="00DB3B59" w:rsidRPr="00DB3B59">
        <w:rPr>
          <w:lang w:eastAsia="zh-CN"/>
        </w:rPr>
        <w:t xml:space="preserve">, and it still has </w:t>
      </w:r>
      <w:r w:rsidR="00DB3B59">
        <w:rPr>
          <w:lang w:eastAsia="zh-CN"/>
        </w:rPr>
        <w:t>specific reference significance</w:t>
      </w:r>
      <w:r>
        <w:rPr>
          <w:rFonts w:hint="eastAsia"/>
          <w:lang w:eastAsia="zh-CN"/>
        </w:rPr>
        <w:t>.</w:t>
      </w:r>
      <w:r w:rsidR="005B7D37">
        <w:rPr>
          <w:rFonts w:hint="eastAsia"/>
          <w:lang w:eastAsia="zh-CN"/>
        </w:rPr>
        <w:t xml:space="preserve"> Moreover, I used the </w:t>
      </w:r>
      <w:proofErr w:type="spellStart"/>
      <w:r w:rsidR="005B7D37">
        <w:rPr>
          <w:rFonts w:hint="eastAsia"/>
          <w:lang w:eastAsia="zh-CN"/>
        </w:rPr>
        <w:t>Marketline</w:t>
      </w:r>
      <w:proofErr w:type="spellEnd"/>
      <w:r w:rsidR="005B7D37">
        <w:rPr>
          <w:rFonts w:hint="eastAsia"/>
          <w:lang w:eastAsia="zh-CN"/>
        </w:rPr>
        <w:t xml:space="preserve"> (2019) about </w:t>
      </w:r>
      <w:r w:rsidR="00DB3B59">
        <w:rPr>
          <w:rFonts w:hint="eastAsia"/>
          <w:lang w:eastAsia="zh-CN"/>
        </w:rPr>
        <w:t xml:space="preserve">the </w:t>
      </w:r>
      <w:r w:rsidR="005B7D37">
        <w:rPr>
          <w:rFonts w:hint="eastAsia"/>
          <w:lang w:eastAsia="zh-CN"/>
        </w:rPr>
        <w:t>UK to understand the macro-environment</w:t>
      </w:r>
      <w:r w:rsidR="00DB3B59" w:rsidRPr="00DB3B59">
        <w:rPr>
          <w:rFonts w:hint="eastAsia"/>
          <w:lang w:eastAsia="zh-CN"/>
        </w:rPr>
        <w:t xml:space="preserve"> </w:t>
      </w:r>
      <w:r w:rsidR="00DB3B59">
        <w:rPr>
          <w:rFonts w:hint="eastAsia"/>
          <w:lang w:eastAsia="zh-CN"/>
        </w:rPr>
        <w:t>better</w:t>
      </w:r>
      <w:r w:rsidR="005B7D37">
        <w:rPr>
          <w:rFonts w:hint="eastAsia"/>
          <w:lang w:eastAsia="zh-CN"/>
        </w:rPr>
        <w:t>.</w:t>
      </w:r>
    </w:p>
    <w:p w:rsidR="006E25AE" w:rsidRDefault="006E25AE" w:rsidP="006E25AE">
      <w:r>
        <w:br w:type="page"/>
      </w:r>
    </w:p>
    <w:p w:rsidR="00EF7390" w:rsidRPr="00EF7390" w:rsidRDefault="00BA677F" w:rsidP="00EF7390">
      <w:pPr>
        <w:pStyle w:val="1"/>
      </w:pPr>
      <w:bookmarkStart w:id="6" w:name="_Toc8231480"/>
      <w:r>
        <w:lastRenderedPageBreak/>
        <w:t>3</w:t>
      </w:r>
      <w:r w:rsidR="0032028B">
        <w:t>.0 Findings</w:t>
      </w:r>
      <w:r w:rsidR="005A12DA">
        <w:t xml:space="preserve"> &amp; Critical Analysis</w:t>
      </w:r>
      <w:bookmarkEnd w:id="6"/>
    </w:p>
    <w:p w:rsidR="004363A7" w:rsidRDefault="00DB3B59" w:rsidP="00DB3B59">
      <w:pPr>
        <w:rPr>
          <w:lang w:eastAsia="zh-CN"/>
        </w:rPr>
      </w:pPr>
      <w:r>
        <w:rPr>
          <w:lang w:eastAsia="zh-CN"/>
        </w:rPr>
        <w:t xml:space="preserve">Thirty questionnaires were conducted, and the actual valid surveys were 28 because of two invalid questionnaires (They do not know </w:t>
      </w:r>
      <w:proofErr w:type="spellStart"/>
      <w:r>
        <w:rPr>
          <w:lang w:eastAsia="zh-CN"/>
        </w:rPr>
        <w:t>FreshAsia</w:t>
      </w:r>
      <w:proofErr w:type="spellEnd"/>
      <w:r>
        <w:rPr>
          <w:lang w:eastAsia="zh-CN"/>
        </w:rPr>
        <w:t xml:space="preserve"> </w:t>
      </w:r>
      <w:proofErr w:type="gramStart"/>
      <w:r>
        <w:rPr>
          <w:lang w:eastAsia="zh-CN"/>
        </w:rPr>
        <w:t>Food</w:t>
      </w:r>
      <w:r w:rsidR="00BF6618">
        <w:rPr>
          <w:rFonts w:hint="eastAsia"/>
          <w:lang w:eastAsia="zh-CN"/>
        </w:rPr>
        <w:t>,</w:t>
      </w:r>
      <w:proofErr w:type="gramEnd"/>
      <w:r w:rsidR="00BF6618">
        <w:rPr>
          <w:rFonts w:hint="eastAsia"/>
          <w:lang w:eastAsia="zh-CN"/>
        </w:rPr>
        <w:t xml:space="preserve"> see </w:t>
      </w:r>
      <w:r w:rsidR="00BF6618">
        <w:rPr>
          <w:lang w:eastAsia="zh-CN"/>
        </w:rPr>
        <w:fldChar w:fldCharType="begin"/>
      </w:r>
      <w:r w:rsidR="00BF6618">
        <w:rPr>
          <w:lang w:eastAsia="zh-CN"/>
        </w:rPr>
        <w:instrText xml:space="preserve"> </w:instrText>
      </w:r>
      <w:r w:rsidR="00BF6618">
        <w:rPr>
          <w:rFonts w:hint="eastAsia"/>
          <w:lang w:eastAsia="zh-CN"/>
        </w:rPr>
        <w:instrText>REF _Ref8230689 \h</w:instrText>
      </w:r>
      <w:r w:rsidR="00BF6618">
        <w:rPr>
          <w:lang w:eastAsia="zh-CN"/>
        </w:rPr>
        <w:instrText xml:space="preserve"> </w:instrText>
      </w:r>
      <w:r w:rsidR="00BF6618">
        <w:rPr>
          <w:lang w:eastAsia="zh-CN"/>
        </w:rPr>
      </w:r>
      <w:r w:rsidR="00BF6618">
        <w:rPr>
          <w:lang w:eastAsia="zh-CN"/>
        </w:rPr>
        <w:fldChar w:fldCharType="separate"/>
      </w:r>
      <w:r w:rsidR="00BF6618">
        <w:t xml:space="preserve">Questionnaire Results </w:t>
      </w:r>
      <w:r w:rsidR="00BF6618">
        <w:rPr>
          <w:noProof/>
        </w:rPr>
        <w:t>1</w:t>
      </w:r>
      <w:r w:rsidR="00BF6618" w:rsidRPr="00F771AE">
        <w:t xml:space="preserve"> Know the company</w:t>
      </w:r>
      <w:r w:rsidR="00BF6618">
        <w:rPr>
          <w:lang w:eastAsia="zh-CN"/>
        </w:rPr>
        <w:fldChar w:fldCharType="end"/>
      </w:r>
      <w:r>
        <w:rPr>
          <w:lang w:eastAsia="zh-CN"/>
        </w:rPr>
        <w:t xml:space="preserve">). At the same time, the shop manager in </w:t>
      </w:r>
      <w:proofErr w:type="spellStart"/>
      <w:r>
        <w:rPr>
          <w:lang w:eastAsia="zh-CN"/>
        </w:rPr>
        <w:t>ShunFa</w:t>
      </w:r>
      <w:proofErr w:type="spellEnd"/>
      <w:r>
        <w:rPr>
          <w:lang w:eastAsia="zh-CN"/>
        </w:rPr>
        <w:t xml:space="preserve">—a Chinese supermarket in Swansea was interviewed, which had a certain understanding of the sales of </w:t>
      </w:r>
      <w:proofErr w:type="spellStart"/>
      <w:r>
        <w:rPr>
          <w:lang w:eastAsia="zh-CN"/>
        </w:rPr>
        <w:t>FreshAsia</w:t>
      </w:r>
      <w:proofErr w:type="spellEnd"/>
      <w:r>
        <w:rPr>
          <w:lang w:eastAsia="zh-CN"/>
        </w:rPr>
        <w:t xml:space="preserve"> food’s dumpling in her store. It also questioned the employees who were Sales Promoter and learned about their promotion. Appendix 1 shows the questionnaires filled out by everyone; Appendix 2 divides into two parts, which introduces the interview situation of shop manager in </w:t>
      </w:r>
      <w:proofErr w:type="spellStart"/>
      <w:r>
        <w:rPr>
          <w:lang w:eastAsia="zh-CN"/>
        </w:rPr>
        <w:t>ShunFa</w:t>
      </w:r>
      <w:proofErr w:type="spellEnd"/>
      <w:r>
        <w:rPr>
          <w:lang w:eastAsia="zh-CN"/>
        </w:rPr>
        <w:t xml:space="preserve"> and promoters. </w:t>
      </w:r>
      <w:r w:rsidR="004363A7" w:rsidRPr="004363A7">
        <w:rPr>
          <w:lang w:eastAsia="zh-CN"/>
        </w:rPr>
        <w:t>The results of the questionnaire are drawn through the analysis of the model, and the conclusions of the interview are refined into the attached table.</w:t>
      </w:r>
    </w:p>
    <w:p w:rsidR="00DB3B59" w:rsidRPr="00111B37" w:rsidRDefault="00DB3B59" w:rsidP="007914D0">
      <w:pPr>
        <w:rPr>
          <w:lang w:eastAsia="zh-CN"/>
        </w:rPr>
      </w:pPr>
      <w:r>
        <w:rPr>
          <w:lang w:eastAsia="zh-CN"/>
        </w:rPr>
        <w:t xml:space="preserve">Through the above survey and some materials from </w:t>
      </w:r>
      <w:proofErr w:type="spellStart"/>
      <w:r>
        <w:rPr>
          <w:lang w:eastAsia="zh-CN"/>
        </w:rPr>
        <w:t>Marketline</w:t>
      </w:r>
      <w:proofErr w:type="spellEnd"/>
      <w:r>
        <w:rPr>
          <w:lang w:eastAsia="zh-CN"/>
        </w:rPr>
        <w:t xml:space="preserve">, the data analysed under the theoretical framework, the </w:t>
      </w:r>
      <w:proofErr w:type="spellStart"/>
      <w:r>
        <w:rPr>
          <w:lang w:eastAsia="zh-CN"/>
        </w:rPr>
        <w:t>FreshAsia</w:t>
      </w:r>
      <w:proofErr w:type="spellEnd"/>
      <w:r>
        <w:rPr>
          <w:lang w:eastAsia="zh-CN"/>
        </w:rPr>
        <w:t xml:space="preserve"> Food's marketing environment and marketing strategy in Swansea. To better highlight the results of the analysis, the </w:t>
      </w:r>
      <w:r w:rsidR="004363A7" w:rsidRPr="004363A7">
        <w:rPr>
          <w:lang w:eastAsia="zh-CN"/>
        </w:rPr>
        <w:t xml:space="preserve">appendix </w:t>
      </w:r>
      <w:r w:rsidR="004363A7">
        <w:rPr>
          <w:rFonts w:hint="eastAsia"/>
          <w:lang w:eastAsia="zh-CN"/>
        </w:rPr>
        <w:t>3</w:t>
      </w:r>
      <w:r w:rsidR="004363A7" w:rsidRPr="004363A7">
        <w:rPr>
          <w:lang w:eastAsia="zh-CN"/>
        </w:rPr>
        <w:t>.0</w:t>
      </w:r>
      <w:r w:rsidR="004363A7">
        <w:rPr>
          <w:rFonts w:hint="eastAsia"/>
          <w:lang w:eastAsia="zh-CN"/>
        </w:rPr>
        <w:t xml:space="preserve">, </w:t>
      </w:r>
      <w:r>
        <w:rPr>
          <w:lang w:eastAsia="zh-CN"/>
        </w:rPr>
        <w:t>appendix</w:t>
      </w:r>
      <w:r w:rsidR="004363A7">
        <w:rPr>
          <w:rFonts w:hint="eastAsia"/>
          <w:lang w:eastAsia="zh-CN"/>
        </w:rPr>
        <w:t xml:space="preserve"> 4.0 and </w:t>
      </w:r>
      <w:r w:rsidR="004363A7" w:rsidRPr="004363A7">
        <w:rPr>
          <w:lang w:eastAsia="zh-CN"/>
        </w:rPr>
        <w:t xml:space="preserve">appendix </w:t>
      </w:r>
      <w:r w:rsidR="004363A7">
        <w:rPr>
          <w:rFonts w:hint="eastAsia"/>
          <w:lang w:eastAsia="zh-CN"/>
        </w:rPr>
        <w:t>5</w:t>
      </w:r>
      <w:r w:rsidR="004363A7" w:rsidRPr="004363A7">
        <w:rPr>
          <w:lang w:eastAsia="zh-CN"/>
        </w:rPr>
        <w:t>.0</w:t>
      </w:r>
      <w:r w:rsidR="004363A7">
        <w:rPr>
          <w:rFonts w:hint="eastAsia"/>
          <w:lang w:eastAsia="zh-CN"/>
        </w:rPr>
        <w:t xml:space="preserve"> </w:t>
      </w:r>
      <w:r w:rsidR="007914D0">
        <w:rPr>
          <w:lang w:eastAsia="zh-CN"/>
        </w:rPr>
        <w:t>summarize these analyses</w:t>
      </w:r>
      <w:r w:rsidR="007914D0">
        <w:rPr>
          <w:rFonts w:hint="eastAsia"/>
          <w:lang w:eastAsia="zh-CN"/>
        </w:rPr>
        <w:t>.</w:t>
      </w:r>
    </w:p>
    <w:p w:rsidR="00EF7390" w:rsidRPr="00EF7390" w:rsidRDefault="00BA677F" w:rsidP="00EF7390">
      <w:pPr>
        <w:pStyle w:val="2"/>
        <w:rPr>
          <w:lang w:eastAsia="zh-CN"/>
        </w:rPr>
      </w:pPr>
      <w:bookmarkStart w:id="7" w:name="_Toc8231481"/>
      <w:r>
        <w:t>3</w:t>
      </w:r>
      <w:r w:rsidR="00FC21CA">
        <w:t>.1</w:t>
      </w:r>
      <w:r w:rsidR="005A12DA" w:rsidRPr="00794985">
        <w:t xml:space="preserve"> </w:t>
      </w:r>
      <w:r w:rsidR="007D569D" w:rsidRPr="007D569D">
        <w:t>Marketing Strategy</w:t>
      </w:r>
      <w:r w:rsidR="00700E87">
        <w:t xml:space="preserve"> </w:t>
      </w:r>
      <w:r w:rsidR="006E25AE">
        <w:t>–</w:t>
      </w:r>
      <w:r w:rsidR="00700E87">
        <w:t xml:space="preserve"> </w:t>
      </w:r>
      <w:r w:rsidR="006E25AE">
        <w:rPr>
          <w:rFonts w:hint="eastAsia"/>
          <w:lang w:eastAsia="zh-CN"/>
        </w:rPr>
        <w:t>SWOT Analysis</w:t>
      </w:r>
      <w:bookmarkEnd w:id="7"/>
    </w:p>
    <w:p w:rsidR="00DB3B59" w:rsidRDefault="00DB3B59" w:rsidP="0074196A">
      <w:pPr>
        <w:rPr>
          <w:lang w:eastAsia="zh-CN"/>
        </w:rPr>
      </w:pPr>
      <w:r w:rsidRPr="00DB3B59">
        <w:rPr>
          <w:lang w:eastAsia="zh-CN"/>
        </w:rPr>
        <w:t>SWOT analysis is used to find out both the internal factors: strengths and weakness, and outside factors of the company: opportunities as well as threats (Biggs, 2014). The internal factors are the financial performance, human resources, and organisational communication; External factors are the market, economic conditions, technology, and government regulations (Ferrell &amp; Hartline, 2014).</w:t>
      </w:r>
    </w:p>
    <w:p w:rsidR="00FA497F" w:rsidRPr="00FA497F" w:rsidRDefault="00DE5E96" w:rsidP="00FA497F">
      <w:pPr>
        <w:pStyle w:val="4"/>
      </w:pPr>
      <w:r w:rsidRPr="005B5817">
        <w:t xml:space="preserve">Strengths </w:t>
      </w:r>
    </w:p>
    <w:p w:rsidR="00D3393E" w:rsidRDefault="001278A2" w:rsidP="00DB3B59">
      <w:pPr>
        <w:pStyle w:val="a7"/>
        <w:numPr>
          <w:ilvl w:val="0"/>
          <w:numId w:val="1"/>
        </w:numPr>
      </w:pPr>
      <w:r>
        <w:rPr>
          <w:rFonts w:hint="eastAsia"/>
          <w:lang w:eastAsia="zh-CN"/>
        </w:rPr>
        <w:t>T</w:t>
      </w:r>
      <w:r w:rsidRPr="001278A2">
        <w:t>he product</w:t>
      </w:r>
      <w:r>
        <w:rPr>
          <w:rFonts w:hint="eastAsia"/>
          <w:lang w:eastAsia="zh-CN"/>
        </w:rPr>
        <w:t>s</w:t>
      </w:r>
      <w:r w:rsidRPr="001278A2">
        <w:t xml:space="preserve"> ha</w:t>
      </w:r>
      <w:r>
        <w:rPr>
          <w:rFonts w:hint="eastAsia"/>
          <w:lang w:eastAsia="zh-CN"/>
        </w:rPr>
        <w:t>ve</w:t>
      </w:r>
      <w:r w:rsidRPr="001278A2">
        <w:t xml:space="preserve"> a large number of varieties and </w:t>
      </w:r>
      <w:r w:rsidR="00DB3B59" w:rsidRPr="00DB3B59">
        <w:t>creamy</w:t>
      </w:r>
      <w:r w:rsidRPr="001278A2">
        <w:t xml:space="preserve"> flavours. </w:t>
      </w:r>
      <w:r w:rsidR="002230E6" w:rsidRPr="002230E6">
        <w:t xml:space="preserve">FreshAsia Food's dumplings </w:t>
      </w:r>
      <w:r w:rsidR="007D569D">
        <w:rPr>
          <w:rFonts w:hint="eastAsia"/>
          <w:lang w:eastAsia="zh-CN"/>
        </w:rPr>
        <w:t xml:space="preserve">have </w:t>
      </w:r>
      <w:r w:rsidR="0015456D">
        <w:rPr>
          <w:rFonts w:hint="eastAsia"/>
          <w:lang w:eastAsia="zh-CN"/>
        </w:rPr>
        <w:t>18</w:t>
      </w:r>
      <w:r w:rsidR="007D569D">
        <w:rPr>
          <w:rFonts w:hint="eastAsia"/>
          <w:lang w:eastAsia="zh-CN"/>
        </w:rPr>
        <w:t xml:space="preserve"> types: </w:t>
      </w:r>
      <w:r w:rsidR="00E53385">
        <w:t>meats</w:t>
      </w:r>
      <w:r w:rsidR="002230E6" w:rsidRPr="002230E6">
        <w:t xml:space="preserve"> including pork, chicken, fish, shrimp, lamb, beef</w:t>
      </w:r>
      <w:r w:rsidR="00E53385">
        <w:rPr>
          <w:rFonts w:hint="eastAsia"/>
          <w:lang w:eastAsia="zh-CN"/>
        </w:rPr>
        <w:t xml:space="preserve"> </w:t>
      </w:r>
      <w:r w:rsidR="00E53385" w:rsidRPr="00E53385">
        <w:rPr>
          <w:lang w:eastAsia="zh-CN"/>
        </w:rPr>
        <w:t>dumplings</w:t>
      </w:r>
      <w:r w:rsidR="00E53385">
        <w:rPr>
          <w:rFonts w:hint="eastAsia"/>
          <w:lang w:eastAsia="zh-CN"/>
        </w:rPr>
        <w:t xml:space="preserve">; </w:t>
      </w:r>
      <w:r w:rsidR="00E53385">
        <w:rPr>
          <w:lang w:eastAsia="zh-CN"/>
        </w:rPr>
        <w:t>vegetables</w:t>
      </w:r>
      <w:r w:rsidR="00E53385">
        <w:rPr>
          <w:rFonts w:hint="eastAsia"/>
          <w:lang w:eastAsia="zh-CN"/>
        </w:rPr>
        <w:t xml:space="preserve"> including tofu </w:t>
      </w:r>
      <w:r w:rsidR="002230E6" w:rsidRPr="002230E6">
        <w:t xml:space="preserve">and mushroom dumplings. Compared with other frozen dumpling brands sold in Chinese Supermarket, fish and vegetarian dumplings are unique to FreshAsia Food. In particular, the </w:t>
      </w:r>
      <w:r w:rsidR="00D44F86" w:rsidRPr="00D44F86">
        <w:t xml:space="preserve">vegetarian </w:t>
      </w:r>
      <w:r w:rsidR="002230E6" w:rsidRPr="002230E6">
        <w:t>dumplings are very friendly to non-Chinese consumers such as vegetarians and Muslims, expanding the Chinese consumer market that is inherent in the UK.</w:t>
      </w:r>
    </w:p>
    <w:p w:rsidR="00952906" w:rsidRDefault="00952906" w:rsidP="00952906">
      <w:pPr>
        <w:pStyle w:val="a7"/>
        <w:rPr>
          <w:lang w:eastAsia="zh-CN"/>
        </w:rPr>
      </w:pPr>
    </w:p>
    <w:p w:rsidR="00952906" w:rsidRDefault="00952906" w:rsidP="00952906">
      <w:pPr>
        <w:pStyle w:val="a7"/>
        <w:numPr>
          <w:ilvl w:val="0"/>
          <w:numId w:val="1"/>
        </w:numPr>
        <w:rPr>
          <w:lang w:eastAsia="zh-CN"/>
        </w:rPr>
      </w:pPr>
      <w:r w:rsidRPr="00952906">
        <w:rPr>
          <w:lang w:eastAsia="zh-CN"/>
        </w:rPr>
        <w:t>Product quality is guaranteed. For a frozen dumpling, fluctuating freezing temperatures and storage conditions directly affect the quality of the dumplings (</w:t>
      </w:r>
      <w:proofErr w:type="spellStart"/>
      <w:r w:rsidRPr="00952906">
        <w:rPr>
          <w:lang w:eastAsia="zh-CN"/>
        </w:rPr>
        <w:t>Xiong</w:t>
      </w:r>
      <w:proofErr w:type="spellEnd"/>
      <w:r w:rsidRPr="00952906">
        <w:rPr>
          <w:lang w:eastAsia="zh-CN"/>
        </w:rPr>
        <w:t xml:space="preserve"> &amp; Kong, 2014). </w:t>
      </w:r>
      <w:proofErr w:type="spellStart"/>
      <w:r w:rsidRPr="00952906">
        <w:rPr>
          <w:lang w:eastAsia="zh-CN"/>
        </w:rPr>
        <w:t>FreshAsia</w:t>
      </w:r>
      <w:proofErr w:type="spellEnd"/>
      <w:r w:rsidRPr="00952906">
        <w:rPr>
          <w:lang w:eastAsia="zh-CN"/>
        </w:rPr>
        <w:t xml:space="preserve"> Food has mastered the excellent storage </w:t>
      </w:r>
      <w:r w:rsidRPr="00952906">
        <w:rPr>
          <w:lang w:eastAsia="zh-CN"/>
        </w:rPr>
        <w:lastRenderedPageBreak/>
        <w:t xml:space="preserve">temperature technology of dumplings to ensure product quality. Moreover, the transportation process is the most likely factor in the quality of the product during production and sale. </w:t>
      </w:r>
      <w:proofErr w:type="spellStart"/>
      <w:r w:rsidRPr="00952906">
        <w:rPr>
          <w:lang w:eastAsia="zh-CN"/>
        </w:rPr>
        <w:t>FreshAsia</w:t>
      </w:r>
      <w:proofErr w:type="spellEnd"/>
      <w:r w:rsidRPr="00952906">
        <w:rPr>
          <w:lang w:eastAsia="zh-CN"/>
        </w:rPr>
        <w:t xml:space="preserve"> Food has established an excellent transportation channel with Swansea China Supermarket to ensure that it can be delivered to the shop through a specific frozen food transport channel within less than five days after production and keep 0° and 2°temperature during transportation, reducing the quality of the product due to traffic (Jiang, 2019).</w:t>
      </w:r>
    </w:p>
    <w:p w:rsidR="006326F8" w:rsidRDefault="006326F8" w:rsidP="006326F8">
      <w:pPr>
        <w:pStyle w:val="a7"/>
      </w:pPr>
    </w:p>
    <w:p w:rsidR="006326F8" w:rsidRDefault="00244282" w:rsidP="0056461B">
      <w:pPr>
        <w:pStyle w:val="a7"/>
        <w:numPr>
          <w:ilvl w:val="0"/>
          <w:numId w:val="1"/>
        </w:numPr>
        <w:rPr>
          <w:lang w:eastAsia="zh-CN"/>
        </w:rPr>
      </w:pPr>
      <w:r>
        <w:rPr>
          <w:rFonts w:hint="eastAsia"/>
          <w:lang w:eastAsia="zh-CN"/>
        </w:rPr>
        <w:t xml:space="preserve">Great </w:t>
      </w:r>
      <w:r>
        <w:rPr>
          <w:lang w:eastAsia="zh-CN"/>
        </w:rPr>
        <w:t>tast</w:t>
      </w:r>
      <w:r>
        <w:rPr>
          <w:rFonts w:hint="eastAsia"/>
          <w:lang w:eastAsia="zh-CN"/>
        </w:rPr>
        <w:t xml:space="preserve">y and </w:t>
      </w:r>
      <w:r w:rsidR="0056461B">
        <w:rPr>
          <w:rFonts w:hint="eastAsia"/>
          <w:lang w:eastAsia="zh-CN"/>
        </w:rPr>
        <w:t>stay tasty for a long time</w:t>
      </w:r>
      <w:r>
        <w:rPr>
          <w:rFonts w:hint="eastAsia"/>
          <w:lang w:eastAsia="zh-CN"/>
        </w:rPr>
        <w:t xml:space="preserve">. </w:t>
      </w:r>
      <w:r w:rsidR="00032B8B">
        <w:rPr>
          <w:lang w:eastAsia="zh-CN"/>
        </w:rPr>
        <w:t xml:space="preserve">When referring to FreshAsia Food's dumplings, </w:t>
      </w:r>
      <w:r w:rsidR="00CF5E47">
        <w:rPr>
          <w:rFonts w:hint="eastAsia"/>
          <w:lang w:eastAsia="zh-CN"/>
        </w:rPr>
        <w:t>89%</w:t>
      </w:r>
      <w:r w:rsidR="00032B8B">
        <w:rPr>
          <w:lang w:eastAsia="zh-CN"/>
        </w:rPr>
        <w:t xml:space="preserve"> </w:t>
      </w:r>
      <w:r w:rsidR="00952906">
        <w:rPr>
          <w:rFonts w:hint="eastAsia"/>
          <w:lang w:eastAsia="zh-CN"/>
        </w:rPr>
        <w:t xml:space="preserve">of </w:t>
      </w:r>
      <w:r w:rsidR="00032B8B">
        <w:rPr>
          <w:lang w:eastAsia="zh-CN"/>
        </w:rPr>
        <w:t xml:space="preserve">consumers </w:t>
      </w:r>
      <w:r w:rsidR="00757A55">
        <w:rPr>
          <w:rFonts w:hint="eastAsia"/>
          <w:lang w:eastAsia="zh-CN"/>
        </w:rPr>
        <w:t xml:space="preserve">from China </w:t>
      </w:r>
      <w:r w:rsidR="00032B8B">
        <w:rPr>
          <w:lang w:eastAsia="zh-CN"/>
        </w:rPr>
        <w:t>think it is delicious</w:t>
      </w:r>
      <w:r w:rsidR="00BF6618">
        <w:rPr>
          <w:rFonts w:hint="eastAsia"/>
          <w:lang w:eastAsia="zh-CN"/>
        </w:rPr>
        <w:t xml:space="preserve"> (</w:t>
      </w:r>
      <w:r w:rsidR="00BF6618">
        <w:rPr>
          <w:lang w:eastAsia="zh-CN"/>
        </w:rPr>
        <w:fldChar w:fldCharType="begin"/>
      </w:r>
      <w:r w:rsidR="00BF6618">
        <w:rPr>
          <w:lang w:eastAsia="zh-CN"/>
        </w:rPr>
        <w:instrText xml:space="preserve"> </w:instrText>
      </w:r>
      <w:r w:rsidR="00BF6618">
        <w:rPr>
          <w:rFonts w:hint="eastAsia"/>
          <w:lang w:eastAsia="zh-CN"/>
        </w:rPr>
        <w:instrText>REF _Ref8230719 \h</w:instrText>
      </w:r>
      <w:r w:rsidR="00BF6618">
        <w:rPr>
          <w:lang w:eastAsia="zh-CN"/>
        </w:rPr>
        <w:instrText xml:space="preserve"> </w:instrText>
      </w:r>
      <w:r w:rsidR="00BF6618">
        <w:rPr>
          <w:lang w:eastAsia="zh-CN"/>
        </w:rPr>
      </w:r>
      <w:r w:rsidR="00BF6618">
        <w:rPr>
          <w:lang w:eastAsia="zh-CN"/>
        </w:rPr>
        <w:fldChar w:fldCharType="separate"/>
      </w:r>
      <w:r w:rsidR="00BF6618">
        <w:t xml:space="preserve">Questionnaire Results </w:t>
      </w:r>
      <w:r w:rsidR="00BF6618">
        <w:rPr>
          <w:noProof/>
        </w:rPr>
        <w:t>3</w:t>
      </w:r>
      <w:r w:rsidR="00BF6618">
        <w:rPr>
          <w:rFonts w:hint="eastAsia"/>
          <w:lang w:eastAsia="zh-CN"/>
        </w:rPr>
        <w:t xml:space="preserve"> Taste</w:t>
      </w:r>
      <w:r w:rsidR="00BF6618">
        <w:rPr>
          <w:lang w:eastAsia="zh-CN"/>
        </w:rPr>
        <w:fldChar w:fldCharType="end"/>
      </w:r>
      <w:r w:rsidR="00BF6618">
        <w:rPr>
          <w:rFonts w:hint="eastAsia"/>
          <w:lang w:eastAsia="zh-CN"/>
        </w:rPr>
        <w:t>)</w:t>
      </w:r>
      <w:r w:rsidR="00032B8B">
        <w:rPr>
          <w:lang w:eastAsia="zh-CN"/>
        </w:rPr>
        <w:t>.</w:t>
      </w:r>
      <w:r w:rsidR="0056461B">
        <w:rPr>
          <w:rFonts w:hint="eastAsia"/>
          <w:lang w:eastAsia="zh-CN"/>
        </w:rPr>
        <w:t xml:space="preserve"> </w:t>
      </w:r>
      <w:r w:rsidR="0056461B" w:rsidRPr="0056461B">
        <w:rPr>
          <w:lang w:eastAsia="zh-CN"/>
        </w:rPr>
        <w:t>During the promotion of FreshAsia Food, promoters found that FreshAsia Food's meat dumplings cooked for a long time within one hour, can still achieve the unbroken skin, still have some flexibility, even the second cooking of meat dumplings will not affect the quality after cooling. However, vegetable dumplings will break after cooking for more than 15 minutes, resulting in a decrease in taste.</w:t>
      </w:r>
    </w:p>
    <w:p w:rsidR="005B7D37" w:rsidRDefault="005B7D37" w:rsidP="005B7D37">
      <w:pPr>
        <w:pStyle w:val="a7"/>
        <w:rPr>
          <w:lang w:eastAsia="zh-CN"/>
        </w:rPr>
      </w:pPr>
    </w:p>
    <w:p w:rsidR="005B7D37" w:rsidRDefault="005B7D37" w:rsidP="0056461B">
      <w:pPr>
        <w:pStyle w:val="a7"/>
        <w:numPr>
          <w:ilvl w:val="0"/>
          <w:numId w:val="1"/>
        </w:numPr>
        <w:rPr>
          <w:lang w:eastAsia="zh-CN"/>
        </w:rPr>
      </w:pPr>
      <w:r>
        <w:rPr>
          <w:rFonts w:hint="eastAsia"/>
          <w:lang w:eastAsia="zh-CN"/>
        </w:rPr>
        <w:t xml:space="preserve">Strong brand. 28 in 30 people know FreshAsia food </w:t>
      </w:r>
      <w:r>
        <w:rPr>
          <w:lang w:eastAsia="zh-CN"/>
        </w:rPr>
        <w:t>dumpling</w:t>
      </w:r>
      <w:r>
        <w:rPr>
          <w:rFonts w:hint="eastAsia"/>
          <w:lang w:eastAsia="zh-CN"/>
        </w:rPr>
        <w:t>s.</w:t>
      </w:r>
    </w:p>
    <w:p w:rsidR="001A3101" w:rsidRDefault="001A3101" w:rsidP="001A3101">
      <w:pPr>
        <w:pStyle w:val="a7"/>
      </w:pPr>
    </w:p>
    <w:p w:rsidR="00FA497F" w:rsidRPr="00FA497F" w:rsidRDefault="001A3101" w:rsidP="00FA497F">
      <w:pPr>
        <w:pStyle w:val="4"/>
      </w:pPr>
      <w:r>
        <w:t>Weaknesses</w:t>
      </w:r>
    </w:p>
    <w:p w:rsidR="00C85D1B" w:rsidRDefault="00032B8B" w:rsidP="0056461B">
      <w:pPr>
        <w:pStyle w:val="a7"/>
        <w:numPr>
          <w:ilvl w:val="0"/>
          <w:numId w:val="2"/>
        </w:numPr>
      </w:pPr>
      <w:r>
        <w:rPr>
          <w:rFonts w:hint="eastAsia"/>
          <w:lang w:eastAsia="zh-CN"/>
        </w:rPr>
        <w:t>D</w:t>
      </w:r>
      <w:r w:rsidRPr="00032B8B">
        <w:t>umplings m</w:t>
      </w:r>
      <w:r>
        <w:rPr>
          <w:rFonts w:hint="eastAsia"/>
          <w:lang w:eastAsia="zh-CN"/>
        </w:rPr>
        <w:t>ight</w:t>
      </w:r>
      <w:r w:rsidRPr="00032B8B">
        <w:t xml:space="preserve"> be salty. 75% of consumers said that the dumplings are salty</w:t>
      </w:r>
      <w:r w:rsidR="0056461B">
        <w:rPr>
          <w:rFonts w:hint="eastAsia"/>
          <w:lang w:eastAsia="zh-CN"/>
        </w:rPr>
        <w:t>,</w:t>
      </w:r>
      <w:r w:rsidR="0056461B" w:rsidRPr="0056461B">
        <w:rPr>
          <w:lang w:eastAsia="zh-CN"/>
        </w:rPr>
        <w:t xml:space="preserve"> but sometimes they don't</w:t>
      </w:r>
      <w:r w:rsidR="00BF6618">
        <w:rPr>
          <w:rFonts w:hint="eastAsia"/>
          <w:lang w:eastAsia="zh-CN"/>
        </w:rPr>
        <w:t xml:space="preserve"> (</w:t>
      </w:r>
      <w:r w:rsidR="00BF6618">
        <w:rPr>
          <w:lang w:eastAsia="zh-CN"/>
        </w:rPr>
        <w:fldChar w:fldCharType="begin"/>
      </w:r>
      <w:r w:rsidR="00BF6618">
        <w:rPr>
          <w:lang w:eastAsia="zh-CN"/>
        </w:rPr>
        <w:instrText xml:space="preserve"> </w:instrText>
      </w:r>
      <w:r w:rsidR="00BF6618">
        <w:rPr>
          <w:rFonts w:hint="eastAsia"/>
          <w:lang w:eastAsia="zh-CN"/>
        </w:rPr>
        <w:instrText>REF _Ref8230736 \h</w:instrText>
      </w:r>
      <w:r w:rsidR="00BF6618">
        <w:rPr>
          <w:lang w:eastAsia="zh-CN"/>
        </w:rPr>
        <w:instrText xml:space="preserve"> </w:instrText>
      </w:r>
      <w:r w:rsidR="00BF6618">
        <w:rPr>
          <w:lang w:eastAsia="zh-CN"/>
        </w:rPr>
      </w:r>
      <w:r w:rsidR="00BF6618">
        <w:rPr>
          <w:lang w:eastAsia="zh-CN"/>
        </w:rPr>
        <w:fldChar w:fldCharType="separate"/>
      </w:r>
      <w:r w:rsidR="00BF6618">
        <w:t xml:space="preserve">Questionnaire Results </w:t>
      </w:r>
      <w:r w:rsidR="00BF6618">
        <w:rPr>
          <w:noProof/>
        </w:rPr>
        <w:t>4</w:t>
      </w:r>
      <w:r w:rsidR="00BF6618">
        <w:rPr>
          <w:rFonts w:hint="eastAsia"/>
          <w:lang w:eastAsia="zh-CN"/>
        </w:rPr>
        <w:t xml:space="preserve"> Salty</w:t>
      </w:r>
      <w:r w:rsidR="00BF6618">
        <w:rPr>
          <w:lang w:eastAsia="zh-CN"/>
        </w:rPr>
        <w:fldChar w:fldCharType="end"/>
      </w:r>
      <w:r w:rsidR="00BF6618">
        <w:rPr>
          <w:rFonts w:hint="eastAsia"/>
          <w:lang w:eastAsia="zh-CN"/>
        </w:rPr>
        <w:t>)</w:t>
      </w:r>
      <w:r w:rsidR="0056461B" w:rsidRPr="0056461B">
        <w:rPr>
          <w:lang w:eastAsia="zh-CN"/>
        </w:rPr>
        <w:t>. In response to this situation, it was found that the dumplings produced by FreshAsia Food are in the case of consumers who cook water without adding seasonings, but most consumers may add Spicy source according to their own eating habits, which may lead to salty dumplings.</w:t>
      </w:r>
    </w:p>
    <w:p w:rsidR="00032B8B" w:rsidRDefault="00032B8B" w:rsidP="00032B8B">
      <w:pPr>
        <w:pStyle w:val="a7"/>
      </w:pPr>
    </w:p>
    <w:p w:rsidR="002C29DA" w:rsidRDefault="006F43EB" w:rsidP="001E4740">
      <w:pPr>
        <w:pStyle w:val="a7"/>
        <w:numPr>
          <w:ilvl w:val="0"/>
          <w:numId w:val="2"/>
        </w:numPr>
        <w:rPr>
          <w:lang w:eastAsia="zh-CN"/>
        </w:rPr>
      </w:pPr>
      <w:r>
        <w:rPr>
          <w:rFonts w:hint="eastAsia"/>
          <w:lang w:eastAsia="zh-CN"/>
        </w:rPr>
        <w:t>D</w:t>
      </w:r>
      <w:r w:rsidRPr="006F43EB">
        <w:t xml:space="preserve">umplings </w:t>
      </w:r>
      <w:r>
        <w:rPr>
          <w:rFonts w:hint="eastAsia"/>
          <w:lang w:eastAsia="zh-CN"/>
        </w:rPr>
        <w:t xml:space="preserve">are </w:t>
      </w:r>
      <w:r w:rsidRPr="006F43EB">
        <w:t>overpriced</w:t>
      </w:r>
      <w:r>
        <w:rPr>
          <w:rFonts w:hint="eastAsia"/>
          <w:lang w:eastAsia="zh-CN"/>
        </w:rPr>
        <w:t>.</w:t>
      </w:r>
      <w:r w:rsidR="00EA4605">
        <w:rPr>
          <w:rFonts w:hint="eastAsia"/>
          <w:lang w:eastAsia="zh-CN"/>
        </w:rPr>
        <w:t xml:space="preserve"> </w:t>
      </w:r>
      <w:r w:rsidR="00EA4605">
        <w:rPr>
          <w:lang w:eastAsia="zh-CN"/>
        </w:rPr>
        <w:t>72% of the students think that dumplings are expensive</w:t>
      </w:r>
      <w:r w:rsidR="00BF6618">
        <w:rPr>
          <w:rFonts w:hint="eastAsia"/>
          <w:lang w:eastAsia="zh-CN"/>
        </w:rPr>
        <w:t xml:space="preserve"> (</w:t>
      </w:r>
      <w:r w:rsidR="00BF6618">
        <w:rPr>
          <w:lang w:eastAsia="zh-CN"/>
        </w:rPr>
        <w:fldChar w:fldCharType="begin"/>
      </w:r>
      <w:r w:rsidR="00BF6618">
        <w:rPr>
          <w:lang w:eastAsia="zh-CN"/>
        </w:rPr>
        <w:instrText xml:space="preserve"> </w:instrText>
      </w:r>
      <w:r w:rsidR="00BF6618">
        <w:rPr>
          <w:rFonts w:hint="eastAsia"/>
          <w:lang w:eastAsia="zh-CN"/>
        </w:rPr>
        <w:instrText>REF _Ref8230750 \h</w:instrText>
      </w:r>
      <w:r w:rsidR="00BF6618">
        <w:rPr>
          <w:lang w:eastAsia="zh-CN"/>
        </w:rPr>
        <w:instrText xml:space="preserve"> </w:instrText>
      </w:r>
      <w:r w:rsidR="00BF6618">
        <w:rPr>
          <w:lang w:eastAsia="zh-CN"/>
        </w:rPr>
      </w:r>
      <w:r w:rsidR="00BF6618">
        <w:rPr>
          <w:lang w:eastAsia="zh-CN"/>
        </w:rPr>
        <w:fldChar w:fldCharType="separate"/>
      </w:r>
      <w:r w:rsidR="00BF6618">
        <w:t xml:space="preserve">Questionnaire Results </w:t>
      </w:r>
      <w:r w:rsidR="00BF6618">
        <w:rPr>
          <w:noProof/>
        </w:rPr>
        <w:t>5</w:t>
      </w:r>
      <w:r w:rsidR="00BF6618">
        <w:rPr>
          <w:rFonts w:hint="eastAsia"/>
          <w:lang w:eastAsia="zh-CN"/>
        </w:rPr>
        <w:t xml:space="preserve"> Price</w:t>
      </w:r>
      <w:r w:rsidR="00BF6618">
        <w:rPr>
          <w:lang w:eastAsia="zh-CN"/>
        </w:rPr>
        <w:fldChar w:fldCharType="end"/>
      </w:r>
      <w:r w:rsidR="00BF6618">
        <w:rPr>
          <w:rFonts w:hint="eastAsia"/>
          <w:lang w:eastAsia="zh-CN"/>
        </w:rPr>
        <w:t>)</w:t>
      </w:r>
      <w:r w:rsidR="00EA4605">
        <w:rPr>
          <w:rFonts w:hint="eastAsia"/>
          <w:lang w:eastAsia="zh-CN"/>
        </w:rPr>
        <w:t>.</w:t>
      </w:r>
      <w:r w:rsidRPr="006F43EB">
        <w:t xml:space="preserve"> </w:t>
      </w:r>
      <w:r w:rsidR="00032B8B">
        <w:t>For students, a bag of</w:t>
      </w:r>
      <w:r w:rsidR="00032B8B">
        <w:rPr>
          <w:rFonts w:hint="eastAsia"/>
          <w:lang w:eastAsia="zh-CN"/>
        </w:rPr>
        <w:t xml:space="preserve"> </w:t>
      </w:r>
      <w:r w:rsidR="00032B8B" w:rsidRPr="00032B8B">
        <w:rPr>
          <w:rFonts w:hint="eastAsia"/>
        </w:rPr>
        <w:t>£</w:t>
      </w:r>
      <w:r w:rsidR="00032B8B" w:rsidRPr="00032B8B">
        <w:t>3.95 to £4.79</w:t>
      </w:r>
      <w:r w:rsidR="00032B8B">
        <w:t xml:space="preserve"> can only eat one or two</w:t>
      </w:r>
      <w:r w:rsidR="00032B8B">
        <w:rPr>
          <w:rFonts w:hint="eastAsia"/>
          <w:lang w:eastAsia="zh-CN"/>
        </w:rPr>
        <w:t xml:space="preserve"> </w:t>
      </w:r>
      <w:r w:rsidR="00032B8B">
        <w:rPr>
          <w:lang w:eastAsia="zh-CN"/>
        </w:rPr>
        <w:t>meal</w:t>
      </w:r>
      <w:r w:rsidR="00032B8B">
        <w:rPr>
          <w:rFonts w:hint="eastAsia"/>
          <w:lang w:eastAsia="zh-CN"/>
        </w:rPr>
        <w:t>s</w:t>
      </w:r>
      <w:r w:rsidR="00032B8B">
        <w:t xml:space="preserve">, </w:t>
      </w:r>
      <w:r>
        <w:rPr>
          <w:rFonts w:hint="eastAsia"/>
          <w:lang w:eastAsia="zh-CN"/>
        </w:rPr>
        <w:t xml:space="preserve">and </w:t>
      </w:r>
      <w:r w:rsidR="00032B8B">
        <w:t>the price is out of range</w:t>
      </w:r>
      <w:r w:rsidR="00032B8B">
        <w:rPr>
          <w:rFonts w:hint="eastAsia"/>
          <w:lang w:eastAsia="zh-CN"/>
        </w:rPr>
        <w:t>.</w:t>
      </w:r>
      <w:r w:rsidR="0056461B" w:rsidRPr="0056461B">
        <w:t xml:space="preserve"> </w:t>
      </w:r>
      <w:r w:rsidR="0056461B" w:rsidRPr="0056461B">
        <w:rPr>
          <w:lang w:eastAsia="zh-CN"/>
        </w:rPr>
        <w:t xml:space="preserve">FreshAsia Food's target market is mainly Chinese (Mainland Chinese, HongKong and Taiwan) who work and study in the UK. However, </w:t>
      </w:r>
      <w:r w:rsidR="001E4740">
        <w:rPr>
          <w:rFonts w:hint="eastAsia"/>
          <w:lang w:eastAsia="zh-CN"/>
        </w:rPr>
        <w:t>i</w:t>
      </w:r>
      <w:r w:rsidR="001E4740">
        <w:rPr>
          <w:lang w:eastAsia="zh-CN"/>
        </w:rPr>
        <w:t>n the survey, only 11% of people are working</w:t>
      </w:r>
      <w:r w:rsidR="00BF6618">
        <w:rPr>
          <w:rFonts w:hint="eastAsia"/>
          <w:lang w:eastAsia="zh-CN"/>
        </w:rPr>
        <w:t xml:space="preserve"> (</w:t>
      </w:r>
      <w:r w:rsidR="00BF6618">
        <w:rPr>
          <w:lang w:eastAsia="zh-CN"/>
        </w:rPr>
        <w:fldChar w:fldCharType="begin"/>
      </w:r>
      <w:r w:rsidR="00BF6618">
        <w:rPr>
          <w:lang w:eastAsia="zh-CN"/>
        </w:rPr>
        <w:instrText xml:space="preserve"> </w:instrText>
      </w:r>
      <w:r w:rsidR="00BF6618">
        <w:rPr>
          <w:rFonts w:hint="eastAsia"/>
          <w:lang w:eastAsia="zh-CN"/>
        </w:rPr>
        <w:instrText>REF _Ref8230772 \h</w:instrText>
      </w:r>
      <w:r w:rsidR="00BF6618">
        <w:rPr>
          <w:lang w:eastAsia="zh-CN"/>
        </w:rPr>
        <w:instrText xml:space="preserve"> </w:instrText>
      </w:r>
      <w:r w:rsidR="00BF6618">
        <w:rPr>
          <w:lang w:eastAsia="zh-CN"/>
        </w:rPr>
      </w:r>
      <w:r w:rsidR="00BF6618">
        <w:rPr>
          <w:lang w:eastAsia="zh-CN"/>
        </w:rPr>
        <w:fldChar w:fldCharType="separate"/>
      </w:r>
      <w:r w:rsidR="00BF6618">
        <w:t xml:space="preserve">Questionnaire Results </w:t>
      </w:r>
      <w:r w:rsidR="00BF6618">
        <w:rPr>
          <w:noProof/>
        </w:rPr>
        <w:t>2</w:t>
      </w:r>
      <w:r w:rsidR="00BF6618">
        <w:rPr>
          <w:rFonts w:hint="eastAsia"/>
          <w:lang w:eastAsia="zh-CN"/>
        </w:rPr>
        <w:t xml:space="preserve"> People</w:t>
      </w:r>
      <w:r w:rsidR="00BF6618">
        <w:rPr>
          <w:lang w:eastAsia="zh-CN"/>
        </w:rPr>
        <w:fldChar w:fldCharType="end"/>
      </w:r>
      <w:r w:rsidR="00BF6618">
        <w:rPr>
          <w:rFonts w:hint="eastAsia"/>
          <w:lang w:eastAsia="zh-CN"/>
        </w:rPr>
        <w:t>)</w:t>
      </w:r>
      <w:r w:rsidR="001E4740">
        <w:rPr>
          <w:rFonts w:hint="eastAsia"/>
          <w:lang w:eastAsia="zh-CN"/>
        </w:rPr>
        <w:t>. T</w:t>
      </w:r>
      <w:r w:rsidR="0056461B" w:rsidRPr="0056461B">
        <w:rPr>
          <w:lang w:eastAsia="zh-CN"/>
        </w:rPr>
        <w:t xml:space="preserve">he working Chinese are generally older, and they choose to make dumplings at home instead of buying frozen dumplings. Therefore, FreshAsia Food is mainly for students who come to study in Swansea. Their consumption power is not </w:t>
      </w:r>
      <w:r w:rsidR="0056461B" w:rsidRPr="0056461B">
        <w:rPr>
          <w:lang w:eastAsia="zh-CN"/>
        </w:rPr>
        <w:lastRenderedPageBreak/>
        <w:t xml:space="preserve">uniform, but most students do </w:t>
      </w:r>
      <w:r w:rsidR="00952906">
        <w:rPr>
          <w:lang w:eastAsia="zh-CN"/>
        </w:rPr>
        <w:t>not have enough money to buy</w:t>
      </w:r>
      <w:r w:rsidR="0056461B" w:rsidRPr="0056461B">
        <w:rPr>
          <w:lang w:eastAsia="zh-CN"/>
        </w:rPr>
        <w:t xml:space="preserve"> expensive dumplings. FreshAsia Food's meat dumplings range from £3.95 to £4.79. A bag of dumplings can only eat one or two meals, with an average cost of £2.5-£4, far exceeding the cost of a student's own cooking meal of £1.2-£1.5. In the survey, 20 international students said that the price of a bag of dumplings is too high. Unless you especially want to eat dumplings or don't have time to cook for yourself, you may choose frozen dumplings.</w:t>
      </w:r>
    </w:p>
    <w:p w:rsidR="00F821E1" w:rsidRDefault="00F821E1" w:rsidP="00F821E1">
      <w:pPr>
        <w:pStyle w:val="a7"/>
      </w:pPr>
    </w:p>
    <w:p w:rsidR="00952906" w:rsidRDefault="006F43EB" w:rsidP="00952906">
      <w:pPr>
        <w:pStyle w:val="a7"/>
        <w:numPr>
          <w:ilvl w:val="0"/>
          <w:numId w:val="2"/>
        </w:numPr>
      </w:pPr>
      <w:r>
        <w:rPr>
          <w:rFonts w:hint="eastAsia"/>
          <w:lang w:eastAsia="zh-CN"/>
        </w:rPr>
        <w:t>T</w:t>
      </w:r>
      <w:r w:rsidRPr="006F43EB">
        <w:t>he promotion is not strong enough</w:t>
      </w:r>
      <w:r>
        <w:rPr>
          <w:rFonts w:hint="eastAsia"/>
          <w:lang w:eastAsia="zh-CN"/>
        </w:rPr>
        <w:t>.</w:t>
      </w:r>
      <w:r w:rsidRPr="006F43EB">
        <w:rPr>
          <w:lang w:eastAsia="zh-CN"/>
        </w:rPr>
        <w:t xml:space="preserve"> </w:t>
      </w:r>
      <w:r w:rsidR="00C11782" w:rsidRPr="00C11782">
        <w:rPr>
          <w:lang w:eastAsia="zh-CN"/>
        </w:rPr>
        <w:t xml:space="preserve">Only 14% </w:t>
      </w:r>
      <w:r w:rsidR="00952906">
        <w:rPr>
          <w:rFonts w:hint="eastAsia"/>
          <w:lang w:eastAsia="zh-CN"/>
        </w:rPr>
        <w:t xml:space="preserve">of consumer </w:t>
      </w:r>
      <w:r w:rsidR="00C11782" w:rsidRPr="00C11782">
        <w:rPr>
          <w:lang w:eastAsia="zh-CN"/>
        </w:rPr>
        <w:t>said they would choose to buy after seeing the promotion, and the vast majority of 72% thought the promotion was not attractive enough</w:t>
      </w:r>
      <w:r w:rsidR="00BF6618">
        <w:rPr>
          <w:rFonts w:hint="eastAsia"/>
          <w:lang w:eastAsia="zh-CN"/>
        </w:rPr>
        <w:t xml:space="preserve"> (</w:t>
      </w:r>
      <w:r w:rsidR="00BF6618">
        <w:rPr>
          <w:lang w:eastAsia="zh-CN"/>
        </w:rPr>
        <w:fldChar w:fldCharType="begin"/>
      </w:r>
      <w:r w:rsidR="00BF6618">
        <w:rPr>
          <w:lang w:eastAsia="zh-CN"/>
        </w:rPr>
        <w:instrText xml:space="preserve"> </w:instrText>
      </w:r>
      <w:r w:rsidR="00BF6618">
        <w:rPr>
          <w:rFonts w:hint="eastAsia"/>
          <w:lang w:eastAsia="zh-CN"/>
        </w:rPr>
        <w:instrText>REF _Ref8230794 \h</w:instrText>
      </w:r>
      <w:r w:rsidR="00BF6618">
        <w:rPr>
          <w:lang w:eastAsia="zh-CN"/>
        </w:rPr>
        <w:instrText xml:space="preserve"> </w:instrText>
      </w:r>
      <w:r w:rsidR="00BF6618">
        <w:rPr>
          <w:lang w:eastAsia="zh-CN"/>
        </w:rPr>
      </w:r>
      <w:r w:rsidR="00BF6618">
        <w:rPr>
          <w:lang w:eastAsia="zh-CN"/>
        </w:rPr>
        <w:fldChar w:fldCharType="separate"/>
      </w:r>
      <w:r w:rsidR="00BF6618">
        <w:t xml:space="preserve">Questionnaire Results </w:t>
      </w:r>
      <w:r w:rsidR="00BF6618">
        <w:rPr>
          <w:noProof/>
        </w:rPr>
        <w:t>7</w:t>
      </w:r>
      <w:r w:rsidR="00BF6618">
        <w:rPr>
          <w:rFonts w:hint="eastAsia"/>
          <w:lang w:eastAsia="zh-CN"/>
        </w:rPr>
        <w:t xml:space="preserve"> The promotion attraction</w:t>
      </w:r>
      <w:r w:rsidR="00BF6618">
        <w:rPr>
          <w:lang w:eastAsia="zh-CN"/>
        </w:rPr>
        <w:fldChar w:fldCharType="end"/>
      </w:r>
      <w:r w:rsidR="00BF6618">
        <w:rPr>
          <w:rFonts w:hint="eastAsia"/>
          <w:lang w:eastAsia="zh-CN"/>
        </w:rPr>
        <w:t>)</w:t>
      </w:r>
      <w:r w:rsidR="00C11782" w:rsidRPr="00C11782">
        <w:rPr>
          <w:lang w:eastAsia="zh-CN"/>
        </w:rPr>
        <w:t>.</w:t>
      </w:r>
      <w:r w:rsidR="00C11782">
        <w:rPr>
          <w:rFonts w:hint="eastAsia"/>
          <w:lang w:eastAsia="zh-CN"/>
        </w:rPr>
        <w:t xml:space="preserve"> </w:t>
      </w:r>
      <w:r w:rsidR="0056461B" w:rsidRPr="0056461B">
        <w:rPr>
          <w:lang w:eastAsia="zh-CN"/>
        </w:rPr>
        <w:t xml:space="preserve">FreshAsia Food has promotions every month or every week from November last year to March this year. Promotions are mainly in the form of 'buy </w:t>
      </w:r>
      <w:r w:rsidR="00952906">
        <w:rPr>
          <w:rFonts w:hint="eastAsia"/>
          <w:lang w:eastAsia="zh-CN"/>
        </w:rPr>
        <w:t>three</w:t>
      </w:r>
      <w:r w:rsidR="0056461B" w:rsidRPr="0056461B">
        <w:rPr>
          <w:lang w:eastAsia="zh-CN"/>
        </w:rPr>
        <w:t xml:space="preserve"> get </w:t>
      </w:r>
      <w:r w:rsidR="00952906">
        <w:rPr>
          <w:rFonts w:hint="eastAsia"/>
          <w:lang w:eastAsia="zh-CN"/>
        </w:rPr>
        <w:t>one</w:t>
      </w:r>
      <w:r w:rsidR="0056461B" w:rsidRPr="0056461B">
        <w:rPr>
          <w:lang w:eastAsia="zh-CN"/>
        </w:rPr>
        <w:t xml:space="preserve"> free' or 'buy </w:t>
      </w:r>
      <w:r w:rsidR="00952906">
        <w:rPr>
          <w:rFonts w:hint="eastAsia"/>
          <w:lang w:eastAsia="zh-CN"/>
        </w:rPr>
        <w:t>two</w:t>
      </w:r>
      <w:r w:rsidR="0056461B" w:rsidRPr="0056461B">
        <w:rPr>
          <w:lang w:eastAsia="zh-CN"/>
        </w:rPr>
        <w:t xml:space="preserve"> get </w:t>
      </w:r>
      <w:r w:rsidR="00952906">
        <w:rPr>
          <w:rFonts w:hint="eastAsia"/>
          <w:lang w:eastAsia="zh-CN"/>
        </w:rPr>
        <w:t>one</w:t>
      </w:r>
      <w:r w:rsidR="0056461B" w:rsidRPr="0056461B">
        <w:rPr>
          <w:lang w:eastAsia="zh-CN"/>
        </w:rPr>
        <w:t xml:space="preserve"> free'. Usually ‘1 free’ products are mushroom dumplings or other products of FreshAsia Food, much cheaper than the value 4 pounds of meat dumpling. Compared to the promotion of FreshAsia Food in 2017, consumers were bought three packs of meat dumplings and then got one free meat dumplings, the promotion this year are not attractive to consumers.</w:t>
      </w:r>
    </w:p>
    <w:p w:rsidR="00952906" w:rsidRDefault="00952906" w:rsidP="00952906">
      <w:pPr>
        <w:pStyle w:val="a7"/>
        <w:rPr>
          <w:lang w:eastAsia="zh-CN"/>
        </w:rPr>
      </w:pPr>
    </w:p>
    <w:p w:rsidR="00FA497F" w:rsidRDefault="00952906" w:rsidP="00952906">
      <w:pPr>
        <w:pStyle w:val="a7"/>
        <w:numPr>
          <w:ilvl w:val="0"/>
          <w:numId w:val="2"/>
        </w:numPr>
      </w:pPr>
      <w:r w:rsidRPr="00952906">
        <w:rPr>
          <w:lang w:eastAsia="zh-CN"/>
        </w:rPr>
        <w:t xml:space="preserve">Lack of sales promoters. To reduce marketing costs, </w:t>
      </w:r>
      <w:proofErr w:type="spellStart"/>
      <w:r w:rsidRPr="00952906">
        <w:rPr>
          <w:lang w:eastAsia="zh-CN"/>
        </w:rPr>
        <w:t>FreshAsia</w:t>
      </w:r>
      <w:proofErr w:type="spellEnd"/>
      <w:r w:rsidRPr="00952906">
        <w:rPr>
          <w:lang w:eastAsia="zh-CN"/>
        </w:rPr>
        <w:t xml:space="preserve"> Food uses Chinese students from Swansea as part-time staff. However, because international students have their coursework, they cannot guarantee that they have time every weekend. Therefore, they often busy in the paper deadline and the holiday period, and when there is a need for promotion, there are no part-time employees to take the job.</w:t>
      </w:r>
    </w:p>
    <w:p w:rsidR="00FA497F" w:rsidRDefault="00FA497F" w:rsidP="00FA497F">
      <w:pPr>
        <w:pStyle w:val="4"/>
      </w:pPr>
      <w:r>
        <w:t>Opportunities</w:t>
      </w:r>
    </w:p>
    <w:p w:rsidR="0056461B" w:rsidRDefault="006F43EB" w:rsidP="0056461B">
      <w:pPr>
        <w:pStyle w:val="a7"/>
        <w:numPr>
          <w:ilvl w:val="0"/>
          <w:numId w:val="3"/>
        </w:numPr>
      </w:pPr>
      <w:r w:rsidRPr="006F43EB">
        <w:t xml:space="preserve">Chinese students are flocking to United Kingdom universities at record levels as British education institutions increase their overseas marketing efforts to secure funding amid </w:t>
      </w:r>
      <w:r w:rsidR="006C0B4C" w:rsidRPr="006C0B4C">
        <w:t>Brexit</w:t>
      </w:r>
      <w:r w:rsidRPr="006F43EB">
        <w:t xml:space="preserve"> worries (Liu, 2018). </w:t>
      </w:r>
      <w:r w:rsidR="00FA497F">
        <w:t xml:space="preserve"> </w:t>
      </w:r>
      <w:r w:rsidR="0056461B" w:rsidRPr="0056461B">
        <w:t>The number of international students from Swansea University and UWTSD in the mainland China, Hong Kong, and Taiwan in 2014-2017 is shown in Figure 3</w:t>
      </w:r>
      <w:r w:rsidR="009027C0">
        <w:rPr>
          <w:rFonts w:hint="eastAsia"/>
          <w:lang w:eastAsia="zh-CN"/>
        </w:rPr>
        <w:t>-1</w:t>
      </w:r>
      <w:r w:rsidR="0056461B" w:rsidRPr="0056461B">
        <w:t xml:space="preserve">  As seen from the figure, the number of international students at Swansea University has increased significantly from 2014 to 2017</w:t>
      </w:r>
      <w:r w:rsidR="009027C0" w:rsidRPr="0056461B">
        <w:t>(HESA, 2018).</w:t>
      </w:r>
      <w:r w:rsidR="0056461B" w:rsidRPr="0056461B">
        <w:t xml:space="preserve">. </w:t>
      </w:r>
    </w:p>
    <w:p w:rsidR="009027C0" w:rsidRDefault="0067547C" w:rsidP="009027C0">
      <w:pPr>
        <w:keepNext/>
        <w:jc w:val="center"/>
      </w:pPr>
      <w:r>
        <w:rPr>
          <w:noProof/>
          <w:lang w:val="en-US" w:eastAsia="zh-CN"/>
        </w:rPr>
        <w:lastRenderedPageBreak/>
        <w:drawing>
          <wp:inline distT="0" distB="0" distL="0" distR="0" wp14:anchorId="75BFA628" wp14:editId="545648B0">
            <wp:extent cx="4572000" cy="2743200"/>
            <wp:effectExtent l="0" t="0" r="19050" b="19050"/>
            <wp:docPr id="37" name="图表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E332B" w:rsidRDefault="009027C0" w:rsidP="009027C0">
      <w:pPr>
        <w:pStyle w:val="ab"/>
        <w:jc w:val="center"/>
        <w:rPr>
          <w:lang w:eastAsia="zh-CN"/>
        </w:rPr>
      </w:pPr>
      <w:r>
        <w:t xml:space="preserve">Figure </w:t>
      </w:r>
      <w:r>
        <w:rPr>
          <w:rFonts w:hint="eastAsia"/>
          <w:lang w:eastAsia="zh-CN"/>
        </w:rPr>
        <w:t>3</w:t>
      </w:r>
      <w:r>
        <w:noBreakHyphen/>
      </w:r>
      <w:r w:rsidR="00074EC0">
        <w:fldChar w:fldCharType="begin"/>
      </w:r>
      <w:r w:rsidR="00074EC0">
        <w:instrText xml:space="preserve"> SEQ Figure \* ARABIC </w:instrText>
      </w:r>
      <w:r w:rsidR="00074EC0">
        <w:fldChar w:fldCharType="separate"/>
      </w:r>
      <w:r w:rsidR="00074EC0">
        <w:rPr>
          <w:noProof/>
        </w:rPr>
        <w:t>2</w:t>
      </w:r>
      <w:r w:rsidR="00074EC0">
        <w:fldChar w:fldCharType="end"/>
      </w:r>
      <w:r>
        <w:rPr>
          <w:rFonts w:hint="eastAsia"/>
          <w:lang w:eastAsia="zh-CN"/>
        </w:rPr>
        <w:t xml:space="preserve"> </w:t>
      </w:r>
      <w:r>
        <w:rPr>
          <w:lang w:eastAsia="zh-CN"/>
        </w:rPr>
        <w:t>Number of Chinese students enrolled each year</w:t>
      </w:r>
      <w:r>
        <w:rPr>
          <w:rFonts w:hint="eastAsia"/>
          <w:lang w:eastAsia="zh-CN"/>
        </w:rPr>
        <w:t xml:space="preserve"> </w:t>
      </w:r>
      <w:r w:rsidRPr="009027C0">
        <w:rPr>
          <w:lang w:eastAsia="zh-CN"/>
        </w:rPr>
        <w:t>(HESA, 2018)</w:t>
      </w:r>
    </w:p>
    <w:p w:rsidR="006C0B4C" w:rsidRDefault="006F43EB" w:rsidP="001B4714">
      <w:pPr>
        <w:pStyle w:val="a7"/>
        <w:numPr>
          <w:ilvl w:val="0"/>
          <w:numId w:val="3"/>
        </w:numPr>
        <w:rPr>
          <w:lang w:eastAsia="zh-CN"/>
        </w:rPr>
      </w:pPr>
      <w:r>
        <w:t xml:space="preserve">The convenience and speed of frozen foods attract consumers' purchases, and the sales volume in the </w:t>
      </w:r>
      <w:r>
        <w:rPr>
          <w:rFonts w:hint="eastAsia"/>
          <w:lang w:eastAsia="zh-CN"/>
        </w:rPr>
        <w:t>frozen</w:t>
      </w:r>
      <w:r>
        <w:t xml:space="preserve"> industry is increasing</w:t>
      </w:r>
      <w:r>
        <w:rPr>
          <w:rFonts w:hint="eastAsia"/>
          <w:lang w:eastAsia="zh-CN"/>
        </w:rPr>
        <w:t xml:space="preserve"> (</w:t>
      </w:r>
      <w:proofErr w:type="spellStart"/>
      <w:r>
        <w:rPr>
          <w:rFonts w:hint="eastAsia"/>
          <w:lang w:eastAsia="zh-CN"/>
        </w:rPr>
        <w:t>Marketline</w:t>
      </w:r>
      <w:proofErr w:type="spellEnd"/>
      <w:r>
        <w:rPr>
          <w:rFonts w:hint="eastAsia"/>
          <w:lang w:eastAsia="zh-CN"/>
        </w:rPr>
        <w:t>, 2015)</w:t>
      </w:r>
      <w:r>
        <w:t>.</w:t>
      </w:r>
      <w:r w:rsidR="00C24021" w:rsidRPr="00C24021">
        <w:t xml:space="preserve"> As a frozen food, people will consider when people are too busy to cook.</w:t>
      </w:r>
      <w:r w:rsidR="001B4714">
        <w:rPr>
          <w:rFonts w:hint="eastAsia"/>
          <w:lang w:eastAsia="zh-CN"/>
        </w:rPr>
        <w:t xml:space="preserve"> 73.3% of consumer said they want to buy dumplings because it is c</w:t>
      </w:r>
      <w:r w:rsidR="001B4714">
        <w:rPr>
          <w:lang w:eastAsia="zh-CN"/>
        </w:rPr>
        <w:t>onvenien</w:t>
      </w:r>
      <w:r w:rsidR="001B4714">
        <w:rPr>
          <w:rFonts w:hint="eastAsia"/>
          <w:lang w:eastAsia="zh-CN"/>
        </w:rPr>
        <w:t>t (</w:t>
      </w:r>
      <w:r w:rsidR="001B4714">
        <w:rPr>
          <w:lang w:eastAsia="zh-CN"/>
        </w:rPr>
        <w:fldChar w:fldCharType="begin"/>
      </w:r>
      <w:r w:rsidR="001B4714">
        <w:rPr>
          <w:lang w:eastAsia="zh-CN"/>
        </w:rPr>
        <w:instrText xml:space="preserve"> </w:instrText>
      </w:r>
      <w:r w:rsidR="001B4714">
        <w:rPr>
          <w:rFonts w:hint="eastAsia"/>
          <w:lang w:eastAsia="zh-CN"/>
        </w:rPr>
        <w:instrText>REF _Ref8230933 \h</w:instrText>
      </w:r>
      <w:r w:rsidR="001B4714">
        <w:rPr>
          <w:lang w:eastAsia="zh-CN"/>
        </w:rPr>
        <w:instrText xml:space="preserve"> </w:instrText>
      </w:r>
      <w:r w:rsidR="001B4714">
        <w:rPr>
          <w:lang w:eastAsia="zh-CN"/>
        </w:rPr>
      </w:r>
      <w:r w:rsidR="001B4714">
        <w:rPr>
          <w:lang w:eastAsia="zh-CN"/>
        </w:rPr>
        <w:fldChar w:fldCharType="separate"/>
      </w:r>
      <w:r w:rsidR="001B4714">
        <w:t xml:space="preserve">Questionnaire Results </w:t>
      </w:r>
      <w:r w:rsidR="001B4714">
        <w:rPr>
          <w:noProof/>
        </w:rPr>
        <w:t>9</w:t>
      </w:r>
      <w:r w:rsidR="001B4714">
        <w:rPr>
          <w:rFonts w:hint="eastAsia"/>
          <w:lang w:eastAsia="zh-CN"/>
        </w:rPr>
        <w:t xml:space="preserve"> </w:t>
      </w:r>
      <w:r w:rsidR="001B4714" w:rsidRPr="00F771AE">
        <w:rPr>
          <w:lang w:eastAsia="zh-CN"/>
        </w:rPr>
        <w:t>Why buy frozen dumplings</w:t>
      </w:r>
      <w:r w:rsidR="001B4714">
        <w:rPr>
          <w:lang w:eastAsia="zh-CN"/>
        </w:rPr>
        <w:fldChar w:fldCharType="end"/>
      </w:r>
      <w:r w:rsidR="001B4714">
        <w:rPr>
          <w:rFonts w:hint="eastAsia"/>
          <w:lang w:eastAsia="zh-CN"/>
        </w:rPr>
        <w:t>).</w:t>
      </w:r>
    </w:p>
    <w:p w:rsidR="00210A02" w:rsidRDefault="00210A02" w:rsidP="00210A02">
      <w:pPr>
        <w:pStyle w:val="a7"/>
      </w:pPr>
    </w:p>
    <w:p w:rsidR="00210A02" w:rsidRPr="00210A02" w:rsidRDefault="00210A02" w:rsidP="00210A02">
      <w:pPr>
        <w:pStyle w:val="4"/>
      </w:pPr>
      <w:r>
        <w:t>Threats</w:t>
      </w:r>
    </w:p>
    <w:p w:rsidR="006F43EB" w:rsidRDefault="006F43EB" w:rsidP="006F43EB">
      <w:pPr>
        <w:pStyle w:val="a7"/>
        <w:numPr>
          <w:ilvl w:val="0"/>
          <w:numId w:val="2"/>
        </w:numPr>
      </w:pPr>
      <w:r>
        <w:t>Product advantages have narrowed. Competitors increase product categories through research and development</w:t>
      </w:r>
      <w:r>
        <w:rPr>
          <w:rFonts w:hint="eastAsia"/>
          <w:lang w:eastAsia="zh-CN"/>
        </w:rPr>
        <w:t>.</w:t>
      </w:r>
    </w:p>
    <w:p w:rsidR="003C61FF" w:rsidRDefault="003C61FF" w:rsidP="003C61FF">
      <w:pPr>
        <w:pStyle w:val="a7"/>
      </w:pPr>
    </w:p>
    <w:p w:rsidR="006C0B4C" w:rsidRPr="00EF7390" w:rsidRDefault="003C61FF" w:rsidP="003C61FF">
      <w:pPr>
        <w:pStyle w:val="a7"/>
        <w:numPr>
          <w:ilvl w:val="0"/>
          <w:numId w:val="2"/>
        </w:numPr>
        <w:rPr>
          <w:lang w:eastAsia="zh-CN"/>
        </w:rPr>
      </w:pPr>
      <w:r>
        <w:rPr>
          <w:rFonts w:hint="eastAsia"/>
          <w:lang w:eastAsia="zh-CN"/>
        </w:rPr>
        <w:t>The price of r</w:t>
      </w:r>
      <w:r>
        <w:t>aw material may rise</w:t>
      </w:r>
      <w:r>
        <w:rPr>
          <w:rFonts w:hint="eastAsia"/>
          <w:lang w:eastAsia="zh-CN"/>
        </w:rPr>
        <w:t>.</w:t>
      </w:r>
      <w:r w:rsidRPr="006C0B4C">
        <w:t xml:space="preserve"> </w:t>
      </w:r>
      <w:r w:rsidR="006C0B4C" w:rsidRPr="006C0B4C">
        <w:t xml:space="preserve">UK imports </w:t>
      </w:r>
      <w:r w:rsidR="006C0B4C">
        <w:rPr>
          <w:lang w:eastAsia="zh-CN"/>
        </w:rPr>
        <w:t>currently</w:t>
      </w:r>
      <w:r w:rsidR="006C0B4C">
        <w:rPr>
          <w:rFonts w:hint="eastAsia"/>
          <w:lang w:eastAsia="zh-CN"/>
        </w:rPr>
        <w:t xml:space="preserve"> </w:t>
      </w:r>
      <w:r w:rsidR="006C0B4C" w:rsidRPr="006C0B4C">
        <w:t>about 30% of its food from the EU</w:t>
      </w:r>
      <w:r w:rsidR="006C0B4C">
        <w:rPr>
          <w:rFonts w:hint="eastAsia"/>
          <w:lang w:eastAsia="zh-CN"/>
        </w:rPr>
        <w:t xml:space="preserve">. Because of </w:t>
      </w:r>
      <w:r w:rsidR="006C0B4C" w:rsidRPr="006C0B4C">
        <w:rPr>
          <w:lang w:eastAsia="zh-CN"/>
        </w:rPr>
        <w:t>Brexit</w:t>
      </w:r>
      <w:r w:rsidR="006C0B4C">
        <w:rPr>
          <w:rFonts w:hint="eastAsia"/>
          <w:lang w:eastAsia="zh-CN"/>
        </w:rPr>
        <w:t xml:space="preserve">, </w:t>
      </w:r>
      <w:r w:rsidR="006C0B4C" w:rsidRPr="006C0B4C">
        <w:rPr>
          <w:lang w:eastAsia="zh-CN"/>
        </w:rPr>
        <w:t>Me</w:t>
      </w:r>
      <w:r w:rsidR="006C0B4C">
        <w:rPr>
          <w:lang w:eastAsia="zh-CN"/>
        </w:rPr>
        <w:t>at could rise in price by 5.8%</w:t>
      </w:r>
      <w:r w:rsidR="006C0B4C">
        <w:rPr>
          <w:rFonts w:hint="eastAsia"/>
          <w:lang w:eastAsia="zh-CN"/>
        </w:rPr>
        <w:t xml:space="preserve"> </w:t>
      </w:r>
      <w:r w:rsidR="006C0B4C" w:rsidRPr="006C0B4C">
        <w:rPr>
          <w:lang w:eastAsia="zh-CN"/>
        </w:rPr>
        <w:t>and vegetables by 4% on average</w:t>
      </w:r>
      <w:r w:rsidR="006C0B4C">
        <w:rPr>
          <w:rFonts w:hint="eastAsia"/>
          <w:lang w:eastAsia="zh-CN"/>
        </w:rPr>
        <w:t xml:space="preserve"> (</w:t>
      </w:r>
      <w:r w:rsidR="006C0B4C" w:rsidRPr="006C0B4C">
        <w:rPr>
          <w:lang w:eastAsia="zh-CN"/>
        </w:rPr>
        <w:t>Schraer</w:t>
      </w:r>
      <w:r w:rsidR="006C0B4C">
        <w:rPr>
          <w:rFonts w:hint="eastAsia"/>
          <w:lang w:eastAsia="zh-CN"/>
        </w:rPr>
        <w:t>, 2019)</w:t>
      </w:r>
      <w:r w:rsidR="006C0B4C" w:rsidRPr="006C0B4C">
        <w:rPr>
          <w:lang w:eastAsia="zh-CN"/>
        </w:rPr>
        <w:t>.</w:t>
      </w:r>
      <w:r w:rsidR="00C7252E">
        <w:rPr>
          <w:rFonts w:hint="eastAsia"/>
          <w:lang w:eastAsia="zh-CN"/>
        </w:rPr>
        <w:t xml:space="preserve"> </w:t>
      </w:r>
      <w:r w:rsidR="00C7252E">
        <w:rPr>
          <w:lang w:eastAsia="zh-CN"/>
        </w:rPr>
        <w:t>The rise in raw materials may cause changes in the price of dumplings, which in turn affects consumers’ desire to buy.</w:t>
      </w:r>
    </w:p>
    <w:p w:rsidR="00D420D5" w:rsidRPr="00D420D5" w:rsidRDefault="00D420D5" w:rsidP="00D420D5"/>
    <w:p w:rsidR="005B1E6A" w:rsidRDefault="00BA677F" w:rsidP="003641B4">
      <w:pPr>
        <w:pStyle w:val="2"/>
      </w:pPr>
      <w:bookmarkStart w:id="8" w:name="_Toc8231482"/>
      <w:r>
        <w:t>3</w:t>
      </w:r>
      <w:r w:rsidR="0060408A">
        <w:t xml:space="preserve">.2 </w:t>
      </w:r>
      <w:r w:rsidR="007D569D">
        <w:rPr>
          <w:rFonts w:hint="eastAsia"/>
          <w:lang w:eastAsia="zh-CN"/>
        </w:rPr>
        <w:t>F</w:t>
      </w:r>
      <w:r w:rsidR="007D569D" w:rsidRPr="007D569D">
        <w:t xml:space="preserve">rozen </w:t>
      </w:r>
      <w:r w:rsidR="007D569D">
        <w:rPr>
          <w:rFonts w:hint="eastAsia"/>
          <w:lang w:eastAsia="zh-CN"/>
        </w:rPr>
        <w:t>D</w:t>
      </w:r>
      <w:r w:rsidR="007D569D" w:rsidRPr="007D569D">
        <w:t xml:space="preserve">umpling </w:t>
      </w:r>
      <w:r w:rsidR="007D569D">
        <w:rPr>
          <w:rFonts w:hint="eastAsia"/>
          <w:lang w:eastAsia="zh-CN"/>
        </w:rPr>
        <w:t>I</w:t>
      </w:r>
      <w:r w:rsidR="007D569D" w:rsidRPr="007D569D">
        <w:t>ndustry</w:t>
      </w:r>
      <w:r w:rsidR="003641B4">
        <w:t xml:space="preserve"> –</w:t>
      </w:r>
      <w:r w:rsidR="00273201" w:rsidRPr="00273201">
        <w:t>Porter’s five forces</w:t>
      </w:r>
      <w:bookmarkEnd w:id="8"/>
    </w:p>
    <w:p w:rsidR="00084F22" w:rsidRDefault="00E619B2" w:rsidP="003641B4">
      <w:pPr>
        <w:rPr>
          <w:lang w:eastAsia="zh-CN"/>
        </w:rPr>
      </w:pPr>
      <w:r w:rsidRPr="00E619B2">
        <w:rPr>
          <w:lang w:eastAsia="zh-CN"/>
        </w:rPr>
        <w:t>Porter’s five forces</w:t>
      </w:r>
      <w:r>
        <w:rPr>
          <w:rFonts w:hint="eastAsia"/>
          <w:lang w:eastAsia="zh-CN"/>
        </w:rPr>
        <w:t xml:space="preserve"> is about </w:t>
      </w:r>
      <w:r>
        <w:rPr>
          <w:lang w:eastAsia="zh-CN"/>
        </w:rPr>
        <w:t>industries</w:t>
      </w:r>
      <w:r>
        <w:rPr>
          <w:rFonts w:hint="eastAsia"/>
          <w:lang w:eastAsia="zh-CN"/>
        </w:rPr>
        <w:t xml:space="preserve"> analysis and give a understanding of the industry cont</w:t>
      </w:r>
      <w:r w:rsidR="00952906">
        <w:rPr>
          <w:rFonts w:hint="eastAsia"/>
          <w:lang w:eastAsia="zh-CN"/>
        </w:rPr>
        <w:t xml:space="preserve">ext in which a company operates, </w:t>
      </w:r>
      <w:r>
        <w:rPr>
          <w:rFonts w:hint="eastAsia"/>
          <w:lang w:eastAsia="zh-CN"/>
        </w:rPr>
        <w:t>and may help suggest how to develop an edge over rivals (Wickman&amp; Wilcock, 2012)</w:t>
      </w:r>
      <w:r w:rsidR="00952906">
        <w:rPr>
          <w:rFonts w:hint="eastAsia"/>
          <w:lang w:eastAsia="zh-CN"/>
        </w:rPr>
        <w:t>.</w:t>
      </w:r>
    </w:p>
    <w:p w:rsidR="007A4E3A" w:rsidRPr="00273201" w:rsidRDefault="00973B39" w:rsidP="00273201">
      <w:pPr>
        <w:pStyle w:val="4"/>
        <w:numPr>
          <w:ilvl w:val="0"/>
          <w:numId w:val="12"/>
        </w:numPr>
      </w:pPr>
      <w:r w:rsidRPr="00273201">
        <w:rPr>
          <w:b/>
          <w:bCs/>
        </w:rPr>
        <w:lastRenderedPageBreak/>
        <w:t>New entrants</w:t>
      </w:r>
    </w:p>
    <w:p w:rsidR="007A4E3A" w:rsidRPr="00273201" w:rsidRDefault="00973B39" w:rsidP="00273201">
      <w:pPr>
        <w:rPr>
          <w:b/>
          <w:i/>
          <w:lang w:eastAsia="zh-CN"/>
        </w:rPr>
      </w:pPr>
      <w:r w:rsidRPr="00273201">
        <w:rPr>
          <w:b/>
          <w:i/>
          <w:lang w:eastAsia="zh-CN"/>
        </w:rPr>
        <w:t>The entrance barrier is medium.</w:t>
      </w:r>
    </w:p>
    <w:p w:rsidR="007A4E3A" w:rsidRDefault="00973B39" w:rsidP="00273201">
      <w:pPr>
        <w:rPr>
          <w:lang w:eastAsia="zh-CN"/>
        </w:rPr>
      </w:pPr>
      <w:r w:rsidRPr="00273201">
        <w:rPr>
          <w:lang w:eastAsia="zh-CN"/>
        </w:rPr>
        <w:t>Making dumplings doesn't require a lot of money like airlines, but frozen dumplings rely on economie</w:t>
      </w:r>
      <w:r w:rsidR="006E25AE">
        <w:rPr>
          <w:lang w:eastAsia="zh-CN"/>
        </w:rPr>
        <w:t xml:space="preserve">s of scale to lower prices. In </w:t>
      </w:r>
      <w:r w:rsidRPr="00273201">
        <w:rPr>
          <w:lang w:eastAsia="zh-CN"/>
        </w:rPr>
        <w:t>Swansea , Chinese supermarkets only sell FreshAsi</w:t>
      </w:r>
      <w:r w:rsidR="00273201">
        <w:rPr>
          <w:lang w:eastAsia="zh-CN"/>
        </w:rPr>
        <w:t>a Food and KongFu Food dumpling</w:t>
      </w:r>
      <w:r w:rsidRPr="00273201">
        <w:rPr>
          <w:lang w:eastAsia="zh-CN"/>
        </w:rPr>
        <w:t>, indicating that there are certain industry barriers that are not conducive to new entrants entering the market.</w:t>
      </w:r>
    </w:p>
    <w:p w:rsidR="00273201" w:rsidRPr="00273201" w:rsidRDefault="00273201" w:rsidP="00273201">
      <w:pPr>
        <w:rPr>
          <w:lang w:eastAsia="zh-CN"/>
        </w:rPr>
      </w:pPr>
    </w:p>
    <w:p w:rsidR="00B30E16" w:rsidRPr="004C6E4A" w:rsidRDefault="00273201" w:rsidP="00273201">
      <w:pPr>
        <w:pStyle w:val="4"/>
        <w:numPr>
          <w:ilvl w:val="0"/>
          <w:numId w:val="12"/>
        </w:numPr>
        <w:rPr>
          <w:b/>
        </w:rPr>
      </w:pPr>
      <w:r w:rsidRPr="004C6E4A">
        <w:rPr>
          <w:b/>
        </w:rPr>
        <w:t>Suppliers</w:t>
      </w:r>
    </w:p>
    <w:p w:rsidR="007A4E3A" w:rsidRPr="00273201" w:rsidRDefault="00973B39" w:rsidP="00273201">
      <w:pPr>
        <w:rPr>
          <w:b/>
          <w:i/>
          <w:lang w:eastAsia="zh-CN"/>
        </w:rPr>
      </w:pPr>
      <w:r w:rsidRPr="00273201">
        <w:rPr>
          <w:b/>
          <w:i/>
          <w:lang w:eastAsia="zh-CN"/>
        </w:rPr>
        <w:t xml:space="preserve">The overall threat from suppliers is </w:t>
      </w:r>
      <w:r w:rsidR="00896966">
        <w:rPr>
          <w:rFonts w:hint="eastAsia"/>
          <w:b/>
          <w:i/>
          <w:lang w:eastAsia="zh-CN"/>
        </w:rPr>
        <w:t>small</w:t>
      </w:r>
      <w:r w:rsidRPr="00273201">
        <w:rPr>
          <w:b/>
          <w:i/>
          <w:lang w:eastAsia="zh-CN"/>
        </w:rPr>
        <w:t xml:space="preserve">. </w:t>
      </w:r>
    </w:p>
    <w:p w:rsidR="007A4E3A" w:rsidRDefault="00973B39" w:rsidP="00966166">
      <w:pPr>
        <w:rPr>
          <w:lang w:eastAsia="zh-CN"/>
        </w:rPr>
      </w:pPr>
      <w:r w:rsidRPr="00273201">
        <w:rPr>
          <w:lang w:eastAsia="zh-CN"/>
        </w:rPr>
        <w:t>In the process of making dumplings, the supplier of flour is fixed and the threat is smal</w:t>
      </w:r>
      <w:r w:rsidR="00966166">
        <w:rPr>
          <w:lang w:eastAsia="zh-CN"/>
        </w:rPr>
        <w:t>l.</w:t>
      </w:r>
      <w:r w:rsidR="00966166">
        <w:rPr>
          <w:rFonts w:hint="eastAsia"/>
          <w:lang w:eastAsia="zh-CN"/>
        </w:rPr>
        <w:t xml:space="preserve"> Moreover, </w:t>
      </w:r>
      <w:r w:rsidR="00966166">
        <w:rPr>
          <w:lang w:eastAsia="zh-CN"/>
        </w:rPr>
        <w:t>FreshAsia Food has long established a relationship with a fixed farm to provide quality meat</w:t>
      </w:r>
      <w:r w:rsidR="00AA4EB5" w:rsidRPr="00AA4EB5">
        <w:t xml:space="preserve"> </w:t>
      </w:r>
      <w:r w:rsidR="00AA4EB5" w:rsidRPr="00AA4EB5">
        <w:rPr>
          <w:lang w:eastAsia="zh-CN"/>
        </w:rPr>
        <w:t>(Jiang, 2019)</w:t>
      </w:r>
      <w:r w:rsidR="006865D2">
        <w:rPr>
          <w:rFonts w:hint="eastAsia"/>
          <w:lang w:eastAsia="zh-CN"/>
        </w:rPr>
        <w:t xml:space="preserve">, which </w:t>
      </w:r>
      <w:r w:rsidR="006865D2" w:rsidRPr="006865D2">
        <w:rPr>
          <w:lang w:eastAsia="zh-CN"/>
        </w:rPr>
        <w:t>has reduced the pressure on the company's suppliers to a certain extent.</w:t>
      </w:r>
    </w:p>
    <w:p w:rsidR="00273201" w:rsidRPr="00273201" w:rsidRDefault="00273201" w:rsidP="00273201">
      <w:pPr>
        <w:rPr>
          <w:lang w:eastAsia="zh-CN"/>
        </w:rPr>
      </w:pPr>
    </w:p>
    <w:p w:rsidR="007A4E3A" w:rsidRPr="004C6E4A" w:rsidRDefault="00973B39" w:rsidP="004C6E4A">
      <w:pPr>
        <w:pStyle w:val="4"/>
        <w:numPr>
          <w:ilvl w:val="0"/>
          <w:numId w:val="12"/>
        </w:numPr>
        <w:rPr>
          <w:lang w:val="en-US"/>
        </w:rPr>
      </w:pPr>
      <w:r w:rsidRPr="004C6E4A">
        <w:rPr>
          <w:b/>
          <w:bCs/>
        </w:rPr>
        <w:t>Buyers</w:t>
      </w:r>
    </w:p>
    <w:p w:rsidR="007A4E3A" w:rsidRPr="004C6E4A" w:rsidRDefault="00973B39" w:rsidP="004C6E4A">
      <w:pPr>
        <w:rPr>
          <w:b/>
          <w:i/>
          <w:lang w:eastAsia="zh-CN"/>
        </w:rPr>
      </w:pPr>
      <w:r w:rsidRPr="004C6E4A">
        <w:rPr>
          <w:b/>
          <w:i/>
          <w:lang w:eastAsia="zh-CN"/>
        </w:rPr>
        <w:t>The bargaining power of buyers is high.</w:t>
      </w:r>
    </w:p>
    <w:p w:rsidR="007A4E3A" w:rsidRPr="004C6E4A" w:rsidRDefault="00973B39" w:rsidP="004C6E4A">
      <w:pPr>
        <w:rPr>
          <w:lang w:eastAsia="zh-CN"/>
        </w:rPr>
      </w:pPr>
      <w:r w:rsidRPr="004C6E4A">
        <w:rPr>
          <w:lang w:eastAsia="zh-CN"/>
        </w:rPr>
        <w:t xml:space="preserve">In the frozen market, consumers are very </w:t>
      </w:r>
      <w:r w:rsidR="005D6C4E">
        <w:rPr>
          <w:rFonts w:hint="eastAsia"/>
          <w:lang w:eastAsia="zh-CN"/>
        </w:rPr>
        <w:t>in</w:t>
      </w:r>
      <w:r w:rsidRPr="004C6E4A">
        <w:rPr>
          <w:lang w:eastAsia="zh-CN"/>
        </w:rPr>
        <w:t xml:space="preserve">dependent </w:t>
      </w:r>
      <w:r w:rsidR="005D6C4E">
        <w:rPr>
          <w:rFonts w:hint="eastAsia"/>
          <w:lang w:eastAsia="zh-CN"/>
        </w:rPr>
        <w:t>of</w:t>
      </w:r>
      <w:r w:rsidRPr="004C6E4A">
        <w:rPr>
          <w:lang w:eastAsia="zh-CN"/>
        </w:rPr>
        <w:t xml:space="preserve"> products</w:t>
      </w:r>
      <w:r w:rsidR="009027C0">
        <w:rPr>
          <w:rFonts w:hint="eastAsia"/>
          <w:lang w:eastAsia="zh-CN"/>
        </w:rPr>
        <w:t xml:space="preserve">. No one eat dumplings everyday. </w:t>
      </w:r>
      <w:r w:rsidR="009027C0" w:rsidRPr="009027C0">
        <w:rPr>
          <w:lang w:eastAsia="zh-CN"/>
        </w:rPr>
        <w:t>71% of consumers choose to eat dumplings once a month or at a lower frequency</w:t>
      </w:r>
      <w:r w:rsidR="001B4714">
        <w:rPr>
          <w:rFonts w:hint="eastAsia"/>
          <w:lang w:eastAsia="zh-CN"/>
        </w:rPr>
        <w:t xml:space="preserve"> (</w:t>
      </w:r>
      <w:r w:rsidR="001B4714">
        <w:rPr>
          <w:lang w:eastAsia="zh-CN"/>
        </w:rPr>
        <w:fldChar w:fldCharType="begin"/>
      </w:r>
      <w:r w:rsidR="001B4714">
        <w:rPr>
          <w:lang w:eastAsia="zh-CN"/>
        </w:rPr>
        <w:instrText xml:space="preserve"> </w:instrText>
      </w:r>
      <w:r w:rsidR="001B4714">
        <w:rPr>
          <w:rFonts w:hint="eastAsia"/>
          <w:lang w:eastAsia="zh-CN"/>
        </w:rPr>
        <w:instrText>REF _Ref8231017 \h</w:instrText>
      </w:r>
      <w:r w:rsidR="001B4714">
        <w:rPr>
          <w:lang w:eastAsia="zh-CN"/>
        </w:rPr>
        <w:instrText xml:space="preserve"> </w:instrText>
      </w:r>
      <w:r w:rsidR="001B4714">
        <w:rPr>
          <w:lang w:eastAsia="zh-CN"/>
        </w:rPr>
      </w:r>
      <w:r w:rsidR="001B4714">
        <w:rPr>
          <w:lang w:eastAsia="zh-CN"/>
        </w:rPr>
        <w:fldChar w:fldCharType="separate"/>
      </w:r>
      <w:r w:rsidR="001B4714">
        <w:t xml:space="preserve">Questionnaire Results </w:t>
      </w:r>
      <w:r w:rsidR="001B4714">
        <w:rPr>
          <w:noProof/>
        </w:rPr>
        <w:t>8</w:t>
      </w:r>
      <w:r w:rsidR="001B4714">
        <w:rPr>
          <w:rFonts w:hint="eastAsia"/>
          <w:lang w:eastAsia="zh-CN"/>
        </w:rPr>
        <w:t xml:space="preserve"> </w:t>
      </w:r>
      <w:proofErr w:type="gramStart"/>
      <w:r w:rsidR="001B4714">
        <w:rPr>
          <w:rFonts w:hint="eastAsia"/>
          <w:lang w:eastAsia="zh-CN"/>
        </w:rPr>
        <w:t>How</w:t>
      </w:r>
      <w:proofErr w:type="gramEnd"/>
      <w:r w:rsidR="001B4714">
        <w:rPr>
          <w:rFonts w:hint="eastAsia"/>
          <w:lang w:eastAsia="zh-CN"/>
        </w:rPr>
        <w:t xml:space="preserve"> often do you eat</w:t>
      </w:r>
      <w:r w:rsidR="001B4714">
        <w:rPr>
          <w:lang w:eastAsia="zh-CN"/>
        </w:rPr>
        <w:fldChar w:fldCharType="end"/>
      </w:r>
      <w:r w:rsidR="001B4714">
        <w:rPr>
          <w:rFonts w:hint="eastAsia"/>
          <w:lang w:eastAsia="zh-CN"/>
        </w:rPr>
        <w:t>)</w:t>
      </w:r>
      <w:r w:rsidR="009027C0">
        <w:rPr>
          <w:rFonts w:hint="eastAsia"/>
          <w:lang w:eastAsia="zh-CN"/>
        </w:rPr>
        <w:t>. A</w:t>
      </w:r>
      <w:r w:rsidRPr="004C6E4A">
        <w:rPr>
          <w:lang w:eastAsia="zh-CN"/>
        </w:rPr>
        <w:t>nd they can change products at any time unless they really like the dumplings</w:t>
      </w:r>
      <w:r w:rsidR="005D6C4E">
        <w:rPr>
          <w:rFonts w:hint="eastAsia"/>
          <w:lang w:eastAsia="zh-CN"/>
        </w:rPr>
        <w:t xml:space="preserve"> in FreshAsia Food (Markeline, 2015).</w:t>
      </w:r>
    </w:p>
    <w:p w:rsidR="00804D61" w:rsidRDefault="00804D61" w:rsidP="002909DE">
      <w:pPr>
        <w:rPr>
          <w:lang w:eastAsia="zh-CN"/>
        </w:rPr>
      </w:pPr>
    </w:p>
    <w:p w:rsidR="004C6E4A" w:rsidRPr="004C6E4A" w:rsidRDefault="004C6E4A" w:rsidP="004C6E4A">
      <w:pPr>
        <w:pStyle w:val="4"/>
        <w:numPr>
          <w:ilvl w:val="0"/>
          <w:numId w:val="12"/>
        </w:numPr>
        <w:rPr>
          <w:b/>
          <w:bCs/>
        </w:rPr>
      </w:pPr>
      <w:r w:rsidRPr="004C6E4A">
        <w:rPr>
          <w:b/>
          <w:bCs/>
        </w:rPr>
        <w:t>Substitutes</w:t>
      </w:r>
    </w:p>
    <w:p w:rsidR="004C6E4A" w:rsidRPr="004C6E4A" w:rsidRDefault="004C6E4A" w:rsidP="004C6E4A">
      <w:pPr>
        <w:rPr>
          <w:b/>
          <w:i/>
          <w:lang w:eastAsia="zh-CN"/>
        </w:rPr>
      </w:pPr>
      <w:r w:rsidRPr="004C6E4A">
        <w:rPr>
          <w:b/>
          <w:i/>
          <w:lang w:eastAsia="zh-CN"/>
        </w:rPr>
        <w:t>The power of the substitute is very high.</w:t>
      </w:r>
    </w:p>
    <w:p w:rsidR="004C6E4A" w:rsidRDefault="004C6E4A" w:rsidP="004C6E4A">
      <w:pPr>
        <w:rPr>
          <w:lang w:eastAsia="zh-CN"/>
        </w:rPr>
      </w:pPr>
      <w:r w:rsidRPr="004C6E4A">
        <w:rPr>
          <w:lang w:eastAsia="zh-CN"/>
        </w:rPr>
        <w:t>As a kind of pasta, consumers can choose dumplings, yuanxiao, etc. instead of dumplings, or they can make dumplings by themselves instead of buying frozen dumplings.</w:t>
      </w:r>
    </w:p>
    <w:p w:rsidR="005D6C4E" w:rsidRPr="004C6E4A" w:rsidRDefault="005D6C4E" w:rsidP="004C6E4A">
      <w:pPr>
        <w:rPr>
          <w:lang w:eastAsia="zh-CN"/>
        </w:rPr>
      </w:pPr>
    </w:p>
    <w:p w:rsidR="004C6E4A" w:rsidRPr="004C6E4A" w:rsidRDefault="004C6E4A" w:rsidP="004C6E4A">
      <w:pPr>
        <w:pStyle w:val="4"/>
        <w:numPr>
          <w:ilvl w:val="0"/>
          <w:numId w:val="12"/>
        </w:numPr>
        <w:rPr>
          <w:b/>
          <w:bCs/>
        </w:rPr>
      </w:pPr>
      <w:r w:rsidRPr="004C6E4A">
        <w:rPr>
          <w:b/>
          <w:bCs/>
        </w:rPr>
        <w:t>Competitors</w:t>
      </w:r>
    </w:p>
    <w:p w:rsidR="004C6E4A" w:rsidRPr="004C6E4A" w:rsidRDefault="004C6E4A" w:rsidP="004C6E4A">
      <w:pPr>
        <w:rPr>
          <w:b/>
          <w:i/>
          <w:lang w:eastAsia="zh-CN"/>
        </w:rPr>
      </w:pPr>
      <w:r w:rsidRPr="004C6E4A">
        <w:rPr>
          <w:b/>
          <w:i/>
          <w:lang w:eastAsia="zh-CN"/>
        </w:rPr>
        <w:t>The threat of competitors is huge.</w:t>
      </w:r>
    </w:p>
    <w:p w:rsidR="00E619B2" w:rsidRDefault="004C6E4A" w:rsidP="004C6E4A">
      <w:pPr>
        <w:rPr>
          <w:lang w:eastAsia="zh-CN"/>
        </w:rPr>
      </w:pPr>
      <w:r w:rsidRPr="004C6E4A">
        <w:rPr>
          <w:lang w:eastAsia="zh-CN"/>
        </w:rPr>
        <w:lastRenderedPageBreak/>
        <w:t>Although FreshAsia Food's dumplings have a lot of flavours, competitor KongFu Food has increased its R&amp;D investment in the past year, and has produced better dumplings in qualities and flavours.</w:t>
      </w:r>
    </w:p>
    <w:p w:rsidR="003641B4" w:rsidRPr="005B1E6A" w:rsidRDefault="00BA677F" w:rsidP="00E84C1B">
      <w:pPr>
        <w:pStyle w:val="2"/>
        <w:rPr>
          <w:lang w:eastAsia="zh-CN"/>
        </w:rPr>
      </w:pPr>
      <w:bookmarkStart w:id="9" w:name="_Toc8231483"/>
      <w:r>
        <w:t>3</w:t>
      </w:r>
      <w:r w:rsidR="0060408A">
        <w:t xml:space="preserve">.3 </w:t>
      </w:r>
      <w:r w:rsidR="007D569D">
        <w:rPr>
          <w:rFonts w:hint="eastAsia"/>
          <w:lang w:eastAsia="zh-CN"/>
        </w:rPr>
        <w:t>M</w:t>
      </w:r>
      <w:r w:rsidR="007D569D" w:rsidRPr="007D569D">
        <w:t xml:space="preserve">arketing </w:t>
      </w:r>
      <w:r w:rsidR="007D569D">
        <w:rPr>
          <w:rFonts w:hint="eastAsia"/>
          <w:lang w:eastAsia="zh-CN"/>
        </w:rPr>
        <w:t>E</w:t>
      </w:r>
      <w:r w:rsidR="007D569D" w:rsidRPr="007D569D">
        <w:t>nvironment</w:t>
      </w:r>
      <w:r w:rsidR="00E84C1B">
        <w:t xml:space="preserve"> – </w:t>
      </w:r>
      <w:r w:rsidR="004C6E4A">
        <w:rPr>
          <w:rFonts w:hint="eastAsia"/>
          <w:lang w:eastAsia="zh-CN"/>
        </w:rPr>
        <w:t>PEST</w:t>
      </w:r>
      <w:bookmarkEnd w:id="9"/>
    </w:p>
    <w:p w:rsidR="004C6E4A" w:rsidRDefault="003C61FF" w:rsidP="00116033">
      <w:pPr>
        <w:rPr>
          <w:lang w:eastAsia="zh-CN"/>
        </w:rPr>
      </w:pPr>
      <w:r w:rsidRPr="003C61FF">
        <w:rPr>
          <w:lang w:eastAsia="zh-CN"/>
        </w:rPr>
        <w:t>A PEST analysis is a strategic business tool to discover, evaluate, organize, and track macro-economic factors which can impact on their business now and in the future</w:t>
      </w:r>
      <w:r>
        <w:rPr>
          <w:rFonts w:hint="eastAsia"/>
          <w:lang w:eastAsia="zh-CN"/>
        </w:rPr>
        <w:t xml:space="preserve"> </w:t>
      </w:r>
      <w:r w:rsidRPr="003C61FF">
        <w:rPr>
          <w:lang w:eastAsia="zh-CN"/>
        </w:rPr>
        <w:t>(GroupMap, 2019).</w:t>
      </w:r>
    </w:p>
    <w:p w:rsidR="00F73B38" w:rsidRPr="004C6E4A" w:rsidRDefault="004C6E4A" w:rsidP="004C6E4A">
      <w:pPr>
        <w:pStyle w:val="4"/>
        <w:numPr>
          <w:ilvl w:val="0"/>
          <w:numId w:val="12"/>
        </w:numPr>
        <w:rPr>
          <w:b/>
          <w:bCs/>
        </w:rPr>
      </w:pPr>
      <w:r w:rsidRPr="004C6E4A">
        <w:rPr>
          <w:b/>
          <w:bCs/>
        </w:rPr>
        <w:t>Political</w:t>
      </w:r>
    </w:p>
    <w:p w:rsidR="004C6E4A" w:rsidRDefault="004C6E4A" w:rsidP="00B2313C">
      <w:pPr>
        <w:rPr>
          <w:lang w:eastAsia="zh-CN"/>
        </w:rPr>
      </w:pPr>
      <w:r w:rsidRPr="004C6E4A">
        <w:rPr>
          <w:lang w:eastAsia="zh-CN"/>
        </w:rPr>
        <w:t>The greatest risk is a no deal Brexit but the UK is still one of the most prosperous and influential nations in the world</w:t>
      </w:r>
      <w:r w:rsidR="00B2313C">
        <w:rPr>
          <w:rFonts w:hint="eastAsia"/>
          <w:lang w:eastAsia="zh-CN"/>
        </w:rPr>
        <w:t xml:space="preserve"> </w:t>
      </w:r>
      <w:r w:rsidR="00B2313C" w:rsidRPr="00B2313C">
        <w:rPr>
          <w:lang w:eastAsia="zh-CN"/>
        </w:rPr>
        <w:t>(MARKETLINE, 2019)</w:t>
      </w:r>
      <w:r w:rsidRPr="004C6E4A">
        <w:rPr>
          <w:lang w:eastAsia="zh-CN"/>
        </w:rPr>
        <w:t>.</w:t>
      </w:r>
      <w:r w:rsidR="009E3376">
        <w:rPr>
          <w:rFonts w:hint="eastAsia"/>
          <w:lang w:eastAsia="zh-CN"/>
        </w:rPr>
        <w:t xml:space="preserve"> Although about Chinese food selling in </w:t>
      </w:r>
      <w:r w:rsidR="00B2313C">
        <w:rPr>
          <w:rFonts w:hint="eastAsia"/>
          <w:lang w:eastAsia="zh-CN"/>
        </w:rPr>
        <w:t>Swansea, i</w:t>
      </w:r>
      <w:r w:rsidR="00B2313C">
        <w:rPr>
          <w:lang w:eastAsia="zh-CN"/>
        </w:rPr>
        <w:t>n the context of Brexit, the link between China and the United Kingdom has intensified</w:t>
      </w:r>
      <w:r w:rsidR="00B2313C">
        <w:rPr>
          <w:rFonts w:hint="eastAsia"/>
          <w:lang w:eastAsia="zh-CN"/>
        </w:rPr>
        <w:t xml:space="preserve"> </w:t>
      </w:r>
      <w:r w:rsidR="00B2313C" w:rsidRPr="00B2313C">
        <w:rPr>
          <w:lang w:eastAsia="zh-CN"/>
        </w:rPr>
        <w:t>(MARKETLINE, 2019)</w:t>
      </w:r>
      <w:r w:rsidR="006865D2">
        <w:rPr>
          <w:rFonts w:hint="eastAsia"/>
          <w:lang w:eastAsia="zh-CN"/>
        </w:rPr>
        <w:t>, which is good for FreshAsia food to sell dumplings in UK.</w:t>
      </w:r>
    </w:p>
    <w:p w:rsidR="004C6E4A" w:rsidRPr="004C6E4A" w:rsidRDefault="004C6E4A" w:rsidP="004C6E4A">
      <w:pPr>
        <w:pStyle w:val="4"/>
        <w:numPr>
          <w:ilvl w:val="0"/>
          <w:numId w:val="12"/>
        </w:numPr>
        <w:rPr>
          <w:b/>
          <w:bCs/>
        </w:rPr>
      </w:pPr>
      <w:r w:rsidRPr="004C6E4A">
        <w:rPr>
          <w:b/>
          <w:bCs/>
        </w:rPr>
        <w:t>Economic</w:t>
      </w:r>
    </w:p>
    <w:p w:rsidR="004C6E4A" w:rsidRPr="004C6E4A" w:rsidRDefault="004C6E4A" w:rsidP="004C6E4A">
      <w:pPr>
        <w:rPr>
          <w:b/>
          <w:bCs/>
        </w:rPr>
      </w:pPr>
      <w:r w:rsidRPr="004C6E4A">
        <w:rPr>
          <w:lang w:eastAsia="zh-CN"/>
        </w:rPr>
        <w:t>The economy further slowed down to an average of 1.57% during 2017-2018 due to high level of inflation and lower economic activity amid uncertainty over Brexit (MARKETLINE, 2019).</w:t>
      </w:r>
    </w:p>
    <w:p w:rsidR="004C6E4A" w:rsidRPr="004C6E4A" w:rsidRDefault="004C6E4A" w:rsidP="004C6E4A">
      <w:pPr>
        <w:pStyle w:val="4"/>
        <w:numPr>
          <w:ilvl w:val="0"/>
          <w:numId w:val="12"/>
        </w:numPr>
        <w:rPr>
          <w:b/>
          <w:bCs/>
        </w:rPr>
      </w:pPr>
      <w:r w:rsidRPr="004C6E4A">
        <w:rPr>
          <w:b/>
          <w:bCs/>
        </w:rPr>
        <w:t>Socio-cultural</w:t>
      </w:r>
    </w:p>
    <w:p w:rsidR="004C6E4A" w:rsidRPr="004C6E4A" w:rsidRDefault="004C6E4A" w:rsidP="003C61FF">
      <w:pPr>
        <w:rPr>
          <w:lang w:eastAsia="zh-CN"/>
        </w:rPr>
      </w:pPr>
      <w:r w:rsidRPr="004C6E4A">
        <w:rPr>
          <w:lang w:eastAsia="zh-CN"/>
        </w:rPr>
        <w:t xml:space="preserve">Residents in the UK enjoy a high standard of living (MARKETLINE, 2019), and most of the </w:t>
      </w:r>
      <w:r w:rsidR="003C61FF">
        <w:rPr>
          <w:rFonts w:hint="eastAsia"/>
          <w:lang w:eastAsia="zh-CN"/>
        </w:rPr>
        <w:t xml:space="preserve">Chinese </w:t>
      </w:r>
      <w:r w:rsidRPr="004C6E4A">
        <w:rPr>
          <w:lang w:eastAsia="zh-CN"/>
        </w:rPr>
        <w:t>students</w:t>
      </w:r>
      <w:r w:rsidR="003C61FF">
        <w:rPr>
          <w:rFonts w:hint="eastAsia"/>
          <w:lang w:eastAsia="zh-CN"/>
        </w:rPr>
        <w:t xml:space="preserve"> in UK</w:t>
      </w:r>
      <w:r w:rsidRPr="004C6E4A">
        <w:rPr>
          <w:lang w:eastAsia="zh-CN"/>
        </w:rPr>
        <w:t xml:space="preserve"> are </w:t>
      </w:r>
      <w:r w:rsidR="006C6AF1">
        <w:rPr>
          <w:rFonts w:hint="eastAsia"/>
          <w:lang w:eastAsia="zh-CN"/>
        </w:rPr>
        <w:t>not rich</w:t>
      </w:r>
      <w:r w:rsidR="006C6AF1" w:rsidRPr="006C6AF1">
        <w:t xml:space="preserve"> </w:t>
      </w:r>
      <w:r w:rsidR="006C6AF1" w:rsidRPr="006C6AF1">
        <w:rPr>
          <w:lang w:eastAsia="zh-CN"/>
        </w:rPr>
        <w:t>(The Conversation, 2018)</w:t>
      </w:r>
      <w:r w:rsidR="006C6AF1">
        <w:rPr>
          <w:rFonts w:hint="eastAsia"/>
          <w:lang w:eastAsia="zh-CN"/>
        </w:rPr>
        <w:t xml:space="preserve">. </w:t>
      </w:r>
      <w:r w:rsidR="003C61FF">
        <w:rPr>
          <w:rFonts w:hint="eastAsia"/>
          <w:lang w:eastAsia="zh-CN"/>
        </w:rPr>
        <w:t>Moreover, d</w:t>
      </w:r>
      <w:r w:rsidR="003C61FF">
        <w:rPr>
          <w:lang w:eastAsia="zh-CN"/>
        </w:rPr>
        <w:t xml:space="preserve">umplings are a traditional </w:t>
      </w:r>
      <w:r w:rsidR="003C61FF">
        <w:rPr>
          <w:rFonts w:hint="eastAsia"/>
          <w:lang w:eastAsia="zh-CN"/>
        </w:rPr>
        <w:t>food</w:t>
      </w:r>
      <w:r w:rsidR="003C61FF">
        <w:rPr>
          <w:lang w:eastAsia="zh-CN"/>
        </w:rPr>
        <w:t xml:space="preserve"> that </w:t>
      </w:r>
      <w:r w:rsidR="0015144F">
        <w:rPr>
          <w:rFonts w:hint="eastAsia"/>
          <w:lang w:eastAsia="zh-CN"/>
        </w:rPr>
        <w:t xml:space="preserve">more and more </w:t>
      </w:r>
      <w:r w:rsidR="003C61FF">
        <w:rPr>
          <w:lang w:eastAsia="zh-CN"/>
        </w:rPr>
        <w:t>appeals to Chinese students on special festivals</w:t>
      </w:r>
      <w:r w:rsidR="003C61FF">
        <w:rPr>
          <w:rFonts w:hint="eastAsia"/>
          <w:lang w:eastAsia="zh-CN"/>
        </w:rPr>
        <w:t xml:space="preserve"> (</w:t>
      </w:r>
      <w:r w:rsidR="0015144F" w:rsidRPr="0015144F">
        <w:rPr>
          <w:lang w:eastAsia="zh-CN"/>
        </w:rPr>
        <w:t>Zhang</w:t>
      </w:r>
      <w:r w:rsidR="0015144F">
        <w:rPr>
          <w:rFonts w:hint="eastAsia"/>
          <w:lang w:eastAsia="zh-CN"/>
        </w:rPr>
        <w:t>, 2017</w:t>
      </w:r>
      <w:r w:rsidR="003C61FF">
        <w:rPr>
          <w:rFonts w:hint="eastAsia"/>
          <w:lang w:eastAsia="zh-CN"/>
        </w:rPr>
        <w:t>)</w:t>
      </w:r>
      <w:r w:rsidR="003C61FF">
        <w:rPr>
          <w:lang w:eastAsia="zh-CN"/>
        </w:rPr>
        <w:t>.</w:t>
      </w:r>
    </w:p>
    <w:p w:rsidR="004C6E4A" w:rsidRPr="004C6E4A" w:rsidRDefault="004C6E4A" w:rsidP="004C6E4A">
      <w:pPr>
        <w:pStyle w:val="4"/>
        <w:numPr>
          <w:ilvl w:val="0"/>
          <w:numId w:val="12"/>
        </w:numPr>
        <w:rPr>
          <w:b/>
          <w:bCs/>
        </w:rPr>
      </w:pPr>
      <w:r w:rsidRPr="004C6E4A">
        <w:rPr>
          <w:b/>
          <w:bCs/>
        </w:rPr>
        <w:t>Technological</w:t>
      </w:r>
    </w:p>
    <w:p w:rsidR="007E685F" w:rsidRDefault="004C6E4A" w:rsidP="001D7111">
      <w:pPr>
        <w:rPr>
          <w:lang w:eastAsia="zh-CN"/>
        </w:rPr>
      </w:pPr>
      <w:r w:rsidRPr="004C6E4A">
        <w:rPr>
          <w:lang w:eastAsia="zh-CN"/>
        </w:rPr>
        <w:t>The technology for producing a</w:t>
      </w:r>
      <w:r w:rsidR="005D6C4E">
        <w:rPr>
          <w:lang w:eastAsia="zh-CN"/>
        </w:rPr>
        <w:t>nd storing dumplings is mature</w:t>
      </w:r>
      <w:r w:rsidR="005D6C4E">
        <w:rPr>
          <w:rFonts w:hint="eastAsia"/>
          <w:lang w:eastAsia="zh-CN"/>
        </w:rPr>
        <w:t xml:space="preserve">, such as </w:t>
      </w:r>
      <w:r w:rsidR="005D6C4E" w:rsidRPr="005D6C4E">
        <w:rPr>
          <w:lang w:eastAsia="zh-CN"/>
        </w:rPr>
        <w:t>they control the temperature between 0° and 2° during transportation</w:t>
      </w:r>
      <w:r w:rsidR="007E685F">
        <w:rPr>
          <w:rFonts w:hint="eastAsia"/>
          <w:lang w:eastAsia="zh-CN"/>
        </w:rPr>
        <w:t>.</w:t>
      </w:r>
      <w:r w:rsidR="005D6C4E" w:rsidRPr="005D6C4E">
        <w:rPr>
          <w:lang w:eastAsia="zh-CN"/>
        </w:rPr>
        <w:t xml:space="preserve"> </w:t>
      </w:r>
      <w:r w:rsidR="007E685F">
        <w:rPr>
          <w:rFonts w:hint="eastAsia"/>
          <w:lang w:eastAsia="zh-CN"/>
        </w:rPr>
        <w:t>T</w:t>
      </w:r>
      <w:r w:rsidRPr="004C6E4A">
        <w:rPr>
          <w:lang w:eastAsia="zh-CN"/>
        </w:rPr>
        <w:t xml:space="preserve">hough the degree of mechanization is deepening, hand-made dumplings are still a highlight of </w:t>
      </w:r>
      <w:proofErr w:type="spellStart"/>
      <w:r w:rsidRPr="004C6E4A">
        <w:rPr>
          <w:lang w:eastAsia="zh-CN"/>
        </w:rPr>
        <w:t>FreshAsia</w:t>
      </w:r>
      <w:proofErr w:type="spellEnd"/>
      <w:r w:rsidRPr="004C6E4A">
        <w:rPr>
          <w:lang w:eastAsia="zh-CN"/>
        </w:rPr>
        <w:t xml:space="preserve"> Food</w:t>
      </w:r>
      <w:r w:rsidR="005D6C4E">
        <w:rPr>
          <w:rFonts w:hint="eastAsia"/>
          <w:lang w:eastAsia="zh-CN"/>
        </w:rPr>
        <w:t xml:space="preserve"> </w:t>
      </w:r>
      <w:r w:rsidR="005D6C4E" w:rsidRPr="005D6C4E">
        <w:rPr>
          <w:lang w:eastAsia="zh-CN"/>
        </w:rPr>
        <w:t>(Jiang, 2019)</w:t>
      </w:r>
      <w:r w:rsidRPr="004C6E4A">
        <w:rPr>
          <w:lang w:eastAsia="zh-CN"/>
        </w:rPr>
        <w:t>.</w:t>
      </w:r>
    </w:p>
    <w:p w:rsidR="002B5A6E" w:rsidRDefault="002B5A6E" w:rsidP="002B5A6E">
      <w:pPr>
        <w:pStyle w:val="2"/>
      </w:pPr>
      <w:bookmarkStart w:id="10" w:name="_Toc8231484"/>
      <w:r>
        <w:rPr>
          <w:rFonts w:hint="eastAsia"/>
          <w:lang w:eastAsia="zh-CN"/>
        </w:rPr>
        <w:t xml:space="preserve">3.4 </w:t>
      </w:r>
      <w:r>
        <w:rPr>
          <w:rFonts w:hint="eastAsia"/>
        </w:rPr>
        <w:t>Product -</w:t>
      </w:r>
      <w:r w:rsidRPr="002B5A6E">
        <w:t>product life-cycle theory</w:t>
      </w:r>
      <w:bookmarkEnd w:id="10"/>
    </w:p>
    <w:p w:rsidR="002B5A6E" w:rsidRDefault="007C3872" w:rsidP="001D7111">
      <w:pPr>
        <w:rPr>
          <w:lang w:eastAsia="zh-CN"/>
        </w:rPr>
      </w:pPr>
      <w:r w:rsidRPr="007C3872">
        <w:rPr>
          <w:lang w:eastAsia="zh-CN"/>
        </w:rPr>
        <w:t xml:space="preserve">Products, like people, have life cycles. </w:t>
      </w:r>
      <w:r>
        <w:rPr>
          <w:rFonts w:hint="eastAsia"/>
          <w:lang w:eastAsia="zh-CN"/>
        </w:rPr>
        <w:t xml:space="preserve">Product life-cycle </w:t>
      </w:r>
      <w:r w:rsidRPr="007C3872">
        <w:rPr>
          <w:lang w:eastAsia="zh-CN"/>
        </w:rPr>
        <w:t xml:space="preserve">is used as a factor in deciding when it is appropriate to increase advertising, reduce prices, expand to new markets, or redesign packaging. The stage of a product's life cycle </w:t>
      </w:r>
      <w:r>
        <w:rPr>
          <w:rFonts w:hint="eastAsia"/>
          <w:lang w:eastAsia="zh-CN"/>
        </w:rPr>
        <w:t xml:space="preserve">also </w:t>
      </w:r>
      <w:r w:rsidRPr="007C3872">
        <w:rPr>
          <w:lang w:eastAsia="zh-CN"/>
        </w:rPr>
        <w:t>impacts the way in which it is marketed to consumers</w:t>
      </w:r>
      <w:r>
        <w:rPr>
          <w:rFonts w:hint="eastAsia"/>
          <w:lang w:eastAsia="zh-CN"/>
        </w:rPr>
        <w:t xml:space="preserve"> </w:t>
      </w:r>
      <w:r w:rsidRPr="007C3872">
        <w:rPr>
          <w:lang w:eastAsia="zh-CN"/>
        </w:rPr>
        <w:t>(Kopp, 2019).</w:t>
      </w:r>
    </w:p>
    <w:p w:rsidR="007C3872" w:rsidRDefault="007C3872" w:rsidP="00E77585">
      <w:pPr>
        <w:keepNext/>
        <w:jc w:val="center"/>
      </w:pPr>
      <w:r>
        <w:rPr>
          <w:noProof/>
          <w:lang w:val="en-US" w:eastAsia="zh-CN"/>
        </w:rPr>
        <w:lastRenderedPageBreak/>
        <w:drawing>
          <wp:inline distT="0" distB="0" distL="0" distR="0" wp14:anchorId="7CE7361F" wp14:editId="4D142F75">
            <wp:extent cx="5731510" cy="2640136"/>
            <wp:effectExtent l="0" t="0" r="2540" b="8255"/>
            <wp:docPr id="42" name="图片 42" descr="https://upload.wikimedia.org/wikipedia/commons/d/d5/Product_life-cycle_cur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d/d5/Product_life-cycle_curv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640136"/>
                    </a:xfrm>
                    <a:prstGeom prst="rect">
                      <a:avLst/>
                    </a:prstGeom>
                    <a:noFill/>
                    <a:ln>
                      <a:noFill/>
                    </a:ln>
                  </pic:spPr>
                </pic:pic>
              </a:graphicData>
            </a:graphic>
          </wp:inline>
        </w:drawing>
      </w:r>
    </w:p>
    <w:p w:rsidR="005B0D92" w:rsidRDefault="007C3872" w:rsidP="00520CE1">
      <w:pPr>
        <w:pStyle w:val="ab"/>
        <w:jc w:val="center"/>
        <w:rPr>
          <w:lang w:eastAsia="zh-CN"/>
        </w:rPr>
      </w:pPr>
      <w:r>
        <w:t xml:space="preserve">Figure </w:t>
      </w:r>
      <w:r>
        <w:rPr>
          <w:rFonts w:hint="eastAsia"/>
          <w:lang w:eastAsia="zh-CN"/>
        </w:rPr>
        <w:t>3</w:t>
      </w:r>
      <w:r>
        <w:noBreakHyphen/>
      </w:r>
      <w:r w:rsidR="00074EC0">
        <w:fldChar w:fldCharType="begin"/>
      </w:r>
      <w:r w:rsidR="00074EC0">
        <w:instrText xml:space="preserve"> SEQ Figure \* ARABIC </w:instrText>
      </w:r>
      <w:r w:rsidR="00074EC0">
        <w:fldChar w:fldCharType="separate"/>
      </w:r>
      <w:r w:rsidR="00074EC0">
        <w:rPr>
          <w:noProof/>
        </w:rPr>
        <w:t>3</w:t>
      </w:r>
      <w:r w:rsidR="00074EC0">
        <w:fldChar w:fldCharType="end"/>
      </w:r>
      <w:r w:rsidRPr="007C3872">
        <w:t xml:space="preserve"> </w:t>
      </w:r>
      <w:r>
        <w:rPr>
          <w:rFonts w:hint="eastAsia"/>
          <w:lang w:eastAsia="zh-CN"/>
        </w:rPr>
        <w:t>P</w:t>
      </w:r>
      <w:r w:rsidRPr="007C3872">
        <w:t>roduct life-cycle</w:t>
      </w:r>
    </w:p>
    <w:p w:rsidR="005B0D92" w:rsidRDefault="005B0D92" w:rsidP="005B0D92">
      <w:pPr>
        <w:rPr>
          <w:lang w:eastAsia="zh-CN"/>
        </w:rPr>
      </w:pPr>
      <w:r>
        <w:rPr>
          <w:lang w:eastAsia="zh-CN"/>
        </w:rPr>
        <w:t xml:space="preserve">FreshAsia Food has been developing and producing dumplings since 2004 and is now in a stable and mature stage. The specific performance is: the product type is fixed, </w:t>
      </w:r>
      <w:r w:rsidR="0015456D">
        <w:rPr>
          <w:rFonts w:hint="eastAsia"/>
          <w:lang w:eastAsia="zh-CN"/>
        </w:rPr>
        <w:t>18</w:t>
      </w:r>
      <w:r>
        <w:rPr>
          <w:lang w:eastAsia="zh-CN"/>
        </w:rPr>
        <w:t xml:space="preserve"> types of dumplings have been confirmed in 2014, and there is no increase in the type of dumplings in the past 5 years; the market for selling Chinese is saturated, but it is still possible to consider expanding the local market in the UK. The sales of Chinese supermarket channels have been improved; the taste of consumers is fixed.</w:t>
      </w:r>
    </w:p>
    <w:p w:rsidR="00520CE1" w:rsidRDefault="005B0D92" w:rsidP="00520CE1">
      <w:pPr>
        <w:rPr>
          <w:lang w:eastAsia="zh-CN"/>
        </w:rPr>
      </w:pPr>
      <w:r>
        <w:rPr>
          <w:lang w:eastAsia="zh-CN"/>
        </w:rPr>
        <w:t xml:space="preserve">However, for competitors, their dumpling products are still in the development stage due to the incomplete taste of the products and the imperfect channel establishment. </w:t>
      </w:r>
      <w:r w:rsidR="00740008">
        <w:rPr>
          <w:rFonts w:hint="eastAsia"/>
          <w:lang w:eastAsia="zh-CN"/>
        </w:rPr>
        <w:t>Therefore, t</w:t>
      </w:r>
      <w:r w:rsidR="00740008">
        <w:rPr>
          <w:lang w:eastAsia="zh-CN"/>
        </w:rPr>
        <w:t>hey will adopt research and development to increase the flavo</w:t>
      </w:r>
      <w:r w:rsidR="00740008">
        <w:rPr>
          <w:rFonts w:hint="eastAsia"/>
          <w:lang w:eastAsia="zh-CN"/>
        </w:rPr>
        <w:t>u</w:t>
      </w:r>
      <w:r w:rsidR="00740008">
        <w:rPr>
          <w:lang w:eastAsia="zh-CN"/>
        </w:rPr>
        <w:t>r and variety of their products.</w:t>
      </w:r>
      <w:r>
        <w:rPr>
          <w:lang w:eastAsia="zh-CN"/>
        </w:rPr>
        <w:t xml:space="preserve"> </w:t>
      </w:r>
      <w:r w:rsidR="00740008">
        <w:rPr>
          <w:rFonts w:hint="eastAsia"/>
          <w:lang w:eastAsia="zh-CN"/>
        </w:rPr>
        <w:t xml:space="preserve">Moreover, </w:t>
      </w:r>
      <w:r>
        <w:rPr>
          <w:lang w:eastAsia="zh-CN"/>
        </w:rPr>
        <w:t>they will take strong promotions to promote their products and increase product awareness.</w:t>
      </w:r>
    </w:p>
    <w:p w:rsidR="007C3872" w:rsidRDefault="00520CE1" w:rsidP="00520CE1">
      <w:pPr>
        <w:pStyle w:val="2"/>
      </w:pPr>
      <w:bookmarkStart w:id="11" w:name="_Toc8231485"/>
      <w:r>
        <w:rPr>
          <w:rFonts w:hint="eastAsia"/>
          <w:lang w:eastAsia="zh-CN"/>
        </w:rPr>
        <w:t xml:space="preserve">3.5 </w:t>
      </w:r>
      <w:r>
        <w:t>Overview</w:t>
      </w:r>
      <w:bookmarkEnd w:id="11"/>
    </w:p>
    <w:p w:rsidR="00520CE1" w:rsidRDefault="00520CE1" w:rsidP="00520CE1">
      <w:pPr>
        <w:rPr>
          <w:lang w:eastAsia="zh-CN"/>
        </w:rPr>
      </w:pPr>
      <w:r>
        <w:rPr>
          <w:lang w:eastAsia="zh-CN"/>
        </w:rPr>
        <w:t>Through the above analysis, we find out the specific reasons for the decline in sales:</w:t>
      </w:r>
    </w:p>
    <w:p w:rsidR="00520CE1" w:rsidRDefault="00520CE1" w:rsidP="00520CE1">
      <w:pPr>
        <w:pStyle w:val="a7"/>
        <w:numPr>
          <w:ilvl w:val="0"/>
          <w:numId w:val="28"/>
        </w:numPr>
        <w:rPr>
          <w:lang w:eastAsia="zh-CN"/>
        </w:rPr>
      </w:pPr>
      <w:r>
        <w:rPr>
          <w:rFonts w:hint="eastAsia"/>
          <w:lang w:eastAsia="zh-CN"/>
        </w:rPr>
        <w:t>T</w:t>
      </w:r>
      <w:r w:rsidRPr="00F06433">
        <w:rPr>
          <w:lang w:eastAsia="zh-CN"/>
        </w:rPr>
        <w:t>he challenges and threats brought by competitors</w:t>
      </w:r>
      <w:r>
        <w:rPr>
          <w:lang w:eastAsia="zh-CN"/>
        </w:rPr>
        <w:t xml:space="preserve">. From the informal communication with ShunFa's Shop Manager, it was </w:t>
      </w:r>
      <w:r>
        <w:rPr>
          <w:rFonts w:hint="eastAsia"/>
          <w:lang w:eastAsia="zh-CN"/>
        </w:rPr>
        <w:t>clear</w:t>
      </w:r>
      <w:r>
        <w:rPr>
          <w:lang w:eastAsia="zh-CN"/>
        </w:rPr>
        <w:t xml:space="preserve"> that competitors realized they were weak</w:t>
      </w:r>
      <w:r>
        <w:rPr>
          <w:rFonts w:hint="eastAsia"/>
          <w:lang w:eastAsia="zh-CN"/>
        </w:rPr>
        <w:t>ness</w:t>
      </w:r>
      <w:r>
        <w:rPr>
          <w:lang w:eastAsia="zh-CN"/>
        </w:rPr>
        <w:t xml:space="preserve">: the type and quality of dumplings were not enough, </w:t>
      </w:r>
      <w:r>
        <w:rPr>
          <w:rFonts w:hint="eastAsia"/>
          <w:lang w:eastAsia="zh-CN"/>
        </w:rPr>
        <w:t>so their</w:t>
      </w:r>
      <w:r>
        <w:rPr>
          <w:lang w:eastAsia="zh-CN"/>
        </w:rPr>
        <w:t xml:space="preserve"> type and quantity of dumplings were increased through research and development. The consumer is not very loyal. After discovering the advantages of the other dumplings in the promotion of competitors, the brand is quickly transferred for consumption.</w:t>
      </w:r>
    </w:p>
    <w:p w:rsidR="00520CE1" w:rsidRDefault="00520CE1" w:rsidP="00520CE1">
      <w:pPr>
        <w:pStyle w:val="a7"/>
        <w:numPr>
          <w:ilvl w:val="0"/>
          <w:numId w:val="28"/>
        </w:numPr>
        <w:rPr>
          <w:lang w:eastAsia="zh-CN"/>
        </w:rPr>
      </w:pPr>
      <w:r>
        <w:rPr>
          <w:rFonts w:hint="eastAsia"/>
          <w:lang w:eastAsia="zh-CN"/>
        </w:rPr>
        <w:lastRenderedPageBreak/>
        <w:t>T</w:t>
      </w:r>
      <w:r>
        <w:rPr>
          <w:lang w:eastAsia="zh-CN"/>
        </w:rPr>
        <w:t xml:space="preserve">he promotion is not enough. As competitors are in the development stage, they will increase sales promotion and development channels to broaden the market. For FreshAsia food, </w:t>
      </w:r>
      <w:r>
        <w:rPr>
          <w:rFonts w:hint="eastAsia"/>
          <w:lang w:eastAsia="zh-CN"/>
        </w:rPr>
        <w:t xml:space="preserve">they actually have </w:t>
      </w:r>
      <w:r>
        <w:rPr>
          <w:lang w:eastAsia="zh-CN"/>
        </w:rPr>
        <w:t xml:space="preserve">more money. After knowing the actions </w:t>
      </w:r>
      <w:r>
        <w:rPr>
          <w:rFonts w:hint="eastAsia"/>
          <w:lang w:eastAsia="zh-CN"/>
        </w:rPr>
        <w:t xml:space="preserve">from </w:t>
      </w:r>
      <w:r>
        <w:rPr>
          <w:lang w:eastAsia="zh-CN"/>
        </w:rPr>
        <w:t>competitors, although</w:t>
      </w:r>
      <w:r>
        <w:rPr>
          <w:rFonts w:hint="eastAsia"/>
          <w:lang w:eastAsia="zh-CN"/>
        </w:rPr>
        <w:t xml:space="preserve"> FreshAsia food gave</w:t>
      </w:r>
      <w:r>
        <w:rPr>
          <w:lang w:eastAsia="zh-CN"/>
        </w:rPr>
        <w:t xml:space="preserve"> promotions, it is not enough. Not taking stronger promotions to keep market share is a mistake of FreshAsia food.</w:t>
      </w:r>
    </w:p>
    <w:p w:rsidR="00520CE1" w:rsidRDefault="00520CE1" w:rsidP="00520CE1">
      <w:pPr>
        <w:pStyle w:val="a7"/>
        <w:numPr>
          <w:ilvl w:val="0"/>
          <w:numId w:val="28"/>
        </w:numPr>
        <w:rPr>
          <w:lang w:eastAsia="zh-CN"/>
        </w:rPr>
      </w:pPr>
      <w:r>
        <w:rPr>
          <w:rFonts w:hint="eastAsia"/>
          <w:lang w:eastAsia="zh-CN"/>
        </w:rPr>
        <w:t>P</w:t>
      </w:r>
      <w:r>
        <w:rPr>
          <w:lang w:eastAsia="zh-CN"/>
        </w:rPr>
        <w:t>roduct quality still needs to be strengthen</w:t>
      </w:r>
      <w:r>
        <w:rPr>
          <w:rFonts w:hint="eastAsia"/>
          <w:lang w:eastAsia="zh-CN"/>
        </w:rPr>
        <w:t>ed</w:t>
      </w:r>
      <w:r>
        <w:rPr>
          <w:lang w:eastAsia="zh-CN"/>
        </w:rPr>
        <w:t xml:space="preserve">. Although </w:t>
      </w:r>
      <w:r>
        <w:rPr>
          <w:rFonts w:hint="eastAsia"/>
          <w:lang w:eastAsia="zh-CN"/>
        </w:rPr>
        <w:t>good</w:t>
      </w:r>
      <w:r>
        <w:rPr>
          <w:lang w:eastAsia="zh-CN"/>
        </w:rPr>
        <w:t xml:space="preserve"> quality of FreshAsia Food is mentioned above, 75% of consumers think that sometimes dumplings will be salty, and 11% of consumers think</w:t>
      </w:r>
      <w:r w:rsidR="00FC2F96">
        <w:rPr>
          <w:rFonts w:hint="eastAsia"/>
          <w:lang w:eastAsia="zh-CN"/>
        </w:rPr>
        <w:t xml:space="preserve"> it tastes not so good</w:t>
      </w:r>
      <w:r w:rsidR="001B4714">
        <w:rPr>
          <w:rFonts w:hint="eastAsia"/>
          <w:lang w:eastAsia="zh-CN"/>
        </w:rPr>
        <w:t xml:space="preserve"> (</w:t>
      </w:r>
      <w:r w:rsidR="001B4714">
        <w:rPr>
          <w:lang w:eastAsia="zh-CN"/>
        </w:rPr>
        <w:fldChar w:fldCharType="begin"/>
      </w:r>
      <w:r w:rsidR="001B4714">
        <w:rPr>
          <w:lang w:eastAsia="zh-CN"/>
        </w:rPr>
        <w:instrText xml:space="preserve"> </w:instrText>
      </w:r>
      <w:r w:rsidR="001B4714">
        <w:rPr>
          <w:rFonts w:hint="eastAsia"/>
          <w:lang w:eastAsia="zh-CN"/>
        </w:rPr>
        <w:instrText>REF _Ref8230736 \h</w:instrText>
      </w:r>
      <w:r w:rsidR="001B4714">
        <w:rPr>
          <w:lang w:eastAsia="zh-CN"/>
        </w:rPr>
        <w:instrText xml:space="preserve"> </w:instrText>
      </w:r>
      <w:r w:rsidR="001B4714">
        <w:rPr>
          <w:lang w:eastAsia="zh-CN"/>
        </w:rPr>
      </w:r>
      <w:r w:rsidR="001B4714">
        <w:rPr>
          <w:lang w:eastAsia="zh-CN"/>
        </w:rPr>
        <w:fldChar w:fldCharType="separate"/>
      </w:r>
      <w:r w:rsidR="001B4714">
        <w:t xml:space="preserve">Questionnaire Results </w:t>
      </w:r>
      <w:r w:rsidR="001B4714">
        <w:rPr>
          <w:noProof/>
        </w:rPr>
        <w:t>4</w:t>
      </w:r>
      <w:r w:rsidR="001B4714">
        <w:rPr>
          <w:rFonts w:hint="eastAsia"/>
          <w:lang w:eastAsia="zh-CN"/>
        </w:rPr>
        <w:t xml:space="preserve"> Salty</w:t>
      </w:r>
      <w:r w:rsidR="001B4714">
        <w:rPr>
          <w:lang w:eastAsia="zh-CN"/>
        </w:rPr>
        <w:fldChar w:fldCharType="end"/>
      </w:r>
      <w:r w:rsidR="001B4714">
        <w:rPr>
          <w:rFonts w:hint="eastAsia"/>
          <w:lang w:eastAsia="zh-CN"/>
        </w:rPr>
        <w:t>)</w:t>
      </w:r>
      <w:r>
        <w:rPr>
          <w:lang w:eastAsia="zh-CN"/>
        </w:rPr>
        <w:t>.</w:t>
      </w:r>
    </w:p>
    <w:p w:rsidR="00520CE1" w:rsidRDefault="00520CE1" w:rsidP="00520CE1">
      <w:pPr>
        <w:pStyle w:val="a7"/>
        <w:numPr>
          <w:ilvl w:val="0"/>
          <w:numId w:val="28"/>
        </w:numPr>
        <w:rPr>
          <w:lang w:eastAsia="zh-CN"/>
        </w:rPr>
      </w:pPr>
      <w:r>
        <w:rPr>
          <w:rFonts w:hint="eastAsia"/>
          <w:lang w:eastAsia="zh-CN"/>
        </w:rPr>
        <w:t>P</w:t>
      </w:r>
      <w:r>
        <w:rPr>
          <w:lang w:eastAsia="zh-CN"/>
        </w:rPr>
        <w:t>roduct pricing is too high. Of</w:t>
      </w:r>
      <w:r>
        <w:rPr>
          <w:rFonts w:hint="eastAsia"/>
          <w:lang w:eastAsia="zh-CN"/>
        </w:rPr>
        <w:t>f</w:t>
      </w:r>
      <w:r>
        <w:rPr>
          <w:lang w:eastAsia="zh-CN"/>
        </w:rPr>
        <w:t xml:space="preserve"> the 25 students who </w:t>
      </w:r>
      <w:r>
        <w:rPr>
          <w:rFonts w:hint="eastAsia"/>
          <w:lang w:eastAsia="zh-CN"/>
        </w:rPr>
        <w:t>filled the questionnaire</w:t>
      </w:r>
      <w:r>
        <w:rPr>
          <w:lang w:eastAsia="zh-CN"/>
        </w:rPr>
        <w:t>, 60% thought that the price of dumplings was too high</w:t>
      </w:r>
      <w:r w:rsidR="001B4714">
        <w:rPr>
          <w:rFonts w:hint="eastAsia"/>
          <w:lang w:eastAsia="zh-CN"/>
        </w:rPr>
        <w:t xml:space="preserve"> (</w:t>
      </w:r>
      <w:r w:rsidR="001B4714">
        <w:rPr>
          <w:lang w:eastAsia="zh-CN"/>
        </w:rPr>
        <w:fldChar w:fldCharType="begin"/>
      </w:r>
      <w:r w:rsidR="001B4714">
        <w:rPr>
          <w:lang w:eastAsia="zh-CN"/>
        </w:rPr>
        <w:instrText xml:space="preserve"> </w:instrText>
      </w:r>
      <w:r w:rsidR="001B4714">
        <w:rPr>
          <w:rFonts w:hint="eastAsia"/>
          <w:lang w:eastAsia="zh-CN"/>
        </w:rPr>
        <w:instrText>REF _Ref8230750 \h</w:instrText>
      </w:r>
      <w:r w:rsidR="001B4714">
        <w:rPr>
          <w:lang w:eastAsia="zh-CN"/>
        </w:rPr>
        <w:instrText xml:space="preserve"> </w:instrText>
      </w:r>
      <w:r w:rsidR="001B4714">
        <w:rPr>
          <w:lang w:eastAsia="zh-CN"/>
        </w:rPr>
      </w:r>
      <w:r w:rsidR="001B4714">
        <w:rPr>
          <w:lang w:eastAsia="zh-CN"/>
        </w:rPr>
        <w:fldChar w:fldCharType="separate"/>
      </w:r>
      <w:r w:rsidR="001B4714">
        <w:t xml:space="preserve">Questionnaire Results </w:t>
      </w:r>
      <w:r w:rsidR="001B4714">
        <w:rPr>
          <w:noProof/>
        </w:rPr>
        <w:t>5</w:t>
      </w:r>
      <w:r w:rsidR="001B4714">
        <w:rPr>
          <w:rFonts w:hint="eastAsia"/>
          <w:lang w:eastAsia="zh-CN"/>
        </w:rPr>
        <w:t xml:space="preserve"> Price</w:t>
      </w:r>
      <w:r w:rsidR="001B4714">
        <w:rPr>
          <w:lang w:eastAsia="zh-CN"/>
        </w:rPr>
        <w:fldChar w:fldCharType="end"/>
      </w:r>
      <w:r w:rsidR="001B4714">
        <w:rPr>
          <w:rFonts w:hint="eastAsia"/>
          <w:lang w:eastAsia="zh-CN"/>
        </w:rPr>
        <w:t>)</w:t>
      </w:r>
      <w:r>
        <w:rPr>
          <w:lang w:eastAsia="zh-CN"/>
        </w:rPr>
        <w:t>. It is not cost-effective as a daily ingredient, so they are more willing to buy on special holidays (such as the Spring Festival) or on the date of promotion - after all, the number of promotions has also been quite good</w:t>
      </w:r>
      <w:r w:rsidR="001B4714">
        <w:rPr>
          <w:rFonts w:hint="eastAsia"/>
          <w:lang w:eastAsia="zh-CN"/>
        </w:rPr>
        <w:t xml:space="preserve"> (</w:t>
      </w:r>
      <w:r w:rsidR="001B4714">
        <w:rPr>
          <w:lang w:eastAsia="zh-CN"/>
        </w:rPr>
        <w:fldChar w:fldCharType="begin"/>
      </w:r>
      <w:r w:rsidR="001B4714">
        <w:rPr>
          <w:lang w:eastAsia="zh-CN"/>
        </w:rPr>
        <w:instrText xml:space="preserve"> </w:instrText>
      </w:r>
      <w:r w:rsidR="001B4714">
        <w:rPr>
          <w:rFonts w:hint="eastAsia"/>
          <w:lang w:eastAsia="zh-CN"/>
        </w:rPr>
        <w:instrText>REF _Ref8231088 \h</w:instrText>
      </w:r>
      <w:r w:rsidR="001B4714">
        <w:rPr>
          <w:lang w:eastAsia="zh-CN"/>
        </w:rPr>
        <w:instrText xml:space="preserve"> </w:instrText>
      </w:r>
      <w:r w:rsidR="001B4714">
        <w:rPr>
          <w:lang w:eastAsia="zh-CN"/>
        </w:rPr>
      </w:r>
      <w:r w:rsidR="001B4714">
        <w:rPr>
          <w:lang w:eastAsia="zh-CN"/>
        </w:rPr>
        <w:fldChar w:fldCharType="separate"/>
      </w:r>
      <w:r w:rsidR="001B4714">
        <w:t xml:space="preserve">Questionnaire Results </w:t>
      </w:r>
      <w:r w:rsidR="001B4714">
        <w:rPr>
          <w:noProof/>
        </w:rPr>
        <w:t>10</w:t>
      </w:r>
      <w:r w:rsidR="001B4714">
        <w:rPr>
          <w:rFonts w:hint="eastAsia"/>
          <w:lang w:eastAsia="zh-CN"/>
        </w:rPr>
        <w:t xml:space="preserve"> When</w:t>
      </w:r>
      <w:r w:rsidR="001B4714">
        <w:rPr>
          <w:lang w:eastAsia="zh-CN"/>
        </w:rPr>
        <w:fldChar w:fldCharType="end"/>
      </w:r>
      <w:r w:rsidR="001B4714">
        <w:rPr>
          <w:rFonts w:hint="eastAsia"/>
          <w:lang w:eastAsia="zh-CN"/>
        </w:rPr>
        <w:t>)</w:t>
      </w:r>
      <w:r>
        <w:rPr>
          <w:lang w:eastAsia="zh-CN"/>
        </w:rPr>
        <w:t>.</w:t>
      </w:r>
    </w:p>
    <w:p w:rsidR="00520CE1" w:rsidRDefault="00520CE1" w:rsidP="00520CE1">
      <w:pPr>
        <w:pStyle w:val="a7"/>
        <w:numPr>
          <w:ilvl w:val="0"/>
          <w:numId w:val="28"/>
        </w:numPr>
        <w:rPr>
          <w:lang w:eastAsia="zh-CN"/>
        </w:rPr>
      </w:pPr>
      <w:r>
        <w:rPr>
          <w:rFonts w:hint="eastAsia"/>
          <w:lang w:eastAsia="zh-CN"/>
        </w:rPr>
        <w:t>T</w:t>
      </w:r>
      <w:r>
        <w:rPr>
          <w:lang w:eastAsia="zh-CN"/>
        </w:rPr>
        <w:t xml:space="preserve">hrough further informal </w:t>
      </w:r>
      <w:r>
        <w:rPr>
          <w:rFonts w:hint="eastAsia"/>
          <w:lang w:eastAsia="zh-CN"/>
        </w:rPr>
        <w:t>talks</w:t>
      </w:r>
      <w:r>
        <w:rPr>
          <w:lang w:eastAsia="zh-CN"/>
        </w:rPr>
        <w:t xml:space="preserve"> with consumers, they believe</w:t>
      </w:r>
      <w:r>
        <w:rPr>
          <w:rFonts w:hint="eastAsia"/>
          <w:lang w:eastAsia="zh-CN"/>
        </w:rPr>
        <w:t>d</w:t>
      </w:r>
      <w:r>
        <w:rPr>
          <w:lang w:eastAsia="zh-CN"/>
        </w:rPr>
        <w:t xml:space="preserve"> </w:t>
      </w:r>
      <w:r>
        <w:rPr>
          <w:rFonts w:hint="eastAsia"/>
          <w:lang w:eastAsia="zh-CN"/>
        </w:rPr>
        <w:t>due</w:t>
      </w:r>
      <w:r>
        <w:rPr>
          <w:lang w:eastAsia="zh-CN"/>
        </w:rPr>
        <w:t xml:space="preserve"> to the independent pricing power of Chinese supermarkets, the prices of dumplings in some Chinese supermarkets are different. After comparing the Chinese supermarkets from the four Swansea areas, we only found</w:t>
      </w:r>
      <w:r>
        <w:rPr>
          <w:rFonts w:hint="eastAsia"/>
          <w:lang w:eastAsia="zh-CN"/>
        </w:rPr>
        <w:t xml:space="preserve"> the price difference</w:t>
      </w:r>
      <w:r>
        <w:rPr>
          <w:lang w:eastAsia="zh-CN"/>
        </w:rPr>
        <w:t>.</w:t>
      </w:r>
    </w:p>
    <w:tbl>
      <w:tblPr>
        <w:tblStyle w:val="11"/>
        <w:tblW w:w="0" w:type="auto"/>
        <w:jc w:val="center"/>
        <w:tblLook w:val="04A0" w:firstRow="1" w:lastRow="0" w:firstColumn="1" w:lastColumn="0" w:noHBand="0" w:noVBand="1"/>
      </w:tblPr>
      <w:tblGrid>
        <w:gridCol w:w="4261"/>
        <w:gridCol w:w="4261"/>
      </w:tblGrid>
      <w:tr w:rsidR="00520CE1" w:rsidRPr="00756BAE" w:rsidTr="00520CE1">
        <w:trPr>
          <w:jc w:val="center"/>
        </w:trPr>
        <w:tc>
          <w:tcPr>
            <w:tcW w:w="4261" w:type="dxa"/>
          </w:tcPr>
          <w:p w:rsidR="00520CE1" w:rsidRPr="00756BAE" w:rsidRDefault="00520CE1" w:rsidP="00B52C51">
            <w:pPr>
              <w:widowControl w:val="0"/>
              <w:jc w:val="both"/>
              <w:rPr>
                <w:rFonts w:eastAsia="宋体"/>
              </w:rPr>
            </w:pPr>
          </w:p>
        </w:tc>
        <w:tc>
          <w:tcPr>
            <w:tcW w:w="4261" w:type="dxa"/>
          </w:tcPr>
          <w:p w:rsidR="00520CE1" w:rsidRPr="00756BAE" w:rsidRDefault="00520CE1" w:rsidP="00B52C51">
            <w:pPr>
              <w:widowControl w:val="0"/>
              <w:jc w:val="both"/>
              <w:rPr>
                <w:rFonts w:eastAsia="宋体"/>
              </w:rPr>
            </w:pPr>
            <w:r w:rsidRPr="00756BAE">
              <w:rPr>
                <w:rFonts w:eastAsia="宋体" w:hint="eastAsia"/>
              </w:rPr>
              <w:t xml:space="preserve"> Pork Dumpling</w:t>
            </w:r>
          </w:p>
        </w:tc>
      </w:tr>
      <w:tr w:rsidR="00520CE1" w:rsidRPr="00756BAE" w:rsidTr="00520CE1">
        <w:trPr>
          <w:jc w:val="center"/>
        </w:trPr>
        <w:tc>
          <w:tcPr>
            <w:tcW w:w="4261" w:type="dxa"/>
          </w:tcPr>
          <w:p w:rsidR="00520CE1" w:rsidRPr="00756BAE" w:rsidRDefault="00520CE1" w:rsidP="00B52C51">
            <w:pPr>
              <w:widowControl w:val="0"/>
              <w:jc w:val="both"/>
              <w:rPr>
                <w:rFonts w:eastAsia="宋体"/>
              </w:rPr>
            </w:pPr>
            <w:r w:rsidRPr="00756BAE">
              <w:rPr>
                <w:rFonts w:eastAsia="宋体" w:hint="eastAsia"/>
              </w:rPr>
              <w:t>TianTian Store</w:t>
            </w:r>
          </w:p>
        </w:tc>
        <w:tc>
          <w:tcPr>
            <w:tcW w:w="4261" w:type="dxa"/>
          </w:tcPr>
          <w:p w:rsidR="00520CE1" w:rsidRPr="00756BAE" w:rsidRDefault="00520CE1" w:rsidP="00B52C51">
            <w:pPr>
              <w:widowControl w:val="0"/>
              <w:jc w:val="both"/>
              <w:rPr>
                <w:rFonts w:eastAsia="宋体"/>
              </w:rPr>
            </w:pPr>
            <w:r w:rsidRPr="00756BAE">
              <w:rPr>
                <w:rFonts w:eastAsia="宋体" w:hint="eastAsia"/>
              </w:rPr>
              <w:t>3.55</w:t>
            </w:r>
          </w:p>
        </w:tc>
      </w:tr>
      <w:tr w:rsidR="00520CE1" w:rsidRPr="00756BAE" w:rsidTr="00520CE1">
        <w:trPr>
          <w:jc w:val="center"/>
        </w:trPr>
        <w:tc>
          <w:tcPr>
            <w:tcW w:w="4261" w:type="dxa"/>
          </w:tcPr>
          <w:p w:rsidR="00520CE1" w:rsidRPr="00756BAE" w:rsidRDefault="00520CE1" w:rsidP="00B52C51">
            <w:pPr>
              <w:widowControl w:val="0"/>
              <w:jc w:val="both"/>
              <w:rPr>
                <w:rFonts w:eastAsia="宋体"/>
              </w:rPr>
            </w:pPr>
            <w:r w:rsidRPr="00756BAE">
              <w:rPr>
                <w:rFonts w:eastAsia="宋体" w:hint="eastAsia"/>
              </w:rPr>
              <w:t>ShunFa</w:t>
            </w:r>
          </w:p>
        </w:tc>
        <w:tc>
          <w:tcPr>
            <w:tcW w:w="4261" w:type="dxa"/>
          </w:tcPr>
          <w:p w:rsidR="00520CE1" w:rsidRPr="00756BAE" w:rsidRDefault="00520CE1" w:rsidP="00B52C51">
            <w:pPr>
              <w:widowControl w:val="0"/>
              <w:jc w:val="both"/>
              <w:rPr>
                <w:rFonts w:eastAsia="宋体"/>
              </w:rPr>
            </w:pPr>
            <w:r w:rsidRPr="00756BAE">
              <w:rPr>
                <w:rFonts w:eastAsia="宋体" w:hint="eastAsia"/>
              </w:rPr>
              <w:t>3.99</w:t>
            </w:r>
          </w:p>
        </w:tc>
      </w:tr>
    </w:tbl>
    <w:p w:rsidR="00520CE1" w:rsidRDefault="00520CE1" w:rsidP="00520CE1">
      <w:pPr>
        <w:pStyle w:val="a7"/>
        <w:ind w:left="420"/>
        <w:rPr>
          <w:lang w:eastAsia="zh-CN"/>
        </w:rPr>
      </w:pPr>
    </w:p>
    <w:p w:rsidR="00520CE1" w:rsidRDefault="00520CE1" w:rsidP="00520CE1">
      <w:pPr>
        <w:pStyle w:val="a7"/>
        <w:numPr>
          <w:ilvl w:val="0"/>
          <w:numId w:val="29"/>
        </w:numPr>
        <w:rPr>
          <w:lang w:eastAsia="zh-CN"/>
        </w:rPr>
      </w:pPr>
      <w:r>
        <w:rPr>
          <w:rFonts w:hint="eastAsia"/>
          <w:lang w:eastAsia="zh-CN"/>
        </w:rPr>
        <w:t>S</w:t>
      </w:r>
      <w:r>
        <w:rPr>
          <w:lang w:eastAsia="zh-CN"/>
        </w:rPr>
        <w:t>easonal change</w:t>
      </w:r>
      <w:r>
        <w:rPr>
          <w:rFonts w:hint="eastAsia"/>
          <w:lang w:eastAsia="zh-CN"/>
        </w:rPr>
        <w:t>d</w:t>
      </w:r>
      <w:r w:rsidRPr="00756BAE">
        <w:rPr>
          <w:lang w:eastAsia="zh-CN"/>
        </w:rPr>
        <w:t xml:space="preserve">. When the weather is cold and the papers are being rushed, the frozen dumplings are convenient and fast, and </w:t>
      </w:r>
      <w:r w:rsidR="004D7F8E">
        <w:rPr>
          <w:rFonts w:hint="eastAsia"/>
          <w:lang w:eastAsia="zh-CN"/>
        </w:rPr>
        <w:t>79%</w:t>
      </w:r>
      <w:r w:rsidRPr="00756BAE">
        <w:rPr>
          <w:lang w:eastAsia="zh-CN"/>
        </w:rPr>
        <w:t xml:space="preserve"> are willing to buy dumplings</w:t>
      </w:r>
      <w:r w:rsidR="001B4714">
        <w:rPr>
          <w:rFonts w:hint="eastAsia"/>
          <w:lang w:eastAsia="zh-CN"/>
        </w:rPr>
        <w:t xml:space="preserve"> (</w:t>
      </w:r>
      <w:r w:rsidR="001B4714">
        <w:rPr>
          <w:lang w:eastAsia="zh-CN"/>
        </w:rPr>
        <w:fldChar w:fldCharType="begin"/>
      </w:r>
      <w:r w:rsidR="001B4714">
        <w:rPr>
          <w:lang w:eastAsia="zh-CN"/>
        </w:rPr>
        <w:instrText xml:space="preserve"> </w:instrText>
      </w:r>
      <w:r w:rsidR="001B4714">
        <w:rPr>
          <w:rFonts w:hint="eastAsia"/>
          <w:lang w:eastAsia="zh-CN"/>
        </w:rPr>
        <w:instrText>REF _Ref8230933 \h</w:instrText>
      </w:r>
      <w:r w:rsidR="001B4714">
        <w:rPr>
          <w:lang w:eastAsia="zh-CN"/>
        </w:rPr>
        <w:instrText xml:space="preserve"> </w:instrText>
      </w:r>
      <w:r w:rsidR="001B4714">
        <w:rPr>
          <w:lang w:eastAsia="zh-CN"/>
        </w:rPr>
      </w:r>
      <w:r w:rsidR="001B4714">
        <w:rPr>
          <w:lang w:eastAsia="zh-CN"/>
        </w:rPr>
        <w:fldChar w:fldCharType="separate"/>
      </w:r>
      <w:r w:rsidR="001B4714">
        <w:t xml:space="preserve">Questionnaire Results </w:t>
      </w:r>
      <w:r w:rsidR="001B4714">
        <w:rPr>
          <w:noProof/>
        </w:rPr>
        <w:t>9</w:t>
      </w:r>
      <w:r w:rsidR="001B4714">
        <w:rPr>
          <w:rFonts w:hint="eastAsia"/>
          <w:lang w:eastAsia="zh-CN"/>
        </w:rPr>
        <w:t xml:space="preserve"> </w:t>
      </w:r>
      <w:r w:rsidR="001B4714" w:rsidRPr="00F771AE">
        <w:rPr>
          <w:lang w:eastAsia="zh-CN"/>
        </w:rPr>
        <w:t>Why buy frozen dumplings</w:t>
      </w:r>
      <w:r w:rsidR="001B4714">
        <w:rPr>
          <w:lang w:eastAsia="zh-CN"/>
        </w:rPr>
        <w:fldChar w:fldCharType="end"/>
      </w:r>
      <w:r w:rsidR="001B4714">
        <w:rPr>
          <w:rFonts w:hint="eastAsia"/>
          <w:lang w:eastAsia="zh-CN"/>
        </w:rPr>
        <w:t>)</w:t>
      </w:r>
      <w:r w:rsidRPr="00756BAE">
        <w:rPr>
          <w:lang w:eastAsia="zh-CN"/>
        </w:rPr>
        <w:t xml:space="preserve">. Although everyone will choose to eat dumplings during the Spring Festival, </w:t>
      </w:r>
      <w:r w:rsidR="00AA7379">
        <w:rPr>
          <w:rFonts w:hint="eastAsia"/>
          <w:lang w:eastAsia="zh-CN"/>
        </w:rPr>
        <w:t xml:space="preserve">only 7% want to buy frozen dumplings in the festival and </w:t>
      </w:r>
      <w:r w:rsidRPr="00756BAE">
        <w:rPr>
          <w:lang w:eastAsia="zh-CN"/>
        </w:rPr>
        <w:t xml:space="preserve">most people choose to make dumplings by themselves and their roommates. ‘This makes more sense’—one </w:t>
      </w:r>
      <w:r>
        <w:rPr>
          <w:rFonts w:hint="eastAsia"/>
          <w:lang w:eastAsia="zh-CN"/>
        </w:rPr>
        <w:t>student</w:t>
      </w:r>
      <w:r w:rsidRPr="00756BAE">
        <w:rPr>
          <w:lang w:eastAsia="zh-CN"/>
        </w:rPr>
        <w:t xml:space="preserve"> who filled out the questionnaire said. However, as the weather temperature rises, by the time of March and April, if you are not a special need, you will not choose to eat dumplings.</w:t>
      </w:r>
    </w:p>
    <w:p w:rsidR="00952906" w:rsidRDefault="00952906" w:rsidP="00325B02">
      <w:pPr>
        <w:rPr>
          <w:lang w:eastAsia="zh-CN"/>
        </w:rPr>
      </w:pPr>
      <w:r>
        <w:rPr>
          <w:lang w:eastAsia="zh-CN"/>
        </w:rPr>
        <w:br w:type="page"/>
      </w:r>
    </w:p>
    <w:p w:rsidR="00BB5231" w:rsidRDefault="00110865" w:rsidP="00BB5231">
      <w:pPr>
        <w:pStyle w:val="1"/>
        <w:rPr>
          <w:lang w:eastAsia="zh-CN"/>
        </w:rPr>
      </w:pPr>
      <w:bookmarkStart w:id="12" w:name="_Toc8231486"/>
      <w:r>
        <w:rPr>
          <w:rFonts w:hint="eastAsia"/>
          <w:lang w:eastAsia="zh-CN"/>
        </w:rPr>
        <w:lastRenderedPageBreak/>
        <w:t xml:space="preserve">4.0 </w:t>
      </w:r>
      <w:r w:rsidR="00BB5231">
        <w:rPr>
          <w:rFonts w:hint="eastAsia"/>
          <w:lang w:eastAsia="zh-CN"/>
        </w:rPr>
        <w:t>Implement</w:t>
      </w:r>
      <w:bookmarkEnd w:id="12"/>
    </w:p>
    <w:p w:rsidR="00BB5231" w:rsidRPr="00BB5231" w:rsidRDefault="0070791F" w:rsidP="0070791F">
      <w:pPr>
        <w:rPr>
          <w:lang w:eastAsia="zh-CN"/>
        </w:rPr>
      </w:pPr>
      <w:r>
        <w:rPr>
          <w:lang w:eastAsia="zh-CN"/>
        </w:rPr>
        <w:t>The above has analy</w:t>
      </w:r>
      <w:r>
        <w:rPr>
          <w:rFonts w:hint="eastAsia"/>
          <w:lang w:eastAsia="zh-CN"/>
        </w:rPr>
        <w:t>s</w:t>
      </w:r>
      <w:r>
        <w:rPr>
          <w:lang w:eastAsia="zh-CN"/>
        </w:rPr>
        <w:t xml:space="preserve">ed the sales status and environment of </w:t>
      </w:r>
      <w:proofErr w:type="spellStart"/>
      <w:r>
        <w:rPr>
          <w:lang w:eastAsia="zh-CN"/>
        </w:rPr>
        <w:t>FreshAsia</w:t>
      </w:r>
      <w:proofErr w:type="spellEnd"/>
      <w:r>
        <w:rPr>
          <w:lang w:eastAsia="zh-CN"/>
        </w:rPr>
        <w:t xml:space="preserve"> food dumplings in the Swansea market, and found the lack of marketing and opportunities and advantages of </w:t>
      </w:r>
      <w:proofErr w:type="spellStart"/>
      <w:r>
        <w:rPr>
          <w:lang w:eastAsia="zh-CN"/>
        </w:rPr>
        <w:t>FreshAsia</w:t>
      </w:r>
      <w:proofErr w:type="spellEnd"/>
      <w:r>
        <w:rPr>
          <w:lang w:eastAsia="zh-CN"/>
        </w:rPr>
        <w:t xml:space="preserve"> Food. In this section, the author will combine the results of the previous analysis with the actual </w:t>
      </w:r>
      <w:proofErr w:type="spellStart"/>
      <w:r>
        <w:rPr>
          <w:lang w:eastAsia="zh-CN"/>
        </w:rPr>
        <w:t>FreshAsia</w:t>
      </w:r>
      <w:proofErr w:type="spellEnd"/>
      <w:r>
        <w:rPr>
          <w:lang w:eastAsia="zh-CN"/>
        </w:rPr>
        <w:t xml:space="preserve"> Food marketing practice data, and use this as a background to give the corresponding marketing improvement strategy</w:t>
      </w:r>
      <w:r w:rsidR="00A95C74">
        <w:rPr>
          <w:rFonts w:hint="eastAsia"/>
          <w:lang w:eastAsia="zh-CN"/>
        </w:rPr>
        <w:t xml:space="preserve"> through price, product, promotion and place</w:t>
      </w:r>
      <w:r>
        <w:rPr>
          <w:lang w:eastAsia="zh-CN"/>
        </w:rPr>
        <w:t>.</w:t>
      </w:r>
    </w:p>
    <w:p w:rsidR="00A95C74" w:rsidRDefault="00110865" w:rsidP="00A95C74">
      <w:pPr>
        <w:pStyle w:val="2"/>
        <w:rPr>
          <w:lang w:eastAsia="zh-CN"/>
        </w:rPr>
      </w:pPr>
      <w:bookmarkStart w:id="13" w:name="_Toc8231487"/>
      <w:r>
        <w:rPr>
          <w:rFonts w:hint="eastAsia"/>
          <w:lang w:eastAsia="zh-CN"/>
        </w:rPr>
        <w:t>4.1</w:t>
      </w:r>
      <w:r w:rsidR="00A95C74">
        <w:rPr>
          <w:rFonts w:hint="eastAsia"/>
          <w:lang w:eastAsia="zh-CN"/>
        </w:rPr>
        <w:t xml:space="preserve"> Price</w:t>
      </w:r>
      <w:bookmarkEnd w:id="13"/>
    </w:p>
    <w:p w:rsidR="004C03A7" w:rsidRDefault="00A95C74" w:rsidP="004C03A7">
      <w:pPr>
        <w:rPr>
          <w:lang w:eastAsia="zh-CN"/>
        </w:rPr>
      </w:pPr>
      <w:r>
        <w:rPr>
          <w:lang w:eastAsia="zh-CN"/>
        </w:rPr>
        <w:t>Both market research and The Conversation</w:t>
      </w:r>
      <w:r>
        <w:rPr>
          <w:rFonts w:hint="eastAsia"/>
          <w:lang w:eastAsia="zh-CN"/>
        </w:rPr>
        <w:t xml:space="preserve"> (</w:t>
      </w:r>
      <w:r w:rsidRPr="00A95C74">
        <w:rPr>
          <w:lang w:eastAsia="zh-CN"/>
        </w:rPr>
        <w:t>2018</w:t>
      </w:r>
      <w:r>
        <w:rPr>
          <w:rFonts w:hint="eastAsia"/>
          <w:lang w:eastAsia="zh-CN"/>
        </w:rPr>
        <w:t>)</w:t>
      </w:r>
      <w:r>
        <w:rPr>
          <w:lang w:eastAsia="zh-CN"/>
        </w:rPr>
        <w:t xml:space="preserve"> have found that consumers may not be able to adapt to the current price of dumplings. </w:t>
      </w:r>
      <w:r w:rsidR="004C03A7">
        <w:rPr>
          <w:lang w:eastAsia="zh-CN"/>
        </w:rPr>
        <w:t>In addition, different dealers sell different prices.</w:t>
      </w:r>
      <w:r w:rsidR="004C03A7">
        <w:rPr>
          <w:rFonts w:hint="eastAsia"/>
          <w:lang w:eastAsia="zh-CN"/>
        </w:rPr>
        <w:t xml:space="preserve"> </w:t>
      </w:r>
      <w:r w:rsidR="004C03A7">
        <w:rPr>
          <w:lang w:eastAsia="zh-CN"/>
        </w:rPr>
        <w:t>In the case of consumers with multiple choices, it is important to establish a uniform and advantageous price.</w:t>
      </w:r>
    </w:p>
    <w:p w:rsidR="00A95C74" w:rsidRDefault="004C03A7" w:rsidP="004C03A7">
      <w:pPr>
        <w:rPr>
          <w:lang w:eastAsia="zh-CN"/>
        </w:rPr>
      </w:pPr>
      <w:proofErr w:type="spellStart"/>
      <w:r>
        <w:rPr>
          <w:lang w:eastAsia="zh-CN"/>
        </w:rPr>
        <w:t>FreshAsia</w:t>
      </w:r>
      <w:proofErr w:type="spellEnd"/>
      <w:r>
        <w:rPr>
          <w:lang w:eastAsia="zh-CN"/>
        </w:rPr>
        <w:t xml:space="preserve"> food can</w:t>
      </w:r>
      <w:r w:rsidR="00325B02">
        <w:rPr>
          <w:rFonts w:hint="eastAsia"/>
          <w:lang w:eastAsia="zh-CN"/>
        </w:rPr>
        <w:t xml:space="preserve"> make</w:t>
      </w:r>
      <w:r w:rsidR="00325B02">
        <w:rPr>
          <w:lang w:eastAsia="zh-CN"/>
        </w:rPr>
        <w:t xml:space="preserve"> </w:t>
      </w:r>
      <w:r w:rsidR="00325B02">
        <w:rPr>
          <w:rFonts w:hint="eastAsia"/>
          <w:lang w:eastAsia="zh-CN"/>
        </w:rPr>
        <w:t>price</w:t>
      </w:r>
      <w:r>
        <w:rPr>
          <w:lang w:eastAsia="zh-CN"/>
        </w:rPr>
        <w:t xml:space="preserve"> through consumer engagement pricing. Especially in the current situation of developed networks, online voting is used to allow consumers to choose their own acceptable prices</w:t>
      </w:r>
      <w:r>
        <w:rPr>
          <w:rFonts w:hint="eastAsia"/>
          <w:lang w:eastAsia="zh-CN"/>
        </w:rPr>
        <w:t xml:space="preserve"> (</w:t>
      </w:r>
      <w:proofErr w:type="spellStart"/>
      <w:r>
        <w:rPr>
          <w:lang w:eastAsia="zh-CN"/>
        </w:rPr>
        <w:t>Erdinc</w:t>
      </w:r>
      <w:proofErr w:type="spellEnd"/>
      <w:r w:rsidRPr="004C03A7">
        <w:rPr>
          <w:lang w:eastAsia="zh-CN"/>
        </w:rPr>
        <w:t xml:space="preserve"> &amp; </w:t>
      </w:r>
      <w:proofErr w:type="spellStart"/>
      <w:r w:rsidRPr="004C03A7">
        <w:rPr>
          <w:lang w:eastAsia="zh-CN"/>
        </w:rPr>
        <w:t>Catalão</w:t>
      </w:r>
      <w:proofErr w:type="spellEnd"/>
      <w:r>
        <w:rPr>
          <w:rFonts w:hint="eastAsia"/>
          <w:lang w:eastAsia="zh-CN"/>
        </w:rPr>
        <w:t>, 2015)</w:t>
      </w:r>
      <w:r>
        <w:rPr>
          <w:lang w:eastAsia="zh-CN"/>
        </w:rPr>
        <w:t>. On the one hand, they can establish their own price advantage, and on the other hand, they can promote their products faster.</w:t>
      </w:r>
    </w:p>
    <w:p w:rsidR="00A95C74" w:rsidRDefault="004C03A7" w:rsidP="004C03A7">
      <w:pPr>
        <w:pStyle w:val="2"/>
        <w:rPr>
          <w:lang w:eastAsia="zh-CN"/>
        </w:rPr>
      </w:pPr>
      <w:bookmarkStart w:id="14" w:name="_Toc8231488"/>
      <w:r>
        <w:rPr>
          <w:rFonts w:hint="eastAsia"/>
          <w:lang w:eastAsia="zh-CN"/>
        </w:rPr>
        <w:t>4.2 Product</w:t>
      </w:r>
      <w:bookmarkEnd w:id="14"/>
    </w:p>
    <w:p w:rsidR="00C17B32" w:rsidRDefault="00C17B32" w:rsidP="00C17B32">
      <w:pPr>
        <w:rPr>
          <w:lang w:eastAsia="zh-CN"/>
        </w:rPr>
      </w:pPr>
      <w:r w:rsidRPr="00C17B32">
        <w:rPr>
          <w:lang w:eastAsia="zh-CN"/>
        </w:rPr>
        <w:t xml:space="preserve">18 types of dumplings have been confirmed </w:t>
      </w:r>
      <w:r>
        <w:rPr>
          <w:rFonts w:hint="eastAsia"/>
          <w:lang w:eastAsia="zh-CN"/>
        </w:rPr>
        <w:t>since</w:t>
      </w:r>
      <w:r w:rsidRPr="00C17B32">
        <w:rPr>
          <w:lang w:eastAsia="zh-CN"/>
        </w:rPr>
        <w:t xml:space="preserve"> 2014, and there is no increase in the type of dumplings in the past 5 years</w:t>
      </w:r>
      <w:r>
        <w:rPr>
          <w:rFonts w:hint="eastAsia"/>
          <w:lang w:eastAsia="zh-CN"/>
        </w:rPr>
        <w:t xml:space="preserve">. </w:t>
      </w:r>
      <w:proofErr w:type="spellStart"/>
      <w:r w:rsidRPr="00C17B32">
        <w:rPr>
          <w:lang w:eastAsia="zh-CN"/>
        </w:rPr>
        <w:t>FreshAsia</w:t>
      </w:r>
      <w:proofErr w:type="spellEnd"/>
      <w:r w:rsidRPr="00C17B32">
        <w:rPr>
          <w:lang w:eastAsia="zh-CN"/>
        </w:rPr>
        <w:t xml:space="preserve"> Food</w:t>
      </w:r>
      <w:r>
        <w:rPr>
          <w:rFonts w:hint="eastAsia"/>
          <w:lang w:eastAsia="zh-CN"/>
        </w:rPr>
        <w:t xml:space="preserve"> can i</w:t>
      </w:r>
      <w:r w:rsidRPr="00C17B32">
        <w:rPr>
          <w:lang w:eastAsia="zh-CN"/>
        </w:rPr>
        <w:t>ncrease R&amp;D to increase product variety and product taste</w:t>
      </w:r>
      <w:r>
        <w:rPr>
          <w:rFonts w:hint="eastAsia"/>
          <w:lang w:eastAsia="zh-CN"/>
        </w:rPr>
        <w:t>.</w:t>
      </w:r>
    </w:p>
    <w:p w:rsidR="00C17B32" w:rsidRDefault="00C17B32" w:rsidP="00C17B32">
      <w:pPr>
        <w:rPr>
          <w:lang w:eastAsia="zh-CN"/>
        </w:rPr>
      </w:pPr>
      <w:r>
        <w:rPr>
          <w:lang w:eastAsia="zh-CN"/>
        </w:rPr>
        <w:t xml:space="preserve">The current 18 kinds of dumplings are only classified according to the different fillings. Compared with the dumplings in the Chinese market, </w:t>
      </w:r>
      <w:proofErr w:type="spellStart"/>
      <w:r>
        <w:rPr>
          <w:lang w:eastAsia="zh-CN"/>
        </w:rPr>
        <w:t>FreshAsia</w:t>
      </w:r>
      <w:proofErr w:type="spellEnd"/>
      <w:r>
        <w:rPr>
          <w:lang w:eastAsia="zh-CN"/>
        </w:rPr>
        <w:t xml:space="preserve"> Food can taste from the dumplings (salty, light), the way of making dumplings (fried, boiled, hot pot), </w:t>
      </w:r>
      <w:proofErr w:type="gramStart"/>
      <w:r>
        <w:rPr>
          <w:lang w:eastAsia="zh-CN"/>
        </w:rPr>
        <w:t>vegetable</w:t>
      </w:r>
      <w:proofErr w:type="gramEnd"/>
      <w:r>
        <w:rPr>
          <w:lang w:eastAsia="zh-CN"/>
        </w:rPr>
        <w:t xml:space="preserve"> preference to develop more kinds of dumplings</w:t>
      </w:r>
      <w:r w:rsidR="001018C2">
        <w:rPr>
          <w:rFonts w:hint="eastAsia"/>
          <w:lang w:eastAsia="zh-CN"/>
        </w:rPr>
        <w:t>.</w:t>
      </w:r>
    </w:p>
    <w:p w:rsidR="001018C2" w:rsidRDefault="001018C2" w:rsidP="001018C2">
      <w:pPr>
        <w:pStyle w:val="2"/>
        <w:rPr>
          <w:lang w:eastAsia="zh-CN"/>
        </w:rPr>
      </w:pPr>
      <w:bookmarkStart w:id="15" w:name="_Toc8231489"/>
      <w:r>
        <w:rPr>
          <w:rFonts w:hint="eastAsia"/>
          <w:lang w:eastAsia="zh-CN"/>
        </w:rPr>
        <w:t>4.3 Promotion</w:t>
      </w:r>
      <w:bookmarkEnd w:id="15"/>
    </w:p>
    <w:p w:rsidR="001018C2" w:rsidRDefault="001018C2" w:rsidP="001018C2">
      <w:pPr>
        <w:rPr>
          <w:lang w:eastAsia="zh-CN"/>
        </w:rPr>
      </w:pPr>
      <w:r>
        <w:rPr>
          <w:lang w:eastAsia="zh-CN"/>
        </w:rPr>
        <w:t xml:space="preserve">The previous research found that </w:t>
      </w:r>
      <w:proofErr w:type="spellStart"/>
      <w:r>
        <w:rPr>
          <w:lang w:eastAsia="zh-CN"/>
        </w:rPr>
        <w:t>FreshAsia</w:t>
      </w:r>
      <w:proofErr w:type="spellEnd"/>
      <w:r>
        <w:rPr>
          <w:lang w:eastAsia="zh-CN"/>
        </w:rPr>
        <w:t xml:space="preserve"> Food's promotion is not loved by consumers, </w:t>
      </w:r>
      <w:r>
        <w:rPr>
          <w:rFonts w:hint="eastAsia"/>
          <w:lang w:eastAsia="zh-CN"/>
        </w:rPr>
        <w:t>which</w:t>
      </w:r>
      <w:r>
        <w:rPr>
          <w:lang w:eastAsia="zh-CN"/>
        </w:rPr>
        <w:t xml:space="preserve"> can be improved</w:t>
      </w:r>
      <w:r>
        <w:rPr>
          <w:rFonts w:hint="eastAsia"/>
          <w:lang w:eastAsia="zh-CN"/>
        </w:rPr>
        <w:t>.</w:t>
      </w:r>
    </w:p>
    <w:p w:rsidR="001018C2" w:rsidRDefault="001018C2" w:rsidP="001018C2">
      <w:pPr>
        <w:rPr>
          <w:lang w:eastAsia="zh-CN"/>
        </w:rPr>
      </w:pPr>
      <w:r>
        <w:rPr>
          <w:lang w:eastAsia="zh-CN"/>
        </w:rPr>
        <w:t xml:space="preserve">For promoters, it is feasible to reduce the cost of hiring part-time staff, but it is not wise to hire all students. </w:t>
      </w:r>
      <w:proofErr w:type="spellStart"/>
      <w:r>
        <w:rPr>
          <w:lang w:eastAsia="zh-CN"/>
        </w:rPr>
        <w:t>FreshAsia</w:t>
      </w:r>
      <w:proofErr w:type="spellEnd"/>
      <w:r>
        <w:rPr>
          <w:lang w:eastAsia="zh-CN"/>
        </w:rPr>
        <w:t xml:space="preserve"> Food can hire local people who love Chinese dumplings and non-student to promote.</w:t>
      </w:r>
    </w:p>
    <w:p w:rsidR="00891B68" w:rsidRDefault="00891B68" w:rsidP="00891B68">
      <w:pPr>
        <w:rPr>
          <w:lang w:eastAsia="zh-CN"/>
        </w:rPr>
      </w:pPr>
      <w:r w:rsidRPr="00891B68">
        <w:rPr>
          <w:lang w:eastAsia="zh-CN"/>
        </w:rPr>
        <w:lastRenderedPageBreak/>
        <w:t>For the promotion method,</w:t>
      </w:r>
      <w:r>
        <w:rPr>
          <w:rFonts w:hint="eastAsia"/>
          <w:lang w:eastAsia="zh-CN"/>
        </w:rPr>
        <w:t xml:space="preserve"> using </w:t>
      </w:r>
      <w:r>
        <w:rPr>
          <w:lang w:eastAsia="zh-CN"/>
        </w:rPr>
        <w:t>‘</w:t>
      </w:r>
      <w:r>
        <w:rPr>
          <w:rFonts w:hint="eastAsia"/>
          <w:lang w:eastAsia="zh-CN"/>
        </w:rPr>
        <w:t>buy 3 get 1 free</w:t>
      </w:r>
      <w:r>
        <w:rPr>
          <w:lang w:eastAsia="zh-CN"/>
        </w:rPr>
        <w:t>’</w:t>
      </w:r>
      <w:r>
        <w:rPr>
          <w:rFonts w:hint="eastAsia"/>
          <w:lang w:eastAsia="zh-CN"/>
        </w:rPr>
        <w:t xml:space="preserve"> ways cannot last long. </w:t>
      </w:r>
      <w:proofErr w:type="spellStart"/>
      <w:r>
        <w:rPr>
          <w:lang w:eastAsia="zh-CN"/>
        </w:rPr>
        <w:t>FreshAsia</w:t>
      </w:r>
      <w:proofErr w:type="spellEnd"/>
      <w:r>
        <w:rPr>
          <w:lang w:eastAsia="zh-CN"/>
        </w:rPr>
        <w:t xml:space="preserve"> Food needs to increase sales methods, such as: price cuts, changing product portfolios</w:t>
      </w:r>
      <w:r>
        <w:rPr>
          <w:rFonts w:hint="eastAsia"/>
          <w:lang w:eastAsia="zh-CN"/>
        </w:rPr>
        <w:t>.</w:t>
      </w:r>
    </w:p>
    <w:p w:rsidR="00891B68" w:rsidRPr="00A95C74" w:rsidRDefault="00891B68" w:rsidP="00891B68">
      <w:pPr>
        <w:pStyle w:val="2"/>
        <w:rPr>
          <w:lang w:eastAsia="zh-CN"/>
        </w:rPr>
      </w:pPr>
      <w:bookmarkStart w:id="16" w:name="_Toc8231490"/>
      <w:r>
        <w:rPr>
          <w:rFonts w:hint="eastAsia"/>
          <w:lang w:eastAsia="zh-CN"/>
        </w:rPr>
        <w:t>4.4 Place</w:t>
      </w:r>
      <w:bookmarkEnd w:id="16"/>
    </w:p>
    <w:p w:rsidR="000C535B" w:rsidRPr="00E21103" w:rsidRDefault="00891B68" w:rsidP="00E21103">
      <w:pPr>
        <w:rPr>
          <w:lang w:eastAsia="zh-CN"/>
        </w:rPr>
      </w:pPr>
      <w:proofErr w:type="spellStart"/>
      <w:r w:rsidRPr="00891B68">
        <w:rPr>
          <w:lang w:eastAsia="zh-CN"/>
        </w:rPr>
        <w:t>FreshAsia</w:t>
      </w:r>
      <w:proofErr w:type="spellEnd"/>
      <w:r w:rsidRPr="00891B68">
        <w:rPr>
          <w:lang w:eastAsia="zh-CN"/>
        </w:rPr>
        <w:t xml:space="preserve"> Food sells dumplings through Chinese supermarkets in Swansea, but previous surveys have found that vegetarian dumplings have opened up the Muslim or vegetarian market. </w:t>
      </w:r>
      <w:proofErr w:type="spellStart"/>
      <w:r w:rsidRPr="00891B68">
        <w:rPr>
          <w:lang w:eastAsia="zh-CN"/>
        </w:rPr>
        <w:t>FreshAsia</w:t>
      </w:r>
      <w:proofErr w:type="spellEnd"/>
      <w:r w:rsidRPr="00891B68">
        <w:rPr>
          <w:lang w:eastAsia="zh-CN"/>
        </w:rPr>
        <w:t xml:space="preserve"> Food can expand its sales channels and sell dumplings to Muslim stores and local vegetarian markets to increase its marketing market.</w:t>
      </w:r>
    </w:p>
    <w:p w:rsidR="000C535B" w:rsidRDefault="000C535B" w:rsidP="000C535B">
      <w:pPr>
        <w:rPr>
          <w:rFonts w:ascii="inherit" w:eastAsia="宋体" w:hAnsi="inherit" w:cs="宋体" w:hint="eastAsia"/>
          <w:color w:val="212121"/>
          <w:szCs w:val="24"/>
          <w:lang w:val="en" w:eastAsia="zh-CN"/>
        </w:rPr>
      </w:pPr>
    </w:p>
    <w:p w:rsidR="000C535B" w:rsidRDefault="000C535B" w:rsidP="000C535B">
      <w:pPr>
        <w:rPr>
          <w:rFonts w:ascii="inherit" w:eastAsia="宋体" w:hAnsi="inherit" w:cs="宋体" w:hint="eastAsia"/>
          <w:color w:val="212121"/>
          <w:szCs w:val="24"/>
          <w:lang w:val="en" w:eastAsia="zh-CN"/>
        </w:rPr>
      </w:pPr>
    </w:p>
    <w:p w:rsidR="000C535B" w:rsidRPr="000C535B" w:rsidRDefault="000C535B" w:rsidP="000C535B">
      <w:pPr>
        <w:rPr>
          <w:rFonts w:ascii="inherit" w:eastAsia="宋体" w:hAnsi="inherit" w:cs="宋体" w:hint="eastAsia"/>
          <w:color w:val="212121"/>
          <w:szCs w:val="24"/>
          <w:lang w:val="en" w:eastAsia="zh-CN"/>
        </w:rPr>
      </w:pPr>
    </w:p>
    <w:p w:rsidR="006E25AE" w:rsidRDefault="006E25AE" w:rsidP="006E25AE">
      <w:r>
        <w:br w:type="page"/>
      </w:r>
    </w:p>
    <w:p w:rsidR="003229B9" w:rsidRDefault="00110865" w:rsidP="00952069">
      <w:pPr>
        <w:pStyle w:val="1"/>
      </w:pPr>
      <w:bookmarkStart w:id="17" w:name="_Toc8231491"/>
      <w:r>
        <w:rPr>
          <w:rFonts w:hint="eastAsia"/>
          <w:lang w:eastAsia="zh-CN"/>
        </w:rPr>
        <w:lastRenderedPageBreak/>
        <w:t>5</w:t>
      </w:r>
      <w:r w:rsidR="00952069">
        <w:t>.0 Conclusions</w:t>
      </w:r>
      <w:bookmarkEnd w:id="17"/>
    </w:p>
    <w:p w:rsidR="00E672BF" w:rsidRDefault="001B4CA4" w:rsidP="00E672BF">
      <w:pPr>
        <w:rPr>
          <w:lang w:eastAsia="zh-CN"/>
        </w:rPr>
      </w:pPr>
      <w:r>
        <w:rPr>
          <w:rFonts w:hint="eastAsia"/>
          <w:lang w:eastAsia="zh-CN"/>
        </w:rPr>
        <w:t>A</w:t>
      </w:r>
      <w:r w:rsidRPr="001B4CA4">
        <w:rPr>
          <w:lang w:eastAsia="zh-CN"/>
        </w:rPr>
        <w:t xml:space="preserve">fter collecting </w:t>
      </w:r>
      <w:r>
        <w:rPr>
          <w:rFonts w:hint="eastAsia"/>
          <w:lang w:eastAsia="zh-CN"/>
        </w:rPr>
        <w:t>3</w:t>
      </w:r>
      <w:r w:rsidRPr="001B4CA4">
        <w:rPr>
          <w:lang w:eastAsia="zh-CN"/>
        </w:rPr>
        <w:t>0 consumer surveys, conducting informal interviews with ShunFa store managers, and promoters</w:t>
      </w:r>
      <w:r w:rsidR="00E672BF">
        <w:rPr>
          <w:rFonts w:hint="eastAsia"/>
          <w:lang w:eastAsia="zh-CN"/>
        </w:rPr>
        <w:t xml:space="preserve">, </w:t>
      </w:r>
      <w:r w:rsidR="00E672BF" w:rsidRPr="00E672BF">
        <w:rPr>
          <w:lang w:eastAsia="zh-CN"/>
        </w:rPr>
        <w:t xml:space="preserve">we used </w:t>
      </w:r>
      <w:r w:rsidR="00E672BF">
        <w:rPr>
          <w:lang w:eastAsia="zh-CN"/>
        </w:rPr>
        <w:t>SWOT</w:t>
      </w:r>
      <w:r w:rsidR="00E672BF">
        <w:rPr>
          <w:rFonts w:hint="eastAsia"/>
          <w:lang w:eastAsia="zh-CN"/>
        </w:rPr>
        <w:t xml:space="preserve"> to know c</w:t>
      </w:r>
      <w:r w:rsidR="00E672BF">
        <w:rPr>
          <w:lang w:eastAsia="zh-CN"/>
        </w:rPr>
        <w:t xml:space="preserve">urrent Marketing Strategy of FreshAsia Food </w:t>
      </w:r>
      <w:r w:rsidR="00E672BF">
        <w:rPr>
          <w:rFonts w:hint="eastAsia"/>
          <w:lang w:eastAsia="zh-CN"/>
        </w:rPr>
        <w:t xml:space="preserve">and </w:t>
      </w:r>
      <w:r w:rsidR="00E672BF">
        <w:rPr>
          <w:lang w:eastAsia="zh-CN"/>
        </w:rPr>
        <w:t>Porter’s five forces, PEST and product life-cycle theory</w:t>
      </w:r>
      <w:r w:rsidR="00E672BF">
        <w:rPr>
          <w:rFonts w:hint="eastAsia"/>
          <w:lang w:eastAsia="zh-CN"/>
        </w:rPr>
        <w:t xml:space="preserve"> to analyse </w:t>
      </w:r>
      <w:r w:rsidR="00E672BF">
        <w:rPr>
          <w:lang w:eastAsia="zh-CN"/>
        </w:rPr>
        <w:t>the marketing environment of frozen dumpling industry in</w:t>
      </w:r>
      <w:r w:rsidR="00E672BF">
        <w:rPr>
          <w:rFonts w:hint="eastAsia"/>
          <w:lang w:eastAsia="zh-CN"/>
        </w:rPr>
        <w:t xml:space="preserve"> Swansea and UK</w:t>
      </w:r>
      <w:r w:rsidR="00E672BF">
        <w:rPr>
          <w:lang w:eastAsia="zh-CN"/>
        </w:rPr>
        <w:t>.</w:t>
      </w:r>
    </w:p>
    <w:p w:rsidR="00E672BF" w:rsidRDefault="00E672BF" w:rsidP="00E672BF">
      <w:pPr>
        <w:pStyle w:val="a7"/>
        <w:numPr>
          <w:ilvl w:val="0"/>
          <w:numId w:val="32"/>
        </w:numPr>
        <w:rPr>
          <w:lang w:eastAsia="zh-CN"/>
        </w:rPr>
      </w:pPr>
      <w:r>
        <w:rPr>
          <w:lang w:eastAsia="zh-CN"/>
        </w:rPr>
        <w:t></w:t>
      </w:r>
      <w:r>
        <w:rPr>
          <w:lang w:eastAsia="zh-CN"/>
        </w:rPr>
        <w:tab/>
        <w:t>The challenges and threats brought by competitors. From the informal communication with ShunFa's Shop Manager, it was clear that competitors realized they were weakness: the type and quality of dumplings were not enough, so their type and quantity of dumplings were increased through research and development. The consumer is not very loyal. After discovering the advantages of the other dumplings in the promotion of competitors, the brand is quickly transferred for consumption.</w:t>
      </w:r>
    </w:p>
    <w:p w:rsidR="00E672BF" w:rsidRDefault="00E672BF" w:rsidP="00E672BF">
      <w:pPr>
        <w:pStyle w:val="a7"/>
        <w:numPr>
          <w:ilvl w:val="0"/>
          <w:numId w:val="32"/>
        </w:numPr>
        <w:rPr>
          <w:lang w:eastAsia="zh-CN"/>
        </w:rPr>
      </w:pPr>
      <w:r>
        <w:rPr>
          <w:lang w:eastAsia="zh-CN"/>
        </w:rPr>
        <w:t></w:t>
      </w:r>
      <w:r>
        <w:rPr>
          <w:lang w:eastAsia="zh-CN"/>
        </w:rPr>
        <w:tab/>
        <w:t>The promotion is not enough. As competitors are in the development stage, they will increase sales promotion and development channels to broaden the market. For FreshAsia food, they actually have more money. After knowing the actions from competitors, although FreshAsia food gave promotions, it is not enough. Not taking stronger promotions to keep market share is a mistake of FreshAsia food.</w:t>
      </w:r>
    </w:p>
    <w:p w:rsidR="00E672BF" w:rsidRDefault="00E672BF" w:rsidP="00E672BF">
      <w:pPr>
        <w:pStyle w:val="a7"/>
        <w:numPr>
          <w:ilvl w:val="0"/>
          <w:numId w:val="32"/>
        </w:numPr>
        <w:rPr>
          <w:lang w:eastAsia="zh-CN"/>
        </w:rPr>
      </w:pPr>
      <w:r>
        <w:rPr>
          <w:lang w:eastAsia="zh-CN"/>
        </w:rPr>
        <w:t></w:t>
      </w:r>
      <w:r>
        <w:rPr>
          <w:lang w:eastAsia="zh-CN"/>
        </w:rPr>
        <w:tab/>
        <w:t>Product quality still needs to be strengthened. Although good quality of FreshAsia Food is mentioned above, 75% of consumers think that sometimes dumplings will be salty, and 11% of consumers think it tastes not so good.</w:t>
      </w:r>
    </w:p>
    <w:p w:rsidR="00312232" w:rsidRDefault="00E672BF" w:rsidP="00E672BF">
      <w:pPr>
        <w:pStyle w:val="a7"/>
        <w:numPr>
          <w:ilvl w:val="0"/>
          <w:numId w:val="32"/>
        </w:numPr>
        <w:rPr>
          <w:lang w:eastAsia="zh-CN"/>
        </w:rPr>
      </w:pPr>
      <w:r>
        <w:rPr>
          <w:lang w:eastAsia="zh-CN"/>
        </w:rPr>
        <w:t></w:t>
      </w:r>
      <w:r>
        <w:rPr>
          <w:lang w:eastAsia="zh-CN"/>
        </w:rPr>
        <w:tab/>
        <w:t>Product pricing is too high. Off the 25 students who filled the questionnaire, 60% thought that the price of dumplings was too high. It is not cost-effective as a daily ingredient, so they are more willing to buy on special holidays (such as the Spring Festival) or on the date of promotion - after all, the number of promotions has also been quite good.</w:t>
      </w:r>
    </w:p>
    <w:p w:rsidR="00312232" w:rsidRDefault="00E672BF" w:rsidP="00312232">
      <w:pPr>
        <w:rPr>
          <w:lang w:eastAsia="zh-CN"/>
        </w:rPr>
      </w:pPr>
      <w:r>
        <w:rPr>
          <w:rFonts w:hint="eastAsia"/>
          <w:lang w:eastAsia="zh-CN"/>
        </w:rPr>
        <w:t>Through above study,  FreshAsia food needs to change:</w:t>
      </w:r>
    </w:p>
    <w:p w:rsidR="00106EBC" w:rsidRDefault="00106EBC" w:rsidP="00106EBC">
      <w:pPr>
        <w:numPr>
          <w:ilvl w:val="0"/>
          <w:numId w:val="12"/>
        </w:numPr>
        <w:rPr>
          <w:lang w:eastAsia="zh-CN"/>
        </w:rPr>
      </w:pPr>
      <w:proofErr w:type="spellStart"/>
      <w:r w:rsidRPr="00106EBC">
        <w:rPr>
          <w:lang w:eastAsia="zh-CN"/>
        </w:rPr>
        <w:t>FreshAsia</w:t>
      </w:r>
      <w:proofErr w:type="spellEnd"/>
      <w:r w:rsidRPr="00106EBC">
        <w:rPr>
          <w:lang w:eastAsia="zh-CN"/>
        </w:rPr>
        <w:t xml:space="preserve"> food can be </w:t>
      </w:r>
      <w:proofErr w:type="spellStart"/>
      <w:r w:rsidRPr="00106EBC">
        <w:rPr>
          <w:lang w:eastAsia="zh-CN"/>
        </w:rPr>
        <w:t>repriced</w:t>
      </w:r>
      <w:proofErr w:type="spellEnd"/>
      <w:r w:rsidRPr="00106EBC">
        <w:rPr>
          <w:lang w:eastAsia="zh-CN"/>
        </w:rPr>
        <w:t xml:space="preserve"> through consumer engagement pricing </w:t>
      </w:r>
    </w:p>
    <w:p w:rsidR="00E672BF" w:rsidRPr="00E672BF" w:rsidRDefault="00106EBC" w:rsidP="00106EBC">
      <w:pPr>
        <w:numPr>
          <w:ilvl w:val="0"/>
          <w:numId w:val="12"/>
        </w:numPr>
        <w:rPr>
          <w:lang w:eastAsia="zh-CN"/>
        </w:rPr>
      </w:pPr>
      <w:r>
        <w:rPr>
          <w:rFonts w:hint="eastAsia"/>
          <w:lang w:eastAsia="zh-CN"/>
        </w:rPr>
        <w:t>I</w:t>
      </w:r>
      <w:r w:rsidRPr="00106EBC">
        <w:rPr>
          <w:lang w:eastAsia="zh-CN"/>
        </w:rPr>
        <w:t>ncrease R&amp;D to increase product variety and product taste</w:t>
      </w:r>
      <w:r w:rsidR="00E672BF" w:rsidRPr="00E672BF">
        <w:rPr>
          <w:rFonts w:hint="eastAsia"/>
          <w:lang w:eastAsia="zh-CN"/>
        </w:rPr>
        <w:t>.</w:t>
      </w:r>
    </w:p>
    <w:p w:rsidR="00E672BF" w:rsidRPr="00E672BF" w:rsidRDefault="00A77FFD" w:rsidP="00A77FFD">
      <w:pPr>
        <w:numPr>
          <w:ilvl w:val="0"/>
          <w:numId w:val="12"/>
        </w:numPr>
        <w:rPr>
          <w:lang w:eastAsia="zh-CN"/>
        </w:rPr>
      </w:pPr>
      <w:r>
        <w:rPr>
          <w:rFonts w:hint="eastAsia"/>
          <w:lang w:eastAsia="zh-CN"/>
        </w:rPr>
        <w:t>H</w:t>
      </w:r>
      <w:r w:rsidRPr="00A77FFD">
        <w:rPr>
          <w:lang w:eastAsia="zh-CN"/>
        </w:rPr>
        <w:t>ire local people</w:t>
      </w:r>
      <w:r>
        <w:rPr>
          <w:rFonts w:hint="eastAsia"/>
          <w:lang w:eastAsia="zh-CN"/>
        </w:rPr>
        <w:t xml:space="preserve"> and increase marketing methods</w:t>
      </w:r>
      <w:r w:rsidR="00E672BF" w:rsidRPr="00E672BF">
        <w:rPr>
          <w:rFonts w:hint="eastAsia"/>
          <w:lang w:eastAsia="zh-CN"/>
        </w:rPr>
        <w:t>.</w:t>
      </w:r>
    </w:p>
    <w:p w:rsidR="00E672BF" w:rsidRPr="00E672BF" w:rsidRDefault="00E672BF" w:rsidP="00E672BF">
      <w:pPr>
        <w:numPr>
          <w:ilvl w:val="0"/>
          <w:numId w:val="12"/>
        </w:numPr>
        <w:rPr>
          <w:lang w:eastAsia="zh-CN"/>
        </w:rPr>
      </w:pPr>
      <w:r w:rsidRPr="00E672BF">
        <w:rPr>
          <w:lang w:eastAsia="zh-CN"/>
        </w:rPr>
        <w:t>Develop local market with vegetarian dumplings</w:t>
      </w:r>
    </w:p>
    <w:p w:rsidR="006E25AE" w:rsidRDefault="006E25AE" w:rsidP="006E25AE">
      <w:r>
        <w:br w:type="page"/>
      </w:r>
    </w:p>
    <w:p w:rsidR="00730FD1" w:rsidRDefault="00D50768" w:rsidP="00730FD1">
      <w:pPr>
        <w:pStyle w:val="1"/>
      </w:pPr>
      <w:bookmarkStart w:id="18" w:name="_Toc8231492"/>
      <w:r>
        <w:rPr>
          <w:rFonts w:hint="eastAsia"/>
          <w:lang w:eastAsia="zh-CN"/>
        </w:rPr>
        <w:lastRenderedPageBreak/>
        <w:t>7</w:t>
      </w:r>
      <w:r w:rsidR="00730FD1">
        <w:t>.0 Recommendations</w:t>
      </w:r>
      <w:bookmarkEnd w:id="18"/>
    </w:p>
    <w:p w:rsidR="00312232" w:rsidRDefault="00312232" w:rsidP="00312232">
      <w:pPr>
        <w:rPr>
          <w:lang w:eastAsia="zh-CN"/>
        </w:rPr>
      </w:pPr>
      <w:r>
        <w:rPr>
          <w:lang w:eastAsia="zh-CN"/>
        </w:rPr>
        <w:t>Although the implementation of new marketing programs requires more costs, the current decline in market share is more serious than the reduction in profits, so company managers should not pay too much attention to current profits and ignore the current crisis.</w:t>
      </w:r>
    </w:p>
    <w:p w:rsidR="00312232" w:rsidRDefault="00312232" w:rsidP="00312232">
      <w:pPr>
        <w:rPr>
          <w:lang w:eastAsia="zh-CN"/>
        </w:rPr>
      </w:pPr>
      <w:r>
        <w:rPr>
          <w:lang w:eastAsia="zh-CN"/>
        </w:rPr>
        <w:t>O</w:t>
      </w:r>
      <w:r w:rsidR="001B4714">
        <w:rPr>
          <w:lang w:eastAsia="zh-CN"/>
        </w:rPr>
        <w:t>ne</w:t>
      </w:r>
      <w:r w:rsidR="001B4714">
        <w:rPr>
          <w:rFonts w:hint="eastAsia"/>
          <w:lang w:eastAsia="zh-CN"/>
        </w:rPr>
        <w:t xml:space="preserve"> free </w:t>
      </w:r>
      <w:r w:rsidR="001B4714">
        <w:rPr>
          <w:lang w:eastAsia="zh-CN"/>
        </w:rPr>
        <w:t>vegetarian dumpling</w:t>
      </w:r>
      <w:r w:rsidR="00803099">
        <w:rPr>
          <w:lang w:eastAsia="zh-CN"/>
        </w:rPr>
        <w:t xml:space="preserve"> can</w:t>
      </w:r>
      <w:r w:rsidR="00803099">
        <w:rPr>
          <w:rFonts w:hint="eastAsia"/>
          <w:lang w:eastAsia="zh-CN"/>
        </w:rPr>
        <w:t>no</w:t>
      </w:r>
      <w:r>
        <w:rPr>
          <w:lang w:eastAsia="zh-CN"/>
        </w:rPr>
        <w:t>t really play a role in promotion. It is better to get one free</w:t>
      </w:r>
      <w:r w:rsidR="00C87965">
        <w:rPr>
          <w:lang w:eastAsia="zh-CN"/>
        </w:rPr>
        <w:t xml:space="preserve"> bag of meat dumplings directly</w:t>
      </w:r>
      <w:r w:rsidR="00C87965">
        <w:rPr>
          <w:rFonts w:hint="eastAsia"/>
          <w:lang w:eastAsia="zh-CN"/>
        </w:rPr>
        <w:t xml:space="preserve"> or low down the price.</w:t>
      </w:r>
    </w:p>
    <w:p w:rsidR="000C535B" w:rsidRDefault="00312232" w:rsidP="000C535B">
      <w:pPr>
        <w:rPr>
          <w:lang w:eastAsia="zh-CN"/>
        </w:rPr>
      </w:pPr>
      <w:r>
        <w:rPr>
          <w:lang w:eastAsia="zh-CN"/>
        </w:rPr>
        <w:t>Although the product is mature, do</w:t>
      </w:r>
      <w:r w:rsidR="00803099">
        <w:rPr>
          <w:rFonts w:hint="eastAsia"/>
          <w:lang w:eastAsia="zh-CN"/>
        </w:rPr>
        <w:t xml:space="preserve"> </w:t>
      </w:r>
      <w:r>
        <w:rPr>
          <w:lang w:eastAsia="zh-CN"/>
        </w:rPr>
        <w:t>n</w:t>
      </w:r>
      <w:r w:rsidR="00803099">
        <w:rPr>
          <w:rFonts w:hint="eastAsia"/>
          <w:lang w:eastAsia="zh-CN"/>
        </w:rPr>
        <w:t>ot</w:t>
      </w:r>
      <w:r>
        <w:rPr>
          <w:lang w:eastAsia="zh-CN"/>
        </w:rPr>
        <w:t xml:space="preserve"> neglect to develop new varieties of dumplings.</w:t>
      </w:r>
    </w:p>
    <w:p w:rsidR="00D50768" w:rsidRDefault="000C535B" w:rsidP="000C535B">
      <w:pPr>
        <w:rPr>
          <w:lang w:eastAsia="zh-CN"/>
        </w:rPr>
      </w:pPr>
      <w:r>
        <w:rPr>
          <w:lang w:eastAsia="zh-CN"/>
        </w:rPr>
        <w:t xml:space="preserve">Consider developing </w:t>
      </w:r>
      <w:r w:rsidR="00C87965">
        <w:rPr>
          <w:rFonts w:hint="eastAsia"/>
          <w:lang w:eastAsia="zh-CN"/>
        </w:rPr>
        <w:t>other</w:t>
      </w:r>
      <w:r>
        <w:rPr>
          <w:lang w:eastAsia="zh-CN"/>
        </w:rPr>
        <w:t xml:space="preserve"> market</w:t>
      </w:r>
      <w:r>
        <w:rPr>
          <w:rFonts w:hint="eastAsia"/>
          <w:lang w:eastAsia="zh-CN"/>
        </w:rPr>
        <w:t xml:space="preserve"> but not just Chinese supermarket</w:t>
      </w:r>
      <w:r w:rsidR="00C87965">
        <w:rPr>
          <w:rFonts w:hint="eastAsia"/>
          <w:lang w:eastAsia="zh-CN"/>
        </w:rPr>
        <w:t>s</w:t>
      </w:r>
      <w:r>
        <w:rPr>
          <w:rFonts w:hint="eastAsia"/>
          <w:lang w:eastAsia="zh-CN"/>
        </w:rPr>
        <w:t>.</w:t>
      </w:r>
      <w:r w:rsidR="00D50768">
        <w:rPr>
          <w:lang w:eastAsia="zh-CN"/>
        </w:rPr>
        <w:br w:type="page"/>
      </w:r>
    </w:p>
    <w:p w:rsidR="006E25AE" w:rsidRDefault="006E25AE" w:rsidP="000C535B">
      <w:pPr>
        <w:rPr>
          <w:lang w:eastAsia="zh-CN"/>
        </w:rPr>
      </w:pPr>
    </w:p>
    <w:bookmarkStart w:id="19" w:name="_Toc8231493" w:displacedByCustomXml="next"/>
    <w:sdt>
      <w:sdtPr>
        <w:rPr>
          <w:rFonts w:ascii="Times New Roman" w:eastAsiaTheme="minorHAnsi" w:hAnsi="Times New Roman" w:cs="Times New Roman"/>
          <w:color w:val="auto"/>
          <w:sz w:val="24"/>
          <w:szCs w:val="22"/>
        </w:rPr>
        <w:id w:val="-591780040"/>
        <w:docPartObj>
          <w:docPartGallery w:val="Bibliographies"/>
          <w:docPartUnique/>
        </w:docPartObj>
      </w:sdtPr>
      <w:sdtEndPr>
        <w:rPr>
          <w:rFonts w:eastAsiaTheme="minorEastAsia"/>
        </w:rPr>
      </w:sdtEndPr>
      <w:sdtContent>
        <w:p w:rsidR="003B2BB8" w:rsidRPr="00BA677F" w:rsidRDefault="00BA677F">
          <w:pPr>
            <w:pStyle w:val="1"/>
          </w:pPr>
          <w:r w:rsidRPr="00BA677F">
            <w:t xml:space="preserve">6.0 </w:t>
          </w:r>
          <w:r w:rsidR="003B2BB8" w:rsidRPr="00BA677F">
            <w:t>References</w:t>
          </w:r>
          <w:bookmarkEnd w:id="19"/>
        </w:p>
        <w:sdt>
          <w:sdtPr>
            <w:id w:val="-573587230"/>
            <w:bibliography/>
          </w:sdtPr>
          <w:sdtEndPr/>
          <w:sdtContent>
            <w:p w:rsidR="00160CDC" w:rsidRDefault="00160CDC" w:rsidP="00160CDC">
              <w:pPr>
                <w:pStyle w:val="a5"/>
              </w:pPr>
              <w:r>
                <w:t>Biggs, D. (2010). Management consulting : A guide for students. Andover: Cengage Learning.</w:t>
              </w:r>
            </w:p>
            <w:p w:rsidR="00160CDC" w:rsidRDefault="00160CDC" w:rsidP="00160CDC">
              <w:pPr>
                <w:pStyle w:val="a5"/>
                <w:rPr>
                  <w:lang w:eastAsia="zh-CN"/>
                </w:rPr>
              </w:pPr>
            </w:p>
            <w:p w:rsidR="004C03A7" w:rsidRDefault="004C03A7" w:rsidP="004C03A7">
              <w:pPr>
                <w:rPr>
                  <w:lang w:eastAsia="zh-CN"/>
                </w:rPr>
              </w:pPr>
              <w:proofErr w:type="spellStart"/>
              <w:r w:rsidRPr="004C03A7">
                <w:rPr>
                  <w:lang w:eastAsia="zh-CN"/>
                </w:rPr>
                <w:t>Erdinc</w:t>
              </w:r>
              <w:proofErr w:type="spellEnd"/>
              <w:r w:rsidRPr="004C03A7">
                <w:rPr>
                  <w:lang w:eastAsia="zh-CN"/>
                </w:rPr>
                <w:t xml:space="preserve">, O., </w:t>
              </w:r>
              <w:proofErr w:type="spellStart"/>
              <w:r w:rsidRPr="004C03A7">
                <w:rPr>
                  <w:lang w:eastAsia="zh-CN"/>
                </w:rPr>
                <w:t>Paterakis</w:t>
              </w:r>
              <w:proofErr w:type="spellEnd"/>
              <w:r w:rsidRPr="004C03A7">
                <w:rPr>
                  <w:lang w:eastAsia="zh-CN"/>
                </w:rPr>
                <w:t xml:space="preserve">, N. G., Mendes, T. D., </w:t>
              </w:r>
              <w:proofErr w:type="spellStart"/>
              <w:r w:rsidRPr="004C03A7">
                <w:rPr>
                  <w:lang w:eastAsia="zh-CN"/>
                </w:rPr>
                <w:t>Bakirtzis</w:t>
              </w:r>
              <w:proofErr w:type="spellEnd"/>
              <w:r w:rsidRPr="004C03A7">
                <w:rPr>
                  <w:lang w:eastAsia="zh-CN"/>
                </w:rPr>
                <w:t xml:space="preserve">, A. G., &amp; </w:t>
              </w:r>
              <w:proofErr w:type="spellStart"/>
              <w:r w:rsidRPr="004C03A7">
                <w:rPr>
                  <w:lang w:eastAsia="zh-CN"/>
                </w:rPr>
                <w:t>Catalão</w:t>
              </w:r>
              <w:proofErr w:type="spellEnd"/>
              <w:r w:rsidRPr="004C03A7">
                <w:rPr>
                  <w:lang w:eastAsia="zh-CN"/>
                </w:rPr>
                <w:t xml:space="preserve">, J. P. (2015). </w:t>
              </w:r>
              <w:proofErr w:type="gramStart"/>
              <w:r w:rsidRPr="004C03A7">
                <w:rPr>
                  <w:lang w:eastAsia="zh-CN"/>
                </w:rPr>
                <w:t>Smart household operation considering bi-directional EV and ESS utilization by real-time pricing-based DR. IEEE Transactions on Smart Grid, 6(3), 1281-1291.</w:t>
              </w:r>
              <w:proofErr w:type="gramEnd"/>
            </w:p>
            <w:p w:rsidR="004C03A7" w:rsidRPr="004C03A7" w:rsidRDefault="004C03A7" w:rsidP="004C03A7">
              <w:pPr>
                <w:rPr>
                  <w:lang w:eastAsia="zh-CN"/>
                </w:rPr>
              </w:pPr>
            </w:p>
            <w:p w:rsidR="00160CDC" w:rsidRDefault="00160CDC" w:rsidP="00160CDC">
              <w:pPr>
                <w:pStyle w:val="a5"/>
              </w:pPr>
              <w:proofErr w:type="gramStart"/>
              <w:r>
                <w:t>Ferrell ,</w:t>
              </w:r>
              <w:proofErr w:type="gramEnd"/>
              <w:r>
                <w:t xml:space="preserve"> O. C. &amp; Hartline, M. D, (2014). Marketing Strategy. 6th ed. s.l.:South-Western CENGAGE Learning .</w:t>
              </w:r>
            </w:p>
            <w:p w:rsidR="00160CDC" w:rsidRDefault="00160CDC" w:rsidP="00160CDC">
              <w:pPr>
                <w:pStyle w:val="a5"/>
              </w:pPr>
            </w:p>
            <w:p w:rsidR="00160CDC" w:rsidRDefault="00160CDC" w:rsidP="00160CDC">
              <w:pPr>
                <w:pStyle w:val="a5"/>
                <w:rPr>
                  <w:lang w:eastAsia="zh-CN"/>
                </w:rPr>
              </w:pPr>
              <w:r>
                <w:t>GroupMap. (2019). PEST Analysis Template. [online] Available at: https://www.groupmap.com/map-templates/pest-analysis/ [Accessed 4 May 2019].</w:t>
              </w:r>
            </w:p>
            <w:p w:rsidR="00FC2015" w:rsidRDefault="00FC2015" w:rsidP="00FC2015">
              <w:pPr>
                <w:rPr>
                  <w:lang w:eastAsia="zh-CN"/>
                </w:rPr>
              </w:pPr>
            </w:p>
            <w:p w:rsidR="00FC2015" w:rsidRPr="00FC2015" w:rsidRDefault="00FC2015" w:rsidP="00FC2015">
              <w:pPr>
                <w:rPr>
                  <w:lang w:eastAsia="zh-CN"/>
                </w:rPr>
              </w:pPr>
              <w:r w:rsidRPr="00FC2015">
                <w:rPr>
                  <w:lang w:eastAsia="zh-CN"/>
                </w:rPr>
                <w:t>Glassdoor. (2019). Recent Salary Reports. [online] Available at: https://www.glassdoor.co.uk/Salaries/food-research-development-salary-SRCH_KO0,25.htm?countryRedirect=true [Accessed 5 May 2019].</w:t>
              </w:r>
            </w:p>
            <w:p w:rsidR="00160CDC" w:rsidRDefault="00160CDC" w:rsidP="00160CDC">
              <w:pPr>
                <w:pStyle w:val="a5"/>
              </w:pPr>
            </w:p>
            <w:p w:rsidR="00160CDC" w:rsidRDefault="00160CDC" w:rsidP="00160CDC">
              <w:pPr>
                <w:pStyle w:val="a5"/>
              </w:pPr>
              <w:r>
                <w:t>HESA. (2018). Where do HE students come from?. [online] Available at: https://www.hesa.ac.uk/data-and-analysis/students/where-from [Accessed 3 May 2019].</w:t>
              </w:r>
            </w:p>
            <w:p w:rsidR="00160CDC" w:rsidRDefault="00160CDC" w:rsidP="00160CDC">
              <w:pPr>
                <w:pStyle w:val="a5"/>
              </w:pPr>
            </w:p>
            <w:p w:rsidR="00160CDC" w:rsidRDefault="00160CDC" w:rsidP="00160CDC">
              <w:pPr>
                <w:pStyle w:val="a5"/>
              </w:pPr>
              <w:r>
                <w:t>Jiang, T. (2019). Lan Jian and his Chinese dumpling business in the UK. [online] InterCardiff. Available at: http://www.jomec.co.uk/intercardiff/uncategorized/lan-jian-dumpling-business [Accessed 4 May 2019].</w:t>
              </w:r>
            </w:p>
            <w:p w:rsidR="00160CDC" w:rsidRDefault="00160CDC" w:rsidP="00160CDC">
              <w:pPr>
                <w:pStyle w:val="a5"/>
                <w:rPr>
                  <w:lang w:eastAsia="zh-CN"/>
                </w:rPr>
              </w:pPr>
            </w:p>
            <w:p w:rsidR="007C3872" w:rsidRDefault="007C3872" w:rsidP="007C3872">
              <w:pPr>
                <w:rPr>
                  <w:lang w:eastAsia="zh-CN"/>
                </w:rPr>
              </w:pPr>
              <w:r w:rsidRPr="007C3872">
                <w:rPr>
                  <w:lang w:eastAsia="zh-CN"/>
                </w:rPr>
                <w:lastRenderedPageBreak/>
                <w:t>Kopp, C. (2019). Understanding Product Life Cycles. [online] Investopedia. Available at: https://www.investopedia.com/terms/p/product-life-cycle.asp [Accessed 4 May 2019].</w:t>
              </w:r>
            </w:p>
            <w:p w:rsidR="007C3872" w:rsidRPr="007C3872" w:rsidRDefault="007C3872" w:rsidP="007C3872">
              <w:pPr>
                <w:rPr>
                  <w:lang w:eastAsia="zh-CN"/>
                </w:rPr>
              </w:pPr>
            </w:p>
            <w:p w:rsidR="00160CDC" w:rsidRDefault="00160CDC" w:rsidP="00160CDC">
              <w:pPr>
                <w:pStyle w:val="a5"/>
              </w:pPr>
              <w:r>
                <w:t>Liu, C. (2018). Chinese students flock to UK universities. [online] Chinadaily. Available at: http://www.chinadaily.com.cn/a/201809/03/WS5b8d26c5a310add14f389551.html [Accessed 3 May 2019].</w:t>
              </w:r>
            </w:p>
            <w:p w:rsidR="00160CDC" w:rsidRDefault="00160CDC" w:rsidP="00160CDC">
              <w:pPr>
                <w:pStyle w:val="a5"/>
              </w:pPr>
            </w:p>
            <w:p w:rsidR="00160CDC" w:rsidRDefault="00160CDC" w:rsidP="00160CDC">
              <w:pPr>
                <w:pStyle w:val="a5"/>
                <w:rPr>
                  <w:lang w:eastAsia="zh-CN"/>
                </w:rPr>
              </w:pPr>
              <w:r>
                <w:t>Schraer, R. (2019). What could happen to food prices after Brexit?. [online] BBC News. Available at: https://www.bbc.co.uk/news/uk-47401160 [Accessed 4 May 2019].</w:t>
              </w:r>
            </w:p>
            <w:p w:rsidR="006C6AF1" w:rsidRDefault="006C6AF1" w:rsidP="006C6AF1">
              <w:pPr>
                <w:rPr>
                  <w:lang w:eastAsia="zh-CN"/>
                </w:rPr>
              </w:pPr>
            </w:p>
            <w:p w:rsidR="006C6AF1" w:rsidRPr="006C6AF1" w:rsidRDefault="006C6AF1" w:rsidP="006C6AF1">
              <w:pPr>
                <w:rPr>
                  <w:lang w:eastAsia="zh-CN"/>
                </w:rPr>
              </w:pPr>
              <w:proofErr w:type="gramStart"/>
              <w:r w:rsidRPr="006C6AF1">
                <w:rPr>
                  <w:lang w:eastAsia="zh-CN"/>
                </w:rPr>
                <w:t>The Conversation.</w:t>
              </w:r>
              <w:proofErr w:type="gramEnd"/>
              <w:r w:rsidRPr="006C6AF1">
                <w:rPr>
                  <w:lang w:eastAsia="zh-CN"/>
                </w:rPr>
                <w:t xml:space="preserve"> (2018). </w:t>
              </w:r>
              <w:proofErr w:type="gramStart"/>
              <w:r w:rsidRPr="006C6AF1">
                <w:rPr>
                  <w:lang w:eastAsia="zh-CN"/>
                </w:rPr>
                <w:t>What</w:t>
              </w:r>
              <w:proofErr w:type="gramEnd"/>
              <w:r w:rsidRPr="006C6AF1">
                <w:rPr>
                  <w:lang w:eastAsia="zh-CN"/>
                </w:rPr>
                <w:t xml:space="preserve"> Chinese students want from UK universities – new research. [</w:t>
              </w:r>
              <w:proofErr w:type="gramStart"/>
              <w:r w:rsidRPr="006C6AF1">
                <w:rPr>
                  <w:lang w:eastAsia="zh-CN"/>
                </w:rPr>
                <w:t>online</w:t>
              </w:r>
              <w:proofErr w:type="gramEnd"/>
              <w:r w:rsidRPr="006C6AF1">
                <w:rPr>
                  <w:lang w:eastAsia="zh-CN"/>
                </w:rPr>
                <w:t>] Available at: http://theconversation.com/what-chinese-students-want-from-uk-universities-new-research-104457 [Accessed 8 May 2019].</w:t>
              </w:r>
            </w:p>
            <w:p w:rsidR="00160CDC" w:rsidRDefault="00160CDC" w:rsidP="00160CDC">
              <w:pPr>
                <w:pStyle w:val="a5"/>
              </w:pPr>
            </w:p>
            <w:p w:rsidR="00160CDC" w:rsidRDefault="00160CDC" w:rsidP="00160CDC">
              <w:pPr>
                <w:pStyle w:val="a5"/>
              </w:pPr>
              <w:r>
                <w:t>Wickham, L., &amp; Wilcock, J. (2012). Management consulting : Delivering an effective project (4th ed.). Harlow: Pearson.</w:t>
              </w:r>
            </w:p>
            <w:p w:rsidR="00160CDC" w:rsidRDefault="00160CDC" w:rsidP="00160CDC">
              <w:pPr>
                <w:pStyle w:val="a5"/>
              </w:pPr>
            </w:p>
            <w:p w:rsidR="00804D61" w:rsidRDefault="00160CDC" w:rsidP="00160CDC">
              <w:pPr>
                <w:pStyle w:val="a5"/>
                <w:rPr>
                  <w:lang w:eastAsia="zh-CN"/>
                </w:rPr>
              </w:pPr>
              <w:r>
                <w:t>Xiong, Y., &amp; Kong, B. (2014). Keep temps steady to preserve frozen dumpling quality. National Provisioner, 228(1), 18,20.</w:t>
              </w:r>
            </w:p>
            <w:p w:rsidR="002F285B" w:rsidRDefault="002F285B" w:rsidP="002F285B">
              <w:pPr>
                <w:rPr>
                  <w:lang w:eastAsia="zh-CN"/>
                </w:rPr>
              </w:pPr>
            </w:p>
            <w:p w:rsidR="00B53BBB" w:rsidRDefault="00481F2F" w:rsidP="002F285B">
              <w:pPr>
                <w:rPr>
                  <w:lang w:eastAsia="zh-CN"/>
                </w:rPr>
              </w:pPr>
              <w:r w:rsidRPr="00481F2F">
                <w:rPr>
                  <w:lang w:eastAsia="zh-CN"/>
                </w:rPr>
                <w:t>Marketline (2015). Frozen Food in the United Kingdom. MarketLine Industry Profile. [online] Alexandria: Markeline, p.18. Available at: https://advantage-marketline-com.ezproxy.uwtsd.ac.uk/Product?ptype=Industries&amp;pid=MLIP1752-0024 [Accessed 5 May 2019].</w:t>
              </w:r>
            </w:p>
            <w:p w:rsidR="00481F2F" w:rsidRDefault="00481F2F" w:rsidP="002F285B">
              <w:pPr>
                <w:rPr>
                  <w:lang w:eastAsia="zh-CN"/>
                </w:rPr>
              </w:pPr>
            </w:p>
            <w:p w:rsidR="0015144F" w:rsidRDefault="00481F2F" w:rsidP="00985BD8">
              <w:pPr>
                <w:rPr>
                  <w:lang w:eastAsia="zh-CN"/>
                </w:rPr>
              </w:pPr>
              <w:r w:rsidRPr="00481F2F">
                <w:rPr>
                  <w:lang w:eastAsia="zh-CN"/>
                </w:rPr>
                <w:t>Markeline (2019). Macroeconomic Outlook Report: United Kingdom. [online] Markeline. Available at: https://advantage-marketline-</w:t>
              </w:r>
              <w:r w:rsidRPr="00481F2F">
                <w:rPr>
                  <w:lang w:eastAsia="zh-CN"/>
                </w:rPr>
                <w:lastRenderedPageBreak/>
                <w:t>com.ezproxy.uwtsd.ac.uk/Product?ptype=Countries&amp;pid=MLER0036CNTRYOUTLK [Accessed 5 May 2019].</w:t>
              </w:r>
            </w:p>
            <w:p w:rsidR="0015144F" w:rsidRDefault="0015144F" w:rsidP="00985BD8">
              <w:pPr>
                <w:rPr>
                  <w:lang w:eastAsia="zh-CN"/>
                </w:rPr>
              </w:pPr>
            </w:p>
            <w:p w:rsidR="003B2BB8" w:rsidRDefault="0015144F" w:rsidP="00985BD8">
              <w:pPr>
                <w:rPr>
                  <w:lang w:eastAsia="zh-CN"/>
                </w:rPr>
              </w:pPr>
              <w:r w:rsidRPr="0015144F">
                <w:rPr>
                  <w:lang w:eastAsia="zh-CN"/>
                </w:rPr>
                <w:t xml:space="preserve">Zhang, L. (2017). </w:t>
              </w:r>
              <w:proofErr w:type="gramStart"/>
              <w:r w:rsidRPr="0015144F">
                <w:rPr>
                  <w:lang w:eastAsia="zh-CN"/>
                </w:rPr>
                <w:t>The changing path of Chinese New Year (Doctoral dissertation).</w:t>
              </w:r>
              <w:proofErr w:type="gramEnd"/>
            </w:p>
          </w:sdtContent>
        </w:sdt>
      </w:sdtContent>
    </w:sdt>
    <w:p w:rsidR="003A5DC8" w:rsidRDefault="003A5DC8" w:rsidP="00116033">
      <w:pPr>
        <w:rPr>
          <w:lang w:eastAsia="zh-CN"/>
        </w:rPr>
      </w:pPr>
    </w:p>
    <w:p w:rsidR="00E85D35" w:rsidRDefault="00E85D35" w:rsidP="00116033">
      <w:pPr>
        <w:rPr>
          <w:lang w:eastAsia="zh-CN"/>
        </w:rPr>
      </w:pPr>
    </w:p>
    <w:p w:rsidR="00C24021" w:rsidRDefault="00C24021" w:rsidP="000C535B">
      <w:pPr>
        <w:outlineLvl w:val="0"/>
        <w:rPr>
          <w:b/>
          <w:sz w:val="28"/>
          <w:lang w:eastAsia="zh-CN"/>
        </w:rPr>
      </w:pPr>
      <w:r>
        <w:rPr>
          <w:b/>
          <w:sz w:val="28"/>
          <w:lang w:eastAsia="zh-CN"/>
        </w:rPr>
        <w:br w:type="page"/>
      </w:r>
    </w:p>
    <w:p w:rsidR="00E85D35" w:rsidRPr="004D7F8E" w:rsidRDefault="00E85D35" w:rsidP="00C24021">
      <w:pPr>
        <w:outlineLvl w:val="0"/>
        <w:rPr>
          <w:b/>
          <w:sz w:val="28"/>
          <w:lang w:eastAsia="zh-CN"/>
        </w:rPr>
      </w:pPr>
      <w:bookmarkStart w:id="20" w:name="_Toc8231494"/>
      <w:r w:rsidRPr="004D7F8E">
        <w:rPr>
          <w:b/>
          <w:sz w:val="28"/>
          <w:lang w:eastAsia="zh-CN"/>
        </w:rPr>
        <w:lastRenderedPageBreak/>
        <w:t>Appendices</w:t>
      </w:r>
      <w:bookmarkEnd w:id="20"/>
    </w:p>
    <w:p w:rsidR="00E85D35" w:rsidRPr="004D7F8E" w:rsidRDefault="00E85D35" w:rsidP="00C24021">
      <w:pPr>
        <w:outlineLvl w:val="1"/>
        <w:rPr>
          <w:b/>
          <w:sz w:val="28"/>
          <w:lang w:eastAsia="zh-CN"/>
        </w:rPr>
      </w:pPr>
      <w:bookmarkStart w:id="21" w:name="_Toc8231495"/>
      <w:r w:rsidRPr="004D7F8E">
        <w:rPr>
          <w:b/>
          <w:sz w:val="28"/>
          <w:lang w:eastAsia="zh-CN"/>
        </w:rPr>
        <w:t>Appendix 1 – Questionnaire Results</w:t>
      </w:r>
      <w:bookmarkEnd w:id="21"/>
    </w:p>
    <w:p w:rsidR="004363A7" w:rsidRDefault="00A76CD8" w:rsidP="004363A7">
      <w:pPr>
        <w:keepNext/>
      </w:pPr>
      <w:r>
        <w:rPr>
          <w:noProof/>
          <w:lang w:val="en-US" w:eastAsia="zh-CN"/>
        </w:rPr>
        <w:drawing>
          <wp:inline distT="0" distB="0" distL="0" distR="0" wp14:anchorId="2E9A3099" wp14:editId="6C472D01">
            <wp:extent cx="4572000" cy="2743200"/>
            <wp:effectExtent l="0" t="0" r="19050" b="19050"/>
            <wp:docPr id="43" name="图表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74EC0" w:rsidRDefault="004363A7" w:rsidP="004363A7">
      <w:pPr>
        <w:pStyle w:val="ab"/>
      </w:pPr>
      <w:bookmarkStart w:id="22" w:name="_Ref8230689"/>
      <w:r>
        <w:t xml:space="preserve">Questionnaire Results </w:t>
      </w:r>
      <w:r>
        <w:fldChar w:fldCharType="begin"/>
      </w:r>
      <w:r>
        <w:instrText xml:space="preserve"> SEQ Questionnaire_Results \* ARABIC </w:instrText>
      </w:r>
      <w:r>
        <w:fldChar w:fldCharType="separate"/>
      </w:r>
      <w:r w:rsidR="00F771AE">
        <w:rPr>
          <w:noProof/>
        </w:rPr>
        <w:t>1</w:t>
      </w:r>
      <w:r>
        <w:fldChar w:fldCharType="end"/>
      </w:r>
      <w:r w:rsidR="00F771AE" w:rsidRPr="00F771AE">
        <w:rPr>
          <w:rFonts w:ascii="Times New Roman" w:eastAsiaTheme="minorEastAsia" w:hAnsi="Times New Roman" w:cs="Times New Roman"/>
          <w:sz w:val="24"/>
          <w:szCs w:val="22"/>
        </w:rPr>
        <w:t xml:space="preserve"> </w:t>
      </w:r>
      <w:proofErr w:type="gramStart"/>
      <w:r w:rsidR="00F771AE" w:rsidRPr="00F771AE">
        <w:t>Know</w:t>
      </w:r>
      <w:proofErr w:type="gramEnd"/>
      <w:r w:rsidR="00F771AE" w:rsidRPr="00F771AE">
        <w:t xml:space="preserve"> the company</w:t>
      </w:r>
      <w:bookmarkEnd w:id="22"/>
    </w:p>
    <w:p w:rsidR="00F771AE" w:rsidRDefault="00A76CD8" w:rsidP="00F771AE">
      <w:pPr>
        <w:keepNext/>
      </w:pPr>
      <w:r>
        <w:rPr>
          <w:noProof/>
          <w:lang w:val="en-US" w:eastAsia="zh-CN"/>
        </w:rPr>
        <w:drawing>
          <wp:inline distT="0" distB="0" distL="0" distR="0" wp14:anchorId="01966DE3" wp14:editId="03024DF3">
            <wp:extent cx="4572000" cy="2743200"/>
            <wp:effectExtent l="0" t="0" r="19050" b="19050"/>
            <wp:docPr id="44" name="图表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85D35" w:rsidRDefault="00F771AE" w:rsidP="00F771AE">
      <w:pPr>
        <w:pStyle w:val="ab"/>
        <w:rPr>
          <w:lang w:eastAsia="zh-CN"/>
        </w:rPr>
      </w:pPr>
      <w:bookmarkStart w:id="23" w:name="_Ref8230772"/>
      <w:r>
        <w:t xml:space="preserve">Questionnaire Results </w:t>
      </w:r>
      <w:r>
        <w:fldChar w:fldCharType="begin"/>
      </w:r>
      <w:r>
        <w:instrText xml:space="preserve"> SEQ Questionnaire_Results \* ARABIC </w:instrText>
      </w:r>
      <w:r>
        <w:fldChar w:fldCharType="separate"/>
      </w:r>
      <w:r>
        <w:rPr>
          <w:noProof/>
        </w:rPr>
        <w:t>2</w:t>
      </w:r>
      <w:r>
        <w:fldChar w:fldCharType="end"/>
      </w:r>
      <w:r>
        <w:rPr>
          <w:rFonts w:hint="eastAsia"/>
          <w:lang w:eastAsia="zh-CN"/>
        </w:rPr>
        <w:t xml:space="preserve"> People</w:t>
      </w:r>
      <w:bookmarkEnd w:id="23"/>
    </w:p>
    <w:p w:rsidR="00F771AE" w:rsidRDefault="00FC2F96" w:rsidP="00F771AE">
      <w:pPr>
        <w:keepNext/>
      </w:pPr>
      <w:r>
        <w:rPr>
          <w:noProof/>
          <w:lang w:val="en-US" w:eastAsia="zh-CN"/>
        </w:rPr>
        <w:lastRenderedPageBreak/>
        <w:drawing>
          <wp:inline distT="0" distB="0" distL="0" distR="0" wp14:anchorId="0A750467" wp14:editId="463686F8">
            <wp:extent cx="4572000" cy="2743200"/>
            <wp:effectExtent l="0" t="0" r="19050" b="19050"/>
            <wp:docPr id="45" name="图表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76CD8" w:rsidRDefault="00F771AE" w:rsidP="00F771AE">
      <w:pPr>
        <w:pStyle w:val="ab"/>
        <w:rPr>
          <w:lang w:eastAsia="zh-CN"/>
        </w:rPr>
      </w:pPr>
      <w:bookmarkStart w:id="24" w:name="_Ref8230719"/>
      <w:r>
        <w:t xml:space="preserve">Questionnaire Results </w:t>
      </w:r>
      <w:r>
        <w:fldChar w:fldCharType="begin"/>
      </w:r>
      <w:r>
        <w:instrText xml:space="preserve"> SEQ Questionnaire_Results \* ARABIC </w:instrText>
      </w:r>
      <w:r>
        <w:fldChar w:fldCharType="separate"/>
      </w:r>
      <w:r>
        <w:rPr>
          <w:noProof/>
        </w:rPr>
        <w:t>3</w:t>
      </w:r>
      <w:r>
        <w:fldChar w:fldCharType="end"/>
      </w:r>
      <w:r>
        <w:rPr>
          <w:rFonts w:hint="eastAsia"/>
          <w:lang w:eastAsia="zh-CN"/>
        </w:rPr>
        <w:t xml:space="preserve"> Taste</w:t>
      </w:r>
      <w:bookmarkEnd w:id="24"/>
    </w:p>
    <w:p w:rsidR="00F771AE" w:rsidRDefault="00F771AE" w:rsidP="00F771AE">
      <w:pPr>
        <w:keepNext/>
      </w:pPr>
      <w:r>
        <w:rPr>
          <w:noProof/>
          <w:lang w:val="en-US" w:eastAsia="zh-CN"/>
        </w:rPr>
        <w:drawing>
          <wp:inline distT="0" distB="0" distL="0" distR="0" wp14:anchorId="34E4B55A" wp14:editId="450E1596">
            <wp:extent cx="4572000" cy="2743200"/>
            <wp:effectExtent l="0" t="0" r="19050" b="19050"/>
            <wp:docPr id="54" name="图表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771AE" w:rsidRDefault="00F771AE" w:rsidP="00F771AE">
      <w:pPr>
        <w:pStyle w:val="ab"/>
        <w:rPr>
          <w:lang w:eastAsia="zh-CN"/>
        </w:rPr>
      </w:pPr>
      <w:bookmarkStart w:id="25" w:name="_Ref8230736"/>
      <w:r>
        <w:t xml:space="preserve">Questionnaire Results </w:t>
      </w:r>
      <w:r>
        <w:fldChar w:fldCharType="begin"/>
      </w:r>
      <w:r>
        <w:instrText xml:space="preserve"> SEQ Questionnaire_Results \* ARABIC </w:instrText>
      </w:r>
      <w:r>
        <w:fldChar w:fldCharType="separate"/>
      </w:r>
      <w:r>
        <w:rPr>
          <w:noProof/>
        </w:rPr>
        <w:t>4</w:t>
      </w:r>
      <w:r>
        <w:fldChar w:fldCharType="end"/>
      </w:r>
      <w:r>
        <w:rPr>
          <w:rFonts w:hint="eastAsia"/>
          <w:lang w:eastAsia="zh-CN"/>
        </w:rPr>
        <w:t xml:space="preserve"> Salty</w:t>
      </w:r>
      <w:bookmarkEnd w:id="25"/>
    </w:p>
    <w:p w:rsidR="00F771AE" w:rsidRDefault="00C11782" w:rsidP="00F771AE">
      <w:pPr>
        <w:keepNext/>
      </w:pPr>
      <w:r>
        <w:rPr>
          <w:noProof/>
          <w:lang w:val="en-US" w:eastAsia="zh-CN"/>
        </w:rPr>
        <w:lastRenderedPageBreak/>
        <w:drawing>
          <wp:inline distT="0" distB="0" distL="0" distR="0" wp14:anchorId="485EF7CE" wp14:editId="7E556B48">
            <wp:extent cx="4572000" cy="2743200"/>
            <wp:effectExtent l="0" t="0" r="19050" b="19050"/>
            <wp:docPr id="47" name="图表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A4605" w:rsidRDefault="00F771AE" w:rsidP="00F771AE">
      <w:pPr>
        <w:pStyle w:val="ab"/>
        <w:rPr>
          <w:lang w:eastAsia="zh-CN"/>
        </w:rPr>
      </w:pPr>
      <w:bookmarkStart w:id="26" w:name="_Ref8230750"/>
      <w:r>
        <w:t xml:space="preserve">Questionnaire Results </w:t>
      </w:r>
      <w:r>
        <w:fldChar w:fldCharType="begin"/>
      </w:r>
      <w:r>
        <w:instrText xml:space="preserve"> SEQ Questionnaire_Results \* ARABIC </w:instrText>
      </w:r>
      <w:r>
        <w:fldChar w:fldCharType="separate"/>
      </w:r>
      <w:r>
        <w:rPr>
          <w:noProof/>
        </w:rPr>
        <w:t>5</w:t>
      </w:r>
      <w:r>
        <w:fldChar w:fldCharType="end"/>
      </w:r>
      <w:r>
        <w:rPr>
          <w:rFonts w:hint="eastAsia"/>
          <w:lang w:eastAsia="zh-CN"/>
        </w:rPr>
        <w:t xml:space="preserve"> Price</w:t>
      </w:r>
      <w:bookmarkEnd w:id="26"/>
    </w:p>
    <w:p w:rsidR="00F771AE" w:rsidRDefault="00F771AE" w:rsidP="00F771AE">
      <w:pPr>
        <w:keepNext/>
      </w:pPr>
      <w:r>
        <w:rPr>
          <w:noProof/>
          <w:lang w:val="en-US" w:eastAsia="zh-CN"/>
        </w:rPr>
        <w:drawing>
          <wp:inline distT="0" distB="0" distL="0" distR="0" wp14:anchorId="2E019401" wp14:editId="0D97C4F4">
            <wp:extent cx="4572000" cy="2743200"/>
            <wp:effectExtent l="0" t="0" r="19050" b="19050"/>
            <wp:docPr id="55" name="图表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A4605" w:rsidRDefault="00F771AE" w:rsidP="00F771AE">
      <w:pPr>
        <w:pStyle w:val="ab"/>
        <w:rPr>
          <w:lang w:eastAsia="zh-CN"/>
        </w:rPr>
      </w:pPr>
      <w:r>
        <w:t xml:space="preserve">Questionnaire Results </w:t>
      </w:r>
      <w:r>
        <w:fldChar w:fldCharType="begin"/>
      </w:r>
      <w:r>
        <w:instrText xml:space="preserve"> SEQ Questionnaire_Results \* ARABIC </w:instrText>
      </w:r>
      <w:r>
        <w:fldChar w:fldCharType="separate"/>
      </w:r>
      <w:r>
        <w:rPr>
          <w:noProof/>
        </w:rPr>
        <w:t>6</w:t>
      </w:r>
      <w:r>
        <w:fldChar w:fldCharType="end"/>
      </w:r>
      <w:r>
        <w:rPr>
          <w:rFonts w:hint="eastAsia"/>
          <w:lang w:eastAsia="zh-CN"/>
        </w:rPr>
        <w:t xml:space="preserve"> </w:t>
      </w:r>
      <w:proofErr w:type="gramStart"/>
      <w:r>
        <w:rPr>
          <w:rFonts w:hint="eastAsia"/>
          <w:lang w:eastAsia="zh-CN"/>
        </w:rPr>
        <w:t>Know</w:t>
      </w:r>
      <w:proofErr w:type="gramEnd"/>
      <w:r>
        <w:rPr>
          <w:rFonts w:hint="eastAsia"/>
          <w:lang w:eastAsia="zh-CN"/>
        </w:rPr>
        <w:t xml:space="preserve"> the promotion</w:t>
      </w:r>
    </w:p>
    <w:p w:rsidR="00F771AE" w:rsidRDefault="00F771AE" w:rsidP="00116033">
      <w:pPr>
        <w:rPr>
          <w:lang w:eastAsia="zh-CN"/>
        </w:rPr>
      </w:pPr>
    </w:p>
    <w:p w:rsidR="00F771AE" w:rsidRDefault="001E4740" w:rsidP="00F771AE">
      <w:pPr>
        <w:keepNext/>
      </w:pPr>
      <w:r>
        <w:rPr>
          <w:noProof/>
          <w:lang w:val="en-US" w:eastAsia="zh-CN"/>
        </w:rPr>
        <w:lastRenderedPageBreak/>
        <w:drawing>
          <wp:inline distT="0" distB="0" distL="0" distR="0" wp14:anchorId="126B8F46" wp14:editId="4364209C">
            <wp:extent cx="4572000" cy="2743200"/>
            <wp:effectExtent l="0" t="0" r="19050" b="19050"/>
            <wp:docPr id="49" name="图表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1E4740" w:rsidRDefault="00F771AE" w:rsidP="00F771AE">
      <w:pPr>
        <w:pStyle w:val="ab"/>
        <w:rPr>
          <w:lang w:eastAsia="zh-CN"/>
        </w:rPr>
      </w:pPr>
      <w:bookmarkStart w:id="27" w:name="_Ref8230794"/>
      <w:r>
        <w:t xml:space="preserve">Questionnaire Results </w:t>
      </w:r>
      <w:r>
        <w:fldChar w:fldCharType="begin"/>
      </w:r>
      <w:r>
        <w:instrText xml:space="preserve"> SEQ Questionnaire_Results \* ARABIC </w:instrText>
      </w:r>
      <w:r>
        <w:fldChar w:fldCharType="separate"/>
      </w:r>
      <w:r>
        <w:rPr>
          <w:noProof/>
        </w:rPr>
        <w:t>7</w:t>
      </w:r>
      <w:r>
        <w:fldChar w:fldCharType="end"/>
      </w:r>
      <w:r>
        <w:rPr>
          <w:rFonts w:hint="eastAsia"/>
          <w:lang w:eastAsia="zh-CN"/>
        </w:rPr>
        <w:t xml:space="preserve"> The promotion attraction</w:t>
      </w:r>
      <w:bookmarkEnd w:id="27"/>
    </w:p>
    <w:p w:rsidR="00F771AE" w:rsidRDefault="009027C0" w:rsidP="00F771AE">
      <w:pPr>
        <w:keepNext/>
      </w:pPr>
      <w:r>
        <w:rPr>
          <w:noProof/>
          <w:lang w:val="en-US" w:eastAsia="zh-CN"/>
        </w:rPr>
        <w:drawing>
          <wp:inline distT="0" distB="0" distL="0" distR="0" wp14:anchorId="7343D2A4" wp14:editId="0BF4D2D8">
            <wp:extent cx="4572000" cy="2743200"/>
            <wp:effectExtent l="0" t="0" r="19050" b="19050"/>
            <wp:docPr id="50" name="图表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E4740" w:rsidRDefault="00F771AE" w:rsidP="00F771AE">
      <w:pPr>
        <w:pStyle w:val="ab"/>
        <w:rPr>
          <w:lang w:eastAsia="zh-CN"/>
        </w:rPr>
      </w:pPr>
      <w:bookmarkStart w:id="28" w:name="_Ref8231017"/>
      <w:r>
        <w:t xml:space="preserve">Questionnaire Results </w:t>
      </w:r>
      <w:r>
        <w:fldChar w:fldCharType="begin"/>
      </w:r>
      <w:r>
        <w:instrText xml:space="preserve"> SEQ Questionnaire_Results \* ARABIC </w:instrText>
      </w:r>
      <w:r>
        <w:fldChar w:fldCharType="separate"/>
      </w:r>
      <w:r>
        <w:rPr>
          <w:noProof/>
        </w:rPr>
        <w:t>8</w:t>
      </w:r>
      <w:r>
        <w:fldChar w:fldCharType="end"/>
      </w:r>
      <w:r>
        <w:rPr>
          <w:rFonts w:hint="eastAsia"/>
          <w:lang w:eastAsia="zh-CN"/>
        </w:rPr>
        <w:t xml:space="preserve"> </w:t>
      </w:r>
      <w:proofErr w:type="gramStart"/>
      <w:r>
        <w:rPr>
          <w:rFonts w:hint="eastAsia"/>
          <w:lang w:eastAsia="zh-CN"/>
        </w:rPr>
        <w:t>How</w:t>
      </w:r>
      <w:proofErr w:type="gramEnd"/>
      <w:r>
        <w:rPr>
          <w:rFonts w:hint="eastAsia"/>
          <w:lang w:eastAsia="zh-CN"/>
        </w:rPr>
        <w:t xml:space="preserve"> often do you eat</w:t>
      </w:r>
      <w:bookmarkEnd w:id="28"/>
    </w:p>
    <w:p w:rsidR="00F771AE" w:rsidRDefault="00F771AE" w:rsidP="00F771AE">
      <w:pPr>
        <w:keepNext/>
      </w:pPr>
      <w:r>
        <w:rPr>
          <w:noProof/>
          <w:lang w:val="en-US" w:eastAsia="zh-CN"/>
        </w:rPr>
        <w:lastRenderedPageBreak/>
        <w:drawing>
          <wp:inline distT="0" distB="0" distL="0" distR="0" wp14:anchorId="4A496649" wp14:editId="7CE5D2BC">
            <wp:extent cx="4572000" cy="2743200"/>
            <wp:effectExtent l="0" t="0" r="19050" b="19050"/>
            <wp:docPr id="56" name="图表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F771AE" w:rsidRPr="00F771AE" w:rsidRDefault="00F771AE" w:rsidP="00F771AE">
      <w:pPr>
        <w:pStyle w:val="ab"/>
        <w:rPr>
          <w:lang w:eastAsia="zh-CN"/>
        </w:rPr>
      </w:pPr>
      <w:bookmarkStart w:id="29" w:name="_Ref8230933"/>
      <w:r>
        <w:t xml:space="preserve">Questionnaire Results </w:t>
      </w:r>
      <w:r>
        <w:fldChar w:fldCharType="begin"/>
      </w:r>
      <w:r>
        <w:instrText xml:space="preserve"> SEQ Questionnaire_Results \* ARABIC </w:instrText>
      </w:r>
      <w:r>
        <w:fldChar w:fldCharType="separate"/>
      </w:r>
      <w:r>
        <w:rPr>
          <w:noProof/>
        </w:rPr>
        <w:t>9</w:t>
      </w:r>
      <w:r>
        <w:fldChar w:fldCharType="end"/>
      </w:r>
      <w:r>
        <w:rPr>
          <w:rFonts w:hint="eastAsia"/>
          <w:lang w:eastAsia="zh-CN"/>
        </w:rPr>
        <w:t xml:space="preserve"> </w:t>
      </w:r>
      <w:r w:rsidRPr="00F771AE">
        <w:rPr>
          <w:lang w:eastAsia="zh-CN"/>
        </w:rPr>
        <w:t xml:space="preserve">Why </w:t>
      </w:r>
      <w:proofErr w:type="gramStart"/>
      <w:r w:rsidRPr="00F771AE">
        <w:rPr>
          <w:lang w:eastAsia="zh-CN"/>
        </w:rPr>
        <w:t>buy</w:t>
      </w:r>
      <w:proofErr w:type="gramEnd"/>
      <w:r w:rsidRPr="00F771AE">
        <w:rPr>
          <w:lang w:eastAsia="zh-CN"/>
        </w:rPr>
        <w:t xml:space="preserve"> frozen dumplings</w:t>
      </w:r>
      <w:bookmarkEnd w:id="29"/>
    </w:p>
    <w:p w:rsidR="00F771AE" w:rsidRDefault="004D7F8E" w:rsidP="00F771AE">
      <w:pPr>
        <w:keepNext/>
      </w:pPr>
      <w:r>
        <w:rPr>
          <w:noProof/>
          <w:lang w:val="en-US" w:eastAsia="zh-CN"/>
        </w:rPr>
        <w:drawing>
          <wp:inline distT="0" distB="0" distL="0" distR="0" wp14:anchorId="17D27CCC" wp14:editId="010A5363">
            <wp:extent cx="4572000" cy="2743200"/>
            <wp:effectExtent l="0" t="0" r="19050" b="19050"/>
            <wp:docPr id="52" name="图表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E4740" w:rsidRDefault="00F771AE" w:rsidP="00F771AE">
      <w:pPr>
        <w:pStyle w:val="ab"/>
        <w:rPr>
          <w:lang w:eastAsia="zh-CN"/>
        </w:rPr>
      </w:pPr>
      <w:bookmarkStart w:id="30" w:name="_Ref8231088"/>
      <w:r>
        <w:t xml:space="preserve">Questionnaire Results </w:t>
      </w:r>
      <w:r>
        <w:fldChar w:fldCharType="begin"/>
      </w:r>
      <w:r>
        <w:instrText xml:space="preserve"> SEQ Questionnaire_Results \* ARABIC </w:instrText>
      </w:r>
      <w:r>
        <w:fldChar w:fldCharType="separate"/>
      </w:r>
      <w:r>
        <w:rPr>
          <w:noProof/>
        </w:rPr>
        <w:t>10</w:t>
      </w:r>
      <w:r>
        <w:fldChar w:fldCharType="end"/>
      </w:r>
      <w:r>
        <w:rPr>
          <w:rFonts w:hint="eastAsia"/>
          <w:lang w:eastAsia="zh-CN"/>
        </w:rPr>
        <w:t xml:space="preserve"> When</w:t>
      </w:r>
      <w:bookmarkEnd w:id="30"/>
    </w:p>
    <w:p w:rsidR="00C24021" w:rsidRDefault="00C24021" w:rsidP="00116033">
      <w:pPr>
        <w:rPr>
          <w:b/>
          <w:sz w:val="32"/>
          <w:lang w:eastAsia="zh-CN"/>
        </w:rPr>
      </w:pPr>
      <w:r>
        <w:rPr>
          <w:b/>
          <w:sz w:val="32"/>
          <w:lang w:eastAsia="zh-CN"/>
        </w:rPr>
        <w:br w:type="page"/>
      </w:r>
    </w:p>
    <w:p w:rsidR="00E85D35" w:rsidRPr="004D7F8E" w:rsidRDefault="00E85D35" w:rsidP="00C24021">
      <w:pPr>
        <w:outlineLvl w:val="1"/>
        <w:rPr>
          <w:b/>
          <w:sz w:val="32"/>
          <w:lang w:eastAsia="zh-CN"/>
        </w:rPr>
      </w:pPr>
      <w:bookmarkStart w:id="31" w:name="_Toc8231496"/>
      <w:r w:rsidRPr="004D7F8E">
        <w:rPr>
          <w:b/>
          <w:sz w:val="32"/>
          <w:lang w:eastAsia="zh-CN"/>
        </w:rPr>
        <w:lastRenderedPageBreak/>
        <w:t>Appendix 2.0</w:t>
      </w:r>
      <w:r w:rsidR="00C24021">
        <w:rPr>
          <w:rFonts w:hint="eastAsia"/>
          <w:b/>
          <w:sz w:val="32"/>
          <w:lang w:eastAsia="zh-CN"/>
        </w:rPr>
        <w:t xml:space="preserve"> --</w:t>
      </w:r>
      <w:r w:rsidR="00C24021" w:rsidRPr="00C24021">
        <w:t xml:space="preserve"> </w:t>
      </w:r>
      <w:r w:rsidR="00C24021" w:rsidRPr="00C24021">
        <w:rPr>
          <w:b/>
          <w:sz w:val="32"/>
          <w:lang w:eastAsia="zh-CN"/>
        </w:rPr>
        <w:t>Interviews</w:t>
      </w:r>
      <w:bookmarkEnd w:id="31"/>
    </w:p>
    <w:p w:rsidR="00E85D35" w:rsidRDefault="00E85D35" w:rsidP="00E85D35">
      <w:pPr>
        <w:rPr>
          <w:lang w:eastAsia="zh-CN"/>
        </w:rPr>
      </w:pPr>
      <w:r>
        <w:rPr>
          <w:lang w:eastAsia="zh-CN"/>
        </w:rPr>
        <w:t>In order to better understand the market situation, informal interviews were conducted with ShunFa's store manager and two sales staff.</w:t>
      </w:r>
    </w:p>
    <w:p w:rsidR="00E85D35" w:rsidRPr="009175E2" w:rsidRDefault="00E85D35" w:rsidP="00E85D35">
      <w:pPr>
        <w:rPr>
          <w:b/>
          <w:lang w:eastAsia="zh-CN"/>
        </w:rPr>
      </w:pPr>
      <w:r w:rsidRPr="009175E2">
        <w:rPr>
          <w:b/>
          <w:lang w:eastAsia="zh-CN"/>
        </w:rPr>
        <w:t>Appendix 2.1 Management Interview</w:t>
      </w:r>
    </w:p>
    <w:p w:rsidR="00BC2DD6" w:rsidRDefault="00BC2DD6" w:rsidP="00BC2DD6">
      <w:pPr>
        <w:rPr>
          <w:lang w:eastAsia="zh-CN"/>
        </w:rPr>
      </w:pPr>
      <w:r>
        <w:rPr>
          <w:lang w:eastAsia="zh-CN"/>
        </w:rPr>
        <w:t xml:space="preserve">I asked the store manager about the current FreshAsia Food dumpling sales and what </w:t>
      </w:r>
      <w:r w:rsidR="003C791D">
        <w:rPr>
          <w:rFonts w:hint="eastAsia"/>
          <w:lang w:eastAsia="zh-CN"/>
        </w:rPr>
        <w:t>she</w:t>
      </w:r>
      <w:r>
        <w:rPr>
          <w:lang w:eastAsia="zh-CN"/>
        </w:rPr>
        <w:t xml:space="preserve"> thought could be improved. She made the following points:</w:t>
      </w:r>
    </w:p>
    <w:p w:rsidR="00BC2DD6" w:rsidRDefault="00BC2DD6" w:rsidP="009175E2">
      <w:pPr>
        <w:pStyle w:val="a7"/>
        <w:numPr>
          <w:ilvl w:val="0"/>
          <w:numId w:val="24"/>
        </w:numPr>
        <w:rPr>
          <w:lang w:eastAsia="zh-CN"/>
        </w:rPr>
      </w:pPr>
      <w:r>
        <w:rPr>
          <w:lang w:eastAsia="zh-CN"/>
        </w:rPr>
        <w:t xml:space="preserve">The dumplings sold very well in the past few years, benefiting from </w:t>
      </w:r>
      <w:r w:rsidR="003C791D">
        <w:rPr>
          <w:rFonts w:hint="eastAsia"/>
          <w:lang w:eastAsia="zh-CN"/>
        </w:rPr>
        <w:t>different</w:t>
      </w:r>
      <w:r>
        <w:rPr>
          <w:lang w:eastAsia="zh-CN"/>
        </w:rPr>
        <w:t xml:space="preserve"> flavo</w:t>
      </w:r>
      <w:r w:rsidR="003C791D">
        <w:rPr>
          <w:rFonts w:hint="eastAsia"/>
          <w:lang w:eastAsia="zh-CN"/>
        </w:rPr>
        <w:t>u</w:t>
      </w:r>
      <w:r>
        <w:rPr>
          <w:lang w:eastAsia="zh-CN"/>
        </w:rPr>
        <w:t>rs. However, since the competit</w:t>
      </w:r>
      <w:r w:rsidR="003C791D">
        <w:rPr>
          <w:rFonts w:hint="eastAsia"/>
          <w:lang w:eastAsia="zh-CN"/>
        </w:rPr>
        <w:t xml:space="preserve">or </w:t>
      </w:r>
      <w:r>
        <w:rPr>
          <w:lang w:eastAsia="zh-CN"/>
        </w:rPr>
        <w:t>developed new flavo</w:t>
      </w:r>
      <w:r w:rsidR="003C791D">
        <w:rPr>
          <w:rFonts w:hint="eastAsia"/>
          <w:lang w:eastAsia="zh-CN"/>
        </w:rPr>
        <w:t>u</w:t>
      </w:r>
      <w:r>
        <w:rPr>
          <w:lang w:eastAsia="zh-CN"/>
        </w:rPr>
        <w:t>rs and bought two get one free, the sales volume of dumplings has dropped significantly.</w:t>
      </w:r>
    </w:p>
    <w:p w:rsidR="00BC2DD6" w:rsidRDefault="00BC2DD6" w:rsidP="009175E2">
      <w:pPr>
        <w:pStyle w:val="a7"/>
        <w:numPr>
          <w:ilvl w:val="0"/>
          <w:numId w:val="24"/>
        </w:numPr>
        <w:rPr>
          <w:lang w:eastAsia="zh-CN"/>
        </w:rPr>
      </w:pPr>
      <w:r>
        <w:rPr>
          <w:lang w:eastAsia="zh-CN"/>
        </w:rPr>
        <w:t xml:space="preserve">FreshAsia Food dumplings are </w:t>
      </w:r>
      <w:r w:rsidR="003C791D">
        <w:rPr>
          <w:rFonts w:hint="eastAsia"/>
          <w:lang w:eastAsia="zh-CN"/>
        </w:rPr>
        <w:t>easy to get</w:t>
      </w:r>
      <w:r>
        <w:rPr>
          <w:lang w:eastAsia="zh-CN"/>
        </w:rPr>
        <w:t xml:space="preserve">, and you can get dumplings in less than five days </w:t>
      </w:r>
      <w:r w:rsidR="003C791D">
        <w:rPr>
          <w:rFonts w:hint="eastAsia"/>
          <w:lang w:eastAsia="zh-CN"/>
        </w:rPr>
        <w:t>after</w:t>
      </w:r>
      <w:r>
        <w:rPr>
          <w:lang w:eastAsia="zh-CN"/>
        </w:rPr>
        <w:t xml:space="preserve"> contact </w:t>
      </w:r>
      <w:r w:rsidR="003C791D">
        <w:rPr>
          <w:rFonts w:hint="eastAsia"/>
          <w:lang w:eastAsia="zh-CN"/>
        </w:rPr>
        <w:t xml:space="preserve">with </w:t>
      </w:r>
      <w:r>
        <w:rPr>
          <w:lang w:eastAsia="zh-CN"/>
        </w:rPr>
        <w:t>Nina.</w:t>
      </w:r>
    </w:p>
    <w:p w:rsidR="00BC2DD6" w:rsidRDefault="009175E2" w:rsidP="009175E2">
      <w:pPr>
        <w:pStyle w:val="a7"/>
        <w:numPr>
          <w:ilvl w:val="0"/>
          <w:numId w:val="24"/>
        </w:numPr>
        <w:rPr>
          <w:lang w:eastAsia="zh-CN"/>
        </w:rPr>
      </w:pPr>
      <w:r>
        <w:rPr>
          <w:rFonts w:hint="eastAsia"/>
          <w:lang w:eastAsia="zh-CN"/>
        </w:rPr>
        <w:t>G</w:t>
      </w:r>
      <w:r w:rsidR="00BC2DD6">
        <w:rPr>
          <w:lang w:eastAsia="zh-CN"/>
        </w:rPr>
        <w:t>enerally in winter sales will increase, because the Spring Festival</w:t>
      </w:r>
      <w:r w:rsidR="003C791D">
        <w:rPr>
          <w:rFonts w:hint="eastAsia"/>
          <w:lang w:eastAsia="zh-CN"/>
        </w:rPr>
        <w:t xml:space="preserve"> and</w:t>
      </w:r>
      <w:r w:rsidR="00BC2DD6">
        <w:rPr>
          <w:lang w:eastAsia="zh-CN"/>
        </w:rPr>
        <w:t xml:space="preserve"> students are willing to buy dumplings, boiled dumplings to eat</w:t>
      </w:r>
      <w:r w:rsidR="003C791D">
        <w:rPr>
          <w:rFonts w:hint="eastAsia"/>
          <w:lang w:eastAsia="zh-CN"/>
        </w:rPr>
        <w:t xml:space="preserve"> in winter.</w:t>
      </w:r>
    </w:p>
    <w:p w:rsidR="00D9738B" w:rsidRDefault="003C791D" w:rsidP="009175E2">
      <w:pPr>
        <w:pStyle w:val="a7"/>
        <w:numPr>
          <w:ilvl w:val="0"/>
          <w:numId w:val="24"/>
        </w:numPr>
        <w:rPr>
          <w:lang w:eastAsia="zh-CN"/>
        </w:rPr>
      </w:pPr>
      <w:r>
        <w:rPr>
          <w:lang w:eastAsia="zh-CN"/>
        </w:rPr>
        <w:t>‘</w:t>
      </w:r>
      <w:r w:rsidR="009175E2">
        <w:rPr>
          <w:rFonts w:hint="eastAsia"/>
          <w:lang w:eastAsia="zh-CN"/>
        </w:rPr>
        <w:t>B</w:t>
      </w:r>
      <w:r w:rsidR="00BC2DD6">
        <w:rPr>
          <w:lang w:eastAsia="zh-CN"/>
        </w:rPr>
        <w:t xml:space="preserve">uy </w:t>
      </w:r>
      <w:r>
        <w:rPr>
          <w:rFonts w:hint="eastAsia"/>
          <w:lang w:eastAsia="zh-CN"/>
        </w:rPr>
        <w:t>3 get1</w:t>
      </w:r>
      <w:r w:rsidR="00BC2DD6">
        <w:rPr>
          <w:lang w:eastAsia="zh-CN"/>
        </w:rPr>
        <w:t xml:space="preserve"> free</w:t>
      </w:r>
      <w:r>
        <w:rPr>
          <w:lang w:eastAsia="zh-CN"/>
        </w:rPr>
        <w:t>’</w:t>
      </w:r>
      <w:r w:rsidR="00BC2DD6">
        <w:rPr>
          <w:lang w:eastAsia="zh-CN"/>
        </w:rPr>
        <w:t xml:space="preserve"> promotion </w:t>
      </w:r>
      <w:r>
        <w:rPr>
          <w:rFonts w:hint="eastAsia"/>
          <w:lang w:eastAsia="zh-CN"/>
        </w:rPr>
        <w:t xml:space="preserve">in FrshAsia Food is less attracted than </w:t>
      </w:r>
      <w:r w:rsidR="00BC2DD6">
        <w:rPr>
          <w:lang w:eastAsia="zh-CN"/>
        </w:rPr>
        <w:t>competitors' activities. In the same two-day promotion, competitors sell more products.</w:t>
      </w:r>
    </w:p>
    <w:p w:rsidR="00D9738B" w:rsidRPr="009175E2" w:rsidRDefault="00D9738B" w:rsidP="00BC2DD6">
      <w:pPr>
        <w:rPr>
          <w:b/>
          <w:lang w:eastAsia="zh-CN"/>
        </w:rPr>
      </w:pPr>
      <w:r w:rsidRPr="009175E2">
        <w:rPr>
          <w:b/>
          <w:lang w:eastAsia="zh-CN"/>
        </w:rPr>
        <w:t>Appendix 2.2</w:t>
      </w:r>
      <w:r w:rsidR="009175E2" w:rsidRPr="009175E2">
        <w:rPr>
          <w:rFonts w:hint="eastAsia"/>
          <w:b/>
          <w:lang w:eastAsia="zh-CN"/>
        </w:rPr>
        <w:t xml:space="preserve"> P</w:t>
      </w:r>
      <w:r w:rsidR="009175E2" w:rsidRPr="009175E2">
        <w:rPr>
          <w:b/>
          <w:lang w:eastAsia="zh-CN"/>
        </w:rPr>
        <w:t>romoter</w:t>
      </w:r>
      <w:r w:rsidR="009175E2" w:rsidRPr="009175E2">
        <w:rPr>
          <w:rFonts w:hint="eastAsia"/>
          <w:b/>
          <w:lang w:eastAsia="zh-CN"/>
        </w:rPr>
        <w:t xml:space="preserve"> </w:t>
      </w:r>
      <w:r w:rsidR="009175E2" w:rsidRPr="009175E2">
        <w:rPr>
          <w:b/>
          <w:lang w:eastAsia="zh-CN"/>
        </w:rPr>
        <w:t>Interview</w:t>
      </w:r>
    </w:p>
    <w:p w:rsidR="00DB28A9" w:rsidRDefault="00DB28A9" w:rsidP="00BC2DD6">
      <w:pPr>
        <w:rPr>
          <w:lang w:eastAsia="zh-CN"/>
        </w:rPr>
      </w:pPr>
      <w:r w:rsidRPr="00DB28A9">
        <w:rPr>
          <w:lang w:eastAsia="zh-CN"/>
        </w:rPr>
        <w:t>The promoters mainly asked about their promotion and the areas that can be improved, and made the following points:</w:t>
      </w:r>
    </w:p>
    <w:p w:rsidR="00DB28A9" w:rsidRDefault="00DB28A9" w:rsidP="009175E2">
      <w:pPr>
        <w:pStyle w:val="a7"/>
        <w:numPr>
          <w:ilvl w:val="0"/>
          <w:numId w:val="26"/>
        </w:numPr>
        <w:rPr>
          <w:lang w:eastAsia="zh-CN"/>
        </w:rPr>
      </w:pPr>
      <w:r>
        <w:rPr>
          <w:rFonts w:hint="eastAsia"/>
          <w:lang w:eastAsia="zh-CN"/>
        </w:rPr>
        <w:t>As a p</w:t>
      </w:r>
      <w:r>
        <w:rPr>
          <w:lang w:eastAsia="zh-CN"/>
        </w:rPr>
        <w:t>art-time promot</w:t>
      </w:r>
      <w:r>
        <w:rPr>
          <w:rFonts w:hint="eastAsia"/>
          <w:lang w:eastAsia="zh-CN"/>
        </w:rPr>
        <w:t>er</w:t>
      </w:r>
      <w:r>
        <w:rPr>
          <w:lang w:eastAsia="zh-CN"/>
        </w:rPr>
        <w:t>, salary is very satisfactory. But there is no time to work before the deadline and</w:t>
      </w:r>
      <w:r>
        <w:rPr>
          <w:rFonts w:hint="eastAsia"/>
          <w:lang w:eastAsia="zh-CN"/>
        </w:rPr>
        <w:t xml:space="preserve"> holidays</w:t>
      </w:r>
      <w:r>
        <w:rPr>
          <w:lang w:eastAsia="zh-CN"/>
        </w:rPr>
        <w:t>.</w:t>
      </w:r>
    </w:p>
    <w:p w:rsidR="00DB28A9" w:rsidRDefault="00DB28A9" w:rsidP="009175E2">
      <w:pPr>
        <w:pStyle w:val="a7"/>
        <w:numPr>
          <w:ilvl w:val="0"/>
          <w:numId w:val="26"/>
        </w:numPr>
        <w:rPr>
          <w:lang w:eastAsia="zh-CN"/>
        </w:rPr>
      </w:pPr>
      <w:r>
        <w:rPr>
          <w:lang w:eastAsia="zh-CN"/>
        </w:rPr>
        <w:t>It</w:t>
      </w:r>
      <w:r>
        <w:rPr>
          <w:rFonts w:hint="eastAsia"/>
          <w:lang w:eastAsia="zh-CN"/>
        </w:rPr>
        <w:t xml:space="preserve"> was</w:t>
      </w:r>
      <w:r>
        <w:rPr>
          <w:lang w:eastAsia="zh-CN"/>
        </w:rPr>
        <w:t xml:space="preserve"> fun at the beginning of the work, but it</w:t>
      </w:r>
      <w:r>
        <w:rPr>
          <w:rFonts w:hint="eastAsia"/>
          <w:lang w:eastAsia="zh-CN"/>
        </w:rPr>
        <w:t xml:space="preserve"> was</w:t>
      </w:r>
      <w:r>
        <w:rPr>
          <w:lang w:eastAsia="zh-CN"/>
        </w:rPr>
        <w:t xml:space="preserve"> boring after a long time.</w:t>
      </w:r>
    </w:p>
    <w:p w:rsidR="00DB28A9" w:rsidRDefault="00DB28A9" w:rsidP="009175E2">
      <w:pPr>
        <w:pStyle w:val="a7"/>
        <w:numPr>
          <w:ilvl w:val="0"/>
          <w:numId w:val="26"/>
        </w:numPr>
        <w:rPr>
          <w:lang w:eastAsia="zh-CN"/>
        </w:rPr>
      </w:pPr>
      <w:r>
        <w:rPr>
          <w:lang w:eastAsia="zh-CN"/>
        </w:rPr>
        <w:t>There are many foreign Muslims and vegetarians who try and buy vegetarian dumplings.</w:t>
      </w:r>
    </w:p>
    <w:p w:rsidR="00DB28A9" w:rsidRDefault="00DB28A9" w:rsidP="009175E2">
      <w:pPr>
        <w:pStyle w:val="a7"/>
        <w:numPr>
          <w:ilvl w:val="0"/>
          <w:numId w:val="26"/>
        </w:numPr>
        <w:rPr>
          <w:lang w:eastAsia="zh-CN"/>
        </w:rPr>
      </w:pPr>
      <w:r>
        <w:rPr>
          <w:rFonts w:hint="eastAsia"/>
          <w:lang w:eastAsia="zh-CN"/>
        </w:rPr>
        <w:t>T</w:t>
      </w:r>
      <w:r>
        <w:rPr>
          <w:lang w:eastAsia="zh-CN"/>
        </w:rPr>
        <w:t>here are many types of dumplings, the m</w:t>
      </w:r>
      <w:r w:rsidR="00896966">
        <w:rPr>
          <w:lang w:eastAsia="zh-CN"/>
        </w:rPr>
        <w:t>ost Chinese supermarkets have 1</w:t>
      </w:r>
      <w:r w:rsidR="00896966">
        <w:rPr>
          <w:rFonts w:hint="eastAsia"/>
          <w:lang w:eastAsia="zh-CN"/>
        </w:rPr>
        <w:t>2</w:t>
      </w:r>
      <w:r>
        <w:rPr>
          <w:lang w:eastAsia="zh-CN"/>
        </w:rPr>
        <w:t xml:space="preserve"> different types of dumplings.</w:t>
      </w:r>
    </w:p>
    <w:p w:rsidR="00DB28A9" w:rsidRDefault="009175E2" w:rsidP="009175E2">
      <w:pPr>
        <w:pStyle w:val="a7"/>
        <w:numPr>
          <w:ilvl w:val="0"/>
          <w:numId w:val="26"/>
        </w:numPr>
        <w:rPr>
          <w:lang w:eastAsia="zh-CN"/>
        </w:rPr>
      </w:pPr>
      <w:r>
        <w:rPr>
          <w:lang w:eastAsia="zh-CN"/>
        </w:rPr>
        <w:t xml:space="preserve">Every time they hear that one free product is </w:t>
      </w:r>
      <w:r w:rsidR="00DB28A9">
        <w:rPr>
          <w:lang w:eastAsia="zh-CN"/>
        </w:rPr>
        <w:t>a bag of vegetarian dumplings or a bag of other products, most consumers will not continue to buy.</w:t>
      </w:r>
      <w:r>
        <w:rPr>
          <w:rFonts w:hint="eastAsia"/>
          <w:lang w:eastAsia="zh-CN"/>
        </w:rPr>
        <w:t xml:space="preserve"> And students all feel a little expensive than expects.</w:t>
      </w:r>
    </w:p>
    <w:p w:rsidR="00943359" w:rsidRDefault="00DB28A9" w:rsidP="009175E2">
      <w:pPr>
        <w:pStyle w:val="a7"/>
        <w:numPr>
          <w:ilvl w:val="0"/>
          <w:numId w:val="26"/>
        </w:numPr>
        <w:rPr>
          <w:lang w:eastAsia="zh-CN"/>
        </w:rPr>
      </w:pPr>
      <w:r>
        <w:rPr>
          <w:lang w:eastAsia="zh-CN"/>
        </w:rPr>
        <w:t>Foreigners try to eat more, but mainly Chinese students buy</w:t>
      </w:r>
      <w:r w:rsidR="009175E2">
        <w:rPr>
          <w:rFonts w:hint="eastAsia"/>
          <w:lang w:eastAsia="zh-CN"/>
        </w:rPr>
        <w:t>.</w:t>
      </w:r>
    </w:p>
    <w:p w:rsidR="00C24021" w:rsidRDefault="00C24021" w:rsidP="00723E61">
      <w:pPr>
        <w:rPr>
          <w:lang w:eastAsia="zh-CN"/>
        </w:rPr>
      </w:pPr>
      <w:r>
        <w:rPr>
          <w:lang w:eastAsia="zh-CN"/>
        </w:rPr>
        <w:br w:type="page"/>
      </w:r>
    </w:p>
    <w:p w:rsidR="00CB3B3A" w:rsidRPr="00C24021" w:rsidRDefault="00C24021" w:rsidP="00C24021">
      <w:pPr>
        <w:outlineLvl w:val="1"/>
        <w:rPr>
          <w:b/>
          <w:sz w:val="36"/>
          <w:lang w:eastAsia="zh-CN"/>
        </w:rPr>
      </w:pPr>
      <w:bookmarkStart w:id="32" w:name="_Toc8231497"/>
      <w:r w:rsidRPr="00C24021">
        <w:rPr>
          <w:b/>
          <w:sz w:val="36"/>
          <w:lang w:eastAsia="zh-CN"/>
        </w:rPr>
        <w:lastRenderedPageBreak/>
        <w:t xml:space="preserve">Appendix </w:t>
      </w:r>
      <w:r w:rsidRPr="00C24021">
        <w:rPr>
          <w:rFonts w:hint="eastAsia"/>
          <w:b/>
          <w:sz w:val="36"/>
          <w:lang w:eastAsia="zh-CN"/>
        </w:rPr>
        <w:t>3</w:t>
      </w:r>
      <w:r w:rsidRPr="00C24021">
        <w:rPr>
          <w:b/>
          <w:sz w:val="36"/>
          <w:lang w:eastAsia="zh-CN"/>
        </w:rPr>
        <w:t>.0</w:t>
      </w:r>
      <w:r w:rsidRPr="00C24021">
        <w:rPr>
          <w:rFonts w:hint="eastAsia"/>
          <w:b/>
          <w:sz w:val="36"/>
          <w:lang w:eastAsia="zh-CN"/>
        </w:rPr>
        <w:t xml:space="preserve"> </w:t>
      </w:r>
      <w:r>
        <w:rPr>
          <w:rFonts w:hint="eastAsia"/>
          <w:b/>
          <w:sz w:val="36"/>
          <w:lang w:eastAsia="zh-CN"/>
        </w:rPr>
        <w:t>--</w:t>
      </w:r>
      <w:r w:rsidR="00CB3B3A" w:rsidRPr="00C24021">
        <w:rPr>
          <w:rFonts w:hint="eastAsia"/>
          <w:b/>
          <w:sz w:val="36"/>
          <w:lang w:eastAsia="zh-CN"/>
        </w:rPr>
        <w:t>SWOT</w:t>
      </w:r>
      <w:bookmarkEnd w:id="32"/>
    </w:p>
    <w:p w:rsidR="00723E61" w:rsidRDefault="00723E61" w:rsidP="00723E61">
      <w:pPr>
        <w:rPr>
          <w:lang w:eastAsia="zh-CN"/>
        </w:rPr>
      </w:pPr>
    </w:p>
    <w:p w:rsidR="00723E61" w:rsidRDefault="00723E61" w:rsidP="00723E61">
      <w:pPr>
        <w:rPr>
          <w:lang w:eastAsia="zh-CN"/>
        </w:rPr>
      </w:pPr>
      <w:r>
        <w:rPr>
          <w:noProof/>
          <w:lang w:val="en-US" w:eastAsia="zh-CN"/>
        </w:rPr>
        <w:drawing>
          <wp:inline distT="0" distB="0" distL="0" distR="0" wp14:anchorId="3B56133D" wp14:editId="702CEC1D">
            <wp:extent cx="5438775" cy="4124325"/>
            <wp:effectExtent l="0" t="0" r="0" b="9525"/>
            <wp:docPr id="33" name="图示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723E61" w:rsidRDefault="00723E61" w:rsidP="00723E61">
      <w:pPr>
        <w:rPr>
          <w:lang w:eastAsia="zh-CN"/>
        </w:rPr>
      </w:pPr>
    </w:p>
    <w:p w:rsidR="00C24021" w:rsidRDefault="00C24021" w:rsidP="00723E61">
      <w:pPr>
        <w:rPr>
          <w:lang w:eastAsia="zh-CN"/>
        </w:rPr>
      </w:pPr>
      <w:r>
        <w:rPr>
          <w:lang w:eastAsia="zh-CN"/>
        </w:rPr>
        <w:br w:type="page"/>
      </w:r>
    </w:p>
    <w:p w:rsidR="00CB3B3A" w:rsidRPr="00C24021" w:rsidRDefault="00C24021" w:rsidP="00C24021">
      <w:pPr>
        <w:outlineLvl w:val="1"/>
        <w:rPr>
          <w:b/>
          <w:sz w:val="32"/>
          <w:lang w:eastAsia="zh-CN"/>
        </w:rPr>
      </w:pPr>
      <w:bookmarkStart w:id="33" w:name="_Toc8231498"/>
      <w:r w:rsidRPr="00C24021">
        <w:rPr>
          <w:b/>
          <w:sz w:val="32"/>
          <w:lang w:eastAsia="zh-CN"/>
        </w:rPr>
        <w:lastRenderedPageBreak/>
        <w:t xml:space="preserve">Appendix </w:t>
      </w:r>
      <w:r w:rsidRPr="00C24021">
        <w:rPr>
          <w:rFonts w:hint="eastAsia"/>
          <w:b/>
          <w:sz w:val="32"/>
          <w:lang w:eastAsia="zh-CN"/>
        </w:rPr>
        <w:t>4</w:t>
      </w:r>
      <w:r w:rsidRPr="00C24021">
        <w:rPr>
          <w:b/>
          <w:sz w:val="32"/>
          <w:lang w:eastAsia="zh-CN"/>
        </w:rPr>
        <w:t>.0 --</w:t>
      </w:r>
      <w:r w:rsidR="00CB3B3A" w:rsidRPr="00C24021">
        <w:rPr>
          <w:b/>
          <w:sz w:val="32"/>
          <w:lang w:eastAsia="zh-CN"/>
        </w:rPr>
        <w:t>Porter’s five forces</w:t>
      </w:r>
      <w:bookmarkEnd w:id="33"/>
    </w:p>
    <w:p w:rsidR="00723E61" w:rsidRDefault="00723E61" w:rsidP="00723E61">
      <w:pPr>
        <w:rPr>
          <w:lang w:eastAsia="zh-CN"/>
        </w:rPr>
      </w:pPr>
      <w:r>
        <w:rPr>
          <w:noProof/>
          <w:lang w:val="en-US" w:eastAsia="zh-CN"/>
        </w:rPr>
        <w:drawing>
          <wp:inline distT="0" distB="0" distL="0" distR="0" wp14:anchorId="379D6870" wp14:editId="2CBC6BF4">
            <wp:extent cx="5276850" cy="7353300"/>
            <wp:effectExtent l="38100" t="19050" r="76200" b="38100"/>
            <wp:docPr id="34" name="图示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C24021" w:rsidRDefault="00C24021" w:rsidP="00723E61">
      <w:pPr>
        <w:rPr>
          <w:lang w:eastAsia="zh-CN"/>
        </w:rPr>
      </w:pPr>
      <w:r>
        <w:rPr>
          <w:lang w:eastAsia="zh-CN"/>
        </w:rPr>
        <w:br w:type="page"/>
      </w:r>
    </w:p>
    <w:p w:rsidR="00723E61" w:rsidRPr="00C24021" w:rsidRDefault="00C24021" w:rsidP="00C24021">
      <w:pPr>
        <w:outlineLvl w:val="1"/>
        <w:rPr>
          <w:b/>
          <w:sz w:val="36"/>
          <w:lang w:eastAsia="zh-CN"/>
        </w:rPr>
      </w:pPr>
      <w:bookmarkStart w:id="34" w:name="_Toc8231499"/>
      <w:r w:rsidRPr="00C24021">
        <w:rPr>
          <w:b/>
          <w:sz w:val="36"/>
          <w:lang w:eastAsia="zh-CN"/>
        </w:rPr>
        <w:lastRenderedPageBreak/>
        <w:t>Appendix</w:t>
      </w:r>
      <w:r w:rsidR="00D50768">
        <w:rPr>
          <w:rFonts w:hint="eastAsia"/>
          <w:b/>
          <w:sz w:val="36"/>
          <w:lang w:eastAsia="zh-CN"/>
        </w:rPr>
        <w:t xml:space="preserve"> </w:t>
      </w:r>
      <w:r w:rsidRPr="00C24021">
        <w:rPr>
          <w:rFonts w:hint="eastAsia"/>
          <w:b/>
          <w:sz w:val="36"/>
          <w:lang w:eastAsia="zh-CN"/>
        </w:rPr>
        <w:t>5</w:t>
      </w:r>
      <w:r w:rsidRPr="00C24021">
        <w:rPr>
          <w:b/>
          <w:sz w:val="36"/>
          <w:lang w:eastAsia="zh-CN"/>
        </w:rPr>
        <w:t>.0 --</w:t>
      </w:r>
      <w:r w:rsidR="00CB3B3A" w:rsidRPr="00C24021">
        <w:rPr>
          <w:rFonts w:hint="eastAsia"/>
          <w:b/>
          <w:sz w:val="36"/>
          <w:lang w:eastAsia="zh-CN"/>
        </w:rPr>
        <w:t>PEST</w:t>
      </w:r>
      <w:bookmarkEnd w:id="34"/>
    </w:p>
    <w:p w:rsidR="00723E61" w:rsidRDefault="00723E61" w:rsidP="00723E61">
      <w:pPr>
        <w:rPr>
          <w:lang w:eastAsia="zh-CN"/>
        </w:rPr>
      </w:pPr>
    </w:p>
    <w:p w:rsidR="00723E61" w:rsidRDefault="00723E61" w:rsidP="00723E61">
      <w:pPr>
        <w:rPr>
          <w:lang w:eastAsia="zh-CN"/>
        </w:rPr>
      </w:pPr>
      <w:r>
        <w:rPr>
          <w:noProof/>
          <w:lang w:val="en-US" w:eastAsia="zh-CN"/>
        </w:rPr>
        <w:drawing>
          <wp:inline distT="0" distB="0" distL="0" distR="0" wp14:anchorId="237078D6" wp14:editId="2CD86DB4">
            <wp:extent cx="5276850" cy="3371850"/>
            <wp:effectExtent l="0" t="0" r="57150" b="0"/>
            <wp:docPr id="36" name="图示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rsidR="00723E61" w:rsidRPr="00F71B09" w:rsidRDefault="00723E61" w:rsidP="00723E61">
      <w:pPr>
        <w:rPr>
          <w:lang w:eastAsia="zh-CN"/>
        </w:rPr>
      </w:pPr>
    </w:p>
    <w:sectPr w:rsidR="00723E61" w:rsidRPr="00F71B09" w:rsidSect="004573E7">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C49" w:rsidRDefault="00C97C49" w:rsidP="00D80EEB">
      <w:pPr>
        <w:spacing w:after="0" w:line="240" w:lineRule="auto"/>
      </w:pPr>
      <w:r>
        <w:separator/>
      </w:r>
    </w:p>
  </w:endnote>
  <w:endnote w:type="continuationSeparator" w:id="0">
    <w:p w:rsidR="00C97C49" w:rsidRDefault="00C97C49" w:rsidP="00D80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3859871"/>
      <w:docPartObj>
        <w:docPartGallery w:val="Page Numbers (Bottom of Page)"/>
        <w:docPartUnique/>
      </w:docPartObj>
    </w:sdtPr>
    <w:sdtEndPr>
      <w:rPr>
        <w:color w:val="7F7F7F" w:themeColor="background1" w:themeShade="7F"/>
        <w:spacing w:val="60"/>
      </w:rPr>
    </w:sdtEndPr>
    <w:sdtContent>
      <w:p w:rsidR="001B4714" w:rsidRDefault="001B4714">
        <w:pPr>
          <w:pStyle w:val="aa"/>
          <w:pBdr>
            <w:top w:val="single" w:sz="4" w:space="1" w:color="D9D9D9" w:themeColor="background1" w:themeShade="D9"/>
          </w:pBdr>
          <w:jc w:val="right"/>
        </w:pPr>
        <w:r>
          <w:fldChar w:fldCharType="begin"/>
        </w:r>
        <w:r>
          <w:instrText xml:space="preserve"> PAGE   \* MERGEFORMAT </w:instrText>
        </w:r>
        <w:r>
          <w:fldChar w:fldCharType="separate"/>
        </w:r>
        <w:r w:rsidR="00281CED">
          <w:rPr>
            <w:noProof/>
          </w:rPr>
          <w:t>3</w:t>
        </w:r>
        <w:r>
          <w:rPr>
            <w:noProof/>
          </w:rPr>
          <w:fldChar w:fldCharType="end"/>
        </w:r>
        <w:r>
          <w:t xml:space="preserve"> | </w:t>
        </w:r>
        <w:r>
          <w:rPr>
            <w:color w:val="7F7F7F" w:themeColor="background1" w:themeShade="7F"/>
            <w:spacing w:val="60"/>
          </w:rPr>
          <w:t>Page</w:t>
        </w:r>
      </w:p>
    </w:sdtContent>
  </w:sdt>
  <w:p w:rsidR="001B4714" w:rsidRDefault="001B471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C49" w:rsidRDefault="00C97C49" w:rsidP="00D80EEB">
      <w:pPr>
        <w:spacing w:after="0" w:line="240" w:lineRule="auto"/>
      </w:pPr>
      <w:r>
        <w:separator/>
      </w:r>
    </w:p>
  </w:footnote>
  <w:footnote w:type="continuationSeparator" w:id="0">
    <w:p w:rsidR="00C97C49" w:rsidRDefault="00C97C49" w:rsidP="00D80E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B508D"/>
    <w:multiLevelType w:val="hybridMultilevel"/>
    <w:tmpl w:val="08D8C7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C334B8"/>
    <w:multiLevelType w:val="hybridMultilevel"/>
    <w:tmpl w:val="43684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C83A32"/>
    <w:multiLevelType w:val="multilevel"/>
    <w:tmpl w:val="A8E018E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0B8263A"/>
    <w:multiLevelType w:val="multilevel"/>
    <w:tmpl w:val="78EEDB9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4245FF5"/>
    <w:multiLevelType w:val="hybridMultilevel"/>
    <w:tmpl w:val="F1B083DA"/>
    <w:lvl w:ilvl="0" w:tplc="B122D8DE">
      <w:start w:val="1"/>
      <w:numFmt w:val="bullet"/>
      <w:lvlText w:val="•"/>
      <w:lvlJc w:val="left"/>
      <w:pPr>
        <w:tabs>
          <w:tab w:val="num" w:pos="720"/>
        </w:tabs>
        <w:ind w:left="720" w:hanging="360"/>
      </w:pPr>
      <w:rPr>
        <w:rFonts w:ascii="宋体" w:hAnsi="宋体" w:hint="default"/>
      </w:rPr>
    </w:lvl>
    <w:lvl w:ilvl="1" w:tplc="485095C2">
      <w:start w:val="6863"/>
      <w:numFmt w:val="bullet"/>
      <w:lvlText w:val="•"/>
      <w:lvlJc w:val="left"/>
      <w:pPr>
        <w:tabs>
          <w:tab w:val="num" w:pos="1440"/>
        </w:tabs>
        <w:ind w:left="1440" w:hanging="360"/>
      </w:pPr>
      <w:rPr>
        <w:rFonts w:ascii="宋体" w:hAnsi="宋体" w:hint="default"/>
      </w:rPr>
    </w:lvl>
    <w:lvl w:ilvl="2" w:tplc="D8605672" w:tentative="1">
      <w:start w:val="1"/>
      <w:numFmt w:val="bullet"/>
      <w:lvlText w:val="•"/>
      <w:lvlJc w:val="left"/>
      <w:pPr>
        <w:tabs>
          <w:tab w:val="num" w:pos="2160"/>
        </w:tabs>
        <w:ind w:left="2160" w:hanging="360"/>
      </w:pPr>
      <w:rPr>
        <w:rFonts w:ascii="宋体" w:hAnsi="宋体" w:hint="default"/>
      </w:rPr>
    </w:lvl>
    <w:lvl w:ilvl="3" w:tplc="A518081E" w:tentative="1">
      <w:start w:val="1"/>
      <w:numFmt w:val="bullet"/>
      <w:lvlText w:val="•"/>
      <w:lvlJc w:val="left"/>
      <w:pPr>
        <w:tabs>
          <w:tab w:val="num" w:pos="2880"/>
        </w:tabs>
        <w:ind w:left="2880" w:hanging="360"/>
      </w:pPr>
      <w:rPr>
        <w:rFonts w:ascii="宋体" w:hAnsi="宋体" w:hint="default"/>
      </w:rPr>
    </w:lvl>
    <w:lvl w:ilvl="4" w:tplc="AE1AC408" w:tentative="1">
      <w:start w:val="1"/>
      <w:numFmt w:val="bullet"/>
      <w:lvlText w:val="•"/>
      <w:lvlJc w:val="left"/>
      <w:pPr>
        <w:tabs>
          <w:tab w:val="num" w:pos="3600"/>
        </w:tabs>
        <w:ind w:left="3600" w:hanging="360"/>
      </w:pPr>
      <w:rPr>
        <w:rFonts w:ascii="宋体" w:hAnsi="宋体" w:hint="default"/>
      </w:rPr>
    </w:lvl>
    <w:lvl w:ilvl="5" w:tplc="16808A72" w:tentative="1">
      <w:start w:val="1"/>
      <w:numFmt w:val="bullet"/>
      <w:lvlText w:val="•"/>
      <w:lvlJc w:val="left"/>
      <w:pPr>
        <w:tabs>
          <w:tab w:val="num" w:pos="4320"/>
        </w:tabs>
        <w:ind w:left="4320" w:hanging="360"/>
      </w:pPr>
      <w:rPr>
        <w:rFonts w:ascii="宋体" w:hAnsi="宋体" w:hint="default"/>
      </w:rPr>
    </w:lvl>
    <w:lvl w:ilvl="6" w:tplc="CE6ED35C" w:tentative="1">
      <w:start w:val="1"/>
      <w:numFmt w:val="bullet"/>
      <w:lvlText w:val="•"/>
      <w:lvlJc w:val="left"/>
      <w:pPr>
        <w:tabs>
          <w:tab w:val="num" w:pos="5040"/>
        </w:tabs>
        <w:ind w:left="5040" w:hanging="360"/>
      </w:pPr>
      <w:rPr>
        <w:rFonts w:ascii="宋体" w:hAnsi="宋体" w:hint="default"/>
      </w:rPr>
    </w:lvl>
    <w:lvl w:ilvl="7" w:tplc="025CCEEE" w:tentative="1">
      <w:start w:val="1"/>
      <w:numFmt w:val="bullet"/>
      <w:lvlText w:val="•"/>
      <w:lvlJc w:val="left"/>
      <w:pPr>
        <w:tabs>
          <w:tab w:val="num" w:pos="5760"/>
        </w:tabs>
        <w:ind w:left="5760" w:hanging="360"/>
      </w:pPr>
      <w:rPr>
        <w:rFonts w:ascii="宋体" w:hAnsi="宋体" w:hint="default"/>
      </w:rPr>
    </w:lvl>
    <w:lvl w:ilvl="8" w:tplc="079AE370" w:tentative="1">
      <w:start w:val="1"/>
      <w:numFmt w:val="bullet"/>
      <w:lvlText w:val="•"/>
      <w:lvlJc w:val="left"/>
      <w:pPr>
        <w:tabs>
          <w:tab w:val="num" w:pos="6480"/>
        </w:tabs>
        <w:ind w:left="6480" w:hanging="360"/>
      </w:pPr>
      <w:rPr>
        <w:rFonts w:ascii="宋体" w:hAnsi="宋体" w:hint="default"/>
      </w:rPr>
    </w:lvl>
  </w:abstractNum>
  <w:abstractNum w:abstractNumId="5">
    <w:nsid w:val="17956C63"/>
    <w:multiLevelType w:val="hybridMultilevel"/>
    <w:tmpl w:val="699A9B0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nsid w:val="310C64A8"/>
    <w:multiLevelType w:val="hybridMultilevel"/>
    <w:tmpl w:val="EB34DF8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94B2D9B"/>
    <w:multiLevelType w:val="hybridMultilevel"/>
    <w:tmpl w:val="BE08C78A"/>
    <w:lvl w:ilvl="0" w:tplc="989CFFBE">
      <w:start w:val="1"/>
      <w:numFmt w:val="bullet"/>
      <w:lvlText w:val="•"/>
      <w:lvlJc w:val="left"/>
      <w:pPr>
        <w:tabs>
          <w:tab w:val="num" w:pos="720"/>
        </w:tabs>
        <w:ind w:left="720" w:hanging="360"/>
      </w:pPr>
      <w:rPr>
        <w:rFonts w:ascii="宋体" w:hAnsi="宋体" w:hint="default"/>
      </w:rPr>
    </w:lvl>
    <w:lvl w:ilvl="1" w:tplc="DB2A6600" w:tentative="1">
      <w:start w:val="1"/>
      <w:numFmt w:val="bullet"/>
      <w:lvlText w:val="•"/>
      <w:lvlJc w:val="left"/>
      <w:pPr>
        <w:tabs>
          <w:tab w:val="num" w:pos="1440"/>
        </w:tabs>
        <w:ind w:left="1440" w:hanging="360"/>
      </w:pPr>
      <w:rPr>
        <w:rFonts w:ascii="宋体" w:hAnsi="宋体" w:hint="default"/>
      </w:rPr>
    </w:lvl>
    <w:lvl w:ilvl="2" w:tplc="A434D57A" w:tentative="1">
      <w:start w:val="1"/>
      <w:numFmt w:val="bullet"/>
      <w:lvlText w:val="•"/>
      <w:lvlJc w:val="left"/>
      <w:pPr>
        <w:tabs>
          <w:tab w:val="num" w:pos="2160"/>
        </w:tabs>
        <w:ind w:left="2160" w:hanging="360"/>
      </w:pPr>
      <w:rPr>
        <w:rFonts w:ascii="宋体" w:hAnsi="宋体" w:hint="default"/>
      </w:rPr>
    </w:lvl>
    <w:lvl w:ilvl="3" w:tplc="27D44BFC" w:tentative="1">
      <w:start w:val="1"/>
      <w:numFmt w:val="bullet"/>
      <w:lvlText w:val="•"/>
      <w:lvlJc w:val="left"/>
      <w:pPr>
        <w:tabs>
          <w:tab w:val="num" w:pos="2880"/>
        </w:tabs>
        <w:ind w:left="2880" w:hanging="360"/>
      </w:pPr>
      <w:rPr>
        <w:rFonts w:ascii="宋体" w:hAnsi="宋体" w:hint="default"/>
      </w:rPr>
    </w:lvl>
    <w:lvl w:ilvl="4" w:tplc="977E4F50" w:tentative="1">
      <w:start w:val="1"/>
      <w:numFmt w:val="bullet"/>
      <w:lvlText w:val="•"/>
      <w:lvlJc w:val="left"/>
      <w:pPr>
        <w:tabs>
          <w:tab w:val="num" w:pos="3600"/>
        </w:tabs>
        <w:ind w:left="3600" w:hanging="360"/>
      </w:pPr>
      <w:rPr>
        <w:rFonts w:ascii="宋体" w:hAnsi="宋体" w:hint="default"/>
      </w:rPr>
    </w:lvl>
    <w:lvl w:ilvl="5" w:tplc="1BE220CA" w:tentative="1">
      <w:start w:val="1"/>
      <w:numFmt w:val="bullet"/>
      <w:lvlText w:val="•"/>
      <w:lvlJc w:val="left"/>
      <w:pPr>
        <w:tabs>
          <w:tab w:val="num" w:pos="4320"/>
        </w:tabs>
        <w:ind w:left="4320" w:hanging="360"/>
      </w:pPr>
      <w:rPr>
        <w:rFonts w:ascii="宋体" w:hAnsi="宋体" w:hint="default"/>
      </w:rPr>
    </w:lvl>
    <w:lvl w:ilvl="6" w:tplc="579A0100" w:tentative="1">
      <w:start w:val="1"/>
      <w:numFmt w:val="bullet"/>
      <w:lvlText w:val="•"/>
      <w:lvlJc w:val="left"/>
      <w:pPr>
        <w:tabs>
          <w:tab w:val="num" w:pos="5040"/>
        </w:tabs>
        <w:ind w:left="5040" w:hanging="360"/>
      </w:pPr>
      <w:rPr>
        <w:rFonts w:ascii="宋体" w:hAnsi="宋体" w:hint="default"/>
      </w:rPr>
    </w:lvl>
    <w:lvl w:ilvl="7" w:tplc="C8CCF038" w:tentative="1">
      <w:start w:val="1"/>
      <w:numFmt w:val="bullet"/>
      <w:lvlText w:val="•"/>
      <w:lvlJc w:val="left"/>
      <w:pPr>
        <w:tabs>
          <w:tab w:val="num" w:pos="5760"/>
        </w:tabs>
        <w:ind w:left="5760" w:hanging="360"/>
      </w:pPr>
      <w:rPr>
        <w:rFonts w:ascii="宋体" w:hAnsi="宋体" w:hint="default"/>
      </w:rPr>
    </w:lvl>
    <w:lvl w:ilvl="8" w:tplc="14AA01A6" w:tentative="1">
      <w:start w:val="1"/>
      <w:numFmt w:val="bullet"/>
      <w:lvlText w:val="•"/>
      <w:lvlJc w:val="left"/>
      <w:pPr>
        <w:tabs>
          <w:tab w:val="num" w:pos="6480"/>
        </w:tabs>
        <w:ind w:left="6480" w:hanging="360"/>
      </w:pPr>
      <w:rPr>
        <w:rFonts w:ascii="宋体" w:hAnsi="宋体" w:hint="default"/>
      </w:rPr>
    </w:lvl>
  </w:abstractNum>
  <w:abstractNum w:abstractNumId="8">
    <w:nsid w:val="39E423EB"/>
    <w:multiLevelType w:val="hybridMultilevel"/>
    <w:tmpl w:val="B49429E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CC80DE4"/>
    <w:multiLevelType w:val="hybridMultilevel"/>
    <w:tmpl w:val="0DB886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CFF4DE3"/>
    <w:multiLevelType w:val="hybridMultilevel"/>
    <w:tmpl w:val="FA506E3E"/>
    <w:lvl w:ilvl="0" w:tplc="26E2145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16752DB"/>
    <w:multiLevelType w:val="hybridMultilevel"/>
    <w:tmpl w:val="F388283C"/>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29472C8"/>
    <w:multiLevelType w:val="hybridMultilevel"/>
    <w:tmpl w:val="63D08B9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nsid w:val="46561162"/>
    <w:multiLevelType w:val="hybridMultilevel"/>
    <w:tmpl w:val="04101550"/>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nsid w:val="480B23D3"/>
    <w:multiLevelType w:val="hybridMultilevel"/>
    <w:tmpl w:val="13B0B138"/>
    <w:lvl w:ilvl="0" w:tplc="2572D32C">
      <w:start w:val="1"/>
      <w:numFmt w:val="bullet"/>
      <w:lvlText w:val="•"/>
      <w:lvlJc w:val="left"/>
      <w:pPr>
        <w:tabs>
          <w:tab w:val="num" w:pos="720"/>
        </w:tabs>
        <w:ind w:left="720" w:hanging="360"/>
      </w:pPr>
      <w:rPr>
        <w:rFonts w:ascii="宋体" w:hAnsi="宋体" w:hint="default"/>
      </w:rPr>
    </w:lvl>
    <w:lvl w:ilvl="1" w:tplc="D3641B04" w:tentative="1">
      <w:start w:val="1"/>
      <w:numFmt w:val="bullet"/>
      <w:lvlText w:val="•"/>
      <w:lvlJc w:val="left"/>
      <w:pPr>
        <w:tabs>
          <w:tab w:val="num" w:pos="1440"/>
        </w:tabs>
        <w:ind w:left="1440" w:hanging="360"/>
      </w:pPr>
      <w:rPr>
        <w:rFonts w:ascii="宋体" w:hAnsi="宋体" w:hint="default"/>
      </w:rPr>
    </w:lvl>
    <w:lvl w:ilvl="2" w:tplc="ED06B152" w:tentative="1">
      <w:start w:val="1"/>
      <w:numFmt w:val="bullet"/>
      <w:lvlText w:val="•"/>
      <w:lvlJc w:val="left"/>
      <w:pPr>
        <w:tabs>
          <w:tab w:val="num" w:pos="2160"/>
        </w:tabs>
        <w:ind w:left="2160" w:hanging="360"/>
      </w:pPr>
      <w:rPr>
        <w:rFonts w:ascii="宋体" w:hAnsi="宋体" w:hint="default"/>
      </w:rPr>
    </w:lvl>
    <w:lvl w:ilvl="3" w:tplc="1D7C748E" w:tentative="1">
      <w:start w:val="1"/>
      <w:numFmt w:val="bullet"/>
      <w:lvlText w:val="•"/>
      <w:lvlJc w:val="left"/>
      <w:pPr>
        <w:tabs>
          <w:tab w:val="num" w:pos="2880"/>
        </w:tabs>
        <w:ind w:left="2880" w:hanging="360"/>
      </w:pPr>
      <w:rPr>
        <w:rFonts w:ascii="宋体" w:hAnsi="宋体" w:hint="default"/>
      </w:rPr>
    </w:lvl>
    <w:lvl w:ilvl="4" w:tplc="02D28518" w:tentative="1">
      <w:start w:val="1"/>
      <w:numFmt w:val="bullet"/>
      <w:lvlText w:val="•"/>
      <w:lvlJc w:val="left"/>
      <w:pPr>
        <w:tabs>
          <w:tab w:val="num" w:pos="3600"/>
        </w:tabs>
        <w:ind w:left="3600" w:hanging="360"/>
      </w:pPr>
      <w:rPr>
        <w:rFonts w:ascii="宋体" w:hAnsi="宋体" w:hint="default"/>
      </w:rPr>
    </w:lvl>
    <w:lvl w:ilvl="5" w:tplc="795EADEC" w:tentative="1">
      <w:start w:val="1"/>
      <w:numFmt w:val="bullet"/>
      <w:lvlText w:val="•"/>
      <w:lvlJc w:val="left"/>
      <w:pPr>
        <w:tabs>
          <w:tab w:val="num" w:pos="4320"/>
        </w:tabs>
        <w:ind w:left="4320" w:hanging="360"/>
      </w:pPr>
      <w:rPr>
        <w:rFonts w:ascii="宋体" w:hAnsi="宋体" w:hint="default"/>
      </w:rPr>
    </w:lvl>
    <w:lvl w:ilvl="6" w:tplc="C194C2F6" w:tentative="1">
      <w:start w:val="1"/>
      <w:numFmt w:val="bullet"/>
      <w:lvlText w:val="•"/>
      <w:lvlJc w:val="left"/>
      <w:pPr>
        <w:tabs>
          <w:tab w:val="num" w:pos="5040"/>
        </w:tabs>
        <w:ind w:left="5040" w:hanging="360"/>
      </w:pPr>
      <w:rPr>
        <w:rFonts w:ascii="宋体" w:hAnsi="宋体" w:hint="default"/>
      </w:rPr>
    </w:lvl>
    <w:lvl w:ilvl="7" w:tplc="0A8023BE" w:tentative="1">
      <w:start w:val="1"/>
      <w:numFmt w:val="bullet"/>
      <w:lvlText w:val="•"/>
      <w:lvlJc w:val="left"/>
      <w:pPr>
        <w:tabs>
          <w:tab w:val="num" w:pos="5760"/>
        </w:tabs>
        <w:ind w:left="5760" w:hanging="360"/>
      </w:pPr>
      <w:rPr>
        <w:rFonts w:ascii="宋体" w:hAnsi="宋体" w:hint="default"/>
      </w:rPr>
    </w:lvl>
    <w:lvl w:ilvl="8" w:tplc="798C9638" w:tentative="1">
      <w:start w:val="1"/>
      <w:numFmt w:val="bullet"/>
      <w:lvlText w:val="•"/>
      <w:lvlJc w:val="left"/>
      <w:pPr>
        <w:tabs>
          <w:tab w:val="num" w:pos="6480"/>
        </w:tabs>
        <w:ind w:left="6480" w:hanging="360"/>
      </w:pPr>
      <w:rPr>
        <w:rFonts w:ascii="宋体" w:hAnsi="宋体" w:hint="default"/>
      </w:rPr>
    </w:lvl>
  </w:abstractNum>
  <w:abstractNum w:abstractNumId="15">
    <w:nsid w:val="4DFF76CD"/>
    <w:multiLevelType w:val="multilevel"/>
    <w:tmpl w:val="CF9887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0CB4516"/>
    <w:multiLevelType w:val="hybridMultilevel"/>
    <w:tmpl w:val="5ACE208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
    <w:nsid w:val="517C5026"/>
    <w:multiLevelType w:val="hybridMultilevel"/>
    <w:tmpl w:val="06426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9316887"/>
    <w:multiLevelType w:val="hybridMultilevel"/>
    <w:tmpl w:val="86CCD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2116679"/>
    <w:multiLevelType w:val="multilevel"/>
    <w:tmpl w:val="4EF478F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63B9791C"/>
    <w:multiLevelType w:val="hybridMultilevel"/>
    <w:tmpl w:val="CF36EFCA"/>
    <w:lvl w:ilvl="0" w:tplc="AB9E5276">
      <w:start w:val="1"/>
      <w:numFmt w:val="bullet"/>
      <w:lvlText w:val="•"/>
      <w:lvlJc w:val="left"/>
      <w:pPr>
        <w:tabs>
          <w:tab w:val="num" w:pos="720"/>
        </w:tabs>
        <w:ind w:left="720" w:hanging="360"/>
      </w:pPr>
      <w:rPr>
        <w:rFonts w:ascii="宋体" w:hAnsi="宋体" w:hint="default"/>
      </w:rPr>
    </w:lvl>
    <w:lvl w:ilvl="1" w:tplc="F0161894" w:tentative="1">
      <w:start w:val="1"/>
      <w:numFmt w:val="bullet"/>
      <w:lvlText w:val="•"/>
      <w:lvlJc w:val="left"/>
      <w:pPr>
        <w:tabs>
          <w:tab w:val="num" w:pos="1440"/>
        </w:tabs>
        <w:ind w:left="1440" w:hanging="360"/>
      </w:pPr>
      <w:rPr>
        <w:rFonts w:ascii="宋体" w:hAnsi="宋体" w:hint="default"/>
      </w:rPr>
    </w:lvl>
    <w:lvl w:ilvl="2" w:tplc="431AA268" w:tentative="1">
      <w:start w:val="1"/>
      <w:numFmt w:val="bullet"/>
      <w:lvlText w:val="•"/>
      <w:lvlJc w:val="left"/>
      <w:pPr>
        <w:tabs>
          <w:tab w:val="num" w:pos="2160"/>
        </w:tabs>
        <w:ind w:left="2160" w:hanging="360"/>
      </w:pPr>
      <w:rPr>
        <w:rFonts w:ascii="宋体" w:hAnsi="宋体" w:hint="default"/>
      </w:rPr>
    </w:lvl>
    <w:lvl w:ilvl="3" w:tplc="1FAEDCE8" w:tentative="1">
      <w:start w:val="1"/>
      <w:numFmt w:val="bullet"/>
      <w:lvlText w:val="•"/>
      <w:lvlJc w:val="left"/>
      <w:pPr>
        <w:tabs>
          <w:tab w:val="num" w:pos="2880"/>
        </w:tabs>
        <w:ind w:left="2880" w:hanging="360"/>
      </w:pPr>
      <w:rPr>
        <w:rFonts w:ascii="宋体" w:hAnsi="宋体" w:hint="default"/>
      </w:rPr>
    </w:lvl>
    <w:lvl w:ilvl="4" w:tplc="48CC0F60" w:tentative="1">
      <w:start w:val="1"/>
      <w:numFmt w:val="bullet"/>
      <w:lvlText w:val="•"/>
      <w:lvlJc w:val="left"/>
      <w:pPr>
        <w:tabs>
          <w:tab w:val="num" w:pos="3600"/>
        </w:tabs>
        <w:ind w:left="3600" w:hanging="360"/>
      </w:pPr>
      <w:rPr>
        <w:rFonts w:ascii="宋体" w:hAnsi="宋体" w:hint="default"/>
      </w:rPr>
    </w:lvl>
    <w:lvl w:ilvl="5" w:tplc="5C74422A" w:tentative="1">
      <w:start w:val="1"/>
      <w:numFmt w:val="bullet"/>
      <w:lvlText w:val="•"/>
      <w:lvlJc w:val="left"/>
      <w:pPr>
        <w:tabs>
          <w:tab w:val="num" w:pos="4320"/>
        </w:tabs>
        <w:ind w:left="4320" w:hanging="360"/>
      </w:pPr>
      <w:rPr>
        <w:rFonts w:ascii="宋体" w:hAnsi="宋体" w:hint="default"/>
      </w:rPr>
    </w:lvl>
    <w:lvl w:ilvl="6" w:tplc="97844B66" w:tentative="1">
      <w:start w:val="1"/>
      <w:numFmt w:val="bullet"/>
      <w:lvlText w:val="•"/>
      <w:lvlJc w:val="left"/>
      <w:pPr>
        <w:tabs>
          <w:tab w:val="num" w:pos="5040"/>
        </w:tabs>
        <w:ind w:left="5040" w:hanging="360"/>
      </w:pPr>
      <w:rPr>
        <w:rFonts w:ascii="宋体" w:hAnsi="宋体" w:hint="default"/>
      </w:rPr>
    </w:lvl>
    <w:lvl w:ilvl="7" w:tplc="0562F760" w:tentative="1">
      <w:start w:val="1"/>
      <w:numFmt w:val="bullet"/>
      <w:lvlText w:val="•"/>
      <w:lvlJc w:val="left"/>
      <w:pPr>
        <w:tabs>
          <w:tab w:val="num" w:pos="5760"/>
        </w:tabs>
        <w:ind w:left="5760" w:hanging="360"/>
      </w:pPr>
      <w:rPr>
        <w:rFonts w:ascii="宋体" w:hAnsi="宋体" w:hint="default"/>
      </w:rPr>
    </w:lvl>
    <w:lvl w:ilvl="8" w:tplc="BE1E3C56" w:tentative="1">
      <w:start w:val="1"/>
      <w:numFmt w:val="bullet"/>
      <w:lvlText w:val="•"/>
      <w:lvlJc w:val="left"/>
      <w:pPr>
        <w:tabs>
          <w:tab w:val="num" w:pos="6480"/>
        </w:tabs>
        <w:ind w:left="6480" w:hanging="360"/>
      </w:pPr>
      <w:rPr>
        <w:rFonts w:ascii="宋体" w:hAnsi="宋体" w:hint="default"/>
      </w:rPr>
    </w:lvl>
  </w:abstractNum>
  <w:abstractNum w:abstractNumId="21">
    <w:nsid w:val="68571F97"/>
    <w:multiLevelType w:val="hybridMultilevel"/>
    <w:tmpl w:val="A1744A4E"/>
    <w:lvl w:ilvl="0" w:tplc="C66CA4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6CA127D8"/>
    <w:multiLevelType w:val="hybridMultilevel"/>
    <w:tmpl w:val="8684E180"/>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nsid w:val="6DA94957"/>
    <w:multiLevelType w:val="hybridMultilevel"/>
    <w:tmpl w:val="955C7A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E155998"/>
    <w:multiLevelType w:val="hybridMultilevel"/>
    <w:tmpl w:val="E8A83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EB56680"/>
    <w:multiLevelType w:val="hybridMultilevel"/>
    <w:tmpl w:val="182247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F7F3315"/>
    <w:multiLevelType w:val="multilevel"/>
    <w:tmpl w:val="D7D0F4E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0A36030"/>
    <w:multiLevelType w:val="hybridMultilevel"/>
    <w:tmpl w:val="9CBAF4D4"/>
    <w:lvl w:ilvl="0" w:tplc="AB9E5276">
      <w:start w:val="1"/>
      <w:numFmt w:val="bullet"/>
      <w:lvlText w:val="•"/>
      <w:lvlJc w:val="left"/>
      <w:pPr>
        <w:ind w:left="420" w:hanging="420"/>
      </w:pPr>
      <w:rPr>
        <w:rFonts w:ascii="宋体" w:hAnsi="宋体"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8">
    <w:nsid w:val="721E2B11"/>
    <w:multiLevelType w:val="hybridMultilevel"/>
    <w:tmpl w:val="653AFBD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9021338"/>
    <w:multiLevelType w:val="multilevel"/>
    <w:tmpl w:val="FAF66BE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625A36"/>
    <w:multiLevelType w:val="hybridMultilevel"/>
    <w:tmpl w:val="F3CA1AA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1">
    <w:nsid w:val="7DE33E59"/>
    <w:multiLevelType w:val="hybridMultilevel"/>
    <w:tmpl w:val="4CC69F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28"/>
  </w:num>
  <w:num w:numId="4">
    <w:abstractNumId w:val="3"/>
  </w:num>
  <w:num w:numId="5">
    <w:abstractNumId w:val="26"/>
  </w:num>
  <w:num w:numId="6">
    <w:abstractNumId w:val="15"/>
  </w:num>
  <w:num w:numId="7">
    <w:abstractNumId w:val="23"/>
  </w:num>
  <w:num w:numId="8">
    <w:abstractNumId w:val="29"/>
  </w:num>
  <w:num w:numId="9">
    <w:abstractNumId w:val="2"/>
  </w:num>
  <w:num w:numId="10">
    <w:abstractNumId w:val="19"/>
  </w:num>
  <w:num w:numId="11">
    <w:abstractNumId w:val="31"/>
  </w:num>
  <w:num w:numId="12">
    <w:abstractNumId w:val="11"/>
  </w:num>
  <w:num w:numId="13">
    <w:abstractNumId w:val="1"/>
  </w:num>
  <w:num w:numId="14">
    <w:abstractNumId w:val="17"/>
  </w:num>
  <w:num w:numId="15">
    <w:abstractNumId w:val="18"/>
  </w:num>
  <w:num w:numId="16">
    <w:abstractNumId w:val="24"/>
  </w:num>
  <w:num w:numId="17">
    <w:abstractNumId w:val="9"/>
  </w:num>
  <w:num w:numId="18">
    <w:abstractNumId w:val="0"/>
  </w:num>
  <w:num w:numId="19">
    <w:abstractNumId w:val="25"/>
  </w:num>
  <w:num w:numId="20">
    <w:abstractNumId w:val="4"/>
  </w:num>
  <w:num w:numId="21">
    <w:abstractNumId w:val="20"/>
  </w:num>
  <w:num w:numId="22">
    <w:abstractNumId w:val="14"/>
  </w:num>
  <w:num w:numId="23">
    <w:abstractNumId w:val="7"/>
  </w:num>
  <w:num w:numId="24">
    <w:abstractNumId w:val="30"/>
  </w:num>
  <w:num w:numId="25">
    <w:abstractNumId w:val="10"/>
  </w:num>
  <w:num w:numId="26">
    <w:abstractNumId w:val="16"/>
  </w:num>
  <w:num w:numId="27">
    <w:abstractNumId w:val="21"/>
  </w:num>
  <w:num w:numId="28">
    <w:abstractNumId w:val="12"/>
  </w:num>
  <w:num w:numId="29">
    <w:abstractNumId w:val="5"/>
  </w:num>
  <w:num w:numId="30">
    <w:abstractNumId w:val="27"/>
  </w:num>
  <w:num w:numId="31">
    <w:abstractNumId w:val="22"/>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3E7"/>
    <w:rsid w:val="00001F9A"/>
    <w:rsid w:val="0000567B"/>
    <w:rsid w:val="000168FE"/>
    <w:rsid w:val="0001699B"/>
    <w:rsid w:val="00022776"/>
    <w:rsid w:val="00032B8B"/>
    <w:rsid w:val="00035199"/>
    <w:rsid w:val="00042C87"/>
    <w:rsid w:val="000621FF"/>
    <w:rsid w:val="00066159"/>
    <w:rsid w:val="00074EC0"/>
    <w:rsid w:val="00084F22"/>
    <w:rsid w:val="000853CB"/>
    <w:rsid w:val="00092676"/>
    <w:rsid w:val="0009402A"/>
    <w:rsid w:val="00095376"/>
    <w:rsid w:val="00097864"/>
    <w:rsid w:val="000B5F32"/>
    <w:rsid w:val="000B7EE4"/>
    <w:rsid w:val="000C535B"/>
    <w:rsid w:val="000F4F41"/>
    <w:rsid w:val="000F5586"/>
    <w:rsid w:val="001018C2"/>
    <w:rsid w:val="00106EBC"/>
    <w:rsid w:val="00110865"/>
    <w:rsid w:val="00111B37"/>
    <w:rsid w:val="00116033"/>
    <w:rsid w:val="00122C1F"/>
    <w:rsid w:val="001278A2"/>
    <w:rsid w:val="00131EB5"/>
    <w:rsid w:val="001343DC"/>
    <w:rsid w:val="0015144F"/>
    <w:rsid w:val="0015456D"/>
    <w:rsid w:val="001568FB"/>
    <w:rsid w:val="00160CDC"/>
    <w:rsid w:val="00162937"/>
    <w:rsid w:val="00182170"/>
    <w:rsid w:val="0019628C"/>
    <w:rsid w:val="001A0487"/>
    <w:rsid w:val="001A3101"/>
    <w:rsid w:val="001A7137"/>
    <w:rsid w:val="001A7330"/>
    <w:rsid w:val="001B4714"/>
    <w:rsid w:val="001B4CA4"/>
    <w:rsid w:val="001B555F"/>
    <w:rsid w:val="001D0E44"/>
    <w:rsid w:val="001D1F89"/>
    <w:rsid w:val="001D3775"/>
    <w:rsid w:val="001D7111"/>
    <w:rsid w:val="001E029A"/>
    <w:rsid w:val="001E0AD8"/>
    <w:rsid w:val="001E4740"/>
    <w:rsid w:val="001F31BB"/>
    <w:rsid w:val="00201B02"/>
    <w:rsid w:val="00210A02"/>
    <w:rsid w:val="00220F2D"/>
    <w:rsid w:val="002230E6"/>
    <w:rsid w:val="00230987"/>
    <w:rsid w:val="00232BF0"/>
    <w:rsid w:val="00244282"/>
    <w:rsid w:val="00246210"/>
    <w:rsid w:val="0024664C"/>
    <w:rsid w:val="002552A7"/>
    <w:rsid w:val="00270570"/>
    <w:rsid w:val="002716DB"/>
    <w:rsid w:val="00273201"/>
    <w:rsid w:val="00281CED"/>
    <w:rsid w:val="002909DE"/>
    <w:rsid w:val="00297DA4"/>
    <w:rsid w:val="002B2E3A"/>
    <w:rsid w:val="002B5A6E"/>
    <w:rsid w:val="002C29DA"/>
    <w:rsid w:val="002C6BF4"/>
    <w:rsid w:val="002C70A6"/>
    <w:rsid w:val="002D522C"/>
    <w:rsid w:val="002E077F"/>
    <w:rsid w:val="002F285B"/>
    <w:rsid w:val="00302EA2"/>
    <w:rsid w:val="00305B7E"/>
    <w:rsid w:val="0031042B"/>
    <w:rsid w:val="00312232"/>
    <w:rsid w:val="003171DD"/>
    <w:rsid w:val="0032028B"/>
    <w:rsid w:val="003229B9"/>
    <w:rsid w:val="00322DB8"/>
    <w:rsid w:val="00325B02"/>
    <w:rsid w:val="003324CD"/>
    <w:rsid w:val="003336BD"/>
    <w:rsid w:val="00336263"/>
    <w:rsid w:val="00336B7B"/>
    <w:rsid w:val="00341202"/>
    <w:rsid w:val="003641B4"/>
    <w:rsid w:val="003863F0"/>
    <w:rsid w:val="0039579B"/>
    <w:rsid w:val="003A5DC8"/>
    <w:rsid w:val="003B2BB8"/>
    <w:rsid w:val="003B5730"/>
    <w:rsid w:val="003B7230"/>
    <w:rsid w:val="003C042D"/>
    <w:rsid w:val="003C61FF"/>
    <w:rsid w:val="003C791D"/>
    <w:rsid w:val="003D7DDD"/>
    <w:rsid w:val="003E49C2"/>
    <w:rsid w:val="003E5934"/>
    <w:rsid w:val="003E7883"/>
    <w:rsid w:val="003F083D"/>
    <w:rsid w:val="003F617B"/>
    <w:rsid w:val="00406C32"/>
    <w:rsid w:val="0040729C"/>
    <w:rsid w:val="00411656"/>
    <w:rsid w:val="00412AEF"/>
    <w:rsid w:val="004221FF"/>
    <w:rsid w:val="00424CDF"/>
    <w:rsid w:val="004259D8"/>
    <w:rsid w:val="0043365B"/>
    <w:rsid w:val="004363A7"/>
    <w:rsid w:val="004573E7"/>
    <w:rsid w:val="00481F2F"/>
    <w:rsid w:val="004A6140"/>
    <w:rsid w:val="004A67F5"/>
    <w:rsid w:val="004B495F"/>
    <w:rsid w:val="004B58FF"/>
    <w:rsid w:val="004C03A7"/>
    <w:rsid w:val="004C30F9"/>
    <w:rsid w:val="004C6E4A"/>
    <w:rsid w:val="004D4C1E"/>
    <w:rsid w:val="004D7F8E"/>
    <w:rsid w:val="00502B8B"/>
    <w:rsid w:val="00510FD6"/>
    <w:rsid w:val="00520CE1"/>
    <w:rsid w:val="005237CD"/>
    <w:rsid w:val="00524586"/>
    <w:rsid w:val="00525397"/>
    <w:rsid w:val="00531623"/>
    <w:rsid w:val="00537B7F"/>
    <w:rsid w:val="00544BE6"/>
    <w:rsid w:val="00554591"/>
    <w:rsid w:val="0056461B"/>
    <w:rsid w:val="005729C4"/>
    <w:rsid w:val="00587DB5"/>
    <w:rsid w:val="005A12DA"/>
    <w:rsid w:val="005A4368"/>
    <w:rsid w:val="005B0D92"/>
    <w:rsid w:val="005B1E6A"/>
    <w:rsid w:val="005B5219"/>
    <w:rsid w:val="005B5817"/>
    <w:rsid w:val="005B7D37"/>
    <w:rsid w:val="005D6C4E"/>
    <w:rsid w:val="005E1D48"/>
    <w:rsid w:val="005E294D"/>
    <w:rsid w:val="005E332B"/>
    <w:rsid w:val="005E7E80"/>
    <w:rsid w:val="005F0A44"/>
    <w:rsid w:val="0060408A"/>
    <w:rsid w:val="00617B16"/>
    <w:rsid w:val="006326F8"/>
    <w:rsid w:val="006362A7"/>
    <w:rsid w:val="006453F4"/>
    <w:rsid w:val="00656B21"/>
    <w:rsid w:val="00656FD4"/>
    <w:rsid w:val="00660D2F"/>
    <w:rsid w:val="00661D63"/>
    <w:rsid w:val="006640C9"/>
    <w:rsid w:val="0067547C"/>
    <w:rsid w:val="00681DB8"/>
    <w:rsid w:val="006865D2"/>
    <w:rsid w:val="00694910"/>
    <w:rsid w:val="00695EF4"/>
    <w:rsid w:val="006A5558"/>
    <w:rsid w:val="006A6D03"/>
    <w:rsid w:val="006B3CCA"/>
    <w:rsid w:val="006C0B4C"/>
    <w:rsid w:val="006C350D"/>
    <w:rsid w:val="006C6AF1"/>
    <w:rsid w:val="006C72A5"/>
    <w:rsid w:val="006D38DB"/>
    <w:rsid w:val="006D49C4"/>
    <w:rsid w:val="006E0753"/>
    <w:rsid w:val="006E22B0"/>
    <w:rsid w:val="006E25AE"/>
    <w:rsid w:val="006F223B"/>
    <w:rsid w:val="006F3A93"/>
    <w:rsid w:val="006F43EB"/>
    <w:rsid w:val="006F6E31"/>
    <w:rsid w:val="00700E87"/>
    <w:rsid w:val="00707717"/>
    <w:rsid w:val="0070791F"/>
    <w:rsid w:val="00720E6E"/>
    <w:rsid w:val="00723E61"/>
    <w:rsid w:val="00730FD1"/>
    <w:rsid w:val="00731826"/>
    <w:rsid w:val="00740008"/>
    <w:rsid w:val="0074196A"/>
    <w:rsid w:val="00745C1A"/>
    <w:rsid w:val="00756BAE"/>
    <w:rsid w:val="00757A55"/>
    <w:rsid w:val="00763D92"/>
    <w:rsid w:val="00777B7A"/>
    <w:rsid w:val="00782B1D"/>
    <w:rsid w:val="0078569B"/>
    <w:rsid w:val="007914D0"/>
    <w:rsid w:val="00794985"/>
    <w:rsid w:val="00794AB2"/>
    <w:rsid w:val="00796513"/>
    <w:rsid w:val="00797BC3"/>
    <w:rsid w:val="007A2445"/>
    <w:rsid w:val="007A4E3A"/>
    <w:rsid w:val="007B2FF0"/>
    <w:rsid w:val="007C3872"/>
    <w:rsid w:val="007C4974"/>
    <w:rsid w:val="007D569D"/>
    <w:rsid w:val="007D7040"/>
    <w:rsid w:val="007E685F"/>
    <w:rsid w:val="007E772F"/>
    <w:rsid w:val="007F2F9A"/>
    <w:rsid w:val="00803099"/>
    <w:rsid w:val="0080405A"/>
    <w:rsid w:val="00804D61"/>
    <w:rsid w:val="0081244E"/>
    <w:rsid w:val="00813717"/>
    <w:rsid w:val="00813D3D"/>
    <w:rsid w:val="00821474"/>
    <w:rsid w:val="00822C36"/>
    <w:rsid w:val="008309C4"/>
    <w:rsid w:val="00842827"/>
    <w:rsid w:val="00870D71"/>
    <w:rsid w:val="008719D9"/>
    <w:rsid w:val="00882D9F"/>
    <w:rsid w:val="00891B68"/>
    <w:rsid w:val="00895F51"/>
    <w:rsid w:val="00896389"/>
    <w:rsid w:val="00896966"/>
    <w:rsid w:val="008A735E"/>
    <w:rsid w:val="008B3997"/>
    <w:rsid w:val="008B6EA0"/>
    <w:rsid w:val="008C17F5"/>
    <w:rsid w:val="008D0130"/>
    <w:rsid w:val="008D3748"/>
    <w:rsid w:val="008D3D48"/>
    <w:rsid w:val="008E544C"/>
    <w:rsid w:val="009027C0"/>
    <w:rsid w:val="009145D8"/>
    <w:rsid w:val="009175E2"/>
    <w:rsid w:val="00921E51"/>
    <w:rsid w:val="00934034"/>
    <w:rsid w:val="00943359"/>
    <w:rsid w:val="00952069"/>
    <w:rsid w:val="00952906"/>
    <w:rsid w:val="00953FB9"/>
    <w:rsid w:val="0096242B"/>
    <w:rsid w:val="00966166"/>
    <w:rsid w:val="00972747"/>
    <w:rsid w:val="00973B39"/>
    <w:rsid w:val="00985BD8"/>
    <w:rsid w:val="0098733E"/>
    <w:rsid w:val="009902E3"/>
    <w:rsid w:val="00993736"/>
    <w:rsid w:val="009A3A10"/>
    <w:rsid w:val="009A3E33"/>
    <w:rsid w:val="009B2F4B"/>
    <w:rsid w:val="009C045D"/>
    <w:rsid w:val="009D1D3A"/>
    <w:rsid w:val="009D333F"/>
    <w:rsid w:val="009E3376"/>
    <w:rsid w:val="00A012C4"/>
    <w:rsid w:val="00A04D80"/>
    <w:rsid w:val="00A0536F"/>
    <w:rsid w:val="00A105B9"/>
    <w:rsid w:val="00A32E36"/>
    <w:rsid w:val="00A34A85"/>
    <w:rsid w:val="00A34D24"/>
    <w:rsid w:val="00A461F6"/>
    <w:rsid w:val="00A53FA6"/>
    <w:rsid w:val="00A60618"/>
    <w:rsid w:val="00A70D61"/>
    <w:rsid w:val="00A762F4"/>
    <w:rsid w:val="00A7698F"/>
    <w:rsid w:val="00A76CD8"/>
    <w:rsid w:val="00A77FFD"/>
    <w:rsid w:val="00A80D87"/>
    <w:rsid w:val="00A82C25"/>
    <w:rsid w:val="00A95C74"/>
    <w:rsid w:val="00AA4EB5"/>
    <w:rsid w:val="00AA7379"/>
    <w:rsid w:val="00AB019E"/>
    <w:rsid w:val="00AC1E8D"/>
    <w:rsid w:val="00AE0D10"/>
    <w:rsid w:val="00B013C9"/>
    <w:rsid w:val="00B04AB7"/>
    <w:rsid w:val="00B05E3E"/>
    <w:rsid w:val="00B12096"/>
    <w:rsid w:val="00B17BEC"/>
    <w:rsid w:val="00B17FE9"/>
    <w:rsid w:val="00B2313C"/>
    <w:rsid w:val="00B30E16"/>
    <w:rsid w:val="00B4060A"/>
    <w:rsid w:val="00B52C51"/>
    <w:rsid w:val="00B53BBB"/>
    <w:rsid w:val="00B55921"/>
    <w:rsid w:val="00B60250"/>
    <w:rsid w:val="00B74852"/>
    <w:rsid w:val="00B81FB0"/>
    <w:rsid w:val="00B82270"/>
    <w:rsid w:val="00B90B05"/>
    <w:rsid w:val="00B92B52"/>
    <w:rsid w:val="00BA677F"/>
    <w:rsid w:val="00BB5231"/>
    <w:rsid w:val="00BC2DD6"/>
    <w:rsid w:val="00BC33F9"/>
    <w:rsid w:val="00BD02F9"/>
    <w:rsid w:val="00BD27E1"/>
    <w:rsid w:val="00BE544C"/>
    <w:rsid w:val="00BE77DE"/>
    <w:rsid w:val="00BF3F06"/>
    <w:rsid w:val="00BF6618"/>
    <w:rsid w:val="00C11782"/>
    <w:rsid w:val="00C17B32"/>
    <w:rsid w:val="00C201FA"/>
    <w:rsid w:val="00C2237E"/>
    <w:rsid w:val="00C24021"/>
    <w:rsid w:val="00C340CD"/>
    <w:rsid w:val="00C37380"/>
    <w:rsid w:val="00C440FF"/>
    <w:rsid w:val="00C67980"/>
    <w:rsid w:val="00C70AF0"/>
    <w:rsid w:val="00C7252E"/>
    <w:rsid w:val="00C76200"/>
    <w:rsid w:val="00C85D1B"/>
    <w:rsid w:val="00C871DF"/>
    <w:rsid w:val="00C87965"/>
    <w:rsid w:val="00C97C49"/>
    <w:rsid w:val="00CA0FED"/>
    <w:rsid w:val="00CA1FD8"/>
    <w:rsid w:val="00CB0EC2"/>
    <w:rsid w:val="00CB37F0"/>
    <w:rsid w:val="00CB3B3A"/>
    <w:rsid w:val="00CB7F33"/>
    <w:rsid w:val="00CF1FD6"/>
    <w:rsid w:val="00CF5E47"/>
    <w:rsid w:val="00D077D9"/>
    <w:rsid w:val="00D115E6"/>
    <w:rsid w:val="00D123DE"/>
    <w:rsid w:val="00D1614A"/>
    <w:rsid w:val="00D30935"/>
    <w:rsid w:val="00D3393E"/>
    <w:rsid w:val="00D420D5"/>
    <w:rsid w:val="00D44F86"/>
    <w:rsid w:val="00D50768"/>
    <w:rsid w:val="00D54B18"/>
    <w:rsid w:val="00D56DA1"/>
    <w:rsid w:val="00D57A3D"/>
    <w:rsid w:val="00D674D7"/>
    <w:rsid w:val="00D80EEB"/>
    <w:rsid w:val="00D8208E"/>
    <w:rsid w:val="00D9738B"/>
    <w:rsid w:val="00DA2654"/>
    <w:rsid w:val="00DB1A04"/>
    <w:rsid w:val="00DB28A9"/>
    <w:rsid w:val="00DB3B59"/>
    <w:rsid w:val="00DB53D9"/>
    <w:rsid w:val="00DD030F"/>
    <w:rsid w:val="00DE0075"/>
    <w:rsid w:val="00DE5E96"/>
    <w:rsid w:val="00DF13C1"/>
    <w:rsid w:val="00E03F17"/>
    <w:rsid w:val="00E102FE"/>
    <w:rsid w:val="00E21103"/>
    <w:rsid w:val="00E24C68"/>
    <w:rsid w:val="00E42B1A"/>
    <w:rsid w:val="00E43C00"/>
    <w:rsid w:val="00E44556"/>
    <w:rsid w:val="00E45FD3"/>
    <w:rsid w:val="00E53385"/>
    <w:rsid w:val="00E562BF"/>
    <w:rsid w:val="00E619B2"/>
    <w:rsid w:val="00E65E35"/>
    <w:rsid w:val="00E672BF"/>
    <w:rsid w:val="00E75D60"/>
    <w:rsid w:val="00E77585"/>
    <w:rsid w:val="00E84C1B"/>
    <w:rsid w:val="00E85D35"/>
    <w:rsid w:val="00E952E4"/>
    <w:rsid w:val="00EA4605"/>
    <w:rsid w:val="00EA6E2D"/>
    <w:rsid w:val="00EC7B54"/>
    <w:rsid w:val="00ED1D0A"/>
    <w:rsid w:val="00EE5588"/>
    <w:rsid w:val="00EF4215"/>
    <w:rsid w:val="00EF7390"/>
    <w:rsid w:val="00EF7615"/>
    <w:rsid w:val="00F06433"/>
    <w:rsid w:val="00F12DE5"/>
    <w:rsid w:val="00F20B68"/>
    <w:rsid w:val="00F25507"/>
    <w:rsid w:val="00F3139B"/>
    <w:rsid w:val="00F5009B"/>
    <w:rsid w:val="00F61CA2"/>
    <w:rsid w:val="00F658C9"/>
    <w:rsid w:val="00F71B09"/>
    <w:rsid w:val="00F73B38"/>
    <w:rsid w:val="00F768CD"/>
    <w:rsid w:val="00F771AE"/>
    <w:rsid w:val="00F821E1"/>
    <w:rsid w:val="00F90C9E"/>
    <w:rsid w:val="00FA3163"/>
    <w:rsid w:val="00FA497F"/>
    <w:rsid w:val="00FB027B"/>
    <w:rsid w:val="00FC2015"/>
    <w:rsid w:val="00FC21CA"/>
    <w:rsid w:val="00FC2F96"/>
    <w:rsid w:val="00FD13B3"/>
    <w:rsid w:val="00FD6D10"/>
    <w:rsid w:val="00FE3186"/>
    <w:rsid w:val="00FF46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2"/>
        <w:lang w:val="en-GB" w:eastAsia="en-US" w:bidi="ar-SA"/>
      </w:rPr>
    </w:rPrDefault>
    <w:pPrDefault>
      <w:pPr>
        <w:spacing w:after="16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4573E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1343D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1E029A"/>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4">
    <w:name w:val="heading 4"/>
    <w:basedOn w:val="a"/>
    <w:next w:val="a"/>
    <w:link w:val="4Char"/>
    <w:uiPriority w:val="9"/>
    <w:unhideWhenUsed/>
    <w:qFormat/>
    <w:rsid w:val="00EF739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Char"/>
    <w:uiPriority w:val="9"/>
    <w:unhideWhenUsed/>
    <w:qFormat/>
    <w:rsid w:val="0040729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Char"/>
    <w:uiPriority w:val="1"/>
    <w:qFormat/>
    <w:rsid w:val="004573E7"/>
    <w:pPr>
      <w:spacing w:after="0" w:line="240" w:lineRule="auto"/>
    </w:pPr>
    <w:rPr>
      <w:lang w:val="en-US"/>
    </w:rPr>
  </w:style>
  <w:style w:type="character" w:customStyle="1" w:styleId="Char">
    <w:name w:val="无间隔 Char"/>
    <w:basedOn w:val="a0"/>
    <w:link w:val="a3"/>
    <w:uiPriority w:val="1"/>
    <w:rsid w:val="004573E7"/>
    <w:rPr>
      <w:rFonts w:eastAsiaTheme="minorEastAsia"/>
      <w:lang w:val="en-US"/>
    </w:rPr>
  </w:style>
  <w:style w:type="character" w:customStyle="1" w:styleId="1Char">
    <w:name w:val="标题 1 Char"/>
    <w:basedOn w:val="a0"/>
    <w:link w:val="1"/>
    <w:uiPriority w:val="9"/>
    <w:rsid w:val="004573E7"/>
    <w:rPr>
      <w:rFonts w:asciiTheme="majorHAnsi" w:eastAsiaTheme="majorEastAsia" w:hAnsiTheme="majorHAnsi" w:cstheme="majorBidi"/>
      <w:color w:val="2E74B5" w:themeColor="accent1" w:themeShade="BF"/>
      <w:sz w:val="32"/>
      <w:szCs w:val="32"/>
    </w:rPr>
  </w:style>
  <w:style w:type="paragraph" w:styleId="TOC">
    <w:name w:val="TOC Heading"/>
    <w:basedOn w:val="1"/>
    <w:next w:val="a"/>
    <w:uiPriority w:val="39"/>
    <w:unhideWhenUsed/>
    <w:qFormat/>
    <w:rsid w:val="004573E7"/>
    <w:pPr>
      <w:outlineLvl w:val="9"/>
    </w:pPr>
    <w:rPr>
      <w:lang w:val="en-US"/>
    </w:rPr>
  </w:style>
  <w:style w:type="paragraph" w:styleId="10">
    <w:name w:val="toc 1"/>
    <w:basedOn w:val="a"/>
    <w:next w:val="a"/>
    <w:autoRedefine/>
    <w:uiPriority w:val="39"/>
    <w:unhideWhenUsed/>
    <w:rsid w:val="00F71B09"/>
    <w:pPr>
      <w:spacing w:after="100"/>
    </w:pPr>
  </w:style>
  <w:style w:type="character" w:styleId="a4">
    <w:name w:val="Hyperlink"/>
    <w:basedOn w:val="a0"/>
    <w:uiPriority w:val="99"/>
    <w:unhideWhenUsed/>
    <w:rsid w:val="00F71B09"/>
    <w:rPr>
      <w:color w:val="0563C1" w:themeColor="hyperlink"/>
      <w:u w:val="single"/>
    </w:rPr>
  </w:style>
  <w:style w:type="paragraph" w:styleId="a5">
    <w:name w:val="Bibliography"/>
    <w:basedOn w:val="a"/>
    <w:next w:val="a"/>
    <w:uiPriority w:val="37"/>
    <w:unhideWhenUsed/>
    <w:rsid w:val="003B2BB8"/>
  </w:style>
  <w:style w:type="character" w:customStyle="1" w:styleId="2Char">
    <w:name w:val="标题 2 Char"/>
    <w:basedOn w:val="a0"/>
    <w:link w:val="2"/>
    <w:uiPriority w:val="9"/>
    <w:rsid w:val="001343DC"/>
    <w:rPr>
      <w:rFonts w:asciiTheme="majorHAnsi" w:eastAsiaTheme="majorEastAsia" w:hAnsiTheme="majorHAnsi" w:cstheme="majorBidi"/>
      <w:color w:val="2E74B5" w:themeColor="accent1" w:themeShade="BF"/>
      <w:sz w:val="26"/>
      <w:szCs w:val="26"/>
    </w:rPr>
  </w:style>
  <w:style w:type="paragraph" w:styleId="20">
    <w:name w:val="toc 2"/>
    <w:basedOn w:val="a"/>
    <w:next w:val="a"/>
    <w:autoRedefine/>
    <w:uiPriority w:val="39"/>
    <w:unhideWhenUsed/>
    <w:rsid w:val="00DB53D9"/>
    <w:pPr>
      <w:spacing w:after="100"/>
      <w:ind w:left="240"/>
    </w:pPr>
  </w:style>
  <w:style w:type="character" w:customStyle="1" w:styleId="3Char">
    <w:name w:val="标题 3 Char"/>
    <w:basedOn w:val="a0"/>
    <w:link w:val="3"/>
    <w:uiPriority w:val="9"/>
    <w:rsid w:val="001E029A"/>
    <w:rPr>
      <w:rFonts w:asciiTheme="majorHAnsi" w:eastAsiaTheme="majorEastAsia" w:hAnsiTheme="majorHAnsi" w:cstheme="majorBidi"/>
      <w:color w:val="1F4D78" w:themeColor="accent1" w:themeShade="7F"/>
      <w:szCs w:val="24"/>
    </w:rPr>
  </w:style>
  <w:style w:type="character" w:customStyle="1" w:styleId="4Char">
    <w:name w:val="标题 4 Char"/>
    <w:basedOn w:val="a0"/>
    <w:link w:val="4"/>
    <w:uiPriority w:val="9"/>
    <w:rsid w:val="00EF7390"/>
    <w:rPr>
      <w:rFonts w:asciiTheme="majorHAnsi" w:eastAsiaTheme="majorEastAsia" w:hAnsiTheme="majorHAnsi" w:cstheme="majorBidi"/>
      <w:i/>
      <w:iCs/>
      <w:color w:val="2E74B5" w:themeColor="accent1" w:themeShade="BF"/>
    </w:rPr>
  </w:style>
  <w:style w:type="character" w:styleId="a6">
    <w:name w:val="Intense Reference"/>
    <w:basedOn w:val="a0"/>
    <w:uiPriority w:val="32"/>
    <w:qFormat/>
    <w:rsid w:val="00DE5E96"/>
    <w:rPr>
      <w:b/>
      <w:bCs/>
      <w:smallCaps/>
      <w:color w:val="5B9BD5" w:themeColor="accent1"/>
      <w:spacing w:val="5"/>
    </w:rPr>
  </w:style>
  <w:style w:type="paragraph" w:styleId="30">
    <w:name w:val="toc 3"/>
    <w:basedOn w:val="a"/>
    <w:next w:val="a"/>
    <w:autoRedefine/>
    <w:uiPriority w:val="39"/>
    <w:unhideWhenUsed/>
    <w:rsid w:val="005B5817"/>
    <w:pPr>
      <w:spacing w:after="100"/>
      <w:ind w:left="480"/>
    </w:pPr>
  </w:style>
  <w:style w:type="paragraph" w:styleId="a7">
    <w:name w:val="List Paragraph"/>
    <w:basedOn w:val="a"/>
    <w:uiPriority w:val="34"/>
    <w:qFormat/>
    <w:rsid w:val="005B5817"/>
    <w:pPr>
      <w:ind w:left="720"/>
      <w:contextualSpacing/>
    </w:pPr>
  </w:style>
  <w:style w:type="paragraph" w:styleId="a8">
    <w:name w:val="Balloon Text"/>
    <w:basedOn w:val="a"/>
    <w:link w:val="Char0"/>
    <w:uiPriority w:val="99"/>
    <w:semiHidden/>
    <w:unhideWhenUsed/>
    <w:rsid w:val="00297DA4"/>
    <w:pPr>
      <w:spacing w:after="0" w:line="240" w:lineRule="auto"/>
    </w:pPr>
    <w:rPr>
      <w:rFonts w:ascii="Segoe UI" w:hAnsi="Segoe UI" w:cs="Segoe UI"/>
      <w:sz w:val="18"/>
      <w:szCs w:val="18"/>
    </w:rPr>
  </w:style>
  <w:style w:type="character" w:customStyle="1" w:styleId="Char0">
    <w:name w:val="批注框文本 Char"/>
    <w:basedOn w:val="a0"/>
    <w:link w:val="a8"/>
    <w:uiPriority w:val="99"/>
    <w:semiHidden/>
    <w:rsid w:val="00297DA4"/>
    <w:rPr>
      <w:rFonts w:ascii="Segoe UI" w:hAnsi="Segoe UI" w:cs="Segoe UI"/>
      <w:sz w:val="18"/>
      <w:szCs w:val="18"/>
    </w:rPr>
  </w:style>
  <w:style w:type="character" w:customStyle="1" w:styleId="5Char">
    <w:name w:val="标题 5 Char"/>
    <w:basedOn w:val="a0"/>
    <w:link w:val="5"/>
    <w:uiPriority w:val="9"/>
    <w:rsid w:val="0040729C"/>
    <w:rPr>
      <w:rFonts w:asciiTheme="majorHAnsi" w:eastAsiaTheme="majorEastAsia" w:hAnsiTheme="majorHAnsi" w:cstheme="majorBidi"/>
      <w:color w:val="2E74B5" w:themeColor="accent1" w:themeShade="BF"/>
    </w:rPr>
  </w:style>
  <w:style w:type="paragraph" w:styleId="a9">
    <w:name w:val="header"/>
    <w:basedOn w:val="a"/>
    <w:link w:val="Char1"/>
    <w:uiPriority w:val="99"/>
    <w:unhideWhenUsed/>
    <w:rsid w:val="00D80EEB"/>
    <w:pPr>
      <w:tabs>
        <w:tab w:val="center" w:pos="4513"/>
        <w:tab w:val="right" w:pos="9026"/>
      </w:tabs>
      <w:spacing w:after="0" w:line="240" w:lineRule="auto"/>
    </w:pPr>
  </w:style>
  <w:style w:type="character" w:customStyle="1" w:styleId="Char1">
    <w:name w:val="页眉 Char"/>
    <w:basedOn w:val="a0"/>
    <w:link w:val="a9"/>
    <w:uiPriority w:val="99"/>
    <w:rsid w:val="00D80EEB"/>
  </w:style>
  <w:style w:type="paragraph" w:styleId="aa">
    <w:name w:val="footer"/>
    <w:basedOn w:val="a"/>
    <w:link w:val="Char2"/>
    <w:uiPriority w:val="99"/>
    <w:unhideWhenUsed/>
    <w:rsid w:val="00D80EEB"/>
    <w:pPr>
      <w:tabs>
        <w:tab w:val="center" w:pos="4513"/>
        <w:tab w:val="right" w:pos="9026"/>
      </w:tabs>
      <w:spacing w:after="0" w:line="240" w:lineRule="auto"/>
    </w:pPr>
  </w:style>
  <w:style w:type="character" w:customStyle="1" w:styleId="Char2">
    <w:name w:val="页脚 Char"/>
    <w:basedOn w:val="a0"/>
    <w:link w:val="aa"/>
    <w:uiPriority w:val="99"/>
    <w:rsid w:val="00D80EEB"/>
  </w:style>
  <w:style w:type="paragraph" w:styleId="ab">
    <w:name w:val="caption"/>
    <w:basedOn w:val="a"/>
    <w:next w:val="a"/>
    <w:uiPriority w:val="35"/>
    <w:unhideWhenUsed/>
    <w:qFormat/>
    <w:rsid w:val="001A0487"/>
    <w:rPr>
      <w:rFonts w:asciiTheme="majorHAnsi" w:eastAsia="黑体" w:hAnsiTheme="majorHAnsi" w:cstheme="majorBidi"/>
      <w:sz w:val="20"/>
      <w:szCs w:val="20"/>
    </w:rPr>
  </w:style>
  <w:style w:type="table" w:customStyle="1" w:styleId="11">
    <w:name w:val="网格型1"/>
    <w:basedOn w:val="a1"/>
    <w:next w:val="ac"/>
    <w:uiPriority w:val="59"/>
    <w:rsid w:val="00756BAE"/>
    <w:pPr>
      <w:spacing w:after="0" w:line="240" w:lineRule="auto"/>
    </w:pPr>
    <w:rPr>
      <w:rFonts w:ascii="Calibri" w:hAnsi="Calibri"/>
      <w:kern w:val="2"/>
      <w:sz w:val="21"/>
      <w:lang w:val="en-US"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c">
    <w:name w:val="Table Grid"/>
    <w:basedOn w:val="a1"/>
    <w:uiPriority w:val="39"/>
    <w:rsid w:val="00756B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Char"/>
    <w:uiPriority w:val="99"/>
    <w:unhideWhenUsed/>
    <w:rsid w:val="00661D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宋体" w:eastAsia="宋体" w:hAnsi="宋体" w:cs="宋体"/>
      <w:szCs w:val="24"/>
      <w:lang w:val="en-US" w:eastAsia="zh-CN"/>
    </w:rPr>
  </w:style>
  <w:style w:type="character" w:customStyle="1" w:styleId="HTMLChar">
    <w:name w:val="HTML 预设格式 Char"/>
    <w:basedOn w:val="a0"/>
    <w:link w:val="HTML"/>
    <w:uiPriority w:val="99"/>
    <w:rsid w:val="00661D63"/>
    <w:rPr>
      <w:rFonts w:ascii="宋体" w:eastAsia="宋体" w:hAnsi="宋体" w:cs="宋体"/>
      <w:szCs w:val="24"/>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2"/>
        <w:lang w:val="en-GB" w:eastAsia="en-US" w:bidi="ar-SA"/>
      </w:rPr>
    </w:rPrDefault>
    <w:pPrDefault>
      <w:pPr>
        <w:spacing w:after="16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4573E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1343D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1E029A"/>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4">
    <w:name w:val="heading 4"/>
    <w:basedOn w:val="a"/>
    <w:next w:val="a"/>
    <w:link w:val="4Char"/>
    <w:uiPriority w:val="9"/>
    <w:unhideWhenUsed/>
    <w:qFormat/>
    <w:rsid w:val="00EF739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Char"/>
    <w:uiPriority w:val="9"/>
    <w:unhideWhenUsed/>
    <w:qFormat/>
    <w:rsid w:val="0040729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Char"/>
    <w:uiPriority w:val="1"/>
    <w:qFormat/>
    <w:rsid w:val="004573E7"/>
    <w:pPr>
      <w:spacing w:after="0" w:line="240" w:lineRule="auto"/>
    </w:pPr>
    <w:rPr>
      <w:lang w:val="en-US"/>
    </w:rPr>
  </w:style>
  <w:style w:type="character" w:customStyle="1" w:styleId="Char">
    <w:name w:val="无间隔 Char"/>
    <w:basedOn w:val="a0"/>
    <w:link w:val="a3"/>
    <w:uiPriority w:val="1"/>
    <w:rsid w:val="004573E7"/>
    <w:rPr>
      <w:rFonts w:eastAsiaTheme="minorEastAsia"/>
      <w:lang w:val="en-US"/>
    </w:rPr>
  </w:style>
  <w:style w:type="character" w:customStyle="1" w:styleId="1Char">
    <w:name w:val="标题 1 Char"/>
    <w:basedOn w:val="a0"/>
    <w:link w:val="1"/>
    <w:uiPriority w:val="9"/>
    <w:rsid w:val="004573E7"/>
    <w:rPr>
      <w:rFonts w:asciiTheme="majorHAnsi" w:eastAsiaTheme="majorEastAsia" w:hAnsiTheme="majorHAnsi" w:cstheme="majorBidi"/>
      <w:color w:val="2E74B5" w:themeColor="accent1" w:themeShade="BF"/>
      <w:sz w:val="32"/>
      <w:szCs w:val="32"/>
    </w:rPr>
  </w:style>
  <w:style w:type="paragraph" w:styleId="TOC">
    <w:name w:val="TOC Heading"/>
    <w:basedOn w:val="1"/>
    <w:next w:val="a"/>
    <w:uiPriority w:val="39"/>
    <w:unhideWhenUsed/>
    <w:qFormat/>
    <w:rsid w:val="004573E7"/>
    <w:pPr>
      <w:outlineLvl w:val="9"/>
    </w:pPr>
    <w:rPr>
      <w:lang w:val="en-US"/>
    </w:rPr>
  </w:style>
  <w:style w:type="paragraph" w:styleId="10">
    <w:name w:val="toc 1"/>
    <w:basedOn w:val="a"/>
    <w:next w:val="a"/>
    <w:autoRedefine/>
    <w:uiPriority w:val="39"/>
    <w:unhideWhenUsed/>
    <w:rsid w:val="00F71B09"/>
    <w:pPr>
      <w:spacing w:after="100"/>
    </w:pPr>
  </w:style>
  <w:style w:type="character" w:styleId="a4">
    <w:name w:val="Hyperlink"/>
    <w:basedOn w:val="a0"/>
    <w:uiPriority w:val="99"/>
    <w:unhideWhenUsed/>
    <w:rsid w:val="00F71B09"/>
    <w:rPr>
      <w:color w:val="0563C1" w:themeColor="hyperlink"/>
      <w:u w:val="single"/>
    </w:rPr>
  </w:style>
  <w:style w:type="paragraph" w:styleId="a5">
    <w:name w:val="Bibliography"/>
    <w:basedOn w:val="a"/>
    <w:next w:val="a"/>
    <w:uiPriority w:val="37"/>
    <w:unhideWhenUsed/>
    <w:rsid w:val="003B2BB8"/>
  </w:style>
  <w:style w:type="character" w:customStyle="1" w:styleId="2Char">
    <w:name w:val="标题 2 Char"/>
    <w:basedOn w:val="a0"/>
    <w:link w:val="2"/>
    <w:uiPriority w:val="9"/>
    <w:rsid w:val="001343DC"/>
    <w:rPr>
      <w:rFonts w:asciiTheme="majorHAnsi" w:eastAsiaTheme="majorEastAsia" w:hAnsiTheme="majorHAnsi" w:cstheme="majorBidi"/>
      <w:color w:val="2E74B5" w:themeColor="accent1" w:themeShade="BF"/>
      <w:sz w:val="26"/>
      <w:szCs w:val="26"/>
    </w:rPr>
  </w:style>
  <w:style w:type="paragraph" w:styleId="20">
    <w:name w:val="toc 2"/>
    <w:basedOn w:val="a"/>
    <w:next w:val="a"/>
    <w:autoRedefine/>
    <w:uiPriority w:val="39"/>
    <w:unhideWhenUsed/>
    <w:rsid w:val="00DB53D9"/>
    <w:pPr>
      <w:spacing w:after="100"/>
      <w:ind w:left="240"/>
    </w:pPr>
  </w:style>
  <w:style w:type="character" w:customStyle="1" w:styleId="3Char">
    <w:name w:val="标题 3 Char"/>
    <w:basedOn w:val="a0"/>
    <w:link w:val="3"/>
    <w:uiPriority w:val="9"/>
    <w:rsid w:val="001E029A"/>
    <w:rPr>
      <w:rFonts w:asciiTheme="majorHAnsi" w:eastAsiaTheme="majorEastAsia" w:hAnsiTheme="majorHAnsi" w:cstheme="majorBidi"/>
      <w:color w:val="1F4D78" w:themeColor="accent1" w:themeShade="7F"/>
      <w:szCs w:val="24"/>
    </w:rPr>
  </w:style>
  <w:style w:type="character" w:customStyle="1" w:styleId="4Char">
    <w:name w:val="标题 4 Char"/>
    <w:basedOn w:val="a0"/>
    <w:link w:val="4"/>
    <w:uiPriority w:val="9"/>
    <w:rsid w:val="00EF7390"/>
    <w:rPr>
      <w:rFonts w:asciiTheme="majorHAnsi" w:eastAsiaTheme="majorEastAsia" w:hAnsiTheme="majorHAnsi" w:cstheme="majorBidi"/>
      <w:i/>
      <w:iCs/>
      <w:color w:val="2E74B5" w:themeColor="accent1" w:themeShade="BF"/>
    </w:rPr>
  </w:style>
  <w:style w:type="character" w:styleId="a6">
    <w:name w:val="Intense Reference"/>
    <w:basedOn w:val="a0"/>
    <w:uiPriority w:val="32"/>
    <w:qFormat/>
    <w:rsid w:val="00DE5E96"/>
    <w:rPr>
      <w:b/>
      <w:bCs/>
      <w:smallCaps/>
      <w:color w:val="5B9BD5" w:themeColor="accent1"/>
      <w:spacing w:val="5"/>
    </w:rPr>
  </w:style>
  <w:style w:type="paragraph" w:styleId="30">
    <w:name w:val="toc 3"/>
    <w:basedOn w:val="a"/>
    <w:next w:val="a"/>
    <w:autoRedefine/>
    <w:uiPriority w:val="39"/>
    <w:unhideWhenUsed/>
    <w:rsid w:val="005B5817"/>
    <w:pPr>
      <w:spacing w:after="100"/>
      <w:ind w:left="480"/>
    </w:pPr>
  </w:style>
  <w:style w:type="paragraph" w:styleId="a7">
    <w:name w:val="List Paragraph"/>
    <w:basedOn w:val="a"/>
    <w:uiPriority w:val="34"/>
    <w:qFormat/>
    <w:rsid w:val="005B5817"/>
    <w:pPr>
      <w:ind w:left="720"/>
      <w:contextualSpacing/>
    </w:pPr>
  </w:style>
  <w:style w:type="paragraph" w:styleId="a8">
    <w:name w:val="Balloon Text"/>
    <w:basedOn w:val="a"/>
    <w:link w:val="Char0"/>
    <w:uiPriority w:val="99"/>
    <w:semiHidden/>
    <w:unhideWhenUsed/>
    <w:rsid w:val="00297DA4"/>
    <w:pPr>
      <w:spacing w:after="0" w:line="240" w:lineRule="auto"/>
    </w:pPr>
    <w:rPr>
      <w:rFonts w:ascii="Segoe UI" w:hAnsi="Segoe UI" w:cs="Segoe UI"/>
      <w:sz w:val="18"/>
      <w:szCs w:val="18"/>
    </w:rPr>
  </w:style>
  <w:style w:type="character" w:customStyle="1" w:styleId="Char0">
    <w:name w:val="批注框文本 Char"/>
    <w:basedOn w:val="a0"/>
    <w:link w:val="a8"/>
    <w:uiPriority w:val="99"/>
    <w:semiHidden/>
    <w:rsid w:val="00297DA4"/>
    <w:rPr>
      <w:rFonts w:ascii="Segoe UI" w:hAnsi="Segoe UI" w:cs="Segoe UI"/>
      <w:sz w:val="18"/>
      <w:szCs w:val="18"/>
    </w:rPr>
  </w:style>
  <w:style w:type="character" w:customStyle="1" w:styleId="5Char">
    <w:name w:val="标题 5 Char"/>
    <w:basedOn w:val="a0"/>
    <w:link w:val="5"/>
    <w:uiPriority w:val="9"/>
    <w:rsid w:val="0040729C"/>
    <w:rPr>
      <w:rFonts w:asciiTheme="majorHAnsi" w:eastAsiaTheme="majorEastAsia" w:hAnsiTheme="majorHAnsi" w:cstheme="majorBidi"/>
      <w:color w:val="2E74B5" w:themeColor="accent1" w:themeShade="BF"/>
    </w:rPr>
  </w:style>
  <w:style w:type="paragraph" w:styleId="a9">
    <w:name w:val="header"/>
    <w:basedOn w:val="a"/>
    <w:link w:val="Char1"/>
    <w:uiPriority w:val="99"/>
    <w:unhideWhenUsed/>
    <w:rsid w:val="00D80EEB"/>
    <w:pPr>
      <w:tabs>
        <w:tab w:val="center" w:pos="4513"/>
        <w:tab w:val="right" w:pos="9026"/>
      </w:tabs>
      <w:spacing w:after="0" w:line="240" w:lineRule="auto"/>
    </w:pPr>
  </w:style>
  <w:style w:type="character" w:customStyle="1" w:styleId="Char1">
    <w:name w:val="页眉 Char"/>
    <w:basedOn w:val="a0"/>
    <w:link w:val="a9"/>
    <w:uiPriority w:val="99"/>
    <w:rsid w:val="00D80EEB"/>
  </w:style>
  <w:style w:type="paragraph" w:styleId="aa">
    <w:name w:val="footer"/>
    <w:basedOn w:val="a"/>
    <w:link w:val="Char2"/>
    <w:uiPriority w:val="99"/>
    <w:unhideWhenUsed/>
    <w:rsid w:val="00D80EEB"/>
    <w:pPr>
      <w:tabs>
        <w:tab w:val="center" w:pos="4513"/>
        <w:tab w:val="right" w:pos="9026"/>
      </w:tabs>
      <w:spacing w:after="0" w:line="240" w:lineRule="auto"/>
    </w:pPr>
  </w:style>
  <w:style w:type="character" w:customStyle="1" w:styleId="Char2">
    <w:name w:val="页脚 Char"/>
    <w:basedOn w:val="a0"/>
    <w:link w:val="aa"/>
    <w:uiPriority w:val="99"/>
    <w:rsid w:val="00D80EEB"/>
  </w:style>
  <w:style w:type="paragraph" w:styleId="ab">
    <w:name w:val="caption"/>
    <w:basedOn w:val="a"/>
    <w:next w:val="a"/>
    <w:uiPriority w:val="35"/>
    <w:unhideWhenUsed/>
    <w:qFormat/>
    <w:rsid w:val="001A0487"/>
    <w:rPr>
      <w:rFonts w:asciiTheme="majorHAnsi" w:eastAsia="黑体" w:hAnsiTheme="majorHAnsi" w:cstheme="majorBidi"/>
      <w:sz w:val="20"/>
      <w:szCs w:val="20"/>
    </w:rPr>
  </w:style>
  <w:style w:type="table" w:customStyle="1" w:styleId="11">
    <w:name w:val="网格型1"/>
    <w:basedOn w:val="a1"/>
    <w:next w:val="ac"/>
    <w:uiPriority w:val="59"/>
    <w:rsid w:val="00756BAE"/>
    <w:pPr>
      <w:spacing w:after="0" w:line="240" w:lineRule="auto"/>
    </w:pPr>
    <w:rPr>
      <w:rFonts w:ascii="Calibri" w:hAnsi="Calibri"/>
      <w:kern w:val="2"/>
      <w:sz w:val="21"/>
      <w:lang w:val="en-US"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c">
    <w:name w:val="Table Grid"/>
    <w:basedOn w:val="a1"/>
    <w:uiPriority w:val="39"/>
    <w:rsid w:val="00756B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Char"/>
    <w:uiPriority w:val="99"/>
    <w:unhideWhenUsed/>
    <w:rsid w:val="00661D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宋体" w:eastAsia="宋体" w:hAnsi="宋体" w:cs="宋体"/>
      <w:szCs w:val="24"/>
      <w:lang w:val="en-US" w:eastAsia="zh-CN"/>
    </w:rPr>
  </w:style>
  <w:style w:type="character" w:customStyle="1" w:styleId="HTMLChar">
    <w:name w:val="HTML 预设格式 Char"/>
    <w:basedOn w:val="a0"/>
    <w:link w:val="HTML"/>
    <w:uiPriority w:val="99"/>
    <w:rsid w:val="00661D63"/>
    <w:rPr>
      <w:rFonts w:ascii="宋体" w:eastAsia="宋体" w:hAnsi="宋体" w:cs="宋体"/>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0272">
      <w:bodyDiv w:val="1"/>
      <w:marLeft w:val="0"/>
      <w:marRight w:val="0"/>
      <w:marTop w:val="0"/>
      <w:marBottom w:val="0"/>
      <w:divBdr>
        <w:top w:val="none" w:sz="0" w:space="0" w:color="auto"/>
        <w:left w:val="none" w:sz="0" w:space="0" w:color="auto"/>
        <w:bottom w:val="none" w:sz="0" w:space="0" w:color="auto"/>
        <w:right w:val="none" w:sz="0" w:space="0" w:color="auto"/>
      </w:divBdr>
    </w:div>
    <w:div w:id="7368462">
      <w:bodyDiv w:val="1"/>
      <w:marLeft w:val="0"/>
      <w:marRight w:val="0"/>
      <w:marTop w:val="0"/>
      <w:marBottom w:val="0"/>
      <w:divBdr>
        <w:top w:val="none" w:sz="0" w:space="0" w:color="auto"/>
        <w:left w:val="none" w:sz="0" w:space="0" w:color="auto"/>
        <w:bottom w:val="none" w:sz="0" w:space="0" w:color="auto"/>
        <w:right w:val="none" w:sz="0" w:space="0" w:color="auto"/>
      </w:divBdr>
    </w:div>
    <w:div w:id="9570954">
      <w:bodyDiv w:val="1"/>
      <w:marLeft w:val="0"/>
      <w:marRight w:val="0"/>
      <w:marTop w:val="0"/>
      <w:marBottom w:val="0"/>
      <w:divBdr>
        <w:top w:val="none" w:sz="0" w:space="0" w:color="auto"/>
        <w:left w:val="none" w:sz="0" w:space="0" w:color="auto"/>
        <w:bottom w:val="none" w:sz="0" w:space="0" w:color="auto"/>
        <w:right w:val="none" w:sz="0" w:space="0" w:color="auto"/>
      </w:divBdr>
    </w:div>
    <w:div w:id="17508216">
      <w:bodyDiv w:val="1"/>
      <w:marLeft w:val="0"/>
      <w:marRight w:val="0"/>
      <w:marTop w:val="0"/>
      <w:marBottom w:val="0"/>
      <w:divBdr>
        <w:top w:val="none" w:sz="0" w:space="0" w:color="auto"/>
        <w:left w:val="none" w:sz="0" w:space="0" w:color="auto"/>
        <w:bottom w:val="none" w:sz="0" w:space="0" w:color="auto"/>
        <w:right w:val="none" w:sz="0" w:space="0" w:color="auto"/>
      </w:divBdr>
    </w:div>
    <w:div w:id="18897380">
      <w:bodyDiv w:val="1"/>
      <w:marLeft w:val="0"/>
      <w:marRight w:val="0"/>
      <w:marTop w:val="0"/>
      <w:marBottom w:val="0"/>
      <w:divBdr>
        <w:top w:val="none" w:sz="0" w:space="0" w:color="auto"/>
        <w:left w:val="none" w:sz="0" w:space="0" w:color="auto"/>
        <w:bottom w:val="none" w:sz="0" w:space="0" w:color="auto"/>
        <w:right w:val="none" w:sz="0" w:space="0" w:color="auto"/>
      </w:divBdr>
    </w:div>
    <w:div w:id="19748273">
      <w:bodyDiv w:val="1"/>
      <w:marLeft w:val="0"/>
      <w:marRight w:val="0"/>
      <w:marTop w:val="0"/>
      <w:marBottom w:val="0"/>
      <w:divBdr>
        <w:top w:val="none" w:sz="0" w:space="0" w:color="auto"/>
        <w:left w:val="none" w:sz="0" w:space="0" w:color="auto"/>
        <w:bottom w:val="none" w:sz="0" w:space="0" w:color="auto"/>
        <w:right w:val="none" w:sz="0" w:space="0" w:color="auto"/>
      </w:divBdr>
    </w:div>
    <w:div w:id="26952116">
      <w:bodyDiv w:val="1"/>
      <w:marLeft w:val="0"/>
      <w:marRight w:val="0"/>
      <w:marTop w:val="0"/>
      <w:marBottom w:val="0"/>
      <w:divBdr>
        <w:top w:val="none" w:sz="0" w:space="0" w:color="auto"/>
        <w:left w:val="none" w:sz="0" w:space="0" w:color="auto"/>
        <w:bottom w:val="none" w:sz="0" w:space="0" w:color="auto"/>
        <w:right w:val="none" w:sz="0" w:space="0" w:color="auto"/>
      </w:divBdr>
    </w:div>
    <w:div w:id="27222648">
      <w:bodyDiv w:val="1"/>
      <w:marLeft w:val="0"/>
      <w:marRight w:val="0"/>
      <w:marTop w:val="0"/>
      <w:marBottom w:val="0"/>
      <w:divBdr>
        <w:top w:val="none" w:sz="0" w:space="0" w:color="auto"/>
        <w:left w:val="none" w:sz="0" w:space="0" w:color="auto"/>
        <w:bottom w:val="none" w:sz="0" w:space="0" w:color="auto"/>
        <w:right w:val="none" w:sz="0" w:space="0" w:color="auto"/>
      </w:divBdr>
    </w:div>
    <w:div w:id="30886711">
      <w:bodyDiv w:val="1"/>
      <w:marLeft w:val="0"/>
      <w:marRight w:val="0"/>
      <w:marTop w:val="0"/>
      <w:marBottom w:val="0"/>
      <w:divBdr>
        <w:top w:val="none" w:sz="0" w:space="0" w:color="auto"/>
        <w:left w:val="none" w:sz="0" w:space="0" w:color="auto"/>
        <w:bottom w:val="none" w:sz="0" w:space="0" w:color="auto"/>
        <w:right w:val="none" w:sz="0" w:space="0" w:color="auto"/>
      </w:divBdr>
    </w:div>
    <w:div w:id="32465909">
      <w:bodyDiv w:val="1"/>
      <w:marLeft w:val="0"/>
      <w:marRight w:val="0"/>
      <w:marTop w:val="0"/>
      <w:marBottom w:val="0"/>
      <w:divBdr>
        <w:top w:val="none" w:sz="0" w:space="0" w:color="auto"/>
        <w:left w:val="none" w:sz="0" w:space="0" w:color="auto"/>
        <w:bottom w:val="none" w:sz="0" w:space="0" w:color="auto"/>
        <w:right w:val="none" w:sz="0" w:space="0" w:color="auto"/>
      </w:divBdr>
    </w:div>
    <w:div w:id="36198551">
      <w:bodyDiv w:val="1"/>
      <w:marLeft w:val="0"/>
      <w:marRight w:val="0"/>
      <w:marTop w:val="0"/>
      <w:marBottom w:val="0"/>
      <w:divBdr>
        <w:top w:val="none" w:sz="0" w:space="0" w:color="auto"/>
        <w:left w:val="none" w:sz="0" w:space="0" w:color="auto"/>
        <w:bottom w:val="none" w:sz="0" w:space="0" w:color="auto"/>
        <w:right w:val="none" w:sz="0" w:space="0" w:color="auto"/>
      </w:divBdr>
    </w:div>
    <w:div w:id="41253623">
      <w:bodyDiv w:val="1"/>
      <w:marLeft w:val="0"/>
      <w:marRight w:val="0"/>
      <w:marTop w:val="0"/>
      <w:marBottom w:val="0"/>
      <w:divBdr>
        <w:top w:val="none" w:sz="0" w:space="0" w:color="auto"/>
        <w:left w:val="none" w:sz="0" w:space="0" w:color="auto"/>
        <w:bottom w:val="none" w:sz="0" w:space="0" w:color="auto"/>
        <w:right w:val="none" w:sz="0" w:space="0" w:color="auto"/>
      </w:divBdr>
    </w:div>
    <w:div w:id="41298068">
      <w:bodyDiv w:val="1"/>
      <w:marLeft w:val="0"/>
      <w:marRight w:val="0"/>
      <w:marTop w:val="0"/>
      <w:marBottom w:val="0"/>
      <w:divBdr>
        <w:top w:val="none" w:sz="0" w:space="0" w:color="auto"/>
        <w:left w:val="none" w:sz="0" w:space="0" w:color="auto"/>
        <w:bottom w:val="none" w:sz="0" w:space="0" w:color="auto"/>
        <w:right w:val="none" w:sz="0" w:space="0" w:color="auto"/>
      </w:divBdr>
    </w:div>
    <w:div w:id="44987628">
      <w:bodyDiv w:val="1"/>
      <w:marLeft w:val="0"/>
      <w:marRight w:val="0"/>
      <w:marTop w:val="0"/>
      <w:marBottom w:val="0"/>
      <w:divBdr>
        <w:top w:val="none" w:sz="0" w:space="0" w:color="auto"/>
        <w:left w:val="none" w:sz="0" w:space="0" w:color="auto"/>
        <w:bottom w:val="none" w:sz="0" w:space="0" w:color="auto"/>
        <w:right w:val="none" w:sz="0" w:space="0" w:color="auto"/>
      </w:divBdr>
    </w:div>
    <w:div w:id="66921982">
      <w:bodyDiv w:val="1"/>
      <w:marLeft w:val="0"/>
      <w:marRight w:val="0"/>
      <w:marTop w:val="0"/>
      <w:marBottom w:val="0"/>
      <w:divBdr>
        <w:top w:val="none" w:sz="0" w:space="0" w:color="auto"/>
        <w:left w:val="none" w:sz="0" w:space="0" w:color="auto"/>
        <w:bottom w:val="none" w:sz="0" w:space="0" w:color="auto"/>
        <w:right w:val="none" w:sz="0" w:space="0" w:color="auto"/>
      </w:divBdr>
    </w:div>
    <w:div w:id="71586078">
      <w:bodyDiv w:val="1"/>
      <w:marLeft w:val="0"/>
      <w:marRight w:val="0"/>
      <w:marTop w:val="0"/>
      <w:marBottom w:val="0"/>
      <w:divBdr>
        <w:top w:val="none" w:sz="0" w:space="0" w:color="auto"/>
        <w:left w:val="none" w:sz="0" w:space="0" w:color="auto"/>
        <w:bottom w:val="none" w:sz="0" w:space="0" w:color="auto"/>
        <w:right w:val="none" w:sz="0" w:space="0" w:color="auto"/>
      </w:divBdr>
    </w:div>
    <w:div w:id="73091701">
      <w:bodyDiv w:val="1"/>
      <w:marLeft w:val="0"/>
      <w:marRight w:val="0"/>
      <w:marTop w:val="0"/>
      <w:marBottom w:val="0"/>
      <w:divBdr>
        <w:top w:val="none" w:sz="0" w:space="0" w:color="auto"/>
        <w:left w:val="none" w:sz="0" w:space="0" w:color="auto"/>
        <w:bottom w:val="none" w:sz="0" w:space="0" w:color="auto"/>
        <w:right w:val="none" w:sz="0" w:space="0" w:color="auto"/>
      </w:divBdr>
    </w:div>
    <w:div w:id="75827329">
      <w:bodyDiv w:val="1"/>
      <w:marLeft w:val="0"/>
      <w:marRight w:val="0"/>
      <w:marTop w:val="0"/>
      <w:marBottom w:val="0"/>
      <w:divBdr>
        <w:top w:val="none" w:sz="0" w:space="0" w:color="auto"/>
        <w:left w:val="none" w:sz="0" w:space="0" w:color="auto"/>
        <w:bottom w:val="none" w:sz="0" w:space="0" w:color="auto"/>
        <w:right w:val="none" w:sz="0" w:space="0" w:color="auto"/>
      </w:divBdr>
    </w:div>
    <w:div w:id="76368029">
      <w:bodyDiv w:val="1"/>
      <w:marLeft w:val="0"/>
      <w:marRight w:val="0"/>
      <w:marTop w:val="0"/>
      <w:marBottom w:val="0"/>
      <w:divBdr>
        <w:top w:val="none" w:sz="0" w:space="0" w:color="auto"/>
        <w:left w:val="none" w:sz="0" w:space="0" w:color="auto"/>
        <w:bottom w:val="none" w:sz="0" w:space="0" w:color="auto"/>
        <w:right w:val="none" w:sz="0" w:space="0" w:color="auto"/>
      </w:divBdr>
    </w:div>
    <w:div w:id="77145129">
      <w:bodyDiv w:val="1"/>
      <w:marLeft w:val="0"/>
      <w:marRight w:val="0"/>
      <w:marTop w:val="0"/>
      <w:marBottom w:val="0"/>
      <w:divBdr>
        <w:top w:val="none" w:sz="0" w:space="0" w:color="auto"/>
        <w:left w:val="none" w:sz="0" w:space="0" w:color="auto"/>
        <w:bottom w:val="none" w:sz="0" w:space="0" w:color="auto"/>
        <w:right w:val="none" w:sz="0" w:space="0" w:color="auto"/>
      </w:divBdr>
    </w:div>
    <w:div w:id="90712192">
      <w:bodyDiv w:val="1"/>
      <w:marLeft w:val="0"/>
      <w:marRight w:val="0"/>
      <w:marTop w:val="0"/>
      <w:marBottom w:val="0"/>
      <w:divBdr>
        <w:top w:val="none" w:sz="0" w:space="0" w:color="auto"/>
        <w:left w:val="none" w:sz="0" w:space="0" w:color="auto"/>
        <w:bottom w:val="none" w:sz="0" w:space="0" w:color="auto"/>
        <w:right w:val="none" w:sz="0" w:space="0" w:color="auto"/>
      </w:divBdr>
    </w:div>
    <w:div w:id="95058540">
      <w:bodyDiv w:val="1"/>
      <w:marLeft w:val="0"/>
      <w:marRight w:val="0"/>
      <w:marTop w:val="0"/>
      <w:marBottom w:val="0"/>
      <w:divBdr>
        <w:top w:val="none" w:sz="0" w:space="0" w:color="auto"/>
        <w:left w:val="none" w:sz="0" w:space="0" w:color="auto"/>
        <w:bottom w:val="none" w:sz="0" w:space="0" w:color="auto"/>
        <w:right w:val="none" w:sz="0" w:space="0" w:color="auto"/>
      </w:divBdr>
    </w:div>
    <w:div w:id="103890818">
      <w:bodyDiv w:val="1"/>
      <w:marLeft w:val="0"/>
      <w:marRight w:val="0"/>
      <w:marTop w:val="0"/>
      <w:marBottom w:val="0"/>
      <w:divBdr>
        <w:top w:val="none" w:sz="0" w:space="0" w:color="auto"/>
        <w:left w:val="none" w:sz="0" w:space="0" w:color="auto"/>
        <w:bottom w:val="none" w:sz="0" w:space="0" w:color="auto"/>
        <w:right w:val="none" w:sz="0" w:space="0" w:color="auto"/>
      </w:divBdr>
    </w:div>
    <w:div w:id="108358873">
      <w:bodyDiv w:val="1"/>
      <w:marLeft w:val="0"/>
      <w:marRight w:val="0"/>
      <w:marTop w:val="0"/>
      <w:marBottom w:val="0"/>
      <w:divBdr>
        <w:top w:val="none" w:sz="0" w:space="0" w:color="auto"/>
        <w:left w:val="none" w:sz="0" w:space="0" w:color="auto"/>
        <w:bottom w:val="none" w:sz="0" w:space="0" w:color="auto"/>
        <w:right w:val="none" w:sz="0" w:space="0" w:color="auto"/>
      </w:divBdr>
    </w:div>
    <w:div w:id="116720204">
      <w:bodyDiv w:val="1"/>
      <w:marLeft w:val="0"/>
      <w:marRight w:val="0"/>
      <w:marTop w:val="0"/>
      <w:marBottom w:val="0"/>
      <w:divBdr>
        <w:top w:val="none" w:sz="0" w:space="0" w:color="auto"/>
        <w:left w:val="none" w:sz="0" w:space="0" w:color="auto"/>
        <w:bottom w:val="none" w:sz="0" w:space="0" w:color="auto"/>
        <w:right w:val="none" w:sz="0" w:space="0" w:color="auto"/>
      </w:divBdr>
    </w:div>
    <w:div w:id="118493034">
      <w:bodyDiv w:val="1"/>
      <w:marLeft w:val="0"/>
      <w:marRight w:val="0"/>
      <w:marTop w:val="0"/>
      <w:marBottom w:val="0"/>
      <w:divBdr>
        <w:top w:val="none" w:sz="0" w:space="0" w:color="auto"/>
        <w:left w:val="none" w:sz="0" w:space="0" w:color="auto"/>
        <w:bottom w:val="none" w:sz="0" w:space="0" w:color="auto"/>
        <w:right w:val="none" w:sz="0" w:space="0" w:color="auto"/>
      </w:divBdr>
    </w:div>
    <w:div w:id="118692226">
      <w:bodyDiv w:val="1"/>
      <w:marLeft w:val="0"/>
      <w:marRight w:val="0"/>
      <w:marTop w:val="0"/>
      <w:marBottom w:val="0"/>
      <w:divBdr>
        <w:top w:val="none" w:sz="0" w:space="0" w:color="auto"/>
        <w:left w:val="none" w:sz="0" w:space="0" w:color="auto"/>
        <w:bottom w:val="none" w:sz="0" w:space="0" w:color="auto"/>
        <w:right w:val="none" w:sz="0" w:space="0" w:color="auto"/>
      </w:divBdr>
    </w:div>
    <w:div w:id="122162801">
      <w:bodyDiv w:val="1"/>
      <w:marLeft w:val="0"/>
      <w:marRight w:val="0"/>
      <w:marTop w:val="0"/>
      <w:marBottom w:val="0"/>
      <w:divBdr>
        <w:top w:val="none" w:sz="0" w:space="0" w:color="auto"/>
        <w:left w:val="none" w:sz="0" w:space="0" w:color="auto"/>
        <w:bottom w:val="none" w:sz="0" w:space="0" w:color="auto"/>
        <w:right w:val="none" w:sz="0" w:space="0" w:color="auto"/>
      </w:divBdr>
    </w:div>
    <w:div w:id="123471085">
      <w:bodyDiv w:val="1"/>
      <w:marLeft w:val="0"/>
      <w:marRight w:val="0"/>
      <w:marTop w:val="0"/>
      <w:marBottom w:val="0"/>
      <w:divBdr>
        <w:top w:val="none" w:sz="0" w:space="0" w:color="auto"/>
        <w:left w:val="none" w:sz="0" w:space="0" w:color="auto"/>
        <w:bottom w:val="none" w:sz="0" w:space="0" w:color="auto"/>
        <w:right w:val="none" w:sz="0" w:space="0" w:color="auto"/>
      </w:divBdr>
    </w:div>
    <w:div w:id="125662221">
      <w:bodyDiv w:val="1"/>
      <w:marLeft w:val="0"/>
      <w:marRight w:val="0"/>
      <w:marTop w:val="0"/>
      <w:marBottom w:val="0"/>
      <w:divBdr>
        <w:top w:val="none" w:sz="0" w:space="0" w:color="auto"/>
        <w:left w:val="none" w:sz="0" w:space="0" w:color="auto"/>
        <w:bottom w:val="none" w:sz="0" w:space="0" w:color="auto"/>
        <w:right w:val="none" w:sz="0" w:space="0" w:color="auto"/>
      </w:divBdr>
    </w:div>
    <w:div w:id="126705321">
      <w:bodyDiv w:val="1"/>
      <w:marLeft w:val="0"/>
      <w:marRight w:val="0"/>
      <w:marTop w:val="0"/>
      <w:marBottom w:val="0"/>
      <w:divBdr>
        <w:top w:val="none" w:sz="0" w:space="0" w:color="auto"/>
        <w:left w:val="none" w:sz="0" w:space="0" w:color="auto"/>
        <w:bottom w:val="none" w:sz="0" w:space="0" w:color="auto"/>
        <w:right w:val="none" w:sz="0" w:space="0" w:color="auto"/>
      </w:divBdr>
    </w:div>
    <w:div w:id="127163251">
      <w:bodyDiv w:val="1"/>
      <w:marLeft w:val="0"/>
      <w:marRight w:val="0"/>
      <w:marTop w:val="0"/>
      <w:marBottom w:val="0"/>
      <w:divBdr>
        <w:top w:val="none" w:sz="0" w:space="0" w:color="auto"/>
        <w:left w:val="none" w:sz="0" w:space="0" w:color="auto"/>
        <w:bottom w:val="none" w:sz="0" w:space="0" w:color="auto"/>
        <w:right w:val="none" w:sz="0" w:space="0" w:color="auto"/>
      </w:divBdr>
    </w:div>
    <w:div w:id="127668125">
      <w:bodyDiv w:val="1"/>
      <w:marLeft w:val="0"/>
      <w:marRight w:val="0"/>
      <w:marTop w:val="0"/>
      <w:marBottom w:val="0"/>
      <w:divBdr>
        <w:top w:val="none" w:sz="0" w:space="0" w:color="auto"/>
        <w:left w:val="none" w:sz="0" w:space="0" w:color="auto"/>
        <w:bottom w:val="none" w:sz="0" w:space="0" w:color="auto"/>
        <w:right w:val="none" w:sz="0" w:space="0" w:color="auto"/>
      </w:divBdr>
    </w:div>
    <w:div w:id="127863233">
      <w:bodyDiv w:val="1"/>
      <w:marLeft w:val="0"/>
      <w:marRight w:val="0"/>
      <w:marTop w:val="0"/>
      <w:marBottom w:val="0"/>
      <w:divBdr>
        <w:top w:val="none" w:sz="0" w:space="0" w:color="auto"/>
        <w:left w:val="none" w:sz="0" w:space="0" w:color="auto"/>
        <w:bottom w:val="none" w:sz="0" w:space="0" w:color="auto"/>
        <w:right w:val="none" w:sz="0" w:space="0" w:color="auto"/>
      </w:divBdr>
    </w:div>
    <w:div w:id="129249412">
      <w:bodyDiv w:val="1"/>
      <w:marLeft w:val="0"/>
      <w:marRight w:val="0"/>
      <w:marTop w:val="0"/>
      <w:marBottom w:val="0"/>
      <w:divBdr>
        <w:top w:val="none" w:sz="0" w:space="0" w:color="auto"/>
        <w:left w:val="none" w:sz="0" w:space="0" w:color="auto"/>
        <w:bottom w:val="none" w:sz="0" w:space="0" w:color="auto"/>
        <w:right w:val="none" w:sz="0" w:space="0" w:color="auto"/>
      </w:divBdr>
    </w:div>
    <w:div w:id="132600544">
      <w:bodyDiv w:val="1"/>
      <w:marLeft w:val="0"/>
      <w:marRight w:val="0"/>
      <w:marTop w:val="0"/>
      <w:marBottom w:val="0"/>
      <w:divBdr>
        <w:top w:val="none" w:sz="0" w:space="0" w:color="auto"/>
        <w:left w:val="none" w:sz="0" w:space="0" w:color="auto"/>
        <w:bottom w:val="none" w:sz="0" w:space="0" w:color="auto"/>
        <w:right w:val="none" w:sz="0" w:space="0" w:color="auto"/>
      </w:divBdr>
    </w:div>
    <w:div w:id="141435916">
      <w:bodyDiv w:val="1"/>
      <w:marLeft w:val="0"/>
      <w:marRight w:val="0"/>
      <w:marTop w:val="0"/>
      <w:marBottom w:val="0"/>
      <w:divBdr>
        <w:top w:val="none" w:sz="0" w:space="0" w:color="auto"/>
        <w:left w:val="none" w:sz="0" w:space="0" w:color="auto"/>
        <w:bottom w:val="none" w:sz="0" w:space="0" w:color="auto"/>
        <w:right w:val="none" w:sz="0" w:space="0" w:color="auto"/>
      </w:divBdr>
    </w:div>
    <w:div w:id="145513942">
      <w:bodyDiv w:val="1"/>
      <w:marLeft w:val="0"/>
      <w:marRight w:val="0"/>
      <w:marTop w:val="0"/>
      <w:marBottom w:val="0"/>
      <w:divBdr>
        <w:top w:val="none" w:sz="0" w:space="0" w:color="auto"/>
        <w:left w:val="none" w:sz="0" w:space="0" w:color="auto"/>
        <w:bottom w:val="none" w:sz="0" w:space="0" w:color="auto"/>
        <w:right w:val="none" w:sz="0" w:space="0" w:color="auto"/>
      </w:divBdr>
    </w:div>
    <w:div w:id="147745799">
      <w:bodyDiv w:val="1"/>
      <w:marLeft w:val="0"/>
      <w:marRight w:val="0"/>
      <w:marTop w:val="0"/>
      <w:marBottom w:val="0"/>
      <w:divBdr>
        <w:top w:val="none" w:sz="0" w:space="0" w:color="auto"/>
        <w:left w:val="none" w:sz="0" w:space="0" w:color="auto"/>
        <w:bottom w:val="none" w:sz="0" w:space="0" w:color="auto"/>
        <w:right w:val="none" w:sz="0" w:space="0" w:color="auto"/>
      </w:divBdr>
    </w:div>
    <w:div w:id="153954491">
      <w:bodyDiv w:val="1"/>
      <w:marLeft w:val="0"/>
      <w:marRight w:val="0"/>
      <w:marTop w:val="0"/>
      <w:marBottom w:val="0"/>
      <w:divBdr>
        <w:top w:val="none" w:sz="0" w:space="0" w:color="auto"/>
        <w:left w:val="none" w:sz="0" w:space="0" w:color="auto"/>
        <w:bottom w:val="none" w:sz="0" w:space="0" w:color="auto"/>
        <w:right w:val="none" w:sz="0" w:space="0" w:color="auto"/>
      </w:divBdr>
    </w:div>
    <w:div w:id="165170641">
      <w:bodyDiv w:val="1"/>
      <w:marLeft w:val="0"/>
      <w:marRight w:val="0"/>
      <w:marTop w:val="0"/>
      <w:marBottom w:val="0"/>
      <w:divBdr>
        <w:top w:val="none" w:sz="0" w:space="0" w:color="auto"/>
        <w:left w:val="none" w:sz="0" w:space="0" w:color="auto"/>
        <w:bottom w:val="none" w:sz="0" w:space="0" w:color="auto"/>
        <w:right w:val="none" w:sz="0" w:space="0" w:color="auto"/>
      </w:divBdr>
    </w:div>
    <w:div w:id="165175470">
      <w:bodyDiv w:val="1"/>
      <w:marLeft w:val="0"/>
      <w:marRight w:val="0"/>
      <w:marTop w:val="0"/>
      <w:marBottom w:val="0"/>
      <w:divBdr>
        <w:top w:val="none" w:sz="0" w:space="0" w:color="auto"/>
        <w:left w:val="none" w:sz="0" w:space="0" w:color="auto"/>
        <w:bottom w:val="none" w:sz="0" w:space="0" w:color="auto"/>
        <w:right w:val="none" w:sz="0" w:space="0" w:color="auto"/>
      </w:divBdr>
    </w:div>
    <w:div w:id="169568439">
      <w:bodyDiv w:val="1"/>
      <w:marLeft w:val="0"/>
      <w:marRight w:val="0"/>
      <w:marTop w:val="0"/>
      <w:marBottom w:val="0"/>
      <w:divBdr>
        <w:top w:val="none" w:sz="0" w:space="0" w:color="auto"/>
        <w:left w:val="none" w:sz="0" w:space="0" w:color="auto"/>
        <w:bottom w:val="none" w:sz="0" w:space="0" w:color="auto"/>
        <w:right w:val="none" w:sz="0" w:space="0" w:color="auto"/>
      </w:divBdr>
    </w:div>
    <w:div w:id="174613585">
      <w:bodyDiv w:val="1"/>
      <w:marLeft w:val="0"/>
      <w:marRight w:val="0"/>
      <w:marTop w:val="0"/>
      <w:marBottom w:val="0"/>
      <w:divBdr>
        <w:top w:val="none" w:sz="0" w:space="0" w:color="auto"/>
        <w:left w:val="none" w:sz="0" w:space="0" w:color="auto"/>
        <w:bottom w:val="none" w:sz="0" w:space="0" w:color="auto"/>
        <w:right w:val="none" w:sz="0" w:space="0" w:color="auto"/>
      </w:divBdr>
    </w:div>
    <w:div w:id="196553404">
      <w:bodyDiv w:val="1"/>
      <w:marLeft w:val="0"/>
      <w:marRight w:val="0"/>
      <w:marTop w:val="0"/>
      <w:marBottom w:val="0"/>
      <w:divBdr>
        <w:top w:val="none" w:sz="0" w:space="0" w:color="auto"/>
        <w:left w:val="none" w:sz="0" w:space="0" w:color="auto"/>
        <w:bottom w:val="none" w:sz="0" w:space="0" w:color="auto"/>
        <w:right w:val="none" w:sz="0" w:space="0" w:color="auto"/>
      </w:divBdr>
    </w:div>
    <w:div w:id="202250715">
      <w:bodyDiv w:val="1"/>
      <w:marLeft w:val="0"/>
      <w:marRight w:val="0"/>
      <w:marTop w:val="0"/>
      <w:marBottom w:val="0"/>
      <w:divBdr>
        <w:top w:val="none" w:sz="0" w:space="0" w:color="auto"/>
        <w:left w:val="none" w:sz="0" w:space="0" w:color="auto"/>
        <w:bottom w:val="none" w:sz="0" w:space="0" w:color="auto"/>
        <w:right w:val="none" w:sz="0" w:space="0" w:color="auto"/>
      </w:divBdr>
    </w:div>
    <w:div w:id="206526562">
      <w:bodyDiv w:val="1"/>
      <w:marLeft w:val="0"/>
      <w:marRight w:val="0"/>
      <w:marTop w:val="0"/>
      <w:marBottom w:val="0"/>
      <w:divBdr>
        <w:top w:val="none" w:sz="0" w:space="0" w:color="auto"/>
        <w:left w:val="none" w:sz="0" w:space="0" w:color="auto"/>
        <w:bottom w:val="none" w:sz="0" w:space="0" w:color="auto"/>
        <w:right w:val="none" w:sz="0" w:space="0" w:color="auto"/>
      </w:divBdr>
    </w:div>
    <w:div w:id="206649318">
      <w:bodyDiv w:val="1"/>
      <w:marLeft w:val="0"/>
      <w:marRight w:val="0"/>
      <w:marTop w:val="0"/>
      <w:marBottom w:val="0"/>
      <w:divBdr>
        <w:top w:val="none" w:sz="0" w:space="0" w:color="auto"/>
        <w:left w:val="none" w:sz="0" w:space="0" w:color="auto"/>
        <w:bottom w:val="none" w:sz="0" w:space="0" w:color="auto"/>
        <w:right w:val="none" w:sz="0" w:space="0" w:color="auto"/>
      </w:divBdr>
    </w:div>
    <w:div w:id="209419388">
      <w:bodyDiv w:val="1"/>
      <w:marLeft w:val="0"/>
      <w:marRight w:val="0"/>
      <w:marTop w:val="0"/>
      <w:marBottom w:val="0"/>
      <w:divBdr>
        <w:top w:val="none" w:sz="0" w:space="0" w:color="auto"/>
        <w:left w:val="none" w:sz="0" w:space="0" w:color="auto"/>
        <w:bottom w:val="none" w:sz="0" w:space="0" w:color="auto"/>
        <w:right w:val="none" w:sz="0" w:space="0" w:color="auto"/>
      </w:divBdr>
    </w:div>
    <w:div w:id="209730169">
      <w:bodyDiv w:val="1"/>
      <w:marLeft w:val="0"/>
      <w:marRight w:val="0"/>
      <w:marTop w:val="0"/>
      <w:marBottom w:val="0"/>
      <w:divBdr>
        <w:top w:val="none" w:sz="0" w:space="0" w:color="auto"/>
        <w:left w:val="none" w:sz="0" w:space="0" w:color="auto"/>
        <w:bottom w:val="none" w:sz="0" w:space="0" w:color="auto"/>
        <w:right w:val="none" w:sz="0" w:space="0" w:color="auto"/>
      </w:divBdr>
    </w:div>
    <w:div w:id="210270520">
      <w:bodyDiv w:val="1"/>
      <w:marLeft w:val="0"/>
      <w:marRight w:val="0"/>
      <w:marTop w:val="0"/>
      <w:marBottom w:val="0"/>
      <w:divBdr>
        <w:top w:val="none" w:sz="0" w:space="0" w:color="auto"/>
        <w:left w:val="none" w:sz="0" w:space="0" w:color="auto"/>
        <w:bottom w:val="none" w:sz="0" w:space="0" w:color="auto"/>
        <w:right w:val="none" w:sz="0" w:space="0" w:color="auto"/>
      </w:divBdr>
    </w:div>
    <w:div w:id="210575462">
      <w:bodyDiv w:val="1"/>
      <w:marLeft w:val="0"/>
      <w:marRight w:val="0"/>
      <w:marTop w:val="0"/>
      <w:marBottom w:val="0"/>
      <w:divBdr>
        <w:top w:val="none" w:sz="0" w:space="0" w:color="auto"/>
        <w:left w:val="none" w:sz="0" w:space="0" w:color="auto"/>
        <w:bottom w:val="none" w:sz="0" w:space="0" w:color="auto"/>
        <w:right w:val="none" w:sz="0" w:space="0" w:color="auto"/>
      </w:divBdr>
    </w:div>
    <w:div w:id="210846978">
      <w:bodyDiv w:val="1"/>
      <w:marLeft w:val="0"/>
      <w:marRight w:val="0"/>
      <w:marTop w:val="0"/>
      <w:marBottom w:val="0"/>
      <w:divBdr>
        <w:top w:val="none" w:sz="0" w:space="0" w:color="auto"/>
        <w:left w:val="none" w:sz="0" w:space="0" w:color="auto"/>
        <w:bottom w:val="none" w:sz="0" w:space="0" w:color="auto"/>
        <w:right w:val="none" w:sz="0" w:space="0" w:color="auto"/>
      </w:divBdr>
    </w:div>
    <w:div w:id="213319694">
      <w:bodyDiv w:val="1"/>
      <w:marLeft w:val="0"/>
      <w:marRight w:val="0"/>
      <w:marTop w:val="0"/>
      <w:marBottom w:val="0"/>
      <w:divBdr>
        <w:top w:val="none" w:sz="0" w:space="0" w:color="auto"/>
        <w:left w:val="none" w:sz="0" w:space="0" w:color="auto"/>
        <w:bottom w:val="none" w:sz="0" w:space="0" w:color="auto"/>
        <w:right w:val="none" w:sz="0" w:space="0" w:color="auto"/>
      </w:divBdr>
    </w:div>
    <w:div w:id="214708276">
      <w:bodyDiv w:val="1"/>
      <w:marLeft w:val="0"/>
      <w:marRight w:val="0"/>
      <w:marTop w:val="0"/>
      <w:marBottom w:val="0"/>
      <w:divBdr>
        <w:top w:val="none" w:sz="0" w:space="0" w:color="auto"/>
        <w:left w:val="none" w:sz="0" w:space="0" w:color="auto"/>
        <w:bottom w:val="none" w:sz="0" w:space="0" w:color="auto"/>
        <w:right w:val="none" w:sz="0" w:space="0" w:color="auto"/>
      </w:divBdr>
    </w:div>
    <w:div w:id="221140102">
      <w:bodyDiv w:val="1"/>
      <w:marLeft w:val="0"/>
      <w:marRight w:val="0"/>
      <w:marTop w:val="0"/>
      <w:marBottom w:val="0"/>
      <w:divBdr>
        <w:top w:val="none" w:sz="0" w:space="0" w:color="auto"/>
        <w:left w:val="none" w:sz="0" w:space="0" w:color="auto"/>
        <w:bottom w:val="none" w:sz="0" w:space="0" w:color="auto"/>
        <w:right w:val="none" w:sz="0" w:space="0" w:color="auto"/>
      </w:divBdr>
    </w:div>
    <w:div w:id="222526305">
      <w:bodyDiv w:val="1"/>
      <w:marLeft w:val="0"/>
      <w:marRight w:val="0"/>
      <w:marTop w:val="0"/>
      <w:marBottom w:val="0"/>
      <w:divBdr>
        <w:top w:val="none" w:sz="0" w:space="0" w:color="auto"/>
        <w:left w:val="none" w:sz="0" w:space="0" w:color="auto"/>
        <w:bottom w:val="none" w:sz="0" w:space="0" w:color="auto"/>
        <w:right w:val="none" w:sz="0" w:space="0" w:color="auto"/>
      </w:divBdr>
    </w:div>
    <w:div w:id="224217878">
      <w:bodyDiv w:val="1"/>
      <w:marLeft w:val="0"/>
      <w:marRight w:val="0"/>
      <w:marTop w:val="0"/>
      <w:marBottom w:val="0"/>
      <w:divBdr>
        <w:top w:val="none" w:sz="0" w:space="0" w:color="auto"/>
        <w:left w:val="none" w:sz="0" w:space="0" w:color="auto"/>
        <w:bottom w:val="none" w:sz="0" w:space="0" w:color="auto"/>
        <w:right w:val="none" w:sz="0" w:space="0" w:color="auto"/>
      </w:divBdr>
    </w:div>
    <w:div w:id="225535934">
      <w:bodyDiv w:val="1"/>
      <w:marLeft w:val="0"/>
      <w:marRight w:val="0"/>
      <w:marTop w:val="0"/>
      <w:marBottom w:val="0"/>
      <w:divBdr>
        <w:top w:val="none" w:sz="0" w:space="0" w:color="auto"/>
        <w:left w:val="none" w:sz="0" w:space="0" w:color="auto"/>
        <w:bottom w:val="none" w:sz="0" w:space="0" w:color="auto"/>
        <w:right w:val="none" w:sz="0" w:space="0" w:color="auto"/>
      </w:divBdr>
    </w:div>
    <w:div w:id="229653005">
      <w:bodyDiv w:val="1"/>
      <w:marLeft w:val="0"/>
      <w:marRight w:val="0"/>
      <w:marTop w:val="0"/>
      <w:marBottom w:val="0"/>
      <w:divBdr>
        <w:top w:val="none" w:sz="0" w:space="0" w:color="auto"/>
        <w:left w:val="none" w:sz="0" w:space="0" w:color="auto"/>
        <w:bottom w:val="none" w:sz="0" w:space="0" w:color="auto"/>
        <w:right w:val="none" w:sz="0" w:space="0" w:color="auto"/>
      </w:divBdr>
    </w:div>
    <w:div w:id="231042572">
      <w:bodyDiv w:val="1"/>
      <w:marLeft w:val="0"/>
      <w:marRight w:val="0"/>
      <w:marTop w:val="0"/>
      <w:marBottom w:val="0"/>
      <w:divBdr>
        <w:top w:val="none" w:sz="0" w:space="0" w:color="auto"/>
        <w:left w:val="none" w:sz="0" w:space="0" w:color="auto"/>
        <w:bottom w:val="none" w:sz="0" w:space="0" w:color="auto"/>
        <w:right w:val="none" w:sz="0" w:space="0" w:color="auto"/>
      </w:divBdr>
    </w:div>
    <w:div w:id="235751303">
      <w:bodyDiv w:val="1"/>
      <w:marLeft w:val="0"/>
      <w:marRight w:val="0"/>
      <w:marTop w:val="0"/>
      <w:marBottom w:val="0"/>
      <w:divBdr>
        <w:top w:val="none" w:sz="0" w:space="0" w:color="auto"/>
        <w:left w:val="none" w:sz="0" w:space="0" w:color="auto"/>
        <w:bottom w:val="none" w:sz="0" w:space="0" w:color="auto"/>
        <w:right w:val="none" w:sz="0" w:space="0" w:color="auto"/>
      </w:divBdr>
    </w:div>
    <w:div w:id="246038242">
      <w:bodyDiv w:val="1"/>
      <w:marLeft w:val="0"/>
      <w:marRight w:val="0"/>
      <w:marTop w:val="0"/>
      <w:marBottom w:val="0"/>
      <w:divBdr>
        <w:top w:val="none" w:sz="0" w:space="0" w:color="auto"/>
        <w:left w:val="none" w:sz="0" w:space="0" w:color="auto"/>
        <w:bottom w:val="none" w:sz="0" w:space="0" w:color="auto"/>
        <w:right w:val="none" w:sz="0" w:space="0" w:color="auto"/>
      </w:divBdr>
    </w:div>
    <w:div w:id="251135148">
      <w:bodyDiv w:val="1"/>
      <w:marLeft w:val="0"/>
      <w:marRight w:val="0"/>
      <w:marTop w:val="0"/>
      <w:marBottom w:val="0"/>
      <w:divBdr>
        <w:top w:val="none" w:sz="0" w:space="0" w:color="auto"/>
        <w:left w:val="none" w:sz="0" w:space="0" w:color="auto"/>
        <w:bottom w:val="none" w:sz="0" w:space="0" w:color="auto"/>
        <w:right w:val="none" w:sz="0" w:space="0" w:color="auto"/>
      </w:divBdr>
    </w:div>
    <w:div w:id="255360329">
      <w:bodyDiv w:val="1"/>
      <w:marLeft w:val="0"/>
      <w:marRight w:val="0"/>
      <w:marTop w:val="0"/>
      <w:marBottom w:val="0"/>
      <w:divBdr>
        <w:top w:val="none" w:sz="0" w:space="0" w:color="auto"/>
        <w:left w:val="none" w:sz="0" w:space="0" w:color="auto"/>
        <w:bottom w:val="none" w:sz="0" w:space="0" w:color="auto"/>
        <w:right w:val="none" w:sz="0" w:space="0" w:color="auto"/>
      </w:divBdr>
    </w:div>
    <w:div w:id="257493896">
      <w:bodyDiv w:val="1"/>
      <w:marLeft w:val="0"/>
      <w:marRight w:val="0"/>
      <w:marTop w:val="0"/>
      <w:marBottom w:val="0"/>
      <w:divBdr>
        <w:top w:val="none" w:sz="0" w:space="0" w:color="auto"/>
        <w:left w:val="none" w:sz="0" w:space="0" w:color="auto"/>
        <w:bottom w:val="none" w:sz="0" w:space="0" w:color="auto"/>
        <w:right w:val="none" w:sz="0" w:space="0" w:color="auto"/>
      </w:divBdr>
    </w:div>
    <w:div w:id="262884346">
      <w:bodyDiv w:val="1"/>
      <w:marLeft w:val="0"/>
      <w:marRight w:val="0"/>
      <w:marTop w:val="0"/>
      <w:marBottom w:val="0"/>
      <w:divBdr>
        <w:top w:val="none" w:sz="0" w:space="0" w:color="auto"/>
        <w:left w:val="none" w:sz="0" w:space="0" w:color="auto"/>
        <w:bottom w:val="none" w:sz="0" w:space="0" w:color="auto"/>
        <w:right w:val="none" w:sz="0" w:space="0" w:color="auto"/>
      </w:divBdr>
    </w:div>
    <w:div w:id="265040442">
      <w:bodyDiv w:val="1"/>
      <w:marLeft w:val="0"/>
      <w:marRight w:val="0"/>
      <w:marTop w:val="0"/>
      <w:marBottom w:val="0"/>
      <w:divBdr>
        <w:top w:val="none" w:sz="0" w:space="0" w:color="auto"/>
        <w:left w:val="none" w:sz="0" w:space="0" w:color="auto"/>
        <w:bottom w:val="none" w:sz="0" w:space="0" w:color="auto"/>
        <w:right w:val="none" w:sz="0" w:space="0" w:color="auto"/>
      </w:divBdr>
    </w:div>
    <w:div w:id="271862250">
      <w:bodyDiv w:val="1"/>
      <w:marLeft w:val="0"/>
      <w:marRight w:val="0"/>
      <w:marTop w:val="0"/>
      <w:marBottom w:val="0"/>
      <w:divBdr>
        <w:top w:val="none" w:sz="0" w:space="0" w:color="auto"/>
        <w:left w:val="none" w:sz="0" w:space="0" w:color="auto"/>
        <w:bottom w:val="none" w:sz="0" w:space="0" w:color="auto"/>
        <w:right w:val="none" w:sz="0" w:space="0" w:color="auto"/>
      </w:divBdr>
    </w:div>
    <w:div w:id="275135112">
      <w:bodyDiv w:val="1"/>
      <w:marLeft w:val="0"/>
      <w:marRight w:val="0"/>
      <w:marTop w:val="0"/>
      <w:marBottom w:val="0"/>
      <w:divBdr>
        <w:top w:val="none" w:sz="0" w:space="0" w:color="auto"/>
        <w:left w:val="none" w:sz="0" w:space="0" w:color="auto"/>
        <w:bottom w:val="none" w:sz="0" w:space="0" w:color="auto"/>
        <w:right w:val="none" w:sz="0" w:space="0" w:color="auto"/>
      </w:divBdr>
    </w:div>
    <w:div w:id="277877335">
      <w:bodyDiv w:val="1"/>
      <w:marLeft w:val="0"/>
      <w:marRight w:val="0"/>
      <w:marTop w:val="0"/>
      <w:marBottom w:val="0"/>
      <w:divBdr>
        <w:top w:val="none" w:sz="0" w:space="0" w:color="auto"/>
        <w:left w:val="none" w:sz="0" w:space="0" w:color="auto"/>
        <w:bottom w:val="none" w:sz="0" w:space="0" w:color="auto"/>
        <w:right w:val="none" w:sz="0" w:space="0" w:color="auto"/>
      </w:divBdr>
    </w:div>
    <w:div w:id="280769984">
      <w:bodyDiv w:val="1"/>
      <w:marLeft w:val="0"/>
      <w:marRight w:val="0"/>
      <w:marTop w:val="0"/>
      <w:marBottom w:val="0"/>
      <w:divBdr>
        <w:top w:val="none" w:sz="0" w:space="0" w:color="auto"/>
        <w:left w:val="none" w:sz="0" w:space="0" w:color="auto"/>
        <w:bottom w:val="none" w:sz="0" w:space="0" w:color="auto"/>
        <w:right w:val="none" w:sz="0" w:space="0" w:color="auto"/>
      </w:divBdr>
    </w:div>
    <w:div w:id="282462924">
      <w:bodyDiv w:val="1"/>
      <w:marLeft w:val="0"/>
      <w:marRight w:val="0"/>
      <w:marTop w:val="0"/>
      <w:marBottom w:val="0"/>
      <w:divBdr>
        <w:top w:val="none" w:sz="0" w:space="0" w:color="auto"/>
        <w:left w:val="none" w:sz="0" w:space="0" w:color="auto"/>
        <w:bottom w:val="none" w:sz="0" w:space="0" w:color="auto"/>
        <w:right w:val="none" w:sz="0" w:space="0" w:color="auto"/>
      </w:divBdr>
    </w:div>
    <w:div w:id="284578162">
      <w:bodyDiv w:val="1"/>
      <w:marLeft w:val="0"/>
      <w:marRight w:val="0"/>
      <w:marTop w:val="0"/>
      <w:marBottom w:val="0"/>
      <w:divBdr>
        <w:top w:val="none" w:sz="0" w:space="0" w:color="auto"/>
        <w:left w:val="none" w:sz="0" w:space="0" w:color="auto"/>
        <w:bottom w:val="none" w:sz="0" w:space="0" w:color="auto"/>
        <w:right w:val="none" w:sz="0" w:space="0" w:color="auto"/>
      </w:divBdr>
    </w:div>
    <w:div w:id="285745025">
      <w:bodyDiv w:val="1"/>
      <w:marLeft w:val="0"/>
      <w:marRight w:val="0"/>
      <w:marTop w:val="0"/>
      <w:marBottom w:val="0"/>
      <w:divBdr>
        <w:top w:val="none" w:sz="0" w:space="0" w:color="auto"/>
        <w:left w:val="none" w:sz="0" w:space="0" w:color="auto"/>
        <w:bottom w:val="none" w:sz="0" w:space="0" w:color="auto"/>
        <w:right w:val="none" w:sz="0" w:space="0" w:color="auto"/>
      </w:divBdr>
    </w:div>
    <w:div w:id="286351864">
      <w:bodyDiv w:val="1"/>
      <w:marLeft w:val="0"/>
      <w:marRight w:val="0"/>
      <w:marTop w:val="0"/>
      <w:marBottom w:val="0"/>
      <w:divBdr>
        <w:top w:val="none" w:sz="0" w:space="0" w:color="auto"/>
        <w:left w:val="none" w:sz="0" w:space="0" w:color="auto"/>
        <w:bottom w:val="none" w:sz="0" w:space="0" w:color="auto"/>
        <w:right w:val="none" w:sz="0" w:space="0" w:color="auto"/>
      </w:divBdr>
    </w:div>
    <w:div w:id="294022404">
      <w:bodyDiv w:val="1"/>
      <w:marLeft w:val="0"/>
      <w:marRight w:val="0"/>
      <w:marTop w:val="0"/>
      <w:marBottom w:val="0"/>
      <w:divBdr>
        <w:top w:val="none" w:sz="0" w:space="0" w:color="auto"/>
        <w:left w:val="none" w:sz="0" w:space="0" w:color="auto"/>
        <w:bottom w:val="none" w:sz="0" w:space="0" w:color="auto"/>
        <w:right w:val="none" w:sz="0" w:space="0" w:color="auto"/>
      </w:divBdr>
    </w:div>
    <w:div w:id="314840323">
      <w:bodyDiv w:val="1"/>
      <w:marLeft w:val="0"/>
      <w:marRight w:val="0"/>
      <w:marTop w:val="0"/>
      <w:marBottom w:val="0"/>
      <w:divBdr>
        <w:top w:val="none" w:sz="0" w:space="0" w:color="auto"/>
        <w:left w:val="none" w:sz="0" w:space="0" w:color="auto"/>
        <w:bottom w:val="none" w:sz="0" w:space="0" w:color="auto"/>
        <w:right w:val="none" w:sz="0" w:space="0" w:color="auto"/>
      </w:divBdr>
    </w:div>
    <w:div w:id="317997304">
      <w:bodyDiv w:val="1"/>
      <w:marLeft w:val="0"/>
      <w:marRight w:val="0"/>
      <w:marTop w:val="0"/>
      <w:marBottom w:val="0"/>
      <w:divBdr>
        <w:top w:val="none" w:sz="0" w:space="0" w:color="auto"/>
        <w:left w:val="none" w:sz="0" w:space="0" w:color="auto"/>
        <w:bottom w:val="none" w:sz="0" w:space="0" w:color="auto"/>
        <w:right w:val="none" w:sz="0" w:space="0" w:color="auto"/>
      </w:divBdr>
    </w:div>
    <w:div w:id="323316206">
      <w:bodyDiv w:val="1"/>
      <w:marLeft w:val="0"/>
      <w:marRight w:val="0"/>
      <w:marTop w:val="0"/>
      <w:marBottom w:val="0"/>
      <w:divBdr>
        <w:top w:val="none" w:sz="0" w:space="0" w:color="auto"/>
        <w:left w:val="none" w:sz="0" w:space="0" w:color="auto"/>
        <w:bottom w:val="none" w:sz="0" w:space="0" w:color="auto"/>
        <w:right w:val="none" w:sz="0" w:space="0" w:color="auto"/>
      </w:divBdr>
    </w:div>
    <w:div w:id="332531799">
      <w:bodyDiv w:val="1"/>
      <w:marLeft w:val="0"/>
      <w:marRight w:val="0"/>
      <w:marTop w:val="0"/>
      <w:marBottom w:val="0"/>
      <w:divBdr>
        <w:top w:val="none" w:sz="0" w:space="0" w:color="auto"/>
        <w:left w:val="none" w:sz="0" w:space="0" w:color="auto"/>
        <w:bottom w:val="none" w:sz="0" w:space="0" w:color="auto"/>
        <w:right w:val="none" w:sz="0" w:space="0" w:color="auto"/>
      </w:divBdr>
    </w:div>
    <w:div w:id="335304767">
      <w:bodyDiv w:val="1"/>
      <w:marLeft w:val="0"/>
      <w:marRight w:val="0"/>
      <w:marTop w:val="0"/>
      <w:marBottom w:val="0"/>
      <w:divBdr>
        <w:top w:val="none" w:sz="0" w:space="0" w:color="auto"/>
        <w:left w:val="none" w:sz="0" w:space="0" w:color="auto"/>
        <w:bottom w:val="none" w:sz="0" w:space="0" w:color="auto"/>
        <w:right w:val="none" w:sz="0" w:space="0" w:color="auto"/>
      </w:divBdr>
    </w:div>
    <w:div w:id="337780629">
      <w:bodyDiv w:val="1"/>
      <w:marLeft w:val="0"/>
      <w:marRight w:val="0"/>
      <w:marTop w:val="0"/>
      <w:marBottom w:val="0"/>
      <w:divBdr>
        <w:top w:val="none" w:sz="0" w:space="0" w:color="auto"/>
        <w:left w:val="none" w:sz="0" w:space="0" w:color="auto"/>
        <w:bottom w:val="none" w:sz="0" w:space="0" w:color="auto"/>
        <w:right w:val="none" w:sz="0" w:space="0" w:color="auto"/>
      </w:divBdr>
    </w:div>
    <w:div w:id="337970636">
      <w:bodyDiv w:val="1"/>
      <w:marLeft w:val="0"/>
      <w:marRight w:val="0"/>
      <w:marTop w:val="0"/>
      <w:marBottom w:val="0"/>
      <w:divBdr>
        <w:top w:val="none" w:sz="0" w:space="0" w:color="auto"/>
        <w:left w:val="none" w:sz="0" w:space="0" w:color="auto"/>
        <w:bottom w:val="none" w:sz="0" w:space="0" w:color="auto"/>
        <w:right w:val="none" w:sz="0" w:space="0" w:color="auto"/>
      </w:divBdr>
    </w:div>
    <w:div w:id="342557692">
      <w:bodyDiv w:val="1"/>
      <w:marLeft w:val="0"/>
      <w:marRight w:val="0"/>
      <w:marTop w:val="0"/>
      <w:marBottom w:val="0"/>
      <w:divBdr>
        <w:top w:val="none" w:sz="0" w:space="0" w:color="auto"/>
        <w:left w:val="none" w:sz="0" w:space="0" w:color="auto"/>
        <w:bottom w:val="none" w:sz="0" w:space="0" w:color="auto"/>
        <w:right w:val="none" w:sz="0" w:space="0" w:color="auto"/>
      </w:divBdr>
    </w:div>
    <w:div w:id="343898304">
      <w:bodyDiv w:val="1"/>
      <w:marLeft w:val="0"/>
      <w:marRight w:val="0"/>
      <w:marTop w:val="0"/>
      <w:marBottom w:val="0"/>
      <w:divBdr>
        <w:top w:val="none" w:sz="0" w:space="0" w:color="auto"/>
        <w:left w:val="none" w:sz="0" w:space="0" w:color="auto"/>
        <w:bottom w:val="none" w:sz="0" w:space="0" w:color="auto"/>
        <w:right w:val="none" w:sz="0" w:space="0" w:color="auto"/>
      </w:divBdr>
    </w:div>
    <w:div w:id="345518199">
      <w:bodyDiv w:val="1"/>
      <w:marLeft w:val="0"/>
      <w:marRight w:val="0"/>
      <w:marTop w:val="0"/>
      <w:marBottom w:val="0"/>
      <w:divBdr>
        <w:top w:val="none" w:sz="0" w:space="0" w:color="auto"/>
        <w:left w:val="none" w:sz="0" w:space="0" w:color="auto"/>
        <w:bottom w:val="none" w:sz="0" w:space="0" w:color="auto"/>
        <w:right w:val="none" w:sz="0" w:space="0" w:color="auto"/>
      </w:divBdr>
      <w:divsChild>
        <w:div w:id="1397168572">
          <w:marLeft w:val="547"/>
          <w:marRight w:val="0"/>
          <w:marTop w:val="0"/>
          <w:marBottom w:val="0"/>
          <w:divBdr>
            <w:top w:val="none" w:sz="0" w:space="0" w:color="auto"/>
            <w:left w:val="none" w:sz="0" w:space="0" w:color="auto"/>
            <w:bottom w:val="none" w:sz="0" w:space="0" w:color="auto"/>
            <w:right w:val="none" w:sz="0" w:space="0" w:color="auto"/>
          </w:divBdr>
        </w:div>
        <w:div w:id="1994869489">
          <w:marLeft w:val="547"/>
          <w:marRight w:val="0"/>
          <w:marTop w:val="0"/>
          <w:marBottom w:val="0"/>
          <w:divBdr>
            <w:top w:val="none" w:sz="0" w:space="0" w:color="auto"/>
            <w:left w:val="none" w:sz="0" w:space="0" w:color="auto"/>
            <w:bottom w:val="none" w:sz="0" w:space="0" w:color="auto"/>
            <w:right w:val="none" w:sz="0" w:space="0" w:color="auto"/>
          </w:divBdr>
        </w:div>
      </w:divsChild>
    </w:div>
    <w:div w:id="368188902">
      <w:bodyDiv w:val="1"/>
      <w:marLeft w:val="0"/>
      <w:marRight w:val="0"/>
      <w:marTop w:val="0"/>
      <w:marBottom w:val="0"/>
      <w:divBdr>
        <w:top w:val="none" w:sz="0" w:space="0" w:color="auto"/>
        <w:left w:val="none" w:sz="0" w:space="0" w:color="auto"/>
        <w:bottom w:val="none" w:sz="0" w:space="0" w:color="auto"/>
        <w:right w:val="none" w:sz="0" w:space="0" w:color="auto"/>
      </w:divBdr>
    </w:div>
    <w:div w:id="369653181">
      <w:bodyDiv w:val="1"/>
      <w:marLeft w:val="0"/>
      <w:marRight w:val="0"/>
      <w:marTop w:val="0"/>
      <w:marBottom w:val="0"/>
      <w:divBdr>
        <w:top w:val="none" w:sz="0" w:space="0" w:color="auto"/>
        <w:left w:val="none" w:sz="0" w:space="0" w:color="auto"/>
        <w:bottom w:val="none" w:sz="0" w:space="0" w:color="auto"/>
        <w:right w:val="none" w:sz="0" w:space="0" w:color="auto"/>
      </w:divBdr>
    </w:div>
    <w:div w:id="374354069">
      <w:bodyDiv w:val="1"/>
      <w:marLeft w:val="0"/>
      <w:marRight w:val="0"/>
      <w:marTop w:val="0"/>
      <w:marBottom w:val="0"/>
      <w:divBdr>
        <w:top w:val="none" w:sz="0" w:space="0" w:color="auto"/>
        <w:left w:val="none" w:sz="0" w:space="0" w:color="auto"/>
        <w:bottom w:val="none" w:sz="0" w:space="0" w:color="auto"/>
        <w:right w:val="none" w:sz="0" w:space="0" w:color="auto"/>
      </w:divBdr>
    </w:div>
    <w:div w:id="375399862">
      <w:bodyDiv w:val="1"/>
      <w:marLeft w:val="0"/>
      <w:marRight w:val="0"/>
      <w:marTop w:val="0"/>
      <w:marBottom w:val="0"/>
      <w:divBdr>
        <w:top w:val="none" w:sz="0" w:space="0" w:color="auto"/>
        <w:left w:val="none" w:sz="0" w:space="0" w:color="auto"/>
        <w:bottom w:val="none" w:sz="0" w:space="0" w:color="auto"/>
        <w:right w:val="none" w:sz="0" w:space="0" w:color="auto"/>
      </w:divBdr>
    </w:div>
    <w:div w:id="389571619">
      <w:bodyDiv w:val="1"/>
      <w:marLeft w:val="0"/>
      <w:marRight w:val="0"/>
      <w:marTop w:val="0"/>
      <w:marBottom w:val="0"/>
      <w:divBdr>
        <w:top w:val="none" w:sz="0" w:space="0" w:color="auto"/>
        <w:left w:val="none" w:sz="0" w:space="0" w:color="auto"/>
        <w:bottom w:val="none" w:sz="0" w:space="0" w:color="auto"/>
        <w:right w:val="none" w:sz="0" w:space="0" w:color="auto"/>
      </w:divBdr>
    </w:div>
    <w:div w:id="401099891">
      <w:bodyDiv w:val="1"/>
      <w:marLeft w:val="0"/>
      <w:marRight w:val="0"/>
      <w:marTop w:val="0"/>
      <w:marBottom w:val="0"/>
      <w:divBdr>
        <w:top w:val="none" w:sz="0" w:space="0" w:color="auto"/>
        <w:left w:val="none" w:sz="0" w:space="0" w:color="auto"/>
        <w:bottom w:val="none" w:sz="0" w:space="0" w:color="auto"/>
        <w:right w:val="none" w:sz="0" w:space="0" w:color="auto"/>
      </w:divBdr>
    </w:div>
    <w:div w:id="404840026">
      <w:bodyDiv w:val="1"/>
      <w:marLeft w:val="0"/>
      <w:marRight w:val="0"/>
      <w:marTop w:val="0"/>
      <w:marBottom w:val="0"/>
      <w:divBdr>
        <w:top w:val="none" w:sz="0" w:space="0" w:color="auto"/>
        <w:left w:val="none" w:sz="0" w:space="0" w:color="auto"/>
        <w:bottom w:val="none" w:sz="0" w:space="0" w:color="auto"/>
        <w:right w:val="none" w:sz="0" w:space="0" w:color="auto"/>
      </w:divBdr>
    </w:div>
    <w:div w:id="411977743">
      <w:bodyDiv w:val="1"/>
      <w:marLeft w:val="0"/>
      <w:marRight w:val="0"/>
      <w:marTop w:val="0"/>
      <w:marBottom w:val="0"/>
      <w:divBdr>
        <w:top w:val="none" w:sz="0" w:space="0" w:color="auto"/>
        <w:left w:val="none" w:sz="0" w:space="0" w:color="auto"/>
        <w:bottom w:val="none" w:sz="0" w:space="0" w:color="auto"/>
        <w:right w:val="none" w:sz="0" w:space="0" w:color="auto"/>
      </w:divBdr>
    </w:div>
    <w:div w:id="413670274">
      <w:bodyDiv w:val="1"/>
      <w:marLeft w:val="0"/>
      <w:marRight w:val="0"/>
      <w:marTop w:val="0"/>
      <w:marBottom w:val="0"/>
      <w:divBdr>
        <w:top w:val="none" w:sz="0" w:space="0" w:color="auto"/>
        <w:left w:val="none" w:sz="0" w:space="0" w:color="auto"/>
        <w:bottom w:val="none" w:sz="0" w:space="0" w:color="auto"/>
        <w:right w:val="none" w:sz="0" w:space="0" w:color="auto"/>
      </w:divBdr>
    </w:div>
    <w:div w:id="420642772">
      <w:bodyDiv w:val="1"/>
      <w:marLeft w:val="0"/>
      <w:marRight w:val="0"/>
      <w:marTop w:val="0"/>
      <w:marBottom w:val="0"/>
      <w:divBdr>
        <w:top w:val="none" w:sz="0" w:space="0" w:color="auto"/>
        <w:left w:val="none" w:sz="0" w:space="0" w:color="auto"/>
        <w:bottom w:val="none" w:sz="0" w:space="0" w:color="auto"/>
        <w:right w:val="none" w:sz="0" w:space="0" w:color="auto"/>
      </w:divBdr>
    </w:div>
    <w:div w:id="437020291">
      <w:bodyDiv w:val="1"/>
      <w:marLeft w:val="0"/>
      <w:marRight w:val="0"/>
      <w:marTop w:val="0"/>
      <w:marBottom w:val="0"/>
      <w:divBdr>
        <w:top w:val="none" w:sz="0" w:space="0" w:color="auto"/>
        <w:left w:val="none" w:sz="0" w:space="0" w:color="auto"/>
        <w:bottom w:val="none" w:sz="0" w:space="0" w:color="auto"/>
        <w:right w:val="none" w:sz="0" w:space="0" w:color="auto"/>
      </w:divBdr>
    </w:div>
    <w:div w:id="440609277">
      <w:bodyDiv w:val="1"/>
      <w:marLeft w:val="0"/>
      <w:marRight w:val="0"/>
      <w:marTop w:val="0"/>
      <w:marBottom w:val="0"/>
      <w:divBdr>
        <w:top w:val="none" w:sz="0" w:space="0" w:color="auto"/>
        <w:left w:val="none" w:sz="0" w:space="0" w:color="auto"/>
        <w:bottom w:val="none" w:sz="0" w:space="0" w:color="auto"/>
        <w:right w:val="none" w:sz="0" w:space="0" w:color="auto"/>
      </w:divBdr>
    </w:div>
    <w:div w:id="450441149">
      <w:bodyDiv w:val="1"/>
      <w:marLeft w:val="0"/>
      <w:marRight w:val="0"/>
      <w:marTop w:val="0"/>
      <w:marBottom w:val="0"/>
      <w:divBdr>
        <w:top w:val="none" w:sz="0" w:space="0" w:color="auto"/>
        <w:left w:val="none" w:sz="0" w:space="0" w:color="auto"/>
        <w:bottom w:val="none" w:sz="0" w:space="0" w:color="auto"/>
        <w:right w:val="none" w:sz="0" w:space="0" w:color="auto"/>
      </w:divBdr>
    </w:div>
    <w:div w:id="455833313">
      <w:bodyDiv w:val="1"/>
      <w:marLeft w:val="0"/>
      <w:marRight w:val="0"/>
      <w:marTop w:val="0"/>
      <w:marBottom w:val="0"/>
      <w:divBdr>
        <w:top w:val="none" w:sz="0" w:space="0" w:color="auto"/>
        <w:left w:val="none" w:sz="0" w:space="0" w:color="auto"/>
        <w:bottom w:val="none" w:sz="0" w:space="0" w:color="auto"/>
        <w:right w:val="none" w:sz="0" w:space="0" w:color="auto"/>
      </w:divBdr>
    </w:div>
    <w:div w:id="458375664">
      <w:bodyDiv w:val="1"/>
      <w:marLeft w:val="0"/>
      <w:marRight w:val="0"/>
      <w:marTop w:val="0"/>
      <w:marBottom w:val="0"/>
      <w:divBdr>
        <w:top w:val="none" w:sz="0" w:space="0" w:color="auto"/>
        <w:left w:val="none" w:sz="0" w:space="0" w:color="auto"/>
        <w:bottom w:val="none" w:sz="0" w:space="0" w:color="auto"/>
        <w:right w:val="none" w:sz="0" w:space="0" w:color="auto"/>
      </w:divBdr>
    </w:div>
    <w:div w:id="460078449">
      <w:bodyDiv w:val="1"/>
      <w:marLeft w:val="0"/>
      <w:marRight w:val="0"/>
      <w:marTop w:val="0"/>
      <w:marBottom w:val="0"/>
      <w:divBdr>
        <w:top w:val="none" w:sz="0" w:space="0" w:color="auto"/>
        <w:left w:val="none" w:sz="0" w:space="0" w:color="auto"/>
        <w:bottom w:val="none" w:sz="0" w:space="0" w:color="auto"/>
        <w:right w:val="none" w:sz="0" w:space="0" w:color="auto"/>
      </w:divBdr>
    </w:div>
    <w:div w:id="466245955">
      <w:bodyDiv w:val="1"/>
      <w:marLeft w:val="0"/>
      <w:marRight w:val="0"/>
      <w:marTop w:val="0"/>
      <w:marBottom w:val="0"/>
      <w:divBdr>
        <w:top w:val="none" w:sz="0" w:space="0" w:color="auto"/>
        <w:left w:val="none" w:sz="0" w:space="0" w:color="auto"/>
        <w:bottom w:val="none" w:sz="0" w:space="0" w:color="auto"/>
        <w:right w:val="none" w:sz="0" w:space="0" w:color="auto"/>
      </w:divBdr>
    </w:div>
    <w:div w:id="479231390">
      <w:bodyDiv w:val="1"/>
      <w:marLeft w:val="0"/>
      <w:marRight w:val="0"/>
      <w:marTop w:val="0"/>
      <w:marBottom w:val="0"/>
      <w:divBdr>
        <w:top w:val="none" w:sz="0" w:space="0" w:color="auto"/>
        <w:left w:val="none" w:sz="0" w:space="0" w:color="auto"/>
        <w:bottom w:val="none" w:sz="0" w:space="0" w:color="auto"/>
        <w:right w:val="none" w:sz="0" w:space="0" w:color="auto"/>
      </w:divBdr>
    </w:div>
    <w:div w:id="479932466">
      <w:bodyDiv w:val="1"/>
      <w:marLeft w:val="0"/>
      <w:marRight w:val="0"/>
      <w:marTop w:val="0"/>
      <w:marBottom w:val="0"/>
      <w:divBdr>
        <w:top w:val="none" w:sz="0" w:space="0" w:color="auto"/>
        <w:left w:val="none" w:sz="0" w:space="0" w:color="auto"/>
        <w:bottom w:val="none" w:sz="0" w:space="0" w:color="auto"/>
        <w:right w:val="none" w:sz="0" w:space="0" w:color="auto"/>
      </w:divBdr>
    </w:div>
    <w:div w:id="482890856">
      <w:bodyDiv w:val="1"/>
      <w:marLeft w:val="0"/>
      <w:marRight w:val="0"/>
      <w:marTop w:val="0"/>
      <w:marBottom w:val="0"/>
      <w:divBdr>
        <w:top w:val="none" w:sz="0" w:space="0" w:color="auto"/>
        <w:left w:val="none" w:sz="0" w:space="0" w:color="auto"/>
        <w:bottom w:val="none" w:sz="0" w:space="0" w:color="auto"/>
        <w:right w:val="none" w:sz="0" w:space="0" w:color="auto"/>
      </w:divBdr>
    </w:div>
    <w:div w:id="482897364">
      <w:bodyDiv w:val="1"/>
      <w:marLeft w:val="0"/>
      <w:marRight w:val="0"/>
      <w:marTop w:val="0"/>
      <w:marBottom w:val="0"/>
      <w:divBdr>
        <w:top w:val="none" w:sz="0" w:space="0" w:color="auto"/>
        <w:left w:val="none" w:sz="0" w:space="0" w:color="auto"/>
        <w:bottom w:val="none" w:sz="0" w:space="0" w:color="auto"/>
        <w:right w:val="none" w:sz="0" w:space="0" w:color="auto"/>
      </w:divBdr>
    </w:div>
    <w:div w:id="483742848">
      <w:bodyDiv w:val="1"/>
      <w:marLeft w:val="0"/>
      <w:marRight w:val="0"/>
      <w:marTop w:val="0"/>
      <w:marBottom w:val="0"/>
      <w:divBdr>
        <w:top w:val="none" w:sz="0" w:space="0" w:color="auto"/>
        <w:left w:val="none" w:sz="0" w:space="0" w:color="auto"/>
        <w:bottom w:val="none" w:sz="0" w:space="0" w:color="auto"/>
        <w:right w:val="none" w:sz="0" w:space="0" w:color="auto"/>
      </w:divBdr>
    </w:div>
    <w:div w:id="488862303">
      <w:bodyDiv w:val="1"/>
      <w:marLeft w:val="0"/>
      <w:marRight w:val="0"/>
      <w:marTop w:val="0"/>
      <w:marBottom w:val="0"/>
      <w:divBdr>
        <w:top w:val="none" w:sz="0" w:space="0" w:color="auto"/>
        <w:left w:val="none" w:sz="0" w:space="0" w:color="auto"/>
        <w:bottom w:val="none" w:sz="0" w:space="0" w:color="auto"/>
        <w:right w:val="none" w:sz="0" w:space="0" w:color="auto"/>
      </w:divBdr>
    </w:div>
    <w:div w:id="489249139">
      <w:bodyDiv w:val="1"/>
      <w:marLeft w:val="0"/>
      <w:marRight w:val="0"/>
      <w:marTop w:val="0"/>
      <w:marBottom w:val="0"/>
      <w:divBdr>
        <w:top w:val="none" w:sz="0" w:space="0" w:color="auto"/>
        <w:left w:val="none" w:sz="0" w:space="0" w:color="auto"/>
        <w:bottom w:val="none" w:sz="0" w:space="0" w:color="auto"/>
        <w:right w:val="none" w:sz="0" w:space="0" w:color="auto"/>
      </w:divBdr>
    </w:div>
    <w:div w:id="491723582">
      <w:bodyDiv w:val="1"/>
      <w:marLeft w:val="0"/>
      <w:marRight w:val="0"/>
      <w:marTop w:val="0"/>
      <w:marBottom w:val="0"/>
      <w:divBdr>
        <w:top w:val="none" w:sz="0" w:space="0" w:color="auto"/>
        <w:left w:val="none" w:sz="0" w:space="0" w:color="auto"/>
        <w:bottom w:val="none" w:sz="0" w:space="0" w:color="auto"/>
        <w:right w:val="none" w:sz="0" w:space="0" w:color="auto"/>
      </w:divBdr>
    </w:div>
    <w:div w:id="496960023">
      <w:bodyDiv w:val="1"/>
      <w:marLeft w:val="0"/>
      <w:marRight w:val="0"/>
      <w:marTop w:val="0"/>
      <w:marBottom w:val="0"/>
      <w:divBdr>
        <w:top w:val="none" w:sz="0" w:space="0" w:color="auto"/>
        <w:left w:val="none" w:sz="0" w:space="0" w:color="auto"/>
        <w:bottom w:val="none" w:sz="0" w:space="0" w:color="auto"/>
        <w:right w:val="none" w:sz="0" w:space="0" w:color="auto"/>
      </w:divBdr>
    </w:div>
    <w:div w:id="499152211">
      <w:bodyDiv w:val="1"/>
      <w:marLeft w:val="0"/>
      <w:marRight w:val="0"/>
      <w:marTop w:val="0"/>
      <w:marBottom w:val="0"/>
      <w:divBdr>
        <w:top w:val="none" w:sz="0" w:space="0" w:color="auto"/>
        <w:left w:val="none" w:sz="0" w:space="0" w:color="auto"/>
        <w:bottom w:val="none" w:sz="0" w:space="0" w:color="auto"/>
        <w:right w:val="none" w:sz="0" w:space="0" w:color="auto"/>
      </w:divBdr>
    </w:div>
    <w:div w:id="503860276">
      <w:bodyDiv w:val="1"/>
      <w:marLeft w:val="0"/>
      <w:marRight w:val="0"/>
      <w:marTop w:val="0"/>
      <w:marBottom w:val="0"/>
      <w:divBdr>
        <w:top w:val="none" w:sz="0" w:space="0" w:color="auto"/>
        <w:left w:val="none" w:sz="0" w:space="0" w:color="auto"/>
        <w:bottom w:val="none" w:sz="0" w:space="0" w:color="auto"/>
        <w:right w:val="none" w:sz="0" w:space="0" w:color="auto"/>
      </w:divBdr>
    </w:div>
    <w:div w:id="509493306">
      <w:bodyDiv w:val="1"/>
      <w:marLeft w:val="0"/>
      <w:marRight w:val="0"/>
      <w:marTop w:val="0"/>
      <w:marBottom w:val="0"/>
      <w:divBdr>
        <w:top w:val="none" w:sz="0" w:space="0" w:color="auto"/>
        <w:left w:val="none" w:sz="0" w:space="0" w:color="auto"/>
        <w:bottom w:val="none" w:sz="0" w:space="0" w:color="auto"/>
        <w:right w:val="none" w:sz="0" w:space="0" w:color="auto"/>
      </w:divBdr>
    </w:div>
    <w:div w:id="510144583">
      <w:bodyDiv w:val="1"/>
      <w:marLeft w:val="0"/>
      <w:marRight w:val="0"/>
      <w:marTop w:val="0"/>
      <w:marBottom w:val="0"/>
      <w:divBdr>
        <w:top w:val="none" w:sz="0" w:space="0" w:color="auto"/>
        <w:left w:val="none" w:sz="0" w:space="0" w:color="auto"/>
        <w:bottom w:val="none" w:sz="0" w:space="0" w:color="auto"/>
        <w:right w:val="none" w:sz="0" w:space="0" w:color="auto"/>
      </w:divBdr>
    </w:div>
    <w:div w:id="512038605">
      <w:bodyDiv w:val="1"/>
      <w:marLeft w:val="0"/>
      <w:marRight w:val="0"/>
      <w:marTop w:val="0"/>
      <w:marBottom w:val="0"/>
      <w:divBdr>
        <w:top w:val="none" w:sz="0" w:space="0" w:color="auto"/>
        <w:left w:val="none" w:sz="0" w:space="0" w:color="auto"/>
        <w:bottom w:val="none" w:sz="0" w:space="0" w:color="auto"/>
        <w:right w:val="none" w:sz="0" w:space="0" w:color="auto"/>
      </w:divBdr>
    </w:div>
    <w:div w:id="537283654">
      <w:bodyDiv w:val="1"/>
      <w:marLeft w:val="0"/>
      <w:marRight w:val="0"/>
      <w:marTop w:val="0"/>
      <w:marBottom w:val="0"/>
      <w:divBdr>
        <w:top w:val="none" w:sz="0" w:space="0" w:color="auto"/>
        <w:left w:val="none" w:sz="0" w:space="0" w:color="auto"/>
        <w:bottom w:val="none" w:sz="0" w:space="0" w:color="auto"/>
        <w:right w:val="none" w:sz="0" w:space="0" w:color="auto"/>
      </w:divBdr>
    </w:div>
    <w:div w:id="545025951">
      <w:bodyDiv w:val="1"/>
      <w:marLeft w:val="0"/>
      <w:marRight w:val="0"/>
      <w:marTop w:val="0"/>
      <w:marBottom w:val="0"/>
      <w:divBdr>
        <w:top w:val="none" w:sz="0" w:space="0" w:color="auto"/>
        <w:left w:val="none" w:sz="0" w:space="0" w:color="auto"/>
        <w:bottom w:val="none" w:sz="0" w:space="0" w:color="auto"/>
        <w:right w:val="none" w:sz="0" w:space="0" w:color="auto"/>
      </w:divBdr>
    </w:div>
    <w:div w:id="545411472">
      <w:bodyDiv w:val="1"/>
      <w:marLeft w:val="0"/>
      <w:marRight w:val="0"/>
      <w:marTop w:val="0"/>
      <w:marBottom w:val="0"/>
      <w:divBdr>
        <w:top w:val="none" w:sz="0" w:space="0" w:color="auto"/>
        <w:left w:val="none" w:sz="0" w:space="0" w:color="auto"/>
        <w:bottom w:val="none" w:sz="0" w:space="0" w:color="auto"/>
        <w:right w:val="none" w:sz="0" w:space="0" w:color="auto"/>
      </w:divBdr>
    </w:div>
    <w:div w:id="546836899">
      <w:bodyDiv w:val="1"/>
      <w:marLeft w:val="0"/>
      <w:marRight w:val="0"/>
      <w:marTop w:val="0"/>
      <w:marBottom w:val="0"/>
      <w:divBdr>
        <w:top w:val="none" w:sz="0" w:space="0" w:color="auto"/>
        <w:left w:val="none" w:sz="0" w:space="0" w:color="auto"/>
        <w:bottom w:val="none" w:sz="0" w:space="0" w:color="auto"/>
        <w:right w:val="none" w:sz="0" w:space="0" w:color="auto"/>
      </w:divBdr>
    </w:div>
    <w:div w:id="547495848">
      <w:bodyDiv w:val="1"/>
      <w:marLeft w:val="0"/>
      <w:marRight w:val="0"/>
      <w:marTop w:val="0"/>
      <w:marBottom w:val="0"/>
      <w:divBdr>
        <w:top w:val="none" w:sz="0" w:space="0" w:color="auto"/>
        <w:left w:val="none" w:sz="0" w:space="0" w:color="auto"/>
        <w:bottom w:val="none" w:sz="0" w:space="0" w:color="auto"/>
        <w:right w:val="none" w:sz="0" w:space="0" w:color="auto"/>
      </w:divBdr>
    </w:div>
    <w:div w:id="558368608">
      <w:bodyDiv w:val="1"/>
      <w:marLeft w:val="0"/>
      <w:marRight w:val="0"/>
      <w:marTop w:val="0"/>
      <w:marBottom w:val="0"/>
      <w:divBdr>
        <w:top w:val="none" w:sz="0" w:space="0" w:color="auto"/>
        <w:left w:val="none" w:sz="0" w:space="0" w:color="auto"/>
        <w:bottom w:val="none" w:sz="0" w:space="0" w:color="auto"/>
        <w:right w:val="none" w:sz="0" w:space="0" w:color="auto"/>
      </w:divBdr>
    </w:div>
    <w:div w:id="559899198">
      <w:bodyDiv w:val="1"/>
      <w:marLeft w:val="0"/>
      <w:marRight w:val="0"/>
      <w:marTop w:val="0"/>
      <w:marBottom w:val="0"/>
      <w:divBdr>
        <w:top w:val="none" w:sz="0" w:space="0" w:color="auto"/>
        <w:left w:val="none" w:sz="0" w:space="0" w:color="auto"/>
        <w:bottom w:val="none" w:sz="0" w:space="0" w:color="auto"/>
        <w:right w:val="none" w:sz="0" w:space="0" w:color="auto"/>
      </w:divBdr>
    </w:div>
    <w:div w:id="564339806">
      <w:bodyDiv w:val="1"/>
      <w:marLeft w:val="0"/>
      <w:marRight w:val="0"/>
      <w:marTop w:val="0"/>
      <w:marBottom w:val="0"/>
      <w:divBdr>
        <w:top w:val="none" w:sz="0" w:space="0" w:color="auto"/>
        <w:left w:val="none" w:sz="0" w:space="0" w:color="auto"/>
        <w:bottom w:val="none" w:sz="0" w:space="0" w:color="auto"/>
        <w:right w:val="none" w:sz="0" w:space="0" w:color="auto"/>
      </w:divBdr>
    </w:div>
    <w:div w:id="564533579">
      <w:bodyDiv w:val="1"/>
      <w:marLeft w:val="0"/>
      <w:marRight w:val="0"/>
      <w:marTop w:val="0"/>
      <w:marBottom w:val="0"/>
      <w:divBdr>
        <w:top w:val="none" w:sz="0" w:space="0" w:color="auto"/>
        <w:left w:val="none" w:sz="0" w:space="0" w:color="auto"/>
        <w:bottom w:val="none" w:sz="0" w:space="0" w:color="auto"/>
        <w:right w:val="none" w:sz="0" w:space="0" w:color="auto"/>
      </w:divBdr>
    </w:div>
    <w:div w:id="566112744">
      <w:bodyDiv w:val="1"/>
      <w:marLeft w:val="0"/>
      <w:marRight w:val="0"/>
      <w:marTop w:val="0"/>
      <w:marBottom w:val="0"/>
      <w:divBdr>
        <w:top w:val="none" w:sz="0" w:space="0" w:color="auto"/>
        <w:left w:val="none" w:sz="0" w:space="0" w:color="auto"/>
        <w:bottom w:val="none" w:sz="0" w:space="0" w:color="auto"/>
        <w:right w:val="none" w:sz="0" w:space="0" w:color="auto"/>
      </w:divBdr>
    </w:div>
    <w:div w:id="566960874">
      <w:bodyDiv w:val="1"/>
      <w:marLeft w:val="0"/>
      <w:marRight w:val="0"/>
      <w:marTop w:val="0"/>
      <w:marBottom w:val="0"/>
      <w:divBdr>
        <w:top w:val="none" w:sz="0" w:space="0" w:color="auto"/>
        <w:left w:val="none" w:sz="0" w:space="0" w:color="auto"/>
        <w:bottom w:val="none" w:sz="0" w:space="0" w:color="auto"/>
        <w:right w:val="none" w:sz="0" w:space="0" w:color="auto"/>
      </w:divBdr>
    </w:div>
    <w:div w:id="569968056">
      <w:bodyDiv w:val="1"/>
      <w:marLeft w:val="0"/>
      <w:marRight w:val="0"/>
      <w:marTop w:val="0"/>
      <w:marBottom w:val="0"/>
      <w:divBdr>
        <w:top w:val="none" w:sz="0" w:space="0" w:color="auto"/>
        <w:left w:val="none" w:sz="0" w:space="0" w:color="auto"/>
        <w:bottom w:val="none" w:sz="0" w:space="0" w:color="auto"/>
        <w:right w:val="none" w:sz="0" w:space="0" w:color="auto"/>
      </w:divBdr>
    </w:div>
    <w:div w:id="575896933">
      <w:bodyDiv w:val="1"/>
      <w:marLeft w:val="0"/>
      <w:marRight w:val="0"/>
      <w:marTop w:val="0"/>
      <w:marBottom w:val="0"/>
      <w:divBdr>
        <w:top w:val="none" w:sz="0" w:space="0" w:color="auto"/>
        <w:left w:val="none" w:sz="0" w:space="0" w:color="auto"/>
        <w:bottom w:val="none" w:sz="0" w:space="0" w:color="auto"/>
        <w:right w:val="none" w:sz="0" w:space="0" w:color="auto"/>
      </w:divBdr>
    </w:div>
    <w:div w:id="578054848">
      <w:bodyDiv w:val="1"/>
      <w:marLeft w:val="0"/>
      <w:marRight w:val="0"/>
      <w:marTop w:val="0"/>
      <w:marBottom w:val="0"/>
      <w:divBdr>
        <w:top w:val="none" w:sz="0" w:space="0" w:color="auto"/>
        <w:left w:val="none" w:sz="0" w:space="0" w:color="auto"/>
        <w:bottom w:val="none" w:sz="0" w:space="0" w:color="auto"/>
        <w:right w:val="none" w:sz="0" w:space="0" w:color="auto"/>
      </w:divBdr>
    </w:div>
    <w:div w:id="578058333">
      <w:bodyDiv w:val="1"/>
      <w:marLeft w:val="0"/>
      <w:marRight w:val="0"/>
      <w:marTop w:val="0"/>
      <w:marBottom w:val="0"/>
      <w:divBdr>
        <w:top w:val="none" w:sz="0" w:space="0" w:color="auto"/>
        <w:left w:val="none" w:sz="0" w:space="0" w:color="auto"/>
        <w:bottom w:val="none" w:sz="0" w:space="0" w:color="auto"/>
        <w:right w:val="none" w:sz="0" w:space="0" w:color="auto"/>
      </w:divBdr>
    </w:div>
    <w:div w:id="581253584">
      <w:bodyDiv w:val="1"/>
      <w:marLeft w:val="0"/>
      <w:marRight w:val="0"/>
      <w:marTop w:val="0"/>
      <w:marBottom w:val="0"/>
      <w:divBdr>
        <w:top w:val="none" w:sz="0" w:space="0" w:color="auto"/>
        <w:left w:val="none" w:sz="0" w:space="0" w:color="auto"/>
        <w:bottom w:val="none" w:sz="0" w:space="0" w:color="auto"/>
        <w:right w:val="none" w:sz="0" w:space="0" w:color="auto"/>
      </w:divBdr>
    </w:div>
    <w:div w:id="581909938">
      <w:bodyDiv w:val="1"/>
      <w:marLeft w:val="0"/>
      <w:marRight w:val="0"/>
      <w:marTop w:val="0"/>
      <w:marBottom w:val="0"/>
      <w:divBdr>
        <w:top w:val="none" w:sz="0" w:space="0" w:color="auto"/>
        <w:left w:val="none" w:sz="0" w:space="0" w:color="auto"/>
        <w:bottom w:val="none" w:sz="0" w:space="0" w:color="auto"/>
        <w:right w:val="none" w:sz="0" w:space="0" w:color="auto"/>
      </w:divBdr>
    </w:div>
    <w:div w:id="582186241">
      <w:bodyDiv w:val="1"/>
      <w:marLeft w:val="0"/>
      <w:marRight w:val="0"/>
      <w:marTop w:val="0"/>
      <w:marBottom w:val="0"/>
      <w:divBdr>
        <w:top w:val="none" w:sz="0" w:space="0" w:color="auto"/>
        <w:left w:val="none" w:sz="0" w:space="0" w:color="auto"/>
        <w:bottom w:val="none" w:sz="0" w:space="0" w:color="auto"/>
        <w:right w:val="none" w:sz="0" w:space="0" w:color="auto"/>
      </w:divBdr>
    </w:div>
    <w:div w:id="582493936">
      <w:bodyDiv w:val="1"/>
      <w:marLeft w:val="0"/>
      <w:marRight w:val="0"/>
      <w:marTop w:val="0"/>
      <w:marBottom w:val="0"/>
      <w:divBdr>
        <w:top w:val="none" w:sz="0" w:space="0" w:color="auto"/>
        <w:left w:val="none" w:sz="0" w:space="0" w:color="auto"/>
        <w:bottom w:val="none" w:sz="0" w:space="0" w:color="auto"/>
        <w:right w:val="none" w:sz="0" w:space="0" w:color="auto"/>
      </w:divBdr>
    </w:div>
    <w:div w:id="591357240">
      <w:bodyDiv w:val="1"/>
      <w:marLeft w:val="0"/>
      <w:marRight w:val="0"/>
      <w:marTop w:val="0"/>
      <w:marBottom w:val="0"/>
      <w:divBdr>
        <w:top w:val="none" w:sz="0" w:space="0" w:color="auto"/>
        <w:left w:val="none" w:sz="0" w:space="0" w:color="auto"/>
        <w:bottom w:val="none" w:sz="0" w:space="0" w:color="auto"/>
        <w:right w:val="none" w:sz="0" w:space="0" w:color="auto"/>
      </w:divBdr>
    </w:div>
    <w:div w:id="592864789">
      <w:bodyDiv w:val="1"/>
      <w:marLeft w:val="0"/>
      <w:marRight w:val="0"/>
      <w:marTop w:val="0"/>
      <w:marBottom w:val="0"/>
      <w:divBdr>
        <w:top w:val="none" w:sz="0" w:space="0" w:color="auto"/>
        <w:left w:val="none" w:sz="0" w:space="0" w:color="auto"/>
        <w:bottom w:val="none" w:sz="0" w:space="0" w:color="auto"/>
        <w:right w:val="none" w:sz="0" w:space="0" w:color="auto"/>
      </w:divBdr>
    </w:div>
    <w:div w:id="598485409">
      <w:bodyDiv w:val="1"/>
      <w:marLeft w:val="0"/>
      <w:marRight w:val="0"/>
      <w:marTop w:val="0"/>
      <w:marBottom w:val="0"/>
      <w:divBdr>
        <w:top w:val="none" w:sz="0" w:space="0" w:color="auto"/>
        <w:left w:val="none" w:sz="0" w:space="0" w:color="auto"/>
        <w:bottom w:val="none" w:sz="0" w:space="0" w:color="auto"/>
        <w:right w:val="none" w:sz="0" w:space="0" w:color="auto"/>
      </w:divBdr>
    </w:div>
    <w:div w:id="629819607">
      <w:bodyDiv w:val="1"/>
      <w:marLeft w:val="0"/>
      <w:marRight w:val="0"/>
      <w:marTop w:val="0"/>
      <w:marBottom w:val="0"/>
      <w:divBdr>
        <w:top w:val="none" w:sz="0" w:space="0" w:color="auto"/>
        <w:left w:val="none" w:sz="0" w:space="0" w:color="auto"/>
        <w:bottom w:val="none" w:sz="0" w:space="0" w:color="auto"/>
        <w:right w:val="none" w:sz="0" w:space="0" w:color="auto"/>
      </w:divBdr>
    </w:div>
    <w:div w:id="633564286">
      <w:bodyDiv w:val="1"/>
      <w:marLeft w:val="0"/>
      <w:marRight w:val="0"/>
      <w:marTop w:val="0"/>
      <w:marBottom w:val="0"/>
      <w:divBdr>
        <w:top w:val="none" w:sz="0" w:space="0" w:color="auto"/>
        <w:left w:val="none" w:sz="0" w:space="0" w:color="auto"/>
        <w:bottom w:val="none" w:sz="0" w:space="0" w:color="auto"/>
        <w:right w:val="none" w:sz="0" w:space="0" w:color="auto"/>
      </w:divBdr>
    </w:div>
    <w:div w:id="641622488">
      <w:bodyDiv w:val="1"/>
      <w:marLeft w:val="0"/>
      <w:marRight w:val="0"/>
      <w:marTop w:val="0"/>
      <w:marBottom w:val="0"/>
      <w:divBdr>
        <w:top w:val="none" w:sz="0" w:space="0" w:color="auto"/>
        <w:left w:val="none" w:sz="0" w:space="0" w:color="auto"/>
        <w:bottom w:val="none" w:sz="0" w:space="0" w:color="auto"/>
        <w:right w:val="none" w:sz="0" w:space="0" w:color="auto"/>
      </w:divBdr>
    </w:div>
    <w:div w:id="647635654">
      <w:bodyDiv w:val="1"/>
      <w:marLeft w:val="0"/>
      <w:marRight w:val="0"/>
      <w:marTop w:val="0"/>
      <w:marBottom w:val="0"/>
      <w:divBdr>
        <w:top w:val="none" w:sz="0" w:space="0" w:color="auto"/>
        <w:left w:val="none" w:sz="0" w:space="0" w:color="auto"/>
        <w:bottom w:val="none" w:sz="0" w:space="0" w:color="auto"/>
        <w:right w:val="none" w:sz="0" w:space="0" w:color="auto"/>
      </w:divBdr>
    </w:div>
    <w:div w:id="656567358">
      <w:bodyDiv w:val="1"/>
      <w:marLeft w:val="0"/>
      <w:marRight w:val="0"/>
      <w:marTop w:val="0"/>
      <w:marBottom w:val="0"/>
      <w:divBdr>
        <w:top w:val="none" w:sz="0" w:space="0" w:color="auto"/>
        <w:left w:val="none" w:sz="0" w:space="0" w:color="auto"/>
        <w:bottom w:val="none" w:sz="0" w:space="0" w:color="auto"/>
        <w:right w:val="none" w:sz="0" w:space="0" w:color="auto"/>
      </w:divBdr>
    </w:div>
    <w:div w:id="660275319">
      <w:bodyDiv w:val="1"/>
      <w:marLeft w:val="0"/>
      <w:marRight w:val="0"/>
      <w:marTop w:val="0"/>
      <w:marBottom w:val="0"/>
      <w:divBdr>
        <w:top w:val="none" w:sz="0" w:space="0" w:color="auto"/>
        <w:left w:val="none" w:sz="0" w:space="0" w:color="auto"/>
        <w:bottom w:val="none" w:sz="0" w:space="0" w:color="auto"/>
        <w:right w:val="none" w:sz="0" w:space="0" w:color="auto"/>
      </w:divBdr>
    </w:div>
    <w:div w:id="668798260">
      <w:bodyDiv w:val="1"/>
      <w:marLeft w:val="0"/>
      <w:marRight w:val="0"/>
      <w:marTop w:val="0"/>
      <w:marBottom w:val="0"/>
      <w:divBdr>
        <w:top w:val="none" w:sz="0" w:space="0" w:color="auto"/>
        <w:left w:val="none" w:sz="0" w:space="0" w:color="auto"/>
        <w:bottom w:val="none" w:sz="0" w:space="0" w:color="auto"/>
        <w:right w:val="none" w:sz="0" w:space="0" w:color="auto"/>
      </w:divBdr>
    </w:div>
    <w:div w:id="676232854">
      <w:bodyDiv w:val="1"/>
      <w:marLeft w:val="0"/>
      <w:marRight w:val="0"/>
      <w:marTop w:val="0"/>
      <w:marBottom w:val="0"/>
      <w:divBdr>
        <w:top w:val="none" w:sz="0" w:space="0" w:color="auto"/>
        <w:left w:val="none" w:sz="0" w:space="0" w:color="auto"/>
        <w:bottom w:val="none" w:sz="0" w:space="0" w:color="auto"/>
        <w:right w:val="none" w:sz="0" w:space="0" w:color="auto"/>
      </w:divBdr>
    </w:div>
    <w:div w:id="677384924">
      <w:bodyDiv w:val="1"/>
      <w:marLeft w:val="0"/>
      <w:marRight w:val="0"/>
      <w:marTop w:val="0"/>
      <w:marBottom w:val="0"/>
      <w:divBdr>
        <w:top w:val="none" w:sz="0" w:space="0" w:color="auto"/>
        <w:left w:val="none" w:sz="0" w:space="0" w:color="auto"/>
        <w:bottom w:val="none" w:sz="0" w:space="0" w:color="auto"/>
        <w:right w:val="none" w:sz="0" w:space="0" w:color="auto"/>
      </w:divBdr>
    </w:div>
    <w:div w:id="678121311">
      <w:bodyDiv w:val="1"/>
      <w:marLeft w:val="0"/>
      <w:marRight w:val="0"/>
      <w:marTop w:val="0"/>
      <w:marBottom w:val="0"/>
      <w:divBdr>
        <w:top w:val="none" w:sz="0" w:space="0" w:color="auto"/>
        <w:left w:val="none" w:sz="0" w:space="0" w:color="auto"/>
        <w:bottom w:val="none" w:sz="0" w:space="0" w:color="auto"/>
        <w:right w:val="none" w:sz="0" w:space="0" w:color="auto"/>
      </w:divBdr>
    </w:div>
    <w:div w:id="681132624">
      <w:bodyDiv w:val="1"/>
      <w:marLeft w:val="0"/>
      <w:marRight w:val="0"/>
      <w:marTop w:val="0"/>
      <w:marBottom w:val="0"/>
      <w:divBdr>
        <w:top w:val="none" w:sz="0" w:space="0" w:color="auto"/>
        <w:left w:val="none" w:sz="0" w:space="0" w:color="auto"/>
        <w:bottom w:val="none" w:sz="0" w:space="0" w:color="auto"/>
        <w:right w:val="none" w:sz="0" w:space="0" w:color="auto"/>
      </w:divBdr>
    </w:div>
    <w:div w:id="685786690">
      <w:bodyDiv w:val="1"/>
      <w:marLeft w:val="0"/>
      <w:marRight w:val="0"/>
      <w:marTop w:val="0"/>
      <w:marBottom w:val="0"/>
      <w:divBdr>
        <w:top w:val="none" w:sz="0" w:space="0" w:color="auto"/>
        <w:left w:val="none" w:sz="0" w:space="0" w:color="auto"/>
        <w:bottom w:val="none" w:sz="0" w:space="0" w:color="auto"/>
        <w:right w:val="none" w:sz="0" w:space="0" w:color="auto"/>
      </w:divBdr>
    </w:div>
    <w:div w:id="691299497">
      <w:bodyDiv w:val="1"/>
      <w:marLeft w:val="0"/>
      <w:marRight w:val="0"/>
      <w:marTop w:val="0"/>
      <w:marBottom w:val="0"/>
      <w:divBdr>
        <w:top w:val="none" w:sz="0" w:space="0" w:color="auto"/>
        <w:left w:val="none" w:sz="0" w:space="0" w:color="auto"/>
        <w:bottom w:val="none" w:sz="0" w:space="0" w:color="auto"/>
        <w:right w:val="none" w:sz="0" w:space="0" w:color="auto"/>
      </w:divBdr>
    </w:div>
    <w:div w:id="695692444">
      <w:bodyDiv w:val="1"/>
      <w:marLeft w:val="0"/>
      <w:marRight w:val="0"/>
      <w:marTop w:val="0"/>
      <w:marBottom w:val="0"/>
      <w:divBdr>
        <w:top w:val="none" w:sz="0" w:space="0" w:color="auto"/>
        <w:left w:val="none" w:sz="0" w:space="0" w:color="auto"/>
        <w:bottom w:val="none" w:sz="0" w:space="0" w:color="auto"/>
        <w:right w:val="none" w:sz="0" w:space="0" w:color="auto"/>
      </w:divBdr>
    </w:div>
    <w:div w:id="707068701">
      <w:bodyDiv w:val="1"/>
      <w:marLeft w:val="0"/>
      <w:marRight w:val="0"/>
      <w:marTop w:val="0"/>
      <w:marBottom w:val="0"/>
      <w:divBdr>
        <w:top w:val="none" w:sz="0" w:space="0" w:color="auto"/>
        <w:left w:val="none" w:sz="0" w:space="0" w:color="auto"/>
        <w:bottom w:val="none" w:sz="0" w:space="0" w:color="auto"/>
        <w:right w:val="none" w:sz="0" w:space="0" w:color="auto"/>
      </w:divBdr>
    </w:div>
    <w:div w:id="707725548">
      <w:bodyDiv w:val="1"/>
      <w:marLeft w:val="0"/>
      <w:marRight w:val="0"/>
      <w:marTop w:val="0"/>
      <w:marBottom w:val="0"/>
      <w:divBdr>
        <w:top w:val="none" w:sz="0" w:space="0" w:color="auto"/>
        <w:left w:val="none" w:sz="0" w:space="0" w:color="auto"/>
        <w:bottom w:val="none" w:sz="0" w:space="0" w:color="auto"/>
        <w:right w:val="none" w:sz="0" w:space="0" w:color="auto"/>
      </w:divBdr>
    </w:div>
    <w:div w:id="712921529">
      <w:bodyDiv w:val="1"/>
      <w:marLeft w:val="0"/>
      <w:marRight w:val="0"/>
      <w:marTop w:val="0"/>
      <w:marBottom w:val="0"/>
      <w:divBdr>
        <w:top w:val="none" w:sz="0" w:space="0" w:color="auto"/>
        <w:left w:val="none" w:sz="0" w:space="0" w:color="auto"/>
        <w:bottom w:val="none" w:sz="0" w:space="0" w:color="auto"/>
        <w:right w:val="none" w:sz="0" w:space="0" w:color="auto"/>
      </w:divBdr>
    </w:div>
    <w:div w:id="717170548">
      <w:bodyDiv w:val="1"/>
      <w:marLeft w:val="0"/>
      <w:marRight w:val="0"/>
      <w:marTop w:val="0"/>
      <w:marBottom w:val="0"/>
      <w:divBdr>
        <w:top w:val="none" w:sz="0" w:space="0" w:color="auto"/>
        <w:left w:val="none" w:sz="0" w:space="0" w:color="auto"/>
        <w:bottom w:val="none" w:sz="0" w:space="0" w:color="auto"/>
        <w:right w:val="none" w:sz="0" w:space="0" w:color="auto"/>
      </w:divBdr>
    </w:div>
    <w:div w:id="731075203">
      <w:bodyDiv w:val="1"/>
      <w:marLeft w:val="0"/>
      <w:marRight w:val="0"/>
      <w:marTop w:val="0"/>
      <w:marBottom w:val="0"/>
      <w:divBdr>
        <w:top w:val="none" w:sz="0" w:space="0" w:color="auto"/>
        <w:left w:val="none" w:sz="0" w:space="0" w:color="auto"/>
        <w:bottom w:val="none" w:sz="0" w:space="0" w:color="auto"/>
        <w:right w:val="none" w:sz="0" w:space="0" w:color="auto"/>
      </w:divBdr>
    </w:div>
    <w:div w:id="734400832">
      <w:bodyDiv w:val="1"/>
      <w:marLeft w:val="0"/>
      <w:marRight w:val="0"/>
      <w:marTop w:val="0"/>
      <w:marBottom w:val="0"/>
      <w:divBdr>
        <w:top w:val="none" w:sz="0" w:space="0" w:color="auto"/>
        <w:left w:val="none" w:sz="0" w:space="0" w:color="auto"/>
        <w:bottom w:val="none" w:sz="0" w:space="0" w:color="auto"/>
        <w:right w:val="none" w:sz="0" w:space="0" w:color="auto"/>
      </w:divBdr>
    </w:div>
    <w:div w:id="740446653">
      <w:bodyDiv w:val="1"/>
      <w:marLeft w:val="0"/>
      <w:marRight w:val="0"/>
      <w:marTop w:val="0"/>
      <w:marBottom w:val="0"/>
      <w:divBdr>
        <w:top w:val="none" w:sz="0" w:space="0" w:color="auto"/>
        <w:left w:val="none" w:sz="0" w:space="0" w:color="auto"/>
        <w:bottom w:val="none" w:sz="0" w:space="0" w:color="auto"/>
        <w:right w:val="none" w:sz="0" w:space="0" w:color="auto"/>
      </w:divBdr>
    </w:div>
    <w:div w:id="746264598">
      <w:bodyDiv w:val="1"/>
      <w:marLeft w:val="0"/>
      <w:marRight w:val="0"/>
      <w:marTop w:val="0"/>
      <w:marBottom w:val="0"/>
      <w:divBdr>
        <w:top w:val="none" w:sz="0" w:space="0" w:color="auto"/>
        <w:left w:val="none" w:sz="0" w:space="0" w:color="auto"/>
        <w:bottom w:val="none" w:sz="0" w:space="0" w:color="auto"/>
        <w:right w:val="none" w:sz="0" w:space="0" w:color="auto"/>
      </w:divBdr>
    </w:div>
    <w:div w:id="748816672">
      <w:bodyDiv w:val="1"/>
      <w:marLeft w:val="0"/>
      <w:marRight w:val="0"/>
      <w:marTop w:val="0"/>
      <w:marBottom w:val="0"/>
      <w:divBdr>
        <w:top w:val="none" w:sz="0" w:space="0" w:color="auto"/>
        <w:left w:val="none" w:sz="0" w:space="0" w:color="auto"/>
        <w:bottom w:val="none" w:sz="0" w:space="0" w:color="auto"/>
        <w:right w:val="none" w:sz="0" w:space="0" w:color="auto"/>
      </w:divBdr>
    </w:div>
    <w:div w:id="752973462">
      <w:bodyDiv w:val="1"/>
      <w:marLeft w:val="0"/>
      <w:marRight w:val="0"/>
      <w:marTop w:val="0"/>
      <w:marBottom w:val="0"/>
      <w:divBdr>
        <w:top w:val="none" w:sz="0" w:space="0" w:color="auto"/>
        <w:left w:val="none" w:sz="0" w:space="0" w:color="auto"/>
        <w:bottom w:val="none" w:sz="0" w:space="0" w:color="auto"/>
        <w:right w:val="none" w:sz="0" w:space="0" w:color="auto"/>
      </w:divBdr>
    </w:div>
    <w:div w:id="765002464">
      <w:bodyDiv w:val="1"/>
      <w:marLeft w:val="0"/>
      <w:marRight w:val="0"/>
      <w:marTop w:val="0"/>
      <w:marBottom w:val="0"/>
      <w:divBdr>
        <w:top w:val="none" w:sz="0" w:space="0" w:color="auto"/>
        <w:left w:val="none" w:sz="0" w:space="0" w:color="auto"/>
        <w:bottom w:val="none" w:sz="0" w:space="0" w:color="auto"/>
        <w:right w:val="none" w:sz="0" w:space="0" w:color="auto"/>
      </w:divBdr>
    </w:div>
    <w:div w:id="765466178">
      <w:bodyDiv w:val="1"/>
      <w:marLeft w:val="0"/>
      <w:marRight w:val="0"/>
      <w:marTop w:val="0"/>
      <w:marBottom w:val="0"/>
      <w:divBdr>
        <w:top w:val="none" w:sz="0" w:space="0" w:color="auto"/>
        <w:left w:val="none" w:sz="0" w:space="0" w:color="auto"/>
        <w:bottom w:val="none" w:sz="0" w:space="0" w:color="auto"/>
        <w:right w:val="none" w:sz="0" w:space="0" w:color="auto"/>
      </w:divBdr>
    </w:div>
    <w:div w:id="767383158">
      <w:bodyDiv w:val="1"/>
      <w:marLeft w:val="0"/>
      <w:marRight w:val="0"/>
      <w:marTop w:val="0"/>
      <w:marBottom w:val="0"/>
      <w:divBdr>
        <w:top w:val="none" w:sz="0" w:space="0" w:color="auto"/>
        <w:left w:val="none" w:sz="0" w:space="0" w:color="auto"/>
        <w:bottom w:val="none" w:sz="0" w:space="0" w:color="auto"/>
        <w:right w:val="none" w:sz="0" w:space="0" w:color="auto"/>
      </w:divBdr>
    </w:div>
    <w:div w:id="769200474">
      <w:bodyDiv w:val="1"/>
      <w:marLeft w:val="0"/>
      <w:marRight w:val="0"/>
      <w:marTop w:val="0"/>
      <w:marBottom w:val="0"/>
      <w:divBdr>
        <w:top w:val="none" w:sz="0" w:space="0" w:color="auto"/>
        <w:left w:val="none" w:sz="0" w:space="0" w:color="auto"/>
        <w:bottom w:val="none" w:sz="0" w:space="0" w:color="auto"/>
        <w:right w:val="none" w:sz="0" w:space="0" w:color="auto"/>
      </w:divBdr>
    </w:div>
    <w:div w:id="769548413">
      <w:bodyDiv w:val="1"/>
      <w:marLeft w:val="0"/>
      <w:marRight w:val="0"/>
      <w:marTop w:val="0"/>
      <w:marBottom w:val="0"/>
      <w:divBdr>
        <w:top w:val="none" w:sz="0" w:space="0" w:color="auto"/>
        <w:left w:val="none" w:sz="0" w:space="0" w:color="auto"/>
        <w:bottom w:val="none" w:sz="0" w:space="0" w:color="auto"/>
        <w:right w:val="none" w:sz="0" w:space="0" w:color="auto"/>
      </w:divBdr>
    </w:div>
    <w:div w:id="770904200">
      <w:bodyDiv w:val="1"/>
      <w:marLeft w:val="0"/>
      <w:marRight w:val="0"/>
      <w:marTop w:val="0"/>
      <w:marBottom w:val="0"/>
      <w:divBdr>
        <w:top w:val="none" w:sz="0" w:space="0" w:color="auto"/>
        <w:left w:val="none" w:sz="0" w:space="0" w:color="auto"/>
        <w:bottom w:val="none" w:sz="0" w:space="0" w:color="auto"/>
        <w:right w:val="none" w:sz="0" w:space="0" w:color="auto"/>
      </w:divBdr>
    </w:div>
    <w:div w:id="770974213">
      <w:bodyDiv w:val="1"/>
      <w:marLeft w:val="0"/>
      <w:marRight w:val="0"/>
      <w:marTop w:val="0"/>
      <w:marBottom w:val="0"/>
      <w:divBdr>
        <w:top w:val="none" w:sz="0" w:space="0" w:color="auto"/>
        <w:left w:val="none" w:sz="0" w:space="0" w:color="auto"/>
        <w:bottom w:val="none" w:sz="0" w:space="0" w:color="auto"/>
        <w:right w:val="none" w:sz="0" w:space="0" w:color="auto"/>
      </w:divBdr>
    </w:div>
    <w:div w:id="784082685">
      <w:bodyDiv w:val="1"/>
      <w:marLeft w:val="0"/>
      <w:marRight w:val="0"/>
      <w:marTop w:val="0"/>
      <w:marBottom w:val="0"/>
      <w:divBdr>
        <w:top w:val="none" w:sz="0" w:space="0" w:color="auto"/>
        <w:left w:val="none" w:sz="0" w:space="0" w:color="auto"/>
        <w:bottom w:val="none" w:sz="0" w:space="0" w:color="auto"/>
        <w:right w:val="none" w:sz="0" w:space="0" w:color="auto"/>
      </w:divBdr>
    </w:div>
    <w:div w:id="786236177">
      <w:bodyDiv w:val="1"/>
      <w:marLeft w:val="0"/>
      <w:marRight w:val="0"/>
      <w:marTop w:val="0"/>
      <w:marBottom w:val="0"/>
      <w:divBdr>
        <w:top w:val="none" w:sz="0" w:space="0" w:color="auto"/>
        <w:left w:val="none" w:sz="0" w:space="0" w:color="auto"/>
        <w:bottom w:val="none" w:sz="0" w:space="0" w:color="auto"/>
        <w:right w:val="none" w:sz="0" w:space="0" w:color="auto"/>
      </w:divBdr>
    </w:div>
    <w:div w:id="787431771">
      <w:bodyDiv w:val="1"/>
      <w:marLeft w:val="0"/>
      <w:marRight w:val="0"/>
      <w:marTop w:val="0"/>
      <w:marBottom w:val="0"/>
      <w:divBdr>
        <w:top w:val="none" w:sz="0" w:space="0" w:color="auto"/>
        <w:left w:val="none" w:sz="0" w:space="0" w:color="auto"/>
        <w:bottom w:val="none" w:sz="0" w:space="0" w:color="auto"/>
        <w:right w:val="none" w:sz="0" w:space="0" w:color="auto"/>
      </w:divBdr>
    </w:div>
    <w:div w:id="792215567">
      <w:bodyDiv w:val="1"/>
      <w:marLeft w:val="0"/>
      <w:marRight w:val="0"/>
      <w:marTop w:val="0"/>
      <w:marBottom w:val="0"/>
      <w:divBdr>
        <w:top w:val="none" w:sz="0" w:space="0" w:color="auto"/>
        <w:left w:val="none" w:sz="0" w:space="0" w:color="auto"/>
        <w:bottom w:val="none" w:sz="0" w:space="0" w:color="auto"/>
        <w:right w:val="none" w:sz="0" w:space="0" w:color="auto"/>
      </w:divBdr>
    </w:div>
    <w:div w:id="805006317">
      <w:bodyDiv w:val="1"/>
      <w:marLeft w:val="0"/>
      <w:marRight w:val="0"/>
      <w:marTop w:val="0"/>
      <w:marBottom w:val="0"/>
      <w:divBdr>
        <w:top w:val="none" w:sz="0" w:space="0" w:color="auto"/>
        <w:left w:val="none" w:sz="0" w:space="0" w:color="auto"/>
        <w:bottom w:val="none" w:sz="0" w:space="0" w:color="auto"/>
        <w:right w:val="none" w:sz="0" w:space="0" w:color="auto"/>
      </w:divBdr>
    </w:div>
    <w:div w:id="816259205">
      <w:bodyDiv w:val="1"/>
      <w:marLeft w:val="0"/>
      <w:marRight w:val="0"/>
      <w:marTop w:val="0"/>
      <w:marBottom w:val="0"/>
      <w:divBdr>
        <w:top w:val="none" w:sz="0" w:space="0" w:color="auto"/>
        <w:left w:val="none" w:sz="0" w:space="0" w:color="auto"/>
        <w:bottom w:val="none" w:sz="0" w:space="0" w:color="auto"/>
        <w:right w:val="none" w:sz="0" w:space="0" w:color="auto"/>
      </w:divBdr>
    </w:div>
    <w:div w:id="827014940">
      <w:bodyDiv w:val="1"/>
      <w:marLeft w:val="0"/>
      <w:marRight w:val="0"/>
      <w:marTop w:val="0"/>
      <w:marBottom w:val="0"/>
      <w:divBdr>
        <w:top w:val="none" w:sz="0" w:space="0" w:color="auto"/>
        <w:left w:val="none" w:sz="0" w:space="0" w:color="auto"/>
        <w:bottom w:val="none" w:sz="0" w:space="0" w:color="auto"/>
        <w:right w:val="none" w:sz="0" w:space="0" w:color="auto"/>
      </w:divBdr>
    </w:div>
    <w:div w:id="827600503">
      <w:bodyDiv w:val="1"/>
      <w:marLeft w:val="0"/>
      <w:marRight w:val="0"/>
      <w:marTop w:val="0"/>
      <w:marBottom w:val="0"/>
      <w:divBdr>
        <w:top w:val="none" w:sz="0" w:space="0" w:color="auto"/>
        <w:left w:val="none" w:sz="0" w:space="0" w:color="auto"/>
        <w:bottom w:val="none" w:sz="0" w:space="0" w:color="auto"/>
        <w:right w:val="none" w:sz="0" w:space="0" w:color="auto"/>
      </w:divBdr>
    </w:div>
    <w:div w:id="832842616">
      <w:bodyDiv w:val="1"/>
      <w:marLeft w:val="0"/>
      <w:marRight w:val="0"/>
      <w:marTop w:val="0"/>
      <w:marBottom w:val="0"/>
      <w:divBdr>
        <w:top w:val="none" w:sz="0" w:space="0" w:color="auto"/>
        <w:left w:val="none" w:sz="0" w:space="0" w:color="auto"/>
        <w:bottom w:val="none" w:sz="0" w:space="0" w:color="auto"/>
        <w:right w:val="none" w:sz="0" w:space="0" w:color="auto"/>
      </w:divBdr>
    </w:div>
    <w:div w:id="833103828">
      <w:bodyDiv w:val="1"/>
      <w:marLeft w:val="0"/>
      <w:marRight w:val="0"/>
      <w:marTop w:val="0"/>
      <w:marBottom w:val="0"/>
      <w:divBdr>
        <w:top w:val="none" w:sz="0" w:space="0" w:color="auto"/>
        <w:left w:val="none" w:sz="0" w:space="0" w:color="auto"/>
        <w:bottom w:val="none" w:sz="0" w:space="0" w:color="auto"/>
        <w:right w:val="none" w:sz="0" w:space="0" w:color="auto"/>
      </w:divBdr>
    </w:div>
    <w:div w:id="835271154">
      <w:bodyDiv w:val="1"/>
      <w:marLeft w:val="0"/>
      <w:marRight w:val="0"/>
      <w:marTop w:val="0"/>
      <w:marBottom w:val="0"/>
      <w:divBdr>
        <w:top w:val="none" w:sz="0" w:space="0" w:color="auto"/>
        <w:left w:val="none" w:sz="0" w:space="0" w:color="auto"/>
        <w:bottom w:val="none" w:sz="0" w:space="0" w:color="auto"/>
        <w:right w:val="none" w:sz="0" w:space="0" w:color="auto"/>
      </w:divBdr>
    </w:div>
    <w:div w:id="839007169">
      <w:bodyDiv w:val="1"/>
      <w:marLeft w:val="0"/>
      <w:marRight w:val="0"/>
      <w:marTop w:val="0"/>
      <w:marBottom w:val="0"/>
      <w:divBdr>
        <w:top w:val="none" w:sz="0" w:space="0" w:color="auto"/>
        <w:left w:val="none" w:sz="0" w:space="0" w:color="auto"/>
        <w:bottom w:val="none" w:sz="0" w:space="0" w:color="auto"/>
        <w:right w:val="none" w:sz="0" w:space="0" w:color="auto"/>
      </w:divBdr>
    </w:div>
    <w:div w:id="841823014">
      <w:bodyDiv w:val="1"/>
      <w:marLeft w:val="0"/>
      <w:marRight w:val="0"/>
      <w:marTop w:val="0"/>
      <w:marBottom w:val="0"/>
      <w:divBdr>
        <w:top w:val="none" w:sz="0" w:space="0" w:color="auto"/>
        <w:left w:val="none" w:sz="0" w:space="0" w:color="auto"/>
        <w:bottom w:val="none" w:sz="0" w:space="0" w:color="auto"/>
        <w:right w:val="none" w:sz="0" w:space="0" w:color="auto"/>
      </w:divBdr>
    </w:div>
    <w:div w:id="850528547">
      <w:bodyDiv w:val="1"/>
      <w:marLeft w:val="0"/>
      <w:marRight w:val="0"/>
      <w:marTop w:val="0"/>
      <w:marBottom w:val="0"/>
      <w:divBdr>
        <w:top w:val="none" w:sz="0" w:space="0" w:color="auto"/>
        <w:left w:val="none" w:sz="0" w:space="0" w:color="auto"/>
        <w:bottom w:val="none" w:sz="0" w:space="0" w:color="auto"/>
        <w:right w:val="none" w:sz="0" w:space="0" w:color="auto"/>
      </w:divBdr>
    </w:div>
    <w:div w:id="851839946">
      <w:bodyDiv w:val="1"/>
      <w:marLeft w:val="0"/>
      <w:marRight w:val="0"/>
      <w:marTop w:val="0"/>
      <w:marBottom w:val="0"/>
      <w:divBdr>
        <w:top w:val="none" w:sz="0" w:space="0" w:color="auto"/>
        <w:left w:val="none" w:sz="0" w:space="0" w:color="auto"/>
        <w:bottom w:val="none" w:sz="0" w:space="0" w:color="auto"/>
        <w:right w:val="none" w:sz="0" w:space="0" w:color="auto"/>
      </w:divBdr>
    </w:div>
    <w:div w:id="857432848">
      <w:bodyDiv w:val="1"/>
      <w:marLeft w:val="0"/>
      <w:marRight w:val="0"/>
      <w:marTop w:val="0"/>
      <w:marBottom w:val="0"/>
      <w:divBdr>
        <w:top w:val="none" w:sz="0" w:space="0" w:color="auto"/>
        <w:left w:val="none" w:sz="0" w:space="0" w:color="auto"/>
        <w:bottom w:val="none" w:sz="0" w:space="0" w:color="auto"/>
        <w:right w:val="none" w:sz="0" w:space="0" w:color="auto"/>
      </w:divBdr>
    </w:div>
    <w:div w:id="864756208">
      <w:bodyDiv w:val="1"/>
      <w:marLeft w:val="0"/>
      <w:marRight w:val="0"/>
      <w:marTop w:val="0"/>
      <w:marBottom w:val="0"/>
      <w:divBdr>
        <w:top w:val="none" w:sz="0" w:space="0" w:color="auto"/>
        <w:left w:val="none" w:sz="0" w:space="0" w:color="auto"/>
        <w:bottom w:val="none" w:sz="0" w:space="0" w:color="auto"/>
        <w:right w:val="none" w:sz="0" w:space="0" w:color="auto"/>
      </w:divBdr>
    </w:div>
    <w:div w:id="869612378">
      <w:bodyDiv w:val="1"/>
      <w:marLeft w:val="0"/>
      <w:marRight w:val="0"/>
      <w:marTop w:val="0"/>
      <w:marBottom w:val="0"/>
      <w:divBdr>
        <w:top w:val="none" w:sz="0" w:space="0" w:color="auto"/>
        <w:left w:val="none" w:sz="0" w:space="0" w:color="auto"/>
        <w:bottom w:val="none" w:sz="0" w:space="0" w:color="auto"/>
        <w:right w:val="none" w:sz="0" w:space="0" w:color="auto"/>
      </w:divBdr>
    </w:div>
    <w:div w:id="870262939">
      <w:bodyDiv w:val="1"/>
      <w:marLeft w:val="0"/>
      <w:marRight w:val="0"/>
      <w:marTop w:val="0"/>
      <w:marBottom w:val="0"/>
      <w:divBdr>
        <w:top w:val="none" w:sz="0" w:space="0" w:color="auto"/>
        <w:left w:val="none" w:sz="0" w:space="0" w:color="auto"/>
        <w:bottom w:val="none" w:sz="0" w:space="0" w:color="auto"/>
        <w:right w:val="none" w:sz="0" w:space="0" w:color="auto"/>
      </w:divBdr>
    </w:div>
    <w:div w:id="875895760">
      <w:bodyDiv w:val="1"/>
      <w:marLeft w:val="0"/>
      <w:marRight w:val="0"/>
      <w:marTop w:val="0"/>
      <w:marBottom w:val="0"/>
      <w:divBdr>
        <w:top w:val="none" w:sz="0" w:space="0" w:color="auto"/>
        <w:left w:val="none" w:sz="0" w:space="0" w:color="auto"/>
        <w:bottom w:val="none" w:sz="0" w:space="0" w:color="auto"/>
        <w:right w:val="none" w:sz="0" w:space="0" w:color="auto"/>
      </w:divBdr>
    </w:div>
    <w:div w:id="883448936">
      <w:bodyDiv w:val="1"/>
      <w:marLeft w:val="0"/>
      <w:marRight w:val="0"/>
      <w:marTop w:val="0"/>
      <w:marBottom w:val="0"/>
      <w:divBdr>
        <w:top w:val="none" w:sz="0" w:space="0" w:color="auto"/>
        <w:left w:val="none" w:sz="0" w:space="0" w:color="auto"/>
        <w:bottom w:val="none" w:sz="0" w:space="0" w:color="auto"/>
        <w:right w:val="none" w:sz="0" w:space="0" w:color="auto"/>
      </w:divBdr>
    </w:div>
    <w:div w:id="890311433">
      <w:bodyDiv w:val="1"/>
      <w:marLeft w:val="0"/>
      <w:marRight w:val="0"/>
      <w:marTop w:val="0"/>
      <w:marBottom w:val="0"/>
      <w:divBdr>
        <w:top w:val="none" w:sz="0" w:space="0" w:color="auto"/>
        <w:left w:val="none" w:sz="0" w:space="0" w:color="auto"/>
        <w:bottom w:val="none" w:sz="0" w:space="0" w:color="auto"/>
        <w:right w:val="none" w:sz="0" w:space="0" w:color="auto"/>
      </w:divBdr>
    </w:div>
    <w:div w:id="890994056">
      <w:bodyDiv w:val="1"/>
      <w:marLeft w:val="0"/>
      <w:marRight w:val="0"/>
      <w:marTop w:val="0"/>
      <w:marBottom w:val="0"/>
      <w:divBdr>
        <w:top w:val="none" w:sz="0" w:space="0" w:color="auto"/>
        <w:left w:val="none" w:sz="0" w:space="0" w:color="auto"/>
        <w:bottom w:val="none" w:sz="0" w:space="0" w:color="auto"/>
        <w:right w:val="none" w:sz="0" w:space="0" w:color="auto"/>
      </w:divBdr>
    </w:div>
    <w:div w:id="911502282">
      <w:bodyDiv w:val="1"/>
      <w:marLeft w:val="0"/>
      <w:marRight w:val="0"/>
      <w:marTop w:val="0"/>
      <w:marBottom w:val="0"/>
      <w:divBdr>
        <w:top w:val="none" w:sz="0" w:space="0" w:color="auto"/>
        <w:left w:val="none" w:sz="0" w:space="0" w:color="auto"/>
        <w:bottom w:val="none" w:sz="0" w:space="0" w:color="auto"/>
        <w:right w:val="none" w:sz="0" w:space="0" w:color="auto"/>
      </w:divBdr>
    </w:div>
    <w:div w:id="913123875">
      <w:bodyDiv w:val="1"/>
      <w:marLeft w:val="0"/>
      <w:marRight w:val="0"/>
      <w:marTop w:val="0"/>
      <w:marBottom w:val="0"/>
      <w:divBdr>
        <w:top w:val="none" w:sz="0" w:space="0" w:color="auto"/>
        <w:left w:val="none" w:sz="0" w:space="0" w:color="auto"/>
        <w:bottom w:val="none" w:sz="0" w:space="0" w:color="auto"/>
        <w:right w:val="none" w:sz="0" w:space="0" w:color="auto"/>
      </w:divBdr>
    </w:div>
    <w:div w:id="913245261">
      <w:bodyDiv w:val="1"/>
      <w:marLeft w:val="0"/>
      <w:marRight w:val="0"/>
      <w:marTop w:val="0"/>
      <w:marBottom w:val="0"/>
      <w:divBdr>
        <w:top w:val="none" w:sz="0" w:space="0" w:color="auto"/>
        <w:left w:val="none" w:sz="0" w:space="0" w:color="auto"/>
        <w:bottom w:val="none" w:sz="0" w:space="0" w:color="auto"/>
        <w:right w:val="none" w:sz="0" w:space="0" w:color="auto"/>
      </w:divBdr>
    </w:div>
    <w:div w:id="914783206">
      <w:bodyDiv w:val="1"/>
      <w:marLeft w:val="0"/>
      <w:marRight w:val="0"/>
      <w:marTop w:val="0"/>
      <w:marBottom w:val="0"/>
      <w:divBdr>
        <w:top w:val="none" w:sz="0" w:space="0" w:color="auto"/>
        <w:left w:val="none" w:sz="0" w:space="0" w:color="auto"/>
        <w:bottom w:val="none" w:sz="0" w:space="0" w:color="auto"/>
        <w:right w:val="none" w:sz="0" w:space="0" w:color="auto"/>
      </w:divBdr>
    </w:div>
    <w:div w:id="915481713">
      <w:bodyDiv w:val="1"/>
      <w:marLeft w:val="0"/>
      <w:marRight w:val="0"/>
      <w:marTop w:val="0"/>
      <w:marBottom w:val="0"/>
      <w:divBdr>
        <w:top w:val="none" w:sz="0" w:space="0" w:color="auto"/>
        <w:left w:val="none" w:sz="0" w:space="0" w:color="auto"/>
        <w:bottom w:val="none" w:sz="0" w:space="0" w:color="auto"/>
        <w:right w:val="none" w:sz="0" w:space="0" w:color="auto"/>
      </w:divBdr>
    </w:div>
    <w:div w:id="923956866">
      <w:bodyDiv w:val="1"/>
      <w:marLeft w:val="0"/>
      <w:marRight w:val="0"/>
      <w:marTop w:val="0"/>
      <w:marBottom w:val="0"/>
      <w:divBdr>
        <w:top w:val="none" w:sz="0" w:space="0" w:color="auto"/>
        <w:left w:val="none" w:sz="0" w:space="0" w:color="auto"/>
        <w:bottom w:val="none" w:sz="0" w:space="0" w:color="auto"/>
        <w:right w:val="none" w:sz="0" w:space="0" w:color="auto"/>
      </w:divBdr>
    </w:div>
    <w:div w:id="924463252">
      <w:bodyDiv w:val="1"/>
      <w:marLeft w:val="0"/>
      <w:marRight w:val="0"/>
      <w:marTop w:val="0"/>
      <w:marBottom w:val="0"/>
      <w:divBdr>
        <w:top w:val="none" w:sz="0" w:space="0" w:color="auto"/>
        <w:left w:val="none" w:sz="0" w:space="0" w:color="auto"/>
        <w:bottom w:val="none" w:sz="0" w:space="0" w:color="auto"/>
        <w:right w:val="none" w:sz="0" w:space="0" w:color="auto"/>
      </w:divBdr>
      <w:divsChild>
        <w:div w:id="560218941">
          <w:marLeft w:val="547"/>
          <w:marRight w:val="0"/>
          <w:marTop w:val="0"/>
          <w:marBottom w:val="0"/>
          <w:divBdr>
            <w:top w:val="none" w:sz="0" w:space="0" w:color="auto"/>
            <w:left w:val="none" w:sz="0" w:space="0" w:color="auto"/>
            <w:bottom w:val="none" w:sz="0" w:space="0" w:color="auto"/>
            <w:right w:val="none" w:sz="0" w:space="0" w:color="auto"/>
          </w:divBdr>
        </w:div>
        <w:div w:id="1556774195">
          <w:marLeft w:val="547"/>
          <w:marRight w:val="0"/>
          <w:marTop w:val="0"/>
          <w:marBottom w:val="0"/>
          <w:divBdr>
            <w:top w:val="none" w:sz="0" w:space="0" w:color="auto"/>
            <w:left w:val="none" w:sz="0" w:space="0" w:color="auto"/>
            <w:bottom w:val="none" w:sz="0" w:space="0" w:color="auto"/>
            <w:right w:val="none" w:sz="0" w:space="0" w:color="auto"/>
          </w:divBdr>
        </w:div>
      </w:divsChild>
    </w:div>
    <w:div w:id="925847345">
      <w:bodyDiv w:val="1"/>
      <w:marLeft w:val="0"/>
      <w:marRight w:val="0"/>
      <w:marTop w:val="0"/>
      <w:marBottom w:val="0"/>
      <w:divBdr>
        <w:top w:val="none" w:sz="0" w:space="0" w:color="auto"/>
        <w:left w:val="none" w:sz="0" w:space="0" w:color="auto"/>
        <w:bottom w:val="none" w:sz="0" w:space="0" w:color="auto"/>
        <w:right w:val="none" w:sz="0" w:space="0" w:color="auto"/>
      </w:divBdr>
    </w:div>
    <w:div w:id="928730974">
      <w:bodyDiv w:val="1"/>
      <w:marLeft w:val="0"/>
      <w:marRight w:val="0"/>
      <w:marTop w:val="0"/>
      <w:marBottom w:val="0"/>
      <w:divBdr>
        <w:top w:val="none" w:sz="0" w:space="0" w:color="auto"/>
        <w:left w:val="none" w:sz="0" w:space="0" w:color="auto"/>
        <w:bottom w:val="none" w:sz="0" w:space="0" w:color="auto"/>
        <w:right w:val="none" w:sz="0" w:space="0" w:color="auto"/>
      </w:divBdr>
    </w:div>
    <w:div w:id="929386703">
      <w:bodyDiv w:val="1"/>
      <w:marLeft w:val="0"/>
      <w:marRight w:val="0"/>
      <w:marTop w:val="0"/>
      <w:marBottom w:val="0"/>
      <w:divBdr>
        <w:top w:val="none" w:sz="0" w:space="0" w:color="auto"/>
        <w:left w:val="none" w:sz="0" w:space="0" w:color="auto"/>
        <w:bottom w:val="none" w:sz="0" w:space="0" w:color="auto"/>
        <w:right w:val="none" w:sz="0" w:space="0" w:color="auto"/>
      </w:divBdr>
    </w:div>
    <w:div w:id="929628320">
      <w:bodyDiv w:val="1"/>
      <w:marLeft w:val="0"/>
      <w:marRight w:val="0"/>
      <w:marTop w:val="0"/>
      <w:marBottom w:val="0"/>
      <w:divBdr>
        <w:top w:val="none" w:sz="0" w:space="0" w:color="auto"/>
        <w:left w:val="none" w:sz="0" w:space="0" w:color="auto"/>
        <w:bottom w:val="none" w:sz="0" w:space="0" w:color="auto"/>
        <w:right w:val="none" w:sz="0" w:space="0" w:color="auto"/>
      </w:divBdr>
    </w:div>
    <w:div w:id="934745479">
      <w:bodyDiv w:val="1"/>
      <w:marLeft w:val="0"/>
      <w:marRight w:val="0"/>
      <w:marTop w:val="0"/>
      <w:marBottom w:val="0"/>
      <w:divBdr>
        <w:top w:val="none" w:sz="0" w:space="0" w:color="auto"/>
        <w:left w:val="none" w:sz="0" w:space="0" w:color="auto"/>
        <w:bottom w:val="none" w:sz="0" w:space="0" w:color="auto"/>
        <w:right w:val="none" w:sz="0" w:space="0" w:color="auto"/>
      </w:divBdr>
    </w:div>
    <w:div w:id="937909480">
      <w:bodyDiv w:val="1"/>
      <w:marLeft w:val="0"/>
      <w:marRight w:val="0"/>
      <w:marTop w:val="0"/>
      <w:marBottom w:val="0"/>
      <w:divBdr>
        <w:top w:val="none" w:sz="0" w:space="0" w:color="auto"/>
        <w:left w:val="none" w:sz="0" w:space="0" w:color="auto"/>
        <w:bottom w:val="none" w:sz="0" w:space="0" w:color="auto"/>
        <w:right w:val="none" w:sz="0" w:space="0" w:color="auto"/>
      </w:divBdr>
    </w:div>
    <w:div w:id="938757595">
      <w:bodyDiv w:val="1"/>
      <w:marLeft w:val="0"/>
      <w:marRight w:val="0"/>
      <w:marTop w:val="0"/>
      <w:marBottom w:val="0"/>
      <w:divBdr>
        <w:top w:val="none" w:sz="0" w:space="0" w:color="auto"/>
        <w:left w:val="none" w:sz="0" w:space="0" w:color="auto"/>
        <w:bottom w:val="none" w:sz="0" w:space="0" w:color="auto"/>
        <w:right w:val="none" w:sz="0" w:space="0" w:color="auto"/>
      </w:divBdr>
    </w:div>
    <w:div w:id="942228556">
      <w:bodyDiv w:val="1"/>
      <w:marLeft w:val="0"/>
      <w:marRight w:val="0"/>
      <w:marTop w:val="0"/>
      <w:marBottom w:val="0"/>
      <w:divBdr>
        <w:top w:val="none" w:sz="0" w:space="0" w:color="auto"/>
        <w:left w:val="none" w:sz="0" w:space="0" w:color="auto"/>
        <w:bottom w:val="none" w:sz="0" w:space="0" w:color="auto"/>
        <w:right w:val="none" w:sz="0" w:space="0" w:color="auto"/>
      </w:divBdr>
    </w:div>
    <w:div w:id="942373038">
      <w:bodyDiv w:val="1"/>
      <w:marLeft w:val="0"/>
      <w:marRight w:val="0"/>
      <w:marTop w:val="0"/>
      <w:marBottom w:val="0"/>
      <w:divBdr>
        <w:top w:val="none" w:sz="0" w:space="0" w:color="auto"/>
        <w:left w:val="none" w:sz="0" w:space="0" w:color="auto"/>
        <w:bottom w:val="none" w:sz="0" w:space="0" w:color="auto"/>
        <w:right w:val="none" w:sz="0" w:space="0" w:color="auto"/>
      </w:divBdr>
    </w:div>
    <w:div w:id="945424874">
      <w:bodyDiv w:val="1"/>
      <w:marLeft w:val="0"/>
      <w:marRight w:val="0"/>
      <w:marTop w:val="0"/>
      <w:marBottom w:val="0"/>
      <w:divBdr>
        <w:top w:val="none" w:sz="0" w:space="0" w:color="auto"/>
        <w:left w:val="none" w:sz="0" w:space="0" w:color="auto"/>
        <w:bottom w:val="none" w:sz="0" w:space="0" w:color="auto"/>
        <w:right w:val="none" w:sz="0" w:space="0" w:color="auto"/>
      </w:divBdr>
    </w:div>
    <w:div w:id="948588966">
      <w:bodyDiv w:val="1"/>
      <w:marLeft w:val="0"/>
      <w:marRight w:val="0"/>
      <w:marTop w:val="0"/>
      <w:marBottom w:val="0"/>
      <w:divBdr>
        <w:top w:val="none" w:sz="0" w:space="0" w:color="auto"/>
        <w:left w:val="none" w:sz="0" w:space="0" w:color="auto"/>
        <w:bottom w:val="none" w:sz="0" w:space="0" w:color="auto"/>
        <w:right w:val="none" w:sz="0" w:space="0" w:color="auto"/>
      </w:divBdr>
    </w:div>
    <w:div w:id="952441048">
      <w:bodyDiv w:val="1"/>
      <w:marLeft w:val="0"/>
      <w:marRight w:val="0"/>
      <w:marTop w:val="0"/>
      <w:marBottom w:val="0"/>
      <w:divBdr>
        <w:top w:val="none" w:sz="0" w:space="0" w:color="auto"/>
        <w:left w:val="none" w:sz="0" w:space="0" w:color="auto"/>
        <w:bottom w:val="none" w:sz="0" w:space="0" w:color="auto"/>
        <w:right w:val="none" w:sz="0" w:space="0" w:color="auto"/>
      </w:divBdr>
    </w:div>
    <w:div w:id="954756113">
      <w:bodyDiv w:val="1"/>
      <w:marLeft w:val="0"/>
      <w:marRight w:val="0"/>
      <w:marTop w:val="0"/>
      <w:marBottom w:val="0"/>
      <w:divBdr>
        <w:top w:val="none" w:sz="0" w:space="0" w:color="auto"/>
        <w:left w:val="none" w:sz="0" w:space="0" w:color="auto"/>
        <w:bottom w:val="none" w:sz="0" w:space="0" w:color="auto"/>
        <w:right w:val="none" w:sz="0" w:space="0" w:color="auto"/>
      </w:divBdr>
    </w:div>
    <w:div w:id="954869311">
      <w:bodyDiv w:val="1"/>
      <w:marLeft w:val="0"/>
      <w:marRight w:val="0"/>
      <w:marTop w:val="0"/>
      <w:marBottom w:val="0"/>
      <w:divBdr>
        <w:top w:val="none" w:sz="0" w:space="0" w:color="auto"/>
        <w:left w:val="none" w:sz="0" w:space="0" w:color="auto"/>
        <w:bottom w:val="none" w:sz="0" w:space="0" w:color="auto"/>
        <w:right w:val="none" w:sz="0" w:space="0" w:color="auto"/>
      </w:divBdr>
    </w:div>
    <w:div w:id="955717590">
      <w:bodyDiv w:val="1"/>
      <w:marLeft w:val="0"/>
      <w:marRight w:val="0"/>
      <w:marTop w:val="0"/>
      <w:marBottom w:val="0"/>
      <w:divBdr>
        <w:top w:val="none" w:sz="0" w:space="0" w:color="auto"/>
        <w:left w:val="none" w:sz="0" w:space="0" w:color="auto"/>
        <w:bottom w:val="none" w:sz="0" w:space="0" w:color="auto"/>
        <w:right w:val="none" w:sz="0" w:space="0" w:color="auto"/>
      </w:divBdr>
    </w:div>
    <w:div w:id="959149896">
      <w:bodyDiv w:val="1"/>
      <w:marLeft w:val="0"/>
      <w:marRight w:val="0"/>
      <w:marTop w:val="0"/>
      <w:marBottom w:val="0"/>
      <w:divBdr>
        <w:top w:val="none" w:sz="0" w:space="0" w:color="auto"/>
        <w:left w:val="none" w:sz="0" w:space="0" w:color="auto"/>
        <w:bottom w:val="none" w:sz="0" w:space="0" w:color="auto"/>
        <w:right w:val="none" w:sz="0" w:space="0" w:color="auto"/>
      </w:divBdr>
    </w:div>
    <w:div w:id="963540082">
      <w:bodyDiv w:val="1"/>
      <w:marLeft w:val="0"/>
      <w:marRight w:val="0"/>
      <w:marTop w:val="0"/>
      <w:marBottom w:val="0"/>
      <w:divBdr>
        <w:top w:val="none" w:sz="0" w:space="0" w:color="auto"/>
        <w:left w:val="none" w:sz="0" w:space="0" w:color="auto"/>
        <w:bottom w:val="none" w:sz="0" w:space="0" w:color="auto"/>
        <w:right w:val="none" w:sz="0" w:space="0" w:color="auto"/>
      </w:divBdr>
    </w:div>
    <w:div w:id="963732503">
      <w:bodyDiv w:val="1"/>
      <w:marLeft w:val="0"/>
      <w:marRight w:val="0"/>
      <w:marTop w:val="0"/>
      <w:marBottom w:val="0"/>
      <w:divBdr>
        <w:top w:val="none" w:sz="0" w:space="0" w:color="auto"/>
        <w:left w:val="none" w:sz="0" w:space="0" w:color="auto"/>
        <w:bottom w:val="none" w:sz="0" w:space="0" w:color="auto"/>
        <w:right w:val="none" w:sz="0" w:space="0" w:color="auto"/>
      </w:divBdr>
    </w:div>
    <w:div w:id="971793138">
      <w:bodyDiv w:val="1"/>
      <w:marLeft w:val="0"/>
      <w:marRight w:val="0"/>
      <w:marTop w:val="0"/>
      <w:marBottom w:val="0"/>
      <w:divBdr>
        <w:top w:val="none" w:sz="0" w:space="0" w:color="auto"/>
        <w:left w:val="none" w:sz="0" w:space="0" w:color="auto"/>
        <w:bottom w:val="none" w:sz="0" w:space="0" w:color="auto"/>
        <w:right w:val="none" w:sz="0" w:space="0" w:color="auto"/>
      </w:divBdr>
    </w:div>
    <w:div w:id="985747174">
      <w:bodyDiv w:val="1"/>
      <w:marLeft w:val="0"/>
      <w:marRight w:val="0"/>
      <w:marTop w:val="0"/>
      <w:marBottom w:val="0"/>
      <w:divBdr>
        <w:top w:val="none" w:sz="0" w:space="0" w:color="auto"/>
        <w:left w:val="none" w:sz="0" w:space="0" w:color="auto"/>
        <w:bottom w:val="none" w:sz="0" w:space="0" w:color="auto"/>
        <w:right w:val="none" w:sz="0" w:space="0" w:color="auto"/>
      </w:divBdr>
    </w:div>
    <w:div w:id="993529263">
      <w:bodyDiv w:val="1"/>
      <w:marLeft w:val="0"/>
      <w:marRight w:val="0"/>
      <w:marTop w:val="0"/>
      <w:marBottom w:val="0"/>
      <w:divBdr>
        <w:top w:val="none" w:sz="0" w:space="0" w:color="auto"/>
        <w:left w:val="none" w:sz="0" w:space="0" w:color="auto"/>
        <w:bottom w:val="none" w:sz="0" w:space="0" w:color="auto"/>
        <w:right w:val="none" w:sz="0" w:space="0" w:color="auto"/>
      </w:divBdr>
    </w:div>
    <w:div w:id="994796348">
      <w:bodyDiv w:val="1"/>
      <w:marLeft w:val="0"/>
      <w:marRight w:val="0"/>
      <w:marTop w:val="0"/>
      <w:marBottom w:val="0"/>
      <w:divBdr>
        <w:top w:val="none" w:sz="0" w:space="0" w:color="auto"/>
        <w:left w:val="none" w:sz="0" w:space="0" w:color="auto"/>
        <w:bottom w:val="none" w:sz="0" w:space="0" w:color="auto"/>
        <w:right w:val="none" w:sz="0" w:space="0" w:color="auto"/>
      </w:divBdr>
    </w:div>
    <w:div w:id="994801477">
      <w:bodyDiv w:val="1"/>
      <w:marLeft w:val="0"/>
      <w:marRight w:val="0"/>
      <w:marTop w:val="0"/>
      <w:marBottom w:val="0"/>
      <w:divBdr>
        <w:top w:val="none" w:sz="0" w:space="0" w:color="auto"/>
        <w:left w:val="none" w:sz="0" w:space="0" w:color="auto"/>
        <w:bottom w:val="none" w:sz="0" w:space="0" w:color="auto"/>
        <w:right w:val="none" w:sz="0" w:space="0" w:color="auto"/>
      </w:divBdr>
    </w:div>
    <w:div w:id="997927856">
      <w:bodyDiv w:val="1"/>
      <w:marLeft w:val="0"/>
      <w:marRight w:val="0"/>
      <w:marTop w:val="0"/>
      <w:marBottom w:val="0"/>
      <w:divBdr>
        <w:top w:val="none" w:sz="0" w:space="0" w:color="auto"/>
        <w:left w:val="none" w:sz="0" w:space="0" w:color="auto"/>
        <w:bottom w:val="none" w:sz="0" w:space="0" w:color="auto"/>
        <w:right w:val="none" w:sz="0" w:space="0" w:color="auto"/>
      </w:divBdr>
    </w:div>
    <w:div w:id="1004628243">
      <w:bodyDiv w:val="1"/>
      <w:marLeft w:val="0"/>
      <w:marRight w:val="0"/>
      <w:marTop w:val="0"/>
      <w:marBottom w:val="0"/>
      <w:divBdr>
        <w:top w:val="none" w:sz="0" w:space="0" w:color="auto"/>
        <w:left w:val="none" w:sz="0" w:space="0" w:color="auto"/>
        <w:bottom w:val="none" w:sz="0" w:space="0" w:color="auto"/>
        <w:right w:val="none" w:sz="0" w:space="0" w:color="auto"/>
      </w:divBdr>
    </w:div>
    <w:div w:id="1006058631">
      <w:bodyDiv w:val="1"/>
      <w:marLeft w:val="0"/>
      <w:marRight w:val="0"/>
      <w:marTop w:val="0"/>
      <w:marBottom w:val="0"/>
      <w:divBdr>
        <w:top w:val="none" w:sz="0" w:space="0" w:color="auto"/>
        <w:left w:val="none" w:sz="0" w:space="0" w:color="auto"/>
        <w:bottom w:val="none" w:sz="0" w:space="0" w:color="auto"/>
        <w:right w:val="none" w:sz="0" w:space="0" w:color="auto"/>
      </w:divBdr>
    </w:div>
    <w:div w:id="1009872216">
      <w:bodyDiv w:val="1"/>
      <w:marLeft w:val="0"/>
      <w:marRight w:val="0"/>
      <w:marTop w:val="0"/>
      <w:marBottom w:val="0"/>
      <w:divBdr>
        <w:top w:val="none" w:sz="0" w:space="0" w:color="auto"/>
        <w:left w:val="none" w:sz="0" w:space="0" w:color="auto"/>
        <w:bottom w:val="none" w:sz="0" w:space="0" w:color="auto"/>
        <w:right w:val="none" w:sz="0" w:space="0" w:color="auto"/>
      </w:divBdr>
    </w:div>
    <w:div w:id="1011881383">
      <w:bodyDiv w:val="1"/>
      <w:marLeft w:val="0"/>
      <w:marRight w:val="0"/>
      <w:marTop w:val="0"/>
      <w:marBottom w:val="0"/>
      <w:divBdr>
        <w:top w:val="none" w:sz="0" w:space="0" w:color="auto"/>
        <w:left w:val="none" w:sz="0" w:space="0" w:color="auto"/>
        <w:bottom w:val="none" w:sz="0" w:space="0" w:color="auto"/>
        <w:right w:val="none" w:sz="0" w:space="0" w:color="auto"/>
      </w:divBdr>
    </w:div>
    <w:div w:id="1012993810">
      <w:bodyDiv w:val="1"/>
      <w:marLeft w:val="0"/>
      <w:marRight w:val="0"/>
      <w:marTop w:val="0"/>
      <w:marBottom w:val="0"/>
      <w:divBdr>
        <w:top w:val="none" w:sz="0" w:space="0" w:color="auto"/>
        <w:left w:val="none" w:sz="0" w:space="0" w:color="auto"/>
        <w:bottom w:val="none" w:sz="0" w:space="0" w:color="auto"/>
        <w:right w:val="none" w:sz="0" w:space="0" w:color="auto"/>
      </w:divBdr>
    </w:div>
    <w:div w:id="1013186828">
      <w:bodyDiv w:val="1"/>
      <w:marLeft w:val="0"/>
      <w:marRight w:val="0"/>
      <w:marTop w:val="0"/>
      <w:marBottom w:val="0"/>
      <w:divBdr>
        <w:top w:val="none" w:sz="0" w:space="0" w:color="auto"/>
        <w:left w:val="none" w:sz="0" w:space="0" w:color="auto"/>
        <w:bottom w:val="none" w:sz="0" w:space="0" w:color="auto"/>
        <w:right w:val="none" w:sz="0" w:space="0" w:color="auto"/>
      </w:divBdr>
    </w:div>
    <w:div w:id="1015762566">
      <w:bodyDiv w:val="1"/>
      <w:marLeft w:val="0"/>
      <w:marRight w:val="0"/>
      <w:marTop w:val="0"/>
      <w:marBottom w:val="0"/>
      <w:divBdr>
        <w:top w:val="none" w:sz="0" w:space="0" w:color="auto"/>
        <w:left w:val="none" w:sz="0" w:space="0" w:color="auto"/>
        <w:bottom w:val="none" w:sz="0" w:space="0" w:color="auto"/>
        <w:right w:val="none" w:sz="0" w:space="0" w:color="auto"/>
      </w:divBdr>
    </w:div>
    <w:div w:id="1015765967">
      <w:bodyDiv w:val="1"/>
      <w:marLeft w:val="0"/>
      <w:marRight w:val="0"/>
      <w:marTop w:val="0"/>
      <w:marBottom w:val="0"/>
      <w:divBdr>
        <w:top w:val="none" w:sz="0" w:space="0" w:color="auto"/>
        <w:left w:val="none" w:sz="0" w:space="0" w:color="auto"/>
        <w:bottom w:val="none" w:sz="0" w:space="0" w:color="auto"/>
        <w:right w:val="none" w:sz="0" w:space="0" w:color="auto"/>
      </w:divBdr>
    </w:div>
    <w:div w:id="1017198685">
      <w:bodyDiv w:val="1"/>
      <w:marLeft w:val="0"/>
      <w:marRight w:val="0"/>
      <w:marTop w:val="0"/>
      <w:marBottom w:val="0"/>
      <w:divBdr>
        <w:top w:val="none" w:sz="0" w:space="0" w:color="auto"/>
        <w:left w:val="none" w:sz="0" w:space="0" w:color="auto"/>
        <w:bottom w:val="none" w:sz="0" w:space="0" w:color="auto"/>
        <w:right w:val="none" w:sz="0" w:space="0" w:color="auto"/>
      </w:divBdr>
      <w:divsChild>
        <w:div w:id="691881046">
          <w:marLeft w:val="547"/>
          <w:marRight w:val="0"/>
          <w:marTop w:val="0"/>
          <w:marBottom w:val="0"/>
          <w:divBdr>
            <w:top w:val="none" w:sz="0" w:space="0" w:color="auto"/>
            <w:left w:val="none" w:sz="0" w:space="0" w:color="auto"/>
            <w:bottom w:val="none" w:sz="0" w:space="0" w:color="auto"/>
            <w:right w:val="none" w:sz="0" w:space="0" w:color="auto"/>
          </w:divBdr>
        </w:div>
        <w:div w:id="1041713229">
          <w:marLeft w:val="1166"/>
          <w:marRight w:val="0"/>
          <w:marTop w:val="0"/>
          <w:marBottom w:val="0"/>
          <w:divBdr>
            <w:top w:val="none" w:sz="0" w:space="0" w:color="auto"/>
            <w:left w:val="none" w:sz="0" w:space="0" w:color="auto"/>
            <w:bottom w:val="none" w:sz="0" w:space="0" w:color="auto"/>
            <w:right w:val="none" w:sz="0" w:space="0" w:color="auto"/>
          </w:divBdr>
        </w:div>
      </w:divsChild>
    </w:div>
    <w:div w:id="1022249027">
      <w:bodyDiv w:val="1"/>
      <w:marLeft w:val="0"/>
      <w:marRight w:val="0"/>
      <w:marTop w:val="0"/>
      <w:marBottom w:val="0"/>
      <w:divBdr>
        <w:top w:val="none" w:sz="0" w:space="0" w:color="auto"/>
        <w:left w:val="none" w:sz="0" w:space="0" w:color="auto"/>
        <w:bottom w:val="none" w:sz="0" w:space="0" w:color="auto"/>
        <w:right w:val="none" w:sz="0" w:space="0" w:color="auto"/>
      </w:divBdr>
    </w:div>
    <w:div w:id="1024329496">
      <w:bodyDiv w:val="1"/>
      <w:marLeft w:val="0"/>
      <w:marRight w:val="0"/>
      <w:marTop w:val="0"/>
      <w:marBottom w:val="0"/>
      <w:divBdr>
        <w:top w:val="none" w:sz="0" w:space="0" w:color="auto"/>
        <w:left w:val="none" w:sz="0" w:space="0" w:color="auto"/>
        <w:bottom w:val="none" w:sz="0" w:space="0" w:color="auto"/>
        <w:right w:val="none" w:sz="0" w:space="0" w:color="auto"/>
      </w:divBdr>
    </w:div>
    <w:div w:id="1031102477">
      <w:bodyDiv w:val="1"/>
      <w:marLeft w:val="0"/>
      <w:marRight w:val="0"/>
      <w:marTop w:val="0"/>
      <w:marBottom w:val="0"/>
      <w:divBdr>
        <w:top w:val="none" w:sz="0" w:space="0" w:color="auto"/>
        <w:left w:val="none" w:sz="0" w:space="0" w:color="auto"/>
        <w:bottom w:val="none" w:sz="0" w:space="0" w:color="auto"/>
        <w:right w:val="none" w:sz="0" w:space="0" w:color="auto"/>
      </w:divBdr>
    </w:div>
    <w:div w:id="1033656867">
      <w:bodyDiv w:val="1"/>
      <w:marLeft w:val="0"/>
      <w:marRight w:val="0"/>
      <w:marTop w:val="0"/>
      <w:marBottom w:val="0"/>
      <w:divBdr>
        <w:top w:val="none" w:sz="0" w:space="0" w:color="auto"/>
        <w:left w:val="none" w:sz="0" w:space="0" w:color="auto"/>
        <w:bottom w:val="none" w:sz="0" w:space="0" w:color="auto"/>
        <w:right w:val="none" w:sz="0" w:space="0" w:color="auto"/>
      </w:divBdr>
    </w:div>
    <w:div w:id="1034622277">
      <w:bodyDiv w:val="1"/>
      <w:marLeft w:val="0"/>
      <w:marRight w:val="0"/>
      <w:marTop w:val="0"/>
      <w:marBottom w:val="0"/>
      <w:divBdr>
        <w:top w:val="none" w:sz="0" w:space="0" w:color="auto"/>
        <w:left w:val="none" w:sz="0" w:space="0" w:color="auto"/>
        <w:bottom w:val="none" w:sz="0" w:space="0" w:color="auto"/>
        <w:right w:val="none" w:sz="0" w:space="0" w:color="auto"/>
      </w:divBdr>
    </w:div>
    <w:div w:id="1039479289">
      <w:bodyDiv w:val="1"/>
      <w:marLeft w:val="0"/>
      <w:marRight w:val="0"/>
      <w:marTop w:val="0"/>
      <w:marBottom w:val="0"/>
      <w:divBdr>
        <w:top w:val="none" w:sz="0" w:space="0" w:color="auto"/>
        <w:left w:val="none" w:sz="0" w:space="0" w:color="auto"/>
        <w:bottom w:val="none" w:sz="0" w:space="0" w:color="auto"/>
        <w:right w:val="none" w:sz="0" w:space="0" w:color="auto"/>
      </w:divBdr>
    </w:div>
    <w:div w:id="1041635781">
      <w:bodyDiv w:val="1"/>
      <w:marLeft w:val="0"/>
      <w:marRight w:val="0"/>
      <w:marTop w:val="0"/>
      <w:marBottom w:val="0"/>
      <w:divBdr>
        <w:top w:val="none" w:sz="0" w:space="0" w:color="auto"/>
        <w:left w:val="none" w:sz="0" w:space="0" w:color="auto"/>
        <w:bottom w:val="none" w:sz="0" w:space="0" w:color="auto"/>
        <w:right w:val="none" w:sz="0" w:space="0" w:color="auto"/>
      </w:divBdr>
    </w:div>
    <w:div w:id="1045325470">
      <w:bodyDiv w:val="1"/>
      <w:marLeft w:val="0"/>
      <w:marRight w:val="0"/>
      <w:marTop w:val="0"/>
      <w:marBottom w:val="0"/>
      <w:divBdr>
        <w:top w:val="none" w:sz="0" w:space="0" w:color="auto"/>
        <w:left w:val="none" w:sz="0" w:space="0" w:color="auto"/>
        <w:bottom w:val="none" w:sz="0" w:space="0" w:color="auto"/>
        <w:right w:val="none" w:sz="0" w:space="0" w:color="auto"/>
      </w:divBdr>
    </w:div>
    <w:div w:id="1045368245">
      <w:bodyDiv w:val="1"/>
      <w:marLeft w:val="0"/>
      <w:marRight w:val="0"/>
      <w:marTop w:val="0"/>
      <w:marBottom w:val="0"/>
      <w:divBdr>
        <w:top w:val="none" w:sz="0" w:space="0" w:color="auto"/>
        <w:left w:val="none" w:sz="0" w:space="0" w:color="auto"/>
        <w:bottom w:val="none" w:sz="0" w:space="0" w:color="auto"/>
        <w:right w:val="none" w:sz="0" w:space="0" w:color="auto"/>
      </w:divBdr>
    </w:div>
    <w:div w:id="1048410281">
      <w:bodyDiv w:val="1"/>
      <w:marLeft w:val="0"/>
      <w:marRight w:val="0"/>
      <w:marTop w:val="0"/>
      <w:marBottom w:val="0"/>
      <w:divBdr>
        <w:top w:val="none" w:sz="0" w:space="0" w:color="auto"/>
        <w:left w:val="none" w:sz="0" w:space="0" w:color="auto"/>
        <w:bottom w:val="none" w:sz="0" w:space="0" w:color="auto"/>
        <w:right w:val="none" w:sz="0" w:space="0" w:color="auto"/>
      </w:divBdr>
    </w:div>
    <w:div w:id="1050157357">
      <w:bodyDiv w:val="1"/>
      <w:marLeft w:val="0"/>
      <w:marRight w:val="0"/>
      <w:marTop w:val="0"/>
      <w:marBottom w:val="0"/>
      <w:divBdr>
        <w:top w:val="none" w:sz="0" w:space="0" w:color="auto"/>
        <w:left w:val="none" w:sz="0" w:space="0" w:color="auto"/>
        <w:bottom w:val="none" w:sz="0" w:space="0" w:color="auto"/>
        <w:right w:val="none" w:sz="0" w:space="0" w:color="auto"/>
      </w:divBdr>
    </w:div>
    <w:div w:id="1050761006">
      <w:bodyDiv w:val="1"/>
      <w:marLeft w:val="0"/>
      <w:marRight w:val="0"/>
      <w:marTop w:val="0"/>
      <w:marBottom w:val="0"/>
      <w:divBdr>
        <w:top w:val="none" w:sz="0" w:space="0" w:color="auto"/>
        <w:left w:val="none" w:sz="0" w:space="0" w:color="auto"/>
        <w:bottom w:val="none" w:sz="0" w:space="0" w:color="auto"/>
        <w:right w:val="none" w:sz="0" w:space="0" w:color="auto"/>
      </w:divBdr>
    </w:div>
    <w:div w:id="1055276185">
      <w:bodyDiv w:val="1"/>
      <w:marLeft w:val="0"/>
      <w:marRight w:val="0"/>
      <w:marTop w:val="0"/>
      <w:marBottom w:val="0"/>
      <w:divBdr>
        <w:top w:val="none" w:sz="0" w:space="0" w:color="auto"/>
        <w:left w:val="none" w:sz="0" w:space="0" w:color="auto"/>
        <w:bottom w:val="none" w:sz="0" w:space="0" w:color="auto"/>
        <w:right w:val="none" w:sz="0" w:space="0" w:color="auto"/>
      </w:divBdr>
    </w:div>
    <w:div w:id="1059939716">
      <w:bodyDiv w:val="1"/>
      <w:marLeft w:val="0"/>
      <w:marRight w:val="0"/>
      <w:marTop w:val="0"/>
      <w:marBottom w:val="0"/>
      <w:divBdr>
        <w:top w:val="none" w:sz="0" w:space="0" w:color="auto"/>
        <w:left w:val="none" w:sz="0" w:space="0" w:color="auto"/>
        <w:bottom w:val="none" w:sz="0" w:space="0" w:color="auto"/>
        <w:right w:val="none" w:sz="0" w:space="0" w:color="auto"/>
      </w:divBdr>
    </w:div>
    <w:div w:id="1066344985">
      <w:bodyDiv w:val="1"/>
      <w:marLeft w:val="0"/>
      <w:marRight w:val="0"/>
      <w:marTop w:val="0"/>
      <w:marBottom w:val="0"/>
      <w:divBdr>
        <w:top w:val="none" w:sz="0" w:space="0" w:color="auto"/>
        <w:left w:val="none" w:sz="0" w:space="0" w:color="auto"/>
        <w:bottom w:val="none" w:sz="0" w:space="0" w:color="auto"/>
        <w:right w:val="none" w:sz="0" w:space="0" w:color="auto"/>
      </w:divBdr>
    </w:div>
    <w:div w:id="1068382120">
      <w:bodyDiv w:val="1"/>
      <w:marLeft w:val="0"/>
      <w:marRight w:val="0"/>
      <w:marTop w:val="0"/>
      <w:marBottom w:val="0"/>
      <w:divBdr>
        <w:top w:val="none" w:sz="0" w:space="0" w:color="auto"/>
        <w:left w:val="none" w:sz="0" w:space="0" w:color="auto"/>
        <w:bottom w:val="none" w:sz="0" w:space="0" w:color="auto"/>
        <w:right w:val="none" w:sz="0" w:space="0" w:color="auto"/>
      </w:divBdr>
    </w:div>
    <w:div w:id="1074474099">
      <w:bodyDiv w:val="1"/>
      <w:marLeft w:val="0"/>
      <w:marRight w:val="0"/>
      <w:marTop w:val="0"/>
      <w:marBottom w:val="0"/>
      <w:divBdr>
        <w:top w:val="none" w:sz="0" w:space="0" w:color="auto"/>
        <w:left w:val="none" w:sz="0" w:space="0" w:color="auto"/>
        <w:bottom w:val="none" w:sz="0" w:space="0" w:color="auto"/>
        <w:right w:val="none" w:sz="0" w:space="0" w:color="auto"/>
      </w:divBdr>
    </w:div>
    <w:div w:id="1074857955">
      <w:bodyDiv w:val="1"/>
      <w:marLeft w:val="0"/>
      <w:marRight w:val="0"/>
      <w:marTop w:val="0"/>
      <w:marBottom w:val="0"/>
      <w:divBdr>
        <w:top w:val="none" w:sz="0" w:space="0" w:color="auto"/>
        <w:left w:val="none" w:sz="0" w:space="0" w:color="auto"/>
        <w:bottom w:val="none" w:sz="0" w:space="0" w:color="auto"/>
        <w:right w:val="none" w:sz="0" w:space="0" w:color="auto"/>
      </w:divBdr>
    </w:div>
    <w:div w:id="1077048420">
      <w:bodyDiv w:val="1"/>
      <w:marLeft w:val="0"/>
      <w:marRight w:val="0"/>
      <w:marTop w:val="0"/>
      <w:marBottom w:val="0"/>
      <w:divBdr>
        <w:top w:val="none" w:sz="0" w:space="0" w:color="auto"/>
        <w:left w:val="none" w:sz="0" w:space="0" w:color="auto"/>
        <w:bottom w:val="none" w:sz="0" w:space="0" w:color="auto"/>
        <w:right w:val="none" w:sz="0" w:space="0" w:color="auto"/>
      </w:divBdr>
    </w:div>
    <w:div w:id="1079250423">
      <w:bodyDiv w:val="1"/>
      <w:marLeft w:val="0"/>
      <w:marRight w:val="0"/>
      <w:marTop w:val="0"/>
      <w:marBottom w:val="0"/>
      <w:divBdr>
        <w:top w:val="none" w:sz="0" w:space="0" w:color="auto"/>
        <w:left w:val="none" w:sz="0" w:space="0" w:color="auto"/>
        <w:bottom w:val="none" w:sz="0" w:space="0" w:color="auto"/>
        <w:right w:val="none" w:sz="0" w:space="0" w:color="auto"/>
      </w:divBdr>
    </w:div>
    <w:div w:id="1079445142">
      <w:bodyDiv w:val="1"/>
      <w:marLeft w:val="0"/>
      <w:marRight w:val="0"/>
      <w:marTop w:val="0"/>
      <w:marBottom w:val="0"/>
      <w:divBdr>
        <w:top w:val="none" w:sz="0" w:space="0" w:color="auto"/>
        <w:left w:val="none" w:sz="0" w:space="0" w:color="auto"/>
        <w:bottom w:val="none" w:sz="0" w:space="0" w:color="auto"/>
        <w:right w:val="none" w:sz="0" w:space="0" w:color="auto"/>
      </w:divBdr>
    </w:div>
    <w:div w:id="1080517760">
      <w:bodyDiv w:val="1"/>
      <w:marLeft w:val="0"/>
      <w:marRight w:val="0"/>
      <w:marTop w:val="0"/>
      <w:marBottom w:val="0"/>
      <w:divBdr>
        <w:top w:val="none" w:sz="0" w:space="0" w:color="auto"/>
        <w:left w:val="none" w:sz="0" w:space="0" w:color="auto"/>
        <w:bottom w:val="none" w:sz="0" w:space="0" w:color="auto"/>
        <w:right w:val="none" w:sz="0" w:space="0" w:color="auto"/>
      </w:divBdr>
    </w:div>
    <w:div w:id="1086029733">
      <w:bodyDiv w:val="1"/>
      <w:marLeft w:val="0"/>
      <w:marRight w:val="0"/>
      <w:marTop w:val="0"/>
      <w:marBottom w:val="0"/>
      <w:divBdr>
        <w:top w:val="none" w:sz="0" w:space="0" w:color="auto"/>
        <w:left w:val="none" w:sz="0" w:space="0" w:color="auto"/>
        <w:bottom w:val="none" w:sz="0" w:space="0" w:color="auto"/>
        <w:right w:val="none" w:sz="0" w:space="0" w:color="auto"/>
      </w:divBdr>
    </w:div>
    <w:div w:id="1087731415">
      <w:bodyDiv w:val="1"/>
      <w:marLeft w:val="0"/>
      <w:marRight w:val="0"/>
      <w:marTop w:val="0"/>
      <w:marBottom w:val="0"/>
      <w:divBdr>
        <w:top w:val="none" w:sz="0" w:space="0" w:color="auto"/>
        <w:left w:val="none" w:sz="0" w:space="0" w:color="auto"/>
        <w:bottom w:val="none" w:sz="0" w:space="0" w:color="auto"/>
        <w:right w:val="none" w:sz="0" w:space="0" w:color="auto"/>
      </w:divBdr>
    </w:div>
    <w:div w:id="1088037204">
      <w:bodyDiv w:val="1"/>
      <w:marLeft w:val="0"/>
      <w:marRight w:val="0"/>
      <w:marTop w:val="0"/>
      <w:marBottom w:val="0"/>
      <w:divBdr>
        <w:top w:val="none" w:sz="0" w:space="0" w:color="auto"/>
        <w:left w:val="none" w:sz="0" w:space="0" w:color="auto"/>
        <w:bottom w:val="none" w:sz="0" w:space="0" w:color="auto"/>
        <w:right w:val="none" w:sz="0" w:space="0" w:color="auto"/>
      </w:divBdr>
    </w:div>
    <w:div w:id="1089737554">
      <w:bodyDiv w:val="1"/>
      <w:marLeft w:val="0"/>
      <w:marRight w:val="0"/>
      <w:marTop w:val="0"/>
      <w:marBottom w:val="0"/>
      <w:divBdr>
        <w:top w:val="none" w:sz="0" w:space="0" w:color="auto"/>
        <w:left w:val="none" w:sz="0" w:space="0" w:color="auto"/>
        <w:bottom w:val="none" w:sz="0" w:space="0" w:color="auto"/>
        <w:right w:val="none" w:sz="0" w:space="0" w:color="auto"/>
      </w:divBdr>
    </w:div>
    <w:div w:id="1094981837">
      <w:bodyDiv w:val="1"/>
      <w:marLeft w:val="0"/>
      <w:marRight w:val="0"/>
      <w:marTop w:val="0"/>
      <w:marBottom w:val="0"/>
      <w:divBdr>
        <w:top w:val="none" w:sz="0" w:space="0" w:color="auto"/>
        <w:left w:val="none" w:sz="0" w:space="0" w:color="auto"/>
        <w:bottom w:val="none" w:sz="0" w:space="0" w:color="auto"/>
        <w:right w:val="none" w:sz="0" w:space="0" w:color="auto"/>
      </w:divBdr>
    </w:div>
    <w:div w:id="1100754851">
      <w:bodyDiv w:val="1"/>
      <w:marLeft w:val="0"/>
      <w:marRight w:val="0"/>
      <w:marTop w:val="0"/>
      <w:marBottom w:val="0"/>
      <w:divBdr>
        <w:top w:val="none" w:sz="0" w:space="0" w:color="auto"/>
        <w:left w:val="none" w:sz="0" w:space="0" w:color="auto"/>
        <w:bottom w:val="none" w:sz="0" w:space="0" w:color="auto"/>
        <w:right w:val="none" w:sz="0" w:space="0" w:color="auto"/>
      </w:divBdr>
    </w:div>
    <w:div w:id="1102726778">
      <w:bodyDiv w:val="1"/>
      <w:marLeft w:val="0"/>
      <w:marRight w:val="0"/>
      <w:marTop w:val="0"/>
      <w:marBottom w:val="0"/>
      <w:divBdr>
        <w:top w:val="none" w:sz="0" w:space="0" w:color="auto"/>
        <w:left w:val="none" w:sz="0" w:space="0" w:color="auto"/>
        <w:bottom w:val="none" w:sz="0" w:space="0" w:color="auto"/>
        <w:right w:val="none" w:sz="0" w:space="0" w:color="auto"/>
      </w:divBdr>
    </w:div>
    <w:div w:id="1106969886">
      <w:bodyDiv w:val="1"/>
      <w:marLeft w:val="0"/>
      <w:marRight w:val="0"/>
      <w:marTop w:val="0"/>
      <w:marBottom w:val="0"/>
      <w:divBdr>
        <w:top w:val="none" w:sz="0" w:space="0" w:color="auto"/>
        <w:left w:val="none" w:sz="0" w:space="0" w:color="auto"/>
        <w:bottom w:val="none" w:sz="0" w:space="0" w:color="auto"/>
        <w:right w:val="none" w:sz="0" w:space="0" w:color="auto"/>
      </w:divBdr>
    </w:div>
    <w:div w:id="1108158275">
      <w:bodyDiv w:val="1"/>
      <w:marLeft w:val="0"/>
      <w:marRight w:val="0"/>
      <w:marTop w:val="0"/>
      <w:marBottom w:val="0"/>
      <w:divBdr>
        <w:top w:val="none" w:sz="0" w:space="0" w:color="auto"/>
        <w:left w:val="none" w:sz="0" w:space="0" w:color="auto"/>
        <w:bottom w:val="none" w:sz="0" w:space="0" w:color="auto"/>
        <w:right w:val="none" w:sz="0" w:space="0" w:color="auto"/>
      </w:divBdr>
    </w:div>
    <w:div w:id="1109548851">
      <w:bodyDiv w:val="1"/>
      <w:marLeft w:val="0"/>
      <w:marRight w:val="0"/>
      <w:marTop w:val="0"/>
      <w:marBottom w:val="0"/>
      <w:divBdr>
        <w:top w:val="none" w:sz="0" w:space="0" w:color="auto"/>
        <w:left w:val="none" w:sz="0" w:space="0" w:color="auto"/>
        <w:bottom w:val="none" w:sz="0" w:space="0" w:color="auto"/>
        <w:right w:val="none" w:sz="0" w:space="0" w:color="auto"/>
      </w:divBdr>
    </w:div>
    <w:div w:id="1115516464">
      <w:bodyDiv w:val="1"/>
      <w:marLeft w:val="0"/>
      <w:marRight w:val="0"/>
      <w:marTop w:val="0"/>
      <w:marBottom w:val="0"/>
      <w:divBdr>
        <w:top w:val="none" w:sz="0" w:space="0" w:color="auto"/>
        <w:left w:val="none" w:sz="0" w:space="0" w:color="auto"/>
        <w:bottom w:val="none" w:sz="0" w:space="0" w:color="auto"/>
        <w:right w:val="none" w:sz="0" w:space="0" w:color="auto"/>
      </w:divBdr>
      <w:divsChild>
        <w:div w:id="1248034100">
          <w:marLeft w:val="547"/>
          <w:marRight w:val="0"/>
          <w:marTop w:val="0"/>
          <w:marBottom w:val="0"/>
          <w:divBdr>
            <w:top w:val="none" w:sz="0" w:space="0" w:color="auto"/>
            <w:left w:val="none" w:sz="0" w:space="0" w:color="auto"/>
            <w:bottom w:val="none" w:sz="0" w:space="0" w:color="auto"/>
            <w:right w:val="none" w:sz="0" w:space="0" w:color="auto"/>
          </w:divBdr>
        </w:div>
        <w:div w:id="557589727">
          <w:marLeft w:val="1166"/>
          <w:marRight w:val="0"/>
          <w:marTop w:val="0"/>
          <w:marBottom w:val="0"/>
          <w:divBdr>
            <w:top w:val="none" w:sz="0" w:space="0" w:color="auto"/>
            <w:left w:val="none" w:sz="0" w:space="0" w:color="auto"/>
            <w:bottom w:val="none" w:sz="0" w:space="0" w:color="auto"/>
            <w:right w:val="none" w:sz="0" w:space="0" w:color="auto"/>
          </w:divBdr>
        </w:div>
        <w:div w:id="194005890">
          <w:marLeft w:val="547"/>
          <w:marRight w:val="0"/>
          <w:marTop w:val="0"/>
          <w:marBottom w:val="0"/>
          <w:divBdr>
            <w:top w:val="none" w:sz="0" w:space="0" w:color="auto"/>
            <w:left w:val="none" w:sz="0" w:space="0" w:color="auto"/>
            <w:bottom w:val="none" w:sz="0" w:space="0" w:color="auto"/>
            <w:right w:val="none" w:sz="0" w:space="0" w:color="auto"/>
          </w:divBdr>
        </w:div>
        <w:div w:id="749892203">
          <w:marLeft w:val="1166"/>
          <w:marRight w:val="0"/>
          <w:marTop w:val="0"/>
          <w:marBottom w:val="0"/>
          <w:divBdr>
            <w:top w:val="none" w:sz="0" w:space="0" w:color="auto"/>
            <w:left w:val="none" w:sz="0" w:space="0" w:color="auto"/>
            <w:bottom w:val="none" w:sz="0" w:space="0" w:color="auto"/>
            <w:right w:val="none" w:sz="0" w:space="0" w:color="auto"/>
          </w:divBdr>
        </w:div>
        <w:div w:id="879558910">
          <w:marLeft w:val="547"/>
          <w:marRight w:val="0"/>
          <w:marTop w:val="0"/>
          <w:marBottom w:val="0"/>
          <w:divBdr>
            <w:top w:val="none" w:sz="0" w:space="0" w:color="auto"/>
            <w:left w:val="none" w:sz="0" w:space="0" w:color="auto"/>
            <w:bottom w:val="none" w:sz="0" w:space="0" w:color="auto"/>
            <w:right w:val="none" w:sz="0" w:space="0" w:color="auto"/>
          </w:divBdr>
        </w:div>
        <w:div w:id="2138451526">
          <w:marLeft w:val="1166"/>
          <w:marRight w:val="0"/>
          <w:marTop w:val="0"/>
          <w:marBottom w:val="0"/>
          <w:divBdr>
            <w:top w:val="none" w:sz="0" w:space="0" w:color="auto"/>
            <w:left w:val="none" w:sz="0" w:space="0" w:color="auto"/>
            <w:bottom w:val="none" w:sz="0" w:space="0" w:color="auto"/>
            <w:right w:val="none" w:sz="0" w:space="0" w:color="auto"/>
          </w:divBdr>
        </w:div>
      </w:divsChild>
    </w:div>
    <w:div w:id="1122269142">
      <w:bodyDiv w:val="1"/>
      <w:marLeft w:val="0"/>
      <w:marRight w:val="0"/>
      <w:marTop w:val="0"/>
      <w:marBottom w:val="0"/>
      <w:divBdr>
        <w:top w:val="none" w:sz="0" w:space="0" w:color="auto"/>
        <w:left w:val="none" w:sz="0" w:space="0" w:color="auto"/>
        <w:bottom w:val="none" w:sz="0" w:space="0" w:color="auto"/>
        <w:right w:val="none" w:sz="0" w:space="0" w:color="auto"/>
      </w:divBdr>
    </w:div>
    <w:div w:id="1125469165">
      <w:bodyDiv w:val="1"/>
      <w:marLeft w:val="0"/>
      <w:marRight w:val="0"/>
      <w:marTop w:val="0"/>
      <w:marBottom w:val="0"/>
      <w:divBdr>
        <w:top w:val="none" w:sz="0" w:space="0" w:color="auto"/>
        <w:left w:val="none" w:sz="0" w:space="0" w:color="auto"/>
        <w:bottom w:val="none" w:sz="0" w:space="0" w:color="auto"/>
        <w:right w:val="none" w:sz="0" w:space="0" w:color="auto"/>
      </w:divBdr>
    </w:div>
    <w:div w:id="1131436797">
      <w:bodyDiv w:val="1"/>
      <w:marLeft w:val="0"/>
      <w:marRight w:val="0"/>
      <w:marTop w:val="0"/>
      <w:marBottom w:val="0"/>
      <w:divBdr>
        <w:top w:val="none" w:sz="0" w:space="0" w:color="auto"/>
        <w:left w:val="none" w:sz="0" w:space="0" w:color="auto"/>
        <w:bottom w:val="none" w:sz="0" w:space="0" w:color="auto"/>
        <w:right w:val="none" w:sz="0" w:space="0" w:color="auto"/>
      </w:divBdr>
    </w:div>
    <w:div w:id="1132865791">
      <w:bodyDiv w:val="1"/>
      <w:marLeft w:val="0"/>
      <w:marRight w:val="0"/>
      <w:marTop w:val="0"/>
      <w:marBottom w:val="0"/>
      <w:divBdr>
        <w:top w:val="none" w:sz="0" w:space="0" w:color="auto"/>
        <w:left w:val="none" w:sz="0" w:space="0" w:color="auto"/>
        <w:bottom w:val="none" w:sz="0" w:space="0" w:color="auto"/>
        <w:right w:val="none" w:sz="0" w:space="0" w:color="auto"/>
      </w:divBdr>
    </w:div>
    <w:div w:id="1139296976">
      <w:bodyDiv w:val="1"/>
      <w:marLeft w:val="0"/>
      <w:marRight w:val="0"/>
      <w:marTop w:val="0"/>
      <w:marBottom w:val="0"/>
      <w:divBdr>
        <w:top w:val="none" w:sz="0" w:space="0" w:color="auto"/>
        <w:left w:val="none" w:sz="0" w:space="0" w:color="auto"/>
        <w:bottom w:val="none" w:sz="0" w:space="0" w:color="auto"/>
        <w:right w:val="none" w:sz="0" w:space="0" w:color="auto"/>
      </w:divBdr>
    </w:div>
    <w:div w:id="1141506110">
      <w:bodyDiv w:val="1"/>
      <w:marLeft w:val="0"/>
      <w:marRight w:val="0"/>
      <w:marTop w:val="0"/>
      <w:marBottom w:val="0"/>
      <w:divBdr>
        <w:top w:val="none" w:sz="0" w:space="0" w:color="auto"/>
        <w:left w:val="none" w:sz="0" w:space="0" w:color="auto"/>
        <w:bottom w:val="none" w:sz="0" w:space="0" w:color="auto"/>
        <w:right w:val="none" w:sz="0" w:space="0" w:color="auto"/>
      </w:divBdr>
    </w:div>
    <w:div w:id="1142385810">
      <w:bodyDiv w:val="1"/>
      <w:marLeft w:val="0"/>
      <w:marRight w:val="0"/>
      <w:marTop w:val="0"/>
      <w:marBottom w:val="0"/>
      <w:divBdr>
        <w:top w:val="none" w:sz="0" w:space="0" w:color="auto"/>
        <w:left w:val="none" w:sz="0" w:space="0" w:color="auto"/>
        <w:bottom w:val="none" w:sz="0" w:space="0" w:color="auto"/>
        <w:right w:val="none" w:sz="0" w:space="0" w:color="auto"/>
      </w:divBdr>
    </w:div>
    <w:div w:id="1156995211">
      <w:bodyDiv w:val="1"/>
      <w:marLeft w:val="0"/>
      <w:marRight w:val="0"/>
      <w:marTop w:val="0"/>
      <w:marBottom w:val="0"/>
      <w:divBdr>
        <w:top w:val="none" w:sz="0" w:space="0" w:color="auto"/>
        <w:left w:val="none" w:sz="0" w:space="0" w:color="auto"/>
        <w:bottom w:val="none" w:sz="0" w:space="0" w:color="auto"/>
        <w:right w:val="none" w:sz="0" w:space="0" w:color="auto"/>
      </w:divBdr>
    </w:div>
    <w:div w:id="1159613643">
      <w:bodyDiv w:val="1"/>
      <w:marLeft w:val="0"/>
      <w:marRight w:val="0"/>
      <w:marTop w:val="0"/>
      <w:marBottom w:val="0"/>
      <w:divBdr>
        <w:top w:val="none" w:sz="0" w:space="0" w:color="auto"/>
        <w:left w:val="none" w:sz="0" w:space="0" w:color="auto"/>
        <w:bottom w:val="none" w:sz="0" w:space="0" w:color="auto"/>
        <w:right w:val="none" w:sz="0" w:space="0" w:color="auto"/>
      </w:divBdr>
    </w:div>
    <w:div w:id="1163816272">
      <w:bodyDiv w:val="1"/>
      <w:marLeft w:val="0"/>
      <w:marRight w:val="0"/>
      <w:marTop w:val="0"/>
      <w:marBottom w:val="0"/>
      <w:divBdr>
        <w:top w:val="none" w:sz="0" w:space="0" w:color="auto"/>
        <w:left w:val="none" w:sz="0" w:space="0" w:color="auto"/>
        <w:bottom w:val="none" w:sz="0" w:space="0" w:color="auto"/>
        <w:right w:val="none" w:sz="0" w:space="0" w:color="auto"/>
      </w:divBdr>
    </w:div>
    <w:div w:id="1165513693">
      <w:bodyDiv w:val="1"/>
      <w:marLeft w:val="0"/>
      <w:marRight w:val="0"/>
      <w:marTop w:val="0"/>
      <w:marBottom w:val="0"/>
      <w:divBdr>
        <w:top w:val="none" w:sz="0" w:space="0" w:color="auto"/>
        <w:left w:val="none" w:sz="0" w:space="0" w:color="auto"/>
        <w:bottom w:val="none" w:sz="0" w:space="0" w:color="auto"/>
        <w:right w:val="none" w:sz="0" w:space="0" w:color="auto"/>
      </w:divBdr>
    </w:div>
    <w:div w:id="1167478084">
      <w:bodyDiv w:val="1"/>
      <w:marLeft w:val="0"/>
      <w:marRight w:val="0"/>
      <w:marTop w:val="0"/>
      <w:marBottom w:val="0"/>
      <w:divBdr>
        <w:top w:val="none" w:sz="0" w:space="0" w:color="auto"/>
        <w:left w:val="none" w:sz="0" w:space="0" w:color="auto"/>
        <w:bottom w:val="none" w:sz="0" w:space="0" w:color="auto"/>
        <w:right w:val="none" w:sz="0" w:space="0" w:color="auto"/>
      </w:divBdr>
    </w:div>
    <w:div w:id="1176964005">
      <w:bodyDiv w:val="1"/>
      <w:marLeft w:val="0"/>
      <w:marRight w:val="0"/>
      <w:marTop w:val="0"/>
      <w:marBottom w:val="0"/>
      <w:divBdr>
        <w:top w:val="none" w:sz="0" w:space="0" w:color="auto"/>
        <w:left w:val="none" w:sz="0" w:space="0" w:color="auto"/>
        <w:bottom w:val="none" w:sz="0" w:space="0" w:color="auto"/>
        <w:right w:val="none" w:sz="0" w:space="0" w:color="auto"/>
      </w:divBdr>
    </w:div>
    <w:div w:id="1184325712">
      <w:bodyDiv w:val="1"/>
      <w:marLeft w:val="0"/>
      <w:marRight w:val="0"/>
      <w:marTop w:val="0"/>
      <w:marBottom w:val="0"/>
      <w:divBdr>
        <w:top w:val="none" w:sz="0" w:space="0" w:color="auto"/>
        <w:left w:val="none" w:sz="0" w:space="0" w:color="auto"/>
        <w:bottom w:val="none" w:sz="0" w:space="0" w:color="auto"/>
        <w:right w:val="none" w:sz="0" w:space="0" w:color="auto"/>
      </w:divBdr>
    </w:div>
    <w:div w:id="1187250750">
      <w:bodyDiv w:val="1"/>
      <w:marLeft w:val="0"/>
      <w:marRight w:val="0"/>
      <w:marTop w:val="0"/>
      <w:marBottom w:val="0"/>
      <w:divBdr>
        <w:top w:val="none" w:sz="0" w:space="0" w:color="auto"/>
        <w:left w:val="none" w:sz="0" w:space="0" w:color="auto"/>
        <w:bottom w:val="none" w:sz="0" w:space="0" w:color="auto"/>
        <w:right w:val="none" w:sz="0" w:space="0" w:color="auto"/>
      </w:divBdr>
    </w:div>
    <w:div w:id="1190098167">
      <w:bodyDiv w:val="1"/>
      <w:marLeft w:val="0"/>
      <w:marRight w:val="0"/>
      <w:marTop w:val="0"/>
      <w:marBottom w:val="0"/>
      <w:divBdr>
        <w:top w:val="none" w:sz="0" w:space="0" w:color="auto"/>
        <w:left w:val="none" w:sz="0" w:space="0" w:color="auto"/>
        <w:bottom w:val="none" w:sz="0" w:space="0" w:color="auto"/>
        <w:right w:val="none" w:sz="0" w:space="0" w:color="auto"/>
      </w:divBdr>
    </w:div>
    <w:div w:id="1195533798">
      <w:bodyDiv w:val="1"/>
      <w:marLeft w:val="0"/>
      <w:marRight w:val="0"/>
      <w:marTop w:val="0"/>
      <w:marBottom w:val="0"/>
      <w:divBdr>
        <w:top w:val="none" w:sz="0" w:space="0" w:color="auto"/>
        <w:left w:val="none" w:sz="0" w:space="0" w:color="auto"/>
        <w:bottom w:val="none" w:sz="0" w:space="0" w:color="auto"/>
        <w:right w:val="none" w:sz="0" w:space="0" w:color="auto"/>
      </w:divBdr>
    </w:div>
    <w:div w:id="1199465156">
      <w:bodyDiv w:val="1"/>
      <w:marLeft w:val="0"/>
      <w:marRight w:val="0"/>
      <w:marTop w:val="0"/>
      <w:marBottom w:val="0"/>
      <w:divBdr>
        <w:top w:val="none" w:sz="0" w:space="0" w:color="auto"/>
        <w:left w:val="none" w:sz="0" w:space="0" w:color="auto"/>
        <w:bottom w:val="none" w:sz="0" w:space="0" w:color="auto"/>
        <w:right w:val="none" w:sz="0" w:space="0" w:color="auto"/>
      </w:divBdr>
    </w:div>
    <w:div w:id="1200782182">
      <w:bodyDiv w:val="1"/>
      <w:marLeft w:val="0"/>
      <w:marRight w:val="0"/>
      <w:marTop w:val="0"/>
      <w:marBottom w:val="0"/>
      <w:divBdr>
        <w:top w:val="none" w:sz="0" w:space="0" w:color="auto"/>
        <w:left w:val="none" w:sz="0" w:space="0" w:color="auto"/>
        <w:bottom w:val="none" w:sz="0" w:space="0" w:color="auto"/>
        <w:right w:val="none" w:sz="0" w:space="0" w:color="auto"/>
      </w:divBdr>
    </w:div>
    <w:div w:id="1208569224">
      <w:bodyDiv w:val="1"/>
      <w:marLeft w:val="0"/>
      <w:marRight w:val="0"/>
      <w:marTop w:val="0"/>
      <w:marBottom w:val="0"/>
      <w:divBdr>
        <w:top w:val="none" w:sz="0" w:space="0" w:color="auto"/>
        <w:left w:val="none" w:sz="0" w:space="0" w:color="auto"/>
        <w:bottom w:val="none" w:sz="0" w:space="0" w:color="auto"/>
        <w:right w:val="none" w:sz="0" w:space="0" w:color="auto"/>
      </w:divBdr>
    </w:div>
    <w:div w:id="1209298414">
      <w:bodyDiv w:val="1"/>
      <w:marLeft w:val="0"/>
      <w:marRight w:val="0"/>
      <w:marTop w:val="0"/>
      <w:marBottom w:val="0"/>
      <w:divBdr>
        <w:top w:val="none" w:sz="0" w:space="0" w:color="auto"/>
        <w:left w:val="none" w:sz="0" w:space="0" w:color="auto"/>
        <w:bottom w:val="none" w:sz="0" w:space="0" w:color="auto"/>
        <w:right w:val="none" w:sz="0" w:space="0" w:color="auto"/>
      </w:divBdr>
    </w:div>
    <w:div w:id="1223059960">
      <w:bodyDiv w:val="1"/>
      <w:marLeft w:val="0"/>
      <w:marRight w:val="0"/>
      <w:marTop w:val="0"/>
      <w:marBottom w:val="0"/>
      <w:divBdr>
        <w:top w:val="none" w:sz="0" w:space="0" w:color="auto"/>
        <w:left w:val="none" w:sz="0" w:space="0" w:color="auto"/>
        <w:bottom w:val="none" w:sz="0" w:space="0" w:color="auto"/>
        <w:right w:val="none" w:sz="0" w:space="0" w:color="auto"/>
      </w:divBdr>
    </w:div>
    <w:div w:id="1223098404">
      <w:bodyDiv w:val="1"/>
      <w:marLeft w:val="0"/>
      <w:marRight w:val="0"/>
      <w:marTop w:val="0"/>
      <w:marBottom w:val="0"/>
      <w:divBdr>
        <w:top w:val="none" w:sz="0" w:space="0" w:color="auto"/>
        <w:left w:val="none" w:sz="0" w:space="0" w:color="auto"/>
        <w:bottom w:val="none" w:sz="0" w:space="0" w:color="auto"/>
        <w:right w:val="none" w:sz="0" w:space="0" w:color="auto"/>
      </w:divBdr>
    </w:div>
    <w:div w:id="1225027903">
      <w:bodyDiv w:val="1"/>
      <w:marLeft w:val="0"/>
      <w:marRight w:val="0"/>
      <w:marTop w:val="0"/>
      <w:marBottom w:val="0"/>
      <w:divBdr>
        <w:top w:val="none" w:sz="0" w:space="0" w:color="auto"/>
        <w:left w:val="none" w:sz="0" w:space="0" w:color="auto"/>
        <w:bottom w:val="none" w:sz="0" w:space="0" w:color="auto"/>
        <w:right w:val="none" w:sz="0" w:space="0" w:color="auto"/>
      </w:divBdr>
    </w:div>
    <w:div w:id="1239484572">
      <w:bodyDiv w:val="1"/>
      <w:marLeft w:val="0"/>
      <w:marRight w:val="0"/>
      <w:marTop w:val="0"/>
      <w:marBottom w:val="0"/>
      <w:divBdr>
        <w:top w:val="none" w:sz="0" w:space="0" w:color="auto"/>
        <w:left w:val="none" w:sz="0" w:space="0" w:color="auto"/>
        <w:bottom w:val="none" w:sz="0" w:space="0" w:color="auto"/>
        <w:right w:val="none" w:sz="0" w:space="0" w:color="auto"/>
      </w:divBdr>
    </w:div>
    <w:div w:id="1243443148">
      <w:bodyDiv w:val="1"/>
      <w:marLeft w:val="0"/>
      <w:marRight w:val="0"/>
      <w:marTop w:val="0"/>
      <w:marBottom w:val="0"/>
      <w:divBdr>
        <w:top w:val="none" w:sz="0" w:space="0" w:color="auto"/>
        <w:left w:val="none" w:sz="0" w:space="0" w:color="auto"/>
        <w:bottom w:val="none" w:sz="0" w:space="0" w:color="auto"/>
        <w:right w:val="none" w:sz="0" w:space="0" w:color="auto"/>
      </w:divBdr>
    </w:div>
    <w:div w:id="1249390412">
      <w:bodyDiv w:val="1"/>
      <w:marLeft w:val="0"/>
      <w:marRight w:val="0"/>
      <w:marTop w:val="0"/>
      <w:marBottom w:val="0"/>
      <w:divBdr>
        <w:top w:val="none" w:sz="0" w:space="0" w:color="auto"/>
        <w:left w:val="none" w:sz="0" w:space="0" w:color="auto"/>
        <w:bottom w:val="none" w:sz="0" w:space="0" w:color="auto"/>
        <w:right w:val="none" w:sz="0" w:space="0" w:color="auto"/>
      </w:divBdr>
    </w:div>
    <w:div w:id="1251157274">
      <w:bodyDiv w:val="1"/>
      <w:marLeft w:val="0"/>
      <w:marRight w:val="0"/>
      <w:marTop w:val="0"/>
      <w:marBottom w:val="0"/>
      <w:divBdr>
        <w:top w:val="none" w:sz="0" w:space="0" w:color="auto"/>
        <w:left w:val="none" w:sz="0" w:space="0" w:color="auto"/>
        <w:bottom w:val="none" w:sz="0" w:space="0" w:color="auto"/>
        <w:right w:val="none" w:sz="0" w:space="0" w:color="auto"/>
      </w:divBdr>
    </w:div>
    <w:div w:id="1252739890">
      <w:bodyDiv w:val="1"/>
      <w:marLeft w:val="0"/>
      <w:marRight w:val="0"/>
      <w:marTop w:val="0"/>
      <w:marBottom w:val="0"/>
      <w:divBdr>
        <w:top w:val="none" w:sz="0" w:space="0" w:color="auto"/>
        <w:left w:val="none" w:sz="0" w:space="0" w:color="auto"/>
        <w:bottom w:val="none" w:sz="0" w:space="0" w:color="auto"/>
        <w:right w:val="none" w:sz="0" w:space="0" w:color="auto"/>
      </w:divBdr>
    </w:div>
    <w:div w:id="1259752868">
      <w:bodyDiv w:val="1"/>
      <w:marLeft w:val="0"/>
      <w:marRight w:val="0"/>
      <w:marTop w:val="0"/>
      <w:marBottom w:val="0"/>
      <w:divBdr>
        <w:top w:val="none" w:sz="0" w:space="0" w:color="auto"/>
        <w:left w:val="none" w:sz="0" w:space="0" w:color="auto"/>
        <w:bottom w:val="none" w:sz="0" w:space="0" w:color="auto"/>
        <w:right w:val="none" w:sz="0" w:space="0" w:color="auto"/>
      </w:divBdr>
    </w:div>
    <w:div w:id="1262568470">
      <w:bodyDiv w:val="1"/>
      <w:marLeft w:val="0"/>
      <w:marRight w:val="0"/>
      <w:marTop w:val="0"/>
      <w:marBottom w:val="0"/>
      <w:divBdr>
        <w:top w:val="none" w:sz="0" w:space="0" w:color="auto"/>
        <w:left w:val="none" w:sz="0" w:space="0" w:color="auto"/>
        <w:bottom w:val="none" w:sz="0" w:space="0" w:color="auto"/>
        <w:right w:val="none" w:sz="0" w:space="0" w:color="auto"/>
      </w:divBdr>
    </w:div>
    <w:div w:id="1262569023">
      <w:bodyDiv w:val="1"/>
      <w:marLeft w:val="0"/>
      <w:marRight w:val="0"/>
      <w:marTop w:val="0"/>
      <w:marBottom w:val="0"/>
      <w:divBdr>
        <w:top w:val="none" w:sz="0" w:space="0" w:color="auto"/>
        <w:left w:val="none" w:sz="0" w:space="0" w:color="auto"/>
        <w:bottom w:val="none" w:sz="0" w:space="0" w:color="auto"/>
        <w:right w:val="none" w:sz="0" w:space="0" w:color="auto"/>
      </w:divBdr>
      <w:divsChild>
        <w:div w:id="655114372">
          <w:marLeft w:val="547"/>
          <w:marRight w:val="0"/>
          <w:marTop w:val="0"/>
          <w:marBottom w:val="0"/>
          <w:divBdr>
            <w:top w:val="none" w:sz="0" w:space="0" w:color="auto"/>
            <w:left w:val="none" w:sz="0" w:space="0" w:color="auto"/>
            <w:bottom w:val="none" w:sz="0" w:space="0" w:color="auto"/>
            <w:right w:val="none" w:sz="0" w:space="0" w:color="auto"/>
          </w:divBdr>
        </w:div>
        <w:div w:id="934096248">
          <w:marLeft w:val="1166"/>
          <w:marRight w:val="0"/>
          <w:marTop w:val="0"/>
          <w:marBottom w:val="0"/>
          <w:divBdr>
            <w:top w:val="none" w:sz="0" w:space="0" w:color="auto"/>
            <w:left w:val="none" w:sz="0" w:space="0" w:color="auto"/>
            <w:bottom w:val="none" w:sz="0" w:space="0" w:color="auto"/>
            <w:right w:val="none" w:sz="0" w:space="0" w:color="auto"/>
          </w:divBdr>
        </w:div>
        <w:div w:id="1324625027">
          <w:marLeft w:val="1166"/>
          <w:marRight w:val="0"/>
          <w:marTop w:val="0"/>
          <w:marBottom w:val="0"/>
          <w:divBdr>
            <w:top w:val="none" w:sz="0" w:space="0" w:color="auto"/>
            <w:left w:val="none" w:sz="0" w:space="0" w:color="auto"/>
            <w:bottom w:val="none" w:sz="0" w:space="0" w:color="auto"/>
            <w:right w:val="none" w:sz="0" w:space="0" w:color="auto"/>
          </w:divBdr>
        </w:div>
        <w:div w:id="562839022">
          <w:marLeft w:val="547"/>
          <w:marRight w:val="0"/>
          <w:marTop w:val="0"/>
          <w:marBottom w:val="0"/>
          <w:divBdr>
            <w:top w:val="none" w:sz="0" w:space="0" w:color="auto"/>
            <w:left w:val="none" w:sz="0" w:space="0" w:color="auto"/>
            <w:bottom w:val="none" w:sz="0" w:space="0" w:color="auto"/>
            <w:right w:val="none" w:sz="0" w:space="0" w:color="auto"/>
          </w:divBdr>
        </w:div>
        <w:div w:id="214659502">
          <w:marLeft w:val="1166"/>
          <w:marRight w:val="0"/>
          <w:marTop w:val="0"/>
          <w:marBottom w:val="0"/>
          <w:divBdr>
            <w:top w:val="none" w:sz="0" w:space="0" w:color="auto"/>
            <w:left w:val="none" w:sz="0" w:space="0" w:color="auto"/>
            <w:bottom w:val="none" w:sz="0" w:space="0" w:color="auto"/>
            <w:right w:val="none" w:sz="0" w:space="0" w:color="auto"/>
          </w:divBdr>
        </w:div>
        <w:div w:id="1157960624">
          <w:marLeft w:val="1166"/>
          <w:marRight w:val="0"/>
          <w:marTop w:val="0"/>
          <w:marBottom w:val="0"/>
          <w:divBdr>
            <w:top w:val="none" w:sz="0" w:space="0" w:color="auto"/>
            <w:left w:val="none" w:sz="0" w:space="0" w:color="auto"/>
            <w:bottom w:val="none" w:sz="0" w:space="0" w:color="auto"/>
            <w:right w:val="none" w:sz="0" w:space="0" w:color="auto"/>
          </w:divBdr>
        </w:div>
      </w:divsChild>
    </w:div>
    <w:div w:id="1266621087">
      <w:bodyDiv w:val="1"/>
      <w:marLeft w:val="0"/>
      <w:marRight w:val="0"/>
      <w:marTop w:val="0"/>
      <w:marBottom w:val="0"/>
      <w:divBdr>
        <w:top w:val="none" w:sz="0" w:space="0" w:color="auto"/>
        <w:left w:val="none" w:sz="0" w:space="0" w:color="auto"/>
        <w:bottom w:val="none" w:sz="0" w:space="0" w:color="auto"/>
        <w:right w:val="none" w:sz="0" w:space="0" w:color="auto"/>
      </w:divBdr>
    </w:div>
    <w:div w:id="1278683633">
      <w:bodyDiv w:val="1"/>
      <w:marLeft w:val="0"/>
      <w:marRight w:val="0"/>
      <w:marTop w:val="0"/>
      <w:marBottom w:val="0"/>
      <w:divBdr>
        <w:top w:val="none" w:sz="0" w:space="0" w:color="auto"/>
        <w:left w:val="none" w:sz="0" w:space="0" w:color="auto"/>
        <w:bottom w:val="none" w:sz="0" w:space="0" w:color="auto"/>
        <w:right w:val="none" w:sz="0" w:space="0" w:color="auto"/>
      </w:divBdr>
      <w:divsChild>
        <w:div w:id="727456949">
          <w:marLeft w:val="547"/>
          <w:marRight w:val="0"/>
          <w:marTop w:val="0"/>
          <w:marBottom w:val="0"/>
          <w:divBdr>
            <w:top w:val="none" w:sz="0" w:space="0" w:color="auto"/>
            <w:left w:val="none" w:sz="0" w:space="0" w:color="auto"/>
            <w:bottom w:val="none" w:sz="0" w:space="0" w:color="auto"/>
            <w:right w:val="none" w:sz="0" w:space="0" w:color="auto"/>
          </w:divBdr>
        </w:div>
      </w:divsChild>
    </w:div>
    <w:div w:id="1281768081">
      <w:bodyDiv w:val="1"/>
      <w:marLeft w:val="0"/>
      <w:marRight w:val="0"/>
      <w:marTop w:val="0"/>
      <w:marBottom w:val="0"/>
      <w:divBdr>
        <w:top w:val="none" w:sz="0" w:space="0" w:color="auto"/>
        <w:left w:val="none" w:sz="0" w:space="0" w:color="auto"/>
        <w:bottom w:val="none" w:sz="0" w:space="0" w:color="auto"/>
        <w:right w:val="none" w:sz="0" w:space="0" w:color="auto"/>
      </w:divBdr>
    </w:div>
    <w:div w:id="1285188639">
      <w:bodyDiv w:val="1"/>
      <w:marLeft w:val="0"/>
      <w:marRight w:val="0"/>
      <w:marTop w:val="0"/>
      <w:marBottom w:val="0"/>
      <w:divBdr>
        <w:top w:val="none" w:sz="0" w:space="0" w:color="auto"/>
        <w:left w:val="none" w:sz="0" w:space="0" w:color="auto"/>
        <w:bottom w:val="none" w:sz="0" w:space="0" w:color="auto"/>
        <w:right w:val="none" w:sz="0" w:space="0" w:color="auto"/>
      </w:divBdr>
    </w:div>
    <w:div w:id="1289508209">
      <w:bodyDiv w:val="1"/>
      <w:marLeft w:val="0"/>
      <w:marRight w:val="0"/>
      <w:marTop w:val="0"/>
      <w:marBottom w:val="0"/>
      <w:divBdr>
        <w:top w:val="none" w:sz="0" w:space="0" w:color="auto"/>
        <w:left w:val="none" w:sz="0" w:space="0" w:color="auto"/>
        <w:bottom w:val="none" w:sz="0" w:space="0" w:color="auto"/>
        <w:right w:val="none" w:sz="0" w:space="0" w:color="auto"/>
      </w:divBdr>
    </w:div>
    <w:div w:id="1291861419">
      <w:bodyDiv w:val="1"/>
      <w:marLeft w:val="0"/>
      <w:marRight w:val="0"/>
      <w:marTop w:val="0"/>
      <w:marBottom w:val="0"/>
      <w:divBdr>
        <w:top w:val="none" w:sz="0" w:space="0" w:color="auto"/>
        <w:left w:val="none" w:sz="0" w:space="0" w:color="auto"/>
        <w:bottom w:val="none" w:sz="0" w:space="0" w:color="auto"/>
        <w:right w:val="none" w:sz="0" w:space="0" w:color="auto"/>
      </w:divBdr>
    </w:div>
    <w:div w:id="1294098685">
      <w:bodyDiv w:val="1"/>
      <w:marLeft w:val="0"/>
      <w:marRight w:val="0"/>
      <w:marTop w:val="0"/>
      <w:marBottom w:val="0"/>
      <w:divBdr>
        <w:top w:val="none" w:sz="0" w:space="0" w:color="auto"/>
        <w:left w:val="none" w:sz="0" w:space="0" w:color="auto"/>
        <w:bottom w:val="none" w:sz="0" w:space="0" w:color="auto"/>
        <w:right w:val="none" w:sz="0" w:space="0" w:color="auto"/>
      </w:divBdr>
    </w:div>
    <w:div w:id="1296373868">
      <w:bodyDiv w:val="1"/>
      <w:marLeft w:val="0"/>
      <w:marRight w:val="0"/>
      <w:marTop w:val="0"/>
      <w:marBottom w:val="0"/>
      <w:divBdr>
        <w:top w:val="none" w:sz="0" w:space="0" w:color="auto"/>
        <w:left w:val="none" w:sz="0" w:space="0" w:color="auto"/>
        <w:bottom w:val="none" w:sz="0" w:space="0" w:color="auto"/>
        <w:right w:val="none" w:sz="0" w:space="0" w:color="auto"/>
      </w:divBdr>
    </w:div>
    <w:div w:id="1303920276">
      <w:bodyDiv w:val="1"/>
      <w:marLeft w:val="0"/>
      <w:marRight w:val="0"/>
      <w:marTop w:val="0"/>
      <w:marBottom w:val="0"/>
      <w:divBdr>
        <w:top w:val="none" w:sz="0" w:space="0" w:color="auto"/>
        <w:left w:val="none" w:sz="0" w:space="0" w:color="auto"/>
        <w:bottom w:val="none" w:sz="0" w:space="0" w:color="auto"/>
        <w:right w:val="none" w:sz="0" w:space="0" w:color="auto"/>
      </w:divBdr>
    </w:div>
    <w:div w:id="1304851343">
      <w:bodyDiv w:val="1"/>
      <w:marLeft w:val="0"/>
      <w:marRight w:val="0"/>
      <w:marTop w:val="0"/>
      <w:marBottom w:val="0"/>
      <w:divBdr>
        <w:top w:val="none" w:sz="0" w:space="0" w:color="auto"/>
        <w:left w:val="none" w:sz="0" w:space="0" w:color="auto"/>
        <w:bottom w:val="none" w:sz="0" w:space="0" w:color="auto"/>
        <w:right w:val="none" w:sz="0" w:space="0" w:color="auto"/>
      </w:divBdr>
    </w:div>
    <w:div w:id="1309475271">
      <w:bodyDiv w:val="1"/>
      <w:marLeft w:val="0"/>
      <w:marRight w:val="0"/>
      <w:marTop w:val="0"/>
      <w:marBottom w:val="0"/>
      <w:divBdr>
        <w:top w:val="none" w:sz="0" w:space="0" w:color="auto"/>
        <w:left w:val="none" w:sz="0" w:space="0" w:color="auto"/>
        <w:bottom w:val="none" w:sz="0" w:space="0" w:color="auto"/>
        <w:right w:val="none" w:sz="0" w:space="0" w:color="auto"/>
      </w:divBdr>
    </w:div>
    <w:div w:id="1320887967">
      <w:bodyDiv w:val="1"/>
      <w:marLeft w:val="0"/>
      <w:marRight w:val="0"/>
      <w:marTop w:val="0"/>
      <w:marBottom w:val="0"/>
      <w:divBdr>
        <w:top w:val="none" w:sz="0" w:space="0" w:color="auto"/>
        <w:left w:val="none" w:sz="0" w:space="0" w:color="auto"/>
        <w:bottom w:val="none" w:sz="0" w:space="0" w:color="auto"/>
        <w:right w:val="none" w:sz="0" w:space="0" w:color="auto"/>
      </w:divBdr>
    </w:div>
    <w:div w:id="1331249881">
      <w:bodyDiv w:val="1"/>
      <w:marLeft w:val="0"/>
      <w:marRight w:val="0"/>
      <w:marTop w:val="0"/>
      <w:marBottom w:val="0"/>
      <w:divBdr>
        <w:top w:val="none" w:sz="0" w:space="0" w:color="auto"/>
        <w:left w:val="none" w:sz="0" w:space="0" w:color="auto"/>
        <w:bottom w:val="none" w:sz="0" w:space="0" w:color="auto"/>
        <w:right w:val="none" w:sz="0" w:space="0" w:color="auto"/>
      </w:divBdr>
    </w:div>
    <w:div w:id="1334139708">
      <w:bodyDiv w:val="1"/>
      <w:marLeft w:val="0"/>
      <w:marRight w:val="0"/>
      <w:marTop w:val="0"/>
      <w:marBottom w:val="0"/>
      <w:divBdr>
        <w:top w:val="none" w:sz="0" w:space="0" w:color="auto"/>
        <w:left w:val="none" w:sz="0" w:space="0" w:color="auto"/>
        <w:bottom w:val="none" w:sz="0" w:space="0" w:color="auto"/>
        <w:right w:val="none" w:sz="0" w:space="0" w:color="auto"/>
      </w:divBdr>
    </w:div>
    <w:div w:id="1336227199">
      <w:bodyDiv w:val="1"/>
      <w:marLeft w:val="0"/>
      <w:marRight w:val="0"/>
      <w:marTop w:val="0"/>
      <w:marBottom w:val="0"/>
      <w:divBdr>
        <w:top w:val="none" w:sz="0" w:space="0" w:color="auto"/>
        <w:left w:val="none" w:sz="0" w:space="0" w:color="auto"/>
        <w:bottom w:val="none" w:sz="0" w:space="0" w:color="auto"/>
        <w:right w:val="none" w:sz="0" w:space="0" w:color="auto"/>
      </w:divBdr>
    </w:div>
    <w:div w:id="1348561263">
      <w:bodyDiv w:val="1"/>
      <w:marLeft w:val="0"/>
      <w:marRight w:val="0"/>
      <w:marTop w:val="0"/>
      <w:marBottom w:val="0"/>
      <w:divBdr>
        <w:top w:val="none" w:sz="0" w:space="0" w:color="auto"/>
        <w:left w:val="none" w:sz="0" w:space="0" w:color="auto"/>
        <w:bottom w:val="none" w:sz="0" w:space="0" w:color="auto"/>
        <w:right w:val="none" w:sz="0" w:space="0" w:color="auto"/>
      </w:divBdr>
    </w:div>
    <w:div w:id="1349483327">
      <w:bodyDiv w:val="1"/>
      <w:marLeft w:val="0"/>
      <w:marRight w:val="0"/>
      <w:marTop w:val="0"/>
      <w:marBottom w:val="0"/>
      <w:divBdr>
        <w:top w:val="none" w:sz="0" w:space="0" w:color="auto"/>
        <w:left w:val="none" w:sz="0" w:space="0" w:color="auto"/>
        <w:bottom w:val="none" w:sz="0" w:space="0" w:color="auto"/>
        <w:right w:val="none" w:sz="0" w:space="0" w:color="auto"/>
      </w:divBdr>
    </w:div>
    <w:div w:id="1350523579">
      <w:bodyDiv w:val="1"/>
      <w:marLeft w:val="0"/>
      <w:marRight w:val="0"/>
      <w:marTop w:val="0"/>
      <w:marBottom w:val="0"/>
      <w:divBdr>
        <w:top w:val="none" w:sz="0" w:space="0" w:color="auto"/>
        <w:left w:val="none" w:sz="0" w:space="0" w:color="auto"/>
        <w:bottom w:val="none" w:sz="0" w:space="0" w:color="auto"/>
        <w:right w:val="none" w:sz="0" w:space="0" w:color="auto"/>
      </w:divBdr>
    </w:div>
    <w:div w:id="1351025126">
      <w:bodyDiv w:val="1"/>
      <w:marLeft w:val="0"/>
      <w:marRight w:val="0"/>
      <w:marTop w:val="0"/>
      <w:marBottom w:val="0"/>
      <w:divBdr>
        <w:top w:val="none" w:sz="0" w:space="0" w:color="auto"/>
        <w:left w:val="none" w:sz="0" w:space="0" w:color="auto"/>
        <w:bottom w:val="none" w:sz="0" w:space="0" w:color="auto"/>
        <w:right w:val="none" w:sz="0" w:space="0" w:color="auto"/>
      </w:divBdr>
    </w:div>
    <w:div w:id="1360664485">
      <w:bodyDiv w:val="1"/>
      <w:marLeft w:val="0"/>
      <w:marRight w:val="0"/>
      <w:marTop w:val="0"/>
      <w:marBottom w:val="0"/>
      <w:divBdr>
        <w:top w:val="none" w:sz="0" w:space="0" w:color="auto"/>
        <w:left w:val="none" w:sz="0" w:space="0" w:color="auto"/>
        <w:bottom w:val="none" w:sz="0" w:space="0" w:color="auto"/>
        <w:right w:val="none" w:sz="0" w:space="0" w:color="auto"/>
      </w:divBdr>
    </w:div>
    <w:div w:id="1366714804">
      <w:bodyDiv w:val="1"/>
      <w:marLeft w:val="0"/>
      <w:marRight w:val="0"/>
      <w:marTop w:val="0"/>
      <w:marBottom w:val="0"/>
      <w:divBdr>
        <w:top w:val="none" w:sz="0" w:space="0" w:color="auto"/>
        <w:left w:val="none" w:sz="0" w:space="0" w:color="auto"/>
        <w:bottom w:val="none" w:sz="0" w:space="0" w:color="auto"/>
        <w:right w:val="none" w:sz="0" w:space="0" w:color="auto"/>
      </w:divBdr>
    </w:div>
    <w:div w:id="1369138566">
      <w:bodyDiv w:val="1"/>
      <w:marLeft w:val="0"/>
      <w:marRight w:val="0"/>
      <w:marTop w:val="0"/>
      <w:marBottom w:val="0"/>
      <w:divBdr>
        <w:top w:val="none" w:sz="0" w:space="0" w:color="auto"/>
        <w:left w:val="none" w:sz="0" w:space="0" w:color="auto"/>
        <w:bottom w:val="none" w:sz="0" w:space="0" w:color="auto"/>
        <w:right w:val="none" w:sz="0" w:space="0" w:color="auto"/>
      </w:divBdr>
    </w:div>
    <w:div w:id="1374500237">
      <w:bodyDiv w:val="1"/>
      <w:marLeft w:val="0"/>
      <w:marRight w:val="0"/>
      <w:marTop w:val="0"/>
      <w:marBottom w:val="0"/>
      <w:divBdr>
        <w:top w:val="none" w:sz="0" w:space="0" w:color="auto"/>
        <w:left w:val="none" w:sz="0" w:space="0" w:color="auto"/>
        <w:bottom w:val="none" w:sz="0" w:space="0" w:color="auto"/>
        <w:right w:val="none" w:sz="0" w:space="0" w:color="auto"/>
      </w:divBdr>
    </w:div>
    <w:div w:id="1374619794">
      <w:bodyDiv w:val="1"/>
      <w:marLeft w:val="0"/>
      <w:marRight w:val="0"/>
      <w:marTop w:val="0"/>
      <w:marBottom w:val="0"/>
      <w:divBdr>
        <w:top w:val="none" w:sz="0" w:space="0" w:color="auto"/>
        <w:left w:val="none" w:sz="0" w:space="0" w:color="auto"/>
        <w:bottom w:val="none" w:sz="0" w:space="0" w:color="auto"/>
        <w:right w:val="none" w:sz="0" w:space="0" w:color="auto"/>
      </w:divBdr>
    </w:div>
    <w:div w:id="1380861079">
      <w:bodyDiv w:val="1"/>
      <w:marLeft w:val="0"/>
      <w:marRight w:val="0"/>
      <w:marTop w:val="0"/>
      <w:marBottom w:val="0"/>
      <w:divBdr>
        <w:top w:val="none" w:sz="0" w:space="0" w:color="auto"/>
        <w:left w:val="none" w:sz="0" w:space="0" w:color="auto"/>
        <w:bottom w:val="none" w:sz="0" w:space="0" w:color="auto"/>
        <w:right w:val="none" w:sz="0" w:space="0" w:color="auto"/>
      </w:divBdr>
    </w:div>
    <w:div w:id="1383679377">
      <w:bodyDiv w:val="1"/>
      <w:marLeft w:val="0"/>
      <w:marRight w:val="0"/>
      <w:marTop w:val="0"/>
      <w:marBottom w:val="0"/>
      <w:divBdr>
        <w:top w:val="none" w:sz="0" w:space="0" w:color="auto"/>
        <w:left w:val="none" w:sz="0" w:space="0" w:color="auto"/>
        <w:bottom w:val="none" w:sz="0" w:space="0" w:color="auto"/>
        <w:right w:val="none" w:sz="0" w:space="0" w:color="auto"/>
      </w:divBdr>
    </w:div>
    <w:div w:id="1397051005">
      <w:bodyDiv w:val="1"/>
      <w:marLeft w:val="0"/>
      <w:marRight w:val="0"/>
      <w:marTop w:val="0"/>
      <w:marBottom w:val="0"/>
      <w:divBdr>
        <w:top w:val="none" w:sz="0" w:space="0" w:color="auto"/>
        <w:left w:val="none" w:sz="0" w:space="0" w:color="auto"/>
        <w:bottom w:val="none" w:sz="0" w:space="0" w:color="auto"/>
        <w:right w:val="none" w:sz="0" w:space="0" w:color="auto"/>
      </w:divBdr>
    </w:div>
    <w:div w:id="1398821268">
      <w:bodyDiv w:val="1"/>
      <w:marLeft w:val="0"/>
      <w:marRight w:val="0"/>
      <w:marTop w:val="0"/>
      <w:marBottom w:val="0"/>
      <w:divBdr>
        <w:top w:val="none" w:sz="0" w:space="0" w:color="auto"/>
        <w:left w:val="none" w:sz="0" w:space="0" w:color="auto"/>
        <w:bottom w:val="none" w:sz="0" w:space="0" w:color="auto"/>
        <w:right w:val="none" w:sz="0" w:space="0" w:color="auto"/>
      </w:divBdr>
    </w:div>
    <w:div w:id="1408654716">
      <w:bodyDiv w:val="1"/>
      <w:marLeft w:val="0"/>
      <w:marRight w:val="0"/>
      <w:marTop w:val="0"/>
      <w:marBottom w:val="0"/>
      <w:divBdr>
        <w:top w:val="none" w:sz="0" w:space="0" w:color="auto"/>
        <w:left w:val="none" w:sz="0" w:space="0" w:color="auto"/>
        <w:bottom w:val="none" w:sz="0" w:space="0" w:color="auto"/>
        <w:right w:val="none" w:sz="0" w:space="0" w:color="auto"/>
      </w:divBdr>
    </w:div>
    <w:div w:id="1408963227">
      <w:bodyDiv w:val="1"/>
      <w:marLeft w:val="0"/>
      <w:marRight w:val="0"/>
      <w:marTop w:val="0"/>
      <w:marBottom w:val="0"/>
      <w:divBdr>
        <w:top w:val="none" w:sz="0" w:space="0" w:color="auto"/>
        <w:left w:val="none" w:sz="0" w:space="0" w:color="auto"/>
        <w:bottom w:val="none" w:sz="0" w:space="0" w:color="auto"/>
        <w:right w:val="none" w:sz="0" w:space="0" w:color="auto"/>
      </w:divBdr>
    </w:div>
    <w:div w:id="1410345691">
      <w:bodyDiv w:val="1"/>
      <w:marLeft w:val="0"/>
      <w:marRight w:val="0"/>
      <w:marTop w:val="0"/>
      <w:marBottom w:val="0"/>
      <w:divBdr>
        <w:top w:val="none" w:sz="0" w:space="0" w:color="auto"/>
        <w:left w:val="none" w:sz="0" w:space="0" w:color="auto"/>
        <w:bottom w:val="none" w:sz="0" w:space="0" w:color="auto"/>
        <w:right w:val="none" w:sz="0" w:space="0" w:color="auto"/>
      </w:divBdr>
    </w:div>
    <w:div w:id="1413620615">
      <w:bodyDiv w:val="1"/>
      <w:marLeft w:val="0"/>
      <w:marRight w:val="0"/>
      <w:marTop w:val="0"/>
      <w:marBottom w:val="0"/>
      <w:divBdr>
        <w:top w:val="none" w:sz="0" w:space="0" w:color="auto"/>
        <w:left w:val="none" w:sz="0" w:space="0" w:color="auto"/>
        <w:bottom w:val="none" w:sz="0" w:space="0" w:color="auto"/>
        <w:right w:val="none" w:sz="0" w:space="0" w:color="auto"/>
      </w:divBdr>
    </w:div>
    <w:div w:id="1415203870">
      <w:bodyDiv w:val="1"/>
      <w:marLeft w:val="0"/>
      <w:marRight w:val="0"/>
      <w:marTop w:val="0"/>
      <w:marBottom w:val="0"/>
      <w:divBdr>
        <w:top w:val="none" w:sz="0" w:space="0" w:color="auto"/>
        <w:left w:val="none" w:sz="0" w:space="0" w:color="auto"/>
        <w:bottom w:val="none" w:sz="0" w:space="0" w:color="auto"/>
        <w:right w:val="none" w:sz="0" w:space="0" w:color="auto"/>
      </w:divBdr>
    </w:div>
    <w:div w:id="1416050573">
      <w:bodyDiv w:val="1"/>
      <w:marLeft w:val="0"/>
      <w:marRight w:val="0"/>
      <w:marTop w:val="0"/>
      <w:marBottom w:val="0"/>
      <w:divBdr>
        <w:top w:val="none" w:sz="0" w:space="0" w:color="auto"/>
        <w:left w:val="none" w:sz="0" w:space="0" w:color="auto"/>
        <w:bottom w:val="none" w:sz="0" w:space="0" w:color="auto"/>
        <w:right w:val="none" w:sz="0" w:space="0" w:color="auto"/>
      </w:divBdr>
    </w:div>
    <w:div w:id="1416240381">
      <w:bodyDiv w:val="1"/>
      <w:marLeft w:val="0"/>
      <w:marRight w:val="0"/>
      <w:marTop w:val="0"/>
      <w:marBottom w:val="0"/>
      <w:divBdr>
        <w:top w:val="none" w:sz="0" w:space="0" w:color="auto"/>
        <w:left w:val="none" w:sz="0" w:space="0" w:color="auto"/>
        <w:bottom w:val="none" w:sz="0" w:space="0" w:color="auto"/>
        <w:right w:val="none" w:sz="0" w:space="0" w:color="auto"/>
      </w:divBdr>
    </w:div>
    <w:div w:id="1416897143">
      <w:bodyDiv w:val="1"/>
      <w:marLeft w:val="0"/>
      <w:marRight w:val="0"/>
      <w:marTop w:val="0"/>
      <w:marBottom w:val="0"/>
      <w:divBdr>
        <w:top w:val="none" w:sz="0" w:space="0" w:color="auto"/>
        <w:left w:val="none" w:sz="0" w:space="0" w:color="auto"/>
        <w:bottom w:val="none" w:sz="0" w:space="0" w:color="auto"/>
        <w:right w:val="none" w:sz="0" w:space="0" w:color="auto"/>
      </w:divBdr>
    </w:div>
    <w:div w:id="1428816798">
      <w:bodyDiv w:val="1"/>
      <w:marLeft w:val="0"/>
      <w:marRight w:val="0"/>
      <w:marTop w:val="0"/>
      <w:marBottom w:val="0"/>
      <w:divBdr>
        <w:top w:val="none" w:sz="0" w:space="0" w:color="auto"/>
        <w:left w:val="none" w:sz="0" w:space="0" w:color="auto"/>
        <w:bottom w:val="none" w:sz="0" w:space="0" w:color="auto"/>
        <w:right w:val="none" w:sz="0" w:space="0" w:color="auto"/>
      </w:divBdr>
    </w:div>
    <w:div w:id="1429353676">
      <w:bodyDiv w:val="1"/>
      <w:marLeft w:val="0"/>
      <w:marRight w:val="0"/>
      <w:marTop w:val="0"/>
      <w:marBottom w:val="0"/>
      <w:divBdr>
        <w:top w:val="none" w:sz="0" w:space="0" w:color="auto"/>
        <w:left w:val="none" w:sz="0" w:space="0" w:color="auto"/>
        <w:bottom w:val="none" w:sz="0" w:space="0" w:color="auto"/>
        <w:right w:val="none" w:sz="0" w:space="0" w:color="auto"/>
      </w:divBdr>
    </w:div>
    <w:div w:id="1430194045">
      <w:bodyDiv w:val="1"/>
      <w:marLeft w:val="0"/>
      <w:marRight w:val="0"/>
      <w:marTop w:val="0"/>
      <w:marBottom w:val="0"/>
      <w:divBdr>
        <w:top w:val="none" w:sz="0" w:space="0" w:color="auto"/>
        <w:left w:val="none" w:sz="0" w:space="0" w:color="auto"/>
        <w:bottom w:val="none" w:sz="0" w:space="0" w:color="auto"/>
        <w:right w:val="none" w:sz="0" w:space="0" w:color="auto"/>
      </w:divBdr>
    </w:div>
    <w:div w:id="1433012399">
      <w:bodyDiv w:val="1"/>
      <w:marLeft w:val="0"/>
      <w:marRight w:val="0"/>
      <w:marTop w:val="0"/>
      <w:marBottom w:val="0"/>
      <w:divBdr>
        <w:top w:val="none" w:sz="0" w:space="0" w:color="auto"/>
        <w:left w:val="none" w:sz="0" w:space="0" w:color="auto"/>
        <w:bottom w:val="none" w:sz="0" w:space="0" w:color="auto"/>
        <w:right w:val="none" w:sz="0" w:space="0" w:color="auto"/>
      </w:divBdr>
    </w:div>
    <w:div w:id="1434548689">
      <w:bodyDiv w:val="1"/>
      <w:marLeft w:val="0"/>
      <w:marRight w:val="0"/>
      <w:marTop w:val="0"/>
      <w:marBottom w:val="0"/>
      <w:divBdr>
        <w:top w:val="none" w:sz="0" w:space="0" w:color="auto"/>
        <w:left w:val="none" w:sz="0" w:space="0" w:color="auto"/>
        <w:bottom w:val="none" w:sz="0" w:space="0" w:color="auto"/>
        <w:right w:val="none" w:sz="0" w:space="0" w:color="auto"/>
      </w:divBdr>
    </w:div>
    <w:div w:id="1434862673">
      <w:bodyDiv w:val="1"/>
      <w:marLeft w:val="0"/>
      <w:marRight w:val="0"/>
      <w:marTop w:val="0"/>
      <w:marBottom w:val="0"/>
      <w:divBdr>
        <w:top w:val="none" w:sz="0" w:space="0" w:color="auto"/>
        <w:left w:val="none" w:sz="0" w:space="0" w:color="auto"/>
        <w:bottom w:val="none" w:sz="0" w:space="0" w:color="auto"/>
        <w:right w:val="none" w:sz="0" w:space="0" w:color="auto"/>
      </w:divBdr>
    </w:div>
    <w:div w:id="1435436909">
      <w:bodyDiv w:val="1"/>
      <w:marLeft w:val="0"/>
      <w:marRight w:val="0"/>
      <w:marTop w:val="0"/>
      <w:marBottom w:val="0"/>
      <w:divBdr>
        <w:top w:val="none" w:sz="0" w:space="0" w:color="auto"/>
        <w:left w:val="none" w:sz="0" w:space="0" w:color="auto"/>
        <w:bottom w:val="none" w:sz="0" w:space="0" w:color="auto"/>
        <w:right w:val="none" w:sz="0" w:space="0" w:color="auto"/>
      </w:divBdr>
    </w:div>
    <w:div w:id="1439061329">
      <w:bodyDiv w:val="1"/>
      <w:marLeft w:val="0"/>
      <w:marRight w:val="0"/>
      <w:marTop w:val="0"/>
      <w:marBottom w:val="0"/>
      <w:divBdr>
        <w:top w:val="none" w:sz="0" w:space="0" w:color="auto"/>
        <w:left w:val="none" w:sz="0" w:space="0" w:color="auto"/>
        <w:bottom w:val="none" w:sz="0" w:space="0" w:color="auto"/>
        <w:right w:val="none" w:sz="0" w:space="0" w:color="auto"/>
      </w:divBdr>
    </w:div>
    <w:div w:id="1440292068">
      <w:bodyDiv w:val="1"/>
      <w:marLeft w:val="0"/>
      <w:marRight w:val="0"/>
      <w:marTop w:val="0"/>
      <w:marBottom w:val="0"/>
      <w:divBdr>
        <w:top w:val="none" w:sz="0" w:space="0" w:color="auto"/>
        <w:left w:val="none" w:sz="0" w:space="0" w:color="auto"/>
        <w:bottom w:val="none" w:sz="0" w:space="0" w:color="auto"/>
        <w:right w:val="none" w:sz="0" w:space="0" w:color="auto"/>
      </w:divBdr>
    </w:div>
    <w:div w:id="1445689869">
      <w:bodyDiv w:val="1"/>
      <w:marLeft w:val="0"/>
      <w:marRight w:val="0"/>
      <w:marTop w:val="0"/>
      <w:marBottom w:val="0"/>
      <w:divBdr>
        <w:top w:val="none" w:sz="0" w:space="0" w:color="auto"/>
        <w:left w:val="none" w:sz="0" w:space="0" w:color="auto"/>
        <w:bottom w:val="none" w:sz="0" w:space="0" w:color="auto"/>
        <w:right w:val="none" w:sz="0" w:space="0" w:color="auto"/>
      </w:divBdr>
    </w:div>
    <w:div w:id="1452746521">
      <w:bodyDiv w:val="1"/>
      <w:marLeft w:val="0"/>
      <w:marRight w:val="0"/>
      <w:marTop w:val="0"/>
      <w:marBottom w:val="0"/>
      <w:divBdr>
        <w:top w:val="none" w:sz="0" w:space="0" w:color="auto"/>
        <w:left w:val="none" w:sz="0" w:space="0" w:color="auto"/>
        <w:bottom w:val="none" w:sz="0" w:space="0" w:color="auto"/>
        <w:right w:val="none" w:sz="0" w:space="0" w:color="auto"/>
      </w:divBdr>
    </w:div>
    <w:div w:id="1461416086">
      <w:bodyDiv w:val="1"/>
      <w:marLeft w:val="0"/>
      <w:marRight w:val="0"/>
      <w:marTop w:val="0"/>
      <w:marBottom w:val="0"/>
      <w:divBdr>
        <w:top w:val="none" w:sz="0" w:space="0" w:color="auto"/>
        <w:left w:val="none" w:sz="0" w:space="0" w:color="auto"/>
        <w:bottom w:val="none" w:sz="0" w:space="0" w:color="auto"/>
        <w:right w:val="none" w:sz="0" w:space="0" w:color="auto"/>
      </w:divBdr>
    </w:div>
    <w:div w:id="1461417502">
      <w:bodyDiv w:val="1"/>
      <w:marLeft w:val="0"/>
      <w:marRight w:val="0"/>
      <w:marTop w:val="0"/>
      <w:marBottom w:val="0"/>
      <w:divBdr>
        <w:top w:val="none" w:sz="0" w:space="0" w:color="auto"/>
        <w:left w:val="none" w:sz="0" w:space="0" w:color="auto"/>
        <w:bottom w:val="none" w:sz="0" w:space="0" w:color="auto"/>
        <w:right w:val="none" w:sz="0" w:space="0" w:color="auto"/>
      </w:divBdr>
    </w:div>
    <w:div w:id="1462573321">
      <w:bodyDiv w:val="1"/>
      <w:marLeft w:val="0"/>
      <w:marRight w:val="0"/>
      <w:marTop w:val="0"/>
      <w:marBottom w:val="0"/>
      <w:divBdr>
        <w:top w:val="none" w:sz="0" w:space="0" w:color="auto"/>
        <w:left w:val="none" w:sz="0" w:space="0" w:color="auto"/>
        <w:bottom w:val="none" w:sz="0" w:space="0" w:color="auto"/>
        <w:right w:val="none" w:sz="0" w:space="0" w:color="auto"/>
      </w:divBdr>
    </w:div>
    <w:div w:id="1473134299">
      <w:bodyDiv w:val="1"/>
      <w:marLeft w:val="0"/>
      <w:marRight w:val="0"/>
      <w:marTop w:val="0"/>
      <w:marBottom w:val="0"/>
      <w:divBdr>
        <w:top w:val="none" w:sz="0" w:space="0" w:color="auto"/>
        <w:left w:val="none" w:sz="0" w:space="0" w:color="auto"/>
        <w:bottom w:val="none" w:sz="0" w:space="0" w:color="auto"/>
        <w:right w:val="none" w:sz="0" w:space="0" w:color="auto"/>
      </w:divBdr>
    </w:div>
    <w:div w:id="1474978973">
      <w:bodyDiv w:val="1"/>
      <w:marLeft w:val="0"/>
      <w:marRight w:val="0"/>
      <w:marTop w:val="0"/>
      <w:marBottom w:val="0"/>
      <w:divBdr>
        <w:top w:val="none" w:sz="0" w:space="0" w:color="auto"/>
        <w:left w:val="none" w:sz="0" w:space="0" w:color="auto"/>
        <w:bottom w:val="none" w:sz="0" w:space="0" w:color="auto"/>
        <w:right w:val="none" w:sz="0" w:space="0" w:color="auto"/>
      </w:divBdr>
    </w:div>
    <w:div w:id="1475754748">
      <w:bodyDiv w:val="1"/>
      <w:marLeft w:val="0"/>
      <w:marRight w:val="0"/>
      <w:marTop w:val="0"/>
      <w:marBottom w:val="0"/>
      <w:divBdr>
        <w:top w:val="none" w:sz="0" w:space="0" w:color="auto"/>
        <w:left w:val="none" w:sz="0" w:space="0" w:color="auto"/>
        <w:bottom w:val="none" w:sz="0" w:space="0" w:color="auto"/>
        <w:right w:val="none" w:sz="0" w:space="0" w:color="auto"/>
      </w:divBdr>
    </w:div>
    <w:div w:id="1477380773">
      <w:bodyDiv w:val="1"/>
      <w:marLeft w:val="0"/>
      <w:marRight w:val="0"/>
      <w:marTop w:val="0"/>
      <w:marBottom w:val="0"/>
      <w:divBdr>
        <w:top w:val="none" w:sz="0" w:space="0" w:color="auto"/>
        <w:left w:val="none" w:sz="0" w:space="0" w:color="auto"/>
        <w:bottom w:val="none" w:sz="0" w:space="0" w:color="auto"/>
        <w:right w:val="none" w:sz="0" w:space="0" w:color="auto"/>
      </w:divBdr>
    </w:div>
    <w:div w:id="1486893552">
      <w:bodyDiv w:val="1"/>
      <w:marLeft w:val="0"/>
      <w:marRight w:val="0"/>
      <w:marTop w:val="0"/>
      <w:marBottom w:val="0"/>
      <w:divBdr>
        <w:top w:val="none" w:sz="0" w:space="0" w:color="auto"/>
        <w:left w:val="none" w:sz="0" w:space="0" w:color="auto"/>
        <w:bottom w:val="none" w:sz="0" w:space="0" w:color="auto"/>
        <w:right w:val="none" w:sz="0" w:space="0" w:color="auto"/>
      </w:divBdr>
    </w:div>
    <w:div w:id="1488747499">
      <w:bodyDiv w:val="1"/>
      <w:marLeft w:val="0"/>
      <w:marRight w:val="0"/>
      <w:marTop w:val="0"/>
      <w:marBottom w:val="0"/>
      <w:divBdr>
        <w:top w:val="none" w:sz="0" w:space="0" w:color="auto"/>
        <w:left w:val="none" w:sz="0" w:space="0" w:color="auto"/>
        <w:bottom w:val="none" w:sz="0" w:space="0" w:color="auto"/>
        <w:right w:val="none" w:sz="0" w:space="0" w:color="auto"/>
      </w:divBdr>
    </w:div>
    <w:div w:id="1494758252">
      <w:bodyDiv w:val="1"/>
      <w:marLeft w:val="0"/>
      <w:marRight w:val="0"/>
      <w:marTop w:val="0"/>
      <w:marBottom w:val="0"/>
      <w:divBdr>
        <w:top w:val="none" w:sz="0" w:space="0" w:color="auto"/>
        <w:left w:val="none" w:sz="0" w:space="0" w:color="auto"/>
        <w:bottom w:val="none" w:sz="0" w:space="0" w:color="auto"/>
        <w:right w:val="none" w:sz="0" w:space="0" w:color="auto"/>
      </w:divBdr>
    </w:div>
    <w:div w:id="1496994474">
      <w:bodyDiv w:val="1"/>
      <w:marLeft w:val="0"/>
      <w:marRight w:val="0"/>
      <w:marTop w:val="0"/>
      <w:marBottom w:val="0"/>
      <w:divBdr>
        <w:top w:val="none" w:sz="0" w:space="0" w:color="auto"/>
        <w:left w:val="none" w:sz="0" w:space="0" w:color="auto"/>
        <w:bottom w:val="none" w:sz="0" w:space="0" w:color="auto"/>
        <w:right w:val="none" w:sz="0" w:space="0" w:color="auto"/>
      </w:divBdr>
    </w:div>
    <w:div w:id="1498695394">
      <w:bodyDiv w:val="1"/>
      <w:marLeft w:val="0"/>
      <w:marRight w:val="0"/>
      <w:marTop w:val="0"/>
      <w:marBottom w:val="0"/>
      <w:divBdr>
        <w:top w:val="none" w:sz="0" w:space="0" w:color="auto"/>
        <w:left w:val="none" w:sz="0" w:space="0" w:color="auto"/>
        <w:bottom w:val="none" w:sz="0" w:space="0" w:color="auto"/>
        <w:right w:val="none" w:sz="0" w:space="0" w:color="auto"/>
      </w:divBdr>
    </w:div>
    <w:div w:id="1517303700">
      <w:bodyDiv w:val="1"/>
      <w:marLeft w:val="0"/>
      <w:marRight w:val="0"/>
      <w:marTop w:val="0"/>
      <w:marBottom w:val="0"/>
      <w:divBdr>
        <w:top w:val="none" w:sz="0" w:space="0" w:color="auto"/>
        <w:left w:val="none" w:sz="0" w:space="0" w:color="auto"/>
        <w:bottom w:val="none" w:sz="0" w:space="0" w:color="auto"/>
        <w:right w:val="none" w:sz="0" w:space="0" w:color="auto"/>
      </w:divBdr>
    </w:div>
    <w:div w:id="1517962089">
      <w:bodyDiv w:val="1"/>
      <w:marLeft w:val="0"/>
      <w:marRight w:val="0"/>
      <w:marTop w:val="0"/>
      <w:marBottom w:val="0"/>
      <w:divBdr>
        <w:top w:val="none" w:sz="0" w:space="0" w:color="auto"/>
        <w:left w:val="none" w:sz="0" w:space="0" w:color="auto"/>
        <w:bottom w:val="none" w:sz="0" w:space="0" w:color="auto"/>
        <w:right w:val="none" w:sz="0" w:space="0" w:color="auto"/>
      </w:divBdr>
    </w:div>
    <w:div w:id="1528105098">
      <w:bodyDiv w:val="1"/>
      <w:marLeft w:val="0"/>
      <w:marRight w:val="0"/>
      <w:marTop w:val="0"/>
      <w:marBottom w:val="0"/>
      <w:divBdr>
        <w:top w:val="none" w:sz="0" w:space="0" w:color="auto"/>
        <w:left w:val="none" w:sz="0" w:space="0" w:color="auto"/>
        <w:bottom w:val="none" w:sz="0" w:space="0" w:color="auto"/>
        <w:right w:val="none" w:sz="0" w:space="0" w:color="auto"/>
      </w:divBdr>
    </w:div>
    <w:div w:id="1546943873">
      <w:bodyDiv w:val="1"/>
      <w:marLeft w:val="0"/>
      <w:marRight w:val="0"/>
      <w:marTop w:val="0"/>
      <w:marBottom w:val="0"/>
      <w:divBdr>
        <w:top w:val="none" w:sz="0" w:space="0" w:color="auto"/>
        <w:left w:val="none" w:sz="0" w:space="0" w:color="auto"/>
        <w:bottom w:val="none" w:sz="0" w:space="0" w:color="auto"/>
        <w:right w:val="none" w:sz="0" w:space="0" w:color="auto"/>
      </w:divBdr>
    </w:div>
    <w:div w:id="1548372867">
      <w:bodyDiv w:val="1"/>
      <w:marLeft w:val="0"/>
      <w:marRight w:val="0"/>
      <w:marTop w:val="0"/>
      <w:marBottom w:val="0"/>
      <w:divBdr>
        <w:top w:val="none" w:sz="0" w:space="0" w:color="auto"/>
        <w:left w:val="none" w:sz="0" w:space="0" w:color="auto"/>
        <w:bottom w:val="none" w:sz="0" w:space="0" w:color="auto"/>
        <w:right w:val="none" w:sz="0" w:space="0" w:color="auto"/>
      </w:divBdr>
    </w:div>
    <w:div w:id="1548444865">
      <w:bodyDiv w:val="1"/>
      <w:marLeft w:val="0"/>
      <w:marRight w:val="0"/>
      <w:marTop w:val="0"/>
      <w:marBottom w:val="0"/>
      <w:divBdr>
        <w:top w:val="none" w:sz="0" w:space="0" w:color="auto"/>
        <w:left w:val="none" w:sz="0" w:space="0" w:color="auto"/>
        <w:bottom w:val="none" w:sz="0" w:space="0" w:color="auto"/>
        <w:right w:val="none" w:sz="0" w:space="0" w:color="auto"/>
      </w:divBdr>
    </w:div>
    <w:div w:id="1549561649">
      <w:bodyDiv w:val="1"/>
      <w:marLeft w:val="0"/>
      <w:marRight w:val="0"/>
      <w:marTop w:val="0"/>
      <w:marBottom w:val="0"/>
      <w:divBdr>
        <w:top w:val="none" w:sz="0" w:space="0" w:color="auto"/>
        <w:left w:val="none" w:sz="0" w:space="0" w:color="auto"/>
        <w:bottom w:val="none" w:sz="0" w:space="0" w:color="auto"/>
        <w:right w:val="none" w:sz="0" w:space="0" w:color="auto"/>
      </w:divBdr>
    </w:div>
    <w:div w:id="1552351680">
      <w:bodyDiv w:val="1"/>
      <w:marLeft w:val="0"/>
      <w:marRight w:val="0"/>
      <w:marTop w:val="0"/>
      <w:marBottom w:val="0"/>
      <w:divBdr>
        <w:top w:val="none" w:sz="0" w:space="0" w:color="auto"/>
        <w:left w:val="none" w:sz="0" w:space="0" w:color="auto"/>
        <w:bottom w:val="none" w:sz="0" w:space="0" w:color="auto"/>
        <w:right w:val="none" w:sz="0" w:space="0" w:color="auto"/>
      </w:divBdr>
    </w:div>
    <w:div w:id="1556743959">
      <w:bodyDiv w:val="1"/>
      <w:marLeft w:val="0"/>
      <w:marRight w:val="0"/>
      <w:marTop w:val="0"/>
      <w:marBottom w:val="0"/>
      <w:divBdr>
        <w:top w:val="none" w:sz="0" w:space="0" w:color="auto"/>
        <w:left w:val="none" w:sz="0" w:space="0" w:color="auto"/>
        <w:bottom w:val="none" w:sz="0" w:space="0" w:color="auto"/>
        <w:right w:val="none" w:sz="0" w:space="0" w:color="auto"/>
      </w:divBdr>
    </w:div>
    <w:div w:id="1562714970">
      <w:bodyDiv w:val="1"/>
      <w:marLeft w:val="0"/>
      <w:marRight w:val="0"/>
      <w:marTop w:val="0"/>
      <w:marBottom w:val="0"/>
      <w:divBdr>
        <w:top w:val="none" w:sz="0" w:space="0" w:color="auto"/>
        <w:left w:val="none" w:sz="0" w:space="0" w:color="auto"/>
        <w:bottom w:val="none" w:sz="0" w:space="0" w:color="auto"/>
        <w:right w:val="none" w:sz="0" w:space="0" w:color="auto"/>
      </w:divBdr>
    </w:div>
    <w:div w:id="1563440397">
      <w:bodyDiv w:val="1"/>
      <w:marLeft w:val="0"/>
      <w:marRight w:val="0"/>
      <w:marTop w:val="0"/>
      <w:marBottom w:val="0"/>
      <w:divBdr>
        <w:top w:val="none" w:sz="0" w:space="0" w:color="auto"/>
        <w:left w:val="none" w:sz="0" w:space="0" w:color="auto"/>
        <w:bottom w:val="none" w:sz="0" w:space="0" w:color="auto"/>
        <w:right w:val="none" w:sz="0" w:space="0" w:color="auto"/>
      </w:divBdr>
    </w:div>
    <w:div w:id="1570188693">
      <w:bodyDiv w:val="1"/>
      <w:marLeft w:val="0"/>
      <w:marRight w:val="0"/>
      <w:marTop w:val="0"/>
      <w:marBottom w:val="0"/>
      <w:divBdr>
        <w:top w:val="none" w:sz="0" w:space="0" w:color="auto"/>
        <w:left w:val="none" w:sz="0" w:space="0" w:color="auto"/>
        <w:bottom w:val="none" w:sz="0" w:space="0" w:color="auto"/>
        <w:right w:val="none" w:sz="0" w:space="0" w:color="auto"/>
      </w:divBdr>
    </w:div>
    <w:div w:id="1574660307">
      <w:bodyDiv w:val="1"/>
      <w:marLeft w:val="0"/>
      <w:marRight w:val="0"/>
      <w:marTop w:val="0"/>
      <w:marBottom w:val="0"/>
      <w:divBdr>
        <w:top w:val="none" w:sz="0" w:space="0" w:color="auto"/>
        <w:left w:val="none" w:sz="0" w:space="0" w:color="auto"/>
        <w:bottom w:val="none" w:sz="0" w:space="0" w:color="auto"/>
        <w:right w:val="none" w:sz="0" w:space="0" w:color="auto"/>
      </w:divBdr>
    </w:div>
    <w:div w:id="1575815535">
      <w:bodyDiv w:val="1"/>
      <w:marLeft w:val="0"/>
      <w:marRight w:val="0"/>
      <w:marTop w:val="0"/>
      <w:marBottom w:val="0"/>
      <w:divBdr>
        <w:top w:val="none" w:sz="0" w:space="0" w:color="auto"/>
        <w:left w:val="none" w:sz="0" w:space="0" w:color="auto"/>
        <w:bottom w:val="none" w:sz="0" w:space="0" w:color="auto"/>
        <w:right w:val="none" w:sz="0" w:space="0" w:color="auto"/>
      </w:divBdr>
    </w:div>
    <w:div w:id="1586066147">
      <w:bodyDiv w:val="1"/>
      <w:marLeft w:val="0"/>
      <w:marRight w:val="0"/>
      <w:marTop w:val="0"/>
      <w:marBottom w:val="0"/>
      <w:divBdr>
        <w:top w:val="none" w:sz="0" w:space="0" w:color="auto"/>
        <w:left w:val="none" w:sz="0" w:space="0" w:color="auto"/>
        <w:bottom w:val="none" w:sz="0" w:space="0" w:color="auto"/>
        <w:right w:val="none" w:sz="0" w:space="0" w:color="auto"/>
      </w:divBdr>
    </w:div>
    <w:div w:id="1586183595">
      <w:bodyDiv w:val="1"/>
      <w:marLeft w:val="0"/>
      <w:marRight w:val="0"/>
      <w:marTop w:val="0"/>
      <w:marBottom w:val="0"/>
      <w:divBdr>
        <w:top w:val="none" w:sz="0" w:space="0" w:color="auto"/>
        <w:left w:val="none" w:sz="0" w:space="0" w:color="auto"/>
        <w:bottom w:val="none" w:sz="0" w:space="0" w:color="auto"/>
        <w:right w:val="none" w:sz="0" w:space="0" w:color="auto"/>
      </w:divBdr>
    </w:div>
    <w:div w:id="1599872563">
      <w:bodyDiv w:val="1"/>
      <w:marLeft w:val="0"/>
      <w:marRight w:val="0"/>
      <w:marTop w:val="0"/>
      <w:marBottom w:val="0"/>
      <w:divBdr>
        <w:top w:val="none" w:sz="0" w:space="0" w:color="auto"/>
        <w:left w:val="none" w:sz="0" w:space="0" w:color="auto"/>
        <w:bottom w:val="none" w:sz="0" w:space="0" w:color="auto"/>
        <w:right w:val="none" w:sz="0" w:space="0" w:color="auto"/>
      </w:divBdr>
    </w:div>
    <w:div w:id="1600916912">
      <w:bodyDiv w:val="1"/>
      <w:marLeft w:val="0"/>
      <w:marRight w:val="0"/>
      <w:marTop w:val="0"/>
      <w:marBottom w:val="0"/>
      <w:divBdr>
        <w:top w:val="none" w:sz="0" w:space="0" w:color="auto"/>
        <w:left w:val="none" w:sz="0" w:space="0" w:color="auto"/>
        <w:bottom w:val="none" w:sz="0" w:space="0" w:color="auto"/>
        <w:right w:val="none" w:sz="0" w:space="0" w:color="auto"/>
      </w:divBdr>
    </w:div>
    <w:div w:id="1601378311">
      <w:bodyDiv w:val="1"/>
      <w:marLeft w:val="0"/>
      <w:marRight w:val="0"/>
      <w:marTop w:val="0"/>
      <w:marBottom w:val="0"/>
      <w:divBdr>
        <w:top w:val="none" w:sz="0" w:space="0" w:color="auto"/>
        <w:left w:val="none" w:sz="0" w:space="0" w:color="auto"/>
        <w:bottom w:val="none" w:sz="0" w:space="0" w:color="auto"/>
        <w:right w:val="none" w:sz="0" w:space="0" w:color="auto"/>
      </w:divBdr>
    </w:div>
    <w:div w:id="1602226449">
      <w:bodyDiv w:val="1"/>
      <w:marLeft w:val="0"/>
      <w:marRight w:val="0"/>
      <w:marTop w:val="0"/>
      <w:marBottom w:val="0"/>
      <w:divBdr>
        <w:top w:val="none" w:sz="0" w:space="0" w:color="auto"/>
        <w:left w:val="none" w:sz="0" w:space="0" w:color="auto"/>
        <w:bottom w:val="none" w:sz="0" w:space="0" w:color="auto"/>
        <w:right w:val="none" w:sz="0" w:space="0" w:color="auto"/>
      </w:divBdr>
    </w:div>
    <w:div w:id="1614945365">
      <w:bodyDiv w:val="1"/>
      <w:marLeft w:val="0"/>
      <w:marRight w:val="0"/>
      <w:marTop w:val="0"/>
      <w:marBottom w:val="0"/>
      <w:divBdr>
        <w:top w:val="none" w:sz="0" w:space="0" w:color="auto"/>
        <w:left w:val="none" w:sz="0" w:space="0" w:color="auto"/>
        <w:bottom w:val="none" w:sz="0" w:space="0" w:color="auto"/>
        <w:right w:val="none" w:sz="0" w:space="0" w:color="auto"/>
      </w:divBdr>
    </w:div>
    <w:div w:id="1617250299">
      <w:bodyDiv w:val="1"/>
      <w:marLeft w:val="0"/>
      <w:marRight w:val="0"/>
      <w:marTop w:val="0"/>
      <w:marBottom w:val="0"/>
      <w:divBdr>
        <w:top w:val="none" w:sz="0" w:space="0" w:color="auto"/>
        <w:left w:val="none" w:sz="0" w:space="0" w:color="auto"/>
        <w:bottom w:val="none" w:sz="0" w:space="0" w:color="auto"/>
        <w:right w:val="none" w:sz="0" w:space="0" w:color="auto"/>
      </w:divBdr>
    </w:div>
    <w:div w:id="1619988640">
      <w:bodyDiv w:val="1"/>
      <w:marLeft w:val="0"/>
      <w:marRight w:val="0"/>
      <w:marTop w:val="0"/>
      <w:marBottom w:val="0"/>
      <w:divBdr>
        <w:top w:val="none" w:sz="0" w:space="0" w:color="auto"/>
        <w:left w:val="none" w:sz="0" w:space="0" w:color="auto"/>
        <w:bottom w:val="none" w:sz="0" w:space="0" w:color="auto"/>
        <w:right w:val="none" w:sz="0" w:space="0" w:color="auto"/>
      </w:divBdr>
    </w:div>
    <w:div w:id="1620454556">
      <w:bodyDiv w:val="1"/>
      <w:marLeft w:val="0"/>
      <w:marRight w:val="0"/>
      <w:marTop w:val="0"/>
      <w:marBottom w:val="0"/>
      <w:divBdr>
        <w:top w:val="none" w:sz="0" w:space="0" w:color="auto"/>
        <w:left w:val="none" w:sz="0" w:space="0" w:color="auto"/>
        <w:bottom w:val="none" w:sz="0" w:space="0" w:color="auto"/>
        <w:right w:val="none" w:sz="0" w:space="0" w:color="auto"/>
      </w:divBdr>
    </w:div>
    <w:div w:id="1621833995">
      <w:bodyDiv w:val="1"/>
      <w:marLeft w:val="0"/>
      <w:marRight w:val="0"/>
      <w:marTop w:val="0"/>
      <w:marBottom w:val="0"/>
      <w:divBdr>
        <w:top w:val="none" w:sz="0" w:space="0" w:color="auto"/>
        <w:left w:val="none" w:sz="0" w:space="0" w:color="auto"/>
        <w:bottom w:val="none" w:sz="0" w:space="0" w:color="auto"/>
        <w:right w:val="none" w:sz="0" w:space="0" w:color="auto"/>
      </w:divBdr>
    </w:div>
    <w:div w:id="1626618407">
      <w:bodyDiv w:val="1"/>
      <w:marLeft w:val="0"/>
      <w:marRight w:val="0"/>
      <w:marTop w:val="0"/>
      <w:marBottom w:val="0"/>
      <w:divBdr>
        <w:top w:val="none" w:sz="0" w:space="0" w:color="auto"/>
        <w:left w:val="none" w:sz="0" w:space="0" w:color="auto"/>
        <w:bottom w:val="none" w:sz="0" w:space="0" w:color="auto"/>
        <w:right w:val="none" w:sz="0" w:space="0" w:color="auto"/>
      </w:divBdr>
    </w:div>
    <w:div w:id="1627732877">
      <w:bodyDiv w:val="1"/>
      <w:marLeft w:val="0"/>
      <w:marRight w:val="0"/>
      <w:marTop w:val="0"/>
      <w:marBottom w:val="0"/>
      <w:divBdr>
        <w:top w:val="none" w:sz="0" w:space="0" w:color="auto"/>
        <w:left w:val="none" w:sz="0" w:space="0" w:color="auto"/>
        <w:bottom w:val="none" w:sz="0" w:space="0" w:color="auto"/>
        <w:right w:val="none" w:sz="0" w:space="0" w:color="auto"/>
      </w:divBdr>
    </w:div>
    <w:div w:id="1631858476">
      <w:bodyDiv w:val="1"/>
      <w:marLeft w:val="0"/>
      <w:marRight w:val="0"/>
      <w:marTop w:val="0"/>
      <w:marBottom w:val="0"/>
      <w:divBdr>
        <w:top w:val="none" w:sz="0" w:space="0" w:color="auto"/>
        <w:left w:val="none" w:sz="0" w:space="0" w:color="auto"/>
        <w:bottom w:val="none" w:sz="0" w:space="0" w:color="auto"/>
        <w:right w:val="none" w:sz="0" w:space="0" w:color="auto"/>
      </w:divBdr>
    </w:div>
    <w:div w:id="1635020540">
      <w:bodyDiv w:val="1"/>
      <w:marLeft w:val="0"/>
      <w:marRight w:val="0"/>
      <w:marTop w:val="0"/>
      <w:marBottom w:val="0"/>
      <w:divBdr>
        <w:top w:val="none" w:sz="0" w:space="0" w:color="auto"/>
        <w:left w:val="none" w:sz="0" w:space="0" w:color="auto"/>
        <w:bottom w:val="none" w:sz="0" w:space="0" w:color="auto"/>
        <w:right w:val="none" w:sz="0" w:space="0" w:color="auto"/>
      </w:divBdr>
    </w:div>
    <w:div w:id="1642618739">
      <w:bodyDiv w:val="1"/>
      <w:marLeft w:val="0"/>
      <w:marRight w:val="0"/>
      <w:marTop w:val="0"/>
      <w:marBottom w:val="0"/>
      <w:divBdr>
        <w:top w:val="none" w:sz="0" w:space="0" w:color="auto"/>
        <w:left w:val="none" w:sz="0" w:space="0" w:color="auto"/>
        <w:bottom w:val="none" w:sz="0" w:space="0" w:color="auto"/>
        <w:right w:val="none" w:sz="0" w:space="0" w:color="auto"/>
      </w:divBdr>
    </w:div>
    <w:div w:id="1646353177">
      <w:bodyDiv w:val="1"/>
      <w:marLeft w:val="0"/>
      <w:marRight w:val="0"/>
      <w:marTop w:val="0"/>
      <w:marBottom w:val="0"/>
      <w:divBdr>
        <w:top w:val="none" w:sz="0" w:space="0" w:color="auto"/>
        <w:left w:val="none" w:sz="0" w:space="0" w:color="auto"/>
        <w:bottom w:val="none" w:sz="0" w:space="0" w:color="auto"/>
        <w:right w:val="none" w:sz="0" w:space="0" w:color="auto"/>
      </w:divBdr>
    </w:div>
    <w:div w:id="1646662080">
      <w:bodyDiv w:val="1"/>
      <w:marLeft w:val="0"/>
      <w:marRight w:val="0"/>
      <w:marTop w:val="0"/>
      <w:marBottom w:val="0"/>
      <w:divBdr>
        <w:top w:val="none" w:sz="0" w:space="0" w:color="auto"/>
        <w:left w:val="none" w:sz="0" w:space="0" w:color="auto"/>
        <w:bottom w:val="none" w:sz="0" w:space="0" w:color="auto"/>
        <w:right w:val="none" w:sz="0" w:space="0" w:color="auto"/>
      </w:divBdr>
    </w:div>
    <w:div w:id="1653296396">
      <w:bodyDiv w:val="1"/>
      <w:marLeft w:val="0"/>
      <w:marRight w:val="0"/>
      <w:marTop w:val="0"/>
      <w:marBottom w:val="0"/>
      <w:divBdr>
        <w:top w:val="none" w:sz="0" w:space="0" w:color="auto"/>
        <w:left w:val="none" w:sz="0" w:space="0" w:color="auto"/>
        <w:bottom w:val="none" w:sz="0" w:space="0" w:color="auto"/>
        <w:right w:val="none" w:sz="0" w:space="0" w:color="auto"/>
      </w:divBdr>
    </w:div>
    <w:div w:id="1676107781">
      <w:bodyDiv w:val="1"/>
      <w:marLeft w:val="0"/>
      <w:marRight w:val="0"/>
      <w:marTop w:val="0"/>
      <w:marBottom w:val="0"/>
      <w:divBdr>
        <w:top w:val="none" w:sz="0" w:space="0" w:color="auto"/>
        <w:left w:val="none" w:sz="0" w:space="0" w:color="auto"/>
        <w:bottom w:val="none" w:sz="0" w:space="0" w:color="auto"/>
        <w:right w:val="none" w:sz="0" w:space="0" w:color="auto"/>
      </w:divBdr>
    </w:div>
    <w:div w:id="1680346757">
      <w:bodyDiv w:val="1"/>
      <w:marLeft w:val="0"/>
      <w:marRight w:val="0"/>
      <w:marTop w:val="0"/>
      <w:marBottom w:val="0"/>
      <w:divBdr>
        <w:top w:val="none" w:sz="0" w:space="0" w:color="auto"/>
        <w:left w:val="none" w:sz="0" w:space="0" w:color="auto"/>
        <w:bottom w:val="none" w:sz="0" w:space="0" w:color="auto"/>
        <w:right w:val="none" w:sz="0" w:space="0" w:color="auto"/>
      </w:divBdr>
    </w:div>
    <w:div w:id="1681195425">
      <w:bodyDiv w:val="1"/>
      <w:marLeft w:val="0"/>
      <w:marRight w:val="0"/>
      <w:marTop w:val="0"/>
      <w:marBottom w:val="0"/>
      <w:divBdr>
        <w:top w:val="none" w:sz="0" w:space="0" w:color="auto"/>
        <w:left w:val="none" w:sz="0" w:space="0" w:color="auto"/>
        <w:bottom w:val="none" w:sz="0" w:space="0" w:color="auto"/>
        <w:right w:val="none" w:sz="0" w:space="0" w:color="auto"/>
      </w:divBdr>
    </w:div>
    <w:div w:id="1698460446">
      <w:bodyDiv w:val="1"/>
      <w:marLeft w:val="0"/>
      <w:marRight w:val="0"/>
      <w:marTop w:val="0"/>
      <w:marBottom w:val="0"/>
      <w:divBdr>
        <w:top w:val="none" w:sz="0" w:space="0" w:color="auto"/>
        <w:left w:val="none" w:sz="0" w:space="0" w:color="auto"/>
        <w:bottom w:val="none" w:sz="0" w:space="0" w:color="auto"/>
        <w:right w:val="none" w:sz="0" w:space="0" w:color="auto"/>
      </w:divBdr>
    </w:div>
    <w:div w:id="1698698524">
      <w:bodyDiv w:val="1"/>
      <w:marLeft w:val="0"/>
      <w:marRight w:val="0"/>
      <w:marTop w:val="0"/>
      <w:marBottom w:val="0"/>
      <w:divBdr>
        <w:top w:val="none" w:sz="0" w:space="0" w:color="auto"/>
        <w:left w:val="none" w:sz="0" w:space="0" w:color="auto"/>
        <w:bottom w:val="none" w:sz="0" w:space="0" w:color="auto"/>
        <w:right w:val="none" w:sz="0" w:space="0" w:color="auto"/>
      </w:divBdr>
    </w:div>
    <w:div w:id="1701319279">
      <w:bodyDiv w:val="1"/>
      <w:marLeft w:val="0"/>
      <w:marRight w:val="0"/>
      <w:marTop w:val="0"/>
      <w:marBottom w:val="0"/>
      <w:divBdr>
        <w:top w:val="none" w:sz="0" w:space="0" w:color="auto"/>
        <w:left w:val="none" w:sz="0" w:space="0" w:color="auto"/>
        <w:bottom w:val="none" w:sz="0" w:space="0" w:color="auto"/>
        <w:right w:val="none" w:sz="0" w:space="0" w:color="auto"/>
      </w:divBdr>
    </w:div>
    <w:div w:id="1703675651">
      <w:bodyDiv w:val="1"/>
      <w:marLeft w:val="0"/>
      <w:marRight w:val="0"/>
      <w:marTop w:val="0"/>
      <w:marBottom w:val="0"/>
      <w:divBdr>
        <w:top w:val="none" w:sz="0" w:space="0" w:color="auto"/>
        <w:left w:val="none" w:sz="0" w:space="0" w:color="auto"/>
        <w:bottom w:val="none" w:sz="0" w:space="0" w:color="auto"/>
        <w:right w:val="none" w:sz="0" w:space="0" w:color="auto"/>
      </w:divBdr>
    </w:div>
    <w:div w:id="1703940020">
      <w:bodyDiv w:val="1"/>
      <w:marLeft w:val="0"/>
      <w:marRight w:val="0"/>
      <w:marTop w:val="0"/>
      <w:marBottom w:val="0"/>
      <w:divBdr>
        <w:top w:val="none" w:sz="0" w:space="0" w:color="auto"/>
        <w:left w:val="none" w:sz="0" w:space="0" w:color="auto"/>
        <w:bottom w:val="none" w:sz="0" w:space="0" w:color="auto"/>
        <w:right w:val="none" w:sz="0" w:space="0" w:color="auto"/>
      </w:divBdr>
    </w:div>
    <w:div w:id="1714498169">
      <w:bodyDiv w:val="1"/>
      <w:marLeft w:val="0"/>
      <w:marRight w:val="0"/>
      <w:marTop w:val="0"/>
      <w:marBottom w:val="0"/>
      <w:divBdr>
        <w:top w:val="none" w:sz="0" w:space="0" w:color="auto"/>
        <w:left w:val="none" w:sz="0" w:space="0" w:color="auto"/>
        <w:bottom w:val="none" w:sz="0" w:space="0" w:color="auto"/>
        <w:right w:val="none" w:sz="0" w:space="0" w:color="auto"/>
      </w:divBdr>
    </w:div>
    <w:div w:id="1715546539">
      <w:bodyDiv w:val="1"/>
      <w:marLeft w:val="0"/>
      <w:marRight w:val="0"/>
      <w:marTop w:val="0"/>
      <w:marBottom w:val="0"/>
      <w:divBdr>
        <w:top w:val="none" w:sz="0" w:space="0" w:color="auto"/>
        <w:left w:val="none" w:sz="0" w:space="0" w:color="auto"/>
        <w:bottom w:val="none" w:sz="0" w:space="0" w:color="auto"/>
        <w:right w:val="none" w:sz="0" w:space="0" w:color="auto"/>
      </w:divBdr>
    </w:div>
    <w:div w:id="1721397182">
      <w:bodyDiv w:val="1"/>
      <w:marLeft w:val="0"/>
      <w:marRight w:val="0"/>
      <w:marTop w:val="0"/>
      <w:marBottom w:val="0"/>
      <w:divBdr>
        <w:top w:val="none" w:sz="0" w:space="0" w:color="auto"/>
        <w:left w:val="none" w:sz="0" w:space="0" w:color="auto"/>
        <w:bottom w:val="none" w:sz="0" w:space="0" w:color="auto"/>
        <w:right w:val="none" w:sz="0" w:space="0" w:color="auto"/>
      </w:divBdr>
    </w:div>
    <w:div w:id="1730805981">
      <w:bodyDiv w:val="1"/>
      <w:marLeft w:val="0"/>
      <w:marRight w:val="0"/>
      <w:marTop w:val="0"/>
      <w:marBottom w:val="0"/>
      <w:divBdr>
        <w:top w:val="none" w:sz="0" w:space="0" w:color="auto"/>
        <w:left w:val="none" w:sz="0" w:space="0" w:color="auto"/>
        <w:bottom w:val="none" w:sz="0" w:space="0" w:color="auto"/>
        <w:right w:val="none" w:sz="0" w:space="0" w:color="auto"/>
      </w:divBdr>
    </w:div>
    <w:div w:id="1732580667">
      <w:bodyDiv w:val="1"/>
      <w:marLeft w:val="0"/>
      <w:marRight w:val="0"/>
      <w:marTop w:val="0"/>
      <w:marBottom w:val="0"/>
      <w:divBdr>
        <w:top w:val="none" w:sz="0" w:space="0" w:color="auto"/>
        <w:left w:val="none" w:sz="0" w:space="0" w:color="auto"/>
        <w:bottom w:val="none" w:sz="0" w:space="0" w:color="auto"/>
        <w:right w:val="none" w:sz="0" w:space="0" w:color="auto"/>
      </w:divBdr>
    </w:div>
    <w:div w:id="1735274125">
      <w:bodyDiv w:val="1"/>
      <w:marLeft w:val="0"/>
      <w:marRight w:val="0"/>
      <w:marTop w:val="0"/>
      <w:marBottom w:val="0"/>
      <w:divBdr>
        <w:top w:val="none" w:sz="0" w:space="0" w:color="auto"/>
        <w:left w:val="none" w:sz="0" w:space="0" w:color="auto"/>
        <w:bottom w:val="none" w:sz="0" w:space="0" w:color="auto"/>
        <w:right w:val="none" w:sz="0" w:space="0" w:color="auto"/>
      </w:divBdr>
    </w:div>
    <w:div w:id="1752920814">
      <w:bodyDiv w:val="1"/>
      <w:marLeft w:val="0"/>
      <w:marRight w:val="0"/>
      <w:marTop w:val="0"/>
      <w:marBottom w:val="0"/>
      <w:divBdr>
        <w:top w:val="none" w:sz="0" w:space="0" w:color="auto"/>
        <w:left w:val="none" w:sz="0" w:space="0" w:color="auto"/>
        <w:bottom w:val="none" w:sz="0" w:space="0" w:color="auto"/>
        <w:right w:val="none" w:sz="0" w:space="0" w:color="auto"/>
      </w:divBdr>
    </w:div>
    <w:div w:id="1755857349">
      <w:bodyDiv w:val="1"/>
      <w:marLeft w:val="0"/>
      <w:marRight w:val="0"/>
      <w:marTop w:val="0"/>
      <w:marBottom w:val="0"/>
      <w:divBdr>
        <w:top w:val="none" w:sz="0" w:space="0" w:color="auto"/>
        <w:left w:val="none" w:sz="0" w:space="0" w:color="auto"/>
        <w:bottom w:val="none" w:sz="0" w:space="0" w:color="auto"/>
        <w:right w:val="none" w:sz="0" w:space="0" w:color="auto"/>
      </w:divBdr>
    </w:div>
    <w:div w:id="1764573670">
      <w:bodyDiv w:val="1"/>
      <w:marLeft w:val="0"/>
      <w:marRight w:val="0"/>
      <w:marTop w:val="0"/>
      <w:marBottom w:val="0"/>
      <w:divBdr>
        <w:top w:val="none" w:sz="0" w:space="0" w:color="auto"/>
        <w:left w:val="none" w:sz="0" w:space="0" w:color="auto"/>
        <w:bottom w:val="none" w:sz="0" w:space="0" w:color="auto"/>
        <w:right w:val="none" w:sz="0" w:space="0" w:color="auto"/>
      </w:divBdr>
    </w:div>
    <w:div w:id="1771463163">
      <w:bodyDiv w:val="1"/>
      <w:marLeft w:val="0"/>
      <w:marRight w:val="0"/>
      <w:marTop w:val="0"/>
      <w:marBottom w:val="0"/>
      <w:divBdr>
        <w:top w:val="none" w:sz="0" w:space="0" w:color="auto"/>
        <w:left w:val="none" w:sz="0" w:space="0" w:color="auto"/>
        <w:bottom w:val="none" w:sz="0" w:space="0" w:color="auto"/>
        <w:right w:val="none" w:sz="0" w:space="0" w:color="auto"/>
      </w:divBdr>
    </w:div>
    <w:div w:id="1780222820">
      <w:bodyDiv w:val="1"/>
      <w:marLeft w:val="0"/>
      <w:marRight w:val="0"/>
      <w:marTop w:val="0"/>
      <w:marBottom w:val="0"/>
      <w:divBdr>
        <w:top w:val="none" w:sz="0" w:space="0" w:color="auto"/>
        <w:left w:val="none" w:sz="0" w:space="0" w:color="auto"/>
        <w:bottom w:val="none" w:sz="0" w:space="0" w:color="auto"/>
        <w:right w:val="none" w:sz="0" w:space="0" w:color="auto"/>
      </w:divBdr>
    </w:div>
    <w:div w:id="1781293514">
      <w:bodyDiv w:val="1"/>
      <w:marLeft w:val="0"/>
      <w:marRight w:val="0"/>
      <w:marTop w:val="0"/>
      <w:marBottom w:val="0"/>
      <w:divBdr>
        <w:top w:val="none" w:sz="0" w:space="0" w:color="auto"/>
        <w:left w:val="none" w:sz="0" w:space="0" w:color="auto"/>
        <w:bottom w:val="none" w:sz="0" w:space="0" w:color="auto"/>
        <w:right w:val="none" w:sz="0" w:space="0" w:color="auto"/>
      </w:divBdr>
    </w:div>
    <w:div w:id="1784573024">
      <w:bodyDiv w:val="1"/>
      <w:marLeft w:val="0"/>
      <w:marRight w:val="0"/>
      <w:marTop w:val="0"/>
      <w:marBottom w:val="0"/>
      <w:divBdr>
        <w:top w:val="none" w:sz="0" w:space="0" w:color="auto"/>
        <w:left w:val="none" w:sz="0" w:space="0" w:color="auto"/>
        <w:bottom w:val="none" w:sz="0" w:space="0" w:color="auto"/>
        <w:right w:val="none" w:sz="0" w:space="0" w:color="auto"/>
      </w:divBdr>
    </w:div>
    <w:div w:id="1788573653">
      <w:bodyDiv w:val="1"/>
      <w:marLeft w:val="0"/>
      <w:marRight w:val="0"/>
      <w:marTop w:val="0"/>
      <w:marBottom w:val="0"/>
      <w:divBdr>
        <w:top w:val="none" w:sz="0" w:space="0" w:color="auto"/>
        <w:left w:val="none" w:sz="0" w:space="0" w:color="auto"/>
        <w:bottom w:val="none" w:sz="0" w:space="0" w:color="auto"/>
        <w:right w:val="none" w:sz="0" w:space="0" w:color="auto"/>
      </w:divBdr>
    </w:div>
    <w:div w:id="1796098674">
      <w:bodyDiv w:val="1"/>
      <w:marLeft w:val="0"/>
      <w:marRight w:val="0"/>
      <w:marTop w:val="0"/>
      <w:marBottom w:val="0"/>
      <w:divBdr>
        <w:top w:val="none" w:sz="0" w:space="0" w:color="auto"/>
        <w:left w:val="none" w:sz="0" w:space="0" w:color="auto"/>
        <w:bottom w:val="none" w:sz="0" w:space="0" w:color="auto"/>
        <w:right w:val="none" w:sz="0" w:space="0" w:color="auto"/>
      </w:divBdr>
    </w:div>
    <w:div w:id="1797287015">
      <w:bodyDiv w:val="1"/>
      <w:marLeft w:val="0"/>
      <w:marRight w:val="0"/>
      <w:marTop w:val="0"/>
      <w:marBottom w:val="0"/>
      <w:divBdr>
        <w:top w:val="none" w:sz="0" w:space="0" w:color="auto"/>
        <w:left w:val="none" w:sz="0" w:space="0" w:color="auto"/>
        <w:bottom w:val="none" w:sz="0" w:space="0" w:color="auto"/>
        <w:right w:val="none" w:sz="0" w:space="0" w:color="auto"/>
      </w:divBdr>
    </w:div>
    <w:div w:id="1798909991">
      <w:bodyDiv w:val="1"/>
      <w:marLeft w:val="0"/>
      <w:marRight w:val="0"/>
      <w:marTop w:val="0"/>
      <w:marBottom w:val="0"/>
      <w:divBdr>
        <w:top w:val="none" w:sz="0" w:space="0" w:color="auto"/>
        <w:left w:val="none" w:sz="0" w:space="0" w:color="auto"/>
        <w:bottom w:val="none" w:sz="0" w:space="0" w:color="auto"/>
        <w:right w:val="none" w:sz="0" w:space="0" w:color="auto"/>
      </w:divBdr>
    </w:div>
    <w:div w:id="1810200869">
      <w:bodyDiv w:val="1"/>
      <w:marLeft w:val="0"/>
      <w:marRight w:val="0"/>
      <w:marTop w:val="0"/>
      <w:marBottom w:val="0"/>
      <w:divBdr>
        <w:top w:val="none" w:sz="0" w:space="0" w:color="auto"/>
        <w:left w:val="none" w:sz="0" w:space="0" w:color="auto"/>
        <w:bottom w:val="none" w:sz="0" w:space="0" w:color="auto"/>
        <w:right w:val="none" w:sz="0" w:space="0" w:color="auto"/>
      </w:divBdr>
    </w:div>
    <w:div w:id="1814060114">
      <w:bodyDiv w:val="1"/>
      <w:marLeft w:val="0"/>
      <w:marRight w:val="0"/>
      <w:marTop w:val="0"/>
      <w:marBottom w:val="0"/>
      <w:divBdr>
        <w:top w:val="none" w:sz="0" w:space="0" w:color="auto"/>
        <w:left w:val="none" w:sz="0" w:space="0" w:color="auto"/>
        <w:bottom w:val="none" w:sz="0" w:space="0" w:color="auto"/>
        <w:right w:val="none" w:sz="0" w:space="0" w:color="auto"/>
      </w:divBdr>
    </w:div>
    <w:div w:id="1822772305">
      <w:bodyDiv w:val="1"/>
      <w:marLeft w:val="0"/>
      <w:marRight w:val="0"/>
      <w:marTop w:val="0"/>
      <w:marBottom w:val="0"/>
      <w:divBdr>
        <w:top w:val="none" w:sz="0" w:space="0" w:color="auto"/>
        <w:left w:val="none" w:sz="0" w:space="0" w:color="auto"/>
        <w:bottom w:val="none" w:sz="0" w:space="0" w:color="auto"/>
        <w:right w:val="none" w:sz="0" w:space="0" w:color="auto"/>
      </w:divBdr>
    </w:div>
    <w:div w:id="1824085208">
      <w:bodyDiv w:val="1"/>
      <w:marLeft w:val="0"/>
      <w:marRight w:val="0"/>
      <w:marTop w:val="0"/>
      <w:marBottom w:val="0"/>
      <w:divBdr>
        <w:top w:val="none" w:sz="0" w:space="0" w:color="auto"/>
        <w:left w:val="none" w:sz="0" w:space="0" w:color="auto"/>
        <w:bottom w:val="none" w:sz="0" w:space="0" w:color="auto"/>
        <w:right w:val="none" w:sz="0" w:space="0" w:color="auto"/>
      </w:divBdr>
    </w:div>
    <w:div w:id="1824542099">
      <w:bodyDiv w:val="1"/>
      <w:marLeft w:val="0"/>
      <w:marRight w:val="0"/>
      <w:marTop w:val="0"/>
      <w:marBottom w:val="0"/>
      <w:divBdr>
        <w:top w:val="none" w:sz="0" w:space="0" w:color="auto"/>
        <w:left w:val="none" w:sz="0" w:space="0" w:color="auto"/>
        <w:bottom w:val="none" w:sz="0" w:space="0" w:color="auto"/>
        <w:right w:val="none" w:sz="0" w:space="0" w:color="auto"/>
      </w:divBdr>
    </w:div>
    <w:div w:id="1828597206">
      <w:bodyDiv w:val="1"/>
      <w:marLeft w:val="0"/>
      <w:marRight w:val="0"/>
      <w:marTop w:val="0"/>
      <w:marBottom w:val="0"/>
      <w:divBdr>
        <w:top w:val="none" w:sz="0" w:space="0" w:color="auto"/>
        <w:left w:val="none" w:sz="0" w:space="0" w:color="auto"/>
        <w:bottom w:val="none" w:sz="0" w:space="0" w:color="auto"/>
        <w:right w:val="none" w:sz="0" w:space="0" w:color="auto"/>
      </w:divBdr>
    </w:div>
    <w:div w:id="1835031792">
      <w:bodyDiv w:val="1"/>
      <w:marLeft w:val="0"/>
      <w:marRight w:val="0"/>
      <w:marTop w:val="0"/>
      <w:marBottom w:val="0"/>
      <w:divBdr>
        <w:top w:val="none" w:sz="0" w:space="0" w:color="auto"/>
        <w:left w:val="none" w:sz="0" w:space="0" w:color="auto"/>
        <w:bottom w:val="none" w:sz="0" w:space="0" w:color="auto"/>
        <w:right w:val="none" w:sz="0" w:space="0" w:color="auto"/>
      </w:divBdr>
    </w:div>
    <w:div w:id="1835562341">
      <w:bodyDiv w:val="1"/>
      <w:marLeft w:val="0"/>
      <w:marRight w:val="0"/>
      <w:marTop w:val="0"/>
      <w:marBottom w:val="0"/>
      <w:divBdr>
        <w:top w:val="none" w:sz="0" w:space="0" w:color="auto"/>
        <w:left w:val="none" w:sz="0" w:space="0" w:color="auto"/>
        <w:bottom w:val="none" w:sz="0" w:space="0" w:color="auto"/>
        <w:right w:val="none" w:sz="0" w:space="0" w:color="auto"/>
      </w:divBdr>
    </w:div>
    <w:div w:id="1839730673">
      <w:bodyDiv w:val="1"/>
      <w:marLeft w:val="0"/>
      <w:marRight w:val="0"/>
      <w:marTop w:val="0"/>
      <w:marBottom w:val="0"/>
      <w:divBdr>
        <w:top w:val="none" w:sz="0" w:space="0" w:color="auto"/>
        <w:left w:val="none" w:sz="0" w:space="0" w:color="auto"/>
        <w:bottom w:val="none" w:sz="0" w:space="0" w:color="auto"/>
        <w:right w:val="none" w:sz="0" w:space="0" w:color="auto"/>
      </w:divBdr>
    </w:div>
    <w:div w:id="1842426407">
      <w:bodyDiv w:val="1"/>
      <w:marLeft w:val="0"/>
      <w:marRight w:val="0"/>
      <w:marTop w:val="0"/>
      <w:marBottom w:val="0"/>
      <w:divBdr>
        <w:top w:val="none" w:sz="0" w:space="0" w:color="auto"/>
        <w:left w:val="none" w:sz="0" w:space="0" w:color="auto"/>
        <w:bottom w:val="none" w:sz="0" w:space="0" w:color="auto"/>
        <w:right w:val="none" w:sz="0" w:space="0" w:color="auto"/>
      </w:divBdr>
    </w:div>
    <w:div w:id="1846478072">
      <w:bodyDiv w:val="1"/>
      <w:marLeft w:val="0"/>
      <w:marRight w:val="0"/>
      <w:marTop w:val="0"/>
      <w:marBottom w:val="0"/>
      <w:divBdr>
        <w:top w:val="none" w:sz="0" w:space="0" w:color="auto"/>
        <w:left w:val="none" w:sz="0" w:space="0" w:color="auto"/>
        <w:bottom w:val="none" w:sz="0" w:space="0" w:color="auto"/>
        <w:right w:val="none" w:sz="0" w:space="0" w:color="auto"/>
      </w:divBdr>
    </w:div>
    <w:div w:id="1849251238">
      <w:bodyDiv w:val="1"/>
      <w:marLeft w:val="0"/>
      <w:marRight w:val="0"/>
      <w:marTop w:val="0"/>
      <w:marBottom w:val="0"/>
      <w:divBdr>
        <w:top w:val="none" w:sz="0" w:space="0" w:color="auto"/>
        <w:left w:val="none" w:sz="0" w:space="0" w:color="auto"/>
        <w:bottom w:val="none" w:sz="0" w:space="0" w:color="auto"/>
        <w:right w:val="none" w:sz="0" w:space="0" w:color="auto"/>
      </w:divBdr>
    </w:div>
    <w:div w:id="1849516347">
      <w:bodyDiv w:val="1"/>
      <w:marLeft w:val="0"/>
      <w:marRight w:val="0"/>
      <w:marTop w:val="0"/>
      <w:marBottom w:val="0"/>
      <w:divBdr>
        <w:top w:val="none" w:sz="0" w:space="0" w:color="auto"/>
        <w:left w:val="none" w:sz="0" w:space="0" w:color="auto"/>
        <w:bottom w:val="none" w:sz="0" w:space="0" w:color="auto"/>
        <w:right w:val="none" w:sz="0" w:space="0" w:color="auto"/>
      </w:divBdr>
    </w:div>
    <w:div w:id="1850825415">
      <w:bodyDiv w:val="1"/>
      <w:marLeft w:val="0"/>
      <w:marRight w:val="0"/>
      <w:marTop w:val="0"/>
      <w:marBottom w:val="0"/>
      <w:divBdr>
        <w:top w:val="none" w:sz="0" w:space="0" w:color="auto"/>
        <w:left w:val="none" w:sz="0" w:space="0" w:color="auto"/>
        <w:bottom w:val="none" w:sz="0" w:space="0" w:color="auto"/>
        <w:right w:val="none" w:sz="0" w:space="0" w:color="auto"/>
      </w:divBdr>
    </w:div>
    <w:div w:id="1851021111">
      <w:bodyDiv w:val="1"/>
      <w:marLeft w:val="0"/>
      <w:marRight w:val="0"/>
      <w:marTop w:val="0"/>
      <w:marBottom w:val="0"/>
      <w:divBdr>
        <w:top w:val="none" w:sz="0" w:space="0" w:color="auto"/>
        <w:left w:val="none" w:sz="0" w:space="0" w:color="auto"/>
        <w:bottom w:val="none" w:sz="0" w:space="0" w:color="auto"/>
        <w:right w:val="none" w:sz="0" w:space="0" w:color="auto"/>
      </w:divBdr>
    </w:div>
    <w:div w:id="1854029593">
      <w:bodyDiv w:val="1"/>
      <w:marLeft w:val="0"/>
      <w:marRight w:val="0"/>
      <w:marTop w:val="0"/>
      <w:marBottom w:val="0"/>
      <w:divBdr>
        <w:top w:val="none" w:sz="0" w:space="0" w:color="auto"/>
        <w:left w:val="none" w:sz="0" w:space="0" w:color="auto"/>
        <w:bottom w:val="none" w:sz="0" w:space="0" w:color="auto"/>
        <w:right w:val="none" w:sz="0" w:space="0" w:color="auto"/>
      </w:divBdr>
    </w:div>
    <w:div w:id="1863323024">
      <w:bodyDiv w:val="1"/>
      <w:marLeft w:val="0"/>
      <w:marRight w:val="0"/>
      <w:marTop w:val="0"/>
      <w:marBottom w:val="0"/>
      <w:divBdr>
        <w:top w:val="none" w:sz="0" w:space="0" w:color="auto"/>
        <w:left w:val="none" w:sz="0" w:space="0" w:color="auto"/>
        <w:bottom w:val="none" w:sz="0" w:space="0" w:color="auto"/>
        <w:right w:val="none" w:sz="0" w:space="0" w:color="auto"/>
      </w:divBdr>
    </w:div>
    <w:div w:id="1868520632">
      <w:bodyDiv w:val="1"/>
      <w:marLeft w:val="0"/>
      <w:marRight w:val="0"/>
      <w:marTop w:val="0"/>
      <w:marBottom w:val="0"/>
      <w:divBdr>
        <w:top w:val="none" w:sz="0" w:space="0" w:color="auto"/>
        <w:left w:val="none" w:sz="0" w:space="0" w:color="auto"/>
        <w:bottom w:val="none" w:sz="0" w:space="0" w:color="auto"/>
        <w:right w:val="none" w:sz="0" w:space="0" w:color="auto"/>
      </w:divBdr>
    </w:div>
    <w:div w:id="1873684415">
      <w:bodyDiv w:val="1"/>
      <w:marLeft w:val="0"/>
      <w:marRight w:val="0"/>
      <w:marTop w:val="0"/>
      <w:marBottom w:val="0"/>
      <w:divBdr>
        <w:top w:val="none" w:sz="0" w:space="0" w:color="auto"/>
        <w:left w:val="none" w:sz="0" w:space="0" w:color="auto"/>
        <w:bottom w:val="none" w:sz="0" w:space="0" w:color="auto"/>
        <w:right w:val="none" w:sz="0" w:space="0" w:color="auto"/>
      </w:divBdr>
    </w:div>
    <w:div w:id="1876697291">
      <w:bodyDiv w:val="1"/>
      <w:marLeft w:val="0"/>
      <w:marRight w:val="0"/>
      <w:marTop w:val="0"/>
      <w:marBottom w:val="0"/>
      <w:divBdr>
        <w:top w:val="none" w:sz="0" w:space="0" w:color="auto"/>
        <w:left w:val="none" w:sz="0" w:space="0" w:color="auto"/>
        <w:bottom w:val="none" w:sz="0" w:space="0" w:color="auto"/>
        <w:right w:val="none" w:sz="0" w:space="0" w:color="auto"/>
      </w:divBdr>
    </w:div>
    <w:div w:id="1881935194">
      <w:bodyDiv w:val="1"/>
      <w:marLeft w:val="0"/>
      <w:marRight w:val="0"/>
      <w:marTop w:val="0"/>
      <w:marBottom w:val="0"/>
      <w:divBdr>
        <w:top w:val="none" w:sz="0" w:space="0" w:color="auto"/>
        <w:left w:val="none" w:sz="0" w:space="0" w:color="auto"/>
        <w:bottom w:val="none" w:sz="0" w:space="0" w:color="auto"/>
        <w:right w:val="none" w:sz="0" w:space="0" w:color="auto"/>
      </w:divBdr>
    </w:div>
    <w:div w:id="1882671248">
      <w:bodyDiv w:val="1"/>
      <w:marLeft w:val="0"/>
      <w:marRight w:val="0"/>
      <w:marTop w:val="0"/>
      <w:marBottom w:val="0"/>
      <w:divBdr>
        <w:top w:val="none" w:sz="0" w:space="0" w:color="auto"/>
        <w:left w:val="none" w:sz="0" w:space="0" w:color="auto"/>
        <w:bottom w:val="none" w:sz="0" w:space="0" w:color="auto"/>
        <w:right w:val="none" w:sz="0" w:space="0" w:color="auto"/>
      </w:divBdr>
    </w:div>
    <w:div w:id="1884169249">
      <w:bodyDiv w:val="1"/>
      <w:marLeft w:val="0"/>
      <w:marRight w:val="0"/>
      <w:marTop w:val="0"/>
      <w:marBottom w:val="0"/>
      <w:divBdr>
        <w:top w:val="none" w:sz="0" w:space="0" w:color="auto"/>
        <w:left w:val="none" w:sz="0" w:space="0" w:color="auto"/>
        <w:bottom w:val="none" w:sz="0" w:space="0" w:color="auto"/>
        <w:right w:val="none" w:sz="0" w:space="0" w:color="auto"/>
      </w:divBdr>
    </w:div>
    <w:div w:id="1884630530">
      <w:bodyDiv w:val="1"/>
      <w:marLeft w:val="0"/>
      <w:marRight w:val="0"/>
      <w:marTop w:val="0"/>
      <w:marBottom w:val="0"/>
      <w:divBdr>
        <w:top w:val="none" w:sz="0" w:space="0" w:color="auto"/>
        <w:left w:val="none" w:sz="0" w:space="0" w:color="auto"/>
        <w:bottom w:val="none" w:sz="0" w:space="0" w:color="auto"/>
        <w:right w:val="none" w:sz="0" w:space="0" w:color="auto"/>
      </w:divBdr>
    </w:div>
    <w:div w:id="1885823453">
      <w:bodyDiv w:val="1"/>
      <w:marLeft w:val="0"/>
      <w:marRight w:val="0"/>
      <w:marTop w:val="0"/>
      <w:marBottom w:val="0"/>
      <w:divBdr>
        <w:top w:val="none" w:sz="0" w:space="0" w:color="auto"/>
        <w:left w:val="none" w:sz="0" w:space="0" w:color="auto"/>
        <w:bottom w:val="none" w:sz="0" w:space="0" w:color="auto"/>
        <w:right w:val="none" w:sz="0" w:space="0" w:color="auto"/>
      </w:divBdr>
    </w:div>
    <w:div w:id="1886525551">
      <w:bodyDiv w:val="1"/>
      <w:marLeft w:val="0"/>
      <w:marRight w:val="0"/>
      <w:marTop w:val="0"/>
      <w:marBottom w:val="0"/>
      <w:divBdr>
        <w:top w:val="none" w:sz="0" w:space="0" w:color="auto"/>
        <w:left w:val="none" w:sz="0" w:space="0" w:color="auto"/>
        <w:bottom w:val="none" w:sz="0" w:space="0" w:color="auto"/>
        <w:right w:val="none" w:sz="0" w:space="0" w:color="auto"/>
      </w:divBdr>
    </w:div>
    <w:div w:id="1891185646">
      <w:bodyDiv w:val="1"/>
      <w:marLeft w:val="0"/>
      <w:marRight w:val="0"/>
      <w:marTop w:val="0"/>
      <w:marBottom w:val="0"/>
      <w:divBdr>
        <w:top w:val="none" w:sz="0" w:space="0" w:color="auto"/>
        <w:left w:val="none" w:sz="0" w:space="0" w:color="auto"/>
        <w:bottom w:val="none" w:sz="0" w:space="0" w:color="auto"/>
        <w:right w:val="none" w:sz="0" w:space="0" w:color="auto"/>
      </w:divBdr>
    </w:div>
    <w:div w:id="1893954655">
      <w:bodyDiv w:val="1"/>
      <w:marLeft w:val="0"/>
      <w:marRight w:val="0"/>
      <w:marTop w:val="0"/>
      <w:marBottom w:val="0"/>
      <w:divBdr>
        <w:top w:val="none" w:sz="0" w:space="0" w:color="auto"/>
        <w:left w:val="none" w:sz="0" w:space="0" w:color="auto"/>
        <w:bottom w:val="none" w:sz="0" w:space="0" w:color="auto"/>
        <w:right w:val="none" w:sz="0" w:space="0" w:color="auto"/>
      </w:divBdr>
    </w:div>
    <w:div w:id="1894265786">
      <w:bodyDiv w:val="1"/>
      <w:marLeft w:val="0"/>
      <w:marRight w:val="0"/>
      <w:marTop w:val="0"/>
      <w:marBottom w:val="0"/>
      <w:divBdr>
        <w:top w:val="none" w:sz="0" w:space="0" w:color="auto"/>
        <w:left w:val="none" w:sz="0" w:space="0" w:color="auto"/>
        <w:bottom w:val="none" w:sz="0" w:space="0" w:color="auto"/>
        <w:right w:val="none" w:sz="0" w:space="0" w:color="auto"/>
      </w:divBdr>
    </w:div>
    <w:div w:id="1897857941">
      <w:bodyDiv w:val="1"/>
      <w:marLeft w:val="0"/>
      <w:marRight w:val="0"/>
      <w:marTop w:val="0"/>
      <w:marBottom w:val="0"/>
      <w:divBdr>
        <w:top w:val="none" w:sz="0" w:space="0" w:color="auto"/>
        <w:left w:val="none" w:sz="0" w:space="0" w:color="auto"/>
        <w:bottom w:val="none" w:sz="0" w:space="0" w:color="auto"/>
        <w:right w:val="none" w:sz="0" w:space="0" w:color="auto"/>
      </w:divBdr>
    </w:div>
    <w:div w:id="1903252546">
      <w:bodyDiv w:val="1"/>
      <w:marLeft w:val="0"/>
      <w:marRight w:val="0"/>
      <w:marTop w:val="0"/>
      <w:marBottom w:val="0"/>
      <w:divBdr>
        <w:top w:val="none" w:sz="0" w:space="0" w:color="auto"/>
        <w:left w:val="none" w:sz="0" w:space="0" w:color="auto"/>
        <w:bottom w:val="none" w:sz="0" w:space="0" w:color="auto"/>
        <w:right w:val="none" w:sz="0" w:space="0" w:color="auto"/>
      </w:divBdr>
    </w:div>
    <w:div w:id="1903904263">
      <w:bodyDiv w:val="1"/>
      <w:marLeft w:val="0"/>
      <w:marRight w:val="0"/>
      <w:marTop w:val="0"/>
      <w:marBottom w:val="0"/>
      <w:divBdr>
        <w:top w:val="none" w:sz="0" w:space="0" w:color="auto"/>
        <w:left w:val="none" w:sz="0" w:space="0" w:color="auto"/>
        <w:bottom w:val="none" w:sz="0" w:space="0" w:color="auto"/>
        <w:right w:val="none" w:sz="0" w:space="0" w:color="auto"/>
      </w:divBdr>
    </w:div>
    <w:div w:id="1911112284">
      <w:bodyDiv w:val="1"/>
      <w:marLeft w:val="0"/>
      <w:marRight w:val="0"/>
      <w:marTop w:val="0"/>
      <w:marBottom w:val="0"/>
      <w:divBdr>
        <w:top w:val="none" w:sz="0" w:space="0" w:color="auto"/>
        <w:left w:val="none" w:sz="0" w:space="0" w:color="auto"/>
        <w:bottom w:val="none" w:sz="0" w:space="0" w:color="auto"/>
        <w:right w:val="none" w:sz="0" w:space="0" w:color="auto"/>
      </w:divBdr>
    </w:div>
    <w:div w:id="1919706279">
      <w:bodyDiv w:val="1"/>
      <w:marLeft w:val="0"/>
      <w:marRight w:val="0"/>
      <w:marTop w:val="0"/>
      <w:marBottom w:val="0"/>
      <w:divBdr>
        <w:top w:val="none" w:sz="0" w:space="0" w:color="auto"/>
        <w:left w:val="none" w:sz="0" w:space="0" w:color="auto"/>
        <w:bottom w:val="none" w:sz="0" w:space="0" w:color="auto"/>
        <w:right w:val="none" w:sz="0" w:space="0" w:color="auto"/>
      </w:divBdr>
    </w:div>
    <w:div w:id="1919947225">
      <w:bodyDiv w:val="1"/>
      <w:marLeft w:val="0"/>
      <w:marRight w:val="0"/>
      <w:marTop w:val="0"/>
      <w:marBottom w:val="0"/>
      <w:divBdr>
        <w:top w:val="none" w:sz="0" w:space="0" w:color="auto"/>
        <w:left w:val="none" w:sz="0" w:space="0" w:color="auto"/>
        <w:bottom w:val="none" w:sz="0" w:space="0" w:color="auto"/>
        <w:right w:val="none" w:sz="0" w:space="0" w:color="auto"/>
      </w:divBdr>
    </w:div>
    <w:div w:id="1920796399">
      <w:bodyDiv w:val="1"/>
      <w:marLeft w:val="0"/>
      <w:marRight w:val="0"/>
      <w:marTop w:val="0"/>
      <w:marBottom w:val="0"/>
      <w:divBdr>
        <w:top w:val="none" w:sz="0" w:space="0" w:color="auto"/>
        <w:left w:val="none" w:sz="0" w:space="0" w:color="auto"/>
        <w:bottom w:val="none" w:sz="0" w:space="0" w:color="auto"/>
        <w:right w:val="none" w:sz="0" w:space="0" w:color="auto"/>
      </w:divBdr>
    </w:div>
    <w:div w:id="1929146956">
      <w:bodyDiv w:val="1"/>
      <w:marLeft w:val="0"/>
      <w:marRight w:val="0"/>
      <w:marTop w:val="0"/>
      <w:marBottom w:val="0"/>
      <w:divBdr>
        <w:top w:val="none" w:sz="0" w:space="0" w:color="auto"/>
        <w:left w:val="none" w:sz="0" w:space="0" w:color="auto"/>
        <w:bottom w:val="none" w:sz="0" w:space="0" w:color="auto"/>
        <w:right w:val="none" w:sz="0" w:space="0" w:color="auto"/>
      </w:divBdr>
    </w:div>
    <w:div w:id="1934899343">
      <w:bodyDiv w:val="1"/>
      <w:marLeft w:val="0"/>
      <w:marRight w:val="0"/>
      <w:marTop w:val="0"/>
      <w:marBottom w:val="0"/>
      <w:divBdr>
        <w:top w:val="none" w:sz="0" w:space="0" w:color="auto"/>
        <w:left w:val="none" w:sz="0" w:space="0" w:color="auto"/>
        <w:bottom w:val="none" w:sz="0" w:space="0" w:color="auto"/>
        <w:right w:val="none" w:sz="0" w:space="0" w:color="auto"/>
      </w:divBdr>
    </w:div>
    <w:div w:id="1944721192">
      <w:bodyDiv w:val="1"/>
      <w:marLeft w:val="0"/>
      <w:marRight w:val="0"/>
      <w:marTop w:val="0"/>
      <w:marBottom w:val="0"/>
      <w:divBdr>
        <w:top w:val="none" w:sz="0" w:space="0" w:color="auto"/>
        <w:left w:val="none" w:sz="0" w:space="0" w:color="auto"/>
        <w:bottom w:val="none" w:sz="0" w:space="0" w:color="auto"/>
        <w:right w:val="none" w:sz="0" w:space="0" w:color="auto"/>
      </w:divBdr>
      <w:divsChild>
        <w:div w:id="2143767524">
          <w:marLeft w:val="547"/>
          <w:marRight w:val="0"/>
          <w:marTop w:val="0"/>
          <w:marBottom w:val="0"/>
          <w:divBdr>
            <w:top w:val="none" w:sz="0" w:space="0" w:color="auto"/>
            <w:left w:val="none" w:sz="0" w:space="0" w:color="auto"/>
            <w:bottom w:val="none" w:sz="0" w:space="0" w:color="auto"/>
            <w:right w:val="none" w:sz="0" w:space="0" w:color="auto"/>
          </w:divBdr>
        </w:div>
        <w:div w:id="249311817">
          <w:marLeft w:val="1166"/>
          <w:marRight w:val="0"/>
          <w:marTop w:val="0"/>
          <w:marBottom w:val="0"/>
          <w:divBdr>
            <w:top w:val="none" w:sz="0" w:space="0" w:color="auto"/>
            <w:left w:val="none" w:sz="0" w:space="0" w:color="auto"/>
            <w:bottom w:val="none" w:sz="0" w:space="0" w:color="auto"/>
            <w:right w:val="none" w:sz="0" w:space="0" w:color="auto"/>
          </w:divBdr>
        </w:div>
        <w:div w:id="1612933794">
          <w:marLeft w:val="1166"/>
          <w:marRight w:val="0"/>
          <w:marTop w:val="0"/>
          <w:marBottom w:val="0"/>
          <w:divBdr>
            <w:top w:val="none" w:sz="0" w:space="0" w:color="auto"/>
            <w:left w:val="none" w:sz="0" w:space="0" w:color="auto"/>
            <w:bottom w:val="none" w:sz="0" w:space="0" w:color="auto"/>
            <w:right w:val="none" w:sz="0" w:space="0" w:color="auto"/>
          </w:divBdr>
        </w:div>
      </w:divsChild>
    </w:div>
    <w:div w:id="1944995507">
      <w:bodyDiv w:val="1"/>
      <w:marLeft w:val="0"/>
      <w:marRight w:val="0"/>
      <w:marTop w:val="0"/>
      <w:marBottom w:val="0"/>
      <w:divBdr>
        <w:top w:val="none" w:sz="0" w:space="0" w:color="auto"/>
        <w:left w:val="none" w:sz="0" w:space="0" w:color="auto"/>
        <w:bottom w:val="none" w:sz="0" w:space="0" w:color="auto"/>
        <w:right w:val="none" w:sz="0" w:space="0" w:color="auto"/>
      </w:divBdr>
    </w:div>
    <w:div w:id="1953977060">
      <w:bodyDiv w:val="1"/>
      <w:marLeft w:val="0"/>
      <w:marRight w:val="0"/>
      <w:marTop w:val="0"/>
      <w:marBottom w:val="0"/>
      <w:divBdr>
        <w:top w:val="none" w:sz="0" w:space="0" w:color="auto"/>
        <w:left w:val="none" w:sz="0" w:space="0" w:color="auto"/>
        <w:bottom w:val="none" w:sz="0" w:space="0" w:color="auto"/>
        <w:right w:val="none" w:sz="0" w:space="0" w:color="auto"/>
      </w:divBdr>
    </w:div>
    <w:div w:id="1954818777">
      <w:bodyDiv w:val="1"/>
      <w:marLeft w:val="0"/>
      <w:marRight w:val="0"/>
      <w:marTop w:val="0"/>
      <w:marBottom w:val="0"/>
      <w:divBdr>
        <w:top w:val="none" w:sz="0" w:space="0" w:color="auto"/>
        <w:left w:val="none" w:sz="0" w:space="0" w:color="auto"/>
        <w:bottom w:val="none" w:sz="0" w:space="0" w:color="auto"/>
        <w:right w:val="none" w:sz="0" w:space="0" w:color="auto"/>
      </w:divBdr>
      <w:divsChild>
        <w:div w:id="1910575932">
          <w:marLeft w:val="547"/>
          <w:marRight w:val="0"/>
          <w:marTop w:val="0"/>
          <w:marBottom w:val="0"/>
          <w:divBdr>
            <w:top w:val="none" w:sz="0" w:space="0" w:color="auto"/>
            <w:left w:val="none" w:sz="0" w:space="0" w:color="auto"/>
            <w:bottom w:val="none" w:sz="0" w:space="0" w:color="auto"/>
            <w:right w:val="none" w:sz="0" w:space="0" w:color="auto"/>
          </w:divBdr>
        </w:div>
      </w:divsChild>
    </w:div>
    <w:div w:id="1961838455">
      <w:bodyDiv w:val="1"/>
      <w:marLeft w:val="0"/>
      <w:marRight w:val="0"/>
      <w:marTop w:val="0"/>
      <w:marBottom w:val="0"/>
      <w:divBdr>
        <w:top w:val="none" w:sz="0" w:space="0" w:color="auto"/>
        <w:left w:val="none" w:sz="0" w:space="0" w:color="auto"/>
        <w:bottom w:val="none" w:sz="0" w:space="0" w:color="auto"/>
        <w:right w:val="none" w:sz="0" w:space="0" w:color="auto"/>
      </w:divBdr>
    </w:div>
    <w:div w:id="1964991743">
      <w:bodyDiv w:val="1"/>
      <w:marLeft w:val="0"/>
      <w:marRight w:val="0"/>
      <w:marTop w:val="0"/>
      <w:marBottom w:val="0"/>
      <w:divBdr>
        <w:top w:val="none" w:sz="0" w:space="0" w:color="auto"/>
        <w:left w:val="none" w:sz="0" w:space="0" w:color="auto"/>
        <w:bottom w:val="none" w:sz="0" w:space="0" w:color="auto"/>
        <w:right w:val="none" w:sz="0" w:space="0" w:color="auto"/>
      </w:divBdr>
    </w:div>
    <w:div w:id="1966885093">
      <w:bodyDiv w:val="1"/>
      <w:marLeft w:val="0"/>
      <w:marRight w:val="0"/>
      <w:marTop w:val="0"/>
      <w:marBottom w:val="0"/>
      <w:divBdr>
        <w:top w:val="none" w:sz="0" w:space="0" w:color="auto"/>
        <w:left w:val="none" w:sz="0" w:space="0" w:color="auto"/>
        <w:bottom w:val="none" w:sz="0" w:space="0" w:color="auto"/>
        <w:right w:val="none" w:sz="0" w:space="0" w:color="auto"/>
      </w:divBdr>
    </w:div>
    <w:div w:id="1973049524">
      <w:bodyDiv w:val="1"/>
      <w:marLeft w:val="0"/>
      <w:marRight w:val="0"/>
      <w:marTop w:val="0"/>
      <w:marBottom w:val="0"/>
      <w:divBdr>
        <w:top w:val="none" w:sz="0" w:space="0" w:color="auto"/>
        <w:left w:val="none" w:sz="0" w:space="0" w:color="auto"/>
        <w:bottom w:val="none" w:sz="0" w:space="0" w:color="auto"/>
        <w:right w:val="none" w:sz="0" w:space="0" w:color="auto"/>
      </w:divBdr>
    </w:div>
    <w:div w:id="1983850700">
      <w:bodyDiv w:val="1"/>
      <w:marLeft w:val="0"/>
      <w:marRight w:val="0"/>
      <w:marTop w:val="0"/>
      <w:marBottom w:val="0"/>
      <w:divBdr>
        <w:top w:val="none" w:sz="0" w:space="0" w:color="auto"/>
        <w:left w:val="none" w:sz="0" w:space="0" w:color="auto"/>
        <w:bottom w:val="none" w:sz="0" w:space="0" w:color="auto"/>
        <w:right w:val="none" w:sz="0" w:space="0" w:color="auto"/>
      </w:divBdr>
    </w:div>
    <w:div w:id="1987272238">
      <w:bodyDiv w:val="1"/>
      <w:marLeft w:val="0"/>
      <w:marRight w:val="0"/>
      <w:marTop w:val="0"/>
      <w:marBottom w:val="0"/>
      <w:divBdr>
        <w:top w:val="none" w:sz="0" w:space="0" w:color="auto"/>
        <w:left w:val="none" w:sz="0" w:space="0" w:color="auto"/>
        <w:bottom w:val="none" w:sz="0" w:space="0" w:color="auto"/>
        <w:right w:val="none" w:sz="0" w:space="0" w:color="auto"/>
      </w:divBdr>
    </w:div>
    <w:div w:id="1989020120">
      <w:bodyDiv w:val="1"/>
      <w:marLeft w:val="0"/>
      <w:marRight w:val="0"/>
      <w:marTop w:val="0"/>
      <w:marBottom w:val="0"/>
      <w:divBdr>
        <w:top w:val="none" w:sz="0" w:space="0" w:color="auto"/>
        <w:left w:val="none" w:sz="0" w:space="0" w:color="auto"/>
        <w:bottom w:val="none" w:sz="0" w:space="0" w:color="auto"/>
        <w:right w:val="none" w:sz="0" w:space="0" w:color="auto"/>
      </w:divBdr>
    </w:div>
    <w:div w:id="1990476289">
      <w:bodyDiv w:val="1"/>
      <w:marLeft w:val="0"/>
      <w:marRight w:val="0"/>
      <w:marTop w:val="0"/>
      <w:marBottom w:val="0"/>
      <w:divBdr>
        <w:top w:val="none" w:sz="0" w:space="0" w:color="auto"/>
        <w:left w:val="none" w:sz="0" w:space="0" w:color="auto"/>
        <w:bottom w:val="none" w:sz="0" w:space="0" w:color="auto"/>
        <w:right w:val="none" w:sz="0" w:space="0" w:color="auto"/>
      </w:divBdr>
    </w:div>
    <w:div w:id="1994336077">
      <w:bodyDiv w:val="1"/>
      <w:marLeft w:val="0"/>
      <w:marRight w:val="0"/>
      <w:marTop w:val="0"/>
      <w:marBottom w:val="0"/>
      <w:divBdr>
        <w:top w:val="none" w:sz="0" w:space="0" w:color="auto"/>
        <w:left w:val="none" w:sz="0" w:space="0" w:color="auto"/>
        <w:bottom w:val="none" w:sz="0" w:space="0" w:color="auto"/>
        <w:right w:val="none" w:sz="0" w:space="0" w:color="auto"/>
      </w:divBdr>
    </w:div>
    <w:div w:id="1999141957">
      <w:bodyDiv w:val="1"/>
      <w:marLeft w:val="0"/>
      <w:marRight w:val="0"/>
      <w:marTop w:val="0"/>
      <w:marBottom w:val="0"/>
      <w:divBdr>
        <w:top w:val="none" w:sz="0" w:space="0" w:color="auto"/>
        <w:left w:val="none" w:sz="0" w:space="0" w:color="auto"/>
        <w:bottom w:val="none" w:sz="0" w:space="0" w:color="auto"/>
        <w:right w:val="none" w:sz="0" w:space="0" w:color="auto"/>
      </w:divBdr>
    </w:div>
    <w:div w:id="1999379473">
      <w:bodyDiv w:val="1"/>
      <w:marLeft w:val="0"/>
      <w:marRight w:val="0"/>
      <w:marTop w:val="0"/>
      <w:marBottom w:val="0"/>
      <w:divBdr>
        <w:top w:val="none" w:sz="0" w:space="0" w:color="auto"/>
        <w:left w:val="none" w:sz="0" w:space="0" w:color="auto"/>
        <w:bottom w:val="none" w:sz="0" w:space="0" w:color="auto"/>
        <w:right w:val="none" w:sz="0" w:space="0" w:color="auto"/>
      </w:divBdr>
    </w:div>
    <w:div w:id="2002851475">
      <w:bodyDiv w:val="1"/>
      <w:marLeft w:val="0"/>
      <w:marRight w:val="0"/>
      <w:marTop w:val="0"/>
      <w:marBottom w:val="0"/>
      <w:divBdr>
        <w:top w:val="none" w:sz="0" w:space="0" w:color="auto"/>
        <w:left w:val="none" w:sz="0" w:space="0" w:color="auto"/>
        <w:bottom w:val="none" w:sz="0" w:space="0" w:color="auto"/>
        <w:right w:val="none" w:sz="0" w:space="0" w:color="auto"/>
      </w:divBdr>
    </w:div>
    <w:div w:id="2005427078">
      <w:bodyDiv w:val="1"/>
      <w:marLeft w:val="0"/>
      <w:marRight w:val="0"/>
      <w:marTop w:val="0"/>
      <w:marBottom w:val="0"/>
      <w:divBdr>
        <w:top w:val="none" w:sz="0" w:space="0" w:color="auto"/>
        <w:left w:val="none" w:sz="0" w:space="0" w:color="auto"/>
        <w:bottom w:val="none" w:sz="0" w:space="0" w:color="auto"/>
        <w:right w:val="none" w:sz="0" w:space="0" w:color="auto"/>
      </w:divBdr>
    </w:div>
    <w:div w:id="2014840581">
      <w:bodyDiv w:val="1"/>
      <w:marLeft w:val="0"/>
      <w:marRight w:val="0"/>
      <w:marTop w:val="0"/>
      <w:marBottom w:val="0"/>
      <w:divBdr>
        <w:top w:val="none" w:sz="0" w:space="0" w:color="auto"/>
        <w:left w:val="none" w:sz="0" w:space="0" w:color="auto"/>
        <w:bottom w:val="none" w:sz="0" w:space="0" w:color="auto"/>
        <w:right w:val="none" w:sz="0" w:space="0" w:color="auto"/>
      </w:divBdr>
    </w:div>
    <w:div w:id="2018656382">
      <w:bodyDiv w:val="1"/>
      <w:marLeft w:val="0"/>
      <w:marRight w:val="0"/>
      <w:marTop w:val="0"/>
      <w:marBottom w:val="0"/>
      <w:divBdr>
        <w:top w:val="none" w:sz="0" w:space="0" w:color="auto"/>
        <w:left w:val="none" w:sz="0" w:space="0" w:color="auto"/>
        <w:bottom w:val="none" w:sz="0" w:space="0" w:color="auto"/>
        <w:right w:val="none" w:sz="0" w:space="0" w:color="auto"/>
      </w:divBdr>
    </w:div>
    <w:div w:id="2020621904">
      <w:bodyDiv w:val="1"/>
      <w:marLeft w:val="0"/>
      <w:marRight w:val="0"/>
      <w:marTop w:val="0"/>
      <w:marBottom w:val="0"/>
      <w:divBdr>
        <w:top w:val="none" w:sz="0" w:space="0" w:color="auto"/>
        <w:left w:val="none" w:sz="0" w:space="0" w:color="auto"/>
        <w:bottom w:val="none" w:sz="0" w:space="0" w:color="auto"/>
        <w:right w:val="none" w:sz="0" w:space="0" w:color="auto"/>
      </w:divBdr>
    </w:div>
    <w:div w:id="2021740147">
      <w:bodyDiv w:val="1"/>
      <w:marLeft w:val="0"/>
      <w:marRight w:val="0"/>
      <w:marTop w:val="0"/>
      <w:marBottom w:val="0"/>
      <w:divBdr>
        <w:top w:val="none" w:sz="0" w:space="0" w:color="auto"/>
        <w:left w:val="none" w:sz="0" w:space="0" w:color="auto"/>
        <w:bottom w:val="none" w:sz="0" w:space="0" w:color="auto"/>
        <w:right w:val="none" w:sz="0" w:space="0" w:color="auto"/>
      </w:divBdr>
    </w:div>
    <w:div w:id="2024891622">
      <w:bodyDiv w:val="1"/>
      <w:marLeft w:val="0"/>
      <w:marRight w:val="0"/>
      <w:marTop w:val="0"/>
      <w:marBottom w:val="0"/>
      <w:divBdr>
        <w:top w:val="none" w:sz="0" w:space="0" w:color="auto"/>
        <w:left w:val="none" w:sz="0" w:space="0" w:color="auto"/>
        <w:bottom w:val="none" w:sz="0" w:space="0" w:color="auto"/>
        <w:right w:val="none" w:sz="0" w:space="0" w:color="auto"/>
      </w:divBdr>
    </w:div>
    <w:div w:id="2039547490">
      <w:bodyDiv w:val="1"/>
      <w:marLeft w:val="0"/>
      <w:marRight w:val="0"/>
      <w:marTop w:val="0"/>
      <w:marBottom w:val="0"/>
      <w:divBdr>
        <w:top w:val="none" w:sz="0" w:space="0" w:color="auto"/>
        <w:left w:val="none" w:sz="0" w:space="0" w:color="auto"/>
        <w:bottom w:val="none" w:sz="0" w:space="0" w:color="auto"/>
        <w:right w:val="none" w:sz="0" w:space="0" w:color="auto"/>
      </w:divBdr>
    </w:div>
    <w:div w:id="2048215392">
      <w:bodyDiv w:val="1"/>
      <w:marLeft w:val="0"/>
      <w:marRight w:val="0"/>
      <w:marTop w:val="0"/>
      <w:marBottom w:val="0"/>
      <w:divBdr>
        <w:top w:val="none" w:sz="0" w:space="0" w:color="auto"/>
        <w:left w:val="none" w:sz="0" w:space="0" w:color="auto"/>
        <w:bottom w:val="none" w:sz="0" w:space="0" w:color="auto"/>
        <w:right w:val="none" w:sz="0" w:space="0" w:color="auto"/>
      </w:divBdr>
    </w:div>
    <w:div w:id="2049136245">
      <w:bodyDiv w:val="1"/>
      <w:marLeft w:val="0"/>
      <w:marRight w:val="0"/>
      <w:marTop w:val="0"/>
      <w:marBottom w:val="0"/>
      <w:divBdr>
        <w:top w:val="none" w:sz="0" w:space="0" w:color="auto"/>
        <w:left w:val="none" w:sz="0" w:space="0" w:color="auto"/>
        <w:bottom w:val="none" w:sz="0" w:space="0" w:color="auto"/>
        <w:right w:val="none" w:sz="0" w:space="0" w:color="auto"/>
      </w:divBdr>
    </w:div>
    <w:div w:id="2054034115">
      <w:bodyDiv w:val="1"/>
      <w:marLeft w:val="0"/>
      <w:marRight w:val="0"/>
      <w:marTop w:val="0"/>
      <w:marBottom w:val="0"/>
      <w:divBdr>
        <w:top w:val="none" w:sz="0" w:space="0" w:color="auto"/>
        <w:left w:val="none" w:sz="0" w:space="0" w:color="auto"/>
        <w:bottom w:val="none" w:sz="0" w:space="0" w:color="auto"/>
        <w:right w:val="none" w:sz="0" w:space="0" w:color="auto"/>
      </w:divBdr>
    </w:div>
    <w:div w:id="2054452608">
      <w:bodyDiv w:val="1"/>
      <w:marLeft w:val="0"/>
      <w:marRight w:val="0"/>
      <w:marTop w:val="0"/>
      <w:marBottom w:val="0"/>
      <w:divBdr>
        <w:top w:val="none" w:sz="0" w:space="0" w:color="auto"/>
        <w:left w:val="none" w:sz="0" w:space="0" w:color="auto"/>
        <w:bottom w:val="none" w:sz="0" w:space="0" w:color="auto"/>
        <w:right w:val="none" w:sz="0" w:space="0" w:color="auto"/>
      </w:divBdr>
    </w:div>
    <w:div w:id="2056663353">
      <w:bodyDiv w:val="1"/>
      <w:marLeft w:val="0"/>
      <w:marRight w:val="0"/>
      <w:marTop w:val="0"/>
      <w:marBottom w:val="0"/>
      <w:divBdr>
        <w:top w:val="none" w:sz="0" w:space="0" w:color="auto"/>
        <w:left w:val="none" w:sz="0" w:space="0" w:color="auto"/>
        <w:bottom w:val="none" w:sz="0" w:space="0" w:color="auto"/>
        <w:right w:val="none" w:sz="0" w:space="0" w:color="auto"/>
      </w:divBdr>
    </w:div>
    <w:div w:id="2056852159">
      <w:bodyDiv w:val="1"/>
      <w:marLeft w:val="0"/>
      <w:marRight w:val="0"/>
      <w:marTop w:val="0"/>
      <w:marBottom w:val="0"/>
      <w:divBdr>
        <w:top w:val="none" w:sz="0" w:space="0" w:color="auto"/>
        <w:left w:val="none" w:sz="0" w:space="0" w:color="auto"/>
        <w:bottom w:val="none" w:sz="0" w:space="0" w:color="auto"/>
        <w:right w:val="none" w:sz="0" w:space="0" w:color="auto"/>
      </w:divBdr>
    </w:div>
    <w:div w:id="2058582950">
      <w:bodyDiv w:val="1"/>
      <w:marLeft w:val="0"/>
      <w:marRight w:val="0"/>
      <w:marTop w:val="0"/>
      <w:marBottom w:val="0"/>
      <w:divBdr>
        <w:top w:val="none" w:sz="0" w:space="0" w:color="auto"/>
        <w:left w:val="none" w:sz="0" w:space="0" w:color="auto"/>
        <w:bottom w:val="none" w:sz="0" w:space="0" w:color="auto"/>
        <w:right w:val="none" w:sz="0" w:space="0" w:color="auto"/>
      </w:divBdr>
    </w:div>
    <w:div w:id="2061441218">
      <w:bodyDiv w:val="1"/>
      <w:marLeft w:val="0"/>
      <w:marRight w:val="0"/>
      <w:marTop w:val="0"/>
      <w:marBottom w:val="0"/>
      <w:divBdr>
        <w:top w:val="none" w:sz="0" w:space="0" w:color="auto"/>
        <w:left w:val="none" w:sz="0" w:space="0" w:color="auto"/>
        <w:bottom w:val="none" w:sz="0" w:space="0" w:color="auto"/>
        <w:right w:val="none" w:sz="0" w:space="0" w:color="auto"/>
      </w:divBdr>
    </w:div>
    <w:div w:id="2064405535">
      <w:bodyDiv w:val="1"/>
      <w:marLeft w:val="0"/>
      <w:marRight w:val="0"/>
      <w:marTop w:val="0"/>
      <w:marBottom w:val="0"/>
      <w:divBdr>
        <w:top w:val="none" w:sz="0" w:space="0" w:color="auto"/>
        <w:left w:val="none" w:sz="0" w:space="0" w:color="auto"/>
        <w:bottom w:val="none" w:sz="0" w:space="0" w:color="auto"/>
        <w:right w:val="none" w:sz="0" w:space="0" w:color="auto"/>
      </w:divBdr>
    </w:div>
    <w:div w:id="2066834303">
      <w:bodyDiv w:val="1"/>
      <w:marLeft w:val="0"/>
      <w:marRight w:val="0"/>
      <w:marTop w:val="0"/>
      <w:marBottom w:val="0"/>
      <w:divBdr>
        <w:top w:val="none" w:sz="0" w:space="0" w:color="auto"/>
        <w:left w:val="none" w:sz="0" w:space="0" w:color="auto"/>
        <w:bottom w:val="none" w:sz="0" w:space="0" w:color="auto"/>
        <w:right w:val="none" w:sz="0" w:space="0" w:color="auto"/>
      </w:divBdr>
    </w:div>
    <w:div w:id="2073504977">
      <w:bodyDiv w:val="1"/>
      <w:marLeft w:val="0"/>
      <w:marRight w:val="0"/>
      <w:marTop w:val="0"/>
      <w:marBottom w:val="0"/>
      <w:divBdr>
        <w:top w:val="none" w:sz="0" w:space="0" w:color="auto"/>
        <w:left w:val="none" w:sz="0" w:space="0" w:color="auto"/>
        <w:bottom w:val="none" w:sz="0" w:space="0" w:color="auto"/>
        <w:right w:val="none" w:sz="0" w:space="0" w:color="auto"/>
      </w:divBdr>
    </w:div>
    <w:div w:id="2074349953">
      <w:bodyDiv w:val="1"/>
      <w:marLeft w:val="0"/>
      <w:marRight w:val="0"/>
      <w:marTop w:val="0"/>
      <w:marBottom w:val="0"/>
      <w:divBdr>
        <w:top w:val="none" w:sz="0" w:space="0" w:color="auto"/>
        <w:left w:val="none" w:sz="0" w:space="0" w:color="auto"/>
        <w:bottom w:val="none" w:sz="0" w:space="0" w:color="auto"/>
        <w:right w:val="none" w:sz="0" w:space="0" w:color="auto"/>
      </w:divBdr>
    </w:div>
    <w:div w:id="2074738978">
      <w:bodyDiv w:val="1"/>
      <w:marLeft w:val="0"/>
      <w:marRight w:val="0"/>
      <w:marTop w:val="0"/>
      <w:marBottom w:val="0"/>
      <w:divBdr>
        <w:top w:val="none" w:sz="0" w:space="0" w:color="auto"/>
        <w:left w:val="none" w:sz="0" w:space="0" w:color="auto"/>
        <w:bottom w:val="none" w:sz="0" w:space="0" w:color="auto"/>
        <w:right w:val="none" w:sz="0" w:space="0" w:color="auto"/>
      </w:divBdr>
    </w:div>
    <w:div w:id="2078895235">
      <w:bodyDiv w:val="1"/>
      <w:marLeft w:val="0"/>
      <w:marRight w:val="0"/>
      <w:marTop w:val="0"/>
      <w:marBottom w:val="0"/>
      <w:divBdr>
        <w:top w:val="none" w:sz="0" w:space="0" w:color="auto"/>
        <w:left w:val="none" w:sz="0" w:space="0" w:color="auto"/>
        <w:bottom w:val="none" w:sz="0" w:space="0" w:color="auto"/>
        <w:right w:val="none" w:sz="0" w:space="0" w:color="auto"/>
      </w:divBdr>
    </w:div>
    <w:div w:id="2082092260">
      <w:bodyDiv w:val="1"/>
      <w:marLeft w:val="0"/>
      <w:marRight w:val="0"/>
      <w:marTop w:val="0"/>
      <w:marBottom w:val="0"/>
      <w:divBdr>
        <w:top w:val="none" w:sz="0" w:space="0" w:color="auto"/>
        <w:left w:val="none" w:sz="0" w:space="0" w:color="auto"/>
        <w:bottom w:val="none" w:sz="0" w:space="0" w:color="auto"/>
        <w:right w:val="none" w:sz="0" w:space="0" w:color="auto"/>
      </w:divBdr>
    </w:div>
    <w:div w:id="2082293030">
      <w:bodyDiv w:val="1"/>
      <w:marLeft w:val="0"/>
      <w:marRight w:val="0"/>
      <w:marTop w:val="0"/>
      <w:marBottom w:val="0"/>
      <w:divBdr>
        <w:top w:val="none" w:sz="0" w:space="0" w:color="auto"/>
        <w:left w:val="none" w:sz="0" w:space="0" w:color="auto"/>
        <w:bottom w:val="none" w:sz="0" w:space="0" w:color="auto"/>
        <w:right w:val="none" w:sz="0" w:space="0" w:color="auto"/>
      </w:divBdr>
    </w:div>
    <w:div w:id="2086952614">
      <w:bodyDiv w:val="1"/>
      <w:marLeft w:val="0"/>
      <w:marRight w:val="0"/>
      <w:marTop w:val="0"/>
      <w:marBottom w:val="0"/>
      <w:divBdr>
        <w:top w:val="none" w:sz="0" w:space="0" w:color="auto"/>
        <w:left w:val="none" w:sz="0" w:space="0" w:color="auto"/>
        <w:bottom w:val="none" w:sz="0" w:space="0" w:color="auto"/>
        <w:right w:val="none" w:sz="0" w:space="0" w:color="auto"/>
      </w:divBdr>
    </w:div>
    <w:div w:id="2089644941">
      <w:bodyDiv w:val="1"/>
      <w:marLeft w:val="0"/>
      <w:marRight w:val="0"/>
      <w:marTop w:val="0"/>
      <w:marBottom w:val="0"/>
      <w:divBdr>
        <w:top w:val="none" w:sz="0" w:space="0" w:color="auto"/>
        <w:left w:val="none" w:sz="0" w:space="0" w:color="auto"/>
        <w:bottom w:val="none" w:sz="0" w:space="0" w:color="auto"/>
        <w:right w:val="none" w:sz="0" w:space="0" w:color="auto"/>
      </w:divBdr>
    </w:div>
    <w:div w:id="2097051242">
      <w:bodyDiv w:val="1"/>
      <w:marLeft w:val="0"/>
      <w:marRight w:val="0"/>
      <w:marTop w:val="0"/>
      <w:marBottom w:val="0"/>
      <w:divBdr>
        <w:top w:val="none" w:sz="0" w:space="0" w:color="auto"/>
        <w:left w:val="none" w:sz="0" w:space="0" w:color="auto"/>
        <w:bottom w:val="none" w:sz="0" w:space="0" w:color="auto"/>
        <w:right w:val="none" w:sz="0" w:space="0" w:color="auto"/>
      </w:divBdr>
    </w:div>
    <w:div w:id="2099978665">
      <w:bodyDiv w:val="1"/>
      <w:marLeft w:val="0"/>
      <w:marRight w:val="0"/>
      <w:marTop w:val="0"/>
      <w:marBottom w:val="0"/>
      <w:divBdr>
        <w:top w:val="none" w:sz="0" w:space="0" w:color="auto"/>
        <w:left w:val="none" w:sz="0" w:space="0" w:color="auto"/>
        <w:bottom w:val="none" w:sz="0" w:space="0" w:color="auto"/>
        <w:right w:val="none" w:sz="0" w:space="0" w:color="auto"/>
      </w:divBdr>
    </w:div>
    <w:div w:id="2100366445">
      <w:bodyDiv w:val="1"/>
      <w:marLeft w:val="0"/>
      <w:marRight w:val="0"/>
      <w:marTop w:val="0"/>
      <w:marBottom w:val="0"/>
      <w:divBdr>
        <w:top w:val="none" w:sz="0" w:space="0" w:color="auto"/>
        <w:left w:val="none" w:sz="0" w:space="0" w:color="auto"/>
        <w:bottom w:val="none" w:sz="0" w:space="0" w:color="auto"/>
        <w:right w:val="none" w:sz="0" w:space="0" w:color="auto"/>
      </w:divBdr>
    </w:div>
    <w:div w:id="2101247860">
      <w:bodyDiv w:val="1"/>
      <w:marLeft w:val="0"/>
      <w:marRight w:val="0"/>
      <w:marTop w:val="0"/>
      <w:marBottom w:val="0"/>
      <w:divBdr>
        <w:top w:val="none" w:sz="0" w:space="0" w:color="auto"/>
        <w:left w:val="none" w:sz="0" w:space="0" w:color="auto"/>
        <w:bottom w:val="none" w:sz="0" w:space="0" w:color="auto"/>
        <w:right w:val="none" w:sz="0" w:space="0" w:color="auto"/>
      </w:divBdr>
    </w:div>
    <w:div w:id="2109308872">
      <w:bodyDiv w:val="1"/>
      <w:marLeft w:val="0"/>
      <w:marRight w:val="0"/>
      <w:marTop w:val="0"/>
      <w:marBottom w:val="0"/>
      <w:divBdr>
        <w:top w:val="none" w:sz="0" w:space="0" w:color="auto"/>
        <w:left w:val="none" w:sz="0" w:space="0" w:color="auto"/>
        <w:bottom w:val="none" w:sz="0" w:space="0" w:color="auto"/>
        <w:right w:val="none" w:sz="0" w:space="0" w:color="auto"/>
      </w:divBdr>
    </w:div>
    <w:div w:id="2109348330">
      <w:bodyDiv w:val="1"/>
      <w:marLeft w:val="0"/>
      <w:marRight w:val="0"/>
      <w:marTop w:val="0"/>
      <w:marBottom w:val="0"/>
      <w:divBdr>
        <w:top w:val="none" w:sz="0" w:space="0" w:color="auto"/>
        <w:left w:val="none" w:sz="0" w:space="0" w:color="auto"/>
        <w:bottom w:val="none" w:sz="0" w:space="0" w:color="auto"/>
        <w:right w:val="none" w:sz="0" w:space="0" w:color="auto"/>
      </w:divBdr>
    </w:div>
    <w:div w:id="2114979427">
      <w:bodyDiv w:val="1"/>
      <w:marLeft w:val="0"/>
      <w:marRight w:val="0"/>
      <w:marTop w:val="0"/>
      <w:marBottom w:val="0"/>
      <w:divBdr>
        <w:top w:val="none" w:sz="0" w:space="0" w:color="auto"/>
        <w:left w:val="none" w:sz="0" w:space="0" w:color="auto"/>
        <w:bottom w:val="none" w:sz="0" w:space="0" w:color="auto"/>
        <w:right w:val="none" w:sz="0" w:space="0" w:color="auto"/>
      </w:divBdr>
    </w:div>
    <w:div w:id="2121949443">
      <w:bodyDiv w:val="1"/>
      <w:marLeft w:val="0"/>
      <w:marRight w:val="0"/>
      <w:marTop w:val="0"/>
      <w:marBottom w:val="0"/>
      <w:divBdr>
        <w:top w:val="none" w:sz="0" w:space="0" w:color="auto"/>
        <w:left w:val="none" w:sz="0" w:space="0" w:color="auto"/>
        <w:bottom w:val="none" w:sz="0" w:space="0" w:color="auto"/>
        <w:right w:val="none" w:sz="0" w:space="0" w:color="auto"/>
      </w:divBdr>
    </w:div>
    <w:div w:id="2124642277">
      <w:bodyDiv w:val="1"/>
      <w:marLeft w:val="0"/>
      <w:marRight w:val="0"/>
      <w:marTop w:val="0"/>
      <w:marBottom w:val="0"/>
      <w:divBdr>
        <w:top w:val="none" w:sz="0" w:space="0" w:color="auto"/>
        <w:left w:val="none" w:sz="0" w:space="0" w:color="auto"/>
        <w:bottom w:val="none" w:sz="0" w:space="0" w:color="auto"/>
        <w:right w:val="none" w:sz="0" w:space="0" w:color="auto"/>
      </w:divBdr>
    </w:div>
    <w:div w:id="2124878105">
      <w:bodyDiv w:val="1"/>
      <w:marLeft w:val="0"/>
      <w:marRight w:val="0"/>
      <w:marTop w:val="0"/>
      <w:marBottom w:val="0"/>
      <w:divBdr>
        <w:top w:val="none" w:sz="0" w:space="0" w:color="auto"/>
        <w:left w:val="none" w:sz="0" w:space="0" w:color="auto"/>
        <w:bottom w:val="none" w:sz="0" w:space="0" w:color="auto"/>
        <w:right w:val="none" w:sz="0" w:space="0" w:color="auto"/>
      </w:divBdr>
    </w:div>
    <w:div w:id="2127960546">
      <w:bodyDiv w:val="1"/>
      <w:marLeft w:val="0"/>
      <w:marRight w:val="0"/>
      <w:marTop w:val="0"/>
      <w:marBottom w:val="0"/>
      <w:divBdr>
        <w:top w:val="none" w:sz="0" w:space="0" w:color="auto"/>
        <w:left w:val="none" w:sz="0" w:space="0" w:color="auto"/>
        <w:bottom w:val="none" w:sz="0" w:space="0" w:color="auto"/>
        <w:right w:val="none" w:sz="0" w:space="0" w:color="auto"/>
      </w:divBdr>
    </w:div>
    <w:div w:id="2128620093">
      <w:bodyDiv w:val="1"/>
      <w:marLeft w:val="0"/>
      <w:marRight w:val="0"/>
      <w:marTop w:val="0"/>
      <w:marBottom w:val="0"/>
      <w:divBdr>
        <w:top w:val="none" w:sz="0" w:space="0" w:color="auto"/>
        <w:left w:val="none" w:sz="0" w:space="0" w:color="auto"/>
        <w:bottom w:val="none" w:sz="0" w:space="0" w:color="auto"/>
        <w:right w:val="none" w:sz="0" w:space="0" w:color="auto"/>
      </w:divBdr>
    </w:div>
    <w:div w:id="2133011696">
      <w:bodyDiv w:val="1"/>
      <w:marLeft w:val="0"/>
      <w:marRight w:val="0"/>
      <w:marTop w:val="0"/>
      <w:marBottom w:val="0"/>
      <w:divBdr>
        <w:top w:val="none" w:sz="0" w:space="0" w:color="auto"/>
        <w:left w:val="none" w:sz="0" w:space="0" w:color="auto"/>
        <w:bottom w:val="none" w:sz="0" w:space="0" w:color="auto"/>
        <w:right w:val="none" w:sz="0" w:space="0" w:color="auto"/>
      </w:divBdr>
    </w:div>
    <w:div w:id="2135907720">
      <w:bodyDiv w:val="1"/>
      <w:marLeft w:val="0"/>
      <w:marRight w:val="0"/>
      <w:marTop w:val="0"/>
      <w:marBottom w:val="0"/>
      <w:divBdr>
        <w:top w:val="none" w:sz="0" w:space="0" w:color="auto"/>
        <w:left w:val="none" w:sz="0" w:space="0" w:color="auto"/>
        <w:bottom w:val="none" w:sz="0" w:space="0" w:color="auto"/>
        <w:right w:val="none" w:sz="0" w:space="0" w:color="auto"/>
      </w:divBdr>
    </w:div>
    <w:div w:id="2142839273">
      <w:bodyDiv w:val="1"/>
      <w:marLeft w:val="0"/>
      <w:marRight w:val="0"/>
      <w:marTop w:val="0"/>
      <w:marBottom w:val="0"/>
      <w:divBdr>
        <w:top w:val="none" w:sz="0" w:space="0" w:color="auto"/>
        <w:left w:val="none" w:sz="0" w:space="0" w:color="auto"/>
        <w:bottom w:val="none" w:sz="0" w:space="0" w:color="auto"/>
        <w:right w:val="none" w:sz="0" w:space="0" w:color="auto"/>
      </w:divBdr>
    </w:div>
    <w:div w:id="214476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diagramColors" Target="diagrams/colors1.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11.xml"/><Relationship Id="rId34" Type="http://schemas.openxmlformats.org/officeDocument/2006/relationships/diagramLayout" Target="diagrams/layout3.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chart" Target="charts/chart7.xml"/><Relationship Id="rId25" Type="http://schemas.openxmlformats.org/officeDocument/2006/relationships/diagramQuickStyle" Target="diagrams/quickStyle1.xml"/><Relationship Id="rId33" Type="http://schemas.openxmlformats.org/officeDocument/2006/relationships/diagramData" Target="diagrams/data3.xm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diagramLayout" Target="diagrams/layout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diagramLayout" Target="diagrams/layout1.xml"/><Relationship Id="rId32" Type="http://schemas.microsoft.com/office/2007/relationships/diagramDrawing" Target="diagrams/drawing2.xml"/><Relationship Id="rId37" Type="http://schemas.microsoft.com/office/2007/relationships/diagramDrawing" Target="diagrams/drawing3.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diagramData" Target="diagrams/data1.xml"/><Relationship Id="rId28" Type="http://schemas.openxmlformats.org/officeDocument/2006/relationships/diagramData" Target="diagrams/data2.xml"/><Relationship Id="rId36" Type="http://schemas.openxmlformats.org/officeDocument/2006/relationships/diagramColors" Target="diagrams/colors3.xml"/><Relationship Id="rId10" Type="http://schemas.openxmlformats.org/officeDocument/2006/relationships/chart" Target="charts/chart1.xml"/><Relationship Id="rId19" Type="http://schemas.openxmlformats.org/officeDocument/2006/relationships/chart" Target="charts/chart9.xml"/><Relationship Id="rId31" Type="http://schemas.openxmlformats.org/officeDocument/2006/relationships/diagramColors" Target="diagrams/colors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4.xml"/><Relationship Id="rId22" Type="http://schemas.openxmlformats.org/officeDocument/2006/relationships/chart" Target="charts/chart12.xml"/><Relationship Id="rId27" Type="http://schemas.microsoft.com/office/2007/relationships/diagramDrawing" Target="diagrams/drawing1.xml"/><Relationship Id="rId30" Type="http://schemas.openxmlformats.org/officeDocument/2006/relationships/diagramQuickStyle" Target="diagrams/quickStyle2.xml"/><Relationship Id="rId35" Type="http://schemas.openxmlformats.org/officeDocument/2006/relationships/diagramQuickStyle" Target="diagrams/quickStyle3.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24037;&#20316;&#31807;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l\Desktop\OC\&#30041;&#23398;&#29983;&#21464;&#21270;.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l\Desktop\OC\&#38468;&#34920;.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l\Desktop\OC\&#38468;&#34920;.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l\Desktop\OC\&#38468;&#34920;.xlsx"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___1.xlsx"/></Relationships>
</file>

<file path=word/charts/_rels/chart7.xml.rels><?xml version="1.0" encoding="UTF-8" standalone="yes"?>
<Relationships xmlns="http://schemas.openxmlformats.org/package/2006/relationships"><Relationship Id="rId1" Type="http://schemas.openxmlformats.org/officeDocument/2006/relationships/oleObject" Target="file:///C:\Users\l\Desktop\OC\&#38468;&#34920;.xlsx" TargetMode="Externa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___2.xlsx"/></Relationships>
</file>

<file path=word/charts/_rels/chart9.xml.rels><?xml version="1.0" encoding="UTF-8" standalone="yes"?>
<Relationships xmlns="http://schemas.openxmlformats.org/package/2006/relationships"><Relationship Id="rId1" Type="http://schemas.openxmlformats.org/officeDocument/2006/relationships/oleObject" Target="file:///C:\Users\l\Desktop\OC\&#38468;&#34920;.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l\Desktop\OC\&#38468;&#34920;.xlsx" TargetMode="External"/></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___3.xlsx"/></Relationships>
</file>

<file path=word/charts/_rels/chart12.xml.rels><?xml version="1.0" encoding="UTF-8" standalone="yes"?>
<Relationships xmlns="http://schemas.openxmlformats.org/package/2006/relationships"><Relationship Id="rId1" Type="http://schemas.openxmlformats.org/officeDocument/2006/relationships/oleObject" Target="file:///C:\Users\l\Desktop\OC\&#38468;&#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ltLang="en-US" sz="1200" b="0"/>
              <a:t>Selling Amount</a:t>
            </a:r>
          </a:p>
        </c:rich>
      </c:tx>
      <c:layout>
        <c:manualLayout>
          <c:xMode val="edge"/>
          <c:yMode val="edge"/>
          <c:x val="5.5648888044838559E-4"/>
          <c:y val="3.8095226668098489E-2"/>
        </c:manualLayout>
      </c:layout>
      <c:overlay val="0"/>
    </c:title>
    <c:autoTitleDeleted val="0"/>
    <c:plotArea>
      <c:layout/>
      <c:lineChart>
        <c:grouping val="standard"/>
        <c:varyColors val="0"/>
        <c:ser>
          <c:idx val="0"/>
          <c:order val="0"/>
          <c:tx>
            <c:strRef>
              <c:f>Sheet1!$A$1</c:f>
              <c:strCache>
                <c:ptCount val="1"/>
                <c:pt idx="0">
                  <c:v>Selling Amount</c:v>
                </c:pt>
              </c:strCache>
            </c:strRef>
          </c:tx>
          <c:marker>
            <c:symbol val="none"/>
          </c:marker>
          <c:val>
            <c:numRef>
              <c:f>Sheet1!$A$2:$A$127</c:f>
              <c:numCache>
                <c:formatCode>General</c:formatCode>
                <c:ptCount val="126"/>
                <c:pt idx="0">
                  <c:v>68</c:v>
                </c:pt>
                <c:pt idx="1">
                  <c:v>55</c:v>
                </c:pt>
                <c:pt idx="2">
                  <c:v>63</c:v>
                </c:pt>
                <c:pt idx="3">
                  <c:v>49</c:v>
                </c:pt>
                <c:pt idx="4">
                  <c:v>57</c:v>
                </c:pt>
                <c:pt idx="5">
                  <c:v>49</c:v>
                </c:pt>
                <c:pt idx="6">
                  <c:v>45</c:v>
                </c:pt>
                <c:pt idx="7">
                  <c:v>59</c:v>
                </c:pt>
                <c:pt idx="8">
                  <c:v>58</c:v>
                </c:pt>
                <c:pt idx="9">
                  <c:v>36</c:v>
                </c:pt>
                <c:pt idx="10">
                  <c:v>62</c:v>
                </c:pt>
                <c:pt idx="11">
                  <c:v>42</c:v>
                </c:pt>
                <c:pt idx="12">
                  <c:v>38</c:v>
                </c:pt>
                <c:pt idx="13">
                  <c:v>37</c:v>
                </c:pt>
                <c:pt idx="14">
                  <c:v>63</c:v>
                </c:pt>
                <c:pt idx="15">
                  <c:v>61</c:v>
                </c:pt>
                <c:pt idx="16">
                  <c:v>42</c:v>
                </c:pt>
                <c:pt idx="17">
                  <c:v>36</c:v>
                </c:pt>
                <c:pt idx="18">
                  <c:v>61</c:v>
                </c:pt>
                <c:pt idx="19">
                  <c:v>114</c:v>
                </c:pt>
                <c:pt idx="20">
                  <c:v>83</c:v>
                </c:pt>
                <c:pt idx="21">
                  <c:v>36</c:v>
                </c:pt>
                <c:pt idx="22">
                  <c:v>37</c:v>
                </c:pt>
                <c:pt idx="23">
                  <c:v>57</c:v>
                </c:pt>
                <c:pt idx="24">
                  <c:v>44</c:v>
                </c:pt>
                <c:pt idx="25">
                  <c:v>51</c:v>
                </c:pt>
                <c:pt idx="26">
                  <c:v>44</c:v>
                </c:pt>
                <c:pt idx="27">
                  <c:v>55</c:v>
                </c:pt>
                <c:pt idx="28">
                  <c:v>47</c:v>
                </c:pt>
                <c:pt idx="29">
                  <c:v>54</c:v>
                </c:pt>
                <c:pt idx="30">
                  <c:v>42</c:v>
                </c:pt>
                <c:pt idx="31">
                  <c:v>41</c:v>
                </c:pt>
                <c:pt idx="32">
                  <c:v>44</c:v>
                </c:pt>
                <c:pt idx="33">
                  <c:v>55</c:v>
                </c:pt>
                <c:pt idx="34">
                  <c:v>35</c:v>
                </c:pt>
                <c:pt idx="35">
                  <c:v>35</c:v>
                </c:pt>
                <c:pt idx="36">
                  <c:v>37</c:v>
                </c:pt>
                <c:pt idx="37">
                  <c:v>55</c:v>
                </c:pt>
                <c:pt idx="38">
                  <c:v>45</c:v>
                </c:pt>
                <c:pt idx="39">
                  <c:v>51</c:v>
                </c:pt>
                <c:pt idx="40">
                  <c:v>43</c:v>
                </c:pt>
                <c:pt idx="41">
                  <c:v>41</c:v>
                </c:pt>
                <c:pt idx="42">
                  <c:v>45</c:v>
                </c:pt>
                <c:pt idx="43">
                  <c:v>39</c:v>
                </c:pt>
                <c:pt idx="44">
                  <c:v>44</c:v>
                </c:pt>
                <c:pt idx="45">
                  <c:v>45</c:v>
                </c:pt>
                <c:pt idx="46">
                  <c:v>40</c:v>
                </c:pt>
                <c:pt idx="47">
                  <c:v>89</c:v>
                </c:pt>
                <c:pt idx="48">
                  <c:v>99</c:v>
                </c:pt>
                <c:pt idx="49">
                  <c:v>45</c:v>
                </c:pt>
                <c:pt idx="50">
                  <c:v>45</c:v>
                </c:pt>
                <c:pt idx="51">
                  <c:v>42</c:v>
                </c:pt>
                <c:pt idx="52">
                  <c:v>33</c:v>
                </c:pt>
                <c:pt idx="53">
                  <c:v>34</c:v>
                </c:pt>
                <c:pt idx="54">
                  <c:v>34</c:v>
                </c:pt>
                <c:pt idx="55">
                  <c:v>31</c:v>
                </c:pt>
                <c:pt idx="56">
                  <c:v>35</c:v>
                </c:pt>
                <c:pt idx="57">
                  <c:v>27</c:v>
                </c:pt>
                <c:pt idx="58">
                  <c:v>27</c:v>
                </c:pt>
                <c:pt idx="59">
                  <c:v>33</c:v>
                </c:pt>
                <c:pt idx="60">
                  <c:v>35</c:v>
                </c:pt>
                <c:pt idx="61">
                  <c:v>25</c:v>
                </c:pt>
                <c:pt idx="62">
                  <c:v>34</c:v>
                </c:pt>
                <c:pt idx="63">
                  <c:v>29</c:v>
                </c:pt>
                <c:pt idx="64">
                  <c:v>34</c:v>
                </c:pt>
                <c:pt idx="65">
                  <c:v>32</c:v>
                </c:pt>
                <c:pt idx="66">
                  <c:v>26</c:v>
                </c:pt>
                <c:pt idx="67">
                  <c:v>35</c:v>
                </c:pt>
                <c:pt idx="68">
                  <c:v>26</c:v>
                </c:pt>
                <c:pt idx="69">
                  <c:v>26</c:v>
                </c:pt>
                <c:pt idx="70">
                  <c:v>35</c:v>
                </c:pt>
                <c:pt idx="71">
                  <c:v>30</c:v>
                </c:pt>
                <c:pt idx="72">
                  <c:v>30</c:v>
                </c:pt>
                <c:pt idx="73">
                  <c:v>29</c:v>
                </c:pt>
                <c:pt idx="74">
                  <c:v>33</c:v>
                </c:pt>
                <c:pt idx="75">
                  <c:v>25</c:v>
                </c:pt>
                <c:pt idx="76">
                  <c:v>5</c:v>
                </c:pt>
                <c:pt idx="77">
                  <c:v>3</c:v>
                </c:pt>
                <c:pt idx="78">
                  <c:v>28</c:v>
                </c:pt>
                <c:pt idx="79">
                  <c:v>26</c:v>
                </c:pt>
                <c:pt idx="80">
                  <c:v>28</c:v>
                </c:pt>
                <c:pt idx="81">
                  <c:v>25</c:v>
                </c:pt>
                <c:pt idx="82">
                  <c:v>20</c:v>
                </c:pt>
                <c:pt idx="83">
                  <c:v>29</c:v>
                </c:pt>
                <c:pt idx="84">
                  <c:v>23</c:v>
                </c:pt>
                <c:pt idx="85">
                  <c:v>23</c:v>
                </c:pt>
                <c:pt idx="86">
                  <c:v>25</c:v>
                </c:pt>
                <c:pt idx="87">
                  <c:v>18</c:v>
                </c:pt>
                <c:pt idx="88">
                  <c:v>25</c:v>
                </c:pt>
                <c:pt idx="89">
                  <c:v>27</c:v>
                </c:pt>
                <c:pt idx="90">
                  <c:v>19</c:v>
                </c:pt>
                <c:pt idx="91">
                  <c:v>17</c:v>
                </c:pt>
                <c:pt idx="92">
                  <c:v>26</c:v>
                </c:pt>
                <c:pt idx="93">
                  <c:v>18</c:v>
                </c:pt>
                <c:pt idx="94">
                  <c:v>26</c:v>
                </c:pt>
                <c:pt idx="95">
                  <c:v>24</c:v>
                </c:pt>
                <c:pt idx="96">
                  <c:v>62</c:v>
                </c:pt>
                <c:pt idx="97">
                  <c:v>74</c:v>
                </c:pt>
                <c:pt idx="98">
                  <c:v>22</c:v>
                </c:pt>
                <c:pt idx="99">
                  <c:v>28</c:v>
                </c:pt>
                <c:pt idx="100">
                  <c:v>29</c:v>
                </c:pt>
                <c:pt idx="101">
                  <c:v>23</c:v>
                </c:pt>
                <c:pt idx="102">
                  <c:v>21</c:v>
                </c:pt>
                <c:pt idx="103">
                  <c:v>24</c:v>
                </c:pt>
                <c:pt idx="104">
                  <c:v>22</c:v>
                </c:pt>
                <c:pt idx="105">
                  <c:v>30</c:v>
                </c:pt>
                <c:pt idx="106">
                  <c:v>26</c:v>
                </c:pt>
                <c:pt idx="107">
                  <c:v>17</c:v>
                </c:pt>
                <c:pt idx="108">
                  <c:v>21</c:v>
                </c:pt>
                <c:pt idx="109">
                  <c:v>23</c:v>
                </c:pt>
                <c:pt idx="110">
                  <c:v>24</c:v>
                </c:pt>
                <c:pt idx="111">
                  <c:v>26</c:v>
                </c:pt>
                <c:pt idx="112">
                  <c:v>16</c:v>
                </c:pt>
                <c:pt idx="113">
                  <c:v>29</c:v>
                </c:pt>
                <c:pt idx="114">
                  <c:v>26</c:v>
                </c:pt>
                <c:pt idx="115">
                  <c:v>24</c:v>
                </c:pt>
                <c:pt idx="116">
                  <c:v>17</c:v>
                </c:pt>
                <c:pt idx="117">
                  <c:v>20</c:v>
                </c:pt>
                <c:pt idx="118">
                  <c:v>30</c:v>
                </c:pt>
                <c:pt idx="119">
                  <c:v>21</c:v>
                </c:pt>
                <c:pt idx="120">
                  <c:v>15</c:v>
                </c:pt>
                <c:pt idx="121">
                  <c:v>24</c:v>
                </c:pt>
                <c:pt idx="122">
                  <c:v>18</c:v>
                </c:pt>
                <c:pt idx="123">
                  <c:v>16</c:v>
                </c:pt>
                <c:pt idx="124">
                  <c:v>63</c:v>
                </c:pt>
                <c:pt idx="125">
                  <c:v>48</c:v>
                </c:pt>
              </c:numCache>
            </c:numRef>
          </c:val>
          <c:smooth val="0"/>
        </c:ser>
        <c:dLbls>
          <c:showLegendKey val="0"/>
          <c:showVal val="0"/>
          <c:showCatName val="0"/>
          <c:showSerName val="0"/>
          <c:showPercent val="0"/>
          <c:showBubbleSize val="0"/>
        </c:dLbls>
        <c:marker val="1"/>
        <c:smooth val="0"/>
        <c:axId val="227955456"/>
        <c:axId val="227956992"/>
      </c:lineChart>
      <c:catAx>
        <c:axId val="227955456"/>
        <c:scaling>
          <c:orientation val="minMax"/>
        </c:scaling>
        <c:delete val="0"/>
        <c:axPos val="b"/>
        <c:majorTickMark val="none"/>
        <c:minorTickMark val="none"/>
        <c:tickLblPos val="nextTo"/>
        <c:crossAx val="227956992"/>
        <c:crosses val="autoZero"/>
        <c:auto val="1"/>
        <c:lblAlgn val="ctr"/>
        <c:lblOffset val="100"/>
        <c:noMultiLvlLbl val="0"/>
      </c:catAx>
      <c:valAx>
        <c:axId val="227956992"/>
        <c:scaling>
          <c:orientation val="minMax"/>
        </c:scaling>
        <c:delete val="0"/>
        <c:axPos val="l"/>
        <c:majorGridlines/>
        <c:numFmt formatCode="General" sourceLinked="1"/>
        <c:majorTickMark val="none"/>
        <c:minorTickMark val="none"/>
        <c:tickLblPos val="nextTo"/>
        <c:crossAx val="227955456"/>
        <c:crosses val="autoZero"/>
        <c:crossBetween val="between"/>
      </c:valAx>
    </c:plotArea>
    <c:plotVisOnly val="1"/>
    <c:dispBlanksAs val="gap"/>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cked"/>
        <c:varyColors val="0"/>
        <c:ser>
          <c:idx val="0"/>
          <c:order val="0"/>
          <c:tx>
            <c:strRef>
              <c:f>Sheet5!$A$2</c:f>
              <c:strCache>
                <c:ptCount val="1"/>
                <c:pt idx="0">
                  <c:v>Swansea University</c:v>
                </c:pt>
              </c:strCache>
            </c:strRef>
          </c:tx>
          <c:dLbls>
            <c:showLegendKey val="0"/>
            <c:showVal val="1"/>
            <c:showCatName val="0"/>
            <c:showSerName val="0"/>
            <c:showPercent val="0"/>
            <c:showBubbleSize val="0"/>
            <c:showLeaderLines val="0"/>
          </c:dLbls>
          <c:cat>
            <c:strRef>
              <c:f>Sheet5!$B$1:$E$1</c:f>
              <c:strCache>
                <c:ptCount val="4"/>
                <c:pt idx="0">
                  <c:v>2014/15 </c:v>
                </c:pt>
                <c:pt idx="1">
                  <c:v>2015/16 </c:v>
                </c:pt>
                <c:pt idx="2">
                  <c:v>2016/17 </c:v>
                </c:pt>
                <c:pt idx="3">
                  <c:v>2017/18</c:v>
                </c:pt>
              </c:strCache>
            </c:strRef>
          </c:cat>
          <c:val>
            <c:numRef>
              <c:f>Sheet5!$B$2:$E$2</c:f>
              <c:numCache>
                <c:formatCode>General</c:formatCode>
                <c:ptCount val="4"/>
                <c:pt idx="0">
                  <c:v>995</c:v>
                </c:pt>
                <c:pt idx="1">
                  <c:v>1085</c:v>
                </c:pt>
                <c:pt idx="2">
                  <c:v>1080</c:v>
                </c:pt>
                <c:pt idx="3">
                  <c:v>1180</c:v>
                </c:pt>
              </c:numCache>
            </c:numRef>
          </c:val>
          <c:smooth val="0"/>
        </c:ser>
        <c:dLbls>
          <c:showLegendKey val="0"/>
          <c:showVal val="0"/>
          <c:showCatName val="0"/>
          <c:showSerName val="0"/>
          <c:showPercent val="0"/>
          <c:showBubbleSize val="0"/>
        </c:dLbls>
        <c:marker val="1"/>
        <c:smooth val="0"/>
        <c:axId val="227973376"/>
        <c:axId val="227995648"/>
      </c:lineChart>
      <c:lineChart>
        <c:grouping val="stacked"/>
        <c:varyColors val="0"/>
        <c:ser>
          <c:idx val="1"/>
          <c:order val="1"/>
          <c:tx>
            <c:strRef>
              <c:f>Sheet5!$A$3</c:f>
              <c:strCache>
                <c:ptCount val="1"/>
                <c:pt idx="0">
                  <c:v>University of Wales Trinity Saint David</c:v>
                </c:pt>
              </c:strCache>
            </c:strRef>
          </c:tx>
          <c:dLbls>
            <c:showLegendKey val="0"/>
            <c:showVal val="1"/>
            <c:showCatName val="0"/>
            <c:showSerName val="0"/>
            <c:showPercent val="0"/>
            <c:showBubbleSize val="0"/>
            <c:showLeaderLines val="0"/>
          </c:dLbls>
          <c:cat>
            <c:strRef>
              <c:f>Sheet5!$B$1:$E$1</c:f>
              <c:strCache>
                <c:ptCount val="4"/>
                <c:pt idx="0">
                  <c:v>2014/15 </c:v>
                </c:pt>
                <c:pt idx="1">
                  <c:v>2015/16 </c:v>
                </c:pt>
                <c:pt idx="2">
                  <c:v>2016/17 </c:v>
                </c:pt>
                <c:pt idx="3">
                  <c:v>2017/18</c:v>
                </c:pt>
              </c:strCache>
            </c:strRef>
          </c:cat>
          <c:val>
            <c:numRef>
              <c:f>Sheet5!$B$3:$E$3</c:f>
              <c:numCache>
                <c:formatCode>General</c:formatCode>
                <c:ptCount val="4"/>
                <c:pt idx="0">
                  <c:v>125</c:v>
                </c:pt>
                <c:pt idx="1">
                  <c:v>120</c:v>
                </c:pt>
                <c:pt idx="2">
                  <c:v>125</c:v>
                </c:pt>
                <c:pt idx="3">
                  <c:v>110</c:v>
                </c:pt>
              </c:numCache>
            </c:numRef>
          </c:val>
          <c:smooth val="0"/>
        </c:ser>
        <c:ser>
          <c:idx val="2"/>
          <c:order val="2"/>
          <c:tx>
            <c:strRef>
              <c:f>Sheet5!$A$4</c:f>
              <c:strCache>
                <c:ptCount val="1"/>
                <c:pt idx="0">
                  <c:v>Total student in Swansea</c:v>
                </c:pt>
              </c:strCache>
            </c:strRef>
          </c:tx>
          <c:dLbls>
            <c:showLegendKey val="0"/>
            <c:showVal val="1"/>
            <c:showCatName val="0"/>
            <c:showSerName val="0"/>
            <c:showPercent val="0"/>
            <c:showBubbleSize val="0"/>
            <c:showLeaderLines val="0"/>
          </c:dLbls>
          <c:cat>
            <c:strRef>
              <c:f>Sheet5!$B$1:$E$1</c:f>
              <c:strCache>
                <c:ptCount val="4"/>
                <c:pt idx="0">
                  <c:v>2014/15 </c:v>
                </c:pt>
                <c:pt idx="1">
                  <c:v>2015/16 </c:v>
                </c:pt>
                <c:pt idx="2">
                  <c:v>2016/17 </c:v>
                </c:pt>
                <c:pt idx="3">
                  <c:v>2017/18</c:v>
                </c:pt>
              </c:strCache>
            </c:strRef>
          </c:cat>
          <c:val>
            <c:numRef>
              <c:f>Sheet5!$B$4:$E$4</c:f>
              <c:numCache>
                <c:formatCode>General</c:formatCode>
                <c:ptCount val="4"/>
                <c:pt idx="0">
                  <c:v>1120</c:v>
                </c:pt>
                <c:pt idx="1">
                  <c:v>1205</c:v>
                </c:pt>
                <c:pt idx="2">
                  <c:v>1205</c:v>
                </c:pt>
                <c:pt idx="3">
                  <c:v>1290</c:v>
                </c:pt>
              </c:numCache>
            </c:numRef>
          </c:val>
          <c:smooth val="0"/>
        </c:ser>
        <c:dLbls>
          <c:showLegendKey val="0"/>
          <c:showVal val="0"/>
          <c:showCatName val="0"/>
          <c:showSerName val="0"/>
          <c:showPercent val="0"/>
          <c:showBubbleSize val="0"/>
        </c:dLbls>
        <c:marker val="1"/>
        <c:smooth val="0"/>
        <c:axId val="227998720"/>
        <c:axId val="227997184"/>
      </c:lineChart>
      <c:catAx>
        <c:axId val="227973376"/>
        <c:scaling>
          <c:orientation val="minMax"/>
        </c:scaling>
        <c:delete val="0"/>
        <c:axPos val="b"/>
        <c:majorTickMark val="out"/>
        <c:minorTickMark val="none"/>
        <c:tickLblPos val="nextTo"/>
        <c:crossAx val="227995648"/>
        <c:crosses val="autoZero"/>
        <c:auto val="1"/>
        <c:lblAlgn val="ctr"/>
        <c:lblOffset val="100"/>
        <c:noMultiLvlLbl val="0"/>
      </c:catAx>
      <c:valAx>
        <c:axId val="227995648"/>
        <c:scaling>
          <c:orientation val="minMax"/>
        </c:scaling>
        <c:delete val="0"/>
        <c:axPos val="l"/>
        <c:majorGridlines/>
        <c:numFmt formatCode="General" sourceLinked="1"/>
        <c:majorTickMark val="out"/>
        <c:minorTickMark val="none"/>
        <c:tickLblPos val="nextTo"/>
        <c:crossAx val="227973376"/>
        <c:crosses val="autoZero"/>
        <c:crossBetween val="between"/>
      </c:valAx>
      <c:valAx>
        <c:axId val="227997184"/>
        <c:scaling>
          <c:orientation val="minMax"/>
        </c:scaling>
        <c:delete val="0"/>
        <c:axPos val="r"/>
        <c:numFmt formatCode="General" sourceLinked="1"/>
        <c:majorTickMark val="out"/>
        <c:minorTickMark val="none"/>
        <c:tickLblPos val="nextTo"/>
        <c:crossAx val="227998720"/>
        <c:crosses val="max"/>
        <c:crossBetween val="between"/>
      </c:valAx>
      <c:catAx>
        <c:axId val="227998720"/>
        <c:scaling>
          <c:orientation val="minMax"/>
        </c:scaling>
        <c:delete val="1"/>
        <c:axPos val="b"/>
        <c:majorTickMark val="out"/>
        <c:minorTickMark val="none"/>
        <c:tickLblPos val="nextTo"/>
        <c:crossAx val="227997184"/>
        <c:crosses val="autoZero"/>
        <c:auto val="1"/>
        <c:lblAlgn val="ctr"/>
        <c:lblOffset val="100"/>
        <c:noMultiLvlLbl val="0"/>
      </c:catAx>
    </c:plotArea>
    <c:legend>
      <c:legendPos val="t"/>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ltLang="zh-CN"/>
              <a:t>Know</a:t>
            </a:r>
            <a:r>
              <a:rPr lang="en-US" altLang="zh-CN" baseline="0"/>
              <a:t> the company</a:t>
            </a:r>
            <a:endParaRPr lang="zh-CN" altLang="en-US"/>
          </a:p>
        </c:rich>
      </c:tx>
      <c:overlay val="0"/>
    </c:title>
    <c:autoTitleDeleted val="0"/>
    <c:plotArea>
      <c:layout/>
      <c:pieChart>
        <c:varyColors val="1"/>
        <c:ser>
          <c:idx val="0"/>
          <c:order val="0"/>
          <c:dLbls>
            <c:showLegendKey val="0"/>
            <c:showVal val="0"/>
            <c:showCatName val="0"/>
            <c:showSerName val="0"/>
            <c:showPercent val="1"/>
            <c:showBubbleSize val="0"/>
            <c:showLeaderLines val="1"/>
          </c:dLbls>
          <c:cat>
            <c:strRef>
              <c:f>Sheet1!$A$3:$A$4</c:f>
              <c:strCache>
                <c:ptCount val="2"/>
                <c:pt idx="0">
                  <c:v>Yes</c:v>
                </c:pt>
                <c:pt idx="1">
                  <c:v>No</c:v>
                </c:pt>
              </c:strCache>
            </c:strRef>
          </c:cat>
          <c:val>
            <c:numRef>
              <c:f>Sheet1!$B$3:$B$4</c:f>
              <c:numCache>
                <c:formatCode>General</c:formatCode>
                <c:ptCount val="2"/>
                <c:pt idx="0">
                  <c:v>28</c:v>
                </c:pt>
                <c:pt idx="1">
                  <c:v>2</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a:lstStyle/>
          <a:p>
            <a:pPr algn="ctr">
              <a:defRPr/>
            </a:pPr>
            <a:r>
              <a:rPr lang="en-US"/>
              <a:t>People</a:t>
            </a:r>
            <a:endParaRPr lang="zh-CN"/>
          </a:p>
        </c:rich>
      </c:tx>
      <c:overlay val="0"/>
    </c:title>
    <c:autoTitleDeleted val="0"/>
    <c:plotArea>
      <c:layout/>
      <c:doughnutChart>
        <c:varyColors val="1"/>
        <c:ser>
          <c:idx val="0"/>
          <c:order val="0"/>
          <c:dLbls>
            <c:showLegendKey val="0"/>
            <c:showVal val="0"/>
            <c:showCatName val="0"/>
            <c:showSerName val="0"/>
            <c:showPercent val="1"/>
            <c:showBubbleSize val="0"/>
            <c:showLeaderLines val="1"/>
          </c:dLbls>
          <c:cat>
            <c:strRef>
              <c:f>Sheet1!$A$9:$A$10</c:f>
              <c:strCache>
                <c:ptCount val="2"/>
                <c:pt idx="0">
                  <c:v>Students</c:v>
                </c:pt>
                <c:pt idx="1">
                  <c:v>Employees</c:v>
                </c:pt>
              </c:strCache>
            </c:strRef>
          </c:cat>
          <c:val>
            <c:numRef>
              <c:f>Sheet1!$B$9:$B$10</c:f>
              <c:numCache>
                <c:formatCode>General</c:formatCode>
                <c:ptCount val="2"/>
                <c:pt idx="0">
                  <c:v>25</c:v>
                </c:pt>
                <c:pt idx="1">
                  <c:v>3</c:v>
                </c:pt>
              </c:numCache>
            </c:numRef>
          </c:val>
        </c:ser>
        <c:dLbls>
          <c:showLegendKey val="0"/>
          <c:showVal val="0"/>
          <c:showCatName val="0"/>
          <c:showSerName val="0"/>
          <c:showPercent val="1"/>
          <c:showBubbleSize val="0"/>
          <c:showLeaderLines val="1"/>
        </c:dLbls>
        <c:firstSliceAng val="0"/>
        <c:holeSize val="50"/>
      </c:doughnut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a:pPr>
            <a:r>
              <a:rPr lang="en-US"/>
              <a:t>Taste</a:t>
            </a:r>
            <a:endParaRPr lang="zh-CN"/>
          </a:p>
        </c:rich>
      </c:tx>
      <c:overlay val="0"/>
    </c:title>
    <c:autoTitleDeleted val="0"/>
    <c:plotArea>
      <c:layout/>
      <c:pieChart>
        <c:varyColors val="1"/>
        <c:ser>
          <c:idx val="0"/>
          <c:order val="0"/>
          <c:dLbls>
            <c:showLegendKey val="0"/>
            <c:showVal val="0"/>
            <c:showCatName val="0"/>
            <c:showSerName val="0"/>
            <c:showPercent val="1"/>
            <c:showBubbleSize val="0"/>
            <c:showLeaderLines val="1"/>
          </c:dLbls>
          <c:cat>
            <c:strRef>
              <c:f>Sheet1!$A$21:$A$22</c:f>
              <c:strCache>
                <c:ptCount val="2"/>
                <c:pt idx="0">
                  <c:v>Delicious</c:v>
                </c:pt>
                <c:pt idx="1">
                  <c:v>Not good</c:v>
                </c:pt>
              </c:strCache>
            </c:strRef>
          </c:cat>
          <c:val>
            <c:numRef>
              <c:f>Sheet1!$B$21:$B$22</c:f>
              <c:numCache>
                <c:formatCode>General</c:formatCode>
                <c:ptCount val="2"/>
                <c:pt idx="0">
                  <c:v>25</c:v>
                </c:pt>
                <c:pt idx="1">
                  <c:v>3</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a:lstStyle/>
          <a:p>
            <a:pPr>
              <a:defRPr/>
            </a:pPr>
            <a:r>
              <a:rPr lang="en-US"/>
              <a:t>Salty</a:t>
            </a:r>
            <a:endParaRPr lang="zh-CN"/>
          </a:p>
        </c:rich>
      </c:tx>
      <c:overlay val="0"/>
    </c:title>
    <c:autoTitleDeleted val="0"/>
    <c:plotArea>
      <c:layout/>
      <c:barChart>
        <c:barDir val="col"/>
        <c:grouping val="clustered"/>
        <c:varyColors val="0"/>
        <c:ser>
          <c:idx val="0"/>
          <c:order val="0"/>
          <c:invertIfNegative val="0"/>
          <c:cat>
            <c:strRef>
              <c:f>Sheet1!$A$24:$A$26</c:f>
              <c:strCache>
                <c:ptCount val="3"/>
                <c:pt idx="0">
                  <c:v>Salt</c:v>
                </c:pt>
                <c:pt idx="1">
                  <c:v>Medium</c:v>
                </c:pt>
                <c:pt idx="2">
                  <c:v>Light</c:v>
                </c:pt>
              </c:strCache>
            </c:strRef>
          </c:cat>
          <c:val>
            <c:numRef>
              <c:f>Sheet1!$B$24:$B$26</c:f>
              <c:numCache>
                <c:formatCode>General</c:formatCode>
                <c:ptCount val="3"/>
                <c:pt idx="0">
                  <c:v>21</c:v>
                </c:pt>
                <c:pt idx="1">
                  <c:v>7</c:v>
                </c:pt>
                <c:pt idx="2">
                  <c:v>0</c:v>
                </c:pt>
              </c:numCache>
            </c:numRef>
          </c:val>
        </c:ser>
        <c:dLbls>
          <c:showLegendKey val="0"/>
          <c:showVal val="0"/>
          <c:showCatName val="0"/>
          <c:showSerName val="0"/>
          <c:showPercent val="0"/>
          <c:showBubbleSize val="0"/>
        </c:dLbls>
        <c:gapWidth val="150"/>
        <c:axId val="238136320"/>
        <c:axId val="71971584"/>
      </c:barChart>
      <c:catAx>
        <c:axId val="238136320"/>
        <c:scaling>
          <c:orientation val="minMax"/>
        </c:scaling>
        <c:delete val="0"/>
        <c:axPos val="b"/>
        <c:majorTickMark val="none"/>
        <c:minorTickMark val="none"/>
        <c:tickLblPos val="nextTo"/>
        <c:crossAx val="71971584"/>
        <c:crosses val="autoZero"/>
        <c:auto val="1"/>
        <c:lblAlgn val="ctr"/>
        <c:lblOffset val="100"/>
        <c:noMultiLvlLbl val="0"/>
      </c:catAx>
      <c:valAx>
        <c:axId val="71971584"/>
        <c:scaling>
          <c:orientation val="minMax"/>
        </c:scaling>
        <c:delete val="0"/>
        <c:axPos val="l"/>
        <c:majorGridlines/>
        <c:numFmt formatCode="General" sourceLinked="1"/>
        <c:majorTickMark val="none"/>
        <c:minorTickMark val="none"/>
        <c:tickLblPos val="nextTo"/>
        <c:crossAx val="238136320"/>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38"/>
    </mc:Choice>
    <mc:Fallback>
      <c:style val="38"/>
    </mc:Fallback>
  </mc:AlternateContent>
  <c:chart>
    <c:title>
      <c:tx>
        <c:rich>
          <a:bodyPr/>
          <a:lstStyle/>
          <a:p>
            <a:pPr>
              <a:defRPr/>
            </a:pPr>
            <a:r>
              <a:rPr lang="en-US"/>
              <a:t>Price</a:t>
            </a:r>
            <a:endParaRPr lang="zh-CN"/>
          </a:p>
        </c:rich>
      </c:tx>
      <c:overlay val="0"/>
    </c:title>
    <c:autoTitleDeleted val="0"/>
    <c:plotArea>
      <c:layout/>
      <c:barChart>
        <c:barDir val="bar"/>
        <c:grouping val="stacked"/>
        <c:varyColors val="0"/>
        <c:ser>
          <c:idx val="0"/>
          <c:order val="0"/>
          <c:tx>
            <c:strRef>
              <c:f>Sheet1!$A$29</c:f>
              <c:strCache>
                <c:ptCount val="1"/>
                <c:pt idx="0">
                  <c:v>Expensive</c:v>
                </c:pt>
              </c:strCache>
            </c:strRef>
          </c:tx>
          <c:invertIfNegative val="0"/>
          <c:cat>
            <c:strRef>
              <c:f>Sheet1!$B$28:$C$28</c:f>
              <c:strCache>
                <c:ptCount val="2"/>
                <c:pt idx="0">
                  <c:v>Students</c:v>
                </c:pt>
                <c:pt idx="1">
                  <c:v>Employees</c:v>
                </c:pt>
              </c:strCache>
            </c:strRef>
          </c:cat>
          <c:val>
            <c:numRef>
              <c:f>Sheet1!$B$29:$C$29</c:f>
              <c:numCache>
                <c:formatCode>General</c:formatCode>
                <c:ptCount val="2"/>
                <c:pt idx="0">
                  <c:v>18</c:v>
                </c:pt>
                <c:pt idx="1">
                  <c:v>0</c:v>
                </c:pt>
              </c:numCache>
            </c:numRef>
          </c:val>
        </c:ser>
        <c:ser>
          <c:idx val="1"/>
          <c:order val="1"/>
          <c:tx>
            <c:strRef>
              <c:f>Sheet1!$A$30</c:f>
              <c:strCache>
                <c:ptCount val="1"/>
                <c:pt idx="0">
                  <c:v>OK</c:v>
                </c:pt>
              </c:strCache>
            </c:strRef>
          </c:tx>
          <c:invertIfNegative val="0"/>
          <c:cat>
            <c:strRef>
              <c:f>Sheet1!$B$28:$C$28</c:f>
              <c:strCache>
                <c:ptCount val="2"/>
                <c:pt idx="0">
                  <c:v>Students</c:v>
                </c:pt>
                <c:pt idx="1">
                  <c:v>Employees</c:v>
                </c:pt>
              </c:strCache>
            </c:strRef>
          </c:cat>
          <c:val>
            <c:numRef>
              <c:f>Sheet1!$B$30:$C$30</c:f>
              <c:numCache>
                <c:formatCode>General</c:formatCode>
                <c:ptCount val="2"/>
                <c:pt idx="0">
                  <c:v>7</c:v>
                </c:pt>
                <c:pt idx="1">
                  <c:v>3</c:v>
                </c:pt>
              </c:numCache>
            </c:numRef>
          </c:val>
        </c:ser>
        <c:ser>
          <c:idx val="2"/>
          <c:order val="2"/>
          <c:tx>
            <c:strRef>
              <c:f>Sheet1!$A$31</c:f>
              <c:strCache>
                <c:ptCount val="1"/>
                <c:pt idx="0">
                  <c:v>Cheap</c:v>
                </c:pt>
              </c:strCache>
            </c:strRef>
          </c:tx>
          <c:invertIfNegative val="0"/>
          <c:cat>
            <c:strRef>
              <c:f>Sheet1!$B$28:$C$28</c:f>
              <c:strCache>
                <c:ptCount val="2"/>
                <c:pt idx="0">
                  <c:v>Students</c:v>
                </c:pt>
                <c:pt idx="1">
                  <c:v>Employees</c:v>
                </c:pt>
              </c:strCache>
            </c:strRef>
          </c:cat>
          <c:val>
            <c:numRef>
              <c:f>Sheet1!$B$31:$C$31</c:f>
              <c:numCache>
                <c:formatCode>General</c:formatCode>
                <c:ptCount val="2"/>
                <c:pt idx="0">
                  <c:v>0</c:v>
                </c:pt>
                <c:pt idx="1">
                  <c:v>0</c:v>
                </c:pt>
              </c:numCache>
            </c:numRef>
          </c:val>
        </c:ser>
        <c:dLbls>
          <c:showLegendKey val="0"/>
          <c:showVal val="0"/>
          <c:showCatName val="0"/>
          <c:showSerName val="0"/>
          <c:showPercent val="0"/>
          <c:showBubbleSize val="0"/>
        </c:dLbls>
        <c:gapWidth val="75"/>
        <c:overlap val="100"/>
        <c:axId val="240760704"/>
        <c:axId val="240762240"/>
      </c:barChart>
      <c:catAx>
        <c:axId val="240760704"/>
        <c:scaling>
          <c:orientation val="minMax"/>
        </c:scaling>
        <c:delete val="0"/>
        <c:axPos val="l"/>
        <c:majorTickMark val="none"/>
        <c:minorTickMark val="none"/>
        <c:tickLblPos val="nextTo"/>
        <c:crossAx val="240762240"/>
        <c:crosses val="autoZero"/>
        <c:auto val="1"/>
        <c:lblAlgn val="ctr"/>
        <c:lblOffset val="100"/>
        <c:noMultiLvlLbl val="0"/>
      </c:catAx>
      <c:valAx>
        <c:axId val="240762240"/>
        <c:scaling>
          <c:orientation val="minMax"/>
        </c:scaling>
        <c:delete val="0"/>
        <c:axPos val="b"/>
        <c:majorGridlines/>
        <c:numFmt formatCode="General" sourceLinked="1"/>
        <c:majorTickMark val="none"/>
        <c:minorTickMark val="none"/>
        <c:tickLblPos val="nextTo"/>
        <c:crossAx val="240760704"/>
        <c:crosses val="autoZero"/>
        <c:crossBetween val="between"/>
      </c:valAx>
    </c:plotArea>
    <c:legend>
      <c:legendPos val="b"/>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ltLang="zh-CN"/>
              <a:t>Know the promotion</a:t>
            </a:r>
            <a:endParaRPr lang="zh-CN" altLang="en-US"/>
          </a:p>
        </c:rich>
      </c:tx>
      <c:overlay val="0"/>
    </c:title>
    <c:autoTitleDeleted val="0"/>
    <c:plotArea>
      <c:layout/>
      <c:barChart>
        <c:barDir val="col"/>
        <c:grouping val="clustered"/>
        <c:varyColors val="0"/>
        <c:ser>
          <c:idx val="0"/>
          <c:order val="0"/>
          <c:invertIfNegative val="0"/>
          <c:cat>
            <c:strRef>
              <c:f>Sheet1!$A$35:$A$36</c:f>
              <c:strCache>
                <c:ptCount val="2"/>
                <c:pt idx="0">
                  <c:v>Yes</c:v>
                </c:pt>
                <c:pt idx="1">
                  <c:v>No</c:v>
                </c:pt>
              </c:strCache>
            </c:strRef>
          </c:cat>
          <c:val>
            <c:numRef>
              <c:f>Sheet1!$B$35:$B$36</c:f>
              <c:numCache>
                <c:formatCode>General</c:formatCode>
                <c:ptCount val="2"/>
                <c:pt idx="0">
                  <c:v>28</c:v>
                </c:pt>
                <c:pt idx="1">
                  <c:v>0</c:v>
                </c:pt>
              </c:numCache>
            </c:numRef>
          </c:val>
        </c:ser>
        <c:dLbls>
          <c:showLegendKey val="0"/>
          <c:showVal val="0"/>
          <c:showCatName val="0"/>
          <c:showSerName val="0"/>
          <c:showPercent val="0"/>
          <c:showBubbleSize val="0"/>
        </c:dLbls>
        <c:gapWidth val="150"/>
        <c:axId val="238148992"/>
        <c:axId val="240735360"/>
      </c:barChart>
      <c:catAx>
        <c:axId val="238148992"/>
        <c:scaling>
          <c:orientation val="minMax"/>
        </c:scaling>
        <c:delete val="0"/>
        <c:axPos val="b"/>
        <c:majorTickMark val="none"/>
        <c:minorTickMark val="none"/>
        <c:tickLblPos val="nextTo"/>
        <c:crossAx val="240735360"/>
        <c:crosses val="autoZero"/>
        <c:auto val="1"/>
        <c:lblAlgn val="ctr"/>
        <c:lblOffset val="100"/>
        <c:noMultiLvlLbl val="0"/>
      </c:catAx>
      <c:valAx>
        <c:axId val="240735360"/>
        <c:scaling>
          <c:orientation val="minMax"/>
        </c:scaling>
        <c:delete val="0"/>
        <c:axPos val="l"/>
        <c:majorGridlines/>
        <c:numFmt formatCode="General" sourceLinked="1"/>
        <c:majorTickMark val="none"/>
        <c:minorTickMark val="none"/>
        <c:tickLblPos val="nextTo"/>
        <c:crossAx val="238148992"/>
        <c:crosses val="autoZero"/>
        <c:crossBetween val="between"/>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ltLang="zh-CN"/>
              <a:t>The promotion attraction</a:t>
            </a:r>
            <a:endParaRPr lang="zh-CN" altLang="en-US"/>
          </a:p>
        </c:rich>
      </c:tx>
      <c:overlay val="0"/>
    </c:title>
    <c:autoTitleDeleted val="0"/>
    <c:plotArea>
      <c:layout/>
      <c:pieChart>
        <c:varyColors val="1"/>
        <c:ser>
          <c:idx val="0"/>
          <c:order val="0"/>
          <c:dLbls>
            <c:showLegendKey val="0"/>
            <c:showVal val="0"/>
            <c:showCatName val="0"/>
            <c:showSerName val="0"/>
            <c:showPercent val="1"/>
            <c:showBubbleSize val="0"/>
            <c:showLeaderLines val="1"/>
          </c:dLbls>
          <c:cat>
            <c:strRef>
              <c:f>Sheet1!$A$39:$A$41</c:f>
              <c:strCache>
                <c:ptCount val="3"/>
                <c:pt idx="0">
                  <c:v>Yes, and I will buy.</c:v>
                </c:pt>
                <c:pt idx="1">
                  <c:v>Yes, but need to think.</c:v>
                </c:pt>
                <c:pt idx="2">
                  <c:v>No</c:v>
                </c:pt>
              </c:strCache>
            </c:strRef>
          </c:cat>
          <c:val>
            <c:numRef>
              <c:f>Sheet1!$B$39:$B$41</c:f>
              <c:numCache>
                <c:formatCode>General</c:formatCode>
                <c:ptCount val="3"/>
                <c:pt idx="0">
                  <c:v>4</c:v>
                </c:pt>
                <c:pt idx="1">
                  <c:v>4</c:v>
                </c:pt>
                <c:pt idx="2">
                  <c:v>20</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a:pPr>
            <a:r>
              <a:rPr lang="en-US"/>
              <a:t>How often do you eat</a:t>
            </a:r>
            <a:endParaRPr lang="zh-CN"/>
          </a:p>
        </c:rich>
      </c:tx>
      <c:overlay val="0"/>
    </c:title>
    <c:autoTitleDeleted val="0"/>
    <c:plotArea>
      <c:layout/>
      <c:pieChart>
        <c:varyColors val="1"/>
        <c:ser>
          <c:idx val="0"/>
          <c:order val="0"/>
          <c:dLbls>
            <c:showLegendKey val="0"/>
            <c:showVal val="0"/>
            <c:showCatName val="0"/>
            <c:showSerName val="0"/>
            <c:showPercent val="1"/>
            <c:showBubbleSize val="0"/>
            <c:showLeaderLines val="1"/>
          </c:dLbls>
          <c:cat>
            <c:strRef>
              <c:f>Sheet1!$A$48:$A$51</c:f>
              <c:strCache>
                <c:ptCount val="4"/>
                <c:pt idx="0">
                  <c:v>Everyday</c:v>
                </c:pt>
                <c:pt idx="1">
                  <c:v>Once a week</c:v>
                </c:pt>
                <c:pt idx="2">
                  <c:v>Once a month</c:v>
                </c:pt>
                <c:pt idx="3">
                  <c:v>Seldom</c:v>
                </c:pt>
              </c:strCache>
            </c:strRef>
          </c:cat>
          <c:val>
            <c:numRef>
              <c:f>Sheet1!$B$48:$B$51</c:f>
              <c:numCache>
                <c:formatCode>General</c:formatCode>
                <c:ptCount val="4"/>
                <c:pt idx="0">
                  <c:v>0</c:v>
                </c:pt>
                <c:pt idx="1">
                  <c:v>3</c:v>
                </c:pt>
                <c:pt idx="2">
                  <c:v>20</c:v>
                </c:pt>
                <c:pt idx="3">
                  <c:v>5</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ltLang="zh-CN"/>
              <a:t>Why buy frozen</a:t>
            </a:r>
            <a:r>
              <a:rPr lang="en-US" altLang="zh-CN" baseline="0"/>
              <a:t> dumplings</a:t>
            </a:r>
            <a:endParaRPr lang="zh-CN" altLang="en-US"/>
          </a:p>
        </c:rich>
      </c:tx>
      <c:overlay val="0"/>
    </c:title>
    <c:autoTitleDeleted val="0"/>
    <c:plotArea>
      <c:layout/>
      <c:barChart>
        <c:barDir val="col"/>
        <c:grouping val="clustered"/>
        <c:varyColors val="0"/>
        <c:ser>
          <c:idx val="0"/>
          <c:order val="0"/>
          <c:invertIfNegative val="0"/>
          <c:cat>
            <c:strRef>
              <c:f>Sheet1!$A$63:$A$65</c:f>
              <c:strCache>
                <c:ptCount val="3"/>
                <c:pt idx="0">
                  <c:v>Festival</c:v>
                </c:pt>
                <c:pt idx="1">
                  <c:v>Convient</c:v>
                </c:pt>
                <c:pt idx="2">
                  <c:v>Others</c:v>
                </c:pt>
              </c:strCache>
            </c:strRef>
          </c:cat>
          <c:val>
            <c:numRef>
              <c:f>Sheet1!$B$63:$B$65</c:f>
              <c:numCache>
                <c:formatCode>General</c:formatCode>
                <c:ptCount val="3"/>
                <c:pt idx="0">
                  <c:v>4</c:v>
                </c:pt>
                <c:pt idx="1">
                  <c:v>22</c:v>
                </c:pt>
                <c:pt idx="2">
                  <c:v>2</c:v>
                </c:pt>
              </c:numCache>
            </c:numRef>
          </c:val>
        </c:ser>
        <c:dLbls>
          <c:showLegendKey val="0"/>
          <c:showVal val="0"/>
          <c:showCatName val="0"/>
          <c:showSerName val="0"/>
          <c:showPercent val="0"/>
          <c:showBubbleSize val="0"/>
        </c:dLbls>
        <c:gapWidth val="150"/>
        <c:axId val="71961216"/>
        <c:axId val="240816512"/>
      </c:barChart>
      <c:catAx>
        <c:axId val="71961216"/>
        <c:scaling>
          <c:orientation val="minMax"/>
        </c:scaling>
        <c:delete val="0"/>
        <c:axPos val="b"/>
        <c:majorTickMark val="none"/>
        <c:minorTickMark val="none"/>
        <c:tickLblPos val="nextTo"/>
        <c:crossAx val="240816512"/>
        <c:crosses val="autoZero"/>
        <c:auto val="1"/>
        <c:lblAlgn val="ctr"/>
        <c:lblOffset val="100"/>
        <c:noMultiLvlLbl val="0"/>
      </c:catAx>
      <c:valAx>
        <c:axId val="240816512"/>
        <c:scaling>
          <c:orientation val="minMax"/>
        </c:scaling>
        <c:delete val="0"/>
        <c:axPos val="l"/>
        <c:majorGridlines/>
        <c:numFmt formatCode="General" sourceLinked="1"/>
        <c:majorTickMark val="none"/>
        <c:minorTickMark val="none"/>
        <c:tickLblPos val="nextTo"/>
        <c:crossAx val="71961216"/>
        <c:crosses val="autoZero"/>
        <c:crossBetween val="between"/>
      </c:valAx>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ltLang="zh-CN"/>
              <a:t>When</a:t>
            </a:r>
            <a:endParaRPr lang="zh-CN" altLang="en-US"/>
          </a:p>
        </c:rich>
      </c:tx>
      <c:overlay val="0"/>
    </c:title>
    <c:autoTitleDeleted val="0"/>
    <c:plotArea>
      <c:layout/>
      <c:pieChart>
        <c:varyColors val="1"/>
        <c:ser>
          <c:idx val="0"/>
          <c:order val="0"/>
          <c:explosion val="25"/>
          <c:dLbls>
            <c:showLegendKey val="0"/>
            <c:showVal val="0"/>
            <c:showCatName val="0"/>
            <c:showSerName val="0"/>
            <c:showPercent val="1"/>
            <c:showBubbleSize val="0"/>
            <c:showLeaderLines val="1"/>
          </c:dLbls>
          <c:cat>
            <c:strRef>
              <c:f>Sheet1!$A$56:$A$60</c:f>
              <c:strCache>
                <c:ptCount val="5"/>
                <c:pt idx="0">
                  <c:v>Spring</c:v>
                </c:pt>
                <c:pt idx="1">
                  <c:v>Summer</c:v>
                </c:pt>
                <c:pt idx="2">
                  <c:v>Autumn</c:v>
                </c:pt>
                <c:pt idx="3">
                  <c:v>Winter</c:v>
                </c:pt>
                <c:pt idx="4">
                  <c:v>No preference</c:v>
                </c:pt>
              </c:strCache>
            </c:strRef>
          </c:cat>
          <c:val>
            <c:numRef>
              <c:f>Sheet1!$B$56:$B$60</c:f>
              <c:numCache>
                <c:formatCode>General</c:formatCode>
                <c:ptCount val="5"/>
                <c:pt idx="0">
                  <c:v>4</c:v>
                </c:pt>
                <c:pt idx="1">
                  <c:v>0</c:v>
                </c:pt>
                <c:pt idx="2">
                  <c:v>0</c:v>
                </c:pt>
                <c:pt idx="3">
                  <c:v>23</c:v>
                </c:pt>
                <c:pt idx="4">
                  <c:v>1</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73CBF5-E320-449D-B6E5-9FD448F7AA3E}" type="doc">
      <dgm:prSet loTypeId="urn:microsoft.com/office/officeart/2005/8/layout/bList2" loCatId="list" qsTypeId="urn:microsoft.com/office/officeart/2005/8/quickstyle/simple1" qsCatId="simple" csTypeId="urn:microsoft.com/office/officeart/2005/8/colors/colorful1" csCatId="colorful" phldr="1"/>
      <dgm:spPr/>
      <dgm:t>
        <a:bodyPr/>
        <a:lstStyle/>
        <a:p>
          <a:endParaRPr lang="zh-CN" altLang="en-US"/>
        </a:p>
      </dgm:t>
    </dgm:pt>
    <dgm:pt modelId="{1401A6D5-6E79-4173-98EA-4E24511D77F2}">
      <dgm:prSet phldrT="[文本]"/>
      <dgm:spPr/>
      <dgm:t>
        <a:bodyPr/>
        <a:lstStyle/>
        <a:p>
          <a:r>
            <a:rPr lang="en-US" b="1" i="1"/>
            <a:t>Strength</a:t>
          </a:r>
          <a:endParaRPr lang="zh-CN" altLang="en-US"/>
        </a:p>
      </dgm:t>
    </dgm:pt>
    <dgm:pt modelId="{C1B0D829-252F-4891-AF5B-62A6904FA01E}" type="parTrans" cxnId="{6B39D91A-7C05-44B7-8F20-24BEF8F310F5}">
      <dgm:prSet/>
      <dgm:spPr/>
      <dgm:t>
        <a:bodyPr/>
        <a:lstStyle/>
        <a:p>
          <a:endParaRPr lang="zh-CN" altLang="en-US"/>
        </a:p>
      </dgm:t>
    </dgm:pt>
    <dgm:pt modelId="{A8999B04-F251-4CD5-98F9-0125968783C7}" type="sibTrans" cxnId="{6B39D91A-7C05-44B7-8F20-24BEF8F310F5}">
      <dgm:prSet/>
      <dgm:spPr/>
      <dgm:t>
        <a:bodyPr/>
        <a:lstStyle/>
        <a:p>
          <a:endParaRPr lang="zh-CN" altLang="en-US"/>
        </a:p>
      </dgm:t>
    </dgm:pt>
    <dgm:pt modelId="{517CDBEE-6F8B-478F-B72D-51A68BB6D19E}">
      <dgm:prSet phldrT="[文本]"/>
      <dgm:spPr/>
      <dgm:t>
        <a:bodyPr/>
        <a:lstStyle/>
        <a:p>
          <a:r>
            <a:rPr lang="en-GB"/>
            <a:t>Varieties</a:t>
          </a:r>
          <a:endParaRPr lang="zh-CN" altLang="en-US"/>
        </a:p>
      </dgm:t>
    </dgm:pt>
    <dgm:pt modelId="{2D3B600E-092B-4AF3-B017-DD944D36D028}" type="parTrans" cxnId="{93E3868A-2ED8-4787-AB13-A3ABC1E14B0D}">
      <dgm:prSet/>
      <dgm:spPr/>
      <dgm:t>
        <a:bodyPr/>
        <a:lstStyle/>
        <a:p>
          <a:endParaRPr lang="zh-CN" altLang="en-US"/>
        </a:p>
      </dgm:t>
    </dgm:pt>
    <dgm:pt modelId="{EC296C70-CDC2-4E35-9219-5F79F437BB48}" type="sibTrans" cxnId="{93E3868A-2ED8-4787-AB13-A3ABC1E14B0D}">
      <dgm:prSet/>
      <dgm:spPr/>
      <dgm:t>
        <a:bodyPr/>
        <a:lstStyle/>
        <a:p>
          <a:endParaRPr lang="zh-CN" altLang="en-US"/>
        </a:p>
      </dgm:t>
    </dgm:pt>
    <dgm:pt modelId="{4E07EED7-12F4-4299-AEEE-76FBC84C0097}">
      <dgm:prSet phldrT="[文本]"/>
      <dgm:spPr/>
      <dgm:t>
        <a:bodyPr/>
        <a:lstStyle/>
        <a:p>
          <a:r>
            <a:rPr lang="en-GB"/>
            <a:t>Good quality</a:t>
          </a:r>
          <a:endParaRPr lang="zh-CN" altLang="en-US"/>
        </a:p>
      </dgm:t>
    </dgm:pt>
    <dgm:pt modelId="{5DAE2764-621F-4625-8734-11771D005644}" type="parTrans" cxnId="{883B6DE1-96F2-43DB-8C7D-B7EA6A618DE3}">
      <dgm:prSet/>
      <dgm:spPr/>
      <dgm:t>
        <a:bodyPr/>
        <a:lstStyle/>
        <a:p>
          <a:endParaRPr lang="zh-CN" altLang="en-US"/>
        </a:p>
      </dgm:t>
    </dgm:pt>
    <dgm:pt modelId="{90E16B6F-54CF-4B9C-8457-8AD6E4197125}" type="sibTrans" cxnId="{883B6DE1-96F2-43DB-8C7D-B7EA6A618DE3}">
      <dgm:prSet/>
      <dgm:spPr/>
      <dgm:t>
        <a:bodyPr/>
        <a:lstStyle/>
        <a:p>
          <a:endParaRPr lang="zh-CN" altLang="en-US"/>
        </a:p>
      </dgm:t>
    </dgm:pt>
    <dgm:pt modelId="{F6B58C6B-E26C-4875-B5C5-2901852F1497}">
      <dgm:prSet phldrT="[文本]"/>
      <dgm:spPr/>
      <dgm:t>
        <a:bodyPr/>
        <a:lstStyle/>
        <a:p>
          <a:r>
            <a:rPr lang="en-US" b="1" i="1"/>
            <a:t>Weakness</a:t>
          </a:r>
          <a:endParaRPr lang="zh-CN" altLang="en-US"/>
        </a:p>
      </dgm:t>
    </dgm:pt>
    <dgm:pt modelId="{2657F44B-91E5-4D27-A9C5-8F108D539E39}" type="parTrans" cxnId="{9FE32388-8AC6-4975-9FB6-8B85B0055848}">
      <dgm:prSet/>
      <dgm:spPr/>
      <dgm:t>
        <a:bodyPr/>
        <a:lstStyle/>
        <a:p>
          <a:endParaRPr lang="zh-CN" altLang="en-US"/>
        </a:p>
      </dgm:t>
    </dgm:pt>
    <dgm:pt modelId="{FFBEFB13-0B9B-4386-963D-03BFE152CD7B}" type="sibTrans" cxnId="{9FE32388-8AC6-4975-9FB6-8B85B0055848}">
      <dgm:prSet/>
      <dgm:spPr/>
      <dgm:t>
        <a:bodyPr/>
        <a:lstStyle/>
        <a:p>
          <a:endParaRPr lang="zh-CN" altLang="en-US"/>
        </a:p>
      </dgm:t>
    </dgm:pt>
    <dgm:pt modelId="{CC9CE1E4-562D-4C24-A3AD-7BB1C1B93CF7}">
      <dgm:prSet phldrT="[文本]"/>
      <dgm:spPr/>
      <dgm:t>
        <a:bodyPr/>
        <a:lstStyle/>
        <a:p>
          <a:r>
            <a:rPr lang="en-GB"/>
            <a:t>Salty</a:t>
          </a:r>
          <a:endParaRPr lang="zh-CN" altLang="en-US"/>
        </a:p>
      </dgm:t>
    </dgm:pt>
    <dgm:pt modelId="{89E9AC8E-ADA7-497D-84EF-403A7B18492A}" type="parTrans" cxnId="{FDBFAC9B-5610-41CF-9FAE-9CC9FC8C4B40}">
      <dgm:prSet/>
      <dgm:spPr/>
      <dgm:t>
        <a:bodyPr/>
        <a:lstStyle/>
        <a:p>
          <a:endParaRPr lang="zh-CN" altLang="en-US"/>
        </a:p>
      </dgm:t>
    </dgm:pt>
    <dgm:pt modelId="{73F2519B-41BE-41E3-B12A-A43D7341C345}" type="sibTrans" cxnId="{FDBFAC9B-5610-41CF-9FAE-9CC9FC8C4B40}">
      <dgm:prSet/>
      <dgm:spPr/>
      <dgm:t>
        <a:bodyPr/>
        <a:lstStyle/>
        <a:p>
          <a:endParaRPr lang="zh-CN" altLang="en-US"/>
        </a:p>
      </dgm:t>
    </dgm:pt>
    <dgm:pt modelId="{1869E373-AF70-4702-B22B-ED61A8CFEA6B}">
      <dgm:prSet phldrT="[文本]"/>
      <dgm:spPr/>
      <dgm:t>
        <a:bodyPr/>
        <a:lstStyle/>
        <a:p>
          <a:r>
            <a:rPr lang="en-GB"/>
            <a:t>Overpriced</a:t>
          </a:r>
          <a:endParaRPr lang="zh-CN" altLang="en-US"/>
        </a:p>
      </dgm:t>
    </dgm:pt>
    <dgm:pt modelId="{8DAF8755-E5D2-4DFA-821C-12797033FA4A}" type="parTrans" cxnId="{C29AB17E-6555-4BFB-BB23-0E4D77D0E8BA}">
      <dgm:prSet/>
      <dgm:spPr/>
      <dgm:t>
        <a:bodyPr/>
        <a:lstStyle/>
        <a:p>
          <a:endParaRPr lang="zh-CN" altLang="en-US"/>
        </a:p>
      </dgm:t>
    </dgm:pt>
    <dgm:pt modelId="{2CBEAC26-EAD7-417E-ADD2-3AC2DE5E920D}" type="sibTrans" cxnId="{C29AB17E-6555-4BFB-BB23-0E4D77D0E8BA}">
      <dgm:prSet/>
      <dgm:spPr/>
      <dgm:t>
        <a:bodyPr/>
        <a:lstStyle/>
        <a:p>
          <a:endParaRPr lang="zh-CN" altLang="en-US"/>
        </a:p>
      </dgm:t>
    </dgm:pt>
    <dgm:pt modelId="{C98D12D9-ABC7-4A47-9338-AA0E330397F2}">
      <dgm:prSet phldrT="[文本]"/>
      <dgm:spPr/>
      <dgm:t>
        <a:bodyPr/>
        <a:lstStyle/>
        <a:p>
          <a:r>
            <a:rPr lang="en-US" b="1" i="1"/>
            <a:t>Opportunity</a:t>
          </a:r>
          <a:endParaRPr lang="zh-CN" altLang="en-US"/>
        </a:p>
      </dgm:t>
    </dgm:pt>
    <dgm:pt modelId="{DF8C7145-1B6D-4951-9792-1E573962A14D}" type="parTrans" cxnId="{4801A7BB-DB61-410C-A94A-CC8BCD8E8649}">
      <dgm:prSet/>
      <dgm:spPr/>
      <dgm:t>
        <a:bodyPr/>
        <a:lstStyle/>
        <a:p>
          <a:endParaRPr lang="zh-CN" altLang="en-US"/>
        </a:p>
      </dgm:t>
    </dgm:pt>
    <dgm:pt modelId="{6CCA8415-1A84-4BDD-9EAA-22CF45019F4C}" type="sibTrans" cxnId="{4801A7BB-DB61-410C-A94A-CC8BCD8E8649}">
      <dgm:prSet/>
      <dgm:spPr/>
      <dgm:t>
        <a:bodyPr/>
        <a:lstStyle/>
        <a:p>
          <a:endParaRPr lang="zh-CN" altLang="en-US"/>
        </a:p>
      </dgm:t>
    </dgm:pt>
    <dgm:pt modelId="{71DB263B-FAA7-4D24-B43A-08A097538983}">
      <dgm:prSet phldrT="[文本]"/>
      <dgm:spPr/>
      <dgm:t>
        <a:bodyPr/>
        <a:lstStyle/>
        <a:p>
          <a:r>
            <a:rPr lang="en-US" altLang="zh-CN"/>
            <a:t>Increasing Chinese students</a:t>
          </a:r>
          <a:endParaRPr lang="zh-CN" altLang="en-US"/>
        </a:p>
      </dgm:t>
    </dgm:pt>
    <dgm:pt modelId="{9706C038-BEAE-4AF3-8B73-D79D7E3CD359}" type="parTrans" cxnId="{B82B3929-9F9F-4339-B022-DA085D0EEC2B}">
      <dgm:prSet/>
      <dgm:spPr/>
      <dgm:t>
        <a:bodyPr/>
        <a:lstStyle/>
        <a:p>
          <a:endParaRPr lang="zh-CN" altLang="en-US"/>
        </a:p>
      </dgm:t>
    </dgm:pt>
    <dgm:pt modelId="{202F55D2-DA00-4016-9379-CA2244A6E1E5}" type="sibTrans" cxnId="{B82B3929-9F9F-4339-B022-DA085D0EEC2B}">
      <dgm:prSet/>
      <dgm:spPr/>
      <dgm:t>
        <a:bodyPr/>
        <a:lstStyle/>
        <a:p>
          <a:endParaRPr lang="zh-CN" altLang="en-US"/>
        </a:p>
      </dgm:t>
    </dgm:pt>
    <dgm:pt modelId="{0F14F5CF-A6E1-4A22-822C-5FCB1FE80F32}">
      <dgm:prSet phldrT="[文本]"/>
      <dgm:spPr/>
      <dgm:t>
        <a:bodyPr/>
        <a:lstStyle/>
        <a:p>
          <a:r>
            <a:rPr lang="en-US" b="1" i="1"/>
            <a:t>Threat</a:t>
          </a:r>
          <a:r>
            <a:rPr lang="en-US" altLang="zh-CN" b="1" i="1"/>
            <a:t>en</a:t>
          </a:r>
          <a:endParaRPr lang="zh-CN" altLang="en-US"/>
        </a:p>
      </dgm:t>
    </dgm:pt>
    <dgm:pt modelId="{9ABB8A7C-6590-4DE4-B447-467AE20D3FF1}" type="parTrans" cxnId="{EC7A249F-360E-4B11-AA15-CB821E274384}">
      <dgm:prSet/>
      <dgm:spPr/>
      <dgm:t>
        <a:bodyPr/>
        <a:lstStyle/>
        <a:p>
          <a:endParaRPr lang="zh-CN" altLang="en-US"/>
        </a:p>
      </dgm:t>
    </dgm:pt>
    <dgm:pt modelId="{5BC1E853-9B4F-4336-A63A-81983D2967DA}" type="sibTrans" cxnId="{EC7A249F-360E-4B11-AA15-CB821E274384}">
      <dgm:prSet/>
      <dgm:spPr/>
      <dgm:t>
        <a:bodyPr/>
        <a:lstStyle/>
        <a:p>
          <a:endParaRPr lang="zh-CN" altLang="en-US"/>
        </a:p>
      </dgm:t>
    </dgm:pt>
    <dgm:pt modelId="{14D95205-7224-4E73-AF6E-67997037F562}">
      <dgm:prSet phldrT="[文本]"/>
      <dgm:spPr/>
      <dgm:t>
        <a:bodyPr/>
        <a:lstStyle/>
        <a:p>
          <a:r>
            <a:rPr lang="en-GB"/>
            <a:t>Product advantages has  been shrinked</a:t>
          </a:r>
          <a:endParaRPr lang="zh-CN" altLang="en-US"/>
        </a:p>
      </dgm:t>
    </dgm:pt>
    <dgm:pt modelId="{6B18EB29-1E54-4B72-A3B7-366FEB3A4701}" type="parTrans" cxnId="{28E84189-FF95-47A0-B721-A3E40B4B339A}">
      <dgm:prSet/>
      <dgm:spPr/>
      <dgm:t>
        <a:bodyPr/>
        <a:lstStyle/>
        <a:p>
          <a:endParaRPr lang="zh-CN" altLang="en-US"/>
        </a:p>
      </dgm:t>
    </dgm:pt>
    <dgm:pt modelId="{AA8C9C7D-F981-43F0-81DD-16064EDBFF83}" type="sibTrans" cxnId="{28E84189-FF95-47A0-B721-A3E40B4B339A}">
      <dgm:prSet/>
      <dgm:spPr/>
      <dgm:t>
        <a:bodyPr/>
        <a:lstStyle/>
        <a:p>
          <a:endParaRPr lang="zh-CN" altLang="en-US"/>
        </a:p>
      </dgm:t>
    </dgm:pt>
    <dgm:pt modelId="{A9C4AC26-6CBC-434F-BA40-0E0783542342}">
      <dgm:prSet phldrT="[文本]"/>
      <dgm:spPr/>
      <dgm:t>
        <a:bodyPr/>
        <a:lstStyle/>
        <a:p>
          <a:r>
            <a:rPr lang="en-GB"/>
            <a:t>Lack of sales</a:t>
          </a:r>
          <a:endParaRPr lang="zh-CN" altLang="en-US"/>
        </a:p>
      </dgm:t>
    </dgm:pt>
    <dgm:pt modelId="{241601F3-F371-4FB7-A95D-0A93E7C2FA9C}" type="parTrans" cxnId="{99FEE257-674D-47BC-81FA-020530A1DE7D}">
      <dgm:prSet/>
      <dgm:spPr/>
      <dgm:t>
        <a:bodyPr/>
        <a:lstStyle/>
        <a:p>
          <a:endParaRPr lang="zh-CN" altLang="en-US"/>
        </a:p>
      </dgm:t>
    </dgm:pt>
    <dgm:pt modelId="{FB256A93-D2DB-44C8-83A7-D479EFA781BA}" type="sibTrans" cxnId="{99FEE257-674D-47BC-81FA-020530A1DE7D}">
      <dgm:prSet/>
      <dgm:spPr/>
      <dgm:t>
        <a:bodyPr/>
        <a:lstStyle/>
        <a:p>
          <a:endParaRPr lang="zh-CN" altLang="en-US"/>
        </a:p>
      </dgm:t>
    </dgm:pt>
    <dgm:pt modelId="{9104E00D-63C5-43F4-A57C-758FE8FD356D}">
      <dgm:prSet phldrT="[文本]"/>
      <dgm:spPr/>
      <dgm:t>
        <a:bodyPr/>
        <a:lstStyle/>
        <a:p>
          <a:r>
            <a:rPr lang="en-GB"/>
            <a:t>Convenient</a:t>
          </a:r>
          <a:endParaRPr lang="zh-CN" altLang="en-US"/>
        </a:p>
      </dgm:t>
    </dgm:pt>
    <dgm:pt modelId="{DD5886F7-4A78-4624-B550-A23927A02EE4}" type="parTrans" cxnId="{8EE1C219-CD34-449D-977D-A8A5B32E6F79}">
      <dgm:prSet/>
      <dgm:spPr/>
      <dgm:t>
        <a:bodyPr/>
        <a:lstStyle/>
        <a:p>
          <a:endParaRPr lang="zh-CN" altLang="en-US"/>
        </a:p>
      </dgm:t>
    </dgm:pt>
    <dgm:pt modelId="{EC85CB9A-54DD-4327-9F09-39DFD64ABA57}" type="sibTrans" cxnId="{8EE1C219-CD34-449D-977D-A8A5B32E6F79}">
      <dgm:prSet/>
      <dgm:spPr/>
      <dgm:t>
        <a:bodyPr/>
        <a:lstStyle/>
        <a:p>
          <a:endParaRPr lang="zh-CN" altLang="en-US"/>
        </a:p>
      </dgm:t>
    </dgm:pt>
    <dgm:pt modelId="{F2684456-4C17-4A5A-962F-E55D08591E6E}">
      <dgm:prSet phldrT="[文本]"/>
      <dgm:spPr/>
      <dgm:t>
        <a:bodyPr/>
        <a:lstStyle/>
        <a:p>
          <a:r>
            <a:rPr lang="en-US" altLang="zh-CN"/>
            <a:t>Row marterial's pricing may increase.</a:t>
          </a:r>
          <a:endParaRPr lang="zh-CN" altLang="en-US"/>
        </a:p>
      </dgm:t>
    </dgm:pt>
    <dgm:pt modelId="{5BF3C769-0D90-4298-8E2E-54F8EC22E0D6}" type="parTrans" cxnId="{88067549-EADA-4123-AAC5-0177072BECC6}">
      <dgm:prSet/>
      <dgm:spPr/>
      <dgm:t>
        <a:bodyPr/>
        <a:lstStyle/>
        <a:p>
          <a:endParaRPr lang="zh-CN" altLang="en-US"/>
        </a:p>
      </dgm:t>
    </dgm:pt>
    <dgm:pt modelId="{ECA88432-C346-46CA-9617-946B377D6271}" type="sibTrans" cxnId="{88067549-EADA-4123-AAC5-0177072BECC6}">
      <dgm:prSet/>
      <dgm:spPr/>
      <dgm:t>
        <a:bodyPr/>
        <a:lstStyle/>
        <a:p>
          <a:endParaRPr lang="zh-CN" altLang="en-US"/>
        </a:p>
      </dgm:t>
    </dgm:pt>
    <dgm:pt modelId="{79A48941-18F9-4F4B-9F7D-E30FCE185A38}">
      <dgm:prSet phldrT="[文本]"/>
      <dgm:spPr/>
      <dgm:t>
        <a:bodyPr/>
        <a:lstStyle/>
        <a:p>
          <a:r>
            <a:rPr lang="en-GB"/>
            <a:t>Great tasty and stay tasty for a long time</a:t>
          </a:r>
          <a:endParaRPr lang="zh-CN" altLang="en-US"/>
        </a:p>
      </dgm:t>
    </dgm:pt>
    <dgm:pt modelId="{6E9F95C6-2289-4855-8539-5BCABCB408C5}" type="parTrans" cxnId="{4B387539-70E9-4E3D-8F8E-089868A04F09}">
      <dgm:prSet/>
      <dgm:spPr/>
    </dgm:pt>
    <dgm:pt modelId="{6FD2D144-62C5-407D-B452-1EE53E7936CC}" type="sibTrans" cxnId="{4B387539-70E9-4E3D-8F8E-089868A04F09}">
      <dgm:prSet/>
      <dgm:spPr/>
    </dgm:pt>
    <dgm:pt modelId="{1FA57658-FD63-48D2-A899-1BFC6B489F26}" type="pres">
      <dgm:prSet presAssocID="{9773CBF5-E320-449D-B6E5-9FD448F7AA3E}" presName="diagram" presStyleCnt="0">
        <dgm:presLayoutVars>
          <dgm:dir/>
          <dgm:animLvl val="lvl"/>
          <dgm:resizeHandles val="exact"/>
        </dgm:presLayoutVars>
      </dgm:prSet>
      <dgm:spPr/>
      <dgm:t>
        <a:bodyPr/>
        <a:lstStyle/>
        <a:p>
          <a:endParaRPr lang="zh-CN" altLang="en-US"/>
        </a:p>
      </dgm:t>
    </dgm:pt>
    <dgm:pt modelId="{D4971EC6-9600-4985-85A1-60767F3D31B4}" type="pres">
      <dgm:prSet presAssocID="{1401A6D5-6E79-4173-98EA-4E24511D77F2}" presName="compNode" presStyleCnt="0"/>
      <dgm:spPr/>
    </dgm:pt>
    <dgm:pt modelId="{E63346C7-299D-4E87-84AF-71CDD5BE95F8}" type="pres">
      <dgm:prSet presAssocID="{1401A6D5-6E79-4173-98EA-4E24511D77F2}" presName="childRect" presStyleLbl="bgAcc1" presStyleIdx="0" presStyleCnt="4">
        <dgm:presLayoutVars>
          <dgm:bulletEnabled val="1"/>
        </dgm:presLayoutVars>
      </dgm:prSet>
      <dgm:spPr/>
      <dgm:t>
        <a:bodyPr/>
        <a:lstStyle/>
        <a:p>
          <a:endParaRPr lang="zh-CN" altLang="en-US"/>
        </a:p>
      </dgm:t>
    </dgm:pt>
    <dgm:pt modelId="{19A63803-A56A-496A-9EF9-008FDEE78415}" type="pres">
      <dgm:prSet presAssocID="{1401A6D5-6E79-4173-98EA-4E24511D77F2}" presName="parentText" presStyleLbl="node1" presStyleIdx="0" presStyleCnt="0">
        <dgm:presLayoutVars>
          <dgm:chMax val="0"/>
          <dgm:bulletEnabled val="1"/>
        </dgm:presLayoutVars>
      </dgm:prSet>
      <dgm:spPr/>
      <dgm:t>
        <a:bodyPr/>
        <a:lstStyle/>
        <a:p>
          <a:endParaRPr lang="zh-CN" altLang="en-US"/>
        </a:p>
      </dgm:t>
    </dgm:pt>
    <dgm:pt modelId="{84EFDF8A-A6B5-46C5-8C5B-584AC2C0C7CB}" type="pres">
      <dgm:prSet presAssocID="{1401A6D5-6E79-4173-98EA-4E24511D77F2}" presName="parentRect" presStyleLbl="alignNode1" presStyleIdx="0" presStyleCnt="4"/>
      <dgm:spPr/>
      <dgm:t>
        <a:bodyPr/>
        <a:lstStyle/>
        <a:p>
          <a:endParaRPr lang="zh-CN" altLang="en-US"/>
        </a:p>
      </dgm:t>
    </dgm:pt>
    <dgm:pt modelId="{9746A064-86E5-4D70-B141-5578C28478A3}" type="pres">
      <dgm:prSet presAssocID="{1401A6D5-6E79-4173-98EA-4E24511D77F2}" presName="adorn" presStyleLbl="fgAccFollowNode1" presStyleIdx="0" presStyleCnt="4"/>
      <dgm:spPr/>
    </dgm:pt>
    <dgm:pt modelId="{523002E5-467C-4B86-BAD5-50B05C019A5D}" type="pres">
      <dgm:prSet presAssocID="{A8999B04-F251-4CD5-98F9-0125968783C7}" presName="sibTrans" presStyleLbl="sibTrans2D1" presStyleIdx="0" presStyleCnt="0"/>
      <dgm:spPr/>
      <dgm:t>
        <a:bodyPr/>
        <a:lstStyle/>
        <a:p>
          <a:endParaRPr lang="zh-CN" altLang="en-US"/>
        </a:p>
      </dgm:t>
    </dgm:pt>
    <dgm:pt modelId="{F5C35AF9-E97E-4D72-96B3-CAFDDE7444A8}" type="pres">
      <dgm:prSet presAssocID="{F6B58C6B-E26C-4875-B5C5-2901852F1497}" presName="compNode" presStyleCnt="0"/>
      <dgm:spPr/>
    </dgm:pt>
    <dgm:pt modelId="{88DCB158-135D-426E-BB9C-7D801AB2555A}" type="pres">
      <dgm:prSet presAssocID="{F6B58C6B-E26C-4875-B5C5-2901852F1497}" presName="childRect" presStyleLbl="bgAcc1" presStyleIdx="1" presStyleCnt="4">
        <dgm:presLayoutVars>
          <dgm:bulletEnabled val="1"/>
        </dgm:presLayoutVars>
      </dgm:prSet>
      <dgm:spPr/>
      <dgm:t>
        <a:bodyPr/>
        <a:lstStyle/>
        <a:p>
          <a:endParaRPr lang="zh-CN" altLang="en-US"/>
        </a:p>
      </dgm:t>
    </dgm:pt>
    <dgm:pt modelId="{06662C3D-E8FA-4761-AC1F-F49C6EACB156}" type="pres">
      <dgm:prSet presAssocID="{F6B58C6B-E26C-4875-B5C5-2901852F1497}" presName="parentText" presStyleLbl="node1" presStyleIdx="0" presStyleCnt="0">
        <dgm:presLayoutVars>
          <dgm:chMax val="0"/>
          <dgm:bulletEnabled val="1"/>
        </dgm:presLayoutVars>
      </dgm:prSet>
      <dgm:spPr/>
      <dgm:t>
        <a:bodyPr/>
        <a:lstStyle/>
        <a:p>
          <a:endParaRPr lang="zh-CN" altLang="en-US"/>
        </a:p>
      </dgm:t>
    </dgm:pt>
    <dgm:pt modelId="{48426CF7-ED07-4FC5-9304-A33B208D1067}" type="pres">
      <dgm:prSet presAssocID="{F6B58C6B-E26C-4875-B5C5-2901852F1497}" presName="parentRect" presStyleLbl="alignNode1" presStyleIdx="1" presStyleCnt="4"/>
      <dgm:spPr/>
      <dgm:t>
        <a:bodyPr/>
        <a:lstStyle/>
        <a:p>
          <a:endParaRPr lang="zh-CN" altLang="en-US"/>
        </a:p>
      </dgm:t>
    </dgm:pt>
    <dgm:pt modelId="{11866A3E-9259-4E1F-A289-5F6BD1FBDEEE}" type="pres">
      <dgm:prSet presAssocID="{F6B58C6B-E26C-4875-B5C5-2901852F1497}" presName="adorn" presStyleLbl="fgAccFollowNode1" presStyleIdx="1" presStyleCnt="4"/>
      <dgm:spPr/>
    </dgm:pt>
    <dgm:pt modelId="{A8164807-1951-439A-AB93-D3B54513D798}" type="pres">
      <dgm:prSet presAssocID="{FFBEFB13-0B9B-4386-963D-03BFE152CD7B}" presName="sibTrans" presStyleLbl="sibTrans2D1" presStyleIdx="0" presStyleCnt="0"/>
      <dgm:spPr/>
      <dgm:t>
        <a:bodyPr/>
        <a:lstStyle/>
        <a:p>
          <a:endParaRPr lang="zh-CN" altLang="en-US"/>
        </a:p>
      </dgm:t>
    </dgm:pt>
    <dgm:pt modelId="{06DBB5E2-F294-41C5-9C2A-AAD88730CA5F}" type="pres">
      <dgm:prSet presAssocID="{C98D12D9-ABC7-4A47-9338-AA0E330397F2}" presName="compNode" presStyleCnt="0"/>
      <dgm:spPr/>
    </dgm:pt>
    <dgm:pt modelId="{63EE0AB6-CF68-49A3-B182-A418B5C64360}" type="pres">
      <dgm:prSet presAssocID="{C98D12D9-ABC7-4A47-9338-AA0E330397F2}" presName="childRect" presStyleLbl="bgAcc1" presStyleIdx="2" presStyleCnt="4">
        <dgm:presLayoutVars>
          <dgm:bulletEnabled val="1"/>
        </dgm:presLayoutVars>
      </dgm:prSet>
      <dgm:spPr/>
      <dgm:t>
        <a:bodyPr/>
        <a:lstStyle/>
        <a:p>
          <a:endParaRPr lang="zh-CN" altLang="en-US"/>
        </a:p>
      </dgm:t>
    </dgm:pt>
    <dgm:pt modelId="{2BCA362F-1C4A-4332-8363-42F4034685B5}" type="pres">
      <dgm:prSet presAssocID="{C98D12D9-ABC7-4A47-9338-AA0E330397F2}" presName="parentText" presStyleLbl="node1" presStyleIdx="0" presStyleCnt="0">
        <dgm:presLayoutVars>
          <dgm:chMax val="0"/>
          <dgm:bulletEnabled val="1"/>
        </dgm:presLayoutVars>
      </dgm:prSet>
      <dgm:spPr/>
      <dgm:t>
        <a:bodyPr/>
        <a:lstStyle/>
        <a:p>
          <a:endParaRPr lang="zh-CN" altLang="en-US"/>
        </a:p>
      </dgm:t>
    </dgm:pt>
    <dgm:pt modelId="{9DBE057A-E313-4DB6-BDED-C4129EB53274}" type="pres">
      <dgm:prSet presAssocID="{C98D12D9-ABC7-4A47-9338-AA0E330397F2}" presName="parentRect" presStyleLbl="alignNode1" presStyleIdx="2" presStyleCnt="4"/>
      <dgm:spPr/>
      <dgm:t>
        <a:bodyPr/>
        <a:lstStyle/>
        <a:p>
          <a:endParaRPr lang="zh-CN" altLang="en-US"/>
        </a:p>
      </dgm:t>
    </dgm:pt>
    <dgm:pt modelId="{70026D4A-4895-4DB4-B3A8-DAC8E41B1DAB}" type="pres">
      <dgm:prSet presAssocID="{C98D12D9-ABC7-4A47-9338-AA0E330397F2}" presName="adorn" presStyleLbl="fgAccFollowNode1" presStyleIdx="2" presStyleCnt="4"/>
      <dgm:spPr/>
    </dgm:pt>
    <dgm:pt modelId="{33A35652-550F-4FCD-AE30-128DE4657DF2}" type="pres">
      <dgm:prSet presAssocID="{6CCA8415-1A84-4BDD-9EAA-22CF45019F4C}" presName="sibTrans" presStyleLbl="sibTrans2D1" presStyleIdx="0" presStyleCnt="0"/>
      <dgm:spPr/>
      <dgm:t>
        <a:bodyPr/>
        <a:lstStyle/>
        <a:p>
          <a:endParaRPr lang="zh-CN" altLang="en-US"/>
        </a:p>
      </dgm:t>
    </dgm:pt>
    <dgm:pt modelId="{52D2B8C3-63E5-4EFF-A4BB-AD90515349FE}" type="pres">
      <dgm:prSet presAssocID="{0F14F5CF-A6E1-4A22-822C-5FCB1FE80F32}" presName="compNode" presStyleCnt="0"/>
      <dgm:spPr/>
    </dgm:pt>
    <dgm:pt modelId="{F1873849-6BCB-47D4-9882-96403FF0766A}" type="pres">
      <dgm:prSet presAssocID="{0F14F5CF-A6E1-4A22-822C-5FCB1FE80F32}" presName="childRect" presStyleLbl="bgAcc1" presStyleIdx="3" presStyleCnt="4">
        <dgm:presLayoutVars>
          <dgm:bulletEnabled val="1"/>
        </dgm:presLayoutVars>
      </dgm:prSet>
      <dgm:spPr/>
      <dgm:t>
        <a:bodyPr/>
        <a:lstStyle/>
        <a:p>
          <a:endParaRPr lang="zh-CN" altLang="en-US"/>
        </a:p>
      </dgm:t>
    </dgm:pt>
    <dgm:pt modelId="{A30BCB89-FFF3-4022-A5C7-74D011C3301C}" type="pres">
      <dgm:prSet presAssocID="{0F14F5CF-A6E1-4A22-822C-5FCB1FE80F32}" presName="parentText" presStyleLbl="node1" presStyleIdx="0" presStyleCnt="0">
        <dgm:presLayoutVars>
          <dgm:chMax val="0"/>
          <dgm:bulletEnabled val="1"/>
        </dgm:presLayoutVars>
      </dgm:prSet>
      <dgm:spPr/>
      <dgm:t>
        <a:bodyPr/>
        <a:lstStyle/>
        <a:p>
          <a:endParaRPr lang="zh-CN" altLang="en-US"/>
        </a:p>
      </dgm:t>
    </dgm:pt>
    <dgm:pt modelId="{A6B3BFD2-A410-434F-BE00-856A8010A3B8}" type="pres">
      <dgm:prSet presAssocID="{0F14F5CF-A6E1-4A22-822C-5FCB1FE80F32}" presName="parentRect" presStyleLbl="alignNode1" presStyleIdx="3" presStyleCnt="4"/>
      <dgm:spPr/>
      <dgm:t>
        <a:bodyPr/>
        <a:lstStyle/>
        <a:p>
          <a:endParaRPr lang="zh-CN" altLang="en-US"/>
        </a:p>
      </dgm:t>
    </dgm:pt>
    <dgm:pt modelId="{563F0B11-C97B-4AA1-8DCF-176FEEE971ED}" type="pres">
      <dgm:prSet presAssocID="{0F14F5CF-A6E1-4A22-822C-5FCB1FE80F32}" presName="adorn" presStyleLbl="fgAccFollowNode1" presStyleIdx="3" presStyleCnt="4"/>
      <dgm:spPr/>
    </dgm:pt>
  </dgm:ptLst>
  <dgm:cxnLst>
    <dgm:cxn modelId="{4B3F82A8-8FEE-463B-AE7D-84D968287F86}" type="presOf" srcId="{14D95205-7224-4E73-AF6E-67997037F562}" destId="{F1873849-6BCB-47D4-9882-96403FF0766A}" srcOrd="0" destOrd="0" presId="urn:microsoft.com/office/officeart/2005/8/layout/bList2"/>
    <dgm:cxn modelId="{A384B26B-1BBF-4A42-81B4-7CA0A0731C73}" type="presOf" srcId="{0F14F5CF-A6E1-4A22-822C-5FCB1FE80F32}" destId="{A6B3BFD2-A410-434F-BE00-856A8010A3B8}" srcOrd="1" destOrd="0" presId="urn:microsoft.com/office/officeart/2005/8/layout/bList2"/>
    <dgm:cxn modelId="{76D81F36-CB1D-47F3-9349-BAE8D461A316}" type="presOf" srcId="{F6B58C6B-E26C-4875-B5C5-2901852F1497}" destId="{06662C3D-E8FA-4761-AC1F-F49C6EACB156}" srcOrd="0" destOrd="0" presId="urn:microsoft.com/office/officeart/2005/8/layout/bList2"/>
    <dgm:cxn modelId="{BCBE693D-EFD7-4ACD-AC74-2136C611AA3E}" type="presOf" srcId="{C98D12D9-ABC7-4A47-9338-AA0E330397F2}" destId="{2BCA362F-1C4A-4332-8363-42F4034685B5}" srcOrd="0" destOrd="0" presId="urn:microsoft.com/office/officeart/2005/8/layout/bList2"/>
    <dgm:cxn modelId="{FDBFAC9B-5610-41CF-9FAE-9CC9FC8C4B40}" srcId="{F6B58C6B-E26C-4875-B5C5-2901852F1497}" destId="{CC9CE1E4-562D-4C24-A3AD-7BB1C1B93CF7}" srcOrd="0" destOrd="0" parTransId="{89E9AC8E-ADA7-497D-84EF-403A7B18492A}" sibTransId="{73F2519B-41BE-41E3-B12A-A43D7341C345}"/>
    <dgm:cxn modelId="{D95281A3-C429-44B8-8DB2-BD31958D9CA7}" type="presOf" srcId="{9773CBF5-E320-449D-B6E5-9FD448F7AA3E}" destId="{1FA57658-FD63-48D2-A899-1BFC6B489F26}" srcOrd="0" destOrd="0" presId="urn:microsoft.com/office/officeart/2005/8/layout/bList2"/>
    <dgm:cxn modelId="{B82B3929-9F9F-4339-B022-DA085D0EEC2B}" srcId="{C98D12D9-ABC7-4A47-9338-AA0E330397F2}" destId="{71DB263B-FAA7-4D24-B43A-08A097538983}" srcOrd="0" destOrd="0" parTransId="{9706C038-BEAE-4AF3-8B73-D79D7E3CD359}" sibTransId="{202F55D2-DA00-4016-9379-CA2244A6E1E5}"/>
    <dgm:cxn modelId="{88067549-EADA-4123-AAC5-0177072BECC6}" srcId="{0F14F5CF-A6E1-4A22-822C-5FCB1FE80F32}" destId="{F2684456-4C17-4A5A-962F-E55D08591E6E}" srcOrd="1" destOrd="0" parTransId="{5BF3C769-0D90-4298-8E2E-54F8EC22E0D6}" sibTransId="{ECA88432-C346-46CA-9617-946B377D6271}"/>
    <dgm:cxn modelId="{B02502C1-905B-4B6E-8501-77BDB581D686}" type="presOf" srcId="{A8999B04-F251-4CD5-98F9-0125968783C7}" destId="{523002E5-467C-4B86-BAD5-50B05C019A5D}" srcOrd="0" destOrd="0" presId="urn:microsoft.com/office/officeart/2005/8/layout/bList2"/>
    <dgm:cxn modelId="{7603D41B-3A3B-4DB8-80B5-FB523238622A}" type="presOf" srcId="{1401A6D5-6E79-4173-98EA-4E24511D77F2}" destId="{84EFDF8A-A6B5-46C5-8C5B-584AC2C0C7CB}" srcOrd="1" destOrd="0" presId="urn:microsoft.com/office/officeart/2005/8/layout/bList2"/>
    <dgm:cxn modelId="{4B387539-70E9-4E3D-8F8E-089868A04F09}" srcId="{1401A6D5-6E79-4173-98EA-4E24511D77F2}" destId="{79A48941-18F9-4F4B-9F7D-E30FCE185A38}" srcOrd="2" destOrd="0" parTransId="{6E9F95C6-2289-4855-8539-5BCABCB408C5}" sibTransId="{6FD2D144-62C5-407D-B452-1EE53E7936CC}"/>
    <dgm:cxn modelId="{4C6485F7-D4E0-4396-9C5B-35A9DA1A91B2}" type="presOf" srcId="{0F14F5CF-A6E1-4A22-822C-5FCB1FE80F32}" destId="{A30BCB89-FFF3-4022-A5C7-74D011C3301C}" srcOrd="0" destOrd="0" presId="urn:microsoft.com/office/officeart/2005/8/layout/bList2"/>
    <dgm:cxn modelId="{8EE1C219-CD34-449D-977D-A8A5B32E6F79}" srcId="{C98D12D9-ABC7-4A47-9338-AA0E330397F2}" destId="{9104E00D-63C5-43F4-A57C-758FE8FD356D}" srcOrd="1" destOrd="0" parTransId="{DD5886F7-4A78-4624-B550-A23927A02EE4}" sibTransId="{EC85CB9A-54DD-4327-9F09-39DFD64ABA57}"/>
    <dgm:cxn modelId="{2698F262-635F-431C-B24C-3C61BDC0F19F}" type="presOf" srcId="{517CDBEE-6F8B-478F-B72D-51A68BB6D19E}" destId="{E63346C7-299D-4E87-84AF-71CDD5BE95F8}" srcOrd="0" destOrd="0" presId="urn:microsoft.com/office/officeart/2005/8/layout/bList2"/>
    <dgm:cxn modelId="{D1F47951-293B-48A8-9E3E-FBDD958D037A}" type="presOf" srcId="{F6B58C6B-E26C-4875-B5C5-2901852F1497}" destId="{48426CF7-ED07-4FC5-9304-A33B208D1067}" srcOrd="1" destOrd="0" presId="urn:microsoft.com/office/officeart/2005/8/layout/bList2"/>
    <dgm:cxn modelId="{060FC648-EE33-491E-8CB5-71D9C6F68158}" type="presOf" srcId="{F2684456-4C17-4A5A-962F-E55D08591E6E}" destId="{F1873849-6BCB-47D4-9882-96403FF0766A}" srcOrd="0" destOrd="1" presId="urn:microsoft.com/office/officeart/2005/8/layout/bList2"/>
    <dgm:cxn modelId="{07C35503-F3A9-4AA5-961B-372B44DF8C7E}" type="presOf" srcId="{A9C4AC26-6CBC-434F-BA40-0E0783542342}" destId="{88DCB158-135D-426E-BB9C-7D801AB2555A}" srcOrd="0" destOrd="2" presId="urn:microsoft.com/office/officeart/2005/8/layout/bList2"/>
    <dgm:cxn modelId="{B5726DCA-C5C0-46F5-85B1-3EC4F65A290D}" type="presOf" srcId="{CC9CE1E4-562D-4C24-A3AD-7BB1C1B93CF7}" destId="{88DCB158-135D-426E-BB9C-7D801AB2555A}" srcOrd="0" destOrd="0" presId="urn:microsoft.com/office/officeart/2005/8/layout/bList2"/>
    <dgm:cxn modelId="{5F834C1A-335D-4BF3-8030-DED821F79815}" type="presOf" srcId="{4E07EED7-12F4-4299-AEEE-76FBC84C0097}" destId="{E63346C7-299D-4E87-84AF-71CDD5BE95F8}" srcOrd="0" destOrd="1" presId="urn:microsoft.com/office/officeart/2005/8/layout/bList2"/>
    <dgm:cxn modelId="{9FE32388-8AC6-4975-9FB6-8B85B0055848}" srcId="{9773CBF5-E320-449D-B6E5-9FD448F7AA3E}" destId="{F6B58C6B-E26C-4875-B5C5-2901852F1497}" srcOrd="1" destOrd="0" parTransId="{2657F44B-91E5-4D27-A9C5-8F108D539E39}" sibTransId="{FFBEFB13-0B9B-4386-963D-03BFE152CD7B}"/>
    <dgm:cxn modelId="{6B39D91A-7C05-44B7-8F20-24BEF8F310F5}" srcId="{9773CBF5-E320-449D-B6E5-9FD448F7AA3E}" destId="{1401A6D5-6E79-4173-98EA-4E24511D77F2}" srcOrd="0" destOrd="0" parTransId="{C1B0D829-252F-4891-AF5B-62A6904FA01E}" sibTransId="{A8999B04-F251-4CD5-98F9-0125968783C7}"/>
    <dgm:cxn modelId="{4801A7BB-DB61-410C-A94A-CC8BCD8E8649}" srcId="{9773CBF5-E320-449D-B6E5-9FD448F7AA3E}" destId="{C98D12D9-ABC7-4A47-9338-AA0E330397F2}" srcOrd="2" destOrd="0" parTransId="{DF8C7145-1B6D-4951-9792-1E573962A14D}" sibTransId="{6CCA8415-1A84-4BDD-9EAA-22CF45019F4C}"/>
    <dgm:cxn modelId="{DDDF03CD-11C0-4D09-B697-569EF4EB8711}" type="presOf" srcId="{FFBEFB13-0B9B-4386-963D-03BFE152CD7B}" destId="{A8164807-1951-439A-AB93-D3B54513D798}" srcOrd="0" destOrd="0" presId="urn:microsoft.com/office/officeart/2005/8/layout/bList2"/>
    <dgm:cxn modelId="{2CA5B129-6E16-46C5-881A-DCC14085E15D}" type="presOf" srcId="{1401A6D5-6E79-4173-98EA-4E24511D77F2}" destId="{19A63803-A56A-496A-9EF9-008FDEE78415}" srcOrd="0" destOrd="0" presId="urn:microsoft.com/office/officeart/2005/8/layout/bList2"/>
    <dgm:cxn modelId="{C8F4C10C-7252-4D4F-B401-0C46235F9522}" type="presOf" srcId="{71DB263B-FAA7-4D24-B43A-08A097538983}" destId="{63EE0AB6-CF68-49A3-B182-A418B5C64360}" srcOrd="0" destOrd="0" presId="urn:microsoft.com/office/officeart/2005/8/layout/bList2"/>
    <dgm:cxn modelId="{28E84189-FF95-47A0-B721-A3E40B4B339A}" srcId="{0F14F5CF-A6E1-4A22-822C-5FCB1FE80F32}" destId="{14D95205-7224-4E73-AF6E-67997037F562}" srcOrd="0" destOrd="0" parTransId="{6B18EB29-1E54-4B72-A3B7-366FEB3A4701}" sibTransId="{AA8C9C7D-F981-43F0-81DD-16064EDBFF83}"/>
    <dgm:cxn modelId="{93E3868A-2ED8-4787-AB13-A3ABC1E14B0D}" srcId="{1401A6D5-6E79-4173-98EA-4E24511D77F2}" destId="{517CDBEE-6F8B-478F-B72D-51A68BB6D19E}" srcOrd="0" destOrd="0" parTransId="{2D3B600E-092B-4AF3-B017-DD944D36D028}" sibTransId="{EC296C70-CDC2-4E35-9219-5F79F437BB48}"/>
    <dgm:cxn modelId="{883B6DE1-96F2-43DB-8C7D-B7EA6A618DE3}" srcId="{1401A6D5-6E79-4173-98EA-4E24511D77F2}" destId="{4E07EED7-12F4-4299-AEEE-76FBC84C0097}" srcOrd="1" destOrd="0" parTransId="{5DAE2764-621F-4625-8734-11771D005644}" sibTransId="{90E16B6F-54CF-4B9C-8457-8AD6E4197125}"/>
    <dgm:cxn modelId="{8D9F801A-4949-48C3-B832-A53AFDCB6A7E}" type="presOf" srcId="{C98D12D9-ABC7-4A47-9338-AA0E330397F2}" destId="{9DBE057A-E313-4DB6-BDED-C4129EB53274}" srcOrd="1" destOrd="0" presId="urn:microsoft.com/office/officeart/2005/8/layout/bList2"/>
    <dgm:cxn modelId="{99FEE257-674D-47BC-81FA-020530A1DE7D}" srcId="{F6B58C6B-E26C-4875-B5C5-2901852F1497}" destId="{A9C4AC26-6CBC-434F-BA40-0E0783542342}" srcOrd="2" destOrd="0" parTransId="{241601F3-F371-4FB7-A95D-0A93E7C2FA9C}" sibTransId="{FB256A93-D2DB-44C8-83A7-D479EFA781BA}"/>
    <dgm:cxn modelId="{7075AED5-5A01-4C25-9273-FBD16309C1D1}" type="presOf" srcId="{1869E373-AF70-4702-B22B-ED61A8CFEA6B}" destId="{88DCB158-135D-426E-BB9C-7D801AB2555A}" srcOrd="0" destOrd="1" presId="urn:microsoft.com/office/officeart/2005/8/layout/bList2"/>
    <dgm:cxn modelId="{9B85D765-A17F-4150-9887-12E02A504F7A}" type="presOf" srcId="{6CCA8415-1A84-4BDD-9EAA-22CF45019F4C}" destId="{33A35652-550F-4FCD-AE30-128DE4657DF2}" srcOrd="0" destOrd="0" presId="urn:microsoft.com/office/officeart/2005/8/layout/bList2"/>
    <dgm:cxn modelId="{C29AB17E-6555-4BFB-BB23-0E4D77D0E8BA}" srcId="{F6B58C6B-E26C-4875-B5C5-2901852F1497}" destId="{1869E373-AF70-4702-B22B-ED61A8CFEA6B}" srcOrd="1" destOrd="0" parTransId="{8DAF8755-E5D2-4DFA-821C-12797033FA4A}" sibTransId="{2CBEAC26-EAD7-417E-ADD2-3AC2DE5E920D}"/>
    <dgm:cxn modelId="{7062CDE2-72AF-4977-BDE1-0CEC40F3576E}" type="presOf" srcId="{79A48941-18F9-4F4B-9F7D-E30FCE185A38}" destId="{E63346C7-299D-4E87-84AF-71CDD5BE95F8}" srcOrd="0" destOrd="2" presId="urn:microsoft.com/office/officeart/2005/8/layout/bList2"/>
    <dgm:cxn modelId="{EC7A249F-360E-4B11-AA15-CB821E274384}" srcId="{9773CBF5-E320-449D-B6E5-9FD448F7AA3E}" destId="{0F14F5CF-A6E1-4A22-822C-5FCB1FE80F32}" srcOrd="3" destOrd="0" parTransId="{9ABB8A7C-6590-4DE4-B447-467AE20D3FF1}" sibTransId="{5BC1E853-9B4F-4336-A63A-81983D2967DA}"/>
    <dgm:cxn modelId="{6F96D61A-EF47-4AAA-9655-6A82C391F8A0}" type="presOf" srcId="{9104E00D-63C5-43F4-A57C-758FE8FD356D}" destId="{63EE0AB6-CF68-49A3-B182-A418B5C64360}" srcOrd="0" destOrd="1" presId="urn:microsoft.com/office/officeart/2005/8/layout/bList2"/>
    <dgm:cxn modelId="{92771B84-B0C3-43EC-A9E4-704BDE6FCAC2}" type="presParOf" srcId="{1FA57658-FD63-48D2-A899-1BFC6B489F26}" destId="{D4971EC6-9600-4985-85A1-60767F3D31B4}" srcOrd="0" destOrd="0" presId="urn:microsoft.com/office/officeart/2005/8/layout/bList2"/>
    <dgm:cxn modelId="{E0171916-527D-40D6-ABCC-849D43BC8C25}" type="presParOf" srcId="{D4971EC6-9600-4985-85A1-60767F3D31B4}" destId="{E63346C7-299D-4E87-84AF-71CDD5BE95F8}" srcOrd="0" destOrd="0" presId="urn:microsoft.com/office/officeart/2005/8/layout/bList2"/>
    <dgm:cxn modelId="{7CFF9F2E-E66D-4CEC-A8CD-0B587EFD0F4A}" type="presParOf" srcId="{D4971EC6-9600-4985-85A1-60767F3D31B4}" destId="{19A63803-A56A-496A-9EF9-008FDEE78415}" srcOrd="1" destOrd="0" presId="urn:microsoft.com/office/officeart/2005/8/layout/bList2"/>
    <dgm:cxn modelId="{A494A870-2DA1-45B2-AC8F-F25C77B00B94}" type="presParOf" srcId="{D4971EC6-9600-4985-85A1-60767F3D31B4}" destId="{84EFDF8A-A6B5-46C5-8C5B-584AC2C0C7CB}" srcOrd="2" destOrd="0" presId="urn:microsoft.com/office/officeart/2005/8/layout/bList2"/>
    <dgm:cxn modelId="{F3046B2C-787E-4E6C-BA0D-11B6D2CE6F18}" type="presParOf" srcId="{D4971EC6-9600-4985-85A1-60767F3D31B4}" destId="{9746A064-86E5-4D70-B141-5578C28478A3}" srcOrd="3" destOrd="0" presId="urn:microsoft.com/office/officeart/2005/8/layout/bList2"/>
    <dgm:cxn modelId="{D160466D-115C-4362-8710-B150CC745536}" type="presParOf" srcId="{1FA57658-FD63-48D2-A899-1BFC6B489F26}" destId="{523002E5-467C-4B86-BAD5-50B05C019A5D}" srcOrd="1" destOrd="0" presId="urn:microsoft.com/office/officeart/2005/8/layout/bList2"/>
    <dgm:cxn modelId="{C895CFA8-8284-4285-A23C-035D12837581}" type="presParOf" srcId="{1FA57658-FD63-48D2-A899-1BFC6B489F26}" destId="{F5C35AF9-E97E-4D72-96B3-CAFDDE7444A8}" srcOrd="2" destOrd="0" presId="urn:microsoft.com/office/officeart/2005/8/layout/bList2"/>
    <dgm:cxn modelId="{FE7274F1-5FC3-4EAF-9BCA-EAFBA22DB1C9}" type="presParOf" srcId="{F5C35AF9-E97E-4D72-96B3-CAFDDE7444A8}" destId="{88DCB158-135D-426E-BB9C-7D801AB2555A}" srcOrd="0" destOrd="0" presId="urn:microsoft.com/office/officeart/2005/8/layout/bList2"/>
    <dgm:cxn modelId="{623AEDA7-FAB0-4BA6-BC33-D89A80B9638A}" type="presParOf" srcId="{F5C35AF9-E97E-4D72-96B3-CAFDDE7444A8}" destId="{06662C3D-E8FA-4761-AC1F-F49C6EACB156}" srcOrd="1" destOrd="0" presId="urn:microsoft.com/office/officeart/2005/8/layout/bList2"/>
    <dgm:cxn modelId="{F57DCE73-EF38-4E4B-92E6-B93C11FBC64C}" type="presParOf" srcId="{F5C35AF9-E97E-4D72-96B3-CAFDDE7444A8}" destId="{48426CF7-ED07-4FC5-9304-A33B208D1067}" srcOrd="2" destOrd="0" presId="urn:microsoft.com/office/officeart/2005/8/layout/bList2"/>
    <dgm:cxn modelId="{88EE9955-DEA8-4E80-8C12-B767EE776FA1}" type="presParOf" srcId="{F5C35AF9-E97E-4D72-96B3-CAFDDE7444A8}" destId="{11866A3E-9259-4E1F-A289-5F6BD1FBDEEE}" srcOrd="3" destOrd="0" presId="urn:microsoft.com/office/officeart/2005/8/layout/bList2"/>
    <dgm:cxn modelId="{0AEC3E53-EBBD-4DB4-A331-88F515F858C2}" type="presParOf" srcId="{1FA57658-FD63-48D2-A899-1BFC6B489F26}" destId="{A8164807-1951-439A-AB93-D3B54513D798}" srcOrd="3" destOrd="0" presId="urn:microsoft.com/office/officeart/2005/8/layout/bList2"/>
    <dgm:cxn modelId="{8CE7F5F2-55F3-483E-BD84-E9333E15B756}" type="presParOf" srcId="{1FA57658-FD63-48D2-A899-1BFC6B489F26}" destId="{06DBB5E2-F294-41C5-9C2A-AAD88730CA5F}" srcOrd="4" destOrd="0" presId="urn:microsoft.com/office/officeart/2005/8/layout/bList2"/>
    <dgm:cxn modelId="{4AA5A6E5-3F46-42F2-9C8C-7E89B85636DB}" type="presParOf" srcId="{06DBB5E2-F294-41C5-9C2A-AAD88730CA5F}" destId="{63EE0AB6-CF68-49A3-B182-A418B5C64360}" srcOrd="0" destOrd="0" presId="urn:microsoft.com/office/officeart/2005/8/layout/bList2"/>
    <dgm:cxn modelId="{3149EDBB-7998-4189-8C4A-7DCDB4E21E95}" type="presParOf" srcId="{06DBB5E2-F294-41C5-9C2A-AAD88730CA5F}" destId="{2BCA362F-1C4A-4332-8363-42F4034685B5}" srcOrd="1" destOrd="0" presId="urn:microsoft.com/office/officeart/2005/8/layout/bList2"/>
    <dgm:cxn modelId="{1322D656-77C2-4019-92E0-4F46BF92BD12}" type="presParOf" srcId="{06DBB5E2-F294-41C5-9C2A-AAD88730CA5F}" destId="{9DBE057A-E313-4DB6-BDED-C4129EB53274}" srcOrd="2" destOrd="0" presId="urn:microsoft.com/office/officeart/2005/8/layout/bList2"/>
    <dgm:cxn modelId="{F98C86E1-8773-4E31-8DC3-2C49358EBDEE}" type="presParOf" srcId="{06DBB5E2-F294-41C5-9C2A-AAD88730CA5F}" destId="{70026D4A-4895-4DB4-B3A8-DAC8E41B1DAB}" srcOrd="3" destOrd="0" presId="urn:microsoft.com/office/officeart/2005/8/layout/bList2"/>
    <dgm:cxn modelId="{223D18AF-2195-4C16-A2CC-73D79EB921F7}" type="presParOf" srcId="{1FA57658-FD63-48D2-A899-1BFC6B489F26}" destId="{33A35652-550F-4FCD-AE30-128DE4657DF2}" srcOrd="5" destOrd="0" presId="urn:microsoft.com/office/officeart/2005/8/layout/bList2"/>
    <dgm:cxn modelId="{DFD7DFF0-BAF3-4620-85C2-F6322C7DAE73}" type="presParOf" srcId="{1FA57658-FD63-48D2-A899-1BFC6B489F26}" destId="{52D2B8C3-63E5-4EFF-A4BB-AD90515349FE}" srcOrd="6" destOrd="0" presId="urn:microsoft.com/office/officeart/2005/8/layout/bList2"/>
    <dgm:cxn modelId="{754691DA-442D-424E-B78F-22E301D2992D}" type="presParOf" srcId="{52D2B8C3-63E5-4EFF-A4BB-AD90515349FE}" destId="{F1873849-6BCB-47D4-9882-96403FF0766A}" srcOrd="0" destOrd="0" presId="urn:microsoft.com/office/officeart/2005/8/layout/bList2"/>
    <dgm:cxn modelId="{2F49035A-7C7C-458E-B5FC-19ECBD46F22E}" type="presParOf" srcId="{52D2B8C3-63E5-4EFF-A4BB-AD90515349FE}" destId="{A30BCB89-FFF3-4022-A5C7-74D011C3301C}" srcOrd="1" destOrd="0" presId="urn:microsoft.com/office/officeart/2005/8/layout/bList2"/>
    <dgm:cxn modelId="{0385CCFF-7D7A-4469-9679-751718F12638}" type="presParOf" srcId="{52D2B8C3-63E5-4EFF-A4BB-AD90515349FE}" destId="{A6B3BFD2-A410-434F-BE00-856A8010A3B8}" srcOrd="2" destOrd="0" presId="urn:microsoft.com/office/officeart/2005/8/layout/bList2"/>
    <dgm:cxn modelId="{445C4027-0480-463C-B06D-6528A8FE6A11}" type="presParOf" srcId="{52D2B8C3-63E5-4EFF-A4BB-AD90515349FE}" destId="{563F0B11-C97B-4AA1-8DCF-176FEEE971ED}" srcOrd="3" destOrd="0" presId="urn:microsoft.com/office/officeart/2005/8/layout/bList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3AF4666-DE8D-41F3-9BA7-4F574517B6B1}" type="doc">
      <dgm:prSet loTypeId="urn:microsoft.com/office/officeart/2005/8/layout/chevron2" loCatId="process" qsTypeId="urn:microsoft.com/office/officeart/2005/8/quickstyle/simple1" qsCatId="simple" csTypeId="urn:microsoft.com/office/officeart/2005/8/colors/colorful2" csCatId="colorful" phldr="1"/>
      <dgm:spPr/>
      <dgm:t>
        <a:bodyPr/>
        <a:lstStyle/>
        <a:p>
          <a:endParaRPr lang="zh-CN" altLang="en-US"/>
        </a:p>
      </dgm:t>
    </dgm:pt>
    <dgm:pt modelId="{2B7B7C16-7B2C-4399-A1FD-B3178D7D0C20}">
      <dgm:prSet phldrT="[文本]"/>
      <dgm:spPr/>
      <dgm:t>
        <a:bodyPr/>
        <a:lstStyle/>
        <a:p>
          <a:r>
            <a:rPr lang="en-GB" b="1"/>
            <a:t>New entrants</a:t>
          </a:r>
          <a:endParaRPr lang="zh-CN" altLang="en-US"/>
        </a:p>
      </dgm:t>
    </dgm:pt>
    <dgm:pt modelId="{7191CB10-96A2-42EA-91D8-BA556829C9BA}" type="parTrans" cxnId="{774E0CDF-324A-4222-85E0-0575501B7C96}">
      <dgm:prSet/>
      <dgm:spPr/>
      <dgm:t>
        <a:bodyPr/>
        <a:lstStyle/>
        <a:p>
          <a:endParaRPr lang="zh-CN" altLang="en-US"/>
        </a:p>
      </dgm:t>
    </dgm:pt>
    <dgm:pt modelId="{CAAA5575-E1B5-49BD-842B-B1C598A9B648}" type="sibTrans" cxnId="{774E0CDF-324A-4222-85E0-0575501B7C96}">
      <dgm:prSet/>
      <dgm:spPr/>
      <dgm:t>
        <a:bodyPr/>
        <a:lstStyle/>
        <a:p>
          <a:endParaRPr lang="zh-CN" altLang="en-US"/>
        </a:p>
      </dgm:t>
    </dgm:pt>
    <dgm:pt modelId="{DD96BC62-BB95-447E-8D63-2DDAB537DAEC}">
      <dgm:prSet phldrT="[文本]"/>
      <dgm:spPr/>
      <dgm:t>
        <a:bodyPr/>
        <a:lstStyle/>
        <a:p>
          <a:r>
            <a:rPr lang="en-GB"/>
            <a:t>Making dumplings doesn't require a lot of money like airlines, but frozen dumplings rely on economies of scale to lower prices. In  Swansea , C</a:t>
          </a:r>
          <a:r>
            <a:rPr lang="en-US" altLang="zh-CN"/>
            <a:t>hinese s</a:t>
          </a:r>
          <a:r>
            <a:rPr lang="en-GB"/>
            <a:t>upermarkets only sell FreshAsia Food and KongFu Food dumplingd, indicating that there are certain industry barriers that are not conducive to new entrants entering the market.</a:t>
          </a:r>
          <a:endParaRPr lang="zh-CN" altLang="en-US"/>
        </a:p>
      </dgm:t>
    </dgm:pt>
    <dgm:pt modelId="{A34BB586-394C-42FB-9F66-A6A740CB785F}" type="parTrans" cxnId="{4AC41C8F-77C9-4404-B36C-EC2CFA22890E}">
      <dgm:prSet/>
      <dgm:spPr/>
      <dgm:t>
        <a:bodyPr/>
        <a:lstStyle/>
        <a:p>
          <a:endParaRPr lang="zh-CN" altLang="en-US"/>
        </a:p>
      </dgm:t>
    </dgm:pt>
    <dgm:pt modelId="{803AFA0B-C96F-4A95-9A99-A9A5B592F325}" type="sibTrans" cxnId="{4AC41C8F-77C9-4404-B36C-EC2CFA22890E}">
      <dgm:prSet/>
      <dgm:spPr/>
      <dgm:t>
        <a:bodyPr/>
        <a:lstStyle/>
        <a:p>
          <a:endParaRPr lang="zh-CN" altLang="en-US"/>
        </a:p>
      </dgm:t>
    </dgm:pt>
    <dgm:pt modelId="{95654D01-0017-4955-BEA1-E814FFE33078}">
      <dgm:prSet phldrT="[文本]"/>
      <dgm:spPr/>
      <dgm:t>
        <a:bodyPr/>
        <a:lstStyle/>
        <a:p>
          <a:r>
            <a:rPr lang="en-GB" b="1"/>
            <a:t>Suppliers</a:t>
          </a:r>
          <a:endParaRPr lang="zh-CN" altLang="en-US"/>
        </a:p>
      </dgm:t>
    </dgm:pt>
    <dgm:pt modelId="{611B6F47-7266-42BD-BB48-582B93F4E2FC}" type="parTrans" cxnId="{4EC153FF-9247-4B5E-A074-6CDFBA316B8B}">
      <dgm:prSet/>
      <dgm:spPr/>
      <dgm:t>
        <a:bodyPr/>
        <a:lstStyle/>
        <a:p>
          <a:endParaRPr lang="zh-CN" altLang="en-US"/>
        </a:p>
      </dgm:t>
    </dgm:pt>
    <dgm:pt modelId="{70C3662F-92CC-4762-AA36-295F8EB4C061}" type="sibTrans" cxnId="{4EC153FF-9247-4B5E-A074-6CDFBA316B8B}">
      <dgm:prSet/>
      <dgm:spPr/>
      <dgm:t>
        <a:bodyPr/>
        <a:lstStyle/>
        <a:p>
          <a:endParaRPr lang="zh-CN" altLang="en-US"/>
        </a:p>
      </dgm:t>
    </dgm:pt>
    <dgm:pt modelId="{EA17535F-A8B4-47F8-9988-6D6E0884E945}">
      <dgm:prSet phldrT="[文本]"/>
      <dgm:spPr/>
      <dgm:t>
        <a:bodyPr/>
        <a:lstStyle/>
        <a:p>
          <a:r>
            <a:rPr lang="en-GB" b="1" i="1"/>
            <a:t>The overall threat from suppliers is small. </a:t>
          </a:r>
          <a:endParaRPr lang="zh-CN" altLang="en-US" b="1" i="1"/>
        </a:p>
      </dgm:t>
    </dgm:pt>
    <dgm:pt modelId="{57544348-DD6C-492E-BD4A-DA06547F6028}" type="parTrans" cxnId="{9F372BA3-6454-44F6-B7AF-E68A2F226ED6}">
      <dgm:prSet/>
      <dgm:spPr/>
      <dgm:t>
        <a:bodyPr/>
        <a:lstStyle/>
        <a:p>
          <a:endParaRPr lang="zh-CN" altLang="en-US"/>
        </a:p>
      </dgm:t>
    </dgm:pt>
    <dgm:pt modelId="{595E24D9-C201-415D-A21E-C87AEB397088}" type="sibTrans" cxnId="{9F372BA3-6454-44F6-B7AF-E68A2F226ED6}">
      <dgm:prSet/>
      <dgm:spPr/>
      <dgm:t>
        <a:bodyPr/>
        <a:lstStyle/>
        <a:p>
          <a:endParaRPr lang="zh-CN" altLang="en-US"/>
        </a:p>
      </dgm:t>
    </dgm:pt>
    <dgm:pt modelId="{758F5511-C6EE-44F9-8027-F12768986A92}">
      <dgm:prSet phldrT="[文本]"/>
      <dgm:spPr/>
      <dgm:t>
        <a:bodyPr/>
        <a:lstStyle/>
        <a:p>
          <a:r>
            <a:rPr lang="en-GB"/>
            <a:t>In the process of making dumplings, the supplier of flour is fixed and the threat is small. Moreover, FreshAsia Food has long established a relationship with a fixed farm to provide quality meat (Jiang, 2019), which has reduced the pressure on the company's suppliers to a certain extent</a:t>
          </a:r>
          <a:r>
            <a:rPr lang="en-GB" b="0" i="0"/>
            <a:t>.</a:t>
          </a:r>
          <a:endParaRPr lang="zh-CN" altLang="en-US"/>
        </a:p>
      </dgm:t>
    </dgm:pt>
    <dgm:pt modelId="{0EF60E04-4D10-4BED-A6CB-1F254B430243}" type="parTrans" cxnId="{8615F663-AA01-445F-9DE0-6D85D1072ADF}">
      <dgm:prSet/>
      <dgm:spPr/>
      <dgm:t>
        <a:bodyPr/>
        <a:lstStyle/>
        <a:p>
          <a:endParaRPr lang="zh-CN" altLang="en-US"/>
        </a:p>
      </dgm:t>
    </dgm:pt>
    <dgm:pt modelId="{8ED0E6A9-CF8A-434C-A6BA-10B2758AD367}" type="sibTrans" cxnId="{8615F663-AA01-445F-9DE0-6D85D1072ADF}">
      <dgm:prSet/>
      <dgm:spPr/>
      <dgm:t>
        <a:bodyPr/>
        <a:lstStyle/>
        <a:p>
          <a:endParaRPr lang="zh-CN" altLang="en-US"/>
        </a:p>
      </dgm:t>
    </dgm:pt>
    <dgm:pt modelId="{6DFF47E1-A8FB-4F42-A26D-B6F41E9FC673}">
      <dgm:prSet phldrT="[文本]"/>
      <dgm:spPr/>
      <dgm:t>
        <a:bodyPr/>
        <a:lstStyle/>
        <a:p>
          <a:r>
            <a:rPr lang="en-GB" b="1"/>
            <a:t>Buyers</a:t>
          </a:r>
          <a:endParaRPr lang="zh-CN" altLang="en-US"/>
        </a:p>
      </dgm:t>
    </dgm:pt>
    <dgm:pt modelId="{231D4E3B-D46C-4F75-915A-5DB8A974B3F5}" type="parTrans" cxnId="{E8D1F7B8-61E0-4D14-9B2D-8CF39A2BC1DB}">
      <dgm:prSet/>
      <dgm:spPr/>
      <dgm:t>
        <a:bodyPr/>
        <a:lstStyle/>
        <a:p>
          <a:endParaRPr lang="zh-CN" altLang="en-US"/>
        </a:p>
      </dgm:t>
    </dgm:pt>
    <dgm:pt modelId="{EF2D9AD1-99E9-4AC6-A34C-346372585697}" type="sibTrans" cxnId="{E8D1F7B8-61E0-4D14-9B2D-8CF39A2BC1DB}">
      <dgm:prSet/>
      <dgm:spPr/>
      <dgm:t>
        <a:bodyPr/>
        <a:lstStyle/>
        <a:p>
          <a:endParaRPr lang="zh-CN" altLang="en-US"/>
        </a:p>
      </dgm:t>
    </dgm:pt>
    <dgm:pt modelId="{3CCF8BBC-0D55-4A95-8BE9-153780DC079D}">
      <dgm:prSet phldrT="[文本]"/>
      <dgm:spPr/>
      <dgm:t>
        <a:bodyPr/>
        <a:lstStyle/>
        <a:p>
          <a:r>
            <a:rPr lang="en-US" b="1" i="1"/>
            <a:t>The bargaining power of buyers is high.</a:t>
          </a:r>
          <a:endParaRPr lang="zh-CN" altLang="en-US"/>
        </a:p>
      </dgm:t>
    </dgm:pt>
    <dgm:pt modelId="{6B114653-1470-4020-9B15-8DF97EAA3176}" type="parTrans" cxnId="{32529BA9-8744-48D2-B47E-6D1F11984370}">
      <dgm:prSet/>
      <dgm:spPr/>
      <dgm:t>
        <a:bodyPr/>
        <a:lstStyle/>
        <a:p>
          <a:endParaRPr lang="zh-CN" altLang="en-US"/>
        </a:p>
      </dgm:t>
    </dgm:pt>
    <dgm:pt modelId="{04EEB860-F342-4EB0-B9C1-35423F8F25BE}" type="sibTrans" cxnId="{32529BA9-8744-48D2-B47E-6D1F11984370}">
      <dgm:prSet/>
      <dgm:spPr/>
      <dgm:t>
        <a:bodyPr/>
        <a:lstStyle/>
        <a:p>
          <a:endParaRPr lang="zh-CN" altLang="en-US"/>
        </a:p>
      </dgm:t>
    </dgm:pt>
    <dgm:pt modelId="{3F03C573-B875-483E-AB0A-CACD9AF12B3B}">
      <dgm:prSet phldrT="[文本]"/>
      <dgm:spPr/>
      <dgm:t>
        <a:bodyPr/>
        <a:lstStyle/>
        <a:p>
          <a:r>
            <a:rPr lang="en-GB" b="0" i="0"/>
            <a:t>In the frozen market, consumers are very dependent on products, and they can change products at any time unless they really like the dumplings</a:t>
          </a:r>
          <a:endParaRPr lang="zh-CN" altLang="en-US"/>
        </a:p>
      </dgm:t>
    </dgm:pt>
    <dgm:pt modelId="{57105C6A-DA64-4C72-AE90-34A5341CDB81}" type="parTrans" cxnId="{4F529153-FD1D-4984-A4C2-C1DB9233BAF7}">
      <dgm:prSet/>
      <dgm:spPr/>
      <dgm:t>
        <a:bodyPr/>
        <a:lstStyle/>
        <a:p>
          <a:endParaRPr lang="zh-CN" altLang="en-US"/>
        </a:p>
      </dgm:t>
    </dgm:pt>
    <dgm:pt modelId="{DF2CF9A2-A837-4DD9-B0B4-5C5615685CA3}" type="sibTrans" cxnId="{4F529153-FD1D-4984-A4C2-C1DB9233BAF7}">
      <dgm:prSet/>
      <dgm:spPr/>
      <dgm:t>
        <a:bodyPr/>
        <a:lstStyle/>
        <a:p>
          <a:endParaRPr lang="zh-CN" altLang="en-US"/>
        </a:p>
      </dgm:t>
    </dgm:pt>
    <dgm:pt modelId="{80005221-4DDF-40B2-BB71-BB223B30909A}">
      <dgm:prSet phldrT="[文本]"/>
      <dgm:spPr/>
      <dgm:t>
        <a:bodyPr/>
        <a:lstStyle/>
        <a:p>
          <a:r>
            <a:rPr lang="en-GB" b="0" i="0"/>
            <a:t>Although FreshAsia Food's dumplings have a lot of flavours, competitor KongFu Food has increased its R&amp;D investment in the past year, and has produced better dumplings in qualities and flavours.</a:t>
          </a:r>
          <a:endParaRPr lang="zh-CN" altLang="en-US"/>
        </a:p>
      </dgm:t>
    </dgm:pt>
    <dgm:pt modelId="{BD99D34A-9252-4A75-98EE-975AB93AB33C}" type="parTrans" cxnId="{CBD13266-7031-4CCC-BF17-DA49F710B43B}">
      <dgm:prSet/>
      <dgm:spPr/>
      <dgm:t>
        <a:bodyPr/>
        <a:lstStyle/>
        <a:p>
          <a:endParaRPr lang="zh-CN" altLang="en-US"/>
        </a:p>
      </dgm:t>
    </dgm:pt>
    <dgm:pt modelId="{442BE85A-53E9-46EC-8ABB-9EBEB5C79E0E}" type="sibTrans" cxnId="{CBD13266-7031-4CCC-BF17-DA49F710B43B}">
      <dgm:prSet/>
      <dgm:spPr/>
      <dgm:t>
        <a:bodyPr/>
        <a:lstStyle/>
        <a:p>
          <a:endParaRPr lang="zh-CN" altLang="en-US"/>
        </a:p>
      </dgm:t>
    </dgm:pt>
    <dgm:pt modelId="{15D7AC13-C786-4DAE-9EF4-DB8A472A228C}">
      <dgm:prSet phldrT="[文本]"/>
      <dgm:spPr/>
      <dgm:t>
        <a:bodyPr/>
        <a:lstStyle/>
        <a:p>
          <a:r>
            <a:rPr lang="en-GB" b="1"/>
            <a:t>Substitutes</a:t>
          </a:r>
          <a:endParaRPr lang="zh-CN" altLang="en-US"/>
        </a:p>
      </dgm:t>
    </dgm:pt>
    <dgm:pt modelId="{645F97B1-8BE0-41C4-91CE-5E31256BFA0E}" type="parTrans" cxnId="{E1BFD10B-118A-4E7E-BB08-239F6B9A3063}">
      <dgm:prSet/>
      <dgm:spPr/>
      <dgm:t>
        <a:bodyPr/>
        <a:lstStyle/>
        <a:p>
          <a:endParaRPr lang="zh-CN" altLang="en-US"/>
        </a:p>
      </dgm:t>
    </dgm:pt>
    <dgm:pt modelId="{FCDDD944-B63E-47F6-B592-626B94826241}" type="sibTrans" cxnId="{E1BFD10B-118A-4E7E-BB08-239F6B9A3063}">
      <dgm:prSet/>
      <dgm:spPr/>
      <dgm:t>
        <a:bodyPr/>
        <a:lstStyle/>
        <a:p>
          <a:endParaRPr lang="zh-CN" altLang="en-US"/>
        </a:p>
      </dgm:t>
    </dgm:pt>
    <dgm:pt modelId="{FC4482BD-3DF3-4E90-B390-08958A56C20E}">
      <dgm:prSet phldrT="[文本]"/>
      <dgm:spPr/>
      <dgm:t>
        <a:bodyPr/>
        <a:lstStyle/>
        <a:p>
          <a:r>
            <a:rPr lang="en-GB" b="1" i="1"/>
            <a:t>The power of the substitute is very high.</a:t>
          </a:r>
          <a:endParaRPr lang="zh-CN" altLang="en-US" b="1" i="1"/>
        </a:p>
      </dgm:t>
    </dgm:pt>
    <dgm:pt modelId="{23293BC6-1BF5-4A73-A0E1-8F7960BCDCB4}" type="parTrans" cxnId="{5DA9D691-107F-4B4E-A051-9C0B388963E0}">
      <dgm:prSet/>
      <dgm:spPr/>
      <dgm:t>
        <a:bodyPr/>
        <a:lstStyle/>
        <a:p>
          <a:endParaRPr lang="zh-CN" altLang="en-US"/>
        </a:p>
      </dgm:t>
    </dgm:pt>
    <dgm:pt modelId="{D7C2F8AF-CE69-4127-A7D2-454FA84B9F51}" type="sibTrans" cxnId="{5DA9D691-107F-4B4E-A051-9C0B388963E0}">
      <dgm:prSet/>
      <dgm:spPr/>
      <dgm:t>
        <a:bodyPr/>
        <a:lstStyle/>
        <a:p>
          <a:endParaRPr lang="zh-CN" altLang="en-US"/>
        </a:p>
      </dgm:t>
    </dgm:pt>
    <dgm:pt modelId="{BED70314-E176-4D1B-92E0-3295AAB0E23A}">
      <dgm:prSet phldrT="[文本]"/>
      <dgm:spPr/>
      <dgm:t>
        <a:bodyPr/>
        <a:lstStyle/>
        <a:p>
          <a:r>
            <a:rPr lang="en-GB"/>
            <a:t> As a kind of pasta, consumers can choose dumplings, yuanxiao, etc. instead of dumplings, or they can make dumplings by themselves instead of buying frozen dumplings.</a:t>
          </a:r>
          <a:endParaRPr lang="zh-CN" altLang="en-US"/>
        </a:p>
      </dgm:t>
    </dgm:pt>
    <dgm:pt modelId="{986354A5-EA8E-4467-B9C8-FFCA83964419}" type="parTrans" cxnId="{CD23FE2A-661B-4291-9C47-7C729213CEB8}">
      <dgm:prSet/>
      <dgm:spPr/>
      <dgm:t>
        <a:bodyPr/>
        <a:lstStyle/>
        <a:p>
          <a:endParaRPr lang="zh-CN" altLang="en-US"/>
        </a:p>
      </dgm:t>
    </dgm:pt>
    <dgm:pt modelId="{5A46E8B4-8883-4400-B6E5-40C35A317EA3}" type="sibTrans" cxnId="{CD23FE2A-661B-4291-9C47-7C729213CEB8}">
      <dgm:prSet/>
      <dgm:spPr/>
      <dgm:t>
        <a:bodyPr/>
        <a:lstStyle/>
        <a:p>
          <a:endParaRPr lang="zh-CN" altLang="en-US"/>
        </a:p>
      </dgm:t>
    </dgm:pt>
    <dgm:pt modelId="{75D7EDB5-3147-4ED2-A256-4841E9898E5C}">
      <dgm:prSet phldrT="[文本]"/>
      <dgm:spPr/>
      <dgm:t>
        <a:bodyPr/>
        <a:lstStyle/>
        <a:p>
          <a:r>
            <a:rPr lang="en-GB" b="1"/>
            <a:t>Competitors</a:t>
          </a:r>
          <a:endParaRPr lang="zh-CN" altLang="en-US"/>
        </a:p>
      </dgm:t>
    </dgm:pt>
    <dgm:pt modelId="{CA619112-DA5D-4E87-B33D-CBE9F01D33FD}" type="parTrans" cxnId="{7CBB348B-C587-4173-B8EE-942FA395D175}">
      <dgm:prSet/>
      <dgm:spPr/>
      <dgm:t>
        <a:bodyPr/>
        <a:lstStyle/>
        <a:p>
          <a:endParaRPr lang="zh-CN" altLang="en-US"/>
        </a:p>
      </dgm:t>
    </dgm:pt>
    <dgm:pt modelId="{3C8F49DC-4BF0-4D08-AF53-764DFA94ECC7}" type="sibTrans" cxnId="{7CBB348B-C587-4173-B8EE-942FA395D175}">
      <dgm:prSet/>
      <dgm:spPr/>
      <dgm:t>
        <a:bodyPr/>
        <a:lstStyle/>
        <a:p>
          <a:endParaRPr lang="zh-CN" altLang="en-US"/>
        </a:p>
      </dgm:t>
    </dgm:pt>
    <dgm:pt modelId="{8C895FD9-786E-49F2-A94D-3C906901378A}">
      <dgm:prSet phldrT="[文本]"/>
      <dgm:spPr/>
      <dgm:t>
        <a:bodyPr/>
        <a:lstStyle/>
        <a:p>
          <a:r>
            <a:rPr lang="en-GB" b="1" i="1"/>
            <a:t>The threat of competitors is huge.</a:t>
          </a:r>
          <a:endParaRPr lang="zh-CN" altLang="en-US" b="1" i="1"/>
        </a:p>
      </dgm:t>
    </dgm:pt>
    <dgm:pt modelId="{65F3318A-262C-4D1D-849A-D4B38A64AC7C}" type="parTrans" cxnId="{A05D441C-DEC0-450E-8EA9-B80C3027F730}">
      <dgm:prSet/>
      <dgm:spPr/>
      <dgm:t>
        <a:bodyPr/>
        <a:lstStyle/>
        <a:p>
          <a:endParaRPr lang="zh-CN" altLang="en-US"/>
        </a:p>
      </dgm:t>
    </dgm:pt>
    <dgm:pt modelId="{A60BA138-8191-4AE1-A31C-FB85DA5E0B6D}" type="sibTrans" cxnId="{A05D441C-DEC0-450E-8EA9-B80C3027F730}">
      <dgm:prSet/>
      <dgm:spPr/>
      <dgm:t>
        <a:bodyPr/>
        <a:lstStyle/>
        <a:p>
          <a:endParaRPr lang="zh-CN" altLang="en-US"/>
        </a:p>
      </dgm:t>
    </dgm:pt>
    <dgm:pt modelId="{26FEC270-ADE8-41DB-BBF9-D6FBA609FB66}">
      <dgm:prSet phldrT="[文本]"/>
      <dgm:spPr/>
      <dgm:t>
        <a:bodyPr/>
        <a:lstStyle/>
        <a:p>
          <a:r>
            <a:rPr lang="en-US" b="1" i="1"/>
            <a:t>The entrance barrier is medium.</a:t>
          </a:r>
          <a:endParaRPr lang="zh-CN" altLang="en-US"/>
        </a:p>
      </dgm:t>
    </dgm:pt>
    <dgm:pt modelId="{507EC834-298C-4F31-855F-EA3FBEDBEA23}" type="parTrans" cxnId="{C898D13C-0A39-42A2-B9D5-67F3792DFC6E}">
      <dgm:prSet/>
      <dgm:spPr/>
      <dgm:t>
        <a:bodyPr/>
        <a:lstStyle/>
        <a:p>
          <a:endParaRPr lang="zh-CN" altLang="en-US"/>
        </a:p>
      </dgm:t>
    </dgm:pt>
    <dgm:pt modelId="{0593D150-A14D-4A11-AC47-85778A7B8340}" type="sibTrans" cxnId="{C898D13C-0A39-42A2-B9D5-67F3792DFC6E}">
      <dgm:prSet/>
      <dgm:spPr/>
      <dgm:t>
        <a:bodyPr/>
        <a:lstStyle/>
        <a:p>
          <a:endParaRPr lang="zh-CN" altLang="en-US"/>
        </a:p>
      </dgm:t>
    </dgm:pt>
    <dgm:pt modelId="{B270B33D-BC14-4A08-88E2-73D3D2477A58}" type="pres">
      <dgm:prSet presAssocID="{B3AF4666-DE8D-41F3-9BA7-4F574517B6B1}" presName="linearFlow" presStyleCnt="0">
        <dgm:presLayoutVars>
          <dgm:dir/>
          <dgm:animLvl val="lvl"/>
          <dgm:resizeHandles val="exact"/>
        </dgm:presLayoutVars>
      </dgm:prSet>
      <dgm:spPr/>
      <dgm:t>
        <a:bodyPr/>
        <a:lstStyle/>
        <a:p>
          <a:endParaRPr lang="zh-CN" altLang="en-US"/>
        </a:p>
      </dgm:t>
    </dgm:pt>
    <dgm:pt modelId="{2BEDCCCB-CBB9-4F13-B4BD-33522BA871C8}" type="pres">
      <dgm:prSet presAssocID="{2B7B7C16-7B2C-4399-A1FD-B3178D7D0C20}" presName="composite" presStyleCnt="0"/>
      <dgm:spPr/>
    </dgm:pt>
    <dgm:pt modelId="{5E9617CF-A362-450D-AD8D-51FD389CB86E}" type="pres">
      <dgm:prSet presAssocID="{2B7B7C16-7B2C-4399-A1FD-B3178D7D0C20}" presName="parentText" presStyleLbl="alignNode1" presStyleIdx="0" presStyleCnt="5">
        <dgm:presLayoutVars>
          <dgm:chMax val="1"/>
          <dgm:bulletEnabled val="1"/>
        </dgm:presLayoutVars>
      </dgm:prSet>
      <dgm:spPr/>
      <dgm:t>
        <a:bodyPr/>
        <a:lstStyle/>
        <a:p>
          <a:endParaRPr lang="zh-CN" altLang="en-US"/>
        </a:p>
      </dgm:t>
    </dgm:pt>
    <dgm:pt modelId="{BA145875-998D-482B-A57D-3F7C7A922838}" type="pres">
      <dgm:prSet presAssocID="{2B7B7C16-7B2C-4399-A1FD-B3178D7D0C20}" presName="descendantText" presStyleLbl="alignAcc1" presStyleIdx="0" presStyleCnt="5">
        <dgm:presLayoutVars>
          <dgm:bulletEnabled val="1"/>
        </dgm:presLayoutVars>
      </dgm:prSet>
      <dgm:spPr/>
      <dgm:t>
        <a:bodyPr/>
        <a:lstStyle/>
        <a:p>
          <a:endParaRPr lang="zh-CN" altLang="en-US"/>
        </a:p>
      </dgm:t>
    </dgm:pt>
    <dgm:pt modelId="{268E5650-3231-49C7-A714-9FB5A7A8511C}" type="pres">
      <dgm:prSet presAssocID="{CAAA5575-E1B5-49BD-842B-B1C598A9B648}" presName="sp" presStyleCnt="0"/>
      <dgm:spPr/>
    </dgm:pt>
    <dgm:pt modelId="{86614112-1860-4641-AE8B-37A7BE144412}" type="pres">
      <dgm:prSet presAssocID="{95654D01-0017-4955-BEA1-E814FFE33078}" presName="composite" presStyleCnt="0"/>
      <dgm:spPr/>
    </dgm:pt>
    <dgm:pt modelId="{3597E80C-77F3-4D2F-9992-EDE84D467D4E}" type="pres">
      <dgm:prSet presAssocID="{95654D01-0017-4955-BEA1-E814FFE33078}" presName="parentText" presStyleLbl="alignNode1" presStyleIdx="1" presStyleCnt="5">
        <dgm:presLayoutVars>
          <dgm:chMax val="1"/>
          <dgm:bulletEnabled val="1"/>
        </dgm:presLayoutVars>
      </dgm:prSet>
      <dgm:spPr/>
      <dgm:t>
        <a:bodyPr/>
        <a:lstStyle/>
        <a:p>
          <a:endParaRPr lang="zh-CN" altLang="en-US"/>
        </a:p>
      </dgm:t>
    </dgm:pt>
    <dgm:pt modelId="{7A4B3BED-A78A-42AC-B232-E04C88112D78}" type="pres">
      <dgm:prSet presAssocID="{95654D01-0017-4955-BEA1-E814FFE33078}" presName="descendantText" presStyleLbl="alignAcc1" presStyleIdx="1" presStyleCnt="5">
        <dgm:presLayoutVars>
          <dgm:bulletEnabled val="1"/>
        </dgm:presLayoutVars>
      </dgm:prSet>
      <dgm:spPr/>
      <dgm:t>
        <a:bodyPr/>
        <a:lstStyle/>
        <a:p>
          <a:endParaRPr lang="zh-CN" altLang="en-US"/>
        </a:p>
      </dgm:t>
    </dgm:pt>
    <dgm:pt modelId="{FE25C861-F3E3-4C99-BDDF-625817F10009}" type="pres">
      <dgm:prSet presAssocID="{70C3662F-92CC-4762-AA36-295F8EB4C061}" presName="sp" presStyleCnt="0"/>
      <dgm:spPr/>
    </dgm:pt>
    <dgm:pt modelId="{ED1C2904-7737-4BDB-A4CA-060584C4715C}" type="pres">
      <dgm:prSet presAssocID="{6DFF47E1-A8FB-4F42-A26D-B6F41E9FC673}" presName="composite" presStyleCnt="0"/>
      <dgm:spPr/>
    </dgm:pt>
    <dgm:pt modelId="{6D8B373A-5AAA-4E27-A175-BE5A52A56EFB}" type="pres">
      <dgm:prSet presAssocID="{6DFF47E1-A8FB-4F42-A26D-B6F41E9FC673}" presName="parentText" presStyleLbl="alignNode1" presStyleIdx="2" presStyleCnt="5">
        <dgm:presLayoutVars>
          <dgm:chMax val="1"/>
          <dgm:bulletEnabled val="1"/>
        </dgm:presLayoutVars>
      </dgm:prSet>
      <dgm:spPr/>
      <dgm:t>
        <a:bodyPr/>
        <a:lstStyle/>
        <a:p>
          <a:endParaRPr lang="zh-CN" altLang="en-US"/>
        </a:p>
      </dgm:t>
    </dgm:pt>
    <dgm:pt modelId="{9E506FE6-C1DF-4C7A-8BEF-E398E06847A4}" type="pres">
      <dgm:prSet presAssocID="{6DFF47E1-A8FB-4F42-A26D-B6F41E9FC673}" presName="descendantText" presStyleLbl="alignAcc1" presStyleIdx="2" presStyleCnt="5">
        <dgm:presLayoutVars>
          <dgm:bulletEnabled val="1"/>
        </dgm:presLayoutVars>
      </dgm:prSet>
      <dgm:spPr/>
      <dgm:t>
        <a:bodyPr/>
        <a:lstStyle/>
        <a:p>
          <a:endParaRPr lang="zh-CN" altLang="en-US"/>
        </a:p>
      </dgm:t>
    </dgm:pt>
    <dgm:pt modelId="{D581BCFA-7F4F-48A5-A811-482AF863140D}" type="pres">
      <dgm:prSet presAssocID="{EF2D9AD1-99E9-4AC6-A34C-346372585697}" presName="sp" presStyleCnt="0"/>
      <dgm:spPr/>
    </dgm:pt>
    <dgm:pt modelId="{DB37BD95-2D02-4035-99ED-109B88398E8F}" type="pres">
      <dgm:prSet presAssocID="{15D7AC13-C786-4DAE-9EF4-DB8A472A228C}" presName="composite" presStyleCnt="0"/>
      <dgm:spPr/>
    </dgm:pt>
    <dgm:pt modelId="{7CBA1CC0-876A-451C-9598-7A87792BFB2B}" type="pres">
      <dgm:prSet presAssocID="{15D7AC13-C786-4DAE-9EF4-DB8A472A228C}" presName="parentText" presStyleLbl="alignNode1" presStyleIdx="3" presStyleCnt="5">
        <dgm:presLayoutVars>
          <dgm:chMax val="1"/>
          <dgm:bulletEnabled val="1"/>
        </dgm:presLayoutVars>
      </dgm:prSet>
      <dgm:spPr/>
      <dgm:t>
        <a:bodyPr/>
        <a:lstStyle/>
        <a:p>
          <a:endParaRPr lang="zh-CN" altLang="en-US"/>
        </a:p>
      </dgm:t>
    </dgm:pt>
    <dgm:pt modelId="{4457E42A-E76C-467F-9D74-56F39FC46EC6}" type="pres">
      <dgm:prSet presAssocID="{15D7AC13-C786-4DAE-9EF4-DB8A472A228C}" presName="descendantText" presStyleLbl="alignAcc1" presStyleIdx="3" presStyleCnt="5">
        <dgm:presLayoutVars>
          <dgm:bulletEnabled val="1"/>
        </dgm:presLayoutVars>
      </dgm:prSet>
      <dgm:spPr/>
      <dgm:t>
        <a:bodyPr/>
        <a:lstStyle/>
        <a:p>
          <a:endParaRPr lang="zh-CN" altLang="en-US"/>
        </a:p>
      </dgm:t>
    </dgm:pt>
    <dgm:pt modelId="{26927B19-46B9-4958-87BB-1919BAB39604}" type="pres">
      <dgm:prSet presAssocID="{FCDDD944-B63E-47F6-B592-626B94826241}" presName="sp" presStyleCnt="0"/>
      <dgm:spPr/>
    </dgm:pt>
    <dgm:pt modelId="{CA2AD091-9E4E-4FA8-8FD6-814ACFD22843}" type="pres">
      <dgm:prSet presAssocID="{75D7EDB5-3147-4ED2-A256-4841E9898E5C}" presName="composite" presStyleCnt="0"/>
      <dgm:spPr/>
    </dgm:pt>
    <dgm:pt modelId="{A025D824-33B8-4B19-BECD-5F7A8980A95A}" type="pres">
      <dgm:prSet presAssocID="{75D7EDB5-3147-4ED2-A256-4841E9898E5C}" presName="parentText" presStyleLbl="alignNode1" presStyleIdx="4" presStyleCnt="5">
        <dgm:presLayoutVars>
          <dgm:chMax val="1"/>
          <dgm:bulletEnabled val="1"/>
        </dgm:presLayoutVars>
      </dgm:prSet>
      <dgm:spPr/>
      <dgm:t>
        <a:bodyPr/>
        <a:lstStyle/>
        <a:p>
          <a:endParaRPr lang="zh-CN" altLang="en-US"/>
        </a:p>
      </dgm:t>
    </dgm:pt>
    <dgm:pt modelId="{A7B0A73B-8BF7-4462-BCD5-2F9C54978680}" type="pres">
      <dgm:prSet presAssocID="{75D7EDB5-3147-4ED2-A256-4841E9898E5C}" presName="descendantText" presStyleLbl="alignAcc1" presStyleIdx="4" presStyleCnt="5">
        <dgm:presLayoutVars>
          <dgm:bulletEnabled val="1"/>
        </dgm:presLayoutVars>
      </dgm:prSet>
      <dgm:spPr/>
      <dgm:t>
        <a:bodyPr/>
        <a:lstStyle/>
        <a:p>
          <a:endParaRPr lang="zh-CN" altLang="en-US"/>
        </a:p>
      </dgm:t>
    </dgm:pt>
  </dgm:ptLst>
  <dgm:cxnLst>
    <dgm:cxn modelId="{3BC7098E-D0CD-41CC-9B7F-132D5FBC5E1A}" type="presOf" srcId="{758F5511-C6EE-44F9-8027-F12768986A92}" destId="{7A4B3BED-A78A-42AC-B232-E04C88112D78}" srcOrd="0" destOrd="1" presId="urn:microsoft.com/office/officeart/2005/8/layout/chevron2"/>
    <dgm:cxn modelId="{2DA65083-EC04-41F5-8159-AF85067EFECE}" type="presOf" srcId="{75D7EDB5-3147-4ED2-A256-4841E9898E5C}" destId="{A025D824-33B8-4B19-BECD-5F7A8980A95A}" srcOrd="0" destOrd="0" presId="urn:microsoft.com/office/officeart/2005/8/layout/chevron2"/>
    <dgm:cxn modelId="{42BA58D6-9190-4C1C-B273-9C9D400490C0}" type="presOf" srcId="{15D7AC13-C786-4DAE-9EF4-DB8A472A228C}" destId="{7CBA1CC0-876A-451C-9598-7A87792BFB2B}" srcOrd="0" destOrd="0" presId="urn:microsoft.com/office/officeart/2005/8/layout/chevron2"/>
    <dgm:cxn modelId="{AB813E24-A9A3-4471-B8A6-1C64ED2993D7}" type="presOf" srcId="{BED70314-E176-4D1B-92E0-3295AAB0E23A}" destId="{4457E42A-E76C-467F-9D74-56F39FC46EC6}" srcOrd="0" destOrd="1" presId="urn:microsoft.com/office/officeart/2005/8/layout/chevron2"/>
    <dgm:cxn modelId="{4BE16CD7-5173-4ED5-A351-9DE4D2978100}" type="presOf" srcId="{80005221-4DDF-40B2-BB71-BB223B30909A}" destId="{A7B0A73B-8BF7-4462-BCD5-2F9C54978680}" srcOrd="0" destOrd="1" presId="urn:microsoft.com/office/officeart/2005/8/layout/chevron2"/>
    <dgm:cxn modelId="{D2E1B717-FE3A-4850-95FB-00234EB66F61}" type="presOf" srcId="{8C895FD9-786E-49F2-A94D-3C906901378A}" destId="{A7B0A73B-8BF7-4462-BCD5-2F9C54978680}" srcOrd="0" destOrd="0" presId="urn:microsoft.com/office/officeart/2005/8/layout/chevron2"/>
    <dgm:cxn modelId="{A05D441C-DEC0-450E-8EA9-B80C3027F730}" srcId="{75D7EDB5-3147-4ED2-A256-4841E9898E5C}" destId="{8C895FD9-786E-49F2-A94D-3C906901378A}" srcOrd="0" destOrd="0" parTransId="{65F3318A-262C-4D1D-849A-D4B38A64AC7C}" sibTransId="{A60BA138-8191-4AE1-A31C-FB85DA5E0B6D}"/>
    <dgm:cxn modelId="{C898D13C-0A39-42A2-B9D5-67F3792DFC6E}" srcId="{2B7B7C16-7B2C-4399-A1FD-B3178D7D0C20}" destId="{26FEC270-ADE8-41DB-BBF9-D6FBA609FB66}" srcOrd="0" destOrd="0" parTransId="{507EC834-298C-4F31-855F-EA3FBEDBEA23}" sibTransId="{0593D150-A14D-4A11-AC47-85778A7B8340}"/>
    <dgm:cxn modelId="{88044BB9-39B8-4E27-B040-57A85118AF7B}" type="presOf" srcId="{B3AF4666-DE8D-41F3-9BA7-4F574517B6B1}" destId="{B270B33D-BC14-4A08-88E2-73D3D2477A58}" srcOrd="0" destOrd="0" presId="urn:microsoft.com/office/officeart/2005/8/layout/chevron2"/>
    <dgm:cxn modelId="{275A161A-8844-4AA5-94B7-E0668E9F9E76}" type="presOf" srcId="{DD96BC62-BB95-447E-8D63-2DDAB537DAEC}" destId="{BA145875-998D-482B-A57D-3F7C7A922838}" srcOrd="0" destOrd="1" presId="urn:microsoft.com/office/officeart/2005/8/layout/chevron2"/>
    <dgm:cxn modelId="{CD23FE2A-661B-4291-9C47-7C729213CEB8}" srcId="{15D7AC13-C786-4DAE-9EF4-DB8A472A228C}" destId="{BED70314-E176-4D1B-92E0-3295AAB0E23A}" srcOrd="1" destOrd="0" parTransId="{986354A5-EA8E-4467-B9C8-FFCA83964419}" sibTransId="{5A46E8B4-8883-4400-B6E5-40C35A317EA3}"/>
    <dgm:cxn modelId="{CBD13266-7031-4CCC-BF17-DA49F710B43B}" srcId="{75D7EDB5-3147-4ED2-A256-4841E9898E5C}" destId="{80005221-4DDF-40B2-BB71-BB223B30909A}" srcOrd="1" destOrd="0" parTransId="{BD99D34A-9252-4A75-98EE-975AB93AB33C}" sibTransId="{442BE85A-53E9-46EC-8ABB-9EBEB5C79E0E}"/>
    <dgm:cxn modelId="{CE802D69-9AB6-4BA9-B5E4-A097B3223A12}" type="presOf" srcId="{6DFF47E1-A8FB-4F42-A26D-B6F41E9FC673}" destId="{6D8B373A-5AAA-4E27-A175-BE5A52A56EFB}" srcOrd="0" destOrd="0" presId="urn:microsoft.com/office/officeart/2005/8/layout/chevron2"/>
    <dgm:cxn modelId="{87663228-13AE-4295-B44B-A17DD0172F3D}" type="presOf" srcId="{3F03C573-B875-483E-AB0A-CACD9AF12B3B}" destId="{9E506FE6-C1DF-4C7A-8BEF-E398E06847A4}" srcOrd="0" destOrd="1" presId="urn:microsoft.com/office/officeart/2005/8/layout/chevron2"/>
    <dgm:cxn modelId="{E8D1F7B8-61E0-4D14-9B2D-8CF39A2BC1DB}" srcId="{B3AF4666-DE8D-41F3-9BA7-4F574517B6B1}" destId="{6DFF47E1-A8FB-4F42-A26D-B6F41E9FC673}" srcOrd="2" destOrd="0" parTransId="{231D4E3B-D46C-4F75-915A-5DB8A974B3F5}" sibTransId="{EF2D9AD1-99E9-4AC6-A34C-346372585697}"/>
    <dgm:cxn modelId="{9F372BA3-6454-44F6-B7AF-E68A2F226ED6}" srcId="{95654D01-0017-4955-BEA1-E814FFE33078}" destId="{EA17535F-A8B4-47F8-9988-6D6E0884E945}" srcOrd="0" destOrd="0" parTransId="{57544348-DD6C-492E-BD4A-DA06547F6028}" sibTransId="{595E24D9-C201-415D-A21E-C87AEB397088}"/>
    <dgm:cxn modelId="{32529BA9-8744-48D2-B47E-6D1F11984370}" srcId="{6DFF47E1-A8FB-4F42-A26D-B6F41E9FC673}" destId="{3CCF8BBC-0D55-4A95-8BE9-153780DC079D}" srcOrd="0" destOrd="0" parTransId="{6B114653-1470-4020-9B15-8DF97EAA3176}" sibTransId="{04EEB860-F342-4EB0-B9C1-35423F8F25BE}"/>
    <dgm:cxn modelId="{E1BFD10B-118A-4E7E-BB08-239F6B9A3063}" srcId="{B3AF4666-DE8D-41F3-9BA7-4F574517B6B1}" destId="{15D7AC13-C786-4DAE-9EF4-DB8A472A228C}" srcOrd="3" destOrd="0" parTransId="{645F97B1-8BE0-41C4-91CE-5E31256BFA0E}" sibTransId="{FCDDD944-B63E-47F6-B592-626B94826241}"/>
    <dgm:cxn modelId="{7CBB348B-C587-4173-B8EE-942FA395D175}" srcId="{B3AF4666-DE8D-41F3-9BA7-4F574517B6B1}" destId="{75D7EDB5-3147-4ED2-A256-4841E9898E5C}" srcOrd="4" destOrd="0" parTransId="{CA619112-DA5D-4E87-B33D-CBE9F01D33FD}" sibTransId="{3C8F49DC-4BF0-4D08-AF53-764DFA94ECC7}"/>
    <dgm:cxn modelId="{87F735CC-1B65-4AFD-B8E6-5B7D70766020}" type="presOf" srcId="{95654D01-0017-4955-BEA1-E814FFE33078}" destId="{3597E80C-77F3-4D2F-9992-EDE84D467D4E}" srcOrd="0" destOrd="0" presId="urn:microsoft.com/office/officeart/2005/8/layout/chevron2"/>
    <dgm:cxn modelId="{4AC41C8F-77C9-4404-B36C-EC2CFA22890E}" srcId="{2B7B7C16-7B2C-4399-A1FD-B3178D7D0C20}" destId="{DD96BC62-BB95-447E-8D63-2DDAB537DAEC}" srcOrd="1" destOrd="0" parTransId="{A34BB586-394C-42FB-9F66-A6A740CB785F}" sibTransId="{803AFA0B-C96F-4A95-9A99-A9A5B592F325}"/>
    <dgm:cxn modelId="{4EC153FF-9247-4B5E-A074-6CDFBA316B8B}" srcId="{B3AF4666-DE8D-41F3-9BA7-4F574517B6B1}" destId="{95654D01-0017-4955-BEA1-E814FFE33078}" srcOrd="1" destOrd="0" parTransId="{611B6F47-7266-42BD-BB48-582B93F4E2FC}" sibTransId="{70C3662F-92CC-4762-AA36-295F8EB4C061}"/>
    <dgm:cxn modelId="{8615F663-AA01-445F-9DE0-6D85D1072ADF}" srcId="{95654D01-0017-4955-BEA1-E814FFE33078}" destId="{758F5511-C6EE-44F9-8027-F12768986A92}" srcOrd="1" destOrd="0" parTransId="{0EF60E04-4D10-4BED-A6CB-1F254B430243}" sibTransId="{8ED0E6A9-CF8A-434C-A6BA-10B2758AD367}"/>
    <dgm:cxn modelId="{6AF42949-14C7-48BD-B6AC-87D0DC2DD3E4}" type="presOf" srcId="{2B7B7C16-7B2C-4399-A1FD-B3178D7D0C20}" destId="{5E9617CF-A362-450D-AD8D-51FD389CB86E}" srcOrd="0" destOrd="0" presId="urn:microsoft.com/office/officeart/2005/8/layout/chevron2"/>
    <dgm:cxn modelId="{5DA9D691-107F-4B4E-A051-9C0B388963E0}" srcId="{15D7AC13-C786-4DAE-9EF4-DB8A472A228C}" destId="{FC4482BD-3DF3-4E90-B390-08958A56C20E}" srcOrd="0" destOrd="0" parTransId="{23293BC6-1BF5-4A73-A0E1-8F7960BCDCB4}" sibTransId="{D7C2F8AF-CE69-4127-A7D2-454FA84B9F51}"/>
    <dgm:cxn modelId="{F4C35963-8BE2-40FA-92AA-C9B3582436C5}" type="presOf" srcId="{EA17535F-A8B4-47F8-9988-6D6E0884E945}" destId="{7A4B3BED-A78A-42AC-B232-E04C88112D78}" srcOrd="0" destOrd="0" presId="urn:microsoft.com/office/officeart/2005/8/layout/chevron2"/>
    <dgm:cxn modelId="{A878B6EC-B836-4DA8-9F42-0BD01B472B7D}" type="presOf" srcId="{FC4482BD-3DF3-4E90-B390-08958A56C20E}" destId="{4457E42A-E76C-467F-9D74-56F39FC46EC6}" srcOrd="0" destOrd="0" presId="urn:microsoft.com/office/officeart/2005/8/layout/chevron2"/>
    <dgm:cxn modelId="{DC824FCB-D126-466B-B3C0-BF830C4406D3}" type="presOf" srcId="{3CCF8BBC-0D55-4A95-8BE9-153780DC079D}" destId="{9E506FE6-C1DF-4C7A-8BEF-E398E06847A4}" srcOrd="0" destOrd="0" presId="urn:microsoft.com/office/officeart/2005/8/layout/chevron2"/>
    <dgm:cxn modelId="{774E0CDF-324A-4222-85E0-0575501B7C96}" srcId="{B3AF4666-DE8D-41F3-9BA7-4F574517B6B1}" destId="{2B7B7C16-7B2C-4399-A1FD-B3178D7D0C20}" srcOrd="0" destOrd="0" parTransId="{7191CB10-96A2-42EA-91D8-BA556829C9BA}" sibTransId="{CAAA5575-E1B5-49BD-842B-B1C598A9B648}"/>
    <dgm:cxn modelId="{913FAA3D-4B39-40DA-8FFC-C66BE0020FBA}" type="presOf" srcId="{26FEC270-ADE8-41DB-BBF9-D6FBA609FB66}" destId="{BA145875-998D-482B-A57D-3F7C7A922838}" srcOrd="0" destOrd="0" presId="urn:microsoft.com/office/officeart/2005/8/layout/chevron2"/>
    <dgm:cxn modelId="{4F529153-FD1D-4984-A4C2-C1DB9233BAF7}" srcId="{6DFF47E1-A8FB-4F42-A26D-B6F41E9FC673}" destId="{3F03C573-B875-483E-AB0A-CACD9AF12B3B}" srcOrd="1" destOrd="0" parTransId="{57105C6A-DA64-4C72-AE90-34A5341CDB81}" sibTransId="{DF2CF9A2-A837-4DD9-B0B4-5C5615685CA3}"/>
    <dgm:cxn modelId="{7EA96E97-7068-4848-8CC6-40658001B848}" type="presParOf" srcId="{B270B33D-BC14-4A08-88E2-73D3D2477A58}" destId="{2BEDCCCB-CBB9-4F13-B4BD-33522BA871C8}" srcOrd="0" destOrd="0" presId="urn:microsoft.com/office/officeart/2005/8/layout/chevron2"/>
    <dgm:cxn modelId="{8B4D1A9F-7A43-4CD1-BFAB-16345B7E66D9}" type="presParOf" srcId="{2BEDCCCB-CBB9-4F13-B4BD-33522BA871C8}" destId="{5E9617CF-A362-450D-AD8D-51FD389CB86E}" srcOrd="0" destOrd="0" presId="urn:microsoft.com/office/officeart/2005/8/layout/chevron2"/>
    <dgm:cxn modelId="{27810636-45A3-4BFB-8F4D-497915F55691}" type="presParOf" srcId="{2BEDCCCB-CBB9-4F13-B4BD-33522BA871C8}" destId="{BA145875-998D-482B-A57D-3F7C7A922838}" srcOrd="1" destOrd="0" presId="urn:microsoft.com/office/officeart/2005/8/layout/chevron2"/>
    <dgm:cxn modelId="{4E40CCE6-07F1-4C58-8783-B856022FEF25}" type="presParOf" srcId="{B270B33D-BC14-4A08-88E2-73D3D2477A58}" destId="{268E5650-3231-49C7-A714-9FB5A7A8511C}" srcOrd="1" destOrd="0" presId="urn:microsoft.com/office/officeart/2005/8/layout/chevron2"/>
    <dgm:cxn modelId="{6586CA8A-42E4-4A36-A5AA-8081279361BF}" type="presParOf" srcId="{B270B33D-BC14-4A08-88E2-73D3D2477A58}" destId="{86614112-1860-4641-AE8B-37A7BE144412}" srcOrd="2" destOrd="0" presId="urn:microsoft.com/office/officeart/2005/8/layout/chevron2"/>
    <dgm:cxn modelId="{573F5219-952F-47DE-81A9-350A8788ED11}" type="presParOf" srcId="{86614112-1860-4641-AE8B-37A7BE144412}" destId="{3597E80C-77F3-4D2F-9992-EDE84D467D4E}" srcOrd="0" destOrd="0" presId="urn:microsoft.com/office/officeart/2005/8/layout/chevron2"/>
    <dgm:cxn modelId="{9DE11EF0-39AB-4261-B4A4-09D44C2D9600}" type="presParOf" srcId="{86614112-1860-4641-AE8B-37A7BE144412}" destId="{7A4B3BED-A78A-42AC-B232-E04C88112D78}" srcOrd="1" destOrd="0" presId="urn:microsoft.com/office/officeart/2005/8/layout/chevron2"/>
    <dgm:cxn modelId="{12743B8E-8718-4712-8596-1446052DFA15}" type="presParOf" srcId="{B270B33D-BC14-4A08-88E2-73D3D2477A58}" destId="{FE25C861-F3E3-4C99-BDDF-625817F10009}" srcOrd="3" destOrd="0" presId="urn:microsoft.com/office/officeart/2005/8/layout/chevron2"/>
    <dgm:cxn modelId="{C1CFDF62-5D01-4110-9BBC-732557E39AAC}" type="presParOf" srcId="{B270B33D-BC14-4A08-88E2-73D3D2477A58}" destId="{ED1C2904-7737-4BDB-A4CA-060584C4715C}" srcOrd="4" destOrd="0" presId="urn:microsoft.com/office/officeart/2005/8/layout/chevron2"/>
    <dgm:cxn modelId="{CC8BD859-60A1-47CC-A756-890B684665E6}" type="presParOf" srcId="{ED1C2904-7737-4BDB-A4CA-060584C4715C}" destId="{6D8B373A-5AAA-4E27-A175-BE5A52A56EFB}" srcOrd="0" destOrd="0" presId="urn:microsoft.com/office/officeart/2005/8/layout/chevron2"/>
    <dgm:cxn modelId="{B55F0842-8BD7-4090-B899-113CC6D37739}" type="presParOf" srcId="{ED1C2904-7737-4BDB-A4CA-060584C4715C}" destId="{9E506FE6-C1DF-4C7A-8BEF-E398E06847A4}" srcOrd="1" destOrd="0" presId="urn:microsoft.com/office/officeart/2005/8/layout/chevron2"/>
    <dgm:cxn modelId="{E67DC076-EED5-481C-BCF8-3E0D1CD568D5}" type="presParOf" srcId="{B270B33D-BC14-4A08-88E2-73D3D2477A58}" destId="{D581BCFA-7F4F-48A5-A811-482AF863140D}" srcOrd="5" destOrd="0" presId="urn:microsoft.com/office/officeart/2005/8/layout/chevron2"/>
    <dgm:cxn modelId="{EE888979-5B09-4B89-B3D1-E41ADFFCA3BE}" type="presParOf" srcId="{B270B33D-BC14-4A08-88E2-73D3D2477A58}" destId="{DB37BD95-2D02-4035-99ED-109B88398E8F}" srcOrd="6" destOrd="0" presId="urn:microsoft.com/office/officeart/2005/8/layout/chevron2"/>
    <dgm:cxn modelId="{AC926D09-201E-4531-BDD7-B28F23C61E0E}" type="presParOf" srcId="{DB37BD95-2D02-4035-99ED-109B88398E8F}" destId="{7CBA1CC0-876A-451C-9598-7A87792BFB2B}" srcOrd="0" destOrd="0" presId="urn:microsoft.com/office/officeart/2005/8/layout/chevron2"/>
    <dgm:cxn modelId="{948BC800-2F7D-479C-9C64-B7E8F68A9DE1}" type="presParOf" srcId="{DB37BD95-2D02-4035-99ED-109B88398E8F}" destId="{4457E42A-E76C-467F-9D74-56F39FC46EC6}" srcOrd="1" destOrd="0" presId="urn:microsoft.com/office/officeart/2005/8/layout/chevron2"/>
    <dgm:cxn modelId="{71476A18-B886-43E9-9E20-541E614F2539}" type="presParOf" srcId="{B270B33D-BC14-4A08-88E2-73D3D2477A58}" destId="{26927B19-46B9-4958-87BB-1919BAB39604}" srcOrd="7" destOrd="0" presId="urn:microsoft.com/office/officeart/2005/8/layout/chevron2"/>
    <dgm:cxn modelId="{BF98363C-1AF8-4626-AF8F-AB3E71E02DAA}" type="presParOf" srcId="{B270B33D-BC14-4A08-88E2-73D3D2477A58}" destId="{CA2AD091-9E4E-4FA8-8FD6-814ACFD22843}" srcOrd="8" destOrd="0" presId="urn:microsoft.com/office/officeart/2005/8/layout/chevron2"/>
    <dgm:cxn modelId="{C0ECC5F1-3269-43D5-BF9F-56DD22EF28CC}" type="presParOf" srcId="{CA2AD091-9E4E-4FA8-8FD6-814ACFD22843}" destId="{A025D824-33B8-4B19-BECD-5F7A8980A95A}" srcOrd="0" destOrd="0" presId="urn:microsoft.com/office/officeart/2005/8/layout/chevron2"/>
    <dgm:cxn modelId="{C47EDD95-1060-4B39-8E86-63CB55726BF3}" type="presParOf" srcId="{CA2AD091-9E4E-4FA8-8FD6-814ACFD22843}" destId="{A7B0A73B-8BF7-4462-BCD5-2F9C54978680}" srcOrd="1" destOrd="0" presId="urn:microsoft.com/office/officeart/2005/8/layout/chevron2"/>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EFFC043-FD52-438C-94FA-6778831A6A69}" type="doc">
      <dgm:prSet loTypeId="urn:diagrams.loki3.com/BracketList+Icon" loCatId="list" qsTypeId="urn:microsoft.com/office/officeart/2005/8/quickstyle/simple1" qsCatId="simple" csTypeId="urn:microsoft.com/office/officeart/2005/8/colors/colorful2" csCatId="colorful" phldr="1"/>
      <dgm:spPr/>
      <dgm:t>
        <a:bodyPr/>
        <a:lstStyle/>
        <a:p>
          <a:endParaRPr lang="zh-CN" altLang="en-US"/>
        </a:p>
      </dgm:t>
    </dgm:pt>
    <dgm:pt modelId="{70A6DBB6-F7E2-4A00-81E9-11D978C1A707}">
      <dgm:prSet phldrT="[文本]"/>
      <dgm:spPr/>
      <dgm:t>
        <a:bodyPr/>
        <a:lstStyle/>
        <a:p>
          <a:r>
            <a:rPr lang="en-GB" b="0" i="0"/>
            <a:t>Political</a:t>
          </a:r>
          <a:endParaRPr lang="zh-CN" altLang="en-US"/>
        </a:p>
      </dgm:t>
    </dgm:pt>
    <dgm:pt modelId="{2E9F4A39-F08B-46B2-AA18-27908900FDD7}" type="parTrans" cxnId="{980EEDEA-1A9C-40F7-AFFE-6A5EEF0792BD}">
      <dgm:prSet/>
      <dgm:spPr/>
      <dgm:t>
        <a:bodyPr/>
        <a:lstStyle/>
        <a:p>
          <a:endParaRPr lang="zh-CN" altLang="en-US"/>
        </a:p>
      </dgm:t>
    </dgm:pt>
    <dgm:pt modelId="{2DA239D0-8324-48ED-BFDF-1D656043BC8A}" type="sibTrans" cxnId="{980EEDEA-1A9C-40F7-AFFE-6A5EEF0792BD}">
      <dgm:prSet/>
      <dgm:spPr/>
      <dgm:t>
        <a:bodyPr/>
        <a:lstStyle/>
        <a:p>
          <a:endParaRPr lang="zh-CN" altLang="en-US"/>
        </a:p>
      </dgm:t>
    </dgm:pt>
    <dgm:pt modelId="{6C7248DA-9C3D-44E2-9C01-FC5E4DD129DE}">
      <dgm:prSet phldrT="[文本]"/>
      <dgm:spPr/>
      <dgm:t>
        <a:bodyPr/>
        <a:lstStyle/>
        <a:p>
          <a:r>
            <a:rPr lang="en-GB" b="0" i="0"/>
            <a:t>Economic</a:t>
          </a:r>
          <a:endParaRPr lang="zh-CN" altLang="en-US"/>
        </a:p>
      </dgm:t>
    </dgm:pt>
    <dgm:pt modelId="{197C9F93-22AB-4BFB-944F-9AB29BDD95FC}" type="parTrans" cxnId="{111E7826-D02A-49E2-8ACA-B1B96A504A17}">
      <dgm:prSet/>
      <dgm:spPr/>
      <dgm:t>
        <a:bodyPr/>
        <a:lstStyle/>
        <a:p>
          <a:endParaRPr lang="zh-CN" altLang="en-US"/>
        </a:p>
      </dgm:t>
    </dgm:pt>
    <dgm:pt modelId="{5C1D676C-D110-473A-8978-D73D129000BB}" type="sibTrans" cxnId="{111E7826-D02A-49E2-8ACA-B1B96A504A17}">
      <dgm:prSet/>
      <dgm:spPr/>
      <dgm:t>
        <a:bodyPr/>
        <a:lstStyle/>
        <a:p>
          <a:endParaRPr lang="zh-CN" altLang="en-US"/>
        </a:p>
      </dgm:t>
    </dgm:pt>
    <dgm:pt modelId="{8876CA0E-C556-4C98-BE16-2C364D8D056A}">
      <dgm:prSet phldrT="[文本]"/>
      <dgm:spPr/>
      <dgm:t>
        <a:bodyPr/>
        <a:lstStyle/>
        <a:p>
          <a:r>
            <a:rPr lang="en-US" dirty="0" smtClean="0">
              <a:solidFill>
                <a:schemeClr val="bg1"/>
              </a:solidFill>
              <a:latin typeface="Calibri" pitchFamily="34" charset="0"/>
              <a:ea typeface="+mn-ea"/>
              <a:cs typeface="+mn-cs"/>
            </a:rPr>
            <a:t>The economy further slowed down to an average of 1.57% during 2017-2018 due to high level of inflation and lower economic activity amid uncertainty over Brexit (MARKETLINE, 2019).</a:t>
          </a:r>
          <a:endParaRPr lang="zh-CN" altLang="en-US">
            <a:solidFill>
              <a:schemeClr val="bg1"/>
            </a:solidFill>
          </a:endParaRPr>
        </a:p>
      </dgm:t>
    </dgm:pt>
    <dgm:pt modelId="{91131A24-091D-4FF8-A55B-6C7CA7887C93}" type="parTrans" cxnId="{C0C0E304-E9A6-47F5-8BE0-A86B32D0CE13}">
      <dgm:prSet/>
      <dgm:spPr/>
      <dgm:t>
        <a:bodyPr/>
        <a:lstStyle/>
        <a:p>
          <a:endParaRPr lang="zh-CN" altLang="en-US"/>
        </a:p>
      </dgm:t>
    </dgm:pt>
    <dgm:pt modelId="{388AB0E0-E6F7-4499-9DBF-206B39E2DD04}" type="sibTrans" cxnId="{C0C0E304-E9A6-47F5-8BE0-A86B32D0CE13}">
      <dgm:prSet/>
      <dgm:spPr/>
      <dgm:t>
        <a:bodyPr/>
        <a:lstStyle/>
        <a:p>
          <a:endParaRPr lang="zh-CN" altLang="en-US"/>
        </a:p>
      </dgm:t>
    </dgm:pt>
    <dgm:pt modelId="{F0733C39-3FD2-425D-AF5A-3351FB5D5EA7}">
      <dgm:prSet phldrT="[文本]"/>
      <dgm:spPr/>
      <dgm:t>
        <a:bodyPr/>
        <a:lstStyle/>
        <a:p>
          <a:r>
            <a:rPr lang="en-GB" b="0" i="0"/>
            <a:t>Technological</a:t>
          </a:r>
          <a:endParaRPr lang="zh-CN" altLang="en-US"/>
        </a:p>
      </dgm:t>
    </dgm:pt>
    <dgm:pt modelId="{C4C8F59D-D278-4B07-B101-39FAB65ABA53}" type="parTrans" cxnId="{38992E80-F3C1-4213-9508-0EDB428BDAAE}">
      <dgm:prSet/>
      <dgm:spPr/>
      <dgm:t>
        <a:bodyPr/>
        <a:lstStyle/>
        <a:p>
          <a:endParaRPr lang="zh-CN" altLang="en-US"/>
        </a:p>
      </dgm:t>
    </dgm:pt>
    <dgm:pt modelId="{31063518-E44F-42C0-832E-9456F4D4FD12}" type="sibTrans" cxnId="{38992E80-F3C1-4213-9508-0EDB428BDAAE}">
      <dgm:prSet/>
      <dgm:spPr/>
      <dgm:t>
        <a:bodyPr/>
        <a:lstStyle/>
        <a:p>
          <a:endParaRPr lang="zh-CN" altLang="en-US"/>
        </a:p>
      </dgm:t>
    </dgm:pt>
    <dgm:pt modelId="{5ED2B9AD-F4C9-4709-8969-41D4DFF299AF}">
      <dgm:prSet phldrT="[文本]"/>
      <dgm:spPr/>
      <dgm:t>
        <a:bodyPr/>
        <a:lstStyle/>
        <a:p>
          <a:r>
            <a:rPr lang="en-GB" b="0" i="0"/>
            <a:t>Socio-cultural</a:t>
          </a:r>
          <a:endParaRPr lang="zh-CN" altLang="en-US"/>
        </a:p>
      </dgm:t>
    </dgm:pt>
    <dgm:pt modelId="{B154EBAC-C4E4-4D2A-B4EE-41482C572EB0}" type="parTrans" cxnId="{29908CEB-F89E-4824-B9F1-42534290FE06}">
      <dgm:prSet/>
      <dgm:spPr/>
      <dgm:t>
        <a:bodyPr/>
        <a:lstStyle/>
        <a:p>
          <a:endParaRPr lang="zh-CN" altLang="en-US"/>
        </a:p>
      </dgm:t>
    </dgm:pt>
    <dgm:pt modelId="{378BCC91-70D0-4DDE-BEBB-C855EB8213E4}" type="sibTrans" cxnId="{29908CEB-F89E-4824-B9F1-42534290FE06}">
      <dgm:prSet/>
      <dgm:spPr/>
      <dgm:t>
        <a:bodyPr/>
        <a:lstStyle/>
        <a:p>
          <a:endParaRPr lang="zh-CN" altLang="en-US"/>
        </a:p>
      </dgm:t>
    </dgm:pt>
    <dgm:pt modelId="{908A1612-9A05-41EE-A445-15AA8E7A9745}">
      <dgm:prSet phldrT="[文本]"/>
      <dgm:spPr/>
      <dgm:t>
        <a:bodyPr/>
        <a:lstStyle/>
        <a:p>
          <a:r>
            <a:rPr lang="en-GB"/>
            <a:t>Residents in the UK enjoy a high standard of living (MARKETLINE, 2019), and most of the Chinese students in UK are not rich (The Conversation, 2018). Moreover, dumplings are a traditional food that more and more appeals to Chinese students on special festivals (Zhang, 2017).</a:t>
          </a:r>
          <a:endParaRPr lang="zh-CN" altLang="en-US"/>
        </a:p>
      </dgm:t>
    </dgm:pt>
    <dgm:pt modelId="{B31DD2FB-9FE5-4B3F-A9BB-6457C56E2E2E}" type="parTrans" cxnId="{7C27A86B-7AEC-4A75-923B-F5A8C639DDC5}">
      <dgm:prSet/>
      <dgm:spPr/>
      <dgm:t>
        <a:bodyPr/>
        <a:lstStyle/>
        <a:p>
          <a:endParaRPr lang="zh-CN" altLang="en-US"/>
        </a:p>
      </dgm:t>
    </dgm:pt>
    <dgm:pt modelId="{EFDEC8A1-D360-438C-AEE4-0D42033EAC14}" type="sibTrans" cxnId="{7C27A86B-7AEC-4A75-923B-F5A8C639DDC5}">
      <dgm:prSet/>
      <dgm:spPr/>
      <dgm:t>
        <a:bodyPr/>
        <a:lstStyle/>
        <a:p>
          <a:endParaRPr lang="zh-CN" altLang="en-US"/>
        </a:p>
      </dgm:t>
    </dgm:pt>
    <dgm:pt modelId="{51823EE8-4BF8-4C6A-8F9E-50A845BD12E8}">
      <dgm:prSet phldrT="[文本]"/>
      <dgm:spPr/>
      <dgm:t>
        <a:bodyPr/>
        <a:lstStyle/>
        <a:p>
          <a:r>
            <a:rPr lang="en-GB"/>
            <a:t>The technology for producing and storing dumplings is mature, such as they control the temperature between 0° and 2° during transportation. Though the degree of mechanization is deepening, hand-made dumplings are still a highlight of FreshAsia Food (Jiang, 2019).</a:t>
          </a:r>
          <a:endParaRPr lang="zh-CN" altLang="en-US"/>
        </a:p>
      </dgm:t>
    </dgm:pt>
    <dgm:pt modelId="{1C39FE59-2610-4F3C-BCCD-249949476C97}" type="parTrans" cxnId="{AC3B147B-C18C-478E-A671-644F6CE59CB0}">
      <dgm:prSet/>
      <dgm:spPr/>
      <dgm:t>
        <a:bodyPr/>
        <a:lstStyle/>
        <a:p>
          <a:endParaRPr lang="zh-CN" altLang="en-US"/>
        </a:p>
      </dgm:t>
    </dgm:pt>
    <dgm:pt modelId="{BBBE4EBD-1F03-46D6-8997-58B44965DBF2}" type="sibTrans" cxnId="{AC3B147B-C18C-478E-A671-644F6CE59CB0}">
      <dgm:prSet/>
      <dgm:spPr/>
      <dgm:t>
        <a:bodyPr/>
        <a:lstStyle/>
        <a:p>
          <a:endParaRPr lang="zh-CN" altLang="en-US"/>
        </a:p>
      </dgm:t>
    </dgm:pt>
    <dgm:pt modelId="{92ED208E-8FAB-476E-887D-3638AF030D2B}">
      <dgm:prSet phldrT="[文本]"/>
      <dgm:spPr/>
      <dgm:t>
        <a:bodyPr/>
        <a:lstStyle/>
        <a:p>
          <a:r>
            <a:rPr lang="en-GB"/>
            <a:t>The greatest risk is a no deal Brexit but the UK is still one of the most prosperous and influential nations in the world (MARKETLINE, 2019). Although about Chinese food selling in Swansea, in the context of Brexit, the link between China and the United Kingdom has intensified (MARKETLINE, 2019), which is good for FreshAsia food to sell dumplings in UK.</a:t>
          </a:r>
          <a:endParaRPr lang="zh-CN" altLang="en-US"/>
        </a:p>
      </dgm:t>
    </dgm:pt>
    <dgm:pt modelId="{9A9F4E1F-947A-4516-B55E-F72B712FD946}" type="parTrans" cxnId="{B2053468-0737-4E0B-A6C7-2071BA61E445}">
      <dgm:prSet/>
      <dgm:spPr/>
      <dgm:t>
        <a:bodyPr/>
        <a:lstStyle/>
        <a:p>
          <a:endParaRPr lang="zh-CN" altLang="en-US"/>
        </a:p>
      </dgm:t>
    </dgm:pt>
    <dgm:pt modelId="{6E7739DC-B689-4AA3-A346-16E3FEA43E37}" type="sibTrans" cxnId="{B2053468-0737-4E0B-A6C7-2071BA61E445}">
      <dgm:prSet/>
      <dgm:spPr/>
      <dgm:t>
        <a:bodyPr/>
        <a:lstStyle/>
        <a:p>
          <a:endParaRPr lang="zh-CN" altLang="en-US"/>
        </a:p>
      </dgm:t>
    </dgm:pt>
    <dgm:pt modelId="{EFB11DAB-5679-4ECE-BEE7-CAF6A6C44AD5}" type="pres">
      <dgm:prSet presAssocID="{CEFFC043-FD52-438C-94FA-6778831A6A69}" presName="Name0" presStyleCnt="0">
        <dgm:presLayoutVars>
          <dgm:dir/>
          <dgm:animLvl val="lvl"/>
          <dgm:resizeHandles val="exact"/>
        </dgm:presLayoutVars>
      </dgm:prSet>
      <dgm:spPr/>
      <dgm:t>
        <a:bodyPr/>
        <a:lstStyle/>
        <a:p>
          <a:endParaRPr lang="zh-CN" altLang="en-US"/>
        </a:p>
      </dgm:t>
    </dgm:pt>
    <dgm:pt modelId="{B1D5A3F6-D267-4257-9810-794CD205CAA7}" type="pres">
      <dgm:prSet presAssocID="{70A6DBB6-F7E2-4A00-81E9-11D978C1A707}" presName="linNode" presStyleCnt="0"/>
      <dgm:spPr/>
    </dgm:pt>
    <dgm:pt modelId="{51871F8C-CBD3-4587-A759-EE900BC5F835}" type="pres">
      <dgm:prSet presAssocID="{70A6DBB6-F7E2-4A00-81E9-11D978C1A707}" presName="parTx" presStyleLbl="revTx" presStyleIdx="0" presStyleCnt="4">
        <dgm:presLayoutVars>
          <dgm:chMax val="1"/>
          <dgm:bulletEnabled val="1"/>
        </dgm:presLayoutVars>
      </dgm:prSet>
      <dgm:spPr/>
      <dgm:t>
        <a:bodyPr/>
        <a:lstStyle/>
        <a:p>
          <a:endParaRPr lang="zh-CN" altLang="en-US"/>
        </a:p>
      </dgm:t>
    </dgm:pt>
    <dgm:pt modelId="{344E87F2-1D82-4103-9B57-8A7E523F090B}" type="pres">
      <dgm:prSet presAssocID="{70A6DBB6-F7E2-4A00-81E9-11D978C1A707}" presName="bracket" presStyleLbl="parChTrans1D1" presStyleIdx="0" presStyleCnt="4"/>
      <dgm:spPr/>
    </dgm:pt>
    <dgm:pt modelId="{9A980D7C-F349-439C-A2E9-1550A40593A1}" type="pres">
      <dgm:prSet presAssocID="{70A6DBB6-F7E2-4A00-81E9-11D978C1A707}" presName="spH" presStyleCnt="0"/>
      <dgm:spPr/>
    </dgm:pt>
    <dgm:pt modelId="{4B4200E8-94AA-40E5-809E-87AE2876940F}" type="pres">
      <dgm:prSet presAssocID="{70A6DBB6-F7E2-4A00-81E9-11D978C1A707}" presName="desTx" presStyleLbl="node1" presStyleIdx="0" presStyleCnt="4">
        <dgm:presLayoutVars>
          <dgm:bulletEnabled val="1"/>
        </dgm:presLayoutVars>
      </dgm:prSet>
      <dgm:spPr/>
      <dgm:t>
        <a:bodyPr/>
        <a:lstStyle/>
        <a:p>
          <a:endParaRPr lang="zh-CN" altLang="en-US"/>
        </a:p>
      </dgm:t>
    </dgm:pt>
    <dgm:pt modelId="{8422BCA9-04AE-4C4A-92C8-E047F21D3A59}" type="pres">
      <dgm:prSet presAssocID="{2DA239D0-8324-48ED-BFDF-1D656043BC8A}" presName="spV" presStyleCnt="0"/>
      <dgm:spPr/>
    </dgm:pt>
    <dgm:pt modelId="{433940CF-300C-46A5-91E9-3E6555308510}" type="pres">
      <dgm:prSet presAssocID="{6C7248DA-9C3D-44E2-9C01-FC5E4DD129DE}" presName="linNode" presStyleCnt="0"/>
      <dgm:spPr/>
    </dgm:pt>
    <dgm:pt modelId="{0A7B2B44-8C1C-46C6-BE3F-39842F302AE0}" type="pres">
      <dgm:prSet presAssocID="{6C7248DA-9C3D-44E2-9C01-FC5E4DD129DE}" presName="parTx" presStyleLbl="revTx" presStyleIdx="1" presStyleCnt="4">
        <dgm:presLayoutVars>
          <dgm:chMax val="1"/>
          <dgm:bulletEnabled val="1"/>
        </dgm:presLayoutVars>
      </dgm:prSet>
      <dgm:spPr/>
      <dgm:t>
        <a:bodyPr/>
        <a:lstStyle/>
        <a:p>
          <a:endParaRPr lang="zh-CN" altLang="en-US"/>
        </a:p>
      </dgm:t>
    </dgm:pt>
    <dgm:pt modelId="{96DD521B-3635-4F9A-ADCA-C9ECD64C6F07}" type="pres">
      <dgm:prSet presAssocID="{6C7248DA-9C3D-44E2-9C01-FC5E4DD129DE}" presName="bracket" presStyleLbl="parChTrans1D1" presStyleIdx="1" presStyleCnt="4"/>
      <dgm:spPr/>
    </dgm:pt>
    <dgm:pt modelId="{4B7ACF81-8B61-4B9B-A3CE-8EC4ACFD89EA}" type="pres">
      <dgm:prSet presAssocID="{6C7248DA-9C3D-44E2-9C01-FC5E4DD129DE}" presName="spH" presStyleCnt="0"/>
      <dgm:spPr/>
    </dgm:pt>
    <dgm:pt modelId="{346D438C-2F33-4609-91AD-D47C41B0C5C7}" type="pres">
      <dgm:prSet presAssocID="{6C7248DA-9C3D-44E2-9C01-FC5E4DD129DE}" presName="desTx" presStyleLbl="node1" presStyleIdx="1" presStyleCnt="4">
        <dgm:presLayoutVars>
          <dgm:bulletEnabled val="1"/>
        </dgm:presLayoutVars>
      </dgm:prSet>
      <dgm:spPr/>
      <dgm:t>
        <a:bodyPr/>
        <a:lstStyle/>
        <a:p>
          <a:endParaRPr lang="zh-CN" altLang="en-US"/>
        </a:p>
      </dgm:t>
    </dgm:pt>
    <dgm:pt modelId="{2851EAEA-FA23-494E-BD7C-5899E064F1E5}" type="pres">
      <dgm:prSet presAssocID="{5C1D676C-D110-473A-8978-D73D129000BB}" presName="spV" presStyleCnt="0"/>
      <dgm:spPr/>
    </dgm:pt>
    <dgm:pt modelId="{0A626BCD-DC90-48BB-99F1-0ABD3CABDA8C}" type="pres">
      <dgm:prSet presAssocID="{5ED2B9AD-F4C9-4709-8969-41D4DFF299AF}" presName="linNode" presStyleCnt="0"/>
      <dgm:spPr/>
    </dgm:pt>
    <dgm:pt modelId="{03080354-9AA4-4DF8-856C-8EED42F408F0}" type="pres">
      <dgm:prSet presAssocID="{5ED2B9AD-F4C9-4709-8969-41D4DFF299AF}" presName="parTx" presStyleLbl="revTx" presStyleIdx="2" presStyleCnt="4">
        <dgm:presLayoutVars>
          <dgm:chMax val="1"/>
          <dgm:bulletEnabled val="1"/>
        </dgm:presLayoutVars>
      </dgm:prSet>
      <dgm:spPr/>
      <dgm:t>
        <a:bodyPr/>
        <a:lstStyle/>
        <a:p>
          <a:endParaRPr lang="zh-CN" altLang="en-US"/>
        </a:p>
      </dgm:t>
    </dgm:pt>
    <dgm:pt modelId="{F0EAE791-DA05-49CB-B245-D9310E23604E}" type="pres">
      <dgm:prSet presAssocID="{5ED2B9AD-F4C9-4709-8969-41D4DFF299AF}" presName="bracket" presStyleLbl="parChTrans1D1" presStyleIdx="2" presStyleCnt="4"/>
      <dgm:spPr/>
    </dgm:pt>
    <dgm:pt modelId="{A81FBF9B-8087-45A2-BB30-7118EF523652}" type="pres">
      <dgm:prSet presAssocID="{5ED2B9AD-F4C9-4709-8969-41D4DFF299AF}" presName="spH" presStyleCnt="0"/>
      <dgm:spPr/>
    </dgm:pt>
    <dgm:pt modelId="{479DAA15-C959-4F6A-870F-77F0A42ACF4B}" type="pres">
      <dgm:prSet presAssocID="{5ED2B9AD-F4C9-4709-8969-41D4DFF299AF}" presName="desTx" presStyleLbl="node1" presStyleIdx="2" presStyleCnt="4">
        <dgm:presLayoutVars>
          <dgm:bulletEnabled val="1"/>
        </dgm:presLayoutVars>
      </dgm:prSet>
      <dgm:spPr/>
      <dgm:t>
        <a:bodyPr/>
        <a:lstStyle/>
        <a:p>
          <a:endParaRPr lang="zh-CN" altLang="en-US"/>
        </a:p>
      </dgm:t>
    </dgm:pt>
    <dgm:pt modelId="{AA9FCFF0-9FFC-4054-B6E0-222E9CF61409}" type="pres">
      <dgm:prSet presAssocID="{378BCC91-70D0-4DDE-BEBB-C855EB8213E4}" presName="spV" presStyleCnt="0"/>
      <dgm:spPr/>
    </dgm:pt>
    <dgm:pt modelId="{3D183CDD-41E2-4BDB-88EF-3950EE9EC812}" type="pres">
      <dgm:prSet presAssocID="{F0733C39-3FD2-425D-AF5A-3351FB5D5EA7}" presName="linNode" presStyleCnt="0"/>
      <dgm:spPr/>
    </dgm:pt>
    <dgm:pt modelId="{03547136-6257-466F-AB33-C407614BDE61}" type="pres">
      <dgm:prSet presAssocID="{F0733C39-3FD2-425D-AF5A-3351FB5D5EA7}" presName="parTx" presStyleLbl="revTx" presStyleIdx="3" presStyleCnt="4">
        <dgm:presLayoutVars>
          <dgm:chMax val="1"/>
          <dgm:bulletEnabled val="1"/>
        </dgm:presLayoutVars>
      </dgm:prSet>
      <dgm:spPr/>
      <dgm:t>
        <a:bodyPr/>
        <a:lstStyle/>
        <a:p>
          <a:endParaRPr lang="zh-CN" altLang="en-US"/>
        </a:p>
      </dgm:t>
    </dgm:pt>
    <dgm:pt modelId="{2F808F56-D285-40A6-81D4-DBB5030BF7D6}" type="pres">
      <dgm:prSet presAssocID="{F0733C39-3FD2-425D-AF5A-3351FB5D5EA7}" presName="bracket" presStyleLbl="parChTrans1D1" presStyleIdx="3" presStyleCnt="4"/>
      <dgm:spPr/>
    </dgm:pt>
    <dgm:pt modelId="{2929FE78-E09A-4352-870C-0CC29E38AD14}" type="pres">
      <dgm:prSet presAssocID="{F0733C39-3FD2-425D-AF5A-3351FB5D5EA7}" presName="spH" presStyleCnt="0"/>
      <dgm:spPr/>
    </dgm:pt>
    <dgm:pt modelId="{B48BF31F-019C-4F72-A068-D54633781E4E}" type="pres">
      <dgm:prSet presAssocID="{F0733C39-3FD2-425D-AF5A-3351FB5D5EA7}" presName="desTx" presStyleLbl="node1" presStyleIdx="3" presStyleCnt="4">
        <dgm:presLayoutVars>
          <dgm:bulletEnabled val="1"/>
        </dgm:presLayoutVars>
      </dgm:prSet>
      <dgm:spPr/>
      <dgm:t>
        <a:bodyPr/>
        <a:lstStyle/>
        <a:p>
          <a:endParaRPr lang="zh-CN" altLang="en-US"/>
        </a:p>
      </dgm:t>
    </dgm:pt>
  </dgm:ptLst>
  <dgm:cxnLst>
    <dgm:cxn modelId="{7C27A86B-7AEC-4A75-923B-F5A8C639DDC5}" srcId="{5ED2B9AD-F4C9-4709-8969-41D4DFF299AF}" destId="{908A1612-9A05-41EE-A445-15AA8E7A9745}" srcOrd="0" destOrd="0" parTransId="{B31DD2FB-9FE5-4B3F-A9BB-6457C56E2E2E}" sibTransId="{EFDEC8A1-D360-438C-AEE4-0D42033EAC14}"/>
    <dgm:cxn modelId="{E405BC2B-B5DA-47FA-87B1-3411E2F39B82}" type="presOf" srcId="{CEFFC043-FD52-438C-94FA-6778831A6A69}" destId="{EFB11DAB-5679-4ECE-BEE7-CAF6A6C44AD5}" srcOrd="0" destOrd="0" presId="urn:diagrams.loki3.com/BracketList+Icon"/>
    <dgm:cxn modelId="{B2053468-0737-4E0B-A6C7-2071BA61E445}" srcId="{70A6DBB6-F7E2-4A00-81E9-11D978C1A707}" destId="{92ED208E-8FAB-476E-887D-3638AF030D2B}" srcOrd="0" destOrd="0" parTransId="{9A9F4E1F-947A-4516-B55E-F72B712FD946}" sibTransId="{6E7739DC-B689-4AA3-A346-16E3FEA43E37}"/>
    <dgm:cxn modelId="{00870604-C617-4354-BC32-09435D781662}" type="presOf" srcId="{51823EE8-4BF8-4C6A-8F9E-50A845BD12E8}" destId="{B48BF31F-019C-4F72-A068-D54633781E4E}" srcOrd="0" destOrd="0" presId="urn:diagrams.loki3.com/BracketList+Icon"/>
    <dgm:cxn modelId="{AC3B147B-C18C-478E-A671-644F6CE59CB0}" srcId="{F0733C39-3FD2-425D-AF5A-3351FB5D5EA7}" destId="{51823EE8-4BF8-4C6A-8F9E-50A845BD12E8}" srcOrd="0" destOrd="0" parTransId="{1C39FE59-2610-4F3C-BCCD-249949476C97}" sibTransId="{BBBE4EBD-1F03-46D6-8997-58B44965DBF2}"/>
    <dgm:cxn modelId="{91EC66DF-9769-4466-82E5-BA38C21DD1EF}" type="presOf" srcId="{70A6DBB6-F7E2-4A00-81E9-11D978C1A707}" destId="{51871F8C-CBD3-4587-A759-EE900BC5F835}" srcOrd="0" destOrd="0" presId="urn:diagrams.loki3.com/BracketList+Icon"/>
    <dgm:cxn modelId="{980EEDEA-1A9C-40F7-AFFE-6A5EEF0792BD}" srcId="{CEFFC043-FD52-438C-94FA-6778831A6A69}" destId="{70A6DBB6-F7E2-4A00-81E9-11D978C1A707}" srcOrd="0" destOrd="0" parTransId="{2E9F4A39-F08B-46B2-AA18-27908900FDD7}" sibTransId="{2DA239D0-8324-48ED-BFDF-1D656043BC8A}"/>
    <dgm:cxn modelId="{F1934DBA-D41F-46E0-BEBD-5E9478A08CB5}" type="presOf" srcId="{5ED2B9AD-F4C9-4709-8969-41D4DFF299AF}" destId="{03080354-9AA4-4DF8-856C-8EED42F408F0}" srcOrd="0" destOrd="0" presId="urn:diagrams.loki3.com/BracketList+Icon"/>
    <dgm:cxn modelId="{FBD06E84-4D10-4CDD-A2C5-A9F705A182EB}" type="presOf" srcId="{6C7248DA-9C3D-44E2-9C01-FC5E4DD129DE}" destId="{0A7B2B44-8C1C-46C6-BE3F-39842F302AE0}" srcOrd="0" destOrd="0" presId="urn:diagrams.loki3.com/BracketList+Icon"/>
    <dgm:cxn modelId="{38992E80-F3C1-4213-9508-0EDB428BDAAE}" srcId="{CEFFC043-FD52-438C-94FA-6778831A6A69}" destId="{F0733C39-3FD2-425D-AF5A-3351FB5D5EA7}" srcOrd="3" destOrd="0" parTransId="{C4C8F59D-D278-4B07-B101-39FAB65ABA53}" sibTransId="{31063518-E44F-42C0-832E-9456F4D4FD12}"/>
    <dgm:cxn modelId="{C0C0E304-E9A6-47F5-8BE0-A86B32D0CE13}" srcId="{6C7248DA-9C3D-44E2-9C01-FC5E4DD129DE}" destId="{8876CA0E-C556-4C98-BE16-2C364D8D056A}" srcOrd="0" destOrd="0" parTransId="{91131A24-091D-4FF8-A55B-6C7CA7887C93}" sibTransId="{388AB0E0-E6F7-4499-9DBF-206B39E2DD04}"/>
    <dgm:cxn modelId="{29908CEB-F89E-4824-B9F1-42534290FE06}" srcId="{CEFFC043-FD52-438C-94FA-6778831A6A69}" destId="{5ED2B9AD-F4C9-4709-8969-41D4DFF299AF}" srcOrd="2" destOrd="0" parTransId="{B154EBAC-C4E4-4D2A-B4EE-41482C572EB0}" sibTransId="{378BCC91-70D0-4DDE-BEBB-C855EB8213E4}"/>
    <dgm:cxn modelId="{996CED33-87B7-4209-ABC8-8C53DF42C650}" type="presOf" srcId="{92ED208E-8FAB-476E-887D-3638AF030D2B}" destId="{4B4200E8-94AA-40E5-809E-87AE2876940F}" srcOrd="0" destOrd="0" presId="urn:diagrams.loki3.com/BracketList+Icon"/>
    <dgm:cxn modelId="{460291E8-4D15-43FB-B511-1A8E96C8A17A}" type="presOf" srcId="{8876CA0E-C556-4C98-BE16-2C364D8D056A}" destId="{346D438C-2F33-4609-91AD-D47C41B0C5C7}" srcOrd="0" destOrd="0" presId="urn:diagrams.loki3.com/BracketList+Icon"/>
    <dgm:cxn modelId="{92332AB7-DFA3-4B7B-90D9-84FCBF733155}" type="presOf" srcId="{F0733C39-3FD2-425D-AF5A-3351FB5D5EA7}" destId="{03547136-6257-466F-AB33-C407614BDE61}" srcOrd="0" destOrd="0" presId="urn:diagrams.loki3.com/BracketList+Icon"/>
    <dgm:cxn modelId="{111E7826-D02A-49E2-8ACA-B1B96A504A17}" srcId="{CEFFC043-FD52-438C-94FA-6778831A6A69}" destId="{6C7248DA-9C3D-44E2-9C01-FC5E4DD129DE}" srcOrd="1" destOrd="0" parTransId="{197C9F93-22AB-4BFB-944F-9AB29BDD95FC}" sibTransId="{5C1D676C-D110-473A-8978-D73D129000BB}"/>
    <dgm:cxn modelId="{38B4057B-B5B1-4510-8500-C5CD64C2172A}" type="presOf" srcId="{908A1612-9A05-41EE-A445-15AA8E7A9745}" destId="{479DAA15-C959-4F6A-870F-77F0A42ACF4B}" srcOrd="0" destOrd="0" presId="urn:diagrams.loki3.com/BracketList+Icon"/>
    <dgm:cxn modelId="{5692647A-8996-43C8-8949-F59ADC1AC8F1}" type="presParOf" srcId="{EFB11DAB-5679-4ECE-BEE7-CAF6A6C44AD5}" destId="{B1D5A3F6-D267-4257-9810-794CD205CAA7}" srcOrd="0" destOrd="0" presId="urn:diagrams.loki3.com/BracketList+Icon"/>
    <dgm:cxn modelId="{DEFD9B4A-F9F5-4AD3-BE87-C22FEAD30590}" type="presParOf" srcId="{B1D5A3F6-D267-4257-9810-794CD205CAA7}" destId="{51871F8C-CBD3-4587-A759-EE900BC5F835}" srcOrd="0" destOrd="0" presId="urn:diagrams.loki3.com/BracketList+Icon"/>
    <dgm:cxn modelId="{DAE5B922-7AB9-4728-8E7A-230BBA497902}" type="presParOf" srcId="{B1D5A3F6-D267-4257-9810-794CD205CAA7}" destId="{344E87F2-1D82-4103-9B57-8A7E523F090B}" srcOrd="1" destOrd="0" presId="urn:diagrams.loki3.com/BracketList+Icon"/>
    <dgm:cxn modelId="{DC5E2F90-CAB4-427E-8D43-9F75D7D29161}" type="presParOf" srcId="{B1D5A3F6-D267-4257-9810-794CD205CAA7}" destId="{9A980D7C-F349-439C-A2E9-1550A40593A1}" srcOrd="2" destOrd="0" presId="urn:diagrams.loki3.com/BracketList+Icon"/>
    <dgm:cxn modelId="{F6687AD2-B8D4-4472-BF76-77B76DC5C721}" type="presParOf" srcId="{B1D5A3F6-D267-4257-9810-794CD205CAA7}" destId="{4B4200E8-94AA-40E5-809E-87AE2876940F}" srcOrd="3" destOrd="0" presId="urn:diagrams.loki3.com/BracketList+Icon"/>
    <dgm:cxn modelId="{A305B148-B82E-4B39-9E84-4207515F2799}" type="presParOf" srcId="{EFB11DAB-5679-4ECE-BEE7-CAF6A6C44AD5}" destId="{8422BCA9-04AE-4C4A-92C8-E047F21D3A59}" srcOrd="1" destOrd="0" presId="urn:diagrams.loki3.com/BracketList+Icon"/>
    <dgm:cxn modelId="{B0E2529F-46EE-4CD5-856F-66E66F29ECE3}" type="presParOf" srcId="{EFB11DAB-5679-4ECE-BEE7-CAF6A6C44AD5}" destId="{433940CF-300C-46A5-91E9-3E6555308510}" srcOrd="2" destOrd="0" presId="urn:diagrams.loki3.com/BracketList+Icon"/>
    <dgm:cxn modelId="{F0F12510-8BDF-450F-AA87-A313E45B9AFB}" type="presParOf" srcId="{433940CF-300C-46A5-91E9-3E6555308510}" destId="{0A7B2B44-8C1C-46C6-BE3F-39842F302AE0}" srcOrd="0" destOrd="0" presId="urn:diagrams.loki3.com/BracketList+Icon"/>
    <dgm:cxn modelId="{37D543B6-E693-420D-AC0D-C0B40817B9F7}" type="presParOf" srcId="{433940CF-300C-46A5-91E9-3E6555308510}" destId="{96DD521B-3635-4F9A-ADCA-C9ECD64C6F07}" srcOrd="1" destOrd="0" presId="urn:diagrams.loki3.com/BracketList+Icon"/>
    <dgm:cxn modelId="{DD34105E-1044-4D07-8B85-A8521FF3C566}" type="presParOf" srcId="{433940CF-300C-46A5-91E9-3E6555308510}" destId="{4B7ACF81-8B61-4B9B-A3CE-8EC4ACFD89EA}" srcOrd="2" destOrd="0" presId="urn:diagrams.loki3.com/BracketList+Icon"/>
    <dgm:cxn modelId="{10664770-9F4B-4790-9CEA-C6602A34D178}" type="presParOf" srcId="{433940CF-300C-46A5-91E9-3E6555308510}" destId="{346D438C-2F33-4609-91AD-D47C41B0C5C7}" srcOrd="3" destOrd="0" presId="urn:diagrams.loki3.com/BracketList+Icon"/>
    <dgm:cxn modelId="{57829D8B-7B21-442C-A36E-EC74561BFD82}" type="presParOf" srcId="{EFB11DAB-5679-4ECE-BEE7-CAF6A6C44AD5}" destId="{2851EAEA-FA23-494E-BD7C-5899E064F1E5}" srcOrd="3" destOrd="0" presId="urn:diagrams.loki3.com/BracketList+Icon"/>
    <dgm:cxn modelId="{B4A4EC19-C8ED-41A8-AFCB-D9A844D64B44}" type="presParOf" srcId="{EFB11DAB-5679-4ECE-BEE7-CAF6A6C44AD5}" destId="{0A626BCD-DC90-48BB-99F1-0ABD3CABDA8C}" srcOrd="4" destOrd="0" presId="urn:diagrams.loki3.com/BracketList+Icon"/>
    <dgm:cxn modelId="{92D5B8C8-0C56-44EB-9552-91A9D628750B}" type="presParOf" srcId="{0A626BCD-DC90-48BB-99F1-0ABD3CABDA8C}" destId="{03080354-9AA4-4DF8-856C-8EED42F408F0}" srcOrd="0" destOrd="0" presId="urn:diagrams.loki3.com/BracketList+Icon"/>
    <dgm:cxn modelId="{0FD1AFF6-EF8D-40B6-8DF0-9A9C3C33C184}" type="presParOf" srcId="{0A626BCD-DC90-48BB-99F1-0ABD3CABDA8C}" destId="{F0EAE791-DA05-49CB-B245-D9310E23604E}" srcOrd="1" destOrd="0" presId="urn:diagrams.loki3.com/BracketList+Icon"/>
    <dgm:cxn modelId="{E0B9DD5A-3540-4743-9EC8-755047BA7B11}" type="presParOf" srcId="{0A626BCD-DC90-48BB-99F1-0ABD3CABDA8C}" destId="{A81FBF9B-8087-45A2-BB30-7118EF523652}" srcOrd="2" destOrd="0" presId="urn:diagrams.loki3.com/BracketList+Icon"/>
    <dgm:cxn modelId="{2AB65A0C-BA91-4472-8D1F-24F08D014E61}" type="presParOf" srcId="{0A626BCD-DC90-48BB-99F1-0ABD3CABDA8C}" destId="{479DAA15-C959-4F6A-870F-77F0A42ACF4B}" srcOrd="3" destOrd="0" presId="urn:diagrams.loki3.com/BracketList+Icon"/>
    <dgm:cxn modelId="{690C345A-432F-42B9-9349-72CAED557EC9}" type="presParOf" srcId="{EFB11DAB-5679-4ECE-BEE7-CAF6A6C44AD5}" destId="{AA9FCFF0-9FFC-4054-B6E0-222E9CF61409}" srcOrd="5" destOrd="0" presId="urn:diagrams.loki3.com/BracketList+Icon"/>
    <dgm:cxn modelId="{86AE76EA-9E50-4024-9CC7-DE825F9E52BB}" type="presParOf" srcId="{EFB11DAB-5679-4ECE-BEE7-CAF6A6C44AD5}" destId="{3D183CDD-41E2-4BDB-88EF-3950EE9EC812}" srcOrd="6" destOrd="0" presId="urn:diagrams.loki3.com/BracketList+Icon"/>
    <dgm:cxn modelId="{966EA70F-463B-4AE4-8E54-B9508AC6A230}" type="presParOf" srcId="{3D183CDD-41E2-4BDB-88EF-3950EE9EC812}" destId="{03547136-6257-466F-AB33-C407614BDE61}" srcOrd="0" destOrd="0" presId="urn:diagrams.loki3.com/BracketList+Icon"/>
    <dgm:cxn modelId="{A4DEA1EB-2556-4BEB-8FB2-8C3B00DF03C4}" type="presParOf" srcId="{3D183CDD-41E2-4BDB-88EF-3950EE9EC812}" destId="{2F808F56-D285-40A6-81D4-DBB5030BF7D6}" srcOrd="1" destOrd="0" presId="urn:diagrams.loki3.com/BracketList+Icon"/>
    <dgm:cxn modelId="{B85AD52F-168C-439E-8236-3ACC5BA3E880}" type="presParOf" srcId="{3D183CDD-41E2-4BDB-88EF-3950EE9EC812}" destId="{2929FE78-E09A-4352-870C-0CC29E38AD14}" srcOrd="2" destOrd="0" presId="urn:diagrams.loki3.com/BracketList+Icon"/>
    <dgm:cxn modelId="{664D821B-6CC4-417B-9034-FDD9BC9ABC26}" type="presParOf" srcId="{3D183CDD-41E2-4BDB-88EF-3950EE9EC812}" destId="{B48BF31F-019C-4F72-A068-D54633781E4E}" srcOrd="3" destOrd="0" presId="urn:diagrams.loki3.com/BracketList+Icon"/>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3346C7-299D-4E87-84AF-71CDD5BE95F8}">
      <dsp:nvSpPr>
        <dsp:cNvPr id="0" name=""/>
        <dsp:cNvSpPr/>
      </dsp:nvSpPr>
      <dsp:spPr>
        <a:xfrm>
          <a:off x="840826" y="2948"/>
          <a:ext cx="1668543" cy="1245532"/>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53340" rIns="17780" bIns="17780" numCol="1" spcCol="1270" anchor="t" anchorCtr="0">
          <a:noAutofit/>
        </a:bodyPr>
        <a:lstStyle/>
        <a:p>
          <a:pPr marL="114300" lvl="1" indent="-114300" algn="l" defTabSz="622300">
            <a:lnSpc>
              <a:spcPct val="90000"/>
            </a:lnSpc>
            <a:spcBef>
              <a:spcPct val="0"/>
            </a:spcBef>
            <a:spcAft>
              <a:spcPct val="15000"/>
            </a:spcAft>
            <a:buChar char="••"/>
          </a:pPr>
          <a:r>
            <a:rPr lang="en-GB" sz="1400" kern="1200"/>
            <a:t>Varieties</a:t>
          </a:r>
          <a:endParaRPr lang="zh-CN" altLang="en-US" sz="1400" kern="1200"/>
        </a:p>
        <a:p>
          <a:pPr marL="114300" lvl="1" indent="-114300" algn="l" defTabSz="622300">
            <a:lnSpc>
              <a:spcPct val="90000"/>
            </a:lnSpc>
            <a:spcBef>
              <a:spcPct val="0"/>
            </a:spcBef>
            <a:spcAft>
              <a:spcPct val="15000"/>
            </a:spcAft>
            <a:buChar char="••"/>
          </a:pPr>
          <a:r>
            <a:rPr lang="en-GB" sz="1400" kern="1200"/>
            <a:t>Good quality</a:t>
          </a:r>
          <a:endParaRPr lang="zh-CN" altLang="en-US" sz="1400" kern="1200"/>
        </a:p>
        <a:p>
          <a:pPr marL="114300" lvl="1" indent="-114300" algn="l" defTabSz="622300">
            <a:lnSpc>
              <a:spcPct val="90000"/>
            </a:lnSpc>
            <a:spcBef>
              <a:spcPct val="0"/>
            </a:spcBef>
            <a:spcAft>
              <a:spcPct val="15000"/>
            </a:spcAft>
            <a:buChar char="••"/>
          </a:pPr>
          <a:r>
            <a:rPr lang="en-GB" sz="1400" kern="1200"/>
            <a:t>Great tasty and stay tasty for a long time</a:t>
          </a:r>
          <a:endParaRPr lang="zh-CN" altLang="en-US" sz="1400" kern="1200"/>
        </a:p>
      </dsp:txBody>
      <dsp:txXfrm>
        <a:off x="870010" y="32132"/>
        <a:ext cx="1610175" cy="1216348"/>
      </dsp:txXfrm>
    </dsp:sp>
    <dsp:sp modelId="{84EFDF8A-A6B5-46C5-8C5B-584AC2C0C7CB}">
      <dsp:nvSpPr>
        <dsp:cNvPr id="0" name=""/>
        <dsp:cNvSpPr/>
      </dsp:nvSpPr>
      <dsp:spPr>
        <a:xfrm>
          <a:off x="840826" y="1248481"/>
          <a:ext cx="1668543" cy="535578"/>
        </a:xfrm>
        <a:prstGeom prst="rect">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0" rIns="20320" bIns="0" numCol="1" spcCol="1270" anchor="ctr" anchorCtr="0">
          <a:noAutofit/>
        </a:bodyPr>
        <a:lstStyle/>
        <a:p>
          <a:pPr lvl="0" algn="l" defTabSz="711200">
            <a:lnSpc>
              <a:spcPct val="90000"/>
            </a:lnSpc>
            <a:spcBef>
              <a:spcPct val="0"/>
            </a:spcBef>
            <a:spcAft>
              <a:spcPct val="35000"/>
            </a:spcAft>
          </a:pPr>
          <a:r>
            <a:rPr lang="en-US" sz="1600" b="1" i="1" kern="1200"/>
            <a:t>Strength</a:t>
          </a:r>
          <a:endParaRPr lang="zh-CN" altLang="en-US" sz="1600" kern="1200"/>
        </a:p>
      </dsp:txBody>
      <dsp:txXfrm>
        <a:off x="840826" y="1248481"/>
        <a:ext cx="1175030" cy="535578"/>
      </dsp:txXfrm>
    </dsp:sp>
    <dsp:sp modelId="{9746A064-86E5-4D70-B141-5578C28478A3}">
      <dsp:nvSpPr>
        <dsp:cNvPr id="0" name=""/>
        <dsp:cNvSpPr/>
      </dsp:nvSpPr>
      <dsp:spPr>
        <a:xfrm>
          <a:off x="2063057" y="1333553"/>
          <a:ext cx="583990" cy="583990"/>
        </a:xfrm>
        <a:prstGeom prst="ellipse">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8DCB158-135D-426E-BB9C-7D801AB2555A}">
      <dsp:nvSpPr>
        <dsp:cNvPr id="0" name=""/>
        <dsp:cNvSpPr/>
      </dsp:nvSpPr>
      <dsp:spPr>
        <a:xfrm>
          <a:off x="2791727" y="2948"/>
          <a:ext cx="1668543" cy="1245532"/>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53340" rIns="17780" bIns="17780" numCol="1" spcCol="1270" anchor="t" anchorCtr="0">
          <a:noAutofit/>
        </a:bodyPr>
        <a:lstStyle/>
        <a:p>
          <a:pPr marL="114300" lvl="1" indent="-114300" algn="l" defTabSz="622300">
            <a:lnSpc>
              <a:spcPct val="90000"/>
            </a:lnSpc>
            <a:spcBef>
              <a:spcPct val="0"/>
            </a:spcBef>
            <a:spcAft>
              <a:spcPct val="15000"/>
            </a:spcAft>
            <a:buChar char="••"/>
          </a:pPr>
          <a:r>
            <a:rPr lang="en-GB" sz="1400" kern="1200"/>
            <a:t>Salty</a:t>
          </a:r>
          <a:endParaRPr lang="zh-CN" altLang="en-US" sz="1400" kern="1200"/>
        </a:p>
        <a:p>
          <a:pPr marL="114300" lvl="1" indent="-114300" algn="l" defTabSz="622300">
            <a:lnSpc>
              <a:spcPct val="90000"/>
            </a:lnSpc>
            <a:spcBef>
              <a:spcPct val="0"/>
            </a:spcBef>
            <a:spcAft>
              <a:spcPct val="15000"/>
            </a:spcAft>
            <a:buChar char="••"/>
          </a:pPr>
          <a:r>
            <a:rPr lang="en-GB" sz="1400" kern="1200"/>
            <a:t>Overpriced</a:t>
          </a:r>
          <a:endParaRPr lang="zh-CN" altLang="en-US" sz="1400" kern="1200"/>
        </a:p>
        <a:p>
          <a:pPr marL="114300" lvl="1" indent="-114300" algn="l" defTabSz="622300">
            <a:lnSpc>
              <a:spcPct val="90000"/>
            </a:lnSpc>
            <a:spcBef>
              <a:spcPct val="0"/>
            </a:spcBef>
            <a:spcAft>
              <a:spcPct val="15000"/>
            </a:spcAft>
            <a:buChar char="••"/>
          </a:pPr>
          <a:r>
            <a:rPr lang="en-GB" sz="1400" kern="1200"/>
            <a:t>Lack of sales</a:t>
          </a:r>
          <a:endParaRPr lang="zh-CN" altLang="en-US" sz="1400" kern="1200"/>
        </a:p>
      </dsp:txBody>
      <dsp:txXfrm>
        <a:off x="2820911" y="32132"/>
        <a:ext cx="1610175" cy="1216348"/>
      </dsp:txXfrm>
    </dsp:sp>
    <dsp:sp modelId="{48426CF7-ED07-4FC5-9304-A33B208D1067}">
      <dsp:nvSpPr>
        <dsp:cNvPr id="0" name=""/>
        <dsp:cNvSpPr/>
      </dsp:nvSpPr>
      <dsp:spPr>
        <a:xfrm>
          <a:off x="2791727" y="1248481"/>
          <a:ext cx="1668543" cy="535578"/>
        </a:xfrm>
        <a:prstGeom prst="rect">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0" rIns="20320" bIns="0" numCol="1" spcCol="1270" anchor="ctr" anchorCtr="0">
          <a:noAutofit/>
        </a:bodyPr>
        <a:lstStyle/>
        <a:p>
          <a:pPr lvl="0" algn="l" defTabSz="711200">
            <a:lnSpc>
              <a:spcPct val="90000"/>
            </a:lnSpc>
            <a:spcBef>
              <a:spcPct val="0"/>
            </a:spcBef>
            <a:spcAft>
              <a:spcPct val="35000"/>
            </a:spcAft>
          </a:pPr>
          <a:r>
            <a:rPr lang="en-US" sz="1600" b="1" i="1" kern="1200"/>
            <a:t>Weakness</a:t>
          </a:r>
          <a:endParaRPr lang="zh-CN" altLang="en-US" sz="1600" kern="1200"/>
        </a:p>
      </dsp:txBody>
      <dsp:txXfrm>
        <a:off x="2791727" y="1248481"/>
        <a:ext cx="1175030" cy="535578"/>
      </dsp:txXfrm>
    </dsp:sp>
    <dsp:sp modelId="{11866A3E-9259-4E1F-A289-5F6BD1FBDEEE}">
      <dsp:nvSpPr>
        <dsp:cNvPr id="0" name=""/>
        <dsp:cNvSpPr/>
      </dsp:nvSpPr>
      <dsp:spPr>
        <a:xfrm>
          <a:off x="4013958" y="1333553"/>
          <a:ext cx="583990" cy="583990"/>
        </a:xfrm>
        <a:prstGeom prst="ellipse">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3EE0AB6-CF68-49A3-B182-A418B5C64360}">
      <dsp:nvSpPr>
        <dsp:cNvPr id="0" name=""/>
        <dsp:cNvSpPr/>
      </dsp:nvSpPr>
      <dsp:spPr>
        <a:xfrm>
          <a:off x="840826" y="2206781"/>
          <a:ext cx="1668543" cy="1245532"/>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53340" rIns="17780" bIns="17780" numCol="1" spcCol="1270" anchor="t" anchorCtr="0">
          <a:noAutofit/>
        </a:bodyPr>
        <a:lstStyle/>
        <a:p>
          <a:pPr marL="114300" lvl="1" indent="-114300" algn="l" defTabSz="622300">
            <a:lnSpc>
              <a:spcPct val="90000"/>
            </a:lnSpc>
            <a:spcBef>
              <a:spcPct val="0"/>
            </a:spcBef>
            <a:spcAft>
              <a:spcPct val="15000"/>
            </a:spcAft>
            <a:buChar char="••"/>
          </a:pPr>
          <a:r>
            <a:rPr lang="en-US" altLang="zh-CN" sz="1400" kern="1200"/>
            <a:t>Increasing Chinese students</a:t>
          </a:r>
          <a:endParaRPr lang="zh-CN" altLang="en-US" sz="1400" kern="1200"/>
        </a:p>
        <a:p>
          <a:pPr marL="114300" lvl="1" indent="-114300" algn="l" defTabSz="622300">
            <a:lnSpc>
              <a:spcPct val="90000"/>
            </a:lnSpc>
            <a:spcBef>
              <a:spcPct val="0"/>
            </a:spcBef>
            <a:spcAft>
              <a:spcPct val="15000"/>
            </a:spcAft>
            <a:buChar char="••"/>
          </a:pPr>
          <a:r>
            <a:rPr lang="en-GB" sz="1400" kern="1200"/>
            <a:t>Convenient</a:t>
          </a:r>
          <a:endParaRPr lang="zh-CN" altLang="en-US" sz="1400" kern="1200"/>
        </a:p>
      </dsp:txBody>
      <dsp:txXfrm>
        <a:off x="870010" y="2235965"/>
        <a:ext cx="1610175" cy="1216348"/>
      </dsp:txXfrm>
    </dsp:sp>
    <dsp:sp modelId="{9DBE057A-E313-4DB6-BDED-C4129EB53274}">
      <dsp:nvSpPr>
        <dsp:cNvPr id="0" name=""/>
        <dsp:cNvSpPr/>
      </dsp:nvSpPr>
      <dsp:spPr>
        <a:xfrm>
          <a:off x="840826" y="3452314"/>
          <a:ext cx="1668543" cy="535578"/>
        </a:xfrm>
        <a:prstGeom prst="rect">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0" rIns="20320" bIns="0" numCol="1" spcCol="1270" anchor="ctr" anchorCtr="0">
          <a:noAutofit/>
        </a:bodyPr>
        <a:lstStyle/>
        <a:p>
          <a:pPr lvl="0" algn="l" defTabSz="711200">
            <a:lnSpc>
              <a:spcPct val="90000"/>
            </a:lnSpc>
            <a:spcBef>
              <a:spcPct val="0"/>
            </a:spcBef>
            <a:spcAft>
              <a:spcPct val="35000"/>
            </a:spcAft>
          </a:pPr>
          <a:r>
            <a:rPr lang="en-US" sz="1600" b="1" i="1" kern="1200"/>
            <a:t>Opportunity</a:t>
          </a:r>
          <a:endParaRPr lang="zh-CN" altLang="en-US" sz="1600" kern="1200"/>
        </a:p>
      </dsp:txBody>
      <dsp:txXfrm>
        <a:off x="840826" y="3452314"/>
        <a:ext cx="1175030" cy="535578"/>
      </dsp:txXfrm>
    </dsp:sp>
    <dsp:sp modelId="{70026D4A-4895-4DB4-B3A8-DAC8E41B1DAB}">
      <dsp:nvSpPr>
        <dsp:cNvPr id="0" name=""/>
        <dsp:cNvSpPr/>
      </dsp:nvSpPr>
      <dsp:spPr>
        <a:xfrm>
          <a:off x="2063057" y="3537385"/>
          <a:ext cx="583990" cy="583990"/>
        </a:xfrm>
        <a:prstGeom prst="ellipse">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1873849-6BCB-47D4-9882-96403FF0766A}">
      <dsp:nvSpPr>
        <dsp:cNvPr id="0" name=""/>
        <dsp:cNvSpPr/>
      </dsp:nvSpPr>
      <dsp:spPr>
        <a:xfrm>
          <a:off x="2791727" y="2206781"/>
          <a:ext cx="1668543" cy="1245532"/>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53340" rIns="17780" bIns="17780" numCol="1" spcCol="1270" anchor="t" anchorCtr="0">
          <a:noAutofit/>
        </a:bodyPr>
        <a:lstStyle/>
        <a:p>
          <a:pPr marL="114300" lvl="1" indent="-114300" algn="l" defTabSz="622300">
            <a:lnSpc>
              <a:spcPct val="90000"/>
            </a:lnSpc>
            <a:spcBef>
              <a:spcPct val="0"/>
            </a:spcBef>
            <a:spcAft>
              <a:spcPct val="15000"/>
            </a:spcAft>
            <a:buChar char="••"/>
          </a:pPr>
          <a:r>
            <a:rPr lang="en-GB" sz="1400" kern="1200"/>
            <a:t>Product advantages has  been shrinked</a:t>
          </a:r>
          <a:endParaRPr lang="zh-CN" altLang="en-US" sz="1400" kern="1200"/>
        </a:p>
        <a:p>
          <a:pPr marL="114300" lvl="1" indent="-114300" algn="l" defTabSz="622300">
            <a:lnSpc>
              <a:spcPct val="90000"/>
            </a:lnSpc>
            <a:spcBef>
              <a:spcPct val="0"/>
            </a:spcBef>
            <a:spcAft>
              <a:spcPct val="15000"/>
            </a:spcAft>
            <a:buChar char="••"/>
          </a:pPr>
          <a:r>
            <a:rPr lang="en-US" altLang="zh-CN" sz="1400" kern="1200"/>
            <a:t>Row marterial's pricing may increase.</a:t>
          </a:r>
          <a:endParaRPr lang="zh-CN" altLang="en-US" sz="1400" kern="1200"/>
        </a:p>
      </dsp:txBody>
      <dsp:txXfrm>
        <a:off x="2820911" y="2235965"/>
        <a:ext cx="1610175" cy="1216348"/>
      </dsp:txXfrm>
    </dsp:sp>
    <dsp:sp modelId="{A6B3BFD2-A410-434F-BE00-856A8010A3B8}">
      <dsp:nvSpPr>
        <dsp:cNvPr id="0" name=""/>
        <dsp:cNvSpPr/>
      </dsp:nvSpPr>
      <dsp:spPr>
        <a:xfrm>
          <a:off x="2791727" y="3452314"/>
          <a:ext cx="1668543" cy="535578"/>
        </a:xfrm>
        <a:prstGeom prst="rect">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0" rIns="20320" bIns="0" numCol="1" spcCol="1270" anchor="ctr" anchorCtr="0">
          <a:noAutofit/>
        </a:bodyPr>
        <a:lstStyle/>
        <a:p>
          <a:pPr lvl="0" algn="l" defTabSz="711200">
            <a:lnSpc>
              <a:spcPct val="90000"/>
            </a:lnSpc>
            <a:spcBef>
              <a:spcPct val="0"/>
            </a:spcBef>
            <a:spcAft>
              <a:spcPct val="35000"/>
            </a:spcAft>
          </a:pPr>
          <a:r>
            <a:rPr lang="en-US" sz="1600" b="1" i="1" kern="1200"/>
            <a:t>Threat</a:t>
          </a:r>
          <a:r>
            <a:rPr lang="en-US" altLang="zh-CN" sz="1600" b="1" i="1" kern="1200"/>
            <a:t>en</a:t>
          </a:r>
          <a:endParaRPr lang="zh-CN" altLang="en-US" sz="1600" kern="1200"/>
        </a:p>
      </dsp:txBody>
      <dsp:txXfrm>
        <a:off x="2791727" y="3452314"/>
        <a:ext cx="1175030" cy="535578"/>
      </dsp:txXfrm>
    </dsp:sp>
    <dsp:sp modelId="{563F0B11-C97B-4AA1-8DCF-176FEEE971ED}">
      <dsp:nvSpPr>
        <dsp:cNvPr id="0" name=""/>
        <dsp:cNvSpPr/>
      </dsp:nvSpPr>
      <dsp:spPr>
        <a:xfrm>
          <a:off x="4013958" y="3537385"/>
          <a:ext cx="583990" cy="583990"/>
        </a:xfrm>
        <a:prstGeom prst="ellipse">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9617CF-A362-450D-AD8D-51FD389CB86E}">
      <dsp:nvSpPr>
        <dsp:cNvPr id="0" name=""/>
        <dsp:cNvSpPr/>
      </dsp:nvSpPr>
      <dsp:spPr>
        <a:xfrm rot="5400000">
          <a:off x="-236530" y="237796"/>
          <a:ext cx="1576871" cy="1103809"/>
        </a:xfrm>
        <a:prstGeom prst="chevron">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b="1" kern="1200"/>
            <a:t>New entrants</a:t>
          </a:r>
          <a:endParaRPr lang="zh-CN" altLang="en-US" sz="1600" kern="1200"/>
        </a:p>
      </dsp:txBody>
      <dsp:txXfrm rot="-5400000">
        <a:off x="2" y="553170"/>
        <a:ext cx="1103809" cy="473062"/>
      </dsp:txXfrm>
    </dsp:sp>
    <dsp:sp modelId="{BA145875-998D-482B-A57D-3F7C7A922838}">
      <dsp:nvSpPr>
        <dsp:cNvPr id="0" name=""/>
        <dsp:cNvSpPr/>
      </dsp:nvSpPr>
      <dsp:spPr>
        <a:xfrm rot="5400000">
          <a:off x="2677846" y="-1572771"/>
          <a:ext cx="1024966" cy="4173040"/>
        </a:xfrm>
        <a:prstGeom prst="round2Same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b="1" i="1" kern="1200"/>
            <a:t>The entrance barrier is medium.</a:t>
          </a:r>
          <a:endParaRPr lang="zh-CN" altLang="en-US" sz="1000" kern="1200"/>
        </a:p>
        <a:p>
          <a:pPr marL="57150" lvl="1" indent="-57150" algn="l" defTabSz="444500">
            <a:lnSpc>
              <a:spcPct val="90000"/>
            </a:lnSpc>
            <a:spcBef>
              <a:spcPct val="0"/>
            </a:spcBef>
            <a:spcAft>
              <a:spcPct val="15000"/>
            </a:spcAft>
            <a:buChar char="••"/>
          </a:pPr>
          <a:r>
            <a:rPr lang="en-GB" sz="1000" kern="1200"/>
            <a:t>Making dumplings doesn't require a lot of money like airlines, but frozen dumplings rely on economies of scale to lower prices. In  Swansea , C</a:t>
          </a:r>
          <a:r>
            <a:rPr lang="en-US" altLang="zh-CN" sz="1000" kern="1200"/>
            <a:t>hinese s</a:t>
          </a:r>
          <a:r>
            <a:rPr lang="en-GB" sz="1000" kern="1200"/>
            <a:t>upermarkets only sell FreshAsia Food and KongFu Food dumplingd, indicating that there are certain industry barriers that are not conducive to new entrants entering the market.</a:t>
          </a:r>
          <a:endParaRPr lang="zh-CN" altLang="en-US" sz="1000" kern="1200"/>
        </a:p>
      </dsp:txBody>
      <dsp:txXfrm rot="-5400000">
        <a:off x="1103810" y="51300"/>
        <a:ext cx="4123005" cy="924896"/>
      </dsp:txXfrm>
    </dsp:sp>
    <dsp:sp modelId="{3597E80C-77F3-4D2F-9992-EDE84D467D4E}">
      <dsp:nvSpPr>
        <dsp:cNvPr id="0" name=""/>
        <dsp:cNvSpPr/>
      </dsp:nvSpPr>
      <dsp:spPr>
        <a:xfrm rot="5400000">
          <a:off x="-236530" y="1681270"/>
          <a:ext cx="1576871" cy="1103809"/>
        </a:xfrm>
        <a:prstGeom prst="chevron">
          <a:avLst/>
        </a:prstGeom>
        <a:solidFill>
          <a:schemeClr val="accent2">
            <a:hueOff val="-363841"/>
            <a:satOff val="-20982"/>
            <a:lumOff val="2157"/>
            <a:alphaOff val="0"/>
          </a:schemeClr>
        </a:solidFill>
        <a:ln w="12700" cap="flat" cmpd="sng" algn="ctr">
          <a:solidFill>
            <a:schemeClr val="accent2">
              <a:hueOff val="-363841"/>
              <a:satOff val="-20982"/>
              <a:lumOff val="2157"/>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b="1" kern="1200"/>
            <a:t>Suppliers</a:t>
          </a:r>
          <a:endParaRPr lang="zh-CN" altLang="en-US" sz="1600" kern="1200"/>
        </a:p>
      </dsp:txBody>
      <dsp:txXfrm rot="-5400000">
        <a:off x="2" y="1996644"/>
        <a:ext cx="1103809" cy="473062"/>
      </dsp:txXfrm>
    </dsp:sp>
    <dsp:sp modelId="{7A4B3BED-A78A-42AC-B232-E04C88112D78}">
      <dsp:nvSpPr>
        <dsp:cNvPr id="0" name=""/>
        <dsp:cNvSpPr/>
      </dsp:nvSpPr>
      <dsp:spPr>
        <a:xfrm rot="5400000">
          <a:off x="2677846" y="-129296"/>
          <a:ext cx="1024966" cy="4173040"/>
        </a:xfrm>
        <a:prstGeom prst="round2SameRect">
          <a:avLst/>
        </a:prstGeom>
        <a:solidFill>
          <a:schemeClr val="lt1">
            <a:alpha val="90000"/>
            <a:hueOff val="0"/>
            <a:satOff val="0"/>
            <a:lumOff val="0"/>
            <a:alphaOff val="0"/>
          </a:schemeClr>
        </a:solidFill>
        <a:ln w="12700" cap="flat" cmpd="sng" algn="ctr">
          <a:solidFill>
            <a:schemeClr val="accent2">
              <a:hueOff val="-363841"/>
              <a:satOff val="-20982"/>
              <a:lumOff val="215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b="1" i="1" kern="1200"/>
            <a:t>The overall threat from suppliers is small. </a:t>
          </a:r>
          <a:endParaRPr lang="zh-CN" altLang="en-US" sz="1000" b="1" i="1" kern="1200"/>
        </a:p>
        <a:p>
          <a:pPr marL="57150" lvl="1" indent="-57150" algn="l" defTabSz="444500">
            <a:lnSpc>
              <a:spcPct val="90000"/>
            </a:lnSpc>
            <a:spcBef>
              <a:spcPct val="0"/>
            </a:spcBef>
            <a:spcAft>
              <a:spcPct val="15000"/>
            </a:spcAft>
            <a:buChar char="••"/>
          </a:pPr>
          <a:r>
            <a:rPr lang="en-GB" sz="1000" kern="1200"/>
            <a:t>In the process of making dumplings, the supplier of flour is fixed and the threat is small. Moreover, FreshAsia Food has long established a relationship with a fixed farm to provide quality meat (Jiang, 2019), which has reduced the pressure on the company's suppliers to a certain extent</a:t>
          </a:r>
          <a:r>
            <a:rPr lang="en-GB" sz="1000" b="0" i="0" kern="1200"/>
            <a:t>.</a:t>
          </a:r>
          <a:endParaRPr lang="zh-CN" altLang="en-US" sz="1000" kern="1200"/>
        </a:p>
      </dsp:txBody>
      <dsp:txXfrm rot="-5400000">
        <a:off x="1103810" y="1494775"/>
        <a:ext cx="4123005" cy="924896"/>
      </dsp:txXfrm>
    </dsp:sp>
    <dsp:sp modelId="{6D8B373A-5AAA-4E27-A175-BE5A52A56EFB}">
      <dsp:nvSpPr>
        <dsp:cNvPr id="0" name=""/>
        <dsp:cNvSpPr/>
      </dsp:nvSpPr>
      <dsp:spPr>
        <a:xfrm rot="5400000">
          <a:off x="-236530" y="3124745"/>
          <a:ext cx="1576871" cy="1103809"/>
        </a:xfrm>
        <a:prstGeom prst="chevron">
          <a:avLst/>
        </a:prstGeom>
        <a:solidFill>
          <a:schemeClr val="accent2">
            <a:hueOff val="-727682"/>
            <a:satOff val="-41964"/>
            <a:lumOff val="4314"/>
            <a:alphaOff val="0"/>
          </a:schemeClr>
        </a:solidFill>
        <a:ln w="12700" cap="flat" cmpd="sng" algn="ctr">
          <a:solidFill>
            <a:schemeClr val="accent2">
              <a:hueOff val="-727682"/>
              <a:satOff val="-41964"/>
              <a:lumOff val="431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b="1" kern="1200"/>
            <a:t>Buyers</a:t>
          </a:r>
          <a:endParaRPr lang="zh-CN" altLang="en-US" sz="1600" kern="1200"/>
        </a:p>
      </dsp:txBody>
      <dsp:txXfrm rot="-5400000">
        <a:off x="2" y="3440119"/>
        <a:ext cx="1103809" cy="473062"/>
      </dsp:txXfrm>
    </dsp:sp>
    <dsp:sp modelId="{9E506FE6-C1DF-4C7A-8BEF-E398E06847A4}">
      <dsp:nvSpPr>
        <dsp:cNvPr id="0" name=""/>
        <dsp:cNvSpPr/>
      </dsp:nvSpPr>
      <dsp:spPr>
        <a:xfrm rot="5400000">
          <a:off x="2677846" y="1314177"/>
          <a:ext cx="1024966" cy="4173040"/>
        </a:xfrm>
        <a:prstGeom prst="round2SameRect">
          <a:avLst/>
        </a:prstGeom>
        <a:solidFill>
          <a:schemeClr val="lt1">
            <a:alpha val="90000"/>
            <a:hueOff val="0"/>
            <a:satOff val="0"/>
            <a:lumOff val="0"/>
            <a:alphaOff val="0"/>
          </a:schemeClr>
        </a:solidFill>
        <a:ln w="12700" cap="flat" cmpd="sng" algn="ctr">
          <a:solidFill>
            <a:schemeClr val="accent2">
              <a:hueOff val="-727682"/>
              <a:satOff val="-41964"/>
              <a:lumOff val="431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b="1" i="1" kern="1200"/>
            <a:t>The bargaining power of buyers is high.</a:t>
          </a:r>
          <a:endParaRPr lang="zh-CN" altLang="en-US" sz="1000" kern="1200"/>
        </a:p>
        <a:p>
          <a:pPr marL="57150" lvl="1" indent="-57150" algn="l" defTabSz="444500">
            <a:lnSpc>
              <a:spcPct val="90000"/>
            </a:lnSpc>
            <a:spcBef>
              <a:spcPct val="0"/>
            </a:spcBef>
            <a:spcAft>
              <a:spcPct val="15000"/>
            </a:spcAft>
            <a:buChar char="••"/>
          </a:pPr>
          <a:r>
            <a:rPr lang="en-GB" sz="1000" b="0" i="0" kern="1200"/>
            <a:t>In the frozen market, consumers are very dependent on products, and they can change products at any time unless they really like the dumplings</a:t>
          </a:r>
          <a:endParaRPr lang="zh-CN" altLang="en-US" sz="1000" kern="1200"/>
        </a:p>
      </dsp:txBody>
      <dsp:txXfrm rot="-5400000">
        <a:off x="1103810" y="2938249"/>
        <a:ext cx="4123005" cy="924896"/>
      </dsp:txXfrm>
    </dsp:sp>
    <dsp:sp modelId="{7CBA1CC0-876A-451C-9598-7A87792BFB2B}">
      <dsp:nvSpPr>
        <dsp:cNvPr id="0" name=""/>
        <dsp:cNvSpPr/>
      </dsp:nvSpPr>
      <dsp:spPr>
        <a:xfrm rot="5400000">
          <a:off x="-236530" y="4568219"/>
          <a:ext cx="1576871" cy="1103809"/>
        </a:xfrm>
        <a:prstGeom prst="chevron">
          <a:avLst/>
        </a:prstGeom>
        <a:solidFill>
          <a:schemeClr val="accent2">
            <a:hueOff val="-1091522"/>
            <a:satOff val="-62946"/>
            <a:lumOff val="6471"/>
            <a:alphaOff val="0"/>
          </a:schemeClr>
        </a:solidFill>
        <a:ln w="12700" cap="flat" cmpd="sng" algn="ctr">
          <a:solidFill>
            <a:schemeClr val="accent2">
              <a:hueOff val="-1091522"/>
              <a:satOff val="-62946"/>
              <a:lumOff val="6471"/>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b="1" kern="1200"/>
            <a:t>Substitutes</a:t>
          </a:r>
          <a:endParaRPr lang="zh-CN" altLang="en-US" sz="1600" kern="1200"/>
        </a:p>
      </dsp:txBody>
      <dsp:txXfrm rot="-5400000">
        <a:off x="2" y="4883593"/>
        <a:ext cx="1103809" cy="473062"/>
      </dsp:txXfrm>
    </dsp:sp>
    <dsp:sp modelId="{4457E42A-E76C-467F-9D74-56F39FC46EC6}">
      <dsp:nvSpPr>
        <dsp:cNvPr id="0" name=""/>
        <dsp:cNvSpPr/>
      </dsp:nvSpPr>
      <dsp:spPr>
        <a:xfrm rot="5400000">
          <a:off x="2677846" y="2757651"/>
          <a:ext cx="1024966" cy="4173040"/>
        </a:xfrm>
        <a:prstGeom prst="round2SameRect">
          <a:avLst/>
        </a:prstGeom>
        <a:solidFill>
          <a:schemeClr val="lt1">
            <a:alpha val="90000"/>
            <a:hueOff val="0"/>
            <a:satOff val="0"/>
            <a:lumOff val="0"/>
            <a:alphaOff val="0"/>
          </a:schemeClr>
        </a:solidFill>
        <a:ln w="12700" cap="flat" cmpd="sng" algn="ctr">
          <a:solidFill>
            <a:schemeClr val="accent2">
              <a:hueOff val="-1091522"/>
              <a:satOff val="-62946"/>
              <a:lumOff val="647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b="1" i="1" kern="1200"/>
            <a:t>The power of the substitute is very high.</a:t>
          </a:r>
          <a:endParaRPr lang="zh-CN" altLang="en-US" sz="1000" b="1" i="1" kern="1200"/>
        </a:p>
        <a:p>
          <a:pPr marL="57150" lvl="1" indent="-57150" algn="l" defTabSz="444500">
            <a:lnSpc>
              <a:spcPct val="90000"/>
            </a:lnSpc>
            <a:spcBef>
              <a:spcPct val="0"/>
            </a:spcBef>
            <a:spcAft>
              <a:spcPct val="15000"/>
            </a:spcAft>
            <a:buChar char="••"/>
          </a:pPr>
          <a:r>
            <a:rPr lang="en-GB" sz="1000" kern="1200"/>
            <a:t> As a kind of pasta, consumers can choose dumplings, yuanxiao, etc. instead of dumplings, or they can make dumplings by themselves instead of buying frozen dumplings.</a:t>
          </a:r>
          <a:endParaRPr lang="zh-CN" altLang="en-US" sz="1000" kern="1200"/>
        </a:p>
      </dsp:txBody>
      <dsp:txXfrm rot="-5400000">
        <a:off x="1103810" y="4381723"/>
        <a:ext cx="4123005" cy="924896"/>
      </dsp:txXfrm>
    </dsp:sp>
    <dsp:sp modelId="{A025D824-33B8-4B19-BECD-5F7A8980A95A}">
      <dsp:nvSpPr>
        <dsp:cNvPr id="0" name=""/>
        <dsp:cNvSpPr/>
      </dsp:nvSpPr>
      <dsp:spPr>
        <a:xfrm rot="5400000">
          <a:off x="-236530" y="6011693"/>
          <a:ext cx="1576871" cy="1103809"/>
        </a:xfrm>
        <a:prstGeom prst="chevron">
          <a:avLst/>
        </a:prstGeom>
        <a:solidFill>
          <a:schemeClr val="accent2">
            <a:hueOff val="-1455363"/>
            <a:satOff val="-83928"/>
            <a:lumOff val="8628"/>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b="1" kern="1200"/>
            <a:t>Competitors</a:t>
          </a:r>
          <a:endParaRPr lang="zh-CN" altLang="en-US" sz="1600" kern="1200"/>
        </a:p>
      </dsp:txBody>
      <dsp:txXfrm rot="-5400000">
        <a:off x="2" y="6327067"/>
        <a:ext cx="1103809" cy="473062"/>
      </dsp:txXfrm>
    </dsp:sp>
    <dsp:sp modelId="{A7B0A73B-8BF7-4462-BCD5-2F9C54978680}">
      <dsp:nvSpPr>
        <dsp:cNvPr id="0" name=""/>
        <dsp:cNvSpPr/>
      </dsp:nvSpPr>
      <dsp:spPr>
        <a:xfrm rot="5400000">
          <a:off x="2677846" y="4201126"/>
          <a:ext cx="1024966" cy="4173040"/>
        </a:xfrm>
        <a:prstGeom prst="round2SameRect">
          <a:avLst/>
        </a:prstGeom>
        <a:solidFill>
          <a:schemeClr val="lt1">
            <a:alpha val="90000"/>
            <a:hueOff val="0"/>
            <a:satOff val="0"/>
            <a:lumOff val="0"/>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b="1" i="1" kern="1200"/>
            <a:t>The threat of competitors is huge.</a:t>
          </a:r>
          <a:endParaRPr lang="zh-CN" altLang="en-US" sz="1000" b="1" i="1" kern="1200"/>
        </a:p>
        <a:p>
          <a:pPr marL="57150" lvl="1" indent="-57150" algn="l" defTabSz="444500">
            <a:lnSpc>
              <a:spcPct val="90000"/>
            </a:lnSpc>
            <a:spcBef>
              <a:spcPct val="0"/>
            </a:spcBef>
            <a:spcAft>
              <a:spcPct val="15000"/>
            </a:spcAft>
            <a:buChar char="••"/>
          </a:pPr>
          <a:r>
            <a:rPr lang="en-GB" sz="1000" b="0" i="0" kern="1200"/>
            <a:t>Although FreshAsia Food's dumplings have a lot of flavours, competitor KongFu Food has increased its R&amp;D investment in the past year, and has produced better dumplings in qualities and flavours.</a:t>
          </a:r>
          <a:endParaRPr lang="zh-CN" altLang="en-US" sz="1000" kern="1200"/>
        </a:p>
      </dsp:txBody>
      <dsp:txXfrm rot="-5400000">
        <a:off x="1103810" y="5825198"/>
        <a:ext cx="4123005" cy="92489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871F8C-CBD3-4587-A759-EE900BC5F835}">
      <dsp:nvSpPr>
        <dsp:cNvPr id="0" name=""/>
        <dsp:cNvSpPr/>
      </dsp:nvSpPr>
      <dsp:spPr>
        <a:xfrm>
          <a:off x="2576" y="505799"/>
          <a:ext cx="1317924" cy="19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lvl="0" algn="r" defTabSz="444500">
            <a:lnSpc>
              <a:spcPct val="90000"/>
            </a:lnSpc>
            <a:spcBef>
              <a:spcPct val="0"/>
            </a:spcBef>
            <a:spcAft>
              <a:spcPct val="35000"/>
            </a:spcAft>
          </a:pPr>
          <a:r>
            <a:rPr lang="en-GB" sz="1000" b="0" i="0" kern="1200"/>
            <a:t>Political</a:t>
          </a:r>
          <a:endParaRPr lang="zh-CN" altLang="en-US" sz="1000" kern="1200"/>
        </a:p>
      </dsp:txBody>
      <dsp:txXfrm>
        <a:off x="2576" y="505799"/>
        <a:ext cx="1317924" cy="198000"/>
      </dsp:txXfrm>
    </dsp:sp>
    <dsp:sp modelId="{344E87F2-1D82-4103-9B57-8A7E523F090B}">
      <dsp:nvSpPr>
        <dsp:cNvPr id="0" name=""/>
        <dsp:cNvSpPr/>
      </dsp:nvSpPr>
      <dsp:spPr>
        <a:xfrm>
          <a:off x="1320500" y="146924"/>
          <a:ext cx="263584" cy="915750"/>
        </a:xfrm>
        <a:prstGeom prst="leftBrace">
          <a:avLst>
            <a:gd name="adj1" fmla="val 35000"/>
            <a:gd name="adj2" fmla="val 50000"/>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4200E8-94AA-40E5-809E-87AE2876940F}">
      <dsp:nvSpPr>
        <dsp:cNvPr id="0" name=""/>
        <dsp:cNvSpPr/>
      </dsp:nvSpPr>
      <dsp:spPr>
        <a:xfrm>
          <a:off x="1689519" y="146924"/>
          <a:ext cx="3584753" cy="91575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kern="1200"/>
            <a:t>The greatest risk is a no deal Brexit but the UK is still one of the most prosperous and influential nations in the world (MARKETLINE, 2019). Although about Chinese food selling in Swansea, in the context of Brexit, the link between China and the United Kingdom has intensified (MARKETLINE, 2019), which is good for FreshAsia food to sell dumplings in UK.</a:t>
          </a:r>
          <a:endParaRPr lang="zh-CN" altLang="en-US" sz="1000" kern="1200"/>
        </a:p>
      </dsp:txBody>
      <dsp:txXfrm>
        <a:off x="1689519" y="146924"/>
        <a:ext cx="3584753" cy="915750"/>
      </dsp:txXfrm>
    </dsp:sp>
    <dsp:sp modelId="{0A7B2B44-8C1C-46C6-BE3F-39842F302AE0}">
      <dsp:nvSpPr>
        <dsp:cNvPr id="0" name=""/>
        <dsp:cNvSpPr/>
      </dsp:nvSpPr>
      <dsp:spPr>
        <a:xfrm>
          <a:off x="2576" y="1247174"/>
          <a:ext cx="1317924" cy="19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lvl="0" algn="r" defTabSz="444500">
            <a:lnSpc>
              <a:spcPct val="90000"/>
            </a:lnSpc>
            <a:spcBef>
              <a:spcPct val="0"/>
            </a:spcBef>
            <a:spcAft>
              <a:spcPct val="35000"/>
            </a:spcAft>
          </a:pPr>
          <a:r>
            <a:rPr lang="en-GB" sz="1000" b="0" i="0" kern="1200"/>
            <a:t>Economic</a:t>
          </a:r>
          <a:endParaRPr lang="zh-CN" altLang="en-US" sz="1000" kern="1200"/>
        </a:p>
      </dsp:txBody>
      <dsp:txXfrm>
        <a:off x="2576" y="1247174"/>
        <a:ext cx="1317924" cy="198000"/>
      </dsp:txXfrm>
    </dsp:sp>
    <dsp:sp modelId="{96DD521B-3635-4F9A-ADCA-C9ECD64C6F07}">
      <dsp:nvSpPr>
        <dsp:cNvPr id="0" name=""/>
        <dsp:cNvSpPr/>
      </dsp:nvSpPr>
      <dsp:spPr>
        <a:xfrm>
          <a:off x="1320500" y="1098674"/>
          <a:ext cx="263584" cy="495000"/>
        </a:xfrm>
        <a:prstGeom prst="leftBrace">
          <a:avLst>
            <a:gd name="adj1" fmla="val 35000"/>
            <a:gd name="adj2" fmla="val 50000"/>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6D438C-2F33-4609-91AD-D47C41B0C5C7}">
      <dsp:nvSpPr>
        <dsp:cNvPr id="0" name=""/>
        <dsp:cNvSpPr/>
      </dsp:nvSpPr>
      <dsp:spPr>
        <a:xfrm>
          <a:off x="1689519" y="1098674"/>
          <a:ext cx="3584753" cy="495000"/>
        </a:xfrm>
        <a:prstGeom prst="rect">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US" sz="1000" kern="1200" dirty="0" smtClean="0">
              <a:solidFill>
                <a:schemeClr val="bg1"/>
              </a:solidFill>
              <a:latin typeface="Calibri" pitchFamily="34" charset="0"/>
              <a:ea typeface="+mn-ea"/>
              <a:cs typeface="+mn-cs"/>
            </a:rPr>
            <a:t>The economy further slowed down to an average of 1.57% during 2017-2018 due to high level of inflation and lower economic activity amid uncertainty over Brexit (MARKETLINE, 2019).</a:t>
          </a:r>
          <a:endParaRPr lang="zh-CN" altLang="en-US" sz="1000" kern="1200">
            <a:solidFill>
              <a:schemeClr val="bg1"/>
            </a:solidFill>
          </a:endParaRPr>
        </a:p>
      </dsp:txBody>
      <dsp:txXfrm>
        <a:off x="1689519" y="1098674"/>
        <a:ext cx="3584753" cy="495000"/>
      </dsp:txXfrm>
    </dsp:sp>
    <dsp:sp modelId="{03080354-9AA4-4DF8-856C-8EED42F408F0}">
      <dsp:nvSpPr>
        <dsp:cNvPr id="0" name=""/>
        <dsp:cNvSpPr/>
      </dsp:nvSpPr>
      <dsp:spPr>
        <a:xfrm>
          <a:off x="2576" y="1920487"/>
          <a:ext cx="1317924" cy="19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lvl="0" algn="r" defTabSz="444500">
            <a:lnSpc>
              <a:spcPct val="90000"/>
            </a:lnSpc>
            <a:spcBef>
              <a:spcPct val="0"/>
            </a:spcBef>
            <a:spcAft>
              <a:spcPct val="35000"/>
            </a:spcAft>
          </a:pPr>
          <a:r>
            <a:rPr lang="en-GB" sz="1000" b="0" i="0" kern="1200"/>
            <a:t>Socio-cultural</a:t>
          </a:r>
          <a:endParaRPr lang="zh-CN" altLang="en-US" sz="1000" kern="1200"/>
        </a:p>
      </dsp:txBody>
      <dsp:txXfrm>
        <a:off x="2576" y="1920487"/>
        <a:ext cx="1317924" cy="198000"/>
      </dsp:txXfrm>
    </dsp:sp>
    <dsp:sp modelId="{F0EAE791-DA05-49CB-B245-D9310E23604E}">
      <dsp:nvSpPr>
        <dsp:cNvPr id="0" name=""/>
        <dsp:cNvSpPr/>
      </dsp:nvSpPr>
      <dsp:spPr>
        <a:xfrm>
          <a:off x="1320500" y="1629674"/>
          <a:ext cx="263584" cy="779625"/>
        </a:xfrm>
        <a:prstGeom prst="leftBrace">
          <a:avLst>
            <a:gd name="adj1" fmla="val 35000"/>
            <a:gd name="adj2" fmla="val 50000"/>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9DAA15-C959-4F6A-870F-77F0A42ACF4B}">
      <dsp:nvSpPr>
        <dsp:cNvPr id="0" name=""/>
        <dsp:cNvSpPr/>
      </dsp:nvSpPr>
      <dsp:spPr>
        <a:xfrm>
          <a:off x="1689519" y="1629674"/>
          <a:ext cx="3584753" cy="779625"/>
        </a:xfrm>
        <a:prstGeom prst="rect">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kern="1200"/>
            <a:t>Residents in the UK enjoy a high standard of living (MARKETLINE, 2019), and most of the Chinese students in UK are not rich (The Conversation, 2018). Moreover, dumplings are a traditional food that more and more appeals to Chinese students on special festivals (Zhang, 2017).</a:t>
          </a:r>
          <a:endParaRPr lang="zh-CN" altLang="en-US" sz="1000" kern="1200"/>
        </a:p>
      </dsp:txBody>
      <dsp:txXfrm>
        <a:off x="1689519" y="1629674"/>
        <a:ext cx="3584753" cy="779625"/>
      </dsp:txXfrm>
    </dsp:sp>
    <dsp:sp modelId="{03547136-6257-466F-AB33-C407614BDE61}">
      <dsp:nvSpPr>
        <dsp:cNvPr id="0" name=""/>
        <dsp:cNvSpPr/>
      </dsp:nvSpPr>
      <dsp:spPr>
        <a:xfrm>
          <a:off x="2576" y="2736112"/>
          <a:ext cx="1317924" cy="19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lvl="0" algn="r" defTabSz="444500">
            <a:lnSpc>
              <a:spcPct val="90000"/>
            </a:lnSpc>
            <a:spcBef>
              <a:spcPct val="0"/>
            </a:spcBef>
            <a:spcAft>
              <a:spcPct val="35000"/>
            </a:spcAft>
          </a:pPr>
          <a:r>
            <a:rPr lang="en-GB" sz="1000" b="0" i="0" kern="1200"/>
            <a:t>Technological</a:t>
          </a:r>
          <a:endParaRPr lang="zh-CN" altLang="en-US" sz="1000" kern="1200"/>
        </a:p>
      </dsp:txBody>
      <dsp:txXfrm>
        <a:off x="2576" y="2736112"/>
        <a:ext cx="1317924" cy="198000"/>
      </dsp:txXfrm>
    </dsp:sp>
    <dsp:sp modelId="{2F808F56-D285-40A6-81D4-DBB5030BF7D6}">
      <dsp:nvSpPr>
        <dsp:cNvPr id="0" name=""/>
        <dsp:cNvSpPr/>
      </dsp:nvSpPr>
      <dsp:spPr>
        <a:xfrm>
          <a:off x="1320500" y="2445300"/>
          <a:ext cx="263584" cy="779625"/>
        </a:xfrm>
        <a:prstGeom prst="leftBrace">
          <a:avLst>
            <a:gd name="adj1" fmla="val 35000"/>
            <a:gd name="adj2" fmla="val 50000"/>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48BF31F-019C-4F72-A068-D54633781E4E}">
      <dsp:nvSpPr>
        <dsp:cNvPr id="0" name=""/>
        <dsp:cNvSpPr/>
      </dsp:nvSpPr>
      <dsp:spPr>
        <a:xfrm>
          <a:off x="1689519" y="2445300"/>
          <a:ext cx="3584753" cy="779625"/>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kern="1200"/>
            <a:t>The technology for producing and storing dumplings is mature, such as they control the temperature between 0° and 2° during transportation. Though the degree of mechanization is deepening, hand-made dumplings are still a highlight of FreshAsia Food (Jiang, 2019).</a:t>
          </a:r>
          <a:endParaRPr lang="zh-CN" altLang="en-US" sz="1000" kern="1200"/>
        </a:p>
      </dsp:txBody>
      <dsp:txXfrm>
        <a:off x="1689519" y="2445300"/>
        <a:ext cx="3584753" cy="779625"/>
      </dsp:txXfrm>
    </dsp:sp>
  </dsp:spTree>
</dsp:drawing>
</file>

<file path=word/diagrams/layout1.xml><?xml version="1.0" encoding="utf-8"?>
<dgm:layoutDef xmlns:dgm="http://schemas.openxmlformats.org/drawingml/2006/diagram" xmlns:a="http://schemas.openxmlformats.org/drawingml/2006/main" uniqueId="urn:microsoft.com/office/officeart/2005/8/layout/bList2">
  <dgm:title val=""/>
  <dgm:desc val=""/>
  <dgm:catLst>
    <dgm:cat type="list" pri="7000"/>
    <dgm:cat type="convert" pri="16000"/>
    <dgm:cat type="picture" pri="28000"/>
    <dgm:cat type="pictureconvert" pri="28000"/>
  </dgm:catLst>
  <dgm:sampData useDef="1">
    <dgm:dataModel>
      <dgm:pt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dir/>
      <dgm:animLvl val="lvl"/>
      <dgm:resizeHandles val="exact"/>
    </dgm:varLst>
    <dgm:choose name="Name0">
      <dgm:if name="Name1" axis="self"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08"/>
      <dgm:constr type="sp" refType="w" refFor="ch" refForName="compNode" op="equ" fact="0.16"/>
      <dgm:constr type="primFontSz" for="des" forName="parentText" op="equ" val="65"/>
      <dgm:constr type="primFontSz" for="des" forName="childRect" op="equ" val="65"/>
    </dgm:constrLst>
    <dgm:ruleLst/>
    <dgm:forEach name="nodesForEach" axis="ch" ptType="node">
      <dgm:layoutNode name="compNode">
        <dgm:alg type="composite">
          <dgm:param type="ar" val="0.943"/>
        </dgm:alg>
        <dgm:shape xmlns:r="http://schemas.openxmlformats.org/officeDocument/2006/relationships" r:blip="">
          <dgm:adjLst/>
        </dgm:shape>
        <dgm:presOf/>
        <dgm:choose name="Name3">
          <dgm:if name="Name4" axis="self" func="var" arg="dir" op="equ" val="norm">
            <dgm:constrLst>
              <dgm:constr type="w" val="1"/>
              <dgm:constr type="h" refType="w" fact="1.06"/>
              <dgm:constr type="h" for="ch" forName="childRect" refType="h" fact="0.65"/>
              <dgm:constr type="w" for="ch" forName="childRect" refType="w" fact="0.923"/>
              <dgm:constr type="l" for="ch" forName="childRect"/>
              <dgm:constr type="t" for="ch" forName="childRect"/>
              <dgm:constr type="w" for="ch" forName="parentText" refType="w" fact="0.65"/>
              <dgm:constr type="h" for="ch" forName="parentText" refType="h" refFor="ch" refForName="childRect" fact="0.43"/>
              <dgm:constr type="l" for="ch" forName="parentText"/>
              <dgm:constr type="t" for="ch" forName="parentText" refType="h" refFor="ch" refForName="childRect"/>
              <dgm:constr type="w" for="ch" forName="parentRect" refType="w" fact="0.923"/>
              <dgm:constr type="h" for="ch" forName="parentRect" refType="h" refFor="ch" refForName="parentText"/>
              <dgm:constr type="l" for="ch" forName="parentRect"/>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r" for="ch" forName="adorn" refType="w"/>
            </dgm:constrLst>
          </dgm:if>
          <dgm:else name="Name5">
            <dgm:constrLst>
              <dgm:constr type="w" val="1"/>
              <dgm:constr type="h" refType="w" fact="1.06"/>
              <dgm:constr type="h" for="ch" forName="childRect" refType="h" fact="0.65"/>
              <dgm:constr type="w" for="ch" forName="childRect" refType="w" fact="0.923"/>
              <dgm:constr type="r" for="ch" forName="childRect" refType="w"/>
              <dgm:constr type="t" for="ch" forName="childRect"/>
              <dgm:constr type="w" for="ch" forName="parentText" refType="w" fact="0.65"/>
              <dgm:constr type="h" for="ch" forName="parentText" refType="h" refFor="ch" refForName="childRect" fact="0.43"/>
              <dgm:constr type="r" for="ch" forName="parentText" refType="w"/>
              <dgm:constr type="t" for="ch" forName="parentText" refType="h" refFor="ch" refForName="childRect"/>
              <dgm:constr type="w" for="ch" forName="parentRect" refType="w" fact="0.923"/>
              <dgm:constr type="h" for="ch" forName="parentRect" refType="h" refFor="ch" refForName="parentText"/>
              <dgm:constr type="r" for="ch" forName="parentRect" refType="w"/>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l" for="ch" forName="adorn"/>
            </dgm:constrLst>
          </dgm:else>
        </dgm:choose>
        <dgm:ruleLst/>
        <dgm:layoutNode name="childRect" styleLbl="bgAcc1">
          <dgm:varLst>
            <dgm:bulletEnabled val="1"/>
          </dgm:varLst>
          <dgm:alg type="tx">
            <dgm:param type="stBulletLvl" val="1"/>
          </dgm:alg>
          <dgm:shape xmlns:r="http://schemas.openxmlformats.org/officeDocument/2006/relationships" type="round2SameRect" r:blip="">
            <dgm:adjLst>
              <dgm:adj idx="1" val="0.08"/>
            </dgm:adjLst>
          </dgm:shape>
          <dgm:presOf axis="des" ptType="node"/>
          <dgm:constrLst>
            <dgm:constr type="secFontSz" refType="primFontSz"/>
            <dgm:constr type="tMarg" refType="primFontSz" fact="0.3"/>
            <dgm:constr type="bMarg" refType="primFontSz" fact="0.1"/>
            <dgm:constr type="lMarg" refType="primFontSz" fact="0.1"/>
            <dgm:constr type="rMarg" refType="primFontSz" fact="0.1"/>
          </dgm:constrLst>
          <dgm:ruleLst>
            <dgm:rule type="primFontSz" val="5" fact="NaN" max="NaN"/>
          </dgm:ruleLst>
        </dgm:layoutNode>
        <dgm:layoutNode name="parentText">
          <dgm:varLst>
            <dgm:chMax val="0"/>
            <dgm:bulletEnabled val="1"/>
          </dgm:varLst>
          <dgm:choose name="Name6">
            <dgm:if name="Name7" func="var" arg="dir" op="equ" val="norm">
              <dgm:alg type="tx">
                <dgm:param type="parTxLTRAlign" val="l"/>
                <dgm:param type="parTxRTLAlign" val="l"/>
              </dgm:alg>
            </dgm:if>
            <dgm:else name="Name8">
              <dgm:alg type="tx">
                <dgm:param type="parTxLTRAlign" val="r"/>
                <dgm:param type="parTxRTLAlign" val="r"/>
              </dgm:alg>
            </dgm:else>
          </dgm:choose>
          <dgm:shape xmlns:r="http://schemas.openxmlformats.org/officeDocument/2006/relationships" type="rect" r:blip="" zOrderOff="1" hideGeom="1">
            <dgm:adjLst/>
          </dgm:shape>
          <dgm:presOf axis="self" ptType="node"/>
          <dgm:constrLst>
            <dgm:constr type="tMarg"/>
            <dgm:constr type="bMarg"/>
            <dgm:constr type="lMarg" refType="primFontSz" fact="0.3"/>
            <dgm:constr type="rMarg" refType="primFontSz" fact="0.1"/>
          </dgm:constrLst>
          <dgm:ruleLst>
            <dgm:rule type="primFontSz" val="5" fact="NaN" max="NaN"/>
          </dgm:ruleLst>
        </dgm:layoutNode>
        <dgm:layoutNode name="parentRect" styleLbl="alignNode1">
          <dgm:alg type="sp"/>
          <dgm:shape xmlns:r="http://schemas.openxmlformats.org/officeDocument/2006/relationships" type="rect" r:blip="">
            <dgm:adjLst/>
          </dgm:shape>
          <dgm:presOf axis="self" ptType="node"/>
          <dgm:constrLst/>
          <dgm:ruleLst/>
        </dgm:layoutNode>
        <dgm:layoutNode name="adorn" styleLbl="fgAccFollowNod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constr type="w" val="1"/>
            <dgm:constr type="h" refType="w"/>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diagrams.loki3.com/BracketList+Icon">
  <dgm:title val="垂直括号列表"/>
  <dgm:desc val="用于显示分组的信息块。适合于大量的 2 级文本。"/>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0.87941</cdr:x>
      <cdr:y>0.81782</cdr:y>
    </cdr:from>
    <cdr:to>
      <cdr:x>1</cdr:x>
      <cdr:y>0.89499</cdr:y>
    </cdr:to>
    <cdr:sp macro="" textlink="">
      <cdr:nvSpPr>
        <cdr:cNvPr id="2" name="TextBox 1"/>
        <cdr:cNvSpPr txBox="1"/>
      </cdr:nvSpPr>
      <cdr:spPr>
        <a:xfrm xmlns:a="http://schemas.openxmlformats.org/drawingml/2006/main">
          <a:off x="4514849" y="2726418"/>
          <a:ext cx="619126" cy="25726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CN" sz="1100"/>
            <a:t>Times</a:t>
          </a:r>
          <a:endParaRPr lang="zh-CN" altLang="en-US"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2008">
  <b:Source>
    <b:Tag>Fre05</b:Tag>
    <b:SourceType>Book</b:SourceType>
    <b:Guid>{8B9B722B-CCD6-4FCB-A441-594A9045E189}</b:Guid>
    <b:Title>Avoiding Staff Turnover Syndrome</b:Title>
    <b:Year>2005</b:Year>
    <b:Publisher>CLM Freedman Consulting, Inc.</b:Publisher>
    <b:Author>
      <b:Author>
        <b:NameList>
          <b:Person>
            <b:Last>Freedman</b:Last>
            <b:First>E.</b:First>
          </b:Person>
        </b:NameList>
      </b:Author>
    </b:Author>
    <b:RefOrder>1</b:RefOrder>
  </b:Source>
  <b:Source>
    <b:Tag>MCA16</b:Tag>
    <b:SourceType>InternetSite</b:SourceType>
    <b:Guid>{75F4CD23-5CDC-4BB8-9C00-6B694DAA6909}</b:Guid>
    <b:Title>The UK Consulting Industry: Introduction to the UK Management Consulting Industry</b:Title>
    <b:Year>2016</b:Year>
    <b:Author>
      <b:Author>
        <b:NameList>
          <b:Person>
            <b:Last>MCA</b:Last>
          </b:Person>
        </b:NameList>
      </b:Author>
    </b:Author>
    <b:YearAccessed>2016</b:YearAccessed>
    <b:MonthAccessed>04</b:MonthAccessed>
    <b:DayAccessed>19</b:DayAccessed>
    <b:URL>http://www.mca.org.uk/about-us/the-consulting-industry</b:URL>
    <b:InternetSiteTitle>Management Consultancies Association </b:InternetSiteTitle>
    <b:RefOrder>2</b:RefOrder>
  </b:Source>
  <b:Source>
    <b:Tag>CPA15</b:Tag>
    <b:SourceType>InternetSite</b:SourceType>
    <b:Guid>{755580BE-A148-4EBD-A88E-516F7F2A69E5}</b:Guid>
    <b:Author>
      <b:Author>
        <b:NameList>
          <b:Person>
            <b:Last>CPA</b:Last>
          </b:Person>
        </b:NameList>
      </b:Author>
    </b:Author>
    <b:Title>How CPA Firms Can Reduce Staff Turnover and Boost Profits</b:Title>
    <b:Year>2015</b:Year>
    <b:YearAccessed>2016</b:YearAccessed>
    <b:MonthAccessed>04</b:MonthAccessed>
    <b:DayAccessed>19</b:DayAccessed>
    <b:URL>http://www.cpapracticeadvisor.com/news/12077704/how-cpa-firms-can-reduce-staff-turnover-and-boost-profits</b:URL>
    <b:InternetSiteTitle>CPA Practise Advisor</b:InternetSiteTitle>
    <b:Month>05</b:Month>
    <b:Day>27</b:Day>
    <b:RefOrder>3</b:RefOrder>
  </b:Source>
  <b:Source>
    <b:Tag>Zik07</b:Tag>
    <b:SourceType>Book</b:SourceType>
    <b:Guid>{F3DD0F06-F5E5-4702-8236-631473D588AE}</b:Guid>
    <b:Title>Exploring Market Research</b:Title>
    <b:Year>2007</b:Year>
    <b:Author>
      <b:Author>
        <b:NameList>
          <b:Person>
            <b:Last>Zikmund</b:Last>
            <b:Middle>G.</b:Middle>
            <b:First>W.</b:First>
          </b:Person>
          <b:Person>
            <b:Last>Babin</b:Last>
            <b:Middle>J.</b:Middle>
            <b:First>B.</b:First>
          </b:Person>
        </b:NameList>
      </b:Author>
    </b:Author>
    <b:Publisher>Thomson South Western</b:Publisher>
    <b:RefOrder>4</b:RefOrder>
  </b:Source>
  <b:Source>
    <b:Tag>Klo06</b:Tag>
    <b:SourceType>Book</b:SourceType>
    <b:Guid>{8B47BF99-46E3-48E6-A5DC-B40E7BFDEDD0}</b:Guid>
    <b:Title>Marketing: Fresh Perspectives</b:Title>
    <b:Year>2006</b:Year>
    <b:Publisher>Pearson Prentice Hall</b:Publisher>
    <b:Author>
      <b:Author>
        <b:NameList>
          <b:Person>
            <b:Last>Klopper</b:Last>
            <b:Middle>B.</b:Middle>
            <b:First>H.</b:First>
          </b:Person>
          <b:Person>
            <b:Last>Berndt</b:Last>
            <b:First>A.</b:First>
          </b:Person>
          <b:Person>
            <b:Last>Chipp</b:Last>
            <b:First>K.</b:First>
          </b:Person>
          <b:Person>
            <b:Last>Ismail</b:Last>
            <b:First>Z.</b:First>
          </b:Person>
          <b:Person>
            <b:Last>Roberts-Lombard</b:Last>
            <b:First>M.</b:First>
          </b:Person>
          <b:Person>
            <b:Last>Subramani</b:Last>
            <b:First>D.</b:First>
          </b:Person>
          <b:Person>
            <b:Last>Wakeman</b:Last>
            <b:First>M.</b:First>
          </b:Person>
          <b:Person>
            <b:Last>Petzer</b:Last>
            <b:First>D.</b:First>
          </b:Person>
          <b:Person>
            <b:Last>Hern</b:Last>
            <b:First>L.</b:First>
          </b:Person>
          <b:Person>
            <b:Last>Saunders</b:Last>
            <b:First>S.</b:First>
          </b:Person>
          <b:Person>
            <b:Last>Myers-Smit</b:Last>
            <b:First>P.</b:First>
          </b:Person>
        </b:NameList>
      </b:Author>
    </b:Author>
    <b:RefOrder>5</b:RefOrder>
  </b:Source>
  <b:Source>
    <b:Tag>van07</b:Tag>
    <b:SourceType>Book</b:SourceType>
    <b:Guid>{AAF0FE54-E767-4664-AF95-5744925B968A}</b:Guid>
    <b:Title>Organisation and Management: An international Approach</b:Title>
    <b:Year>2007</b:Year>
    <b:Publisher>Noordhoff Uitgevers</b:Publisher>
    <b:Author>
      <b:Author>
        <b:NameList>
          <b:Person>
            <b:Last>van Dam</b:Last>
            <b:First>N.</b:First>
          </b:Person>
          <b:Person>
            <b:Last>Marcus</b:Last>
            <b:First>J.</b:First>
          </b:Person>
        </b:NameList>
      </b:Author>
    </b:Author>
    <b:RefOrder>6</b:RefOrder>
  </b:Source>
  <b:Source>
    <b:Tag>Lac15</b:Tag>
    <b:SourceType>Book</b:SourceType>
    <b:Guid>{F2135C95-AEC9-4773-8168-AC25C94BF439}</b:Guid>
    <b:Title>Marketing Management</b:Title>
    <b:Year>2015</b:Year>
    <b:Publisher>CENGAGE Learning</b:Publisher>
    <b:Edition>1st</b:Edition>
    <b:Author>
      <b:Author>
        <b:NameList>
          <b:Person>
            <b:Last>Lacobucci</b:Last>
            <b:First>D.</b:First>
          </b:Person>
        </b:NameList>
      </b:Author>
    </b:Author>
    <b:RefOrder>7</b:RefOrder>
  </b:Source>
  <b:Source>
    <b:Tag>Ber15</b:Tag>
    <b:SourceType>Book</b:SourceType>
    <b:Guid>{DA843BB3-D587-47F4-BDD3-4AFA92FF3E62}</b:Guid>
    <b:Title>Business Acceleration 2.0: The Strategic Acceleration of Successful Startups</b:Title>
    <b:Year>2015</b:Year>
    <b:Publisher>Books on Demand</b:Publisher>
    <b:Author>
      <b:Author>
        <b:NameList>
          <b:Person>
            <b:Last>Bergfeld</b:Last>
            <b:Middle>F.</b:Middle>
            <b:First>A.</b:First>
          </b:Person>
        </b:NameList>
      </b:Author>
    </b:Author>
    <b:RefOrder>8</b:RefOrder>
  </b:Source>
  <b:Source>
    <b:Tag>Fer14</b:Tag>
    <b:SourceType>Book</b:SourceType>
    <b:Guid>{6D18FBF8-360D-4774-867C-0B721CC452BE}</b:Guid>
    <b:Title>Marketing Strategy</b:Title>
    <b:Year>2014</b:Year>
    <b:Publisher>South-Western CENGAGE Learning </b:Publisher>
    <b:Edition>6th</b:Edition>
    <b:Author>
      <b:Author>
        <b:NameList>
          <b:Person>
            <b:Last>Ferrell </b:Last>
            <b:Middle>C.</b:Middle>
            <b:First>O.</b:First>
          </b:Person>
          <b:Person>
            <b:Last>Hartline</b:Last>
            <b:Middle>D.</b:Middle>
            <b:First>M.</b:First>
          </b:Person>
        </b:NameList>
      </b:Author>
    </b:Author>
    <b:RefOrder>9</b:RefOrder>
  </b:Source>
  <b:Source>
    <b:Tag>Kot04</b:Tag>
    <b:SourceType>Book</b:SourceType>
    <b:Guid>{DB928D6A-5C4A-4AFE-9C02-4B9C3B28B0EF}</b:Guid>
    <b:Title>Research Methodology: Methods and Techniques</b:Title>
    <b:Year>2004</b:Year>
    <b:Publisher>New Age International Pvt Ltd Publishers</b:Publisher>
    <b:Author>
      <b:Author>
        <b:NameList>
          <b:Person>
            <b:Last>Kothari</b:Last>
            <b:Middle>R.</b:Middle>
            <b:First>C.</b:First>
          </b:Person>
        </b:NameList>
      </b:Author>
    </b:Author>
    <b:RefOrder>10</b:RefOrder>
  </b:Source>
  <b:Source>
    <b:Tag>Czi07</b:Tag>
    <b:SourceType>Book</b:SourceType>
    <b:Guid>{C2BC0B81-16C9-4E79-B3E5-B52168F8729D}</b:Guid>
    <b:Author>
      <b:Author>
        <b:NameList>
          <b:Person>
            <b:Last>Czinkota</b:Last>
            <b:Middle>R.</b:Middle>
            <b:First>M.</b:First>
          </b:Person>
          <b:Person>
            <b:Last>Ronkainen</b:Last>
            <b:Middle>A.</b:Middle>
            <b:First>I.</b:First>
          </b:Person>
        </b:NameList>
      </b:Author>
    </b:Author>
    <b:Title>International Marketing</b:Title>
    <b:Year>2007</b:Year>
    <b:Publisher>Thomson South Western Learning, Inc</b:Publisher>
    <b:RefOrder>11</b:RefOrder>
  </b:Source>
  <b:Source>
    <b:Tag>McQ05</b:Tag>
    <b:SourceType>Book</b:SourceType>
    <b:Guid>{FA2D4CD1-E251-4C43-BA57-DE8F721719DD}</b:Guid>
    <b:Title>The Market Research Toolbox: A Concise Guide for Beginners</b:Title>
    <b:Year>2005</b:Year>
    <b:Publisher>SAGE Publications, Inc</b:Publisher>
    <b:Author>
      <b:Author>
        <b:NameList>
          <b:Person>
            <b:Last>McQuarrie</b:Last>
            <b:Middle>F.</b:Middle>
            <b:First>E.</b:First>
          </b:Person>
        </b:NameList>
      </b:Author>
    </b:Author>
    <b:RefOrder>12</b:RefOrder>
  </b:Source>
  <b:Source>
    <b:Tag>ACA14</b:Tag>
    <b:SourceType>InternetSite</b:SourceType>
    <b:Guid>{3FCFB4E5-02F9-41E2-8899-47E4CF4A742C}</b:Guid>
    <b:Title>Managing attendance and employee turnover</b:Title>
    <b:Year>2014</b:Year>
    <b:Author>
      <b:Author>
        <b:NameList>
          <b:Person>
            <b:Last>ACAS</b:Last>
          </b:Person>
        </b:NameList>
      </b:Author>
    </b:Author>
    <b:YearAccessed>2016</b:YearAccessed>
    <b:MonthAccessed>04</b:MonthAccessed>
    <b:DayAccessed>19</b:DayAccessed>
    <b:URL>http://www.acas.org.uk/</b:URL>
    <b:RefOrder>13</b:RefOrder>
  </b:Source>
  <b:Source>
    <b:Tag>The07</b:Tag>
    <b:SourceType>InternetSite</b:SourceType>
    <b:Guid>{A0CFBB2F-AB3A-4CB5-9B26-1E28BD3FB8B9}</b:Guid>
    <b:Author>
      <b:Author>
        <b:NameList>
          <b:Person>
            <b:Last>Economist</b:Last>
            <b:First>The</b:First>
          </b:Person>
        </b:NameList>
      </b:Author>
    </b:Author>
    <b:Title>Talent Management: Accounting for Good People</b:Title>
    <b:Year>2007</b:Year>
    <b:YearAccessed>2016</b:YearAccessed>
    <b:MonthAccessed>04</b:MonthAccessed>
    <b:DayAccessed>19</b:DayAccessed>
    <b:URL>http://www.wconomist.com/node/9507322</b:URL>
    <b:RefOrder>14</b:RefOrder>
  </b:Source>
  <b:Source>
    <b:Tag>Phi03</b:Tag>
    <b:SourceType>Book</b:SourceType>
    <b:Guid>{EB61681C-542C-46AB-82C9-59753176B759}</b:Guid>
    <b:Title>Managing Employee Retention: A Strategic Accountability Approach</b:Title>
    <b:Year>2003</b:Year>
    <b:Publisher>Elsevier Butterworth Heinemann</b:Publisher>
    <b:Author>
      <b:Author>
        <b:NameList>
          <b:Person>
            <b:Last>Phillips</b:Last>
            <b:Middle>J.</b:Middle>
            <b:First>J.</b:First>
          </b:Person>
          <b:Person>
            <b:Last>Connell</b:Last>
            <b:Middle>O.</b:Middle>
            <b:First>A.</b:First>
          </b:Person>
        </b:NameList>
      </b:Author>
    </b:Author>
    <b:RefOrder>15</b:RefOrder>
  </b:Source>
  <b:Source>
    <b:Tag>Phi02</b:Tag>
    <b:SourceType>Book</b:SourceType>
    <b:Guid>{2C01237D-234C-4BC1-B0A6-4C129724B752}</b:Guid>
    <b:Title>Retaining Your Best Employees</b:Title>
    <b:Year>2002</b:Year>
    <b:Publisher>American Society for Training &amp; Development</b:Publisher>
    <b:Author>
      <b:Author>
        <b:NameList>
          <b:Person>
            <b:Last>Phillips</b:Last>
            <b:Middle>J.</b:Middle>
            <b:First>J.</b:First>
          </b:Person>
        </b:NameList>
      </b:Author>
    </b:Author>
    <b:RefOrder>16</b:RefOrder>
  </b:Source>
  <b:Source>
    <b:Tag>Tay06</b:Tag>
    <b:SourceType>Book</b:SourceType>
    <b:Guid>{4A310BA5-E556-4EBC-9441-B8D7E6F40718}</b:Guid>
    <b:Title>People Resourcing</b:Title>
    <b:Year>2006</b:Year>
    <b:Publisher>Chartered Institute of Personnel and Development</b:Publisher>
    <b:Author>
      <b:Author>
        <b:NameList>
          <b:Person>
            <b:Last>Taylor</b:Last>
            <b:First>S.</b:First>
          </b:Person>
        </b:NameList>
      </b:Author>
    </b:Author>
    <b:RefOrder>17</b:RefOrder>
  </b:Source>
  <b:Source>
    <b:Tag>Whe10</b:Tag>
    <b:SourceType>JournalArticle</b:SourceType>
    <b:Guid>{3F8E8276-8275-4BDD-A925-5BC33BF3D9C5}</b:Guid>
    <b:Title>Moderating and Mediating the HRM effectiveness - intent to turnover relationship: The roles of supervisors and job embeddedness</b:Title>
    <b:Year>2010</b:Year>
    <b:Author>
      <b:Author>
        <b:NameList>
          <b:Person>
            <b:Last>Wheeler</b:Last>
            <b:Middle>R.</b:Middle>
            <b:First>A.</b:First>
          </b:Person>
          <b:Person>
            <b:Last>Harris</b:Last>
            <b:Middle>J.</b:Middle>
            <b:First>K.</b:First>
          </b:Person>
          <b:Person>
            <b:Last>Harvey</b:Last>
            <b:First>P.</b:First>
          </b:Person>
        </b:NameList>
      </b:Author>
    </b:Author>
    <b:JournalName>Journal of Managerial Issues</b:JournalName>
    <b:Pages>182 - 196</b:Pages>
    <b:Volume>22</b:Volume>
    <b:RefOrder>18</b:RefOrder>
  </b:Source>
  <b:Source>
    <b:Tag>All08</b:Tag>
    <b:SourceType>JournalArticle</b:SourceType>
    <b:Guid>{0C691E4F-4072-4D96-BDCE-A8F2D9CE0077}</b:Guid>
    <b:Title>Retaining Talent: A Guide to Analyzing and Managing Employee Turnover</b:Title>
    <b:Year>2008</b:Year>
    <b:Publisher>Alexandra</b:Publisher>
    <b:Author>
      <b:Author>
        <b:NameList>
          <b:Person>
            <b:Last>Allen</b:Last>
            <b:Middle>G.</b:Middle>
            <b:First>D.</b:First>
          </b:Person>
        </b:NameList>
      </b:Author>
    </b:Author>
    <b:JournalName>SHRM Foundation</b:JournalName>
    <b:RefOrder>19</b:RefOrder>
  </b:Source>
  <b:Source>
    <b:Tag>Rai13</b:Tag>
    <b:SourceType>Book</b:SourceType>
    <b:Guid>{26CC8A1B-D2BE-4F75-BB9E-BB2D28442574}</b:Guid>
    <b:Title>Conflict Management for Managers: Resolving Workplace, Client, and Policy Disputes</b:Title>
    <b:Year>2013</b:Year>
    <b:Publisher>Jossey-Bass, A Wiley Imprint</b:Publisher>
    <b:Edition>1st</b:Edition>
    <b:Author>
      <b:Author>
        <b:NameList>
          <b:Person>
            <b:Last>Raines</b:Last>
            <b:Middle>R.</b:Middle>
            <b:First>S.</b:First>
          </b:Person>
        </b:NameList>
      </b:Author>
    </b:Author>
    <b:RefOrder>20</b:RefOrder>
  </b:Source>
  <b:Source>
    <b:Tag>How10</b:Tag>
    <b:SourceType>Book</b:SourceType>
    <b:Guid>{038355BF-2B5E-494B-A92D-0C090745A6A5}</b:Guid>
    <b:Title>Critical Success Factors Simplified: Implementing the Powerful Drivers of Dramatic Business Improvement</b:Title>
    <b:Year>2010</b:Year>
    <b:Publisher>CRC Press, Taylor &amp; Francis Group</b:Publisher>
    <b:Author>
      <b:Author>
        <b:NameList>
          <b:Person>
            <b:Last>Howell</b:Last>
            <b:Middle>T.</b:Middle>
            <b:First>M.</b:First>
          </b:Person>
        </b:NameList>
      </b:Author>
    </b:Author>
    <b:RefOrder>21</b:RefOrder>
  </b:Source>
  <b:Source>
    <b:Tag>CIP07</b:Tag>
    <b:SourceType>Report</b:SourceType>
    <b:Guid>{93C2B8F9-80FF-47EE-B796-8F3F9508811D}</b:Guid>
    <b:Title>Recruitment, retention and turnover</b:Title>
    <b:Year>2007</b:Year>
    <b:Publisher>Chartered Institute of Personnel and Development</b:Publisher>
    <b:Author>
      <b:Author>
        <b:NameList>
          <b:Person>
            <b:Last>CIPD</b:Last>
          </b:Person>
        </b:NameList>
      </b:Author>
    </b:Author>
    <b:RefOrder>22</b:RefOrder>
  </b:Source>
  <b:Source>
    <b:Tag>Cha04</b:Tag>
    <b:SourceType>Book</b:SourceType>
    <b:Guid>{1657A903-82AE-48F7-BB39-0E8CD0C251FB}</b:Guid>
    <b:Title>Cost Accounting and Financial Management</b:Title>
    <b:Year>2004</b:Year>
    <b:Publisher>New Age International (P) Limited, Publishers</b:Publisher>
    <b:Author>
      <b:Author>
        <b:NameList>
          <b:Person>
            <b:Last>Chakravarty</b:Last>
            <b:Middle>K.</b:Middle>
            <b:First>S.</b:First>
          </b:Person>
        </b:NameList>
      </b:Author>
    </b:Author>
    <b:RefOrder>23</b:RefOrder>
  </b:Source>
  <b:Source>
    <b:Tag>Wal85</b:Tag>
    <b:SourceType>JournalArticle</b:SourceType>
    <b:Guid>{78CBC58F-FBCD-4E21-B5DA-0170C7215939}</b:Guid>
    <b:Title>Self-Selection and the Probability of Quitting: A Contracting Approach to Employee Turnover in Public Accounting</b:Title>
    <b:Year>1985</b:Year>
    <b:JournalName>Journal of Accounting Research</b:JournalName>
    <b:Pages>1 - 13</b:Pages>
    <b:Volume>23</b:Volume>
    <b:Issue>2</b:Issue>
    <b:Author>
      <b:Author>
        <b:NameList>
          <b:Person>
            <b:Last>Waller</b:Last>
            <b:Middle>S.</b:Middle>
            <b:First>W.</b:First>
          </b:Person>
        </b:NameList>
      </b:Author>
    </b:Author>
    <b:RefOrder>24</b:RefOrder>
  </b:Source>
  <b:Source>
    <b:Tag>CPA2015</b:Tag>
    <b:SourceType>InternetSite</b:SourceType>
    <b:Guid>{29D72B4F-FD41-480C-9E1D-C57CA5433F98}</b:Guid>
    <b:Title>Institute News</b:Title>
    <b:Year>2015</b:Year>
    <b:Author>
      <b:Author>
        <b:NameList>
          <b:Person>
            <b:Last>CPA Ireland</b:Last>
          </b:Person>
        </b:NameList>
      </b:Author>
    </b:Author>
    <b:YearAccessed>2016</b:YearAccessed>
    <b:MonthAccessed>04</b:MonthAccessed>
    <b:DayAccessed>26</b:DayAccessed>
    <b:URL>http://cpaireland.ie/media-publications/institute-news/2013/12/08/demand-for-accountants-has-never-been-higher-as-employment-continues-to-grow-in-the-profession-cpa-ireland-president</b:URL>
    <b:RefOrder>25</b:RefOrder>
  </b:Source>
  <b:Source>
    <b:Tag>Mas43</b:Tag>
    <b:SourceType>JournalArticle</b:SourceType>
    <b:Guid>{A5DF16FE-434F-4CEE-8B20-F63B6D3DC9D8}</b:Guid>
    <b:Title>A Theory of Human Motivation</b:Title>
    <b:Year>1943</b:Year>
    <b:JournalName>Psychological Review</b:JournalName>
    <b:Pages>370-396</b:Pages>
    <b:Volume>50</b:Volume>
    <b:Issue>4</b:Issue>
    <b:Author>
      <b:Author>
        <b:NameList>
          <b:Person>
            <b:Last>Maslow</b:Last>
            <b:Middle>H.</b:Middle>
            <b:First>A.</b:First>
          </b:Person>
        </b:NameList>
      </b:Author>
    </b:Author>
    <b:RefOrder>26</b:RefOrder>
  </b:Source>
  <b:Source>
    <b:Tag>Mas70</b:Tag>
    <b:SourceType>Book</b:SourceType>
    <b:Guid>{5B6F6157-842D-4534-BF55-4D98CBA7A771}</b:Guid>
    <b:Title>Motivation and Personality</b:Title>
    <b:Year>1970</b:Year>
    <b:Publisher>Harper &amp; Row</b:Publisher>
    <b:Edition>2nd</b:Edition>
    <b:Author>
      <b:Author>
        <b:NameList>
          <b:Person>
            <b:Last>Maslow</b:Last>
            <b:Middle>H.</b:Middle>
            <b:First>A.</b:First>
          </b:Person>
        </b:NameList>
      </b:Author>
    </b:Author>
    <b:RefOrder>27</b:RefOrder>
  </b:Source>
  <b:Source>
    <b:Tag>For13</b:Tag>
    <b:SourceType>InternetSite</b:SourceType>
    <b:Guid>{907CF55C-09C5-45D7-AE1C-8142C63CB0E7}</b:Guid>
    <b:Title>Two Key Factors For Employers In Talent Recruitment And Retention</b:Title>
    <b:Year>2013</b:Year>
    <b:Author>
      <b:Author>
        <b:NameList>
          <b:Person>
            <b:Last>Forbes</b:Last>
          </b:Person>
        </b:NameList>
      </b:Author>
    </b:Author>
    <b:YearAccessed>2016</b:YearAccessed>
    <b:MonthAccessed>04</b:MonthAccessed>
    <b:DayAccessed>24</b:DayAccessed>
    <b:URL>http://www.forbes.com/sites/panosmourdoukoutas/2013/11/11/two-key-factors-for-employers-in-talent-recruitment-and-retention/#4357bf826d16</b:URL>
    <b:Month>10</b:Month>
    <b:Day>11</b:Day>
    <b:RefOrder>28</b:RefOrder>
  </b:Source>
  <b:Source>
    <b:Tag>Str08</b:Tag>
    <b:SourceType>Book</b:SourceType>
    <b:Guid>{9AA45CF4-32C8-4430-A0C7-AAD4B7335D4B}</b:Guid>
    <b:Title>Organizational Behaviour: A Management Challenge</b:Title>
    <b:Year>2008</b:Year>
    <b:Publisher>Taylor &amp; Francis e-Library</b:Publisher>
    <b:Edition>3rd</b:Edition>
    <b:Author>
      <b:Author>
        <b:NameList>
          <b:Person>
            <b:Last>Stroh</b:Last>
            <b:Middle>K.</b:Middle>
            <b:First>L.</b:First>
          </b:Person>
          <b:Person>
            <b:Last>Northcraft</b:Last>
            <b:Middle>B.</b:Middle>
            <b:First>G.</b:First>
          </b:Person>
          <b:Person>
            <b:Last>Neale</b:Last>
            <b:Middle>A.</b:Middle>
            <b:First>M.</b:First>
          </b:Person>
        </b:NameList>
      </b:Author>
    </b:Author>
    <b:RefOrder>29</b:RefOrder>
  </b:Source>
  <b:Source>
    <b:Tag>ACR12</b:Tag>
    <b:SourceType>Report</b:SourceType>
    <b:Guid>{9DA3C114-D83C-453F-AB3B-D6DFBD7F7CC5}</b:Guid>
    <b:Title>Talent Attraction and Retention in Larger Accounting Firms</b:Title>
    <b:Year>2012</b:Year>
    <b:Publisher>ACCA, ACRA</b:Publisher>
    <b:Author>
      <b:Author>
        <b:NameList>
          <b:Person>
            <b:Last>ACRA</b:Last>
          </b:Person>
          <b:Person>
            <b:Last>ACCA</b:Last>
          </b:Person>
        </b:NameList>
      </b:Author>
    </b:Author>
    <b:RefOrder>30</b:RefOrder>
  </b:Source>
  <b:Source>
    <b:Tag>OMe13</b:Tag>
    <b:SourceType>Book</b:SourceType>
    <b:Guid>{0C83B4FF-B839-4265-BB8D-D73C3C1C1F02}</b:Guid>
    <b:Title>The Handbook of Strategic Recruitment and Selection: A Systems Approach</b:Title>
    <b:Year>2013</b:Year>
    <b:Publisher>Emerald Group Publishing</b:Publisher>
    <b:Edition>1st</b:Edition>
    <b:Author>
      <b:Author>
        <b:NameList>
          <b:Person>
            <b:Last>O'Meara</b:Last>
            <b:First>B.</b:First>
          </b:Person>
          <b:Person>
            <b:Last>Petzall</b:Last>
            <b:First>S.</b:First>
          </b:Person>
        </b:NameList>
      </b:Author>
    </b:Author>
    <b:RefOrder>31</b:RefOrder>
  </b:Source>
  <b:Source>
    <b:Tag>Fly16</b:Tag>
    <b:SourceType>Book</b:SourceType>
    <b:Guid>{32B27E04-A016-4BF9-8C55-019F71BFC7CD}</b:Guid>
    <b:Title>Healtcare Human Resource Management </b:Title>
    <b:Year>2016</b:Year>
    <b:Publisher>CENGAGE Learning</b:Publisher>
    <b:Edition>3rd</b:Edition>
    <b:Author>
      <b:Author>
        <b:NameList>
          <b:Person>
            <b:Last>Flynn</b:Last>
            <b:Middle>J.</b:Middle>
            <b:First>W.</b:First>
          </b:Person>
          <b:Person>
            <b:Last>Mathis</b:Last>
            <b:Middle>L.</b:Middle>
            <b:First>R.</b:First>
          </b:Person>
          <b:Person>
            <b:Last>Jackson</b:Last>
            <b:Middle>H.</b:Middle>
            <b:First>J.</b:First>
          </b:Person>
          <b:Person>
            <b:Last>Valentine</b:Last>
            <b:Middle>R.</b:Middle>
            <b:First>S.</b:First>
          </b:Person>
        </b:NameList>
      </b:Author>
    </b:Author>
    <b:RefOrder>32</b:RefOrder>
  </b:Source>
  <b:Source>
    <b:Tag>Cha11</b:Tag>
    <b:SourceType>Book</b:SourceType>
    <b:Guid>{05F28B25-D6EC-41E1-AB5A-A5964C160F40}</b:Guid>
    <b:Title>Oranizational Behaviour: Integrating Individuals, Groups, and Organizations</b:Title>
    <b:Year>2011</b:Year>
    <b:Publisher>Routledge Publishing</b:Publisher>
    <b:Edition>4th</b:Edition>
    <b:Author>
      <b:Author>
        <b:NameList>
          <b:Person>
            <b:Last>Champoux</b:Last>
            <b:Middle>E.</b:Middle>
            <b:First>J.</b:First>
          </b:Person>
        </b:NameList>
      </b:Author>
    </b:Author>
    <b:RefOrder>33</b:RefOrder>
  </b:Source>
  <b:Source>
    <b:Tag>Phi01</b:Tag>
    <b:SourceType>Book</b:SourceType>
    <b:Guid>{D70F0A97-F3B2-4C14-88F4-C7A5FD1A7358}</b:Guid>
    <b:Title>Creating Mentoring &amp; Coaching Programs: In Action</b:Title>
    <b:Year>2001</b:Year>
    <b:Publisher>American Society for Training &amp; Development</b:Publisher>
    <b:Author>
      <b:Author>
        <b:NameList>
          <b:Person>
            <b:Last>Phillips</b:Last>
            <b:Middle>J.</b:Middle>
            <b:First>J.</b:First>
          </b:Person>
          <b:Person>
            <b:Last>Stromei</b:Last>
            <b:Middle>K.</b:Middle>
            <b:First>L.</b:First>
          </b:Person>
        </b:NameList>
      </b:Author>
    </b:Author>
    <b:RefOrder>34</b:RefOrder>
  </b:Source>
</b:Sources>
</file>

<file path=customXml/itemProps1.xml><?xml version="1.0" encoding="utf-8"?>
<ds:datastoreItem xmlns:ds="http://schemas.openxmlformats.org/officeDocument/2006/customXml" ds:itemID="{A410A14B-71F9-4E5A-9536-A4FD46E56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4876</Words>
  <Characters>27799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P147081</Company>
  <LinksUpToDate>false</LinksUpToDate>
  <CharactersWithSpaces>32610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Organisational Consultancy</dc:subject>
  <dc:creator>David O’Driscoll</dc:creator>
  <cp:lastModifiedBy>l</cp:lastModifiedBy>
  <cp:revision>6</cp:revision>
  <cp:lastPrinted>2016-04-28T22:25:00Z</cp:lastPrinted>
  <dcterms:created xsi:type="dcterms:W3CDTF">2019-05-08T17:08:00Z</dcterms:created>
  <dcterms:modified xsi:type="dcterms:W3CDTF">2019-05-08T17:11:00Z</dcterms:modified>
</cp:coreProperties>
</file>