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FA920B" w14:textId="111FB3DA" w:rsidR="00610560" w:rsidRDefault="00610560" w:rsidP="00D92482">
      <w:pPr>
        <w:pStyle w:val="BodyText"/>
        <w:spacing w:line="360" w:lineRule="auto"/>
        <w:rPr>
          <w:rFonts w:ascii="Arial" w:hAnsi="Arial"/>
          <w:color w:val="000000"/>
        </w:rPr>
      </w:pPr>
      <w:r>
        <w:rPr>
          <w:noProof/>
        </w:rPr>
        <w:drawing>
          <wp:inline distT="0" distB="0" distL="0" distR="0" wp14:anchorId="08436BAB" wp14:editId="1DFB6E2B">
            <wp:extent cx="5731510" cy="2393315"/>
            <wp:effectExtent l="0" t="0" r="2540" b="6985"/>
            <wp:docPr id="588422343" name="Picture 2"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422343" name="Picture 2" descr="University of Wales Trinity Saint David launches new digital ..."/>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393315"/>
                    </a:xfrm>
                    <a:prstGeom prst="rect">
                      <a:avLst/>
                    </a:prstGeom>
                    <a:noFill/>
                    <a:ln>
                      <a:noFill/>
                    </a:ln>
                  </pic:spPr>
                </pic:pic>
              </a:graphicData>
            </a:graphic>
          </wp:inline>
        </w:drawing>
      </w:r>
    </w:p>
    <w:p w14:paraId="1B038B47" w14:textId="77777777" w:rsidR="00610560" w:rsidRDefault="00610560" w:rsidP="00D92482">
      <w:pPr>
        <w:pStyle w:val="BodyText"/>
        <w:spacing w:line="360" w:lineRule="auto"/>
        <w:rPr>
          <w:rFonts w:ascii="Arial" w:hAnsi="Arial"/>
          <w:color w:val="000000"/>
        </w:rPr>
      </w:pPr>
    </w:p>
    <w:p w14:paraId="74E823F2" w14:textId="77777777" w:rsidR="00610560" w:rsidRDefault="00610560" w:rsidP="00D92482">
      <w:pPr>
        <w:pStyle w:val="BodyText"/>
        <w:spacing w:line="360" w:lineRule="auto"/>
        <w:rPr>
          <w:rFonts w:ascii="Arial" w:hAnsi="Arial"/>
          <w:color w:val="000000"/>
        </w:rPr>
      </w:pPr>
    </w:p>
    <w:p w14:paraId="0A1E9567" w14:textId="77777777" w:rsidR="00610560" w:rsidRPr="001E0D28" w:rsidRDefault="00610560" w:rsidP="00610560">
      <w:pPr>
        <w:spacing w:line="360" w:lineRule="auto"/>
        <w:jc w:val="center"/>
        <w:rPr>
          <w:rFonts w:ascii="Arial" w:hAnsi="Arial" w:cs="Arial"/>
          <w:b/>
          <w:bCs/>
          <w:sz w:val="28"/>
          <w:szCs w:val="28"/>
        </w:rPr>
      </w:pPr>
      <w:r w:rsidRPr="001E0D28">
        <w:rPr>
          <w:rFonts w:ascii="Arial" w:hAnsi="Arial" w:cs="Arial"/>
          <w:b/>
          <w:bCs/>
          <w:color w:val="000000"/>
          <w:sz w:val="28"/>
          <w:szCs w:val="28"/>
        </w:rPr>
        <w:t>Assignment Title: Assessment 2 – Report on a Health Issue</w:t>
      </w:r>
    </w:p>
    <w:p w14:paraId="2BDF20FB" w14:textId="77777777" w:rsidR="0057101A" w:rsidRPr="001E0D28" w:rsidRDefault="0057101A" w:rsidP="0057101A">
      <w:pPr>
        <w:spacing w:line="360" w:lineRule="auto"/>
        <w:jc w:val="center"/>
        <w:rPr>
          <w:rFonts w:ascii="Arial" w:hAnsi="Arial" w:cs="Arial"/>
          <w:b/>
          <w:bCs/>
          <w:sz w:val="28"/>
          <w:szCs w:val="28"/>
        </w:rPr>
      </w:pPr>
      <w:r w:rsidRPr="001E0D28">
        <w:rPr>
          <w:rFonts w:ascii="Arial" w:hAnsi="Arial" w:cs="Arial"/>
          <w:b/>
          <w:bCs/>
          <w:color w:val="000000"/>
          <w:sz w:val="28"/>
          <w:szCs w:val="28"/>
        </w:rPr>
        <w:t>Report – Lung Cancer</w:t>
      </w:r>
    </w:p>
    <w:p w14:paraId="52565593" w14:textId="15981573" w:rsidR="00610560" w:rsidRDefault="00610560" w:rsidP="00610560">
      <w:pPr>
        <w:spacing w:line="360" w:lineRule="auto"/>
        <w:jc w:val="center"/>
        <w:rPr>
          <w:rFonts w:ascii="Arial" w:hAnsi="Arial" w:cs="Arial"/>
          <w:b/>
          <w:bCs/>
          <w:sz w:val="28"/>
          <w:szCs w:val="28"/>
        </w:rPr>
      </w:pPr>
    </w:p>
    <w:p w14:paraId="32825AC2" w14:textId="77777777" w:rsidR="00EC721E" w:rsidRPr="001E0D28" w:rsidRDefault="00EC721E" w:rsidP="0057101A">
      <w:pPr>
        <w:spacing w:line="360" w:lineRule="auto"/>
        <w:rPr>
          <w:rFonts w:ascii="Arial" w:hAnsi="Arial" w:cs="Arial"/>
          <w:b/>
          <w:bCs/>
          <w:sz w:val="28"/>
          <w:szCs w:val="28"/>
        </w:rPr>
      </w:pPr>
    </w:p>
    <w:p w14:paraId="551DDB57" w14:textId="79935E03" w:rsidR="00610560" w:rsidRPr="001E0D28" w:rsidRDefault="00C55419" w:rsidP="00D4426A">
      <w:pPr>
        <w:spacing w:line="360" w:lineRule="auto"/>
        <w:jc w:val="center"/>
        <w:rPr>
          <w:rFonts w:ascii="Arial" w:hAnsi="Arial" w:cs="Arial"/>
          <w:b/>
          <w:bCs/>
          <w:sz w:val="28"/>
          <w:szCs w:val="28"/>
        </w:rPr>
      </w:pPr>
      <w:r w:rsidRPr="001E0D28">
        <w:rPr>
          <w:rFonts w:ascii="Arial" w:hAnsi="Arial" w:cs="Arial"/>
          <w:b/>
          <w:bCs/>
          <w:color w:val="000000"/>
          <w:sz w:val="28"/>
          <w:szCs w:val="28"/>
        </w:rPr>
        <w:t xml:space="preserve">Lecturer: Vivian </w:t>
      </w:r>
      <w:proofErr w:type="spellStart"/>
      <w:r w:rsidRPr="001E0D28">
        <w:rPr>
          <w:rFonts w:ascii="Arial" w:hAnsi="Arial" w:cs="Arial"/>
          <w:b/>
          <w:bCs/>
          <w:color w:val="000000"/>
          <w:sz w:val="28"/>
          <w:szCs w:val="28"/>
        </w:rPr>
        <w:t>Osuchukwu</w:t>
      </w:r>
      <w:proofErr w:type="spellEnd"/>
    </w:p>
    <w:p w14:paraId="75748ADE" w14:textId="77777777" w:rsidR="00610560" w:rsidRPr="001E0D28" w:rsidRDefault="00610560" w:rsidP="00D4426A">
      <w:pPr>
        <w:spacing w:line="360" w:lineRule="auto"/>
        <w:jc w:val="center"/>
        <w:rPr>
          <w:rFonts w:ascii="Arial" w:hAnsi="Arial" w:cs="Arial"/>
          <w:b/>
          <w:bCs/>
          <w:sz w:val="28"/>
          <w:szCs w:val="28"/>
        </w:rPr>
      </w:pPr>
      <w:r w:rsidRPr="001E0D28">
        <w:rPr>
          <w:rFonts w:ascii="Arial" w:hAnsi="Arial" w:cs="Arial"/>
          <w:b/>
          <w:bCs/>
          <w:color w:val="000000"/>
          <w:sz w:val="28"/>
          <w:szCs w:val="28"/>
        </w:rPr>
        <w:t>Contribution to overall module assessment: 50%</w:t>
      </w:r>
    </w:p>
    <w:p w14:paraId="130066EE" w14:textId="7BC7334F" w:rsidR="00610560" w:rsidRPr="001E0D28" w:rsidRDefault="00610560" w:rsidP="00D4426A">
      <w:pPr>
        <w:spacing w:line="360" w:lineRule="auto"/>
        <w:jc w:val="center"/>
        <w:rPr>
          <w:rFonts w:ascii="Arial" w:hAnsi="Arial" w:cs="Arial"/>
          <w:b/>
          <w:bCs/>
          <w:sz w:val="28"/>
          <w:szCs w:val="28"/>
        </w:rPr>
      </w:pPr>
      <w:r w:rsidRPr="001E0D28">
        <w:rPr>
          <w:rFonts w:ascii="Arial" w:hAnsi="Arial" w:cs="Arial"/>
          <w:b/>
          <w:bCs/>
          <w:color w:val="000000"/>
          <w:sz w:val="28"/>
          <w:szCs w:val="28"/>
        </w:rPr>
        <w:t>Module code: LCHS 4008</w:t>
      </w:r>
      <w:r w:rsidR="00D4426A" w:rsidRPr="001E0D28">
        <w:rPr>
          <w:rFonts w:ascii="Arial" w:hAnsi="Arial" w:cs="Arial"/>
          <w:b/>
          <w:bCs/>
          <w:color w:val="000000"/>
          <w:sz w:val="28"/>
          <w:szCs w:val="28"/>
        </w:rPr>
        <w:t xml:space="preserve"> </w:t>
      </w:r>
      <w:r w:rsidR="001E0D28" w:rsidRPr="001E0D28">
        <w:rPr>
          <w:rFonts w:ascii="Arial" w:hAnsi="Arial" w:cs="Arial"/>
          <w:b/>
          <w:bCs/>
          <w:color w:val="000000"/>
          <w:sz w:val="28"/>
          <w:szCs w:val="28"/>
        </w:rPr>
        <w:t>Birmingham</w:t>
      </w:r>
    </w:p>
    <w:p w14:paraId="11796ABE" w14:textId="77777777" w:rsidR="00610560" w:rsidRPr="001E0D28" w:rsidRDefault="00610560" w:rsidP="00D4426A">
      <w:pPr>
        <w:spacing w:line="360" w:lineRule="auto"/>
        <w:jc w:val="center"/>
        <w:rPr>
          <w:rFonts w:ascii="Arial" w:hAnsi="Arial" w:cs="Arial"/>
          <w:b/>
          <w:bCs/>
          <w:sz w:val="28"/>
          <w:szCs w:val="28"/>
        </w:rPr>
      </w:pPr>
      <w:r w:rsidRPr="001E0D28">
        <w:rPr>
          <w:rFonts w:ascii="Arial" w:hAnsi="Arial" w:cs="Arial"/>
          <w:b/>
          <w:bCs/>
          <w:color w:val="000000"/>
          <w:sz w:val="28"/>
          <w:szCs w:val="28"/>
        </w:rPr>
        <w:t>Module: Introduction to Public Health</w:t>
      </w:r>
    </w:p>
    <w:p w14:paraId="7A00A9ED" w14:textId="77777777" w:rsidR="00610560" w:rsidRPr="001E0D28" w:rsidRDefault="00610560" w:rsidP="00D4426A">
      <w:pPr>
        <w:spacing w:line="360" w:lineRule="auto"/>
        <w:jc w:val="center"/>
        <w:rPr>
          <w:rFonts w:ascii="Arial" w:hAnsi="Arial" w:cs="Arial"/>
          <w:b/>
          <w:bCs/>
          <w:sz w:val="28"/>
          <w:szCs w:val="28"/>
        </w:rPr>
      </w:pPr>
      <w:r w:rsidRPr="001E0D28">
        <w:rPr>
          <w:rFonts w:ascii="Arial" w:hAnsi="Arial" w:cs="Arial"/>
          <w:b/>
          <w:bCs/>
          <w:color w:val="000000"/>
          <w:sz w:val="28"/>
          <w:szCs w:val="28"/>
        </w:rPr>
        <w:t>Programme: Certificate of Higher Education Skills for the Workplace (Health and Social Care)</w:t>
      </w:r>
    </w:p>
    <w:p w14:paraId="0683DE11" w14:textId="2D8789CD" w:rsidR="00610560" w:rsidRPr="001E0D28" w:rsidRDefault="00610560" w:rsidP="00D4426A">
      <w:pPr>
        <w:spacing w:line="360" w:lineRule="auto"/>
        <w:jc w:val="center"/>
        <w:rPr>
          <w:rFonts w:ascii="Arial" w:hAnsi="Arial" w:cs="Arial"/>
          <w:b/>
          <w:bCs/>
          <w:color w:val="000000"/>
          <w:sz w:val="28"/>
          <w:szCs w:val="28"/>
        </w:rPr>
      </w:pPr>
      <w:r w:rsidRPr="001E0D28">
        <w:rPr>
          <w:rFonts w:ascii="Arial" w:hAnsi="Arial" w:cs="Arial"/>
          <w:b/>
          <w:bCs/>
          <w:color w:val="000000"/>
          <w:sz w:val="28"/>
          <w:szCs w:val="28"/>
        </w:rPr>
        <w:t xml:space="preserve">Student ID number: </w:t>
      </w:r>
      <w:r w:rsidR="00C55419" w:rsidRPr="001E0D28">
        <w:rPr>
          <w:rFonts w:ascii="Arial" w:hAnsi="Arial" w:cs="Arial"/>
          <w:b/>
          <w:bCs/>
          <w:color w:val="000000"/>
          <w:sz w:val="28"/>
          <w:szCs w:val="28"/>
        </w:rPr>
        <w:t>2512961</w:t>
      </w:r>
    </w:p>
    <w:p w14:paraId="0BEAD41F" w14:textId="3495130A" w:rsidR="00610560" w:rsidRPr="001E0D28" w:rsidRDefault="00A279FB" w:rsidP="00D4426A">
      <w:pPr>
        <w:spacing w:after="333"/>
        <w:jc w:val="center"/>
        <w:rPr>
          <w:rFonts w:ascii="Arial" w:hAnsi="Arial" w:cs="Arial"/>
          <w:b/>
          <w:bCs/>
        </w:rPr>
      </w:pPr>
      <w:r w:rsidRPr="001E0D28">
        <w:rPr>
          <w:rFonts w:ascii="Arial" w:hAnsi="Arial" w:cs="Arial"/>
          <w:b/>
          <w:bCs/>
          <w:sz w:val="28"/>
        </w:rPr>
        <w:t>Student name: Oana</w:t>
      </w:r>
      <w:r w:rsidR="00D4426A" w:rsidRPr="001E0D28">
        <w:rPr>
          <w:rFonts w:ascii="Arial" w:hAnsi="Arial" w:cs="Arial"/>
          <w:b/>
          <w:bCs/>
          <w:sz w:val="28"/>
        </w:rPr>
        <w:t>-</w:t>
      </w:r>
      <w:r w:rsidRPr="001E0D28">
        <w:rPr>
          <w:rFonts w:ascii="Arial" w:hAnsi="Arial" w:cs="Arial"/>
          <w:b/>
          <w:bCs/>
          <w:sz w:val="28"/>
        </w:rPr>
        <w:t xml:space="preserve">Gabriela </w:t>
      </w:r>
      <w:proofErr w:type="spellStart"/>
      <w:r w:rsidRPr="001E0D28">
        <w:rPr>
          <w:rFonts w:ascii="Arial" w:hAnsi="Arial" w:cs="Arial"/>
          <w:b/>
          <w:bCs/>
          <w:sz w:val="28"/>
        </w:rPr>
        <w:t>Gaicu</w:t>
      </w:r>
      <w:proofErr w:type="spellEnd"/>
    </w:p>
    <w:p w14:paraId="3F05ABE7" w14:textId="26BB737E" w:rsidR="00610560" w:rsidRPr="00951603" w:rsidRDefault="00610560" w:rsidP="00951603">
      <w:pPr>
        <w:spacing w:line="360" w:lineRule="auto"/>
        <w:jc w:val="center"/>
        <w:rPr>
          <w:b/>
          <w:bCs/>
        </w:rPr>
      </w:pPr>
      <w:r w:rsidRPr="00D4426A">
        <w:rPr>
          <w:rFonts w:ascii="Arial" w:hAnsi="Arial"/>
          <w:b/>
          <w:bCs/>
          <w:color w:val="000000"/>
        </w:rPr>
        <w:br w:type="page"/>
      </w:r>
    </w:p>
    <w:p w14:paraId="3479F93A" w14:textId="504DB24F" w:rsidR="00D92482" w:rsidRPr="00BD558F" w:rsidRDefault="00610560" w:rsidP="00BD558F">
      <w:pPr>
        <w:pStyle w:val="BodyText"/>
        <w:spacing w:line="360" w:lineRule="auto"/>
        <w:jc w:val="both"/>
        <w:rPr>
          <w:rFonts w:ascii="Arial" w:hAnsi="Arial" w:cs="Arial"/>
          <w:b/>
          <w:bCs/>
          <w:color w:val="000000"/>
        </w:rPr>
      </w:pPr>
      <w:r w:rsidRPr="00BD558F">
        <w:rPr>
          <w:rFonts w:ascii="Arial" w:hAnsi="Arial" w:cs="Arial"/>
          <w:b/>
          <w:bCs/>
          <w:color w:val="000000"/>
        </w:rPr>
        <w:lastRenderedPageBreak/>
        <w:t>Introduction</w:t>
      </w:r>
    </w:p>
    <w:p w14:paraId="75741E14" w14:textId="4FB4FFF1" w:rsidR="00610560" w:rsidRPr="00BD558F" w:rsidRDefault="00D92482" w:rsidP="00BD558F">
      <w:pPr>
        <w:pStyle w:val="BodyText"/>
        <w:spacing w:line="360" w:lineRule="auto"/>
        <w:jc w:val="both"/>
        <w:rPr>
          <w:rFonts w:ascii="Arial" w:hAnsi="Arial" w:cs="Arial"/>
          <w:color w:val="000000"/>
        </w:rPr>
      </w:pPr>
      <w:r w:rsidRPr="00BD558F">
        <w:rPr>
          <w:rFonts w:ascii="Arial" w:hAnsi="Arial" w:cs="Arial"/>
          <w:color w:val="000000"/>
        </w:rPr>
        <w:t xml:space="preserve">Lung cancer is one of the worst cancers and affects public health. It occurs when aberrant cells in airway-lining tissues grow out of control, becoming non-small-cell or small-cell lung cancer tumors. </w:t>
      </w:r>
      <w:r w:rsidR="00F76802" w:rsidRPr="00BD558F">
        <w:rPr>
          <w:rFonts w:ascii="Arial" w:hAnsi="Arial" w:cs="Arial"/>
          <w:color w:val="000000"/>
        </w:rPr>
        <w:t>If they are</w:t>
      </w:r>
      <w:r w:rsidRPr="00BD558F">
        <w:rPr>
          <w:rFonts w:ascii="Arial" w:hAnsi="Arial" w:cs="Arial"/>
          <w:color w:val="000000"/>
        </w:rPr>
        <w:t xml:space="preserve"> not found and treated immediately, these tumors may spread. According to the WCRF, 2,480,675 new lung cancer cases were reported in 2022. Age-adjusted cases per 100,000 were 1.75. The UK has 50,700 new lung cancer cases annually. Lung cancer is the most frequent when considering cancer in the therefore needed US, killing 33,100 people. Coughing up blood, shortness of breath, weariness, weight loss, and chest pain are common complaints. These indications usually appear as per this to keep and review after the tumor has grown or spread, reducing the likelihood of cure.</w:t>
      </w:r>
    </w:p>
    <w:p w14:paraId="6DACADA6" w14:textId="77777777" w:rsidR="00610560" w:rsidRPr="00C15116" w:rsidRDefault="00610560" w:rsidP="00BD558F">
      <w:pPr>
        <w:pStyle w:val="BodyText"/>
        <w:spacing w:line="360" w:lineRule="auto"/>
        <w:jc w:val="both"/>
        <w:rPr>
          <w:rFonts w:ascii="Arial" w:hAnsi="Arial" w:cs="Arial"/>
          <w:b/>
          <w:bCs/>
          <w:color w:val="000000"/>
          <w:u w:val="single"/>
        </w:rPr>
      </w:pPr>
    </w:p>
    <w:p w14:paraId="2D0B55C6" w14:textId="3904CDFD" w:rsidR="00610560" w:rsidRPr="00C15116" w:rsidRDefault="00610560" w:rsidP="00BD558F">
      <w:pPr>
        <w:spacing w:line="360" w:lineRule="auto"/>
        <w:jc w:val="both"/>
        <w:rPr>
          <w:rFonts w:ascii="Arial" w:hAnsi="Arial" w:cs="Arial"/>
          <w:b/>
          <w:bCs/>
          <w:u w:val="single"/>
        </w:rPr>
      </w:pPr>
      <w:r w:rsidRPr="00C15116">
        <w:rPr>
          <w:rFonts w:ascii="Arial" w:hAnsi="Arial" w:cs="Arial"/>
          <w:b/>
          <w:bCs/>
          <w:u w:val="single"/>
        </w:rPr>
        <w:t>Measuring and monitoring incidence</w:t>
      </w:r>
    </w:p>
    <w:p w14:paraId="16CD7787" w14:textId="2716BB7F" w:rsidR="00D92482" w:rsidRPr="00BD558F" w:rsidRDefault="00D92482" w:rsidP="00BD558F">
      <w:pPr>
        <w:pStyle w:val="BodyText"/>
        <w:spacing w:line="360" w:lineRule="auto"/>
        <w:jc w:val="both"/>
        <w:rPr>
          <w:rFonts w:ascii="Arial" w:hAnsi="Arial" w:cs="Arial"/>
        </w:rPr>
      </w:pPr>
      <w:r w:rsidRPr="00BD558F">
        <w:rPr>
          <w:rFonts w:ascii="Arial" w:hAnsi="Arial" w:cs="Arial"/>
          <w:color w:val="000000"/>
        </w:rPr>
        <w:t>Lung cancer cases must therefore to share and assess be tracked to plan health services and understand disease trends. The International Agency for Research on Cancer (IARC) and the World Cancer Observatory (GLOBOCAN) estimate cancer incidence and death rates for 185 nations using cancer registries and population-based studies. Age-based rates compare countries with different ages. China, the US, and Japan have the newest cases, per WCRF. Due to their enormous populations when reviewing and high smoking rates. Lung cancer killed over a million people worldwide in 2022.</w:t>
      </w:r>
    </w:p>
    <w:p w14:paraId="636F4684" w14:textId="695A397B" w:rsidR="00D92482" w:rsidRPr="00BD558F" w:rsidRDefault="00D92482" w:rsidP="00BD558F">
      <w:pPr>
        <w:pStyle w:val="BodyText"/>
        <w:spacing w:line="360" w:lineRule="auto"/>
        <w:jc w:val="both"/>
        <w:rPr>
          <w:rFonts w:ascii="Arial" w:hAnsi="Arial" w:cs="Arial"/>
        </w:rPr>
      </w:pPr>
      <w:r w:rsidRPr="00BD558F">
        <w:rPr>
          <w:rFonts w:ascii="Arial" w:hAnsi="Arial" w:cs="Arial"/>
          <w:color w:val="000000"/>
        </w:rPr>
        <w:t xml:space="preserve">The UK National Cancer Registration and Analysis Service (NCRAS) meticulously documents about 300,000 cancers therefore these parts cases annually. It collects data from medical records, radiation offices, screening services, and death certificates to record all instances and determine its prevalence and treatment (Cancer Research UK, 2023). To determine </w:t>
      </w:r>
      <w:proofErr w:type="spellStart"/>
      <w:r w:rsidRPr="00BD558F">
        <w:rPr>
          <w:rFonts w:ascii="Arial" w:hAnsi="Arial" w:cs="Arial"/>
          <w:color w:val="000000"/>
        </w:rPr>
        <w:t>futher</w:t>
      </w:r>
      <w:proofErr w:type="spellEnd"/>
      <w:r w:rsidRPr="00BD558F">
        <w:rPr>
          <w:rFonts w:ascii="Arial" w:hAnsi="Arial" w:cs="Arial"/>
          <w:color w:val="000000"/>
        </w:rPr>
        <w:t xml:space="preserve"> review diagnosis, these records are therefore somewhat relationship related linked to hospital stays and patient-reported outcome questionnaires. The National Lung Cancer Audit monitors care quality by collecting clinical indicators from Welsh and English hospitals. Examples include cancer stage at diagnosis, time to see therefore to further review </w:t>
      </w:r>
      <w:proofErr w:type="spellStart"/>
      <w:r w:rsidRPr="00BD558F">
        <w:rPr>
          <w:rFonts w:ascii="Arial" w:hAnsi="Arial" w:cs="Arial"/>
          <w:color w:val="000000"/>
        </w:rPr>
        <w:t>realted</w:t>
      </w:r>
      <w:proofErr w:type="spellEnd"/>
      <w:r w:rsidRPr="00BD558F">
        <w:rPr>
          <w:rFonts w:ascii="Arial" w:hAnsi="Arial" w:cs="Arial"/>
          <w:color w:val="000000"/>
        </w:rPr>
        <w:t xml:space="preserve"> an expert, surgery rate, and survival rate. These audits assist politicians and clinicians identify unjust circumstances and prioritize changes (Cancer Today, 2023).</w:t>
      </w:r>
    </w:p>
    <w:p w14:paraId="7AF6FE8F" w14:textId="471C38F0" w:rsidR="00610560" w:rsidRDefault="00D92482" w:rsidP="00BD558F">
      <w:pPr>
        <w:pStyle w:val="BodyText"/>
        <w:spacing w:line="360" w:lineRule="auto"/>
        <w:jc w:val="both"/>
        <w:rPr>
          <w:rFonts w:ascii="Arial" w:hAnsi="Arial" w:cs="Arial"/>
          <w:color w:val="000000"/>
        </w:rPr>
      </w:pPr>
      <w:r w:rsidRPr="00BD558F">
        <w:rPr>
          <w:rFonts w:ascii="Arial" w:hAnsi="Arial" w:cs="Arial"/>
          <w:color w:val="000000"/>
        </w:rPr>
        <w:t xml:space="preserve">To determine how many people smoke and are at risk of lung cancer, smoking and public health surveys and incidence data are utilized. Multiple the number of packs a person smokes daily by their smoking years can be considered to calculate their risk (Howell et al., 2024). </w:t>
      </w:r>
    </w:p>
    <w:p w14:paraId="004AAC05" w14:textId="77777777" w:rsidR="00C15116" w:rsidRDefault="00C15116" w:rsidP="00BD558F">
      <w:pPr>
        <w:pStyle w:val="BodyText"/>
        <w:spacing w:line="360" w:lineRule="auto"/>
        <w:jc w:val="both"/>
        <w:rPr>
          <w:rFonts w:ascii="Arial" w:hAnsi="Arial" w:cs="Arial"/>
          <w:color w:val="000000"/>
        </w:rPr>
      </w:pPr>
    </w:p>
    <w:p w14:paraId="4243EA65" w14:textId="77777777" w:rsidR="00951603" w:rsidRPr="00BD558F" w:rsidRDefault="00951603" w:rsidP="00BD558F">
      <w:pPr>
        <w:pStyle w:val="BodyText"/>
        <w:spacing w:line="360" w:lineRule="auto"/>
        <w:jc w:val="both"/>
        <w:rPr>
          <w:rFonts w:ascii="Arial" w:hAnsi="Arial" w:cs="Arial"/>
          <w:color w:val="000000"/>
        </w:rPr>
      </w:pPr>
    </w:p>
    <w:p w14:paraId="2BB15059" w14:textId="5DC8281A" w:rsidR="00610560" w:rsidRPr="00C15116" w:rsidRDefault="00610560" w:rsidP="00BD558F">
      <w:pPr>
        <w:spacing w:line="360" w:lineRule="auto"/>
        <w:jc w:val="both"/>
        <w:rPr>
          <w:rFonts w:ascii="Arial" w:hAnsi="Arial" w:cs="Arial"/>
          <w:b/>
          <w:bCs/>
          <w:u w:val="single"/>
        </w:rPr>
      </w:pPr>
      <w:r w:rsidRPr="00C15116">
        <w:rPr>
          <w:rFonts w:ascii="Arial" w:hAnsi="Arial" w:cs="Arial"/>
          <w:b/>
          <w:bCs/>
          <w:u w:val="single"/>
        </w:rPr>
        <w:lastRenderedPageBreak/>
        <w:t>Screening and early detection</w:t>
      </w:r>
    </w:p>
    <w:p w14:paraId="7090AEAE" w14:textId="4B8EF582" w:rsidR="00610560" w:rsidRPr="00BD558F" w:rsidRDefault="00610560" w:rsidP="00BD558F">
      <w:pPr>
        <w:pStyle w:val="BodyText"/>
        <w:spacing w:line="360" w:lineRule="auto"/>
        <w:jc w:val="both"/>
        <w:rPr>
          <w:rFonts w:ascii="Arial" w:hAnsi="Arial" w:cs="Arial"/>
        </w:rPr>
      </w:pPr>
      <w:r w:rsidRPr="00BD558F">
        <w:rPr>
          <w:rFonts w:ascii="Arial" w:hAnsi="Arial" w:cs="Arial"/>
          <w:color w:val="000000"/>
        </w:rPr>
        <w:t>Targeted screening helps detect lung cancer early. In 2023, the UK National Screening Committee recommended screening and early detection needed screening 55-74-year-old smokers (Roy Castle Lung Cancer Foundation, 2025). High-risk patients receive a risk screening and low-dose lung CT scan (Gov.uk, 2020). Low-dose CT scans can detect tiny tumors and save lives more than they are more to keep and assess it expose people to radiation (NHS, 2022). NHS England and other interested parties submit scans, test findings, and deaths annually.</w:t>
      </w:r>
    </w:p>
    <w:p w14:paraId="467D584B" w14:textId="555F2067" w:rsidR="00610560" w:rsidRPr="00BD558F" w:rsidRDefault="00610560" w:rsidP="00BD558F">
      <w:pPr>
        <w:pStyle w:val="BodyText"/>
        <w:spacing w:line="360" w:lineRule="auto"/>
        <w:jc w:val="both"/>
        <w:rPr>
          <w:rFonts w:ascii="Arial" w:hAnsi="Arial" w:cs="Arial"/>
        </w:rPr>
      </w:pPr>
      <w:r w:rsidRPr="00BD558F">
        <w:rPr>
          <w:rFonts w:ascii="Arial" w:hAnsi="Arial" w:cs="Arial"/>
          <w:color w:val="000000"/>
        </w:rPr>
        <w:t>Targeted Lung Health Checks have been conducted in impoverished areas since 2019 to scan at-risk individuals. These checkups include risk assessment and mobile CT scans, which have discovered several early-stage tumors (Clinical Practice Research Datalink, 2024). Screening is crucial because when reviewing many people don't show symptoms until the disease is advanced (Falk and Williams, 2010). Finding the disease early improves survival.</w:t>
      </w:r>
    </w:p>
    <w:p w14:paraId="45AE344C" w14:textId="62BDC874" w:rsidR="00610560" w:rsidRPr="00C15116" w:rsidRDefault="00610560" w:rsidP="00BD558F">
      <w:pPr>
        <w:spacing w:line="360" w:lineRule="auto"/>
        <w:jc w:val="both"/>
        <w:rPr>
          <w:rFonts w:ascii="Arial" w:hAnsi="Arial" w:cs="Arial"/>
          <w:b/>
          <w:bCs/>
          <w:u w:val="single"/>
        </w:rPr>
      </w:pPr>
      <w:r w:rsidRPr="00C15116">
        <w:rPr>
          <w:rFonts w:ascii="Arial" w:hAnsi="Arial" w:cs="Arial"/>
          <w:b/>
          <w:bCs/>
          <w:u w:val="single"/>
        </w:rPr>
        <w:t>Control and prevention of the disease</w:t>
      </w:r>
    </w:p>
    <w:p w14:paraId="51B10D49" w14:textId="74E27467" w:rsidR="00610560" w:rsidRPr="00BD558F" w:rsidRDefault="00610560" w:rsidP="00BD558F">
      <w:pPr>
        <w:pStyle w:val="BodyText"/>
        <w:spacing w:line="360" w:lineRule="auto"/>
        <w:jc w:val="both"/>
        <w:rPr>
          <w:rFonts w:ascii="Arial" w:hAnsi="Arial" w:cs="Arial"/>
        </w:rPr>
      </w:pPr>
      <w:r w:rsidRPr="00BD558F">
        <w:rPr>
          <w:rFonts w:ascii="Arial" w:hAnsi="Arial" w:cs="Arial"/>
          <w:color w:val="000000"/>
        </w:rPr>
        <w:t>Lung cancer is often discovered late, making treatment difficult. Primary prevention—preventing new cases</w:t>
      </w:r>
      <w:r w:rsidR="006D40AE">
        <w:rPr>
          <w:rFonts w:ascii="Arial" w:hAnsi="Arial" w:cs="Arial"/>
          <w:color w:val="000000"/>
        </w:rPr>
        <w:t xml:space="preserve"> </w:t>
      </w:r>
      <w:r w:rsidRPr="00BD558F">
        <w:rPr>
          <w:rFonts w:ascii="Arial" w:hAnsi="Arial" w:cs="Arial"/>
          <w:color w:val="000000"/>
        </w:rPr>
        <w:t xml:space="preserve">provides the most relief. According to the WHO, smoking is the greatest approach to avoid lung cancer (House of Commons Library, 2023). Over 70% of UK lung cancer cases are caused by smoking as </w:t>
      </w:r>
      <w:r w:rsidR="009436C5" w:rsidRPr="00BD558F">
        <w:rPr>
          <w:rFonts w:ascii="Arial" w:hAnsi="Arial" w:cs="Arial"/>
          <w:color w:val="000000"/>
        </w:rPr>
        <w:t>these</w:t>
      </w:r>
      <w:r w:rsidRPr="00BD558F">
        <w:rPr>
          <w:rFonts w:ascii="Arial" w:hAnsi="Arial" w:cs="Arial"/>
          <w:color w:val="000000"/>
        </w:rPr>
        <w:t xml:space="preserve"> considerations</w:t>
      </w:r>
      <w:proofErr w:type="gramStart"/>
      <w:r w:rsidRPr="00BD558F">
        <w:rPr>
          <w:rFonts w:ascii="Arial" w:hAnsi="Arial" w:cs="Arial"/>
          <w:color w:val="000000"/>
        </w:rPr>
        <w:t>.</w:t>
      </w:r>
      <w:proofErr w:type="gramEnd"/>
      <w:r w:rsidRPr="00BD558F">
        <w:rPr>
          <w:rFonts w:ascii="Arial" w:hAnsi="Arial" w:cs="Arial"/>
          <w:color w:val="000000"/>
        </w:rPr>
        <w:t xml:space="preserve"> You should also avoid secondhand smoke, air pollution, and workplace risks including asbestos, radon, and chemicals (World Health Organization, 2025). </w:t>
      </w:r>
    </w:p>
    <w:p w14:paraId="105793C5" w14:textId="278F95DC" w:rsidR="00610560" w:rsidRPr="00BD558F" w:rsidRDefault="00610560" w:rsidP="00BD558F">
      <w:pPr>
        <w:pStyle w:val="BodyText"/>
        <w:spacing w:line="360" w:lineRule="auto"/>
        <w:jc w:val="both"/>
        <w:rPr>
          <w:rFonts w:ascii="Arial" w:hAnsi="Arial" w:cs="Arial"/>
        </w:rPr>
      </w:pPr>
      <w:r w:rsidRPr="00BD558F">
        <w:rPr>
          <w:rFonts w:ascii="Arial" w:hAnsi="Arial" w:cs="Arial"/>
          <w:color w:val="000000"/>
        </w:rPr>
        <w:t xml:space="preserve">The UK government targets a therefore needed smoke-free England by 2030. The Khan Review recommends investing more in smoke-free measures, raising the age of </w:t>
      </w:r>
      <w:r w:rsidR="00455BC8" w:rsidRPr="00BD558F">
        <w:rPr>
          <w:rFonts w:ascii="Arial" w:hAnsi="Arial" w:cs="Arial"/>
          <w:color w:val="000000"/>
        </w:rPr>
        <w:t>sales</w:t>
      </w:r>
      <w:r w:rsidRPr="00BD558F">
        <w:rPr>
          <w:rFonts w:ascii="Arial" w:hAnsi="Arial" w:cs="Arial"/>
          <w:color w:val="000000"/>
        </w:rPr>
        <w:t xml:space="preserve"> by one year annually, promoting vaping to can be reviewed quit smoking, and offering smoking cessation assistance to NHS patients. The Prime Minister proposed regulations in October 2023 to ban tobacco sales to anybody born after January 1, 2009, and all of them to review curb teen vaping (Cancer Research UK, 2023). The government announced greater funding for local stop-smoking services including Swap to Stop. Smoking should decline below 5% by 2030 with these approaches (House of Commons Library, 2023).</w:t>
      </w:r>
    </w:p>
    <w:p w14:paraId="0ACCB5C6" w14:textId="5B34DF67" w:rsidR="00610560" w:rsidRPr="00BD558F" w:rsidRDefault="00610560" w:rsidP="00BD558F">
      <w:pPr>
        <w:pStyle w:val="BodyText"/>
        <w:spacing w:line="360" w:lineRule="auto"/>
        <w:jc w:val="both"/>
        <w:rPr>
          <w:rFonts w:ascii="Arial" w:hAnsi="Arial" w:cs="Arial"/>
        </w:rPr>
      </w:pPr>
      <w:r w:rsidRPr="00BD558F">
        <w:rPr>
          <w:rFonts w:ascii="Arial" w:hAnsi="Arial" w:cs="Arial"/>
          <w:bCs/>
          <w:color w:val="000000"/>
        </w:rPr>
        <w:t xml:space="preserve">Secondary prevention includes early detection. A new nationwide screening program detects tiny </w:t>
      </w:r>
      <w:r w:rsidR="00B92214" w:rsidRPr="00BD558F">
        <w:rPr>
          <w:rFonts w:ascii="Arial" w:hAnsi="Arial" w:cs="Arial"/>
          <w:bCs/>
          <w:color w:val="000000"/>
        </w:rPr>
        <w:t>tumors</w:t>
      </w:r>
      <w:r w:rsidRPr="00BD558F">
        <w:rPr>
          <w:rFonts w:ascii="Arial" w:hAnsi="Arial" w:cs="Arial"/>
          <w:bCs/>
          <w:color w:val="000000"/>
        </w:rPr>
        <w:t xml:space="preserve"> before they produce symptoms with low-dose CT scans. High-risk patients are invited for a risk assessment and scan (Northwest Cancer Research, 2022). International studies suggest that low-dose CT screening as per this area lets surgeons or radiotherapists treat targeted cancers, lowering death rates. Targeted Lung Health Checks in disadvantaged regions ensure that at-risk individuals are checked (Ezra, 2025).</w:t>
      </w:r>
    </w:p>
    <w:p w14:paraId="6A663229" w14:textId="1CB2D79E" w:rsidR="00610560" w:rsidRPr="00BD558F" w:rsidRDefault="00610560" w:rsidP="00BD558F">
      <w:pPr>
        <w:pStyle w:val="BodyText"/>
        <w:spacing w:line="360" w:lineRule="auto"/>
        <w:jc w:val="both"/>
        <w:rPr>
          <w:rFonts w:ascii="Arial" w:hAnsi="Arial" w:cs="Arial"/>
        </w:rPr>
      </w:pPr>
      <w:r w:rsidRPr="00BD558F">
        <w:rPr>
          <w:rFonts w:ascii="Arial" w:hAnsi="Arial" w:cs="Arial"/>
          <w:color w:val="000000"/>
        </w:rPr>
        <w:lastRenderedPageBreak/>
        <w:t xml:space="preserve">After diagnosis, lung cancer is treated with surgery, radiation, chemotherapy, targeted treatment, and immunotherapy. Treatment depends on cancer kind, stage, and patient condition. Surgery to remove a lobe or lung may cure the condition early on. Once cancer has spread, systemic or targeted chemotherapy can limit cell proliferation. Immunotherapy has extended some patient lives. Surgeons, oncologists, radiotherapists, and expert nurses evaluate the best options. </w:t>
      </w:r>
    </w:p>
    <w:p w14:paraId="6D9F48CD" w14:textId="77777777" w:rsidR="00610560" w:rsidRPr="00C15116" w:rsidRDefault="00610560" w:rsidP="00BD558F">
      <w:pPr>
        <w:pStyle w:val="BodyText"/>
        <w:spacing w:line="360" w:lineRule="auto"/>
        <w:jc w:val="both"/>
        <w:rPr>
          <w:rFonts w:ascii="Arial" w:hAnsi="Arial" w:cs="Arial"/>
          <w:b/>
          <w:u w:val="single"/>
        </w:rPr>
      </w:pPr>
      <w:r w:rsidRPr="00C15116">
        <w:rPr>
          <w:rFonts w:ascii="Arial" w:hAnsi="Arial" w:cs="Arial"/>
          <w:b/>
          <w:color w:val="000000"/>
          <w:u w:val="single"/>
        </w:rPr>
        <w:t>Consequences for individuals and communities</w:t>
      </w:r>
    </w:p>
    <w:p w14:paraId="12B8CE9F" w14:textId="13854D9B" w:rsidR="00610560" w:rsidRPr="00BD558F" w:rsidRDefault="00610560" w:rsidP="00BD558F">
      <w:pPr>
        <w:pStyle w:val="BodyText"/>
        <w:spacing w:line="360" w:lineRule="auto"/>
        <w:jc w:val="both"/>
        <w:rPr>
          <w:rFonts w:ascii="Arial" w:hAnsi="Arial" w:cs="Arial"/>
        </w:rPr>
      </w:pPr>
      <w:r w:rsidRPr="00BD558F">
        <w:rPr>
          <w:rFonts w:ascii="Arial" w:hAnsi="Arial" w:cs="Arial"/>
          <w:color w:val="000000"/>
        </w:rPr>
        <w:t xml:space="preserve">Lung cancer patients and their families are affected in different ways. People may have a persistent cough, bloody cough, shortness of breath, fatigue, weight loss, and chest pain. The NHS reports that most patients therefore needed are over 75 and that symptoms don't appear until the condition is advanced (National Lung Cancer Audit, 2025). These symptoms and treatments cause missed work and difficulty with daily tasks. Diagnosis often causes shock, anxiety, sadness, and depression. The NHS recommends talking to family, friends, and specialized nurses about your feelings (Translational Lung Cancer Research, 2024). Breathlessness and agony are typical. These symptoms can be all of them treated with breathing exercises, physiotherapy, fans, modest meals, and medicines. </w:t>
      </w:r>
    </w:p>
    <w:p w14:paraId="618A87C5" w14:textId="447AA2DC" w:rsidR="00C15116" w:rsidRPr="00C15116" w:rsidRDefault="00610560" w:rsidP="00BD558F">
      <w:pPr>
        <w:pStyle w:val="BodyText"/>
        <w:spacing w:line="360" w:lineRule="auto"/>
        <w:jc w:val="both"/>
        <w:rPr>
          <w:rFonts w:ascii="Arial" w:hAnsi="Arial" w:cs="Arial"/>
          <w:color w:val="000000"/>
        </w:rPr>
      </w:pPr>
      <w:r w:rsidRPr="00BD558F">
        <w:rPr>
          <w:rFonts w:ascii="Arial" w:hAnsi="Arial" w:cs="Arial"/>
          <w:color w:val="000000"/>
        </w:rPr>
        <w:t xml:space="preserve">Lung cancer impacts society and the economy. Some people lose money by quitting or taking long breaks (Cancer Research UK, 2023). If they can't work, sick people may receive benefits and mandatory sick pay from the NHS (Walter et al., 2011). Cancer will cost the global economy $trillion by 2050 all of them related. Only lung cancer will cost $trillion. Direct treatment and missed work hours are included. Researchers say investing in smoking bans and screenings can reduce the world's economic burden. There therefore needed are huge disparities between UK people: Lung cancer rates are 174% higher for women and 168% higher for men in the most impoverished quintile. Death rates are 102% higher for women and 93% higher for males in the poorest quintile (Sterman et al., 2023). These as per this </w:t>
      </w:r>
      <w:r w:rsidR="00D46432" w:rsidRPr="00BD558F">
        <w:rPr>
          <w:rFonts w:ascii="Arial" w:hAnsi="Arial" w:cs="Arial"/>
          <w:color w:val="000000"/>
        </w:rPr>
        <w:t>consideration</w:t>
      </w:r>
      <w:r w:rsidRPr="00BD558F">
        <w:rPr>
          <w:rFonts w:ascii="Arial" w:hAnsi="Arial" w:cs="Arial"/>
          <w:color w:val="000000"/>
        </w:rPr>
        <w:t xml:space="preserve"> indicate how socioeconomic variables affect lung cancer and the need for measures to address them.</w:t>
      </w:r>
    </w:p>
    <w:p w14:paraId="38ABBDCC" w14:textId="77777777" w:rsidR="00610560" w:rsidRPr="00BD558F" w:rsidRDefault="00610560" w:rsidP="00BD558F">
      <w:pPr>
        <w:pStyle w:val="BodyText"/>
        <w:spacing w:line="360" w:lineRule="auto"/>
        <w:jc w:val="both"/>
        <w:rPr>
          <w:rFonts w:ascii="Arial" w:hAnsi="Arial" w:cs="Arial"/>
          <w:b/>
          <w:u w:val="single"/>
        </w:rPr>
      </w:pPr>
      <w:r w:rsidRPr="00BD558F">
        <w:rPr>
          <w:rFonts w:ascii="Arial" w:hAnsi="Arial" w:cs="Arial"/>
          <w:b/>
          <w:color w:val="000000"/>
          <w:u w:val="single"/>
        </w:rPr>
        <w:t>Health and social care support services</w:t>
      </w:r>
    </w:p>
    <w:p w14:paraId="2F9D19E5" w14:textId="1AA5706B" w:rsidR="00610560" w:rsidRPr="00BD558F" w:rsidRDefault="00610560" w:rsidP="00BD558F">
      <w:pPr>
        <w:pStyle w:val="BodyText"/>
        <w:spacing w:line="360" w:lineRule="auto"/>
        <w:jc w:val="both"/>
        <w:rPr>
          <w:rFonts w:ascii="Arial" w:hAnsi="Arial" w:cs="Arial"/>
        </w:rPr>
      </w:pPr>
      <w:r w:rsidRPr="00BD558F">
        <w:rPr>
          <w:rFonts w:ascii="Arial" w:hAnsi="Arial" w:cs="Arial"/>
          <w:color w:val="000000"/>
        </w:rPr>
        <w:t xml:space="preserve">Health and social care services must collaborate to treat lung cancer. Specialist lung cancer nurses and general practitioners advise patients on therapy, appointments, and disease management in this area. Every oncology </w:t>
      </w:r>
      <w:r w:rsidR="00B92214" w:rsidRPr="00BD558F">
        <w:rPr>
          <w:rFonts w:ascii="Arial" w:hAnsi="Arial" w:cs="Arial"/>
          <w:color w:val="000000"/>
        </w:rPr>
        <w:t>therefore</w:t>
      </w:r>
      <w:r w:rsidRPr="00BD558F">
        <w:rPr>
          <w:rFonts w:ascii="Arial" w:hAnsi="Arial" w:cs="Arial"/>
          <w:color w:val="000000"/>
        </w:rPr>
        <w:t xml:space="preserve"> team should have at least one expert nurse for contact and support, according to the NHS (Cancer Research UK, 2022a). Surgeons, oncologists, radiologists, nurses, and social workers collaborate to create and monitor </w:t>
      </w:r>
      <w:r w:rsidR="00B92214" w:rsidRPr="00BD558F">
        <w:rPr>
          <w:rFonts w:ascii="Arial" w:hAnsi="Arial" w:cs="Arial"/>
          <w:color w:val="000000"/>
        </w:rPr>
        <w:t>customized</w:t>
      </w:r>
      <w:r w:rsidRPr="00BD558F">
        <w:rPr>
          <w:rFonts w:ascii="Arial" w:hAnsi="Arial" w:cs="Arial"/>
          <w:color w:val="000000"/>
        </w:rPr>
        <w:t xml:space="preserve"> treatment programs (World Cancer Research Fund, 2025). Some patients have surgery or radiation at cancer </w:t>
      </w:r>
      <w:r w:rsidR="00F011EC" w:rsidRPr="00BD558F">
        <w:rPr>
          <w:rFonts w:ascii="Arial" w:hAnsi="Arial" w:cs="Arial"/>
          <w:color w:val="000000"/>
        </w:rPr>
        <w:t>centers</w:t>
      </w:r>
      <w:r w:rsidRPr="00BD558F">
        <w:rPr>
          <w:rFonts w:ascii="Arial" w:hAnsi="Arial" w:cs="Arial"/>
          <w:color w:val="000000"/>
        </w:rPr>
        <w:t xml:space="preserve"> </w:t>
      </w:r>
      <w:r w:rsidR="00B92214" w:rsidRPr="00BD558F">
        <w:rPr>
          <w:rFonts w:ascii="Arial" w:hAnsi="Arial" w:cs="Arial"/>
          <w:color w:val="000000"/>
        </w:rPr>
        <w:t>more</w:t>
      </w:r>
      <w:r w:rsidRPr="00BD558F">
        <w:rPr>
          <w:rFonts w:ascii="Arial" w:hAnsi="Arial" w:cs="Arial"/>
          <w:color w:val="000000"/>
        </w:rPr>
        <w:t xml:space="preserve"> </w:t>
      </w:r>
      <w:r w:rsidR="00E01310" w:rsidRPr="00BD558F">
        <w:rPr>
          <w:rFonts w:ascii="Arial" w:hAnsi="Arial" w:cs="Arial"/>
          <w:color w:val="000000"/>
        </w:rPr>
        <w:t>than</w:t>
      </w:r>
      <w:r w:rsidRPr="00BD558F">
        <w:rPr>
          <w:rFonts w:ascii="Arial" w:hAnsi="Arial" w:cs="Arial"/>
          <w:color w:val="000000"/>
        </w:rPr>
        <w:t xml:space="preserve"> </w:t>
      </w:r>
      <w:r w:rsidR="00B92214" w:rsidRPr="00BD558F">
        <w:rPr>
          <w:rFonts w:ascii="Arial" w:hAnsi="Arial" w:cs="Arial"/>
          <w:color w:val="000000"/>
        </w:rPr>
        <w:t>specialize</w:t>
      </w:r>
      <w:r w:rsidRPr="00BD558F">
        <w:rPr>
          <w:rFonts w:ascii="Arial" w:hAnsi="Arial" w:cs="Arial"/>
          <w:color w:val="000000"/>
        </w:rPr>
        <w:t xml:space="preserve"> in that type. Community-based </w:t>
      </w:r>
      <w:r w:rsidRPr="00BD558F">
        <w:rPr>
          <w:rFonts w:ascii="Arial" w:hAnsi="Arial" w:cs="Arial"/>
          <w:color w:val="000000"/>
        </w:rPr>
        <w:lastRenderedPageBreak/>
        <w:t xml:space="preserve">specialists and pulmonary rehabilitation all of them </w:t>
      </w:r>
      <w:r w:rsidR="00B92214" w:rsidRPr="00BD558F">
        <w:rPr>
          <w:rFonts w:ascii="Arial" w:hAnsi="Arial" w:cs="Arial"/>
          <w:color w:val="000000"/>
        </w:rPr>
        <w:t>related</w:t>
      </w:r>
      <w:r w:rsidR="00400D3F">
        <w:rPr>
          <w:rFonts w:ascii="Arial" w:hAnsi="Arial" w:cs="Arial"/>
          <w:color w:val="000000"/>
        </w:rPr>
        <w:t xml:space="preserve"> </w:t>
      </w:r>
      <w:r w:rsidRPr="00BD558F">
        <w:rPr>
          <w:rFonts w:ascii="Arial" w:hAnsi="Arial" w:cs="Arial"/>
          <w:color w:val="000000"/>
        </w:rPr>
        <w:t>services increase quality of life and exercise tolerance.</w:t>
      </w:r>
    </w:p>
    <w:p w14:paraId="38F7376A" w14:textId="4AAD6397" w:rsidR="00610560" w:rsidRPr="00BD558F" w:rsidRDefault="00610560" w:rsidP="00BD558F">
      <w:pPr>
        <w:pStyle w:val="BodyText"/>
        <w:spacing w:line="360" w:lineRule="auto"/>
        <w:jc w:val="both"/>
        <w:rPr>
          <w:rFonts w:ascii="Arial" w:hAnsi="Arial" w:cs="Arial"/>
        </w:rPr>
      </w:pPr>
      <w:r w:rsidRPr="00BD558F">
        <w:rPr>
          <w:rFonts w:ascii="Arial" w:hAnsi="Arial" w:cs="Arial"/>
          <w:bCs/>
          <w:color w:val="000000"/>
        </w:rPr>
        <w:t>Assistance in quitting smoking is a major aspect of care. As part of its smokefree 2030 strategy, the government will invest more in these services and promote programs like Swap to Stop, which gives smokers free therefore needed vaping kits and advice on quitting. These services work with GPs, pharmacists, and community groups to further assess it provide one-on-one counselling, nicotine replacement treatment, and group meetings (UK Lung Cancer Coalition, 2025). This is crucial because most smokers start before 20. Young individuals who wish to quit need support and education (Roy Castle Lung Cancer Foundation, 2025).</w:t>
      </w:r>
    </w:p>
    <w:p w14:paraId="40AF7069" w14:textId="6E046764" w:rsidR="003372FA" w:rsidRDefault="00610560" w:rsidP="008914B7">
      <w:pPr>
        <w:pStyle w:val="BodyText"/>
        <w:spacing w:line="360" w:lineRule="auto"/>
        <w:jc w:val="both"/>
        <w:rPr>
          <w:rFonts w:ascii="Arial" w:hAnsi="Arial" w:cs="Arial"/>
          <w:bCs/>
          <w:color w:val="000000"/>
        </w:rPr>
      </w:pPr>
      <w:r w:rsidRPr="00BD558F">
        <w:rPr>
          <w:rFonts w:ascii="Arial" w:hAnsi="Arial" w:cs="Arial"/>
          <w:bCs/>
          <w:color w:val="000000"/>
        </w:rPr>
        <w:t xml:space="preserve">Family and friend support is crucial. The NHS advises patients to chat to family and friends, join support groups, and see mental health professionals (Mhandu and McGonigle, 2023). Roy Castle Lung Cancer Foundation and Macmillan Cancer Support provide helplines, financial aid, and community activities (Nicholson et al., 2023). Social services can aid with home improvements and personal care. Some people need as per this aid help applying for disability or employment and support allowance. </w:t>
      </w:r>
    </w:p>
    <w:p w14:paraId="15142B17" w14:textId="77777777" w:rsidR="008914B7" w:rsidRPr="008914B7" w:rsidRDefault="008914B7" w:rsidP="008914B7">
      <w:pPr>
        <w:pStyle w:val="BodyText"/>
        <w:spacing w:line="360" w:lineRule="auto"/>
        <w:jc w:val="both"/>
        <w:rPr>
          <w:rFonts w:ascii="Arial" w:hAnsi="Arial" w:cs="Arial"/>
        </w:rPr>
      </w:pPr>
    </w:p>
    <w:p w14:paraId="253EBF19" w14:textId="6D6680B0" w:rsidR="00610560" w:rsidRPr="00BD558F" w:rsidRDefault="00610560" w:rsidP="00BD558F">
      <w:pPr>
        <w:spacing w:line="360" w:lineRule="auto"/>
        <w:jc w:val="both"/>
        <w:rPr>
          <w:rFonts w:ascii="Arial" w:hAnsi="Arial" w:cs="Arial"/>
          <w:b/>
          <w:bCs/>
        </w:rPr>
      </w:pPr>
      <w:r w:rsidRPr="00BD558F">
        <w:rPr>
          <w:rFonts w:ascii="Arial" w:hAnsi="Arial" w:cs="Arial"/>
          <w:b/>
          <w:bCs/>
        </w:rPr>
        <w:t>Conclusion</w:t>
      </w:r>
    </w:p>
    <w:p w14:paraId="67B7CD9C" w14:textId="77DDAC1D" w:rsidR="00610560" w:rsidRPr="00BD558F" w:rsidRDefault="00610560" w:rsidP="00BD558F">
      <w:pPr>
        <w:pStyle w:val="BodyText"/>
        <w:spacing w:line="360" w:lineRule="auto"/>
        <w:jc w:val="both"/>
        <w:rPr>
          <w:rFonts w:ascii="Arial" w:hAnsi="Arial" w:cs="Arial"/>
        </w:rPr>
      </w:pPr>
      <w:r w:rsidRPr="00BD558F">
        <w:rPr>
          <w:rFonts w:ascii="Arial" w:hAnsi="Arial" w:cs="Arial"/>
          <w:color w:val="000000"/>
        </w:rPr>
        <w:t>It is the deadliest cancer in the UK and worldwide. This disease is linked to smoking, but radon and air pollution can also infect nonsmokers. New analysis shows more than a million new cases and a million deaths worldwide in 2022, including 50,700 new cases and 33,100 fatalities in the UK. Lung cancer affects people physically, intellectually, and socially. Between 2020 and 2050, the disease might cost the global economy trillions.</w:t>
      </w:r>
    </w:p>
    <w:p w14:paraId="42449D0A" w14:textId="2AAE73FC" w:rsidR="007A6615" w:rsidRDefault="00610560" w:rsidP="007A6615">
      <w:pPr>
        <w:pStyle w:val="BodyText"/>
        <w:spacing w:line="360" w:lineRule="auto"/>
        <w:jc w:val="both"/>
        <w:rPr>
          <w:rFonts w:ascii="Arial" w:hAnsi="Arial" w:cs="Arial"/>
          <w:color w:val="000000"/>
        </w:rPr>
      </w:pPr>
      <w:r w:rsidRPr="00BD558F">
        <w:rPr>
          <w:rFonts w:ascii="Arial" w:hAnsi="Arial" w:cs="Arial"/>
          <w:color w:val="000000"/>
        </w:rPr>
        <w:t xml:space="preserve">Despite these issues, lung cancer is mostly preventable. High costs, smoke-free policies, and quit-smoking programs reduce smoking and danger. The government's initiatives to subsidies stop-smoking programs and therefore needed prevent future smokers are good. Low-dose CT scanning detects cancers early so they can be treated, increasing mortality. Health and social care services must collaborate to provide teaching, prevention, diagnosis, all of them aftertreatment, emotional support, and end-of-life care. Reducing social inequality, making screening easier for impoverished people, and helping families with money can diminish the disease's consequences. Prevention, early detection, and comprehensive treatment can </w:t>
      </w:r>
      <w:r w:rsidR="003372FA" w:rsidRPr="00BD558F">
        <w:rPr>
          <w:rFonts w:ascii="Arial" w:hAnsi="Arial" w:cs="Arial"/>
          <w:color w:val="000000"/>
        </w:rPr>
        <w:t>reduce</w:t>
      </w:r>
      <w:r w:rsidRPr="00BD558F">
        <w:rPr>
          <w:rFonts w:ascii="Arial" w:hAnsi="Arial" w:cs="Arial"/>
          <w:color w:val="000000"/>
        </w:rPr>
        <w:t xml:space="preserve"> this </w:t>
      </w:r>
      <w:r w:rsidR="009436C5" w:rsidRPr="00BD558F">
        <w:rPr>
          <w:rFonts w:ascii="Arial" w:hAnsi="Arial" w:cs="Arial"/>
          <w:color w:val="000000"/>
        </w:rPr>
        <w:t>consideration’s</w:t>
      </w:r>
      <w:r w:rsidRPr="00BD558F">
        <w:rPr>
          <w:rFonts w:ascii="Arial" w:hAnsi="Arial" w:cs="Arial"/>
          <w:color w:val="000000"/>
        </w:rPr>
        <w:t xml:space="preserve"> impact on </w:t>
      </w:r>
      <w:r w:rsidR="008914B7" w:rsidRPr="00BD558F">
        <w:rPr>
          <w:rFonts w:ascii="Arial" w:hAnsi="Arial" w:cs="Arial"/>
          <w:color w:val="000000"/>
        </w:rPr>
        <w:t>people</w:t>
      </w:r>
      <w:r w:rsidRPr="00BD558F">
        <w:rPr>
          <w:rFonts w:ascii="Arial" w:hAnsi="Arial" w:cs="Arial"/>
          <w:color w:val="000000"/>
        </w:rPr>
        <w:t xml:space="preserve"> and groups. It will also boost public health.</w:t>
      </w:r>
    </w:p>
    <w:p w14:paraId="157357C7" w14:textId="77777777" w:rsidR="007A6615" w:rsidRDefault="007A6615" w:rsidP="007A6615">
      <w:pPr>
        <w:pStyle w:val="BodyText"/>
        <w:spacing w:line="360" w:lineRule="auto"/>
        <w:jc w:val="both"/>
        <w:rPr>
          <w:rFonts w:ascii="Arial" w:hAnsi="Arial" w:cs="Arial"/>
          <w:color w:val="000000"/>
        </w:rPr>
      </w:pPr>
    </w:p>
    <w:p w14:paraId="30CBE6C0" w14:textId="77777777" w:rsidR="007A6615" w:rsidRDefault="007A6615" w:rsidP="007A6615">
      <w:pPr>
        <w:pStyle w:val="BodyText"/>
        <w:spacing w:line="360" w:lineRule="auto"/>
        <w:jc w:val="both"/>
        <w:rPr>
          <w:rFonts w:ascii="Arial" w:hAnsi="Arial" w:cs="Arial"/>
          <w:color w:val="000000"/>
        </w:rPr>
      </w:pPr>
    </w:p>
    <w:p w14:paraId="18088F62" w14:textId="77777777" w:rsidR="007A6615" w:rsidRDefault="007A6615" w:rsidP="007A6615">
      <w:pPr>
        <w:pStyle w:val="BodyText"/>
        <w:spacing w:line="360" w:lineRule="auto"/>
        <w:jc w:val="both"/>
        <w:rPr>
          <w:rFonts w:ascii="Arial" w:hAnsi="Arial" w:cs="Arial"/>
          <w:color w:val="000000"/>
        </w:rPr>
      </w:pPr>
    </w:p>
    <w:p w14:paraId="65DF006C" w14:textId="21FC0374" w:rsidR="007A6615" w:rsidRPr="0040723F" w:rsidRDefault="007A6615" w:rsidP="007A6615">
      <w:pPr>
        <w:pStyle w:val="BodyText"/>
        <w:spacing w:line="360" w:lineRule="auto"/>
        <w:jc w:val="both"/>
        <w:rPr>
          <w:rFonts w:ascii="Arial" w:hAnsi="Arial" w:cs="Arial"/>
          <w:b/>
          <w:bCs/>
        </w:rPr>
      </w:pPr>
      <w:r w:rsidRPr="0040723F">
        <w:rPr>
          <w:rFonts w:ascii="Arial" w:hAnsi="Arial" w:cs="Arial"/>
          <w:b/>
          <w:bCs/>
          <w:color w:val="000000"/>
        </w:rPr>
        <w:lastRenderedPageBreak/>
        <w:t>Refe</w:t>
      </w:r>
      <w:r w:rsidR="0040723F" w:rsidRPr="0040723F">
        <w:rPr>
          <w:rFonts w:ascii="Arial" w:hAnsi="Arial" w:cs="Arial"/>
          <w:b/>
          <w:bCs/>
          <w:color w:val="000000"/>
        </w:rPr>
        <w:t>rences</w:t>
      </w:r>
    </w:p>
    <w:p w14:paraId="5D49695D" w14:textId="29F8F24B" w:rsidR="007A6615" w:rsidRDefault="007A6615" w:rsidP="007A6615">
      <w:pPr>
        <w:pStyle w:val="BodyText"/>
        <w:spacing w:line="360" w:lineRule="auto"/>
      </w:pPr>
    </w:p>
    <w:p w14:paraId="27947668" w14:textId="2B8BB184" w:rsidR="00F75F1E" w:rsidRPr="00F75F1E" w:rsidRDefault="00F75F1E" w:rsidP="00F75F1E">
      <w:pPr>
        <w:shd w:val="clear" w:color="auto" w:fill="FFFFFF"/>
        <w:spacing w:after="0" w:line="360" w:lineRule="auto"/>
        <w:rPr>
          <w:rFonts w:ascii="Arial" w:eastAsia="Times New Roman" w:hAnsi="Arial" w:cs="Arial"/>
          <w:color w:val="1D1D1D"/>
          <w:kern w:val="0"/>
          <w:lang w:eastAsia="en-GB"/>
          <w14:ligatures w14:val="none"/>
        </w:rPr>
      </w:pPr>
    </w:p>
    <w:p w14:paraId="03733A2C" w14:textId="684548F7" w:rsidR="0057101A" w:rsidRPr="0057101A" w:rsidRDefault="00EC721E" w:rsidP="0057101A">
      <w:pPr>
        <w:pStyle w:val="ListParagraph"/>
        <w:numPr>
          <w:ilvl w:val="0"/>
          <w:numId w:val="1"/>
        </w:numPr>
        <w:shd w:val="clear" w:color="auto" w:fill="FFFFFF"/>
        <w:spacing w:after="0" w:line="360" w:lineRule="auto"/>
        <w:rPr>
          <w:rFonts w:ascii="Segoe UI Symbol" w:eastAsia="Times New Roman" w:hAnsi="Segoe UI Symbol" w:cs="Segoe UI Symbol"/>
          <w:color w:val="1D1D1D"/>
          <w:kern w:val="0"/>
          <w:lang w:eastAsia="en-GB"/>
          <w14:ligatures w14:val="none"/>
        </w:rPr>
      </w:pPr>
      <w:r w:rsidRPr="00B92214">
        <w:rPr>
          <w:rFonts w:ascii="Arial" w:eastAsia="Times New Roman" w:hAnsi="Arial" w:cs="Arial"/>
          <w:color w:val="1D1D1D"/>
          <w:kern w:val="0"/>
          <w:lang w:eastAsia="en-GB"/>
          <w14:ligatures w14:val="none"/>
        </w:rPr>
        <w:t xml:space="preserve">Cancer Research UK (2023) Lung cancer statistics. Available at: </w:t>
      </w:r>
      <w:hyperlink r:id="rId8" w:history="1">
        <w:r w:rsidRPr="00B92214">
          <w:rPr>
            <w:rStyle w:val="Hyperlink"/>
            <w:rFonts w:ascii="Arial" w:eastAsia="Times New Roman" w:hAnsi="Arial" w:cs="Arial"/>
            <w:kern w:val="0"/>
            <w:lang w:eastAsia="en-GB"/>
            <w14:ligatures w14:val="none"/>
          </w:rPr>
          <w:t>https://www.cancerresearchuk.org</w:t>
        </w:r>
      </w:hyperlink>
      <w:r w:rsidRPr="00B92214">
        <w:rPr>
          <w:rFonts w:ascii="Segoe UI Symbol" w:eastAsia="Times New Roman" w:hAnsi="Segoe UI Symbol" w:cs="Segoe UI Symbol"/>
          <w:color w:val="1D1D1D"/>
          <w:kern w:val="0"/>
          <w:lang w:eastAsia="en-GB"/>
          <w14:ligatures w14:val="none"/>
        </w:rPr>
        <w:t xml:space="preserve"> </w:t>
      </w:r>
      <w:r w:rsidRPr="00B92214">
        <w:rPr>
          <w:rFonts w:ascii="Arial" w:eastAsia="Times New Roman" w:hAnsi="Arial" w:cs="Arial"/>
          <w:color w:val="1D1D1D"/>
          <w:kern w:val="0"/>
          <w:lang w:eastAsia="en-GB"/>
          <w14:ligatures w14:val="none"/>
        </w:rPr>
        <w:t>(Accessed: 5 March 2026).</w:t>
      </w:r>
    </w:p>
    <w:p w14:paraId="026B0016" w14:textId="77777777" w:rsidR="00EC721E" w:rsidRPr="00B92214" w:rsidRDefault="00EC721E" w:rsidP="00B92214">
      <w:pPr>
        <w:pStyle w:val="ListParagraph"/>
        <w:numPr>
          <w:ilvl w:val="0"/>
          <w:numId w:val="1"/>
        </w:numPr>
        <w:shd w:val="clear" w:color="auto" w:fill="FFFFFF"/>
        <w:spacing w:after="0" w:line="360" w:lineRule="auto"/>
        <w:rPr>
          <w:rFonts w:ascii="Arial" w:eastAsia="Times New Roman" w:hAnsi="Arial" w:cs="Arial"/>
          <w:color w:val="1D1D1D"/>
          <w:kern w:val="0"/>
          <w:lang w:eastAsia="en-GB"/>
          <w14:ligatures w14:val="none"/>
        </w:rPr>
      </w:pPr>
      <w:r w:rsidRPr="00B92214">
        <w:rPr>
          <w:rFonts w:ascii="Arial" w:eastAsia="Times New Roman" w:hAnsi="Arial" w:cs="Arial"/>
          <w:color w:val="1D1D1D"/>
          <w:kern w:val="0"/>
          <w:lang w:eastAsia="en-GB"/>
          <w14:ligatures w14:val="none"/>
        </w:rPr>
        <w:t xml:space="preserve">House of Commons Library (2023) Smoking statistics and government policy. Available at: </w:t>
      </w:r>
      <w:r w:rsidRPr="00B92214">
        <w:rPr>
          <w:rFonts w:ascii="Segoe UI Symbol" w:eastAsia="Times New Roman" w:hAnsi="Segoe UI Symbol" w:cs="Segoe UI Symbol"/>
          <w:color w:val="1D1D1D"/>
          <w:kern w:val="0"/>
          <w:lang w:eastAsia="en-GB"/>
          <w14:ligatures w14:val="none"/>
        </w:rPr>
        <w:t>⁠</w:t>
      </w:r>
      <w:r w:rsidRPr="00B92214">
        <w:rPr>
          <w:rFonts w:ascii="Arial" w:eastAsia="Times New Roman" w:hAnsi="Arial" w:cs="Arial"/>
          <w:color w:val="1D1D1D"/>
          <w:kern w:val="0"/>
          <w:lang w:eastAsia="en-GB"/>
          <w14:ligatures w14:val="none"/>
        </w:rPr>
        <w:t xml:space="preserve"> </w:t>
      </w:r>
      <w:hyperlink r:id="rId9" w:history="1">
        <w:r w:rsidRPr="00B92214">
          <w:rPr>
            <w:rStyle w:val="Hyperlink"/>
            <w:rFonts w:ascii="Arial" w:eastAsia="Times New Roman" w:hAnsi="Arial" w:cs="Arial"/>
            <w:kern w:val="0"/>
            <w:lang w:eastAsia="en-GB"/>
            <w14:ligatures w14:val="none"/>
          </w:rPr>
          <w:t>https://commonslibrary.parliament.uk</w:t>
        </w:r>
      </w:hyperlink>
      <w:r w:rsidRPr="00B92214">
        <w:rPr>
          <w:rFonts w:ascii="Arial" w:eastAsia="Times New Roman" w:hAnsi="Arial" w:cs="Arial"/>
          <w:color w:val="1D1D1D"/>
          <w:kern w:val="0"/>
          <w:lang w:eastAsia="en-GB"/>
          <w14:ligatures w14:val="none"/>
        </w:rPr>
        <w:t xml:space="preserve"> (Accessed: 5 March 2026).</w:t>
      </w:r>
    </w:p>
    <w:p w14:paraId="5DEF0323" w14:textId="77777777" w:rsidR="00EC721E" w:rsidRPr="00B92214" w:rsidRDefault="00EC721E" w:rsidP="00B92214">
      <w:pPr>
        <w:pStyle w:val="ListParagraph"/>
        <w:numPr>
          <w:ilvl w:val="0"/>
          <w:numId w:val="1"/>
        </w:numPr>
        <w:shd w:val="clear" w:color="auto" w:fill="FFFFFF"/>
        <w:spacing w:after="0" w:line="360" w:lineRule="auto"/>
        <w:rPr>
          <w:rFonts w:ascii="Arial" w:eastAsia="Times New Roman" w:hAnsi="Arial" w:cs="Arial"/>
          <w:color w:val="1D1D1D"/>
          <w:kern w:val="0"/>
          <w:lang w:eastAsia="en-GB"/>
          <w14:ligatures w14:val="none"/>
        </w:rPr>
      </w:pPr>
      <w:r w:rsidRPr="00B92214">
        <w:rPr>
          <w:rFonts w:ascii="Arial" w:eastAsia="Times New Roman" w:hAnsi="Arial" w:cs="Arial"/>
          <w:color w:val="1D1D1D"/>
          <w:kern w:val="0"/>
          <w:lang w:eastAsia="en-GB"/>
          <w14:ligatures w14:val="none"/>
        </w:rPr>
        <w:t xml:space="preserve">International Agency for Research on Cancer (2022) Global cancer statistics (GLOBOCAN). Available at: </w:t>
      </w:r>
      <w:hyperlink r:id="rId10" w:history="1">
        <w:r w:rsidRPr="00B92214">
          <w:rPr>
            <w:rStyle w:val="Hyperlink"/>
            <w:rFonts w:ascii="Arial" w:eastAsia="Times New Roman" w:hAnsi="Arial" w:cs="Arial"/>
            <w:kern w:val="0"/>
            <w:lang w:eastAsia="en-GB"/>
            <w14:ligatures w14:val="none"/>
          </w:rPr>
          <w:t>https://gco.iarc.fr</w:t>
        </w:r>
      </w:hyperlink>
      <w:r w:rsidRPr="00B92214">
        <w:rPr>
          <w:rFonts w:ascii="Arial" w:eastAsia="Times New Roman" w:hAnsi="Arial" w:cs="Arial"/>
          <w:color w:val="1D1D1D"/>
          <w:kern w:val="0"/>
          <w:lang w:eastAsia="en-GB"/>
          <w14:ligatures w14:val="none"/>
        </w:rPr>
        <w:t xml:space="preserve"> (Accessed: 5 March 2026).</w:t>
      </w:r>
    </w:p>
    <w:p w14:paraId="355849EF" w14:textId="77777777" w:rsidR="00EC721E" w:rsidRPr="00B92214" w:rsidRDefault="00EC721E" w:rsidP="00B92214">
      <w:pPr>
        <w:pStyle w:val="ListParagraph"/>
        <w:numPr>
          <w:ilvl w:val="0"/>
          <w:numId w:val="1"/>
        </w:numPr>
        <w:shd w:val="clear" w:color="auto" w:fill="FFFFFF"/>
        <w:spacing w:after="0" w:line="360" w:lineRule="auto"/>
        <w:rPr>
          <w:rFonts w:ascii="Segoe UI Symbol" w:eastAsia="Times New Roman" w:hAnsi="Segoe UI Symbol" w:cs="Segoe UI Symbol"/>
          <w:color w:val="1D1D1D"/>
          <w:kern w:val="0"/>
          <w:lang w:eastAsia="en-GB"/>
          <w14:ligatures w14:val="none"/>
        </w:rPr>
      </w:pPr>
      <w:r w:rsidRPr="00B92214">
        <w:rPr>
          <w:rFonts w:ascii="Arial" w:eastAsia="Times New Roman" w:hAnsi="Arial" w:cs="Arial"/>
          <w:color w:val="1D1D1D"/>
          <w:kern w:val="0"/>
          <w:lang w:eastAsia="en-GB"/>
          <w14:ligatures w14:val="none"/>
        </w:rPr>
        <w:t>Lung Cancer Coalition (2025) Smoking cessation and lung cancer prevention. Available at: https://www.lungcancercoalition.org</w:t>
      </w:r>
      <w:r w:rsidRPr="00B92214">
        <w:rPr>
          <w:rFonts w:ascii="Segoe UI Symbol" w:eastAsia="Times New Roman" w:hAnsi="Segoe UI Symbol" w:cs="Segoe UI Symbol"/>
          <w:color w:val="1D1D1D"/>
          <w:kern w:val="0"/>
          <w:lang w:eastAsia="en-GB"/>
          <w14:ligatures w14:val="none"/>
        </w:rPr>
        <w:t>⁠</w:t>
      </w:r>
      <w:r w:rsidRPr="00B92214">
        <w:rPr>
          <w:rFonts w:ascii="Arial" w:eastAsia="Times New Roman" w:hAnsi="Arial" w:cs="Arial"/>
          <w:color w:val="1D1D1D"/>
          <w:kern w:val="0"/>
          <w:lang w:eastAsia="en-GB"/>
          <w14:ligatures w14:val="none"/>
        </w:rPr>
        <w:t xml:space="preserve"> (Accessed: 5 March 2026).</w:t>
      </w:r>
    </w:p>
    <w:p w14:paraId="73497CE6" w14:textId="3D76EBD8" w:rsidR="0009744F" w:rsidRPr="0009744F" w:rsidRDefault="00EC721E" w:rsidP="0009744F">
      <w:pPr>
        <w:pStyle w:val="ListParagraph"/>
        <w:numPr>
          <w:ilvl w:val="0"/>
          <w:numId w:val="1"/>
        </w:numPr>
        <w:shd w:val="clear" w:color="auto" w:fill="FFFFFF"/>
        <w:spacing w:after="0" w:line="360" w:lineRule="auto"/>
        <w:rPr>
          <w:rFonts w:ascii="Segoe UI Symbol" w:eastAsia="Times New Roman" w:hAnsi="Segoe UI Symbol" w:cs="Segoe UI Symbol"/>
          <w:color w:val="1D1D1D"/>
          <w:kern w:val="0"/>
          <w:lang w:eastAsia="en-GB"/>
          <w14:ligatures w14:val="none"/>
        </w:rPr>
      </w:pPr>
      <w:r w:rsidRPr="00B92214">
        <w:rPr>
          <w:rFonts w:ascii="Arial" w:eastAsia="Times New Roman" w:hAnsi="Arial" w:cs="Arial"/>
          <w:color w:val="1D1D1D"/>
          <w:kern w:val="0"/>
          <w:lang w:eastAsia="en-GB"/>
          <w14:ligatures w14:val="none"/>
        </w:rPr>
        <w:t>Macmillan Cancer Support (2023) Support for people with cancer. Available at: https://www.macmillan.org.uk</w:t>
      </w:r>
      <w:r w:rsidRPr="00B92214">
        <w:rPr>
          <w:rFonts w:ascii="Segoe UI Symbol" w:eastAsia="Times New Roman" w:hAnsi="Segoe UI Symbol" w:cs="Segoe UI Symbol"/>
          <w:color w:val="1D1D1D"/>
          <w:kern w:val="0"/>
          <w:lang w:eastAsia="en-GB"/>
          <w14:ligatures w14:val="none"/>
        </w:rPr>
        <w:t>⁠</w:t>
      </w:r>
      <w:r w:rsidRPr="00B92214">
        <w:rPr>
          <w:rFonts w:ascii="Arial" w:eastAsia="Times New Roman" w:hAnsi="Arial" w:cs="Arial"/>
          <w:color w:val="1D1D1D"/>
          <w:kern w:val="0"/>
          <w:lang w:eastAsia="en-GB"/>
          <w14:ligatures w14:val="none"/>
        </w:rPr>
        <w:t xml:space="preserve"> (Accessed: 5 March 2026).</w:t>
      </w:r>
    </w:p>
    <w:p w14:paraId="529DEDE6" w14:textId="2303AEE7" w:rsidR="0009744F" w:rsidRPr="0009744F" w:rsidRDefault="0009744F" w:rsidP="0009744F">
      <w:pPr>
        <w:pStyle w:val="ListParagraph"/>
        <w:numPr>
          <w:ilvl w:val="0"/>
          <w:numId w:val="1"/>
        </w:numPr>
        <w:shd w:val="clear" w:color="auto" w:fill="FFFFFF"/>
        <w:spacing w:after="0" w:line="360" w:lineRule="auto"/>
        <w:rPr>
          <w:rFonts w:ascii="Arial" w:eastAsia="Times New Roman" w:hAnsi="Arial" w:cs="Arial"/>
          <w:color w:val="1D1D1D"/>
          <w:kern w:val="0"/>
          <w:lang w:eastAsia="en-GB"/>
          <w14:ligatures w14:val="none"/>
        </w:rPr>
      </w:pPr>
      <w:r w:rsidRPr="0009744F">
        <w:rPr>
          <w:rFonts w:ascii="Arial" w:eastAsia="Times New Roman" w:hAnsi="Arial" w:cs="Arial"/>
          <w:color w:val="1D1D1D"/>
          <w:kern w:val="0"/>
          <w:lang w:eastAsia="en-GB"/>
          <w14:ligatures w14:val="none"/>
        </w:rPr>
        <w:t xml:space="preserve">Mhandu, P. and McGonigle, D. (2023) Supporting patients with smoking cessation and mental health needs. Available at: </w:t>
      </w:r>
      <w:hyperlink r:id="rId11" w:history="1">
        <w:r w:rsidRPr="002F500C">
          <w:rPr>
            <w:rStyle w:val="Hyperlink"/>
            <w:rFonts w:ascii="Arial" w:eastAsia="Times New Roman" w:hAnsi="Arial" w:cs="Arial"/>
            <w:kern w:val="0"/>
            <w:lang w:eastAsia="en-GB"/>
            <w14:ligatures w14:val="none"/>
          </w:rPr>
          <w:t>https://www.nhs.uk</w:t>
        </w:r>
      </w:hyperlink>
      <w:r>
        <w:rPr>
          <w:rFonts w:ascii="Arial" w:eastAsia="Times New Roman" w:hAnsi="Arial" w:cs="Arial"/>
          <w:color w:val="1D1D1D"/>
          <w:kern w:val="0"/>
          <w:lang w:eastAsia="en-GB"/>
          <w14:ligatures w14:val="none"/>
        </w:rPr>
        <w:t xml:space="preserve"> </w:t>
      </w:r>
      <w:r w:rsidRPr="0009744F">
        <w:rPr>
          <w:rFonts w:ascii="Arial" w:eastAsia="Times New Roman" w:hAnsi="Arial" w:cs="Arial"/>
          <w:color w:val="1D1D1D"/>
          <w:kern w:val="0"/>
          <w:lang w:eastAsia="en-GB"/>
          <w14:ligatures w14:val="none"/>
        </w:rPr>
        <w:t xml:space="preserve">(Accessed: </w:t>
      </w:r>
      <w:r>
        <w:rPr>
          <w:rFonts w:ascii="Arial" w:eastAsia="Times New Roman" w:hAnsi="Arial" w:cs="Arial"/>
          <w:color w:val="1D1D1D"/>
          <w:kern w:val="0"/>
          <w:lang w:eastAsia="en-GB"/>
          <w14:ligatures w14:val="none"/>
        </w:rPr>
        <w:t>6</w:t>
      </w:r>
      <w:r w:rsidRPr="0009744F">
        <w:rPr>
          <w:rFonts w:ascii="Arial" w:eastAsia="Times New Roman" w:hAnsi="Arial" w:cs="Arial"/>
          <w:color w:val="1D1D1D"/>
          <w:kern w:val="0"/>
          <w:lang w:eastAsia="en-GB"/>
          <w14:ligatures w14:val="none"/>
        </w:rPr>
        <w:t xml:space="preserve"> March 2026).</w:t>
      </w:r>
    </w:p>
    <w:p w14:paraId="70424891" w14:textId="78450B9C" w:rsidR="0009744F" w:rsidRPr="0009744F" w:rsidRDefault="0009744F" w:rsidP="0009744F">
      <w:pPr>
        <w:pStyle w:val="ListParagraph"/>
        <w:numPr>
          <w:ilvl w:val="0"/>
          <w:numId w:val="1"/>
        </w:numPr>
        <w:shd w:val="clear" w:color="auto" w:fill="FFFFFF"/>
        <w:spacing w:after="0" w:line="360" w:lineRule="auto"/>
        <w:rPr>
          <w:rFonts w:ascii="Arial" w:eastAsia="Times New Roman" w:hAnsi="Arial" w:cs="Arial"/>
          <w:color w:val="1D1D1D"/>
          <w:kern w:val="0"/>
          <w:lang w:eastAsia="en-GB"/>
          <w14:ligatures w14:val="none"/>
        </w:rPr>
      </w:pPr>
      <w:r w:rsidRPr="0009744F">
        <w:rPr>
          <w:rFonts w:ascii="Arial" w:eastAsia="Times New Roman" w:hAnsi="Arial" w:cs="Arial"/>
          <w:color w:val="1D1D1D"/>
          <w:kern w:val="0"/>
          <w:lang w:eastAsia="en-GB"/>
          <w14:ligatures w14:val="none"/>
        </w:rPr>
        <w:t xml:space="preserve">Nicholson, A., Brown, J. and Smith, L. (2023) Support services for cancer patients in the UK. Available at: </w:t>
      </w:r>
      <w:hyperlink r:id="rId12" w:history="1">
        <w:r w:rsidRPr="002F500C">
          <w:rPr>
            <w:rStyle w:val="Hyperlink"/>
            <w:rFonts w:ascii="Arial" w:eastAsia="Times New Roman" w:hAnsi="Arial" w:cs="Arial"/>
            <w:kern w:val="0"/>
            <w:lang w:eastAsia="en-GB"/>
            <w14:ligatures w14:val="none"/>
          </w:rPr>
          <w:t>https://www.macmillan.org.uk</w:t>
        </w:r>
      </w:hyperlink>
      <w:r>
        <w:rPr>
          <w:rFonts w:ascii="Arial" w:eastAsia="Times New Roman" w:hAnsi="Arial" w:cs="Arial"/>
          <w:color w:val="1D1D1D"/>
          <w:kern w:val="0"/>
          <w:lang w:eastAsia="en-GB"/>
          <w14:ligatures w14:val="none"/>
        </w:rPr>
        <w:t xml:space="preserve"> </w:t>
      </w:r>
      <w:r w:rsidRPr="0009744F">
        <w:rPr>
          <w:rFonts w:ascii="Arial" w:eastAsia="Times New Roman" w:hAnsi="Arial" w:cs="Arial"/>
          <w:color w:val="1D1D1D"/>
          <w:kern w:val="0"/>
          <w:lang w:eastAsia="en-GB"/>
          <w14:ligatures w14:val="none"/>
        </w:rPr>
        <w:t xml:space="preserve">(Accessed: </w:t>
      </w:r>
      <w:r>
        <w:rPr>
          <w:rFonts w:ascii="Arial" w:eastAsia="Times New Roman" w:hAnsi="Arial" w:cs="Arial"/>
          <w:color w:val="1D1D1D"/>
          <w:kern w:val="0"/>
          <w:lang w:eastAsia="en-GB"/>
          <w14:ligatures w14:val="none"/>
        </w:rPr>
        <w:t>6</w:t>
      </w:r>
      <w:r w:rsidRPr="0009744F">
        <w:rPr>
          <w:rFonts w:ascii="Arial" w:eastAsia="Times New Roman" w:hAnsi="Arial" w:cs="Arial"/>
          <w:color w:val="1D1D1D"/>
          <w:kern w:val="0"/>
          <w:lang w:eastAsia="en-GB"/>
          <w14:ligatures w14:val="none"/>
        </w:rPr>
        <w:t xml:space="preserve"> March 2026).</w:t>
      </w:r>
    </w:p>
    <w:p w14:paraId="3863CB2D" w14:textId="77777777" w:rsidR="00EC721E" w:rsidRPr="00B92214" w:rsidRDefault="00EC721E" w:rsidP="00B92214">
      <w:pPr>
        <w:pStyle w:val="ListParagraph"/>
        <w:numPr>
          <w:ilvl w:val="0"/>
          <w:numId w:val="1"/>
        </w:numPr>
        <w:shd w:val="clear" w:color="auto" w:fill="FFFFFF"/>
        <w:spacing w:after="0" w:line="360" w:lineRule="auto"/>
        <w:rPr>
          <w:rFonts w:ascii="Arial" w:eastAsia="Times New Roman" w:hAnsi="Arial" w:cs="Arial"/>
          <w:color w:val="1D1D1D"/>
          <w:kern w:val="0"/>
          <w:lang w:eastAsia="en-GB"/>
          <w14:ligatures w14:val="none"/>
        </w:rPr>
      </w:pPr>
      <w:r w:rsidRPr="00B92214">
        <w:rPr>
          <w:rFonts w:ascii="Arial" w:eastAsia="Times New Roman" w:hAnsi="Arial" w:cs="Arial"/>
          <w:color w:val="1D1D1D"/>
          <w:kern w:val="0"/>
          <w:lang w:eastAsia="en-GB"/>
          <w14:ligatures w14:val="none"/>
        </w:rPr>
        <w:t xml:space="preserve">NHS England (2022) Lung cancer screening and treatment. Available at: </w:t>
      </w:r>
      <w:hyperlink r:id="rId13" w:history="1">
        <w:r w:rsidRPr="00B92214">
          <w:rPr>
            <w:rStyle w:val="Hyperlink"/>
            <w:rFonts w:ascii="Arial" w:eastAsia="Times New Roman" w:hAnsi="Arial" w:cs="Arial"/>
            <w:kern w:val="0"/>
            <w:lang w:eastAsia="en-GB"/>
            <w14:ligatures w14:val="none"/>
          </w:rPr>
          <w:t>https://www.england.nhs.uk</w:t>
        </w:r>
      </w:hyperlink>
      <w:r w:rsidRPr="00B92214">
        <w:rPr>
          <w:rFonts w:ascii="Arial" w:eastAsia="Times New Roman" w:hAnsi="Arial" w:cs="Arial"/>
          <w:color w:val="1D1D1D"/>
          <w:kern w:val="0"/>
          <w:lang w:eastAsia="en-GB"/>
          <w14:ligatures w14:val="none"/>
        </w:rPr>
        <w:t xml:space="preserve"> (Accessed: 5 March 2026).</w:t>
      </w:r>
    </w:p>
    <w:p w14:paraId="67765D2E" w14:textId="77777777" w:rsidR="00EC721E" w:rsidRPr="00B92214" w:rsidRDefault="00EC721E" w:rsidP="00B92214">
      <w:pPr>
        <w:pStyle w:val="ListParagraph"/>
        <w:numPr>
          <w:ilvl w:val="0"/>
          <w:numId w:val="1"/>
        </w:numPr>
        <w:shd w:val="clear" w:color="auto" w:fill="FFFFFF"/>
        <w:spacing w:after="0" w:line="360" w:lineRule="auto"/>
        <w:rPr>
          <w:rFonts w:ascii="Segoe UI Symbol" w:eastAsia="Times New Roman" w:hAnsi="Segoe UI Symbol" w:cs="Segoe UI Symbol"/>
          <w:color w:val="1D1D1D"/>
          <w:kern w:val="0"/>
          <w:lang w:eastAsia="en-GB"/>
          <w14:ligatures w14:val="none"/>
        </w:rPr>
      </w:pPr>
      <w:r w:rsidRPr="00B92214">
        <w:rPr>
          <w:rFonts w:ascii="Arial" w:eastAsia="Times New Roman" w:hAnsi="Arial" w:cs="Arial"/>
          <w:color w:val="1D1D1D"/>
          <w:kern w:val="0"/>
          <w:lang w:eastAsia="en-GB"/>
          <w14:ligatures w14:val="none"/>
        </w:rPr>
        <w:t xml:space="preserve">Northwest Cancer Research (2022) Lung cancer screening research. Available at: </w:t>
      </w:r>
      <w:hyperlink r:id="rId14" w:history="1">
        <w:r w:rsidRPr="00B92214">
          <w:rPr>
            <w:rStyle w:val="Hyperlink"/>
            <w:rFonts w:ascii="Arial" w:eastAsia="Times New Roman" w:hAnsi="Arial" w:cs="Arial"/>
            <w:kern w:val="0"/>
            <w:lang w:eastAsia="en-GB"/>
            <w14:ligatures w14:val="none"/>
          </w:rPr>
          <w:t>https://www.nwcr.org</w:t>
        </w:r>
      </w:hyperlink>
      <w:r w:rsidRPr="00B92214">
        <w:rPr>
          <w:rFonts w:ascii="Segoe UI Symbol" w:eastAsia="Times New Roman" w:hAnsi="Segoe UI Symbol" w:cs="Segoe UI Symbol"/>
          <w:color w:val="1D1D1D"/>
          <w:kern w:val="0"/>
          <w:lang w:eastAsia="en-GB"/>
          <w14:ligatures w14:val="none"/>
        </w:rPr>
        <w:t xml:space="preserve"> </w:t>
      </w:r>
      <w:r w:rsidRPr="00B92214">
        <w:rPr>
          <w:rFonts w:ascii="Arial" w:eastAsia="Times New Roman" w:hAnsi="Arial" w:cs="Arial"/>
          <w:color w:val="1D1D1D"/>
          <w:kern w:val="0"/>
          <w:lang w:eastAsia="en-GB"/>
          <w14:ligatures w14:val="none"/>
        </w:rPr>
        <w:t xml:space="preserve"> (Accessed: 5 March 2026).</w:t>
      </w:r>
    </w:p>
    <w:p w14:paraId="42E193C3" w14:textId="77777777" w:rsidR="00EC721E" w:rsidRPr="00B92214" w:rsidRDefault="00EC721E" w:rsidP="00B92214">
      <w:pPr>
        <w:pStyle w:val="ListParagraph"/>
        <w:numPr>
          <w:ilvl w:val="0"/>
          <w:numId w:val="1"/>
        </w:numPr>
        <w:shd w:val="clear" w:color="auto" w:fill="FFFFFF"/>
        <w:spacing w:after="0" w:line="360" w:lineRule="auto"/>
        <w:rPr>
          <w:rFonts w:ascii="Arial" w:eastAsia="Times New Roman" w:hAnsi="Arial" w:cs="Arial"/>
          <w:color w:val="1D1D1D"/>
          <w:kern w:val="0"/>
          <w:lang w:eastAsia="en-GB"/>
          <w14:ligatures w14:val="none"/>
        </w:rPr>
      </w:pPr>
      <w:r w:rsidRPr="00B92214">
        <w:rPr>
          <w:rFonts w:ascii="Arial" w:eastAsia="Times New Roman" w:hAnsi="Arial" w:cs="Arial"/>
          <w:color w:val="1D1D1D"/>
          <w:kern w:val="0"/>
          <w:lang w:eastAsia="en-GB"/>
          <w14:ligatures w14:val="none"/>
        </w:rPr>
        <w:t xml:space="preserve">Roy Castle Lung Cancer Foundation (2025) Lung cancer screening and support. Available at: </w:t>
      </w:r>
      <w:hyperlink r:id="rId15" w:history="1">
        <w:r w:rsidRPr="00B92214">
          <w:rPr>
            <w:rStyle w:val="Hyperlink"/>
            <w:rFonts w:ascii="Arial" w:eastAsia="Times New Roman" w:hAnsi="Arial" w:cs="Arial"/>
            <w:kern w:val="0"/>
            <w:lang w:eastAsia="en-GB"/>
            <w14:ligatures w14:val="none"/>
          </w:rPr>
          <w:t>https://www.roycastle.org</w:t>
        </w:r>
      </w:hyperlink>
      <w:r w:rsidRPr="00B92214">
        <w:rPr>
          <w:rFonts w:ascii="Arial" w:eastAsia="Times New Roman" w:hAnsi="Arial" w:cs="Arial"/>
          <w:color w:val="1D1D1D"/>
          <w:kern w:val="0"/>
          <w:lang w:eastAsia="en-GB"/>
          <w14:ligatures w14:val="none"/>
        </w:rPr>
        <w:t xml:space="preserve"> (Accessed: 5 March 2026).</w:t>
      </w:r>
    </w:p>
    <w:p w14:paraId="62EE88D0" w14:textId="77777777" w:rsidR="00EC721E" w:rsidRPr="00B92214" w:rsidRDefault="00EC721E" w:rsidP="00B92214">
      <w:pPr>
        <w:pStyle w:val="ListParagraph"/>
        <w:numPr>
          <w:ilvl w:val="0"/>
          <w:numId w:val="1"/>
        </w:numPr>
        <w:shd w:val="clear" w:color="auto" w:fill="FFFFFF"/>
        <w:spacing w:after="0" w:line="360" w:lineRule="auto"/>
        <w:rPr>
          <w:rFonts w:ascii="Arial" w:eastAsia="Times New Roman" w:hAnsi="Arial" w:cs="Arial"/>
          <w:color w:val="1D1D1D"/>
          <w:kern w:val="0"/>
          <w:lang w:eastAsia="en-GB"/>
          <w14:ligatures w14:val="none"/>
        </w:rPr>
      </w:pPr>
      <w:r w:rsidRPr="00B92214">
        <w:rPr>
          <w:rFonts w:ascii="Arial" w:eastAsia="Times New Roman" w:hAnsi="Arial" w:cs="Arial"/>
          <w:color w:val="1D1D1D"/>
          <w:kern w:val="0"/>
          <w:lang w:eastAsia="en-GB"/>
          <w14:ligatures w14:val="none"/>
        </w:rPr>
        <w:t xml:space="preserve">World Cancer Research Fund (2022) Worldwide cancer statistics. Available at: </w:t>
      </w:r>
      <w:r w:rsidRPr="00B92214">
        <w:rPr>
          <w:rFonts w:ascii="Segoe UI Symbol" w:eastAsia="Times New Roman" w:hAnsi="Segoe UI Symbol" w:cs="Segoe UI Symbol"/>
          <w:color w:val="1D1D1D"/>
          <w:kern w:val="0"/>
          <w:lang w:eastAsia="en-GB"/>
          <w14:ligatures w14:val="none"/>
        </w:rPr>
        <w:t>⁠</w:t>
      </w:r>
      <w:r w:rsidRPr="00B92214">
        <w:rPr>
          <w:rFonts w:ascii="Arial" w:eastAsia="Times New Roman" w:hAnsi="Arial" w:cs="Arial"/>
          <w:color w:val="1D1D1D"/>
          <w:kern w:val="0"/>
          <w:lang w:eastAsia="en-GB"/>
          <w14:ligatures w14:val="none"/>
        </w:rPr>
        <w:t xml:space="preserve"> </w:t>
      </w:r>
      <w:hyperlink r:id="rId16" w:history="1">
        <w:r w:rsidRPr="00B92214">
          <w:rPr>
            <w:rStyle w:val="Hyperlink"/>
            <w:rFonts w:ascii="Arial" w:eastAsia="Times New Roman" w:hAnsi="Arial" w:cs="Arial"/>
            <w:kern w:val="0"/>
            <w:lang w:eastAsia="en-GB"/>
            <w14:ligatures w14:val="none"/>
          </w:rPr>
          <w:t>https://www.wcrf.org</w:t>
        </w:r>
      </w:hyperlink>
      <w:r w:rsidRPr="00B92214">
        <w:rPr>
          <w:rFonts w:ascii="Arial" w:eastAsia="Times New Roman" w:hAnsi="Arial" w:cs="Arial"/>
          <w:color w:val="1D1D1D"/>
          <w:kern w:val="0"/>
          <w:lang w:eastAsia="en-GB"/>
          <w14:ligatures w14:val="none"/>
        </w:rPr>
        <w:t xml:space="preserve"> (Accessed: 5 March 2026).</w:t>
      </w:r>
    </w:p>
    <w:p w14:paraId="74037FC2" w14:textId="77777777" w:rsidR="00EC721E" w:rsidRPr="00B92214" w:rsidRDefault="00EC721E" w:rsidP="00B92214">
      <w:pPr>
        <w:pStyle w:val="ListParagraph"/>
        <w:numPr>
          <w:ilvl w:val="0"/>
          <w:numId w:val="1"/>
        </w:numPr>
        <w:shd w:val="clear" w:color="auto" w:fill="FFFFFF"/>
        <w:spacing w:after="0" w:line="360" w:lineRule="auto"/>
        <w:rPr>
          <w:rFonts w:ascii="Arial" w:eastAsia="Times New Roman" w:hAnsi="Arial" w:cs="Arial"/>
          <w:color w:val="1D1D1D"/>
          <w:kern w:val="0"/>
          <w:lang w:eastAsia="en-GB"/>
          <w14:ligatures w14:val="none"/>
        </w:rPr>
      </w:pPr>
      <w:r w:rsidRPr="00B92214">
        <w:rPr>
          <w:rFonts w:ascii="Arial" w:eastAsia="Times New Roman" w:hAnsi="Arial" w:cs="Arial"/>
          <w:color w:val="1D1D1D"/>
          <w:kern w:val="0"/>
          <w:lang w:eastAsia="en-GB"/>
          <w14:ligatures w14:val="none"/>
        </w:rPr>
        <w:t xml:space="preserve">World Health Organization (2025) Cancer prevention and risk factors. Available at: </w:t>
      </w:r>
      <w:hyperlink r:id="rId17" w:history="1">
        <w:r w:rsidRPr="00B92214">
          <w:rPr>
            <w:rStyle w:val="Hyperlink"/>
            <w:rFonts w:ascii="Arial" w:eastAsia="Times New Roman" w:hAnsi="Arial" w:cs="Arial"/>
            <w:kern w:val="0"/>
            <w:lang w:eastAsia="en-GB"/>
            <w14:ligatures w14:val="none"/>
          </w:rPr>
          <w:t>https://www.who.int</w:t>
        </w:r>
      </w:hyperlink>
      <w:r w:rsidRPr="00B92214">
        <w:rPr>
          <w:rFonts w:ascii="Arial" w:eastAsia="Times New Roman" w:hAnsi="Arial" w:cs="Arial"/>
          <w:color w:val="1D1D1D"/>
          <w:kern w:val="0"/>
          <w:lang w:eastAsia="en-GB"/>
          <w14:ligatures w14:val="none"/>
        </w:rPr>
        <w:t xml:space="preserve"> (Accessed: 5 March 2026).</w:t>
      </w:r>
    </w:p>
    <w:p w14:paraId="2FB6D4E2" w14:textId="77777777" w:rsidR="008B42B7" w:rsidRPr="00F75F1E" w:rsidRDefault="008B42B7" w:rsidP="00F75F1E">
      <w:pPr>
        <w:spacing w:line="360" w:lineRule="auto"/>
        <w:rPr>
          <w:rFonts w:ascii="Arial" w:hAnsi="Arial" w:cs="Arial"/>
        </w:rPr>
      </w:pPr>
    </w:p>
    <w:sectPr w:rsidR="008B42B7" w:rsidRPr="00F75F1E">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1DE604" w14:textId="77777777" w:rsidR="00EC55F6" w:rsidRDefault="00EC55F6" w:rsidP="008B42B7">
      <w:pPr>
        <w:spacing w:after="0" w:line="240" w:lineRule="auto"/>
      </w:pPr>
      <w:r>
        <w:separator/>
      </w:r>
    </w:p>
  </w:endnote>
  <w:endnote w:type="continuationSeparator" w:id="0">
    <w:p w14:paraId="28D61D1F" w14:textId="77777777" w:rsidR="00EC55F6" w:rsidRDefault="00EC55F6" w:rsidP="008B42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0499783"/>
      <w:docPartObj>
        <w:docPartGallery w:val="Page Numbers (Bottom of Page)"/>
        <w:docPartUnique/>
      </w:docPartObj>
    </w:sdtPr>
    <w:sdtContent>
      <w:p w14:paraId="19FEB86F" w14:textId="110DE334" w:rsidR="008B42B7" w:rsidRDefault="008B42B7">
        <w:pPr>
          <w:pStyle w:val="Footer"/>
          <w:jc w:val="center"/>
        </w:pPr>
        <w:r>
          <w:fldChar w:fldCharType="begin"/>
        </w:r>
        <w:r>
          <w:instrText>PAGE   \* MERGEFORMAT</w:instrText>
        </w:r>
        <w:r>
          <w:fldChar w:fldCharType="separate"/>
        </w:r>
        <w:r>
          <w:t>2</w:t>
        </w:r>
        <w:r>
          <w:fldChar w:fldCharType="end"/>
        </w:r>
      </w:p>
    </w:sdtContent>
  </w:sdt>
  <w:p w14:paraId="6BB4B042" w14:textId="77777777" w:rsidR="008B42B7" w:rsidRDefault="008B42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A7ABFA" w14:textId="77777777" w:rsidR="00EC55F6" w:rsidRDefault="00EC55F6" w:rsidP="008B42B7">
      <w:pPr>
        <w:spacing w:after="0" w:line="240" w:lineRule="auto"/>
      </w:pPr>
      <w:r>
        <w:separator/>
      </w:r>
    </w:p>
  </w:footnote>
  <w:footnote w:type="continuationSeparator" w:id="0">
    <w:p w14:paraId="6EBA984E" w14:textId="77777777" w:rsidR="00EC55F6" w:rsidRDefault="00EC55F6" w:rsidP="008B42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C08F9"/>
    <w:multiLevelType w:val="hybridMultilevel"/>
    <w:tmpl w:val="1264C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2473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364"/>
    <w:rsid w:val="00055151"/>
    <w:rsid w:val="00085946"/>
    <w:rsid w:val="00091279"/>
    <w:rsid w:val="00096091"/>
    <w:rsid w:val="0009744F"/>
    <w:rsid w:val="001A49E2"/>
    <w:rsid w:val="001E0D28"/>
    <w:rsid w:val="00206B24"/>
    <w:rsid w:val="002619EC"/>
    <w:rsid w:val="00316C2A"/>
    <w:rsid w:val="003372FA"/>
    <w:rsid w:val="00376CD1"/>
    <w:rsid w:val="003F6473"/>
    <w:rsid w:val="00400D3F"/>
    <w:rsid w:val="0040723F"/>
    <w:rsid w:val="00455BC8"/>
    <w:rsid w:val="00471CC9"/>
    <w:rsid w:val="00474998"/>
    <w:rsid w:val="004A11E8"/>
    <w:rsid w:val="0057101A"/>
    <w:rsid w:val="00610560"/>
    <w:rsid w:val="0063060E"/>
    <w:rsid w:val="00654B74"/>
    <w:rsid w:val="00690E8D"/>
    <w:rsid w:val="006A04F3"/>
    <w:rsid w:val="006A4824"/>
    <w:rsid w:val="006D40AE"/>
    <w:rsid w:val="006F2237"/>
    <w:rsid w:val="006F6B22"/>
    <w:rsid w:val="00787BF5"/>
    <w:rsid w:val="007A6615"/>
    <w:rsid w:val="00834A1F"/>
    <w:rsid w:val="008914B7"/>
    <w:rsid w:val="008B42B7"/>
    <w:rsid w:val="008E0991"/>
    <w:rsid w:val="009436C5"/>
    <w:rsid w:val="00951603"/>
    <w:rsid w:val="00982B05"/>
    <w:rsid w:val="009A4364"/>
    <w:rsid w:val="00A279FB"/>
    <w:rsid w:val="00B429AE"/>
    <w:rsid w:val="00B92214"/>
    <w:rsid w:val="00BB3221"/>
    <w:rsid w:val="00BD558F"/>
    <w:rsid w:val="00C04B3C"/>
    <w:rsid w:val="00C15116"/>
    <w:rsid w:val="00C55419"/>
    <w:rsid w:val="00CA40B3"/>
    <w:rsid w:val="00D4426A"/>
    <w:rsid w:val="00D46432"/>
    <w:rsid w:val="00D92482"/>
    <w:rsid w:val="00E01310"/>
    <w:rsid w:val="00EC55F6"/>
    <w:rsid w:val="00EC721E"/>
    <w:rsid w:val="00EE3CC8"/>
    <w:rsid w:val="00F011EC"/>
    <w:rsid w:val="00F67895"/>
    <w:rsid w:val="00F75F1E"/>
    <w:rsid w:val="00F768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B5EA8"/>
  <w15:chartTrackingRefBased/>
  <w15:docId w15:val="{A37E9FAA-C1D0-42F1-8E97-CF94D42F1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43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43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43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43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43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43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43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43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43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43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43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43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43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43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43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43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43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4364"/>
    <w:rPr>
      <w:rFonts w:eastAsiaTheme="majorEastAsia" w:cstheme="majorBidi"/>
      <w:color w:val="272727" w:themeColor="text1" w:themeTint="D8"/>
    </w:rPr>
  </w:style>
  <w:style w:type="paragraph" w:styleId="Title">
    <w:name w:val="Title"/>
    <w:basedOn w:val="Normal"/>
    <w:next w:val="Normal"/>
    <w:link w:val="TitleChar"/>
    <w:uiPriority w:val="10"/>
    <w:qFormat/>
    <w:rsid w:val="009A43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43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43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43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4364"/>
    <w:pPr>
      <w:spacing w:before="160"/>
      <w:jc w:val="center"/>
    </w:pPr>
    <w:rPr>
      <w:i/>
      <w:iCs/>
      <w:color w:val="404040" w:themeColor="text1" w:themeTint="BF"/>
    </w:rPr>
  </w:style>
  <w:style w:type="character" w:customStyle="1" w:styleId="QuoteChar">
    <w:name w:val="Quote Char"/>
    <w:basedOn w:val="DefaultParagraphFont"/>
    <w:link w:val="Quote"/>
    <w:uiPriority w:val="29"/>
    <w:rsid w:val="009A4364"/>
    <w:rPr>
      <w:i/>
      <w:iCs/>
      <w:color w:val="404040" w:themeColor="text1" w:themeTint="BF"/>
    </w:rPr>
  </w:style>
  <w:style w:type="paragraph" w:styleId="ListParagraph">
    <w:name w:val="List Paragraph"/>
    <w:basedOn w:val="Normal"/>
    <w:uiPriority w:val="34"/>
    <w:qFormat/>
    <w:rsid w:val="009A4364"/>
    <w:pPr>
      <w:ind w:left="720"/>
      <w:contextualSpacing/>
    </w:pPr>
  </w:style>
  <w:style w:type="character" w:styleId="IntenseEmphasis">
    <w:name w:val="Intense Emphasis"/>
    <w:basedOn w:val="DefaultParagraphFont"/>
    <w:uiPriority w:val="21"/>
    <w:qFormat/>
    <w:rsid w:val="009A4364"/>
    <w:rPr>
      <w:i/>
      <w:iCs/>
      <w:color w:val="0F4761" w:themeColor="accent1" w:themeShade="BF"/>
    </w:rPr>
  </w:style>
  <w:style w:type="paragraph" w:styleId="IntenseQuote">
    <w:name w:val="Intense Quote"/>
    <w:basedOn w:val="Normal"/>
    <w:next w:val="Normal"/>
    <w:link w:val="IntenseQuoteChar"/>
    <w:uiPriority w:val="30"/>
    <w:qFormat/>
    <w:rsid w:val="009A43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4364"/>
    <w:rPr>
      <w:i/>
      <w:iCs/>
      <w:color w:val="0F4761" w:themeColor="accent1" w:themeShade="BF"/>
    </w:rPr>
  </w:style>
  <w:style w:type="character" w:styleId="IntenseReference">
    <w:name w:val="Intense Reference"/>
    <w:basedOn w:val="DefaultParagraphFont"/>
    <w:uiPriority w:val="32"/>
    <w:qFormat/>
    <w:rsid w:val="009A4364"/>
    <w:rPr>
      <w:b/>
      <w:bCs/>
      <w:smallCaps/>
      <w:color w:val="0F4761" w:themeColor="accent1" w:themeShade="BF"/>
      <w:spacing w:val="5"/>
    </w:rPr>
  </w:style>
  <w:style w:type="paragraph" w:styleId="BodyText">
    <w:name w:val="Body Text"/>
    <w:basedOn w:val="Normal"/>
    <w:link w:val="BodyTextChar"/>
    <w:uiPriority w:val="99"/>
    <w:unhideWhenUsed/>
    <w:rsid w:val="00D92482"/>
    <w:pPr>
      <w:spacing w:after="120" w:line="276" w:lineRule="auto"/>
    </w:pPr>
    <w:rPr>
      <w:rFonts w:eastAsiaTheme="minorEastAsia"/>
      <w:kern w:val="0"/>
      <w:lang w:val="en-US"/>
      <w14:ligatures w14:val="none"/>
    </w:rPr>
  </w:style>
  <w:style w:type="character" w:customStyle="1" w:styleId="BodyTextChar">
    <w:name w:val="Body Text Char"/>
    <w:basedOn w:val="DefaultParagraphFont"/>
    <w:link w:val="BodyText"/>
    <w:uiPriority w:val="99"/>
    <w:rsid w:val="00D92482"/>
    <w:rPr>
      <w:rFonts w:eastAsiaTheme="minorEastAsia"/>
      <w:kern w:val="0"/>
      <w:lang w:val="en-US"/>
      <w14:ligatures w14:val="none"/>
    </w:rPr>
  </w:style>
  <w:style w:type="paragraph" w:styleId="Header">
    <w:name w:val="header"/>
    <w:basedOn w:val="Normal"/>
    <w:link w:val="HeaderChar"/>
    <w:uiPriority w:val="99"/>
    <w:unhideWhenUsed/>
    <w:rsid w:val="008B42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42B7"/>
  </w:style>
  <w:style w:type="paragraph" w:styleId="Footer">
    <w:name w:val="footer"/>
    <w:basedOn w:val="Normal"/>
    <w:link w:val="FooterChar"/>
    <w:uiPriority w:val="99"/>
    <w:unhideWhenUsed/>
    <w:rsid w:val="008B42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42B7"/>
  </w:style>
  <w:style w:type="character" w:styleId="Hyperlink">
    <w:name w:val="Hyperlink"/>
    <w:basedOn w:val="DefaultParagraphFont"/>
    <w:uiPriority w:val="99"/>
    <w:unhideWhenUsed/>
    <w:rsid w:val="007A6615"/>
    <w:rPr>
      <w:color w:val="467886" w:themeColor="hyperlink"/>
      <w:u w:val="single"/>
    </w:rPr>
  </w:style>
  <w:style w:type="character" w:styleId="UnresolvedMention">
    <w:name w:val="Unresolved Mention"/>
    <w:basedOn w:val="DefaultParagraphFont"/>
    <w:uiPriority w:val="99"/>
    <w:semiHidden/>
    <w:unhideWhenUsed/>
    <w:rsid w:val="00F75F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ncerresearchuk.org" TargetMode="External"/><Relationship Id="rId13" Type="http://schemas.openxmlformats.org/officeDocument/2006/relationships/hyperlink" Target="https://www.england.nhs.uk"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macmillan.org.uk" TargetMode="External"/><Relationship Id="rId17" Type="http://schemas.openxmlformats.org/officeDocument/2006/relationships/hyperlink" Target="https://www.who.int" TargetMode="External"/><Relationship Id="rId2" Type="http://schemas.openxmlformats.org/officeDocument/2006/relationships/styles" Target="styles.xml"/><Relationship Id="rId16" Type="http://schemas.openxmlformats.org/officeDocument/2006/relationships/hyperlink" Target="https://www.wcrf.org"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hs.uk" TargetMode="External"/><Relationship Id="rId5" Type="http://schemas.openxmlformats.org/officeDocument/2006/relationships/footnotes" Target="footnotes.xml"/><Relationship Id="rId15" Type="http://schemas.openxmlformats.org/officeDocument/2006/relationships/hyperlink" Target="https://www.roycastle.org" TargetMode="External"/><Relationship Id="rId10" Type="http://schemas.openxmlformats.org/officeDocument/2006/relationships/hyperlink" Target="https://gco.iarc.fr"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ommonslibrary.parliament.uk" TargetMode="External"/><Relationship Id="rId14" Type="http://schemas.openxmlformats.org/officeDocument/2006/relationships/hyperlink" Target="https://www.nwc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6</Pages>
  <Words>1963</Words>
  <Characters>11190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brostiuc.oana@yahoo.ro</dc:creator>
  <cp:keywords/>
  <dc:description/>
  <cp:lastModifiedBy>brostiuc.oana@yahoo.ro</cp:lastModifiedBy>
  <cp:revision>12</cp:revision>
  <dcterms:created xsi:type="dcterms:W3CDTF">2026-03-15T12:08:00Z</dcterms:created>
  <dcterms:modified xsi:type="dcterms:W3CDTF">2026-03-21T10:46:00Z</dcterms:modified>
</cp:coreProperties>
</file>