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78DE2" w14:textId="328D4BF6" w:rsidR="00C1372E" w:rsidRPr="005B2056" w:rsidRDefault="00533818" w:rsidP="00C22874">
      <w:pPr>
        <w:rPr>
          <w:b/>
          <w:bCs/>
          <w:u w:val="single"/>
        </w:rPr>
      </w:pPr>
      <w:r w:rsidRPr="005B2056">
        <w:rPr>
          <w:b/>
          <w:bCs/>
          <w:u w:val="single"/>
        </w:rPr>
        <w:t>Professionals in Practice</w:t>
      </w:r>
    </w:p>
    <w:p w14:paraId="5900FA8C" w14:textId="4B3EB76A" w:rsidR="00533818" w:rsidRDefault="009C39DE" w:rsidP="00C22874">
      <w:r>
        <w:t xml:space="preserve">I have observed </w:t>
      </w:r>
      <w:proofErr w:type="gramStart"/>
      <w:r>
        <w:t>several</w:t>
      </w:r>
      <w:proofErr w:type="gramEnd"/>
      <w:r>
        <w:t xml:space="preserve"> </w:t>
      </w:r>
      <w:r w:rsidR="00877329">
        <w:t xml:space="preserve">lessons as part of my own development within </w:t>
      </w:r>
      <w:r w:rsidR="00653239">
        <w:t xml:space="preserve">learning and Development </w:t>
      </w:r>
      <w:r w:rsidR="00CA23B0">
        <w:t>in my role in</w:t>
      </w:r>
      <w:r w:rsidR="00653239">
        <w:t xml:space="preserve"> Gwent Police. </w:t>
      </w:r>
    </w:p>
    <w:p w14:paraId="6B490AFD" w14:textId="3C09954A" w:rsidR="00653239" w:rsidRDefault="00D0232C" w:rsidP="00C22874">
      <w:r>
        <w:t xml:space="preserve">I joined the department in September 2022 having spent the last few years in the criminal investigations department as a detective investigating serious and complex crime. </w:t>
      </w:r>
      <w:r w:rsidR="00C66D80">
        <w:t xml:space="preserve">To help me develop as a trainer I have </w:t>
      </w:r>
      <w:r w:rsidR="003A5E8B">
        <w:t xml:space="preserve">observed numerous lessons in a variety of situations </w:t>
      </w:r>
      <w:proofErr w:type="gramStart"/>
      <w:r w:rsidR="003A5E8B">
        <w:t>in order to</w:t>
      </w:r>
      <w:proofErr w:type="gramEnd"/>
      <w:r w:rsidR="003A5E8B">
        <w:t xml:space="preserve"> enhance my own knowledge as well as </w:t>
      </w:r>
      <w:r w:rsidR="000602AD">
        <w:t xml:space="preserve">gain valuable insight into teaching. </w:t>
      </w:r>
    </w:p>
    <w:p w14:paraId="7AF7A685" w14:textId="0BF7D453" w:rsidR="00C27D42" w:rsidRDefault="00FF6DAB" w:rsidP="00C22874">
      <w:r>
        <w:t>I observed a lesson conducted in relation to Interview methodology in relation to Achieving Best Evidence. Achieving best evidence is national guidance on how to obtain</w:t>
      </w:r>
      <w:r w:rsidR="00951DA6">
        <w:t xml:space="preserve"> evidence from witness and victims in the court process. This is not just to criminal law but can also </w:t>
      </w:r>
      <w:proofErr w:type="gramStart"/>
      <w:r w:rsidR="00951DA6">
        <w:t>be used</w:t>
      </w:r>
      <w:proofErr w:type="gramEnd"/>
      <w:r w:rsidR="00951DA6">
        <w:t xml:space="preserve"> in family/civil court settings. </w:t>
      </w:r>
      <w:r w:rsidR="00DE7930">
        <w:t xml:space="preserve">This lesson </w:t>
      </w:r>
      <w:r w:rsidR="006A5916">
        <w:t xml:space="preserve">is relevant to myself as I deliver inputs and assist with </w:t>
      </w:r>
      <w:r w:rsidR="000B3296">
        <w:t xml:space="preserve">the </w:t>
      </w:r>
      <w:r w:rsidR="00B17531">
        <w:t>reviews of the interview practical sessions.</w:t>
      </w:r>
      <w:r w:rsidR="00707671">
        <w:t xml:space="preserve"> I will also be assisting in reviewing achieving best evidence </w:t>
      </w:r>
      <w:r w:rsidR="00D073C7">
        <w:t>interviews and helping with continuous professional development days.</w:t>
      </w:r>
    </w:p>
    <w:p w14:paraId="188DC4FB" w14:textId="658205D8" w:rsidR="00763F29" w:rsidRDefault="00763F29" w:rsidP="00C22874">
      <w:r>
        <w:t xml:space="preserve">I am myself trained to conduct achieving best evidence interviews and </w:t>
      </w:r>
      <w:proofErr w:type="gramStart"/>
      <w:r>
        <w:t>have an understanding of</w:t>
      </w:r>
      <w:proofErr w:type="gramEnd"/>
      <w:r>
        <w:t xml:space="preserve"> the source material. It was </w:t>
      </w:r>
      <w:proofErr w:type="gramStart"/>
      <w:r>
        <w:t>a very good</w:t>
      </w:r>
      <w:proofErr w:type="gramEnd"/>
      <w:r>
        <w:t xml:space="preserve"> learning experience for </w:t>
      </w:r>
      <w:r w:rsidR="00141564">
        <w:t>me</w:t>
      </w:r>
      <w:r>
        <w:t xml:space="preserve"> to be able </w:t>
      </w:r>
      <w:r w:rsidR="00134830">
        <w:t>to observe this lesson.</w:t>
      </w:r>
    </w:p>
    <w:p w14:paraId="59CE1152" w14:textId="407C6E6D" w:rsidR="00951DA6" w:rsidRDefault="00951DA6" w:rsidP="00C22874">
      <w:r>
        <w:t xml:space="preserve">The guidance </w:t>
      </w:r>
      <w:r w:rsidR="00F070BC">
        <w:t xml:space="preserve">for achieving best evidence </w:t>
      </w:r>
      <w:r>
        <w:t xml:space="preserve">has </w:t>
      </w:r>
      <w:proofErr w:type="gramStart"/>
      <w:r>
        <w:t>been updated</w:t>
      </w:r>
      <w:proofErr w:type="gramEnd"/>
      <w:r>
        <w:t xml:space="preserve"> numerous times and </w:t>
      </w:r>
      <w:r w:rsidR="008E5CED">
        <w:t>was recently updated in 2022.</w:t>
      </w:r>
      <w:r w:rsidR="00BF72B7">
        <w:t xml:space="preserve"> The document is 248 pages long and provides all the guidance needed </w:t>
      </w:r>
      <w:proofErr w:type="gramStart"/>
      <w:r w:rsidR="00BF72B7">
        <w:t>in order to</w:t>
      </w:r>
      <w:proofErr w:type="gramEnd"/>
      <w:r w:rsidR="00BF72B7">
        <w:t xml:space="preserve"> achieve best evidence. </w:t>
      </w:r>
    </w:p>
    <w:p w14:paraId="0E275036" w14:textId="3828102E" w:rsidR="00BF72B7" w:rsidRDefault="00BF72B7" w:rsidP="00C22874">
      <w:r>
        <w:t>The co</w:t>
      </w:r>
      <w:r w:rsidR="00C300B3">
        <w:t xml:space="preserve">urse delivered in Gwent Police is two weeks long and is not compulsory and persons on the course have either </w:t>
      </w:r>
      <w:r w:rsidR="00691249">
        <w:t xml:space="preserve">gained a new role where ABE is essential or have requested </w:t>
      </w:r>
      <w:r w:rsidR="00DE50B9">
        <w:t xml:space="preserve">to attend the course for their own development. </w:t>
      </w:r>
      <w:r w:rsidR="00571643">
        <w:t>This provides the teacher with the knowledge</w:t>
      </w:r>
      <w:r w:rsidR="006C6820">
        <w:t xml:space="preserve"> from M Knowles that</w:t>
      </w:r>
      <w:r w:rsidR="005B2056">
        <w:tab/>
      </w:r>
    </w:p>
    <w:p w14:paraId="32113805" w14:textId="7E782E74" w:rsidR="006C6820" w:rsidRPr="006C6820" w:rsidRDefault="006C6820" w:rsidP="006C6820">
      <w:pPr>
        <w:shd w:val="clear" w:color="auto" w:fill="FFFFFF"/>
        <w:spacing w:after="0" w:line="240" w:lineRule="auto"/>
        <w:ind w:left="870"/>
        <w:rPr>
          <w:rFonts w:eastAsia="Times New Roman" w:cstheme="minorHAnsi"/>
          <w:color w:val="333333"/>
          <w:lang w:eastAsia="en-GB"/>
        </w:rPr>
      </w:pPr>
      <w:r w:rsidRPr="006C6820">
        <w:rPr>
          <w:rFonts w:eastAsia="Times New Roman" w:cstheme="minorHAnsi"/>
          <w:color w:val="333333"/>
          <w:lang w:eastAsia="en-GB"/>
        </w:rPr>
        <w:t xml:space="preserve">Individuals who take the initiative in learning, learn more </w:t>
      </w:r>
      <w:proofErr w:type="gramStart"/>
      <w:r w:rsidRPr="006C6820">
        <w:rPr>
          <w:rFonts w:eastAsia="Times New Roman" w:cstheme="minorHAnsi"/>
          <w:color w:val="333333"/>
          <w:lang w:eastAsia="en-GB"/>
        </w:rPr>
        <w:t>things</w:t>
      </w:r>
      <w:proofErr w:type="gramEnd"/>
      <w:r w:rsidRPr="006C6820">
        <w:rPr>
          <w:rFonts w:eastAsia="Times New Roman" w:cstheme="minorHAnsi"/>
          <w:color w:val="333333"/>
          <w:lang w:eastAsia="en-GB"/>
        </w:rPr>
        <w:t xml:space="preserve"> and learn better, than do people who wait to be taught.</w:t>
      </w:r>
    </w:p>
    <w:p w14:paraId="639B07A2" w14:textId="77777777" w:rsidR="006C6820" w:rsidRPr="006C6820" w:rsidRDefault="006C6820" w:rsidP="006C6820">
      <w:pPr>
        <w:shd w:val="clear" w:color="auto" w:fill="FFFFFF"/>
        <w:spacing w:after="0" w:line="240" w:lineRule="auto"/>
        <w:ind w:left="870"/>
        <w:rPr>
          <w:rFonts w:eastAsia="Times New Roman" w:cstheme="minorHAnsi"/>
          <w:color w:val="333333"/>
          <w:lang w:eastAsia="en-GB"/>
        </w:rPr>
      </w:pPr>
    </w:p>
    <w:p w14:paraId="4172EE29" w14:textId="4D80B67B" w:rsidR="006C6820" w:rsidRPr="006C6820" w:rsidRDefault="006C6820" w:rsidP="006C6820">
      <w:pPr>
        <w:shd w:val="clear" w:color="auto" w:fill="FFFFFF"/>
        <w:spacing w:after="0" w:line="240" w:lineRule="auto"/>
        <w:ind w:left="150" w:firstLine="720"/>
        <w:rPr>
          <w:rFonts w:eastAsia="Times New Roman" w:cstheme="minorHAnsi"/>
          <w:color w:val="333333"/>
          <w:lang w:eastAsia="en-GB"/>
        </w:rPr>
      </w:pPr>
      <w:r w:rsidRPr="006C6820">
        <w:rPr>
          <w:rFonts w:eastAsia="Times New Roman" w:cstheme="minorHAnsi"/>
          <w:color w:val="333333"/>
          <w:lang w:eastAsia="en-GB"/>
        </w:rPr>
        <w:t xml:space="preserve">Self-directed learning </w:t>
      </w:r>
      <w:proofErr w:type="gramStart"/>
      <w:r w:rsidRPr="006C6820">
        <w:rPr>
          <w:rFonts w:eastAsia="Times New Roman" w:cstheme="minorHAnsi"/>
          <w:color w:val="333333"/>
          <w:lang w:eastAsia="en-GB"/>
        </w:rPr>
        <w:t>is aligned</w:t>
      </w:r>
      <w:proofErr w:type="gramEnd"/>
      <w:r w:rsidRPr="006C6820">
        <w:rPr>
          <w:rFonts w:eastAsia="Times New Roman" w:cstheme="minorHAnsi"/>
          <w:color w:val="333333"/>
          <w:lang w:eastAsia="en-GB"/>
        </w:rPr>
        <w:t xml:space="preserve"> with the processes of psychological development.</w:t>
      </w:r>
    </w:p>
    <w:p w14:paraId="5DE56459" w14:textId="77777777" w:rsidR="006C6820" w:rsidRPr="006C6820" w:rsidRDefault="006C6820" w:rsidP="006C6820">
      <w:pPr>
        <w:shd w:val="clear" w:color="auto" w:fill="FFFFFF"/>
        <w:spacing w:after="0" w:line="240" w:lineRule="auto"/>
        <w:ind w:left="150" w:firstLine="720"/>
        <w:rPr>
          <w:rFonts w:eastAsia="Times New Roman" w:cstheme="minorHAnsi"/>
          <w:color w:val="333333"/>
          <w:lang w:eastAsia="en-GB"/>
        </w:rPr>
      </w:pPr>
    </w:p>
    <w:p w14:paraId="11E14008" w14:textId="7218EC1A" w:rsidR="006C6820" w:rsidRPr="006C6820" w:rsidRDefault="006C6820" w:rsidP="006C6820">
      <w:pPr>
        <w:shd w:val="clear" w:color="auto" w:fill="FFFFFF"/>
        <w:spacing w:after="0" w:line="240" w:lineRule="auto"/>
        <w:ind w:left="870"/>
        <w:rPr>
          <w:rFonts w:eastAsia="Times New Roman" w:cstheme="minorHAnsi"/>
          <w:color w:val="333333"/>
          <w:lang w:eastAsia="en-GB"/>
        </w:rPr>
      </w:pPr>
      <w:proofErr w:type="gramStart"/>
      <w:r w:rsidRPr="006C6820">
        <w:rPr>
          <w:rFonts w:eastAsia="Times New Roman" w:cstheme="minorHAnsi"/>
          <w:color w:val="333333"/>
          <w:lang w:eastAsia="en-GB"/>
        </w:rPr>
        <w:t>Many</w:t>
      </w:r>
      <w:proofErr w:type="gramEnd"/>
      <w:r w:rsidRPr="006C6820">
        <w:rPr>
          <w:rFonts w:eastAsia="Times New Roman" w:cstheme="minorHAnsi"/>
          <w:color w:val="333333"/>
          <w:lang w:eastAsia="en-GB"/>
        </w:rPr>
        <w:t xml:space="preserve"> of the new developments in education expect learners to take a good deal of initiative in their own learning (1975 p. 14–15).</w:t>
      </w:r>
    </w:p>
    <w:p w14:paraId="2360C7E1" w14:textId="77777777" w:rsidR="008173CF" w:rsidRDefault="008173CF" w:rsidP="00C22874"/>
    <w:p w14:paraId="69065BDA" w14:textId="78CB1E92" w:rsidR="00332057" w:rsidRDefault="00332057" w:rsidP="00C22874">
      <w:r>
        <w:t xml:space="preserve">The course </w:t>
      </w:r>
      <w:proofErr w:type="gramStart"/>
      <w:r>
        <w:t>was conducted</w:t>
      </w:r>
      <w:proofErr w:type="gramEnd"/>
      <w:r>
        <w:t xml:space="preserve"> by a Dr Vaughan who is a specialist in forensic interviewing. </w:t>
      </w:r>
      <w:r w:rsidR="00457FD5">
        <w:t xml:space="preserve">I noted from the input how he had the classroom set up and the relevant materials available </w:t>
      </w:r>
      <w:r w:rsidR="00672B0E">
        <w:t xml:space="preserve">to assist him within the </w:t>
      </w:r>
      <w:r w:rsidR="006370C6">
        <w:t xml:space="preserve">lesson. He also had another trainer present who sits behind the learners whilst he is delivering. </w:t>
      </w:r>
      <w:r w:rsidR="00BF157A">
        <w:t xml:space="preserve">I observed the lesson which was midway through the first week of the course. </w:t>
      </w:r>
    </w:p>
    <w:p w14:paraId="216E7AA5" w14:textId="5D17035F" w:rsidR="005E1B25" w:rsidRDefault="005E1B25" w:rsidP="00C22874">
      <w:r>
        <w:t xml:space="preserve">The first thing I noticed was Dr Vaughan extensive knowledge of Achieving Best evidence </w:t>
      </w:r>
      <w:r w:rsidR="006E45FD">
        <w:t>he was a</w:t>
      </w:r>
      <w:r w:rsidR="00300E76">
        <w:t xml:space="preserve">ble to refer directly to exact extracts of the book and the page at which it could be located. </w:t>
      </w:r>
    </w:p>
    <w:p w14:paraId="63B1CE74" w14:textId="6BD2C714" w:rsidR="004550E3" w:rsidRDefault="004550E3" w:rsidP="00C22874">
      <w:r>
        <w:t xml:space="preserve">This approach has </w:t>
      </w:r>
      <w:proofErr w:type="gramStart"/>
      <w:r>
        <w:t>been challenged</w:t>
      </w:r>
      <w:proofErr w:type="gramEnd"/>
      <w:r>
        <w:t xml:space="preserve"> by </w:t>
      </w:r>
      <w:r w:rsidR="00FB361A">
        <w:t xml:space="preserve">John Hattie who states that expert subject matter only plays a part in learning however </w:t>
      </w:r>
      <w:r w:rsidR="006F480B">
        <w:t>he later discussed</w:t>
      </w:r>
    </w:p>
    <w:p w14:paraId="15420218" w14:textId="30B62A3E" w:rsidR="006F480B" w:rsidRDefault="008173CF" w:rsidP="005B2056">
      <w:pPr>
        <w:ind w:left="720"/>
      </w:pPr>
      <w:r>
        <w:rPr>
          <w:i/>
          <w:iCs/>
        </w:rPr>
        <w:t>“</w:t>
      </w:r>
      <w:r>
        <w:rPr>
          <w:i/>
          <w:iCs/>
        </w:rPr>
        <w:t>That expert teachers can make use of their subject knowledge to organise and use content knowledge more effectively for their student to understand</w:t>
      </w:r>
      <w:r>
        <w:rPr>
          <w:i/>
          <w:iCs/>
        </w:rPr>
        <w:t xml:space="preserve"> </w:t>
      </w:r>
      <w:r w:rsidR="00F35ABA">
        <w:rPr>
          <w:i/>
          <w:iCs/>
        </w:rPr>
        <w:t xml:space="preserve">“” </w:t>
      </w:r>
      <w:r w:rsidR="00F35ABA">
        <w:t>John Hattie (2011</w:t>
      </w:r>
      <w:r>
        <w:t xml:space="preserve"> p25</w:t>
      </w:r>
      <w:r w:rsidR="00F35ABA">
        <w:t>)</w:t>
      </w:r>
    </w:p>
    <w:p w14:paraId="370BD031" w14:textId="13DEA7BF" w:rsidR="00CA23B0" w:rsidRDefault="00FC4EAD" w:rsidP="00C22874">
      <w:r>
        <w:t xml:space="preserve">This </w:t>
      </w:r>
      <w:proofErr w:type="gramStart"/>
      <w:r>
        <w:t>was demonstrated</w:t>
      </w:r>
      <w:proofErr w:type="gramEnd"/>
      <w:r>
        <w:t xml:space="preserve"> as he was able to answer questions, provide case law and </w:t>
      </w:r>
      <w:r w:rsidR="0083189E">
        <w:t>give real examples from cases to assist</w:t>
      </w:r>
      <w:r w:rsidR="00CA23B0">
        <w:t xml:space="preserve"> without having to refer to any documentation. </w:t>
      </w:r>
    </w:p>
    <w:p w14:paraId="2106C8B3" w14:textId="4A35E13E" w:rsidR="00F35ABA" w:rsidRDefault="00013D8B" w:rsidP="00C22874">
      <w:r>
        <w:lastRenderedPageBreak/>
        <w:t>Boyer (1996) also reminded us that higher education and academia have a responsibility in sharing knowledge not only through the classroom, but also through application.</w:t>
      </w:r>
    </w:p>
    <w:p w14:paraId="3C276789" w14:textId="02273839" w:rsidR="00185874" w:rsidRDefault="00185874" w:rsidP="00C22874">
      <w:r>
        <w:t xml:space="preserve">The </w:t>
      </w:r>
      <w:r w:rsidR="00DD70F3">
        <w:t>main emphasis for this input was section 3 from Achieving best evidence and again I noticed Dr Vaughan refer directly to the guidance and quoted the information. He then directed the lea</w:t>
      </w:r>
      <w:r w:rsidR="00365525">
        <w:t>r</w:t>
      </w:r>
      <w:r w:rsidR="00DD70F3">
        <w:t xml:space="preserve">ners to that section. He also had a presentation to assist </w:t>
      </w:r>
      <w:r w:rsidR="00025302">
        <w:t xml:space="preserve">the stages. The guidance states there is a </w:t>
      </w:r>
      <w:r w:rsidR="005E36DA">
        <w:t>four-phase</w:t>
      </w:r>
      <w:r w:rsidR="00025302">
        <w:t xml:space="preserve"> approach to witness interviewing and the first section being “rapport” with the </w:t>
      </w:r>
      <w:r w:rsidR="00680372">
        <w:t xml:space="preserve">witness. Dr Vaughan discussed and demonstrated this </w:t>
      </w:r>
      <w:r w:rsidR="0073225F">
        <w:t xml:space="preserve">by speaking to </w:t>
      </w:r>
      <w:r w:rsidR="00CA23B0">
        <w:t>learners</w:t>
      </w:r>
      <w:r w:rsidR="0073225F">
        <w:t xml:space="preserve"> in the same way that </w:t>
      </w:r>
      <w:r w:rsidR="001A1D5F">
        <w:t xml:space="preserve">they would </w:t>
      </w:r>
      <w:proofErr w:type="gramStart"/>
      <w:r w:rsidR="001A1D5F">
        <w:t>be expected</w:t>
      </w:r>
      <w:proofErr w:type="gramEnd"/>
      <w:r w:rsidR="001A1D5F">
        <w:t xml:space="preserve"> to do with </w:t>
      </w:r>
      <w:r w:rsidR="00F070BC">
        <w:t>their witness/victims</w:t>
      </w:r>
      <w:r w:rsidR="00430773">
        <w:t xml:space="preserve"> and providing real life examples to assist. </w:t>
      </w:r>
    </w:p>
    <w:p w14:paraId="16FF139E" w14:textId="662D47E4" w:rsidR="00430773" w:rsidRDefault="00430773" w:rsidP="00C22874">
      <w:r>
        <w:t xml:space="preserve">I did note that Dr Vaughan moved around the room </w:t>
      </w:r>
      <w:r w:rsidR="00EC1052">
        <w:t>whilst delivering and kept everyone engaged in the room. He clearly had control of the room an</w:t>
      </w:r>
      <w:r w:rsidR="00763F29">
        <w:t xml:space="preserve">d invited conversation and discussion mixed in with humour to prove points he was making. </w:t>
      </w:r>
    </w:p>
    <w:p w14:paraId="627F0819" w14:textId="77777777" w:rsidR="00CA23B0" w:rsidRDefault="00063861" w:rsidP="00CA23B0">
      <w:r>
        <w:t xml:space="preserve">I did note too that he had relevant examples from cases in Gwent where the guidance had not </w:t>
      </w:r>
      <w:proofErr w:type="gramStart"/>
      <w:r>
        <w:t>been followed</w:t>
      </w:r>
      <w:proofErr w:type="gramEnd"/>
      <w:r>
        <w:t xml:space="preserve"> and </w:t>
      </w:r>
      <w:r w:rsidR="00D41F11">
        <w:t>the outcomes at court. This further assisted the importance of what he was teaching</w:t>
      </w:r>
      <w:r w:rsidR="002E7A0D">
        <w:t xml:space="preserve"> and demonstrated </w:t>
      </w:r>
      <w:r w:rsidR="005E36DA">
        <w:t>that: -</w:t>
      </w:r>
    </w:p>
    <w:p w14:paraId="325305E1" w14:textId="66266D49" w:rsidR="00F8417C" w:rsidRPr="00F41D7F" w:rsidRDefault="00F41D7F" w:rsidP="00CA23B0">
      <w:pPr>
        <w:ind w:left="720"/>
      </w:pPr>
      <w:r>
        <w:rPr>
          <w:i/>
          <w:iCs/>
        </w:rPr>
        <w:t>“</w:t>
      </w:r>
      <w:r w:rsidRPr="00F41D7F">
        <w:rPr>
          <w:i/>
          <w:iCs/>
        </w:rPr>
        <w:t xml:space="preserve">Experiential learning is a concept central to andragogy. Experiential learning is composed of three components: (a) knowledge of concepts, facts, information, and experience; (b) prior knowledge applied to current, ongoing events; and (c) reflection with a thoughtful analysis and assessment of learners’ activity that contributes to personal growth. These concepts are crucial to experiential learning, and they should provide the basis of any adult learning </w:t>
      </w:r>
      <w:proofErr w:type="gramStart"/>
      <w:r w:rsidRPr="00F41D7F">
        <w:rPr>
          <w:i/>
          <w:iCs/>
        </w:rPr>
        <w:t>experience</w:t>
      </w:r>
      <w:r>
        <w:rPr>
          <w:i/>
          <w:iCs/>
        </w:rPr>
        <w:t xml:space="preserve">”  </w:t>
      </w:r>
      <w:r>
        <w:t>(</w:t>
      </w:r>
      <w:proofErr w:type="gramEnd"/>
      <w:r>
        <w:t>K Cercone 2008 pp147).</w:t>
      </w:r>
    </w:p>
    <w:p w14:paraId="5C2A4540" w14:textId="28E12459" w:rsidR="00AF5F0A" w:rsidRDefault="00F338DA" w:rsidP="00C22874">
      <w:pPr>
        <w:rPr>
          <w:rFonts w:cstheme="minorHAnsi"/>
          <w:color w:val="212121"/>
          <w:shd w:val="clear" w:color="auto" w:fill="FFFFFF"/>
        </w:rPr>
      </w:pPr>
      <w:r>
        <w:t xml:space="preserve">Dr Vaughan also </w:t>
      </w:r>
      <w:r w:rsidR="00A27889">
        <w:t xml:space="preserve">had the learners </w:t>
      </w:r>
      <w:proofErr w:type="gramStart"/>
      <w:r w:rsidR="00A27889">
        <w:t>utilise</w:t>
      </w:r>
      <w:proofErr w:type="gramEnd"/>
      <w:r w:rsidR="00A27889">
        <w:t xml:space="preserve"> </w:t>
      </w:r>
      <w:r w:rsidR="0008148A">
        <w:t>flip chart paper and create in groups the</w:t>
      </w:r>
      <w:r w:rsidR="00AE5130">
        <w:t xml:space="preserve">ir </w:t>
      </w:r>
      <w:r w:rsidR="0008148A">
        <w:t>own presentations to report back to the other lea</w:t>
      </w:r>
      <w:r w:rsidR="00F16D7E">
        <w:t>r</w:t>
      </w:r>
      <w:r w:rsidR="0008148A">
        <w:t>ners the questioning methodology</w:t>
      </w:r>
      <w:r w:rsidR="00F41A9D">
        <w:t xml:space="preserve"> and the </w:t>
      </w:r>
      <w:r w:rsidR="005E36DA">
        <w:t>four-phase</w:t>
      </w:r>
      <w:r w:rsidR="00F41A9D">
        <w:t xml:space="preserve"> approach</w:t>
      </w:r>
      <w:r w:rsidR="0008148A">
        <w:t xml:space="preserve"> </w:t>
      </w:r>
      <w:r w:rsidR="009D4229">
        <w:t>in regard to</w:t>
      </w:r>
      <w:r w:rsidR="002427F2">
        <w:t xml:space="preserve"> achieving best </w:t>
      </w:r>
      <w:r w:rsidR="00480380">
        <w:t>evidence.</w:t>
      </w:r>
      <w:r w:rsidR="00F41A9D">
        <w:t xml:space="preserve"> </w:t>
      </w:r>
      <w:r w:rsidR="002B5C92" w:rsidRPr="002B5C92">
        <w:rPr>
          <w:rFonts w:cstheme="minorHAnsi"/>
          <w:color w:val="212121"/>
          <w:shd w:val="clear" w:color="auto" w:fill="FFFFFF"/>
        </w:rPr>
        <w:t>According t</w:t>
      </w:r>
      <w:r w:rsidR="002B5C92">
        <w:rPr>
          <w:rFonts w:cstheme="minorHAnsi"/>
          <w:color w:val="212121"/>
          <w:shd w:val="clear" w:color="auto" w:fill="FFFFFF"/>
        </w:rPr>
        <w:t xml:space="preserve">o John Dewey, </w:t>
      </w:r>
      <w:r w:rsidR="002B5C92" w:rsidRPr="002B5C92">
        <w:rPr>
          <w:rFonts w:cstheme="minorHAnsi"/>
          <w:color w:val="212121"/>
          <w:shd w:val="clear" w:color="auto" w:fill="FFFFFF"/>
        </w:rPr>
        <w:t>the teacher should only provide background information and have the students work together in groups on the concept. This should start conversation</w:t>
      </w:r>
      <w:r w:rsidR="00CF0DB3">
        <w:rPr>
          <w:rFonts w:cstheme="minorHAnsi"/>
          <w:color w:val="212121"/>
          <w:shd w:val="clear" w:color="auto" w:fill="FFFFFF"/>
        </w:rPr>
        <w:t xml:space="preserve">, </w:t>
      </w:r>
      <w:r w:rsidR="002B5C92" w:rsidRPr="002B5C92">
        <w:rPr>
          <w:rFonts w:cstheme="minorHAnsi"/>
          <w:color w:val="212121"/>
          <w:shd w:val="clear" w:color="auto" w:fill="FFFFFF"/>
        </w:rPr>
        <w:t>discussion</w:t>
      </w:r>
      <w:r w:rsidR="00CF0DB3">
        <w:rPr>
          <w:rFonts w:cstheme="minorHAnsi"/>
          <w:color w:val="212121"/>
          <w:shd w:val="clear" w:color="auto" w:fill="FFFFFF"/>
        </w:rPr>
        <w:t xml:space="preserve"> </w:t>
      </w:r>
      <w:r w:rsidR="002B5C92" w:rsidRPr="002B5C92">
        <w:rPr>
          <w:rFonts w:cstheme="minorHAnsi"/>
          <w:color w:val="212121"/>
          <w:shd w:val="clear" w:color="auto" w:fill="FFFFFF"/>
        </w:rPr>
        <w:t xml:space="preserve">and give rise to valuable collaboration. </w:t>
      </w:r>
    </w:p>
    <w:p w14:paraId="1F707619" w14:textId="420E8AFD" w:rsidR="006619C1" w:rsidRDefault="006619C1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groups returned and each presented their findings which </w:t>
      </w:r>
      <w:proofErr w:type="gramStart"/>
      <w:r>
        <w:rPr>
          <w:rFonts w:cstheme="minorHAnsi"/>
          <w:color w:val="212121"/>
          <w:shd w:val="clear" w:color="auto" w:fill="FFFFFF"/>
        </w:rPr>
        <w:t>opened up</w:t>
      </w:r>
      <w:proofErr w:type="gramEnd"/>
      <w:r>
        <w:rPr>
          <w:rFonts w:cstheme="minorHAnsi"/>
          <w:color w:val="212121"/>
          <w:shd w:val="clear" w:color="auto" w:fill="FFFFFF"/>
        </w:rPr>
        <w:t xml:space="preserve"> discussion, examples and </w:t>
      </w:r>
      <w:r w:rsidR="00CF0DB3">
        <w:rPr>
          <w:rFonts w:cstheme="minorHAnsi"/>
          <w:color w:val="212121"/>
          <w:shd w:val="clear" w:color="auto" w:fill="FFFFFF"/>
        </w:rPr>
        <w:t xml:space="preserve">learners were able to compare and share their learning. </w:t>
      </w:r>
    </w:p>
    <w:p w14:paraId="12CD9FF6" w14:textId="391C2A53" w:rsidR="00CF0DB3" w:rsidRDefault="00CF0DB3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This was for </w:t>
      </w:r>
      <w:r w:rsidR="00D57D0F">
        <w:rPr>
          <w:rFonts w:cstheme="minorHAnsi"/>
          <w:color w:val="212121"/>
          <w:shd w:val="clear" w:color="auto" w:fill="FFFFFF"/>
        </w:rPr>
        <w:t>me</w:t>
      </w:r>
      <w:r w:rsidR="00AE5130">
        <w:rPr>
          <w:rFonts w:cstheme="minorHAnsi"/>
          <w:color w:val="212121"/>
          <w:shd w:val="clear" w:color="auto" w:fill="FFFFFF"/>
        </w:rPr>
        <w:t xml:space="preserve"> was</w:t>
      </w:r>
      <w:r w:rsidR="00D57D0F">
        <w:rPr>
          <w:rFonts w:cstheme="minorHAnsi"/>
          <w:color w:val="212121"/>
          <w:shd w:val="clear" w:color="auto" w:fill="FFFFFF"/>
        </w:rPr>
        <w:t xml:space="preserve"> a </w:t>
      </w:r>
      <w:proofErr w:type="gramStart"/>
      <w:r w:rsidR="00D57D0F">
        <w:rPr>
          <w:rFonts w:cstheme="minorHAnsi"/>
          <w:color w:val="212121"/>
          <w:shd w:val="clear" w:color="auto" w:fill="FFFFFF"/>
        </w:rPr>
        <w:t>really valuable</w:t>
      </w:r>
      <w:proofErr w:type="gramEnd"/>
      <w:r w:rsidR="00D57D0F">
        <w:rPr>
          <w:rFonts w:cstheme="minorHAnsi"/>
          <w:color w:val="212121"/>
          <w:shd w:val="clear" w:color="auto" w:fill="FFFFFF"/>
        </w:rPr>
        <w:t xml:space="preserve"> insight into the learning and teaching aspect. I will </w:t>
      </w:r>
      <w:proofErr w:type="gramStart"/>
      <w:r w:rsidR="00D57D0F">
        <w:rPr>
          <w:rFonts w:cstheme="minorHAnsi"/>
          <w:color w:val="212121"/>
          <w:shd w:val="clear" w:color="auto" w:fill="FFFFFF"/>
        </w:rPr>
        <w:t>utilise</w:t>
      </w:r>
      <w:proofErr w:type="gramEnd"/>
      <w:r w:rsidR="00D57D0F">
        <w:rPr>
          <w:rFonts w:cstheme="minorHAnsi"/>
          <w:color w:val="212121"/>
          <w:shd w:val="clear" w:color="auto" w:fill="FFFFFF"/>
        </w:rPr>
        <w:t xml:space="preserve"> this type of learning going forward </w:t>
      </w:r>
      <w:r w:rsidR="00C90A65">
        <w:rPr>
          <w:rFonts w:cstheme="minorHAnsi"/>
          <w:color w:val="212121"/>
          <w:shd w:val="clear" w:color="auto" w:fill="FFFFFF"/>
        </w:rPr>
        <w:t>and have means to use it in my domestic abuse investigation workshops I have develo</w:t>
      </w:r>
      <w:r w:rsidR="00285C09">
        <w:rPr>
          <w:rFonts w:cstheme="minorHAnsi"/>
          <w:color w:val="212121"/>
          <w:shd w:val="clear" w:color="auto" w:fill="FFFFFF"/>
        </w:rPr>
        <w:t xml:space="preserve">ped. At the start of the </w:t>
      </w:r>
      <w:r w:rsidR="005E36DA">
        <w:rPr>
          <w:rFonts w:cstheme="minorHAnsi"/>
          <w:color w:val="212121"/>
          <w:shd w:val="clear" w:color="auto" w:fill="FFFFFF"/>
        </w:rPr>
        <w:t>workshop,</w:t>
      </w:r>
      <w:r w:rsidR="00285C09">
        <w:rPr>
          <w:rFonts w:cstheme="minorHAnsi"/>
          <w:color w:val="212121"/>
          <w:shd w:val="clear" w:color="auto" w:fill="FFFFFF"/>
        </w:rPr>
        <w:t xml:space="preserve"> we go through the </w:t>
      </w:r>
      <w:r w:rsidR="00285C09">
        <w:rPr>
          <w:rFonts w:cstheme="minorHAnsi"/>
          <w:i/>
          <w:iCs/>
          <w:color w:val="212121"/>
          <w:shd w:val="clear" w:color="auto" w:fill="FFFFFF"/>
        </w:rPr>
        <w:t>Biderman</w:t>
      </w:r>
      <w:r w:rsidR="00125D56">
        <w:rPr>
          <w:rFonts w:cstheme="minorHAnsi"/>
          <w:i/>
          <w:iCs/>
          <w:color w:val="212121"/>
          <w:shd w:val="clear" w:color="auto" w:fill="FFFFFF"/>
        </w:rPr>
        <w:t>’s chart of coercion</w:t>
      </w:r>
      <w:r w:rsidR="0018583B">
        <w:rPr>
          <w:rFonts w:cstheme="minorHAnsi"/>
          <w:i/>
          <w:iCs/>
          <w:color w:val="212121"/>
          <w:shd w:val="clear" w:color="auto" w:fill="FFFFFF"/>
        </w:rPr>
        <w:t xml:space="preserve">, </w:t>
      </w:r>
      <w:r w:rsidR="0018583B">
        <w:rPr>
          <w:rFonts w:cstheme="minorHAnsi"/>
          <w:color w:val="212121"/>
          <w:shd w:val="clear" w:color="auto" w:fill="FFFFFF"/>
        </w:rPr>
        <w:t xml:space="preserve">this has eight separate headings which </w:t>
      </w:r>
      <w:r w:rsidR="00C106ED">
        <w:rPr>
          <w:rFonts w:cstheme="minorHAnsi"/>
          <w:color w:val="212121"/>
          <w:shd w:val="clear" w:color="auto" w:fill="FFFFFF"/>
        </w:rPr>
        <w:t xml:space="preserve">I will give to the </w:t>
      </w:r>
      <w:r w:rsidR="00CA23B0">
        <w:rPr>
          <w:rFonts w:cstheme="minorHAnsi"/>
          <w:color w:val="212121"/>
          <w:shd w:val="clear" w:color="auto" w:fill="FFFFFF"/>
        </w:rPr>
        <w:t>learners</w:t>
      </w:r>
      <w:r w:rsidR="00943A0F">
        <w:rPr>
          <w:rFonts w:cstheme="minorHAnsi"/>
          <w:color w:val="212121"/>
          <w:shd w:val="clear" w:color="auto" w:fill="FFFFFF"/>
        </w:rPr>
        <w:t xml:space="preserve"> and in groups they will </w:t>
      </w:r>
      <w:proofErr w:type="gramStart"/>
      <w:r w:rsidR="00943A0F">
        <w:rPr>
          <w:rFonts w:cstheme="minorHAnsi"/>
          <w:color w:val="212121"/>
          <w:shd w:val="clear" w:color="auto" w:fill="FFFFFF"/>
        </w:rPr>
        <w:t>be in charge of</w:t>
      </w:r>
      <w:proofErr w:type="gramEnd"/>
      <w:r w:rsidR="00943A0F">
        <w:rPr>
          <w:rFonts w:cstheme="minorHAnsi"/>
          <w:color w:val="212121"/>
          <w:shd w:val="clear" w:color="auto" w:fill="FFFFFF"/>
        </w:rPr>
        <w:t xml:space="preserve"> t</w:t>
      </w:r>
      <w:r w:rsidR="00CA23B0">
        <w:rPr>
          <w:rFonts w:cstheme="minorHAnsi"/>
          <w:color w:val="212121"/>
          <w:shd w:val="clear" w:color="auto" w:fill="FFFFFF"/>
        </w:rPr>
        <w:t>wo</w:t>
      </w:r>
      <w:r w:rsidR="00943A0F">
        <w:rPr>
          <w:rFonts w:cstheme="minorHAnsi"/>
          <w:color w:val="212121"/>
          <w:shd w:val="clear" w:color="auto" w:fill="FFFFFF"/>
        </w:rPr>
        <w:t xml:space="preserve"> headings each</w:t>
      </w:r>
      <w:r w:rsidR="00CA23B0">
        <w:rPr>
          <w:rFonts w:cstheme="minorHAnsi"/>
          <w:color w:val="212121"/>
          <w:shd w:val="clear" w:color="auto" w:fill="FFFFFF"/>
        </w:rPr>
        <w:t>. T</w:t>
      </w:r>
      <w:r w:rsidR="00943A0F">
        <w:rPr>
          <w:rFonts w:cstheme="minorHAnsi"/>
          <w:color w:val="212121"/>
          <w:shd w:val="clear" w:color="auto" w:fill="FFFFFF"/>
        </w:rPr>
        <w:t xml:space="preserve">hey will research and complete a flipchart page of the information and present it back to the class. </w:t>
      </w:r>
    </w:p>
    <w:p w14:paraId="239C8D49" w14:textId="300AF769" w:rsidR="00D207CC" w:rsidRDefault="00D207CC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>A point to</w:t>
      </w:r>
      <w:r w:rsidR="00CA23B0">
        <w:rPr>
          <w:rFonts w:cstheme="minorHAnsi"/>
          <w:color w:val="212121"/>
          <w:shd w:val="clear" w:color="auto" w:fill="FFFFFF"/>
        </w:rPr>
        <w:t xml:space="preserve"> mention</w:t>
      </w:r>
      <w:r>
        <w:rPr>
          <w:rFonts w:cstheme="minorHAnsi"/>
          <w:color w:val="212121"/>
          <w:shd w:val="clear" w:color="auto" w:fill="FFFFFF"/>
        </w:rPr>
        <w:t xml:space="preserve"> is</w:t>
      </w:r>
      <w:r w:rsidR="00CA23B0">
        <w:rPr>
          <w:rFonts w:cstheme="minorHAnsi"/>
          <w:color w:val="212121"/>
          <w:shd w:val="clear" w:color="auto" w:fill="FFFFFF"/>
        </w:rPr>
        <w:t xml:space="preserve"> how important</w:t>
      </w:r>
      <w:r>
        <w:rPr>
          <w:rFonts w:cstheme="minorHAnsi"/>
          <w:color w:val="212121"/>
          <w:shd w:val="clear" w:color="auto" w:fill="FFFFFF"/>
        </w:rPr>
        <w:t xml:space="preserve"> the</w:t>
      </w:r>
      <w:r w:rsidR="00CA23B0">
        <w:rPr>
          <w:rFonts w:cstheme="minorHAnsi"/>
          <w:color w:val="212121"/>
          <w:shd w:val="clear" w:color="auto" w:fill="FFFFFF"/>
        </w:rPr>
        <w:t xml:space="preserve"> teacher having</w:t>
      </w:r>
      <w:r>
        <w:rPr>
          <w:rFonts w:cstheme="minorHAnsi"/>
          <w:color w:val="212121"/>
          <w:shd w:val="clear" w:color="auto" w:fill="FFFFFF"/>
        </w:rPr>
        <w:t xml:space="preserve"> knowledge of the subject matter even though part of Hattie’s research stated </w:t>
      </w:r>
      <w:r w:rsidR="009822FE">
        <w:rPr>
          <w:rFonts w:cstheme="minorHAnsi"/>
          <w:color w:val="212121"/>
          <w:shd w:val="clear" w:color="auto" w:fill="FFFFFF"/>
        </w:rPr>
        <w:t>expert knowledge was not the most important aspect of teaching</w:t>
      </w:r>
      <w:r w:rsidR="00CA23B0">
        <w:rPr>
          <w:rFonts w:cstheme="minorHAnsi"/>
          <w:color w:val="212121"/>
          <w:shd w:val="clear" w:color="auto" w:fill="FFFFFF"/>
        </w:rPr>
        <w:t>.</w:t>
      </w:r>
      <w:r w:rsidR="00D86929">
        <w:rPr>
          <w:rFonts w:cstheme="minorHAnsi"/>
          <w:color w:val="212121"/>
          <w:shd w:val="clear" w:color="auto" w:fill="FFFFFF"/>
        </w:rPr>
        <w:t xml:space="preserve"> </w:t>
      </w:r>
      <w:r w:rsidR="009822FE">
        <w:rPr>
          <w:rFonts w:cstheme="minorHAnsi"/>
          <w:color w:val="212121"/>
          <w:shd w:val="clear" w:color="auto" w:fill="FFFFFF"/>
        </w:rPr>
        <w:t xml:space="preserve">I could see from observing how </w:t>
      </w:r>
      <w:r w:rsidR="000C4FBB">
        <w:rPr>
          <w:rFonts w:cstheme="minorHAnsi"/>
          <w:color w:val="212121"/>
          <w:shd w:val="clear" w:color="auto" w:fill="FFFFFF"/>
        </w:rPr>
        <w:t xml:space="preserve">important it was in the </w:t>
      </w:r>
      <w:proofErr w:type="gramStart"/>
      <w:r w:rsidR="000C4FBB">
        <w:rPr>
          <w:rFonts w:cstheme="minorHAnsi"/>
          <w:color w:val="212121"/>
          <w:shd w:val="clear" w:color="auto" w:fill="FFFFFF"/>
        </w:rPr>
        <w:t>teachers</w:t>
      </w:r>
      <w:proofErr w:type="gramEnd"/>
      <w:r w:rsidR="000C4FBB">
        <w:rPr>
          <w:rFonts w:cstheme="minorHAnsi"/>
          <w:color w:val="212121"/>
          <w:shd w:val="clear" w:color="auto" w:fill="FFFFFF"/>
        </w:rPr>
        <w:t xml:space="preserve"> ability to present the lesson without having to refer to notes</w:t>
      </w:r>
      <w:r w:rsidR="00BF157A">
        <w:rPr>
          <w:rFonts w:cstheme="minorHAnsi"/>
          <w:color w:val="212121"/>
          <w:shd w:val="clear" w:color="auto" w:fill="FFFFFF"/>
        </w:rPr>
        <w:t>, pages and could keep their focus on the lea</w:t>
      </w:r>
      <w:r w:rsidR="00D86929">
        <w:rPr>
          <w:rFonts w:cstheme="minorHAnsi"/>
          <w:color w:val="212121"/>
          <w:shd w:val="clear" w:color="auto" w:fill="FFFFFF"/>
        </w:rPr>
        <w:t>r</w:t>
      </w:r>
      <w:r w:rsidR="00BF157A">
        <w:rPr>
          <w:rFonts w:cstheme="minorHAnsi"/>
          <w:color w:val="212121"/>
          <w:shd w:val="clear" w:color="auto" w:fill="FFFFFF"/>
        </w:rPr>
        <w:t xml:space="preserve">ners. </w:t>
      </w:r>
    </w:p>
    <w:p w14:paraId="05DFEEAB" w14:textId="03B0D7AA" w:rsidR="00BF157A" w:rsidRDefault="00BF157A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>I note from my own delivery style is that I do</w:t>
      </w:r>
      <w:r w:rsidR="00AE5130">
        <w:rPr>
          <w:rFonts w:cstheme="minorHAnsi"/>
          <w:color w:val="212121"/>
          <w:shd w:val="clear" w:color="auto" w:fill="FFFFFF"/>
        </w:rPr>
        <w:t xml:space="preserve"> tend to be static in the room and not move around as much. I could see that by moving around the room </w:t>
      </w:r>
      <w:r w:rsidR="001759A7">
        <w:rPr>
          <w:rFonts w:cstheme="minorHAnsi"/>
          <w:color w:val="212121"/>
          <w:shd w:val="clear" w:color="auto" w:fill="FFFFFF"/>
        </w:rPr>
        <w:t xml:space="preserve">it kept the learners engaged. This is something I will work on in my teaching and make sure my room is set up in a way to support this without hindering the </w:t>
      </w:r>
      <w:r w:rsidR="005E36DA">
        <w:rPr>
          <w:rFonts w:cstheme="minorHAnsi"/>
          <w:color w:val="212121"/>
          <w:shd w:val="clear" w:color="auto" w:fill="FFFFFF"/>
        </w:rPr>
        <w:t>learner’s</w:t>
      </w:r>
      <w:r w:rsidR="001759A7">
        <w:rPr>
          <w:rFonts w:cstheme="minorHAnsi"/>
          <w:color w:val="212121"/>
          <w:shd w:val="clear" w:color="auto" w:fill="FFFFFF"/>
        </w:rPr>
        <w:t xml:space="preserve"> ability to view any presentation or demonstration</w:t>
      </w:r>
      <w:r w:rsidR="00D86929">
        <w:rPr>
          <w:rFonts w:cstheme="minorHAnsi"/>
          <w:color w:val="212121"/>
          <w:shd w:val="clear" w:color="auto" w:fill="FFFFFF"/>
        </w:rPr>
        <w:t>.</w:t>
      </w:r>
    </w:p>
    <w:p w14:paraId="601D28B5" w14:textId="77777777" w:rsidR="00D86929" w:rsidRDefault="00D86929" w:rsidP="00C22874">
      <w:pPr>
        <w:rPr>
          <w:rFonts w:cstheme="minorHAnsi"/>
          <w:color w:val="212121"/>
          <w:shd w:val="clear" w:color="auto" w:fill="FFFFFF"/>
        </w:rPr>
      </w:pPr>
    </w:p>
    <w:p w14:paraId="363FD2D0" w14:textId="27760FD6" w:rsidR="00406B78" w:rsidRDefault="00406B78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lastRenderedPageBreak/>
        <w:t xml:space="preserve">The second lesson I observed was a </w:t>
      </w:r>
      <w:r w:rsidR="00FF1C11">
        <w:rPr>
          <w:rFonts w:cstheme="minorHAnsi"/>
          <w:color w:val="212121"/>
          <w:shd w:val="clear" w:color="auto" w:fill="FFFFFF"/>
        </w:rPr>
        <w:t xml:space="preserve">statement writing workshop delivered by PC Tomsa. This lesson is part of the tier two interviewing course, which I also teach on. This lesson </w:t>
      </w:r>
      <w:proofErr w:type="gramStart"/>
      <w:r w:rsidR="00B12B9F">
        <w:rPr>
          <w:rFonts w:cstheme="minorHAnsi"/>
          <w:color w:val="212121"/>
          <w:shd w:val="clear" w:color="auto" w:fill="FFFFFF"/>
        </w:rPr>
        <w:t>is delivered</w:t>
      </w:r>
      <w:proofErr w:type="gramEnd"/>
      <w:r w:rsidR="00B12B9F">
        <w:rPr>
          <w:rFonts w:cstheme="minorHAnsi"/>
          <w:color w:val="212121"/>
          <w:shd w:val="clear" w:color="auto" w:fill="FFFFFF"/>
        </w:rPr>
        <w:t xml:space="preserve"> to police officers who would have completed basic training, their 10 to 12 week work based tutorship period and have been signed off for independent patrol. </w:t>
      </w:r>
    </w:p>
    <w:p w14:paraId="3126F514" w14:textId="1DFDC9B4" w:rsidR="000F0F57" w:rsidRDefault="002A07F6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This lesson </w:t>
      </w:r>
      <w:proofErr w:type="gramStart"/>
      <w:r w:rsidR="00454AAF">
        <w:rPr>
          <w:rFonts w:cstheme="minorHAnsi"/>
          <w:color w:val="212121"/>
          <w:shd w:val="clear" w:color="auto" w:fill="FFFFFF"/>
        </w:rPr>
        <w:t>is delivered</w:t>
      </w:r>
      <w:proofErr w:type="gramEnd"/>
      <w:r w:rsidR="00454AAF">
        <w:rPr>
          <w:rFonts w:cstheme="minorHAnsi"/>
          <w:color w:val="212121"/>
          <w:shd w:val="clear" w:color="auto" w:fill="FFFFFF"/>
        </w:rPr>
        <w:t xml:space="preserve"> on the first day of the course </w:t>
      </w:r>
      <w:r w:rsidR="00D70637">
        <w:rPr>
          <w:rFonts w:cstheme="minorHAnsi"/>
          <w:color w:val="212121"/>
          <w:shd w:val="clear" w:color="auto" w:fill="FFFFFF"/>
        </w:rPr>
        <w:t xml:space="preserve">following the introduction input. The lesson </w:t>
      </w:r>
      <w:proofErr w:type="gramStart"/>
      <w:r w:rsidR="00D70637">
        <w:rPr>
          <w:rFonts w:cstheme="minorHAnsi"/>
          <w:color w:val="212121"/>
          <w:shd w:val="clear" w:color="auto" w:fill="FFFFFF"/>
        </w:rPr>
        <w:t>is supported</w:t>
      </w:r>
      <w:proofErr w:type="gramEnd"/>
      <w:r w:rsidR="00D70637">
        <w:rPr>
          <w:rFonts w:cstheme="minorHAnsi"/>
          <w:color w:val="212121"/>
          <w:shd w:val="clear" w:color="auto" w:fill="FFFFFF"/>
        </w:rPr>
        <w:t xml:space="preserve"> by a detailed and comprehensive </w:t>
      </w:r>
      <w:r w:rsidR="002344A1">
        <w:rPr>
          <w:rFonts w:cstheme="minorHAnsi"/>
          <w:color w:val="212121"/>
          <w:shd w:val="clear" w:color="auto" w:fill="FFFFFF"/>
        </w:rPr>
        <w:t>PowerPoint</w:t>
      </w:r>
      <w:r w:rsidR="000E4129">
        <w:rPr>
          <w:rFonts w:cstheme="minorHAnsi"/>
          <w:color w:val="212121"/>
          <w:shd w:val="clear" w:color="auto" w:fill="FFFFFF"/>
        </w:rPr>
        <w:t xml:space="preserve"> presentation and the use of actual examples, handouts and exercises.</w:t>
      </w:r>
    </w:p>
    <w:p w14:paraId="54E557E5" w14:textId="09872640" w:rsidR="00703DB3" w:rsidRDefault="00CD1477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</w:t>
      </w:r>
      <w:r w:rsidR="00B144CE">
        <w:rPr>
          <w:rFonts w:cstheme="minorHAnsi"/>
          <w:color w:val="212121"/>
          <w:shd w:val="clear" w:color="auto" w:fill="FFFFFF"/>
        </w:rPr>
        <w:t>taking of statements is one of the most fundamental and important aspects as a police officer. Statements are</w:t>
      </w:r>
      <w:r w:rsidR="009B015C">
        <w:rPr>
          <w:rFonts w:cstheme="minorHAnsi"/>
          <w:color w:val="212121"/>
          <w:shd w:val="clear" w:color="auto" w:fill="FFFFFF"/>
        </w:rPr>
        <w:t xml:space="preserve"> primarily</w:t>
      </w:r>
      <w:r w:rsidR="00B144CE">
        <w:rPr>
          <w:rFonts w:cstheme="minorHAnsi"/>
          <w:color w:val="212121"/>
          <w:shd w:val="clear" w:color="auto" w:fill="FFFFFF"/>
        </w:rPr>
        <w:t xml:space="preserve"> what </w:t>
      </w:r>
      <w:proofErr w:type="gramStart"/>
      <w:r w:rsidR="00B144CE">
        <w:rPr>
          <w:rFonts w:cstheme="minorHAnsi"/>
          <w:color w:val="212121"/>
          <w:shd w:val="clear" w:color="auto" w:fill="FFFFFF"/>
        </w:rPr>
        <w:t>is used</w:t>
      </w:r>
      <w:proofErr w:type="gramEnd"/>
      <w:r w:rsidR="00B144CE">
        <w:rPr>
          <w:rFonts w:cstheme="minorHAnsi"/>
          <w:color w:val="212121"/>
          <w:shd w:val="clear" w:color="auto" w:fill="FFFFFF"/>
        </w:rPr>
        <w:t xml:space="preserve"> in the criminal justice system to </w:t>
      </w:r>
      <w:r w:rsidR="009B015C">
        <w:rPr>
          <w:rFonts w:cstheme="minorHAnsi"/>
          <w:color w:val="212121"/>
          <w:shd w:val="clear" w:color="auto" w:fill="FFFFFF"/>
        </w:rPr>
        <w:t xml:space="preserve">provide the evidence of the witness or victim to the courts. There are structures and requirements needed </w:t>
      </w:r>
      <w:proofErr w:type="gramStart"/>
      <w:r w:rsidR="009B015C">
        <w:rPr>
          <w:rFonts w:cstheme="minorHAnsi"/>
          <w:color w:val="212121"/>
          <w:shd w:val="clear" w:color="auto" w:fill="FFFFFF"/>
        </w:rPr>
        <w:t>in order to</w:t>
      </w:r>
      <w:proofErr w:type="gramEnd"/>
      <w:r w:rsidR="009B015C">
        <w:rPr>
          <w:rFonts w:cstheme="minorHAnsi"/>
          <w:color w:val="212121"/>
          <w:shd w:val="clear" w:color="auto" w:fill="FFFFFF"/>
        </w:rPr>
        <w:t xml:space="preserve"> fulfil certain points of law for the statement to be used in court. </w:t>
      </w:r>
    </w:p>
    <w:p w14:paraId="37307C88" w14:textId="22A9F274" w:rsidR="005C04B0" w:rsidRDefault="005C04B0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material is from the college of policing, </w:t>
      </w:r>
      <w:r w:rsidR="00DA7374">
        <w:rPr>
          <w:rFonts w:cstheme="minorHAnsi"/>
          <w:color w:val="212121"/>
          <w:shd w:val="clear" w:color="auto" w:fill="FFFFFF"/>
        </w:rPr>
        <w:t>authorised professional practice and the crown prosecution service (which also covers case law)</w:t>
      </w:r>
    </w:p>
    <w:p w14:paraId="5E907BEC" w14:textId="47387E37" w:rsidR="009B015C" w:rsidRDefault="009B015C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quality of </w:t>
      </w:r>
      <w:r w:rsidR="00B03278">
        <w:rPr>
          <w:rFonts w:cstheme="minorHAnsi"/>
          <w:color w:val="212121"/>
          <w:shd w:val="clear" w:color="auto" w:fill="FFFFFF"/>
        </w:rPr>
        <w:t xml:space="preserve">a statement </w:t>
      </w:r>
      <w:r w:rsidR="007B77EE">
        <w:rPr>
          <w:rFonts w:cstheme="minorHAnsi"/>
          <w:color w:val="212121"/>
          <w:shd w:val="clear" w:color="auto" w:fill="FFFFFF"/>
        </w:rPr>
        <w:t>is therefore</w:t>
      </w:r>
      <w:r w:rsidR="00803DBD">
        <w:rPr>
          <w:rFonts w:cstheme="minorHAnsi"/>
          <w:color w:val="212121"/>
          <w:shd w:val="clear" w:color="auto" w:fill="FFFFFF"/>
        </w:rPr>
        <w:t xml:space="preserve"> an important part of the court process. </w:t>
      </w:r>
    </w:p>
    <w:p w14:paraId="1C38A0A3" w14:textId="61837C31" w:rsidR="002564E2" w:rsidRDefault="00FA4321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lesson itself </w:t>
      </w:r>
      <w:proofErr w:type="gramStart"/>
      <w:r w:rsidR="002379EF">
        <w:rPr>
          <w:rFonts w:cstheme="minorHAnsi"/>
          <w:color w:val="212121"/>
          <w:shd w:val="clear" w:color="auto" w:fill="FFFFFF"/>
        </w:rPr>
        <w:t>utilised</w:t>
      </w:r>
      <w:proofErr w:type="gramEnd"/>
      <w:r w:rsidR="002379EF">
        <w:rPr>
          <w:rFonts w:cstheme="minorHAnsi"/>
          <w:color w:val="212121"/>
          <w:shd w:val="clear" w:color="auto" w:fill="FFFFFF"/>
        </w:rPr>
        <w:t xml:space="preserve"> the Knowles</w:t>
      </w:r>
      <w:r w:rsidR="002564E2">
        <w:rPr>
          <w:rFonts w:cstheme="minorHAnsi"/>
          <w:color w:val="212121"/>
          <w:shd w:val="clear" w:color="auto" w:fill="FFFFFF"/>
        </w:rPr>
        <w:t xml:space="preserve"> (1980)</w:t>
      </w:r>
      <w:r w:rsidR="006B38C7">
        <w:rPr>
          <w:rFonts w:cstheme="minorHAnsi"/>
          <w:color w:val="212121"/>
          <w:shd w:val="clear" w:color="auto" w:fill="FFFFFF"/>
        </w:rPr>
        <w:t xml:space="preserve"> assumptions of learning theory.</w:t>
      </w:r>
      <w:r w:rsidR="002564E2">
        <w:rPr>
          <w:rFonts w:cstheme="minorHAnsi"/>
          <w:color w:val="212121"/>
          <w:shd w:val="clear" w:color="auto" w:fill="FFFFFF"/>
        </w:rPr>
        <w:t xml:space="preserve"> </w:t>
      </w:r>
      <w:r w:rsidR="00BE58C8">
        <w:rPr>
          <w:rFonts w:cstheme="minorHAnsi"/>
          <w:color w:val="212121"/>
          <w:shd w:val="clear" w:color="auto" w:fill="FFFFFF"/>
        </w:rPr>
        <w:t xml:space="preserve">Even though there are critics of the </w:t>
      </w:r>
      <w:r w:rsidR="00993A6A">
        <w:rPr>
          <w:rFonts w:cstheme="minorHAnsi"/>
          <w:color w:val="212121"/>
          <w:shd w:val="clear" w:color="auto" w:fill="FFFFFF"/>
        </w:rPr>
        <w:t xml:space="preserve">Knowles </w:t>
      </w:r>
      <w:r w:rsidR="00C777ED">
        <w:rPr>
          <w:rFonts w:cstheme="minorHAnsi"/>
          <w:color w:val="212121"/>
          <w:shd w:val="clear" w:color="auto" w:fill="FFFFFF"/>
        </w:rPr>
        <w:t>And</w:t>
      </w:r>
      <w:r w:rsidR="00C13ECA">
        <w:rPr>
          <w:rFonts w:cstheme="minorHAnsi"/>
          <w:color w:val="212121"/>
          <w:shd w:val="clear" w:color="auto" w:fill="FFFFFF"/>
        </w:rPr>
        <w:t>r</w:t>
      </w:r>
      <w:r w:rsidR="00C777ED">
        <w:rPr>
          <w:rFonts w:cstheme="minorHAnsi"/>
          <w:color w:val="212121"/>
          <w:shd w:val="clear" w:color="auto" w:fill="FFFFFF"/>
        </w:rPr>
        <w:t xml:space="preserve">agogy </w:t>
      </w:r>
      <w:r w:rsidR="002B53FB">
        <w:rPr>
          <w:rFonts w:cstheme="minorHAnsi"/>
          <w:color w:val="212121"/>
          <w:shd w:val="clear" w:color="auto" w:fill="FFFFFF"/>
        </w:rPr>
        <w:t xml:space="preserve">assumptions </w:t>
      </w:r>
      <w:r w:rsidR="009F474F">
        <w:rPr>
          <w:rFonts w:cstheme="minorHAnsi"/>
          <w:color w:val="212121"/>
          <w:shd w:val="clear" w:color="auto" w:fill="FFFFFF"/>
        </w:rPr>
        <w:t xml:space="preserve">such as Davenport and </w:t>
      </w:r>
      <w:r w:rsidR="00437EE5">
        <w:rPr>
          <w:rFonts w:cstheme="minorHAnsi"/>
          <w:color w:val="212121"/>
          <w:shd w:val="clear" w:color="auto" w:fill="FFFFFF"/>
        </w:rPr>
        <w:t>Jarvis</w:t>
      </w:r>
      <w:r w:rsidR="001E09A0">
        <w:rPr>
          <w:rFonts w:cstheme="minorHAnsi"/>
          <w:color w:val="212121"/>
          <w:shd w:val="clear" w:color="auto" w:fill="FFFFFF"/>
        </w:rPr>
        <w:t xml:space="preserve">, </w:t>
      </w:r>
      <w:proofErr w:type="gramStart"/>
      <w:r w:rsidR="00604E1B">
        <w:rPr>
          <w:rFonts w:cstheme="minorHAnsi"/>
          <w:color w:val="212121"/>
          <w:shd w:val="clear" w:color="auto" w:fill="FFFFFF"/>
        </w:rPr>
        <w:t>I feel that this lesson</w:t>
      </w:r>
      <w:proofErr w:type="gramEnd"/>
      <w:r w:rsidR="00604E1B">
        <w:rPr>
          <w:rFonts w:cstheme="minorHAnsi"/>
          <w:color w:val="212121"/>
          <w:shd w:val="clear" w:color="auto" w:fill="FFFFFF"/>
        </w:rPr>
        <w:t xml:space="preserve"> </w:t>
      </w:r>
      <w:r w:rsidR="005E36DA">
        <w:rPr>
          <w:rFonts w:cstheme="minorHAnsi"/>
          <w:color w:val="212121"/>
          <w:shd w:val="clear" w:color="auto" w:fill="FFFFFF"/>
        </w:rPr>
        <w:t>supports</w:t>
      </w:r>
      <w:r w:rsidR="00604E1B">
        <w:rPr>
          <w:rFonts w:cstheme="minorHAnsi"/>
          <w:color w:val="212121"/>
          <w:shd w:val="clear" w:color="auto" w:fill="FFFFFF"/>
        </w:rPr>
        <w:t xml:space="preserve"> the idea. It </w:t>
      </w:r>
      <w:proofErr w:type="gramStart"/>
      <w:r w:rsidR="00604E1B">
        <w:rPr>
          <w:rFonts w:cstheme="minorHAnsi"/>
          <w:color w:val="212121"/>
          <w:shd w:val="clear" w:color="auto" w:fill="FFFFFF"/>
        </w:rPr>
        <w:t>is seen</w:t>
      </w:r>
      <w:proofErr w:type="gramEnd"/>
      <w:r w:rsidR="00604E1B">
        <w:rPr>
          <w:rFonts w:cstheme="minorHAnsi"/>
          <w:color w:val="212121"/>
          <w:shd w:val="clear" w:color="auto" w:fill="FFFFFF"/>
        </w:rPr>
        <w:t xml:space="preserve"> in the way the lesson is structured but also in the key </w:t>
      </w:r>
      <w:r w:rsidR="00B42578">
        <w:rPr>
          <w:rFonts w:cstheme="minorHAnsi"/>
          <w:color w:val="212121"/>
          <w:shd w:val="clear" w:color="auto" w:fill="FFFFFF"/>
        </w:rPr>
        <w:t xml:space="preserve">learning points </w:t>
      </w:r>
      <w:r w:rsidR="00CA23B0">
        <w:rPr>
          <w:rFonts w:cstheme="minorHAnsi"/>
          <w:color w:val="212121"/>
          <w:shd w:val="clear" w:color="auto" w:fill="FFFFFF"/>
        </w:rPr>
        <w:t>for</w:t>
      </w:r>
      <w:r w:rsidR="00B42578">
        <w:rPr>
          <w:rFonts w:cstheme="minorHAnsi"/>
          <w:color w:val="212121"/>
          <w:shd w:val="clear" w:color="auto" w:fill="FFFFFF"/>
        </w:rPr>
        <w:t xml:space="preserve"> the learners.</w:t>
      </w:r>
    </w:p>
    <w:p w14:paraId="4156B502" w14:textId="6AD16B94" w:rsidR="002564E2" w:rsidRDefault="002564E2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>The need to know, emphasis the importance of quality statements and the impact later</w:t>
      </w:r>
      <w:r w:rsidR="00D43F1E">
        <w:rPr>
          <w:rFonts w:cstheme="minorHAnsi"/>
          <w:color w:val="212121"/>
          <w:shd w:val="clear" w:color="auto" w:fill="FFFFFF"/>
        </w:rPr>
        <w:t xml:space="preserve"> in the court process, </w:t>
      </w:r>
      <w:r w:rsidR="005E36DA">
        <w:rPr>
          <w:rFonts w:cstheme="minorHAnsi"/>
          <w:color w:val="212121"/>
          <w:shd w:val="clear" w:color="auto" w:fill="FFFFFF"/>
        </w:rPr>
        <w:t>this</w:t>
      </w:r>
      <w:r w:rsidR="00D43F1E">
        <w:rPr>
          <w:rFonts w:cstheme="minorHAnsi"/>
          <w:color w:val="212121"/>
          <w:shd w:val="clear" w:color="auto" w:fill="FFFFFF"/>
        </w:rPr>
        <w:t xml:space="preserve"> </w:t>
      </w:r>
      <w:proofErr w:type="gramStart"/>
      <w:r w:rsidR="00D43F1E">
        <w:rPr>
          <w:rFonts w:cstheme="minorHAnsi"/>
          <w:color w:val="212121"/>
          <w:shd w:val="clear" w:color="auto" w:fill="FFFFFF"/>
        </w:rPr>
        <w:t>is done</w:t>
      </w:r>
      <w:proofErr w:type="gramEnd"/>
      <w:r w:rsidR="00D43F1E">
        <w:rPr>
          <w:rFonts w:cstheme="minorHAnsi"/>
          <w:color w:val="212121"/>
          <w:shd w:val="clear" w:color="auto" w:fill="FFFFFF"/>
        </w:rPr>
        <w:t xml:space="preserve"> by examples and case studies showing what can happen</w:t>
      </w:r>
      <w:r w:rsidR="00E236A1">
        <w:rPr>
          <w:rFonts w:cstheme="minorHAnsi"/>
          <w:color w:val="212121"/>
          <w:shd w:val="clear" w:color="auto" w:fill="FFFFFF"/>
        </w:rPr>
        <w:t xml:space="preserve"> at court.</w:t>
      </w:r>
      <w:r w:rsidR="00BA73FA">
        <w:rPr>
          <w:rFonts w:cstheme="minorHAnsi"/>
          <w:color w:val="212121"/>
          <w:shd w:val="clear" w:color="auto" w:fill="FFFFFF"/>
        </w:rPr>
        <w:t xml:space="preserve"> The </w:t>
      </w:r>
      <w:r w:rsidR="005E36DA">
        <w:rPr>
          <w:rFonts w:cstheme="minorHAnsi"/>
          <w:color w:val="212121"/>
          <w:shd w:val="clear" w:color="auto" w:fill="FFFFFF"/>
        </w:rPr>
        <w:t>self-concept</w:t>
      </w:r>
      <w:r w:rsidR="00BA73FA">
        <w:rPr>
          <w:rFonts w:cstheme="minorHAnsi"/>
          <w:color w:val="212121"/>
          <w:shd w:val="clear" w:color="auto" w:fill="FFFFFF"/>
        </w:rPr>
        <w:t xml:space="preserve"> of listening, </w:t>
      </w:r>
      <w:proofErr w:type="gramStart"/>
      <w:r w:rsidR="00BA73FA">
        <w:rPr>
          <w:rFonts w:cstheme="minorHAnsi"/>
          <w:color w:val="212121"/>
          <w:shd w:val="clear" w:color="auto" w:fill="FFFFFF"/>
        </w:rPr>
        <w:t>engaging</w:t>
      </w:r>
      <w:proofErr w:type="gramEnd"/>
      <w:r w:rsidR="00BA73FA">
        <w:rPr>
          <w:rFonts w:cstheme="minorHAnsi"/>
          <w:color w:val="212121"/>
          <w:shd w:val="clear" w:color="auto" w:fill="FFFFFF"/>
        </w:rPr>
        <w:t xml:space="preserve"> and understanding what is required and the </w:t>
      </w:r>
      <w:r w:rsidR="000029BF">
        <w:rPr>
          <w:rFonts w:cstheme="minorHAnsi"/>
          <w:color w:val="212121"/>
          <w:shd w:val="clear" w:color="auto" w:fill="FFFFFF"/>
        </w:rPr>
        <w:t>effectiveness of what is being shown to them.</w:t>
      </w:r>
    </w:p>
    <w:p w14:paraId="37AC97F0" w14:textId="593EB522" w:rsidR="000029BF" w:rsidRDefault="006641E0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experience part is relevant as </w:t>
      </w:r>
      <w:proofErr w:type="gramStart"/>
      <w:r>
        <w:rPr>
          <w:rFonts w:cstheme="minorHAnsi"/>
          <w:color w:val="212121"/>
          <w:shd w:val="clear" w:color="auto" w:fill="FFFFFF"/>
        </w:rPr>
        <w:t>all of</w:t>
      </w:r>
      <w:proofErr w:type="gramEnd"/>
      <w:r>
        <w:rPr>
          <w:rFonts w:cstheme="minorHAnsi"/>
          <w:color w:val="212121"/>
          <w:shd w:val="clear" w:color="auto" w:fill="FFFFFF"/>
        </w:rPr>
        <w:t xml:space="preserve"> the learners have </w:t>
      </w:r>
      <w:r w:rsidR="00365D7C">
        <w:rPr>
          <w:rFonts w:cstheme="minorHAnsi"/>
          <w:color w:val="212121"/>
          <w:shd w:val="clear" w:color="auto" w:fill="FFFFFF"/>
        </w:rPr>
        <w:t xml:space="preserve">completed statements and have sent cases to court. They would have also </w:t>
      </w:r>
      <w:r w:rsidR="00F33F8F">
        <w:rPr>
          <w:rFonts w:cstheme="minorHAnsi"/>
          <w:color w:val="212121"/>
          <w:shd w:val="clear" w:color="auto" w:fill="FFFFFF"/>
        </w:rPr>
        <w:t xml:space="preserve">had direction from a tutor </w:t>
      </w:r>
      <w:r w:rsidR="00910F88">
        <w:rPr>
          <w:rFonts w:cstheme="minorHAnsi"/>
          <w:color w:val="212121"/>
          <w:shd w:val="clear" w:color="auto" w:fill="FFFFFF"/>
        </w:rPr>
        <w:t>constable,</w:t>
      </w:r>
      <w:r w:rsidR="00F33F8F">
        <w:rPr>
          <w:rFonts w:cstheme="minorHAnsi"/>
          <w:color w:val="212121"/>
          <w:shd w:val="clear" w:color="auto" w:fill="FFFFFF"/>
        </w:rPr>
        <w:t xml:space="preserve"> and this does have an impact on their views of what is required in a statement and </w:t>
      </w:r>
      <w:r w:rsidR="005C04B0">
        <w:rPr>
          <w:rFonts w:cstheme="minorHAnsi"/>
          <w:color w:val="212121"/>
          <w:shd w:val="clear" w:color="auto" w:fill="FFFFFF"/>
        </w:rPr>
        <w:t xml:space="preserve">several persons in the group stated they were told </w:t>
      </w:r>
      <w:proofErr w:type="gramStart"/>
      <w:r w:rsidR="005C04B0">
        <w:rPr>
          <w:rFonts w:cstheme="minorHAnsi"/>
          <w:color w:val="212121"/>
          <w:shd w:val="clear" w:color="auto" w:fill="FFFFFF"/>
        </w:rPr>
        <w:t>a different way</w:t>
      </w:r>
      <w:proofErr w:type="gramEnd"/>
      <w:r w:rsidR="005C04B0">
        <w:rPr>
          <w:rFonts w:cstheme="minorHAnsi"/>
          <w:color w:val="212121"/>
          <w:shd w:val="clear" w:color="auto" w:fill="FFFFFF"/>
        </w:rPr>
        <w:t xml:space="preserve"> to introduce a statement. </w:t>
      </w:r>
      <w:r w:rsidR="00AC369B">
        <w:rPr>
          <w:rFonts w:cstheme="minorHAnsi"/>
          <w:color w:val="212121"/>
          <w:shd w:val="clear" w:color="auto" w:fill="FFFFFF"/>
        </w:rPr>
        <w:t xml:space="preserve">This goes onto the </w:t>
      </w:r>
      <w:r w:rsidR="004D3F6D">
        <w:rPr>
          <w:rFonts w:cstheme="minorHAnsi"/>
          <w:color w:val="212121"/>
          <w:shd w:val="clear" w:color="auto" w:fill="FFFFFF"/>
        </w:rPr>
        <w:t xml:space="preserve">readiness to </w:t>
      </w:r>
      <w:r w:rsidR="00910F88">
        <w:rPr>
          <w:rFonts w:cstheme="minorHAnsi"/>
          <w:color w:val="212121"/>
          <w:shd w:val="clear" w:color="auto" w:fill="FFFFFF"/>
        </w:rPr>
        <w:t>learn,</w:t>
      </w:r>
      <w:r w:rsidR="004D3F6D">
        <w:rPr>
          <w:rFonts w:cstheme="minorHAnsi"/>
          <w:color w:val="212121"/>
          <w:shd w:val="clear" w:color="auto" w:fill="FFFFFF"/>
        </w:rPr>
        <w:t xml:space="preserve"> and the learners </w:t>
      </w:r>
      <w:proofErr w:type="gramStart"/>
      <w:r w:rsidR="004D3F6D">
        <w:rPr>
          <w:rFonts w:cstheme="minorHAnsi"/>
          <w:color w:val="212121"/>
          <w:shd w:val="clear" w:color="auto" w:fill="FFFFFF"/>
        </w:rPr>
        <w:t>being taught</w:t>
      </w:r>
      <w:proofErr w:type="gramEnd"/>
      <w:r w:rsidR="004D3F6D">
        <w:rPr>
          <w:rFonts w:cstheme="minorHAnsi"/>
          <w:color w:val="212121"/>
          <w:shd w:val="clear" w:color="auto" w:fill="FFFFFF"/>
        </w:rPr>
        <w:t xml:space="preserve"> something that is one of the most important aspects of policing. </w:t>
      </w:r>
      <w:r w:rsidR="00591D5A">
        <w:rPr>
          <w:rFonts w:cstheme="minorHAnsi"/>
          <w:color w:val="212121"/>
          <w:shd w:val="clear" w:color="auto" w:fill="FFFFFF"/>
        </w:rPr>
        <w:t xml:space="preserve">This moves </w:t>
      </w:r>
      <w:r w:rsidR="00B4459B">
        <w:rPr>
          <w:rFonts w:cstheme="minorHAnsi"/>
          <w:color w:val="212121"/>
          <w:shd w:val="clear" w:color="auto" w:fill="FFFFFF"/>
        </w:rPr>
        <w:t xml:space="preserve">onto the orientation to </w:t>
      </w:r>
      <w:r w:rsidR="00910F88">
        <w:rPr>
          <w:rFonts w:cstheme="minorHAnsi"/>
          <w:color w:val="212121"/>
          <w:shd w:val="clear" w:color="auto" w:fill="FFFFFF"/>
        </w:rPr>
        <w:t>learn,</w:t>
      </w:r>
      <w:r w:rsidR="00B4459B">
        <w:rPr>
          <w:rFonts w:cstheme="minorHAnsi"/>
          <w:color w:val="212121"/>
          <w:shd w:val="clear" w:color="auto" w:fill="FFFFFF"/>
        </w:rPr>
        <w:t xml:space="preserve"> and the presentation and exercises are related to actual experiences and are relevant to the lesson material. </w:t>
      </w:r>
      <w:r w:rsidR="0025061E">
        <w:rPr>
          <w:rFonts w:cstheme="minorHAnsi"/>
          <w:color w:val="212121"/>
          <w:shd w:val="clear" w:color="auto" w:fill="FFFFFF"/>
        </w:rPr>
        <w:t>The motivation for th</w:t>
      </w:r>
      <w:r w:rsidR="00C37585">
        <w:rPr>
          <w:rFonts w:cstheme="minorHAnsi"/>
          <w:color w:val="212121"/>
          <w:shd w:val="clear" w:color="auto" w:fill="FFFFFF"/>
        </w:rPr>
        <w:t xml:space="preserve">e learners would be to maximise the quality of their statements, the professionalism involved and </w:t>
      </w:r>
      <w:r w:rsidR="00CA1E93">
        <w:rPr>
          <w:rFonts w:cstheme="minorHAnsi"/>
          <w:color w:val="212121"/>
          <w:shd w:val="clear" w:color="auto" w:fill="FFFFFF"/>
        </w:rPr>
        <w:t xml:space="preserve">the less likely the statement they produce would </w:t>
      </w:r>
      <w:proofErr w:type="gramStart"/>
      <w:r w:rsidR="00CA1E93">
        <w:rPr>
          <w:rFonts w:cstheme="minorHAnsi"/>
          <w:color w:val="212121"/>
          <w:shd w:val="clear" w:color="auto" w:fill="FFFFFF"/>
        </w:rPr>
        <w:t>be challenged</w:t>
      </w:r>
      <w:proofErr w:type="gramEnd"/>
      <w:r w:rsidR="00CA1E93">
        <w:rPr>
          <w:rFonts w:cstheme="minorHAnsi"/>
          <w:color w:val="212121"/>
          <w:shd w:val="clear" w:color="auto" w:fill="FFFFFF"/>
        </w:rPr>
        <w:t xml:space="preserve"> at court.</w:t>
      </w:r>
    </w:p>
    <w:p w14:paraId="7CB8DC17" w14:textId="2F59765B" w:rsidR="00CA1E93" w:rsidRDefault="007542AA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</w:t>
      </w:r>
      <w:r w:rsidR="006B6BEE">
        <w:rPr>
          <w:rFonts w:cstheme="minorHAnsi"/>
          <w:color w:val="212121"/>
          <w:shd w:val="clear" w:color="auto" w:fill="FFFFFF"/>
        </w:rPr>
        <w:t xml:space="preserve">lesson material was well structured with the teacher asking for experiences good or bad in relation to statements. </w:t>
      </w:r>
      <w:r w:rsidR="00856063">
        <w:rPr>
          <w:rFonts w:cstheme="minorHAnsi"/>
          <w:color w:val="212121"/>
          <w:shd w:val="clear" w:color="auto" w:fill="FFFFFF"/>
        </w:rPr>
        <w:t xml:space="preserve">This led onto </w:t>
      </w:r>
      <w:proofErr w:type="gramStart"/>
      <w:r w:rsidR="00856063">
        <w:rPr>
          <w:rFonts w:cstheme="minorHAnsi"/>
          <w:color w:val="212121"/>
          <w:shd w:val="clear" w:color="auto" w:fill="FFFFFF"/>
        </w:rPr>
        <w:t>some of</w:t>
      </w:r>
      <w:proofErr w:type="gramEnd"/>
      <w:r w:rsidR="00856063">
        <w:rPr>
          <w:rFonts w:cstheme="minorHAnsi"/>
          <w:color w:val="212121"/>
          <w:shd w:val="clear" w:color="auto" w:fill="FFFFFF"/>
        </w:rPr>
        <w:t xml:space="preserve"> the </w:t>
      </w:r>
      <w:r w:rsidR="00CA23B0">
        <w:rPr>
          <w:rFonts w:cstheme="minorHAnsi"/>
          <w:color w:val="212121"/>
          <w:shd w:val="clear" w:color="auto" w:fill="FFFFFF"/>
        </w:rPr>
        <w:t>learners</w:t>
      </w:r>
      <w:r w:rsidR="00856063">
        <w:rPr>
          <w:rFonts w:cstheme="minorHAnsi"/>
          <w:color w:val="212121"/>
          <w:shd w:val="clear" w:color="auto" w:fill="FFFFFF"/>
        </w:rPr>
        <w:t xml:space="preserve">, as explained above, having conflicting information from others. </w:t>
      </w:r>
    </w:p>
    <w:p w14:paraId="0EB17FC4" w14:textId="4BE80AD2" w:rsidR="00856063" w:rsidRDefault="00705D9F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>This also provided the teacher with feedback</w:t>
      </w:r>
      <w:r w:rsidR="00CA23B0">
        <w:rPr>
          <w:rFonts w:cstheme="minorHAnsi"/>
          <w:color w:val="212121"/>
          <w:shd w:val="clear" w:color="auto" w:fill="FFFFFF"/>
        </w:rPr>
        <w:t xml:space="preserve"> from the learners</w:t>
      </w:r>
      <w:r>
        <w:rPr>
          <w:rFonts w:cstheme="minorHAnsi"/>
          <w:color w:val="212121"/>
          <w:shd w:val="clear" w:color="auto" w:fill="FFFFFF"/>
        </w:rPr>
        <w:t xml:space="preserve"> to </w:t>
      </w:r>
      <w:r w:rsidR="00AC6EB8">
        <w:rPr>
          <w:rFonts w:cstheme="minorHAnsi"/>
          <w:color w:val="212121"/>
          <w:shd w:val="clear" w:color="auto" w:fill="FFFFFF"/>
        </w:rPr>
        <w:t xml:space="preserve">report to supervisors where further improvements could </w:t>
      </w:r>
      <w:proofErr w:type="gramStart"/>
      <w:r w:rsidR="00AC6EB8">
        <w:rPr>
          <w:rFonts w:cstheme="minorHAnsi"/>
          <w:color w:val="212121"/>
          <w:shd w:val="clear" w:color="auto" w:fill="FFFFFF"/>
        </w:rPr>
        <w:t>be made</w:t>
      </w:r>
      <w:proofErr w:type="gramEnd"/>
      <w:r w:rsidR="00AC6EB8">
        <w:rPr>
          <w:rFonts w:cstheme="minorHAnsi"/>
          <w:color w:val="212121"/>
          <w:shd w:val="clear" w:color="auto" w:fill="FFFFFF"/>
        </w:rPr>
        <w:t xml:space="preserve"> in initial training.</w:t>
      </w:r>
    </w:p>
    <w:p w14:paraId="6CCCEA0C" w14:textId="449ABD78" w:rsidR="00AC6EB8" w:rsidRPr="002564E2" w:rsidRDefault="00EE2E8C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The key part of the training is the structure of statements which is provided </w:t>
      </w:r>
      <w:proofErr w:type="gramStart"/>
      <w:r>
        <w:rPr>
          <w:rFonts w:cstheme="minorHAnsi"/>
          <w:color w:val="212121"/>
          <w:shd w:val="clear" w:color="auto" w:fill="FFFFFF"/>
        </w:rPr>
        <w:t>and also</w:t>
      </w:r>
      <w:proofErr w:type="gramEnd"/>
      <w:r>
        <w:rPr>
          <w:rFonts w:cstheme="minorHAnsi"/>
          <w:color w:val="212121"/>
          <w:shd w:val="clear" w:color="auto" w:fill="FFFFFF"/>
        </w:rPr>
        <w:t xml:space="preserve"> a handout given to support. The </w:t>
      </w:r>
      <w:r w:rsidR="00910F88">
        <w:rPr>
          <w:rFonts w:cstheme="minorHAnsi"/>
          <w:color w:val="212121"/>
          <w:shd w:val="clear" w:color="auto" w:fill="FFFFFF"/>
        </w:rPr>
        <w:t>ten-point</w:t>
      </w:r>
      <w:r>
        <w:rPr>
          <w:rFonts w:cstheme="minorHAnsi"/>
          <w:color w:val="212121"/>
          <w:shd w:val="clear" w:color="auto" w:fill="FFFFFF"/>
        </w:rPr>
        <w:t xml:space="preserve"> description of a person and the </w:t>
      </w:r>
      <w:r w:rsidR="009D4229">
        <w:rPr>
          <w:rFonts w:cstheme="minorHAnsi"/>
          <w:color w:val="212121"/>
          <w:shd w:val="clear" w:color="auto" w:fill="FFFFFF"/>
        </w:rPr>
        <w:t>six-point</w:t>
      </w:r>
      <w:r>
        <w:rPr>
          <w:rFonts w:cstheme="minorHAnsi"/>
          <w:color w:val="212121"/>
          <w:shd w:val="clear" w:color="auto" w:fill="FFFFFF"/>
        </w:rPr>
        <w:t xml:space="preserve"> description of a vehicle. This </w:t>
      </w:r>
      <w:proofErr w:type="gramStart"/>
      <w:r>
        <w:rPr>
          <w:rFonts w:cstheme="minorHAnsi"/>
          <w:color w:val="212121"/>
          <w:shd w:val="clear" w:color="auto" w:fill="FFFFFF"/>
        </w:rPr>
        <w:t>is done</w:t>
      </w:r>
      <w:proofErr w:type="gramEnd"/>
      <w:r>
        <w:rPr>
          <w:rFonts w:cstheme="minorHAnsi"/>
          <w:color w:val="212121"/>
          <w:shd w:val="clear" w:color="auto" w:fill="FFFFFF"/>
        </w:rPr>
        <w:t xml:space="preserve"> by </w:t>
      </w:r>
      <w:r w:rsidR="00CE705E">
        <w:rPr>
          <w:rFonts w:cstheme="minorHAnsi"/>
          <w:color w:val="212121"/>
          <w:shd w:val="clear" w:color="auto" w:fill="FFFFFF"/>
        </w:rPr>
        <w:t>use of a viewing exercise followed by discussion.</w:t>
      </w:r>
      <w:r w:rsidR="00CA1D67">
        <w:rPr>
          <w:rFonts w:cstheme="minorHAnsi"/>
          <w:color w:val="212121"/>
          <w:shd w:val="clear" w:color="auto" w:fill="FFFFFF"/>
        </w:rPr>
        <w:t xml:space="preserve"> Mezirow, Tayler et al (2010) placed emphasis on orchestrating a social environment that would enhance </w:t>
      </w:r>
      <w:proofErr w:type="gramStart"/>
      <w:r w:rsidR="00CA1D67">
        <w:rPr>
          <w:rFonts w:cstheme="minorHAnsi"/>
          <w:color w:val="212121"/>
          <w:shd w:val="clear" w:color="auto" w:fill="FFFFFF"/>
        </w:rPr>
        <w:t>students</w:t>
      </w:r>
      <w:proofErr w:type="gramEnd"/>
      <w:r w:rsidR="00CA1D67">
        <w:rPr>
          <w:rFonts w:cstheme="minorHAnsi"/>
          <w:color w:val="212121"/>
          <w:shd w:val="clear" w:color="auto" w:fill="FFFFFF"/>
        </w:rPr>
        <w:t xml:space="preserve"> engagement in the learning processes and ultimately facilitate transformations in world views (pp50)</w:t>
      </w:r>
    </w:p>
    <w:p w14:paraId="3D235F3F" w14:textId="77777777" w:rsidR="00CA1D67" w:rsidRDefault="00CA1D67" w:rsidP="00C22874"/>
    <w:p w14:paraId="48CD90C7" w14:textId="6E47375A" w:rsidR="008C3B93" w:rsidRDefault="00A62DBE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lastRenderedPageBreak/>
        <w:t xml:space="preserve">This demonstrated the material to the learners and gave them a chance to </w:t>
      </w:r>
      <w:r w:rsidR="00347EB5">
        <w:rPr>
          <w:rFonts w:cstheme="minorHAnsi"/>
          <w:color w:val="212121"/>
          <w:shd w:val="clear" w:color="auto" w:fill="FFFFFF"/>
        </w:rPr>
        <w:t xml:space="preserve">provide their own information to the others in the room. </w:t>
      </w:r>
    </w:p>
    <w:p w14:paraId="27743CF5" w14:textId="111744D9" w:rsidR="00347EB5" w:rsidRDefault="00347EB5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>I noticed from the teacher the engagement with the room</w:t>
      </w:r>
      <w:r w:rsidR="00CA23B0">
        <w:rPr>
          <w:rFonts w:cstheme="minorHAnsi"/>
          <w:color w:val="212121"/>
          <w:shd w:val="clear" w:color="auto" w:fill="FFFFFF"/>
        </w:rPr>
        <w:t xml:space="preserve"> that</w:t>
      </w:r>
      <w:r>
        <w:rPr>
          <w:rFonts w:cstheme="minorHAnsi"/>
          <w:color w:val="212121"/>
          <w:shd w:val="clear" w:color="auto" w:fill="FFFFFF"/>
        </w:rPr>
        <w:t xml:space="preserve"> </w:t>
      </w:r>
      <w:r w:rsidR="00CA23B0">
        <w:rPr>
          <w:rFonts w:cstheme="minorHAnsi"/>
          <w:color w:val="212121"/>
          <w:shd w:val="clear" w:color="auto" w:fill="FFFFFF"/>
        </w:rPr>
        <w:t>t</w:t>
      </w:r>
      <w:r>
        <w:rPr>
          <w:rFonts w:cstheme="minorHAnsi"/>
          <w:color w:val="212121"/>
          <w:shd w:val="clear" w:color="auto" w:fill="FFFFFF"/>
        </w:rPr>
        <w:t xml:space="preserve">hey would walk about the room making sure all were engaged in the </w:t>
      </w:r>
      <w:r w:rsidR="007F3BDC">
        <w:rPr>
          <w:rFonts w:cstheme="minorHAnsi"/>
          <w:color w:val="212121"/>
          <w:shd w:val="clear" w:color="auto" w:fill="FFFFFF"/>
        </w:rPr>
        <w:t>discussion.</w:t>
      </w:r>
      <w:r w:rsidR="00127CD6">
        <w:rPr>
          <w:rFonts w:cstheme="minorHAnsi"/>
          <w:color w:val="212121"/>
          <w:shd w:val="clear" w:color="auto" w:fill="FFFFFF"/>
        </w:rPr>
        <w:t xml:space="preserve"> This is something </w:t>
      </w:r>
      <w:r w:rsidR="001A79F4">
        <w:rPr>
          <w:rFonts w:cstheme="minorHAnsi"/>
          <w:color w:val="212121"/>
          <w:shd w:val="clear" w:color="auto" w:fill="FFFFFF"/>
        </w:rPr>
        <w:t xml:space="preserve">I will utilise in my </w:t>
      </w:r>
      <w:proofErr w:type="gramStart"/>
      <w:r w:rsidR="001A79F4">
        <w:rPr>
          <w:rFonts w:cstheme="minorHAnsi"/>
          <w:color w:val="212121"/>
          <w:shd w:val="clear" w:color="auto" w:fill="FFFFFF"/>
        </w:rPr>
        <w:t>teaching</w:t>
      </w:r>
      <w:proofErr w:type="gramEnd"/>
      <w:r w:rsidR="001A79F4">
        <w:rPr>
          <w:rFonts w:cstheme="minorHAnsi"/>
          <w:color w:val="212121"/>
          <w:shd w:val="clear" w:color="auto" w:fill="FFFFFF"/>
        </w:rPr>
        <w:t xml:space="preserve"> </w:t>
      </w:r>
      <w:r w:rsidR="00CA23B0">
        <w:rPr>
          <w:rFonts w:cstheme="minorHAnsi"/>
          <w:color w:val="212121"/>
          <w:shd w:val="clear" w:color="auto" w:fill="FFFFFF"/>
        </w:rPr>
        <w:t xml:space="preserve">and I </w:t>
      </w:r>
      <w:r w:rsidR="001A79F4">
        <w:rPr>
          <w:rFonts w:cstheme="minorHAnsi"/>
          <w:color w:val="212121"/>
          <w:shd w:val="clear" w:color="auto" w:fill="FFFFFF"/>
        </w:rPr>
        <w:t>will work hard to improve this aspect of my lesson.</w:t>
      </w:r>
      <w:r w:rsidR="007F3BDC">
        <w:rPr>
          <w:rFonts w:cstheme="minorHAnsi"/>
          <w:color w:val="212121"/>
          <w:shd w:val="clear" w:color="auto" w:fill="FFFFFF"/>
        </w:rPr>
        <w:t xml:space="preserve"> There were suitable checks for welfare </w:t>
      </w:r>
      <w:r w:rsidR="000364A8">
        <w:rPr>
          <w:rFonts w:cstheme="minorHAnsi"/>
          <w:color w:val="212121"/>
          <w:shd w:val="clear" w:color="auto" w:fill="FFFFFF"/>
        </w:rPr>
        <w:t>throughout the input and sufficient breaks used.</w:t>
      </w:r>
      <w:r w:rsidR="001A79F4">
        <w:rPr>
          <w:rFonts w:cstheme="minorHAnsi"/>
          <w:color w:val="212121"/>
          <w:shd w:val="clear" w:color="auto" w:fill="FFFFFF"/>
        </w:rPr>
        <w:t xml:space="preserve"> This is an area I </w:t>
      </w:r>
      <w:proofErr w:type="gramStart"/>
      <w:r w:rsidR="001A79F4">
        <w:rPr>
          <w:rFonts w:cstheme="minorHAnsi"/>
          <w:color w:val="212121"/>
          <w:shd w:val="clear" w:color="auto" w:fill="FFFFFF"/>
        </w:rPr>
        <w:t>have to</w:t>
      </w:r>
      <w:proofErr w:type="gramEnd"/>
      <w:r w:rsidR="001A79F4">
        <w:rPr>
          <w:rFonts w:cstheme="minorHAnsi"/>
          <w:color w:val="212121"/>
          <w:shd w:val="clear" w:color="auto" w:fill="FFFFFF"/>
        </w:rPr>
        <w:t xml:space="preserve"> improve on as I do find that when the lesson is flowing</w:t>
      </w:r>
      <w:r w:rsidR="00CA23B0">
        <w:rPr>
          <w:rFonts w:cstheme="minorHAnsi"/>
          <w:color w:val="212121"/>
          <w:shd w:val="clear" w:color="auto" w:fill="FFFFFF"/>
        </w:rPr>
        <w:t xml:space="preserve"> time management is not implemented correctly. </w:t>
      </w:r>
      <w:r w:rsidR="001A79F4">
        <w:rPr>
          <w:rFonts w:cstheme="minorHAnsi"/>
          <w:color w:val="212121"/>
          <w:shd w:val="clear" w:color="auto" w:fill="FFFFFF"/>
        </w:rPr>
        <w:t xml:space="preserve"> I </w:t>
      </w:r>
      <w:r w:rsidR="009E1DC6">
        <w:rPr>
          <w:rFonts w:cstheme="minorHAnsi"/>
          <w:color w:val="212121"/>
          <w:shd w:val="clear" w:color="auto" w:fill="FFFFFF"/>
        </w:rPr>
        <w:t>need to be aware of the time and to make sure all the learners are still engaged.</w:t>
      </w:r>
    </w:p>
    <w:p w14:paraId="7A2FE581" w14:textId="178D1D35" w:rsidR="000364A8" w:rsidRDefault="000364A8" w:rsidP="00C22874">
      <w:pPr>
        <w:rPr>
          <w:rFonts w:cstheme="minorHAnsi"/>
          <w:color w:val="212121"/>
          <w:shd w:val="clear" w:color="auto" w:fill="FFFFFF"/>
        </w:rPr>
      </w:pPr>
      <w:r>
        <w:rPr>
          <w:rFonts w:cstheme="minorHAnsi"/>
          <w:color w:val="212121"/>
          <w:shd w:val="clear" w:color="auto" w:fill="FFFFFF"/>
        </w:rPr>
        <w:t xml:space="preserve">From this learning I have </w:t>
      </w:r>
      <w:proofErr w:type="gramStart"/>
      <w:r>
        <w:rPr>
          <w:rFonts w:cstheme="minorHAnsi"/>
          <w:color w:val="212121"/>
          <w:shd w:val="clear" w:color="auto" w:fill="FFFFFF"/>
        </w:rPr>
        <w:t>utilised</w:t>
      </w:r>
      <w:proofErr w:type="gramEnd"/>
      <w:r>
        <w:rPr>
          <w:rFonts w:cstheme="minorHAnsi"/>
          <w:color w:val="212121"/>
          <w:shd w:val="clear" w:color="auto" w:fill="FFFFFF"/>
        </w:rPr>
        <w:t xml:space="preserve"> using </w:t>
      </w:r>
      <w:r w:rsidR="00DB49DB">
        <w:rPr>
          <w:rFonts w:cstheme="minorHAnsi"/>
          <w:color w:val="212121"/>
          <w:shd w:val="clear" w:color="auto" w:fill="FFFFFF"/>
        </w:rPr>
        <w:t>visual and participant exercises throughout the lesson</w:t>
      </w:r>
      <w:r w:rsidR="002A35AE">
        <w:rPr>
          <w:rFonts w:cstheme="minorHAnsi"/>
          <w:color w:val="212121"/>
          <w:shd w:val="clear" w:color="auto" w:fill="FFFFFF"/>
        </w:rPr>
        <w:t xml:space="preserve">. This </w:t>
      </w:r>
      <w:r w:rsidR="00127CD6">
        <w:rPr>
          <w:rFonts w:cstheme="minorHAnsi"/>
          <w:color w:val="212121"/>
          <w:shd w:val="clear" w:color="auto" w:fill="FFFFFF"/>
        </w:rPr>
        <w:t xml:space="preserve">gives real examples and provides </w:t>
      </w:r>
      <w:proofErr w:type="gramStart"/>
      <w:r w:rsidR="00127CD6">
        <w:rPr>
          <w:rFonts w:cstheme="minorHAnsi"/>
          <w:color w:val="212121"/>
          <w:shd w:val="clear" w:color="auto" w:fill="FFFFFF"/>
        </w:rPr>
        <w:t>really interesting</w:t>
      </w:r>
      <w:proofErr w:type="gramEnd"/>
      <w:r w:rsidR="00127CD6">
        <w:rPr>
          <w:rFonts w:cstheme="minorHAnsi"/>
          <w:color w:val="212121"/>
          <w:shd w:val="clear" w:color="auto" w:fill="FFFFFF"/>
        </w:rPr>
        <w:t xml:space="preserve"> discussion on the findings.</w:t>
      </w:r>
    </w:p>
    <w:p w14:paraId="511E31A4" w14:textId="77777777" w:rsidR="00127CD6" w:rsidRDefault="00127CD6" w:rsidP="00C22874">
      <w:pPr>
        <w:rPr>
          <w:rFonts w:cstheme="minorHAnsi"/>
          <w:color w:val="212121"/>
          <w:shd w:val="clear" w:color="auto" w:fill="FFFFFF"/>
        </w:rPr>
      </w:pPr>
    </w:p>
    <w:p w14:paraId="0BCE5C88" w14:textId="71BA078F" w:rsidR="000E4129" w:rsidRPr="00D153B3" w:rsidRDefault="00C36AFE" w:rsidP="00C22874">
      <w:pPr>
        <w:rPr>
          <w:rFonts w:cstheme="minorHAnsi"/>
          <w:b/>
          <w:bCs/>
          <w:u w:val="single"/>
        </w:rPr>
      </w:pPr>
      <w:r w:rsidRPr="00D153B3">
        <w:rPr>
          <w:rFonts w:cstheme="minorHAnsi"/>
          <w:b/>
          <w:bCs/>
          <w:u w:val="single"/>
        </w:rPr>
        <w:t>Assessment in context</w:t>
      </w:r>
    </w:p>
    <w:p w14:paraId="6A8B484C" w14:textId="0FEB166D" w:rsidR="00C36AFE" w:rsidRDefault="00EC03FB" w:rsidP="00C22874">
      <w:pPr>
        <w:rPr>
          <w:rFonts w:cstheme="minorHAnsi"/>
        </w:rPr>
      </w:pPr>
      <w:r>
        <w:rPr>
          <w:rFonts w:cstheme="minorHAnsi"/>
        </w:rPr>
        <w:t xml:space="preserve">Assessment of learning and assessment for learning are </w:t>
      </w:r>
      <w:proofErr w:type="gramStart"/>
      <w:r>
        <w:rPr>
          <w:rFonts w:cstheme="minorHAnsi"/>
        </w:rPr>
        <w:t>very important</w:t>
      </w:r>
      <w:proofErr w:type="gramEnd"/>
      <w:r>
        <w:rPr>
          <w:rFonts w:cstheme="minorHAnsi"/>
        </w:rPr>
        <w:t xml:space="preserve"> aspects of the work we conduct in the crime training department at </w:t>
      </w:r>
      <w:r w:rsidR="00EA5930">
        <w:rPr>
          <w:rFonts w:cstheme="minorHAnsi"/>
        </w:rPr>
        <w:t xml:space="preserve">Gwent Police. </w:t>
      </w:r>
      <w:r w:rsidR="00D02A6D">
        <w:rPr>
          <w:rFonts w:cstheme="minorHAnsi"/>
        </w:rPr>
        <w:t xml:space="preserve"> </w:t>
      </w:r>
      <w:r w:rsidR="003976D8">
        <w:rPr>
          <w:rFonts w:cstheme="minorHAnsi"/>
        </w:rPr>
        <w:t>T</w:t>
      </w:r>
      <w:r w:rsidR="00D02A6D">
        <w:rPr>
          <w:rFonts w:cstheme="minorHAnsi"/>
        </w:rPr>
        <w:t xml:space="preserve">he training we </w:t>
      </w:r>
      <w:proofErr w:type="gramStart"/>
      <w:r w:rsidR="00D02A6D">
        <w:rPr>
          <w:rFonts w:cstheme="minorHAnsi"/>
        </w:rPr>
        <w:t>are involved in</w:t>
      </w:r>
      <w:proofErr w:type="gramEnd"/>
      <w:r w:rsidR="00D02A6D">
        <w:rPr>
          <w:rFonts w:cstheme="minorHAnsi"/>
        </w:rPr>
        <w:t xml:space="preserve"> is delivered to police officers who have at least completed their tutorship period </w:t>
      </w:r>
      <w:r w:rsidR="003976D8">
        <w:rPr>
          <w:rFonts w:cstheme="minorHAnsi"/>
        </w:rPr>
        <w:t>all the way up</w:t>
      </w:r>
      <w:r w:rsidR="00953FA7">
        <w:rPr>
          <w:rFonts w:cstheme="minorHAnsi"/>
        </w:rPr>
        <w:t xml:space="preserve"> </w:t>
      </w:r>
      <w:r w:rsidR="003976D8">
        <w:rPr>
          <w:rFonts w:cstheme="minorHAnsi"/>
        </w:rPr>
        <w:t>to supervisors/detectives with</w:t>
      </w:r>
      <w:r w:rsidR="00CA23B0">
        <w:rPr>
          <w:rFonts w:cstheme="minorHAnsi"/>
        </w:rPr>
        <w:t xml:space="preserve"> several</w:t>
      </w:r>
      <w:r w:rsidR="003976D8">
        <w:rPr>
          <w:rFonts w:cstheme="minorHAnsi"/>
        </w:rPr>
        <w:t xml:space="preserve"> </w:t>
      </w:r>
      <w:r w:rsidR="00953FA7">
        <w:rPr>
          <w:rFonts w:cstheme="minorHAnsi"/>
        </w:rPr>
        <w:t xml:space="preserve">years of policing experience. </w:t>
      </w:r>
    </w:p>
    <w:p w14:paraId="381F132F" w14:textId="473087C5" w:rsidR="00953FA7" w:rsidRDefault="000C31CF" w:rsidP="00C22874">
      <w:pPr>
        <w:rPr>
          <w:rFonts w:cstheme="minorHAnsi"/>
        </w:rPr>
      </w:pPr>
      <w:r>
        <w:rPr>
          <w:rFonts w:cstheme="minorHAnsi"/>
        </w:rPr>
        <w:t xml:space="preserve">I deliver a variety of courses </w:t>
      </w:r>
      <w:r w:rsidR="001C1732">
        <w:rPr>
          <w:rFonts w:cstheme="minorHAnsi"/>
        </w:rPr>
        <w:t xml:space="preserve">to various officers </w:t>
      </w:r>
      <w:r w:rsidR="00024CFB">
        <w:rPr>
          <w:rFonts w:cstheme="minorHAnsi"/>
        </w:rPr>
        <w:t>from di</w:t>
      </w:r>
      <w:r w:rsidR="00414677">
        <w:rPr>
          <w:rFonts w:cstheme="minorHAnsi"/>
        </w:rPr>
        <w:t>fferent work streams and</w:t>
      </w:r>
      <w:r w:rsidR="00E373D1">
        <w:rPr>
          <w:rFonts w:cstheme="minorHAnsi"/>
        </w:rPr>
        <w:t xml:space="preserve"> with </w:t>
      </w:r>
      <w:proofErr w:type="gramStart"/>
      <w:r w:rsidR="00E373D1">
        <w:rPr>
          <w:rFonts w:cstheme="minorHAnsi"/>
        </w:rPr>
        <w:t>different levels</w:t>
      </w:r>
      <w:proofErr w:type="gramEnd"/>
      <w:r w:rsidR="00E373D1">
        <w:rPr>
          <w:rFonts w:cstheme="minorHAnsi"/>
        </w:rPr>
        <w:t xml:space="preserve"> of</w:t>
      </w:r>
      <w:r w:rsidR="00414677">
        <w:rPr>
          <w:rFonts w:cstheme="minorHAnsi"/>
        </w:rPr>
        <w:t xml:space="preserve"> experience</w:t>
      </w:r>
      <w:r w:rsidR="00CA23B0">
        <w:rPr>
          <w:rFonts w:cstheme="minorHAnsi"/>
        </w:rPr>
        <w:t xml:space="preserve"> in those work streams.</w:t>
      </w:r>
    </w:p>
    <w:p w14:paraId="3A2F47B1" w14:textId="73F1F3B8" w:rsidR="00414677" w:rsidRDefault="00414677" w:rsidP="00C22874">
      <w:pPr>
        <w:rPr>
          <w:rFonts w:cstheme="minorHAnsi"/>
        </w:rPr>
      </w:pPr>
      <w:r>
        <w:rPr>
          <w:rFonts w:cstheme="minorHAnsi"/>
        </w:rPr>
        <w:t xml:space="preserve">In my time </w:t>
      </w:r>
      <w:r w:rsidR="00A95DAA">
        <w:rPr>
          <w:rFonts w:cstheme="minorHAnsi"/>
        </w:rPr>
        <w:t xml:space="preserve">teaching </w:t>
      </w:r>
      <w:r>
        <w:rPr>
          <w:rFonts w:cstheme="minorHAnsi"/>
        </w:rPr>
        <w:t xml:space="preserve">in the crime training </w:t>
      </w:r>
      <w:r w:rsidR="00910F88">
        <w:rPr>
          <w:rFonts w:cstheme="minorHAnsi"/>
        </w:rPr>
        <w:t>department,</w:t>
      </w:r>
      <w:r>
        <w:rPr>
          <w:rFonts w:cstheme="minorHAnsi"/>
        </w:rPr>
        <w:t xml:space="preserve"> I have </w:t>
      </w:r>
      <w:proofErr w:type="gramStart"/>
      <w:r w:rsidR="00570347">
        <w:rPr>
          <w:rFonts w:cstheme="minorHAnsi"/>
        </w:rPr>
        <w:t>more often than not</w:t>
      </w:r>
      <w:proofErr w:type="gramEnd"/>
      <w:r w:rsidR="00570347">
        <w:rPr>
          <w:rFonts w:cstheme="minorHAnsi"/>
        </w:rPr>
        <w:t xml:space="preserve"> adopted the approach of assessment for learning rather than of learning. I find this approach more </w:t>
      </w:r>
      <w:r w:rsidR="00910F88">
        <w:rPr>
          <w:rFonts w:cstheme="minorHAnsi"/>
        </w:rPr>
        <w:t>methodical,</w:t>
      </w:r>
      <w:r w:rsidR="00570347">
        <w:rPr>
          <w:rFonts w:cstheme="minorHAnsi"/>
        </w:rPr>
        <w:t xml:space="preserve"> and i</w:t>
      </w:r>
      <w:r w:rsidR="002E04D5">
        <w:rPr>
          <w:rFonts w:cstheme="minorHAnsi"/>
        </w:rPr>
        <w:t xml:space="preserve">t helps myself with my teaching methods and it assists the learners in being able to understand the </w:t>
      </w:r>
      <w:r w:rsidR="004577C2">
        <w:rPr>
          <w:rFonts w:cstheme="minorHAnsi"/>
        </w:rPr>
        <w:t xml:space="preserve">subject matter. </w:t>
      </w:r>
      <w:r w:rsidR="00A95DAA">
        <w:rPr>
          <w:rFonts w:cstheme="minorHAnsi"/>
        </w:rPr>
        <w:t xml:space="preserve">There are certain times though when we </w:t>
      </w:r>
      <w:proofErr w:type="gramStart"/>
      <w:r w:rsidR="00A95DAA">
        <w:rPr>
          <w:rFonts w:cstheme="minorHAnsi"/>
        </w:rPr>
        <w:t>have to</w:t>
      </w:r>
      <w:proofErr w:type="gramEnd"/>
      <w:r w:rsidR="00A95DAA">
        <w:rPr>
          <w:rFonts w:cstheme="minorHAnsi"/>
        </w:rPr>
        <w:t xml:space="preserve"> use the </w:t>
      </w:r>
      <w:r w:rsidR="00CF495A">
        <w:rPr>
          <w:rFonts w:cstheme="minorHAnsi"/>
        </w:rPr>
        <w:t xml:space="preserve">assessment of learning to check what </w:t>
      </w:r>
      <w:r w:rsidR="00414213">
        <w:rPr>
          <w:rFonts w:cstheme="minorHAnsi"/>
        </w:rPr>
        <w:t>has been</w:t>
      </w:r>
      <w:r w:rsidR="00CF495A">
        <w:rPr>
          <w:rFonts w:cstheme="minorHAnsi"/>
        </w:rPr>
        <w:t xml:space="preserve"> taught is being utilised in the work environment. This is essential as not only does it help me check that </w:t>
      </w:r>
      <w:r w:rsidR="00414213">
        <w:rPr>
          <w:rFonts w:cstheme="minorHAnsi"/>
        </w:rPr>
        <w:t xml:space="preserve">the learners are understanding the material and what is </w:t>
      </w:r>
      <w:proofErr w:type="gramStart"/>
      <w:r w:rsidR="00414213">
        <w:rPr>
          <w:rFonts w:cstheme="minorHAnsi"/>
        </w:rPr>
        <w:t>being taught</w:t>
      </w:r>
      <w:proofErr w:type="gramEnd"/>
      <w:r w:rsidR="005C4C90">
        <w:rPr>
          <w:rFonts w:cstheme="minorHAnsi"/>
        </w:rPr>
        <w:t>. It also provide</w:t>
      </w:r>
      <w:r w:rsidR="006F4450">
        <w:rPr>
          <w:rFonts w:cstheme="minorHAnsi"/>
        </w:rPr>
        <w:t>s</w:t>
      </w:r>
      <w:r w:rsidR="005C4C90">
        <w:rPr>
          <w:rFonts w:cstheme="minorHAnsi"/>
        </w:rPr>
        <w:t xml:space="preserve"> them with the correct information and </w:t>
      </w:r>
      <w:r w:rsidR="006F4450">
        <w:rPr>
          <w:rFonts w:cstheme="minorHAnsi"/>
        </w:rPr>
        <w:t>guidance</w:t>
      </w:r>
      <w:r w:rsidR="005C4C90">
        <w:rPr>
          <w:rFonts w:cstheme="minorHAnsi"/>
        </w:rPr>
        <w:t xml:space="preserve"> to </w:t>
      </w:r>
      <w:r w:rsidR="00A12842">
        <w:rPr>
          <w:rFonts w:cstheme="minorHAnsi"/>
        </w:rPr>
        <w:t xml:space="preserve">be competent in their work. It will further assist the learner and the organisation itself as if there are any issues highlighted these can </w:t>
      </w:r>
      <w:proofErr w:type="gramStart"/>
      <w:r w:rsidR="00A12842">
        <w:rPr>
          <w:rFonts w:cstheme="minorHAnsi"/>
        </w:rPr>
        <w:t>be addressed</w:t>
      </w:r>
      <w:proofErr w:type="gramEnd"/>
      <w:r w:rsidR="00A12842">
        <w:rPr>
          <w:rFonts w:cstheme="minorHAnsi"/>
        </w:rPr>
        <w:t xml:space="preserve"> </w:t>
      </w:r>
      <w:r w:rsidR="00C75A9E">
        <w:rPr>
          <w:rFonts w:cstheme="minorHAnsi"/>
        </w:rPr>
        <w:t xml:space="preserve">in a timely manner and prevent more serious issues </w:t>
      </w:r>
      <w:r w:rsidR="00B80840">
        <w:rPr>
          <w:rFonts w:cstheme="minorHAnsi"/>
        </w:rPr>
        <w:t>in the future.</w:t>
      </w:r>
    </w:p>
    <w:p w14:paraId="7D8DC484" w14:textId="4F1880EA" w:rsidR="00966BE0" w:rsidRDefault="00966BE0" w:rsidP="00C22874">
      <w:pPr>
        <w:rPr>
          <w:rFonts w:cstheme="minorHAnsi"/>
        </w:rPr>
      </w:pPr>
      <w:r>
        <w:rPr>
          <w:rFonts w:cstheme="minorHAnsi"/>
        </w:rPr>
        <w:t xml:space="preserve">There are certain criteria with </w:t>
      </w:r>
      <w:proofErr w:type="gramStart"/>
      <w:r>
        <w:rPr>
          <w:rFonts w:cstheme="minorHAnsi"/>
        </w:rPr>
        <w:t>some of</w:t>
      </w:r>
      <w:proofErr w:type="gramEnd"/>
      <w:r>
        <w:rPr>
          <w:rFonts w:cstheme="minorHAnsi"/>
        </w:rPr>
        <w:t xml:space="preserve"> the courses we deliver on such as achieving best evidence which is compared against a national occupation standard. </w:t>
      </w:r>
      <w:r w:rsidR="007220AE">
        <w:rPr>
          <w:rFonts w:cstheme="minorHAnsi"/>
        </w:rPr>
        <w:t xml:space="preserve">The assessment in this course is around several documents that the learners </w:t>
      </w:r>
      <w:proofErr w:type="gramStart"/>
      <w:r w:rsidR="007220AE">
        <w:rPr>
          <w:rFonts w:cstheme="minorHAnsi"/>
        </w:rPr>
        <w:t>have to</w:t>
      </w:r>
      <w:proofErr w:type="gramEnd"/>
      <w:r w:rsidR="007220AE">
        <w:rPr>
          <w:rFonts w:cstheme="minorHAnsi"/>
        </w:rPr>
        <w:t xml:space="preserve"> complete during the practical stage and </w:t>
      </w:r>
      <w:r w:rsidR="002336B2">
        <w:rPr>
          <w:rFonts w:cstheme="minorHAnsi"/>
        </w:rPr>
        <w:t xml:space="preserve">at the end of the course. This assessment is of what has been learned but to get them to this point I </w:t>
      </w:r>
      <w:proofErr w:type="gramStart"/>
      <w:r w:rsidR="003D6DDE">
        <w:rPr>
          <w:rFonts w:cstheme="minorHAnsi"/>
        </w:rPr>
        <w:t>utilise</w:t>
      </w:r>
      <w:proofErr w:type="gramEnd"/>
      <w:r w:rsidR="003D6DDE">
        <w:rPr>
          <w:rFonts w:cstheme="minorHAnsi"/>
        </w:rPr>
        <w:t xml:space="preserve"> the assessment for learning method. </w:t>
      </w:r>
    </w:p>
    <w:p w14:paraId="4B13413A" w14:textId="6B4D4B78" w:rsidR="003D6DDE" w:rsidRDefault="003D6DDE" w:rsidP="00C22874">
      <w:pPr>
        <w:rPr>
          <w:rFonts w:cstheme="minorHAnsi"/>
        </w:rPr>
      </w:pPr>
      <w:r>
        <w:rPr>
          <w:rFonts w:cstheme="minorHAnsi"/>
        </w:rPr>
        <w:t xml:space="preserve">I did this by changing the way the practical elements have </w:t>
      </w:r>
      <w:proofErr w:type="gramStart"/>
      <w:r>
        <w:rPr>
          <w:rFonts w:cstheme="minorHAnsi"/>
        </w:rPr>
        <w:t>been conducted</w:t>
      </w:r>
      <w:proofErr w:type="gramEnd"/>
      <w:r>
        <w:rPr>
          <w:rFonts w:cstheme="minorHAnsi"/>
        </w:rPr>
        <w:t xml:space="preserve"> previously and found that it is more effective for learning an</w:t>
      </w:r>
      <w:r w:rsidR="00046CF9">
        <w:rPr>
          <w:rFonts w:cstheme="minorHAnsi"/>
        </w:rPr>
        <w:t xml:space="preserve">d development. One of the reasons I changed it was </w:t>
      </w:r>
      <w:r w:rsidR="00F9411F">
        <w:rPr>
          <w:rFonts w:cstheme="minorHAnsi"/>
        </w:rPr>
        <w:t xml:space="preserve">when I was </w:t>
      </w:r>
      <w:r w:rsidR="00046CF9">
        <w:rPr>
          <w:rFonts w:cstheme="minorHAnsi"/>
        </w:rPr>
        <w:t>on a</w:t>
      </w:r>
      <w:r w:rsidR="00F9411F">
        <w:rPr>
          <w:rFonts w:cstheme="minorHAnsi"/>
        </w:rPr>
        <w:t>n interviewing</w:t>
      </w:r>
      <w:r w:rsidR="00046CF9">
        <w:rPr>
          <w:rFonts w:cstheme="minorHAnsi"/>
        </w:rPr>
        <w:t xml:space="preserve"> course </w:t>
      </w:r>
      <w:r w:rsidR="00F9411F">
        <w:rPr>
          <w:rFonts w:cstheme="minorHAnsi"/>
        </w:rPr>
        <w:t>as a learner</w:t>
      </w:r>
      <w:r w:rsidR="00640CD3">
        <w:rPr>
          <w:rFonts w:cstheme="minorHAnsi"/>
        </w:rPr>
        <w:t>, the assessment of the practic</w:t>
      </w:r>
      <w:r w:rsidR="004A2437">
        <w:rPr>
          <w:rFonts w:cstheme="minorHAnsi"/>
        </w:rPr>
        <w:t>al</w:t>
      </w:r>
      <w:r w:rsidR="00640CD3">
        <w:rPr>
          <w:rFonts w:cstheme="minorHAnsi"/>
        </w:rPr>
        <w:t xml:space="preserve"> involved the trainers acting as the role players and rather than making it a </w:t>
      </w:r>
      <w:r w:rsidR="004A2437">
        <w:rPr>
          <w:rFonts w:cstheme="minorHAnsi"/>
        </w:rPr>
        <w:t>“real life” experience</w:t>
      </w:r>
      <w:r w:rsidR="00AA080E">
        <w:rPr>
          <w:rFonts w:cstheme="minorHAnsi"/>
        </w:rPr>
        <w:t xml:space="preserve"> they</w:t>
      </w:r>
      <w:r w:rsidR="004A2437">
        <w:rPr>
          <w:rFonts w:cstheme="minorHAnsi"/>
        </w:rPr>
        <w:t xml:space="preserve"> were belligerent and not </w:t>
      </w:r>
      <w:r w:rsidR="005256E9">
        <w:rPr>
          <w:rFonts w:cstheme="minorHAnsi"/>
        </w:rPr>
        <w:t>engaging or encouraging.</w:t>
      </w:r>
      <w:r w:rsidR="00EC004A">
        <w:rPr>
          <w:rFonts w:cstheme="minorHAnsi"/>
        </w:rPr>
        <w:t xml:space="preserve"> They let the practical play out with no guidance or advice and then were </w:t>
      </w:r>
      <w:proofErr w:type="gramStart"/>
      <w:r w:rsidR="00EC004A">
        <w:rPr>
          <w:rFonts w:cstheme="minorHAnsi"/>
        </w:rPr>
        <w:t>really critical</w:t>
      </w:r>
      <w:proofErr w:type="gramEnd"/>
      <w:r w:rsidR="00EC004A">
        <w:rPr>
          <w:rFonts w:cstheme="minorHAnsi"/>
        </w:rPr>
        <w:t xml:space="preserve"> with the feedback at the end. </w:t>
      </w:r>
      <w:r w:rsidR="005256E9">
        <w:rPr>
          <w:rFonts w:cstheme="minorHAnsi"/>
        </w:rPr>
        <w:t xml:space="preserve"> This had a </w:t>
      </w:r>
      <w:proofErr w:type="gramStart"/>
      <w:r w:rsidR="005256E9">
        <w:rPr>
          <w:rFonts w:cstheme="minorHAnsi"/>
        </w:rPr>
        <w:t>really negative</w:t>
      </w:r>
      <w:proofErr w:type="gramEnd"/>
      <w:r w:rsidR="005256E9">
        <w:rPr>
          <w:rFonts w:cstheme="minorHAnsi"/>
        </w:rPr>
        <w:t xml:space="preserve"> impact on m</w:t>
      </w:r>
      <w:r w:rsidR="00CA23B0">
        <w:rPr>
          <w:rFonts w:cstheme="minorHAnsi"/>
        </w:rPr>
        <w:t>e</w:t>
      </w:r>
      <w:r w:rsidR="005256E9">
        <w:rPr>
          <w:rFonts w:cstheme="minorHAnsi"/>
        </w:rPr>
        <w:t xml:space="preserve"> as the learner and </w:t>
      </w:r>
      <w:r w:rsidR="00AA080E">
        <w:rPr>
          <w:rFonts w:cstheme="minorHAnsi"/>
        </w:rPr>
        <w:t xml:space="preserve">I </w:t>
      </w:r>
      <w:r w:rsidR="005256E9">
        <w:rPr>
          <w:rFonts w:cstheme="minorHAnsi"/>
        </w:rPr>
        <w:t xml:space="preserve">did not feel like I actually had any positives to take away from it. </w:t>
      </w:r>
      <w:r w:rsidR="001E09A0">
        <w:rPr>
          <w:rFonts w:cstheme="minorHAnsi"/>
        </w:rPr>
        <w:t xml:space="preserve">There is research to suggest that those with negative feedback react better that those with positive </w:t>
      </w:r>
      <w:proofErr w:type="gramStart"/>
      <w:r w:rsidR="001E09A0">
        <w:rPr>
          <w:rFonts w:cstheme="minorHAnsi"/>
        </w:rPr>
        <w:t>feedback</w:t>
      </w:r>
      <w:proofErr w:type="gramEnd"/>
      <w:r w:rsidR="001E09A0">
        <w:rPr>
          <w:rFonts w:cstheme="minorHAnsi"/>
        </w:rPr>
        <w:t xml:space="preserve"> but I found in this scenario for me I took nothing from it. </w:t>
      </w:r>
      <w:proofErr w:type="gramStart"/>
      <w:r w:rsidR="001E09A0">
        <w:rPr>
          <w:rFonts w:cstheme="minorHAnsi"/>
        </w:rPr>
        <w:t>I found I</w:t>
      </w:r>
      <w:proofErr w:type="gramEnd"/>
      <w:r w:rsidR="001E09A0">
        <w:rPr>
          <w:rFonts w:cstheme="minorHAnsi"/>
        </w:rPr>
        <w:t xml:space="preserve"> actually resented the teaching and did not find any positives from it.</w:t>
      </w:r>
    </w:p>
    <w:p w14:paraId="7E672836" w14:textId="03097C18" w:rsidR="00EC004A" w:rsidRDefault="00EC004A" w:rsidP="00D153B3">
      <w:pPr>
        <w:ind w:left="720"/>
      </w:pPr>
      <w:r>
        <w:lastRenderedPageBreak/>
        <w:t>“</w:t>
      </w:r>
      <w:r w:rsidR="008659E1">
        <w:t xml:space="preserve">Assessment theories and academics alike espouse the importance of feedback on performance assessment tasks for supporting improvement and progress in student learning achievement.” </w:t>
      </w:r>
    </w:p>
    <w:p w14:paraId="463EE07C" w14:textId="4CEB6AA5" w:rsidR="008659E1" w:rsidRDefault="008659E1" w:rsidP="00D153B3">
      <w:pPr>
        <w:ind w:left="5040" w:firstLine="720"/>
        <w:rPr>
          <w:rFonts w:cstheme="minorHAnsi"/>
        </w:rPr>
      </w:pPr>
      <w:r>
        <w:t>Janice Orrella, 2006</w:t>
      </w:r>
    </w:p>
    <w:p w14:paraId="24C895EE" w14:textId="77777777" w:rsidR="00D37FB9" w:rsidRDefault="00EC004A" w:rsidP="00587880">
      <w:pPr>
        <w:rPr>
          <w:rFonts w:cstheme="minorHAnsi"/>
          <w:color w:val="181817"/>
          <w:spacing w:val="6"/>
        </w:rPr>
      </w:pPr>
      <w:r>
        <w:rPr>
          <w:rFonts w:cstheme="minorHAnsi"/>
        </w:rPr>
        <w:t xml:space="preserve">I found in my personal experience that this </w:t>
      </w:r>
      <w:r w:rsidR="00B3003B">
        <w:rPr>
          <w:rFonts w:cstheme="minorHAnsi"/>
        </w:rPr>
        <w:t xml:space="preserve">is </w:t>
      </w:r>
      <w:r w:rsidR="00C11329">
        <w:rPr>
          <w:rFonts w:cstheme="minorHAnsi"/>
        </w:rPr>
        <w:t>key,</w:t>
      </w:r>
      <w:r w:rsidR="00B3003B">
        <w:rPr>
          <w:rFonts w:cstheme="minorHAnsi"/>
        </w:rPr>
        <w:t xml:space="preserve"> and I would always want any learners to take positives from what they are learning and any feedback to them to be effectiv</w:t>
      </w:r>
      <w:r w:rsidR="00587880">
        <w:rPr>
          <w:rFonts w:cstheme="minorHAnsi"/>
        </w:rPr>
        <w:t>e</w:t>
      </w:r>
      <w:r w:rsidR="0049345F">
        <w:rPr>
          <w:rFonts w:cstheme="minorHAnsi"/>
          <w:color w:val="181817"/>
          <w:spacing w:val="6"/>
        </w:rPr>
        <w:t xml:space="preserve">       </w:t>
      </w:r>
    </w:p>
    <w:p w14:paraId="36018B55" w14:textId="582CFD71" w:rsidR="0049345F" w:rsidRDefault="00D37FB9" w:rsidP="007941F6">
      <w:pPr>
        <w:rPr>
          <w:rFonts w:cstheme="minorHAnsi"/>
          <w:color w:val="181817"/>
          <w:spacing w:val="6"/>
        </w:rPr>
      </w:pPr>
      <w:r>
        <w:rPr>
          <w:rFonts w:cstheme="minorHAnsi"/>
          <w:color w:val="181817"/>
          <w:spacing w:val="6"/>
        </w:rPr>
        <w:t xml:space="preserve">Hattie (2019) </w:t>
      </w:r>
      <w:r w:rsidR="007941F6">
        <w:rPr>
          <w:rFonts w:cstheme="minorHAnsi"/>
          <w:color w:val="181817"/>
          <w:spacing w:val="6"/>
        </w:rPr>
        <w:t xml:space="preserve">raises key points when it comes to feedback and the I have </w:t>
      </w:r>
      <w:proofErr w:type="gramStart"/>
      <w:r w:rsidR="007941F6">
        <w:rPr>
          <w:rFonts w:cstheme="minorHAnsi"/>
          <w:color w:val="181817"/>
          <w:spacing w:val="6"/>
        </w:rPr>
        <w:t>utilised</w:t>
      </w:r>
      <w:proofErr w:type="gramEnd"/>
      <w:r w:rsidR="007941F6">
        <w:rPr>
          <w:rFonts w:cstheme="minorHAnsi"/>
          <w:color w:val="181817"/>
          <w:spacing w:val="6"/>
        </w:rPr>
        <w:t xml:space="preserve"> some of these points in the way I have structured the feedback I provide to my learners. I have picked out </w:t>
      </w:r>
      <w:proofErr w:type="gramStart"/>
      <w:r w:rsidR="007941F6">
        <w:rPr>
          <w:rFonts w:cstheme="minorHAnsi"/>
          <w:color w:val="181817"/>
          <w:spacing w:val="6"/>
        </w:rPr>
        <w:t>some of</w:t>
      </w:r>
      <w:proofErr w:type="gramEnd"/>
      <w:r w:rsidR="007941F6">
        <w:rPr>
          <w:rFonts w:cstheme="minorHAnsi"/>
          <w:color w:val="181817"/>
          <w:spacing w:val="6"/>
        </w:rPr>
        <w:t xml:space="preserve"> the points that are relevant to my lessons</w:t>
      </w:r>
    </w:p>
    <w:p w14:paraId="35B7FC8B" w14:textId="434113DF" w:rsidR="007941F6" w:rsidRDefault="007941F6" w:rsidP="007941F6">
      <w:pPr>
        <w:pStyle w:val="ListParagraph"/>
        <w:numPr>
          <w:ilvl w:val="0"/>
          <w:numId w:val="3"/>
        </w:numPr>
        <w:rPr>
          <w:rFonts w:cstheme="minorHAnsi"/>
          <w:color w:val="181817"/>
          <w:spacing w:val="6"/>
        </w:rPr>
      </w:pPr>
      <w:r>
        <w:rPr>
          <w:rFonts w:cstheme="minorHAnsi"/>
          <w:color w:val="181817"/>
          <w:spacing w:val="6"/>
        </w:rPr>
        <w:t xml:space="preserve">Spaced not massed learning is more effective </w:t>
      </w:r>
    </w:p>
    <w:p w14:paraId="32A42FAC" w14:textId="56FFCF14" w:rsidR="007941F6" w:rsidRDefault="007941F6" w:rsidP="007941F6">
      <w:pPr>
        <w:pStyle w:val="ListParagraph"/>
        <w:numPr>
          <w:ilvl w:val="0"/>
          <w:numId w:val="3"/>
        </w:numPr>
        <w:rPr>
          <w:rFonts w:cstheme="minorHAnsi"/>
          <w:color w:val="181817"/>
          <w:spacing w:val="6"/>
        </w:rPr>
      </w:pPr>
      <w:r>
        <w:rPr>
          <w:rFonts w:cstheme="minorHAnsi"/>
          <w:color w:val="181817"/>
          <w:spacing w:val="6"/>
        </w:rPr>
        <w:t xml:space="preserve">Student to teacher feedback is most important and consists of a) where am I going? </w:t>
      </w:r>
      <w:proofErr w:type="gramStart"/>
      <w:r>
        <w:rPr>
          <w:rFonts w:cstheme="minorHAnsi"/>
          <w:color w:val="181817"/>
          <w:spacing w:val="6"/>
        </w:rPr>
        <w:t>B)how</w:t>
      </w:r>
      <w:proofErr w:type="gramEnd"/>
      <w:r>
        <w:rPr>
          <w:rFonts w:cstheme="minorHAnsi"/>
          <w:color w:val="181817"/>
          <w:spacing w:val="6"/>
        </w:rPr>
        <w:t xml:space="preserve"> am I going? And c) How can it </w:t>
      </w:r>
      <w:proofErr w:type="gramStart"/>
      <w:r>
        <w:rPr>
          <w:rFonts w:cstheme="minorHAnsi"/>
          <w:color w:val="181817"/>
          <w:spacing w:val="6"/>
        </w:rPr>
        <w:t>be improved</w:t>
      </w:r>
      <w:proofErr w:type="gramEnd"/>
      <w:r>
        <w:rPr>
          <w:rFonts w:cstheme="minorHAnsi"/>
          <w:color w:val="181817"/>
          <w:spacing w:val="6"/>
        </w:rPr>
        <w:t>?</w:t>
      </w:r>
    </w:p>
    <w:p w14:paraId="2EB81F4A" w14:textId="3F5A0B0C" w:rsidR="007941F6" w:rsidRDefault="007941F6" w:rsidP="007941F6">
      <w:pPr>
        <w:pStyle w:val="ListParagraph"/>
        <w:numPr>
          <w:ilvl w:val="0"/>
          <w:numId w:val="3"/>
        </w:numPr>
        <w:rPr>
          <w:rFonts w:cstheme="minorHAnsi"/>
          <w:color w:val="181817"/>
          <w:spacing w:val="6"/>
        </w:rPr>
      </w:pPr>
      <w:proofErr w:type="gramStart"/>
      <w:r>
        <w:rPr>
          <w:rFonts w:cstheme="minorHAnsi"/>
          <w:color w:val="181817"/>
          <w:spacing w:val="6"/>
        </w:rPr>
        <w:t>Don’t</w:t>
      </w:r>
      <w:proofErr w:type="gramEnd"/>
      <w:r>
        <w:rPr>
          <w:rFonts w:cstheme="minorHAnsi"/>
          <w:color w:val="181817"/>
          <w:spacing w:val="6"/>
        </w:rPr>
        <w:t xml:space="preserve"> assume you know what’s happening when a student asks about their work seek feedback seek feedback from the student about what they think is going on.</w:t>
      </w:r>
    </w:p>
    <w:p w14:paraId="7C6696BC" w14:textId="5D9C5E97" w:rsidR="007941F6" w:rsidRDefault="007941F6" w:rsidP="007941F6">
      <w:pPr>
        <w:pStyle w:val="ListParagraph"/>
        <w:numPr>
          <w:ilvl w:val="0"/>
          <w:numId w:val="3"/>
        </w:numPr>
        <w:rPr>
          <w:rFonts w:cstheme="minorHAnsi"/>
          <w:color w:val="181817"/>
          <w:spacing w:val="6"/>
        </w:rPr>
      </w:pPr>
      <w:r>
        <w:rPr>
          <w:rFonts w:cstheme="minorHAnsi"/>
          <w:color w:val="181817"/>
          <w:spacing w:val="6"/>
        </w:rPr>
        <w:t xml:space="preserve">Students should </w:t>
      </w:r>
      <w:proofErr w:type="gramStart"/>
      <w:r>
        <w:rPr>
          <w:rFonts w:cstheme="minorHAnsi"/>
          <w:color w:val="181817"/>
          <w:spacing w:val="6"/>
        </w:rPr>
        <w:t>be activated</w:t>
      </w:r>
      <w:proofErr w:type="gramEnd"/>
      <w:r>
        <w:rPr>
          <w:rFonts w:cstheme="minorHAnsi"/>
          <w:color w:val="181817"/>
          <w:spacing w:val="6"/>
        </w:rPr>
        <w:t xml:space="preserve"> as learning resources for one another</w:t>
      </w:r>
    </w:p>
    <w:p w14:paraId="52E5B6A6" w14:textId="77777777" w:rsidR="007941F6" w:rsidRPr="007941F6" w:rsidRDefault="007941F6" w:rsidP="007941F6">
      <w:pPr>
        <w:pStyle w:val="ListParagraph"/>
        <w:numPr>
          <w:ilvl w:val="0"/>
          <w:numId w:val="3"/>
        </w:numPr>
        <w:rPr>
          <w:rFonts w:cstheme="minorHAnsi"/>
          <w:color w:val="181817"/>
          <w:spacing w:val="6"/>
        </w:rPr>
      </w:pPr>
    </w:p>
    <w:p w14:paraId="07AF9E08" w14:textId="4A82C5B2" w:rsidR="0049345F" w:rsidRDefault="00315275" w:rsidP="00C22874">
      <w:r>
        <w:t xml:space="preserve">I </w:t>
      </w:r>
      <w:proofErr w:type="gramStart"/>
      <w:r>
        <w:t>am required</w:t>
      </w:r>
      <w:proofErr w:type="gramEnd"/>
      <w:r>
        <w:t xml:space="preserve"> to conduct</w:t>
      </w:r>
      <w:r w:rsidR="00651997">
        <w:t xml:space="preserve"> assessments</w:t>
      </w:r>
      <w:r>
        <w:t xml:space="preserve"> </w:t>
      </w:r>
      <w:r w:rsidR="00C76D49">
        <w:t xml:space="preserve">in interviewing training I have taken my own experience to develop and </w:t>
      </w:r>
      <w:r w:rsidR="00D97737">
        <w:t>improve its delivery. When I first joined the department the criteria for assessment was that of “of learning</w:t>
      </w:r>
      <w:proofErr w:type="gramStart"/>
      <w:r w:rsidR="00D97737">
        <w:t>”.</w:t>
      </w:r>
      <w:proofErr w:type="gramEnd"/>
      <w:r w:rsidR="00D97737">
        <w:t xml:space="preserve"> The learners who were all police officers </w:t>
      </w:r>
      <w:proofErr w:type="gramStart"/>
      <w:r w:rsidR="00D97737">
        <w:t>were given</w:t>
      </w:r>
      <w:proofErr w:type="gramEnd"/>
      <w:r w:rsidR="00D97737">
        <w:t xml:space="preserve"> scenarios as a group of around 4 to 6 depending on course numbers. The</w:t>
      </w:r>
      <w:r w:rsidR="00ED07D8">
        <w:t xml:space="preserve"> scenarios were </w:t>
      </w:r>
      <w:r w:rsidR="00DD7103">
        <w:t xml:space="preserve">crime based and the </w:t>
      </w:r>
      <w:r w:rsidR="007B5DF9">
        <w:t xml:space="preserve">learners would plan and prepare an interview. They would work as one group for the interview and then the following </w:t>
      </w:r>
      <w:r w:rsidR="00DD5634">
        <w:t xml:space="preserve">the preparation two would </w:t>
      </w:r>
      <w:proofErr w:type="gramStart"/>
      <w:r w:rsidR="00DD5634">
        <w:t>be selected</w:t>
      </w:r>
      <w:proofErr w:type="gramEnd"/>
      <w:r w:rsidR="00DD5634">
        <w:t xml:space="preserve"> to conduct the interview. The interviews were then in a separate room with </w:t>
      </w:r>
      <w:r w:rsidR="000A7516">
        <w:t xml:space="preserve">the other learners and </w:t>
      </w:r>
      <w:r w:rsidR="00C11329">
        <w:t>me</w:t>
      </w:r>
      <w:r w:rsidR="000A7516">
        <w:t xml:space="preserve"> (and other trainers) as the assessor watching </w:t>
      </w:r>
      <w:r w:rsidR="00E930C1">
        <w:t xml:space="preserve">on a television screen in an observation room. The learners would then conduct the interview from start to finish and upon completing the interview would return to the room for feedback. </w:t>
      </w:r>
    </w:p>
    <w:p w14:paraId="6DE55B03" w14:textId="40E1704A" w:rsidR="004C16B1" w:rsidRDefault="004C16B1" w:rsidP="00C22874">
      <w:r>
        <w:t>My initial thoug</w:t>
      </w:r>
      <w:r w:rsidR="007D05BE">
        <w:t>ht</w:t>
      </w:r>
      <w:r>
        <w:t xml:space="preserve"> with this approach (it has been used since I joined </w:t>
      </w:r>
      <w:proofErr w:type="gramStart"/>
      <w:r>
        <w:t>nearly 14</w:t>
      </w:r>
      <w:proofErr w:type="gramEnd"/>
      <w:r>
        <w:t xml:space="preserve"> years ago) is that all the feedback is in one </w:t>
      </w:r>
      <w:r w:rsidR="007D05BE">
        <w:t>session and if the learner has struggled</w:t>
      </w:r>
      <w:r w:rsidR="00651997">
        <w:t xml:space="preserve">, </w:t>
      </w:r>
      <w:r w:rsidR="007D05BE">
        <w:t>it then has a negative impact on their learning</w:t>
      </w:r>
      <w:r w:rsidR="004329B5">
        <w:t xml:space="preserve">. I have since changed </w:t>
      </w:r>
      <w:r w:rsidR="00651997">
        <w:t>this</w:t>
      </w:r>
      <w:r w:rsidR="004329B5">
        <w:t xml:space="preserve"> </w:t>
      </w:r>
      <w:r w:rsidR="006A7E0D">
        <w:t>as</w:t>
      </w:r>
      <w:r w:rsidR="004329B5">
        <w:t xml:space="preserve"> I </w:t>
      </w:r>
      <w:r w:rsidR="006A7E0D">
        <w:t xml:space="preserve">now </w:t>
      </w:r>
      <w:r w:rsidR="004329B5">
        <w:t>sit in with them during the entire process</w:t>
      </w:r>
      <w:r w:rsidR="00825C10">
        <w:t xml:space="preserve">. This prevented just </w:t>
      </w:r>
      <w:proofErr w:type="gramStart"/>
      <w:r w:rsidR="00825C10">
        <w:t>some</w:t>
      </w:r>
      <w:proofErr w:type="gramEnd"/>
      <w:r w:rsidR="00825C10">
        <w:t xml:space="preserve"> learners assisting with the preparation but also enabled them to ask questions, seek advice and work together</w:t>
      </w:r>
      <w:r w:rsidR="00513D20">
        <w:t xml:space="preserve">. I then changed the way the </w:t>
      </w:r>
      <w:r w:rsidR="00315275">
        <w:t xml:space="preserve">interview </w:t>
      </w:r>
      <w:r w:rsidR="00FB53D3">
        <w:t>practical’s</w:t>
      </w:r>
      <w:r w:rsidR="00315275">
        <w:t xml:space="preserve"> took place. What I do now is place myself in the room with </w:t>
      </w:r>
      <w:proofErr w:type="gramStart"/>
      <w:r w:rsidR="00315275">
        <w:t>all of</w:t>
      </w:r>
      <w:proofErr w:type="gramEnd"/>
      <w:r w:rsidR="00315275">
        <w:t xml:space="preserve"> the learners together. Two of them </w:t>
      </w:r>
      <w:proofErr w:type="gramStart"/>
      <w:r w:rsidR="00315275">
        <w:t>are still selected</w:t>
      </w:r>
      <w:proofErr w:type="gramEnd"/>
      <w:r w:rsidR="00315275">
        <w:t xml:space="preserve"> to conduct the interview but they are encouraged to </w:t>
      </w:r>
      <w:r w:rsidR="001B7FB1">
        <w:t>stop and ask questions if they are unsure o</w:t>
      </w:r>
      <w:r w:rsidR="008D19CE">
        <w:t>r</w:t>
      </w:r>
      <w:r w:rsidR="001B7FB1">
        <w:t xml:space="preserve"> need some guidance. </w:t>
      </w:r>
      <w:proofErr w:type="gramStart"/>
      <w:r w:rsidR="001B7FB1">
        <w:t>I find this</w:t>
      </w:r>
      <w:proofErr w:type="gramEnd"/>
      <w:r w:rsidR="001B7FB1">
        <w:t xml:space="preserve"> breaks down the process into key stages and the learners take more from it as they can see the benefits of the advice and I can then see them changing what they are doing (if it was not right) and </w:t>
      </w:r>
      <w:r w:rsidR="00F539B2">
        <w:t xml:space="preserve">improve themselves. </w:t>
      </w:r>
      <w:r w:rsidR="007941F6">
        <w:t xml:space="preserve">They can also discuss amongst themselves any learning points from the </w:t>
      </w:r>
      <w:proofErr w:type="gramStart"/>
      <w:r w:rsidR="007941F6">
        <w:t>exercise</w:t>
      </w:r>
      <w:proofErr w:type="gramEnd"/>
      <w:r w:rsidR="007941F6">
        <w:t xml:space="preserve"> and I can listen and observe to enhance or change any learning from it.</w:t>
      </w:r>
    </w:p>
    <w:p w14:paraId="3493D53E" w14:textId="211B7306" w:rsidR="00F539B2" w:rsidRPr="00C2457D" w:rsidRDefault="00F539B2" w:rsidP="00C22874">
      <w:pPr>
        <w:rPr>
          <w:rFonts w:cstheme="minorHAnsi"/>
          <w:color w:val="181817"/>
          <w:spacing w:val="6"/>
        </w:rPr>
      </w:pPr>
      <w:r>
        <w:rPr>
          <w:rFonts w:cstheme="minorHAnsi"/>
          <w:color w:val="181817"/>
          <w:spacing w:val="6"/>
        </w:rPr>
        <w:t xml:space="preserve">This approach also lessons the fear factor that </w:t>
      </w:r>
      <w:proofErr w:type="gramStart"/>
      <w:r>
        <w:rPr>
          <w:rFonts w:cstheme="minorHAnsi"/>
          <w:color w:val="181817"/>
          <w:spacing w:val="6"/>
        </w:rPr>
        <w:t>some</w:t>
      </w:r>
      <w:proofErr w:type="gramEnd"/>
      <w:r>
        <w:rPr>
          <w:rFonts w:cstheme="minorHAnsi"/>
          <w:color w:val="181817"/>
          <w:spacing w:val="6"/>
        </w:rPr>
        <w:t xml:space="preserve"> learners have by knowing they are being watched by the assessor and their peers in another room</w:t>
      </w:r>
      <w:r w:rsidR="00C874F2">
        <w:rPr>
          <w:rFonts w:cstheme="minorHAnsi"/>
          <w:color w:val="181817"/>
          <w:spacing w:val="6"/>
        </w:rPr>
        <w:t>.</w:t>
      </w:r>
    </w:p>
    <w:p w14:paraId="1E51098F" w14:textId="5BA98880" w:rsidR="00655ECA" w:rsidRDefault="00655ECA" w:rsidP="00D416A0">
      <w:pPr>
        <w:ind w:left="720"/>
      </w:pPr>
      <w:r>
        <w:t>“</w:t>
      </w:r>
      <w:r w:rsidR="00C874F2">
        <w:t xml:space="preserve">The only way to tell if learning results from feedback is for students to make </w:t>
      </w:r>
      <w:proofErr w:type="gramStart"/>
      <w:r w:rsidR="00C874F2">
        <w:t>some kind of response</w:t>
      </w:r>
      <w:proofErr w:type="gramEnd"/>
      <w:r w:rsidR="00C874F2">
        <w:t xml:space="preserve"> to complete the feedback loop (Sadler, 1989). This is one of the most often forgotten aspects of formative assessment. Unless students </w:t>
      </w:r>
      <w:proofErr w:type="gramStart"/>
      <w:r w:rsidR="00C874F2">
        <w:t>are able to</w:t>
      </w:r>
      <w:proofErr w:type="gramEnd"/>
      <w:r w:rsidR="00C874F2">
        <w:t xml:space="preserve"> use the feedback to produce improved work, through for example, re-doing the same assignment, neither they nor those giving the feedback will know that it has been effective</w:t>
      </w:r>
      <w:r>
        <w:t>”</w:t>
      </w:r>
      <w:r w:rsidR="00C874F2">
        <w:t>. (Boud, 2000, p158)</w:t>
      </w:r>
    </w:p>
    <w:p w14:paraId="60662CFE" w14:textId="0708FEFE" w:rsidR="00655ECA" w:rsidRDefault="0004574F" w:rsidP="000A0826">
      <w:r>
        <w:lastRenderedPageBreak/>
        <w:t xml:space="preserve">I have adapted the above approach in all the interview training I </w:t>
      </w:r>
      <w:r w:rsidR="00C11329">
        <w:t>conduct,</w:t>
      </w:r>
      <w:r>
        <w:t xml:space="preserve"> and it has </w:t>
      </w:r>
      <w:proofErr w:type="gramStart"/>
      <w:r>
        <w:t>been passed</w:t>
      </w:r>
      <w:proofErr w:type="gramEnd"/>
      <w:r>
        <w:t xml:space="preserve"> onto other </w:t>
      </w:r>
      <w:r w:rsidR="00261284">
        <w:t>assessors.</w:t>
      </w:r>
      <w:r w:rsidR="00B23885">
        <w:t xml:space="preserve"> </w:t>
      </w:r>
      <w:proofErr w:type="gramStart"/>
      <w:r w:rsidR="00B23885">
        <w:t>I feel it</w:t>
      </w:r>
      <w:proofErr w:type="gramEnd"/>
      <w:r w:rsidR="00B23885">
        <w:t xml:space="preserve"> adds benefit to the overall teaching process as </w:t>
      </w:r>
      <w:r w:rsidR="00591DF9">
        <w:t xml:space="preserve">I am able to see from their understanding if any of the previous lesson to support the practical element have been fully understood. If this is not the </w:t>
      </w:r>
      <w:r w:rsidR="00C11329">
        <w:t>case,</w:t>
      </w:r>
      <w:r w:rsidR="00591DF9">
        <w:t xml:space="preserve"> I can discuss with the learner what </w:t>
      </w:r>
      <w:proofErr w:type="gramStart"/>
      <w:r w:rsidR="00591DF9">
        <w:t>didn’t</w:t>
      </w:r>
      <w:proofErr w:type="gramEnd"/>
      <w:r w:rsidR="00591DF9">
        <w:t xml:space="preserve"> go well and how I can improve it.</w:t>
      </w:r>
      <w:r w:rsidR="00261284">
        <w:t xml:space="preserve"> </w:t>
      </w:r>
      <w:r w:rsidR="00106A50">
        <w:t>It is key as workers we</w:t>
      </w:r>
      <w:r w:rsidR="00F90184">
        <w:t xml:space="preserve"> able to</w:t>
      </w:r>
      <w:r w:rsidR="0093342B">
        <w:t xml:space="preserve"> </w:t>
      </w:r>
      <w:r w:rsidR="00BB0DE4">
        <w:t>under</w:t>
      </w:r>
      <w:r w:rsidR="00D51C25">
        <w:t>stand and manipulate information rather than merely acquire it</w:t>
      </w:r>
      <w:r w:rsidR="0093342B">
        <w:t xml:space="preserve"> (P</w:t>
      </w:r>
      <w:r w:rsidR="00651997">
        <w:t>ia</w:t>
      </w:r>
      <w:r w:rsidR="0093342B">
        <w:t>get 1936)</w:t>
      </w:r>
    </w:p>
    <w:p w14:paraId="38D038C5" w14:textId="3B0B1990" w:rsidR="00ED3E4A" w:rsidRPr="009F15CF" w:rsidRDefault="005675B1" w:rsidP="009F15CF">
      <w:pPr>
        <w:rPr>
          <w:rStyle w:val="Strong"/>
          <w:b w:val="0"/>
          <w:bCs w:val="0"/>
        </w:rPr>
      </w:pPr>
      <w:r>
        <w:t xml:space="preserve">Once all the learning </w:t>
      </w:r>
      <w:proofErr w:type="gramStart"/>
      <w:r>
        <w:t>is completed</w:t>
      </w:r>
      <w:proofErr w:type="gramEnd"/>
      <w:r>
        <w:t xml:space="preserve"> and the learners are back in their respective </w:t>
      </w:r>
      <w:r w:rsidR="00C11329">
        <w:t>workplace,</w:t>
      </w:r>
      <w:r>
        <w:t xml:space="preserve"> I will then undertake an assessment of learning</w:t>
      </w:r>
      <w:r w:rsidR="00C51EA3">
        <w:t xml:space="preserve">. This requires </w:t>
      </w:r>
      <w:r w:rsidR="00C11329">
        <w:t>me</w:t>
      </w:r>
      <w:r w:rsidR="00C51EA3">
        <w:t xml:space="preserve"> to review an interview conducted by the learner in the course of their duties. This forms an assessment that </w:t>
      </w:r>
      <w:r w:rsidR="00CE4CFC">
        <w:t>the learners are</w:t>
      </w:r>
      <w:r w:rsidR="00C51EA3">
        <w:t xml:space="preserve"> complying with </w:t>
      </w:r>
      <w:r w:rsidR="00CE4CFC">
        <w:t>their</w:t>
      </w:r>
      <w:r w:rsidR="00C51EA3">
        <w:t xml:space="preserve"> legal obligations as police officers </w:t>
      </w:r>
      <w:r w:rsidR="00CE4CFC">
        <w:t>in accordance the Police and criminal evidence act 1984</w:t>
      </w:r>
      <w:r w:rsidR="003B341B">
        <w:t xml:space="preserve"> and that they have taken the required learning and are </w:t>
      </w:r>
      <w:proofErr w:type="gramStart"/>
      <w:r w:rsidR="003B341B">
        <w:t>utilising</w:t>
      </w:r>
      <w:proofErr w:type="gramEnd"/>
      <w:r w:rsidR="003B341B">
        <w:t xml:space="preserve"> it as the training was intended. </w:t>
      </w:r>
      <w:proofErr w:type="gramStart"/>
      <w:r w:rsidR="003B341B">
        <w:t>In order to</w:t>
      </w:r>
      <w:proofErr w:type="gramEnd"/>
      <w:r w:rsidR="003B341B">
        <w:t xml:space="preserve"> do </w:t>
      </w:r>
      <w:r w:rsidR="00C11329">
        <w:t>this,</w:t>
      </w:r>
      <w:r w:rsidR="003B341B">
        <w:t xml:space="preserve"> </w:t>
      </w:r>
      <w:r w:rsidR="005C5574">
        <w:t xml:space="preserve">I review the interview and then make checks against the PACE requirements, the interview structures as provided by the PEACE model and </w:t>
      </w:r>
      <w:r w:rsidR="00623E8D">
        <w:t xml:space="preserve">the effectiveness of the interview in the criminal </w:t>
      </w:r>
      <w:r w:rsidR="00B96555">
        <w:t xml:space="preserve">justice system. </w:t>
      </w:r>
      <w:r w:rsidR="009F15CF">
        <w:t>John Dewey (1933)</w:t>
      </w:r>
      <w:r w:rsidR="00EA1427">
        <w:t xml:space="preserve"> stating w</w:t>
      </w:r>
      <w:r w:rsidR="005428B2" w:rsidRPr="005428B2">
        <w:rPr>
          <w:rFonts w:cstheme="minorHAnsi"/>
          <w:color w:val="000000" w:themeColor="text1"/>
          <w:shd w:val="clear" w:color="auto" w:fill="FFFFFF"/>
        </w:rPr>
        <w:t>e do not learn from experience. We learn from reflecting on experience.</w:t>
      </w:r>
      <w:r w:rsidR="00590B54">
        <w:rPr>
          <w:rFonts w:cstheme="minorHAnsi"/>
          <w:color w:val="000000" w:themeColor="text1"/>
          <w:shd w:val="clear" w:color="auto" w:fill="FFFFFF"/>
        </w:rPr>
        <w:t xml:space="preserve"> Even though later in life he </w:t>
      </w:r>
      <w:r w:rsidR="000F713E">
        <w:rPr>
          <w:rFonts w:cstheme="minorHAnsi"/>
          <w:color w:val="000000" w:themeColor="text1"/>
          <w:shd w:val="clear" w:color="auto" w:fill="FFFFFF"/>
        </w:rPr>
        <w:t xml:space="preserve">disliked using </w:t>
      </w:r>
      <w:r w:rsidR="00995E22">
        <w:rPr>
          <w:rFonts w:cstheme="minorHAnsi"/>
          <w:color w:val="000000" w:themeColor="text1"/>
          <w:shd w:val="clear" w:color="auto" w:fill="FFFFFF"/>
        </w:rPr>
        <w:t>t</w:t>
      </w:r>
      <w:r w:rsidR="000F713E">
        <w:rPr>
          <w:rFonts w:cstheme="minorHAnsi"/>
          <w:color w:val="000000" w:themeColor="text1"/>
          <w:shd w:val="clear" w:color="auto" w:fill="FFFFFF"/>
        </w:rPr>
        <w:t xml:space="preserve">he word experience </w:t>
      </w:r>
      <w:proofErr w:type="gramStart"/>
      <w:r w:rsidR="00C11329">
        <w:rPr>
          <w:rFonts w:cstheme="minorHAnsi"/>
          <w:color w:val="000000" w:themeColor="text1"/>
          <w:shd w:val="clear" w:color="auto" w:fill="FFFFFF"/>
        </w:rPr>
        <w:t>it’s</w:t>
      </w:r>
      <w:proofErr w:type="gramEnd"/>
      <w:r w:rsidR="000F713E">
        <w:rPr>
          <w:rFonts w:cstheme="minorHAnsi"/>
          <w:color w:val="000000" w:themeColor="text1"/>
          <w:shd w:val="clear" w:color="auto" w:fill="FFFFFF"/>
        </w:rPr>
        <w:t xml:space="preserve"> still relevant in taking “experience” as </w:t>
      </w:r>
      <w:r w:rsidR="00C12063">
        <w:rPr>
          <w:rFonts w:cstheme="minorHAnsi"/>
          <w:color w:val="000000" w:themeColor="text1"/>
          <w:shd w:val="clear" w:color="auto" w:fill="FFFFFF"/>
        </w:rPr>
        <w:t>“putting into practice” and “</w:t>
      </w:r>
      <w:r w:rsidR="00620961">
        <w:rPr>
          <w:rFonts w:cstheme="minorHAnsi"/>
          <w:color w:val="000000" w:themeColor="text1"/>
          <w:shd w:val="clear" w:color="auto" w:fill="FFFFFF"/>
        </w:rPr>
        <w:t>using the training in the place it was meant”</w:t>
      </w:r>
    </w:p>
    <w:p w14:paraId="27E1AD08" w14:textId="582B70B2" w:rsidR="00C50A80" w:rsidRDefault="00ED7F5E" w:rsidP="00C22874">
      <w:r>
        <w:t xml:space="preserve">This feedback </w:t>
      </w:r>
      <w:proofErr w:type="gramStart"/>
      <w:r>
        <w:t>is provided</w:t>
      </w:r>
      <w:proofErr w:type="gramEnd"/>
      <w:r>
        <w:t xml:space="preserve"> in an email </w:t>
      </w:r>
      <w:r w:rsidR="009B1A1C">
        <w:t>and as stated by Hattie (201</w:t>
      </w:r>
      <w:r w:rsidR="006C6CDF">
        <w:t>9</w:t>
      </w:r>
      <w:r w:rsidR="009B1A1C">
        <w:t xml:space="preserve">) it is task focused clear and unbiased, it may contain some usable pointers </w:t>
      </w:r>
      <w:r w:rsidR="0033362B">
        <w:t xml:space="preserve">and if anything needs addressing this is done in a way where its an invite to a discussion rather than a critique. </w:t>
      </w:r>
      <w:proofErr w:type="gramStart"/>
      <w:r w:rsidR="00A77C18">
        <w:t>I find this approach</w:t>
      </w:r>
      <w:proofErr w:type="gramEnd"/>
      <w:r w:rsidR="00A77C18">
        <w:t xml:space="preserve"> is more receptive to the learner and it gives them confidence in what they are doing</w:t>
      </w:r>
      <w:r w:rsidR="0074339C">
        <w:t>. It shows to me that</w:t>
      </w:r>
      <w:r w:rsidR="00A77C18">
        <w:t xml:space="preserve"> they have taken the learning goals from the course, and </w:t>
      </w:r>
      <w:r w:rsidR="00646617">
        <w:t xml:space="preserve">it </w:t>
      </w:r>
      <w:r w:rsidR="00183CB3">
        <w:t>shows</w:t>
      </w:r>
      <w:r w:rsidR="00646617">
        <w:t xml:space="preserve"> us as an organisation</w:t>
      </w:r>
      <w:r w:rsidR="00183CB3">
        <w:t xml:space="preserve"> that</w:t>
      </w:r>
      <w:r w:rsidR="00646617">
        <w:t xml:space="preserve"> </w:t>
      </w:r>
      <w:r w:rsidR="007F7575">
        <w:t xml:space="preserve">we are adhering to the </w:t>
      </w:r>
      <w:r w:rsidR="00646617">
        <w:t>professional practice.</w:t>
      </w:r>
      <w:r w:rsidR="00106A50">
        <w:tab/>
      </w:r>
    </w:p>
    <w:p w14:paraId="6BEFC36B" w14:textId="272265BE" w:rsidR="00E04188" w:rsidRDefault="00C50A80" w:rsidP="00340C82">
      <w:pPr>
        <w:ind w:left="720"/>
      </w:pPr>
      <w:r>
        <w:t>“At the time of providing feedback it is important that after reading that a student should have a positive feeling about that feedback” (Piccinin, 2003)</w:t>
      </w:r>
    </w:p>
    <w:p w14:paraId="25CDBE7F" w14:textId="3F2E3D3B" w:rsidR="00FE2E39" w:rsidRDefault="00EE4585" w:rsidP="00C22874">
      <w:r>
        <w:t xml:space="preserve">In my delivery of lessons </w:t>
      </w:r>
      <w:r w:rsidR="00AD3C75">
        <w:t xml:space="preserve">such as disclosure I </w:t>
      </w:r>
      <w:proofErr w:type="gramStart"/>
      <w:r w:rsidR="000B69D0">
        <w:t>utilise</w:t>
      </w:r>
      <w:proofErr w:type="gramEnd"/>
      <w:r w:rsidR="000B69D0">
        <w:t xml:space="preserve"> the</w:t>
      </w:r>
      <w:r w:rsidR="00AD3C75">
        <w:t xml:space="preserve"> assessment of learning </w:t>
      </w:r>
      <w:r w:rsidR="00934934">
        <w:t xml:space="preserve">by </w:t>
      </w:r>
      <w:r w:rsidR="00A26FD2">
        <w:t xml:space="preserve">checking the learners understanding throughout </w:t>
      </w:r>
      <w:r w:rsidR="00FE2E39">
        <w:t>the input.</w:t>
      </w:r>
    </w:p>
    <w:p w14:paraId="2492AAAD" w14:textId="23B4D0B2" w:rsidR="00106A50" w:rsidRDefault="00FE2E39" w:rsidP="00C22874">
      <w:r>
        <w:t>This is at</w:t>
      </w:r>
      <w:r w:rsidR="00F94537">
        <w:t xml:space="preserve"> certain </w:t>
      </w:r>
      <w:r>
        <w:t xml:space="preserve">points such as the disclosure test </w:t>
      </w:r>
      <w:r w:rsidR="00105D0A">
        <w:t xml:space="preserve">for example it states </w:t>
      </w:r>
      <w:r w:rsidR="00225AE0">
        <w:t>the test is “any material which undermines the prosecution and</w:t>
      </w:r>
      <w:r w:rsidR="00501532">
        <w:t>/or</w:t>
      </w:r>
      <w:r w:rsidR="00225AE0">
        <w:t xml:space="preserve"> assists the defence</w:t>
      </w:r>
      <w:proofErr w:type="gramStart"/>
      <w:r w:rsidR="00225AE0">
        <w:t>”.</w:t>
      </w:r>
      <w:proofErr w:type="gramEnd"/>
      <w:r w:rsidR="00225AE0">
        <w:t xml:space="preserve"> This </w:t>
      </w:r>
      <w:r w:rsidR="00DC55F8">
        <w:t xml:space="preserve">sentence and guidance </w:t>
      </w:r>
      <w:r w:rsidR="00910F88">
        <w:t>have</w:t>
      </w:r>
      <w:r w:rsidR="00DC55F8">
        <w:t xml:space="preserve"> one of the biggest impacts on the criminal justice system</w:t>
      </w:r>
      <w:r w:rsidR="00C401D6">
        <w:t xml:space="preserve">. It is essential that the </w:t>
      </w:r>
      <w:r w:rsidR="00CA23B0">
        <w:t>learners</w:t>
      </w:r>
      <w:r w:rsidR="00C401D6">
        <w:t xml:space="preserve"> understand this guidance. I find th</w:t>
      </w:r>
      <w:r w:rsidR="002E727E">
        <w:t xml:space="preserve">at to embed this information </w:t>
      </w:r>
      <w:r w:rsidR="00575115">
        <w:t>I check with them every</w:t>
      </w:r>
      <w:r w:rsidR="00501532">
        <w:t xml:space="preserve"> </w:t>
      </w:r>
      <w:r w:rsidR="00575115">
        <w:t xml:space="preserve">time </w:t>
      </w:r>
      <w:r w:rsidR="00501532">
        <w:t xml:space="preserve">it appears in the lesson, which is quite often. </w:t>
      </w:r>
      <w:r w:rsidR="00106A50">
        <w:tab/>
      </w:r>
    </w:p>
    <w:p w14:paraId="7595906B" w14:textId="35D7A330" w:rsidR="00B10C8B" w:rsidRDefault="00FC6B84" w:rsidP="00C22874">
      <w:r>
        <w:t xml:space="preserve">To do this I </w:t>
      </w:r>
      <w:proofErr w:type="gramStart"/>
      <w:r>
        <w:t>utilise</w:t>
      </w:r>
      <w:proofErr w:type="gramEnd"/>
      <w:r>
        <w:t xml:space="preserve"> a cognitive approach by first telling them what the test is. I then ask them to repeat it, </w:t>
      </w:r>
      <w:r w:rsidR="00B74274">
        <w:t xml:space="preserve">repeat it again </w:t>
      </w:r>
      <w:r w:rsidR="003D4725">
        <w:t>adapting a behaviourist approach.</w:t>
      </w:r>
      <w:r w:rsidR="00DC6724">
        <w:t xml:space="preserve"> I</w:t>
      </w:r>
      <w:r w:rsidR="00B74274">
        <w:t xml:space="preserve"> finally give them an example and see if they can apply the theory</w:t>
      </w:r>
      <w:r w:rsidR="00F52230">
        <w:t xml:space="preserve"> adapting cognitivism. </w:t>
      </w:r>
      <w:r w:rsidR="00845522">
        <w:t xml:space="preserve">This </w:t>
      </w:r>
      <w:r w:rsidR="00453B22">
        <w:t>links in with</w:t>
      </w:r>
      <w:r w:rsidR="004A41C2">
        <w:t xml:space="preserve"> Jean</w:t>
      </w:r>
      <w:r w:rsidR="00453B22">
        <w:t xml:space="preserve"> </w:t>
      </w:r>
      <w:proofErr w:type="spellStart"/>
      <w:r w:rsidR="00453B22">
        <w:t>P</w:t>
      </w:r>
      <w:r w:rsidR="00651997">
        <w:t>ia</w:t>
      </w:r>
      <w:r w:rsidR="00453B22">
        <w:t>gets</w:t>
      </w:r>
      <w:proofErr w:type="spellEnd"/>
      <w:r w:rsidR="00C05FE0">
        <w:t xml:space="preserve"> (1936)</w:t>
      </w:r>
      <w:r w:rsidR="00453B22">
        <w:t xml:space="preserve"> schema </w:t>
      </w:r>
      <w:r w:rsidR="005C24DB">
        <w:t>of adaptation through assimilation</w:t>
      </w:r>
      <w:r w:rsidR="004A41C2">
        <w:t xml:space="preserve">. Learners have prior knowledge of disclosure </w:t>
      </w:r>
      <w:r w:rsidR="004D0F07">
        <w:t>from initial trai</w:t>
      </w:r>
      <w:r w:rsidR="00743ECA">
        <w:t>ning</w:t>
      </w:r>
      <w:r w:rsidR="00E53EC6">
        <w:t xml:space="preserve"> and have new knowledge added to existing knowledge.</w:t>
      </w:r>
    </w:p>
    <w:p w14:paraId="05FA7387" w14:textId="55B4F6DD" w:rsidR="00B10C8B" w:rsidRDefault="00EE0292" w:rsidP="00C22874">
      <w:r>
        <w:t xml:space="preserve">I feel that I should implement more of a balance to the assessment for learning to the assessment of learning approach. As stated in my role I </w:t>
      </w:r>
      <w:r w:rsidR="001273C2">
        <w:t xml:space="preserve">teach my lessons to police officers with varying degrees of experience. In my </w:t>
      </w:r>
      <w:r w:rsidR="00DD37F0">
        <w:t xml:space="preserve">lessons on </w:t>
      </w:r>
      <w:r w:rsidR="00141564">
        <w:t>disclosure,</w:t>
      </w:r>
      <w:r w:rsidR="00DD37F0">
        <w:t xml:space="preserve"> </w:t>
      </w:r>
      <w:r w:rsidR="002F7B11">
        <w:t xml:space="preserve">I am going to implement </w:t>
      </w:r>
      <w:proofErr w:type="gramStart"/>
      <w:r w:rsidR="002F7B11">
        <w:t>some</w:t>
      </w:r>
      <w:proofErr w:type="gramEnd"/>
      <w:r w:rsidR="002F7B11">
        <w:t xml:space="preserve"> form of knowledge check at the end of the input. </w:t>
      </w:r>
    </w:p>
    <w:p w14:paraId="7C7F68BE" w14:textId="55B8DA59" w:rsidR="00FC4D5F" w:rsidRDefault="00FC4D5F" w:rsidP="00C22874">
      <w:r>
        <w:t xml:space="preserve">My considerations at this stage </w:t>
      </w:r>
      <w:r w:rsidR="00522101">
        <w:t xml:space="preserve">are the possibility of a quiz based around disclosure. I start the lesson with a general policing quiz, which provided </w:t>
      </w:r>
      <w:proofErr w:type="gramStart"/>
      <w:r w:rsidR="009D4229">
        <w:t>light-hearted</w:t>
      </w:r>
      <w:r w:rsidR="00522101">
        <w:t xml:space="preserve"> discussion and </w:t>
      </w:r>
      <w:r w:rsidR="001B68FA">
        <w:t>I find it</w:t>
      </w:r>
      <w:proofErr w:type="gramEnd"/>
      <w:r w:rsidR="001B68FA">
        <w:t xml:space="preserve"> engages the </w:t>
      </w:r>
      <w:r w:rsidR="001B68FA">
        <w:lastRenderedPageBreak/>
        <w:t xml:space="preserve">learners at the start. If I inform them that there will be a quiz on what they </w:t>
      </w:r>
      <w:proofErr w:type="gramStart"/>
      <w:r w:rsidR="001B68FA">
        <w:t>been taught</w:t>
      </w:r>
      <w:proofErr w:type="gramEnd"/>
      <w:r w:rsidR="001B68FA">
        <w:t xml:space="preserve"> may </w:t>
      </w:r>
      <w:r w:rsidR="00EE7CAF">
        <w:t xml:space="preserve">encourage a more engaging experience. </w:t>
      </w:r>
      <w:r w:rsidR="006A13E8">
        <w:t xml:space="preserve">During the quiz they would be in groups and would be able to discuss the answers in their groups adding to the learning experience. </w:t>
      </w:r>
      <w:r w:rsidR="00EE7CAF">
        <w:t xml:space="preserve">My concern would be though that they may not think the quiz is that serious and not be as engaged in the lesson. </w:t>
      </w:r>
    </w:p>
    <w:p w14:paraId="1BFA1F3F" w14:textId="4DF5527A" w:rsidR="00EE7CAF" w:rsidRDefault="00EE7CAF" w:rsidP="00C22874">
      <w:r>
        <w:t xml:space="preserve">The other consideration would be a knowledge check based around a </w:t>
      </w:r>
      <w:r w:rsidR="00362A20">
        <w:t xml:space="preserve">test, this would not be a formal test and it could potentially be multiple </w:t>
      </w:r>
      <w:r w:rsidR="00141564">
        <w:t>choice,</w:t>
      </w:r>
      <w:r w:rsidR="00362A20">
        <w:t xml:space="preserve"> or the answer could be present with certain key words missing. The learners would then </w:t>
      </w:r>
      <w:proofErr w:type="gramStart"/>
      <w:r w:rsidR="00362A20">
        <w:t>be</w:t>
      </w:r>
      <w:r w:rsidR="00F0668B">
        <w:t xml:space="preserve"> asked</w:t>
      </w:r>
      <w:proofErr w:type="gramEnd"/>
      <w:r w:rsidR="00F0668B">
        <w:t xml:space="preserve"> to fill in the missing words which would assist me </w:t>
      </w:r>
      <w:r w:rsidR="006A13E8">
        <w:t>in checking their understanding.</w:t>
      </w:r>
    </w:p>
    <w:p w14:paraId="4CD4F5D7" w14:textId="0084FC8D" w:rsidR="00C41BED" w:rsidRDefault="00B173F9" w:rsidP="00C22874">
      <w:r>
        <w:t>I have created two new lessons which are based on investigations</w:t>
      </w:r>
      <w:r w:rsidR="00156240">
        <w:t xml:space="preserve">. These inputs last one day and are more of a guidance and support type lesson. I </w:t>
      </w:r>
      <w:r w:rsidR="000A0826">
        <w:t xml:space="preserve">do </w:t>
      </w:r>
      <w:proofErr w:type="gramStart"/>
      <w:r w:rsidR="000A0826">
        <w:t>utilise</w:t>
      </w:r>
      <w:proofErr w:type="gramEnd"/>
      <w:r w:rsidR="000A0826">
        <w:t xml:space="preserve"> the assessment for </w:t>
      </w:r>
      <w:r w:rsidR="0059247E">
        <w:t xml:space="preserve">learning during the </w:t>
      </w:r>
      <w:r w:rsidR="0001339A">
        <w:t>lesson by checking understanding, obtaining experiences from the learners and utili</w:t>
      </w:r>
      <w:r w:rsidR="00117B6D">
        <w:t xml:space="preserve">sing </w:t>
      </w:r>
      <w:r w:rsidR="00141564">
        <w:t>real-life</w:t>
      </w:r>
      <w:r w:rsidR="00117B6D">
        <w:t xml:space="preserve"> examples from my own </w:t>
      </w:r>
      <w:r w:rsidR="00910F88">
        <w:t>work-based</w:t>
      </w:r>
      <w:r w:rsidR="00117B6D">
        <w:t xml:space="preserve"> experiences. This assists the </w:t>
      </w:r>
      <w:r w:rsidR="00141564">
        <w:t>learners,</w:t>
      </w:r>
      <w:r w:rsidR="00117B6D">
        <w:t xml:space="preserve"> but they can also see </w:t>
      </w:r>
      <w:r w:rsidR="005A1DE9">
        <w:t xml:space="preserve">how the theory </w:t>
      </w:r>
      <w:proofErr w:type="gramStart"/>
      <w:r w:rsidR="005A1DE9">
        <w:t>actually works</w:t>
      </w:r>
      <w:proofErr w:type="gramEnd"/>
      <w:r w:rsidR="005A1DE9">
        <w:t xml:space="preserve"> in practice. </w:t>
      </w:r>
    </w:p>
    <w:p w14:paraId="1F706564" w14:textId="6514A2B2" w:rsidR="006970E3" w:rsidRDefault="00C41BED" w:rsidP="00C41BED">
      <w:pPr>
        <w:ind w:left="720"/>
      </w:pPr>
      <w:r>
        <w:t>“</w:t>
      </w:r>
      <w:r w:rsidR="009C4081">
        <w:t>Students who are active in this process both formally and informally, continue to develop their learning strategies and apply them to different situations</w:t>
      </w:r>
      <w:r>
        <w:t>”</w:t>
      </w:r>
      <w:r w:rsidR="009C4081">
        <w:t xml:space="preserve"> (Knapper, 2000)</w:t>
      </w:r>
    </w:p>
    <w:p w14:paraId="0290D7D7" w14:textId="3609E110" w:rsidR="006731A9" w:rsidRDefault="007E387D" w:rsidP="006731A9">
      <w:r>
        <w:t xml:space="preserve">The learners can use </w:t>
      </w:r>
      <w:r w:rsidR="001914BE">
        <w:t>Me</w:t>
      </w:r>
      <w:r w:rsidR="00675A86">
        <w:t>zir</w:t>
      </w:r>
      <w:r w:rsidR="001914BE">
        <w:t xml:space="preserve">ow’s </w:t>
      </w:r>
      <w:r w:rsidR="00CE1FB2">
        <w:t xml:space="preserve">transformational learning </w:t>
      </w:r>
      <w:r w:rsidR="00633ECC">
        <w:t xml:space="preserve">theory </w:t>
      </w:r>
      <w:r w:rsidR="00CE1FB2">
        <w:t>by comparing what they have done and can reflect on this</w:t>
      </w:r>
      <w:r w:rsidR="00FD4DDC">
        <w:t xml:space="preserve">. This can then be utilised by them in the </w:t>
      </w:r>
      <w:proofErr w:type="gramStart"/>
      <w:r w:rsidR="00141564">
        <w:t>workplace</w:t>
      </w:r>
      <w:proofErr w:type="gramEnd"/>
      <w:r w:rsidR="00FD4DDC">
        <w:t xml:space="preserve"> and </w:t>
      </w:r>
      <w:r w:rsidR="00200E1D">
        <w:t xml:space="preserve">they can develop themselves </w:t>
      </w:r>
      <w:r w:rsidR="004C12CE">
        <w:t>by</w:t>
      </w:r>
      <w:r w:rsidR="00200E1D">
        <w:t xml:space="preserve"> using the learning provided</w:t>
      </w:r>
      <w:r w:rsidR="004C12CE">
        <w:t xml:space="preserve"> (</w:t>
      </w:r>
      <w:proofErr w:type="spellStart"/>
      <w:r w:rsidR="004C12CE">
        <w:t>Kitchenham</w:t>
      </w:r>
      <w:proofErr w:type="spellEnd"/>
      <w:r w:rsidR="004C12CE">
        <w:t xml:space="preserve"> 2008)</w:t>
      </w:r>
    </w:p>
    <w:p w14:paraId="656B8EC6" w14:textId="7B8EA9C9" w:rsidR="004A6905" w:rsidRDefault="004A6905" w:rsidP="006731A9"/>
    <w:p w14:paraId="79F725DC" w14:textId="77777777" w:rsidR="003F5848" w:rsidRDefault="003F5848" w:rsidP="003F5848"/>
    <w:p w14:paraId="2358072F" w14:textId="63F8812D" w:rsidR="00F35ABA" w:rsidRDefault="00F35ABA" w:rsidP="00C22874"/>
    <w:p w14:paraId="26454ECA" w14:textId="77777777" w:rsidR="00502E89" w:rsidRDefault="00502E89" w:rsidP="00C22874"/>
    <w:p w14:paraId="01BCE654" w14:textId="77777777" w:rsidR="00D02A38" w:rsidRDefault="00D02A38" w:rsidP="00C22874"/>
    <w:p w14:paraId="5AA16027" w14:textId="77777777" w:rsidR="00F35ABA" w:rsidRDefault="00F35ABA" w:rsidP="00C22874"/>
    <w:p w14:paraId="27CEF1C0" w14:textId="77777777" w:rsidR="00F35ABA" w:rsidRDefault="00F35ABA" w:rsidP="00C22874"/>
    <w:p w14:paraId="7E52F963" w14:textId="6DA1D4C6" w:rsidR="00F35ABA" w:rsidRDefault="00F35ABA" w:rsidP="00C22874"/>
    <w:p w14:paraId="746CA69D" w14:textId="0740CA74" w:rsidR="004C12CE" w:rsidRDefault="004C12CE" w:rsidP="00C22874"/>
    <w:p w14:paraId="5BA36987" w14:textId="77777777" w:rsidR="004C12CE" w:rsidRDefault="004C12CE" w:rsidP="00C22874"/>
    <w:p w14:paraId="4DFFC197" w14:textId="77777777" w:rsidR="00F35ABA" w:rsidRDefault="00F35ABA" w:rsidP="00C22874"/>
    <w:p w14:paraId="00FAF73B" w14:textId="77777777" w:rsidR="004C12CE" w:rsidRDefault="004C12CE" w:rsidP="00C22874">
      <w:pPr>
        <w:rPr>
          <w:b/>
          <w:bCs/>
          <w:u w:val="single"/>
        </w:rPr>
      </w:pPr>
    </w:p>
    <w:p w14:paraId="4C77968C" w14:textId="2C9C3DC8" w:rsidR="00F35ABA" w:rsidRPr="00582C9F" w:rsidRDefault="00582C9F" w:rsidP="00C22874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References </w:t>
      </w:r>
    </w:p>
    <w:p w14:paraId="6F34A182" w14:textId="004D969F" w:rsidR="00F41D7F" w:rsidRPr="00F41D7F" w:rsidRDefault="00F41D7F" w:rsidP="00C22874">
      <w:pPr>
        <w:rPr>
          <w:i/>
          <w:iCs/>
        </w:rPr>
      </w:pPr>
      <w:r>
        <w:t xml:space="preserve">John Hattie (2011) </w:t>
      </w:r>
      <w:r>
        <w:rPr>
          <w:i/>
          <w:iCs/>
        </w:rPr>
        <w:t>visible learning for teachers</w:t>
      </w:r>
    </w:p>
    <w:p w14:paraId="65896AA0" w14:textId="239D939D" w:rsidR="00F35ABA" w:rsidRDefault="00F35ABA" w:rsidP="00C22874">
      <w:pPr>
        <w:rPr>
          <w:i/>
          <w:iCs/>
        </w:rPr>
      </w:pPr>
      <w:r>
        <w:t>John Hattie</w:t>
      </w:r>
      <w:r w:rsidR="00A24B8A">
        <w:t xml:space="preserve"> (201</w:t>
      </w:r>
      <w:r w:rsidR="007941F6">
        <w:t>9</w:t>
      </w:r>
      <w:r w:rsidR="00A24B8A">
        <w:t>)</w:t>
      </w:r>
      <w:r>
        <w:t xml:space="preserve"> </w:t>
      </w:r>
      <w:r>
        <w:rPr>
          <w:i/>
          <w:iCs/>
        </w:rPr>
        <w:t>visible learning</w:t>
      </w:r>
      <w:r w:rsidR="0043150C">
        <w:rPr>
          <w:i/>
          <w:iCs/>
        </w:rPr>
        <w:t xml:space="preserve"> </w:t>
      </w:r>
      <w:r w:rsidR="008173CF">
        <w:rPr>
          <w:i/>
          <w:iCs/>
        </w:rPr>
        <w:t xml:space="preserve">for </w:t>
      </w:r>
      <w:r w:rsidR="007941F6">
        <w:rPr>
          <w:i/>
          <w:iCs/>
        </w:rPr>
        <w:t>feedback pp125</w:t>
      </w:r>
    </w:p>
    <w:p w14:paraId="34FE8924" w14:textId="296B0175" w:rsidR="00381948" w:rsidRDefault="00381948" w:rsidP="00C22874">
      <w:r>
        <w:t>Cercone, K. (2008</w:t>
      </w:r>
      <w:r w:rsidRPr="00381948">
        <w:rPr>
          <w:i/>
          <w:iCs/>
        </w:rPr>
        <w:t>). Characteristics of adult learners with implications for online learning design</w:t>
      </w:r>
      <w:r>
        <w:t>. AACE Journal, 16(2), 137-159</w:t>
      </w:r>
    </w:p>
    <w:p w14:paraId="1B4BE12F" w14:textId="56CB045C" w:rsidR="00611618" w:rsidRDefault="00611618" w:rsidP="00C22874">
      <w:pPr>
        <w:rPr>
          <w:rStyle w:val="Emphasis"/>
          <w:rFonts w:cstheme="minorHAnsi"/>
          <w:color w:val="212121"/>
          <w:bdr w:val="none" w:sz="0" w:space="0" w:color="auto" w:frame="1"/>
        </w:rPr>
      </w:pPr>
      <w:r w:rsidRPr="00611618">
        <w:rPr>
          <w:rFonts w:cstheme="minorHAnsi"/>
          <w:color w:val="212121"/>
          <w:shd w:val="clear" w:color="auto" w:fill="F0F4F5"/>
        </w:rPr>
        <w:t>Janse, B. (2019). </w:t>
      </w:r>
      <w:r w:rsidRPr="00611618">
        <w:rPr>
          <w:rStyle w:val="Emphasis"/>
          <w:rFonts w:cstheme="minorHAnsi"/>
          <w:color w:val="212121"/>
          <w:bdr w:val="none" w:sz="0" w:space="0" w:color="auto" w:frame="1"/>
        </w:rPr>
        <w:t xml:space="preserve">John Dewey Theory of Learning </w:t>
      </w:r>
      <w:r w:rsidR="00141564" w:rsidRPr="00611618">
        <w:rPr>
          <w:rStyle w:val="Emphasis"/>
          <w:rFonts w:cstheme="minorHAnsi"/>
          <w:color w:val="212121"/>
          <w:bdr w:val="none" w:sz="0" w:space="0" w:color="auto" w:frame="1"/>
        </w:rPr>
        <w:t>by</w:t>
      </w:r>
      <w:r w:rsidRPr="00611618">
        <w:rPr>
          <w:rStyle w:val="Emphasis"/>
          <w:rFonts w:cstheme="minorHAnsi"/>
          <w:color w:val="212121"/>
          <w:bdr w:val="none" w:sz="0" w:space="0" w:color="auto" w:frame="1"/>
        </w:rPr>
        <w:t xml:space="preserve"> Doing</w:t>
      </w:r>
    </w:p>
    <w:p w14:paraId="45731DB4" w14:textId="4D0A9B46" w:rsidR="006C6820" w:rsidRPr="006C6820" w:rsidRDefault="006C6820" w:rsidP="00C22874">
      <w:pPr>
        <w:rPr>
          <w:rStyle w:val="Emphasis"/>
          <w:rFonts w:cstheme="minorHAnsi"/>
          <w:i w:val="0"/>
          <w:iCs w:val="0"/>
          <w:color w:val="212121"/>
          <w:bdr w:val="none" w:sz="0" w:space="0" w:color="auto" w:frame="1"/>
        </w:rPr>
      </w:pPr>
      <w:r w:rsidRPr="006C6820">
        <w:rPr>
          <w:color w:val="333333"/>
          <w:shd w:val="clear" w:color="auto" w:fill="FFFFFF"/>
        </w:rPr>
        <w:lastRenderedPageBreak/>
        <w:t xml:space="preserve">Knowles M. (1975). </w:t>
      </w:r>
      <w:r w:rsidRPr="006C6820">
        <w:rPr>
          <w:i/>
          <w:iCs/>
          <w:color w:val="333333"/>
          <w:shd w:val="clear" w:color="auto" w:fill="FFFFFF"/>
        </w:rPr>
        <w:t>Self-directed learning: A guide for learners and teachers. Pearson Learning Group.</w:t>
      </w:r>
    </w:p>
    <w:p w14:paraId="65DAB952" w14:textId="7FC2D87A" w:rsidR="00681A12" w:rsidRPr="00007EF6" w:rsidRDefault="00681A12" w:rsidP="00C22874">
      <w:pPr>
        <w:rPr>
          <w:rStyle w:val="Emphasis"/>
          <w:rFonts w:cstheme="minorHAnsi"/>
          <w:i w:val="0"/>
          <w:iCs w:val="0"/>
          <w:color w:val="212121"/>
          <w:bdr w:val="none" w:sz="0" w:space="0" w:color="auto" w:frame="1"/>
        </w:rPr>
      </w:pPr>
      <w:r>
        <w:rPr>
          <w:rStyle w:val="Emphasis"/>
          <w:rFonts w:cstheme="minorHAnsi"/>
          <w:i w:val="0"/>
          <w:iCs w:val="0"/>
          <w:color w:val="212121"/>
          <w:bdr w:val="none" w:sz="0" w:space="0" w:color="auto" w:frame="1"/>
        </w:rPr>
        <w:t>Knowles</w:t>
      </w:r>
      <w:r w:rsidR="006E5E40">
        <w:rPr>
          <w:rStyle w:val="Emphasis"/>
          <w:rFonts w:cstheme="minorHAnsi"/>
          <w:i w:val="0"/>
          <w:iCs w:val="0"/>
          <w:color w:val="212121"/>
          <w:bdr w:val="none" w:sz="0" w:space="0" w:color="auto" w:frame="1"/>
        </w:rPr>
        <w:t xml:space="preserve"> M (1980) </w:t>
      </w:r>
      <w:r w:rsidR="00007EF6" w:rsidRPr="00007EF6">
        <w:rPr>
          <w:rFonts w:cstheme="minorHAnsi"/>
          <w:i/>
          <w:iCs/>
          <w:color w:val="232323"/>
          <w:shd w:val="clear" w:color="auto" w:fill="FFFFFF"/>
        </w:rPr>
        <w:t>The Modern Practice of Adult Education: From Pedagogy to Andragogy.</w:t>
      </w:r>
    </w:p>
    <w:p w14:paraId="584F3DD3" w14:textId="30353F12" w:rsidR="000D2B59" w:rsidRDefault="000D2B59" w:rsidP="00C22874">
      <w:pPr>
        <w:rPr>
          <w:i/>
          <w:iCs/>
        </w:rPr>
      </w:pPr>
      <w:r>
        <w:t>Boud, D. (</w:t>
      </w:r>
      <w:proofErr w:type="gramStart"/>
      <w:r>
        <w:t>2000</w:t>
      </w:r>
      <w:proofErr w:type="gramEnd"/>
      <w:r>
        <w:t xml:space="preserve">) </w:t>
      </w:r>
      <w:r w:rsidRPr="00582C9F">
        <w:rPr>
          <w:i/>
          <w:iCs/>
        </w:rPr>
        <w:t xml:space="preserve">Sustainable assessment: rethinking assessment for the learning </w:t>
      </w:r>
      <w:r w:rsidR="002344A1" w:rsidRPr="00582C9F">
        <w:rPr>
          <w:i/>
          <w:iCs/>
        </w:rPr>
        <w:t>society, Studies</w:t>
      </w:r>
      <w:r w:rsidRPr="00582C9F">
        <w:rPr>
          <w:i/>
          <w:iCs/>
        </w:rPr>
        <w:t xml:space="preserve"> in Continuing Education</w:t>
      </w:r>
    </w:p>
    <w:p w14:paraId="05C156CE" w14:textId="455FC2BD" w:rsidR="00C72406" w:rsidRDefault="00C72406" w:rsidP="00C22874">
      <w:proofErr w:type="spellStart"/>
      <w:r>
        <w:t>Orrell</w:t>
      </w:r>
      <w:proofErr w:type="spellEnd"/>
      <w:r>
        <w:t xml:space="preserve">, J. (2006). </w:t>
      </w:r>
      <w:r w:rsidRPr="00C72406">
        <w:rPr>
          <w:i/>
          <w:iCs/>
        </w:rPr>
        <w:t>Feedback on learning achievement: rhetoric and reality. Teaching in Higher</w:t>
      </w:r>
      <w:r>
        <w:t xml:space="preserve"> </w:t>
      </w:r>
      <w:r w:rsidRPr="00C72406">
        <w:rPr>
          <w:i/>
          <w:iCs/>
        </w:rPr>
        <w:t>Education, 11(4</w:t>
      </w:r>
      <w:r>
        <w:t>), 441-456</w:t>
      </w:r>
    </w:p>
    <w:p w14:paraId="7AF6D58B" w14:textId="6072C2A7" w:rsidR="00C8580D" w:rsidRDefault="00C8580D" w:rsidP="00C22874">
      <w:pPr>
        <w:rPr>
          <w:i/>
          <w:iCs/>
        </w:rPr>
      </w:pPr>
      <w:proofErr w:type="spellStart"/>
      <w:r>
        <w:t>Piccinin</w:t>
      </w:r>
      <w:proofErr w:type="spellEnd"/>
      <w:r>
        <w:t xml:space="preserve">, S. J. (2003) </w:t>
      </w:r>
      <w:r w:rsidRPr="00582C9F">
        <w:rPr>
          <w:i/>
          <w:iCs/>
        </w:rPr>
        <w:t>Feedback: Key to learning. Halifax, NS: Society for Teaching and Learning in Higher Education.</w:t>
      </w:r>
      <w:r w:rsidR="00E36624">
        <w:rPr>
          <w:i/>
          <w:iCs/>
        </w:rPr>
        <w:t xml:space="preserve"> </w:t>
      </w:r>
    </w:p>
    <w:p w14:paraId="2DA27CAD" w14:textId="2CF24585" w:rsidR="00E36624" w:rsidRPr="00E36624" w:rsidRDefault="00E36624" w:rsidP="00C22874">
      <w:proofErr w:type="spellStart"/>
      <w:r>
        <w:t>Orrell</w:t>
      </w:r>
      <w:proofErr w:type="spellEnd"/>
      <w:r>
        <w:t xml:space="preserve"> j and </w:t>
      </w:r>
      <w:proofErr w:type="spellStart"/>
      <w:r>
        <w:t>Piccinin</w:t>
      </w:r>
      <w:proofErr w:type="spellEnd"/>
      <w:r>
        <w:t xml:space="preserve"> S.J reference from </w:t>
      </w:r>
      <w:r w:rsidRPr="00E36624">
        <w:rPr>
          <w:i/>
          <w:iCs/>
        </w:rPr>
        <w:t>research paper from Journal of Education and practice</w:t>
      </w:r>
      <w:r>
        <w:t xml:space="preserve"> (Volume 7 no 16 2016)</w:t>
      </w:r>
    </w:p>
    <w:p w14:paraId="5DFC7D98" w14:textId="658B03A5" w:rsidR="00BA1F06" w:rsidRDefault="00BA1F06" w:rsidP="00C22874">
      <w:pPr>
        <w:rPr>
          <w:rFonts w:cstheme="minorHAnsi"/>
          <w:color w:val="111111"/>
          <w:shd w:val="clear" w:color="auto" w:fill="FFFFFF"/>
        </w:rPr>
      </w:pPr>
      <w:r w:rsidRPr="00BA1F06">
        <w:rPr>
          <w:rFonts w:cstheme="minorHAnsi"/>
          <w:color w:val="111111"/>
          <w:shd w:val="clear" w:color="auto" w:fill="FFFFFF"/>
        </w:rPr>
        <w:t>Jarvis, P. (1987a) ‘Malcolm Knowles’ in P. Jarvis (ed.) </w:t>
      </w:r>
      <w:r w:rsidRPr="00BA1F06">
        <w:rPr>
          <w:rStyle w:val="Emphasis"/>
          <w:rFonts w:cstheme="minorHAnsi"/>
          <w:color w:val="111111"/>
          <w:shd w:val="clear" w:color="auto" w:fill="FFFFFF"/>
        </w:rPr>
        <w:t>Twentieth Century Thinkers in Adult Education</w:t>
      </w:r>
      <w:r w:rsidRPr="00BA1F06">
        <w:rPr>
          <w:rFonts w:cstheme="minorHAnsi"/>
          <w:color w:val="111111"/>
          <w:shd w:val="clear" w:color="auto" w:fill="FFFFFF"/>
        </w:rPr>
        <w:t>, London: Croom Helm.</w:t>
      </w:r>
    </w:p>
    <w:p w14:paraId="2117D125" w14:textId="52B7D272" w:rsidR="001E09A0" w:rsidRPr="004C12CE" w:rsidRDefault="001E09A0" w:rsidP="00C22874">
      <w:pPr>
        <w:rPr>
          <w:rFonts w:cstheme="minorHAnsi"/>
          <w:color w:val="000000" w:themeColor="text1"/>
          <w:shd w:val="clear" w:color="auto" w:fill="FFFFFF"/>
        </w:rPr>
      </w:pPr>
      <w:r w:rsidRPr="004C12CE">
        <w:rPr>
          <w:rFonts w:cstheme="minorHAnsi"/>
          <w:color w:val="000000" w:themeColor="text1"/>
          <w:shd w:val="clear" w:color="auto" w:fill="FFFFFF"/>
        </w:rPr>
        <w:t>Hughes, P. &amp; Yarbrough, J. (Eds.). (2022). </w:t>
      </w:r>
      <w:r w:rsidRPr="004C12CE">
        <w:rPr>
          <w:rFonts w:cstheme="minorHAnsi"/>
          <w:i/>
          <w:iCs/>
          <w:color w:val="000000" w:themeColor="text1"/>
          <w:shd w:val="clear" w:color="auto" w:fill="FFFFFF"/>
        </w:rPr>
        <w:t>Self-Directed Learning and the Academic Evolution From Pedagogy to Andragogy</w:t>
      </w:r>
      <w:r w:rsidRPr="004C12CE">
        <w:rPr>
          <w:rFonts w:cstheme="minorHAnsi"/>
          <w:color w:val="000000" w:themeColor="text1"/>
          <w:shd w:val="clear" w:color="auto" w:fill="FFFFFF"/>
        </w:rPr>
        <w:t>. IGI Global. https://doi-org.ezproxy.uwtsd.ac.uk/10.4018/978-1-7998-7661-8</w:t>
      </w:r>
    </w:p>
    <w:p w14:paraId="45C4BCA0" w14:textId="0FB1DFD1" w:rsidR="00DB557C" w:rsidRPr="004C12CE" w:rsidRDefault="00DB557C" w:rsidP="00C22874">
      <w:pPr>
        <w:rPr>
          <w:rFonts w:cstheme="minorHAnsi"/>
          <w:color w:val="000000" w:themeColor="text1"/>
          <w:shd w:val="clear" w:color="auto" w:fill="FFFFFF"/>
        </w:rPr>
      </w:pPr>
      <w:r w:rsidRPr="004C12CE">
        <w:rPr>
          <w:rFonts w:cstheme="minorHAnsi"/>
          <w:color w:val="000000" w:themeColor="text1"/>
          <w:shd w:val="clear" w:color="auto" w:fill="FFFFFF"/>
        </w:rPr>
        <w:t>Dewey, J. (1933</w:t>
      </w:r>
      <w:r w:rsidRPr="004C12CE">
        <w:rPr>
          <w:rFonts w:cstheme="minorHAnsi"/>
          <w:i/>
          <w:iCs/>
          <w:color w:val="000000" w:themeColor="text1"/>
          <w:shd w:val="clear" w:color="auto" w:fill="FFFFFF"/>
        </w:rPr>
        <w:t>). How We Think: A Restatement of the Relation of Reflective Thinking to the Educative Process.</w:t>
      </w:r>
      <w:r w:rsidRPr="004C12CE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6C3A2AFF" w14:textId="78D78F78" w:rsidR="00CA1D67" w:rsidRPr="00CA1D67" w:rsidRDefault="00CA1D67" w:rsidP="00CA1D67">
      <w:pPr>
        <w:shd w:val="clear" w:color="auto" w:fill="FFFFFF"/>
        <w:spacing w:after="150" w:line="240" w:lineRule="auto"/>
        <w:outlineLvl w:val="0"/>
        <w:rPr>
          <w:rFonts w:eastAsia="Times New Roman" w:cstheme="minorHAnsi"/>
          <w:color w:val="070726"/>
          <w:kern w:val="36"/>
          <w:lang w:eastAsia="en-GB"/>
        </w:rPr>
      </w:pPr>
      <w:r>
        <w:rPr>
          <w:rFonts w:eastAsia="Times New Roman" w:cstheme="minorHAnsi"/>
          <w:color w:val="070726"/>
          <w:kern w:val="36"/>
          <w:lang w:eastAsia="en-GB"/>
        </w:rPr>
        <w:t xml:space="preserve">Mezirow, Taylor et </w:t>
      </w:r>
      <w:proofErr w:type="spellStart"/>
      <w:r>
        <w:rPr>
          <w:rFonts w:eastAsia="Times New Roman" w:cstheme="minorHAnsi"/>
          <w:color w:val="070726"/>
          <w:kern w:val="36"/>
          <w:lang w:eastAsia="en-GB"/>
        </w:rPr>
        <w:t>el</w:t>
      </w:r>
      <w:proofErr w:type="spellEnd"/>
      <w:r>
        <w:rPr>
          <w:rFonts w:eastAsia="Times New Roman" w:cstheme="minorHAnsi"/>
          <w:color w:val="070726"/>
          <w:kern w:val="36"/>
          <w:lang w:eastAsia="en-GB"/>
        </w:rPr>
        <w:t xml:space="preserve"> (</w:t>
      </w:r>
      <w:proofErr w:type="gramStart"/>
      <w:r>
        <w:rPr>
          <w:rFonts w:eastAsia="Times New Roman" w:cstheme="minorHAnsi"/>
          <w:color w:val="070726"/>
          <w:kern w:val="36"/>
          <w:lang w:eastAsia="en-GB"/>
        </w:rPr>
        <w:t>2010 )</w:t>
      </w:r>
      <w:r w:rsidRPr="00CA1D67">
        <w:rPr>
          <w:rFonts w:eastAsia="Times New Roman" w:cstheme="minorHAnsi"/>
          <w:i/>
          <w:iCs/>
          <w:color w:val="070726"/>
          <w:kern w:val="36"/>
          <w:lang w:eastAsia="en-GB"/>
        </w:rPr>
        <w:t>Transformative</w:t>
      </w:r>
      <w:proofErr w:type="gramEnd"/>
      <w:r w:rsidRPr="00CA1D67">
        <w:rPr>
          <w:rFonts w:eastAsia="Times New Roman" w:cstheme="minorHAnsi"/>
          <w:i/>
          <w:iCs/>
          <w:color w:val="070726"/>
          <w:kern w:val="36"/>
          <w:lang w:eastAsia="en-GB"/>
        </w:rPr>
        <w:t xml:space="preserve"> learning in practice: insights from community, workplace, and higher education</w:t>
      </w:r>
      <w:r>
        <w:rPr>
          <w:rFonts w:eastAsia="Times New Roman" w:cstheme="minorHAnsi"/>
          <w:i/>
          <w:iCs/>
          <w:color w:val="070726"/>
          <w:kern w:val="36"/>
          <w:lang w:eastAsia="en-GB"/>
        </w:rPr>
        <w:t xml:space="preserve"> </w:t>
      </w:r>
      <w:r>
        <w:rPr>
          <w:rFonts w:eastAsia="Times New Roman" w:cstheme="minorHAnsi"/>
          <w:color w:val="070726"/>
          <w:kern w:val="36"/>
          <w:lang w:eastAsia="en-GB"/>
        </w:rPr>
        <w:t>(pp50)</w:t>
      </w:r>
    </w:p>
    <w:p w14:paraId="638B9FAD" w14:textId="68BCC088" w:rsidR="000D729E" w:rsidRPr="00582C9F" w:rsidRDefault="000D729E" w:rsidP="00C22874">
      <w:pPr>
        <w:rPr>
          <w:i/>
          <w:iCs/>
        </w:rPr>
      </w:pPr>
      <w:proofErr w:type="spellStart"/>
      <w:r>
        <w:t>Knapper</w:t>
      </w:r>
      <w:proofErr w:type="spellEnd"/>
      <w:r>
        <w:t>, C. K. (</w:t>
      </w:r>
      <w:proofErr w:type="gramStart"/>
      <w:r>
        <w:t>2000</w:t>
      </w:r>
      <w:proofErr w:type="gramEnd"/>
      <w:r>
        <w:t xml:space="preserve">). </w:t>
      </w:r>
      <w:r w:rsidRPr="00582C9F">
        <w:rPr>
          <w:i/>
          <w:iCs/>
        </w:rPr>
        <w:t>Lifelong learning in higher education (3rd ed. ed.)</w:t>
      </w:r>
    </w:p>
    <w:p w14:paraId="5E81E98E" w14:textId="678D93EC" w:rsidR="000F0F57" w:rsidRPr="00481807" w:rsidRDefault="00651997" w:rsidP="000F0F57">
      <w:pPr>
        <w:rPr>
          <w:i/>
          <w:iCs/>
        </w:rPr>
      </w:pPr>
      <w:r>
        <w:t>Piaget’s J (1936</w:t>
      </w:r>
      <w:r w:rsidRPr="00651997">
        <w:rPr>
          <w:i/>
          <w:iCs/>
        </w:rPr>
        <w:t>) theory of cognitive development</w:t>
      </w:r>
    </w:p>
    <w:p w14:paraId="59A4467B" w14:textId="28739ADD" w:rsidR="004C12CE" w:rsidRPr="004C12CE" w:rsidRDefault="004C12CE" w:rsidP="004C12CE">
      <w:pPr>
        <w:shd w:val="clear" w:color="auto" w:fill="FFFFFF"/>
        <w:spacing w:after="0" w:line="240" w:lineRule="auto"/>
        <w:rPr>
          <w:rFonts w:eastAsia="Times New Roman" w:cstheme="minorHAnsi"/>
          <w:i/>
          <w:iCs/>
          <w:color w:val="333333"/>
          <w:lang w:eastAsia="en-GB"/>
        </w:rPr>
      </w:pPr>
      <w:r w:rsidRPr="004C12CE">
        <w:rPr>
          <w:rFonts w:eastAsia="Times New Roman" w:cstheme="minorHAnsi"/>
          <w:color w:val="333333"/>
          <w:lang w:eastAsia="en-GB"/>
        </w:rPr>
        <w:t xml:space="preserve">Andrew </w:t>
      </w:r>
      <w:proofErr w:type="spellStart"/>
      <w:r w:rsidRPr="004C12CE">
        <w:rPr>
          <w:rFonts w:eastAsia="Times New Roman" w:cstheme="minorHAnsi"/>
          <w:color w:val="333333"/>
          <w:lang w:eastAsia="en-GB"/>
        </w:rPr>
        <w:t>Kitchenham</w:t>
      </w:r>
      <w:proofErr w:type="spellEnd"/>
      <w:r>
        <w:rPr>
          <w:rFonts w:eastAsia="Times New Roman" w:cstheme="minorHAnsi"/>
          <w:color w:val="333333"/>
          <w:lang w:eastAsia="en-GB"/>
        </w:rPr>
        <w:t xml:space="preserve"> </w:t>
      </w:r>
      <w:hyperlink r:id="rId8" w:history="1">
        <w:r w:rsidRPr="004C12CE">
          <w:rPr>
            <w:rFonts w:eastAsia="Times New Roman" w:cstheme="minorHAnsi"/>
            <w:i/>
            <w:iCs/>
            <w:color w:val="000000" w:themeColor="text1"/>
            <w:lang w:eastAsia="en-GB"/>
          </w:rPr>
          <w:t>The Evolution of John Mezirow's Transformative Learning Theory</w:t>
        </w:r>
      </w:hyperlink>
    </w:p>
    <w:p w14:paraId="5DE7DCC0" w14:textId="0257B07F" w:rsidR="000F0F57" w:rsidRPr="004C12CE" w:rsidRDefault="004C12CE" w:rsidP="004C12CE">
      <w:pPr>
        <w:rPr>
          <w:rFonts w:cstheme="minorHAnsi"/>
        </w:rPr>
      </w:pPr>
      <w:r w:rsidRPr="004C12CE">
        <w:rPr>
          <w:rFonts w:eastAsia="Times New Roman" w:cstheme="minorHAnsi"/>
          <w:color w:val="333333"/>
          <w:shd w:val="clear" w:color="auto" w:fill="FFFFFF"/>
          <w:lang w:eastAsia="en-GB"/>
        </w:rPr>
        <w:t>Journal of Transformative Education 2008 6:2, 104-123</w:t>
      </w:r>
    </w:p>
    <w:sectPr w:rsidR="000F0F57" w:rsidRPr="004C12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4D09AB" w14:textId="77777777" w:rsidR="00CE0A47" w:rsidRDefault="00CE0A47" w:rsidP="00CE0A47">
      <w:pPr>
        <w:spacing w:after="0" w:line="240" w:lineRule="auto"/>
      </w:pPr>
      <w:r>
        <w:separator/>
      </w:r>
    </w:p>
  </w:endnote>
  <w:endnote w:type="continuationSeparator" w:id="0">
    <w:p w14:paraId="6B0B90A6" w14:textId="77777777" w:rsidR="00CE0A47" w:rsidRDefault="00CE0A47" w:rsidP="00CE0A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62614A" w14:textId="77777777" w:rsidR="00CE0A47" w:rsidRDefault="00CE0A47" w:rsidP="00CE0A47">
      <w:pPr>
        <w:spacing w:after="0" w:line="240" w:lineRule="auto"/>
      </w:pPr>
      <w:r>
        <w:separator/>
      </w:r>
    </w:p>
  </w:footnote>
  <w:footnote w:type="continuationSeparator" w:id="0">
    <w:p w14:paraId="64BC2F4D" w14:textId="77777777" w:rsidR="00CE0A47" w:rsidRDefault="00CE0A47" w:rsidP="00CE0A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1D76FE"/>
    <w:multiLevelType w:val="multilevel"/>
    <w:tmpl w:val="9372F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D84F43"/>
    <w:multiLevelType w:val="hybridMultilevel"/>
    <w:tmpl w:val="1534C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4E3831"/>
    <w:multiLevelType w:val="hybridMultilevel"/>
    <w:tmpl w:val="E2EE64FC"/>
    <w:lvl w:ilvl="0" w:tplc="08090001">
      <w:start w:val="1"/>
      <w:numFmt w:val="bullet"/>
      <w:lvlText w:val=""/>
      <w:lvlJc w:val="left"/>
      <w:pPr>
        <w:ind w:left="63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0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7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5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2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9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6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3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100" w:hanging="360"/>
      </w:pPr>
      <w:rPr>
        <w:rFonts w:ascii="Wingdings" w:hAnsi="Wingdings" w:hint="default"/>
      </w:rPr>
    </w:lvl>
  </w:abstractNum>
  <w:abstractNum w:abstractNumId="3" w15:restartNumberingAfterBreak="0">
    <w:nsid w:val="683D2CF2"/>
    <w:multiLevelType w:val="hybridMultilevel"/>
    <w:tmpl w:val="BC023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5339684">
    <w:abstractNumId w:val="3"/>
  </w:num>
  <w:num w:numId="2" w16cid:durableId="382369125">
    <w:abstractNumId w:val="2"/>
  </w:num>
  <w:num w:numId="3" w16cid:durableId="1858620976">
    <w:abstractNumId w:val="1"/>
  </w:num>
  <w:num w:numId="4" w16cid:durableId="10871152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330"/>
    <w:rsid w:val="000029BF"/>
    <w:rsid w:val="00007EF6"/>
    <w:rsid w:val="0001339A"/>
    <w:rsid w:val="00013D8B"/>
    <w:rsid w:val="00024CFB"/>
    <w:rsid w:val="00025302"/>
    <w:rsid w:val="00035F37"/>
    <w:rsid w:val="000364A8"/>
    <w:rsid w:val="00044951"/>
    <w:rsid w:val="0004574F"/>
    <w:rsid w:val="00046CF9"/>
    <w:rsid w:val="000602AD"/>
    <w:rsid w:val="00063861"/>
    <w:rsid w:val="0008148A"/>
    <w:rsid w:val="00084343"/>
    <w:rsid w:val="000946C7"/>
    <w:rsid w:val="000A0826"/>
    <w:rsid w:val="000A7516"/>
    <w:rsid w:val="000B3296"/>
    <w:rsid w:val="000B69D0"/>
    <w:rsid w:val="000C31CF"/>
    <w:rsid w:val="000C4FBB"/>
    <w:rsid w:val="000D2B59"/>
    <w:rsid w:val="000D729E"/>
    <w:rsid w:val="000E4129"/>
    <w:rsid w:val="000F0F57"/>
    <w:rsid w:val="000F3BE8"/>
    <w:rsid w:val="000F713E"/>
    <w:rsid w:val="00105D0A"/>
    <w:rsid w:val="00106A50"/>
    <w:rsid w:val="00117B6D"/>
    <w:rsid w:val="00125D56"/>
    <w:rsid w:val="001273C2"/>
    <w:rsid w:val="00127CD6"/>
    <w:rsid w:val="00134830"/>
    <w:rsid w:val="00141564"/>
    <w:rsid w:val="00156240"/>
    <w:rsid w:val="001759A7"/>
    <w:rsid w:val="00183CB3"/>
    <w:rsid w:val="0018583B"/>
    <w:rsid w:val="00185874"/>
    <w:rsid w:val="001914BE"/>
    <w:rsid w:val="001A1D5F"/>
    <w:rsid w:val="001A79F4"/>
    <w:rsid w:val="001B68FA"/>
    <w:rsid w:val="001B7FB1"/>
    <w:rsid w:val="001C1732"/>
    <w:rsid w:val="001E09A0"/>
    <w:rsid w:val="001F7F2F"/>
    <w:rsid w:val="00200E1D"/>
    <w:rsid w:val="00225AE0"/>
    <w:rsid w:val="00225C19"/>
    <w:rsid w:val="0023000E"/>
    <w:rsid w:val="002336B2"/>
    <w:rsid w:val="002344A1"/>
    <w:rsid w:val="002379EF"/>
    <w:rsid w:val="002427F2"/>
    <w:rsid w:val="0025061E"/>
    <w:rsid w:val="002543A2"/>
    <w:rsid w:val="002564E2"/>
    <w:rsid w:val="002605B5"/>
    <w:rsid w:val="00261284"/>
    <w:rsid w:val="00285C09"/>
    <w:rsid w:val="00293633"/>
    <w:rsid w:val="002A07F6"/>
    <w:rsid w:val="002A35AE"/>
    <w:rsid w:val="002B53FB"/>
    <w:rsid w:val="002B5C92"/>
    <w:rsid w:val="002C2C04"/>
    <w:rsid w:val="002E04D5"/>
    <w:rsid w:val="002E727E"/>
    <w:rsid w:val="002E7A0D"/>
    <w:rsid w:val="002F7B11"/>
    <w:rsid w:val="00300E76"/>
    <w:rsid w:val="00315275"/>
    <w:rsid w:val="0033196D"/>
    <w:rsid w:val="00332057"/>
    <w:rsid w:val="0033362B"/>
    <w:rsid w:val="00337E65"/>
    <w:rsid w:val="00340C82"/>
    <w:rsid w:val="00347EB5"/>
    <w:rsid w:val="00362A20"/>
    <w:rsid w:val="00365525"/>
    <w:rsid w:val="00365D7C"/>
    <w:rsid w:val="00381948"/>
    <w:rsid w:val="00386F0C"/>
    <w:rsid w:val="003924AA"/>
    <w:rsid w:val="003976D8"/>
    <w:rsid w:val="003A0CE6"/>
    <w:rsid w:val="003A5E8B"/>
    <w:rsid w:val="003B341B"/>
    <w:rsid w:val="003C10B4"/>
    <w:rsid w:val="003D4725"/>
    <w:rsid w:val="003D6DDE"/>
    <w:rsid w:val="003F5848"/>
    <w:rsid w:val="00406B78"/>
    <w:rsid w:val="00414213"/>
    <w:rsid w:val="00414677"/>
    <w:rsid w:val="00430773"/>
    <w:rsid w:val="0043150C"/>
    <w:rsid w:val="004329B5"/>
    <w:rsid w:val="00437EE5"/>
    <w:rsid w:val="00453B22"/>
    <w:rsid w:val="00454AAF"/>
    <w:rsid w:val="004550E3"/>
    <w:rsid w:val="00455BE2"/>
    <w:rsid w:val="004577C2"/>
    <w:rsid w:val="00457FD5"/>
    <w:rsid w:val="00480380"/>
    <w:rsid w:val="00481807"/>
    <w:rsid w:val="0049345F"/>
    <w:rsid w:val="004A2437"/>
    <w:rsid w:val="004A41C2"/>
    <w:rsid w:val="004A6905"/>
    <w:rsid w:val="004C12CE"/>
    <w:rsid w:val="004C16B1"/>
    <w:rsid w:val="004D0F07"/>
    <w:rsid w:val="004D3F6D"/>
    <w:rsid w:val="004D560E"/>
    <w:rsid w:val="004F4A4B"/>
    <w:rsid w:val="00501532"/>
    <w:rsid w:val="00502E89"/>
    <w:rsid w:val="00513D20"/>
    <w:rsid w:val="00522101"/>
    <w:rsid w:val="00523E42"/>
    <w:rsid w:val="005256E9"/>
    <w:rsid w:val="00533818"/>
    <w:rsid w:val="005428B2"/>
    <w:rsid w:val="005675B1"/>
    <w:rsid w:val="00570347"/>
    <w:rsid w:val="00571643"/>
    <w:rsid w:val="00575115"/>
    <w:rsid w:val="00582C9F"/>
    <w:rsid w:val="0058408F"/>
    <w:rsid w:val="00587880"/>
    <w:rsid w:val="00590B54"/>
    <w:rsid w:val="00591D5A"/>
    <w:rsid w:val="00591DF9"/>
    <w:rsid w:val="0059247E"/>
    <w:rsid w:val="005A1DE9"/>
    <w:rsid w:val="005B2056"/>
    <w:rsid w:val="005C04B0"/>
    <w:rsid w:val="005C24DB"/>
    <w:rsid w:val="005C4C90"/>
    <w:rsid w:val="005C5574"/>
    <w:rsid w:val="005E1B25"/>
    <w:rsid w:val="005E36DA"/>
    <w:rsid w:val="00604E1B"/>
    <w:rsid w:val="00611618"/>
    <w:rsid w:val="006179FC"/>
    <w:rsid w:val="00620961"/>
    <w:rsid w:val="00623E8D"/>
    <w:rsid w:val="00633ECC"/>
    <w:rsid w:val="006370C6"/>
    <w:rsid w:val="006379D9"/>
    <w:rsid w:val="00640CD3"/>
    <w:rsid w:val="00646617"/>
    <w:rsid w:val="00651997"/>
    <w:rsid w:val="00653239"/>
    <w:rsid w:val="00655ECA"/>
    <w:rsid w:val="006619C1"/>
    <w:rsid w:val="006641E0"/>
    <w:rsid w:val="00672B0E"/>
    <w:rsid w:val="006731A9"/>
    <w:rsid w:val="00675853"/>
    <w:rsid w:val="00675A86"/>
    <w:rsid w:val="00680372"/>
    <w:rsid w:val="00681A12"/>
    <w:rsid w:val="00691249"/>
    <w:rsid w:val="006970E3"/>
    <w:rsid w:val="006A13E8"/>
    <w:rsid w:val="006A5916"/>
    <w:rsid w:val="006A7E0D"/>
    <w:rsid w:val="006B38C7"/>
    <w:rsid w:val="006B6BEE"/>
    <w:rsid w:val="006C6820"/>
    <w:rsid w:val="006C6CDF"/>
    <w:rsid w:val="006E45FD"/>
    <w:rsid w:val="006E5E40"/>
    <w:rsid w:val="006F4450"/>
    <w:rsid w:val="006F480B"/>
    <w:rsid w:val="00703DB3"/>
    <w:rsid w:val="00705D9F"/>
    <w:rsid w:val="00707671"/>
    <w:rsid w:val="007220AE"/>
    <w:rsid w:val="0073225F"/>
    <w:rsid w:val="0074339C"/>
    <w:rsid w:val="00743ECA"/>
    <w:rsid w:val="007475CF"/>
    <w:rsid w:val="007542AA"/>
    <w:rsid w:val="00763F29"/>
    <w:rsid w:val="00782988"/>
    <w:rsid w:val="007941F6"/>
    <w:rsid w:val="007B5DF9"/>
    <w:rsid w:val="007B6737"/>
    <w:rsid w:val="007B77EE"/>
    <w:rsid w:val="007D05BE"/>
    <w:rsid w:val="007E387D"/>
    <w:rsid w:val="007F3BDC"/>
    <w:rsid w:val="007F7575"/>
    <w:rsid w:val="00803DBD"/>
    <w:rsid w:val="008173CF"/>
    <w:rsid w:val="00825C10"/>
    <w:rsid w:val="0083189E"/>
    <w:rsid w:val="00845522"/>
    <w:rsid w:val="00856063"/>
    <w:rsid w:val="008659E1"/>
    <w:rsid w:val="00877329"/>
    <w:rsid w:val="008C3B93"/>
    <w:rsid w:val="008D19CE"/>
    <w:rsid w:val="008E5CED"/>
    <w:rsid w:val="009105FC"/>
    <w:rsid w:val="00910B50"/>
    <w:rsid w:val="00910F88"/>
    <w:rsid w:val="0093342B"/>
    <w:rsid w:val="00934934"/>
    <w:rsid w:val="00943A0F"/>
    <w:rsid w:val="00951DA6"/>
    <w:rsid w:val="00953FA7"/>
    <w:rsid w:val="00966BE0"/>
    <w:rsid w:val="009822FE"/>
    <w:rsid w:val="00993A6A"/>
    <w:rsid w:val="00995E22"/>
    <w:rsid w:val="009B015C"/>
    <w:rsid w:val="009B1A1C"/>
    <w:rsid w:val="009C39DE"/>
    <w:rsid w:val="009C4081"/>
    <w:rsid w:val="009D4229"/>
    <w:rsid w:val="009E1DC6"/>
    <w:rsid w:val="009F15CF"/>
    <w:rsid w:val="009F474F"/>
    <w:rsid w:val="00A12842"/>
    <w:rsid w:val="00A24B8A"/>
    <w:rsid w:val="00A26E87"/>
    <w:rsid w:val="00A26FD2"/>
    <w:rsid w:val="00A27889"/>
    <w:rsid w:val="00A62DBE"/>
    <w:rsid w:val="00A77C18"/>
    <w:rsid w:val="00A947AB"/>
    <w:rsid w:val="00A95DAA"/>
    <w:rsid w:val="00AA080E"/>
    <w:rsid w:val="00AC225B"/>
    <w:rsid w:val="00AC369B"/>
    <w:rsid w:val="00AC6EB8"/>
    <w:rsid w:val="00AD3C75"/>
    <w:rsid w:val="00AE5130"/>
    <w:rsid w:val="00AE63A3"/>
    <w:rsid w:val="00AF5F0A"/>
    <w:rsid w:val="00B03278"/>
    <w:rsid w:val="00B10C8B"/>
    <w:rsid w:val="00B12B9F"/>
    <w:rsid w:val="00B144CE"/>
    <w:rsid w:val="00B173F9"/>
    <w:rsid w:val="00B17531"/>
    <w:rsid w:val="00B23885"/>
    <w:rsid w:val="00B3003B"/>
    <w:rsid w:val="00B42578"/>
    <w:rsid w:val="00B4459B"/>
    <w:rsid w:val="00B74274"/>
    <w:rsid w:val="00B80840"/>
    <w:rsid w:val="00B96555"/>
    <w:rsid w:val="00BA1F06"/>
    <w:rsid w:val="00BA73FA"/>
    <w:rsid w:val="00BB0DE4"/>
    <w:rsid w:val="00BC0A3A"/>
    <w:rsid w:val="00BE58C8"/>
    <w:rsid w:val="00BF157A"/>
    <w:rsid w:val="00BF72B7"/>
    <w:rsid w:val="00C05FE0"/>
    <w:rsid w:val="00C106ED"/>
    <w:rsid w:val="00C11329"/>
    <w:rsid w:val="00C12063"/>
    <w:rsid w:val="00C1372E"/>
    <w:rsid w:val="00C13ECA"/>
    <w:rsid w:val="00C22874"/>
    <w:rsid w:val="00C2457D"/>
    <w:rsid w:val="00C27D42"/>
    <w:rsid w:val="00C300B3"/>
    <w:rsid w:val="00C36AFE"/>
    <w:rsid w:val="00C37585"/>
    <w:rsid w:val="00C401D6"/>
    <w:rsid w:val="00C41BED"/>
    <w:rsid w:val="00C50A80"/>
    <w:rsid w:val="00C51EA3"/>
    <w:rsid w:val="00C565BB"/>
    <w:rsid w:val="00C66D80"/>
    <w:rsid w:val="00C72406"/>
    <w:rsid w:val="00C75A9E"/>
    <w:rsid w:val="00C76D49"/>
    <w:rsid w:val="00C777ED"/>
    <w:rsid w:val="00C8580D"/>
    <w:rsid w:val="00C874F2"/>
    <w:rsid w:val="00C90A65"/>
    <w:rsid w:val="00CA1D67"/>
    <w:rsid w:val="00CA1E93"/>
    <w:rsid w:val="00CA23B0"/>
    <w:rsid w:val="00CD1477"/>
    <w:rsid w:val="00CD4F09"/>
    <w:rsid w:val="00CE0A47"/>
    <w:rsid w:val="00CE1FB2"/>
    <w:rsid w:val="00CE4CFC"/>
    <w:rsid w:val="00CE705E"/>
    <w:rsid w:val="00CF0DB3"/>
    <w:rsid w:val="00CF495A"/>
    <w:rsid w:val="00D00032"/>
    <w:rsid w:val="00D0232C"/>
    <w:rsid w:val="00D02A38"/>
    <w:rsid w:val="00D02A6D"/>
    <w:rsid w:val="00D073C7"/>
    <w:rsid w:val="00D153B3"/>
    <w:rsid w:val="00D207CC"/>
    <w:rsid w:val="00D37FB9"/>
    <w:rsid w:val="00D416A0"/>
    <w:rsid w:val="00D41F11"/>
    <w:rsid w:val="00D43F1E"/>
    <w:rsid w:val="00D51C25"/>
    <w:rsid w:val="00D5349F"/>
    <w:rsid w:val="00D57D0F"/>
    <w:rsid w:val="00D70637"/>
    <w:rsid w:val="00D75914"/>
    <w:rsid w:val="00D85B95"/>
    <w:rsid w:val="00D86929"/>
    <w:rsid w:val="00D97737"/>
    <w:rsid w:val="00DA4FF1"/>
    <w:rsid w:val="00DA7374"/>
    <w:rsid w:val="00DB4330"/>
    <w:rsid w:val="00DB49DB"/>
    <w:rsid w:val="00DB557C"/>
    <w:rsid w:val="00DC55F8"/>
    <w:rsid w:val="00DC6724"/>
    <w:rsid w:val="00DD37F0"/>
    <w:rsid w:val="00DD5634"/>
    <w:rsid w:val="00DD70F3"/>
    <w:rsid w:val="00DD7103"/>
    <w:rsid w:val="00DE50B9"/>
    <w:rsid w:val="00DE7930"/>
    <w:rsid w:val="00E04188"/>
    <w:rsid w:val="00E236A1"/>
    <w:rsid w:val="00E322A3"/>
    <w:rsid w:val="00E36624"/>
    <w:rsid w:val="00E373D1"/>
    <w:rsid w:val="00E53EC6"/>
    <w:rsid w:val="00E8210F"/>
    <w:rsid w:val="00E930C1"/>
    <w:rsid w:val="00EA1427"/>
    <w:rsid w:val="00EA5930"/>
    <w:rsid w:val="00EC004A"/>
    <w:rsid w:val="00EC03FB"/>
    <w:rsid w:val="00EC1052"/>
    <w:rsid w:val="00ED07D8"/>
    <w:rsid w:val="00ED3E4A"/>
    <w:rsid w:val="00ED7F5E"/>
    <w:rsid w:val="00EE0292"/>
    <w:rsid w:val="00EE2E8C"/>
    <w:rsid w:val="00EE4585"/>
    <w:rsid w:val="00EE7CAF"/>
    <w:rsid w:val="00EF0EDE"/>
    <w:rsid w:val="00F0668B"/>
    <w:rsid w:val="00F070BC"/>
    <w:rsid w:val="00F16D7E"/>
    <w:rsid w:val="00F338DA"/>
    <w:rsid w:val="00F33F8F"/>
    <w:rsid w:val="00F35ABA"/>
    <w:rsid w:val="00F41A9D"/>
    <w:rsid w:val="00F41D7F"/>
    <w:rsid w:val="00F52230"/>
    <w:rsid w:val="00F539B2"/>
    <w:rsid w:val="00F53D90"/>
    <w:rsid w:val="00F74B2D"/>
    <w:rsid w:val="00F7766C"/>
    <w:rsid w:val="00F8417C"/>
    <w:rsid w:val="00F90184"/>
    <w:rsid w:val="00F9411F"/>
    <w:rsid w:val="00F94537"/>
    <w:rsid w:val="00FA4321"/>
    <w:rsid w:val="00FB361A"/>
    <w:rsid w:val="00FB53D3"/>
    <w:rsid w:val="00FC4D5F"/>
    <w:rsid w:val="00FC4EAD"/>
    <w:rsid w:val="00FC6B84"/>
    <w:rsid w:val="00FD4DDC"/>
    <w:rsid w:val="00FE2E39"/>
    <w:rsid w:val="00FF1C11"/>
    <w:rsid w:val="00FF6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617375"/>
  <w15:chartTrackingRefBased/>
  <w15:docId w15:val="{C5A51C29-0D6E-45CA-B8B9-4B1BCE595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B5C92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611618"/>
    <w:rPr>
      <w:i/>
      <w:iCs/>
    </w:rPr>
  </w:style>
  <w:style w:type="paragraph" w:styleId="ListParagraph">
    <w:name w:val="List Paragraph"/>
    <w:basedOn w:val="Normal"/>
    <w:uiPriority w:val="34"/>
    <w:qFormat/>
    <w:rsid w:val="006B38C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245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428B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7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-sagepub-com.ezproxy.uwtsd.ac.uk/doi/full/10.1177/154134460832267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43B18B-2B64-4970-A896-1521ABA57A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782</TotalTime>
  <Pages>8</Pages>
  <Words>4144</Words>
  <Characters>20477</Characters>
  <Application>Microsoft Office Word</Application>
  <DocSecurity>0</DocSecurity>
  <Lines>310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24516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Toogood, Craig</dc:creator>
  <cp:keywords/>
  <dc:description/>
  <cp:lastModifiedBy>Toogood, Craig</cp:lastModifiedBy>
  <cp:revision>368</cp:revision>
  <dcterms:created xsi:type="dcterms:W3CDTF">2023-08-24T07:18:00Z</dcterms:created>
  <dcterms:modified xsi:type="dcterms:W3CDTF">2023-08-25T14:46:00Z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2023-08-25T10:36:36Z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423bba2b-e724-46cf-8697-673de508d69d</vt:lpwstr>
  </property>
  <property fmtid="{D5CDD505-2E9C-101B-9397-08002B2CF9AE}" pid="8" name="MSIP_Label_f2acd28b-79a3-4a0f-b0ff-4b75658b1549_ContentBits">
    <vt:lpwstr>0</vt:lpwstr>
  </property>
</Properties>
</file>