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BA5E4" w14:textId="2976B156" w:rsidR="00717903" w:rsidRPr="00537FA7" w:rsidRDefault="00717903" w:rsidP="00537FA7">
      <w:pPr>
        <w:jc w:val="center"/>
        <w:rPr>
          <w:b/>
          <w:bCs/>
          <w:sz w:val="40"/>
          <w:szCs w:val="36"/>
        </w:rPr>
      </w:pPr>
      <w:r w:rsidRPr="00537FA7">
        <w:rPr>
          <w:b/>
          <w:bCs/>
          <w:sz w:val="40"/>
          <w:szCs w:val="36"/>
        </w:rPr>
        <w:t>LCBB4004 Marketing Fundamentals Assessment 2</w:t>
      </w:r>
    </w:p>
    <w:p w14:paraId="740B4003" w14:textId="77777777" w:rsidR="00537FA7" w:rsidRDefault="00537FA7" w:rsidP="00537FA7">
      <w:pPr>
        <w:spacing w:after="160" w:line="259" w:lineRule="auto"/>
        <w:jc w:val="center"/>
        <w:rPr>
          <w:b/>
          <w:bCs/>
          <w:sz w:val="40"/>
          <w:szCs w:val="36"/>
          <w:lang w:val="en-US"/>
        </w:rPr>
      </w:pPr>
    </w:p>
    <w:p w14:paraId="209CC766" w14:textId="48E42925" w:rsidR="00537FA7" w:rsidRPr="00BB40E3" w:rsidRDefault="00537FA7" w:rsidP="00537FA7">
      <w:pPr>
        <w:spacing w:after="160" w:line="259" w:lineRule="auto"/>
        <w:jc w:val="center"/>
        <w:rPr>
          <w:sz w:val="32"/>
          <w:szCs w:val="28"/>
        </w:rPr>
      </w:pPr>
      <w:r w:rsidRPr="00BB40E3">
        <w:rPr>
          <w:b/>
          <w:bCs/>
          <w:sz w:val="40"/>
          <w:szCs w:val="36"/>
          <w:lang w:val="en-US"/>
        </w:rPr>
        <w:t>Student Name: Daniela Jicmon</w:t>
      </w:r>
    </w:p>
    <w:p w14:paraId="399A4AFA" w14:textId="77777777" w:rsidR="00537FA7" w:rsidRPr="00BB40E3" w:rsidRDefault="00537FA7" w:rsidP="00537FA7">
      <w:pPr>
        <w:spacing w:after="160" w:line="259" w:lineRule="auto"/>
        <w:jc w:val="center"/>
        <w:rPr>
          <w:b/>
          <w:bCs/>
          <w:sz w:val="40"/>
          <w:szCs w:val="36"/>
          <w:lang w:val="en-US"/>
        </w:rPr>
      </w:pPr>
      <w:r w:rsidRPr="00BB40E3">
        <w:rPr>
          <w:b/>
          <w:bCs/>
          <w:sz w:val="40"/>
          <w:szCs w:val="36"/>
          <w:lang w:val="en-US"/>
        </w:rPr>
        <w:t>Student ID: 2119900</w:t>
      </w:r>
    </w:p>
    <w:p w14:paraId="6F3B3820" w14:textId="77777777" w:rsidR="00537FA7" w:rsidRPr="00BB40E3" w:rsidRDefault="00537FA7" w:rsidP="00537FA7">
      <w:pPr>
        <w:spacing w:after="160" w:line="259" w:lineRule="auto"/>
        <w:jc w:val="center"/>
        <w:rPr>
          <w:b/>
          <w:bCs/>
          <w:sz w:val="40"/>
          <w:szCs w:val="36"/>
          <w:lang w:val="en-US"/>
        </w:rPr>
      </w:pPr>
      <w:r w:rsidRPr="00BB40E3">
        <w:rPr>
          <w:b/>
          <w:bCs/>
          <w:sz w:val="40"/>
          <w:szCs w:val="36"/>
          <w:lang w:val="en-US"/>
        </w:rPr>
        <w:t xml:space="preserve">Date: </w:t>
      </w:r>
      <w:r>
        <w:rPr>
          <w:b/>
          <w:bCs/>
          <w:sz w:val="40"/>
          <w:szCs w:val="36"/>
          <w:lang w:val="en-US"/>
        </w:rPr>
        <w:t>01</w:t>
      </w:r>
      <w:r w:rsidRPr="00BB40E3">
        <w:rPr>
          <w:b/>
          <w:bCs/>
          <w:sz w:val="40"/>
          <w:szCs w:val="36"/>
          <w:lang w:val="en-US"/>
        </w:rPr>
        <w:t>/0</w:t>
      </w:r>
      <w:r>
        <w:rPr>
          <w:b/>
          <w:bCs/>
          <w:sz w:val="40"/>
          <w:szCs w:val="36"/>
          <w:lang w:val="en-US"/>
        </w:rPr>
        <w:t>9</w:t>
      </w:r>
      <w:r w:rsidRPr="00BB40E3">
        <w:rPr>
          <w:b/>
          <w:bCs/>
          <w:sz w:val="40"/>
          <w:szCs w:val="36"/>
          <w:lang w:val="en-US"/>
        </w:rPr>
        <w:t>/2022</w:t>
      </w:r>
    </w:p>
    <w:p w14:paraId="4DE525A0" w14:textId="77777777" w:rsidR="00537FA7" w:rsidRPr="00BB40E3" w:rsidRDefault="00537FA7" w:rsidP="00537FA7">
      <w:pPr>
        <w:spacing w:after="160" w:line="259" w:lineRule="auto"/>
        <w:jc w:val="center"/>
        <w:rPr>
          <w:b/>
          <w:bCs/>
          <w:sz w:val="40"/>
          <w:szCs w:val="36"/>
          <w:lang w:val="en-US"/>
        </w:rPr>
      </w:pPr>
      <w:r w:rsidRPr="00BB40E3">
        <w:rPr>
          <w:b/>
          <w:bCs/>
          <w:sz w:val="40"/>
          <w:szCs w:val="36"/>
          <w:lang w:val="en-US"/>
        </w:rPr>
        <w:t xml:space="preserve">Module Code: </w:t>
      </w:r>
      <w:r w:rsidRPr="00BB40E3">
        <w:rPr>
          <w:b/>
          <w:bCs/>
          <w:sz w:val="40"/>
          <w:szCs w:val="36"/>
        </w:rPr>
        <w:t>LCBB4004</w:t>
      </w:r>
    </w:p>
    <w:p w14:paraId="6AE14AA8" w14:textId="637CE182" w:rsidR="00537FA7" w:rsidRPr="00BB40E3" w:rsidRDefault="00537FA7" w:rsidP="00537FA7">
      <w:pPr>
        <w:spacing w:after="160" w:line="259" w:lineRule="auto"/>
        <w:jc w:val="center"/>
        <w:rPr>
          <w:b/>
          <w:bCs/>
          <w:sz w:val="40"/>
          <w:szCs w:val="36"/>
          <w:lang w:val="en-US"/>
        </w:rPr>
      </w:pPr>
      <w:r w:rsidRPr="00BB40E3">
        <w:rPr>
          <w:b/>
          <w:bCs/>
          <w:sz w:val="40"/>
          <w:szCs w:val="36"/>
          <w:lang w:val="en-US"/>
        </w:rPr>
        <w:t xml:space="preserve">Module Name: </w:t>
      </w:r>
      <w:r>
        <w:rPr>
          <w:b/>
          <w:bCs/>
          <w:sz w:val="40"/>
          <w:szCs w:val="36"/>
          <w:lang w:val="en-US"/>
        </w:rPr>
        <w:t>Marketing Fundamentals</w:t>
      </w:r>
    </w:p>
    <w:p w14:paraId="3104CF98" w14:textId="6EA3AF8B" w:rsidR="00537FA7" w:rsidRDefault="00537FA7" w:rsidP="00537FA7">
      <w:pPr>
        <w:spacing w:after="160" w:line="259" w:lineRule="auto"/>
        <w:jc w:val="center"/>
        <w:rPr>
          <w:b/>
          <w:bCs/>
          <w:sz w:val="40"/>
          <w:szCs w:val="36"/>
          <w:lang w:val="en-US"/>
        </w:rPr>
      </w:pPr>
      <w:r w:rsidRPr="00BB40E3">
        <w:rPr>
          <w:b/>
          <w:bCs/>
          <w:sz w:val="40"/>
          <w:szCs w:val="36"/>
          <w:lang w:val="en-US"/>
        </w:rPr>
        <w:t xml:space="preserve">Module Lecturer: </w:t>
      </w:r>
      <w:proofErr w:type="spellStart"/>
      <w:r>
        <w:rPr>
          <w:b/>
          <w:bCs/>
          <w:sz w:val="40"/>
          <w:szCs w:val="36"/>
          <w:lang w:val="en-US"/>
        </w:rPr>
        <w:t>Sadeque</w:t>
      </w:r>
      <w:proofErr w:type="spellEnd"/>
      <w:r>
        <w:rPr>
          <w:b/>
          <w:bCs/>
          <w:sz w:val="40"/>
          <w:szCs w:val="36"/>
          <w:lang w:val="en-US"/>
        </w:rPr>
        <w:t xml:space="preserve"> Shaikh</w:t>
      </w:r>
    </w:p>
    <w:p w14:paraId="54DB285C" w14:textId="76A82E68" w:rsidR="00537FA7" w:rsidRPr="00537FA7" w:rsidRDefault="00537FA7" w:rsidP="00537FA7">
      <w:pPr>
        <w:spacing w:after="160" w:line="259" w:lineRule="auto"/>
        <w:jc w:val="left"/>
        <w:rPr>
          <w:b/>
          <w:bCs/>
          <w:sz w:val="40"/>
          <w:szCs w:val="36"/>
          <w:lang w:val="en-US"/>
        </w:rPr>
      </w:pPr>
      <w:r>
        <w:rPr>
          <w:b/>
          <w:bCs/>
          <w:sz w:val="40"/>
          <w:szCs w:val="36"/>
          <w:lang w:val="en-US"/>
        </w:rPr>
        <w:br w:type="page"/>
      </w:r>
    </w:p>
    <w:sdt>
      <w:sdtPr>
        <w:rPr>
          <w:rFonts w:ascii="Times New Roman" w:eastAsia="Arial" w:hAnsi="Times New Roman" w:cs="Arial"/>
          <w:color w:val="auto"/>
          <w:sz w:val="24"/>
          <w:szCs w:val="22"/>
          <w:lang w:val="en"/>
        </w:rPr>
        <w:id w:val="-1673639072"/>
        <w:docPartObj>
          <w:docPartGallery w:val="Table of Contents"/>
          <w:docPartUnique/>
        </w:docPartObj>
      </w:sdtPr>
      <w:sdtEndPr>
        <w:rPr>
          <w:b/>
          <w:bCs/>
          <w:noProof/>
        </w:rPr>
      </w:sdtEndPr>
      <w:sdtContent>
        <w:p w14:paraId="33C109B4" w14:textId="24E26D1D" w:rsidR="00944FBB" w:rsidRDefault="00944FBB">
          <w:pPr>
            <w:pStyle w:val="TOCHeading"/>
          </w:pPr>
          <w:r>
            <w:t>Table of Contents</w:t>
          </w:r>
        </w:p>
        <w:p w14:paraId="446F22D7" w14:textId="1E7266A5" w:rsidR="001E04D3" w:rsidRDefault="00944FBB">
          <w:pPr>
            <w:pStyle w:val="TOC1"/>
            <w:tabs>
              <w:tab w:val="right" w:leader="dot" w:pos="9350"/>
            </w:tabs>
            <w:rPr>
              <w:rFonts w:asciiTheme="minorHAnsi" w:eastAsiaTheme="minorEastAsia" w:hAnsiTheme="minorHAnsi" w:cstheme="minorBidi"/>
              <w:noProof/>
              <w:szCs w:val="24"/>
              <w:lang w:val="en-GB" w:eastAsia="en-GB"/>
            </w:rPr>
          </w:pPr>
          <w:r>
            <w:fldChar w:fldCharType="begin"/>
          </w:r>
          <w:r>
            <w:instrText xml:space="preserve"> TOC \o "1-3" \h \z \u </w:instrText>
          </w:r>
          <w:r>
            <w:fldChar w:fldCharType="separate"/>
          </w:r>
          <w:hyperlink w:anchor="_Toc112916662" w:history="1">
            <w:r w:rsidR="001E04D3" w:rsidRPr="00330A21">
              <w:rPr>
                <w:rStyle w:val="Hyperlink"/>
                <w:noProof/>
              </w:rPr>
              <w:t>INTRODUCTION</w:t>
            </w:r>
            <w:r w:rsidR="001E04D3">
              <w:rPr>
                <w:noProof/>
                <w:webHidden/>
              </w:rPr>
              <w:tab/>
            </w:r>
            <w:r w:rsidR="001E04D3">
              <w:rPr>
                <w:noProof/>
                <w:webHidden/>
              </w:rPr>
              <w:fldChar w:fldCharType="begin"/>
            </w:r>
            <w:r w:rsidR="001E04D3">
              <w:rPr>
                <w:noProof/>
                <w:webHidden/>
              </w:rPr>
              <w:instrText xml:space="preserve"> PAGEREF _Toc112916662 \h </w:instrText>
            </w:r>
            <w:r w:rsidR="001E04D3">
              <w:rPr>
                <w:noProof/>
                <w:webHidden/>
              </w:rPr>
            </w:r>
            <w:r w:rsidR="001E04D3">
              <w:rPr>
                <w:noProof/>
                <w:webHidden/>
              </w:rPr>
              <w:fldChar w:fldCharType="separate"/>
            </w:r>
            <w:r w:rsidR="001E04D3">
              <w:rPr>
                <w:noProof/>
                <w:webHidden/>
              </w:rPr>
              <w:t>4</w:t>
            </w:r>
            <w:r w:rsidR="001E04D3">
              <w:rPr>
                <w:noProof/>
                <w:webHidden/>
              </w:rPr>
              <w:fldChar w:fldCharType="end"/>
            </w:r>
          </w:hyperlink>
        </w:p>
        <w:p w14:paraId="769868CB" w14:textId="6F936470" w:rsidR="001E04D3" w:rsidRDefault="001E04D3">
          <w:pPr>
            <w:pStyle w:val="TOC1"/>
            <w:tabs>
              <w:tab w:val="right" w:leader="dot" w:pos="9350"/>
            </w:tabs>
            <w:rPr>
              <w:rFonts w:asciiTheme="minorHAnsi" w:eastAsiaTheme="minorEastAsia" w:hAnsiTheme="minorHAnsi" w:cstheme="minorBidi"/>
              <w:noProof/>
              <w:szCs w:val="24"/>
              <w:lang w:val="en-GB" w:eastAsia="en-GB"/>
            </w:rPr>
          </w:pPr>
          <w:hyperlink w:anchor="_Toc112916663" w:history="1">
            <w:r w:rsidRPr="00330A21">
              <w:rPr>
                <w:rStyle w:val="Hyperlink"/>
                <w:noProof/>
              </w:rPr>
              <w:t>ABOUT UNILEVER</w:t>
            </w:r>
            <w:r>
              <w:rPr>
                <w:noProof/>
                <w:webHidden/>
              </w:rPr>
              <w:tab/>
            </w:r>
            <w:r>
              <w:rPr>
                <w:noProof/>
                <w:webHidden/>
              </w:rPr>
              <w:fldChar w:fldCharType="begin"/>
            </w:r>
            <w:r>
              <w:rPr>
                <w:noProof/>
                <w:webHidden/>
              </w:rPr>
              <w:instrText xml:space="preserve"> PAGEREF _Toc112916663 \h </w:instrText>
            </w:r>
            <w:r>
              <w:rPr>
                <w:noProof/>
                <w:webHidden/>
              </w:rPr>
            </w:r>
            <w:r>
              <w:rPr>
                <w:noProof/>
                <w:webHidden/>
              </w:rPr>
              <w:fldChar w:fldCharType="separate"/>
            </w:r>
            <w:r>
              <w:rPr>
                <w:noProof/>
                <w:webHidden/>
              </w:rPr>
              <w:t>5</w:t>
            </w:r>
            <w:r>
              <w:rPr>
                <w:noProof/>
                <w:webHidden/>
              </w:rPr>
              <w:fldChar w:fldCharType="end"/>
            </w:r>
          </w:hyperlink>
        </w:p>
        <w:p w14:paraId="4FF93A04" w14:textId="3632E307" w:rsidR="001E04D3" w:rsidRDefault="001E04D3">
          <w:pPr>
            <w:pStyle w:val="TOC1"/>
            <w:tabs>
              <w:tab w:val="right" w:leader="dot" w:pos="9350"/>
            </w:tabs>
            <w:rPr>
              <w:rFonts w:asciiTheme="minorHAnsi" w:eastAsiaTheme="minorEastAsia" w:hAnsiTheme="minorHAnsi" w:cstheme="minorBidi"/>
              <w:noProof/>
              <w:szCs w:val="24"/>
              <w:lang w:val="en-GB" w:eastAsia="en-GB"/>
            </w:rPr>
          </w:pPr>
          <w:hyperlink w:anchor="_Toc112916664" w:history="1">
            <w:r w:rsidRPr="00330A21">
              <w:rPr>
                <w:rStyle w:val="Hyperlink"/>
                <w:noProof/>
              </w:rPr>
              <w:t>THE IMPACT OF COVID-19 ON BUSINESSES</w:t>
            </w:r>
            <w:r>
              <w:rPr>
                <w:noProof/>
                <w:webHidden/>
              </w:rPr>
              <w:tab/>
            </w:r>
            <w:r>
              <w:rPr>
                <w:noProof/>
                <w:webHidden/>
              </w:rPr>
              <w:fldChar w:fldCharType="begin"/>
            </w:r>
            <w:r>
              <w:rPr>
                <w:noProof/>
                <w:webHidden/>
              </w:rPr>
              <w:instrText xml:space="preserve"> PAGEREF _Toc112916664 \h </w:instrText>
            </w:r>
            <w:r>
              <w:rPr>
                <w:noProof/>
                <w:webHidden/>
              </w:rPr>
            </w:r>
            <w:r>
              <w:rPr>
                <w:noProof/>
                <w:webHidden/>
              </w:rPr>
              <w:fldChar w:fldCharType="separate"/>
            </w:r>
            <w:r>
              <w:rPr>
                <w:noProof/>
                <w:webHidden/>
              </w:rPr>
              <w:t>6</w:t>
            </w:r>
            <w:r>
              <w:rPr>
                <w:noProof/>
                <w:webHidden/>
              </w:rPr>
              <w:fldChar w:fldCharType="end"/>
            </w:r>
          </w:hyperlink>
        </w:p>
        <w:p w14:paraId="2733987A" w14:textId="5F2453B7"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65" w:history="1">
            <w:r w:rsidRPr="00330A21">
              <w:rPr>
                <w:rStyle w:val="Hyperlink"/>
                <w:noProof/>
              </w:rPr>
              <w:t>FMCG sector</w:t>
            </w:r>
            <w:r>
              <w:rPr>
                <w:noProof/>
                <w:webHidden/>
              </w:rPr>
              <w:tab/>
            </w:r>
            <w:r>
              <w:rPr>
                <w:noProof/>
                <w:webHidden/>
              </w:rPr>
              <w:fldChar w:fldCharType="begin"/>
            </w:r>
            <w:r>
              <w:rPr>
                <w:noProof/>
                <w:webHidden/>
              </w:rPr>
              <w:instrText xml:space="preserve"> PAGEREF _Toc112916665 \h </w:instrText>
            </w:r>
            <w:r>
              <w:rPr>
                <w:noProof/>
                <w:webHidden/>
              </w:rPr>
            </w:r>
            <w:r>
              <w:rPr>
                <w:noProof/>
                <w:webHidden/>
              </w:rPr>
              <w:fldChar w:fldCharType="separate"/>
            </w:r>
            <w:r>
              <w:rPr>
                <w:noProof/>
                <w:webHidden/>
              </w:rPr>
              <w:t>6</w:t>
            </w:r>
            <w:r>
              <w:rPr>
                <w:noProof/>
                <w:webHidden/>
              </w:rPr>
              <w:fldChar w:fldCharType="end"/>
            </w:r>
          </w:hyperlink>
        </w:p>
        <w:p w14:paraId="016D3ED1" w14:textId="5958CA35"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66" w:history="1">
            <w:r w:rsidRPr="00330A21">
              <w:rPr>
                <w:rStyle w:val="Hyperlink"/>
                <w:noProof/>
              </w:rPr>
              <w:t>How COVID-19 has affected Unilever as a whole</w:t>
            </w:r>
            <w:r>
              <w:rPr>
                <w:noProof/>
                <w:webHidden/>
              </w:rPr>
              <w:tab/>
            </w:r>
            <w:r>
              <w:rPr>
                <w:noProof/>
                <w:webHidden/>
              </w:rPr>
              <w:fldChar w:fldCharType="begin"/>
            </w:r>
            <w:r>
              <w:rPr>
                <w:noProof/>
                <w:webHidden/>
              </w:rPr>
              <w:instrText xml:space="preserve"> PAGEREF _Toc112916666 \h </w:instrText>
            </w:r>
            <w:r>
              <w:rPr>
                <w:noProof/>
                <w:webHidden/>
              </w:rPr>
            </w:r>
            <w:r>
              <w:rPr>
                <w:noProof/>
                <w:webHidden/>
              </w:rPr>
              <w:fldChar w:fldCharType="separate"/>
            </w:r>
            <w:r>
              <w:rPr>
                <w:noProof/>
                <w:webHidden/>
              </w:rPr>
              <w:t>6</w:t>
            </w:r>
            <w:r>
              <w:rPr>
                <w:noProof/>
                <w:webHidden/>
              </w:rPr>
              <w:fldChar w:fldCharType="end"/>
            </w:r>
          </w:hyperlink>
        </w:p>
        <w:p w14:paraId="570F77C5" w14:textId="022EFFE2" w:rsidR="001E04D3" w:rsidRDefault="001E04D3">
          <w:pPr>
            <w:pStyle w:val="TOC1"/>
            <w:tabs>
              <w:tab w:val="right" w:leader="dot" w:pos="9350"/>
            </w:tabs>
            <w:rPr>
              <w:rFonts w:asciiTheme="minorHAnsi" w:eastAsiaTheme="minorEastAsia" w:hAnsiTheme="minorHAnsi" w:cstheme="minorBidi"/>
              <w:noProof/>
              <w:szCs w:val="24"/>
              <w:lang w:val="en-GB" w:eastAsia="en-GB"/>
            </w:rPr>
          </w:pPr>
          <w:hyperlink w:anchor="_Toc112916667" w:history="1">
            <w:r w:rsidRPr="00330A21">
              <w:rPr>
                <w:rStyle w:val="Hyperlink"/>
                <w:noProof/>
              </w:rPr>
              <w:t>INTERNAL ANALYSIS</w:t>
            </w:r>
            <w:r>
              <w:rPr>
                <w:noProof/>
                <w:webHidden/>
              </w:rPr>
              <w:tab/>
            </w:r>
            <w:r>
              <w:rPr>
                <w:noProof/>
                <w:webHidden/>
              </w:rPr>
              <w:fldChar w:fldCharType="begin"/>
            </w:r>
            <w:r>
              <w:rPr>
                <w:noProof/>
                <w:webHidden/>
              </w:rPr>
              <w:instrText xml:space="preserve"> PAGEREF _Toc112916667 \h </w:instrText>
            </w:r>
            <w:r>
              <w:rPr>
                <w:noProof/>
                <w:webHidden/>
              </w:rPr>
            </w:r>
            <w:r>
              <w:rPr>
                <w:noProof/>
                <w:webHidden/>
              </w:rPr>
              <w:fldChar w:fldCharType="separate"/>
            </w:r>
            <w:r>
              <w:rPr>
                <w:noProof/>
                <w:webHidden/>
              </w:rPr>
              <w:t>8</w:t>
            </w:r>
            <w:r>
              <w:rPr>
                <w:noProof/>
                <w:webHidden/>
              </w:rPr>
              <w:fldChar w:fldCharType="end"/>
            </w:r>
          </w:hyperlink>
        </w:p>
        <w:p w14:paraId="0772A1FA" w14:textId="76611538"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68" w:history="1">
            <w:r w:rsidRPr="00330A21">
              <w:rPr>
                <w:rStyle w:val="Hyperlink"/>
                <w:noProof/>
              </w:rPr>
              <w:t>Gap Analysis</w:t>
            </w:r>
            <w:r>
              <w:rPr>
                <w:noProof/>
                <w:webHidden/>
              </w:rPr>
              <w:tab/>
            </w:r>
            <w:r>
              <w:rPr>
                <w:noProof/>
                <w:webHidden/>
              </w:rPr>
              <w:fldChar w:fldCharType="begin"/>
            </w:r>
            <w:r>
              <w:rPr>
                <w:noProof/>
                <w:webHidden/>
              </w:rPr>
              <w:instrText xml:space="preserve"> PAGEREF _Toc112916668 \h </w:instrText>
            </w:r>
            <w:r>
              <w:rPr>
                <w:noProof/>
                <w:webHidden/>
              </w:rPr>
            </w:r>
            <w:r>
              <w:rPr>
                <w:noProof/>
                <w:webHidden/>
              </w:rPr>
              <w:fldChar w:fldCharType="separate"/>
            </w:r>
            <w:r>
              <w:rPr>
                <w:noProof/>
                <w:webHidden/>
              </w:rPr>
              <w:t>8</w:t>
            </w:r>
            <w:r>
              <w:rPr>
                <w:noProof/>
                <w:webHidden/>
              </w:rPr>
              <w:fldChar w:fldCharType="end"/>
            </w:r>
          </w:hyperlink>
        </w:p>
        <w:p w14:paraId="53BCB7DB" w14:textId="275BF797"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69" w:history="1">
            <w:r w:rsidRPr="00330A21">
              <w:rPr>
                <w:rStyle w:val="Hyperlink"/>
                <w:noProof/>
              </w:rPr>
              <w:t>Strategic evaluation</w:t>
            </w:r>
            <w:r>
              <w:rPr>
                <w:noProof/>
                <w:webHidden/>
              </w:rPr>
              <w:tab/>
            </w:r>
            <w:r>
              <w:rPr>
                <w:noProof/>
                <w:webHidden/>
              </w:rPr>
              <w:fldChar w:fldCharType="begin"/>
            </w:r>
            <w:r>
              <w:rPr>
                <w:noProof/>
                <w:webHidden/>
              </w:rPr>
              <w:instrText xml:space="preserve"> PAGEREF _Toc112916669 \h </w:instrText>
            </w:r>
            <w:r>
              <w:rPr>
                <w:noProof/>
                <w:webHidden/>
              </w:rPr>
            </w:r>
            <w:r>
              <w:rPr>
                <w:noProof/>
                <w:webHidden/>
              </w:rPr>
              <w:fldChar w:fldCharType="separate"/>
            </w:r>
            <w:r>
              <w:rPr>
                <w:noProof/>
                <w:webHidden/>
              </w:rPr>
              <w:t>8</w:t>
            </w:r>
            <w:r>
              <w:rPr>
                <w:noProof/>
                <w:webHidden/>
              </w:rPr>
              <w:fldChar w:fldCharType="end"/>
            </w:r>
          </w:hyperlink>
        </w:p>
        <w:p w14:paraId="09E623B4" w14:textId="0C52D97A"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70" w:history="1">
            <w:r w:rsidRPr="00330A21">
              <w:rPr>
                <w:rStyle w:val="Hyperlink"/>
                <w:noProof/>
              </w:rPr>
              <w:t>SWOT analysis</w:t>
            </w:r>
            <w:r>
              <w:rPr>
                <w:noProof/>
                <w:webHidden/>
              </w:rPr>
              <w:tab/>
            </w:r>
            <w:r>
              <w:rPr>
                <w:noProof/>
                <w:webHidden/>
              </w:rPr>
              <w:fldChar w:fldCharType="begin"/>
            </w:r>
            <w:r>
              <w:rPr>
                <w:noProof/>
                <w:webHidden/>
              </w:rPr>
              <w:instrText xml:space="preserve"> PAGEREF _Toc112916670 \h </w:instrText>
            </w:r>
            <w:r>
              <w:rPr>
                <w:noProof/>
                <w:webHidden/>
              </w:rPr>
            </w:r>
            <w:r>
              <w:rPr>
                <w:noProof/>
                <w:webHidden/>
              </w:rPr>
              <w:fldChar w:fldCharType="separate"/>
            </w:r>
            <w:r>
              <w:rPr>
                <w:noProof/>
                <w:webHidden/>
              </w:rPr>
              <w:t>9</w:t>
            </w:r>
            <w:r>
              <w:rPr>
                <w:noProof/>
                <w:webHidden/>
              </w:rPr>
              <w:fldChar w:fldCharType="end"/>
            </w:r>
          </w:hyperlink>
        </w:p>
        <w:p w14:paraId="5CF46D61" w14:textId="1A3142B1" w:rsidR="001E04D3" w:rsidRDefault="001E04D3">
          <w:pPr>
            <w:pStyle w:val="TOC3"/>
            <w:tabs>
              <w:tab w:val="right" w:leader="dot" w:pos="9350"/>
            </w:tabs>
            <w:rPr>
              <w:rFonts w:asciiTheme="minorHAnsi" w:eastAsiaTheme="minorEastAsia" w:hAnsiTheme="minorHAnsi" w:cstheme="minorBidi"/>
              <w:noProof/>
              <w:szCs w:val="24"/>
              <w:lang w:val="en-GB" w:eastAsia="en-GB"/>
            </w:rPr>
          </w:pPr>
          <w:hyperlink w:anchor="_Toc112916671" w:history="1">
            <w:r w:rsidRPr="00330A21">
              <w:rPr>
                <w:rStyle w:val="Hyperlink"/>
                <w:noProof/>
              </w:rPr>
              <w:t>Strengths</w:t>
            </w:r>
            <w:r>
              <w:rPr>
                <w:noProof/>
                <w:webHidden/>
              </w:rPr>
              <w:tab/>
            </w:r>
            <w:r>
              <w:rPr>
                <w:noProof/>
                <w:webHidden/>
              </w:rPr>
              <w:fldChar w:fldCharType="begin"/>
            </w:r>
            <w:r>
              <w:rPr>
                <w:noProof/>
                <w:webHidden/>
              </w:rPr>
              <w:instrText xml:space="preserve"> PAGEREF _Toc112916671 \h </w:instrText>
            </w:r>
            <w:r>
              <w:rPr>
                <w:noProof/>
                <w:webHidden/>
              </w:rPr>
            </w:r>
            <w:r>
              <w:rPr>
                <w:noProof/>
                <w:webHidden/>
              </w:rPr>
              <w:fldChar w:fldCharType="separate"/>
            </w:r>
            <w:r>
              <w:rPr>
                <w:noProof/>
                <w:webHidden/>
              </w:rPr>
              <w:t>9</w:t>
            </w:r>
            <w:r>
              <w:rPr>
                <w:noProof/>
                <w:webHidden/>
              </w:rPr>
              <w:fldChar w:fldCharType="end"/>
            </w:r>
          </w:hyperlink>
        </w:p>
        <w:p w14:paraId="28151CE6" w14:textId="68C68B19" w:rsidR="001E04D3" w:rsidRDefault="001E04D3">
          <w:pPr>
            <w:pStyle w:val="TOC3"/>
            <w:tabs>
              <w:tab w:val="right" w:leader="dot" w:pos="9350"/>
            </w:tabs>
            <w:rPr>
              <w:rFonts w:asciiTheme="minorHAnsi" w:eastAsiaTheme="minorEastAsia" w:hAnsiTheme="minorHAnsi" w:cstheme="minorBidi"/>
              <w:noProof/>
              <w:szCs w:val="24"/>
              <w:lang w:val="en-GB" w:eastAsia="en-GB"/>
            </w:rPr>
          </w:pPr>
          <w:hyperlink w:anchor="_Toc112916672" w:history="1">
            <w:r w:rsidRPr="00330A21">
              <w:rPr>
                <w:rStyle w:val="Hyperlink"/>
                <w:noProof/>
              </w:rPr>
              <w:t>Weaknesses</w:t>
            </w:r>
            <w:r>
              <w:rPr>
                <w:noProof/>
                <w:webHidden/>
              </w:rPr>
              <w:tab/>
            </w:r>
            <w:r>
              <w:rPr>
                <w:noProof/>
                <w:webHidden/>
              </w:rPr>
              <w:fldChar w:fldCharType="begin"/>
            </w:r>
            <w:r>
              <w:rPr>
                <w:noProof/>
                <w:webHidden/>
              </w:rPr>
              <w:instrText xml:space="preserve"> PAGEREF _Toc112916672 \h </w:instrText>
            </w:r>
            <w:r>
              <w:rPr>
                <w:noProof/>
                <w:webHidden/>
              </w:rPr>
            </w:r>
            <w:r>
              <w:rPr>
                <w:noProof/>
                <w:webHidden/>
              </w:rPr>
              <w:fldChar w:fldCharType="separate"/>
            </w:r>
            <w:r>
              <w:rPr>
                <w:noProof/>
                <w:webHidden/>
              </w:rPr>
              <w:t>9</w:t>
            </w:r>
            <w:r>
              <w:rPr>
                <w:noProof/>
                <w:webHidden/>
              </w:rPr>
              <w:fldChar w:fldCharType="end"/>
            </w:r>
          </w:hyperlink>
        </w:p>
        <w:p w14:paraId="4D02644B" w14:textId="1826C766" w:rsidR="001E04D3" w:rsidRDefault="001E04D3">
          <w:pPr>
            <w:pStyle w:val="TOC3"/>
            <w:tabs>
              <w:tab w:val="right" w:leader="dot" w:pos="9350"/>
            </w:tabs>
            <w:rPr>
              <w:rFonts w:asciiTheme="minorHAnsi" w:eastAsiaTheme="minorEastAsia" w:hAnsiTheme="minorHAnsi" w:cstheme="minorBidi"/>
              <w:noProof/>
              <w:szCs w:val="24"/>
              <w:lang w:val="en-GB" w:eastAsia="en-GB"/>
            </w:rPr>
          </w:pPr>
          <w:hyperlink w:anchor="_Toc112916673" w:history="1">
            <w:r w:rsidRPr="00330A21">
              <w:rPr>
                <w:rStyle w:val="Hyperlink"/>
                <w:noProof/>
              </w:rPr>
              <w:t>Opportunities</w:t>
            </w:r>
            <w:r>
              <w:rPr>
                <w:noProof/>
                <w:webHidden/>
              </w:rPr>
              <w:tab/>
            </w:r>
            <w:r>
              <w:rPr>
                <w:noProof/>
                <w:webHidden/>
              </w:rPr>
              <w:fldChar w:fldCharType="begin"/>
            </w:r>
            <w:r>
              <w:rPr>
                <w:noProof/>
                <w:webHidden/>
              </w:rPr>
              <w:instrText xml:space="preserve"> PAGEREF _Toc112916673 \h </w:instrText>
            </w:r>
            <w:r>
              <w:rPr>
                <w:noProof/>
                <w:webHidden/>
              </w:rPr>
            </w:r>
            <w:r>
              <w:rPr>
                <w:noProof/>
                <w:webHidden/>
              </w:rPr>
              <w:fldChar w:fldCharType="separate"/>
            </w:r>
            <w:r>
              <w:rPr>
                <w:noProof/>
                <w:webHidden/>
              </w:rPr>
              <w:t>9</w:t>
            </w:r>
            <w:r>
              <w:rPr>
                <w:noProof/>
                <w:webHidden/>
              </w:rPr>
              <w:fldChar w:fldCharType="end"/>
            </w:r>
          </w:hyperlink>
        </w:p>
        <w:p w14:paraId="6FCE68AF" w14:textId="7FE14196" w:rsidR="001E04D3" w:rsidRDefault="001E04D3">
          <w:pPr>
            <w:pStyle w:val="TOC3"/>
            <w:tabs>
              <w:tab w:val="right" w:leader="dot" w:pos="9350"/>
            </w:tabs>
            <w:rPr>
              <w:rFonts w:asciiTheme="minorHAnsi" w:eastAsiaTheme="minorEastAsia" w:hAnsiTheme="minorHAnsi" w:cstheme="minorBidi"/>
              <w:noProof/>
              <w:szCs w:val="24"/>
              <w:lang w:val="en-GB" w:eastAsia="en-GB"/>
            </w:rPr>
          </w:pPr>
          <w:hyperlink w:anchor="_Toc112916674" w:history="1">
            <w:r w:rsidRPr="00330A21">
              <w:rPr>
                <w:rStyle w:val="Hyperlink"/>
                <w:noProof/>
              </w:rPr>
              <w:t>Threats</w:t>
            </w:r>
            <w:r>
              <w:rPr>
                <w:noProof/>
                <w:webHidden/>
              </w:rPr>
              <w:tab/>
            </w:r>
            <w:r>
              <w:rPr>
                <w:noProof/>
                <w:webHidden/>
              </w:rPr>
              <w:fldChar w:fldCharType="begin"/>
            </w:r>
            <w:r>
              <w:rPr>
                <w:noProof/>
                <w:webHidden/>
              </w:rPr>
              <w:instrText xml:space="preserve"> PAGEREF _Toc112916674 \h </w:instrText>
            </w:r>
            <w:r>
              <w:rPr>
                <w:noProof/>
                <w:webHidden/>
              </w:rPr>
            </w:r>
            <w:r>
              <w:rPr>
                <w:noProof/>
                <w:webHidden/>
              </w:rPr>
              <w:fldChar w:fldCharType="separate"/>
            </w:r>
            <w:r>
              <w:rPr>
                <w:noProof/>
                <w:webHidden/>
              </w:rPr>
              <w:t>9</w:t>
            </w:r>
            <w:r>
              <w:rPr>
                <w:noProof/>
                <w:webHidden/>
              </w:rPr>
              <w:fldChar w:fldCharType="end"/>
            </w:r>
          </w:hyperlink>
        </w:p>
        <w:p w14:paraId="5C9300CD" w14:textId="1D5F310F"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75" w:history="1">
            <w:r w:rsidRPr="00330A21">
              <w:rPr>
                <w:rStyle w:val="Hyperlink"/>
                <w:noProof/>
              </w:rPr>
              <w:t>VRIO Analysis</w:t>
            </w:r>
            <w:r>
              <w:rPr>
                <w:noProof/>
                <w:webHidden/>
              </w:rPr>
              <w:tab/>
            </w:r>
            <w:r>
              <w:rPr>
                <w:noProof/>
                <w:webHidden/>
              </w:rPr>
              <w:fldChar w:fldCharType="begin"/>
            </w:r>
            <w:r>
              <w:rPr>
                <w:noProof/>
                <w:webHidden/>
              </w:rPr>
              <w:instrText xml:space="preserve"> PAGEREF _Toc112916675 \h </w:instrText>
            </w:r>
            <w:r>
              <w:rPr>
                <w:noProof/>
                <w:webHidden/>
              </w:rPr>
            </w:r>
            <w:r>
              <w:rPr>
                <w:noProof/>
                <w:webHidden/>
              </w:rPr>
              <w:fldChar w:fldCharType="separate"/>
            </w:r>
            <w:r>
              <w:rPr>
                <w:noProof/>
                <w:webHidden/>
              </w:rPr>
              <w:t>10</w:t>
            </w:r>
            <w:r>
              <w:rPr>
                <w:noProof/>
                <w:webHidden/>
              </w:rPr>
              <w:fldChar w:fldCharType="end"/>
            </w:r>
          </w:hyperlink>
        </w:p>
        <w:p w14:paraId="0E92A2CD" w14:textId="2C257FD1" w:rsidR="001E04D3" w:rsidRDefault="001E04D3">
          <w:pPr>
            <w:pStyle w:val="TOC3"/>
            <w:tabs>
              <w:tab w:val="right" w:leader="dot" w:pos="9350"/>
            </w:tabs>
            <w:rPr>
              <w:rFonts w:asciiTheme="minorHAnsi" w:eastAsiaTheme="minorEastAsia" w:hAnsiTheme="minorHAnsi" w:cstheme="minorBidi"/>
              <w:noProof/>
              <w:szCs w:val="24"/>
              <w:lang w:val="en-GB" w:eastAsia="en-GB"/>
            </w:rPr>
          </w:pPr>
          <w:hyperlink w:anchor="_Toc112916676" w:history="1">
            <w:r w:rsidRPr="00330A21">
              <w:rPr>
                <w:rStyle w:val="Hyperlink"/>
                <w:noProof/>
              </w:rPr>
              <w:t>Value</w:t>
            </w:r>
            <w:r>
              <w:rPr>
                <w:noProof/>
                <w:webHidden/>
              </w:rPr>
              <w:tab/>
            </w:r>
            <w:r>
              <w:rPr>
                <w:noProof/>
                <w:webHidden/>
              </w:rPr>
              <w:fldChar w:fldCharType="begin"/>
            </w:r>
            <w:r>
              <w:rPr>
                <w:noProof/>
                <w:webHidden/>
              </w:rPr>
              <w:instrText xml:space="preserve"> PAGEREF _Toc112916676 \h </w:instrText>
            </w:r>
            <w:r>
              <w:rPr>
                <w:noProof/>
                <w:webHidden/>
              </w:rPr>
            </w:r>
            <w:r>
              <w:rPr>
                <w:noProof/>
                <w:webHidden/>
              </w:rPr>
              <w:fldChar w:fldCharType="separate"/>
            </w:r>
            <w:r>
              <w:rPr>
                <w:noProof/>
                <w:webHidden/>
              </w:rPr>
              <w:t>10</w:t>
            </w:r>
            <w:r>
              <w:rPr>
                <w:noProof/>
                <w:webHidden/>
              </w:rPr>
              <w:fldChar w:fldCharType="end"/>
            </w:r>
          </w:hyperlink>
        </w:p>
        <w:p w14:paraId="2A7C3C49" w14:textId="7CF66BC2" w:rsidR="001E04D3" w:rsidRDefault="001E04D3">
          <w:pPr>
            <w:pStyle w:val="TOC3"/>
            <w:tabs>
              <w:tab w:val="right" w:leader="dot" w:pos="9350"/>
            </w:tabs>
            <w:rPr>
              <w:rFonts w:asciiTheme="minorHAnsi" w:eastAsiaTheme="minorEastAsia" w:hAnsiTheme="minorHAnsi" w:cstheme="minorBidi"/>
              <w:noProof/>
              <w:szCs w:val="24"/>
              <w:lang w:val="en-GB" w:eastAsia="en-GB"/>
            </w:rPr>
          </w:pPr>
          <w:hyperlink w:anchor="_Toc112916677" w:history="1">
            <w:r w:rsidRPr="00330A21">
              <w:rPr>
                <w:rStyle w:val="Hyperlink"/>
                <w:noProof/>
              </w:rPr>
              <w:t>Rarity</w:t>
            </w:r>
            <w:r>
              <w:rPr>
                <w:noProof/>
                <w:webHidden/>
              </w:rPr>
              <w:tab/>
            </w:r>
            <w:r>
              <w:rPr>
                <w:noProof/>
                <w:webHidden/>
              </w:rPr>
              <w:fldChar w:fldCharType="begin"/>
            </w:r>
            <w:r>
              <w:rPr>
                <w:noProof/>
                <w:webHidden/>
              </w:rPr>
              <w:instrText xml:space="preserve"> PAGEREF _Toc112916677 \h </w:instrText>
            </w:r>
            <w:r>
              <w:rPr>
                <w:noProof/>
                <w:webHidden/>
              </w:rPr>
            </w:r>
            <w:r>
              <w:rPr>
                <w:noProof/>
                <w:webHidden/>
              </w:rPr>
              <w:fldChar w:fldCharType="separate"/>
            </w:r>
            <w:r>
              <w:rPr>
                <w:noProof/>
                <w:webHidden/>
              </w:rPr>
              <w:t>10</w:t>
            </w:r>
            <w:r>
              <w:rPr>
                <w:noProof/>
                <w:webHidden/>
              </w:rPr>
              <w:fldChar w:fldCharType="end"/>
            </w:r>
          </w:hyperlink>
        </w:p>
        <w:p w14:paraId="7B217DA1" w14:textId="52E5B9E0" w:rsidR="001E04D3" w:rsidRDefault="001E04D3">
          <w:pPr>
            <w:pStyle w:val="TOC3"/>
            <w:tabs>
              <w:tab w:val="right" w:leader="dot" w:pos="9350"/>
            </w:tabs>
            <w:rPr>
              <w:rFonts w:asciiTheme="minorHAnsi" w:eastAsiaTheme="minorEastAsia" w:hAnsiTheme="minorHAnsi" w:cstheme="minorBidi"/>
              <w:noProof/>
              <w:szCs w:val="24"/>
              <w:lang w:val="en-GB" w:eastAsia="en-GB"/>
            </w:rPr>
          </w:pPr>
          <w:hyperlink w:anchor="_Toc112916678" w:history="1">
            <w:r w:rsidRPr="00330A21">
              <w:rPr>
                <w:rStyle w:val="Hyperlink"/>
                <w:noProof/>
              </w:rPr>
              <w:t>Imitability</w:t>
            </w:r>
            <w:r>
              <w:rPr>
                <w:noProof/>
                <w:webHidden/>
              </w:rPr>
              <w:tab/>
            </w:r>
            <w:r>
              <w:rPr>
                <w:noProof/>
                <w:webHidden/>
              </w:rPr>
              <w:fldChar w:fldCharType="begin"/>
            </w:r>
            <w:r>
              <w:rPr>
                <w:noProof/>
                <w:webHidden/>
              </w:rPr>
              <w:instrText xml:space="preserve"> PAGEREF _Toc112916678 \h </w:instrText>
            </w:r>
            <w:r>
              <w:rPr>
                <w:noProof/>
                <w:webHidden/>
              </w:rPr>
            </w:r>
            <w:r>
              <w:rPr>
                <w:noProof/>
                <w:webHidden/>
              </w:rPr>
              <w:fldChar w:fldCharType="separate"/>
            </w:r>
            <w:r>
              <w:rPr>
                <w:noProof/>
                <w:webHidden/>
              </w:rPr>
              <w:t>10</w:t>
            </w:r>
            <w:r>
              <w:rPr>
                <w:noProof/>
                <w:webHidden/>
              </w:rPr>
              <w:fldChar w:fldCharType="end"/>
            </w:r>
          </w:hyperlink>
        </w:p>
        <w:p w14:paraId="4EDD83C5" w14:textId="70FAF44D" w:rsidR="001E04D3" w:rsidRDefault="001E04D3">
          <w:pPr>
            <w:pStyle w:val="TOC3"/>
            <w:tabs>
              <w:tab w:val="right" w:leader="dot" w:pos="9350"/>
            </w:tabs>
            <w:rPr>
              <w:rFonts w:asciiTheme="minorHAnsi" w:eastAsiaTheme="minorEastAsia" w:hAnsiTheme="minorHAnsi" w:cstheme="minorBidi"/>
              <w:noProof/>
              <w:szCs w:val="24"/>
              <w:lang w:val="en-GB" w:eastAsia="en-GB"/>
            </w:rPr>
          </w:pPr>
          <w:hyperlink w:anchor="_Toc112916679" w:history="1">
            <w:r w:rsidRPr="00330A21">
              <w:rPr>
                <w:rStyle w:val="Hyperlink"/>
                <w:noProof/>
              </w:rPr>
              <w:t>Organization</w:t>
            </w:r>
            <w:r>
              <w:rPr>
                <w:noProof/>
                <w:webHidden/>
              </w:rPr>
              <w:tab/>
            </w:r>
            <w:r>
              <w:rPr>
                <w:noProof/>
                <w:webHidden/>
              </w:rPr>
              <w:fldChar w:fldCharType="begin"/>
            </w:r>
            <w:r>
              <w:rPr>
                <w:noProof/>
                <w:webHidden/>
              </w:rPr>
              <w:instrText xml:space="preserve"> PAGEREF _Toc112916679 \h </w:instrText>
            </w:r>
            <w:r>
              <w:rPr>
                <w:noProof/>
                <w:webHidden/>
              </w:rPr>
            </w:r>
            <w:r>
              <w:rPr>
                <w:noProof/>
                <w:webHidden/>
              </w:rPr>
              <w:fldChar w:fldCharType="separate"/>
            </w:r>
            <w:r>
              <w:rPr>
                <w:noProof/>
                <w:webHidden/>
              </w:rPr>
              <w:t>10</w:t>
            </w:r>
            <w:r>
              <w:rPr>
                <w:noProof/>
                <w:webHidden/>
              </w:rPr>
              <w:fldChar w:fldCharType="end"/>
            </w:r>
          </w:hyperlink>
        </w:p>
        <w:p w14:paraId="23150731" w14:textId="75EF5EB3" w:rsidR="001E04D3" w:rsidRDefault="001E04D3">
          <w:pPr>
            <w:pStyle w:val="TOC1"/>
            <w:tabs>
              <w:tab w:val="right" w:leader="dot" w:pos="9350"/>
            </w:tabs>
            <w:rPr>
              <w:rFonts w:asciiTheme="minorHAnsi" w:eastAsiaTheme="minorEastAsia" w:hAnsiTheme="minorHAnsi" w:cstheme="minorBidi"/>
              <w:noProof/>
              <w:szCs w:val="24"/>
              <w:lang w:val="en-GB" w:eastAsia="en-GB"/>
            </w:rPr>
          </w:pPr>
          <w:hyperlink w:anchor="_Toc112916680" w:history="1">
            <w:r w:rsidRPr="00330A21">
              <w:rPr>
                <w:rStyle w:val="Hyperlink"/>
                <w:noProof/>
              </w:rPr>
              <w:t>EXTERNAL ANALYSIS: UNILEVER</w:t>
            </w:r>
            <w:r>
              <w:rPr>
                <w:noProof/>
                <w:webHidden/>
              </w:rPr>
              <w:tab/>
            </w:r>
            <w:r>
              <w:rPr>
                <w:noProof/>
                <w:webHidden/>
              </w:rPr>
              <w:fldChar w:fldCharType="begin"/>
            </w:r>
            <w:r>
              <w:rPr>
                <w:noProof/>
                <w:webHidden/>
              </w:rPr>
              <w:instrText xml:space="preserve"> PAGEREF _Toc112916680 \h </w:instrText>
            </w:r>
            <w:r>
              <w:rPr>
                <w:noProof/>
                <w:webHidden/>
              </w:rPr>
            </w:r>
            <w:r>
              <w:rPr>
                <w:noProof/>
                <w:webHidden/>
              </w:rPr>
              <w:fldChar w:fldCharType="separate"/>
            </w:r>
            <w:r>
              <w:rPr>
                <w:noProof/>
                <w:webHidden/>
              </w:rPr>
              <w:t>11</w:t>
            </w:r>
            <w:r>
              <w:rPr>
                <w:noProof/>
                <w:webHidden/>
              </w:rPr>
              <w:fldChar w:fldCharType="end"/>
            </w:r>
          </w:hyperlink>
        </w:p>
        <w:p w14:paraId="78C1A87B" w14:textId="5D0EE96F"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81" w:history="1">
            <w:r w:rsidRPr="00330A21">
              <w:rPr>
                <w:rStyle w:val="Hyperlink"/>
                <w:noProof/>
              </w:rPr>
              <w:t>Competitive structure</w:t>
            </w:r>
            <w:r>
              <w:rPr>
                <w:noProof/>
                <w:webHidden/>
              </w:rPr>
              <w:tab/>
            </w:r>
            <w:r>
              <w:rPr>
                <w:noProof/>
                <w:webHidden/>
              </w:rPr>
              <w:fldChar w:fldCharType="begin"/>
            </w:r>
            <w:r>
              <w:rPr>
                <w:noProof/>
                <w:webHidden/>
              </w:rPr>
              <w:instrText xml:space="preserve"> PAGEREF _Toc112916681 \h </w:instrText>
            </w:r>
            <w:r>
              <w:rPr>
                <w:noProof/>
                <w:webHidden/>
              </w:rPr>
            </w:r>
            <w:r>
              <w:rPr>
                <w:noProof/>
                <w:webHidden/>
              </w:rPr>
              <w:fldChar w:fldCharType="separate"/>
            </w:r>
            <w:r>
              <w:rPr>
                <w:noProof/>
                <w:webHidden/>
              </w:rPr>
              <w:t>11</w:t>
            </w:r>
            <w:r>
              <w:rPr>
                <w:noProof/>
                <w:webHidden/>
              </w:rPr>
              <w:fldChar w:fldCharType="end"/>
            </w:r>
          </w:hyperlink>
        </w:p>
        <w:p w14:paraId="3869740A" w14:textId="30CC828D"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82" w:history="1">
            <w:r w:rsidRPr="00330A21">
              <w:rPr>
                <w:rStyle w:val="Hyperlink"/>
                <w:noProof/>
              </w:rPr>
              <w:t>Competitive position</w:t>
            </w:r>
            <w:r>
              <w:rPr>
                <w:noProof/>
                <w:webHidden/>
              </w:rPr>
              <w:tab/>
            </w:r>
            <w:r>
              <w:rPr>
                <w:noProof/>
                <w:webHidden/>
              </w:rPr>
              <w:fldChar w:fldCharType="begin"/>
            </w:r>
            <w:r>
              <w:rPr>
                <w:noProof/>
                <w:webHidden/>
              </w:rPr>
              <w:instrText xml:space="preserve"> PAGEREF _Toc112916682 \h </w:instrText>
            </w:r>
            <w:r>
              <w:rPr>
                <w:noProof/>
                <w:webHidden/>
              </w:rPr>
            </w:r>
            <w:r>
              <w:rPr>
                <w:noProof/>
                <w:webHidden/>
              </w:rPr>
              <w:fldChar w:fldCharType="separate"/>
            </w:r>
            <w:r>
              <w:rPr>
                <w:noProof/>
                <w:webHidden/>
              </w:rPr>
              <w:t>12</w:t>
            </w:r>
            <w:r>
              <w:rPr>
                <w:noProof/>
                <w:webHidden/>
              </w:rPr>
              <w:fldChar w:fldCharType="end"/>
            </w:r>
          </w:hyperlink>
        </w:p>
        <w:p w14:paraId="40957920" w14:textId="3671852F"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83" w:history="1">
            <w:r w:rsidRPr="00330A21">
              <w:rPr>
                <w:rStyle w:val="Hyperlink"/>
                <w:noProof/>
              </w:rPr>
              <w:t>Macroeconomic environment</w:t>
            </w:r>
            <w:r>
              <w:rPr>
                <w:noProof/>
                <w:webHidden/>
              </w:rPr>
              <w:tab/>
            </w:r>
            <w:r>
              <w:rPr>
                <w:noProof/>
                <w:webHidden/>
              </w:rPr>
              <w:fldChar w:fldCharType="begin"/>
            </w:r>
            <w:r>
              <w:rPr>
                <w:noProof/>
                <w:webHidden/>
              </w:rPr>
              <w:instrText xml:space="preserve"> PAGEREF _Toc112916683 \h </w:instrText>
            </w:r>
            <w:r>
              <w:rPr>
                <w:noProof/>
                <w:webHidden/>
              </w:rPr>
            </w:r>
            <w:r>
              <w:rPr>
                <w:noProof/>
                <w:webHidden/>
              </w:rPr>
              <w:fldChar w:fldCharType="separate"/>
            </w:r>
            <w:r>
              <w:rPr>
                <w:noProof/>
                <w:webHidden/>
              </w:rPr>
              <w:t>12</w:t>
            </w:r>
            <w:r>
              <w:rPr>
                <w:noProof/>
                <w:webHidden/>
              </w:rPr>
              <w:fldChar w:fldCharType="end"/>
            </w:r>
          </w:hyperlink>
        </w:p>
        <w:p w14:paraId="4154A421" w14:textId="5EEF9977"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84" w:history="1">
            <w:r w:rsidRPr="00330A21">
              <w:rPr>
                <w:rStyle w:val="Hyperlink"/>
                <w:noProof/>
              </w:rPr>
              <w:t>Political environment</w:t>
            </w:r>
            <w:r>
              <w:rPr>
                <w:noProof/>
                <w:webHidden/>
              </w:rPr>
              <w:tab/>
            </w:r>
            <w:r>
              <w:rPr>
                <w:noProof/>
                <w:webHidden/>
              </w:rPr>
              <w:fldChar w:fldCharType="begin"/>
            </w:r>
            <w:r>
              <w:rPr>
                <w:noProof/>
                <w:webHidden/>
              </w:rPr>
              <w:instrText xml:space="preserve"> PAGEREF _Toc112916684 \h </w:instrText>
            </w:r>
            <w:r>
              <w:rPr>
                <w:noProof/>
                <w:webHidden/>
              </w:rPr>
            </w:r>
            <w:r>
              <w:rPr>
                <w:noProof/>
                <w:webHidden/>
              </w:rPr>
              <w:fldChar w:fldCharType="separate"/>
            </w:r>
            <w:r>
              <w:rPr>
                <w:noProof/>
                <w:webHidden/>
              </w:rPr>
              <w:t>13</w:t>
            </w:r>
            <w:r>
              <w:rPr>
                <w:noProof/>
                <w:webHidden/>
              </w:rPr>
              <w:fldChar w:fldCharType="end"/>
            </w:r>
          </w:hyperlink>
        </w:p>
        <w:p w14:paraId="67296838" w14:textId="5B47686E"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85" w:history="1">
            <w:r w:rsidRPr="00330A21">
              <w:rPr>
                <w:rStyle w:val="Hyperlink"/>
                <w:noProof/>
              </w:rPr>
              <w:t>Social and demographic environment</w:t>
            </w:r>
            <w:r>
              <w:rPr>
                <w:noProof/>
                <w:webHidden/>
              </w:rPr>
              <w:tab/>
            </w:r>
            <w:r>
              <w:rPr>
                <w:noProof/>
                <w:webHidden/>
              </w:rPr>
              <w:fldChar w:fldCharType="begin"/>
            </w:r>
            <w:r>
              <w:rPr>
                <w:noProof/>
                <w:webHidden/>
              </w:rPr>
              <w:instrText xml:space="preserve"> PAGEREF _Toc112916685 \h </w:instrText>
            </w:r>
            <w:r>
              <w:rPr>
                <w:noProof/>
                <w:webHidden/>
              </w:rPr>
            </w:r>
            <w:r>
              <w:rPr>
                <w:noProof/>
                <w:webHidden/>
              </w:rPr>
              <w:fldChar w:fldCharType="separate"/>
            </w:r>
            <w:r>
              <w:rPr>
                <w:noProof/>
                <w:webHidden/>
              </w:rPr>
              <w:t>13</w:t>
            </w:r>
            <w:r>
              <w:rPr>
                <w:noProof/>
                <w:webHidden/>
              </w:rPr>
              <w:fldChar w:fldCharType="end"/>
            </w:r>
          </w:hyperlink>
        </w:p>
        <w:p w14:paraId="3A900B34" w14:textId="67A4B0A0" w:rsidR="001E04D3" w:rsidRDefault="001E04D3">
          <w:pPr>
            <w:pStyle w:val="TOC2"/>
            <w:tabs>
              <w:tab w:val="right" w:leader="dot" w:pos="9350"/>
            </w:tabs>
            <w:rPr>
              <w:rFonts w:asciiTheme="minorHAnsi" w:eastAsiaTheme="minorEastAsia" w:hAnsiTheme="minorHAnsi" w:cstheme="minorBidi"/>
              <w:noProof/>
              <w:szCs w:val="24"/>
              <w:lang w:val="en-GB" w:eastAsia="en-GB"/>
            </w:rPr>
          </w:pPr>
          <w:hyperlink w:anchor="_Toc112916686" w:history="1">
            <w:r w:rsidRPr="00330A21">
              <w:rPr>
                <w:rStyle w:val="Hyperlink"/>
                <w:noProof/>
              </w:rPr>
              <w:t>Technological environment</w:t>
            </w:r>
            <w:r>
              <w:rPr>
                <w:noProof/>
                <w:webHidden/>
              </w:rPr>
              <w:tab/>
            </w:r>
            <w:r>
              <w:rPr>
                <w:noProof/>
                <w:webHidden/>
              </w:rPr>
              <w:fldChar w:fldCharType="begin"/>
            </w:r>
            <w:r>
              <w:rPr>
                <w:noProof/>
                <w:webHidden/>
              </w:rPr>
              <w:instrText xml:space="preserve"> PAGEREF _Toc112916686 \h </w:instrText>
            </w:r>
            <w:r>
              <w:rPr>
                <w:noProof/>
                <w:webHidden/>
              </w:rPr>
            </w:r>
            <w:r>
              <w:rPr>
                <w:noProof/>
                <w:webHidden/>
              </w:rPr>
              <w:fldChar w:fldCharType="separate"/>
            </w:r>
            <w:r>
              <w:rPr>
                <w:noProof/>
                <w:webHidden/>
              </w:rPr>
              <w:t>13</w:t>
            </w:r>
            <w:r>
              <w:rPr>
                <w:noProof/>
                <w:webHidden/>
              </w:rPr>
              <w:fldChar w:fldCharType="end"/>
            </w:r>
          </w:hyperlink>
        </w:p>
        <w:p w14:paraId="430AA215" w14:textId="12C51C02" w:rsidR="001E04D3" w:rsidRDefault="001E04D3">
          <w:pPr>
            <w:pStyle w:val="TOC1"/>
            <w:tabs>
              <w:tab w:val="right" w:leader="dot" w:pos="9350"/>
            </w:tabs>
            <w:rPr>
              <w:rFonts w:asciiTheme="minorHAnsi" w:eastAsiaTheme="minorEastAsia" w:hAnsiTheme="minorHAnsi" w:cstheme="minorBidi"/>
              <w:noProof/>
              <w:szCs w:val="24"/>
              <w:lang w:val="en-GB" w:eastAsia="en-GB"/>
            </w:rPr>
          </w:pPr>
          <w:hyperlink w:anchor="_Toc112916687" w:history="1">
            <w:r w:rsidRPr="00330A21">
              <w:rPr>
                <w:rStyle w:val="Hyperlink"/>
                <w:noProof/>
              </w:rPr>
              <w:t>MITIGATION STRATEGIES FOR THE FUTURE OF UNILEVER</w:t>
            </w:r>
            <w:r>
              <w:rPr>
                <w:noProof/>
                <w:webHidden/>
              </w:rPr>
              <w:tab/>
            </w:r>
            <w:r>
              <w:rPr>
                <w:noProof/>
                <w:webHidden/>
              </w:rPr>
              <w:fldChar w:fldCharType="begin"/>
            </w:r>
            <w:r>
              <w:rPr>
                <w:noProof/>
                <w:webHidden/>
              </w:rPr>
              <w:instrText xml:space="preserve"> PAGEREF _Toc112916687 \h </w:instrText>
            </w:r>
            <w:r>
              <w:rPr>
                <w:noProof/>
                <w:webHidden/>
              </w:rPr>
            </w:r>
            <w:r>
              <w:rPr>
                <w:noProof/>
                <w:webHidden/>
              </w:rPr>
              <w:fldChar w:fldCharType="separate"/>
            </w:r>
            <w:r>
              <w:rPr>
                <w:noProof/>
                <w:webHidden/>
              </w:rPr>
              <w:t>14</w:t>
            </w:r>
            <w:r>
              <w:rPr>
                <w:noProof/>
                <w:webHidden/>
              </w:rPr>
              <w:fldChar w:fldCharType="end"/>
            </w:r>
          </w:hyperlink>
        </w:p>
        <w:p w14:paraId="09F8D174" w14:textId="0C6E22B1" w:rsidR="001E04D3" w:rsidRDefault="001E04D3">
          <w:pPr>
            <w:pStyle w:val="TOC1"/>
            <w:tabs>
              <w:tab w:val="right" w:leader="dot" w:pos="9350"/>
            </w:tabs>
            <w:rPr>
              <w:rFonts w:asciiTheme="minorHAnsi" w:eastAsiaTheme="minorEastAsia" w:hAnsiTheme="minorHAnsi" w:cstheme="minorBidi"/>
              <w:noProof/>
              <w:szCs w:val="24"/>
              <w:lang w:val="en-GB" w:eastAsia="en-GB"/>
            </w:rPr>
          </w:pPr>
          <w:hyperlink w:anchor="_Toc112916688" w:history="1">
            <w:r w:rsidRPr="00330A21">
              <w:rPr>
                <w:rStyle w:val="Hyperlink"/>
                <w:noProof/>
              </w:rPr>
              <w:t>CONCLUSION</w:t>
            </w:r>
            <w:r>
              <w:rPr>
                <w:noProof/>
                <w:webHidden/>
              </w:rPr>
              <w:tab/>
            </w:r>
            <w:r>
              <w:rPr>
                <w:noProof/>
                <w:webHidden/>
              </w:rPr>
              <w:fldChar w:fldCharType="begin"/>
            </w:r>
            <w:r>
              <w:rPr>
                <w:noProof/>
                <w:webHidden/>
              </w:rPr>
              <w:instrText xml:space="preserve"> PAGEREF _Toc112916688 \h </w:instrText>
            </w:r>
            <w:r>
              <w:rPr>
                <w:noProof/>
                <w:webHidden/>
              </w:rPr>
            </w:r>
            <w:r>
              <w:rPr>
                <w:noProof/>
                <w:webHidden/>
              </w:rPr>
              <w:fldChar w:fldCharType="separate"/>
            </w:r>
            <w:r>
              <w:rPr>
                <w:noProof/>
                <w:webHidden/>
              </w:rPr>
              <w:t>16</w:t>
            </w:r>
            <w:r>
              <w:rPr>
                <w:noProof/>
                <w:webHidden/>
              </w:rPr>
              <w:fldChar w:fldCharType="end"/>
            </w:r>
          </w:hyperlink>
        </w:p>
        <w:p w14:paraId="2988101B" w14:textId="473D730B" w:rsidR="001E04D3" w:rsidRDefault="001E04D3">
          <w:pPr>
            <w:pStyle w:val="TOC1"/>
            <w:tabs>
              <w:tab w:val="right" w:leader="dot" w:pos="9350"/>
            </w:tabs>
            <w:rPr>
              <w:rFonts w:asciiTheme="minorHAnsi" w:eastAsiaTheme="minorEastAsia" w:hAnsiTheme="minorHAnsi" w:cstheme="minorBidi"/>
              <w:noProof/>
              <w:szCs w:val="24"/>
              <w:lang w:val="en-GB" w:eastAsia="en-GB"/>
            </w:rPr>
          </w:pPr>
          <w:hyperlink w:anchor="_Toc112916689" w:history="1">
            <w:r w:rsidRPr="00330A21">
              <w:rPr>
                <w:rStyle w:val="Hyperlink"/>
                <w:noProof/>
              </w:rPr>
              <w:t>Word count: 3024</w:t>
            </w:r>
            <w:r>
              <w:rPr>
                <w:noProof/>
                <w:webHidden/>
              </w:rPr>
              <w:tab/>
            </w:r>
            <w:r>
              <w:rPr>
                <w:noProof/>
                <w:webHidden/>
              </w:rPr>
              <w:fldChar w:fldCharType="begin"/>
            </w:r>
            <w:r>
              <w:rPr>
                <w:noProof/>
                <w:webHidden/>
              </w:rPr>
              <w:instrText xml:space="preserve"> PAGEREF _Toc112916689 \h </w:instrText>
            </w:r>
            <w:r>
              <w:rPr>
                <w:noProof/>
                <w:webHidden/>
              </w:rPr>
            </w:r>
            <w:r>
              <w:rPr>
                <w:noProof/>
                <w:webHidden/>
              </w:rPr>
              <w:fldChar w:fldCharType="separate"/>
            </w:r>
            <w:r>
              <w:rPr>
                <w:noProof/>
                <w:webHidden/>
              </w:rPr>
              <w:t>17</w:t>
            </w:r>
            <w:r>
              <w:rPr>
                <w:noProof/>
                <w:webHidden/>
              </w:rPr>
              <w:fldChar w:fldCharType="end"/>
            </w:r>
          </w:hyperlink>
        </w:p>
        <w:p w14:paraId="63DEA1CA" w14:textId="5632FC1A" w:rsidR="001E04D3" w:rsidRDefault="001E04D3">
          <w:pPr>
            <w:pStyle w:val="TOC1"/>
            <w:tabs>
              <w:tab w:val="right" w:leader="dot" w:pos="9350"/>
            </w:tabs>
            <w:rPr>
              <w:rFonts w:asciiTheme="minorHAnsi" w:eastAsiaTheme="minorEastAsia" w:hAnsiTheme="minorHAnsi" w:cstheme="minorBidi"/>
              <w:noProof/>
              <w:szCs w:val="24"/>
              <w:lang w:val="en-GB" w:eastAsia="en-GB"/>
            </w:rPr>
          </w:pPr>
          <w:hyperlink w:anchor="_Toc112916690" w:history="1">
            <w:r w:rsidRPr="00330A21">
              <w:rPr>
                <w:rStyle w:val="Hyperlink"/>
                <w:noProof/>
              </w:rPr>
              <w:t>REFERENCES</w:t>
            </w:r>
            <w:r>
              <w:rPr>
                <w:noProof/>
                <w:webHidden/>
              </w:rPr>
              <w:tab/>
            </w:r>
            <w:r>
              <w:rPr>
                <w:noProof/>
                <w:webHidden/>
              </w:rPr>
              <w:fldChar w:fldCharType="begin"/>
            </w:r>
            <w:r>
              <w:rPr>
                <w:noProof/>
                <w:webHidden/>
              </w:rPr>
              <w:instrText xml:space="preserve"> PAGEREF _Toc112916690 \h </w:instrText>
            </w:r>
            <w:r>
              <w:rPr>
                <w:noProof/>
                <w:webHidden/>
              </w:rPr>
            </w:r>
            <w:r>
              <w:rPr>
                <w:noProof/>
                <w:webHidden/>
              </w:rPr>
              <w:fldChar w:fldCharType="separate"/>
            </w:r>
            <w:r>
              <w:rPr>
                <w:noProof/>
                <w:webHidden/>
              </w:rPr>
              <w:t>17</w:t>
            </w:r>
            <w:r>
              <w:rPr>
                <w:noProof/>
                <w:webHidden/>
              </w:rPr>
              <w:fldChar w:fldCharType="end"/>
            </w:r>
          </w:hyperlink>
        </w:p>
        <w:p w14:paraId="0F9E1BD4" w14:textId="6EF1B53F" w:rsidR="00944FBB" w:rsidRDefault="00944FBB">
          <w:r>
            <w:rPr>
              <w:b/>
              <w:bCs/>
              <w:noProof/>
            </w:rPr>
            <w:fldChar w:fldCharType="end"/>
          </w:r>
        </w:p>
      </w:sdtContent>
    </w:sdt>
    <w:p w14:paraId="4278A5A0" w14:textId="3D4E12D3" w:rsidR="00717903" w:rsidRDefault="00717903"/>
    <w:p w14:paraId="7734F800" w14:textId="77777777" w:rsidR="00717903" w:rsidRDefault="00717903">
      <w:pPr>
        <w:spacing w:after="160" w:line="259" w:lineRule="auto"/>
        <w:jc w:val="left"/>
      </w:pPr>
      <w:r>
        <w:br w:type="page"/>
      </w:r>
    </w:p>
    <w:p w14:paraId="62AB9FF9" w14:textId="77777777" w:rsidR="00506036" w:rsidRDefault="00506036" w:rsidP="003801AC">
      <w:pPr>
        <w:pStyle w:val="Heading1"/>
      </w:pPr>
      <w:bookmarkStart w:id="0" w:name="_Toc112916662"/>
      <w:r>
        <w:lastRenderedPageBreak/>
        <w:t>INTRODUCTION</w:t>
      </w:r>
      <w:bookmarkEnd w:id="0"/>
    </w:p>
    <w:p w14:paraId="70E07E66" w14:textId="3BB65DE1" w:rsidR="008E4DB9" w:rsidRDefault="00F426FC" w:rsidP="008E4DB9">
      <w:r w:rsidRPr="00F426FC">
        <w:t xml:space="preserve">As COVID-19 continues to spread, businesses are feeling its impact in </w:t>
      </w:r>
      <w:proofErr w:type="gramStart"/>
      <w:r w:rsidRPr="00F426FC">
        <w:t>a number of</w:t>
      </w:r>
      <w:proofErr w:type="gramEnd"/>
      <w:r w:rsidRPr="00F426FC">
        <w:t xml:space="preserve"> ways. This pandemic also has a significant impact on Unilever, one of the world's leading consumer goods companies. This report will analyze how it is affecting them both internally and externally as well </w:t>
      </w:r>
      <w:r w:rsidR="00040F50">
        <w:t xml:space="preserve">as </w:t>
      </w:r>
      <w:r w:rsidRPr="00F426FC">
        <w:t xml:space="preserve">identify any potential opportunities or threats they face </w:t>
      </w:r>
      <w:proofErr w:type="gramStart"/>
      <w:r w:rsidRPr="00F426FC">
        <w:t xml:space="preserve">in light </w:t>
      </w:r>
      <w:r w:rsidR="00040F50">
        <w:t>of</w:t>
      </w:r>
      <w:proofErr w:type="gramEnd"/>
      <w:r w:rsidRPr="00F426FC">
        <w:t xml:space="preserve"> this event</w:t>
      </w:r>
      <w:r w:rsidR="00506036" w:rsidRPr="00506036">
        <w:t xml:space="preserve">. </w:t>
      </w:r>
    </w:p>
    <w:p w14:paraId="6E179F0B" w14:textId="77777777" w:rsidR="0017525F" w:rsidRDefault="0017525F">
      <w:pPr>
        <w:spacing w:after="160" w:line="259" w:lineRule="auto"/>
        <w:jc w:val="left"/>
        <w:rPr>
          <w:rFonts w:eastAsiaTheme="majorEastAsia" w:cstheme="majorBidi"/>
          <w:b/>
          <w:color w:val="2F5496" w:themeColor="accent1" w:themeShade="BF"/>
          <w:sz w:val="32"/>
          <w:szCs w:val="32"/>
        </w:rPr>
      </w:pPr>
      <w:r>
        <w:br w:type="page"/>
      </w:r>
    </w:p>
    <w:p w14:paraId="079EA3E8" w14:textId="1850C80F" w:rsidR="00944FBB" w:rsidRDefault="00944FBB" w:rsidP="00944FBB">
      <w:pPr>
        <w:pStyle w:val="Heading1"/>
      </w:pPr>
      <w:bookmarkStart w:id="1" w:name="_Toc112916663"/>
      <w:r>
        <w:lastRenderedPageBreak/>
        <w:t>ABOUT UNILEVER</w:t>
      </w:r>
      <w:bookmarkEnd w:id="1"/>
    </w:p>
    <w:p w14:paraId="54E20961" w14:textId="55769EA4" w:rsidR="00944FBB" w:rsidRDefault="00367551" w:rsidP="008E4DB9">
      <w:r w:rsidRPr="00367551">
        <w:t xml:space="preserve">Unilever is a multinational consumer goods manufacturer with headquarters in London and Rotterdam. It creates food, drinks, home care products as well personal care items like shampoo for people to use at their house or workplace every day.  (Henderson and </w:t>
      </w:r>
      <w:proofErr w:type="spellStart"/>
      <w:r w:rsidRPr="00367551">
        <w:t>Nelleman</w:t>
      </w:r>
      <w:proofErr w:type="spellEnd"/>
      <w:r w:rsidRPr="00367551">
        <w:t xml:space="preserve">, 2018). Today, Unilever employs over 169,000 people and has operations in more than 190 countries around the world. To that end, Unilever has set a goal to double the size of its business while reducing its environmental impact by 2030. In addition to its commitment to sustainability, Unilever is also committed to social responsibility. (Tien, 2019). The company has been in partnerships with various organizations to promote gender equality, reduce child </w:t>
      </w:r>
      <w:r w:rsidR="008A04D4">
        <w:t>labour</w:t>
      </w:r>
      <w:r w:rsidRPr="00367551">
        <w:t>, and provide access to clean water and sanitation</w:t>
      </w:r>
      <w:r w:rsidR="00944FBB" w:rsidRPr="00944FBB">
        <w:t>.</w:t>
      </w:r>
    </w:p>
    <w:p w14:paraId="1CB1EA05" w14:textId="77777777" w:rsidR="0017525F" w:rsidRDefault="0017525F">
      <w:pPr>
        <w:spacing w:after="160" w:line="259" w:lineRule="auto"/>
        <w:jc w:val="left"/>
        <w:rPr>
          <w:rFonts w:eastAsiaTheme="majorEastAsia" w:cstheme="majorBidi"/>
          <w:b/>
          <w:color w:val="2F5496" w:themeColor="accent1" w:themeShade="BF"/>
          <w:sz w:val="32"/>
          <w:szCs w:val="32"/>
        </w:rPr>
      </w:pPr>
      <w:r>
        <w:br w:type="page"/>
      </w:r>
    </w:p>
    <w:p w14:paraId="6B011B2E" w14:textId="1B3D60A9" w:rsidR="008E4DB9" w:rsidRDefault="003801AC" w:rsidP="003801AC">
      <w:pPr>
        <w:pStyle w:val="Heading1"/>
      </w:pPr>
      <w:bookmarkStart w:id="2" w:name="_Toc112916664"/>
      <w:r>
        <w:lastRenderedPageBreak/>
        <w:t>THE IMPACT OF COVID-19 ON BUSINESSES</w:t>
      </w:r>
      <w:bookmarkEnd w:id="2"/>
    </w:p>
    <w:p w14:paraId="4173613F" w14:textId="44008960" w:rsidR="007B5A54" w:rsidRDefault="00F44C92" w:rsidP="008E4DB9">
      <w:r w:rsidRPr="00F44C92">
        <w:t>Businesses around the world are feeling Covid</w:t>
      </w:r>
      <w:r w:rsidR="00AF4DBC">
        <w:t>’</w:t>
      </w:r>
      <w:r w:rsidRPr="00F44C92">
        <w:t xml:space="preserve">s impact, with some even going out of business or laying off employees due to a lack in sales. The COVID-19 pandemic has led many businesses </w:t>
      </w:r>
      <w:r w:rsidR="00693EC4">
        <w:t>to change</w:t>
      </w:r>
      <w:r w:rsidRPr="00F44C92">
        <w:t xml:space="preserve"> their ways - from online work and temporary closings for those that need more stability during this difficult time period</w:t>
      </w:r>
      <w:r w:rsidR="00693EC4">
        <w:t>.</w:t>
      </w:r>
      <w:r w:rsidRPr="00F44C92">
        <w:t xml:space="preserve"> </w:t>
      </w:r>
      <w:r w:rsidR="00693EC4">
        <w:t>O</w:t>
      </w:r>
      <w:r w:rsidRPr="00F44C92">
        <w:t xml:space="preserve">thers turn towards eCommerce as consumers look </w:t>
      </w:r>
      <w:r w:rsidR="00DF7D8E">
        <w:t>necessities</w:t>
      </w:r>
      <w:r w:rsidRPr="00F44C92">
        <w:t xml:space="preserve"> up on top priority lists instead.</w:t>
      </w:r>
      <w:r w:rsidR="007B5A54" w:rsidRPr="007B5A54">
        <w:t xml:space="preserve"> </w:t>
      </w:r>
      <w:r w:rsidR="005F4BE3">
        <w:t>(</w:t>
      </w:r>
      <w:proofErr w:type="spellStart"/>
      <w:r w:rsidR="005F4BE3" w:rsidRPr="005F4BE3">
        <w:t>Apedo</w:t>
      </w:r>
      <w:proofErr w:type="spellEnd"/>
      <w:r w:rsidR="005F4BE3" w:rsidRPr="005F4BE3">
        <w:t>-Amah</w:t>
      </w:r>
      <w:r w:rsidR="005F4BE3">
        <w:t xml:space="preserve"> et sl., 2020). </w:t>
      </w:r>
    </w:p>
    <w:p w14:paraId="67E3D45F" w14:textId="77777777" w:rsidR="0017525F" w:rsidRDefault="0017525F" w:rsidP="003801AC">
      <w:pPr>
        <w:pStyle w:val="Heading2"/>
      </w:pPr>
    </w:p>
    <w:p w14:paraId="5A6F6FDE" w14:textId="706B8540" w:rsidR="007B5A54" w:rsidRDefault="007B5A54" w:rsidP="003801AC">
      <w:pPr>
        <w:pStyle w:val="Heading2"/>
      </w:pPr>
      <w:bookmarkStart w:id="3" w:name="_Toc112916665"/>
      <w:r>
        <w:t>FMCG sector</w:t>
      </w:r>
      <w:bookmarkEnd w:id="3"/>
    </w:p>
    <w:p w14:paraId="247CB51E" w14:textId="0BF02798" w:rsidR="008E4DB9" w:rsidRDefault="007B5A54" w:rsidP="008E4DB9">
      <w:r w:rsidRPr="007B5A54">
        <w:t>The COVID-19 pandemic has had a significant impact on the FMCG sector. In the early stages of the pandemic, panic buying led to a sharp increase in sales as consumers stocked up on goods. However, this was followed by a period of declining sales as people reduced their spending. The pandemic has also led to disruptions in supply chains, with many businesses struggling to obtain the raw materials they need. In addition, the closure of schools and offices has meant that there are fewer people buying lunchtime snacks and other convenience foods. the pandemic has led to a sharp decline in demand as consumers cut back on spending. In response, many companies have cut production levels and laid off workers.</w:t>
      </w:r>
      <w:r w:rsidR="005F4BE3">
        <w:t xml:space="preserve"> (</w:t>
      </w:r>
      <w:proofErr w:type="spellStart"/>
      <w:r w:rsidR="005F4BE3">
        <w:t>Caraven</w:t>
      </w:r>
      <w:proofErr w:type="spellEnd"/>
      <w:r w:rsidR="005F4BE3">
        <w:t xml:space="preserve"> et al., 2020).</w:t>
      </w:r>
      <w:r w:rsidRPr="007B5A54">
        <w:t xml:space="preserve"> The pandemic has led to widespread panic buying and stockpiling of essential items, resulting in empty shelves and widespread shortages. This has been compounded by the fact that many FMCG businesses are reliant on global supply chains, which have been disrupted by the outbreak. The pandemic has also disrupted supply chains, making it difficult for companies to source raw materials and finished goods. </w:t>
      </w:r>
      <w:r w:rsidR="005F4BE3">
        <w:t xml:space="preserve">(Seetharaman, 2020). </w:t>
      </w:r>
      <w:r w:rsidRPr="007B5A54">
        <w:t>As a result, FMCG businesses have been forced to adapt their operations in order to survive. As a result, the pandemic has had a mixed impact on FMCG businesses, with some businesses seeing an increase in sales while others have experienced declines.</w:t>
      </w:r>
    </w:p>
    <w:p w14:paraId="6B3BB91F" w14:textId="77777777" w:rsidR="0017525F" w:rsidRDefault="0017525F" w:rsidP="003801AC">
      <w:pPr>
        <w:pStyle w:val="Heading2"/>
      </w:pPr>
    </w:p>
    <w:p w14:paraId="5F3CFE9D" w14:textId="2A571E8C" w:rsidR="008E4DB9" w:rsidRDefault="008E4DB9" w:rsidP="003801AC">
      <w:pPr>
        <w:pStyle w:val="Heading2"/>
      </w:pPr>
      <w:bookmarkStart w:id="4" w:name="_Toc112916666"/>
      <w:r>
        <w:t>How COVID-19 has affected Unilever</w:t>
      </w:r>
      <w:r w:rsidR="006F2C35">
        <w:t xml:space="preserve"> as a whole</w:t>
      </w:r>
      <w:bookmarkEnd w:id="4"/>
    </w:p>
    <w:p w14:paraId="0C942C31" w14:textId="700C1EC5" w:rsidR="00BA50C1" w:rsidRDefault="00E95CDA" w:rsidP="008E4DB9">
      <w:r w:rsidRPr="00E95CDA">
        <w:t xml:space="preserve">The outbreak of COVID-19 has had a significant impact on Unilever, a global consumer goods company. </w:t>
      </w:r>
      <w:r w:rsidR="003801AC" w:rsidRPr="003801AC">
        <w:t xml:space="preserve">Unilever is a multinational corporation that owns many popular consumer brands, such as Dove, Lipton, and Hellmann's. The company has operations in over 190 countries and employs </w:t>
      </w:r>
      <w:r w:rsidR="003801AC" w:rsidRPr="003801AC">
        <w:lastRenderedPageBreak/>
        <w:t xml:space="preserve">over 170,000 people. </w:t>
      </w:r>
      <w:proofErr w:type="gramStart"/>
      <w:r w:rsidR="003801AC" w:rsidRPr="003801AC">
        <w:t>Needless to say, the</w:t>
      </w:r>
      <w:proofErr w:type="gramEnd"/>
      <w:r w:rsidR="003801AC" w:rsidRPr="003801AC">
        <w:t xml:space="preserve"> outbreak of COVID-19 has had a significant impact on Unilever's business. </w:t>
      </w:r>
      <w:r w:rsidR="005F4BE3">
        <w:t>(</w:t>
      </w:r>
      <w:proofErr w:type="spellStart"/>
      <w:r w:rsidR="005F4BE3">
        <w:t>Hasna</w:t>
      </w:r>
      <w:proofErr w:type="spellEnd"/>
      <w:r w:rsidR="005F4BE3">
        <w:t>, 2022).</w:t>
      </w:r>
    </w:p>
    <w:p w14:paraId="5F569AC9" w14:textId="77777777" w:rsidR="0017525F" w:rsidRDefault="0017525F" w:rsidP="008E4DB9"/>
    <w:p w14:paraId="4659AFD1" w14:textId="6D39D96A" w:rsidR="00E95CDA" w:rsidRDefault="00E95CDA" w:rsidP="008E4DB9">
      <w:r w:rsidRPr="00E95CDA">
        <w:t xml:space="preserve">The pandemic has led to a sharp decline in demand for many of Unilever's products, as consumers focus on essentials and cut back on discretionary spending. This has led to a significant shortfall in revenue and profit, and the company has had to take steps to reduce costs and protect its cash flow. In addition, the outbreak has disrupted supply chains and caused disruptions to production. The pandemic has also had an indirect impact on Unilever through the collapse in global oil prices, which has led to lower raw material costs. </w:t>
      </w:r>
      <w:r w:rsidR="005F4BE3">
        <w:t xml:space="preserve">(Hoekstra and </w:t>
      </w:r>
      <w:proofErr w:type="spellStart"/>
      <w:r w:rsidR="005F4BE3">
        <w:t>Leeflang</w:t>
      </w:r>
      <w:proofErr w:type="spellEnd"/>
      <w:r w:rsidR="005F4BE3">
        <w:t xml:space="preserve">, 2020). </w:t>
      </w:r>
      <w:r w:rsidRPr="00E95CDA">
        <w:t>As a result of these factors, Unilever is expecting a challenging year ahead.</w:t>
      </w:r>
      <w:r>
        <w:t xml:space="preserve"> </w:t>
      </w:r>
    </w:p>
    <w:p w14:paraId="0F2D5EDA" w14:textId="77777777" w:rsidR="0017525F" w:rsidRDefault="0017525F" w:rsidP="008E4DB9"/>
    <w:p w14:paraId="5757FAE4" w14:textId="187D04C9" w:rsidR="008E4DB9" w:rsidRDefault="00871C5A" w:rsidP="008E4DB9">
      <w:r w:rsidRPr="00E95CDA">
        <w:t xml:space="preserve">The </w:t>
      </w:r>
      <w:r w:rsidR="00E95CDA" w:rsidRPr="00E95CDA">
        <w:t xml:space="preserve">pandemic has resulted in a significant decrease in demand for many of the company's products. For example, sales of ice cream and other cold desserts have plummeted as people stay home and avoid public places. At the same time, there has been an increase in demand for some of Unilever's other products, such as soap and hand sanitizer. As a result, the company has had to adapt its production lines and shift its focus to meet changing consumer needs. </w:t>
      </w:r>
      <w:r w:rsidR="004D533D">
        <w:t xml:space="preserve">(Tyagi and </w:t>
      </w:r>
      <w:proofErr w:type="spellStart"/>
      <w:r w:rsidR="004D533D">
        <w:t>Pabalkar</w:t>
      </w:r>
      <w:proofErr w:type="spellEnd"/>
      <w:r w:rsidR="004D533D">
        <w:t xml:space="preserve">, 2021). </w:t>
      </w:r>
      <w:r w:rsidR="00E95CDA" w:rsidRPr="00E95CDA">
        <w:t>The pandemic has also had an impact on Unilever's supply chain, with disruptions causing delays and shortages of raw materials.</w:t>
      </w:r>
      <w:r w:rsidR="003801AC">
        <w:t xml:space="preserve"> </w:t>
      </w:r>
      <w:r w:rsidR="00E95CDA" w:rsidRPr="00E95CDA">
        <w:t>However, the company is well-positioned to weather the storm thanks to its strong balance sheet and diversified portfolio of businesses.</w:t>
      </w:r>
    </w:p>
    <w:p w14:paraId="3EA37268" w14:textId="07BAB938" w:rsidR="003801AC" w:rsidRDefault="003801AC" w:rsidP="008D7E44">
      <w:pPr>
        <w:pStyle w:val="Heading1"/>
      </w:pPr>
      <w:bookmarkStart w:id="5" w:name="_Toc112916667"/>
      <w:r>
        <w:lastRenderedPageBreak/>
        <w:t>INTERNAL ANALYSIS</w:t>
      </w:r>
      <w:bookmarkEnd w:id="5"/>
    </w:p>
    <w:p w14:paraId="4B971AF8" w14:textId="08E32349" w:rsidR="008D7E44" w:rsidRDefault="008D7E44" w:rsidP="006F2C35">
      <w:pPr>
        <w:pStyle w:val="Heading2"/>
      </w:pPr>
      <w:bookmarkStart w:id="6" w:name="_Toc112916668"/>
      <w:r>
        <w:t>Gap Analysis</w:t>
      </w:r>
      <w:bookmarkEnd w:id="6"/>
    </w:p>
    <w:p w14:paraId="04A75639" w14:textId="63290BC6" w:rsidR="00E969B8" w:rsidRDefault="00C96626" w:rsidP="008D7E44">
      <w:r>
        <w:rPr>
          <w:noProof/>
        </w:rPr>
        <w:drawing>
          <wp:anchor distT="0" distB="0" distL="114300" distR="114300" simplePos="0" relativeHeight="251658240" behindDoc="0" locked="0" layoutInCell="1" allowOverlap="1" wp14:anchorId="11B8C9EA" wp14:editId="2597125D">
            <wp:simplePos x="0" y="0"/>
            <wp:positionH relativeFrom="margin">
              <wp:posOffset>3609975</wp:posOffset>
            </wp:positionH>
            <wp:positionV relativeFrom="paragraph">
              <wp:posOffset>10160</wp:posOffset>
            </wp:positionV>
            <wp:extent cx="2571750" cy="3705225"/>
            <wp:effectExtent l="0" t="0" r="0" b="9525"/>
            <wp:wrapSquare wrapText="bothSides"/>
            <wp:docPr id="1" name="Picture 1" descr="Internal Analysis: What is it &amp; How to conduct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 Analysis: What is it &amp; How to conduct one"/>
                    <pic:cNvPicPr>
                      <a:picLocks noChangeAspect="1" noChangeArrowheads="1"/>
                    </pic:cNvPicPr>
                  </pic:nvPicPr>
                  <pic:blipFill rotWithShape="1">
                    <a:blip r:embed="rId6">
                      <a:extLst>
                        <a:ext uri="{28A0092B-C50C-407E-A947-70E740481C1C}">
                          <a14:useLocalDpi xmlns:a14="http://schemas.microsoft.com/office/drawing/2010/main" val="0"/>
                        </a:ext>
                      </a:extLst>
                    </a:blip>
                    <a:srcRect l="31731" t="24519" r="24999" b="13141"/>
                    <a:stretch/>
                  </pic:blipFill>
                  <pic:spPr bwMode="auto">
                    <a:xfrm>
                      <a:off x="0" y="0"/>
                      <a:ext cx="2571750" cy="3705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8D7E44">
        <w:t xml:space="preserve">The outbreak of the COVID-19 pandemic has resulted in widespread disruption and uncertainty, with businesses across the globe feeling the impact. As one of the world's leading consumer goods companies, Unilever has been uniquely positioned to weather the storm. </w:t>
      </w:r>
      <w:r w:rsidR="00E969B8">
        <w:t xml:space="preserve">(Cravens and </w:t>
      </w:r>
      <w:r w:rsidR="009D0253">
        <w:t>Piercy</w:t>
      </w:r>
      <w:r w:rsidR="00E969B8">
        <w:t xml:space="preserve">, 2020). </w:t>
      </w:r>
      <w:r w:rsidR="008D7E44">
        <w:t xml:space="preserve">However, the company is not immune to the challenges posed by the pandemic. In order to assess the impact of COVID-19, Unilever has conducted a gap analysis. This analysis has identified </w:t>
      </w:r>
      <w:proofErr w:type="gramStart"/>
      <w:r w:rsidR="008D7E44">
        <w:t>a number of</w:t>
      </w:r>
      <w:proofErr w:type="gramEnd"/>
      <w:r w:rsidR="008D7E44">
        <w:t xml:space="preserve"> areas where the company is potentially exposed. </w:t>
      </w:r>
    </w:p>
    <w:p w14:paraId="3BF993B1" w14:textId="2419964A" w:rsidR="008D7E44" w:rsidRDefault="008D7E44" w:rsidP="00E969B8">
      <w:pPr>
        <w:pStyle w:val="ListParagraph"/>
        <w:numPr>
          <w:ilvl w:val="0"/>
          <w:numId w:val="2"/>
        </w:numPr>
      </w:pPr>
      <w:r>
        <w:t xml:space="preserve">Firstly, there is a risk that demand for some of Unilever's products may decline as consumers tighten their belts. This is particularly true for luxury items such as cosmetics and fragrances. </w:t>
      </w:r>
    </w:p>
    <w:p w14:paraId="70A3CBC8" w14:textId="6DE92AE0" w:rsidR="008D7E44" w:rsidRDefault="008D7E44" w:rsidP="00E969B8">
      <w:pPr>
        <w:pStyle w:val="ListParagraph"/>
        <w:numPr>
          <w:ilvl w:val="0"/>
          <w:numId w:val="2"/>
        </w:numPr>
      </w:pPr>
      <w:r>
        <w:t xml:space="preserve">Secondly, Unilever's supply chain may be disrupted as a result of restrictions on travel and movement. This could lead to shortages of raw materials and finished products. </w:t>
      </w:r>
      <w:r w:rsidR="00E969B8">
        <w:t xml:space="preserve">(Grant, 2021). </w:t>
      </w:r>
    </w:p>
    <w:p w14:paraId="40B7F70A" w14:textId="1D9C8D50" w:rsidR="003801AC" w:rsidRDefault="008D7E44" w:rsidP="00E969B8">
      <w:pPr>
        <w:pStyle w:val="ListParagraph"/>
        <w:numPr>
          <w:ilvl w:val="0"/>
          <w:numId w:val="2"/>
        </w:numPr>
      </w:pPr>
      <w:r>
        <w:t xml:space="preserve">Finally, the pandemic could have a negative impact on Unilever's brand equity. As consumers become increasingly price-conscious, they may switch to cheaper alternatives. In order to mitigate these risks, Unilever has taken </w:t>
      </w:r>
      <w:proofErr w:type="gramStart"/>
      <w:r>
        <w:t>a number of</w:t>
      </w:r>
      <w:proofErr w:type="gramEnd"/>
      <w:r>
        <w:t xml:space="preserve"> actions. </w:t>
      </w:r>
    </w:p>
    <w:p w14:paraId="020182D2" w14:textId="77777777" w:rsidR="007343E5" w:rsidRDefault="007343E5" w:rsidP="006F2C35">
      <w:pPr>
        <w:pStyle w:val="Heading2"/>
      </w:pPr>
    </w:p>
    <w:p w14:paraId="351C6CA8" w14:textId="718E7A94" w:rsidR="008D7E44" w:rsidRDefault="00C96626" w:rsidP="006F2C35">
      <w:pPr>
        <w:pStyle w:val="Heading2"/>
      </w:pPr>
      <w:bookmarkStart w:id="7" w:name="_Toc112916669"/>
      <w:r>
        <w:t>Strategic evaluation</w:t>
      </w:r>
      <w:bookmarkEnd w:id="7"/>
    </w:p>
    <w:p w14:paraId="26EB71EE" w14:textId="5BAE21F4" w:rsidR="00C96626" w:rsidRDefault="00C96626" w:rsidP="008E4DB9">
      <w:r w:rsidRPr="00C96626">
        <w:t xml:space="preserve">Unilever has seen a significant drop in demand for its products, as consumers are buying less soap, shampoo, and other household items. In response, Unilever has implemented </w:t>
      </w:r>
      <w:proofErr w:type="gramStart"/>
      <w:r w:rsidRPr="00C96626">
        <w:t>a number of</w:t>
      </w:r>
      <w:proofErr w:type="gramEnd"/>
      <w:r w:rsidRPr="00C96626">
        <w:t xml:space="preserve"> cost-saving measures, including reducing advertising spend and cutting jobs. However, the company has also taken steps to support its employees and customers during this difficult time. </w:t>
      </w:r>
      <w:r w:rsidR="00E969B8">
        <w:t xml:space="preserve">(Thompson and Martin, 2021). </w:t>
      </w:r>
      <w:r w:rsidRPr="00C96626">
        <w:t xml:space="preserve">For example, Unilever has introduced flexible working arrangements and offered free hand sanitizer to frontline workers. In addition, the company has donated millions of </w:t>
      </w:r>
      <w:r w:rsidRPr="00C96626">
        <w:lastRenderedPageBreak/>
        <w:t xml:space="preserve">pounds worth of food and hygiene products to charities around the world. While the COVID-19 pandemic has been challenging for Unilever, the company remains committed to its mission of making a positive difference </w:t>
      </w:r>
      <w:r w:rsidR="00A04DA8">
        <w:t>in</w:t>
      </w:r>
      <w:r w:rsidRPr="00C96626">
        <w:t xml:space="preserve"> the lives of people all over the world.</w:t>
      </w:r>
    </w:p>
    <w:p w14:paraId="34FAB650" w14:textId="77777777" w:rsidR="007343E5" w:rsidRDefault="007343E5" w:rsidP="006F2C35">
      <w:pPr>
        <w:pStyle w:val="Heading2"/>
      </w:pPr>
    </w:p>
    <w:p w14:paraId="11C912FE" w14:textId="0F0459EE" w:rsidR="008D7E44" w:rsidRDefault="00C96626" w:rsidP="006F2C35">
      <w:pPr>
        <w:pStyle w:val="Heading2"/>
      </w:pPr>
      <w:bookmarkStart w:id="8" w:name="_Toc112916670"/>
      <w:r>
        <w:t xml:space="preserve">SWOT </w:t>
      </w:r>
      <w:r w:rsidR="00571D15">
        <w:t>analysis</w:t>
      </w:r>
      <w:bookmarkEnd w:id="8"/>
    </w:p>
    <w:p w14:paraId="4DA1F952" w14:textId="37303FF8" w:rsidR="00571D15" w:rsidRDefault="00C96626" w:rsidP="00C96626">
      <w:r>
        <w:t xml:space="preserve">In order to do a SWOT analysis on Unilever, we first need to understand what the company does and what </w:t>
      </w:r>
      <w:r w:rsidR="00A04DA8">
        <w:t>its</w:t>
      </w:r>
      <w:r>
        <w:t xml:space="preserve"> strengths are. </w:t>
      </w:r>
    </w:p>
    <w:p w14:paraId="33C8FE7E" w14:textId="77777777" w:rsidR="007343E5" w:rsidRDefault="007343E5" w:rsidP="00C96626">
      <w:pPr>
        <w:rPr>
          <w:rStyle w:val="Heading3Char"/>
        </w:rPr>
      </w:pPr>
    </w:p>
    <w:p w14:paraId="0109E19B" w14:textId="368E64DE" w:rsidR="00C96626" w:rsidRDefault="00571D15" w:rsidP="00C96626">
      <w:bookmarkStart w:id="9" w:name="_Toc112916671"/>
      <w:r w:rsidRPr="006F2C35">
        <w:rPr>
          <w:rStyle w:val="Heading3Char"/>
        </w:rPr>
        <w:t>Strengths</w:t>
      </w:r>
      <w:bookmarkEnd w:id="9"/>
      <w:r>
        <w:t xml:space="preserve">: </w:t>
      </w:r>
      <w:r w:rsidR="00C96626">
        <w:t xml:space="preserve">They have a strong presence all over the world. One of their strengths is that they </w:t>
      </w:r>
      <w:proofErr w:type="gramStart"/>
      <w:r w:rsidR="00C96626">
        <w:t>are able to</w:t>
      </w:r>
      <w:proofErr w:type="gramEnd"/>
      <w:r w:rsidR="00C96626">
        <w:t xml:space="preserve"> </w:t>
      </w:r>
      <w:r w:rsidR="009D0253">
        <w:t>market</w:t>
      </w:r>
      <w:r w:rsidR="00C96626">
        <w:t xml:space="preserve"> their products to many different people in many different cultures. Another strength of Unilever is that they have a very diversified product portfolio. This means that they are not overly dependent on any one product or category. This gives them some protection against economic downturns or changes in consumer tastes.</w:t>
      </w:r>
      <w:r w:rsidR="00E969B8">
        <w:t xml:space="preserve"> (</w:t>
      </w:r>
      <w:proofErr w:type="spellStart"/>
      <w:r w:rsidR="00E969B8">
        <w:t>Malijers</w:t>
      </w:r>
      <w:proofErr w:type="spellEnd"/>
      <w:r w:rsidR="00E969B8">
        <w:t>, 2020).</w:t>
      </w:r>
    </w:p>
    <w:p w14:paraId="1BA950B1" w14:textId="77777777" w:rsidR="007343E5" w:rsidRDefault="007343E5" w:rsidP="00C96626">
      <w:pPr>
        <w:rPr>
          <w:rStyle w:val="Heading3Char"/>
        </w:rPr>
      </w:pPr>
    </w:p>
    <w:p w14:paraId="7320B01A" w14:textId="47838D28" w:rsidR="00C96626" w:rsidRDefault="00571D15" w:rsidP="00C96626">
      <w:bookmarkStart w:id="10" w:name="_Toc112916672"/>
      <w:r w:rsidRPr="006F2C35">
        <w:rPr>
          <w:rStyle w:val="Heading3Char"/>
        </w:rPr>
        <w:t>Weaknesses</w:t>
      </w:r>
      <w:bookmarkEnd w:id="10"/>
      <w:r>
        <w:t>:</w:t>
      </w:r>
      <w:r w:rsidRPr="00571D15">
        <w:t xml:space="preserve"> Unilever also faces some potential weaknesses </w:t>
      </w:r>
      <w:proofErr w:type="gramStart"/>
      <w:r w:rsidRPr="00571D15">
        <w:t>in light of</w:t>
      </w:r>
      <w:proofErr w:type="gramEnd"/>
      <w:r w:rsidRPr="00571D15">
        <w:t xml:space="preserve"> the COVID-19 pandemic. For one, the company is heavily reliant on China for sales growth. With restrictions on travel and business activity in China, could result in a slowdown in sales growth. Additionally, Unilever has a relatively high debt ratio, which could limit its ability to respond quickly to any downturn in business conditions.</w:t>
      </w:r>
    </w:p>
    <w:p w14:paraId="35A984E9" w14:textId="77777777" w:rsidR="007343E5" w:rsidRDefault="007343E5" w:rsidP="00C96626">
      <w:pPr>
        <w:rPr>
          <w:rStyle w:val="Heading3Char"/>
        </w:rPr>
      </w:pPr>
    </w:p>
    <w:p w14:paraId="40284EE9" w14:textId="40D7E644" w:rsidR="00571D15" w:rsidRDefault="00571D15" w:rsidP="00C96626">
      <w:bookmarkStart w:id="11" w:name="_Toc112916673"/>
      <w:r w:rsidRPr="006F2C35">
        <w:rPr>
          <w:rStyle w:val="Heading3Char"/>
        </w:rPr>
        <w:t>Opportunities</w:t>
      </w:r>
      <w:bookmarkEnd w:id="11"/>
      <w:r>
        <w:t xml:space="preserve">: </w:t>
      </w:r>
      <w:r w:rsidRPr="00571D15">
        <w:t xml:space="preserve">Unilever is a well-established company with a large global presence. This gives it a certain degree of resilience in the face of adversity. Additionally, Unilever has a diversified product portfolio that includes food, beverage, personal care, and home care products. This diversity reduces its exposure to any one </w:t>
      </w:r>
      <w:proofErr w:type="gramStart"/>
      <w:r w:rsidRPr="00571D15">
        <w:t>particular sector</w:t>
      </w:r>
      <w:proofErr w:type="gramEnd"/>
      <w:r w:rsidRPr="00571D15">
        <w:t xml:space="preserve"> that may be impacted by the coronavirus.</w:t>
      </w:r>
    </w:p>
    <w:p w14:paraId="584091A8" w14:textId="77777777" w:rsidR="007343E5" w:rsidRDefault="007343E5" w:rsidP="00C96626">
      <w:pPr>
        <w:rPr>
          <w:rStyle w:val="Heading3Char"/>
        </w:rPr>
      </w:pPr>
    </w:p>
    <w:p w14:paraId="5A835E43" w14:textId="435CC00D" w:rsidR="006F2C35" w:rsidRDefault="00571D15" w:rsidP="00C96626">
      <w:bookmarkStart w:id="12" w:name="_Toc112916674"/>
      <w:r w:rsidRPr="006F2C35">
        <w:rPr>
          <w:rStyle w:val="Heading3Char"/>
        </w:rPr>
        <w:t>Threats</w:t>
      </w:r>
      <w:bookmarkEnd w:id="12"/>
      <w:r>
        <w:t xml:space="preserve">: </w:t>
      </w:r>
      <w:r w:rsidR="00C96626">
        <w:t xml:space="preserve">One of the main challenges facing Unilever right now is the outbreak of the coronavirus (COVID-19). This virus is having a significant impact on global economies and supply chains. As a result, Unilever is facing increased costs and decreased demand for some of its products. In particular, demand for food and beverage products has declined as people eat out less often and focus on stockpiling essentials. </w:t>
      </w:r>
      <w:r w:rsidR="00E969B8">
        <w:t>(</w:t>
      </w:r>
      <w:proofErr w:type="spellStart"/>
      <w:r w:rsidR="00E969B8">
        <w:t>Mortanges</w:t>
      </w:r>
      <w:proofErr w:type="spellEnd"/>
      <w:r w:rsidR="00E969B8">
        <w:t xml:space="preserve">, 2021). </w:t>
      </w:r>
      <w:r w:rsidR="00C96626">
        <w:t xml:space="preserve">This has caused some production disruptions </w:t>
      </w:r>
      <w:r w:rsidR="00C96626">
        <w:lastRenderedPageBreak/>
        <w:t xml:space="preserve">and inventory issues for Unilever. Given the current economic conditions, it is likely that this will continue to be a challenge for the company in the near term. </w:t>
      </w:r>
    </w:p>
    <w:p w14:paraId="426D5A80" w14:textId="77777777" w:rsidR="007343E5" w:rsidRDefault="007343E5" w:rsidP="006F2C35">
      <w:pPr>
        <w:pStyle w:val="Heading2"/>
      </w:pPr>
    </w:p>
    <w:p w14:paraId="4EA59888" w14:textId="7835C833" w:rsidR="006F2C35" w:rsidRDefault="006F2C35" w:rsidP="007343E5">
      <w:pPr>
        <w:pStyle w:val="Heading2"/>
      </w:pPr>
      <w:bookmarkStart w:id="13" w:name="_Toc112916675"/>
      <w:r>
        <w:t>VRIO Analysis</w:t>
      </w:r>
      <w:bookmarkEnd w:id="13"/>
    </w:p>
    <w:p w14:paraId="4FCAB6AD" w14:textId="64CA663D" w:rsidR="006F2C35" w:rsidRDefault="006F2C35" w:rsidP="006F2C35">
      <w:bookmarkStart w:id="14" w:name="_Toc112916676"/>
      <w:r w:rsidRPr="006F2C35">
        <w:rPr>
          <w:rStyle w:val="Heading3Char"/>
        </w:rPr>
        <w:t>Value</w:t>
      </w:r>
      <w:bookmarkEnd w:id="14"/>
      <w:r>
        <w:t>: Unilever is a large, diversified company with a long history of success. The company's products are well-positioned to benefit from global trends and its geographic reach gives it exposure to different regions and economies.</w:t>
      </w:r>
    </w:p>
    <w:p w14:paraId="7D990CAB" w14:textId="77777777" w:rsidR="002B582D" w:rsidRDefault="002B582D" w:rsidP="006F2C35">
      <w:pPr>
        <w:rPr>
          <w:rStyle w:val="Heading3Char"/>
        </w:rPr>
      </w:pPr>
    </w:p>
    <w:p w14:paraId="53E8716F" w14:textId="11301B6E" w:rsidR="006F2C35" w:rsidRDefault="006F2C35" w:rsidP="006F2C35">
      <w:bookmarkStart w:id="15" w:name="_Toc112916677"/>
      <w:r w:rsidRPr="006F2C35">
        <w:rPr>
          <w:rStyle w:val="Heading3Char"/>
        </w:rPr>
        <w:t>Rarity</w:t>
      </w:r>
      <w:bookmarkEnd w:id="15"/>
      <w:r>
        <w:t>: Unilever's manufacturing capabilities, brand strength, and financial resources are rare among companies of its size. These resources give the company a significant competitive advantage.</w:t>
      </w:r>
      <w:r w:rsidR="00E969B8">
        <w:t xml:space="preserve"> (</w:t>
      </w:r>
      <w:r w:rsidR="00E55FB3">
        <w:t>Kolk and Van, 2020).</w:t>
      </w:r>
    </w:p>
    <w:p w14:paraId="449F9A0A" w14:textId="77777777" w:rsidR="002B582D" w:rsidRDefault="002B582D" w:rsidP="006F2C35">
      <w:pPr>
        <w:rPr>
          <w:rStyle w:val="Heading3Char"/>
        </w:rPr>
      </w:pPr>
    </w:p>
    <w:p w14:paraId="227212AC" w14:textId="738807C9" w:rsidR="006F2C35" w:rsidRDefault="006F2C35" w:rsidP="006F2C35">
      <w:bookmarkStart w:id="16" w:name="_Toc112916678"/>
      <w:r w:rsidRPr="006F2C35">
        <w:rPr>
          <w:rStyle w:val="Heading3Char"/>
        </w:rPr>
        <w:t>Imitability</w:t>
      </w:r>
      <w:bookmarkEnd w:id="16"/>
      <w:r>
        <w:t>: While Unilever's manufacturing capabilities can be replicated by other companies, its brand strength and financial resources are difficult to imitate. This makes it difficult for competitors to replicate Unilever's success.</w:t>
      </w:r>
    </w:p>
    <w:p w14:paraId="29FDD01E" w14:textId="77777777" w:rsidR="002B582D" w:rsidRDefault="002B582D" w:rsidP="008E4DB9">
      <w:pPr>
        <w:rPr>
          <w:rStyle w:val="Heading3Char"/>
        </w:rPr>
      </w:pPr>
    </w:p>
    <w:p w14:paraId="02AEF8DA" w14:textId="39E53A64" w:rsidR="008E4DB9" w:rsidRDefault="006F2C35" w:rsidP="008E4DB9">
      <w:bookmarkStart w:id="17" w:name="_Toc112916679"/>
      <w:r w:rsidRPr="006F2C35">
        <w:rPr>
          <w:rStyle w:val="Heading3Char"/>
        </w:rPr>
        <w:t>Organization</w:t>
      </w:r>
      <w:bookmarkEnd w:id="17"/>
      <w:r>
        <w:t>: Unilever has an effective organizational structure that incentivizes employees to innovate and take risks. This structure has helped the company to develop new products and enter new markets successfully.</w:t>
      </w:r>
      <w:r w:rsidR="00E55FB3">
        <w:t xml:space="preserve"> (Grant, 2021).</w:t>
      </w:r>
    </w:p>
    <w:p w14:paraId="40DDCEBC" w14:textId="513963F3" w:rsidR="0017525F" w:rsidRDefault="0017525F">
      <w:pPr>
        <w:spacing w:after="160" w:line="259" w:lineRule="auto"/>
        <w:jc w:val="left"/>
        <w:rPr>
          <w:rFonts w:eastAsiaTheme="majorEastAsia" w:cstheme="majorBidi"/>
          <w:b/>
          <w:color w:val="2F5496" w:themeColor="accent1" w:themeShade="BF"/>
          <w:sz w:val="32"/>
          <w:szCs w:val="32"/>
        </w:rPr>
      </w:pPr>
      <w:r>
        <w:br w:type="page"/>
      </w:r>
    </w:p>
    <w:p w14:paraId="0D8D63CB" w14:textId="513963F3" w:rsidR="008E4DB9" w:rsidRDefault="002B3633" w:rsidP="002B3633">
      <w:pPr>
        <w:pStyle w:val="Heading1"/>
      </w:pPr>
      <w:bookmarkStart w:id="18" w:name="_Toc112916680"/>
      <w:r>
        <w:lastRenderedPageBreak/>
        <w:t>EXTERNAL ANALYSIS: UNILEVER</w:t>
      </w:r>
      <w:bookmarkEnd w:id="18"/>
    </w:p>
    <w:p w14:paraId="4B01BC69" w14:textId="360AD2EA" w:rsidR="002B3633" w:rsidRPr="002B3633" w:rsidRDefault="002B3633" w:rsidP="002B3633">
      <w:r w:rsidRPr="002B3633">
        <w:t xml:space="preserve">In order to make sound strategic decisions, it is essential for businesses to understand the industries in which they operate. This involves </w:t>
      </w:r>
      <w:proofErr w:type="gramStart"/>
      <w:r w:rsidRPr="002B3633">
        <w:t>taking into account</w:t>
      </w:r>
      <w:proofErr w:type="gramEnd"/>
      <w:r w:rsidRPr="002B3633">
        <w:t xml:space="preserve"> the macroeconomic factors that can impact the industry as well as the competitive landscape. When examined in this light, it becomes apparent that the industry environment of Unilever is highly </w:t>
      </w:r>
      <w:r w:rsidR="00090356">
        <w:t>favourable</w:t>
      </w:r>
      <w:r w:rsidRPr="002B3633">
        <w:t xml:space="preserve">. The company operates in </w:t>
      </w:r>
      <w:proofErr w:type="gramStart"/>
      <w:r w:rsidRPr="002B3633">
        <w:t>a number of</w:t>
      </w:r>
      <w:proofErr w:type="gramEnd"/>
      <w:r w:rsidRPr="002B3633">
        <w:t xml:space="preserve"> industries that are experiencing strong growth, and it has a diversified product portfolio that helps to insulate it from economic downturns. In addition, Unilever benefits from having a large global footprint, which gives it access to a growing pool of consumers. As a result of these factors, Unilever is well-positioned to continue generating strong financial results.</w:t>
      </w:r>
    </w:p>
    <w:p w14:paraId="3352C990" w14:textId="77777777" w:rsidR="00090356" w:rsidRDefault="00090356" w:rsidP="002B3633">
      <w:pPr>
        <w:pStyle w:val="Heading2"/>
      </w:pPr>
    </w:p>
    <w:p w14:paraId="0E1FC97C" w14:textId="584A3EA9" w:rsidR="002B3633" w:rsidRDefault="002B3633" w:rsidP="002B3633">
      <w:pPr>
        <w:pStyle w:val="Heading2"/>
      </w:pPr>
      <w:bookmarkStart w:id="19" w:name="_Toc112916681"/>
      <w:r w:rsidRPr="002B3633">
        <w:t>Competitive structure</w:t>
      </w:r>
      <w:bookmarkEnd w:id="19"/>
    </w:p>
    <w:p w14:paraId="70C080FF" w14:textId="196854CA" w:rsidR="008049F3" w:rsidRDefault="008049F3" w:rsidP="008049F3">
      <w:r>
        <w:t>Unilever is a consumer goods company that operates in over 190 countries and whose products are available in over 170 countries. The company's product portfolio includes food and beverage, home care, and personal care products. Unilever is organized into four divisions: Foods &amp; Refreshment, Home Care, Beauty &amp; Personal Care, and European Multi-Country. The Foods &amp; Refreshment division offers food and beverage products under the following brands: Lipton, Knorr, Hellmann's, Ben &amp; Jerry's, Magnum, Wattie's, Flora/</w:t>
      </w:r>
      <w:proofErr w:type="spellStart"/>
      <w:r>
        <w:t>Becel</w:t>
      </w:r>
      <w:proofErr w:type="spellEnd"/>
      <w:r>
        <w:t xml:space="preserve">, Dove soap, and Rexona/Sure deodorants. </w:t>
      </w:r>
      <w:r w:rsidR="001A47CC">
        <w:t>(</w:t>
      </w:r>
      <w:proofErr w:type="spellStart"/>
      <w:r w:rsidR="001A47CC">
        <w:t>Birahim</w:t>
      </w:r>
      <w:proofErr w:type="spellEnd"/>
      <w:r w:rsidR="001A47CC">
        <w:t xml:space="preserve">, 2020). </w:t>
      </w:r>
      <w:r>
        <w:t xml:space="preserve">The Home Care division provides home care products under the </w:t>
      </w:r>
      <w:proofErr w:type="spellStart"/>
      <w:r>
        <w:t>Omo</w:t>
      </w:r>
      <w:proofErr w:type="spellEnd"/>
      <w:r>
        <w:t xml:space="preserve">/Surf, </w:t>
      </w:r>
      <w:proofErr w:type="spellStart"/>
      <w:r>
        <w:t>Cif</w:t>
      </w:r>
      <w:proofErr w:type="spellEnd"/>
      <w:r>
        <w:t>/</w:t>
      </w:r>
      <w:proofErr w:type="spellStart"/>
      <w:r>
        <w:t>Domestos</w:t>
      </w:r>
      <w:proofErr w:type="spellEnd"/>
      <w:r>
        <w:t xml:space="preserve">, Sunlight/Ariel laundry detergent, and Duck/ </w:t>
      </w:r>
      <w:proofErr w:type="spellStart"/>
      <w:r>
        <w:t>signalling</w:t>
      </w:r>
      <w:proofErr w:type="spellEnd"/>
      <w:r>
        <w:t xml:space="preserve"> brands. The Beauty &amp; Personal Care division offers skincare and haircare products under the Dove, Lux, Rexona/Sure deodorants Axe/Lynx, cosmetics under the Ponds, and oral care under the Closeup brands. Lastly</w:t>
      </w:r>
      <w:r w:rsidR="009C44B5">
        <w:t>,</w:t>
      </w:r>
      <w:r>
        <w:t xml:space="preserve"> Unilever's European Multi-Country division provides European consumers with foods (Adidas), refreshments (Nescafe Coffee), home care (OMO Laundry Detergent), beauty (Rexona Deodorants) &amp; personal care (Dove Soap) products. These divisions help to organize Unilever's business by product category and region.</w:t>
      </w:r>
      <w:r w:rsidR="001A47CC">
        <w:t xml:space="preserve"> (Ullah, 2021). </w:t>
      </w:r>
    </w:p>
    <w:p w14:paraId="2421A562" w14:textId="77777777" w:rsidR="008049F3" w:rsidRDefault="008049F3" w:rsidP="008049F3"/>
    <w:p w14:paraId="39D26610" w14:textId="3C0D0DC6" w:rsidR="008049F3" w:rsidRDefault="008049F3" w:rsidP="008049F3">
      <w:r>
        <w:t xml:space="preserve">Unilever competes within the competitive structure of the consumer goods industry. The consumer goods industry is made up of companies that manufacture or sell consumer packaged goods (CPGs). CPGs are defined as "any product that is sold in a retail environment including food &amp; beverage, health &amp; beauty, over-the-counter pharmaceuticals, and household cleaners." The </w:t>
      </w:r>
      <w:r>
        <w:lastRenderedPageBreak/>
        <w:t xml:space="preserve">consumer goods industry is divided into three main sectors: food &amp; beverage, health &amp; beauty, and household. </w:t>
      </w:r>
      <w:r w:rsidR="001A47CC">
        <w:t xml:space="preserve">(Sivakumar, 2021). </w:t>
      </w:r>
      <w:r>
        <w:t>Unilever competes in all three of these sectors. In terms of market share, Unilever is the second largest consumer goods company in the world behind Procter &amp; Gamble.</w:t>
      </w:r>
    </w:p>
    <w:p w14:paraId="57A235E6" w14:textId="77777777" w:rsidR="008049F3" w:rsidRDefault="008049F3" w:rsidP="008049F3"/>
    <w:p w14:paraId="4EDB49F3" w14:textId="692E2D81" w:rsidR="008049F3" w:rsidRDefault="008049F3" w:rsidP="008049F3">
      <w:r>
        <w:t xml:space="preserve">Some of Unilever's major competitors include Procter &amp; Gamble, Nestle, </w:t>
      </w:r>
      <w:proofErr w:type="spellStart"/>
      <w:r>
        <w:t>L'Oreal</w:t>
      </w:r>
      <w:proofErr w:type="spellEnd"/>
      <w:r>
        <w:t xml:space="preserve">, Coca-Cola, PepsiCo, Reckitt Benckiser, Henkel, Kimberly-Clark, General Mills, Kellogg's, Mars Incorporated, JBS SA. These companies compete with Unilever in one or more of the following ways: same product category (e.g., P&amp;G in laundry detergent), different product category but </w:t>
      </w:r>
      <w:r w:rsidR="00090356">
        <w:t xml:space="preserve">the </w:t>
      </w:r>
      <w:r>
        <w:t xml:space="preserve">same retail environment (e.g., Coca-Cola in beverages), or different product category but same end customer (e.g., Reckitt Benckiser </w:t>
      </w:r>
      <w:r w:rsidR="00090356">
        <w:t>in-home</w:t>
      </w:r>
      <w:r>
        <w:t xml:space="preserve"> care). Many of these companies are also much larger than Unilever which can give them certain advantages such as scale economies or a more diversified product portfolio. </w:t>
      </w:r>
      <w:r w:rsidR="001A47CC">
        <w:t xml:space="preserve">(Metz, 2021). </w:t>
      </w:r>
      <w:r>
        <w:t>Nevertheless, Unilever has been able to compete effectively against these larger rivals thanks to its strong brand portfolio, efficient distribution network, and cost-effective manufacturing capabilities.</w:t>
      </w:r>
    </w:p>
    <w:p w14:paraId="73D1D666" w14:textId="77777777" w:rsidR="00090356" w:rsidRDefault="00090356" w:rsidP="002B3633">
      <w:pPr>
        <w:pStyle w:val="Heading2"/>
      </w:pPr>
    </w:p>
    <w:p w14:paraId="210ECDC4" w14:textId="0A0B6FEF" w:rsidR="002B3633" w:rsidRDefault="002B3633" w:rsidP="002B3633">
      <w:pPr>
        <w:pStyle w:val="Heading2"/>
      </w:pPr>
      <w:bookmarkStart w:id="20" w:name="_Toc112916682"/>
      <w:r w:rsidRPr="002B3633">
        <w:t>Competitive position</w:t>
      </w:r>
      <w:bookmarkEnd w:id="20"/>
    </w:p>
    <w:p w14:paraId="252B56CC" w14:textId="2B948E73" w:rsidR="009453F5" w:rsidRDefault="009453F5" w:rsidP="009453F5">
      <w:r w:rsidRPr="009453F5">
        <w:t>Uni</w:t>
      </w:r>
      <w:r>
        <w:t>le</w:t>
      </w:r>
      <w:r w:rsidRPr="009453F5">
        <w:t xml:space="preserve">ver is positioned competitively as one of the world's largest consumer goods companies. Its size gives it significant economies of scale that allow it to compete effectively against smaller companies. Additionally, Unilever's broad product portfolio gives it a competitive advantage as it can offer consumers a one-stop-shop for all their consumer needs. Finally, the company's long history and strong brands give it a competitive edge as consumers tend to trust long-established brands more than newer brands. </w:t>
      </w:r>
      <w:r w:rsidR="001A47CC">
        <w:t xml:space="preserve">(Ullah, 2021). </w:t>
      </w:r>
      <w:r w:rsidRPr="009453F5">
        <w:t>In sum, Unilever is a large, diversified company with a long history and strong brand equity that allow it to compete effectively in the consumer goods industry.</w:t>
      </w:r>
    </w:p>
    <w:p w14:paraId="7D298A6B" w14:textId="77777777" w:rsidR="00090356" w:rsidRPr="009453F5" w:rsidRDefault="00090356" w:rsidP="009453F5"/>
    <w:p w14:paraId="6744E9B5" w14:textId="0B081040" w:rsidR="005E3781" w:rsidRDefault="005E3781" w:rsidP="005E3781">
      <w:pPr>
        <w:pStyle w:val="Heading2"/>
      </w:pPr>
      <w:bookmarkStart w:id="21" w:name="_Toc112916683"/>
      <w:r>
        <w:t>Macroeconomic environment</w:t>
      </w:r>
      <w:bookmarkEnd w:id="21"/>
    </w:p>
    <w:p w14:paraId="1DEF5156" w14:textId="3DB0375D" w:rsidR="008049F3" w:rsidRDefault="008049F3" w:rsidP="008049F3">
      <w:r>
        <w:t xml:space="preserve">The global macroeconomic environment has been deteriorating since the outbreak of the pandemic. This has had a negative impact on Unilever's sales and profitability. In particular, the slowdown in China and other key markets has hurt the company's sales. The covid 19 pandemic </w:t>
      </w:r>
      <w:r>
        <w:lastRenderedPageBreak/>
        <w:t>has also disrupted supply chains, which has led to shortages of some Unilever products. In addition, the company has been facing increasing competition from local brands in key markets.</w:t>
      </w:r>
    </w:p>
    <w:p w14:paraId="2C48B471" w14:textId="77777777" w:rsidR="00090356" w:rsidRDefault="00090356" w:rsidP="008049F3"/>
    <w:p w14:paraId="01100ED0" w14:textId="71957C78" w:rsidR="008049F3" w:rsidRDefault="005E3781" w:rsidP="005E3781">
      <w:pPr>
        <w:pStyle w:val="Heading2"/>
      </w:pPr>
      <w:bookmarkStart w:id="22" w:name="_Toc112916684"/>
      <w:r>
        <w:t>Political environment</w:t>
      </w:r>
      <w:bookmarkEnd w:id="22"/>
    </w:p>
    <w:p w14:paraId="772B77AA" w14:textId="54B26700" w:rsidR="008049F3" w:rsidRDefault="008049F3" w:rsidP="008049F3">
      <w:r>
        <w:t>The political environment has also been challenging for Unilever. In several countries, the company has been targeted by nationalist sentiment and protectionist policies. This has reduced its ability to operate in certain markets. The covid 19 pandemic has also increased regulatory scrutiny of the company's operations.</w:t>
      </w:r>
      <w:r w:rsidR="001A47CC">
        <w:t xml:space="preserve"> (Metz, 2021).</w:t>
      </w:r>
    </w:p>
    <w:p w14:paraId="5B265D7D" w14:textId="77777777" w:rsidR="00090356" w:rsidRDefault="00090356" w:rsidP="008049F3"/>
    <w:p w14:paraId="599AAEBD" w14:textId="7063663D" w:rsidR="008049F3" w:rsidRDefault="005E3781" w:rsidP="005E3781">
      <w:pPr>
        <w:pStyle w:val="Heading2"/>
      </w:pPr>
      <w:bookmarkStart w:id="23" w:name="_Toc112916685"/>
      <w:r>
        <w:t>Social and demographic environment</w:t>
      </w:r>
      <w:bookmarkEnd w:id="23"/>
    </w:p>
    <w:p w14:paraId="1096F394" w14:textId="11FC9E83" w:rsidR="008049F3" w:rsidRDefault="008049F3" w:rsidP="008049F3">
      <w:r>
        <w:t xml:space="preserve">The social and demographic environment is also posing challenges for Unilever. There is increasing anxiety among consumers about the safety of food and personal care products. This is leading to increased demand for safer and more sustainable products from Unilever. </w:t>
      </w:r>
      <w:r w:rsidR="001A47CC">
        <w:t xml:space="preserve">(Sivakumar, 2021). </w:t>
      </w:r>
      <w:r>
        <w:t>The company is also facing competition from nimble start-ups that are capitalizing on this trend.</w:t>
      </w:r>
    </w:p>
    <w:p w14:paraId="2359CBB4" w14:textId="77777777" w:rsidR="00090356" w:rsidRDefault="00090356" w:rsidP="008049F3"/>
    <w:p w14:paraId="0A0B31FC" w14:textId="0C579DFA" w:rsidR="008049F3" w:rsidRDefault="005E3781" w:rsidP="005E3781">
      <w:pPr>
        <w:pStyle w:val="Heading2"/>
      </w:pPr>
      <w:bookmarkStart w:id="24" w:name="_Toc112916686"/>
      <w:r>
        <w:t>Technological environment</w:t>
      </w:r>
      <w:bookmarkEnd w:id="24"/>
    </w:p>
    <w:p w14:paraId="42BE7229" w14:textId="26BDFED6" w:rsidR="008E4DB9" w:rsidRDefault="008049F3" w:rsidP="008E4DB9">
      <w:r>
        <w:t>The technological environment is evolving rapidly, which is presenting opportunities and challenges for Unilever. The company is investing in digital technologies to improve its marketing efforts and to better connect with consumers online. At the same time, it is facing competition from online rivals that are disrupting traditional retail models.</w:t>
      </w:r>
      <w:r w:rsidR="001A47CC">
        <w:t xml:space="preserve"> (</w:t>
      </w:r>
      <w:proofErr w:type="spellStart"/>
      <w:r w:rsidR="001A47CC">
        <w:t>Birahim</w:t>
      </w:r>
      <w:proofErr w:type="spellEnd"/>
      <w:r w:rsidR="001A47CC">
        <w:t>, 2020).</w:t>
      </w:r>
    </w:p>
    <w:p w14:paraId="107D7FCC" w14:textId="77777777" w:rsidR="0017525F" w:rsidRDefault="0017525F">
      <w:pPr>
        <w:spacing w:after="160" w:line="259" w:lineRule="auto"/>
        <w:jc w:val="left"/>
        <w:rPr>
          <w:rFonts w:eastAsiaTheme="majorEastAsia" w:cstheme="majorBidi"/>
          <w:b/>
          <w:color w:val="2F5496" w:themeColor="accent1" w:themeShade="BF"/>
          <w:sz w:val="32"/>
          <w:szCs w:val="32"/>
        </w:rPr>
      </w:pPr>
      <w:r>
        <w:br w:type="page"/>
      </w:r>
    </w:p>
    <w:p w14:paraId="3C7470D8" w14:textId="59439379" w:rsidR="0056696A" w:rsidRPr="00506036" w:rsidRDefault="005E3781" w:rsidP="005E3781">
      <w:pPr>
        <w:pStyle w:val="Heading1"/>
      </w:pPr>
      <w:bookmarkStart w:id="25" w:name="_Toc112916687"/>
      <w:r>
        <w:lastRenderedPageBreak/>
        <w:t>MITIGATION STRATEGIES FOR THE FUTURE OF UNILEVER</w:t>
      </w:r>
      <w:bookmarkEnd w:id="25"/>
    </w:p>
    <w:p w14:paraId="4CE2E1FB" w14:textId="77777777" w:rsidR="009453F5" w:rsidRDefault="009453F5" w:rsidP="009453F5">
      <w:r>
        <w:t xml:space="preserve">In order to mitigate the risks associated with future pandemics, Unilever has developed a comprehensive set of strategies. </w:t>
      </w:r>
    </w:p>
    <w:p w14:paraId="37044316" w14:textId="77777777" w:rsidR="009453F5" w:rsidRDefault="009453F5" w:rsidP="009453F5">
      <w:pPr>
        <w:pStyle w:val="ListParagraph"/>
        <w:numPr>
          <w:ilvl w:val="0"/>
          <w:numId w:val="1"/>
        </w:numPr>
      </w:pPr>
      <w:r>
        <w:t xml:space="preserve">First, the company has increased its investment in R&amp;D, with a particular focus on disease prevention. </w:t>
      </w:r>
    </w:p>
    <w:p w14:paraId="398E61DC" w14:textId="236DD43F" w:rsidR="009453F5" w:rsidRDefault="009453F5" w:rsidP="009453F5">
      <w:pPr>
        <w:pStyle w:val="ListParagraph"/>
        <w:numPr>
          <w:ilvl w:val="0"/>
          <w:numId w:val="1"/>
        </w:numPr>
      </w:pPr>
      <w:r>
        <w:t xml:space="preserve">In addition, Unilever has implemented new supply chain management practices designed to reduce the risk of supply disruptions. The company has also expanded its capacity to produce essential goods and services, in order to keep up with demand in the event of a global health crisis. </w:t>
      </w:r>
      <w:r w:rsidR="001A47CC">
        <w:t>(</w:t>
      </w:r>
      <w:proofErr w:type="spellStart"/>
      <w:r w:rsidR="001A47CC">
        <w:t>Comello</w:t>
      </w:r>
      <w:proofErr w:type="spellEnd"/>
      <w:r w:rsidR="001A47CC">
        <w:t xml:space="preserve"> et al., 2021).</w:t>
      </w:r>
    </w:p>
    <w:p w14:paraId="5ADDD7CC" w14:textId="251D96FA" w:rsidR="009453F5" w:rsidRDefault="009453F5" w:rsidP="009453F5">
      <w:pPr>
        <w:pStyle w:val="ListParagraph"/>
        <w:numPr>
          <w:ilvl w:val="0"/>
          <w:numId w:val="1"/>
        </w:numPr>
      </w:pPr>
      <w:r>
        <w:t xml:space="preserve">Unilever has developed contingency plans for </w:t>
      </w:r>
      <w:proofErr w:type="gramStart"/>
      <w:r>
        <w:t>all of</w:t>
      </w:r>
      <w:proofErr w:type="gramEnd"/>
      <w:r>
        <w:t xml:space="preserve"> its business operations, in order to minimize the impacts of a pandemic on its bottom line. </w:t>
      </w:r>
    </w:p>
    <w:p w14:paraId="19E60A0F" w14:textId="2A9C5665" w:rsidR="00C96626" w:rsidRDefault="00C96626" w:rsidP="009453F5">
      <w:pPr>
        <w:pStyle w:val="ListParagraph"/>
        <w:numPr>
          <w:ilvl w:val="0"/>
          <w:numId w:val="1"/>
        </w:numPr>
      </w:pPr>
      <w:r>
        <w:t xml:space="preserve">The company has introduced cost-saving measures such as reducing advertising spend and cutting back on non-essential expenses. In addition, Unilever has created an innovation fund to support the development of new products that meet changing consumer needs. The company has also launched a global campaign to promote handwashing and hygiene practices. </w:t>
      </w:r>
      <w:r w:rsidR="00FF36D4">
        <w:t>(Hoyer et al., 20190.</w:t>
      </w:r>
    </w:p>
    <w:p w14:paraId="71B506E5" w14:textId="70289EF3" w:rsidR="00571D15" w:rsidRDefault="00571D15" w:rsidP="009453F5">
      <w:pPr>
        <w:pStyle w:val="ListParagraph"/>
        <w:numPr>
          <w:ilvl w:val="0"/>
          <w:numId w:val="1"/>
        </w:numPr>
      </w:pPr>
      <w:r>
        <w:t>Unilever has taken steps to mitigate these impacts by suspending non-essential travel, increasing hygiene efforts at its facilities, and working closely with suppliers to ensure continuity of supply.</w:t>
      </w:r>
    </w:p>
    <w:p w14:paraId="34413722" w14:textId="476980B6" w:rsidR="009453F5" w:rsidRDefault="009453F5" w:rsidP="009453F5">
      <w:pPr>
        <w:pStyle w:val="ListParagraph"/>
        <w:numPr>
          <w:ilvl w:val="0"/>
          <w:numId w:val="1"/>
        </w:numPr>
      </w:pPr>
      <w:r>
        <w:t xml:space="preserve">In terms of increasing resilience, Unilever has put in place </w:t>
      </w:r>
      <w:proofErr w:type="gramStart"/>
      <w:r>
        <w:t>a number of</w:t>
      </w:r>
      <w:proofErr w:type="gramEnd"/>
      <w:r>
        <w:t xml:space="preserve"> measures to ensure that it is better prepared for any future disruptions. This includes diversifying its supplier base, strengthening its supply chain and increasing production capacity. The company is also working on initiatives to reduce its environmental footprint and become more resource efficient.</w:t>
      </w:r>
      <w:r w:rsidR="00FF36D4">
        <w:t xml:space="preserve"> (Miller et al., 20180.</w:t>
      </w:r>
    </w:p>
    <w:p w14:paraId="72DBEEEA" w14:textId="77777777" w:rsidR="00BA50C1" w:rsidRDefault="00BA50C1" w:rsidP="00BA50C1">
      <w:pPr>
        <w:pStyle w:val="ListParagraph"/>
        <w:numPr>
          <w:ilvl w:val="0"/>
          <w:numId w:val="1"/>
        </w:numPr>
      </w:pPr>
      <w:r w:rsidRPr="003801AC">
        <w:t xml:space="preserve">One of the most immediate challenges faced by the company was keeping its employees safe. The company has implemented </w:t>
      </w:r>
      <w:proofErr w:type="gramStart"/>
      <w:r w:rsidRPr="003801AC">
        <w:t>a number of</w:t>
      </w:r>
      <w:proofErr w:type="gramEnd"/>
      <w:r w:rsidRPr="003801AC">
        <w:t xml:space="preserve"> measures to protect the health and safety of its employees, customers and communities. This has included the closure of factories, offices and stores in affected areas, as well as the provision of hygiene products and sanitary facilities. </w:t>
      </w:r>
    </w:p>
    <w:p w14:paraId="7CCD8107" w14:textId="718372C9" w:rsidR="00BA50C1" w:rsidRDefault="00BA50C1" w:rsidP="00BA50C1">
      <w:pPr>
        <w:pStyle w:val="ListParagraph"/>
        <w:numPr>
          <w:ilvl w:val="0"/>
          <w:numId w:val="1"/>
        </w:numPr>
      </w:pPr>
      <w:r w:rsidRPr="003801AC">
        <w:lastRenderedPageBreak/>
        <w:t xml:space="preserve">In addition, Unilever has also been working closely with governments and health organizations to support their efforts to contain the virus. The company has donated products, financial resources and expertise to help with the response. </w:t>
      </w:r>
      <w:r w:rsidR="00FF36D4">
        <w:t>(</w:t>
      </w:r>
      <w:proofErr w:type="spellStart"/>
      <w:r w:rsidR="00FF36D4">
        <w:t>Comello</w:t>
      </w:r>
      <w:proofErr w:type="spellEnd"/>
      <w:r w:rsidR="00FF36D4">
        <w:t xml:space="preserve"> et al., 2021).</w:t>
      </w:r>
    </w:p>
    <w:p w14:paraId="02F65CAD" w14:textId="1F9F2C8D" w:rsidR="00BA50C1" w:rsidRDefault="00BA50C1" w:rsidP="00BA50C1">
      <w:pPr>
        <w:pStyle w:val="ListParagraph"/>
        <w:numPr>
          <w:ilvl w:val="0"/>
          <w:numId w:val="1"/>
        </w:numPr>
      </w:pPr>
      <w:r w:rsidRPr="003801AC">
        <w:t xml:space="preserve">Unilever implemented a range of safety measures, including temperature screenings, increased cleaning and sanitization efforts, and travel restrictions. The company has also been working to ensure that its supply chain is not disrupted by the outbreak. </w:t>
      </w:r>
    </w:p>
    <w:p w14:paraId="4CE789EB" w14:textId="16D9560B" w:rsidR="009453F5" w:rsidRDefault="009453F5" w:rsidP="009453F5">
      <w:pPr>
        <w:pStyle w:val="ListParagraph"/>
        <w:numPr>
          <w:ilvl w:val="0"/>
          <w:numId w:val="1"/>
        </w:numPr>
      </w:pPr>
      <w:r>
        <w:t>Looking to drive growth, Unilever is focusing on innovation and new product development. The company is also investing in digital capabilities and expanding its presence in fast-growing markets. In addition, Unilever is working to build stronger relationships with its customers and develop a more agile organization.</w:t>
      </w:r>
      <w:r w:rsidR="00FF36D4">
        <w:t xml:space="preserve"> (Hoyer et al., 2019).</w:t>
      </w:r>
    </w:p>
    <w:p w14:paraId="291CACAE" w14:textId="7843B7F1" w:rsidR="00C96626" w:rsidRDefault="009453F5" w:rsidP="00C96626">
      <w:pPr>
        <w:pStyle w:val="ListParagraph"/>
        <w:numPr>
          <w:ilvl w:val="0"/>
          <w:numId w:val="1"/>
        </w:numPr>
      </w:pPr>
      <w:r>
        <w:t>Finally, Unilever is committed to creating a better world by tackling some of the biggest challenges facing society today. This includes reducing plastic waste, combating climate change and promoting human rights.</w:t>
      </w:r>
    </w:p>
    <w:p w14:paraId="58F4A27E" w14:textId="77777777" w:rsidR="00090356" w:rsidRDefault="00090356" w:rsidP="00090356">
      <w:pPr>
        <w:pStyle w:val="ListParagraph"/>
        <w:ind w:left="360"/>
      </w:pPr>
    </w:p>
    <w:p w14:paraId="67E9DBE0" w14:textId="0A50FD88" w:rsidR="009453F5" w:rsidRDefault="00C96626" w:rsidP="009453F5">
      <w:r>
        <w:t>By taking these steps, Unilever is seeking to protect its business in the face of the COVID-19 pandemic</w:t>
      </w:r>
      <w:r w:rsidR="009453F5">
        <w:t xml:space="preserve"> as well as better prepared to weather the next health crisis.</w:t>
      </w:r>
    </w:p>
    <w:p w14:paraId="17455110" w14:textId="77777777" w:rsidR="0017525F" w:rsidRDefault="0017525F">
      <w:pPr>
        <w:spacing w:after="160" w:line="259" w:lineRule="auto"/>
        <w:jc w:val="left"/>
        <w:rPr>
          <w:rFonts w:eastAsiaTheme="majorEastAsia" w:cstheme="majorBidi"/>
          <w:b/>
          <w:color w:val="2F5496" w:themeColor="accent1" w:themeShade="BF"/>
          <w:sz w:val="32"/>
          <w:szCs w:val="32"/>
        </w:rPr>
      </w:pPr>
      <w:r>
        <w:br w:type="page"/>
      </w:r>
    </w:p>
    <w:p w14:paraId="601B0466" w14:textId="708AC8C6" w:rsidR="00BC28D1" w:rsidRDefault="00BC28D1" w:rsidP="00BC28D1">
      <w:pPr>
        <w:pStyle w:val="Heading1"/>
      </w:pPr>
      <w:bookmarkStart w:id="26" w:name="_Toc112916688"/>
      <w:r>
        <w:lastRenderedPageBreak/>
        <w:t>CONCLUSION</w:t>
      </w:r>
      <w:bookmarkEnd w:id="26"/>
    </w:p>
    <w:p w14:paraId="05B8EE0B" w14:textId="5DF70311" w:rsidR="00FF36D4" w:rsidRDefault="00BC28D1" w:rsidP="00BC28D1">
      <w:r w:rsidRPr="00BC28D1">
        <w:t>The COVID-19 pandemic has had a significant impact on Unilever, as it has on all businesses around the world. It is evident that the COVID-19 pandemic has caused Unilever to face significant challenges across all areas of its business. However, by leveraging its strong brand name and diversified product portfolio, as well as through effective crisis management, Unilever appears to be poised to emerge from this challenging time stronger than ever.</w:t>
      </w:r>
    </w:p>
    <w:p w14:paraId="683D81E2" w14:textId="77777777" w:rsidR="00FF36D4" w:rsidRDefault="00FF36D4">
      <w:pPr>
        <w:spacing w:after="160" w:line="259" w:lineRule="auto"/>
        <w:jc w:val="left"/>
      </w:pPr>
      <w:r>
        <w:br w:type="page"/>
      </w:r>
    </w:p>
    <w:p w14:paraId="5790E4E8" w14:textId="1EFE2A47" w:rsidR="00BA005F" w:rsidRDefault="00BA005F" w:rsidP="00FF36D4">
      <w:pPr>
        <w:pStyle w:val="Heading1"/>
      </w:pPr>
      <w:bookmarkStart w:id="27" w:name="_Toc112916689"/>
      <w:r>
        <w:lastRenderedPageBreak/>
        <w:t>Word count:</w:t>
      </w:r>
      <w:r w:rsidR="00904AF8">
        <w:t xml:space="preserve"> 30</w:t>
      </w:r>
      <w:bookmarkEnd w:id="27"/>
      <w:r w:rsidR="0057494C">
        <w:t>04</w:t>
      </w:r>
    </w:p>
    <w:p w14:paraId="202C48F1" w14:textId="6978BA53" w:rsidR="00BC28D1" w:rsidRDefault="00FF36D4" w:rsidP="00FF36D4">
      <w:pPr>
        <w:pStyle w:val="Heading1"/>
      </w:pPr>
      <w:bookmarkStart w:id="28" w:name="_Toc112916690"/>
      <w:r>
        <w:t>REFERENCES</w:t>
      </w:r>
      <w:bookmarkEnd w:id="28"/>
    </w:p>
    <w:p w14:paraId="2899FEF8" w14:textId="77777777" w:rsidR="00487AEC" w:rsidRPr="00487AEC" w:rsidRDefault="00487AEC" w:rsidP="00487AEC">
      <w:pPr>
        <w:pStyle w:val="ListParagraph"/>
        <w:numPr>
          <w:ilvl w:val="0"/>
          <w:numId w:val="4"/>
        </w:numPr>
        <w:rPr>
          <w:lang w:val="en-US"/>
        </w:rPr>
      </w:pPr>
      <w:proofErr w:type="spellStart"/>
      <w:r w:rsidRPr="00487AEC">
        <w:rPr>
          <w:lang w:val="en-US"/>
        </w:rPr>
        <w:t>Apedo</w:t>
      </w:r>
      <w:proofErr w:type="spellEnd"/>
      <w:r w:rsidRPr="00487AEC">
        <w:rPr>
          <w:lang w:val="en-US"/>
        </w:rPr>
        <w:t xml:space="preserve">-Amah, M.C., </w:t>
      </w:r>
      <w:proofErr w:type="spellStart"/>
      <w:r w:rsidRPr="00487AEC">
        <w:rPr>
          <w:lang w:val="en-US"/>
        </w:rPr>
        <w:t>Avdiu</w:t>
      </w:r>
      <w:proofErr w:type="spellEnd"/>
      <w:r w:rsidRPr="00487AEC">
        <w:rPr>
          <w:lang w:val="en-US"/>
        </w:rPr>
        <w:t xml:space="preserve">, B., </w:t>
      </w:r>
      <w:proofErr w:type="spellStart"/>
      <w:r w:rsidRPr="00487AEC">
        <w:rPr>
          <w:lang w:val="en-US"/>
        </w:rPr>
        <w:t>Cirera</w:t>
      </w:r>
      <w:proofErr w:type="spellEnd"/>
      <w:r w:rsidRPr="00487AEC">
        <w:rPr>
          <w:lang w:val="en-US"/>
        </w:rPr>
        <w:t xml:space="preserve">, X., Cruz, M., Davies, E., Grover, A., </w:t>
      </w:r>
      <w:proofErr w:type="spellStart"/>
      <w:r w:rsidRPr="00487AEC">
        <w:rPr>
          <w:lang w:val="en-US"/>
        </w:rPr>
        <w:t>Iacovone</w:t>
      </w:r>
      <w:proofErr w:type="spellEnd"/>
      <w:r w:rsidRPr="00487AEC">
        <w:rPr>
          <w:lang w:val="en-US"/>
        </w:rPr>
        <w:t xml:space="preserve">, L., </w:t>
      </w:r>
      <w:proofErr w:type="spellStart"/>
      <w:r w:rsidRPr="00487AEC">
        <w:rPr>
          <w:lang w:val="en-US"/>
        </w:rPr>
        <w:t>Kilinc</w:t>
      </w:r>
      <w:proofErr w:type="spellEnd"/>
      <w:r w:rsidRPr="00487AEC">
        <w:rPr>
          <w:lang w:val="en-US"/>
        </w:rPr>
        <w:t xml:space="preserve">, U., Medvedev, D., </w:t>
      </w:r>
      <w:proofErr w:type="spellStart"/>
      <w:r w:rsidRPr="00487AEC">
        <w:rPr>
          <w:lang w:val="en-US"/>
        </w:rPr>
        <w:t>Maduko</w:t>
      </w:r>
      <w:proofErr w:type="spellEnd"/>
      <w:r w:rsidRPr="00487AEC">
        <w:rPr>
          <w:lang w:val="en-US"/>
        </w:rPr>
        <w:t xml:space="preserve">, F.O. and </w:t>
      </w:r>
      <w:proofErr w:type="spellStart"/>
      <w:r w:rsidRPr="00487AEC">
        <w:rPr>
          <w:lang w:val="en-US"/>
        </w:rPr>
        <w:t>Poupakis</w:t>
      </w:r>
      <w:proofErr w:type="spellEnd"/>
      <w:r w:rsidRPr="00487AEC">
        <w:rPr>
          <w:lang w:val="en-US"/>
        </w:rPr>
        <w:t>, S., 2020. Unmasking the Impact of COVID-19 on Businesses.</w:t>
      </w:r>
    </w:p>
    <w:p w14:paraId="36D72A3D" w14:textId="77777777" w:rsidR="00487AEC" w:rsidRPr="00487AEC" w:rsidRDefault="00487AEC" w:rsidP="00487AEC">
      <w:pPr>
        <w:pStyle w:val="ListParagraph"/>
        <w:numPr>
          <w:ilvl w:val="0"/>
          <w:numId w:val="4"/>
        </w:numPr>
        <w:rPr>
          <w:lang w:val="en-GB"/>
        </w:rPr>
      </w:pPr>
      <w:r w:rsidRPr="00487AEC">
        <w:rPr>
          <w:lang w:val="en-GB"/>
        </w:rPr>
        <w:t>Baines, P., Fill C., Page, K., (2014) Marketing, Oxford, 2nd edition</w:t>
      </w:r>
      <w:r w:rsidRPr="00487AEC">
        <w:rPr>
          <w:lang w:val="en-GB"/>
        </w:rPr>
        <w:t>.</w:t>
      </w:r>
    </w:p>
    <w:p w14:paraId="777C3E33" w14:textId="77777777" w:rsidR="00487AEC" w:rsidRPr="00487AEC" w:rsidRDefault="00487AEC" w:rsidP="00487AEC">
      <w:pPr>
        <w:pStyle w:val="ListParagraph"/>
        <w:numPr>
          <w:ilvl w:val="0"/>
          <w:numId w:val="4"/>
        </w:numPr>
        <w:rPr>
          <w:lang w:val="en-US"/>
        </w:rPr>
      </w:pPr>
      <w:proofErr w:type="spellStart"/>
      <w:r w:rsidRPr="00487AEC">
        <w:rPr>
          <w:lang w:val="en-US"/>
        </w:rPr>
        <w:t>Birahim</w:t>
      </w:r>
      <w:proofErr w:type="spellEnd"/>
      <w:r w:rsidRPr="00487AEC">
        <w:rPr>
          <w:lang w:val="en-US"/>
        </w:rPr>
        <w:t>, S.A., 2020. Internal and external factors of Nestle and comparison with Unilever.</w:t>
      </w:r>
    </w:p>
    <w:p w14:paraId="746B14C6" w14:textId="77777777" w:rsidR="00487AEC" w:rsidRPr="00487AEC" w:rsidRDefault="00487AEC" w:rsidP="00487AEC">
      <w:pPr>
        <w:pStyle w:val="ListParagraph"/>
        <w:numPr>
          <w:ilvl w:val="0"/>
          <w:numId w:val="4"/>
        </w:numPr>
        <w:rPr>
          <w:lang w:val="en-GB"/>
        </w:rPr>
      </w:pPr>
      <w:r w:rsidRPr="00487AEC">
        <w:rPr>
          <w:lang w:val="en-GB"/>
        </w:rPr>
        <w:t>Blythe, J., (2014), Principles and Practice of Marketing, 3rd edition, Sage</w:t>
      </w:r>
      <w:r w:rsidRPr="00487AEC">
        <w:rPr>
          <w:lang w:val="en-GB"/>
        </w:rPr>
        <w:t>.</w:t>
      </w:r>
    </w:p>
    <w:p w14:paraId="4B08DFA6" w14:textId="77777777" w:rsidR="00487AEC" w:rsidRPr="00487AEC" w:rsidRDefault="00487AEC" w:rsidP="00487AEC">
      <w:pPr>
        <w:pStyle w:val="ListParagraph"/>
        <w:numPr>
          <w:ilvl w:val="0"/>
          <w:numId w:val="4"/>
        </w:numPr>
        <w:rPr>
          <w:lang w:val="en-GB"/>
        </w:rPr>
      </w:pPr>
      <w:r w:rsidRPr="00487AEC">
        <w:rPr>
          <w:lang w:val="en-GB"/>
        </w:rPr>
        <w:t>Clow, K., Baack, D., (2013), Integrated Advertising, Promotion and Marketing Communications 6e, Pearson</w:t>
      </w:r>
      <w:r w:rsidRPr="00487AEC">
        <w:rPr>
          <w:lang w:val="en-GB"/>
        </w:rPr>
        <w:t>.</w:t>
      </w:r>
    </w:p>
    <w:p w14:paraId="2E78B68D" w14:textId="77777777" w:rsidR="00487AEC" w:rsidRPr="00487AEC" w:rsidRDefault="00487AEC" w:rsidP="00487AEC">
      <w:pPr>
        <w:pStyle w:val="ListParagraph"/>
        <w:numPr>
          <w:ilvl w:val="0"/>
          <w:numId w:val="4"/>
        </w:numPr>
        <w:rPr>
          <w:lang w:val="en-US"/>
        </w:rPr>
      </w:pPr>
      <w:proofErr w:type="spellStart"/>
      <w:r w:rsidRPr="00487AEC">
        <w:rPr>
          <w:lang w:val="en-US"/>
        </w:rPr>
        <w:t>Comello</w:t>
      </w:r>
      <w:proofErr w:type="spellEnd"/>
      <w:r w:rsidRPr="00487AEC">
        <w:rPr>
          <w:lang w:val="en-US"/>
        </w:rPr>
        <w:t xml:space="preserve">, S., </w:t>
      </w:r>
      <w:proofErr w:type="spellStart"/>
      <w:r w:rsidRPr="00487AEC">
        <w:rPr>
          <w:lang w:val="en-US"/>
        </w:rPr>
        <w:t>Reichelstein</w:t>
      </w:r>
      <w:proofErr w:type="spellEnd"/>
      <w:r w:rsidRPr="00487AEC">
        <w:rPr>
          <w:lang w:val="en-US"/>
        </w:rPr>
        <w:t xml:space="preserve">, J. and </w:t>
      </w:r>
      <w:proofErr w:type="spellStart"/>
      <w:r w:rsidRPr="00487AEC">
        <w:rPr>
          <w:lang w:val="en-US"/>
        </w:rPr>
        <w:t>Reichelstein</w:t>
      </w:r>
      <w:proofErr w:type="spellEnd"/>
      <w:r w:rsidRPr="00487AEC">
        <w:rPr>
          <w:lang w:val="en-US"/>
        </w:rPr>
        <w:t xml:space="preserve">, S., 2021. Corporate carbon reduction pledges: An effective tool to mitigate climate </w:t>
      </w:r>
      <w:proofErr w:type="gramStart"/>
      <w:r w:rsidRPr="00487AEC">
        <w:rPr>
          <w:lang w:val="en-US"/>
        </w:rPr>
        <w:t>change?.</w:t>
      </w:r>
      <w:proofErr w:type="gramEnd"/>
      <w:r w:rsidRPr="00487AEC">
        <w:rPr>
          <w:lang w:val="en-US"/>
        </w:rPr>
        <w:t xml:space="preserve"> </w:t>
      </w:r>
      <w:r w:rsidRPr="00487AEC">
        <w:rPr>
          <w:i/>
          <w:iCs/>
          <w:lang w:val="en-US"/>
        </w:rPr>
        <w:t>ZEW-Centre for European Economic Research Discussion Paper</w:t>
      </w:r>
      <w:r w:rsidRPr="00487AEC">
        <w:rPr>
          <w:lang w:val="en-US"/>
        </w:rPr>
        <w:t>, (21-052).</w:t>
      </w:r>
    </w:p>
    <w:p w14:paraId="6800117E" w14:textId="77777777" w:rsidR="00487AEC" w:rsidRPr="00487AEC" w:rsidRDefault="00487AEC" w:rsidP="00487AEC">
      <w:pPr>
        <w:pStyle w:val="ListParagraph"/>
        <w:numPr>
          <w:ilvl w:val="0"/>
          <w:numId w:val="4"/>
        </w:numPr>
        <w:rPr>
          <w:lang w:val="en-US"/>
        </w:rPr>
      </w:pPr>
      <w:r w:rsidRPr="00487AEC">
        <w:rPr>
          <w:lang w:val="en-US"/>
        </w:rPr>
        <w:t xml:space="preserve">Craven, M., Liu, L., Mysore, M. and Wilson, M., 2020. COVID-19: Implications for business. </w:t>
      </w:r>
      <w:r w:rsidRPr="00487AEC">
        <w:rPr>
          <w:i/>
          <w:iCs/>
          <w:lang w:val="en-US"/>
        </w:rPr>
        <w:t>McKinsey &amp; Company</w:t>
      </w:r>
      <w:r w:rsidRPr="00487AEC">
        <w:rPr>
          <w:lang w:val="en-US"/>
        </w:rPr>
        <w:t xml:space="preserve">, </w:t>
      </w:r>
      <w:r w:rsidRPr="00487AEC">
        <w:rPr>
          <w:i/>
          <w:iCs/>
          <w:lang w:val="en-US"/>
        </w:rPr>
        <w:t>8</w:t>
      </w:r>
      <w:r w:rsidRPr="00487AEC">
        <w:rPr>
          <w:lang w:val="en-US"/>
        </w:rPr>
        <w:t>.</w:t>
      </w:r>
    </w:p>
    <w:p w14:paraId="65ABF98B" w14:textId="77777777" w:rsidR="00487AEC" w:rsidRPr="00487AEC" w:rsidRDefault="00487AEC" w:rsidP="00487AEC">
      <w:pPr>
        <w:pStyle w:val="ListParagraph"/>
        <w:numPr>
          <w:ilvl w:val="0"/>
          <w:numId w:val="4"/>
        </w:numPr>
        <w:rPr>
          <w:lang w:val="en-US"/>
        </w:rPr>
      </w:pPr>
      <w:r w:rsidRPr="00487AEC">
        <w:rPr>
          <w:lang w:val="en-US"/>
        </w:rPr>
        <w:t xml:space="preserve">Cravens, D.W. and Piercy, N., 2020. </w:t>
      </w:r>
      <w:r w:rsidRPr="00487AEC">
        <w:rPr>
          <w:i/>
          <w:iCs/>
          <w:lang w:val="en-US"/>
        </w:rPr>
        <w:t>Strategic marketing</w:t>
      </w:r>
      <w:r w:rsidRPr="00487AEC">
        <w:rPr>
          <w:lang w:val="en-US"/>
        </w:rPr>
        <w:t xml:space="preserve"> (Vol. 6). New York: McGraw-Hill.</w:t>
      </w:r>
    </w:p>
    <w:p w14:paraId="1191437C" w14:textId="77777777" w:rsidR="00487AEC" w:rsidRPr="00487AEC" w:rsidRDefault="00487AEC" w:rsidP="00487AEC">
      <w:pPr>
        <w:pStyle w:val="ListParagraph"/>
        <w:numPr>
          <w:ilvl w:val="0"/>
          <w:numId w:val="4"/>
        </w:numPr>
        <w:rPr>
          <w:lang w:val="en-US"/>
        </w:rPr>
      </w:pPr>
      <w:r w:rsidRPr="00487AEC">
        <w:rPr>
          <w:lang w:val="en-US"/>
        </w:rPr>
        <w:t xml:space="preserve">Grant, R.M., 2021. </w:t>
      </w:r>
      <w:r w:rsidRPr="00487AEC">
        <w:rPr>
          <w:i/>
          <w:iCs/>
          <w:lang w:val="en-US"/>
        </w:rPr>
        <w:t>Contemporary strategy analysis</w:t>
      </w:r>
      <w:r w:rsidRPr="00487AEC">
        <w:rPr>
          <w:lang w:val="en-US"/>
        </w:rPr>
        <w:t>. John Wiley &amp; Sons.</w:t>
      </w:r>
    </w:p>
    <w:p w14:paraId="0CD69470" w14:textId="77777777" w:rsidR="00487AEC" w:rsidRPr="00487AEC" w:rsidRDefault="00487AEC" w:rsidP="00487AEC">
      <w:pPr>
        <w:pStyle w:val="ListParagraph"/>
        <w:numPr>
          <w:ilvl w:val="0"/>
          <w:numId w:val="4"/>
        </w:numPr>
        <w:rPr>
          <w:lang w:val="en-US"/>
        </w:rPr>
      </w:pPr>
      <w:proofErr w:type="spellStart"/>
      <w:r w:rsidRPr="00487AEC">
        <w:rPr>
          <w:lang w:val="en-US"/>
        </w:rPr>
        <w:t>Hasna</w:t>
      </w:r>
      <w:proofErr w:type="spellEnd"/>
      <w:r w:rsidRPr="00487AEC">
        <w:rPr>
          <w:lang w:val="en-US"/>
        </w:rPr>
        <w:t xml:space="preserve">, S., 2022. Analysis of Blue-Chip Stock Price Movement Before and During the Pandemic Covid-19. </w:t>
      </w:r>
      <w:r w:rsidRPr="00487AEC">
        <w:rPr>
          <w:i/>
          <w:iCs/>
          <w:lang w:val="en-US"/>
        </w:rPr>
        <w:t>International Journal of Social and Management Studies</w:t>
      </w:r>
      <w:r w:rsidRPr="00487AEC">
        <w:rPr>
          <w:lang w:val="en-US"/>
        </w:rPr>
        <w:t xml:space="preserve">, </w:t>
      </w:r>
      <w:r w:rsidRPr="00487AEC">
        <w:rPr>
          <w:i/>
          <w:iCs/>
          <w:lang w:val="en-US"/>
        </w:rPr>
        <w:t>3</w:t>
      </w:r>
      <w:r w:rsidRPr="00487AEC">
        <w:rPr>
          <w:lang w:val="en-US"/>
        </w:rPr>
        <w:t>(1), pp.144-157.</w:t>
      </w:r>
    </w:p>
    <w:p w14:paraId="1F093C7E" w14:textId="77777777" w:rsidR="00487AEC" w:rsidRPr="00487AEC" w:rsidRDefault="00487AEC" w:rsidP="00487AEC">
      <w:pPr>
        <w:pStyle w:val="ListParagraph"/>
        <w:numPr>
          <w:ilvl w:val="0"/>
          <w:numId w:val="4"/>
        </w:numPr>
        <w:rPr>
          <w:lang w:val="en-US"/>
        </w:rPr>
      </w:pPr>
      <w:r w:rsidRPr="00487AEC">
        <w:rPr>
          <w:lang w:val="en-US"/>
        </w:rPr>
        <w:t xml:space="preserve">Henderson, R.M. and </w:t>
      </w:r>
      <w:proofErr w:type="spellStart"/>
      <w:r w:rsidRPr="00487AEC">
        <w:rPr>
          <w:lang w:val="en-US"/>
        </w:rPr>
        <w:t>Nellemann</w:t>
      </w:r>
      <w:proofErr w:type="spellEnd"/>
      <w:r w:rsidRPr="00487AEC">
        <w:rPr>
          <w:lang w:val="en-US"/>
        </w:rPr>
        <w:t xml:space="preserve">, F., 2018. Sustainable tea at Unilever. Harvard Business School Case, (712-438). </w:t>
      </w:r>
      <w:proofErr w:type="spellStart"/>
      <w:r w:rsidRPr="00487AEC">
        <w:rPr>
          <w:lang w:val="en-US"/>
        </w:rPr>
        <w:t>Maljers</w:t>
      </w:r>
      <w:proofErr w:type="spellEnd"/>
      <w:r w:rsidRPr="00487AEC">
        <w:rPr>
          <w:lang w:val="en-US"/>
        </w:rPr>
        <w:t>, F.A., 1992. Inside Unilever: The evolving transnational company. Harvard Business Review, 70(5), pp.46-52.</w:t>
      </w:r>
    </w:p>
    <w:p w14:paraId="40628344" w14:textId="77777777" w:rsidR="00487AEC" w:rsidRPr="00487AEC" w:rsidRDefault="00487AEC" w:rsidP="00487AEC">
      <w:pPr>
        <w:pStyle w:val="ListParagraph"/>
        <w:numPr>
          <w:ilvl w:val="0"/>
          <w:numId w:val="4"/>
        </w:numPr>
        <w:rPr>
          <w:lang w:val="en-US"/>
        </w:rPr>
      </w:pPr>
      <w:r w:rsidRPr="00487AEC">
        <w:rPr>
          <w:lang w:val="en-US"/>
        </w:rPr>
        <w:t xml:space="preserve">Hoekstra, J.C. and </w:t>
      </w:r>
      <w:proofErr w:type="spellStart"/>
      <w:r w:rsidRPr="00487AEC">
        <w:rPr>
          <w:lang w:val="en-US"/>
        </w:rPr>
        <w:t>Leeflang</w:t>
      </w:r>
      <w:proofErr w:type="spellEnd"/>
      <w:r w:rsidRPr="00487AEC">
        <w:rPr>
          <w:lang w:val="en-US"/>
        </w:rPr>
        <w:t xml:space="preserve">, P.S., 2020. Marketing in the era of COVID-19. </w:t>
      </w:r>
      <w:r w:rsidRPr="00487AEC">
        <w:rPr>
          <w:i/>
          <w:iCs/>
          <w:lang w:val="en-US"/>
        </w:rPr>
        <w:t>Italian Journal of Marketing</w:t>
      </w:r>
      <w:r w:rsidRPr="00487AEC">
        <w:rPr>
          <w:lang w:val="en-US"/>
        </w:rPr>
        <w:t xml:space="preserve">, </w:t>
      </w:r>
      <w:r w:rsidRPr="00487AEC">
        <w:rPr>
          <w:i/>
          <w:iCs/>
          <w:lang w:val="en-US"/>
        </w:rPr>
        <w:t>2020</w:t>
      </w:r>
      <w:r w:rsidRPr="00487AEC">
        <w:rPr>
          <w:lang w:val="en-US"/>
        </w:rPr>
        <w:t>(4), pp.249-260.</w:t>
      </w:r>
    </w:p>
    <w:p w14:paraId="1E52AB36" w14:textId="77777777" w:rsidR="00487AEC" w:rsidRPr="00487AEC" w:rsidRDefault="00487AEC" w:rsidP="00487AEC">
      <w:pPr>
        <w:pStyle w:val="ListParagraph"/>
        <w:numPr>
          <w:ilvl w:val="0"/>
          <w:numId w:val="4"/>
        </w:numPr>
        <w:rPr>
          <w:lang w:val="en-GB"/>
        </w:rPr>
      </w:pPr>
      <w:proofErr w:type="spellStart"/>
      <w:r w:rsidRPr="00487AEC">
        <w:rPr>
          <w:lang w:val="en-GB"/>
        </w:rPr>
        <w:t>Housden</w:t>
      </w:r>
      <w:proofErr w:type="spellEnd"/>
      <w:r w:rsidRPr="00487AEC">
        <w:rPr>
          <w:lang w:val="en-GB"/>
        </w:rPr>
        <w:t>, M., (2010), Marketing Information and Research, Butterworth Heinemann</w:t>
      </w:r>
      <w:r w:rsidRPr="00487AEC">
        <w:rPr>
          <w:lang w:val="en-GB"/>
        </w:rPr>
        <w:t>.</w:t>
      </w:r>
    </w:p>
    <w:p w14:paraId="647EF27C" w14:textId="77777777" w:rsidR="00487AEC" w:rsidRPr="00487AEC" w:rsidRDefault="00487AEC" w:rsidP="00487AEC">
      <w:pPr>
        <w:pStyle w:val="ListParagraph"/>
        <w:numPr>
          <w:ilvl w:val="0"/>
          <w:numId w:val="4"/>
        </w:numPr>
        <w:rPr>
          <w:lang w:val="en-US"/>
        </w:rPr>
      </w:pPr>
      <w:r w:rsidRPr="00487AEC">
        <w:rPr>
          <w:lang w:val="en-US"/>
        </w:rPr>
        <w:t xml:space="preserve">Hoyer, C., Hofer, T. and </w:t>
      </w:r>
      <w:proofErr w:type="spellStart"/>
      <w:r w:rsidRPr="00487AEC">
        <w:rPr>
          <w:lang w:val="en-US"/>
        </w:rPr>
        <w:t>Dabbagh</w:t>
      </w:r>
      <w:proofErr w:type="spellEnd"/>
      <w:r w:rsidRPr="00487AEC">
        <w:rPr>
          <w:lang w:val="en-US"/>
        </w:rPr>
        <w:t xml:space="preserve">, S., 2019. Measuring and communicating sustainable business progress Unilever Bright Future Index. In </w:t>
      </w:r>
      <w:r w:rsidRPr="00487AEC">
        <w:rPr>
          <w:i/>
          <w:iCs/>
          <w:lang w:val="en-US"/>
        </w:rPr>
        <w:t xml:space="preserve">20 </w:t>
      </w:r>
      <w:proofErr w:type="spellStart"/>
      <w:r w:rsidRPr="00487AEC">
        <w:rPr>
          <w:i/>
          <w:iCs/>
          <w:lang w:val="en-US"/>
        </w:rPr>
        <w:t>th</w:t>
      </w:r>
      <w:proofErr w:type="spellEnd"/>
      <w:r w:rsidRPr="00487AEC">
        <w:rPr>
          <w:i/>
          <w:iCs/>
          <w:lang w:val="en-US"/>
        </w:rPr>
        <w:t xml:space="preserve"> EMAN Conference</w:t>
      </w:r>
      <w:r w:rsidRPr="00487AEC">
        <w:rPr>
          <w:lang w:val="en-US"/>
        </w:rPr>
        <w:t xml:space="preserve"> (p. 128).</w:t>
      </w:r>
    </w:p>
    <w:p w14:paraId="75295DE7" w14:textId="77777777" w:rsidR="00487AEC" w:rsidRPr="00487AEC" w:rsidRDefault="00487AEC" w:rsidP="00487AEC">
      <w:pPr>
        <w:pStyle w:val="ListParagraph"/>
        <w:numPr>
          <w:ilvl w:val="0"/>
          <w:numId w:val="4"/>
        </w:numPr>
        <w:rPr>
          <w:lang w:val="en-GB"/>
        </w:rPr>
      </w:pPr>
      <w:r w:rsidRPr="00487AEC">
        <w:rPr>
          <w:lang w:val="en-GB"/>
        </w:rPr>
        <w:t>Jobber, D., (2016) Principles and Practice of Marketing, McGraw Hill 8th edition</w:t>
      </w:r>
      <w:r w:rsidRPr="00487AEC">
        <w:rPr>
          <w:lang w:val="en-GB"/>
        </w:rPr>
        <w:t>.</w:t>
      </w:r>
    </w:p>
    <w:p w14:paraId="4F046579" w14:textId="77777777" w:rsidR="00487AEC" w:rsidRPr="00487AEC" w:rsidRDefault="00487AEC" w:rsidP="00487AEC">
      <w:pPr>
        <w:pStyle w:val="ListParagraph"/>
        <w:numPr>
          <w:ilvl w:val="0"/>
          <w:numId w:val="4"/>
        </w:numPr>
        <w:rPr>
          <w:lang w:val="en-US"/>
        </w:rPr>
      </w:pPr>
      <w:r w:rsidRPr="00487AEC">
        <w:rPr>
          <w:lang w:val="en-US"/>
        </w:rPr>
        <w:lastRenderedPageBreak/>
        <w:t xml:space="preserve">Kolk, A. and Van </w:t>
      </w:r>
      <w:proofErr w:type="spellStart"/>
      <w:r w:rsidRPr="00487AEC">
        <w:rPr>
          <w:lang w:val="en-US"/>
        </w:rPr>
        <w:t>Tulder</w:t>
      </w:r>
      <w:proofErr w:type="spellEnd"/>
      <w:r w:rsidRPr="00487AEC">
        <w:rPr>
          <w:lang w:val="en-US"/>
        </w:rPr>
        <w:t xml:space="preserve">, R., 2020. Poverty alleviation as business strategy? Evaluating commitments of frontrunner multinational corporations. </w:t>
      </w:r>
      <w:r w:rsidRPr="00487AEC">
        <w:rPr>
          <w:i/>
          <w:iCs/>
          <w:lang w:val="en-US"/>
        </w:rPr>
        <w:t>World Development</w:t>
      </w:r>
      <w:r w:rsidRPr="00487AEC">
        <w:rPr>
          <w:lang w:val="en-US"/>
        </w:rPr>
        <w:t xml:space="preserve">, </w:t>
      </w:r>
      <w:r w:rsidRPr="00487AEC">
        <w:rPr>
          <w:i/>
          <w:iCs/>
          <w:lang w:val="en-US"/>
        </w:rPr>
        <w:t>34</w:t>
      </w:r>
      <w:r w:rsidRPr="00487AEC">
        <w:rPr>
          <w:lang w:val="en-US"/>
        </w:rPr>
        <w:t>(5), pp.789-801.</w:t>
      </w:r>
    </w:p>
    <w:p w14:paraId="76B5A4DA" w14:textId="77777777" w:rsidR="00487AEC" w:rsidRPr="00487AEC" w:rsidRDefault="00487AEC" w:rsidP="00487AEC">
      <w:pPr>
        <w:pStyle w:val="ListParagraph"/>
        <w:numPr>
          <w:ilvl w:val="0"/>
          <w:numId w:val="4"/>
        </w:numPr>
        <w:rPr>
          <w:lang w:val="en-GB"/>
        </w:rPr>
      </w:pPr>
      <w:r w:rsidRPr="00487AEC">
        <w:rPr>
          <w:lang w:val="en-GB"/>
        </w:rPr>
        <w:t>Kotler P, Armstrong G, Harris, L, Piercy, N., (2017), Principles of Marketing, 7th Edition, Pearson</w:t>
      </w:r>
      <w:r w:rsidRPr="00487AEC">
        <w:rPr>
          <w:lang w:val="en-GB"/>
        </w:rPr>
        <w:t>.</w:t>
      </w:r>
    </w:p>
    <w:p w14:paraId="31822D7E" w14:textId="77777777" w:rsidR="00487AEC" w:rsidRPr="00487AEC" w:rsidRDefault="00487AEC" w:rsidP="00487AEC">
      <w:pPr>
        <w:pStyle w:val="ListParagraph"/>
        <w:numPr>
          <w:ilvl w:val="0"/>
          <w:numId w:val="4"/>
        </w:numPr>
        <w:rPr>
          <w:lang w:val="en-US"/>
        </w:rPr>
      </w:pPr>
      <w:r w:rsidRPr="00487AEC">
        <w:rPr>
          <w:lang w:val="en-US"/>
        </w:rPr>
        <w:t xml:space="preserve">KYUNGHOON, B., 2022. Improving Competitiveness </w:t>
      </w:r>
      <w:proofErr w:type="gramStart"/>
      <w:r w:rsidRPr="00487AEC">
        <w:rPr>
          <w:lang w:val="en-US"/>
        </w:rPr>
        <w:t>Of</w:t>
      </w:r>
      <w:proofErr w:type="gramEnd"/>
      <w:r w:rsidRPr="00487AEC">
        <w:rPr>
          <w:lang w:val="en-US"/>
        </w:rPr>
        <w:t xml:space="preserve"> Company.</w:t>
      </w:r>
    </w:p>
    <w:p w14:paraId="6A17FCA2" w14:textId="77777777" w:rsidR="00487AEC" w:rsidRPr="00487AEC" w:rsidRDefault="00487AEC" w:rsidP="00487AEC">
      <w:pPr>
        <w:pStyle w:val="ListParagraph"/>
        <w:numPr>
          <w:ilvl w:val="0"/>
          <w:numId w:val="4"/>
        </w:numPr>
        <w:rPr>
          <w:lang w:val="en-US"/>
        </w:rPr>
      </w:pPr>
      <w:proofErr w:type="spellStart"/>
      <w:r w:rsidRPr="00487AEC">
        <w:rPr>
          <w:lang w:val="en-US"/>
        </w:rPr>
        <w:t>Maljers</w:t>
      </w:r>
      <w:proofErr w:type="spellEnd"/>
      <w:r w:rsidRPr="00487AEC">
        <w:rPr>
          <w:lang w:val="en-US"/>
        </w:rPr>
        <w:t xml:space="preserve">, F.A., 2020. Strategic planning and intuition in Unilever. </w:t>
      </w:r>
      <w:r w:rsidRPr="00487AEC">
        <w:rPr>
          <w:i/>
          <w:iCs/>
          <w:lang w:val="en-US"/>
        </w:rPr>
        <w:t>Long Range Planning</w:t>
      </w:r>
      <w:r w:rsidRPr="00487AEC">
        <w:rPr>
          <w:lang w:val="en-US"/>
        </w:rPr>
        <w:t xml:space="preserve">, </w:t>
      </w:r>
      <w:r w:rsidRPr="00487AEC">
        <w:rPr>
          <w:i/>
          <w:iCs/>
          <w:lang w:val="en-US"/>
        </w:rPr>
        <w:t>23</w:t>
      </w:r>
      <w:r w:rsidRPr="00487AEC">
        <w:rPr>
          <w:lang w:val="en-US"/>
        </w:rPr>
        <w:t>(2), pp.63-68.</w:t>
      </w:r>
    </w:p>
    <w:p w14:paraId="3543C618" w14:textId="77777777" w:rsidR="00487AEC" w:rsidRPr="00487AEC" w:rsidRDefault="00487AEC" w:rsidP="00487AEC">
      <w:pPr>
        <w:pStyle w:val="ListParagraph"/>
        <w:numPr>
          <w:ilvl w:val="0"/>
          <w:numId w:val="4"/>
        </w:numPr>
        <w:rPr>
          <w:lang w:val="en-US"/>
        </w:rPr>
      </w:pPr>
      <w:r w:rsidRPr="00487AEC">
        <w:rPr>
          <w:lang w:val="en-US"/>
        </w:rPr>
        <w:t>Metz, P.E., 2021. 'New Impulses to Unilever Out of Home'.</w:t>
      </w:r>
    </w:p>
    <w:p w14:paraId="04134823" w14:textId="77777777" w:rsidR="00487AEC" w:rsidRPr="00487AEC" w:rsidRDefault="00487AEC" w:rsidP="00487AEC">
      <w:pPr>
        <w:pStyle w:val="ListParagraph"/>
        <w:numPr>
          <w:ilvl w:val="0"/>
          <w:numId w:val="4"/>
        </w:numPr>
        <w:rPr>
          <w:lang w:val="en-US"/>
        </w:rPr>
      </w:pPr>
      <w:r w:rsidRPr="00487AEC">
        <w:rPr>
          <w:lang w:val="en-US"/>
        </w:rPr>
        <w:t xml:space="preserve">Millar, R.J., Hepburn, C., </w:t>
      </w:r>
      <w:proofErr w:type="spellStart"/>
      <w:r w:rsidRPr="00487AEC">
        <w:rPr>
          <w:lang w:val="en-US"/>
        </w:rPr>
        <w:t>Beddington</w:t>
      </w:r>
      <w:proofErr w:type="spellEnd"/>
      <w:r w:rsidRPr="00487AEC">
        <w:rPr>
          <w:lang w:val="en-US"/>
        </w:rPr>
        <w:t xml:space="preserve">, J. and Allen, M.R., 2018. Principles to guide investment towards a stable climate. </w:t>
      </w:r>
      <w:r w:rsidRPr="00487AEC">
        <w:rPr>
          <w:i/>
          <w:iCs/>
          <w:lang w:val="en-US"/>
        </w:rPr>
        <w:t>Nature Climate Change</w:t>
      </w:r>
      <w:r w:rsidRPr="00487AEC">
        <w:rPr>
          <w:lang w:val="en-US"/>
        </w:rPr>
        <w:t xml:space="preserve">, </w:t>
      </w:r>
      <w:r w:rsidRPr="00487AEC">
        <w:rPr>
          <w:i/>
          <w:iCs/>
          <w:lang w:val="en-US"/>
        </w:rPr>
        <w:t>8</w:t>
      </w:r>
      <w:r w:rsidRPr="00487AEC">
        <w:rPr>
          <w:lang w:val="en-US"/>
        </w:rPr>
        <w:t>(1), pp.2-4.</w:t>
      </w:r>
    </w:p>
    <w:p w14:paraId="72C309C7" w14:textId="77777777" w:rsidR="00487AEC" w:rsidRPr="00487AEC" w:rsidRDefault="00487AEC" w:rsidP="00487AEC">
      <w:pPr>
        <w:pStyle w:val="ListParagraph"/>
        <w:numPr>
          <w:ilvl w:val="0"/>
          <w:numId w:val="4"/>
        </w:numPr>
        <w:rPr>
          <w:lang w:val="en-US"/>
        </w:rPr>
      </w:pPr>
      <w:proofErr w:type="spellStart"/>
      <w:r w:rsidRPr="00487AEC">
        <w:rPr>
          <w:lang w:val="en-US"/>
        </w:rPr>
        <w:t>Mortanges</w:t>
      </w:r>
      <w:proofErr w:type="spellEnd"/>
      <w:r w:rsidRPr="00487AEC">
        <w:rPr>
          <w:lang w:val="en-US"/>
        </w:rPr>
        <w:t xml:space="preserve">, C.P., 2021. Marketing strategy and market </w:t>
      </w:r>
      <w:proofErr w:type="gramStart"/>
      <w:r w:rsidRPr="00487AEC">
        <w:rPr>
          <w:lang w:val="en-US"/>
        </w:rPr>
        <w:t>value::</w:t>
      </w:r>
      <w:proofErr w:type="gramEnd"/>
      <w:r w:rsidRPr="00487AEC">
        <w:rPr>
          <w:lang w:val="en-US"/>
        </w:rPr>
        <w:t xml:space="preserve"> An event-study analysis. </w:t>
      </w:r>
      <w:r w:rsidRPr="00487AEC">
        <w:rPr>
          <w:i/>
          <w:iCs/>
          <w:lang w:val="en-US"/>
        </w:rPr>
        <w:t>European Management Journal</w:t>
      </w:r>
      <w:r w:rsidRPr="00487AEC">
        <w:rPr>
          <w:lang w:val="en-US"/>
        </w:rPr>
        <w:t xml:space="preserve">, </w:t>
      </w:r>
      <w:r w:rsidRPr="00487AEC">
        <w:rPr>
          <w:i/>
          <w:iCs/>
          <w:lang w:val="en-US"/>
        </w:rPr>
        <w:t>16</w:t>
      </w:r>
      <w:r w:rsidRPr="00487AEC">
        <w:rPr>
          <w:lang w:val="en-US"/>
        </w:rPr>
        <w:t>(3), pp.365-371.</w:t>
      </w:r>
    </w:p>
    <w:p w14:paraId="3F5B17CC" w14:textId="77777777" w:rsidR="00487AEC" w:rsidRPr="00487AEC" w:rsidRDefault="00487AEC" w:rsidP="00487AEC">
      <w:pPr>
        <w:pStyle w:val="ListParagraph"/>
        <w:numPr>
          <w:ilvl w:val="0"/>
          <w:numId w:val="4"/>
        </w:numPr>
        <w:rPr>
          <w:lang w:val="en-US"/>
        </w:rPr>
      </w:pPr>
      <w:r w:rsidRPr="00487AEC">
        <w:rPr>
          <w:lang w:val="en-US"/>
        </w:rPr>
        <w:t>Reza, M.H., 2020. Marketing Strategy and Sustainable Plan of Unilever.</w:t>
      </w:r>
    </w:p>
    <w:p w14:paraId="24ACB45E" w14:textId="77777777" w:rsidR="00487AEC" w:rsidRPr="00487AEC" w:rsidRDefault="00487AEC" w:rsidP="00487AEC">
      <w:pPr>
        <w:pStyle w:val="ListParagraph"/>
        <w:numPr>
          <w:ilvl w:val="0"/>
          <w:numId w:val="4"/>
        </w:numPr>
        <w:rPr>
          <w:lang w:val="en-US"/>
        </w:rPr>
      </w:pPr>
      <w:r w:rsidRPr="00487AEC">
        <w:rPr>
          <w:lang w:val="en-US"/>
        </w:rPr>
        <w:t xml:space="preserve">Seetharaman, P., 2020. Business models shifts: Impact of Covid-19. </w:t>
      </w:r>
      <w:r w:rsidRPr="00487AEC">
        <w:rPr>
          <w:i/>
          <w:iCs/>
          <w:lang w:val="en-US"/>
        </w:rPr>
        <w:t>International Journal of Information Management</w:t>
      </w:r>
      <w:r w:rsidRPr="00487AEC">
        <w:rPr>
          <w:lang w:val="en-US"/>
        </w:rPr>
        <w:t xml:space="preserve">, </w:t>
      </w:r>
      <w:r w:rsidRPr="00487AEC">
        <w:rPr>
          <w:i/>
          <w:iCs/>
          <w:lang w:val="en-US"/>
        </w:rPr>
        <w:t>54</w:t>
      </w:r>
      <w:r w:rsidRPr="00487AEC">
        <w:rPr>
          <w:lang w:val="en-US"/>
        </w:rPr>
        <w:t>, p.102173.</w:t>
      </w:r>
    </w:p>
    <w:p w14:paraId="10904A06" w14:textId="77777777" w:rsidR="00487AEC" w:rsidRPr="00487AEC" w:rsidRDefault="00487AEC" w:rsidP="00487AEC">
      <w:pPr>
        <w:pStyle w:val="ListParagraph"/>
        <w:numPr>
          <w:ilvl w:val="0"/>
          <w:numId w:val="4"/>
        </w:numPr>
        <w:rPr>
          <w:lang w:val="en-US"/>
        </w:rPr>
      </w:pPr>
      <w:proofErr w:type="spellStart"/>
      <w:r w:rsidRPr="00487AEC">
        <w:rPr>
          <w:lang w:val="en-US"/>
        </w:rPr>
        <w:t>Sequeira</w:t>
      </w:r>
      <w:proofErr w:type="spellEnd"/>
      <w:r w:rsidRPr="00487AEC">
        <w:rPr>
          <w:lang w:val="en-US"/>
        </w:rPr>
        <w:t xml:space="preserve">, T.C.F., 2020. </w:t>
      </w:r>
      <w:r w:rsidRPr="00487AEC">
        <w:rPr>
          <w:i/>
          <w:iCs/>
          <w:lang w:val="en-US"/>
        </w:rPr>
        <w:t>How to optimize the traditional retail market for FMCG sector? A regional approach for Unilever’s business model</w:t>
      </w:r>
      <w:r w:rsidRPr="00487AEC">
        <w:rPr>
          <w:lang w:val="en-US"/>
        </w:rPr>
        <w:t xml:space="preserve"> (Doctoral dissertation).</w:t>
      </w:r>
    </w:p>
    <w:p w14:paraId="0A7493C9" w14:textId="77777777" w:rsidR="00487AEC" w:rsidRPr="00487AEC" w:rsidRDefault="00487AEC" w:rsidP="00487AEC">
      <w:pPr>
        <w:pStyle w:val="ListParagraph"/>
        <w:numPr>
          <w:ilvl w:val="0"/>
          <w:numId w:val="4"/>
        </w:numPr>
        <w:rPr>
          <w:lang w:val="en-US"/>
        </w:rPr>
      </w:pPr>
      <w:r w:rsidRPr="00487AEC">
        <w:rPr>
          <w:lang w:val="en-US"/>
        </w:rPr>
        <w:t>Siddique, F.B. and Sultana, I., 2020. Unilever Sustainable Living Plan: A Critical Analysis.</w:t>
      </w:r>
    </w:p>
    <w:p w14:paraId="35564410" w14:textId="77777777" w:rsidR="00487AEC" w:rsidRPr="00487AEC" w:rsidRDefault="00487AEC" w:rsidP="00487AEC">
      <w:pPr>
        <w:pStyle w:val="ListParagraph"/>
        <w:numPr>
          <w:ilvl w:val="0"/>
          <w:numId w:val="4"/>
        </w:numPr>
        <w:rPr>
          <w:lang w:val="en-US"/>
        </w:rPr>
      </w:pPr>
      <w:r w:rsidRPr="00487AEC">
        <w:rPr>
          <w:lang w:val="en-US"/>
        </w:rPr>
        <w:t xml:space="preserve">Sivakumar, S., 2021. Study of Internationalization Process of Unilever. </w:t>
      </w:r>
      <w:r w:rsidRPr="00487AEC">
        <w:rPr>
          <w:i/>
          <w:iCs/>
          <w:lang w:val="en-US"/>
        </w:rPr>
        <w:t>Available at SSRN 3939738</w:t>
      </w:r>
      <w:r w:rsidRPr="00487AEC">
        <w:rPr>
          <w:lang w:val="en-US"/>
        </w:rPr>
        <w:t>.</w:t>
      </w:r>
    </w:p>
    <w:p w14:paraId="497DDC93" w14:textId="77777777" w:rsidR="00487AEC" w:rsidRPr="00487AEC" w:rsidRDefault="00487AEC" w:rsidP="00487AEC">
      <w:pPr>
        <w:pStyle w:val="ListParagraph"/>
        <w:numPr>
          <w:ilvl w:val="0"/>
          <w:numId w:val="4"/>
        </w:numPr>
        <w:rPr>
          <w:lang w:val="en-US"/>
        </w:rPr>
      </w:pPr>
      <w:r w:rsidRPr="00487AEC">
        <w:rPr>
          <w:lang w:val="en-US"/>
        </w:rPr>
        <w:t xml:space="preserve">Thompson, J.L. and Martin, F., 2021. </w:t>
      </w:r>
      <w:r w:rsidRPr="00487AEC">
        <w:rPr>
          <w:i/>
          <w:iCs/>
          <w:lang w:val="en-US"/>
        </w:rPr>
        <w:t>Strategic management: Awareness, analysis and change</w:t>
      </w:r>
      <w:r w:rsidRPr="00487AEC">
        <w:rPr>
          <w:lang w:val="en-US"/>
        </w:rPr>
        <w:t>. Cengage Learning (formerly Thomson Learning).</w:t>
      </w:r>
    </w:p>
    <w:p w14:paraId="7C83C72B" w14:textId="77777777" w:rsidR="00487AEC" w:rsidRPr="00487AEC" w:rsidRDefault="00487AEC" w:rsidP="00487AEC">
      <w:pPr>
        <w:pStyle w:val="ListParagraph"/>
        <w:numPr>
          <w:ilvl w:val="0"/>
          <w:numId w:val="4"/>
        </w:numPr>
        <w:rPr>
          <w:lang w:val="en-US"/>
        </w:rPr>
      </w:pPr>
      <w:r w:rsidRPr="00487AEC">
        <w:rPr>
          <w:lang w:val="en-US"/>
        </w:rPr>
        <w:t>Tien, N.H., 2019. Comparative analysis of multidomestic strategy of P&amp;G and Unilever Corporation. International journal of foreign trade and international business, 1(1), pp.5-8.</w:t>
      </w:r>
    </w:p>
    <w:p w14:paraId="667CBFAB" w14:textId="77777777" w:rsidR="00487AEC" w:rsidRPr="00487AEC" w:rsidRDefault="00487AEC" w:rsidP="00487AEC">
      <w:pPr>
        <w:pStyle w:val="ListParagraph"/>
        <w:numPr>
          <w:ilvl w:val="0"/>
          <w:numId w:val="4"/>
        </w:numPr>
        <w:rPr>
          <w:lang w:val="en-US"/>
        </w:rPr>
      </w:pPr>
      <w:r w:rsidRPr="00487AEC">
        <w:rPr>
          <w:lang w:val="en-US"/>
        </w:rPr>
        <w:t xml:space="preserve">Tyagi, P. and </w:t>
      </w:r>
      <w:proofErr w:type="spellStart"/>
      <w:r w:rsidRPr="00487AEC">
        <w:rPr>
          <w:lang w:val="en-US"/>
        </w:rPr>
        <w:t>Pabalkar</w:t>
      </w:r>
      <w:proofErr w:type="spellEnd"/>
      <w:r w:rsidRPr="00487AEC">
        <w:rPr>
          <w:lang w:val="en-US"/>
        </w:rPr>
        <w:t xml:space="preserve">, D., 2021. Impact of COVID-19 over purchasing </w:t>
      </w:r>
      <w:proofErr w:type="spellStart"/>
      <w:r w:rsidRPr="00487AEC">
        <w:rPr>
          <w:lang w:val="en-US"/>
        </w:rPr>
        <w:t>behaviour</w:t>
      </w:r>
      <w:proofErr w:type="spellEnd"/>
      <w:r w:rsidRPr="00487AEC">
        <w:rPr>
          <w:lang w:val="en-US"/>
        </w:rPr>
        <w:t xml:space="preserve"> of the consumers. </w:t>
      </w:r>
      <w:r w:rsidRPr="00487AEC">
        <w:rPr>
          <w:i/>
          <w:iCs/>
          <w:lang w:val="en-US"/>
        </w:rPr>
        <w:t>European Journal of Molecular &amp; Clinical Medicine</w:t>
      </w:r>
      <w:r w:rsidRPr="00487AEC">
        <w:rPr>
          <w:lang w:val="en-US"/>
        </w:rPr>
        <w:t xml:space="preserve">, </w:t>
      </w:r>
      <w:r w:rsidRPr="00487AEC">
        <w:rPr>
          <w:i/>
          <w:iCs/>
          <w:lang w:val="en-US"/>
        </w:rPr>
        <w:t>8</w:t>
      </w:r>
      <w:r w:rsidRPr="00487AEC">
        <w:rPr>
          <w:lang w:val="en-US"/>
        </w:rPr>
        <w:t>(2), pp.561-571.</w:t>
      </w:r>
    </w:p>
    <w:p w14:paraId="5AD1F77C" w14:textId="77777777" w:rsidR="00487AEC" w:rsidRPr="00487AEC" w:rsidRDefault="00487AEC" w:rsidP="00487AEC">
      <w:pPr>
        <w:pStyle w:val="ListParagraph"/>
        <w:numPr>
          <w:ilvl w:val="0"/>
          <w:numId w:val="4"/>
        </w:numPr>
        <w:rPr>
          <w:lang w:val="en-US"/>
        </w:rPr>
      </w:pPr>
      <w:r w:rsidRPr="00487AEC">
        <w:rPr>
          <w:lang w:val="en-US"/>
        </w:rPr>
        <w:t>Ullah, N., 2021. A Comparative Analysis between Unilever and Johnson &amp; Johnsons.</w:t>
      </w:r>
    </w:p>
    <w:p w14:paraId="2046505B" w14:textId="77777777" w:rsidR="00FF36D4" w:rsidRPr="00BC28D1" w:rsidRDefault="00FF36D4" w:rsidP="00BC28D1"/>
    <w:p w14:paraId="5A04BF43" w14:textId="77777777" w:rsidR="00BC28D1" w:rsidRDefault="00BC28D1" w:rsidP="009453F5"/>
    <w:p w14:paraId="7ADAF74C" w14:textId="77777777" w:rsidR="006A49BD" w:rsidRDefault="006A49BD"/>
    <w:sectPr w:rsidR="006A49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649A4"/>
    <w:multiLevelType w:val="hybridMultilevel"/>
    <w:tmpl w:val="BBFEA1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C27158"/>
    <w:multiLevelType w:val="hybridMultilevel"/>
    <w:tmpl w:val="13002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6139A9"/>
    <w:multiLevelType w:val="multilevel"/>
    <w:tmpl w:val="6B46CE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61CD5307"/>
    <w:multiLevelType w:val="hybridMultilevel"/>
    <w:tmpl w:val="E9C6E2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67806688">
    <w:abstractNumId w:val="0"/>
  </w:num>
  <w:num w:numId="2" w16cid:durableId="1945263806">
    <w:abstractNumId w:val="3"/>
  </w:num>
  <w:num w:numId="3" w16cid:durableId="223101831">
    <w:abstractNumId w:val="2"/>
  </w:num>
  <w:num w:numId="4" w16cid:durableId="166601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903"/>
    <w:rsid w:val="00040F50"/>
    <w:rsid w:val="00090356"/>
    <w:rsid w:val="0017525F"/>
    <w:rsid w:val="00176A0E"/>
    <w:rsid w:val="001A47CC"/>
    <w:rsid w:val="001E04D3"/>
    <w:rsid w:val="00206673"/>
    <w:rsid w:val="002309F6"/>
    <w:rsid w:val="0026796E"/>
    <w:rsid w:val="002B3633"/>
    <w:rsid w:val="002B582D"/>
    <w:rsid w:val="00367551"/>
    <w:rsid w:val="003801AC"/>
    <w:rsid w:val="003A1B62"/>
    <w:rsid w:val="00487AEC"/>
    <w:rsid w:val="004A4B8A"/>
    <w:rsid w:val="004C2035"/>
    <w:rsid w:val="004D533D"/>
    <w:rsid w:val="004F2C26"/>
    <w:rsid w:val="00506036"/>
    <w:rsid w:val="00537FA7"/>
    <w:rsid w:val="0056696A"/>
    <w:rsid w:val="00570439"/>
    <w:rsid w:val="00571D15"/>
    <w:rsid w:val="0057494C"/>
    <w:rsid w:val="00583786"/>
    <w:rsid w:val="005E3781"/>
    <w:rsid w:val="005F4BE3"/>
    <w:rsid w:val="00693EC4"/>
    <w:rsid w:val="006A49BD"/>
    <w:rsid w:val="006B2EC5"/>
    <w:rsid w:val="006F2C35"/>
    <w:rsid w:val="00717903"/>
    <w:rsid w:val="007343E5"/>
    <w:rsid w:val="007B5A54"/>
    <w:rsid w:val="008049F3"/>
    <w:rsid w:val="008050D1"/>
    <w:rsid w:val="00871C5A"/>
    <w:rsid w:val="008A04D4"/>
    <w:rsid w:val="008D7E44"/>
    <w:rsid w:val="008E4DB9"/>
    <w:rsid w:val="00904AF8"/>
    <w:rsid w:val="00905898"/>
    <w:rsid w:val="00944FBB"/>
    <w:rsid w:val="009453F5"/>
    <w:rsid w:val="009C44B5"/>
    <w:rsid w:val="009C4B2E"/>
    <w:rsid w:val="009D0253"/>
    <w:rsid w:val="009E78B5"/>
    <w:rsid w:val="00A04DA8"/>
    <w:rsid w:val="00AF4DBC"/>
    <w:rsid w:val="00B4757D"/>
    <w:rsid w:val="00B603C3"/>
    <w:rsid w:val="00B66BE4"/>
    <w:rsid w:val="00BA005F"/>
    <w:rsid w:val="00BA50C1"/>
    <w:rsid w:val="00BC28D1"/>
    <w:rsid w:val="00C001F5"/>
    <w:rsid w:val="00C376F1"/>
    <w:rsid w:val="00C44F78"/>
    <w:rsid w:val="00C96626"/>
    <w:rsid w:val="00CA3BFD"/>
    <w:rsid w:val="00D56B16"/>
    <w:rsid w:val="00D57466"/>
    <w:rsid w:val="00DF7D8E"/>
    <w:rsid w:val="00E0172E"/>
    <w:rsid w:val="00E55FB3"/>
    <w:rsid w:val="00E95CDA"/>
    <w:rsid w:val="00E969B8"/>
    <w:rsid w:val="00F426FC"/>
    <w:rsid w:val="00F44C92"/>
    <w:rsid w:val="00FF36D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75AD5"/>
  <w15:chartTrackingRefBased/>
  <w15:docId w15:val="{0BE64069-69E0-4CAE-BCA8-D37275B5E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2E"/>
    <w:pPr>
      <w:spacing w:after="0" w:line="360" w:lineRule="auto"/>
      <w:jc w:val="both"/>
    </w:pPr>
    <w:rPr>
      <w:rFonts w:ascii="Times New Roman" w:hAnsi="Times New Roman" w:cs="Arial"/>
      <w:sz w:val="24"/>
      <w:lang w:val="en"/>
    </w:rPr>
  </w:style>
  <w:style w:type="paragraph" w:styleId="Heading1">
    <w:name w:val="heading 1"/>
    <w:basedOn w:val="Normal"/>
    <w:next w:val="Normal"/>
    <w:link w:val="Heading1Char"/>
    <w:uiPriority w:val="9"/>
    <w:qFormat/>
    <w:rsid w:val="008050D1"/>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83786"/>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6B2EC5"/>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0D1"/>
    <w:rPr>
      <w:rFonts w:ascii="Times New Roman" w:eastAsiaTheme="majorEastAsia" w:hAnsi="Times New Roman" w:cstheme="majorBidi"/>
      <w:b/>
      <w:color w:val="2F5496" w:themeColor="accent1" w:themeShade="BF"/>
      <w:sz w:val="32"/>
      <w:szCs w:val="32"/>
      <w:lang w:val="en"/>
    </w:rPr>
  </w:style>
  <w:style w:type="character" w:customStyle="1" w:styleId="Heading2Char">
    <w:name w:val="Heading 2 Char"/>
    <w:basedOn w:val="DefaultParagraphFont"/>
    <w:link w:val="Heading2"/>
    <w:uiPriority w:val="9"/>
    <w:rsid w:val="00583786"/>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6B2EC5"/>
    <w:rPr>
      <w:rFonts w:ascii="Times New Roman" w:eastAsiaTheme="majorEastAsia" w:hAnsi="Times New Roman" w:cstheme="majorBidi"/>
      <w:b/>
      <w:color w:val="000000" w:themeColor="text1"/>
      <w:sz w:val="24"/>
      <w:szCs w:val="24"/>
    </w:rPr>
  </w:style>
  <w:style w:type="paragraph" w:styleId="ListParagraph">
    <w:name w:val="List Paragraph"/>
    <w:basedOn w:val="Normal"/>
    <w:uiPriority w:val="34"/>
    <w:qFormat/>
    <w:rsid w:val="009453F5"/>
    <w:pPr>
      <w:ind w:left="720"/>
      <w:contextualSpacing/>
    </w:pPr>
  </w:style>
  <w:style w:type="paragraph" w:styleId="TOCHeading">
    <w:name w:val="TOC Heading"/>
    <w:basedOn w:val="Heading1"/>
    <w:next w:val="Normal"/>
    <w:uiPriority w:val="39"/>
    <w:unhideWhenUsed/>
    <w:qFormat/>
    <w:rsid w:val="00944FBB"/>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944FBB"/>
    <w:pPr>
      <w:spacing w:after="100"/>
    </w:pPr>
  </w:style>
  <w:style w:type="paragraph" w:styleId="TOC2">
    <w:name w:val="toc 2"/>
    <w:basedOn w:val="Normal"/>
    <w:next w:val="Normal"/>
    <w:autoRedefine/>
    <w:uiPriority w:val="39"/>
    <w:unhideWhenUsed/>
    <w:rsid w:val="00944FBB"/>
    <w:pPr>
      <w:spacing w:after="100"/>
      <w:ind w:left="240"/>
    </w:pPr>
  </w:style>
  <w:style w:type="paragraph" w:styleId="TOC3">
    <w:name w:val="toc 3"/>
    <w:basedOn w:val="Normal"/>
    <w:next w:val="Normal"/>
    <w:autoRedefine/>
    <w:uiPriority w:val="39"/>
    <w:unhideWhenUsed/>
    <w:rsid w:val="00944FBB"/>
    <w:pPr>
      <w:spacing w:after="100"/>
      <w:ind w:left="480"/>
    </w:pPr>
  </w:style>
  <w:style w:type="character" w:styleId="Hyperlink">
    <w:name w:val="Hyperlink"/>
    <w:basedOn w:val="DefaultParagraphFont"/>
    <w:uiPriority w:val="99"/>
    <w:unhideWhenUsed/>
    <w:rsid w:val="00944F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677084">
      <w:bodyDiv w:val="1"/>
      <w:marLeft w:val="0"/>
      <w:marRight w:val="0"/>
      <w:marTop w:val="0"/>
      <w:marBottom w:val="0"/>
      <w:divBdr>
        <w:top w:val="none" w:sz="0" w:space="0" w:color="auto"/>
        <w:left w:val="none" w:sz="0" w:space="0" w:color="auto"/>
        <w:bottom w:val="none" w:sz="0" w:space="0" w:color="auto"/>
        <w:right w:val="none" w:sz="0" w:space="0" w:color="auto"/>
      </w:divBdr>
    </w:div>
    <w:div w:id="271593714">
      <w:bodyDiv w:val="1"/>
      <w:marLeft w:val="0"/>
      <w:marRight w:val="0"/>
      <w:marTop w:val="0"/>
      <w:marBottom w:val="0"/>
      <w:divBdr>
        <w:top w:val="none" w:sz="0" w:space="0" w:color="auto"/>
        <w:left w:val="none" w:sz="0" w:space="0" w:color="auto"/>
        <w:bottom w:val="none" w:sz="0" w:space="0" w:color="auto"/>
        <w:right w:val="none" w:sz="0" w:space="0" w:color="auto"/>
      </w:divBdr>
    </w:div>
    <w:div w:id="1048645146">
      <w:bodyDiv w:val="1"/>
      <w:marLeft w:val="0"/>
      <w:marRight w:val="0"/>
      <w:marTop w:val="0"/>
      <w:marBottom w:val="0"/>
      <w:divBdr>
        <w:top w:val="none" w:sz="0" w:space="0" w:color="auto"/>
        <w:left w:val="none" w:sz="0" w:space="0" w:color="auto"/>
        <w:bottom w:val="none" w:sz="0" w:space="0" w:color="auto"/>
        <w:right w:val="none" w:sz="0" w:space="0" w:color="auto"/>
      </w:divBdr>
    </w:div>
    <w:div w:id="1662542875">
      <w:bodyDiv w:val="1"/>
      <w:marLeft w:val="0"/>
      <w:marRight w:val="0"/>
      <w:marTop w:val="0"/>
      <w:marBottom w:val="0"/>
      <w:divBdr>
        <w:top w:val="none" w:sz="0" w:space="0" w:color="auto"/>
        <w:left w:val="none" w:sz="0" w:space="0" w:color="auto"/>
        <w:bottom w:val="none" w:sz="0" w:space="0" w:color="auto"/>
        <w:right w:val="none" w:sz="0" w:space="0" w:color="auto"/>
      </w:divBdr>
    </w:div>
    <w:div w:id="1701474788">
      <w:bodyDiv w:val="1"/>
      <w:marLeft w:val="0"/>
      <w:marRight w:val="0"/>
      <w:marTop w:val="0"/>
      <w:marBottom w:val="0"/>
      <w:divBdr>
        <w:top w:val="none" w:sz="0" w:space="0" w:color="auto"/>
        <w:left w:val="none" w:sz="0" w:space="0" w:color="auto"/>
        <w:bottom w:val="none" w:sz="0" w:space="0" w:color="auto"/>
        <w:right w:val="none" w:sz="0" w:space="0" w:color="auto"/>
      </w:divBdr>
    </w:div>
    <w:div w:id="1706060218">
      <w:bodyDiv w:val="1"/>
      <w:marLeft w:val="0"/>
      <w:marRight w:val="0"/>
      <w:marTop w:val="0"/>
      <w:marBottom w:val="0"/>
      <w:divBdr>
        <w:top w:val="none" w:sz="0" w:space="0" w:color="auto"/>
        <w:left w:val="none" w:sz="0" w:space="0" w:color="auto"/>
        <w:bottom w:val="none" w:sz="0" w:space="0" w:color="auto"/>
        <w:right w:val="none" w:sz="0" w:space="0" w:color="auto"/>
      </w:divBdr>
    </w:div>
    <w:div w:id="1768886580">
      <w:bodyDiv w:val="1"/>
      <w:marLeft w:val="0"/>
      <w:marRight w:val="0"/>
      <w:marTop w:val="0"/>
      <w:marBottom w:val="0"/>
      <w:divBdr>
        <w:top w:val="none" w:sz="0" w:space="0" w:color="auto"/>
        <w:left w:val="none" w:sz="0" w:space="0" w:color="auto"/>
        <w:bottom w:val="none" w:sz="0" w:space="0" w:color="auto"/>
        <w:right w:val="none" w:sz="0" w:space="0" w:color="auto"/>
      </w:divBdr>
    </w:div>
    <w:div w:id="1869176097">
      <w:bodyDiv w:val="1"/>
      <w:marLeft w:val="0"/>
      <w:marRight w:val="0"/>
      <w:marTop w:val="0"/>
      <w:marBottom w:val="0"/>
      <w:divBdr>
        <w:top w:val="none" w:sz="0" w:space="0" w:color="auto"/>
        <w:left w:val="none" w:sz="0" w:space="0" w:color="auto"/>
        <w:bottom w:val="none" w:sz="0" w:space="0" w:color="auto"/>
        <w:right w:val="none" w:sz="0" w:space="0" w:color="auto"/>
      </w:divBdr>
    </w:div>
    <w:div w:id="1910116227">
      <w:bodyDiv w:val="1"/>
      <w:marLeft w:val="0"/>
      <w:marRight w:val="0"/>
      <w:marTop w:val="0"/>
      <w:marBottom w:val="0"/>
      <w:divBdr>
        <w:top w:val="none" w:sz="0" w:space="0" w:color="auto"/>
        <w:left w:val="none" w:sz="0" w:space="0" w:color="auto"/>
        <w:bottom w:val="none" w:sz="0" w:space="0" w:color="auto"/>
        <w:right w:val="none" w:sz="0" w:space="0" w:color="auto"/>
      </w:divBdr>
    </w:div>
    <w:div w:id="1981642955">
      <w:bodyDiv w:val="1"/>
      <w:marLeft w:val="0"/>
      <w:marRight w:val="0"/>
      <w:marTop w:val="0"/>
      <w:marBottom w:val="0"/>
      <w:divBdr>
        <w:top w:val="none" w:sz="0" w:space="0" w:color="auto"/>
        <w:left w:val="none" w:sz="0" w:space="0" w:color="auto"/>
        <w:bottom w:val="none" w:sz="0" w:space="0" w:color="auto"/>
        <w:right w:val="none" w:sz="0" w:space="0" w:color="auto"/>
      </w:divBdr>
    </w:div>
    <w:div w:id="2105032212">
      <w:bodyDiv w:val="1"/>
      <w:marLeft w:val="0"/>
      <w:marRight w:val="0"/>
      <w:marTop w:val="0"/>
      <w:marBottom w:val="0"/>
      <w:divBdr>
        <w:top w:val="none" w:sz="0" w:space="0" w:color="auto"/>
        <w:left w:val="none" w:sz="0" w:space="0" w:color="auto"/>
        <w:bottom w:val="none" w:sz="0" w:space="0" w:color="auto"/>
        <w:right w:val="none" w:sz="0" w:space="0" w:color="auto"/>
      </w:divBdr>
    </w:div>
    <w:div w:id="214369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99246-C8FF-420F-9D55-DDEAC7CC4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3929</Words>
  <Characters>22397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26274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Jicmon (2119900)</dc:creator>
  <cp:keywords/>
  <dc:description/>
  <cp:lastModifiedBy>Daniela Jicmon (2119900)</cp:lastModifiedBy>
  <cp:revision>2</cp:revision>
  <dcterms:created xsi:type="dcterms:W3CDTF">2022-09-01T08:26:00Z</dcterms:created>
  <dcterms:modified xsi:type="dcterms:W3CDTF">2022-09-01T08:26:00Z</dcterms:modified>
  <cp:category/>
</cp:coreProperties>
</file>