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7479599"/>
        <w:docPartObj>
          <w:docPartGallery w:val="Cover Pages"/>
          <w:docPartUnique/>
        </w:docPartObj>
      </w:sdtPr>
      <w:sdtEndPr>
        <w:rPr>
          <w:rFonts w:ascii="Calibri" w:eastAsia="Times New Roman" w:hAnsi="Calibri" w:cs="Times New Roman"/>
          <w:b/>
          <w:color w:val="000000"/>
          <w:sz w:val="44"/>
          <w:szCs w:val="24"/>
        </w:rPr>
      </w:sdtEndPr>
      <w:sdtContent>
        <w:p w14:paraId="0BF7A7DD" w14:textId="16035AAB" w:rsidR="00962AE7" w:rsidRDefault="00962AE7">
          <w:r>
            <w:rPr>
              <w:noProof/>
            </w:rPr>
            <mc:AlternateContent>
              <mc:Choice Requires="wpg">
                <w:drawing>
                  <wp:anchor distT="0" distB="0" distL="114300" distR="114300" simplePos="0" relativeHeight="251662336" behindDoc="0" locked="0" layoutInCell="1" allowOverlap="1" wp14:anchorId="36EF8B4C" wp14:editId="1367429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5A43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77629C54" w14:textId="2EF0CA05" w:rsidR="00962AE7" w:rsidRDefault="006D2A94" w:rsidP="009D1029">
          <w:pPr>
            <w:jc w:val="center"/>
            <w:rPr>
              <w:rFonts w:ascii="Calibri" w:eastAsia="Times New Roman" w:hAnsi="Calibri" w:cs="Times New Roman"/>
              <w:b/>
              <w:color w:val="000000"/>
              <w:sz w:val="44"/>
              <w:szCs w:val="24"/>
            </w:rPr>
          </w:pPr>
          <w:r>
            <w:rPr>
              <w:noProof/>
            </w:rPr>
            <mc:AlternateContent>
              <mc:Choice Requires="wps">
                <w:drawing>
                  <wp:anchor distT="0" distB="0" distL="114300" distR="114300" simplePos="0" relativeHeight="251661312" behindDoc="0" locked="0" layoutInCell="1" allowOverlap="1" wp14:anchorId="1CCED47C" wp14:editId="5616BB01">
                    <wp:simplePos x="0" y="0"/>
                    <wp:positionH relativeFrom="margin">
                      <wp:align>center</wp:align>
                    </wp:positionH>
                    <wp:positionV relativeFrom="page">
                      <wp:posOffset>6475752</wp:posOffset>
                    </wp:positionV>
                    <wp:extent cx="7315200" cy="3247390"/>
                    <wp:effectExtent l="0" t="0" r="0" b="1016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32476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F21EE" w14:textId="11A91574" w:rsidR="00F35A68" w:rsidRPr="00266B94" w:rsidRDefault="00F35A68" w:rsidP="004F4B0B">
                                <w:pPr>
                                  <w:pStyle w:val="NoSpacing"/>
                                  <w:rPr>
                                    <w:b/>
                                    <w:bCs/>
                                    <w:color w:val="595959" w:themeColor="text1" w:themeTint="A6"/>
                                    <w:sz w:val="40"/>
                                    <w:szCs w:val="40"/>
                                  </w:rPr>
                                </w:pPr>
                              </w:p>
                              <w:p w14:paraId="05AB6CCB" w14:textId="77777777" w:rsidR="00266B94" w:rsidRPr="006D2A94" w:rsidRDefault="00266B94" w:rsidP="00007F53">
                                <w:pPr>
                                  <w:pStyle w:val="NoSpacing"/>
                                  <w:ind w:left="-1276"/>
                                  <w:jc w:val="center"/>
                                  <w:rPr>
                                    <w:color w:val="595959" w:themeColor="text1" w:themeTint="A6"/>
                                    <w:sz w:val="40"/>
                                    <w:szCs w:val="40"/>
                                  </w:rPr>
                                </w:pPr>
                              </w:p>
                              <w:p w14:paraId="77FE007F" w14:textId="5EBD4787" w:rsidR="00F35A68" w:rsidRDefault="00FE1AD3" w:rsidP="00007F53">
                                <w:pPr>
                                  <w:pStyle w:val="NoSpacing"/>
                                  <w:ind w:left="-1276"/>
                                  <w:jc w:val="center"/>
                                  <w:rPr>
                                    <w:color w:val="595959" w:themeColor="text1" w:themeTint="A6"/>
                                  </w:rPr>
                                </w:pPr>
                                <w:r>
                                  <w:rPr>
                                    <w:color w:val="595959" w:themeColor="text1" w:themeTint="A6"/>
                                    <w:sz w:val="40"/>
                                    <w:szCs w:val="40"/>
                                  </w:rPr>
                                  <w:t>Lecture</w:t>
                                </w:r>
                                <w:r w:rsidR="00F35A68" w:rsidRPr="006D2A94">
                                  <w:rPr>
                                    <w:color w:val="595959" w:themeColor="text1" w:themeTint="A6"/>
                                    <w:sz w:val="40"/>
                                    <w:szCs w:val="40"/>
                                  </w:rPr>
                                  <w:t xml:space="preserve">r: </w:t>
                                </w:r>
                                <w:r>
                                  <w:rPr>
                                    <w:color w:val="595959" w:themeColor="text1" w:themeTint="A6"/>
                                    <w:sz w:val="40"/>
                                    <w:szCs w:val="40"/>
                                  </w:rPr>
                                  <w:t>Jenifer Prince Dev</w:t>
                                </w:r>
                                <w:r w:rsidR="00B834F9">
                                  <w:rPr>
                                    <w:color w:val="595959" w:themeColor="text1" w:themeTint="A6"/>
                                    <w:sz w:val="40"/>
                                    <w:szCs w:val="40"/>
                                  </w:rPr>
                                  <w:t>araj</w:t>
                                </w:r>
                              </w:p>
                              <w:p w14:paraId="517E9891" w14:textId="77777777" w:rsidR="00BE3110" w:rsidRDefault="00BE3110" w:rsidP="00007F53">
                                <w:pPr>
                                  <w:pStyle w:val="NoSpacing"/>
                                  <w:ind w:left="-1276"/>
                                  <w:jc w:val="center"/>
                                  <w:rPr>
                                    <w:color w:val="595959" w:themeColor="text1" w:themeTint="A6"/>
                                  </w:rPr>
                                </w:pPr>
                              </w:p>
                              <w:p w14:paraId="760E958D" w14:textId="24C918B9" w:rsidR="00BE3110" w:rsidRPr="006D2A94" w:rsidRDefault="008D204D" w:rsidP="00007F53">
                                <w:pPr>
                                  <w:pStyle w:val="NoSpacing"/>
                                  <w:ind w:left="-1276"/>
                                  <w:jc w:val="center"/>
                                  <w:rPr>
                                    <w:color w:val="595959" w:themeColor="text1" w:themeTint="A6"/>
                                    <w:sz w:val="28"/>
                                    <w:szCs w:val="28"/>
                                  </w:rPr>
                                </w:pPr>
                                <w:r w:rsidRPr="006D2A94">
                                  <w:rPr>
                                    <w:color w:val="595959" w:themeColor="text1" w:themeTint="A6"/>
                                    <w:sz w:val="28"/>
                                    <w:szCs w:val="28"/>
                                  </w:rPr>
                                  <w:t>Module: AC</w:t>
                                </w:r>
                                <w:r w:rsidR="0031215E">
                                  <w:rPr>
                                    <w:color w:val="595959" w:themeColor="text1" w:themeTint="A6"/>
                                    <w:sz w:val="28"/>
                                    <w:szCs w:val="28"/>
                                  </w:rPr>
                                  <w:t>D</w:t>
                                </w:r>
                                <w:r w:rsidR="00511EA7">
                                  <w:rPr>
                                    <w:color w:val="595959" w:themeColor="text1" w:themeTint="A6"/>
                                    <w:sz w:val="28"/>
                                    <w:szCs w:val="28"/>
                                  </w:rPr>
                                  <w:t>A6001</w:t>
                                </w:r>
                                <w:r w:rsidRPr="006D2A94">
                                  <w:rPr>
                                    <w:color w:val="595959" w:themeColor="text1" w:themeTint="A6"/>
                                    <w:sz w:val="28"/>
                                    <w:szCs w:val="28"/>
                                  </w:rPr>
                                  <w:t xml:space="preserve"> </w:t>
                                </w:r>
                                <w:r w:rsidR="00511EA7">
                                  <w:rPr>
                                    <w:color w:val="595959" w:themeColor="text1" w:themeTint="A6"/>
                                    <w:sz w:val="28"/>
                                    <w:szCs w:val="28"/>
                                  </w:rPr>
                                  <w:t>Electronics II</w:t>
                                </w:r>
                              </w:p>
                              <w:p w14:paraId="3A32001D" w14:textId="441F7266" w:rsidR="008D204D" w:rsidRPr="00266B94" w:rsidRDefault="008D204D" w:rsidP="00007F53">
                                <w:pPr>
                                  <w:pStyle w:val="NoSpacing"/>
                                  <w:ind w:left="-1276"/>
                                  <w:jc w:val="center"/>
                                  <w:rPr>
                                    <w:i/>
                                    <w:iCs/>
                                    <w:color w:val="595959" w:themeColor="text1" w:themeTint="A6"/>
                                    <w:sz w:val="22"/>
                                    <w:szCs w:val="22"/>
                                  </w:rPr>
                                </w:pPr>
                                <w:r w:rsidRPr="00266B94">
                                  <w:rPr>
                                    <w:i/>
                                    <w:iCs/>
                                    <w:color w:val="595959" w:themeColor="text1" w:themeTint="A6"/>
                                    <w:sz w:val="28"/>
                                    <w:szCs w:val="28"/>
                                  </w:rPr>
                                  <w:t>BE</w:t>
                                </w:r>
                                <w:r w:rsidR="00C60BBA" w:rsidRPr="00266B94">
                                  <w:rPr>
                                    <w:i/>
                                    <w:iCs/>
                                    <w:color w:val="595959" w:themeColor="text1" w:themeTint="A6"/>
                                    <w:sz w:val="28"/>
                                    <w:szCs w:val="28"/>
                                  </w:rPr>
                                  <w:t>ng (Hons) Electrical and Electronic Engineering</w:t>
                                </w:r>
                              </w:p>
                              <w:p w14:paraId="65D396A0" w14:textId="77777777" w:rsidR="001F42A3" w:rsidRDefault="001F42A3" w:rsidP="00007F53">
                                <w:pPr>
                                  <w:pStyle w:val="NoSpacing"/>
                                  <w:ind w:left="-1276"/>
                                  <w:jc w:val="center"/>
                                  <w:rPr>
                                    <w:color w:val="595959" w:themeColor="text1" w:themeTint="A6"/>
                                  </w:rPr>
                                </w:pPr>
                              </w:p>
                              <w:p w14:paraId="04A8E10A" w14:textId="77777777" w:rsidR="001F42A3" w:rsidRDefault="001F42A3" w:rsidP="00007F53">
                                <w:pPr>
                                  <w:pStyle w:val="NoSpacing"/>
                                  <w:ind w:left="-1276"/>
                                  <w:jc w:val="center"/>
                                  <w:rPr>
                                    <w:color w:val="595959" w:themeColor="text1" w:themeTint="A6"/>
                                  </w:rPr>
                                </w:pPr>
                              </w:p>
                              <w:p w14:paraId="4213AD3C" w14:textId="77777777" w:rsidR="001F42A3" w:rsidRDefault="001F42A3" w:rsidP="00007F53">
                                <w:pPr>
                                  <w:pStyle w:val="NoSpacing"/>
                                  <w:ind w:left="-1276"/>
                                  <w:jc w:val="center"/>
                                  <w:rPr>
                                    <w:color w:val="595959" w:themeColor="text1" w:themeTint="A6"/>
                                  </w:rPr>
                                </w:pPr>
                              </w:p>
                              <w:p w14:paraId="2BEDA618" w14:textId="52C91454" w:rsidR="001F42A3" w:rsidRPr="00266B94" w:rsidRDefault="00997225" w:rsidP="00007F53">
                                <w:pPr>
                                  <w:pStyle w:val="NoSpacing"/>
                                  <w:ind w:left="-1276"/>
                                  <w:jc w:val="center"/>
                                  <w:rPr>
                                    <w:color w:val="595959" w:themeColor="text1" w:themeTint="A6"/>
                                    <w:sz w:val="32"/>
                                    <w:szCs w:val="32"/>
                                  </w:rPr>
                                </w:pPr>
                                <w:r>
                                  <w:rPr>
                                    <w:color w:val="595959" w:themeColor="text1" w:themeTint="A6"/>
                                    <w:sz w:val="32"/>
                                    <w:szCs w:val="32"/>
                                  </w:rPr>
                                  <w:t>15</w:t>
                                </w:r>
                                <w:r w:rsidR="001F42A3" w:rsidRPr="00266B94">
                                  <w:rPr>
                                    <w:color w:val="595959" w:themeColor="text1" w:themeTint="A6"/>
                                    <w:sz w:val="32"/>
                                    <w:szCs w:val="32"/>
                                    <w:vertAlign w:val="superscript"/>
                                  </w:rPr>
                                  <w:t>th</w:t>
                                </w:r>
                                <w:r w:rsidR="001F42A3" w:rsidRPr="00266B94">
                                  <w:rPr>
                                    <w:color w:val="595959" w:themeColor="text1" w:themeTint="A6"/>
                                    <w:sz w:val="32"/>
                                    <w:szCs w:val="32"/>
                                  </w:rPr>
                                  <w:t xml:space="preserve"> </w:t>
                                </w:r>
                                <w:r>
                                  <w:rPr>
                                    <w:color w:val="595959" w:themeColor="text1" w:themeTint="A6"/>
                                    <w:sz w:val="32"/>
                                    <w:szCs w:val="32"/>
                                  </w:rPr>
                                  <w:t>January</w:t>
                                </w:r>
                                <w:r w:rsidR="001F42A3" w:rsidRPr="00266B94">
                                  <w:rPr>
                                    <w:color w:val="595959" w:themeColor="text1" w:themeTint="A6"/>
                                    <w:sz w:val="32"/>
                                    <w:szCs w:val="32"/>
                                  </w:rPr>
                                  <w:t xml:space="preserve"> 202</w:t>
                                </w:r>
                                <w:r>
                                  <w:rPr>
                                    <w:color w:val="595959" w:themeColor="text1" w:themeTint="A6"/>
                                    <w:sz w:val="32"/>
                                    <w:szCs w:val="32"/>
                                  </w:rPr>
                                  <w:t>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CCED47C" id="_x0000_t202" coordsize="21600,21600" o:spt="202" path="m,l,21600r21600,l21600,xe">
                    <v:stroke joinstyle="miter"/>
                    <v:path gradientshapeok="t" o:connecttype="rect"/>
                  </v:shapetype>
                  <v:shape id="Text Box 153" o:spid="_x0000_s1026" type="#_x0000_t202" style="position:absolute;left:0;text-align:left;margin-left:0;margin-top:509.9pt;width:8in;height:255.7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" filled="f" stroked="f" strokeweight=".5pt">
                    <v:textbox inset="126pt,0,54pt,0">
                      <w:txbxContent>
                        <w:p w14:paraId="7AEF21EE" w14:textId="11A91574" w:rsidR="00F35A68" w:rsidRPr="00266B94" w:rsidRDefault="00F35A68" w:rsidP="004F4B0B">
                          <w:pPr>
                            <w:pStyle w:val="NoSpacing"/>
                            <w:rPr>
                              <w:b/>
                              <w:bCs/>
                              <w:color w:val="595959" w:themeColor="text1" w:themeTint="A6"/>
                              <w:sz w:val="40"/>
                              <w:szCs w:val="40"/>
                            </w:rPr>
                          </w:pPr>
                        </w:p>
                        <w:p w14:paraId="05AB6CCB" w14:textId="77777777" w:rsidR="00266B94" w:rsidRPr="006D2A94" w:rsidRDefault="00266B94" w:rsidP="00007F53">
                          <w:pPr>
                            <w:pStyle w:val="NoSpacing"/>
                            <w:ind w:left="-1276"/>
                            <w:jc w:val="center"/>
                            <w:rPr>
                              <w:color w:val="595959" w:themeColor="text1" w:themeTint="A6"/>
                              <w:sz w:val="40"/>
                              <w:szCs w:val="40"/>
                            </w:rPr>
                          </w:pPr>
                        </w:p>
                        <w:p w14:paraId="77FE007F" w14:textId="5EBD4787" w:rsidR="00F35A68" w:rsidRDefault="00FE1AD3" w:rsidP="00007F53">
                          <w:pPr>
                            <w:pStyle w:val="NoSpacing"/>
                            <w:ind w:left="-1276"/>
                            <w:jc w:val="center"/>
                            <w:rPr>
                              <w:color w:val="595959" w:themeColor="text1" w:themeTint="A6"/>
                            </w:rPr>
                          </w:pPr>
                          <w:r>
                            <w:rPr>
                              <w:color w:val="595959" w:themeColor="text1" w:themeTint="A6"/>
                              <w:sz w:val="40"/>
                              <w:szCs w:val="40"/>
                            </w:rPr>
                            <w:t>Lecture</w:t>
                          </w:r>
                          <w:r w:rsidR="00F35A68" w:rsidRPr="006D2A94">
                            <w:rPr>
                              <w:color w:val="595959" w:themeColor="text1" w:themeTint="A6"/>
                              <w:sz w:val="40"/>
                              <w:szCs w:val="40"/>
                            </w:rPr>
                            <w:t xml:space="preserve">r: </w:t>
                          </w:r>
                          <w:r>
                            <w:rPr>
                              <w:color w:val="595959" w:themeColor="text1" w:themeTint="A6"/>
                              <w:sz w:val="40"/>
                              <w:szCs w:val="40"/>
                            </w:rPr>
                            <w:t>Jenifer Prince Dev</w:t>
                          </w:r>
                          <w:r w:rsidR="00B834F9">
                            <w:rPr>
                              <w:color w:val="595959" w:themeColor="text1" w:themeTint="A6"/>
                              <w:sz w:val="40"/>
                              <w:szCs w:val="40"/>
                            </w:rPr>
                            <w:t>araj</w:t>
                          </w:r>
                        </w:p>
                        <w:p w14:paraId="517E9891" w14:textId="77777777" w:rsidR="00BE3110" w:rsidRDefault="00BE3110" w:rsidP="00007F53">
                          <w:pPr>
                            <w:pStyle w:val="NoSpacing"/>
                            <w:ind w:left="-1276"/>
                            <w:jc w:val="center"/>
                            <w:rPr>
                              <w:color w:val="595959" w:themeColor="text1" w:themeTint="A6"/>
                            </w:rPr>
                          </w:pPr>
                        </w:p>
                        <w:p w14:paraId="760E958D" w14:textId="24C918B9" w:rsidR="00BE3110" w:rsidRPr="006D2A94" w:rsidRDefault="008D204D" w:rsidP="00007F53">
                          <w:pPr>
                            <w:pStyle w:val="NoSpacing"/>
                            <w:ind w:left="-1276"/>
                            <w:jc w:val="center"/>
                            <w:rPr>
                              <w:color w:val="595959" w:themeColor="text1" w:themeTint="A6"/>
                              <w:sz w:val="28"/>
                              <w:szCs w:val="28"/>
                            </w:rPr>
                          </w:pPr>
                          <w:r w:rsidRPr="006D2A94">
                            <w:rPr>
                              <w:color w:val="595959" w:themeColor="text1" w:themeTint="A6"/>
                              <w:sz w:val="28"/>
                              <w:szCs w:val="28"/>
                            </w:rPr>
                            <w:t>Module: AC</w:t>
                          </w:r>
                          <w:r w:rsidR="0031215E">
                            <w:rPr>
                              <w:color w:val="595959" w:themeColor="text1" w:themeTint="A6"/>
                              <w:sz w:val="28"/>
                              <w:szCs w:val="28"/>
                            </w:rPr>
                            <w:t>D</w:t>
                          </w:r>
                          <w:r w:rsidR="00511EA7">
                            <w:rPr>
                              <w:color w:val="595959" w:themeColor="text1" w:themeTint="A6"/>
                              <w:sz w:val="28"/>
                              <w:szCs w:val="28"/>
                            </w:rPr>
                            <w:t>A6001</w:t>
                          </w:r>
                          <w:r w:rsidRPr="006D2A94">
                            <w:rPr>
                              <w:color w:val="595959" w:themeColor="text1" w:themeTint="A6"/>
                              <w:sz w:val="28"/>
                              <w:szCs w:val="28"/>
                            </w:rPr>
                            <w:t xml:space="preserve"> </w:t>
                          </w:r>
                          <w:r w:rsidR="00511EA7">
                            <w:rPr>
                              <w:color w:val="595959" w:themeColor="text1" w:themeTint="A6"/>
                              <w:sz w:val="28"/>
                              <w:szCs w:val="28"/>
                            </w:rPr>
                            <w:t>Electronics II</w:t>
                          </w:r>
                        </w:p>
                        <w:p w14:paraId="3A32001D" w14:textId="441F7266" w:rsidR="008D204D" w:rsidRPr="00266B94" w:rsidRDefault="008D204D" w:rsidP="00007F53">
                          <w:pPr>
                            <w:pStyle w:val="NoSpacing"/>
                            <w:ind w:left="-1276"/>
                            <w:jc w:val="center"/>
                            <w:rPr>
                              <w:i/>
                              <w:iCs/>
                              <w:color w:val="595959" w:themeColor="text1" w:themeTint="A6"/>
                              <w:sz w:val="22"/>
                              <w:szCs w:val="22"/>
                            </w:rPr>
                          </w:pPr>
                          <w:r w:rsidRPr="00266B94">
                            <w:rPr>
                              <w:i/>
                              <w:iCs/>
                              <w:color w:val="595959" w:themeColor="text1" w:themeTint="A6"/>
                              <w:sz w:val="28"/>
                              <w:szCs w:val="28"/>
                            </w:rPr>
                            <w:t>BE</w:t>
                          </w:r>
                          <w:r w:rsidR="00C60BBA" w:rsidRPr="00266B94">
                            <w:rPr>
                              <w:i/>
                              <w:iCs/>
                              <w:color w:val="595959" w:themeColor="text1" w:themeTint="A6"/>
                              <w:sz w:val="28"/>
                              <w:szCs w:val="28"/>
                            </w:rPr>
                            <w:t>ng (Hons) Electrical and Electronic Engineering</w:t>
                          </w:r>
                        </w:p>
                        <w:p w14:paraId="65D396A0" w14:textId="77777777" w:rsidR="001F42A3" w:rsidRDefault="001F42A3" w:rsidP="00007F53">
                          <w:pPr>
                            <w:pStyle w:val="NoSpacing"/>
                            <w:ind w:left="-1276"/>
                            <w:jc w:val="center"/>
                            <w:rPr>
                              <w:color w:val="595959" w:themeColor="text1" w:themeTint="A6"/>
                            </w:rPr>
                          </w:pPr>
                        </w:p>
                        <w:p w14:paraId="04A8E10A" w14:textId="77777777" w:rsidR="001F42A3" w:rsidRDefault="001F42A3" w:rsidP="00007F53">
                          <w:pPr>
                            <w:pStyle w:val="NoSpacing"/>
                            <w:ind w:left="-1276"/>
                            <w:jc w:val="center"/>
                            <w:rPr>
                              <w:color w:val="595959" w:themeColor="text1" w:themeTint="A6"/>
                            </w:rPr>
                          </w:pPr>
                        </w:p>
                        <w:p w14:paraId="4213AD3C" w14:textId="77777777" w:rsidR="001F42A3" w:rsidRDefault="001F42A3" w:rsidP="00007F53">
                          <w:pPr>
                            <w:pStyle w:val="NoSpacing"/>
                            <w:ind w:left="-1276"/>
                            <w:jc w:val="center"/>
                            <w:rPr>
                              <w:color w:val="595959" w:themeColor="text1" w:themeTint="A6"/>
                            </w:rPr>
                          </w:pPr>
                        </w:p>
                        <w:p w14:paraId="2BEDA618" w14:textId="52C91454" w:rsidR="001F42A3" w:rsidRPr="00266B94" w:rsidRDefault="00997225" w:rsidP="00007F53">
                          <w:pPr>
                            <w:pStyle w:val="NoSpacing"/>
                            <w:ind w:left="-1276"/>
                            <w:jc w:val="center"/>
                            <w:rPr>
                              <w:color w:val="595959" w:themeColor="text1" w:themeTint="A6"/>
                              <w:sz w:val="32"/>
                              <w:szCs w:val="32"/>
                            </w:rPr>
                          </w:pPr>
                          <w:r>
                            <w:rPr>
                              <w:color w:val="595959" w:themeColor="text1" w:themeTint="A6"/>
                              <w:sz w:val="32"/>
                              <w:szCs w:val="32"/>
                            </w:rPr>
                            <w:t>15</w:t>
                          </w:r>
                          <w:r w:rsidR="001F42A3" w:rsidRPr="00266B94">
                            <w:rPr>
                              <w:color w:val="595959" w:themeColor="text1" w:themeTint="A6"/>
                              <w:sz w:val="32"/>
                              <w:szCs w:val="32"/>
                              <w:vertAlign w:val="superscript"/>
                            </w:rPr>
                            <w:t>th</w:t>
                          </w:r>
                          <w:r w:rsidR="001F42A3" w:rsidRPr="00266B94">
                            <w:rPr>
                              <w:color w:val="595959" w:themeColor="text1" w:themeTint="A6"/>
                              <w:sz w:val="32"/>
                              <w:szCs w:val="32"/>
                            </w:rPr>
                            <w:t xml:space="preserve"> </w:t>
                          </w:r>
                          <w:r>
                            <w:rPr>
                              <w:color w:val="595959" w:themeColor="text1" w:themeTint="A6"/>
                              <w:sz w:val="32"/>
                              <w:szCs w:val="32"/>
                            </w:rPr>
                            <w:t>January</w:t>
                          </w:r>
                          <w:r w:rsidR="001F42A3" w:rsidRPr="00266B94">
                            <w:rPr>
                              <w:color w:val="595959" w:themeColor="text1" w:themeTint="A6"/>
                              <w:sz w:val="32"/>
                              <w:szCs w:val="32"/>
                            </w:rPr>
                            <w:t xml:space="preserve"> 202</w:t>
                          </w:r>
                          <w:r>
                            <w:rPr>
                              <w:color w:val="595959" w:themeColor="text1" w:themeTint="A6"/>
                              <w:sz w:val="32"/>
                              <w:szCs w:val="32"/>
                            </w:rPr>
                            <w:t>4</w:t>
                          </w:r>
                        </w:p>
                      </w:txbxContent>
                    </v:textbox>
                    <w10:wrap type="square" anchorx="margin" anchory="page"/>
                  </v:shape>
                </w:pict>
              </mc:Fallback>
            </mc:AlternateContent>
          </w:r>
          <w:r w:rsidR="001F42A3">
            <w:rPr>
              <w:noProof/>
            </w:rPr>
            <mc:AlternateContent>
              <mc:Choice Requires="wps">
                <w:drawing>
                  <wp:anchor distT="0" distB="0" distL="114300" distR="114300" simplePos="0" relativeHeight="251660288" behindDoc="0" locked="0" layoutInCell="1" allowOverlap="1" wp14:anchorId="3CD2B7C5" wp14:editId="5B48190A">
                    <wp:simplePos x="0" y="0"/>
                    <wp:positionH relativeFrom="page">
                      <wp:posOffset>220717</wp:posOffset>
                    </wp:positionH>
                    <wp:positionV relativeFrom="page">
                      <wp:posOffset>9725221</wp:posOffset>
                    </wp:positionV>
                    <wp:extent cx="7315200" cy="45719"/>
                    <wp:effectExtent l="0" t="0" r="0" b="12065"/>
                    <wp:wrapSquare wrapText="bothSides"/>
                    <wp:docPr id="152" name="Text Box 152"/>
                    <wp:cNvGraphicFramePr/>
                    <a:graphic xmlns:a="http://schemas.openxmlformats.org/drawingml/2006/main">
                      <a:graphicData uri="http://schemas.microsoft.com/office/word/2010/wordprocessingShape">
                        <wps:wsp>
                          <wps:cNvSpPr txBox="1"/>
                          <wps:spPr>
                            <a:xfrm flipV="1">
                              <a:off x="0" y="0"/>
                              <a:ext cx="7315200" cy="45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C6D93" w14:textId="068F10E2" w:rsidR="00962AE7" w:rsidRDefault="00962AE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CD2B7C5" id="Text Box 152" o:spid="_x0000_s1027" type="#_x0000_t202" style="position:absolute;left:0;text-align:left;margin-left:17.4pt;margin-top:765.75pt;width:8in;height:3.6pt;flip:y;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" filled="f" stroked="f" strokeweight=".5pt">
                    <v:textbox inset="126pt,0,54pt,0">
                      <w:txbxContent>
                        <w:p w14:paraId="2D6C6D93" w14:textId="068F10E2" w:rsidR="00962AE7" w:rsidRDefault="00962AE7">
                          <w:pPr>
                            <w:pStyle w:val="NoSpacing"/>
                            <w:jc w:val="right"/>
                            <w:rPr>
                              <w:color w:val="595959" w:themeColor="text1" w:themeTint="A6"/>
                              <w:sz w:val="18"/>
                              <w:szCs w:val="18"/>
                            </w:rPr>
                          </w:pPr>
                        </w:p>
                      </w:txbxContent>
                    </v:textbox>
                    <w10:wrap type="square" anchorx="page" anchory="page"/>
                  </v:shape>
                </w:pict>
              </mc:Fallback>
            </mc:AlternateContent>
          </w:r>
          <w:r w:rsidR="00756174">
            <w:rPr>
              <w:noProof/>
            </w:rPr>
            <mc:AlternateContent>
              <mc:Choice Requires="wps">
                <w:drawing>
                  <wp:anchor distT="0" distB="0" distL="114300" distR="114300" simplePos="0" relativeHeight="251659264" behindDoc="0" locked="0" layoutInCell="1" allowOverlap="1" wp14:anchorId="19A02520" wp14:editId="0258D320">
                    <wp:simplePos x="0" y="0"/>
                    <wp:positionH relativeFrom="page">
                      <wp:posOffset>-488403</wp:posOffset>
                    </wp:positionH>
                    <wp:positionV relativeFrom="page">
                      <wp:posOffset>4146288</wp:posOffset>
                    </wp:positionV>
                    <wp:extent cx="7614744" cy="1907627"/>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614744" cy="19076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45DD6" w14:textId="39A6A5D8" w:rsidR="00962AE7" w:rsidRDefault="00000000" w:rsidP="00D204B2">
                                <w:pPr>
                                  <w:jc w:val="center"/>
                                  <w:rPr>
                                    <w:color w:val="4472C4" w:themeColor="accent1"/>
                                    <w:sz w:val="64"/>
                                    <w:szCs w:val="6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72AB">
                                      <w:rPr>
                                        <w:caps/>
                                        <w:color w:val="4472C4" w:themeColor="accent1"/>
                                        <w:sz w:val="44"/>
                                        <w:szCs w:val="44"/>
                                      </w:rPr>
                                      <w:t>Critical Evaluation of Braun’s multiplier and Wallace tree multiplier using VHDL Shaun Galsworthy 2218900</w:t>
                                    </w:r>
                                  </w:sdtContent>
                                </w:sdt>
                              </w:p>
                              <w:p w14:paraId="7170B5B4" w14:textId="46ABF916" w:rsidR="00962AE7" w:rsidRDefault="00962AE7" w:rsidP="00D204B2">
                                <w:pPr>
                                  <w:jc w:val="cente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A02520" id="Text Box 154" o:spid="_x0000_s1028" type="#_x0000_t202" style="position:absolute;left:0;text-align:left;margin-left:-38.45pt;margin-top:326.5pt;width:599.6pt;height:150.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" filled="f" stroked="f" strokeweight=".5pt">
                    <v:textbox inset="126pt,0,54pt,0">
                      <w:txbxContent>
                        <w:p w14:paraId="3C645DD6" w14:textId="39A6A5D8" w:rsidR="00962AE7" w:rsidRDefault="00000000" w:rsidP="00D204B2">
                          <w:pPr>
                            <w:jc w:val="center"/>
                            <w:rPr>
                              <w:color w:val="4472C4" w:themeColor="accent1"/>
                              <w:sz w:val="64"/>
                              <w:szCs w:val="6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72AB">
                                <w:rPr>
                                  <w:caps/>
                                  <w:color w:val="4472C4" w:themeColor="accent1"/>
                                  <w:sz w:val="44"/>
                                  <w:szCs w:val="44"/>
                                </w:rPr>
                                <w:t>Critical Evaluation of Braun’s multiplier and Wallace tree multiplier using VHDL Shaun Galsworthy 2218900</w:t>
                              </w:r>
                            </w:sdtContent>
                          </w:sdt>
                        </w:p>
                        <w:p w14:paraId="7170B5B4" w14:textId="46ABF916" w:rsidR="00962AE7" w:rsidRDefault="00962AE7" w:rsidP="00D204B2">
                          <w:pPr>
                            <w:jc w:val="center"/>
                            <w:rPr>
                              <w:smallCaps/>
                              <w:color w:val="404040" w:themeColor="text1" w:themeTint="BF"/>
                              <w:sz w:val="36"/>
                              <w:szCs w:val="36"/>
                            </w:rPr>
                          </w:pPr>
                        </w:p>
                      </w:txbxContent>
                    </v:textbox>
                    <w10:wrap type="square" anchorx="page" anchory="page"/>
                  </v:shape>
                </w:pict>
              </mc:Fallback>
            </mc:AlternateContent>
          </w:r>
          <w:r w:rsidR="00756174" w:rsidRPr="00F518A3">
            <w:rPr>
              <w:rFonts w:ascii="Calibri" w:eastAsia="Times New Roman" w:hAnsi="Calibri" w:cs="Times New Roman"/>
              <w:noProof/>
              <w:color w:val="000000"/>
              <w:sz w:val="24"/>
              <w:szCs w:val="24"/>
              <w:lang w:eastAsia="en-GB"/>
            </w:rPr>
            <w:drawing>
              <wp:anchor distT="0" distB="0" distL="114300" distR="114300" simplePos="0" relativeHeight="251663360" behindDoc="0" locked="0" layoutInCell="1" allowOverlap="1" wp14:anchorId="2A346AA2" wp14:editId="03547952">
                <wp:simplePos x="0" y="0"/>
                <wp:positionH relativeFrom="margin">
                  <wp:align>center</wp:align>
                </wp:positionH>
                <wp:positionV relativeFrom="margin">
                  <wp:posOffset>646386</wp:posOffset>
                </wp:positionV>
                <wp:extent cx="3704400" cy="1551600"/>
                <wp:effectExtent l="0" t="0" r="0" b="0"/>
                <wp:wrapSquare wrapText="bothSides"/>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4400" cy="1551600"/>
                        </a:xfrm>
                        <a:prstGeom prst="rect">
                          <a:avLst/>
                        </a:prstGeom>
                        <a:noFill/>
                        <a:ln>
                          <a:noFill/>
                        </a:ln>
                      </pic:spPr>
                    </pic:pic>
                  </a:graphicData>
                </a:graphic>
              </wp:anchor>
            </w:drawing>
          </w:r>
          <w:r w:rsidR="00962AE7">
            <w:rPr>
              <w:rFonts w:ascii="Calibri" w:eastAsia="Times New Roman" w:hAnsi="Calibri" w:cs="Times New Roman"/>
              <w:b/>
              <w:color w:val="000000"/>
              <w:sz w:val="44"/>
              <w:szCs w:val="24"/>
            </w:rPr>
            <w:br w:type="page"/>
          </w:r>
        </w:p>
      </w:sdtContent>
    </w:sdt>
    <w:sdt>
      <w:sdtPr>
        <w:rPr>
          <w:caps w:val="0"/>
          <w:color w:val="auto"/>
          <w:spacing w:val="0"/>
          <w:sz w:val="20"/>
          <w:szCs w:val="20"/>
        </w:rPr>
        <w:id w:val="1835490766"/>
        <w:docPartObj>
          <w:docPartGallery w:val="Table of Contents"/>
          <w:docPartUnique/>
        </w:docPartObj>
      </w:sdtPr>
      <w:sdtEndPr>
        <w:rPr>
          <w:b/>
          <w:bCs/>
          <w:noProof/>
        </w:rPr>
      </w:sdtEndPr>
      <w:sdtContent>
        <w:p w14:paraId="7C44F984" w14:textId="7070E952" w:rsidR="00943DA3" w:rsidRDefault="00943DA3">
          <w:pPr>
            <w:pStyle w:val="TOCHeading"/>
          </w:pPr>
          <w:r>
            <w:t>Table of Contents</w:t>
          </w:r>
        </w:p>
        <w:p w14:paraId="1CF1A2AD" w14:textId="4287D5E7" w:rsidR="00FD7B30" w:rsidRDefault="00943DA3">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56214010" w:history="1">
            <w:r w:rsidR="00FD7B30" w:rsidRPr="00900B62">
              <w:rPr>
                <w:rStyle w:val="Hyperlink"/>
                <w:b/>
                <w:bCs/>
                <w:noProof/>
              </w:rPr>
              <w:t>Figures &amp; Tables</w:t>
            </w:r>
            <w:r w:rsidR="00FD7B30">
              <w:rPr>
                <w:noProof/>
                <w:webHidden/>
              </w:rPr>
              <w:tab/>
            </w:r>
            <w:r w:rsidR="00FD7B30">
              <w:rPr>
                <w:noProof/>
                <w:webHidden/>
              </w:rPr>
              <w:fldChar w:fldCharType="begin"/>
            </w:r>
            <w:r w:rsidR="00FD7B30">
              <w:rPr>
                <w:noProof/>
                <w:webHidden/>
              </w:rPr>
              <w:instrText xml:space="preserve"> PAGEREF _Toc156214010 \h </w:instrText>
            </w:r>
            <w:r w:rsidR="00FD7B30">
              <w:rPr>
                <w:noProof/>
                <w:webHidden/>
              </w:rPr>
            </w:r>
            <w:r w:rsidR="00FD7B30">
              <w:rPr>
                <w:noProof/>
                <w:webHidden/>
              </w:rPr>
              <w:fldChar w:fldCharType="separate"/>
            </w:r>
            <w:r w:rsidR="00FD7B30">
              <w:rPr>
                <w:noProof/>
                <w:webHidden/>
              </w:rPr>
              <w:t>3</w:t>
            </w:r>
            <w:r w:rsidR="00FD7B30">
              <w:rPr>
                <w:noProof/>
                <w:webHidden/>
              </w:rPr>
              <w:fldChar w:fldCharType="end"/>
            </w:r>
          </w:hyperlink>
        </w:p>
        <w:p w14:paraId="7CFA96CB" w14:textId="2A1D1C98" w:rsidR="00FD7B30" w:rsidRDefault="00FD7B30">
          <w:pPr>
            <w:pStyle w:val="TOC1"/>
            <w:tabs>
              <w:tab w:val="right" w:leader="dot" w:pos="9016"/>
            </w:tabs>
            <w:rPr>
              <w:noProof/>
              <w:sz w:val="22"/>
              <w:szCs w:val="22"/>
              <w:lang w:eastAsia="en-GB"/>
            </w:rPr>
          </w:pPr>
          <w:hyperlink w:anchor="_Toc156214011" w:history="1">
            <w:r w:rsidRPr="00900B62">
              <w:rPr>
                <w:rStyle w:val="Hyperlink"/>
                <w:b/>
                <w:bCs/>
                <w:noProof/>
              </w:rPr>
              <w:t>1 Introduction</w:t>
            </w:r>
            <w:r>
              <w:rPr>
                <w:noProof/>
                <w:webHidden/>
              </w:rPr>
              <w:tab/>
            </w:r>
            <w:r>
              <w:rPr>
                <w:noProof/>
                <w:webHidden/>
              </w:rPr>
              <w:fldChar w:fldCharType="begin"/>
            </w:r>
            <w:r>
              <w:rPr>
                <w:noProof/>
                <w:webHidden/>
              </w:rPr>
              <w:instrText xml:space="preserve"> PAGEREF _Toc156214011 \h </w:instrText>
            </w:r>
            <w:r>
              <w:rPr>
                <w:noProof/>
                <w:webHidden/>
              </w:rPr>
            </w:r>
            <w:r>
              <w:rPr>
                <w:noProof/>
                <w:webHidden/>
              </w:rPr>
              <w:fldChar w:fldCharType="separate"/>
            </w:r>
            <w:r>
              <w:rPr>
                <w:noProof/>
                <w:webHidden/>
              </w:rPr>
              <w:t>7</w:t>
            </w:r>
            <w:r>
              <w:rPr>
                <w:noProof/>
                <w:webHidden/>
              </w:rPr>
              <w:fldChar w:fldCharType="end"/>
            </w:r>
          </w:hyperlink>
        </w:p>
        <w:p w14:paraId="3477E2AE" w14:textId="73229764" w:rsidR="00FD7B30" w:rsidRDefault="00FD7B30">
          <w:pPr>
            <w:pStyle w:val="TOC1"/>
            <w:tabs>
              <w:tab w:val="right" w:leader="dot" w:pos="9016"/>
            </w:tabs>
            <w:rPr>
              <w:noProof/>
              <w:sz w:val="22"/>
              <w:szCs w:val="22"/>
              <w:lang w:eastAsia="en-GB"/>
            </w:rPr>
          </w:pPr>
          <w:hyperlink w:anchor="_Toc156214012" w:history="1">
            <w:r w:rsidRPr="00900B62">
              <w:rPr>
                <w:rStyle w:val="Hyperlink"/>
                <w:b/>
                <w:bCs/>
                <w:noProof/>
              </w:rPr>
              <w:t>2 Background Research</w:t>
            </w:r>
            <w:r>
              <w:rPr>
                <w:noProof/>
                <w:webHidden/>
              </w:rPr>
              <w:tab/>
            </w:r>
            <w:r>
              <w:rPr>
                <w:noProof/>
                <w:webHidden/>
              </w:rPr>
              <w:fldChar w:fldCharType="begin"/>
            </w:r>
            <w:r>
              <w:rPr>
                <w:noProof/>
                <w:webHidden/>
              </w:rPr>
              <w:instrText xml:space="preserve"> PAGEREF _Toc156214012 \h </w:instrText>
            </w:r>
            <w:r>
              <w:rPr>
                <w:noProof/>
                <w:webHidden/>
              </w:rPr>
            </w:r>
            <w:r>
              <w:rPr>
                <w:noProof/>
                <w:webHidden/>
              </w:rPr>
              <w:fldChar w:fldCharType="separate"/>
            </w:r>
            <w:r>
              <w:rPr>
                <w:noProof/>
                <w:webHidden/>
              </w:rPr>
              <w:t>7</w:t>
            </w:r>
            <w:r>
              <w:rPr>
                <w:noProof/>
                <w:webHidden/>
              </w:rPr>
              <w:fldChar w:fldCharType="end"/>
            </w:r>
          </w:hyperlink>
        </w:p>
        <w:p w14:paraId="76400DA4" w14:textId="6B527359" w:rsidR="00FD7B30" w:rsidRDefault="00FD7B30">
          <w:pPr>
            <w:pStyle w:val="TOC2"/>
            <w:tabs>
              <w:tab w:val="right" w:leader="dot" w:pos="9016"/>
            </w:tabs>
            <w:rPr>
              <w:noProof/>
              <w:sz w:val="22"/>
              <w:szCs w:val="22"/>
              <w:lang w:eastAsia="en-GB"/>
            </w:rPr>
          </w:pPr>
          <w:hyperlink w:anchor="_Toc156214013" w:history="1">
            <w:r w:rsidRPr="00900B62">
              <w:rPr>
                <w:rStyle w:val="Hyperlink"/>
                <w:noProof/>
              </w:rPr>
              <w:t>2.1 Digital Electronics</w:t>
            </w:r>
            <w:r>
              <w:rPr>
                <w:noProof/>
                <w:webHidden/>
              </w:rPr>
              <w:tab/>
            </w:r>
            <w:r>
              <w:rPr>
                <w:noProof/>
                <w:webHidden/>
              </w:rPr>
              <w:fldChar w:fldCharType="begin"/>
            </w:r>
            <w:r>
              <w:rPr>
                <w:noProof/>
                <w:webHidden/>
              </w:rPr>
              <w:instrText xml:space="preserve"> PAGEREF _Toc156214013 \h </w:instrText>
            </w:r>
            <w:r>
              <w:rPr>
                <w:noProof/>
                <w:webHidden/>
              </w:rPr>
            </w:r>
            <w:r>
              <w:rPr>
                <w:noProof/>
                <w:webHidden/>
              </w:rPr>
              <w:fldChar w:fldCharType="separate"/>
            </w:r>
            <w:r>
              <w:rPr>
                <w:noProof/>
                <w:webHidden/>
              </w:rPr>
              <w:t>7</w:t>
            </w:r>
            <w:r>
              <w:rPr>
                <w:noProof/>
                <w:webHidden/>
              </w:rPr>
              <w:fldChar w:fldCharType="end"/>
            </w:r>
          </w:hyperlink>
        </w:p>
        <w:p w14:paraId="12584404" w14:textId="1FED8CC8" w:rsidR="00FD7B30" w:rsidRDefault="00FD7B30">
          <w:pPr>
            <w:pStyle w:val="TOC2"/>
            <w:tabs>
              <w:tab w:val="right" w:leader="dot" w:pos="9016"/>
            </w:tabs>
            <w:rPr>
              <w:noProof/>
              <w:sz w:val="22"/>
              <w:szCs w:val="22"/>
              <w:lang w:eastAsia="en-GB"/>
            </w:rPr>
          </w:pPr>
          <w:hyperlink w:anchor="_Toc156214014" w:history="1">
            <w:r w:rsidRPr="00900B62">
              <w:rPr>
                <w:rStyle w:val="Hyperlink"/>
                <w:noProof/>
              </w:rPr>
              <w:t>2.2 Logic Gates</w:t>
            </w:r>
            <w:r>
              <w:rPr>
                <w:noProof/>
                <w:webHidden/>
              </w:rPr>
              <w:tab/>
            </w:r>
            <w:r>
              <w:rPr>
                <w:noProof/>
                <w:webHidden/>
              </w:rPr>
              <w:fldChar w:fldCharType="begin"/>
            </w:r>
            <w:r>
              <w:rPr>
                <w:noProof/>
                <w:webHidden/>
              </w:rPr>
              <w:instrText xml:space="preserve"> PAGEREF _Toc156214014 \h </w:instrText>
            </w:r>
            <w:r>
              <w:rPr>
                <w:noProof/>
                <w:webHidden/>
              </w:rPr>
            </w:r>
            <w:r>
              <w:rPr>
                <w:noProof/>
                <w:webHidden/>
              </w:rPr>
              <w:fldChar w:fldCharType="separate"/>
            </w:r>
            <w:r>
              <w:rPr>
                <w:noProof/>
                <w:webHidden/>
              </w:rPr>
              <w:t>8</w:t>
            </w:r>
            <w:r>
              <w:rPr>
                <w:noProof/>
                <w:webHidden/>
              </w:rPr>
              <w:fldChar w:fldCharType="end"/>
            </w:r>
          </w:hyperlink>
        </w:p>
        <w:p w14:paraId="5F36159C" w14:textId="1A1E690C" w:rsidR="00FD7B30" w:rsidRDefault="00FD7B30">
          <w:pPr>
            <w:pStyle w:val="TOC3"/>
            <w:tabs>
              <w:tab w:val="right" w:leader="dot" w:pos="9016"/>
            </w:tabs>
            <w:rPr>
              <w:noProof/>
              <w:sz w:val="22"/>
              <w:szCs w:val="22"/>
              <w:lang w:eastAsia="en-GB"/>
            </w:rPr>
          </w:pPr>
          <w:hyperlink w:anchor="_Toc156214015" w:history="1">
            <w:r w:rsidRPr="00900B62">
              <w:rPr>
                <w:rStyle w:val="Hyperlink"/>
                <w:noProof/>
              </w:rPr>
              <w:t>2.2.1 Not Gate</w:t>
            </w:r>
            <w:r>
              <w:rPr>
                <w:noProof/>
                <w:webHidden/>
              </w:rPr>
              <w:tab/>
            </w:r>
            <w:r>
              <w:rPr>
                <w:noProof/>
                <w:webHidden/>
              </w:rPr>
              <w:fldChar w:fldCharType="begin"/>
            </w:r>
            <w:r>
              <w:rPr>
                <w:noProof/>
                <w:webHidden/>
              </w:rPr>
              <w:instrText xml:space="preserve"> PAGEREF _Toc156214015 \h </w:instrText>
            </w:r>
            <w:r>
              <w:rPr>
                <w:noProof/>
                <w:webHidden/>
              </w:rPr>
            </w:r>
            <w:r>
              <w:rPr>
                <w:noProof/>
                <w:webHidden/>
              </w:rPr>
              <w:fldChar w:fldCharType="separate"/>
            </w:r>
            <w:r>
              <w:rPr>
                <w:noProof/>
                <w:webHidden/>
              </w:rPr>
              <w:t>8</w:t>
            </w:r>
            <w:r>
              <w:rPr>
                <w:noProof/>
                <w:webHidden/>
              </w:rPr>
              <w:fldChar w:fldCharType="end"/>
            </w:r>
          </w:hyperlink>
        </w:p>
        <w:p w14:paraId="38E7D871" w14:textId="1286CE16" w:rsidR="00FD7B30" w:rsidRDefault="00FD7B30">
          <w:pPr>
            <w:pStyle w:val="TOC3"/>
            <w:tabs>
              <w:tab w:val="right" w:leader="dot" w:pos="9016"/>
            </w:tabs>
            <w:rPr>
              <w:noProof/>
              <w:sz w:val="22"/>
              <w:szCs w:val="22"/>
              <w:lang w:eastAsia="en-GB"/>
            </w:rPr>
          </w:pPr>
          <w:hyperlink w:anchor="_Toc156214016" w:history="1">
            <w:r w:rsidRPr="00900B62">
              <w:rPr>
                <w:rStyle w:val="Hyperlink"/>
                <w:noProof/>
              </w:rPr>
              <w:t>2.2.2 AND Gate</w:t>
            </w:r>
            <w:r>
              <w:rPr>
                <w:noProof/>
                <w:webHidden/>
              </w:rPr>
              <w:tab/>
            </w:r>
            <w:r>
              <w:rPr>
                <w:noProof/>
                <w:webHidden/>
              </w:rPr>
              <w:fldChar w:fldCharType="begin"/>
            </w:r>
            <w:r>
              <w:rPr>
                <w:noProof/>
                <w:webHidden/>
              </w:rPr>
              <w:instrText xml:space="preserve"> PAGEREF _Toc156214016 \h </w:instrText>
            </w:r>
            <w:r>
              <w:rPr>
                <w:noProof/>
                <w:webHidden/>
              </w:rPr>
            </w:r>
            <w:r>
              <w:rPr>
                <w:noProof/>
                <w:webHidden/>
              </w:rPr>
              <w:fldChar w:fldCharType="separate"/>
            </w:r>
            <w:r>
              <w:rPr>
                <w:noProof/>
                <w:webHidden/>
              </w:rPr>
              <w:t>8</w:t>
            </w:r>
            <w:r>
              <w:rPr>
                <w:noProof/>
                <w:webHidden/>
              </w:rPr>
              <w:fldChar w:fldCharType="end"/>
            </w:r>
          </w:hyperlink>
        </w:p>
        <w:p w14:paraId="31672791" w14:textId="7E347EE8" w:rsidR="00FD7B30" w:rsidRDefault="00FD7B30">
          <w:pPr>
            <w:pStyle w:val="TOC3"/>
            <w:tabs>
              <w:tab w:val="right" w:leader="dot" w:pos="9016"/>
            </w:tabs>
            <w:rPr>
              <w:noProof/>
              <w:sz w:val="22"/>
              <w:szCs w:val="22"/>
              <w:lang w:eastAsia="en-GB"/>
            </w:rPr>
          </w:pPr>
          <w:hyperlink w:anchor="_Toc156214017" w:history="1">
            <w:r w:rsidRPr="00900B62">
              <w:rPr>
                <w:rStyle w:val="Hyperlink"/>
                <w:noProof/>
              </w:rPr>
              <w:t>2.2.3 OR Gate</w:t>
            </w:r>
            <w:r>
              <w:rPr>
                <w:noProof/>
                <w:webHidden/>
              </w:rPr>
              <w:tab/>
            </w:r>
            <w:r>
              <w:rPr>
                <w:noProof/>
                <w:webHidden/>
              </w:rPr>
              <w:fldChar w:fldCharType="begin"/>
            </w:r>
            <w:r>
              <w:rPr>
                <w:noProof/>
                <w:webHidden/>
              </w:rPr>
              <w:instrText xml:space="preserve"> PAGEREF _Toc156214017 \h </w:instrText>
            </w:r>
            <w:r>
              <w:rPr>
                <w:noProof/>
                <w:webHidden/>
              </w:rPr>
            </w:r>
            <w:r>
              <w:rPr>
                <w:noProof/>
                <w:webHidden/>
              </w:rPr>
              <w:fldChar w:fldCharType="separate"/>
            </w:r>
            <w:r>
              <w:rPr>
                <w:noProof/>
                <w:webHidden/>
              </w:rPr>
              <w:t>9</w:t>
            </w:r>
            <w:r>
              <w:rPr>
                <w:noProof/>
                <w:webHidden/>
              </w:rPr>
              <w:fldChar w:fldCharType="end"/>
            </w:r>
          </w:hyperlink>
        </w:p>
        <w:p w14:paraId="5D65A836" w14:textId="646FA93D" w:rsidR="00FD7B30" w:rsidRDefault="00FD7B30">
          <w:pPr>
            <w:pStyle w:val="TOC3"/>
            <w:tabs>
              <w:tab w:val="right" w:leader="dot" w:pos="9016"/>
            </w:tabs>
            <w:rPr>
              <w:noProof/>
              <w:sz w:val="22"/>
              <w:szCs w:val="22"/>
              <w:lang w:eastAsia="en-GB"/>
            </w:rPr>
          </w:pPr>
          <w:hyperlink w:anchor="_Toc156214018" w:history="1">
            <w:r w:rsidRPr="00900B62">
              <w:rPr>
                <w:rStyle w:val="Hyperlink"/>
                <w:noProof/>
              </w:rPr>
              <w:t>2.2.4 NAND GAte</w:t>
            </w:r>
            <w:r>
              <w:rPr>
                <w:noProof/>
                <w:webHidden/>
              </w:rPr>
              <w:tab/>
            </w:r>
            <w:r>
              <w:rPr>
                <w:noProof/>
                <w:webHidden/>
              </w:rPr>
              <w:fldChar w:fldCharType="begin"/>
            </w:r>
            <w:r>
              <w:rPr>
                <w:noProof/>
                <w:webHidden/>
              </w:rPr>
              <w:instrText xml:space="preserve"> PAGEREF _Toc156214018 \h </w:instrText>
            </w:r>
            <w:r>
              <w:rPr>
                <w:noProof/>
                <w:webHidden/>
              </w:rPr>
            </w:r>
            <w:r>
              <w:rPr>
                <w:noProof/>
                <w:webHidden/>
              </w:rPr>
              <w:fldChar w:fldCharType="separate"/>
            </w:r>
            <w:r>
              <w:rPr>
                <w:noProof/>
                <w:webHidden/>
              </w:rPr>
              <w:t>9</w:t>
            </w:r>
            <w:r>
              <w:rPr>
                <w:noProof/>
                <w:webHidden/>
              </w:rPr>
              <w:fldChar w:fldCharType="end"/>
            </w:r>
          </w:hyperlink>
        </w:p>
        <w:p w14:paraId="1FF304D9" w14:textId="39FDABE9" w:rsidR="00FD7B30" w:rsidRDefault="00FD7B30">
          <w:pPr>
            <w:pStyle w:val="TOC3"/>
            <w:tabs>
              <w:tab w:val="right" w:leader="dot" w:pos="9016"/>
            </w:tabs>
            <w:rPr>
              <w:noProof/>
              <w:sz w:val="22"/>
              <w:szCs w:val="22"/>
              <w:lang w:eastAsia="en-GB"/>
            </w:rPr>
          </w:pPr>
          <w:hyperlink w:anchor="_Toc156214019" w:history="1">
            <w:r w:rsidRPr="00900B62">
              <w:rPr>
                <w:rStyle w:val="Hyperlink"/>
                <w:noProof/>
              </w:rPr>
              <w:t>2.2.5 NOR Gate</w:t>
            </w:r>
            <w:r>
              <w:rPr>
                <w:noProof/>
                <w:webHidden/>
              </w:rPr>
              <w:tab/>
            </w:r>
            <w:r>
              <w:rPr>
                <w:noProof/>
                <w:webHidden/>
              </w:rPr>
              <w:fldChar w:fldCharType="begin"/>
            </w:r>
            <w:r>
              <w:rPr>
                <w:noProof/>
                <w:webHidden/>
              </w:rPr>
              <w:instrText xml:space="preserve"> PAGEREF _Toc156214019 \h </w:instrText>
            </w:r>
            <w:r>
              <w:rPr>
                <w:noProof/>
                <w:webHidden/>
              </w:rPr>
            </w:r>
            <w:r>
              <w:rPr>
                <w:noProof/>
                <w:webHidden/>
              </w:rPr>
              <w:fldChar w:fldCharType="separate"/>
            </w:r>
            <w:r>
              <w:rPr>
                <w:noProof/>
                <w:webHidden/>
              </w:rPr>
              <w:t>10</w:t>
            </w:r>
            <w:r>
              <w:rPr>
                <w:noProof/>
                <w:webHidden/>
              </w:rPr>
              <w:fldChar w:fldCharType="end"/>
            </w:r>
          </w:hyperlink>
        </w:p>
        <w:p w14:paraId="490DBB85" w14:textId="5AC9C458" w:rsidR="00FD7B30" w:rsidRDefault="00FD7B30">
          <w:pPr>
            <w:pStyle w:val="TOC3"/>
            <w:tabs>
              <w:tab w:val="right" w:leader="dot" w:pos="9016"/>
            </w:tabs>
            <w:rPr>
              <w:noProof/>
              <w:sz w:val="22"/>
              <w:szCs w:val="22"/>
              <w:lang w:eastAsia="en-GB"/>
            </w:rPr>
          </w:pPr>
          <w:hyperlink w:anchor="_Toc156214020" w:history="1">
            <w:r w:rsidRPr="00900B62">
              <w:rPr>
                <w:rStyle w:val="Hyperlink"/>
                <w:noProof/>
              </w:rPr>
              <w:t>2.2.6 XOR Gate</w:t>
            </w:r>
            <w:r>
              <w:rPr>
                <w:noProof/>
                <w:webHidden/>
              </w:rPr>
              <w:tab/>
            </w:r>
            <w:r>
              <w:rPr>
                <w:noProof/>
                <w:webHidden/>
              </w:rPr>
              <w:fldChar w:fldCharType="begin"/>
            </w:r>
            <w:r>
              <w:rPr>
                <w:noProof/>
                <w:webHidden/>
              </w:rPr>
              <w:instrText xml:space="preserve"> PAGEREF _Toc156214020 \h </w:instrText>
            </w:r>
            <w:r>
              <w:rPr>
                <w:noProof/>
                <w:webHidden/>
              </w:rPr>
            </w:r>
            <w:r>
              <w:rPr>
                <w:noProof/>
                <w:webHidden/>
              </w:rPr>
              <w:fldChar w:fldCharType="separate"/>
            </w:r>
            <w:r>
              <w:rPr>
                <w:noProof/>
                <w:webHidden/>
              </w:rPr>
              <w:t>10</w:t>
            </w:r>
            <w:r>
              <w:rPr>
                <w:noProof/>
                <w:webHidden/>
              </w:rPr>
              <w:fldChar w:fldCharType="end"/>
            </w:r>
          </w:hyperlink>
        </w:p>
        <w:p w14:paraId="2EDFAA1F" w14:textId="120815E9" w:rsidR="00FD7B30" w:rsidRDefault="00FD7B30">
          <w:pPr>
            <w:pStyle w:val="TOC2"/>
            <w:tabs>
              <w:tab w:val="right" w:leader="dot" w:pos="9016"/>
            </w:tabs>
            <w:rPr>
              <w:noProof/>
              <w:sz w:val="22"/>
              <w:szCs w:val="22"/>
              <w:lang w:eastAsia="en-GB"/>
            </w:rPr>
          </w:pPr>
          <w:hyperlink w:anchor="_Toc156214021" w:history="1">
            <w:r w:rsidRPr="00900B62">
              <w:rPr>
                <w:rStyle w:val="Hyperlink"/>
                <w:noProof/>
              </w:rPr>
              <w:t>2.3 Binary Multiplication</w:t>
            </w:r>
            <w:r>
              <w:rPr>
                <w:noProof/>
                <w:webHidden/>
              </w:rPr>
              <w:tab/>
            </w:r>
            <w:r>
              <w:rPr>
                <w:noProof/>
                <w:webHidden/>
              </w:rPr>
              <w:fldChar w:fldCharType="begin"/>
            </w:r>
            <w:r>
              <w:rPr>
                <w:noProof/>
                <w:webHidden/>
              </w:rPr>
              <w:instrText xml:space="preserve"> PAGEREF _Toc156214021 \h </w:instrText>
            </w:r>
            <w:r>
              <w:rPr>
                <w:noProof/>
                <w:webHidden/>
              </w:rPr>
            </w:r>
            <w:r>
              <w:rPr>
                <w:noProof/>
                <w:webHidden/>
              </w:rPr>
              <w:fldChar w:fldCharType="separate"/>
            </w:r>
            <w:r>
              <w:rPr>
                <w:noProof/>
                <w:webHidden/>
              </w:rPr>
              <w:t>11</w:t>
            </w:r>
            <w:r>
              <w:rPr>
                <w:noProof/>
                <w:webHidden/>
              </w:rPr>
              <w:fldChar w:fldCharType="end"/>
            </w:r>
          </w:hyperlink>
        </w:p>
        <w:p w14:paraId="558E21B4" w14:textId="2E3B02AC" w:rsidR="00FD7B30" w:rsidRDefault="00FD7B30">
          <w:pPr>
            <w:pStyle w:val="TOC2"/>
            <w:tabs>
              <w:tab w:val="right" w:leader="dot" w:pos="9016"/>
            </w:tabs>
            <w:rPr>
              <w:noProof/>
              <w:sz w:val="22"/>
              <w:szCs w:val="22"/>
              <w:lang w:eastAsia="en-GB"/>
            </w:rPr>
          </w:pPr>
          <w:hyperlink w:anchor="_Toc156214022" w:history="1">
            <w:r w:rsidRPr="00900B62">
              <w:rPr>
                <w:rStyle w:val="Hyperlink"/>
                <w:noProof/>
              </w:rPr>
              <w:t>2.4 Combinational Circuits</w:t>
            </w:r>
            <w:r>
              <w:rPr>
                <w:noProof/>
                <w:webHidden/>
              </w:rPr>
              <w:tab/>
            </w:r>
            <w:r>
              <w:rPr>
                <w:noProof/>
                <w:webHidden/>
              </w:rPr>
              <w:fldChar w:fldCharType="begin"/>
            </w:r>
            <w:r>
              <w:rPr>
                <w:noProof/>
                <w:webHidden/>
              </w:rPr>
              <w:instrText xml:space="preserve"> PAGEREF _Toc156214022 \h </w:instrText>
            </w:r>
            <w:r>
              <w:rPr>
                <w:noProof/>
                <w:webHidden/>
              </w:rPr>
            </w:r>
            <w:r>
              <w:rPr>
                <w:noProof/>
                <w:webHidden/>
              </w:rPr>
              <w:fldChar w:fldCharType="separate"/>
            </w:r>
            <w:r>
              <w:rPr>
                <w:noProof/>
                <w:webHidden/>
              </w:rPr>
              <w:t>11</w:t>
            </w:r>
            <w:r>
              <w:rPr>
                <w:noProof/>
                <w:webHidden/>
              </w:rPr>
              <w:fldChar w:fldCharType="end"/>
            </w:r>
          </w:hyperlink>
        </w:p>
        <w:p w14:paraId="48AFEA4E" w14:textId="329CEB43" w:rsidR="00FD7B30" w:rsidRDefault="00FD7B30">
          <w:pPr>
            <w:pStyle w:val="TOC3"/>
            <w:tabs>
              <w:tab w:val="right" w:leader="dot" w:pos="9016"/>
            </w:tabs>
            <w:rPr>
              <w:noProof/>
              <w:sz w:val="22"/>
              <w:szCs w:val="22"/>
              <w:lang w:eastAsia="en-GB"/>
            </w:rPr>
          </w:pPr>
          <w:hyperlink w:anchor="_Toc156214023" w:history="1">
            <w:r w:rsidRPr="00900B62">
              <w:rPr>
                <w:rStyle w:val="Hyperlink"/>
                <w:noProof/>
              </w:rPr>
              <w:t>2.4.1 Half adder</w:t>
            </w:r>
            <w:r>
              <w:rPr>
                <w:noProof/>
                <w:webHidden/>
              </w:rPr>
              <w:tab/>
            </w:r>
            <w:r>
              <w:rPr>
                <w:noProof/>
                <w:webHidden/>
              </w:rPr>
              <w:fldChar w:fldCharType="begin"/>
            </w:r>
            <w:r>
              <w:rPr>
                <w:noProof/>
                <w:webHidden/>
              </w:rPr>
              <w:instrText xml:space="preserve"> PAGEREF _Toc156214023 \h </w:instrText>
            </w:r>
            <w:r>
              <w:rPr>
                <w:noProof/>
                <w:webHidden/>
              </w:rPr>
            </w:r>
            <w:r>
              <w:rPr>
                <w:noProof/>
                <w:webHidden/>
              </w:rPr>
              <w:fldChar w:fldCharType="separate"/>
            </w:r>
            <w:r>
              <w:rPr>
                <w:noProof/>
                <w:webHidden/>
              </w:rPr>
              <w:t>11</w:t>
            </w:r>
            <w:r>
              <w:rPr>
                <w:noProof/>
                <w:webHidden/>
              </w:rPr>
              <w:fldChar w:fldCharType="end"/>
            </w:r>
          </w:hyperlink>
        </w:p>
        <w:p w14:paraId="1FBC8C1A" w14:textId="57DC0208" w:rsidR="00FD7B30" w:rsidRDefault="00FD7B30">
          <w:pPr>
            <w:pStyle w:val="TOC3"/>
            <w:tabs>
              <w:tab w:val="right" w:leader="dot" w:pos="9016"/>
            </w:tabs>
            <w:rPr>
              <w:noProof/>
              <w:sz w:val="22"/>
              <w:szCs w:val="22"/>
              <w:lang w:eastAsia="en-GB"/>
            </w:rPr>
          </w:pPr>
          <w:hyperlink w:anchor="_Toc156214024" w:history="1">
            <w:r w:rsidRPr="00900B62">
              <w:rPr>
                <w:rStyle w:val="Hyperlink"/>
                <w:noProof/>
              </w:rPr>
              <w:t>2.4.2 Full adder</w:t>
            </w:r>
            <w:r>
              <w:rPr>
                <w:noProof/>
                <w:webHidden/>
              </w:rPr>
              <w:tab/>
            </w:r>
            <w:r>
              <w:rPr>
                <w:noProof/>
                <w:webHidden/>
              </w:rPr>
              <w:fldChar w:fldCharType="begin"/>
            </w:r>
            <w:r>
              <w:rPr>
                <w:noProof/>
                <w:webHidden/>
              </w:rPr>
              <w:instrText xml:space="preserve"> PAGEREF _Toc156214024 \h </w:instrText>
            </w:r>
            <w:r>
              <w:rPr>
                <w:noProof/>
                <w:webHidden/>
              </w:rPr>
            </w:r>
            <w:r>
              <w:rPr>
                <w:noProof/>
                <w:webHidden/>
              </w:rPr>
              <w:fldChar w:fldCharType="separate"/>
            </w:r>
            <w:r>
              <w:rPr>
                <w:noProof/>
                <w:webHidden/>
              </w:rPr>
              <w:t>12</w:t>
            </w:r>
            <w:r>
              <w:rPr>
                <w:noProof/>
                <w:webHidden/>
              </w:rPr>
              <w:fldChar w:fldCharType="end"/>
            </w:r>
          </w:hyperlink>
        </w:p>
        <w:p w14:paraId="1F578C27" w14:textId="63BCCF07" w:rsidR="00FD7B30" w:rsidRDefault="00FD7B30">
          <w:pPr>
            <w:pStyle w:val="TOC3"/>
            <w:tabs>
              <w:tab w:val="right" w:leader="dot" w:pos="9016"/>
            </w:tabs>
            <w:rPr>
              <w:noProof/>
              <w:sz w:val="22"/>
              <w:szCs w:val="22"/>
              <w:lang w:eastAsia="en-GB"/>
            </w:rPr>
          </w:pPr>
          <w:hyperlink w:anchor="_Toc156214025" w:history="1">
            <w:r w:rsidRPr="00900B62">
              <w:rPr>
                <w:rStyle w:val="Hyperlink"/>
                <w:noProof/>
              </w:rPr>
              <w:t>2.4.3 Binary Multipliers</w:t>
            </w:r>
            <w:r>
              <w:rPr>
                <w:noProof/>
                <w:webHidden/>
              </w:rPr>
              <w:tab/>
            </w:r>
            <w:r>
              <w:rPr>
                <w:noProof/>
                <w:webHidden/>
              </w:rPr>
              <w:fldChar w:fldCharType="begin"/>
            </w:r>
            <w:r>
              <w:rPr>
                <w:noProof/>
                <w:webHidden/>
              </w:rPr>
              <w:instrText xml:space="preserve"> PAGEREF _Toc156214025 \h </w:instrText>
            </w:r>
            <w:r>
              <w:rPr>
                <w:noProof/>
                <w:webHidden/>
              </w:rPr>
            </w:r>
            <w:r>
              <w:rPr>
                <w:noProof/>
                <w:webHidden/>
              </w:rPr>
              <w:fldChar w:fldCharType="separate"/>
            </w:r>
            <w:r>
              <w:rPr>
                <w:noProof/>
                <w:webHidden/>
              </w:rPr>
              <w:t>13</w:t>
            </w:r>
            <w:r>
              <w:rPr>
                <w:noProof/>
                <w:webHidden/>
              </w:rPr>
              <w:fldChar w:fldCharType="end"/>
            </w:r>
          </w:hyperlink>
        </w:p>
        <w:p w14:paraId="7CA86B50" w14:textId="2382219B" w:rsidR="00FD7B30" w:rsidRDefault="00FD7B30">
          <w:pPr>
            <w:pStyle w:val="TOC1"/>
            <w:tabs>
              <w:tab w:val="right" w:leader="dot" w:pos="9016"/>
            </w:tabs>
            <w:rPr>
              <w:noProof/>
              <w:sz w:val="22"/>
              <w:szCs w:val="22"/>
              <w:lang w:eastAsia="en-GB"/>
            </w:rPr>
          </w:pPr>
          <w:hyperlink w:anchor="_Toc156214026" w:history="1">
            <w:r w:rsidRPr="00900B62">
              <w:rPr>
                <w:rStyle w:val="Hyperlink"/>
                <w:b/>
                <w:bCs/>
                <w:noProof/>
              </w:rPr>
              <w:t>3 Methodologies</w:t>
            </w:r>
            <w:r>
              <w:rPr>
                <w:noProof/>
                <w:webHidden/>
              </w:rPr>
              <w:tab/>
            </w:r>
            <w:r>
              <w:rPr>
                <w:noProof/>
                <w:webHidden/>
              </w:rPr>
              <w:fldChar w:fldCharType="begin"/>
            </w:r>
            <w:r>
              <w:rPr>
                <w:noProof/>
                <w:webHidden/>
              </w:rPr>
              <w:instrText xml:space="preserve"> PAGEREF _Toc156214026 \h </w:instrText>
            </w:r>
            <w:r>
              <w:rPr>
                <w:noProof/>
                <w:webHidden/>
              </w:rPr>
            </w:r>
            <w:r>
              <w:rPr>
                <w:noProof/>
                <w:webHidden/>
              </w:rPr>
              <w:fldChar w:fldCharType="separate"/>
            </w:r>
            <w:r>
              <w:rPr>
                <w:noProof/>
                <w:webHidden/>
              </w:rPr>
              <w:t>15</w:t>
            </w:r>
            <w:r>
              <w:rPr>
                <w:noProof/>
                <w:webHidden/>
              </w:rPr>
              <w:fldChar w:fldCharType="end"/>
            </w:r>
          </w:hyperlink>
        </w:p>
        <w:p w14:paraId="6429D046" w14:textId="7203AC8E" w:rsidR="00FD7B30" w:rsidRDefault="00FD7B30">
          <w:pPr>
            <w:pStyle w:val="TOC1"/>
            <w:tabs>
              <w:tab w:val="right" w:leader="dot" w:pos="9016"/>
            </w:tabs>
            <w:rPr>
              <w:noProof/>
              <w:sz w:val="22"/>
              <w:szCs w:val="22"/>
              <w:lang w:eastAsia="en-GB"/>
            </w:rPr>
          </w:pPr>
          <w:hyperlink w:anchor="_Toc156214027" w:history="1">
            <w:r w:rsidRPr="00900B62">
              <w:rPr>
                <w:rStyle w:val="Hyperlink"/>
                <w:b/>
                <w:bCs/>
                <w:noProof/>
              </w:rPr>
              <w:t>4 Task One Braun’s mutilplier</w:t>
            </w:r>
            <w:r>
              <w:rPr>
                <w:noProof/>
                <w:webHidden/>
              </w:rPr>
              <w:tab/>
            </w:r>
            <w:r>
              <w:rPr>
                <w:noProof/>
                <w:webHidden/>
              </w:rPr>
              <w:fldChar w:fldCharType="begin"/>
            </w:r>
            <w:r>
              <w:rPr>
                <w:noProof/>
                <w:webHidden/>
              </w:rPr>
              <w:instrText xml:space="preserve"> PAGEREF _Toc156214027 \h </w:instrText>
            </w:r>
            <w:r>
              <w:rPr>
                <w:noProof/>
                <w:webHidden/>
              </w:rPr>
            </w:r>
            <w:r>
              <w:rPr>
                <w:noProof/>
                <w:webHidden/>
              </w:rPr>
              <w:fldChar w:fldCharType="separate"/>
            </w:r>
            <w:r>
              <w:rPr>
                <w:noProof/>
                <w:webHidden/>
              </w:rPr>
              <w:t>20</w:t>
            </w:r>
            <w:r>
              <w:rPr>
                <w:noProof/>
                <w:webHidden/>
              </w:rPr>
              <w:fldChar w:fldCharType="end"/>
            </w:r>
          </w:hyperlink>
        </w:p>
        <w:p w14:paraId="33280325" w14:textId="5D4C8995" w:rsidR="00FD7B30" w:rsidRDefault="00FD7B30">
          <w:pPr>
            <w:pStyle w:val="TOC2"/>
            <w:tabs>
              <w:tab w:val="right" w:leader="dot" w:pos="9016"/>
            </w:tabs>
            <w:rPr>
              <w:noProof/>
              <w:sz w:val="22"/>
              <w:szCs w:val="22"/>
              <w:lang w:eastAsia="en-GB"/>
            </w:rPr>
          </w:pPr>
          <w:hyperlink w:anchor="_Toc156214028" w:history="1">
            <w:r w:rsidRPr="00900B62">
              <w:rPr>
                <w:rStyle w:val="Hyperlink"/>
                <w:noProof/>
              </w:rPr>
              <w:t>4.1 Circuit Designs / Multipliers Diagram</w:t>
            </w:r>
            <w:r>
              <w:rPr>
                <w:noProof/>
                <w:webHidden/>
              </w:rPr>
              <w:tab/>
            </w:r>
            <w:r>
              <w:rPr>
                <w:noProof/>
                <w:webHidden/>
              </w:rPr>
              <w:fldChar w:fldCharType="begin"/>
            </w:r>
            <w:r>
              <w:rPr>
                <w:noProof/>
                <w:webHidden/>
              </w:rPr>
              <w:instrText xml:space="preserve"> PAGEREF _Toc156214028 \h </w:instrText>
            </w:r>
            <w:r>
              <w:rPr>
                <w:noProof/>
                <w:webHidden/>
              </w:rPr>
            </w:r>
            <w:r>
              <w:rPr>
                <w:noProof/>
                <w:webHidden/>
              </w:rPr>
              <w:fldChar w:fldCharType="separate"/>
            </w:r>
            <w:r>
              <w:rPr>
                <w:noProof/>
                <w:webHidden/>
              </w:rPr>
              <w:t>21</w:t>
            </w:r>
            <w:r>
              <w:rPr>
                <w:noProof/>
                <w:webHidden/>
              </w:rPr>
              <w:fldChar w:fldCharType="end"/>
            </w:r>
          </w:hyperlink>
        </w:p>
        <w:p w14:paraId="210D63A2" w14:textId="4569F2D3" w:rsidR="00FD7B30" w:rsidRDefault="00FD7B30">
          <w:pPr>
            <w:pStyle w:val="TOC2"/>
            <w:tabs>
              <w:tab w:val="right" w:leader="dot" w:pos="9016"/>
            </w:tabs>
            <w:rPr>
              <w:noProof/>
              <w:sz w:val="22"/>
              <w:szCs w:val="22"/>
              <w:lang w:eastAsia="en-GB"/>
            </w:rPr>
          </w:pPr>
          <w:hyperlink w:anchor="_Toc156214029" w:history="1">
            <w:r w:rsidRPr="00900B62">
              <w:rPr>
                <w:rStyle w:val="Hyperlink"/>
                <w:noProof/>
              </w:rPr>
              <w:t>4.2 Details of Testing and Results</w:t>
            </w:r>
            <w:r>
              <w:rPr>
                <w:noProof/>
                <w:webHidden/>
              </w:rPr>
              <w:tab/>
            </w:r>
            <w:r>
              <w:rPr>
                <w:noProof/>
                <w:webHidden/>
              </w:rPr>
              <w:fldChar w:fldCharType="begin"/>
            </w:r>
            <w:r>
              <w:rPr>
                <w:noProof/>
                <w:webHidden/>
              </w:rPr>
              <w:instrText xml:space="preserve"> PAGEREF _Toc156214029 \h </w:instrText>
            </w:r>
            <w:r>
              <w:rPr>
                <w:noProof/>
                <w:webHidden/>
              </w:rPr>
            </w:r>
            <w:r>
              <w:rPr>
                <w:noProof/>
                <w:webHidden/>
              </w:rPr>
              <w:fldChar w:fldCharType="separate"/>
            </w:r>
            <w:r>
              <w:rPr>
                <w:noProof/>
                <w:webHidden/>
              </w:rPr>
              <w:t>22</w:t>
            </w:r>
            <w:r>
              <w:rPr>
                <w:noProof/>
                <w:webHidden/>
              </w:rPr>
              <w:fldChar w:fldCharType="end"/>
            </w:r>
          </w:hyperlink>
        </w:p>
        <w:p w14:paraId="19B3F261" w14:textId="711020D8" w:rsidR="00FD7B30" w:rsidRDefault="00FD7B30">
          <w:pPr>
            <w:pStyle w:val="TOC2"/>
            <w:tabs>
              <w:tab w:val="right" w:leader="dot" w:pos="9016"/>
            </w:tabs>
            <w:rPr>
              <w:noProof/>
              <w:sz w:val="22"/>
              <w:szCs w:val="22"/>
              <w:lang w:eastAsia="en-GB"/>
            </w:rPr>
          </w:pPr>
          <w:hyperlink w:anchor="_Toc156214030" w:history="1">
            <w:r w:rsidRPr="00900B62">
              <w:rPr>
                <w:rStyle w:val="Hyperlink"/>
                <w:noProof/>
              </w:rPr>
              <w:t>4.3 Schematic Diagrams</w:t>
            </w:r>
            <w:r>
              <w:rPr>
                <w:noProof/>
                <w:webHidden/>
              </w:rPr>
              <w:tab/>
            </w:r>
            <w:r>
              <w:rPr>
                <w:noProof/>
                <w:webHidden/>
              </w:rPr>
              <w:fldChar w:fldCharType="begin"/>
            </w:r>
            <w:r>
              <w:rPr>
                <w:noProof/>
                <w:webHidden/>
              </w:rPr>
              <w:instrText xml:space="preserve"> PAGEREF _Toc156214030 \h </w:instrText>
            </w:r>
            <w:r>
              <w:rPr>
                <w:noProof/>
                <w:webHidden/>
              </w:rPr>
            </w:r>
            <w:r>
              <w:rPr>
                <w:noProof/>
                <w:webHidden/>
              </w:rPr>
              <w:fldChar w:fldCharType="separate"/>
            </w:r>
            <w:r>
              <w:rPr>
                <w:noProof/>
                <w:webHidden/>
              </w:rPr>
              <w:t>24</w:t>
            </w:r>
            <w:r>
              <w:rPr>
                <w:noProof/>
                <w:webHidden/>
              </w:rPr>
              <w:fldChar w:fldCharType="end"/>
            </w:r>
          </w:hyperlink>
        </w:p>
        <w:p w14:paraId="27663361" w14:textId="174B25FA" w:rsidR="00FD7B30" w:rsidRDefault="00FD7B30">
          <w:pPr>
            <w:pStyle w:val="TOC2"/>
            <w:tabs>
              <w:tab w:val="right" w:leader="dot" w:pos="9016"/>
            </w:tabs>
            <w:rPr>
              <w:noProof/>
              <w:sz w:val="22"/>
              <w:szCs w:val="22"/>
              <w:lang w:eastAsia="en-GB"/>
            </w:rPr>
          </w:pPr>
          <w:hyperlink w:anchor="_Toc156214031" w:history="1">
            <w:r w:rsidRPr="00900B62">
              <w:rPr>
                <w:rStyle w:val="Hyperlink"/>
                <w:noProof/>
              </w:rPr>
              <w:t>4.4 Simulation Results</w:t>
            </w:r>
            <w:r>
              <w:rPr>
                <w:noProof/>
                <w:webHidden/>
              </w:rPr>
              <w:tab/>
            </w:r>
            <w:r>
              <w:rPr>
                <w:noProof/>
                <w:webHidden/>
              </w:rPr>
              <w:fldChar w:fldCharType="begin"/>
            </w:r>
            <w:r>
              <w:rPr>
                <w:noProof/>
                <w:webHidden/>
              </w:rPr>
              <w:instrText xml:space="preserve"> PAGEREF _Toc156214031 \h </w:instrText>
            </w:r>
            <w:r>
              <w:rPr>
                <w:noProof/>
                <w:webHidden/>
              </w:rPr>
            </w:r>
            <w:r>
              <w:rPr>
                <w:noProof/>
                <w:webHidden/>
              </w:rPr>
              <w:fldChar w:fldCharType="separate"/>
            </w:r>
            <w:r>
              <w:rPr>
                <w:noProof/>
                <w:webHidden/>
              </w:rPr>
              <w:t>26</w:t>
            </w:r>
            <w:r>
              <w:rPr>
                <w:noProof/>
                <w:webHidden/>
              </w:rPr>
              <w:fldChar w:fldCharType="end"/>
            </w:r>
          </w:hyperlink>
        </w:p>
        <w:p w14:paraId="16CDD64D" w14:textId="4CE03374" w:rsidR="00FD7B30" w:rsidRDefault="00FD7B30">
          <w:pPr>
            <w:pStyle w:val="TOC1"/>
            <w:tabs>
              <w:tab w:val="right" w:leader="dot" w:pos="9016"/>
            </w:tabs>
            <w:rPr>
              <w:noProof/>
              <w:sz w:val="22"/>
              <w:szCs w:val="22"/>
              <w:lang w:eastAsia="en-GB"/>
            </w:rPr>
          </w:pPr>
          <w:hyperlink w:anchor="_Toc156214032" w:history="1">
            <w:r w:rsidRPr="00900B62">
              <w:rPr>
                <w:rStyle w:val="Hyperlink"/>
                <w:b/>
                <w:bCs/>
                <w:noProof/>
              </w:rPr>
              <w:t>5 Task Two Wallace Tree Multiplier</w:t>
            </w:r>
            <w:r>
              <w:rPr>
                <w:noProof/>
                <w:webHidden/>
              </w:rPr>
              <w:tab/>
            </w:r>
            <w:r>
              <w:rPr>
                <w:noProof/>
                <w:webHidden/>
              </w:rPr>
              <w:fldChar w:fldCharType="begin"/>
            </w:r>
            <w:r>
              <w:rPr>
                <w:noProof/>
                <w:webHidden/>
              </w:rPr>
              <w:instrText xml:space="preserve"> PAGEREF _Toc156214032 \h </w:instrText>
            </w:r>
            <w:r>
              <w:rPr>
                <w:noProof/>
                <w:webHidden/>
              </w:rPr>
            </w:r>
            <w:r>
              <w:rPr>
                <w:noProof/>
                <w:webHidden/>
              </w:rPr>
              <w:fldChar w:fldCharType="separate"/>
            </w:r>
            <w:r>
              <w:rPr>
                <w:noProof/>
                <w:webHidden/>
              </w:rPr>
              <w:t>28</w:t>
            </w:r>
            <w:r>
              <w:rPr>
                <w:noProof/>
                <w:webHidden/>
              </w:rPr>
              <w:fldChar w:fldCharType="end"/>
            </w:r>
          </w:hyperlink>
        </w:p>
        <w:p w14:paraId="71A2F514" w14:textId="687AE170" w:rsidR="00FD7B30" w:rsidRDefault="00FD7B30">
          <w:pPr>
            <w:pStyle w:val="TOC2"/>
            <w:tabs>
              <w:tab w:val="right" w:leader="dot" w:pos="9016"/>
            </w:tabs>
            <w:rPr>
              <w:noProof/>
              <w:sz w:val="22"/>
              <w:szCs w:val="22"/>
              <w:lang w:eastAsia="en-GB"/>
            </w:rPr>
          </w:pPr>
          <w:hyperlink w:anchor="_Toc156214033" w:history="1">
            <w:r w:rsidRPr="00900B62">
              <w:rPr>
                <w:rStyle w:val="Hyperlink"/>
                <w:noProof/>
              </w:rPr>
              <w:t>5.1 Circuit Designs / Multipliers Diagram</w:t>
            </w:r>
            <w:r>
              <w:rPr>
                <w:noProof/>
                <w:webHidden/>
              </w:rPr>
              <w:tab/>
            </w:r>
            <w:r>
              <w:rPr>
                <w:noProof/>
                <w:webHidden/>
              </w:rPr>
              <w:fldChar w:fldCharType="begin"/>
            </w:r>
            <w:r>
              <w:rPr>
                <w:noProof/>
                <w:webHidden/>
              </w:rPr>
              <w:instrText xml:space="preserve"> PAGEREF _Toc156214033 \h </w:instrText>
            </w:r>
            <w:r>
              <w:rPr>
                <w:noProof/>
                <w:webHidden/>
              </w:rPr>
            </w:r>
            <w:r>
              <w:rPr>
                <w:noProof/>
                <w:webHidden/>
              </w:rPr>
              <w:fldChar w:fldCharType="separate"/>
            </w:r>
            <w:r>
              <w:rPr>
                <w:noProof/>
                <w:webHidden/>
              </w:rPr>
              <w:t>30</w:t>
            </w:r>
            <w:r>
              <w:rPr>
                <w:noProof/>
                <w:webHidden/>
              </w:rPr>
              <w:fldChar w:fldCharType="end"/>
            </w:r>
          </w:hyperlink>
        </w:p>
        <w:p w14:paraId="13A0E772" w14:textId="2436FC43" w:rsidR="00FD7B30" w:rsidRDefault="00FD7B30">
          <w:pPr>
            <w:pStyle w:val="TOC2"/>
            <w:tabs>
              <w:tab w:val="right" w:leader="dot" w:pos="9016"/>
            </w:tabs>
            <w:rPr>
              <w:noProof/>
              <w:sz w:val="22"/>
              <w:szCs w:val="22"/>
              <w:lang w:eastAsia="en-GB"/>
            </w:rPr>
          </w:pPr>
          <w:hyperlink w:anchor="_Toc156214034" w:history="1">
            <w:r w:rsidRPr="00900B62">
              <w:rPr>
                <w:rStyle w:val="Hyperlink"/>
                <w:noProof/>
              </w:rPr>
              <w:t>5.2 Details of Testing and Results</w:t>
            </w:r>
            <w:r>
              <w:rPr>
                <w:noProof/>
                <w:webHidden/>
              </w:rPr>
              <w:tab/>
            </w:r>
            <w:r>
              <w:rPr>
                <w:noProof/>
                <w:webHidden/>
              </w:rPr>
              <w:fldChar w:fldCharType="begin"/>
            </w:r>
            <w:r>
              <w:rPr>
                <w:noProof/>
                <w:webHidden/>
              </w:rPr>
              <w:instrText xml:space="preserve"> PAGEREF _Toc156214034 \h </w:instrText>
            </w:r>
            <w:r>
              <w:rPr>
                <w:noProof/>
                <w:webHidden/>
              </w:rPr>
            </w:r>
            <w:r>
              <w:rPr>
                <w:noProof/>
                <w:webHidden/>
              </w:rPr>
              <w:fldChar w:fldCharType="separate"/>
            </w:r>
            <w:r>
              <w:rPr>
                <w:noProof/>
                <w:webHidden/>
              </w:rPr>
              <w:t>30</w:t>
            </w:r>
            <w:r>
              <w:rPr>
                <w:noProof/>
                <w:webHidden/>
              </w:rPr>
              <w:fldChar w:fldCharType="end"/>
            </w:r>
          </w:hyperlink>
        </w:p>
        <w:p w14:paraId="1EDBB88A" w14:textId="3AF994B4" w:rsidR="00FD7B30" w:rsidRDefault="00FD7B30">
          <w:pPr>
            <w:pStyle w:val="TOC2"/>
            <w:tabs>
              <w:tab w:val="right" w:leader="dot" w:pos="9016"/>
            </w:tabs>
            <w:rPr>
              <w:noProof/>
              <w:sz w:val="22"/>
              <w:szCs w:val="22"/>
              <w:lang w:eastAsia="en-GB"/>
            </w:rPr>
          </w:pPr>
          <w:hyperlink w:anchor="_Toc156214035" w:history="1">
            <w:r w:rsidRPr="00900B62">
              <w:rPr>
                <w:rStyle w:val="Hyperlink"/>
                <w:noProof/>
              </w:rPr>
              <w:t>5.3 Schematic Diagrams</w:t>
            </w:r>
            <w:r>
              <w:rPr>
                <w:noProof/>
                <w:webHidden/>
              </w:rPr>
              <w:tab/>
            </w:r>
            <w:r>
              <w:rPr>
                <w:noProof/>
                <w:webHidden/>
              </w:rPr>
              <w:fldChar w:fldCharType="begin"/>
            </w:r>
            <w:r>
              <w:rPr>
                <w:noProof/>
                <w:webHidden/>
              </w:rPr>
              <w:instrText xml:space="preserve"> PAGEREF _Toc156214035 \h </w:instrText>
            </w:r>
            <w:r>
              <w:rPr>
                <w:noProof/>
                <w:webHidden/>
              </w:rPr>
            </w:r>
            <w:r>
              <w:rPr>
                <w:noProof/>
                <w:webHidden/>
              </w:rPr>
              <w:fldChar w:fldCharType="separate"/>
            </w:r>
            <w:r>
              <w:rPr>
                <w:noProof/>
                <w:webHidden/>
              </w:rPr>
              <w:t>33</w:t>
            </w:r>
            <w:r>
              <w:rPr>
                <w:noProof/>
                <w:webHidden/>
              </w:rPr>
              <w:fldChar w:fldCharType="end"/>
            </w:r>
          </w:hyperlink>
        </w:p>
        <w:p w14:paraId="6E433B7B" w14:textId="57CB40BF" w:rsidR="00FD7B30" w:rsidRDefault="00FD7B30">
          <w:pPr>
            <w:pStyle w:val="TOC2"/>
            <w:tabs>
              <w:tab w:val="right" w:leader="dot" w:pos="9016"/>
            </w:tabs>
            <w:rPr>
              <w:noProof/>
              <w:sz w:val="22"/>
              <w:szCs w:val="22"/>
              <w:lang w:eastAsia="en-GB"/>
            </w:rPr>
          </w:pPr>
          <w:hyperlink w:anchor="_Toc156214036" w:history="1">
            <w:r w:rsidRPr="00900B62">
              <w:rPr>
                <w:rStyle w:val="Hyperlink"/>
                <w:noProof/>
              </w:rPr>
              <w:t>5.4 Simulation Results</w:t>
            </w:r>
            <w:r>
              <w:rPr>
                <w:noProof/>
                <w:webHidden/>
              </w:rPr>
              <w:tab/>
            </w:r>
            <w:r>
              <w:rPr>
                <w:noProof/>
                <w:webHidden/>
              </w:rPr>
              <w:fldChar w:fldCharType="begin"/>
            </w:r>
            <w:r>
              <w:rPr>
                <w:noProof/>
                <w:webHidden/>
              </w:rPr>
              <w:instrText xml:space="preserve"> PAGEREF _Toc156214036 \h </w:instrText>
            </w:r>
            <w:r>
              <w:rPr>
                <w:noProof/>
                <w:webHidden/>
              </w:rPr>
            </w:r>
            <w:r>
              <w:rPr>
                <w:noProof/>
                <w:webHidden/>
              </w:rPr>
              <w:fldChar w:fldCharType="separate"/>
            </w:r>
            <w:r>
              <w:rPr>
                <w:noProof/>
                <w:webHidden/>
              </w:rPr>
              <w:t>36</w:t>
            </w:r>
            <w:r>
              <w:rPr>
                <w:noProof/>
                <w:webHidden/>
              </w:rPr>
              <w:fldChar w:fldCharType="end"/>
            </w:r>
          </w:hyperlink>
        </w:p>
        <w:p w14:paraId="244DC41D" w14:textId="6BA4B61A" w:rsidR="00FD7B30" w:rsidRDefault="00FD7B30">
          <w:pPr>
            <w:pStyle w:val="TOC1"/>
            <w:tabs>
              <w:tab w:val="right" w:leader="dot" w:pos="9016"/>
            </w:tabs>
            <w:rPr>
              <w:noProof/>
              <w:sz w:val="22"/>
              <w:szCs w:val="22"/>
              <w:lang w:eastAsia="en-GB"/>
            </w:rPr>
          </w:pPr>
          <w:hyperlink w:anchor="_Toc156214037" w:history="1">
            <w:r w:rsidRPr="00900B62">
              <w:rPr>
                <w:rStyle w:val="Hyperlink"/>
                <w:b/>
                <w:bCs/>
                <w:noProof/>
              </w:rPr>
              <w:t>6 Task Three Performance Evaluation</w:t>
            </w:r>
            <w:r>
              <w:rPr>
                <w:noProof/>
                <w:webHidden/>
              </w:rPr>
              <w:tab/>
            </w:r>
            <w:r>
              <w:rPr>
                <w:noProof/>
                <w:webHidden/>
              </w:rPr>
              <w:fldChar w:fldCharType="begin"/>
            </w:r>
            <w:r>
              <w:rPr>
                <w:noProof/>
                <w:webHidden/>
              </w:rPr>
              <w:instrText xml:space="preserve"> PAGEREF _Toc156214037 \h </w:instrText>
            </w:r>
            <w:r>
              <w:rPr>
                <w:noProof/>
                <w:webHidden/>
              </w:rPr>
            </w:r>
            <w:r>
              <w:rPr>
                <w:noProof/>
                <w:webHidden/>
              </w:rPr>
              <w:fldChar w:fldCharType="separate"/>
            </w:r>
            <w:r>
              <w:rPr>
                <w:noProof/>
                <w:webHidden/>
              </w:rPr>
              <w:t>39</w:t>
            </w:r>
            <w:r>
              <w:rPr>
                <w:noProof/>
                <w:webHidden/>
              </w:rPr>
              <w:fldChar w:fldCharType="end"/>
            </w:r>
          </w:hyperlink>
        </w:p>
        <w:p w14:paraId="56694BB3" w14:textId="25F99E9B" w:rsidR="00FD7B30" w:rsidRDefault="00FD7B30">
          <w:pPr>
            <w:pStyle w:val="TOC2"/>
            <w:tabs>
              <w:tab w:val="right" w:leader="dot" w:pos="9016"/>
            </w:tabs>
            <w:rPr>
              <w:noProof/>
              <w:sz w:val="22"/>
              <w:szCs w:val="22"/>
              <w:lang w:eastAsia="en-GB"/>
            </w:rPr>
          </w:pPr>
          <w:hyperlink w:anchor="_Toc156214038" w:history="1">
            <w:r w:rsidRPr="00900B62">
              <w:rPr>
                <w:rStyle w:val="Hyperlink"/>
                <w:noProof/>
              </w:rPr>
              <w:t>6.1 Manual Calculation for longest delay path for Braun’s 8 bit multiplier</w:t>
            </w:r>
            <w:r>
              <w:rPr>
                <w:noProof/>
                <w:webHidden/>
              </w:rPr>
              <w:tab/>
            </w:r>
            <w:r>
              <w:rPr>
                <w:noProof/>
                <w:webHidden/>
              </w:rPr>
              <w:fldChar w:fldCharType="begin"/>
            </w:r>
            <w:r>
              <w:rPr>
                <w:noProof/>
                <w:webHidden/>
              </w:rPr>
              <w:instrText xml:space="preserve"> PAGEREF _Toc156214038 \h </w:instrText>
            </w:r>
            <w:r>
              <w:rPr>
                <w:noProof/>
                <w:webHidden/>
              </w:rPr>
            </w:r>
            <w:r>
              <w:rPr>
                <w:noProof/>
                <w:webHidden/>
              </w:rPr>
              <w:fldChar w:fldCharType="separate"/>
            </w:r>
            <w:r>
              <w:rPr>
                <w:noProof/>
                <w:webHidden/>
              </w:rPr>
              <w:t>39</w:t>
            </w:r>
            <w:r>
              <w:rPr>
                <w:noProof/>
                <w:webHidden/>
              </w:rPr>
              <w:fldChar w:fldCharType="end"/>
            </w:r>
          </w:hyperlink>
        </w:p>
        <w:p w14:paraId="2089F097" w14:textId="4B9EDD99" w:rsidR="00FD7B30" w:rsidRDefault="00FD7B30">
          <w:pPr>
            <w:pStyle w:val="TOC2"/>
            <w:tabs>
              <w:tab w:val="right" w:leader="dot" w:pos="9016"/>
            </w:tabs>
            <w:rPr>
              <w:noProof/>
              <w:sz w:val="22"/>
              <w:szCs w:val="22"/>
              <w:lang w:eastAsia="en-GB"/>
            </w:rPr>
          </w:pPr>
          <w:hyperlink w:anchor="_Toc156214039" w:history="1">
            <w:r w:rsidRPr="00900B62">
              <w:rPr>
                <w:rStyle w:val="Hyperlink"/>
                <w:noProof/>
              </w:rPr>
              <w:t>6.2 Manual Calculation for longest delay path for Wallace Tree 8 bit multiplier</w:t>
            </w:r>
            <w:r>
              <w:rPr>
                <w:noProof/>
                <w:webHidden/>
              </w:rPr>
              <w:tab/>
            </w:r>
            <w:r>
              <w:rPr>
                <w:noProof/>
                <w:webHidden/>
              </w:rPr>
              <w:fldChar w:fldCharType="begin"/>
            </w:r>
            <w:r>
              <w:rPr>
                <w:noProof/>
                <w:webHidden/>
              </w:rPr>
              <w:instrText xml:space="preserve"> PAGEREF _Toc156214039 \h </w:instrText>
            </w:r>
            <w:r>
              <w:rPr>
                <w:noProof/>
                <w:webHidden/>
              </w:rPr>
            </w:r>
            <w:r>
              <w:rPr>
                <w:noProof/>
                <w:webHidden/>
              </w:rPr>
              <w:fldChar w:fldCharType="separate"/>
            </w:r>
            <w:r>
              <w:rPr>
                <w:noProof/>
                <w:webHidden/>
              </w:rPr>
              <w:t>40</w:t>
            </w:r>
            <w:r>
              <w:rPr>
                <w:noProof/>
                <w:webHidden/>
              </w:rPr>
              <w:fldChar w:fldCharType="end"/>
            </w:r>
          </w:hyperlink>
        </w:p>
        <w:p w14:paraId="66DF8D2C" w14:textId="779BBF26" w:rsidR="00FD7B30" w:rsidRDefault="00FD7B30">
          <w:pPr>
            <w:pStyle w:val="TOC2"/>
            <w:tabs>
              <w:tab w:val="right" w:leader="dot" w:pos="9016"/>
            </w:tabs>
            <w:rPr>
              <w:noProof/>
              <w:sz w:val="22"/>
              <w:szCs w:val="22"/>
              <w:lang w:eastAsia="en-GB"/>
            </w:rPr>
          </w:pPr>
          <w:hyperlink w:anchor="_Toc156214040" w:history="1">
            <w:r w:rsidRPr="00900B62">
              <w:rPr>
                <w:rStyle w:val="Hyperlink"/>
                <w:noProof/>
              </w:rPr>
              <w:t>6.3 Comparision of the overall delay of both Multipliers</w:t>
            </w:r>
            <w:r>
              <w:rPr>
                <w:noProof/>
                <w:webHidden/>
              </w:rPr>
              <w:tab/>
            </w:r>
            <w:r>
              <w:rPr>
                <w:noProof/>
                <w:webHidden/>
              </w:rPr>
              <w:fldChar w:fldCharType="begin"/>
            </w:r>
            <w:r>
              <w:rPr>
                <w:noProof/>
                <w:webHidden/>
              </w:rPr>
              <w:instrText xml:space="preserve"> PAGEREF _Toc156214040 \h </w:instrText>
            </w:r>
            <w:r>
              <w:rPr>
                <w:noProof/>
                <w:webHidden/>
              </w:rPr>
            </w:r>
            <w:r>
              <w:rPr>
                <w:noProof/>
                <w:webHidden/>
              </w:rPr>
              <w:fldChar w:fldCharType="separate"/>
            </w:r>
            <w:r>
              <w:rPr>
                <w:noProof/>
                <w:webHidden/>
              </w:rPr>
              <w:t>40</w:t>
            </w:r>
            <w:r>
              <w:rPr>
                <w:noProof/>
                <w:webHidden/>
              </w:rPr>
              <w:fldChar w:fldCharType="end"/>
            </w:r>
          </w:hyperlink>
        </w:p>
        <w:p w14:paraId="2937B34B" w14:textId="507BE7AF" w:rsidR="00FD7B30" w:rsidRDefault="00FD7B30">
          <w:pPr>
            <w:pStyle w:val="TOC2"/>
            <w:tabs>
              <w:tab w:val="right" w:leader="dot" w:pos="9016"/>
            </w:tabs>
            <w:rPr>
              <w:noProof/>
              <w:sz w:val="22"/>
              <w:szCs w:val="22"/>
              <w:lang w:eastAsia="en-GB"/>
            </w:rPr>
          </w:pPr>
          <w:hyperlink w:anchor="_Toc156214041" w:history="1">
            <w:r w:rsidRPr="00900B62">
              <w:rPr>
                <w:rStyle w:val="Hyperlink"/>
                <w:noProof/>
              </w:rPr>
              <w:t>6.4 Power Consumption</w:t>
            </w:r>
            <w:r>
              <w:rPr>
                <w:noProof/>
                <w:webHidden/>
              </w:rPr>
              <w:tab/>
            </w:r>
            <w:r>
              <w:rPr>
                <w:noProof/>
                <w:webHidden/>
              </w:rPr>
              <w:fldChar w:fldCharType="begin"/>
            </w:r>
            <w:r>
              <w:rPr>
                <w:noProof/>
                <w:webHidden/>
              </w:rPr>
              <w:instrText xml:space="preserve"> PAGEREF _Toc156214041 \h </w:instrText>
            </w:r>
            <w:r>
              <w:rPr>
                <w:noProof/>
                <w:webHidden/>
              </w:rPr>
            </w:r>
            <w:r>
              <w:rPr>
                <w:noProof/>
                <w:webHidden/>
              </w:rPr>
              <w:fldChar w:fldCharType="separate"/>
            </w:r>
            <w:r>
              <w:rPr>
                <w:noProof/>
                <w:webHidden/>
              </w:rPr>
              <w:t>40</w:t>
            </w:r>
            <w:r>
              <w:rPr>
                <w:noProof/>
                <w:webHidden/>
              </w:rPr>
              <w:fldChar w:fldCharType="end"/>
            </w:r>
          </w:hyperlink>
        </w:p>
        <w:p w14:paraId="58E603B6" w14:textId="1FAACEF2" w:rsidR="00FD7B30" w:rsidRDefault="00FD7B30">
          <w:pPr>
            <w:pStyle w:val="TOC3"/>
            <w:tabs>
              <w:tab w:val="right" w:leader="dot" w:pos="9016"/>
            </w:tabs>
            <w:rPr>
              <w:noProof/>
              <w:sz w:val="22"/>
              <w:szCs w:val="22"/>
              <w:lang w:eastAsia="en-GB"/>
            </w:rPr>
          </w:pPr>
          <w:hyperlink w:anchor="_Toc156214042" w:history="1">
            <w:r w:rsidRPr="00900B62">
              <w:rPr>
                <w:rStyle w:val="Hyperlink"/>
                <w:noProof/>
              </w:rPr>
              <w:t>6.4.1 Braun’s multiplier Power Summary</w:t>
            </w:r>
            <w:r>
              <w:rPr>
                <w:noProof/>
                <w:webHidden/>
              </w:rPr>
              <w:tab/>
            </w:r>
            <w:r>
              <w:rPr>
                <w:noProof/>
                <w:webHidden/>
              </w:rPr>
              <w:fldChar w:fldCharType="begin"/>
            </w:r>
            <w:r>
              <w:rPr>
                <w:noProof/>
                <w:webHidden/>
              </w:rPr>
              <w:instrText xml:space="preserve"> PAGEREF _Toc156214042 \h </w:instrText>
            </w:r>
            <w:r>
              <w:rPr>
                <w:noProof/>
                <w:webHidden/>
              </w:rPr>
            </w:r>
            <w:r>
              <w:rPr>
                <w:noProof/>
                <w:webHidden/>
              </w:rPr>
              <w:fldChar w:fldCharType="separate"/>
            </w:r>
            <w:r>
              <w:rPr>
                <w:noProof/>
                <w:webHidden/>
              </w:rPr>
              <w:t>41</w:t>
            </w:r>
            <w:r>
              <w:rPr>
                <w:noProof/>
                <w:webHidden/>
              </w:rPr>
              <w:fldChar w:fldCharType="end"/>
            </w:r>
          </w:hyperlink>
        </w:p>
        <w:p w14:paraId="0B293131" w14:textId="7F3D89A4" w:rsidR="00FD7B30" w:rsidRDefault="00FD7B30">
          <w:pPr>
            <w:pStyle w:val="TOC3"/>
            <w:tabs>
              <w:tab w:val="right" w:leader="dot" w:pos="9016"/>
            </w:tabs>
            <w:rPr>
              <w:noProof/>
              <w:sz w:val="22"/>
              <w:szCs w:val="22"/>
              <w:lang w:eastAsia="en-GB"/>
            </w:rPr>
          </w:pPr>
          <w:hyperlink w:anchor="_Toc156214043" w:history="1">
            <w:r w:rsidRPr="00900B62">
              <w:rPr>
                <w:rStyle w:val="Hyperlink"/>
                <w:noProof/>
              </w:rPr>
              <w:t>6.4.2 Wallace tree multiplier</w:t>
            </w:r>
            <w:r>
              <w:rPr>
                <w:noProof/>
                <w:webHidden/>
              </w:rPr>
              <w:tab/>
            </w:r>
            <w:r>
              <w:rPr>
                <w:noProof/>
                <w:webHidden/>
              </w:rPr>
              <w:fldChar w:fldCharType="begin"/>
            </w:r>
            <w:r>
              <w:rPr>
                <w:noProof/>
                <w:webHidden/>
              </w:rPr>
              <w:instrText xml:space="preserve"> PAGEREF _Toc156214043 \h </w:instrText>
            </w:r>
            <w:r>
              <w:rPr>
                <w:noProof/>
                <w:webHidden/>
              </w:rPr>
            </w:r>
            <w:r>
              <w:rPr>
                <w:noProof/>
                <w:webHidden/>
              </w:rPr>
              <w:fldChar w:fldCharType="separate"/>
            </w:r>
            <w:r>
              <w:rPr>
                <w:noProof/>
                <w:webHidden/>
              </w:rPr>
              <w:t>42</w:t>
            </w:r>
            <w:r>
              <w:rPr>
                <w:noProof/>
                <w:webHidden/>
              </w:rPr>
              <w:fldChar w:fldCharType="end"/>
            </w:r>
          </w:hyperlink>
        </w:p>
        <w:p w14:paraId="4650D0A2" w14:textId="12A77863" w:rsidR="00FD7B30" w:rsidRDefault="00FD7B30">
          <w:pPr>
            <w:pStyle w:val="TOC3"/>
            <w:tabs>
              <w:tab w:val="right" w:leader="dot" w:pos="9016"/>
            </w:tabs>
            <w:rPr>
              <w:noProof/>
              <w:sz w:val="22"/>
              <w:szCs w:val="22"/>
              <w:lang w:eastAsia="en-GB"/>
            </w:rPr>
          </w:pPr>
          <w:hyperlink w:anchor="_Toc156214044" w:history="1">
            <w:r w:rsidRPr="00900B62">
              <w:rPr>
                <w:rStyle w:val="Hyperlink"/>
                <w:noProof/>
              </w:rPr>
              <w:t>6.4.3 Comparision of power consumption of both multipliers</w:t>
            </w:r>
            <w:r>
              <w:rPr>
                <w:noProof/>
                <w:webHidden/>
              </w:rPr>
              <w:tab/>
            </w:r>
            <w:r>
              <w:rPr>
                <w:noProof/>
                <w:webHidden/>
              </w:rPr>
              <w:fldChar w:fldCharType="begin"/>
            </w:r>
            <w:r>
              <w:rPr>
                <w:noProof/>
                <w:webHidden/>
              </w:rPr>
              <w:instrText xml:space="preserve"> PAGEREF _Toc156214044 \h </w:instrText>
            </w:r>
            <w:r>
              <w:rPr>
                <w:noProof/>
                <w:webHidden/>
              </w:rPr>
            </w:r>
            <w:r>
              <w:rPr>
                <w:noProof/>
                <w:webHidden/>
              </w:rPr>
              <w:fldChar w:fldCharType="separate"/>
            </w:r>
            <w:r>
              <w:rPr>
                <w:noProof/>
                <w:webHidden/>
              </w:rPr>
              <w:t>43</w:t>
            </w:r>
            <w:r>
              <w:rPr>
                <w:noProof/>
                <w:webHidden/>
              </w:rPr>
              <w:fldChar w:fldCharType="end"/>
            </w:r>
          </w:hyperlink>
        </w:p>
        <w:p w14:paraId="2560BAA8" w14:textId="18D53F0F" w:rsidR="00FD7B30" w:rsidRDefault="00FD7B30">
          <w:pPr>
            <w:pStyle w:val="TOC2"/>
            <w:tabs>
              <w:tab w:val="right" w:leader="dot" w:pos="9016"/>
            </w:tabs>
            <w:rPr>
              <w:noProof/>
              <w:sz w:val="22"/>
              <w:szCs w:val="22"/>
              <w:lang w:eastAsia="en-GB"/>
            </w:rPr>
          </w:pPr>
          <w:hyperlink w:anchor="_Toc156214045" w:history="1">
            <w:r w:rsidRPr="00900B62">
              <w:rPr>
                <w:rStyle w:val="Hyperlink"/>
                <w:noProof/>
              </w:rPr>
              <w:t>6.5 Utilization of Both Multipliers</w:t>
            </w:r>
            <w:r>
              <w:rPr>
                <w:noProof/>
                <w:webHidden/>
              </w:rPr>
              <w:tab/>
            </w:r>
            <w:r>
              <w:rPr>
                <w:noProof/>
                <w:webHidden/>
              </w:rPr>
              <w:fldChar w:fldCharType="begin"/>
            </w:r>
            <w:r>
              <w:rPr>
                <w:noProof/>
                <w:webHidden/>
              </w:rPr>
              <w:instrText xml:space="preserve"> PAGEREF _Toc156214045 \h </w:instrText>
            </w:r>
            <w:r>
              <w:rPr>
                <w:noProof/>
                <w:webHidden/>
              </w:rPr>
            </w:r>
            <w:r>
              <w:rPr>
                <w:noProof/>
                <w:webHidden/>
              </w:rPr>
              <w:fldChar w:fldCharType="separate"/>
            </w:r>
            <w:r>
              <w:rPr>
                <w:noProof/>
                <w:webHidden/>
              </w:rPr>
              <w:t>43</w:t>
            </w:r>
            <w:r>
              <w:rPr>
                <w:noProof/>
                <w:webHidden/>
              </w:rPr>
              <w:fldChar w:fldCharType="end"/>
            </w:r>
          </w:hyperlink>
        </w:p>
        <w:p w14:paraId="0AE596C7" w14:textId="2392A92D" w:rsidR="00FD7B30" w:rsidRDefault="00FD7B30">
          <w:pPr>
            <w:pStyle w:val="TOC3"/>
            <w:tabs>
              <w:tab w:val="right" w:leader="dot" w:pos="9016"/>
            </w:tabs>
            <w:rPr>
              <w:noProof/>
              <w:sz w:val="22"/>
              <w:szCs w:val="22"/>
              <w:lang w:eastAsia="en-GB"/>
            </w:rPr>
          </w:pPr>
          <w:hyperlink w:anchor="_Toc156214046" w:history="1">
            <w:r w:rsidRPr="00900B62">
              <w:rPr>
                <w:rStyle w:val="Hyperlink"/>
                <w:noProof/>
              </w:rPr>
              <w:t>6.5.1 Comparision of Utilization of both multipliers</w:t>
            </w:r>
            <w:r>
              <w:rPr>
                <w:noProof/>
                <w:webHidden/>
              </w:rPr>
              <w:tab/>
            </w:r>
            <w:r>
              <w:rPr>
                <w:noProof/>
                <w:webHidden/>
              </w:rPr>
              <w:fldChar w:fldCharType="begin"/>
            </w:r>
            <w:r>
              <w:rPr>
                <w:noProof/>
                <w:webHidden/>
              </w:rPr>
              <w:instrText xml:space="preserve"> PAGEREF _Toc156214046 \h </w:instrText>
            </w:r>
            <w:r>
              <w:rPr>
                <w:noProof/>
                <w:webHidden/>
              </w:rPr>
            </w:r>
            <w:r>
              <w:rPr>
                <w:noProof/>
                <w:webHidden/>
              </w:rPr>
              <w:fldChar w:fldCharType="separate"/>
            </w:r>
            <w:r>
              <w:rPr>
                <w:noProof/>
                <w:webHidden/>
              </w:rPr>
              <w:t>44</w:t>
            </w:r>
            <w:r>
              <w:rPr>
                <w:noProof/>
                <w:webHidden/>
              </w:rPr>
              <w:fldChar w:fldCharType="end"/>
            </w:r>
          </w:hyperlink>
        </w:p>
        <w:p w14:paraId="24D5F84F" w14:textId="08E5879B" w:rsidR="00FD7B30" w:rsidRDefault="00FD7B30">
          <w:pPr>
            <w:pStyle w:val="TOC1"/>
            <w:tabs>
              <w:tab w:val="right" w:leader="dot" w:pos="9016"/>
            </w:tabs>
            <w:rPr>
              <w:noProof/>
              <w:sz w:val="22"/>
              <w:szCs w:val="22"/>
              <w:lang w:eastAsia="en-GB"/>
            </w:rPr>
          </w:pPr>
          <w:hyperlink w:anchor="_Toc156214047" w:history="1">
            <w:r w:rsidRPr="00900B62">
              <w:rPr>
                <w:rStyle w:val="Hyperlink"/>
                <w:b/>
                <w:bCs/>
                <w:noProof/>
              </w:rPr>
              <w:t>7 Applications and Advantages of Multipliers</w:t>
            </w:r>
            <w:r>
              <w:rPr>
                <w:noProof/>
                <w:webHidden/>
              </w:rPr>
              <w:tab/>
            </w:r>
            <w:r>
              <w:rPr>
                <w:noProof/>
                <w:webHidden/>
              </w:rPr>
              <w:fldChar w:fldCharType="begin"/>
            </w:r>
            <w:r>
              <w:rPr>
                <w:noProof/>
                <w:webHidden/>
              </w:rPr>
              <w:instrText xml:space="preserve"> PAGEREF _Toc156214047 \h </w:instrText>
            </w:r>
            <w:r>
              <w:rPr>
                <w:noProof/>
                <w:webHidden/>
              </w:rPr>
            </w:r>
            <w:r>
              <w:rPr>
                <w:noProof/>
                <w:webHidden/>
              </w:rPr>
              <w:fldChar w:fldCharType="separate"/>
            </w:r>
            <w:r>
              <w:rPr>
                <w:noProof/>
                <w:webHidden/>
              </w:rPr>
              <w:t>45</w:t>
            </w:r>
            <w:r>
              <w:rPr>
                <w:noProof/>
                <w:webHidden/>
              </w:rPr>
              <w:fldChar w:fldCharType="end"/>
            </w:r>
          </w:hyperlink>
        </w:p>
        <w:p w14:paraId="3FA3A207" w14:textId="389C7AE1" w:rsidR="00FD7B30" w:rsidRDefault="00FD7B30">
          <w:pPr>
            <w:pStyle w:val="TOC1"/>
            <w:tabs>
              <w:tab w:val="right" w:leader="dot" w:pos="9016"/>
            </w:tabs>
            <w:rPr>
              <w:noProof/>
              <w:sz w:val="22"/>
              <w:szCs w:val="22"/>
              <w:lang w:eastAsia="en-GB"/>
            </w:rPr>
          </w:pPr>
          <w:hyperlink w:anchor="_Toc156214048" w:history="1">
            <w:r w:rsidRPr="00900B62">
              <w:rPr>
                <w:rStyle w:val="Hyperlink"/>
                <w:b/>
                <w:bCs/>
                <w:noProof/>
              </w:rPr>
              <w:t>8 Conclusion</w:t>
            </w:r>
            <w:r>
              <w:rPr>
                <w:noProof/>
                <w:webHidden/>
              </w:rPr>
              <w:tab/>
            </w:r>
            <w:r>
              <w:rPr>
                <w:noProof/>
                <w:webHidden/>
              </w:rPr>
              <w:fldChar w:fldCharType="begin"/>
            </w:r>
            <w:r>
              <w:rPr>
                <w:noProof/>
                <w:webHidden/>
              </w:rPr>
              <w:instrText xml:space="preserve"> PAGEREF _Toc156214048 \h </w:instrText>
            </w:r>
            <w:r>
              <w:rPr>
                <w:noProof/>
                <w:webHidden/>
              </w:rPr>
            </w:r>
            <w:r>
              <w:rPr>
                <w:noProof/>
                <w:webHidden/>
              </w:rPr>
              <w:fldChar w:fldCharType="separate"/>
            </w:r>
            <w:r>
              <w:rPr>
                <w:noProof/>
                <w:webHidden/>
              </w:rPr>
              <w:t>45</w:t>
            </w:r>
            <w:r>
              <w:rPr>
                <w:noProof/>
                <w:webHidden/>
              </w:rPr>
              <w:fldChar w:fldCharType="end"/>
            </w:r>
          </w:hyperlink>
        </w:p>
        <w:p w14:paraId="038BAA48" w14:textId="66D0CCDC" w:rsidR="00FD7B30" w:rsidRDefault="00FD7B30">
          <w:pPr>
            <w:pStyle w:val="TOC2"/>
            <w:tabs>
              <w:tab w:val="right" w:leader="dot" w:pos="9016"/>
            </w:tabs>
            <w:rPr>
              <w:noProof/>
              <w:sz w:val="22"/>
              <w:szCs w:val="22"/>
              <w:lang w:eastAsia="en-GB"/>
            </w:rPr>
          </w:pPr>
          <w:hyperlink w:anchor="_Toc156214049" w:history="1">
            <w:r w:rsidRPr="00900B62">
              <w:rPr>
                <w:rStyle w:val="Hyperlink"/>
                <w:noProof/>
              </w:rPr>
              <w:t>8.1 Recommendations Of Future Work</w:t>
            </w:r>
            <w:r>
              <w:rPr>
                <w:noProof/>
                <w:webHidden/>
              </w:rPr>
              <w:tab/>
            </w:r>
            <w:r>
              <w:rPr>
                <w:noProof/>
                <w:webHidden/>
              </w:rPr>
              <w:fldChar w:fldCharType="begin"/>
            </w:r>
            <w:r>
              <w:rPr>
                <w:noProof/>
                <w:webHidden/>
              </w:rPr>
              <w:instrText xml:space="preserve"> PAGEREF _Toc156214049 \h </w:instrText>
            </w:r>
            <w:r>
              <w:rPr>
                <w:noProof/>
                <w:webHidden/>
              </w:rPr>
            </w:r>
            <w:r>
              <w:rPr>
                <w:noProof/>
                <w:webHidden/>
              </w:rPr>
              <w:fldChar w:fldCharType="separate"/>
            </w:r>
            <w:r>
              <w:rPr>
                <w:noProof/>
                <w:webHidden/>
              </w:rPr>
              <w:t>45</w:t>
            </w:r>
            <w:r>
              <w:rPr>
                <w:noProof/>
                <w:webHidden/>
              </w:rPr>
              <w:fldChar w:fldCharType="end"/>
            </w:r>
          </w:hyperlink>
        </w:p>
        <w:p w14:paraId="2010476D" w14:textId="77BE94EB" w:rsidR="00FD7B30" w:rsidRDefault="00FD7B30">
          <w:pPr>
            <w:pStyle w:val="TOC1"/>
            <w:tabs>
              <w:tab w:val="right" w:leader="dot" w:pos="9016"/>
            </w:tabs>
            <w:rPr>
              <w:noProof/>
              <w:sz w:val="22"/>
              <w:szCs w:val="22"/>
              <w:lang w:eastAsia="en-GB"/>
            </w:rPr>
          </w:pPr>
          <w:hyperlink w:anchor="_Toc156214050" w:history="1">
            <w:r w:rsidRPr="00900B62">
              <w:rPr>
                <w:rStyle w:val="Hyperlink"/>
                <w:noProof/>
              </w:rPr>
              <w:t>9 References</w:t>
            </w:r>
            <w:r>
              <w:rPr>
                <w:noProof/>
                <w:webHidden/>
              </w:rPr>
              <w:tab/>
            </w:r>
            <w:r>
              <w:rPr>
                <w:noProof/>
                <w:webHidden/>
              </w:rPr>
              <w:fldChar w:fldCharType="begin"/>
            </w:r>
            <w:r>
              <w:rPr>
                <w:noProof/>
                <w:webHidden/>
              </w:rPr>
              <w:instrText xml:space="preserve"> PAGEREF _Toc156214050 \h </w:instrText>
            </w:r>
            <w:r>
              <w:rPr>
                <w:noProof/>
                <w:webHidden/>
              </w:rPr>
            </w:r>
            <w:r>
              <w:rPr>
                <w:noProof/>
                <w:webHidden/>
              </w:rPr>
              <w:fldChar w:fldCharType="separate"/>
            </w:r>
            <w:r>
              <w:rPr>
                <w:noProof/>
                <w:webHidden/>
              </w:rPr>
              <w:t>45</w:t>
            </w:r>
            <w:r>
              <w:rPr>
                <w:noProof/>
                <w:webHidden/>
              </w:rPr>
              <w:fldChar w:fldCharType="end"/>
            </w:r>
          </w:hyperlink>
        </w:p>
        <w:p w14:paraId="2B90EE13" w14:textId="6FB4535C" w:rsidR="00FD7B30" w:rsidRDefault="00FD7B30">
          <w:pPr>
            <w:pStyle w:val="TOC1"/>
            <w:tabs>
              <w:tab w:val="right" w:leader="dot" w:pos="9016"/>
            </w:tabs>
            <w:rPr>
              <w:noProof/>
              <w:sz w:val="22"/>
              <w:szCs w:val="22"/>
              <w:lang w:eastAsia="en-GB"/>
            </w:rPr>
          </w:pPr>
          <w:hyperlink w:anchor="_Toc156214051" w:history="1">
            <w:r w:rsidRPr="00900B62">
              <w:rPr>
                <w:rStyle w:val="Hyperlink"/>
                <w:b/>
                <w:bCs/>
                <w:noProof/>
              </w:rPr>
              <w:t>10 Appendix</w:t>
            </w:r>
            <w:r>
              <w:rPr>
                <w:noProof/>
                <w:webHidden/>
              </w:rPr>
              <w:tab/>
            </w:r>
            <w:r>
              <w:rPr>
                <w:noProof/>
                <w:webHidden/>
              </w:rPr>
              <w:fldChar w:fldCharType="begin"/>
            </w:r>
            <w:r>
              <w:rPr>
                <w:noProof/>
                <w:webHidden/>
              </w:rPr>
              <w:instrText xml:space="preserve"> PAGEREF _Toc156214051 \h </w:instrText>
            </w:r>
            <w:r>
              <w:rPr>
                <w:noProof/>
                <w:webHidden/>
              </w:rPr>
            </w:r>
            <w:r>
              <w:rPr>
                <w:noProof/>
                <w:webHidden/>
              </w:rPr>
              <w:fldChar w:fldCharType="separate"/>
            </w:r>
            <w:r>
              <w:rPr>
                <w:noProof/>
                <w:webHidden/>
              </w:rPr>
              <w:t>46</w:t>
            </w:r>
            <w:r>
              <w:rPr>
                <w:noProof/>
                <w:webHidden/>
              </w:rPr>
              <w:fldChar w:fldCharType="end"/>
            </w:r>
          </w:hyperlink>
        </w:p>
        <w:p w14:paraId="720A21B2" w14:textId="4C4F8AC8" w:rsidR="00FD7B30" w:rsidRDefault="00FD7B30">
          <w:pPr>
            <w:pStyle w:val="TOC2"/>
            <w:tabs>
              <w:tab w:val="right" w:leader="dot" w:pos="9016"/>
            </w:tabs>
            <w:rPr>
              <w:noProof/>
              <w:sz w:val="22"/>
              <w:szCs w:val="22"/>
              <w:lang w:eastAsia="en-GB"/>
            </w:rPr>
          </w:pPr>
          <w:hyperlink w:anchor="_Toc156214052" w:history="1">
            <w:r w:rsidRPr="00900B62">
              <w:rPr>
                <w:rStyle w:val="Hyperlink"/>
                <w:noProof/>
              </w:rPr>
              <w:t>10.1 Braun’s Logic Circuit</w:t>
            </w:r>
            <w:r>
              <w:rPr>
                <w:noProof/>
                <w:webHidden/>
              </w:rPr>
              <w:tab/>
            </w:r>
            <w:r>
              <w:rPr>
                <w:noProof/>
                <w:webHidden/>
              </w:rPr>
              <w:fldChar w:fldCharType="begin"/>
            </w:r>
            <w:r>
              <w:rPr>
                <w:noProof/>
                <w:webHidden/>
              </w:rPr>
              <w:instrText xml:space="preserve"> PAGEREF _Toc156214052 \h </w:instrText>
            </w:r>
            <w:r>
              <w:rPr>
                <w:noProof/>
                <w:webHidden/>
              </w:rPr>
            </w:r>
            <w:r>
              <w:rPr>
                <w:noProof/>
                <w:webHidden/>
              </w:rPr>
              <w:fldChar w:fldCharType="separate"/>
            </w:r>
            <w:r>
              <w:rPr>
                <w:noProof/>
                <w:webHidden/>
              </w:rPr>
              <w:t>46</w:t>
            </w:r>
            <w:r>
              <w:rPr>
                <w:noProof/>
                <w:webHidden/>
              </w:rPr>
              <w:fldChar w:fldCharType="end"/>
            </w:r>
          </w:hyperlink>
        </w:p>
        <w:p w14:paraId="09BB9EDB" w14:textId="46A6C41A" w:rsidR="00FD7B30" w:rsidRDefault="00FD7B30">
          <w:pPr>
            <w:pStyle w:val="TOC2"/>
            <w:tabs>
              <w:tab w:val="right" w:leader="dot" w:pos="9016"/>
            </w:tabs>
            <w:rPr>
              <w:noProof/>
              <w:sz w:val="22"/>
              <w:szCs w:val="22"/>
              <w:lang w:eastAsia="en-GB"/>
            </w:rPr>
          </w:pPr>
          <w:hyperlink w:anchor="_Toc156214053" w:history="1">
            <w:r w:rsidRPr="00900B62">
              <w:rPr>
                <w:rStyle w:val="Hyperlink"/>
                <w:noProof/>
              </w:rPr>
              <w:t>10.2 Wallace Tree Logic Circuit</w:t>
            </w:r>
            <w:r>
              <w:rPr>
                <w:noProof/>
                <w:webHidden/>
              </w:rPr>
              <w:tab/>
            </w:r>
            <w:r>
              <w:rPr>
                <w:noProof/>
                <w:webHidden/>
              </w:rPr>
              <w:fldChar w:fldCharType="begin"/>
            </w:r>
            <w:r>
              <w:rPr>
                <w:noProof/>
                <w:webHidden/>
              </w:rPr>
              <w:instrText xml:space="preserve"> PAGEREF _Toc156214053 \h </w:instrText>
            </w:r>
            <w:r>
              <w:rPr>
                <w:noProof/>
                <w:webHidden/>
              </w:rPr>
            </w:r>
            <w:r>
              <w:rPr>
                <w:noProof/>
                <w:webHidden/>
              </w:rPr>
              <w:fldChar w:fldCharType="separate"/>
            </w:r>
            <w:r>
              <w:rPr>
                <w:noProof/>
                <w:webHidden/>
              </w:rPr>
              <w:t>47</w:t>
            </w:r>
            <w:r>
              <w:rPr>
                <w:noProof/>
                <w:webHidden/>
              </w:rPr>
              <w:fldChar w:fldCharType="end"/>
            </w:r>
          </w:hyperlink>
        </w:p>
        <w:p w14:paraId="7DC9EE54" w14:textId="69296383" w:rsidR="00FD7B30" w:rsidRDefault="00FD7B30">
          <w:pPr>
            <w:pStyle w:val="TOC2"/>
            <w:tabs>
              <w:tab w:val="right" w:leader="dot" w:pos="9016"/>
            </w:tabs>
            <w:rPr>
              <w:noProof/>
              <w:sz w:val="22"/>
              <w:szCs w:val="22"/>
              <w:lang w:eastAsia="en-GB"/>
            </w:rPr>
          </w:pPr>
          <w:hyperlink w:anchor="_Toc156214054" w:history="1">
            <w:r w:rsidRPr="00900B62">
              <w:rPr>
                <w:rStyle w:val="Hyperlink"/>
                <w:noProof/>
                <w:lang w:val="en"/>
              </w:rPr>
              <w:t>10.3 Braun Pseudocode</w:t>
            </w:r>
            <w:r>
              <w:rPr>
                <w:noProof/>
                <w:webHidden/>
              </w:rPr>
              <w:tab/>
            </w:r>
            <w:r>
              <w:rPr>
                <w:noProof/>
                <w:webHidden/>
              </w:rPr>
              <w:fldChar w:fldCharType="begin"/>
            </w:r>
            <w:r>
              <w:rPr>
                <w:noProof/>
                <w:webHidden/>
              </w:rPr>
              <w:instrText xml:space="preserve"> PAGEREF _Toc156214054 \h </w:instrText>
            </w:r>
            <w:r>
              <w:rPr>
                <w:noProof/>
                <w:webHidden/>
              </w:rPr>
            </w:r>
            <w:r>
              <w:rPr>
                <w:noProof/>
                <w:webHidden/>
              </w:rPr>
              <w:fldChar w:fldCharType="separate"/>
            </w:r>
            <w:r>
              <w:rPr>
                <w:noProof/>
                <w:webHidden/>
              </w:rPr>
              <w:t>47</w:t>
            </w:r>
            <w:r>
              <w:rPr>
                <w:noProof/>
                <w:webHidden/>
              </w:rPr>
              <w:fldChar w:fldCharType="end"/>
            </w:r>
          </w:hyperlink>
        </w:p>
        <w:p w14:paraId="46C90440" w14:textId="7FF590D4" w:rsidR="00FD7B30" w:rsidRDefault="00FD7B30">
          <w:pPr>
            <w:pStyle w:val="TOC2"/>
            <w:tabs>
              <w:tab w:val="right" w:leader="dot" w:pos="9016"/>
            </w:tabs>
            <w:rPr>
              <w:noProof/>
              <w:sz w:val="22"/>
              <w:szCs w:val="22"/>
              <w:lang w:eastAsia="en-GB"/>
            </w:rPr>
          </w:pPr>
          <w:hyperlink w:anchor="_Toc156214055" w:history="1">
            <w:r w:rsidRPr="00900B62">
              <w:rPr>
                <w:rStyle w:val="Hyperlink"/>
                <w:noProof/>
                <w:lang w:val="en"/>
              </w:rPr>
              <w:t>10.4 Wallace Pseudocode</w:t>
            </w:r>
            <w:r>
              <w:rPr>
                <w:noProof/>
                <w:webHidden/>
              </w:rPr>
              <w:tab/>
            </w:r>
            <w:r>
              <w:rPr>
                <w:noProof/>
                <w:webHidden/>
              </w:rPr>
              <w:fldChar w:fldCharType="begin"/>
            </w:r>
            <w:r>
              <w:rPr>
                <w:noProof/>
                <w:webHidden/>
              </w:rPr>
              <w:instrText xml:space="preserve"> PAGEREF _Toc156214055 \h </w:instrText>
            </w:r>
            <w:r>
              <w:rPr>
                <w:noProof/>
                <w:webHidden/>
              </w:rPr>
            </w:r>
            <w:r>
              <w:rPr>
                <w:noProof/>
                <w:webHidden/>
              </w:rPr>
              <w:fldChar w:fldCharType="separate"/>
            </w:r>
            <w:r>
              <w:rPr>
                <w:noProof/>
                <w:webHidden/>
              </w:rPr>
              <w:t>55</w:t>
            </w:r>
            <w:r>
              <w:rPr>
                <w:noProof/>
                <w:webHidden/>
              </w:rPr>
              <w:fldChar w:fldCharType="end"/>
            </w:r>
          </w:hyperlink>
        </w:p>
        <w:p w14:paraId="7D254458" w14:textId="28B4EF48" w:rsidR="00943DA3" w:rsidRDefault="00943DA3">
          <w:r>
            <w:rPr>
              <w:b/>
              <w:bCs/>
              <w:noProof/>
            </w:rPr>
            <w:fldChar w:fldCharType="end"/>
          </w:r>
        </w:p>
      </w:sdtContent>
    </w:sdt>
    <w:p w14:paraId="54964D2B" w14:textId="77777777" w:rsidR="004B258A" w:rsidRDefault="004B258A">
      <w:pPr>
        <w:rPr>
          <w:rStyle w:val="Strong"/>
        </w:rPr>
      </w:pPr>
      <w:r>
        <w:rPr>
          <w:rStyle w:val="Strong"/>
        </w:rPr>
        <w:br w:type="page"/>
      </w:r>
    </w:p>
    <w:p w14:paraId="1900D7F9" w14:textId="39350A0C" w:rsidR="005E1D51" w:rsidRDefault="005E1D51" w:rsidP="005E1D51">
      <w:pPr>
        <w:pStyle w:val="Heading1"/>
        <w:rPr>
          <w:rStyle w:val="Strong"/>
        </w:rPr>
      </w:pPr>
      <w:bookmarkStart w:id="0" w:name="_Toc156214010"/>
      <w:r>
        <w:rPr>
          <w:rStyle w:val="Strong"/>
        </w:rPr>
        <w:lastRenderedPageBreak/>
        <w:t>Figures &amp; Tables</w:t>
      </w:r>
      <w:bookmarkEnd w:id="0"/>
    </w:p>
    <w:p w14:paraId="351C775F" w14:textId="3784496F" w:rsidR="00BC7ECA" w:rsidRDefault="00926100">
      <w:pPr>
        <w:pStyle w:val="TableofFigures"/>
        <w:tabs>
          <w:tab w:val="right" w:leader="underscore" w:pos="9016"/>
        </w:tabs>
        <w:rPr>
          <w:rFonts w:cstheme="minorBidi"/>
          <w:i w:val="0"/>
          <w:iCs w:val="0"/>
          <w:noProof/>
          <w:sz w:val="22"/>
          <w:szCs w:val="22"/>
          <w:lang w:eastAsia="en-GB"/>
        </w:rPr>
      </w:pPr>
      <w:r>
        <w:rPr>
          <w:rStyle w:val="Strong"/>
        </w:rPr>
        <w:fldChar w:fldCharType="begin"/>
      </w:r>
      <w:r>
        <w:rPr>
          <w:rStyle w:val="Strong"/>
        </w:rPr>
        <w:instrText xml:space="preserve"> TOC \h \z \c "Table" </w:instrText>
      </w:r>
      <w:r>
        <w:rPr>
          <w:rStyle w:val="Strong"/>
        </w:rPr>
        <w:fldChar w:fldCharType="separate"/>
      </w:r>
      <w:hyperlink w:anchor="_Toc156206036" w:history="1">
        <w:r w:rsidR="00BC7ECA" w:rsidRPr="00D54D92">
          <w:rPr>
            <w:rStyle w:val="Hyperlink"/>
            <w:noProof/>
          </w:rPr>
          <w:t>Table 1 NOT gate truth table</w:t>
        </w:r>
        <w:r w:rsidR="00BC7ECA">
          <w:rPr>
            <w:noProof/>
            <w:webHidden/>
          </w:rPr>
          <w:tab/>
        </w:r>
        <w:r w:rsidR="00BC7ECA">
          <w:rPr>
            <w:noProof/>
            <w:webHidden/>
          </w:rPr>
          <w:fldChar w:fldCharType="begin"/>
        </w:r>
        <w:r w:rsidR="00BC7ECA">
          <w:rPr>
            <w:noProof/>
            <w:webHidden/>
          </w:rPr>
          <w:instrText xml:space="preserve"> PAGEREF _Toc156206036 \h </w:instrText>
        </w:r>
        <w:r w:rsidR="00BC7ECA">
          <w:rPr>
            <w:noProof/>
            <w:webHidden/>
          </w:rPr>
        </w:r>
        <w:r w:rsidR="00BC7ECA">
          <w:rPr>
            <w:noProof/>
            <w:webHidden/>
          </w:rPr>
          <w:fldChar w:fldCharType="separate"/>
        </w:r>
        <w:r w:rsidR="00BC7ECA">
          <w:rPr>
            <w:noProof/>
            <w:webHidden/>
          </w:rPr>
          <w:t>8</w:t>
        </w:r>
        <w:r w:rsidR="00BC7ECA">
          <w:rPr>
            <w:noProof/>
            <w:webHidden/>
          </w:rPr>
          <w:fldChar w:fldCharType="end"/>
        </w:r>
      </w:hyperlink>
    </w:p>
    <w:p w14:paraId="201C5673" w14:textId="277AE8A7" w:rsidR="00BC7ECA" w:rsidRDefault="00BC7ECA">
      <w:pPr>
        <w:pStyle w:val="TableofFigures"/>
        <w:tabs>
          <w:tab w:val="right" w:leader="underscore" w:pos="9016"/>
        </w:tabs>
        <w:rPr>
          <w:rFonts w:cstheme="minorBidi"/>
          <w:i w:val="0"/>
          <w:iCs w:val="0"/>
          <w:noProof/>
          <w:sz w:val="22"/>
          <w:szCs w:val="22"/>
          <w:lang w:eastAsia="en-GB"/>
        </w:rPr>
      </w:pPr>
      <w:hyperlink w:anchor="_Toc156206037" w:history="1">
        <w:r w:rsidRPr="00D54D92">
          <w:rPr>
            <w:rStyle w:val="Hyperlink"/>
            <w:noProof/>
          </w:rPr>
          <w:t>Table 2 AND gate truth table</w:t>
        </w:r>
        <w:r>
          <w:rPr>
            <w:noProof/>
            <w:webHidden/>
          </w:rPr>
          <w:tab/>
        </w:r>
        <w:r>
          <w:rPr>
            <w:noProof/>
            <w:webHidden/>
          </w:rPr>
          <w:fldChar w:fldCharType="begin"/>
        </w:r>
        <w:r>
          <w:rPr>
            <w:noProof/>
            <w:webHidden/>
          </w:rPr>
          <w:instrText xml:space="preserve"> PAGEREF _Toc156206037 \h </w:instrText>
        </w:r>
        <w:r>
          <w:rPr>
            <w:noProof/>
            <w:webHidden/>
          </w:rPr>
        </w:r>
        <w:r>
          <w:rPr>
            <w:noProof/>
            <w:webHidden/>
          </w:rPr>
          <w:fldChar w:fldCharType="separate"/>
        </w:r>
        <w:r>
          <w:rPr>
            <w:noProof/>
            <w:webHidden/>
          </w:rPr>
          <w:t>8</w:t>
        </w:r>
        <w:r>
          <w:rPr>
            <w:noProof/>
            <w:webHidden/>
          </w:rPr>
          <w:fldChar w:fldCharType="end"/>
        </w:r>
      </w:hyperlink>
    </w:p>
    <w:p w14:paraId="7A2D3292" w14:textId="1036BEF2" w:rsidR="00BC7ECA" w:rsidRDefault="00BC7ECA">
      <w:pPr>
        <w:pStyle w:val="TableofFigures"/>
        <w:tabs>
          <w:tab w:val="right" w:leader="underscore" w:pos="9016"/>
        </w:tabs>
        <w:rPr>
          <w:rFonts w:cstheme="minorBidi"/>
          <w:i w:val="0"/>
          <w:iCs w:val="0"/>
          <w:noProof/>
          <w:sz w:val="22"/>
          <w:szCs w:val="22"/>
          <w:lang w:eastAsia="en-GB"/>
        </w:rPr>
      </w:pPr>
      <w:hyperlink w:anchor="_Toc156206038" w:history="1">
        <w:r w:rsidRPr="00D54D92">
          <w:rPr>
            <w:rStyle w:val="Hyperlink"/>
            <w:noProof/>
          </w:rPr>
          <w:t>Table 3 OR gate truth table</w:t>
        </w:r>
        <w:r>
          <w:rPr>
            <w:noProof/>
            <w:webHidden/>
          </w:rPr>
          <w:tab/>
        </w:r>
        <w:r>
          <w:rPr>
            <w:noProof/>
            <w:webHidden/>
          </w:rPr>
          <w:fldChar w:fldCharType="begin"/>
        </w:r>
        <w:r>
          <w:rPr>
            <w:noProof/>
            <w:webHidden/>
          </w:rPr>
          <w:instrText xml:space="preserve"> PAGEREF _Toc156206038 \h </w:instrText>
        </w:r>
        <w:r>
          <w:rPr>
            <w:noProof/>
            <w:webHidden/>
          </w:rPr>
        </w:r>
        <w:r>
          <w:rPr>
            <w:noProof/>
            <w:webHidden/>
          </w:rPr>
          <w:fldChar w:fldCharType="separate"/>
        </w:r>
        <w:r>
          <w:rPr>
            <w:noProof/>
            <w:webHidden/>
          </w:rPr>
          <w:t>9</w:t>
        </w:r>
        <w:r>
          <w:rPr>
            <w:noProof/>
            <w:webHidden/>
          </w:rPr>
          <w:fldChar w:fldCharType="end"/>
        </w:r>
      </w:hyperlink>
    </w:p>
    <w:p w14:paraId="32F9FF1B" w14:textId="02CC316F" w:rsidR="00BC7ECA" w:rsidRDefault="00BC7ECA">
      <w:pPr>
        <w:pStyle w:val="TableofFigures"/>
        <w:tabs>
          <w:tab w:val="right" w:leader="underscore" w:pos="9016"/>
        </w:tabs>
        <w:rPr>
          <w:rFonts w:cstheme="minorBidi"/>
          <w:i w:val="0"/>
          <w:iCs w:val="0"/>
          <w:noProof/>
          <w:sz w:val="22"/>
          <w:szCs w:val="22"/>
          <w:lang w:eastAsia="en-GB"/>
        </w:rPr>
      </w:pPr>
      <w:hyperlink w:anchor="_Toc156206039" w:history="1">
        <w:r w:rsidRPr="00D54D92">
          <w:rPr>
            <w:rStyle w:val="Hyperlink"/>
            <w:noProof/>
          </w:rPr>
          <w:t>Table 4 NAND gate truth table</w:t>
        </w:r>
        <w:r>
          <w:rPr>
            <w:noProof/>
            <w:webHidden/>
          </w:rPr>
          <w:tab/>
        </w:r>
        <w:r>
          <w:rPr>
            <w:noProof/>
            <w:webHidden/>
          </w:rPr>
          <w:fldChar w:fldCharType="begin"/>
        </w:r>
        <w:r>
          <w:rPr>
            <w:noProof/>
            <w:webHidden/>
          </w:rPr>
          <w:instrText xml:space="preserve"> PAGEREF _Toc156206039 \h </w:instrText>
        </w:r>
        <w:r>
          <w:rPr>
            <w:noProof/>
            <w:webHidden/>
          </w:rPr>
        </w:r>
        <w:r>
          <w:rPr>
            <w:noProof/>
            <w:webHidden/>
          </w:rPr>
          <w:fldChar w:fldCharType="separate"/>
        </w:r>
        <w:r>
          <w:rPr>
            <w:noProof/>
            <w:webHidden/>
          </w:rPr>
          <w:t>9</w:t>
        </w:r>
        <w:r>
          <w:rPr>
            <w:noProof/>
            <w:webHidden/>
          </w:rPr>
          <w:fldChar w:fldCharType="end"/>
        </w:r>
      </w:hyperlink>
    </w:p>
    <w:p w14:paraId="3BBC7039" w14:textId="32F1F3F0" w:rsidR="00BC7ECA" w:rsidRDefault="00BC7ECA">
      <w:pPr>
        <w:pStyle w:val="TableofFigures"/>
        <w:tabs>
          <w:tab w:val="right" w:leader="underscore" w:pos="9016"/>
        </w:tabs>
        <w:rPr>
          <w:rFonts w:cstheme="minorBidi"/>
          <w:i w:val="0"/>
          <w:iCs w:val="0"/>
          <w:noProof/>
          <w:sz w:val="22"/>
          <w:szCs w:val="22"/>
          <w:lang w:eastAsia="en-GB"/>
        </w:rPr>
      </w:pPr>
      <w:hyperlink w:anchor="_Toc156206040" w:history="1">
        <w:r w:rsidRPr="00D54D92">
          <w:rPr>
            <w:rStyle w:val="Hyperlink"/>
            <w:noProof/>
          </w:rPr>
          <w:t>Table 5 NOR gate truth table</w:t>
        </w:r>
        <w:r>
          <w:rPr>
            <w:noProof/>
            <w:webHidden/>
          </w:rPr>
          <w:tab/>
        </w:r>
        <w:r>
          <w:rPr>
            <w:noProof/>
            <w:webHidden/>
          </w:rPr>
          <w:fldChar w:fldCharType="begin"/>
        </w:r>
        <w:r>
          <w:rPr>
            <w:noProof/>
            <w:webHidden/>
          </w:rPr>
          <w:instrText xml:space="preserve"> PAGEREF _Toc156206040 \h </w:instrText>
        </w:r>
        <w:r>
          <w:rPr>
            <w:noProof/>
            <w:webHidden/>
          </w:rPr>
        </w:r>
        <w:r>
          <w:rPr>
            <w:noProof/>
            <w:webHidden/>
          </w:rPr>
          <w:fldChar w:fldCharType="separate"/>
        </w:r>
        <w:r>
          <w:rPr>
            <w:noProof/>
            <w:webHidden/>
          </w:rPr>
          <w:t>10</w:t>
        </w:r>
        <w:r>
          <w:rPr>
            <w:noProof/>
            <w:webHidden/>
          </w:rPr>
          <w:fldChar w:fldCharType="end"/>
        </w:r>
      </w:hyperlink>
    </w:p>
    <w:p w14:paraId="472A0423" w14:textId="7C9A301B" w:rsidR="00BC7ECA" w:rsidRDefault="00BC7ECA">
      <w:pPr>
        <w:pStyle w:val="TableofFigures"/>
        <w:tabs>
          <w:tab w:val="right" w:leader="underscore" w:pos="9016"/>
        </w:tabs>
        <w:rPr>
          <w:rFonts w:cstheme="minorBidi"/>
          <w:i w:val="0"/>
          <w:iCs w:val="0"/>
          <w:noProof/>
          <w:sz w:val="22"/>
          <w:szCs w:val="22"/>
          <w:lang w:eastAsia="en-GB"/>
        </w:rPr>
      </w:pPr>
      <w:hyperlink w:anchor="_Toc156206041" w:history="1">
        <w:r w:rsidRPr="00D54D92">
          <w:rPr>
            <w:rStyle w:val="Hyperlink"/>
            <w:noProof/>
          </w:rPr>
          <w:t>Table 6 XOR gate truth table</w:t>
        </w:r>
        <w:r>
          <w:rPr>
            <w:noProof/>
            <w:webHidden/>
          </w:rPr>
          <w:tab/>
        </w:r>
        <w:r>
          <w:rPr>
            <w:noProof/>
            <w:webHidden/>
          </w:rPr>
          <w:fldChar w:fldCharType="begin"/>
        </w:r>
        <w:r>
          <w:rPr>
            <w:noProof/>
            <w:webHidden/>
          </w:rPr>
          <w:instrText xml:space="preserve"> PAGEREF _Toc156206041 \h </w:instrText>
        </w:r>
        <w:r>
          <w:rPr>
            <w:noProof/>
            <w:webHidden/>
          </w:rPr>
        </w:r>
        <w:r>
          <w:rPr>
            <w:noProof/>
            <w:webHidden/>
          </w:rPr>
          <w:fldChar w:fldCharType="separate"/>
        </w:r>
        <w:r>
          <w:rPr>
            <w:noProof/>
            <w:webHidden/>
          </w:rPr>
          <w:t>10</w:t>
        </w:r>
        <w:r>
          <w:rPr>
            <w:noProof/>
            <w:webHidden/>
          </w:rPr>
          <w:fldChar w:fldCharType="end"/>
        </w:r>
      </w:hyperlink>
    </w:p>
    <w:p w14:paraId="31ED8CDB" w14:textId="2C0922B9" w:rsidR="00BC7ECA" w:rsidRDefault="00BC7ECA">
      <w:pPr>
        <w:pStyle w:val="TableofFigures"/>
        <w:tabs>
          <w:tab w:val="right" w:leader="underscore" w:pos="9016"/>
        </w:tabs>
        <w:rPr>
          <w:rFonts w:cstheme="minorBidi"/>
          <w:i w:val="0"/>
          <w:iCs w:val="0"/>
          <w:noProof/>
          <w:sz w:val="22"/>
          <w:szCs w:val="22"/>
          <w:lang w:eastAsia="en-GB"/>
        </w:rPr>
      </w:pPr>
      <w:hyperlink w:anchor="_Toc156206042" w:history="1">
        <w:r w:rsidRPr="00D54D92">
          <w:rPr>
            <w:rStyle w:val="Hyperlink"/>
            <w:noProof/>
          </w:rPr>
          <w:t>Table 7 example of binary multiplication</w:t>
        </w:r>
        <w:r>
          <w:rPr>
            <w:noProof/>
            <w:webHidden/>
          </w:rPr>
          <w:tab/>
        </w:r>
        <w:r>
          <w:rPr>
            <w:noProof/>
            <w:webHidden/>
          </w:rPr>
          <w:fldChar w:fldCharType="begin"/>
        </w:r>
        <w:r>
          <w:rPr>
            <w:noProof/>
            <w:webHidden/>
          </w:rPr>
          <w:instrText xml:space="preserve"> PAGEREF _Toc156206042 \h </w:instrText>
        </w:r>
        <w:r>
          <w:rPr>
            <w:noProof/>
            <w:webHidden/>
          </w:rPr>
        </w:r>
        <w:r>
          <w:rPr>
            <w:noProof/>
            <w:webHidden/>
          </w:rPr>
          <w:fldChar w:fldCharType="separate"/>
        </w:r>
        <w:r>
          <w:rPr>
            <w:noProof/>
            <w:webHidden/>
          </w:rPr>
          <w:t>11</w:t>
        </w:r>
        <w:r>
          <w:rPr>
            <w:noProof/>
            <w:webHidden/>
          </w:rPr>
          <w:fldChar w:fldCharType="end"/>
        </w:r>
      </w:hyperlink>
    </w:p>
    <w:p w14:paraId="014174BF" w14:textId="2684E94E" w:rsidR="00BC7ECA" w:rsidRDefault="00BC7ECA">
      <w:pPr>
        <w:pStyle w:val="TableofFigures"/>
        <w:tabs>
          <w:tab w:val="right" w:leader="underscore" w:pos="9016"/>
        </w:tabs>
        <w:rPr>
          <w:rFonts w:cstheme="minorBidi"/>
          <w:i w:val="0"/>
          <w:iCs w:val="0"/>
          <w:noProof/>
          <w:sz w:val="22"/>
          <w:szCs w:val="22"/>
          <w:lang w:eastAsia="en-GB"/>
        </w:rPr>
      </w:pPr>
      <w:hyperlink w:anchor="_Toc156206043" w:history="1">
        <w:r w:rsidRPr="00D54D92">
          <w:rPr>
            <w:rStyle w:val="Hyperlink"/>
            <w:noProof/>
          </w:rPr>
          <w:t>Table 8 Component quantities Braun’s multiplier circuit</w:t>
        </w:r>
        <w:r>
          <w:rPr>
            <w:noProof/>
            <w:webHidden/>
          </w:rPr>
          <w:tab/>
        </w:r>
        <w:r>
          <w:rPr>
            <w:noProof/>
            <w:webHidden/>
          </w:rPr>
          <w:fldChar w:fldCharType="begin"/>
        </w:r>
        <w:r>
          <w:rPr>
            <w:noProof/>
            <w:webHidden/>
          </w:rPr>
          <w:instrText xml:space="preserve"> PAGEREF _Toc156206043 \h </w:instrText>
        </w:r>
        <w:r>
          <w:rPr>
            <w:noProof/>
            <w:webHidden/>
          </w:rPr>
        </w:r>
        <w:r>
          <w:rPr>
            <w:noProof/>
            <w:webHidden/>
          </w:rPr>
          <w:fldChar w:fldCharType="separate"/>
        </w:r>
        <w:r>
          <w:rPr>
            <w:noProof/>
            <w:webHidden/>
          </w:rPr>
          <w:t>20</w:t>
        </w:r>
        <w:r>
          <w:rPr>
            <w:noProof/>
            <w:webHidden/>
          </w:rPr>
          <w:fldChar w:fldCharType="end"/>
        </w:r>
      </w:hyperlink>
    </w:p>
    <w:p w14:paraId="472865EE" w14:textId="3F06AC2F" w:rsidR="00BC7ECA" w:rsidRDefault="00BC7ECA">
      <w:pPr>
        <w:pStyle w:val="TableofFigures"/>
        <w:tabs>
          <w:tab w:val="right" w:leader="underscore" w:pos="9016"/>
        </w:tabs>
        <w:rPr>
          <w:rFonts w:cstheme="minorBidi"/>
          <w:i w:val="0"/>
          <w:iCs w:val="0"/>
          <w:noProof/>
          <w:sz w:val="22"/>
          <w:szCs w:val="22"/>
          <w:lang w:eastAsia="en-GB"/>
        </w:rPr>
      </w:pPr>
      <w:hyperlink w:anchor="_Toc156206044" w:history="1">
        <w:r w:rsidRPr="00D54D92">
          <w:rPr>
            <w:rStyle w:val="Hyperlink"/>
            <w:noProof/>
          </w:rPr>
          <w:t>Table 9 Component quantities of the Wallace tree multiplier</w:t>
        </w:r>
        <w:r>
          <w:rPr>
            <w:noProof/>
            <w:webHidden/>
          </w:rPr>
          <w:tab/>
        </w:r>
        <w:r>
          <w:rPr>
            <w:noProof/>
            <w:webHidden/>
          </w:rPr>
          <w:fldChar w:fldCharType="begin"/>
        </w:r>
        <w:r>
          <w:rPr>
            <w:noProof/>
            <w:webHidden/>
          </w:rPr>
          <w:instrText xml:space="preserve"> PAGEREF _Toc156206044 \h </w:instrText>
        </w:r>
        <w:r>
          <w:rPr>
            <w:noProof/>
            <w:webHidden/>
          </w:rPr>
        </w:r>
        <w:r>
          <w:rPr>
            <w:noProof/>
            <w:webHidden/>
          </w:rPr>
          <w:fldChar w:fldCharType="separate"/>
        </w:r>
        <w:r>
          <w:rPr>
            <w:noProof/>
            <w:webHidden/>
          </w:rPr>
          <w:t>29</w:t>
        </w:r>
        <w:r>
          <w:rPr>
            <w:noProof/>
            <w:webHidden/>
          </w:rPr>
          <w:fldChar w:fldCharType="end"/>
        </w:r>
      </w:hyperlink>
    </w:p>
    <w:p w14:paraId="73DB2B2F" w14:textId="4523259F" w:rsidR="00BC7ECA" w:rsidRDefault="00BC7ECA">
      <w:pPr>
        <w:pStyle w:val="TableofFigures"/>
        <w:tabs>
          <w:tab w:val="right" w:leader="underscore" w:pos="9016"/>
        </w:tabs>
        <w:rPr>
          <w:rFonts w:cstheme="minorBidi"/>
          <w:i w:val="0"/>
          <w:iCs w:val="0"/>
          <w:noProof/>
          <w:sz w:val="22"/>
          <w:szCs w:val="22"/>
          <w:lang w:eastAsia="en-GB"/>
        </w:rPr>
      </w:pPr>
      <w:hyperlink w:anchor="_Toc156206045" w:history="1">
        <w:r w:rsidRPr="00D54D92">
          <w:rPr>
            <w:rStyle w:val="Hyperlink"/>
            <w:noProof/>
          </w:rPr>
          <w:t>Table 10 Advantages and applications of multipliers</w:t>
        </w:r>
        <w:r>
          <w:rPr>
            <w:noProof/>
            <w:webHidden/>
          </w:rPr>
          <w:tab/>
        </w:r>
        <w:r>
          <w:rPr>
            <w:noProof/>
            <w:webHidden/>
          </w:rPr>
          <w:fldChar w:fldCharType="begin"/>
        </w:r>
        <w:r>
          <w:rPr>
            <w:noProof/>
            <w:webHidden/>
          </w:rPr>
          <w:instrText xml:space="preserve"> PAGEREF _Toc156206045 \h </w:instrText>
        </w:r>
        <w:r>
          <w:rPr>
            <w:noProof/>
            <w:webHidden/>
          </w:rPr>
        </w:r>
        <w:r>
          <w:rPr>
            <w:noProof/>
            <w:webHidden/>
          </w:rPr>
          <w:fldChar w:fldCharType="separate"/>
        </w:r>
        <w:r>
          <w:rPr>
            <w:noProof/>
            <w:webHidden/>
          </w:rPr>
          <w:t>45</w:t>
        </w:r>
        <w:r>
          <w:rPr>
            <w:noProof/>
            <w:webHidden/>
          </w:rPr>
          <w:fldChar w:fldCharType="end"/>
        </w:r>
      </w:hyperlink>
    </w:p>
    <w:p w14:paraId="6D1C7608" w14:textId="77777777" w:rsidR="00FD7B30" w:rsidRDefault="00926100">
      <w:pPr>
        <w:rPr>
          <w:noProof/>
        </w:rPr>
      </w:pPr>
      <w:r>
        <w:rPr>
          <w:rStyle w:val="Strong"/>
        </w:rPr>
        <w:fldChar w:fldCharType="end"/>
      </w:r>
      <w:r>
        <w:rPr>
          <w:rStyle w:val="Strong"/>
        </w:rPr>
        <w:fldChar w:fldCharType="begin"/>
      </w:r>
      <w:r>
        <w:rPr>
          <w:rStyle w:val="Strong"/>
        </w:rPr>
        <w:instrText xml:space="preserve"> TOC \h \z \c "Figure" </w:instrText>
      </w:r>
      <w:r>
        <w:rPr>
          <w:rStyle w:val="Strong"/>
        </w:rPr>
        <w:fldChar w:fldCharType="separate"/>
      </w:r>
    </w:p>
    <w:p w14:paraId="77E8FAA1" w14:textId="1F6D4D30" w:rsidR="00FD7B30" w:rsidRDefault="00FD7B30">
      <w:pPr>
        <w:pStyle w:val="TableofFigures"/>
        <w:tabs>
          <w:tab w:val="right" w:leader="underscore" w:pos="9016"/>
        </w:tabs>
        <w:rPr>
          <w:rFonts w:cstheme="minorBidi"/>
          <w:i w:val="0"/>
          <w:iCs w:val="0"/>
          <w:noProof/>
          <w:sz w:val="22"/>
          <w:szCs w:val="22"/>
          <w:lang w:eastAsia="en-GB"/>
        </w:rPr>
      </w:pPr>
      <w:hyperlink w:anchor="_Toc156213950" w:history="1">
        <w:r w:rsidRPr="00B41EEF">
          <w:rPr>
            <w:rStyle w:val="Hyperlink"/>
            <w:noProof/>
          </w:rPr>
          <w:t>Figure 1 Digital signal</w:t>
        </w:r>
        <w:r>
          <w:rPr>
            <w:noProof/>
            <w:webHidden/>
          </w:rPr>
          <w:tab/>
        </w:r>
        <w:r>
          <w:rPr>
            <w:noProof/>
            <w:webHidden/>
          </w:rPr>
          <w:fldChar w:fldCharType="begin"/>
        </w:r>
        <w:r>
          <w:rPr>
            <w:noProof/>
            <w:webHidden/>
          </w:rPr>
          <w:instrText xml:space="preserve"> PAGEREF _Toc156213950 \h </w:instrText>
        </w:r>
        <w:r>
          <w:rPr>
            <w:noProof/>
            <w:webHidden/>
          </w:rPr>
        </w:r>
        <w:r>
          <w:rPr>
            <w:noProof/>
            <w:webHidden/>
          </w:rPr>
          <w:fldChar w:fldCharType="separate"/>
        </w:r>
        <w:r>
          <w:rPr>
            <w:noProof/>
            <w:webHidden/>
          </w:rPr>
          <w:t>7</w:t>
        </w:r>
        <w:r>
          <w:rPr>
            <w:noProof/>
            <w:webHidden/>
          </w:rPr>
          <w:fldChar w:fldCharType="end"/>
        </w:r>
      </w:hyperlink>
    </w:p>
    <w:p w14:paraId="3FE3D7B7" w14:textId="0AFF63F6" w:rsidR="00FD7B30" w:rsidRDefault="00FD7B30">
      <w:pPr>
        <w:pStyle w:val="TableofFigures"/>
        <w:tabs>
          <w:tab w:val="right" w:leader="underscore" w:pos="9016"/>
        </w:tabs>
        <w:rPr>
          <w:rFonts w:cstheme="minorBidi"/>
          <w:i w:val="0"/>
          <w:iCs w:val="0"/>
          <w:noProof/>
          <w:sz w:val="22"/>
          <w:szCs w:val="22"/>
          <w:lang w:eastAsia="en-GB"/>
        </w:rPr>
      </w:pPr>
      <w:hyperlink w:anchor="_Toc156213951" w:history="1">
        <w:r w:rsidRPr="00B41EEF">
          <w:rPr>
            <w:rStyle w:val="Hyperlink"/>
            <w:noProof/>
          </w:rPr>
          <w:t>Figure 2 NOT gate designed in Visio</w:t>
        </w:r>
        <w:r>
          <w:rPr>
            <w:noProof/>
            <w:webHidden/>
          </w:rPr>
          <w:tab/>
        </w:r>
        <w:r>
          <w:rPr>
            <w:noProof/>
            <w:webHidden/>
          </w:rPr>
          <w:fldChar w:fldCharType="begin"/>
        </w:r>
        <w:r>
          <w:rPr>
            <w:noProof/>
            <w:webHidden/>
          </w:rPr>
          <w:instrText xml:space="preserve"> PAGEREF _Toc156213951 \h </w:instrText>
        </w:r>
        <w:r>
          <w:rPr>
            <w:noProof/>
            <w:webHidden/>
          </w:rPr>
        </w:r>
        <w:r>
          <w:rPr>
            <w:noProof/>
            <w:webHidden/>
          </w:rPr>
          <w:fldChar w:fldCharType="separate"/>
        </w:r>
        <w:r>
          <w:rPr>
            <w:noProof/>
            <w:webHidden/>
          </w:rPr>
          <w:t>8</w:t>
        </w:r>
        <w:r>
          <w:rPr>
            <w:noProof/>
            <w:webHidden/>
          </w:rPr>
          <w:fldChar w:fldCharType="end"/>
        </w:r>
      </w:hyperlink>
    </w:p>
    <w:p w14:paraId="22D7709B" w14:textId="1F647224" w:rsidR="00FD7B30" w:rsidRDefault="00FD7B30">
      <w:pPr>
        <w:pStyle w:val="TableofFigures"/>
        <w:tabs>
          <w:tab w:val="right" w:leader="underscore" w:pos="9016"/>
        </w:tabs>
        <w:rPr>
          <w:rFonts w:cstheme="minorBidi"/>
          <w:i w:val="0"/>
          <w:iCs w:val="0"/>
          <w:noProof/>
          <w:sz w:val="22"/>
          <w:szCs w:val="22"/>
          <w:lang w:eastAsia="en-GB"/>
        </w:rPr>
      </w:pPr>
      <w:hyperlink w:anchor="_Toc156213952" w:history="1">
        <w:r w:rsidRPr="00B41EEF">
          <w:rPr>
            <w:rStyle w:val="Hyperlink"/>
            <w:noProof/>
          </w:rPr>
          <w:t>Figure 3 AND gate designed in Visio</w:t>
        </w:r>
        <w:r>
          <w:rPr>
            <w:noProof/>
            <w:webHidden/>
          </w:rPr>
          <w:tab/>
        </w:r>
        <w:r>
          <w:rPr>
            <w:noProof/>
            <w:webHidden/>
          </w:rPr>
          <w:fldChar w:fldCharType="begin"/>
        </w:r>
        <w:r>
          <w:rPr>
            <w:noProof/>
            <w:webHidden/>
          </w:rPr>
          <w:instrText xml:space="preserve"> PAGEREF _Toc156213952 \h </w:instrText>
        </w:r>
        <w:r>
          <w:rPr>
            <w:noProof/>
            <w:webHidden/>
          </w:rPr>
        </w:r>
        <w:r>
          <w:rPr>
            <w:noProof/>
            <w:webHidden/>
          </w:rPr>
          <w:fldChar w:fldCharType="separate"/>
        </w:r>
        <w:r>
          <w:rPr>
            <w:noProof/>
            <w:webHidden/>
          </w:rPr>
          <w:t>8</w:t>
        </w:r>
        <w:r>
          <w:rPr>
            <w:noProof/>
            <w:webHidden/>
          </w:rPr>
          <w:fldChar w:fldCharType="end"/>
        </w:r>
      </w:hyperlink>
    </w:p>
    <w:p w14:paraId="3E07BE14" w14:textId="3BE16331" w:rsidR="00FD7B30" w:rsidRDefault="00FD7B30">
      <w:pPr>
        <w:pStyle w:val="TableofFigures"/>
        <w:tabs>
          <w:tab w:val="right" w:leader="underscore" w:pos="9016"/>
        </w:tabs>
        <w:rPr>
          <w:rFonts w:cstheme="minorBidi"/>
          <w:i w:val="0"/>
          <w:iCs w:val="0"/>
          <w:noProof/>
          <w:sz w:val="22"/>
          <w:szCs w:val="22"/>
          <w:lang w:eastAsia="en-GB"/>
        </w:rPr>
      </w:pPr>
      <w:hyperlink w:anchor="_Toc156213953" w:history="1">
        <w:r w:rsidRPr="00B41EEF">
          <w:rPr>
            <w:rStyle w:val="Hyperlink"/>
            <w:noProof/>
          </w:rPr>
          <w:t>Figure 4 OR gate designed in Visio</w:t>
        </w:r>
        <w:r>
          <w:rPr>
            <w:noProof/>
            <w:webHidden/>
          </w:rPr>
          <w:tab/>
        </w:r>
        <w:r>
          <w:rPr>
            <w:noProof/>
            <w:webHidden/>
          </w:rPr>
          <w:fldChar w:fldCharType="begin"/>
        </w:r>
        <w:r>
          <w:rPr>
            <w:noProof/>
            <w:webHidden/>
          </w:rPr>
          <w:instrText xml:space="preserve"> PAGEREF _Toc156213953 \h </w:instrText>
        </w:r>
        <w:r>
          <w:rPr>
            <w:noProof/>
            <w:webHidden/>
          </w:rPr>
        </w:r>
        <w:r>
          <w:rPr>
            <w:noProof/>
            <w:webHidden/>
          </w:rPr>
          <w:fldChar w:fldCharType="separate"/>
        </w:r>
        <w:r>
          <w:rPr>
            <w:noProof/>
            <w:webHidden/>
          </w:rPr>
          <w:t>9</w:t>
        </w:r>
        <w:r>
          <w:rPr>
            <w:noProof/>
            <w:webHidden/>
          </w:rPr>
          <w:fldChar w:fldCharType="end"/>
        </w:r>
      </w:hyperlink>
    </w:p>
    <w:p w14:paraId="4A13E1F4" w14:textId="69F4253F" w:rsidR="00FD7B30" w:rsidRDefault="00FD7B30">
      <w:pPr>
        <w:pStyle w:val="TableofFigures"/>
        <w:tabs>
          <w:tab w:val="right" w:leader="underscore" w:pos="9016"/>
        </w:tabs>
        <w:rPr>
          <w:rFonts w:cstheme="minorBidi"/>
          <w:i w:val="0"/>
          <w:iCs w:val="0"/>
          <w:noProof/>
          <w:sz w:val="22"/>
          <w:szCs w:val="22"/>
          <w:lang w:eastAsia="en-GB"/>
        </w:rPr>
      </w:pPr>
      <w:hyperlink w:anchor="_Toc156213954" w:history="1">
        <w:r w:rsidRPr="00B41EEF">
          <w:rPr>
            <w:rStyle w:val="Hyperlink"/>
            <w:noProof/>
          </w:rPr>
          <w:t>Figure 5 NAND gate designed in Visio</w:t>
        </w:r>
        <w:r>
          <w:rPr>
            <w:noProof/>
            <w:webHidden/>
          </w:rPr>
          <w:tab/>
        </w:r>
        <w:r>
          <w:rPr>
            <w:noProof/>
            <w:webHidden/>
          </w:rPr>
          <w:fldChar w:fldCharType="begin"/>
        </w:r>
        <w:r>
          <w:rPr>
            <w:noProof/>
            <w:webHidden/>
          </w:rPr>
          <w:instrText xml:space="preserve"> PAGEREF _Toc156213954 \h </w:instrText>
        </w:r>
        <w:r>
          <w:rPr>
            <w:noProof/>
            <w:webHidden/>
          </w:rPr>
        </w:r>
        <w:r>
          <w:rPr>
            <w:noProof/>
            <w:webHidden/>
          </w:rPr>
          <w:fldChar w:fldCharType="separate"/>
        </w:r>
        <w:r>
          <w:rPr>
            <w:noProof/>
            <w:webHidden/>
          </w:rPr>
          <w:t>9</w:t>
        </w:r>
        <w:r>
          <w:rPr>
            <w:noProof/>
            <w:webHidden/>
          </w:rPr>
          <w:fldChar w:fldCharType="end"/>
        </w:r>
      </w:hyperlink>
    </w:p>
    <w:p w14:paraId="77D01B90" w14:textId="703A3826" w:rsidR="00FD7B30" w:rsidRDefault="00FD7B30">
      <w:pPr>
        <w:pStyle w:val="TableofFigures"/>
        <w:tabs>
          <w:tab w:val="right" w:leader="underscore" w:pos="9016"/>
        </w:tabs>
        <w:rPr>
          <w:rFonts w:cstheme="minorBidi"/>
          <w:i w:val="0"/>
          <w:iCs w:val="0"/>
          <w:noProof/>
          <w:sz w:val="22"/>
          <w:szCs w:val="22"/>
          <w:lang w:eastAsia="en-GB"/>
        </w:rPr>
      </w:pPr>
      <w:hyperlink w:anchor="_Toc156213955" w:history="1">
        <w:r w:rsidRPr="00B41EEF">
          <w:rPr>
            <w:rStyle w:val="Hyperlink"/>
            <w:noProof/>
          </w:rPr>
          <w:t>Figure 6 NOR gate designed in Visio</w:t>
        </w:r>
        <w:r>
          <w:rPr>
            <w:noProof/>
            <w:webHidden/>
          </w:rPr>
          <w:tab/>
        </w:r>
        <w:r>
          <w:rPr>
            <w:noProof/>
            <w:webHidden/>
          </w:rPr>
          <w:fldChar w:fldCharType="begin"/>
        </w:r>
        <w:r>
          <w:rPr>
            <w:noProof/>
            <w:webHidden/>
          </w:rPr>
          <w:instrText xml:space="preserve"> PAGEREF _Toc156213955 \h </w:instrText>
        </w:r>
        <w:r>
          <w:rPr>
            <w:noProof/>
            <w:webHidden/>
          </w:rPr>
        </w:r>
        <w:r>
          <w:rPr>
            <w:noProof/>
            <w:webHidden/>
          </w:rPr>
          <w:fldChar w:fldCharType="separate"/>
        </w:r>
        <w:r>
          <w:rPr>
            <w:noProof/>
            <w:webHidden/>
          </w:rPr>
          <w:t>10</w:t>
        </w:r>
        <w:r>
          <w:rPr>
            <w:noProof/>
            <w:webHidden/>
          </w:rPr>
          <w:fldChar w:fldCharType="end"/>
        </w:r>
      </w:hyperlink>
    </w:p>
    <w:p w14:paraId="05BE5FEC" w14:textId="7FF26239" w:rsidR="00FD7B30" w:rsidRDefault="00FD7B30">
      <w:pPr>
        <w:pStyle w:val="TableofFigures"/>
        <w:tabs>
          <w:tab w:val="right" w:leader="underscore" w:pos="9016"/>
        </w:tabs>
        <w:rPr>
          <w:rFonts w:cstheme="minorBidi"/>
          <w:i w:val="0"/>
          <w:iCs w:val="0"/>
          <w:noProof/>
          <w:sz w:val="22"/>
          <w:szCs w:val="22"/>
          <w:lang w:eastAsia="en-GB"/>
        </w:rPr>
      </w:pPr>
      <w:hyperlink w:anchor="_Toc156213956" w:history="1">
        <w:r w:rsidRPr="00B41EEF">
          <w:rPr>
            <w:rStyle w:val="Hyperlink"/>
            <w:noProof/>
          </w:rPr>
          <w:t>Figure 7 XOR gate designed in Visio</w:t>
        </w:r>
        <w:r>
          <w:rPr>
            <w:noProof/>
            <w:webHidden/>
          </w:rPr>
          <w:tab/>
        </w:r>
        <w:r>
          <w:rPr>
            <w:noProof/>
            <w:webHidden/>
          </w:rPr>
          <w:fldChar w:fldCharType="begin"/>
        </w:r>
        <w:r>
          <w:rPr>
            <w:noProof/>
            <w:webHidden/>
          </w:rPr>
          <w:instrText xml:space="preserve"> PAGEREF _Toc156213956 \h </w:instrText>
        </w:r>
        <w:r>
          <w:rPr>
            <w:noProof/>
            <w:webHidden/>
          </w:rPr>
        </w:r>
        <w:r>
          <w:rPr>
            <w:noProof/>
            <w:webHidden/>
          </w:rPr>
          <w:fldChar w:fldCharType="separate"/>
        </w:r>
        <w:r>
          <w:rPr>
            <w:noProof/>
            <w:webHidden/>
          </w:rPr>
          <w:t>10</w:t>
        </w:r>
        <w:r>
          <w:rPr>
            <w:noProof/>
            <w:webHidden/>
          </w:rPr>
          <w:fldChar w:fldCharType="end"/>
        </w:r>
      </w:hyperlink>
    </w:p>
    <w:p w14:paraId="737296E8" w14:textId="664B1FE6" w:rsidR="00FD7B30" w:rsidRDefault="00FD7B30">
      <w:pPr>
        <w:pStyle w:val="TableofFigures"/>
        <w:tabs>
          <w:tab w:val="right" w:leader="underscore" w:pos="9016"/>
        </w:tabs>
        <w:rPr>
          <w:rFonts w:cstheme="minorBidi"/>
          <w:i w:val="0"/>
          <w:iCs w:val="0"/>
          <w:noProof/>
          <w:sz w:val="22"/>
          <w:szCs w:val="22"/>
          <w:lang w:eastAsia="en-GB"/>
        </w:rPr>
      </w:pPr>
      <w:hyperlink w:anchor="_Toc156213957" w:history="1">
        <w:r w:rsidRPr="00B41EEF">
          <w:rPr>
            <w:rStyle w:val="Hyperlink"/>
            <w:noProof/>
          </w:rPr>
          <w:t>Figure 8 Half adder</w:t>
        </w:r>
        <w:r>
          <w:rPr>
            <w:noProof/>
            <w:webHidden/>
          </w:rPr>
          <w:tab/>
        </w:r>
        <w:r>
          <w:rPr>
            <w:noProof/>
            <w:webHidden/>
          </w:rPr>
          <w:fldChar w:fldCharType="begin"/>
        </w:r>
        <w:r>
          <w:rPr>
            <w:noProof/>
            <w:webHidden/>
          </w:rPr>
          <w:instrText xml:space="preserve"> PAGEREF _Toc156213957 \h </w:instrText>
        </w:r>
        <w:r>
          <w:rPr>
            <w:noProof/>
            <w:webHidden/>
          </w:rPr>
        </w:r>
        <w:r>
          <w:rPr>
            <w:noProof/>
            <w:webHidden/>
          </w:rPr>
          <w:fldChar w:fldCharType="separate"/>
        </w:r>
        <w:r>
          <w:rPr>
            <w:noProof/>
            <w:webHidden/>
          </w:rPr>
          <w:t>11</w:t>
        </w:r>
        <w:r>
          <w:rPr>
            <w:noProof/>
            <w:webHidden/>
          </w:rPr>
          <w:fldChar w:fldCharType="end"/>
        </w:r>
      </w:hyperlink>
    </w:p>
    <w:p w14:paraId="0E1428A3" w14:textId="0A3DD469" w:rsidR="00FD7B30" w:rsidRDefault="00FD7B30">
      <w:pPr>
        <w:pStyle w:val="TableofFigures"/>
        <w:tabs>
          <w:tab w:val="right" w:leader="underscore" w:pos="9016"/>
        </w:tabs>
        <w:rPr>
          <w:rFonts w:cstheme="minorBidi"/>
          <w:i w:val="0"/>
          <w:iCs w:val="0"/>
          <w:noProof/>
          <w:sz w:val="22"/>
          <w:szCs w:val="22"/>
          <w:lang w:eastAsia="en-GB"/>
        </w:rPr>
      </w:pPr>
      <w:hyperlink w:anchor="_Toc156213958" w:history="1">
        <w:r w:rsidRPr="00B41EEF">
          <w:rPr>
            <w:rStyle w:val="Hyperlink"/>
            <w:noProof/>
          </w:rPr>
          <w:t>Figure 9 Logic circuit for half adder designed in Visio</w:t>
        </w:r>
        <w:r>
          <w:rPr>
            <w:noProof/>
            <w:webHidden/>
          </w:rPr>
          <w:tab/>
        </w:r>
        <w:r>
          <w:rPr>
            <w:noProof/>
            <w:webHidden/>
          </w:rPr>
          <w:fldChar w:fldCharType="begin"/>
        </w:r>
        <w:r>
          <w:rPr>
            <w:noProof/>
            <w:webHidden/>
          </w:rPr>
          <w:instrText xml:space="preserve"> PAGEREF _Toc156213958 \h </w:instrText>
        </w:r>
        <w:r>
          <w:rPr>
            <w:noProof/>
            <w:webHidden/>
          </w:rPr>
        </w:r>
        <w:r>
          <w:rPr>
            <w:noProof/>
            <w:webHidden/>
          </w:rPr>
          <w:fldChar w:fldCharType="separate"/>
        </w:r>
        <w:r>
          <w:rPr>
            <w:noProof/>
            <w:webHidden/>
          </w:rPr>
          <w:t>12</w:t>
        </w:r>
        <w:r>
          <w:rPr>
            <w:noProof/>
            <w:webHidden/>
          </w:rPr>
          <w:fldChar w:fldCharType="end"/>
        </w:r>
      </w:hyperlink>
    </w:p>
    <w:p w14:paraId="3667AD7D" w14:textId="37520B86" w:rsidR="00FD7B30" w:rsidRDefault="00FD7B30">
      <w:pPr>
        <w:pStyle w:val="TableofFigures"/>
        <w:tabs>
          <w:tab w:val="right" w:leader="underscore" w:pos="9016"/>
        </w:tabs>
        <w:rPr>
          <w:rFonts w:cstheme="minorBidi"/>
          <w:i w:val="0"/>
          <w:iCs w:val="0"/>
          <w:noProof/>
          <w:sz w:val="22"/>
          <w:szCs w:val="22"/>
          <w:lang w:eastAsia="en-GB"/>
        </w:rPr>
      </w:pPr>
      <w:hyperlink w:anchor="_Toc156213959" w:history="1">
        <w:r w:rsidRPr="00B41EEF">
          <w:rPr>
            <w:rStyle w:val="Hyperlink"/>
            <w:noProof/>
          </w:rPr>
          <w:t>Figure 10 Truth table for half adder</w:t>
        </w:r>
        <w:r>
          <w:rPr>
            <w:noProof/>
            <w:webHidden/>
          </w:rPr>
          <w:tab/>
        </w:r>
        <w:r>
          <w:rPr>
            <w:noProof/>
            <w:webHidden/>
          </w:rPr>
          <w:fldChar w:fldCharType="begin"/>
        </w:r>
        <w:r>
          <w:rPr>
            <w:noProof/>
            <w:webHidden/>
          </w:rPr>
          <w:instrText xml:space="preserve"> PAGEREF _Toc156213959 \h </w:instrText>
        </w:r>
        <w:r>
          <w:rPr>
            <w:noProof/>
            <w:webHidden/>
          </w:rPr>
        </w:r>
        <w:r>
          <w:rPr>
            <w:noProof/>
            <w:webHidden/>
          </w:rPr>
          <w:fldChar w:fldCharType="separate"/>
        </w:r>
        <w:r>
          <w:rPr>
            <w:noProof/>
            <w:webHidden/>
          </w:rPr>
          <w:t>12</w:t>
        </w:r>
        <w:r>
          <w:rPr>
            <w:noProof/>
            <w:webHidden/>
          </w:rPr>
          <w:fldChar w:fldCharType="end"/>
        </w:r>
      </w:hyperlink>
    </w:p>
    <w:p w14:paraId="427757B2" w14:textId="0A169798" w:rsidR="00FD7B30" w:rsidRDefault="00FD7B30">
      <w:pPr>
        <w:pStyle w:val="TableofFigures"/>
        <w:tabs>
          <w:tab w:val="right" w:leader="underscore" w:pos="9016"/>
        </w:tabs>
        <w:rPr>
          <w:rFonts w:cstheme="minorBidi"/>
          <w:i w:val="0"/>
          <w:iCs w:val="0"/>
          <w:noProof/>
          <w:sz w:val="22"/>
          <w:szCs w:val="22"/>
          <w:lang w:eastAsia="en-GB"/>
        </w:rPr>
      </w:pPr>
      <w:hyperlink w:anchor="_Toc156213960" w:history="1">
        <w:r w:rsidRPr="00B41EEF">
          <w:rPr>
            <w:rStyle w:val="Hyperlink"/>
            <w:noProof/>
          </w:rPr>
          <w:t>Figure 11 Full adder</w:t>
        </w:r>
        <w:r>
          <w:rPr>
            <w:noProof/>
            <w:webHidden/>
          </w:rPr>
          <w:tab/>
        </w:r>
        <w:r>
          <w:rPr>
            <w:noProof/>
            <w:webHidden/>
          </w:rPr>
          <w:fldChar w:fldCharType="begin"/>
        </w:r>
        <w:r>
          <w:rPr>
            <w:noProof/>
            <w:webHidden/>
          </w:rPr>
          <w:instrText xml:space="preserve"> PAGEREF _Toc156213960 \h </w:instrText>
        </w:r>
        <w:r>
          <w:rPr>
            <w:noProof/>
            <w:webHidden/>
          </w:rPr>
        </w:r>
        <w:r>
          <w:rPr>
            <w:noProof/>
            <w:webHidden/>
          </w:rPr>
          <w:fldChar w:fldCharType="separate"/>
        </w:r>
        <w:r>
          <w:rPr>
            <w:noProof/>
            <w:webHidden/>
          </w:rPr>
          <w:t>12</w:t>
        </w:r>
        <w:r>
          <w:rPr>
            <w:noProof/>
            <w:webHidden/>
          </w:rPr>
          <w:fldChar w:fldCharType="end"/>
        </w:r>
      </w:hyperlink>
    </w:p>
    <w:p w14:paraId="776C25D9" w14:textId="794263B5" w:rsidR="00FD7B30" w:rsidRDefault="00FD7B30">
      <w:pPr>
        <w:pStyle w:val="TableofFigures"/>
        <w:tabs>
          <w:tab w:val="right" w:leader="underscore" w:pos="9016"/>
        </w:tabs>
        <w:rPr>
          <w:rFonts w:cstheme="minorBidi"/>
          <w:i w:val="0"/>
          <w:iCs w:val="0"/>
          <w:noProof/>
          <w:sz w:val="22"/>
          <w:szCs w:val="22"/>
          <w:lang w:eastAsia="en-GB"/>
        </w:rPr>
      </w:pPr>
      <w:hyperlink w:anchor="_Toc156213961" w:history="1">
        <w:r w:rsidRPr="00B41EEF">
          <w:rPr>
            <w:rStyle w:val="Hyperlink"/>
            <w:noProof/>
          </w:rPr>
          <w:t>Figure 12 Logic circuit of full adder designed in Visio</w:t>
        </w:r>
        <w:r>
          <w:rPr>
            <w:noProof/>
            <w:webHidden/>
          </w:rPr>
          <w:tab/>
        </w:r>
        <w:r>
          <w:rPr>
            <w:noProof/>
            <w:webHidden/>
          </w:rPr>
          <w:fldChar w:fldCharType="begin"/>
        </w:r>
        <w:r>
          <w:rPr>
            <w:noProof/>
            <w:webHidden/>
          </w:rPr>
          <w:instrText xml:space="preserve"> PAGEREF _Toc156213961 \h </w:instrText>
        </w:r>
        <w:r>
          <w:rPr>
            <w:noProof/>
            <w:webHidden/>
          </w:rPr>
        </w:r>
        <w:r>
          <w:rPr>
            <w:noProof/>
            <w:webHidden/>
          </w:rPr>
          <w:fldChar w:fldCharType="separate"/>
        </w:r>
        <w:r>
          <w:rPr>
            <w:noProof/>
            <w:webHidden/>
          </w:rPr>
          <w:t>13</w:t>
        </w:r>
        <w:r>
          <w:rPr>
            <w:noProof/>
            <w:webHidden/>
          </w:rPr>
          <w:fldChar w:fldCharType="end"/>
        </w:r>
      </w:hyperlink>
    </w:p>
    <w:p w14:paraId="0AF4DC0A" w14:textId="6928BF39" w:rsidR="00FD7B30" w:rsidRDefault="00FD7B30">
      <w:pPr>
        <w:pStyle w:val="TableofFigures"/>
        <w:tabs>
          <w:tab w:val="right" w:leader="underscore" w:pos="9016"/>
        </w:tabs>
        <w:rPr>
          <w:rFonts w:cstheme="minorBidi"/>
          <w:i w:val="0"/>
          <w:iCs w:val="0"/>
          <w:noProof/>
          <w:sz w:val="22"/>
          <w:szCs w:val="22"/>
          <w:lang w:eastAsia="en-GB"/>
        </w:rPr>
      </w:pPr>
      <w:hyperlink w:anchor="_Toc156213962" w:history="1">
        <w:r w:rsidRPr="00B41EEF">
          <w:rPr>
            <w:rStyle w:val="Hyperlink"/>
            <w:noProof/>
          </w:rPr>
          <w:t>Figure 13 Truth table of full adder</w:t>
        </w:r>
        <w:r>
          <w:rPr>
            <w:noProof/>
            <w:webHidden/>
          </w:rPr>
          <w:tab/>
        </w:r>
        <w:r>
          <w:rPr>
            <w:noProof/>
            <w:webHidden/>
          </w:rPr>
          <w:fldChar w:fldCharType="begin"/>
        </w:r>
        <w:r>
          <w:rPr>
            <w:noProof/>
            <w:webHidden/>
          </w:rPr>
          <w:instrText xml:space="preserve"> PAGEREF _Toc156213962 \h </w:instrText>
        </w:r>
        <w:r>
          <w:rPr>
            <w:noProof/>
            <w:webHidden/>
          </w:rPr>
        </w:r>
        <w:r>
          <w:rPr>
            <w:noProof/>
            <w:webHidden/>
          </w:rPr>
          <w:fldChar w:fldCharType="separate"/>
        </w:r>
        <w:r>
          <w:rPr>
            <w:noProof/>
            <w:webHidden/>
          </w:rPr>
          <w:t>13</w:t>
        </w:r>
        <w:r>
          <w:rPr>
            <w:noProof/>
            <w:webHidden/>
          </w:rPr>
          <w:fldChar w:fldCharType="end"/>
        </w:r>
      </w:hyperlink>
    </w:p>
    <w:p w14:paraId="6EAA15D1" w14:textId="2DB28EB8" w:rsidR="00FD7B30" w:rsidRDefault="00FD7B30">
      <w:pPr>
        <w:pStyle w:val="TableofFigures"/>
        <w:tabs>
          <w:tab w:val="right" w:leader="underscore" w:pos="9016"/>
        </w:tabs>
        <w:rPr>
          <w:rFonts w:cstheme="minorBidi"/>
          <w:i w:val="0"/>
          <w:iCs w:val="0"/>
          <w:noProof/>
          <w:sz w:val="22"/>
          <w:szCs w:val="22"/>
          <w:lang w:eastAsia="en-GB"/>
        </w:rPr>
      </w:pPr>
      <w:hyperlink w:anchor="_Toc156213963" w:history="1">
        <w:r w:rsidRPr="00B41EEF">
          <w:rPr>
            <w:rStyle w:val="Hyperlink"/>
            <w:noProof/>
          </w:rPr>
          <w:t>Figure 14 2 bit multiplier block diagram</w:t>
        </w:r>
        <w:r>
          <w:rPr>
            <w:noProof/>
            <w:webHidden/>
          </w:rPr>
          <w:tab/>
        </w:r>
        <w:r>
          <w:rPr>
            <w:noProof/>
            <w:webHidden/>
          </w:rPr>
          <w:fldChar w:fldCharType="begin"/>
        </w:r>
        <w:r>
          <w:rPr>
            <w:noProof/>
            <w:webHidden/>
          </w:rPr>
          <w:instrText xml:space="preserve"> PAGEREF _Toc156213963 \h </w:instrText>
        </w:r>
        <w:r>
          <w:rPr>
            <w:noProof/>
            <w:webHidden/>
          </w:rPr>
        </w:r>
        <w:r>
          <w:rPr>
            <w:noProof/>
            <w:webHidden/>
          </w:rPr>
          <w:fldChar w:fldCharType="separate"/>
        </w:r>
        <w:r>
          <w:rPr>
            <w:noProof/>
            <w:webHidden/>
          </w:rPr>
          <w:t>13</w:t>
        </w:r>
        <w:r>
          <w:rPr>
            <w:noProof/>
            <w:webHidden/>
          </w:rPr>
          <w:fldChar w:fldCharType="end"/>
        </w:r>
      </w:hyperlink>
    </w:p>
    <w:p w14:paraId="0E13D6E2" w14:textId="11B67AC1" w:rsidR="00FD7B30" w:rsidRDefault="00FD7B30">
      <w:pPr>
        <w:pStyle w:val="TableofFigures"/>
        <w:tabs>
          <w:tab w:val="right" w:leader="underscore" w:pos="9016"/>
        </w:tabs>
        <w:rPr>
          <w:rFonts w:cstheme="minorBidi"/>
          <w:i w:val="0"/>
          <w:iCs w:val="0"/>
          <w:noProof/>
          <w:sz w:val="22"/>
          <w:szCs w:val="22"/>
          <w:lang w:eastAsia="en-GB"/>
        </w:rPr>
      </w:pPr>
      <w:hyperlink w:anchor="_Toc156213964" w:history="1">
        <w:r w:rsidRPr="00B41EEF">
          <w:rPr>
            <w:rStyle w:val="Hyperlink"/>
            <w:noProof/>
          </w:rPr>
          <w:t>Figure 15 2 bit multiplier circuit design</w:t>
        </w:r>
        <w:r>
          <w:rPr>
            <w:noProof/>
            <w:webHidden/>
          </w:rPr>
          <w:tab/>
        </w:r>
        <w:r>
          <w:rPr>
            <w:noProof/>
            <w:webHidden/>
          </w:rPr>
          <w:fldChar w:fldCharType="begin"/>
        </w:r>
        <w:r>
          <w:rPr>
            <w:noProof/>
            <w:webHidden/>
          </w:rPr>
          <w:instrText xml:space="preserve"> PAGEREF _Toc156213964 \h </w:instrText>
        </w:r>
        <w:r>
          <w:rPr>
            <w:noProof/>
            <w:webHidden/>
          </w:rPr>
        </w:r>
        <w:r>
          <w:rPr>
            <w:noProof/>
            <w:webHidden/>
          </w:rPr>
          <w:fldChar w:fldCharType="separate"/>
        </w:r>
        <w:r>
          <w:rPr>
            <w:noProof/>
            <w:webHidden/>
          </w:rPr>
          <w:t>14</w:t>
        </w:r>
        <w:r>
          <w:rPr>
            <w:noProof/>
            <w:webHidden/>
          </w:rPr>
          <w:fldChar w:fldCharType="end"/>
        </w:r>
      </w:hyperlink>
    </w:p>
    <w:p w14:paraId="2A275B91" w14:textId="6A480FD0" w:rsidR="00FD7B30" w:rsidRDefault="00FD7B30">
      <w:pPr>
        <w:pStyle w:val="TableofFigures"/>
        <w:tabs>
          <w:tab w:val="right" w:leader="underscore" w:pos="9016"/>
        </w:tabs>
        <w:rPr>
          <w:rFonts w:cstheme="minorBidi"/>
          <w:i w:val="0"/>
          <w:iCs w:val="0"/>
          <w:noProof/>
          <w:sz w:val="22"/>
          <w:szCs w:val="22"/>
          <w:lang w:eastAsia="en-GB"/>
        </w:rPr>
      </w:pPr>
      <w:hyperlink w:anchor="_Toc156213965" w:history="1">
        <w:r w:rsidRPr="00B41EEF">
          <w:rPr>
            <w:rStyle w:val="Hyperlink"/>
            <w:noProof/>
          </w:rPr>
          <w:t>Figure 16 Flow chart of series of events</w:t>
        </w:r>
        <w:r>
          <w:rPr>
            <w:noProof/>
            <w:webHidden/>
          </w:rPr>
          <w:tab/>
        </w:r>
        <w:r>
          <w:rPr>
            <w:noProof/>
            <w:webHidden/>
          </w:rPr>
          <w:fldChar w:fldCharType="begin"/>
        </w:r>
        <w:r>
          <w:rPr>
            <w:noProof/>
            <w:webHidden/>
          </w:rPr>
          <w:instrText xml:space="preserve"> PAGEREF _Toc156213965 \h </w:instrText>
        </w:r>
        <w:r>
          <w:rPr>
            <w:noProof/>
            <w:webHidden/>
          </w:rPr>
        </w:r>
        <w:r>
          <w:rPr>
            <w:noProof/>
            <w:webHidden/>
          </w:rPr>
          <w:fldChar w:fldCharType="separate"/>
        </w:r>
        <w:r>
          <w:rPr>
            <w:noProof/>
            <w:webHidden/>
          </w:rPr>
          <w:t>15</w:t>
        </w:r>
        <w:r>
          <w:rPr>
            <w:noProof/>
            <w:webHidden/>
          </w:rPr>
          <w:fldChar w:fldCharType="end"/>
        </w:r>
      </w:hyperlink>
    </w:p>
    <w:p w14:paraId="42F09DBF" w14:textId="59F3F596" w:rsidR="00FD7B30" w:rsidRDefault="00FD7B30">
      <w:pPr>
        <w:pStyle w:val="TableofFigures"/>
        <w:tabs>
          <w:tab w:val="right" w:leader="underscore" w:pos="9016"/>
        </w:tabs>
        <w:rPr>
          <w:rFonts w:cstheme="minorBidi"/>
          <w:i w:val="0"/>
          <w:iCs w:val="0"/>
          <w:noProof/>
          <w:sz w:val="22"/>
          <w:szCs w:val="22"/>
          <w:lang w:eastAsia="en-GB"/>
        </w:rPr>
      </w:pPr>
      <w:hyperlink w:anchor="_Toc156213966" w:history="1">
        <w:r w:rsidRPr="00B41EEF">
          <w:rPr>
            <w:rStyle w:val="Hyperlink"/>
            <w:noProof/>
          </w:rPr>
          <w:t>Figure 17 'Vivado' force clock</w:t>
        </w:r>
        <w:r>
          <w:rPr>
            <w:noProof/>
            <w:webHidden/>
          </w:rPr>
          <w:tab/>
        </w:r>
        <w:r>
          <w:rPr>
            <w:noProof/>
            <w:webHidden/>
          </w:rPr>
          <w:fldChar w:fldCharType="begin"/>
        </w:r>
        <w:r>
          <w:rPr>
            <w:noProof/>
            <w:webHidden/>
          </w:rPr>
          <w:instrText xml:space="preserve"> PAGEREF _Toc156213966 \h </w:instrText>
        </w:r>
        <w:r>
          <w:rPr>
            <w:noProof/>
            <w:webHidden/>
          </w:rPr>
        </w:r>
        <w:r>
          <w:rPr>
            <w:noProof/>
            <w:webHidden/>
          </w:rPr>
          <w:fldChar w:fldCharType="separate"/>
        </w:r>
        <w:r>
          <w:rPr>
            <w:noProof/>
            <w:webHidden/>
          </w:rPr>
          <w:t>16</w:t>
        </w:r>
        <w:r>
          <w:rPr>
            <w:noProof/>
            <w:webHidden/>
          </w:rPr>
          <w:fldChar w:fldCharType="end"/>
        </w:r>
      </w:hyperlink>
    </w:p>
    <w:p w14:paraId="23E07A96" w14:textId="314A00B9" w:rsidR="00FD7B30" w:rsidRDefault="00FD7B30">
      <w:pPr>
        <w:pStyle w:val="TableofFigures"/>
        <w:tabs>
          <w:tab w:val="right" w:leader="underscore" w:pos="9016"/>
        </w:tabs>
        <w:rPr>
          <w:rFonts w:cstheme="minorBidi"/>
          <w:i w:val="0"/>
          <w:iCs w:val="0"/>
          <w:noProof/>
          <w:sz w:val="22"/>
          <w:szCs w:val="22"/>
          <w:lang w:eastAsia="en-GB"/>
        </w:rPr>
      </w:pPr>
      <w:hyperlink w:anchor="_Toc156213967" w:history="1">
        <w:r w:rsidRPr="00B41EEF">
          <w:rPr>
            <w:rStyle w:val="Hyperlink"/>
            <w:noProof/>
          </w:rPr>
          <w:t>Figure 18 'Vivado' force constant</w:t>
        </w:r>
        <w:r>
          <w:rPr>
            <w:noProof/>
            <w:webHidden/>
          </w:rPr>
          <w:tab/>
        </w:r>
        <w:r>
          <w:rPr>
            <w:noProof/>
            <w:webHidden/>
          </w:rPr>
          <w:fldChar w:fldCharType="begin"/>
        </w:r>
        <w:r>
          <w:rPr>
            <w:noProof/>
            <w:webHidden/>
          </w:rPr>
          <w:instrText xml:space="preserve"> PAGEREF _Toc156213967 \h </w:instrText>
        </w:r>
        <w:r>
          <w:rPr>
            <w:noProof/>
            <w:webHidden/>
          </w:rPr>
        </w:r>
        <w:r>
          <w:rPr>
            <w:noProof/>
            <w:webHidden/>
          </w:rPr>
          <w:fldChar w:fldCharType="separate"/>
        </w:r>
        <w:r>
          <w:rPr>
            <w:noProof/>
            <w:webHidden/>
          </w:rPr>
          <w:t>17</w:t>
        </w:r>
        <w:r>
          <w:rPr>
            <w:noProof/>
            <w:webHidden/>
          </w:rPr>
          <w:fldChar w:fldCharType="end"/>
        </w:r>
      </w:hyperlink>
    </w:p>
    <w:p w14:paraId="75CB89EE" w14:textId="640E1FC7" w:rsidR="00FD7B30" w:rsidRDefault="00FD7B30">
      <w:pPr>
        <w:pStyle w:val="TableofFigures"/>
        <w:tabs>
          <w:tab w:val="right" w:leader="underscore" w:pos="9016"/>
        </w:tabs>
        <w:rPr>
          <w:rFonts w:cstheme="minorBidi"/>
          <w:i w:val="0"/>
          <w:iCs w:val="0"/>
          <w:noProof/>
          <w:sz w:val="22"/>
          <w:szCs w:val="22"/>
          <w:lang w:eastAsia="en-GB"/>
        </w:rPr>
      </w:pPr>
      <w:hyperlink w:anchor="_Toc156213968" w:history="1">
        <w:r w:rsidRPr="00B41EEF">
          <w:rPr>
            <w:rStyle w:val="Hyperlink"/>
            <w:noProof/>
          </w:rPr>
          <w:t>Figure 19 'Vivado' synthesis design</w:t>
        </w:r>
        <w:r>
          <w:rPr>
            <w:noProof/>
            <w:webHidden/>
          </w:rPr>
          <w:tab/>
        </w:r>
        <w:r>
          <w:rPr>
            <w:noProof/>
            <w:webHidden/>
          </w:rPr>
          <w:fldChar w:fldCharType="begin"/>
        </w:r>
        <w:r>
          <w:rPr>
            <w:noProof/>
            <w:webHidden/>
          </w:rPr>
          <w:instrText xml:space="preserve"> PAGEREF _Toc156213968 \h </w:instrText>
        </w:r>
        <w:r>
          <w:rPr>
            <w:noProof/>
            <w:webHidden/>
          </w:rPr>
        </w:r>
        <w:r>
          <w:rPr>
            <w:noProof/>
            <w:webHidden/>
          </w:rPr>
          <w:fldChar w:fldCharType="separate"/>
        </w:r>
        <w:r>
          <w:rPr>
            <w:noProof/>
            <w:webHidden/>
          </w:rPr>
          <w:t>17</w:t>
        </w:r>
        <w:r>
          <w:rPr>
            <w:noProof/>
            <w:webHidden/>
          </w:rPr>
          <w:fldChar w:fldCharType="end"/>
        </w:r>
      </w:hyperlink>
    </w:p>
    <w:p w14:paraId="1C776D91" w14:textId="12922F7A" w:rsidR="00FD7B30" w:rsidRDefault="00FD7B30">
      <w:pPr>
        <w:pStyle w:val="TableofFigures"/>
        <w:tabs>
          <w:tab w:val="right" w:leader="underscore" w:pos="9016"/>
        </w:tabs>
        <w:rPr>
          <w:rFonts w:cstheme="minorBidi"/>
          <w:i w:val="0"/>
          <w:iCs w:val="0"/>
          <w:noProof/>
          <w:sz w:val="22"/>
          <w:szCs w:val="22"/>
          <w:lang w:eastAsia="en-GB"/>
        </w:rPr>
      </w:pPr>
      <w:hyperlink w:anchor="_Toc156213969" w:history="1">
        <w:r w:rsidRPr="00B41EEF">
          <w:rPr>
            <w:rStyle w:val="Hyperlink"/>
            <w:noProof/>
          </w:rPr>
          <w:t>Figure 20 'Vivado' schematic</w:t>
        </w:r>
        <w:r>
          <w:rPr>
            <w:noProof/>
            <w:webHidden/>
          </w:rPr>
          <w:tab/>
        </w:r>
        <w:r>
          <w:rPr>
            <w:noProof/>
            <w:webHidden/>
          </w:rPr>
          <w:fldChar w:fldCharType="begin"/>
        </w:r>
        <w:r>
          <w:rPr>
            <w:noProof/>
            <w:webHidden/>
          </w:rPr>
          <w:instrText xml:space="preserve"> PAGEREF _Toc156213969 \h </w:instrText>
        </w:r>
        <w:r>
          <w:rPr>
            <w:noProof/>
            <w:webHidden/>
          </w:rPr>
        </w:r>
        <w:r>
          <w:rPr>
            <w:noProof/>
            <w:webHidden/>
          </w:rPr>
          <w:fldChar w:fldCharType="separate"/>
        </w:r>
        <w:r>
          <w:rPr>
            <w:noProof/>
            <w:webHidden/>
          </w:rPr>
          <w:t>18</w:t>
        </w:r>
        <w:r>
          <w:rPr>
            <w:noProof/>
            <w:webHidden/>
          </w:rPr>
          <w:fldChar w:fldCharType="end"/>
        </w:r>
      </w:hyperlink>
    </w:p>
    <w:p w14:paraId="2CB32221" w14:textId="79BA083A" w:rsidR="00FD7B30" w:rsidRDefault="00FD7B30">
      <w:pPr>
        <w:pStyle w:val="TableofFigures"/>
        <w:tabs>
          <w:tab w:val="right" w:leader="underscore" w:pos="9016"/>
        </w:tabs>
        <w:rPr>
          <w:rFonts w:cstheme="minorBidi"/>
          <w:i w:val="0"/>
          <w:iCs w:val="0"/>
          <w:noProof/>
          <w:sz w:val="22"/>
          <w:szCs w:val="22"/>
          <w:lang w:eastAsia="en-GB"/>
        </w:rPr>
      </w:pPr>
      <w:hyperlink w:anchor="_Toc156213970" w:history="1">
        <w:r w:rsidRPr="00B41EEF">
          <w:rPr>
            <w:rStyle w:val="Hyperlink"/>
            <w:noProof/>
          </w:rPr>
          <w:t>Figure 21 'Vivado' combination delays</w:t>
        </w:r>
        <w:r>
          <w:rPr>
            <w:noProof/>
            <w:webHidden/>
          </w:rPr>
          <w:tab/>
        </w:r>
        <w:r>
          <w:rPr>
            <w:noProof/>
            <w:webHidden/>
          </w:rPr>
          <w:fldChar w:fldCharType="begin"/>
        </w:r>
        <w:r>
          <w:rPr>
            <w:noProof/>
            <w:webHidden/>
          </w:rPr>
          <w:instrText xml:space="preserve"> PAGEREF _Toc156213970 \h </w:instrText>
        </w:r>
        <w:r>
          <w:rPr>
            <w:noProof/>
            <w:webHidden/>
          </w:rPr>
        </w:r>
        <w:r>
          <w:rPr>
            <w:noProof/>
            <w:webHidden/>
          </w:rPr>
          <w:fldChar w:fldCharType="separate"/>
        </w:r>
        <w:r>
          <w:rPr>
            <w:noProof/>
            <w:webHidden/>
          </w:rPr>
          <w:t>18</w:t>
        </w:r>
        <w:r>
          <w:rPr>
            <w:noProof/>
            <w:webHidden/>
          </w:rPr>
          <w:fldChar w:fldCharType="end"/>
        </w:r>
      </w:hyperlink>
    </w:p>
    <w:p w14:paraId="6F310648" w14:textId="6A8583CC" w:rsidR="00FD7B30" w:rsidRDefault="00FD7B30">
      <w:pPr>
        <w:pStyle w:val="TableofFigures"/>
        <w:tabs>
          <w:tab w:val="right" w:leader="underscore" w:pos="9016"/>
        </w:tabs>
        <w:rPr>
          <w:rFonts w:cstheme="minorBidi"/>
          <w:i w:val="0"/>
          <w:iCs w:val="0"/>
          <w:noProof/>
          <w:sz w:val="22"/>
          <w:szCs w:val="22"/>
          <w:lang w:eastAsia="en-GB"/>
        </w:rPr>
      </w:pPr>
      <w:hyperlink w:anchor="_Toc156213971" w:history="1">
        <w:r w:rsidRPr="00B41EEF">
          <w:rPr>
            <w:rStyle w:val="Hyperlink"/>
            <w:noProof/>
          </w:rPr>
          <w:t>Figure 22 'Vivado' timing restraints</w:t>
        </w:r>
        <w:r>
          <w:rPr>
            <w:noProof/>
            <w:webHidden/>
          </w:rPr>
          <w:tab/>
        </w:r>
        <w:r>
          <w:rPr>
            <w:noProof/>
            <w:webHidden/>
          </w:rPr>
          <w:fldChar w:fldCharType="begin"/>
        </w:r>
        <w:r>
          <w:rPr>
            <w:noProof/>
            <w:webHidden/>
          </w:rPr>
          <w:instrText xml:space="preserve"> PAGEREF _Toc156213971 \h </w:instrText>
        </w:r>
        <w:r>
          <w:rPr>
            <w:noProof/>
            <w:webHidden/>
          </w:rPr>
        </w:r>
        <w:r>
          <w:rPr>
            <w:noProof/>
            <w:webHidden/>
          </w:rPr>
          <w:fldChar w:fldCharType="separate"/>
        </w:r>
        <w:r>
          <w:rPr>
            <w:noProof/>
            <w:webHidden/>
          </w:rPr>
          <w:t>19</w:t>
        </w:r>
        <w:r>
          <w:rPr>
            <w:noProof/>
            <w:webHidden/>
          </w:rPr>
          <w:fldChar w:fldCharType="end"/>
        </w:r>
      </w:hyperlink>
    </w:p>
    <w:p w14:paraId="46CADE22" w14:textId="06011BE9" w:rsidR="00FD7B30" w:rsidRDefault="00FD7B30">
      <w:pPr>
        <w:pStyle w:val="TableofFigures"/>
        <w:tabs>
          <w:tab w:val="right" w:leader="underscore" w:pos="9016"/>
        </w:tabs>
        <w:rPr>
          <w:rFonts w:cstheme="minorBidi"/>
          <w:i w:val="0"/>
          <w:iCs w:val="0"/>
          <w:noProof/>
          <w:sz w:val="22"/>
          <w:szCs w:val="22"/>
          <w:lang w:eastAsia="en-GB"/>
        </w:rPr>
      </w:pPr>
      <w:hyperlink w:anchor="_Toc156213972" w:history="1">
        <w:r w:rsidRPr="00B41EEF">
          <w:rPr>
            <w:rStyle w:val="Hyperlink"/>
            <w:noProof/>
          </w:rPr>
          <w:t>Figure 23 Braun’ multiplier design</w:t>
        </w:r>
        <w:r>
          <w:rPr>
            <w:noProof/>
            <w:webHidden/>
          </w:rPr>
          <w:tab/>
        </w:r>
        <w:r>
          <w:rPr>
            <w:noProof/>
            <w:webHidden/>
          </w:rPr>
          <w:fldChar w:fldCharType="begin"/>
        </w:r>
        <w:r>
          <w:rPr>
            <w:noProof/>
            <w:webHidden/>
          </w:rPr>
          <w:instrText xml:space="preserve"> PAGEREF _Toc156213972 \h </w:instrText>
        </w:r>
        <w:r>
          <w:rPr>
            <w:noProof/>
            <w:webHidden/>
          </w:rPr>
        </w:r>
        <w:r>
          <w:rPr>
            <w:noProof/>
            <w:webHidden/>
          </w:rPr>
          <w:fldChar w:fldCharType="separate"/>
        </w:r>
        <w:r>
          <w:rPr>
            <w:noProof/>
            <w:webHidden/>
          </w:rPr>
          <w:t>20</w:t>
        </w:r>
        <w:r>
          <w:rPr>
            <w:noProof/>
            <w:webHidden/>
          </w:rPr>
          <w:fldChar w:fldCharType="end"/>
        </w:r>
      </w:hyperlink>
    </w:p>
    <w:p w14:paraId="6FB8A06E" w14:textId="18666C7E" w:rsidR="00FD7B30" w:rsidRDefault="00FD7B30">
      <w:pPr>
        <w:pStyle w:val="TableofFigures"/>
        <w:tabs>
          <w:tab w:val="right" w:leader="underscore" w:pos="9016"/>
        </w:tabs>
        <w:rPr>
          <w:rFonts w:cstheme="minorBidi"/>
          <w:i w:val="0"/>
          <w:iCs w:val="0"/>
          <w:noProof/>
          <w:sz w:val="22"/>
          <w:szCs w:val="22"/>
          <w:lang w:eastAsia="en-GB"/>
        </w:rPr>
      </w:pPr>
      <w:hyperlink w:anchor="_Toc156213973" w:history="1">
        <w:r w:rsidRPr="00B41EEF">
          <w:rPr>
            <w:rStyle w:val="Hyperlink"/>
            <w:noProof/>
          </w:rPr>
          <w:t>Figure 24 Braun’ multiplier full and half adders</w:t>
        </w:r>
        <w:r>
          <w:rPr>
            <w:noProof/>
            <w:webHidden/>
          </w:rPr>
          <w:tab/>
        </w:r>
        <w:r>
          <w:rPr>
            <w:noProof/>
            <w:webHidden/>
          </w:rPr>
          <w:fldChar w:fldCharType="begin"/>
        </w:r>
        <w:r>
          <w:rPr>
            <w:noProof/>
            <w:webHidden/>
          </w:rPr>
          <w:instrText xml:space="preserve"> PAGEREF _Toc156213973 \h </w:instrText>
        </w:r>
        <w:r>
          <w:rPr>
            <w:noProof/>
            <w:webHidden/>
          </w:rPr>
        </w:r>
        <w:r>
          <w:rPr>
            <w:noProof/>
            <w:webHidden/>
          </w:rPr>
          <w:fldChar w:fldCharType="separate"/>
        </w:r>
        <w:r>
          <w:rPr>
            <w:noProof/>
            <w:webHidden/>
          </w:rPr>
          <w:t>20</w:t>
        </w:r>
        <w:r>
          <w:rPr>
            <w:noProof/>
            <w:webHidden/>
          </w:rPr>
          <w:fldChar w:fldCharType="end"/>
        </w:r>
      </w:hyperlink>
    </w:p>
    <w:p w14:paraId="18EF9340" w14:textId="2578765D" w:rsidR="00FD7B30" w:rsidRDefault="00FD7B30">
      <w:pPr>
        <w:pStyle w:val="TableofFigures"/>
        <w:tabs>
          <w:tab w:val="right" w:leader="underscore" w:pos="9016"/>
        </w:tabs>
        <w:rPr>
          <w:rFonts w:cstheme="minorBidi"/>
          <w:i w:val="0"/>
          <w:iCs w:val="0"/>
          <w:noProof/>
          <w:sz w:val="22"/>
          <w:szCs w:val="22"/>
          <w:lang w:eastAsia="en-GB"/>
        </w:rPr>
      </w:pPr>
      <w:hyperlink w:anchor="_Toc156213974" w:history="1">
        <w:r w:rsidRPr="00B41EEF">
          <w:rPr>
            <w:rStyle w:val="Hyperlink"/>
            <w:noProof/>
          </w:rPr>
          <w:t>Figure 25 Braun's multiplier circuit design</w:t>
        </w:r>
        <w:r>
          <w:rPr>
            <w:noProof/>
            <w:webHidden/>
          </w:rPr>
          <w:tab/>
        </w:r>
        <w:r>
          <w:rPr>
            <w:noProof/>
            <w:webHidden/>
          </w:rPr>
          <w:fldChar w:fldCharType="begin"/>
        </w:r>
        <w:r>
          <w:rPr>
            <w:noProof/>
            <w:webHidden/>
          </w:rPr>
          <w:instrText xml:space="preserve"> PAGEREF _Toc156213974 \h </w:instrText>
        </w:r>
        <w:r>
          <w:rPr>
            <w:noProof/>
            <w:webHidden/>
          </w:rPr>
        </w:r>
        <w:r>
          <w:rPr>
            <w:noProof/>
            <w:webHidden/>
          </w:rPr>
          <w:fldChar w:fldCharType="separate"/>
        </w:r>
        <w:r>
          <w:rPr>
            <w:noProof/>
            <w:webHidden/>
          </w:rPr>
          <w:t>21</w:t>
        </w:r>
        <w:r>
          <w:rPr>
            <w:noProof/>
            <w:webHidden/>
          </w:rPr>
          <w:fldChar w:fldCharType="end"/>
        </w:r>
      </w:hyperlink>
    </w:p>
    <w:p w14:paraId="39F0B852" w14:textId="288A77C3" w:rsidR="00FD7B30" w:rsidRDefault="00FD7B30">
      <w:pPr>
        <w:pStyle w:val="TableofFigures"/>
        <w:tabs>
          <w:tab w:val="right" w:leader="underscore" w:pos="9016"/>
        </w:tabs>
        <w:rPr>
          <w:rFonts w:cstheme="minorBidi"/>
          <w:i w:val="0"/>
          <w:iCs w:val="0"/>
          <w:noProof/>
          <w:sz w:val="22"/>
          <w:szCs w:val="22"/>
          <w:lang w:eastAsia="en-GB"/>
        </w:rPr>
      </w:pPr>
      <w:hyperlink w:anchor="_Toc156213975" w:history="1">
        <w:r w:rsidRPr="00B41EEF">
          <w:rPr>
            <w:rStyle w:val="Hyperlink"/>
            <w:noProof/>
          </w:rPr>
          <w:t>Figure 26 Braun's calculation 1</w:t>
        </w:r>
        <w:r>
          <w:rPr>
            <w:noProof/>
            <w:webHidden/>
          </w:rPr>
          <w:tab/>
        </w:r>
        <w:r>
          <w:rPr>
            <w:noProof/>
            <w:webHidden/>
          </w:rPr>
          <w:fldChar w:fldCharType="begin"/>
        </w:r>
        <w:r>
          <w:rPr>
            <w:noProof/>
            <w:webHidden/>
          </w:rPr>
          <w:instrText xml:space="preserve"> PAGEREF _Toc156213975 \h </w:instrText>
        </w:r>
        <w:r>
          <w:rPr>
            <w:noProof/>
            <w:webHidden/>
          </w:rPr>
        </w:r>
        <w:r>
          <w:rPr>
            <w:noProof/>
            <w:webHidden/>
          </w:rPr>
          <w:fldChar w:fldCharType="separate"/>
        </w:r>
        <w:r>
          <w:rPr>
            <w:noProof/>
            <w:webHidden/>
          </w:rPr>
          <w:t>22</w:t>
        </w:r>
        <w:r>
          <w:rPr>
            <w:noProof/>
            <w:webHidden/>
          </w:rPr>
          <w:fldChar w:fldCharType="end"/>
        </w:r>
      </w:hyperlink>
    </w:p>
    <w:p w14:paraId="62DBF2DC" w14:textId="16907169" w:rsidR="00FD7B30" w:rsidRDefault="00FD7B30">
      <w:pPr>
        <w:pStyle w:val="TableofFigures"/>
        <w:tabs>
          <w:tab w:val="right" w:leader="underscore" w:pos="9016"/>
        </w:tabs>
        <w:rPr>
          <w:rFonts w:cstheme="minorBidi"/>
          <w:i w:val="0"/>
          <w:iCs w:val="0"/>
          <w:noProof/>
          <w:sz w:val="22"/>
          <w:szCs w:val="22"/>
          <w:lang w:eastAsia="en-GB"/>
        </w:rPr>
      </w:pPr>
      <w:hyperlink w:anchor="_Toc156213976" w:history="1">
        <w:r w:rsidRPr="00B41EEF">
          <w:rPr>
            <w:rStyle w:val="Hyperlink"/>
            <w:noProof/>
          </w:rPr>
          <w:t>Figure 27 Braun's calculation 2</w:t>
        </w:r>
        <w:r>
          <w:rPr>
            <w:noProof/>
            <w:webHidden/>
          </w:rPr>
          <w:tab/>
        </w:r>
        <w:r>
          <w:rPr>
            <w:noProof/>
            <w:webHidden/>
          </w:rPr>
          <w:fldChar w:fldCharType="begin"/>
        </w:r>
        <w:r>
          <w:rPr>
            <w:noProof/>
            <w:webHidden/>
          </w:rPr>
          <w:instrText xml:space="preserve"> PAGEREF _Toc156213976 \h </w:instrText>
        </w:r>
        <w:r>
          <w:rPr>
            <w:noProof/>
            <w:webHidden/>
          </w:rPr>
        </w:r>
        <w:r>
          <w:rPr>
            <w:noProof/>
            <w:webHidden/>
          </w:rPr>
          <w:fldChar w:fldCharType="separate"/>
        </w:r>
        <w:r>
          <w:rPr>
            <w:noProof/>
            <w:webHidden/>
          </w:rPr>
          <w:t>23</w:t>
        </w:r>
        <w:r>
          <w:rPr>
            <w:noProof/>
            <w:webHidden/>
          </w:rPr>
          <w:fldChar w:fldCharType="end"/>
        </w:r>
      </w:hyperlink>
    </w:p>
    <w:p w14:paraId="2B00D04B" w14:textId="25657047" w:rsidR="00FD7B30" w:rsidRDefault="00FD7B30">
      <w:pPr>
        <w:pStyle w:val="TableofFigures"/>
        <w:tabs>
          <w:tab w:val="right" w:leader="underscore" w:pos="9016"/>
        </w:tabs>
        <w:rPr>
          <w:rFonts w:cstheme="minorBidi"/>
          <w:i w:val="0"/>
          <w:iCs w:val="0"/>
          <w:noProof/>
          <w:sz w:val="22"/>
          <w:szCs w:val="22"/>
          <w:lang w:eastAsia="en-GB"/>
        </w:rPr>
      </w:pPr>
      <w:hyperlink w:anchor="_Toc156213977" w:history="1">
        <w:r w:rsidRPr="00B41EEF">
          <w:rPr>
            <w:rStyle w:val="Hyperlink"/>
            <w:noProof/>
          </w:rPr>
          <w:t>Figure 28 Braun's calculation 3</w:t>
        </w:r>
        <w:r>
          <w:rPr>
            <w:noProof/>
            <w:webHidden/>
          </w:rPr>
          <w:tab/>
        </w:r>
        <w:r>
          <w:rPr>
            <w:noProof/>
            <w:webHidden/>
          </w:rPr>
          <w:fldChar w:fldCharType="begin"/>
        </w:r>
        <w:r>
          <w:rPr>
            <w:noProof/>
            <w:webHidden/>
          </w:rPr>
          <w:instrText xml:space="preserve"> PAGEREF _Toc156213977 \h </w:instrText>
        </w:r>
        <w:r>
          <w:rPr>
            <w:noProof/>
            <w:webHidden/>
          </w:rPr>
        </w:r>
        <w:r>
          <w:rPr>
            <w:noProof/>
            <w:webHidden/>
          </w:rPr>
          <w:fldChar w:fldCharType="separate"/>
        </w:r>
        <w:r>
          <w:rPr>
            <w:noProof/>
            <w:webHidden/>
          </w:rPr>
          <w:t>23</w:t>
        </w:r>
        <w:r>
          <w:rPr>
            <w:noProof/>
            <w:webHidden/>
          </w:rPr>
          <w:fldChar w:fldCharType="end"/>
        </w:r>
      </w:hyperlink>
    </w:p>
    <w:p w14:paraId="59439613" w14:textId="7C3E23D4" w:rsidR="00FD7B30" w:rsidRDefault="00FD7B30">
      <w:pPr>
        <w:pStyle w:val="TableofFigures"/>
        <w:tabs>
          <w:tab w:val="right" w:leader="underscore" w:pos="9016"/>
        </w:tabs>
        <w:rPr>
          <w:rFonts w:cstheme="minorBidi"/>
          <w:i w:val="0"/>
          <w:iCs w:val="0"/>
          <w:noProof/>
          <w:sz w:val="22"/>
          <w:szCs w:val="22"/>
          <w:lang w:eastAsia="en-GB"/>
        </w:rPr>
      </w:pPr>
      <w:hyperlink w:anchor="_Toc156213978" w:history="1">
        <w:r w:rsidRPr="00B41EEF">
          <w:rPr>
            <w:rStyle w:val="Hyperlink"/>
            <w:noProof/>
          </w:rPr>
          <w:t>Figure 29 Braun's multiplier schematic</w:t>
        </w:r>
        <w:r>
          <w:rPr>
            <w:noProof/>
            <w:webHidden/>
          </w:rPr>
          <w:tab/>
        </w:r>
        <w:r>
          <w:rPr>
            <w:noProof/>
            <w:webHidden/>
          </w:rPr>
          <w:fldChar w:fldCharType="begin"/>
        </w:r>
        <w:r>
          <w:rPr>
            <w:noProof/>
            <w:webHidden/>
          </w:rPr>
          <w:instrText xml:space="preserve"> PAGEREF _Toc156213978 \h </w:instrText>
        </w:r>
        <w:r>
          <w:rPr>
            <w:noProof/>
            <w:webHidden/>
          </w:rPr>
        </w:r>
        <w:r>
          <w:rPr>
            <w:noProof/>
            <w:webHidden/>
          </w:rPr>
          <w:fldChar w:fldCharType="separate"/>
        </w:r>
        <w:r>
          <w:rPr>
            <w:noProof/>
            <w:webHidden/>
          </w:rPr>
          <w:t>24</w:t>
        </w:r>
        <w:r>
          <w:rPr>
            <w:noProof/>
            <w:webHidden/>
          </w:rPr>
          <w:fldChar w:fldCharType="end"/>
        </w:r>
      </w:hyperlink>
    </w:p>
    <w:p w14:paraId="10E14606" w14:textId="4C77C38F" w:rsidR="00FD7B30" w:rsidRDefault="00FD7B30">
      <w:pPr>
        <w:pStyle w:val="TableofFigures"/>
        <w:tabs>
          <w:tab w:val="right" w:leader="underscore" w:pos="9016"/>
        </w:tabs>
        <w:rPr>
          <w:rFonts w:cstheme="minorBidi"/>
          <w:i w:val="0"/>
          <w:iCs w:val="0"/>
          <w:noProof/>
          <w:sz w:val="22"/>
          <w:szCs w:val="22"/>
          <w:lang w:eastAsia="en-GB"/>
        </w:rPr>
      </w:pPr>
      <w:hyperlink w:anchor="_Toc156213979" w:history="1">
        <w:r w:rsidRPr="00B41EEF">
          <w:rPr>
            <w:rStyle w:val="Hyperlink"/>
            <w:noProof/>
          </w:rPr>
          <w:t>Figure 30 Braun's multiplier RTL analysis</w:t>
        </w:r>
        <w:r>
          <w:rPr>
            <w:noProof/>
            <w:webHidden/>
          </w:rPr>
          <w:tab/>
        </w:r>
        <w:r>
          <w:rPr>
            <w:noProof/>
            <w:webHidden/>
          </w:rPr>
          <w:fldChar w:fldCharType="begin"/>
        </w:r>
        <w:r>
          <w:rPr>
            <w:noProof/>
            <w:webHidden/>
          </w:rPr>
          <w:instrText xml:space="preserve"> PAGEREF _Toc156213979 \h </w:instrText>
        </w:r>
        <w:r>
          <w:rPr>
            <w:noProof/>
            <w:webHidden/>
          </w:rPr>
        </w:r>
        <w:r>
          <w:rPr>
            <w:noProof/>
            <w:webHidden/>
          </w:rPr>
          <w:fldChar w:fldCharType="separate"/>
        </w:r>
        <w:r>
          <w:rPr>
            <w:noProof/>
            <w:webHidden/>
          </w:rPr>
          <w:t>24</w:t>
        </w:r>
        <w:r>
          <w:rPr>
            <w:noProof/>
            <w:webHidden/>
          </w:rPr>
          <w:fldChar w:fldCharType="end"/>
        </w:r>
      </w:hyperlink>
    </w:p>
    <w:p w14:paraId="2D4815F8" w14:textId="131B202D" w:rsidR="00FD7B30" w:rsidRDefault="00FD7B30">
      <w:pPr>
        <w:pStyle w:val="TableofFigures"/>
        <w:tabs>
          <w:tab w:val="right" w:leader="underscore" w:pos="9016"/>
        </w:tabs>
        <w:rPr>
          <w:rFonts w:cstheme="minorBidi"/>
          <w:i w:val="0"/>
          <w:iCs w:val="0"/>
          <w:noProof/>
          <w:sz w:val="22"/>
          <w:szCs w:val="22"/>
          <w:lang w:eastAsia="en-GB"/>
        </w:rPr>
      </w:pPr>
      <w:hyperlink w:anchor="_Toc156213980" w:history="1">
        <w:r w:rsidRPr="00B41EEF">
          <w:rPr>
            <w:rStyle w:val="Hyperlink"/>
            <w:noProof/>
          </w:rPr>
          <w:t>Figure 31 Braun’s I/O planning</w:t>
        </w:r>
        <w:r>
          <w:rPr>
            <w:noProof/>
            <w:webHidden/>
          </w:rPr>
          <w:tab/>
        </w:r>
        <w:r>
          <w:rPr>
            <w:noProof/>
            <w:webHidden/>
          </w:rPr>
          <w:fldChar w:fldCharType="begin"/>
        </w:r>
        <w:r>
          <w:rPr>
            <w:noProof/>
            <w:webHidden/>
          </w:rPr>
          <w:instrText xml:space="preserve"> PAGEREF _Toc156213980 \h </w:instrText>
        </w:r>
        <w:r>
          <w:rPr>
            <w:noProof/>
            <w:webHidden/>
          </w:rPr>
        </w:r>
        <w:r>
          <w:rPr>
            <w:noProof/>
            <w:webHidden/>
          </w:rPr>
          <w:fldChar w:fldCharType="separate"/>
        </w:r>
        <w:r>
          <w:rPr>
            <w:noProof/>
            <w:webHidden/>
          </w:rPr>
          <w:t>25</w:t>
        </w:r>
        <w:r>
          <w:rPr>
            <w:noProof/>
            <w:webHidden/>
          </w:rPr>
          <w:fldChar w:fldCharType="end"/>
        </w:r>
      </w:hyperlink>
    </w:p>
    <w:p w14:paraId="417F9101" w14:textId="537CF0CB" w:rsidR="00FD7B30" w:rsidRDefault="00FD7B30">
      <w:pPr>
        <w:pStyle w:val="TableofFigures"/>
        <w:tabs>
          <w:tab w:val="right" w:leader="underscore" w:pos="9016"/>
        </w:tabs>
        <w:rPr>
          <w:rFonts w:cstheme="minorBidi"/>
          <w:i w:val="0"/>
          <w:iCs w:val="0"/>
          <w:noProof/>
          <w:sz w:val="22"/>
          <w:szCs w:val="22"/>
          <w:lang w:eastAsia="en-GB"/>
        </w:rPr>
      </w:pPr>
      <w:hyperlink w:anchor="_Toc156213981" w:history="1">
        <w:r w:rsidRPr="00B41EEF">
          <w:rPr>
            <w:rStyle w:val="Hyperlink"/>
            <w:noProof/>
          </w:rPr>
          <w:t>Figure 32 Braun’ multiplier package</w:t>
        </w:r>
        <w:r>
          <w:rPr>
            <w:noProof/>
            <w:webHidden/>
          </w:rPr>
          <w:tab/>
        </w:r>
        <w:r>
          <w:rPr>
            <w:noProof/>
            <w:webHidden/>
          </w:rPr>
          <w:fldChar w:fldCharType="begin"/>
        </w:r>
        <w:r>
          <w:rPr>
            <w:noProof/>
            <w:webHidden/>
          </w:rPr>
          <w:instrText xml:space="preserve"> PAGEREF _Toc156213981 \h </w:instrText>
        </w:r>
        <w:r>
          <w:rPr>
            <w:noProof/>
            <w:webHidden/>
          </w:rPr>
        </w:r>
        <w:r>
          <w:rPr>
            <w:noProof/>
            <w:webHidden/>
          </w:rPr>
          <w:fldChar w:fldCharType="separate"/>
        </w:r>
        <w:r>
          <w:rPr>
            <w:noProof/>
            <w:webHidden/>
          </w:rPr>
          <w:t>25</w:t>
        </w:r>
        <w:r>
          <w:rPr>
            <w:noProof/>
            <w:webHidden/>
          </w:rPr>
          <w:fldChar w:fldCharType="end"/>
        </w:r>
      </w:hyperlink>
    </w:p>
    <w:p w14:paraId="55EA98E5" w14:textId="346797EC" w:rsidR="00FD7B30" w:rsidRDefault="00FD7B30">
      <w:pPr>
        <w:pStyle w:val="TableofFigures"/>
        <w:tabs>
          <w:tab w:val="right" w:leader="underscore" w:pos="9016"/>
        </w:tabs>
        <w:rPr>
          <w:rFonts w:cstheme="minorBidi"/>
          <w:i w:val="0"/>
          <w:iCs w:val="0"/>
          <w:noProof/>
          <w:sz w:val="22"/>
          <w:szCs w:val="22"/>
          <w:lang w:eastAsia="en-GB"/>
        </w:rPr>
      </w:pPr>
      <w:hyperlink w:anchor="_Toc156213982" w:history="1">
        <w:r w:rsidRPr="00B41EEF">
          <w:rPr>
            <w:rStyle w:val="Hyperlink"/>
            <w:noProof/>
          </w:rPr>
          <w:t>Figure 33 Braun’s timing constraints</w:t>
        </w:r>
        <w:r>
          <w:rPr>
            <w:noProof/>
            <w:webHidden/>
          </w:rPr>
          <w:tab/>
        </w:r>
        <w:r>
          <w:rPr>
            <w:noProof/>
            <w:webHidden/>
          </w:rPr>
          <w:fldChar w:fldCharType="begin"/>
        </w:r>
        <w:r>
          <w:rPr>
            <w:noProof/>
            <w:webHidden/>
          </w:rPr>
          <w:instrText xml:space="preserve"> PAGEREF _Toc156213982 \h </w:instrText>
        </w:r>
        <w:r>
          <w:rPr>
            <w:noProof/>
            <w:webHidden/>
          </w:rPr>
        </w:r>
        <w:r>
          <w:rPr>
            <w:noProof/>
            <w:webHidden/>
          </w:rPr>
          <w:fldChar w:fldCharType="separate"/>
        </w:r>
        <w:r>
          <w:rPr>
            <w:noProof/>
            <w:webHidden/>
          </w:rPr>
          <w:t>26</w:t>
        </w:r>
        <w:r>
          <w:rPr>
            <w:noProof/>
            <w:webHidden/>
          </w:rPr>
          <w:fldChar w:fldCharType="end"/>
        </w:r>
      </w:hyperlink>
    </w:p>
    <w:p w14:paraId="23F8789D" w14:textId="5503AF17" w:rsidR="00FD7B30" w:rsidRDefault="00FD7B30">
      <w:pPr>
        <w:pStyle w:val="TableofFigures"/>
        <w:tabs>
          <w:tab w:val="right" w:leader="underscore" w:pos="9016"/>
        </w:tabs>
        <w:rPr>
          <w:rFonts w:cstheme="minorBidi"/>
          <w:i w:val="0"/>
          <w:iCs w:val="0"/>
          <w:noProof/>
          <w:sz w:val="22"/>
          <w:szCs w:val="22"/>
          <w:lang w:eastAsia="en-GB"/>
        </w:rPr>
      </w:pPr>
      <w:hyperlink w:anchor="_Toc156213983" w:history="1">
        <w:r w:rsidRPr="00B41EEF">
          <w:rPr>
            <w:rStyle w:val="Hyperlink"/>
            <w:noProof/>
          </w:rPr>
          <w:t>Figure 34 Braun's maximum delay</w:t>
        </w:r>
        <w:r>
          <w:rPr>
            <w:noProof/>
            <w:webHidden/>
          </w:rPr>
          <w:tab/>
        </w:r>
        <w:r>
          <w:rPr>
            <w:noProof/>
            <w:webHidden/>
          </w:rPr>
          <w:fldChar w:fldCharType="begin"/>
        </w:r>
        <w:r>
          <w:rPr>
            <w:noProof/>
            <w:webHidden/>
          </w:rPr>
          <w:instrText xml:space="preserve"> PAGEREF _Toc156213983 \h </w:instrText>
        </w:r>
        <w:r>
          <w:rPr>
            <w:noProof/>
            <w:webHidden/>
          </w:rPr>
        </w:r>
        <w:r>
          <w:rPr>
            <w:noProof/>
            <w:webHidden/>
          </w:rPr>
          <w:fldChar w:fldCharType="separate"/>
        </w:r>
        <w:r>
          <w:rPr>
            <w:noProof/>
            <w:webHidden/>
          </w:rPr>
          <w:t>26</w:t>
        </w:r>
        <w:r>
          <w:rPr>
            <w:noProof/>
            <w:webHidden/>
          </w:rPr>
          <w:fldChar w:fldCharType="end"/>
        </w:r>
      </w:hyperlink>
    </w:p>
    <w:p w14:paraId="0E37D656" w14:textId="7C7CB513" w:rsidR="00FD7B30" w:rsidRDefault="00FD7B30">
      <w:pPr>
        <w:pStyle w:val="TableofFigures"/>
        <w:tabs>
          <w:tab w:val="right" w:leader="underscore" w:pos="9016"/>
        </w:tabs>
        <w:rPr>
          <w:rFonts w:cstheme="minorBidi"/>
          <w:i w:val="0"/>
          <w:iCs w:val="0"/>
          <w:noProof/>
          <w:sz w:val="22"/>
          <w:szCs w:val="22"/>
          <w:lang w:eastAsia="en-GB"/>
        </w:rPr>
      </w:pPr>
      <w:hyperlink w:anchor="_Toc156213984" w:history="1">
        <w:r w:rsidRPr="00B41EEF">
          <w:rPr>
            <w:rStyle w:val="Hyperlink"/>
            <w:noProof/>
          </w:rPr>
          <w:t>Figure 35 Braun’s updated timing constraints</w:t>
        </w:r>
        <w:r>
          <w:rPr>
            <w:noProof/>
            <w:webHidden/>
          </w:rPr>
          <w:tab/>
        </w:r>
        <w:r>
          <w:rPr>
            <w:noProof/>
            <w:webHidden/>
          </w:rPr>
          <w:fldChar w:fldCharType="begin"/>
        </w:r>
        <w:r>
          <w:rPr>
            <w:noProof/>
            <w:webHidden/>
          </w:rPr>
          <w:instrText xml:space="preserve"> PAGEREF _Toc156213984 \h </w:instrText>
        </w:r>
        <w:r>
          <w:rPr>
            <w:noProof/>
            <w:webHidden/>
          </w:rPr>
        </w:r>
        <w:r>
          <w:rPr>
            <w:noProof/>
            <w:webHidden/>
          </w:rPr>
          <w:fldChar w:fldCharType="separate"/>
        </w:r>
        <w:r>
          <w:rPr>
            <w:noProof/>
            <w:webHidden/>
          </w:rPr>
          <w:t>27</w:t>
        </w:r>
        <w:r>
          <w:rPr>
            <w:noProof/>
            <w:webHidden/>
          </w:rPr>
          <w:fldChar w:fldCharType="end"/>
        </w:r>
      </w:hyperlink>
    </w:p>
    <w:p w14:paraId="0F2656AB" w14:textId="4DD0CDB6" w:rsidR="00FD7B30" w:rsidRDefault="00FD7B30">
      <w:pPr>
        <w:pStyle w:val="TableofFigures"/>
        <w:tabs>
          <w:tab w:val="right" w:leader="underscore" w:pos="9016"/>
        </w:tabs>
        <w:rPr>
          <w:rFonts w:cstheme="minorBidi"/>
          <w:i w:val="0"/>
          <w:iCs w:val="0"/>
          <w:noProof/>
          <w:sz w:val="22"/>
          <w:szCs w:val="22"/>
          <w:lang w:eastAsia="en-GB"/>
        </w:rPr>
      </w:pPr>
      <w:hyperlink w:anchor="_Toc156213985" w:history="1">
        <w:r w:rsidRPr="00B41EEF">
          <w:rPr>
            <w:rStyle w:val="Hyperlink"/>
            <w:noProof/>
          </w:rPr>
          <w:t>Figure 36 Braun’s max  delay path</w:t>
        </w:r>
        <w:r>
          <w:rPr>
            <w:noProof/>
            <w:webHidden/>
          </w:rPr>
          <w:tab/>
        </w:r>
        <w:r>
          <w:rPr>
            <w:noProof/>
            <w:webHidden/>
          </w:rPr>
          <w:fldChar w:fldCharType="begin"/>
        </w:r>
        <w:r>
          <w:rPr>
            <w:noProof/>
            <w:webHidden/>
          </w:rPr>
          <w:instrText xml:space="preserve"> PAGEREF _Toc156213985 \h </w:instrText>
        </w:r>
        <w:r>
          <w:rPr>
            <w:noProof/>
            <w:webHidden/>
          </w:rPr>
        </w:r>
        <w:r>
          <w:rPr>
            <w:noProof/>
            <w:webHidden/>
          </w:rPr>
          <w:fldChar w:fldCharType="separate"/>
        </w:r>
        <w:r>
          <w:rPr>
            <w:noProof/>
            <w:webHidden/>
          </w:rPr>
          <w:t>27</w:t>
        </w:r>
        <w:r>
          <w:rPr>
            <w:noProof/>
            <w:webHidden/>
          </w:rPr>
          <w:fldChar w:fldCharType="end"/>
        </w:r>
      </w:hyperlink>
    </w:p>
    <w:p w14:paraId="4CD7A527" w14:textId="2680CE65" w:rsidR="00FD7B30" w:rsidRDefault="00FD7B30">
      <w:pPr>
        <w:pStyle w:val="TableofFigures"/>
        <w:tabs>
          <w:tab w:val="right" w:leader="underscore" w:pos="9016"/>
        </w:tabs>
        <w:rPr>
          <w:rFonts w:cstheme="minorBidi"/>
          <w:i w:val="0"/>
          <w:iCs w:val="0"/>
          <w:noProof/>
          <w:sz w:val="22"/>
          <w:szCs w:val="22"/>
          <w:lang w:eastAsia="en-GB"/>
        </w:rPr>
      </w:pPr>
      <w:hyperlink w:anchor="_Toc156213986" w:history="1">
        <w:r w:rsidRPr="00B41EEF">
          <w:rPr>
            <w:rStyle w:val="Hyperlink"/>
            <w:noProof/>
          </w:rPr>
          <w:t>Figure 37 Wallace tree multiplier design</w:t>
        </w:r>
        <w:r>
          <w:rPr>
            <w:noProof/>
            <w:webHidden/>
          </w:rPr>
          <w:tab/>
        </w:r>
        <w:r>
          <w:rPr>
            <w:noProof/>
            <w:webHidden/>
          </w:rPr>
          <w:fldChar w:fldCharType="begin"/>
        </w:r>
        <w:r>
          <w:rPr>
            <w:noProof/>
            <w:webHidden/>
          </w:rPr>
          <w:instrText xml:space="preserve"> PAGEREF _Toc156213986 \h </w:instrText>
        </w:r>
        <w:r>
          <w:rPr>
            <w:noProof/>
            <w:webHidden/>
          </w:rPr>
        </w:r>
        <w:r>
          <w:rPr>
            <w:noProof/>
            <w:webHidden/>
          </w:rPr>
          <w:fldChar w:fldCharType="separate"/>
        </w:r>
        <w:r>
          <w:rPr>
            <w:noProof/>
            <w:webHidden/>
          </w:rPr>
          <w:t>28</w:t>
        </w:r>
        <w:r>
          <w:rPr>
            <w:noProof/>
            <w:webHidden/>
          </w:rPr>
          <w:fldChar w:fldCharType="end"/>
        </w:r>
      </w:hyperlink>
    </w:p>
    <w:p w14:paraId="07E7AA81" w14:textId="68458D60" w:rsidR="00FD7B30" w:rsidRDefault="00FD7B30">
      <w:pPr>
        <w:pStyle w:val="TableofFigures"/>
        <w:tabs>
          <w:tab w:val="right" w:leader="underscore" w:pos="9016"/>
        </w:tabs>
        <w:rPr>
          <w:rFonts w:cstheme="minorBidi"/>
          <w:i w:val="0"/>
          <w:iCs w:val="0"/>
          <w:noProof/>
          <w:sz w:val="22"/>
          <w:szCs w:val="22"/>
          <w:lang w:eastAsia="en-GB"/>
        </w:rPr>
      </w:pPr>
      <w:hyperlink w:anchor="_Toc156213987" w:history="1">
        <w:r w:rsidRPr="00B41EEF">
          <w:rPr>
            <w:rStyle w:val="Hyperlink"/>
            <w:noProof/>
          </w:rPr>
          <w:t>Figure 38 Wallace dot diagram</w:t>
        </w:r>
        <w:r>
          <w:rPr>
            <w:noProof/>
            <w:webHidden/>
          </w:rPr>
          <w:tab/>
        </w:r>
        <w:r>
          <w:rPr>
            <w:noProof/>
            <w:webHidden/>
          </w:rPr>
          <w:fldChar w:fldCharType="begin"/>
        </w:r>
        <w:r>
          <w:rPr>
            <w:noProof/>
            <w:webHidden/>
          </w:rPr>
          <w:instrText xml:space="preserve"> PAGEREF _Toc156213987 \h </w:instrText>
        </w:r>
        <w:r>
          <w:rPr>
            <w:noProof/>
            <w:webHidden/>
          </w:rPr>
        </w:r>
        <w:r>
          <w:rPr>
            <w:noProof/>
            <w:webHidden/>
          </w:rPr>
          <w:fldChar w:fldCharType="separate"/>
        </w:r>
        <w:r>
          <w:rPr>
            <w:noProof/>
            <w:webHidden/>
          </w:rPr>
          <w:t>28</w:t>
        </w:r>
        <w:r>
          <w:rPr>
            <w:noProof/>
            <w:webHidden/>
          </w:rPr>
          <w:fldChar w:fldCharType="end"/>
        </w:r>
      </w:hyperlink>
    </w:p>
    <w:p w14:paraId="5D84C877" w14:textId="0E4C9231" w:rsidR="00FD7B30" w:rsidRDefault="00FD7B30">
      <w:pPr>
        <w:pStyle w:val="TableofFigures"/>
        <w:tabs>
          <w:tab w:val="right" w:leader="underscore" w:pos="9016"/>
        </w:tabs>
        <w:rPr>
          <w:rFonts w:cstheme="minorBidi"/>
          <w:i w:val="0"/>
          <w:iCs w:val="0"/>
          <w:noProof/>
          <w:sz w:val="22"/>
          <w:szCs w:val="22"/>
          <w:lang w:eastAsia="en-GB"/>
        </w:rPr>
      </w:pPr>
      <w:hyperlink w:anchor="_Toc156213988" w:history="1">
        <w:r w:rsidRPr="00B41EEF">
          <w:rPr>
            <w:rStyle w:val="Hyperlink"/>
            <w:noProof/>
          </w:rPr>
          <w:t>Figure 39 Wallace multiplier circuit design</w:t>
        </w:r>
        <w:r>
          <w:rPr>
            <w:noProof/>
            <w:webHidden/>
          </w:rPr>
          <w:tab/>
        </w:r>
        <w:r>
          <w:rPr>
            <w:noProof/>
            <w:webHidden/>
          </w:rPr>
          <w:fldChar w:fldCharType="begin"/>
        </w:r>
        <w:r>
          <w:rPr>
            <w:noProof/>
            <w:webHidden/>
          </w:rPr>
          <w:instrText xml:space="preserve"> PAGEREF _Toc156213988 \h </w:instrText>
        </w:r>
        <w:r>
          <w:rPr>
            <w:noProof/>
            <w:webHidden/>
          </w:rPr>
        </w:r>
        <w:r>
          <w:rPr>
            <w:noProof/>
            <w:webHidden/>
          </w:rPr>
          <w:fldChar w:fldCharType="separate"/>
        </w:r>
        <w:r>
          <w:rPr>
            <w:noProof/>
            <w:webHidden/>
          </w:rPr>
          <w:t>30</w:t>
        </w:r>
        <w:r>
          <w:rPr>
            <w:noProof/>
            <w:webHidden/>
          </w:rPr>
          <w:fldChar w:fldCharType="end"/>
        </w:r>
      </w:hyperlink>
    </w:p>
    <w:p w14:paraId="4A0B6083" w14:textId="1548A599" w:rsidR="00FD7B30" w:rsidRDefault="00FD7B30">
      <w:pPr>
        <w:pStyle w:val="TableofFigures"/>
        <w:tabs>
          <w:tab w:val="right" w:leader="underscore" w:pos="9016"/>
        </w:tabs>
        <w:rPr>
          <w:rFonts w:cstheme="minorBidi"/>
          <w:i w:val="0"/>
          <w:iCs w:val="0"/>
          <w:noProof/>
          <w:sz w:val="22"/>
          <w:szCs w:val="22"/>
          <w:lang w:eastAsia="en-GB"/>
        </w:rPr>
      </w:pPr>
      <w:hyperlink w:anchor="_Toc156213989" w:history="1">
        <w:r w:rsidRPr="00B41EEF">
          <w:rPr>
            <w:rStyle w:val="Hyperlink"/>
            <w:noProof/>
          </w:rPr>
          <w:t>Figure 40 Wallace tree calculation 1</w:t>
        </w:r>
        <w:r>
          <w:rPr>
            <w:noProof/>
            <w:webHidden/>
          </w:rPr>
          <w:tab/>
        </w:r>
        <w:r>
          <w:rPr>
            <w:noProof/>
            <w:webHidden/>
          </w:rPr>
          <w:fldChar w:fldCharType="begin"/>
        </w:r>
        <w:r>
          <w:rPr>
            <w:noProof/>
            <w:webHidden/>
          </w:rPr>
          <w:instrText xml:space="preserve"> PAGEREF _Toc156213989 \h </w:instrText>
        </w:r>
        <w:r>
          <w:rPr>
            <w:noProof/>
            <w:webHidden/>
          </w:rPr>
        </w:r>
        <w:r>
          <w:rPr>
            <w:noProof/>
            <w:webHidden/>
          </w:rPr>
          <w:fldChar w:fldCharType="separate"/>
        </w:r>
        <w:r>
          <w:rPr>
            <w:noProof/>
            <w:webHidden/>
          </w:rPr>
          <w:t>31</w:t>
        </w:r>
        <w:r>
          <w:rPr>
            <w:noProof/>
            <w:webHidden/>
          </w:rPr>
          <w:fldChar w:fldCharType="end"/>
        </w:r>
      </w:hyperlink>
    </w:p>
    <w:p w14:paraId="31824EEB" w14:textId="04104576" w:rsidR="00FD7B30" w:rsidRDefault="00FD7B30">
      <w:pPr>
        <w:pStyle w:val="TableofFigures"/>
        <w:tabs>
          <w:tab w:val="right" w:leader="underscore" w:pos="9016"/>
        </w:tabs>
        <w:rPr>
          <w:rFonts w:cstheme="minorBidi"/>
          <w:i w:val="0"/>
          <w:iCs w:val="0"/>
          <w:noProof/>
          <w:sz w:val="22"/>
          <w:szCs w:val="22"/>
          <w:lang w:eastAsia="en-GB"/>
        </w:rPr>
      </w:pPr>
      <w:hyperlink w:anchor="_Toc156213990" w:history="1">
        <w:r w:rsidRPr="00B41EEF">
          <w:rPr>
            <w:rStyle w:val="Hyperlink"/>
            <w:noProof/>
          </w:rPr>
          <w:t>Figure 41 Wallace tree calculation 2</w:t>
        </w:r>
        <w:r>
          <w:rPr>
            <w:noProof/>
            <w:webHidden/>
          </w:rPr>
          <w:tab/>
        </w:r>
        <w:r>
          <w:rPr>
            <w:noProof/>
            <w:webHidden/>
          </w:rPr>
          <w:fldChar w:fldCharType="begin"/>
        </w:r>
        <w:r>
          <w:rPr>
            <w:noProof/>
            <w:webHidden/>
          </w:rPr>
          <w:instrText xml:space="preserve"> PAGEREF _Toc156213990 \h </w:instrText>
        </w:r>
        <w:r>
          <w:rPr>
            <w:noProof/>
            <w:webHidden/>
          </w:rPr>
        </w:r>
        <w:r>
          <w:rPr>
            <w:noProof/>
            <w:webHidden/>
          </w:rPr>
          <w:fldChar w:fldCharType="separate"/>
        </w:r>
        <w:r>
          <w:rPr>
            <w:noProof/>
            <w:webHidden/>
          </w:rPr>
          <w:t>32</w:t>
        </w:r>
        <w:r>
          <w:rPr>
            <w:noProof/>
            <w:webHidden/>
          </w:rPr>
          <w:fldChar w:fldCharType="end"/>
        </w:r>
      </w:hyperlink>
    </w:p>
    <w:p w14:paraId="6F1A523A" w14:textId="2B103F0D" w:rsidR="00FD7B30" w:rsidRDefault="00FD7B30">
      <w:pPr>
        <w:pStyle w:val="TableofFigures"/>
        <w:tabs>
          <w:tab w:val="right" w:leader="underscore" w:pos="9016"/>
        </w:tabs>
        <w:rPr>
          <w:rFonts w:cstheme="minorBidi"/>
          <w:i w:val="0"/>
          <w:iCs w:val="0"/>
          <w:noProof/>
          <w:sz w:val="22"/>
          <w:szCs w:val="22"/>
          <w:lang w:eastAsia="en-GB"/>
        </w:rPr>
      </w:pPr>
      <w:hyperlink w:anchor="_Toc156213991" w:history="1">
        <w:r w:rsidRPr="00B41EEF">
          <w:rPr>
            <w:rStyle w:val="Hyperlink"/>
            <w:noProof/>
          </w:rPr>
          <w:t>Figure 42 Wallace tree calculation 3</w:t>
        </w:r>
        <w:r>
          <w:rPr>
            <w:noProof/>
            <w:webHidden/>
          </w:rPr>
          <w:tab/>
        </w:r>
        <w:r>
          <w:rPr>
            <w:noProof/>
            <w:webHidden/>
          </w:rPr>
          <w:fldChar w:fldCharType="begin"/>
        </w:r>
        <w:r>
          <w:rPr>
            <w:noProof/>
            <w:webHidden/>
          </w:rPr>
          <w:instrText xml:space="preserve"> PAGEREF _Toc156213991 \h </w:instrText>
        </w:r>
        <w:r>
          <w:rPr>
            <w:noProof/>
            <w:webHidden/>
          </w:rPr>
        </w:r>
        <w:r>
          <w:rPr>
            <w:noProof/>
            <w:webHidden/>
          </w:rPr>
          <w:fldChar w:fldCharType="separate"/>
        </w:r>
        <w:r>
          <w:rPr>
            <w:noProof/>
            <w:webHidden/>
          </w:rPr>
          <w:t>33</w:t>
        </w:r>
        <w:r>
          <w:rPr>
            <w:noProof/>
            <w:webHidden/>
          </w:rPr>
          <w:fldChar w:fldCharType="end"/>
        </w:r>
      </w:hyperlink>
    </w:p>
    <w:p w14:paraId="5FD17880" w14:textId="1442213A" w:rsidR="00FD7B30" w:rsidRDefault="00FD7B30">
      <w:pPr>
        <w:pStyle w:val="TableofFigures"/>
        <w:tabs>
          <w:tab w:val="right" w:leader="underscore" w:pos="9016"/>
        </w:tabs>
        <w:rPr>
          <w:rFonts w:cstheme="minorBidi"/>
          <w:i w:val="0"/>
          <w:iCs w:val="0"/>
          <w:noProof/>
          <w:sz w:val="22"/>
          <w:szCs w:val="22"/>
          <w:lang w:eastAsia="en-GB"/>
        </w:rPr>
      </w:pPr>
      <w:hyperlink w:anchor="_Toc156213992" w:history="1">
        <w:r w:rsidRPr="00B41EEF">
          <w:rPr>
            <w:rStyle w:val="Hyperlink"/>
            <w:noProof/>
          </w:rPr>
          <w:t>Figure 43 Wallace tree multiplier schematic</w:t>
        </w:r>
        <w:r>
          <w:rPr>
            <w:noProof/>
            <w:webHidden/>
          </w:rPr>
          <w:tab/>
        </w:r>
        <w:r>
          <w:rPr>
            <w:noProof/>
            <w:webHidden/>
          </w:rPr>
          <w:fldChar w:fldCharType="begin"/>
        </w:r>
        <w:r>
          <w:rPr>
            <w:noProof/>
            <w:webHidden/>
          </w:rPr>
          <w:instrText xml:space="preserve"> PAGEREF _Toc156213992 \h </w:instrText>
        </w:r>
        <w:r>
          <w:rPr>
            <w:noProof/>
            <w:webHidden/>
          </w:rPr>
        </w:r>
        <w:r>
          <w:rPr>
            <w:noProof/>
            <w:webHidden/>
          </w:rPr>
          <w:fldChar w:fldCharType="separate"/>
        </w:r>
        <w:r>
          <w:rPr>
            <w:noProof/>
            <w:webHidden/>
          </w:rPr>
          <w:t>34</w:t>
        </w:r>
        <w:r>
          <w:rPr>
            <w:noProof/>
            <w:webHidden/>
          </w:rPr>
          <w:fldChar w:fldCharType="end"/>
        </w:r>
      </w:hyperlink>
    </w:p>
    <w:p w14:paraId="0208A30A" w14:textId="2E48D83C" w:rsidR="00FD7B30" w:rsidRDefault="00FD7B30">
      <w:pPr>
        <w:pStyle w:val="TableofFigures"/>
        <w:tabs>
          <w:tab w:val="right" w:leader="underscore" w:pos="9016"/>
        </w:tabs>
        <w:rPr>
          <w:rFonts w:cstheme="minorBidi"/>
          <w:i w:val="0"/>
          <w:iCs w:val="0"/>
          <w:noProof/>
          <w:sz w:val="22"/>
          <w:szCs w:val="22"/>
          <w:lang w:eastAsia="en-GB"/>
        </w:rPr>
      </w:pPr>
      <w:hyperlink w:anchor="_Toc156213993" w:history="1">
        <w:r w:rsidRPr="00B41EEF">
          <w:rPr>
            <w:rStyle w:val="Hyperlink"/>
            <w:noProof/>
          </w:rPr>
          <w:t>Figure 44 Wallace tree multiplier RTL analysis</w:t>
        </w:r>
        <w:r>
          <w:rPr>
            <w:noProof/>
            <w:webHidden/>
          </w:rPr>
          <w:tab/>
        </w:r>
        <w:r>
          <w:rPr>
            <w:noProof/>
            <w:webHidden/>
          </w:rPr>
          <w:fldChar w:fldCharType="begin"/>
        </w:r>
        <w:r>
          <w:rPr>
            <w:noProof/>
            <w:webHidden/>
          </w:rPr>
          <w:instrText xml:space="preserve"> PAGEREF _Toc156213993 \h </w:instrText>
        </w:r>
        <w:r>
          <w:rPr>
            <w:noProof/>
            <w:webHidden/>
          </w:rPr>
        </w:r>
        <w:r>
          <w:rPr>
            <w:noProof/>
            <w:webHidden/>
          </w:rPr>
          <w:fldChar w:fldCharType="separate"/>
        </w:r>
        <w:r>
          <w:rPr>
            <w:noProof/>
            <w:webHidden/>
          </w:rPr>
          <w:t>34</w:t>
        </w:r>
        <w:r>
          <w:rPr>
            <w:noProof/>
            <w:webHidden/>
          </w:rPr>
          <w:fldChar w:fldCharType="end"/>
        </w:r>
      </w:hyperlink>
    </w:p>
    <w:p w14:paraId="206376A0" w14:textId="301B71E1" w:rsidR="00FD7B30" w:rsidRDefault="00FD7B30">
      <w:pPr>
        <w:pStyle w:val="TableofFigures"/>
        <w:tabs>
          <w:tab w:val="right" w:leader="underscore" w:pos="9016"/>
        </w:tabs>
        <w:rPr>
          <w:rFonts w:cstheme="minorBidi"/>
          <w:i w:val="0"/>
          <w:iCs w:val="0"/>
          <w:noProof/>
          <w:sz w:val="22"/>
          <w:szCs w:val="22"/>
          <w:lang w:eastAsia="en-GB"/>
        </w:rPr>
      </w:pPr>
      <w:hyperlink w:anchor="_Toc156213994" w:history="1">
        <w:r w:rsidRPr="00B41EEF">
          <w:rPr>
            <w:rStyle w:val="Hyperlink"/>
            <w:noProof/>
          </w:rPr>
          <w:t>Figure 45 Wallace tree I/O planning</w:t>
        </w:r>
        <w:r>
          <w:rPr>
            <w:noProof/>
            <w:webHidden/>
          </w:rPr>
          <w:tab/>
        </w:r>
        <w:r>
          <w:rPr>
            <w:noProof/>
            <w:webHidden/>
          </w:rPr>
          <w:fldChar w:fldCharType="begin"/>
        </w:r>
        <w:r>
          <w:rPr>
            <w:noProof/>
            <w:webHidden/>
          </w:rPr>
          <w:instrText xml:space="preserve"> PAGEREF _Toc156213994 \h </w:instrText>
        </w:r>
        <w:r>
          <w:rPr>
            <w:noProof/>
            <w:webHidden/>
          </w:rPr>
        </w:r>
        <w:r>
          <w:rPr>
            <w:noProof/>
            <w:webHidden/>
          </w:rPr>
          <w:fldChar w:fldCharType="separate"/>
        </w:r>
        <w:r>
          <w:rPr>
            <w:noProof/>
            <w:webHidden/>
          </w:rPr>
          <w:t>35</w:t>
        </w:r>
        <w:r>
          <w:rPr>
            <w:noProof/>
            <w:webHidden/>
          </w:rPr>
          <w:fldChar w:fldCharType="end"/>
        </w:r>
      </w:hyperlink>
    </w:p>
    <w:p w14:paraId="22CA9040" w14:textId="141C5314" w:rsidR="00FD7B30" w:rsidRDefault="00FD7B30">
      <w:pPr>
        <w:pStyle w:val="TableofFigures"/>
        <w:tabs>
          <w:tab w:val="right" w:leader="underscore" w:pos="9016"/>
        </w:tabs>
        <w:rPr>
          <w:rFonts w:cstheme="minorBidi"/>
          <w:i w:val="0"/>
          <w:iCs w:val="0"/>
          <w:noProof/>
          <w:sz w:val="22"/>
          <w:szCs w:val="22"/>
          <w:lang w:eastAsia="en-GB"/>
        </w:rPr>
      </w:pPr>
      <w:hyperlink w:anchor="_Toc156213995" w:history="1">
        <w:r w:rsidRPr="00B41EEF">
          <w:rPr>
            <w:rStyle w:val="Hyperlink"/>
            <w:noProof/>
          </w:rPr>
          <w:t>Figure 46 Wallace Package</w:t>
        </w:r>
        <w:r>
          <w:rPr>
            <w:noProof/>
            <w:webHidden/>
          </w:rPr>
          <w:tab/>
        </w:r>
        <w:r>
          <w:rPr>
            <w:noProof/>
            <w:webHidden/>
          </w:rPr>
          <w:fldChar w:fldCharType="begin"/>
        </w:r>
        <w:r>
          <w:rPr>
            <w:noProof/>
            <w:webHidden/>
          </w:rPr>
          <w:instrText xml:space="preserve"> PAGEREF _Toc156213995 \h </w:instrText>
        </w:r>
        <w:r>
          <w:rPr>
            <w:noProof/>
            <w:webHidden/>
          </w:rPr>
        </w:r>
        <w:r>
          <w:rPr>
            <w:noProof/>
            <w:webHidden/>
          </w:rPr>
          <w:fldChar w:fldCharType="separate"/>
        </w:r>
        <w:r>
          <w:rPr>
            <w:noProof/>
            <w:webHidden/>
          </w:rPr>
          <w:t>36</w:t>
        </w:r>
        <w:r>
          <w:rPr>
            <w:noProof/>
            <w:webHidden/>
          </w:rPr>
          <w:fldChar w:fldCharType="end"/>
        </w:r>
      </w:hyperlink>
    </w:p>
    <w:p w14:paraId="500CB39A" w14:textId="74777404" w:rsidR="00FD7B30" w:rsidRDefault="00FD7B30">
      <w:pPr>
        <w:pStyle w:val="TableofFigures"/>
        <w:tabs>
          <w:tab w:val="right" w:leader="underscore" w:pos="9016"/>
        </w:tabs>
        <w:rPr>
          <w:rFonts w:cstheme="minorBidi"/>
          <w:i w:val="0"/>
          <w:iCs w:val="0"/>
          <w:noProof/>
          <w:sz w:val="22"/>
          <w:szCs w:val="22"/>
          <w:lang w:eastAsia="en-GB"/>
        </w:rPr>
      </w:pPr>
      <w:hyperlink w:anchor="_Toc156213996" w:history="1">
        <w:r w:rsidRPr="00B41EEF">
          <w:rPr>
            <w:rStyle w:val="Hyperlink"/>
            <w:noProof/>
          </w:rPr>
          <w:t>Figure 47 Wallace tree timing constraints</w:t>
        </w:r>
        <w:r>
          <w:rPr>
            <w:noProof/>
            <w:webHidden/>
          </w:rPr>
          <w:tab/>
        </w:r>
        <w:r>
          <w:rPr>
            <w:noProof/>
            <w:webHidden/>
          </w:rPr>
          <w:fldChar w:fldCharType="begin"/>
        </w:r>
        <w:r>
          <w:rPr>
            <w:noProof/>
            <w:webHidden/>
          </w:rPr>
          <w:instrText xml:space="preserve"> PAGEREF _Toc156213996 \h </w:instrText>
        </w:r>
        <w:r>
          <w:rPr>
            <w:noProof/>
            <w:webHidden/>
          </w:rPr>
        </w:r>
        <w:r>
          <w:rPr>
            <w:noProof/>
            <w:webHidden/>
          </w:rPr>
          <w:fldChar w:fldCharType="separate"/>
        </w:r>
        <w:r>
          <w:rPr>
            <w:noProof/>
            <w:webHidden/>
          </w:rPr>
          <w:t>36</w:t>
        </w:r>
        <w:r>
          <w:rPr>
            <w:noProof/>
            <w:webHidden/>
          </w:rPr>
          <w:fldChar w:fldCharType="end"/>
        </w:r>
      </w:hyperlink>
    </w:p>
    <w:p w14:paraId="1252F84F" w14:textId="3D1E3F60" w:rsidR="00FD7B30" w:rsidRDefault="00FD7B30">
      <w:pPr>
        <w:pStyle w:val="TableofFigures"/>
        <w:tabs>
          <w:tab w:val="right" w:leader="underscore" w:pos="9016"/>
        </w:tabs>
        <w:rPr>
          <w:rFonts w:cstheme="minorBidi"/>
          <w:i w:val="0"/>
          <w:iCs w:val="0"/>
          <w:noProof/>
          <w:sz w:val="22"/>
          <w:szCs w:val="22"/>
          <w:lang w:eastAsia="en-GB"/>
        </w:rPr>
      </w:pPr>
      <w:hyperlink w:anchor="_Toc156213997" w:history="1">
        <w:r w:rsidRPr="00B41EEF">
          <w:rPr>
            <w:rStyle w:val="Hyperlink"/>
            <w:noProof/>
          </w:rPr>
          <w:t>Figure 48 Wallace tree maximum delay</w:t>
        </w:r>
        <w:r>
          <w:rPr>
            <w:noProof/>
            <w:webHidden/>
          </w:rPr>
          <w:tab/>
        </w:r>
        <w:r>
          <w:rPr>
            <w:noProof/>
            <w:webHidden/>
          </w:rPr>
          <w:fldChar w:fldCharType="begin"/>
        </w:r>
        <w:r>
          <w:rPr>
            <w:noProof/>
            <w:webHidden/>
          </w:rPr>
          <w:instrText xml:space="preserve"> PAGEREF _Toc156213997 \h </w:instrText>
        </w:r>
        <w:r>
          <w:rPr>
            <w:noProof/>
            <w:webHidden/>
          </w:rPr>
        </w:r>
        <w:r>
          <w:rPr>
            <w:noProof/>
            <w:webHidden/>
          </w:rPr>
          <w:fldChar w:fldCharType="separate"/>
        </w:r>
        <w:r>
          <w:rPr>
            <w:noProof/>
            <w:webHidden/>
          </w:rPr>
          <w:t>37</w:t>
        </w:r>
        <w:r>
          <w:rPr>
            <w:noProof/>
            <w:webHidden/>
          </w:rPr>
          <w:fldChar w:fldCharType="end"/>
        </w:r>
      </w:hyperlink>
    </w:p>
    <w:p w14:paraId="140CAE9E" w14:textId="4C12521C" w:rsidR="00FD7B30" w:rsidRDefault="00FD7B30">
      <w:pPr>
        <w:pStyle w:val="TableofFigures"/>
        <w:tabs>
          <w:tab w:val="right" w:leader="underscore" w:pos="9016"/>
        </w:tabs>
        <w:rPr>
          <w:rFonts w:cstheme="minorBidi"/>
          <w:i w:val="0"/>
          <w:iCs w:val="0"/>
          <w:noProof/>
          <w:sz w:val="22"/>
          <w:szCs w:val="22"/>
          <w:lang w:eastAsia="en-GB"/>
        </w:rPr>
      </w:pPr>
      <w:hyperlink w:anchor="_Toc156213998" w:history="1">
        <w:r w:rsidRPr="00B41EEF">
          <w:rPr>
            <w:rStyle w:val="Hyperlink"/>
            <w:noProof/>
          </w:rPr>
          <w:t>Figure 49 Wallace tree max delay path</w:t>
        </w:r>
        <w:r>
          <w:rPr>
            <w:noProof/>
            <w:webHidden/>
          </w:rPr>
          <w:tab/>
        </w:r>
        <w:r>
          <w:rPr>
            <w:noProof/>
            <w:webHidden/>
          </w:rPr>
          <w:fldChar w:fldCharType="begin"/>
        </w:r>
        <w:r>
          <w:rPr>
            <w:noProof/>
            <w:webHidden/>
          </w:rPr>
          <w:instrText xml:space="preserve"> PAGEREF _Toc156213998 \h </w:instrText>
        </w:r>
        <w:r>
          <w:rPr>
            <w:noProof/>
            <w:webHidden/>
          </w:rPr>
        </w:r>
        <w:r>
          <w:rPr>
            <w:noProof/>
            <w:webHidden/>
          </w:rPr>
          <w:fldChar w:fldCharType="separate"/>
        </w:r>
        <w:r>
          <w:rPr>
            <w:noProof/>
            <w:webHidden/>
          </w:rPr>
          <w:t>38</w:t>
        </w:r>
        <w:r>
          <w:rPr>
            <w:noProof/>
            <w:webHidden/>
          </w:rPr>
          <w:fldChar w:fldCharType="end"/>
        </w:r>
      </w:hyperlink>
    </w:p>
    <w:p w14:paraId="4593948D" w14:textId="3305D913" w:rsidR="00FD7B30" w:rsidRDefault="00FD7B30">
      <w:pPr>
        <w:pStyle w:val="TableofFigures"/>
        <w:tabs>
          <w:tab w:val="right" w:leader="underscore" w:pos="9016"/>
        </w:tabs>
        <w:rPr>
          <w:rFonts w:cstheme="minorBidi"/>
          <w:i w:val="0"/>
          <w:iCs w:val="0"/>
          <w:noProof/>
          <w:sz w:val="22"/>
          <w:szCs w:val="22"/>
          <w:lang w:eastAsia="en-GB"/>
        </w:rPr>
      </w:pPr>
      <w:hyperlink w:anchor="_Toc156213999" w:history="1">
        <w:r w:rsidRPr="00B41EEF">
          <w:rPr>
            <w:rStyle w:val="Hyperlink"/>
            <w:noProof/>
          </w:rPr>
          <w:t>Figure 50 Braun’s multiplier longest delay</w:t>
        </w:r>
        <w:r>
          <w:rPr>
            <w:noProof/>
            <w:webHidden/>
          </w:rPr>
          <w:tab/>
        </w:r>
        <w:r>
          <w:rPr>
            <w:noProof/>
            <w:webHidden/>
          </w:rPr>
          <w:fldChar w:fldCharType="begin"/>
        </w:r>
        <w:r>
          <w:rPr>
            <w:noProof/>
            <w:webHidden/>
          </w:rPr>
          <w:instrText xml:space="preserve"> PAGEREF _Toc156213999 \h </w:instrText>
        </w:r>
        <w:r>
          <w:rPr>
            <w:noProof/>
            <w:webHidden/>
          </w:rPr>
        </w:r>
        <w:r>
          <w:rPr>
            <w:noProof/>
            <w:webHidden/>
          </w:rPr>
          <w:fldChar w:fldCharType="separate"/>
        </w:r>
        <w:r>
          <w:rPr>
            <w:noProof/>
            <w:webHidden/>
          </w:rPr>
          <w:t>39</w:t>
        </w:r>
        <w:r>
          <w:rPr>
            <w:noProof/>
            <w:webHidden/>
          </w:rPr>
          <w:fldChar w:fldCharType="end"/>
        </w:r>
      </w:hyperlink>
    </w:p>
    <w:p w14:paraId="49B6C50E" w14:textId="040C39AC" w:rsidR="00FD7B30" w:rsidRDefault="00FD7B30">
      <w:pPr>
        <w:pStyle w:val="TableofFigures"/>
        <w:tabs>
          <w:tab w:val="right" w:leader="underscore" w:pos="9016"/>
        </w:tabs>
        <w:rPr>
          <w:rFonts w:cstheme="minorBidi"/>
          <w:i w:val="0"/>
          <w:iCs w:val="0"/>
          <w:noProof/>
          <w:sz w:val="22"/>
          <w:szCs w:val="22"/>
          <w:lang w:eastAsia="en-GB"/>
        </w:rPr>
      </w:pPr>
      <w:hyperlink w:anchor="_Toc156214000" w:history="1">
        <w:r w:rsidRPr="00B41EEF">
          <w:rPr>
            <w:rStyle w:val="Hyperlink"/>
            <w:noProof/>
          </w:rPr>
          <w:t>Figure 51 Wallace tree multiplier longest delay</w:t>
        </w:r>
        <w:r>
          <w:rPr>
            <w:noProof/>
            <w:webHidden/>
          </w:rPr>
          <w:tab/>
        </w:r>
        <w:r>
          <w:rPr>
            <w:noProof/>
            <w:webHidden/>
          </w:rPr>
          <w:fldChar w:fldCharType="begin"/>
        </w:r>
        <w:r>
          <w:rPr>
            <w:noProof/>
            <w:webHidden/>
          </w:rPr>
          <w:instrText xml:space="preserve"> PAGEREF _Toc156214000 \h </w:instrText>
        </w:r>
        <w:r>
          <w:rPr>
            <w:noProof/>
            <w:webHidden/>
          </w:rPr>
        </w:r>
        <w:r>
          <w:rPr>
            <w:noProof/>
            <w:webHidden/>
          </w:rPr>
          <w:fldChar w:fldCharType="separate"/>
        </w:r>
        <w:r>
          <w:rPr>
            <w:noProof/>
            <w:webHidden/>
          </w:rPr>
          <w:t>40</w:t>
        </w:r>
        <w:r>
          <w:rPr>
            <w:noProof/>
            <w:webHidden/>
          </w:rPr>
          <w:fldChar w:fldCharType="end"/>
        </w:r>
      </w:hyperlink>
    </w:p>
    <w:p w14:paraId="03B29024" w14:textId="1B387136" w:rsidR="00FD7B30" w:rsidRDefault="00FD7B30">
      <w:pPr>
        <w:pStyle w:val="TableofFigures"/>
        <w:tabs>
          <w:tab w:val="right" w:leader="underscore" w:pos="9016"/>
        </w:tabs>
        <w:rPr>
          <w:rFonts w:cstheme="minorBidi"/>
          <w:i w:val="0"/>
          <w:iCs w:val="0"/>
          <w:noProof/>
          <w:sz w:val="22"/>
          <w:szCs w:val="22"/>
          <w:lang w:eastAsia="en-GB"/>
        </w:rPr>
      </w:pPr>
      <w:hyperlink w:anchor="_Toc156214001" w:history="1">
        <w:r w:rsidRPr="00B41EEF">
          <w:rPr>
            <w:rStyle w:val="Hyperlink"/>
            <w:noProof/>
          </w:rPr>
          <w:t>Figure 52 Power report setup</w:t>
        </w:r>
        <w:r>
          <w:rPr>
            <w:noProof/>
            <w:webHidden/>
          </w:rPr>
          <w:tab/>
        </w:r>
        <w:r>
          <w:rPr>
            <w:noProof/>
            <w:webHidden/>
          </w:rPr>
          <w:fldChar w:fldCharType="begin"/>
        </w:r>
        <w:r>
          <w:rPr>
            <w:noProof/>
            <w:webHidden/>
          </w:rPr>
          <w:instrText xml:space="preserve"> PAGEREF _Toc156214001 \h </w:instrText>
        </w:r>
        <w:r>
          <w:rPr>
            <w:noProof/>
            <w:webHidden/>
          </w:rPr>
        </w:r>
        <w:r>
          <w:rPr>
            <w:noProof/>
            <w:webHidden/>
          </w:rPr>
          <w:fldChar w:fldCharType="separate"/>
        </w:r>
        <w:r>
          <w:rPr>
            <w:noProof/>
            <w:webHidden/>
          </w:rPr>
          <w:t>41</w:t>
        </w:r>
        <w:r>
          <w:rPr>
            <w:noProof/>
            <w:webHidden/>
          </w:rPr>
          <w:fldChar w:fldCharType="end"/>
        </w:r>
      </w:hyperlink>
    </w:p>
    <w:p w14:paraId="745077B0" w14:textId="3ABA4497" w:rsidR="00FD7B30" w:rsidRDefault="00FD7B30">
      <w:pPr>
        <w:pStyle w:val="TableofFigures"/>
        <w:tabs>
          <w:tab w:val="right" w:leader="underscore" w:pos="9016"/>
        </w:tabs>
        <w:rPr>
          <w:rFonts w:cstheme="minorBidi"/>
          <w:i w:val="0"/>
          <w:iCs w:val="0"/>
          <w:noProof/>
          <w:sz w:val="22"/>
          <w:szCs w:val="22"/>
          <w:lang w:eastAsia="en-GB"/>
        </w:rPr>
      </w:pPr>
      <w:hyperlink w:anchor="_Toc156214002" w:history="1">
        <w:r w:rsidRPr="00B41EEF">
          <w:rPr>
            <w:rStyle w:val="Hyperlink"/>
            <w:noProof/>
          </w:rPr>
          <w:t>Figure 53 Power summary generated by the software for Braun's</w:t>
        </w:r>
        <w:r>
          <w:rPr>
            <w:noProof/>
            <w:webHidden/>
          </w:rPr>
          <w:tab/>
        </w:r>
        <w:r>
          <w:rPr>
            <w:noProof/>
            <w:webHidden/>
          </w:rPr>
          <w:fldChar w:fldCharType="begin"/>
        </w:r>
        <w:r>
          <w:rPr>
            <w:noProof/>
            <w:webHidden/>
          </w:rPr>
          <w:instrText xml:space="preserve"> PAGEREF _Toc156214002 \h </w:instrText>
        </w:r>
        <w:r>
          <w:rPr>
            <w:noProof/>
            <w:webHidden/>
          </w:rPr>
        </w:r>
        <w:r>
          <w:rPr>
            <w:noProof/>
            <w:webHidden/>
          </w:rPr>
          <w:fldChar w:fldCharType="separate"/>
        </w:r>
        <w:r>
          <w:rPr>
            <w:noProof/>
            <w:webHidden/>
          </w:rPr>
          <w:t>41</w:t>
        </w:r>
        <w:r>
          <w:rPr>
            <w:noProof/>
            <w:webHidden/>
          </w:rPr>
          <w:fldChar w:fldCharType="end"/>
        </w:r>
      </w:hyperlink>
    </w:p>
    <w:p w14:paraId="4E0C8722" w14:textId="416DD3E0" w:rsidR="00FD7B30" w:rsidRDefault="00FD7B30">
      <w:pPr>
        <w:pStyle w:val="TableofFigures"/>
        <w:tabs>
          <w:tab w:val="right" w:leader="underscore" w:pos="9016"/>
        </w:tabs>
        <w:rPr>
          <w:rFonts w:cstheme="minorBidi"/>
          <w:i w:val="0"/>
          <w:iCs w:val="0"/>
          <w:noProof/>
          <w:sz w:val="22"/>
          <w:szCs w:val="22"/>
          <w:lang w:eastAsia="en-GB"/>
        </w:rPr>
      </w:pPr>
      <w:hyperlink w:anchor="_Toc156214003" w:history="1">
        <w:r w:rsidRPr="00B41EEF">
          <w:rPr>
            <w:rStyle w:val="Hyperlink"/>
            <w:noProof/>
          </w:rPr>
          <w:t>Figure 54 power summary generated by the software for Wallace</w:t>
        </w:r>
        <w:r>
          <w:rPr>
            <w:noProof/>
            <w:webHidden/>
          </w:rPr>
          <w:tab/>
        </w:r>
        <w:r>
          <w:rPr>
            <w:noProof/>
            <w:webHidden/>
          </w:rPr>
          <w:fldChar w:fldCharType="begin"/>
        </w:r>
        <w:r>
          <w:rPr>
            <w:noProof/>
            <w:webHidden/>
          </w:rPr>
          <w:instrText xml:space="preserve"> PAGEREF _Toc156214003 \h </w:instrText>
        </w:r>
        <w:r>
          <w:rPr>
            <w:noProof/>
            <w:webHidden/>
          </w:rPr>
        </w:r>
        <w:r>
          <w:rPr>
            <w:noProof/>
            <w:webHidden/>
          </w:rPr>
          <w:fldChar w:fldCharType="separate"/>
        </w:r>
        <w:r>
          <w:rPr>
            <w:noProof/>
            <w:webHidden/>
          </w:rPr>
          <w:t>42</w:t>
        </w:r>
        <w:r>
          <w:rPr>
            <w:noProof/>
            <w:webHidden/>
          </w:rPr>
          <w:fldChar w:fldCharType="end"/>
        </w:r>
      </w:hyperlink>
    </w:p>
    <w:p w14:paraId="51A90847" w14:textId="436DE843" w:rsidR="00FD7B30" w:rsidRDefault="00FD7B30">
      <w:pPr>
        <w:pStyle w:val="TableofFigures"/>
        <w:tabs>
          <w:tab w:val="right" w:leader="underscore" w:pos="9016"/>
        </w:tabs>
        <w:rPr>
          <w:rFonts w:cstheme="minorBidi"/>
          <w:i w:val="0"/>
          <w:iCs w:val="0"/>
          <w:noProof/>
          <w:sz w:val="22"/>
          <w:szCs w:val="22"/>
          <w:lang w:eastAsia="en-GB"/>
        </w:rPr>
      </w:pPr>
      <w:hyperlink w:anchor="_Toc156214004" w:history="1">
        <w:r w:rsidRPr="00B41EEF">
          <w:rPr>
            <w:rStyle w:val="Hyperlink"/>
            <w:noProof/>
          </w:rPr>
          <w:t>Figure 55 Project summary for Braun’s multiplier</w:t>
        </w:r>
        <w:r>
          <w:rPr>
            <w:noProof/>
            <w:webHidden/>
          </w:rPr>
          <w:tab/>
        </w:r>
        <w:r>
          <w:rPr>
            <w:noProof/>
            <w:webHidden/>
          </w:rPr>
          <w:fldChar w:fldCharType="begin"/>
        </w:r>
        <w:r>
          <w:rPr>
            <w:noProof/>
            <w:webHidden/>
          </w:rPr>
          <w:instrText xml:space="preserve"> PAGEREF _Toc156214004 \h </w:instrText>
        </w:r>
        <w:r>
          <w:rPr>
            <w:noProof/>
            <w:webHidden/>
          </w:rPr>
        </w:r>
        <w:r>
          <w:rPr>
            <w:noProof/>
            <w:webHidden/>
          </w:rPr>
          <w:fldChar w:fldCharType="separate"/>
        </w:r>
        <w:r>
          <w:rPr>
            <w:noProof/>
            <w:webHidden/>
          </w:rPr>
          <w:t>42</w:t>
        </w:r>
        <w:r>
          <w:rPr>
            <w:noProof/>
            <w:webHidden/>
          </w:rPr>
          <w:fldChar w:fldCharType="end"/>
        </w:r>
      </w:hyperlink>
    </w:p>
    <w:p w14:paraId="5CAF7F55" w14:textId="163855F4" w:rsidR="00FD7B30" w:rsidRDefault="00FD7B30">
      <w:pPr>
        <w:pStyle w:val="TableofFigures"/>
        <w:tabs>
          <w:tab w:val="right" w:leader="underscore" w:pos="9016"/>
        </w:tabs>
        <w:rPr>
          <w:rFonts w:cstheme="minorBidi"/>
          <w:i w:val="0"/>
          <w:iCs w:val="0"/>
          <w:noProof/>
          <w:sz w:val="22"/>
          <w:szCs w:val="22"/>
          <w:lang w:eastAsia="en-GB"/>
        </w:rPr>
      </w:pPr>
      <w:hyperlink w:anchor="_Toc156214005" w:history="1">
        <w:r w:rsidRPr="00B41EEF">
          <w:rPr>
            <w:rStyle w:val="Hyperlink"/>
            <w:noProof/>
          </w:rPr>
          <w:t>Figure 56 Project summary for Wallace multipliers</w:t>
        </w:r>
        <w:r>
          <w:rPr>
            <w:noProof/>
            <w:webHidden/>
          </w:rPr>
          <w:tab/>
        </w:r>
        <w:r>
          <w:rPr>
            <w:noProof/>
            <w:webHidden/>
          </w:rPr>
          <w:fldChar w:fldCharType="begin"/>
        </w:r>
        <w:r>
          <w:rPr>
            <w:noProof/>
            <w:webHidden/>
          </w:rPr>
          <w:instrText xml:space="preserve"> PAGEREF _Toc156214005 \h </w:instrText>
        </w:r>
        <w:r>
          <w:rPr>
            <w:noProof/>
            <w:webHidden/>
          </w:rPr>
        </w:r>
        <w:r>
          <w:rPr>
            <w:noProof/>
            <w:webHidden/>
          </w:rPr>
          <w:fldChar w:fldCharType="separate"/>
        </w:r>
        <w:r>
          <w:rPr>
            <w:noProof/>
            <w:webHidden/>
          </w:rPr>
          <w:t>43</w:t>
        </w:r>
        <w:r>
          <w:rPr>
            <w:noProof/>
            <w:webHidden/>
          </w:rPr>
          <w:fldChar w:fldCharType="end"/>
        </w:r>
      </w:hyperlink>
    </w:p>
    <w:p w14:paraId="53B4BD2A" w14:textId="0CBBC13E" w:rsidR="00FD7B30" w:rsidRDefault="00FD7B30">
      <w:pPr>
        <w:pStyle w:val="TableofFigures"/>
        <w:tabs>
          <w:tab w:val="right" w:leader="underscore" w:pos="9016"/>
        </w:tabs>
        <w:rPr>
          <w:rFonts w:cstheme="minorBidi"/>
          <w:i w:val="0"/>
          <w:iCs w:val="0"/>
          <w:noProof/>
          <w:sz w:val="22"/>
          <w:szCs w:val="22"/>
          <w:lang w:eastAsia="en-GB"/>
        </w:rPr>
      </w:pPr>
      <w:hyperlink w:anchor="_Toc156214006" w:history="1">
        <w:r w:rsidRPr="00B41EEF">
          <w:rPr>
            <w:rStyle w:val="Hyperlink"/>
            <w:noProof/>
          </w:rPr>
          <w:t>Figure 57 Braun’s utilization</w:t>
        </w:r>
        <w:r>
          <w:rPr>
            <w:noProof/>
            <w:webHidden/>
          </w:rPr>
          <w:tab/>
        </w:r>
        <w:r>
          <w:rPr>
            <w:noProof/>
            <w:webHidden/>
          </w:rPr>
          <w:fldChar w:fldCharType="begin"/>
        </w:r>
        <w:r>
          <w:rPr>
            <w:noProof/>
            <w:webHidden/>
          </w:rPr>
          <w:instrText xml:space="preserve"> PAGEREF _Toc156214006 \h </w:instrText>
        </w:r>
        <w:r>
          <w:rPr>
            <w:noProof/>
            <w:webHidden/>
          </w:rPr>
        </w:r>
        <w:r>
          <w:rPr>
            <w:noProof/>
            <w:webHidden/>
          </w:rPr>
          <w:fldChar w:fldCharType="separate"/>
        </w:r>
        <w:r>
          <w:rPr>
            <w:noProof/>
            <w:webHidden/>
          </w:rPr>
          <w:t>43</w:t>
        </w:r>
        <w:r>
          <w:rPr>
            <w:noProof/>
            <w:webHidden/>
          </w:rPr>
          <w:fldChar w:fldCharType="end"/>
        </w:r>
      </w:hyperlink>
    </w:p>
    <w:p w14:paraId="57C9D391" w14:textId="582ADBCF" w:rsidR="00FD7B30" w:rsidRDefault="00FD7B30">
      <w:pPr>
        <w:pStyle w:val="TableofFigures"/>
        <w:tabs>
          <w:tab w:val="right" w:leader="underscore" w:pos="9016"/>
        </w:tabs>
        <w:rPr>
          <w:rFonts w:cstheme="minorBidi"/>
          <w:i w:val="0"/>
          <w:iCs w:val="0"/>
          <w:noProof/>
          <w:sz w:val="22"/>
          <w:szCs w:val="22"/>
          <w:lang w:eastAsia="en-GB"/>
        </w:rPr>
      </w:pPr>
      <w:hyperlink w:anchor="_Toc156214007" w:history="1">
        <w:r w:rsidRPr="00B41EEF">
          <w:rPr>
            <w:rStyle w:val="Hyperlink"/>
            <w:noProof/>
          </w:rPr>
          <w:t>Figure 58 Wallace tree utilization</w:t>
        </w:r>
        <w:r>
          <w:rPr>
            <w:noProof/>
            <w:webHidden/>
          </w:rPr>
          <w:tab/>
        </w:r>
        <w:r>
          <w:rPr>
            <w:noProof/>
            <w:webHidden/>
          </w:rPr>
          <w:fldChar w:fldCharType="begin"/>
        </w:r>
        <w:r>
          <w:rPr>
            <w:noProof/>
            <w:webHidden/>
          </w:rPr>
          <w:instrText xml:space="preserve"> PAGEREF _Toc156214007 \h </w:instrText>
        </w:r>
        <w:r>
          <w:rPr>
            <w:noProof/>
            <w:webHidden/>
          </w:rPr>
        </w:r>
        <w:r>
          <w:rPr>
            <w:noProof/>
            <w:webHidden/>
          </w:rPr>
          <w:fldChar w:fldCharType="separate"/>
        </w:r>
        <w:r>
          <w:rPr>
            <w:noProof/>
            <w:webHidden/>
          </w:rPr>
          <w:t>44</w:t>
        </w:r>
        <w:r>
          <w:rPr>
            <w:noProof/>
            <w:webHidden/>
          </w:rPr>
          <w:fldChar w:fldCharType="end"/>
        </w:r>
      </w:hyperlink>
    </w:p>
    <w:p w14:paraId="74C63D4F" w14:textId="1D048B73" w:rsidR="00FD7B30" w:rsidRDefault="00FD7B30">
      <w:pPr>
        <w:pStyle w:val="TableofFigures"/>
        <w:tabs>
          <w:tab w:val="right" w:leader="underscore" w:pos="9016"/>
        </w:tabs>
        <w:rPr>
          <w:rFonts w:cstheme="minorBidi"/>
          <w:i w:val="0"/>
          <w:iCs w:val="0"/>
          <w:noProof/>
          <w:sz w:val="22"/>
          <w:szCs w:val="22"/>
          <w:lang w:eastAsia="en-GB"/>
        </w:rPr>
      </w:pPr>
      <w:hyperlink w:anchor="_Toc156214008" w:history="1">
        <w:r w:rsidRPr="00B41EEF">
          <w:rPr>
            <w:rStyle w:val="Hyperlink"/>
            <w:noProof/>
          </w:rPr>
          <w:t>Figure 59 Braun’s utilization</w:t>
        </w:r>
        <w:r>
          <w:rPr>
            <w:noProof/>
            <w:webHidden/>
          </w:rPr>
          <w:tab/>
        </w:r>
        <w:r>
          <w:rPr>
            <w:noProof/>
            <w:webHidden/>
          </w:rPr>
          <w:fldChar w:fldCharType="begin"/>
        </w:r>
        <w:r>
          <w:rPr>
            <w:noProof/>
            <w:webHidden/>
          </w:rPr>
          <w:instrText xml:space="preserve"> PAGEREF _Toc156214008 \h </w:instrText>
        </w:r>
        <w:r>
          <w:rPr>
            <w:noProof/>
            <w:webHidden/>
          </w:rPr>
        </w:r>
        <w:r>
          <w:rPr>
            <w:noProof/>
            <w:webHidden/>
          </w:rPr>
          <w:fldChar w:fldCharType="separate"/>
        </w:r>
        <w:r>
          <w:rPr>
            <w:noProof/>
            <w:webHidden/>
          </w:rPr>
          <w:t>44</w:t>
        </w:r>
        <w:r>
          <w:rPr>
            <w:noProof/>
            <w:webHidden/>
          </w:rPr>
          <w:fldChar w:fldCharType="end"/>
        </w:r>
      </w:hyperlink>
    </w:p>
    <w:p w14:paraId="742B0585" w14:textId="26B0BEE8" w:rsidR="00FD7B30" w:rsidRDefault="00FD7B30">
      <w:pPr>
        <w:pStyle w:val="TableofFigures"/>
        <w:tabs>
          <w:tab w:val="right" w:leader="underscore" w:pos="9016"/>
        </w:tabs>
        <w:rPr>
          <w:rFonts w:cstheme="minorBidi"/>
          <w:i w:val="0"/>
          <w:iCs w:val="0"/>
          <w:noProof/>
          <w:sz w:val="22"/>
          <w:szCs w:val="22"/>
          <w:lang w:eastAsia="en-GB"/>
        </w:rPr>
      </w:pPr>
      <w:hyperlink w:anchor="_Toc156214009" w:history="1">
        <w:r w:rsidRPr="00B41EEF">
          <w:rPr>
            <w:rStyle w:val="Hyperlink"/>
            <w:noProof/>
          </w:rPr>
          <w:t>Figure 60 Wallace tree utilization</w:t>
        </w:r>
        <w:r>
          <w:rPr>
            <w:noProof/>
            <w:webHidden/>
          </w:rPr>
          <w:tab/>
        </w:r>
        <w:r>
          <w:rPr>
            <w:noProof/>
            <w:webHidden/>
          </w:rPr>
          <w:fldChar w:fldCharType="begin"/>
        </w:r>
        <w:r>
          <w:rPr>
            <w:noProof/>
            <w:webHidden/>
          </w:rPr>
          <w:instrText xml:space="preserve"> PAGEREF _Toc156214009 \h </w:instrText>
        </w:r>
        <w:r>
          <w:rPr>
            <w:noProof/>
            <w:webHidden/>
          </w:rPr>
        </w:r>
        <w:r>
          <w:rPr>
            <w:noProof/>
            <w:webHidden/>
          </w:rPr>
          <w:fldChar w:fldCharType="separate"/>
        </w:r>
        <w:r>
          <w:rPr>
            <w:noProof/>
            <w:webHidden/>
          </w:rPr>
          <w:t>44</w:t>
        </w:r>
        <w:r>
          <w:rPr>
            <w:noProof/>
            <w:webHidden/>
          </w:rPr>
          <w:fldChar w:fldCharType="end"/>
        </w:r>
      </w:hyperlink>
    </w:p>
    <w:p w14:paraId="4625031E" w14:textId="7AE9B5C8" w:rsidR="00176D8E" w:rsidRDefault="00926100">
      <w:pPr>
        <w:rPr>
          <w:rStyle w:val="Strong"/>
          <w:caps/>
          <w:color w:val="FFFFFF" w:themeColor="background1"/>
          <w:spacing w:val="15"/>
          <w:sz w:val="22"/>
          <w:szCs w:val="22"/>
        </w:rPr>
      </w:pPr>
      <w:r>
        <w:rPr>
          <w:rStyle w:val="Strong"/>
        </w:rPr>
        <w:fldChar w:fldCharType="end"/>
      </w:r>
      <w:r w:rsidR="00176D8E">
        <w:rPr>
          <w:rStyle w:val="Strong"/>
        </w:rPr>
        <w:br w:type="page"/>
      </w:r>
    </w:p>
    <w:p w14:paraId="0A500125" w14:textId="1C46F687" w:rsidR="00BA1F0F" w:rsidRDefault="004E5113" w:rsidP="00BA1F0F">
      <w:pPr>
        <w:pStyle w:val="Heading1"/>
        <w:rPr>
          <w:rStyle w:val="Strong"/>
        </w:rPr>
      </w:pPr>
      <w:bookmarkStart w:id="1" w:name="_Toc156214011"/>
      <w:r>
        <w:rPr>
          <w:rStyle w:val="Strong"/>
        </w:rPr>
        <w:lastRenderedPageBreak/>
        <w:t xml:space="preserve">1 </w:t>
      </w:r>
      <w:r w:rsidR="00BA1F0F">
        <w:rPr>
          <w:rStyle w:val="Strong"/>
        </w:rPr>
        <w:t>Introduction</w:t>
      </w:r>
      <w:bookmarkEnd w:id="1"/>
    </w:p>
    <w:p w14:paraId="03C03C4C" w14:textId="02494EE0" w:rsidR="00B82E6B" w:rsidRPr="00B82E6B" w:rsidRDefault="00B82E6B" w:rsidP="00B82E6B">
      <w:r>
        <w:t>This a</w:t>
      </w:r>
      <w:r w:rsidR="00D3603B">
        <w:t>im of this assignment is to</w:t>
      </w:r>
      <w:r w:rsidR="002042AD">
        <w:t xml:space="preserve"> </w:t>
      </w:r>
      <w:r w:rsidR="0024573E">
        <w:t>ca</w:t>
      </w:r>
      <w:r w:rsidR="002042AD">
        <w:t>rry out</w:t>
      </w:r>
      <w:r w:rsidR="00D3603B">
        <w:t xml:space="preserve"> </w:t>
      </w:r>
      <w:r w:rsidR="00476E5D">
        <w:t xml:space="preserve">research </w:t>
      </w:r>
      <w:r w:rsidR="0024573E">
        <w:t xml:space="preserve">on </w:t>
      </w:r>
      <w:r w:rsidR="002042AD">
        <w:t>logic gates, combinational circuits and multipliers</w:t>
      </w:r>
      <w:r w:rsidR="0024573E">
        <w:t xml:space="preserve">. Then </w:t>
      </w:r>
      <w:r w:rsidR="00D3603B">
        <w:t>design</w:t>
      </w:r>
      <w:r w:rsidR="00AE47B4">
        <w:t xml:space="preserve"> </w:t>
      </w:r>
      <w:r w:rsidR="00D3603B">
        <w:t xml:space="preserve">8 bit Braun and Wallace </w:t>
      </w:r>
      <w:r w:rsidR="0004240E">
        <w:t>tree multipliers</w:t>
      </w:r>
      <w:r w:rsidR="00863B95">
        <w:t xml:space="preserve">, once complete </w:t>
      </w:r>
      <w:r w:rsidR="00FC66A4">
        <w:t xml:space="preserve">they will be compared, </w:t>
      </w:r>
      <w:r w:rsidR="002C7666">
        <w:t xml:space="preserve">synthesised and critically evaluated </w:t>
      </w:r>
      <w:r w:rsidR="0003208D">
        <w:t xml:space="preserve">using </w:t>
      </w:r>
      <w:r w:rsidR="003E1C44">
        <w:t xml:space="preserve">very high speed </w:t>
      </w:r>
      <w:r w:rsidR="00DF39C5">
        <w:t xml:space="preserve">integrated circuit hardware </w:t>
      </w:r>
      <w:r w:rsidR="003E1C44">
        <w:t>des</w:t>
      </w:r>
      <w:r w:rsidR="00DF39C5">
        <w:t>criptive language</w:t>
      </w:r>
      <w:r w:rsidR="005F52DE">
        <w:t xml:space="preserve"> (VHDL)</w:t>
      </w:r>
      <w:r w:rsidR="002C7666">
        <w:t xml:space="preserve"> software called </w:t>
      </w:r>
      <w:r w:rsidR="00A92BF1">
        <w:t>Vivado</w:t>
      </w:r>
      <w:r w:rsidR="00DD7A54">
        <w:t>.</w:t>
      </w:r>
    </w:p>
    <w:p w14:paraId="0B4FFC53" w14:textId="6893CFA3" w:rsidR="00D012D5" w:rsidRDefault="000D47F5">
      <w:pPr>
        <w:rPr>
          <w:rStyle w:val="Strong"/>
          <w:b w:val="0"/>
          <w:bCs w:val="0"/>
        </w:rPr>
      </w:pPr>
      <w:r w:rsidRPr="0049340C">
        <w:rPr>
          <w:rStyle w:val="Strong"/>
          <w:b w:val="0"/>
          <w:bCs w:val="0"/>
        </w:rPr>
        <w:t xml:space="preserve">The software will also be used to </w:t>
      </w:r>
      <w:r w:rsidR="009F7DE0">
        <w:rPr>
          <w:rStyle w:val="Strong"/>
          <w:b w:val="0"/>
          <w:bCs w:val="0"/>
        </w:rPr>
        <w:t xml:space="preserve">compare </w:t>
      </w:r>
      <w:r w:rsidR="00411B19">
        <w:rPr>
          <w:rStyle w:val="Strong"/>
          <w:b w:val="0"/>
          <w:bCs w:val="0"/>
        </w:rPr>
        <w:t xml:space="preserve">the speed, delay and power consumption of both multipliers whilst also </w:t>
      </w:r>
      <w:r w:rsidR="00335E17">
        <w:rPr>
          <w:rStyle w:val="Strong"/>
          <w:b w:val="0"/>
          <w:bCs w:val="0"/>
        </w:rPr>
        <w:t>recommendations given to improve the performance of both</w:t>
      </w:r>
      <w:r w:rsidR="00411B19">
        <w:rPr>
          <w:rStyle w:val="Strong"/>
          <w:b w:val="0"/>
          <w:bCs w:val="0"/>
        </w:rPr>
        <w:t>.</w:t>
      </w:r>
    </w:p>
    <w:p w14:paraId="251FBB10" w14:textId="77777777" w:rsidR="00EA1636" w:rsidRPr="0049340C" w:rsidRDefault="00EA1636">
      <w:pPr>
        <w:rPr>
          <w:rStyle w:val="Strong"/>
          <w:b w:val="0"/>
          <w:bCs w:val="0"/>
        </w:rPr>
      </w:pPr>
    </w:p>
    <w:p w14:paraId="670B1370" w14:textId="7C6F8896" w:rsidR="00BA1F0F" w:rsidRDefault="004E5113" w:rsidP="00BA1F0F">
      <w:pPr>
        <w:pStyle w:val="Heading1"/>
        <w:rPr>
          <w:rStyle w:val="Strong"/>
        </w:rPr>
      </w:pPr>
      <w:bookmarkStart w:id="2" w:name="_Toc156214012"/>
      <w:r>
        <w:rPr>
          <w:rStyle w:val="Strong"/>
        </w:rPr>
        <w:t xml:space="preserve">2 </w:t>
      </w:r>
      <w:r w:rsidR="008824D5">
        <w:rPr>
          <w:rStyle w:val="Strong"/>
        </w:rPr>
        <w:t>Background</w:t>
      </w:r>
      <w:r w:rsidR="0087418D">
        <w:rPr>
          <w:rStyle w:val="Strong"/>
        </w:rPr>
        <w:t xml:space="preserve"> Research</w:t>
      </w:r>
      <w:bookmarkEnd w:id="2"/>
    </w:p>
    <w:p w14:paraId="663F4E6C" w14:textId="7CC28905" w:rsidR="0095607A" w:rsidRDefault="004E5113" w:rsidP="00F03173">
      <w:pPr>
        <w:pStyle w:val="Heading2"/>
        <w:rPr>
          <w:rStyle w:val="Strong"/>
          <w:b w:val="0"/>
          <w:bCs w:val="0"/>
        </w:rPr>
      </w:pPr>
      <w:bookmarkStart w:id="3" w:name="_Toc156214013"/>
      <w:r>
        <w:rPr>
          <w:rStyle w:val="Strong"/>
          <w:b w:val="0"/>
          <w:bCs w:val="0"/>
        </w:rPr>
        <w:t xml:space="preserve">2.1 </w:t>
      </w:r>
      <w:r w:rsidR="007F10AB">
        <w:rPr>
          <w:rStyle w:val="Strong"/>
          <w:b w:val="0"/>
          <w:bCs w:val="0"/>
        </w:rPr>
        <w:t>Digital Electronics</w:t>
      </w:r>
      <w:bookmarkEnd w:id="3"/>
    </w:p>
    <w:p w14:paraId="21EBD26A" w14:textId="75140992" w:rsidR="00F03173" w:rsidRDefault="008D3902" w:rsidP="00EB24AD">
      <w:pPr>
        <w:jc w:val="both"/>
      </w:pPr>
      <w:r>
        <w:t xml:space="preserve">Whereas analogue electronics </w:t>
      </w:r>
      <w:r w:rsidR="00461E6D">
        <w:t>operates using a</w:t>
      </w:r>
      <w:r w:rsidR="00041DCF">
        <w:t xml:space="preserve"> varied out</w:t>
      </w:r>
      <w:r w:rsidR="00BE0A7C">
        <w:t>put</w:t>
      </w:r>
      <w:r w:rsidR="00AA2B9B">
        <w:t xml:space="preserve"> voltage</w:t>
      </w:r>
      <w:r w:rsidR="00041DCF">
        <w:t xml:space="preserve"> </w:t>
      </w:r>
      <w:r w:rsidR="00AA2B9B">
        <w:t>with respect</w:t>
      </w:r>
      <w:r w:rsidR="00EB0AE0">
        <w:t xml:space="preserve"> to voltage and time</w:t>
      </w:r>
      <w:r w:rsidR="00A60EC5">
        <w:t xml:space="preserve"> </w:t>
      </w:r>
      <w:r w:rsidR="0020331E">
        <w:t xml:space="preserve">and </w:t>
      </w:r>
      <w:r w:rsidR="00A60EC5">
        <w:t xml:space="preserve">up to the maximum </w:t>
      </w:r>
      <w:r w:rsidR="007C2130">
        <w:t>quantity of the power source</w:t>
      </w:r>
      <w:r w:rsidR="003649CE">
        <w:t xml:space="preserve">, digital electronics </w:t>
      </w:r>
      <w:r w:rsidR="007C2130">
        <w:t xml:space="preserve">operate </w:t>
      </w:r>
      <w:r w:rsidR="00B22035">
        <w:t>with only two quantified outputs. Either a 1 for high or 0 for low</w:t>
      </w:r>
      <w:r w:rsidR="00A3557D">
        <w:t>.</w:t>
      </w:r>
      <w:sdt>
        <w:sdtPr>
          <w:id w:val="-1066804996"/>
          <w:citation/>
        </w:sdtPr>
        <w:sdtContent>
          <w:r w:rsidR="00D7175F">
            <w:fldChar w:fldCharType="begin"/>
          </w:r>
          <w:r w:rsidR="00D7175F">
            <w:instrText xml:space="preserve"> CITATION ele23 \l 2057 </w:instrText>
          </w:r>
          <w:r w:rsidR="00D7175F">
            <w:fldChar w:fldCharType="separate"/>
          </w:r>
          <w:r w:rsidR="005369C3">
            <w:rPr>
              <w:noProof/>
            </w:rPr>
            <w:t xml:space="preserve"> </w:t>
          </w:r>
          <w:r w:rsidR="005369C3" w:rsidRPr="005369C3">
            <w:rPr>
              <w:noProof/>
            </w:rPr>
            <w:t>[1]</w:t>
          </w:r>
          <w:r w:rsidR="00D7175F">
            <w:fldChar w:fldCharType="end"/>
          </w:r>
        </w:sdtContent>
      </w:sdt>
    </w:p>
    <w:p w14:paraId="7962F2A4" w14:textId="5177AD0F" w:rsidR="00EC2B93" w:rsidRDefault="00EC2B93" w:rsidP="00EB24AD">
      <w:pPr>
        <w:jc w:val="both"/>
      </w:pPr>
      <w:r>
        <w:t>An example of this is shown in fig</w:t>
      </w:r>
      <w:r w:rsidR="00461E6D">
        <w:t xml:space="preserve"> 1</w:t>
      </w:r>
      <w:r w:rsidR="00754D4B">
        <w:t xml:space="preserve"> where </w:t>
      </w:r>
      <w:r w:rsidR="003D4310">
        <w:t xml:space="preserve">5V gives a logic output of 1 </w:t>
      </w:r>
      <w:r w:rsidR="00E274A6">
        <w:t xml:space="preserve">referred to as high </w:t>
      </w:r>
      <w:r w:rsidR="003D4310">
        <w:t xml:space="preserve">and 0V gives a logic output of </w:t>
      </w:r>
      <w:r w:rsidR="00E62759">
        <w:t>0</w:t>
      </w:r>
      <w:r w:rsidR="00E274A6">
        <w:t xml:space="preserve"> referred to low</w:t>
      </w:r>
      <w:r w:rsidR="00107FD2">
        <w:t xml:space="preserve">. These </w:t>
      </w:r>
      <w:r w:rsidR="00E274A6">
        <w:t xml:space="preserve">high and low signals are </w:t>
      </w:r>
      <w:r w:rsidR="00CA56F7">
        <w:t>used as inputs to logic gates which are used to cont</w:t>
      </w:r>
      <w:r w:rsidR="007E616A">
        <w:t xml:space="preserve">rol different electronic </w:t>
      </w:r>
      <w:r w:rsidR="00A52F5D">
        <w:t>circuits</w:t>
      </w:r>
      <w:r w:rsidR="00892FC4">
        <w:t>.</w:t>
      </w:r>
      <w:sdt>
        <w:sdtPr>
          <w:id w:val="1358242234"/>
          <w:citation/>
        </w:sdtPr>
        <w:sdtContent>
          <w:r w:rsidR="00D7175F">
            <w:fldChar w:fldCharType="begin"/>
          </w:r>
          <w:r w:rsidR="00D7175F">
            <w:instrText xml:space="preserve"> CITATION ele23 \l 2057 </w:instrText>
          </w:r>
          <w:r w:rsidR="00D7175F">
            <w:fldChar w:fldCharType="separate"/>
          </w:r>
          <w:r w:rsidR="005369C3">
            <w:rPr>
              <w:noProof/>
            </w:rPr>
            <w:t xml:space="preserve"> </w:t>
          </w:r>
          <w:r w:rsidR="005369C3" w:rsidRPr="005369C3">
            <w:rPr>
              <w:noProof/>
            </w:rPr>
            <w:t>[1]</w:t>
          </w:r>
          <w:r w:rsidR="00D7175F">
            <w:fldChar w:fldCharType="end"/>
          </w:r>
        </w:sdtContent>
      </w:sdt>
    </w:p>
    <w:p w14:paraId="538B9FA5" w14:textId="77777777" w:rsidR="00461E6D" w:rsidRDefault="00461E6D" w:rsidP="00461E6D">
      <w:pPr>
        <w:keepNext/>
        <w:jc w:val="center"/>
      </w:pPr>
      <w:r>
        <w:rPr>
          <w:noProof/>
        </w:rPr>
        <w:drawing>
          <wp:inline distT="0" distB="0" distL="0" distR="0" wp14:anchorId="6FFD7D92" wp14:editId="4CC4BFAC">
            <wp:extent cx="5731510" cy="2012315"/>
            <wp:effectExtent l="0" t="0" r="2540" b="698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12315"/>
                    </a:xfrm>
                    <a:prstGeom prst="rect">
                      <a:avLst/>
                    </a:prstGeom>
                  </pic:spPr>
                </pic:pic>
              </a:graphicData>
            </a:graphic>
          </wp:inline>
        </w:drawing>
      </w:r>
    </w:p>
    <w:p w14:paraId="2461BC52" w14:textId="0722D8DB" w:rsidR="00BE53D3" w:rsidRDefault="00461E6D" w:rsidP="00461E6D">
      <w:pPr>
        <w:pStyle w:val="Caption"/>
        <w:jc w:val="center"/>
      </w:pPr>
      <w:bookmarkStart w:id="4" w:name="_Toc156213950"/>
      <w:r>
        <w:t xml:space="preserve">Figure </w:t>
      </w:r>
      <w:fldSimple w:instr=" SEQ Figure \* ARABIC ">
        <w:r w:rsidR="003F2CE7">
          <w:rPr>
            <w:noProof/>
          </w:rPr>
          <w:t>1</w:t>
        </w:r>
      </w:fldSimple>
      <w:r>
        <w:t xml:space="preserve"> Digital signal</w:t>
      </w:r>
      <w:bookmarkEnd w:id="4"/>
    </w:p>
    <w:p w14:paraId="770C48FB" w14:textId="47939C3C" w:rsidR="00892FC4" w:rsidRPr="00892FC4" w:rsidRDefault="00EA1636" w:rsidP="00892FC4">
      <w:pPr>
        <w:jc w:val="center"/>
      </w:pPr>
      <w:sdt>
        <w:sdtPr>
          <w:id w:val="1213383995"/>
          <w:citation/>
        </w:sdtPr>
        <w:sdtContent>
          <w:r>
            <w:fldChar w:fldCharType="begin"/>
          </w:r>
          <w:r>
            <w:instrText xml:space="preserve"> CITATION RJa23 \l 2057 </w:instrText>
          </w:r>
          <w:r>
            <w:fldChar w:fldCharType="separate"/>
          </w:r>
          <w:r w:rsidR="005369C3" w:rsidRPr="005369C3">
            <w:rPr>
              <w:noProof/>
            </w:rPr>
            <w:t>[2]</w:t>
          </w:r>
          <w:r>
            <w:fldChar w:fldCharType="end"/>
          </w:r>
        </w:sdtContent>
      </w:sdt>
    </w:p>
    <w:p w14:paraId="3D5B4D72" w14:textId="77777777" w:rsidR="00461E6D" w:rsidRDefault="00461E6D" w:rsidP="00461E6D">
      <w:pPr>
        <w:jc w:val="center"/>
      </w:pPr>
    </w:p>
    <w:p w14:paraId="06070755" w14:textId="76D3BCEB" w:rsidR="0005183F" w:rsidRDefault="00424FE8" w:rsidP="00EB24AD">
      <w:pPr>
        <w:jc w:val="both"/>
      </w:pPr>
      <w:r>
        <w:t>Digital electronics differs from ana</w:t>
      </w:r>
      <w:r w:rsidR="00446552">
        <w:t xml:space="preserve">logue electronics </w:t>
      </w:r>
      <w:r w:rsidR="00CC5825">
        <w:t>and</w:t>
      </w:r>
      <w:r w:rsidR="00892FC4">
        <w:t xml:space="preserve"> also</w:t>
      </w:r>
      <w:r w:rsidR="00CC5825">
        <w:t xml:space="preserve"> </w:t>
      </w:r>
      <w:r w:rsidR="00744DD8">
        <w:t>has</w:t>
      </w:r>
      <w:r w:rsidR="00CC5825">
        <w:t xml:space="preserve"> some advantages</w:t>
      </w:r>
      <w:r w:rsidR="00892FC4">
        <w:t>,</w:t>
      </w:r>
      <w:r w:rsidR="00CC5825">
        <w:t xml:space="preserve"> </w:t>
      </w:r>
      <w:r w:rsidR="00744DD8">
        <w:t>such as</w:t>
      </w:r>
      <w:r w:rsidR="00892FC4">
        <w:t>,</w:t>
      </w:r>
      <w:r w:rsidR="00744DD8">
        <w:t xml:space="preserve"> having a higher data capacity, </w:t>
      </w:r>
      <w:r w:rsidR="002879A3">
        <w:t>unlimited data transmission</w:t>
      </w:r>
      <w:r w:rsidR="00AA4B56">
        <w:t xml:space="preserve"> and</w:t>
      </w:r>
      <w:r w:rsidR="002879A3">
        <w:t xml:space="preserve"> higher noise immunity</w:t>
      </w:r>
      <w:r w:rsidR="00AA4B56">
        <w:t xml:space="preserve">. Some of the disadvantages are </w:t>
      </w:r>
      <w:r w:rsidR="001E26D1">
        <w:t>they require a power source</w:t>
      </w:r>
      <w:r w:rsidR="00CC5825">
        <w:t xml:space="preserve"> </w:t>
      </w:r>
      <w:r w:rsidR="001E26D1">
        <w:t>to function</w:t>
      </w:r>
      <w:r w:rsidR="00E43F9B">
        <w:t xml:space="preserve">, they require hardware to convert to analogue </w:t>
      </w:r>
      <w:r w:rsidR="00233C8D">
        <w:t xml:space="preserve">or </w:t>
      </w:r>
      <w:r w:rsidR="00167641">
        <w:t>converting from analogue. T</w:t>
      </w:r>
      <w:r w:rsidR="001909A6">
        <w:t>he</w:t>
      </w:r>
      <w:r w:rsidR="00A24293">
        <w:t xml:space="preserve"> circuits also</w:t>
      </w:r>
      <w:r w:rsidR="001909A6">
        <w:t xml:space="preserve"> have more expensive production costs</w:t>
      </w:r>
      <w:r w:rsidR="00886D41">
        <w:t xml:space="preserve">, require more time to transmit signals and sometimes can </w:t>
      </w:r>
      <w:r w:rsidR="004D7C4A">
        <w:t>suffer from quantization error.</w:t>
      </w:r>
      <w:sdt>
        <w:sdtPr>
          <w:id w:val="-896743134"/>
          <w:citation/>
        </w:sdtPr>
        <w:sdtContent>
          <w:r w:rsidR="00EA1636">
            <w:fldChar w:fldCharType="begin"/>
          </w:r>
          <w:r w:rsidR="00EA1636">
            <w:instrText xml:space="preserve"> CITATION ele23 \l 2057 </w:instrText>
          </w:r>
          <w:r w:rsidR="00EA1636">
            <w:fldChar w:fldCharType="separate"/>
          </w:r>
          <w:r w:rsidR="005369C3">
            <w:rPr>
              <w:noProof/>
            </w:rPr>
            <w:t xml:space="preserve"> </w:t>
          </w:r>
          <w:r w:rsidR="005369C3" w:rsidRPr="005369C3">
            <w:rPr>
              <w:noProof/>
            </w:rPr>
            <w:t>[1]</w:t>
          </w:r>
          <w:r w:rsidR="00EA1636">
            <w:fldChar w:fldCharType="end"/>
          </w:r>
        </w:sdtContent>
      </w:sdt>
    </w:p>
    <w:p w14:paraId="16E183FB" w14:textId="77777777" w:rsidR="00EA1636" w:rsidRDefault="00EA1636">
      <w:pPr>
        <w:rPr>
          <w:caps/>
          <w:spacing w:val="15"/>
        </w:rPr>
      </w:pPr>
      <w:r>
        <w:br w:type="page"/>
      </w:r>
    </w:p>
    <w:p w14:paraId="63EF4DE2" w14:textId="6C5E29C2" w:rsidR="00DD7A54" w:rsidRDefault="004E5113" w:rsidP="00DD7A54">
      <w:pPr>
        <w:pStyle w:val="Heading2"/>
      </w:pPr>
      <w:bookmarkStart w:id="5" w:name="_Toc156214014"/>
      <w:r>
        <w:lastRenderedPageBreak/>
        <w:t xml:space="preserve">2.2 </w:t>
      </w:r>
      <w:r w:rsidR="00DD7A54">
        <w:t>Logic Gates</w:t>
      </w:r>
      <w:bookmarkEnd w:id="5"/>
    </w:p>
    <w:p w14:paraId="7CC30789" w14:textId="36845BE6" w:rsidR="00DF2CC8" w:rsidRDefault="00366621" w:rsidP="00F460B0">
      <w:pPr>
        <w:pStyle w:val="Heading3"/>
      </w:pPr>
      <w:bookmarkStart w:id="6" w:name="_Toc156214015"/>
      <w:r>
        <w:t xml:space="preserve">2.2.1 </w:t>
      </w:r>
      <w:r w:rsidR="00DF2CC8">
        <w:t>Not Gate</w:t>
      </w:r>
      <w:bookmarkEnd w:id="6"/>
    </w:p>
    <w:p w14:paraId="67D9372F" w14:textId="77BFA2D3" w:rsidR="00325264" w:rsidRPr="00325264" w:rsidRDefault="00C6524B" w:rsidP="00325264">
      <w:r>
        <w:t>The NOT gate which is sometimes called an invert</w:t>
      </w:r>
      <w:r w:rsidR="00B94DA0">
        <w:t>e</w:t>
      </w:r>
      <w:r>
        <w:t>r</w:t>
      </w:r>
      <w:r w:rsidR="007B5546">
        <w:t xml:space="preserve"> can be seen in figure </w:t>
      </w:r>
      <w:r w:rsidR="00E87D01">
        <w:t>1</w:t>
      </w:r>
      <w:r w:rsidR="00CE40DC">
        <w:t xml:space="preserve">, hence </w:t>
      </w:r>
      <w:r w:rsidR="008D491B">
        <w:t>the input gives an inverted output</w:t>
      </w:r>
      <w:r w:rsidR="00C57DAA">
        <w:t xml:space="preserve"> as displayed in table 1.</w:t>
      </w:r>
    </w:p>
    <w:p w14:paraId="272C2B39" w14:textId="77777777" w:rsidR="007B5546" w:rsidRDefault="00816010" w:rsidP="007B5546">
      <w:pPr>
        <w:keepNext/>
        <w:jc w:val="center"/>
      </w:pPr>
      <w:r w:rsidRPr="00816010">
        <w:drawing>
          <wp:inline distT="0" distB="0" distL="0" distR="0" wp14:anchorId="69469DC5" wp14:editId="551F82A1">
            <wp:extent cx="3410426" cy="9716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10426" cy="971686"/>
                    </a:xfrm>
                    <a:prstGeom prst="rect">
                      <a:avLst/>
                    </a:prstGeom>
                  </pic:spPr>
                </pic:pic>
              </a:graphicData>
            </a:graphic>
          </wp:inline>
        </w:drawing>
      </w:r>
    </w:p>
    <w:p w14:paraId="0C342846" w14:textId="41AF035B" w:rsidR="00E87D01" w:rsidRDefault="007B5546" w:rsidP="00E87D01">
      <w:pPr>
        <w:pStyle w:val="Caption"/>
        <w:jc w:val="center"/>
        <w:rPr>
          <w:noProof/>
        </w:rPr>
      </w:pPr>
      <w:bookmarkStart w:id="7" w:name="_Toc156213951"/>
      <w:r>
        <w:t xml:space="preserve">Figure </w:t>
      </w:r>
      <w:fldSimple w:instr=" SEQ Figure \* ARABIC ">
        <w:r w:rsidR="003F2CE7">
          <w:rPr>
            <w:noProof/>
          </w:rPr>
          <w:t>2</w:t>
        </w:r>
      </w:fldSimple>
      <w:r>
        <w:rPr>
          <w:noProof/>
        </w:rPr>
        <w:t xml:space="preserve"> NOT gate</w:t>
      </w:r>
      <w:r w:rsidR="00A94BE9">
        <w:rPr>
          <w:noProof/>
        </w:rPr>
        <w:t xml:space="preserve"> designed in Visio</w:t>
      </w:r>
      <w:bookmarkEnd w:id="7"/>
    </w:p>
    <w:p w14:paraId="42E8F89F" w14:textId="7864A82D" w:rsidR="005369C3" w:rsidRPr="005369C3" w:rsidRDefault="005369C3" w:rsidP="005369C3">
      <w:pPr>
        <w:jc w:val="center"/>
      </w:pPr>
      <w:sdt>
        <w:sdtPr>
          <w:id w:val="1119649755"/>
          <w:citation/>
        </w:sdtPr>
        <w:sdtContent>
          <w:r>
            <w:fldChar w:fldCharType="begin"/>
          </w:r>
          <w:r>
            <w:instrText xml:space="preserve"> CITATION Tre90 \l 2057 </w:instrText>
          </w:r>
          <w:r>
            <w:fldChar w:fldCharType="separate"/>
          </w:r>
          <w:r w:rsidRPr="005369C3">
            <w:rPr>
              <w:noProof/>
            </w:rPr>
            <w:t>[3]</w:t>
          </w:r>
          <w:r>
            <w:fldChar w:fldCharType="end"/>
          </w:r>
        </w:sdtContent>
      </w:sdt>
    </w:p>
    <w:tbl>
      <w:tblPr>
        <w:tblW w:w="2440" w:type="dxa"/>
        <w:jc w:val="center"/>
        <w:tblLook w:val="04A0" w:firstRow="1" w:lastRow="0" w:firstColumn="1" w:lastColumn="0" w:noHBand="0" w:noVBand="1"/>
      </w:tblPr>
      <w:tblGrid>
        <w:gridCol w:w="1220"/>
        <w:gridCol w:w="1220"/>
      </w:tblGrid>
      <w:tr w:rsidR="006367E7" w:rsidRPr="006367E7" w14:paraId="5FD75B3F" w14:textId="77777777" w:rsidTr="00E87D01">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67D3DB78" w14:textId="77777777" w:rsidR="006367E7" w:rsidRPr="006367E7" w:rsidRDefault="006367E7" w:rsidP="006367E7">
            <w:pPr>
              <w:spacing w:before="0" w:after="0" w:line="240" w:lineRule="auto"/>
              <w:jc w:val="center"/>
              <w:rPr>
                <w:rFonts w:ascii="Arial" w:eastAsia="Times New Roman" w:hAnsi="Arial" w:cs="Arial"/>
                <w:b/>
                <w:bCs/>
                <w:color w:val="FFFFFF"/>
                <w:sz w:val="22"/>
                <w:szCs w:val="22"/>
                <w:lang w:eastAsia="en-GB"/>
              </w:rPr>
            </w:pPr>
            <w:r w:rsidRPr="006367E7">
              <w:rPr>
                <w:rFonts w:ascii="Arial" w:eastAsia="Times New Roman" w:hAnsi="Arial" w:cs="Arial"/>
                <w:b/>
                <w:bCs/>
                <w:color w:val="FFFFFF"/>
                <w:sz w:val="22"/>
                <w:szCs w:val="22"/>
                <w:lang w:eastAsia="en-GB"/>
              </w:rPr>
              <w:t>Input A</w:t>
            </w:r>
          </w:p>
        </w:tc>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5977E5C" w14:textId="77777777" w:rsidR="006367E7" w:rsidRPr="006367E7" w:rsidRDefault="006367E7" w:rsidP="006367E7">
            <w:pPr>
              <w:spacing w:before="0" w:after="0" w:line="240" w:lineRule="auto"/>
              <w:jc w:val="center"/>
              <w:rPr>
                <w:rFonts w:ascii="Arial" w:eastAsia="Times New Roman" w:hAnsi="Arial" w:cs="Arial"/>
                <w:b/>
                <w:bCs/>
                <w:color w:val="FFFFFF"/>
                <w:sz w:val="22"/>
                <w:szCs w:val="22"/>
                <w:lang w:eastAsia="en-GB"/>
              </w:rPr>
            </w:pPr>
            <w:r w:rsidRPr="006367E7">
              <w:rPr>
                <w:rFonts w:ascii="Arial" w:eastAsia="Times New Roman" w:hAnsi="Arial" w:cs="Arial"/>
                <w:b/>
                <w:bCs/>
                <w:color w:val="FFFFFF"/>
                <w:sz w:val="22"/>
                <w:szCs w:val="22"/>
                <w:lang w:eastAsia="en-GB"/>
              </w:rPr>
              <w:t>Output Q</w:t>
            </w:r>
          </w:p>
        </w:tc>
      </w:tr>
      <w:tr w:rsidR="006367E7" w:rsidRPr="006367E7" w14:paraId="7D190BFD" w14:textId="77777777" w:rsidTr="00E87D01">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3D47932" w14:textId="77777777" w:rsidR="006367E7" w:rsidRPr="006367E7" w:rsidRDefault="006367E7" w:rsidP="006367E7">
            <w:pPr>
              <w:spacing w:before="0" w:after="0" w:line="240" w:lineRule="auto"/>
              <w:jc w:val="center"/>
              <w:rPr>
                <w:rFonts w:ascii="Arial" w:eastAsia="Times New Roman" w:hAnsi="Arial" w:cs="Arial"/>
                <w:color w:val="000000"/>
                <w:sz w:val="22"/>
                <w:szCs w:val="22"/>
                <w:lang w:eastAsia="en-GB"/>
              </w:rPr>
            </w:pPr>
            <w:r w:rsidRPr="006367E7">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93A4FEC" w14:textId="77777777" w:rsidR="006367E7" w:rsidRPr="006367E7" w:rsidRDefault="006367E7" w:rsidP="006367E7">
            <w:pPr>
              <w:spacing w:before="0" w:after="0" w:line="240" w:lineRule="auto"/>
              <w:jc w:val="center"/>
              <w:rPr>
                <w:rFonts w:ascii="Arial" w:eastAsia="Times New Roman" w:hAnsi="Arial" w:cs="Arial"/>
                <w:color w:val="000000"/>
                <w:sz w:val="22"/>
                <w:szCs w:val="22"/>
                <w:lang w:eastAsia="en-GB"/>
              </w:rPr>
            </w:pPr>
            <w:r w:rsidRPr="006367E7">
              <w:rPr>
                <w:rFonts w:ascii="Arial" w:eastAsia="Times New Roman" w:hAnsi="Arial" w:cs="Arial"/>
                <w:color w:val="000000"/>
                <w:sz w:val="22"/>
                <w:szCs w:val="22"/>
                <w:lang w:eastAsia="en-GB"/>
              </w:rPr>
              <w:t>1</w:t>
            </w:r>
          </w:p>
        </w:tc>
      </w:tr>
      <w:tr w:rsidR="006367E7" w:rsidRPr="006367E7" w14:paraId="390962E8" w14:textId="77777777" w:rsidTr="00E87D01">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EDE165" w14:textId="77777777" w:rsidR="006367E7" w:rsidRPr="006367E7" w:rsidRDefault="006367E7" w:rsidP="006367E7">
            <w:pPr>
              <w:spacing w:before="0" w:after="0" w:line="240" w:lineRule="auto"/>
              <w:jc w:val="center"/>
              <w:rPr>
                <w:rFonts w:ascii="Arial" w:eastAsia="Times New Roman" w:hAnsi="Arial" w:cs="Arial"/>
                <w:color w:val="000000"/>
                <w:sz w:val="22"/>
                <w:szCs w:val="22"/>
                <w:lang w:eastAsia="en-GB"/>
              </w:rPr>
            </w:pPr>
            <w:r w:rsidRPr="006367E7">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ECBC86" w14:textId="77777777" w:rsidR="006367E7" w:rsidRPr="006367E7" w:rsidRDefault="006367E7" w:rsidP="00E87D01">
            <w:pPr>
              <w:keepNext/>
              <w:spacing w:before="0" w:after="0" w:line="240" w:lineRule="auto"/>
              <w:jc w:val="center"/>
              <w:rPr>
                <w:rFonts w:ascii="Arial" w:eastAsia="Times New Roman" w:hAnsi="Arial" w:cs="Arial"/>
                <w:color w:val="000000"/>
                <w:sz w:val="22"/>
                <w:szCs w:val="22"/>
                <w:lang w:eastAsia="en-GB"/>
              </w:rPr>
            </w:pPr>
            <w:r w:rsidRPr="006367E7">
              <w:rPr>
                <w:rFonts w:ascii="Arial" w:eastAsia="Times New Roman" w:hAnsi="Arial" w:cs="Arial"/>
                <w:color w:val="000000"/>
                <w:sz w:val="22"/>
                <w:szCs w:val="22"/>
                <w:lang w:eastAsia="en-GB"/>
              </w:rPr>
              <w:t>0</w:t>
            </w:r>
          </w:p>
        </w:tc>
      </w:tr>
    </w:tbl>
    <w:p w14:paraId="0D6F1444" w14:textId="6E5CF8AE" w:rsidR="00816010" w:rsidRDefault="00E87D01" w:rsidP="00E87D01">
      <w:pPr>
        <w:pStyle w:val="Caption"/>
        <w:jc w:val="center"/>
      </w:pPr>
      <w:bookmarkStart w:id="8" w:name="_Toc155719812"/>
      <w:bookmarkStart w:id="9" w:name="_Toc156206036"/>
      <w:r>
        <w:t xml:space="preserve">Table </w:t>
      </w:r>
      <w:fldSimple w:instr=" SEQ Table \* ARABIC ">
        <w:r w:rsidR="00F7263A">
          <w:rPr>
            <w:noProof/>
          </w:rPr>
          <w:t>1</w:t>
        </w:r>
      </w:fldSimple>
      <w:r>
        <w:t xml:space="preserve"> NOT gate truth table</w:t>
      </w:r>
      <w:bookmarkEnd w:id="8"/>
      <w:bookmarkEnd w:id="9"/>
    </w:p>
    <w:p w14:paraId="5AC045E3" w14:textId="7BF2E5E1" w:rsidR="002B7391" w:rsidRPr="00600237" w:rsidRDefault="00CE4E75" w:rsidP="00971425">
      <m:oMathPara>
        <m:oMath>
          <m:r>
            <w:rPr>
              <w:rFonts w:ascii="Cambria Math" w:hAnsi="Cambria Math"/>
            </w:rPr>
            <m:t>Q</m:t>
          </m:r>
          <m:r>
            <m:rPr>
              <m:aln/>
            </m:rPr>
            <w:rPr>
              <w:rFonts w:ascii="Cambria Math" w:hAnsi="Cambria Math"/>
            </w:rPr>
            <m:t>=NOT A</m:t>
          </m:r>
          <m:r>
            <w:br/>
          </m:r>
        </m:oMath>
        <m:oMath>
          <m:r>
            <w:rPr>
              <w:rFonts w:ascii="Cambria Math" w:hAnsi="Cambria Math"/>
            </w:rPr>
            <m:t>Q</m:t>
          </m:r>
          <m:r>
            <m:rPr>
              <m:aln/>
            </m:rPr>
            <w:rPr>
              <w:rFonts w:ascii="Cambria Math" w:hAnsi="Cambria Math"/>
            </w:rPr>
            <m:t xml:space="preserve">= </m:t>
          </m:r>
          <m:acc>
            <m:accPr>
              <m:chr m:val="̅"/>
              <m:ctrlPr>
                <w:rPr>
                  <w:rFonts w:ascii="Cambria Math" w:hAnsi="Cambria Math"/>
                  <w:i/>
                </w:rPr>
              </m:ctrlPr>
            </m:accPr>
            <m:e>
              <m:r>
                <w:rPr>
                  <w:rFonts w:ascii="Cambria Math" w:hAnsi="Cambria Math"/>
                </w:rPr>
                <m:t>A</m:t>
              </m:r>
            </m:e>
          </m:acc>
        </m:oMath>
      </m:oMathPara>
    </w:p>
    <w:p w14:paraId="08817E57" w14:textId="77777777" w:rsidR="00600237" w:rsidRPr="00CE4E75" w:rsidRDefault="00600237" w:rsidP="00971425"/>
    <w:p w14:paraId="3C163A96" w14:textId="634230CC" w:rsidR="00F460B0" w:rsidRDefault="00366621" w:rsidP="00F460B0">
      <w:pPr>
        <w:pStyle w:val="Heading3"/>
      </w:pPr>
      <w:bookmarkStart w:id="10" w:name="_Toc156214016"/>
      <w:r>
        <w:t xml:space="preserve">2.2.2 </w:t>
      </w:r>
      <w:r w:rsidR="00F460B0">
        <w:t>AND Gate</w:t>
      </w:r>
      <w:bookmarkEnd w:id="10"/>
    </w:p>
    <w:p w14:paraId="461E9663" w14:textId="29215C7A" w:rsidR="00C57DAA" w:rsidRPr="00C57DAA" w:rsidRDefault="00840ED6" w:rsidP="00C57DAA">
      <w:r>
        <w:t xml:space="preserve">The AND gate </w:t>
      </w:r>
      <w:r w:rsidR="005D22FF">
        <w:t>requires two high inputs</w:t>
      </w:r>
      <w:r w:rsidR="000076C7">
        <w:t xml:space="preserve"> A and B</w:t>
      </w:r>
      <w:r w:rsidR="005D22FF">
        <w:t xml:space="preserve"> </w:t>
      </w:r>
      <w:r w:rsidR="00620188">
        <w:t xml:space="preserve">for the output </w:t>
      </w:r>
      <w:r w:rsidR="000076C7">
        <w:t xml:space="preserve">Q </w:t>
      </w:r>
      <w:r w:rsidR="00620188">
        <w:t>to be high</w:t>
      </w:r>
      <w:r w:rsidR="000076C7">
        <w:t xml:space="preserve"> as shown in</w:t>
      </w:r>
      <w:r w:rsidR="00E6349E">
        <w:t xml:space="preserve"> figure </w:t>
      </w:r>
      <w:r w:rsidR="00987635">
        <w:t>3</w:t>
      </w:r>
      <w:r w:rsidR="00E6349E">
        <w:t xml:space="preserve"> and table </w:t>
      </w:r>
      <w:r w:rsidR="00987635">
        <w:t>2</w:t>
      </w:r>
      <w:r w:rsidR="00E6349E">
        <w:t xml:space="preserve"> below.</w:t>
      </w:r>
      <w:r w:rsidR="00E73CF0">
        <w:t xml:space="preserve"> This </w:t>
      </w:r>
      <w:r w:rsidR="000250C8">
        <w:t>circuit</w:t>
      </w:r>
      <w:r w:rsidR="00AC5BE3">
        <w:t>’s inputs are in series.</w:t>
      </w:r>
    </w:p>
    <w:p w14:paraId="7CDFBC8B" w14:textId="77777777" w:rsidR="00E6349E" w:rsidRDefault="00F460B0" w:rsidP="00E6349E">
      <w:pPr>
        <w:keepNext/>
        <w:jc w:val="center"/>
      </w:pPr>
      <w:r w:rsidRPr="00F460B0">
        <w:drawing>
          <wp:inline distT="0" distB="0" distL="0" distR="0" wp14:anchorId="513B6637" wp14:editId="7CA57A2C">
            <wp:extent cx="3409950" cy="69100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66291" cy="702419"/>
                    </a:xfrm>
                    <a:prstGeom prst="rect">
                      <a:avLst/>
                    </a:prstGeom>
                  </pic:spPr>
                </pic:pic>
              </a:graphicData>
            </a:graphic>
          </wp:inline>
        </w:drawing>
      </w:r>
    </w:p>
    <w:p w14:paraId="1C2B839A" w14:textId="03F8DB8F" w:rsidR="006367E7" w:rsidRDefault="00E6349E" w:rsidP="00E6349E">
      <w:pPr>
        <w:pStyle w:val="Caption"/>
        <w:jc w:val="center"/>
      </w:pPr>
      <w:bookmarkStart w:id="11" w:name="_Toc156213952"/>
      <w:r>
        <w:t xml:space="preserve">Figure </w:t>
      </w:r>
      <w:fldSimple w:instr=" SEQ Figure \* ARABIC ">
        <w:r w:rsidR="003F2CE7">
          <w:rPr>
            <w:noProof/>
          </w:rPr>
          <w:t>3</w:t>
        </w:r>
      </w:fldSimple>
      <w:r>
        <w:t xml:space="preserve"> AND gate</w:t>
      </w:r>
      <w:r w:rsidR="00A94BE9">
        <w:t xml:space="preserve"> </w:t>
      </w:r>
      <w:r w:rsidR="00A94BE9">
        <w:rPr>
          <w:noProof/>
        </w:rPr>
        <w:t>designed in Visio</w:t>
      </w:r>
      <w:bookmarkEnd w:id="11"/>
    </w:p>
    <w:p w14:paraId="0E9F9747" w14:textId="3FF1DE83" w:rsidR="005369C3" w:rsidRPr="005369C3" w:rsidRDefault="005369C3" w:rsidP="005369C3">
      <w:pPr>
        <w:jc w:val="center"/>
      </w:pPr>
      <w:sdt>
        <w:sdtPr>
          <w:id w:val="1073471020"/>
          <w:citation/>
        </w:sdtPr>
        <w:sdtContent>
          <w:r>
            <w:fldChar w:fldCharType="begin"/>
          </w:r>
          <w:r>
            <w:instrText xml:space="preserve"> CITATION Tre90 \l 2057 </w:instrText>
          </w:r>
          <w:r>
            <w:fldChar w:fldCharType="separate"/>
          </w:r>
          <w:r w:rsidRPr="005369C3">
            <w:rPr>
              <w:noProof/>
            </w:rPr>
            <w:t>[3]</w:t>
          </w:r>
          <w:r>
            <w:fldChar w:fldCharType="end"/>
          </w:r>
        </w:sdtContent>
      </w:sdt>
    </w:p>
    <w:tbl>
      <w:tblPr>
        <w:tblW w:w="3660" w:type="dxa"/>
        <w:jc w:val="center"/>
        <w:tblLook w:val="04A0" w:firstRow="1" w:lastRow="0" w:firstColumn="1" w:lastColumn="0" w:noHBand="0" w:noVBand="1"/>
      </w:tblPr>
      <w:tblGrid>
        <w:gridCol w:w="1220"/>
        <w:gridCol w:w="1220"/>
        <w:gridCol w:w="1220"/>
      </w:tblGrid>
      <w:tr w:rsidR="006551F6" w:rsidRPr="006551F6" w14:paraId="55910678" w14:textId="77777777" w:rsidTr="00E6349E">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16A31CA7" w14:textId="77777777" w:rsidR="006551F6" w:rsidRPr="006551F6" w:rsidRDefault="006551F6" w:rsidP="006551F6">
            <w:pPr>
              <w:spacing w:before="0" w:after="0" w:line="240" w:lineRule="auto"/>
              <w:jc w:val="center"/>
              <w:rPr>
                <w:rFonts w:ascii="Arial" w:eastAsia="Times New Roman" w:hAnsi="Arial" w:cs="Arial"/>
                <w:b/>
                <w:bCs/>
                <w:color w:val="FFFFFF"/>
                <w:sz w:val="22"/>
                <w:szCs w:val="22"/>
                <w:lang w:eastAsia="en-GB"/>
              </w:rPr>
            </w:pPr>
            <w:r w:rsidRPr="006551F6">
              <w:rPr>
                <w:rFonts w:ascii="Arial" w:eastAsia="Times New Roman" w:hAnsi="Arial" w:cs="Arial"/>
                <w:b/>
                <w:bCs/>
                <w:color w:val="FFFFFF"/>
                <w:sz w:val="22"/>
                <w:szCs w:val="22"/>
                <w:lang w:eastAsia="en-GB"/>
              </w:rPr>
              <w:t>Input B</w:t>
            </w:r>
          </w:p>
        </w:tc>
        <w:tc>
          <w:tcPr>
            <w:tcW w:w="1220" w:type="dxa"/>
            <w:tcBorders>
              <w:top w:val="single" w:sz="4" w:space="0" w:color="auto"/>
              <w:left w:val="nil"/>
              <w:bottom w:val="single" w:sz="4" w:space="0" w:color="auto"/>
              <w:right w:val="nil"/>
            </w:tcBorders>
            <w:shd w:val="clear" w:color="4472C4" w:fill="4472C4"/>
            <w:noWrap/>
            <w:vAlign w:val="bottom"/>
            <w:hideMark/>
          </w:tcPr>
          <w:p w14:paraId="0A8EE0FA" w14:textId="77777777" w:rsidR="006551F6" w:rsidRPr="006551F6" w:rsidRDefault="006551F6" w:rsidP="006551F6">
            <w:pPr>
              <w:spacing w:before="0" w:after="0" w:line="240" w:lineRule="auto"/>
              <w:jc w:val="center"/>
              <w:rPr>
                <w:rFonts w:ascii="Arial" w:eastAsia="Times New Roman" w:hAnsi="Arial" w:cs="Arial"/>
                <w:b/>
                <w:bCs/>
                <w:color w:val="FFFFFF"/>
                <w:sz w:val="22"/>
                <w:szCs w:val="22"/>
                <w:lang w:eastAsia="en-GB"/>
              </w:rPr>
            </w:pPr>
            <w:r w:rsidRPr="006551F6">
              <w:rPr>
                <w:rFonts w:ascii="Arial" w:eastAsia="Times New Roman" w:hAnsi="Arial" w:cs="Arial"/>
                <w:b/>
                <w:bCs/>
                <w:color w:val="FFFFFF"/>
                <w:sz w:val="22"/>
                <w:szCs w:val="22"/>
                <w:lang w:eastAsia="en-GB"/>
              </w:rPr>
              <w:t>Input A</w:t>
            </w:r>
          </w:p>
        </w:tc>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2659940A" w14:textId="77777777" w:rsidR="006551F6" w:rsidRPr="006551F6" w:rsidRDefault="006551F6" w:rsidP="006551F6">
            <w:pPr>
              <w:spacing w:before="0" w:after="0" w:line="240" w:lineRule="auto"/>
              <w:jc w:val="center"/>
              <w:rPr>
                <w:rFonts w:ascii="Arial" w:eastAsia="Times New Roman" w:hAnsi="Arial" w:cs="Arial"/>
                <w:b/>
                <w:bCs/>
                <w:color w:val="FFFFFF"/>
                <w:sz w:val="22"/>
                <w:szCs w:val="22"/>
                <w:lang w:eastAsia="en-GB"/>
              </w:rPr>
            </w:pPr>
            <w:r w:rsidRPr="006551F6">
              <w:rPr>
                <w:rFonts w:ascii="Arial" w:eastAsia="Times New Roman" w:hAnsi="Arial" w:cs="Arial"/>
                <w:b/>
                <w:bCs/>
                <w:color w:val="FFFFFF"/>
                <w:sz w:val="22"/>
                <w:szCs w:val="22"/>
                <w:lang w:eastAsia="en-GB"/>
              </w:rPr>
              <w:t>Output Q</w:t>
            </w:r>
          </w:p>
        </w:tc>
      </w:tr>
      <w:tr w:rsidR="006551F6" w:rsidRPr="006551F6" w14:paraId="2F66C734" w14:textId="77777777" w:rsidTr="00E6349E">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7B20455"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auto"/>
              <w:right w:val="nil"/>
            </w:tcBorders>
            <w:shd w:val="clear" w:color="D9E1F2" w:fill="D9E1F2"/>
            <w:noWrap/>
            <w:vAlign w:val="bottom"/>
            <w:hideMark/>
          </w:tcPr>
          <w:p w14:paraId="435D0972"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34028B6"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0</w:t>
            </w:r>
          </w:p>
        </w:tc>
      </w:tr>
      <w:tr w:rsidR="006551F6" w:rsidRPr="006551F6" w14:paraId="5DD5D196" w14:textId="77777777" w:rsidTr="00E6349E">
        <w:trPr>
          <w:trHeight w:val="285"/>
          <w:jc w:val="center"/>
        </w:trPr>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14F4DDC0"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8EA9DB"/>
              <w:right w:val="nil"/>
            </w:tcBorders>
            <w:shd w:val="clear" w:color="auto" w:fill="auto"/>
            <w:noWrap/>
            <w:vAlign w:val="bottom"/>
            <w:hideMark/>
          </w:tcPr>
          <w:p w14:paraId="10EBC9A6"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40A38FF0"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0</w:t>
            </w:r>
          </w:p>
        </w:tc>
      </w:tr>
      <w:tr w:rsidR="006551F6" w:rsidRPr="006551F6" w14:paraId="19D62EF2" w14:textId="77777777" w:rsidTr="00E6349E">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ED65ACE"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D9E1F2" w:fill="D9E1F2"/>
            <w:noWrap/>
            <w:vAlign w:val="bottom"/>
            <w:hideMark/>
          </w:tcPr>
          <w:p w14:paraId="30667F95"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7393C96"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0</w:t>
            </w:r>
          </w:p>
        </w:tc>
      </w:tr>
      <w:tr w:rsidR="006551F6" w:rsidRPr="006551F6" w14:paraId="18CAF420" w14:textId="77777777" w:rsidTr="00E6349E">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3B555"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auto" w:fill="auto"/>
            <w:noWrap/>
            <w:vAlign w:val="bottom"/>
            <w:hideMark/>
          </w:tcPr>
          <w:p w14:paraId="7CE0594A" w14:textId="77777777" w:rsidR="006551F6" w:rsidRPr="006551F6" w:rsidRDefault="006551F6" w:rsidP="006551F6">
            <w:pPr>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E5CCD" w14:textId="77777777" w:rsidR="006551F6" w:rsidRPr="006551F6" w:rsidRDefault="006551F6" w:rsidP="00E6349E">
            <w:pPr>
              <w:keepNext/>
              <w:spacing w:before="0" w:after="0" w:line="240" w:lineRule="auto"/>
              <w:jc w:val="center"/>
              <w:rPr>
                <w:rFonts w:ascii="Arial" w:eastAsia="Times New Roman" w:hAnsi="Arial" w:cs="Arial"/>
                <w:color w:val="000000"/>
                <w:sz w:val="22"/>
                <w:szCs w:val="22"/>
                <w:lang w:eastAsia="en-GB"/>
              </w:rPr>
            </w:pPr>
            <w:r w:rsidRPr="006551F6">
              <w:rPr>
                <w:rFonts w:ascii="Arial" w:eastAsia="Times New Roman" w:hAnsi="Arial" w:cs="Arial"/>
                <w:color w:val="000000"/>
                <w:sz w:val="22"/>
                <w:szCs w:val="22"/>
                <w:lang w:eastAsia="en-GB"/>
              </w:rPr>
              <w:t>1</w:t>
            </w:r>
          </w:p>
        </w:tc>
      </w:tr>
    </w:tbl>
    <w:p w14:paraId="79A260CE" w14:textId="6BC0382A" w:rsidR="00F460B0" w:rsidRDefault="00E6349E" w:rsidP="00E6349E">
      <w:pPr>
        <w:pStyle w:val="Caption"/>
        <w:jc w:val="center"/>
      </w:pPr>
      <w:bookmarkStart w:id="12" w:name="_Toc155719813"/>
      <w:bookmarkStart w:id="13" w:name="_Toc156206037"/>
      <w:r>
        <w:t xml:space="preserve">Table </w:t>
      </w:r>
      <w:fldSimple w:instr=" SEQ Table \* ARABIC ">
        <w:r w:rsidR="00F7263A">
          <w:rPr>
            <w:noProof/>
          </w:rPr>
          <w:t>2</w:t>
        </w:r>
      </w:fldSimple>
      <w:r>
        <w:t xml:space="preserve"> AND gate truth table</w:t>
      </w:r>
      <w:bookmarkEnd w:id="12"/>
      <w:bookmarkEnd w:id="13"/>
    </w:p>
    <w:p w14:paraId="1A3F8674" w14:textId="2EEDD01B" w:rsidR="00CF02A1" w:rsidRPr="00CE4E75" w:rsidRDefault="00CF02A1" w:rsidP="00CF02A1">
      <m:oMathPara>
        <m:oMath>
          <m:r>
            <w:rPr>
              <w:rFonts w:ascii="Cambria Math" w:hAnsi="Cambria Math"/>
            </w:rPr>
            <m:t>Q</m:t>
          </m:r>
          <m:r>
            <m:rPr>
              <m:aln/>
            </m:rPr>
            <w:rPr>
              <w:rFonts w:ascii="Cambria Math" w:hAnsi="Cambria Math"/>
            </w:rPr>
            <m:t>=A</m:t>
          </m:r>
          <m:r>
            <w:rPr>
              <w:rFonts w:ascii="Cambria Math" w:hAnsi="Cambria Math"/>
            </w:rPr>
            <m:t xml:space="preserve"> </m:t>
          </m:r>
          <m:r>
            <w:rPr>
              <w:rFonts w:ascii="Cambria Math" w:hAnsi="Cambria Math"/>
            </w:rPr>
            <m:t>AND</m:t>
          </m:r>
          <m:r>
            <w:rPr>
              <w:rFonts w:ascii="Cambria Math" w:hAnsi="Cambria Math"/>
            </w:rPr>
            <m:t xml:space="preserve"> B</m:t>
          </m:r>
          <m:r>
            <w:br/>
          </m:r>
        </m:oMath>
        <m:oMath>
          <m:r>
            <w:rPr>
              <w:rFonts w:ascii="Cambria Math" w:hAnsi="Cambria Math"/>
            </w:rPr>
            <m:t>Q</m:t>
          </m:r>
          <m:r>
            <m:rPr>
              <m:aln/>
            </m:rPr>
            <w:rPr>
              <w:rFonts w:ascii="Cambria Math" w:hAnsi="Cambria Math"/>
            </w:rPr>
            <m:t xml:space="preserve">= </m:t>
          </m:r>
          <m:r>
            <w:rPr>
              <w:rFonts w:ascii="Cambria Math" w:hAnsi="Cambria Math"/>
            </w:rPr>
            <m:t>A</m:t>
          </m:r>
          <m:r>
            <w:rPr>
              <w:rFonts w:ascii="Cambria Math" w:hAnsi="Cambria Math"/>
            </w:rPr>
            <m:t>∙B</m:t>
          </m:r>
        </m:oMath>
      </m:oMathPara>
    </w:p>
    <w:p w14:paraId="31E03E21" w14:textId="77777777" w:rsidR="00E6349E" w:rsidRPr="00E6349E" w:rsidRDefault="00E6349E" w:rsidP="00E6349E"/>
    <w:p w14:paraId="0171FC35" w14:textId="1C301D7A" w:rsidR="00B117AB" w:rsidRDefault="00366621" w:rsidP="00B117AB">
      <w:pPr>
        <w:pStyle w:val="Heading3"/>
      </w:pPr>
      <w:bookmarkStart w:id="14" w:name="_Toc156214017"/>
      <w:r>
        <w:lastRenderedPageBreak/>
        <w:t xml:space="preserve">2.2.3 </w:t>
      </w:r>
      <w:r w:rsidR="00DE1EA0">
        <w:t>OR Gate</w:t>
      </w:r>
      <w:bookmarkEnd w:id="14"/>
    </w:p>
    <w:p w14:paraId="47EC75F1" w14:textId="7D0F2B80" w:rsidR="00E73CF0" w:rsidRPr="00E73CF0" w:rsidRDefault="00E73CF0" w:rsidP="00E73CF0">
      <w:r>
        <w:t xml:space="preserve">The OR gate </w:t>
      </w:r>
      <w:r w:rsidR="00673760">
        <w:t xml:space="preserve">will give </w:t>
      </w:r>
      <w:r w:rsidR="00971843">
        <w:t xml:space="preserve">an output of 1 when either of the inputs are high </w:t>
      </w:r>
      <w:r w:rsidR="007D67CC">
        <w:t xml:space="preserve">the inputs are a parallel circuit as shown in </w:t>
      </w:r>
      <w:r w:rsidR="00C83A86">
        <w:t>figure 4 and table 3 below.</w:t>
      </w:r>
    </w:p>
    <w:p w14:paraId="6DDEA93E" w14:textId="77777777" w:rsidR="00D14C05" w:rsidRDefault="00DE1EA0" w:rsidP="00D14C05">
      <w:pPr>
        <w:keepNext/>
        <w:jc w:val="center"/>
      </w:pPr>
      <w:r w:rsidRPr="00DE1EA0">
        <w:drawing>
          <wp:inline distT="0" distB="0" distL="0" distR="0" wp14:anchorId="69EECFE6" wp14:editId="39491CCA">
            <wp:extent cx="3371353" cy="827373"/>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05153" cy="835668"/>
                    </a:xfrm>
                    <a:prstGeom prst="rect">
                      <a:avLst/>
                    </a:prstGeom>
                  </pic:spPr>
                </pic:pic>
              </a:graphicData>
            </a:graphic>
          </wp:inline>
        </w:drawing>
      </w:r>
    </w:p>
    <w:p w14:paraId="5DCE9D43" w14:textId="2D48CA57" w:rsidR="00DE1EA0" w:rsidRDefault="00D14C05" w:rsidP="00D14C05">
      <w:pPr>
        <w:pStyle w:val="Caption"/>
        <w:jc w:val="center"/>
      </w:pPr>
      <w:bookmarkStart w:id="15" w:name="_Toc156213953"/>
      <w:r>
        <w:t xml:space="preserve">Figure </w:t>
      </w:r>
      <w:fldSimple w:instr=" SEQ Figure \* ARABIC ">
        <w:r w:rsidR="003F2CE7">
          <w:rPr>
            <w:noProof/>
          </w:rPr>
          <w:t>4</w:t>
        </w:r>
      </w:fldSimple>
      <w:r>
        <w:t xml:space="preserve"> OR gate</w:t>
      </w:r>
      <w:r w:rsidR="00A94BE9">
        <w:t xml:space="preserve"> </w:t>
      </w:r>
      <w:r w:rsidR="00A94BE9">
        <w:rPr>
          <w:noProof/>
        </w:rPr>
        <w:t>designed in Visio</w:t>
      </w:r>
      <w:bookmarkEnd w:id="15"/>
    </w:p>
    <w:p w14:paraId="6B5DEB09" w14:textId="74F908CE" w:rsidR="003F102D" w:rsidRDefault="005369C3" w:rsidP="005369C3">
      <w:pPr>
        <w:jc w:val="center"/>
      </w:pPr>
      <w:sdt>
        <w:sdtPr>
          <w:id w:val="-465127340"/>
          <w:citation/>
        </w:sdtPr>
        <w:sdtContent>
          <w:r>
            <w:fldChar w:fldCharType="begin"/>
          </w:r>
          <w:r>
            <w:instrText xml:space="preserve"> CITATION Tre90 \l 2057 </w:instrText>
          </w:r>
          <w:r>
            <w:fldChar w:fldCharType="separate"/>
          </w:r>
          <w:r w:rsidRPr="005369C3">
            <w:rPr>
              <w:noProof/>
            </w:rPr>
            <w:t>[3]</w:t>
          </w:r>
          <w:r>
            <w:fldChar w:fldCharType="end"/>
          </w:r>
        </w:sdtContent>
      </w:sdt>
    </w:p>
    <w:tbl>
      <w:tblPr>
        <w:tblW w:w="3660" w:type="dxa"/>
        <w:jc w:val="center"/>
        <w:tblLook w:val="04A0" w:firstRow="1" w:lastRow="0" w:firstColumn="1" w:lastColumn="0" w:noHBand="0" w:noVBand="1"/>
      </w:tblPr>
      <w:tblGrid>
        <w:gridCol w:w="1220"/>
        <w:gridCol w:w="1220"/>
        <w:gridCol w:w="1220"/>
      </w:tblGrid>
      <w:tr w:rsidR="003F102D" w:rsidRPr="003F102D" w14:paraId="07AD8ED4"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32F2C58" w14:textId="77777777" w:rsidR="003F102D" w:rsidRPr="003F102D" w:rsidRDefault="003F102D" w:rsidP="003F102D">
            <w:pPr>
              <w:spacing w:before="0" w:after="0" w:line="240" w:lineRule="auto"/>
              <w:jc w:val="center"/>
              <w:rPr>
                <w:rFonts w:ascii="Arial" w:eastAsia="Times New Roman" w:hAnsi="Arial" w:cs="Arial"/>
                <w:b/>
                <w:bCs/>
                <w:color w:val="FFFFFF"/>
                <w:sz w:val="22"/>
                <w:szCs w:val="22"/>
                <w:lang w:eastAsia="en-GB"/>
              </w:rPr>
            </w:pPr>
            <w:r w:rsidRPr="003F102D">
              <w:rPr>
                <w:rFonts w:ascii="Arial" w:eastAsia="Times New Roman" w:hAnsi="Arial" w:cs="Arial"/>
                <w:b/>
                <w:bCs/>
                <w:color w:val="FFFFFF"/>
                <w:sz w:val="22"/>
                <w:szCs w:val="22"/>
                <w:lang w:eastAsia="en-GB"/>
              </w:rPr>
              <w:t>Input B</w:t>
            </w:r>
          </w:p>
        </w:tc>
        <w:tc>
          <w:tcPr>
            <w:tcW w:w="1220" w:type="dxa"/>
            <w:tcBorders>
              <w:top w:val="single" w:sz="4" w:space="0" w:color="auto"/>
              <w:left w:val="nil"/>
              <w:bottom w:val="single" w:sz="4" w:space="0" w:color="auto"/>
              <w:right w:val="nil"/>
            </w:tcBorders>
            <w:shd w:val="clear" w:color="4472C4" w:fill="4472C4"/>
            <w:noWrap/>
            <w:vAlign w:val="bottom"/>
            <w:hideMark/>
          </w:tcPr>
          <w:p w14:paraId="03C504D6" w14:textId="77777777" w:rsidR="003F102D" w:rsidRPr="003F102D" w:rsidRDefault="003F102D" w:rsidP="003F102D">
            <w:pPr>
              <w:spacing w:before="0" w:after="0" w:line="240" w:lineRule="auto"/>
              <w:jc w:val="center"/>
              <w:rPr>
                <w:rFonts w:ascii="Arial" w:eastAsia="Times New Roman" w:hAnsi="Arial" w:cs="Arial"/>
                <w:b/>
                <w:bCs/>
                <w:color w:val="FFFFFF"/>
                <w:sz w:val="22"/>
                <w:szCs w:val="22"/>
                <w:lang w:eastAsia="en-GB"/>
              </w:rPr>
            </w:pPr>
            <w:r w:rsidRPr="003F102D">
              <w:rPr>
                <w:rFonts w:ascii="Arial" w:eastAsia="Times New Roman" w:hAnsi="Arial" w:cs="Arial"/>
                <w:b/>
                <w:bCs/>
                <w:color w:val="FFFFFF"/>
                <w:sz w:val="22"/>
                <w:szCs w:val="22"/>
                <w:lang w:eastAsia="en-GB"/>
              </w:rPr>
              <w:t>Input A</w:t>
            </w:r>
          </w:p>
        </w:tc>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3857498E" w14:textId="77777777" w:rsidR="003F102D" w:rsidRPr="003F102D" w:rsidRDefault="003F102D" w:rsidP="003F102D">
            <w:pPr>
              <w:spacing w:before="0" w:after="0" w:line="240" w:lineRule="auto"/>
              <w:jc w:val="center"/>
              <w:rPr>
                <w:rFonts w:ascii="Arial" w:eastAsia="Times New Roman" w:hAnsi="Arial" w:cs="Arial"/>
                <w:b/>
                <w:bCs/>
                <w:color w:val="FFFFFF"/>
                <w:sz w:val="22"/>
                <w:szCs w:val="22"/>
                <w:lang w:eastAsia="en-GB"/>
              </w:rPr>
            </w:pPr>
            <w:r w:rsidRPr="003F102D">
              <w:rPr>
                <w:rFonts w:ascii="Arial" w:eastAsia="Times New Roman" w:hAnsi="Arial" w:cs="Arial"/>
                <w:b/>
                <w:bCs/>
                <w:color w:val="FFFFFF"/>
                <w:sz w:val="22"/>
                <w:szCs w:val="22"/>
                <w:lang w:eastAsia="en-GB"/>
              </w:rPr>
              <w:t>Output Q</w:t>
            </w:r>
          </w:p>
        </w:tc>
      </w:tr>
      <w:tr w:rsidR="003F102D" w:rsidRPr="003F102D" w14:paraId="57460774"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84CFE02"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auto"/>
              <w:right w:val="nil"/>
            </w:tcBorders>
            <w:shd w:val="clear" w:color="D9E1F2" w:fill="D9E1F2"/>
            <w:noWrap/>
            <w:vAlign w:val="bottom"/>
            <w:hideMark/>
          </w:tcPr>
          <w:p w14:paraId="2CB965E6"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F86F3DB"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0</w:t>
            </w:r>
          </w:p>
        </w:tc>
      </w:tr>
      <w:tr w:rsidR="003F102D" w:rsidRPr="003F102D" w14:paraId="5B42A4A8" w14:textId="77777777" w:rsidTr="00D14C05">
        <w:trPr>
          <w:trHeight w:val="285"/>
          <w:jc w:val="center"/>
        </w:trPr>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3498C063"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8EA9DB"/>
              <w:right w:val="nil"/>
            </w:tcBorders>
            <w:shd w:val="clear" w:color="auto" w:fill="auto"/>
            <w:noWrap/>
            <w:vAlign w:val="bottom"/>
            <w:hideMark/>
          </w:tcPr>
          <w:p w14:paraId="6319683C"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60C0B091"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1</w:t>
            </w:r>
          </w:p>
        </w:tc>
      </w:tr>
      <w:tr w:rsidR="003F102D" w:rsidRPr="003F102D" w14:paraId="32FC83C4"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6B3B625"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D9E1F2" w:fill="D9E1F2"/>
            <w:noWrap/>
            <w:vAlign w:val="bottom"/>
            <w:hideMark/>
          </w:tcPr>
          <w:p w14:paraId="575F7F9C"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5AF592B"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1</w:t>
            </w:r>
          </w:p>
        </w:tc>
      </w:tr>
      <w:tr w:rsidR="003F102D" w:rsidRPr="003F102D" w14:paraId="544092C8"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7B213"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auto" w:fill="auto"/>
            <w:noWrap/>
            <w:vAlign w:val="bottom"/>
            <w:hideMark/>
          </w:tcPr>
          <w:p w14:paraId="6B573B65" w14:textId="77777777" w:rsidR="003F102D" w:rsidRPr="003F102D" w:rsidRDefault="003F102D" w:rsidP="003F102D">
            <w:pPr>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E9040" w14:textId="77777777" w:rsidR="003F102D" w:rsidRPr="003F102D" w:rsidRDefault="003F102D" w:rsidP="00D14C05">
            <w:pPr>
              <w:keepNext/>
              <w:spacing w:before="0" w:after="0" w:line="240" w:lineRule="auto"/>
              <w:jc w:val="center"/>
              <w:rPr>
                <w:rFonts w:ascii="Arial" w:eastAsia="Times New Roman" w:hAnsi="Arial" w:cs="Arial"/>
                <w:color w:val="000000"/>
                <w:sz w:val="22"/>
                <w:szCs w:val="22"/>
                <w:lang w:eastAsia="en-GB"/>
              </w:rPr>
            </w:pPr>
            <w:r w:rsidRPr="003F102D">
              <w:rPr>
                <w:rFonts w:ascii="Arial" w:eastAsia="Times New Roman" w:hAnsi="Arial" w:cs="Arial"/>
                <w:color w:val="000000"/>
                <w:sz w:val="22"/>
                <w:szCs w:val="22"/>
                <w:lang w:eastAsia="en-GB"/>
              </w:rPr>
              <w:t>1</w:t>
            </w:r>
          </w:p>
        </w:tc>
      </w:tr>
    </w:tbl>
    <w:p w14:paraId="57D97C4C" w14:textId="2F24ECC5" w:rsidR="00C955E9" w:rsidRDefault="00D14C05" w:rsidP="00C955E9">
      <w:pPr>
        <w:pStyle w:val="Caption"/>
        <w:jc w:val="center"/>
      </w:pPr>
      <w:bookmarkStart w:id="16" w:name="_Toc155719814"/>
      <w:bookmarkStart w:id="17" w:name="_Toc156206038"/>
      <w:r>
        <w:t xml:space="preserve">Table </w:t>
      </w:r>
      <w:fldSimple w:instr=" SEQ Table \* ARABIC ">
        <w:r w:rsidR="00F7263A">
          <w:rPr>
            <w:noProof/>
          </w:rPr>
          <w:t>3</w:t>
        </w:r>
      </w:fldSimple>
      <w:r>
        <w:t xml:space="preserve"> OR gate truth table</w:t>
      </w:r>
      <w:bookmarkEnd w:id="16"/>
      <w:bookmarkEnd w:id="17"/>
    </w:p>
    <w:p w14:paraId="2E732DB4" w14:textId="2CBEF324" w:rsidR="00C955E9" w:rsidRPr="00CE4E75" w:rsidRDefault="00C955E9" w:rsidP="00C955E9">
      <m:oMathPara>
        <m:oMath>
          <m:r>
            <w:rPr>
              <w:rFonts w:ascii="Cambria Math" w:hAnsi="Cambria Math"/>
            </w:rPr>
            <m:t>Q</m:t>
          </m:r>
          <m:r>
            <m:rPr>
              <m:aln/>
            </m:rPr>
            <w:rPr>
              <w:rFonts w:ascii="Cambria Math" w:hAnsi="Cambria Math"/>
            </w:rPr>
            <m:t xml:space="preserve">=A </m:t>
          </m:r>
          <m:r>
            <w:rPr>
              <w:rFonts w:ascii="Cambria Math" w:hAnsi="Cambria Math"/>
            </w:rPr>
            <m:t>OR</m:t>
          </m:r>
          <m:r>
            <w:rPr>
              <w:rFonts w:ascii="Cambria Math" w:hAnsi="Cambria Math"/>
            </w:rPr>
            <m:t xml:space="preserve"> B</m:t>
          </m:r>
          <m:r>
            <w:br/>
          </m:r>
        </m:oMath>
        <m:oMath>
          <m:r>
            <w:rPr>
              <w:rFonts w:ascii="Cambria Math" w:hAnsi="Cambria Math"/>
            </w:rPr>
            <m:t>Q</m:t>
          </m:r>
          <m:r>
            <m:rPr>
              <m:aln/>
            </m:rPr>
            <w:rPr>
              <w:rFonts w:ascii="Cambria Math" w:hAnsi="Cambria Math"/>
            </w:rPr>
            <m:t>= A</m:t>
          </m:r>
          <m:r>
            <w:rPr>
              <w:rFonts w:ascii="Cambria Math" w:hAnsi="Cambria Math"/>
            </w:rPr>
            <m:t>+</m:t>
          </m:r>
          <m:r>
            <w:rPr>
              <w:rFonts w:ascii="Cambria Math" w:hAnsi="Cambria Math"/>
            </w:rPr>
            <m:t>B</m:t>
          </m:r>
        </m:oMath>
      </m:oMathPara>
    </w:p>
    <w:p w14:paraId="1D8D1848" w14:textId="77777777" w:rsidR="00C955E9" w:rsidRPr="00C955E9" w:rsidRDefault="00C955E9" w:rsidP="00C955E9"/>
    <w:p w14:paraId="03A906AE" w14:textId="1773C865" w:rsidR="003F102D" w:rsidRDefault="00366621" w:rsidP="00F76532">
      <w:pPr>
        <w:pStyle w:val="Heading3"/>
      </w:pPr>
      <w:bookmarkStart w:id="18" w:name="_Toc156214018"/>
      <w:r>
        <w:t xml:space="preserve">2.2.4 </w:t>
      </w:r>
      <w:r w:rsidR="00F76532">
        <w:t>NAND GAte</w:t>
      </w:r>
      <w:bookmarkEnd w:id="18"/>
    </w:p>
    <w:p w14:paraId="59B72EF0" w14:textId="527D30D8" w:rsidR="002018CF" w:rsidRPr="002018CF" w:rsidRDefault="002018CF" w:rsidP="002018CF">
      <w:r>
        <w:t xml:space="preserve">The NAND gate </w:t>
      </w:r>
      <w:r w:rsidR="00101477">
        <w:t xml:space="preserve">is a combination of </w:t>
      </w:r>
      <w:r w:rsidR="003B156F">
        <w:t>a NOT gate and a</w:t>
      </w:r>
      <w:r w:rsidR="00E0646A">
        <w:t>n</w:t>
      </w:r>
      <w:r w:rsidR="003B156F">
        <w:t xml:space="preserve"> AND gate </w:t>
      </w:r>
      <w:r w:rsidR="00132E24">
        <w:t xml:space="preserve">meaning that the output will be the opposite of an AND gate as shown in figure 5 and </w:t>
      </w:r>
      <w:r w:rsidR="006F2757">
        <w:t>table 4 below.</w:t>
      </w:r>
    </w:p>
    <w:p w14:paraId="62B31CC5" w14:textId="77777777" w:rsidR="00D14C05" w:rsidRDefault="00F76532" w:rsidP="00D14C05">
      <w:pPr>
        <w:keepNext/>
        <w:jc w:val="center"/>
      </w:pPr>
      <w:r w:rsidRPr="00F76532">
        <w:drawing>
          <wp:inline distT="0" distB="0" distL="0" distR="0" wp14:anchorId="0F645FA4" wp14:editId="18B5C57C">
            <wp:extent cx="3343742" cy="724001"/>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43742" cy="724001"/>
                    </a:xfrm>
                    <a:prstGeom prst="rect">
                      <a:avLst/>
                    </a:prstGeom>
                  </pic:spPr>
                </pic:pic>
              </a:graphicData>
            </a:graphic>
          </wp:inline>
        </w:drawing>
      </w:r>
    </w:p>
    <w:p w14:paraId="3C54F9F3" w14:textId="23BCBBCE" w:rsidR="00F76532" w:rsidRDefault="00D14C05" w:rsidP="00D14C05">
      <w:pPr>
        <w:pStyle w:val="Caption"/>
        <w:jc w:val="center"/>
      </w:pPr>
      <w:bookmarkStart w:id="19" w:name="_Toc156213954"/>
      <w:r>
        <w:t xml:space="preserve">Figure </w:t>
      </w:r>
      <w:fldSimple w:instr=" SEQ Figure \* ARABIC ">
        <w:r w:rsidR="003F2CE7">
          <w:rPr>
            <w:noProof/>
          </w:rPr>
          <w:t>5</w:t>
        </w:r>
      </w:fldSimple>
      <w:r>
        <w:t xml:space="preserve"> NAND gate</w:t>
      </w:r>
      <w:r w:rsidR="00A94BE9">
        <w:t xml:space="preserve"> </w:t>
      </w:r>
      <w:r w:rsidR="00A94BE9">
        <w:rPr>
          <w:noProof/>
        </w:rPr>
        <w:t>designed in Visio</w:t>
      </w:r>
      <w:bookmarkEnd w:id="19"/>
    </w:p>
    <w:p w14:paraId="2A607E26" w14:textId="3625A024" w:rsidR="004B5806" w:rsidRPr="004B5806" w:rsidRDefault="004B5806" w:rsidP="004B5806">
      <w:pPr>
        <w:jc w:val="center"/>
      </w:pPr>
      <w:sdt>
        <w:sdtPr>
          <w:id w:val="2088185479"/>
          <w:citation/>
        </w:sdtPr>
        <w:sdtContent>
          <w:r>
            <w:fldChar w:fldCharType="begin"/>
          </w:r>
          <w:r>
            <w:instrText xml:space="preserve"> CITATION Tre90 \l 2057 </w:instrText>
          </w:r>
          <w:r>
            <w:fldChar w:fldCharType="separate"/>
          </w:r>
          <w:r w:rsidRPr="004B5806">
            <w:rPr>
              <w:noProof/>
            </w:rPr>
            <w:t>[3]</w:t>
          </w:r>
          <w:r>
            <w:fldChar w:fldCharType="end"/>
          </w:r>
        </w:sdtContent>
      </w:sdt>
    </w:p>
    <w:tbl>
      <w:tblPr>
        <w:tblW w:w="3660" w:type="dxa"/>
        <w:jc w:val="center"/>
        <w:tblLook w:val="04A0" w:firstRow="1" w:lastRow="0" w:firstColumn="1" w:lastColumn="0" w:noHBand="0" w:noVBand="1"/>
      </w:tblPr>
      <w:tblGrid>
        <w:gridCol w:w="1220"/>
        <w:gridCol w:w="1220"/>
        <w:gridCol w:w="1220"/>
      </w:tblGrid>
      <w:tr w:rsidR="006F242E" w:rsidRPr="006F242E" w14:paraId="6D857A63"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3D9F998F" w14:textId="77777777" w:rsidR="006F242E" w:rsidRPr="006F242E" w:rsidRDefault="006F242E" w:rsidP="006F242E">
            <w:pPr>
              <w:spacing w:before="0" w:after="0" w:line="240" w:lineRule="auto"/>
              <w:jc w:val="center"/>
              <w:rPr>
                <w:rFonts w:ascii="Arial" w:eastAsia="Times New Roman" w:hAnsi="Arial" w:cs="Arial"/>
                <w:b/>
                <w:bCs/>
                <w:color w:val="FFFFFF"/>
                <w:sz w:val="22"/>
                <w:szCs w:val="22"/>
                <w:lang w:eastAsia="en-GB"/>
              </w:rPr>
            </w:pPr>
            <w:r w:rsidRPr="006F242E">
              <w:rPr>
                <w:rFonts w:ascii="Arial" w:eastAsia="Times New Roman" w:hAnsi="Arial" w:cs="Arial"/>
                <w:b/>
                <w:bCs/>
                <w:color w:val="FFFFFF"/>
                <w:sz w:val="22"/>
                <w:szCs w:val="22"/>
                <w:lang w:eastAsia="en-GB"/>
              </w:rPr>
              <w:t>Input B</w:t>
            </w:r>
          </w:p>
        </w:tc>
        <w:tc>
          <w:tcPr>
            <w:tcW w:w="1220" w:type="dxa"/>
            <w:tcBorders>
              <w:top w:val="single" w:sz="4" w:space="0" w:color="auto"/>
              <w:left w:val="nil"/>
              <w:bottom w:val="single" w:sz="4" w:space="0" w:color="auto"/>
              <w:right w:val="nil"/>
            </w:tcBorders>
            <w:shd w:val="clear" w:color="4472C4" w:fill="4472C4"/>
            <w:noWrap/>
            <w:vAlign w:val="bottom"/>
            <w:hideMark/>
          </w:tcPr>
          <w:p w14:paraId="2ED2CFD4" w14:textId="77777777" w:rsidR="006F242E" w:rsidRPr="006F242E" w:rsidRDefault="006F242E" w:rsidP="006F242E">
            <w:pPr>
              <w:spacing w:before="0" w:after="0" w:line="240" w:lineRule="auto"/>
              <w:jc w:val="center"/>
              <w:rPr>
                <w:rFonts w:ascii="Arial" w:eastAsia="Times New Roman" w:hAnsi="Arial" w:cs="Arial"/>
                <w:b/>
                <w:bCs/>
                <w:color w:val="FFFFFF"/>
                <w:sz w:val="22"/>
                <w:szCs w:val="22"/>
                <w:lang w:eastAsia="en-GB"/>
              </w:rPr>
            </w:pPr>
            <w:r w:rsidRPr="006F242E">
              <w:rPr>
                <w:rFonts w:ascii="Arial" w:eastAsia="Times New Roman" w:hAnsi="Arial" w:cs="Arial"/>
                <w:b/>
                <w:bCs/>
                <w:color w:val="FFFFFF"/>
                <w:sz w:val="22"/>
                <w:szCs w:val="22"/>
                <w:lang w:eastAsia="en-GB"/>
              </w:rPr>
              <w:t>Input A</w:t>
            </w:r>
          </w:p>
        </w:tc>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687BB96D" w14:textId="77777777" w:rsidR="006F242E" w:rsidRPr="006F242E" w:rsidRDefault="006F242E" w:rsidP="006F242E">
            <w:pPr>
              <w:spacing w:before="0" w:after="0" w:line="240" w:lineRule="auto"/>
              <w:jc w:val="center"/>
              <w:rPr>
                <w:rFonts w:ascii="Arial" w:eastAsia="Times New Roman" w:hAnsi="Arial" w:cs="Arial"/>
                <w:b/>
                <w:bCs/>
                <w:color w:val="FFFFFF"/>
                <w:sz w:val="22"/>
                <w:szCs w:val="22"/>
                <w:lang w:eastAsia="en-GB"/>
              </w:rPr>
            </w:pPr>
            <w:r w:rsidRPr="006F242E">
              <w:rPr>
                <w:rFonts w:ascii="Arial" w:eastAsia="Times New Roman" w:hAnsi="Arial" w:cs="Arial"/>
                <w:b/>
                <w:bCs/>
                <w:color w:val="FFFFFF"/>
                <w:sz w:val="22"/>
                <w:szCs w:val="22"/>
                <w:lang w:eastAsia="en-GB"/>
              </w:rPr>
              <w:t>Output Q</w:t>
            </w:r>
          </w:p>
        </w:tc>
      </w:tr>
      <w:tr w:rsidR="006F242E" w:rsidRPr="006F242E" w14:paraId="00014725"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4B52878"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auto"/>
              <w:right w:val="nil"/>
            </w:tcBorders>
            <w:shd w:val="clear" w:color="D9E1F2" w:fill="D9E1F2"/>
            <w:noWrap/>
            <w:vAlign w:val="bottom"/>
            <w:hideMark/>
          </w:tcPr>
          <w:p w14:paraId="24DE4ADA"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EEA5D11"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1</w:t>
            </w:r>
          </w:p>
        </w:tc>
      </w:tr>
      <w:tr w:rsidR="006F242E" w:rsidRPr="006F242E" w14:paraId="39654A0F" w14:textId="77777777" w:rsidTr="00D14C05">
        <w:trPr>
          <w:trHeight w:val="285"/>
          <w:jc w:val="center"/>
        </w:trPr>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4C13148E"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8EA9DB"/>
              <w:right w:val="nil"/>
            </w:tcBorders>
            <w:shd w:val="clear" w:color="auto" w:fill="auto"/>
            <w:noWrap/>
            <w:vAlign w:val="bottom"/>
            <w:hideMark/>
          </w:tcPr>
          <w:p w14:paraId="13087BAF"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477D9FB9"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1</w:t>
            </w:r>
          </w:p>
        </w:tc>
      </w:tr>
      <w:tr w:rsidR="006F242E" w:rsidRPr="006F242E" w14:paraId="04AAA754"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DD6F0B8"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D9E1F2" w:fill="D9E1F2"/>
            <w:noWrap/>
            <w:vAlign w:val="bottom"/>
            <w:hideMark/>
          </w:tcPr>
          <w:p w14:paraId="39DDC9CA"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C932978"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1</w:t>
            </w:r>
          </w:p>
        </w:tc>
      </w:tr>
      <w:tr w:rsidR="006F242E" w:rsidRPr="006F242E" w14:paraId="73E2A54C"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E206FA"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auto" w:fill="auto"/>
            <w:noWrap/>
            <w:vAlign w:val="bottom"/>
            <w:hideMark/>
          </w:tcPr>
          <w:p w14:paraId="773266E7" w14:textId="77777777" w:rsidR="006F242E" w:rsidRPr="006F242E" w:rsidRDefault="006F242E" w:rsidP="006F242E">
            <w:pPr>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2B410" w14:textId="77777777" w:rsidR="006F242E" w:rsidRPr="006F242E" w:rsidRDefault="006F242E" w:rsidP="00D14C05">
            <w:pPr>
              <w:keepNext/>
              <w:spacing w:before="0" w:after="0" w:line="240" w:lineRule="auto"/>
              <w:jc w:val="center"/>
              <w:rPr>
                <w:rFonts w:ascii="Arial" w:eastAsia="Times New Roman" w:hAnsi="Arial" w:cs="Arial"/>
                <w:color w:val="000000"/>
                <w:sz w:val="22"/>
                <w:szCs w:val="22"/>
                <w:lang w:eastAsia="en-GB"/>
              </w:rPr>
            </w:pPr>
            <w:r w:rsidRPr="006F242E">
              <w:rPr>
                <w:rFonts w:ascii="Arial" w:eastAsia="Times New Roman" w:hAnsi="Arial" w:cs="Arial"/>
                <w:color w:val="000000"/>
                <w:sz w:val="22"/>
                <w:szCs w:val="22"/>
                <w:lang w:eastAsia="en-GB"/>
              </w:rPr>
              <w:t>0</w:t>
            </w:r>
          </w:p>
        </w:tc>
      </w:tr>
    </w:tbl>
    <w:p w14:paraId="32674C89" w14:textId="5ED6D661" w:rsidR="00F76532" w:rsidRDefault="00D14C05" w:rsidP="00D14C05">
      <w:pPr>
        <w:pStyle w:val="Caption"/>
        <w:jc w:val="center"/>
      </w:pPr>
      <w:bookmarkStart w:id="20" w:name="_Toc155719815"/>
      <w:bookmarkStart w:id="21" w:name="_Toc156206039"/>
      <w:r>
        <w:t xml:space="preserve">Table </w:t>
      </w:r>
      <w:fldSimple w:instr=" SEQ Table \* ARABIC ">
        <w:r w:rsidR="00F7263A">
          <w:rPr>
            <w:noProof/>
          </w:rPr>
          <w:t>4</w:t>
        </w:r>
      </w:fldSimple>
      <w:r>
        <w:t xml:space="preserve"> NAND gate truth table</w:t>
      </w:r>
      <w:bookmarkEnd w:id="20"/>
      <w:bookmarkEnd w:id="21"/>
    </w:p>
    <w:p w14:paraId="7F130D34" w14:textId="2A4A58C4" w:rsidR="006B72A4" w:rsidRPr="00CE4E75" w:rsidRDefault="006B72A4" w:rsidP="006B72A4">
      <m:oMathPara>
        <m:oMath>
          <m:r>
            <w:rPr>
              <w:rFonts w:ascii="Cambria Math" w:hAnsi="Cambria Math"/>
            </w:rPr>
            <m:t>Q</m:t>
          </m:r>
          <m:r>
            <m:rPr>
              <m:aln/>
            </m:rPr>
            <w:rPr>
              <w:rFonts w:ascii="Cambria Math" w:hAnsi="Cambria Math"/>
            </w:rPr>
            <m:t>=</m:t>
          </m:r>
          <m:r>
            <w:rPr>
              <w:rFonts w:ascii="Cambria Math" w:hAnsi="Cambria Math"/>
            </w:rPr>
            <m:t>A</m:t>
          </m:r>
          <m:r>
            <w:rPr>
              <w:rFonts w:ascii="Cambria Math" w:hAnsi="Cambria Math"/>
            </w:rPr>
            <m:t xml:space="preserve"> NAND B</m:t>
          </m:r>
          <m:r>
            <w:br/>
          </m:r>
        </m:oMath>
        <m:oMath>
          <m:r>
            <w:rPr>
              <w:rFonts w:ascii="Cambria Math" w:hAnsi="Cambria Math"/>
            </w:rPr>
            <m:t>Q</m:t>
          </m:r>
          <m:r>
            <m:rPr>
              <m:aln/>
            </m:rPr>
            <w:rPr>
              <w:rFonts w:ascii="Cambria Math" w:hAnsi="Cambria Math"/>
            </w:rPr>
            <m:t xml:space="preserve">= </m:t>
          </m:r>
          <m:acc>
            <m:accPr>
              <m:chr m:val="̅"/>
              <m:ctrlPr>
                <w:rPr>
                  <w:rFonts w:ascii="Cambria Math" w:hAnsi="Cambria Math"/>
                  <w:i/>
                </w:rPr>
              </m:ctrlPr>
            </m:accPr>
            <m:e>
              <m:r>
                <w:rPr>
                  <w:rFonts w:ascii="Cambria Math" w:hAnsi="Cambria Math"/>
                </w:rPr>
                <m:t>A</m:t>
              </m:r>
              <m:r>
                <w:rPr>
                  <w:rFonts w:ascii="Cambria Math" w:hAnsi="Cambria Math"/>
                </w:rPr>
                <m:t>∙B</m:t>
              </m:r>
            </m:e>
          </m:acc>
        </m:oMath>
      </m:oMathPara>
    </w:p>
    <w:p w14:paraId="483E87E8" w14:textId="77777777" w:rsidR="001166D7" w:rsidRPr="001166D7" w:rsidRDefault="001166D7" w:rsidP="001166D7"/>
    <w:p w14:paraId="2AA22719" w14:textId="3079A86E" w:rsidR="006F242E" w:rsidRDefault="00366621" w:rsidP="00CB1794">
      <w:pPr>
        <w:pStyle w:val="Heading3"/>
      </w:pPr>
      <w:bookmarkStart w:id="22" w:name="_Toc156214019"/>
      <w:r>
        <w:lastRenderedPageBreak/>
        <w:t xml:space="preserve">2.2.5 </w:t>
      </w:r>
      <w:r w:rsidR="00CB1794">
        <w:t>NOR Gate</w:t>
      </w:r>
      <w:bookmarkEnd w:id="22"/>
    </w:p>
    <w:p w14:paraId="2E0B36A2" w14:textId="29C86C29" w:rsidR="003F67EB" w:rsidRPr="002018CF" w:rsidRDefault="003F67EB" w:rsidP="003F67EB">
      <w:r>
        <w:t>The N</w:t>
      </w:r>
      <w:r>
        <w:t>OR</w:t>
      </w:r>
      <w:r>
        <w:t xml:space="preserve"> gate is a combination of a NOT gate and a </w:t>
      </w:r>
      <w:r w:rsidR="00E0646A">
        <w:t>OR</w:t>
      </w:r>
      <w:r>
        <w:t xml:space="preserve"> gate meaning that the output will be the opposite of an </w:t>
      </w:r>
      <w:r w:rsidR="00E0646A">
        <w:t>OR</w:t>
      </w:r>
      <w:r>
        <w:t xml:space="preserve"> gate as shown in figure </w:t>
      </w:r>
      <w:r w:rsidR="00E0646A">
        <w:t>6</w:t>
      </w:r>
      <w:r>
        <w:t xml:space="preserve"> and table </w:t>
      </w:r>
      <w:r w:rsidR="00E0646A">
        <w:t>5</w:t>
      </w:r>
      <w:r>
        <w:t xml:space="preserve"> below.</w:t>
      </w:r>
    </w:p>
    <w:p w14:paraId="2272B4BC" w14:textId="77777777" w:rsidR="00D14C05" w:rsidRDefault="00CB1794" w:rsidP="00D14C05">
      <w:pPr>
        <w:keepNext/>
        <w:jc w:val="center"/>
      </w:pPr>
      <w:r w:rsidRPr="00CB1794">
        <w:drawing>
          <wp:inline distT="0" distB="0" distL="0" distR="0" wp14:anchorId="57D96A5F" wp14:editId="420F4A69">
            <wp:extent cx="3331597" cy="9028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65525" cy="912085"/>
                    </a:xfrm>
                    <a:prstGeom prst="rect">
                      <a:avLst/>
                    </a:prstGeom>
                  </pic:spPr>
                </pic:pic>
              </a:graphicData>
            </a:graphic>
          </wp:inline>
        </w:drawing>
      </w:r>
    </w:p>
    <w:p w14:paraId="55AD0B40" w14:textId="6C401CA4" w:rsidR="00CB1794" w:rsidRDefault="00D14C05" w:rsidP="00D14C05">
      <w:pPr>
        <w:pStyle w:val="Caption"/>
        <w:jc w:val="center"/>
      </w:pPr>
      <w:bookmarkStart w:id="23" w:name="_Toc156213955"/>
      <w:r>
        <w:t xml:space="preserve">Figure </w:t>
      </w:r>
      <w:fldSimple w:instr=" SEQ Figure \* ARABIC ">
        <w:r w:rsidR="003F2CE7">
          <w:rPr>
            <w:noProof/>
          </w:rPr>
          <w:t>6</w:t>
        </w:r>
      </w:fldSimple>
      <w:r>
        <w:t xml:space="preserve"> NOR gate</w:t>
      </w:r>
      <w:r w:rsidR="00A94BE9">
        <w:t xml:space="preserve"> </w:t>
      </w:r>
      <w:r w:rsidR="00A94BE9">
        <w:rPr>
          <w:noProof/>
        </w:rPr>
        <w:t>designed in Visio</w:t>
      </w:r>
      <w:bookmarkEnd w:id="23"/>
    </w:p>
    <w:p w14:paraId="28CC6DB1" w14:textId="5883E2E3" w:rsidR="005369C3" w:rsidRPr="005369C3" w:rsidRDefault="005369C3" w:rsidP="005369C3">
      <w:pPr>
        <w:jc w:val="center"/>
      </w:pPr>
      <w:sdt>
        <w:sdtPr>
          <w:id w:val="-1424261365"/>
          <w:citation/>
        </w:sdtPr>
        <w:sdtContent>
          <w:r>
            <w:fldChar w:fldCharType="begin"/>
          </w:r>
          <w:r>
            <w:instrText xml:space="preserve"> CITATION Tre90 \l 2057 </w:instrText>
          </w:r>
          <w:r>
            <w:fldChar w:fldCharType="separate"/>
          </w:r>
          <w:r w:rsidRPr="005369C3">
            <w:rPr>
              <w:noProof/>
            </w:rPr>
            <w:t>[3]</w:t>
          </w:r>
          <w:r>
            <w:fldChar w:fldCharType="end"/>
          </w:r>
        </w:sdtContent>
      </w:sdt>
    </w:p>
    <w:tbl>
      <w:tblPr>
        <w:tblW w:w="3660" w:type="dxa"/>
        <w:jc w:val="center"/>
        <w:tblLook w:val="04A0" w:firstRow="1" w:lastRow="0" w:firstColumn="1" w:lastColumn="0" w:noHBand="0" w:noVBand="1"/>
      </w:tblPr>
      <w:tblGrid>
        <w:gridCol w:w="1220"/>
        <w:gridCol w:w="1220"/>
        <w:gridCol w:w="1220"/>
      </w:tblGrid>
      <w:tr w:rsidR="00760D79" w:rsidRPr="00760D79" w14:paraId="1295BD9F"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E6036E7" w14:textId="77777777" w:rsidR="00760D79" w:rsidRPr="00760D79" w:rsidRDefault="00760D79" w:rsidP="00D14C05">
            <w:pPr>
              <w:spacing w:before="0" w:after="0" w:line="240" w:lineRule="auto"/>
              <w:jc w:val="center"/>
              <w:rPr>
                <w:rFonts w:ascii="Arial" w:eastAsia="Times New Roman" w:hAnsi="Arial" w:cs="Arial"/>
                <w:b/>
                <w:bCs/>
                <w:color w:val="FFFFFF"/>
                <w:sz w:val="22"/>
                <w:szCs w:val="22"/>
                <w:lang w:eastAsia="en-GB"/>
              </w:rPr>
            </w:pPr>
            <w:r w:rsidRPr="00760D79">
              <w:rPr>
                <w:rFonts w:ascii="Arial" w:eastAsia="Times New Roman" w:hAnsi="Arial" w:cs="Arial"/>
                <w:b/>
                <w:bCs/>
                <w:color w:val="FFFFFF"/>
                <w:sz w:val="22"/>
                <w:szCs w:val="22"/>
                <w:lang w:eastAsia="en-GB"/>
              </w:rPr>
              <w:t>Input B</w:t>
            </w:r>
          </w:p>
        </w:tc>
        <w:tc>
          <w:tcPr>
            <w:tcW w:w="1220" w:type="dxa"/>
            <w:tcBorders>
              <w:top w:val="single" w:sz="4" w:space="0" w:color="auto"/>
              <w:left w:val="nil"/>
              <w:bottom w:val="single" w:sz="4" w:space="0" w:color="auto"/>
              <w:right w:val="nil"/>
            </w:tcBorders>
            <w:shd w:val="clear" w:color="4472C4" w:fill="4472C4"/>
            <w:noWrap/>
            <w:vAlign w:val="bottom"/>
            <w:hideMark/>
          </w:tcPr>
          <w:p w14:paraId="4C27292A" w14:textId="77777777" w:rsidR="00760D79" w:rsidRPr="00760D79" w:rsidRDefault="00760D79" w:rsidP="00760D79">
            <w:pPr>
              <w:spacing w:before="0" w:after="0" w:line="240" w:lineRule="auto"/>
              <w:jc w:val="center"/>
              <w:rPr>
                <w:rFonts w:ascii="Arial" w:eastAsia="Times New Roman" w:hAnsi="Arial" w:cs="Arial"/>
                <w:b/>
                <w:bCs/>
                <w:color w:val="FFFFFF"/>
                <w:sz w:val="22"/>
                <w:szCs w:val="22"/>
                <w:lang w:eastAsia="en-GB"/>
              </w:rPr>
            </w:pPr>
            <w:r w:rsidRPr="00760D79">
              <w:rPr>
                <w:rFonts w:ascii="Arial" w:eastAsia="Times New Roman" w:hAnsi="Arial" w:cs="Arial"/>
                <w:b/>
                <w:bCs/>
                <w:color w:val="FFFFFF"/>
                <w:sz w:val="22"/>
                <w:szCs w:val="22"/>
                <w:lang w:eastAsia="en-GB"/>
              </w:rPr>
              <w:t>Input A</w:t>
            </w:r>
          </w:p>
        </w:tc>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156303CE" w14:textId="77777777" w:rsidR="00760D79" w:rsidRPr="00760D79" w:rsidRDefault="00760D79" w:rsidP="00760D79">
            <w:pPr>
              <w:spacing w:before="0" w:after="0" w:line="240" w:lineRule="auto"/>
              <w:jc w:val="center"/>
              <w:rPr>
                <w:rFonts w:ascii="Arial" w:eastAsia="Times New Roman" w:hAnsi="Arial" w:cs="Arial"/>
                <w:b/>
                <w:bCs/>
                <w:color w:val="FFFFFF"/>
                <w:sz w:val="22"/>
                <w:szCs w:val="22"/>
                <w:lang w:eastAsia="en-GB"/>
              </w:rPr>
            </w:pPr>
            <w:r w:rsidRPr="00760D79">
              <w:rPr>
                <w:rFonts w:ascii="Arial" w:eastAsia="Times New Roman" w:hAnsi="Arial" w:cs="Arial"/>
                <w:b/>
                <w:bCs/>
                <w:color w:val="FFFFFF"/>
                <w:sz w:val="22"/>
                <w:szCs w:val="22"/>
                <w:lang w:eastAsia="en-GB"/>
              </w:rPr>
              <w:t>Output Q</w:t>
            </w:r>
          </w:p>
        </w:tc>
      </w:tr>
      <w:tr w:rsidR="00760D79" w:rsidRPr="00760D79" w14:paraId="59E6B602"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59830B1"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auto"/>
              <w:right w:val="nil"/>
            </w:tcBorders>
            <w:shd w:val="clear" w:color="D9E1F2" w:fill="D9E1F2"/>
            <w:noWrap/>
            <w:vAlign w:val="bottom"/>
            <w:hideMark/>
          </w:tcPr>
          <w:p w14:paraId="0A90A50F"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A18F11C"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1</w:t>
            </w:r>
          </w:p>
        </w:tc>
      </w:tr>
      <w:tr w:rsidR="00760D79" w:rsidRPr="00760D79" w14:paraId="3C2D19F4" w14:textId="77777777" w:rsidTr="00D14C05">
        <w:trPr>
          <w:trHeight w:val="285"/>
          <w:jc w:val="center"/>
        </w:trPr>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02E147B7"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8EA9DB"/>
              <w:right w:val="nil"/>
            </w:tcBorders>
            <w:shd w:val="clear" w:color="auto" w:fill="auto"/>
            <w:noWrap/>
            <w:vAlign w:val="bottom"/>
            <w:hideMark/>
          </w:tcPr>
          <w:p w14:paraId="1788FAEB"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7D0ECF21"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0</w:t>
            </w:r>
          </w:p>
        </w:tc>
      </w:tr>
      <w:tr w:rsidR="00760D79" w:rsidRPr="00760D79" w14:paraId="62D4818E"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9496DF3"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D9E1F2" w:fill="D9E1F2"/>
            <w:noWrap/>
            <w:vAlign w:val="bottom"/>
            <w:hideMark/>
          </w:tcPr>
          <w:p w14:paraId="010BC19F"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B0FA909"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0</w:t>
            </w:r>
          </w:p>
        </w:tc>
      </w:tr>
      <w:tr w:rsidR="00760D79" w:rsidRPr="00760D79" w14:paraId="38167683"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B0E3D"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auto" w:fill="auto"/>
            <w:noWrap/>
            <w:vAlign w:val="bottom"/>
            <w:hideMark/>
          </w:tcPr>
          <w:p w14:paraId="44DDF1FB" w14:textId="77777777" w:rsidR="00760D79" w:rsidRPr="00760D79" w:rsidRDefault="00760D79" w:rsidP="00760D79">
            <w:pPr>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991064" w14:textId="77777777" w:rsidR="00760D79" w:rsidRPr="00760D79" w:rsidRDefault="00760D79" w:rsidP="00D14C05">
            <w:pPr>
              <w:keepNext/>
              <w:spacing w:before="0" w:after="0" w:line="240" w:lineRule="auto"/>
              <w:jc w:val="center"/>
              <w:rPr>
                <w:rFonts w:ascii="Arial" w:eastAsia="Times New Roman" w:hAnsi="Arial" w:cs="Arial"/>
                <w:color w:val="000000"/>
                <w:sz w:val="22"/>
                <w:szCs w:val="22"/>
                <w:lang w:eastAsia="en-GB"/>
              </w:rPr>
            </w:pPr>
            <w:r w:rsidRPr="00760D79">
              <w:rPr>
                <w:rFonts w:ascii="Arial" w:eastAsia="Times New Roman" w:hAnsi="Arial" w:cs="Arial"/>
                <w:color w:val="000000"/>
                <w:sz w:val="22"/>
                <w:szCs w:val="22"/>
                <w:lang w:eastAsia="en-GB"/>
              </w:rPr>
              <w:t>0</w:t>
            </w:r>
          </w:p>
        </w:tc>
      </w:tr>
    </w:tbl>
    <w:p w14:paraId="0EB2231B" w14:textId="596A056A" w:rsidR="00CB1794" w:rsidRDefault="00D14C05" w:rsidP="00D14C05">
      <w:pPr>
        <w:pStyle w:val="Caption"/>
        <w:jc w:val="center"/>
      </w:pPr>
      <w:bookmarkStart w:id="24" w:name="_Toc155719816"/>
      <w:bookmarkStart w:id="25" w:name="_Toc156206040"/>
      <w:r>
        <w:t xml:space="preserve">Table </w:t>
      </w:r>
      <w:fldSimple w:instr=" SEQ Table \* ARABIC ">
        <w:r w:rsidR="00F7263A">
          <w:rPr>
            <w:noProof/>
          </w:rPr>
          <w:t>5</w:t>
        </w:r>
      </w:fldSimple>
      <w:r>
        <w:t xml:space="preserve"> NOR </w:t>
      </w:r>
      <w:r w:rsidRPr="002B4BAE">
        <w:t>gate truth table</w:t>
      </w:r>
      <w:bookmarkEnd w:id="24"/>
      <w:bookmarkEnd w:id="25"/>
    </w:p>
    <w:p w14:paraId="5ADF1229" w14:textId="056AA345" w:rsidR="00886429" w:rsidRPr="00600237" w:rsidRDefault="00886429" w:rsidP="00886429">
      <m:oMathPara>
        <m:oMath>
          <m:r>
            <w:rPr>
              <w:rFonts w:ascii="Cambria Math" w:hAnsi="Cambria Math"/>
            </w:rPr>
            <m:t>Q</m:t>
          </m:r>
          <m:r>
            <m:rPr>
              <m:aln/>
            </m:rPr>
            <w:rPr>
              <w:rFonts w:ascii="Cambria Math" w:hAnsi="Cambria Math"/>
            </w:rPr>
            <m:t>=A N</m:t>
          </m:r>
          <m:r>
            <w:rPr>
              <w:rFonts w:ascii="Cambria Math" w:hAnsi="Cambria Math"/>
            </w:rPr>
            <m:t>OR</m:t>
          </m:r>
          <m:r>
            <w:rPr>
              <w:rFonts w:ascii="Cambria Math" w:hAnsi="Cambria Math"/>
            </w:rPr>
            <m:t xml:space="preserve"> B</m:t>
          </m:r>
          <m:r>
            <w:br/>
          </m:r>
        </m:oMath>
        <m:oMath>
          <m:r>
            <w:rPr>
              <w:rFonts w:ascii="Cambria Math" w:hAnsi="Cambria Math"/>
            </w:rPr>
            <m:t>Q</m:t>
          </m:r>
          <m:r>
            <m:rPr>
              <m:aln/>
            </m:rPr>
            <w:rPr>
              <w:rFonts w:ascii="Cambria Math" w:hAnsi="Cambria Math"/>
            </w:rPr>
            <m:t xml:space="preserve">= </m:t>
          </m:r>
          <m:acc>
            <m:accPr>
              <m:chr m:val="̅"/>
              <m:ctrlPr>
                <w:rPr>
                  <w:rFonts w:ascii="Cambria Math" w:hAnsi="Cambria Math"/>
                  <w:i/>
                </w:rPr>
              </m:ctrlPr>
            </m:accPr>
            <m:e>
              <m:r>
                <w:rPr>
                  <w:rFonts w:ascii="Cambria Math" w:hAnsi="Cambria Math"/>
                </w:rPr>
                <m:t>A</m:t>
              </m:r>
              <m:r>
                <w:rPr>
                  <w:rFonts w:ascii="Cambria Math" w:hAnsi="Cambria Math"/>
                </w:rPr>
                <m:t>+</m:t>
              </m:r>
              <m:r>
                <w:rPr>
                  <w:rFonts w:ascii="Cambria Math" w:hAnsi="Cambria Math"/>
                </w:rPr>
                <m:t>B</m:t>
              </m:r>
            </m:e>
          </m:acc>
        </m:oMath>
      </m:oMathPara>
    </w:p>
    <w:p w14:paraId="770757EA" w14:textId="77777777" w:rsidR="00600237" w:rsidRPr="00886429" w:rsidRDefault="00600237" w:rsidP="00886429"/>
    <w:p w14:paraId="384BDB7B" w14:textId="45730758" w:rsidR="00760D79" w:rsidRDefault="00366621" w:rsidP="002E0F46">
      <w:pPr>
        <w:pStyle w:val="Heading3"/>
      </w:pPr>
      <w:bookmarkStart w:id="26" w:name="_Toc156214020"/>
      <w:r>
        <w:t xml:space="preserve">2.2.6 </w:t>
      </w:r>
      <w:r w:rsidR="002E0F46">
        <w:t>XOR Gate</w:t>
      </w:r>
      <w:bookmarkEnd w:id="26"/>
    </w:p>
    <w:p w14:paraId="1AA8A952" w14:textId="79BF2F82" w:rsidR="00E0646A" w:rsidRPr="00E0646A" w:rsidRDefault="007C007A" w:rsidP="00E0646A">
      <w:r>
        <w:t xml:space="preserve">The </w:t>
      </w:r>
      <w:r w:rsidR="00EC07E7">
        <w:t xml:space="preserve">operation of the </w:t>
      </w:r>
      <w:r w:rsidR="004A6DC8">
        <w:t>Exclusive-OR gate</w:t>
      </w:r>
      <w:r w:rsidR="00EC07E7">
        <w:t xml:space="preserve"> </w:t>
      </w:r>
      <w:r w:rsidR="0032519C">
        <w:t xml:space="preserve">is similar to the OR gate where a high output </w:t>
      </w:r>
      <w:r w:rsidR="00A075F7">
        <w:t>is achieved if either input is high</w:t>
      </w:r>
      <w:r w:rsidR="000028F3">
        <w:t>.</w:t>
      </w:r>
      <w:r w:rsidR="00A075F7">
        <w:t xml:space="preserve"> </w:t>
      </w:r>
      <w:r w:rsidR="00E8639C">
        <w:t>W</w:t>
      </w:r>
      <w:r w:rsidR="00A075F7">
        <w:t xml:space="preserve">here it differs is that </w:t>
      </w:r>
      <w:r w:rsidR="006A7CFD">
        <w:t xml:space="preserve">if both inputs are high then the output will be low as can be seen in </w:t>
      </w:r>
      <w:r w:rsidR="000028F3">
        <w:t>in figure 7 and table 6.</w:t>
      </w:r>
    </w:p>
    <w:p w14:paraId="550E7457" w14:textId="77777777" w:rsidR="00D14C05" w:rsidRDefault="00047012" w:rsidP="00D14C05">
      <w:pPr>
        <w:keepNext/>
        <w:jc w:val="center"/>
      </w:pPr>
      <w:r w:rsidRPr="00047012">
        <w:drawing>
          <wp:inline distT="0" distB="0" distL="0" distR="0" wp14:anchorId="23B43161" wp14:editId="18EFA885">
            <wp:extent cx="3188893" cy="6917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45545" cy="704052"/>
                    </a:xfrm>
                    <a:prstGeom prst="rect">
                      <a:avLst/>
                    </a:prstGeom>
                  </pic:spPr>
                </pic:pic>
              </a:graphicData>
            </a:graphic>
          </wp:inline>
        </w:drawing>
      </w:r>
    </w:p>
    <w:p w14:paraId="3776074A" w14:textId="0BC57ABB" w:rsidR="002E0F46" w:rsidRDefault="00D14C05" w:rsidP="00D14C05">
      <w:pPr>
        <w:pStyle w:val="Caption"/>
        <w:jc w:val="center"/>
      </w:pPr>
      <w:bookmarkStart w:id="27" w:name="_Toc156213956"/>
      <w:r>
        <w:t xml:space="preserve">Figure </w:t>
      </w:r>
      <w:fldSimple w:instr=" SEQ Figure \* ARABIC ">
        <w:r w:rsidR="003F2CE7">
          <w:rPr>
            <w:noProof/>
          </w:rPr>
          <w:t>7</w:t>
        </w:r>
      </w:fldSimple>
      <w:r>
        <w:t xml:space="preserve"> XOR gate</w:t>
      </w:r>
      <w:r w:rsidR="00A94BE9">
        <w:t xml:space="preserve"> </w:t>
      </w:r>
      <w:r w:rsidR="00A94BE9">
        <w:rPr>
          <w:noProof/>
        </w:rPr>
        <w:t>designed in Visio</w:t>
      </w:r>
      <w:bookmarkEnd w:id="27"/>
    </w:p>
    <w:p w14:paraId="6D0C07E6" w14:textId="77839376" w:rsidR="005369C3" w:rsidRPr="005369C3" w:rsidRDefault="004B5806" w:rsidP="005369C3">
      <w:pPr>
        <w:jc w:val="center"/>
      </w:pPr>
      <w:sdt>
        <w:sdtPr>
          <w:id w:val="-1363433365"/>
          <w:citation/>
        </w:sdtPr>
        <w:sdtContent>
          <w:r>
            <w:fldChar w:fldCharType="begin"/>
          </w:r>
          <w:r>
            <w:instrText xml:space="preserve"> CITATION Tre90 \l 2057 </w:instrText>
          </w:r>
          <w:r>
            <w:fldChar w:fldCharType="separate"/>
          </w:r>
          <w:r w:rsidRPr="004B5806">
            <w:rPr>
              <w:noProof/>
            </w:rPr>
            <w:t>[3]</w:t>
          </w:r>
          <w:r>
            <w:fldChar w:fldCharType="end"/>
          </w:r>
        </w:sdtContent>
      </w:sdt>
    </w:p>
    <w:tbl>
      <w:tblPr>
        <w:tblW w:w="3660" w:type="dxa"/>
        <w:jc w:val="center"/>
        <w:tblLook w:val="04A0" w:firstRow="1" w:lastRow="0" w:firstColumn="1" w:lastColumn="0" w:noHBand="0" w:noVBand="1"/>
      </w:tblPr>
      <w:tblGrid>
        <w:gridCol w:w="1220"/>
        <w:gridCol w:w="1220"/>
        <w:gridCol w:w="1220"/>
      </w:tblGrid>
      <w:tr w:rsidR="00F0314C" w:rsidRPr="00F0314C" w14:paraId="3CDCE161"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0F9D4B4" w14:textId="77777777" w:rsidR="00F0314C" w:rsidRPr="00F0314C" w:rsidRDefault="00F0314C" w:rsidP="00F0314C">
            <w:pPr>
              <w:spacing w:before="0" w:after="0" w:line="240" w:lineRule="auto"/>
              <w:jc w:val="center"/>
              <w:rPr>
                <w:rFonts w:ascii="Arial" w:eastAsia="Times New Roman" w:hAnsi="Arial" w:cs="Arial"/>
                <w:b/>
                <w:bCs/>
                <w:color w:val="FFFFFF"/>
                <w:sz w:val="22"/>
                <w:szCs w:val="22"/>
                <w:lang w:eastAsia="en-GB"/>
              </w:rPr>
            </w:pPr>
            <w:r w:rsidRPr="00F0314C">
              <w:rPr>
                <w:rFonts w:ascii="Arial" w:eastAsia="Times New Roman" w:hAnsi="Arial" w:cs="Arial"/>
                <w:b/>
                <w:bCs/>
                <w:color w:val="FFFFFF"/>
                <w:sz w:val="22"/>
                <w:szCs w:val="22"/>
                <w:lang w:eastAsia="en-GB"/>
              </w:rPr>
              <w:t>Input B</w:t>
            </w:r>
          </w:p>
        </w:tc>
        <w:tc>
          <w:tcPr>
            <w:tcW w:w="1220" w:type="dxa"/>
            <w:tcBorders>
              <w:top w:val="single" w:sz="4" w:space="0" w:color="auto"/>
              <w:left w:val="nil"/>
              <w:bottom w:val="single" w:sz="4" w:space="0" w:color="auto"/>
              <w:right w:val="nil"/>
            </w:tcBorders>
            <w:shd w:val="clear" w:color="4472C4" w:fill="4472C4"/>
            <w:noWrap/>
            <w:vAlign w:val="bottom"/>
            <w:hideMark/>
          </w:tcPr>
          <w:p w14:paraId="4B61CC24" w14:textId="77777777" w:rsidR="00F0314C" w:rsidRPr="00F0314C" w:rsidRDefault="00F0314C" w:rsidP="00F0314C">
            <w:pPr>
              <w:spacing w:before="0" w:after="0" w:line="240" w:lineRule="auto"/>
              <w:jc w:val="center"/>
              <w:rPr>
                <w:rFonts w:ascii="Arial" w:eastAsia="Times New Roman" w:hAnsi="Arial" w:cs="Arial"/>
                <w:b/>
                <w:bCs/>
                <w:color w:val="FFFFFF"/>
                <w:sz w:val="22"/>
                <w:szCs w:val="22"/>
                <w:lang w:eastAsia="en-GB"/>
              </w:rPr>
            </w:pPr>
            <w:r w:rsidRPr="00F0314C">
              <w:rPr>
                <w:rFonts w:ascii="Arial" w:eastAsia="Times New Roman" w:hAnsi="Arial" w:cs="Arial"/>
                <w:b/>
                <w:bCs/>
                <w:color w:val="FFFFFF"/>
                <w:sz w:val="22"/>
                <w:szCs w:val="22"/>
                <w:lang w:eastAsia="en-GB"/>
              </w:rPr>
              <w:t>Input A</w:t>
            </w:r>
          </w:p>
        </w:tc>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01E15740" w14:textId="77777777" w:rsidR="00F0314C" w:rsidRPr="00F0314C" w:rsidRDefault="00F0314C" w:rsidP="00F0314C">
            <w:pPr>
              <w:spacing w:before="0" w:after="0" w:line="240" w:lineRule="auto"/>
              <w:jc w:val="center"/>
              <w:rPr>
                <w:rFonts w:ascii="Arial" w:eastAsia="Times New Roman" w:hAnsi="Arial" w:cs="Arial"/>
                <w:b/>
                <w:bCs/>
                <w:color w:val="FFFFFF"/>
                <w:sz w:val="22"/>
                <w:szCs w:val="22"/>
                <w:lang w:eastAsia="en-GB"/>
              </w:rPr>
            </w:pPr>
            <w:r w:rsidRPr="00F0314C">
              <w:rPr>
                <w:rFonts w:ascii="Arial" w:eastAsia="Times New Roman" w:hAnsi="Arial" w:cs="Arial"/>
                <w:b/>
                <w:bCs/>
                <w:color w:val="FFFFFF"/>
                <w:sz w:val="22"/>
                <w:szCs w:val="22"/>
                <w:lang w:eastAsia="en-GB"/>
              </w:rPr>
              <w:t>Output Q</w:t>
            </w:r>
          </w:p>
        </w:tc>
      </w:tr>
      <w:tr w:rsidR="00F0314C" w:rsidRPr="00F0314C" w14:paraId="7359EE0B"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0BF29C0"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auto"/>
              <w:right w:val="nil"/>
            </w:tcBorders>
            <w:shd w:val="clear" w:color="D9E1F2" w:fill="D9E1F2"/>
            <w:noWrap/>
            <w:vAlign w:val="bottom"/>
            <w:hideMark/>
          </w:tcPr>
          <w:p w14:paraId="40B15742"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E6D54C5"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0</w:t>
            </w:r>
          </w:p>
        </w:tc>
      </w:tr>
      <w:tr w:rsidR="00F0314C" w:rsidRPr="00F0314C" w14:paraId="76FFFF18" w14:textId="77777777" w:rsidTr="00D14C05">
        <w:trPr>
          <w:trHeight w:val="285"/>
          <w:jc w:val="center"/>
        </w:trPr>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5C0E0C2A"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0</w:t>
            </w:r>
          </w:p>
        </w:tc>
        <w:tc>
          <w:tcPr>
            <w:tcW w:w="1220" w:type="dxa"/>
            <w:tcBorders>
              <w:top w:val="single" w:sz="4" w:space="0" w:color="auto"/>
              <w:left w:val="nil"/>
              <w:bottom w:val="single" w:sz="4" w:space="0" w:color="8EA9DB"/>
              <w:right w:val="nil"/>
            </w:tcBorders>
            <w:shd w:val="clear" w:color="auto" w:fill="auto"/>
            <w:noWrap/>
            <w:vAlign w:val="bottom"/>
            <w:hideMark/>
          </w:tcPr>
          <w:p w14:paraId="21F57DF4"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8EA9DB"/>
              <w:right w:val="single" w:sz="4" w:space="0" w:color="auto"/>
            </w:tcBorders>
            <w:shd w:val="clear" w:color="auto" w:fill="auto"/>
            <w:noWrap/>
            <w:vAlign w:val="bottom"/>
            <w:hideMark/>
          </w:tcPr>
          <w:p w14:paraId="61EDB32F"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1</w:t>
            </w:r>
          </w:p>
        </w:tc>
      </w:tr>
      <w:tr w:rsidR="00F0314C" w:rsidRPr="00F0314C" w14:paraId="1ED340FC"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5EA2092"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D9E1F2" w:fill="D9E1F2"/>
            <w:noWrap/>
            <w:vAlign w:val="bottom"/>
            <w:hideMark/>
          </w:tcPr>
          <w:p w14:paraId="11F06DC3"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0</w:t>
            </w:r>
          </w:p>
        </w:tc>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FAF9AD2"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1</w:t>
            </w:r>
          </w:p>
        </w:tc>
      </w:tr>
      <w:tr w:rsidR="00F0314C" w:rsidRPr="00F0314C" w14:paraId="6174DF24" w14:textId="77777777" w:rsidTr="00D14C05">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0BD18"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1</w:t>
            </w:r>
          </w:p>
        </w:tc>
        <w:tc>
          <w:tcPr>
            <w:tcW w:w="1220" w:type="dxa"/>
            <w:tcBorders>
              <w:top w:val="single" w:sz="4" w:space="0" w:color="auto"/>
              <w:left w:val="nil"/>
              <w:bottom w:val="single" w:sz="4" w:space="0" w:color="auto"/>
              <w:right w:val="nil"/>
            </w:tcBorders>
            <w:shd w:val="clear" w:color="auto" w:fill="auto"/>
            <w:noWrap/>
            <w:vAlign w:val="bottom"/>
            <w:hideMark/>
          </w:tcPr>
          <w:p w14:paraId="65130860" w14:textId="77777777" w:rsidR="00F0314C" w:rsidRPr="00F0314C" w:rsidRDefault="00F0314C" w:rsidP="00F0314C">
            <w:pPr>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352FBB" w14:textId="77777777" w:rsidR="00F0314C" w:rsidRPr="00F0314C" w:rsidRDefault="00F0314C" w:rsidP="00D14C05">
            <w:pPr>
              <w:keepNext/>
              <w:spacing w:before="0" w:after="0" w:line="240" w:lineRule="auto"/>
              <w:jc w:val="center"/>
              <w:rPr>
                <w:rFonts w:ascii="Arial" w:eastAsia="Times New Roman" w:hAnsi="Arial" w:cs="Arial"/>
                <w:color w:val="000000"/>
                <w:sz w:val="22"/>
                <w:szCs w:val="22"/>
                <w:lang w:eastAsia="en-GB"/>
              </w:rPr>
            </w:pPr>
            <w:r w:rsidRPr="00F0314C">
              <w:rPr>
                <w:rFonts w:ascii="Arial" w:eastAsia="Times New Roman" w:hAnsi="Arial" w:cs="Arial"/>
                <w:color w:val="000000"/>
                <w:sz w:val="22"/>
                <w:szCs w:val="22"/>
                <w:lang w:eastAsia="en-GB"/>
              </w:rPr>
              <w:t>0</w:t>
            </w:r>
          </w:p>
        </w:tc>
      </w:tr>
    </w:tbl>
    <w:p w14:paraId="54E363F2" w14:textId="215DFFF7" w:rsidR="00D14C05" w:rsidRDefault="00D14C05" w:rsidP="00D14C05">
      <w:pPr>
        <w:pStyle w:val="Caption"/>
        <w:jc w:val="center"/>
      </w:pPr>
      <w:bookmarkStart w:id="28" w:name="_Toc155719817"/>
      <w:bookmarkStart w:id="29" w:name="_Toc156206041"/>
      <w:r>
        <w:t xml:space="preserve">Table </w:t>
      </w:r>
      <w:fldSimple w:instr=" SEQ Table \* ARABIC ">
        <w:r w:rsidR="00F7263A">
          <w:rPr>
            <w:noProof/>
          </w:rPr>
          <w:t>6</w:t>
        </w:r>
      </w:fldSimple>
      <w:r>
        <w:t xml:space="preserve"> XOR </w:t>
      </w:r>
      <w:r w:rsidRPr="008A6679">
        <w:t>gate truth table</w:t>
      </w:r>
      <w:bookmarkEnd w:id="28"/>
      <w:bookmarkEnd w:id="29"/>
    </w:p>
    <w:p w14:paraId="1DAA810D" w14:textId="3188EFE2" w:rsidR="007C4055" w:rsidRPr="00CE4E75" w:rsidRDefault="007C4055" w:rsidP="007C4055">
      <m:oMathPara>
        <m:oMath>
          <m:r>
            <w:rPr>
              <w:rFonts w:ascii="Cambria Math" w:hAnsi="Cambria Math"/>
            </w:rPr>
            <m:t>Q</m:t>
          </m:r>
          <m:r>
            <m:rPr>
              <m:aln/>
            </m:rPr>
            <w:rPr>
              <w:rFonts w:ascii="Cambria Math" w:hAnsi="Cambria Math"/>
            </w:rPr>
            <m:t xml:space="preserve">=A </m:t>
          </m:r>
          <m:r>
            <w:rPr>
              <w:rFonts w:ascii="Cambria Math" w:hAnsi="Cambria Math"/>
            </w:rPr>
            <m:t>XOR</m:t>
          </m:r>
          <m:r>
            <w:rPr>
              <w:rFonts w:ascii="Cambria Math" w:hAnsi="Cambria Math"/>
            </w:rPr>
            <m:t xml:space="preserve"> B</m:t>
          </m:r>
          <m:r>
            <w:br/>
          </m:r>
        </m:oMath>
        <m:oMath>
          <m:r>
            <w:rPr>
              <w:rFonts w:ascii="Cambria Math" w:hAnsi="Cambria Math"/>
            </w:rPr>
            <m:t>Q</m:t>
          </m:r>
          <m:r>
            <m:rPr>
              <m:aln/>
            </m:rPr>
            <w:rPr>
              <w:rFonts w:ascii="Cambria Math" w:hAnsi="Cambria Math"/>
            </w:rPr>
            <m:t xml:space="preserve">= </m:t>
          </m:r>
          <m:r>
            <w:rPr>
              <w:rFonts w:ascii="Cambria Math" w:hAnsi="Cambria Math"/>
            </w:rPr>
            <m:t>A</m:t>
          </m:r>
          <m:r>
            <w:rPr>
              <w:rFonts w:ascii="Cambria Math" w:hAnsi="Cambria Math"/>
            </w:rPr>
            <m:t>⊕B</m:t>
          </m:r>
        </m:oMath>
      </m:oMathPara>
    </w:p>
    <w:p w14:paraId="47AF94F2" w14:textId="77777777" w:rsidR="007C4055" w:rsidRDefault="007C4055" w:rsidP="007C4055"/>
    <w:p w14:paraId="7CD16E3D" w14:textId="5F7B9CE9" w:rsidR="004A6404" w:rsidRDefault="004E5113" w:rsidP="004A6404">
      <w:pPr>
        <w:pStyle w:val="Heading2"/>
      </w:pPr>
      <w:bookmarkStart w:id="30" w:name="_Toc156214021"/>
      <w:r>
        <w:lastRenderedPageBreak/>
        <w:t xml:space="preserve">2.3 </w:t>
      </w:r>
      <w:r w:rsidR="004A6404">
        <w:t>Binary Multiplication</w:t>
      </w:r>
      <w:bookmarkEnd w:id="30"/>
    </w:p>
    <w:p w14:paraId="766B0657" w14:textId="04FF23F7" w:rsidR="004A6404" w:rsidRDefault="006F0279" w:rsidP="004A6404">
      <w:r>
        <w:t xml:space="preserve">Binary multiplication is similar </w:t>
      </w:r>
      <w:r w:rsidR="000D145C">
        <w:t xml:space="preserve">to </w:t>
      </w:r>
      <w:r w:rsidR="003159D1">
        <w:t xml:space="preserve">carrying out </w:t>
      </w:r>
      <w:r w:rsidR="00ED4856">
        <w:t>long multiplication using decimal numbers</w:t>
      </w:r>
      <w:r w:rsidR="00352982">
        <w:t xml:space="preserve">, </w:t>
      </w:r>
      <w:r w:rsidR="00F475EF">
        <w:t xml:space="preserve">the first </w:t>
      </w:r>
      <w:r w:rsidR="008733D9">
        <w:t xml:space="preserve">step is to multiply the top number by </w:t>
      </w:r>
      <w:r w:rsidR="00352982">
        <w:t xml:space="preserve">the </w:t>
      </w:r>
      <w:r w:rsidR="00F475EF">
        <w:t>furthest right digit</w:t>
      </w:r>
      <w:r w:rsidR="00B6750A">
        <w:t xml:space="preserve"> of the bottom number</w:t>
      </w:r>
      <w:r w:rsidR="00F475EF">
        <w:t xml:space="preserve"> </w:t>
      </w:r>
      <w:r w:rsidR="00B6750A">
        <w:t xml:space="preserve">then move left until all digits have been used then </w:t>
      </w:r>
      <w:r w:rsidR="00DA0A17">
        <w:t xml:space="preserve">add </w:t>
      </w:r>
      <w:r w:rsidR="00E62E37">
        <w:t xml:space="preserve">all </w:t>
      </w:r>
      <w:r w:rsidR="00DA0A17">
        <w:t>the answers together.</w:t>
      </w:r>
    </w:p>
    <w:p w14:paraId="24A91FEC" w14:textId="12248396" w:rsidR="00DA0A17" w:rsidRDefault="00DA0A17" w:rsidP="004A6404">
      <w:r>
        <w:t>See example of this below</w:t>
      </w:r>
      <w:r w:rsidR="003609A6">
        <w:t xml:space="preserve"> in </w:t>
      </w:r>
      <w:r w:rsidR="00C1176E">
        <w:t>table 7.</w:t>
      </w:r>
    </w:p>
    <w:tbl>
      <w:tblPr>
        <w:tblW w:w="7940" w:type="dxa"/>
        <w:jc w:val="center"/>
        <w:tblLook w:val="04A0" w:firstRow="1" w:lastRow="0" w:firstColumn="1" w:lastColumn="0" w:noHBand="0" w:noVBand="1"/>
      </w:tblPr>
      <w:tblGrid>
        <w:gridCol w:w="1500"/>
        <w:gridCol w:w="540"/>
        <w:gridCol w:w="540"/>
        <w:gridCol w:w="540"/>
        <w:gridCol w:w="540"/>
        <w:gridCol w:w="540"/>
        <w:gridCol w:w="540"/>
        <w:gridCol w:w="540"/>
        <w:gridCol w:w="540"/>
        <w:gridCol w:w="540"/>
        <w:gridCol w:w="540"/>
        <w:gridCol w:w="540"/>
        <w:gridCol w:w="540"/>
      </w:tblGrid>
      <w:tr w:rsidR="00D644C2" w:rsidRPr="00D644C2" w14:paraId="6F338D99" w14:textId="77777777" w:rsidTr="00D644C2">
        <w:trPr>
          <w:trHeight w:val="300"/>
          <w:jc w:val="center"/>
        </w:trPr>
        <w:tc>
          <w:tcPr>
            <w:tcW w:w="1460" w:type="dxa"/>
            <w:tcBorders>
              <w:top w:val="single" w:sz="4" w:space="0" w:color="auto"/>
              <w:left w:val="single" w:sz="4" w:space="0" w:color="auto"/>
              <w:bottom w:val="single" w:sz="4" w:space="0" w:color="auto"/>
              <w:right w:val="nil"/>
            </w:tcBorders>
            <w:shd w:val="clear" w:color="000000" w:fill="FFFFFF"/>
            <w:noWrap/>
            <w:vAlign w:val="bottom"/>
            <w:hideMark/>
          </w:tcPr>
          <w:p w14:paraId="3EE49F8D" w14:textId="6B90553B"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Multiplicand</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63C9BBBD"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4D34217E"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63F5C4D3"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668CBBA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4006D552"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61328FB7"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6BC05304"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4C3DC41A"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7898F8D3"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1F8EBFA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425A1219"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14753309"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r>
      <w:tr w:rsidR="00D644C2" w:rsidRPr="00D644C2" w14:paraId="26BED72C" w14:textId="77777777" w:rsidTr="00D644C2">
        <w:trPr>
          <w:trHeight w:val="300"/>
          <w:jc w:val="center"/>
        </w:trPr>
        <w:tc>
          <w:tcPr>
            <w:tcW w:w="1460" w:type="dxa"/>
            <w:tcBorders>
              <w:top w:val="nil"/>
              <w:left w:val="single" w:sz="4" w:space="0" w:color="auto"/>
              <w:bottom w:val="single" w:sz="4" w:space="0" w:color="auto"/>
              <w:right w:val="nil"/>
            </w:tcBorders>
            <w:shd w:val="clear" w:color="000000" w:fill="FFFFFF"/>
            <w:noWrap/>
            <w:vAlign w:val="bottom"/>
            <w:hideMark/>
          </w:tcPr>
          <w:p w14:paraId="27CC22AA" w14:textId="77777777"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Multiplier</w:t>
            </w:r>
          </w:p>
        </w:tc>
        <w:tc>
          <w:tcPr>
            <w:tcW w:w="540" w:type="dxa"/>
            <w:tcBorders>
              <w:top w:val="nil"/>
              <w:left w:val="nil"/>
              <w:bottom w:val="single" w:sz="4" w:space="0" w:color="auto"/>
              <w:right w:val="single" w:sz="4" w:space="0" w:color="auto"/>
            </w:tcBorders>
            <w:shd w:val="clear" w:color="000000" w:fill="FFFFFF"/>
            <w:noWrap/>
            <w:vAlign w:val="bottom"/>
            <w:hideMark/>
          </w:tcPr>
          <w:p w14:paraId="5D5AA5CE"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997A5B3"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49BCCA6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6AAC9293"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97FF91A"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3D844345"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16158C67"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53B81931"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8CBAD"/>
            <w:noWrap/>
            <w:vAlign w:val="bottom"/>
            <w:hideMark/>
          </w:tcPr>
          <w:p w14:paraId="58AB5B78"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E699"/>
            <w:noWrap/>
            <w:vAlign w:val="bottom"/>
            <w:hideMark/>
          </w:tcPr>
          <w:p w14:paraId="40E0EF4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BDD7EE"/>
            <w:noWrap/>
            <w:vAlign w:val="bottom"/>
            <w:hideMark/>
          </w:tcPr>
          <w:p w14:paraId="1049153F"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C6E0B4"/>
            <w:noWrap/>
            <w:vAlign w:val="bottom"/>
            <w:hideMark/>
          </w:tcPr>
          <w:p w14:paraId="5EC0D52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r>
      <w:tr w:rsidR="00D644C2" w:rsidRPr="00D644C2" w14:paraId="433E0716" w14:textId="77777777" w:rsidTr="00D644C2">
        <w:trPr>
          <w:trHeight w:val="300"/>
          <w:jc w:val="center"/>
        </w:trPr>
        <w:tc>
          <w:tcPr>
            <w:tcW w:w="1460" w:type="dxa"/>
            <w:tcBorders>
              <w:top w:val="nil"/>
              <w:left w:val="single" w:sz="4" w:space="0" w:color="auto"/>
              <w:bottom w:val="nil"/>
              <w:right w:val="nil"/>
            </w:tcBorders>
            <w:shd w:val="clear" w:color="000000" w:fill="FFFFFF"/>
            <w:noWrap/>
            <w:vAlign w:val="bottom"/>
            <w:hideMark/>
          </w:tcPr>
          <w:p w14:paraId="025172D4" w14:textId="77777777"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 </w:t>
            </w:r>
          </w:p>
        </w:tc>
        <w:tc>
          <w:tcPr>
            <w:tcW w:w="540" w:type="dxa"/>
            <w:tcBorders>
              <w:top w:val="nil"/>
              <w:left w:val="nil"/>
              <w:bottom w:val="nil"/>
              <w:right w:val="single" w:sz="4" w:space="0" w:color="auto"/>
            </w:tcBorders>
            <w:shd w:val="clear" w:color="000000" w:fill="FFFFFF"/>
            <w:noWrap/>
            <w:vAlign w:val="bottom"/>
            <w:hideMark/>
          </w:tcPr>
          <w:p w14:paraId="09AED934"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13CF5D7D"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1542345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27DF5B3E"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3EBC22FE"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529734B7"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0DCE28C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38FE002D"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0359A18F"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20978AF2"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0BA2EE4"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31A5DDE2"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r>
      <w:tr w:rsidR="00D644C2" w:rsidRPr="00D644C2" w14:paraId="019186E6" w14:textId="77777777" w:rsidTr="00D644C2">
        <w:trPr>
          <w:trHeight w:val="300"/>
          <w:jc w:val="center"/>
        </w:trPr>
        <w:tc>
          <w:tcPr>
            <w:tcW w:w="1460" w:type="dxa"/>
            <w:tcBorders>
              <w:top w:val="single" w:sz="4" w:space="0" w:color="auto"/>
              <w:left w:val="single" w:sz="4" w:space="0" w:color="auto"/>
              <w:bottom w:val="single" w:sz="4" w:space="0" w:color="auto"/>
              <w:right w:val="nil"/>
            </w:tcBorders>
            <w:shd w:val="clear" w:color="000000" w:fill="FFFFFF"/>
            <w:noWrap/>
            <w:vAlign w:val="bottom"/>
            <w:hideMark/>
          </w:tcPr>
          <w:p w14:paraId="3DA2A49E" w14:textId="77777777" w:rsidR="00D644C2" w:rsidRPr="00D644C2" w:rsidRDefault="00D644C2" w:rsidP="00D644C2">
            <w:pPr>
              <w:spacing w:before="0" w:after="0" w:line="240" w:lineRule="auto"/>
              <w:rPr>
                <w:rFonts w:ascii="Arial" w:eastAsia="Times New Roman" w:hAnsi="Arial" w:cs="Arial"/>
                <w:b/>
                <w:bCs/>
                <w:color w:val="FF0000"/>
                <w:sz w:val="22"/>
                <w:szCs w:val="22"/>
                <w:lang w:eastAsia="en-GB"/>
              </w:rPr>
            </w:pPr>
            <w:r w:rsidRPr="00D644C2">
              <w:rPr>
                <w:rFonts w:ascii="Arial" w:eastAsia="Times New Roman" w:hAnsi="Arial" w:cs="Arial"/>
                <w:b/>
                <w:bCs/>
                <w:color w:val="FF0000"/>
                <w:sz w:val="22"/>
                <w:szCs w:val="22"/>
                <w:lang w:eastAsia="en-GB"/>
              </w:rPr>
              <w:t>Carry</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23922222" w14:textId="77777777" w:rsidR="00D644C2" w:rsidRPr="00D644C2" w:rsidRDefault="00D644C2" w:rsidP="00D644C2">
            <w:pPr>
              <w:spacing w:before="0" w:after="0" w:line="240" w:lineRule="auto"/>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383438EF"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467906B6"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2C033E73"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1</w:t>
            </w:r>
          </w:p>
        </w:tc>
        <w:tc>
          <w:tcPr>
            <w:tcW w:w="540" w:type="dxa"/>
            <w:tcBorders>
              <w:top w:val="nil"/>
              <w:left w:val="nil"/>
              <w:bottom w:val="single" w:sz="4" w:space="0" w:color="auto"/>
              <w:right w:val="single" w:sz="4" w:space="0" w:color="auto"/>
            </w:tcBorders>
            <w:shd w:val="clear" w:color="000000" w:fill="FFFFFF"/>
            <w:noWrap/>
            <w:vAlign w:val="bottom"/>
            <w:hideMark/>
          </w:tcPr>
          <w:p w14:paraId="137F7C73"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1CD603DF"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1</w:t>
            </w:r>
          </w:p>
        </w:tc>
        <w:tc>
          <w:tcPr>
            <w:tcW w:w="540" w:type="dxa"/>
            <w:tcBorders>
              <w:top w:val="nil"/>
              <w:left w:val="nil"/>
              <w:bottom w:val="single" w:sz="4" w:space="0" w:color="auto"/>
              <w:right w:val="single" w:sz="4" w:space="0" w:color="auto"/>
            </w:tcBorders>
            <w:shd w:val="clear" w:color="000000" w:fill="FFFFFF"/>
            <w:noWrap/>
            <w:vAlign w:val="bottom"/>
            <w:hideMark/>
          </w:tcPr>
          <w:p w14:paraId="595F4F69"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38766156"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1</w:t>
            </w:r>
          </w:p>
        </w:tc>
        <w:tc>
          <w:tcPr>
            <w:tcW w:w="540" w:type="dxa"/>
            <w:tcBorders>
              <w:top w:val="nil"/>
              <w:left w:val="nil"/>
              <w:bottom w:val="single" w:sz="4" w:space="0" w:color="auto"/>
              <w:right w:val="single" w:sz="4" w:space="0" w:color="auto"/>
            </w:tcBorders>
            <w:shd w:val="clear" w:color="000000" w:fill="FFFFFF"/>
            <w:noWrap/>
            <w:vAlign w:val="bottom"/>
            <w:hideMark/>
          </w:tcPr>
          <w:p w14:paraId="3080F330"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5DFE5532"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01175A6D"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7F4B35A" w14:textId="77777777" w:rsidR="00D644C2" w:rsidRPr="00D644C2" w:rsidRDefault="00D644C2" w:rsidP="00D644C2">
            <w:pPr>
              <w:spacing w:before="0" w:after="0" w:line="240" w:lineRule="auto"/>
              <w:jc w:val="center"/>
              <w:rPr>
                <w:rFonts w:ascii="Arial" w:eastAsia="Times New Roman" w:hAnsi="Arial" w:cs="Arial"/>
                <w:color w:val="FF0000"/>
                <w:sz w:val="22"/>
                <w:szCs w:val="22"/>
                <w:lang w:eastAsia="en-GB"/>
              </w:rPr>
            </w:pPr>
            <w:r w:rsidRPr="00D644C2">
              <w:rPr>
                <w:rFonts w:ascii="Arial" w:eastAsia="Times New Roman" w:hAnsi="Arial" w:cs="Arial"/>
                <w:color w:val="FF0000"/>
                <w:sz w:val="22"/>
                <w:szCs w:val="22"/>
                <w:lang w:eastAsia="en-GB"/>
              </w:rPr>
              <w:t> </w:t>
            </w:r>
          </w:p>
        </w:tc>
      </w:tr>
      <w:tr w:rsidR="00D644C2" w:rsidRPr="00D644C2" w14:paraId="3C0387F8" w14:textId="77777777" w:rsidTr="00D644C2">
        <w:trPr>
          <w:trHeight w:val="300"/>
          <w:jc w:val="center"/>
        </w:trPr>
        <w:tc>
          <w:tcPr>
            <w:tcW w:w="1460" w:type="dxa"/>
            <w:tcBorders>
              <w:top w:val="nil"/>
              <w:left w:val="single" w:sz="4" w:space="0" w:color="auto"/>
              <w:bottom w:val="nil"/>
              <w:right w:val="nil"/>
            </w:tcBorders>
            <w:shd w:val="clear" w:color="000000" w:fill="FFFFFF"/>
            <w:noWrap/>
            <w:vAlign w:val="bottom"/>
            <w:hideMark/>
          </w:tcPr>
          <w:p w14:paraId="46F0E6AB" w14:textId="77777777"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 </w:t>
            </w:r>
          </w:p>
        </w:tc>
        <w:tc>
          <w:tcPr>
            <w:tcW w:w="540" w:type="dxa"/>
            <w:tcBorders>
              <w:top w:val="nil"/>
              <w:left w:val="nil"/>
              <w:bottom w:val="nil"/>
              <w:right w:val="single" w:sz="4" w:space="0" w:color="auto"/>
            </w:tcBorders>
            <w:shd w:val="clear" w:color="000000" w:fill="FFFFFF"/>
            <w:noWrap/>
            <w:vAlign w:val="bottom"/>
            <w:hideMark/>
          </w:tcPr>
          <w:p w14:paraId="22CE020B"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54312FB8"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E0089DF"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5B61CA8"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C6E0B4"/>
            <w:noWrap/>
            <w:vAlign w:val="bottom"/>
            <w:hideMark/>
          </w:tcPr>
          <w:p w14:paraId="6676418E"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C6E0B4"/>
            <w:noWrap/>
            <w:vAlign w:val="bottom"/>
            <w:hideMark/>
          </w:tcPr>
          <w:p w14:paraId="61BDCD69"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C6E0B4"/>
            <w:noWrap/>
            <w:vAlign w:val="bottom"/>
            <w:hideMark/>
          </w:tcPr>
          <w:p w14:paraId="497E1367"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C6E0B4"/>
            <w:noWrap/>
            <w:vAlign w:val="bottom"/>
            <w:hideMark/>
          </w:tcPr>
          <w:p w14:paraId="04BB4398"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C6E0B4"/>
            <w:noWrap/>
            <w:vAlign w:val="bottom"/>
            <w:hideMark/>
          </w:tcPr>
          <w:p w14:paraId="1F1CC449"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C6E0B4"/>
            <w:noWrap/>
            <w:vAlign w:val="bottom"/>
            <w:hideMark/>
          </w:tcPr>
          <w:p w14:paraId="2DA2E27D"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C6E0B4"/>
            <w:noWrap/>
            <w:vAlign w:val="bottom"/>
            <w:hideMark/>
          </w:tcPr>
          <w:p w14:paraId="5CD79134"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C6E0B4"/>
            <w:noWrap/>
            <w:vAlign w:val="bottom"/>
            <w:hideMark/>
          </w:tcPr>
          <w:p w14:paraId="54EA4FC8"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r>
      <w:tr w:rsidR="00D644C2" w:rsidRPr="00D644C2" w14:paraId="609AC752" w14:textId="77777777" w:rsidTr="00D644C2">
        <w:trPr>
          <w:trHeight w:val="300"/>
          <w:jc w:val="center"/>
        </w:trPr>
        <w:tc>
          <w:tcPr>
            <w:tcW w:w="1460" w:type="dxa"/>
            <w:tcBorders>
              <w:top w:val="nil"/>
              <w:left w:val="single" w:sz="4" w:space="0" w:color="auto"/>
              <w:bottom w:val="nil"/>
              <w:right w:val="nil"/>
            </w:tcBorders>
            <w:shd w:val="clear" w:color="000000" w:fill="FFFFFF"/>
            <w:noWrap/>
            <w:vAlign w:val="bottom"/>
            <w:hideMark/>
          </w:tcPr>
          <w:p w14:paraId="6E84068A" w14:textId="77777777"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 </w:t>
            </w:r>
          </w:p>
        </w:tc>
        <w:tc>
          <w:tcPr>
            <w:tcW w:w="540" w:type="dxa"/>
            <w:tcBorders>
              <w:top w:val="nil"/>
              <w:left w:val="nil"/>
              <w:bottom w:val="nil"/>
              <w:right w:val="single" w:sz="4" w:space="0" w:color="auto"/>
            </w:tcBorders>
            <w:shd w:val="clear" w:color="000000" w:fill="FFFFFF"/>
            <w:noWrap/>
            <w:vAlign w:val="bottom"/>
            <w:hideMark/>
          </w:tcPr>
          <w:p w14:paraId="59FBC6FB"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2B0D65E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3C0BE74D"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BDD7EE"/>
            <w:noWrap/>
            <w:vAlign w:val="bottom"/>
            <w:hideMark/>
          </w:tcPr>
          <w:p w14:paraId="2FB54346"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BDD7EE"/>
            <w:noWrap/>
            <w:vAlign w:val="bottom"/>
            <w:hideMark/>
          </w:tcPr>
          <w:p w14:paraId="57E2A726"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BDD7EE"/>
            <w:noWrap/>
            <w:vAlign w:val="bottom"/>
            <w:hideMark/>
          </w:tcPr>
          <w:p w14:paraId="2D334B07"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BDD7EE"/>
            <w:noWrap/>
            <w:vAlign w:val="bottom"/>
            <w:hideMark/>
          </w:tcPr>
          <w:p w14:paraId="23D2067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BDD7EE"/>
            <w:noWrap/>
            <w:vAlign w:val="bottom"/>
            <w:hideMark/>
          </w:tcPr>
          <w:p w14:paraId="4B4DC7AF"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BDD7EE"/>
            <w:noWrap/>
            <w:vAlign w:val="bottom"/>
            <w:hideMark/>
          </w:tcPr>
          <w:p w14:paraId="01F26BFB"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BDD7EE"/>
            <w:noWrap/>
            <w:vAlign w:val="bottom"/>
            <w:hideMark/>
          </w:tcPr>
          <w:p w14:paraId="4C2522C5"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BDD7EE"/>
            <w:noWrap/>
            <w:vAlign w:val="bottom"/>
            <w:hideMark/>
          </w:tcPr>
          <w:p w14:paraId="47B3CE5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BDD7EE"/>
            <w:noWrap/>
            <w:vAlign w:val="bottom"/>
            <w:hideMark/>
          </w:tcPr>
          <w:p w14:paraId="57FEAF5F"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x</w:t>
            </w:r>
          </w:p>
        </w:tc>
      </w:tr>
      <w:tr w:rsidR="00D644C2" w:rsidRPr="00D644C2" w14:paraId="594EADE2" w14:textId="77777777" w:rsidTr="00D644C2">
        <w:trPr>
          <w:trHeight w:val="300"/>
          <w:jc w:val="center"/>
        </w:trPr>
        <w:tc>
          <w:tcPr>
            <w:tcW w:w="1460" w:type="dxa"/>
            <w:tcBorders>
              <w:top w:val="nil"/>
              <w:left w:val="single" w:sz="4" w:space="0" w:color="auto"/>
              <w:bottom w:val="nil"/>
              <w:right w:val="nil"/>
            </w:tcBorders>
            <w:shd w:val="clear" w:color="000000" w:fill="FFFFFF"/>
            <w:noWrap/>
            <w:vAlign w:val="bottom"/>
            <w:hideMark/>
          </w:tcPr>
          <w:p w14:paraId="2CDD7FA3" w14:textId="77777777"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 </w:t>
            </w:r>
          </w:p>
        </w:tc>
        <w:tc>
          <w:tcPr>
            <w:tcW w:w="540" w:type="dxa"/>
            <w:tcBorders>
              <w:top w:val="nil"/>
              <w:left w:val="nil"/>
              <w:bottom w:val="nil"/>
              <w:right w:val="single" w:sz="4" w:space="0" w:color="auto"/>
            </w:tcBorders>
            <w:shd w:val="clear" w:color="000000" w:fill="FFFFFF"/>
            <w:noWrap/>
            <w:vAlign w:val="bottom"/>
            <w:hideMark/>
          </w:tcPr>
          <w:p w14:paraId="48766ACE"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01EC2B78"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E699"/>
            <w:noWrap/>
            <w:vAlign w:val="bottom"/>
            <w:hideMark/>
          </w:tcPr>
          <w:p w14:paraId="5C4C4AC5"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E699"/>
            <w:noWrap/>
            <w:vAlign w:val="bottom"/>
            <w:hideMark/>
          </w:tcPr>
          <w:p w14:paraId="75DD5FE7"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E699"/>
            <w:noWrap/>
            <w:vAlign w:val="bottom"/>
            <w:hideMark/>
          </w:tcPr>
          <w:p w14:paraId="48B506D2"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E699"/>
            <w:noWrap/>
            <w:vAlign w:val="bottom"/>
            <w:hideMark/>
          </w:tcPr>
          <w:p w14:paraId="63D38153"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E699"/>
            <w:noWrap/>
            <w:vAlign w:val="bottom"/>
            <w:hideMark/>
          </w:tcPr>
          <w:p w14:paraId="44154197"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E699"/>
            <w:noWrap/>
            <w:vAlign w:val="bottom"/>
            <w:hideMark/>
          </w:tcPr>
          <w:p w14:paraId="7E822208"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E699"/>
            <w:noWrap/>
            <w:vAlign w:val="bottom"/>
            <w:hideMark/>
          </w:tcPr>
          <w:p w14:paraId="6160877D"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E699"/>
            <w:noWrap/>
            <w:vAlign w:val="bottom"/>
            <w:hideMark/>
          </w:tcPr>
          <w:p w14:paraId="4F3AA68B"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E699"/>
            <w:noWrap/>
            <w:vAlign w:val="bottom"/>
            <w:hideMark/>
          </w:tcPr>
          <w:p w14:paraId="1813FE1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x</w:t>
            </w:r>
          </w:p>
        </w:tc>
        <w:tc>
          <w:tcPr>
            <w:tcW w:w="540" w:type="dxa"/>
            <w:tcBorders>
              <w:top w:val="nil"/>
              <w:left w:val="nil"/>
              <w:bottom w:val="single" w:sz="4" w:space="0" w:color="auto"/>
              <w:right w:val="single" w:sz="4" w:space="0" w:color="auto"/>
            </w:tcBorders>
            <w:shd w:val="clear" w:color="000000" w:fill="FFE699"/>
            <w:noWrap/>
            <w:vAlign w:val="bottom"/>
            <w:hideMark/>
          </w:tcPr>
          <w:p w14:paraId="52065DF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x</w:t>
            </w:r>
          </w:p>
        </w:tc>
      </w:tr>
      <w:tr w:rsidR="00D644C2" w:rsidRPr="00D644C2" w14:paraId="2FDAB521" w14:textId="77777777" w:rsidTr="00D644C2">
        <w:trPr>
          <w:trHeight w:val="300"/>
          <w:jc w:val="center"/>
        </w:trPr>
        <w:tc>
          <w:tcPr>
            <w:tcW w:w="1460" w:type="dxa"/>
            <w:tcBorders>
              <w:top w:val="nil"/>
              <w:left w:val="single" w:sz="4" w:space="0" w:color="auto"/>
              <w:bottom w:val="nil"/>
              <w:right w:val="nil"/>
            </w:tcBorders>
            <w:shd w:val="clear" w:color="000000" w:fill="FFFFFF"/>
            <w:noWrap/>
            <w:vAlign w:val="bottom"/>
            <w:hideMark/>
          </w:tcPr>
          <w:p w14:paraId="3A718DF2" w14:textId="77777777"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 </w:t>
            </w:r>
          </w:p>
        </w:tc>
        <w:tc>
          <w:tcPr>
            <w:tcW w:w="540" w:type="dxa"/>
            <w:tcBorders>
              <w:top w:val="nil"/>
              <w:left w:val="nil"/>
              <w:bottom w:val="nil"/>
              <w:right w:val="single" w:sz="4" w:space="0" w:color="auto"/>
            </w:tcBorders>
            <w:shd w:val="clear" w:color="000000" w:fill="FFFFFF"/>
            <w:noWrap/>
            <w:vAlign w:val="bottom"/>
            <w:hideMark/>
          </w:tcPr>
          <w:p w14:paraId="315F4466"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8CBAD"/>
            <w:noWrap/>
            <w:vAlign w:val="bottom"/>
            <w:hideMark/>
          </w:tcPr>
          <w:p w14:paraId="2ECFBB79"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8CBAD"/>
            <w:noWrap/>
            <w:vAlign w:val="bottom"/>
            <w:hideMark/>
          </w:tcPr>
          <w:p w14:paraId="7257D032"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8CBAD"/>
            <w:noWrap/>
            <w:vAlign w:val="bottom"/>
            <w:hideMark/>
          </w:tcPr>
          <w:p w14:paraId="2DDAF3B1"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8CBAD"/>
            <w:noWrap/>
            <w:vAlign w:val="bottom"/>
            <w:hideMark/>
          </w:tcPr>
          <w:p w14:paraId="43C3ABEF"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8CBAD"/>
            <w:noWrap/>
            <w:vAlign w:val="bottom"/>
            <w:hideMark/>
          </w:tcPr>
          <w:p w14:paraId="44A7D979"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8CBAD"/>
            <w:noWrap/>
            <w:vAlign w:val="bottom"/>
            <w:hideMark/>
          </w:tcPr>
          <w:p w14:paraId="764ED524"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8CBAD"/>
            <w:noWrap/>
            <w:vAlign w:val="bottom"/>
            <w:hideMark/>
          </w:tcPr>
          <w:p w14:paraId="4953AC48"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8CBAD"/>
            <w:noWrap/>
            <w:vAlign w:val="bottom"/>
            <w:hideMark/>
          </w:tcPr>
          <w:p w14:paraId="2A0516B5"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8CBAD"/>
            <w:noWrap/>
            <w:vAlign w:val="bottom"/>
            <w:hideMark/>
          </w:tcPr>
          <w:p w14:paraId="2044DB59"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x</w:t>
            </w:r>
          </w:p>
        </w:tc>
        <w:tc>
          <w:tcPr>
            <w:tcW w:w="540" w:type="dxa"/>
            <w:tcBorders>
              <w:top w:val="nil"/>
              <w:left w:val="nil"/>
              <w:bottom w:val="single" w:sz="4" w:space="0" w:color="auto"/>
              <w:right w:val="single" w:sz="4" w:space="0" w:color="auto"/>
            </w:tcBorders>
            <w:shd w:val="clear" w:color="000000" w:fill="F8CBAD"/>
            <w:noWrap/>
            <w:vAlign w:val="bottom"/>
            <w:hideMark/>
          </w:tcPr>
          <w:p w14:paraId="0C9FA4A6"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x</w:t>
            </w:r>
          </w:p>
        </w:tc>
        <w:tc>
          <w:tcPr>
            <w:tcW w:w="540" w:type="dxa"/>
            <w:tcBorders>
              <w:top w:val="nil"/>
              <w:left w:val="nil"/>
              <w:bottom w:val="single" w:sz="4" w:space="0" w:color="auto"/>
              <w:right w:val="single" w:sz="4" w:space="0" w:color="auto"/>
            </w:tcBorders>
            <w:shd w:val="clear" w:color="000000" w:fill="F8CBAD"/>
            <w:noWrap/>
            <w:vAlign w:val="bottom"/>
            <w:hideMark/>
          </w:tcPr>
          <w:p w14:paraId="637C3A7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x</w:t>
            </w:r>
          </w:p>
        </w:tc>
      </w:tr>
      <w:tr w:rsidR="00D644C2" w:rsidRPr="00D644C2" w14:paraId="303C4ABD" w14:textId="77777777" w:rsidTr="00D644C2">
        <w:trPr>
          <w:trHeight w:val="300"/>
          <w:jc w:val="center"/>
        </w:trPr>
        <w:tc>
          <w:tcPr>
            <w:tcW w:w="1460" w:type="dxa"/>
            <w:tcBorders>
              <w:top w:val="nil"/>
              <w:left w:val="single" w:sz="4" w:space="0" w:color="auto"/>
              <w:bottom w:val="nil"/>
              <w:right w:val="nil"/>
            </w:tcBorders>
            <w:shd w:val="clear" w:color="000000" w:fill="FFFFFF"/>
            <w:noWrap/>
            <w:vAlign w:val="bottom"/>
            <w:hideMark/>
          </w:tcPr>
          <w:p w14:paraId="74636FAD" w14:textId="77777777"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 </w:t>
            </w:r>
          </w:p>
        </w:tc>
        <w:tc>
          <w:tcPr>
            <w:tcW w:w="540" w:type="dxa"/>
            <w:tcBorders>
              <w:top w:val="nil"/>
              <w:left w:val="nil"/>
              <w:bottom w:val="nil"/>
              <w:right w:val="single" w:sz="4" w:space="0" w:color="auto"/>
            </w:tcBorders>
            <w:shd w:val="clear" w:color="000000" w:fill="FFFFFF"/>
            <w:noWrap/>
            <w:vAlign w:val="bottom"/>
            <w:hideMark/>
          </w:tcPr>
          <w:p w14:paraId="25C044FF"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5C23BBEF"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61ED9CB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3A2BB2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44F1AADE"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0634E463"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362A665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13A59A56"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531E9096"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569D9EEF"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7E72BD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A8A8C7B"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r>
      <w:tr w:rsidR="00D644C2" w:rsidRPr="00D644C2" w14:paraId="190FA901" w14:textId="77777777" w:rsidTr="00D644C2">
        <w:trPr>
          <w:trHeight w:val="300"/>
          <w:jc w:val="center"/>
        </w:trPr>
        <w:tc>
          <w:tcPr>
            <w:tcW w:w="1460" w:type="dxa"/>
            <w:tcBorders>
              <w:top w:val="single" w:sz="4" w:space="0" w:color="auto"/>
              <w:left w:val="single" w:sz="4" w:space="0" w:color="auto"/>
              <w:bottom w:val="single" w:sz="4" w:space="0" w:color="auto"/>
              <w:right w:val="nil"/>
            </w:tcBorders>
            <w:shd w:val="clear" w:color="000000" w:fill="FFFFFF"/>
            <w:noWrap/>
            <w:vAlign w:val="bottom"/>
            <w:hideMark/>
          </w:tcPr>
          <w:p w14:paraId="140BF879" w14:textId="77777777" w:rsidR="00D644C2" w:rsidRPr="00D644C2" w:rsidRDefault="00D644C2" w:rsidP="00D644C2">
            <w:pPr>
              <w:spacing w:before="0" w:after="0" w:line="240" w:lineRule="auto"/>
              <w:rPr>
                <w:rFonts w:ascii="Arial" w:eastAsia="Times New Roman" w:hAnsi="Arial" w:cs="Arial"/>
                <w:b/>
                <w:bCs/>
                <w:color w:val="000000"/>
                <w:sz w:val="22"/>
                <w:szCs w:val="22"/>
                <w:lang w:eastAsia="en-GB"/>
              </w:rPr>
            </w:pPr>
            <w:r w:rsidRPr="00D644C2">
              <w:rPr>
                <w:rFonts w:ascii="Arial" w:eastAsia="Times New Roman" w:hAnsi="Arial" w:cs="Arial"/>
                <w:b/>
                <w:bCs/>
                <w:color w:val="000000"/>
                <w:sz w:val="22"/>
                <w:szCs w:val="22"/>
                <w:lang w:eastAsia="en-GB"/>
              </w:rPr>
              <w:t>Answer</w:t>
            </w:r>
          </w:p>
        </w:tc>
        <w:tc>
          <w:tcPr>
            <w:tcW w:w="540" w:type="dxa"/>
            <w:tcBorders>
              <w:top w:val="single" w:sz="4" w:space="0" w:color="auto"/>
              <w:left w:val="nil"/>
              <w:bottom w:val="single" w:sz="4" w:space="0" w:color="auto"/>
              <w:right w:val="single" w:sz="4" w:space="0" w:color="auto"/>
            </w:tcBorders>
            <w:shd w:val="clear" w:color="000000" w:fill="FFFFFF"/>
            <w:noWrap/>
            <w:vAlign w:val="bottom"/>
            <w:hideMark/>
          </w:tcPr>
          <w:p w14:paraId="2A47FC32" w14:textId="77777777" w:rsidR="00D644C2" w:rsidRPr="00D644C2" w:rsidRDefault="00D644C2" w:rsidP="00D644C2">
            <w:pPr>
              <w:spacing w:before="0" w:after="0" w:line="240" w:lineRule="auto"/>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26A2D385"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FFFF"/>
            <w:noWrap/>
            <w:vAlign w:val="bottom"/>
            <w:hideMark/>
          </w:tcPr>
          <w:p w14:paraId="4F99687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FFFF"/>
            <w:noWrap/>
            <w:vAlign w:val="bottom"/>
            <w:hideMark/>
          </w:tcPr>
          <w:p w14:paraId="4B4A4EB6"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FFFF"/>
            <w:noWrap/>
            <w:vAlign w:val="bottom"/>
            <w:hideMark/>
          </w:tcPr>
          <w:p w14:paraId="7CBA8B02"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FFFF"/>
            <w:noWrap/>
            <w:vAlign w:val="bottom"/>
            <w:hideMark/>
          </w:tcPr>
          <w:p w14:paraId="1B73C556"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FFFF"/>
            <w:noWrap/>
            <w:vAlign w:val="bottom"/>
            <w:hideMark/>
          </w:tcPr>
          <w:p w14:paraId="43664697"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FFFF"/>
            <w:noWrap/>
            <w:vAlign w:val="bottom"/>
            <w:hideMark/>
          </w:tcPr>
          <w:p w14:paraId="45AEDA3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FFFF"/>
            <w:noWrap/>
            <w:vAlign w:val="bottom"/>
            <w:hideMark/>
          </w:tcPr>
          <w:p w14:paraId="5FF6FF4B"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1</w:t>
            </w:r>
          </w:p>
        </w:tc>
        <w:tc>
          <w:tcPr>
            <w:tcW w:w="540" w:type="dxa"/>
            <w:tcBorders>
              <w:top w:val="nil"/>
              <w:left w:val="nil"/>
              <w:bottom w:val="single" w:sz="4" w:space="0" w:color="auto"/>
              <w:right w:val="single" w:sz="4" w:space="0" w:color="auto"/>
            </w:tcBorders>
            <w:shd w:val="clear" w:color="000000" w:fill="FFFFFF"/>
            <w:noWrap/>
            <w:vAlign w:val="bottom"/>
            <w:hideMark/>
          </w:tcPr>
          <w:p w14:paraId="21ACD5BC"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FFFF"/>
            <w:noWrap/>
            <w:vAlign w:val="bottom"/>
            <w:hideMark/>
          </w:tcPr>
          <w:p w14:paraId="7E905FF0" w14:textId="77777777" w:rsidR="00D644C2" w:rsidRPr="00D644C2" w:rsidRDefault="00D644C2" w:rsidP="00D644C2">
            <w:pPr>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c>
          <w:tcPr>
            <w:tcW w:w="540" w:type="dxa"/>
            <w:tcBorders>
              <w:top w:val="nil"/>
              <w:left w:val="nil"/>
              <w:bottom w:val="single" w:sz="4" w:space="0" w:color="auto"/>
              <w:right w:val="single" w:sz="4" w:space="0" w:color="auto"/>
            </w:tcBorders>
            <w:shd w:val="clear" w:color="000000" w:fill="FFFFFF"/>
            <w:noWrap/>
            <w:vAlign w:val="bottom"/>
            <w:hideMark/>
          </w:tcPr>
          <w:p w14:paraId="03BD87CE" w14:textId="77777777" w:rsidR="00D644C2" w:rsidRPr="00D644C2" w:rsidRDefault="00D644C2" w:rsidP="00F7263A">
            <w:pPr>
              <w:keepNext/>
              <w:spacing w:before="0" w:after="0" w:line="240" w:lineRule="auto"/>
              <w:jc w:val="center"/>
              <w:rPr>
                <w:rFonts w:ascii="Arial" w:eastAsia="Times New Roman" w:hAnsi="Arial" w:cs="Arial"/>
                <w:color w:val="000000"/>
                <w:sz w:val="22"/>
                <w:szCs w:val="22"/>
                <w:lang w:eastAsia="en-GB"/>
              </w:rPr>
            </w:pPr>
            <w:r w:rsidRPr="00D644C2">
              <w:rPr>
                <w:rFonts w:ascii="Arial" w:eastAsia="Times New Roman" w:hAnsi="Arial" w:cs="Arial"/>
                <w:color w:val="000000"/>
                <w:sz w:val="22"/>
                <w:szCs w:val="22"/>
                <w:lang w:eastAsia="en-GB"/>
              </w:rPr>
              <w:t>0</w:t>
            </w:r>
          </w:p>
        </w:tc>
      </w:tr>
    </w:tbl>
    <w:p w14:paraId="6C07FA13" w14:textId="44283063" w:rsidR="00D644C2" w:rsidRPr="004A6404" w:rsidRDefault="00F7263A" w:rsidP="00F7263A">
      <w:pPr>
        <w:pStyle w:val="Caption"/>
        <w:jc w:val="center"/>
      </w:pPr>
      <w:bookmarkStart w:id="31" w:name="_Toc156206042"/>
      <w:r>
        <w:t xml:space="preserve">Table </w:t>
      </w:r>
      <w:fldSimple w:instr=" SEQ Table \* ARABIC ">
        <w:r>
          <w:rPr>
            <w:noProof/>
          </w:rPr>
          <w:t>7</w:t>
        </w:r>
      </w:fldSimple>
      <w:r>
        <w:t xml:space="preserve"> example of binary multiplication</w:t>
      </w:r>
      <w:bookmarkEnd w:id="31"/>
    </w:p>
    <w:p w14:paraId="2B341075" w14:textId="0DB56CCF" w:rsidR="00F0314C" w:rsidRDefault="004E5113" w:rsidP="00EA1636">
      <w:pPr>
        <w:pStyle w:val="Heading2"/>
      </w:pPr>
      <w:bookmarkStart w:id="32" w:name="_Toc156214022"/>
      <w:r>
        <w:t xml:space="preserve">2.4 </w:t>
      </w:r>
      <w:r w:rsidR="00E66857">
        <w:t xml:space="preserve">Combinational </w:t>
      </w:r>
      <w:r w:rsidR="00D3780E">
        <w:t>Circuits</w:t>
      </w:r>
      <w:bookmarkEnd w:id="32"/>
    </w:p>
    <w:p w14:paraId="2BC09103" w14:textId="1E0866DB" w:rsidR="00654013" w:rsidRDefault="00654013" w:rsidP="002E0F46">
      <w:r>
        <w:t>When different gates are combined together to form a circuit it is know</w:t>
      </w:r>
      <w:r w:rsidR="00FD2E49">
        <w:t>n</w:t>
      </w:r>
      <w:r>
        <w:t xml:space="preserve"> as a combination circuit</w:t>
      </w:r>
      <w:r w:rsidR="00CC4831">
        <w:t>, these circuits can have many inputs and outputs</w:t>
      </w:r>
      <w:r w:rsidR="0090415F">
        <w:t xml:space="preserve"> where the output is determined by the </w:t>
      </w:r>
      <w:r w:rsidR="00D71C83">
        <w:t xml:space="preserve">input level. Due to the combination circuit having no memory </w:t>
      </w:r>
      <w:r w:rsidR="00E36510">
        <w:t>the in</w:t>
      </w:r>
      <w:r w:rsidR="00C060BF">
        <w:t>p</w:t>
      </w:r>
      <w:r w:rsidR="00E36510">
        <w:t xml:space="preserve">ut previously inputted has no </w:t>
      </w:r>
      <w:r w:rsidR="00F7263A">
        <w:t>e</w:t>
      </w:r>
      <w:r w:rsidR="00E36510">
        <w:t xml:space="preserve">ffect on the </w:t>
      </w:r>
      <w:r w:rsidR="00912557">
        <w:t>current state of the circuit.</w:t>
      </w:r>
    </w:p>
    <w:p w14:paraId="11D3395B" w14:textId="1B138916" w:rsidR="003C2A50" w:rsidRDefault="005B4DBD" w:rsidP="002E0F46">
      <w:r>
        <w:t xml:space="preserve">Some </w:t>
      </w:r>
      <w:r w:rsidR="00361FBF">
        <w:t xml:space="preserve">applications that use combinational circuits are </w:t>
      </w:r>
      <w:r w:rsidR="00DE496E">
        <w:t>decoders, encoders and multiplexers</w:t>
      </w:r>
      <w:r w:rsidR="006F68E7">
        <w:t xml:space="preserve"> where they can use </w:t>
      </w:r>
      <w:r w:rsidR="00AC46E8">
        <w:t>half adders, full adders, half subtractors or full subtractors</w:t>
      </w:r>
      <w:r w:rsidR="00DE496E">
        <w:t>.</w:t>
      </w:r>
    </w:p>
    <w:p w14:paraId="7DB4F084" w14:textId="7B613981" w:rsidR="00895F99" w:rsidRDefault="00366621" w:rsidP="00EA1636">
      <w:pPr>
        <w:pStyle w:val="Heading3"/>
      </w:pPr>
      <w:bookmarkStart w:id="33" w:name="_Toc156214023"/>
      <w:r>
        <w:t xml:space="preserve">2.4.1 </w:t>
      </w:r>
      <w:r w:rsidR="00895F99">
        <w:t>Half adder</w:t>
      </w:r>
      <w:bookmarkEnd w:id="33"/>
    </w:p>
    <w:p w14:paraId="211E400E" w14:textId="11C6BDD9" w:rsidR="00E50DF6" w:rsidRPr="00E50DF6" w:rsidRDefault="008A7A9D" w:rsidP="00E50DF6">
      <w:r>
        <w:t xml:space="preserve">The half adder is the </w:t>
      </w:r>
      <w:r w:rsidR="00AB115F">
        <w:t xml:space="preserve">most </w:t>
      </w:r>
      <w:r w:rsidR="00F70671">
        <w:t xml:space="preserve">elemental </w:t>
      </w:r>
      <w:r w:rsidR="000372ED">
        <w:t xml:space="preserve">combination circuit where </w:t>
      </w:r>
      <w:r w:rsidR="00D15C7C">
        <w:t>it carries out addition of two binary digits</w:t>
      </w:r>
      <w:r w:rsidR="00EA4148">
        <w:t xml:space="preserve"> it can be seen in figure </w:t>
      </w:r>
      <w:r w:rsidR="00AE2D07">
        <w:t>8</w:t>
      </w:r>
      <w:r w:rsidR="00EA4148">
        <w:t xml:space="preserve"> that it has two inputs </w:t>
      </w:r>
      <w:r w:rsidR="00081920">
        <w:t xml:space="preserve">A and B </w:t>
      </w:r>
      <w:r w:rsidR="00EA4148">
        <w:t>and two outputs</w:t>
      </w:r>
      <w:r w:rsidR="00081920">
        <w:t xml:space="preserve"> S (sum) and C (carry).</w:t>
      </w:r>
    </w:p>
    <w:p w14:paraId="2B7ED2F7" w14:textId="77777777" w:rsidR="00EA694E" w:rsidRDefault="00E50DF6" w:rsidP="00EA694E">
      <w:pPr>
        <w:keepNext/>
        <w:jc w:val="center"/>
      </w:pPr>
      <w:r>
        <w:rPr>
          <w:noProof/>
        </w:rPr>
        <w:drawing>
          <wp:inline distT="0" distB="0" distL="0" distR="0" wp14:anchorId="73564E73" wp14:editId="510C96C6">
            <wp:extent cx="3962400" cy="1657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2400" cy="1657350"/>
                    </a:xfrm>
                    <a:prstGeom prst="rect">
                      <a:avLst/>
                    </a:prstGeom>
                  </pic:spPr>
                </pic:pic>
              </a:graphicData>
            </a:graphic>
          </wp:inline>
        </w:drawing>
      </w:r>
    </w:p>
    <w:p w14:paraId="2E40B53C" w14:textId="619426CA" w:rsidR="002048B9" w:rsidRDefault="00EA694E" w:rsidP="00EA694E">
      <w:pPr>
        <w:pStyle w:val="Caption"/>
        <w:jc w:val="center"/>
      </w:pPr>
      <w:bookmarkStart w:id="34" w:name="_Toc156213957"/>
      <w:r>
        <w:t xml:space="preserve">Figure </w:t>
      </w:r>
      <w:fldSimple w:instr=" SEQ Figure \* ARABIC ">
        <w:r w:rsidR="003F2CE7">
          <w:rPr>
            <w:noProof/>
          </w:rPr>
          <w:t>8</w:t>
        </w:r>
      </w:fldSimple>
      <w:r>
        <w:t xml:space="preserve"> Half adder</w:t>
      </w:r>
      <w:bookmarkEnd w:id="34"/>
    </w:p>
    <w:p w14:paraId="45626E52" w14:textId="77777777" w:rsidR="00EA694E" w:rsidRDefault="0025251C" w:rsidP="00EA694E">
      <w:pPr>
        <w:keepNext/>
        <w:jc w:val="center"/>
      </w:pPr>
      <w:r>
        <w:rPr>
          <w:noProof/>
        </w:rPr>
        <w:lastRenderedPageBreak/>
        <w:drawing>
          <wp:inline distT="0" distB="0" distL="0" distR="0" wp14:anchorId="26533083" wp14:editId="06D62DA9">
            <wp:extent cx="3689498" cy="2086989"/>
            <wp:effectExtent l="0" t="0" r="6350" b="889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99628" cy="2092719"/>
                    </a:xfrm>
                    <a:prstGeom prst="rect">
                      <a:avLst/>
                    </a:prstGeom>
                  </pic:spPr>
                </pic:pic>
              </a:graphicData>
            </a:graphic>
          </wp:inline>
        </w:drawing>
      </w:r>
    </w:p>
    <w:p w14:paraId="3996AD4B" w14:textId="44304A2D" w:rsidR="00E50DF6" w:rsidRDefault="00EA694E" w:rsidP="00EA694E">
      <w:pPr>
        <w:pStyle w:val="Caption"/>
        <w:jc w:val="center"/>
      </w:pPr>
      <w:bookmarkStart w:id="35" w:name="_Toc156213958"/>
      <w:r>
        <w:t xml:space="preserve">Figure </w:t>
      </w:r>
      <w:fldSimple w:instr=" SEQ Figure \* ARABIC ">
        <w:r w:rsidR="003F2CE7">
          <w:rPr>
            <w:noProof/>
          </w:rPr>
          <w:t>9</w:t>
        </w:r>
      </w:fldSimple>
      <w:r>
        <w:t xml:space="preserve"> Logic circuit for half adder</w:t>
      </w:r>
      <w:r w:rsidR="00A94BE9">
        <w:t xml:space="preserve"> designed in Visio</w:t>
      </w:r>
      <w:bookmarkEnd w:id="35"/>
    </w:p>
    <w:tbl>
      <w:tblPr>
        <w:tblW w:w="4320" w:type="dxa"/>
        <w:jc w:val="center"/>
        <w:tblLook w:val="04A0" w:firstRow="1" w:lastRow="0" w:firstColumn="1" w:lastColumn="0" w:noHBand="0" w:noVBand="1"/>
      </w:tblPr>
      <w:tblGrid>
        <w:gridCol w:w="1080"/>
        <w:gridCol w:w="1080"/>
        <w:gridCol w:w="985"/>
        <w:gridCol w:w="1175"/>
      </w:tblGrid>
      <w:tr w:rsidR="00D3601C" w:rsidRPr="00D3601C" w14:paraId="4D5DD93A" w14:textId="77777777" w:rsidTr="00EA694E">
        <w:trPr>
          <w:trHeight w:val="300"/>
          <w:jc w:val="center"/>
        </w:trPr>
        <w:tc>
          <w:tcPr>
            <w:tcW w:w="2160" w:type="dxa"/>
            <w:gridSpan w:val="2"/>
            <w:tcBorders>
              <w:top w:val="single" w:sz="4" w:space="0" w:color="auto"/>
              <w:left w:val="single" w:sz="4" w:space="0" w:color="auto"/>
              <w:bottom w:val="single" w:sz="4" w:space="0" w:color="auto"/>
              <w:right w:val="single" w:sz="4" w:space="0" w:color="auto"/>
            </w:tcBorders>
            <w:shd w:val="clear" w:color="000000" w:fill="4472C4"/>
            <w:noWrap/>
            <w:vAlign w:val="bottom"/>
            <w:hideMark/>
          </w:tcPr>
          <w:p w14:paraId="52CE6136" w14:textId="77777777" w:rsidR="00D3601C" w:rsidRPr="00D3601C" w:rsidRDefault="00D3601C" w:rsidP="00D3601C">
            <w:pPr>
              <w:spacing w:before="0" w:after="0" w:line="240" w:lineRule="auto"/>
              <w:jc w:val="center"/>
              <w:rPr>
                <w:rFonts w:ascii="Arial" w:eastAsia="Times New Roman" w:hAnsi="Arial" w:cs="Arial"/>
                <w:b/>
                <w:bCs/>
                <w:color w:val="FFFFFF"/>
                <w:sz w:val="22"/>
                <w:szCs w:val="22"/>
                <w:lang w:eastAsia="en-GB"/>
              </w:rPr>
            </w:pPr>
            <w:r w:rsidRPr="00D3601C">
              <w:rPr>
                <w:rFonts w:ascii="Arial" w:eastAsia="Times New Roman" w:hAnsi="Arial" w:cs="Arial"/>
                <w:b/>
                <w:bCs/>
                <w:color w:val="FFFFFF"/>
                <w:sz w:val="22"/>
                <w:szCs w:val="22"/>
                <w:lang w:eastAsia="en-GB"/>
              </w:rPr>
              <w:t>Inputs</w:t>
            </w:r>
          </w:p>
        </w:tc>
        <w:tc>
          <w:tcPr>
            <w:tcW w:w="2160" w:type="dxa"/>
            <w:gridSpan w:val="2"/>
            <w:tcBorders>
              <w:top w:val="single" w:sz="4" w:space="0" w:color="auto"/>
              <w:left w:val="nil"/>
              <w:bottom w:val="single" w:sz="4" w:space="0" w:color="auto"/>
              <w:right w:val="single" w:sz="4" w:space="0" w:color="auto"/>
            </w:tcBorders>
            <w:shd w:val="clear" w:color="000000" w:fill="4472C4"/>
            <w:noWrap/>
            <w:vAlign w:val="bottom"/>
            <w:hideMark/>
          </w:tcPr>
          <w:p w14:paraId="52742936" w14:textId="77777777" w:rsidR="00D3601C" w:rsidRPr="00D3601C" w:rsidRDefault="00D3601C" w:rsidP="00D3601C">
            <w:pPr>
              <w:spacing w:before="0" w:after="0" w:line="240" w:lineRule="auto"/>
              <w:jc w:val="center"/>
              <w:rPr>
                <w:rFonts w:ascii="Arial" w:eastAsia="Times New Roman" w:hAnsi="Arial" w:cs="Arial"/>
                <w:b/>
                <w:bCs/>
                <w:color w:val="FFFFFF"/>
                <w:sz w:val="22"/>
                <w:szCs w:val="22"/>
                <w:lang w:eastAsia="en-GB"/>
              </w:rPr>
            </w:pPr>
            <w:r w:rsidRPr="00D3601C">
              <w:rPr>
                <w:rFonts w:ascii="Arial" w:eastAsia="Times New Roman" w:hAnsi="Arial" w:cs="Arial"/>
                <w:b/>
                <w:bCs/>
                <w:color w:val="FFFFFF"/>
                <w:sz w:val="22"/>
                <w:szCs w:val="22"/>
                <w:lang w:eastAsia="en-GB"/>
              </w:rPr>
              <w:t>Outputs</w:t>
            </w:r>
          </w:p>
        </w:tc>
      </w:tr>
      <w:tr w:rsidR="00D3601C" w:rsidRPr="00D3601C" w14:paraId="560716DC" w14:textId="77777777" w:rsidTr="00EA694E">
        <w:trPr>
          <w:trHeight w:val="300"/>
          <w:jc w:val="center"/>
        </w:trPr>
        <w:tc>
          <w:tcPr>
            <w:tcW w:w="1080" w:type="dxa"/>
            <w:tcBorders>
              <w:top w:val="nil"/>
              <w:left w:val="single" w:sz="4" w:space="0" w:color="auto"/>
              <w:bottom w:val="single" w:sz="4" w:space="0" w:color="auto"/>
              <w:right w:val="single" w:sz="4" w:space="0" w:color="auto"/>
            </w:tcBorders>
            <w:shd w:val="clear" w:color="D9E1F2" w:fill="D9E1F2"/>
            <w:noWrap/>
            <w:vAlign w:val="bottom"/>
            <w:hideMark/>
          </w:tcPr>
          <w:p w14:paraId="24637365" w14:textId="77777777" w:rsidR="00D3601C" w:rsidRPr="00D3601C" w:rsidRDefault="00D3601C" w:rsidP="00D3601C">
            <w:pPr>
              <w:spacing w:before="0" w:after="0" w:line="240" w:lineRule="auto"/>
              <w:jc w:val="center"/>
              <w:rPr>
                <w:rFonts w:ascii="Arial" w:eastAsia="Times New Roman" w:hAnsi="Arial" w:cs="Arial"/>
                <w:b/>
                <w:bCs/>
                <w:color w:val="000000"/>
                <w:sz w:val="22"/>
                <w:szCs w:val="22"/>
                <w:lang w:eastAsia="en-GB"/>
              </w:rPr>
            </w:pPr>
            <w:r w:rsidRPr="00D3601C">
              <w:rPr>
                <w:rFonts w:ascii="Arial" w:eastAsia="Times New Roman" w:hAnsi="Arial" w:cs="Arial"/>
                <w:b/>
                <w:bCs/>
                <w:color w:val="000000"/>
                <w:sz w:val="22"/>
                <w:szCs w:val="22"/>
                <w:lang w:eastAsia="en-GB"/>
              </w:rPr>
              <w:t>A</w:t>
            </w:r>
          </w:p>
        </w:tc>
        <w:tc>
          <w:tcPr>
            <w:tcW w:w="1080" w:type="dxa"/>
            <w:tcBorders>
              <w:top w:val="nil"/>
              <w:left w:val="nil"/>
              <w:bottom w:val="single" w:sz="4" w:space="0" w:color="auto"/>
              <w:right w:val="single" w:sz="4" w:space="0" w:color="auto"/>
            </w:tcBorders>
            <w:shd w:val="clear" w:color="D9E1F2" w:fill="D9E1F2"/>
            <w:noWrap/>
            <w:vAlign w:val="bottom"/>
            <w:hideMark/>
          </w:tcPr>
          <w:p w14:paraId="164E9DB2" w14:textId="77777777" w:rsidR="00D3601C" w:rsidRPr="00D3601C" w:rsidRDefault="00D3601C" w:rsidP="00D3601C">
            <w:pPr>
              <w:spacing w:before="0" w:after="0" w:line="240" w:lineRule="auto"/>
              <w:jc w:val="center"/>
              <w:rPr>
                <w:rFonts w:ascii="Arial" w:eastAsia="Times New Roman" w:hAnsi="Arial" w:cs="Arial"/>
                <w:b/>
                <w:bCs/>
                <w:color w:val="000000"/>
                <w:sz w:val="22"/>
                <w:szCs w:val="22"/>
                <w:lang w:eastAsia="en-GB"/>
              </w:rPr>
            </w:pPr>
            <w:r w:rsidRPr="00D3601C">
              <w:rPr>
                <w:rFonts w:ascii="Arial" w:eastAsia="Times New Roman" w:hAnsi="Arial" w:cs="Arial"/>
                <w:b/>
                <w:bCs/>
                <w:color w:val="000000"/>
                <w:sz w:val="22"/>
                <w:szCs w:val="22"/>
                <w:lang w:eastAsia="en-GB"/>
              </w:rPr>
              <w:t>B</w:t>
            </w:r>
          </w:p>
        </w:tc>
        <w:tc>
          <w:tcPr>
            <w:tcW w:w="985" w:type="dxa"/>
            <w:tcBorders>
              <w:top w:val="nil"/>
              <w:left w:val="nil"/>
              <w:bottom w:val="single" w:sz="4" w:space="0" w:color="auto"/>
              <w:right w:val="single" w:sz="4" w:space="0" w:color="auto"/>
            </w:tcBorders>
            <w:shd w:val="clear" w:color="D9E1F2" w:fill="D9E1F2"/>
            <w:noWrap/>
            <w:vAlign w:val="bottom"/>
            <w:hideMark/>
          </w:tcPr>
          <w:p w14:paraId="61046B63" w14:textId="77777777" w:rsidR="00D3601C" w:rsidRPr="00D3601C" w:rsidRDefault="00D3601C" w:rsidP="00D3601C">
            <w:pPr>
              <w:spacing w:before="0" w:after="0" w:line="240" w:lineRule="auto"/>
              <w:jc w:val="center"/>
              <w:rPr>
                <w:rFonts w:ascii="Arial" w:eastAsia="Times New Roman" w:hAnsi="Arial" w:cs="Arial"/>
                <w:b/>
                <w:bCs/>
                <w:color w:val="000000"/>
                <w:sz w:val="22"/>
                <w:szCs w:val="22"/>
                <w:lang w:eastAsia="en-GB"/>
              </w:rPr>
            </w:pPr>
            <w:r w:rsidRPr="00D3601C">
              <w:rPr>
                <w:rFonts w:ascii="Arial" w:eastAsia="Times New Roman" w:hAnsi="Arial" w:cs="Arial"/>
                <w:b/>
                <w:bCs/>
                <w:color w:val="000000"/>
                <w:sz w:val="22"/>
                <w:szCs w:val="22"/>
                <w:lang w:eastAsia="en-GB"/>
              </w:rPr>
              <w:t>Sum</w:t>
            </w:r>
          </w:p>
        </w:tc>
        <w:tc>
          <w:tcPr>
            <w:tcW w:w="1175" w:type="dxa"/>
            <w:tcBorders>
              <w:top w:val="nil"/>
              <w:left w:val="nil"/>
              <w:bottom w:val="single" w:sz="4" w:space="0" w:color="auto"/>
              <w:right w:val="single" w:sz="4" w:space="0" w:color="auto"/>
            </w:tcBorders>
            <w:shd w:val="clear" w:color="D9E1F2" w:fill="D9E1F2"/>
            <w:noWrap/>
            <w:vAlign w:val="bottom"/>
            <w:hideMark/>
          </w:tcPr>
          <w:p w14:paraId="019897E0" w14:textId="77777777" w:rsidR="00D3601C" w:rsidRPr="00D3601C" w:rsidRDefault="00D3601C" w:rsidP="00D3601C">
            <w:pPr>
              <w:spacing w:before="0" w:after="0" w:line="240" w:lineRule="auto"/>
              <w:jc w:val="center"/>
              <w:rPr>
                <w:rFonts w:ascii="Arial" w:eastAsia="Times New Roman" w:hAnsi="Arial" w:cs="Arial"/>
                <w:b/>
                <w:bCs/>
                <w:color w:val="000000"/>
                <w:sz w:val="22"/>
                <w:szCs w:val="22"/>
                <w:lang w:eastAsia="en-GB"/>
              </w:rPr>
            </w:pPr>
            <w:r w:rsidRPr="00D3601C">
              <w:rPr>
                <w:rFonts w:ascii="Arial" w:eastAsia="Times New Roman" w:hAnsi="Arial" w:cs="Arial"/>
                <w:b/>
                <w:bCs/>
                <w:color w:val="000000"/>
                <w:sz w:val="22"/>
                <w:szCs w:val="22"/>
                <w:lang w:eastAsia="en-GB"/>
              </w:rPr>
              <w:t>Carry</w:t>
            </w:r>
          </w:p>
        </w:tc>
      </w:tr>
      <w:tr w:rsidR="00D3601C" w:rsidRPr="00D3601C" w14:paraId="4633FBF2" w14:textId="77777777" w:rsidTr="00EA694E">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904CF63"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c>
          <w:tcPr>
            <w:tcW w:w="1080" w:type="dxa"/>
            <w:tcBorders>
              <w:top w:val="nil"/>
              <w:left w:val="nil"/>
              <w:bottom w:val="single" w:sz="4" w:space="0" w:color="auto"/>
              <w:right w:val="single" w:sz="4" w:space="0" w:color="auto"/>
            </w:tcBorders>
            <w:shd w:val="clear" w:color="auto" w:fill="auto"/>
            <w:noWrap/>
            <w:vAlign w:val="bottom"/>
            <w:hideMark/>
          </w:tcPr>
          <w:p w14:paraId="7894E99F"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c>
          <w:tcPr>
            <w:tcW w:w="985" w:type="dxa"/>
            <w:tcBorders>
              <w:top w:val="nil"/>
              <w:left w:val="nil"/>
              <w:bottom w:val="single" w:sz="4" w:space="0" w:color="auto"/>
              <w:right w:val="single" w:sz="4" w:space="0" w:color="auto"/>
            </w:tcBorders>
            <w:shd w:val="clear" w:color="auto" w:fill="auto"/>
            <w:noWrap/>
            <w:vAlign w:val="bottom"/>
            <w:hideMark/>
          </w:tcPr>
          <w:p w14:paraId="03D35EBE"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c>
          <w:tcPr>
            <w:tcW w:w="1175" w:type="dxa"/>
            <w:tcBorders>
              <w:top w:val="nil"/>
              <w:left w:val="nil"/>
              <w:bottom w:val="single" w:sz="4" w:space="0" w:color="auto"/>
              <w:right w:val="single" w:sz="4" w:space="0" w:color="auto"/>
            </w:tcBorders>
            <w:shd w:val="clear" w:color="auto" w:fill="auto"/>
            <w:noWrap/>
            <w:vAlign w:val="bottom"/>
            <w:hideMark/>
          </w:tcPr>
          <w:p w14:paraId="5EE65ABD"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r>
      <w:tr w:rsidR="00D3601C" w:rsidRPr="00D3601C" w14:paraId="52C3A7BC" w14:textId="77777777" w:rsidTr="00EA694E">
        <w:trPr>
          <w:trHeight w:val="285"/>
          <w:jc w:val="center"/>
        </w:trPr>
        <w:tc>
          <w:tcPr>
            <w:tcW w:w="1080" w:type="dxa"/>
            <w:tcBorders>
              <w:top w:val="nil"/>
              <w:left w:val="single" w:sz="4" w:space="0" w:color="auto"/>
              <w:bottom w:val="single" w:sz="4" w:space="0" w:color="auto"/>
              <w:right w:val="single" w:sz="4" w:space="0" w:color="auto"/>
            </w:tcBorders>
            <w:shd w:val="clear" w:color="D9E1F2" w:fill="D9E1F2"/>
            <w:noWrap/>
            <w:vAlign w:val="bottom"/>
            <w:hideMark/>
          </w:tcPr>
          <w:p w14:paraId="53555359"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c>
          <w:tcPr>
            <w:tcW w:w="1080" w:type="dxa"/>
            <w:tcBorders>
              <w:top w:val="nil"/>
              <w:left w:val="nil"/>
              <w:bottom w:val="single" w:sz="4" w:space="0" w:color="auto"/>
              <w:right w:val="single" w:sz="4" w:space="0" w:color="auto"/>
            </w:tcBorders>
            <w:shd w:val="clear" w:color="D9E1F2" w:fill="D9E1F2"/>
            <w:noWrap/>
            <w:vAlign w:val="bottom"/>
            <w:hideMark/>
          </w:tcPr>
          <w:p w14:paraId="0B6B4E68"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1</w:t>
            </w:r>
          </w:p>
        </w:tc>
        <w:tc>
          <w:tcPr>
            <w:tcW w:w="985" w:type="dxa"/>
            <w:tcBorders>
              <w:top w:val="nil"/>
              <w:left w:val="nil"/>
              <w:bottom w:val="single" w:sz="4" w:space="0" w:color="auto"/>
              <w:right w:val="single" w:sz="4" w:space="0" w:color="auto"/>
            </w:tcBorders>
            <w:shd w:val="clear" w:color="D9E1F2" w:fill="D9E1F2"/>
            <w:noWrap/>
            <w:vAlign w:val="bottom"/>
            <w:hideMark/>
          </w:tcPr>
          <w:p w14:paraId="2EABB3CA"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1</w:t>
            </w:r>
          </w:p>
        </w:tc>
        <w:tc>
          <w:tcPr>
            <w:tcW w:w="1175" w:type="dxa"/>
            <w:tcBorders>
              <w:top w:val="nil"/>
              <w:left w:val="nil"/>
              <w:bottom w:val="single" w:sz="4" w:space="0" w:color="auto"/>
              <w:right w:val="single" w:sz="4" w:space="0" w:color="auto"/>
            </w:tcBorders>
            <w:shd w:val="clear" w:color="D9E1F2" w:fill="D9E1F2"/>
            <w:noWrap/>
            <w:vAlign w:val="bottom"/>
            <w:hideMark/>
          </w:tcPr>
          <w:p w14:paraId="0C1D1537"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r>
      <w:tr w:rsidR="00D3601C" w:rsidRPr="00D3601C" w14:paraId="2DF0B0C0" w14:textId="77777777" w:rsidTr="00EA694E">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706BF73"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18EB64B0"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c>
          <w:tcPr>
            <w:tcW w:w="985" w:type="dxa"/>
            <w:tcBorders>
              <w:top w:val="nil"/>
              <w:left w:val="nil"/>
              <w:bottom w:val="single" w:sz="4" w:space="0" w:color="auto"/>
              <w:right w:val="single" w:sz="4" w:space="0" w:color="auto"/>
            </w:tcBorders>
            <w:shd w:val="clear" w:color="auto" w:fill="auto"/>
            <w:noWrap/>
            <w:vAlign w:val="bottom"/>
            <w:hideMark/>
          </w:tcPr>
          <w:p w14:paraId="19827979"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1</w:t>
            </w:r>
          </w:p>
        </w:tc>
        <w:tc>
          <w:tcPr>
            <w:tcW w:w="1175" w:type="dxa"/>
            <w:tcBorders>
              <w:top w:val="nil"/>
              <w:left w:val="nil"/>
              <w:bottom w:val="single" w:sz="4" w:space="0" w:color="auto"/>
              <w:right w:val="single" w:sz="4" w:space="0" w:color="auto"/>
            </w:tcBorders>
            <w:shd w:val="clear" w:color="auto" w:fill="auto"/>
            <w:noWrap/>
            <w:vAlign w:val="bottom"/>
            <w:hideMark/>
          </w:tcPr>
          <w:p w14:paraId="3D7AE003"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r>
      <w:tr w:rsidR="00D3601C" w:rsidRPr="00D3601C" w14:paraId="084E2993" w14:textId="77777777" w:rsidTr="00EA694E">
        <w:trPr>
          <w:trHeight w:val="285"/>
          <w:jc w:val="center"/>
        </w:trPr>
        <w:tc>
          <w:tcPr>
            <w:tcW w:w="1080" w:type="dxa"/>
            <w:tcBorders>
              <w:top w:val="nil"/>
              <w:left w:val="single" w:sz="4" w:space="0" w:color="auto"/>
              <w:bottom w:val="single" w:sz="4" w:space="0" w:color="auto"/>
              <w:right w:val="single" w:sz="4" w:space="0" w:color="auto"/>
            </w:tcBorders>
            <w:shd w:val="clear" w:color="D9E1F2" w:fill="D9E1F2"/>
            <w:noWrap/>
            <w:vAlign w:val="bottom"/>
            <w:hideMark/>
          </w:tcPr>
          <w:p w14:paraId="05B9918B"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1</w:t>
            </w:r>
          </w:p>
        </w:tc>
        <w:tc>
          <w:tcPr>
            <w:tcW w:w="1080" w:type="dxa"/>
            <w:tcBorders>
              <w:top w:val="nil"/>
              <w:left w:val="nil"/>
              <w:bottom w:val="single" w:sz="4" w:space="0" w:color="auto"/>
              <w:right w:val="single" w:sz="4" w:space="0" w:color="auto"/>
            </w:tcBorders>
            <w:shd w:val="clear" w:color="D9E1F2" w:fill="D9E1F2"/>
            <w:noWrap/>
            <w:vAlign w:val="bottom"/>
            <w:hideMark/>
          </w:tcPr>
          <w:p w14:paraId="3B11222A"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1</w:t>
            </w:r>
          </w:p>
        </w:tc>
        <w:tc>
          <w:tcPr>
            <w:tcW w:w="985" w:type="dxa"/>
            <w:tcBorders>
              <w:top w:val="nil"/>
              <w:left w:val="nil"/>
              <w:bottom w:val="single" w:sz="4" w:space="0" w:color="auto"/>
              <w:right w:val="single" w:sz="4" w:space="0" w:color="auto"/>
            </w:tcBorders>
            <w:shd w:val="clear" w:color="D9E1F2" w:fill="D9E1F2"/>
            <w:noWrap/>
            <w:vAlign w:val="bottom"/>
            <w:hideMark/>
          </w:tcPr>
          <w:p w14:paraId="1B588698" w14:textId="77777777" w:rsidR="00D3601C" w:rsidRPr="00D3601C" w:rsidRDefault="00D3601C" w:rsidP="00D3601C">
            <w:pPr>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0</w:t>
            </w:r>
          </w:p>
        </w:tc>
        <w:tc>
          <w:tcPr>
            <w:tcW w:w="1175" w:type="dxa"/>
            <w:tcBorders>
              <w:top w:val="nil"/>
              <w:left w:val="nil"/>
              <w:bottom w:val="single" w:sz="4" w:space="0" w:color="auto"/>
              <w:right w:val="single" w:sz="4" w:space="0" w:color="auto"/>
            </w:tcBorders>
            <w:shd w:val="clear" w:color="D9E1F2" w:fill="D9E1F2"/>
            <w:noWrap/>
            <w:vAlign w:val="bottom"/>
            <w:hideMark/>
          </w:tcPr>
          <w:p w14:paraId="2E3026D3" w14:textId="77777777" w:rsidR="00D3601C" w:rsidRPr="00D3601C" w:rsidRDefault="00D3601C" w:rsidP="00EA694E">
            <w:pPr>
              <w:keepNext/>
              <w:spacing w:before="0" w:after="0" w:line="240" w:lineRule="auto"/>
              <w:jc w:val="center"/>
              <w:rPr>
                <w:rFonts w:ascii="Arial" w:eastAsia="Times New Roman" w:hAnsi="Arial" w:cs="Arial"/>
                <w:color w:val="000000"/>
                <w:sz w:val="22"/>
                <w:szCs w:val="22"/>
                <w:lang w:eastAsia="en-GB"/>
              </w:rPr>
            </w:pPr>
            <w:r w:rsidRPr="00D3601C">
              <w:rPr>
                <w:rFonts w:ascii="Arial" w:eastAsia="Times New Roman" w:hAnsi="Arial" w:cs="Arial"/>
                <w:color w:val="000000"/>
                <w:sz w:val="22"/>
                <w:szCs w:val="22"/>
                <w:lang w:eastAsia="en-GB"/>
              </w:rPr>
              <w:t>1</w:t>
            </w:r>
          </w:p>
        </w:tc>
      </w:tr>
    </w:tbl>
    <w:p w14:paraId="2EF9AC07" w14:textId="28311664" w:rsidR="0025251C" w:rsidRDefault="00EA694E" w:rsidP="00EA694E">
      <w:pPr>
        <w:pStyle w:val="Caption"/>
        <w:jc w:val="center"/>
      </w:pPr>
      <w:bookmarkStart w:id="36" w:name="_Toc156213959"/>
      <w:r>
        <w:t xml:space="preserve">Figure </w:t>
      </w:r>
      <w:fldSimple w:instr=" SEQ Figure \* ARABIC ">
        <w:r w:rsidR="003F2CE7">
          <w:rPr>
            <w:noProof/>
          </w:rPr>
          <w:t>10</w:t>
        </w:r>
      </w:fldSimple>
      <w:r>
        <w:t xml:space="preserve"> Truth table for half adder</w:t>
      </w:r>
      <w:bookmarkEnd w:id="36"/>
    </w:p>
    <w:p w14:paraId="32072759" w14:textId="77777777" w:rsidR="00E50DF6" w:rsidRDefault="00E50DF6" w:rsidP="002E0F46"/>
    <w:p w14:paraId="1159AB94" w14:textId="458DB792" w:rsidR="00895F99" w:rsidRDefault="00366621" w:rsidP="00EA1636">
      <w:pPr>
        <w:pStyle w:val="Heading3"/>
      </w:pPr>
      <w:bookmarkStart w:id="37" w:name="_Toc156214024"/>
      <w:r>
        <w:t xml:space="preserve">2.4.2 </w:t>
      </w:r>
      <w:r w:rsidR="00895F99">
        <w:t>Full adder</w:t>
      </w:r>
      <w:bookmarkEnd w:id="37"/>
    </w:p>
    <w:p w14:paraId="0BB96A27" w14:textId="26958B00" w:rsidR="00BE16C9" w:rsidRPr="00E50DF6" w:rsidRDefault="00BE16C9" w:rsidP="00BE16C9">
      <w:r>
        <w:t xml:space="preserve">The </w:t>
      </w:r>
      <w:r>
        <w:t>full</w:t>
      </w:r>
      <w:r>
        <w:t xml:space="preserve"> adder circuit carries out addition of </w:t>
      </w:r>
      <w:r w:rsidR="00CF1F3A">
        <w:t>three</w:t>
      </w:r>
      <w:r>
        <w:t xml:space="preserve"> binary digits it can be seen in figure </w:t>
      </w:r>
      <w:r w:rsidR="00CF1F3A">
        <w:t>11</w:t>
      </w:r>
      <w:r>
        <w:t xml:space="preserve"> that it has t</w:t>
      </w:r>
      <w:r w:rsidR="00CF1F3A">
        <w:t>hree</w:t>
      </w:r>
      <w:r>
        <w:t xml:space="preserve"> inputs A</w:t>
      </w:r>
      <w:r w:rsidR="00CF1F3A">
        <w:t xml:space="preserve">, B and </w:t>
      </w:r>
      <w:r w:rsidR="00CF1F3A" w:rsidRPr="00CF1F3A">
        <w:t>C</w:t>
      </w:r>
      <w:r w:rsidR="00757498" w:rsidRPr="00757498">
        <w:rPr>
          <w:sz w:val="16"/>
          <w:szCs w:val="16"/>
        </w:rPr>
        <w:t>in</w:t>
      </w:r>
      <w:r w:rsidR="00CF1F3A">
        <w:t xml:space="preserve"> </w:t>
      </w:r>
      <w:r w:rsidR="00757498">
        <w:t xml:space="preserve">(carry in) </w:t>
      </w:r>
      <w:r w:rsidRPr="00CF1F3A">
        <w:t>and</w:t>
      </w:r>
      <w:r>
        <w:t xml:space="preserve"> two outputs S (sum) and C</w:t>
      </w:r>
      <w:r w:rsidR="006459A8" w:rsidRPr="006459A8">
        <w:rPr>
          <w:sz w:val="16"/>
          <w:szCs w:val="16"/>
        </w:rPr>
        <w:t>out</w:t>
      </w:r>
      <w:r>
        <w:t xml:space="preserve"> (carry).</w:t>
      </w:r>
    </w:p>
    <w:p w14:paraId="7AD30024" w14:textId="77777777" w:rsidR="00BE16C9" w:rsidRPr="00BE16C9" w:rsidRDefault="00BE16C9" w:rsidP="00BE16C9"/>
    <w:p w14:paraId="4A870396" w14:textId="77777777" w:rsidR="00EA694E" w:rsidRDefault="00E73F12" w:rsidP="00EA694E">
      <w:pPr>
        <w:keepNext/>
        <w:jc w:val="center"/>
      </w:pPr>
      <w:r>
        <w:rPr>
          <w:noProof/>
        </w:rPr>
        <w:drawing>
          <wp:inline distT="0" distB="0" distL="0" distR="0" wp14:anchorId="6EC55263" wp14:editId="05D7270D">
            <wp:extent cx="3817090" cy="18713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30198" cy="1877756"/>
                    </a:xfrm>
                    <a:prstGeom prst="rect">
                      <a:avLst/>
                    </a:prstGeom>
                  </pic:spPr>
                </pic:pic>
              </a:graphicData>
            </a:graphic>
          </wp:inline>
        </w:drawing>
      </w:r>
    </w:p>
    <w:p w14:paraId="3159A0C3" w14:textId="33314492" w:rsidR="00B117AB" w:rsidRDefault="00EA694E" w:rsidP="00EA694E">
      <w:pPr>
        <w:pStyle w:val="Caption"/>
        <w:jc w:val="center"/>
      </w:pPr>
      <w:bookmarkStart w:id="38" w:name="_Toc156213960"/>
      <w:r>
        <w:t xml:space="preserve">Figure </w:t>
      </w:r>
      <w:fldSimple w:instr=" SEQ Figure \* ARABIC ">
        <w:r w:rsidR="003F2CE7">
          <w:rPr>
            <w:noProof/>
          </w:rPr>
          <w:t>11</w:t>
        </w:r>
      </w:fldSimple>
      <w:r>
        <w:t xml:space="preserve"> Full adder</w:t>
      </w:r>
      <w:bookmarkEnd w:id="38"/>
    </w:p>
    <w:p w14:paraId="247E2647" w14:textId="77777777" w:rsidR="00E73F12" w:rsidRDefault="00E73F12" w:rsidP="00F03173"/>
    <w:p w14:paraId="40AF606D" w14:textId="77777777" w:rsidR="0000015E" w:rsidRDefault="00174678" w:rsidP="0000015E">
      <w:pPr>
        <w:keepNext/>
        <w:jc w:val="center"/>
      </w:pPr>
      <w:r>
        <w:rPr>
          <w:noProof/>
        </w:rPr>
        <w:lastRenderedPageBreak/>
        <w:drawing>
          <wp:inline distT="0" distB="0" distL="0" distR="0" wp14:anchorId="21CDA44B" wp14:editId="2B6384C6">
            <wp:extent cx="4127497" cy="2169042"/>
            <wp:effectExtent l="0" t="0" r="6985" b="317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38750" cy="2174955"/>
                    </a:xfrm>
                    <a:prstGeom prst="rect">
                      <a:avLst/>
                    </a:prstGeom>
                  </pic:spPr>
                </pic:pic>
              </a:graphicData>
            </a:graphic>
          </wp:inline>
        </w:drawing>
      </w:r>
    </w:p>
    <w:p w14:paraId="113FF402" w14:textId="3E3EA778" w:rsidR="00E73F12" w:rsidRDefault="0000015E" w:rsidP="0000015E">
      <w:pPr>
        <w:pStyle w:val="Caption"/>
        <w:jc w:val="center"/>
      </w:pPr>
      <w:bookmarkStart w:id="39" w:name="_Toc156213961"/>
      <w:r>
        <w:t xml:space="preserve">Figure </w:t>
      </w:r>
      <w:fldSimple w:instr=" SEQ Figure \* ARABIC ">
        <w:r w:rsidR="003F2CE7">
          <w:rPr>
            <w:noProof/>
          </w:rPr>
          <w:t>12</w:t>
        </w:r>
      </w:fldSimple>
      <w:r>
        <w:t xml:space="preserve"> Logic circuit of full adder</w:t>
      </w:r>
      <w:r w:rsidR="009D262F">
        <w:t xml:space="preserve"> designed in Visio</w:t>
      </w:r>
      <w:bookmarkEnd w:id="39"/>
    </w:p>
    <w:tbl>
      <w:tblPr>
        <w:tblW w:w="5400" w:type="dxa"/>
        <w:jc w:val="center"/>
        <w:tblLook w:val="04A0" w:firstRow="1" w:lastRow="0" w:firstColumn="1" w:lastColumn="0" w:noHBand="0" w:noVBand="1"/>
      </w:tblPr>
      <w:tblGrid>
        <w:gridCol w:w="1129"/>
        <w:gridCol w:w="993"/>
        <w:gridCol w:w="1118"/>
        <w:gridCol w:w="1001"/>
        <w:gridCol w:w="1159"/>
      </w:tblGrid>
      <w:tr w:rsidR="00D16162" w:rsidRPr="00197AD5" w14:paraId="74A21D34" w14:textId="77777777" w:rsidTr="0000015E">
        <w:trPr>
          <w:trHeight w:val="300"/>
          <w:jc w:val="center"/>
        </w:trPr>
        <w:tc>
          <w:tcPr>
            <w:tcW w:w="3240" w:type="dxa"/>
            <w:gridSpan w:val="3"/>
            <w:tcBorders>
              <w:top w:val="single" w:sz="4" w:space="0" w:color="auto"/>
              <w:left w:val="single" w:sz="4" w:space="0" w:color="auto"/>
              <w:bottom w:val="single" w:sz="4" w:space="0" w:color="auto"/>
              <w:right w:val="single" w:sz="4" w:space="0" w:color="auto"/>
            </w:tcBorders>
            <w:shd w:val="clear" w:color="000000" w:fill="4472C4"/>
            <w:noWrap/>
            <w:vAlign w:val="bottom"/>
            <w:hideMark/>
          </w:tcPr>
          <w:p w14:paraId="2F11D504" w14:textId="77777777" w:rsidR="00D16162" w:rsidRPr="00197AD5" w:rsidRDefault="00D16162" w:rsidP="00D77204">
            <w:pPr>
              <w:spacing w:before="0" w:after="0" w:line="240" w:lineRule="auto"/>
              <w:jc w:val="center"/>
              <w:rPr>
                <w:rFonts w:ascii="Arial" w:eastAsia="Times New Roman" w:hAnsi="Arial" w:cs="Arial"/>
                <w:b/>
                <w:bCs/>
                <w:color w:val="FFFFFF"/>
                <w:sz w:val="22"/>
                <w:szCs w:val="22"/>
                <w:lang w:eastAsia="en-GB"/>
              </w:rPr>
            </w:pPr>
            <w:r w:rsidRPr="00197AD5">
              <w:rPr>
                <w:rFonts w:ascii="Arial" w:eastAsia="Times New Roman" w:hAnsi="Arial" w:cs="Arial"/>
                <w:b/>
                <w:bCs/>
                <w:color w:val="FFFFFF"/>
                <w:sz w:val="22"/>
                <w:szCs w:val="22"/>
                <w:lang w:eastAsia="en-GB"/>
              </w:rPr>
              <w:t>Inputs</w:t>
            </w:r>
          </w:p>
        </w:tc>
        <w:tc>
          <w:tcPr>
            <w:tcW w:w="2160" w:type="dxa"/>
            <w:gridSpan w:val="2"/>
            <w:tcBorders>
              <w:top w:val="single" w:sz="4" w:space="0" w:color="auto"/>
              <w:left w:val="nil"/>
              <w:bottom w:val="single" w:sz="4" w:space="0" w:color="auto"/>
              <w:right w:val="single" w:sz="4" w:space="0" w:color="auto"/>
            </w:tcBorders>
            <w:shd w:val="clear" w:color="000000" w:fill="4472C4"/>
            <w:noWrap/>
            <w:vAlign w:val="bottom"/>
            <w:hideMark/>
          </w:tcPr>
          <w:p w14:paraId="5A25BBCA" w14:textId="77777777" w:rsidR="00D16162" w:rsidRPr="00197AD5" w:rsidRDefault="00D16162" w:rsidP="00D77204">
            <w:pPr>
              <w:spacing w:before="0" w:after="0" w:line="240" w:lineRule="auto"/>
              <w:jc w:val="center"/>
              <w:rPr>
                <w:rFonts w:ascii="Arial" w:eastAsia="Times New Roman" w:hAnsi="Arial" w:cs="Arial"/>
                <w:b/>
                <w:bCs/>
                <w:color w:val="FFFFFF"/>
                <w:sz w:val="22"/>
                <w:szCs w:val="22"/>
                <w:lang w:eastAsia="en-GB"/>
              </w:rPr>
            </w:pPr>
            <w:r w:rsidRPr="00197AD5">
              <w:rPr>
                <w:rFonts w:ascii="Arial" w:eastAsia="Times New Roman" w:hAnsi="Arial" w:cs="Arial"/>
                <w:b/>
                <w:bCs/>
                <w:color w:val="FFFFFF"/>
                <w:sz w:val="22"/>
                <w:szCs w:val="22"/>
                <w:lang w:eastAsia="en-GB"/>
              </w:rPr>
              <w:t>Outputs</w:t>
            </w:r>
          </w:p>
        </w:tc>
      </w:tr>
      <w:tr w:rsidR="00D16162" w:rsidRPr="00197AD5" w14:paraId="1CD65D3A" w14:textId="77777777" w:rsidTr="0000015E">
        <w:trPr>
          <w:trHeight w:val="300"/>
          <w:jc w:val="center"/>
        </w:trPr>
        <w:tc>
          <w:tcPr>
            <w:tcW w:w="1129" w:type="dxa"/>
            <w:tcBorders>
              <w:top w:val="nil"/>
              <w:left w:val="single" w:sz="4" w:space="0" w:color="auto"/>
              <w:bottom w:val="single" w:sz="4" w:space="0" w:color="auto"/>
              <w:right w:val="single" w:sz="4" w:space="0" w:color="auto"/>
            </w:tcBorders>
            <w:shd w:val="clear" w:color="D9E1F2" w:fill="D9E1F2"/>
            <w:noWrap/>
            <w:vAlign w:val="bottom"/>
            <w:hideMark/>
          </w:tcPr>
          <w:p w14:paraId="0A475884" w14:textId="77777777" w:rsidR="00D16162" w:rsidRPr="00197AD5" w:rsidRDefault="00D16162" w:rsidP="00D77204">
            <w:pPr>
              <w:spacing w:before="0" w:after="0" w:line="240" w:lineRule="auto"/>
              <w:jc w:val="center"/>
              <w:rPr>
                <w:rFonts w:ascii="Arial" w:eastAsia="Times New Roman" w:hAnsi="Arial" w:cs="Arial"/>
                <w:b/>
                <w:bCs/>
                <w:color w:val="000000"/>
                <w:sz w:val="22"/>
                <w:szCs w:val="22"/>
                <w:lang w:eastAsia="en-GB"/>
              </w:rPr>
            </w:pPr>
            <w:r w:rsidRPr="00197AD5">
              <w:rPr>
                <w:rFonts w:ascii="Arial" w:eastAsia="Times New Roman" w:hAnsi="Arial" w:cs="Arial"/>
                <w:b/>
                <w:bCs/>
                <w:color w:val="000000"/>
                <w:sz w:val="22"/>
                <w:szCs w:val="22"/>
                <w:lang w:eastAsia="en-GB"/>
              </w:rPr>
              <w:t>A</w:t>
            </w:r>
          </w:p>
        </w:tc>
        <w:tc>
          <w:tcPr>
            <w:tcW w:w="993" w:type="dxa"/>
            <w:tcBorders>
              <w:top w:val="nil"/>
              <w:left w:val="nil"/>
              <w:bottom w:val="single" w:sz="4" w:space="0" w:color="auto"/>
              <w:right w:val="single" w:sz="4" w:space="0" w:color="auto"/>
            </w:tcBorders>
            <w:shd w:val="clear" w:color="D9E1F2" w:fill="D9E1F2"/>
            <w:noWrap/>
            <w:vAlign w:val="bottom"/>
            <w:hideMark/>
          </w:tcPr>
          <w:p w14:paraId="6E1B86E8" w14:textId="77777777" w:rsidR="00D16162" w:rsidRPr="00197AD5" w:rsidRDefault="00D16162" w:rsidP="00D77204">
            <w:pPr>
              <w:spacing w:before="0" w:after="0" w:line="240" w:lineRule="auto"/>
              <w:jc w:val="center"/>
              <w:rPr>
                <w:rFonts w:ascii="Arial" w:eastAsia="Times New Roman" w:hAnsi="Arial" w:cs="Arial"/>
                <w:b/>
                <w:bCs/>
                <w:color w:val="000000"/>
                <w:sz w:val="22"/>
                <w:szCs w:val="22"/>
                <w:lang w:eastAsia="en-GB"/>
              </w:rPr>
            </w:pPr>
            <w:r w:rsidRPr="00197AD5">
              <w:rPr>
                <w:rFonts w:ascii="Arial" w:eastAsia="Times New Roman" w:hAnsi="Arial" w:cs="Arial"/>
                <w:b/>
                <w:bCs/>
                <w:color w:val="000000"/>
                <w:sz w:val="22"/>
                <w:szCs w:val="22"/>
                <w:lang w:eastAsia="en-GB"/>
              </w:rPr>
              <w:t>B</w:t>
            </w:r>
          </w:p>
        </w:tc>
        <w:tc>
          <w:tcPr>
            <w:tcW w:w="1118" w:type="dxa"/>
            <w:tcBorders>
              <w:top w:val="nil"/>
              <w:left w:val="nil"/>
              <w:bottom w:val="single" w:sz="4" w:space="0" w:color="auto"/>
              <w:right w:val="single" w:sz="4" w:space="0" w:color="auto"/>
            </w:tcBorders>
            <w:shd w:val="clear" w:color="D9E1F2" w:fill="D9E1F2"/>
            <w:noWrap/>
            <w:vAlign w:val="bottom"/>
            <w:hideMark/>
          </w:tcPr>
          <w:p w14:paraId="31137302" w14:textId="77777777" w:rsidR="00D16162" w:rsidRPr="00197AD5" w:rsidRDefault="00D16162" w:rsidP="00D77204">
            <w:pPr>
              <w:spacing w:before="0" w:after="0" w:line="240" w:lineRule="auto"/>
              <w:jc w:val="center"/>
              <w:rPr>
                <w:rFonts w:ascii="Arial" w:eastAsia="Times New Roman" w:hAnsi="Arial" w:cs="Arial"/>
                <w:b/>
                <w:bCs/>
                <w:color w:val="000000"/>
                <w:sz w:val="22"/>
                <w:szCs w:val="22"/>
                <w:lang w:eastAsia="en-GB"/>
              </w:rPr>
            </w:pPr>
            <w:r w:rsidRPr="00197AD5">
              <w:rPr>
                <w:rFonts w:ascii="Arial" w:eastAsia="Times New Roman" w:hAnsi="Arial" w:cs="Arial"/>
                <w:b/>
                <w:bCs/>
                <w:color w:val="000000"/>
                <w:sz w:val="22"/>
                <w:szCs w:val="22"/>
                <w:lang w:eastAsia="en-GB"/>
              </w:rPr>
              <w:t>C</w:t>
            </w:r>
            <w:r w:rsidRPr="00197AD5">
              <w:rPr>
                <w:rFonts w:ascii="Arial" w:eastAsia="Times New Roman" w:hAnsi="Arial" w:cs="Arial"/>
                <w:b/>
                <w:bCs/>
                <w:color w:val="000000"/>
                <w:sz w:val="16"/>
                <w:szCs w:val="16"/>
                <w:lang w:eastAsia="en-GB"/>
              </w:rPr>
              <w:t>in</w:t>
            </w:r>
          </w:p>
        </w:tc>
        <w:tc>
          <w:tcPr>
            <w:tcW w:w="1001" w:type="dxa"/>
            <w:tcBorders>
              <w:top w:val="nil"/>
              <w:left w:val="nil"/>
              <w:bottom w:val="single" w:sz="4" w:space="0" w:color="auto"/>
              <w:right w:val="single" w:sz="4" w:space="0" w:color="auto"/>
            </w:tcBorders>
            <w:shd w:val="clear" w:color="D9E1F2" w:fill="D9E1F2"/>
            <w:noWrap/>
            <w:vAlign w:val="bottom"/>
            <w:hideMark/>
          </w:tcPr>
          <w:p w14:paraId="522FEFF6" w14:textId="77777777" w:rsidR="00D16162" w:rsidRPr="00197AD5" w:rsidRDefault="00D16162" w:rsidP="00D77204">
            <w:pPr>
              <w:spacing w:before="0" w:after="0" w:line="240" w:lineRule="auto"/>
              <w:jc w:val="center"/>
              <w:rPr>
                <w:rFonts w:ascii="Arial" w:eastAsia="Times New Roman" w:hAnsi="Arial" w:cs="Arial"/>
                <w:b/>
                <w:bCs/>
                <w:color w:val="000000"/>
                <w:sz w:val="22"/>
                <w:szCs w:val="22"/>
                <w:lang w:eastAsia="en-GB"/>
              </w:rPr>
            </w:pPr>
            <w:r w:rsidRPr="00197AD5">
              <w:rPr>
                <w:rFonts w:ascii="Arial" w:eastAsia="Times New Roman" w:hAnsi="Arial" w:cs="Arial"/>
                <w:b/>
                <w:bCs/>
                <w:color w:val="000000"/>
                <w:sz w:val="22"/>
                <w:szCs w:val="22"/>
                <w:lang w:eastAsia="en-GB"/>
              </w:rPr>
              <w:t>C</w:t>
            </w:r>
            <w:r w:rsidRPr="00197AD5">
              <w:rPr>
                <w:rFonts w:ascii="Arial" w:eastAsia="Times New Roman" w:hAnsi="Arial" w:cs="Arial"/>
                <w:b/>
                <w:bCs/>
                <w:color w:val="000000"/>
                <w:sz w:val="16"/>
                <w:szCs w:val="16"/>
                <w:lang w:eastAsia="en-GB"/>
              </w:rPr>
              <w:t>out</w:t>
            </w:r>
          </w:p>
        </w:tc>
        <w:tc>
          <w:tcPr>
            <w:tcW w:w="1159" w:type="dxa"/>
            <w:tcBorders>
              <w:top w:val="nil"/>
              <w:left w:val="nil"/>
              <w:bottom w:val="single" w:sz="4" w:space="0" w:color="auto"/>
              <w:right w:val="single" w:sz="4" w:space="0" w:color="auto"/>
            </w:tcBorders>
            <w:shd w:val="clear" w:color="D9E1F2" w:fill="D9E1F2"/>
            <w:noWrap/>
            <w:vAlign w:val="bottom"/>
            <w:hideMark/>
          </w:tcPr>
          <w:p w14:paraId="1415A136" w14:textId="77777777" w:rsidR="00D16162" w:rsidRPr="00197AD5" w:rsidRDefault="00D16162" w:rsidP="00D77204">
            <w:pPr>
              <w:spacing w:before="0" w:after="0" w:line="240" w:lineRule="auto"/>
              <w:jc w:val="center"/>
              <w:rPr>
                <w:rFonts w:ascii="Arial" w:eastAsia="Times New Roman" w:hAnsi="Arial" w:cs="Arial"/>
                <w:b/>
                <w:bCs/>
                <w:color w:val="000000"/>
                <w:sz w:val="22"/>
                <w:szCs w:val="22"/>
                <w:lang w:eastAsia="en-GB"/>
              </w:rPr>
            </w:pPr>
            <w:r w:rsidRPr="00197AD5">
              <w:rPr>
                <w:rFonts w:ascii="Arial" w:eastAsia="Times New Roman" w:hAnsi="Arial" w:cs="Arial"/>
                <w:b/>
                <w:bCs/>
                <w:color w:val="000000"/>
                <w:sz w:val="22"/>
                <w:szCs w:val="22"/>
                <w:lang w:eastAsia="en-GB"/>
              </w:rPr>
              <w:t>Sum</w:t>
            </w:r>
          </w:p>
        </w:tc>
      </w:tr>
      <w:tr w:rsidR="00D16162" w:rsidRPr="00197AD5" w14:paraId="40AA1E18" w14:textId="77777777" w:rsidTr="0000015E">
        <w:trPr>
          <w:trHeight w:val="28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6C32DEB"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993" w:type="dxa"/>
            <w:tcBorders>
              <w:top w:val="nil"/>
              <w:left w:val="nil"/>
              <w:bottom w:val="single" w:sz="4" w:space="0" w:color="auto"/>
              <w:right w:val="single" w:sz="4" w:space="0" w:color="auto"/>
            </w:tcBorders>
            <w:shd w:val="clear" w:color="auto" w:fill="auto"/>
            <w:noWrap/>
            <w:vAlign w:val="bottom"/>
            <w:hideMark/>
          </w:tcPr>
          <w:p w14:paraId="68C584E2"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118" w:type="dxa"/>
            <w:tcBorders>
              <w:top w:val="nil"/>
              <w:left w:val="nil"/>
              <w:bottom w:val="single" w:sz="4" w:space="0" w:color="auto"/>
              <w:right w:val="single" w:sz="4" w:space="0" w:color="auto"/>
            </w:tcBorders>
            <w:shd w:val="clear" w:color="auto" w:fill="auto"/>
            <w:noWrap/>
            <w:vAlign w:val="bottom"/>
            <w:hideMark/>
          </w:tcPr>
          <w:p w14:paraId="7C87BD3F"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001" w:type="dxa"/>
            <w:tcBorders>
              <w:top w:val="nil"/>
              <w:left w:val="nil"/>
              <w:bottom w:val="single" w:sz="4" w:space="0" w:color="auto"/>
              <w:right w:val="single" w:sz="4" w:space="0" w:color="auto"/>
            </w:tcBorders>
            <w:shd w:val="clear" w:color="auto" w:fill="auto"/>
            <w:noWrap/>
            <w:vAlign w:val="bottom"/>
            <w:hideMark/>
          </w:tcPr>
          <w:p w14:paraId="7E741058"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159" w:type="dxa"/>
            <w:tcBorders>
              <w:top w:val="nil"/>
              <w:left w:val="nil"/>
              <w:bottom w:val="single" w:sz="4" w:space="0" w:color="auto"/>
              <w:right w:val="single" w:sz="4" w:space="0" w:color="auto"/>
            </w:tcBorders>
            <w:shd w:val="clear" w:color="auto" w:fill="auto"/>
            <w:noWrap/>
            <w:vAlign w:val="bottom"/>
            <w:hideMark/>
          </w:tcPr>
          <w:p w14:paraId="45A406EA"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r>
      <w:tr w:rsidR="00D16162" w:rsidRPr="00197AD5" w14:paraId="2D095040" w14:textId="77777777" w:rsidTr="0000015E">
        <w:trPr>
          <w:trHeight w:val="285"/>
          <w:jc w:val="center"/>
        </w:trPr>
        <w:tc>
          <w:tcPr>
            <w:tcW w:w="1129" w:type="dxa"/>
            <w:tcBorders>
              <w:top w:val="nil"/>
              <w:left w:val="single" w:sz="4" w:space="0" w:color="auto"/>
              <w:bottom w:val="single" w:sz="4" w:space="0" w:color="auto"/>
              <w:right w:val="single" w:sz="4" w:space="0" w:color="auto"/>
            </w:tcBorders>
            <w:shd w:val="clear" w:color="D9E1F2" w:fill="D9E1F2"/>
            <w:noWrap/>
            <w:vAlign w:val="bottom"/>
            <w:hideMark/>
          </w:tcPr>
          <w:p w14:paraId="59514573"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993" w:type="dxa"/>
            <w:tcBorders>
              <w:top w:val="nil"/>
              <w:left w:val="nil"/>
              <w:bottom w:val="single" w:sz="4" w:space="0" w:color="auto"/>
              <w:right w:val="single" w:sz="4" w:space="0" w:color="auto"/>
            </w:tcBorders>
            <w:shd w:val="clear" w:color="D9E1F2" w:fill="D9E1F2"/>
            <w:noWrap/>
            <w:vAlign w:val="bottom"/>
            <w:hideMark/>
          </w:tcPr>
          <w:p w14:paraId="1DE2389A"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118" w:type="dxa"/>
            <w:tcBorders>
              <w:top w:val="nil"/>
              <w:left w:val="nil"/>
              <w:bottom w:val="single" w:sz="4" w:space="0" w:color="auto"/>
              <w:right w:val="single" w:sz="4" w:space="0" w:color="auto"/>
            </w:tcBorders>
            <w:shd w:val="clear" w:color="D9E1F2" w:fill="D9E1F2"/>
            <w:noWrap/>
            <w:vAlign w:val="bottom"/>
            <w:hideMark/>
          </w:tcPr>
          <w:p w14:paraId="0AA22E09"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001" w:type="dxa"/>
            <w:tcBorders>
              <w:top w:val="nil"/>
              <w:left w:val="nil"/>
              <w:bottom w:val="single" w:sz="4" w:space="0" w:color="auto"/>
              <w:right w:val="single" w:sz="4" w:space="0" w:color="auto"/>
            </w:tcBorders>
            <w:shd w:val="clear" w:color="D9E1F2" w:fill="D9E1F2"/>
            <w:noWrap/>
            <w:vAlign w:val="bottom"/>
            <w:hideMark/>
          </w:tcPr>
          <w:p w14:paraId="0ACCCAB1"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159" w:type="dxa"/>
            <w:tcBorders>
              <w:top w:val="nil"/>
              <w:left w:val="nil"/>
              <w:bottom w:val="single" w:sz="4" w:space="0" w:color="auto"/>
              <w:right w:val="single" w:sz="4" w:space="0" w:color="auto"/>
            </w:tcBorders>
            <w:shd w:val="clear" w:color="D9E1F2" w:fill="D9E1F2"/>
            <w:noWrap/>
            <w:vAlign w:val="bottom"/>
            <w:hideMark/>
          </w:tcPr>
          <w:p w14:paraId="6D889D59"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r>
      <w:tr w:rsidR="00D16162" w:rsidRPr="00197AD5" w14:paraId="3166DBA3" w14:textId="77777777" w:rsidTr="0000015E">
        <w:trPr>
          <w:trHeight w:val="28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95876E6"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993" w:type="dxa"/>
            <w:tcBorders>
              <w:top w:val="nil"/>
              <w:left w:val="nil"/>
              <w:bottom w:val="single" w:sz="4" w:space="0" w:color="auto"/>
              <w:right w:val="single" w:sz="4" w:space="0" w:color="auto"/>
            </w:tcBorders>
            <w:shd w:val="clear" w:color="auto" w:fill="auto"/>
            <w:noWrap/>
            <w:vAlign w:val="bottom"/>
            <w:hideMark/>
          </w:tcPr>
          <w:p w14:paraId="31D6329E"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118" w:type="dxa"/>
            <w:tcBorders>
              <w:top w:val="nil"/>
              <w:left w:val="nil"/>
              <w:bottom w:val="single" w:sz="4" w:space="0" w:color="auto"/>
              <w:right w:val="single" w:sz="4" w:space="0" w:color="auto"/>
            </w:tcBorders>
            <w:shd w:val="clear" w:color="auto" w:fill="auto"/>
            <w:noWrap/>
            <w:vAlign w:val="bottom"/>
            <w:hideMark/>
          </w:tcPr>
          <w:p w14:paraId="0160A1CE"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001" w:type="dxa"/>
            <w:tcBorders>
              <w:top w:val="nil"/>
              <w:left w:val="nil"/>
              <w:bottom w:val="single" w:sz="4" w:space="0" w:color="auto"/>
              <w:right w:val="single" w:sz="4" w:space="0" w:color="auto"/>
            </w:tcBorders>
            <w:shd w:val="clear" w:color="auto" w:fill="auto"/>
            <w:noWrap/>
            <w:vAlign w:val="bottom"/>
            <w:hideMark/>
          </w:tcPr>
          <w:p w14:paraId="732C1D78"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159" w:type="dxa"/>
            <w:tcBorders>
              <w:top w:val="nil"/>
              <w:left w:val="nil"/>
              <w:bottom w:val="single" w:sz="4" w:space="0" w:color="auto"/>
              <w:right w:val="single" w:sz="4" w:space="0" w:color="auto"/>
            </w:tcBorders>
            <w:shd w:val="clear" w:color="auto" w:fill="auto"/>
            <w:noWrap/>
            <w:vAlign w:val="bottom"/>
            <w:hideMark/>
          </w:tcPr>
          <w:p w14:paraId="7E73894A"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r>
      <w:tr w:rsidR="00D16162" w:rsidRPr="00197AD5" w14:paraId="570DE81D" w14:textId="77777777" w:rsidTr="0000015E">
        <w:trPr>
          <w:trHeight w:val="285"/>
          <w:jc w:val="center"/>
        </w:trPr>
        <w:tc>
          <w:tcPr>
            <w:tcW w:w="1129" w:type="dxa"/>
            <w:tcBorders>
              <w:top w:val="nil"/>
              <w:left w:val="single" w:sz="4" w:space="0" w:color="auto"/>
              <w:bottom w:val="single" w:sz="4" w:space="0" w:color="auto"/>
              <w:right w:val="single" w:sz="4" w:space="0" w:color="auto"/>
            </w:tcBorders>
            <w:shd w:val="clear" w:color="D9E1F2" w:fill="D9E1F2"/>
            <w:noWrap/>
            <w:vAlign w:val="bottom"/>
            <w:hideMark/>
          </w:tcPr>
          <w:p w14:paraId="5204CA84"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993" w:type="dxa"/>
            <w:tcBorders>
              <w:top w:val="nil"/>
              <w:left w:val="nil"/>
              <w:bottom w:val="single" w:sz="4" w:space="0" w:color="auto"/>
              <w:right w:val="single" w:sz="4" w:space="0" w:color="auto"/>
            </w:tcBorders>
            <w:shd w:val="clear" w:color="D9E1F2" w:fill="D9E1F2"/>
            <w:noWrap/>
            <w:vAlign w:val="bottom"/>
            <w:hideMark/>
          </w:tcPr>
          <w:p w14:paraId="1CD9FCAD"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118" w:type="dxa"/>
            <w:tcBorders>
              <w:top w:val="nil"/>
              <w:left w:val="nil"/>
              <w:bottom w:val="single" w:sz="4" w:space="0" w:color="auto"/>
              <w:right w:val="single" w:sz="4" w:space="0" w:color="auto"/>
            </w:tcBorders>
            <w:shd w:val="clear" w:color="D9E1F2" w:fill="D9E1F2"/>
            <w:noWrap/>
            <w:vAlign w:val="bottom"/>
            <w:hideMark/>
          </w:tcPr>
          <w:p w14:paraId="71BF40B4"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001" w:type="dxa"/>
            <w:tcBorders>
              <w:top w:val="nil"/>
              <w:left w:val="nil"/>
              <w:bottom w:val="single" w:sz="4" w:space="0" w:color="auto"/>
              <w:right w:val="single" w:sz="4" w:space="0" w:color="auto"/>
            </w:tcBorders>
            <w:shd w:val="clear" w:color="D9E1F2" w:fill="D9E1F2"/>
            <w:noWrap/>
            <w:vAlign w:val="bottom"/>
            <w:hideMark/>
          </w:tcPr>
          <w:p w14:paraId="51221AA6"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159" w:type="dxa"/>
            <w:tcBorders>
              <w:top w:val="nil"/>
              <w:left w:val="nil"/>
              <w:bottom w:val="single" w:sz="4" w:space="0" w:color="auto"/>
              <w:right w:val="single" w:sz="4" w:space="0" w:color="auto"/>
            </w:tcBorders>
            <w:shd w:val="clear" w:color="D9E1F2" w:fill="D9E1F2"/>
            <w:noWrap/>
            <w:vAlign w:val="bottom"/>
            <w:hideMark/>
          </w:tcPr>
          <w:p w14:paraId="24652374"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r>
      <w:tr w:rsidR="00D16162" w:rsidRPr="00197AD5" w14:paraId="0B41DC71" w14:textId="77777777" w:rsidTr="0000015E">
        <w:trPr>
          <w:trHeight w:val="28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B8E8B9B"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993" w:type="dxa"/>
            <w:tcBorders>
              <w:top w:val="nil"/>
              <w:left w:val="nil"/>
              <w:bottom w:val="single" w:sz="4" w:space="0" w:color="auto"/>
              <w:right w:val="single" w:sz="4" w:space="0" w:color="auto"/>
            </w:tcBorders>
            <w:shd w:val="clear" w:color="auto" w:fill="auto"/>
            <w:noWrap/>
            <w:vAlign w:val="bottom"/>
            <w:hideMark/>
          </w:tcPr>
          <w:p w14:paraId="368EA8CE"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118" w:type="dxa"/>
            <w:tcBorders>
              <w:top w:val="nil"/>
              <w:left w:val="nil"/>
              <w:bottom w:val="single" w:sz="4" w:space="0" w:color="auto"/>
              <w:right w:val="single" w:sz="4" w:space="0" w:color="auto"/>
            </w:tcBorders>
            <w:shd w:val="clear" w:color="auto" w:fill="auto"/>
            <w:noWrap/>
            <w:vAlign w:val="bottom"/>
            <w:hideMark/>
          </w:tcPr>
          <w:p w14:paraId="19EEA51B"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001" w:type="dxa"/>
            <w:tcBorders>
              <w:top w:val="nil"/>
              <w:left w:val="nil"/>
              <w:bottom w:val="single" w:sz="4" w:space="0" w:color="auto"/>
              <w:right w:val="single" w:sz="4" w:space="0" w:color="auto"/>
            </w:tcBorders>
            <w:shd w:val="clear" w:color="auto" w:fill="auto"/>
            <w:noWrap/>
            <w:vAlign w:val="bottom"/>
            <w:hideMark/>
          </w:tcPr>
          <w:p w14:paraId="7340AE1C" w14:textId="67F46A20" w:rsidR="00D16162" w:rsidRPr="00197AD5" w:rsidRDefault="00E4142E" w:rsidP="00D77204">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0</w:t>
            </w:r>
          </w:p>
        </w:tc>
        <w:tc>
          <w:tcPr>
            <w:tcW w:w="1159" w:type="dxa"/>
            <w:tcBorders>
              <w:top w:val="nil"/>
              <w:left w:val="nil"/>
              <w:bottom w:val="single" w:sz="4" w:space="0" w:color="auto"/>
              <w:right w:val="single" w:sz="4" w:space="0" w:color="auto"/>
            </w:tcBorders>
            <w:shd w:val="clear" w:color="auto" w:fill="auto"/>
            <w:noWrap/>
            <w:vAlign w:val="bottom"/>
            <w:hideMark/>
          </w:tcPr>
          <w:p w14:paraId="136455F2"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r>
      <w:tr w:rsidR="00D16162" w:rsidRPr="00197AD5" w14:paraId="48F9AC72" w14:textId="77777777" w:rsidTr="0000015E">
        <w:trPr>
          <w:trHeight w:val="285"/>
          <w:jc w:val="center"/>
        </w:trPr>
        <w:tc>
          <w:tcPr>
            <w:tcW w:w="1129" w:type="dxa"/>
            <w:tcBorders>
              <w:top w:val="nil"/>
              <w:left w:val="single" w:sz="4" w:space="0" w:color="auto"/>
              <w:bottom w:val="single" w:sz="4" w:space="0" w:color="auto"/>
              <w:right w:val="single" w:sz="4" w:space="0" w:color="auto"/>
            </w:tcBorders>
            <w:shd w:val="clear" w:color="D9E1F2" w:fill="D9E1F2"/>
            <w:noWrap/>
            <w:vAlign w:val="bottom"/>
            <w:hideMark/>
          </w:tcPr>
          <w:p w14:paraId="78B27F03"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993" w:type="dxa"/>
            <w:tcBorders>
              <w:top w:val="nil"/>
              <w:left w:val="nil"/>
              <w:bottom w:val="single" w:sz="4" w:space="0" w:color="auto"/>
              <w:right w:val="single" w:sz="4" w:space="0" w:color="auto"/>
            </w:tcBorders>
            <w:shd w:val="clear" w:color="D9E1F2" w:fill="D9E1F2"/>
            <w:noWrap/>
            <w:vAlign w:val="bottom"/>
            <w:hideMark/>
          </w:tcPr>
          <w:p w14:paraId="72BF9D7C"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118" w:type="dxa"/>
            <w:tcBorders>
              <w:top w:val="nil"/>
              <w:left w:val="nil"/>
              <w:bottom w:val="single" w:sz="4" w:space="0" w:color="auto"/>
              <w:right w:val="single" w:sz="4" w:space="0" w:color="auto"/>
            </w:tcBorders>
            <w:shd w:val="clear" w:color="D9E1F2" w:fill="D9E1F2"/>
            <w:noWrap/>
            <w:vAlign w:val="bottom"/>
            <w:hideMark/>
          </w:tcPr>
          <w:p w14:paraId="3C098094"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001" w:type="dxa"/>
            <w:tcBorders>
              <w:top w:val="nil"/>
              <w:left w:val="nil"/>
              <w:bottom w:val="single" w:sz="4" w:space="0" w:color="auto"/>
              <w:right w:val="single" w:sz="4" w:space="0" w:color="auto"/>
            </w:tcBorders>
            <w:shd w:val="clear" w:color="D9E1F2" w:fill="D9E1F2"/>
            <w:noWrap/>
            <w:vAlign w:val="bottom"/>
            <w:hideMark/>
          </w:tcPr>
          <w:p w14:paraId="53968235"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159" w:type="dxa"/>
            <w:tcBorders>
              <w:top w:val="nil"/>
              <w:left w:val="nil"/>
              <w:bottom w:val="single" w:sz="4" w:space="0" w:color="auto"/>
              <w:right w:val="single" w:sz="4" w:space="0" w:color="auto"/>
            </w:tcBorders>
            <w:shd w:val="clear" w:color="D9E1F2" w:fill="D9E1F2"/>
            <w:noWrap/>
            <w:vAlign w:val="bottom"/>
            <w:hideMark/>
          </w:tcPr>
          <w:p w14:paraId="500E204B"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r>
      <w:tr w:rsidR="00D16162" w:rsidRPr="00197AD5" w14:paraId="11E61369" w14:textId="77777777" w:rsidTr="0000015E">
        <w:trPr>
          <w:trHeight w:val="28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D596B08"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993" w:type="dxa"/>
            <w:tcBorders>
              <w:top w:val="nil"/>
              <w:left w:val="nil"/>
              <w:bottom w:val="single" w:sz="4" w:space="0" w:color="auto"/>
              <w:right w:val="single" w:sz="4" w:space="0" w:color="auto"/>
            </w:tcBorders>
            <w:shd w:val="clear" w:color="auto" w:fill="auto"/>
            <w:noWrap/>
            <w:vAlign w:val="bottom"/>
            <w:hideMark/>
          </w:tcPr>
          <w:p w14:paraId="5A6BCEAC"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118" w:type="dxa"/>
            <w:tcBorders>
              <w:top w:val="nil"/>
              <w:left w:val="nil"/>
              <w:bottom w:val="single" w:sz="4" w:space="0" w:color="auto"/>
              <w:right w:val="single" w:sz="4" w:space="0" w:color="auto"/>
            </w:tcBorders>
            <w:shd w:val="clear" w:color="auto" w:fill="auto"/>
            <w:noWrap/>
            <w:vAlign w:val="bottom"/>
            <w:hideMark/>
          </w:tcPr>
          <w:p w14:paraId="74E4823C"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c>
          <w:tcPr>
            <w:tcW w:w="1001" w:type="dxa"/>
            <w:tcBorders>
              <w:top w:val="nil"/>
              <w:left w:val="nil"/>
              <w:bottom w:val="single" w:sz="4" w:space="0" w:color="auto"/>
              <w:right w:val="single" w:sz="4" w:space="0" w:color="auto"/>
            </w:tcBorders>
            <w:shd w:val="clear" w:color="auto" w:fill="auto"/>
            <w:noWrap/>
            <w:vAlign w:val="bottom"/>
            <w:hideMark/>
          </w:tcPr>
          <w:p w14:paraId="7D652B42"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159" w:type="dxa"/>
            <w:tcBorders>
              <w:top w:val="nil"/>
              <w:left w:val="nil"/>
              <w:bottom w:val="single" w:sz="4" w:space="0" w:color="auto"/>
              <w:right w:val="single" w:sz="4" w:space="0" w:color="auto"/>
            </w:tcBorders>
            <w:shd w:val="clear" w:color="auto" w:fill="auto"/>
            <w:noWrap/>
            <w:vAlign w:val="bottom"/>
            <w:hideMark/>
          </w:tcPr>
          <w:p w14:paraId="2D397FBC"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0</w:t>
            </w:r>
          </w:p>
        </w:tc>
      </w:tr>
      <w:tr w:rsidR="00D16162" w:rsidRPr="00197AD5" w14:paraId="4266CFDF" w14:textId="77777777" w:rsidTr="0000015E">
        <w:trPr>
          <w:trHeight w:val="285"/>
          <w:jc w:val="center"/>
        </w:trPr>
        <w:tc>
          <w:tcPr>
            <w:tcW w:w="1129" w:type="dxa"/>
            <w:tcBorders>
              <w:top w:val="nil"/>
              <w:left w:val="single" w:sz="4" w:space="0" w:color="auto"/>
              <w:bottom w:val="single" w:sz="4" w:space="0" w:color="auto"/>
              <w:right w:val="single" w:sz="4" w:space="0" w:color="auto"/>
            </w:tcBorders>
            <w:shd w:val="clear" w:color="D9E1F2" w:fill="D9E1F2"/>
            <w:noWrap/>
            <w:vAlign w:val="bottom"/>
            <w:hideMark/>
          </w:tcPr>
          <w:p w14:paraId="42835AE4"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993" w:type="dxa"/>
            <w:tcBorders>
              <w:top w:val="nil"/>
              <w:left w:val="nil"/>
              <w:bottom w:val="single" w:sz="4" w:space="0" w:color="auto"/>
              <w:right w:val="single" w:sz="4" w:space="0" w:color="auto"/>
            </w:tcBorders>
            <w:shd w:val="clear" w:color="D9E1F2" w:fill="D9E1F2"/>
            <w:noWrap/>
            <w:vAlign w:val="bottom"/>
            <w:hideMark/>
          </w:tcPr>
          <w:p w14:paraId="4442BC10"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118" w:type="dxa"/>
            <w:tcBorders>
              <w:top w:val="nil"/>
              <w:left w:val="nil"/>
              <w:bottom w:val="single" w:sz="4" w:space="0" w:color="auto"/>
              <w:right w:val="single" w:sz="4" w:space="0" w:color="auto"/>
            </w:tcBorders>
            <w:shd w:val="clear" w:color="D9E1F2" w:fill="D9E1F2"/>
            <w:noWrap/>
            <w:vAlign w:val="bottom"/>
            <w:hideMark/>
          </w:tcPr>
          <w:p w14:paraId="4F35867B"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001" w:type="dxa"/>
            <w:tcBorders>
              <w:top w:val="nil"/>
              <w:left w:val="nil"/>
              <w:bottom w:val="single" w:sz="4" w:space="0" w:color="auto"/>
              <w:right w:val="single" w:sz="4" w:space="0" w:color="auto"/>
            </w:tcBorders>
            <w:shd w:val="clear" w:color="D9E1F2" w:fill="D9E1F2"/>
            <w:noWrap/>
            <w:vAlign w:val="bottom"/>
            <w:hideMark/>
          </w:tcPr>
          <w:p w14:paraId="53750043" w14:textId="77777777" w:rsidR="00D16162" w:rsidRPr="00197AD5" w:rsidRDefault="00D16162" w:rsidP="00D77204">
            <w:pPr>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c>
          <w:tcPr>
            <w:tcW w:w="1159" w:type="dxa"/>
            <w:tcBorders>
              <w:top w:val="nil"/>
              <w:left w:val="nil"/>
              <w:bottom w:val="single" w:sz="4" w:space="0" w:color="auto"/>
              <w:right w:val="single" w:sz="4" w:space="0" w:color="auto"/>
            </w:tcBorders>
            <w:shd w:val="clear" w:color="D9E1F2" w:fill="D9E1F2"/>
            <w:noWrap/>
            <w:vAlign w:val="bottom"/>
            <w:hideMark/>
          </w:tcPr>
          <w:p w14:paraId="4A97F38A" w14:textId="77777777" w:rsidR="00D16162" w:rsidRPr="00197AD5" w:rsidRDefault="00D16162" w:rsidP="0000015E">
            <w:pPr>
              <w:keepNext/>
              <w:spacing w:before="0" w:after="0" w:line="240" w:lineRule="auto"/>
              <w:jc w:val="center"/>
              <w:rPr>
                <w:rFonts w:ascii="Arial" w:eastAsia="Times New Roman" w:hAnsi="Arial" w:cs="Arial"/>
                <w:color w:val="000000"/>
                <w:sz w:val="22"/>
                <w:szCs w:val="22"/>
                <w:lang w:eastAsia="en-GB"/>
              </w:rPr>
            </w:pPr>
            <w:r w:rsidRPr="00197AD5">
              <w:rPr>
                <w:rFonts w:ascii="Arial" w:eastAsia="Times New Roman" w:hAnsi="Arial" w:cs="Arial"/>
                <w:color w:val="000000"/>
                <w:sz w:val="22"/>
                <w:szCs w:val="22"/>
                <w:lang w:eastAsia="en-GB"/>
              </w:rPr>
              <w:t>1</w:t>
            </w:r>
          </w:p>
        </w:tc>
      </w:tr>
    </w:tbl>
    <w:p w14:paraId="6840CB06" w14:textId="76AE5D78" w:rsidR="00D3601C" w:rsidRDefault="0000015E" w:rsidP="0000015E">
      <w:pPr>
        <w:pStyle w:val="Caption"/>
        <w:jc w:val="center"/>
      </w:pPr>
      <w:bookmarkStart w:id="40" w:name="_Toc156213962"/>
      <w:r>
        <w:t xml:space="preserve">Figure </w:t>
      </w:r>
      <w:fldSimple w:instr=" SEQ Figure \* ARABIC ">
        <w:r w:rsidR="003F2CE7">
          <w:rPr>
            <w:noProof/>
          </w:rPr>
          <w:t>13</w:t>
        </w:r>
      </w:fldSimple>
      <w:r>
        <w:t xml:space="preserve"> Truth table of full adder</w:t>
      </w:r>
      <w:bookmarkEnd w:id="40"/>
    </w:p>
    <w:p w14:paraId="042A4CC1" w14:textId="08E7F1D0" w:rsidR="00EA1636" w:rsidRDefault="00366621" w:rsidP="00EA1636">
      <w:pPr>
        <w:pStyle w:val="Heading3"/>
      </w:pPr>
      <w:bookmarkStart w:id="41" w:name="_Toc156214025"/>
      <w:r>
        <w:t xml:space="preserve">2.4.3 </w:t>
      </w:r>
      <w:r w:rsidR="006402FF">
        <w:t xml:space="preserve">Binary </w:t>
      </w:r>
      <w:r w:rsidR="005340FE">
        <w:t>Multipliers</w:t>
      </w:r>
      <w:bookmarkEnd w:id="41"/>
    </w:p>
    <w:p w14:paraId="017A34DE" w14:textId="519EFBDF" w:rsidR="0042304D" w:rsidRDefault="00BE18D5" w:rsidP="0042304D">
      <w:r>
        <w:t xml:space="preserve">To carry out binary multiplication </w:t>
      </w:r>
      <w:r w:rsidR="0047404C">
        <w:t>in digital electronics of two binary numbers</w:t>
      </w:r>
      <w:r w:rsidR="00117DF0">
        <w:t xml:space="preserve"> a multiplier is used</w:t>
      </w:r>
      <w:r w:rsidR="00A02E30">
        <w:t xml:space="preserve"> an example of this process is shown in figure </w:t>
      </w:r>
      <w:r w:rsidR="003A074E">
        <w:t>15.</w:t>
      </w:r>
    </w:p>
    <w:p w14:paraId="59BC1449" w14:textId="77777777" w:rsidR="00600F13" w:rsidRDefault="00600F13" w:rsidP="00600F13">
      <w:pPr>
        <w:keepNext/>
        <w:jc w:val="center"/>
      </w:pPr>
      <w:r>
        <w:rPr>
          <w:noProof/>
        </w:rPr>
        <w:drawing>
          <wp:inline distT="0" distB="0" distL="0" distR="0" wp14:anchorId="2DE6E471" wp14:editId="45C44C04">
            <wp:extent cx="3976459" cy="1977656"/>
            <wp:effectExtent l="0" t="0" r="5080" b="381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85386" cy="1982096"/>
                    </a:xfrm>
                    <a:prstGeom prst="rect">
                      <a:avLst/>
                    </a:prstGeom>
                  </pic:spPr>
                </pic:pic>
              </a:graphicData>
            </a:graphic>
          </wp:inline>
        </w:drawing>
      </w:r>
    </w:p>
    <w:p w14:paraId="73A625EF" w14:textId="4056ACE3" w:rsidR="00600F13" w:rsidRDefault="00600F13" w:rsidP="00600F13">
      <w:pPr>
        <w:pStyle w:val="Caption"/>
        <w:jc w:val="center"/>
      </w:pPr>
      <w:bookmarkStart w:id="42" w:name="_Toc156213963"/>
      <w:r>
        <w:t xml:space="preserve">Figure </w:t>
      </w:r>
      <w:fldSimple w:instr=" SEQ Figure \* ARABIC ">
        <w:r w:rsidR="003F2CE7">
          <w:rPr>
            <w:noProof/>
          </w:rPr>
          <w:t>14</w:t>
        </w:r>
      </w:fldSimple>
      <w:r>
        <w:t xml:space="preserve"> 2 bit multiplier</w:t>
      </w:r>
      <w:r w:rsidR="000E5463">
        <w:t xml:space="preserve"> block diagram</w:t>
      </w:r>
      <w:bookmarkEnd w:id="42"/>
    </w:p>
    <w:p w14:paraId="1C54D562" w14:textId="77777777" w:rsidR="000A2BE6" w:rsidRDefault="00E97E0B" w:rsidP="000A2BE6">
      <w:pPr>
        <w:keepNext/>
        <w:jc w:val="center"/>
      </w:pPr>
      <w:r>
        <w:rPr>
          <w:noProof/>
        </w:rPr>
        <w:lastRenderedPageBreak/>
        <w:drawing>
          <wp:inline distT="0" distB="0" distL="0" distR="0" wp14:anchorId="3FD77EF2" wp14:editId="427EBEF5">
            <wp:extent cx="1752600" cy="2913321"/>
            <wp:effectExtent l="0" t="0" r="0" b="190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758331" cy="2922847"/>
                    </a:xfrm>
                    <a:prstGeom prst="rect">
                      <a:avLst/>
                    </a:prstGeom>
                  </pic:spPr>
                </pic:pic>
              </a:graphicData>
            </a:graphic>
          </wp:inline>
        </w:drawing>
      </w:r>
    </w:p>
    <w:p w14:paraId="6AB397F5" w14:textId="100B5C74" w:rsidR="00E97E0B" w:rsidRDefault="000A2BE6" w:rsidP="000A2BE6">
      <w:pPr>
        <w:pStyle w:val="Caption"/>
        <w:jc w:val="center"/>
      </w:pPr>
      <w:bookmarkStart w:id="43" w:name="_Toc156213964"/>
      <w:r>
        <w:t xml:space="preserve">Figure </w:t>
      </w:r>
      <w:fldSimple w:instr=" SEQ Figure \* ARABIC ">
        <w:r w:rsidR="003F2CE7">
          <w:rPr>
            <w:noProof/>
          </w:rPr>
          <w:t>15</w:t>
        </w:r>
      </w:fldSimple>
      <w:r>
        <w:t xml:space="preserve"> 2 bit multiplier circuit design</w:t>
      </w:r>
      <w:bookmarkEnd w:id="43"/>
    </w:p>
    <w:p w14:paraId="648AB423" w14:textId="05815702" w:rsidR="00BD4C47" w:rsidRPr="00BD4C47" w:rsidRDefault="00BD4C47" w:rsidP="00BD4C47">
      <w:r>
        <w:t xml:space="preserve">There are </w:t>
      </w:r>
      <w:r w:rsidR="00202B3F">
        <w:t>many different types of multipliers available all with different characteristics some examples of these are shown below.</w:t>
      </w:r>
    </w:p>
    <w:p w14:paraId="77B84E27" w14:textId="62A9AC70" w:rsidR="0042304D" w:rsidRDefault="00D5496A" w:rsidP="00D5496A">
      <w:pPr>
        <w:pStyle w:val="ListParagraph"/>
        <w:numPr>
          <w:ilvl w:val="0"/>
          <w:numId w:val="10"/>
        </w:numPr>
      </w:pPr>
      <w:r>
        <w:t>Braun’s multiplier</w:t>
      </w:r>
    </w:p>
    <w:p w14:paraId="6F4F3739" w14:textId="66E6460B" w:rsidR="00D5496A" w:rsidRDefault="00D5496A" w:rsidP="00D5496A">
      <w:pPr>
        <w:pStyle w:val="ListParagraph"/>
        <w:numPr>
          <w:ilvl w:val="0"/>
          <w:numId w:val="10"/>
        </w:numPr>
      </w:pPr>
      <w:r>
        <w:t>Wallace tree multiplier</w:t>
      </w:r>
    </w:p>
    <w:p w14:paraId="20F90C0C" w14:textId="6BFA5B1C" w:rsidR="00D5496A" w:rsidRDefault="00D5496A" w:rsidP="00D5496A">
      <w:pPr>
        <w:pStyle w:val="ListParagraph"/>
        <w:numPr>
          <w:ilvl w:val="0"/>
          <w:numId w:val="10"/>
        </w:numPr>
      </w:pPr>
      <w:r>
        <w:t>Booth’s multiplier</w:t>
      </w:r>
    </w:p>
    <w:p w14:paraId="7B1484D5" w14:textId="09ACF8A6" w:rsidR="00D5496A" w:rsidRDefault="009538A7" w:rsidP="00D5496A">
      <w:pPr>
        <w:pStyle w:val="ListParagraph"/>
        <w:numPr>
          <w:ilvl w:val="0"/>
          <w:numId w:val="10"/>
        </w:numPr>
      </w:pPr>
      <w:r>
        <w:t>Combinational multiplier</w:t>
      </w:r>
    </w:p>
    <w:p w14:paraId="4969CB41" w14:textId="0A25D978" w:rsidR="004D3DFC" w:rsidRDefault="009538A7" w:rsidP="004D3DFC">
      <w:pPr>
        <w:pStyle w:val="ListParagraph"/>
        <w:numPr>
          <w:ilvl w:val="0"/>
          <w:numId w:val="10"/>
        </w:numPr>
      </w:pPr>
      <w:r>
        <w:t>Sequential multiplier</w:t>
      </w:r>
    </w:p>
    <w:p w14:paraId="7B0926E1" w14:textId="6D8B7855" w:rsidR="009538A7" w:rsidRDefault="004D3DFC" w:rsidP="00D5496A">
      <w:pPr>
        <w:pStyle w:val="ListParagraph"/>
        <w:numPr>
          <w:ilvl w:val="0"/>
          <w:numId w:val="10"/>
        </w:numPr>
      </w:pPr>
      <w:r>
        <w:t>Shift and add multiplier</w:t>
      </w:r>
    </w:p>
    <w:p w14:paraId="611DEBAE" w14:textId="7D70D58A" w:rsidR="009F2DFD" w:rsidRPr="0042304D" w:rsidRDefault="009F2DFD" w:rsidP="009F2DFD">
      <w:r>
        <w:t>This assignment will focus on the Braun’s multiplier and the Wallace tree multiplier.</w:t>
      </w:r>
    </w:p>
    <w:p w14:paraId="6DD78BE2" w14:textId="6439A776" w:rsidR="001D5398" w:rsidRDefault="001D5398">
      <w:pPr>
        <w:rPr>
          <w:rStyle w:val="Strong"/>
          <w:caps/>
          <w:color w:val="FFFFFF" w:themeColor="background1"/>
          <w:spacing w:val="15"/>
          <w:sz w:val="22"/>
          <w:szCs w:val="22"/>
        </w:rPr>
      </w:pPr>
      <w:r>
        <w:rPr>
          <w:rStyle w:val="Strong"/>
        </w:rPr>
        <w:br w:type="page"/>
      </w:r>
    </w:p>
    <w:p w14:paraId="5408BE36" w14:textId="4094965D" w:rsidR="00BA1F0F" w:rsidRDefault="004E5113" w:rsidP="00BA1F0F">
      <w:pPr>
        <w:pStyle w:val="Heading1"/>
        <w:rPr>
          <w:rStyle w:val="Strong"/>
        </w:rPr>
      </w:pPr>
      <w:bookmarkStart w:id="44" w:name="_Toc156214026"/>
      <w:r>
        <w:rPr>
          <w:rStyle w:val="Strong"/>
        </w:rPr>
        <w:lastRenderedPageBreak/>
        <w:t xml:space="preserve">3 </w:t>
      </w:r>
      <w:r w:rsidR="00D37CFF">
        <w:rPr>
          <w:rStyle w:val="Strong"/>
        </w:rPr>
        <w:t>Methodologies</w:t>
      </w:r>
      <w:bookmarkEnd w:id="44"/>
    </w:p>
    <w:p w14:paraId="0056A00E" w14:textId="1E206EC7" w:rsidR="001D5398" w:rsidRPr="001D5398" w:rsidRDefault="001D5398">
      <w:pPr>
        <w:rPr>
          <w:rStyle w:val="Strong"/>
          <w:b w:val="0"/>
          <w:bCs w:val="0"/>
        </w:rPr>
      </w:pPr>
      <w:r>
        <w:rPr>
          <w:rStyle w:val="Strong"/>
          <w:b w:val="0"/>
          <w:bCs w:val="0"/>
        </w:rPr>
        <w:t xml:space="preserve">The </w:t>
      </w:r>
      <w:r w:rsidR="003D720F">
        <w:rPr>
          <w:rStyle w:val="Strong"/>
          <w:b w:val="0"/>
          <w:bCs w:val="0"/>
        </w:rPr>
        <w:t xml:space="preserve">method of creating both multipliers is demonstrated </w:t>
      </w:r>
      <w:r w:rsidR="00C304B4">
        <w:rPr>
          <w:rStyle w:val="Strong"/>
          <w:b w:val="0"/>
          <w:bCs w:val="0"/>
        </w:rPr>
        <w:t xml:space="preserve">in the step by step order shown in </w:t>
      </w:r>
      <w:r w:rsidR="00B47611">
        <w:rPr>
          <w:rStyle w:val="Strong"/>
          <w:b w:val="0"/>
          <w:bCs w:val="0"/>
        </w:rPr>
        <w:t xml:space="preserve">the flow chart of </w:t>
      </w:r>
      <w:r w:rsidR="00C304B4">
        <w:rPr>
          <w:rStyle w:val="Strong"/>
          <w:b w:val="0"/>
          <w:bCs w:val="0"/>
        </w:rPr>
        <w:t xml:space="preserve">figure </w:t>
      </w:r>
      <w:r w:rsidR="00B47611">
        <w:rPr>
          <w:rStyle w:val="Strong"/>
          <w:b w:val="0"/>
          <w:bCs w:val="0"/>
        </w:rPr>
        <w:t>14</w:t>
      </w:r>
      <w:r w:rsidR="003D15BF">
        <w:rPr>
          <w:rStyle w:val="Strong"/>
          <w:b w:val="0"/>
          <w:bCs w:val="0"/>
        </w:rPr>
        <w:t>.</w:t>
      </w:r>
    </w:p>
    <w:p w14:paraId="51D11BDF" w14:textId="096D556B" w:rsidR="00C304B4" w:rsidRDefault="0021788B" w:rsidP="00C304B4">
      <w:pPr>
        <w:keepNext/>
        <w:jc w:val="center"/>
      </w:pPr>
      <w:r>
        <w:rPr>
          <w:noProof/>
        </w:rPr>
        <w:drawing>
          <wp:inline distT="0" distB="0" distL="0" distR="0" wp14:anchorId="4272A3A4" wp14:editId="42FCA624">
            <wp:extent cx="4581525" cy="7448550"/>
            <wp:effectExtent l="0" t="0" r="952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81525" cy="7448550"/>
                    </a:xfrm>
                    <a:prstGeom prst="rect">
                      <a:avLst/>
                    </a:prstGeom>
                  </pic:spPr>
                </pic:pic>
              </a:graphicData>
            </a:graphic>
          </wp:inline>
        </w:drawing>
      </w:r>
    </w:p>
    <w:p w14:paraId="49A65773" w14:textId="708C25F3" w:rsidR="00DB5428" w:rsidRDefault="00C304B4" w:rsidP="00C304B4">
      <w:pPr>
        <w:pStyle w:val="Caption"/>
        <w:jc w:val="center"/>
      </w:pPr>
      <w:bookmarkStart w:id="45" w:name="_Toc156213965"/>
      <w:r>
        <w:t xml:space="preserve">Figure </w:t>
      </w:r>
      <w:fldSimple w:instr=" SEQ Figure \* ARABIC ">
        <w:r w:rsidR="003F2CE7">
          <w:rPr>
            <w:noProof/>
          </w:rPr>
          <w:t>16</w:t>
        </w:r>
      </w:fldSimple>
      <w:r>
        <w:t xml:space="preserve"> Flow chart of series of events</w:t>
      </w:r>
      <w:bookmarkEnd w:id="45"/>
    </w:p>
    <w:p w14:paraId="0ECCDCC2" w14:textId="16E57704" w:rsidR="002055A1" w:rsidRDefault="009560DF" w:rsidP="002055A1">
      <w:r>
        <w:lastRenderedPageBreak/>
        <w:t xml:space="preserve">Once the programming was complete using the Vivado software the following </w:t>
      </w:r>
      <w:r w:rsidR="00DB0269">
        <w:t>procedure was followed for both multipliers</w:t>
      </w:r>
      <w:r w:rsidR="00DC14E9">
        <w:t xml:space="preserve"> to complete tasks one and two</w:t>
      </w:r>
      <w:r w:rsidR="00DB0269">
        <w:t>.</w:t>
      </w:r>
    </w:p>
    <w:p w14:paraId="4843666F" w14:textId="248BD590" w:rsidR="00DB0269" w:rsidRDefault="00DB0269" w:rsidP="002055A1">
      <w:r>
        <w:t xml:space="preserve">Step 1 – Run </w:t>
      </w:r>
      <w:r w:rsidR="00646B2D">
        <w:t>behavioural</w:t>
      </w:r>
      <w:r>
        <w:t xml:space="preserve"> </w:t>
      </w:r>
      <w:r w:rsidR="00646B2D">
        <w:t>simulation</w:t>
      </w:r>
    </w:p>
    <w:p w14:paraId="680E69B7" w14:textId="3969DD19" w:rsidR="00646B2D" w:rsidRDefault="00646B2D" w:rsidP="002055A1">
      <w:r>
        <w:t xml:space="preserve">Step 2 </w:t>
      </w:r>
      <w:r w:rsidR="0098443D">
        <w:t>–</w:t>
      </w:r>
      <w:r>
        <w:t xml:space="preserve"> </w:t>
      </w:r>
      <w:r w:rsidR="0098443D">
        <w:t xml:space="preserve">The force clock option was selected </w:t>
      </w:r>
      <w:r w:rsidR="009A5C48">
        <w:t>and the below options were selected.</w:t>
      </w:r>
    </w:p>
    <w:p w14:paraId="2B775874" w14:textId="77777777" w:rsidR="008E5C15" w:rsidRDefault="009A5C48" w:rsidP="008E5C15">
      <w:pPr>
        <w:keepNext/>
        <w:jc w:val="center"/>
      </w:pPr>
      <w:r>
        <w:rPr>
          <w:noProof/>
        </w:rPr>
        <w:drawing>
          <wp:inline distT="0" distB="0" distL="0" distR="0" wp14:anchorId="18766F55" wp14:editId="1299BD70">
            <wp:extent cx="2762250" cy="34004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62250" cy="3400425"/>
                    </a:xfrm>
                    <a:prstGeom prst="rect">
                      <a:avLst/>
                    </a:prstGeom>
                  </pic:spPr>
                </pic:pic>
              </a:graphicData>
            </a:graphic>
          </wp:inline>
        </w:drawing>
      </w:r>
    </w:p>
    <w:p w14:paraId="2E107581" w14:textId="2F31B95F" w:rsidR="009A5C48" w:rsidRDefault="008E5C15" w:rsidP="008E5C15">
      <w:pPr>
        <w:pStyle w:val="Caption"/>
        <w:jc w:val="center"/>
      </w:pPr>
      <w:bookmarkStart w:id="46" w:name="_Toc156213966"/>
      <w:r>
        <w:t xml:space="preserve">Figure </w:t>
      </w:r>
      <w:fldSimple w:instr=" SEQ Figure \* ARABIC ">
        <w:r w:rsidR="003F2CE7">
          <w:rPr>
            <w:noProof/>
          </w:rPr>
          <w:t>17</w:t>
        </w:r>
      </w:fldSimple>
      <w:r>
        <w:t xml:space="preserve"> 'Vivado' force clock</w:t>
      </w:r>
      <w:bookmarkEnd w:id="46"/>
    </w:p>
    <w:p w14:paraId="1B3A2F01" w14:textId="624E6F20" w:rsidR="00506027" w:rsidRDefault="009A5C48" w:rsidP="00506027">
      <w:r>
        <w:t xml:space="preserve">Step 3 </w:t>
      </w:r>
      <w:r w:rsidR="00B77F86">
        <w:t>–</w:t>
      </w:r>
      <w:r>
        <w:t xml:space="preserve"> </w:t>
      </w:r>
      <w:r w:rsidR="00B77F86">
        <w:t>Force con</w:t>
      </w:r>
      <w:r w:rsidR="00DC6D7E">
        <w:t>s</w:t>
      </w:r>
      <w:r w:rsidR="00B77F86">
        <w:t xml:space="preserve">tant was selected next with the following </w:t>
      </w:r>
      <w:r w:rsidR="00DC6D7E">
        <w:t>values inputted</w:t>
      </w:r>
      <w:r w:rsidR="003A71C1">
        <w:t xml:space="preserve"> and results recorded </w:t>
      </w:r>
      <w:r w:rsidR="00782CF6">
        <w:t>in ?????</w:t>
      </w:r>
      <w:r w:rsidR="00DC6D7E">
        <w:t>:</w:t>
      </w:r>
    </w:p>
    <w:p w14:paraId="4DDB70A3" w14:textId="77777777" w:rsidR="000E63AA" w:rsidRPr="000E63AA" w:rsidRDefault="000E63AA" w:rsidP="000E63AA">
      <m:oMathPara>
        <m:oMath>
          <m:r>
            <w:rPr>
              <w:rFonts w:ascii="Cambria Math" w:hAnsi="Cambria Math"/>
            </w:rPr>
            <m:t>08 × 07</m:t>
          </m:r>
        </m:oMath>
      </m:oMathPara>
    </w:p>
    <w:p w14:paraId="08C9CDC5" w14:textId="2BD79A10" w:rsidR="000E63AA" w:rsidRPr="000E63AA" w:rsidRDefault="000E63AA" w:rsidP="000E63AA">
      <m:oMathPara>
        <m:oMath>
          <m:r>
            <w:rPr>
              <w:rFonts w:ascii="Cambria Math" w:hAnsi="Cambria Math"/>
            </w:rPr>
            <m:t>56</m:t>
          </m:r>
          <m:r>
            <w:rPr>
              <w:rFonts w:ascii="Cambria Math" w:hAnsi="Cambria Math"/>
            </w:rPr>
            <m:t xml:space="preserve"> × </m:t>
          </m:r>
          <m:r>
            <w:rPr>
              <w:rFonts w:ascii="Cambria Math" w:hAnsi="Cambria Math"/>
            </w:rPr>
            <m:t>2A</m:t>
          </m:r>
        </m:oMath>
      </m:oMathPara>
    </w:p>
    <w:p w14:paraId="40E7C47A" w14:textId="3E2FCFC1" w:rsidR="000E63AA" w:rsidRPr="000E63AA" w:rsidRDefault="00516789" w:rsidP="000E63AA">
      <m:oMathPara>
        <m:oMath>
          <m:r>
            <w:rPr>
              <w:rFonts w:ascii="Cambria Math" w:hAnsi="Cambria Math"/>
            </w:rPr>
            <m:t>FE</m:t>
          </m:r>
          <m:r>
            <w:rPr>
              <w:rFonts w:ascii="Cambria Math" w:hAnsi="Cambria Math"/>
            </w:rPr>
            <m:t xml:space="preserve">× </m:t>
          </m:r>
          <m:r>
            <w:rPr>
              <w:rFonts w:ascii="Cambria Math" w:hAnsi="Cambria Math"/>
            </w:rPr>
            <m:t>EA</m:t>
          </m:r>
        </m:oMath>
      </m:oMathPara>
    </w:p>
    <w:p w14:paraId="34D671F9" w14:textId="77777777" w:rsidR="000E63AA" w:rsidRDefault="000E63AA" w:rsidP="000E63AA"/>
    <w:p w14:paraId="4C0164BD" w14:textId="77777777" w:rsidR="008E5C15" w:rsidRDefault="00DC6D7E" w:rsidP="008E5C15">
      <w:pPr>
        <w:keepNext/>
        <w:jc w:val="center"/>
      </w:pPr>
      <w:r>
        <w:rPr>
          <w:noProof/>
        </w:rPr>
        <w:lastRenderedPageBreak/>
        <w:drawing>
          <wp:inline distT="0" distB="0" distL="0" distR="0" wp14:anchorId="1B3C2048" wp14:editId="0F03307E">
            <wp:extent cx="2775105" cy="2752725"/>
            <wp:effectExtent l="0" t="0" r="635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80484" cy="2758061"/>
                    </a:xfrm>
                    <a:prstGeom prst="rect">
                      <a:avLst/>
                    </a:prstGeom>
                  </pic:spPr>
                </pic:pic>
              </a:graphicData>
            </a:graphic>
          </wp:inline>
        </w:drawing>
      </w:r>
    </w:p>
    <w:p w14:paraId="370644D1" w14:textId="0FBDA803" w:rsidR="00DC6D7E" w:rsidRDefault="008E5C15" w:rsidP="008E5C15">
      <w:pPr>
        <w:pStyle w:val="Caption"/>
        <w:jc w:val="center"/>
      </w:pPr>
      <w:bookmarkStart w:id="47" w:name="_Toc156213967"/>
      <w:r>
        <w:t xml:space="preserve">Figure </w:t>
      </w:r>
      <w:fldSimple w:instr=" SEQ Figure \* ARABIC ">
        <w:r w:rsidR="003F2CE7">
          <w:rPr>
            <w:noProof/>
          </w:rPr>
          <w:t>18</w:t>
        </w:r>
      </w:fldSimple>
      <w:r>
        <w:t xml:space="preserve"> </w:t>
      </w:r>
      <w:r w:rsidRPr="00CC7A09">
        <w:t>'Vivado'</w:t>
      </w:r>
      <w:r>
        <w:t xml:space="preserve"> force constant</w:t>
      </w:r>
      <w:bookmarkEnd w:id="47"/>
    </w:p>
    <w:p w14:paraId="4E2B7F7A" w14:textId="043EF0C0" w:rsidR="00F64DA7" w:rsidRDefault="00F64DA7" w:rsidP="002055A1">
      <w:r>
        <w:t xml:space="preserve">Step 4 </w:t>
      </w:r>
      <w:r w:rsidR="0065035B">
        <w:t>–</w:t>
      </w:r>
      <w:r>
        <w:t xml:space="preserve"> </w:t>
      </w:r>
      <w:r w:rsidR="0065035B">
        <w:t>Open synthesis design</w:t>
      </w:r>
    </w:p>
    <w:p w14:paraId="3E250E0F" w14:textId="77777777" w:rsidR="008E5C15" w:rsidRDefault="001F4DA5" w:rsidP="008E5C15">
      <w:pPr>
        <w:keepNext/>
        <w:jc w:val="center"/>
      </w:pPr>
      <w:r>
        <w:rPr>
          <w:noProof/>
        </w:rPr>
        <w:drawing>
          <wp:inline distT="0" distB="0" distL="0" distR="0" wp14:anchorId="7BACD855" wp14:editId="0927A43D">
            <wp:extent cx="2457450" cy="2490809"/>
            <wp:effectExtent l="0" t="0" r="0" b="508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63082" cy="2496518"/>
                    </a:xfrm>
                    <a:prstGeom prst="rect">
                      <a:avLst/>
                    </a:prstGeom>
                  </pic:spPr>
                </pic:pic>
              </a:graphicData>
            </a:graphic>
          </wp:inline>
        </w:drawing>
      </w:r>
    </w:p>
    <w:p w14:paraId="7CE9519D" w14:textId="40864A68" w:rsidR="001F4DA5" w:rsidRDefault="008E5C15" w:rsidP="008E5C15">
      <w:pPr>
        <w:pStyle w:val="Caption"/>
        <w:jc w:val="center"/>
      </w:pPr>
      <w:bookmarkStart w:id="48" w:name="_Toc156213968"/>
      <w:r>
        <w:t xml:space="preserve">Figure </w:t>
      </w:r>
      <w:fldSimple w:instr=" SEQ Figure \* ARABIC ">
        <w:r w:rsidR="003F2CE7">
          <w:rPr>
            <w:noProof/>
          </w:rPr>
          <w:t>19</w:t>
        </w:r>
      </w:fldSimple>
      <w:r>
        <w:t xml:space="preserve"> </w:t>
      </w:r>
      <w:r w:rsidRPr="008F22B5">
        <w:t>'Vivado'</w:t>
      </w:r>
      <w:r>
        <w:t xml:space="preserve"> synthesis design</w:t>
      </w:r>
      <w:bookmarkEnd w:id="48"/>
    </w:p>
    <w:p w14:paraId="774ED668" w14:textId="3CAFB527" w:rsidR="004C231D" w:rsidRDefault="00B175E9" w:rsidP="002055A1">
      <w:r>
        <w:t>Step 5 – Select schematic</w:t>
      </w:r>
      <w:r w:rsidR="00D9104A">
        <w:t xml:space="preserve"> and s</w:t>
      </w:r>
      <w:r w:rsidR="00D9104A">
        <w:t>elect I/O devices</w:t>
      </w:r>
    </w:p>
    <w:p w14:paraId="76D354A3" w14:textId="77777777" w:rsidR="008E5C15" w:rsidRDefault="00B231D8" w:rsidP="008E5C15">
      <w:pPr>
        <w:keepNext/>
      </w:pPr>
      <w:r>
        <w:rPr>
          <w:noProof/>
        </w:rPr>
        <w:lastRenderedPageBreak/>
        <w:drawing>
          <wp:inline distT="0" distB="0" distL="0" distR="0" wp14:anchorId="31BCA3CD" wp14:editId="1BE3B02E">
            <wp:extent cx="5731510" cy="3854450"/>
            <wp:effectExtent l="0" t="0" r="254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854450"/>
                    </a:xfrm>
                    <a:prstGeom prst="rect">
                      <a:avLst/>
                    </a:prstGeom>
                  </pic:spPr>
                </pic:pic>
              </a:graphicData>
            </a:graphic>
          </wp:inline>
        </w:drawing>
      </w:r>
    </w:p>
    <w:p w14:paraId="70BEE484" w14:textId="07D4FD13" w:rsidR="00B231D8" w:rsidRDefault="008E5C15" w:rsidP="008E5C15">
      <w:pPr>
        <w:pStyle w:val="Caption"/>
        <w:jc w:val="center"/>
      </w:pPr>
      <w:bookmarkStart w:id="49" w:name="_Toc156213969"/>
      <w:r>
        <w:t xml:space="preserve">Figure </w:t>
      </w:r>
      <w:fldSimple w:instr=" SEQ Figure \* ARABIC ">
        <w:r w:rsidR="003F2CE7">
          <w:rPr>
            <w:noProof/>
          </w:rPr>
          <w:t>20</w:t>
        </w:r>
      </w:fldSimple>
      <w:r>
        <w:t xml:space="preserve"> </w:t>
      </w:r>
      <w:r w:rsidRPr="00404CE1">
        <w:t>'Vivado'</w:t>
      </w:r>
      <w:r>
        <w:t xml:space="preserve"> schematic</w:t>
      </w:r>
      <w:bookmarkEnd w:id="49"/>
    </w:p>
    <w:p w14:paraId="1BBB64EF" w14:textId="3815FACB" w:rsidR="00B175E9" w:rsidRDefault="00B175E9" w:rsidP="002055A1">
      <w:r>
        <w:t xml:space="preserve">Step 6 </w:t>
      </w:r>
      <w:r w:rsidR="00D9104A">
        <w:t>–</w:t>
      </w:r>
      <w:r>
        <w:t xml:space="preserve"> </w:t>
      </w:r>
      <w:r w:rsidR="009946A0">
        <w:t>Assign the pin package</w:t>
      </w:r>
    </w:p>
    <w:p w14:paraId="3681DC14" w14:textId="64DE9B89" w:rsidR="00C83F18" w:rsidRDefault="00C83F18" w:rsidP="002055A1">
      <w:r>
        <w:t xml:space="preserve">Step 7 </w:t>
      </w:r>
      <w:r w:rsidR="00036A60">
        <w:t>–</w:t>
      </w:r>
      <w:r>
        <w:t xml:space="preserve"> </w:t>
      </w:r>
      <w:r w:rsidR="00036A60">
        <w:t>Run Implementation</w:t>
      </w:r>
      <w:r w:rsidR="00A84D2B">
        <w:t xml:space="preserve">, </w:t>
      </w:r>
      <w:r w:rsidR="00036A60">
        <w:t>view reports</w:t>
      </w:r>
      <w:r w:rsidR="00A7347C">
        <w:t>, open implementation design and select report timing summary</w:t>
      </w:r>
      <w:r w:rsidR="00B40301">
        <w:t>.</w:t>
      </w:r>
    </w:p>
    <w:p w14:paraId="78B0C26A" w14:textId="71FDC437" w:rsidR="00A84D2B" w:rsidRDefault="00A84D2B" w:rsidP="002055A1">
      <w:r>
        <w:t xml:space="preserve">Step 8 </w:t>
      </w:r>
      <w:r w:rsidR="00D10339">
        <w:t>–</w:t>
      </w:r>
      <w:r>
        <w:t xml:space="preserve"> </w:t>
      </w:r>
      <w:r w:rsidR="00433119">
        <w:t>Select the Datasheet and option combinational delays</w:t>
      </w:r>
    </w:p>
    <w:p w14:paraId="64B763D7" w14:textId="77777777" w:rsidR="00433119" w:rsidRDefault="00433119" w:rsidP="002055A1"/>
    <w:p w14:paraId="38D6D12C" w14:textId="77777777" w:rsidR="008E5C15" w:rsidRDefault="00433119" w:rsidP="008E5C15">
      <w:pPr>
        <w:keepNext/>
        <w:jc w:val="center"/>
      </w:pPr>
      <w:r>
        <w:rPr>
          <w:noProof/>
        </w:rPr>
        <w:drawing>
          <wp:inline distT="0" distB="0" distL="0" distR="0" wp14:anchorId="5277398A" wp14:editId="42E75087">
            <wp:extent cx="1619250" cy="2447925"/>
            <wp:effectExtent l="0" t="0" r="0" b="952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19250" cy="2447925"/>
                    </a:xfrm>
                    <a:prstGeom prst="rect">
                      <a:avLst/>
                    </a:prstGeom>
                  </pic:spPr>
                </pic:pic>
              </a:graphicData>
            </a:graphic>
          </wp:inline>
        </w:drawing>
      </w:r>
    </w:p>
    <w:p w14:paraId="598D0572" w14:textId="4D069422" w:rsidR="00D10339" w:rsidRDefault="008E5C15" w:rsidP="008E5C15">
      <w:pPr>
        <w:pStyle w:val="Caption"/>
        <w:jc w:val="center"/>
      </w:pPr>
      <w:bookmarkStart w:id="50" w:name="_Toc156213970"/>
      <w:r>
        <w:t xml:space="preserve">Figure </w:t>
      </w:r>
      <w:fldSimple w:instr=" SEQ Figure \* ARABIC ">
        <w:r w:rsidR="003F2CE7">
          <w:rPr>
            <w:noProof/>
          </w:rPr>
          <w:t>21</w:t>
        </w:r>
      </w:fldSimple>
      <w:r>
        <w:t xml:space="preserve"> </w:t>
      </w:r>
      <w:r w:rsidRPr="00E6352F">
        <w:t>'Vivado'</w:t>
      </w:r>
      <w:r>
        <w:t xml:space="preserve"> combination delays</w:t>
      </w:r>
      <w:bookmarkEnd w:id="50"/>
    </w:p>
    <w:p w14:paraId="2CE71E5C" w14:textId="60A4B215" w:rsidR="00433119" w:rsidRDefault="00433119" w:rsidP="002055A1">
      <w:r>
        <w:t xml:space="preserve">Step 9 </w:t>
      </w:r>
      <w:r w:rsidR="00176BCE">
        <w:t>–</w:t>
      </w:r>
      <w:r>
        <w:t xml:space="preserve"> </w:t>
      </w:r>
      <w:r w:rsidR="00176BCE">
        <w:t>Find the largest delay and the path of the input and output signals</w:t>
      </w:r>
      <w:r w:rsidR="00010F56">
        <w:t xml:space="preserve"> from the list.</w:t>
      </w:r>
    </w:p>
    <w:p w14:paraId="17EC61F9" w14:textId="22DA7BAD" w:rsidR="00010F56" w:rsidRDefault="00010F56" w:rsidP="002055A1">
      <w:r>
        <w:t xml:space="preserve">Step 10 </w:t>
      </w:r>
      <w:r w:rsidR="00E02E73">
        <w:t>–</w:t>
      </w:r>
      <w:r>
        <w:t xml:space="preserve"> </w:t>
      </w:r>
      <w:r w:rsidR="00E02E73">
        <w:t xml:space="preserve">Select edit timing restraints and create a clock </w:t>
      </w:r>
      <w:r w:rsidR="00843528">
        <w:t>then add the maximum delays.</w:t>
      </w:r>
    </w:p>
    <w:p w14:paraId="76C9DA3E" w14:textId="77777777" w:rsidR="008E5C15" w:rsidRDefault="00A533AD" w:rsidP="008E5C15">
      <w:pPr>
        <w:keepNext/>
        <w:jc w:val="center"/>
      </w:pPr>
      <w:r>
        <w:rPr>
          <w:noProof/>
        </w:rPr>
        <w:lastRenderedPageBreak/>
        <w:drawing>
          <wp:inline distT="0" distB="0" distL="0" distR="0" wp14:anchorId="7571787C" wp14:editId="07C71AB1">
            <wp:extent cx="2027583" cy="2580953"/>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32270" cy="2586919"/>
                    </a:xfrm>
                    <a:prstGeom prst="rect">
                      <a:avLst/>
                    </a:prstGeom>
                  </pic:spPr>
                </pic:pic>
              </a:graphicData>
            </a:graphic>
          </wp:inline>
        </w:drawing>
      </w:r>
    </w:p>
    <w:p w14:paraId="5E4D404F" w14:textId="117DED5D" w:rsidR="00A533AD" w:rsidRDefault="008E5C15" w:rsidP="008E5C15">
      <w:pPr>
        <w:pStyle w:val="Caption"/>
        <w:jc w:val="center"/>
      </w:pPr>
      <w:bookmarkStart w:id="51" w:name="_Toc156213971"/>
      <w:r>
        <w:t xml:space="preserve">Figure </w:t>
      </w:r>
      <w:fldSimple w:instr=" SEQ Figure \* ARABIC ">
        <w:r w:rsidR="003F2CE7">
          <w:rPr>
            <w:noProof/>
          </w:rPr>
          <w:t>22</w:t>
        </w:r>
      </w:fldSimple>
      <w:r>
        <w:t xml:space="preserve"> </w:t>
      </w:r>
      <w:r w:rsidRPr="00F827DC">
        <w:t>'Vivado'</w:t>
      </w:r>
      <w:r>
        <w:t xml:space="preserve"> timing restraints</w:t>
      </w:r>
      <w:bookmarkEnd w:id="51"/>
    </w:p>
    <w:p w14:paraId="4011D801" w14:textId="376C3C80" w:rsidR="006F7259" w:rsidRPr="006F7259" w:rsidRDefault="006F7259" w:rsidP="006F7259">
      <w:pPr>
        <w:rPr>
          <w:b/>
          <w:bCs/>
        </w:rPr>
      </w:pPr>
      <w:r w:rsidRPr="006F7259">
        <w:rPr>
          <w:b/>
          <w:bCs/>
        </w:rPr>
        <w:t>The flowing steps were then carried out for Task 3</w:t>
      </w:r>
    </w:p>
    <w:p w14:paraId="24BC237F" w14:textId="59BBF31A" w:rsidR="00843528" w:rsidRDefault="00843528" w:rsidP="002055A1">
      <w:r>
        <w:t xml:space="preserve">Step 11 </w:t>
      </w:r>
      <w:r w:rsidR="00471588">
        <w:t>–</w:t>
      </w:r>
      <w:r>
        <w:t xml:space="preserve"> </w:t>
      </w:r>
      <w:r w:rsidR="00471588">
        <w:t xml:space="preserve">Once the user specified timing constraints are met </w:t>
      </w:r>
      <w:r w:rsidR="00977DAE">
        <w:t xml:space="preserve">complete the step for Wallace also and compare the </w:t>
      </w:r>
      <w:r w:rsidR="00950FD4">
        <w:t>overall delay for both multipliers</w:t>
      </w:r>
      <w:r w:rsidR="00977DAE">
        <w:t>.</w:t>
      </w:r>
    </w:p>
    <w:p w14:paraId="6F118639" w14:textId="5DEC5DB8" w:rsidR="00977DAE" w:rsidRDefault="00977DAE" w:rsidP="002055A1">
      <w:r>
        <w:t xml:space="preserve">Step 12 </w:t>
      </w:r>
      <w:r w:rsidR="00950FD4">
        <w:t>–</w:t>
      </w:r>
      <w:r>
        <w:t xml:space="preserve"> </w:t>
      </w:r>
      <w:r w:rsidR="00950FD4">
        <w:t>Create a power report</w:t>
      </w:r>
      <w:r w:rsidR="007344F8">
        <w:t xml:space="preserve"> for both multipliers and also compare.</w:t>
      </w:r>
    </w:p>
    <w:p w14:paraId="2015B2F5" w14:textId="1F8A1B86" w:rsidR="007344F8" w:rsidRDefault="007344F8" w:rsidP="002055A1">
      <w:r>
        <w:t xml:space="preserve">Step 13 – Investigate the project utilization and </w:t>
      </w:r>
      <w:r w:rsidR="0060711C">
        <w:t>compare for both multipliers.</w:t>
      </w:r>
    </w:p>
    <w:p w14:paraId="33D87662" w14:textId="39BD2AF5" w:rsidR="0060711C" w:rsidRDefault="00D01C5B" w:rsidP="002055A1">
      <w:r>
        <w:t xml:space="preserve">Step 14 – Calculate the longest delay in both multipliers, assuming the AND gate delay is </w:t>
      </w:r>
      <m:oMath>
        <m:sSub>
          <m:sSubPr>
            <m:ctrlPr>
              <w:rPr>
                <w:rFonts w:ascii="Cambria Math" w:hAnsi="Cambria Math"/>
                <w:i/>
              </w:rPr>
            </m:ctrlPr>
          </m:sSubPr>
          <m:e>
            <m:r>
              <w:rPr>
                <w:rFonts w:ascii="Cambria Math" w:hAnsi="Cambria Math"/>
              </w:rPr>
              <m:t>t</m:t>
            </m:r>
          </m:e>
          <m:sub>
            <m:r>
              <w:rPr>
                <w:rFonts w:ascii="Cambria Math" w:hAnsi="Cambria Math"/>
              </w:rPr>
              <m:t>g</m:t>
            </m:r>
            <m:r>
              <w:rPr>
                <w:rFonts w:ascii="Cambria Math" w:hAnsi="Cambria Math"/>
              </w:rPr>
              <m:t xml:space="preserve"> </m:t>
            </m:r>
            <m:r>
              <w:rPr>
                <w:rFonts w:ascii="Cambria Math" w:hAnsi="Cambria Math"/>
              </w:rPr>
              <m:t>=</m:t>
            </m:r>
            <m:r>
              <w:rPr>
                <w:rFonts w:ascii="Cambria Math" w:hAnsi="Cambria Math"/>
              </w:rPr>
              <m:t xml:space="preserve"> </m:t>
            </m:r>
            <m:r>
              <w:rPr>
                <w:rFonts w:ascii="Cambria Math" w:hAnsi="Cambria Math"/>
              </w:rPr>
              <m:t>1ns</m:t>
            </m:r>
          </m:sub>
        </m:sSub>
      </m:oMath>
      <w:r w:rsidR="00407E46">
        <w:t xml:space="preserve"> and n adder delay is </w:t>
      </w:r>
      <m:oMath>
        <m:sSub>
          <m:sSubPr>
            <m:ctrlPr>
              <w:rPr>
                <w:rFonts w:ascii="Cambria Math" w:hAnsi="Cambria Math"/>
                <w:i/>
              </w:rPr>
            </m:ctrlPr>
          </m:sSubPr>
          <m:e>
            <m:r>
              <w:rPr>
                <w:rFonts w:ascii="Cambria Math" w:hAnsi="Cambria Math"/>
              </w:rPr>
              <m:t>t</m:t>
            </m:r>
          </m:e>
          <m:sub>
            <m:r>
              <w:rPr>
                <w:rFonts w:ascii="Cambria Math" w:hAnsi="Cambria Math"/>
              </w:rPr>
              <m:t>a</m:t>
            </m:r>
            <m:r>
              <w:rPr>
                <w:rFonts w:ascii="Cambria Math" w:hAnsi="Cambria Math"/>
              </w:rPr>
              <m:t xml:space="preserve">d </m:t>
            </m:r>
            <m:r>
              <w:rPr>
                <w:rFonts w:ascii="Cambria Math" w:hAnsi="Cambria Math"/>
              </w:rPr>
              <m:t>=</m:t>
            </m:r>
            <m:r>
              <w:rPr>
                <w:rFonts w:ascii="Cambria Math" w:hAnsi="Cambria Math"/>
              </w:rPr>
              <m:t xml:space="preserve"> 2</m:t>
            </m:r>
            <m:r>
              <w:rPr>
                <w:rFonts w:ascii="Cambria Math" w:hAnsi="Cambria Math"/>
              </w:rPr>
              <m:t>ns</m:t>
            </m:r>
          </m:sub>
        </m:sSub>
      </m:oMath>
      <w:r w:rsidR="00854AE7">
        <w:t xml:space="preserve"> by computing the delay manually.</w:t>
      </w:r>
    </w:p>
    <w:p w14:paraId="6DA3B7A5" w14:textId="77777777" w:rsidR="006C3CAD" w:rsidRDefault="006C3CAD" w:rsidP="002055A1"/>
    <w:p w14:paraId="627B08D0" w14:textId="77777777" w:rsidR="00950FD4" w:rsidRPr="002055A1" w:rsidRDefault="00950FD4" w:rsidP="002055A1"/>
    <w:p w14:paraId="0971796E" w14:textId="77777777" w:rsidR="00DF772B" w:rsidRDefault="00DF772B">
      <w:pPr>
        <w:rPr>
          <w:rStyle w:val="Strong"/>
          <w:caps/>
          <w:color w:val="FFFFFF" w:themeColor="background1"/>
          <w:spacing w:val="15"/>
          <w:sz w:val="22"/>
          <w:szCs w:val="22"/>
        </w:rPr>
      </w:pPr>
      <w:r>
        <w:rPr>
          <w:rStyle w:val="Strong"/>
        </w:rPr>
        <w:br w:type="page"/>
      </w:r>
    </w:p>
    <w:p w14:paraId="0D75A3BB" w14:textId="35F4A9E9" w:rsidR="00DB5428" w:rsidRDefault="004E5113" w:rsidP="00DB5428">
      <w:pPr>
        <w:pStyle w:val="Heading1"/>
        <w:rPr>
          <w:rStyle w:val="Strong"/>
        </w:rPr>
      </w:pPr>
      <w:bookmarkStart w:id="52" w:name="_Toc156214027"/>
      <w:r>
        <w:rPr>
          <w:rStyle w:val="Strong"/>
        </w:rPr>
        <w:lastRenderedPageBreak/>
        <w:t xml:space="preserve">4 </w:t>
      </w:r>
      <w:r w:rsidR="00DB5428">
        <w:rPr>
          <w:rStyle w:val="Strong"/>
        </w:rPr>
        <w:t xml:space="preserve">Task </w:t>
      </w:r>
      <w:r w:rsidR="00C26D1A">
        <w:rPr>
          <w:rStyle w:val="Strong"/>
        </w:rPr>
        <w:t>One</w:t>
      </w:r>
      <w:r w:rsidR="00E004F2">
        <w:rPr>
          <w:rStyle w:val="Strong"/>
        </w:rPr>
        <w:t xml:space="preserve"> Braun</w:t>
      </w:r>
      <w:r w:rsidR="001758AB">
        <w:rPr>
          <w:rStyle w:val="Strong"/>
        </w:rPr>
        <w:t xml:space="preserve">’s </w:t>
      </w:r>
      <w:r w:rsidR="00302D0C">
        <w:rPr>
          <w:rStyle w:val="Strong"/>
        </w:rPr>
        <w:t>mutilplier</w:t>
      </w:r>
      <w:bookmarkEnd w:id="52"/>
    </w:p>
    <w:p w14:paraId="0C37D352" w14:textId="4EA79FA2" w:rsidR="00470773" w:rsidRDefault="000149DD" w:rsidP="00D26700">
      <w:r w:rsidRPr="000149DD">
        <w:rPr>
          <w:rStyle w:val="Strong"/>
          <w:b w:val="0"/>
          <w:bCs w:val="0"/>
        </w:rPr>
        <w:t xml:space="preserve">The Braun’s multiplier was designed </w:t>
      </w:r>
      <w:r w:rsidR="004560E7">
        <w:rPr>
          <w:rStyle w:val="Strong"/>
          <w:b w:val="0"/>
          <w:bCs w:val="0"/>
        </w:rPr>
        <w:t xml:space="preserve">by </w:t>
      </w:r>
      <w:r w:rsidR="00716C2E">
        <w:rPr>
          <w:rStyle w:val="Strong"/>
          <w:b w:val="0"/>
          <w:bCs w:val="0"/>
        </w:rPr>
        <w:t>modifying</w:t>
      </w:r>
      <w:r w:rsidRPr="000149DD">
        <w:rPr>
          <w:rStyle w:val="Strong"/>
          <w:b w:val="0"/>
          <w:bCs w:val="0"/>
        </w:rPr>
        <w:t xml:space="preserve"> two unsigned numbers</w:t>
      </w:r>
      <w:r w:rsidR="00716C2E">
        <w:rPr>
          <w:rStyle w:val="Strong"/>
          <w:b w:val="0"/>
          <w:bCs w:val="0"/>
        </w:rPr>
        <w:t xml:space="preserve"> </w:t>
      </w:r>
      <w:r w:rsidR="00D26700">
        <w:rPr>
          <w:rStyle w:val="Strong"/>
          <w:b w:val="0"/>
          <w:bCs w:val="0"/>
        </w:rPr>
        <w:t>t</w:t>
      </w:r>
      <w:r w:rsidR="00716C2E">
        <w:rPr>
          <w:rStyle w:val="Strong"/>
          <w:b w:val="0"/>
          <w:bCs w:val="0"/>
        </w:rPr>
        <w:t xml:space="preserve">he structure of the design can be seen in figure </w:t>
      </w:r>
      <w:r w:rsidR="00D26700">
        <w:rPr>
          <w:rStyle w:val="Strong"/>
          <w:b w:val="0"/>
          <w:bCs w:val="0"/>
        </w:rPr>
        <w:t>23.</w:t>
      </w:r>
      <w:r w:rsidRPr="000149DD">
        <w:rPr>
          <w:rStyle w:val="Strong"/>
          <w:b w:val="0"/>
          <w:bCs w:val="0"/>
        </w:rPr>
        <w:t xml:space="preserve"> </w:t>
      </w:r>
    </w:p>
    <w:p w14:paraId="37515E7F" w14:textId="77777777" w:rsidR="00BB1129" w:rsidRDefault="00BB1129" w:rsidP="00BB1129">
      <w:pPr>
        <w:keepNext/>
        <w:jc w:val="center"/>
      </w:pPr>
      <w:r>
        <w:rPr>
          <w:noProof/>
        </w:rPr>
        <w:drawing>
          <wp:inline distT="0" distB="0" distL="0" distR="0" wp14:anchorId="1A389689" wp14:editId="6D1DE7C2">
            <wp:extent cx="5731510" cy="1520190"/>
            <wp:effectExtent l="0" t="0" r="2540" b="381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520190"/>
                    </a:xfrm>
                    <a:prstGeom prst="rect">
                      <a:avLst/>
                    </a:prstGeom>
                  </pic:spPr>
                </pic:pic>
              </a:graphicData>
            </a:graphic>
          </wp:inline>
        </w:drawing>
      </w:r>
    </w:p>
    <w:p w14:paraId="777E3FD7" w14:textId="076B2234" w:rsidR="00BB1129" w:rsidRDefault="00BB1129" w:rsidP="00BB1129">
      <w:pPr>
        <w:pStyle w:val="Caption"/>
        <w:jc w:val="center"/>
      </w:pPr>
      <w:bookmarkStart w:id="53" w:name="_Toc156213972"/>
      <w:r>
        <w:t xml:space="preserve">Figure </w:t>
      </w:r>
      <w:fldSimple w:instr=" SEQ Figure \* ARABIC ">
        <w:r w:rsidR="003F2CE7">
          <w:rPr>
            <w:noProof/>
          </w:rPr>
          <w:t>23</w:t>
        </w:r>
      </w:fldSimple>
      <w:r w:rsidR="000D07D8">
        <w:t xml:space="preserve"> Braun’ multiplier design</w:t>
      </w:r>
      <w:bookmarkEnd w:id="53"/>
    </w:p>
    <w:p w14:paraId="515A4B5F" w14:textId="78D45133" w:rsidR="00BB1129" w:rsidRDefault="00D57065" w:rsidP="00BB1129">
      <w:r>
        <w:t xml:space="preserve">From the design it can be seen that the </w:t>
      </w:r>
      <w:r w:rsidR="00F17D33">
        <w:t xml:space="preserve">quantities of </w:t>
      </w:r>
      <w:r w:rsidR="009A4DF5">
        <w:t xml:space="preserve">how many </w:t>
      </w:r>
      <w:r w:rsidR="00C54400">
        <w:t xml:space="preserve">half adders and full adders are needed </w:t>
      </w:r>
      <w:r w:rsidR="003E2F31">
        <w:t xml:space="preserve">once the Sum and Carry is added to the design shown in figure 24 and </w:t>
      </w:r>
      <w:r w:rsidR="00911EF5">
        <w:t>table 8.</w:t>
      </w:r>
    </w:p>
    <w:p w14:paraId="2D41E82D" w14:textId="77777777" w:rsidR="00F17D33" w:rsidRPr="00BB1129" w:rsidRDefault="00F17D33" w:rsidP="00BB1129"/>
    <w:tbl>
      <w:tblPr>
        <w:tblW w:w="3520" w:type="dxa"/>
        <w:jc w:val="center"/>
        <w:tblLook w:val="04A0" w:firstRow="1" w:lastRow="0" w:firstColumn="1" w:lastColumn="0" w:noHBand="0" w:noVBand="1"/>
      </w:tblPr>
      <w:tblGrid>
        <w:gridCol w:w="2260"/>
        <w:gridCol w:w="1260"/>
      </w:tblGrid>
      <w:tr w:rsidR="00A038A6" w:rsidRPr="00A038A6" w14:paraId="3E40A081" w14:textId="77777777" w:rsidTr="00A038A6">
        <w:trPr>
          <w:trHeight w:val="300"/>
          <w:jc w:val="center"/>
        </w:trPr>
        <w:tc>
          <w:tcPr>
            <w:tcW w:w="22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22327DB3" w14:textId="77777777" w:rsidR="00A038A6" w:rsidRPr="00A038A6" w:rsidRDefault="00A038A6" w:rsidP="00A038A6">
            <w:pPr>
              <w:spacing w:before="0" w:after="0" w:line="240" w:lineRule="auto"/>
              <w:jc w:val="center"/>
              <w:rPr>
                <w:rFonts w:ascii="Arial" w:eastAsia="Times New Roman" w:hAnsi="Arial" w:cs="Arial"/>
                <w:b/>
                <w:bCs/>
                <w:color w:val="FFFFFF"/>
                <w:sz w:val="22"/>
                <w:szCs w:val="22"/>
                <w:lang w:eastAsia="en-GB"/>
              </w:rPr>
            </w:pPr>
            <w:r w:rsidRPr="00A038A6">
              <w:rPr>
                <w:rFonts w:ascii="Arial" w:eastAsia="Times New Roman" w:hAnsi="Arial" w:cs="Arial"/>
                <w:b/>
                <w:bCs/>
                <w:color w:val="FFFFFF"/>
                <w:sz w:val="22"/>
                <w:szCs w:val="22"/>
                <w:lang w:eastAsia="en-GB"/>
              </w:rPr>
              <w:t>Number of</w:t>
            </w:r>
          </w:p>
        </w:tc>
        <w:tc>
          <w:tcPr>
            <w:tcW w:w="12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060D108D" w14:textId="77777777" w:rsidR="00A038A6" w:rsidRPr="00A038A6" w:rsidRDefault="00A038A6" w:rsidP="00A038A6">
            <w:pPr>
              <w:spacing w:before="0" w:after="0" w:line="240" w:lineRule="auto"/>
              <w:jc w:val="center"/>
              <w:rPr>
                <w:rFonts w:ascii="Arial" w:eastAsia="Times New Roman" w:hAnsi="Arial" w:cs="Arial"/>
                <w:b/>
                <w:bCs/>
                <w:color w:val="FFFFFF"/>
                <w:sz w:val="22"/>
                <w:szCs w:val="22"/>
                <w:lang w:eastAsia="en-GB"/>
              </w:rPr>
            </w:pPr>
            <w:r w:rsidRPr="00A038A6">
              <w:rPr>
                <w:rFonts w:ascii="Arial" w:eastAsia="Times New Roman" w:hAnsi="Arial" w:cs="Arial"/>
                <w:b/>
                <w:bCs/>
                <w:color w:val="FFFFFF"/>
                <w:sz w:val="22"/>
                <w:szCs w:val="22"/>
                <w:lang w:eastAsia="en-GB"/>
              </w:rPr>
              <w:t>Quantity</w:t>
            </w:r>
          </w:p>
        </w:tc>
      </w:tr>
      <w:tr w:rsidR="00A038A6" w:rsidRPr="00A038A6" w14:paraId="78F3BFBD" w14:textId="77777777" w:rsidTr="00A038A6">
        <w:trPr>
          <w:trHeight w:val="315"/>
          <w:jc w:val="center"/>
        </w:trPr>
        <w:tc>
          <w:tcPr>
            <w:tcW w:w="2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05A3FF1" w14:textId="77777777" w:rsidR="00A038A6" w:rsidRPr="00A038A6" w:rsidRDefault="00A038A6" w:rsidP="00911EF5">
            <w:pPr>
              <w:spacing w:before="0" w:after="0" w:line="240" w:lineRule="auto"/>
              <w:rPr>
                <w:rFonts w:ascii="Arial" w:eastAsia="Times New Roman" w:hAnsi="Arial" w:cs="Arial"/>
                <w:color w:val="000000"/>
                <w:sz w:val="22"/>
                <w:szCs w:val="22"/>
                <w:lang w:eastAsia="en-GB"/>
              </w:rPr>
            </w:pPr>
            <w:r w:rsidRPr="00A038A6">
              <w:rPr>
                <w:rFonts w:ascii="Arial" w:eastAsia="Times New Roman" w:hAnsi="Arial" w:cs="Arial"/>
                <w:color w:val="000000"/>
                <w:sz w:val="22"/>
                <w:szCs w:val="22"/>
                <w:lang w:eastAsia="en-GB"/>
              </w:rPr>
              <w:t>Full Adders</w:t>
            </w:r>
          </w:p>
        </w:tc>
        <w:tc>
          <w:tcPr>
            <w:tcW w:w="1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153DA8A" w14:textId="03450294" w:rsidR="00A038A6" w:rsidRPr="00A038A6" w:rsidRDefault="006C06A4" w:rsidP="00892194">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48</w:t>
            </w:r>
          </w:p>
        </w:tc>
      </w:tr>
      <w:tr w:rsidR="00A038A6" w:rsidRPr="00A038A6" w14:paraId="0E6C64F3" w14:textId="77777777" w:rsidTr="00A038A6">
        <w:trPr>
          <w:trHeight w:val="285"/>
          <w:jc w:val="center"/>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FAD2C" w14:textId="77777777" w:rsidR="00A038A6" w:rsidRPr="00A038A6" w:rsidRDefault="00A038A6" w:rsidP="00911EF5">
            <w:pPr>
              <w:spacing w:before="0" w:after="0" w:line="240" w:lineRule="auto"/>
              <w:rPr>
                <w:rFonts w:ascii="Arial" w:eastAsia="Times New Roman" w:hAnsi="Arial" w:cs="Arial"/>
                <w:color w:val="000000"/>
                <w:sz w:val="22"/>
                <w:szCs w:val="22"/>
                <w:lang w:eastAsia="en-GB"/>
              </w:rPr>
            </w:pPr>
            <w:r w:rsidRPr="00A038A6">
              <w:rPr>
                <w:rFonts w:ascii="Arial" w:eastAsia="Times New Roman" w:hAnsi="Arial" w:cs="Arial"/>
                <w:color w:val="000000"/>
                <w:sz w:val="22"/>
                <w:szCs w:val="22"/>
                <w:lang w:eastAsia="en-GB"/>
              </w:rPr>
              <w:t>Half Adders</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3400A" w14:textId="0980AA02" w:rsidR="00A038A6" w:rsidRPr="00A038A6" w:rsidRDefault="009327F2" w:rsidP="00892194">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8</w:t>
            </w:r>
          </w:p>
        </w:tc>
      </w:tr>
      <w:tr w:rsidR="00A038A6" w:rsidRPr="00A038A6" w14:paraId="18F624D4" w14:textId="77777777" w:rsidTr="00A038A6">
        <w:trPr>
          <w:trHeight w:val="285"/>
          <w:jc w:val="center"/>
        </w:trPr>
        <w:tc>
          <w:tcPr>
            <w:tcW w:w="2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F698349" w14:textId="77777777" w:rsidR="00A038A6" w:rsidRPr="00A038A6" w:rsidRDefault="00A038A6" w:rsidP="00911EF5">
            <w:pPr>
              <w:spacing w:before="0" w:after="0" w:line="240" w:lineRule="auto"/>
              <w:rPr>
                <w:rFonts w:ascii="Arial" w:eastAsia="Times New Roman" w:hAnsi="Arial" w:cs="Arial"/>
                <w:color w:val="000000"/>
                <w:sz w:val="22"/>
                <w:szCs w:val="22"/>
                <w:lang w:eastAsia="en-GB"/>
              </w:rPr>
            </w:pPr>
            <w:r w:rsidRPr="00A038A6">
              <w:rPr>
                <w:rFonts w:ascii="Arial" w:eastAsia="Times New Roman" w:hAnsi="Arial" w:cs="Arial"/>
                <w:color w:val="000000"/>
                <w:sz w:val="22"/>
                <w:szCs w:val="22"/>
                <w:lang w:eastAsia="en-GB"/>
              </w:rPr>
              <w:t>AND Gates</w:t>
            </w:r>
          </w:p>
        </w:tc>
        <w:tc>
          <w:tcPr>
            <w:tcW w:w="1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DDE6C86" w14:textId="2481D1E5" w:rsidR="00A038A6" w:rsidRPr="00A038A6" w:rsidRDefault="00892194" w:rsidP="00892194">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64</w:t>
            </w:r>
          </w:p>
        </w:tc>
      </w:tr>
      <w:tr w:rsidR="00A038A6" w:rsidRPr="00A038A6" w14:paraId="712B28C9" w14:textId="77777777" w:rsidTr="00A038A6">
        <w:trPr>
          <w:trHeight w:val="300"/>
          <w:jc w:val="center"/>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F8BD1" w14:textId="7E9BCBFA" w:rsidR="00A038A6" w:rsidRPr="00A038A6" w:rsidRDefault="00892194" w:rsidP="00911EF5">
            <w:pPr>
              <w:spacing w:before="0" w:after="0" w:line="240" w:lineRule="auto"/>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Inputs</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3B09C" w14:textId="41A6AC88" w:rsidR="00A038A6" w:rsidRPr="00A038A6" w:rsidRDefault="00892194" w:rsidP="00892194">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8</w:t>
            </w:r>
          </w:p>
        </w:tc>
      </w:tr>
      <w:tr w:rsidR="00A038A6" w:rsidRPr="00A038A6" w14:paraId="275C135E" w14:textId="77777777" w:rsidTr="00A038A6">
        <w:trPr>
          <w:trHeight w:val="285"/>
          <w:jc w:val="center"/>
        </w:trPr>
        <w:tc>
          <w:tcPr>
            <w:tcW w:w="2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FC8983D" w14:textId="741594C4" w:rsidR="00A038A6" w:rsidRPr="00A038A6" w:rsidRDefault="00892194" w:rsidP="00911EF5">
            <w:pPr>
              <w:spacing w:before="0" w:after="0" w:line="240" w:lineRule="auto"/>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Outputs</w:t>
            </w:r>
          </w:p>
        </w:tc>
        <w:tc>
          <w:tcPr>
            <w:tcW w:w="1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D852151" w14:textId="3E9C93A4" w:rsidR="00A038A6" w:rsidRPr="00A038A6" w:rsidRDefault="00892194" w:rsidP="00892194">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16</w:t>
            </w:r>
          </w:p>
        </w:tc>
      </w:tr>
    </w:tbl>
    <w:p w14:paraId="7595EB06" w14:textId="473291BF" w:rsidR="00A038A6" w:rsidRPr="00A038A6" w:rsidRDefault="00A038A6" w:rsidP="00A038A6">
      <w:pPr>
        <w:pStyle w:val="Caption"/>
        <w:jc w:val="center"/>
      </w:pPr>
      <w:bookmarkStart w:id="54" w:name="_Toc156206043"/>
      <w:r>
        <w:t xml:space="preserve">Table </w:t>
      </w:r>
      <w:fldSimple w:instr=" SEQ Table \* ARABIC ">
        <w:r w:rsidR="00F7263A">
          <w:rPr>
            <w:noProof/>
          </w:rPr>
          <w:t>8</w:t>
        </w:r>
      </w:fldSimple>
      <w:r w:rsidR="000E768E">
        <w:t xml:space="preserve"> </w:t>
      </w:r>
      <w:r w:rsidR="003E62ED">
        <w:t xml:space="preserve">Component </w:t>
      </w:r>
      <w:r w:rsidR="000D07D8">
        <w:t>q</w:t>
      </w:r>
      <w:r w:rsidR="003E62ED">
        <w:t xml:space="preserve">uantities Braun’s </w:t>
      </w:r>
      <w:r w:rsidR="000D07D8">
        <w:t>m</w:t>
      </w:r>
      <w:r w:rsidR="003E62ED">
        <w:t>ultiplier circ</w:t>
      </w:r>
      <w:r w:rsidR="000D07D8">
        <w:t>u</w:t>
      </w:r>
      <w:r w:rsidR="003E62ED">
        <w:t>it</w:t>
      </w:r>
      <w:bookmarkEnd w:id="54"/>
    </w:p>
    <w:p w14:paraId="6CBF76D1" w14:textId="77777777" w:rsidR="00716C2E" w:rsidRDefault="00716C2E" w:rsidP="00716C2E">
      <w:pPr>
        <w:keepNext/>
      </w:pPr>
      <w:r>
        <w:rPr>
          <w:noProof/>
        </w:rPr>
        <w:drawing>
          <wp:inline distT="0" distB="0" distL="0" distR="0" wp14:anchorId="29B6E215" wp14:editId="680C0FF3">
            <wp:extent cx="5731510" cy="3035935"/>
            <wp:effectExtent l="0" t="0" r="254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035935"/>
                    </a:xfrm>
                    <a:prstGeom prst="rect">
                      <a:avLst/>
                    </a:prstGeom>
                  </pic:spPr>
                </pic:pic>
              </a:graphicData>
            </a:graphic>
          </wp:inline>
        </w:drawing>
      </w:r>
    </w:p>
    <w:p w14:paraId="083E2591" w14:textId="162A30D0" w:rsidR="00716C2E" w:rsidRDefault="00716C2E" w:rsidP="00716C2E">
      <w:pPr>
        <w:pStyle w:val="Caption"/>
        <w:jc w:val="center"/>
      </w:pPr>
      <w:bookmarkStart w:id="55" w:name="_Toc156213973"/>
      <w:r>
        <w:t xml:space="preserve">Figure </w:t>
      </w:r>
      <w:fldSimple w:instr=" SEQ Figure \* ARABIC ">
        <w:r w:rsidR="003F2CE7">
          <w:rPr>
            <w:noProof/>
          </w:rPr>
          <w:t>24</w:t>
        </w:r>
      </w:fldSimple>
      <w:r w:rsidR="000D07D8">
        <w:t xml:space="preserve"> </w:t>
      </w:r>
      <w:r w:rsidR="000D07D8">
        <w:t>Braun’ multiplier</w:t>
      </w:r>
      <w:r w:rsidR="000D07D8">
        <w:t xml:space="preserve"> full and half adders</w:t>
      </w:r>
      <w:bookmarkEnd w:id="55"/>
    </w:p>
    <w:p w14:paraId="06F2936E" w14:textId="55D1CD57" w:rsidR="00BA1F0F" w:rsidRDefault="00716C2E">
      <w:pPr>
        <w:rPr>
          <w:rStyle w:val="Strong"/>
          <w:caps/>
          <w:color w:val="FFFFFF" w:themeColor="background1"/>
          <w:spacing w:val="15"/>
          <w:sz w:val="22"/>
          <w:szCs w:val="22"/>
        </w:rPr>
      </w:pPr>
      <w:r>
        <w:rPr>
          <w:rStyle w:val="Strong"/>
        </w:rPr>
        <w:t xml:space="preserve"> </w:t>
      </w:r>
      <w:r w:rsidR="00BA1F0F">
        <w:rPr>
          <w:rStyle w:val="Strong"/>
        </w:rPr>
        <w:br w:type="page"/>
      </w:r>
    </w:p>
    <w:p w14:paraId="1F45A0C3" w14:textId="6BFE215E" w:rsidR="00BA1F0F" w:rsidRPr="00A84C04" w:rsidRDefault="004E5113" w:rsidP="00DB5428">
      <w:pPr>
        <w:pStyle w:val="Heading2"/>
        <w:rPr>
          <w:rStyle w:val="Strong"/>
          <w:b w:val="0"/>
          <w:bCs w:val="0"/>
        </w:rPr>
      </w:pPr>
      <w:bookmarkStart w:id="56" w:name="_Toc156214028"/>
      <w:r w:rsidRPr="00A84C04">
        <w:rPr>
          <w:rStyle w:val="Strong"/>
          <w:b w:val="0"/>
          <w:bCs w:val="0"/>
        </w:rPr>
        <w:lastRenderedPageBreak/>
        <w:t xml:space="preserve">4.1 </w:t>
      </w:r>
      <w:r w:rsidR="00D37CFF" w:rsidRPr="00A84C04">
        <w:rPr>
          <w:rStyle w:val="Strong"/>
          <w:b w:val="0"/>
          <w:bCs w:val="0"/>
        </w:rPr>
        <w:t>Circuit Designs / Multipliers Diagram</w:t>
      </w:r>
      <w:bookmarkEnd w:id="56"/>
    </w:p>
    <w:p w14:paraId="00671F71" w14:textId="6D70152D" w:rsidR="009A073B" w:rsidRPr="009A073B" w:rsidRDefault="009A073B" w:rsidP="009A073B">
      <w:r>
        <w:t xml:space="preserve">The completed logic design is shown in figure </w:t>
      </w:r>
      <w:r w:rsidR="00640FCC">
        <w:t>25 below.</w:t>
      </w:r>
    </w:p>
    <w:p w14:paraId="1BCE4408" w14:textId="77777777" w:rsidR="009623F0" w:rsidRDefault="009623F0" w:rsidP="009623F0">
      <w:pPr>
        <w:keepNext/>
      </w:pPr>
      <w:r>
        <w:rPr>
          <w:noProof/>
        </w:rPr>
        <w:drawing>
          <wp:inline distT="0" distB="0" distL="0" distR="0" wp14:anchorId="586333CC" wp14:editId="16BD2EDA">
            <wp:extent cx="5731510" cy="5843270"/>
            <wp:effectExtent l="0" t="0" r="2540" b="508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5843270"/>
                    </a:xfrm>
                    <a:prstGeom prst="rect">
                      <a:avLst/>
                    </a:prstGeom>
                  </pic:spPr>
                </pic:pic>
              </a:graphicData>
            </a:graphic>
          </wp:inline>
        </w:drawing>
      </w:r>
    </w:p>
    <w:p w14:paraId="10B64A49" w14:textId="18F4FF9C" w:rsidR="00AD7651" w:rsidRDefault="009623F0" w:rsidP="009623F0">
      <w:pPr>
        <w:pStyle w:val="Caption"/>
        <w:jc w:val="center"/>
      </w:pPr>
      <w:bookmarkStart w:id="57" w:name="_Toc156213974"/>
      <w:r>
        <w:t xml:space="preserve">Figure </w:t>
      </w:r>
      <w:fldSimple w:instr=" SEQ Figure \* ARABIC ">
        <w:r w:rsidR="003F2CE7">
          <w:rPr>
            <w:noProof/>
          </w:rPr>
          <w:t>25</w:t>
        </w:r>
      </w:fldSimple>
      <w:r>
        <w:t xml:space="preserve"> Braun's multiplier circuit design</w:t>
      </w:r>
      <w:bookmarkEnd w:id="57"/>
    </w:p>
    <w:p w14:paraId="6232B179" w14:textId="77777777" w:rsidR="00AD7651" w:rsidRDefault="00AD7651" w:rsidP="00FF64F6"/>
    <w:p w14:paraId="09136830" w14:textId="401AE312" w:rsidR="00FF64F6" w:rsidRDefault="00FF64F6" w:rsidP="00FF64F6"/>
    <w:p w14:paraId="70F42FFB" w14:textId="6285F2F8" w:rsidR="00CC2414" w:rsidRDefault="00CC2414" w:rsidP="00FF64F6"/>
    <w:p w14:paraId="1B3B97DF" w14:textId="77777777" w:rsidR="002D72AB" w:rsidRDefault="002D72AB" w:rsidP="00FF64F6"/>
    <w:p w14:paraId="615EAB1E" w14:textId="0787B18A" w:rsidR="002D72AB" w:rsidRDefault="002D72AB" w:rsidP="00FF64F6"/>
    <w:p w14:paraId="4E88AFA4" w14:textId="77777777" w:rsidR="00D22F99" w:rsidRPr="00D22F99" w:rsidRDefault="00D22F99" w:rsidP="00D22F99"/>
    <w:p w14:paraId="4A386162" w14:textId="21982114" w:rsidR="00205E39" w:rsidRDefault="004E5113" w:rsidP="00795ACA">
      <w:pPr>
        <w:pStyle w:val="Heading2"/>
      </w:pPr>
      <w:bookmarkStart w:id="58" w:name="_Toc156214029"/>
      <w:r>
        <w:lastRenderedPageBreak/>
        <w:t xml:space="preserve">4.2 </w:t>
      </w:r>
      <w:r w:rsidR="00231E09">
        <w:t>Details of Testing and Results</w:t>
      </w:r>
      <w:bookmarkEnd w:id="58"/>
    </w:p>
    <w:p w14:paraId="33BC1BBC" w14:textId="03CFADE0" w:rsidR="00640FCC" w:rsidRDefault="008519DA" w:rsidP="00640FCC">
      <w:r>
        <w:t xml:space="preserve">The program was written into Vivado </w:t>
      </w:r>
      <w:r w:rsidR="004E5113">
        <w:t xml:space="preserve">using the logic design see appendix </w:t>
      </w:r>
      <w:r w:rsidR="00704BF9">
        <w:t>10.3</w:t>
      </w:r>
      <w:r w:rsidR="004E5113">
        <w:t xml:space="preserve"> for </w:t>
      </w:r>
      <w:r w:rsidR="00231E09">
        <w:t>the code used.</w:t>
      </w:r>
    </w:p>
    <w:p w14:paraId="266418C4" w14:textId="0B6544D1" w:rsidR="00231E09" w:rsidRDefault="000172DA" w:rsidP="00640FCC">
      <w:r>
        <w:t>On</w:t>
      </w:r>
      <w:r w:rsidR="002F7100">
        <w:t>c</w:t>
      </w:r>
      <w:r>
        <w:t xml:space="preserve">e the code had been entered the </w:t>
      </w:r>
      <w:r w:rsidR="00781A93">
        <w:t>process previously mentioned in section 3 was followed.</w:t>
      </w:r>
    </w:p>
    <w:p w14:paraId="7B740CE8" w14:textId="477BD5F1" w:rsidR="004350DB" w:rsidRDefault="00673418" w:rsidP="00640FCC">
      <w:r>
        <w:t xml:space="preserve">The behavioural simulation was run and the </w:t>
      </w:r>
      <w:r w:rsidR="00525D73">
        <w:t xml:space="preserve">force clock details were entered </w:t>
      </w:r>
      <w:r w:rsidR="004350DB">
        <w:t xml:space="preserve">along with the force constant </w:t>
      </w:r>
      <w:r w:rsidR="002677EB">
        <w:t xml:space="preserve">with the given values </w:t>
      </w:r>
      <w:r w:rsidR="004350DB">
        <w:t>and the results</w:t>
      </w:r>
      <w:r w:rsidR="002677EB">
        <w:t xml:space="preserve"> below</w:t>
      </w:r>
      <w:r w:rsidR="004350DB">
        <w:t xml:space="preserve"> were achieved proving the multiplier’s correct function.</w:t>
      </w:r>
    </w:p>
    <w:p w14:paraId="2DF3CE3A" w14:textId="77777777" w:rsidR="002677EB" w:rsidRDefault="00525D73" w:rsidP="002677EB">
      <w:pPr>
        <w:keepNext/>
      </w:pPr>
      <w:r>
        <w:t xml:space="preserve"> </w:t>
      </w:r>
      <w:r w:rsidR="004350DB">
        <w:rPr>
          <w:rFonts w:ascii="Aptos" w:eastAsia="Times New Roman" w:hAnsi="Aptos"/>
          <w:noProof/>
          <w:color w:val="000000"/>
          <w:sz w:val="24"/>
          <w:szCs w:val="24"/>
        </w:rPr>
        <w:drawing>
          <wp:inline distT="0" distB="0" distL="0" distR="0" wp14:anchorId="05AFCD33" wp14:editId="169D7D0C">
            <wp:extent cx="5731510" cy="370840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r:link="rId35">
                      <a:extLst>
                        <a:ext uri="{28A0092B-C50C-407E-A947-70E740481C1C}">
                          <a14:useLocalDpi xmlns:a14="http://schemas.microsoft.com/office/drawing/2010/main" val="0"/>
                        </a:ext>
                      </a:extLst>
                    </a:blip>
                    <a:srcRect/>
                    <a:stretch>
                      <a:fillRect/>
                    </a:stretch>
                  </pic:blipFill>
                  <pic:spPr bwMode="auto">
                    <a:xfrm>
                      <a:off x="0" y="0"/>
                      <a:ext cx="5731510" cy="3708400"/>
                    </a:xfrm>
                    <a:prstGeom prst="rect">
                      <a:avLst/>
                    </a:prstGeom>
                    <a:noFill/>
                    <a:ln>
                      <a:noFill/>
                    </a:ln>
                  </pic:spPr>
                </pic:pic>
              </a:graphicData>
            </a:graphic>
          </wp:inline>
        </w:drawing>
      </w:r>
    </w:p>
    <w:p w14:paraId="405166BD" w14:textId="4F5417AC" w:rsidR="00781A93" w:rsidRDefault="002677EB" w:rsidP="002677EB">
      <w:pPr>
        <w:pStyle w:val="Caption"/>
        <w:jc w:val="center"/>
      </w:pPr>
      <w:bookmarkStart w:id="59" w:name="_Toc156213975"/>
      <w:r>
        <w:t xml:space="preserve">Figure </w:t>
      </w:r>
      <w:fldSimple w:instr=" SEQ Figure \* ARABIC ">
        <w:r w:rsidR="003F2CE7">
          <w:rPr>
            <w:noProof/>
          </w:rPr>
          <w:t>26</w:t>
        </w:r>
      </w:fldSimple>
      <w:r>
        <w:t xml:space="preserve"> Braun's calculation 1</w:t>
      </w:r>
      <w:bookmarkEnd w:id="59"/>
    </w:p>
    <w:p w14:paraId="25EA5874" w14:textId="664EEBE0" w:rsidR="006F66B8" w:rsidRPr="000E63AA" w:rsidRDefault="00DB32B3" w:rsidP="006F66B8">
      <w:r>
        <w:t xml:space="preserve">The following calculation was completed </w:t>
      </w:r>
      <w:r w:rsidR="00084A0B">
        <w:t xml:space="preserve">in the Braun’s multiplier in the program and the result was a success shown in figure 26 </w:t>
      </w:r>
      <m:oMath>
        <m:r>
          <w:rPr>
            <w:rFonts w:ascii="Cambria Math" w:hAnsi="Cambria Math"/>
          </w:rPr>
          <m:t>08 × 07</m:t>
        </m:r>
        <m:r>
          <w:rPr>
            <w:rFonts w:ascii="Cambria Math" w:hAnsi="Cambria Math"/>
          </w:rPr>
          <m:t>=</m:t>
        </m:r>
        <m:r>
          <w:rPr>
            <w:rFonts w:ascii="Cambria Math" w:hAnsi="Cambria Math"/>
          </w:rPr>
          <m:t>0038</m:t>
        </m:r>
      </m:oMath>
      <w:r w:rsidR="00084A0B">
        <w:t>.</w:t>
      </w:r>
    </w:p>
    <w:p w14:paraId="037E78BB" w14:textId="77777777" w:rsidR="006F66B8" w:rsidRDefault="006F66B8" w:rsidP="00640FCC"/>
    <w:p w14:paraId="4467875E" w14:textId="77777777" w:rsidR="002677EB" w:rsidRDefault="004350DB" w:rsidP="00704BF9">
      <w:pPr>
        <w:keepNext/>
        <w:jc w:val="center"/>
      </w:pPr>
      <w:r>
        <w:rPr>
          <w:rFonts w:ascii="Aptos" w:eastAsia="Times New Roman" w:hAnsi="Aptos"/>
          <w:noProof/>
          <w:color w:val="000000"/>
          <w:sz w:val="24"/>
          <w:szCs w:val="24"/>
        </w:rPr>
        <w:lastRenderedPageBreak/>
        <w:drawing>
          <wp:inline distT="0" distB="0" distL="0" distR="0" wp14:anchorId="5140C921" wp14:editId="66CE3687">
            <wp:extent cx="5278963" cy="343196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5323211" cy="3460736"/>
                    </a:xfrm>
                    <a:prstGeom prst="rect">
                      <a:avLst/>
                    </a:prstGeom>
                    <a:noFill/>
                    <a:ln>
                      <a:noFill/>
                    </a:ln>
                  </pic:spPr>
                </pic:pic>
              </a:graphicData>
            </a:graphic>
          </wp:inline>
        </w:drawing>
      </w:r>
    </w:p>
    <w:p w14:paraId="57A4AE69" w14:textId="1EB2FC4C" w:rsidR="004350DB" w:rsidRDefault="002677EB" w:rsidP="002677EB">
      <w:pPr>
        <w:pStyle w:val="Caption"/>
        <w:jc w:val="center"/>
      </w:pPr>
      <w:bookmarkStart w:id="60" w:name="_Toc156213976"/>
      <w:r>
        <w:t xml:space="preserve">Figure </w:t>
      </w:r>
      <w:fldSimple w:instr=" SEQ Figure \* ARABIC ">
        <w:r w:rsidR="003F2CE7">
          <w:rPr>
            <w:noProof/>
          </w:rPr>
          <w:t>27</w:t>
        </w:r>
      </w:fldSimple>
      <w:r>
        <w:t xml:space="preserve"> Braun's calculation 2</w:t>
      </w:r>
      <w:bookmarkEnd w:id="60"/>
    </w:p>
    <w:p w14:paraId="06C874EB" w14:textId="349F463D" w:rsidR="00D44AFF" w:rsidRPr="000E63AA" w:rsidRDefault="00084A0B" w:rsidP="00D44AFF">
      <w:r>
        <w:t>The following calculation was completed in the Braun’s multiplier in the program and the result was a success shown in figure 2</w:t>
      </w:r>
      <w:r>
        <w:t>7</w:t>
      </w:r>
      <w:r>
        <w:t xml:space="preserve"> </w:t>
      </w:r>
      <m:oMath>
        <m:r>
          <w:rPr>
            <w:rFonts w:ascii="Cambria Math" w:hAnsi="Cambria Math"/>
          </w:rPr>
          <m:t>56 × 2A</m:t>
        </m:r>
        <m:r>
          <w:rPr>
            <w:rFonts w:ascii="Cambria Math" w:hAnsi="Cambria Math"/>
          </w:rPr>
          <m:t>=</m:t>
        </m:r>
        <m:r>
          <w:rPr>
            <w:rFonts w:ascii="Cambria Math" w:hAnsi="Cambria Math"/>
          </w:rPr>
          <m:t>0E1C</m:t>
        </m:r>
      </m:oMath>
    </w:p>
    <w:p w14:paraId="6AE5A3C4" w14:textId="77777777" w:rsidR="00D44AFF" w:rsidRDefault="00D44AFF" w:rsidP="00640FCC"/>
    <w:p w14:paraId="5B33D534" w14:textId="77777777" w:rsidR="002677EB" w:rsidRDefault="004350DB" w:rsidP="00704BF9">
      <w:pPr>
        <w:keepNext/>
        <w:jc w:val="center"/>
      </w:pPr>
      <w:r>
        <w:rPr>
          <w:rFonts w:ascii="Aptos" w:eastAsia="Times New Roman" w:hAnsi="Aptos"/>
          <w:noProof/>
          <w:color w:val="000000"/>
          <w:sz w:val="24"/>
          <w:szCs w:val="24"/>
        </w:rPr>
        <w:drawing>
          <wp:inline distT="0" distB="0" distL="0" distR="0" wp14:anchorId="793A84A9" wp14:editId="3558B12E">
            <wp:extent cx="5278755" cy="343124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5294301" cy="3441354"/>
                    </a:xfrm>
                    <a:prstGeom prst="rect">
                      <a:avLst/>
                    </a:prstGeom>
                    <a:noFill/>
                    <a:ln>
                      <a:noFill/>
                    </a:ln>
                  </pic:spPr>
                </pic:pic>
              </a:graphicData>
            </a:graphic>
          </wp:inline>
        </w:drawing>
      </w:r>
    </w:p>
    <w:p w14:paraId="6596280E" w14:textId="71B8DBEA" w:rsidR="004350DB" w:rsidRDefault="002677EB" w:rsidP="002677EB">
      <w:pPr>
        <w:pStyle w:val="Caption"/>
        <w:jc w:val="center"/>
      </w:pPr>
      <w:bookmarkStart w:id="61" w:name="_Toc156213977"/>
      <w:r>
        <w:t xml:space="preserve">Figure </w:t>
      </w:r>
      <w:fldSimple w:instr=" SEQ Figure \* ARABIC ">
        <w:r w:rsidR="003F2CE7">
          <w:rPr>
            <w:noProof/>
          </w:rPr>
          <w:t>28</w:t>
        </w:r>
      </w:fldSimple>
      <w:r>
        <w:t xml:space="preserve"> </w:t>
      </w:r>
      <w:r w:rsidRPr="0093694A">
        <w:t>Braun's calculation</w:t>
      </w:r>
      <w:r>
        <w:t xml:space="preserve"> 3</w:t>
      </w:r>
      <w:bookmarkEnd w:id="61"/>
    </w:p>
    <w:p w14:paraId="744E621B" w14:textId="04C77258" w:rsidR="00704BF9" w:rsidRPr="00704BF9" w:rsidRDefault="00084A0B">
      <w:r>
        <w:t>The following calculation was completed in the Braun’s multiplier in the program and the result was a success shown in figure 2</w:t>
      </w:r>
      <w:r>
        <w:t>8</w:t>
      </w:r>
      <w:r>
        <w:t xml:space="preserve"> </w:t>
      </w:r>
      <m:oMath>
        <m:r>
          <w:rPr>
            <w:rFonts w:ascii="Cambria Math" w:hAnsi="Cambria Math"/>
          </w:rPr>
          <m:t>FE× E</m:t>
        </m:r>
        <m:r>
          <w:rPr>
            <w:rFonts w:ascii="Cambria Math" w:hAnsi="Cambria Math"/>
          </w:rPr>
          <m:t>A=E82C</m:t>
        </m:r>
      </m:oMath>
      <w:r w:rsidR="00704BF9">
        <w:t>.</w:t>
      </w:r>
    </w:p>
    <w:p w14:paraId="4F1391B2" w14:textId="1F9FCA15" w:rsidR="00205E39" w:rsidRDefault="004E5113" w:rsidP="00CC3B65">
      <w:pPr>
        <w:pStyle w:val="Heading2"/>
      </w:pPr>
      <w:bookmarkStart w:id="62" w:name="_Toc156214030"/>
      <w:r>
        <w:lastRenderedPageBreak/>
        <w:t xml:space="preserve">4.3 </w:t>
      </w:r>
      <w:r w:rsidR="00C324BE">
        <w:t>Schematic Diagram</w:t>
      </w:r>
      <w:r w:rsidR="008767AB">
        <w:t>s</w:t>
      </w:r>
      <w:bookmarkEnd w:id="62"/>
    </w:p>
    <w:p w14:paraId="411A0B39" w14:textId="3C4EC931" w:rsidR="000D3CAC" w:rsidRPr="000D3CAC" w:rsidRDefault="005C7E57" w:rsidP="000D3CAC">
      <w:r>
        <w:t xml:space="preserve">Steps 4-7 from section 3 were followed and the following </w:t>
      </w:r>
      <w:r w:rsidR="000325E2">
        <w:t xml:space="preserve">schematics </w:t>
      </w:r>
      <w:r w:rsidR="002A65D9">
        <w:t xml:space="preserve">and diagrams </w:t>
      </w:r>
      <w:r w:rsidR="000325E2">
        <w:t xml:space="preserve">were created in figure 29, 30, 31 and </w:t>
      </w:r>
      <w:r w:rsidR="002A65D9">
        <w:t>32.</w:t>
      </w:r>
    </w:p>
    <w:p w14:paraId="12EC6EFC" w14:textId="77777777" w:rsidR="000D755C" w:rsidRDefault="002552D3" w:rsidP="000D755C">
      <w:pPr>
        <w:keepNext/>
      </w:pPr>
      <w:r>
        <w:rPr>
          <w:rFonts w:ascii="Aptos" w:eastAsia="Times New Roman" w:hAnsi="Aptos"/>
          <w:noProof/>
          <w:color w:val="000000"/>
          <w:sz w:val="24"/>
          <w:szCs w:val="24"/>
        </w:rPr>
        <w:drawing>
          <wp:inline distT="0" distB="0" distL="0" distR="0" wp14:anchorId="193A28F7" wp14:editId="35C26E83">
            <wp:extent cx="5731510" cy="2812415"/>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5731510" cy="2812415"/>
                    </a:xfrm>
                    <a:prstGeom prst="rect">
                      <a:avLst/>
                    </a:prstGeom>
                    <a:noFill/>
                    <a:ln>
                      <a:noFill/>
                    </a:ln>
                  </pic:spPr>
                </pic:pic>
              </a:graphicData>
            </a:graphic>
          </wp:inline>
        </w:drawing>
      </w:r>
    </w:p>
    <w:p w14:paraId="655C4664" w14:textId="4418E97F" w:rsidR="00C324BE" w:rsidRDefault="000D755C" w:rsidP="000D755C">
      <w:pPr>
        <w:pStyle w:val="Caption"/>
        <w:jc w:val="center"/>
      </w:pPr>
      <w:bookmarkStart w:id="63" w:name="_Toc156213978"/>
      <w:r>
        <w:t xml:space="preserve">Figure </w:t>
      </w:r>
      <w:fldSimple w:instr=" SEQ Figure \* ARABIC ">
        <w:r w:rsidR="003F2CE7">
          <w:rPr>
            <w:noProof/>
          </w:rPr>
          <w:t>29</w:t>
        </w:r>
      </w:fldSimple>
      <w:r>
        <w:t xml:space="preserve"> Braun's multiplier schematic</w:t>
      </w:r>
      <w:bookmarkEnd w:id="63"/>
    </w:p>
    <w:p w14:paraId="44168CF4" w14:textId="77777777" w:rsidR="000D755C" w:rsidRDefault="000364D6" w:rsidP="000D755C">
      <w:pPr>
        <w:keepNext/>
      </w:pPr>
      <w:r>
        <w:rPr>
          <w:rFonts w:ascii="Aptos" w:eastAsia="Times New Roman" w:hAnsi="Aptos"/>
          <w:noProof/>
          <w:color w:val="000000"/>
          <w:sz w:val="24"/>
          <w:szCs w:val="24"/>
        </w:rPr>
        <w:drawing>
          <wp:inline distT="0" distB="0" distL="0" distR="0" wp14:anchorId="30AA1E49" wp14:editId="19897B58">
            <wp:extent cx="5731510" cy="3188335"/>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1"/>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5731510" cy="3188335"/>
                    </a:xfrm>
                    <a:prstGeom prst="rect">
                      <a:avLst/>
                    </a:prstGeom>
                    <a:noFill/>
                    <a:ln>
                      <a:noFill/>
                    </a:ln>
                  </pic:spPr>
                </pic:pic>
              </a:graphicData>
            </a:graphic>
          </wp:inline>
        </w:drawing>
      </w:r>
    </w:p>
    <w:p w14:paraId="124733E5" w14:textId="5C0B0D36" w:rsidR="000364D6" w:rsidRDefault="000D755C" w:rsidP="000D755C">
      <w:pPr>
        <w:pStyle w:val="Caption"/>
        <w:jc w:val="center"/>
      </w:pPr>
      <w:bookmarkStart w:id="64" w:name="_Toc156213979"/>
      <w:r>
        <w:t xml:space="preserve">Figure </w:t>
      </w:r>
      <w:fldSimple w:instr=" SEQ Figure \* ARABIC ">
        <w:r w:rsidR="003F2CE7">
          <w:rPr>
            <w:noProof/>
          </w:rPr>
          <w:t>30</w:t>
        </w:r>
      </w:fldSimple>
      <w:r>
        <w:t xml:space="preserve"> Braun's multiplier </w:t>
      </w:r>
      <w:r w:rsidR="003A2AA6">
        <w:t>RTL analysis</w:t>
      </w:r>
      <w:bookmarkEnd w:id="64"/>
    </w:p>
    <w:p w14:paraId="0E54EA91" w14:textId="77777777" w:rsidR="00D51788" w:rsidRDefault="005461D7" w:rsidP="00D51788">
      <w:pPr>
        <w:keepNext/>
        <w:jc w:val="center"/>
      </w:pPr>
      <w:r>
        <w:rPr>
          <w:rFonts w:ascii="Aptos" w:eastAsia="Times New Roman" w:hAnsi="Aptos"/>
          <w:noProof/>
          <w:color w:val="000000"/>
          <w:sz w:val="24"/>
          <w:szCs w:val="24"/>
        </w:rPr>
        <w:lastRenderedPageBreak/>
        <w:drawing>
          <wp:inline distT="0" distB="0" distL="0" distR="0" wp14:anchorId="6356B908" wp14:editId="52F5B5C6">
            <wp:extent cx="3087584" cy="4073313"/>
            <wp:effectExtent l="0" t="0" r="0" b="381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r:link="rId45">
                      <a:extLst>
                        <a:ext uri="{28A0092B-C50C-407E-A947-70E740481C1C}">
                          <a14:useLocalDpi xmlns:a14="http://schemas.microsoft.com/office/drawing/2010/main" val="0"/>
                        </a:ext>
                      </a:extLst>
                    </a:blip>
                    <a:srcRect/>
                    <a:stretch>
                      <a:fillRect/>
                    </a:stretch>
                  </pic:blipFill>
                  <pic:spPr bwMode="auto">
                    <a:xfrm>
                      <a:off x="0" y="0"/>
                      <a:ext cx="3120571" cy="4116832"/>
                    </a:xfrm>
                    <a:prstGeom prst="rect">
                      <a:avLst/>
                    </a:prstGeom>
                    <a:noFill/>
                    <a:ln>
                      <a:noFill/>
                    </a:ln>
                  </pic:spPr>
                </pic:pic>
              </a:graphicData>
            </a:graphic>
          </wp:inline>
        </w:drawing>
      </w:r>
    </w:p>
    <w:p w14:paraId="1FACB1EC" w14:textId="0AAB419A" w:rsidR="000364D6" w:rsidRDefault="00D51788" w:rsidP="00E754FD">
      <w:pPr>
        <w:pStyle w:val="Caption"/>
        <w:jc w:val="center"/>
      </w:pPr>
      <w:bookmarkStart w:id="65" w:name="_Toc156213980"/>
      <w:r>
        <w:t xml:space="preserve">Figure </w:t>
      </w:r>
      <w:fldSimple w:instr=" SEQ Figure \* ARABIC ">
        <w:r w:rsidR="003F2CE7">
          <w:rPr>
            <w:noProof/>
          </w:rPr>
          <w:t>31</w:t>
        </w:r>
      </w:fldSimple>
      <w:r w:rsidR="00A071C4">
        <w:t xml:space="preserve"> Braun’s I/O planning</w:t>
      </w:r>
      <w:bookmarkEnd w:id="65"/>
    </w:p>
    <w:p w14:paraId="718B2256" w14:textId="77777777" w:rsidR="00D51788" w:rsidRDefault="006C5B75" w:rsidP="00D51788">
      <w:pPr>
        <w:keepNext/>
        <w:jc w:val="center"/>
      </w:pPr>
      <w:r>
        <w:rPr>
          <w:rFonts w:ascii="Aptos" w:eastAsia="Times New Roman" w:hAnsi="Aptos"/>
          <w:noProof/>
          <w:color w:val="000000"/>
          <w:sz w:val="24"/>
          <w:szCs w:val="24"/>
        </w:rPr>
        <w:drawing>
          <wp:inline distT="0" distB="0" distL="0" distR="0" wp14:anchorId="79B13F85" wp14:editId="7E374F4D">
            <wp:extent cx="3856011" cy="4061361"/>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r:link="rId47">
                      <a:extLst>
                        <a:ext uri="{28A0092B-C50C-407E-A947-70E740481C1C}">
                          <a14:useLocalDpi xmlns:a14="http://schemas.microsoft.com/office/drawing/2010/main" val="0"/>
                        </a:ext>
                      </a:extLst>
                    </a:blip>
                    <a:srcRect/>
                    <a:stretch>
                      <a:fillRect/>
                    </a:stretch>
                  </pic:blipFill>
                  <pic:spPr bwMode="auto">
                    <a:xfrm>
                      <a:off x="0" y="0"/>
                      <a:ext cx="3863883" cy="4069652"/>
                    </a:xfrm>
                    <a:prstGeom prst="rect">
                      <a:avLst/>
                    </a:prstGeom>
                    <a:noFill/>
                    <a:ln>
                      <a:noFill/>
                    </a:ln>
                  </pic:spPr>
                </pic:pic>
              </a:graphicData>
            </a:graphic>
          </wp:inline>
        </w:drawing>
      </w:r>
    </w:p>
    <w:p w14:paraId="305B38CE" w14:textId="24B05364" w:rsidR="005461D7" w:rsidRDefault="00D51788" w:rsidP="00D51788">
      <w:pPr>
        <w:pStyle w:val="Caption"/>
        <w:jc w:val="center"/>
      </w:pPr>
      <w:bookmarkStart w:id="66" w:name="_Toc156213981"/>
      <w:r>
        <w:t xml:space="preserve">Figure </w:t>
      </w:r>
      <w:fldSimple w:instr=" SEQ Figure \* ARABIC ">
        <w:r w:rsidR="003F2CE7">
          <w:rPr>
            <w:noProof/>
          </w:rPr>
          <w:t>32</w:t>
        </w:r>
      </w:fldSimple>
      <w:r w:rsidR="005E27F9">
        <w:t xml:space="preserve"> Braun’ multiplier package</w:t>
      </w:r>
      <w:bookmarkEnd w:id="66"/>
    </w:p>
    <w:p w14:paraId="08EEEAF0" w14:textId="414D735C" w:rsidR="00C324BE" w:rsidRDefault="004E5113" w:rsidP="00CC3B65">
      <w:pPr>
        <w:pStyle w:val="Heading2"/>
      </w:pPr>
      <w:bookmarkStart w:id="67" w:name="_Toc156214031"/>
      <w:r>
        <w:lastRenderedPageBreak/>
        <w:t xml:space="preserve">4.4 </w:t>
      </w:r>
      <w:r w:rsidR="00C324BE">
        <w:t>Simulation Results</w:t>
      </w:r>
      <w:bookmarkEnd w:id="67"/>
    </w:p>
    <w:p w14:paraId="505E7DCC" w14:textId="01B43195" w:rsidR="00C51815" w:rsidRDefault="00596AAD" w:rsidP="00E754FD">
      <w:pPr>
        <w:keepNext/>
      </w:pPr>
      <w:r>
        <w:t>Step</w:t>
      </w:r>
      <w:r w:rsidR="006E6812">
        <w:t>s</w:t>
      </w:r>
      <w:r>
        <w:t xml:space="preserve"> </w:t>
      </w:r>
      <w:r w:rsidR="00851F54">
        <w:t xml:space="preserve">8 to 10 were followed from section three </w:t>
      </w:r>
      <w:r w:rsidR="006E6812">
        <w:t xml:space="preserve">and the longest delay was </w:t>
      </w:r>
      <w:r w:rsidR="008F6331">
        <w:t xml:space="preserve">shown adjustments were then made to </w:t>
      </w:r>
      <w:r w:rsidR="00314AC1">
        <w:t>meet the timing restraints.</w:t>
      </w:r>
    </w:p>
    <w:p w14:paraId="09BCAD23" w14:textId="36017580" w:rsidR="00F17CB3" w:rsidRDefault="00430EA2" w:rsidP="00E754FD">
      <w:pPr>
        <w:keepNext/>
      </w:pPr>
      <w:r>
        <w:t xml:space="preserve">As can be seen in figure 33 the </w:t>
      </w:r>
      <w:r w:rsidR="00CC057A">
        <w:t>signal was arriving late.</w:t>
      </w:r>
    </w:p>
    <w:p w14:paraId="0ED901B4" w14:textId="77777777" w:rsidR="00430EA2" w:rsidRDefault="00F17CB3" w:rsidP="00430EA2">
      <w:pPr>
        <w:keepNext/>
      </w:pPr>
      <w:r>
        <w:rPr>
          <w:noProof/>
        </w:rPr>
        <w:drawing>
          <wp:inline distT="0" distB="0" distL="0" distR="0" wp14:anchorId="48E93E20" wp14:editId="57E230EF">
            <wp:extent cx="5731510" cy="995045"/>
            <wp:effectExtent l="0" t="0" r="254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995045"/>
                    </a:xfrm>
                    <a:prstGeom prst="rect">
                      <a:avLst/>
                    </a:prstGeom>
                  </pic:spPr>
                </pic:pic>
              </a:graphicData>
            </a:graphic>
          </wp:inline>
        </w:drawing>
      </w:r>
    </w:p>
    <w:p w14:paraId="3B864398" w14:textId="43F63C93" w:rsidR="00F17CB3" w:rsidRDefault="00430EA2" w:rsidP="00430EA2">
      <w:pPr>
        <w:pStyle w:val="Caption"/>
        <w:jc w:val="center"/>
      </w:pPr>
      <w:bookmarkStart w:id="68" w:name="_Toc156213982"/>
      <w:r>
        <w:t xml:space="preserve">Figure </w:t>
      </w:r>
      <w:fldSimple w:instr=" SEQ Figure \* ARABIC ">
        <w:r w:rsidR="003F2CE7">
          <w:rPr>
            <w:noProof/>
          </w:rPr>
          <w:t>33</w:t>
        </w:r>
      </w:fldSimple>
      <w:r>
        <w:t xml:space="preserve"> Braun’s timing constraints</w:t>
      </w:r>
      <w:bookmarkEnd w:id="68"/>
    </w:p>
    <w:p w14:paraId="78A70BFC" w14:textId="43DB6404" w:rsidR="00CC057A" w:rsidRDefault="00CC057A" w:rsidP="00CC057A">
      <w:r>
        <w:t>The ma</w:t>
      </w:r>
      <w:r w:rsidR="00693A5F">
        <w:t xml:space="preserve">ximum </w:t>
      </w:r>
      <w:r w:rsidR="00B44B4E">
        <w:t xml:space="preserve">delay was found in the list shown in figure </w:t>
      </w:r>
      <w:r w:rsidR="00606842">
        <w:t>34 which was 13.872 between A1 and P13</w:t>
      </w:r>
      <w:r w:rsidR="00EF4E99">
        <w:t>.</w:t>
      </w:r>
    </w:p>
    <w:p w14:paraId="5C5B91BC" w14:textId="77777777" w:rsidR="00EF4E99" w:rsidRDefault="00EF4E99" w:rsidP="00EF4E99">
      <w:pPr>
        <w:keepNext/>
        <w:jc w:val="center"/>
      </w:pPr>
      <w:r>
        <w:rPr>
          <w:noProof/>
        </w:rPr>
        <w:drawing>
          <wp:inline distT="0" distB="0" distL="0" distR="0" wp14:anchorId="570E9745" wp14:editId="65CE08E8">
            <wp:extent cx="4448175" cy="5210175"/>
            <wp:effectExtent l="0" t="0" r="9525" b="952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48175" cy="5210175"/>
                    </a:xfrm>
                    <a:prstGeom prst="rect">
                      <a:avLst/>
                    </a:prstGeom>
                  </pic:spPr>
                </pic:pic>
              </a:graphicData>
            </a:graphic>
          </wp:inline>
        </w:drawing>
      </w:r>
    </w:p>
    <w:p w14:paraId="186535A3" w14:textId="2C1C5C6E" w:rsidR="00B44B4E" w:rsidRDefault="00EF4E99" w:rsidP="00EF4E99">
      <w:pPr>
        <w:pStyle w:val="Caption"/>
        <w:jc w:val="center"/>
      </w:pPr>
      <w:bookmarkStart w:id="69" w:name="_Toc156213983"/>
      <w:r>
        <w:t xml:space="preserve">Figure </w:t>
      </w:r>
      <w:fldSimple w:instr=" SEQ Figure \* ARABIC ">
        <w:r w:rsidR="003F2CE7">
          <w:rPr>
            <w:noProof/>
          </w:rPr>
          <w:t>34</w:t>
        </w:r>
      </w:fldSimple>
      <w:r>
        <w:t xml:space="preserve"> </w:t>
      </w:r>
      <w:r w:rsidRPr="00FE30CA">
        <w:t>Braun's maximum delay</w:t>
      </w:r>
      <w:bookmarkEnd w:id="69"/>
    </w:p>
    <w:p w14:paraId="6D2314A4" w14:textId="22B141DA" w:rsidR="00BC3E90" w:rsidRDefault="00BC3E90" w:rsidP="00BC3E90">
      <w:r>
        <w:t xml:space="preserve">Once the changes had been made the </w:t>
      </w:r>
      <w:r w:rsidR="008C4171">
        <w:t>WNS</w:t>
      </w:r>
      <w:r w:rsidR="009F24A3">
        <w:t xml:space="preserve"> was then </w:t>
      </w:r>
      <w:r w:rsidR="0059279D">
        <w:t>0ns meaning</w:t>
      </w:r>
      <w:r w:rsidR="00B33913">
        <w:t xml:space="preserve"> the</w:t>
      </w:r>
      <w:r w:rsidR="008D7235">
        <w:t>re is no</w:t>
      </w:r>
      <w:r w:rsidR="00B33913">
        <w:t xml:space="preserve"> signal </w:t>
      </w:r>
      <w:r w:rsidR="008D7235">
        <w:t xml:space="preserve">missing the </w:t>
      </w:r>
      <w:r w:rsidR="009F24A3">
        <w:t>tim</w:t>
      </w:r>
      <w:r w:rsidR="008D7235">
        <w:t>ing</w:t>
      </w:r>
      <w:r w:rsidR="009F24A3">
        <w:t>.</w:t>
      </w:r>
    </w:p>
    <w:p w14:paraId="2BD44EBB" w14:textId="77777777" w:rsidR="008D7235" w:rsidRDefault="009F24A3" w:rsidP="008D7235">
      <w:pPr>
        <w:keepNext/>
      </w:pPr>
      <w:r>
        <w:rPr>
          <w:rFonts w:ascii="Aptos" w:eastAsia="Times New Roman" w:hAnsi="Aptos"/>
          <w:noProof/>
          <w:color w:val="000000"/>
          <w:sz w:val="24"/>
          <w:szCs w:val="24"/>
        </w:rPr>
        <w:lastRenderedPageBreak/>
        <w:drawing>
          <wp:inline distT="0" distB="0" distL="0" distR="0" wp14:anchorId="7AE1F8DA" wp14:editId="176DEC90">
            <wp:extent cx="5731510" cy="939165"/>
            <wp:effectExtent l="0" t="0" r="254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r:link="rId51" cstate="print">
                      <a:extLst>
                        <a:ext uri="{28A0092B-C50C-407E-A947-70E740481C1C}">
                          <a14:useLocalDpi xmlns:a14="http://schemas.microsoft.com/office/drawing/2010/main" val="0"/>
                        </a:ext>
                      </a:extLst>
                    </a:blip>
                    <a:srcRect/>
                    <a:stretch>
                      <a:fillRect/>
                    </a:stretch>
                  </pic:blipFill>
                  <pic:spPr bwMode="auto">
                    <a:xfrm>
                      <a:off x="0" y="0"/>
                      <a:ext cx="5731510" cy="939165"/>
                    </a:xfrm>
                    <a:prstGeom prst="rect">
                      <a:avLst/>
                    </a:prstGeom>
                    <a:noFill/>
                    <a:ln>
                      <a:noFill/>
                    </a:ln>
                  </pic:spPr>
                </pic:pic>
              </a:graphicData>
            </a:graphic>
          </wp:inline>
        </w:drawing>
      </w:r>
    </w:p>
    <w:p w14:paraId="1893DEA6" w14:textId="070984E2" w:rsidR="009F24A3" w:rsidRDefault="008D7235" w:rsidP="008D7235">
      <w:pPr>
        <w:pStyle w:val="Caption"/>
        <w:jc w:val="center"/>
      </w:pPr>
      <w:bookmarkStart w:id="70" w:name="_Toc156213984"/>
      <w:r>
        <w:t xml:space="preserve">Figure </w:t>
      </w:r>
      <w:fldSimple w:instr=" SEQ Figure \* ARABIC ">
        <w:r w:rsidR="003F2CE7">
          <w:rPr>
            <w:noProof/>
          </w:rPr>
          <w:t>35</w:t>
        </w:r>
      </w:fldSimple>
      <w:r>
        <w:t xml:space="preserve"> </w:t>
      </w:r>
      <w:r w:rsidRPr="002F6B1A">
        <w:t xml:space="preserve">Braun’s </w:t>
      </w:r>
      <w:r>
        <w:t xml:space="preserve">updated </w:t>
      </w:r>
      <w:r w:rsidRPr="002F6B1A">
        <w:t>timing constraints</w:t>
      </w:r>
      <w:bookmarkEnd w:id="70"/>
    </w:p>
    <w:p w14:paraId="2A59D18D" w14:textId="1C8DD7B2" w:rsidR="006414AC" w:rsidRPr="006414AC" w:rsidRDefault="006414AC" w:rsidP="006414AC">
      <w:r>
        <w:t xml:space="preserve">The max delay path is shown </w:t>
      </w:r>
      <w:r w:rsidR="00D329A8">
        <w:t>in figure 36.</w:t>
      </w:r>
    </w:p>
    <w:p w14:paraId="77F0FDCE" w14:textId="77777777" w:rsidR="006414AC" w:rsidRDefault="006414AC" w:rsidP="006414AC">
      <w:pPr>
        <w:keepNext/>
      </w:pPr>
      <w:r>
        <w:rPr>
          <w:noProof/>
        </w:rPr>
        <w:drawing>
          <wp:inline distT="0" distB="0" distL="0" distR="0" wp14:anchorId="12B84522" wp14:editId="4240D602">
            <wp:extent cx="5133975" cy="2076450"/>
            <wp:effectExtent l="0" t="0" r="9525"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133975" cy="2076450"/>
                    </a:xfrm>
                    <a:prstGeom prst="rect">
                      <a:avLst/>
                    </a:prstGeom>
                  </pic:spPr>
                </pic:pic>
              </a:graphicData>
            </a:graphic>
          </wp:inline>
        </w:drawing>
      </w:r>
    </w:p>
    <w:p w14:paraId="60204FBE" w14:textId="359E4E38" w:rsidR="00E754FD" w:rsidRDefault="006414AC" w:rsidP="006414AC">
      <w:pPr>
        <w:pStyle w:val="Caption"/>
        <w:jc w:val="center"/>
      </w:pPr>
      <w:bookmarkStart w:id="71" w:name="_Toc156213985"/>
      <w:r>
        <w:t xml:space="preserve">Figure </w:t>
      </w:r>
      <w:fldSimple w:instr=" SEQ Figure \* ARABIC ">
        <w:r w:rsidR="003F2CE7">
          <w:rPr>
            <w:noProof/>
          </w:rPr>
          <w:t>36</w:t>
        </w:r>
      </w:fldSimple>
      <w:r>
        <w:t xml:space="preserve"> </w:t>
      </w:r>
      <w:r w:rsidRPr="00EA302D">
        <w:t>Braun’s max  delay</w:t>
      </w:r>
      <w:r>
        <w:t xml:space="preserve"> path</w:t>
      </w:r>
      <w:bookmarkEnd w:id="71"/>
    </w:p>
    <w:p w14:paraId="08D4ABC7" w14:textId="68EF8095" w:rsidR="00AF163A" w:rsidRDefault="00AF163A" w:rsidP="006414AC">
      <w:pPr>
        <w:pStyle w:val="Caption"/>
      </w:pPr>
    </w:p>
    <w:p w14:paraId="4C0F9019" w14:textId="4CAEB7A3" w:rsidR="00DE031F" w:rsidRDefault="00DE031F" w:rsidP="00DE031F">
      <w:pPr>
        <w:keepNext/>
      </w:pPr>
    </w:p>
    <w:p w14:paraId="5C22E919" w14:textId="0B8DEBE7" w:rsidR="001B0062" w:rsidRDefault="001B0062" w:rsidP="00C324BE"/>
    <w:p w14:paraId="21FB6AC9" w14:textId="411DC200" w:rsidR="001B0062" w:rsidRDefault="001B0062" w:rsidP="00C324BE"/>
    <w:p w14:paraId="69AC2F6A" w14:textId="1C41D372" w:rsidR="00DE031F" w:rsidRDefault="00DE031F" w:rsidP="00DE031F">
      <w:pPr>
        <w:keepNext/>
      </w:pPr>
    </w:p>
    <w:p w14:paraId="09E552FF" w14:textId="38742A48" w:rsidR="00DE031F" w:rsidRDefault="00DE031F" w:rsidP="00DE031F">
      <w:pPr>
        <w:keepNext/>
      </w:pPr>
    </w:p>
    <w:p w14:paraId="2478234A" w14:textId="1A2B480A" w:rsidR="00DE031F" w:rsidRDefault="00DE031F" w:rsidP="00DE031F">
      <w:pPr>
        <w:keepNext/>
      </w:pPr>
    </w:p>
    <w:p w14:paraId="6C65AA7F" w14:textId="12673D0C" w:rsidR="00E970CE" w:rsidRDefault="00E970CE">
      <w:pPr>
        <w:rPr>
          <w:rStyle w:val="Strong"/>
          <w:caps/>
          <w:color w:val="FFFFFF" w:themeColor="background1"/>
          <w:spacing w:val="15"/>
          <w:sz w:val="22"/>
          <w:szCs w:val="22"/>
        </w:rPr>
      </w:pPr>
    </w:p>
    <w:p w14:paraId="06295F80" w14:textId="77777777" w:rsidR="00FD4EC6" w:rsidRDefault="00FD4EC6">
      <w:pPr>
        <w:rPr>
          <w:rStyle w:val="Strong"/>
          <w:caps/>
          <w:color w:val="FFFFFF" w:themeColor="background1"/>
          <w:spacing w:val="15"/>
          <w:sz w:val="22"/>
          <w:szCs w:val="22"/>
        </w:rPr>
      </w:pPr>
      <w:r>
        <w:rPr>
          <w:rStyle w:val="Strong"/>
        </w:rPr>
        <w:br w:type="page"/>
      </w:r>
    </w:p>
    <w:p w14:paraId="263B189F" w14:textId="3835E1EF" w:rsidR="003110F1" w:rsidRDefault="00591731" w:rsidP="003110F1">
      <w:pPr>
        <w:pStyle w:val="Heading1"/>
        <w:rPr>
          <w:rStyle w:val="Strong"/>
        </w:rPr>
      </w:pPr>
      <w:bookmarkStart w:id="72" w:name="_Toc156214032"/>
      <w:r>
        <w:rPr>
          <w:rStyle w:val="Strong"/>
        </w:rPr>
        <w:lastRenderedPageBreak/>
        <w:t xml:space="preserve">5 </w:t>
      </w:r>
      <w:r w:rsidR="003110F1">
        <w:rPr>
          <w:rStyle w:val="Strong"/>
        </w:rPr>
        <w:t xml:space="preserve">Task </w:t>
      </w:r>
      <w:r w:rsidR="00C26D1A">
        <w:rPr>
          <w:rStyle w:val="Strong"/>
        </w:rPr>
        <w:t>Two</w:t>
      </w:r>
      <w:r w:rsidR="003110F1">
        <w:rPr>
          <w:rStyle w:val="Strong"/>
        </w:rPr>
        <w:t xml:space="preserve"> Wallace</w:t>
      </w:r>
      <w:r w:rsidR="00C26D1A">
        <w:rPr>
          <w:rStyle w:val="Strong"/>
        </w:rPr>
        <w:t xml:space="preserve"> Tree Multiplier</w:t>
      </w:r>
      <w:bookmarkEnd w:id="72"/>
    </w:p>
    <w:p w14:paraId="52025A93" w14:textId="4BBE89EE" w:rsidR="00E004F2" w:rsidRPr="00187B8F" w:rsidRDefault="00187B8F" w:rsidP="003110F1">
      <w:pPr>
        <w:rPr>
          <w:rStyle w:val="Strong"/>
          <w:b w:val="0"/>
          <w:bCs w:val="0"/>
        </w:rPr>
      </w:pPr>
      <w:r>
        <w:rPr>
          <w:rStyle w:val="Strong"/>
          <w:b w:val="0"/>
          <w:bCs w:val="0"/>
        </w:rPr>
        <w:t xml:space="preserve">The </w:t>
      </w:r>
      <w:r w:rsidR="00AA7F12">
        <w:rPr>
          <w:rStyle w:val="Strong"/>
          <w:b w:val="0"/>
          <w:bCs w:val="0"/>
        </w:rPr>
        <w:t xml:space="preserve">8 bit </w:t>
      </w:r>
      <w:r w:rsidR="000E31B6">
        <w:rPr>
          <w:rStyle w:val="Strong"/>
          <w:b w:val="0"/>
          <w:bCs w:val="0"/>
        </w:rPr>
        <w:t xml:space="preserve">Wallace tree multiplier </w:t>
      </w:r>
      <w:r w:rsidR="00AA7F12">
        <w:rPr>
          <w:rStyle w:val="Strong"/>
          <w:b w:val="0"/>
          <w:bCs w:val="0"/>
        </w:rPr>
        <w:t>was designed by modifying two unsigned numbers the structure</w:t>
      </w:r>
      <w:r w:rsidR="002A1A30">
        <w:rPr>
          <w:rStyle w:val="Strong"/>
          <w:b w:val="0"/>
          <w:bCs w:val="0"/>
        </w:rPr>
        <w:t xml:space="preserve"> of the desig</w:t>
      </w:r>
      <w:r w:rsidR="00822DAD">
        <w:rPr>
          <w:rStyle w:val="Strong"/>
          <w:b w:val="0"/>
          <w:bCs w:val="0"/>
        </w:rPr>
        <w:t>n</w:t>
      </w:r>
      <w:r w:rsidR="002A1A30">
        <w:rPr>
          <w:rStyle w:val="Strong"/>
          <w:b w:val="0"/>
          <w:bCs w:val="0"/>
        </w:rPr>
        <w:t xml:space="preserve"> can be seen in figure 41 and 42.</w:t>
      </w:r>
    </w:p>
    <w:p w14:paraId="3E762BCC" w14:textId="77777777" w:rsidR="00DE031F" w:rsidRDefault="00B71F8E" w:rsidP="00DE031F">
      <w:pPr>
        <w:keepNext/>
      </w:pPr>
      <w:r>
        <w:rPr>
          <w:noProof/>
        </w:rPr>
        <w:drawing>
          <wp:inline distT="0" distB="0" distL="0" distR="0" wp14:anchorId="402E620C" wp14:editId="545B7ACD">
            <wp:extent cx="5731510" cy="3256280"/>
            <wp:effectExtent l="0" t="0" r="2540" b="127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56280"/>
                    </a:xfrm>
                    <a:prstGeom prst="rect">
                      <a:avLst/>
                    </a:prstGeom>
                  </pic:spPr>
                </pic:pic>
              </a:graphicData>
            </a:graphic>
          </wp:inline>
        </w:drawing>
      </w:r>
    </w:p>
    <w:p w14:paraId="308A6558" w14:textId="4ABCD2DC" w:rsidR="00F52A6A" w:rsidRDefault="00DE031F" w:rsidP="00DE031F">
      <w:pPr>
        <w:pStyle w:val="Caption"/>
        <w:jc w:val="center"/>
        <w:rPr>
          <w:rStyle w:val="Strong"/>
        </w:rPr>
      </w:pPr>
      <w:bookmarkStart w:id="73" w:name="_Toc156213986"/>
      <w:r>
        <w:t xml:space="preserve">Figure </w:t>
      </w:r>
      <w:fldSimple w:instr=" SEQ Figure \* ARABIC ">
        <w:r w:rsidR="003F2CE7">
          <w:rPr>
            <w:noProof/>
          </w:rPr>
          <w:t>37</w:t>
        </w:r>
      </w:fldSimple>
      <w:r w:rsidR="002A1A30">
        <w:t xml:space="preserve"> Wallace tree </w:t>
      </w:r>
      <w:r w:rsidR="00822DAD">
        <w:t>multiplier design</w:t>
      </w:r>
      <w:bookmarkEnd w:id="73"/>
    </w:p>
    <w:p w14:paraId="77BA51F6" w14:textId="45A01281" w:rsidR="00436E2D" w:rsidRDefault="00817971" w:rsidP="00817971">
      <w:pPr>
        <w:keepNext/>
      </w:pPr>
      <w:r>
        <w:rPr>
          <w:noProof/>
        </w:rPr>
        <w:drawing>
          <wp:inline distT="0" distB="0" distL="0" distR="0" wp14:anchorId="7DE3A7CA" wp14:editId="217C885E">
            <wp:extent cx="5731510" cy="3314065"/>
            <wp:effectExtent l="0" t="0" r="2540" b="63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314065"/>
                    </a:xfrm>
                    <a:prstGeom prst="rect">
                      <a:avLst/>
                    </a:prstGeom>
                  </pic:spPr>
                </pic:pic>
              </a:graphicData>
            </a:graphic>
          </wp:inline>
        </w:drawing>
      </w:r>
    </w:p>
    <w:p w14:paraId="1DEA86F0" w14:textId="1BDD4958" w:rsidR="00DE031F" w:rsidRDefault="00817971" w:rsidP="00817971">
      <w:pPr>
        <w:pStyle w:val="Caption"/>
        <w:jc w:val="center"/>
      </w:pPr>
      <w:bookmarkStart w:id="74" w:name="_Toc156213987"/>
      <w:r>
        <w:t xml:space="preserve">Figure </w:t>
      </w:r>
      <w:fldSimple w:instr=" SEQ Figure \* ARABIC ">
        <w:r w:rsidR="003F2CE7">
          <w:rPr>
            <w:noProof/>
          </w:rPr>
          <w:t>38</w:t>
        </w:r>
      </w:fldSimple>
      <w:r>
        <w:t xml:space="preserve"> Wallace </w:t>
      </w:r>
      <w:r w:rsidR="00436E2D">
        <w:t>dot diagram</w:t>
      </w:r>
      <w:bookmarkEnd w:id="74"/>
    </w:p>
    <w:p w14:paraId="5DE9E64C" w14:textId="63D9376A" w:rsidR="0019000F" w:rsidRPr="00B538E5" w:rsidRDefault="0019000F" w:rsidP="0019000F">
      <w:r w:rsidRPr="00B538E5">
        <w:t>From the design</w:t>
      </w:r>
      <w:r>
        <w:t>s in figure 41 and 42</w:t>
      </w:r>
      <w:r w:rsidRPr="00B538E5">
        <w:t xml:space="preserve"> it can be seen the quantities of half adders and full adders </w:t>
      </w:r>
      <w:r>
        <w:t xml:space="preserve">that </w:t>
      </w:r>
      <w:r w:rsidRPr="00B538E5">
        <w:t>are needed</w:t>
      </w:r>
      <w:r w:rsidR="001C3BC9">
        <w:t xml:space="preserve"> and these are shown in table 9</w:t>
      </w:r>
      <w:r w:rsidRPr="00B538E5">
        <w:t>.</w:t>
      </w:r>
      <w:r w:rsidR="001C3BC9">
        <w:t xml:space="preserve"> </w:t>
      </w:r>
    </w:p>
    <w:p w14:paraId="00BBF90D" w14:textId="77777777" w:rsidR="00436E2D" w:rsidRPr="00436E2D" w:rsidRDefault="00436E2D" w:rsidP="00436E2D"/>
    <w:tbl>
      <w:tblPr>
        <w:tblW w:w="3520" w:type="dxa"/>
        <w:jc w:val="center"/>
        <w:tblLook w:val="04A0" w:firstRow="1" w:lastRow="0" w:firstColumn="1" w:lastColumn="0" w:noHBand="0" w:noVBand="1"/>
      </w:tblPr>
      <w:tblGrid>
        <w:gridCol w:w="2260"/>
        <w:gridCol w:w="1260"/>
      </w:tblGrid>
      <w:tr w:rsidR="00C36D49" w:rsidRPr="00C36D49" w14:paraId="4E6810B1" w14:textId="77777777" w:rsidTr="00C36D49">
        <w:trPr>
          <w:trHeight w:val="300"/>
          <w:jc w:val="center"/>
        </w:trPr>
        <w:tc>
          <w:tcPr>
            <w:tcW w:w="22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222152DA" w14:textId="77777777" w:rsidR="00C36D49" w:rsidRPr="00C36D49" w:rsidRDefault="00C36D49" w:rsidP="00C36D49">
            <w:pPr>
              <w:spacing w:before="0" w:after="0" w:line="240" w:lineRule="auto"/>
              <w:jc w:val="center"/>
              <w:rPr>
                <w:rFonts w:ascii="Arial" w:eastAsia="Times New Roman" w:hAnsi="Arial" w:cs="Arial"/>
                <w:b/>
                <w:bCs/>
                <w:color w:val="FFFFFF"/>
                <w:sz w:val="22"/>
                <w:szCs w:val="22"/>
                <w:lang w:eastAsia="en-GB"/>
              </w:rPr>
            </w:pPr>
            <w:r w:rsidRPr="00C36D49">
              <w:rPr>
                <w:rFonts w:ascii="Arial" w:eastAsia="Times New Roman" w:hAnsi="Arial" w:cs="Arial"/>
                <w:b/>
                <w:bCs/>
                <w:color w:val="FFFFFF"/>
                <w:sz w:val="22"/>
                <w:szCs w:val="22"/>
                <w:lang w:eastAsia="en-GB"/>
              </w:rPr>
              <w:t>Number of</w:t>
            </w:r>
          </w:p>
        </w:tc>
        <w:tc>
          <w:tcPr>
            <w:tcW w:w="12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374442B" w14:textId="77777777" w:rsidR="00C36D49" w:rsidRPr="00C36D49" w:rsidRDefault="00C36D49" w:rsidP="00C36D49">
            <w:pPr>
              <w:spacing w:before="0" w:after="0" w:line="240" w:lineRule="auto"/>
              <w:jc w:val="center"/>
              <w:rPr>
                <w:rFonts w:ascii="Arial" w:eastAsia="Times New Roman" w:hAnsi="Arial" w:cs="Arial"/>
                <w:b/>
                <w:bCs/>
                <w:color w:val="FFFFFF"/>
                <w:sz w:val="22"/>
                <w:szCs w:val="22"/>
                <w:lang w:eastAsia="en-GB"/>
              </w:rPr>
            </w:pPr>
            <w:r w:rsidRPr="00C36D49">
              <w:rPr>
                <w:rFonts w:ascii="Arial" w:eastAsia="Times New Roman" w:hAnsi="Arial" w:cs="Arial"/>
                <w:b/>
                <w:bCs/>
                <w:color w:val="FFFFFF"/>
                <w:sz w:val="22"/>
                <w:szCs w:val="22"/>
                <w:lang w:eastAsia="en-GB"/>
              </w:rPr>
              <w:t>Quantity</w:t>
            </w:r>
          </w:p>
        </w:tc>
      </w:tr>
      <w:tr w:rsidR="00C36D49" w:rsidRPr="00C36D49" w14:paraId="18E1E16F" w14:textId="77777777" w:rsidTr="00C36D49">
        <w:trPr>
          <w:trHeight w:val="315"/>
          <w:jc w:val="center"/>
        </w:trPr>
        <w:tc>
          <w:tcPr>
            <w:tcW w:w="2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95545DF" w14:textId="77777777" w:rsidR="00C36D49" w:rsidRPr="00C36D49" w:rsidRDefault="00C36D49" w:rsidP="00C36D49">
            <w:pPr>
              <w:spacing w:before="0" w:after="0" w:line="240" w:lineRule="auto"/>
              <w:rPr>
                <w:rFonts w:ascii="Arial" w:eastAsia="Times New Roman" w:hAnsi="Arial" w:cs="Arial"/>
                <w:color w:val="000000"/>
                <w:sz w:val="22"/>
                <w:szCs w:val="22"/>
                <w:lang w:eastAsia="en-GB"/>
              </w:rPr>
            </w:pPr>
            <w:r w:rsidRPr="00C36D49">
              <w:rPr>
                <w:rFonts w:ascii="Arial" w:eastAsia="Times New Roman" w:hAnsi="Arial" w:cs="Arial"/>
                <w:color w:val="000000"/>
                <w:sz w:val="22"/>
                <w:szCs w:val="22"/>
                <w:lang w:eastAsia="en-GB"/>
              </w:rPr>
              <w:t>Full Adders</w:t>
            </w:r>
          </w:p>
        </w:tc>
        <w:tc>
          <w:tcPr>
            <w:tcW w:w="1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766413F" w14:textId="77777777" w:rsidR="00C36D49" w:rsidRPr="00C36D49" w:rsidRDefault="00C36D49" w:rsidP="00C36D49">
            <w:pPr>
              <w:spacing w:before="0" w:after="0" w:line="240" w:lineRule="auto"/>
              <w:jc w:val="center"/>
              <w:rPr>
                <w:rFonts w:ascii="Arial" w:eastAsia="Times New Roman" w:hAnsi="Arial" w:cs="Arial"/>
                <w:color w:val="000000"/>
                <w:sz w:val="22"/>
                <w:szCs w:val="22"/>
                <w:lang w:eastAsia="en-GB"/>
              </w:rPr>
            </w:pPr>
            <w:r w:rsidRPr="00C36D49">
              <w:rPr>
                <w:rFonts w:ascii="Arial" w:eastAsia="Times New Roman" w:hAnsi="Arial" w:cs="Arial"/>
                <w:color w:val="000000"/>
                <w:sz w:val="22"/>
                <w:szCs w:val="22"/>
                <w:lang w:eastAsia="en-GB"/>
              </w:rPr>
              <w:t>48</w:t>
            </w:r>
          </w:p>
        </w:tc>
      </w:tr>
      <w:tr w:rsidR="00C36D49" w:rsidRPr="00C36D49" w14:paraId="70E3C133" w14:textId="77777777" w:rsidTr="00C36D49">
        <w:trPr>
          <w:trHeight w:val="285"/>
          <w:jc w:val="center"/>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92271B" w14:textId="77777777" w:rsidR="00C36D49" w:rsidRPr="00C36D49" w:rsidRDefault="00C36D49" w:rsidP="00C36D49">
            <w:pPr>
              <w:spacing w:before="0" w:after="0" w:line="240" w:lineRule="auto"/>
              <w:rPr>
                <w:rFonts w:ascii="Arial" w:eastAsia="Times New Roman" w:hAnsi="Arial" w:cs="Arial"/>
                <w:color w:val="000000"/>
                <w:sz w:val="22"/>
                <w:szCs w:val="22"/>
                <w:lang w:eastAsia="en-GB"/>
              </w:rPr>
            </w:pPr>
            <w:r w:rsidRPr="00C36D49">
              <w:rPr>
                <w:rFonts w:ascii="Arial" w:eastAsia="Times New Roman" w:hAnsi="Arial" w:cs="Arial"/>
                <w:color w:val="000000"/>
                <w:sz w:val="22"/>
                <w:szCs w:val="22"/>
                <w:lang w:eastAsia="en-GB"/>
              </w:rPr>
              <w:t>Half Adders</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31118" w14:textId="77777777" w:rsidR="00C36D49" w:rsidRPr="00C36D49" w:rsidRDefault="00C36D49" w:rsidP="00C36D49">
            <w:pPr>
              <w:spacing w:before="0" w:after="0" w:line="240" w:lineRule="auto"/>
              <w:jc w:val="center"/>
              <w:rPr>
                <w:rFonts w:ascii="Arial" w:eastAsia="Times New Roman" w:hAnsi="Arial" w:cs="Arial"/>
                <w:color w:val="000000"/>
                <w:sz w:val="22"/>
                <w:szCs w:val="22"/>
                <w:lang w:eastAsia="en-GB"/>
              </w:rPr>
            </w:pPr>
            <w:r w:rsidRPr="00C36D49">
              <w:rPr>
                <w:rFonts w:ascii="Arial" w:eastAsia="Times New Roman" w:hAnsi="Arial" w:cs="Arial"/>
                <w:color w:val="000000"/>
                <w:sz w:val="22"/>
                <w:szCs w:val="22"/>
                <w:lang w:eastAsia="en-GB"/>
              </w:rPr>
              <w:t>8</w:t>
            </w:r>
          </w:p>
        </w:tc>
      </w:tr>
      <w:tr w:rsidR="00C36D49" w:rsidRPr="00C36D49" w14:paraId="7C0B342F" w14:textId="77777777" w:rsidTr="00C36D49">
        <w:trPr>
          <w:trHeight w:val="285"/>
          <w:jc w:val="center"/>
        </w:trPr>
        <w:tc>
          <w:tcPr>
            <w:tcW w:w="2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EDEC9E2" w14:textId="77777777" w:rsidR="00C36D49" w:rsidRPr="00C36D49" w:rsidRDefault="00C36D49" w:rsidP="00C36D49">
            <w:pPr>
              <w:spacing w:before="0" w:after="0" w:line="240" w:lineRule="auto"/>
              <w:rPr>
                <w:rFonts w:ascii="Arial" w:eastAsia="Times New Roman" w:hAnsi="Arial" w:cs="Arial"/>
                <w:color w:val="000000"/>
                <w:sz w:val="22"/>
                <w:szCs w:val="22"/>
                <w:lang w:eastAsia="en-GB"/>
              </w:rPr>
            </w:pPr>
            <w:r w:rsidRPr="00C36D49">
              <w:rPr>
                <w:rFonts w:ascii="Arial" w:eastAsia="Times New Roman" w:hAnsi="Arial" w:cs="Arial"/>
                <w:color w:val="000000"/>
                <w:sz w:val="22"/>
                <w:szCs w:val="22"/>
                <w:lang w:eastAsia="en-GB"/>
              </w:rPr>
              <w:t>Inputs</w:t>
            </w:r>
          </w:p>
        </w:tc>
        <w:tc>
          <w:tcPr>
            <w:tcW w:w="12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3F3D3A5" w14:textId="68E2812B" w:rsidR="00C36D49" w:rsidRPr="00C36D49" w:rsidRDefault="00C36D49" w:rsidP="00C36D49">
            <w:pPr>
              <w:spacing w:before="0" w:after="0" w:line="240" w:lineRule="auto"/>
              <w:jc w:val="center"/>
              <w:rPr>
                <w:rFonts w:ascii="Arial" w:eastAsia="Times New Roman" w:hAnsi="Arial" w:cs="Arial"/>
                <w:color w:val="000000"/>
                <w:sz w:val="22"/>
                <w:szCs w:val="22"/>
                <w:lang w:eastAsia="en-GB"/>
              </w:rPr>
            </w:pPr>
            <w:r w:rsidRPr="00C36D49">
              <w:rPr>
                <w:rFonts w:ascii="Arial" w:eastAsia="Times New Roman" w:hAnsi="Arial" w:cs="Arial"/>
                <w:color w:val="000000"/>
                <w:sz w:val="22"/>
                <w:szCs w:val="22"/>
                <w:lang w:eastAsia="en-GB"/>
              </w:rPr>
              <w:t> </w:t>
            </w:r>
            <w:r w:rsidR="003E74C8">
              <w:rPr>
                <w:rFonts w:ascii="Arial" w:eastAsia="Times New Roman" w:hAnsi="Arial" w:cs="Arial"/>
                <w:color w:val="000000"/>
                <w:sz w:val="22"/>
                <w:szCs w:val="22"/>
                <w:lang w:eastAsia="en-GB"/>
              </w:rPr>
              <w:t>8</w:t>
            </w:r>
          </w:p>
        </w:tc>
      </w:tr>
      <w:tr w:rsidR="00C36D49" w:rsidRPr="00C36D49" w14:paraId="38F3CF68" w14:textId="77777777" w:rsidTr="00C36D49">
        <w:trPr>
          <w:trHeight w:val="285"/>
          <w:jc w:val="center"/>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DE7B5" w14:textId="77777777" w:rsidR="00C36D49" w:rsidRPr="00C36D49" w:rsidRDefault="00C36D49" w:rsidP="00C36D49">
            <w:pPr>
              <w:spacing w:before="0" w:after="0" w:line="240" w:lineRule="auto"/>
              <w:rPr>
                <w:rFonts w:ascii="Arial" w:eastAsia="Times New Roman" w:hAnsi="Arial" w:cs="Arial"/>
                <w:color w:val="000000"/>
                <w:sz w:val="22"/>
                <w:szCs w:val="22"/>
                <w:lang w:eastAsia="en-GB"/>
              </w:rPr>
            </w:pPr>
            <w:r w:rsidRPr="00C36D49">
              <w:rPr>
                <w:rFonts w:ascii="Arial" w:eastAsia="Times New Roman" w:hAnsi="Arial" w:cs="Arial"/>
                <w:color w:val="000000"/>
                <w:sz w:val="22"/>
                <w:szCs w:val="22"/>
                <w:lang w:eastAsia="en-GB"/>
              </w:rPr>
              <w:t>Outputs</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0EF5AD" w14:textId="77777777" w:rsidR="00C36D49" w:rsidRPr="00C36D49" w:rsidRDefault="00C36D49" w:rsidP="00C36D49">
            <w:pPr>
              <w:keepNext/>
              <w:spacing w:before="0" w:after="0" w:line="240" w:lineRule="auto"/>
              <w:jc w:val="center"/>
              <w:rPr>
                <w:rFonts w:ascii="Arial" w:eastAsia="Times New Roman" w:hAnsi="Arial" w:cs="Arial"/>
                <w:color w:val="000000"/>
                <w:sz w:val="22"/>
                <w:szCs w:val="22"/>
                <w:lang w:eastAsia="en-GB"/>
              </w:rPr>
            </w:pPr>
            <w:r w:rsidRPr="00C36D49">
              <w:rPr>
                <w:rFonts w:ascii="Arial" w:eastAsia="Times New Roman" w:hAnsi="Arial" w:cs="Arial"/>
                <w:color w:val="000000"/>
                <w:sz w:val="22"/>
                <w:szCs w:val="22"/>
                <w:lang w:eastAsia="en-GB"/>
              </w:rPr>
              <w:t>16</w:t>
            </w:r>
          </w:p>
        </w:tc>
      </w:tr>
    </w:tbl>
    <w:p w14:paraId="49477450" w14:textId="06A4C493" w:rsidR="00DE031F" w:rsidRDefault="00C36D49" w:rsidP="00C36D49">
      <w:pPr>
        <w:pStyle w:val="Caption"/>
        <w:jc w:val="center"/>
      </w:pPr>
      <w:bookmarkStart w:id="75" w:name="_Toc156206044"/>
      <w:r>
        <w:t xml:space="preserve">Table </w:t>
      </w:r>
      <w:fldSimple w:instr=" SEQ Table \* ARABIC ">
        <w:r w:rsidR="00F7263A">
          <w:rPr>
            <w:noProof/>
          </w:rPr>
          <w:t>9</w:t>
        </w:r>
      </w:fldSimple>
      <w:r w:rsidR="00822DAD">
        <w:t xml:space="preserve"> Component quantities of the Wallace tree multiplier</w:t>
      </w:r>
      <w:bookmarkEnd w:id="75"/>
    </w:p>
    <w:p w14:paraId="442C654D" w14:textId="2EFC3E30" w:rsidR="003110F1" w:rsidRDefault="003110F1" w:rsidP="003110F1">
      <w:pPr>
        <w:rPr>
          <w:rStyle w:val="Strong"/>
          <w:caps/>
          <w:color w:val="FFFFFF" w:themeColor="background1"/>
          <w:spacing w:val="15"/>
          <w:sz w:val="22"/>
          <w:szCs w:val="22"/>
        </w:rPr>
      </w:pPr>
      <w:r>
        <w:rPr>
          <w:rStyle w:val="Strong"/>
        </w:rPr>
        <w:br w:type="page"/>
      </w:r>
    </w:p>
    <w:p w14:paraId="76371722" w14:textId="3130B8FF" w:rsidR="003110F1" w:rsidRPr="00DB6A26" w:rsidRDefault="00591731" w:rsidP="003110F1">
      <w:pPr>
        <w:pStyle w:val="Heading2"/>
        <w:rPr>
          <w:rStyle w:val="Strong"/>
          <w:b w:val="0"/>
          <w:bCs w:val="0"/>
        </w:rPr>
      </w:pPr>
      <w:bookmarkStart w:id="76" w:name="_Toc156214033"/>
      <w:r w:rsidRPr="00DB6A26">
        <w:rPr>
          <w:rStyle w:val="Strong"/>
          <w:b w:val="0"/>
          <w:bCs w:val="0"/>
        </w:rPr>
        <w:lastRenderedPageBreak/>
        <w:t xml:space="preserve">5.1 </w:t>
      </w:r>
      <w:r w:rsidR="003110F1" w:rsidRPr="00DB6A26">
        <w:rPr>
          <w:rStyle w:val="Strong"/>
          <w:b w:val="0"/>
          <w:bCs w:val="0"/>
        </w:rPr>
        <w:t>Circuit Designs / Multipliers Diagram</w:t>
      </w:r>
      <w:bookmarkEnd w:id="76"/>
    </w:p>
    <w:p w14:paraId="06FDE776" w14:textId="30D0E282" w:rsidR="001C3BC9" w:rsidRPr="001C3BC9" w:rsidRDefault="001C3BC9" w:rsidP="001C3BC9">
      <w:r>
        <w:t xml:space="preserve">The completed logic design </w:t>
      </w:r>
      <w:r w:rsidR="00DB6A26">
        <w:t>is shown in figure 44 below.</w:t>
      </w:r>
    </w:p>
    <w:p w14:paraId="6978F31C" w14:textId="77777777" w:rsidR="008123BF" w:rsidRDefault="00A1087B" w:rsidP="008123BF">
      <w:pPr>
        <w:keepNext/>
      </w:pPr>
      <w:r>
        <w:rPr>
          <w:noProof/>
        </w:rPr>
        <w:drawing>
          <wp:inline distT="0" distB="0" distL="0" distR="0" wp14:anchorId="0FF4ACAF" wp14:editId="364BF9BA">
            <wp:extent cx="5731510" cy="2867660"/>
            <wp:effectExtent l="0" t="0" r="2540" b="889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867660"/>
                    </a:xfrm>
                    <a:prstGeom prst="rect">
                      <a:avLst/>
                    </a:prstGeom>
                  </pic:spPr>
                </pic:pic>
              </a:graphicData>
            </a:graphic>
          </wp:inline>
        </w:drawing>
      </w:r>
    </w:p>
    <w:p w14:paraId="1173B009" w14:textId="5455BE53" w:rsidR="003110F1" w:rsidRPr="00D22F99" w:rsidRDefault="008123BF" w:rsidP="005E27F9">
      <w:pPr>
        <w:pStyle w:val="Caption"/>
        <w:jc w:val="center"/>
      </w:pPr>
      <w:bookmarkStart w:id="77" w:name="_Toc156213988"/>
      <w:r>
        <w:t xml:space="preserve">Figure </w:t>
      </w:r>
      <w:fldSimple w:instr=" SEQ Figure \* ARABIC ">
        <w:r w:rsidR="003F2CE7">
          <w:rPr>
            <w:noProof/>
          </w:rPr>
          <w:t>39</w:t>
        </w:r>
      </w:fldSimple>
      <w:r>
        <w:t xml:space="preserve"> Wallace multiplier circuit design</w:t>
      </w:r>
      <w:bookmarkEnd w:id="77"/>
    </w:p>
    <w:p w14:paraId="1E34FF25" w14:textId="28BD2955" w:rsidR="003110F1" w:rsidRDefault="00591731" w:rsidP="003110F1">
      <w:pPr>
        <w:pStyle w:val="Heading2"/>
      </w:pPr>
      <w:bookmarkStart w:id="78" w:name="_Toc156214034"/>
      <w:r>
        <w:t xml:space="preserve">5.2 </w:t>
      </w:r>
      <w:r w:rsidR="00DB6A26">
        <w:t>Details of Testing and Results</w:t>
      </w:r>
      <w:bookmarkEnd w:id="78"/>
    </w:p>
    <w:p w14:paraId="5B4179BD" w14:textId="77777777" w:rsidR="00D53D64" w:rsidRDefault="00D53D64" w:rsidP="00D53D64">
      <w:r>
        <w:t>Again the same process was followed as the Braun’s multiplier, the program was written into Vivado using the logic design see appendix 10.4 for the code used.</w:t>
      </w:r>
    </w:p>
    <w:p w14:paraId="79E830A2" w14:textId="77777777" w:rsidR="00D53D64" w:rsidRDefault="00D53D64" w:rsidP="00D53D64">
      <w:r>
        <w:t>Once the code had been entered the process previously mentioned in section 3 was followed.</w:t>
      </w:r>
    </w:p>
    <w:p w14:paraId="5B9EA30C" w14:textId="77777777" w:rsidR="00D53D64" w:rsidRDefault="00D53D64" w:rsidP="00D53D64">
      <w:r>
        <w:t>The behavioural simulation was run and the force clock details were entered along with the force constant with the given values and the results below were achieved proving the multiplier’s correct function.</w:t>
      </w:r>
    </w:p>
    <w:p w14:paraId="538CD57B" w14:textId="77777777" w:rsidR="005433BF" w:rsidRDefault="00D53D64" w:rsidP="005433BF">
      <w:pPr>
        <w:keepNext/>
      </w:pPr>
      <w:r>
        <w:rPr>
          <w:rFonts w:ascii="Aptos" w:eastAsia="Times New Roman" w:hAnsi="Aptos"/>
          <w:noProof/>
          <w:color w:val="000000"/>
          <w:sz w:val="24"/>
          <w:szCs w:val="24"/>
        </w:rPr>
        <w:lastRenderedPageBreak/>
        <w:drawing>
          <wp:inline distT="0" distB="0" distL="0" distR="0" wp14:anchorId="4B2D8BB9" wp14:editId="2D56218F">
            <wp:extent cx="5731510" cy="3727450"/>
            <wp:effectExtent l="0" t="0" r="254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5731510" cy="3727450"/>
                    </a:xfrm>
                    <a:prstGeom prst="rect">
                      <a:avLst/>
                    </a:prstGeom>
                    <a:noFill/>
                    <a:ln>
                      <a:noFill/>
                    </a:ln>
                  </pic:spPr>
                </pic:pic>
              </a:graphicData>
            </a:graphic>
          </wp:inline>
        </w:drawing>
      </w:r>
    </w:p>
    <w:p w14:paraId="77DF54D9" w14:textId="47609D71" w:rsidR="00275F4C" w:rsidRDefault="005433BF" w:rsidP="005433BF">
      <w:pPr>
        <w:pStyle w:val="Caption"/>
        <w:jc w:val="center"/>
      </w:pPr>
      <w:bookmarkStart w:id="79" w:name="_Toc156213989"/>
      <w:r>
        <w:t xml:space="preserve">Figure </w:t>
      </w:r>
      <w:fldSimple w:instr=" SEQ Figure \* ARABIC ">
        <w:r w:rsidR="003F2CE7">
          <w:rPr>
            <w:noProof/>
          </w:rPr>
          <w:t>40</w:t>
        </w:r>
      </w:fldSimple>
      <w:r>
        <w:t xml:space="preserve"> Wallace tree calculation 1</w:t>
      </w:r>
      <w:bookmarkEnd w:id="79"/>
    </w:p>
    <w:p w14:paraId="373C18E3" w14:textId="77777777" w:rsidR="00D53D64" w:rsidRPr="000E63AA" w:rsidRDefault="00D53D64" w:rsidP="00D53D64">
      <w:r>
        <w:t xml:space="preserve">The following calculation was completed in the Wallace tree multiplier in the program and the result was a success shown in figure 26 </w:t>
      </w:r>
      <m:oMath>
        <m:r>
          <w:rPr>
            <w:rFonts w:ascii="Cambria Math" w:hAnsi="Cambria Math"/>
          </w:rPr>
          <m:t>08 × 07=0038</m:t>
        </m:r>
      </m:oMath>
      <w:r>
        <w:t>.</w:t>
      </w:r>
    </w:p>
    <w:p w14:paraId="1793835A" w14:textId="77777777" w:rsidR="00D53D64" w:rsidRPr="005B10D6" w:rsidRDefault="00D53D64" w:rsidP="00D53D64"/>
    <w:p w14:paraId="44E6D132" w14:textId="77777777" w:rsidR="005433BF" w:rsidRDefault="00D53D64" w:rsidP="005433BF">
      <w:pPr>
        <w:keepNext/>
      </w:pPr>
      <w:r>
        <w:rPr>
          <w:rFonts w:ascii="Aptos" w:eastAsia="Times New Roman" w:hAnsi="Aptos"/>
          <w:noProof/>
          <w:color w:val="000000"/>
          <w:sz w:val="24"/>
          <w:szCs w:val="24"/>
        </w:rPr>
        <w:lastRenderedPageBreak/>
        <w:drawing>
          <wp:inline distT="0" distB="0" distL="0" distR="0" wp14:anchorId="5C522D42" wp14:editId="579F33A9">
            <wp:extent cx="5731510" cy="369760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r:link="rId59">
                      <a:extLst>
                        <a:ext uri="{28A0092B-C50C-407E-A947-70E740481C1C}">
                          <a14:useLocalDpi xmlns:a14="http://schemas.microsoft.com/office/drawing/2010/main" val="0"/>
                        </a:ext>
                      </a:extLst>
                    </a:blip>
                    <a:srcRect/>
                    <a:stretch>
                      <a:fillRect/>
                    </a:stretch>
                  </pic:blipFill>
                  <pic:spPr bwMode="auto">
                    <a:xfrm>
                      <a:off x="0" y="0"/>
                      <a:ext cx="5731510" cy="3697605"/>
                    </a:xfrm>
                    <a:prstGeom prst="rect">
                      <a:avLst/>
                    </a:prstGeom>
                    <a:noFill/>
                    <a:ln>
                      <a:noFill/>
                    </a:ln>
                  </pic:spPr>
                </pic:pic>
              </a:graphicData>
            </a:graphic>
          </wp:inline>
        </w:drawing>
      </w:r>
    </w:p>
    <w:p w14:paraId="36CC9DAF" w14:textId="57CBF781" w:rsidR="00275F4C" w:rsidRDefault="005433BF" w:rsidP="00B12C61">
      <w:pPr>
        <w:pStyle w:val="Caption"/>
        <w:jc w:val="center"/>
      </w:pPr>
      <w:bookmarkStart w:id="80" w:name="_Toc156213990"/>
      <w:r>
        <w:t xml:space="preserve">Figure </w:t>
      </w:r>
      <w:fldSimple w:instr=" SEQ Figure \* ARABIC ">
        <w:r w:rsidR="003F2CE7">
          <w:rPr>
            <w:noProof/>
          </w:rPr>
          <w:t>41</w:t>
        </w:r>
      </w:fldSimple>
      <w:r>
        <w:t xml:space="preserve"> </w:t>
      </w:r>
      <w:r w:rsidRPr="00FD00BB">
        <w:t>Wallace tree calculation</w:t>
      </w:r>
      <w:r>
        <w:t xml:space="preserve"> 2</w:t>
      </w:r>
      <w:bookmarkEnd w:id="80"/>
    </w:p>
    <w:p w14:paraId="1122C0BB" w14:textId="160D1A02" w:rsidR="00D53D64" w:rsidRDefault="00D53D64" w:rsidP="005433BF">
      <w:pPr>
        <w:pStyle w:val="Caption"/>
      </w:pPr>
    </w:p>
    <w:p w14:paraId="69209296" w14:textId="77777777" w:rsidR="005433BF" w:rsidRPr="005433BF" w:rsidRDefault="005433BF" w:rsidP="005433BF"/>
    <w:p w14:paraId="615AD7D2" w14:textId="77777777" w:rsidR="00D53D64" w:rsidRPr="000E63AA" w:rsidRDefault="00D53D64" w:rsidP="00D53D64">
      <w:r>
        <w:t xml:space="preserve">The following calculation was completed in the Wallace tree multiplier in the program and the result was a success shown in figure 27 </w:t>
      </w:r>
      <m:oMath>
        <m:r>
          <w:rPr>
            <w:rFonts w:ascii="Cambria Math" w:hAnsi="Cambria Math"/>
          </w:rPr>
          <m:t>56 × 2A=0E1C</m:t>
        </m:r>
      </m:oMath>
    </w:p>
    <w:p w14:paraId="75168E18" w14:textId="77777777" w:rsidR="00D53D64" w:rsidRPr="005B10D6" w:rsidRDefault="00D53D64" w:rsidP="00D53D64"/>
    <w:p w14:paraId="241D4804" w14:textId="77777777" w:rsidR="00275F4C" w:rsidRDefault="00D53D64" w:rsidP="00275F4C">
      <w:pPr>
        <w:keepNext/>
      </w:pPr>
      <w:r>
        <w:rPr>
          <w:rFonts w:ascii="Aptos" w:eastAsia="Times New Roman" w:hAnsi="Aptos"/>
          <w:noProof/>
          <w:color w:val="000000"/>
          <w:sz w:val="24"/>
          <w:szCs w:val="24"/>
        </w:rPr>
        <w:lastRenderedPageBreak/>
        <w:drawing>
          <wp:inline distT="0" distB="0" distL="0" distR="0" wp14:anchorId="118DCFCF" wp14:editId="086A03E1">
            <wp:extent cx="5731510" cy="3721100"/>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r:link="rId61">
                      <a:extLst>
                        <a:ext uri="{28A0092B-C50C-407E-A947-70E740481C1C}">
                          <a14:useLocalDpi xmlns:a14="http://schemas.microsoft.com/office/drawing/2010/main" val="0"/>
                        </a:ext>
                      </a:extLst>
                    </a:blip>
                    <a:srcRect/>
                    <a:stretch>
                      <a:fillRect/>
                    </a:stretch>
                  </pic:blipFill>
                  <pic:spPr bwMode="auto">
                    <a:xfrm>
                      <a:off x="0" y="0"/>
                      <a:ext cx="5731510" cy="3721100"/>
                    </a:xfrm>
                    <a:prstGeom prst="rect">
                      <a:avLst/>
                    </a:prstGeom>
                    <a:noFill/>
                    <a:ln>
                      <a:noFill/>
                    </a:ln>
                  </pic:spPr>
                </pic:pic>
              </a:graphicData>
            </a:graphic>
          </wp:inline>
        </w:drawing>
      </w:r>
    </w:p>
    <w:p w14:paraId="7D5623C1" w14:textId="69798950" w:rsidR="00D53D64" w:rsidRDefault="00275F4C" w:rsidP="00275F4C">
      <w:pPr>
        <w:pStyle w:val="Caption"/>
        <w:jc w:val="center"/>
      </w:pPr>
      <w:bookmarkStart w:id="81" w:name="_Toc156213991"/>
      <w:r>
        <w:t xml:space="preserve">Figure </w:t>
      </w:r>
      <w:fldSimple w:instr=" SEQ Figure \* ARABIC ">
        <w:r w:rsidR="003F2CE7">
          <w:rPr>
            <w:noProof/>
          </w:rPr>
          <w:t>42</w:t>
        </w:r>
      </w:fldSimple>
      <w:r w:rsidR="00B12C61">
        <w:t xml:space="preserve"> </w:t>
      </w:r>
      <w:r w:rsidR="00B12C61">
        <w:t>Wallace tree calculation</w:t>
      </w:r>
      <w:r w:rsidR="00B12C61">
        <w:t xml:space="preserve"> 3</w:t>
      </w:r>
      <w:bookmarkEnd w:id="81"/>
    </w:p>
    <w:p w14:paraId="4E41BE47" w14:textId="77777777" w:rsidR="00D53D64" w:rsidRPr="00704BF9" w:rsidRDefault="00D53D64" w:rsidP="00D53D64">
      <w:r>
        <w:t xml:space="preserve">The following calculation was completed in the Wallace tree multiplier in the program and the result was a success shown in figure 28 </w:t>
      </w:r>
      <m:oMath>
        <m:r>
          <w:rPr>
            <w:rFonts w:ascii="Cambria Math" w:hAnsi="Cambria Math"/>
          </w:rPr>
          <m:t>FE× EA=E82C</m:t>
        </m:r>
      </m:oMath>
      <w:r>
        <w:t>.</w:t>
      </w:r>
    </w:p>
    <w:p w14:paraId="722CF8EB" w14:textId="77777777" w:rsidR="003110F1" w:rsidRDefault="003110F1" w:rsidP="003110F1"/>
    <w:p w14:paraId="42563E57" w14:textId="6C7F9122" w:rsidR="003110F1" w:rsidRDefault="00591731" w:rsidP="003110F1">
      <w:pPr>
        <w:pStyle w:val="Heading2"/>
      </w:pPr>
      <w:bookmarkStart w:id="82" w:name="_Toc156214035"/>
      <w:r>
        <w:t xml:space="preserve">5.3 </w:t>
      </w:r>
      <w:r w:rsidR="003110F1">
        <w:t>Schematic Diagram</w:t>
      </w:r>
      <w:r w:rsidR="008767AB">
        <w:t>s</w:t>
      </w:r>
      <w:bookmarkEnd w:id="82"/>
    </w:p>
    <w:p w14:paraId="5D3ECA5A" w14:textId="64E68E80" w:rsidR="00B538E5" w:rsidRPr="00B538E5" w:rsidRDefault="009D0985" w:rsidP="009D0985">
      <w:r w:rsidRPr="00B538E5">
        <w:t xml:space="preserve">Steps 4-7 from section 3 were followed and the following schematics and diagrams were created in figure , </w:t>
      </w:r>
      <w:r w:rsidR="001D73C6">
        <w:t>44</w:t>
      </w:r>
      <w:r w:rsidRPr="00B538E5">
        <w:t xml:space="preserve">, </w:t>
      </w:r>
      <w:r w:rsidR="001D73C6">
        <w:t>45</w:t>
      </w:r>
      <w:r w:rsidRPr="00B538E5">
        <w:t xml:space="preserve"> and </w:t>
      </w:r>
      <w:r w:rsidR="001D73C6">
        <w:t>46</w:t>
      </w:r>
      <w:r w:rsidRPr="00B538E5">
        <w:t>.</w:t>
      </w:r>
    </w:p>
    <w:p w14:paraId="22AD0079" w14:textId="15B85FC5" w:rsidR="009F2F76" w:rsidRPr="009F2F76" w:rsidRDefault="009F2F76" w:rsidP="009F2F76"/>
    <w:p w14:paraId="0250A2FD" w14:textId="77777777" w:rsidR="008123BF" w:rsidRDefault="00D2529C" w:rsidP="008123BF">
      <w:pPr>
        <w:keepNext/>
      </w:pPr>
      <w:r>
        <w:rPr>
          <w:rFonts w:ascii="Aptos" w:eastAsia="Times New Roman" w:hAnsi="Aptos"/>
          <w:noProof/>
          <w:color w:val="000000"/>
          <w:sz w:val="24"/>
          <w:szCs w:val="24"/>
        </w:rPr>
        <w:lastRenderedPageBreak/>
        <w:drawing>
          <wp:inline distT="0" distB="0" distL="0" distR="0" wp14:anchorId="350BD8CF" wp14:editId="44142EE7">
            <wp:extent cx="5731510" cy="3830320"/>
            <wp:effectExtent l="0" t="0" r="254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r:link="rId63">
                      <a:extLst>
                        <a:ext uri="{28A0092B-C50C-407E-A947-70E740481C1C}">
                          <a14:useLocalDpi xmlns:a14="http://schemas.microsoft.com/office/drawing/2010/main" val="0"/>
                        </a:ext>
                      </a:extLst>
                    </a:blip>
                    <a:srcRect/>
                    <a:stretch>
                      <a:fillRect/>
                    </a:stretch>
                  </pic:blipFill>
                  <pic:spPr bwMode="auto">
                    <a:xfrm>
                      <a:off x="0" y="0"/>
                      <a:ext cx="5731510" cy="3830320"/>
                    </a:xfrm>
                    <a:prstGeom prst="rect">
                      <a:avLst/>
                    </a:prstGeom>
                    <a:noFill/>
                    <a:ln>
                      <a:noFill/>
                    </a:ln>
                  </pic:spPr>
                </pic:pic>
              </a:graphicData>
            </a:graphic>
          </wp:inline>
        </w:drawing>
      </w:r>
    </w:p>
    <w:p w14:paraId="01A269E6" w14:textId="1782E9D8" w:rsidR="003110F1" w:rsidRDefault="008123BF" w:rsidP="008123BF">
      <w:pPr>
        <w:pStyle w:val="Caption"/>
        <w:jc w:val="center"/>
      </w:pPr>
      <w:bookmarkStart w:id="83" w:name="_Toc156213992"/>
      <w:r>
        <w:t xml:space="preserve">Figure </w:t>
      </w:r>
      <w:fldSimple w:instr=" SEQ Figure \* ARABIC ">
        <w:r w:rsidR="003F2CE7">
          <w:rPr>
            <w:noProof/>
          </w:rPr>
          <w:t>43</w:t>
        </w:r>
      </w:fldSimple>
      <w:r w:rsidR="0036378C">
        <w:t xml:space="preserve"> Wallace tree multiplier schematic</w:t>
      </w:r>
      <w:bookmarkEnd w:id="83"/>
    </w:p>
    <w:p w14:paraId="5FC5C1E7" w14:textId="77777777" w:rsidR="008123BF" w:rsidRDefault="00DE0230" w:rsidP="008123BF">
      <w:pPr>
        <w:keepNext/>
      </w:pPr>
      <w:r>
        <w:rPr>
          <w:rFonts w:ascii="Aptos" w:eastAsia="Times New Roman" w:hAnsi="Aptos"/>
          <w:noProof/>
          <w:color w:val="000000"/>
          <w:sz w:val="24"/>
          <w:szCs w:val="24"/>
        </w:rPr>
        <w:drawing>
          <wp:inline distT="0" distB="0" distL="0" distR="0" wp14:anchorId="14AF3D39" wp14:editId="21AF51BC">
            <wp:extent cx="5731510" cy="2855595"/>
            <wp:effectExtent l="0" t="0" r="2540" b="190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r:link="rId65">
                      <a:extLst>
                        <a:ext uri="{28A0092B-C50C-407E-A947-70E740481C1C}">
                          <a14:useLocalDpi xmlns:a14="http://schemas.microsoft.com/office/drawing/2010/main" val="0"/>
                        </a:ext>
                      </a:extLst>
                    </a:blip>
                    <a:srcRect/>
                    <a:stretch>
                      <a:fillRect/>
                    </a:stretch>
                  </pic:blipFill>
                  <pic:spPr bwMode="auto">
                    <a:xfrm>
                      <a:off x="0" y="0"/>
                      <a:ext cx="5731510" cy="2855595"/>
                    </a:xfrm>
                    <a:prstGeom prst="rect">
                      <a:avLst/>
                    </a:prstGeom>
                    <a:noFill/>
                    <a:ln>
                      <a:noFill/>
                    </a:ln>
                  </pic:spPr>
                </pic:pic>
              </a:graphicData>
            </a:graphic>
          </wp:inline>
        </w:drawing>
      </w:r>
    </w:p>
    <w:p w14:paraId="332AF9C9" w14:textId="6B99F9DD" w:rsidR="00D2529C" w:rsidRDefault="008123BF" w:rsidP="008123BF">
      <w:pPr>
        <w:pStyle w:val="Caption"/>
        <w:jc w:val="center"/>
      </w:pPr>
      <w:bookmarkStart w:id="84" w:name="_Toc156213993"/>
      <w:r>
        <w:t xml:space="preserve">Figure </w:t>
      </w:r>
      <w:fldSimple w:instr=" SEQ Figure \* ARABIC ">
        <w:r w:rsidR="003F2CE7">
          <w:rPr>
            <w:noProof/>
          </w:rPr>
          <w:t>44</w:t>
        </w:r>
      </w:fldSimple>
      <w:r w:rsidR="0036378C">
        <w:t xml:space="preserve"> </w:t>
      </w:r>
      <w:r w:rsidR="0036378C">
        <w:t xml:space="preserve">Wallace tree multiplier </w:t>
      </w:r>
      <w:r w:rsidR="003A2AA6">
        <w:t>RTL analysis</w:t>
      </w:r>
      <w:bookmarkEnd w:id="84"/>
    </w:p>
    <w:p w14:paraId="741CBC04" w14:textId="6D595A8F" w:rsidR="008123BF" w:rsidRDefault="008123BF" w:rsidP="008123BF">
      <w:pPr>
        <w:keepNext/>
      </w:pPr>
    </w:p>
    <w:p w14:paraId="65668161" w14:textId="77777777" w:rsidR="001D73C6" w:rsidRDefault="004017BB" w:rsidP="001D73C6">
      <w:pPr>
        <w:keepNext/>
        <w:jc w:val="center"/>
      </w:pPr>
      <w:r>
        <w:rPr>
          <w:rFonts w:eastAsia="Times New Roman"/>
          <w:noProof/>
        </w:rPr>
        <w:drawing>
          <wp:inline distT="0" distB="0" distL="0" distR="0" wp14:anchorId="60A420EB" wp14:editId="6B5759AF">
            <wp:extent cx="3358055" cy="44619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r:link="rId67">
                      <a:extLst>
                        <a:ext uri="{28A0092B-C50C-407E-A947-70E740481C1C}">
                          <a14:useLocalDpi xmlns:a14="http://schemas.microsoft.com/office/drawing/2010/main" val="0"/>
                        </a:ext>
                      </a:extLst>
                    </a:blip>
                    <a:srcRect/>
                    <a:stretch>
                      <a:fillRect/>
                    </a:stretch>
                  </pic:blipFill>
                  <pic:spPr bwMode="auto">
                    <a:xfrm>
                      <a:off x="0" y="0"/>
                      <a:ext cx="3363512" cy="4469211"/>
                    </a:xfrm>
                    <a:prstGeom prst="rect">
                      <a:avLst/>
                    </a:prstGeom>
                    <a:noFill/>
                    <a:ln>
                      <a:noFill/>
                    </a:ln>
                  </pic:spPr>
                </pic:pic>
              </a:graphicData>
            </a:graphic>
          </wp:inline>
        </w:drawing>
      </w:r>
    </w:p>
    <w:p w14:paraId="64D69DE6" w14:textId="72066AD6" w:rsidR="008123BF" w:rsidRDefault="001D73C6" w:rsidP="001D73C6">
      <w:pPr>
        <w:pStyle w:val="Caption"/>
        <w:jc w:val="center"/>
      </w:pPr>
      <w:bookmarkStart w:id="85" w:name="_Toc156213994"/>
      <w:r>
        <w:t xml:space="preserve">Figure </w:t>
      </w:r>
      <w:fldSimple w:instr=" SEQ Figure \* ARABIC ">
        <w:r w:rsidR="003F2CE7">
          <w:rPr>
            <w:noProof/>
          </w:rPr>
          <w:t>45</w:t>
        </w:r>
      </w:fldSimple>
      <w:r w:rsidR="00A071C4">
        <w:t xml:space="preserve"> Wallace tree I/O planning</w:t>
      </w:r>
      <w:bookmarkEnd w:id="85"/>
    </w:p>
    <w:p w14:paraId="7D416D78" w14:textId="77777777" w:rsidR="00CC6E83" w:rsidRDefault="00CC6E83" w:rsidP="00CC6E83">
      <w:pPr>
        <w:keepNext/>
        <w:jc w:val="center"/>
      </w:pPr>
      <w:r>
        <w:rPr>
          <w:noProof/>
        </w:rPr>
        <w:lastRenderedPageBreak/>
        <w:drawing>
          <wp:inline distT="0" distB="0" distL="0" distR="0" wp14:anchorId="49942B80" wp14:editId="38218AB6">
            <wp:extent cx="3810000" cy="3842774"/>
            <wp:effectExtent l="0" t="0" r="0" b="571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814770" cy="3847585"/>
                    </a:xfrm>
                    <a:prstGeom prst="rect">
                      <a:avLst/>
                    </a:prstGeom>
                  </pic:spPr>
                </pic:pic>
              </a:graphicData>
            </a:graphic>
          </wp:inline>
        </w:drawing>
      </w:r>
    </w:p>
    <w:p w14:paraId="3EAAE5F5" w14:textId="614D1127" w:rsidR="00CC6E83" w:rsidRPr="00CC6E83" w:rsidRDefault="00CC6E83" w:rsidP="00CC6E83">
      <w:pPr>
        <w:pStyle w:val="Caption"/>
        <w:jc w:val="center"/>
      </w:pPr>
      <w:bookmarkStart w:id="86" w:name="_Toc156213995"/>
      <w:r>
        <w:t xml:space="preserve">Figure </w:t>
      </w:r>
      <w:fldSimple w:instr=" SEQ Figure \* ARABIC ">
        <w:r w:rsidR="003F2CE7">
          <w:rPr>
            <w:noProof/>
          </w:rPr>
          <w:t>46</w:t>
        </w:r>
      </w:fldSimple>
      <w:r>
        <w:t xml:space="preserve"> Wallace Package</w:t>
      </w:r>
      <w:bookmarkEnd w:id="86"/>
    </w:p>
    <w:p w14:paraId="75E25D58" w14:textId="77777777" w:rsidR="004017BB" w:rsidRDefault="004017BB" w:rsidP="003110F1"/>
    <w:p w14:paraId="4EC54B4F" w14:textId="14EAA105" w:rsidR="003110F1" w:rsidRDefault="00591731" w:rsidP="003110F1">
      <w:pPr>
        <w:pStyle w:val="Heading2"/>
      </w:pPr>
      <w:bookmarkStart w:id="87" w:name="_Toc156214036"/>
      <w:r>
        <w:t xml:space="preserve">5.4 </w:t>
      </w:r>
      <w:r w:rsidR="003110F1">
        <w:t>Simulation Results</w:t>
      </w:r>
      <w:bookmarkEnd w:id="87"/>
    </w:p>
    <w:p w14:paraId="10C108C3" w14:textId="77777777" w:rsidR="00BC673C" w:rsidRDefault="00BC673C" w:rsidP="00BC673C">
      <w:pPr>
        <w:keepNext/>
      </w:pPr>
      <w:r>
        <w:t>Steps 8 to 10 were followed from section three and the longest delay was shown adjustments were then made to meet the timing restraints.</w:t>
      </w:r>
    </w:p>
    <w:p w14:paraId="5879E7F2" w14:textId="68A09C43" w:rsidR="00BC673C" w:rsidRDefault="00BC673C" w:rsidP="00BC673C">
      <w:pPr>
        <w:keepNext/>
      </w:pPr>
      <w:r>
        <w:t xml:space="preserve">As can be seen in figure </w:t>
      </w:r>
      <w:r w:rsidR="00011895">
        <w:t>47</w:t>
      </w:r>
      <w:r>
        <w:t xml:space="preserve"> the signal was arriving late.</w:t>
      </w:r>
    </w:p>
    <w:p w14:paraId="5D303D2E" w14:textId="77777777" w:rsidR="00011895" w:rsidRDefault="00957ED4" w:rsidP="00011895">
      <w:pPr>
        <w:keepNext/>
      </w:pPr>
      <w:r>
        <w:rPr>
          <w:noProof/>
        </w:rPr>
        <w:drawing>
          <wp:inline distT="0" distB="0" distL="0" distR="0" wp14:anchorId="54A97BDB" wp14:editId="12ACD000">
            <wp:extent cx="5731510" cy="1316355"/>
            <wp:effectExtent l="0" t="0" r="254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1316355"/>
                    </a:xfrm>
                    <a:prstGeom prst="rect">
                      <a:avLst/>
                    </a:prstGeom>
                  </pic:spPr>
                </pic:pic>
              </a:graphicData>
            </a:graphic>
          </wp:inline>
        </w:drawing>
      </w:r>
    </w:p>
    <w:p w14:paraId="74D7521C" w14:textId="4CA7AD2A" w:rsidR="0013356A" w:rsidRDefault="00011895" w:rsidP="00011895">
      <w:pPr>
        <w:pStyle w:val="Caption"/>
        <w:jc w:val="center"/>
      </w:pPr>
      <w:bookmarkStart w:id="88" w:name="_Toc156213996"/>
      <w:r>
        <w:t xml:space="preserve">Figure </w:t>
      </w:r>
      <w:fldSimple w:instr=" SEQ Figure \* ARABIC ">
        <w:r w:rsidR="003F2CE7">
          <w:rPr>
            <w:noProof/>
          </w:rPr>
          <w:t>47</w:t>
        </w:r>
      </w:fldSimple>
      <w:r>
        <w:t xml:space="preserve"> Wallace tree timing constraints</w:t>
      </w:r>
      <w:bookmarkEnd w:id="88"/>
    </w:p>
    <w:p w14:paraId="40C12DA5" w14:textId="7139BB19" w:rsidR="00FF79DF" w:rsidRDefault="00FF79DF" w:rsidP="00FF79DF">
      <w:r>
        <w:t xml:space="preserve">The maximum delay was found in the list shown in figure </w:t>
      </w:r>
      <w:r>
        <w:t>48</w:t>
      </w:r>
      <w:r>
        <w:t xml:space="preserve"> which was </w:t>
      </w:r>
      <w:r>
        <w:t>11</w:t>
      </w:r>
      <w:r w:rsidR="003F4C68">
        <w:t>.698</w:t>
      </w:r>
      <w:r>
        <w:t xml:space="preserve"> between A1 and P13.</w:t>
      </w:r>
    </w:p>
    <w:p w14:paraId="68195D51" w14:textId="77777777" w:rsidR="008348A1" w:rsidRPr="008348A1" w:rsidRDefault="008348A1" w:rsidP="008348A1"/>
    <w:p w14:paraId="6D85A204" w14:textId="77777777" w:rsidR="003F4C68" w:rsidRDefault="008348A1" w:rsidP="003F4C68">
      <w:pPr>
        <w:keepNext/>
        <w:jc w:val="center"/>
      </w:pPr>
      <w:r>
        <w:rPr>
          <w:noProof/>
        </w:rPr>
        <w:lastRenderedPageBreak/>
        <w:drawing>
          <wp:inline distT="0" distB="0" distL="0" distR="0" wp14:anchorId="018416F1" wp14:editId="4370C5E3">
            <wp:extent cx="4667250" cy="5267325"/>
            <wp:effectExtent l="0" t="0" r="0"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667250" cy="5267325"/>
                    </a:xfrm>
                    <a:prstGeom prst="rect">
                      <a:avLst/>
                    </a:prstGeom>
                  </pic:spPr>
                </pic:pic>
              </a:graphicData>
            </a:graphic>
          </wp:inline>
        </w:drawing>
      </w:r>
    </w:p>
    <w:p w14:paraId="429B84D4" w14:textId="00D96DF7" w:rsidR="00957ED4" w:rsidRDefault="003F4C68" w:rsidP="003F4C68">
      <w:pPr>
        <w:pStyle w:val="Caption"/>
        <w:jc w:val="center"/>
      </w:pPr>
      <w:bookmarkStart w:id="89" w:name="_Toc156213997"/>
      <w:r>
        <w:t xml:space="preserve">Figure </w:t>
      </w:r>
      <w:fldSimple w:instr=" SEQ Figure \* ARABIC ">
        <w:r w:rsidR="003F2CE7">
          <w:rPr>
            <w:noProof/>
          </w:rPr>
          <w:t>48</w:t>
        </w:r>
      </w:fldSimple>
      <w:r>
        <w:t xml:space="preserve"> Wallace tree maximum delay</w:t>
      </w:r>
      <w:bookmarkEnd w:id="89"/>
    </w:p>
    <w:p w14:paraId="3D676449" w14:textId="77777777" w:rsidR="006D384E" w:rsidRDefault="006D384E" w:rsidP="006D384E">
      <w:r>
        <w:t>Once the changes had been made the WNS was then 0ns meaning there is no signal missing the timing.</w:t>
      </w:r>
    </w:p>
    <w:p w14:paraId="6D67476B" w14:textId="21074C12" w:rsidR="003F4C68" w:rsidRDefault="006D384E" w:rsidP="003F4C68">
      <w:r>
        <w:rPr>
          <w:rFonts w:ascii="Aptos" w:eastAsia="Times New Roman" w:hAnsi="Aptos"/>
          <w:noProof/>
          <w:color w:val="000000"/>
          <w:sz w:val="24"/>
          <w:szCs w:val="24"/>
        </w:rPr>
        <w:drawing>
          <wp:inline distT="0" distB="0" distL="0" distR="0" wp14:anchorId="1A0564F3" wp14:editId="11098114">
            <wp:extent cx="5731510" cy="939165"/>
            <wp:effectExtent l="0" t="0" r="254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0" r:link="rId51" cstate="print">
                      <a:extLst>
                        <a:ext uri="{28A0092B-C50C-407E-A947-70E740481C1C}">
                          <a14:useLocalDpi xmlns:a14="http://schemas.microsoft.com/office/drawing/2010/main" val="0"/>
                        </a:ext>
                      </a:extLst>
                    </a:blip>
                    <a:srcRect/>
                    <a:stretch>
                      <a:fillRect/>
                    </a:stretch>
                  </pic:blipFill>
                  <pic:spPr bwMode="auto">
                    <a:xfrm>
                      <a:off x="0" y="0"/>
                      <a:ext cx="5731510" cy="939165"/>
                    </a:xfrm>
                    <a:prstGeom prst="rect">
                      <a:avLst/>
                    </a:prstGeom>
                    <a:noFill/>
                    <a:ln>
                      <a:noFill/>
                    </a:ln>
                  </pic:spPr>
                </pic:pic>
              </a:graphicData>
            </a:graphic>
          </wp:inline>
        </w:drawing>
      </w:r>
    </w:p>
    <w:p w14:paraId="5402D823" w14:textId="134F83CE" w:rsidR="00E51F24" w:rsidRPr="006414AC" w:rsidRDefault="00E51F24" w:rsidP="00E51F24">
      <w:r>
        <w:t xml:space="preserve">The max delay path is shown in figure </w:t>
      </w:r>
      <w:r>
        <w:t>49</w:t>
      </w:r>
      <w:r>
        <w:t>.</w:t>
      </w:r>
    </w:p>
    <w:p w14:paraId="6A6C01A1" w14:textId="77777777" w:rsidR="006D384E" w:rsidRPr="003F4C68" w:rsidRDefault="006D384E" w:rsidP="003F4C68"/>
    <w:p w14:paraId="5CFD21B8" w14:textId="54E3598F" w:rsidR="00BC673C" w:rsidRDefault="00BC673C" w:rsidP="00BC673C">
      <w:pPr>
        <w:keepNext/>
      </w:pPr>
    </w:p>
    <w:p w14:paraId="256CF0B8" w14:textId="77777777" w:rsidR="005B10D6" w:rsidRPr="005B10D6" w:rsidRDefault="005B10D6" w:rsidP="005B10D6"/>
    <w:p w14:paraId="7697EFAF" w14:textId="77777777" w:rsidR="001D73C6" w:rsidRDefault="0036378C" w:rsidP="001D73C6">
      <w:pPr>
        <w:keepNext/>
      </w:pPr>
      <w:r>
        <w:rPr>
          <w:rFonts w:ascii="Aptos" w:eastAsia="Times New Roman" w:hAnsi="Aptos"/>
          <w:noProof/>
          <w:color w:val="000000"/>
          <w:sz w:val="24"/>
          <w:szCs w:val="24"/>
        </w:rPr>
        <w:lastRenderedPageBreak/>
        <w:drawing>
          <wp:inline distT="0" distB="0" distL="0" distR="0" wp14:anchorId="071E5C69" wp14:editId="7F4C2CB0">
            <wp:extent cx="5731510" cy="2818765"/>
            <wp:effectExtent l="0" t="0" r="2540" b="63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r:link="rId72">
                      <a:extLst>
                        <a:ext uri="{28A0092B-C50C-407E-A947-70E740481C1C}">
                          <a14:useLocalDpi xmlns:a14="http://schemas.microsoft.com/office/drawing/2010/main" val="0"/>
                        </a:ext>
                      </a:extLst>
                    </a:blip>
                    <a:srcRect/>
                    <a:stretch>
                      <a:fillRect/>
                    </a:stretch>
                  </pic:blipFill>
                  <pic:spPr bwMode="auto">
                    <a:xfrm>
                      <a:off x="0" y="0"/>
                      <a:ext cx="5731510" cy="2818765"/>
                    </a:xfrm>
                    <a:prstGeom prst="rect">
                      <a:avLst/>
                    </a:prstGeom>
                    <a:noFill/>
                    <a:ln>
                      <a:noFill/>
                    </a:ln>
                  </pic:spPr>
                </pic:pic>
              </a:graphicData>
            </a:graphic>
          </wp:inline>
        </w:drawing>
      </w:r>
    </w:p>
    <w:p w14:paraId="11708F6E" w14:textId="1A9A2B1C" w:rsidR="003110F1" w:rsidRDefault="001D73C6" w:rsidP="00FD4EC6">
      <w:pPr>
        <w:pStyle w:val="Caption"/>
        <w:jc w:val="center"/>
      </w:pPr>
      <w:bookmarkStart w:id="90" w:name="_Toc156213998"/>
      <w:r>
        <w:t xml:space="preserve">Figure </w:t>
      </w:r>
      <w:fldSimple w:instr=" SEQ Figure \* ARABIC ">
        <w:r w:rsidR="003F2CE7">
          <w:rPr>
            <w:noProof/>
          </w:rPr>
          <w:t>49</w:t>
        </w:r>
      </w:fldSimple>
      <w:r w:rsidR="00E51F24">
        <w:t xml:space="preserve"> Wallace tree max delay path</w:t>
      </w:r>
      <w:bookmarkEnd w:id="90"/>
    </w:p>
    <w:p w14:paraId="07E9A68C" w14:textId="77777777" w:rsidR="00FD4EC6" w:rsidRDefault="00FD4EC6">
      <w:pPr>
        <w:rPr>
          <w:rStyle w:val="Strong"/>
          <w:caps/>
          <w:color w:val="FFFFFF" w:themeColor="background1"/>
          <w:spacing w:val="15"/>
          <w:sz w:val="22"/>
          <w:szCs w:val="22"/>
        </w:rPr>
      </w:pPr>
      <w:r>
        <w:rPr>
          <w:rStyle w:val="Strong"/>
        </w:rPr>
        <w:br w:type="page"/>
      </w:r>
    </w:p>
    <w:p w14:paraId="766FEF47" w14:textId="747D59C4" w:rsidR="0070491C" w:rsidRDefault="00591731" w:rsidP="0070491C">
      <w:pPr>
        <w:pStyle w:val="Heading1"/>
        <w:rPr>
          <w:rStyle w:val="Strong"/>
        </w:rPr>
      </w:pPr>
      <w:bookmarkStart w:id="91" w:name="_Toc156214037"/>
      <w:r>
        <w:rPr>
          <w:rStyle w:val="Strong"/>
        </w:rPr>
        <w:lastRenderedPageBreak/>
        <w:t xml:space="preserve">6 </w:t>
      </w:r>
      <w:r w:rsidR="0070491C">
        <w:rPr>
          <w:rStyle w:val="Strong"/>
        </w:rPr>
        <w:t xml:space="preserve">Task </w:t>
      </w:r>
      <w:r w:rsidR="00C26D1A">
        <w:rPr>
          <w:rStyle w:val="Strong"/>
        </w:rPr>
        <w:t>Three</w:t>
      </w:r>
      <w:r w:rsidR="0070491C">
        <w:rPr>
          <w:rStyle w:val="Strong"/>
        </w:rPr>
        <w:t xml:space="preserve"> </w:t>
      </w:r>
      <w:r w:rsidR="00172DF8">
        <w:rPr>
          <w:rStyle w:val="Strong"/>
        </w:rPr>
        <w:t>Performance Evaluation</w:t>
      </w:r>
      <w:bookmarkEnd w:id="91"/>
    </w:p>
    <w:p w14:paraId="264135D1" w14:textId="77777777" w:rsidR="001D73C6" w:rsidRDefault="00634767" w:rsidP="001D73C6">
      <w:pPr>
        <w:keepNext/>
      </w:pPr>
      <w:r>
        <w:rPr>
          <w:noProof/>
        </w:rPr>
        <w:drawing>
          <wp:inline distT="0" distB="0" distL="0" distR="0" wp14:anchorId="65E84CED" wp14:editId="4A0D94BC">
            <wp:extent cx="5731510" cy="5789295"/>
            <wp:effectExtent l="0" t="0" r="2540" b="190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5789295"/>
                    </a:xfrm>
                    <a:prstGeom prst="rect">
                      <a:avLst/>
                    </a:prstGeom>
                  </pic:spPr>
                </pic:pic>
              </a:graphicData>
            </a:graphic>
          </wp:inline>
        </w:drawing>
      </w:r>
    </w:p>
    <w:p w14:paraId="2A2D2907" w14:textId="490102E1" w:rsidR="00634767" w:rsidRDefault="001D73C6" w:rsidP="001D73C6">
      <w:pPr>
        <w:pStyle w:val="Caption"/>
        <w:jc w:val="center"/>
      </w:pPr>
      <w:bookmarkStart w:id="92" w:name="_Toc156213999"/>
      <w:r>
        <w:t xml:space="preserve">Figure </w:t>
      </w:r>
      <w:fldSimple w:instr=" SEQ Figure \* ARABIC ">
        <w:r w:rsidR="003F2CE7">
          <w:rPr>
            <w:noProof/>
          </w:rPr>
          <w:t>50</w:t>
        </w:r>
      </w:fldSimple>
      <w:r w:rsidR="000F7214">
        <w:t xml:space="preserve"> </w:t>
      </w:r>
      <w:r w:rsidR="00D42272">
        <w:t>Braun’</w:t>
      </w:r>
      <w:r w:rsidR="00EB1F05">
        <w:t xml:space="preserve">s multiplier longest </w:t>
      </w:r>
      <w:r w:rsidR="004F00F4">
        <w:t>delay</w:t>
      </w:r>
      <w:bookmarkEnd w:id="92"/>
    </w:p>
    <w:p w14:paraId="3A9ED6F7" w14:textId="15E5A4F9" w:rsidR="00171F4E" w:rsidRDefault="00900CC0" w:rsidP="006D6E44">
      <w:pPr>
        <w:pStyle w:val="Heading2"/>
      </w:pPr>
      <w:bookmarkStart w:id="93" w:name="_Toc156214038"/>
      <w:r>
        <w:t xml:space="preserve">6.1 </w:t>
      </w:r>
      <w:r w:rsidR="00BD16BA">
        <w:t xml:space="preserve">Manual </w:t>
      </w:r>
      <w:r w:rsidR="005710CD">
        <w:t xml:space="preserve">Calculation for longest </w:t>
      </w:r>
      <w:r w:rsidR="00B5619E">
        <w:t>delay path for Braun’s 8 bit multiplier</w:t>
      </w:r>
      <w:bookmarkEnd w:id="93"/>
    </w:p>
    <w:p w14:paraId="562A555E" w14:textId="77777777" w:rsidR="00986E7B" w:rsidRDefault="006D6E44" w:rsidP="006D6E44">
      <w:r>
        <w:t>Given that</w:t>
      </w:r>
      <w:r w:rsidR="00986E7B">
        <w:t>:</w:t>
      </w:r>
      <w:r>
        <w:t xml:space="preserve"> </w:t>
      </w:r>
    </w:p>
    <w:p w14:paraId="5217E2AC" w14:textId="15A42BA0" w:rsidR="006D6E44" w:rsidRDefault="006D6E44" w:rsidP="006D6E44">
      <w:r>
        <w:t>AND gate delay is = 1ns</w:t>
      </w:r>
    </w:p>
    <w:p w14:paraId="46ACC8FF" w14:textId="03871118" w:rsidR="00986E7B" w:rsidRDefault="00986E7B" w:rsidP="006D6E44">
      <w:r>
        <w:t>Full adder delay/ half adder delay is 2ns</w:t>
      </w:r>
    </w:p>
    <w:p w14:paraId="19482D4E" w14:textId="773636B7" w:rsidR="009956E3" w:rsidRPr="00E27932" w:rsidRDefault="00A3613A" w:rsidP="006D6E44">
      <m:oMathPara>
        <m:oMath>
          <m:r>
            <w:rPr>
              <w:rFonts w:ascii="Cambria Math" w:hAnsi="Cambria Math"/>
            </w:rPr>
            <m:t>Longest delay=Delay of 1st AND gate</m:t>
          </m:r>
          <m:r>
            <w:rPr>
              <w:rFonts w:ascii="Cambria Math" w:hAnsi="Cambria Math"/>
            </w:rPr>
            <m:t>+</m:t>
          </m:r>
          <m:r>
            <w:rPr>
              <w:rFonts w:ascii="Cambria Math" w:hAnsi="Cambria Math"/>
            </w:rPr>
            <m:t>7 ×</m:t>
          </m:r>
          <m:d>
            <m:dPr>
              <m:ctrlPr>
                <w:rPr>
                  <w:rFonts w:ascii="Cambria Math" w:hAnsi="Cambria Math"/>
                  <w:i/>
                </w:rPr>
              </m:ctrlPr>
            </m:dPr>
            <m:e>
              <m:r>
                <w:rPr>
                  <w:rFonts w:ascii="Cambria Math" w:hAnsi="Cambria Math"/>
                </w:rPr>
                <m:t>half adder delay</m:t>
              </m:r>
            </m:e>
          </m:d>
          <m:r>
            <w:rPr>
              <w:rFonts w:ascii="Cambria Math" w:hAnsi="Cambria Math"/>
            </w:rPr>
            <m:t>+</m:t>
          </m:r>
          <m:r>
            <w:rPr>
              <w:rFonts w:ascii="Cambria Math" w:hAnsi="Cambria Math"/>
            </w:rPr>
            <m:t>12</m:t>
          </m:r>
          <m:r>
            <w:rPr>
              <w:rFonts w:ascii="Cambria Math" w:hAnsi="Cambria Math"/>
            </w:rPr>
            <m:t xml:space="preserve"> </m:t>
          </m:r>
          <m:r>
            <w:rPr>
              <w:rFonts w:ascii="Cambria Math" w:hAnsi="Cambria Math"/>
            </w:rPr>
            <m:t>(full adder delay)</m:t>
          </m:r>
        </m:oMath>
      </m:oMathPara>
    </w:p>
    <w:p w14:paraId="6F694766" w14:textId="20C18E7E" w:rsidR="00E27932" w:rsidRDefault="00E27932" w:rsidP="006D6E44">
      <w:r>
        <w:t>Therefore:</w:t>
      </w:r>
    </w:p>
    <w:p w14:paraId="381CA9A9" w14:textId="2F76071D" w:rsidR="00E27932" w:rsidRPr="00CB1E64" w:rsidRDefault="00105893" w:rsidP="006D6E44">
      <w:pPr>
        <w:rPr>
          <w:b/>
          <w:bCs/>
          <w:color w:val="FF0000"/>
        </w:rPr>
      </w:pPr>
      <m:oMathPara>
        <m:oMath>
          <m:r>
            <w:rPr>
              <w:rFonts w:ascii="Cambria Math" w:hAnsi="Cambria Math"/>
            </w:rPr>
            <m:t>1ns+7×</m:t>
          </m:r>
          <m:d>
            <m:dPr>
              <m:ctrlPr>
                <w:rPr>
                  <w:rFonts w:ascii="Cambria Math" w:hAnsi="Cambria Math"/>
                  <w:i/>
                </w:rPr>
              </m:ctrlPr>
            </m:dPr>
            <m:e>
              <m:r>
                <w:rPr>
                  <w:rFonts w:ascii="Cambria Math" w:hAnsi="Cambria Math"/>
                </w:rPr>
                <m:t>2ns</m:t>
              </m:r>
            </m:e>
          </m:d>
          <m:r>
            <w:rPr>
              <w:rFonts w:ascii="Cambria Math" w:hAnsi="Cambria Math"/>
            </w:rPr>
            <m:t>+12</m:t>
          </m:r>
          <m:r>
            <w:rPr>
              <w:rFonts w:ascii="Cambria Math" w:hAnsi="Cambria Math"/>
            </w:rPr>
            <m:t xml:space="preserve"> ×</m:t>
          </m:r>
          <m:d>
            <m:dPr>
              <m:ctrlPr>
                <w:rPr>
                  <w:rFonts w:ascii="Cambria Math" w:hAnsi="Cambria Math"/>
                  <w:i/>
                </w:rPr>
              </m:ctrlPr>
            </m:dPr>
            <m:e>
              <m:r>
                <w:rPr>
                  <w:rFonts w:ascii="Cambria Math" w:hAnsi="Cambria Math"/>
                </w:rPr>
                <m:t>2ns</m:t>
              </m:r>
            </m:e>
          </m:d>
          <m:r>
            <w:rPr>
              <w:rFonts w:ascii="Cambria Math" w:hAnsi="Cambria Math"/>
            </w:rPr>
            <m:t>=</m:t>
          </m:r>
          <m:r>
            <m:rPr>
              <m:sty m:val="bi"/>
            </m:rPr>
            <w:rPr>
              <w:rFonts w:ascii="Cambria Math" w:hAnsi="Cambria Math"/>
              <w:color w:val="FF0000"/>
            </w:rPr>
            <m:t>39</m:t>
          </m:r>
          <m:r>
            <m:rPr>
              <m:sty m:val="bi"/>
            </m:rPr>
            <w:rPr>
              <w:rFonts w:ascii="Cambria Math" w:hAnsi="Cambria Math"/>
              <w:color w:val="FF0000"/>
            </w:rPr>
            <m:t>ns</m:t>
          </m:r>
        </m:oMath>
      </m:oMathPara>
    </w:p>
    <w:p w14:paraId="1B105AE8" w14:textId="20E5EFEB" w:rsidR="00CB1E64" w:rsidRPr="006D6E44" w:rsidRDefault="00CB1E64" w:rsidP="006D6E44">
      <w:r>
        <w:rPr>
          <w:b/>
          <w:bCs/>
          <w:color w:val="FF0000"/>
        </w:rPr>
        <w:t xml:space="preserve">Hence the manually calculated </w:t>
      </w:r>
      <w:r w:rsidR="00C14D87">
        <w:rPr>
          <w:b/>
          <w:bCs/>
          <w:color w:val="FF0000"/>
        </w:rPr>
        <w:t>longest delay for Braun’s is 39ns.</w:t>
      </w:r>
    </w:p>
    <w:p w14:paraId="3EBD0232" w14:textId="77777777" w:rsidR="001D73C6" w:rsidRDefault="003466A0" w:rsidP="001D73C6">
      <w:pPr>
        <w:keepNext/>
      </w:pPr>
      <w:r>
        <w:rPr>
          <w:noProof/>
        </w:rPr>
        <w:lastRenderedPageBreak/>
        <w:drawing>
          <wp:inline distT="0" distB="0" distL="0" distR="0" wp14:anchorId="75065A3D" wp14:editId="1E380A32">
            <wp:extent cx="5731510" cy="2995295"/>
            <wp:effectExtent l="0" t="0" r="254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2995295"/>
                    </a:xfrm>
                    <a:prstGeom prst="rect">
                      <a:avLst/>
                    </a:prstGeom>
                  </pic:spPr>
                </pic:pic>
              </a:graphicData>
            </a:graphic>
          </wp:inline>
        </w:drawing>
      </w:r>
    </w:p>
    <w:p w14:paraId="5D700971" w14:textId="481B02F3" w:rsidR="00E30E99" w:rsidRDefault="001D73C6" w:rsidP="00735857">
      <w:pPr>
        <w:pStyle w:val="Caption"/>
        <w:jc w:val="center"/>
      </w:pPr>
      <w:bookmarkStart w:id="94" w:name="_Toc156214000"/>
      <w:r>
        <w:t xml:space="preserve">Figure </w:t>
      </w:r>
      <w:fldSimple w:instr=" SEQ Figure \* ARABIC ">
        <w:r w:rsidR="003F2CE7">
          <w:rPr>
            <w:noProof/>
          </w:rPr>
          <w:t>51</w:t>
        </w:r>
      </w:fldSimple>
      <w:r w:rsidR="00735857">
        <w:t xml:space="preserve"> </w:t>
      </w:r>
      <w:r w:rsidR="004F00F4">
        <w:t xml:space="preserve">Wallace tree </w:t>
      </w:r>
      <w:r w:rsidR="00DD29F9">
        <w:t>multiplier longest delay</w:t>
      </w:r>
      <w:bookmarkEnd w:id="94"/>
    </w:p>
    <w:p w14:paraId="1EB1FAD8" w14:textId="73E8E806" w:rsidR="00FA1C2D" w:rsidRDefault="00900CC0" w:rsidP="00FA1C2D">
      <w:pPr>
        <w:pStyle w:val="Heading2"/>
      </w:pPr>
      <w:bookmarkStart w:id="95" w:name="_Toc156214039"/>
      <w:r>
        <w:t xml:space="preserve">6.2 </w:t>
      </w:r>
      <w:r w:rsidR="00BD16BA">
        <w:t xml:space="preserve">Manual </w:t>
      </w:r>
      <w:r w:rsidR="00FA1C2D">
        <w:t>Calculation for longest delay path fo</w:t>
      </w:r>
      <w:r w:rsidR="00FA1C2D">
        <w:t>r Wallace Tree</w:t>
      </w:r>
      <w:r w:rsidR="00FA1C2D">
        <w:t xml:space="preserve"> 8 bit multiplier</w:t>
      </w:r>
      <w:bookmarkEnd w:id="95"/>
    </w:p>
    <w:p w14:paraId="2CF0F2A2" w14:textId="77777777" w:rsidR="00FA1C2D" w:rsidRDefault="00FA1C2D" w:rsidP="00FA1C2D">
      <w:r>
        <w:t xml:space="preserve">Given that: </w:t>
      </w:r>
    </w:p>
    <w:p w14:paraId="3298F33D" w14:textId="77777777" w:rsidR="00FA1C2D" w:rsidRDefault="00FA1C2D" w:rsidP="00FA1C2D">
      <w:r>
        <w:t>AND gate delay is = 1ns</w:t>
      </w:r>
    </w:p>
    <w:p w14:paraId="30B84274" w14:textId="77777777" w:rsidR="00FA1C2D" w:rsidRDefault="00FA1C2D" w:rsidP="00FA1C2D">
      <w:r>
        <w:t>Full adder delay/ half adder delay is 2ns</w:t>
      </w:r>
    </w:p>
    <w:p w14:paraId="27DA2712" w14:textId="566BE75F" w:rsidR="00FA1C2D" w:rsidRPr="00E27932" w:rsidRDefault="00FA1C2D" w:rsidP="00FA1C2D">
      <m:oMathPara>
        <m:oMath>
          <m:r>
            <w:rPr>
              <w:rFonts w:ascii="Cambria Math" w:hAnsi="Cambria Math"/>
            </w:rPr>
            <m:t>Longest delay=Delay of 1st AND gate+</m:t>
          </m:r>
          <m:r>
            <w:rPr>
              <w:rFonts w:ascii="Cambria Math" w:hAnsi="Cambria Math"/>
            </w:rPr>
            <m:t>8</m:t>
          </m:r>
          <m:r>
            <w:rPr>
              <w:rFonts w:ascii="Cambria Math" w:hAnsi="Cambria Math"/>
            </w:rPr>
            <m:t xml:space="preserve"> ×</m:t>
          </m:r>
          <m:d>
            <m:dPr>
              <m:ctrlPr>
                <w:rPr>
                  <w:rFonts w:ascii="Cambria Math" w:hAnsi="Cambria Math"/>
                  <w:i/>
                </w:rPr>
              </m:ctrlPr>
            </m:dPr>
            <m:e>
              <m:r>
                <w:rPr>
                  <w:rFonts w:ascii="Cambria Math" w:hAnsi="Cambria Math"/>
                </w:rPr>
                <m:t>half adder delay</m:t>
              </m:r>
            </m:e>
          </m:d>
          <m:r>
            <w:rPr>
              <w:rFonts w:ascii="Cambria Math" w:hAnsi="Cambria Math"/>
            </w:rPr>
            <m:t>+</m:t>
          </m:r>
          <m:r>
            <w:rPr>
              <w:rFonts w:ascii="Cambria Math" w:hAnsi="Cambria Math"/>
            </w:rPr>
            <m:t>5</m:t>
          </m:r>
          <m:r>
            <w:rPr>
              <w:rFonts w:ascii="Cambria Math" w:hAnsi="Cambria Math"/>
            </w:rPr>
            <m:t xml:space="preserve"> (full adder delay)</m:t>
          </m:r>
        </m:oMath>
      </m:oMathPara>
    </w:p>
    <w:p w14:paraId="7719A997" w14:textId="77777777" w:rsidR="00FA1C2D" w:rsidRDefault="00FA1C2D" w:rsidP="00FA1C2D">
      <w:r>
        <w:t>Therefore:</w:t>
      </w:r>
    </w:p>
    <w:p w14:paraId="2E8BEDB5" w14:textId="07082F3A" w:rsidR="00FA1C2D" w:rsidRPr="00C14D87" w:rsidRDefault="00FA1C2D" w:rsidP="00FA1C2D">
      <w:pPr>
        <w:rPr>
          <w:b/>
          <w:bCs/>
          <w:color w:val="FF0000"/>
        </w:rPr>
      </w:pPr>
      <m:oMathPara>
        <m:oMath>
          <m:r>
            <w:rPr>
              <w:rFonts w:ascii="Cambria Math" w:hAnsi="Cambria Math"/>
            </w:rPr>
            <m:t>1ns+</m:t>
          </m:r>
          <m:r>
            <w:rPr>
              <w:rFonts w:ascii="Cambria Math" w:hAnsi="Cambria Math"/>
            </w:rPr>
            <m:t>8</m:t>
          </m:r>
          <m:r>
            <w:rPr>
              <w:rFonts w:ascii="Cambria Math" w:hAnsi="Cambria Math"/>
            </w:rPr>
            <m:t>×</m:t>
          </m:r>
          <m:d>
            <m:dPr>
              <m:ctrlPr>
                <w:rPr>
                  <w:rFonts w:ascii="Cambria Math" w:hAnsi="Cambria Math"/>
                  <w:i/>
                </w:rPr>
              </m:ctrlPr>
            </m:dPr>
            <m:e>
              <m:r>
                <w:rPr>
                  <w:rFonts w:ascii="Cambria Math" w:hAnsi="Cambria Math"/>
                </w:rPr>
                <m:t>2ns</m:t>
              </m:r>
            </m:e>
          </m:d>
          <m:r>
            <w:rPr>
              <w:rFonts w:ascii="Cambria Math" w:hAnsi="Cambria Math"/>
            </w:rPr>
            <m:t>+</m:t>
          </m:r>
          <m:r>
            <w:rPr>
              <w:rFonts w:ascii="Cambria Math" w:hAnsi="Cambria Math"/>
            </w:rPr>
            <m:t>5</m:t>
          </m:r>
          <m:r>
            <w:rPr>
              <w:rFonts w:ascii="Cambria Math" w:hAnsi="Cambria Math"/>
            </w:rPr>
            <m:t xml:space="preserve"> ×</m:t>
          </m:r>
          <m:d>
            <m:dPr>
              <m:ctrlPr>
                <w:rPr>
                  <w:rFonts w:ascii="Cambria Math" w:hAnsi="Cambria Math"/>
                  <w:i/>
                </w:rPr>
              </m:ctrlPr>
            </m:dPr>
            <m:e>
              <m:r>
                <w:rPr>
                  <w:rFonts w:ascii="Cambria Math" w:hAnsi="Cambria Math"/>
                </w:rPr>
                <m:t>2ns</m:t>
              </m:r>
            </m:e>
          </m:d>
          <m:r>
            <w:rPr>
              <w:rFonts w:ascii="Cambria Math" w:hAnsi="Cambria Math"/>
            </w:rPr>
            <m:t>=</m:t>
          </m:r>
          <m:r>
            <m:rPr>
              <m:sty m:val="bi"/>
            </m:rPr>
            <w:rPr>
              <w:rFonts w:ascii="Cambria Math" w:hAnsi="Cambria Math"/>
              <w:color w:val="FF0000"/>
            </w:rPr>
            <m:t>27</m:t>
          </m:r>
          <m:r>
            <m:rPr>
              <m:sty m:val="bi"/>
            </m:rPr>
            <w:rPr>
              <w:rFonts w:ascii="Cambria Math" w:hAnsi="Cambria Math"/>
              <w:color w:val="FF0000"/>
            </w:rPr>
            <m:t>ns</m:t>
          </m:r>
        </m:oMath>
      </m:oMathPara>
    </w:p>
    <w:p w14:paraId="03BF4C4B" w14:textId="277166A3" w:rsidR="00C14D87" w:rsidRPr="006D6E44" w:rsidRDefault="00C14D87" w:rsidP="00FA1C2D">
      <w:r>
        <w:rPr>
          <w:b/>
          <w:bCs/>
          <w:color w:val="FF0000"/>
        </w:rPr>
        <w:t xml:space="preserve">Hence the manually calculated longest delay for </w:t>
      </w:r>
      <w:r>
        <w:rPr>
          <w:b/>
          <w:bCs/>
          <w:color w:val="FF0000"/>
        </w:rPr>
        <w:t>Wallace tree</w:t>
      </w:r>
      <w:r>
        <w:rPr>
          <w:b/>
          <w:bCs/>
          <w:color w:val="FF0000"/>
        </w:rPr>
        <w:t xml:space="preserve"> is </w:t>
      </w:r>
      <w:r>
        <w:rPr>
          <w:b/>
          <w:bCs/>
          <w:color w:val="FF0000"/>
        </w:rPr>
        <w:t>27</w:t>
      </w:r>
      <w:r>
        <w:rPr>
          <w:b/>
          <w:bCs/>
          <w:color w:val="FF0000"/>
        </w:rPr>
        <w:t>ns.</w:t>
      </w:r>
    </w:p>
    <w:p w14:paraId="707DA1B8" w14:textId="77777777" w:rsidR="00FA1C2D" w:rsidRPr="00634767" w:rsidRDefault="00FA1C2D" w:rsidP="00634767"/>
    <w:p w14:paraId="312BBAEE" w14:textId="491A19C7" w:rsidR="00CF3EF8" w:rsidRDefault="00DD413C" w:rsidP="00CF3EF8">
      <w:pPr>
        <w:pStyle w:val="Heading2"/>
      </w:pPr>
      <w:bookmarkStart w:id="96" w:name="_Toc156214040"/>
      <w:r>
        <w:t>6.</w:t>
      </w:r>
      <w:r w:rsidR="00900CC0">
        <w:t>3</w:t>
      </w:r>
      <w:r>
        <w:t xml:space="preserve"> Comparision of the overall delay of both Multipliers</w:t>
      </w:r>
      <w:bookmarkEnd w:id="96"/>
    </w:p>
    <w:p w14:paraId="213BDE56" w14:textId="478E2236" w:rsidR="00DD413C" w:rsidRPr="00DD413C" w:rsidRDefault="00DD413C" w:rsidP="00DD413C">
      <w:r>
        <w:t xml:space="preserve">As can be seen from the previous </w:t>
      </w:r>
      <w:r w:rsidR="00FC3916">
        <w:t>calculations</w:t>
      </w:r>
      <w:r w:rsidR="003F4CAC">
        <w:t xml:space="preserve"> the Wallace tree multiplier is the quickest</w:t>
      </w:r>
      <w:r w:rsidR="00FC3916">
        <w:t xml:space="preserve"> of the two.</w:t>
      </w:r>
      <w:r w:rsidR="006A123F">
        <w:t xml:space="preserve"> The main reason for this is that the Braun uses </w:t>
      </w:r>
      <w:r w:rsidR="009C4135">
        <w:t xml:space="preserve">a more sequential approach whereas the Wallace tree adopts a more </w:t>
      </w:r>
      <w:r w:rsidR="00E21D26">
        <w:t xml:space="preserve">parallel process which has less calculations to </w:t>
      </w:r>
      <w:r w:rsidR="00D132B2">
        <w:t>compute reducing the overall time.</w:t>
      </w:r>
    </w:p>
    <w:p w14:paraId="4C98729D" w14:textId="3396F43D" w:rsidR="00CF3EF8" w:rsidRDefault="00CF3EF8" w:rsidP="00CF3EF8"/>
    <w:p w14:paraId="2C6FCB4D" w14:textId="1F1B91E4" w:rsidR="00CF3EF8" w:rsidRDefault="00591731" w:rsidP="00C90D2F">
      <w:pPr>
        <w:pStyle w:val="Heading2"/>
      </w:pPr>
      <w:bookmarkStart w:id="97" w:name="_Toc156214041"/>
      <w:r>
        <w:t>6.</w:t>
      </w:r>
      <w:r w:rsidR="00900CC0">
        <w:t>4</w:t>
      </w:r>
      <w:r>
        <w:t xml:space="preserve"> </w:t>
      </w:r>
      <w:r w:rsidR="00C90D2F">
        <w:t>Power Consumption</w:t>
      </w:r>
      <w:bookmarkEnd w:id="97"/>
    </w:p>
    <w:p w14:paraId="79452EDB" w14:textId="3CE79A1F" w:rsidR="006E5B7D" w:rsidRDefault="00F94DAE" w:rsidP="006E5B7D">
      <w:r>
        <w:t>A power report w</w:t>
      </w:r>
      <w:r w:rsidR="00913CDE">
        <w:t>a</w:t>
      </w:r>
      <w:r>
        <w:t>s created for both multipliers following step 12 from section 3</w:t>
      </w:r>
      <w:r w:rsidR="00913CDE">
        <w:t>.</w:t>
      </w:r>
      <w:r w:rsidR="00DD29F9">
        <w:t xml:space="preserve"> Shown in figure 52</w:t>
      </w:r>
    </w:p>
    <w:p w14:paraId="7A37C326" w14:textId="77777777" w:rsidR="00352BDE" w:rsidRDefault="00352BDE" w:rsidP="00352BDE">
      <w:pPr>
        <w:keepNext/>
        <w:jc w:val="center"/>
      </w:pPr>
      <w:r>
        <w:rPr>
          <w:noProof/>
        </w:rPr>
        <w:lastRenderedPageBreak/>
        <w:drawing>
          <wp:inline distT="0" distB="0" distL="0" distR="0" wp14:anchorId="42C961AE" wp14:editId="42B53883">
            <wp:extent cx="3026979" cy="4277647"/>
            <wp:effectExtent l="0" t="0" r="2540" b="889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031398" cy="4283892"/>
                    </a:xfrm>
                    <a:prstGeom prst="rect">
                      <a:avLst/>
                    </a:prstGeom>
                  </pic:spPr>
                </pic:pic>
              </a:graphicData>
            </a:graphic>
          </wp:inline>
        </w:drawing>
      </w:r>
    </w:p>
    <w:p w14:paraId="1A26CA19" w14:textId="47AC78D7" w:rsidR="00352BDE" w:rsidRDefault="00352BDE" w:rsidP="00352BDE">
      <w:pPr>
        <w:pStyle w:val="Caption"/>
        <w:jc w:val="center"/>
      </w:pPr>
      <w:bookmarkStart w:id="98" w:name="_Toc156214001"/>
      <w:r>
        <w:t xml:space="preserve">Figure </w:t>
      </w:r>
      <w:fldSimple w:instr=" SEQ Figure \* ARABIC ">
        <w:r w:rsidR="003F2CE7">
          <w:rPr>
            <w:noProof/>
          </w:rPr>
          <w:t>52</w:t>
        </w:r>
      </w:fldSimple>
      <w:r>
        <w:t xml:space="preserve"> P</w:t>
      </w:r>
      <w:r w:rsidRPr="00CB6DF2">
        <w:t>ower report setup</w:t>
      </w:r>
      <w:bookmarkEnd w:id="98"/>
    </w:p>
    <w:p w14:paraId="5FA9CFC9" w14:textId="3BEDDBD0" w:rsidR="00913CDE" w:rsidRDefault="00913CDE" w:rsidP="006E5B7D">
      <w:r>
        <w:t>The power consumption for both were as follows (shown in figure 5</w:t>
      </w:r>
      <w:r w:rsidR="00DD29F9">
        <w:t>3</w:t>
      </w:r>
      <w:r>
        <w:t xml:space="preserve"> and </w:t>
      </w:r>
      <w:r w:rsidR="00A14DEE">
        <w:t>5</w:t>
      </w:r>
      <w:r w:rsidR="00F508E8">
        <w:t>5</w:t>
      </w:r>
      <w:r w:rsidR="00A14DEE">
        <w:t>):</w:t>
      </w:r>
    </w:p>
    <w:p w14:paraId="7A263AB6" w14:textId="5CE2464D" w:rsidR="00A14DEE" w:rsidRPr="00A13D11" w:rsidRDefault="008046AE" w:rsidP="008046AE">
      <w:pPr>
        <w:pStyle w:val="Heading3"/>
      </w:pPr>
      <w:bookmarkStart w:id="99" w:name="_Toc156214042"/>
      <w:r>
        <w:t xml:space="preserve">6.4.1 </w:t>
      </w:r>
      <w:r w:rsidR="00A14DEE" w:rsidRPr="00A13D11">
        <w:t>Braun’s multiplier</w:t>
      </w:r>
      <w:r>
        <w:t xml:space="preserve"> Power Summary</w:t>
      </w:r>
      <w:bookmarkEnd w:id="99"/>
    </w:p>
    <w:p w14:paraId="5812AFED" w14:textId="77777777" w:rsidR="0093657C" w:rsidRDefault="00AD486E" w:rsidP="0093657C">
      <w:pPr>
        <w:keepNext/>
      </w:pPr>
      <w:r>
        <w:rPr>
          <w:noProof/>
        </w:rPr>
        <w:drawing>
          <wp:inline distT="0" distB="0" distL="0" distR="0" wp14:anchorId="1A7EBFE0" wp14:editId="141CEBE9">
            <wp:extent cx="5731510" cy="1920240"/>
            <wp:effectExtent l="0" t="0" r="2540" b="381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1920240"/>
                    </a:xfrm>
                    <a:prstGeom prst="rect">
                      <a:avLst/>
                    </a:prstGeom>
                  </pic:spPr>
                </pic:pic>
              </a:graphicData>
            </a:graphic>
          </wp:inline>
        </w:drawing>
      </w:r>
    </w:p>
    <w:p w14:paraId="544C3AFD" w14:textId="5404D87A" w:rsidR="00AD486E" w:rsidRDefault="0093657C" w:rsidP="0093657C">
      <w:pPr>
        <w:pStyle w:val="Caption"/>
        <w:jc w:val="center"/>
      </w:pPr>
      <w:bookmarkStart w:id="100" w:name="_Toc156214002"/>
      <w:r>
        <w:t xml:space="preserve">Figure </w:t>
      </w:r>
      <w:fldSimple w:instr=" SEQ Figure \* ARABIC ">
        <w:r w:rsidR="003F2CE7">
          <w:rPr>
            <w:noProof/>
          </w:rPr>
          <w:t>53</w:t>
        </w:r>
      </w:fldSimple>
      <w:r>
        <w:t xml:space="preserve"> P</w:t>
      </w:r>
      <w:r w:rsidRPr="0043232C">
        <w:t>ower summary generated by the software</w:t>
      </w:r>
      <w:r>
        <w:t xml:space="preserve"> for Braun's</w:t>
      </w:r>
      <w:bookmarkEnd w:id="100"/>
    </w:p>
    <w:p w14:paraId="4C71839A" w14:textId="77777777" w:rsidR="00FF1B23" w:rsidRDefault="00FF1B23" w:rsidP="00FF1B23"/>
    <w:p w14:paraId="5D1D1A9A" w14:textId="77777777" w:rsidR="00FF1B23" w:rsidRDefault="00FF1B23" w:rsidP="00FF1B23"/>
    <w:p w14:paraId="4DF24B57" w14:textId="77777777" w:rsidR="00FF1B23" w:rsidRDefault="00FF1B23" w:rsidP="00FF1B23"/>
    <w:p w14:paraId="0375C8E6" w14:textId="77777777" w:rsidR="00FF1B23" w:rsidRPr="00FF1B23" w:rsidRDefault="00FF1B23" w:rsidP="00FF1B23"/>
    <w:p w14:paraId="57D02000" w14:textId="3846B98F" w:rsidR="0047075E" w:rsidRPr="008046AE" w:rsidRDefault="008046AE" w:rsidP="008046AE">
      <w:pPr>
        <w:pStyle w:val="Heading3"/>
      </w:pPr>
      <w:bookmarkStart w:id="101" w:name="_Toc156214043"/>
      <w:r>
        <w:lastRenderedPageBreak/>
        <w:t xml:space="preserve">6.4.2 </w:t>
      </w:r>
      <w:r w:rsidR="0047075E" w:rsidRPr="008046AE">
        <w:t>Wallace tree</w:t>
      </w:r>
      <w:r w:rsidR="0047075E" w:rsidRPr="008046AE">
        <w:t xml:space="preserve"> multiplier</w:t>
      </w:r>
      <w:bookmarkEnd w:id="101"/>
    </w:p>
    <w:p w14:paraId="6F6E2B0E" w14:textId="77777777" w:rsidR="0093657C" w:rsidRDefault="00AD486E" w:rsidP="0093657C">
      <w:pPr>
        <w:keepNext/>
      </w:pPr>
      <w:r>
        <w:rPr>
          <w:rFonts w:ascii="Aptos" w:eastAsia="Times New Roman" w:hAnsi="Aptos"/>
          <w:noProof/>
          <w:color w:val="000000"/>
          <w:sz w:val="24"/>
          <w:szCs w:val="24"/>
        </w:rPr>
        <w:drawing>
          <wp:inline distT="0" distB="0" distL="0" distR="0" wp14:anchorId="7B8BA576" wp14:editId="18F065C6">
            <wp:extent cx="5731510" cy="1936750"/>
            <wp:effectExtent l="0" t="0" r="2540" b="635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r:link="rId78">
                      <a:extLst>
                        <a:ext uri="{28A0092B-C50C-407E-A947-70E740481C1C}">
                          <a14:useLocalDpi xmlns:a14="http://schemas.microsoft.com/office/drawing/2010/main" val="0"/>
                        </a:ext>
                      </a:extLst>
                    </a:blip>
                    <a:srcRect/>
                    <a:stretch>
                      <a:fillRect/>
                    </a:stretch>
                  </pic:blipFill>
                  <pic:spPr bwMode="auto">
                    <a:xfrm>
                      <a:off x="0" y="0"/>
                      <a:ext cx="5731510" cy="1936750"/>
                    </a:xfrm>
                    <a:prstGeom prst="rect">
                      <a:avLst/>
                    </a:prstGeom>
                    <a:noFill/>
                    <a:ln>
                      <a:noFill/>
                    </a:ln>
                  </pic:spPr>
                </pic:pic>
              </a:graphicData>
            </a:graphic>
          </wp:inline>
        </w:drawing>
      </w:r>
    </w:p>
    <w:p w14:paraId="6C96043F" w14:textId="2941F308" w:rsidR="00AD486E" w:rsidRPr="00352BDE" w:rsidRDefault="0093657C" w:rsidP="0093657C">
      <w:pPr>
        <w:pStyle w:val="Caption"/>
        <w:jc w:val="center"/>
        <w:rPr>
          <w:b w:val="0"/>
          <w:bCs w:val="0"/>
        </w:rPr>
      </w:pPr>
      <w:bookmarkStart w:id="102" w:name="_Toc156214003"/>
      <w:r>
        <w:t xml:space="preserve">Figure </w:t>
      </w:r>
      <w:fldSimple w:instr=" SEQ Figure \* ARABIC ">
        <w:r w:rsidR="003F2CE7">
          <w:rPr>
            <w:noProof/>
          </w:rPr>
          <w:t>54</w:t>
        </w:r>
      </w:fldSimple>
      <w:r>
        <w:t xml:space="preserve"> </w:t>
      </w:r>
      <w:r w:rsidRPr="008D21CD">
        <w:t>power summary generated by the software</w:t>
      </w:r>
      <w:r>
        <w:t xml:space="preserve"> for Wallace</w:t>
      </w:r>
      <w:bookmarkEnd w:id="102"/>
    </w:p>
    <w:p w14:paraId="58C39BF9" w14:textId="2AF4F149" w:rsidR="00CF3EF8" w:rsidRDefault="00CF3EF8" w:rsidP="000071EC">
      <w:pPr>
        <w:keepNext/>
      </w:pPr>
    </w:p>
    <w:p w14:paraId="6DF7B2FC" w14:textId="7AD3FA06" w:rsidR="000071EC" w:rsidRDefault="001A3643" w:rsidP="000071EC">
      <w:pPr>
        <w:keepNext/>
      </w:pPr>
      <w:r>
        <w:rPr>
          <w:rFonts w:ascii="Aptos" w:eastAsia="Times New Roman" w:hAnsi="Aptos"/>
          <w:noProof/>
          <w:color w:val="000000"/>
          <w:sz w:val="24"/>
          <w:szCs w:val="24"/>
        </w:rPr>
        <w:drawing>
          <wp:inline distT="0" distB="0" distL="0" distR="0" wp14:anchorId="6E566736" wp14:editId="260895FA">
            <wp:extent cx="5731510" cy="3159760"/>
            <wp:effectExtent l="0" t="0" r="2540" b="254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r:link="rId80" cstate="print">
                      <a:extLst>
                        <a:ext uri="{28A0092B-C50C-407E-A947-70E740481C1C}">
                          <a14:useLocalDpi xmlns:a14="http://schemas.microsoft.com/office/drawing/2010/main" val="0"/>
                        </a:ext>
                      </a:extLst>
                    </a:blip>
                    <a:srcRect/>
                    <a:stretch>
                      <a:fillRect/>
                    </a:stretch>
                  </pic:blipFill>
                  <pic:spPr bwMode="auto">
                    <a:xfrm>
                      <a:off x="0" y="0"/>
                      <a:ext cx="5731510" cy="3159760"/>
                    </a:xfrm>
                    <a:prstGeom prst="rect">
                      <a:avLst/>
                    </a:prstGeom>
                    <a:noFill/>
                    <a:ln>
                      <a:noFill/>
                    </a:ln>
                  </pic:spPr>
                </pic:pic>
              </a:graphicData>
            </a:graphic>
          </wp:inline>
        </w:drawing>
      </w:r>
    </w:p>
    <w:p w14:paraId="09B51DF4" w14:textId="052371C8" w:rsidR="00CA385D" w:rsidRDefault="000071EC" w:rsidP="000071EC">
      <w:pPr>
        <w:pStyle w:val="Caption"/>
        <w:jc w:val="center"/>
      </w:pPr>
      <w:bookmarkStart w:id="103" w:name="_Toc156214004"/>
      <w:r>
        <w:t xml:space="preserve">Figure </w:t>
      </w:r>
      <w:fldSimple w:instr=" SEQ Figure \* ARABIC ">
        <w:r w:rsidR="003F2CE7">
          <w:rPr>
            <w:noProof/>
          </w:rPr>
          <w:t>55</w:t>
        </w:r>
      </w:fldSimple>
      <w:r w:rsidR="00B40312">
        <w:t xml:space="preserve"> Project summary for Braun’s multiplier</w:t>
      </w:r>
      <w:bookmarkEnd w:id="103"/>
    </w:p>
    <w:p w14:paraId="07346B6F" w14:textId="0E053A69" w:rsidR="00716B50" w:rsidRDefault="00716B50" w:rsidP="00716B50"/>
    <w:p w14:paraId="68BAE587" w14:textId="77777777" w:rsidR="00716B50" w:rsidRPr="00716B50" w:rsidRDefault="00716B50" w:rsidP="00716B50"/>
    <w:p w14:paraId="0AECE16F" w14:textId="22119872" w:rsidR="00716B50" w:rsidRPr="00716B50" w:rsidRDefault="00716B50" w:rsidP="00716B50"/>
    <w:p w14:paraId="603047AE" w14:textId="77777777" w:rsidR="00F508E8" w:rsidRDefault="00F508E8" w:rsidP="00F508E8">
      <w:pPr>
        <w:keepNext/>
        <w:jc w:val="center"/>
      </w:pPr>
      <w:r>
        <w:rPr>
          <w:rFonts w:ascii="Aptos" w:eastAsia="Times New Roman" w:hAnsi="Aptos"/>
          <w:noProof/>
          <w:color w:val="000000"/>
          <w:sz w:val="24"/>
          <w:szCs w:val="24"/>
        </w:rPr>
        <w:lastRenderedPageBreak/>
        <w:drawing>
          <wp:inline distT="0" distB="0" distL="0" distR="0" wp14:anchorId="45167CB1" wp14:editId="0DC92244">
            <wp:extent cx="5731510" cy="2961640"/>
            <wp:effectExtent l="0" t="0" r="2540" b="1016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r:link="rId82" cstate="print">
                      <a:extLst>
                        <a:ext uri="{28A0092B-C50C-407E-A947-70E740481C1C}">
                          <a14:useLocalDpi xmlns:a14="http://schemas.microsoft.com/office/drawing/2010/main" val="0"/>
                        </a:ext>
                      </a:extLst>
                    </a:blip>
                    <a:srcRect/>
                    <a:stretch>
                      <a:fillRect/>
                    </a:stretch>
                  </pic:blipFill>
                  <pic:spPr bwMode="auto">
                    <a:xfrm>
                      <a:off x="0" y="0"/>
                      <a:ext cx="5731510" cy="2961640"/>
                    </a:xfrm>
                    <a:prstGeom prst="rect">
                      <a:avLst/>
                    </a:prstGeom>
                    <a:noFill/>
                    <a:ln>
                      <a:noFill/>
                    </a:ln>
                  </pic:spPr>
                </pic:pic>
              </a:graphicData>
            </a:graphic>
          </wp:inline>
        </w:drawing>
      </w:r>
    </w:p>
    <w:p w14:paraId="2788167A" w14:textId="2C7F5024" w:rsidR="000071EC" w:rsidRDefault="00F508E8" w:rsidP="00F508E8">
      <w:pPr>
        <w:pStyle w:val="Caption"/>
        <w:jc w:val="center"/>
      </w:pPr>
      <w:bookmarkStart w:id="104" w:name="_Toc156214005"/>
      <w:r>
        <w:t xml:space="preserve">Figure </w:t>
      </w:r>
      <w:fldSimple w:instr=" SEQ Figure \* ARABIC ">
        <w:r w:rsidR="003F2CE7">
          <w:rPr>
            <w:noProof/>
          </w:rPr>
          <w:t>56</w:t>
        </w:r>
      </w:fldSimple>
      <w:r>
        <w:t xml:space="preserve"> </w:t>
      </w:r>
      <w:r w:rsidRPr="00CD041F">
        <w:t>Project summary for Wallace multipliers</w:t>
      </w:r>
      <w:bookmarkEnd w:id="104"/>
    </w:p>
    <w:p w14:paraId="5D9EA05F" w14:textId="77777777" w:rsidR="00BF2D9B" w:rsidRDefault="008121CA" w:rsidP="00197814">
      <w:pPr>
        <w:pStyle w:val="Heading3"/>
      </w:pPr>
      <w:bookmarkStart w:id="105" w:name="_Toc156214044"/>
      <w:r>
        <w:t>6.4.</w:t>
      </w:r>
      <w:r w:rsidR="007E7E63">
        <w:t>3</w:t>
      </w:r>
      <w:r>
        <w:t xml:space="preserve"> </w:t>
      </w:r>
      <w:r w:rsidR="007E7E63">
        <w:t xml:space="preserve">Comparision </w:t>
      </w:r>
      <w:r w:rsidR="006E038A">
        <w:t xml:space="preserve">of </w:t>
      </w:r>
      <w:r w:rsidR="00BF2D9B">
        <w:t>power consumption of both multipliers</w:t>
      </w:r>
      <w:bookmarkEnd w:id="105"/>
    </w:p>
    <w:p w14:paraId="2B934EC9" w14:textId="77777777" w:rsidR="00470907" w:rsidRDefault="00BF2D9B" w:rsidP="00BF2D9B">
      <w:r>
        <w:t xml:space="preserve">As can be seen the </w:t>
      </w:r>
      <w:r w:rsidR="001E543C">
        <w:t xml:space="preserve">Braun’s multiplier consumes more power to carry out its processes </w:t>
      </w:r>
      <w:r w:rsidR="00C63363">
        <w:t>compared to the Wallace tree.</w:t>
      </w:r>
      <w:r w:rsidR="003336F4">
        <w:t xml:space="preserve"> This reason for this is </w:t>
      </w:r>
      <w:r w:rsidR="00FB4D02">
        <w:t xml:space="preserve">again the sequential process that the Braun’s multiplier uses </w:t>
      </w:r>
      <w:r w:rsidR="00E32667">
        <w:t xml:space="preserve">longer critical paths than the parallel </w:t>
      </w:r>
      <w:r w:rsidR="00B9444A">
        <w:t>processes of the Wallace tree.</w:t>
      </w:r>
    </w:p>
    <w:p w14:paraId="7DF96462" w14:textId="4EA5C515" w:rsidR="00B20A1D" w:rsidRDefault="00DE2C34" w:rsidP="00DE2C34">
      <w:pPr>
        <w:pStyle w:val="Heading2"/>
      </w:pPr>
      <w:bookmarkStart w:id="106" w:name="_Toc156214045"/>
      <w:r>
        <w:t xml:space="preserve">6.5 </w:t>
      </w:r>
      <w:r w:rsidR="000D718F">
        <w:t>Utilization of Both Multipliers</w:t>
      </w:r>
      <w:bookmarkEnd w:id="106"/>
      <w:r w:rsidR="008121CA">
        <w:t xml:space="preserve"> </w:t>
      </w:r>
    </w:p>
    <w:p w14:paraId="33CC546F" w14:textId="075FF50A" w:rsidR="001113FE" w:rsidRPr="001113FE" w:rsidRDefault="001113FE" w:rsidP="001113FE">
      <w:r>
        <w:t xml:space="preserve">The software was then used to generate </w:t>
      </w:r>
      <w:r w:rsidR="009D7625">
        <w:t xml:space="preserve">a report for the utilization of both multipliers as shown in figures </w:t>
      </w:r>
      <w:r w:rsidR="00177B56">
        <w:t>58-</w:t>
      </w:r>
    </w:p>
    <w:p w14:paraId="3B655A4A" w14:textId="77777777" w:rsidR="000071EC" w:rsidRDefault="002775B9" w:rsidP="000071EC">
      <w:pPr>
        <w:keepNext/>
        <w:jc w:val="center"/>
      </w:pPr>
      <w:r>
        <w:rPr>
          <w:rFonts w:ascii="Aptos" w:eastAsia="Times New Roman" w:hAnsi="Aptos"/>
          <w:noProof/>
          <w:color w:val="000000"/>
          <w:sz w:val="24"/>
          <w:szCs w:val="24"/>
        </w:rPr>
        <w:drawing>
          <wp:inline distT="0" distB="0" distL="0" distR="0" wp14:anchorId="577D78D9" wp14:editId="05811F4A">
            <wp:extent cx="5731510" cy="2414270"/>
            <wp:effectExtent l="0" t="0" r="2540" b="508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r:link="rId84">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442E0230" w14:textId="7C6F75A7" w:rsidR="002775B9" w:rsidRDefault="000071EC" w:rsidP="000071EC">
      <w:pPr>
        <w:pStyle w:val="Caption"/>
        <w:jc w:val="center"/>
      </w:pPr>
      <w:bookmarkStart w:id="107" w:name="_Toc156214006"/>
      <w:r>
        <w:t xml:space="preserve">Figure </w:t>
      </w:r>
      <w:fldSimple w:instr=" SEQ Figure \* ARABIC ">
        <w:r w:rsidR="003F2CE7">
          <w:rPr>
            <w:noProof/>
          </w:rPr>
          <w:t>57</w:t>
        </w:r>
      </w:fldSimple>
      <w:r w:rsidR="003527A4">
        <w:t xml:space="preserve"> Braun’s utilization</w:t>
      </w:r>
      <w:bookmarkEnd w:id="107"/>
    </w:p>
    <w:p w14:paraId="4077E97E" w14:textId="0EF2BBD0" w:rsidR="000071EC" w:rsidRDefault="000071EC" w:rsidP="000071EC">
      <w:pPr>
        <w:keepNext/>
        <w:jc w:val="center"/>
      </w:pPr>
    </w:p>
    <w:p w14:paraId="7931E5BA" w14:textId="77777777" w:rsidR="004F2B3E" w:rsidRDefault="007341FA" w:rsidP="004F2B3E">
      <w:pPr>
        <w:keepNext/>
        <w:jc w:val="center"/>
      </w:pPr>
      <w:r>
        <w:rPr>
          <w:noProof/>
        </w:rPr>
        <w:drawing>
          <wp:inline distT="0" distB="0" distL="0" distR="0" wp14:anchorId="3D0276F7" wp14:editId="229AB893">
            <wp:extent cx="5029200" cy="2200275"/>
            <wp:effectExtent l="0" t="0" r="0"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029200" cy="2200275"/>
                    </a:xfrm>
                    <a:prstGeom prst="rect">
                      <a:avLst/>
                    </a:prstGeom>
                  </pic:spPr>
                </pic:pic>
              </a:graphicData>
            </a:graphic>
          </wp:inline>
        </w:drawing>
      </w:r>
    </w:p>
    <w:p w14:paraId="320CEC1C" w14:textId="660F43C4" w:rsidR="000071EC" w:rsidRDefault="004F2B3E" w:rsidP="004F2B3E">
      <w:pPr>
        <w:pStyle w:val="Caption"/>
        <w:jc w:val="center"/>
      </w:pPr>
      <w:bookmarkStart w:id="108" w:name="_Toc156214007"/>
      <w:r>
        <w:t xml:space="preserve">Figure </w:t>
      </w:r>
      <w:fldSimple w:instr=" SEQ Figure \* ARABIC ">
        <w:r w:rsidR="003F2CE7">
          <w:rPr>
            <w:noProof/>
          </w:rPr>
          <w:t>58</w:t>
        </w:r>
      </w:fldSimple>
      <w:r>
        <w:t xml:space="preserve"> Wallace tree utilization</w:t>
      </w:r>
      <w:bookmarkEnd w:id="108"/>
    </w:p>
    <w:p w14:paraId="095F561C" w14:textId="77777777" w:rsidR="004F2B3E" w:rsidRDefault="00BE4F0E" w:rsidP="004F2B3E">
      <w:pPr>
        <w:keepNext/>
        <w:jc w:val="center"/>
      </w:pPr>
      <w:r>
        <w:rPr>
          <w:rFonts w:ascii="Aptos" w:eastAsia="Times New Roman" w:hAnsi="Aptos"/>
          <w:noProof/>
          <w:color w:val="000000"/>
          <w:sz w:val="24"/>
          <w:szCs w:val="24"/>
        </w:rPr>
        <w:drawing>
          <wp:inline distT="0" distB="0" distL="0" distR="0" wp14:anchorId="5A5B1CF3" wp14:editId="1A30953A">
            <wp:extent cx="5731510" cy="2325370"/>
            <wp:effectExtent l="0" t="0" r="254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r:link="rId87">
                      <a:extLst>
                        <a:ext uri="{28A0092B-C50C-407E-A947-70E740481C1C}">
                          <a14:useLocalDpi xmlns:a14="http://schemas.microsoft.com/office/drawing/2010/main" val="0"/>
                        </a:ext>
                      </a:extLst>
                    </a:blip>
                    <a:srcRect/>
                    <a:stretch>
                      <a:fillRect/>
                    </a:stretch>
                  </pic:blipFill>
                  <pic:spPr bwMode="auto">
                    <a:xfrm>
                      <a:off x="0" y="0"/>
                      <a:ext cx="5731510" cy="2325370"/>
                    </a:xfrm>
                    <a:prstGeom prst="rect">
                      <a:avLst/>
                    </a:prstGeom>
                    <a:noFill/>
                    <a:ln>
                      <a:noFill/>
                    </a:ln>
                  </pic:spPr>
                </pic:pic>
              </a:graphicData>
            </a:graphic>
          </wp:inline>
        </w:drawing>
      </w:r>
    </w:p>
    <w:p w14:paraId="1997402B" w14:textId="6785AD1B" w:rsidR="000071EC" w:rsidRDefault="004F2B3E" w:rsidP="003F2CE7">
      <w:pPr>
        <w:pStyle w:val="Caption"/>
        <w:jc w:val="center"/>
      </w:pPr>
      <w:bookmarkStart w:id="109" w:name="_Toc156214008"/>
      <w:r>
        <w:t xml:space="preserve">Figure </w:t>
      </w:r>
      <w:fldSimple w:instr=" SEQ Figure \* ARABIC ">
        <w:r w:rsidR="003F2CE7">
          <w:rPr>
            <w:noProof/>
          </w:rPr>
          <w:t>59</w:t>
        </w:r>
      </w:fldSimple>
      <w:r>
        <w:t xml:space="preserve"> </w:t>
      </w:r>
      <w:r w:rsidR="00946190">
        <w:t>Braun’s</w:t>
      </w:r>
      <w:r w:rsidRPr="002C7DF5">
        <w:t xml:space="preserve"> utilization</w:t>
      </w:r>
      <w:bookmarkEnd w:id="109"/>
    </w:p>
    <w:p w14:paraId="605572B2" w14:textId="77777777" w:rsidR="003F2CE7" w:rsidRDefault="007C2788" w:rsidP="003F2CE7">
      <w:pPr>
        <w:keepNext/>
        <w:jc w:val="center"/>
      </w:pPr>
      <w:r>
        <w:rPr>
          <w:rFonts w:ascii="Aptos" w:eastAsia="Times New Roman" w:hAnsi="Aptos"/>
          <w:noProof/>
          <w:color w:val="000000"/>
          <w:sz w:val="24"/>
          <w:szCs w:val="24"/>
        </w:rPr>
        <w:drawing>
          <wp:inline distT="0" distB="0" distL="0" distR="0" wp14:anchorId="4240F13F" wp14:editId="0B877ED3">
            <wp:extent cx="5375910" cy="2112645"/>
            <wp:effectExtent l="0" t="0" r="15240" b="190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r:link="rId89">
                      <a:extLst>
                        <a:ext uri="{28A0092B-C50C-407E-A947-70E740481C1C}">
                          <a14:useLocalDpi xmlns:a14="http://schemas.microsoft.com/office/drawing/2010/main" val="0"/>
                        </a:ext>
                      </a:extLst>
                    </a:blip>
                    <a:srcRect/>
                    <a:stretch>
                      <a:fillRect/>
                    </a:stretch>
                  </pic:blipFill>
                  <pic:spPr bwMode="auto">
                    <a:xfrm>
                      <a:off x="0" y="0"/>
                      <a:ext cx="5375910" cy="2112645"/>
                    </a:xfrm>
                    <a:prstGeom prst="rect">
                      <a:avLst/>
                    </a:prstGeom>
                    <a:noFill/>
                    <a:ln>
                      <a:noFill/>
                    </a:ln>
                  </pic:spPr>
                </pic:pic>
              </a:graphicData>
            </a:graphic>
          </wp:inline>
        </w:drawing>
      </w:r>
    </w:p>
    <w:p w14:paraId="42CDE257" w14:textId="56098961" w:rsidR="000071EC" w:rsidRDefault="003F2CE7" w:rsidP="003F2CE7">
      <w:pPr>
        <w:pStyle w:val="Caption"/>
        <w:jc w:val="center"/>
      </w:pPr>
      <w:bookmarkStart w:id="110" w:name="_Toc156214009"/>
      <w:r>
        <w:t xml:space="preserve">Figure </w:t>
      </w:r>
      <w:fldSimple w:instr=" SEQ Figure \* ARABIC ">
        <w:r>
          <w:rPr>
            <w:noProof/>
          </w:rPr>
          <w:t>60</w:t>
        </w:r>
      </w:fldSimple>
      <w:r>
        <w:t xml:space="preserve"> </w:t>
      </w:r>
      <w:r w:rsidRPr="00476269">
        <w:t>Wallace tree utilization</w:t>
      </w:r>
      <w:bookmarkEnd w:id="110"/>
    </w:p>
    <w:p w14:paraId="1A302B72" w14:textId="44E5096A" w:rsidR="007C2788" w:rsidRDefault="007C2788" w:rsidP="003F2CE7">
      <w:pPr>
        <w:pStyle w:val="Caption"/>
      </w:pPr>
    </w:p>
    <w:p w14:paraId="1B03BCD4" w14:textId="5C091190" w:rsidR="00BE4F0E" w:rsidRDefault="00BE4F0E" w:rsidP="00BE4F0E">
      <w:pPr>
        <w:pStyle w:val="Heading3"/>
      </w:pPr>
      <w:bookmarkStart w:id="111" w:name="_Toc156214046"/>
      <w:r>
        <w:t>6.</w:t>
      </w:r>
      <w:r>
        <w:t>5</w:t>
      </w:r>
      <w:r>
        <w:t>.</w:t>
      </w:r>
      <w:r>
        <w:t>1</w:t>
      </w:r>
      <w:r>
        <w:t xml:space="preserve"> Comparision of </w:t>
      </w:r>
      <w:r>
        <w:t>Utilization</w:t>
      </w:r>
      <w:r>
        <w:t xml:space="preserve"> of both multipliers</w:t>
      </w:r>
      <w:bookmarkEnd w:id="111"/>
    </w:p>
    <w:p w14:paraId="6419F65A" w14:textId="495B60C2" w:rsidR="00E42A56" w:rsidRDefault="00157896" w:rsidP="00A65237">
      <w:r>
        <w:lastRenderedPageBreak/>
        <w:t>Out of the both multipliers the</w:t>
      </w:r>
      <w:r w:rsidR="00D16E21">
        <w:t xml:space="preserve"> Wallace tree</w:t>
      </w:r>
      <w:r w:rsidR="00853636">
        <w:t xml:space="preserve"> utilizes </w:t>
      </w:r>
      <w:r w:rsidR="008A0778">
        <w:t>the resources</w:t>
      </w:r>
      <w:r w:rsidR="002D4DFF">
        <w:t>’</w:t>
      </w:r>
      <w:r w:rsidR="002D4C08">
        <w:t xml:space="preserve"> better than the Braun’s</w:t>
      </w:r>
      <w:r w:rsidR="00443FE0">
        <w:t xml:space="preserve"> and </w:t>
      </w:r>
      <w:r w:rsidR="00186711">
        <w:t xml:space="preserve">also </w:t>
      </w:r>
      <w:r w:rsidR="00EF2D75">
        <w:t xml:space="preserve">uses more efficient </w:t>
      </w:r>
      <w:r w:rsidR="009E2F02">
        <w:t>resources due to it parallel function</w:t>
      </w:r>
    </w:p>
    <w:p w14:paraId="4D59A820" w14:textId="77777777" w:rsidR="001A3643" w:rsidRPr="00A65237" w:rsidRDefault="001A3643" w:rsidP="00A65237"/>
    <w:p w14:paraId="4A039864" w14:textId="6937203E" w:rsidR="00A65237" w:rsidRDefault="003F0499" w:rsidP="00A65237">
      <w:pPr>
        <w:pStyle w:val="Heading1"/>
        <w:rPr>
          <w:b/>
          <w:bCs/>
        </w:rPr>
      </w:pPr>
      <w:bookmarkStart w:id="112" w:name="_Toc156214047"/>
      <w:r>
        <w:rPr>
          <w:b/>
          <w:bCs/>
        </w:rPr>
        <w:t xml:space="preserve">7 </w:t>
      </w:r>
      <w:r w:rsidR="00A65237">
        <w:rPr>
          <w:b/>
          <w:bCs/>
        </w:rPr>
        <w:t>Applications and Advantages of Multipliers</w:t>
      </w:r>
      <w:bookmarkEnd w:id="112"/>
    </w:p>
    <w:p w14:paraId="14095B13" w14:textId="77777777" w:rsidR="005D1177" w:rsidRPr="005D1177" w:rsidRDefault="005D1177" w:rsidP="005D1177"/>
    <w:tbl>
      <w:tblPr>
        <w:tblW w:w="9067" w:type="dxa"/>
        <w:jc w:val="center"/>
        <w:tblLook w:val="04A0" w:firstRow="1" w:lastRow="0" w:firstColumn="1" w:lastColumn="0" w:noHBand="0" w:noVBand="1"/>
      </w:tblPr>
      <w:tblGrid>
        <w:gridCol w:w="4880"/>
        <w:gridCol w:w="4187"/>
      </w:tblGrid>
      <w:tr w:rsidR="005D1177" w:rsidRPr="005D1177" w14:paraId="563C81DC" w14:textId="77777777" w:rsidTr="000071EC">
        <w:trPr>
          <w:trHeight w:val="285"/>
          <w:jc w:val="center"/>
        </w:trPr>
        <w:tc>
          <w:tcPr>
            <w:tcW w:w="488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314ACC3D" w14:textId="77777777" w:rsidR="005D1177" w:rsidRPr="005D1177" w:rsidRDefault="005D1177" w:rsidP="005D1177">
            <w:pPr>
              <w:spacing w:before="0" w:after="0" w:line="240" w:lineRule="auto"/>
              <w:jc w:val="center"/>
              <w:rPr>
                <w:rFonts w:ascii="Arial" w:eastAsia="Times New Roman" w:hAnsi="Arial" w:cs="Arial"/>
                <w:b/>
                <w:bCs/>
                <w:color w:val="FFFFFF"/>
                <w:sz w:val="22"/>
                <w:szCs w:val="22"/>
                <w:lang w:eastAsia="en-GB"/>
              </w:rPr>
            </w:pPr>
            <w:r w:rsidRPr="005D1177">
              <w:rPr>
                <w:rFonts w:ascii="Arial" w:eastAsia="Times New Roman" w:hAnsi="Arial" w:cs="Arial"/>
                <w:b/>
                <w:bCs/>
                <w:color w:val="FFFFFF"/>
                <w:sz w:val="22"/>
                <w:szCs w:val="22"/>
                <w:lang w:eastAsia="en-GB"/>
              </w:rPr>
              <w:t>Advantages</w:t>
            </w:r>
          </w:p>
        </w:tc>
        <w:tc>
          <w:tcPr>
            <w:tcW w:w="4187"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1D8A1B0D" w14:textId="77777777" w:rsidR="005D1177" w:rsidRPr="005D1177" w:rsidRDefault="005D1177" w:rsidP="005D1177">
            <w:pPr>
              <w:spacing w:before="0" w:after="0" w:line="240" w:lineRule="auto"/>
              <w:jc w:val="center"/>
              <w:rPr>
                <w:rFonts w:ascii="Arial" w:eastAsia="Times New Roman" w:hAnsi="Arial" w:cs="Arial"/>
                <w:b/>
                <w:bCs/>
                <w:color w:val="FFFFFF"/>
                <w:sz w:val="22"/>
                <w:szCs w:val="22"/>
                <w:lang w:eastAsia="en-GB"/>
              </w:rPr>
            </w:pPr>
            <w:r w:rsidRPr="005D1177">
              <w:rPr>
                <w:rFonts w:ascii="Arial" w:eastAsia="Times New Roman" w:hAnsi="Arial" w:cs="Arial"/>
                <w:b/>
                <w:bCs/>
                <w:color w:val="FFFFFF"/>
                <w:sz w:val="22"/>
                <w:szCs w:val="22"/>
                <w:lang w:eastAsia="en-GB"/>
              </w:rPr>
              <w:t>Applications</w:t>
            </w:r>
          </w:p>
        </w:tc>
      </w:tr>
      <w:tr w:rsidR="005D1177" w:rsidRPr="005D1177" w14:paraId="6B554FDD" w14:textId="77777777" w:rsidTr="000071EC">
        <w:trPr>
          <w:trHeight w:val="285"/>
          <w:jc w:val="center"/>
        </w:trPr>
        <w:tc>
          <w:tcPr>
            <w:tcW w:w="488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6A4EC157"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Very economical</w:t>
            </w:r>
          </w:p>
        </w:tc>
        <w:tc>
          <w:tcPr>
            <w:tcW w:w="4187"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6A5C2070"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Mobile phones</w:t>
            </w:r>
          </w:p>
        </w:tc>
      </w:tr>
      <w:tr w:rsidR="005D1177" w:rsidRPr="005D1177" w14:paraId="7F25C453" w14:textId="77777777" w:rsidTr="000071EC">
        <w:trPr>
          <w:trHeight w:val="570"/>
          <w:jc w:val="center"/>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E5AFB2" w14:textId="2E974C15"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Uncomplicated</w:t>
            </w:r>
            <w:r w:rsidRPr="005D1177">
              <w:rPr>
                <w:rFonts w:ascii="Arial" w:eastAsia="Times New Roman" w:hAnsi="Arial" w:cs="Arial"/>
                <w:color w:val="000000"/>
                <w:sz w:val="22"/>
                <w:szCs w:val="22"/>
                <w:lang w:eastAsia="en-GB"/>
              </w:rPr>
              <w:t xml:space="preserve"> </w:t>
            </w:r>
            <w:r w:rsidRPr="005D1177">
              <w:rPr>
                <w:rFonts w:ascii="Arial" w:eastAsia="Times New Roman" w:hAnsi="Arial" w:cs="Arial"/>
                <w:color w:val="000000"/>
                <w:sz w:val="22"/>
                <w:szCs w:val="22"/>
                <w:lang w:eastAsia="en-GB"/>
              </w:rPr>
              <w:t>circuit</w:t>
            </w:r>
            <w:r w:rsidRPr="005D1177">
              <w:rPr>
                <w:rFonts w:ascii="Arial" w:eastAsia="Times New Roman" w:hAnsi="Arial" w:cs="Arial"/>
                <w:color w:val="000000"/>
                <w:sz w:val="22"/>
                <w:szCs w:val="22"/>
                <w:lang w:eastAsia="en-GB"/>
              </w:rPr>
              <w:t xml:space="preserve"> design when compared to binary adders and subtractors</w:t>
            </w:r>
          </w:p>
        </w:tc>
        <w:tc>
          <w:tcPr>
            <w:tcW w:w="418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92146A"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High speed calculators</w:t>
            </w:r>
          </w:p>
        </w:tc>
      </w:tr>
      <w:tr w:rsidR="005D1177" w:rsidRPr="005D1177" w14:paraId="27825EE1" w14:textId="77777777" w:rsidTr="000071EC">
        <w:trPr>
          <w:trHeight w:val="285"/>
          <w:jc w:val="center"/>
        </w:trPr>
        <w:tc>
          <w:tcPr>
            <w:tcW w:w="488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66E9AF98"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Reduces processing time within processors</w:t>
            </w:r>
          </w:p>
        </w:tc>
        <w:tc>
          <w:tcPr>
            <w:tcW w:w="4187"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2E0240F2"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Computers</w:t>
            </w:r>
          </w:p>
        </w:tc>
      </w:tr>
      <w:tr w:rsidR="005D1177" w:rsidRPr="005D1177" w14:paraId="78838B68" w14:textId="77777777" w:rsidTr="000071EC">
        <w:trPr>
          <w:trHeight w:val="285"/>
          <w:jc w:val="center"/>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7EA4D8"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Available in IC's for easy installation in different applications</w:t>
            </w:r>
          </w:p>
        </w:tc>
        <w:tc>
          <w:tcPr>
            <w:tcW w:w="418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886DAC5"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Digital communication systems</w:t>
            </w:r>
          </w:p>
        </w:tc>
      </w:tr>
      <w:tr w:rsidR="005D1177" w:rsidRPr="005D1177" w14:paraId="2B3D0227" w14:textId="77777777" w:rsidTr="000071EC">
        <w:trPr>
          <w:trHeight w:val="285"/>
          <w:jc w:val="center"/>
        </w:trPr>
        <w:tc>
          <w:tcPr>
            <w:tcW w:w="488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69881ECC" w14:textId="7D4E88F5"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with multiplier of various bit sizes which can</w:t>
            </w:r>
            <w:r>
              <w:rPr>
                <w:rFonts w:ascii="Arial" w:eastAsia="Times New Roman" w:hAnsi="Arial" w:cs="Arial"/>
                <w:color w:val="000000"/>
                <w:sz w:val="22"/>
                <w:szCs w:val="22"/>
                <w:lang w:eastAsia="en-GB"/>
              </w:rPr>
              <w:t xml:space="preserve"> </w:t>
            </w:r>
            <w:r w:rsidRPr="005D1177">
              <w:rPr>
                <w:rFonts w:ascii="Arial" w:eastAsia="Times New Roman" w:hAnsi="Arial" w:cs="Arial"/>
                <w:color w:val="000000"/>
                <w:sz w:val="22"/>
                <w:szCs w:val="22"/>
                <w:lang w:eastAsia="en-GB"/>
              </w:rPr>
              <w:t>be varied</w:t>
            </w:r>
          </w:p>
        </w:tc>
        <w:tc>
          <w:tcPr>
            <w:tcW w:w="4187"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2612686E"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Controlling devices</w:t>
            </w:r>
          </w:p>
        </w:tc>
      </w:tr>
      <w:tr w:rsidR="005D1177" w:rsidRPr="005D1177" w14:paraId="589E5DC8" w14:textId="77777777" w:rsidTr="000071EC">
        <w:trPr>
          <w:trHeight w:val="285"/>
          <w:jc w:val="center"/>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8862DD" w14:textId="77777777" w:rsidR="005D1177" w:rsidRPr="005D1177" w:rsidRDefault="005D1177" w:rsidP="005B29BB">
            <w:pPr>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Intermediate product terms are generated simplistically with ease</w:t>
            </w:r>
          </w:p>
        </w:tc>
        <w:tc>
          <w:tcPr>
            <w:tcW w:w="418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45AA2D" w14:textId="77777777" w:rsidR="005D1177" w:rsidRPr="005D1177" w:rsidRDefault="005D1177" w:rsidP="000071EC">
            <w:pPr>
              <w:keepNext/>
              <w:spacing w:before="0" w:after="0" w:line="240" w:lineRule="auto"/>
              <w:jc w:val="center"/>
              <w:rPr>
                <w:rFonts w:ascii="Arial" w:eastAsia="Times New Roman" w:hAnsi="Arial" w:cs="Arial"/>
                <w:color w:val="000000"/>
                <w:sz w:val="22"/>
                <w:szCs w:val="22"/>
                <w:lang w:eastAsia="en-GB"/>
              </w:rPr>
            </w:pPr>
            <w:r w:rsidRPr="005D1177">
              <w:rPr>
                <w:rFonts w:ascii="Arial" w:eastAsia="Times New Roman" w:hAnsi="Arial" w:cs="Arial"/>
                <w:color w:val="000000"/>
                <w:sz w:val="22"/>
                <w:szCs w:val="22"/>
                <w:lang w:eastAsia="en-GB"/>
              </w:rPr>
              <w:t>Digital signal processors</w:t>
            </w:r>
          </w:p>
        </w:tc>
      </w:tr>
    </w:tbl>
    <w:p w14:paraId="371D409B" w14:textId="72B8B55C" w:rsidR="001D4BB2" w:rsidRDefault="000071EC" w:rsidP="000071EC">
      <w:pPr>
        <w:pStyle w:val="Caption"/>
        <w:jc w:val="center"/>
      </w:pPr>
      <w:bookmarkStart w:id="113" w:name="_Toc156206045"/>
      <w:r>
        <w:t xml:space="preserve">Table </w:t>
      </w:r>
      <w:fldSimple w:instr=" SEQ Table \* ARABIC ">
        <w:r w:rsidR="00F7263A">
          <w:rPr>
            <w:noProof/>
          </w:rPr>
          <w:t>10</w:t>
        </w:r>
      </w:fldSimple>
      <w:r w:rsidR="000C2E89">
        <w:t xml:space="preserve"> Advantages and applications </w:t>
      </w:r>
      <w:r w:rsidR="00BC7ECA">
        <w:t>of multipliers</w:t>
      </w:r>
      <w:bookmarkEnd w:id="113"/>
    </w:p>
    <w:p w14:paraId="6F9F5002" w14:textId="119D1D32" w:rsidR="001D4BB2" w:rsidRDefault="003F0499" w:rsidP="001D4BB2">
      <w:pPr>
        <w:pStyle w:val="Heading1"/>
        <w:rPr>
          <w:b/>
          <w:bCs/>
        </w:rPr>
      </w:pPr>
      <w:bookmarkStart w:id="114" w:name="_Toc156214048"/>
      <w:r>
        <w:rPr>
          <w:b/>
          <w:bCs/>
        </w:rPr>
        <w:t>8</w:t>
      </w:r>
      <w:r w:rsidR="00591731">
        <w:rPr>
          <w:b/>
          <w:bCs/>
        </w:rPr>
        <w:t xml:space="preserve"> </w:t>
      </w:r>
      <w:r w:rsidR="001D4BB2">
        <w:rPr>
          <w:b/>
          <w:bCs/>
        </w:rPr>
        <w:t>Conclusion</w:t>
      </w:r>
      <w:bookmarkEnd w:id="114"/>
    </w:p>
    <w:p w14:paraId="61516AB2" w14:textId="4E4F13F9" w:rsidR="001D4BB2" w:rsidRDefault="00D2654C" w:rsidP="001D4BB2">
      <w:r>
        <w:t xml:space="preserve">After completing the </w:t>
      </w:r>
      <w:r w:rsidR="009C21BC">
        <w:t xml:space="preserve">design, </w:t>
      </w:r>
      <w:r w:rsidR="002538CC">
        <w:t>development and simulation of both multipliers it ca</w:t>
      </w:r>
      <w:r w:rsidR="00573D5A">
        <w:t>n</w:t>
      </w:r>
      <w:r w:rsidR="002538CC">
        <w:t xml:space="preserve"> clearly be seen that</w:t>
      </w:r>
      <w:r w:rsidR="00573D5A">
        <w:t xml:space="preserve"> the superior one is the Wallace tree</w:t>
      </w:r>
      <w:r w:rsidR="0074672D">
        <w:t>, if t</w:t>
      </w:r>
      <w:r w:rsidR="00573D5A">
        <w:t xml:space="preserve">he reason for </w:t>
      </w:r>
      <w:r w:rsidR="009D569D">
        <w:t>application</w:t>
      </w:r>
      <w:r w:rsidR="000865BE">
        <w:t xml:space="preserve"> is</w:t>
      </w:r>
      <w:r w:rsidR="00573D5A">
        <w:t xml:space="preserve"> </w:t>
      </w:r>
      <w:r w:rsidR="009D569D">
        <w:t>to have</w:t>
      </w:r>
      <w:r w:rsidR="001017D1">
        <w:t xml:space="preserve"> less delay </w:t>
      </w:r>
      <w:r w:rsidR="00BB7625">
        <w:t xml:space="preserve">and use less power but because the circuitry </w:t>
      </w:r>
      <w:r w:rsidR="007F218E">
        <w:t xml:space="preserve">uses parallel processes </w:t>
      </w:r>
      <w:r w:rsidR="00FA46E6">
        <w:t xml:space="preserve">it will be a lot more complex to </w:t>
      </w:r>
      <w:r w:rsidR="00906AE5">
        <w:t>manufacture so costs will be higher</w:t>
      </w:r>
      <w:r w:rsidR="00147A83">
        <w:t xml:space="preserve"> so if </w:t>
      </w:r>
      <w:r w:rsidR="004E15F0">
        <w:t>a more simple</w:t>
      </w:r>
      <w:r w:rsidR="00147A83">
        <w:t xml:space="preserve"> application</w:t>
      </w:r>
      <w:r w:rsidR="004E15F0">
        <w:t xml:space="preserve"> is required the Braun’s may also be a good choice</w:t>
      </w:r>
      <w:r w:rsidR="00906AE5">
        <w:t>.</w:t>
      </w:r>
    </w:p>
    <w:p w14:paraId="44B8BBAE" w14:textId="1114C068" w:rsidR="00906AE5" w:rsidRDefault="00B03843" w:rsidP="001D4BB2">
      <w:r>
        <w:t xml:space="preserve">The Wallace tree was designed approximately </w:t>
      </w:r>
      <w:r w:rsidR="00A47117">
        <w:t xml:space="preserve">25 years later </w:t>
      </w:r>
      <w:r w:rsidR="00F2511F">
        <w:t xml:space="preserve">than the Braun’s so the technology available at the time would have </w:t>
      </w:r>
      <w:r w:rsidR="00EE00F2">
        <w:t>been used to make these improvements to the Wallace tree.</w:t>
      </w:r>
    </w:p>
    <w:p w14:paraId="71C48091" w14:textId="4E67ECE2" w:rsidR="001D4BB2" w:rsidRDefault="00900CC0" w:rsidP="00A20496">
      <w:pPr>
        <w:pStyle w:val="Heading2"/>
      </w:pPr>
      <w:bookmarkStart w:id="115" w:name="_Toc156214049"/>
      <w:r>
        <w:t xml:space="preserve">8.1 </w:t>
      </w:r>
      <w:r w:rsidR="00993430">
        <w:t>Recommendations Of Future Work</w:t>
      </w:r>
      <w:bookmarkEnd w:id="115"/>
    </w:p>
    <w:p w14:paraId="544FE4AC" w14:textId="77777777" w:rsidR="00FD7B30" w:rsidRDefault="00093411" w:rsidP="00EE00F2">
      <w:r>
        <w:t xml:space="preserve">Some recommendations </w:t>
      </w:r>
      <w:r w:rsidR="002808A5">
        <w:t xml:space="preserve">for future work would be to </w:t>
      </w:r>
      <w:r w:rsidR="00DA24C9">
        <w:t>try and improve the both multipliers by changing the design or looking at ways to reduce the delay</w:t>
      </w:r>
      <w:r w:rsidR="00B67975">
        <w:t xml:space="preserve"> and efficiency</w:t>
      </w:r>
      <w:r w:rsidR="00DA24C9">
        <w:t xml:space="preserve">. </w:t>
      </w:r>
    </w:p>
    <w:p w14:paraId="36A9C88B" w14:textId="0AC21FF0" w:rsidR="00EE00F2" w:rsidRPr="00EE00F2" w:rsidRDefault="00DA24C9" w:rsidP="00EE00F2">
      <w:r>
        <w:t>Also</w:t>
      </w:r>
      <w:r w:rsidR="00BE19CE">
        <w:t xml:space="preserve"> both multipliers could be used to run</w:t>
      </w:r>
      <w:r w:rsidR="00B67975">
        <w:t xml:space="preserve"> a variety of</w:t>
      </w:r>
      <w:r w:rsidR="00BE19CE">
        <w:t xml:space="preserve"> applications </w:t>
      </w:r>
      <w:r w:rsidR="00B67975">
        <w:t>with further analysation of</w:t>
      </w:r>
      <w:r w:rsidR="005B6B32">
        <w:t xml:space="preserve"> the results</w:t>
      </w:r>
      <w:r w:rsidR="00A624DD">
        <w:t>.</w:t>
      </w:r>
    </w:p>
    <w:bookmarkStart w:id="116" w:name="_Toc156214050" w:displacedByCustomXml="next"/>
    <w:sdt>
      <w:sdtPr>
        <w:id w:val="72950678"/>
        <w:docPartObj>
          <w:docPartGallery w:val="Bibliographies"/>
          <w:docPartUnique/>
        </w:docPartObj>
      </w:sdtPr>
      <w:sdtEndPr>
        <w:rPr>
          <w:b/>
          <w:bCs/>
          <w:caps w:val="0"/>
          <w:color w:val="auto"/>
          <w:spacing w:val="0"/>
          <w:sz w:val="20"/>
          <w:szCs w:val="20"/>
        </w:rPr>
      </w:sdtEndPr>
      <w:sdtContent>
        <w:p w14:paraId="2B6C06BD" w14:textId="1FE64C5A" w:rsidR="00655568" w:rsidRDefault="00A20496">
          <w:pPr>
            <w:pStyle w:val="Heading1"/>
          </w:pPr>
          <w:r>
            <w:t>9 References</w:t>
          </w:r>
          <w:bookmarkEnd w:id="116"/>
        </w:p>
        <w:p w14:paraId="294491FA" w14:textId="77777777" w:rsidR="005369C3" w:rsidRDefault="0065556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5369C3" w14:paraId="56DB02CC" w14:textId="77777777">
            <w:trPr>
              <w:divId w:val="1619794903"/>
              <w:tblCellSpacing w:w="15" w:type="dxa"/>
            </w:trPr>
            <w:tc>
              <w:tcPr>
                <w:tcW w:w="50" w:type="pct"/>
                <w:hideMark/>
              </w:tcPr>
              <w:p w14:paraId="2381C33C" w14:textId="6F15900F" w:rsidR="005369C3" w:rsidRDefault="005369C3">
                <w:pPr>
                  <w:pStyle w:val="Bibliography"/>
                  <w:rPr>
                    <w:noProof/>
                    <w:sz w:val="24"/>
                    <w:szCs w:val="24"/>
                  </w:rPr>
                </w:pPr>
                <w:r>
                  <w:rPr>
                    <w:noProof/>
                  </w:rPr>
                  <w:t xml:space="preserve">[1] </w:t>
                </w:r>
              </w:p>
            </w:tc>
            <w:tc>
              <w:tcPr>
                <w:tcW w:w="0" w:type="auto"/>
                <w:hideMark/>
              </w:tcPr>
              <w:p w14:paraId="442B9409" w14:textId="77777777" w:rsidR="005369C3" w:rsidRDefault="005369C3">
                <w:pPr>
                  <w:pStyle w:val="Bibliography"/>
                  <w:rPr>
                    <w:noProof/>
                  </w:rPr>
                </w:pPr>
                <w:r>
                  <w:rPr>
                    <w:noProof/>
                  </w:rPr>
                  <w:t>e. f. u, “www.electronicsforu.com,” 09 01 2023. [Online]. Available: https://www.electronicsforu.com/technology-trends/learn-electronics/digital-electronics-basics. [Accessed 15 12 2023].</w:t>
                </w:r>
              </w:p>
            </w:tc>
          </w:tr>
          <w:tr w:rsidR="005369C3" w14:paraId="1816CEC8" w14:textId="77777777">
            <w:trPr>
              <w:divId w:val="1619794903"/>
              <w:tblCellSpacing w:w="15" w:type="dxa"/>
            </w:trPr>
            <w:tc>
              <w:tcPr>
                <w:tcW w:w="50" w:type="pct"/>
                <w:hideMark/>
              </w:tcPr>
              <w:p w14:paraId="2B072AAC" w14:textId="77777777" w:rsidR="005369C3" w:rsidRDefault="005369C3">
                <w:pPr>
                  <w:pStyle w:val="Bibliography"/>
                  <w:rPr>
                    <w:noProof/>
                  </w:rPr>
                </w:pPr>
                <w:r>
                  <w:rPr>
                    <w:noProof/>
                  </w:rPr>
                  <w:t xml:space="preserve">[2] </w:t>
                </w:r>
              </w:p>
            </w:tc>
            <w:tc>
              <w:tcPr>
                <w:tcW w:w="0" w:type="auto"/>
                <w:hideMark/>
              </w:tcPr>
              <w:p w14:paraId="4CFCC4CD" w14:textId="77777777" w:rsidR="005369C3" w:rsidRDefault="005369C3">
                <w:pPr>
                  <w:pStyle w:val="Bibliography"/>
                  <w:rPr>
                    <w:noProof/>
                  </w:rPr>
                </w:pPr>
                <w:r>
                  <w:rPr>
                    <w:noProof/>
                  </w:rPr>
                  <w:t>R. J. M. Rao, “instrumentationtools.com,” instrumentation tools, 2023. [Online]. Available: https://instrumentationtools.com/what-are-analog-and-digital-signals-differences-examples/. [Accessed 15 12 2023].</w:t>
                </w:r>
              </w:p>
            </w:tc>
          </w:tr>
          <w:tr w:rsidR="005369C3" w14:paraId="422D0213" w14:textId="77777777">
            <w:trPr>
              <w:divId w:val="1619794903"/>
              <w:tblCellSpacing w:w="15" w:type="dxa"/>
            </w:trPr>
            <w:tc>
              <w:tcPr>
                <w:tcW w:w="50" w:type="pct"/>
                <w:hideMark/>
              </w:tcPr>
              <w:p w14:paraId="3E078E1F" w14:textId="77777777" w:rsidR="005369C3" w:rsidRDefault="005369C3">
                <w:pPr>
                  <w:pStyle w:val="Bibliography"/>
                  <w:rPr>
                    <w:noProof/>
                  </w:rPr>
                </w:pPr>
                <w:r>
                  <w:rPr>
                    <w:noProof/>
                  </w:rPr>
                  <w:lastRenderedPageBreak/>
                  <w:t xml:space="preserve">[3] </w:t>
                </w:r>
              </w:p>
            </w:tc>
            <w:tc>
              <w:tcPr>
                <w:tcW w:w="0" w:type="auto"/>
                <w:hideMark/>
              </w:tcPr>
              <w:p w14:paraId="42E40F55" w14:textId="77777777" w:rsidR="005369C3" w:rsidRDefault="005369C3">
                <w:pPr>
                  <w:pStyle w:val="Bibliography"/>
                  <w:rPr>
                    <w:noProof/>
                  </w:rPr>
                </w:pPr>
                <w:r>
                  <w:rPr>
                    <w:noProof/>
                  </w:rPr>
                  <w:t xml:space="preserve">T. Lindsey, electronics for electricians, London: Edward Arnold, 1990. </w:t>
                </w:r>
              </w:p>
            </w:tc>
          </w:tr>
          <w:tr w:rsidR="005369C3" w14:paraId="22E63784" w14:textId="77777777">
            <w:trPr>
              <w:divId w:val="1619794903"/>
              <w:tblCellSpacing w:w="15" w:type="dxa"/>
            </w:trPr>
            <w:tc>
              <w:tcPr>
                <w:tcW w:w="50" w:type="pct"/>
                <w:hideMark/>
              </w:tcPr>
              <w:p w14:paraId="53B576B5" w14:textId="77777777" w:rsidR="005369C3" w:rsidRDefault="005369C3">
                <w:pPr>
                  <w:pStyle w:val="Bibliography"/>
                  <w:rPr>
                    <w:noProof/>
                  </w:rPr>
                </w:pPr>
                <w:r>
                  <w:rPr>
                    <w:noProof/>
                  </w:rPr>
                  <w:t xml:space="preserve">[4] </w:t>
                </w:r>
              </w:p>
            </w:tc>
            <w:tc>
              <w:tcPr>
                <w:tcW w:w="0" w:type="auto"/>
                <w:hideMark/>
              </w:tcPr>
              <w:p w14:paraId="7397D57E" w14:textId="77777777" w:rsidR="005369C3" w:rsidRDefault="005369C3">
                <w:pPr>
                  <w:pStyle w:val="Bibliography"/>
                  <w:rPr>
                    <w:noProof/>
                  </w:rPr>
                </w:pPr>
                <w:r>
                  <w:rPr>
                    <w:noProof/>
                  </w:rPr>
                  <w:t xml:space="preserve">P. H. W. Hill, The Art of Electronics, New York: Cambridge University Press, 2015. </w:t>
                </w:r>
              </w:p>
            </w:tc>
          </w:tr>
          <w:tr w:rsidR="005369C3" w14:paraId="38FEBF64" w14:textId="77777777">
            <w:trPr>
              <w:divId w:val="1619794903"/>
              <w:tblCellSpacing w:w="15" w:type="dxa"/>
            </w:trPr>
            <w:tc>
              <w:tcPr>
                <w:tcW w:w="50" w:type="pct"/>
                <w:hideMark/>
              </w:tcPr>
              <w:p w14:paraId="74EC766D" w14:textId="77777777" w:rsidR="005369C3" w:rsidRDefault="005369C3">
                <w:pPr>
                  <w:pStyle w:val="Bibliography"/>
                  <w:rPr>
                    <w:noProof/>
                  </w:rPr>
                </w:pPr>
                <w:r>
                  <w:rPr>
                    <w:noProof/>
                  </w:rPr>
                  <w:t xml:space="preserve">[5] </w:t>
                </w:r>
              </w:p>
            </w:tc>
            <w:tc>
              <w:tcPr>
                <w:tcW w:w="0" w:type="auto"/>
                <w:hideMark/>
              </w:tcPr>
              <w:p w14:paraId="2E882BA2" w14:textId="77777777" w:rsidR="005369C3" w:rsidRDefault="005369C3">
                <w:pPr>
                  <w:pStyle w:val="Bibliography"/>
                  <w:rPr>
                    <w:noProof/>
                  </w:rPr>
                </w:pPr>
                <w:r>
                  <w:rPr>
                    <w:noProof/>
                  </w:rPr>
                  <w:t>WJEC, “resource.download.wjec.co.uk/vtc/2016-17/16-17_1-9/gce-electronics-book-chapter-1.pdf,” 2017. [Online]. Available: https://resource.download.wjec.co.uk/vtc/2016-17/16-17_1-9/gce-electronics-book-chapter-1.pdf. [Accessed 15 12 2023].</w:t>
                </w:r>
              </w:p>
            </w:tc>
          </w:tr>
          <w:tr w:rsidR="005369C3" w14:paraId="369B013F" w14:textId="77777777">
            <w:trPr>
              <w:divId w:val="1619794903"/>
              <w:tblCellSpacing w:w="15" w:type="dxa"/>
            </w:trPr>
            <w:tc>
              <w:tcPr>
                <w:tcW w:w="50" w:type="pct"/>
                <w:hideMark/>
              </w:tcPr>
              <w:p w14:paraId="20013B7E" w14:textId="77777777" w:rsidR="005369C3" w:rsidRDefault="005369C3">
                <w:pPr>
                  <w:pStyle w:val="Bibliography"/>
                  <w:rPr>
                    <w:noProof/>
                  </w:rPr>
                </w:pPr>
                <w:r>
                  <w:rPr>
                    <w:noProof/>
                  </w:rPr>
                  <w:t xml:space="preserve">[6] </w:t>
                </w:r>
              </w:p>
            </w:tc>
            <w:tc>
              <w:tcPr>
                <w:tcW w:w="0" w:type="auto"/>
                <w:hideMark/>
              </w:tcPr>
              <w:p w14:paraId="6A541448" w14:textId="77777777" w:rsidR="005369C3" w:rsidRDefault="005369C3">
                <w:pPr>
                  <w:pStyle w:val="Bibliography"/>
                  <w:rPr>
                    <w:noProof/>
                  </w:rPr>
                </w:pPr>
                <w:r>
                  <w:rPr>
                    <w:noProof/>
                  </w:rPr>
                  <w:t xml:space="preserve">M. A. L. &amp;. M. G. Say, Electrical Engineer's reference book, London: Butterworth &amp; Co, 1985. </w:t>
                </w:r>
              </w:p>
            </w:tc>
          </w:tr>
        </w:tbl>
        <w:p w14:paraId="738BA7B9" w14:textId="77777777" w:rsidR="005369C3" w:rsidRDefault="005369C3">
          <w:pPr>
            <w:divId w:val="1619794903"/>
            <w:rPr>
              <w:rFonts w:eastAsia="Times New Roman"/>
              <w:noProof/>
            </w:rPr>
          </w:pPr>
        </w:p>
        <w:p w14:paraId="6A4B5BFF" w14:textId="40035E23" w:rsidR="00655568" w:rsidRDefault="00655568">
          <w:r>
            <w:rPr>
              <w:b/>
              <w:bCs/>
            </w:rPr>
            <w:fldChar w:fldCharType="end"/>
          </w:r>
        </w:p>
      </w:sdtContent>
    </w:sdt>
    <w:p w14:paraId="296AFB82" w14:textId="580C7BD2" w:rsidR="0076393F" w:rsidRDefault="0076393F">
      <w:pPr>
        <w:rPr>
          <w:rStyle w:val="Strong"/>
          <w:caps/>
          <w:color w:val="FFFFFF" w:themeColor="background1"/>
          <w:spacing w:val="15"/>
          <w:sz w:val="22"/>
          <w:szCs w:val="22"/>
        </w:rPr>
      </w:pPr>
    </w:p>
    <w:p w14:paraId="684C3E28" w14:textId="73E08F2F" w:rsidR="00BA1F0F" w:rsidRDefault="00A20496" w:rsidP="00BA1F0F">
      <w:pPr>
        <w:pStyle w:val="Heading1"/>
        <w:rPr>
          <w:rStyle w:val="Strong"/>
        </w:rPr>
      </w:pPr>
      <w:bookmarkStart w:id="117" w:name="_Toc156214051"/>
      <w:r>
        <w:rPr>
          <w:rStyle w:val="Strong"/>
        </w:rPr>
        <w:t xml:space="preserve">10 </w:t>
      </w:r>
      <w:r w:rsidR="00D23B0A">
        <w:rPr>
          <w:rStyle w:val="Strong"/>
        </w:rPr>
        <w:t>Appendix</w:t>
      </w:r>
      <w:bookmarkEnd w:id="117"/>
    </w:p>
    <w:p w14:paraId="136F23CE" w14:textId="2CF69E81" w:rsidR="00EB792A" w:rsidRDefault="00EB792A" w:rsidP="00B849AA">
      <w:pPr>
        <w:jc w:val="center"/>
        <w:rPr>
          <w:rStyle w:val="Strong"/>
        </w:rPr>
      </w:pPr>
    </w:p>
    <w:p w14:paraId="2F9F8085" w14:textId="77777777" w:rsidR="005C2CBD" w:rsidRDefault="005C2CBD" w:rsidP="00B849AA">
      <w:pPr>
        <w:jc w:val="center"/>
        <w:rPr>
          <w:rStyle w:val="Strong"/>
        </w:rPr>
      </w:pPr>
    </w:p>
    <w:p w14:paraId="4CE723BE" w14:textId="271208B9" w:rsidR="006C0D26" w:rsidRDefault="006C0D26" w:rsidP="008E2CB8">
      <w:pPr>
        <w:jc w:val="center"/>
        <w:rPr>
          <w:rStyle w:val="Strong"/>
        </w:rPr>
      </w:pPr>
    </w:p>
    <w:p w14:paraId="15144D85" w14:textId="17EB927A" w:rsidR="00B91851" w:rsidRDefault="00B91851" w:rsidP="006113F3">
      <w:pPr>
        <w:rPr>
          <w:b/>
          <w:bCs/>
          <w:caps/>
          <w:color w:val="FFFFFF" w:themeColor="background1"/>
          <w:spacing w:val="15"/>
          <w:sz w:val="22"/>
          <w:szCs w:val="22"/>
        </w:rPr>
      </w:pPr>
    </w:p>
    <w:p w14:paraId="0395419E" w14:textId="77777777" w:rsidR="00CC2414" w:rsidRDefault="00CC2414" w:rsidP="006113F3">
      <w:pPr>
        <w:rPr>
          <w:b/>
          <w:bCs/>
          <w:caps/>
          <w:color w:val="FFFFFF" w:themeColor="background1"/>
          <w:spacing w:val="15"/>
          <w:sz w:val="22"/>
          <w:szCs w:val="22"/>
        </w:rPr>
      </w:pPr>
    </w:p>
    <w:p w14:paraId="5DACEDBA" w14:textId="77777777" w:rsidR="00CC2414" w:rsidRDefault="00CC2414" w:rsidP="006113F3">
      <w:pPr>
        <w:rPr>
          <w:b/>
          <w:bCs/>
          <w:caps/>
          <w:color w:val="FFFFFF" w:themeColor="background1"/>
          <w:spacing w:val="15"/>
          <w:sz w:val="22"/>
          <w:szCs w:val="22"/>
        </w:rPr>
      </w:pPr>
    </w:p>
    <w:p w14:paraId="11531E58" w14:textId="78E07B9F" w:rsidR="00CC2414" w:rsidRDefault="008A44B1" w:rsidP="008A44B1">
      <w:pPr>
        <w:pStyle w:val="Heading2"/>
      </w:pPr>
      <w:bookmarkStart w:id="118" w:name="_Toc156214052"/>
      <w:r>
        <w:t>10.1 Braun’s Logic Circuit</w:t>
      </w:r>
      <w:bookmarkEnd w:id="118"/>
    </w:p>
    <w:p w14:paraId="23A01799" w14:textId="77777777" w:rsidR="00CC2414" w:rsidRDefault="00CC2414" w:rsidP="006113F3">
      <w:pPr>
        <w:rPr>
          <w:b/>
          <w:bCs/>
          <w:caps/>
          <w:color w:val="FFFFFF" w:themeColor="background1"/>
          <w:spacing w:val="15"/>
          <w:sz w:val="22"/>
          <w:szCs w:val="22"/>
        </w:rPr>
      </w:pPr>
    </w:p>
    <w:p w14:paraId="16BB58C9" w14:textId="77777777" w:rsidR="00CC2414" w:rsidRDefault="00CC2414" w:rsidP="006113F3">
      <w:pPr>
        <w:rPr>
          <w:b/>
          <w:bCs/>
          <w:caps/>
          <w:color w:val="FFFFFF" w:themeColor="background1"/>
          <w:spacing w:val="15"/>
          <w:sz w:val="22"/>
          <w:szCs w:val="22"/>
        </w:rPr>
      </w:pPr>
    </w:p>
    <w:p w14:paraId="24C7E8DF" w14:textId="77777777" w:rsidR="00CC2414" w:rsidRDefault="00CC2414" w:rsidP="006113F3">
      <w:pPr>
        <w:rPr>
          <w:b/>
          <w:bCs/>
          <w:caps/>
          <w:color w:val="FFFFFF" w:themeColor="background1"/>
          <w:spacing w:val="15"/>
          <w:sz w:val="22"/>
          <w:szCs w:val="22"/>
        </w:rPr>
      </w:pPr>
    </w:p>
    <w:p w14:paraId="6762C399" w14:textId="77777777" w:rsidR="00CC2414" w:rsidRDefault="00CC2414" w:rsidP="006113F3">
      <w:pPr>
        <w:rPr>
          <w:b/>
          <w:bCs/>
          <w:caps/>
          <w:color w:val="FFFFFF" w:themeColor="background1"/>
          <w:spacing w:val="15"/>
          <w:sz w:val="22"/>
          <w:szCs w:val="22"/>
        </w:rPr>
      </w:pPr>
    </w:p>
    <w:p w14:paraId="5F5B4B07" w14:textId="77777777" w:rsidR="00CC2414" w:rsidRDefault="00CC2414" w:rsidP="006113F3">
      <w:pPr>
        <w:rPr>
          <w:b/>
          <w:bCs/>
          <w:caps/>
          <w:color w:val="FFFFFF" w:themeColor="background1"/>
          <w:spacing w:val="15"/>
          <w:sz w:val="22"/>
          <w:szCs w:val="22"/>
        </w:rPr>
      </w:pPr>
    </w:p>
    <w:p w14:paraId="3ACBC197" w14:textId="77777777" w:rsidR="00CC2414" w:rsidRDefault="00CC2414" w:rsidP="006113F3">
      <w:pPr>
        <w:rPr>
          <w:b/>
          <w:bCs/>
          <w:caps/>
          <w:color w:val="FFFFFF" w:themeColor="background1"/>
          <w:spacing w:val="15"/>
          <w:sz w:val="22"/>
          <w:szCs w:val="22"/>
        </w:rPr>
      </w:pPr>
    </w:p>
    <w:p w14:paraId="525EF0AC" w14:textId="77777777" w:rsidR="00CC2414" w:rsidRDefault="00CC2414" w:rsidP="006113F3">
      <w:pPr>
        <w:rPr>
          <w:b/>
          <w:bCs/>
          <w:caps/>
          <w:color w:val="FFFFFF" w:themeColor="background1"/>
          <w:spacing w:val="15"/>
          <w:sz w:val="22"/>
          <w:szCs w:val="22"/>
        </w:rPr>
      </w:pPr>
    </w:p>
    <w:p w14:paraId="06683FAA" w14:textId="77777777" w:rsidR="00CC2414" w:rsidRDefault="00CC2414" w:rsidP="006113F3">
      <w:pPr>
        <w:rPr>
          <w:b/>
          <w:bCs/>
          <w:caps/>
          <w:color w:val="FFFFFF" w:themeColor="background1"/>
          <w:spacing w:val="15"/>
          <w:sz w:val="22"/>
          <w:szCs w:val="22"/>
        </w:rPr>
      </w:pPr>
    </w:p>
    <w:p w14:paraId="24C49F87" w14:textId="77777777" w:rsidR="00CC2414" w:rsidRDefault="00CC2414" w:rsidP="006113F3">
      <w:pPr>
        <w:rPr>
          <w:b/>
          <w:bCs/>
          <w:caps/>
          <w:color w:val="FFFFFF" w:themeColor="background1"/>
          <w:spacing w:val="15"/>
          <w:sz w:val="22"/>
          <w:szCs w:val="22"/>
        </w:rPr>
      </w:pPr>
    </w:p>
    <w:p w14:paraId="04CCCEDC" w14:textId="77777777" w:rsidR="00CC2414" w:rsidRDefault="00CC2414" w:rsidP="006113F3">
      <w:pPr>
        <w:rPr>
          <w:b/>
          <w:bCs/>
          <w:caps/>
          <w:color w:val="FFFFFF" w:themeColor="background1"/>
          <w:spacing w:val="15"/>
          <w:sz w:val="22"/>
          <w:szCs w:val="22"/>
        </w:rPr>
      </w:pPr>
    </w:p>
    <w:p w14:paraId="6CBC9A71" w14:textId="77777777" w:rsidR="00CC2414" w:rsidRDefault="00CC2414" w:rsidP="006113F3">
      <w:pPr>
        <w:rPr>
          <w:b/>
          <w:bCs/>
          <w:caps/>
          <w:color w:val="FFFFFF" w:themeColor="background1"/>
          <w:spacing w:val="15"/>
          <w:sz w:val="22"/>
          <w:szCs w:val="22"/>
        </w:rPr>
      </w:pPr>
    </w:p>
    <w:p w14:paraId="65DEDE55" w14:textId="77777777" w:rsidR="00CC2414" w:rsidRDefault="00CC2414" w:rsidP="006113F3">
      <w:pPr>
        <w:rPr>
          <w:b/>
          <w:bCs/>
          <w:caps/>
          <w:color w:val="FFFFFF" w:themeColor="background1"/>
          <w:spacing w:val="15"/>
          <w:sz w:val="22"/>
          <w:szCs w:val="22"/>
        </w:rPr>
      </w:pPr>
    </w:p>
    <w:p w14:paraId="6AD32B66" w14:textId="77777777" w:rsidR="00CC2414" w:rsidRDefault="00CC2414" w:rsidP="006113F3">
      <w:pPr>
        <w:rPr>
          <w:b/>
          <w:bCs/>
          <w:caps/>
          <w:color w:val="FFFFFF" w:themeColor="background1"/>
          <w:spacing w:val="15"/>
          <w:sz w:val="22"/>
          <w:szCs w:val="22"/>
        </w:rPr>
      </w:pPr>
    </w:p>
    <w:p w14:paraId="7DE81562" w14:textId="77777777" w:rsidR="00CC2414" w:rsidRDefault="00CC2414" w:rsidP="006113F3">
      <w:pPr>
        <w:rPr>
          <w:b/>
          <w:bCs/>
          <w:caps/>
          <w:color w:val="FFFFFF" w:themeColor="background1"/>
          <w:spacing w:val="15"/>
          <w:sz w:val="22"/>
          <w:szCs w:val="22"/>
        </w:rPr>
      </w:pPr>
    </w:p>
    <w:p w14:paraId="6F944DA5" w14:textId="77777777" w:rsidR="00CC2414" w:rsidRDefault="00CC2414" w:rsidP="006113F3">
      <w:pPr>
        <w:rPr>
          <w:b/>
          <w:bCs/>
          <w:caps/>
          <w:color w:val="FFFFFF" w:themeColor="background1"/>
          <w:spacing w:val="15"/>
          <w:sz w:val="22"/>
          <w:szCs w:val="22"/>
        </w:rPr>
      </w:pPr>
    </w:p>
    <w:p w14:paraId="1A25A15D" w14:textId="77777777" w:rsidR="00CC2414" w:rsidRDefault="00CC2414" w:rsidP="006113F3">
      <w:pPr>
        <w:rPr>
          <w:b/>
          <w:bCs/>
          <w:caps/>
          <w:color w:val="FFFFFF" w:themeColor="background1"/>
          <w:spacing w:val="15"/>
          <w:sz w:val="22"/>
          <w:szCs w:val="22"/>
        </w:rPr>
      </w:pPr>
    </w:p>
    <w:p w14:paraId="595DF97B" w14:textId="77777777" w:rsidR="00CC2414" w:rsidRDefault="00CC2414" w:rsidP="006113F3">
      <w:pPr>
        <w:rPr>
          <w:b/>
          <w:bCs/>
          <w:caps/>
          <w:color w:val="FFFFFF" w:themeColor="background1"/>
          <w:spacing w:val="15"/>
          <w:sz w:val="22"/>
          <w:szCs w:val="22"/>
        </w:rPr>
      </w:pPr>
    </w:p>
    <w:p w14:paraId="6E8EDB0B" w14:textId="77777777" w:rsidR="00CC2414" w:rsidRDefault="00CC2414" w:rsidP="006113F3">
      <w:pPr>
        <w:rPr>
          <w:b/>
          <w:bCs/>
          <w:caps/>
          <w:color w:val="FFFFFF" w:themeColor="background1"/>
          <w:spacing w:val="15"/>
          <w:sz w:val="22"/>
          <w:szCs w:val="22"/>
        </w:rPr>
      </w:pPr>
    </w:p>
    <w:p w14:paraId="4798CF34" w14:textId="77777777" w:rsidR="00CC2414" w:rsidRDefault="00CC2414" w:rsidP="006113F3">
      <w:pPr>
        <w:rPr>
          <w:b/>
          <w:bCs/>
          <w:caps/>
          <w:color w:val="FFFFFF" w:themeColor="background1"/>
          <w:spacing w:val="15"/>
          <w:sz w:val="22"/>
          <w:szCs w:val="22"/>
        </w:rPr>
      </w:pPr>
    </w:p>
    <w:p w14:paraId="786C8E05" w14:textId="77777777" w:rsidR="00CC2414" w:rsidRDefault="00CC2414" w:rsidP="006113F3">
      <w:pPr>
        <w:rPr>
          <w:b/>
          <w:bCs/>
          <w:caps/>
          <w:color w:val="FFFFFF" w:themeColor="background1"/>
          <w:spacing w:val="15"/>
          <w:sz w:val="22"/>
          <w:szCs w:val="22"/>
        </w:rPr>
      </w:pPr>
    </w:p>
    <w:p w14:paraId="1C3F1F58" w14:textId="1B85DAB6" w:rsidR="00CC2414" w:rsidRDefault="00CC2414" w:rsidP="006113F3">
      <w:pPr>
        <w:rPr>
          <w:b/>
          <w:bCs/>
          <w:caps/>
          <w:color w:val="FFFFFF" w:themeColor="background1"/>
          <w:spacing w:val="15"/>
          <w:sz w:val="22"/>
          <w:szCs w:val="22"/>
        </w:rPr>
      </w:pPr>
    </w:p>
    <w:p w14:paraId="560E19D3" w14:textId="1176B0E5" w:rsidR="008A44B1" w:rsidRPr="008A44B1" w:rsidRDefault="008A44B1" w:rsidP="008A44B1">
      <w:pPr>
        <w:pStyle w:val="Heading2"/>
      </w:pPr>
      <w:bookmarkStart w:id="119" w:name="_Toc156214053"/>
      <w:r>
        <w:t>10.2 Wallace Tree Logic Circuit</w:t>
      </w:r>
      <w:bookmarkEnd w:id="119"/>
    </w:p>
    <w:p w14:paraId="061D1A04" w14:textId="116CF1D3" w:rsidR="007E669D" w:rsidRDefault="007E669D" w:rsidP="006113F3">
      <w:pPr>
        <w:rPr>
          <w:b/>
          <w:bCs/>
          <w:caps/>
          <w:color w:val="FFFFFF" w:themeColor="background1"/>
          <w:spacing w:val="15"/>
          <w:sz w:val="22"/>
          <w:szCs w:val="22"/>
        </w:rPr>
      </w:pPr>
    </w:p>
    <w:p w14:paraId="22BDA8C8" w14:textId="5E940ABA" w:rsidR="00414391" w:rsidRDefault="008A44B1" w:rsidP="00414391">
      <w:pPr>
        <w:pStyle w:val="Heading2"/>
        <w:rPr>
          <w:lang w:val="en"/>
        </w:rPr>
      </w:pPr>
      <w:bookmarkStart w:id="120" w:name="_Toc156214054"/>
      <w:r>
        <w:rPr>
          <w:lang w:val="en"/>
        </w:rPr>
        <w:t xml:space="preserve">10.3 </w:t>
      </w:r>
      <w:r w:rsidR="00414391">
        <w:rPr>
          <w:lang w:val="en"/>
        </w:rPr>
        <w:t>Braun</w:t>
      </w:r>
      <w:r w:rsidR="00EF71E0">
        <w:rPr>
          <w:lang w:val="en"/>
        </w:rPr>
        <w:t xml:space="preserve"> Ps</w:t>
      </w:r>
      <w:r w:rsidR="00C62CB5">
        <w:rPr>
          <w:lang w:val="en"/>
        </w:rPr>
        <w:t>eudocode</w:t>
      </w:r>
      <w:bookmarkEnd w:id="120"/>
    </w:p>
    <w:p w14:paraId="0B12E92E" w14:textId="247E7791"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library IEEE;</w:t>
      </w:r>
    </w:p>
    <w:p w14:paraId="6F884C2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use IEEE.STD_LOGIC_1164.ALL;</w:t>
      </w:r>
    </w:p>
    <w:p w14:paraId="5ADF123E" w14:textId="77777777" w:rsidR="00414391" w:rsidRDefault="00414391" w:rsidP="00414391">
      <w:pPr>
        <w:widowControl w:val="0"/>
        <w:autoSpaceDE w:val="0"/>
        <w:autoSpaceDN w:val="0"/>
        <w:adjustRightInd w:val="0"/>
        <w:rPr>
          <w:rFonts w:ascii="Calibri" w:hAnsi="Calibri" w:cs="Calibri"/>
          <w:lang w:val="en"/>
        </w:rPr>
      </w:pPr>
    </w:p>
    <w:p w14:paraId="3ACBC1D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Uncomment the following library declaration if using</w:t>
      </w:r>
    </w:p>
    <w:p w14:paraId="35D855D5"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arithmetic functions with Signed or Unsigned values</w:t>
      </w:r>
    </w:p>
    <w:p w14:paraId="4761A87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--use IEEE.NUMERIC_STD.ALL;</w:t>
      </w:r>
    </w:p>
    <w:p w14:paraId="0888C024" w14:textId="77777777" w:rsidR="00414391" w:rsidRDefault="00414391" w:rsidP="00414391">
      <w:pPr>
        <w:widowControl w:val="0"/>
        <w:autoSpaceDE w:val="0"/>
        <w:autoSpaceDN w:val="0"/>
        <w:adjustRightInd w:val="0"/>
        <w:rPr>
          <w:rFonts w:ascii="Calibri" w:hAnsi="Calibri" w:cs="Calibri"/>
          <w:lang w:val="en"/>
        </w:rPr>
      </w:pPr>
    </w:p>
    <w:p w14:paraId="013FCF9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Uncomment the following library declaration if instantiating</w:t>
      </w:r>
    </w:p>
    <w:p w14:paraId="080AA0C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any Xilinx leaf cells in this code.</w:t>
      </w:r>
    </w:p>
    <w:p w14:paraId="1AC6C77D"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--library UNISIM;</w:t>
      </w:r>
    </w:p>
    <w:p w14:paraId="56DFD98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--use UNISIM.VComponents.all;</w:t>
      </w:r>
    </w:p>
    <w:p w14:paraId="64A9847F" w14:textId="77777777" w:rsidR="00414391" w:rsidRDefault="00414391" w:rsidP="00414391">
      <w:pPr>
        <w:widowControl w:val="0"/>
        <w:autoSpaceDE w:val="0"/>
        <w:autoSpaceDN w:val="0"/>
        <w:adjustRightInd w:val="0"/>
        <w:rPr>
          <w:rFonts w:ascii="Calibri" w:hAnsi="Calibri" w:cs="Calibri"/>
          <w:lang w:val="en"/>
        </w:rPr>
      </w:pPr>
    </w:p>
    <w:p w14:paraId="564CD9F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entity Brauns_Multiplier is</w:t>
      </w:r>
    </w:p>
    <w:p w14:paraId="5D5202A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    Port ( A : in STD_LOGIC_VECTOR (7 downto 0);</w:t>
      </w:r>
    </w:p>
    <w:p w14:paraId="2E3C0C5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lastRenderedPageBreak/>
        <w:t xml:space="preserve">           B : in STD_LOGIC_VECTOR (7 downto 0);</w:t>
      </w:r>
    </w:p>
    <w:p w14:paraId="50B3543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           P : out STD_LOGIC_VECTOR (15 downto 0));</w:t>
      </w:r>
    </w:p>
    <w:p w14:paraId="0AB32C5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end Brauns_Multiplier;</w:t>
      </w:r>
    </w:p>
    <w:p w14:paraId="16B97F7F" w14:textId="77777777" w:rsidR="00414391" w:rsidRDefault="00414391" w:rsidP="00414391">
      <w:pPr>
        <w:widowControl w:val="0"/>
        <w:autoSpaceDE w:val="0"/>
        <w:autoSpaceDN w:val="0"/>
        <w:adjustRightInd w:val="0"/>
        <w:rPr>
          <w:rFonts w:ascii="Calibri" w:hAnsi="Calibri" w:cs="Calibri"/>
          <w:lang w:val="en"/>
        </w:rPr>
      </w:pPr>
    </w:p>
    <w:p w14:paraId="655CD5D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architecture Behavioral of Brauns_Multiplier is</w:t>
      </w:r>
    </w:p>
    <w:p w14:paraId="3584ADD7" w14:textId="77777777" w:rsidR="00414391" w:rsidRDefault="00414391" w:rsidP="00414391">
      <w:pPr>
        <w:widowControl w:val="0"/>
        <w:autoSpaceDE w:val="0"/>
        <w:autoSpaceDN w:val="0"/>
        <w:adjustRightInd w:val="0"/>
        <w:rPr>
          <w:rFonts w:ascii="Calibri" w:hAnsi="Calibri" w:cs="Calibri"/>
          <w:lang w:val="en"/>
        </w:rPr>
      </w:pPr>
    </w:p>
    <w:p w14:paraId="3E0DD9F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component Full_Adder</w:t>
      </w:r>
    </w:p>
    <w:p w14:paraId="346E94F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port (A : in STD_LOGIC;</w:t>
      </w:r>
    </w:p>
    <w:p w14:paraId="1154C9B4"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B : in STD_LOGIC;</w:t>
      </w:r>
    </w:p>
    <w:p w14:paraId="7CCAC44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Cin : in STD_LOGIC;</w:t>
      </w:r>
    </w:p>
    <w:p w14:paraId="09D9838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 : out STD_LOGIC;</w:t>
      </w:r>
    </w:p>
    <w:p w14:paraId="7896DB4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Cout : out STD_LOGIC) ;</w:t>
      </w:r>
    </w:p>
    <w:p w14:paraId="4E6736D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end component;</w:t>
      </w:r>
    </w:p>
    <w:p w14:paraId="68AECBDC" w14:textId="77777777" w:rsidR="00414391" w:rsidRDefault="00414391" w:rsidP="00414391">
      <w:pPr>
        <w:widowControl w:val="0"/>
        <w:autoSpaceDE w:val="0"/>
        <w:autoSpaceDN w:val="0"/>
        <w:adjustRightInd w:val="0"/>
        <w:rPr>
          <w:rFonts w:ascii="Calibri" w:hAnsi="Calibri" w:cs="Calibri"/>
          <w:lang w:val="en"/>
        </w:rPr>
      </w:pPr>
    </w:p>
    <w:p w14:paraId="14CFB24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component Half_Adder </w:t>
      </w:r>
    </w:p>
    <w:p w14:paraId="7EF640B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port (A : in STD_LOGIC;</w:t>
      </w:r>
    </w:p>
    <w:p w14:paraId="481D121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B : in STD_LOGIC;</w:t>
      </w:r>
    </w:p>
    <w:p w14:paraId="1E4C720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 : out STD_LOGIC;</w:t>
      </w:r>
    </w:p>
    <w:p w14:paraId="75C000D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Cout : out STD_LOGIC) ; </w:t>
      </w:r>
    </w:p>
    <w:p w14:paraId="61ED00B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end component;</w:t>
      </w:r>
    </w:p>
    <w:p w14:paraId="5C412068" w14:textId="77777777" w:rsidR="00414391" w:rsidRDefault="00414391" w:rsidP="00414391">
      <w:pPr>
        <w:widowControl w:val="0"/>
        <w:autoSpaceDE w:val="0"/>
        <w:autoSpaceDN w:val="0"/>
        <w:adjustRightInd w:val="0"/>
        <w:rPr>
          <w:rFonts w:ascii="Calibri" w:hAnsi="Calibri" w:cs="Calibri"/>
          <w:lang w:val="en"/>
        </w:rPr>
      </w:pPr>
    </w:p>
    <w:p w14:paraId="49850AE6" w14:textId="77777777" w:rsidR="00414391" w:rsidRDefault="00414391" w:rsidP="00414391">
      <w:pPr>
        <w:widowControl w:val="0"/>
        <w:autoSpaceDE w:val="0"/>
        <w:autoSpaceDN w:val="0"/>
        <w:adjustRightInd w:val="0"/>
        <w:rPr>
          <w:rFonts w:ascii="Calibri" w:hAnsi="Calibri" w:cs="Calibri"/>
          <w:lang w:val="en"/>
        </w:rPr>
      </w:pPr>
    </w:p>
    <w:p w14:paraId="10000096" w14:textId="77777777" w:rsidR="00414391" w:rsidRDefault="00414391" w:rsidP="00414391">
      <w:pPr>
        <w:widowControl w:val="0"/>
        <w:autoSpaceDE w:val="0"/>
        <w:autoSpaceDN w:val="0"/>
        <w:adjustRightInd w:val="0"/>
        <w:rPr>
          <w:rFonts w:ascii="Calibri" w:hAnsi="Calibri" w:cs="Calibri"/>
          <w:lang w:val="en"/>
        </w:rPr>
      </w:pPr>
    </w:p>
    <w:p w14:paraId="6B232499" w14:textId="77777777" w:rsidR="00414391" w:rsidRDefault="00414391" w:rsidP="00414391">
      <w:pPr>
        <w:widowControl w:val="0"/>
        <w:autoSpaceDE w:val="0"/>
        <w:autoSpaceDN w:val="0"/>
        <w:adjustRightInd w:val="0"/>
        <w:rPr>
          <w:rFonts w:ascii="Calibri" w:hAnsi="Calibri" w:cs="Calibri"/>
          <w:lang w:val="en"/>
        </w:rPr>
      </w:pPr>
    </w:p>
    <w:p w14:paraId="3E4004E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A1B0, A2B0, A3B0, A4B0, A5B0, A6B0, A7B0 : std_logic;</w:t>
      </w:r>
    </w:p>
    <w:p w14:paraId="390A085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A0B1, A1B1, A2B1, A3B1, A4B1, A5B1, A6B1, A7B1 : std_logic;</w:t>
      </w:r>
    </w:p>
    <w:p w14:paraId="50EE97F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A0B2, A1B2, A2B2, A3B2, A4B2, A5B2, A6B2, A7B2 : std_logic;</w:t>
      </w:r>
    </w:p>
    <w:p w14:paraId="6C48DEE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A0B3, A1B3, A2B3, A3B3, A4B3, A5B3, A6B3, A7B3 : std_logic;</w:t>
      </w:r>
    </w:p>
    <w:p w14:paraId="429D487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A0B4, A1B4, A2B4, A3B4, A4B4, A5B4, A6B4, A7B4 : std_logic;</w:t>
      </w:r>
    </w:p>
    <w:p w14:paraId="26F309A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lastRenderedPageBreak/>
        <w:t>signal A0B5, A1B5, A2B5, A3B5, A4B5, A5B5, A6B5, A7B5 : std_logic;</w:t>
      </w:r>
    </w:p>
    <w:p w14:paraId="54C70E0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A0B6, A1B6, A2B6, A3B6, A4B6, A5B6, A6B6, A7B6 : std_logic;</w:t>
      </w:r>
    </w:p>
    <w:p w14:paraId="73714C9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A0B7, A1B7, A2B7, A3B7, A4B7, A5B7, A6B7, A7B7 : std_logic;</w:t>
      </w:r>
    </w:p>
    <w:p w14:paraId="5C947CAC" w14:textId="77777777" w:rsidR="00414391" w:rsidRDefault="00414391" w:rsidP="00414391">
      <w:pPr>
        <w:widowControl w:val="0"/>
        <w:autoSpaceDE w:val="0"/>
        <w:autoSpaceDN w:val="0"/>
        <w:adjustRightInd w:val="0"/>
        <w:rPr>
          <w:rFonts w:ascii="Calibri" w:hAnsi="Calibri" w:cs="Calibri"/>
          <w:lang w:val="en"/>
        </w:rPr>
      </w:pPr>
    </w:p>
    <w:p w14:paraId="477FAC53" w14:textId="77777777" w:rsidR="00414391" w:rsidRDefault="00414391" w:rsidP="00414391">
      <w:pPr>
        <w:widowControl w:val="0"/>
        <w:autoSpaceDE w:val="0"/>
        <w:autoSpaceDN w:val="0"/>
        <w:adjustRightInd w:val="0"/>
        <w:rPr>
          <w:rFonts w:ascii="Calibri" w:hAnsi="Calibri" w:cs="Calibri"/>
          <w:lang w:val="en"/>
        </w:rPr>
      </w:pPr>
    </w:p>
    <w:p w14:paraId="0802BDD4"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C1, C2, C3, C4, C5, C6, C7, C8 : std_logic;</w:t>
      </w:r>
    </w:p>
    <w:p w14:paraId="6C39210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C9, C10, C11, C12, C13, C14, C15, C16 : std_logic;</w:t>
      </w:r>
    </w:p>
    <w:p w14:paraId="66B5713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C17, C18, C19, C20, C21, C22, C23, C24 : std_logic;</w:t>
      </w:r>
    </w:p>
    <w:p w14:paraId="59C56375"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C25, C26, C27, C28, C29, C30, C31, C32 : std_logic;</w:t>
      </w:r>
    </w:p>
    <w:p w14:paraId="048571D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C33, C34, C35, C36, C37, C38, C39, C40 : std_logic;</w:t>
      </w:r>
    </w:p>
    <w:p w14:paraId="0E6D4C5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C41, C42, C43, C44, C45, C46, C47, C48 : std_logic;</w:t>
      </w:r>
    </w:p>
    <w:p w14:paraId="1216ED3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C49, C50, C51, C52, C53, C54, C55, C56 : std_logic;</w:t>
      </w:r>
    </w:p>
    <w:p w14:paraId="14972CA0" w14:textId="77777777" w:rsidR="00414391" w:rsidRDefault="00414391" w:rsidP="00414391">
      <w:pPr>
        <w:widowControl w:val="0"/>
        <w:autoSpaceDE w:val="0"/>
        <w:autoSpaceDN w:val="0"/>
        <w:adjustRightInd w:val="0"/>
        <w:rPr>
          <w:rFonts w:ascii="Calibri" w:hAnsi="Calibri" w:cs="Calibri"/>
          <w:lang w:val="en"/>
        </w:rPr>
      </w:pPr>
    </w:p>
    <w:p w14:paraId="0697C135" w14:textId="77777777" w:rsidR="00414391" w:rsidRDefault="00414391" w:rsidP="00414391">
      <w:pPr>
        <w:widowControl w:val="0"/>
        <w:autoSpaceDE w:val="0"/>
        <w:autoSpaceDN w:val="0"/>
        <w:adjustRightInd w:val="0"/>
        <w:rPr>
          <w:rFonts w:ascii="Calibri" w:hAnsi="Calibri" w:cs="Calibri"/>
          <w:lang w:val="en"/>
        </w:rPr>
      </w:pPr>
    </w:p>
    <w:p w14:paraId="06DBC1E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S2, S3, S4, S5, S6, S7, S8 : std_logic;</w:t>
      </w:r>
    </w:p>
    <w:p w14:paraId="37A9B45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S10, S11, S12, S13, S14, S15, S16 : std_logic;</w:t>
      </w:r>
    </w:p>
    <w:p w14:paraId="04788B7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S18, S19, S20, S21, S22, S23, S24 : std_logic;</w:t>
      </w:r>
    </w:p>
    <w:p w14:paraId="1F8BBCA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S26, S27, S28, S29, S30, S31, S32 : std_logic;</w:t>
      </w:r>
    </w:p>
    <w:p w14:paraId="4ED1641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S34, S35, S36, S37, S38, S39, S40 : std_logic;</w:t>
      </w:r>
    </w:p>
    <w:p w14:paraId="51FA28F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signal S42, S43, S44, S45, S46, S47, S48 : std_logic;</w:t>
      </w:r>
    </w:p>
    <w:p w14:paraId="050163D2" w14:textId="77777777" w:rsidR="00414391" w:rsidRDefault="00414391" w:rsidP="00414391">
      <w:pPr>
        <w:widowControl w:val="0"/>
        <w:autoSpaceDE w:val="0"/>
        <w:autoSpaceDN w:val="0"/>
        <w:adjustRightInd w:val="0"/>
        <w:rPr>
          <w:rFonts w:ascii="Calibri" w:hAnsi="Calibri" w:cs="Calibri"/>
          <w:lang w:val="en"/>
        </w:rPr>
      </w:pPr>
    </w:p>
    <w:p w14:paraId="215F2098" w14:textId="77777777" w:rsidR="00414391" w:rsidRDefault="00414391" w:rsidP="00414391">
      <w:pPr>
        <w:widowControl w:val="0"/>
        <w:autoSpaceDE w:val="0"/>
        <w:autoSpaceDN w:val="0"/>
        <w:adjustRightInd w:val="0"/>
        <w:rPr>
          <w:rFonts w:ascii="Calibri" w:hAnsi="Calibri" w:cs="Calibri"/>
          <w:lang w:val="en"/>
        </w:rPr>
      </w:pPr>
    </w:p>
    <w:p w14:paraId="59722EA0" w14:textId="77777777" w:rsidR="00414391" w:rsidRDefault="00414391" w:rsidP="00414391">
      <w:pPr>
        <w:widowControl w:val="0"/>
        <w:autoSpaceDE w:val="0"/>
        <w:autoSpaceDN w:val="0"/>
        <w:adjustRightInd w:val="0"/>
        <w:rPr>
          <w:rFonts w:ascii="Calibri" w:hAnsi="Calibri" w:cs="Calibri"/>
          <w:lang w:val="en"/>
        </w:rPr>
      </w:pPr>
    </w:p>
    <w:p w14:paraId="0C738DF0" w14:textId="77777777" w:rsidR="00414391" w:rsidRDefault="00414391" w:rsidP="00414391">
      <w:pPr>
        <w:widowControl w:val="0"/>
        <w:autoSpaceDE w:val="0"/>
        <w:autoSpaceDN w:val="0"/>
        <w:adjustRightInd w:val="0"/>
        <w:rPr>
          <w:rFonts w:ascii="Calibri" w:hAnsi="Calibri" w:cs="Calibri"/>
          <w:lang w:val="en"/>
        </w:rPr>
      </w:pPr>
    </w:p>
    <w:p w14:paraId="4818F38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begin</w:t>
      </w:r>
    </w:p>
    <w:p w14:paraId="00442704" w14:textId="77777777" w:rsidR="00414391" w:rsidRDefault="00414391" w:rsidP="00414391">
      <w:pPr>
        <w:widowControl w:val="0"/>
        <w:autoSpaceDE w:val="0"/>
        <w:autoSpaceDN w:val="0"/>
        <w:adjustRightInd w:val="0"/>
        <w:rPr>
          <w:rFonts w:ascii="Calibri" w:hAnsi="Calibri" w:cs="Calibri"/>
          <w:lang w:val="en"/>
        </w:rPr>
      </w:pPr>
    </w:p>
    <w:p w14:paraId="5199802C" w14:textId="77777777" w:rsidR="00414391" w:rsidRDefault="00414391" w:rsidP="00414391">
      <w:pPr>
        <w:widowControl w:val="0"/>
        <w:autoSpaceDE w:val="0"/>
        <w:autoSpaceDN w:val="0"/>
        <w:adjustRightInd w:val="0"/>
        <w:rPr>
          <w:rFonts w:ascii="Calibri" w:hAnsi="Calibri" w:cs="Calibri"/>
          <w:lang w:val="en"/>
        </w:rPr>
      </w:pPr>
    </w:p>
    <w:p w14:paraId="08D6E8E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A1B0 &lt;= A (1) and B (0) ;</w:t>
      </w:r>
    </w:p>
    <w:p w14:paraId="37B1FB1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A2B0 &lt;= A (2) and B (0) ;</w:t>
      </w:r>
    </w:p>
    <w:p w14:paraId="41FAE0B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lastRenderedPageBreak/>
        <w:t>A3B0 &lt;= A (3) and B (0) ;</w:t>
      </w:r>
    </w:p>
    <w:p w14:paraId="508BEF9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A4B0 &lt;= A (4) and B (0) ;</w:t>
      </w:r>
    </w:p>
    <w:p w14:paraId="2373AAF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A5B0 &lt;= A (5) and B (0) ;</w:t>
      </w:r>
    </w:p>
    <w:p w14:paraId="27733654"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A6B0 &lt;= A (6) and B (0) ;</w:t>
      </w:r>
    </w:p>
    <w:p w14:paraId="09F7F18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A7B0 &lt;= A (7) and B (0) ;</w:t>
      </w:r>
    </w:p>
    <w:p w14:paraId="07F8DC86" w14:textId="77777777" w:rsidR="00414391" w:rsidRDefault="00414391" w:rsidP="00414391">
      <w:pPr>
        <w:widowControl w:val="0"/>
        <w:autoSpaceDE w:val="0"/>
        <w:autoSpaceDN w:val="0"/>
        <w:adjustRightInd w:val="0"/>
        <w:rPr>
          <w:rFonts w:ascii="Calibri" w:hAnsi="Calibri" w:cs="Calibri"/>
          <w:lang w:val="en"/>
        </w:rPr>
      </w:pPr>
    </w:p>
    <w:p w14:paraId="7130C16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A0B1 &lt;= A (0) and B (1) ;</w:t>
      </w:r>
    </w:p>
    <w:p w14:paraId="7678FD4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A1B1 &lt;= A (1) and B (1) ;</w:t>
      </w:r>
    </w:p>
    <w:p w14:paraId="1A9ABF0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A2B1 &lt;= A (2) and B (1) ;</w:t>
      </w:r>
    </w:p>
    <w:p w14:paraId="3D9E543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A3B1 &lt;= A (3) and B (1) ;</w:t>
      </w:r>
    </w:p>
    <w:p w14:paraId="7E11AD6D"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A4B1 &lt;= A (4) and B (1) ;</w:t>
      </w:r>
    </w:p>
    <w:p w14:paraId="07371A9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A5B1 &lt;= A (5) and B (1) ;</w:t>
      </w:r>
    </w:p>
    <w:p w14:paraId="6803232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A6B1 &lt;= A (6) and B (1) ;</w:t>
      </w:r>
    </w:p>
    <w:p w14:paraId="5B67D63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A7B1 &lt;= A (7) and B (1) ;</w:t>
      </w:r>
    </w:p>
    <w:p w14:paraId="399220C0" w14:textId="77777777" w:rsidR="00414391" w:rsidRDefault="00414391" w:rsidP="00414391">
      <w:pPr>
        <w:widowControl w:val="0"/>
        <w:autoSpaceDE w:val="0"/>
        <w:autoSpaceDN w:val="0"/>
        <w:adjustRightInd w:val="0"/>
        <w:rPr>
          <w:rFonts w:ascii="Calibri" w:hAnsi="Calibri" w:cs="Calibri"/>
          <w:lang w:val="en"/>
        </w:rPr>
      </w:pPr>
    </w:p>
    <w:p w14:paraId="35FF29A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A0B2 &lt;= A (0) and B (2) ;</w:t>
      </w:r>
    </w:p>
    <w:p w14:paraId="18ED1B6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A1B2 &lt;= A (1) and B (2) ;</w:t>
      </w:r>
    </w:p>
    <w:p w14:paraId="5B41C37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A2B2 &lt;= A (2) and B (2) ;</w:t>
      </w:r>
    </w:p>
    <w:p w14:paraId="04F4A625"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A3B2 &lt;= A (3) and B (2) ;</w:t>
      </w:r>
    </w:p>
    <w:p w14:paraId="38967AD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A4B2 &lt;= A (4) and B (2) ;</w:t>
      </w:r>
    </w:p>
    <w:p w14:paraId="7FF42435"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A5B2 &lt;= A (5) and B (2) ;</w:t>
      </w:r>
    </w:p>
    <w:p w14:paraId="541E00B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A6B2 &lt;= A (6) and B (2) ;</w:t>
      </w:r>
    </w:p>
    <w:p w14:paraId="1E0F135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A7B2 &lt;= A (7) and B (2) ;</w:t>
      </w:r>
    </w:p>
    <w:p w14:paraId="436527A0" w14:textId="77777777" w:rsidR="00414391" w:rsidRDefault="00414391" w:rsidP="00414391">
      <w:pPr>
        <w:widowControl w:val="0"/>
        <w:autoSpaceDE w:val="0"/>
        <w:autoSpaceDN w:val="0"/>
        <w:adjustRightInd w:val="0"/>
        <w:rPr>
          <w:rFonts w:ascii="Calibri" w:hAnsi="Calibri" w:cs="Calibri"/>
          <w:lang w:val="en"/>
        </w:rPr>
      </w:pPr>
    </w:p>
    <w:p w14:paraId="1AAE021D"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A0B3 &lt;= A (0) and B (3) ;</w:t>
      </w:r>
    </w:p>
    <w:p w14:paraId="2093D5F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A1B3 &lt;= A (1) and B (3) ;</w:t>
      </w:r>
    </w:p>
    <w:p w14:paraId="6284773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A2B3 &lt;= A (2) and B (3) ;</w:t>
      </w:r>
    </w:p>
    <w:p w14:paraId="0EDE56F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A3B3 &lt;= A (3) and B (3) ;</w:t>
      </w:r>
    </w:p>
    <w:p w14:paraId="02BA2CD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A4B3 &lt;= A (4) and B (3) ;</w:t>
      </w:r>
    </w:p>
    <w:p w14:paraId="3B575DB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lastRenderedPageBreak/>
        <w:t>A5B3 &lt;= A (5) and B (3) ;</w:t>
      </w:r>
    </w:p>
    <w:p w14:paraId="21B424D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A6B3 &lt;= A (6) and B (3) ;</w:t>
      </w:r>
    </w:p>
    <w:p w14:paraId="16F6C67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A7B3 &lt;= A (7) and B (3) ;</w:t>
      </w:r>
    </w:p>
    <w:p w14:paraId="1427B193" w14:textId="77777777" w:rsidR="00414391" w:rsidRDefault="00414391" w:rsidP="00414391">
      <w:pPr>
        <w:widowControl w:val="0"/>
        <w:autoSpaceDE w:val="0"/>
        <w:autoSpaceDN w:val="0"/>
        <w:adjustRightInd w:val="0"/>
        <w:rPr>
          <w:rFonts w:ascii="Calibri" w:hAnsi="Calibri" w:cs="Calibri"/>
          <w:lang w:val="en"/>
        </w:rPr>
      </w:pPr>
    </w:p>
    <w:p w14:paraId="51D403A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A0B4 &lt;= A (0) and B (4) ;</w:t>
      </w:r>
    </w:p>
    <w:p w14:paraId="4D9E1BA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A1B4 &lt;= A (1) and B (4) ;</w:t>
      </w:r>
    </w:p>
    <w:p w14:paraId="4597AFA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A2B4 &lt;= A (2) and B (4) ;</w:t>
      </w:r>
    </w:p>
    <w:p w14:paraId="673A9FA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A3B4 &lt;= A (3) and B (4) ;</w:t>
      </w:r>
    </w:p>
    <w:p w14:paraId="4F0B27B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A4B4 &lt;= A (4) and B (4) ;</w:t>
      </w:r>
    </w:p>
    <w:p w14:paraId="79FFD98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A5B4 &lt;= A (5) and B (4) ;</w:t>
      </w:r>
    </w:p>
    <w:p w14:paraId="6749949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A6B4 &lt;= A (6) and B (4) ;</w:t>
      </w:r>
    </w:p>
    <w:p w14:paraId="0CD56E3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A7B4 &lt;= A (7) and B (4) ;</w:t>
      </w:r>
    </w:p>
    <w:p w14:paraId="72F32C1E" w14:textId="77777777" w:rsidR="00414391" w:rsidRDefault="00414391" w:rsidP="00414391">
      <w:pPr>
        <w:widowControl w:val="0"/>
        <w:autoSpaceDE w:val="0"/>
        <w:autoSpaceDN w:val="0"/>
        <w:adjustRightInd w:val="0"/>
        <w:rPr>
          <w:rFonts w:ascii="Calibri" w:hAnsi="Calibri" w:cs="Calibri"/>
          <w:lang w:val="en"/>
        </w:rPr>
      </w:pPr>
    </w:p>
    <w:p w14:paraId="75F074C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A0B5 &lt;= A (0) and B (5) ;</w:t>
      </w:r>
    </w:p>
    <w:p w14:paraId="24BDF10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A1B5 &lt;= A (1) and B (5) ;</w:t>
      </w:r>
    </w:p>
    <w:p w14:paraId="25D5876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A2B5 &lt;= A (2) and B (5) ;</w:t>
      </w:r>
    </w:p>
    <w:p w14:paraId="0BB8EBD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A3B5 &lt;= A (3) and B (5) ;</w:t>
      </w:r>
    </w:p>
    <w:p w14:paraId="503C540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A4B5 &lt;= A (4) and B (5) ;</w:t>
      </w:r>
    </w:p>
    <w:p w14:paraId="3570378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A5B5 &lt;= A (5) and B (5) ;</w:t>
      </w:r>
    </w:p>
    <w:p w14:paraId="2D0E3B1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A6B5 &lt;= A (6) and B (5) ;</w:t>
      </w:r>
    </w:p>
    <w:p w14:paraId="15FD921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A7B5 &lt;= A (7) and B (5) ;</w:t>
      </w:r>
    </w:p>
    <w:p w14:paraId="3BD925D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 </w:t>
      </w:r>
    </w:p>
    <w:p w14:paraId="148D5B2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A0B6 &lt;= A (0) and B (6) ;</w:t>
      </w:r>
    </w:p>
    <w:p w14:paraId="0DEEF44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A1B6 &lt;= A (1) and B (6) ;</w:t>
      </w:r>
    </w:p>
    <w:p w14:paraId="231D62F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A2B6 &lt;= A (2) and B (6) ;</w:t>
      </w:r>
    </w:p>
    <w:p w14:paraId="39697EA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A3B6 &lt;= A (3) and B (6) ;</w:t>
      </w:r>
    </w:p>
    <w:p w14:paraId="1F2CDB55"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A4B6 &lt;= A (4) and B (6) ;</w:t>
      </w:r>
    </w:p>
    <w:p w14:paraId="16E71FB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A5B6 &lt;= A (5) and B (6) ;</w:t>
      </w:r>
    </w:p>
    <w:p w14:paraId="3BB8DFDD"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A6B6 &lt;= A (6) and B (6) ;</w:t>
      </w:r>
    </w:p>
    <w:p w14:paraId="3E70EB1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lastRenderedPageBreak/>
        <w:t>A7B6 &lt;= A (7) and B (6) ;</w:t>
      </w:r>
    </w:p>
    <w:p w14:paraId="0CF7A7FA" w14:textId="77777777" w:rsidR="00414391" w:rsidRDefault="00414391" w:rsidP="00414391">
      <w:pPr>
        <w:widowControl w:val="0"/>
        <w:autoSpaceDE w:val="0"/>
        <w:autoSpaceDN w:val="0"/>
        <w:adjustRightInd w:val="0"/>
        <w:rPr>
          <w:rFonts w:ascii="Calibri" w:hAnsi="Calibri" w:cs="Calibri"/>
          <w:lang w:val="en"/>
        </w:rPr>
      </w:pPr>
    </w:p>
    <w:p w14:paraId="13F3D46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A0B7 &lt;= A (0) and B (7) ;</w:t>
      </w:r>
    </w:p>
    <w:p w14:paraId="0C2817D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A1B7 &lt;= A (1) and B (7) ;</w:t>
      </w:r>
    </w:p>
    <w:p w14:paraId="79272AD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A2B7 &lt;= A (2) and B (7) ;</w:t>
      </w:r>
    </w:p>
    <w:p w14:paraId="6EA403A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A3B7 &lt;= A (3) and B (7) ;</w:t>
      </w:r>
    </w:p>
    <w:p w14:paraId="252CED5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A4B7 &lt;= A (4) and B (7) ;</w:t>
      </w:r>
    </w:p>
    <w:p w14:paraId="4799199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A5B7 &lt;= A (5) and B (7) ;</w:t>
      </w:r>
    </w:p>
    <w:p w14:paraId="57767AA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A6B7 &lt;= A (6) and B (7) ;</w:t>
      </w:r>
    </w:p>
    <w:p w14:paraId="774D6F7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A7B7 &lt;= A (7) and B (7) ;</w:t>
      </w:r>
    </w:p>
    <w:p w14:paraId="70B993D9" w14:textId="77777777" w:rsidR="00414391" w:rsidRDefault="00414391" w:rsidP="00414391">
      <w:pPr>
        <w:widowControl w:val="0"/>
        <w:autoSpaceDE w:val="0"/>
        <w:autoSpaceDN w:val="0"/>
        <w:adjustRightInd w:val="0"/>
        <w:rPr>
          <w:rFonts w:ascii="Calibri" w:hAnsi="Calibri" w:cs="Calibri"/>
          <w:lang w:val="en"/>
        </w:rPr>
      </w:pPr>
    </w:p>
    <w:p w14:paraId="1A69DC74" w14:textId="77777777" w:rsidR="00414391" w:rsidRDefault="00414391" w:rsidP="00414391">
      <w:pPr>
        <w:widowControl w:val="0"/>
        <w:autoSpaceDE w:val="0"/>
        <w:autoSpaceDN w:val="0"/>
        <w:adjustRightInd w:val="0"/>
        <w:rPr>
          <w:rFonts w:ascii="Calibri" w:hAnsi="Calibri" w:cs="Calibri"/>
          <w:lang w:val="en"/>
        </w:rPr>
      </w:pPr>
    </w:p>
    <w:p w14:paraId="6A3B01EA" w14:textId="77777777" w:rsidR="00414391" w:rsidRDefault="00414391" w:rsidP="00414391">
      <w:pPr>
        <w:widowControl w:val="0"/>
        <w:autoSpaceDE w:val="0"/>
        <w:autoSpaceDN w:val="0"/>
        <w:adjustRightInd w:val="0"/>
        <w:rPr>
          <w:rFonts w:ascii="Calibri" w:hAnsi="Calibri" w:cs="Calibri"/>
          <w:lang w:val="en"/>
        </w:rPr>
      </w:pPr>
    </w:p>
    <w:p w14:paraId="74C55B8D"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PO : P (0) &lt;= A (0) and B (0) ;</w:t>
      </w:r>
    </w:p>
    <w:p w14:paraId="52561F7E" w14:textId="77777777" w:rsidR="00414391" w:rsidRDefault="00414391" w:rsidP="00414391">
      <w:pPr>
        <w:widowControl w:val="0"/>
        <w:autoSpaceDE w:val="0"/>
        <w:autoSpaceDN w:val="0"/>
        <w:adjustRightInd w:val="0"/>
        <w:rPr>
          <w:rFonts w:ascii="Calibri" w:hAnsi="Calibri" w:cs="Calibri"/>
          <w:lang w:val="en"/>
        </w:rPr>
      </w:pPr>
    </w:p>
    <w:p w14:paraId="4D02F492" w14:textId="77777777" w:rsidR="00414391" w:rsidRDefault="00414391" w:rsidP="00414391">
      <w:pPr>
        <w:widowControl w:val="0"/>
        <w:autoSpaceDE w:val="0"/>
        <w:autoSpaceDN w:val="0"/>
        <w:adjustRightInd w:val="0"/>
        <w:rPr>
          <w:rFonts w:ascii="Calibri" w:hAnsi="Calibri" w:cs="Calibri"/>
          <w:lang w:val="en"/>
        </w:rPr>
      </w:pPr>
    </w:p>
    <w:p w14:paraId="056D700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P1 : Half_Adder port map (A1B0,  A0B1, P (1), C1) ;</w:t>
      </w:r>
    </w:p>
    <w:p w14:paraId="526FF1CB" w14:textId="77777777" w:rsidR="00414391" w:rsidRDefault="00414391" w:rsidP="00414391">
      <w:pPr>
        <w:widowControl w:val="0"/>
        <w:autoSpaceDE w:val="0"/>
        <w:autoSpaceDN w:val="0"/>
        <w:adjustRightInd w:val="0"/>
        <w:rPr>
          <w:rFonts w:ascii="Calibri" w:hAnsi="Calibri" w:cs="Calibri"/>
          <w:lang w:val="en"/>
        </w:rPr>
      </w:pPr>
    </w:p>
    <w:p w14:paraId="2B9BE17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S2_1 : Full_Adder port map (A2B0, A1B1, C1, S2, C2) ;</w:t>
      </w:r>
    </w:p>
    <w:p w14:paraId="16269C6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P2 : Half_Adder port map (A0B2, S2, P (2), C9) ;</w:t>
      </w:r>
    </w:p>
    <w:p w14:paraId="624BF2E3" w14:textId="77777777" w:rsidR="00414391" w:rsidRDefault="00414391" w:rsidP="00414391">
      <w:pPr>
        <w:widowControl w:val="0"/>
        <w:autoSpaceDE w:val="0"/>
        <w:autoSpaceDN w:val="0"/>
        <w:adjustRightInd w:val="0"/>
        <w:rPr>
          <w:rFonts w:ascii="Calibri" w:hAnsi="Calibri" w:cs="Calibri"/>
          <w:lang w:val="en"/>
        </w:rPr>
      </w:pPr>
    </w:p>
    <w:p w14:paraId="16B1E0E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S3_1 : Full_Adder port map (A3B0, A2B1, C2, S3, C3) ; </w:t>
      </w:r>
    </w:p>
    <w:p w14:paraId="410CFF9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S10_1 : Full_Adder port map (A1B2, S3, C9, S10, C10) ;</w:t>
      </w:r>
    </w:p>
    <w:p w14:paraId="2AB6144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P3 : Half_Adder port map (A0B3, S10, P (3), C17) ;</w:t>
      </w:r>
    </w:p>
    <w:p w14:paraId="2633D7A2" w14:textId="77777777" w:rsidR="00414391" w:rsidRDefault="00414391" w:rsidP="00414391">
      <w:pPr>
        <w:widowControl w:val="0"/>
        <w:autoSpaceDE w:val="0"/>
        <w:autoSpaceDN w:val="0"/>
        <w:adjustRightInd w:val="0"/>
        <w:rPr>
          <w:rFonts w:ascii="Calibri" w:hAnsi="Calibri" w:cs="Calibri"/>
          <w:lang w:val="en"/>
        </w:rPr>
      </w:pPr>
    </w:p>
    <w:p w14:paraId="2DE4296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S4_1 : Full_Adder port map (A4B0, A3B1, C3, S4, C4) ; </w:t>
      </w:r>
    </w:p>
    <w:p w14:paraId="2515668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S11_1 : Full_Adder port map (A2B2, S4, C10, S11, C11) ; </w:t>
      </w:r>
    </w:p>
    <w:p w14:paraId="410B2A8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S18_1 : Full_Adder port map (A1B3, S11, C17, S18, C18) ; </w:t>
      </w:r>
    </w:p>
    <w:p w14:paraId="646B3C95"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P4 : Half_Adder port map (A0B4, S18, P (4), C25) ;</w:t>
      </w:r>
    </w:p>
    <w:p w14:paraId="00FFFB2C" w14:textId="77777777" w:rsidR="00414391" w:rsidRDefault="00414391" w:rsidP="00414391">
      <w:pPr>
        <w:widowControl w:val="0"/>
        <w:autoSpaceDE w:val="0"/>
        <w:autoSpaceDN w:val="0"/>
        <w:adjustRightInd w:val="0"/>
        <w:rPr>
          <w:rFonts w:ascii="Calibri" w:hAnsi="Calibri" w:cs="Calibri"/>
          <w:lang w:val="en"/>
        </w:rPr>
      </w:pPr>
    </w:p>
    <w:p w14:paraId="77536EB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S5_1 : Full_Adder port map (A5B0, A4B1, C4, S5, C5) ; </w:t>
      </w:r>
    </w:p>
    <w:p w14:paraId="56CA86D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S12_1 : Full_Adder port map (A3B2, S5, C11, S12, C12) ; </w:t>
      </w:r>
    </w:p>
    <w:p w14:paraId="32A3EC4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S19_1 : Full_Adder port map (A2B3, S12, C18, S19, C19) ; </w:t>
      </w:r>
    </w:p>
    <w:p w14:paraId="55AD2C0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S26_1 : Full_Adder port map (A1B4, S29, C25, S26, C26) ; </w:t>
      </w:r>
    </w:p>
    <w:p w14:paraId="6F7ECB2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P5 : Half_Adder port map (A0B5, S26, P (5), C33) ;</w:t>
      </w:r>
    </w:p>
    <w:p w14:paraId="6E44835D" w14:textId="77777777" w:rsidR="00414391" w:rsidRDefault="00414391" w:rsidP="00414391">
      <w:pPr>
        <w:widowControl w:val="0"/>
        <w:autoSpaceDE w:val="0"/>
        <w:autoSpaceDN w:val="0"/>
        <w:adjustRightInd w:val="0"/>
        <w:rPr>
          <w:rFonts w:ascii="Calibri" w:hAnsi="Calibri" w:cs="Calibri"/>
          <w:lang w:val="en"/>
        </w:rPr>
      </w:pPr>
    </w:p>
    <w:p w14:paraId="55706BB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S6_1 : Full_Adder port map (A6B0, A5B1, C5, S6, C6) ; </w:t>
      </w:r>
    </w:p>
    <w:p w14:paraId="54E118B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S13_1 : Full_Adder port map (A4B2, S6, C12, S13, C13) ; </w:t>
      </w:r>
    </w:p>
    <w:p w14:paraId="5A7EA23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S20_1 : Full_Adder port map (A3B3, S13, C19, S20, C20) ; </w:t>
      </w:r>
    </w:p>
    <w:p w14:paraId="4720E6A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S27_1 : Full_Adder port map (A2B4, S20, C26, S27, C27) ;</w:t>
      </w:r>
    </w:p>
    <w:p w14:paraId="543C642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S34_1 : Full_Adder port map (A1B5, S27, C33, S34, C34) ;</w:t>
      </w:r>
    </w:p>
    <w:p w14:paraId="2BDA6EA7"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P6 : Half_Adder port map (A0B6, S34, P (6), C41) ;</w:t>
      </w:r>
    </w:p>
    <w:p w14:paraId="75D3D1A2" w14:textId="77777777" w:rsidR="00414391" w:rsidRDefault="00414391" w:rsidP="00414391">
      <w:pPr>
        <w:widowControl w:val="0"/>
        <w:autoSpaceDE w:val="0"/>
        <w:autoSpaceDN w:val="0"/>
        <w:adjustRightInd w:val="0"/>
        <w:rPr>
          <w:rFonts w:ascii="Calibri" w:hAnsi="Calibri" w:cs="Calibri"/>
          <w:lang w:val="en"/>
        </w:rPr>
      </w:pPr>
    </w:p>
    <w:p w14:paraId="5A1E334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S7_1 : Full_Adder port map (A7B0, A6B1, C6, S7, C7) ; </w:t>
      </w:r>
    </w:p>
    <w:p w14:paraId="53A3102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S14_1 : Full_Adder port map (A5B2, S7, C13, S14, C14) ; </w:t>
      </w:r>
    </w:p>
    <w:p w14:paraId="31AE7ED5"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S21_1 : Full_Adder port map (A4B3, S14, C20, S21, C21) ; </w:t>
      </w:r>
    </w:p>
    <w:p w14:paraId="0E4477BD"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S28_1 : Full_Adder port map (A3B4, S21, C27, S28, C28) ;</w:t>
      </w:r>
    </w:p>
    <w:p w14:paraId="73B256A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S35_1 : Full_Adder port map (A2B5, S28, C34, S35, C35) ;</w:t>
      </w:r>
    </w:p>
    <w:p w14:paraId="1BB2A84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S42_1 : Full_Adder port map (A1B6, S35, C41, S42, C42) ;</w:t>
      </w:r>
    </w:p>
    <w:p w14:paraId="2FEE3F0D"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P7 : Half_Adder port map (A0B7, S42, P (7), C49) ;</w:t>
      </w:r>
    </w:p>
    <w:p w14:paraId="61F5A359" w14:textId="77777777" w:rsidR="00414391" w:rsidRDefault="00414391" w:rsidP="00414391">
      <w:pPr>
        <w:widowControl w:val="0"/>
        <w:autoSpaceDE w:val="0"/>
        <w:autoSpaceDN w:val="0"/>
        <w:adjustRightInd w:val="0"/>
        <w:rPr>
          <w:rFonts w:ascii="Calibri" w:hAnsi="Calibri" w:cs="Calibri"/>
          <w:lang w:val="en"/>
        </w:rPr>
      </w:pPr>
    </w:p>
    <w:p w14:paraId="27886E1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S8_1 : Half_Adder port map (A7B1, C7, S8, C8) ; </w:t>
      </w:r>
    </w:p>
    <w:p w14:paraId="37F348C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S15_1 : Full_Adder port map (A6B2, S8, C14, S15, C15) ; </w:t>
      </w:r>
    </w:p>
    <w:p w14:paraId="0B3B185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S22_1 : Full_Adder port map (A5B3, S15, C21, S22, C22) ; </w:t>
      </w:r>
    </w:p>
    <w:p w14:paraId="7522721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S29_1 : Full_Adder port map (A4B4, S22, C28, S29, C29) ;</w:t>
      </w:r>
    </w:p>
    <w:p w14:paraId="4580A39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S36_1 : Full_Adder port map (A3B5, S29, C35, S36, C36) ;</w:t>
      </w:r>
    </w:p>
    <w:p w14:paraId="730FD434"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S43_1 : Full_Adder port map (A2B6, S36, C42, S43, C43) ;</w:t>
      </w:r>
    </w:p>
    <w:p w14:paraId="414CC9A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P8 : Full_Adder port map (A1B7, S43, C49, P(8), C50) ;</w:t>
      </w:r>
    </w:p>
    <w:p w14:paraId="39DFC6FB" w14:textId="77777777" w:rsidR="00414391" w:rsidRDefault="00414391" w:rsidP="00414391">
      <w:pPr>
        <w:widowControl w:val="0"/>
        <w:autoSpaceDE w:val="0"/>
        <w:autoSpaceDN w:val="0"/>
        <w:adjustRightInd w:val="0"/>
        <w:rPr>
          <w:rFonts w:ascii="Calibri" w:hAnsi="Calibri" w:cs="Calibri"/>
          <w:lang w:val="en"/>
        </w:rPr>
      </w:pPr>
    </w:p>
    <w:p w14:paraId="58E16C7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S16_1 : Full_Adder port map (A7B2, C8, C15, S16, C16) ; </w:t>
      </w:r>
    </w:p>
    <w:p w14:paraId="5B09FC0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S23_1 : Full_Adder port map (A6B3, S16, C22, S23, C23) ; </w:t>
      </w:r>
    </w:p>
    <w:p w14:paraId="29173FC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S30_1 : Full_Adder port map (A5B4, S23, C29, S30, C30) ; </w:t>
      </w:r>
    </w:p>
    <w:p w14:paraId="7BF5E8CA"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S37_1 : Full_Adder port map (A4B5, S30, C36, S37, C37) ;</w:t>
      </w:r>
    </w:p>
    <w:p w14:paraId="23F07C2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S44_1 : Full_Adder port map (A3B6, S37, C43, S44, C44) ;</w:t>
      </w:r>
    </w:p>
    <w:p w14:paraId="5BD6C37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P9 : Full_Adder port map (A2B7, S44, C50, P(9), C51) ;</w:t>
      </w:r>
    </w:p>
    <w:p w14:paraId="5914D4DD" w14:textId="77777777" w:rsidR="00414391" w:rsidRDefault="00414391" w:rsidP="00414391">
      <w:pPr>
        <w:widowControl w:val="0"/>
        <w:autoSpaceDE w:val="0"/>
        <w:autoSpaceDN w:val="0"/>
        <w:adjustRightInd w:val="0"/>
        <w:rPr>
          <w:rFonts w:ascii="Calibri" w:hAnsi="Calibri" w:cs="Calibri"/>
          <w:lang w:val="en"/>
        </w:rPr>
      </w:pPr>
    </w:p>
    <w:p w14:paraId="0F37041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S24_1 : Full_Adder port map (A7B3, C16, C23, S24, C24) ; </w:t>
      </w:r>
    </w:p>
    <w:p w14:paraId="4CA3DB96"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S31_1 : Full_Adder port map (A6B4, S24, C30, S31, C31) ; </w:t>
      </w:r>
    </w:p>
    <w:p w14:paraId="452BFA6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S38_1 : Full_Adder port map (A5B5, S31, C37, S38, C38) ; </w:t>
      </w:r>
    </w:p>
    <w:p w14:paraId="43325DB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S45_1 : Full_Adder port map (A4B6, S38, C44, S45, C45) ;</w:t>
      </w:r>
    </w:p>
    <w:p w14:paraId="7E4231E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P10: Full_Adder port map (A3B7, S45, C51, P(10), C52) ;</w:t>
      </w:r>
    </w:p>
    <w:p w14:paraId="4C8292B6" w14:textId="77777777" w:rsidR="00414391" w:rsidRDefault="00414391" w:rsidP="00414391">
      <w:pPr>
        <w:widowControl w:val="0"/>
        <w:autoSpaceDE w:val="0"/>
        <w:autoSpaceDN w:val="0"/>
        <w:adjustRightInd w:val="0"/>
        <w:rPr>
          <w:rFonts w:ascii="Calibri" w:hAnsi="Calibri" w:cs="Calibri"/>
          <w:lang w:val="en"/>
        </w:rPr>
      </w:pPr>
    </w:p>
    <w:p w14:paraId="484337BE"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S32_1 : Full_Adder port map (A7B4, C24, C31, S32, C32) ; </w:t>
      </w:r>
    </w:p>
    <w:p w14:paraId="55BE55E1"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S39_1 : Full_Adder port map (A6B5, S32, C38, S39, C39) ; </w:t>
      </w:r>
    </w:p>
    <w:p w14:paraId="01F17B20"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S46_1 : Full_Adder port map (A5B6, S39, C45, S46, C46) ; </w:t>
      </w:r>
    </w:p>
    <w:p w14:paraId="280D1AB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P11: Full_Adder port map (A4B7, S46, C52, P(11), C53) ;</w:t>
      </w:r>
    </w:p>
    <w:p w14:paraId="19C5EE9E" w14:textId="77777777" w:rsidR="00414391" w:rsidRDefault="00414391" w:rsidP="00414391">
      <w:pPr>
        <w:widowControl w:val="0"/>
        <w:autoSpaceDE w:val="0"/>
        <w:autoSpaceDN w:val="0"/>
        <w:adjustRightInd w:val="0"/>
        <w:rPr>
          <w:rFonts w:ascii="Calibri" w:hAnsi="Calibri" w:cs="Calibri"/>
          <w:lang w:val="en"/>
        </w:rPr>
      </w:pPr>
    </w:p>
    <w:p w14:paraId="595FE69C"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S40_1 : Full_Adder port map (A7B5, C32, C39, S40, C40) ; </w:t>
      </w:r>
    </w:p>
    <w:p w14:paraId="4F1EC5E3"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S47_1 : Full_Adder port map (A6B6, S40, C46, S47, C47) ; </w:t>
      </w:r>
    </w:p>
    <w:p w14:paraId="6A9A7FC9"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P12: Full_Adder port map (A5B7, S47, C53, P(12), C54) ;</w:t>
      </w:r>
    </w:p>
    <w:p w14:paraId="4425388E" w14:textId="77777777" w:rsidR="00414391" w:rsidRDefault="00414391" w:rsidP="00414391">
      <w:pPr>
        <w:widowControl w:val="0"/>
        <w:autoSpaceDE w:val="0"/>
        <w:autoSpaceDN w:val="0"/>
        <w:adjustRightInd w:val="0"/>
        <w:rPr>
          <w:rFonts w:ascii="Calibri" w:hAnsi="Calibri" w:cs="Calibri"/>
          <w:lang w:val="en"/>
        </w:rPr>
      </w:pPr>
    </w:p>
    <w:p w14:paraId="62F7870F"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S48_1 : Full_Adder port map (A7B6, C40, C47, S48, C48) ; </w:t>
      </w:r>
    </w:p>
    <w:p w14:paraId="4D0544BB"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P13: Full_Adder port map (A6B7, S48, C54, P(13), C55) ;</w:t>
      </w:r>
    </w:p>
    <w:p w14:paraId="5E2AA48E" w14:textId="77777777" w:rsidR="00414391" w:rsidRDefault="00414391" w:rsidP="00414391">
      <w:pPr>
        <w:widowControl w:val="0"/>
        <w:autoSpaceDE w:val="0"/>
        <w:autoSpaceDN w:val="0"/>
        <w:adjustRightInd w:val="0"/>
        <w:rPr>
          <w:rFonts w:ascii="Calibri" w:hAnsi="Calibri" w:cs="Calibri"/>
          <w:lang w:val="en"/>
        </w:rPr>
      </w:pPr>
    </w:p>
    <w:p w14:paraId="24F7C7A2"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 xml:space="preserve">P14: Full_Adder port map (A7B7, C48, C55, P(14), C56) ; </w:t>
      </w:r>
    </w:p>
    <w:p w14:paraId="50B268D8" w14:textId="77777777" w:rsidR="00414391" w:rsidRDefault="00414391" w:rsidP="00414391">
      <w:pPr>
        <w:widowControl w:val="0"/>
        <w:autoSpaceDE w:val="0"/>
        <w:autoSpaceDN w:val="0"/>
        <w:adjustRightInd w:val="0"/>
        <w:rPr>
          <w:rFonts w:ascii="Calibri" w:hAnsi="Calibri" w:cs="Calibri"/>
          <w:lang w:val="en"/>
        </w:rPr>
      </w:pPr>
      <w:r>
        <w:rPr>
          <w:rFonts w:ascii="Calibri" w:hAnsi="Calibri" w:cs="Calibri"/>
          <w:lang w:val="en"/>
        </w:rPr>
        <w:t>P15: P(15) &lt;= C56 ;</w:t>
      </w:r>
    </w:p>
    <w:p w14:paraId="676CFBE3" w14:textId="77777777" w:rsidR="00414391" w:rsidRDefault="00414391" w:rsidP="00414391">
      <w:pPr>
        <w:widowControl w:val="0"/>
        <w:autoSpaceDE w:val="0"/>
        <w:autoSpaceDN w:val="0"/>
        <w:adjustRightInd w:val="0"/>
        <w:rPr>
          <w:rFonts w:ascii="Calibri" w:hAnsi="Calibri" w:cs="Calibri"/>
          <w:lang w:val="en"/>
        </w:rPr>
      </w:pPr>
    </w:p>
    <w:p w14:paraId="5B081000" w14:textId="77777777" w:rsidR="00414391" w:rsidRDefault="00414391" w:rsidP="00414391">
      <w:pPr>
        <w:widowControl w:val="0"/>
        <w:autoSpaceDE w:val="0"/>
        <w:autoSpaceDN w:val="0"/>
        <w:adjustRightInd w:val="0"/>
        <w:rPr>
          <w:rFonts w:ascii="Calibri" w:hAnsi="Calibri" w:cs="Calibri"/>
          <w:lang w:val="en"/>
        </w:rPr>
      </w:pPr>
    </w:p>
    <w:p w14:paraId="5F5AB65A" w14:textId="77777777" w:rsidR="00414391" w:rsidRDefault="00414391" w:rsidP="00414391">
      <w:pPr>
        <w:widowControl w:val="0"/>
        <w:autoSpaceDE w:val="0"/>
        <w:autoSpaceDN w:val="0"/>
        <w:adjustRightInd w:val="0"/>
        <w:rPr>
          <w:rFonts w:ascii="Calibri" w:hAnsi="Calibri" w:cs="Calibri"/>
          <w:lang w:val="en"/>
        </w:rPr>
      </w:pPr>
    </w:p>
    <w:p w14:paraId="3612792E" w14:textId="77777777" w:rsidR="00414391" w:rsidRDefault="00414391" w:rsidP="00414391">
      <w:pPr>
        <w:widowControl w:val="0"/>
        <w:autoSpaceDE w:val="0"/>
        <w:autoSpaceDN w:val="0"/>
        <w:adjustRightInd w:val="0"/>
        <w:rPr>
          <w:rFonts w:ascii="Calibri" w:hAnsi="Calibri" w:cs="Calibri"/>
          <w:lang w:val="en"/>
        </w:rPr>
      </w:pPr>
    </w:p>
    <w:p w14:paraId="7C312014" w14:textId="7DBFB56B" w:rsidR="00414391" w:rsidRDefault="00414391" w:rsidP="00414391">
      <w:pPr>
        <w:rPr>
          <w:rFonts w:ascii="Calibri" w:hAnsi="Calibri" w:cs="Calibri"/>
          <w:lang w:val="en"/>
        </w:rPr>
      </w:pPr>
      <w:r>
        <w:rPr>
          <w:rFonts w:ascii="Calibri" w:hAnsi="Calibri" w:cs="Calibri"/>
          <w:lang w:val="en"/>
        </w:rPr>
        <w:t>end Behavioral;</w:t>
      </w:r>
    </w:p>
    <w:p w14:paraId="224D314A" w14:textId="77777777" w:rsidR="00C62CB5" w:rsidRDefault="00C62CB5" w:rsidP="00414391">
      <w:pPr>
        <w:rPr>
          <w:rFonts w:ascii="Calibri" w:hAnsi="Calibri" w:cs="Calibri"/>
          <w:lang w:val="en"/>
        </w:rPr>
      </w:pPr>
    </w:p>
    <w:p w14:paraId="7C8A2ADB" w14:textId="3E1D3B88" w:rsidR="00C62CB5" w:rsidRDefault="008A44B1" w:rsidP="00C62CB5">
      <w:pPr>
        <w:pStyle w:val="Heading2"/>
        <w:rPr>
          <w:lang w:val="en"/>
        </w:rPr>
      </w:pPr>
      <w:bookmarkStart w:id="121" w:name="_Toc156214055"/>
      <w:r>
        <w:rPr>
          <w:lang w:val="en"/>
        </w:rPr>
        <w:t xml:space="preserve">10.4 </w:t>
      </w:r>
      <w:r w:rsidR="00C62CB5">
        <w:rPr>
          <w:lang w:val="en"/>
        </w:rPr>
        <w:t>Wallace</w:t>
      </w:r>
      <w:r w:rsidR="00C62CB5">
        <w:rPr>
          <w:lang w:val="en"/>
        </w:rPr>
        <w:t xml:space="preserve"> Pseudocode</w:t>
      </w:r>
      <w:bookmarkEnd w:id="121"/>
    </w:p>
    <w:p w14:paraId="7BA0B55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library IEEE;</w:t>
      </w:r>
    </w:p>
    <w:p w14:paraId="5F599FF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use IEEE.STD_LOGIC_1164.ALL;</w:t>
      </w:r>
    </w:p>
    <w:p w14:paraId="0C5A02ED" w14:textId="77777777" w:rsidR="003A2935" w:rsidRDefault="003A2935" w:rsidP="003A2935">
      <w:pPr>
        <w:widowControl w:val="0"/>
        <w:autoSpaceDE w:val="0"/>
        <w:autoSpaceDN w:val="0"/>
        <w:adjustRightInd w:val="0"/>
        <w:rPr>
          <w:rFonts w:ascii="Calibri" w:hAnsi="Calibri" w:cs="Calibri"/>
          <w:lang w:val="en"/>
        </w:rPr>
      </w:pPr>
    </w:p>
    <w:p w14:paraId="742EE2C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Uncomment the following library declaration if using</w:t>
      </w:r>
    </w:p>
    <w:p w14:paraId="45C01F8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arithmetic functions with Signed or Unsigned values</w:t>
      </w:r>
    </w:p>
    <w:p w14:paraId="768743E7"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--use IEEE.NUMERIC_STD.ALL;</w:t>
      </w:r>
    </w:p>
    <w:p w14:paraId="3E44F366" w14:textId="77777777" w:rsidR="003A2935" w:rsidRDefault="003A2935" w:rsidP="003A2935">
      <w:pPr>
        <w:widowControl w:val="0"/>
        <w:autoSpaceDE w:val="0"/>
        <w:autoSpaceDN w:val="0"/>
        <w:adjustRightInd w:val="0"/>
        <w:rPr>
          <w:rFonts w:ascii="Calibri" w:hAnsi="Calibri" w:cs="Calibri"/>
          <w:lang w:val="en"/>
        </w:rPr>
      </w:pPr>
    </w:p>
    <w:p w14:paraId="763A5AE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Uncomment the following library declaration if instantiating</w:t>
      </w:r>
    </w:p>
    <w:p w14:paraId="37BE61BB"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any Xilinx leaf cells in this code.</w:t>
      </w:r>
    </w:p>
    <w:p w14:paraId="1DB808B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--library UNISIM;</w:t>
      </w:r>
    </w:p>
    <w:p w14:paraId="38324C4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--use UNISIM.VComponents.all;</w:t>
      </w:r>
    </w:p>
    <w:p w14:paraId="7CA477A2" w14:textId="77777777" w:rsidR="003A2935" w:rsidRDefault="003A2935" w:rsidP="003A2935">
      <w:pPr>
        <w:widowControl w:val="0"/>
        <w:autoSpaceDE w:val="0"/>
        <w:autoSpaceDN w:val="0"/>
        <w:adjustRightInd w:val="0"/>
        <w:rPr>
          <w:rFonts w:ascii="Calibri" w:hAnsi="Calibri" w:cs="Calibri"/>
          <w:lang w:val="en"/>
        </w:rPr>
      </w:pPr>
    </w:p>
    <w:p w14:paraId="4C8E852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entity Wallace_Tree is</w:t>
      </w:r>
    </w:p>
    <w:p w14:paraId="1295FF7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    Port ( A : in STD_LOGIC_VECTOR (7 downto 0);</w:t>
      </w:r>
    </w:p>
    <w:p w14:paraId="1F75F56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           B : in STD_LOGIC_VECTOR (7 downto 0);</w:t>
      </w:r>
    </w:p>
    <w:p w14:paraId="0B538E3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           P : out STD_LOGIC_VECTOR (15 downto 0));</w:t>
      </w:r>
    </w:p>
    <w:p w14:paraId="1F829C4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end Wallace_Tree;</w:t>
      </w:r>
    </w:p>
    <w:p w14:paraId="70B15B21" w14:textId="77777777" w:rsidR="003A2935" w:rsidRDefault="003A2935" w:rsidP="003A2935">
      <w:pPr>
        <w:widowControl w:val="0"/>
        <w:autoSpaceDE w:val="0"/>
        <w:autoSpaceDN w:val="0"/>
        <w:adjustRightInd w:val="0"/>
        <w:rPr>
          <w:rFonts w:ascii="Calibri" w:hAnsi="Calibri" w:cs="Calibri"/>
          <w:lang w:val="en"/>
        </w:rPr>
      </w:pPr>
    </w:p>
    <w:p w14:paraId="5F01E1F2" w14:textId="77777777" w:rsidR="003A2935" w:rsidRDefault="003A2935" w:rsidP="003A2935">
      <w:pPr>
        <w:widowControl w:val="0"/>
        <w:autoSpaceDE w:val="0"/>
        <w:autoSpaceDN w:val="0"/>
        <w:adjustRightInd w:val="0"/>
        <w:rPr>
          <w:rFonts w:ascii="Calibri" w:hAnsi="Calibri" w:cs="Calibri"/>
          <w:lang w:val="en"/>
        </w:rPr>
      </w:pPr>
    </w:p>
    <w:p w14:paraId="6645DC8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architecture Behavioral of Wallace_Tree is</w:t>
      </w:r>
    </w:p>
    <w:p w14:paraId="212AECAF" w14:textId="77777777" w:rsidR="003A2935" w:rsidRDefault="003A2935" w:rsidP="003A2935">
      <w:pPr>
        <w:widowControl w:val="0"/>
        <w:autoSpaceDE w:val="0"/>
        <w:autoSpaceDN w:val="0"/>
        <w:adjustRightInd w:val="0"/>
        <w:rPr>
          <w:rFonts w:ascii="Calibri" w:hAnsi="Calibri" w:cs="Calibri"/>
          <w:lang w:val="en"/>
        </w:rPr>
      </w:pPr>
    </w:p>
    <w:p w14:paraId="06C6B8CA" w14:textId="77777777" w:rsidR="003A2935" w:rsidRDefault="003A2935" w:rsidP="003A2935">
      <w:pPr>
        <w:widowControl w:val="0"/>
        <w:autoSpaceDE w:val="0"/>
        <w:autoSpaceDN w:val="0"/>
        <w:adjustRightInd w:val="0"/>
        <w:rPr>
          <w:rFonts w:ascii="Calibri" w:hAnsi="Calibri" w:cs="Calibri"/>
          <w:lang w:val="en"/>
        </w:rPr>
      </w:pPr>
    </w:p>
    <w:p w14:paraId="10ABCE3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component Full_Adder</w:t>
      </w:r>
    </w:p>
    <w:p w14:paraId="2A13BE1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lastRenderedPageBreak/>
        <w:t>port (A : in STD_LOGIC;</w:t>
      </w:r>
    </w:p>
    <w:p w14:paraId="52717B6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B : in STD_LOGIC;</w:t>
      </w:r>
    </w:p>
    <w:p w14:paraId="669938C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Cin : in STD_LOGIC;</w:t>
      </w:r>
    </w:p>
    <w:p w14:paraId="1F24E46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 : out STD_LOGIC;</w:t>
      </w:r>
    </w:p>
    <w:p w14:paraId="655ABAF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Cout : out STD_LOGIC) ;</w:t>
      </w:r>
    </w:p>
    <w:p w14:paraId="64C2E85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end component;</w:t>
      </w:r>
    </w:p>
    <w:p w14:paraId="24578F25" w14:textId="77777777" w:rsidR="003A2935" w:rsidRDefault="003A2935" w:rsidP="003A2935">
      <w:pPr>
        <w:widowControl w:val="0"/>
        <w:autoSpaceDE w:val="0"/>
        <w:autoSpaceDN w:val="0"/>
        <w:adjustRightInd w:val="0"/>
        <w:rPr>
          <w:rFonts w:ascii="Calibri" w:hAnsi="Calibri" w:cs="Calibri"/>
          <w:lang w:val="en"/>
        </w:rPr>
      </w:pPr>
    </w:p>
    <w:p w14:paraId="4E1B53D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component Half_Adder </w:t>
      </w:r>
    </w:p>
    <w:p w14:paraId="096CFB7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port (A : in STD_LOGIC;</w:t>
      </w:r>
    </w:p>
    <w:p w14:paraId="34F79DDB"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B : in STD_LOGIC;</w:t>
      </w:r>
    </w:p>
    <w:p w14:paraId="1A6FB90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 : out STD_LOGIC;</w:t>
      </w:r>
    </w:p>
    <w:p w14:paraId="4B1AB6B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Cout : out STD_LOGIC) ; </w:t>
      </w:r>
    </w:p>
    <w:p w14:paraId="5AE0242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end component;</w:t>
      </w:r>
    </w:p>
    <w:p w14:paraId="63D8DE29" w14:textId="77777777" w:rsidR="003A2935" w:rsidRDefault="003A2935" w:rsidP="003A2935">
      <w:pPr>
        <w:widowControl w:val="0"/>
        <w:autoSpaceDE w:val="0"/>
        <w:autoSpaceDN w:val="0"/>
        <w:adjustRightInd w:val="0"/>
        <w:rPr>
          <w:rFonts w:ascii="Calibri" w:hAnsi="Calibri" w:cs="Calibri"/>
          <w:lang w:val="en"/>
        </w:rPr>
      </w:pPr>
    </w:p>
    <w:p w14:paraId="11CFC8DA" w14:textId="77777777" w:rsidR="003A2935" w:rsidRDefault="003A2935" w:rsidP="003A2935">
      <w:pPr>
        <w:widowControl w:val="0"/>
        <w:autoSpaceDE w:val="0"/>
        <w:autoSpaceDN w:val="0"/>
        <w:adjustRightInd w:val="0"/>
        <w:rPr>
          <w:rFonts w:ascii="Calibri" w:hAnsi="Calibri" w:cs="Calibri"/>
          <w:lang w:val="en"/>
        </w:rPr>
      </w:pPr>
    </w:p>
    <w:p w14:paraId="6B5913A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S2, S3, S4, S5, S6, S7 : std_logic;</w:t>
      </w:r>
    </w:p>
    <w:p w14:paraId="53530FC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S9, S10, S11, S12, S13, S14 : std_logic;</w:t>
      </w:r>
    </w:p>
    <w:p w14:paraId="3491551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S16, S17, S18, S19, S20, S21 : std_logic;</w:t>
      </w:r>
    </w:p>
    <w:p w14:paraId="4679CFE9"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S23, S24, S25, S26, S27, S28 : std_logic;</w:t>
      </w:r>
    </w:p>
    <w:p w14:paraId="4A29E9D9"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S30, S31, S32, S33, S34, S35 : std_logic;</w:t>
      </w:r>
    </w:p>
    <w:p w14:paraId="44FCF94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S37, S38, S39, S40, S41, S42 : std_logic;</w:t>
      </w:r>
    </w:p>
    <w:p w14:paraId="37F3212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S44, S45, S46, S47, S48, S49 : std_logic;</w:t>
      </w:r>
    </w:p>
    <w:p w14:paraId="054AEC1F" w14:textId="77777777" w:rsidR="003A2935" w:rsidRDefault="003A2935" w:rsidP="003A2935">
      <w:pPr>
        <w:widowControl w:val="0"/>
        <w:autoSpaceDE w:val="0"/>
        <w:autoSpaceDN w:val="0"/>
        <w:adjustRightInd w:val="0"/>
        <w:rPr>
          <w:rFonts w:ascii="Calibri" w:hAnsi="Calibri" w:cs="Calibri"/>
          <w:lang w:val="en"/>
        </w:rPr>
      </w:pPr>
    </w:p>
    <w:p w14:paraId="265121C7" w14:textId="77777777" w:rsidR="003A2935" w:rsidRDefault="003A2935" w:rsidP="003A2935">
      <w:pPr>
        <w:widowControl w:val="0"/>
        <w:autoSpaceDE w:val="0"/>
        <w:autoSpaceDN w:val="0"/>
        <w:adjustRightInd w:val="0"/>
        <w:rPr>
          <w:rFonts w:ascii="Calibri" w:hAnsi="Calibri" w:cs="Calibri"/>
          <w:lang w:val="en"/>
        </w:rPr>
      </w:pPr>
    </w:p>
    <w:p w14:paraId="118991D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C1, C2, C3, C4, C5, C6, C7 : std_logic;</w:t>
      </w:r>
    </w:p>
    <w:p w14:paraId="65AC573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C8, C9, C10, C11, C12, C13, C14  : std_logic;</w:t>
      </w:r>
    </w:p>
    <w:p w14:paraId="1F9BCE9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C15, C16, C17, C18, C19, C20, C21 : std_logic;</w:t>
      </w:r>
    </w:p>
    <w:p w14:paraId="3750AA34"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C22, C23, C24, C25, C26, C27, C28 : std_logic;</w:t>
      </w:r>
    </w:p>
    <w:p w14:paraId="2C9E6DB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C29, C30, C31, C32, C33, C34, C35 : std_logic;</w:t>
      </w:r>
    </w:p>
    <w:p w14:paraId="54E33994"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lastRenderedPageBreak/>
        <w:t>signal C36, C37, C38, C39, C40, C41, C42 : std_logic;</w:t>
      </w:r>
    </w:p>
    <w:p w14:paraId="2C24BC8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C43, C44, C45, C46, C47, C48, C49 : std_logic;</w:t>
      </w:r>
    </w:p>
    <w:p w14:paraId="1861781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C50, C51, C52, C53, C54, C55 : std_logic;</w:t>
      </w:r>
    </w:p>
    <w:p w14:paraId="6E49A7AE" w14:textId="77777777" w:rsidR="003A2935" w:rsidRDefault="003A2935" w:rsidP="003A2935">
      <w:pPr>
        <w:widowControl w:val="0"/>
        <w:autoSpaceDE w:val="0"/>
        <w:autoSpaceDN w:val="0"/>
        <w:adjustRightInd w:val="0"/>
        <w:rPr>
          <w:rFonts w:ascii="Calibri" w:hAnsi="Calibri" w:cs="Calibri"/>
          <w:lang w:val="en"/>
        </w:rPr>
      </w:pPr>
    </w:p>
    <w:p w14:paraId="1AB2B26D" w14:textId="77777777" w:rsidR="003A2935" w:rsidRDefault="003A2935" w:rsidP="003A2935">
      <w:pPr>
        <w:widowControl w:val="0"/>
        <w:autoSpaceDE w:val="0"/>
        <w:autoSpaceDN w:val="0"/>
        <w:adjustRightInd w:val="0"/>
        <w:rPr>
          <w:rFonts w:ascii="Calibri" w:hAnsi="Calibri" w:cs="Calibri"/>
          <w:lang w:val="en"/>
        </w:rPr>
      </w:pPr>
    </w:p>
    <w:p w14:paraId="5473CEF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A1B0, A2B0, A3B0, A4B0, A5B0, A6B0, A7B0 : std_logic;</w:t>
      </w:r>
    </w:p>
    <w:p w14:paraId="79D7017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A0B1, A1B1, A2B1, A3B1, A4B1, A5B1, A6B1, A7B1 : std_logic;</w:t>
      </w:r>
    </w:p>
    <w:p w14:paraId="48600D1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A0B2, A1B2, A2B2, A3B2, A4B2, A5B2, A6B2, A7B2 : std_logic;</w:t>
      </w:r>
    </w:p>
    <w:p w14:paraId="27E41E7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A0B3, A1B3, A2B3, A3B3, A4B3, A5B3, A6B3, A7B3 : std_logic;</w:t>
      </w:r>
    </w:p>
    <w:p w14:paraId="7571FB5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A0B4, A1B4, A2B4, A3B4, A4B4, A5B4, A6B4, A7B4 : std_logic;</w:t>
      </w:r>
    </w:p>
    <w:p w14:paraId="30C454A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A0B5, A1B5, A2B5, A3B5, A4B5, A5B5, A6B5, A7B5 : std_logic;</w:t>
      </w:r>
    </w:p>
    <w:p w14:paraId="76F17ED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A0B6, A1B6, A2B6, A3B6, A4B6, A5B6, A6B6, A7B6 : std_logic;</w:t>
      </w:r>
    </w:p>
    <w:p w14:paraId="299BB99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signal A0B7, A1B7, A2B7, A3B7, A4B7, A5B7, A6B7, A7B7 : std_logic;</w:t>
      </w:r>
    </w:p>
    <w:p w14:paraId="562C051D" w14:textId="77777777" w:rsidR="003A2935" w:rsidRDefault="003A2935" w:rsidP="003A2935">
      <w:pPr>
        <w:widowControl w:val="0"/>
        <w:autoSpaceDE w:val="0"/>
        <w:autoSpaceDN w:val="0"/>
        <w:adjustRightInd w:val="0"/>
        <w:rPr>
          <w:rFonts w:ascii="Calibri" w:hAnsi="Calibri" w:cs="Calibri"/>
          <w:lang w:val="en"/>
        </w:rPr>
      </w:pPr>
    </w:p>
    <w:p w14:paraId="71CCFDE7"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begin</w:t>
      </w:r>
    </w:p>
    <w:p w14:paraId="603574FC" w14:textId="77777777" w:rsidR="003A2935" w:rsidRDefault="003A2935" w:rsidP="003A2935">
      <w:pPr>
        <w:widowControl w:val="0"/>
        <w:autoSpaceDE w:val="0"/>
        <w:autoSpaceDN w:val="0"/>
        <w:adjustRightInd w:val="0"/>
        <w:rPr>
          <w:rFonts w:ascii="Calibri" w:hAnsi="Calibri" w:cs="Calibri"/>
          <w:lang w:val="en"/>
        </w:rPr>
      </w:pPr>
    </w:p>
    <w:p w14:paraId="7DD5E14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A1B0 &lt;= A (1) and B (0) ;</w:t>
      </w:r>
    </w:p>
    <w:p w14:paraId="11314D8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A2B0 &lt;= A (2) and B (0) ;</w:t>
      </w:r>
    </w:p>
    <w:p w14:paraId="2B78B007"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A3B0 &lt;= A (3) and B (0) ;</w:t>
      </w:r>
    </w:p>
    <w:p w14:paraId="5005D0E9"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A4B0 &lt;= A (4) and B (0) ;</w:t>
      </w:r>
    </w:p>
    <w:p w14:paraId="0A2C68B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A5B0 &lt;= A (5) and B (0) ;</w:t>
      </w:r>
    </w:p>
    <w:p w14:paraId="64BA07C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A6B0 &lt;= A (6) and B (0) ;</w:t>
      </w:r>
    </w:p>
    <w:p w14:paraId="4FCA1CB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A7B0 &lt;= A (7) and B (0) ;</w:t>
      </w:r>
    </w:p>
    <w:p w14:paraId="17BC58C6" w14:textId="77777777" w:rsidR="003A2935" w:rsidRDefault="003A2935" w:rsidP="003A2935">
      <w:pPr>
        <w:widowControl w:val="0"/>
        <w:autoSpaceDE w:val="0"/>
        <w:autoSpaceDN w:val="0"/>
        <w:adjustRightInd w:val="0"/>
        <w:rPr>
          <w:rFonts w:ascii="Calibri" w:hAnsi="Calibri" w:cs="Calibri"/>
          <w:lang w:val="en"/>
        </w:rPr>
      </w:pPr>
    </w:p>
    <w:p w14:paraId="2FA6519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A0B1 &lt;= A (0) and B (1) ;</w:t>
      </w:r>
    </w:p>
    <w:p w14:paraId="1A93CC8B"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A1B1 &lt;= A (1) and B (1) ;</w:t>
      </w:r>
    </w:p>
    <w:p w14:paraId="331AB20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A2B1 &lt;= A (2) and B (1) ;</w:t>
      </w:r>
    </w:p>
    <w:p w14:paraId="222DC0D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A3B1 &lt;= A (3) and B (1) ;</w:t>
      </w:r>
    </w:p>
    <w:p w14:paraId="504AE3D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A4B1 &lt;= A (4) and B (1) ;</w:t>
      </w:r>
    </w:p>
    <w:p w14:paraId="6412DD9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lastRenderedPageBreak/>
        <w:t>A5B1 &lt;= A (5) and B (1) ;</w:t>
      </w:r>
    </w:p>
    <w:p w14:paraId="42CB855B"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A6B1 &lt;= A (6) and B (1) ;</w:t>
      </w:r>
    </w:p>
    <w:p w14:paraId="14C7C0F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A7B1 &lt;= A (7) and B (1) ;</w:t>
      </w:r>
    </w:p>
    <w:p w14:paraId="4E417899" w14:textId="77777777" w:rsidR="003A2935" w:rsidRDefault="003A2935" w:rsidP="003A2935">
      <w:pPr>
        <w:widowControl w:val="0"/>
        <w:autoSpaceDE w:val="0"/>
        <w:autoSpaceDN w:val="0"/>
        <w:adjustRightInd w:val="0"/>
        <w:rPr>
          <w:rFonts w:ascii="Calibri" w:hAnsi="Calibri" w:cs="Calibri"/>
          <w:lang w:val="en"/>
        </w:rPr>
      </w:pPr>
    </w:p>
    <w:p w14:paraId="40BC756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A0B2 &lt;= A (0) and B (2) ;</w:t>
      </w:r>
    </w:p>
    <w:p w14:paraId="18EFBE04"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A1B2 &lt;= A (1) and B (2) ;</w:t>
      </w:r>
    </w:p>
    <w:p w14:paraId="405966A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A2B2 &lt;= A (2) and B (2) ;</w:t>
      </w:r>
    </w:p>
    <w:p w14:paraId="40C3441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A3B2 &lt;= A (3) and B (2) ;</w:t>
      </w:r>
    </w:p>
    <w:p w14:paraId="1E1928F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A4B2 &lt;= A (4) and B (2) ;</w:t>
      </w:r>
    </w:p>
    <w:p w14:paraId="46462F9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A5B2 &lt;= A (5) and B (2) ;</w:t>
      </w:r>
    </w:p>
    <w:p w14:paraId="0D9C070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A6B2 &lt;= A (6) and B (2) ;</w:t>
      </w:r>
    </w:p>
    <w:p w14:paraId="35C73FB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A7B2 &lt;= A (7) and B (2) ;</w:t>
      </w:r>
    </w:p>
    <w:p w14:paraId="37E4EA1C" w14:textId="77777777" w:rsidR="003A2935" w:rsidRDefault="003A2935" w:rsidP="003A2935">
      <w:pPr>
        <w:widowControl w:val="0"/>
        <w:autoSpaceDE w:val="0"/>
        <w:autoSpaceDN w:val="0"/>
        <w:adjustRightInd w:val="0"/>
        <w:rPr>
          <w:rFonts w:ascii="Calibri" w:hAnsi="Calibri" w:cs="Calibri"/>
          <w:lang w:val="en"/>
        </w:rPr>
      </w:pPr>
    </w:p>
    <w:p w14:paraId="63F613B4"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A0B3 &lt;= A (0) and B (3) ;</w:t>
      </w:r>
    </w:p>
    <w:p w14:paraId="725ED0E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A1B3 &lt;= A (1) and B (3) ;</w:t>
      </w:r>
    </w:p>
    <w:p w14:paraId="3A8233E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A2B3 &lt;= A (2) and B (3) ;</w:t>
      </w:r>
    </w:p>
    <w:p w14:paraId="300EA92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A3B3 &lt;= A (3) and B (3) ;</w:t>
      </w:r>
    </w:p>
    <w:p w14:paraId="3D7BC41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A4B3 &lt;= A (4) and B (3) ;</w:t>
      </w:r>
    </w:p>
    <w:p w14:paraId="501D689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A5B3 &lt;= A (5) and B (3) ;</w:t>
      </w:r>
    </w:p>
    <w:p w14:paraId="1341327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A6B3 &lt;= A (6) and B (3) ;</w:t>
      </w:r>
    </w:p>
    <w:p w14:paraId="473A6E2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A7B3 &lt;= A (7) and B (3) ;</w:t>
      </w:r>
    </w:p>
    <w:p w14:paraId="27A197DB" w14:textId="77777777" w:rsidR="003A2935" w:rsidRDefault="003A2935" w:rsidP="003A2935">
      <w:pPr>
        <w:widowControl w:val="0"/>
        <w:autoSpaceDE w:val="0"/>
        <w:autoSpaceDN w:val="0"/>
        <w:adjustRightInd w:val="0"/>
        <w:rPr>
          <w:rFonts w:ascii="Calibri" w:hAnsi="Calibri" w:cs="Calibri"/>
          <w:lang w:val="en"/>
        </w:rPr>
      </w:pPr>
    </w:p>
    <w:p w14:paraId="7D4B686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A0B4 &lt;= A (0) and B (4) ;</w:t>
      </w:r>
    </w:p>
    <w:p w14:paraId="50F1FC7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A1B4 &lt;= A (1) and B (4) ;</w:t>
      </w:r>
    </w:p>
    <w:p w14:paraId="6E6EECD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A2B4 &lt;= A (2) and B (4) ;</w:t>
      </w:r>
    </w:p>
    <w:p w14:paraId="3080FA3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A3B4 &lt;= A (3) and B (4) ;</w:t>
      </w:r>
    </w:p>
    <w:p w14:paraId="5F0C624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A4B4 &lt;= A (4) and B (4) ;</w:t>
      </w:r>
    </w:p>
    <w:p w14:paraId="79241F0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A5B4 &lt;= A (5) and B (4) ;</w:t>
      </w:r>
    </w:p>
    <w:p w14:paraId="79C64CF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A6B4 &lt;= A (6) and B (4) ;</w:t>
      </w:r>
    </w:p>
    <w:p w14:paraId="4782A2D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lastRenderedPageBreak/>
        <w:t>A7B4 &lt;= A (7) and B (4) ;</w:t>
      </w:r>
    </w:p>
    <w:p w14:paraId="79AD5A6E" w14:textId="77777777" w:rsidR="003A2935" w:rsidRDefault="003A2935" w:rsidP="003A2935">
      <w:pPr>
        <w:widowControl w:val="0"/>
        <w:autoSpaceDE w:val="0"/>
        <w:autoSpaceDN w:val="0"/>
        <w:adjustRightInd w:val="0"/>
        <w:rPr>
          <w:rFonts w:ascii="Calibri" w:hAnsi="Calibri" w:cs="Calibri"/>
          <w:lang w:val="en"/>
        </w:rPr>
      </w:pPr>
    </w:p>
    <w:p w14:paraId="0A732FB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A0B5 &lt;= A (0) and B (5) ;</w:t>
      </w:r>
    </w:p>
    <w:p w14:paraId="7FFB303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A1B5 &lt;= A (1) and B (5) ;</w:t>
      </w:r>
    </w:p>
    <w:p w14:paraId="62757D8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A2B5 &lt;= A (2) and B (5) ;</w:t>
      </w:r>
    </w:p>
    <w:p w14:paraId="505E86D4"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A3B5 &lt;= A (3) and B (5) ;</w:t>
      </w:r>
    </w:p>
    <w:p w14:paraId="55674F7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A4B5 &lt;= A (4) and B (5) ;</w:t>
      </w:r>
    </w:p>
    <w:p w14:paraId="7760DAB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A5B5 &lt;= A (5) and B (5) ;</w:t>
      </w:r>
    </w:p>
    <w:p w14:paraId="59B30DF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A6B5 &lt;= A (6) and B (5) ;</w:t>
      </w:r>
    </w:p>
    <w:p w14:paraId="452CCAF9"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A7B5 &lt;= A (7) and B (5) ;</w:t>
      </w:r>
    </w:p>
    <w:p w14:paraId="62739C67"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 </w:t>
      </w:r>
    </w:p>
    <w:p w14:paraId="0844157B"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A0B6 &lt;= A (0) and B (6) ;</w:t>
      </w:r>
    </w:p>
    <w:p w14:paraId="36F8BF0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A1B6 &lt;= A (1) and B (6) ;</w:t>
      </w:r>
    </w:p>
    <w:p w14:paraId="7FC5B4A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A2B6 &lt;= A (2) and B (6) ;</w:t>
      </w:r>
    </w:p>
    <w:p w14:paraId="5EB14D14"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A3B6 &lt;= A (3) and B (6) ;</w:t>
      </w:r>
    </w:p>
    <w:p w14:paraId="52E6D86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A4B6 &lt;= A (4) and B (6) ;</w:t>
      </w:r>
    </w:p>
    <w:p w14:paraId="7D089C9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A5B6 &lt;= A (5) and B (6) ;</w:t>
      </w:r>
    </w:p>
    <w:p w14:paraId="4E6D31E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A6B6 &lt;= A (6) and B (6) ;</w:t>
      </w:r>
    </w:p>
    <w:p w14:paraId="4E1FBF3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A7B6 &lt;= A (7) and B (6) ;</w:t>
      </w:r>
    </w:p>
    <w:p w14:paraId="32F83E9C" w14:textId="77777777" w:rsidR="003A2935" w:rsidRDefault="003A2935" w:rsidP="003A2935">
      <w:pPr>
        <w:widowControl w:val="0"/>
        <w:autoSpaceDE w:val="0"/>
        <w:autoSpaceDN w:val="0"/>
        <w:adjustRightInd w:val="0"/>
        <w:rPr>
          <w:rFonts w:ascii="Calibri" w:hAnsi="Calibri" w:cs="Calibri"/>
          <w:lang w:val="en"/>
        </w:rPr>
      </w:pPr>
    </w:p>
    <w:p w14:paraId="7886AA07"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A0B7 &lt;= A (0) and B (7) ;</w:t>
      </w:r>
    </w:p>
    <w:p w14:paraId="6135DA0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A1B7 &lt;= A (1) and B (7) ;</w:t>
      </w:r>
    </w:p>
    <w:p w14:paraId="69FB53A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A2B7 &lt;= A (2) and B (7) ;</w:t>
      </w:r>
    </w:p>
    <w:p w14:paraId="69C6191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A3B7 &lt;= A (3) and B (7) ;</w:t>
      </w:r>
    </w:p>
    <w:p w14:paraId="6FBC9FB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A4B7 &lt;= A (4) and B (7) ;</w:t>
      </w:r>
    </w:p>
    <w:p w14:paraId="32489AC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A5B7 &lt;= A (5) and B (7) ;</w:t>
      </w:r>
    </w:p>
    <w:p w14:paraId="2665C57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A6B7 &lt;= A (6) and B (7) ;</w:t>
      </w:r>
    </w:p>
    <w:p w14:paraId="29544609"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A7B7 &lt;= A (7) and B (7) ;</w:t>
      </w:r>
    </w:p>
    <w:p w14:paraId="210F93C6" w14:textId="77777777" w:rsidR="003A2935" w:rsidRDefault="003A2935" w:rsidP="003A2935">
      <w:pPr>
        <w:widowControl w:val="0"/>
        <w:autoSpaceDE w:val="0"/>
        <w:autoSpaceDN w:val="0"/>
        <w:adjustRightInd w:val="0"/>
        <w:rPr>
          <w:rFonts w:ascii="Calibri" w:hAnsi="Calibri" w:cs="Calibri"/>
          <w:lang w:val="en"/>
        </w:rPr>
      </w:pPr>
    </w:p>
    <w:p w14:paraId="6DA4D7DC" w14:textId="77777777" w:rsidR="003A2935" w:rsidRDefault="003A2935" w:rsidP="003A2935">
      <w:pPr>
        <w:widowControl w:val="0"/>
        <w:autoSpaceDE w:val="0"/>
        <w:autoSpaceDN w:val="0"/>
        <w:adjustRightInd w:val="0"/>
        <w:rPr>
          <w:rFonts w:ascii="Calibri" w:hAnsi="Calibri" w:cs="Calibri"/>
          <w:lang w:val="en"/>
        </w:rPr>
      </w:pPr>
    </w:p>
    <w:p w14:paraId="67FA1751" w14:textId="77777777" w:rsidR="003A2935" w:rsidRDefault="003A2935" w:rsidP="003A2935">
      <w:pPr>
        <w:widowControl w:val="0"/>
        <w:autoSpaceDE w:val="0"/>
        <w:autoSpaceDN w:val="0"/>
        <w:adjustRightInd w:val="0"/>
        <w:rPr>
          <w:rFonts w:ascii="Calibri" w:hAnsi="Calibri" w:cs="Calibri"/>
          <w:lang w:val="en"/>
        </w:rPr>
      </w:pPr>
    </w:p>
    <w:p w14:paraId="005D7D2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PO : P(0) &lt;= A (0) and B(0);</w:t>
      </w:r>
    </w:p>
    <w:p w14:paraId="1D963AC0" w14:textId="77777777" w:rsidR="003A2935" w:rsidRDefault="003A2935" w:rsidP="003A2935">
      <w:pPr>
        <w:widowControl w:val="0"/>
        <w:autoSpaceDE w:val="0"/>
        <w:autoSpaceDN w:val="0"/>
        <w:adjustRightInd w:val="0"/>
        <w:rPr>
          <w:rFonts w:ascii="Calibri" w:hAnsi="Calibri" w:cs="Calibri"/>
          <w:lang w:val="en"/>
        </w:rPr>
      </w:pPr>
    </w:p>
    <w:p w14:paraId="27589079" w14:textId="77777777" w:rsidR="003A2935" w:rsidRPr="00A126C3" w:rsidRDefault="003A2935" w:rsidP="003A2935">
      <w:pPr>
        <w:widowControl w:val="0"/>
        <w:autoSpaceDE w:val="0"/>
        <w:autoSpaceDN w:val="0"/>
        <w:adjustRightInd w:val="0"/>
        <w:rPr>
          <w:rFonts w:ascii="Calibri" w:hAnsi="Calibri" w:cs="Calibri"/>
          <w:lang w:val="en"/>
        </w:rPr>
      </w:pPr>
      <w:r w:rsidRPr="00A126C3">
        <w:rPr>
          <w:rFonts w:ascii="Calibri" w:hAnsi="Calibri" w:cs="Calibri"/>
          <w:lang w:val="en"/>
        </w:rPr>
        <w:t>hall: Half_Adder port map (A1B0, A0B1, P(1), C1) ;</w:t>
      </w:r>
    </w:p>
    <w:p w14:paraId="0BAB4714" w14:textId="77777777" w:rsidR="003A2935" w:rsidRDefault="003A2935" w:rsidP="003A2935">
      <w:pPr>
        <w:widowControl w:val="0"/>
        <w:autoSpaceDE w:val="0"/>
        <w:autoSpaceDN w:val="0"/>
        <w:adjustRightInd w:val="0"/>
        <w:rPr>
          <w:rFonts w:ascii="Calibri" w:hAnsi="Calibri" w:cs="Calibri"/>
          <w:lang w:val="en"/>
        </w:rPr>
      </w:pPr>
      <w:r w:rsidRPr="00A126C3">
        <w:rPr>
          <w:rFonts w:ascii="Calibri" w:hAnsi="Calibri" w:cs="Calibri"/>
          <w:lang w:val="en"/>
        </w:rPr>
        <w:t>fa12: Full_Adder port map (A2B0, A1B1, A0B2, S2, C2) ;</w:t>
      </w:r>
    </w:p>
    <w:p w14:paraId="44D28AE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fa13: Full_Adder port map (A2B1, A1B2, A0B3, S3, C3) ;</w:t>
      </w:r>
    </w:p>
    <w:p w14:paraId="5C289CE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fa14: Full_Adder port map (A2B2, A1B3, A0B4, S4, C4) ;</w:t>
      </w:r>
    </w:p>
    <w:p w14:paraId="1D1959D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fa15: Full_Adder port map (A2B3, A1B4, A0B5, S5, C5) ;</w:t>
      </w:r>
    </w:p>
    <w:p w14:paraId="709743F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fa16: Full_Adder port map (A2B4, A1B5, A0B6, S6, C6) ;</w:t>
      </w:r>
    </w:p>
    <w:p w14:paraId="761879C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fa17: Full_Adder port map (A2B5, A1B6, A0B7, S7, C7) ;</w:t>
      </w:r>
    </w:p>
    <w:p w14:paraId="2403E583" w14:textId="77777777" w:rsidR="003A2935" w:rsidRDefault="003A2935" w:rsidP="003A2935">
      <w:pPr>
        <w:widowControl w:val="0"/>
        <w:autoSpaceDE w:val="0"/>
        <w:autoSpaceDN w:val="0"/>
        <w:adjustRightInd w:val="0"/>
        <w:rPr>
          <w:rFonts w:ascii="Calibri" w:hAnsi="Calibri" w:cs="Calibri"/>
          <w:lang w:val="en"/>
        </w:rPr>
      </w:pPr>
    </w:p>
    <w:p w14:paraId="4488AAEE" w14:textId="77777777" w:rsidR="003A2935" w:rsidRDefault="003A2935" w:rsidP="003A2935">
      <w:pPr>
        <w:widowControl w:val="0"/>
        <w:autoSpaceDE w:val="0"/>
        <w:autoSpaceDN w:val="0"/>
        <w:adjustRightInd w:val="0"/>
        <w:rPr>
          <w:rFonts w:ascii="Calibri" w:hAnsi="Calibri" w:cs="Calibri"/>
          <w:lang w:val="en"/>
        </w:rPr>
      </w:pPr>
    </w:p>
    <w:p w14:paraId="4A124C3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ha21: Half_Adder port map (S2, C1, P(2), C8) ;</w:t>
      </w:r>
    </w:p>
    <w:p w14:paraId="3B02DF6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fa22: Full_Adder port map (A3B0, S3, C2, S9, C9) ;</w:t>
      </w:r>
    </w:p>
    <w:p w14:paraId="784245B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fa23: Full_Adder port map (A3B1, S4, C3, S10, C10) ;</w:t>
      </w:r>
    </w:p>
    <w:p w14:paraId="2178832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fa24: Full_Adder port map (A3B2, S5, C4, S11, C11) ;</w:t>
      </w:r>
    </w:p>
    <w:p w14:paraId="274B24C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fa25: Full_Adder port map (A3B3, S6, C5, S12, C12) ;</w:t>
      </w:r>
    </w:p>
    <w:p w14:paraId="08CF1BC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fa26: Full_Adder port map (A3B4, S7, C6, S13, C13) ;</w:t>
      </w:r>
    </w:p>
    <w:p w14:paraId="0C692BD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fa27: Full_Adder port map (A2B6, A1B7, C7, S14, C14) ;</w:t>
      </w:r>
    </w:p>
    <w:p w14:paraId="39C461DA" w14:textId="77777777" w:rsidR="003A2935" w:rsidRDefault="003A2935" w:rsidP="003A2935">
      <w:pPr>
        <w:widowControl w:val="0"/>
        <w:autoSpaceDE w:val="0"/>
        <w:autoSpaceDN w:val="0"/>
        <w:adjustRightInd w:val="0"/>
        <w:rPr>
          <w:rFonts w:ascii="Calibri" w:hAnsi="Calibri" w:cs="Calibri"/>
          <w:lang w:val="en"/>
        </w:rPr>
      </w:pPr>
    </w:p>
    <w:p w14:paraId="3DEAB43F" w14:textId="77777777" w:rsidR="003A2935" w:rsidRDefault="003A2935" w:rsidP="003A2935">
      <w:pPr>
        <w:widowControl w:val="0"/>
        <w:autoSpaceDE w:val="0"/>
        <w:autoSpaceDN w:val="0"/>
        <w:adjustRightInd w:val="0"/>
        <w:rPr>
          <w:rFonts w:ascii="Calibri" w:hAnsi="Calibri" w:cs="Calibri"/>
          <w:lang w:val="en"/>
        </w:rPr>
      </w:pPr>
    </w:p>
    <w:p w14:paraId="7011BCB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ha31: Half_Adder port map (S9, C8, P(3), C15) ;</w:t>
      </w:r>
    </w:p>
    <w:p w14:paraId="73826F0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fa32: Full_Adder port map (A4B0, S10, C9, S16, C16) ;</w:t>
      </w:r>
    </w:p>
    <w:p w14:paraId="6DEB688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fa33: Full_Adder port map (A4B1, S11, C10, S17, C17) ;</w:t>
      </w:r>
    </w:p>
    <w:p w14:paraId="7B166B1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fa34: Full_Adder port map (A4B2, S12, C11, S18, C18) ;</w:t>
      </w:r>
    </w:p>
    <w:p w14:paraId="26176664"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fa35: Full_Adder port map (A4B3, S13, C12, S19, C19) ;</w:t>
      </w:r>
    </w:p>
    <w:p w14:paraId="6ABFC8B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fa36: Full_Adder port map (A3B5, S14, C13, S20, C20) ;</w:t>
      </w:r>
    </w:p>
    <w:p w14:paraId="5A8506A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fa37: Full_Adder port map (A3B6, A2B7, C14, S21, C21) ; </w:t>
      </w:r>
    </w:p>
    <w:p w14:paraId="3C5C0DA7" w14:textId="77777777" w:rsidR="003A2935" w:rsidRDefault="003A2935" w:rsidP="003A2935">
      <w:pPr>
        <w:widowControl w:val="0"/>
        <w:autoSpaceDE w:val="0"/>
        <w:autoSpaceDN w:val="0"/>
        <w:adjustRightInd w:val="0"/>
        <w:rPr>
          <w:rFonts w:ascii="Calibri" w:hAnsi="Calibri" w:cs="Calibri"/>
          <w:lang w:val="en"/>
        </w:rPr>
      </w:pPr>
    </w:p>
    <w:p w14:paraId="32849E3B" w14:textId="77777777" w:rsidR="003A2935" w:rsidRDefault="003A2935" w:rsidP="003A2935">
      <w:pPr>
        <w:widowControl w:val="0"/>
        <w:autoSpaceDE w:val="0"/>
        <w:autoSpaceDN w:val="0"/>
        <w:adjustRightInd w:val="0"/>
        <w:rPr>
          <w:rFonts w:ascii="Calibri" w:hAnsi="Calibri" w:cs="Calibri"/>
          <w:lang w:val="en"/>
        </w:rPr>
      </w:pPr>
    </w:p>
    <w:p w14:paraId="24B6F9C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ha41: Half_Adder port map (S16, C15, P(4), C22) ;</w:t>
      </w:r>
    </w:p>
    <w:p w14:paraId="1A981D0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fa42: Full_Adder port map (A5B0, S17, C16, S23, C23) ;</w:t>
      </w:r>
    </w:p>
    <w:p w14:paraId="589F87E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fa43: Full_Adder port map (A5B1, S18, C17, S24, C24) ;</w:t>
      </w:r>
    </w:p>
    <w:p w14:paraId="7B2DF01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fa44: Full_Adder port map (A5B2, S19, C18, S25, C25) ;</w:t>
      </w:r>
    </w:p>
    <w:p w14:paraId="2C600177"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fa45: Full_Adder port map (A4B4, S20, C19, S26, C26) ;</w:t>
      </w:r>
    </w:p>
    <w:p w14:paraId="7A24EFB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fa46: Full_Adder port map (A4B5, S21, C20, S27, C27) ;</w:t>
      </w:r>
    </w:p>
    <w:p w14:paraId="760E511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fa47: Full_Adder port map (A4B6, A3B7, C21, S28, C28) ; </w:t>
      </w:r>
    </w:p>
    <w:p w14:paraId="1E49F657" w14:textId="77777777" w:rsidR="003A2935" w:rsidRDefault="003A2935" w:rsidP="003A2935">
      <w:pPr>
        <w:widowControl w:val="0"/>
        <w:autoSpaceDE w:val="0"/>
        <w:autoSpaceDN w:val="0"/>
        <w:adjustRightInd w:val="0"/>
        <w:rPr>
          <w:rFonts w:ascii="Calibri" w:hAnsi="Calibri" w:cs="Calibri"/>
          <w:lang w:val="en"/>
        </w:rPr>
      </w:pPr>
    </w:p>
    <w:p w14:paraId="167C1B62" w14:textId="77777777" w:rsidR="003A2935" w:rsidRDefault="003A2935" w:rsidP="003A2935">
      <w:pPr>
        <w:widowControl w:val="0"/>
        <w:autoSpaceDE w:val="0"/>
        <w:autoSpaceDN w:val="0"/>
        <w:adjustRightInd w:val="0"/>
        <w:rPr>
          <w:rFonts w:ascii="Calibri" w:hAnsi="Calibri" w:cs="Calibri"/>
          <w:lang w:val="en"/>
        </w:rPr>
      </w:pPr>
    </w:p>
    <w:p w14:paraId="323345C9"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ha51: Half_Adder port map (S23, C22, P(5), C29) ;</w:t>
      </w:r>
    </w:p>
    <w:p w14:paraId="7408F8EC"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fa52: Full_Adder port map (A6B0, S24, C23, S30, C30) ;</w:t>
      </w:r>
    </w:p>
    <w:p w14:paraId="17426BD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fa53: Full_Adder port map (A6B1, S25, C24, S31, C31) ;</w:t>
      </w:r>
    </w:p>
    <w:p w14:paraId="6A2F3B5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fa54: Full_Adder port map (A5B3, S26, C25, S32, C32) ;</w:t>
      </w:r>
    </w:p>
    <w:p w14:paraId="31037F1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fa55: Full_Adder port map (A5B4, S27, C26, S33, C33) ;</w:t>
      </w:r>
    </w:p>
    <w:p w14:paraId="6E2EBDE9"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fa56: Full_Adder port map (A5B5, S28, C27, S34, C34) ;</w:t>
      </w:r>
    </w:p>
    <w:p w14:paraId="123894D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fa57: Full_Adder port map (A5B6, A4B7, C28, S35, C35) ; </w:t>
      </w:r>
    </w:p>
    <w:p w14:paraId="1FB21BD3" w14:textId="77777777" w:rsidR="003A2935" w:rsidRDefault="003A2935" w:rsidP="003A2935">
      <w:pPr>
        <w:widowControl w:val="0"/>
        <w:autoSpaceDE w:val="0"/>
        <w:autoSpaceDN w:val="0"/>
        <w:adjustRightInd w:val="0"/>
        <w:rPr>
          <w:rFonts w:ascii="Calibri" w:hAnsi="Calibri" w:cs="Calibri"/>
          <w:lang w:val="en"/>
        </w:rPr>
      </w:pPr>
    </w:p>
    <w:p w14:paraId="0EE237D6" w14:textId="77777777" w:rsidR="003A2935" w:rsidRDefault="003A2935" w:rsidP="003A2935">
      <w:pPr>
        <w:widowControl w:val="0"/>
        <w:autoSpaceDE w:val="0"/>
        <w:autoSpaceDN w:val="0"/>
        <w:adjustRightInd w:val="0"/>
        <w:rPr>
          <w:rFonts w:ascii="Calibri" w:hAnsi="Calibri" w:cs="Calibri"/>
          <w:lang w:val="en"/>
        </w:rPr>
      </w:pPr>
    </w:p>
    <w:p w14:paraId="1784B97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ha61: Half_Adder port map (S30, C29, P(6), C36) ;</w:t>
      </w:r>
    </w:p>
    <w:p w14:paraId="59CC41A7"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fa62: Full_Adder port map (A7B0, S31, C30, S37, C37) ;</w:t>
      </w:r>
    </w:p>
    <w:p w14:paraId="0BFF96B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fa63: Full_Adder port map (A6B2, S32, C31, S38, C38) ;</w:t>
      </w:r>
    </w:p>
    <w:p w14:paraId="67448A7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fa64: Full_Adder port map (A6B3, S33, C32, S39, C39) ;</w:t>
      </w:r>
    </w:p>
    <w:p w14:paraId="4B800D3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fa65: Full_Adder port map (A6B4, S34, C33, S40, C40) ;</w:t>
      </w:r>
    </w:p>
    <w:p w14:paraId="0A87834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fa66: Full_Adder port map (A6B5, S35, C34, S41, C41) ;</w:t>
      </w:r>
    </w:p>
    <w:p w14:paraId="0BC3BFD1"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fa67: Full_Adder port map (A6B6, A5B7, C35, S42, C42) ; </w:t>
      </w:r>
    </w:p>
    <w:p w14:paraId="6FA26EEB" w14:textId="77777777" w:rsidR="003A2935" w:rsidRDefault="003A2935" w:rsidP="003A2935">
      <w:pPr>
        <w:widowControl w:val="0"/>
        <w:autoSpaceDE w:val="0"/>
        <w:autoSpaceDN w:val="0"/>
        <w:adjustRightInd w:val="0"/>
        <w:rPr>
          <w:rFonts w:ascii="Calibri" w:hAnsi="Calibri" w:cs="Calibri"/>
          <w:lang w:val="en"/>
        </w:rPr>
      </w:pPr>
    </w:p>
    <w:p w14:paraId="45861DD7" w14:textId="77777777" w:rsidR="003A2935" w:rsidRDefault="003A2935" w:rsidP="003A2935">
      <w:pPr>
        <w:widowControl w:val="0"/>
        <w:autoSpaceDE w:val="0"/>
        <w:autoSpaceDN w:val="0"/>
        <w:adjustRightInd w:val="0"/>
        <w:rPr>
          <w:rFonts w:ascii="Calibri" w:hAnsi="Calibri" w:cs="Calibri"/>
          <w:lang w:val="en"/>
        </w:rPr>
      </w:pPr>
    </w:p>
    <w:p w14:paraId="45338D4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lastRenderedPageBreak/>
        <w:t>ha71: Half_Adder port map (S37, C36, P(7), C43) ;</w:t>
      </w:r>
    </w:p>
    <w:p w14:paraId="65C0DF1F"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fa72: Full_Adder port map (A7B1, S38, C37, S44, C44) ;</w:t>
      </w:r>
    </w:p>
    <w:p w14:paraId="333C96C8"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fa73: Full_Adder port map (A7B2, S39, C38, S45, C45) ;</w:t>
      </w:r>
    </w:p>
    <w:p w14:paraId="36714D6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fa74: Full_Adder port map (A7B3, S40, C39, S46, C46) ;</w:t>
      </w:r>
    </w:p>
    <w:p w14:paraId="33B40F1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fa75: Full_Adder port map (A7B4, S41, C40, S47, C47) ;</w:t>
      </w:r>
    </w:p>
    <w:p w14:paraId="1DB48E13"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fa76: Full_Adder port map (A7B5, S42, C41, S48, C48) ;</w:t>
      </w:r>
    </w:p>
    <w:p w14:paraId="32BB2DC5"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fa77: Full_Adder port map (A7B6, A6B7, C42, S49, C49) ; </w:t>
      </w:r>
    </w:p>
    <w:p w14:paraId="51D7A140" w14:textId="77777777" w:rsidR="003A2935" w:rsidRDefault="003A2935" w:rsidP="003A2935">
      <w:pPr>
        <w:widowControl w:val="0"/>
        <w:autoSpaceDE w:val="0"/>
        <w:autoSpaceDN w:val="0"/>
        <w:adjustRightInd w:val="0"/>
        <w:rPr>
          <w:rFonts w:ascii="Calibri" w:hAnsi="Calibri" w:cs="Calibri"/>
          <w:lang w:val="en"/>
        </w:rPr>
      </w:pPr>
    </w:p>
    <w:p w14:paraId="5852076A" w14:textId="77777777" w:rsidR="003A2935" w:rsidRDefault="003A2935" w:rsidP="003A2935">
      <w:pPr>
        <w:widowControl w:val="0"/>
        <w:autoSpaceDE w:val="0"/>
        <w:autoSpaceDN w:val="0"/>
        <w:adjustRightInd w:val="0"/>
        <w:rPr>
          <w:rFonts w:ascii="Calibri" w:hAnsi="Calibri" w:cs="Calibri"/>
          <w:lang w:val="en"/>
        </w:rPr>
      </w:pPr>
    </w:p>
    <w:p w14:paraId="5DF34E50"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ha81: Half_Adder port map (S44, C43, P(8), C50) ;</w:t>
      </w:r>
    </w:p>
    <w:p w14:paraId="5A1046FA"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fa82: Full_Adder port map (S45, C44, C50, P(9),C51) ;</w:t>
      </w:r>
    </w:p>
    <w:p w14:paraId="3D7FBE96"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fa83: Full_Adder port map (S46, C45, C51, P(10), C52) ;</w:t>
      </w:r>
    </w:p>
    <w:p w14:paraId="68BF4B3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fa84: Full_Adder port map (S47, C46, C52, P(11), C53) ;</w:t>
      </w:r>
    </w:p>
    <w:p w14:paraId="0DB49AAE"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fa85: Full_Adder port map (S48, C47, C53, P(12), C54) ;</w:t>
      </w:r>
    </w:p>
    <w:p w14:paraId="649EACB2"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fa86: Full_Adder port map (S49, C48, C54, P(13), C55) ;</w:t>
      </w:r>
    </w:p>
    <w:p w14:paraId="36541E4D" w14:textId="77777777" w:rsidR="003A2935" w:rsidRDefault="003A2935" w:rsidP="003A2935">
      <w:pPr>
        <w:widowControl w:val="0"/>
        <w:autoSpaceDE w:val="0"/>
        <w:autoSpaceDN w:val="0"/>
        <w:adjustRightInd w:val="0"/>
        <w:rPr>
          <w:rFonts w:ascii="Calibri" w:hAnsi="Calibri" w:cs="Calibri"/>
          <w:lang w:val="en"/>
        </w:rPr>
      </w:pPr>
      <w:r>
        <w:rPr>
          <w:rFonts w:ascii="Calibri" w:hAnsi="Calibri" w:cs="Calibri"/>
          <w:lang w:val="en"/>
        </w:rPr>
        <w:t xml:space="preserve">fa87: Full_Adder port map (A7B7, C49, C55, P(14), P(15)) ; </w:t>
      </w:r>
    </w:p>
    <w:p w14:paraId="541B508E" w14:textId="77777777" w:rsidR="003A2935" w:rsidRDefault="003A2935" w:rsidP="003A2935">
      <w:pPr>
        <w:widowControl w:val="0"/>
        <w:autoSpaceDE w:val="0"/>
        <w:autoSpaceDN w:val="0"/>
        <w:adjustRightInd w:val="0"/>
        <w:rPr>
          <w:rFonts w:ascii="Calibri" w:hAnsi="Calibri" w:cs="Calibri"/>
          <w:lang w:val="en"/>
        </w:rPr>
      </w:pPr>
    </w:p>
    <w:p w14:paraId="36EE3699" w14:textId="77777777" w:rsidR="003A2935" w:rsidRDefault="003A2935" w:rsidP="003A2935">
      <w:pPr>
        <w:widowControl w:val="0"/>
        <w:autoSpaceDE w:val="0"/>
        <w:autoSpaceDN w:val="0"/>
        <w:adjustRightInd w:val="0"/>
        <w:rPr>
          <w:rFonts w:ascii="Calibri" w:hAnsi="Calibri" w:cs="Calibri"/>
          <w:lang w:val="en"/>
        </w:rPr>
      </w:pPr>
    </w:p>
    <w:p w14:paraId="6BB14B58" w14:textId="77777777" w:rsidR="003A2935" w:rsidRDefault="003A2935" w:rsidP="003A2935">
      <w:pPr>
        <w:widowControl w:val="0"/>
        <w:autoSpaceDE w:val="0"/>
        <w:autoSpaceDN w:val="0"/>
        <w:adjustRightInd w:val="0"/>
        <w:rPr>
          <w:rFonts w:ascii="Calibri" w:hAnsi="Calibri" w:cs="Calibri"/>
          <w:lang w:val="en"/>
        </w:rPr>
      </w:pPr>
    </w:p>
    <w:p w14:paraId="760D6FE2" w14:textId="0BA45EEA" w:rsidR="00C62CB5" w:rsidRPr="006113F3" w:rsidRDefault="003A2935" w:rsidP="003A2935">
      <w:pPr>
        <w:rPr>
          <w:b/>
          <w:bCs/>
          <w:caps/>
          <w:color w:val="FFFFFF" w:themeColor="background1"/>
          <w:spacing w:val="15"/>
          <w:sz w:val="22"/>
          <w:szCs w:val="22"/>
        </w:rPr>
      </w:pPr>
      <w:r>
        <w:rPr>
          <w:rFonts w:ascii="Calibri" w:hAnsi="Calibri" w:cs="Calibri"/>
          <w:lang w:val="en"/>
        </w:rPr>
        <w:t>end Behavioral;</w:t>
      </w:r>
    </w:p>
    <w:sectPr w:rsidR="00C62CB5" w:rsidRPr="006113F3" w:rsidSect="00962AE7">
      <w:headerReference w:type="default" r:id="rId90"/>
      <w:footerReference w:type="even" r:id="rId91"/>
      <w:footerReference w:type="default" r:id="rId92"/>
      <w:footerReference w:type="first" r:id="rId9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CF353" w14:textId="77777777" w:rsidR="00A743E6" w:rsidRDefault="00A743E6" w:rsidP="00417A76">
      <w:pPr>
        <w:spacing w:before="0" w:after="0" w:line="240" w:lineRule="auto"/>
      </w:pPr>
      <w:r>
        <w:separator/>
      </w:r>
    </w:p>
  </w:endnote>
  <w:endnote w:type="continuationSeparator" w:id="0">
    <w:p w14:paraId="34DA5127" w14:textId="77777777" w:rsidR="00A743E6" w:rsidRDefault="00A743E6" w:rsidP="00417A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4232C" w14:textId="6494331B" w:rsidR="00417A76" w:rsidRDefault="00417A76">
    <w:pPr>
      <w:pStyle w:val="Footer"/>
    </w:pPr>
    <w:r>
      <w:rPr>
        <w:noProof/>
      </w:rPr>
      <mc:AlternateContent>
        <mc:Choice Requires="wps">
          <w:drawing>
            <wp:anchor distT="0" distB="0" distL="0" distR="0" simplePos="0" relativeHeight="251659264" behindDoc="0" locked="0" layoutInCell="1" allowOverlap="1" wp14:anchorId="247987C6" wp14:editId="2FBE4926">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829743E" w14:textId="195D57CD" w:rsidR="00417A76" w:rsidRPr="00417A76" w:rsidRDefault="00417A76" w:rsidP="00417A76">
                          <w:pPr>
                            <w:spacing w:after="0"/>
                            <w:rPr>
                              <w:rFonts w:ascii="Calibri" w:eastAsia="Calibri" w:hAnsi="Calibri" w:cs="Calibri"/>
                              <w:noProof/>
                              <w:color w:val="000000"/>
                              <w:sz w:val="16"/>
                              <w:szCs w:val="16"/>
                            </w:rPr>
                          </w:pPr>
                          <w:r w:rsidRPr="00417A7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47987C6" id="_x0000_t202" coordsize="21600,21600" o:spt="202" path="m,l,21600r21600,l21600,xe">
              <v:stroke joinstyle="miter"/>
              <v:path gradientshapeok="t" o:connecttype="rect"/>
            </v:shapetype>
            <v:shape id="Text Box 2" o:spid="_x0000_s1029"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829743E" w14:textId="195D57CD" w:rsidR="00417A76" w:rsidRPr="00417A76" w:rsidRDefault="00417A76" w:rsidP="00417A76">
                    <w:pPr>
                      <w:spacing w:after="0"/>
                      <w:rPr>
                        <w:rFonts w:ascii="Calibri" w:eastAsia="Calibri" w:hAnsi="Calibri" w:cs="Calibri"/>
                        <w:noProof/>
                        <w:color w:val="000000"/>
                        <w:sz w:val="16"/>
                        <w:szCs w:val="16"/>
                      </w:rPr>
                    </w:pPr>
                    <w:r w:rsidRPr="00417A7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500692"/>
      <w:docPartObj>
        <w:docPartGallery w:val="Page Numbers (Bottom of Page)"/>
        <w:docPartUnique/>
      </w:docPartObj>
    </w:sdtPr>
    <w:sdtContent>
      <w:sdt>
        <w:sdtPr>
          <w:id w:val="1728636285"/>
          <w:docPartObj>
            <w:docPartGallery w:val="Page Numbers (Top of Page)"/>
            <w:docPartUnique/>
          </w:docPartObj>
        </w:sdtPr>
        <w:sdtContent>
          <w:p w14:paraId="5DB8537D" w14:textId="3D20DB42" w:rsidR="00A069EC" w:rsidRDefault="00A069E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C7AA986" w14:textId="50DA31E1" w:rsidR="00417A76" w:rsidRDefault="00417A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85125" w14:textId="0B38A3E3" w:rsidR="00417A76" w:rsidRDefault="00417A76">
    <w:pPr>
      <w:pStyle w:val="Footer"/>
    </w:pPr>
    <w:r>
      <w:rPr>
        <w:noProof/>
      </w:rPr>
      <mc:AlternateContent>
        <mc:Choice Requires="wps">
          <w:drawing>
            <wp:anchor distT="0" distB="0" distL="0" distR="0" simplePos="0" relativeHeight="251658240" behindDoc="0" locked="0" layoutInCell="1" allowOverlap="1" wp14:anchorId="16F3F1F1" wp14:editId="25DEA5AB">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2CB66C" w14:textId="7A5EFF35" w:rsidR="00417A76" w:rsidRPr="00417A76" w:rsidRDefault="00417A76" w:rsidP="00417A76">
                          <w:pPr>
                            <w:spacing w:after="0"/>
                            <w:rPr>
                              <w:rFonts w:ascii="Calibri" w:eastAsia="Calibri" w:hAnsi="Calibri" w:cs="Calibri"/>
                              <w:noProof/>
                              <w:color w:val="000000"/>
                              <w:sz w:val="16"/>
                              <w:szCs w:val="16"/>
                            </w:rPr>
                          </w:pPr>
                          <w:r w:rsidRPr="00417A7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6F3F1F1" id="_x0000_t202" coordsize="21600,21600" o:spt="202" path="m,l,21600r21600,l21600,xe">
              <v:stroke joinstyle="miter"/>
              <v:path gradientshapeok="t" o:connecttype="rect"/>
            </v:shapetype>
            <v:shape id="Text Box 1" o:spid="_x0000_s1030"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C2CB66C" w14:textId="7A5EFF35" w:rsidR="00417A76" w:rsidRPr="00417A76" w:rsidRDefault="00417A76" w:rsidP="00417A76">
                    <w:pPr>
                      <w:spacing w:after="0"/>
                      <w:rPr>
                        <w:rFonts w:ascii="Calibri" w:eastAsia="Calibri" w:hAnsi="Calibri" w:cs="Calibri"/>
                        <w:noProof/>
                        <w:color w:val="000000"/>
                        <w:sz w:val="16"/>
                        <w:szCs w:val="16"/>
                      </w:rPr>
                    </w:pPr>
                    <w:r w:rsidRPr="00417A7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99469" w14:textId="77777777" w:rsidR="00A743E6" w:rsidRDefault="00A743E6" w:rsidP="00417A76">
      <w:pPr>
        <w:spacing w:before="0" w:after="0" w:line="240" w:lineRule="auto"/>
      </w:pPr>
      <w:r>
        <w:separator/>
      </w:r>
    </w:p>
  </w:footnote>
  <w:footnote w:type="continuationSeparator" w:id="0">
    <w:p w14:paraId="1852EF57" w14:textId="77777777" w:rsidR="00A743E6" w:rsidRDefault="00A743E6" w:rsidP="00417A7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95B7C" w14:textId="073F20FF" w:rsidR="00426D96" w:rsidRDefault="00000000">
    <w:pPr>
      <w:pStyle w:val="Header"/>
      <w:pBdr>
        <w:bottom w:val="single" w:sz="4" w:space="8" w:color="4472C4" w:themeColor="accent1"/>
      </w:pBdr>
      <w:spacing w:after="360"/>
      <w:contextualSpacing/>
      <w:jc w:val="right"/>
      <w:rPr>
        <w:color w:val="404040" w:themeColor="text1" w:themeTint="BF"/>
      </w:rPr>
    </w:pPr>
    <w:sdt>
      <w:sdtPr>
        <w:rPr>
          <w:color w:val="404040" w:themeColor="text1" w:themeTint="BF"/>
        </w:rPr>
        <w:alias w:val="Title"/>
        <w:tag w:val=""/>
        <w:id w:val="942040131"/>
        <w:placeholder>
          <w:docPart w:val="24B259571CB748EAA978CE9DE1745C86"/>
        </w:placeholder>
        <w:dataBinding w:prefixMappings="xmlns:ns0='http://purl.org/dc/elements/1.1/' xmlns:ns1='http://schemas.openxmlformats.org/package/2006/metadata/core-properties' " w:xpath="/ns1:coreProperties[1]/ns0:title[1]" w:storeItemID="{6C3C8BC8-F283-45AE-878A-BAB7291924A1}"/>
        <w:text/>
      </w:sdtPr>
      <w:sdtContent>
        <w:r w:rsidR="002D72AB">
          <w:rPr>
            <w:color w:val="404040" w:themeColor="text1" w:themeTint="BF"/>
          </w:rPr>
          <w:t>Critical Evaluation of Braun’s multiplier and Wallace tree multiplier using VHDL Shaun Galsworthy 2218900</w:t>
        </w:r>
      </w:sdtContent>
    </w:sdt>
  </w:p>
  <w:p w14:paraId="52D8B5C6" w14:textId="77777777" w:rsidR="000F2436" w:rsidRDefault="000F24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157E"/>
    <w:multiLevelType w:val="hybridMultilevel"/>
    <w:tmpl w:val="7E9A77B8"/>
    <w:lvl w:ilvl="0" w:tplc="18C0F686">
      <w:start w:val="56"/>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1253C"/>
    <w:multiLevelType w:val="hybridMultilevel"/>
    <w:tmpl w:val="77FA4A1A"/>
    <w:lvl w:ilvl="0" w:tplc="581CBE6E">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1A2A7E88"/>
    <w:multiLevelType w:val="hybridMultilevel"/>
    <w:tmpl w:val="F1DE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937B0"/>
    <w:multiLevelType w:val="hybridMultilevel"/>
    <w:tmpl w:val="DF345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CD0E43"/>
    <w:multiLevelType w:val="hybridMultilevel"/>
    <w:tmpl w:val="C9846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97321"/>
    <w:multiLevelType w:val="hybridMultilevel"/>
    <w:tmpl w:val="5D5CF7C8"/>
    <w:lvl w:ilvl="0" w:tplc="581CBE6E">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 w15:restartNumberingAfterBreak="0">
    <w:nsid w:val="41A22BFF"/>
    <w:multiLevelType w:val="hybridMultilevel"/>
    <w:tmpl w:val="3FC28986"/>
    <w:lvl w:ilvl="0" w:tplc="581CBE6E">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7" w15:restartNumberingAfterBreak="0">
    <w:nsid w:val="4A2836B9"/>
    <w:multiLevelType w:val="hybridMultilevel"/>
    <w:tmpl w:val="057CE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C7BBE"/>
    <w:multiLevelType w:val="hybridMultilevel"/>
    <w:tmpl w:val="0074DB1A"/>
    <w:lvl w:ilvl="0" w:tplc="18C0F686">
      <w:start w:val="56"/>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B3D630C"/>
    <w:multiLevelType w:val="hybridMultilevel"/>
    <w:tmpl w:val="FB963C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030744">
    <w:abstractNumId w:val="4"/>
  </w:num>
  <w:num w:numId="2" w16cid:durableId="1202013917">
    <w:abstractNumId w:val="7"/>
  </w:num>
  <w:num w:numId="3" w16cid:durableId="1516531458">
    <w:abstractNumId w:val="9"/>
  </w:num>
  <w:num w:numId="4" w16cid:durableId="905188082">
    <w:abstractNumId w:val="3"/>
  </w:num>
  <w:num w:numId="5" w16cid:durableId="100809514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4137630">
    <w:abstractNumId w:val="1"/>
  </w:num>
  <w:num w:numId="7" w16cid:durableId="1947035515">
    <w:abstractNumId w:val="6"/>
  </w:num>
  <w:num w:numId="8" w16cid:durableId="53050566">
    <w:abstractNumId w:val="2"/>
  </w:num>
  <w:num w:numId="9" w16cid:durableId="1592934280">
    <w:abstractNumId w:val="8"/>
  </w:num>
  <w:num w:numId="10" w16cid:durableId="1108504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F0F"/>
    <w:rsid w:val="0000015E"/>
    <w:rsid w:val="000028F3"/>
    <w:rsid w:val="000057C9"/>
    <w:rsid w:val="000071EC"/>
    <w:rsid w:val="000076C7"/>
    <w:rsid w:val="00007F53"/>
    <w:rsid w:val="0001028F"/>
    <w:rsid w:val="00010F56"/>
    <w:rsid w:val="00011895"/>
    <w:rsid w:val="000149DD"/>
    <w:rsid w:val="00016C1A"/>
    <w:rsid w:val="000172DA"/>
    <w:rsid w:val="000174AA"/>
    <w:rsid w:val="000250C8"/>
    <w:rsid w:val="00027D87"/>
    <w:rsid w:val="0003208D"/>
    <w:rsid w:val="000325E2"/>
    <w:rsid w:val="000364D6"/>
    <w:rsid w:val="00036A60"/>
    <w:rsid w:val="000372ED"/>
    <w:rsid w:val="00041A9C"/>
    <w:rsid w:val="00041DCF"/>
    <w:rsid w:val="0004240E"/>
    <w:rsid w:val="0004303E"/>
    <w:rsid w:val="00044E5F"/>
    <w:rsid w:val="00046060"/>
    <w:rsid w:val="00046605"/>
    <w:rsid w:val="00047012"/>
    <w:rsid w:val="0005183F"/>
    <w:rsid w:val="00051C61"/>
    <w:rsid w:val="0005308C"/>
    <w:rsid w:val="000549AD"/>
    <w:rsid w:val="00056F66"/>
    <w:rsid w:val="00057206"/>
    <w:rsid w:val="00062347"/>
    <w:rsid w:val="00066340"/>
    <w:rsid w:val="00074DD3"/>
    <w:rsid w:val="00081920"/>
    <w:rsid w:val="00082908"/>
    <w:rsid w:val="00084A0B"/>
    <w:rsid w:val="000865BE"/>
    <w:rsid w:val="00093411"/>
    <w:rsid w:val="0009466E"/>
    <w:rsid w:val="000A1D5C"/>
    <w:rsid w:val="000A2BE6"/>
    <w:rsid w:val="000A45EF"/>
    <w:rsid w:val="000B1DAF"/>
    <w:rsid w:val="000B3341"/>
    <w:rsid w:val="000B37FA"/>
    <w:rsid w:val="000C2E89"/>
    <w:rsid w:val="000D07D8"/>
    <w:rsid w:val="000D0C4C"/>
    <w:rsid w:val="000D145C"/>
    <w:rsid w:val="000D3CAC"/>
    <w:rsid w:val="000D3EA4"/>
    <w:rsid w:val="000D47F5"/>
    <w:rsid w:val="000D718F"/>
    <w:rsid w:val="000D755C"/>
    <w:rsid w:val="000E31B6"/>
    <w:rsid w:val="000E4DD6"/>
    <w:rsid w:val="000E5463"/>
    <w:rsid w:val="000E63AA"/>
    <w:rsid w:val="000E6841"/>
    <w:rsid w:val="000E768E"/>
    <w:rsid w:val="000F2436"/>
    <w:rsid w:val="000F2A8E"/>
    <w:rsid w:val="000F7214"/>
    <w:rsid w:val="00101477"/>
    <w:rsid w:val="001017D1"/>
    <w:rsid w:val="00105893"/>
    <w:rsid w:val="00107FD2"/>
    <w:rsid w:val="001113FE"/>
    <w:rsid w:val="00112A7A"/>
    <w:rsid w:val="00113F24"/>
    <w:rsid w:val="001166D7"/>
    <w:rsid w:val="00117DF0"/>
    <w:rsid w:val="00120E99"/>
    <w:rsid w:val="00132E24"/>
    <w:rsid w:val="0013356A"/>
    <w:rsid w:val="00136490"/>
    <w:rsid w:val="0014035A"/>
    <w:rsid w:val="00141412"/>
    <w:rsid w:val="001423E9"/>
    <w:rsid w:val="00142DC9"/>
    <w:rsid w:val="00145C08"/>
    <w:rsid w:val="00147A83"/>
    <w:rsid w:val="00147FDC"/>
    <w:rsid w:val="00152811"/>
    <w:rsid w:val="00157896"/>
    <w:rsid w:val="00167641"/>
    <w:rsid w:val="00171F4E"/>
    <w:rsid w:val="00172DF8"/>
    <w:rsid w:val="00174678"/>
    <w:rsid w:val="001758AB"/>
    <w:rsid w:val="00176BCE"/>
    <w:rsid w:val="00176D8E"/>
    <w:rsid w:val="00177B56"/>
    <w:rsid w:val="00186711"/>
    <w:rsid w:val="00187B8F"/>
    <w:rsid w:val="0019000F"/>
    <w:rsid w:val="001909A6"/>
    <w:rsid w:val="001925A7"/>
    <w:rsid w:val="0019360E"/>
    <w:rsid w:val="0019386D"/>
    <w:rsid w:val="00194F5E"/>
    <w:rsid w:val="001957B8"/>
    <w:rsid w:val="00197814"/>
    <w:rsid w:val="00197AD5"/>
    <w:rsid w:val="001A3643"/>
    <w:rsid w:val="001A568D"/>
    <w:rsid w:val="001B0062"/>
    <w:rsid w:val="001B72E0"/>
    <w:rsid w:val="001B7470"/>
    <w:rsid w:val="001B7C7D"/>
    <w:rsid w:val="001C3BC9"/>
    <w:rsid w:val="001D24F5"/>
    <w:rsid w:val="001D40C4"/>
    <w:rsid w:val="001D4B89"/>
    <w:rsid w:val="001D4BB2"/>
    <w:rsid w:val="001D5398"/>
    <w:rsid w:val="001D73C6"/>
    <w:rsid w:val="001E26D1"/>
    <w:rsid w:val="001E543C"/>
    <w:rsid w:val="001F42A3"/>
    <w:rsid w:val="001F4DA5"/>
    <w:rsid w:val="001F5F0F"/>
    <w:rsid w:val="001F750F"/>
    <w:rsid w:val="001F77DD"/>
    <w:rsid w:val="002018CF"/>
    <w:rsid w:val="00202B3F"/>
    <w:rsid w:val="0020331E"/>
    <w:rsid w:val="002042AD"/>
    <w:rsid w:val="002048B9"/>
    <w:rsid w:val="002055A1"/>
    <w:rsid w:val="00205E39"/>
    <w:rsid w:val="0021143A"/>
    <w:rsid w:val="0021653E"/>
    <w:rsid w:val="00216D57"/>
    <w:rsid w:val="0021788B"/>
    <w:rsid w:val="00231E09"/>
    <w:rsid w:val="00231EBB"/>
    <w:rsid w:val="00233C8D"/>
    <w:rsid w:val="00234B44"/>
    <w:rsid w:val="00237A24"/>
    <w:rsid w:val="002417E4"/>
    <w:rsid w:val="0024573E"/>
    <w:rsid w:val="00246C17"/>
    <w:rsid w:val="002520BC"/>
    <w:rsid w:val="0025251C"/>
    <w:rsid w:val="002538CC"/>
    <w:rsid w:val="002552D3"/>
    <w:rsid w:val="00266B94"/>
    <w:rsid w:val="002677EB"/>
    <w:rsid w:val="00270BFB"/>
    <w:rsid w:val="00275F4C"/>
    <w:rsid w:val="002775B9"/>
    <w:rsid w:val="00277F48"/>
    <w:rsid w:val="002808A5"/>
    <w:rsid w:val="00286E85"/>
    <w:rsid w:val="002879A3"/>
    <w:rsid w:val="00290E49"/>
    <w:rsid w:val="00295B9E"/>
    <w:rsid w:val="002A1A30"/>
    <w:rsid w:val="002A3CEF"/>
    <w:rsid w:val="002A3D44"/>
    <w:rsid w:val="002A65D9"/>
    <w:rsid w:val="002B450F"/>
    <w:rsid w:val="002B55BF"/>
    <w:rsid w:val="002B589F"/>
    <w:rsid w:val="002B7391"/>
    <w:rsid w:val="002C592D"/>
    <w:rsid w:val="002C7666"/>
    <w:rsid w:val="002D4C08"/>
    <w:rsid w:val="002D4DFF"/>
    <w:rsid w:val="002D72AB"/>
    <w:rsid w:val="002E0F46"/>
    <w:rsid w:val="002E1968"/>
    <w:rsid w:val="002E2D1E"/>
    <w:rsid w:val="002E6EA8"/>
    <w:rsid w:val="002F47A4"/>
    <w:rsid w:val="002F61E7"/>
    <w:rsid w:val="002F7100"/>
    <w:rsid w:val="002F7D49"/>
    <w:rsid w:val="00302D0C"/>
    <w:rsid w:val="00303C4B"/>
    <w:rsid w:val="003043A8"/>
    <w:rsid w:val="00307BA6"/>
    <w:rsid w:val="003110F1"/>
    <w:rsid w:val="0031215E"/>
    <w:rsid w:val="00314AC1"/>
    <w:rsid w:val="003158D0"/>
    <w:rsid w:val="003159D1"/>
    <w:rsid w:val="0032519C"/>
    <w:rsid w:val="00325264"/>
    <w:rsid w:val="003335AC"/>
    <w:rsid w:val="003336F4"/>
    <w:rsid w:val="00335603"/>
    <w:rsid w:val="00335E17"/>
    <w:rsid w:val="00343CF3"/>
    <w:rsid w:val="003466A0"/>
    <w:rsid w:val="00350B0B"/>
    <w:rsid w:val="003525ED"/>
    <w:rsid w:val="003527A4"/>
    <w:rsid w:val="00352982"/>
    <w:rsid w:val="00352BDE"/>
    <w:rsid w:val="00354A6E"/>
    <w:rsid w:val="003558FF"/>
    <w:rsid w:val="003609A6"/>
    <w:rsid w:val="00361FBF"/>
    <w:rsid w:val="0036378C"/>
    <w:rsid w:val="003649CE"/>
    <w:rsid w:val="00365F69"/>
    <w:rsid w:val="00366621"/>
    <w:rsid w:val="00373307"/>
    <w:rsid w:val="0037505B"/>
    <w:rsid w:val="00375147"/>
    <w:rsid w:val="00390547"/>
    <w:rsid w:val="003978E5"/>
    <w:rsid w:val="003A074E"/>
    <w:rsid w:val="003A2935"/>
    <w:rsid w:val="003A2AA6"/>
    <w:rsid w:val="003A71C1"/>
    <w:rsid w:val="003B156F"/>
    <w:rsid w:val="003B5D89"/>
    <w:rsid w:val="003B7BE6"/>
    <w:rsid w:val="003C2A50"/>
    <w:rsid w:val="003C4D68"/>
    <w:rsid w:val="003D0AAB"/>
    <w:rsid w:val="003D14C7"/>
    <w:rsid w:val="003D15BF"/>
    <w:rsid w:val="003D4310"/>
    <w:rsid w:val="003D720F"/>
    <w:rsid w:val="003E1C44"/>
    <w:rsid w:val="003E2F31"/>
    <w:rsid w:val="003E62ED"/>
    <w:rsid w:val="003E74C8"/>
    <w:rsid w:val="003F0377"/>
    <w:rsid w:val="003F0499"/>
    <w:rsid w:val="003F102D"/>
    <w:rsid w:val="003F1A1E"/>
    <w:rsid w:val="003F2CE7"/>
    <w:rsid w:val="003F4C68"/>
    <w:rsid w:val="003F4CAC"/>
    <w:rsid w:val="003F6744"/>
    <w:rsid w:val="003F67EB"/>
    <w:rsid w:val="004017BB"/>
    <w:rsid w:val="0040715E"/>
    <w:rsid w:val="00407E46"/>
    <w:rsid w:val="00411526"/>
    <w:rsid w:val="004116FC"/>
    <w:rsid w:val="00411B19"/>
    <w:rsid w:val="00414391"/>
    <w:rsid w:val="00417A76"/>
    <w:rsid w:val="0042304D"/>
    <w:rsid w:val="00424FE8"/>
    <w:rsid w:val="00426D96"/>
    <w:rsid w:val="004272B4"/>
    <w:rsid w:val="004301BD"/>
    <w:rsid w:val="00430EA2"/>
    <w:rsid w:val="004317CB"/>
    <w:rsid w:val="00433119"/>
    <w:rsid w:val="00434723"/>
    <w:rsid w:val="004350DB"/>
    <w:rsid w:val="004354C8"/>
    <w:rsid w:val="00435A34"/>
    <w:rsid w:val="00436E2D"/>
    <w:rsid w:val="0043757B"/>
    <w:rsid w:val="00443FE0"/>
    <w:rsid w:val="004460E0"/>
    <w:rsid w:val="00446552"/>
    <w:rsid w:val="00451627"/>
    <w:rsid w:val="0045513F"/>
    <w:rsid w:val="004560E7"/>
    <w:rsid w:val="00461280"/>
    <w:rsid w:val="00461E6D"/>
    <w:rsid w:val="0046368F"/>
    <w:rsid w:val="00464E7A"/>
    <w:rsid w:val="00466721"/>
    <w:rsid w:val="0047075E"/>
    <w:rsid w:val="00470773"/>
    <w:rsid w:val="00470907"/>
    <w:rsid w:val="00471588"/>
    <w:rsid w:val="00471EAB"/>
    <w:rsid w:val="0047323B"/>
    <w:rsid w:val="004733E8"/>
    <w:rsid w:val="0047404C"/>
    <w:rsid w:val="00476E5D"/>
    <w:rsid w:val="004826CA"/>
    <w:rsid w:val="00483886"/>
    <w:rsid w:val="00486417"/>
    <w:rsid w:val="0049340C"/>
    <w:rsid w:val="004A0012"/>
    <w:rsid w:val="004A6404"/>
    <w:rsid w:val="004A6DC8"/>
    <w:rsid w:val="004B258A"/>
    <w:rsid w:val="004B5806"/>
    <w:rsid w:val="004C1C10"/>
    <w:rsid w:val="004C231D"/>
    <w:rsid w:val="004C3462"/>
    <w:rsid w:val="004C529A"/>
    <w:rsid w:val="004D20D0"/>
    <w:rsid w:val="004D3DFC"/>
    <w:rsid w:val="004D7C4A"/>
    <w:rsid w:val="004E11CE"/>
    <w:rsid w:val="004E15F0"/>
    <w:rsid w:val="004E2034"/>
    <w:rsid w:val="004E3DB4"/>
    <w:rsid w:val="004E5113"/>
    <w:rsid w:val="004E68BA"/>
    <w:rsid w:val="004F00F4"/>
    <w:rsid w:val="004F2B3E"/>
    <w:rsid w:val="004F4B0B"/>
    <w:rsid w:val="0050190E"/>
    <w:rsid w:val="005050AD"/>
    <w:rsid w:val="00506027"/>
    <w:rsid w:val="00511EA7"/>
    <w:rsid w:val="005132FF"/>
    <w:rsid w:val="00514440"/>
    <w:rsid w:val="00516789"/>
    <w:rsid w:val="005168D3"/>
    <w:rsid w:val="0051799C"/>
    <w:rsid w:val="00525BD3"/>
    <w:rsid w:val="00525D73"/>
    <w:rsid w:val="005340FE"/>
    <w:rsid w:val="005369C3"/>
    <w:rsid w:val="00542964"/>
    <w:rsid w:val="005433BF"/>
    <w:rsid w:val="005461D7"/>
    <w:rsid w:val="00557655"/>
    <w:rsid w:val="0056139E"/>
    <w:rsid w:val="00565541"/>
    <w:rsid w:val="0056699B"/>
    <w:rsid w:val="005710CD"/>
    <w:rsid w:val="00573D5A"/>
    <w:rsid w:val="0057571E"/>
    <w:rsid w:val="00577C98"/>
    <w:rsid w:val="00590ABF"/>
    <w:rsid w:val="00591731"/>
    <w:rsid w:val="0059279D"/>
    <w:rsid w:val="00593605"/>
    <w:rsid w:val="00593845"/>
    <w:rsid w:val="00596AAD"/>
    <w:rsid w:val="005A11D3"/>
    <w:rsid w:val="005A2AAE"/>
    <w:rsid w:val="005B10D6"/>
    <w:rsid w:val="005B1D62"/>
    <w:rsid w:val="005B29BB"/>
    <w:rsid w:val="005B4DBD"/>
    <w:rsid w:val="005B6B32"/>
    <w:rsid w:val="005B7361"/>
    <w:rsid w:val="005C1FBC"/>
    <w:rsid w:val="005C2CBD"/>
    <w:rsid w:val="005C7E57"/>
    <w:rsid w:val="005D1177"/>
    <w:rsid w:val="005D22FF"/>
    <w:rsid w:val="005D5491"/>
    <w:rsid w:val="005D7500"/>
    <w:rsid w:val="005E1D51"/>
    <w:rsid w:val="005E27F9"/>
    <w:rsid w:val="005E4A32"/>
    <w:rsid w:val="005E7C6F"/>
    <w:rsid w:val="005F102F"/>
    <w:rsid w:val="005F52DE"/>
    <w:rsid w:val="00600237"/>
    <w:rsid w:val="00600BC7"/>
    <w:rsid w:val="00600F13"/>
    <w:rsid w:val="00603939"/>
    <w:rsid w:val="00606513"/>
    <w:rsid w:val="00606842"/>
    <w:rsid w:val="0060711C"/>
    <w:rsid w:val="0060728C"/>
    <w:rsid w:val="00607B7B"/>
    <w:rsid w:val="006113F3"/>
    <w:rsid w:val="00614519"/>
    <w:rsid w:val="006154E1"/>
    <w:rsid w:val="00620188"/>
    <w:rsid w:val="00624E80"/>
    <w:rsid w:val="006266E0"/>
    <w:rsid w:val="00634767"/>
    <w:rsid w:val="006367E7"/>
    <w:rsid w:val="006402FF"/>
    <w:rsid w:val="00640FCC"/>
    <w:rsid w:val="006414AC"/>
    <w:rsid w:val="006459A8"/>
    <w:rsid w:val="00646B2D"/>
    <w:rsid w:val="0065035B"/>
    <w:rsid w:val="00654013"/>
    <w:rsid w:val="006551F6"/>
    <w:rsid w:val="00655568"/>
    <w:rsid w:val="0066086F"/>
    <w:rsid w:val="006647C7"/>
    <w:rsid w:val="00667A45"/>
    <w:rsid w:val="00673418"/>
    <w:rsid w:val="00673760"/>
    <w:rsid w:val="006753E7"/>
    <w:rsid w:val="006827F5"/>
    <w:rsid w:val="00690F3B"/>
    <w:rsid w:val="006918D9"/>
    <w:rsid w:val="006936AB"/>
    <w:rsid w:val="00693A5F"/>
    <w:rsid w:val="006977A6"/>
    <w:rsid w:val="00697F17"/>
    <w:rsid w:val="006A123F"/>
    <w:rsid w:val="006A3DC4"/>
    <w:rsid w:val="006A5D8A"/>
    <w:rsid w:val="006A7CFD"/>
    <w:rsid w:val="006B021A"/>
    <w:rsid w:val="006B5A17"/>
    <w:rsid w:val="006B72A4"/>
    <w:rsid w:val="006C06A4"/>
    <w:rsid w:val="006C0D26"/>
    <w:rsid w:val="006C329E"/>
    <w:rsid w:val="006C3CAD"/>
    <w:rsid w:val="006C5B75"/>
    <w:rsid w:val="006C6B84"/>
    <w:rsid w:val="006C6EB5"/>
    <w:rsid w:val="006D2A94"/>
    <w:rsid w:val="006D384E"/>
    <w:rsid w:val="006D4BFE"/>
    <w:rsid w:val="006D6E44"/>
    <w:rsid w:val="006E038A"/>
    <w:rsid w:val="006E03B6"/>
    <w:rsid w:val="006E3329"/>
    <w:rsid w:val="006E5B7D"/>
    <w:rsid w:val="006E6812"/>
    <w:rsid w:val="006F0279"/>
    <w:rsid w:val="006F03FF"/>
    <w:rsid w:val="006F130B"/>
    <w:rsid w:val="006F242E"/>
    <w:rsid w:val="006F2757"/>
    <w:rsid w:val="006F4722"/>
    <w:rsid w:val="006F4C77"/>
    <w:rsid w:val="006F66B8"/>
    <w:rsid w:val="006F68E7"/>
    <w:rsid w:val="006F7259"/>
    <w:rsid w:val="006F7B35"/>
    <w:rsid w:val="0070491C"/>
    <w:rsid w:val="00704BF9"/>
    <w:rsid w:val="00706DB0"/>
    <w:rsid w:val="0070795E"/>
    <w:rsid w:val="00714C61"/>
    <w:rsid w:val="00716B50"/>
    <w:rsid w:val="00716C2E"/>
    <w:rsid w:val="0073349B"/>
    <w:rsid w:val="007341FA"/>
    <w:rsid w:val="007344F8"/>
    <w:rsid w:val="00734778"/>
    <w:rsid w:val="00735857"/>
    <w:rsid w:val="00744DD8"/>
    <w:rsid w:val="00745FC5"/>
    <w:rsid w:val="0074672D"/>
    <w:rsid w:val="00754593"/>
    <w:rsid w:val="00754D4B"/>
    <w:rsid w:val="00756174"/>
    <w:rsid w:val="00756512"/>
    <w:rsid w:val="00757498"/>
    <w:rsid w:val="007601B1"/>
    <w:rsid w:val="00760D79"/>
    <w:rsid w:val="0076393F"/>
    <w:rsid w:val="007705D7"/>
    <w:rsid w:val="00770838"/>
    <w:rsid w:val="00781A93"/>
    <w:rsid w:val="00782CF6"/>
    <w:rsid w:val="00790B4A"/>
    <w:rsid w:val="0079119E"/>
    <w:rsid w:val="007917E5"/>
    <w:rsid w:val="00795ACA"/>
    <w:rsid w:val="007A1CC7"/>
    <w:rsid w:val="007A486B"/>
    <w:rsid w:val="007A79B6"/>
    <w:rsid w:val="007B5546"/>
    <w:rsid w:val="007C007A"/>
    <w:rsid w:val="007C089B"/>
    <w:rsid w:val="007C2130"/>
    <w:rsid w:val="007C2788"/>
    <w:rsid w:val="007C31F1"/>
    <w:rsid w:val="007C4055"/>
    <w:rsid w:val="007C57DC"/>
    <w:rsid w:val="007C6A74"/>
    <w:rsid w:val="007D1880"/>
    <w:rsid w:val="007D25F3"/>
    <w:rsid w:val="007D67CC"/>
    <w:rsid w:val="007E06B4"/>
    <w:rsid w:val="007E3B2C"/>
    <w:rsid w:val="007E616A"/>
    <w:rsid w:val="007E64ED"/>
    <w:rsid w:val="007E669D"/>
    <w:rsid w:val="007E7E63"/>
    <w:rsid w:val="007F10AB"/>
    <w:rsid w:val="007F218E"/>
    <w:rsid w:val="007F74B9"/>
    <w:rsid w:val="008046AE"/>
    <w:rsid w:val="008121CA"/>
    <w:rsid w:val="008123BF"/>
    <w:rsid w:val="00812AB0"/>
    <w:rsid w:val="00816010"/>
    <w:rsid w:val="00817971"/>
    <w:rsid w:val="00822DAD"/>
    <w:rsid w:val="008315B4"/>
    <w:rsid w:val="008348A1"/>
    <w:rsid w:val="008371A3"/>
    <w:rsid w:val="00840ED6"/>
    <w:rsid w:val="00843528"/>
    <w:rsid w:val="00846359"/>
    <w:rsid w:val="008519DA"/>
    <w:rsid w:val="00851F54"/>
    <w:rsid w:val="00853636"/>
    <w:rsid w:val="00853B96"/>
    <w:rsid w:val="00854AE7"/>
    <w:rsid w:val="008603B6"/>
    <w:rsid w:val="00860D5E"/>
    <w:rsid w:val="008617E5"/>
    <w:rsid w:val="00863B95"/>
    <w:rsid w:val="0086456A"/>
    <w:rsid w:val="0086674D"/>
    <w:rsid w:val="008709C1"/>
    <w:rsid w:val="008733D9"/>
    <w:rsid w:val="008739E9"/>
    <w:rsid w:val="0087418D"/>
    <w:rsid w:val="0087424C"/>
    <w:rsid w:val="008767AB"/>
    <w:rsid w:val="0087779D"/>
    <w:rsid w:val="008824D5"/>
    <w:rsid w:val="00882C42"/>
    <w:rsid w:val="008845CA"/>
    <w:rsid w:val="00886429"/>
    <w:rsid w:val="00886D41"/>
    <w:rsid w:val="00892194"/>
    <w:rsid w:val="00892FC4"/>
    <w:rsid w:val="00893AB9"/>
    <w:rsid w:val="00894B53"/>
    <w:rsid w:val="00895F99"/>
    <w:rsid w:val="008A0778"/>
    <w:rsid w:val="008A0D52"/>
    <w:rsid w:val="008A44B1"/>
    <w:rsid w:val="008A7A9D"/>
    <w:rsid w:val="008B024C"/>
    <w:rsid w:val="008B4A28"/>
    <w:rsid w:val="008B4E09"/>
    <w:rsid w:val="008B4EE8"/>
    <w:rsid w:val="008C3465"/>
    <w:rsid w:val="008C4171"/>
    <w:rsid w:val="008C5DF8"/>
    <w:rsid w:val="008C7C7F"/>
    <w:rsid w:val="008D204D"/>
    <w:rsid w:val="008D3902"/>
    <w:rsid w:val="008D491B"/>
    <w:rsid w:val="008D7235"/>
    <w:rsid w:val="008E2CB8"/>
    <w:rsid w:val="008E418B"/>
    <w:rsid w:val="008E5AA1"/>
    <w:rsid w:val="008E5C15"/>
    <w:rsid w:val="008E62D7"/>
    <w:rsid w:val="008F09C0"/>
    <w:rsid w:val="008F37B4"/>
    <w:rsid w:val="008F6331"/>
    <w:rsid w:val="008F74D5"/>
    <w:rsid w:val="0090048D"/>
    <w:rsid w:val="00900CC0"/>
    <w:rsid w:val="0090415F"/>
    <w:rsid w:val="00906AE5"/>
    <w:rsid w:val="00911EF5"/>
    <w:rsid w:val="0091231B"/>
    <w:rsid w:val="00912557"/>
    <w:rsid w:val="00913CDE"/>
    <w:rsid w:val="00915759"/>
    <w:rsid w:val="009247F8"/>
    <w:rsid w:val="00926100"/>
    <w:rsid w:val="00927A06"/>
    <w:rsid w:val="009327F2"/>
    <w:rsid w:val="0093434D"/>
    <w:rsid w:val="0093657C"/>
    <w:rsid w:val="00936722"/>
    <w:rsid w:val="00937070"/>
    <w:rsid w:val="009379DD"/>
    <w:rsid w:val="00943DA3"/>
    <w:rsid w:val="00944557"/>
    <w:rsid w:val="00944D1A"/>
    <w:rsid w:val="00946190"/>
    <w:rsid w:val="00947C28"/>
    <w:rsid w:val="00950FD4"/>
    <w:rsid w:val="009538A7"/>
    <w:rsid w:val="0095607A"/>
    <w:rsid w:val="009560DF"/>
    <w:rsid w:val="00956EB2"/>
    <w:rsid w:val="00957ED4"/>
    <w:rsid w:val="009623F0"/>
    <w:rsid w:val="00962AE7"/>
    <w:rsid w:val="00971121"/>
    <w:rsid w:val="00971425"/>
    <w:rsid w:val="00971843"/>
    <w:rsid w:val="00972767"/>
    <w:rsid w:val="00974F15"/>
    <w:rsid w:val="00977DAE"/>
    <w:rsid w:val="0098054D"/>
    <w:rsid w:val="009834E7"/>
    <w:rsid w:val="0098443D"/>
    <w:rsid w:val="00986E7B"/>
    <w:rsid w:val="00987635"/>
    <w:rsid w:val="00990BDF"/>
    <w:rsid w:val="00991DB5"/>
    <w:rsid w:val="00993430"/>
    <w:rsid w:val="009946A0"/>
    <w:rsid w:val="009956E3"/>
    <w:rsid w:val="00997225"/>
    <w:rsid w:val="009A073B"/>
    <w:rsid w:val="009A3B2B"/>
    <w:rsid w:val="009A4DF5"/>
    <w:rsid w:val="009A5C48"/>
    <w:rsid w:val="009A796A"/>
    <w:rsid w:val="009A7E56"/>
    <w:rsid w:val="009B5362"/>
    <w:rsid w:val="009B6694"/>
    <w:rsid w:val="009C18F1"/>
    <w:rsid w:val="009C21BC"/>
    <w:rsid w:val="009C4135"/>
    <w:rsid w:val="009C775B"/>
    <w:rsid w:val="009D0985"/>
    <w:rsid w:val="009D1029"/>
    <w:rsid w:val="009D262F"/>
    <w:rsid w:val="009D569D"/>
    <w:rsid w:val="009D7625"/>
    <w:rsid w:val="009E27BC"/>
    <w:rsid w:val="009E2F02"/>
    <w:rsid w:val="009E74A0"/>
    <w:rsid w:val="009E7625"/>
    <w:rsid w:val="009F0AFC"/>
    <w:rsid w:val="009F24A3"/>
    <w:rsid w:val="009F2DFD"/>
    <w:rsid w:val="009F2F76"/>
    <w:rsid w:val="009F7DE0"/>
    <w:rsid w:val="00A02E30"/>
    <w:rsid w:val="00A038A6"/>
    <w:rsid w:val="00A03FF1"/>
    <w:rsid w:val="00A069EC"/>
    <w:rsid w:val="00A06DD5"/>
    <w:rsid w:val="00A071C4"/>
    <w:rsid w:val="00A075F7"/>
    <w:rsid w:val="00A10848"/>
    <w:rsid w:val="00A1087B"/>
    <w:rsid w:val="00A126C3"/>
    <w:rsid w:val="00A13D11"/>
    <w:rsid w:val="00A14DEE"/>
    <w:rsid w:val="00A20496"/>
    <w:rsid w:val="00A24293"/>
    <w:rsid w:val="00A25DD8"/>
    <w:rsid w:val="00A26FFC"/>
    <w:rsid w:val="00A3557D"/>
    <w:rsid w:val="00A359BA"/>
    <w:rsid w:val="00A3613A"/>
    <w:rsid w:val="00A400F1"/>
    <w:rsid w:val="00A41422"/>
    <w:rsid w:val="00A47117"/>
    <w:rsid w:val="00A47AF7"/>
    <w:rsid w:val="00A513FD"/>
    <w:rsid w:val="00A52F5D"/>
    <w:rsid w:val="00A533AD"/>
    <w:rsid w:val="00A554D0"/>
    <w:rsid w:val="00A560D7"/>
    <w:rsid w:val="00A60EC5"/>
    <w:rsid w:val="00A61B05"/>
    <w:rsid w:val="00A624DD"/>
    <w:rsid w:val="00A62ADA"/>
    <w:rsid w:val="00A65237"/>
    <w:rsid w:val="00A7243A"/>
    <w:rsid w:val="00A7347C"/>
    <w:rsid w:val="00A743E6"/>
    <w:rsid w:val="00A766E7"/>
    <w:rsid w:val="00A842A9"/>
    <w:rsid w:val="00A84A5D"/>
    <w:rsid w:val="00A84C04"/>
    <w:rsid w:val="00A84D2B"/>
    <w:rsid w:val="00A8574C"/>
    <w:rsid w:val="00A8734D"/>
    <w:rsid w:val="00A92BF1"/>
    <w:rsid w:val="00A945FD"/>
    <w:rsid w:val="00A94BE9"/>
    <w:rsid w:val="00A96128"/>
    <w:rsid w:val="00AA1CD4"/>
    <w:rsid w:val="00AA2B9B"/>
    <w:rsid w:val="00AA45E0"/>
    <w:rsid w:val="00AA4B56"/>
    <w:rsid w:val="00AA7E62"/>
    <w:rsid w:val="00AA7F12"/>
    <w:rsid w:val="00AB115F"/>
    <w:rsid w:val="00AB197D"/>
    <w:rsid w:val="00AB6F7D"/>
    <w:rsid w:val="00AB7DFE"/>
    <w:rsid w:val="00AC3039"/>
    <w:rsid w:val="00AC456F"/>
    <w:rsid w:val="00AC46E8"/>
    <w:rsid w:val="00AC5BE3"/>
    <w:rsid w:val="00AD486E"/>
    <w:rsid w:val="00AD7399"/>
    <w:rsid w:val="00AD7651"/>
    <w:rsid w:val="00AE2D07"/>
    <w:rsid w:val="00AE3D81"/>
    <w:rsid w:val="00AE47B4"/>
    <w:rsid w:val="00AE50A4"/>
    <w:rsid w:val="00AE76A0"/>
    <w:rsid w:val="00AF163A"/>
    <w:rsid w:val="00AF7B7C"/>
    <w:rsid w:val="00B02E03"/>
    <w:rsid w:val="00B02F1E"/>
    <w:rsid w:val="00B03843"/>
    <w:rsid w:val="00B10E88"/>
    <w:rsid w:val="00B117AB"/>
    <w:rsid w:val="00B12C61"/>
    <w:rsid w:val="00B175E9"/>
    <w:rsid w:val="00B17729"/>
    <w:rsid w:val="00B20A1D"/>
    <w:rsid w:val="00B22035"/>
    <w:rsid w:val="00B22649"/>
    <w:rsid w:val="00B22C69"/>
    <w:rsid w:val="00B231D8"/>
    <w:rsid w:val="00B2598F"/>
    <w:rsid w:val="00B31E45"/>
    <w:rsid w:val="00B33913"/>
    <w:rsid w:val="00B40301"/>
    <w:rsid w:val="00B40312"/>
    <w:rsid w:val="00B40E90"/>
    <w:rsid w:val="00B44B4E"/>
    <w:rsid w:val="00B47611"/>
    <w:rsid w:val="00B5619E"/>
    <w:rsid w:val="00B6330D"/>
    <w:rsid w:val="00B6750A"/>
    <w:rsid w:val="00B67975"/>
    <w:rsid w:val="00B70CB3"/>
    <w:rsid w:val="00B710B2"/>
    <w:rsid w:val="00B7149E"/>
    <w:rsid w:val="00B71F8E"/>
    <w:rsid w:val="00B778D9"/>
    <w:rsid w:val="00B77F86"/>
    <w:rsid w:val="00B82E6B"/>
    <w:rsid w:val="00B834F9"/>
    <w:rsid w:val="00B849AA"/>
    <w:rsid w:val="00B91851"/>
    <w:rsid w:val="00B9444A"/>
    <w:rsid w:val="00B94DA0"/>
    <w:rsid w:val="00B9625E"/>
    <w:rsid w:val="00BA1F0F"/>
    <w:rsid w:val="00BA7FC7"/>
    <w:rsid w:val="00BB1129"/>
    <w:rsid w:val="00BB7625"/>
    <w:rsid w:val="00BB7C3C"/>
    <w:rsid w:val="00BC3E90"/>
    <w:rsid w:val="00BC673C"/>
    <w:rsid w:val="00BC7ECA"/>
    <w:rsid w:val="00BD16BA"/>
    <w:rsid w:val="00BD4C47"/>
    <w:rsid w:val="00BD5775"/>
    <w:rsid w:val="00BE0A7C"/>
    <w:rsid w:val="00BE16C9"/>
    <w:rsid w:val="00BE18D5"/>
    <w:rsid w:val="00BE19CE"/>
    <w:rsid w:val="00BE1F96"/>
    <w:rsid w:val="00BE3110"/>
    <w:rsid w:val="00BE4F0E"/>
    <w:rsid w:val="00BE53D3"/>
    <w:rsid w:val="00BE6AD1"/>
    <w:rsid w:val="00BF2D9B"/>
    <w:rsid w:val="00BF388A"/>
    <w:rsid w:val="00C00064"/>
    <w:rsid w:val="00C01A40"/>
    <w:rsid w:val="00C01D81"/>
    <w:rsid w:val="00C060BF"/>
    <w:rsid w:val="00C1176E"/>
    <w:rsid w:val="00C1216C"/>
    <w:rsid w:val="00C14D87"/>
    <w:rsid w:val="00C26D1A"/>
    <w:rsid w:val="00C304B4"/>
    <w:rsid w:val="00C31909"/>
    <w:rsid w:val="00C324BE"/>
    <w:rsid w:val="00C32BE1"/>
    <w:rsid w:val="00C36D49"/>
    <w:rsid w:val="00C415B8"/>
    <w:rsid w:val="00C44976"/>
    <w:rsid w:val="00C46B44"/>
    <w:rsid w:val="00C46DA2"/>
    <w:rsid w:val="00C51815"/>
    <w:rsid w:val="00C54400"/>
    <w:rsid w:val="00C57DAA"/>
    <w:rsid w:val="00C60BBA"/>
    <w:rsid w:val="00C62CB5"/>
    <w:rsid w:val="00C63363"/>
    <w:rsid w:val="00C6524B"/>
    <w:rsid w:val="00C65593"/>
    <w:rsid w:val="00C730FF"/>
    <w:rsid w:val="00C737F6"/>
    <w:rsid w:val="00C74FDD"/>
    <w:rsid w:val="00C75644"/>
    <w:rsid w:val="00C80AA0"/>
    <w:rsid w:val="00C82070"/>
    <w:rsid w:val="00C83A86"/>
    <w:rsid w:val="00C83F18"/>
    <w:rsid w:val="00C90D2F"/>
    <w:rsid w:val="00C9182C"/>
    <w:rsid w:val="00C91EE8"/>
    <w:rsid w:val="00C955E9"/>
    <w:rsid w:val="00CA385D"/>
    <w:rsid w:val="00CA56F7"/>
    <w:rsid w:val="00CB1794"/>
    <w:rsid w:val="00CB1E64"/>
    <w:rsid w:val="00CB4BA6"/>
    <w:rsid w:val="00CC057A"/>
    <w:rsid w:val="00CC2414"/>
    <w:rsid w:val="00CC3B65"/>
    <w:rsid w:val="00CC4831"/>
    <w:rsid w:val="00CC5825"/>
    <w:rsid w:val="00CC6E83"/>
    <w:rsid w:val="00CD194E"/>
    <w:rsid w:val="00CD1A40"/>
    <w:rsid w:val="00CD521A"/>
    <w:rsid w:val="00CE3A90"/>
    <w:rsid w:val="00CE40DC"/>
    <w:rsid w:val="00CE4E75"/>
    <w:rsid w:val="00CF02A1"/>
    <w:rsid w:val="00CF1F3A"/>
    <w:rsid w:val="00CF3EF8"/>
    <w:rsid w:val="00CF42DD"/>
    <w:rsid w:val="00D012D5"/>
    <w:rsid w:val="00D01C5B"/>
    <w:rsid w:val="00D024CF"/>
    <w:rsid w:val="00D02629"/>
    <w:rsid w:val="00D04E0E"/>
    <w:rsid w:val="00D10339"/>
    <w:rsid w:val="00D132B2"/>
    <w:rsid w:val="00D14A74"/>
    <w:rsid w:val="00D14C05"/>
    <w:rsid w:val="00D15C7C"/>
    <w:rsid w:val="00D16162"/>
    <w:rsid w:val="00D16E21"/>
    <w:rsid w:val="00D204B2"/>
    <w:rsid w:val="00D22F99"/>
    <w:rsid w:val="00D23B0A"/>
    <w:rsid w:val="00D2529C"/>
    <w:rsid w:val="00D2654C"/>
    <w:rsid w:val="00D26700"/>
    <w:rsid w:val="00D26C21"/>
    <w:rsid w:val="00D27323"/>
    <w:rsid w:val="00D31D1B"/>
    <w:rsid w:val="00D329A8"/>
    <w:rsid w:val="00D3601C"/>
    <w:rsid w:val="00D3603B"/>
    <w:rsid w:val="00D3649B"/>
    <w:rsid w:val="00D36A60"/>
    <w:rsid w:val="00D3780E"/>
    <w:rsid w:val="00D37CFF"/>
    <w:rsid w:val="00D42272"/>
    <w:rsid w:val="00D44AFF"/>
    <w:rsid w:val="00D460E5"/>
    <w:rsid w:val="00D51788"/>
    <w:rsid w:val="00D53D64"/>
    <w:rsid w:val="00D5496A"/>
    <w:rsid w:val="00D56637"/>
    <w:rsid w:val="00D57065"/>
    <w:rsid w:val="00D60763"/>
    <w:rsid w:val="00D644C2"/>
    <w:rsid w:val="00D7175F"/>
    <w:rsid w:val="00D71C83"/>
    <w:rsid w:val="00D72615"/>
    <w:rsid w:val="00D77637"/>
    <w:rsid w:val="00D807A9"/>
    <w:rsid w:val="00D84A11"/>
    <w:rsid w:val="00D9104A"/>
    <w:rsid w:val="00D91499"/>
    <w:rsid w:val="00D94FD8"/>
    <w:rsid w:val="00D972A3"/>
    <w:rsid w:val="00DA0A17"/>
    <w:rsid w:val="00DA24C9"/>
    <w:rsid w:val="00DA2CE6"/>
    <w:rsid w:val="00DA6E59"/>
    <w:rsid w:val="00DB0269"/>
    <w:rsid w:val="00DB315E"/>
    <w:rsid w:val="00DB32B3"/>
    <w:rsid w:val="00DB3C24"/>
    <w:rsid w:val="00DB47FC"/>
    <w:rsid w:val="00DB5428"/>
    <w:rsid w:val="00DB6A26"/>
    <w:rsid w:val="00DC14E9"/>
    <w:rsid w:val="00DC2A2F"/>
    <w:rsid w:val="00DC6D7E"/>
    <w:rsid w:val="00DD29F9"/>
    <w:rsid w:val="00DD413C"/>
    <w:rsid w:val="00DD50CE"/>
    <w:rsid w:val="00DD699E"/>
    <w:rsid w:val="00DD7A54"/>
    <w:rsid w:val="00DE0230"/>
    <w:rsid w:val="00DE031F"/>
    <w:rsid w:val="00DE0963"/>
    <w:rsid w:val="00DE1EA0"/>
    <w:rsid w:val="00DE2C34"/>
    <w:rsid w:val="00DE496E"/>
    <w:rsid w:val="00DF1224"/>
    <w:rsid w:val="00DF2CC8"/>
    <w:rsid w:val="00DF39C5"/>
    <w:rsid w:val="00DF772B"/>
    <w:rsid w:val="00E004F2"/>
    <w:rsid w:val="00E02E73"/>
    <w:rsid w:val="00E0646A"/>
    <w:rsid w:val="00E13F6A"/>
    <w:rsid w:val="00E15C70"/>
    <w:rsid w:val="00E208D1"/>
    <w:rsid w:val="00E21D26"/>
    <w:rsid w:val="00E21F92"/>
    <w:rsid w:val="00E24BEA"/>
    <w:rsid w:val="00E26650"/>
    <w:rsid w:val="00E274A6"/>
    <w:rsid w:val="00E27932"/>
    <w:rsid w:val="00E30E99"/>
    <w:rsid w:val="00E32667"/>
    <w:rsid w:val="00E328A2"/>
    <w:rsid w:val="00E33A4C"/>
    <w:rsid w:val="00E36510"/>
    <w:rsid w:val="00E3763C"/>
    <w:rsid w:val="00E4142E"/>
    <w:rsid w:val="00E42A56"/>
    <w:rsid w:val="00E43F9B"/>
    <w:rsid w:val="00E50DF6"/>
    <w:rsid w:val="00E51F24"/>
    <w:rsid w:val="00E54D4C"/>
    <w:rsid w:val="00E62759"/>
    <w:rsid w:val="00E62E37"/>
    <w:rsid w:val="00E6349E"/>
    <w:rsid w:val="00E6449F"/>
    <w:rsid w:val="00E66857"/>
    <w:rsid w:val="00E72F31"/>
    <w:rsid w:val="00E73CF0"/>
    <w:rsid w:val="00E73F12"/>
    <w:rsid w:val="00E74644"/>
    <w:rsid w:val="00E7512C"/>
    <w:rsid w:val="00E754FD"/>
    <w:rsid w:val="00E7644D"/>
    <w:rsid w:val="00E83A32"/>
    <w:rsid w:val="00E83CB8"/>
    <w:rsid w:val="00E8508F"/>
    <w:rsid w:val="00E8639C"/>
    <w:rsid w:val="00E87D01"/>
    <w:rsid w:val="00E9155B"/>
    <w:rsid w:val="00E934A9"/>
    <w:rsid w:val="00E946D9"/>
    <w:rsid w:val="00E94985"/>
    <w:rsid w:val="00E970CE"/>
    <w:rsid w:val="00E97E0B"/>
    <w:rsid w:val="00EA1636"/>
    <w:rsid w:val="00EA2735"/>
    <w:rsid w:val="00EA4148"/>
    <w:rsid w:val="00EA5F66"/>
    <w:rsid w:val="00EA694E"/>
    <w:rsid w:val="00EB0AE0"/>
    <w:rsid w:val="00EB1F05"/>
    <w:rsid w:val="00EB24AD"/>
    <w:rsid w:val="00EB4E98"/>
    <w:rsid w:val="00EB792A"/>
    <w:rsid w:val="00EC07E7"/>
    <w:rsid w:val="00EC17CE"/>
    <w:rsid w:val="00EC2B93"/>
    <w:rsid w:val="00EC4ECD"/>
    <w:rsid w:val="00EC53EE"/>
    <w:rsid w:val="00EC66E9"/>
    <w:rsid w:val="00ED4856"/>
    <w:rsid w:val="00ED5263"/>
    <w:rsid w:val="00EE00F2"/>
    <w:rsid w:val="00EE0359"/>
    <w:rsid w:val="00EE72F3"/>
    <w:rsid w:val="00EF2D75"/>
    <w:rsid w:val="00EF4E99"/>
    <w:rsid w:val="00EF5ABB"/>
    <w:rsid w:val="00EF71E0"/>
    <w:rsid w:val="00F0314C"/>
    <w:rsid w:val="00F03173"/>
    <w:rsid w:val="00F17CB3"/>
    <w:rsid w:val="00F17D33"/>
    <w:rsid w:val="00F2511F"/>
    <w:rsid w:val="00F25F53"/>
    <w:rsid w:val="00F35A68"/>
    <w:rsid w:val="00F40CF6"/>
    <w:rsid w:val="00F454E8"/>
    <w:rsid w:val="00F460B0"/>
    <w:rsid w:val="00F475EF"/>
    <w:rsid w:val="00F508E8"/>
    <w:rsid w:val="00F52A6A"/>
    <w:rsid w:val="00F56FF1"/>
    <w:rsid w:val="00F637E4"/>
    <w:rsid w:val="00F64DA7"/>
    <w:rsid w:val="00F67FC0"/>
    <w:rsid w:val="00F70671"/>
    <w:rsid w:val="00F7263A"/>
    <w:rsid w:val="00F72C17"/>
    <w:rsid w:val="00F730B2"/>
    <w:rsid w:val="00F7528B"/>
    <w:rsid w:val="00F75881"/>
    <w:rsid w:val="00F76532"/>
    <w:rsid w:val="00F77745"/>
    <w:rsid w:val="00F8113B"/>
    <w:rsid w:val="00F81880"/>
    <w:rsid w:val="00F82A8D"/>
    <w:rsid w:val="00F905AF"/>
    <w:rsid w:val="00F94C6A"/>
    <w:rsid w:val="00F94DAE"/>
    <w:rsid w:val="00F951D5"/>
    <w:rsid w:val="00F97EA5"/>
    <w:rsid w:val="00FA1C2D"/>
    <w:rsid w:val="00FA36DA"/>
    <w:rsid w:val="00FA46E6"/>
    <w:rsid w:val="00FA63ED"/>
    <w:rsid w:val="00FB4D02"/>
    <w:rsid w:val="00FB760E"/>
    <w:rsid w:val="00FC30F3"/>
    <w:rsid w:val="00FC3916"/>
    <w:rsid w:val="00FC66A4"/>
    <w:rsid w:val="00FC6B37"/>
    <w:rsid w:val="00FD136D"/>
    <w:rsid w:val="00FD1A56"/>
    <w:rsid w:val="00FD2E49"/>
    <w:rsid w:val="00FD4EC6"/>
    <w:rsid w:val="00FD7B30"/>
    <w:rsid w:val="00FE1AD3"/>
    <w:rsid w:val="00FF1B23"/>
    <w:rsid w:val="00FF4F04"/>
    <w:rsid w:val="00FF64F6"/>
    <w:rsid w:val="00FF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2F47A"/>
  <w15:chartTrackingRefBased/>
  <w15:docId w15:val="{0A485984-EC56-4DB1-9558-327B40664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F0F"/>
  </w:style>
  <w:style w:type="paragraph" w:styleId="Heading1">
    <w:name w:val="heading 1"/>
    <w:basedOn w:val="Normal"/>
    <w:next w:val="Normal"/>
    <w:link w:val="Heading1Char"/>
    <w:uiPriority w:val="9"/>
    <w:qFormat/>
    <w:rsid w:val="00BA1F0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A1F0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A1F0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A1F0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BA1F0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A1F0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A1F0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A1F0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A1F0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F0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A1F0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A1F0F"/>
    <w:rPr>
      <w:caps/>
      <w:color w:val="1F3763" w:themeColor="accent1" w:themeShade="7F"/>
      <w:spacing w:val="15"/>
    </w:rPr>
  </w:style>
  <w:style w:type="character" w:customStyle="1" w:styleId="Heading4Char">
    <w:name w:val="Heading 4 Char"/>
    <w:basedOn w:val="DefaultParagraphFont"/>
    <w:link w:val="Heading4"/>
    <w:uiPriority w:val="9"/>
    <w:rsid w:val="00BA1F0F"/>
    <w:rPr>
      <w:caps/>
      <w:color w:val="2F5496" w:themeColor="accent1" w:themeShade="BF"/>
      <w:spacing w:val="10"/>
    </w:rPr>
  </w:style>
  <w:style w:type="character" w:customStyle="1" w:styleId="Heading5Char">
    <w:name w:val="Heading 5 Char"/>
    <w:basedOn w:val="DefaultParagraphFont"/>
    <w:link w:val="Heading5"/>
    <w:uiPriority w:val="9"/>
    <w:rsid w:val="00BA1F0F"/>
    <w:rPr>
      <w:caps/>
      <w:color w:val="2F5496" w:themeColor="accent1" w:themeShade="BF"/>
      <w:spacing w:val="10"/>
    </w:rPr>
  </w:style>
  <w:style w:type="character" w:customStyle="1" w:styleId="Heading6Char">
    <w:name w:val="Heading 6 Char"/>
    <w:basedOn w:val="DefaultParagraphFont"/>
    <w:link w:val="Heading6"/>
    <w:uiPriority w:val="9"/>
    <w:semiHidden/>
    <w:rsid w:val="00BA1F0F"/>
    <w:rPr>
      <w:caps/>
      <w:color w:val="2F5496" w:themeColor="accent1" w:themeShade="BF"/>
      <w:spacing w:val="10"/>
    </w:rPr>
  </w:style>
  <w:style w:type="character" w:customStyle="1" w:styleId="Heading7Char">
    <w:name w:val="Heading 7 Char"/>
    <w:basedOn w:val="DefaultParagraphFont"/>
    <w:link w:val="Heading7"/>
    <w:uiPriority w:val="9"/>
    <w:semiHidden/>
    <w:rsid w:val="00BA1F0F"/>
    <w:rPr>
      <w:caps/>
      <w:color w:val="2F5496" w:themeColor="accent1" w:themeShade="BF"/>
      <w:spacing w:val="10"/>
    </w:rPr>
  </w:style>
  <w:style w:type="character" w:customStyle="1" w:styleId="Heading8Char">
    <w:name w:val="Heading 8 Char"/>
    <w:basedOn w:val="DefaultParagraphFont"/>
    <w:link w:val="Heading8"/>
    <w:uiPriority w:val="9"/>
    <w:semiHidden/>
    <w:rsid w:val="00BA1F0F"/>
    <w:rPr>
      <w:caps/>
      <w:spacing w:val="10"/>
      <w:sz w:val="18"/>
      <w:szCs w:val="18"/>
    </w:rPr>
  </w:style>
  <w:style w:type="character" w:customStyle="1" w:styleId="Heading9Char">
    <w:name w:val="Heading 9 Char"/>
    <w:basedOn w:val="DefaultParagraphFont"/>
    <w:link w:val="Heading9"/>
    <w:uiPriority w:val="9"/>
    <w:semiHidden/>
    <w:rsid w:val="00BA1F0F"/>
    <w:rPr>
      <w:i/>
      <w:iCs/>
      <w:caps/>
      <w:spacing w:val="10"/>
      <w:sz w:val="18"/>
      <w:szCs w:val="18"/>
    </w:rPr>
  </w:style>
  <w:style w:type="paragraph" w:styleId="Title">
    <w:name w:val="Title"/>
    <w:basedOn w:val="Normal"/>
    <w:next w:val="Normal"/>
    <w:link w:val="TitleChar"/>
    <w:uiPriority w:val="10"/>
    <w:qFormat/>
    <w:rsid w:val="00BA1F0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A1F0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A1F0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A1F0F"/>
    <w:rPr>
      <w:caps/>
      <w:color w:val="595959" w:themeColor="text1" w:themeTint="A6"/>
      <w:spacing w:val="10"/>
      <w:sz w:val="21"/>
      <w:szCs w:val="21"/>
    </w:rPr>
  </w:style>
  <w:style w:type="table" w:styleId="TableGrid">
    <w:name w:val="Table Grid"/>
    <w:basedOn w:val="TableNormal"/>
    <w:uiPriority w:val="5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A1F0F"/>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BA1F0F"/>
    <w:pPr>
      <w:spacing w:after="0" w:line="240" w:lineRule="auto"/>
    </w:pPr>
  </w:style>
  <w:style w:type="character" w:styleId="SubtleEmphasis">
    <w:name w:val="Subtle Emphasis"/>
    <w:uiPriority w:val="19"/>
    <w:qFormat/>
    <w:rsid w:val="00BA1F0F"/>
    <w:rPr>
      <w:i/>
      <w:iCs/>
      <w:color w:val="1F3763" w:themeColor="accent1" w:themeShade="7F"/>
    </w:rPr>
  </w:style>
  <w:style w:type="character" w:styleId="IntenseEmphasis">
    <w:name w:val="Intense Emphasis"/>
    <w:uiPriority w:val="21"/>
    <w:qFormat/>
    <w:rsid w:val="00BA1F0F"/>
    <w:rPr>
      <w:b/>
      <w:bCs/>
      <w:caps/>
      <w:color w:val="1F3763" w:themeColor="accent1" w:themeShade="7F"/>
      <w:spacing w:val="10"/>
    </w:rPr>
  </w:style>
  <w:style w:type="paragraph" w:styleId="IntenseQuote">
    <w:name w:val="Intense Quote"/>
    <w:basedOn w:val="Normal"/>
    <w:next w:val="Normal"/>
    <w:link w:val="IntenseQuoteChar"/>
    <w:uiPriority w:val="30"/>
    <w:qFormat/>
    <w:rsid w:val="00BA1F0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A1F0F"/>
    <w:rPr>
      <w:color w:val="4472C4" w:themeColor="accent1"/>
      <w:sz w:val="24"/>
      <w:szCs w:val="24"/>
    </w:rPr>
  </w:style>
  <w:style w:type="character" w:styleId="SubtleReference">
    <w:name w:val="Subtle Reference"/>
    <w:uiPriority w:val="31"/>
    <w:qFormat/>
    <w:rsid w:val="00BA1F0F"/>
    <w:rPr>
      <w:b/>
      <w:bCs/>
      <w:color w:val="4472C4" w:themeColor="accent1"/>
    </w:rPr>
  </w:style>
  <w:style w:type="character" w:styleId="IntenseReference">
    <w:name w:val="Intense Reference"/>
    <w:uiPriority w:val="32"/>
    <w:qFormat/>
    <w:rsid w:val="00BA1F0F"/>
    <w:rPr>
      <w:b/>
      <w:bCs/>
      <w:i/>
      <w:iCs/>
      <w:caps/>
      <w:color w:val="4472C4" w:themeColor="accent1"/>
    </w:rPr>
  </w:style>
  <w:style w:type="character" w:styleId="BookTitle">
    <w:name w:val="Book Title"/>
    <w:uiPriority w:val="33"/>
    <w:qFormat/>
    <w:rsid w:val="00BA1F0F"/>
    <w:rPr>
      <w:b/>
      <w:bCs/>
      <w:i/>
      <w:iCs/>
      <w:spacing w:val="0"/>
    </w:rPr>
  </w:style>
  <w:style w:type="paragraph" w:styleId="ListParagraph">
    <w:name w:val="List Paragraph"/>
    <w:basedOn w:val="Normal"/>
    <w:uiPriority w:val="34"/>
    <w:qFormat/>
    <w:rsid w:val="00373307"/>
    <w:pPr>
      <w:ind w:left="720"/>
      <w:contextualSpacing/>
    </w:pPr>
  </w:style>
  <w:style w:type="character" w:styleId="Strong">
    <w:name w:val="Strong"/>
    <w:uiPriority w:val="22"/>
    <w:qFormat/>
    <w:rsid w:val="00BA1F0F"/>
    <w:rPr>
      <w:b/>
      <w:bCs/>
    </w:rPr>
  </w:style>
  <w:style w:type="paragraph" w:styleId="Caption">
    <w:name w:val="caption"/>
    <w:basedOn w:val="Normal"/>
    <w:next w:val="Normal"/>
    <w:uiPriority w:val="35"/>
    <w:unhideWhenUsed/>
    <w:qFormat/>
    <w:rsid w:val="00BA1F0F"/>
    <w:rPr>
      <w:b/>
      <w:bCs/>
      <w:color w:val="2F5496" w:themeColor="accent1" w:themeShade="BF"/>
      <w:sz w:val="16"/>
      <w:szCs w:val="16"/>
    </w:rPr>
  </w:style>
  <w:style w:type="character" w:styleId="Emphasis">
    <w:name w:val="Emphasis"/>
    <w:uiPriority w:val="20"/>
    <w:qFormat/>
    <w:rsid w:val="00BA1F0F"/>
    <w:rPr>
      <w:caps/>
      <w:color w:val="1F3763" w:themeColor="accent1" w:themeShade="7F"/>
      <w:spacing w:val="5"/>
    </w:rPr>
  </w:style>
  <w:style w:type="paragraph" w:styleId="Quote">
    <w:name w:val="Quote"/>
    <w:basedOn w:val="Normal"/>
    <w:next w:val="Normal"/>
    <w:link w:val="QuoteChar"/>
    <w:uiPriority w:val="29"/>
    <w:qFormat/>
    <w:rsid w:val="00BA1F0F"/>
    <w:rPr>
      <w:i/>
      <w:iCs/>
      <w:sz w:val="24"/>
      <w:szCs w:val="24"/>
    </w:rPr>
  </w:style>
  <w:style w:type="character" w:customStyle="1" w:styleId="QuoteChar">
    <w:name w:val="Quote Char"/>
    <w:basedOn w:val="DefaultParagraphFont"/>
    <w:link w:val="Quote"/>
    <w:uiPriority w:val="29"/>
    <w:rsid w:val="00BA1F0F"/>
    <w:rPr>
      <w:i/>
      <w:iCs/>
      <w:sz w:val="24"/>
      <w:szCs w:val="24"/>
    </w:rPr>
  </w:style>
  <w:style w:type="paragraph" w:styleId="Footer">
    <w:name w:val="footer"/>
    <w:basedOn w:val="Normal"/>
    <w:link w:val="FooterChar"/>
    <w:uiPriority w:val="99"/>
    <w:unhideWhenUsed/>
    <w:rsid w:val="00417A7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17A76"/>
  </w:style>
  <w:style w:type="paragraph" w:styleId="Header">
    <w:name w:val="header"/>
    <w:basedOn w:val="Normal"/>
    <w:link w:val="HeaderChar"/>
    <w:uiPriority w:val="99"/>
    <w:unhideWhenUsed/>
    <w:rsid w:val="00882C4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82C42"/>
  </w:style>
  <w:style w:type="character" w:customStyle="1" w:styleId="NoSpacingChar">
    <w:name w:val="No Spacing Char"/>
    <w:basedOn w:val="DefaultParagraphFont"/>
    <w:link w:val="NoSpacing"/>
    <w:uiPriority w:val="1"/>
    <w:rsid w:val="000A1D5C"/>
  </w:style>
  <w:style w:type="paragraph" w:styleId="TOC1">
    <w:name w:val="toc 1"/>
    <w:basedOn w:val="Normal"/>
    <w:next w:val="Normal"/>
    <w:autoRedefine/>
    <w:uiPriority w:val="39"/>
    <w:unhideWhenUsed/>
    <w:rsid w:val="00943DA3"/>
    <w:pPr>
      <w:spacing w:after="100"/>
    </w:pPr>
  </w:style>
  <w:style w:type="paragraph" w:styleId="TOC2">
    <w:name w:val="toc 2"/>
    <w:basedOn w:val="Normal"/>
    <w:next w:val="Normal"/>
    <w:autoRedefine/>
    <w:uiPriority w:val="39"/>
    <w:unhideWhenUsed/>
    <w:rsid w:val="00943DA3"/>
    <w:pPr>
      <w:spacing w:after="100"/>
      <w:ind w:left="200"/>
    </w:pPr>
  </w:style>
  <w:style w:type="character" w:styleId="Hyperlink">
    <w:name w:val="Hyperlink"/>
    <w:basedOn w:val="DefaultParagraphFont"/>
    <w:uiPriority w:val="99"/>
    <w:unhideWhenUsed/>
    <w:rsid w:val="00943DA3"/>
    <w:rPr>
      <w:color w:val="0563C1" w:themeColor="hyperlink"/>
      <w:u w:val="single"/>
    </w:rPr>
  </w:style>
  <w:style w:type="paragraph" w:styleId="TOC3">
    <w:name w:val="toc 3"/>
    <w:basedOn w:val="Normal"/>
    <w:next w:val="Normal"/>
    <w:autoRedefine/>
    <w:uiPriority w:val="39"/>
    <w:unhideWhenUsed/>
    <w:rsid w:val="00590ABF"/>
    <w:pPr>
      <w:spacing w:after="100"/>
      <w:ind w:left="400"/>
    </w:pPr>
  </w:style>
  <w:style w:type="paragraph" w:styleId="Bibliography">
    <w:name w:val="Bibliography"/>
    <w:basedOn w:val="Normal"/>
    <w:next w:val="Normal"/>
    <w:uiPriority w:val="37"/>
    <w:unhideWhenUsed/>
    <w:rsid w:val="008E2CB8"/>
  </w:style>
  <w:style w:type="paragraph" w:styleId="TableofFigures">
    <w:name w:val="table of figures"/>
    <w:basedOn w:val="Normal"/>
    <w:next w:val="Normal"/>
    <w:uiPriority w:val="99"/>
    <w:unhideWhenUsed/>
    <w:rsid w:val="004B258A"/>
    <w:pPr>
      <w:spacing w:before="0" w:after="0"/>
    </w:pPr>
    <w:rPr>
      <w:rFonts w:cstheme="minorHAnsi"/>
      <w:i/>
      <w:iCs/>
    </w:rPr>
  </w:style>
  <w:style w:type="character" w:styleId="PlaceholderText">
    <w:name w:val="Placeholder Text"/>
    <w:basedOn w:val="DefaultParagraphFont"/>
    <w:uiPriority w:val="99"/>
    <w:semiHidden/>
    <w:rsid w:val="0097142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6379">
      <w:bodyDiv w:val="1"/>
      <w:marLeft w:val="0"/>
      <w:marRight w:val="0"/>
      <w:marTop w:val="0"/>
      <w:marBottom w:val="0"/>
      <w:divBdr>
        <w:top w:val="none" w:sz="0" w:space="0" w:color="auto"/>
        <w:left w:val="none" w:sz="0" w:space="0" w:color="auto"/>
        <w:bottom w:val="none" w:sz="0" w:space="0" w:color="auto"/>
        <w:right w:val="none" w:sz="0" w:space="0" w:color="auto"/>
      </w:divBdr>
    </w:div>
    <w:div w:id="58288095">
      <w:bodyDiv w:val="1"/>
      <w:marLeft w:val="0"/>
      <w:marRight w:val="0"/>
      <w:marTop w:val="0"/>
      <w:marBottom w:val="0"/>
      <w:divBdr>
        <w:top w:val="none" w:sz="0" w:space="0" w:color="auto"/>
        <w:left w:val="none" w:sz="0" w:space="0" w:color="auto"/>
        <w:bottom w:val="none" w:sz="0" w:space="0" w:color="auto"/>
        <w:right w:val="none" w:sz="0" w:space="0" w:color="auto"/>
      </w:divBdr>
    </w:div>
    <w:div w:id="82845343">
      <w:bodyDiv w:val="1"/>
      <w:marLeft w:val="0"/>
      <w:marRight w:val="0"/>
      <w:marTop w:val="0"/>
      <w:marBottom w:val="0"/>
      <w:divBdr>
        <w:top w:val="none" w:sz="0" w:space="0" w:color="auto"/>
        <w:left w:val="none" w:sz="0" w:space="0" w:color="auto"/>
        <w:bottom w:val="none" w:sz="0" w:space="0" w:color="auto"/>
        <w:right w:val="none" w:sz="0" w:space="0" w:color="auto"/>
      </w:divBdr>
    </w:div>
    <w:div w:id="132724759">
      <w:bodyDiv w:val="1"/>
      <w:marLeft w:val="0"/>
      <w:marRight w:val="0"/>
      <w:marTop w:val="0"/>
      <w:marBottom w:val="0"/>
      <w:divBdr>
        <w:top w:val="none" w:sz="0" w:space="0" w:color="auto"/>
        <w:left w:val="none" w:sz="0" w:space="0" w:color="auto"/>
        <w:bottom w:val="none" w:sz="0" w:space="0" w:color="auto"/>
        <w:right w:val="none" w:sz="0" w:space="0" w:color="auto"/>
      </w:divBdr>
    </w:div>
    <w:div w:id="234434474">
      <w:bodyDiv w:val="1"/>
      <w:marLeft w:val="0"/>
      <w:marRight w:val="0"/>
      <w:marTop w:val="0"/>
      <w:marBottom w:val="0"/>
      <w:divBdr>
        <w:top w:val="none" w:sz="0" w:space="0" w:color="auto"/>
        <w:left w:val="none" w:sz="0" w:space="0" w:color="auto"/>
        <w:bottom w:val="none" w:sz="0" w:space="0" w:color="auto"/>
        <w:right w:val="none" w:sz="0" w:space="0" w:color="auto"/>
      </w:divBdr>
    </w:div>
    <w:div w:id="267395690">
      <w:bodyDiv w:val="1"/>
      <w:marLeft w:val="0"/>
      <w:marRight w:val="0"/>
      <w:marTop w:val="0"/>
      <w:marBottom w:val="0"/>
      <w:divBdr>
        <w:top w:val="none" w:sz="0" w:space="0" w:color="auto"/>
        <w:left w:val="none" w:sz="0" w:space="0" w:color="auto"/>
        <w:bottom w:val="none" w:sz="0" w:space="0" w:color="auto"/>
        <w:right w:val="none" w:sz="0" w:space="0" w:color="auto"/>
      </w:divBdr>
    </w:div>
    <w:div w:id="301428446">
      <w:bodyDiv w:val="1"/>
      <w:marLeft w:val="0"/>
      <w:marRight w:val="0"/>
      <w:marTop w:val="0"/>
      <w:marBottom w:val="0"/>
      <w:divBdr>
        <w:top w:val="none" w:sz="0" w:space="0" w:color="auto"/>
        <w:left w:val="none" w:sz="0" w:space="0" w:color="auto"/>
        <w:bottom w:val="none" w:sz="0" w:space="0" w:color="auto"/>
        <w:right w:val="none" w:sz="0" w:space="0" w:color="auto"/>
      </w:divBdr>
    </w:div>
    <w:div w:id="302002035">
      <w:bodyDiv w:val="1"/>
      <w:marLeft w:val="0"/>
      <w:marRight w:val="0"/>
      <w:marTop w:val="0"/>
      <w:marBottom w:val="0"/>
      <w:divBdr>
        <w:top w:val="none" w:sz="0" w:space="0" w:color="auto"/>
        <w:left w:val="none" w:sz="0" w:space="0" w:color="auto"/>
        <w:bottom w:val="none" w:sz="0" w:space="0" w:color="auto"/>
        <w:right w:val="none" w:sz="0" w:space="0" w:color="auto"/>
      </w:divBdr>
    </w:div>
    <w:div w:id="308095276">
      <w:bodyDiv w:val="1"/>
      <w:marLeft w:val="0"/>
      <w:marRight w:val="0"/>
      <w:marTop w:val="0"/>
      <w:marBottom w:val="0"/>
      <w:divBdr>
        <w:top w:val="none" w:sz="0" w:space="0" w:color="auto"/>
        <w:left w:val="none" w:sz="0" w:space="0" w:color="auto"/>
        <w:bottom w:val="none" w:sz="0" w:space="0" w:color="auto"/>
        <w:right w:val="none" w:sz="0" w:space="0" w:color="auto"/>
      </w:divBdr>
    </w:div>
    <w:div w:id="394016174">
      <w:bodyDiv w:val="1"/>
      <w:marLeft w:val="0"/>
      <w:marRight w:val="0"/>
      <w:marTop w:val="0"/>
      <w:marBottom w:val="0"/>
      <w:divBdr>
        <w:top w:val="none" w:sz="0" w:space="0" w:color="auto"/>
        <w:left w:val="none" w:sz="0" w:space="0" w:color="auto"/>
        <w:bottom w:val="none" w:sz="0" w:space="0" w:color="auto"/>
        <w:right w:val="none" w:sz="0" w:space="0" w:color="auto"/>
      </w:divBdr>
    </w:div>
    <w:div w:id="433478154">
      <w:bodyDiv w:val="1"/>
      <w:marLeft w:val="0"/>
      <w:marRight w:val="0"/>
      <w:marTop w:val="0"/>
      <w:marBottom w:val="0"/>
      <w:divBdr>
        <w:top w:val="none" w:sz="0" w:space="0" w:color="auto"/>
        <w:left w:val="none" w:sz="0" w:space="0" w:color="auto"/>
        <w:bottom w:val="none" w:sz="0" w:space="0" w:color="auto"/>
        <w:right w:val="none" w:sz="0" w:space="0" w:color="auto"/>
      </w:divBdr>
    </w:div>
    <w:div w:id="477042605">
      <w:bodyDiv w:val="1"/>
      <w:marLeft w:val="0"/>
      <w:marRight w:val="0"/>
      <w:marTop w:val="0"/>
      <w:marBottom w:val="0"/>
      <w:divBdr>
        <w:top w:val="none" w:sz="0" w:space="0" w:color="auto"/>
        <w:left w:val="none" w:sz="0" w:space="0" w:color="auto"/>
        <w:bottom w:val="none" w:sz="0" w:space="0" w:color="auto"/>
        <w:right w:val="none" w:sz="0" w:space="0" w:color="auto"/>
      </w:divBdr>
    </w:div>
    <w:div w:id="494804710">
      <w:bodyDiv w:val="1"/>
      <w:marLeft w:val="0"/>
      <w:marRight w:val="0"/>
      <w:marTop w:val="0"/>
      <w:marBottom w:val="0"/>
      <w:divBdr>
        <w:top w:val="none" w:sz="0" w:space="0" w:color="auto"/>
        <w:left w:val="none" w:sz="0" w:space="0" w:color="auto"/>
        <w:bottom w:val="none" w:sz="0" w:space="0" w:color="auto"/>
        <w:right w:val="none" w:sz="0" w:space="0" w:color="auto"/>
      </w:divBdr>
    </w:div>
    <w:div w:id="551112257">
      <w:bodyDiv w:val="1"/>
      <w:marLeft w:val="0"/>
      <w:marRight w:val="0"/>
      <w:marTop w:val="0"/>
      <w:marBottom w:val="0"/>
      <w:divBdr>
        <w:top w:val="none" w:sz="0" w:space="0" w:color="auto"/>
        <w:left w:val="none" w:sz="0" w:space="0" w:color="auto"/>
        <w:bottom w:val="none" w:sz="0" w:space="0" w:color="auto"/>
        <w:right w:val="none" w:sz="0" w:space="0" w:color="auto"/>
      </w:divBdr>
    </w:div>
    <w:div w:id="584802200">
      <w:bodyDiv w:val="1"/>
      <w:marLeft w:val="0"/>
      <w:marRight w:val="0"/>
      <w:marTop w:val="0"/>
      <w:marBottom w:val="0"/>
      <w:divBdr>
        <w:top w:val="none" w:sz="0" w:space="0" w:color="auto"/>
        <w:left w:val="none" w:sz="0" w:space="0" w:color="auto"/>
        <w:bottom w:val="none" w:sz="0" w:space="0" w:color="auto"/>
        <w:right w:val="none" w:sz="0" w:space="0" w:color="auto"/>
      </w:divBdr>
    </w:div>
    <w:div w:id="669606646">
      <w:bodyDiv w:val="1"/>
      <w:marLeft w:val="0"/>
      <w:marRight w:val="0"/>
      <w:marTop w:val="0"/>
      <w:marBottom w:val="0"/>
      <w:divBdr>
        <w:top w:val="none" w:sz="0" w:space="0" w:color="auto"/>
        <w:left w:val="none" w:sz="0" w:space="0" w:color="auto"/>
        <w:bottom w:val="none" w:sz="0" w:space="0" w:color="auto"/>
        <w:right w:val="none" w:sz="0" w:space="0" w:color="auto"/>
      </w:divBdr>
    </w:div>
    <w:div w:id="685443420">
      <w:bodyDiv w:val="1"/>
      <w:marLeft w:val="0"/>
      <w:marRight w:val="0"/>
      <w:marTop w:val="0"/>
      <w:marBottom w:val="0"/>
      <w:divBdr>
        <w:top w:val="none" w:sz="0" w:space="0" w:color="auto"/>
        <w:left w:val="none" w:sz="0" w:space="0" w:color="auto"/>
        <w:bottom w:val="none" w:sz="0" w:space="0" w:color="auto"/>
        <w:right w:val="none" w:sz="0" w:space="0" w:color="auto"/>
      </w:divBdr>
    </w:div>
    <w:div w:id="730350794">
      <w:bodyDiv w:val="1"/>
      <w:marLeft w:val="0"/>
      <w:marRight w:val="0"/>
      <w:marTop w:val="0"/>
      <w:marBottom w:val="0"/>
      <w:divBdr>
        <w:top w:val="none" w:sz="0" w:space="0" w:color="auto"/>
        <w:left w:val="none" w:sz="0" w:space="0" w:color="auto"/>
        <w:bottom w:val="none" w:sz="0" w:space="0" w:color="auto"/>
        <w:right w:val="none" w:sz="0" w:space="0" w:color="auto"/>
      </w:divBdr>
    </w:div>
    <w:div w:id="734007893">
      <w:bodyDiv w:val="1"/>
      <w:marLeft w:val="0"/>
      <w:marRight w:val="0"/>
      <w:marTop w:val="0"/>
      <w:marBottom w:val="0"/>
      <w:divBdr>
        <w:top w:val="none" w:sz="0" w:space="0" w:color="auto"/>
        <w:left w:val="none" w:sz="0" w:space="0" w:color="auto"/>
        <w:bottom w:val="none" w:sz="0" w:space="0" w:color="auto"/>
        <w:right w:val="none" w:sz="0" w:space="0" w:color="auto"/>
      </w:divBdr>
    </w:div>
    <w:div w:id="803238936">
      <w:bodyDiv w:val="1"/>
      <w:marLeft w:val="0"/>
      <w:marRight w:val="0"/>
      <w:marTop w:val="0"/>
      <w:marBottom w:val="0"/>
      <w:divBdr>
        <w:top w:val="none" w:sz="0" w:space="0" w:color="auto"/>
        <w:left w:val="none" w:sz="0" w:space="0" w:color="auto"/>
        <w:bottom w:val="none" w:sz="0" w:space="0" w:color="auto"/>
        <w:right w:val="none" w:sz="0" w:space="0" w:color="auto"/>
      </w:divBdr>
    </w:div>
    <w:div w:id="816990155">
      <w:bodyDiv w:val="1"/>
      <w:marLeft w:val="0"/>
      <w:marRight w:val="0"/>
      <w:marTop w:val="0"/>
      <w:marBottom w:val="0"/>
      <w:divBdr>
        <w:top w:val="none" w:sz="0" w:space="0" w:color="auto"/>
        <w:left w:val="none" w:sz="0" w:space="0" w:color="auto"/>
        <w:bottom w:val="none" w:sz="0" w:space="0" w:color="auto"/>
        <w:right w:val="none" w:sz="0" w:space="0" w:color="auto"/>
      </w:divBdr>
    </w:div>
    <w:div w:id="881601742">
      <w:bodyDiv w:val="1"/>
      <w:marLeft w:val="0"/>
      <w:marRight w:val="0"/>
      <w:marTop w:val="0"/>
      <w:marBottom w:val="0"/>
      <w:divBdr>
        <w:top w:val="none" w:sz="0" w:space="0" w:color="auto"/>
        <w:left w:val="none" w:sz="0" w:space="0" w:color="auto"/>
        <w:bottom w:val="none" w:sz="0" w:space="0" w:color="auto"/>
        <w:right w:val="none" w:sz="0" w:space="0" w:color="auto"/>
      </w:divBdr>
    </w:div>
    <w:div w:id="930048316">
      <w:bodyDiv w:val="1"/>
      <w:marLeft w:val="0"/>
      <w:marRight w:val="0"/>
      <w:marTop w:val="0"/>
      <w:marBottom w:val="0"/>
      <w:divBdr>
        <w:top w:val="none" w:sz="0" w:space="0" w:color="auto"/>
        <w:left w:val="none" w:sz="0" w:space="0" w:color="auto"/>
        <w:bottom w:val="none" w:sz="0" w:space="0" w:color="auto"/>
        <w:right w:val="none" w:sz="0" w:space="0" w:color="auto"/>
      </w:divBdr>
    </w:div>
    <w:div w:id="999966944">
      <w:bodyDiv w:val="1"/>
      <w:marLeft w:val="0"/>
      <w:marRight w:val="0"/>
      <w:marTop w:val="0"/>
      <w:marBottom w:val="0"/>
      <w:divBdr>
        <w:top w:val="none" w:sz="0" w:space="0" w:color="auto"/>
        <w:left w:val="none" w:sz="0" w:space="0" w:color="auto"/>
        <w:bottom w:val="none" w:sz="0" w:space="0" w:color="auto"/>
        <w:right w:val="none" w:sz="0" w:space="0" w:color="auto"/>
      </w:divBdr>
    </w:div>
    <w:div w:id="1030642513">
      <w:bodyDiv w:val="1"/>
      <w:marLeft w:val="0"/>
      <w:marRight w:val="0"/>
      <w:marTop w:val="0"/>
      <w:marBottom w:val="0"/>
      <w:divBdr>
        <w:top w:val="none" w:sz="0" w:space="0" w:color="auto"/>
        <w:left w:val="none" w:sz="0" w:space="0" w:color="auto"/>
        <w:bottom w:val="none" w:sz="0" w:space="0" w:color="auto"/>
        <w:right w:val="none" w:sz="0" w:space="0" w:color="auto"/>
      </w:divBdr>
    </w:div>
    <w:div w:id="1105081242">
      <w:bodyDiv w:val="1"/>
      <w:marLeft w:val="0"/>
      <w:marRight w:val="0"/>
      <w:marTop w:val="0"/>
      <w:marBottom w:val="0"/>
      <w:divBdr>
        <w:top w:val="none" w:sz="0" w:space="0" w:color="auto"/>
        <w:left w:val="none" w:sz="0" w:space="0" w:color="auto"/>
        <w:bottom w:val="none" w:sz="0" w:space="0" w:color="auto"/>
        <w:right w:val="none" w:sz="0" w:space="0" w:color="auto"/>
      </w:divBdr>
    </w:div>
    <w:div w:id="1107042796">
      <w:bodyDiv w:val="1"/>
      <w:marLeft w:val="0"/>
      <w:marRight w:val="0"/>
      <w:marTop w:val="0"/>
      <w:marBottom w:val="0"/>
      <w:divBdr>
        <w:top w:val="none" w:sz="0" w:space="0" w:color="auto"/>
        <w:left w:val="none" w:sz="0" w:space="0" w:color="auto"/>
        <w:bottom w:val="none" w:sz="0" w:space="0" w:color="auto"/>
        <w:right w:val="none" w:sz="0" w:space="0" w:color="auto"/>
      </w:divBdr>
    </w:div>
    <w:div w:id="1119839332">
      <w:bodyDiv w:val="1"/>
      <w:marLeft w:val="0"/>
      <w:marRight w:val="0"/>
      <w:marTop w:val="0"/>
      <w:marBottom w:val="0"/>
      <w:divBdr>
        <w:top w:val="none" w:sz="0" w:space="0" w:color="auto"/>
        <w:left w:val="none" w:sz="0" w:space="0" w:color="auto"/>
        <w:bottom w:val="none" w:sz="0" w:space="0" w:color="auto"/>
        <w:right w:val="none" w:sz="0" w:space="0" w:color="auto"/>
      </w:divBdr>
    </w:div>
    <w:div w:id="1149126848">
      <w:bodyDiv w:val="1"/>
      <w:marLeft w:val="0"/>
      <w:marRight w:val="0"/>
      <w:marTop w:val="0"/>
      <w:marBottom w:val="0"/>
      <w:divBdr>
        <w:top w:val="none" w:sz="0" w:space="0" w:color="auto"/>
        <w:left w:val="none" w:sz="0" w:space="0" w:color="auto"/>
        <w:bottom w:val="none" w:sz="0" w:space="0" w:color="auto"/>
        <w:right w:val="none" w:sz="0" w:space="0" w:color="auto"/>
      </w:divBdr>
    </w:div>
    <w:div w:id="1151872961">
      <w:bodyDiv w:val="1"/>
      <w:marLeft w:val="0"/>
      <w:marRight w:val="0"/>
      <w:marTop w:val="0"/>
      <w:marBottom w:val="0"/>
      <w:divBdr>
        <w:top w:val="none" w:sz="0" w:space="0" w:color="auto"/>
        <w:left w:val="none" w:sz="0" w:space="0" w:color="auto"/>
        <w:bottom w:val="none" w:sz="0" w:space="0" w:color="auto"/>
        <w:right w:val="none" w:sz="0" w:space="0" w:color="auto"/>
      </w:divBdr>
    </w:div>
    <w:div w:id="1190416596">
      <w:bodyDiv w:val="1"/>
      <w:marLeft w:val="0"/>
      <w:marRight w:val="0"/>
      <w:marTop w:val="0"/>
      <w:marBottom w:val="0"/>
      <w:divBdr>
        <w:top w:val="none" w:sz="0" w:space="0" w:color="auto"/>
        <w:left w:val="none" w:sz="0" w:space="0" w:color="auto"/>
        <w:bottom w:val="none" w:sz="0" w:space="0" w:color="auto"/>
        <w:right w:val="none" w:sz="0" w:space="0" w:color="auto"/>
      </w:divBdr>
    </w:div>
    <w:div w:id="1212424177">
      <w:bodyDiv w:val="1"/>
      <w:marLeft w:val="0"/>
      <w:marRight w:val="0"/>
      <w:marTop w:val="0"/>
      <w:marBottom w:val="0"/>
      <w:divBdr>
        <w:top w:val="none" w:sz="0" w:space="0" w:color="auto"/>
        <w:left w:val="none" w:sz="0" w:space="0" w:color="auto"/>
        <w:bottom w:val="none" w:sz="0" w:space="0" w:color="auto"/>
        <w:right w:val="none" w:sz="0" w:space="0" w:color="auto"/>
      </w:divBdr>
    </w:div>
    <w:div w:id="1276988447">
      <w:bodyDiv w:val="1"/>
      <w:marLeft w:val="0"/>
      <w:marRight w:val="0"/>
      <w:marTop w:val="0"/>
      <w:marBottom w:val="0"/>
      <w:divBdr>
        <w:top w:val="none" w:sz="0" w:space="0" w:color="auto"/>
        <w:left w:val="none" w:sz="0" w:space="0" w:color="auto"/>
        <w:bottom w:val="none" w:sz="0" w:space="0" w:color="auto"/>
        <w:right w:val="none" w:sz="0" w:space="0" w:color="auto"/>
      </w:divBdr>
    </w:div>
    <w:div w:id="1301039846">
      <w:bodyDiv w:val="1"/>
      <w:marLeft w:val="0"/>
      <w:marRight w:val="0"/>
      <w:marTop w:val="0"/>
      <w:marBottom w:val="0"/>
      <w:divBdr>
        <w:top w:val="none" w:sz="0" w:space="0" w:color="auto"/>
        <w:left w:val="none" w:sz="0" w:space="0" w:color="auto"/>
        <w:bottom w:val="none" w:sz="0" w:space="0" w:color="auto"/>
        <w:right w:val="none" w:sz="0" w:space="0" w:color="auto"/>
      </w:divBdr>
    </w:div>
    <w:div w:id="1308314429">
      <w:bodyDiv w:val="1"/>
      <w:marLeft w:val="0"/>
      <w:marRight w:val="0"/>
      <w:marTop w:val="0"/>
      <w:marBottom w:val="0"/>
      <w:divBdr>
        <w:top w:val="none" w:sz="0" w:space="0" w:color="auto"/>
        <w:left w:val="none" w:sz="0" w:space="0" w:color="auto"/>
        <w:bottom w:val="none" w:sz="0" w:space="0" w:color="auto"/>
        <w:right w:val="none" w:sz="0" w:space="0" w:color="auto"/>
      </w:divBdr>
    </w:div>
    <w:div w:id="1310789494">
      <w:bodyDiv w:val="1"/>
      <w:marLeft w:val="0"/>
      <w:marRight w:val="0"/>
      <w:marTop w:val="0"/>
      <w:marBottom w:val="0"/>
      <w:divBdr>
        <w:top w:val="none" w:sz="0" w:space="0" w:color="auto"/>
        <w:left w:val="none" w:sz="0" w:space="0" w:color="auto"/>
        <w:bottom w:val="none" w:sz="0" w:space="0" w:color="auto"/>
        <w:right w:val="none" w:sz="0" w:space="0" w:color="auto"/>
      </w:divBdr>
    </w:div>
    <w:div w:id="1370834250">
      <w:bodyDiv w:val="1"/>
      <w:marLeft w:val="0"/>
      <w:marRight w:val="0"/>
      <w:marTop w:val="0"/>
      <w:marBottom w:val="0"/>
      <w:divBdr>
        <w:top w:val="none" w:sz="0" w:space="0" w:color="auto"/>
        <w:left w:val="none" w:sz="0" w:space="0" w:color="auto"/>
        <w:bottom w:val="none" w:sz="0" w:space="0" w:color="auto"/>
        <w:right w:val="none" w:sz="0" w:space="0" w:color="auto"/>
      </w:divBdr>
    </w:div>
    <w:div w:id="1375108895">
      <w:bodyDiv w:val="1"/>
      <w:marLeft w:val="0"/>
      <w:marRight w:val="0"/>
      <w:marTop w:val="0"/>
      <w:marBottom w:val="0"/>
      <w:divBdr>
        <w:top w:val="none" w:sz="0" w:space="0" w:color="auto"/>
        <w:left w:val="none" w:sz="0" w:space="0" w:color="auto"/>
        <w:bottom w:val="none" w:sz="0" w:space="0" w:color="auto"/>
        <w:right w:val="none" w:sz="0" w:space="0" w:color="auto"/>
      </w:divBdr>
    </w:div>
    <w:div w:id="1513714738">
      <w:bodyDiv w:val="1"/>
      <w:marLeft w:val="0"/>
      <w:marRight w:val="0"/>
      <w:marTop w:val="0"/>
      <w:marBottom w:val="0"/>
      <w:divBdr>
        <w:top w:val="none" w:sz="0" w:space="0" w:color="auto"/>
        <w:left w:val="none" w:sz="0" w:space="0" w:color="auto"/>
        <w:bottom w:val="none" w:sz="0" w:space="0" w:color="auto"/>
        <w:right w:val="none" w:sz="0" w:space="0" w:color="auto"/>
      </w:divBdr>
    </w:div>
    <w:div w:id="1593508985">
      <w:bodyDiv w:val="1"/>
      <w:marLeft w:val="0"/>
      <w:marRight w:val="0"/>
      <w:marTop w:val="0"/>
      <w:marBottom w:val="0"/>
      <w:divBdr>
        <w:top w:val="none" w:sz="0" w:space="0" w:color="auto"/>
        <w:left w:val="none" w:sz="0" w:space="0" w:color="auto"/>
        <w:bottom w:val="none" w:sz="0" w:space="0" w:color="auto"/>
        <w:right w:val="none" w:sz="0" w:space="0" w:color="auto"/>
      </w:divBdr>
    </w:div>
    <w:div w:id="1610774669">
      <w:bodyDiv w:val="1"/>
      <w:marLeft w:val="0"/>
      <w:marRight w:val="0"/>
      <w:marTop w:val="0"/>
      <w:marBottom w:val="0"/>
      <w:divBdr>
        <w:top w:val="none" w:sz="0" w:space="0" w:color="auto"/>
        <w:left w:val="none" w:sz="0" w:space="0" w:color="auto"/>
        <w:bottom w:val="none" w:sz="0" w:space="0" w:color="auto"/>
        <w:right w:val="none" w:sz="0" w:space="0" w:color="auto"/>
      </w:divBdr>
    </w:div>
    <w:div w:id="1617255277">
      <w:bodyDiv w:val="1"/>
      <w:marLeft w:val="0"/>
      <w:marRight w:val="0"/>
      <w:marTop w:val="0"/>
      <w:marBottom w:val="0"/>
      <w:divBdr>
        <w:top w:val="none" w:sz="0" w:space="0" w:color="auto"/>
        <w:left w:val="none" w:sz="0" w:space="0" w:color="auto"/>
        <w:bottom w:val="none" w:sz="0" w:space="0" w:color="auto"/>
        <w:right w:val="none" w:sz="0" w:space="0" w:color="auto"/>
      </w:divBdr>
    </w:div>
    <w:div w:id="1619794903">
      <w:bodyDiv w:val="1"/>
      <w:marLeft w:val="0"/>
      <w:marRight w:val="0"/>
      <w:marTop w:val="0"/>
      <w:marBottom w:val="0"/>
      <w:divBdr>
        <w:top w:val="none" w:sz="0" w:space="0" w:color="auto"/>
        <w:left w:val="none" w:sz="0" w:space="0" w:color="auto"/>
        <w:bottom w:val="none" w:sz="0" w:space="0" w:color="auto"/>
        <w:right w:val="none" w:sz="0" w:space="0" w:color="auto"/>
      </w:divBdr>
    </w:div>
    <w:div w:id="1634480081">
      <w:bodyDiv w:val="1"/>
      <w:marLeft w:val="0"/>
      <w:marRight w:val="0"/>
      <w:marTop w:val="0"/>
      <w:marBottom w:val="0"/>
      <w:divBdr>
        <w:top w:val="none" w:sz="0" w:space="0" w:color="auto"/>
        <w:left w:val="none" w:sz="0" w:space="0" w:color="auto"/>
        <w:bottom w:val="none" w:sz="0" w:space="0" w:color="auto"/>
        <w:right w:val="none" w:sz="0" w:space="0" w:color="auto"/>
      </w:divBdr>
    </w:div>
    <w:div w:id="1641423338">
      <w:bodyDiv w:val="1"/>
      <w:marLeft w:val="0"/>
      <w:marRight w:val="0"/>
      <w:marTop w:val="0"/>
      <w:marBottom w:val="0"/>
      <w:divBdr>
        <w:top w:val="none" w:sz="0" w:space="0" w:color="auto"/>
        <w:left w:val="none" w:sz="0" w:space="0" w:color="auto"/>
        <w:bottom w:val="none" w:sz="0" w:space="0" w:color="auto"/>
        <w:right w:val="none" w:sz="0" w:space="0" w:color="auto"/>
      </w:divBdr>
    </w:div>
    <w:div w:id="1690373615">
      <w:bodyDiv w:val="1"/>
      <w:marLeft w:val="0"/>
      <w:marRight w:val="0"/>
      <w:marTop w:val="0"/>
      <w:marBottom w:val="0"/>
      <w:divBdr>
        <w:top w:val="none" w:sz="0" w:space="0" w:color="auto"/>
        <w:left w:val="none" w:sz="0" w:space="0" w:color="auto"/>
        <w:bottom w:val="none" w:sz="0" w:space="0" w:color="auto"/>
        <w:right w:val="none" w:sz="0" w:space="0" w:color="auto"/>
      </w:divBdr>
    </w:div>
    <w:div w:id="1692605493">
      <w:bodyDiv w:val="1"/>
      <w:marLeft w:val="0"/>
      <w:marRight w:val="0"/>
      <w:marTop w:val="0"/>
      <w:marBottom w:val="0"/>
      <w:divBdr>
        <w:top w:val="none" w:sz="0" w:space="0" w:color="auto"/>
        <w:left w:val="none" w:sz="0" w:space="0" w:color="auto"/>
        <w:bottom w:val="none" w:sz="0" w:space="0" w:color="auto"/>
        <w:right w:val="none" w:sz="0" w:space="0" w:color="auto"/>
      </w:divBdr>
    </w:div>
    <w:div w:id="1713067641">
      <w:bodyDiv w:val="1"/>
      <w:marLeft w:val="0"/>
      <w:marRight w:val="0"/>
      <w:marTop w:val="0"/>
      <w:marBottom w:val="0"/>
      <w:divBdr>
        <w:top w:val="none" w:sz="0" w:space="0" w:color="auto"/>
        <w:left w:val="none" w:sz="0" w:space="0" w:color="auto"/>
        <w:bottom w:val="none" w:sz="0" w:space="0" w:color="auto"/>
        <w:right w:val="none" w:sz="0" w:space="0" w:color="auto"/>
      </w:divBdr>
    </w:div>
    <w:div w:id="1769160458">
      <w:bodyDiv w:val="1"/>
      <w:marLeft w:val="0"/>
      <w:marRight w:val="0"/>
      <w:marTop w:val="0"/>
      <w:marBottom w:val="0"/>
      <w:divBdr>
        <w:top w:val="none" w:sz="0" w:space="0" w:color="auto"/>
        <w:left w:val="none" w:sz="0" w:space="0" w:color="auto"/>
        <w:bottom w:val="none" w:sz="0" w:space="0" w:color="auto"/>
        <w:right w:val="none" w:sz="0" w:space="0" w:color="auto"/>
      </w:divBdr>
    </w:div>
    <w:div w:id="1776635823">
      <w:bodyDiv w:val="1"/>
      <w:marLeft w:val="0"/>
      <w:marRight w:val="0"/>
      <w:marTop w:val="0"/>
      <w:marBottom w:val="0"/>
      <w:divBdr>
        <w:top w:val="none" w:sz="0" w:space="0" w:color="auto"/>
        <w:left w:val="none" w:sz="0" w:space="0" w:color="auto"/>
        <w:bottom w:val="none" w:sz="0" w:space="0" w:color="auto"/>
        <w:right w:val="none" w:sz="0" w:space="0" w:color="auto"/>
      </w:divBdr>
    </w:div>
    <w:div w:id="1806383912">
      <w:bodyDiv w:val="1"/>
      <w:marLeft w:val="0"/>
      <w:marRight w:val="0"/>
      <w:marTop w:val="0"/>
      <w:marBottom w:val="0"/>
      <w:divBdr>
        <w:top w:val="none" w:sz="0" w:space="0" w:color="auto"/>
        <w:left w:val="none" w:sz="0" w:space="0" w:color="auto"/>
        <w:bottom w:val="none" w:sz="0" w:space="0" w:color="auto"/>
        <w:right w:val="none" w:sz="0" w:space="0" w:color="auto"/>
      </w:divBdr>
    </w:div>
    <w:div w:id="1895463056">
      <w:bodyDiv w:val="1"/>
      <w:marLeft w:val="0"/>
      <w:marRight w:val="0"/>
      <w:marTop w:val="0"/>
      <w:marBottom w:val="0"/>
      <w:divBdr>
        <w:top w:val="none" w:sz="0" w:space="0" w:color="auto"/>
        <w:left w:val="none" w:sz="0" w:space="0" w:color="auto"/>
        <w:bottom w:val="none" w:sz="0" w:space="0" w:color="auto"/>
        <w:right w:val="none" w:sz="0" w:space="0" w:color="auto"/>
      </w:divBdr>
    </w:div>
    <w:div w:id="1953390257">
      <w:bodyDiv w:val="1"/>
      <w:marLeft w:val="0"/>
      <w:marRight w:val="0"/>
      <w:marTop w:val="0"/>
      <w:marBottom w:val="0"/>
      <w:divBdr>
        <w:top w:val="none" w:sz="0" w:space="0" w:color="auto"/>
        <w:left w:val="none" w:sz="0" w:space="0" w:color="auto"/>
        <w:bottom w:val="none" w:sz="0" w:space="0" w:color="auto"/>
        <w:right w:val="none" w:sz="0" w:space="0" w:color="auto"/>
      </w:divBdr>
    </w:div>
    <w:div w:id="1957176320">
      <w:bodyDiv w:val="1"/>
      <w:marLeft w:val="0"/>
      <w:marRight w:val="0"/>
      <w:marTop w:val="0"/>
      <w:marBottom w:val="0"/>
      <w:divBdr>
        <w:top w:val="none" w:sz="0" w:space="0" w:color="auto"/>
        <w:left w:val="none" w:sz="0" w:space="0" w:color="auto"/>
        <w:bottom w:val="none" w:sz="0" w:space="0" w:color="auto"/>
        <w:right w:val="none" w:sz="0" w:space="0" w:color="auto"/>
      </w:divBdr>
    </w:div>
    <w:div w:id="1976714019">
      <w:bodyDiv w:val="1"/>
      <w:marLeft w:val="0"/>
      <w:marRight w:val="0"/>
      <w:marTop w:val="0"/>
      <w:marBottom w:val="0"/>
      <w:divBdr>
        <w:top w:val="none" w:sz="0" w:space="0" w:color="auto"/>
        <w:left w:val="none" w:sz="0" w:space="0" w:color="auto"/>
        <w:bottom w:val="none" w:sz="0" w:space="0" w:color="auto"/>
        <w:right w:val="none" w:sz="0" w:space="0" w:color="auto"/>
      </w:divBdr>
    </w:div>
    <w:div w:id="1992707702">
      <w:bodyDiv w:val="1"/>
      <w:marLeft w:val="0"/>
      <w:marRight w:val="0"/>
      <w:marTop w:val="0"/>
      <w:marBottom w:val="0"/>
      <w:divBdr>
        <w:top w:val="none" w:sz="0" w:space="0" w:color="auto"/>
        <w:left w:val="none" w:sz="0" w:space="0" w:color="auto"/>
        <w:bottom w:val="none" w:sz="0" w:space="0" w:color="auto"/>
        <w:right w:val="none" w:sz="0" w:space="0" w:color="auto"/>
      </w:divBdr>
    </w:div>
    <w:div w:id="1994874606">
      <w:bodyDiv w:val="1"/>
      <w:marLeft w:val="0"/>
      <w:marRight w:val="0"/>
      <w:marTop w:val="0"/>
      <w:marBottom w:val="0"/>
      <w:divBdr>
        <w:top w:val="none" w:sz="0" w:space="0" w:color="auto"/>
        <w:left w:val="none" w:sz="0" w:space="0" w:color="auto"/>
        <w:bottom w:val="none" w:sz="0" w:space="0" w:color="auto"/>
        <w:right w:val="none" w:sz="0" w:space="0" w:color="auto"/>
      </w:divBdr>
    </w:div>
    <w:div w:id="2024898337">
      <w:bodyDiv w:val="1"/>
      <w:marLeft w:val="0"/>
      <w:marRight w:val="0"/>
      <w:marTop w:val="0"/>
      <w:marBottom w:val="0"/>
      <w:divBdr>
        <w:top w:val="none" w:sz="0" w:space="0" w:color="auto"/>
        <w:left w:val="none" w:sz="0" w:space="0" w:color="auto"/>
        <w:bottom w:val="none" w:sz="0" w:space="0" w:color="auto"/>
        <w:right w:val="none" w:sz="0" w:space="0" w:color="auto"/>
      </w:divBdr>
    </w:div>
    <w:div w:id="2067414217">
      <w:bodyDiv w:val="1"/>
      <w:marLeft w:val="0"/>
      <w:marRight w:val="0"/>
      <w:marTop w:val="0"/>
      <w:marBottom w:val="0"/>
      <w:divBdr>
        <w:top w:val="none" w:sz="0" w:space="0" w:color="auto"/>
        <w:left w:val="none" w:sz="0" w:space="0" w:color="auto"/>
        <w:bottom w:val="none" w:sz="0" w:space="0" w:color="auto"/>
        <w:right w:val="none" w:sz="0" w:space="0" w:color="auto"/>
      </w:divBdr>
    </w:div>
    <w:div w:id="2076933608">
      <w:bodyDiv w:val="1"/>
      <w:marLeft w:val="0"/>
      <w:marRight w:val="0"/>
      <w:marTop w:val="0"/>
      <w:marBottom w:val="0"/>
      <w:divBdr>
        <w:top w:val="none" w:sz="0" w:space="0" w:color="auto"/>
        <w:left w:val="none" w:sz="0" w:space="0" w:color="auto"/>
        <w:bottom w:val="none" w:sz="0" w:space="0" w:color="auto"/>
        <w:right w:val="none" w:sz="0" w:space="0" w:color="auto"/>
      </w:divBdr>
    </w:div>
    <w:div w:id="2085367920">
      <w:bodyDiv w:val="1"/>
      <w:marLeft w:val="0"/>
      <w:marRight w:val="0"/>
      <w:marTop w:val="0"/>
      <w:marBottom w:val="0"/>
      <w:divBdr>
        <w:top w:val="none" w:sz="0" w:space="0" w:color="auto"/>
        <w:left w:val="none" w:sz="0" w:space="0" w:color="auto"/>
        <w:bottom w:val="none" w:sz="0" w:space="0" w:color="auto"/>
        <w:right w:val="none" w:sz="0" w:space="0" w:color="auto"/>
      </w:divBdr>
    </w:div>
    <w:div w:id="2097557947">
      <w:bodyDiv w:val="1"/>
      <w:marLeft w:val="0"/>
      <w:marRight w:val="0"/>
      <w:marTop w:val="0"/>
      <w:marBottom w:val="0"/>
      <w:divBdr>
        <w:top w:val="none" w:sz="0" w:space="0" w:color="auto"/>
        <w:left w:val="none" w:sz="0" w:space="0" w:color="auto"/>
        <w:bottom w:val="none" w:sz="0" w:space="0" w:color="auto"/>
        <w:right w:val="none" w:sz="0" w:space="0" w:color="auto"/>
      </w:divBdr>
    </w:div>
    <w:div w:id="2125347903">
      <w:bodyDiv w:val="1"/>
      <w:marLeft w:val="0"/>
      <w:marRight w:val="0"/>
      <w:marTop w:val="0"/>
      <w:marBottom w:val="0"/>
      <w:divBdr>
        <w:top w:val="none" w:sz="0" w:space="0" w:color="auto"/>
        <w:left w:val="none" w:sz="0" w:space="0" w:color="auto"/>
        <w:bottom w:val="none" w:sz="0" w:space="0" w:color="auto"/>
        <w:right w:val="none" w:sz="0" w:space="0" w:color="auto"/>
      </w:divBdr>
    </w:div>
    <w:div w:id="213937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cid:fa1e3cc4-f270-473a-9828-d5c86a51d09f"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0.png"/><Relationship Id="rId47" Type="http://schemas.openxmlformats.org/officeDocument/2006/relationships/image" Target="cid:3586de76-9550-41e1-9cc4-c86f34dd46ed" TargetMode="External"/><Relationship Id="rId50" Type="http://schemas.openxmlformats.org/officeDocument/2006/relationships/image" Target="media/image35.png"/><Relationship Id="rId55" Type="http://schemas.openxmlformats.org/officeDocument/2006/relationships/image" Target="media/image39.png"/><Relationship Id="rId63" Type="http://schemas.openxmlformats.org/officeDocument/2006/relationships/image" Target="cid:4e538102-41e2-46ec-b8f8-5cd6476cebc6" TargetMode="External"/><Relationship Id="rId68" Type="http://schemas.openxmlformats.org/officeDocument/2006/relationships/image" Target="media/image46.png"/><Relationship Id="rId76" Type="http://schemas.openxmlformats.org/officeDocument/2006/relationships/image" Target="media/image53.png"/><Relationship Id="rId84" Type="http://schemas.openxmlformats.org/officeDocument/2006/relationships/image" Target="cid:82f521c4-60c3-469a-843f-081511bd7d35" TargetMode="External"/><Relationship Id="rId89" Type="http://schemas.openxmlformats.org/officeDocument/2006/relationships/image" Target="cid:a6f209cc-fe69-435e-9877-6902ce8ee0a0" TargetMode="External"/><Relationship Id="rId7" Type="http://schemas.openxmlformats.org/officeDocument/2006/relationships/endnotes" Target="endnotes.xml"/><Relationship Id="rId71" Type="http://schemas.openxmlformats.org/officeDocument/2006/relationships/image" Target="media/image49.png"/><Relationship Id="rId9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cid:8c2f5c94-a370-4459-892a-746814811b8b" TargetMode="External"/><Relationship Id="rId40" Type="http://schemas.openxmlformats.org/officeDocument/2006/relationships/image" Target="media/image29.png"/><Relationship Id="rId45" Type="http://schemas.openxmlformats.org/officeDocument/2006/relationships/image" Target="cid:5f22403a-1d8c-44ba-9b75-a00ec527eb5a" TargetMode="External"/><Relationship Id="rId53" Type="http://schemas.openxmlformats.org/officeDocument/2006/relationships/image" Target="media/image37.png"/><Relationship Id="rId58" Type="http://schemas.openxmlformats.org/officeDocument/2006/relationships/image" Target="media/image41.png"/><Relationship Id="rId66" Type="http://schemas.openxmlformats.org/officeDocument/2006/relationships/image" Target="media/image45.png"/><Relationship Id="rId74" Type="http://schemas.openxmlformats.org/officeDocument/2006/relationships/image" Target="media/image51.png"/><Relationship Id="rId79" Type="http://schemas.openxmlformats.org/officeDocument/2006/relationships/image" Target="media/image55.png"/><Relationship Id="rId87" Type="http://schemas.openxmlformats.org/officeDocument/2006/relationships/image" Target="cid:3a022039-828f-43e6-976d-c9dd136231c1" TargetMode="External"/><Relationship Id="rId5" Type="http://schemas.openxmlformats.org/officeDocument/2006/relationships/webSettings" Target="webSettings.xml"/><Relationship Id="rId61" Type="http://schemas.openxmlformats.org/officeDocument/2006/relationships/image" Target="cid:3f2b5ebb-2ecf-4c9d-b8c0-f05bc0bd5c4f" TargetMode="External"/><Relationship Id="rId82" Type="http://schemas.openxmlformats.org/officeDocument/2006/relationships/image" Target="cid:92036ab6-3670-4cce-9f9a-a6d0124ec026" TargetMode="External"/><Relationship Id="rId90" Type="http://schemas.openxmlformats.org/officeDocument/2006/relationships/header" Target="header1.xml"/><Relationship Id="rId95" Type="http://schemas.openxmlformats.org/officeDocument/2006/relationships/glossaryDocument" Target="glossary/document.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cid:3880cde5-40ac-40a3-9891-1e423cda1b0c" TargetMode="External"/><Relationship Id="rId43" Type="http://schemas.openxmlformats.org/officeDocument/2006/relationships/image" Target="cid:83e36e0d-e034-4f3b-8ac1-722cb9eb20c3" TargetMode="External"/><Relationship Id="rId48" Type="http://schemas.openxmlformats.org/officeDocument/2006/relationships/image" Target="media/image33.png"/><Relationship Id="rId56" Type="http://schemas.openxmlformats.org/officeDocument/2006/relationships/image" Target="media/image40.png"/><Relationship Id="rId64" Type="http://schemas.openxmlformats.org/officeDocument/2006/relationships/image" Target="media/image44.png"/><Relationship Id="rId69" Type="http://schemas.openxmlformats.org/officeDocument/2006/relationships/image" Target="media/image47.png"/><Relationship Id="rId77" Type="http://schemas.openxmlformats.org/officeDocument/2006/relationships/image" Target="media/image54.png"/><Relationship Id="rId8" Type="http://schemas.openxmlformats.org/officeDocument/2006/relationships/image" Target="media/image1.png"/><Relationship Id="rId51" Type="http://schemas.openxmlformats.org/officeDocument/2006/relationships/image" Target="cid:c2867100-5425-4593-bbbb-03104d4429c1" TargetMode="External"/><Relationship Id="rId72" Type="http://schemas.openxmlformats.org/officeDocument/2006/relationships/image" Target="cid:b9444eab-c837-4db0-a5cb-37a8b6d5b5a2" TargetMode="External"/><Relationship Id="rId80" Type="http://schemas.openxmlformats.org/officeDocument/2006/relationships/image" Target="cid:e7dac510-0cf2-4bb9-9f48-facf2c2ba312" TargetMode="External"/><Relationship Id="rId85" Type="http://schemas.openxmlformats.org/officeDocument/2006/relationships/image" Target="media/image58.png"/><Relationship Id="rId93"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8.png"/><Relationship Id="rId46" Type="http://schemas.openxmlformats.org/officeDocument/2006/relationships/image" Target="media/image32.png"/><Relationship Id="rId59" Type="http://schemas.openxmlformats.org/officeDocument/2006/relationships/image" Target="cid:96b4329c-64a7-4578-aa68-02f055cb46a3" TargetMode="External"/><Relationship Id="rId67" Type="http://schemas.openxmlformats.org/officeDocument/2006/relationships/image" Target="cid:51517531-f6cb-4f31-8713-0d432f6f3d7b" TargetMode="External"/><Relationship Id="rId20" Type="http://schemas.openxmlformats.org/officeDocument/2006/relationships/image" Target="media/image12.png"/><Relationship Id="rId41" Type="http://schemas.openxmlformats.org/officeDocument/2006/relationships/image" Target="cid:a63037cf-65a8-4fa8-989d-0474cf0944fa" TargetMode="External"/><Relationship Id="rId54" Type="http://schemas.openxmlformats.org/officeDocument/2006/relationships/image" Target="media/image38.png"/><Relationship Id="rId62" Type="http://schemas.openxmlformats.org/officeDocument/2006/relationships/image" Target="media/image43.png"/><Relationship Id="rId70" Type="http://schemas.openxmlformats.org/officeDocument/2006/relationships/image" Target="media/image48.png"/><Relationship Id="rId75" Type="http://schemas.openxmlformats.org/officeDocument/2006/relationships/image" Target="media/image52.png"/><Relationship Id="rId83" Type="http://schemas.openxmlformats.org/officeDocument/2006/relationships/image" Target="media/image57.png"/><Relationship Id="rId88" Type="http://schemas.openxmlformats.org/officeDocument/2006/relationships/image" Target="media/image60.png"/><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34.png"/><Relationship Id="rId57" Type="http://schemas.openxmlformats.org/officeDocument/2006/relationships/image" Target="cid:ed9d0a7f-65fe-478e-8b03-212b8692e70c" TargetMode="Externa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1.png"/><Relationship Id="rId52" Type="http://schemas.openxmlformats.org/officeDocument/2006/relationships/image" Target="media/image36.png"/><Relationship Id="rId60" Type="http://schemas.openxmlformats.org/officeDocument/2006/relationships/image" Target="media/image42.png"/><Relationship Id="rId65" Type="http://schemas.openxmlformats.org/officeDocument/2006/relationships/image" Target="cid:842430d7-0855-471d-acdf-7d9b06b9420a" TargetMode="External"/><Relationship Id="rId73" Type="http://schemas.openxmlformats.org/officeDocument/2006/relationships/image" Target="media/image50.png"/><Relationship Id="rId78" Type="http://schemas.openxmlformats.org/officeDocument/2006/relationships/image" Target="cid:acffba3e-f642-4d0c-b4fb-163dc0730edf" TargetMode="External"/><Relationship Id="rId81" Type="http://schemas.openxmlformats.org/officeDocument/2006/relationships/image" Target="media/image56.png"/><Relationship Id="rId86" Type="http://schemas.openxmlformats.org/officeDocument/2006/relationships/image" Target="media/image59.png"/><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B259571CB748EAA978CE9DE1745C86"/>
        <w:category>
          <w:name w:val="General"/>
          <w:gallery w:val="placeholder"/>
        </w:category>
        <w:types>
          <w:type w:val="bbPlcHdr"/>
        </w:types>
        <w:behaviors>
          <w:behavior w:val="content"/>
        </w:behaviors>
        <w:guid w:val="{80E9F7BE-9635-4936-9A24-1FC680B126F2}"/>
      </w:docPartPr>
      <w:docPartBody>
        <w:p w:rsidR="001620C4" w:rsidRDefault="003C7FEB" w:rsidP="003C7FEB">
          <w:pPr>
            <w:pStyle w:val="24B259571CB748EAA978CE9DE1745C86"/>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FEB"/>
    <w:rsid w:val="000F4ACD"/>
    <w:rsid w:val="001620C4"/>
    <w:rsid w:val="003C7FEB"/>
    <w:rsid w:val="006C117A"/>
    <w:rsid w:val="00811D0B"/>
    <w:rsid w:val="00A8781E"/>
    <w:rsid w:val="00B22B07"/>
    <w:rsid w:val="00B305EC"/>
    <w:rsid w:val="00E50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B259571CB748EAA978CE9DE1745C86">
    <w:name w:val="24B259571CB748EAA978CE9DE1745C86"/>
    <w:rsid w:val="003C7FEB"/>
  </w:style>
  <w:style w:type="character" w:styleId="PlaceholderText">
    <w:name w:val="Placeholder Text"/>
    <w:basedOn w:val="DefaultParagraphFont"/>
    <w:uiPriority w:val="99"/>
    <w:semiHidden/>
    <w:rsid w:val="000F4AC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Pau15</b:Tag>
    <b:SourceType>Book</b:SourceType>
    <b:Guid>{A1161034-7B23-4A0D-92B8-593F303D703D}</b:Guid>
    <b:Title>The Art of Electronics</b:Title>
    <b:Year>2015</b:Year>
    <b:Author>
      <b:Author>
        <b:NameList>
          <b:Person>
            <b:Last>Hill</b:Last>
            <b:First>Paul</b:First>
            <b:Middle>Horowitz Winfiled</b:Middle>
          </b:Person>
        </b:NameList>
      </b:Author>
    </b:Author>
    <b:City>New York</b:City>
    <b:Publisher>Cambridge University Press</b:Publisher>
    <b:RefOrder>4</b:RefOrder>
  </b:Source>
  <b:Source>
    <b:Tag>WJE17</b:Tag>
    <b:SourceType>DocumentFromInternetSite</b:SourceType>
    <b:Guid>{324C4807-202C-44EA-964A-257D006B7E62}</b:Guid>
    <b:Title>resource.download.wjec.co.uk/vtc/2016-17/16-17_1-9/gce-electronics-book-chapter-1.pdf</b:Title>
    <b:Year>2017</b:Year>
    <b:Author>
      <b:Author>
        <b:NameList>
          <b:Person>
            <b:Last>WJEC</b:Last>
          </b:Person>
        </b:NameList>
      </b:Author>
    </b:Author>
    <b:YearAccessed>2023</b:YearAccessed>
    <b:MonthAccessed>12</b:MonthAccessed>
    <b:DayAccessed>15</b:DayAccessed>
    <b:URL>https://resource.download.wjec.co.uk/vtc/2016-17/16-17_1-9/gce-electronics-book-chapter-1.pdf</b:URL>
    <b:RefOrder>5</b:RefOrder>
  </b:Source>
  <b:Source>
    <b:Tag>MAL85</b:Tag>
    <b:SourceType>Book</b:SourceType>
    <b:Guid>{F0354789-BD1C-49CE-A933-4C5B730720C5}</b:Guid>
    <b:Title>Electrical Engineer's reference book</b:Title>
    <b:Year>1985</b:Year>
    <b:Author>
      <b:Author>
        <b:NameList>
          <b:Person>
            <b:Last>Say</b:Last>
            <b:First>M</b:First>
            <b:Middle>A Laughton &amp; M G</b:Middle>
          </b:Person>
        </b:NameList>
      </b:Author>
    </b:Author>
    <b:City>London</b:City>
    <b:Publisher>Butterworth &amp; Co</b:Publisher>
    <b:RefOrder>6</b:RefOrder>
  </b:Source>
  <b:Source>
    <b:Tag>RJa23</b:Tag>
    <b:SourceType>InternetSite</b:SourceType>
    <b:Guid>{D053C263-BC63-43EB-BE71-DBA7E41615A9}</b:Guid>
    <b:Title>instrumentationtools.com</b:Title>
    <b:Year>2023</b:Year>
    <b:Author>
      <b:Author>
        <b:NameList>
          <b:Person>
            <b:Last>Rao</b:Last>
            <b:First>R</b:First>
            <b:Middle>Jagan Mohan</b:Middle>
          </b:Person>
        </b:NameList>
      </b:Author>
    </b:Author>
    <b:ProductionCompany>instrumentation tools</b:ProductionCompany>
    <b:YearAccessed>2023</b:YearAccessed>
    <b:MonthAccessed>12</b:MonthAccessed>
    <b:DayAccessed>15</b:DayAccessed>
    <b:URL>https://instrumentationtools.com/what-are-analog-and-digital-signals-differences-examples/</b:URL>
    <b:RefOrder>2</b:RefOrder>
  </b:Source>
  <b:Source>
    <b:Tag>ele23</b:Tag>
    <b:SourceType>InternetSite</b:SourceType>
    <b:Guid>{6BD68700-3823-48BA-BAA0-199DBFA02C53}</b:Guid>
    <b:Author>
      <b:Author>
        <b:NameList>
          <b:Person>
            <b:Last>u</b:Last>
            <b:First>electronics</b:First>
            <b:Middle>for</b:Middle>
          </b:Person>
        </b:NameList>
      </b:Author>
    </b:Author>
    <b:Title>www.electronicsforu.com</b:Title>
    <b:Year>2023</b:Year>
    <b:Month>01</b:Month>
    <b:Day>09</b:Day>
    <b:YearAccessed>2023</b:YearAccessed>
    <b:MonthAccessed>12</b:MonthAccessed>
    <b:DayAccessed>15</b:DayAccessed>
    <b:URL>https://www.electronicsforu.com/technology-trends/learn-electronics/digital-electronics-basics</b:URL>
    <b:RefOrder>1</b:RefOrder>
  </b:Source>
  <b:Source>
    <b:Tag>Tre90</b:Tag>
    <b:SourceType>Book</b:SourceType>
    <b:Guid>{ABBDFD4B-7D2D-4E78-8E2D-3D45B3212C3B}</b:Guid>
    <b:Title>electronics for electricians</b:Title>
    <b:Year>1990</b:Year>
    <b:Author>
      <b:Author>
        <b:NameList>
          <b:Person>
            <b:Last>Lindsey</b:Last>
            <b:First>Trevor</b:First>
          </b:Person>
        </b:NameList>
      </b:Author>
    </b:Author>
    <b:City>London</b:City>
    <b:Publisher>Edward Arnold</b:Publisher>
    <b:RefOrder>3</b:RefOrder>
  </b:Source>
</b:Sources>
</file>

<file path=customXml/itemProps1.xml><?xml version="1.0" encoding="utf-8"?>
<ds:datastoreItem xmlns:ds="http://schemas.openxmlformats.org/officeDocument/2006/customXml" ds:itemID="{B82585F9-CC2F-4EBB-911B-E1D3D5C51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6920</Words>
  <Characters>39447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Critical Evaluation of Braun’s multiplier and Wallace tree multiplier using VHDL Shaun Galsworthy 2218900</vt:lpstr>
    </vt:vector>
  </TitlesOfParts>
  <Company/>
  <LinksUpToDate>false</LinksUpToDate>
  <CharactersWithSpaces>46275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Braun’s multiplier and Wallace tree multiplier using VHDL Shaun Galsworthy 2218900</dc:title>
  <dc:subject/>
  <dc:creator>Galsworthy, Shaun</dc:creator>
  <cp:keywords/>
  <dc:description/>
  <cp:lastModifiedBy>Galsworthy, Shaun</cp:lastModifiedBy>
  <cp:revision>637</cp:revision>
  <cp:lastPrinted>2023-10-20T10:33:00Z</cp:lastPrinted>
  <dcterms:created xsi:type="dcterms:W3CDTF">2023-12-04T13:54:00Z</dcterms:created>
  <dcterms:modified xsi:type="dcterms:W3CDTF">2024-01-15T12:38:00Z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2023-10-05T14:58:46Z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4277d298-8ca1-43fc-991e-3cd26945be1b</vt:lpwstr>
  </property>
  <property fmtid="{D5CDD505-2E9C-101B-9397-08002B2CF9AE}" pid="11" name="MSIP_Label_73aa366c-74b9-492b-a1b9-5472c41e7d31_ContentBits">
    <vt:lpwstr>2</vt:lpwstr>
  </property>
</Properties>
</file>