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171B5" w:rsidRDefault="003171B5" w:rsidP="003171B5">
      <w:pPr>
        <w:jc w:val="center"/>
        <w:rPr>
          <w:rFonts w:ascii="Times New Roman" w:hAnsi="Times New Roman" w:cs="Times New Roman"/>
          <w:color w:val="000000"/>
        </w:rPr>
      </w:pPr>
      <w:r w:rsidRPr="003171B5">
        <w:rPr>
          <w:rFonts w:ascii="Times New Roman" w:hAnsi="Times New Roman" w:cs="Times New Roman"/>
          <w:color w:val="000000"/>
        </w:rPr>
        <w:t xml:space="preserve">To what extent do you think that Chrétien’s </w:t>
      </w:r>
      <w:r w:rsidRPr="003171B5">
        <w:rPr>
          <w:rFonts w:ascii="Times New Roman" w:hAnsi="Times New Roman" w:cs="Times New Roman"/>
          <w:i/>
          <w:iCs/>
          <w:color w:val="000000"/>
        </w:rPr>
        <w:t>Yvain</w:t>
      </w:r>
      <w:r w:rsidRPr="003171B5">
        <w:rPr>
          <w:rFonts w:ascii="Times New Roman" w:hAnsi="Times New Roman" w:cs="Times New Roman"/>
          <w:color w:val="000000"/>
        </w:rPr>
        <w:t xml:space="preserve"> poses an ironic critique of the concept of chivalry and the genre of romance?</w:t>
      </w:r>
    </w:p>
    <w:p w:rsidR="003171B5" w:rsidRPr="004D6081" w:rsidRDefault="008F25EF" w:rsidP="003171B5">
      <w:pPr>
        <w:rPr>
          <w:rFonts w:ascii="Times New Roman" w:hAnsi="Times New Roman" w:cs="Times New Roman"/>
          <w:color w:val="000000"/>
        </w:rPr>
      </w:pPr>
      <w:r>
        <w:rPr>
          <w:rFonts w:ascii="Times New Roman" w:hAnsi="Times New Roman" w:cs="Times New Roman"/>
          <w:i/>
          <w:iCs/>
          <w:color w:val="000000"/>
        </w:rPr>
        <w:t xml:space="preserve">Yvain, The Knight of the Lion </w:t>
      </w:r>
      <w:r>
        <w:rPr>
          <w:rFonts w:ascii="Times New Roman" w:hAnsi="Times New Roman" w:cs="Times New Roman"/>
          <w:color w:val="000000"/>
        </w:rPr>
        <w:t xml:space="preserve">is a tale that follows a young, bold headed, easily influenced knight of the Round table, yet to make his bones and become a seasoned knight. It serves as a satirical insight into the world of chivalry and romance, with Chrétien providing amusing anecdotes surrounding Yvain’s adventures. He uses this tale in order to criticise his own political turmoil, </w:t>
      </w:r>
      <w:r w:rsidR="004D6081">
        <w:rPr>
          <w:rFonts w:ascii="Times New Roman" w:hAnsi="Times New Roman" w:cs="Times New Roman"/>
          <w:color w:val="000000"/>
        </w:rPr>
        <w:t>to</w:t>
      </w:r>
      <w:r>
        <w:rPr>
          <w:rFonts w:ascii="Times New Roman" w:hAnsi="Times New Roman" w:cs="Times New Roman"/>
          <w:color w:val="000000"/>
        </w:rPr>
        <w:t xml:space="preserve"> shed light on the downfalls </w:t>
      </w:r>
      <w:r w:rsidR="004D6081">
        <w:rPr>
          <w:rFonts w:ascii="Times New Roman" w:hAnsi="Times New Roman" w:cs="Times New Roman"/>
          <w:color w:val="000000"/>
        </w:rPr>
        <w:t xml:space="preserve">of the court system in the twelfth century in which he wrote. He deliberately writes in such a way that he can avoid connecting his Arthurian stories to any historical personages or events. King Henry 11 was reigning at the time </w:t>
      </w:r>
      <w:r w:rsidR="004D6081">
        <w:rPr>
          <w:rFonts w:ascii="Times New Roman" w:hAnsi="Times New Roman" w:cs="Times New Roman"/>
          <w:i/>
          <w:iCs/>
          <w:color w:val="000000"/>
        </w:rPr>
        <w:t xml:space="preserve">Yvain </w:t>
      </w:r>
      <w:r w:rsidR="004D6081">
        <w:rPr>
          <w:rFonts w:ascii="Times New Roman" w:hAnsi="Times New Roman" w:cs="Times New Roman"/>
          <w:color w:val="000000"/>
        </w:rPr>
        <w:t xml:space="preserve">was written, but his court was ruled mainly by his stewards and seneschals, reflecting the way Arthur himself appears at the start of </w:t>
      </w:r>
      <w:r w:rsidR="004D6081">
        <w:rPr>
          <w:rFonts w:ascii="Times New Roman" w:hAnsi="Times New Roman" w:cs="Times New Roman"/>
          <w:i/>
          <w:iCs/>
          <w:color w:val="000000"/>
        </w:rPr>
        <w:t>Yvain</w:t>
      </w:r>
      <w:r w:rsidR="004D6081">
        <w:rPr>
          <w:rFonts w:ascii="Times New Roman" w:hAnsi="Times New Roman" w:cs="Times New Roman"/>
          <w:color w:val="000000"/>
        </w:rPr>
        <w:t>, he drinks at a feast and retires to bed early- seemingly unkinglike behaviour. In contrast Guinevere</w:t>
      </w:r>
      <w:r w:rsidR="003210EB">
        <w:rPr>
          <w:rFonts w:ascii="Times New Roman" w:hAnsi="Times New Roman" w:cs="Times New Roman"/>
          <w:color w:val="000000"/>
        </w:rPr>
        <w:t xml:space="preserve"> is more level-headed, with a wit to match the sarcastic Kay’s. Chrétien perhaps does this in order to insinuate that in his own court, the brains of the governing body are behind the scenes, in more unlikely places.</w:t>
      </w:r>
    </w:p>
    <w:p w:rsidR="002A34F5" w:rsidRDefault="003171B5" w:rsidP="00122D83">
      <w:pPr>
        <w:rPr>
          <w:rFonts w:ascii="Times New Roman" w:hAnsi="Times New Roman" w:cs="Times New Roman"/>
          <w:color w:val="000000"/>
        </w:rPr>
      </w:pPr>
      <w:r>
        <w:rPr>
          <w:rFonts w:ascii="Times New Roman" w:hAnsi="Times New Roman" w:cs="Times New Roman"/>
          <w:color w:val="000000"/>
        </w:rPr>
        <w:t xml:space="preserve">In </w:t>
      </w:r>
      <w:r w:rsidRPr="00122D83">
        <w:rPr>
          <w:rFonts w:ascii="Times New Roman" w:hAnsi="Times New Roman" w:cs="Times New Roman"/>
          <w:i/>
          <w:iCs/>
          <w:color w:val="000000"/>
        </w:rPr>
        <w:t>Yvain, The Knight of the Lion</w:t>
      </w:r>
      <w:r>
        <w:rPr>
          <w:rFonts w:ascii="Times New Roman" w:hAnsi="Times New Roman" w:cs="Times New Roman"/>
          <w:color w:val="000000"/>
        </w:rPr>
        <w:t>, chivalry and romance are intertwined within the concept of courtly love</w:t>
      </w:r>
      <w:r w:rsidR="004C698F">
        <w:rPr>
          <w:rFonts w:ascii="Times New Roman" w:hAnsi="Times New Roman" w:cs="Times New Roman"/>
          <w:color w:val="000000"/>
        </w:rPr>
        <w:t>- the idea that</w:t>
      </w:r>
      <w:r w:rsidR="00122D83">
        <w:rPr>
          <w:rFonts w:ascii="Times New Roman" w:hAnsi="Times New Roman" w:cs="Times New Roman"/>
          <w:color w:val="000000"/>
        </w:rPr>
        <w:t xml:space="preserve"> a knight must perform great feats in order to win the love of a ‘fair’ lady as explained by Tony Hunt- “the romance’s elevation of the lady and the humbling of the knight have complex sociological ramifications”</w:t>
      </w:r>
      <w:r w:rsidR="002A34F5">
        <w:rPr>
          <w:rStyle w:val="FootnoteReference"/>
          <w:rFonts w:ascii="Times New Roman" w:hAnsi="Times New Roman" w:cs="Times New Roman"/>
          <w:color w:val="000000"/>
        </w:rPr>
        <w:footnoteReference w:id="1"/>
      </w:r>
      <w:r>
        <w:rPr>
          <w:rFonts w:ascii="Times New Roman" w:hAnsi="Times New Roman" w:cs="Times New Roman"/>
          <w:color w:val="000000"/>
        </w:rPr>
        <w:t>, and to some extent Chrétien de Troyes uses this episode</w:t>
      </w:r>
      <w:r w:rsidR="004C698F">
        <w:rPr>
          <w:rFonts w:ascii="Times New Roman" w:hAnsi="Times New Roman" w:cs="Times New Roman"/>
          <w:color w:val="000000"/>
        </w:rPr>
        <w:t xml:space="preserve"> to demonstrate a sense of irony </w:t>
      </w:r>
      <w:r w:rsidR="00122D83">
        <w:rPr>
          <w:rFonts w:ascii="Times New Roman" w:hAnsi="Times New Roman" w:cs="Times New Roman"/>
          <w:color w:val="000000"/>
        </w:rPr>
        <w:t>in</w:t>
      </w:r>
      <w:r w:rsidR="004C698F">
        <w:rPr>
          <w:rFonts w:ascii="Times New Roman" w:hAnsi="Times New Roman" w:cs="Times New Roman"/>
          <w:color w:val="000000"/>
        </w:rPr>
        <w:t xml:space="preserve"> the entire ideal of chivalry, and its role in </w:t>
      </w:r>
      <w:r w:rsidR="00122D83">
        <w:rPr>
          <w:rFonts w:ascii="Times New Roman" w:hAnsi="Times New Roman" w:cs="Times New Roman"/>
          <w:color w:val="000000"/>
        </w:rPr>
        <w:t>courting and romance</w:t>
      </w:r>
      <w:r w:rsidR="004C698F">
        <w:rPr>
          <w:rFonts w:ascii="Times New Roman" w:hAnsi="Times New Roman" w:cs="Times New Roman"/>
          <w:color w:val="000000"/>
        </w:rPr>
        <w:t xml:space="preserve"> at the time. For example, after slaying the wounded </w:t>
      </w:r>
      <w:r w:rsidR="004841BE">
        <w:rPr>
          <w:rFonts w:ascii="Times New Roman" w:hAnsi="Times New Roman" w:cs="Times New Roman"/>
          <w:color w:val="000000"/>
        </w:rPr>
        <w:t>Esclados La Ros</w:t>
      </w:r>
      <w:r w:rsidR="004C698F">
        <w:rPr>
          <w:rFonts w:ascii="Times New Roman" w:hAnsi="Times New Roman" w:cs="Times New Roman"/>
          <w:color w:val="000000"/>
        </w:rPr>
        <w:t xml:space="preserve"> in his own cast</w:t>
      </w:r>
      <w:r w:rsidR="00122D83">
        <w:rPr>
          <w:rFonts w:ascii="Times New Roman" w:hAnsi="Times New Roman" w:cs="Times New Roman"/>
          <w:color w:val="000000"/>
        </w:rPr>
        <w:t>l</w:t>
      </w:r>
      <w:r w:rsidR="004C698F">
        <w:rPr>
          <w:rFonts w:ascii="Times New Roman" w:hAnsi="Times New Roman" w:cs="Times New Roman"/>
          <w:color w:val="000000"/>
        </w:rPr>
        <w:t xml:space="preserve">e, and hiding within, </w:t>
      </w:r>
      <w:r w:rsidR="00122D83">
        <w:rPr>
          <w:rFonts w:ascii="Times New Roman" w:hAnsi="Times New Roman" w:cs="Times New Roman"/>
          <w:color w:val="000000"/>
        </w:rPr>
        <w:t>Yvain</w:t>
      </w:r>
      <w:r w:rsidR="004C698F">
        <w:rPr>
          <w:rFonts w:ascii="Times New Roman" w:hAnsi="Times New Roman" w:cs="Times New Roman"/>
          <w:color w:val="000000"/>
        </w:rPr>
        <w:t xml:space="preserve"> observes</w:t>
      </w:r>
      <w:r w:rsidR="003C19AB">
        <w:rPr>
          <w:rFonts w:ascii="Times New Roman" w:hAnsi="Times New Roman" w:cs="Times New Roman"/>
          <w:color w:val="000000"/>
        </w:rPr>
        <w:t xml:space="preserve"> Laudine,</w:t>
      </w:r>
      <w:r w:rsidR="004C698F">
        <w:rPr>
          <w:rFonts w:ascii="Times New Roman" w:hAnsi="Times New Roman" w:cs="Times New Roman"/>
          <w:color w:val="000000"/>
        </w:rPr>
        <w:t xml:space="preserve"> the recently widowed wife of his foe</w:t>
      </w:r>
      <w:r w:rsidR="003C19AB">
        <w:rPr>
          <w:rFonts w:ascii="Times New Roman" w:hAnsi="Times New Roman" w:cs="Times New Roman"/>
          <w:color w:val="000000"/>
        </w:rPr>
        <w:t>,</w:t>
      </w:r>
      <w:r w:rsidR="004C698F">
        <w:rPr>
          <w:rFonts w:ascii="Times New Roman" w:hAnsi="Times New Roman" w:cs="Times New Roman"/>
          <w:color w:val="000000"/>
        </w:rPr>
        <w:t xml:space="preserve"> beside herself with grief and despair. He immediately falls in love, and “could hardly restrain himself from running to her and endeavouring to seize her hand”</w:t>
      </w:r>
      <w:r w:rsidR="00122D83">
        <w:rPr>
          <w:rFonts w:ascii="Times New Roman" w:hAnsi="Times New Roman" w:cs="Times New Roman"/>
          <w:color w:val="000000"/>
        </w:rPr>
        <w:t xml:space="preserve">, stopping only when another young lady, albeit a maid, uses her “tact” as a woman to restrain him. The significance of the heroic knight being brought to his knees by a lower-class maid demonstrates the irony of the chivalric structure, and makes a jab at </w:t>
      </w:r>
      <w:r w:rsidR="00BE25F9">
        <w:rPr>
          <w:rFonts w:ascii="Times New Roman" w:hAnsi="Times New Roman" w:cs="Times New Roman"/>
          <w:color w:val="000000"/>
        </w:rPr>
        <w:t>court structure at the time, where the men supposedly have the power, however chivalry dictates that they must be subservient to any fair lady that they come across. This bizarre imbalance of power is the driving force for Yvain’s current predicament, trapped in the bed, wearing a magic ring to conceal himself</w:t>
      </w:r>
      <w:r w:rsidR="002A34F5">
        <w:rPr>
          <w:rFonts w:ascii="Times New Roman" w:hAnsi="Times New Roman" w:cs="Times New Roman"/>
          <w:color w:val="000000"/>
        </w:rPr>
        <w:t>, unable to console his victim, and honour-bound to stay hidden</w:t>
      </w:r>
      <w:r w:rsidR="00BE25F9">
        <w:rPr>
          <w:rFonts w:ascii="Times New Roman" w:hAnsi="Times New Roman" w:cs="Times New Roman"/>
          <w:color w:val="000000"/>
        </w:rPr>
        <w:t xml:space="preserve">. </w:t>
      </w:r>
    </w:p>
    <w:p w:rsidR="003171B5" w:rsidRDefault="002A34F5" w:rsidP="00122D83">
      <w:pPr>
        <w:rPr>
          <w:rFonts w:ascii="Times New Roman" w:hAnsi="Times New Roman" w:cs="Times New Roman"/>
          <w:color w:val="000000"/>
        </w:rPr>
      </w:pPr>
      <w:r>
        <w:rPr>
          <w:rFonts w:ascii="Times New Roman" w:hAnsi="Times New Roman" w:cs="Times New Roman"/>
          <w:color w:val="000000"/>
        </w:rPr>
        <w:t>Yvain</w:t>
      </w:r>
      <w:r w:rsidR="00BE25F9">
        <w:rPr>
          <w:rFonts w:ascii="Times New Roman" w:hAnsi="Times New Roman" w:cs="Times New Roman"/>
          <w:color w:val="000000"/>
        </w:rPr>
        <w:t xml:space="preserve"> then compares himself to the dead knight, effectively stating that it is better for </w:t>
      </w:r>
      <w:r w:rsidR="004841BE">
        <w:rPr>
          <w:rFonts w:ascii="Times New Roman" w:hAnsi="Times New Roman" w:cs="Times New Roman"/>
          <w:color w:val="000000"/>
        </w:rPr>
        <w:t xml:space="preserve">Esclados </w:t>
      </w:r>
      <w:r w:rsidR="00BE25F9">
        <w:rPr>
          <w:rFonts w:ascii="Times New Roman" w:hAnsi="Times New Roman" w:cs="Times New Roman"/>
          <w:color w:val="000000"/>
        </w:rPr>
        <w:t>as he is dead, whereas Yvain has to live with the knowledge that “his enemy has his heart”- with the concrete noun “heart” grounding Yvain to reality, the reality that he truly cannot escape this ‘true’ love he has found, with the hunting imagery comparable to the myth of Cupid’s arrow striking Yvain.</w:t>
      </w:r>
      <w:r w:rsidR="004841BE">
        <w:rPr>
          <w:rFonts w:ascii="Times New Roman" w:hAnsi="Times New Roman" w:cs="Times New Roman"/>
          <w:color w:val="000000"/>
        </w:rPr>
        <w:t xml:space="preserve"> </w:t>
      </w:r>
      <w:r w:rsidR="003C19AB">
        <w:rPr>
          <w:rFonts w:ascii="Times New Roman" w:hAnsi="Times New Roman" w:cs="Times New Roman"/>
          <w:color w:val="000000"/>
        </w:rPr>
        <w:t xml:space="preserve">He is now effectively a prisoner in the castle, in a farcical situation, he is unwittingly beaten, and at the mercy of a young girl named Lunete, whom he once was kind to in court- and Yvain is angry that he has no proof of his slaying of Esclados, and so is afraid of being subject to further taunts. He is a prisoner of the personified Love, as Chrétien states, “It has caused that Love so often acts this way”, commenting on the unusual nature of Yvain’s situation. While Yvain is indeed Love’s prisoner, he has no wish to leave, as he wishes to see Laudine </w:t>
      </w:r>
      <w:r w:rsidR="000B3EB1">
        <w:rPr>
          <w:rFonts w:ascii="Times New Roman" w:hAnsi="Times New Roman" w:cs="Times New Roman"/>
          <w:color w:val="000000"/>
        </w:rPr>
        <w:t>i</w:t>
      </w:r>
      <w:r w:rsidR="003C19AB">
        <w:rPr>
          <w:rFonts w:ascii="Times New Roman" w:hAnsi="Times New Roman" w:cs="Times New Roman"/>
          <w:color w:val="000000"/>
        </w:rPr>
        <w:t>n the funeral procession</w:t>
      </w:r>
      <w:r w:rsidR="00B10CB9">
        <w:rPr>
          <w:rFonts w:ascii="Times New Roman" w:hAnsi="Times New Roman" w:cs="Times New Roman"/>
          <w:color w:val="000000"/>
        </w:rPr>
        <w:t xml:space="preserve">, and falls even more madly in love with her- </w:t>
      </w:r>
      <w:r w:rsidR="00DC7584">
        <w:rPr>
          <w:rFonts w:ascii="Times New Roman" w:hAnsi="Times New Roman" w:cs="Times New Roman"/>
          <w:color w:val="000000"/>
        </w:rPr>
        <w:t xml:space="preserve">to the point he claims that if she were to try and kill him, he would let her. This profession of undying love may seem noble and romantic, remembering that he killed her husband, whereas at the time of writing, Yvain would </w:t>
      </w:r>
      <w:proofErr w:type="gramStart"/>
      <w:r w:rsidR="00DC7584">
        <w:rPr>
          <w:rFonts w:ascii="Times New Roman" w:hAnsi="Times New Roman" w:cs="Times New Roman"/>
          <w:color w:val="000000"/>
        </w:rPr>
        <w:t>be seen as</w:t>
      </w:r>
      <w:proofErr w:type="gramEnd"/>
      <w:r w:rsidR="00DC7584">
        <w:rPr>
          <w:rFonts w:ascii="Times New Roman" w:hAnsi="Times New Roman" w:cs="Times New Roman"/>
          <w:color w:val="000000"/>
        </w:rPr>
        <w:t xml:space="preserve"> weak and ineffectual, completely at yet another woman’s mercy</w:t>
      </w:r>
      <w:r w:rsidR="000B3EB1">
        <w:rPr>
          <w:rFonts w:ascii="Times New Roman" w:hAnsi="Times New Roman" w:cs="Times New Roman"/>
          <w:color w:val="000000"/>
        </w:rPr>
        <w:t>. Love, however, will find a way, in the form of Lunete, who uses her guile to slyly woo Laudine in Yvain’s stead, as said by Peter S. Noble, who states that “He is again made to look slightly ridiculous by what follows […] Lunete proceeds to do his wooing for him”</w:t>
      </w:r>
      <w:r w:rsidR="00E90D0A">
        <w:rPr>
          <w:rStyle w:val="FootnoteReference"/>
          <w:rFonts w:ascii="Times New Roman" w:hAnsi="Times New Roman" w:cs="Times New Roman"/>
          <w:color w:val="000000"/>
        </w:rPr>
        <w:footnoteReference w:id="2"/>
      </w:r>
      <w:r w:rsidR="000B3EB1">
        <w:rPr>
          <w:rFonts w:ascii="Times New Roman" w:hAnsi="Times New Roman" w:cs="Times New Roman"/>
          <w:color w:val="000000"/>
        </w:rPr>
        <w:t xml:space="preserve">. This act of Yvain having his power stripped from him once again criticises the conventions of chivalry, where a brave knight must rely on a serving girl in order to succeed in love. The fact that chivalry requires a </w:t>
      </w:r>
      <w:r w:rsidR="000B3EB1">
        <w:rPr>
          <w:rFonts w:ascii="Times New Roman" w:hAnsi="Times New Roman" w:cs="Times New Roman"/>
          <w:color w:val="000000"/>
        </w:rPr>
        <w:lastRenderedPageBreak/>
        <w:t xml:space="preserve">knight to adhere to a strict moral code, and bravery, it </w:t>
      </w:r>
      <w:r w:rsidR="00E90D0A">
        <w:rPr>
          <w:rFonts w:ascii="Times New Roman" w:hAnsi="Times New Roman" w:cs="Times New Roman"/>
          <w:color w:val="000000"/>
        </w:rPr>
        <w:t>is</w:t>
      </w:r>
      <w:r w:rsidR="000B3EB1">
        <w:rPr>
          <w:rFonts w:ascii="Times New Roman" w:hAnsi="Times New Roman" w:cs="Times New Roman"/>
          <w:color w:val="000000"/>
        </w:rPr>
        <w:t xml:space="preserve"> </w:t>
      </w:r>
      <w:r w:rsidR="00E90D0A">
        <w:rPr>
          <w:rFonts w:ascii="Times New Roman" w:hAnsi="Times New Roman" w:cs="Times New Roman"/>
          <w:color w:val="000000"/>
        </w:rPr>
        <w:t xml:space="preserve">most definitely </w:t>
      </w:r>
      <w:r w:rsidR="000B3EB1">
        <w:rPr>
          <w:rFonts w:ascii="Times New Roman" w:hAnsi="Times New Roman" w:cs="Times New Roman"/>
          <w:color w:val="000000"/>
        </w:rPr>
        <w:t xml:space="preserve">an amusing situation, not to mention ironic, that Yvain is hiding behind a simple maid. </w:t>
      </w:r>
      <w:r w:rsidR="00E90D0A">
        <w:rPr>
          <w:rFonts w:ascii="Times New Roman" w:hAnsi="Times New Roman" w:cs="Times New Roman"/>
          <w:color w:val="000000"/>
        </w:rPr>
        <w:t>Lunete is therefore setting Yvain up as Laudine’s new husband and protector of the fountain, especially as Arthur and the court are on their way, time is now of the essence.</w:t>
      </w:r>
      <w:r w:rsidR="008541A4">
        <w:rPr>
          <w:rFonts w:ascii="Times New Roman" w:hAnsi="Times New Roman" w:cs="Times New Roman"/>
          <w:color w:val="000000"/>
        </w:rPr>
        <w:t xml:space="preserve"> </w:t>
      </w:r>
    </w:p>
    <w:p w:rsidR="003210EB" w:rsidRDefault="003210EB" w:rsidP="00122D83">
      <w:pPr>
        <w:rPr>
          <w:rFonts w:ascii="Times New Roman" w:hAnsi="Times New Roman" w:cs="Times New Roman"/>
        </w:rPr>
      </w:pPr>
      <w:r>
        <w:rPr>
          <w:rFonts w:ascii="Times New Roman" w:hAnsi="Times New Roman" w:cs="Times New Roman"/>
        </w:rPr>
        <w:t>Chrétien writes Yvain as a headstrong, somewhat arrogant</w:t>
      </w:r>
      <w:r w:rsidR="00615DCE">
        <w:rPr>
          <w:rFonts w:ascii="Times New Roman" w:hAnsi="Times New Roman" w:cs="Times New Roman"/>
        </w:rPr>
        <w:t xml:space="preserve"> young knight. He’s so concerned with his families honour he rushes off into unknown peril without a second thought. Kay’s slanderous jibes aimed at Calogrenant sting so sharply, Yvain feels no choice but to ride ahead of the court and personally slay Esclados. The irony of Calogrenant telling a tale that brings him shame, in a world where honour means everything, pokes fun at the ridiculous nature of ingraining chivalry into the lives of these knights and the contradictions it brings.</w:t>
      </w:r>
      <w:r w:rsidR="00843C20">
        <w:rPr>
          <w:rFonts w:ascii="Times New Roman" w:hAnsi="Times New Roman" w:cs="Times New Roman"/>
        </w:rPr>
        <w:t xml:space="preserve"> </w:t>
      </w:r>
      <w:r w:rsidR="0038797A">
        <w:rPr>
          <w:rFonts w:ascii="Times New Roman" w:hAnsi="Times New Roman" w:cs="Times New Roman"/>
        </w:rPr>
        <w:t xml:space="preserve"> Yvain’s further stories, after his escape from the castle culminates in Laudine spurning him for arriving back late. “Furthermore,</w:t>
      </w:r>
      <w:r w:rsidR="006B5C73">
        <w:rPr>
          <w:rFonts w:ascii="Times New Roman" w:hAnsi="Times New Roman" w:cs="Times New Roman"/>
        </w:rPr>
        <w:t xml:space="preserve"> the episode of Yvain’s love induced madness would for centuries represent the test that a worthy lover must pass, with literary echoes reverberating at least until </w:t>
      </w:r>
      <w:r w:rsidR="006B5C73">
        <w:rPr>
          <w:rFonts w:ascii="Times New Roman" w:hAnsi="Times New Roman" w:cs="Times New Roman"/>
          <w:i/>
          <w:iCs/>
        </w:rPr>
        <w:t>Don Quixote</w:t>
      </w:r>
      <w:r w:rsidR="006B5C73">
        <w:rPr>
          <w:rFonts w:ascii="Times New Roman" w:hAnsi="Times New Roman" w:cs="Times New Roman"/>
        </w:rPr>
        <w:t>”</w:t>
      </w:r>
      <w:r w:rsidR="006B5C73">
        <w:rPr>
          <w:rStyle w:val="FootnoteReference"/>
          <w:rFonts w:ascii="Times New Roman" w:hAnsi="Times New Roman" w:cs="Times New Roman"/>
        </w:rPr>
        <w:footnoteReference w:id="3"/>
      </w:r>
      <w:r w:rsidR="006B5C73">
        <w:rPr>
          <w:rFonts w:ascii="Times New Roman" w:hAnsi="Times New Roman" w:cs="Times New Roman"/>
        </w:rPr>
        <w:t>, with the fact that love is hailed as this all powerful, insurmountable, beautiful thing- yet it induces crippling psychosis in Yvain, rendering him in a state similar to that of the titular Don from Cervantes novel, a few hundred years later.</w:t>
      </w:r>
      <w:r w:rsidR="00162CBD">
        <w:rPr>
          <w:rFonts w:ascii="Times New Roman" w:hAnsi="Times New Roman" w:cs="Times New Roman"/>
        </w:rPr>
        <w:t xml:space="preserve"> </w:t>
      </w:r>
      <w:r w:rsidR="006B5C73">
        <w:rPr>
          <w:rFonts w:ascii="Times New Roman" w:hAnsi="Times New Roman" w:cs="Times New Roman"/>
        </w:rPr>
        <w:t xml:space="preserve">This contrast provides serious critique at the priorities o the young knight- with love and chivalry both </w:t>
      </w:r>
      <w:r w:rsidR="00162CBD">
        <w:rPr>
          <w:rFonts w:ascii="Times New Roman" w:hAnsi="Times New Roman" w:cs="Times New Roman"/>
        </w:rPr>
        <w:t>combining and</w:t>
      </w:r>
      <w:r w:rsidR="006B5C73">
        <w:rPr>
          <w:rFonts w:ascii="Times New Roman" w:hAnsi="Times New Roman" w:cs="Times New Roman"/>
        </w:rPr>
        <w:t xml:space="preserve"> ruling over Yvain’s life- even when one </w:t>
      </w:r>
      <w:r w:rsidR="00162CBD">
        <w:rPr>
          <w:rFonts w:ascii="Times New Roman" w:hAnsi="Times New Roman" w:cs="Times New Roman"/>
        </w:rPr>
        <w:t xml:space="preserve">interferes with the other. </w:t>
      </w:r>
      <w:proofErr w:type="gramStart"/>
      <w:r w:rsidR="00162CBD">
        <w:rPr>
          <w:rFonts w:ascii="Times New Roman" w:hAnsi="Times New Roman" w:cs="Times New Roman"/>
        </w:rPr>
        <w:t>That being said, Chrétien</w:t>
      </w:r>
      <w:proofErr w:type="gramEnd"/>
      <w:r w:rsidR="00162CBD">
        <w:rPr>
          <w:rFonts w:ascii="Times New Roman" w:hAnsi="Times New Roman" w:cs="Times New Roman"/>
        </w:rPr>
        <w:t xml:space="preserve"> praises Yvain for his bravery and his strong will, as he is after all, the protagonist. However, in his action of conjuring the storm at the fountain, Yvain brings ruin to the surrounding forest</w:t>
      </w:r>
      <w:r w:rsidR="009F66B1">
        <w:rPr>
          <w:rFonts w:ascii="Times New Roman" w:hAnsi="Times New Roman" w:cs="Times New Roman"/>
        </w:rPr>
        <w:t xml:space="preserve">, an act that could be considered unchivalrous- yet he is praised for it as it summons Esclados la Ros. Furthermore, Yvain does not show mercy to his clearly defeated and fleeing foe- he instead hunts him down and murders him in cold blood. This is decidedly unknightly on Yvain’s part, and further highlights his inexperience as a knight. He repeats his cousin Calogrenant’s </w:t>
      </w:r>
      <w:r w:rsidR="00BA2D39">
        <w:rPr>
          <w:rFonts w:ascii="Times New Roman" w:hAnsi="Times New Roman" w:cs="Times New Roman"/>
        </w:rPr>
        <w:t>mistake but</w:t>
      </w:r>
      <w:r w:rsidR="009F66B1">
        <w:rPr>
          <w:rFonts w:ascii="Times New Roman" w:hAnsi="Times New Roman" w:cs="Times New Roman"/>
        </w:rPr>
        <w:t xml:space="preserve"> is strong enough to defeat the opposing </w:t>
      </w:r>
      <w:r w:rsidR="00BA2D39">
        <w:rPr>
          <w:rFonts w:ascii="Times New Roman" w:hAnsi="Times New Roman" w:cs="Times New Roman"/>
        </w:rPr>
        <w:t xml:space="preserve">guardian. However, as his journey progresses, Yvain grows, and becomes more compassionate- </w:t>
      </w:r>
      <w:r w:rsidR="00EB61FD">
        <w:rPr>
          <w:rFonts w:ascii="Times New Roman" w:hAnsi="Times New Roman" w:cs="Times New Roman"/>
        </w:rPr>
        <w:t>hence he saves the lion. “The defence of the lion is prompted by the sympathy Yvain feels for a noble animal”</w:t>
      </w:r>
      <w:r w:rsidR="00EB61FD">
        <w:rPr>
          <w:rStyle w:val="FootnoteReference"/>
          <w:rFonts w:ascii="Times New Roman" w:hAnsi="Times New Roman" w:cs="Times New Roman"/>
        </w:rPr>
        <w:footnoteReference w:id="4"/>
      </w:r>
      <w:r w:rsidR="00EB61FD">
        <w:rPr>
          <w:rFonts w:ascii="Times New Roman" w:hAnsi="Times New Roman" w:cs="Times New Roman"/>
        </w:rPr>
        <w:t xml:space="preserve"> shows that despite his early arrogance and disregard for nature, he has grown to feel empathy for it.</w:t>
      </w:r>
      <w:r w:rsidR="00B761EC">
        <w:rPr>
          <w:rFonts w:ascii="Times New Roman" w:hAnsi="Times New Roman" w:cs="Times New Roman"/>
        </w:rPr>
        <w:t xml:space="preserve"> The symbolism of the lion as a regal animal demonstrates Yvain’s immense loyalty to his king, by far one of his strongest traits</w:t>
      </w:r>
      <w:r w:rsidR="00B10CB9">
        <w:rPr>
          <w:rFonts w:ascii="Times New Roman" w:hAnsi="Times New Roman" w:cs="Times New Roman"/>
        </w:rPr>
        <w:t xml:space="preserve">, that surmounts all other duties, and is one of the reasons Laudine spurns him, when he does not return after his year of questing. His loyalty is both his pride and his downfall, and his </w:t>
      </w:r>
      <w:r w:rsidR="00E834B2">
        <w:rPr>
          <w:rFonts w:ascii="Times New Roman" w:hAnsi="Times New Roman" w:cs="Times New Roman"/>
        </w:rPr>
        <w:t xml:space="preserve">own </w:t>
      </w:r>
      <w:r w:rsidR="00B10CB9">
        <w:rPr>
          <w:rFonts w:ascii="Times New Roman" w:hAnsi="Times New Roman" w:cs="Times New Roman"/>
        </w:rPr>
        <w:t>pride lends him no favours too.</w:t>
      </w:r>
    </w:p>
    <w:p w:rsidR="00096723" w:rsidRDefault="00192888" w:rsidP="00122D83">
      <w:pPr>
        <w:rPr>
          <w:rFonts w:ascii="Times New Roman" w:hAnsi="Times New Roman" w:cs="Times New Roman"/>
        </w:rPr>
      </w:pPr>
      <w:r>
        <w:rPr>
          <w:rFonts w:ascii="Times New Roman" w:hAnsi="Times New Roman" w:cs="Times New Roman"/>
        </w:rPr>
        <w:t xml:space="preserve"> In </w:t>
      </w:r>
      <w:r>
        <w:rPr>
          <w:rFonts w:ascii="Times New Roman" w:hAnsi="Times New Roman" w:cs="Times New Roman"/>
          <w:i/>
          <w:iCs/>
        </w:rPr>
        <w:t xml:space="preserve">Yvain, Knight of the Lion, </w:t>
      </w:r>
      <w:r w:rsidR="00493A42">
        <w:rPr>
          <w:rFonts w:ascii="Times New Roman" w:hAnsi="Times New Roman" w:cs="Times New Roman"/>
        </w:rPr>
        <w:t>an often-overlooked character, but no less important one is the man who sets into motion the events of the story itself- Calogrenant. We are introduced to him through his sheepish recounting of his exploits, and the shame he feels when forced by Guinevere to recount them. Calogrenant represents a prototype of Yvain, and he fails where Yvain succeeds. This gives us insight into what would have happened had Yvain failed, bringing even more shame unto his family.</w:t>
      </w:r>
      <w:r w:rsidR="00074042">
        <w:rPr>
          <w:rFonts w:ascii="Times New Roman" w:hAnsi="Times New Roman" w:cs="Times New Roman"/>
        </w:rPr>
        <w:t xml:space="preserve"> Calogrenant acts with chivalry and honour, treating his hosts with great respect and appreciation- he even treats the monstrous cowherd with honour, despite his fearsome appearance. His downfall comes with his eagerness and his lack of experience, when he decides it to be a good idea to activate the storm, causing massive devastation, and incurring Esclados’ wrath. The symbolism in the fact that Calogrenant cannot best Esclados shows how de Troyes wished to critique the knight’s self-belief, and his entitlement. Calogrenant believes it is his God given right to do as he pleases, as all knights see themselves appointed as such, and de Troyes wishes to put him in his place by having Esclados defeat him in such a humiliating manner. Contrastingly, when it comes to the concept of courtly love, Calogrenant surpasses Yvain, </w:t>
      </w:r>
      <w:r w:rsidR="006F034C">
        <w:rPr>
          <w:rFonts w:ascii="Times New Roman" w:hAnsi="Times New Roman" w:cs="Times New Roman"/>
        </w:rPr>
        <w:t xml:space="preserve">as he and the maiden see each other as similar in terms of authority and power, they even sit as equals at mealtimes, highlighting the balance between them. When it comes to Yvain the balance of power is shifting constantly, with Laudine in control of him completely, but </w:t>
      </w:r>
      <w:r w:rsidR="006F034C">
        <w:rPr>
          <w:rFonts w:ascii="Times New Roman" w:hAnsi="Times New Roman" w:cs="Times New Roman"/>
        </w:rPr>
        <w:lastRenderedPageBreak/>
        <w:t xml:space="preserve">when their courtship begins, it begins with Yvain slaying her husband. In </w:t>
      </w:r>
      <w:r w:rsidR="006F034C">
        <w:rPr>
          <w:rFonts w:ascii="Times New Roman" w:hAnsi="Times New Roman" w:cs="Times New Roman"/>
          <w:i/>
          <w:iCs/>
        </w:rPr>
        <w:t>Yvain</w:t>
      </w:r>
      <w:r w:rsidR="006F034C">
        <w:rPr>
          <w:rFonts w:ascii="Times New Roman" w:hAnsi="Times New Roman" w:cs="Times New Roman"/>
        </w:rPr>
        <w:t xml:space="preserve">, the whole situation is treated as farcical, and downright bizarre at points. This is typical of Arthurian Romances however, as one was intended to suspend disbelief for the sake of the plot’s movement. </w:t>
      </w:r>
    </w:p>
    <w:p w:rsidR="00EB61FD" w:rsidRDefault="006F034C" w:rsidP="00122D83">
      <w:pPr>
        <w:rPr>
          <w:rFonts w:ascii="Times New Roman" w:hAnsi="Times New Roman" w:cs="Times New Roman"/>
        </w:rPr>
      </w:pPr>
      <w:r>
        <w:rPr>
          <w:rFonts w:ascii="Times New Roman" w:hAnsi="Times New Roman" w:cs="Times New Roman"/>
        </w:rPr>
        <w:t xml:space="preserve">Yvain and Laudine’s relationship </w:t>
      </w:r>
      <w:proofErr w:type="gramStart"/>
      <w:r>
        <w:rPr>
          <w:rFonts w:ascii="Times New Roman" w:hAnsi="Times New Roman" w:cs="Times New Roman"/>
        </w:rPr>
        <w:t>is</w:t>
      </w:r>
      <w:proofErr w:type="gramEnd"/>
      <w:r>
        <w:rPr>
          <w:rFonts w:ascii="Times New Roman" w:hAnsi="Times New Roman" w:cs="Times New Roman"/>
        </w:rPr>
        <w:t xml:space="preserve"> fragile at best, and destructive at worst. Neither one seems to gain from the other. Yvain becomes spurned simply for not returning in a year, and subsequently is driven mad. Yvain killed Laudine’s husband, and that is the event that lead to their marriage. </w:t>
      </w:r>
      <w:r w:rsidR="006F0F3A">
        <w:rPr>
          <w:rFonts w:ascii="Times New Roman" w:hAnsi="Times New Roman" w:cs="Times New Roman"/>
        </w:rPr>
        <w:t xml:space="preserve">Yvain’s fanatic obsession with his </w:t>
      </w:r>
      <w:proofErr w:type="gramStart"/>
      <w:r w:rsidR="006F0F3A">
        <w:rPr>
          <w:rFonts w:ascii="Times New Roman" w:hAnsi="Times New Roman" w:cs="Times New Roman"/>
        </w:rPr>
        <w:t>families</w:t>
      </w:r>
      <w:proofErr w:type="gramEnd"/>
      <w:r w:rsidR="006F0F3A">
        <w:rPr>
          <w:rFonts w:ascii="Times New Roman" w:hAnsi="Times New Roman" w:cs="Times New Roman"/>
        </w:rPr>
        <w:t xml:space="preserve"> honour leads to a chain of events that includes the destruction of a forest, the merciless murder of a beaten foe, the seduction of his widow, and his eventual madness induced by love. </w:t>
      </w:r>
      <w:r w:rsidR="00096723">
        <w:rPr>
          <w:rFonts w:ascii="Times New Roman" w:hAnsi="Times New Roman" w:cs="Times New Roman"/>
        </w:rPr>
        <w:t>The whole situation seems highly improbable, and perhaps that is why Chrétien de Troyes wrote it- to highlight the ridiculous nature of chivalry, and romance</w:t>
      </w:r>
      <w:r w:rsidR="006F0F3A">
        <w:rPr>
          <w:rFonts w:ascii="Times New Roman" w:hAnsi="Times New Roman" w:cs="Times New Roman"/>
        </w:rPr>
        <w:t>- it serves as a cautionary tale in order to warn the people of Chrétien de Troyes time of the dangers of being foolish, living your life to a contradictory moral code, and perhaps most fatally of all- falling in love.</w:t>
      </w:r>
    </w:p>
    <w:p w:rsidR="006F0F3A" w:rsidRDefault="006F0F3A" w:rsidP="00122D83">
      <w:pPr>
        <w:rPr>
          <w:rFonts w:ascii="Times New Roman" w:hAnsi="Times New Roman" w:cs="Times New Roman"/>
        </w:rPr>
      </w:pPr>
    </w:p>
    <w:p w:rsidR="006F0F3A" w:rsidRDefault="006F0F3A">
      <w:pPr>
        <w:rPr>
          <w:rFonts w:ascii="Times New Roman" w:hAnsi="Times New Roman" w:cs="Times New Roman"/>
        </w:rPr>
      </w:pPr>
      <w:r>
        <w:rPr>
          <w:rFonts w:ascii="Times New Roman" w:hAnsi="Times New Roman" w:cs="Times New Roman"/>
        </w:rPr>
        <w:br w:type="page"/>
      </w:r>
    </w:p>
    <w:p w:rsidR="006F0F3A" w:rsidRDefault="006F0F3A" w:rsidP="00122D83">
      <w:pPr>
        <w:rPr>
          <w:rFonts w:ascii="Times New Roman" w:hAnsi="Times New Roman" w:cs="Times New Roman"/>
          <w:b/>
          <w:bCs/>
        </w:rPr>
      </w:pPr>
      <w:r w:rsidRPr="006F0F3A">
        <w:rPr>
          <w:rFonts w:ascii="Times New Roman" w:hAnsi="Times New Roman" w:cs="Times New Roman"/>
          <w:b/>
          <w:bCs/>
        </w:rPr>
        <w:lastRenderedPageBreak/>
        <w:t>Bibliography</w:t>
      </w:r>
    </w:p>
    <w:p w:rsidR="006F0F3A" w:rsidRDefault="006340F1" w:rsidP="00122D83">
      <w:r>
        <w:t>Hunt, Tony</w:t>
      </w:r>
      <w:r w:rsidR="006F0F3A">
        <w:t xml:space="preserve">, </w:t>
      </w:r>
      <w:r w:rsidR="006F0F3A">
        <w:rPr>
          <w:i/>
          <w:iCs/>
        </w:rPr>
        <w:t>Chr</w:t>
      </w:r>
      <w:r w:rsidR="006F0F3A">
        <w:rPr>
          <w:rFonts w:cstheme="minorHAnsi"/>
          <w:i/>
          <w:iCs/>
        </w:rPr>
        <w:t>é</w:t>
      </w:r>
      <w:r w:rsidR="006F0F3A">
        <w:rPr>
          <w:i/>
          <w:iCs/>
        </w:rPr>
        <w:t xml:space="preserve">tien de Troyes, Yvain: Critical Guides to French Texts </w:t>
      </w:r>
      <w:r w:rsidR="006F0F3A">
        <w:t>(London: Grant &amp; Cutler, 1986)</w:t>
      </w:r>
    </w:p>
    <w:p w:rsidR="006340F1" w:rsidRDefault="006340F1" w:rsidP="00122D83">
      <w:r>
        <w:t>Noble</w:t>
      </w:r>
      <w:r>
        <w:t>, Peter S.</w:t>
      </w:r>
      <w:r>
        <w:t xml:space="preserve">, </w:t>
      </w:r>
      <w:r>
        <w:rPr>
          <w:i/>
          <w:iCs/>
        </w:rPr>
        <w:t>Love and Marriage in Chr</w:t>
      </w:r>
      <w:r>
        <w:rPr>
          <w:rFonts w:cstheme="minorHAnsi"/>
          <w:i/>
          <w:iCs/>
        </w:rPr>
        <w:t>é</w:t>
      </w:r>
      <w:r>
        <w:rPr>
          <w:i/>
          <w:iCs/>
        </w:rPr>
        <w:t xml:space="preserve">tien de Troyes </w:t>
      </w:r>
      <w:r>
        <w:t>(Cardiff: University of Wales Press, 1982)</w:t>
      </w:r>
    </w:p>
    <w:p w:rsidR="006340F1" w:rsidRDefault="006340F1" w:rsidP="00122D83">
      <w:r>
        <w:rPr>
          <w:i/>
          <w:iCs/>
        </w:rPr>
        <w:t>A Companion to Chr</w:t>
      </w:r>
      <w:r>
        <w:rPr>
          <w:rFonts w:cstheme="minorHAnsi"/>
          <w:i/>
          <w:iCs/>
        </w:rPr>
        <w:t>é</w:t>
      </w:r>
      <w:r>
        <w:rPr>
          <w:i/>
          <w:iCs/>
        </w:rPr>
        <w:t xml:space="preserve">tien De Troyes, </w:t>
      </w:r>
      <w:r>
        <w:t xml:space="preserve">ed. by Norris J. Lacy &amp; Joan Tasker </w:t>
      </w:r>
      <w:proofErr w:type="spellStart"/>
      <w:r>
        <w:t>Grimbert</w:t>
      </w:r>
      <w:proofErr w:type="spellEnd"/>
      <w:r>
        <w:t xml:space="preserve"> (Suffolk: D.S. Brewer, 2005)</w:t>
      </w:r>
    </w:p>
    <w:p w:rsidR="006340F1" w:rsidRPr="006F0F3A" w:rsidRDefault="006340F1" w:rsidP="00122D83">
      <w:pPr>
        <w:rPr>
          <w:i/>
          <w:iCs/>
        </w:rPr>
      </w:pPr>
      <w:proofErr w:type="spellStart"/>
      <w:r>
        <w:t>Zaddy</w:t>
      </w:r>
      <w:proofErr w:type="spellEnd"/>
      <w:r>
        <w:t>, Z.P.</w:t>
      </w:r>
      <w:r>
        <w:t xml:space="preserve">, </w:t>
      </w:r>
      <w:r>
        <w:rPr>
          <w:i/>
          <w:iCs/>
        </w:rPr>
        <w:t>Chr</w:t>
      </w:r>
      <w:r>
        <w:rPr>
          <w:rFonts w:cstheme="minorHAnsi"/>
          <w:i/>
          <w:iCs/>
        </w:rPr>
        <w:t>é</w:t>
      </w:r>
      <w:r>
        <w:rPr>
          <w:i/>
          <w:iCs/>
        </w:rPr>
        <w:t xml:space="preserve">tien Studies </w:t>
      </w:r>
      <w:r>
        <w:t>(Glasgow</w:t>
      </w:r>
      <w:bookmarkStart w:id="0" w:name="_GoBack"/>
      <w:bookmarkEnd w:id="0"/>
      <w:r>
        <w:t>: University of Glasgow Press, 1973)</w:t>
      </w:r>
    </w:p>
    <w:sectPr w:rsidR="006340F1" w:rsidRPr="006F0F3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275B7" w:rsidRDefault="00C275B7" w:rsidP="002A34F5">
      <w:pPr>
        <w:spacing w:after="0" w:line="240" w:lineRule="auto"/>
      </w:pPr>
      <w:r>
        <w:separator/>
      </w:r>
    </w:p>
  </w:endnote>
  <w:endnote w:type="continuationSeparator" w:id="0">
    <w:p w:rsidR="00C275B7" w:rsidRDefault="00C275B7" w:rsidP="002A34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275B7" w:rsidRDefault="00C275B7" w:rsidP="002A34F5">
      <w:pPr>
        <w:spacing w:after="0" w:line="240" w:lineRule="auto"/>
      </w:pPr>
      <w:r>
        <w:separator/>
      </w:r>
    </w:p>
  </w:footnote>
  <w:footnote w:type="continuationSeparator" w:id="0">
    <w:p w:rsidR="00C275B7" w:rsidRDefault="00C275B7" w:rsidP="002A34F5">
      <w:pPr>
        <w:spacing w:after="0" w:line="240" w:lineRule="auto"/>
      </w:pPr>
      <w:r>
        <w:continuationSeparator/>
      </w:r>
    </w:p>
  </w:footnote>
  <w:footnote w:id="1">
    <w:p w:rsidR="00192888" w:rsidRPr="002A34F5" w:rsidRDefault="00192888">
      <w:pPr>
        <w:pStyle w:val="FootnoteText"/>
      </w:pPr>
      <w:r>
        <w:rPr>
          <w:rStyle w:val="FootnoteReference"/>
        </w:rPr>
        <w:footnoteRef/>
      </w:r>
      <w:r>
        <w:t xml:space="preserve"> Tony Hunt, </w:t>
      </w:r>
      <w:r>
        <w:rPr>
          <w:i/>
          <w:iCs/>
        </w:rPr>
        <w:t>Chr</w:t>
      </w:r>
      <w:r>
        <w:rPr>
          <w:rFonts w:cstheme="minorHAnsi"/>
          <w:i/>
          <w:iCs/>
        </w:rPr>
        <w:t>é</w:t>
      </w:r>
      <w:r>
        <w:rPr>
          <w:i/>
          <w:iCs/>
        </w:rPr>
        <w:t xml:space="preserve">tien de Troyes, Yvain: Critical Guides to French Texts </w:t>
      </w:r>
      <w:r>
        <w:t>(London: Grant &amp; Cutler, 1986) p. 13</w:t>
      </w:r>
    </w:p>
  </w:footnote>
  <w:footnote w:id="2">
    <w:p w:rsidR="00192888" w:rsidRPr="00E90D0A" w:rsidRDefault="00192888">
      <w:pPr>
        <w:pStyle w:val="FootnoteText"/>
      </w:pPr>
      <w:r>
        <w:rPr>
          <w:rStyle w:val="FootnoteReference"/>
        </w:rPr>
        <w:footnoteRef/>
      </w:r>
      <w:r>
        <w:t xml:space="preserve"> Peter S. Noble, </w:t>
      </w:r>
      <w:r>
        <w:rPr>
          <w:i/>
          <w:iCs/>
        </w:rPr>
        <w:t>Love and Marriage in Chr</w:t>
      </w:r>
      <w:r>
        <w:rPr>
          <w:rFonts w:cstheme="minorHAnsi"/>
          <w:i/>
          <w:iCs/>
        </w:rPr>
        <w:t>é</w:t>
      </w:r>
      <w:r>
        <w:rPr>
          <w:i/>
          <w:iCs/>
        </w:rPr>
        <w:t xml:space="preserve">tien de Troyes </w:t>
      </w:r>
      <w:r>
        <w:t>(Cardiff: University of Wales Press, 1982) p. 49</w:t>
      </w:r>
    </w:p>
  </w:footnote>
  <w:footnote w:id="3">
    <w:p w:rsidR="00192888" w:rsidRPr="006B5C73" w:rsidRDefault="00192888">
      <w:pPr>
        <w:pStyle w:val="FootnoteText"/>
      </w:pPr>
      <w:r>
        <w:rPr>
          <w:rStyle w:val="FootnoteReference"/>
        </w:rPr>
        <w:footnoteRef/>
      </w:r>
      <w:r>
        <w:t xml:space="preserve"> </w:t>
      </w:r>
      <w:r>
        <w:rPr>
          <w:i/>
          <w:iCs/>
        </w:rPr>
        <w:t>A Companion to Chr</w:t>
      </w:r>
      <w:r>
        <w:rPr>
          <w:rFonts w:cstheme="minorHAnsi"/>
          <w:i/>
          <w:iCs/>
        </w:rPr>
        <w:t>é</w:t>
      </w:r>
      <w:r>
        <w:rPr>
          <w:i/>
          <w:iCs/>
        </w:rPr>
        <w:t xml:space="preserve">tien De Troyes, </w:t>
      </w:r>
      <w:r>
        <w:t xml:space="preserve">ed. by Norris J. Lacy &amp; Joan Tasker </w:t>
      </w:r>
      <w:proofErr w:type="spellStart"/>
      <w:r>
        <w:t>Grimbert</w:t>
      </w:r>
      <w:proofErr w:type="spellEnd"/>
      <w:r>
        <w:t xml:space="preserve"> (Suffolk: D.S. Brewer, 2005) p. 217</w:t>
      </w:r>
    </w:p>
  </w:footnote>
  <w:footnote w:id="4">
    <w:p w:rsidR="00192888" w:rsidRPr="00EB61FD" w:rsidRDefault="00192888">
      <w:pPr>
        <w:pStyle w:val="FootnoteText"/>
      </w:pPr>
      <w:r>
        <w:rPr>
          <w:rStyle w:val="FootnoteReference"/>
        </w:rPr>
        <w:footnoteRef/>
      </w:r>
      <w:r>
        <w:t xml:space="preserve"> Z. P. </w:t>
      </w:r>
      <w:proofErr w:type="spellStart"/>
      <w:r>
        <w:t>Zaddy</w:t>
      </w:r>
      <w:proofErr w:type="spellEnd"/>
      <w:r>
        <w:t xml:space="preserve">, </w:t>
      </w:r>
      <w:r>
        <w:rPr>
          <w:i/>
          <w:iCs/>
        </w:rPr>
        <w:t>Chr</w:t>
      </w:r>
      <w:r>
        <w:rPr>
          <w:rFonts w:cstheme="minorHAnsi"/>
          <w:i/>
          <w:iCs/>
        </w:rPr>
        <w:t>é</w:t>
      </w:r>
      <w:r>
        <w:rPr>
          <w:i/>
          <w:iCs/>
        </w:rPr>
        <w:t xml:space="preserve">tien Studies </w:t>
      </w:r>
      <w:r>
        <w:t>(Glasgow: University of Glasgow Press, 1973) p. 74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1B5"/>
    <w:rsid w:val="00074042"/>
    <w:rsid w:val="00096723"/>
    <w:rsid w:val="000B3EB1"/>
    <w:rsid w:val="00122D83"/>
    <w:rsid w:val="00162CBD"/>
    <w:rsid w:val="00192888"/>
    <w:rsid w:val="002A34F5"/>
    <w:rsid w:val="003171B5"/>
    <w:rsid w:val="003210EB"/>
    <w:rsid w:val="0038797A"/>
    <w:rsid w:val="003C19AB"/>
    <w:rsid w:val="004841BE"/>
    <w:rsid w:val="00493A42"/>
    <w:rsid w:val="004C698F"/>
    <w:rsid w:val="004D6081"/>
    <w:rsid w:val="00615DCE"/>
    <w:rsid w:val="006340F1"/>
    <w:rsid w:val="006B5C73"/>
    <w:rsid w:val="006F034C"/>
    <w:rsid w:val="006F0F3A"/>
    <w:rsid w:val="00843C20"/>
    <w:rsid w:val="008541A4"/>
    <w:rsid w:val="008F25EF"/>
    <w:rsid w:val="009F66B1"/>
    <w:rsid w:val="00B10CB9"/>
    <w:rsid w:val="00B761EC"/>
    <w:rsid w:val="00BA2D39"/>
    <w:rsid w:val="00BE25F9"/>
    <w:rsid w:val="00C275B7"/>
    <w:rsid w:val="00DC7584"/>
    <w:rsid w:val="00E834B2"/>
    <w:rsid w:val="00E90D0A"/>
    <w:rsid w:val="00EB61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D36392"/>
  <w15:chartTrackingRefBased/>
  <w15:docId w15:val="{DDD960F3-1B14-40BA-8A5E-403971C123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A34F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A34F5"/>
    <w:rPr>
      <w:sz w:val="20"/>
      <w:szCs w:val="20"/>
    </w:rPr>
  </w:style>
  <w:style w:type="character" w:styleId="FootnoteReference">
    <w:name w:val="footnote reference"/>
    <w:basedOn w:val="DefaultParagraphFont"/>
    <w:uiPriority w:val="99"/>
    <w:semiHidden/>
    <w:unhideWhenUsed/>
    <w:rsid w:val="002A34F5"/>
    <w:rPr>
      <w:vertAlign w:val="superscript"/>
    </w:rPr>
  </w:style>
  <w:style w:type="paragraph" w:styleId="EndnoteText">
    <w:name w:val="endnote text"/>
    <w:basedOn w:val="Normal"/>
    <w:link w:val="EndnoteTextChar"/>
    <w:uiPriority w:val="99"/>
    <w:semiHidden/>
    <w:unhideWhenUsed/>
    <w:rsid w:val="006B5C7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B5C73"/>
    <w:rPr>
      <w:sz w:val="20"/>
      <w:szCs w:val="20"/>
    </w:rPr>
  </w:style>
  <w:style w:type="character" w:styleId="EndnoteReference">
    <w:name w:val="endnote reference"/>
    <w:basedOn w:val="DefaultParagraphFont"/>
    <w:uiPriority w:val="99"/>
    <w:semiHidden/>
    <w:unhideWhenUsed/>
    <w:rsid w:val="006B5C73"/>
    <w:rPr>
      <w:vertAlign w:val="superscript"/>
    </w:rPr>
  </w:style>
  <w:style w:type="paragraph" w:styleId="Header">
    <w:name w:val="header"/>
    <w:basedOn w:val="Normal"/>
    <w:link w:val="HeaderChar"/>
    <w:uiPriority w:val="99"/>
    <w:unhideWhenUsed/>
    <w:rsid w:val="000967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6723"/>
  </w:style>
  <w:style w:type="paragraph" w:styleId="Footer">
    <w:name w:val="footer"/>
    <w:basedOn w:val="Normal"/>
    <w:link w:val="FooterChar"/>
    <w:uiPriority w:val="99"/>
    <w:unhideWhenUsed/>
    <w:rsid w:val="000967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67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8AC97F-AFA4-410B-B372-D0AA1002CC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1585</Words>
  <Characters>9036</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Griffin</dc:creator>
  <cp:keywords/>
  <dc:description/>
  <cp:lastModifiedBy>Luke Griffin</cp:lastModifiedBy>
  <cp:revision>2</cp:revision>
  <dcterms:created xsi:type="dcterms:W3CDTF">2019-10-02T19:48:00Z</dcterms:created>
  <dcterms:modified xsi:type="dcterms:W3CDTF">2019-10-02T19:48:00Z</dcterms:modified>
</cp:coreProperties>
</file>