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B62BD" w14:textId="77777777" w:rsidR="008D1512" w:rsidRPr="00BA5C9E" w:rsidRDefault="008D1512" w:rsidP="008D1512">
      <w:pPr>
        <w:jc w:val="center"/>
        <w:rPr>
          <w:rFonts w:asciiTheme="majorHAnsi" w:hAnsiTheme="majorHAnsi"/>
          <w:b/>
          <w:bCs/>
          <w:sz w:val="36"/>
          <w:szCs w:val="36"/>
        </w:rPr>
      </w:pPr>
      <w:r w:rsidRPr="00BA5C9E">
        <w:rPr>
          <w:rFonts w:asciiTheme="majorHAnsi" w:hAnsiTheme="majorHAnsi"/>
          <w:b/>
          <w:bCs/>
          <w:sz w:val="36"/>
          <w:szCs w:val="36"/>
        </w:rPr>
        <w:t>Ashleigh Rogers</w:t>
      </w:r>
    </w:p>
    <w:p w14:paraId="00C79FD7" w14:textId="77777777" w:rsidR="008D1512" w:rsidRPr="00BA5C9E" w:rsidRDefault="008D1512" w:rsidP="008D1512">
      <w:pPr>
        <w:jc w:val="center"/>
        <w:rPr>
          <w:rFonts w:asciiTheme="majorHAnsi" w:hAnsiTheme="majorHAnsi"/>
          <w:b/>
          <w:bCs/>
          <w:sz w:val="36"/>
          <w:szCs w:val="36"/>
        </w:rPr>
      </w:pPr>
      <w:r w:rsidRPr="00BA5C9E">
        <w:rPr>
          <w:rFonts w:asciiTheme="majorHAnsi" w:hAnsiTheme="majorHAnsi"/>
          <w:b/>
          <w:bCs/>
          <w:sz w:val="36"/>
          <w:szCs w:val="36"/>
        </w:rPr>
        <w:t>Student number 2431357</w:t>
      </w:r>
    </w:p>
    <w:p w14:paraId="0762B044" w14:textId="4A0EF758" w:rsidR="008D1512" w:rsidRPr="008D1512" w:rsidRDefault="008D1512" w:rsidP="008D1512">
      <w:pPr>
        <w:jc w:val="center"/>
        <w:rPr>
          <w:rFonts w:asciiTheme="majorHAnsi" w:hAnsiTheme="majorHAnsi"/>
          <w:b/>
          <w:bCs/>
          <w:sz w:val="36"/>
          <w:szCs w:val="36"/>
        </w:rPr>
      </w:pPr>
      <w:r w:rsidRPr="00BA5C9E">
        <w:rPr>
          <w:rFonts w:asciiTheme="majorHAnsi" w:hAnsiTheme="majorHAnsi"/>
          <w:b/>
          <w:bCs/>
          <w:sz w:val="36"/>
          <w:szCs w:val="36"/>
        </w:rPr>
        <w:t>Module details:</w:t>
      </w:r>
      <w:r w:rsidRPr="00BA5C9E">
        <w:rPr>
          <w:rFonts w:asciiTheme="majorHAnsi" w:eastAsia="Times New Roman" w:hAnsiTheme="majorHAnsi" w:cs="Segoe UI"/>
          <w:b/>
          <w:bCs/>
          <w:color w:val="FFFFFF"/>
          <w:kern w:val="36"/>
          <w:sz w:val="36"/>
          <w:szCs w:val="36"/>
          <w:lang w:eastAsia="en-GB"/>
          <w14:ligatures w14:val="none"/>
        </w:rPr>
        <w:t xml:space="preserve"> </w:t>
      </w:r>
      <w:r w:rsidRPr="00BA5C9E">
        <w:rPr>
          <w:rFonts w:asciiTheme="majorHAnsi" w:hAnsiTheme="majorHAnsi"/>
          <w:b/>
          <w:bCs/>
          <w:sz w:val="36"/>
          <w:szCs w:val="36"/>
        </w:rPr>
        <w:t xml:space="preserve"> </w:t>
      </w:r>
      <w:r w:rsidRPr="008D1512">
        <w:rPr>
          <w:b/>
          <w:bCs/>
          <w:sz w:val="36"/>
          <w:szCs w:val="36"/>
        </w:rPr>
        <w:t>Developing the learning organisation</w:t>
      </w:r>
    </w:p>
    <w:p w14:paraId="518EB009" w14:textId="4CBBA33E" w:rsidR="008D1512" w:rsidRPr="008D1512" w:rsidRDefault="008D1512" w:rsidP="008D1512">
      <w:pPr>
        <w:jc w:val="center"/>
        <w:rPr>
          <w:b/>
          <w:bCs/>
          <w:sz w:val="36"/>
          <w:szCs w:val="36"/>
        </w:rPr>
      </w:pPr>
      <w:r w:rsidRPr="008D1512">
        <w:rPr>
          <w:b/>
          <w:bCs/>
          <w:sz w:val="36"/>
          <w:szCs w:val="36"/>
        </w:rPr>
        <w:t>(BMSK5010)</w:t>
      </w:r>
    </w:p>
    <w:p w14:paraId="3E0E2076" w14:textId="77777777" w:rsidR="008D1512" w:rsidRDefault="008D1512" w:rsidP="00772B6A">
      <w:pPr>
        <w:rPr>
          <w:b/>
          <w:bCs/>
        </w:rPr>
      </w:pPr>
    </w:p>
    <w:p w14:paraId="708DA92D" w14:textId="77777777" w:rsidR="008D1512" w:rsidRDefault="008D1512" w:rsidP="00772B6A">
      <w:pPr>
        <w:rPr>
          <w:b/>
          <w:bCs/>
        </w:rPr>
      </w:pPr>
    </w:p>
    <w:p w14:paraId="6C584058" w14:textId="77777777" w:rsidR="008D1512" w:rsidRDefault="008D1512" w:rsidP="00772B6A">
      <w:pPr>
        <w:rPr>
          <w:b/>
          <w:bCs/>
        </w:rPr>
      </w:pPr>
    </w:p>
    <w:p w14:paraId="4B33687E" w14:textId="77777777" w:rsidR="008D1512" w:rsidRDefault="008D1512" w:rsidP="00772B6A">
      <w:pPr>
        <w:rPr>
          <w:b/>
          <w:bCs/>
        </w:rPr>
      </w:pPr>
    </w:p>
    <w:p w14:paraId="4352870B" w14:textId="77777777" w:rsidR="008D1512" w:rsidRDefault="008D1512" w:rsidP="00772B6A">
      <w:pPr>
        <w:rPr>
          <w:b/>
          <w:bCs/>
        </w:rPr>
      </w:pPr>
    </w:p>
    <w:p w14:paraId="178E7341" w14:textId="77777777" w:rsidR="008D1512" w:rsidRDefault="008D1512" w:rsidP="00772B6A">
      <w:pPr>
        <w:rPr>
          <w:b/>
          <w:bCs/>
        </w:rPr>
      </w:pPr>
    </w:p>
    <w:p w14:paraId="40829C16" w14:textId="77777777" w:rsidR="008D1512" w:rsidRDefault="008D1512" w:rsidP="00772B6A">
      <w:pPr>
        <w:rPr>
          <w:b/>
          <w:bCs/>
        </w:rPr>
      </w:pPr>
    </w:p>
    <w:p w14:paraId="4A1EAE22" w14:textId="77777777" w:rsidR="008D1512" w:rsidRDefault="008D1512" w:rsidP="00772B6A">
      <w:pPr>
        <w:rPr>
          <w:b/>
          <w:bCs/>
        </w:rPr>
      </w:pPr>
    </w:p>
    <w:p w14:paraId="44D8340F" w14:textId="77777777" w:rsidR="008D1512" w:rsidRDefault="008D1512" w:rsidP="00772B6A">
      <w:pPr>
        <w:rPr>
          <w:b/>
          <w:bCs/>
        </w:rPr>
      </w:pPr>
    </w:p>
    <w:p w14:paraId="26380881" w14:textId="77777777" w:rsidR="008D1512" w:rsidRDefault="008D1512" w:rsidP="00772B6A">
      <w:pPr>
        <w:rPr>
          <w:b/>
          <w:bCs/>
        </w:rPr>
      </w:pPr>
    </w:p>
    <w:p w14:paraId="1184EC3E" w14:textId="77777777" w:rsidR="008D1512" w:rsidRDefault="008D1512" w:rsidP="00772B6A">
      <w:pPr>
        <w:rPr>
          <w:b/>
          <w:bCs/>
        </w:rPr>
      </w:pPr>
    </w:p>
    <w:p w14:paraId="2E8815F7" w14:textId="77777777" w:rsidR="008D1512" w:rsidRDefault="008D1512" w:rsidP="00772B6A">
      <w:pPr>
        <w:rPr>
          <w:b/>
          <w:bCs/>
        </w:rPr>
      </w:pPr>
    </w:p>
    <w:p w14:paraId="0C1D1319" w14:textId="77777777" w:rsidR="008D1512" w:rsidRDefault="008D1512" w:rsidP="00772B6A">
      <w:pPr>
        <w:rPr>
          <w:b/>
          <w:bCs/>
        </w:rPr>
      </w:pPr>
    </w:p>
    <w:p w14:paraId="0752DB17" w14:textId="77777777" w:rsidR="008D1512" w:rsidRDefault="008D1512" w:rsidP="00772B6A">
      <w:pPr>
        <w:rPr>
          <w:b/>
          <w:bCs/>
        </w:rPr>
      </w:pPr>
    </w:p>
    <w:p w14:paraId="28560942" w14:textId="77777777" w:rsidR="008D1512" w:rsidRDefault="008D1512" w:rsidP="00772B6A">
      <w:pPr>
        <w:rPr>
          <w:b/>
          <w:bCs/>
        </w:rPr>
      </w:pPr>
    </w:p>
    <w:p w14:paraId="3536D112" w14:textId="77777777" w:rsidR="008D1512" w:rsidRDefault="008D1512" w:rsidP="00772B6A">
      <w:pPr>
        <w:rPr>
          <w:b/>
          <w:bCs/>
        </w:rPr>
      </w:pPr>
    </w:p>
    <w:p w14:paraId="6C64E0FB" w14:textId="77777777" w:rsidR="008D1512" w:rsidRDefault="008D1512" w:rsidP="00772B6A">
      <w:pPr>
        <w:rPr>
          <w:b/>
          <w:bCs/>
        </w:rPr>
      </w:pPr>
    </w:p>
    <w:p w14:paraId="2F9807CE" w14:textId="77777777" w:rsidR="008D1512" w:rsidRDefault="008D1512" w:rsidP="00772B6A">
      <w:pPr>
        <w:rPr>
          <w:b/>
          <w:bCs/>
        </w:rPr>
      </w:pPr>
    </w:p>
    <w:p w14:paraId="4B7F59EB" w14:textId="77777777" w:rsidR="008D1512" w:rsidRDefault="008D1512" w:rsidP="00772B6A">
      <w:pPr>
        <w:rPr>
          <w:b/>
          <w:bCs/>
        </w:rPr>
      </w:pPr>
    </w:p>
    <w:p w14:paraId="4EB20F16" w14:textId="77777777" w:rsidR="008D1512" w:rsidRDefault="008D1512" w:rsidP="00772B6A">
      <w:pPr>
        <w:rPr>
          <w:b/>
          <w:bCs/>
        </w:rPr>
      </w:pPr>
    </w:p>
    <w:p w14:paraId="44048516" w14:textId="77777777" w:rsidR="008D1512" w:rsidRDefault="008D1512" w:rsidP="00772B6A">
      <w:pPr>
        <w:rPr>
          <w:b/>
          <w:bCs/>
        </w:rPr>
      </w:pPr>
    </w:p>
    <w:p w14:paraId="3FA74135" w14:textId="77777777" w:rsidR="008D1512" w:rsidRDefault="008D1512" w:rsidP="00772B6A">
      <w:pPr>
        <w:rPr>
          <w:b/>
          <w:bCs/>
        </w:rPr>
      </w:pPr>
    </w:p>
    <w:p w14:paraId="7AD5E07C" w14:textId="77777777" w:rsidR="008D1512" w:rsidRDefault="008D1512" w:rsidP="00772B6A">
      <w:pPr>
        <w:rPr>
          <w:b/>
          <w:bCs/>
        </w:rPr>
      </w:pPr>
    </w:p>
    <w:p w14:paraId="0B16C5F3" w14:textId="6A043264" w:rsidR="008D1512" w:rsidRPr="00772B6A" w:rsidRDefault="00772B6A" w:rsidP="00772B6A">
      <w:pPr>
        <w:rPr>
          <w:b/>
          <w:bCs/>
        </w:rPr>
      </w:pPr>
      <w:r w:rsidRPr="00772B6A">
        <w:rPr>
          <w:b/>
          <w:bCs/>
        </w:rPr>
        <w:lastRenderedPageBreak/>
        <w:t>Contents</w:t>
      </w:r>
    </w:p>
    <w:p w14:paraId="35714ABC" w14:textId="3EFAE64A" w:rsidR="00772B6A" w:rsidRPr="00772B6A" w:rsidRDefault="00772B6A" w:rsidP="00772B6A">
      <w:r w:rsidRPr="00772B6A">
        <w:t xml:space="preserve">Introduction </w:t>
      </w:r>
    </w:p>
    <w:p w14:paraId="564CEF1A" w14:textId="0C5AC96A" w:rsidR="00772B6A" w:rsidRPr="00772B6A" w:rsidRDefault="00772B6A" w:rsidP="00772B6A">
      <w:r w:rsidRPr="00772B6A">
        <w:t xml:space="preserve">1. Organisational Context and Workplace Relationships </w:t>
      </w:r>
    </w:p>
    <w:p w14:paraId="607DAC5C" w14:textId="46A726D3" w:rsidR="00772B6A" w:rsidRPr="00772B6A" w:rsidRDefault="00772B6A" w:rsidP="00772B6A">
      <w:r w:rsidRPr="00772B6A">
        <w:t xml:space="preserve">2. Critical Assessment of the Benefits of Developing Individuals </w:t>
      </w:r>
    </w:p>
    <w:p w14:paraId="504A1F2F" w14:textId="77777777" w:rsidR="00772B6A" w:rsidRPr="00772B6A" w:rsidRDefault="00772B6A" w:rsidP="00772B6A">
      <w:r w:rsidRPr="00772B6A">
        <w:t>2.1 Improving quality of childcare and individual performance</w:t>
      </w:r>
      <w:r w:rsidRPr="00772B6A">
        <w:br/>
        <w:t>2.2 Motivation, engagement and achievement</w:t>
      </w:r>
      <w:r w:rsidRPr="00772B6A">
        <w:br/>
        <w:t>2.3 Safeguarding and professional competence</w:t>
      </w:r>
      <w:r w:rsidRPr="00772B6A">
        <w:br/>
        <w:t>2.4 Workplace relationships and collaboration</w:t>
      </w:r>
      <w:r w:rsidRPr="00772B6A">
        <w:br/>
        <w:t>2.5 Staff retention and organisational sustainability</w:t>
      </w:r>
      <w:r w:rsidRPr="00772B6A">
        <w:br/>
        <w:t>2.6 Critical limitations of employee development</w:t>
      </w:r>
    </w:p>
    <w:p w14:paraId="469B3F24" w14:textId="108A12E2" w:rsidR="00772B6A" w:rsidRPr="00772B6A" w:rsidRDefault="00772B6A" w:rsidP="00772B6A">
      <w:r w:rsidRPr="00772B6A">
        <w:t xml:space="preserve">3. Managing an Individual's Expectations of Personal Development </w:t>
      </w:r>
    </w:p>
    <w:p w14:paraId="4CD22597" w14:textId="77777777" w:rsidR="00772B6A" w:rsidRPr="00772B6A" w:rsidRDefault="00772B6A" w:rsidP="00772B6A">
      <w:r w:rsidRPr="00772B6A">
        <w:t>3.1 Identifying individual expectations and development needs</w:t>
      </w:r>
      <w:r w:rsidRPr="00772B6A">
        <w:br/>
        <w:t>3.2 The psychological contract</w:t>
      </w:r>
      <w:r w:rsidRPr="00772B6A">
        <w:br/>
        <w:t>3.3 Motivation and achievement</w:t>
      </w:r>
      <w:r w:rsidRPr="00772B6A">
        <w:br/>
        <w:t>3.4 Communication, supervision and feedback</w:t>
      </w:r>
    </w:p>
    <w:p w14:paraId="34F8DFB5" w14:textId="5CC064F2" w:rsidR="00772B6A" w:rsidRPr="00772B6A" w:rsidRDefault="00772B6A" w:rsidP="00772B6A">
      <w:r w:rsidRPr="00772B6A">
        <w:t xml:space="preserve">4. Development Vehicles Available to the Organisation </w:t>
      </w:r>
    </w:p>
    <w:p w14:paraId="4AAAF207" w14:textId="77777777" w:rsidR="00772B6A" w:rsidRPr="00772B6A" w:rsidRDefault="00772B6A" w:rsidP="00772B6A">
      <w:r w:rsidRPr="00772B6A">
        <w:t>4.1 Formal training</w:t>
      </w:r>
      <w:r w:rsidRPr="00772B6A">
        <w:br/>
        <w:t>4.2 Coaching and mentoring</w:t>
      </w:r>
      <w:r w:rsidRPr="00772B6A">
        <w:br/>
        <w:t>4.3 Experiential learning</w:t>
      </w:r>
      <w:r w:rsidRPr="00772B6A">
        <w:br/>
        <w:t>4.4 Job shadowing and observation</w:t>
      </w:r>
      <w:r w:rsidRPr="00772B6A">
        <w:br/>
        <w:t>4.5 Supervision and appraisal</w:t>
      </w:r>
      <w:r w:rsidRPr="00772B6A">
        <w:br/>
        <w:t>4.6 E-learning and self-directed development</w:t>
      </w:r>
      <w:r w:rsidRPr="00772B6A">
        <w:br/>
        <w:t>4.7 Critical evaluation of development methods</w:t>
      </w:r>
    </w:p>
    <w:p w14:paraId="1B13D721" w14:textId="4694FD26" w:rsidR="00772B6A" w:rsidRPr="00772B6A" w:rsidRDefault="00772B6A" w:rsidP="00772B6A">
      <w:r w:rsidRPr="00772B6A">
        <w:t xml:space="preserve">5. Individual Development and Performance Management Plan </w:t>
      </w:r>
    </w:p>
    <w:p w14:paraId="6330C5A2" w14:textId="77777777" w:rsidR="00772B6A" w:rsidRPr="00772B6A" w:rsidRDefault="00772B6A" w:rsidP="00772B6A">
      <w:r w:rsidRPr="00772B6A">
        <w:t>5.1 Development needs assessment</w:t>
      </w:r>
      <w:r w:rsidRPr="00772B6A">
        <w:br/>
        <w:t>5.2 SMART development objectives</w:t>
      </w:r>
      <w:r w:rsidRPr="00772B6A">
        <w:br/>
        <w:t>5.3 Personal Development Plan</w:t>
      </w:r>
      <w:r w:rsidRPr="00772B6A">
        <w:br/>
        <w:t>5.4 Performance management</w:t>
      </w:r>
      <w:r w:rsidRPr="00772B6A">
        <w:br/>
        <w:t>5.5 Monitoring and evaluation</w:t>
      </w:r>
      <w:r w:rsidRPr="00772B6A">
        <w:br/>
        <w:t>5.6 Fair and objective assessment</w:t>
      </w:r>
      <w:r w:rsidRPr="00772B6A">
        <w:br/>
        <w:t>5.7 Confidentiality and recording</w:t>
      </w:r>
    </w:p>
    <w:p w14:paraId="611ABDFA" w14:textId="073CE7CB" w:rsidR="00772B6A" w:rsidRPr="00772B6A" w:rsidRDefault="00772B6A" w:rsidP="00772B6A">
      <w:r w:rsidRPr="00772B6A">
        <w:t xml:space="preserve">6. Workplace Relationships and Successful Collaboration </w:t>
      </w:r>
    </w:p>
    <w:p w14:paraId="59F70FC3" w14:textId="125FFB6B" w:rsidR="00772B6A" w:rsidRPr="00772B6A" w:rsidRDefault="00772B6A" w:rsidP="00772B6A">
      <w:r w:rsidRPr="00772B6A">
        <w:t xml:space="preserve">7. Sustainability and Career Development </w:t>
      </w:r>
    </w:p>
    <w:p w14:paraId="762493EA" w14:textId="14516A19" w:rsidR="00772B6A" w:rsidRPr="00772B6A" w:rsidRDefault="00772B6A" w:rsidP="00772B6A">
      <w:r w:rsidRPr="00772B6A">
        <w:t xml:space="preserve">Conclusion </w:t>
      </w:r>
    </w:p>
    <w:p w14:paraId="744B5D4F" w14:textId="0FFA6716" w:rsidR="00772B6A" w:rsidRPr="00772B6A" w:rsidRDefault="00772B6A" w:rsidP="00772B6A">
      <w:r w:rsidRPr="00772B6A">
        <w:lastRenderedPageBreak/>
        <w:t xml:space="preserve">Reference List </w:t>
      </w:r>
    </w:p>
    <w:p w14:paraId="0A478FB8" w14:textId="2D4BCA99" w:rsidR="00772B6A" w:rsidRPr="00772B6A" w:rsidRDefault="00772B6A" w:rsidP="00772B6A"/>
    <w:p w14:paraId="7D9270B6" w14:textId="77777777" w:rsidR="00772B6A" w:rsidRPr="00772B6A" w:rsidRDefault="00772B6A" w:rsidP="00772B6A"/>
    <w:p w14:paraId="352AB7BF" w14:textId="77777777" w:rsidR="00772B6A" w:rsidRDefault="00772B6A" w:rsidP="00772B6A"/>
    <w:p w14:paraId="6E34CF9B" w14:textId="77777777" w:rsidR="00772B6A" w:rsidRDefault="00772B6A" w:rsidP="00772B6A"/>
    <w:p w14:paraId="4CCD50BC" w14:textId="77777777" w:rsidR="00772B6A" w:rsidRDefault="00772B6A" w:rsidP="00772B6A"/>
    <w:p w14:paraId="201E5A07" w14:textId="77777777" w:rsidR="00772B6A" w:rsidRDefault="00772B6A" w:rsidP="00772B6A"/>
    <w:p w14:paraId="4398D009" w14:textId="77777777" w:rsidR="00772B6A" w:rsidRDefault="00772B6A" w:rsidP="00772B6A"/>
    <w:p w14:paraId="1EBBA1D4" w14:textId="77777777" w:rsidR="00772B6A" w:rsidRDefault="00772B6A" w:rsidP="00772B6A"/>
    <w:p w14:paraId="5ECF0032" w14:textId="77777777" w:rsidR="00772B6A" w:rsidRDefault="00772B6A" w:rsidP="00772B6A"/>
    <w:p w14:paraId="3D6C08FB" w14:textId="77777777" w:rsidR="00772B6A" w:rsidRDefault="00772B6A" w:rsidP="00772B6A"/>
    <w:p w14:paraId="6B2C58DA" w14:textId="77777777" w:rsidR="00772B6A" w:rsidRDefault="00772B6A" w:rsidP="00772B6A"/>
    <w:p w14:paraId="4C5FD77E" w14:textId="77777777" w:rsidR="00772B6A" w:rsidRDefault="00772B6A" w:rsidP="00772B6A"/>
    <w:p w14:paraId="4CCFBD90" w14:textId="77777777" w:rsidR="00772B6A" w:rsidRDefault="00772B6A" w:rsidP="00772B6A"/>
    <w:p w14:paraId="41B879EC" w14:textId="77777777" w:rsidR="00772B6A" w:rsidRDefault="00772B6A" w:rsidP="00772B6A"/>
    <w:p w14:paraId="331A1650" w14:textId="77777777" w:rsidR="00772B6A" w:rsidRDefault="00772B6A" w:rsidP="00772B6A"/>
    <w:p w14:paraId="6C5F6E5C" w14:textId="77777777" w:rsidR="00772B6A" w:rsidRDefault="00772B6A" w:rsidP="00772B6A"/>
    <w:p w14:paraId="0664024B" w14:textId="77777777" w:rsidR="00772B6A" w:rsidRDefault="00772B6A" w:rsidP="00772B6A"/>
    <w:p w14:paraId="58776D02" w14:textId="77777777" w:rsidR="00772B6A" w:rsidRDefault="00772B6A" w:rsidP="00772B6A"/>
    <w:p w14:paraId="5757C902" w14:textId="77777777" w:rsidR="00772B6A" w:rsidRDefault="00772B6A" w:rsidP="00772B6A"/>
    <w:p w14:paraId="410C7B3D" w14:textId="77777777" w:rsidR="00772B6A" w:rsidRDefault="00772B6A" w:rsidP="00772B6A"/>
    <w:p w14:paraId="4481E8DC" w14:textId="77777777" w:rsidR="00772B6A" w:rsidRDefault="00772B6A" w:rsidP="00772B6A"/>
    <w:p w14:paraId="14E4FF71" w14:textId="77777777" w:rsidR="00772B6A" w:rsidRDefault="00772B6A" w:rsidP="00772B6A"/>
    <w:p w14:paraId="15FFC6B3" w14:textId="77777777" w:rsidR="00772B6A" w:rsidRDefault="00772B6A" w:rsidP="00772B6A"/>
    <w:p w14:paraId="2A9CD355" w14:textId="77777777" w:rsidR="00772B6A" w:rsidRDefault="00772B6A" w:rsidP="00772B6A"/>
    <w:p w14:paraId="658FFC54" w14:textId="77777777" w:rsidR="00772B6A" w:rsidRDefault="00772B6A" w:rsidP="00772B6A"/>
    <w:p w14:paraId="220A7F57" w14:textId="77777777" w:rsidR="00772B6A" w:rsidRDefault="00772B6A" w:rsidP="00772B6A"/>
    <w:p w14:paraId="00CE936D" w14:textId="77777777" w:rsidR="00772B6A" w:rsidRPr="00772B6A" w:rsidRDefault="00772B6A" w:rsidP="00772B6A"/>
    <w:p w14:paraId="76614E99" w14:textId="77777777" w:rsidR="00772B6A" w:rsidRPr="00772B6A" w:rsidRDefault="00772B6A" w:rsidP="00772B6A">
      <w:pPr>
        <w:rPr>
          <w:b/>
          <w:bCs/>
        </w:rPr>
      </w:pPr>
      <w:r w:rsidRPr="00772B6A">
        <w:rPr>
          <w:b/>
          <w:bCs/>
        </w:rPr>
        <w:lastRenderedPageBreak/>
        <w:t>Introduction</w:t>
      </w:r>
    </w:p>
    <w:p w14:paraId="0E112BBC" w14:textId="77777777" w:rsidR="00772B6A" w:rsidRPr="00772B6A" w:rsidRDefault="00772B6A" w:rsidP="00772B6A">
      <w:r w:rsidRPr="00772B6A">
        <w:t>The development of individuals within the workplace is an important component of organisational performance, employee engagement, service quality and long-term sustainability. Organisations depend on people to apply knowledge and skills effectively, communicate with colleagues and service users, and contribute to the achievement of organisational objectives (Armstrong &amp; Taylor, 2023). Developing employees should therefore not be viewed solely as a responsibility towards the individual, but as an investment that can benefit both the employee and the organisation.</w:t>
      </w:r>
    </w:p>
    <w:p w14:paraId="43C7915B" w14:textId="77777777" w:rsidR="00772B6A" w:rsidRPr="00772B6A" w:rsidRDefault="00772B6A" w:rsidP="00772B6A">
      <w:r w:rsidRPr="00772B6A">
        <w:t>This report applies theories and principles of workplace relationships, personal development and performance management to Bambino and Friends, a registered childminding business. The setting provides childcare for children from baby and toddler age through to school age and operates within the requirements of the Early Years Foundation Stage (EYFS) and relevant childcare regulations. The childminding environment provides a home-from-home approach in which children experience play, learning, routines and social interaction within a small and personal setting.</w:t>
      </w:r>
    </w:p>
    <w:p w14:paraId="5A202387" w14:textId="77777777" w:rsidR="00772B6A" w:rsidRPr="00772B6A" w:rsidRDefault="00772B6A" w:rsidP="00772B6A">
      <w:r w:rsidRPr="00772B6A">
        <w:t>Although childminding is often operated by one individual, the development of workplace relationships remains relevant where a childminding setting employs or works alongside another childcare practitioner or assistant. This report therefore considers the development of a hypothetical childcare assistant working within Bambino and Friends. The individual is assumed to have some childcare experience but requires further development in areas including safeguarding, observation and assessment, communication with parents, behaviour management, inclusive practice, planning, professional boundaries and reflective practice.</w:t>
      </w:r>
    </w:p>
    <w:p w14:paraId="1DFFD939" w14:textId="77777777" w:rsidR="00772B6A" w:rsidRPr="00772B6A" w:rsidRDefault="00772B6A" w:rsidP="00772B6A">
      <w:r w:rsidRPr="00772B6A">
        <w:t>The report critically assesses the potential benefits of developing individuals within the childcare setting, including improvements in children's experiences, safeguarding, quality, employee motivation and organisational sustainability. It then considers how an individual's expectations regarding personal development can be managed through communication, supervision and the psychological contract.</w:t>
      </w:r>
    </w:p>
    <w:p w14:paraId="7B3D17C0" w14:textId="77777777" w:rsidR="00772B6A" w:rsidRPr="00772B6A" w:rsidRDefault="00772B6A" w:rsidP="00772B6A">
      <w:r w:rsidRPr="00772B6A">
        <w:t>Different development vehicles are evaluated, including formal training, coaching, mentoring, observation, experiential learning, supervision, appraisal and e-learning. A detailed Personal Development Plan (PDP) is subsequently developed to address the identified needs of the individual and demonstrate how personal development can be integrated with performance management.</w:t>
      </w:r>
    </w:p>
    <w:p w14:paraId="71C51BDB" w14:textId="77777777" w:rsidR="00772B6A" w:rsidRPr="00772B6A" w:rsidRDefault="00772B6A" w:rsidP="00772B6A">
      <w:r w:rsidRPr="00772B6A">
        <w:t xml:space="preserve">Finally, the report considers the relationship between professional development, workplace relationships, collaboration and sustainability. Academic theories including Self-Determination Theory, Social Learning Theory, Goal-Setting Theory, experiential </w:t>
      </w:r>
      <w:r w:rsidRPr="00772B6A">
        <w:lastRenderedPageBreak/>
        <w:t>learning, psychological contract theory and reflective practice are applied throughout the report.</w:t>
      </w:r>
    </w:p>
    <w:p w14:paraId="31CA8B2F" w14:textId="4E36F46D" w:rsidR="00772B6A" w:rsidRPr="00772B6A" w:rsidRDefault="00772B6A" w:rsidP="00772B6A"/>
    <w:p w14:paraId="424A4FD5" w14:textId="77777777" w:rsidR="00772B6A" w:rsidRPr="00772B6A" w:rsidRDefault="00772B6A" w:rsidP="00772B6A">
      <w:pPr>
        <w:rPr>
          <w:b/>
          <w:bCs/>
        </w:rPr>
      </w:pPr>
      <w:r w:rsidRPr="00772B6A">
        <w:rPr>
          <w:b/>
          <w:bCs/>
        </w:rPr>
        <w:t>1. Organisational Context and Workplace Relationships</w:t>
      </w:r>
    </w:p>
    <w:p w14:paraId="37E57C57" w14:textId="77777777" w:rsidR="00772B6A" w:rsidRPr="00772B6A" w:rsidRDefault="00772B6A" w:rsidP="00772B6A">
      <w:r w:rsidRPr="00772B6A">
        <w:t xml:space="preserve">Bambino and Friends </w:t>
      </w:r>
      <w:proofErr w:type="gramStart"/>
      <w:r w:rsidRPr="00772B6A">
        <w:t>is</w:t>
      </w:r>
      <w:proofErr w:type="gramEnd"/>
      <w:r w:rsidRPr="00772B6A">
        <w:t xml:space="preserve"> a small childminding organisation providing childcare within a home-based environment. The setting provides children with opportunities for free play, structured activities, outdoor learning, creative experiences, routines and social interaction. As a small setting, relationships between adults and children are central to the quality of provision.</w:t>
      </w:r>
    </w:p>
    <w:p w14:paraId="79DFE6E6" w14:textId="77777777" w:rsidR="00772B6A" w:rsidRPr="00772B6A" w:rsidRDefault="00772B6A" w:rsidP="00772B6A">
      <w:r w:rsidRPr="00772B6A">
        <w:t>The childminding environment differs considerably from a large nursery. A childminder often works with a small number of children and develops close relationships with children and parents. Consequently, trust, communication and consistency are particularly important.</w:t>
      </w:r>
    </w:p>
    <w:p w14:paraId="1DAA08D5" w14:textId="77777777" w:rsidR="00772B6A" w:rsidRPr="00772B6A" w:rsidRDefault="00772B6A" w:rsidP="00772B6A">
      <w:r w:rsidRPr="00772B6A">
        <w:t>If another childcare practitioner or assistant works within the setting, the relationship between the childminder and the individual becomes an important part of maintaining quality. The assistant needs to understand the setting's policies, routines, safeguarding responsibilities, expectations and approach to children's learning.</w:t>
      </w:r>
    </w:p>
    <w:p w14:paraId="1F218FD9" w14:textId="77777777" w:rsidR="00772B6A" w:rsidRPr="00772B6A" w:rsidRDefault="00772B6A" w:rsidP="00772B6A">
      <w:r w:rsidRPr="00772B6A">
        <w:t>Workplace relationships in childcare also have a direct impact on children. Children are sensitive to adult behaviour and relationships. A supportive and collaborative team can create a calm and consistent environment, whereas conflict or poor communication between adults could affect the atmosphere of the setting.</w:t>
      </w:r>
    </w:p>
    <w:p w14:paraId="659841B6" w14:textId="77777777" w:rsidR="00772B6A" w:rsidRPr="00772B6A" w:rsidRDefault="00772B6A" w:rsidP="00772B6A">
      <w:r w:rsidRPr="00772B6A">
        <w:t xml:space="preserve">Tuckman's (1965) model of group development identifies forming, storming, norming and performing as stages of team development. Although Bambino and Friends </w:t>
      </w:r>
      <w:proofErr w:type="gramStart"/>
      <w:r w:rsidRPr="00772B6A">
        <w:t>is</w:t>
      </w:r>
      <w:proofErr w:type="gramEnd"/>
      <w:r w:rsidRPr="00772B6A">
        <w:t xml:space="preserve"> a small setting, these stages can still apply when another adult joins the setting. During the forming stage, the individual learns routines and expectations. Differences in approaches may become apparent during the storming stage, before agreed ways of working develop during norming and effective collaboration becomes possible during performing.</w:t>
      </w:r>
    </w:p>
    <w:p w14:paraId="1D1DC0B5" w14:textId="77777777" w:rsidR="00772B6A" w:rsidRPr="00772B6A" w:rsidRDefault="00772B6A" w:rsidP="00772B6A">
      <w:r w:rsidRPr="00772B6A">
        <w:t>Belbin's (2010) work on team roles is also relevant. Individuals bring different strengths to a workplace. One childcare practitioner may be particularly confident with creative activities, while another may have strengths in outdoor learning, behaviour management or supporting children with additional needs.</w:t>
      </w:r>
    </w:p>
    <w:p w14:paraId="19768E36" w14:textId="77777777" w:rsidR="00772B6A" w:rsidRPr="00772B6A" w:rsidRDefault="00772B6A" w:rsidP="00772B6A">
      <w:r w:rsidRPr="00772B6A">
        <w:t>The challenge for a small childminding organisation is that there may be limited capacity for formal HR systems. The childminder may be responsible for recruitment, induction, supervision, training, appraisal and performance management. Consequently, development systems need to be realistic and proportionate.</w:t>
      </w:r>
    </w:p>
    <w:p w14:paraId="743A78C4" w14:textId="139B7728" w:rsidR="00772B6A" w:rsidRPr="00772B6A" w:rsidRDefault="00772B6A" w:rsidP="00772B6A"/>
    <w:p w14:paraId="0237FE87" w14:textId="77777777" w:rsidR="00772B6A" w:rsidRPr="00772B6A" w:rsidRDefault="00772B6A" w:rsidP="00772B6A">
      <w:pPr>
        <w:rPr>
          <w:b/>
          <w:bCs/>
        </w:rPr>
      </w:pPr>
      <w:r w:rsidRPr="00772B6A">
        <w:rPr>
          <w:b/>
          <w:bCs/>
        </w:rPr>
        <w:t>2. Critical Assessment of the Benefits of Developing Individuals</w:t>
      </w:r>
    </w:p>
    <w:p w14:paraId="392C3651" w14:textId="77777777" w:rsidR="00772B6A" w:rsidRPr="00772B6A" w:rsidRDefault="00772B6A" w:rsidP="00772B6A">
      <w:pPr>
        <w:rPr>
          <w:b/>
          <w:bCs/>
        </w:rPr>
      </w:pPr>
      <w:r w:rsidRPr="00772B6A">
        <w:rPr>
          <w:b/>
          <w:bCs/>
        </w:rPr>
        <w:t>2.1 Improving quality of childcare and individual performance</w:t>
      </w:r>
    </w:p>
    <w:p w14:paraId="702CA0E2" w14:textId="77777777" w:rsidR="00772B6A" w:rsidRPr="00772B6A" w:rsidRDefault="00772B6A" w:rsidP="00772B6A">
      <w:r w:rsidRPr="00772B6A">
        <w:t>The first major benefit of individual development is the potential improvement in the quality of childcare.</w:t>
      </w:r>
    </w:p>
    <w:p w14:paraId="7B24FEAD" w14:textId="77777777" w:rsidR="00772B6A" w:rsidRPr="00772B6A" w:rsidRDefault="00772B6A" w:rsidP="00772B6A">
      <w:r w:rsidRPr="00772B6A">
        <w:t>A childcare practitioner requires a wide range of knowledge and skills. These include safeguarding, child development, communication, observation, behaviour management, inclusion, health and safety, first aid and working in partnership with parents.</w:t>
      </w:r>
    </w:p>
    <w:p w14:paraId="554B275C" w14:textId="77777777" w:rsidR="00772B6A" w:rsidRPr="00772B6A" w:rsidRDefault="00772B6A" w:rsidP="00772B6A">
      <w:r w:rsidRPr="00772B6A">
        <w:t>Noe (2020) argues that training and development can improve knowledge, skills and attitudes, potentially contributing to improved performance. In Bambino and Friends, this could mean that a developing practitioner becomes more confident in recognising children's developmental needs and planning appropriate experiences.</w:t>
      </w:r>
    </w:p>
    <w:p w14:paraId="3F31DFA5" w14:textId="77777777" w:rsidR="00772B6A" w:rsidRPr="00772B6A" w:rsidRDefault="00772B6A" w:rsidP="00772B6A">
      <w:r w:rsidRPr="00772B6A">
        <w:t>For example, if the individual develops stronger knowledge of child development, they may become better able to identify when a child requires additional support or when an activity needs adapting.</w:t>
      </w:r>
    </w:p>
    <w:p w14:paraId="775D9401" w14:textId="77777777" w:rsidR="00772B6A" w:rsidRPr="00772B6A" w:rsidRDefault="00772B6A" w:rsidP="00772B6A">
      <w:r w:rsidRPr="00772B6A">
        <w:t>However, development does not automatically improve performance. Baldwin and Ford (1988) highlight the importance of transferring learning into the workplace. A childcare practitioner may complete safeguarding training successfully but still require supervision and support to apply safeguarding procedures appropriately in real situations.</w:t>
      </w:r>
    </w:p>
    <w:p w14:paraId="5C03ED1D" w14:textId="77777777" w:rsidR="00772B6A" w:rsidRPr="00772B6A" w:rsidRDefault="00772B6A" w:rsidP="00772B6A">
      <w:r w:rsidRPr="00772B6A">
        <w:t>Therefore, development needs to combine theoretical learning with practical application.</w:t>
      </w:r>
    </w:p>
    <w:p w14:paraId="1DAC4A07" w14:textId="77777777" w:rsidR="00772B6A" w:rsidRPr="00772B6A" w:rsidRDefault="00772B6A" w:rsidP="00772B6A">
      <w:pPr>
        <w:rPr>
          <w:b/>
          <w:bCs/>
        </w:rPr>
      </w:pPr>
      <w:r w:rsidRPr="00772B6A">
        <w:rPr>
          <w:b/>
          <w:bCs/>
        </w:rPr>
        <w:t>2.2 Motivation, engagement and achievement</w:t>
      </w:r>
    </w:p>
    <w:p w14:paraId="75A0B5DF" w14:textId="77777777" w:rsidR="00772B6A" w:rsidRPr="00772B6A" w:rsidRDefault="00772B6A" w:rsidP="00772B6A">
      <w:r w:rsidRPr="00772B6A">
        <w:t>Employee development can also improve motivation. Self-Determination Theory suggests that motivation is influenced by the needs for autonomy, competence and relatedness (Deci &amp; Ryan, 2000).</w:t>
      </w:r>
    </w:p>
    <w:p w14:paraId="316E2938" w14:textId="77777777" w:rsidR="00772B6A" w:rsidRPr="00772B6A" w:rsidRDefault="00772B6A" w:rsidP="00772B6A">
      <w:r w:rsidRPr="00772B6A">
        <w:t>Competence is particularly relevant to a childcare practitioner. Developing new skills can increase confidence and create a sense of achievement.</w:t>
      </w:r>
    </w:p>
    <w:p w14:paraId="6A3010E6" w14:textId="77777777" w:rsidR="00772B6A" w:rsidRPr="00772B6A" w:rsidRDefault="00772B6A" w:rsidP="00772B6A">
      <w:r w:rsidRPr="00772B6A">
        <w:t>For example, a new assistant who initially requires support to plan activities may eventually be able to independently plan and deliver a child-led activity based on children's interests. This progression could increase their confidence and motivation.</w:t>
      </w:r>
    </w:p>
    <w:p w14:paraId="5105334D" w14:textId="77777777" w:rsidR="00772B6A" w:rsidRPr="00772B6A" w:rsidRDefault="00772B6A" w:rsidP="00772B6A">
      <w:r w:rsidRPr="00772B6A">
        <w:t>Goal-Setting Theory also suggests that specific and challenging goals can improve performance when individuals are committed to achieving them and receive feedback (Locke &amp; Latham, 2002).</w:t>
      </w:r>
    </w:p>
    <w:p w14:paraId="4F8DF274" w14:textId="77777777" w:rsidR="00772B6A" w:rsidRPr="00772B6A" w:rsidRDefault="00772B6A" w:rsidP="00772B6A">
      <w:r w:rsidRPr="00772B6A">
        <w:lastRenderedPageBreak/>
        <w:t>A development objective such as "improve knowledge of child development" is difficult to measure. A more useful objective would be:</w:t>
      </w:r>
    </w:p>
    <w:p w14:paraId="139B320C" w14:textId="77777777" w:rsidR="00772B6A" w:rsidRPr="00772B6A" w:rsidRDefault="00772B6A" w:rsidP="00772B6A">
      <w:r w:rsidRPr="00772B6A">
        <w:t>"Within eight weeks, independently plan and evaluate three child-led activities linked to individual children's observed interests and developmental needs."</w:t>
      </w:r>
    </w:p>
    <w:p w14:paraId="43DBAB09" w14:textId="77777777" w:rsidR="00772B6A" w:rsidRPr="00772B6A" w:rsidRDefault="00772B6A" w:rsidP="00772B6A">
      <w:r w:rsidRPr="00772B6A">
        <w:t>This provides a clear measure of achievement.</w:t>
      </w:r>
    </w:p>
    <w:p w14:paraId="5D3D4658" w14:textId="77777777" w:rsidR="00772B6A" w:rsidRPr="00772B6A" w:rsidRDefault="00772B6A" w:rsidP="00772B6A">
      <w:r w:rsidRPr="00772B6A">
        <w:t>However, motivation cannot be assumed to result from training alone. Employees have different aspirations and learning preferences. Development should therefore involve the individual in setting goals.</w:t>
      </w:r>
    </w:p>
    <w:p w14:paraId="12C08227" w14:textId="77777777" w:rsidR="00772B6A" w:rsidRPr="00772B6A" w:rsidRDefault="00772B6A" w:rsidP="00772B6A">
      <w:pPr>
        <w:rPr>
          <w:b/>
          <w:bCs/>
        </w:rPr>
      </w:pPr>
      <w:r w:rsidRPr="00772B6A">
        <w:rPr>
          <w:b/>
          <w:bCs/>
        </w:rPr>
        <w:t>2.3 Safeguarding and professional competence</w:t>
      </w:r>
    </w:p>
    <w:p w14:paraId="7E4DC005" w14:textId="77777777" w:rsidR="00772B6A" w:rsidRPr="00772B6A" w:rsidRDefault="00772B6A" w:rsidP="00772B6A">
      <w:r w:rsidRPr="00772B6A">
        <w:t>One of the most significant benefits of individual development in childcare is improved safeguarding competence.</w:t>
      </w:r>
    </w:p>
    <w:p w14:paraId="07CC8651" w14:textId="77777777" w:rsidR="00772B6A" w:rsidRPr="00772B6A" w:rsidRDefault="00772B6A" w:rsidP="00772B6A">
      <w:r w:rsidRPr="00772B6A">
        <w:t>Safeguarding is a shared responsibility. A childcare practitioner needs to understand signs of abuse and neglect, reporting procedures, professional boundaries and the importance of recording concerns appropriately.</w:t>
      </w:r>
    </w:p>
    <w:p w14:paraId="4C4986B3" w14:textId="77777777" w:rsidR="00772B6A" w:rsidRPr="00772B6A" w:rsidRDefault="00772B6A" w:rsidP="00772B6A">
      <w:r w:rsidRPr="00772B6A">
        <w:t>A lack of confidence or knowledge could create significant risks. Development therefore has a direct relationship with children's safety.</w:t>
      </w:r>
    </w:p>
    <w:p w14:paraId="3BC1607D" w14:textId="77777777" w:rsidR="00772B6A" w:rsidRPr="00772B6A" w:rsidRDefault="00772B6A" w:rsidP="00772B6A">
      <w:r w:rsidRPr="00772B6A">
        <w:t>Training should not, however, be considered sufficient by itself. Safeguarding competence needs to be reinforced through supervision, discussion, policy review and reflective practice.</w:t>
      </w:r>
    </w:p>
    <w:p w14:paraId="049F5EA0" w14:textId="77777777" w:rsidR="00772B6A" w:rsidRPr="00772B6A" w:rsidRDefault="00772B6A" w:rsidP="00772B6A">
      <w:r w:rsidRPr="00772B6A">
        <w:t>For example, a practitioner could complete safeguarding training and then discuss hypothetical scenarios during supervision. This would help demonstrate whether the practitioner can apply their knowledge rather than simply recall information.</w:t>
      </w:r>
    </w:p>
    <w:p w14:paraId="70FDD0FA" w14:textId="77777777" w:rsidR="00772B6A" w:rsidRPr="00772B6A" w:rsidRDefault="00772B6A" w:rsidP="00772B6A">
      <w:r w:rsidRPr="00772B6A">
        <w:t>Development can therefore contribute to a stronger safeguarding culture.</w:t>
      </w:r>
    </w:p>
    <w:p w14:paraId="5446F125" w14:textId="77777777" w:rsidR="00772B6A" w:rsidRPr="00772B6A" w:rsidRDefault="00772B6A" w:rsidP="00772B6A">
      <w:pPr>
        <w:rPr>
          <w:b/>
          <w:bCs/>
        </w:rPr>
      </w:pPr>
      <w:r w:rsidRPr="00772B6A">
        <w:rPr>
          <w:b/>
          <w:bCs/>
        </w:rPr>
        <w:t>2.4 Workplace relationships and collaboration</w:t>
      </w:r>
    </w:p>
    <w:p w14:paraId="409DE8B1" w14:textId="77777777" w:rsidR="00772B6A" w:rsidRPr="00772B6A" w:rsidRDefault="00772B6A" w:rsidP="00772B6A">
      <w:r w:rsidRPr="00772B6A">
        <w:t>Developing individuals can improve workplace relationships because shared knowledge creates greater consistency.</w:t>
      </w:r>
    </w:p>
    <w:p w14:paraId="04F49663" w14:textId="77777777" w:rsidR="00772B6A" w:rsidRPr="00772B6A" w:rsidRDefault="00772B6A" w:rsidP="00772B6A">
      <w:r w:rsidRPr="00772B6A">
        <w:t>If the childminder and assistant understand the setting's expectations around behaviour management, routines and communication, children are more likely to receive consistent responses.</w:t>
      </w:r>
    </w:p>
    <w:p w14:paraId="3639FD67" w14:textId="77777777" w:rsidR="00772B6A" w:rsidRPr="00772B6A" w:rsidRDefault="00772B6A" w:rsidP="00772B6A">
      <w:r w:rsidRPr="00772B6A">
        <w:t>Social Learning Theory suggests that individuals learn through observing others, modelling behaviours and receiving feedback (Bandura, 1977). The assistant may therefore learn significantly from observing how the childminder communicates with children and parents.</w:t>
      </w:r>
    </w:p>
    <w:p w14:paraId="69BB1D0D" w14:textId="77777777" w:rsidR="00772B6A" w:rsidRPr="00772B6A" w:rsidRDefault="00772B6A" w:rsidP="00772B6A">
      <w:r w:rsidRPr="00772B6A">
        <w:t>This highlights the importance of the childminder acting as a positive role model.</w:t>
      </w:r>
    </w:p>
    <w:p w14:paraId="4A56643F" w14:textId="77777777" w:rsidR="00772B6A" w:rsidRPr="00772B6A" w:rsidRDefault="00772B6A" w:rsidP="00772B6A">
      <w:r w:rsidRPr="00772B6A">
        <w:lastRenderedPageBreak/>
        <w:t>The relationship should also be based on mutual respect. The assistant should feel able to contribute ideas rather than simply follow instructions.</w:t>
      </w:r>
    </w:p>
    <w:p w14:paraId="6F50ADA2" w14:textId="77777777" w:rsidR="00772B6A" w:rsidRPr="00772B6A" w:rsidRDefault="00772B6A" w:rsidP="00772B6A">
      <w:r w:rsidRPr="00772B6A">
        <w:t>This is particularly important because childcare is a reflective profession. Different adults may notice different aspects of a child's behaviour or development. Collaboration can therefore improve decision-making.</w:t>
      </w:r>
    </w:p>
    <w:p w14:paraId="05221D83" w14:textId="77777777" w:rsidR="00772B6A" w:rsidRPr="00772B6A" w:rsidRDefault="00772B6A" w:rsidP="00772B6A">
      <w:pPr>
        <w:rPr>
          <w:b/>
          <w:bCs/>
        </w:rPr>
      </w:pPr>
      <w:r w:rsidRPr="00772B6A">
        <w:rPr>
          <w:b/>
          <w:bCs/>
        </w:rPr>
        <w:t>2.5 Staff retention and organisational sustainability</w:t>
      </w:r>
    </w:p>
    <w:p w14:paraId="08D2CF3C" w14:textId="77777777" w:rsidR="00772B6A" w:rsidRPr="00772B6A" w:rsidRDefault="00772B6A" w:rsidP="00772B6A">
      <w:r w:rsidRPr="00772B6A">
        <w:t>Development can contribute to retention because employees may value organisations that invest in their professional growth.</w:t>
      </w:r>
    </w:p>
    <w:p w14:paraId="1A64DD75" w14:textId="77777777" w:rsidR="00772B6A" w:rsidRPr="00772B6A" w:rsidRDefault="00772B6A" w:rsidP="00772B6A">
      <w:r w:rsidRPr="00772B6A">
        <w:t>The psychological contract, developed by Rousseau (1995), refers to employees' perceptions of mutual obligations between themselves and the organisation. An employee may expect support, training and opportunities to develop, while the employer expects commitment, reliability and professional performance.</w:t>
      </w:r>
    </w:p>
    <w:p w14:paraId="2A908EDF" w14:textId="77777777" w:rsidR="00772B6A" w:rsidRPr="00772B6A" w:rsidRDefault="00772B6A" w:rsidP="00772B6A">
      <w:r w:rsidRPr="00772B6A">
        <w:t>Providing development can therefore strengthen the employment relationship.</w:t>
      </w:r>
    </w:p>
    <w:p w14:paraId="06C5D1CA" w14:textId="77777777" w:rsidR="00772B6A" w:rsidRPr="00772B6A" w:rsidRDefault="00772B6A" w:rsidP="00772B6A">
      <w:r w:rsidRPr="00772B6A">
        <w:t>Retention is particularly important for childcare because children benefit from stable relationships with familiar adults. High staff turnover can disrupt children's routines and relationships.</w:t>
      </w:r>
    </w:p>
    <w:p w14:paraId="6E0DDE83" w14:textId="77777777" w:rsidR="00772B6A" w:rsidRPr="00772B6A" w:rsidRDefault="00772B6A" w:rsidP="00772B6A">
      <w:r w:rsidRPr="00772B6A">
        <w:t>For Bambino and Friends, retaining a trained assistant could also reduce recruitment and induction costs.</w:t>
      </w:r>
    </w:p>
    <w:p w14:paraId="251E4745" w14:textId="77777777" w:rsidR="00772B6A" w:rsidRPr="00772B6A" w:rsidRDefault="00772B6A" w:rsidP="00772B6A">
      <w:r w:rsidRPr="00772B6A">
        <w:t>However, development involves investment and there is no guarantee that an employee will remain with the organisation. A childcare practitioner could gain qualifications and experience and subsequently move to another nursery or childcare setting.</w:t>
      </w:r>
    </w:p>
    <w:p w14:paraId="15A0E953" w14:textId="77777777" w:rsidR="00772B6A" w:rsidRPr="00772B6A" w:rsidRDefault="00772B6A" w:rsidP="00772B6A">
      <w:r w:rsidRPr="00772B6A">
        <w:t>Despite this, refusing to invest in employees because they might leave could create a less skilled workforce. The organisation should therefore focus on the benefits gained while the individual is part of the setting.</w:t>
      </w:r>
    </w:p>
    <w:p w14:paraId="5923E506" w14:textId="77777777" w:rsidR="00772B6A" w:rsidRPr="00772B6A" w:rsidRDefault="00772B6A" w:rsidP="00772B6A">
      <w:pPr>
        <w:rPr>
          <w:b/>
          <w:bCs/>
        </w:rPr>
      </w:pPr>
      <w:r w:rsidRPr="00772B6A">
        <w:rPr>
          <w:b/>
          <w:bCs/>
        </w:rPr>
        <w:t>2.6 Critical limitations of employee development</w:t>
      </w:r>
    </w:p>
    <w:p w14:paraId="51160925" w14:textId="77777777" w:rsidR="00772B6A" w:rsidRPr="00772B6A" w:rsidRDefault="00772B6A" w:rsidP="00772B6A">
      <w:r w:rsidRPr="00772B6A">
        <w:t>Development has several potential limitations.</w:t>
      </w:r>
    </w:p>
    <w:p w14:paraId="5569B4D8" w14:textId="77777777" w:rsidR="00772B6A" w:rsidRPr="00772B6A" w:rsidRDefault="00772B6A" w:rsidP="00772B6A">
      <w:r w:rsidRPr="00772B6A">
        <w:t>First, training requires time. In a small childminding setting, taking an assistant away from childcare responsibilities could affect staffing arrangements.</w:t>
      </w:r>
    </w:p>
    <w:p w14:paraId="534BAB98" w14:textId="77777777" w:rsidR="00772B6A" w:rsidRPr="00772B6A" w:rsidRDefault="00772B6A" w:rsidP="00772B6A">
      <w:r w:rsidRPr="00772B6A">
        <w:t>Second, formal training can be expensive. A small business may need to prioritise statutory or high-risk training before optional development.</w:t>
      </w:r>
    </w:p>
    <w:p w14:paraId="1902B9FE" w14:textId="77777777" w:rsidR="00772B6A" w:rsidRPr="00772B6A" w:rsidRDefault="00772B6A" w:rsidP="00772B6A">
      <w:r w:rsidRPr="00772B6A">
        <w:t>Third, not every performance issue is caused by a lack of knowledge. Poor performance could result from unclear expectations, workload, communication difficulties or personal circumstances.</w:t>
      </w:r>
    </w:p>
    <w:p w14:paraId="18A5FB99" w14:textId="77777777" w:rsidR="00772B6A" w:rsidRPr="00772B6A" w:rsidRDefault="00772B6A" w:rsidP="00772B6A">
      <w:r w:rsidRPr="00772B6A">
        <w:lastRenderedPageBreak/>
        <w:t>Fourth, development opportunities need to be distributed fairly. If one employee receives significantly more support without a clear reason, this could damage workplace relationships.</w:t>
      </w:r>
    </w:p>
    <w:p w14:paraId="32B1EA82" w14:textId="77777777" w:rsidR="00772B6A" w:rsidRPr="00772B6A" w:rsidRDefault="00772B6A" w:rsidP="00772B6A">
      <w:r w:rsidRPr="00772B6A">
        <w:t>Finally, development can create unrealistic expectations if employees believe every training opportunity will automatically result in promotion or increased pay.</w:t>
      </w:r>
    </w:p>
    <w:p w14:paraId="6E7E5377" w14:textId="77777777" w:rsidR="00772B6A" w:rsidRPr="00772B6A" w:rsidRDefault="00772B6A" w:rsidP="00772B6A">
      <w:r w:rsidRPr="00772B6A">
        <w:t>Development should therefore be strategically planned according to both organisational and individual needs.</w:t>
      </w:r>
    </w:p>
    <w:p w14:paraId="7F54FF0D" w14:textId="18627126" w:rsidR="00772B6A" w:rsidRPr="00772B6A" w:rsidRDefault="00772B6A" w:rsidP="00772B6A"/>
    <w:p w14:paraId="7AC99B9E" w14:textId="77777777" w:rsidR="00772B6A" w:rsidRPr="00772B6A" w:rsidRDefault="00772B6A" w:rsidP="00772B6A">
      <w:pPr>
        <w:rPr>
          <w:b/>
          <w:bCs/>
        </w:rPr>
      </w:pPr>
      <w:r w:rsidRPr="00772B6A">
        <w:rPr>
          <w:b/>
          <w:bCs/>
        </w:rPr>
        <w:t>3. Managing an Individual's Expectations of Personal Development</w:t>
      </w:r>
    </w:p>
    <w:p w14:paraId="2363ED05" w14:textId="77777777" w:rsidR="00772B6A" w:rsidRPr="00772B6A" w:rsidRDefault="00772B6A" w:rsidP="00772B6A">
      <w:pPr>
        <w:rPr>
          <w:b/>
          <w:bCs/>
        </w:rPr>
      </w:pPr>
      <w:r w:rsidRPr="00772B6A">
        <w:rPr>
          <w:b/>
          <w:bCs/>
        </w:rPr>
        <w:t>3.1 Identifying individual expectations and development needs</w:t>
      </w:r>
    </w:p>
    <w:p w14:paraId="4B888C97" w14:textId="77777777" w:rsidR="00772B6A" w:rsidRPr="00772B6A" w:rsidRDefault="00772B6A" w:rsidP="00772B6A">
      <w:r w:rsidRPr="00772B6A">
        <w:t>The first stage of development should be an individual discussion.</w:t>
      </w:r>
    </w:p>
    <w:p w14:paraId="50866A66" w14:textId="77777777" w:rsidR="00772B6A" w:rsidRPr="00772B6A" w:rsidRDefault="00772B6A" w:rsidP="00772B6A">
      <w:r w:rsidRPr="00772B6A">
        <w:t>The childminder should establish:</w:t>
      </w:r>
    </w:p>
    <w:p w14:paraId="4FACBA53" w14:textId="0297E615" w:rsidR="00772B6A" w:rsidRPr="00772B6A" w:rsidRDefault="00772B6A" w:rsidP="00772B6A">
      <w:pPr>
        <w:numPr>
          <w:ilvl w:val="0"/>
          <w:numId w:val="1"/>
        </w:numPr>
      </w:pPr>
      <w:r w:rsidRPr="00772B6A">
        <w:t>the individual's previous childcare experience</w:t>
      </w:r>
    </w:p>
    <w:p w14:paraId="3074D1E1" w14:textId="0B10123A" w:rsidR="00772B6A" w:rsidRPr="00772B6A" w:rsidRDefault="00772B6A" w:rsidP="00772B6A">
      <w:pPr>
        <w:numPr>
          <w:ilvl w:val="0"/>
          <w:numId w:val="1"/>
        </w:numPr>
      </w:pPr>
      <w:r w:rsidRPr="00772B6A">
        <w:t>current qualifications</w:t>
      </w:r>
    </w:p>
    <w:p w14:paraId="0CA46268" w14:textId="423BCC0E" w:rsidR="00772B6A" w:rsidRPr="00772B6A" w:rsidRDefault="00772B6A" w:rsidP="00772B6A">
      <w:pPr>
        <w:numPr>
          <w:ilvl w:val="0"/>
          <w:numId w:val="1"/>
        </w:numPr>
      </w:pPr>
      <w:r w:rsidRPr="00772B6A">
        <w:t>strengths</w:t>
      </w:r>
    </w:p>
    <w:p w14:paraId="195FF611" w14:textId="426F4877" w:rsidR="00772B6A" w:rsidRPr="00772B6A" w:rsidRDefault="00772B6A" w:rsidP="00772B6A">
      <w:pPr>
        <w:numPr>
          <w:ilvl w:val="0"/>
          <w:numId w:val="1"/>
        </w:numPr>
      </w:pPr>
      <w:r w:rsidRPr="00772B6A">
        <w:t>areas for improvement</w:t>
      </w:r>
    </w:p>
    <w:p w14:paraId="116FAC31" w14:textId="0D1A3BA8" w:rsidR="00772B6A" w:rsidRPr="00772B6A" w:rsidRDefault="00772B6A" w:rsidP="00772B6A">
      <w:pPr>
        <w:numPr>
          <w:ilvl w:val="0"/>
          <w:numId w:val="1"/>
        </w:numPr>
      </w:pPr>
      <w:r w:rsidRPr="00772B6A">
        <w:t>career aspirations</w:t>
      </w:r>
    </w:p>
    <w:p w14:paraId="042D8841" w14:textId="2B844A11" w:rsidR="00772B6A" w:rsidRPr="00772B6A" w:rsidRDefault="00772B6A" w:rsidP="00772B6A">
      <w:pPr>
        <w:numPr>
          <w:ilvl w:val="0"/>
          <w:numId w:val="1"/>
        </w:numPr>
      </w:pPr>
      <w:r w:rsidRPr="00772B6A">
        <w:t>preferred learning methods</w:t>
      </w:r>
    </w:p>
    <w:p w14:paraId="61D0DEC8" w14:textId="1DFDC53C" w:rsidR="00772B6A" w:rsidRPr="00772B6A" w:rsidRDefault="00772B6A" w:rsidP="00772B6A">
      <w:pPr>
        <w:numPr>
          <w:ilvl w:val="0"/>
          <w:numId w:val="1"/>
        </w:numPr>
      </w:pPr>
      <w:r w:rsidRPr="00772B6A">
        <w:t>confidence levels</w:t>
      </w:r>
    </w:p>
    <w:p w14:paraId="24FF8F33" w14:textId="77777777" w:rsidR="00772B6A" w:rsidRPr="00772B6A" w:rsidRDefault="00772B6A" w:rsidP="00772B6A">
      <w:pPr>
        <w:numPr>
          <w:ilvl w:val="0"/>
          <w:numId w:val="1"/>
        </w:numPr>
      </w:pPr>
      <w:r w:rsidRPr="00772B6A">
        <w:t>development expectations.</w:t>
      </w:r>
    </w:p>
    <w:p w14:paraId="7B256A9F" w14:textId="77777777" w:rsidR="00772B6A" w:rsidRPr="00772B6A" w:rsidRDefault="00772B6A" w:rsidP="00772B6A">
      <w:r w:rsidRPr="00772B6A">
        <w:t>A skills audit could then compare current competence with the requirements of the role.</w:t>
      </w:r>
    </w:p>
    <w:tbl>
      <w:tblPr>
        <w:tblStyle w:val="TableGrid"/>
        <w:tblW w:w="0" w:type="auto"/>
        <w:tblLook w:val="04A0" w:firstRow="1" w:lastRow="0" w:firstColumn="1" w:lastColumn="0" w:noHBand="0" w:noVBand="1"/>
      </w:tblPr>
      <w:tblGrid>
        <w:gridCol w:w="2684"/>
        <w:gridCol w:w="1854"/>
        <w:gridCol w:w="1636"/>
        <w:gridCol w:w="2842"/>
      </w:tblGrid>
      <w:tr w:rsidR="00772B6A" w:rsidRPr="00772B6A" w14:paraId="56376B73" w14:textId="77777777" w:rsidTr="00772B6A">
        <w:tc>
          <w:tcPr>
            <w:tcW w:w="0" w:type="auto"/>
            <w:hideMark/>
          </w:tcPr>
          <w:p w14:paraId="65784075" w14:textId="77777777" w:rsidR="00772B6A" w:rsidRPr="00772B6A" w:rsidRDefault="00772B6A" w:rsidP="00772B6A">
            <w:pPr>
              <w:spacing w:after="160" w:line="278" w:lineRule="auto"/>
              <w:rPr>
                <w:b/>
                <w:bCs/>
              </w:rPr>
            </w:pPr>
            <w:r w:rsidRPr="00772B6A">
              <w:rPr>
                <w:b/>
                <w:bCs/>
              </w:rPr>
              <w:t>Development area</w:t>
            </w:r>
          </w:p>
        </w:tc>
        <w:tc>
          <w:tcPr>
            <w:tcW w:w="0" w:type="auto"/>
            <w:hideMark/>
          </w:tcPr>
          <w:p w14:paraId="514DBB85" w14:textId="77777777" w:rsidR="00772B6A" w:rsidRPr="00772B6A" w:rsidRDefault="00772B6A" w:rsidP="00772B6A">
            <w:pPr>
              <w:spacing w:after="160" w:line="278" w:lineRule="auto"/>
              <w:rPr>
                <w:b/>
                <w:bCs/>
              </w:rPr>
            </w:pPr>
            <w:r w:rsidRPr="00772B6A">
              <w:rPr>
                <w:b/>
                <w:bCs/>
              </w:rPr>
              <w:t>Current ability</w:t>
            </w:r>
          </w:p>
        </w:tc>
        <w:tc>
          <w:tcPr>
            <w:tcW w:w="0" w:type="auto"/>
            <w:hideMark/>
          </w:tcPr>
          <w:p w14:paraId="2E1FB030" w14:textId="77777777" w:rsidR="00772B6A" w:rsidRPr="00772B6A" w:rsidRDefault="00772B6A" w:rsidP="00772B6A">
            <w:pPr>
              <w:spacing w:after="160" w:line="278" w:lineRule="auto"/>
              <w:rPr>
                <w:b/>
                <w:bCs/>
              </w:rPr>
            </w:pPr>
            <w:r w:rsidRPr="00772B6A">
              <w:rPr>
                <w:b/>
                <w:bCs/>
              </w:rPr>
              <w:t>Required ability</w:t>
            </w:r>
          </w:p>
        </w:tc>
        <w:tc>
          <w:tcPr>
            <w:tcW w:w="0" w:type="auto"/>
            <w:hideMark/>
          </w:tcPr>
          <w:p w14:paraId="10B6F73C" w14:textId="77777777" w:rsidR="00772B6A" w:rsidRPr="00772B6A" w:rsidRDefault="00772B6A" w:rsidP="00772B6A">
            <w:pPr>
              <w:spacing w:after="160" w:line="278" w:lineRule="auto"/>
              <w:rPr>
                <w:b/>
                <w:bCs/>
              </w:rPr>
            </w:pPr>
            <w:r w:rsidRPr="00772B6A">
              <w:rPr>
                <w:b/>
                <w:bCs/>
              </w:rPr>
              <w:t>Development need</w:t>
            </w:r>
          </w:p>
        </w:tc>
      </w:tr>
      <w:tr w:rsidR="00772B6A" w:rsidRPr="00772B6A" w14:paraId="235DB9D7" w14:textId="77777777" w:rsidTr="00772B6A">
        <w:tc>
          <w:tcPr>
            <w:tcW w:w="0" w:type="auto"/>
            <w:hideMark/>
          </w:tcPr>
          <w:p w14:paraId="2721EC87" w14:textId="77777777" w:rsidR="00772B6A" w:rsidRPr="00772B6A" w:rsidRDefault="00772B6A" w:rsidP="00772B6A">
            <w:pPr>
              <w:spacing w:after="160" w:line="278" w:lineRule="auto"/>
            </w:pPr>
            <w:r w:rsidRPr="00772B6A">
              <w:t>Safeguarding</w:t>
            </w:r>
          </w:p>
        </w:tc>
        <w:tc>
          <w:tcPr>
            <w:tcW w:w="0" w:type="auto"/>
            <w:hideMark/>
          </w:tcPr>
          <w:p w14:paraId="5B7BB109" w14:textId="77777777" w:rsidR="00772B6A" w:rsidRPr="00772B6A" w:rsidRDefault="00772B6A" w:rsidP="00772B6A">
            <w:pPr>
              <w:spacing w:after="160" w:line="278" w:lineRule="auto"/>
            </w:pPr>
            <w:r w:rsidRPr="00772B6A">
              <w:t>Moderate</w:t>
            </w:r>
          </w:p>
        </w:tc>
        <w:tc>
          <w:tcPr>
            <w:tcW w:w="0" w:type="auto"/>
            <w:hideMark/>
          </w:tcPr>
          <w:p w14:paraId="334396BD" w14:textId="77777777" w:rsidR="00772B6A" w:rsidRPr="00772B6A" w:rsidRDefault="00772B6A" w:rsidP="00772B6A">
            <w:pPr>
              <w:spacing w:after="160" w:line="278" w:lineRule="auto"/>
            </w:pPr>
            <w:r w:rsidRPr="00772B6A">
              <w:t>High</w:t>
            </w:r>
          </w:p>
        </w:tc>
        <w:tc>
          <w:tcPr>
            <w:tcW w:w="0" w:type="auto"/>
            <w:hideMark/>
          </w:tcPr>
          <w:p w14:paraId="42FA9CCA" w14:textId="77777777" w:rsidR="00772B6A" w:rsidRPr="00772B6A" w:rsidRDefault="00772B6A" w:rsidP="00772B6A">
            <w:pPr>
              <w:spacing w:after="160" w:line="278" w:lineRule="auto"/>
            </w:pPr>
            <w:r w:rsidRPr="00772B6A">
              <w:t>Further training and supervision</w:t>
            </w:r>
          </w:p>
        </w:tc>
      </w:tr>
      <w:tr w:rsidR="00772B6A" w:rsidRPr="00772B6A" w14:paraId="7980528D" w14:textId="77777777" w:rsidTr="00772B6A">
        <w:tc>
          <w:tcPr>
            <w:tcW w:w="0" w:type="auto"/>
            <w:hideMark/>
          </w:tcPr>
          <w:p w14:paraId="5DAF3962" w14:textId="77777777" w:rsidR="00772B6A" w:rsidRPr="00772B6A" w:rsidRDefault="00772B6A" w:rsidP="00772B6A">
            <w:pPr>
              <w:spacing w:after="160" w:line="278" w:lineRule="auto"/>
            </w:pPr>
            <w:r w:rsidRPr="00772B6A">
              <w:t>Child development</w:t>
            </w:r>
          </w:p>
        </w:tc>
        <w:tc>
          <w:tcPr>
            <w:tcW w:w="0" w:type="auto"/>
            <w:hideMark/>
          </w:tcPr>
          <w:p w14:paraId="26393AFF" w14:textId="77777777" w:rsidR="00772B6A" w:rsidRPr="00772B6A" w:rsidRDefault="00772B6A" w:rsidP="00772B6A">
            <w:pPr>
              <w:spacing w:after="160" w:line="278" w:lineRule="auto"/>
            </w:pPr>
            <w:r w:rsidRPr="00772B6A">
              <w:t>Moderate</w:t>
            </w:r>
          </w:p>
        </w:tc>
        <w:tc>
          <w:tcPr>
            <w:tcW w:w="0" w:type="auto"/>
            <w:hideMark/>
          </w:tcPr>
          <w:p w14:paraId="7C990CAB" w14:textId="77777777" w:rsidR="00772B6A" w:rsidRPr="00772B6A" w:rsidRDefault="00772B6A" w:rsidP="00772B6A">
            <w:pPr>
              <w:spacing w:after="160" w:line="278" w:lineRule="auto"/>
            </w:pPr>
            <w:r w:rsidRPr="00772B6A">
              <w:t>High</w:t>
            </w:r>
          </w:p>
        </w:tc>
        <w:tc>
          <w:tcPr>
            <w:tcW w:w="0" w:type="auto"/>
            <w:hideMark/>
          </w:tcPr>
          <w:p w14:paraId="1687F9A1" w14:textId="77777777" w:rsidR="00772B6A" w:rsidRPr="00772B6A" w:rsidRDefault="00772B6A" w:rsidP="00772B6A">
            <w:pPr>
              <w:spacing w:after="160" w:line="278" w:lineRule="auto"/>
            </w:pPr>
            <w:r w:rsidRPr="00772B6A">
              <w:t>Reading/training</w:t>
            </w:r>
          </w:p>
        </w:tc>
      </w:tr>
      <w:tr w:rsidR="00772B6A" w:rsidRPr="00772B6A" w14:paraId="1750FA1B" w14:textId="77777777" w:rsidTr="00772B6A">
        <w:tc>
          <w:tcPr>
            <w:tcW w:w="0" w:type="auto"/>
            <w:hideMark/>
          </w:tcPr>
          <w:p w14:paraId="4AEBECD9" w14:textId="77777777" w:rsidR="00772B6A" w:rsidRPr="00772B6A" w:rsidRDefault="00772B6A" w:rsidP="00772B6A">
            <w:pPr>
              <w:spacing w:after="160" w:line="278" w:lineRule="auto"/>
            </w:pPr>
            <w:r w:rsidRPr="00772B6A">
              <w:t>Observation</w:t>
            </w:r>
          </w:p>
        </w:tc>
        <w:tc>
          <w:tcPr>
            <w:tcW w:w="0" w:type="auto"/>
            <w:hideMark/>
          </w:tcPr>
          <w:p w14:paraId="57EA23F6" w14:textId="77777777" w:rsidR="00772B6A" w:rsidRPr="00772B6A" w:rsidRDefault="00772B6A" w:rsidP="00772B6A">
            <w:pPr>
              <w:spacing w:after="160" w:line="278" w:lineRule="auto"/>
            </w:pPr>
            <w:r w:rsidRPr="00772B6A">
              <w:t>Basic</w:t>
            </w:r>
          </w:p>
        </w:tc>
        <w:tc>
          <w:tcPr>
            <w:tcW w:w="0" w:type="auto"/>
            <w:hideMark/>
          </w:tcPr>
          <w:p w14:paraId="4C727A1F" w14:textId="77777777" w:rsidR="00772B6A" w:rsidRPr="00772B6A" w:rsidRDefault="00772B6A" w:rsidP="00772B6A">
            <w:pPr>
              <w:spacing w:after="160" w:line="278" w:lineRule="auto"/>
            </w:pPr>
            <w:r w:rsidRPr="00772B6A">
              <w:t>High</w:t>
            </w:r>
          </w:p>
        </w:tc>
        <w:tc>
          <w:tcPr>
            <w:tcW w:w="0" w:type="auto"/>
            <w:hideMark/>
          </w:tcPr>
          <w:p w14:paraId="5EC3C45D" w14:textId="77777777" w:rsidR="00772B6A" w:rsidRPr="00772B6A" w:rsidRDefault="00772B6A" w:rsidP="00772B6A">
            <w:pPr>
              <w:spacing w:after="160" w:line="278" w:lineRule="auto"/>
            </w:pPr>
            <w:r w:rsidRPr="00772B6A">
              <w:t>Practical coaching</w:t>
            </w:r>
          </w:p>
        </w:tc>
      </w:tr>
      <w:tr w:rsidR="00772B6A" w:rsidRPr="00772B6A" w14:paraId="2591F988" w14:textId="77777777" w:rsidTr="00772B6A">
        <w:tc>
          <w:tcPr>
            <w:tcW w:w="0" w:type="auto"/>
            <w:hideMark/>
          </w:tcPr>
          <w:p w14:paraId="18979AE1" w14:textId="77777777" w:rsidR="00772B6A" w:rsidRPr="00772B6A" w:rsidRDefault="00772B6A" w:rsidP="00772B6A">
            <w:pPr>
              <w:spacing w:after="160" w:line="278" w:lineRule="auto"/>
            </w:pPr>
            <w:r w:rsidRPr="00772B6A">
              <w:t>Activity planning</w:t>
            </w:r>
          </w:p>
        </w:tc>
        <w:tc>
          <w:tcPr>
            <w:tcW w:w="0" w:type="auto"/>
            <w:hideMark/>
          </w:tcPr>
          <w:p w14:paraId="0B1D5EA4" w14:textId="77777777" w:rsidR="00772B6A" w:rsidRPr="00772B6A" w:rsidRDefault="00772B6A" w:rsidP="00772B6A">
            <w:pPr>
              <w:spacing w:after="160" w:line="278" w:lineRule="auto"/>
            </w:pPr>
            <w:r w:rsidRPr="00772B6A">
              <w:t>Moderate</w:t>
            </w:r>
          </w:p>
        </w:tc>
        <w:tc>
          <w:tcPr>
            <w:tcW w:w="0" w:type="auto"/>
            <w:hideMark/>
          </w:tcPr>
          <w:p w14:paraId="00C47633" w14:textId="77777777" w:rsidR="00772B6A" w:rsidRPr="00772B6A" w:rsidRDefault="00772B6A" w:rsidP="00772B6A">
            <w:pPr>
              <w:spacing w:after="160" w:line="278" w:lineRule="auto"/>
            </w:pPr>
            <w:r w:rsidRPr="00772B6A">
              <w:t>High</w:t>
            </w:r>
          </w:p>
        </w:tc>
        <w:tc>
          <w:tcPr>
            <w:tcW w:w="0" w:type="auto"/>
            <w:hideMark/>
          </w:tcPr>
          <w:p w14:paraId="0BF733FC" w14:textId="77777777" w:rsidR="00772B6A" w:rsidRPr="00772B6A" w:rsidRDefault="00772B6A" w:rsidP="00772B6A">
            <w:pPr>
              <w:spacing w:after="160" w:line="278" w:lineRule="auto"/>
            </w:pPr>
            <w:r w:rsidRPr="00772B6A">
              <w:t>Supervised practice</w:t>
            </w:r>
          </w:p>
        </w:tc>
      </w:tr>
      <w:tr w:rsidR="00772B6A" w:rsidRPr="00772B6A" w14:paraId="310A7C06" w14:textId="77777777" w:rsidTr="00772B6A">
        <w:tc>
          <w:tcPr>
            <w:tcW w:w="0" w:type="auto"/>
            <w:hideMark/>
          </w:tcPr>
          <w:p w14:paraId="6C1E911C" w14:textId="77777777" w:rsidR="00772B6A" w:rsidRPr="00772B6A" w:rsidRDefault="00772B6A" w:rsidP="00772B6A">
            <w:pPr>
              <w:spacing w:after="160" w:line="278" w:lineRule="auto"/>
            </w:pPr>
            <w:r w:rsidRPr="00772B6A">
              <w:t>Behaviour management</w:t>
            </w:r>
          </w:p>
        </w:tc>
        <w:tc>
          <w:tcPr>
            <w:tcW w:w="0" w:type="auto"/>
            <w:hideMark/>
          </w:tcPr>
          <w:p w14:paraId="6BB1D84B" w14:textId="77777777" w:rsidR="00772B6A" w:rsidRPr="00772B6A" w:rsidRDefault="00772B6A" w:rsidP="00772B6A">
            <w:pPr>
              <w:spacing w:after="160" w:line="278" w:lineRule="auto"/>
            </w:pPr>
            <w:r w:rsidRPr="00772B6A">
              <w:t>Moderate</w:t>
            </w:r>
          </w:p>
        </w:tc>
        <w:tc>
          <w:tcPr>
            <w:tcW w:w="0" w:type="auto"/>
            <w:hideMark/>
          </w:tcPr>
          <w:p w14:paraId="20C393E2" w14:textId="77777777" w:rsidR="00772B6A" w:rsidRPr="00772B6A" w:rsidRDefault="00772B6A" w:rsidP="00772B6A">
            <w:pPr>
              <w:spacing w:after="160" w:line="278" w:lineRule="auto"/>
            </w:pPr>
            <w:r w:rsidRPr="00772B6A">
              <w:t>High</w:t>
            </w:r>
          </w:p>
        </w:tc>
        <w:tc>
          <w:tcPr>
            <w:tcW w:w="0" w:type="auto"/>
            <w:hideMark/>
          </w:tcPr>
          <w:p w14:paraId="0A0D0877" w14:textId="77777777" w:rsidR="00772B6A" w:rsidRPr="00772B6A" w:rsidRDefault="00772B6A" w:rsidP="00772B6A">
            <w:pPr>
              <w:spacing w:after="160" w:line="278" w:lineRule="auto"/>
            </w:pPr>
            <w:r w:rsidRPr="00772B6A">
              <w:t>Coaching</w:t>
            </w:r>
          </w:p>
        </w:tc>
      </w:tr>
      <w:tr w:rsidR="00772B6A" w:rsidRPr="00772B6A" w14:paraId="3322AF72" w14:textId="77777777" w:rsidTr="00772B6A">
        <w:tc>
          <w:tcPr>
            <w:tcW w:w="0" w:type="auto"/>
            <w:hideMark/>
          </w:tcPr>
          <w:p w14:paraId="7A44ADE5" w14:textId="77777777" w:rsidR="00772B6A" w:rsidRPr="00772B6A" w:rsidRDefault="00772B6A" w:rsidP="00772B6A">
            <w:pPr>
              <w:spacing w:after="160" w:line="278" w:lineRule="auto"/>
            </w:pPr>
            <w:r w:rsidRPr="00772B6A">
              <w:lastRenderedPageBreak/>
              <w:t>Communication with parents</w:t>
            </w:r>
          </w:p>
        </w:tc>
        <w:tc>
          <w:tcPr>
            <w:tcW w:w="0" w:type="auto"/>
            <w:hideMark/>
          </w:tcPr>
          <w:p w14:paraId="37D0217A" w14:textId="77777777" w:rsidR="00772B6A" w:rsidRPr="00772B6A" w:rsidRDefault="00772B6A" w:rsidP="00772B6A">
            <w:pPr>
              <w:spacing w:after="160" w:line="278" w:lineRule="auto"/>
            </w:pPr>
            <w:r w:rsidRPr="00772B6A">
              <w:t>Basic/Moderate</w:t>
            </w:r>
          </w:p>
        </w:tc>
        <w:tc>
          <w:tcPr>
            <w:tcW w:w="0" w:type="auto"/>
            <w:hideMark/>
          </w:tcPr>
          <w:p w14:paraId="46A125C1" w14:textId="77777777" w:rsidR="00772B6A" w:rsidRPr="00772B6A" w:rsidRDefault="00772B6A" w:rsidP="00772B6A">
            <w:pPr>
              <w:spacing w:after="160" w:line="278" w:lineRule="auto"/>
            </w:pPr>
            <w:r w:rsidRPr="00772B6A">
              <w:t>High</w:t>
            </w:r>
          </w:p>
        </w:tc>
        <w:tc>
          <w:tcPr>
            <w:tcW w:w="0" w:type="auto"/>
            <w:hideMark/>
          </w:tcPr>
          <w:p w14:paraId="2F322E30" w14:textId="77777777" w:rsidR="00772B6A" w:rsidRPr="00772B6A" w:rsidRDefault="00772B6A" w:rsidP="00772B6A">
            <w:pPr>
              <w:spacing w:after="160" w:line="278" w:lineRule="auto"/>
            </w:pPr>
            <w:r w:rsidRPr="00772B6A">
              <w:t>Observation and role play</w:t>
            </w:r>
          </w:p>
        </w:tc>
      </w:tr>
      <w:tr w:rsidR="00772B6A" w:rsidRPr="00772B6A" w14:paraId="50A8D400" w14:textId="77777777" w:rsidTr="00772B6A">
        <w:tc>
          <w:tcPr>
            <w:tcW w:w="0" w:type="auto"/>
            <w:hideMark/>
          </w:tcPr>
          <w:p w14:paraId="54B1713E" w14:textId="77777777" w:rsidR="00772B6A" w:rsidRPr="00772B6A" w:rsidRDefault="00772B6A" w:rsidP="00772B6A">
            <w:pPr>
              <w:spacing w:after="160" w:line="278" w:lineRule="auto"/>
            </w:pPr>
            <w:r w:rsidRPr="00772B6A">
              <w:t>Inclusive practice</w:t>
            </w:r>
          </w:p>
        </w:tc>
        <w:tc>
          <w:tcPr>
            <w:tcW w:w="0" w:type="auto"/>
            <w:hideMark/>
          </w:tcPr>
          <w:p w14:paraId="365246A5" w14:textId="77777777" w:rsidR="00772B6A" w:rsidRPr="00772B6A" w:rsidRDefault="00772B6A" w:rsidP="00772B6A">
            <w:pPr>
              <w:spacing w:after="160" w:line="278" w:lineRule="auto"/>
            </w:pPr>
            <w:r w:rsidRPr="00772B6A">
              <w:t>Basic</w:t>
            </w:r>
          </w:p>
        </w:tc>
        <w:tc>
          <w:tcPr>
            <w:tcW w:w="0" w:type="auto"/>
            <w:hideMark/>
          </w:tcPr>
          <w:p w14:paraId="0D6CE9BB" w14:textId="77777777" w:rsidR="00772B6A" w:rsidRPr="00772B6A" w:rsidRDefault="00772B6A" w:rsidP="00772B6A">
            <w:pPr>
              <w:spacing w:after="160" w:line="278" w:lineRule="auto"/>
            </w:pPr>
            <w:r w:rsidRPr="00772B6A">
              <w:t>High</w:t>
            </w:r>
          </w:p>
        </w:tc>
        <w:tc>
          <w:tcPr>
            <w:tcW w:w="0" w:type="auto"/>
            <w:hideMark/>
          </w:tcPr>
          <w:p w14:paraId="264F70D8" w14:textId="77777777" w:rsidR="00772B6A" w:rsidRPr="00772B6A" w:rsidRDefault="00772B6A" w:rsidP="00772B6A">
            <w:pPr>
              <w:spacing w:after="160" w:line="278" w:lineRule="auto"/>
            </w:pPr>
            <w:r w:rsidRPr="00772B6A">
              <w:t>Training and reflection</w:t>
            </w:r>
          </w:p>
        </w:tc>
      </w:tr>
      <w:tr w:rsidR="00772B6A" w:rsidRPr="00772B6A" w14:paraId="4155EA26" w14:textId="77777777" w:rsidTr="00772B6A">
        <w:tc>
          <w:tcPr>
            <w:tcW w:w="0" w:type="auto"/>
            <w:hideMark/>
          </w:tcPr>
          <w:p w14:paraId="77D9F36A" w14:textId="77777777" w:rsidR="00772B6A" w:rsidRPr="00772B6A" w:rsidRDefault="00772B6A" w:rsidP="00772B6A">
            <w:pPr>
              <w:spacing w:after="160" w:line="278" w:lineRule="auto"/>
            </w:pPr>
            <w:r w:rsidRPr="00772B6A">
              <w:t>Professional documentation</w:t>
            </w:r>
          </w:p>
        </w:tc>
        <w:tc>
          <w:tcPr>
            <w:tcW w:w="0" w:type="auto"/>
            <w:hideMark/>
          </w:tcPr>
          <w:p w14:paraId="7F5C2D87" w14:textId="77777777" w:rsidR="00772B6A" w:rsidRPr="00772B6A" w:rsidRDefault="00772B6A" w:rsidP="00772B6A">
            <w:pPr>
              <w:spacing w:after="160" w:line="278" w:lineRule="auto"/>
            </w:pPr>
            <w:r w:rsidRPr="00772B6A">
              <w:t>Basic</w:t>
            </w:r>
          </w:p>
        </w:tc>
        <w:tc>
          <w:tcPr>
            <w:tcW w:w="0" w:type="auto"/>
            <w:hideMark/>
          </w:tcPr>
          <w:p w14:paraId="0E4B9659" w14:textId="77777777" w:rsidR="00772B6A" w:rsidRPr="00772B6A" w:rsidRDefault="00772B6A" w:rsidP="00772B6A">
            <w:pPr>
              <w:spacing w:after="160" w:line="278" w:lineRule="auto"/>
            </w:pPr>
            <w:r w:rsidRPr="00772B6A">
              <w:t>High</w:t>
            </w:r>
          </w:p>
        </w:tc>
        <w:tc>
          <w:tcPr>
            <w:tcW w:w="0" w:type="auto"/>
            <w:hideMark/>
          </w:tcPr>
          <w:p w14:paraId="04D38304" w14:textId="77777777" w:rsidR="00772B6A" w:rsidRPr="00772B6A" w:rsidRDefault="00772B6A" w:rsidP="00772B6A">
            <w:pPr>
              <w:spacing w:after="160" w:line="278" w:lineRule="auto"/>
            </w:pPr>
            <w:r w:rsidRPr="00772B6A">
              <w:t>Practical support</w:t>
            </w:r>
          </w:p>
        </w:tc>
      </w:tr>
    </w:tbl>
    <w:p w14:paraId="18048867" w14:textId="77777777" w:rsidR="00772B6A" w:rsidRPr="00772B6A" w:rsidRDefault="00772B6A" w:rsidP="00772B6A">
      <w:r w:rsidRPr="00772B6A">
        <w:t>The purpose is not to label the individual as lacking ability, but to identify development opportunities.</w:t>
      </w:r>
    </w:p>
    <w:p w14:paraId="00F18DAC" w14:textId="77777777" w:rsidR="00772B6A" w:rsidRPr="00772B6A" w:rsidRDefault="00772B6A" w:rsidP="00772B6A">
      <w:pPr>
        <w:rPr>
          <w:b/>
          <w:bCs/>
        </w:rPr>
      </w:pPr>
      <w:r w:rsidRPr="00772B6A">
        <w:rPr>
          <w:b/>
          <w:bCs/>
        </w:rPr>
        <w:t>3.2 The psychological contract</w:t>
      </w:r>
    </w:p>
    <w:p w14:paraId="4DD4A014" w14:textId="77777777" w:rsidR="00772B6A" w:rsidRPr="00772B6A" w:rsidRDefault="00772B6A" w:rsidP="00772B6A">
      <w:r w:rsidRPr="00772B6A">
        <w:t>Managing expectations is particularly important in a small organisation because career opportunities may be limited.</w:t>
      </w:r>
    </w:p>
    <w:p w14:paraId="710DF9A1" w14:textId="77777777" w:rsidR="00772B6A" w:rsidRPr="00772B6A" w:rsidRDefault="00772B6A" w:rsidP="00772B6A">
      <w:r w:rsidRPr="00772B6A">
        <w:t>The individual might expect that completing additional training will automatically lead to a promotion or pay increase. However, Bambino and Friends may not have multiple management levels.</w:t>
      </w:r>
    </w:p>
    <w:p w14:paraId="402E7D0A" w14:textId="77777777" w:rsidR="00772B6A" w:rsidRPr="00772B6A" w:rsidRDefault="00772B6A" w:rsidP="00772B6A">
      <w:r w:rsidRPr="00772B6A">
        <w:t>The manager should therefore explain realistically what development opportunities exist.</w:t>
      </w:r>
    </w:p>
    <w:p w14:paraId="527FC3AB" w14:textId="77777777" w:rsidR="00772B6A" w:rsidRPr="00772B6A" w:rsidRDefault="00772B6A" w:rsidP="00772B6A">
      <w:r w:rsidRPr="00772B6A">
        <w:t>For example, development could lead to greater responsibility for activity planning or supporting specific areas of the setting without necessarily resulting in a formal promotion.</w:t>
      </w:r>
    </w:p>
    <w:p w14:paraId="0A826B90" w14:textId="77777777" w:rsidR="00772B6A" w:rsidRPr="00772B6A" w:rsidRDefault="00772B6A" w:rsidP="00772B6A">
      <w:r w:rsidRPr="00772B6A">
        <w:t>This honest communication can protect the psychological contract.</w:t>
      </w:r>
    </w:p>
    <w:p w14:paraId="48653121" w14:textId="77777777" w:rsidR="00772B6A" w:rsidRPr="00772B6A" w:rsidRDefault="00772B6A" w:rsidP="00772B6A">
      <w:pPr>
        <w:rPr>
          <w:b/>
          <w:bCs/>
        </w:rPr>
      </w:pPr>
      <w:r w:rsidRPr="00772B6A">
        <w:rPr>
          <w:b/>
          <w:bCs/>
        </w:rPr>
        <w:t>3.3 Motivation and personal achievement</w:t>
      </w:r>
    </w:p>
    <w:p w14:paraId="6D1A9335" w14:textId="77777777" w:rsidR="00772B6A" w:rsidRPr="00772B6A" w:rsidRDefault="00772B6A" w:rsidP="00772B6A">
      <w:r w:rsidRPr="00772B6A">
        <w:t>Herzberg's (1968) two-factor theory distinguishes between hygiene factors and motivators. Salary and working conditions may prevent dissatisfaction, while achievement, recognition, responsibility and advancement can support motivation.</w:t>
      </w:r>
    </w:p>
    <w:p w14:paraId="2F8E3863" w14:textId="77777777" w:rsidR="00772B6A" w:rsidRPr="00772B6A" w:rsidRDefault="00772B6A" w:rsidP="00772B6A">
      <w:r w:rsidRPr="00772B6A">
        <w:t>For the childcare assistant, recognition could include acknowledging successful activity planning or positive feedback from parents.</w:t>
      </w:r>
    </w:p>
    <w:p w14:paraId="7E160999" w14:textId="77777777" w:rsidR="00772B6A" w:rsidRPr="00772B6A" w:rsidRDefault="00772B6A" w:rsidP="00772B6A">
      <w:r w:rsidRPr="00772B6A">
        <w:t>Responsibility could gradually increase as competence develops.</w:t>
      </w:r>
    </w:p>
    <w:p w14:paraId="2E7B3868" w14:textId="77777777" w:rsidR="00772B6A" w:rsidRPr="00772B6A" w:rsidRDefault="00772B6A" w:rsidP="00772B6A">
      <w:r w:rsidRPr="00772B6A">
        <w:t>However, motivation theories should not be applied mechanically. Individuals are motivated by different factors, meaning that the manager should discuss personal aspirations rather than assume that every employee wants promotion or additional responsibility.</w:t>
      </w:r>
    </w:p>
    <w:p w14:paraId="482FB124" w14:textId="77777777" w:rsidR="00772B6A" w:rsidRPr="00772B6A" w:rsidRDefault="00772B6A" w:rsidP="00772B6A">
      <w:pPr>
        <w:rPr>
          <w:b/>
          <w:bCs/>
        </w:rPr>
      </w:pPr>
      <w:r w:rsidRPr="00772B6A">
        <w:rPr>
          <w:b/>
          <w:bCs/>
        </w:rPr>
        <w:t>3.4 Communication, supervision and feedback</w:t>
      </w:r>
    </w:p>
    <w:p w14:paraId="68AB973B" w14:textId="77777777" w:rsidR="00772B6A" w:rsidRPr="00772B6A" w:rsidRDefault="00772B6A" w:rsidP="00772B6A">
      <w:r w:rsidRPr="00772B6A">
        <w:t>Regular supervision provides an opportunity to discuss performance, wellbeing, development and concerns.</w:t>
      </w:r>
    </w:p>
    <w:p w14:paraId="19D59484" w14:textId="77777777" w:rsidR="00772B6A" w:rsidRPr="00772B6A" w:rsidRDefault="00772B6A" w:rsidP="00772B6A">
      <w:r w:rsidRPr="00772B6A">
        <w:lastRenderedPageBreak/>
        <w:t>Supervision should not only happen when something goes wrong. Regular positive discussions can strengthen trust.</w:t>
      </w:r>
    </w:p>
    <w:p w14:paraId="31AF5CE0" w14:textId="77777777" w:rsidR="00772B6A" w:rsidRPr="00772B6A" w:rsidRDefault="00772B6A" w:rsidP="00772B6A">
      <w:r w:rsidRPr="00772B6A">
        <w:t>Feedback should be:</w:t>
      </w:r>
    </w:p>
    <w:p w14:paraId="2F8ADDCF" w14:textId="1EA09F11" w:rsidR="00772B6A" w:rsidRPr="00772B6A" w:rsidRDefault="00772B6A" w:rsidP="00772B6A">
      <w:pPr>
        <w:numPr>
          <w:ilvl w:val="0"/>
          <w:numId w:val="2"/>
        </w:numPr>
      </w:pPr>
      <w:r w:rsidRPr="00772B6A">
        <w:t>specific</w:t>
      </w:r>
    </w:p>
    <w:p w14:paraId="7D6C1F45" w14:textId="6307003A" w:rsidR="00772B6A" w:rsidRPr="00772B6A" w:rsidRDefault="00772B6A" w:rsidP="00772B6A">
      <w:pPr>
        <w:numPr>
          <w:ilvl w:val="0"/>
          <w:numId w:val="2"/>
        </w:numPr>
      </w:pPr>
      <w:r w:rsidRPr="00772B6A">
        <w:t>timely</w:t>
      </w:r>
    </w:p>
    <w:p w14:paraId="37F88870" w14:textId="177AF49E" w:rsidR="00772B6A" w:rsidRPr="00772B6A" w:rsidRDefault="00772B6A" w:rsidP="00772B6A">
      <w:pPr>
        <w:numPr>
          <w:ilvl w:val="0"/>
          <w:numId w:val="2"/>
        </w:numPr>
      </w:pPr>
      <w:r w:rsidRPr="00772B6A">
        <w:t>evidence-based</w:t>
      </w:r>
    </w:p>
    <w:p w14:paraId="045AF1F1" w14:textId="5135C95E" w:rsidR="00772B6A" w:rsidRPr="00772B6A" w:rsidRDefault="00772B6A" w:rsidP="00772B6A">
      <w:pPr>
        <w:numPr>
          <w:ilvl w:val="0"/>
          <w:numId w:val="2"/>
        </w:numPr>
      </w:pPr>
      <w:r w:rsidRPr="00772B6A">
        <w:t>constructive</w:t>
      </w:r>
    </w:p>
    <w:p w14:paraId="3EF20BF1" w14:textId="5B6C30A5" w:rsidR="00772B6A" w:rsidRPr="00772B6A" w:rsidRDefault="00772B6A" w:rsidP="00772B6A">
      <w:pPr>
        <w:numPr>
          <w:ilvl w:val="0"/>
          <w:numId w:val="2"/>
        </w:numPr>
      </w:pPr>
      <w:r w:rsidRPr="00772B6A">
        <w:t>focused on behaviour</w:t>
      </w:r>
    </w:p>
    <w:p w14:paraId="66C10094" w14:textId="4F967DFD" w:rsidR="00772B6A" w:rsidRPr="00772B6A" w:rsidRDefault="00772B6A" w:rsidP="00772B6A">
      <w:pPr>
        <w:numPr>
          <w:ilvl w:val="0"/>
          <w:numId w:val="2"/>
        </w:numPr>
      </w:pPr>
      <w:r w:rsidRPr="00772B6A">
        <w:t>linked to agreed expectations</w:t>
      </w:r>
    </w:p>
    <w:p w14:paraId="15401A6A" w14:textId="77777777" w:rsidR="00772B6A" w:rsidRPr="00772B6A" w:rsidRDefault="00772B6A" w:rsidP="00772B6A">
      <w:r w:rsidRPr="00772B6A">
        <w:t>For example, rather than saying "your activities need improving", the manager could explain:</w:t>
      </w:r>
    </w:p>
    <w:p w14:paraId="57421685" w14:textId="77777777" w:rsidR="00772B6A" w:rsidRPr="00772B6A" w:rsidRDefault="00772B6A" w:rsidP="00772B6A">
      <w:r w:rsidRPr="00772B6A">
        <w:t>"The children were particularly engaged during the sensory activity, but the activity ended quickly. Next time, could we provide additional open-ended resources so the children can continue exploring?"</w:t>
      </w:r>
    </w:p>
    <w:p w14:paraId="1D66C722" w14:textId="77777777" w:rsidR="00772B6A" w:rsidRPr="00772B6A" w:rsidRDefault="00772B6A" w:rsidP="00772B6A">
      <w:r w:rsidRPr="00772B6A">
        <w:t>This creates a practical development opportunity.</w:t>
      </w:r>
    </w:p>
    <w:p w14:paraId="0AF21C87" w14:textId="77777777" w:rsidR="00772B6A" w:rsidRPr="00772B6A" w:rsidRDefault="00772B6A" w:rsidP="00772B6A">
      <w:r w:rsidRPr="00772B6A">
        <w:t>Reflective practice is also important. Schön (1983) argues that professionals develop through reflecting on their experiences. The childcare practitioner should therefore be encouraged to consider what worked, what did not and what could be changed.</w:t>
      </w:r>
    </w:p>
    <w:p w14:paraId="053D0ADD" w14:textId="4F356CA9" w:rsidR="00772B6A" w:rsidRPr="00772B6A" w:rsidRDefault="00772B6A" w:rsidP="00772B6A"/>
    <w:p w14:paraId="11D66D05" w14:textId="77777777" w:rsidR="00772B6A" w:rsidRPr="00772B6A" w:rsidRDefault="00772B6A" w:rsidP="00772B6A">
      <w:pPr>
        <w:rPr>
          <w:b/>
          <w:bCs/>
        </w:rPr>
      </w:pPr>
      <w:r w:rsidRPr="00772B6A">
        <w:rPr>
          <w:b/>
          <w:bCs/>
        </w:rPr>
        <w:t>4. Development Vehicles Available to the Organisation</w:t>
      </w:r>
    </w:p>
    <w:p w14:paraId="6A211D26" w14:textId="77777777" w:rsidR="00772B6A" w:rsidRPr="00772B6A" w:rsidRDefault="00772B6A" w:rsidP="00772B6A">
      <w:pPr>
        <w:rPr>
          <w:b/>
          <w:bCs/>
        </w:rPr>
      </w:pPr>
      <w:r w:rsidRPr="00772B6A">
        <w:rPr>
          <w:b/>
          <w:bCs/>
        </w:rPr>
        <w:t>4.1 Formal training</w:t>
      </w:r>
    </w:p>
    <w:p w14:paraId="13682DD3" w14:textId="77777777" w:rsidR="00772B6A" w:rsidRPr="00772B6A" w:rsidRDefault="00772B6A" w:rsidP="00772B6A">
      <w:r w:rsidRPr="00772B6A">
        <w:t>Formal training is appropriate where the individual requires specialist knowledge or recognised qualifications.</w:t>
      </w:r>
    </w:p>
    <w:p w14:paraId="1EB2A42A" w14:textId="77777777" w:rsidR="00772B6A" w:rsidRPr="00772B6A" w:rsidRDefault="00772B6A" w:rsidP="00772B6A">
      <w:r w:rsidRPr="00772B6A">
        <w:t>Examples include:</w:t>
      </w:r>
    </w:p>
    <w:p w14:paraId="46508EB0" w14:textId="77777777" w:rsidR="00772B6A" w:rsidRPr="00772B6A" w:rsidRDefault="00772B6A" w:rsidP="00772B6A">
      <w:pPr>
        <w:numPr>
          <w:ilvl w:val="0"/>
          <w:numId w:val="3"/>
        </w:numPr>
      </w:pPr>
      <w:r w:rsidRPr="00772B6A">
        <w:t>paediatric first aid;</w:t>
      </w:r>
    </w:p>
    <w:p w14:paraId="1B7ECEF4" w14:textId="77777777" w:rsidR="00772B6A" w:rsidRPr="00772B6A" w:rsidRDefault="00772B6A" w:rsidP="00772B6A">
      <w:pPr>
        <w:numPr>
          <w:ilvl w:val="0"/>
          <w:numId w:val="3"/>
        </w:numPr>
      </w:pPr>
      <w:r w:rsidRPr="00772B6A">
        <w:t>safeguarding;</w:t>
      </w:r>
    </w:p>
    <w:p w14:paraId="6AD63863" w14:textId="77777777" w:rsidR="00772B6A" w:rsidRPr="00772B6A" w:rsidRDefault="00772B6A" w:rsidP="00772B6A">
      <w:pPr>
        <w:numPr>
          <w:ilvl w:val="0"/>
          <w:numId w:val="3"/>
        </w:numPr>
      </w:pPr>
      <w:r w:rsidRPr="00772B6A">
        <w:t>food hygiene;</w:t>
      </w:r>
    </w:p>
    <w:p w14:paraId="373E0E53" w14:textId="77777777" w:rsidR="00772B6A" w:rsidRPr="00772B6A" w:rsidRDefault="00772B6A" w:rsidP="00772B6A">
      <w:pPr>
        <w:numPr>
          <w:ilvl w:val="0"/>
          <w:numId w:val="3"/>
        </w:numPr>
      </w:pPr>
      <w:r w:rsidRPr="00772B6A">
        <w:t>health and safety;</w:t>
      </w:r>
    </w:p>
    <w:p w14:paraId="62B85068" w14:textId="77777777" w:rsidR="00772B6A" w:rsidRPr="00772B6A" w:rsidRDefault="00772B6A" w:rsidP="00772B6A">
      <w:pPr>
        <w:numPr>
          <w:ilvl w:val="0"/>
          <w:numId w:val="3"/>
        </w:numPr>
      </w:pPr>
      <w:r w:rsidRPr="00772B6A">
        <w:t>inclusion and additional learning needs;</w:t>
      </w:r>
    </w:p>
    <w:p w14:paraId="53F17FD8" w14:textId="77777777" w:rsidR="00772B6A" w:rsidRPr="00772B6A" w:rsidRDefault="00772B6A" w:rsidP="00772B6A">
      <w:pPr>
        <w:numPr>
          <w:ilvl w:val="0"/>
          <w:numId w:val="3"/>
        </w:numPr>
      </w:pPr>
      <w:r w:rsidRPr="00772B6A">
        <w:t>child development.</w:t>
      </w:r>
    </w:p>
    <w:p w14:paraId="72C2680B" w14:textId="77777777" w:rsidR="00772B6A" w:rsidRPr="00772B6A" w:rsidRDefault="00772B6A" w:rsidP="00772B6A">
      <w:r w:rsidRPr="00772B6A">
        <w:lastRenderedPageBreak/>
        <w:t>Formal training provides structure and can create evidence of competence.</w:t>
      </w:r>
    </w:p>
    <w:p w14:paraId="271E6163" w14:textId="77777777" w:rsidR="00772B6A" w:rsidRPr="00772B6A" w:rsidRDefault="00772B6A" w:rsidP="00772B6A">
      <w:r w:rsidRPr="00772B6A">
        <w:t>However, formal courses can be costly and may not address the specific needs of the setting.</w:t>
      </w:r>
    </w:p>
    <w:p w14:paraId="538AE250" w14:textId="77777777" w:rsidR="00772B6A" w:rsidRPr="00772B6A" w:rsidRDefault="00772B6A" w:rsidP="00772B6A">
      <w:pPr>
        <w:rPr>
          <w:b/>
          <w:bCs/>
        </w:rPr>
      </w:pPr>
      <w:r w:rsidRPr="00772B6A">
        <w:rPr>
          <w:b/>
          <w:bCs/>
        </w:rPr>
        <w:t>4.2 Coaching and mentoring</w:t>
      </w:r>
    </w:p>
    <w:p w14:paraId="1218FE9E" w14:textId="77777777" w:rsidR="00772B6A" w:rsidRPr="00772B6A" w:rsidRDefault="00772B6A" w:rsidP="00772B6A">
      <w:r w:rsidRPr="00772B6A">
        <w:t>Coaching is particularly appropriate in a childminding setting because many skills are practical.</w:t>
      </w:r>
    </w:p>
    <w:p w14:paraId="63ECA7EC" w14:textId="77777777" w:rsidR="00772B6A" w:rsidRPr="00772B6A" w:rsidRDefault="00772B6A" w:rsidP="00772B6A">
      <w:r w:rsidRPr="00772B6A">
        <w:t>The childminder could demonstrate an activity-planning process and then allow the assistant to complete the process independently.</w:t>
      </w:r>
    </w:p>
    <w:p w14:paraId="08F2EF3D" w14:textId="77777777" w:rsidR="00772B6A" w:rsidRPr="00772B6A" w:rsidRDefault="00772B6A" w:rsidP="00772B6A">
      <w:r w:rsidRPr="00772B6A">
        <w:t>The cycle could be:</w:t>
      </w:r>
    </w:p>
    <w:p w14:paraId="6AD0BD37" w14:textId="77777777" w:rsidR="00772B6A" w:rsidRPr="00772B6A" w:rsidRDefault="00772B6A" w:rsidP="00772B6A">
      <w:r w:rsidRPr="00772B6A">
        <w:rPr>
          <w:b/>
          <w:bCs/>
        </w:rPr>
        <w:t>Demonstrate → Observe → Practise → Feedback → Reflect → Repeat.</w:t>
      </w:r>
    </w:p>
    <w:p w14:paraId="64F7E0D0" w14:textId="77777777" w:rsidR="00772B6A" w:rsidRPr="00772B6A" w:rsidRDefault="00772B6A" w:rsidP="00772B6A">
      <w:r w:rsidRPr="00772B6A">
        <w:t>Mentoring can provide longer-term support. The childminder could help the individual consider future childcare career goals and identify relevant development opportunities.</w:t>
      </w:r>
    </w:p>
    <w:p w14:paraId="147872E4" w14:textId="77777777" w:rsidR="00772B6A" w:rsidRPr="00772B6A" w:rsidRDefault="00772B6A" w:rsidP="00772B6A">
      <w:r w:rsidRPr="00772B6A">
        <w:t>The limitation is that coaching requires time from the childminder, who also has responsibility for the children and business.</w:t>
      </w:r>
    </w:p>
    <w:p w14:paraId="6BDC5ACF" w14:textId="77777777" w:rsidR="00772B6A" w:rsidRPr="00772B6A" w:rsidRDefault="00772B6A" w:rsidP="00772B6A">
      <w:pPr>
        <w:rPr>
          <w:b/>
          <w:bCs/>
        </w:rPr>
      </w:pPr>
      <w:r w:rsidRPr="00772B6A">
        <w:rPr>
          <w:b/>
          <w:bCs/>
        </w:rPr>
        <w:t>4.3 Experiential learning</w:t>
      </w:r>
    </w:p>
    <w:p w14:paraId="7F94AA10" w14:textId="77777777" w:rsidR="00772B6A" w:rsidRPr="00772B6A" w:rsidRDefault="00772B6A" w:rsidP="00772B6A">
      <w:r w:rsidRPr="00772B6A">
        <w:t>Kolb's (1984) experiential learning model provides a particularly useful framework.</w:t>
      </w:r>
    </w:p>
    <w:p w14:paraId="054D1330" w14:textId="77777777" w:rsidR="00772B6A" w:rsidRPr="00772B6A" w:rsidRDefault="00772B6A" w:rsidP="00772B6A">
      <w:r w:rsidRPr="00772B6A">
        <w:t>For example:</w:t>
      </w:r>
    </w:p>
    <w:p w14:paraId="78E5D726" w14:textId="77777777" w:rsidR="00772B6A" w:rsidRPr="00772B6A" w:rsidRDefault="00772B6A" w:rsidP="00772B6A">
      <w:r w:rsidRPr="00772B6A">
        <w:rPr>
          <w:b/>
          <w:bCs/>
        </w:rPr>
        <w:t>Concrete experience:</w:t>
      </w:r>
      <w:r w:rsidRPr="00772B6A">
        <w:t xml:space="preserve"> The assistant manages a small-group activity.</w:t>
      </w:r>
    </w:p>
    <w:p w14:paraId="247BCE48" w14:textId="77777777" w:rsidR="00772B6A" w:rsidRPr="00772B6A" w:rsidRDefault="00772B6A" w:rsidP="00772B6A">
      <w:r w:rsidRPr="00772B6A">
        <w:rPr>
          <w:b/>
          <w:bCs/>
        </w:rPr>
        <w:t>Reflective observation:</w:t>
      </w:r>
      <w:r w:rsidRPr="00772B6A">
        <w:t xml:space="preserve"> The assistant considers children's engagement.</w:t>
      </w:r>
    </w:p>
    <w:p w14:paraId="3CA57533" w14:textId="77777777" w:rsidR="00772B6A" w:rsidRPr="00772B6A" w:rsidRDefault="00772B6A" w:rsidP="00772B6A">
      <w:r w:rsidRPr="00772B6A">
        <w:rPr>
          <w:b/>
          <w:bCs/>
        </w:rPr>
        <w:t>Abstract conceptualisation:</w:t>
      </w:r>
      <w:r w:rsidRPr="00772B6A">
        <w:t xml:space="preserve"> The assistant identifies why certain resources worked.</w:t>
      </w:r>
    </w:p>
    <w:p w14:paraId="328E0596" w14:textId="77777777" w:rsidR="00772B6A" w:rsidRPr="00772B6A" w:rsidRDefault="00772B6A" w:rsidP="00772B6A">
      <w:r w:rsidRPr="00772B6A">
        <w:rPr>
          <w:b/>
          <w:bCs/>
        </w:rPr>
        <w:t>Active experimentation:</w:t>
      </w:r>
      <w:r w:rsidRPr="00772B6A">
        <w:t xml:space="preserve"> The assistant changes the activity the following week.</w:t>
      </w:r>
    </w:p>
    <w:p w14:paraId="0D792017" w14:textId="77777777" w:rsidR="00772B6A" w:rsidRPr="00772B6A" w:rsidRDefault="00772B6A" w:rsidP="00772B6A">
      <w:r w:rsidRPr="00772B6A">
        <w:t>This approach is highly appropriate because childcare is a practical profession.</w:t>
      </w:r>
    </w:p>
    <w:p w14:paraId="7AD0C89A" w14:textId="77777777" w:rsidR="00772B6A" w:rsidRPr="00772B6A" w:rsidRDefault="00772B6A" w:rsidP="00772B6A">
      <w:pPr>
        <w:rPr>
          <w:b/>
          <w:bCs/>
        </w:rPr>
      </w:pPr>
      <w:r w:rsidRPr="00772B6A">
        <w:rPr>
          <w:b/>
          <w:bCs/>
        </w:rPr>
        <w:t>4.4 Job shadowing and observation</w:t>
      </w:r>
    </w:p>
    <w:p w14:paraId="36ACA944" w14:textId="77777777" w:rsidR="00772B6A" w:rsidRPr="00772B6A" w:rsidRDefault="00772B6A" w:rsidP="00772B6A">
      <w:r w:rsidRPr="00772B6A">
        <w:t>The assistant could observe the childminder conducting:</w:t>
      </w:r>
    </w:p>
    <w:p w14:paraId="18E67025" w14:textId="6291C1AE" w:rsidR="00772B6A" w:rsidRPr="00772B6A" w:rsidRDefault="00772B6A" w:rsidP="00772B6A">
      <w:pPr>
        <w:numPr>
          <w:ilvl w:val="0"/>
          <w:numId w:val="4"/>
        </w:numPr>
      </w:pPr>
      <w:r w:rsidRPr="00772B6A">
        <w:t>school runs</w:t>
      </w:r>
    </w:p>
    <w:p w14:paraId="217633AE" w14:textId="77777777" w:rsidR="00772B6A" w:rsidRDefault="00772B6A" w:rsidP="00772B6A">
      <w:pPr>
        <w:numPr>
          <w:ilvl w:val="0"/>
          <w:numId w:val="4"/>
        </w:numPr>
      </w:pPr>
      <w:r w:rsidRPr="00772B6A">
        <w:t>parent handovers</w:t>
      </w:r>
    </w:p>
    <w:p w14:paraId="65040F22" w14:textId="4EA96391" w:rsidR="00772B6A" w:rsidRPr="00772B6A" w:rsidRDefault="00772B6A" w:rsidP="00772B6A">
      <w:pPr>
        <w:numPr>
          <w:ilvl w:val="0"/>
          <w:numId w:val="4"/>
        </w:numPr>
      </w:pPr>
      <w:r w:rsidRPr="00772B6A">
        <w:t>children's routines</w:t>
      </w:r>
    </w:p>
    <w:p w14:paraId="67C582EF" w14:textId="535D9059" w:rsidR="00772B6A" w:rsidRPr="00772B6A" w:rsidRDefault="00772B6A" w:rsidP="00772B6A">
      <w:pPr>
        <w:numPr>
          <w:ilvl w:val="0"/>
          <w:numId w:val="4"/>
        </w:numPr>
      </w:pPr>
      <w:r w:rsidRPr="00772B6A">
        <w:t>behaviour management</w:t>
      </w:r>
    </w:p>
    <w:p w14:paraId="1F3D0722" w14:textId="4777803F" w:rsidR="00772B6A" w:rsidRPr="00772B6A" w:rsidRDefault="00772B6A" w:rsidP="00772B6A">
      <w:pPr>
        <w:numPr>
          <w:ilvl w:val="0"/>
          <w:numId w:val="4"/>
        </w:numPr>
      </w:pPr>
      <w:r w:rsidRPr="00772B6A">
        <w:t>outdoor activities</w:t>
      </w:r>
    </w:p>
    <w:p w14:paraId="034763F2" w14:textId="4E7FC987" w:rsidR="00772B6A" w:rsidRPr="00772B6A" w:rsidRDefault="00772B6A" w:rsidP="00772B6A">
      <w:pPr>
        <w:numPr>
          <w:ilvl w:val="0"/>
          <w:numId w:val="4"/>
        </w:numPr>
      </w:pPr>
      <w:r w:rsidRPr="00772B6A">
        <w:lastRenderedPageBreak/>
        <w:t>observations</w:t>
      </w:r>
    </w:p>
    <w:p w14:paraId="64D1DE0E" w14:textId="17631550" w:rsidR="00772B6A" w:rsidRPr="00772B6A" w:rsidRDefault="00772B6A" w:rsidP="00772B6A">
      <w:pPr>
        <w:numPr>
          <w:ilvl w:val="0"/>
          <w:numId w:val="4"/>
        </w:numPr>
      </w:pPr>
      <w:r w:rsidRPr="00772B6A">
        <w:t>communication with parents</w:t>
      </w:r>
    </w:p>
    <w:p w14:paraId="6240A032" w14:textId="77777777" w:rsidR="00772B6A" w:rsidRPr="00772B6A" w:rsidRDefault="00772B6A" w:rsidP="00772B6A">
      <w:r w:rsidRPr="00772B6A">
        <w:t>Observation provides an opportunity to learn professional behaviours in context.</w:t>
      </w:r>
    </w:p>
    <w:p w14:paraId="644E783A" w14:textId="77777777" w:rsidR="00772B6A" w:rsidRPr="00772B6A" w:rsidRDefault="00772B6A" w:rsidP="00772B6A">
      <w:r w:rsidRPr="00772B6A">
        <w:t>However, observation should be accompanied by explanation and reflection. Otherwise, the individual may copy behaviour without understanding the reasons behind it.</w:t>
      </w:r>
    </w:p>
    <w:p w14:paraId="31672FA6" w14:textId="77777777" w:rsidR="00772B6A" w:rsidRPr="00772B6A" w:rsidRDefault="00772B6A" w:rsidP="00772B6A">
      <w:pPr>
        <w:rPr>
          <w:b/>
          <w:bCs/>
        </w:rPr>
      </w:pPr>
      <w:r w:rsidRPr="00772B6A">
        <w:rPr>
          <w:b/>
          <w:bCs/>
        </w:rPr>
        <w:t>4.5 Supervision and appraisal</w:t>
      </w:r>
    </w:p>
    <w:p w14:paraId="5E9BC054" w14:textId="77777777" w:rsidR="00772B6A" w:rsidRPr="00772B6A" w:rsidRDefault="00772B6A" w:rsidP="00772B6A">
      <w:r w:rsidRPr="00772B6A">
        <w:t>Formal appraisal could take place every three months, with shorter monthly supervision meetings.</w:t>
      </w:r>
    </w:p>
    <w:p w14:paraId="182E4C3B" w14:textId="77777777" w:rsidR="00772B6A" w:rsidRPr="00772B6A" w:rsidRDefault="00772B6A" w:rsidP="00772B6A">
      <w:r w:rsidRPr="00772B6A">
        <w:t>The appraisal could review:</w:t>
      </w:r>
    </w:p>
    <w:p w14:paraId="432F349F" w14:textId="77777777" w:rsidR="00772B6A" w:rsidRPr="00772B6A" w:rsidRDefault="00772B6A" w:rsidP="00772B6A">
      <w:pPr>
        <w:numPr>
          <w:ilvl w:val="0"/>
          <w:numId w:val="5"/>
        </w:numPr>
      </w:pPr>
      <w:r w:rsidRPr="00772B6A">
        <w:t>safeguarding;</w:t>
      </w:r>
    </w:p>
    <w:p w14:paraId="050292A7" w14:textId="77777777" w:rsidR="00772B6A" w:rsidRPr="00772B6A" w:rsidRDefault="00772B6A" w:rsidP="00772B6A">
      <w:pPr>
        <w:numPr>
          <w:ilvl w:val="0"/>
          <w:numId w:val="5"/>
        </w:numPr>
      </w:pPr>
      <w:r w:rsidRPr="00772B6A">
        <w:t>children's wellbeing;</w:t>
      </w:r>
    </w:p>
    <w:p w14:paraId="4EC0D0CE" w14:textId="77777777" w:rsidR="00772B6A" w:rsidRPr="00772B6A" w:rsidRDefault="00772B6A" w:rsidP="00772B6A">
      <w:pPr>
        <w:numPr>
          <w:ilvl w:val="0"/>
          <w:numId w:val="5"/>
        </w:numPr>
      </w:pPr>
      <w:r w:rsidRPr="00772B6A">
        <w:t>activity planning;</w:t>
      </w:r>
    </w:p>
    <w:p w14:paraId="56175B42" w14:textId="77777777" w:rsidR="00772B6A" w:rsidRPr="00772B6A" w:rsidRDefault="00772B6A" w:rsidP="00772B6A">
      <w:pPr>
        <w:numPr>
          <w:ilvl w:val="0"/>
          <w:numId w:val="5"/>
        </w:numPr>
      </w:pPr>
      <w:r w:rsidRPr="00772B6A">
        <w:t>communication;</w:t>
      </w:r>
    </w:p>
    <w:p w14:paraId="5914C672" w14:textId="77777777" w:rsidR="00772B6A" w:rsidRPr="00772B6A" w:rsidRDefault="00772B6A" w:rsidP="00772B6A">
      <w:pPr>
        <w:numPr>
          <w:ilvl w:val="0"/>
          <w:numId w:val="5"/>
        </w:numPr>
      </w:pPr>
      <w:r w:rsidRPr="00772B6A">
        <w:t>professional conduct;</w:t>
      </w:r>
    </w:p>
    <w:p w14:paraId="0D0DEA98" w14:textId="77777777" w:rsidR="00772B6A" w:rsidRPr="00772B6A" w:rsidRDefault="00772B6A" w:rsidP="00772B6A">
      <w:pPr>
        <w:numPr>
          <w:ilvl w:val="0"/>
          <w:numId w:val="5"/>
        </w:numPr>
      </w:pPr>
      <w:r w:rsidRPr="00772B6A">
        <w:t>attendance and reliability;</w:t>
      </w:r>
    </w:p>
    <w:p w14:paraId="69ED8143" w14:textId="77777777" w:rsidR="00772B6A" w:rsidRPr="00772B6A" w:rsidRDefault="00772B6A" w:rsidP="00772B6A">
      <w:pPr>
        <w:numPr>
          <w:ilvl w:val="0"/>
          <w:numId w:val="5"/>
        </w:numPr>
      </w:pPr>
      <w:r w:rsidRPr="00772B6A">
        <w:t>teamwork;</w:t>
      </w:r>
    </w:p>
    <w:p w14:paraId="5784E272" w14:textId="77777777" w:rsidR="00772B6A" w:rsidRPr="00772B6A" w:rsidRDefault="00772B6A" w:rsidP="00772B6A">
      <w:pPr>
        <w:numPr>
          <w:ilvl w:val="0"/>
          <w:numId w:val="5"/>
        </w:numPr>
      </w:pPr>
      <w:r w:rsidRPr="00772B6A">
        <w:t>development objectives.</w:t>
      </w:r>
    </w:p>
    <w:p w14:paraId="1FF019F7" w14:textId="77777777" w:rsidR="00772B6A" w:rsidRPr="00772B6A" w:rsidRDefault="00772B6A" w:rsidP="00772B6A">
      <w:proofErr w:type="spellStart"/>
      <w:r w:rsidRPr="00772B6A">
        <w:t>Aguinis</w:t>
      </w:r>
      <w:proofErr w:type="spellEnd"/>
      <w:r w:rsidRPr="00772B6A">
        <w:t xml:space="preserve"> (2019) argues that performance management should be continuous rather than simply an annual event.</w:t>
      </w:r>
    </w:p>
    <w:p w14:paraId="5920D772" w14:textId="77777777" w:rsidR="00772B6A" w:rsidRPr="00772B6A" w:rsidRDefault="00772B6A" w:rsidP="00772B6A">
      <w:pPr>
        <w:rPr>
          <w:b/>
          <w:bCs/>
        </w:rPr>
      </w:pPr>
      <w:r w:rsidRPr="00772B6A">
        <w:rPr>
          <w:b/>
          <w:bCs/>
        </w:rPr>
        <w:t>4.6 E-learning and self-directed learning</w:t>
      </w:r>
    </w:p>
    <w:p w14:paraId="5BF60B87" w14:textId="77777777" w:rsidR="00772B6A" w:rsidRPr="00772B6A" w:rsidRDefault="00772B6A" w:rsidP="00772B6A">
      <w:r w:rsidRPr="00772B6A">
        <w:t>Online training provides flexibility and may be cost-effective.</w:t>
      </w:r>
    </w:p>
    <w:p w14:paraId="09250F17" w14:textId="77777777" w:rsidR="00772B6A" w:rsidRPr="00772B6A" w:rsidRDefault="00772B6A" w:rsidP="00772B6A">
      <w:r w:rsidRPr="00772B6A">
        <w:t>The assistant could use online resources to develop knowledge of child development, inclusive practice or behaviour management.</w:t>
      </w:r>
    </w:p>
    <w:p w14:paraId="6DC09F0C" w14:textId="77777777" w:rsidR="00772B6A" w:rsidRPr="00772B6A" w:rsidRDefault="00772B6A" w:rsidP="00772B6A">
      <w:r w:rsidRPr="00772B6A">
        <w:t>However, e-learning cannot always demonstrate practical competence.</w:t>
      </w:r>
    </w:p>
    <w:p w14:paraId="11A28A52" w14:textId="77777777" w:rsidR="00772B6A" w:rsidRPr="00772B6A" w:rsidRDefault="00772B6A" w:rsidP="00772B6A">
      <w:r w:rsidRPr="00772B6A">
        <w:t>Therefore, it should be combined with workplace observation and supervision.</w:t>
      </w:r>
    </w:p>
    <w:p w14:paraId="23A1221D" w14:textId="77777777" w:rsidR="00772B6A" w:rsidRPr="00772B6A" w:rsidRDefault="00772B6A" w:rsidP="00772B6A">
      <w:pPr>
        <w:rPr>
          <w:b/>
          <w:bCs/>
        </w:rPr>
      </w:pPr>
      <w:r w:rsidRPr="00772B6A">
        <w:rPr>
          <w:b/>
          <w:bCs/>
        </w:rPr>
        <w:t>4.7 Critical evaluation of development methods</w:t>
      </w:r>
    </w:p>
    <w:tbl>
      <w:tblPr>
        <w:tblStyle w:val="TableGrid"/>
        <w:tblW w:w="0" w:type="auto"/>
        <w:tblLook w:val="04A0" w:firstRow="1" w:lastRow="0" w:firstColumn="1" w:lastColumn="0" w:noHBand="0" w:noVBand="1"/>
      </w:tblPr>
      <w:tblGrid>
        <w:gridCol w:w="2038"/>
        <w:gridCol w:w="3035"/>
        <w:gridCol w:w="2616"/>
        <w:gridCol w:w="1327"/>
      </w:tblGrid>
      <w:tr w:rsidR="00772B6A" w:rsidRPr="00772B6A" w14:paraId="5E282F4B" w14:textId="77777777" w:rsidTr="00772B6A">
        <w:tc>
          <w:tcPr>
            <w:tcW w:w="0" w:type="auto"/>
            <w:hideMark/>
          </w:tcPr>
          <w:p w14:paraId="77A68075" w14:textId="77777777" w:rsidR="00772B6A" w:rsidRPr="00772B6A" w:rsidRDefault="00772B6A" w:rsidP="00772B6A">
            <w:pPr>
              <w:spacing w:after="160" w:line="278" w:lineRule="auto"/>
              <w:rPr>
                <w:b/>
                <w:bCs/>
              </w:rPr>
            </w:pPr>
            <w:r w:rsidRPr="00772B6A">
              <w:rPr>
                <w:b/>
                <w:bCs/>
              </w:rPr>
              <w:t>Method</w:t>
            </w:r>
          </w:p>
        </w:tc>
        <w:tc>
          <w:tcPr>
            <w:tcW w:w="0" w:type="auto"/>
            <w:hideMark/>
          </w:tcPr>
          <w:p w14:paraId="499B051C" w14:textId="77777777" w:rsidR="00772B6A" w:rsidRPr="00772B6A" w:rsidRDefault="00772B6A" w:rsidP="00772B6A">
            <w:pPr>
              <w:spacing w:after="160" w:line="278" w:lineRule="auto"/>
              <w:rPr>
                <w:b/>
                <w:bCs/>
              </w:rPr>
            </w:pPr>
            <w:r w:rsidRPr="00772B6A">
              <w:rPr>
                <w:b/>
                <w:bCs/>
              </w:rPr>
              <w:t>Advantages</w:t>
            </w:r>
          </w:p>
        </w:tc>
        <w:tc>
          <w:tcPr>
            <w:tcW w:w="0" w:type="auto"/>
            <w:hideMark/>
          </w:tcPr>
          <w:p w14:paraId="5B1FDFB5" w14:textId="77777777" w:rsidR="00772B6A" w:rsidRPr="00772B6A" w:rsidRDefault="00772B6A" w:rsidP="00772B6A">
            <w:pPr>
              <w:spacing w:after="160" w:line="278" w:lineRule="auto"/>
              <w:rPr>
                <w:b/>
                <w:bCs/>
              </w:rPr>
            </w:pPr>
            <w:r w:rsidRPr="00772B6A">
              <w:rPr>
                <w:b/>
                <w:bCs/>
              </w:rPr>
              <w:t>Limitations</w:t>
            </w:r>
          </w:p>
        </w:tc>
        <w:tc>
          <w:tcPr>
            <w:tcW w:w="0" w:type="auto"/>
            <w:hideMark/>
          </w:tcPr>
          <w:p w14:paraId="70D6091A" w14:textId="77777777" w:rsidR="00772B6A" w:rsidRPr="00772B6A" w:rsidRDefault="00772B6A" w:rsidP="00772B6A">
            <w:pPr>
              <w:spacing w:after="160" w:line="278" w:lineRule="auto"/>
              <w:rPr>
                <w:b/>
                <w:bCs/>
              </w:rPr>
            </w:pPr>
            <w:r w:rsidRPr="00772B6A">
              <w:rPr>
                <w:b/>
                <w:bCs/>
              </w:rPr>
              <w:t>Suitability</w:t>
            </w:r>
          </w:p>
        </w:tc>
      </w:tr>
      <w:tr w:rsidR="00772B6A" w:rsidRPr="00772B6A" w14:paraId="3A166441" w14:textId="77777777" w:rsidTr="00772B6A">
        <w:tc>
          <w:tcPr>
            <w:tcW w:w="0" w:type="auto"/>
            <w:hideMark/>
          </w:tcPr>
          <w:p w14:paraId="46AB2C08" w14:textId="77777777" w:rsidR="00772B6A" w:rsidRPr="00772B6A" w:rsidRDefault="00772B6A" w:rsidP="00772B6A">
            <w:pPr>
              <w:spacing w:after="160" w:line="278" w:lineRule="auto"/>
            </w:pPr>
            <w:r w:rsidRPr="00772B6A">
              <w:t>Formal training</w:t>
            </w:r>
          </w:p>
        </w:tc>
        <w:tc>
          <w:tcPr>
            <w:tcW w:w="0" w:type="auto"/>
            <w:hideMark/>
          </w:tcPr>
          <w:p w14:paraId="2FC51C4E" w14:textId="77777777" w:rsidR="00772B6A" w:rsidRPr="00772B6A" w:rsidRDefault="00772B6A" w:rsidP="00772B6A">
            <w:pPr>
              <w:spacing w:after="160" w:line="278" w:lineRule="auto"/>
            </w:pPr>
            <w:r w:rsidRPr="00772B6A">
              <w:t>Structured and credible</w:t>
            </w:r>
          </w:p>
        </w:tc>
        <w:tc>
          <w:tcPr>
            <w:tcW w:w="0" w:type="auto"/>
            <w:hideMark/>
          </w:tcPr>
          <w:p w14:paraId="37DB974E" w14:textId="77777777" w:rsidR="00772B6A" w:rsidRPr="00772B6A" w:rsidRDefault="00772B6A" w:rsidP="00772B6A">
            <w:pPr>
              <w:spacing w:after="160" w:line="278" w:lineRule="auto"/>
            </w:pPr>
            <w:r w:rsidRPr="00772B6A">
              <w:t>Cost/time</w:t>
            </w:r>
          </w:p>
        </w:tc>
        <w:tc>
          <w:tcPr>
            <w:tcW w:w="0" w:type="auto"/>
            <w:hideMark/>
          </w:tcPr>
          <w:p w14:paraId="7E48634C" w14:textId="77777777" w:rsidR="00772B6A" w:rsidRPr="00772B6A" w:rsidRDefault="00772B6A" w:rsidP="00772B6A">
            <w:pPr>
              <w:spacing w:after="160" w:line="278" w:lineRule="auto"/>
            </w:pPr>
            <w:r w:rsidRPr="00772B6A">
              <w:t>High</w:t>
            </w:r>
          </w:p>
        </w:tc>
      </w:tr>
      <w:tr w:rsidR="00772B6A" w:rsidRPr="00772B6A" w14:paraId="41148D26" w14:textId="77777777" w:rsidTr="00772B6A">
        <w:tc>
          <w:tcPr>
            <w:tcW w:w="0" w:type="auto"/>
            <w:hideMark/>
          </w:tcPr>
          <w:p w14:paraId="0810DF05" w14:textId="77777777" w:rsidR="00772B6A" w:rsidRPr="00772B6A" w:rsidRDefault="00772B6A" w:rsidP="00772B6A">
            <w:pPr>
              <w:spacing w:after="160" w:line="278" w:lineRule="auto"/>
            </w:pPr>
            <w:r w:rsidRPr="00772B6A">
              <w:lastRenderedPageBreak/>
              <w:t>Coaching</w:t>
            </w:r>
          </w:p>
        </w:tc>
        <w:tc>
          <w:tcPr>
            <w:tcW w:w="0" w:type="auto"/>
            <w:hideMark/>
          </w:tcPr>
          <w:p w14:paraId="0A486849" w14:textId="77777777" w:rsidR="00772B6A" w:rsidRPr="00772B6A" w:rsidRDefault="00772B6A" w:rsidP="00772B6A">
            <w:pPr>
              <w:spacing w:after="160" w:line="278" w:lineRule="auto"/>
            </w:pPr>
            <w:r w:rsidRPr="00772B6A">
              <w:t>Personalised and practical</w:t>
            </w:r>
          </w:p>
        </w:tc>
        <w:tc>
          <w:tcPr>
            <w:tcW w:w="0" w:type="auto"/>
            <w:hideMark/>
          </w:tcPr>
          <w:p w14:paraId="16D5651B" w14:textId="77777777" w:rsidR="00772B6A" w:rsidRPr="00772B6A" w:rsidRDefault="00772B6A" w:rsidP="00772B6A">
            <w:pPr>
              <w:spacing w:after="160" w:line="278" w:lineRule="auto"/>
            </w:pPr>
            <w:r w:rsidRPr="00772B6A">
              <w:t>Manager time</w:t>
            </w:r>
          </w:p>
        </w:tc>
        <w:tc>
          <w:tcPr>
            <w:tcW w:w="0" w:type="auto"/>
            <w:hideMark/>
          </w:tcPr>
          <w:p w14:paraId="13947336" w14:textId="77777777" w:rsidR="00772B6A" w:rsidRPr="00772B6A" w:rsidRDefault="00772B6A" w:rsidP="00772B6A">
            <w:pPr>
              <w:spacing w:after="160" w:line="278" w:lineRule="auto"/>
            </w:pPr>
            <w:r w:rsidRPr="00772B6A">
              <w:t>Very high</w:t>
            </w:r>
          </w:p>
        </w:tc>
      </w:tr>
      <w:tr w:rsidR="00772B6A" w:rsidRPr="00772B6A" w14:paraId="72A39565" w14:textId="77777777" w:rsidTr="00772B6A">
        <w:tc>
          <w:tcPr>
            <w:tcW w:w="0" w:type="auto"/>
            <w:hideMark/>
          </w:tcPr>
          <w:p w14:paraId="4C77BCED" w14:textId="77777777" w:rsidR="00772B6A" w:rsidRPr="00772B6A" w:rsidRDefault="00772B6A" w:rsidP="00772B6A">
            <w:pPr>
              <w:spacing w:after="160" w:line="278" w:lineRule="auto"/>
            </w:pPr>
            <w:r w:rsidRPr="00772B6A">
              <w:t>Mentoring</w:t>
            </w:r>
          </w:p>
        </w:tc>
        <w:tc>
          <w:tcPr>
            <w:tcW w:w="0" w:type="auto"/>
            <w:hideMark/>
          </w:tcPr>
          <w:p w14:paraId="2897ACF0" w14:textId="77777777" w:rsidR="00772B6A" w:rsidRPr="00772B6A" w:rsidRDefault="00772B6A" w:rsidP="00772B6A">
            <w:pPr>
              <w:spacing w:after="160" w:line="278" w:lineRule="auto"/>
            </w:pPr>
            <w:r w:rsidRPr="00772B6A">
              <w:t>Supports career development</w:t>
            </w:r>
          </w:p>
        </w:tc>
        <w:tc>
          <w:tcPr>
            <w:tcW w:w="0" w:type="auto"/>
            <w:hideMark/>
          </w:tcPr>
          <w:p w14:paraId="5DD228AF" w14:textId="77777777" w:rsidR="00772B6A" w:rsidRPr="00772B6A" w:rsidRDefault="00772B6A" w:rsidP="00772B6A">
            <w:pPr>
              <w:spacing w:after="160" w:line="278" w:lineRule="auto"/>
            </w:pPr>
            <w:r w:rsidRPr="00772B6A">
              <w:t>Requires strong relationship</w:t>
            </w:r>
          </w:p>
        </w:tc>
        <w:tc>
          <w:tcPr>
            <w:tcW w:w="0" w:type="auto"/>
            <w:hideMark/>
          </w:tcPr>
          <w:p w14:paraId="626FB5F0" w14:textId="77777777" w:rsidR="00772B6A" w:rsidRPr="00772B6A" w:rsidRDefault="00772B6A" w:rsidP="00772B6A">
            <w:pPr>
              <w:spacing w:after="160" w:line="278" w:lineRule="auto"/>
            </w:pPr>
            <w:r w:rsidRPr="00772B6A">
              <w:t>High</w:t>
            </w:r>
          </w:p>
        </w:tc>
      </w:tr>
      <w:tr w:rsidR="00772B6A" w:rsidRPr="00772B6A" w14:paraId="630F5C7A" w14:textId="77777777" w:rsidTr="00772B6A">
        <w:tc>
          <w:tcPr>
            <w:tcW w:w="0" w:type="auto"/>
            <w:hideMark/>
          </w:tcPr>
          <w:p w14:paraId="08A74266" w14:textId="77777777" w:rsidR="00772B6A" w:rsidRPr="00772B6A" w:rsidRDefault="00772B6A" w:rsidP="00772B6A">
            <w:pPr>
              <w:spacing w:after="160" w:line="278" w:lineRule="auto"/>
            </w:pPr>
            <w:r w:rsidRPr="00772B6A">
              <w:t>Job shadowing</w:t>
            </w:r>
          </w:p>
        </w:tc>
        <w:tc>
          <w:tcPr>
            <w:tcW w:w="0" w:type="auto"/>
            <w:hideMark/>
          </w:tcPr>
          <w:p w14:paraId="13AAFC87" w14:textId="77777777" w:rsidR="00772B6A" w:rsidRPr="00772B6A" w:rsidRDefault="00772B6A" w:rsidP="00772B6A">
            <w:pPr>
              <w:spacing w:after="160" w:line="278" w:lineRule="auto"/>
            </w:pPr>
            <w:r w:rsidRPr="00772B6A">
              <w:t>Real workplace experience</w:t>
            </w:r>
          </w:p>
        </w:tc>
        <w:tc>
          <w:tcPr>
            <w:tcW w:w="0" w:type="auto"/>
            <w:hideMark/>
          </w:tcPr>
          <w:p w14:paraId="21A686BC" w14:textId="77777777" w:rsidR="00772B6A" w:rsidRPr="00772B6A" w:rsidRDefault="00772B6A" w:rsidP="00772B6A">
            <w:pPr>
              <w:spacing w:after="160" w:line="278" w:lineRule="auto"/>
            </w:pPr>
            <w:r w:rsidRPr="00772B6A">
              <w:t>Can be passive</w:t>
            </w:r>
          </w:p>
        </w:tc>
        <w:tc>
          <w:tcPr>
            <w:tcW w:w="0" w:type="auto"/>
            <w:hideMark/>
          </w:tcPr>
          <w:p w14:paraId="0C8B9CE9" w14:textId="77777777" w:rsidR="00772B6A" w:rsidRPr="00772B6A" w:rsidRDefault="00772B6A" w:rsidP="00772B6A">
            <w:pPr>
              <w:spacing w:after="160" w:line="278" w:lineRule="auto"/>
            </w:pPr>
            <w:r w:rsidRPr="00772B6A">
              <w:t>High</w:t>
            </w:r>
          </w:p>
        </w:tc>
      </w:tr>
      <w:tr w:rsidR="00772B6A" w:rsidRPr="00772B6A" w14:paraId="56E25FC8" w14:textId="77777777" w:rsidTr="00772B6A">
        <w:tc>
          <w:tcPr>
            <w:tcW w:w="0" w:type="auto"/>
            <w:hideMark/>
          </w:tcPr>
          <w:p w14:paraId="5F5B993F" w14:textId="77777777" w:rsidR="00772B6A" w:rsidRPr="00772B6A" w:rsidRDefault="00772B6A" w:rsidP="00772B6A">
            <w:pPr>
              <w:spacing w:after="160" w:line="278" w:lineRule="auto"/>
            </w:pPr>
            <w:r w:rsidRPr="00772B6A">
              <w:t>Experiential learning</w:t>
            </w:r>
          </w:p>
        </w:tc>
        <w:tc>
          <w:tcPr>
            <w:tcW w:w="0" w:type="auto"/>
            <w:hideMark/>
          </w:tcPr>
          <w:p w14:paraId="5812F96D" w14:textId="77777777" w:rsidR="00772B6A" w:rsidRPr="00772B6A" w:rsidRDefault="00772B6A" w:rsidP="00772B6A">
            <w:pPr>
              <w:spacing w:after="160" w:line="278" w:lineRule="auto"/>
            </w:pPr>
            <w:r w:rsidRPr="00772B6A">
              <w:t>Links theory and practice</w:t>
            </w:r>
          </w:p>
        </w:tc>
        <w:tc>
          <w:tcPr>
            <w:tcW w:w="0" w:type="auto"/>
            <w:hideMark/>
          </w:tcPr>
          <w:p w14:paraId="6AF7A7E2" w14:textId="77777777" w:rsidR="00772B6A" w:rsidRPr="00772B6A" w:rsidRDefault="00772B6A" w:rsidP="00772B6A">
            <w:pPr>
              <w:spacing w:after="160" w:line="278" w:lineRule="auto"/>
            </w:pPr>
            <w:r w:rsidRPr="00772B6A">
              <w:t>Requires reflection</w:t>
            </w:r>
          </w:p>
        </w:tc>
        <w:tc>
          <w:tcPr>
            <w:tcW w:w="0" w:type="auto"/>
            <w:hideMark/>
          </w:tcPr>
          <w:p w14:paraId="39F06869" w14:textId="77777777" w:rsidR="00772B6A" w:rsidRPr="00772B6A" w:rsidRDefault="00772B6A" w:rsidP="00772B6A">
            <w:pPr>
              <w:spacing w:after="160" w:line="278" w:lineRule="auto"/>
            </w:pPr>
            <w:r w:rsidRPr="00772B6A">
              <w:t>Very high</w:t>
            </w:r>
          </w:p>
        </w:tc>
      </w:tr>
      <w:tr w:rsidR="00772B6A" w:rsidRPr="00772B6A" w14:paraId="30D04D22" w14:textId="77777777" w:rsidTr="00772B6A">
        <w:tc>
          <w:tcPr>
            <w:tcW w:w="0" w:type="auto"/>
            <w:hideMark/>
          </w:tcPr>
          <w:p w14:paraId="45815B1D" w14:textId="77777777" w:rsidR="00772B6A" w:rsidRPr="00772B6A" w:rsidRDefault="00772B6A" w:rsidP="00772B6A">
            <w:pPr>
              <w:spacing w:after="160" w:line="278" w:lineRule="auto"/>
            </w:pPr>
            <w:r w:rsidRPr="00772B6A">
              <w:t>Appraisal</w:t>
            </w:r>
          </w:p>
        </w:tc>
        <w:tc>
          <w:tcPr>
            <w:tcW w:w="0" w:type="auto"/>
            <w:hideMark/>
          </w:tcPr>
          <w:p w14:paraId="0E91511D" w14:textId="77777777" w:rsidR="00772B6A" w:rsidRPr="00772B6A" w:rsidRDefault="00772B6A" w:rsidP="00772B6A">
            <w:pPr>
              <w:spacing w:after="160" w:line="278" w:lineRule="auto"/>
            </w:pPr>
            <w:r w:rsidRPr="00772B6A">
              <w:t>Supports performance monitoring</w:t>
            </w:r>
          </w:p>
        </w:tc>
        <w:tc>
          <w:tcPr>
            <w:tcW w:w="0" w:type="auto"/>
            <w:hideMark/>
          </w:tcPr>
          <w:p w14:paraId="77E17663" w14:textId="77777777" w:rsidR="00772B6A" w:rsidRPr="00772B6A" w:rsidRDefault="00772B6A" w:rsidP="00772B6A">
            <w:pPr>
              <w:spacing w:after="160" w:line="278" w:lineRule="auto"/>
            </w:pPr>
            <w:r w:rsidRPr="00772B6A">
              <w:t>Can become formalistic</w:t>
            </w:r>
          </w:p>
        </w:tc>
        <w:tc>
          <w:tcPr>
            <w:tcW w:w="0" w:type="auto"/>
            <w:hideMark/>
          </w:tcPr>
          <w:p w14:paraId="1F879E4A" w14:textId="77777777" w:rsidR="00772B6A" w:rsidRPr="00772B6A" w:rsidRDefault="00772B6A" w:rsidP="00772B6A">
            <w:pPr>
              <w:spacing w:after="160" w:line="278" w:lineRule="auto"/>
            </w:pPr>
            <w:r w:rsidRPr="00772B6A">
              <w:t>High</w:t>
            </w:r>
          </w:p>
        </w:tc>
      </w:tr>
      <w:tr w:rsidR="00772B6A" w:rsidRPr="00772B6A" w14:paraId="4588A640" w14:textId="77777777" w:rsidTr="00772B6A">
        <w:tc>
          <w:tcPr>
            <w:tcW w:w="0" w:type="auto"/>
            <w:hideMark/>
          </w:tcPr>
          <w:p w14:paraId="422BD96F" w14:textId="77777777" w:rsidR="00772B6A" w:rsidRPr="00772B6A" w:rsidRDefault="00772B6A" w:rsidP="00772B6A">
            <w:pPr>
              <w:spacing w:after="160" w:line="278" w:lineRule="auto"/>
            </w:pPr>
            <w:r w:rsidRPr="00772B6A">
              <w:t>E-learning</w:t>
            </w:r>
          </w:p>
        </w:tc>
        <w:tc>
          <w:tcPr>
            <w:tcW w:w="0" w:type="auto"/>
            <w:hideMark/>
          </w:tcPr>
          <w:p w14:paraId="27414720" w14:textId="77777777" w:rsidR="00772B6A" w:rsidRPr="00772B6A" w:rsidRDefault="00772B6A" w:rsidP="00772B6A">
            <w:pPr>
              <w:spacing w:after="160" w:line="278" w:lineRule="auto"/>
            </w:pPr>
            <w:r w:rsidRPr="00772B6A">
              <w:t>Flexible and accessible</w:t>
            </w:r>
          </w:p>
        </w:tc>
        <w:tc>
          <w:tcPr>
            <w:tcW w:w="0" w:type="auto"/>
            <w:hideMark/>
          </w:tcPr>
          <w:p w14:paraId="0E525B43" w14:textId="77777777" w:rsidR="00772B6A" w:rsidRPr="00772B6A" w:rsidRDefault="00772B6A" w:rsidP="00772B6A">
            <w:pPr>
              <w:spacing w:after="160" w:line="278" w:lineRule="auto"/>
            </w:pPr>
            <w:r w:rsidRPr="00772B6A">
              <w:t>Limited practical application</w:t>
            </w:r>
          </w:p>
        </w:tc>
        <w:tc>
          <w:tcPr>
            <w:tcW w:w="0" w:type="auto"/>
            <w:hideMark/>
          </w:tcPr>
          <w:p w14:paraId="0883DB81" w14:textId="77777777" w:rsidR="00772B6A" w:rsidRPr="00772B6A" w:rsidRDefault="00772B6A" w:rsidP="00772B6A">
            <w:pPr>
              <w:spacing w:after="160" w:line="278" w:lineRule="auto"/>
            </w:pPr>
            <w:r w:rsidRPr="00772B6A">
              <w:t>Moderate</w:t>
            </w:r>
          </w:p>
        </w:tc>
      </w:tr>
    </w:tbl>
    <w:p w14:paraId="265EBC8B" w14:textId="77777777" w:rsidR="00772B6A" w:rsidRPr="00772B6A" w:rsidRDefault="00772B6A" w:rsidP="00772B6A">
      <w:r w:rsidRPr="00772B6A">
        <w:t>The most appropriate strategy for Bambino and Friends would therefore be a blended approach.</w:t>
      </w:r>
    </w:p>
    <w:p w14:paraId="1B73EB6D" w14:textId="3D084DD2" w:rsidR="00772B6A" w:rsidRPr="00772B6A" w:rsidRDefault="00772B6A" w:rsidP="00772B6A"/>
    <w:p w14:paraId="491B80A6" w14:textId="77777777" w:rsidR="00772B6A" w:rsidRPr="00772B6A" w:rsidRDefault="00772B6A" w:rsidP="00772B6A">
      <w:pPr>
        <w:rPr>
          <w:b/>
          <w:bCs/>
        </w:rPr>
      </w:pPr>
      <w:r w:rsidRPr="00772B6A">
        <w:rPr>
          <w:b/>
          <w:bCs/>
        </w:rPr>
        <w:t>5. Individual Development and Performance Management Plan</w:t>
      </w:r>
    </w:p>
    <w:p w14:paraId="3F234828" w14:textId="77777777" w:rsidR="00772B6A" w:rsidRPr="00772B6A" w:rsidRDefault="00772B6A" w:rsidP="00772B6A">
      <w:pPr>
        <w:rPr>
          <w:b/>
          <w:bCs/>
        </w:rPr>
      </w:pPr>
      <w:r w:rsidRPr="00772B6A">
        <w:rPr>
          <w:b/>
          <w:bCs/>
        </w:rPr>
        <w:t>5.1 Development needs assessment</w:t>
      </w:r>
    </w:p>
    <w:p w14:paraId="4793F6EE" w14:textId="77777777" w:rsidR="00772B6A" w:rsidRPr="00772B6A" w:rsidRDefault="00772B6A" w:rsidP="00772B6A">
      <w:r w:rsidRPr="00772B6A">
        <w:t>The development plan should be based on evidence rather than assumptions.</w:t>
      </w:r>
    </w:p>
    <w:p w14:paraId="1274DE7B" w14:textId="77777777" w:rsidR="00772B6A" w:rsidRPr="00772B6A" w:rsidRDefault="00772B6A" w:rsidP="00772B6A">
      <w:r w:rsidRPr="00772B6A">
        <w:t>Information should be gathered through:</w:t>
      </w:r>
    </w:p>
    <w:p w14:paraId="2887DC3E" w14:textId="77777777" w:rsidR="00772B6A" w:rsidRPr="00772B6A" w:rsidRDefault="00772B6A" w:rsidP="00772B6A">
      <w:pPr>
        <w:numPr>
          <w:ilvl w:val="0"/>
          <w:numId w:val="6"/>
        </w:numPr>
      </w:pPr>
      <w:r w:rsidRPr="00772B6A">
        <w:t>initial skills audit;</w:t>
      </w:r>
    </w:p>
    <w:p w14:paraId="7F18FBE7" w14:textId="77777777" w:rsidR="00772B6A" w:rsidRPr="00772B6A" w:rsidRDefault="00772B6A" w:rsidP="00772B6A">
      <w:pPr>
        <w:numPr>
          <w:ilvl w:val="0"/>
          <w:numId w:val="6"/>
        </w:numPr>
      </w:pPr>
      <w:r w:rsidRPr="00772B6A">
        <w:t>direct observation;</w:t>
      </w:r>
    </w:p>
    <w:p w14:paraId="7C84D4C2" w14:textId="77777777" w:rsidR="00772B6A" w:rsidRPr="00772B6A" w:rsidRDefault="00772B6A" w:rsidP="00772B6A">
      <w:pPr>
        <w:numPr>
          <w:ilvl w:val="0"/>
          <w:numId w:val="6"/>
        </w:numPr>
      </w:pPr>
      <w:r w:rsidRPr="00772B6A">
        <w:t>supervision;</w:t>
      </w:r>
    </w:p>
    <w:p w14:paraId="0EE322D2" w14:textId="77777777" w:rsidR="00772B6A" w:rsidRPr="00772B6A" w:rsidRDefault="00772B6A" w:rsidP="00772B6A">
      <w:pPr>
        <w:numPr>
          <w:ilvl w:val="0"/>
          <w:numId w:val="6"/>
        </w:numPr>
      </w:pPr>
      <w:r w:rsidRPr="00772B6A">
        <w:t>self-assessment;</w:t>
      </w:r>
    </w:p>
    <w:p w14:paraId="3ABB8E02" w14:textId="77777777" w:rsidR="00772B6A" w:rsidRPr="00772B6A" w:rsidRDefault="00772B6A" w:rsidP="00772B6A">
      <w:pPr>
        <w:numPr>
          <w:ilvl w:val="0"/>
          <w:numId w:val="6"/>
        </w:numPr>
      </w:pPr>
      <w:r w:rsidRPr="00772B6A">
        <w:t>feedback;</w:t>
      </w:r>
    </w:p>
    <w:p w14:paraId="4843B3A6" w14:textId="77777777" w:rsidR="00772B6A" w:rsidRPr="00772B6A" w:rsidRDefault="00772B6A" w:rsidP="00772B6A">
      <w:pPr>
        <w:numPr>
          <w:ilvl w:val="0"/>
          <w:numId w:val="6"/>
        </w:numPr>
      </w:pPr>
      <w:r w:rsidRPr="00772B6A">
        <w:t>children's experiences;</w:t>
      </w:r>
    </w:p>
    <w:p w14:paraId="684FC7BC" w14:textId="77777777" w:rsidR="00772B6A" w:rsidRPr="00772B6A" w:rsidRDefault="00772B6A" w:rsidP="00772B6A">
      <w:pPr>
        <w:numPr>
          <w:ilvl w:val="0"/>
          <w:numId w:val="6"/>
        </w:numPr>
      </w:pPr>
      <w:r w:rsidRPr="00772B6A">
        <w:t>parent feedback where appropriate.</w:t>
      </w:r>
    </w:p>
    <w:p w14:paraId="57AE6EBB" w14:textId="77777777" w:rsidR="00772B6A" w:rsidRPr="00772B6A" w:rsidRDefault="00772B6A" w:rsidP="00772B6A">
      <w:r w:rsidRPr="00772B6A">
        <w:t>This provides a more balanced assessment.</w:t>
      </w:r>
    </w:p>
    <w:p w14:paraId="59DAEA4D" w14:textId="77777777" w:rsidR="00772B6A" w:rsidRPr="00772B6A" w:rsidRDefault="00772B6A" w:rsidP="00772B6A">
      <w:pPr>
        <w:rPr>
          <w:b/>
          <w:bCs/>
        </w:rPr>
      </w:pPr>
      <w:r w:rsidRPr="00772B6A">
        <w:rPr>
          <w:b/>
          <w:bCs/>
        </w:rPr>
        <w:t>5.2 SMART development objectives</w:t>
      </w:r>
    </w:p>
    <w:p w14:paraId="3E5B7B2B" w14:textId="77777777" w:rsidR="00772B6A" w:rsidRPr="00772B6A" w:rsidRDefault="00772B6A" w:rsidP="00772B6A">
      <w:pPr>
        <w:rPr>
          <w:b/>
          <w:bCs/>
        </w:rPr>
      </w:pPr>
      <w:r w:rsidRPr="00772B6A">
        <w:rPr>
          <w:b/>
          <w:bCs/>
        </w:rPr>
        <w:t>Objective 1 – Safeguarding</w:t>
      </w:r>
    </w:p>
    <w:p w14:paraId="5690E960" w14:textId="77777777" w:rsidR="00772B6A" w:rsidRPr="00772B6A" w:rsidRDefault="00772B6A" w:rsidP="00772B6A">
      <w:r w:rsidRPr="00772B6A">
        <w:t>Within four weeks, the individual will demonstrate a clear understanding of the setting's safeguarding procedures and correctly explain the actions required when a concern is identified.</w:t>
      </w:r>
    </w:p>
    <w:p w14:paraId="1055F007" w14:textId="77777777" w:rsidR="00772B6A" w:rsidRPr="00772B6A" w:rsidRDefault="00772B6A" w:rsidP="00772B6A">
      <w:pPr>
        <w:rPr>
          <w:b/>
          <w:bCs/>
        </w:rPr>
      </w:pPr>
      <w:r w:rsidRPr="00772B6A">
        <w:rPr>
          <w:b/>
          <w:bCs/>
        </w:rPr>
        <w:lastRenderedPageBreak/>
        <w:t>Objective 2 – Activity planning</w:t>
      </w:r>
    </w:p>
    <w:p w14:paraId="4BE60273" w14:textId="77777777" w:rsidR="00772B6A" w:rsidRPr="00772B6A" w:rsidRDefault="00772B6A" w:rsidP="00772B6A">
      <w:r w:rsidRPr="00772B6A">
        <w:t>Within eight weeks, the individual will independently plan and deliver at least three child-led activities based on children's observed interests and developmental needs.</w:t>
      </w:r>
    </w:p>
    <w:p w14:paraId="51F8E1AC" w14:textId="77777777" w:rsidR="00772B6A" w:rsidRPr="00772B6A" w:rsidRDefault="00772B6A" w:rsidP="00772B6A">
      <w:pPr>
        <w:rPr>
          <w:b/>
          <w:bCs/>
        </w:rPr>
      </w:pPr>
      <w:r w:rsidRPr="00772B6A">
        <w:rPr>
          <w:b/>
          <w:bCs/>
        </w:rPr>
        <w:t>Objective 3 – Observation and assessment</w:t>
      </w:r>
    </w:p>
    <w:p w14:paraId="53F672E7" w14:textId="77777777" w:rsidR="00772B6A" w:rsidRPr="00772B6A" w:rsidRDefault="00772B6A" w:rsidP="00772B6A">
      <w:r w:rsidRPr="00772B6A">
        <w:t>Within eight weeks, the individual will complete appropriate observations and use them to identify children's interests and possible next steps.</w:t>
      </w:r>
    </w:p>
    <w:p w14:paraId="30A2E594" w14:textId="77777777" w:rsidR="00772B6A" w:rsidRPr="00772B6A" w:rsidRDefault="00772B6A" w:rsidP="00772B6A">
      <w:pPr>
        <w:rPr>
          <w:b/>
          <w:bCs/>
        </w:rPr>
      </w:pPr>
      <w:r w:rsidRPr="00772B6A">
        <w:rPr>
          <w:b/>
          <w:bCs/>
        </w:rPr>
        <w:t>Objective 4 – Behaviour management</w:t>
      </w:r>
    </w:p>
    <w:p w14:paraId="744E3A8D" w14:textId="77777777" w:rsidR="00772B6A" w:rsidRPr="00772B6A" w:rsidRDefault="00772B6A" w:rsidP="00772B6A">
      <w:r w:rsidRPr="00772B6A">
        <w:t>Within ten weeks, the individual will demonstrate consistent use of positive behaviour-management strategies during observed practice.</w:t>
      </w:r>
    </w:p>
    <w:p w14:paraId="7829209D" w14:textId="77777777" w:rsidR="00772B6A" w:rsidRPr="00772B6A" w:rsidRDefault="00772B6A" w:rsidP="00772B6A">
      <w:pPr>
        <w:rPr>
          <w:b/>
          <w:bCs/>
        </w:rPr>
      </w:pPr>
      <w:r w:rsidRPr="00772B6A">
        <w:rPr>
          <w:b/>
          <w:bCs/>
        </w:rPr>
        <w:t>Objective 5 – Parent communication</w:t>
      </w:r>
    </w:p>
    <w:p w14:paraId="5CD52EBB" w14:textId="77777777" w:rsidR="00772B6A" w:rsidRPr="00772B6A" w:rsidRDefault="00772B6A" w:rsidP="00772B6A">
      <w:r w:rsidRPr="00772B6A">
        <w:t>Within twelve weeks, the individual will demonstrate professional and appropriate communication with parents during daily handovers, while maintaining confidentiality and professional boundaries.</w:t>
      </w:r>
    </w:p>
    <w:p w14:paraId="796E93F9" w14:textId="77777777" w:rsidR="00772B6A" w:rsidRPr="00772B6A" w:rsidRDefault="00772B6A" w:rsidP="00772B6A">
      <w:pPr>
        <w:rPr>
          <w:b/>
          <w:bCs/>
        </w:rPr>
      </w:pPr>
      <w:r w:rsidRPr="00772B6A">
        <w:rPr>
          <w:b/>
          <w:bCs/>
        </w:rPr>
        <w:t>Objective 6 – Reflective practice</w:t>
      </w:r>
    </w:p>
    <w:p w14:paraId="222FA1B5" w14:textId="77777777" w:rsidR="00772B6A" w:rsidRPr="00772B6A" w:rsidRDefault="00772B6A" w:rsidP="00772B6A">
      <w:r w:rsidRPr="00772B6A">
        <w:t>Throughout the twelve-week development period, the individual will complete a short reflection following significant activities or situations and discuss learning points during supervision.</w:t>
      </w:r>
    </w:p>
    <w:p w14:paraId="185B661D" w14:textId="7D44373E" w:rsidR="00772B6A" w:rsidRPr="00772B6A" w:rsidRDefault="00772B6A" w:rsidP="00772B6A"/>
    <w:p w14:paraId="05691359" w14:textId="77777777" w:rsidR="00772B6A" w:rsidRPr="00772B6A" w:rsidRDefault="00772B6A" w:rsidP="00772B6A">
      <w:pPr>
        <w:rPr>
          <w:b/>
          <w:bCs/>
        </w:rPr>
      </w:pPr>
      <w:r w:rsidRPr="00772B6A">
        <w:rPr>
          <w:b/>
          <w:bCs/>
        </w:rPr>
        <w:t>5.3 Personal Development Plan</w:t>
      </w:r>
    </w:p>
    <w:tbl>
      <w:tblPr>
        <w:tblStyle w:val="TableGrid"/>
        <w:tblW w:w="0" w:type="auto"/>
        <w:tblLook w:val="04A0" w:firstRow="1" w:lastRow="0" w:firstColumn="1" w:lastColumn="0" w:noHBand="0" w:noVBand="1"/>
      </w:tblPr>
      <w:tblGrid>
        <w:gridCol w:w="1705"/>
        <w:gridCol w:w="1705"/>
        <w:gridCol w:w="1623"/>
        <w:gridCol w:w="1385"/>
        <w:gridCol w:w="1232"/>
        <w:gridCol w:w="1366"/>
      </w:tblGrid>
      <w:tr w:rsidR="00772B6A" w:rsidRPr="00772B6A" w14:paraId="7B2FF246" w14:textId="77777777" w:rsidTr="00772B6A">
        <w:tc>
          <w:tcPr>
            <w:tcW w:w="0" w:type="auto"/>
            <w:hideMark/>
          </w:tcPr>
          <w:p w14:paraId="2B17E246" w14:textId="77777777" w:rsidR="00772B6A" w:rsidRPr="00772B6A" w:rsidRDefault="00772B6A" w:rsidP="00772B6A">
            <w:pPr>
              <w:spacing w:after="160" w:line="278" w:lineRule="auto"/>
              <w:rPr>
                <w:b/>
                <w:bCs/>
              </w:rPr>
            </w:pPr>
            <w:r w:rsidRPr="00772B6A">
              <w:rPr>
                <w:b/>
                <w:bCs/>
              </w:rPr>
              <w:t>Development need</w:t>
            </w:r>
          </w:p>
        </w:tc>
        <w:tc>
          <w:tcPr>
            <w:tcW w:w="0" w:type="auto"/>
            <w:hideMark/>
          </w:tcPr>
          <w:p w14:paraId="4E505FF6" w14:textId="77777777" w:rsidR="00772B6A" w:rsidRPr="00772B6A" w:rsidRDefault="00772B6A" w:rsidP="00772B6A">
            <w:pPr>
              <w:spacing w:after="160" w:line="278" w:lineRule="auto"/>
              <w:rPr>
                <w:b/>
                <w:bCs/>
              </w:rPr>
            </w:pPr>
            <w:r w:rsidRPr="00772B6A">
              <w:rPr>
                <w:b/>
                <w:bCs/>
              </w:rPr>
              <w:t>SMART objective</w:t>
            </w:r>
          </w:p>
        </w:tc>
        <w:tc>
          <w:tcPr>
            <w:tcW w:w="0" w:type="auto"/>
            <w:hideMark/>
          </w:tcPr>
          <w:p w14:paraId="7C7E339C" w14:textId="77777777" w:rsidR="00772B6A" w:rsidRPr="00772B6A" w:rsidRDefault="00772B6A" w:rsidP="00772B6A">
            <w:pPr>
              <w:spacing w:after="160" w:line="278" w:lineRule="auto"/>
              <w:rPr>
                <w:b/>
                <w:bCs/>
              </w:rPr>
            </w:pPr>
            <w:r w:rsidRPr="00772B6A">
              <w:rPr>
                <w:b/>
                <w:bCs/>
              </w:rPr>
              <w:t>Activity</w:t>
            </w:r>
          </w:p>
        </w:tc>
        <w:tc>
          <w:tcPr>
            <w:tcW w:w="0" w:type="auto"/>
            <w:hideMark/>
          </w:tcPr>
          <w:p w14:paraId="108EE04F" w14:textId="77777777" w:rsidR="00772B6A" w:rsidRPr="00772B6A" w:rsidRDefault="00772B6A" w:rsidP="00772B6A">
            <w:pPr>
              <w:spacing w:after="160" w:line="278" w:lineRule="auto"/>
              <w:rPr>
                <w:b/>
                <w:bCs/>
              </w:rPr>
            </w:pPr>
            <w:r w:rsidRPr="00772B6A">
              <w:rPr>
                <w:b/>
                <w:bCs/>
              </w:rPr>
              <w:t>Support</w:t>
            </w:r>
          </w:p>
        </w:tc>
        <w:tc>
          <w:tcPr>
            <w:tcW w:w="0" w:type="auto"/>
            <w:hideMark/>
          </w:tcPr>
          <w:p w14:paraId="543FFB42" w14:textId="77777777" w:rsidR="00772B6A" w:rsidRPr="00772B6A" w:rsidRDefault="00772B6A" w:rsidP="00772B6A">
            <w:pPr>
              <w:spacing w:after="160" w:line="278" w:lineRule="auto"/>
              <w:rPr>
                <w:b/>
                <w:bCs/>
              </w:rPr>
            </w:pPr>
            <w:r w:rsidRPr="00772B6A">
              <w:rPr>
                <w:b/>
                <w:bCs/>
              </w:rPr>
              <w:t>Timescale</w:t>
            </w:r>
          </w:p>
        </w:tc>
        <w:tc>
          <w:tcPr>
            <w:tcW w:w="0" w:type="auto"/>
            <w:hideMark/>
          </w:tcPr>
          <w:p w14:paraId="3596F489" w14:textId="77777777" w:rsidR="00772B6A" w:rsidRPr="00772B6A" w:rsidRDefault="00772B6A" w:rsidP="00772B6A">
            <w:pPr>
              <w:spacing w:after="160" w:line="278" w:lineRule="auto"/>
              <w:rPr>
                <w:b/>
                <w:bCs/>
              </w:rPr>
            </w:pPr>
            <w:r w:rsidRPr="00772B6A">
              <w:rPr>
                <w:b/>
                <w:bCs/>
              </w:rPr>
              <w:t>Evaluation</w:t>
            </w:r>
          </w:p>
        </w:tc>
      </w:tr>
      <w:tr w:rsidR="00772B6A" w:rsidRPr="00772B6A" w14:paraId="71733847" w14:textId="77777777" w:rsidTr="00772B6A">
        <w:tc>
          <w:tcPr>
            <w:tcW w:w="0" w:type="auto"/>
            <w:hideMark/>
          </w:tcPr>
          <w:p w14:paraId="796E64B5" w14:textId="77777777" w:rsidR="00772B6A" w:rsidRPr="00772B6A" w:rsidRDefault="00772B6A" w:rsidP="00772B6A">
            <w:pPr>
              <w:spacing w:after="160" w:line="278" w:lineRule="auto"/>
            </w:pPr>
            <w:r w:rsidRPr="00772B6A">
              <w:t>Safeguarding</w:t>
            </w:r>
          </w:p>
        </w:tc>
        <w:tc>
          <w:tcPr>
            <w:tcW w:w="0" w:type="auto"/>
            <w:hideMark/>
          </w:tcPr>
          <w:p w14:paraId="1B1A6892" w14:textId="77777777" w:rsidR="00772B6A" w:rsidRPr="00772B6A" w:rsidRDefault="00772B6A" w:rsidP="00772B6A">
            <w:pPr>
              <w:spacing w:after="160" w:line="278" w:lineRule="auto"/>
            </w:pPr>
            <w:r w:rsidRPr="00772B6A">
              <w:t>Demonstrate correct safeguarding knowledge</w:t>
            </w:r>
          </w:p>
        </w:tc>
        <w:tc>
          <w:tcPr>
            <w:tcW w:w="0" w:type="auto"/>
            <w:hideMark/>
          </w:tcPr>
          <w:p w14:paraId="5F2A6368" w14:textId="77777777" w:rsidR="00772B6A" w:rsidRPr="00772B6A" w:rsidRDefault="00772B6A" w:rsidP="00772B6A">
            <w:pPr>
              <w:spacing w:after="160" w:line="278" w:lineRule="auto"/>
            </w:pPr>
            <w:r w:rsidRPr="00772B6A">
              <w:t>Training and scenario discussion</w:t>
            </w:r>
          </w:p>
        </w:tc>
        <w:tc>
          <w:tcPr>
            <w:tcW w:w="0" w:type="auto"/>
            <w:hideMark/>
          </w:tcPr>
          <w:p w14:paraId="783479B9" w14:textId="77777777" w:rsidR="00772B6A" w:rsidRPr="00772B6A" w:rsidRDefault="00772B6A" w:rsidP="00772B6A">
            <w:pPr>
              <w:spacing w:after="160" w:line="278" w:lineRule="auto"/>
            </w:pPr>
            <w:r w:rsidRPr="00772B6A">
              <w:t>Childminder</w:t>
            </w:r>
          </w:p>
        </w:tc>
        <w:tc>
          <w:tcPr>
            <w:tcW w:w="0" w:type="auto"/>
            <w:hideMark/>
          </w:tcPr>
          <w:p w14:paraId="102EB275" w14:textId="77777777" w:rsidR="00772B6A" w:rsidRPr="00772B6A" w:rsidRDefault="00772B6A" w:rsidP="00772B6A">
            <w:pPr>
              <w:spacing w:after="160" w:line="278" w:lineRule="auto"/>
            </w:pPr>
            <w:r w:rsidRPr="00772B6A">
              <w:t>4 weeks</w:t>
            </w:r>
          </w:p>
        </w:tc>
        <w:tc>
          <w:tcPr>
            <w:tcW w:w="0" w:type="auto"/>
            <w:hideMark/>
          </w:tcPr>
          <w:p w14:paraId="6A80FCE8" w14:textId="77777777" w:rsidR="00772B6A" w:rsidRPr="00772B6A" w:rsidRDefault="00772B6A" w:rsidP="00772B6A">
            <w:pPr>
              <w:spacing w:after="160" w:line="278" w:lineRule="auto"/>
            </w:pPr>
            <w:r w:rsidRPr="00772B6A">
              <w:t>Scenario assessment</w:t>
            </w:r>
          </w:p>
        </w:tc>
      </w:tr>
      <w:tr w:rsidR="00772B6A" w:rsidRPr="00772B6A" w14:paraId="727BF7B0" w14:textId="77777777" w:rsidTr="00772B6A">
        <w:tc>
          <w:tcPr>
            <w:tcW w:w="0" w:type="auto"/>
            <w:hideMark/>
          </w:tcPr>
          <w:p w14:paraId="6C43007D" w14:textId="77777777" w:rsidR="00772B6A" w:rsidRPr="00772B6A" w:rsidRDefault="00772B6A" w:rsidP="00772B6A">
            <w:pPr>
              <w:spacing w:after="160" w:line="278" w:lineRule="auto"/>
            </w:pPr>
            <w:r w:rsidRPr="00772B6A">
              <w:t>Child development</w:t>
            </w:r>
          </w:p>
        </w:tc>
        <w:tc>
          <w:tcPr>
            <w:tcW w:w="0" w:type="auto"/>
            <w:hideMark/>
          </w:tcPr>
          <w:p w14:paraId="6176AF9F" w14:textId="77777777" w:rsidR="00772B6A" w:rsidRPr="00772B6A" w:rsidRDefault="00772B6A" w:rsidP="00772B6A">
            <w:pPr>
              <w:spacing w:after="160" w:line="278" w:lineRule="auto"/>
            </w:pPr>
            <w:r w:rsidRPr="00772B6A">
              <w:t>Improve understanding of developmental needs</w:t>
            </w:r>
          </w:p>
        </w:tc>
        <w:tc>
          <w:tcPr>
            <w:tcW w:w="0" w:type="auto"/>
            <w:hideMark/>
          </w:tcPr>
          <w:p w14:paraId="213C5C7A" w14:textId="77777777" w:rsidR="00772B6A" w:rsidRPr="00772B6A" w:rsidRDefault="00772B6A" w:rsidP="00772B6A">
            <w:pPr>
              <w:spacing w:after="160" w:line="278" w:lineRule="auto"/>
            </w:pPr>
            <w:r w:rsidRPr="00772B6A">
              <w:t>Reading, discussion and observation</w:t>
            </w:r>
          </w:p>
        </w:tc>
        <w:tc>
          <w:tcPr>
            <w:tcW w:w="0" w:type="auto"/>
            <w:hideMark/>
          </w:tcPr>
          <w:p w14:paraId="23B47583" w14:textId="77777777" w:rsidR="00772B6A" w:rsidRPr="00772B6A" w:rsidRDefault="00772B6A" w:rsidP="00772B6A">
            <w:pPr>
              <w:spacing w:after="160" w:line="278" w:lineRule="auto"/>
            </w:pPr>
            <w:r w:rsidRPr="00772B6A">
              <w:t>Childminder</w:t>
            </w:r>
          </w:p>
        </w:tc>
        <w:tc>
          <w:tcPr>
            <w:tcW w:w="0" w:type="auto"/>
            <w:hideMark/>
          </w:tcPr>
          <w:p w14:paraId="5D0CD71D" w14:textId="77777777" w:rsidR="00772B6A" w:rsidRPr="00772B6A" w:rsidRDefault="00772B6A" w:rsidP="00772B6A">
            <w:pPr>
              <w:spacing w:after="160" w:line="278" w:lineRule="auto"/>
            </w:pPr>
            <w:r w:rsidRPr="00772B6A">
              <w:t>8 weeks</w:t>
            </w:r>
          </w:p>
        </w:tc>
        <w:tc>
          <w:tcPr>
            <w:tcW w:w="0" w:type="auto"/>
            <w:hideMark/>
          </w:tcPr>
          <w:p w14:paraId="50A55A09" w14:textId="77777777" w:rsidR="00772B6A" w:rsidRPr="00772B6A" w:rsidRDefault="00772B6A" w:rsidP="00772B6A">
            <w:pPr>
              <w:spacing w:after="160" w:line="278" w:lineRule="auto"/>
            </w:pPr>
            <w:r w:rsidRPr="00772B6A">
              <w:t>Supervision</w:t>
            </w:r>
          </w:p>
        </w:tc>
      </w:tr>
      <w:tr w:rsidR="00772B6A" w:rsidRPr="00772B6A" w14:paraId="33DEF0B8" w14:textId="77777777" w:rsidTr="00772B6A">
        <w:tc>
          <w:tcPr>
            <w:tcW w:w="0" w:type="auto"/>
            <w:hideMark/>
          </w:tcPr>
          <w:p w14:paraId="18DA14C6" w14:textId="77777777" w:rsidR="00772B6A" w:rsidRPr="00772B6A" w:rsidRDefault="00772B6A" w:rsidP="00772B6A">
            <w:pPr>
              <w:spacing w:after="160" w:line="278" w:lineRule="auto"/>
            </w:pPr>
            <w:r w:rsidRPr="00772B6A">
              <w:t>Activity planning</w:t>
            </w:r>
          </w:p>
        </w:tc>
        <w:tc>
          <w:tcPr>
            <w:tcW w:w="0" w:type="auto"/>
            <w:hideMark/>
          </w:tcPr>
          <w:p w14:paraId="015BB0E6" w14:textId="77777777" w:rsidR="00772B6A" w:rsidRPr="00772B6A" w:rsidRDefault="00772B6A" w:rsidP="00772B6A">
            <w:pPr>
              <w:spacing w:after="160" w:line="278" w:lineRule="auto"/>
            </w:pPr>
            <w:r w:rsidRPr="00772B6A">
              <w:t>Plan three child-led activities</w:t>
            </w:r>
          </w:p>
        </w:tc>
        <w:tc>
          <w:tcPr>
            <w:tcW w:w="0" w:type="auto"/>
            <w:hideMark/>
          </w:tcPr>
          <w:p w14:paraId="359E072D" w14:textId="77777777" w:rsidR="00772B6A" w:rsidRPr="00772B6A" w:rsidRDefault="00772B6A" w:rsidP="00772B6A">
            <w:pPr>
              <w:spacing w:after="160" w:line="278" w:lineRule="auto"/>
            </w:pPr>
            <w:r w:rsidRPr="00772B6A">
              <w:t xml:space="preserve">Coaching and </w:t>
            </w:r>
            <w:r w:rsidRPr="00772B6A">
              <w:lastRenderedPageBreak/>
              <w:t>supervised practice</w:t>
            </w:r>
          </w:p>
        </w:tc>
        <w:tc>
          <w:tcPr>
            <w:tcW w:w="0" w:type="auto"/>
            <w:hideMark/>
          </w:tcPr>
          <w:p w14:paraId="0A8615DB" w14:textId="77777777" w:rsidR="00772B6A" w:rsidRPr="00772B6A" w:rsidRDefault="00772B6A" w:rsidP="00772B6A">
            <w:pPr>
              <w:spacing w:after="160" w:line="278" w:lineRule="auto"/>
            </w:pPr>
            <w:r w:rsidRPr="00772B6A">
              <w:lastRenderedPageBreak/>
              <w:t>Childminder</w:t>
            </w:r>
          </w:p>
        </w:tc>
        <w:tc>
          <w:tcPr>
            <w:tcW w:w="0" w:type="auto"/>
            <w:hideMark/>
          </w:tcPr>
          <w:p w14:paraId="55011C98" w14:textId="77777777" w:rsidR="00772B6A" w:rsidRPr="00772B6A" w:rsidRDefault="00772B6A" w:rsidP="00772B6A">
            <w:pPr>
              <w:spacing w:after="160" w:line="278" w:lineRule="auto"/>
            </w:pPr>
            <w:r w:rsidRPr="00772B6A">
              <w:t>8 weeks</w:t>
            </w:r>
          </w:p>
        </w:tc>
        <w:tc>
          <w:tcPr>
            <w:tcW w:w="0" w:type="auto"/>
            <w:hideMark/>
          </w:tcPr>
          <w:p w14:paraId="26B2C93D" w14:textId="77777777" w:rsidR="00772B6A" w:rsidRPr="00772B6A" w:rsidRDefault="00772B6A" w:rsidP="00772B6A">
            <w:pPr>
              <w:spacing w:after="160" w:line="278" w:lineRule="auto"/>
            </w:pPr>
            <w:r w:rsidRPr="00772B6A">
              <w:t>Activity evaluations</w:t>
            </w:r>
          </w:p>
        </w:tc>
      </w:tr>
      <w:tr w:rsidR="00772B6A" w:rsidRPr="00772B6A" w14:paraId="62379B2B" w14:textId="77777777" w:rsidTr="00772B6A">
        <w:tc>
          <w:tcPr>
            <w:tcW w:w="0" w:type="auto"/>
            <w:hideMark/>
          </w:tcPr>
          <w:p w14:paraId="0AC5883B" w14:textId="77777777" w:rsidR="00772B6A" w:rsidRPr="00772B6A" w:rsidRDefault="00772B6A" w:rsidP="00772B6A">
            <w:pPr>
              <w:spacing w:after="160" w:line="278" w:lineRule="auto"/>
            </w:pPr>
            <w:r w:rsidRPr="00772B6A">
              <w:t>Observation</w:t>
            </w:r>
          </w:p>
        </w:tc>
        <w:tc>
          <w:tcPr>
            <w:tcW w:w="0" w:type="auto"/>
            <w:hideMark/>
          </w:tcPr>
          <w:p w14:paraId="5707FA8D" w14:textId="77777777" w:rsidR="00772B6A" w:rsidRPr="00772B6A" w:rsidRDefault="00772B6A" w:rsidP="00772B6A">
            <w:pPr>
              <w:spacing w:after="160" w:line="278" w:lineRule="auto"/>
            </w:pPr>
            <w:r w:rsidRPr="00772B6A">
              <w:t>Complete effective observations</w:t>
            </w:r>
          </w:p>
        </w:tc>
        <w:tc>
          <w:tcPr>
            <w:tcW w:w="0" w:type="auto"/>
            <w:hideMark/>
          </w:tcPr>
          <w:p w14:paraId="6823D91F" w14:textId="77777777" w:rsidR="00772B6A" w:rsidRPr="00772B6A" w:rsidRDefault="00772B6A" w:rsidP="00772B6A">
            <w:pPr>
              <w:spacing w:after="160" w:line="278" w:lineRule="auto"/>
            </w:pPr>
            <w:r w:rsidRPr="00772B6A">
              <w:t>Demonstration and practice</w:t>
            </w:r>
          </w:p>
        </w:tc>
        <w:tc>
          <w:tcPr>
            <w:tcW w:w="0" w:type="auto"/>
            <w:hideMark/>
          </w:tcPr>
          <w:p w14:paraId="424D7BAA" w14:textId="77777777" w:rsidR="00772B6A" w:rsidRPr="00772B6A" w:rsidRDefault="00772B6A" w:rsidP="00772B6A">
            <w:pPr>
              <w:spacing w:after="160" w:line="278" w:lineRule="auto"/>
            </w:pPr>
            <w:r w:rsidRPr="00772B6A">
              <w:t>Childminder</w:t>
            </w:r>
          </w:p>
        </w:tc>
        <w:tc>
          <w:tcPr>
            <w:tcW w:w="0" w:type="auto"/>
            <w:hideMark/>
          </w:tcPr>
          <w:p w14:paraId="318DF6D6" w14:textId="77777777" w:rsidR="00772B6A" w:rsidRPr="00772B6A" w:rsidRDefault="00772B6A" w:rsidP="00772B6A">
            <w:pPr>
              <w:spacing w:after="160" w:line="278" w:lineRule="auto"/>
            </w:pPr>
            <w:r w:rsidRPr="00772B6A">
              <w:t>8 weeks</w:t>
            </w:r>
          </w:p>
        </w:tc>
        <w:tc>
          <w:tcPr>
            <w:tcW w:w="0" w:type="auto"/>
            <w:hideMark/>
          </w:tcPr>
          <w:p w14:paraId="2E432D8F" w14:textId="77777777" w:rsidR="00772B6A" w:rsidRPr="00772B6A" w:rsidRDefault="00772B6A" w:rsidP="00772B6A">
            <w:pPr>
              <w:spacing w:after="160" w:line="278" w:lineRule="auto"/>
            </w:pPr>
            <w:r w:rsidRPr="00772B6A">
              <w:t>Portfolio review</w:t>
            </w:r>
          </w:p>
        </w:tc>
      </w:tr>
      <w:tr w:rsidR="00772B6A" w:rsidRPr="00772B6A" w14:paraId="54870ABF" w14:textId="77777777" w:rsidTr="00772B6A">
        <w:tc>
          <w:tcPr>
            <w:tcW w:w="0" w:type="auto"/>
            <w:hideMark/>
          </w:tcPr>
          <w:p w14:paraId="0A48A0C2" w14:textId="77777777" w:rsidR="00772B6A" w:rsidRPr="00772B6A" w:rsidRDefault="00772B6A" w:rsidP="00772B6A">
            <w:pPr>
              <w:spacing w:after="160" w:line="278" w:lineRule="auto"/>
            </w:pPr>
            <w:r w:rsidRPr="00772B6A">
              <w:t>Behaviour management</w:t>
            </w:r>
          </w:p>
        </w:tc>
        <w:tc>
          <w:tcPr>
            <w:tcW w:w="0" w:type="auto"/>
            <w:hideMark/>
          </w:tcPr>
          <w:p w14:paraId="1F4BE7AE" w14:textId="77777777" w:rsidR="00772B6A" w:rsidRPr="00772B6A" w:rsidRDefault="00772B6A" w:rsidP="00772B6A">
            <w:pPr>
              <w:spacing w:after="160" w:line="278" w:lineRule="auto"/>
            </w:pPr>
            <w:r w:rsidRPr="00772B6A">
              <w:t>Use positive strategies consistently</w:t>
            </w:r>
          </w:p>
        </w:tc>
        <w:tc>
          <w:tcPr>
            <w:tcW w:w="0" w:type="auto"/>
            <w:hideMark/>
          </w:tcPr>
          <w:p w14:paraId="3E03B057" w14:textId="77777777" w:rsidR="00772B6A" w:rsidRPr="00772B6A" w:rsidRDefault="00772B6A" w:rsidP="00772B6A">
            <w:pPr>
              <w:spacing w:after="160" w:line="278" w:lineRule="auto"/>
            </w:pPr>
            <w:r w:rsidRPr="00772B6A">
              <w:t>Coaching and reflection</w:t>
            </w:r>
          </w:p>
        </w:tc>
        <w:tc>
          <w:tcPr>
            <w:tcW w:w="0" w:type="auto"/>
            <w:hideMark/>
          </w:tcPr>
          <w:p w14:paraId="2E90C0F0" w14:textId="77777777" w:rsidR="00772B6A" w:rsidRPr="00772B6A" w:rsidRDefault="00772B6A" w:rsidP="00772B6A">
            <w:pPr>
              <w:spacing w:after="160" w:line="278" w:lineRule="auto"/>
            </w:pPr>
            <w:r w:rsidRPr="00772B6A">
              <w:t>Childminder</w:t>
            </w:r>
          </w:p>
        </w:tc>
        <w:tc>
          <w:tcPr>
            <w:tcW w:w="0" w:type="auto"/>
            <w:hideMark/>
          </w:tcPr>
          <w:p w14:paraId="02468E09" w14:textId="77777777" w:rsidR="00772B6A" w:rsidRPr="00772B6A" w:rsidRDefault="00772B6A" w:rsidP="00772B6A">
            <w:pPr>
              <w:spacing w:after="160" w:line="278" w:lineRule="auto"/>
            </w:pPr>
            <w:r w:rsidRPr="00772B6A">
              <w:t>10 weeks</w:t>
            </w:r>
          </w:p>
        </w:tc>
        <w:tc>
          <w:tcPr>
            <w:tcW w:w="0" w:type="auto"/>
            <w:hideMark/>
          </w:tcPr>
          <w:p w14:paraId="67C39063" w14:textId="77777777" w:rsidR="00772B6A" w:rsidRPr="00772B6A" w:rsidRDefault="00772B6A" w:rsidP="00772B6A">
            <w:pPr>
              <w:spacing w:after="160" w:line="278" w:lineRule="auto"/>
            </w:pPr>
            <w:r w:rsidRPr="00772B6A">
              <w:t>Observation</w:t>
            </w:r>
          </w:p>
        </w:tc>
      </w:tr>
      <w:tr w:rsidR="00772B6A" w:rsidRPr="00772B6A" w14:paraId="3FC6C97F" w14:textId="77777777" w:rsidTr="00772B6A">
        <w:tc>
          <w:tcPr>
            <w:tcW w:w="0" w:type="auto"/>
            <w:hideMark/>
          </w:tcPr>
          <w:p w14:paraId="5BB417A1" w14:textId="77777777" w:rsidR="00772B6A" w:rsidRPr="00772B6A" w:rsidRDefault="00772B6A" w:rsidP="00772B6A">
            <w:pPr>
              <w:spacing w:after="160" w:line="278" w:lineRule="auto"/>
            </w:pPr>
            <w:r w:rsidRPr="00772B6A">
              <w:t>Parent communication</w:t>
            </w:r>
          </w:p>
        </w:tc>
        <w:tc>
          <w:tcPr>
            <w:tcW w:w="0" w:type="auto"/>
            <w:hideMark/>
          </w:tcPr>
          <w:p w14:paraId="26FB57F4" w14:textId="77777777" w:rsidR="00772B6A" w:rsidRPr="00772B6A" w:rsidRDefault="00772B6A" w:rsidP="00772B6A">
            <w:pPr>
              <w:spacing w:after="160" w:line="278" w:lineRule="auto"/>
            </w:pPr>
            <w:r w:rsidRPr="00772B6A">
              <w:t>Demonstrate professional communication</w:t>
            </w:r>
          </w:p>
        </w:tc>
        <w:tc>
          <w:tcPr>
            <w:tcW w:w="0" w:type="auto"/>
            <w:hideMark/>
          </w:tcPr>
          <w:p w14:paraId="1369E4AA" w14:textId="77777777" w:rsidR="00772B6A" w:rsidRPr="00772B6A" w:rsidRDefault="00772B6A" w:rsidP="00772B6A">
            <w:pPr>
              <w:spacing w:after="160" w:line="278" w:lineRule="auto"/>
            </w:pPr>
            <w:r w:rsidRPr="00772B6A">
              <w:t>Role play and observation</w:t>
            </w:r>
          </w:p>
        </w:tc>
        <w:tc>
          <w:tcPr>
            <w:tcW w:w="0" w:type="auto"/>
            <w:hideMark/>
          </w:tcPr>
          <w:p w14:paraId="60760A00" w14:textId="77777777" w:rsidR="00772B6A" w:rsidRPr="00772B6A" w:rsidRDefault="00772B6A" w:rsidP="00772B6A">
            <w:pPr>
              <w:spacing w:after="160" w:line="278" w:lineRule="auto"/>
            </w:pPr>
            <w:r w:rsidRPr="00772B6A">
              <w:t>Childminder</w:t>
            </w:r>
          </w:p>
        </w:tc>
        <w:tc>
          <w:tcPr>
            <w:tcW w:w="0" w:type="auto"/>
            <w:hideMark/>
          </w:tcPr>
          <w:p w14:paraId="2B6A7D57" w14:textId="77777777" w:rsidR="00772B6A" w:rsidRPr="00772B6A" w:rsidRDefault="00772B6A" w:rsidP="00772B6A">
            <w:pPr>
              <w:spacing w:after="160" w:line="278" w:lineRule="auto"/>
            </w:pPr>
            <w:r w:rsidRPr="00772B6A">
              <w:t>12 weeks</w:t>
            </w:r>
          </w:p>
        </w:tc>
        <w:tc>
          <w:tcPr>
            <w:tcW w:w="0" w:type="auto"/>
            <w:hideMark/>
          </w:tcPr>
          <w:p w14:paraId="2F573631" w14:textId="77777777" w:rsidR="00772B6A" w:rsidRPr="00772B6A" w:rsidRDefault="00772B6A" w:rsidP="00772B6A">
            <w:pPr>
              <w:spacing w:after="160" w:line="278" w:lineRule="auto"/>
            </w:pPr>
            <w:r w:rsidRPr="00772B6A">
              <w:t>Feedback</w:t>
            </w:r>
          </w:p>
        </w:tc>
      </w:tr>
      <w:tr w:rsidR="00772B6A" w:rsidRPr="00772B6A" w14:paraId="00E60EA6" w14:textId="77777777" w:rsidTr="00772B6A">
        <w:tc>
          <w:tcPr>
            <w:tcW w:w="0" w:type="auto"/>
            <w:hideMark/>
          </w:tcPr>
          <w:p w14:paraId="482CE2DB" w14:textId="77777777" w:rsidR="00772B6A" w:rsidRPr="00772B6A" w:rsidRDefault="00772B6A" w:rsidP="00772B6A">
            <w:pPr>
              <w:spacing w:after="160" w:line="278" w:lineRule="auto"/>
            </w:pPr>
            <w:r w:rsidRPr="00772B6A">
              <w:t>Inclusion</w:t>
            </w:r>
          </w:p>
        </w:tc>
        <w:tc>
          <w:tcPr>
            <w:tcW w:w="0" w:type="auto"/>
            <w:hideMark/>
          </w:tcPr>
          <w:p w14:paraId="7D07BD9A" w14:textId="77777777" w:rsidR="00772B6A" w:rsidRPr="00772B6A" w:rsidRDefault="00772B6A" w:rsidP="00772B6A">
            <w:pPr>
              <w:spacing w:after="160" w:line="278" w:lineRule="auto"/>
            </w:pPr>
            <w:r w:rsidRPr="00772B6A">
              <w:t>Improve inclusive practice</w:t>
            </w:r>
          </w:p>
        </w:tc>
        <w:tc>
          <w:tcPr>
            <w:tcW w:w="0" w:type="auto"/>
            <w:hideMark/>
          </w:tcPr>
          <w:p w14:paraId="2D01B92E" w14:textId="77777777" w:rsidR="00772B6A" w:rsidRPr="00772B6A" w:rsidRDefault="00772B6A" w:rsidP="00772B6A">
            <w:pPr>
              <w:spacing w:after="160" w:line="278" w:lineRule="auto"/>
            </w:pPr>
            <w:r w:rsidRPr="00772B6A">
              <w:t>Training and case discussion</w:t>
            </w:r>
          </w:p>
        </w:tc>
        <w:tc>
          <w:tcPr>
            <w:tcW w:w="0" w:type="auto"/>
            <w:hideMark/>
          </w:tcPr>
          <w:p w14:paraId="3629D37B" w14:textId="77777777" w:rsidR="00772B6A" w:rsidRPr="00772B6A" w:rsidRDefault="00772B6A" w:rsidP="00772B6A">
            <w:pPr>
              <w:spacing w:after="160" w:line="278" w:lineRule="auto"/>
            </w:pPr>
            <w:r w:rsidRPr="00772B6A">
              <w:t>Childminder</w:t>
            </w:r>
          </w:p>
        </w:tc>
        <w:tc>
          <w:tcPr>
            <w:tcW w:w="0" w:type="auto"/>
            <w:hideMark/>
          </w:tcPr>
          <w:p w14:paraId="7DA2F13E" w14:textId="77777777" w:rsidR="00772B6A" w:rsidRPr="00772B6A" w:rsidRDefault="00772B6A" w:rsidP="00772B6A">
            <w:pPr>
              <w:spacing w:after="160" w:line="278" w:lineRule="auto"/>
            </w:pPr>
            <w:r w:rsidRPr="00772B6A">
              <w:t>12 weeks</w:t>
            </w:r>
          </w:p>
        </w:tc>
        <w:tc>
          <w:tcPr>
            <w:tcW w:w="0" w:type="auto"/>
            <w:hideMark/>
          </w:tcPr>
          <w:p w14:paraId="6F0DD660" w14:textId="77777777" w:rsidR="00772B6A" w:rsidRPr="00772B6A" w:rsidRDefault="00772B6A" w:rsidP="00772B6A">
            <w:pPr>
              <w:spacing w:after="160" w:line="278" w:lineRule="auto"/>
            </w:pPr>
            <w:r w:rsidRPr="00772B6A">
              <w:t>Observation</w:t>
            </w:r>
          </w:p>
        </w:tc>
      </w:tr>
      <w:tr w:rsidR="00772B6A" w:rsidRPr="00772B6A" w14:paraId="027BC83A" w14:textId="77777777" w:rsidTr="00772B6A">
        <w:tc>
          <w:tcPr>
            <w:tcW w:w="0" w:type="auto"/>
            <w:hideMark/>
          </w:tcPr>
          <w:p w14:paraId="14CCADD4" w14:textId="77777777" w:rsidR="00772B6A" w:rsidRPr="00772B6A" w:rsidRDefault="00772B6A" w:rsidP="00772B6A">
            <w:pPr>
              <w:spacing w:after="160" w:line="278" w:lineRule="auto"/>
            </w:pPr>
            <w:r w:rsidRPr="00772B6A">
              <w:t>Reflection</w:t>
            </w:r>
          </w:p>
        </w:tc>
        <w:tc>
          <w:tcPr>
            <w:tcW w:w="0" w:type="auto"/>
            <w:hideMark/>
          </w:tcPr>
          <w:p w14:paraId="0B356859" w14:textId="77777777" w:rsidR="00772B6A" w:rsidRPr="00772B6A" w:rsidRDefault="00772B6A" w:rsidP="00772B6A">
            <w:pPr>
              <w:spacing w:after="160" w:line="278" w:lineRule="auto"/>
            </w:pPr>
            <w:r w:rsidRPr="00772B6A">
              <w:t>Reflect on practice regularly</w:t>
            </w:r>
          </w:p>
        </w:tc>
        <w:tc>
          <w:tcPr>
            <w:tcW w:w="0" w:type="auto"/>
            <w:hideMark/>
          </w:tcPr>
          <w:p w14:paraId="1AF0E481" w14:textId="77777777" w:rsidR="00772B6A" w:rsidRPr="00772B6A" w:rsidRDefault="00772B6A" w:rsidP="00772B6A">
            <w:pPr>
              <w:spacing w:after="160" w:line="278" w:lineRule="auto"/>
            </w:pPr>
            <w:r w:rsidRPr="00772B6A">
              <w:t>Reflective journal</w:t>
            </w:r>
          </w:p>
        </w:tc>
        <w:tc>
          <w:tcPr>
            <w:tcW w:w="0" w:type="auto"/>
            <w:hideMark/>
          </w:tcPr>
          <w:p w14:paraId="267AF39B" w14:textId="77777777" w:rsidR="00772B6A" w:rsidRPr="00772B6A" w:rsidRDefault="00772B6A" w:rsidP="00772B6A">
            <w:pPr>
              <w:spacing w:after="160" w:line="278" w:lineRule="auto"/>
            </w:pPr>
            <w:r w:rsidRPr="00772B6A">
              <w:t>Childminder</w:t>
            </w:r>
          </w:p>
        </w:tc>
        <w:tc>
          <w:tcPr>
            <w:tcW w:w="0" w:type="auto"/>
            <w:hideMark/>
          </w:tcPr>
          <w:p w14:paraId="55E04F1F" w14:textId="77777777" w:rsidR="00772B6A" w:rsidRPr="00772B6A" w:rsidRDefault="00772B6A" w:rsidP="00772B6A">
            <w:pPr>
              <w:spacing w:after="160" w:line="278" w:lineRule="auto"/>
            </w:pPr>
            <w:r w:rsidRPr="00772B6A">
              <w:t>Ongoing</w:t>
            </w:r>
          </w:p>
        </w:tc>
        <w:tc>
          <w:tcPr>
            <w:tcW w:w="0" w:type="auto"/>
            <w:hideMark/>
          </w:tcPr>
          <w:p w14:paraId="1948373C" w14:textId="77777777" w:rsidR="00772B6A" w:rsidRPr="00772B6A" w:rsidRDefault="00772B6A" w:rsidP="00772B6A">
            <w:pPr>
              <w:spacing w:after="160" w:line="278" w:lineRule="auto"/>
            </w:pPr>
            <w:r w:rsidRPr="00772B6A">
              <w:t>Monthly review</w:t>
            </w:r>
          </w:p>
        </w:tc>
      </w:tr>
    </w:tbl>
    <w:p w14:paraId="61BCFADC" w14:textId="477FF327" w:rsidR="00772B6A" w:rsidRPr="00772B6A" w:rsidRDefault="00772B6A" w:rsidP="00772B6A"/>
    <w:p w14:paraId="29F0C70E" w14:textId="77777777" w:rsidR="00772B6A" w:rsidRPr="00772B6A" w:rsidRDefault="00772B6A" w:rsidP="00772B6A">
      <w:pPr>
        <w:rPr>
          <w:b/>
          <w:bCs/>
        </w:rPr>
      </w:pPr>
      <w:r w:rsidRPr="00772B6A">
        <w:rPr>
          <w:b/>
          <w:bCs/>
        </w:rPr>
        <w:t>5.4 Performance management</w:t>
      </w:r>
    </w:p>
    <w:p w14:paraId="15113B9B" w14:textId="77777777" w:rsidR="00772B6A" w:rsidRPr="00772B6A" w:rsidRDefault="00772B6A" w:rsidP="00772B6A">
      <w:r w:rsidRPr="00772B6A">
        <w:t>The PDP should not operate separately from performance management. The two should be connected.</w:t>
      </w:r>
    </w:p>
    <w:p w14:paraId="512862C7" w14:textId="77777777" w:rsidR="00772B6A" w:rsidRPr="00772B6A" w:rsidRDefault="00772B6A" w:rsidP="00772B6A">
      <w:r w:rsidRPr="00772B6A">
        <w:t>Performance management begins by establishing clear expectations.</w:t>
      </w:r>
    </w:p>
    <w:p w14:paraId="15625259" w14:textId="77777777" w:rsidR="00772B6A" w:rsidRPr="00772B6A" w:rsidRDefault="00772B6A" w:rsidP="00772B6A">
      <w:r w:rsidRPr="00772B6A">
        <w:t>The employee should understand that their performance is assessed against areas such as:</w:t>
      </w:r>
    </w:p>
    <w:p w14:paraId="77FDE2F1" w14:textId="77777777" w:rsidR="00772B6A" w:rsidRPr="00772B6A" w:rsidRDefault="00772B6A" w:rsidP="00772B6A">
      <w:pPr>
        <w:numPr>
          <w:ilvl w:val="0"/>
          <w:numId w:val="7"/>
        </w:numPr>
      </w:pPr>
      <w:r w:rsidRPr="00772B6A">
        <w:t>safeguarding;</w:t>
      </w:r>
    </w:p>
    <w:p w14:paraId="61F823BF" w14:textId="77777777" w:rsidR="00772B6A" w:rsidRPr="00772B6A" w:rsidRDefault="00772B6A" w:rsidP="00772B6A">
      <w:pPr>
        <w:numPr>
          <w:ilvl w:val="0"/>
          <w:numId w:val="7"/>
        </w:numPr>
      </w:pPr>
      <w:r w:rsidRPr="00772B6A">
        <w:t>children's wellbeing;</w:t>
      </w:r>
    </w:p>
    <w:p w14:paraId="07803B52" w14:textId="77777777" w:rsidR="00772B6A" w:rsidRPr="00772B6A" w:rsidRDefault="00772B6A" w:rsidP="00772B6A">
      <w:pPr>
        <w:numPr>
          <w:ilvl w:val="0"/>
          <w:numId w:val="7"/>
        </w:numPr>
      </w:pPr>
      <w:r w:rsidRPr="00772B6A">
        <w:t>professional conduct;</w:t>
      </w:r>
    </w:p>
    <w:p w14:paraId="5D705F9A" w14:textId="77777777" w:rsidR="00772B6A" w:rsidRPr="00772B6A" w:rsidRDefault="00772B6A" w:rsidP="00772B6A">
      <w:pPr>
        <w:numPr>
          <w:ilvl w:val="0"/>
          <w:numId w:val="7"/>
        </w:numPr>
      </w:pPr>
      <w:r w:rsidRPr="00772B6A">
        <w:t>activity planning;</w:t>
      </w:r>
    </w:p>
    <w:p w14:paraId="3B10743B" w14:textId="77777777" w:rsidR="00772B6A" w:rsidRPr="00772B6A" w:rsidRDefault="00772B6A" w:rsidP="00772B6A">
      <w:pPr>
        <w:numPr>
          <w:ilvl w:val="0"/>
          <w:numId w:val="7"/>
        </w:numPr>
      </w:pPr>
      <w:r w:rsidRPr="00772B6A">
        <w:t>communication;</w:t>
      </w:r>
    </w:p>
    <w:p w14:paraId="0147DABF" w14:textId="77777777" w:rsidR="00772B6A" w:rsidRPr="00772B6A" w:rsidRDefault="00772B6A" w:rsidP="00772B6A">
      <w:pPr>
        <w:numPr>
          <w:ilvl w:val="0"/>
          <w:numId w:val="7"/>
        </w:numPr>
      </w:pPr>
      <w:r w:rsidRPr="00772B6A">
        <w:t>teamwork;</w:t>
      </w:r>
    </w:p>
    <w:p w14:paraId="3C9F86A9" w14:textId="77777777" w:rsidR="00772B6A" w:rsidRPr="00772B6A" w:rsidRDefault="00772B6A" w:rsidP="00772B6A">
      <w:pPr>
        <w:numPr>
          <w:ilvl w:val="0"/>
          <w:numId w:val="7"/>
        </w:numPr>
      </w:pPr>
      <w:r w:rsidRPr="00772B6A">
        <w:t>reliability;</w:t>
      </w:r>
    </w:p>
    <w:p w14:paraId="4EFDE0DB" w14:textId="77777777" w:rsidR="00772B6A" w:rsidRPr="00772B6A" w:rsidRDefault="00772B6A" w:rsidP="00772B6A">
      <w:pPr>
        <w:numPr>
          <w:ilvl w:val="0"/>
          <w:numId w:val="7"/>
        </w:numPr>
      </w:pPr>
      <w:r w:rsidRPr="00772B6A">
        <w:lastRenderedPageBreak/>
        <w:t>observation;</w:t>
      </w:r>
    </w:p>
    <w:p w14:paraId="7CA8003B" w14:textId="77777777" w:rsidR="00772B6A" w:rsidRPr="00772B6A" w:rsidRDefault="00772B6A" w:rsidP="00772B6A">
      <w:pPr>
        <w:numPr>
          <w:ilvl w:val="0"/>
          <w:numId w:val="7"/>
        </w:numPr>
      </w:pPr>
      <w:r w:rsidRPr="00772B6A">
        <w:t>inclusive practice.</w:t>
      </w:r>
    </w:p>
    <w:p w14:paraId="541DCCFF" w14:textId="77777777" w:rsidR="00772B6A" w:rsidRPr="00772B6A" w:rsidRDefault="00772B6A" w:rsidP="00772B6A">
      <w:proofErr w:type="spellStart"/>
      <w:r w:rsidRPr="00772B6A">
        <w:t>Aguinis</w:t>
      </w:r>
      <w:proofErr w:type="spellEnd"/>
      <w:r w:rsidRPr="00772B6A">
        <w:t xml:space="preserve"> (2019) argues that performance management involves planning, monitoring, developing and evaluating performance.</w:t>
      </w:r>
    </w:p>
    <w:p w14:paraId="164E2C54" w14:textId="77777777" w:rsidR="00772B6A" w:rsidRPr="00772B6A" w:rsidRDefault="00772B6A" w:rsidP="00772B6A">
      <w:r w:rsidRPr="00772B6A">
        <w:t>For Bambino and Friends, this can be achieved through a combination of informal and formal processes.</w:t>
      </w:r>
    </w:p>
    <w:p w14:paraId="50075640" w14:textId="77777777" w:rsidR="00772B6A" w:rsidRPr="00772B6A" w:rsidRDefault="00772B6A" w:rsidP="00772B6A">
      <w:pPr>
        <w:rPr>
          <w:b/>
          <w:bCs/>
        </w:rPr>
      </w:pPr>
      <w:r w:rsidRPr="00772B6A">
        <w:rPr>
          <w:b/>
          <w:bCs/>
        </w:rPr>
        <w:t>Daily</w:t>
      </w:r>
    </w:p>
    <w:p w14:paraId="4484B6E2" w14:textId="77777777" w:rsidR="00772B6A" w:rsidRPr="00772B6A" w:rsidRDefault="00772B6A" w:rsidP="00772B6A">
      <w:r w:rsidRPr="00772B6A">
        <w:t>Brief communication regarding routines and children's needs.</w:t>
      </w:r>
    </w:p>
    <w:p w14:paraId="3268C994" w14:textId="77777777" w:rsidR="00772B6A" w:rsidRPr="00772B6A" w:rsidRDefault="00772B6A" w:rsidP="00772B6A">
      <w:pPr>
        <w:rPr>
          <w:b/>
          <w:bCs/>
        </w:rPr>
      </w:pPr>
      <w:r w:rsidRPr="00772B6A">
        <w:rPr>
          <w:b/>
          <w:bCs/>
        </w:rPr>
        <w:t>Monthly</w:t>
      </w:r>
    </w:p>
    <w:p w14:paraId="790A058F" w14:textId="77777777" w:rsidR="00772B6A" w:rsidRPr="00772B6A" w:rsidRDefault="00772B6A" w:rsidP="00772B6A">
      <w:r w:rsidRPr="00772B6A">
        <w:t>One-to-one supervision and review of development.</w:t>
      </w:r>
    </w:p>
    <w:p w14:paraId="10843424" w14:textId="77777777" w:rsidR="00772B6A" w:rsidRPr="00772B6A" w:rsidRDefault="00772B6A" w:rsidP="00772B6A">
      <w:pPr>
        <w:rPr>
          <w:b/>
          <w:bCs/>
        </w:rPr>
      </w:pPr>
      <w:r w:rsidRPr="00772B6A">
        <w:rPr>
          <w:b/>
          <w:bCs/>
        </w:rPr>
        <w:t>Quarterly</w:t>
      </w:r>
    </w:p>
    <w:p w14:paraId="3AD0FFDA" w14:textId="77777777" w:rsidR="00772B6A" w:rsidRPr="00772B6A" w:rsidRDefault="00772B6A" w:rsidP="00772B6A">
      <w:r w:rsidRPr="00772B6A">
        <w:t>Formal performance appraisal.</w:t>
      </w:r>
    </w:p>
    <w:p w14:paraId="7EF41F90" w14:textId="77777777" w:rsidR="00772B6A" w:rsidRPr="00772B6A" w:rsidRDefault="00772B6A" w:rsidP="00772B6A">
      <w:pPr>
        <w:rPr>
          <w:b/>
          <w:bCs/>
        </w:rPr>
      </w:pPr>
      <w:r w:rsidRPr="00772B6A">
        <w:rPr>
          <w:b/>
          <w:bCs/>
        </w:rPr>
        <w:t>Annually</w:t>
      </w:r>
    </w:p>
    <w:p w14:paraId="766BE18D" w14:textId="77777777" w:rsidR="00772B6A" w:rsidRPr="00772B6A" w:rsidRDefault="00772B6A" w:rsidP="00772B6A">
      <w:r w:rsidRPr="00772B6A">
        <w:t>Overall review of development and future career objectives.</w:t>
      </w:r>
    </w:p>
    <w:p w14:paraId="23B8E35F" w14:textId="77777777" w:rsidR="00772B6A" w:rsidRPr="00772B6A" w:rsidRDefault="00772B6A" w:rsidP="00772B6A">
      <w:r w:rsidRPr="00772B6A">
        <w:t>This approach avoids relying on an annual appraisal to identify problems.</w:t>
      </w:r>
    </w:p>
    <w:p w14:paraId="06F784D0" w14:textId="77777777" w:rsidR="00772B6A" w:rsidRPr="00772B6A" w:rsidRDefault="00772B6A" w:rsidP="00772B6A">
      <w:pPr>
        <w:rPr>
          <w:b/>
          <w:bCs/>
        </w:rPr>
      </w:pPr>
      <w:r w:rsidRPr="00772B6A">
        <w:rPr>
          <w:b/>
          <w:bCs/>
        </w:rPr>
        <w:t>5.5 Monitoring and evaluation</w:t>
      </w:r>
    </w:p>
    <w:p w14:paraId="60AED61C" w14:textId="77777777" w:rsidR="00772B6A" w:rsidRPr="00772B6A" w:rsidRDefault="00772B6A" w:rsidP="00772B6A">
      <w:r w:rsidRPr="00772B6A">
        <w:t>The development plan should be monitored using evidence.</w:t>
      </w:r>
    </w:p>
    <w:p w14:paraId="2E58D301" w14:textId="77777777" w:rsidR="00772B6A" w:rsidRPr="00772B6A" w:rsidRDefault="00772B6A" w:rsidP="00772B6A">
      <w:r w:rsidRPr="00772B6A">
        <w:t>A simple traffic-light system can be used:</w:t>
      </w:r>
    </w:p>
    <w:p w14:paraId="20A3973F" w14:textId="77777777" w:rsidR="00772B6A" w:rsidRPr="00772B6A" w:rsidRDefault="00772B6A" w:rsidP="00772B6A">
      <w:r w:rsidRPr="00772B6A">
        <w:rPr>
          <w:b/>
          <w:bCs/>
        </w:rPr>
        <w:t>Green:</w:t>
      </w:r>
      <w:r w:rsidRPr="00772B6A">
        <w:t xml:space="preserve"> Objective achieved.</w:t>
      </w:r>
    </w:p>
    <w:p w14:paraId="3EEE031C" w14:textId="77777777" w:rsidR="00772B6A" w:rsidRPr="00772B6A" w:rsidRDefault="00772B6A" w:rsidP="00772B6A">
      <w:r w:rsidRPr="00772B6A">
        <w:rPr>
          <w:b/>
          <w:bCs/>
        </w:rPr>
        <w:t>Amber:</w:t>
      </w:r>
      <w:r w:rsidRPr="00772B6A">
        <w:t xml:space="preserve"> Progress made but further support required.</w:t>
      </w:r>
    </w:p>
    <w:p w14:paraId="4BFA1DFE" w14:textId="77777777" w:rsidR="00772B6A" w:rsidRPr="00772B6A" w:rsidRDefault="00772B6A" w:rsidP="00772B6A">
      <w:r w:rsidRPr="00772B6A">
        <w:rPr>
          <w:b/>
          <w:bCs/>
        </w:rPr>
        <w:t>Red:</w:t>
      </w:r>
      <w:r w:rsidRPr="00772B6A">
        <w:t xml:space="preserve"> Objective not achieved and development strategy needs revision.</w:t>
      </w:r>
    </w:p>
    <w:p w14:paraId="555D646D" w14:textId="77777777" w:rsidR="00772B6A" w:rsidRPr="00772B6A" w:rsidRDefault="00772B6A" w:rsidP="00772B6A">
      <w:r w:rsidRPr="00772B6A">
        <w:t>For example, if the assistant is consistently achieving green status for activity planning but remains amber for parent communication, additional coaching can be introduced.</w:t>
      </w:r>
    </w:p>
    <w:p w14:paraId="7AE28A8D" w14:textId="77777777" w:rsidR="00772B6A" w:rsidRPr="00772B6A" w:rsidRDefault="00772B6A" w:rsidP="00772B6A">
      <w:r w:rsidRPr="00772B6A">
        <w:t>The plan should therefore be flexible.</w:t>
      </w:r>
    </w:p>
    <w:p w14:paraId="5FEA4512" w14:textId="77777777" w:rsidR="00772B6A" w:rsidRPr="00772B6A" w:rsidRDefault="00772B6A" w:rsidP="00772B6A">
      <w:pPr>
        <w:rPr>
          <w:b/>
          <w:bCs/>
        </w:rPr>
      </w:pPr>
      <w:r w:rsidRPr="00772B6A">
        <w:rPr>
          <w:b/>
          <w:bCs/>
        </w:rPr>
        <w:t>5.6 Fair and objective assessment</w:t>
      </w:r>
    </w:p>
    <w:p w14:paraId="3968BB80" w14:textId="77777777" w:rsidR="00772B6A" w:rsidRPr="00772B6A" w:rsidRDefault="00772B6A" w:rsidP="00772B6A">
      <w:r w:rsidRPr="00772B6A">
        <w:t>Fairness is essential when evaluating performance.</w:t>
      </w:r>
    </w:p>
    <w:p w14:paraId="01EDEFED" w14:textId="25DDC29E" w:rsidR="00772B6A" w:rsidRPr="00772B6A" w:rsidRDefault="00772B6A" w:rsidP="00772B6A">
      <w:r w:rsidRPr="00772B6A">
        <w:t xml:space="preserve">The childminder should use agreed criteria rather than </w:t>
      </w:r>
      <w:r w:rsidRPr="00772B6A">
        <w:t>opinion</w:t>
      </w:r>
      <w:r w:rsidRPr="00772B6A">
        <w:t>.</w:t>
      </w:r>
    </w:p>
    <w:p w14:paraId="201A0315" w14:textId="77777777" w:rsidR="00772B6A" w:rsidRPr="00772B6A" w:rsidRDefault="00772B6A" w:rsidP="00772B6A">
      <w:r w:rsidRPr="00772B6A">
        <w:t>For example, instead of recording "the employee is not confident", evidence should describe the observed behaviour:</w:t>
      </w:r>
    </w:p>
    <w:p w14:paraId="20F50803" w14:textId="77777777" w:rsidR="00772B6A" w:rsidRPr="00772B6A" w:rsidRDefault="00772B6A" w:rsidP="00772B6A">
      <w:r w:rsidRPr="00772B6A">
        <w:lastRenderedPageBreak/>
        <w:t>"Employee required prompts during the parent handover and did not independently communicate the child's activity of the day."</w:t>
      </w:r>
    </w:p>
    <w:p w14:paraId="73411B3A" w14:textId="77777777" w:rsidR="00772B6A" w:rsidRPr="00772B6A" w:rsidRDefault="00772B6A" w:rsidP="00772B6A">
      <w:r w:rsidRPr="00772B6A">
        <w:t>This makes the assessment more objective.</w:t>
      </w:r>
    </w:p>
    <w:p w14:paraId="23BE6C7E" w14:textId="545C5290" w:rsidR="00772B6A" w:rsidRPr="00772B6A" w:rsidRDefault="00772B6A" w:rsidP="00772B6A">
      <w:r w:rsidRPr="00772B6A">
        <w:t xml:space="preserve">The individual should also </w:t>
      </w:r>
      <w:r w:rsidRPr="00772B6A">
        <w:t>can</w:t>
      </w:r>
      <w:r w:rsidRPr="00772B6A">
        <w:t xml:space="preserve"> explain circumstances that may have influenced performance.</w:t>
      </w:r>
    </w:p>
    <w:p w14:paraId="5B54F151" w14:textId="77777777" w:rsidR="00772B6A" w:rsidRPr="00772B6A" w:rsidRDefault="00772B6A" w:rsidP="00772B6A">
      <w:pPr>
        <w:rPr>
          <w:b/>
          <w:bCs/>
        </w:rPr>
      </w:pPr>
      <w:r w:rsidRPr="00772B6A">
        <w:rPr>
          <w:b/>
          <w:bCs/>
        </w:rPr>
        <w:t>5.7 Confidentiality and recording</w:t>
      </w:r>
    </w:p>
    <w:p w14:paraId="64BA9E92" w14:textId="77777777" w:rsidR="00772B6A" w:rsidRPr="00772B6A" w:rsidRDefault="00772B6A" w:rsidP="00772B6A">
      <w:r w:rsidRPr="00772B6A">
        <w:t>Childcare involves sensitive information about children and families. Development records must therefore be handled confidentially.</w:t>
      </w:r>
    </w:p>
    <w:p w14:paraId="66622153" w14:textId="77777777" w:rsidR="00772B6A" w:rsidRPr="00772B6A" w:rsidRDefault="00772B6A" w:rsidP="00772B6A">
      <w:r w:rsidRPr="00772B6A">
        <w:t>The employee's development records should be securely stored and only accessed by authorised individuals.</w:t>
      </w:r>
    </w:p>
    <w:p w14:paraId="5DA568A2" w14:textId="77777777" w:rsidR="00772B6A" w:rsidRPr="00772B6A" w:rsidRDefault="00772B6A" w:rsidP="00772B6A">
      <w:r w:rsidRPr="00772B6A">
        <w:t>Feedback should also be provided privately rather than in front of children, parents or other individuals.</w:t>
      </w:r>
    </w:p>
    <w:p w14:paraId="2DABF5E1" w14:textId="77777777" w:rsidR="00772B6A" w:rsidRPr="00772B6A" w:rsidRDefault="00772B6A" w:rsidP="00772B6A">
      <w:r w:rsidRPr="00772B6A">
        <w:t>Confidentiality supports trust and professional relationships.</w:t>
      </w:r>
    </w:p>
    <w:p w14:paraId="39048936" w14:textId="0E3C0602" w:rsidR="00772B6A" w:rsidRPr="00772B6A" w:rsidRDefault="00772B6A" w:rsidP="00772B6A"/>
    <w:p w14:paraId="7E10B99A" w14:textId="77777777" w:rsidR="00772B6A" w:rsidRPr="00772B6A" w:rsidRDefault="00772B6A" w:rsidP="00772B6A">
      <w:pPr>
        <w:rPr>
          <w:b/>
          <w:bCs/>
        </w:rPr>
      </w:pPr>
      <w:r w:rsidRPr="00772B6A">
        <w:rPr>
          <w:b/>
          <w:bCs/>
        </w:rPr>
        <w:t>6. Workplace Relationships and Successful Collaboration</w:t>
      </w:r>
    </w:p>
    <w:p w14:paraId="62AD32BE" w14:textId="77777777" w:rsidR="00772B6A" w:rsidRPr="00772B6A" w:rsidRDefault="00772B6A" w:rsidP="00772B6A">
      <w:r w:rsidRPr="00772B6A">
        <w:t>The success of the development plan depends heavily on the relationship between the childminder and the individual.</w:t>
      </w:r>
    </w:p>
    <w:p w14:paraId="29808F26" w14:textId="77777777" w:rsidR="00772B6A" w:rsidRPr="00772B6A" w:rsidRDefault="00772B6A" w:rsidP="00772B6A">
      <w:r w:rsidRPr="00772B6A">
        <w:t>A positive workplace relationship should be based on:</w:t>
      </w:r>
    </w:p>
    <w:p w14:paraId="44005C67" w14:textId="77777777" w:rsidR="00772B6A" w:rsidRPr="00772B6A" w:rsidRDefault="00772B6A" w:rsidP="00772B6A">
      <w:pPr>
        <w:numPr>
          <w:ilvl w:val="0"/>
          <w:numId w:val="8"/>
        </w:numPr>
      </w:pPr>
      <w:r w:rsidRPr="00772B6A">
        <w:t>trust;</w:t>
      </w:r>
    </w:p>
    <w:p w14:paraId="5CE5ACB7" w14:textId="77777777" w:rsidR="00772B6A" w:rsidRPr="00772B6A" w:rsidRDefault="00772B6A" w:rsidP="00772B6A">
      <w:pPr>
        <w:numPr>
          <w:ilvl w:val="0"/>
          <w:numId w:val="8"/>
        </w:numPr>
      </w:pPr>
      <w:r w:rsidRPr="00772B6A">
        <w:t>respect;</w:t>
      </w:r>
    </w:p>
    <w:p w14:paraId="721FC564" w14:textId="77777777" w:rsidR="00772B6A" w:rsidRPr="00772B6A" w:rsidRDefault="00772B6A" w:rsidP="00772B6A">
      <w:pPr>
        <w:numPr>
          <w:ilvl w:val="0"/>
          <w:numId w:val="8"/>
        </w:numPr>
      </w:pPr>
      <w:r w:rsidRPr="00772B6A">
        <w:t>communication;</w:t>
      </w:r>
    </w:p>
    <w:p w14:paraId="47E47029" w14:textId="77777777" w:rsidR="00772B6A" w:rsidRPr="00772B6A" w:rsidRDefault="00772B6A" w:rsidP="00772B6A">
      <w:pPr>
        <w:numPr>
          <w:ilvl w:val="0"/>
          <w:numId w:val="8"/>
        </w:numPr>
      </w:pPr>
      <w:r w:rsidRPr="00772B6A">
        <w:t>consistency;</w:t>
      </w:r>
    </w:p>
    <w:p w14:paraId="21AF9EDA" w14:textId="77777777" w:rsidR="00772B6A" w:rsidRPr="00772B6A" w:rsidRDefault="00772B6A" w:rsidP="00772B6A">
      <w:pPr>
        <w:numPr>
          <w:ilvl w:val="0"/>
          <w:numId w:val="8"/>
        </w:numPr>
      </w:pPr>
      <w:r w:rsidRPr="00772B6A">
        <w:t>honesty;</w:t>
      </w:r>
    </w:p>
    <w:p w14:paraId="696DCF62" w14:textId="77777777" w:rsidR="00772B6A" w:rsidRPr="00772B6A" w:rsidRDefault="00772B6A" w:rsidP="00772B6A">
      <w:pPr>
        <w:numPr>
          <w:ilvl w:val="0"/>
          <w:numId w:val="8"/>
        </w:numPr>
      </w:pPr>
      <w:r w:rsidRPr="00772B6A">
        <w:t>professional boundaries;</w:t>
      </w:r>
    </w:p>
    <w:p w14:paraId="34B9D9AA" w14:textId="77777777" w:rsidR="00772B6A" w:rsidRPr="00772B6A" w:rsidRDefault="00772B6A" w:rsidP="00772B6A">
      <w:pPr>
        <w:numPr>
          <w:ilvl w:val="0"/>
          <w:numId w:val="8"/>
        </w:numPr>
      </w:pPr>
      <w:r w:rsidRPr="00772B6A">
        <w:t>shared objectives.</w:t>
      </w:r>
    </w:p>
    <w:p w14:paraId="58E01A49" w14:textId="77777777" w:rsidR="00772B6A" w:rsidRPr="00772B6A" w:rsidRDefault="00772B6A" w:rsidP="00772B6A">
      <w:r w:rsidRPr="00772B6A">
        <w:t>Edmondson (1999) introduced the concept of psychological safety, arguing that individuals are more likely to learn and contribute when they feel safe to ask questions and acknowledge mistakes.</w:t>
      </w:r>
    </w:p>
    <w:p w14:paraId="285D3FF5" w14:textId="77777777" w:rsidR="00772B6A" w:rsidRPr="00772B6A" w:rsidRDefault="00772B6A" w:rsidP="00772B6A">
      <w:r w:rsidRPr="00772B6A">
        <w:t>This is particularly important in childcare. If an assistant notices a safeguarding concern or makes an error, they need to feel able to report it immediately.</w:t>
      </w:r>
    </w:p>
    <w:p w14:paraId="1C6B60E3" w14:textId="77777777" w:rsidR="00772B6A" w:rsidRPr="00772B6A" w:rsidRDefault="00772B6A" w:rsidP="00772B6A">
      <w:r w:rsidRPr="00772B6A">
        <w:lastRenderedPageBreak/>
        <w:t>A culture where mistakes are automatically punished could encourage employees to hide problems.</w:t>
      </w:r>
    </w:p>
    <w:p w14:paraId="5E70B7DC" w14:textId="77777777" w:rsidR="00772B6A" w:rsidRPr="00772B6A" w:rsidRDefault="00772B6A" w:rsidP="00772B6A">
      <w:r w:rsidRPr="00772B6A">
        <w:t>However, psychological safety does not mean removing accountability. Serious safeguarding failures or repeated breaches of procedure must be managed appropriately.</w:t>
      </w:r>
    </w:p>
    <w:p w14:paraId="254A5322" w14:textId="77777777" w:rsidR="00772B6A" w:rsidRPr="00772B6A" w:rsidRDefault="00772B6A" w:rsidP="00772B6A">
      <w:r w:rsidRPr="00772B6A">
        <w:t>Collaboration can also be encouraged by involving the assistant in decision-making.</w:t>
      </w:r>
    </w:p>
    <w:p w14:paraId="2F63FB85" w14:textId="77777777" w:rsidR="00772B6A" w:rsidRPr="00772B6A" w:rsidRDefault="00772B6A" w:rsidP="00772B6A">
      <w:r w:rsidRPr="00772B6A">
        <w:t>For example, the assistant could contribute ideas for:</w:t>
      </w:r>
    </w:p>
    <w:p w14:paraId="29B4F1B0" w14:textId="77777777" w:rsidR="00772B6A" w:rsidRPr="00772B6A" w:rsidRDefault="00772B6A" w:rsidP="00772B6A">
      <w:pPr>
        <w:numPr>
          <w:ilvl w:val="0"/>
          <w:numId w:val="9"/>
        </w:numPr>
      </w:pPr>
      <w:r w:rsidRPr="00772B6A">
        <w:t>children's activities;</w:t>
      </w:r>
    </w:p>
    <w:p w14:paraId="1DA8B4A5" w14:textId="77777777" w:rsidR="00772B6A" w:rsidRPr="00772B6A" w:rsidRDefault="00772B6A" w:rsidP="00772B6A">
      <w:pPr>
        <w:numPr>
          <w:ilvl w:val="0"/>
          <w:numId w:val="9"/>
        </w:numPr>
      </w:pPr>
      <w:r w:rsidRPr="00772B6A">
        <w:t>outdoor learning;</w:t>
      </w:r>
    </w:p>
    <w:p w14:paraId="6C26F142" w14:textId="77777777" w:rsidR="00772B6A" w:rsidRPr="00772B6A" w:rsidRDefault="00772B6A" w:rsidP="00772B6A">
      <w:pPr>
        <w:numPr>
          <w:ilvl w:val="0"/>
          <w:numId w:val="9"/>
        </w:numPr>
      </w:pPr>
      <w:r w:rsidRPr="00772B6A">
        <w:t>sensory play;</w:t>
      </w:r>
    </w:p>
    <w:p w14:paraId="2D027095" w14:textId="77777777" w:rsidR="00772B6A" w:rsidRPr="00772B6A" w:rsidRDefault="00772B6A" w:rsidP="00772B6A">
      <w:pPr>
        <w:numPr>
          <w:ilvl w:val="0"/>
          <w:numId w:val="9"/>
        </w:numPr>
      </w:pPr>
      <w:r w:rsidRPr="00772B6A">
        <w:t>resources;</w:t>
      </w:r>
    </w:p>
    <w:p w14:paraId="51A5C47E" w14:textId="77777777" w:rsidR="00772B6A" w:rsidRPr="00772B6A" w:rsidRDefault="00772B6A" w:rsidP="00772B6A">
      <w:pPr>
        <w:numPr>
          <w:ilvl w:val="0"/>
          <w:numId w:val="9"/>
        </w:numPr>
      </w:pPr>
      <w:r w:rsidRPr="00772B6A">
        <w:t>routines;</w:t>
      </w:r>
    </w:p>
    <w:p w14:paraId="5F6FF0BC" w14:textId="77777777" w:rsidR="00772B6A" w:rsidRPr="00772B6A" w:rsidRDefault="00772B6A" w:rsidP="00772B6A">
      <w:pPr>
        <w:numPr>
          <w:ilvl w:val="0"/>
          <w:numId w:val="9"/>
        </w:numPr>
      </w:pPr>
      <w:r w:rsidRPr="00772B6A">
        <w:t>inclusion strategies.</w:t>
      </w:r>
    </w:p>
    <w:p w14:paraId="647349C4" w14:textId="77777777" w:rsidR="00772B6A" w:rsidRPr="00772B6A" w:rsidRDefault="00772B6A" w:rsidP="00772B6A">
      <w:r w:rsidRPr="00772B6A">
        <w:t>This can increase their sense of ownership.</w:t>
      </w:r>
    </w:p>
    <w:p w14:paraId="35E1CC81" w14:textId="77777777" w:rsidR="00772B6A" w:rsidRPr="00772B6A" w:rsidRDefault="00772B6A" w:rsidP="00772B6A">
      <w:r w:rsidRPr="00772B6A">
        <w:t>Belbin's (2010) theory suggests that people bring different strengths to teams. The childminder should therefore recognise the assistant's individual strengths rather than attempting to make every person work identically.</w:t>
      </w:r>
    </w:p>
    <w:p w14:paraId="326F44B6" w14:textId="5D0B1BF2" w:rsidR="00772B6A" w:rsidRPr="00772B6A" w:rsidRDefault="00772B6A" w:rsidP="00772B6A">
      <w:r w:rsidRPr="00772B6A">
        <w:t xml:space="preserve">Conflict should also be addressed constructively. Thomas and Kilmann's conflict framework </w:t>
      </w:r>
      <w:r w:rsidRPr="00772B6A">
        <w:t>identify</w:t>
      </w:r>
      <w:r w:rsidRPr="00772B6A">
        <w:t xml:space="preserve"> several approaches to managing conflict. A collaborative approach is particularly appropriate where the long-term relationship is important.</w:t>
      </w:r>
    </w:p>
    <w:p w14:paraId="71ABB768" w14:textId="77777777" w:rsidR="00772B6A" w:rsidRPr="00772B6A" w:rsidRDefault="00772B6A" w:rsidP="00772B6A">
      <w:r w:rsidRPr="00772B6A">
        <w:t>For example, if the childminder and assistant disagree about behaviour management, they could review the child's needs, discuss the evidence and agree a consistent approach.</w:t>
      </w:r>
    </w:p>
    <w:p w14:paraId="63A800F2" w14:textId="77777777" w:rsidR="00772B6A" w:rsidRPr="00772B6A" w:rsidRDefault="00772B6A" w:rsidP="00772B6A">
      <w:r w:rsidRPr="00772B6A">
        <w:t>The goal should not simply be to determine who is right, but to establish what is best for the child and setting.</w:t>
      </w:r>
    </w:p>
    <w:p w14:paraId="3F3940F8" w14:textId="76AC25CE" w:rsidR="00772B6A" w:rsidRPr="00772B6A" w:rsidRDefault="00772B6A" w:rsidP="00772B6A"/>
    <w:p w14:paraId="127E4A01" w14:textId="77777777" w:rsidR="00772B6A" w:rsidRPr="00772B6A" w:rsidRDefault="00772B6A" w:rsidP="00772B6A">
      <w:pPr>
        <w:rPr>
          <w:b/>
          <w:bCs/>
        </w:rPr>
      </w:pPr>
      <w:r w:rsidRPr="00772B6A">
        <w:rPr>
          <w:b/>
          <w:bCs/>
        </w:rPr>
        <w:t>7. Sustainability and Career Development</w:t>
      </w:r>
    </w:p>
    <w:p w14:paraId="11E9CF06" w14:textId="77777777" w:rsidR="00772B6A" w:rsidRPr="00772B6A" w:rsidRDefault="00772B6A" w:rsidP="00772B6A">
      <w:r w:rsidRPr="00772B6A">
        <w:t>Individual development should contribute to the long-term sustainability of Bambino and Friends.</w:t>
      </w:r>
    </w:p>
    <w:p w14:paraId="51B7D7AB" w14:textId="77777777" w:rsidR="00772B6A" w:rsidRPr="00772B6A" w:rsidRDefault="00772B6A" w:rsidP="00772B6A">
      <w:r w:rsidRPr="00772B6A">
        <w:t>A well-trained childcare practitioner can provide continuity if the childminder is unavailable and can potentially take on additional responsibilities within the setting.</w:t>
      </w:r>
    </w:p>
    <w:p w14:paraId="14D9A7B2" w14:textId="77777777" w:rsidR="00772B6A" w:rsidRPr="00772B6A" w:rsidRDefault="00772B6A" w:rsidP="00772B6A">
      <w:r w:rsidRPr="00772B6A">
        <w:t>Career development could follow a pathway such as:</w:t>
      </w:r>
    </w:p>
    <w:p w14:paraId="7D0312B4" w14:textId="77777777" w:rsidR="00772B6A" w:rsidRPr="00772B6A" w:rsidRDefault="00772B6A" w:rsidP="00772B6A">
      <w:r w:rsidRPr="00772B6A">
        <w:rPr>
          <w:b/>
          <w:bCs/>
        </w:rPr>
        <w:lastRenderedPageBreak/>
        <w:t>Childcare assistant → Experienced childcare practitioner → Specialist responsibility → Senior/support role</w:t>
      </w:r>
    </w:p>
    <w:p w14:paraId="79F188AF" w14:textId="77777777" w:rsidR="00772B6A" w:rsidRPr="00772B6A" w:rsidRDefault="00772B6A" w:rsidP="00772B6A">
      <w:r w:rsidRPr="00772B6A">
        <w:t xml:space="preserve">However, because Bambino and Friends </w:t>
      </w:r>
      <w:proofErr w:type="gramStart"/>
      <w:r w:rsidRPr="00772B6A">
        <w:t>is</w:t>
      </w:r>
      <w:proofErr w:type="gramEnd"/>
      <w:r w:rsidRPr="00772B6A">
        <w:t xml:space="preserve"> a small organisation, traditional promotion opportunities may be limited.</w:t>
      </w:r>
    </w:p>
    <w:p w14:paraId="4215A72C" w14:textId="77777777" w:rsidR="00772B6A" w:rsidRPr="00772B6A" w:rsidRDefault="00772B6A" w:rsidP="00772B6A">
      <w:r w:rsidRPr="00772B6A">
        <w:t>Career development does not therefore need to mean promotion. It could involve developing specialist responsibilities such as:</w:t>
      </w:r>
    </w:p>
    <w:p w14:paraId="53BB17BA" w14:textId="77777777" w:rsidR="00772B6A" w:rsidRPr="00772B6A" w:rsidRDefault="00772B6A" w:rsidP="00772B6A">
      <w:pPr>
        <w:numPr>
          <w:ilvl w:val="0"/>
          <w:numId w:val="10"/>
        </w:numPr>
      </w:pPr>
      <w:r w:rsidRPr="00772B6A">
        <w:t>outdoor learning;</w:t>
      </w:r>
    </w:p>
    <w:p w14:paraId="4B8A251E" w14:textId="77777777" w:rsidR="00772B6A" w:rsidRPr="00772B6A" w:rsidRDefault="00772B6A" w:rsidP="00772B6A">
      <w:pPr>
        <w:numPr>
          <w:ilvl w:val="0"/>
          <w:numId w:val="10"/>
        </w:numPr>
      </w:pPr>
      <w:r w:rsidRPr="00772B6A">
        <w:t>creative activities;</w:t>
      </w:r>
    </w:p>
    <w:p w14:paraId="0DBED4FB" w14:textId="77777777" w:rsidR="00772B6A" w:rsidRPr="00772B6A" w:rsidRDefault="00772B6A" w:rsidP="00772B6A">
      <w:pPr>
        <w:numPr>
          <w:ilvl w:val="0"/>
          <w:numId w:val="10"/>
        </w:numPr>
      </w:pPr>
      <w:r w:rsidRPr="00772B6A">
        <w:t>inclusive practice;</w:t>
      </w:r>
    </w:p>
    <w:p w14:paraId="6CFD55EE" w14:textId="77777777" w:rsidR="00772B6A" w:rsidRPr="00772B6A" w:rsidRDefault="00772B6A" w:rsidP="00772B6A">
      <w:pPr>
        <w:numPr>
          <w:ilvl w:val="0"/>
          <w:numId w:val="10"/>
        </w:numPr>
      </w:pPr>
      <w:r w:rsidRPr="00772B6A">
        <w:t>sensory play;</w:t>
      </w:r>
    </w:p>
    <w:p w14:paraId="4DD686DE" w14:textId="77777777" w:rsidR="00772B6A" w:rsidRPr="00772B6A" w:rsidRDefault="00772B6A" w:rsidP="00772B6A">
      <w:pPr>
        <w:numPr>
          <w:ilvl w:val="0"/>
          <w:numId w:val="10"/>
        </w:numPr>
      </w:pPr>
      <w:r w:rsidRPr="00772B6A">
        <w:t>parent communication;</w:t>
      </w:r>
    </w:p>
    <w:p w14:paraId="3A00D2C8" w14:textId="77777777" w:rsidR="00772B6A" w:rsidRPr="00772B6A" w:rsidRDefault="00772B6A" w:rsidP="00772B6A">
      <w:pPr>
        <w:numPr>
          <w:ilvl w:val="0"/>
          <w:numId w:val="10"/>
        </w:numPr>
      </w:pPr>
      <w:r w:rsidRPr="00772B6A">
        <w:t>planning;</w:t>
      </w:r>
    </w:p>
    <w:p w14:paraId="4CA31E38" w14:textId="77777777" w:rsidR="00772B6A" w:rsidRPr="00772B6A" w:rsidRDefault="00772B6A" w:rsidP="00772B6A">
      <w:pPr>
        <w:numPr>
          <w:ilvl w:val="0"/>
          <w:numId w:val="10"/>
        </w:numPr>
      </w:pPr>
      <w:r w:rsidRPr="00772B6A">
        <w:t>resources;</w:t>
      </w:r>
    </w:p>
    <w:p w14:paraId="28CB22D6" w14:textId="77777777" w:rsidR="00772B6A" w:rsidRPr="00772B6A" w:rsidRDefault="00772B6A" w:rsidP="00772B6A">
      <w:pPr>
        <w:numPr>
          <w:ilvl w:val="0"/>
          <w:numId w:val="10"/>
        </w:numPr>
      </w:pPr>
      <w:r w:rsidRPr="00772B6A">
        <w:t>supporting children's transitions.</w:t>
      </w:r>
    </w:p>
    <w:p w14:paraId="14043314" w14:textId="77777777" w:rsidR="00772B6A" w:rsidRPr="00772B6A" w:rsidRDefault="00772B6A" w:rsidP="00772B6A">
      <w:r w:rsidRPr="00772B6A">
        <w:t>This provides development opportunities without creating unrealistic expectations about promotion.</w:t>
      </w:r>
    </w:p>
    <w:p w14:paraId="002836C0" w14:textId="77777777" w:rsidR="00772B6A" w:rsidRPr="00772B6A" w:rsidRDefault="00772B6A" w:rsidP="00772B6A">
      <w:r w:rsidRPr="00772B6A">
        <w:t>Sustainability also involves retaining organisational knowledge. An experienced assistant will understand children's routines, interests, individual needs and relationships with families.</w:t>
      </w:r>
    </w:p>
    <w:p w14:paraId="21C904DF" w14:textId="77777777" w:rsidR="00772B6A" w:rsidRPr="00772B6A" w:rsidRDefault="00772B6A" w:rsidP="00772B6A">
      <w:r w:rsidRPr="00772B6A">
        <w:t>This knowledge can support continuity of care.</w:t>
      </w:r>
    </w:p>
    <w:p w14:paraId="37CC9D6E" w14:textId="77777777" w:rsidR="00772B6A" w:rsidRPr="00772B6A" w:rsidRDefault="00772B6A" w:rsidP="00772B6A">
      <w:r w:rsidRPr="00772B6A">
        <w:t>The organisation can also encourage environmentally sustainable practice through the employee's development. For example, the individual could learn about:</w:t>
      </w:r>
    </w:p>
    <w:p w14:paraId="3FC05296" w14:textId="77777777" w:rsidR="00772B6A" w:rsidRPr="00772B6A" w:rsidRDefault="00772B6A" w:rsidP="00772B6A">
      <w:pPr>
        <w:numPr>
          <w:ilvl w:val="0"/>
          <w:numId w:val="11"/>
        </w:numPr>
      </w:pPr>
      <w:r w:rsidRPr="00772B6A">
        <w:t>reusing craft materials;</w:t>
      </w:r>
    </w:p>
    <w:p w14:paraId="502D2539" w14:textId="77777777" w:rsidR="00772B6A" w:rsidRPr="00772B6A" w:rsidRDefault="00772B6A" w:rsidP="00772B6A">
      <w:pPr>
        <w:numPr>
          <w:ilvl w:val="0"/>
          <w:numId w:val="11"/>
        </w:numPr>
      </w:pPr>
      <w:r w:rsidRPr="00772B6A">
        <w:t>reducing waste;</w:t>
      </w:r>
    </w:p>
    <w:p w14:paraId="6EF9E8A6" w14:textId="77777777" w:rsidR="00772B6A" w:rsidRPr="00772B6A" w:rsidRDefault="00772B6A" w:rsidP="00772B6A">
      <w:pPr>
        <w:numPr>
          <w:ilvl w:val="0"/>
          <w:numId w:val="11"/>
        </w:numPr>
      </w:pPr>
      <w:r w:rsidRPr="00772B6A">
        <w:t>responsible purchasing;</w:t>
      </w:r>
    </w:p>
    <w:p w14:paraId="045F2C8F" w14:textId="77777777" w:rsidR="00772B6A" w:rsidRPr="00772B6A" w:rsidRDefault="00772B6A" w:rsidP="00772B6A">
      <w:pPr>
        <w:numPr>
          <w:ilvl w:val="0"/>
          <w:numId w:val="11"/>
        </w:numPr>
      </w:pPr>
      <w:r w:rsidRPr="00772B6A">
        <w:t>sustainable outdoor activities;</w:t>
      </w:r>
    </w:p>
    <w:p w14:paraId="523D0DFD" w14:textId="77777777" w:rsidR="00772B6A" w:rsidRPr="00772B6A" w:rsidRDefault="00772B6A" w:rsidP="00772B6A">
      <w:pPr>
        <w:numPr>
          <w:ilvl w:val="0"/>
          <w:numId w:val="11"/>
        </w:numPr>
      </w:pPr>
      <w:r w:rsidRPr="00772B6A">
        <w:t>using natural resources;</w:t>
      </w:r>
    </w:p>
    <w:p w14:paraId="0B4E8AEA" w14:textId="77777777" w:rsidR="00772B6A" w:rsidRPr="00772B6A" w:rsidRDefault="00772B6A" w:rsidP="00772B6A">
      <w:pPr>
        <w:numPr>
          <w:ilvl w:val="0"/>
          <w:numId w:val="11"/>
        </w:numPr>
      </w:pPr>
      <w:r w:rsidRPr="00772B6A">
        <w:t>reducing unnecessary energy use.</w:t>
      </w:r>
    </w:p>
    <w:p w14:paraId="5F33EAFA" w14:textId="77777777" w:rsidR="00772B6A" w:rsidRPr="00772B6A" w:rsidRDefault="00772B6A" w:rsidP="00772B6A">
      <w:r w:rsidRPr="00772B6A">
        <w:t>Development can therefore contribute to environmental, social and organisational sustainability.</w:t>
      </w:r>
    </w:p>
    <w:p w14:paraId="65CA6CF5" w14:textId="7B93F85E" w:rsidR="00772B6A" w:rsidRPr="00772B6A" w:rsidRDefault="00772B6A" w:rsidP="00772B6A"/>
    <w:p w14:paraId="21C2E1AD" w14:textId="77777777" w:rsidR="00772B6A" w:rsidRPr="00772B6A" w:rsidRDefault="00772B6A" w:rsidP="00772B6A">
      <w:pPr>
        <w:rPr>
          <w:b/>
          <w:bCs/>
        </w:rPr>
      </w:pPr>
      <w:r w:rsidRPr="00772B6A">
        <w:rPr>
          <w:b/>
          <w:bCs/>
        </w:rPr>
        <w:t>Conclusion</w:t>
      </w:r>
    </w:p>
    <w:p w14:paraId="4C586830" w14:textId="77777777" w:rsidR="00772B6A" w:rsidRPr="00772B6A" w:rsidRDefault="00772B6A" w:rsidP="00772B6A">
      <w:r w:rsidRPr="00772B6A">
        <w:t>This report has critically assessed how individual development can contribute to workplace relationships, individual achievement and organisational performance within Bambino and Friends, a small childminding organisation.</w:t>
      </w:r>
    </w:p>
    <w:p w14:paraId="76A1D812" w14:textId="77777777" w:rsidR="00772B6A" w:rsidRPr="00772B6A" w:rsidRDefault="00772B6A" w:rsidP="00772B6A">
      <w:r w:rsidRPr="00772B6A">
        <w:t>The analysis demonstrates that developing individuals can provide significant benefits. Improved knowledge and skills can enhance childcare quality, safeguarding, planning, communication and professional practice. Development can also improve employee confidence and motivation while strengthening relationships between practitioners.</w:t>
      </w:r>
    </w:p>
    <w:p w14:paraId="39EB1430" w14:textId="77777777" w:rsidR="00772B6A" w:rsidRPr="00772B6A" w:rsidRDefault="00772B6A" w:rsidP="00772B6A">
      <w:r w:rsidRPr="00772B6A">
        <w:t>However, the report has demonstrated that development is not automatically successful. Training requires financial and time investment, and learning must be transferred into practice. Consequently, development should be based on identified needs and evaluated against measurable outcomes.</w:t>
      </w:r>
    </w:p>
    <w:p w14:paraId="0A7253C7" w14:textId="77777777" w:rsidR="00772B6A" w:rsidRPr="00772B6A" w:rsidRDefault="00772B6A" w:rsidP="00772B6A">
      <w:r w:rsidRPr="00772B6A">
        <w:t>The management of individual expectations is also essential. Psychological contract theory demonstrates that employees develop beliefs about what an organisation owes them. Clear and honest communication is therefore required to prevent unrealistic expectations concerning promotion, responsibility or reward.</w:t>
      </w:r>
    </w:p>
    <w:p w14:paraId="5F04A0B4" w14:textId="77777777" w:rsidR="00772B6A" w:rsidRPr="00772B6A" w:rsidRDefault="00772B6A" w:rsidP="00772B6A">
      <w:r w:rsidRPr="00772B6A">
        <w:t>A range of development vehicles was evaluated. Formal training is particularly appropriate for safeguarding, first aid and other specialist areas, while coaching, mentoring, experiential learning and observation are highly appropriate for practical childcare skills. A blended approach is therefore recommended.</w:t>
      </w:r>
    </w:p>
    <w:p w14:paraId="4F96080F" w14:textId="77777777" w:rsidR="00772B6A" w:rsidRPr="00772B6A" w:rsidRDefault="00772B6A" w:rsidP="00772B6A">
      <w:r w:rsidRPr="00772B6A">
        <w:t>The proposed PDP provides specific development objectives covering safeguarding, child development, activity planning, observation, behaviour management, parent communication, inclusion and reflective practice. These objectives are linked directly to performance management through regular supervision, monitoring and appraisal.</w:t>
      </w:r>
    </w:p>
    <w:p w14:paraId="49C00C27" w14:textId="77777777" w:rsidR="00772B6A" w:rsidRPr="00772B6A" w:rsidRDefault="00772B6A" w:rsidP="00772B6A">
      <w:r w:rsidRPr="00772B6A">
        <w:t>The report also demonstrates that effective workplace relationships are essential within a childminding setting. Trust, respect, psychological safety and communication allow adults to share ideas, raise concerns and collaborate effectively. This is particularly important in childcare because poor communication between adults can ultimately affect children's experiences and safety.</w:t>
      </w:r>
    </w:p>
    <w:p w14:paraId="679F12CD" w14:textId="77777777" w:rsidR="00772B6A" w:rsidRPr="00772B6A" w:rsidRDefault="00772B6A" w:rsidP="00772B6A">
      <w:r w:rsidRPr="00772B6A">
        <w:t>Overall, individual development should be viewed as an investment in both the employee and the organisation. For Bambino and Friends, a structured approach to development can improve professional practice, strengthen workplace relationships, support children's wellbeing and learning, and contribute to the long-term sustainability of the childminding business.</w:t>
      </w:r>
    </w:p>
    <w:p w14:paraId="5CA12C1F" w14:textId="2D081075" w:rsidR="00772B6A" w:rsidRDefault="00772B6A" w:rsidP="00772B6A"/>
    <w:p w14:paraId="349DE51E" w14:textId="77777777" w:rsidR="00772B6A" w:rsidRDefault="00772B6A" w:rsidP="00772B6A"/>
    <w:p w14:paraId="416D3F60" w14:textId="77777777" w:rsidR="00772B6A" w:rsidRDefault="00772B6A" w:rsidP="00772B6A"/>
    <w:p w14:paraId="049DB3E9" w14:textId="77777777" w:rsidR="00772B6A" w:rsidRDefault="00772B6A" w:rsidP="00772B6A"/>
    <w:p w14:paraId="244964C6" w14:textId="77777777" w:rsidR="00772B6A" w:rsidRDefault="00772B6A" w:rsidP="00772B6A"/>
    <w:p w14:paraId="117ACFFE" w14:textId="77777777" w:rsidR="00772B6A" w:rsidRDefault="00772B6A" w:rsidP="00772B6A"/>
    <w:p w14:paraId="5B644E91" w14:textId="77777777" w:rsidR="00772B6A" w:rsidRDefault="00772B6A" w:rsidP="00772B6A"/>
    <w:p w14:paraId="1BB1A819" w14:textId="77777777" w:rsidR="00772B6A" w:rsidRDefault="00772B6A" w:rsidP="00772B6A"/>
    <w:p w14:paraId="24F63ECC" w14:textId="77777777" w:rsidR="00772B6A" w:rsidRDefault="00772B6A" w:rsidP="00772B6A"/>
    <w:p w14:paraId="7DA57814" w14:textId="77777777" w:rsidR="00772B6A" w:rsidRDefault="00772B6A" w:rsidP="00772B6A"/>
    <w:p w14:paraId="25BF25A0" w14:textId="77777777" w:rsidR="00772B6A" w:rsidRDefault="00772B6A" w:rsidP="00772B6A"/>
    <w:p w14:paraId="47AED2EA" w14:textId="77777777" w:rsidR="00772B6A" w:rsidRDefault="00772B6A" w:rsidP="00772B6A"/>
    <w:p w14:paraId="2252FB57" w14:textId="77777777" w:rsidR="00772B6A" w:rsidRDefault="00772B6A" w:rsidP="00772B6A"/>
    <w:p w14:paraId="41804CB5" w14:textId="77777777" w:rsidR="00772B6A" w:rsidRDefault="00772B6A" w:rsidP="00772B6A"/>
    <w:p w14:paraId="3EA53A5A" w14:textId="77777777" w:rsidR="00772B6A" w:rsidRDefault="00772B6A" w:rsidP="00772B6A"/>
    <w:p w14:paraId="4DBE248B" w14:textId="77777777" w:rsidR="00772B6A" w:rsidRDefault="00772B6A" w:rsidP="00772B6A"/>
    <w:p w14:paraId="4049C969" w14:textId="77777777" w:rsidR="00772B6A" w:rsidRDefault="00772B6A" w:rsidP="00772B6A"/>
    <w:p w14:paraId="1C151216" w14:textId="77777777" w:rsidR="00772B6A" w:rsidRDefault="00772B6A" w:rsidP="00772B6A"/>
    <w:p w14:paraId="58AED17D" w14:textId="77777777" w:rsidR="00772B6A" w:rsidRDefault="00772B6A" w:rsidP="00772B6A"/>
    <w:p w14:paraId="48368C29" w14:textId="77777777" w:rsidR="00772B6A" w:rsidRDefault="00772B6A" w:rsidP="00772B6A"/>
    <w:p w14:paraId="2F6BEA8A" w14:textId="77777777" w:rsidR="00772B6A" w:rsidRDefault="00772B6A" w:rsidP="00772B6A"/>
    <w:p w14:paraId="6AE489C9" w14:textId="77777777" w:rsidR="00772B6A" w:rsidRDefault="00772B6A" w:rsidP="00772B6A"/>
    <w:p w14:paraId="3CA67F33" w14:textId="77777777" w:rsidR="00772B6A" w:rsidRDefault="00772B6A" w:rsidP="00772B6A"/>
    <w:p w14:paraId="4461EB7D" w14:textId="77777777" w:rsidR="00772B6A" w:rsidRPr="00772B6A" w:rsidRDefault="00772B6A" w:rsidP="00772B6A"/>
    <w:p w14:paraId="2E267F73" w14:textId="77777777" w:rsidR="00772B6A" w:rsidRPr="00772B6A" w:rsidRDefault="00772B6A" w:rsidP="00772B6A">
      <w:pPr>
        <w:rPr>
          <w:b/>
          <w:bCs/>
        </w:rPr>
      </w:pPr>
      <w:r w:rsidRPr="00772B6A">
        <w:rPr>
          <w:b/>
          <w:bCs/>
        </w:rPr>
        <w:t>Reference List</w:t>
      </w:r>
    </w:p>
    <w:p w14:paraId="15F41E9F" w14:textId="77777777" w:rsidR="00772B6A" w:rsidRPr="00772B6A" w:rsidRDefault="00772B6A" w:rsidP="00772B6A">
      <w:r w:rsidRPr="00772B6A">
        <w:t xml:space="preserve">Aguinis, H. (2019). </w:t>
      </w:r>
      <w:r w:rsidRPr="00772B6A">
        <w:rPr>
          <w:i/>
          <w:iCs/>
        </w:rPr>
        <w:t>Performance management</w:t>
      </w:r>
      <w:r w:rsidRPr="00772B6A">
        <w:t xml:space="preserve"> (4th ed.). Chicago Business Press.</w:t>
      </w:r>
    </w:p>
    <w:p w14:paraId="514763F2" w14:textId="77777777" w:rsidR="00772B6A" w:rsidRPr="00772B6A" w:rsidRDefault="00772B6A" w:rsidP="00772B6A">
      <w:r w:rsidRPr="00772B6A">
        <w:t xml:space="preserve">Armstrong, M., &amp; Taylor, S. (2023). </w:t>
      </w:r>
      <w:r w:rsidRPr="00772B6A">
        <w:rPr>
          <w:i/>
          <w:iCs/>
        </w:rPr>
        <w:t>Armstrong's handbook of human resource management practice</w:t>
      </w:r>
      <w:r w:rsidRPr="00772B6A">
        <w:t xml:space="preserve"> (16th ed.). Kogan Page.</w:t>
      </w:r>
    </w:p>
    <w:p w14:paraId="3AD21EDE" w14:textId="77777777" w:rsidR="00772B6A" w:rsidRPr="00772B6A" w:rsidRDefault="00772B6A" w:rsidP="00772B6A">
      <w:r w:rsidRPr="00772B6A">
        <w:lastRenderedPageBreak/>
        <w:t xml:space="preserve">Baldwin, T. T., &amp; Ford, J. K. (1988). Transfer of training: A review and directions for future research. </w:t>
      </w:r>
      <w:r w:rsidRPr="00772B6A">
        <w:rPr>
          <w:i/>
          <w:iCs/>
        </w:rPr>
        <w:t>Personnel Psychology, 41</w:t>
      </w:r>
      <w:r w:rsidRPr="00772B6A">
        <w:t xml:space="preserve">(1), 63–105. </w:t>
      </w:r>
      <w:hyperlink r:id="rId5" w:history="1">
        <w:r w:rsidRPr="00772B6A">
          <w:rPr>
            <w:rStyle w:val="Hyperlink"/>
          </w:rPr>
          <w:t>https://doi.org/10.1111/j.1744-6570.1988.tb00632.x</w:t>
        </w:r>
      </w:hyperlink>
    </w:p>
    <w:p w14:paraId="29F71054" w14:textId="77777777" w:rsidR="00772B6A" w:rsidRPr="00772B6A" w:rsidRDefault="00772B6A" w:rsidP="00772B6A">
      <w:r w:rsidRPr="00772B6A">
        <w:t xml:space="preserve">Bandura, A. (1977). </w:t>
      </w:r>
      <w:r w:rsidRPr="00772B6A">
        <w:rPr>
          <w:i/>
          <w:iCs/>
        </w:rPr>
        <w:t>Social learning theory</w:t>
      </w:r>
      <w:r w:rsidRPr="00772B6A">
        <w:t>. Prentice Hall.</w:t>
      </w:r>
    </w:p>
    <w:p w14:paraId="063A2CA7" w14:textId="77777777" w:rsidR="00772B6A" w:rsidRPr="00772B6A" w:rsidRDefault="00772B6A" w:rsidP="00772B6A">
      <w:r w:rsidRPr="00772B6A">
        <w:t xml:space="preserve">Belbin, R. M. (2010). </w:t>
      </w:r>
      <w:r w:rsidRPr="00772B6A">
        <w:rPr>
          <w:i/>
          <w:iCs/>
        </w:rPr>
        <w:t>Team roles at work</w:t>
      </w:r>
      <w:r w:rsidRPr="00772B6A">
        <w:t xml:space="preserve"> (2nd ed.). Routledge.</w:t>
      </w:r>
    </w:p>
    <w:p w14:paraId="00CFB6BF" w14:textId="77777777" w:rsidR="00772B6A" w:rsidRPr="00772B6A" w:rsidRDefault="00772B6A" w:rsidP="00772B6A">
      <w:r w:rsidRPr="00772B6A">
        <w:t xml:space="preserve">Deci, E. L., &amp; Ryan, R. M. (2000). The "what" and "why" of goal pursuits: Human needs and the self-determination of behaviour. </w:t>
      </w:r>
      <w:r w:rsidRPr="00772B6A">
        <w:rPr>
          <w:i/>
          <w:iCs/>
        </w:rPr>
        <w:t>Psychological Inquiry, 11</w:t>
      </w:r>
      <w:r w:rsidRPr="00772B6A">
        <w:t xml:space="preserve">(4), 227–268. </w:t>
      </w:r>
      <w:hyperlink r:id="rId6" w:history="1">
        <w:r w:rsidRPr="00772B6A">
          <w:rPr>
            <w:rStyle w:val="Hyperlink"/>
          </w:rPr>
          <w:t>https://doi.org/10.1207/S15327965PLI1104_01</w:t>
        </w:r>
      </w:hyperlink>
    </w:p>
    <w:p w14:paraId="3BA27A14" w14:textId="77777777" w:rsidR="00772B6A" w:rsidRPr="00772B6A" w:rsidRDefault="00772B6A" w:rsidP="00772B6A">
      <w:r w:rsidRPr="00772B6A">
        <w:t xml:space="preserve">Edmondson, A. (1999). Psychological safety and learning behaviour in work teams. </w:t>
      </w:r>
      <w:r w:rsidRPr="00772B6A">
        <w:rPr>
          <w:i/>
          <w:iCs/>
        </w:rPr>
        <w:t>Administrative Science Quarterly, 44</w:t>
      </w:r>
      <w:r w:rsidRPr="00772B6A">
        <w:t xml:space="preserve">(2), 350–383. </w:t>
      </w:r>
      <w:hyperlink r:id="rId7" w:history="1">
        <w:r w:rsidRPr="00772B6A">
          <w:rPr>
            <w:rStyle w:val="Hyperlink"/>
          </w:rPr>
          <w:t>https://doi.org/10.2307/2666999</w:t>
        </w:r>
      </w:hyperlink>
    </w:p>
    <w:p w14:paraId="6332300D" w14:textId="77777777" w:rsidR="00772B6A" w:rsidRPr="00772B6A" w:rsidRDefault="00772B6A" w:rsidP="00772B6A">
      <w:r w:rsidRPr="00772B6A">
        <w:t xml:space="preserve">Herzberg, F. (1968). One more time: How do you motivate employees? </w:t>
      </w:r>
      <w:r w:rsidRPr="00772B6A">
        <w:rPr>
          <w:i/>
          <w:iCs/>
        </w:rPr>
        <w:t>Harvard Business Review, 46</w:t>
      </w:r>
      <w:r w:rsidRPr="00772B6A">
        <w:t>(1), 53–62.</w:t>
      </w:r>
    </w:p>
    <w:p w14:paraId="176A3F69" w14:textId="77777777" w:rsidR="00772B6A" w:rsidRPr="00772B6A" w:rsidRDefault="00772B6A" w:rsidP="00772B6A">
      <w:r w:rsidRPr="00772B6A">
        <w:t xml:space="preserve">Honey, P., &amp; Mumford, A. (1992). </w:t>
      </w:r>
      <w:r w:rsidRPr="00772B6A">
        <w:rPr>
          <w:i/>
          <w:iCs/>
        </w:rPr>
        <w:t>The manual of learning styles</w:t>
      </w:r>
      <w:r w:rsidRPr="00772B6A">
        <w:t>. Peter Honey.</w:t>
      </w:r>
    </w:p>
    <w:p w14:paraId="620F6D11" w14:textId="77777777" w:rsidR="00772B6A" w:rsidRPr="00772B6A" w:rsidRDefault="00772B6A" w:rsidP="00772B6A">
      <w:r w:rsidRPr="00772B6A">
        <w:t xml:space="preserve">Kolb, D. A. (1984). </w:t>
      </w:r>
      <w:r w:rsidRPr="00772B6A">
        <w:rPr>
          <w:i/>
          <w:iCs/>
        </w:rPr>
        <w:t>Experiential learning: Experience as the source of learning and development</w:t>
      </w:r>
      <w:r w:rsidRPr="00772B6A">
        <w:t>. Prentice Hall.</w:t>
      </w:r>
    </w:p>
    <w:p w14:paraId="04D821C9" w14:textId="77777777" w:rsidR="00772B6A" w:rsidRPr="00772B6A" w:rsidRDefault="00772B6A" w:rsidP="00772B6A">
      <w:r w:rsidRPr="00772B6A">
        <w:t xml:space="preserve">Locke, E. A., &amp; Latham, G. P. (2002). Building a practically useful theory of goal setting and task motivation: A 35-year odyssey. </w:t>
      </w:r>
      <w:r w:rsidRPr="00772B6A">
        <w:rPr>
          <w:i/>
          <w:iCs/>
        </w:rPr>
        <w:t>American Psychologist, 57</w:t>
      </w:r>
      <w:r w:rsidRPr="00772B6A">
        <w:t xml:space="preserve">(9), 705–717. </w:t>
      </w:r>
      <w:hyperlink r:id="rId8" w:history="1">
        <w:r w:rsidRPr="00772B6A">
          <w:rPr>
            <w:rStyle w:val="Hyperlink"/>
          </w:rPr>
          <w:t>https://doi.org/10.1037/0003-066X.57.9.705</w:t>
        </w:r>
      </w:hyperlink>
    </w:p>
    <w:p w14:paraId="7294D21D" w14:textId="77777777" w:rsidR="00772B6A" w:rsidRPr="00772B6A" w:rsidRDefault="00772B6A" w:rsidP="00772B6A">
      <w:r w:rsidRPr="00772B6A">
        <w:t xml:space="preserve">Maslow, A. H. (1943). A theory of human motivation. </w:t>
      </w:r>
      <w:r w:rsidRPr="00772B6A">
        <w:rPr>
          <w:i/>
          <w:iCs/>
        </w:rPr>
        <w:t>Psychological Review, 50</w:t>
      </w:r>
      <w:r w:rsidRPr="00772B6A">
        <w:t xml:space="preserve">(4), 370–396. </w:t>
      </w:r>
      <w:hyperlink r:id="rId9" w:history="1">
        <w:r w:rsidRPr="00772B6A">
          <w:rPr>
            <w:rStyle w:val="Hyperlink"/>
          </w:rPr>
          <w:t>https://doi.org/10.1037/h0054346</w:t>
        </w:r>
      </w:hyperlink>
    </w:p>
    <w:p w14:paraId="524DA848" w14:textId="77777777" w:rsidR="00772B6A" w:rsidRPr="00772B6A" w:rsidRDefault="00772B6A" w:rsidP="00772B6A">
      <w:r w:rsidRPr="00772B6A">
        <w:t xml:space="preserve">Noe, R. A. (2020). </w:t>
      </w:r>
      <w:r w:rsidRPr="00772B6A">
        <w:rPr>
          <w:i/>
          <w:iCs/>
        </w:rPr>
        <w:t>Employee training and development</w:t>
      </w:r>
      <w:r w:rsidRPr="00772B6A">
        <w:t xml:space="preserve"> (8th ed.). McGraw-Hill Education.</w:t>
      </w:r>
    </w:p>
    <w:p w14:paraId="083DB4D7" w14:textId="77777777" w:rsidR="00772B6A" w:rsidRPr="00772B6A" w:rsidRDefault="00772B6A" w:rsidP="00772B6A">
      <w:r w:rsidRPr="00772B6A">
        <w:t xml:space="preserve">Rousseau, D. M. (1995). </w:t>
      </w:r>
      <w:r w:rsidRPr="00772B6A">
        <w:rPr>
          <w:i/>
          <w:iCs/>
        </w:rPr>
        <w:t>Psychological contracts in organizations: Understanding written and unwritten agreements</w:t>
      </w:r>
      <w:r w:rsidRPr="00772B6A">
        <w:t>. Sage.</w:t>
      </w:r>
    </w:p>
    <w:p w14:paraId="424F580C" w14:textId="77777777" w:rsidR="00772B6A" w:rsidRPr="00772B6A" w:rsidRDefault="00772B6A" w:rsidP="00772B6A">
      <w:r w:rsidRPr="00772B6A">
        <w:t xml:space="preserve">Schön, D. A. (1983). </w:t>
      </w:r>
      <w:r w:rsidRPr="00772B6A">
        <w:rPr>
          <w:i/>
          <w:iCs/>
        </w:rPr>
        <w:t>The reflective practitioner: How professionals think in action</w:t>
      </w:r>
      <w:r w:rsidRPr="00772B6A">
        <w:t>. Basic Books.</w:t>
      </w:r>
    </w:p>
    <w:p w14:paraId="78F1AA2F" w14:textId="77777777" w:rsidR="00772B6A" w:rsidRPr="00772B6A" w:rsidRDefault="00772B6A" w:rsidP="00772B6A">
      <w:r w:rsidRPr="00772B6A">
        <w:t xml:space="preserve">Thomas, K. W., &amp; Kilmann, R. H. (1974). </w:t>
      </w:r>
      <w:r w:rsidRPr="00772B6A">
        <w:rPr>
          <w:i/>
          <w:iCs/>
        </w:rPr>
        <w:t>Thomas-Kilmann conflict mode instrument</w:t>
      </w:r>
      <w:r w:rsidRPr="00772B6A">
        <w:t xml:space="preserve">. </w:t>
      </w:r>
      <w:proofErr w:type="spellStart"/>
      <w:r w:rsidRPr="00772B6A">
        <w:t>Xicom</w:t>
      </w:r>
      <w:proofErr w:type="spellEnd"/>
      <w:r w:rsidRPr="00772B6A">
        <w:t>.</w:t>
      </w:r>
    </w:p>
    <w:p w14:paraId="6A1AC781" w14:textId="77777777" w:rsidR="00772B6A" w:rsidRPr="00772B6A" w:rsidRDefault="00772B6A" w:rsidP="00772B6A">
      <w:r w:rsidRPr="00772B6A">
        <w:t xml:space="preserve">Torrington, D., Hall, L., Taylor, S., &amp; Atkinson, C. (2020). </w:t>
      </w:r>
      <w:r w:rsidRPr="00772B6A">
        <w:rPr>
          <w:i/>
          <w:iCs/>
        </w:rPr>
        <w:t>Human resource management</w:t>
      </w:r>
      <w:r w:rsidRPr="00772B6A">
        <w:t xml:space="preserve"> (11th ed.). Pearson.</w:t>
      </w:r>
    </w:p>
    <w:p w14:paraId="20649893" w14:textId="77777777" w:rsidR="00772B6A" w:rsidRPr="00772B6A" w:rsidRDefault="00772B6A" w:rsidP="00772B6A">
      <w:r w:rsidRPr="00772B6A">
        <w:t xml:space="preserve">Tuckman, B. W. (1965). Developmental sequence in small groups. </w:t>
      </w:r>
      <w:r w:rsidRPr="00772B6A">
        <w:rPr>
          <w:i/>
          <w:iCs/>
        </w:rPr>
        <w:t>Psychological Bulletin, 63</w:t>
      </w:r>
      <w:r w:rsidRPr="00772B6A">
        <w:t xml:space="preserve">(6), 384–399. </w:t>
      </w:r>
      <w:hyperlink r:id="rId10" w:history="1">
        <w:r w:rsidRPr="00772B6A">
          <w:rPr>
            <w:rStyle w:val="Hyperlink"/>
          </w:rPr>
          <w:t>https://doi.org/10.1037/h0022100</w:t>
        </w:r>
      </w:hyperlink>
    </w:p>
    <w:p w14:paraId="4E3E0AC8" w14:textId="77777777" w:rsidR="00772B6A" w:rsidRPr="00772B6A" w:rsidRDefault="00772B6A" w:rsidP="00772B6A">
      <w:r w:rsidRPr="00772B6A">
        <w:t xml:space="preserve">Vroom, V. H. (1964). </w:t>
      </w:r>
      <w:r w:rsidRPr="00772B6A">
        <w:rPr>
          <w:i/>
          <w:iCs/>
        </w:rPr>
        <w:t>Work and motivation</w:t>
      </w:r>
      <w:r w:rsidRPr="00772B6A">
        <w:t>. Wiley.</w:t>
      </w:r>
    </w:p>
    <w:p w14:paraId="3D306A28" w14:textId="77777777" w:rsidR="00772B6A" w:rsidRPr="00772B6A" w:rsidRDefault="00772B6A" w:rsidP="00772B6A">
      <w:r w:rsidRPr="00772B6A">
        <w:lastRenderedPageBreak/>
        <w:t xml:space="preserve">Werner, J. M., &amp; DeSimone, R. L. (2012). </w:t>
      </w:r>
      <w:r w:rsidRPr="00772B6A">
        <w:rPr>
          <w:i/>
          <w:iCs/>
        </w:rPr>
        <w:t>Human resource development</w:t>
      </w:r>
      <w:r w:rsidRPr="00772B6A">
        <w:t xml:space="preserve"> (6th ed.). South-Western Cengage Learning.</w:t>
      </w:r>
    </w:p>
    <w:p w14:paraId="05654FA9" w14:textId="77777777" w:rsidR="00772B6A" w:rsidRPr="00772B6A" w:rsidRDefault="00772B6A" w:rsidP="00772B6A">
      <w:r w:rsidRPr="00772B6A">
        <w:t xml:space="preserve">Wood, S., &amp; Bandura, A. (1989). Social cognitive theory of organizational management. </w:t>
      </w:r>
      <w:r w:rsidRPr="00772B6A">
        <w:rPr>
          <w:i/>
          <w:iCs/>
        </w:rPr>
        <w:t>Academy of Management Review, 14</w:t>
      </w:r>
      <w:r w:rsidRPr="00772B6A">
        <w:t xml:space="preserve">(3), 361–384. </w:t>
      </w:r>
      <w:hyperlink r:id="rId11" w:history="1">
        <w:r w:rsidRPr="00772B6A">
          <w:rPr>
            <w:rStyle w:val="Hyperlink"/>
          </w:rPr>
          <w:t>https://doi.org/10.2307/258173</w:t>
        </w:r>
      </w:hyperlink>
    </w:p>
    <w:p w14:paraId="4F4ADEB0" w14:textId="77777777" w:rsidR="00E0678D" w:rsidRDefault="00E0678D"/>
    <w:sectPr w:rsidR="00E067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D51EB"/>
    <w:multiLevelType w:val="multilevel"/>
    <w:tmpl w:val="DD1AA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1A7A49"/>
    <w:multiLevelType w:val="multilevel"/>
    <w:tmpl w:val="0E1EE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A36E09"/>
    <w:multiLevelType w:val="multilevel"/>
    <w:tmpl w:val="51A0C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4205E7"/>
    <w:multiLevelType w:val="multilevel"/>
    <w:tmpl w:val="3BAC8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484F53"/>
    <w:multiLevelType w:val="multilevel"/>
    <w:tmpl w:val="ED241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114935"/>
    <w:multiLevelType w:val="multilevel"/>
    <w:tmpl w:val="8E862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717DA0"/>
    <w:multiLevelType w:val="multilevel"/>
    <w:tmpl w:val="55E21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624E5B"/>
    <w:multiLevelType w:val="multilevel"/>
    <w:tmpl w:val="76E6B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4C5D51"/>
    <w:multiLevelType w:val="multilevel"/>
    <w:tmpl w:val="53544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F02023"/>
    <w:multiLevelType w:val="multilevel"/>
    <w:tmpl w:val="3716A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5A311C"/>
    <w:multiLevelType w:val="multilevel"/>
    <w:tmpl w:val="5C882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377460">
    <w:abstractNumId w:val="8"/>
  </w:num>
  <w:num w:numId="2" w16cid:durableId="32846206">
    <w:abstractNumId w:val="0"/>
  </w:num>
  <w:num w:numId="3" w16cid:durableId="223837409">
    <w:abstractNumId w:val="7"/>
  </w:num>
  <w:num w:numId="4" w16cid:durableId="987322213">
    <w:abstractNumId w:val="1"/>
  </w:num>
  <w:num w:numId="5" w16cid:durableId="1104105782">
    <w:abstractNumId w:val="10"/>
  </w:num>
  <w:num w:numId="6" w16cid:durableId="757674561">
    <w:abstractNumId w:val="6"/>
  </w:num>
  <w:num w:numId="7" w16cid:durableId="1731920298">
    <w:abstractNumId w:val="2"/>
  </w:num>
  <w:num w:numId="8" w16cid:durableId="718825576">
    <w:abstractNumId w:val="9"/>
  </w:num>
  <w:num w:numId="9" w16cid:durableId="1098259395">
    <w:abstractNumId w:val="3"/>
  </w:num>
  <w:num w:numId="10" w16cid:durableId="826479168">
    <w:abstractNumId w:val="5"/>
  </w:num>
  <w:num w:numId="11" w16cid:durableId="17388917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B6A"/>
    <w:rsid w:val="000D66C2"/>
    <w:rsid w:val="001B537C"/>
    <w:rsid w:val="00772B6A"/>
    <w:rsid w:val="008D1512"/>
    <w:rsid w:val="00E06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8591B"/>
  <w15:chartTrackingRefBased/>
  <w15:docId w15:val="{071A7209-9516-443E-AEF4-17BD51842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2B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2B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2B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2B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2B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2B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2B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2B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2B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B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2B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2B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2B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2B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2B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2B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2B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2B6A"/>
    <w:rPr>
      <w:rFonts w:eastAsiaTheme="majorEastAsia" w:cstheme="majorBidi"/>
      <w:color w:val="272727" w:themeColor="text1" w:themeTint="D8"/>
    </w:rPr>
  </w:style>
  <w:style w:type="paragraph" w:styleId="Title">
    <w:name w:val="Title"/>
    <w:basedOn w:val="Normal"/>
    <w:next w:val="Normal"/>
    <w:link w:val="TitleChar"/>
    <w:uiPriority w:val="10"/>
    <w:qFormat/>
    <w:rsid w:val="00772B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2B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2B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2B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2B6A"/>
    <w:pPr>
      <w:spacing w:before="160"/>
      <w:jc w:val="center"/>
    </w:pPr>
    <w:rPr>
      <w:i/>
      <w:iCs/>
      <w:color w:val="404040" w:themeColor="text1" w:themeTint="BF"/>
    </w:rPr>
  </w:style>
  <w:style w:type="character" w:customStyle="1" w:styleId="QuoteChar">
    <w:name w:val="Quote Char"/>
    <w:basedOn w:val="DefaultParagraphFont"/>
    <w:link w:val="Quote"/>
    <w:uiPriority w:val="29"/>
    <w:rsid w:val="00772B6A"/>
    <w:rPr>
      <w:i/>
      <w:iCs/>
      <w:color w:val="404040" w:themeColor="text1" w:themeTint="BF"/>
    </w:rPr>
  </w:style>
  <w:style w:type="paragraph" w:styleId="ListParagraph">
    <w:name w:val="List Paragraph"/>
    <w:basedOn w:val="Normal"/>
    <w:uiPriority w:val="34"/>
    <w:qFormat/>
    <w:rsid w:val="00772B6A"/>
    <w:pPr>
      <w:ind w:left="720"/>
      <w:contextualSpacing/>
    </w:pPr>
  </w:style>
  <w:style w:type="character" w:styleId="IntenseEmphasis">
    <w:name w:val="Intense Emphasis"/>
    <w:basedOn w:val="DefaultParagraphFont"/>
    <w:uiPriority w:val="21"/>
    <w:qFormat/>
    <w:rsid w:val="00772B6A"/>
    <w:rPr>
      <w:i/>
      <w:iCs/>
      <w:color w:val="0F4761" w:themeColor="accent1" w:themeShade="BF"/>
    </w:rPr>
  </w:style>
  <w:style w:type="paragraph" w:styleId="IntenseQuote">
    <w:name w:val="Intense Quote"/>
    <w:basedOn w:val="Normal"/>
    <w:next w:val="Normal"/>
    <w:link w:val="IntenseQuoteChar"/>
    <w:uiPriority w:val="30"/>
    <w:qFormat/>
    <w:rsid w:val="00772B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2B6A"/>
    <w:rPr>
      <w:i/>
      <w:iCs/>
      <w:color w:val="0F4761" w:themeColor="accent1" w:themeShade="BF"/>
    </w:rPr>
  </w:style>
  <w:style w:type="character" w:styleId="IntenseReference">
    <w:name w:val="Intense Reference"/>
    <w:basedOn w:val="DefaultParagraphFont"/>
    <w:uiPriority w:val="32"/>
    <w:qFormat/>
    <w:rsid w:val="00772B6A"/>
    <w:rPr>
      <w:b/>
      <w:bCs/>
      <w:smallCaps/>
      <w:color w:val="0F4761" w:themeColor="accent1" w:themeShade="BF"/>
      <w:spacing w:val="5"/>
    </w:rPr>
  </w:style>
  <w:style w:type="character" w:styleId="Hyperlink">
    <w:name w:val="Hyperlink"/>
    <w:basedOn w:val="DefaultParagraphFont"/>
    <w:uiPriority w:val="99"/>
    <w:unhideWhenUsed/>
    <w:rsid w:val="00772B6A"/>
    <w:rPr>
      <w:color w:val="467886" w:themeColor="hyperlink"/>
      <w:u w:val="single"/>
    </w:rPr>
  </w:style>
  <w:style w:type="character" w:styleId="UnresolvedMention">
    <w:name w:val="Unresolved Mention"/>
    <w:basedOn w:val="DefaultParagraphFont"/>
    <w:uiPriority w:val="99"/>
    <w:semiHidden/>
    <w:unhideWhenUsed/>
    <w:rsid w:val="00772B6A"/>
    <w:rPr>
      <w:color w:val="605E5C"/>
      <w:shd w:val="clear" w:color="auto" w:fill="E1DFDD"/>
    </w:rPr>
  </w:style>
  <w:style w:type="table" w:styleId="TableGrid">
    <w:name w:val="Table Grid"/>
    <w:basedOn w:val="TableNormal"/>
    <w:uiPriority w:val="39"/>
    <w:rsid w:val="00772B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0003-066X.57.9.70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2307/266699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207/S15327965PLI1104_01" TargetMode="External"/><Relationship Id="rId11" Type="http://schemas.openxmlformats.org/officeDocument/2006/relationships/hyperlink" Target="https://doi.org/10.2307/258173" TargetMode="External"/><Relationship Id="rId5" Type="http://schemas.openxmlformats.org/officeDocument/2006/relationships/hyperlink" Target="https://doi.org/10.1111/j.1744-6570.1988.tb00632.x" TargetMode="External"/><Relationship Id="rId10" Type="http://schemas.openxmlformats.org/officeDocument/2006/relationships/hyperlink" Target="https://doi.org/10.1037/h0022100" TargetMode="External"/><Relationship Id="rId4" Type="http://schemas.openxmlformats.org/officeDocument/2006/relationships/webSettings" Target="webSettings.xml"/><Relationship Id="rId9" Type="http://schemas.openxmlformats.org/officeDocument/2006/relationships/hyperlink" Target="https://doi.org/10.1037/h00543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24</Pages>
  <Words>5268</Words>
  <Characters>30028</Characters>
  <Application>Microsoft Office Word</Application>
  <DocSecurity>0</DocSecurity>
  <Lines>250</Lines>
  <Paragraphs>70</Paragraphs>
  <ScaleCrop>false</ScaleCrop>
  <Company/>
  <LinksUpToDate>false</LinksUpToDate>
  <CharactersWithSpaces>35226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Jade Rogers (2431357)</dc:creator>
  <cp:keywords/>
  <dc:description/>
  <cp:lastModifiedBy>Ashleigh Jade Rogers (2431357)</cp:lastModifiedBy>
  <cp:revision>1</cp:revision>
  <dcterms:created xsi:type="dcterms:W3CDTF">2026-10-04T15:44:00Z</dcterms:created>
  <dcterms:modified xsi:type="dcterms:W3CDTF">2026-10-04T15:59:00Z</dcterms:modified>
</cp:coreProperties>
</file>