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1E0FF" w14:textId="454D8ED5" w:rsidR="001A39A4" w:rsidRDefault="001A39A4" w:rsidP="00095124">
      <w:pPr>
        <w:rPr>
          <w:rFonts w:ascii="Arial" w:hAnsi="Arial" w:cs="Arial"/>
          <w:b/>
          <w:bCs/>
          <w:sz w:val="24"/>
          <w:szCs w:val="24"/>
        </w:rPr>
      </w:pPr>
      <w:bookmarkStart w:id="0" w:name="abstract"/>
      <w:r>
        <w:rPr>
          <w:rFonts w:ascii="Arial" w:hAnsi="Arial" w:cs="Arial"/>
          <w:b/>
          <w:bCs/>
          <w:sz w:val="24"/>
          <w:szCs w:val="24"/>
        </w:rPr>
        <w:t>Kim Latimer</w:t>
      </w:r>
    </w:p>
    <w:p w14:paraId="4B6D4A5C" w14:textId="379A6A22" w:rsidR="001A39A4" w:rsidRDefault="001A39A4" w:rsidP="00095124">
      <w:pPr>
        <w:rPr>
          <w:rFonts w:ascii="Arial" w:hAnsi="Arial" w:cs="Arial"/>
          <w:b/>
          <w:bCs/>
          <w:sz w:val="24"/>
          <w:szCs w:val="24"/>
        </w:rPr>
      </w:pPr>
      <w:r>
        <w:rPr>
          <w:rFonts w:ascii="Arial" w:hAnsi="Arial" w:cs="Arial"/>
          <w:b/>
          <w:bCs/>
          <w:sz w:val="24"/>
          <w:szCs w:val="24"/>
        </w:rPr>
        <w:t>1808515</w:t>
      </w:r>
    </w:p>
    <w:p w14:paraId="39E6680E" w14:textId="07B3A5D5" w:rsidR="001A39A4" w:rsidRDefault="001A39A4" w:rsidP="00095124">
      <w:pPr>
        <w:rPr>
          <w:rFonts w:ascii="Arial" w:hAnsi="Arial" w:cs="Arial"/>
          <w:b/>
          <w:bCs/>
          <w:sz w:val="24"/>
          <w:szCs w:val="24"/>
        </w:rPr>
      </w:pPr>
      <w:r>
        <w:rPr>
          <w:rFonts w:ascii="Arial" w:hAnsi="Arial" w:cs="Arial"/>
          <w:b/>
          <w:bCs/>
          <w:sz w:val="24"/>
          <w:szCs w:val="24"/>
        </w:rPr>
        <w:t>BMHP 5005</w:t>
      </w:r>
    </w:p>
    <w:p w14:paraId="11ED8525" w14:textId="28539C15" w:rsidR="001A39A4" w:rsidRDefault="001A39A4" w:rsidP="00095124">
      <w:pPr>
        <w:rPr>
          <w:rFonts w:ascii="Arial" w:hAnsi="Arial" w:cs="Arial"/>
          <w:b/>
          <w:bCs/>
          <w:sz w:val="24"/>
          <w:szCs w:val="24"/>
        </w:rPr>
      </w:pPr>
      <w:r>
        <w:rPr>
          <w:rFonts w:ascii="Arial" w:hAnsi="Arial" w:cs="Arial"/>
          <w:b/>
          <w:bCs/>
          <w:sz w:val="24"/>
          <w:szCs w:val="24"/>
        </w:rPr>
        <w:t xml:space="preserve">Dr </w:t>
      </w:r>
      <w:proofErr w:type="spellStart"/>
      <w:r>
        <w:rPr>
          <w:rFonts w:ascii="Arial" w:hAnsi="Arial" w:cs="Arial"/>
          <w:b/>
          <w:bCs/>
          <w:sz w:val="24"/>
          <w:szCs w:val="24"/>
        </w:rPr>
        <w:t>Tayo</w:t>
      </w:r>
      <w:proofErr w:type="spellEnd"/>
      <w:r>
        <w:rPr>
          <w:rFonts w:ascii="Arial" w:hAnsi="Arial" w:cs="Arial"/>
          <w:b/>
          <w:bCs/>
          <w:sz w:val="24"/>
          <w:szCs w:val="24"/>
        </w:rPr>
        <w:t xml:space="preserve"> </w:t>
      </w:r>
      <w:proofErr w:type="spellStart"/>
      <w:r>
        <w:rPr>
          <w:rFonts w:ascii="Arial" w:hAnsi="Arial" w:cs="Arial"/>
          <w:b/>
          <w:bCs/>
          <w:sz w:val="24"/>
          <w:szCs w:val="24"/>
        </w:rPr>
        <w:t>Korede</w:t>
      </w:r>
      <w:proofErr w:type="spellEnd"/>
    </w:p>
    <w:p w14:paraId="2A97A95F" w14:textId="17496FE4" w:rsidR="001A39A4" w:rsidRDefault="001A39A4" w:rsidP="00095124">
      <w:pPr>
        <w:rPr>
          <w:rFonts w:ascii="Arial" w:hAnsi="Arial" w:cs="Arial"/>
          <w:b/>
          <w:bCs/>
          <w:sz w:val="24"/>
          <w:szCs w:val="24"/>
        </w:rPr>
      </w:pPr>
    </w:p>
    <w:p w14:paraId="77563127" w14:textId="40A88F44" w:rsidR="001A39A4" w:rsidRDefault="001A39A4" w:rsidP="00095124">
      <w:pPr>
        <w:rPr>
          <w:rFonts w:ascii="Arial" w:hAnsi="Arial" w:cs="Arial"/>
          <w:b/>
          <w:bCs/>
          <w:sz w:val="24"/>
          <w:szCs w:val="24"/>
        </w:rPr>
      </w:pPr>
    </w:p>
    <w:p w14:paraId="1D8D0556" w14:textId="0DAA42C5" w:rsidR="001A39A4" w:rsidRDefault="001A39A4" w:rsidP="00095124">
      <w:pPr>
        <w:rPr>
          <w:rFonts w:ascii="Arial" w:hAnsi="Arial" w:cs="Arial"/>
          <w:b/>
          <w:bCs/>
          <w:sz w:val="24"/>
          <w:szCs w:val="24"/>
        </w:rPr>
      </w:pPr>
      <w:r>
        <w:rPr>
          <w:rFonts w:ascii="Arial" w:hAnsi="Arial" w:cs="Arial"/>
          <w:b/>
          <w:bCs/>
          <w:sz w:val="24"/>
          <w:szCs w:val="24"/>
        </w:rPr>
        <w:t>The role of genetic and nutrition within obesity</w:t>
      </w:r>
    </w:p>
    <w:p w14:paraId="2CC7DB87" w14:textId="77777777" w:rsidR="001A39A4" w:rsidRDefault="001A39A4" w:rsidP="00095124">
      <w:pPr>
        <w:rPr>
          <w:rFonts w:ascii="Arial" w:hAnsi="Arial" w:cs="Arial"/>
          <w:b/>
          <w:bCs/>
          <w:sz w:val="24"/>
          <w:szCs w:val="24"/>
        </w:rPr>
      </w:pPr>
    </w:p>
    <w:p w14:paraId="69479CDA" w14:textId="77777777" w:rsidR="001A39A4" w:rsidRDefault="001A39A4" w:rsidP="00095124">
      <w:pPr>
        <w:rPr>
          <w:rFonts w:ascii="Arial" w:hAnsi="Arial" w:cs="Arial"/>
          <w:b/>
          <w:bCs/>
          <w:sz w:val="24"/>
          <w:szCs w:val="24"/>
        </w:rPr>
      </w:pPr>
    </w:p>
    <w:p w14:paraId="2A86B7BE" w14:textId="77777777" w:rsidR="001A39A4" w:rsidRDefault="001A39A4" w:rsidP="00095124">
      <w:pPr>
        <w:rPr>
          <w:rFonts w:ascii="Arial" w:hAnsi="Arial" w:cs="Arial"/>
          <w:b/>
          <w:bCs/>
          <w:sz w:val="24"/>
          <w:szCs w:val="24"/>
        </w:rPr>
      </w:pPr>
    </w:p>
    <w:p w14:paraId="78E21B22" w14:textId="77777777" w:rsidR="001A39A4" w:rsidRDefault="001A39A4" w:rsidP="00095124">
      <w:pPr>
        <w:rPr>
          <w:rFonts w:ascii="Arial" w:hAnsi="Arial" w:cs="Arial"/>
          <w:b/>
          <w:bCs/>
          <w:sz w:val="24"/>
          <w:szCs w:val="24"/>
        </w:rPr>
      </w:pPr>
    </w:p>
    <w:p w14:paraId="1AD25A52" w14:textId="77777777" w:rsidR="001A39A4" w:rsidRDefault="001A39A4" w:rsidP="00095124">
      <w:pPr>
        <w:rPr>
          <w:rFonts w:ascii="Arial" w:hAnsi="Arial" w:cs="Arial"/>
          <w:b/>
          <w:bCs/>
          <w:sz w:val="24"/>
          <w:szCs w:val="24"/>
        </w:rPr>
      </w:pPr>
    </w:p>
    <w:p w14:paraId="2CCED8CC" w14:textId="77777777" w:rsidR="001A39A4" w:rsidRDefault="001A39A4" w:rsidP="00095124">
      <w:pPr>
        <w:rPr>
          <w:rFonts w:ascii="Arial" w:hAnsi="Arial" w:cs="Arial"/>
          <w:b/>
          <w:bCs/>
          <w:sz w:val="24"/>
          <w:szCs w:val="24"/>
        </w:rPr>
      </w:pPr>
    </w:p>
    <w:p w14:paraId="736604BD" w14:textId="77777777" w:rsidR="001A39A4" w:rsidRDefault="001A39A4" w:rsidP="00095124">
      <w:pPr>
        <w:rPr>
          <w:rFonts w:ascii="Arial" w:hAnsi="Arial" w:cs="Arial"/>
          <w:b/>
          <w:bCs/>
          <w:sz w:val="24"/>
          <w:szCs w:val="24"/>
        </w:rPr>
      </w:pPr>
    </w:p>
    <w:p w14:paraId="7FA6E947" w14:textId="77777777" w:rsidR="001A39A4" w:rsidRDefault="001A39A4" w:rsidP="00095124">
      <w:pPr>
        <w:rPr>
          <w:rFonts w:ascii="Arial" w:hAnsi="Arial" w:cs="Arial"/>
          <w:b/>
          <w:bCs/>
          <w:sz w:val="24"/>
          <w:szCs w:val="24"/>
        </w:rPr>
      </w:pPr>
    </w:p>
    <w:p w14:paraId="3FE7D224" w14:textId="77777777" w:rsidR="001A39A4" w:rsidRDefault="001A39A4" w:rsidP="00095124">
      <w:pPr>
        <w:rPr>
          <w:rFonts w:ascii="Arial" w:hAnsi="Arial" w:cs="Arial"/>
          <w:b/>
          <w:bCs/>
          <w:sz w:val="24"/>
          <w:szCs w:val="24"/>
        </w:rPr>
      </w:pPr>
    </w:p>
    <w:p w14:paraId="259FA1BA" w14:textId="77777777" w:rsidR="001A39A4" w:rsidRDefault="001A39A4" w:rsidP="00095124">
      <w:pPr>
        <w:rPr>
          <w:rFonts w:ascii="Arial" w:hAnsi="Arial" w:cs="Arial"/>
          <w:b/>
          <w:bCs/>
          <w:sz w:val="24"/>
          <w:szCs w:val="24"/>
        </w:rPr>
      </w:pPr>
    </w:p>
    <w:p w14:paraId="06AD1609" w14:textId="77777777" w:rsidR="001A39A4" w:rsidRDefault="001A39A4" w:rsidP="00095124">
      <w:pPr>
        <w:rPr>
          <w:rFonts w:ascii="Arial" w:hAnsi="Arial" w:cs="Arial"/>
          <w:b/>
          <w:bCs/>
          <w:sz w:val="24"/>
          <w:szCs w:val="24"/>
        </w:rPr>
      </w:pPr>
    </w:p>
    <w:p w14:paraId="78ED7380" w14:textId="77777777" w:rsidR="001A39A4" w:rsidRDefault="001A39A4" w:rsidP="00095124">
      <w:pPr>
        <w:rPr>
          <w:rFonts w:ascii="Arial" w:hAnsi="Arial" w:cs="Arial"/>
          <w:b/>
          <w:bCs/>
          <w:sz w:val="24"/>
          <w:szCs w:val="24"/>
        </w:rPr>
      </w:pPr>
    </w:p>
    <w:p w14:paraId="48BB1AE1" w14:textId="77777777" w:rsidR="001A39A4" w:rsidRDefault="001A39A4" w:rsidP="00095124">
      <w:pPr>
        <w:rPr>
          <w:rFonts w:ascii="Arial" w:hAnsi="Arial" w:cs="Arial"/>
          <w:b/>
          <w:bCs/>
          <w:sz w:val="24"/>
          <w:szCs w:val="24"/>
        </w:rPr>
      </w:pPr>
    </w:p>
    <w:p w14:paraId="0A115AE5" w14:textId="77777777" w:rsidR="001A39A4" w:rsidRDefault="001A39A4" w:rsidP="00095124">
      <w:pPr>
        <w:rPr>
          <w:rFonts w:ascii="Arial" w:hAnsi="Arial" w:cs="Arial"/>
          <w:b/>
          <w:bCs/>
          <w:sz w:val="24"/>
          <w:szCs w:val="24"/>
        </w:rPr>
      </w:pPr>
    </w:p>
    <w:p w14:paraId="5382A8AE" w14:textId="77777777" w:rsidR="001A39A4" w:rsidRDefault="001A39A4" w:rsidP="00095124">
      <w:pPr>
        <w:rPr>
          <w:rFonts w:ascii="Arial" w:hAnsi="Arial" w:cs="Arial"/>
          <w:b/>
          <w:bCs/>
          <w:sz w:val="24"/>
          <w:szCs w:val="24"/>
        </w:rPr>
      </w:pPr>
    </w:p>
    <w:p w14:paraId="1F74A018" w14:textId="77777777" w:rsidR="001A39A4" w:rsidRDefault="001A39A4" w:rsidP="00095124">
      <w:pPr>
        <w:rPr>
          <w:rFonts w:ascii="Arial" w:hAnsi="Arial" w:cs="Arial"/>
          <w:b/>
          <w:bCs/>
          <w:sz w:val="24"/>
          <w:szCs w:val="24"/>
        </w:rPr>
      </w:pPr>
    </w:p>
    <w:p w14:paraId="0B55052C" w14:textId="77777777" w:rsidR="001A39A4" w:rsidRDefault="001A39A4" w:rsidP="00095124">
      <w:pPr>
        <w:rPr>
          <w:rFonts w:ascii="Arial" w:hAnsi="Arial" w:cs="Arial"/>
          <w:b/>
          <w:bCs/>
          <w:sz w:val="24"/>
          <w:szCs w:val="24"/>
        </w:rPr>
      </w:pPr>
    </w:p>
    <w:p w14:paraId="32F41534" w14:textId="77777777" w:rsidR="001A39A4" w:rsidRDefault="001A39A4" w:rsidP="00095124">
      <w:pPr>
        <w:rPr>
          <w:rFonts w:ascii="Arial" w:hAnsi="Arial" w:cs="Arial"/>
          <w:b/>
          <w:bCs/>
          <w:sz w:val="24"/>
          <w:szCs w:val="24"/>
        </w:rPr>
      </w:pPr>
    </w:p>
    <w:p w14:paraId="6336FC51" w14:textId="77777777" w:rsidR="001A39A4" w:rsidRDefault="001A39A4" w:rsidP="00095124">
      <w:pPr>
        <w:rPr>
          <w:rFonts w:ascii="Arial" w:hAnsi="Arial" w:cs="Arial"/>
          <w:b/>
          <w:bCs/>
          <w:sz w:val="24"/>
          <w:szCs w:val="24"/>
        </w:rPr>
      </w:pPr>
    </w:p>
    <w:p w14:paraId="2F717384" w14:textId="77777777" w:rsidR="001A39A4" w:rsidRDefault="001A39A4" w:rsidP="00095124">
      <w:pPr>
        <w:rPr>
          <w:rFonts w:ascii="Arial" w:hAnsi="Arial" w:cs="Arial"/>
          <w:b/>
          <w:bCs/>
          <w:sz w:val="24"/>
          <w:szCs w:val="24"/>
        </w:rPr>
      </w:pPr>
    </w:p>
    <w:p w14:paraId="1C64AB3D" w14:textId="77777777" w:rsidR="001A39A4" w:rsidRDefault="001A39A4" w:rsidP="00095124">
      <w:pPr>
        <w:rPr>
          <w:rFonts w:ascii="Arial" w:hAnsi="Arial" w:cs="Arial"/>
          <w:b/>
          <w:bCs/>
          <w:sz w:val="24"/>
          <w:szCs w:val="24"/>
        </w:rPr>
      </w:pPr>
    </w:p>
    <w:p w14:paraId="6701C670" w14:textId="77777777" w:rsidR="001A39A4" w:rsidRDefault="001A39A4" w:rsidP="00095124">
      <w:pPr>
        <w:rPr>
          <w:rFonts w:ascii="Arial" w:hAnsi="Arial" w:cs="Arial"/>
          <w:b/>
          <w:bCs/>
          <w:sz w:val="24"/>
          <w:szCs w:val="24"/>
        </w:rPr>
      </w:pPr>
    </w:p>
    <w:p w14:paraId="1A1F735F" w14:textId="24159EB4" w:rsidR="001A39A4" w:rsidRDefault="001A39A4" w:rsidP="00095124">
      <w:pPr>
        <w:rPr>
          <w:rFonts w:ascii="Arial" w:hAnsi="Arial" w:cs="Arial"/>
          <w:b/>
          <w:bCs/>
          <w:sz w:val="24"/>
          <w:szCs w:val="24"/>
        </w:rPr>
      </w:pPr>
      <w:r>
        <w:rPr>
          <w:rFonts w:ascii="Arial" w:hAnsi="Arial" w:cs="Arial"/>
          <w:b/>
          <w:bCs/>
          <w:sz w:val="24"/>
          <w:szCs w:val="24"/>
        </w:rPr>
        <w:t>Contents</w:t>
      </w:r>
    </w:p>
    <w:p w14:paraId="6C761A5B" w14:textId="77777777" w:rsidR="00EC2C01" w:rsidRDefault="00EC2C01" w:rsidP="00095124">
      <w:pPr>
        <w:rPr>
          <w:rFonts w:ascii="Arial" w:hAnsi="Arial" w:cs="Arial"/>
          <w:b/>
          <w:bCs/>
          <w:sz w:val="24"/>
          <w:szCs w:val="24"/>
        </w:rPr>
      </w:pPr>
    </w:p>
    <w:p w14:paraId="7BDCD044" w14:textId="73EA28AB" w:rsidR="001A39A4" w:rsidRDefault="00466C91" w:rsidP="00095124">
      <w:pPr>
        <w:rPr>
          <w:rFonts w:ascii="Arial" w:hAnsi="Arial" w:cs="Arial"/>
          <w:b/>
          <w:bCs/>
          <w:sz w:val="24"/>
          <w:szCs w:val="24"/>
        </w:rPr>
      </w:pPr>
      <w:r>
        <w:rPr>
          <w:rFonts w:ascii="Arial" w:hAnsi="Arial" w:cs="Arial"/>
          <w:b/>
          <w:bCs/>
          <w:sz w:val="24"/>
          <w:szCs w:val="24"/>
        </w:rPr>
        <w:t>1.</w:t>
      </w:r>
      <w:r w:rsidR="00EC2C01">
        <w:rPr>
          <w:rFonts w:ascii="Arial" w:hAnsi="Arial" w:cs="Arial"/>
          <w:b/>
          <w:bCs/>
          <w:sz w:val="24"/>
          <w:szCs w:val="24"/>
        </w:rPr>
        <w:t xml:space="preserve"> Introduction</w:t>
      </w:r>
      <w:r w:rsidR="00780CC5">
        <w:rPr>
          <w:rFonts w:ascii="Arial" w:hAnsi="Arial" w:cs="Arial"/>
          <w:b/>
          <w:bCs/>
          <w:sz w:val="24"/>
          <w:szCs w:val="24"/>
        </w:rPr>
        <w:t>…………………………………………………………………………….3</w:t>
      </w:r>
    </w:p>
    <w:p w14:paraId="2B5A08B5" w14:textId="15C6F3C2" w:rsidR="00EC2C01" w:rsidRDefault="00EC2C01" w:rsidP="00095124">
      <w:pPr>
        <w:rPr>
          <w:rFonts w:ascii="Arial" w:hAnsi="Arial" w:cs="Arial"/>
          <w:b/>
          <w:bCs/>
          <w:sz w:val="24"/>
          <w:szCs w:val="24"/>
        </w:rPr>
      </w:pPr>
      <w:r>
        <w:rPr>
          <w:rFonts w:ascii="Arial" w:hAnsi="Arial" w:cs="Arial"/>
          <w:b/>
          <w:bCs/>
          <w:sz w:val="24"/>
          <w:szCs w:val="24"/>
        </w:rPr>
        <w:t>2</w:t>
      </w:r>
      <w:r w:rsidR="00466C91">
        <w:rPr>
          <w:rFonts w:ascii="Arial" w:hAnsi="Arial" w:cs="Arial"/>
          <w:b/>
          <w:bCs/>
          <w:sz w:val="24"/>
          <w:szCs w:val="24"/>
        </w:rPr>
        <w:t>.</w:t>
      </w:r>
      <w:r>
        <w:rPr>
          <w:rFonts w:ascii="Arial" w:hAnsi="Arial" w:cs="Arial"/>
          <w:b/>
          <w:bCs/>
          <w:sz w:val="24"/>
          <w:szCs w:val="24"/>
        </w:rPr>
        <w:t xml:space="preserve"> obesity</w:t>
      </w:r>
      <w:r w:rsidR="003B6B5D">
        <w:rPr>
          <w:rFonts w:ascii="Arial" w:hAnsi="Arial" w:cs="Arial"/>
          <w:b/>
          <w:bCs/>
          <w:sz w:val="24"/>
          <w:szCs w:val="24"/>
        </w:rPr>
        <w:t xml:space="preserve"> and </w:t>
      </w:r>
      <w:r w:rsidR="00466C91">
        <w:rPr>
          <w:rFonts w:ascii="Arial" w:hAnsi="Arial" w:cs="Arial"/>
          <w:b/>
          <w:bCs/>
          <w:sz w:val="24"/>
          <w:szCs w:val="24"/>
        </w:rPr>
        <w:t>BMI</w:t>
      </w:r>
      <w:r w:rsidR="00780CC5">
        <w:rPr>
          <w:rFonts w:ascii="Arial" w:hAnsi="Arial" w:cs="Arial"/>
          <w:b/>
          <w:bCs/>
          <w:sz w:val="24"/>
          <w:szCs w:val="24"/>
        </w:rPr>
        <w:t>……………………………………………………………………….4</w:t>
      </w:r>
    </w:p>
    <w:p w14:paraId="372BA36C" w14:textId="15B5820A" w:rsidR="00466C91" w:rsidRDefault="00466C91" w:rsidP="00095124">
      <w:pPr>
        <w:rPr>
          <w:rFonts w:ascii="Arial" w:hAnsi="Arial" w:cs="Arial"/>
          <w:b/>
          <w:bCs/>
          <w:sz w:val="24"/>
          <w:szCs w:val="24"/>
        </w:rPr>
      </w:pPr>
      <w:r>
        <w:rPr>
          <w:rFonts w:ascii="Arial" w:hAnsi="Arial" w:cs="Arial"/>
          <w:b/>
          <w:bCs/>
          <w:sz w:val="24"/>
          <w:szCs w:val="24"/>
        </w:rPr>
        <w:t>3. Causes</w:t>
      </w:r>
      <w:r w:rsidR="00780CC5">
        <w:rPr>
          <w:rFonts w:ascii="Arial" w:hAnsi="Arial" w:cs="Arial"/>
          <w:b/>
          <w:bCs/>
          <w:sz w:val="24"/>
          <w:szCs w:val="24"/>
        </w:rPr>
        <w:t>………………………………………………………………………………….5</w:t>
      </w:r>
      <w:r>
        <w:rPr>
          <w:rFonts w:ascii="Arial" w:hAnsi="Arial" w:cs="Arial"/>
          <w:b/>
          <w:bCs/>
          <w:sz w:val="24"/>
          <w:szCs w:val="24"/>
        </w:rPr>
        <w:t xml:space="preserve"> </w:t>
      </w:r>
    </w:p>
    <w:p w14:paraId="1D130285" w14:textId="11327D42" w:rsidR="00D42128" w:rsidRDefault="0023145E" w:rsidP="00095124">
      <w:pPr>
        <w:rPr>
          <w:rFonts w:ascii="Arial" w:hAnsi="Arial" w:cs="Arial"/>
          <w:b/>
          <w:bCs/>
          <w:sz w:val="24"/>
          <w:szCs w:val="24"/>
        </w:rPr>
      </w:pPr>
      <w:r>
        <w:rPr>
          <w:rFonts w:ascii="Arial" w:hAnsi="Arial" w:cs="Arial"/>
          <w:b/>
          <w:bCs/>
          <w:sz w:val="24"/>
          <w:szCs w:val="24"/>
        </w:rPr>
        <w:t>4.</w:t>
      </w:r>
      <w:r w:rsidR="00A05A48" w:rsidRPr="00A05A48">
        <w:rPr>
          <w:rFonts w:ascii="Arial" w:hAnsi="Arial" w:cs="Arial"/>
          <w:b/>
          <w:bCs/>
          <w:sz w:val="24"/>
          <w:szCs w:val="24"/>
        </w:rPr>
        <w:t xml:space="preserve"> </w:t>
      </w:r>
      <w:r w:rsidR="00A05A48" w:rsidRPr="00A05A48">
        <w:rPr>
          <w:rFonts w:ascii="Arial" w:hAnsi="Arial" w:cs="Arial"/>
          <w:b/>
          <w:bCs/>
          <w:sz w:val="24"/>
          <w:szCs w:val="24"/>
        </w:rPr>
        <w:t>The Genetics of Obesity</w:t>
      </w:r>
      <w:r w:rsidR="00780CC5">
        <w:rPr>
          <w:rFonts w:ascii="Arial" w:hAnsi="Arial" w:cs="Arial"/>
          <w:b/>
          <w:bCs/>
          <w:sz w:val="24"/>
          <w:szCs w:val="24"/>
        </w:rPr>
        <w:t>…………………………………………………………….5</w:t>
      </w:r>
    </w:p>
    <w:p w14:paraId="4A20F92E" w14:textId="60D346B6" w:rsidR="005F00D8" w:rsidRDefault="00DA34B8" w:rsidP="00095124">
      <w:pPr>
        <w:rPr>
          <w:rFonts w:ascii="Arial" w:hAnsi="Arial" w:cs="Arial"/>
          <w:b/>
          <w:bCs/>
          <w:sz w:val="24"/>
          <w:szCs w:val="24"/>
        </w:rPr>
      </w:pPr>
      <w:r>
        <w:rPr>
          <w:rFonts w:ascii="Arial" w:hAnsi="Arial" w:cs="Arial"/>
          <w:b/>
          <w:bCs/>
          <w:sz w:val="24"/>
          <w:szCs w:val="24"/>
        </w:rPr>
        <w:t>5.</w:t>
      </w:r>
      <w:r w:rsidR="003B6B5D">
        <w:rPr>
          <w:rFonts w:ascii="Arial" w:hAnsi="Arial" w:cs="Arial"/>
          <w:b/>
          <w:bCs/>
          <w:sz w:val="24"/>
          <w:szCs w:val="24"/>
        </w:rPr>
        <w:t xml:space="preserve"> </w:t>
      </w:r>
      <w:r w:rsidR="00EA5003">
        <w:rPr>
          <w:rFonts w:ascii="Arial" w:hAnsi="Arial" w:cs="Arial"/>
          <w:b/>
          <w:bCs/>
          <w:sz w:val="24"/>
          <w:szCs w:val="24"/>
        </w:rPr>
        <w:t>N</w:t>
      </w:r>
      <w:r w:rsidR="0023145E">
        <w:rPr>
          <w:rFonts w:ascii="Arial" w:hAnsi="Arial" w:cs="Arial"/>
          <w:b/>
          <w:bCs/>
          <w:sz w:val="24"/>
          <w:szCs w:val="24"/>
        </w:rPr>
        <w:t>utri</w:t>
      </w:r>
      <w:r w:rsidR="00C800BD">
        <w:rPr>
          <w:rFonts w:ascii="Arial" w:hAnsi="Arial" w:cs="Arial"/>
          <w:b/>
          <w:bCs/>
          <w:sz w:val="24"/>
          <w:szCs w:val="24"/>
        </w:rPr>
        <w:t>ti</w:t>
      </w:r>
      <w:r w:rsidR="0023145E">
        <w:rPr>
          <w:rFonts w:ascii="Arial" w:hAnsi="Arial" w:cs="Arial"/>
          <w:b/>
          <w:bCs/>
          <w:sz w:val="24"/>
          <w:szCs w:val="24"/>
        </w:rPr>
        <w:t>on</w:t>
      </w:r>
      <w:r w:rsidR="00EA5003">
        <w:rPr>
          <w:rFonts w:ascii="Arial" w:hAnsi="Arial" w:cs="Arial"/>
          <w:b/>
          <w:bCs/>
          <w:sz w:val="24"/>
          <w:szCs w:val="24"/>
        </w:rPr>
        <w:t xml:space="preserve"> and O</w:t>
      </w:r>
      <w:r w:rsidR="005F00D8">
        <w:rPr>
          <w:rFonts w:ascii="Arial" w:hAnsi="Arial" w:cs="Arial"/>
          <w:b/>
          <w:bCs/>
          <w:sz w:val="24"/>
          <w:szCs w:val="24"/>
        </w:rPr>
        <w:t>besity</w:t>
      </w:r>
      <w:r w:rsidR="00D471EA">
        <w:rPr>
          <w:rFonts w:ascii="Arial" w:hAnsi="Arial" w:cs="Arial"/>
          <w:b/>
          <w:bCs/>
          <w:sz w:val="24"/>
          <w:szCs w:val="24"/>
        </w:rPr>
        <w:t>……………………………………………………………</w:t>
      </w:r>
      <w:proofErr w:type="gramStart"/>
      <w:r w:rsidR="00D471EA">
        <w:rPr>
          <w:rFonts w:ascii="Arial" w:hAnsi="Arial" w:cs="Arial"/>
          <w:b/>
          <w:bCs/>
          <w:sz w:val="24"/>
          <w:szCs w:val="24"/>
        </w:rPr>
        <w:t>…..</w:t>
      </w:r>
      <w:proofErr w:type="gramEnd"/>
      <w:r w:rsidR="00D471EA">
        <w:rPr>
          <w:rFonts w:ascii="Arial" w:hAnsi="Arial" w:cs="Arial"/>
          <w:b/>
          <w:bCs/>
          <w:sz w:val="24"/>
          <w:szCs w:val="24"/>
        </w:rPr>
        <w:t>7</w:t>
      </w:r>
    </w:p>
    <w:p w14:paraId="5B210537" w14:textId="77D30ED9" w:rsidR="001A39A4" w:rsidRDefault="00DA34B8" w:rsidP="00095124">
      <w:pPr>
        <w:rPr>
          <w:rFonts w:ascii="Arial" w:hAnsi="Arial" w:cs="Arial"/>
          <w:b/>
          <w:bCs/>
          <w:sz w:val="24"/>
          <w:szCs w:val="24"/>
        </w:rPr>
      </w:pPr>
      <w:r>
        <w:rPr>
          <w:rFonts w:ascii="Arial" w:hAnsi="Arial" w:cs="Arial"/>
          <w:b/>
          <w:bCs/>
          <w:sz w:val="24"/>
          <w:szCs w:val="24"/>
        </w:rPr>
        <w:t>6.</w:t>
      </w:r>
      <w:r w:rsidR="00C800BD">
        <w:rPr>
          <w:rFonts w:ascii="Arial" w:hAnsi="Arial" w:cs="Arial"/>
          <w:b/>
          <w:bCs/>
          <w:sz w:val="24"/>
          <w:szCs w:val="24"/>
        </w:rPr>
        <w:t xml:space="preserve"> Conclu</w:t>
      </w:r>
      <w:r w:rsidR="00452D13">
        <w:rPr>
          <w:rFonts w:ascii="Arial" w:hAnsi="Arial" w:cs="Arial"/>
          <w:b/>
          <w:bCs/>
          <w:sz w:val="24"/>
          <w:szCs w:val="24"/>
        </w:rPr>
        <w:t>ding deliberation</w:t>
      </w:r>
      <w:r w:rsidR="009A7CE4">
        <w:rPr>
          <w:rFonts w:ascii="Arial" w:hAnsi="Arial" w:cs="Arial"/>
          <w:b/>
          <w:bCs/>
          <w:sz w:val="24"/>
          <w:szCs w:val="24"/>
        </w:rPr>
        <w:t>…………………………………………………………….8</w:t>
      </w:r>
    </w:p>
    <w:p w14:paraId="3834B51F" w14:textId="06D0507D" w:rsidR="00C800BD" w:rsidRDefault="00C800BD" w:rsidP="00095124">
      <w:pPr>
        <w:rPr>
          <w:rFonts w:ascii="Arial" w:hAnsi="Arial" w:cs="Arial"/>
          <w:b/>
          <w:bCs/>
          <w:sz w:val="24"/>
          <w:szCs w:val="24"/>
        </w:rPr>
      </w:pPr>
      <w:r>
        <w:rPr>
          <w:rFonts w:ascii="Arial" w:hAnsi="Arial" w:cs="Arial"/>
          <w:b/>
          <w:bCs/>
          <w:sz w:val="24"/>
          <w:szCs w:val="24"/>
        </w:rPr>
        <w:t>6. Metho</w:t>
      </w:r>
      <w:r w:rsidR="00452D13">
        <w:rPr>
          <w:rFonts w:ascii="Arial" w:hAnsi="Arial" w:cs="Arial"/>
          <w:b/>
          <w:bCs/>
          <w:sz w:val="24"/>
          <w:szCs w:val="24"/>
        </w:rPr>
        <w:t>dology</w:t>
      </w:r>
      <w:r w:rsidR="009A7CE4">
        <w:rPr>
          <w:rFonts w:ascii="Arial" w:hAnsi="Arial" w:cs="Arial"/>
          <w:b/>
          <w:bCs/>
          <w:sz w:val="24"/>
          <w:szCs w:val="24"/>
        </w:rPr>
        <w:t>………………………………………………………………………….9</w:t>
      </w:r>
    </w:p>
    <w:p w14:paraId="1D82ABC8" w14:textId="5D72FCC5" w:rsidR="00452D13" w:rsidRDefault="00452D13" w:rsidP="00095124">
      <w:pPr>
        <w:rPr>
          <w:rFonts w:ascii="Arial" w:hAnsi="Arial" w:cs="Arial"/>
          <w:b/>
          <w:bCs/>
          <w:sz w:val="24"/>
          <w:szCs w:val="24"/>
        </w:rPr>
      </w:pPr>
      <w:r>
        <w:rPr>
          <w:rFonts w:ascii="Arial" w:hAnsi="Arial" w:cs="Arial"/>
          <w:b/>
          <w:bCs/>
          <w:sz w:val="24"/>
          <w:szCs w:val="24"/>
        </w:rPr>
        <w:t>7. Conclusion</w:t>
      </w:r>
      <w:r w:rsidR="006D7C5D">
        <w:rPr>
          <w:rFonts w:ascii="Arial" w:hAnsi="Arial" w:cs="Arial"/>
          <w:b/>
          <w:bCs/>
          <w:sz w:val="24"/>
          <w:szCs w:val="24"/>
        </w:rPr>
        <w:t>……………………………………………………………………………9</w:t>
      </w:r>
    </w:p>
    <w:p w14:paraId="3D0B6462" w14:textId="7E491FF3" w:rsidR="001A39A4" w:rsidRDefault="000F1F63" w:rsidP="00095124">
      <w:pPr>
        <w:rPr>
          <w:rFonts w:ascii="Arial" w:hAnsi="Arial" w:cs="Arial"/>
          <w:b/>
          <w:bCs/>
          <w:sz w:val="24"/>
          <w:szCs w:val="24"/>
        </w:rPr>
      </w:pPr>
      <w:r>
        <w:rPr>
          <w:rFonts w:ascii="Arial" w:hAnsi="Arial" w:cs="Arial"/>
          <w:b/>
          <w:bCs/>
          <w:sz w:val="24"/>
          <w:szCs w:val="24"/>
        </w:rPr>
        <w:t>8.</w:t>
      </w:r>
      <w:r w:rsidR="00DA34B8">
        <w:rPr>
          <w:rFonts w:ascii="Arial" w:hAnsi="Arial" w:cs="Arial"/>
          <w:b/>
          <w:bCs/>
          <w:sz w:val="24"/>
          <w:szCs w:val="24"/>
        </w:rPr>
        <w:t xml:space="preserve"> References</w:t>
      </w:r>
      <w:bookmarkStart w:id="1" w:name="_GoBack"/>
      <w:bookmarkEnd w:id="1"/>
      <w:r w:rsidR="006D7C5D">
        <w:rPr>
          <w:rFonts w:ascii="Arial" w:hAnsi="Arial" w:cs="Arial"/>
          <w:b/>
          <w:bCs/>
          <w:sz w:val="24"/>
          <w:szCs w:val="24"/>
        </w:rPr>
        <w:t>……………………………………………………………………………10</w:t>
      </w:r>
    </w:p>
    <w:p w14:paraId="7B8DBCFD" w14:textId="77777777" w:rsidR="001A39A4" w:rsidRDefault="001A39A4" w:rsidP="00095124">
      <w:pPr>
        <w:rPr>
          <w:rFonts w:ascii="Arial" w:hAnsi="Arial" w:cs="Arial"/>
          <w:b/>
          <w:bCs/>
          <w:sz w:val="24"/>
          <w:szCs w:val="24"/>
        </w:rPr>
      </w:pPr>
    </w:p>
    <w:p w14:paraId="755B088A" w14:textId="77777777" w:rsidR="001A39A4" w:rsidRDefault="001A39A4" w:rsidP="00095124">
      <w:pPr>
        <w:rPr>
          <w:rFonts w:ascii="Arial" w:hAnsi="Arial" w:cs="Arial"/>
          <w:b/>
          <w:bCs/>
          <w:sz w:val="24"/>
          <w:szCs w:val="24"/>
        </w:rPr>
      </w:pPr>
    </w:p>
    <w:p w14:paraId="4401BBA7" w14:textId="77777777" w:rsidR="001A39A4" w:rsidRDefault="001A39A4" w:rsidP="00095124">
      <w:pPr>
        <w:rPr>
          <w:rFonts w:ascii="Arial" w:hAnsi="Arial" w:cs="Arial"/>
          <w:b/>
          <w:bCs/>
          <w:sz w:val="24"/>
          <w:szCs w:val="24"/>
        </w:rPr>
      </w:pPr>
    </w:p>
    <w:p w14:paraId="478DAB69" w14:textId="77777777" w:rsidR="001A39A4" w:rsidRDefault="001A39A4" w:rsidP="00095124">
      <w:pPr>
        <w:rPr>
          <w:rFonts w:ascii="Arial" w:hAnsi="Arial" w:cs="Arial"/>
          <w:b/>
          <w:bCs/>
          <w:sz w:val="24"/>
          <w:szCs w:val="24"/>
        </w:rPr>
      </w:pPr>
    </w:p>
    <w:p w14:paraId="0A94F719" w14:textId="77777777" w:rsidR="001A39A4" w:rsidRDefault="001A39A4" w:rsidP="00095124">
      <w:pPr>
        <w:rPr>
          <w:rFonts w:ascii="Arial" w:hAnsi="Arial" w:cs="Arial"/>
          <w:b/>
          <w:bCs/>
          <w:sz w:val="24"/>
          <w:szCs w:val="24"/>
        </w:rPr>
      </w:pPr>
    </w:p>
    <w:p w14:paraId="723645AE" w14:textId="77777777" w:rsidR="001A39A4" w:rsidRDefault="001A39A4" w:rsidP="00095124">
      <w:pPr>
        <w:rPr>
          <w:rFonts w:ascii="Arial" w:hAnsi="Arial" w:cs="Arial"/>
          <w:b/>
          <w:bCs/>
          <w:sz w:val="24"/>
          <w:szCs w:val="24"/>
        </w:rPr>
      </w:pPr>
    </w:p>
    <w:p w14:paraId="7CBF32E9" w14:textId="77777777" w:rsidR="001A39A4" w:rsidRDefault="001A39A4" w:rsidP="00095124">
      <w:pPr>
        <w:rPr>
          <w:rFonts w:ascii="Arial" w:hAnsi="Arial" w:cs="Arial"/>
          <w:b/>
          <w:bCs/>
          <w:sz w:val="24"/>
          <w:szCs w:val="24"/>
        </w:rPr>
      </w:pPr>
    </w:p>
    <w:p w14:paraId="7FCCC0FD" w14:textId="77777777" w:rsidR="001A39A4" w:rsidRDefault="001A39A4" w:rsidP="00095124">
      <w:pPr>
        <w:rPr>
          <w:rFonts w:ascii="Arial" w:hAnsi="Arial" w:cs="Arial"/>
          <w:b/>
          <w:bCs/>
          <w:sz w:val="24"/>
          <w:szCs w:val="24"/>
        </w:rPr>
      </w:pPr>
    </w:p>
    <w:p w14:paraId="4A98A5D5" w14:textId="77777777" w:rsidR="001A39A4" w:rsidRDefault="001A39A4" w:rsidP="00095124">
      <w:pPr>
        <w:rPr>
          <w:rFonts w:ascii="Arial" w:hAnsi="Arial" w:cs="Arial"/>
          <w:b/>
          <w:bCs/>
          <w:sz w:val="24"/>
          <w:szCs w:val="24"/>
        </w:rPr>
      </w:pPr>
    </w:p>
    <w:p w14:paraId="013831E1" w14:textId="77777777" w:rsidR="001A39A4" w:rsidRDefault="001A39A4" w:rsidP="00095124">
      <w:pPr>
        <w:rPr>
          <w:rFonts w:ascii="Arial" w:hAnsi="Arial" w:cs="Arial"/>
          <w:b/>
          <w:bCs/>
          <w:sz w:val="24"/>
          <w:szCs w:val="24"/>
        </w:rPr>
      </w:pPr>
    </w:p>
    <w:p w14:paraId="5CFD4039" w14:textId="77777777" w:rsidR="001A39A4" w:rsidRDefault="001A39A4" w:rsidP="00095124">
      <w:pPr>
        <w:rPr>
          <w:rFonts w:ascii="Arial" w:hAnsi="Arial" w:cs="Arial"/>
          <w:b/>
          <w:bCs/>
          <w:sz w:val="24"/>
          <w:szCs w:val="24"/>
        </w:rPr>
      </w:pPr>
    </w:p>
    <w:p w14:paraId="5DD8925C" w14:textId="77777777" w:rsidR="001A39A4" w:rsidRDefault="001A39A4" w:rsidP="00095124">
      <w:pPr>
        <w:rPr>
          <w:rFonts w:ascii="Arial" w:hAnsi="Arial" w:cs="Arial"/>
          <w:b/>
          <w:bCs/>
          <w:sz w:val="24"/>
          <w:szCs w:val="24"/>
        </w:rPr>
      </w:pPr>
    </w:p>
    <w:p w14:paraId="6C798A97" w14:textId="77777777" w:rsidR="001A39A4" w:rsidRDefault="001A39A4" w:rsidP="00095124">
      <w:pPr>
        <w:rPr>
          <w:rFonts w:ascii="Arial" w:hAnsi="Arial" w:cs="Arial"/>
          <w:b/>
          <w:bCs/>
          <w:sz w:val="24"/>
          <w:szCs w:val="24"/>
        </w:rPr>
      </w:pPr>
    </w:p>
    <w:p w14:paraId="1BCBB87E" w14:textId="77777777" w:rsidR="001A39A4" w:rsidRDefault="001A39A4" w:rsidP="00095124">
      <w:pPr>
        <w:rPr>
          <w:rFonts w:ascii="Arial" w:hAnsi="Arial" w:cs="Arial"/>
          <w:b/>
          <w:bCs/>
          <w:sz w:val="24"/>
          <w:szCs w:val="24"/>
        </w:rPr>
      </w:pPr>
    </w:p>
    <w:p w14:paraId="2B86B33D" w14:textId="77777777" w:rsidR="001A39A4" w:rsidRDefault="001A39A4" w:rsidP="00095124">
      <w:pPr>
        <w:rPr>
          <w:rFonts w:ascii="Arial" w:hAnsi="Arial" w:cs="Arial"/>
          <w:b/>
          <w:bCs/>
          <w:sz w:val="24"/>
          <w:szCs w:val="24"/>
        </w:rPr>
      </w:pPr>
    </w:p>
    <w:p w14:paraId="5D1E56EB" w14:textId="77777777" w:rsidR="001A39A4" w:rsidRDefault="001A39A4" w:rsidP="00095124">
      <w:pPr>
        <w:rPr>
          <w:rFonts w:ascii="Arial" w:hAnsi="Arial" w:cs="Arial"/>
          <w:b/>
          <w:bCs/>
          <w:sz w:val="24"/>
          <w:szCs w:val="24"/>
        </w:rPr>
      </w:pPr>
    </w:p>
    <w:p w14:paraId="4C99C2AF" w14:textId="77777777" w:rsidR="001A39A4" w:rsidRDefault="001A39A4" w:rsidP="00095124">
      <w:pPr>
        <w:rPr>
          <w:rFonts w:ascii="Arial" w:hAnsi="Arial" w:cs="Arial"/>
          <w:b/>
          <w:bCs/>
          <w:sz w:val="24"/>
          <w:szCs w:val="24"/>
        </w:rPr>
      </w:pPr>
    </w:p>
    <w:bookmarkEnd w:id="0"/>
    <w:p w14:paraId="38C0C1E4" w14:textId="77777777" w:rsidR="00095124" w:rsidRPr="00A03570" w:rsidRDefault="00095124" w:rsidP="00095124">
      <w:pPr>
        <w:rPr>
          <w:rFonts w:ascii="Arial" w:hAnsi="Arial" w:cs="Arial"/>
          <w:b/>
          <w:bCs/>
          <w:sz w:val="24"/>
          <w:szCs w:val="24"/>
        </w:rPr>
      </w:pPr>
      <w:r w:rsidRPr="00A03570">
        <w:rPr>
          <w:rFonts w:ascii="Arial" w:hAnsi="Arial" w:cs="Arial"/>
          <w:b/>
          <w:bCs/>
          <w:sz w:val="24"/>
          <w:szCs w:val="24"/>
        </w:rPr>
        <w:t>1. Introduction</w:t>
      </w:r>
    </w:p>
    <w:p w14:paraId="55DB2663" w14:textId="64D92515" w:rsidR="00095124" w:rsidRPr="00A03570" w:rsidRDefault="00661EFB" w:rsidP="00095124">
      <w:pPr>
        <w:rPr>
          <w:rFonts w:ascii="Arial" w:hAnsi="Arial" w:cs="Arial"/>
          <w:sz w:val="24"/>
          <w:szCs w:val="24"/>
        </w:rPr>
      </w:pPr>
      <w:r w:rsidRPr="00A03570">
        <w:rPr>
          <w:rFonts w:ascii="Arial" w:hAnsi="Arial" w:cs="Arial"/>
          <w:sz w:val="24"/>
          <w:szCs w:val="24"/>
        </w:rPr>
        <w:t xml:space="preserve">According to the </w:t>
      </w:r>
      <w:r w:rsidR="00676D88" w:rsidRPr="00A03570">
        <w:rPr>
          <w:rFonts w:ascii="Arial" w:hAnsi="Arial" w:cs="Arial"/>
          <w:sz w:val="24"/>
          <w:szCs w:val="24"/>
        </w:rPr>
        <w:t>W</w:t>
      </w:r>
      <w:r w:rsidRPr="00A03570">
        <w:rPr>
          <w:rFonts w:ascii="Arial" w:hAnsi="Arial" w:cs="Arial"/>
          <w:sz w:val="24"/>
          <w:szCs w:val="24"/>
        </w:rPr>
        <w:t xml:space="preserve">orld </w:t>
      </w:r>
      <w:r w:rsidR="00676D88" w:rsidRPr="00A03570">
        <w:rPr>
          <w:rFonts w:ascii="Arial" w:hAnsi="Arial" w:cs="Arial"/>
          <w:sz w:val="24"/>
          <w:szCs w:val="24"/>
        </w:rPr>
        <w:t>H</w:t>
      </w:r>
      <w:r w:rsidRPr="00A03570">
        <w:rPr>
          <w:rFonts w:ascii="Arial" w:hAnsi="Arial" w:cs="Arial"/>
          <w:sz w:val="24"/>
          <w:szCs w:val="24"/>
        </w:rPr>
        <w:t xml:space="preserve">ealth </w:t>
      </w:r>
      <w:r w:rsidR="00676D88" w:rsidRPr="00A03570">
        <w:rPr>
          <w:rFonts w:ascii="Arial" w:hAnsi="Arial" w:cs="Arial"/>
          <w:sz w:val="24"/>
          <w:szCs w:val="24"/>
        </w:rPr>
        <w:t>O</w:t>
      </w:r>
      <w:r w:rsidRPr="00A03570">
        <w:rPr>
          <w:rFonts w:ascii="Arial" w:hAnsi="Arial" w:cs="Arial"/>
          <w:sz w:val="24"/>
          <w:szCs w:val="24"/>
        </w:rPr>
        <w:t>rganization (2020) obesity as become a</w:t>
      </w:r>
      <w:r w:rsidR="00BE306A" w:rsidRPr="00A03570">
        <w:rPr>
          <w:rFonts w:ascii="Arial" w:hAnsi="Arial" w:cs="Arial"/>
          <w:sz w:val="24"/>
          <w:szCs w:val="24"/>
        </w:rPr>
        <w:t>n</w:t>
      </w:r>
      <w:r w:rsidRPr="00A03570">
        <w:rPr>
          <w:rFonts w:ascii="Arial" w:hAnsi="Arial" w:cs="Arial"/>
          <w:sz w:val="24"/>
          <w:szCs w:val="24"/>
        </w:rPr>
        <w:t xml:space="preserve"> epidemic</w:t>
      </w:r>
      <w:r w:rsidR="001A39A4" w:rsidRPr="00A03570">
        <w:rPr>
          <w:rFonts w:ascii="Arial" w:hAnsi="Arial" w:cs="Arial"/>
          <w:sz w:val="24"/>
          <w:szCs w:val="24"/>
        </w:rPr>
        <w:t xml:space="preserve"> globally</w:t>
      </w:r>
      <w:r w:rsidRPr="00A03570">
        <w:rPr>
          <w:rFonts w:ascii="Arial" w:hAnsi="Arial" w:cs="Arial"/>
          <w:sz w:val="24"/>
          <w:szCs w:val="24"/>
        </w:rPr>
        <w:t>. In the viewpoint of Ng et al (2014) the major challenge to health globally is o</w:t>
      </w:r>
      <w:r w:rsidR="00095124" w:rsidRPr="00A03570">
        <w:rPr>
          <w:rFonts w:ascii="Arial" w:hAnsi="Arial" w:cs="Arial"/>
          <w:sz w:val="24"/>
          <w:szCs w:val="24"/>
        </w:rPr>
        <w:t>besity</w:t>
      </w:r>
      <w:r w:rsidRPr="00A03570">
        <w:rPr>
          <w:rFonts w:ascii="Arial" w:hAnsi="Arial" w:cs="Arial"/>
          <w:sz w:val="24"/>
          <w:szCs w:val="24"/>
        </w:rPr>
        <w:t>.</w:t>
      </w:r>
      <w:r w:rsidR="00095124" w:rsidRPr="00A03570">
        <w:rPr>
          <w:rFonts w:ascii="Arial" w:hAnsi="Arial" w:cs="Arial"/>
          <w:sz w:val="24"/>
          <w:szCs w:val="24"/>
        </w:rPr>
        <w:t xml:space="preserve"> A </w:t>
      </w:r>
      <w:r w:rsidR="00997EF9" w:rsidRPr="00A03570">
        <w:rPr>
          <w:rFonts w:ascii="Arial" w:hAnsi="Arial" w:cs="Arial"/>
          <w:sz w:val="24"/>
          <w:szCs w:val="24"/>
        </w:rPr>
        <w:t>study that was conducted recently</w:t>
      </w:r>
      <w:r w:rsidR="00095124" w:rsidRPr="00A03570">
        <w:rPr>
          <w:rFonts w:ascii="Arial" w:hAnsi="Arial" w:cs="Arial"/>
          <w:sz w:val="24"/>
          <w:szCs w:val="24"/>
        </w:rPr>
        <w:t xml:space="preserve">, </w:t>
      </w:r>
      <w:r w:rsidR="00997EF9" w:rsidRPr="00A03570">
        <w:rPr>
          <w:rFonts w:ascii="Arial" w:hAnsi="Arial" w:cs="Arial"/>
          <w:sz w:val="24"/>
          <w:szCs w:val="24"/>
        </w:rPr>
        <w:t>approximated that the</w:t>
      </w:r>
      <w:r w:rsidR="00095124" w:rsidRPr="00A03570">
        <w:rPr>
          <w:rFonts w:ascii="Arial" w:hAnsi="Arial" w:cs="Arial"/>
          <w:sz w:val="24"/>
          <w:szCs w:val="24"/>
        </w:rPr>
        <w:t xml:space="preserve"> Body Mass Index (BMI)</w:t>
      </w:r>
      <w:r w:rsidR="00AF790C" w:rsidRPr="00A03570">
        <w:rPr>
          <w:rFonts w:ascii="Arial" w:hAnsi="Arial" w:cs="Arial"/>
          <w:sz w:val="24"/>
          <w:szCs w:val="24"/>
        </w:rPr>
        <w:t xml:space="preserve"> which is characterized by weight</w:t>
      </w:r>
      <w:r w:rsidR="00095124" w:rsidRPr="00A03570">
        <w:rPr>
          <w:rFonts w:ascii="Arial" w:hAnsi="Arial" w:cs="Arial"/>
          <w:sz w:val="24"/>
          <w:szCs w:val="24"/>
        </w:rPr>
        <w:t xml:space="preserve"> </w:t>
      </w:r>
      <w:r w:rsidR="001A39A4" w:rsidRPr="00A03570">
        <w:rPr>
          <w:rFonts w:ascii="Arial" w:hAnsi="Arial" w:cs="Arial"/>
          <w:sz w:val="24"/>
          <w:szCs w:val="24"/>
        </w:rPr>
        <w:t>is used</w:t>
      </w:r>
      <w:r w:rsidR="00095124" w:rsidRPr="00A03570">
        <w:rPr>
          <w:rFonts w:ascii="Arial" w:hAnsi="Arial" w:cs="Arial"/>
          <w:sz w:val="24"/>
          <w:szCs w:val="24"/>
        </w:rPr>
        <w:t xml:space="preserve"> in </w:t>
      </w:r>
      <w:r w:rsidR="00997EF9" w:rsidRPr="00A03570">
        <w:rPr>
          <w:rFonts w:ascii="Arial" w:hAnsi="Arial" w:cs="Arial"/>
          <w:sz w:val="24"/>
          <w:szCs w:val="24"/>
        </w:rPr>
        <w:t>two hundred</w:t>
      </w:r>
      <w:r w:rsidR="00095124" w:rsidRPr="00A03570">
        <w:rPr>
          <w:rFonts w:ascii="Arial" w:hAnsi="Arial" w:cs="Arial"/>
          <w:sz w:val="24"/>
          <w:szCs w:val="24"/>
        </w:rPr>
        <w:t xml:space="preserve"> countries</w:t>
      </w:r>
      <w:r w:rsidR="00997EF9" w:rsidRPr="00A03570">
        <w:rPr>
          <w:rFonts w:ascii="Arial" w:hAnsi="Arial" w:cs="Arial"/>
          <w:sz w:val="24"/>
          <w:szCs w:val="24"/>
        </w:rPr>
        <w:t xml:space="preserve"> and in </w:t>
      </w:r>
      <w:r w:rsidR="003D6C33" w:rsidRPr="00A03570">
        <w:rPr>
          <w:rFonts w:ascii="Arial" w:hAnsi="Arial" w:cs="Arial"/>
          <w:sz w:val="24"/>
          <w:szCs w:val="24"/>
        </w:rPr>
        <w:t>individuals</w:t>
      </w:r>
      <w:r w:rsidR="00095124" w:rsidRPr="00A03570">
        <w:rPr>
          <w:rFonts w:ascii="Arial" w:hAnsi="Arial" w:cs="Arial"/>
          <w:sz w:val="24"/>
          <w:szCs w:val="24"/>
        </w:rPr>
        <w:t xml:space="preserve"> </w:t>
      </w:r>
      <w:r w:rsidR="00997EF9" w:rsidRPr="00A03570">
        <w:rPr>
          <w:rFonts w:ascii="Arial" w:hAnsi="Arial" w:cs="Arial"/>
          <w:sz w:val="24"/>
          <w:szCs w:val="24"/>
        </w:rPr>
        <w:t>from the age</w:t>
      </w:r>
      <w:r w:rsidR="00095124" w:rsidRPr="00A03570">
        <w:rPr>
          <w:rFonts w:ascii="Arial" w:hAnsi="Arial" w:cs="Arial"/>
          <w:sz w:val="24"/>
          <w:szCs w:val="24"/>
        </w:rPr>
        <w:t xml:space="preserve"> </w:t>
      </w:r>
      <w:r w:rsidR="001A39A4" w:rsidRPr="00A03570">
        <w:rPr>
          <w:rFonts w:ascii="Arial" w:hAnsi="Arial" w:cs="Arial"/>
          <w:sz w:val="24"/>
          <w:szCs w:val="24"/>
        </w:rPr>
        <w:t>five</w:t>
      </w:r>
      <w:r w:rsidR="00095124" w:rsidRPr="00A03570">
        <w:rPr>
          <w:rFonts w:ascii="Arial" w:hAnsi="Arial" w:cs="Arial"/>
          <w:sz w:val="24"/>
          <w:szCs w:val="24"/>
        </w:rPr>
        <w:t xml:space="preserve"> years and older</w:t>
      </w:r>
      <w:r w:rsidR="00997EF9" w:rsidRPr="00A03570">
        <w:rPr>
          <w:rFonts w:ascii="Arial" w:hAnsi="Arial" w:cs="Arial"/>
          <w:sz w:val="24"/>
          <w:szCs w:val="24"/>
        </w:rPr>
        <w:t xml:space="preserve">. It revealed that the overall number of obese women globally had risen. In 1975 there </w:t>
      </w:r>
      <w:r w:rsidR="008E48C8" w:rsidRPr="00A03570">
        <w:rPr>
          <w:rFonts w:ascii="Arial" w:hAnsi="Arial" w:cs="Arial"/>
          <w:sz w:val="24"/>
          <w:szCs w:val="24"/>
        </w:rPr>
        <w:t>were sixty-nine</w:t>
      </w:r>
      <w:r w:rsidR="00997EF9" w:rsidRPr="00A03570">
        <w:rPr>
          <w:rFonts w:ascii="Arial" w:hAnsi="Arial" w:cs="Arial"/>
          <w:sz w:val="24"/>
          <w:szCs w:val="24"/>
        </w:rPr>
        <w:t xml:space="preserve"> million</w:t>
      </w:r>
      <w:r w:rsidR="008E48C8" w:rsidRPr="00A03570">
        <w:rPr>
          <w:rFonts w:ascii="Arial" w:hAnsi="Arial" w:cs="Arial"/>
          <w:sz w:val="24"/>
          <w:szCs w:val="24"/>
        </w:rPr>
        <w:t>, yet in 2016 it was a staggering three hundred and nighty million. While the quantity of men who were obese expanded over a similar period, from thirty-one million to an astonishing two hundred and eighty-one million. The investigation demonstrated that the</w:t>
      </w:r>
      <w:r w:rsidR="00466B7D" w:rsidRPr="00A03570">
        <w:rPr>
          <w:rFonts w:ascii="Arial" w:hAnsi="Arial" w:cs="Arial"/>
          <w:sz w:val="24"/>
          <w:szCs w:val="24"/>
        </w:rPr>
        <w:t>re is a</w:t>
      </w:r>
      <w:r w:rsidR="008E48C8" w:rsidRPr="00A03570">
        <w:rPr>
          <w:rFonts w:ascii="Arial" w:hAnsi="Arial" w:cs="Arial"/>
          <w:sz w:val="24"/>
          <w:szCs w:val="24"/>
        </w:rPr>
        <w:t xml:space="preserve"> ris</w:t>
      </w:r>
      <w:r w:rsidR="00466B7D" w:rsidRPr="00A03570">
        <w:rPr>
          <w:rFonts w:ascii="Arial" w:hAnsi="Arial" w:cs="Arial"/>
          <w:sz w:val="24"/>
          <w:szCs w:val="24"/>
        </w:rPr>
        <w:t>e</w:t>
      </w:r>
      <w:r w:rsidR="008E48C8" w:rsidRPr="00A03570">
        <w:rPr>
          <w:rFonts w:ascii="Arial" w:hAnsi="Arial" w:cs="Arial"/>
          <w:sz w:val="24"/>
          <w:szCs w:val="24"/>
        </w:rPr>
        <w:t xml:space="preserve"> in both </w:t>
      </w:r>
      <w:r w:rsidR="00466B7D" w:rsidRPr="00A03570">
        <w:rPr>
          <w:rFonts w:ascii="Arial" w:hAnsi="Arial" w:cs="Arial"/>
          <w:sz w:val="24"/>
          <w:szCs w:val="24"/>
        </w:rPr>
        <w:t>the very young</w:t>
      </w:r>
      <w:r w:rsidR="008E48C8" w:rsidRPr="00A03570">
        <w:rPr>
          <w:rFonts w:ascii="Arial" w:hAnsi="Arial" w:cs="Arial"/>
          <w:sz w:val="24"/>
          <w:szCs w:val="24"/>
        </w:rPr>
        <w:t xml:space="preserve"> and juveniles body mass index, gives off an impression to be </w:t>
      </w:r>
      <w:r w:rsidR="00466B7D" w:rsidRPr="00A03570">
        <w:rPr>
          <w:rFonts w:ascii="Arial" w:hAnsi="Arial" w:cs="Arial"/>
          <w:sz w:val="24"/>
          <w:szCs w:val="24"/>
        </w:rPr>
        <w:t>flattening out</w:t>
      </w:r>
      <w:r w:rsidR="008E48C8" w:rsidRPr="00A03570">
        <w:rPr>
          <w:rFonts w:ascii="Arial" w:hAnsi="Arial" w:cs="Arial"/>
          <w:sz w:val="24"/>
          <w:szCs w:val="24"/>
        </w:rPr>
        <w:t xml:space="preserve"> in </w:t>
      </w:r>
      <w:r w:rsidR="003E63F1" w:rsidRPr="00A03570">
        <w:rPr>
          <w:rFonts w:ascii="Arial" w:hAnsi="Arial" w:cs="Arial"/>
          <w:sz w:val="24"/>
          <w:szCs w:val="24"/>
        </w:rPr>
        <w:t>countries with income</w:t>
      </w:r>
      <w:r w:rsidR="00466B7D" w:rsidRPr="00A03570">
        <w:rPr>
          <w:rFonts w:ascii="Arial" w:hAnsi="Arial" w:cs="Arial"/>
          <w:sz w:val="24"/>
          <w:szCs w:val="24"/>
        </w:rPr>
        <w:t>s that are high</w:t>
      </w:r>
      <w:r w:rsidR="003E63F1" w:rsidRPr="00A03570">
        <w:rPr>
          <w:rFonts w:ascii="Arial" w:hAnsi="Arial" w:cs="Arial"/>
          <w:sz w:val="24"/>
          <w:szCs w:val="24"/>
        </w:rPr>
        <w:t xml:space="preserve"> but at significant levels</w:t>
      </w:r>
      <w:r w:rsidR="00095124" w:rsidRPr="00A03570">
        <w:rPr>
          <w:rFonts w:ascii="Arial" w:hAnsi="Arial" w:cs="Arial"/>
          <w:sz w:val="24"/>
          <w:szCs w:val="24"/>
        </w:rPr>
        <w:t xml:space="preserve"> </w:t>
      </w:r>
      <w:r w:rsidR="004506E4" w:rsidRPr="00A03570">
        <w:rPr>
          <w:rFonts w:ascii="Arial" w:hAnsi="Arial" w:cs="Arial"/>
          <w:sz w:val="24"/>
          <w:szCs w:val="24"/>
        </w:rPr>
        <w:t>(</w:t>
      </w:r>
      <w:proofErr w:type="spellStart"/>
      <w:r w:rsidR="003D6C33" w:rsidRPr="00A03570">
        <w:rPr>
          <w:rFonts w:ascii="Arial" w:hAnsi="Arial" w:cs="Arial"/>
          <w:sz w:val="24"/>
          <w:szCs w:val="24"/>
        </w:rPr>
        <w:t>Abarca</w:t>
      </w:r>
      <w:proofErr w:type="spellEnd"/>
      <w:r w:rsidR="003D6C33" w:rsidRPr="00A03570">
        <w:rPr>
          <w:rFonts w:ascii="Arial" w:hAnsi="Arial" w:cs="Arial"/>
          <w:sz w:val="24"/>
          <w:szCs w:val="24"/>
        </w:rPr>
        <w:t>-Gómez</w:t>
      </w:r>
      <w:r w:rsidR="003E63F1" w:rsidRPr="00A03570">
        <w:rPr>
          <w:rFonts w:ascii="Arial" w:hAnsi="Arial" w:cs="Arial"/>
          <w:sz w:val="24"/>
          <w:szCs w:val="24"/>
        </w:rPr>
        <w:t xml:space="preserve"> et al,</w:t>
      </w:r>
      <w:r w:rsidR="003D6C33" w:rsidRPr="00A03570">
        <w:rPr>
          <w:rFonts w:ascii="Arial" w:hAnsi="Arial" w:cs="Arial"/>
          <w:sz w:val="24"/>
          <w:szCs w:val="24"/>
        </w:rPr>
        <w:t xml:space="preserve"> 201</w:t>
      </w:r>
      <w:r w:rsidR="00740B1B" w:rsidRPr="00A03570">
        <w:rPr>
          <w:rFonts w:ascii="Arial" w:hAnsi="Arial" w:cs="Arial"/>
          <w:sz w:val="24"/>
          <w:szCs w:val="24"/>
        </w:rPr>
        <w:t>7</w:t>
      </w:r>
      <w:r w:rsidR="004506E4" w:rsidRPr="00A03570">
        <w:rPr>
          <w:rFonts w:ascii="Arial" w:hAnsi="Arial" w:cs="Arial"/>
          <w:sz w:val="24"/>
          <w:szCs w:val="24"/>
        </w:rPr>
        <w:t>).</w:t>
      </w:r>
    </w:p>
    <w:p w14:paraId="535C86A5" w14:textId="403447AE" w:rsidR="00095124" w:rsidRDefault="00966191" w:rsidP="00095124">
      <w:pPr>
        <w:rPr>
          <w:rFonts w:ascii="Arial" w:hAnsi="Arial" w:cs="Arial"/>
          <w:sz w:val="24"/>
          <w:szCs w:val="24"/>
        </w:rPr>
      </w:pPr>
      <w:r w:rsidRPr="00A03570">
        <w:rPr>
          <w:rFonts w:ascii="Arial" w:hAnsi="Arial" w:cs="Arial"/>
          <w:sz w:val="24"/>
          <w:szCs w:val="24"/>
        </w:rPr>
        <w:t>High mortality</w:t>
      </w:r>
      <w:r w:rsidR="002E11E6" w:rsidRPr="00A03570">
        <w:rPr>
          <w:rFonts w:ascii="Arial" w:hAnsi="Arial" w:cs="Arial"/>
          <w:sz w:val="24"/>
          <w:szCs w:val="24"/>
        </w:rPr>
        <w:t xml:space="preserve"> and the advancement of</w:t>
      </w:r>
      <w:r w:rsidR="002D2676" w:rsidRPr="00A03570">
        <w:rPr>
          <w:rFonts w:ascii="Arial" w:hAnsi="Arial" w:cs="Arial"/>
          <w:sz w:val="24"/>
          <w:szCs w:val="24"/>
        </w:rPr>
        <w:t xml:space="preserve"> a few comorbid health outcomes for example hypertension, cardiovascular disease and diabetes</w:t>
      </w:r>
      <w:r w:rsidRPr="00A03570">
        <w:rPr>
          <w:rFonts w:ascii="Arial" w:hAnsi="Arial" w:cs="Arial"/>
          <w:sz w:val="24"/>
          <w:szCs w:val="24"/>
        </w:rPr>
        <w:t xml:space="preserve"> </w:t>
      </w:r>
      <w:r w:rsidR="002E11E6" w:rsidRPr="00A03570">
        <w:rPr>
          <w:rFonts w:ascii="Arial" w:hAnsi="Arial" w:cs="Arial"/>
          <w:sz w:val="24"/>
          <w:szCs w:val="24"/>
        </w:rPr>
        <w:t>is</w:t>
      </w:r>
      <w:r w:rsidR="002D2676" w:rsidRPr="00A03570">
        <w:rPr>
          <w:rFonts w:ascii="Arial" w:hAnsi="Arial" w:cs="Arial"/>
          <w:sz w:val="24"/>
          <w:szCs w:val="24"/>
        </w:rPr>
        <w:t xml:space="preserve"> seen to be</w:t>
      </w:r>
      <w:r w:rsidR="002E11E6" w:rsidRPr="00A03570">
        <w:rPr>
          <w:rFonts w:ascii="Arial" w:hAnsi="Arial" w:cs="Arial"/>
          <w:sz w:val="24"/>
          <w:szCs w:val="24"/>
        </w:rPr>
        <w:t xml:space="preserve"> related to obesity</w:t>
      </w:r>
      <w:r w:rsidR="002D2676" w:rsidRPr="00A03570">
        <w:rPr>
          <w:rFonts w:ascii="Arial" w:hAnsi="Arial" w:cs="Arial"/>
          <w:sz w:val="24"/>
          <w:szCs w:val="24"/>
        </w:rPr>
        <w:t xml:space="preserve">. </w:t>
      </w:r>
      <w:r w:rsidR="00095124" w:rsidRPr="00A03570">
        <w:rPr>
          <w:rFonts w:ascii="Arial" w:hAnsi="Arial" w:cs="Arial"/>
          <w:sz w:val="24"/>
          <w:szCs w:val="24"/>
        </w:rPr>
        <w:t xml:space="preserve"> </w:t>
      </w:r>
      <w:r w:rsidR="003E63F1" w:rsidRPr="00A03570">
        <w:rPr>
          <w:rFonts w:ascii="Arial" w:hAnsi="Arial" w:cs="Arial"/>
          <w:sz w:val="24"/>
          <w:szCs w:val="24"/>
        </w:rPr>
        <w:t>(</w:t>
      </w:r>
      <w:proofErr w:type="spellStart"/>
      <w:r w:rsidR="003E63F1" w:rsidRPr="00A03570">
        <w:rPr>
          <w:rFonts w:ascii="Arial" w:hAnsi="Arial" w:cs="Arial"/>
          <w:sz w:val="24"/>
          <w:szCs w:val="24"/>
        </w:rPr>
        <w:t>Jarolimova</w:t>
      </w:r>
      <w:proofErr w:type="spellEnd"/>
      <w:r w:rsidR="00676D88" w:rsidRPr="00A03570">
        <w:rPr>
          <w:rFonts w:ascii="Arial" w:hAnsi="Arial" w:cs="Arial"/>
          <w:sz w:val="24"/>
          <w:szCs w:val="24"/>
        </w:rPr>
        <w:t>,</w:t>
      </w:r>
      <w:r w:rsidR="003E63F1" w:rsidRPr="00A03570">
        <w:rPr>
          <w:rFonts w:ascii="Arial" w:hAnsi="Arial" w:cs="Arial"/>
          <w:sz w:val="24"/>
          <w:szCs w:val="24"/>
        </w:rPr>
        <w:t xml:space="preserve"> 2013</w:t>
      </w:r>
      <w:r w:rsidR="00676D88" w:rsidRPr="00A03570">
        <w:rPr>
          <w:rFonts w:ascii="Arial" w:hAnsi="Arial" w:cs="Arial"/>
          <w:sz w:val="24"/>
          <w:szCs w:val="24"/>
        </w:rPr>
        <w:t>;</w:t>
      </w:r>
      <w:r w:rsidR="003E63F1" w:rsidRPr="00A03570">
        <w:rPr>
          <w:rFonts w:ascii="Arial" w:hAnsi="Arial" w:cs="Arial"/>
          <w:sz w:val="24"/>
          <w:szCs w:val="24"/>
        </w:rPr>
        <w:t xml:space="preserve"> </w:t>
      </w:r>
      <w:proofErr w:type="spellStart"/>
      <w:r w:rsidR="004506E4" w:rsidRPr="00A03570">
        <w:rPr>
          <w:rFonts w:ascii="Arial" w:hAnsi="Arial" w:cs="Arial"/>
          <w:sz w:val="24"/>
          <w:szCs w:val="24"/>
        </w:rPr>
        <w:t>Apovian</w:t>
      </w:r>
      <w:proofErr w:type="spellEnd"/>
      <w:r w:rsidR="00676D88" w:rsidRPr="00A03570">
        <w:rPr>
          <w:rFonts w:ascii="Arial" w:hAnsi="Arial" w:cs="Arial"/>
          <w:sz w:val="24"/>
          <w:szCs w:val="24"/>
        </w:rPr>
        <w:t>,</w:t>
      </w:r>
      <w:r w:rsidR="004506E4" w:rsidRPr="00A03570">
        <w:rPr>
          <w:rFonts w:ascii="Arial" w:hAnsi="Arial" w:cs="Arial"/>
          <w:sz w:val="24"/>
          <w:szCs w:val="24"/>
        </w:rPr>
        <w:t xml:space="preserve"> 2016</w:t>
      </w:r>
      <w:r w:rsidR="00676D88" w:rsidRPr="00A03570">
        <w:rPr>
          <w:rFonts w:ascii="Arial" w:hAnsi="Arial" w:cs="Arial"/>
          <w:sz w:val="24"/>
          <w:szCs w:val="24"/>
        </w:rPr>
        <w:t>;</w:t>
      </w:r>
      <w:r w:rsidR="004506E4" w:rsidRPr="00A03570">
        <w:rPr>
          <w:rFonts w:ascii="Arial" w:hAnsi="Arial" w:cs="Arial"/>
          <w:sz w:val="24"/>
          <w:szCs w:val="24"/>
        </w:rPr>
        <w:t xml:space="preserve"> and </w:t>
      </w:r>
      <w:proofErr w:type="spellStart"/>
      <w:r w:rsidR="004D505E" w:rsidRPr="00A03570">
        <w:rPr>
          <w:rFonts w:ascii="Arial" w:hAnsi="Arial" w:cs="Arial"/>
          <w:sz w:val="24"/>
          <w:szCs w:val="24"/>
        </w:rPr>
        <w:t>Kishmore</w:t>
      </w:r>
      <w:proofErr w:type="spellEnd"/>
      <w:r w:rsidR="00676D88" w:rsidRPr="00A03570">
        <w:rPr>
          <w:rFonts w:ascii="Arial" w:hAnsi="Arial" w:cs="Arial"/>
          <w:sz w:val="24"/>
          <w:szCs w:val="24"/>
        </w:rPr>
        <w:t>,</w:t>
      </w:r>
      <w:r w:rsidR="004506E4" w:rsidRPr="00A03570">
        <w:rPr>
          <w:rFonts w:ascii="Arial" w:hAnsi="Arial" w:cs="Arial"/>
          <w:sz w:val="24"/>
          <w:szCs w:val="24"/>
        </w:rPr>
        <w:t xml:space="preserve"> 2018). </w:t>
      </w:r>
      <w:r w:rsidR="00095124" w:rsidRPr="00A03570">
        <w:rPr>
          <w:rFonts w:ascii="Arial" w:hAnsi="Arial" w:cs="Arial"/>
          <w:sz w:val="24"/>
          <w:szCs w:val="24"/>
        </w:rPr>
        <w:t xml:space="preserve"> </w:t>
      </w:r>
      <w:r w:rsidR="00B70A30" w:rsidRPr="00A03570">
        <w:rPr>
          <w:rFonts w:ascii="Arial" w:hAnsi="Arial" w:cs="Arial"/>
          <w:sz w:val="24"/>
          <w:szCs w:val="24"/>
        </w:rPr>
        <w:t>Furthermore</w:t>
      </w:r>
      <w:r w:rsidR="00095124" w:rsidRPr="00A03570">
        <w:rPr>
          <w:rFonts w:ascii="Arial" w:hAnsi="Arial" w:cs="Arial"/>
          <w:sz w:val="24"/>
          <w:szCs w:val="24"/>
        </w:rPr>
        <w:t xml:space="preserve">, obesity </w:t>
      </w:r>
      <w:r w:rsidR="00B70A30" w:rsidRPr="00A03570">
        <w:rPr>
          <w:rFonts w:ascii="Arial" w:hAnsi="Arial" w:cs="Arial"/>
          <w:sz w:val="24"/>
          <w:szCs w:val="24"/>
        </w:rPr>
        <w:t>additionally has significant financial</w:t>
      </w:r>
      <w:r w:rsidR="00095124" w:rsidRPr="00A03570">
        <w:rPr>
          <w:rFonts w:ascii="Arial" w:hAnsi="Arial" w:cs="Arial"/>
          <w:sz w:val="24"/>
          <w:szCs w:val="24"/>
        </w:rPr>
        <w:t xml:space="preserve"> consequences. </w:t>
      </w:r>
      <w:r w:rsidR="009403DD" w:rsidRPr="00A03570">
        <w:rPr>
          <w:rFonts w:ascii="Arial" w:hAnsi="Arial" w:cs="Arial"/>
          <w:sz w:val="24"/>
          <w:szCs w:val="24"/>
        </w:rPr>
        <w:t>In the US</w:t>
      </w:r>
      <w:r w:rsidR="00095124" w:rsidRPr="00A03570">
        <w:rPr>
          <w:rFonts w:ascii="Arial" w:hAnsi="Arial" w:cs="Arial"/>
          <w:sz w:val="24"/>
          <w:szCs w:val="24"/>
        </w:rPr>
        <w:t xml:space="preserve"> </w:t>
      </w:r>
      <w:r w:rsidR="009403DD" w:rsidRPr="00A03570">
        <w:rPr>
          <w:rFonts w:ascii="Arial" w:hAnsi="Arial" w:cs="Arial"/>
          <w:sz w:val="24"/>
          <w:szCs w:val="24"/>
        </w:rPr>
        <w:t>social insurance expenses</w:t>
      </w:r>
      <w:r w:rsidR="00095124" w:rsidRPr="00A03570">
        <w:rPr>
          <w:rFonts w:ascii="Arial" w:hAnsi="Arial" w:cs="Arial"/>
          <w:sz w:val="24"/>
          <w:szCs w:val="24"/>
        </w:rPr>
        <w:t xml:space="preserve"> </w:t>
      </w:r>
      <w:r w:rsidR="009403DD" w:rsidRPr="00A03570">
        <w:rPr>
          <w:rFonts w:ascii="Arial" w:hAnsi="Arial" w:cs="Arial"/>
          <w:sz w:val="24"/>
          <w:szCs w:val="24"/>
        </w:rPr>
        <w:t>due to</w:t>
      </w:r>
      <w:r w:rsidR="00095124" w:rsidRPr="00A03570">
        <w:rPr>
          <w:rFonts w:ascii="Arial" w:hAnsi="Arial" w:cs="Arial"/>
          <w:sz w:val="24"/>
          <w:szCs w:val="24"/>
        </w:rPr>
        <w:t xml:space="preserve"> obesity are </w:t>
      </w:r>
      <w:r w:rsidR="009403DD" w:rsidRPr="00A03570">
        <w:rPr>
          <w:rFonts w:ascii="Arial" w:hAnsi="Arial" w:cs="Arial"/>
          <w:sz w:val="24"/>
          <w:szCs w:val="24"/>
        </w:rPr>
        <w:t>soaring.</w:t>
      </w:r>
      <w:r w:rsidR="00095124" w:rsidRPr="00A03570">
        <w:rPr>
          <w:rFonts w:ascii="Arial" w:hAnsi="Arial" w:cs="Arial"/>
          <w:sz w:val="24"/>
          <w:szCs w:val="24"/>
        </w:rPr>
        <w:t xml:space="preserve"> </w:t>
      </w:r>
      <w:r w:rsidR="009403DD" w:rsidRPr="00A03570">
        <w:rPr>
          <w:rFonts w:ascii="Arial" w:hAnsi="Arial" w:cs="Arial"/>
          <w:sz w:val="24"/>
          <w:szCs w:val="24"/>
        </w:rPr>
        <w:t>I</w:t>
      </w:r>
      <w:r w:rsidR="00095124" w:rsidRPr="00A03570">
        <w:rPr>
          <w:rFonts w:ascii="Arial" w:hAnsi="Arial" w:cs="Arial"/>
          <w:sz w:val="24"/>
          <w:szCs w:val="24"/>
        </w:rPr>
        <w:t>ndividuals</w:t>
      </w:r>
      <w:r w:rsidR="009403DD" w:rsidRPr="00A03570">
        <w:rPr>
          <w:rFonts w:ascii="Arial" w:hAnsi="Arial" w:cs="Arial"/>
          <w:sz w:val="24"/>
          <w:szCs w:val="24"/>
        </w:rPr>
        <w:t xml:space="preserve"> who are obese</w:t>
      </w:r>
      <w:r w:rsidR="00095124" w:rsidRPr="00A03570">
        <w:rPr>
          <w:rFonts w:ascii="Arial" w:hAnsi="Arial" w:cs="Arial"/>
          <w:sz w:val="24"/>
          <w:szCs w:val="24"/>
        </w:rPr>
        <w:t xml:space="preserve"> have a</w:t>
      </w:r>
      <w:r w:rsidR="009403DD" w:rsidRPr="00A03570">
        <w:rPr>
          <w:rFonts w:ascii="Arial" w:hAnsi="Arial" w:cs="Arial"/>
          <w:sz w:val="24"/>
          <w:szCs w:val="24"/>
        </w:rPr>
        <w:t>n</w:t>
      </w:r>
      <w:r w:rsidR="00095124" w:rsidRPr="00A03570">
        <w:rPr>
          <w:rFonts w:ascii="Arial" w:hAnsi="Arial" w:cs="Arial"/>
          <w:sz w:val="24"/>
          <w:szCs w:val="24"/>
        </w:rPr>
        <w:t xml:space="preserve"> </w:t>
      </w:r>
      <w:r w:rsidR="009403DD" w:rsidRPr="00A03570">
        <w:rPr>
          <w:rFonts w:ascii="Arial" w:hAnsi="Arial" w:cs="Arial"/>
          <w:sz w:val="24"/>
          <w:szCs w:val="24"/>
        </w:rPr>
        <w:t>expansion of thirty six percent</w:t>
      </w:r>
      <w:r w:rsidR="00095124" w:rsidRPr="00A03570">
        <w:rPr>
          <w:rFonts w:ascii="Arial" w:hAnsi="Arial" w:cs="Arial"/>
          <w:sz w:val="24"/>
          <w:szCs w:val="24"/>
        </w:rPr>
        <w:t xml:space="preserve"> </w:t>
      </w:r>
      <w:r w:rsidR="009403DD" w:rsidRPr="00A03570">
        <w:rPr>
          <w:rFonts w:ascii="Arial" w:hAnsi="Arial" w:cs="Arial"/>
          <w:sz w:val="24"/>
          <w:szCs w:val="24"/>
        </w:rPr>
        <w:t>in health</w:t>
      </w:r>
      <w:r w:rsidR="00095124" w:rsidRPr="00A03570">
        <w:rPr>
          <w:rFonts w:ascii="Arial" w:hAnsi="Arial" w:cs="Arial"/>
          <w:sz w:val="24"/>
          <w:szCs w:val="24"/>
        </w:rPr>
        <w:t>-care costs</w:t>
      </w:r>
      <w:r w:rsidR="009403DD" w:rsidRPr="00A03570">
        <w:rPr>
          <w:rFonts w:ascii="Arial" w:hAnsi="Arial" w:cs="Arial"/>
          <w:sz w:val="24"/>
          <w:szCs w:val="24"/>
        </w:rPr>
        <w:t xml:space="preserve"> yearly</w:t>
      </w:r>
      <w:r w:rsidR="00095124" w:rsidRPr="00A03570">
        <w:rPr>
          <w:rFonts w:ascii="Arial" w:hAnsi="Arial" w:cs="Arial"/>
          <w:sz w:val="24"/>
          <w:szCs w:val="24"/>
        </w:rPr>
        <w:t xml:space="preserve"> and </w:t>
      </w:r>
      <w:r w:rsidR="009403DD" w:rsidRPr="00A03570">
        <w:rPr>
          <w:rFonts w:ascii="Arial" w:hAnsi="Arial" w:cs="Arial"/>
          <w:sz w:val="24"/>
          <w:szCs w:val="24"/>
        </w:rPr>
        <w:t>a rise in medicinal costs by seventy seven percent.</w:t>
      </w:r>
      <w:r w:rsidR="0008260B" w:rsidRPr="00A03570">
        <w:rPr>
          <w:rFonts w:ascii="Arial" w:hAnsi="Arial" w:cs="Arial"/>
          <w:sz w:val="24"/>
          <w:szCs w:val="24"/>
        </w:rPr>
        <w:t xml:space="preserve"> This is</w:t>
      </w:r>
      <w:r w:rsidR="00095124" w:rsidRPr="00A03570">
        <w:rPr>
          <w:rFonts w:ascii="Arial" w:hAnsi="Arial" w:cs="Arial"/>
          <w:sz w:val="24"/>
          <w:szCs w:val="24"/>
        </w:rPr>
        <w:t xml:space="preserve"> in </w:t>
      </w:r>
      <w:r w:rsidR="0008260B" w:rsidRPr="00A03570">
        <w:rPr>
          <w:rFonts w:ascii="Arial" w:hAnsi="Arial" w:cs="Arial"/>
          <w:sz w:val="24"/>
          <w:szCs w:val="24"/>
        </w:rPr>
        <w:t>contrast with those that are of average weight (</w:t>
      </w:r>
      <w:proofErr w:type="spellStart"/>
      <w:r w:rsidR="004506E4" w:rsidRPr="00A03570">
        <w:rPr>
          <w:rFonts w:ascii="Arial" w:hAnsi="Arial" w:cs="Arial"/>
          <w:sz w:val="24"/>
          <w:szCs w:val="24"/>
        </w:rPr>
        <w:t>Apovian</w:t>
      </w:r>
      <w:proofErr w:type="spellEnd"/>
      <w:r w:rsidR="004506E4" w:rsidRPr="00A03570">
        <w:rPr>
          <w:rFonts w:ascii="Arial" w:hAnsi="Arial" w:cs="Arial"/>
          <w:sz w:val="24"/>
          <w:szCs w:val="24"/>
        </w:rPr>
        <w:t>, 2016)</w:t>
      </w:r>
      <w:r w:rsidR="0008260B" w:rsidRPr="00A03570">
        <w:rPr>
          <w:rFonts w:ascii="Arial" w:hAnsi="Arial" w:cs="Arial"/>
          <w:sz w:val="24"/>
          <w:szCs w:val="24"/>
        </w:rPr>
        <w:t xml:space="preserve"> However, in the UK Gov.</w:t>
      </w:r>
      <w:r w:rsidR="00676D88" w:rsidRPr="00A03570">
        <w:rPr>
          <w:rFonts w:ascii="Arial" w:hAnsi="Arial" w:cs="Arial"/>
          <w:sz w:val="24"/>
          <w:szCs w:val="24"/>
        </w:rPr>
        <w:t>UK</w:t>
      </w:r>
      <w:r w:rsidR="0008260B" w:rsidRPr="00A03570">
        <w:rPr>
          <w:rFonts w:ascii="Arial" w:hAnsi="Arial" w:cs="Arial"/>
          <w:sz w:val="24"/>
          <w:szCs w:val="24"/>
        </w:rPr>
        <w:t xml:space="preserve">, (2017) reported that the </w:t>
      </w:r>
      <w:r w:rsidR="00676D88" w:rsidRPr="00A03570">
        <w:rPr>
          <w:rFonts w:ascii="Arial" w:hAnsi="Arial" w:cs="Arial"/>
          <w:sz w:val="24"/>
          <w:szCs w:val="24"/>
        </w:rPr>
        <w:t>NHS</w:t>
      </w:r>
      <w:r w:rsidR="0008260B" w:rsidRPr="00A03570">
        <w:rPr>
          <w:rFonts w:ascii="Arial" w:hAnsi="Arial" w:cs="Arial"/>
          <w:sz w:val="24"/>
          <w:szCs w:val="24"/>
        </w:rPr>
        <w:t xml:space="preserve"> spent </w:t>
      </w:r>
      <w:r w:rsidR="00D143F8" w:rsidRPr="00A03570">
        <w:rPr>
          <w:rFonts w:ascii="Arial" w:hAnsi="Arial" w:cs="Arial"/>
          <w:sz w:val="24"/>
          <w:szCs w:val="24"/>
        </w:rPr>
        <w:t>approximately £</w:t>
      </w:r>
      <w:r w:rsidR="0008260B" w:rsidRPr="00A03570">
        <w:rPr>
          <w:rFonts w:ascii="Arial" w:hAnsi="Arial" w:cs="Arial"/>
          <w:sz w:val="24"/>
          <w:szCs w:val="24"/>
        </w:rPr>
        <w:t>6.1 billion in 2014/2015 on illnesses related to obesity. The social economy burden to the broader society was a staggering £27 billion</w:t>
      </w:r>
      <w:r w:rsidR="00D14612" w:rsidRPr="00A03570">
        <w:rPr>
          <w:rFonts w:ascii="Arial" w:hAnsi="Arial" w:cs="Arial"/>
          <w:sz w:val="24"/>
          <w:szCs w:val="24"/>
        </w:rPr>
        <w:t xml:space="preserve">. It is predicted by the year twenty fifty that the costs will rise to £9.7 billion for the </w:t>
      </w:r>
      <w:r w:rsidR="00676D88" w:rsidRPr="00A03570">
        <w:rPr>
          <w:rFonts w:ascii="Arial" w:hAnsi="Arial" w:cs="Arial"/>
          <w:sz w:val="24"/>
          <w:szCs w:val="24"/>
        </w:rPr>
        <w:t>NHS</w:t>
      </w:r>
      <w:r w:rsidR="00D14612" w:rsidRPr="00A03570">
        <w:rPr>
          <w:rFonts w:ascii="Arial" w:hAnsi="Arial" w:cs="Arial"/>
          <w:sz w:val="24"/>
          <w:szCs w:val="24"/>
        </w:rPr>
        <w:t xml:space="preserve"> and £49.9 billion per annually to the broader society.</w:t>
      </w:r>
      <w:r w:rsidR="0008260B" w:rsidRPr="00A03570">
        <w:rPr>
          <w:rFonts w:ascii="Arial" w:hAnsi="Arial" w:cs="Arial"/>
          <w:sz w:val="24"/>
          <w:szCs w:val="24"/>
        </w:rPr>
        <w:t xml:space="preserve"> Moreover</w:t>
      </w:r>
      <w:r w:rsidR="00095124" w:rsidRPr="00A03570">
        <w:rPr>
          <w:rFonts w:ascii="Arial" w:hAnsi="Arial" w:cs="Arial"/>
          <w:sz w:val="24"/>
          <w:szCs w:val="24"/>
        </w:rPr>
        <w:t>,</w:t>
      </w:r>
      <w:r w:rsidR="004D505E" w:rsidRPr="00A03570">
        <w:rPr>
          <w:rFonts w:ascii="Arial" w:hAnsi="Arial" w:cs="Arial"/>
          <w:sz w:val="24"/>
          <w:szCs w:val="24"/>
        </w:rPr>
        <w:t xml:space="preserve"> there is other expenses brought about due to obesity as a high decrease of</w:t>
      </w:r>
      <w:r w:rsidR="00095124" w:rsidRPr="00A03570">
        <w:rPr>
          <w:rFonts w:ascii="Arial" w:hAnsi="Arial" w:cs="Arial"/>
          <w:sz w:val="24"/>
          <w:szCs w:val="24"/>
        </w:rPr>
        <w:t xml:space="preserve"> </w:t>
      </w:r>
      <w:r w:rsidR="004D505E" w:rsidRPr="00A03570">
        <w:rPr>
          <w:rFonts w:ascii="Arial" w:hAnsi="Arial" w:cs="Arial"/>
          <w:sz w:val="24"/>
          <w:szCs w:val="24"/>
        </w:rPr>
        <w:t xml:space="preserve">individuals absent from employment due to ill health and </w:t>
      </w:r>
      <w:r w:rsidR="00095124" w:rsidRPr="00A03570">
        <w:rPr>
          <w:rFonts w:ascii="Arial" w:hAnsi="Arial" w:cs="Arial"/>
          <w:sz w:val="24"/>
          <w:szCs w:val="24"/>
        </w:rPr>
        <w:t>obesity</w:t>
      </w:r>
      <w:r w:rsidR="004D505E" w:rsidRPr="00A03570">
        <w:rPr>
          <w:rFonts w:ascii="Arial" w:hAnsi="Arial" w:cs="Arial"/>
          <w:sz w:val="24"/>
          <w:szCs w:val="24"/>
        </w:rPr>
        <w:t xml:space="preserve"> related disabilities even worse death </w:t>
      </w:r>
      <w:r w:rsidR="004506E4" w:rsidRPr="00A03570">
        <w:rPr>
          <w:rFonts w:ascii="Arial" w:hAnsi="Arial" w:cs="Arial"/>
          <w:sz w:val="24"/>
          <w:szCs w:val="24"/>
        </w:rPr>
        <w:t>(Dee</w:t>
      </w:r>
      <w:r w:rsidR="003411C2">
        <w:rPr>
          <w:rFonts w:ascii="Arial" w:hAnsi="Arial" w:cs="Arial"/>
          <w:sz w:val="24"/>
          <w:szCs w:val="24"/>
        </w:rPr>
        <w:t xml:space="preserve"> et al, </w:t>
      </w:r>
      <w:r w:rsidR="004506E4" w:rsidRPr="00A03570">
        <w:rPr>
          <w:rFonts w:ascii="Arial" w:hAnsi="Arial" w:cs="Arial"/>
          <w:sz w:val="24"/>
          <w:szCs w:val="24"/>
        </w:rPr>
        <w:t>2014)</w:t>
      </w:r>
      <w:r w:rsidR="00676D88" w:rsidRPr="00A03570">
        <w:rPr>
          <w:rFonts w:ascii="Arial" w:hAnsi="Arial" w:cs="Arial"/>
          <w:sz w:val="24"/>
          <w:szCs w:val="24"/>
        </w:rPr>
        <w:t>.</w:t>
      </w:r>
    </w:p>
    <w:p w14:paraId="6D6A6878" w14:textId="77777777" w:rsidR="00154177" w:rsidRPr="00154177" w:rsidRDefault="00154177" w:rsidP="00154177">
      <w:pPr>
        <w:rPr>
          <w:rFonts w:ascii="Arial" w:hAnsi="Arial" w:cs="Arial"/>
          <w:b/>
          <w:bCs/>
          <w:sz w:val="24"/>
          <w:szCs w:val="24"/>
        </w:rPr>
      </w:pPr>
      <w:r w:rsidRPr="00154177">
        <w:rPr>
          <w:rFonts w:ascii="Arial" w:hAnsi="Arial" w:cs="Arial"/>
          <w:b/>
          <w:bCs/>
          <w:sz w:val="24"/>
          <w:szCs w:val="24"/>
        </w:rPr>
        <w:t>Keywords</w:t>
      </w:r>
    </w:p>
    <w:p w14:paraId="2636B317" w14:textId="77777777" w:rsidR="00154177" w:rsidRPr="00154177" w:rsidRDefault="00154177" w:rsidP="00154177">
      <w:pPr>
        <w:rPr>
          <w:rFonts w:ascii="Arial" w:hAnsi="Arial" w:cs="Arial"/>
          <w:color w:val="000000" w:themeColor="text1"/>
          <w:sz w:val="24"/>
          <w:szCs w:val="24"/>
        </w:rPr>
      </w:pPr>
      <w:hyperlink r:id="rId10" w:tgtFrame="_blank" w:history="1">
        <w:r w:rsidRPr="00154177">
          <w:rPr>
            <w:rStyle w:val="Hyperlink"/>
            <w:rFonts w:ascii="Arial" w:hAnsi="Arial" w:cs="Arial"/>
            <w:color w:val="000000" w:themeColor="text1"/>
            <w:sz w:val="24"/>
            <w:szCs w:val="24"/>
          </w:rPr>
          <w:t>Obesity</w:t>
        </w:r>
      </w:hyperlink>
      <w:r w:rsidRPr="00154177">
        <w:rPr>
          <w:rFonts w:ascii="Arial" w:hAnsi="Arial" w:cs="Arial"/>
          <w:color w:val="000000" w:themeColor="text1"/>
          <w:sz w:val="24"/>
          <w:szCs w:val="24"/>
        </w:rPr>
        <w:t>, </w:t>
      </w:r>
      <w:hyperlink r:id="rId11" w:tgtFrame="_blank" w:history="1">
        <w:r w:rsidRPr="00154177">
          <w:rPr>
            <w:rStyle w:val="Hyperlink"/>
            <w:rFonts w:ascii="Arial" w:hAnsi="Arial" w:cs="Arial"/>
            <w:color w:val="000000" w:themeColor="text1"/>
            <w:sz w:val="24"/>
            <w:szCs w:val="24"/>
          </w:rPr>
          <w:t>Nutrition</w:t>
        </w:r>
      </w:hyperlink>
      <w:r w:rsidRPr="00154177">
        <w:rPr>
          <w:rFonts w:ascii="Arial" w:hAnsi="Arial" w:cs="Arial"/>
          <w:color w:val="000000" w:themeColor="text1"/>
          <w:sz w:val="24"/>
          <w:szCs w:val="24"/>
        </w:rPr>
        <w:t>, </w:t>
      </w:r>
      <w:hyperlink r:id="rId12" w:tgtFrame="_blank" w:history="1">
        <w:r w:rsidRPr="00154177">
          <w:rPr>
            <w:rStyle w:val="Hyperlink"/>
            <w:rFonts w:ascii="Arial" w:hAnsi="Arial" w:cs="Arial"/>
            <w:color w:val="000000" w:themeColor="text1"/>
            <w:sz w:val="24"/>
            <w:szCs w:val="24"/>
          </w:rPr>
          <w:t>Genetics</w:t>
        </w:r>
      </w:hyperlink>
    </w:p>
    <w:p w14:paraId="30AEA94A" w14:textId="77777777" w:rsidR="00154177" w:rsidRPr="00A03570" w:rsidRDefault="00154177" w:rsidP="00095124">
      <w:pPr>
        <w:rPr>
          <w:rFonts w:ascii="Arial" w:hAnsi="Arial" w:cs="Arial"/>
          <w:sz w:val="24"/>
          <w:szCs w:val="24"/>
        </w:rPr>
      </w:pPr>
    </w:p>
    <w:p w14:paraId="3D8DCE46" w14:textId="377E4168" w:rsidR="00966191" w:rsidRPr="00A03570" w:rsidRDefault="00966191" w:rsidP="00095124">
      <w:pPr>
        <w:rPr>
          <w:rFonts w:ascii="Arial" w:hAnsi="Arial" w:cs="Arial"/>
          <w:sz w:val="24"/>
          <w:szCs w:val="24"/>
        </w:rPr>
      </w:pPr>
    </w:p>
    <w:p w14:paraId="1FA64A40" w14:textId="1C789330" w:rsidR="00095124" w:rsidRPr="00A03570" w:rsidRDefault="00095124" w:rsidP="00095124">
      <w:pPr>
        <w:rPr>
          <w:rFonts w:ascii="Arial" w:hAnsi="Arial" w:cs="Arial"/>
          <w:sz w:val="24"/>
          <w:szCs w:val="24"/>
        </w:rPr>
      </w:pPr>
      <w:proofErr w:type="gramStart"/>
      <w:r w:rsidRPr="00A03570">
        <w:rPr>
          <w:rFonts w:ascii="Arial" w:hAnsi="Arial" w:cs="Arial"/>
          <w:sz w:val="24"/>
          <w:szCs w:val="24"/>
        </w:rPr>
        <w:t xml:space="preserve">In </w:t>
      </w:r>
      <w:r w:rsidR="00676D88" w:rsidRPr="00A03570">
        <w:rPr>
          <w:rFonts w:ascii="Arial" w:hAnsi="Arial" w:cs="Arial"/>
          <w:sz w:val="24"/>
          <w:szCs w:val="24"/>
        </w:rPr>
        <w:t>light of</w:t>
      </w:r>
      <w:proofErr w:type="gramEnd"/>
      <w:r w:rsidR="00676D88" w:rsidRPr="00A03570">
        <w:rPr>
          <w:rFonts w:ascii="Arial" w:hAnsi="Arial" w:cs="Arial"/>
          <w:sz w:val="24"/>
          <w:szCs w:val="24"/>
        </w:rPr>
        <w:t xml:space="preserve"> the above </w:t>
      </w:r>
      <w:r w:rsidRPr="00A03570">
        <w:rPr>
          <w:rFonts w:ascii="Arial" w:hAnsi="Arial" w:cs="Arial"/>
          <w:sz w:val="24"/>
          <w:szCs w:val="24"/>
        </w:rPr>
        <w:t>this review will</w:t>
      </w:r>
      <w:r w:rsidR="00676D88" w:rsidRPr="00A03570">
        <w:rPr>
          <w:rFonts w:ascii="Arial" w:hAnsi="Arial" w:cs="Arial"/>
          <w:sz w:val="24"/>
          <w:szCs w:val="24"/>
        </w:rPr>
        <w:t xml:space="preserve"> be </w:t>
      </w:r>
      <w:r w:rsidRPr="00A03570">
        <w:rPr>
          <w:rFonts w:ascii="Arial" w:hAnsi="Arial" w:cs="Arial"/>
          <w:sz w:val="24"/>
          <w:szCs w:val="24"/>
        </w:rPr>
        <w:t>address</w:t>
      </w:r>
      <w:r w:rsidR="00676D88" w:rsidRPr="00A03570">
        <w:rPr>
          <w:rFonts w:ascii="Arial" w:hAnsi="Arial" w:cs="Arial"/>
          <w:sz w:val="24"/>
          <w:szCs w:val="24"/>
        </w:rPr>
        <w:t>ing</w:t>
      </w:r>
      <w:r w:rsidRPr="00A03570">
        <w:rPr>
          <w:rFonts w:ascii="Arial" w:hAnsi="Arial" w:cs="Arial"/>
          <w:sz w:val="24"/>
          <w:szCs w:val="24"/>
        </w:rPr>
        <w:t xml:space="preserve"> </w:t>
      </w:r>
      <w:r w:rsidR="00A03570">
        <w:rPr>
          <w:rFonts w:ascii="Arial" w:hAnsi="Arial" w:cs="Arial"/>
          <w:sz w:val="24"/>
          <w:szCs w:val="24"/>
        </w:rPr>
        <w:t xml:space="preserve">Obesity and </w:t>
      </w:r>
      <w:r w:rsidR="00180FF9">
        <w:rPr>
          <w:rFonts w:ascii="Arial" w:hAnsi="Arial" w:cs="Arial"/>
          <w:sz w:val="24"/>
          <w:szCs w:val="24"/>
        </w:rPr>
        <w:t>BMI</w:t>
      </w:r>
      <w:r w:rsidR="00A03570">
        <w:rPr>
          <w:rFonts w:ascii="Arial" w:hAnsi="Arial" w:cs="Arial"/>
          <w:sz w:val="24"/>
          <w:szCs w:val="24"/>
        </w:rPr>
        <w:t>, the causes</w:t>
      </w:r>
      <w:r w:rsidR="001A39A4" w:rsidRPr="00A03570">
        <w:rPr>
          <w:rFonts w:ascii="Arial" w:hAnsi="Arial" w:cs="Arial"/>
          <w:sz w:val="24"/>
          <w:szCs w:val="24"/>
        </w:rPr>
        <w:t xml:space="preserve"> of obesity. Also,</w:t>
      </w:r>
      <w:r w:rsidR="004D505E" w:rsidRPr="00A03570">
        <w:rPr>
          <w:rFonts w:ascii="Arial" w:hAnsi="Arial" w:cs="Arial"/>
          <w:sz w:val="24"/>
          <w:szCs w:val="24"/>
        </w:rPr>
        <w:t xml:space="preserve"> the</w:t>
      </w:r>
      <w:r w:rsidRPr="00A03570">
        <w:rPr>
          <w:rFonts w:ascii="Arial" w:hAnsi="Arial" w:cs="Arial"/>
          <w:sz w:val="24"/>
          <w:szCs w:val="24"/>
        </w:rPr>
        <w:t xml:space="preserve"> role of </w:t>
      </w:r>
      <w:r w:rsidR="00180FF9">
        <w:rPr>
          <w:rFonts w:ascii="Arial" w:hAnsi="Arial" w:cs="Arial"/>
          <w:sz w:val="24"/>
          <w:szCs w:val="24"/>
        </w:rPr>
        <w:t>genetics</w:t>
      </w:r>
      <w:r w:rsidRPr="00A03570">
        <w:rPr>
          <w:rFonts w:ascii="Arial" w:hAnsi="Arial" w:cs="Arial"/>
          <w:sz w:val="24"/>
          <w:szCs w:val="24"/>
        </w:rPr>
        <w:t xml:space="preserve"> and nutrition in obesity.</w:t>
      </w:r>
    </w:p>
    <w:p w14:paraId="3809189F" w14:textId="563AC461" w:rsidR="00676D88" w:rsidRDefault="00676D88" w:rsidP="00095124">
      <w:pPr>
        <w:rPr>
          <w:rFonts w:ascii="Arial" w:hAnsi="Arial" w:cs="Arial"/>
          <w:sz w:val="24"/>
          <w:szCs w:val="24"/>
        </w:rPr>
      </w:pPr>
      <w:r w:rsidRPr="00A03570">
        <w:rPr>
          <w:rFonts w:ascii="Arial" w:hAnsi="Arial" w:cs="Arial"/>
          <w:sz w:val="24"/>
          <w:szCs w:val="24"/>
        </w:rPr>
        <w:t>It will consider</w:t>
      </w:r>
      <w:r w:rsidR="00DC7E13">
        <w:rPr>
          <w:rFonts w:ascii="Arial" w:hAnsi="Arial" w:cs="Arial"/>
          <w:sz w:val="24"/>
          <w:szCs w:val="24"/>
        </w:rPr>
        <w:t xml:space="preserve"> </w:t>
      </w:r>
    </w:p>
    <w:p w14:paraId="278CA34B" w14:textId="12328F4B" w:rsidR="00DC7E13" w:rsidRDefault="00DC7E13" w:rsidP="00095124">
      <w:pPr>
        <w:rPr>
          <w:rFonts w:ascii="Arial" w:hAnsi="Arial" w:cs="Arial"/>
          <w:sz w:val="24"/>
          <w:szCs w:val="24"/>
        </w:rPr>
      </w:pPr>
      <w:r>
        <w:rPr>
          <w:rFonts w:ascii="Arial" w:hAnsi="Arial" w:cs="Arial"/>
          <w:sz w:val="24"/>
          <w:szCs w:val="24"/>
        </w:rPr>
        <w:t>How</w:t>
      </w:r>
      <w:r w:rsidR="00C07C38">
        <w:rPr>
          <w:rFonts w:ascii="Arial" w:hAnsi="Arial" w:cs="Arial"/>
          <w:sz w:val="24"/>
          <w:szCs w:val="24"/>
        </w:rPr>
        <w:t xml:space="preserve"> genetics impacts obesity.</w:t>
      </w:r>
    </w:p>
    <w:p w14:paraId="38AFDAE2" w14:textId="738FEB38" w:rsidR="00154177" w:rsidRDefault="00A82198" w:rsidP="00095124">
      <w:pPr>
        <w:rPr>
          <w:rFonts w:ascii="Arial" w:hAnsi="Arial" w:cs="Arial"/>
          <w:sz w:val="24"/>
          <w:szCs w:val="24"/>
        </w:rPr>
      </w:pPr>
      <w:r>
        <w:rPr>
          <w:rFonts w:ascii="Arial" w:hAnsi="Arial" w:cs="Arial"/>
          <w:sz w:val="24"/>
          <w:szCs w:val="24"/>
        </w:rPr>
        <w:t xml:space="preserve">How does nutrition effects </w:t>
      </w:r>
      <w:r w:rsidR="004F53F0">
        <w:rPr>
          <w:rFonts w:ascii="Arial" w:hAnsi="Arial" w:cs="Arial"/>
          <w:sz w:val="24"/>
          <w:szCs w:val="24"/>
        </w:rPr>
        <w:t>obesity?</w:t>
      </w:r>
    </w:p>
    <w:p w14:paraId="733FC438" w14:textId="7057825D" w:rsidR="004F53F0" w:rsidRDefault="004F53F0" w:rsidP="00095124">
      <w:pPr>
        <w:rPr>
          <w:rFonts w:ascii="Arial" w:hAnsi="Arial" w:cs="Arial"/>
          <w:sz w:val="24"/>
          <w:szCs w:val="24"/>
        </w:rPr>
      </w:pPr>
    </w:p>
    <w:p w14:paraId="41471F1B" w14:textId="77777777" w:rsidR="004F53F0" w:rsidRDefault="004F53F0" w:rsidP="004F53F0">
      <w:pPr>
        <w:rPr>
          <w:rFonts w:ascii="Arial" w:hAnsi="Arial" w:cs="Arial"/>
          <w:b/>
          <w:bCs/>
          <w:sz w:val="24"/>
          <w:szCs w:val="24"/>
        </w:rPr>
      </w:pPr>
      <w:r>
        <w:rPr>
          <w:rFonts w:ascii="Arial" w:hAnsi="Arial" w:cs="Arial"/>
          <w:b/>
          <w:bCs/>
          <w:sz w:val="24"/>
          <w:szCs w:val="24"/>
        </w:rPr>
        <w:t>Abbreviations</w:t>
      </w:r>
    </w:p>
    <w:p w14:paraId="68312AE2" w14:textId="60812413" w:rsidR="004F53F0" w:rsidRDefault="004F53F0" w:rsidP="004F53F0">
      <w:pPr>
        <w:rPr>
          <w:rFonts w:ascii="Arial" w:hAnsi="Arial" w:cs="Arial"/>
          <w:sz w:val="24"/>
          <w:szCs w:val="24"/>
        </w:rPr>
      </w:pPr>
      <w:r>
        <w:rPr>
          <w:rFonts w:ascii="Arial" w:hAnsi="Arial" w:cs="Arial"/>
          <w:sz w:val="24"/>
          <w:szCs w:val="24"/>
        </w:rPr>
        <w:t>BMI: body mass index; HDL-C: high-density lipoprotein cholesterol; LDL-C: low-density lipoprotein cholesterol; FTO: fat mass and obesity associated; SSB: sugar-sweetened beverages; GWAS: genome-wide association studies; MC4R: melanocortin 4 receptor; KCTD15: potassium channel tetramerization domain-containing 15; MTCH2: mitochondrial carrier homolog 2; NEGR1: neuronal growth regulator 1; BDNF: brain- derived neurotrophic factor</w:t>
      </w:r>
    </w:p>
    <w:p w14:paraId="60C5306F" w14:textId="77777777" w:rsidR="00D7438F" w:rsidRDefault="00D7438F" w:rsidP="00AF790C">
      <w:pPr>
        <w:pStyle w:val="NormalWeb"/>
        <w:rPr>
          <w:rFonts w:ascii="Arial" w:hAnsi="Arial" w:cs="Arial"/>
          <w:b/>
          <w:bCs/>
          <w:color w:val="000000"/>
        </w:rPr>
      </w:pPr>
    </w:p>
    <w:p w14:paraId="58194495" w14:textId="0CDEF762" w:rsidR="00AF790C" w:rsidRPr="00A82198" w:rsidRDefault="00AF790C" w:rsidP="00AF790C">
      <w:pPr>
        <w:pStyle w:val="NormalWeb"/>
        <w:rPr>
          <w:rFonts w:ascii="Arial" w:hAnsi="Arial" w:cs="Arial"/>
          <w:b/>
          <w:bCs/>
          <w:color w:val="000000"/>
        </w:rPr>
      </w:pPr>
      <w:r w:rsidRPr="00A82198">
        <w:rPr>
          <w:rFonts w:ascii="Arial" w:hAnsi="Arial" w:cs="Arial"/>
          <w:b/>
          <w:bCs/>
          <w:color w:val="000000"/>
        </w:rPr>
        <w:t>2. Obesity and BMI</w:t>
      </w:r>
    </w:p>
    <w:p w14:paraId="5C68E4F7" w14:textId="4BE2F368" w:rsidR="00AF790C" w:rsidRPr="00A03570" w:rsidRDefault="00AF790C" w:rsidP="00AF790C">
      <w:pPr>
        <w:pStyle w:val="NormalWeb"/>
        <w:rPr>
          <w:rFonts w:ascii="Arial" w:hAnsi="Arial" w:cs="Arial"/>
          <w:color w:val="000000"/>
        </w:rPr>
      </w:pPr>
      <w:r w:rsidRPr="00A03570">
        <w:rPr>
          <w:rFonts w:ascii="Arial" w:hAnsi="Arial" w:cs="Arial"/>
          <w:color w:val="000000"/>
        </w:rPr>
        <w:t>Obesity is an intricate illness involving an inordinate measure of muscle to fat ratio, in which the excessive amount of fat has amassed to the degree that it might adversely affect wellbeing (WHO, 2018). It is characterized by weight file BMI (body mass index). BMI is defined as a calculator that measures one’s weight in Kg (kilograms) then this is divided by the square meters (kg/m2) of their height, and further assessed regarding fat conveyance. By the means of the abdomen hip proportion and complete cardiovascular hazard factors (Müller</w:t>
      </w:r>
      <w:r w:rsidR="003411C2">
        <w:rPr>
          <w:rFonts w:ascii="Arial" w:hAnsi="Arial" w:cs="Arial"/>
          <w:color w:val="000000"/>
        </w:rPr>
        <w:t xml:space="preserve"> and </w:t>
      </w:r>
      <w:r w:rsidR="003411C2" w:rsidRPr="003E63F1">
        <w:rPr>
          <w:rFonts w:ascii="Arial" w:hAnsi="Arial" w:cs="Arial"/>
        </w:rPr>
        <w:t xml:space="preserve">Geisler, </w:t>
      </w:r>
      <w:r w:rsidRPr="00A03570">
        <w:rPr>
          <w:rFonts w:ascii="Arial" w:hAnsi="Arial" w:cs="Arial"/>
          <w:color w:val="000000"/>
        </w:rPr>
        <w:t>2017). However, not everyone that has a high BMI is overweight or has obesity. Those that are very muscular and have no fat will also have a high BMI, the reason for this is due to muscles being heavier and dense more than fat (NHS.UK, 2019). The BMI for an adult is twenty-five kg/m2 and twenty-nine-point nine kg/m2 this range will class the adult is as overweight. However, if the adult is obese then the BMI will be between thirty and thirty-nine-point nine (WHO,2018).</w:t>
      </w:r>
    </w:p>
    <w:p w14:paraId="3F24B398" w14:textId="5C185AD0" w:rsidR="00AF790C" w:rsidRPr="00A03570" w:rsidRDefault="00AF790C" w:rsidP="00AF790C">
      <w:pPr>
        <w:pStyle w:val="NormalWeb"/>
        <w:rPr>
          <w:rFonts w:ascii="Arial" w:hAnsi="Arial" w:cs="Arial"/>
          <w:color w:val="000000"/>
        </w:rPr>
      </w:pPr>
      <w:r w:rsidRPr="00A03570">
        <w:rPr>
          <w:rFonts w:ascii="Arial" w:hAnsi="Arial" w:cs="Arial"/>
          <w:color w:val="000000"/>
        </w:rPr>
        <w:t>BMI’s for young children and juveniles, gender specific and age BMI the points of cut off focuses are utilized to clarify if they are obese or overweight (Mullin</w:t>
      </w:r>
      <w:r w:rsidR="00BF7DFB">
        <w:rPr>
          <w:rFonts w:ascii="Arial" w:hAnsi="Arial" w:cs="Arial"/>
          <w:color w:val="000000"/>
        </w:rPr>
        <w:t xml:space="preserve"> et al</w:t>
      </w:r>
      <w:r w:rsidRPr="00A03570">
        <w:rPr>
          <w:rFonts w:ascii="Arial" w:hAnsi="Arial" w:cs="Arial"/>
          <w:color w:val="000000"/>
        </w:rPr>
        <w:t xml:space="preserve"> 2014) As per the area of the fat tissue accumulation, obesity can be established by two unique sorts. These can be characterized as android obesity―in which fat tissue aggregation around the midsection prevails; and gynoid obesity―in which fat tissue collection happens in the femoral district (Clément</w:t>
      </w:r>
      <w:r w:rsidR="003411C2">
        <w:rPr>
          <w:rFonts w:ascii="Arial" w:hAnsi="Arial" w:cs="Arial"/>
          <w:color w:val="000000"/>
        </w:rPr>
        <w:t xml:space="preserve"> and </w:t>
      </w:r>
      <w:proofErr w:type="spellStart"/>
      <w:r w:rsidR="003411C2" w:rsidRPr="003E63F1">
        <w:rPr>
          <w:rFonts w:ascii="Arial" w:hAnsi="Arial" w:cs="Arial"/>
        </w:rPr>
        <w:t>Ferré</w:t>
      </w:r>
      <w:proofErr w:type="spellEnd"/>
      <w:r w:rsidR="003411C2" w:rsidRPr="003E63F1">
        <w:rPr>
          <w:rFonts w:ascii="Arial" w:hAnsi="Arial" w:cs="Arial"/>
        </w:rPr>
        <w:t xml:space="preserve">, </w:t>
      </w:r>
      <w:r w:rsidRPr="00A03570">
        <w:rPr>
          <w:rFonts w:ascii="Arial" w:hAnsi="Arial" w:cs="Arial"/>
          <w:color w:val="000000"/>
        </w:rPr>
        <w:t>2003 and Kopelman</w:t>
      </w:r>
      <w:r w:rsidR="003411C2">
        <w:rPr>
          <w:rFonts w:ascii="Arial" w:hAnsi="Arial" w:cs="Arial"/>
          <w:color w:val="000000"/>
        </w:rPr>
        <w:t xml:space="preserve"> et al,</w:t>
      </w:r>
      <w:r w:rsidRPr="00A03570">
        <w:rPr>
          <w:rFonts w:ascii="Arial" w:hAnsi="Arial" w:cs="Arial"/>
          <w:color w:val="000000"/>
        </w:rPr>
        <w:t xml:space="preserve"> 2009). For the most part, an expansion in both the number and the size of adipocytes is seen in those that are obese (Clément</w:t>
      </w:r>
      <w:r w:rsidR="003411C2">
        <w:rPr>
          <w:rFonts w:ascii="Arial" w:hAnsi="Arial" w:cs="Arial"/>
          <w:color w:val="000000"/>
        </w:rPr>
        <w:t xml:space="preserve"> and </w:t>
      </w:r>
      <w:proofErr w:type="spellStart"/>
      <w:r w:rsidR="003411C2" w:rsidRPr="003E63F1">
        <w:rPr>
          <w:rFonts w:ascii="Arial" w:hAnsi="Arial" w:cs="Arial"/>
        </w:rPr>
        <w:t>Ferré</w:t>
      </w:r>
      <w:proofErr w:type="spellEnd"/>
      <w:r w:rsidR="003411C2" w:rsidRPr="003E63F1">
        <w:rPr>
          <w:rFonts w:ascii="Arial" w:hAnsi="Arial" w:cs="Arial"/>
        </w:rPr>
        <w:t xml:space="preserve">, </w:t>
      </w:r>
      <w:r w:rsidRPr="00A03570">
        <w:rPr>
          <w:rFonts w:ascii="Arial" w:hAnsi="Arial" w:cs="Arial"/>
          <w:color w:val="000000"/>
        </w:rPr>
        <w:t>2003).</w:t>
      </w:r>
    </w:p>
    <w:p w14:paraId="7E0A9C37" w14:textId="0A8A3BB3" w:rsidR="00AF790C" w:rsidRPr="00A03570" w:rsidRDefault="00AF790C" w:rsidP="00AF790C">
      <w:pPr>
        <w:pStyle w:val="NormalWeb"/>
        <w:rPr>
          <w:rFonts w:ascii="Arial" w:hAnsi="Arial" w:cs="Arial"/>
          <w:color w:val="000000"/>
        </w:rPr>
      </w:pPr>
      <w:r w:rsidRPr="00A03570">
        <w:rPr>
          <w:rFonts w:ascii="Arial" w:hAnsi="Arial" w:cs="Arial"/>
          <w:color w:val="000000"/>
        </w:rPr>
        <w:t xml:space="preserve">When one is obese it is due to on over the top stockpiling of fat, this in turn then prompts the arrival of extreme unsaturated fats that incite </w:t>
      </w:r>
      <w:proofErr w:type="spellStart"/>
      <w:r w:rsidRPr="00A03570">
        <w:rPr>
          <w:rFonts w:ascii="Arial" w:hAnsi="Arial" w:cs="Arial"/>
          <w:color w:val="000000"/>
        </w:rPr>
        <w:t>lipotoxicity</w:t>
      </w:r>
      <w:proofErr w:type="spellEnd"/>
      <w:r w:rsidRPr="00A03570">
        <w:rPr>
          <w:rFonts w:ascii="Arial" w:hAnsi="Arial" w:cs="Arial"/>
          <w:color w:val="000000"/>
        </w:rPr>
        <w:t xml:space="preserve">. When lipids and their metabolites make oxidant worry to the endoplasmic reticulum and mitochondria. This will influence both, the fat and the non-fat tissue, representing obesity. Which will </w:t>
      </w:r>
      <w:proofErr w:type="gramStart"/>
      <w:r w:rsidRPr="00A03570">
        <w:rPr>
          <w:rFonts w:ascii="Arial" w:hAnsi="Arial" w:cs="Arial"/>
          <w:color w:val="000000"/>
        </w:rPr>
        <w:t>have an effect on</w:t>
      </w:r>
      <w:proofErr w:type="gramEnd"/>
      <w:r w:rsidRPr="00A03570">
        <w:rPr>
          <w:rFonts w:ascii="Arial" w:hAnsi="Arial" w:cs="Arial"/>
          <w:color w:val="000000"/>
        </w:rPr>
        <w:t xml:space="preserve"> organs that will be the cause of pathological results including, type 2 diabetes, hypertension and cardiovascular disease at an expanded risk. That in the long run deciphers in a decreased future (</w:t>
      </w:r>
      <w:proofErr w:type="spellStart"/>
      <w:r w:rsidRPr="00A03570">
        <w:rPr>
          <w:rFonts w:ascii="Arial" w:hAnsi="Arial" w:cs="Arial"/>
          <w:color w:val="000000"/>
        </w:rPr>
        <w:t>Mingrone</w:t>
      </w:r>
      <w:proofErr w:type="spellEnd"/>
      <w:r w:rsidR="003411C2">
        <w:rPr>
          <w:rFonts w:ascii="Arial" w:hAnsi="Arial" w:cs="Arial"/>
          <w:color w:val="000000"/>
        </w:rPr>
        <w:t xml:space="preserve"> and </w:t>
      </w:r>
      <w:proofErr w:type="spellStart"/>
      <w:r w:rsidR="003411C2">
        <w:rPr>
          <w:rFonts w:ascii="Arial" w:hAnsi="Arial" w:cs="Arial"/>
        </w:rPr>
        <w:t>Castagneto</w:t>
      </w:r>
      <w:proofErr w:type="spellEnd"/>
      <w:r w:rsidR="003411C2">
        <w:rPr>
          <w:rFonts w:ascii="Arial" w:hAnsi="Arial" w:cs="Arial"/>
        </w:rPr>
        <w:t>,</w:t>
      </w:r>
      <w:r w:rsidRPr="00A03570">
        <w:rPr>
          <w:rFonts w:ascii="Arial" w:hAnsi="Arial" w:cs="Arial"/>
          <w:color w:val="000000"/>
        </w:rPr>
        <w:t xml:space="preserve"> 2015 and </w:t>
      </w:r>
      <w:proofErr w:type="spellStart"/>
      <w:r w:rsidRPr="00A03570">
        <w:rPr>
          <w:rFonts w:ascii="Arial" w:hAnsi="Arial" w:cs="Arial"/>
          <w:color w:val="000000"/>
        </w:rPr>
        <w:t>Redinger</w:t>
      </w:r>
      <w:proofErr w:type="spellEnd"/>
      <w:r w:rsidRPr="00A03570">
        <w:rPr>
          <w:rFonts w:ascii="Arial" w:hAnsi="Arial" w:cs="Arial"/>
          <w:color w:val="000000"/>
        </w:rPr>
        <w:t xml:space="preserve">, 2007). In the viewpoint of </w:t>
      </w:r>
      <w:proofErr w:type="spellStart"/>
      <w:r w:rsidRPr="00A03570">
        <w:rPr>
          <w:rFonts w:ascii="Arial" w:hAnsi="Arial" w:cs="Arial"/>
          <w:color w:val="000000"/>
        </w:rPr>
        <w:t>Kelishadi</w:t>
      </w:r>
      <w:proofErr w:type="spellEnd"/>
      <w:r w:rsidRPr="00A03570">
        <w:rPr>
          <w:rFonts w:ascii="Arial" w:hAnsi="Arial" w:cs="Arial"/>
          <w:color w:val="000000"/>
        </w:rPr>
        <w:t xml:space="preserve">, (2014) the accumulation of risks to health due to </w:t>
      </w:r>
      <w:r w:rsidRPr="00A03570">
        <w:rPr>
          <w:rFonts w:ascii="Arial" w:hAnsi="Arial" w:cs="Arial"/>
          <w:color w:val="000000"/>
        </w:rPr>
        <w:lastRenderedPageBreak/>
        <w:t>obesity are as follows: (</w:t>
      </w:r>
      <w:proofErr w:type="spellStart"/>
      <w:r w:rsidRPr="00A03570">
        <w:rPr>
          <w:rFonts w:ascii="Arial" w:hAnsi="Arial" w:cs="Arial"/>
          <w:color w:val="000000"/>
        </w:rPr>
        <w:t>i</w:t>
      </w:r>
      <w:proofErr w:type="spellEnd"/>
      <w:r w:rsidRPr="00A03570">
        <w:rPr>
          <w:rFonts w:ascii="Arial" w:hAnsi="Arial" w:cs="Arial"/>
          <w:color w:val="000000"/>
        </w:rPr>
        <w:t>) Physical: this involves asthma, cardiovascular, cancer, disability, gallbladder disease, hypertension, pulmonary embolism, osteoarthritis and type 2 diabetes. (ii) Mental health: this is associated with low or no self - esteem, mood disorder, motivational disorder, eating disorder, impaired body image, interpersonal communication and guilt of life. (iii) Social health: this has to do with stigma, discrimination, ridicule, social bias, rejection and humiliation.</w:t>
      </w:r>
    </w:p>
    <w:p w14:paraId="41BC7464" w14:textId="0BC06E8A" w:rsidR="00AF790C" w:rsidRPr="00A82198" w:rsidRDefault="00A82198" w:rsidP="00AF790C">
      <w:pPr>
        <w:pStyle w:val="NormalWeb"/>
        <w:rPr>
          <w:rFonts w:ascii="Arial" w:hAnsi="Arial" w:cs="Arial"/>
          <w:b/>
          <w:bCs/>
          <w:color w:val="000000"/>
        </w:rPr>
      </w:pPr>
      <w:r w:rsidRPr="00A82198">
        <w:rPr>
          <w:rFonts w:ascii="Arial" w:hAnsi="Arial" w:cs="Arial"/>
          <w:b/>
          <w:bCs/>
          <w:color w:val="000000"/>
        </w:rPr>
        <w:t xml:space="preserve">3. </w:t>
      </w:r>
      <w:r w:rsidR="00AF790C" w:rsidRPr="00A82198">
        <w:rPr>
          <w:rFonts w:ascii="Arial" w:hAnsi="Arial" w:cs="Arial"/>
          <w:b/>
          <w:bCs/>
          <w:color w:val="000000"/>
        </w:rPr>
        <w:t>Causes</w:t>
      </w:r>
    </w:p>
    <w:p w14:paraId="07256C81" w14:textId="24074613" w:rsidR="00C04212" w:rsidRPr="00A03570" w:rsidRDefault="00AF790C" w:rsidP="00AF790C">
      <w:pPr>
        <w:pStyle w:val="NormalWeb"/>
        <w:rPr>
          <w:rFonts w:ascii="Arial" w:hAnsi="Arial" w:cs="Arial"/>
          <w:color w:val="000000"/>
        </w:rPr>
      </w:pPr>
      <w:proofErr w:type="gramStart"/>
      <w:r w:rsidRPr="00A03570">
        <w:rPr>
          <w:rFonts w:ascii="Arial" w:hAnsi="Arial" w:cs="Arial"/>
          <w:color w:val="000000"/>
        </w:rPr>
        <w:t>Despite the fact that</w:t>
      </w:r>
      <w:proofErr w:type="gramEnd"/>
      <w:r w:rsidRPr="00A03570">
        <w:rPr>
          <w:rFonts w:ascii="Arial" w:hAnsi="Arial" w:cs="Arial"/>
          <w:color w:val="000000"/>
        </w:rPr>
        <w:t xml:space="preserve"> significant headway has been made in regard to the progress and research of obesity, our comprehension of its causes is as yet deficient (</w:t>
      </w:r>
      <w:proofErr w:type="spellStart"/>
      <w:r w:rsidRPr="00A03570">
        <w:rPr>
          <w:rFonts w:ascii="Arial" w:hAnsi="Arial" w:cs="Arial"/>
          <w:color w:val="000000"/>
        </w:rPr>
        <w:t>Mingrone</w:t>
      </w:r>
      <w:proofErr w:type="spellEnd"/>
      <w:r w:rsidR="00BF7DFB">
        <w:rPr>
          <w:rFonts w:ascii="Arial" w:hAnsi="Arial" w:cs="Arial"/>
          <w:color w:val="000000"/>
        </w:rPr>
        <w:t xml:space="preserve"> and </w:t>
      </w:r>
      <w:proofErr w:type="spellStart"/>
      <w:r w:rsidR="00BF7DFB">
        <w:rPr>
          <w:rFonts w:ascii="Arial" w:hAnsi="Arial" w:cs="Arial"/>
        </w:rPr>
        <w:t>Castagneto</w:t>
      </w:r>
      <w:proofErr w:type="spellEnd"/>
      <w:r w:rsidR="00BF7DFB">
        <w:rPr>
          <w:rFonts w:ascii="Arial" w:hAnsi="Arial" w:cs="Arial"/>
        </w:rPr>
        <w:t>,</w:t>
      </w:r>
      <w:r w:rsidRPr="00A03570">
        <w:rPr>
          <w:rFonts w:ascii="Arial" w:hAnsi="Arial" w:cs="Arial"/>
          <w:color w:val="000000"/>
        </w:rPr>
        <w:t xml:space="preserve"> 2015). Ross et al (2016) conducted a review into the literature on the reasons for adult and childhood obesity and inferred that there is no agreement in the literature with respect to the </w:t>
      </w:r>
      <w:proofErr w:type="gramStart"/>
      <w:r w:rsidRPr="00A03570">
        <w:rPr>
          <w:rFonts w:ascii="Arial" w:hAnsi="Arial" w:cs="Arial"/>
          <w:color w:val="000000"/>
        </w:rPr>
        <w:t>particular factors</w:t>
      </w:r>
      <w:proofErr w:type="gramEnd"/>
      <w:r w:rsidRPr="00A03570">
        <w:rPr>
          <w:rFonts w:ascii="Arial" w:hAnsi="Arial" w:cs="Arial"/>
          <w:color w:val="000000"/>
        </w:rPr>
        <w:t xml:space="preserve"> that contribute to obesity. The causes of obesity </w:t>
      </w:r>
      <w:r w:rsidR="00A1639C" w:rsidRPr="00A03570">
        <w:rPr>
          <w:rFonts w:ascii="Arial" w:hAnsi="Arial" w:cs="Arial"/>
          <w:color w:val="000000"/>
        </w:rPr>
        <w:t>are</w:t>
      </w:r>
      <w:r w:rsidRPr="00A03570">
        <w:rPr>
          <w:rFonts w:ascii="Arial" w:hAnsi="Arial" w:cs="Arial"/>
          <w:color w:val="000000"/>
        </w:rPr>
        <w:t xml:space="preserve"> difficult to understand as it presents a considerable test due its multifaceted nature and communications between a couple of factors. Consequently, social natural models have been initiated for understanding the causes of obesity, as they are helpful in inspecting a wide scope of elements that add to a mind boggling medical problem (Lytle, 2009).</w:t>
      </w:r>
      <w:r w:rsidR="005A488F" w:rsidRPr="00A03570">
        <w:rPr>
          <w:rFonts w:ascii="Arial" w:hAnsi="Arial" w:cs="Arial"/>
          <w:color w:val="000000"/>
        </w:rPr>
        <w:t>The</w:t>
      </w:r>
      <w:r w:rsidR="00A1639C" w:rsidRPr="00A03570">
        <w:rPr>
          <w:rFonts w:ascii="Arial" w:hAnsi="Arial" w:cs="Arial"/>
          <w:i/>
          <w:iCs/>
          <w:color w:val="4A4A4A"/>
        </w:rPr>
        <w:t xml:space="preserve"> </w:t>
      </w:r>
      <w:r w:rsidR="00A1639C" w:rsidRPr="00A03570">
        <w:rPr>
          <w:rFonts w:ascii="Arial" w:hAnsi="Arial" w:cs="Arial"/>
          <w:color w:val="000000"/>
        </w:rPr>
        <w:t xml:space="preserve">hypothetical model by </w:t>
      </w:r>
      <w:r w:rsidRPr="00A03570">
        <w:rPr>
          <w:rFonts w:ascii="Arial" w:hAnsi="Arial" w:cs="Arial"/>
          <w:color w:val="000000"/>
        </w:rPr>
        <w:t xml:space="preserve">Faith and </w:t>
      </w:r>
      <w:proofErr w:type="spellStart"/>
      <w:r w:rsidRPr="00A03570">
        <w:rPr>
          <w:rFonts w:ascii="Arial" w:hAnsi="Arial" w:cs="Arial"/>
          <w:color w:val="000000"/>
        </w:rPr>
        <w:t>Kral</w:t>
      </w:r>
      <w:proofErr w:type="spellEnd"/>
      <w:r w:rsidRPr="00A03570">
        <w:rPr>
          <w:rFonts w:ascii="Arial" w:hAnsi="Arial" w:cs="Arial"/>
          <w:color w:val="000000"/>
        </w:rPr>
        <w:t xml:space="preserve"> (2006)</w:t>
      </w:r>
      <w:r w:rsidR="005A488F" w:rsidRPr="00A03570">
        <w:rPr>
          <w:rFonts w:ascii="Arial" w:hAnsi="Arial" w:cs="Arial"/>
          <w:color w:val="000000"/>
        </w:rPr>
        <w:t xml:space="preserve"> </w:t>
      </w:r>
      <w:r w:rsidRPr="00A03570">
        <w:rPr>
          <w:rFonts w:ascii="Arial" w:hAnsi="Arial" w:cs="Arial"/>
          <w:color w:val="000000"/>
        </w:rPr>
        <w:t xml:space="preserve"> speculates that hereditary and social-ecological variables lead to the causes of obesity, through their free impacts on food consumption and physical action. </w:t>
      </w:r>
      <w:r w:rsidR="00B619A5" w:rsidRPr="00A03570">
        <w:rPr>
          <w:rFonts w:ascii="Arial" w:hAnsi="Arial" w:cs="Arial"/>
          <w:color w:val="000000"/>
        </w:rPr>
        <w:t xml:space="preserve">Rolls (2003) states that information from previous and recent studies, signifies that an advancement on digesting foods that are profoundly high in fat and calories is a major contributor to the increase of obesity. </w:t>
      </w:r>
    </w:p>
    <w:p w14:paraId="61DC864A" w14:textId="350366D0" w:rsidR="00AF790C" w:rsidRPr="00A03570" w:rsidRDefault="001E542F" w:rsidP="00AF790C">
      <w:pPr>
        <w:pStyle w:val="NormalWeb"/>
        <w:rPr>
          <w:rFonts w:ascii="Arial" w:hAnsi="Arial" w:cs="Arial"/>
          <w:color w:val="000000"/>
        </w:rPr>
      </w:pPr>
      <w:r w:rsidRPr="00A03570">
        <w:rPr>
          <w:rFonts w:ascii="Arial" w:hAnsi="Arial" w:cs="Arial"/>
          <w:color w:val="000000"/>
        </w:rPr>
        <w:t>A research</w:t>
      </w:r>
      <w:r w:rsidR="00C04212" w:rsidRPr="00A03570">
        <w:rPr>
          <w:rFonts w:ascii="Arial" w:hAnsi="Arial" w:cs="Arial"/>
          <w:color w:val="000000"/>
        </w:rPr>
        <w:t xml:space="preserve"> by </w:t>
      </w:r>
      <w:proofErr w:type="spellStart"/>
      <w:r w:rsidR="00C04212" w:rsidRPr="00A03570">
        <w:rPr>
          <w:rFonts w:ascii="Arial" w:hAnsi="Arial" w:cs="Arial"/>
          <w:color w:val="000000"/>
        </w:rPr>
        <w:t>Burgoine</w:t>
      </w:r>
      <w:proofErr w:type="spellEnd"/>
      <w:r w:rsidR="00C04212" w:rsidRPr="00A03570">
        <w:rPr>
          <w:rFonts w:ascii="Arial" w:hAnsi="Arial" w:cs="Arial"/>
          <w:color w:val="000000"/>
        </w:rPr>
        <w:t xml:space="preserve"> et al (2014)</w:t>
      </w:r>
      <w:r w:rsidR="00C04212" w:rsidRPr="00A03570">
        <w:rPr>
          <w:rFonts w:ascii="Arial" w:hAnsi="Arial" w:cs="Arial"/>
          <w:b/>
          <w:bCs/>
          <w:color w:val="000000"/>
        </w:rPr>
        <w:t xml:space="preserve"> </w:t>
      </w:r>
      <w:r w:rsidRPr="00A03570">
        <w:rPr>
          <w:rFonts w:ascii="Arial" w:hAnsi="Arial" w:cs="Arial"/>
          <w:color w:val="000000"/>
        </w:rPr>
        <w:t>on the effects of</w:t>
      </w:r>
      <w:r w:rsidR="007F47A6" w:rsidRPr="00A03570">
        <w:rPr>
          <w:rFonts w:ascii="Arial" w:hAnsi="Arial" w:cs="Arial"/>
          <w:color w:val="000000"/>
        </w:rPr>
        <w:t xml:space="preserve"> weight gain, regarding food bought from</w:t>
      </w:r>
      <w:r w:rsidRPr="00A03570">
        <w:rPr>
          <w:rFonts w:ascii="Arial" w:hAnsi="Arial" w:cs="Arial"/>
          <w:color w:val="000000"/>
        </w:rPr>
        <w:t xml:space="preserve"> takeaways</w:t>
      </w:r>
      <w:r w:rsidR="007F47A6" w:rsidRPr="00A03570">
        <w:rPr>
          <w:rFonts w:ascii="Arial" w:hAnsi="Arial" w:cs="Arial"/>
          <w:color w:val="000000"/>
        </w:rPr>
        <w:t xml:space="preserve"> and how much was consumed</w:t>
      </w:r>
      <w:r w:rsidRPr="00A03570">
        <w:rPr>
          <w:rFonts w:ascii="Arial" w:hAnsi="Arial" w:cs="Arial"/>
          <w:color w:val="000000"/>
        </w:rPr>
        <w:t xml:space="preserve"> was conducted and analyzed</w:t>
      </w:r>
      <w:r w:rsidR="007F47A6" w:rsidRPr="00A03570">
        <w:rPr>
          <w:rFonts w:ascii="Arial" w:hAnsi="Arial" w:cs="Arial"/>
          <w:color w:val="000000"/>
        </w:rPr>
        <w:t>. It took into consideration of the environment such as occupation settings, home and travelling.</w:t>
      </w:r>
      <w:r w:rsidRPr="00A03570">
        <w:rPr>
          <w:rFonts w:ascii="Arial" w:hAnsi="Arial" w:cs="Arial"/>
          <w:color w:val="000000"/>
        </w:rPr>
        <w:t xml:space="preserve"> </w:t>
      </w:r>
      <w:r w:rsidR="007F47A6" w:rsidRPr="00A03570">
        <w:rPr>
          <w:rFonts w:ascii="Arial" w:hAnsi="Arial" w:cs="Arial"/>
          <w:color w:val="000000"/>
        </w:rPr>
        <w:t xml:space="preserve">The analysis of the study showed </w:t>
      </w:r>
      <w:r w:rsidR="00C04212" w:rsidRPr="00A03570">
        <w:rPr>
          <w:rFonts w:ascii="Arial" w:hAnsi="Arial" w:cs="Arial"/>
          <w:color w:val="000000"/>
        </w:rPr>
        <w:t xml:space="preserve">that being exposed to fast foods from a variety of takeaway stores in all settings the consumption of these types of foods increased BMI resulting in a higher risk of obesity. </w:t>
      </w:r>
    </w:p>
    <w:p w14:paraId="3A771A10" w14:textId="705D4A0B" w:rsidR="00563A91" w:rsidRPr="00A82198" w:rsidRDefault="00563A91" w:rsidP="00563A91">
      <w:pPr>
        <w:rPr>
          <w:rFonts w:ascii="Arial" w:hAnsi="Arial" w:cs="Arial"/>
          <w:b/>
          <w:bCs/>
          <w:sz w:val="24"/>
          <w:szCs w:val="24"/>
        </w:rPr>
      </w:pPr>
      <w:r w:rsidRPr="00A82198">
        <w:rPr>
          <w:rFonts w:ascii="Arial" w:hAnsi="Arial" w:cs="Arial"/>
          <w:b/>
          <w:bCs/>
          <w:sz w:val="24"/>
          <w:szCs w:val="24"/>
        </w:rPr>
        <w:t>4</w:t>
      </w:r>
      <w:r w:rsidR="00A82198">
        <w:rPr>
          <w:rFonts w:ascii="Arial" w:hAnsi="Arial" w:cs="Arial"/>
          <w:b/>
          <w:bCs/>
          <w:sz w:val="24"/>
          <w:szCs w:val="24"/>
        </w:rPr>
        <w:t>.</w:t>
      </w:r>
      <w:r w:rsidRPr="00A82198">
        <w:rPr>
          <w:rFonts w:ascii="Arial" w:hAnsi="Arial" w:cs="Arial"/>
          <w:b/>
          <w:bCs/>
          <w:sz w:val="24"/>
          <w:szCs w:val="24"/>
        </w:rPr>
        <w:t xml:space="preserve"> The Genetics of Obesity </w:t>
      </w:r>
    </w:p>
    <w:p w14:paraId="15C23105" w14:textId="4445AD03" w:rsidR="00563A91" w:rsidRPr="00563A91" w:rsidRDefault="008044AF" w:rsidP="00563A91">
      <w:pPr>
        <w:rPr>
          <w:rFonts w:ascii="Arial" w:hAnsi="Arial" w:cs="Arial"/>
          <w:sz w:val="24"/>
          <w:szCs w:val="24"/>
        </w:rPr>
      </w:pPr>
      <w:r w:rsidRPr="003E63F1">
        <w:rPr>
          <w:rFonts w:ascii="Arial" w:hAnsi="Arial" w:cs="Arial"/>
          <w:sz w:val="24"/>
          <w:szCs w:val="24"/>
        </w:rPr>
        <w:t>Nirmala</w:t>
      </w:r>
      <w:r w:rsidR="00BF7DFB">
        <w:rPr>
          <w:rFonts w:ascii="Arial" w:hAnsi="Arial" w:cs="Arial"/>
          <w:sz w:val="24"/>
          <w:szCs w:val="24"/>
        </w:rPr>
        <w:t xml:space="preserve"> et al,</w:t>
      </w:r>
      <w:r w:rsidRPr="003E63F1">
        <w:rPr>
          <w:rFonts w:ascii="Arial" w:hAnsi="Arial" w:cs="Arial"/>
          <w:sz w:val="24"/>
          <w:szCs w:val="24"/>
        </w:rPr>
        <w:t xml:space="preserve"> </w:t>
      </w:r>
      <w:r>
        <w:rPr>
          <w:rFonts w:ascii="Arial" w:hAnsi="Arial" w:cs="Arial"/>
          <w:sz w:val="24"/>
          <w:szCs w:val="24"/>
        </w:rPr>
        <w:t>(2008) expresses that f</w:t>
      </w:r>
      <w:r w:rsidR="00563A91" w:rsidRPr="00563A91">
        <w:rPr>
          <w:rFonts w:ascii="Arial" w:hAnsi="Arial" w:cs="Arial"/>
          <w:sz w:val="24"/>
          <w:szCs w:val="24"/>
        </w:rPr>
        <w:t>or a very long while</w:t>
      </w:r>
      <w:r>
        <w:rPr>
          <w:rFonts w:ascii="Arial" w:hAnsi="Arial" w:cs="Arial"/>
          <w:sz w:val="24"/>
          <w:szCs w:val="24"/>
        </w:rPr>
        <w:t>,</w:t>
      </w:r>
      <w:r w:rsidR="00563A91" w:rsidRPr="00563A91">
        <w:rPr>
          <w:rFonts w:ascii="Arial" w:hAnsi="Arial" w:cs="Arial"/>
          <w:sz w:val="24"/>
          <w:szCs w:val="24"/>
        </w:rPr>
        <w:t xml:space="preserve"> it has been realize</w:t>
      </w:r>
      <w:r w:rsidR="00473E6C">
        <w:rPr>
          <w:rFonts w:ascii="Arial" w:hAnsi="Arial" w:cs="Arial"/>
          <w:sz w:val="24"/>
          <w:szCs w:val="24"/>
        </w:rPr>
        <w:t>d</w:t>
      </w:r>
      <w:r w:rsidR="00563A91" w:rsidRPr="00563A91">
        <w:rPr>
          <w:rFonts w:ascii="Arial" w:hAnsi="Arial" w:cs="Arial"/>
          <w:sz w:val="24"/>
          <w:szCs w:val="24"/>
        </w:rPr>
        <w:t xml:space="preserve"> that </w:t>
      </w:r>
      <w:r w:rsidR="00473E6C">
        <w:rPr>
          <w:rFonts w:ascii="Arial" w:hAnsi="Arial" w:cs="Arial"/>
          <w:sz w:val="24"/>
          <w:szCs w:val="24"/>
        </w:rPr>
        <w:t>genetic</w:t>
      </w:r>
      <w:r w:rsidR="00563A91" w:rsidRPr="00563A91">
        <w:rPr>
          <w:rFonts w:ascii="Arial" w:hAnsi="Arial" w:cs="Arial"/>
          <w:sz w:val="24"/>
          <w:szCs w:val="24"/>
        </w:rPr>
        <w:t xml:space="preserve"> elements had a significant </w:t>
      </w:r>
      <w:r>
        <w:rPr>
          <w:rFonts w:ascii="Arial" w:hAnsi="Arial" w:cs="Arial"/>
          <w:sz w:val="24"/>
          <w:szCs w:val="24"/>
        </w:rPr>
        <w:t>role</w:t>
      </w:r>
      <w:r w:rsidR="00563A91" w:rsidRPr="00563A91">
        <w:rPr>
          <w:rFonts w:ascii="Arial" w:hAnsi="Arial" w:cs="Arial"/>
          <w:sz w:val="24"/>
          <w:szCs w:val="24"/>
        </w:rPr>
        <w:t xml:space="preserve"> in the advancement of </w:t>
      </w:r>
      <w:r>
        <w:rPr>
          <w:rFonts w:ascii="Arial" w:hAnsi="Arial" w:cs="Arial"/>
          <w:sz w:val="24"/>
          <w:szCs w:val="24"/>
        </w:rPr>
        <w:t>obesity.</w:t>
      </w:r>
      <w:r w:rsidR="00563A91" w:rsidRPr="00563A91">
        <w:rPr>
          <w:rFonts w:ascii="Arial" w:hAnsi="Arial" w:cs="Arial"/>
          <w:sz w:val="24"/>
          <w:szCs w:val="24"/>
        </w:rPr>
        <w:t xml:space="preserve"> </w:t>
      </w:r>
      <w:r>
        <w:rPr>
          <w:rFonts w:ascii="Arial" w:hAnsi="Arial" w:cs="Arial"/>
          <w:sz w:val="24"/>
          <w:szCs w:val="24"/>
        </w:rPr>
        <w:t>Also,</w:t>
      </w:r>
      <w:r w:rsidR="00563A91" w:rsidRPr="00563A91">
        <w:rPr>
          <w:rFonts w:ascii="Arial" w:hAnsi="Arial" w:cs="Arial"/>
          <w:sz w:val="24"/>
          <w:szCs w:val="24"/>
        </w:rPr>
        <w:t xml:space="preserve"> that the hereditary premise was behind quite a bit of those variables. In any case, the significant piece in the riddle of weight hereditary qualities was distributed </w:t>
      </w:r>
      <w:r>
        <w:rPr>
          <w:rFonts w:ascii="Arial" w:hAnsi="Arial" w:cs="Arial"/>
          <w:sz w:val="24"/>
          <w:szCs w:val="24"/>
        </w:rPr>
        <w:t>late</w:t>
      </w:r>
      <w:r w:rsidR="00563A91" w:rsidRPr="00563A91">
        <w:rPr>
          <w:rFonts w:ascii="Arial" w:hAnsi="Arial" w:cs="Arial"/>
          <w:sz w:val="24"/>
          <w:szCs w:val="24"/>
        </w:rPr>
        <w:t>1994</w:t>
      </w:r>
      <w:r>
        <w:rPr>
          <w:rFonts w:ascii="Arial" w:hAnsi="Arial" w:cs="Arial"/>
          <w:sz w:val="24"/>
          <w:szCs w:val="24"/>
        </w:rPr>
        <w:t>.</w:t>
      </w:r>
      <w:r w:rsidR="00563A91" w:rsidRPr="00563A91">
        <w:rPr>
          <w:rFonts w:ascii="Arial" w:hAnsi="Arial" w:cs="Arial"/>
          <w:sz w:val="24"/>
          <w:szCs w:val="24"/>
        </w:rPr>
        <w:t xml:space="preserve"> </w:t>
      </w:r>
      <w:r>
        <w:rPr>
          <w:rFonts w:ascii="Arial" w:hAnsi="Arial" w:cs="Arial"/>
          <w:sz w:val="24"/>
          <w:szCs w:val="24"/>
        </w:rPr>
        <w:t>W</w:t>
      </w:r>
      <w:r w:rsidR="00563A91" w:rsidRPr="00563A91">
        <w:rPr>
          <w:rFonts w:ascii="Arial" w:hAnsi="Arial" w:cs="Arial"/>
          <w:sz w:val="24"/>
          <w:szCs w:val="24"/>
        </w:rPr>
        <w:t>hen the</w:t>
      </w:r>
      <w:r>
        <w:rPr>
          <w:rFonts w:ascii="Arial" w:hAnsi="Arial" w:cs="Arial"/>
          <w:sz w:val="24"/>
          <w:szCs w:val="24"/>
        </w:rPr>
        <w:t xml:space="preserve"> </w:t>
      </w:r>
      <w:r w:rsidRPr="00563A91">
        <w:rPr>
          <w:rFonts w:ascii="Arial" w:hAnsi="Arial" w:cs="Arial"/>
          <w:sz w:val="24"/>
          <w:szCs w:val="24"/>
        </w:rPr>
        <w:t>(cytokine-like polypeptide</w:t>
      </w:r>
      <w:r>
        <w:rPr>
          <w:rFonts w:ascii="Arial" w:hAnsi="Arial" w:cs="Arial"/>
          <w:sz w:val="24"/>
          <w:szCs w:val="24"/>
        </w:rPr>
        <w:t>)</w:t>
      </w:r>
      <w:r w:rsidR="00563A91" w:rsidRPr="00563A91">
        <w:rPr>
          <w:rFonts w:ascii="Arial" w:hAnsi="Arial" w:cs="Arial"/>
          <w:sz w:val="24"/>
          <w:szCs w:val="24"/>
        </w:rPr>
        <w:t xml:space="preserve"> leptin fundamentally</w:t>
      </w:r>
      <w:r w:rsidR="00296D6A">
        <w:rPr>
          <w:rFonts w:ascii="Arial" w:hAnsi="Arial" w:cs="Arial"/>
          <w:sz w:val="24"/>
          <w:szCs w:val="24"/>
        </w:rPr>
        <w:t xml:space="preserve"> disbursed</w:t>
      </w:r>
      <w:r w:rsidR="00563A91" w:rsidRPr="00563A91">
        <w:rPr>
          <w:rFonts w:ascii="Arial" w:hAnsi="Arial" w:cs="Arial"/>
          <w:sz w:val="24"/>
          <w:szCs w:val="24"/>
        </w:rPr>
        <w:t xml:space="preserve"> in the white fat tissue</w:t>
      </w:r>
      <w:r w:rsidR="00296D6A">
        <w:rPr>
          <w:rFonts w:ascii="Arial" w:hAnsi="Arial" w:cs="Arial"/>
          <w:sz w:val="24"/>
          <w:szCs w:val="24"/>
        </w:rPr>
        <w:t>.</w:t>
      </w:r>
      <w:r w:rsidR="00563A91" w:rsidRPr="00563A91">
        <w:rPr>
          <w:rFonts w:ascii="Arial" w:hAnsi="Arial" w:cs="Arial"/>
          <w:sz w:val="24"/>
          <w:szCs w:val="24"/>
        </w:rPr>
        <w:t xml:space="preserve"> </w:t>
      </w:r>
      <w:r w:rsidR="00296D6A">
        <w:rPr>
          <w:rFonts w:ascii="Arial" w:hAnsi="Arial" w:cs="Arial"/>
          <w:sz w:val="24"/>
          <w:szCs w:val="24"/>
        </w:rPr>
        <w:t>Which</w:t>
      </w:r>
      <w:r w:rsidR="00563A91" w:rsidRPr="00563A91">
        <w:rPr>
          <w:rFonts w:ascii="Arial" w:hAnsi="Arial" w:cs="Arial"/>
          <w:sz w:val="24"/>
          <w:szCs w:val="24"/>
        </w:rPr>
        <w:t xml:space="preserve"> </w:t>
      </w:r>
      <w:r w:rsidR="00296D6A">
        <w:rPr>
          <w:rFonts w:ascii="Arial" w:hAnsi="Arial" w:cs="Arial"/>
          <w:sz w:val="24"/>
          <w:szCs w:val="24"/>
        </w:rPr>
        <w:t>powers</w:t>
      </w:r>
      <w:r w:rsidR="00563A91" w:rsidRPr="00563A91">
        <w:rPr>
          <w:rFonts w:ascii="Arial" w:hAnsi="Arial" w:cs="Arial"/>
          <w:sz w:val="24"/>
          <w:szCs w:val="24"/>
        </w:rPr>
        <w:t xml:space="preserve"> food admission t</w:t>
      </w:r>
      <w:r w:rsidR="00296D6A">
        <w:rPr>
          <w:rFonts w:ascii="Arial" w:hAnsi="Arial" w:cs="Arial"/>
          <w:sz w:val="24"/>
          <w:szCs w:val="24"/>
        </w:rPr>
        <w:t>h</w:t>
      </w:r>
      <w:r w:rsidR="00563A91" w:rsidRPr="00563A91">
        <w:rPr>
          <w:rFonts w:ascii="Arial" w:hAnsi="Arial" w:cs="Arial"/>
          <w:sz w:val="24"/>
          <w:szCs w:val="24"/>
        </w:rPr>
        <w:t xml:space="preserve">rough the actuation of </w:t>
      </w:r>
      <w:r w:rsidR="00296D6A">
        <w:rPr>
          <w:rFonts w:ascii="Arial" w:hAnsi="Arial" w:cs="Arial"/>
          <w:sz w:val="24"/>
          <w:szCs w:val="24"/>
        </w:rPr>
        <w:t xml:space="preserve">the </w:t>
      </w:r>
      <w:r w:rsidR="00563A91" w:rsidRPr="00563A91">
        <w:rPr>
          <w:rFonts w:ascii="Arial" w:hAnsi="Arial" w:cs="Arial"/>
          <w:sz w:val="24"/>
          <w:szCs w:val="24"/>
        </w:rPr>
        <w:t xml:space="preserve">hypothalamic receptors </w:t>
      </w:r>
      <w:r w:rsidR="00296D6A">
        <w:rPr>
          <w:rFonts w:ascii="Arial" w:hAnsi="Arial" w:cs="Arial"/>
          <w:sz w:val="24"/>
          <w:szCs w:val="24"/>
        </w:rPr>
        <w:t>(</w:t>
      </w:r>
      <w:r w:rsidR="00296D6A" w:rsidRPr="003E63F1">
        <w:rPr>
          <w:rFonts w:ascii="Arial" w:hAnsi="Arial" w:cs="Arial"/>
          <w:sz w:val="24"/>
          <w:szCs w:val="24"/>
        </w:rPr>
        <w:t>Clément</w:t>
      </w:r>
      <w:r w:rsidR="00BF7DFB">
        <w:rPr>
          <w:rFonts w:ascii="Arial" w:hAnsi="Arial" w:cs="Arial"/>
          <w:sz w:val="24"/>
          <w:szCs w:val="24"/>
        </w:rPr>
        <w:t xml:space="preserve"> and </w:t>
      </w:r>
      <w:proofErr w:type="spellStart"/>
      <w:r w:rsidR="00BF7DFB">
        <w:rPr>
          <w:rFonts w:ascii="Arial" w:hAnsi="Arial" w:cs="Arial"/>
          <w:sz w:val="24"/>
          <w:szCs w:val="24"/>
        </w:rPr>
        <w:t>Ferré</w:t>
      </w:r>
      <w:proofErr w:type="spellEnd"/>
      <w:r w:rsidR="00BF7DFB">
        <w:rPr>
          <w:rFonts w:ascii="Arial" w:hAnsi="Arial" w:cs="Arial"/>
          <w:sz w:val="24"/>
          <w:szCs w:val="24"/>
        </w:rPr>
        <w:t xml:space="preserve">, </w:t>
      </w:r>
      <w:r w:rsidR="00296D6A">
        <w:rPr>
          <w:rFonts w:ascii="Arial" w:hAnsi="Arial" w:cs="Arial"/>
          <w:sz w:val="24"/>
          <w:szCs w:val="24"/>
        </w:rPr>
        <w:t xml:space="preserve">2003; </w:t>
      </w:r>
      <w:r w:rsidR="00296D6A" w:rsidRPr="003E63F1">
        <w:rPr>
          <w:rFonts w:ascii="Arial" w:hAnsi="Arial" w:cs="Arial"/>
          <w:sz w:val="24"/>
          <w:szCs w:val="24"/>
        </w:rPr>
        <w:t>Harris,</w:t>
      </w:r>
      <w:r w:rsidR="00296D6A">
        <w:rPr>
          <w:rFonts w:ascii="Arial" w:hAnsi="Arial" w:cs="Arial"/>
          <w:sz w:val="24"/>
          <w:szCs w:val="24"/>
        </w:rPr>
        <w:t xml:space="preserve"> 2014</w:t>
      </w:r>
      <w:r w:rsidR="00563A91" w:rsidRPr="00563A91">
        <w:rPr>
          <w:rFonts w:ascii="Arial" w:hAnsi="Arial" w:cs="Arial"/>
          <w:sz w:val="24"/>
          <w:szCs w:val="24"/>
        </w:rPr>
        <w:t xml:space="preserve">) </w:t>
      </w:r>
      <w:r w:rsidR="00647178">
        <w:rPr>
          <w:rFonts w:ascii="Arial" w:hAnsi="Arial" w:cs="Arial"/>
          <w:sz w:val="24"/>
          <w:szCs w:val="24"/>
        </w:rPr>
        <w:t>gene</w:t>
      </w:r>
      <w:r w:rsidR="001C2E6F">
        <w:rPr>
          <w:rFonts w:ascii="Arial" w:hAnsi="Arial" w:cs="Arial"/>
          <w:sz w:val="24"/>
          <w:szCs w:val="24"/>
        </w:rPr>
        <w:t>s</w:t>
      </w:r>
      <w:r w:rsidR="00563A91" w:rsidRPr="00563A91">
        <w:rPr>
          <w:rFonts w:ascii="Arial" w:hAnsi="Arial" w:cs="Arial"/>
          <w:sz w:val="24"/>
          <w:szCs w:val="24"/>
        </w:rPr>
        <w:t xml:space="preserve"> was </w:t>
      </w:r>
      <w:r w:rsidR="00647178">
        <w:rPr>
          <w:rFonts w:ascii="Arial" w:hAnsi="Arial" w:cs="Arial"/>
          <w:sz w:val="24"/>
          <w:szCs w:val="24"/>
        </w:rPr>
        <w:t>duplicated</w:t>
      </w:r>
      <w:r w:rsidR="00563A91" w:rsidRPr="00563A91">
        <w:rPr>
          <w:rFonts w:ascii="Arial" w:hAnsi="Arial" w:cs="Arial"/>
          <w:sz w:val="24"/>
          <w:szCs w:val="24"/>
        </w:rPr>
        <w:t>, setting off an u</w:t>
      </w:r>
      <w:r w:rsidR="00647178">
        <w:rPr>
          <w:rFonts w:ascii="Arial" w:hAnsi="Arial" w:cs="Arial"/>
          <w:sz w:val="24"/>
          <w:szCs w:val="24"/>
        </w:rPr>
        <w:t>prising</w:t>
      </w:r>
      <w:r w:rsidR="00563A91" w:rsidRPr="00563A91">
        <w:rPr>
          <w:rFonts w:ascii="Arial" w:hAnsi="Arial" w:cs="Arial"/>
          <w:sz w:val="24"/>
          <w:szCs w:val="24"/>
        </w:rPr>
        <w:t xml:space="preserve"> in the comprehension of the science of </w:t>
      </w:r>
      <w:r w:rsidR="00647178">
        <w:rPr>
          <w:rFonts w:ascii="Arial" w:hAnsi="Arial" w:cs="Arial"/>
          <w:sz w:val="24"/>
          <w:szCs w:val="24"/>
        </w:rPr>
        <w:t>obesity</w:t>
      </w:r>
      <w:r w:rsidR="00563A91" w:rsidRPr="00563A91">
        <w:rPr>
          <w:rFonts w:ascii="Arial" w:hAnsi="Arial" w:cs="Arial"/>
          <w:sz w:val="24"/>
          <w:szCs w:val="24"/>
        </w:rPr>
        <w:t xml:space="preserve"> </w:t>
      </w:r>
      <w:r w:rsidR="00647178">
        <w:rPr>
          <w:rFonts w:ascii="Arial" w:hAnsi="Arial" w:cs="Arial"/>
          <w:sz w:val="24"/>
          <w:szCs w:val="24"/>
        </w:rPr>
        <w:t>(</w:t>
      </w:r>
      <w:r w:rsidR="00647178" w:rsidRPr="003E63F1">
        <w:rPr>
          <w:rFonts w:ascii="Arial" w:hAnsi="Arial" w:cs="Arial"/>
          <w:sz w:val="24"/>
          <w:szCs w:val="24"/>
        </w:rPr>
        <w:t>Bray</w:t>
      </w:r>
      <w:r w:rsidR="003411C2">
        <w:rPr>
          <w:rFonts w:ascii="Arial" w:hAnsi="Arial" w:cs="Arial"/>
          <w:sz w:val="24"/>
          <w:szCs w:val="24"/>
        </w:rPr>
        <w:t xml:space="preserve"> and York</w:t>
      </w:r>
      <w:r w:rsidR="00647178" w:rsidRPr="003E63F1">
        <w:rPr>
          <w:rFonts w:ascii="Arial" w:hAnsi="Arial" w:cs="Arial"/>
          <w:sz w:val="24"/>
          <w:szCs w:val="24"/>
        </w:rPr>
        <w:t xml:space="preserve"> </w:t>
      </w:r>
      <w:r w:rsidR="00647178">
        <w:rPr>
          <w:rFonts w:ascii="Arial" w:hAnsi="Arial" w:cs="Arial"/>
          <w:sz w:val="24"/>
          <w:szCs w:val="24"/>
        </w:rPr>
        <w:t>1997)</w:t>
      </w:r>
      <w:r w:rsidR="001C2E6F">
        <w:rPr>
          <w:rFonts w:ascii="Arial" w:hAnsi="Arial" w:cs="Arial"/>
          <w:sz w:val="24"/>
          <w:szCs w:val="24"/>
        </w:rPr>
        <w:t xml:space="preserve"> Noticeably</w:t>
      </w:r>
      <w:r w:rsidR="00563A91" w:rsidRPr="00563A91">
        <w:rPr>
          <w:rFonts w:ascii="Arial" w:hAnsi="Arial" w:cs="Arial"/>
          <w:sz w:val="24"/>
          <w:szCs w:val="24"/>
        </w:rPr>
        <w:t xml:space="preserve"> </w:t>
      </w:r>
      <w:r w:rsidR="001C2E6F">
        <w:rPr>
          <w:rFonts w:ascii="Arial" w:hAnsi="Arial" w:cs="Arial"/>
          <w:sz w:val="24"/>
          <w:szCs w:val="24"/>
        </w:rPr>
        <w:t xml:space="preserve">it moved on </w:t>
      </w:r>
      <w:r w:rsidR="00563A91" w:rsidRPr="00563A91">
        <w:rPr>
          <w:rFonts w:ascii="Arial" w:hAnsi="Arial" w:cs="Arial"/>
          <w:sz w:val="24"/>
          <w:szCs w:val="24"/>
        </w:rPr>
        <w:t xml:space="preserve">from the subject of </w:t>
      </w:r>
      <w:r w:rsidR="00647178">
        <w:rPr>
          <w:rFonts w:ascii="Arial" w:hAnsi="Arial" w:cs="Arial"/>
          <w:sz w:val="24"/>
          <w:szCs w:val="24"/>
        </w:rPr>
        <w:t>if</w:t>
      </w:r>
      <w:r w:rsidR="00563A91" w:rsidRPr="00563A91">
        <w:rPr>
          <w:rFonts w:ascii="Arial" w:hAnsi="Arial" w:cs="Arial"/>
          <w:sz w:val="24"/>
          <w:szCs w:val="24"/>
        </w:rPr>
        <w:t xml:space="preserve"> hereditary qualities </w:t>
      </w:r>
      <w:r w:rsidR="001C2E6F" w:rsidRPr="00563A91">
        <w:rPr>
          <w:rFonts w:ascii="Arial" w:hAnsi="Arial" w:cs="Arial"/>
          <w:sz w:val="24"/>
          <w:szCs w:val="24"/>
        </w:rPr>
        <w:t>assume</w:t>
      </w:r>
      <w:r w:rsidR="00563A91" w:rsidRPr="00563A91">
        <w:rPr>
          <w:rFonts w:ascii="Arial" w:hAnsi="Arial" w:cs="Arial"/>
          <w:sz w:val="24"/>
          <w:szCs w:val="24"/>
        </w:rPr>
        <w:t xml:space="preserve"> a </w:t>
      </w:r>
      <w:r w:rsidR="001C2E6F">
        <w:rPr>
          <w:rFonts w:ascii="Arial" w:hAnsi="Arial" w:cs="Arial"/>
          <w:sz w:val="24"/>
          <w:szCs w:val="24"/>
        </w:rPr>
        <w:t>part</w:t>
      </w:r>
      <w:r w:rsidR="00647178">
        <w:rPr>
          <w:rFonts w:ascii="Arial" w:hAnsi="Arial" w:cs="Arial"/>
          <w:sz w:val="24"/>
          <w:szCs w:val="24"/>
        </w:rPr>
        <w:t xml:space="preserve"> with</w:t>
      </w:r>
      <w:r w:rsidR="00563A91" w:rsidRPr="00563A91">
        <w:rPr>
          <w:rFonts w:ascii="Arial" w:hAnsi="Arial" w:cs="Arial"/>
          <w:sz w:val="24"/>
          <w:szCs w:val="24"/>
        </w:rPr>
        <w:t xml:space="preserve">in </w:t>
      </w:r>
      <w:r w:rsidR="00647178">
        <w:rPr>
          <w:rFonts w:ascii="Arial" w:hAnsi="Arial" w:cs="Arial"/>
          <w:sz w:val="24"/>
          <w:szCs w:val="24"/>
        </w:rPr>
        <w:t>obesity</w:t>
      </w:r>
      <w:r w:rsidR="00A45D63">
        <w:rPr>
          <w:rFonts w:ascii="Arial" w:hAnsi="Arial" w:cs="Arial"/>
          <w:sz w:val="24"/>
          <w:szCs w:val="24"/>
        </w:rPr>
        <w:t>. Whereas,</w:t>
      </w:r>
      <w:r w:rsidR="00563A91" w:rsidRPr="00563A91">
        <w:rPr>
          <w:rFonts w:ascii="Arial" w:hAnsi="Arial" w:cs="Arial"/>
          <w:sz w:val="24"/>
          <w:szCs w:val="24"/>
        </w:rPr>
        <w:t xml:space="preserve"> </w:t>
      </w:r>
      <w:r w:rsidR="00A45D63">
        <w:rPr>
          <w:rFonts w:ascii="Arial" w:hAnsi="Arial" w:cs="Arial"/>
          <w:sz w:val="24"/>
          <w:szCs w:val="24"/>
        </w:rPr>
        <w:t>the significant</w:t>
      </w:r>
      <w:r w:rsidR="00563A91" w:rsidRPr="00563A91">
        <w:rPr>
          <w:rFonts w:ascii="Arial" w:hAnsi="Arial" w:cs="Arial"/>
          <w:sz w:val="24"/>
          <w:szCs w:val="24"/>
        </w:rPr>
        <w:t xml:space="preserve"> </w:t>
      </w:r>
      <w:r w:rsidR="00A45D63">
        <w:rPr>
          <w:rFonts w:ascii="Arial" w:hAnsi="Arial" w:cs="Arial"/>
          <w:sz w:val="24"/>
          <w:szCs w:val="24"/>
        </w:rPr>
        <w:t>genes</w:t>
      </w:r>
      <w:r w:rsidR="00563A91" w:rsidRPr="00563A91">
        <w:rPr>
          <w:rFonts w:ascii="Arial" w:hAnsi="Arial" w:cs="Arial"/>
          <w:sz w:val="24"/>
          <w:szCs w:val="24"/>
        </w:rPr>
        <w:t xml:space="preserve"> are </w:t>
      </w:r>
      <w:r w:rsidR="00A45D63">
        <w:rPr>
          <w:rFonts w:ascii="Arial" w:hAnsi="Arial" w:cs="Arial"/>
          <w:sz w:val="24"/>
          <w:szCs w:val="24"/>
        </w:rPr>
        <w:t>accountable</w:t>
      </w:r>
      <w:r w:rsidR="00563A91" w:rsidRPr="00563A91">
        <w:rPr>
          <w:rFonts w:ascii="Arial" w:hAnsi="Arial" w:cs="Arial"/>
          <w:sz w:val="24"/>
          <w:szCs w:val="24"/>
        </w:rPr>
        <w:t xml:space="preserve"> </w:t>
      </w:r>
      <w:r w:rsidR="00A45D63">
        <w:rPr>
          <w:rFonts w:ascii="Arial" w:hAnsi="Arial" w:cs="Arial"/>
          <w:sz w:val="24"/>
          <w:szCs w:val="24"/>
        </w:rPr>
        <w:t>(</w:t>
      </w:r>
      <w:proofErr w:type="spellStart"/>
      <w:r w:rsidR="00A45D63" w:rsidRPr="003E63F1">
        <w:rPr>
          <w:rFonts w:ascii="Arial" w:hAnsi="Arial" w:cs="Arial"/>
          <w:sz w:val="24"/>
          <w:szCs w:val="24"/>
        </w:rPr>
        <w:t>Comuzzie</w:t>
      </w:r>
      <w:proofErr w:type="spellEnd"/>
      <w:r w:rsidR="00A45D63">
        <w:rPr>
          <w:rFonts w:ascii="Arial" w:hAnsi="Arial" w:cs="Arial"/>
          <w:sz w:val="24"/>
          <w:szCs w:val="24"/>
        </w:rPr>
        <w:t xml:space="preserve">, </w:t>
      </w:r>
      <w:r w:rsidR="00651FEB">
        <w:rPr>
          <w:rFonts w:ascii="Arial" w:hAnsi="Arial" w:cs="Arial"/>
          <w:sz w:val="24"/>
          <w:szCs w:val="24"/>
        </w:rPr>
        <w:t xml:space="preserve">1998; </w:t>
      </w:r>
      <w:proofErr w:type="spellStart"/>
      <w:r w:rsidR="00651FEB">
        <w:rPr>
          <w:rFonts w:ascii="Arial" w:hAnsi="Arial" w:cs="Arial"/>
          <w:sz w:val="24"/>
          <w:szCs w:val="24"/>
        </w:rPr>
        <w:t>Thaker</w:t>
      </w:r>
      <w:proofErr w:type="spellEnd"/>
      <w:r w:rsidR="00A20A11">
        <w:rPr>
          <w:rFonts w:ascii="Arial" w:hAnsi="Arial" w:cs="Arial"/>
          <w:sz w:val="24"/>
          <w:szCs w:val="24"/>
        </w:rPr>
        <w:t>,</w:t>
      </w:r>
      <w:r w:rsidR="00651FEB">
        <w:rPr>
          <w:rFonts w:ascii="Arial" w:hAnsi="Arial" w:cs="Arial"/>
          <w:sz w:val="24"/>
          <w:szCs w:val="24"/>
        </w:rPr>
        <w:t xml:space="preserve"> </w:t>
      </w:r>
      <w:r w:rsidR="00A20A11">
        <w:rPr>
          <w:rFonts w:ascii="Arial" w:hAnsi="Arial" w:cs="Arial"/>
          <w:sz w:val="24"/>
          <w:szCs w:val="24"/>
        </w:rPr>
        <w:t>2017)</w:t>
      </w:r>
      <w:r w:rsidR="003614BC">
        <w:rPr>
          <w:rFonts w:ascii="Arial" w:hAnsi="Arial" w:cs="Arial"/>
          <w:sz w:val="24"/>
          <w:szCs w:val="24"/>
        </w:rPr>
        <w:t>.</w:t>
      </w:r>
      <w:r w:rsidR="00651FEB">
        <w:rPr>
          <w:rFonts w:ascii="Arial" w:hAnsi="Arial" w:cs="Arial"/>
          <w:sz w:val="24"/>
          <w:szCs w:val="24"/>
        </w:rPr>
        <w:t xml:space="preserve"> </w:t>
      </w:r>
      <w:r w:rsidR="00DB325A">
        <w:rPr>
          <w:rFonts w:ascii="Arial" w:hAnsi="Arial" w:cs="Arial"/>
          <w:sz w:val="24"/>
          <w:szCs w:val="24"/>
        </w:rPr>
        <w:t>T</w:t>
      </w:r>
      <w:r w:rsidR="00BE6EE3">
        <w:rPr>
          <w:rFonts w:ascii="Arial" w:hAnsi="Arial" w:cs="Arial"/>
          <w:sz w:val="24"/>
          <w:szCs w:val="24"/>
        </w:rPr>
        <w:t>he twelfth</w:t>
      </w:r>
      <w:r w:rsidR="00DB325A">
        <w:rPr>
          <w:rFonts w:ascii="Arial" w:hAnsi="Arial" w:cs="Arial"/>
          <w:sz w:val="24"/>
          <w:szCs w:val="24"/>
        </w:rPr>
        <w:t xml:space="preserve"> reformed 2005 version of the HOGM (</w:t>
      </w:r>
      <w:proofErr w:type="spellStart"/>
      <w:r w:rsidR="00DB325A">
        <w:rPr>
          <w:rFonts w:ascii="Arial" w:hAnsi="Arial" w:cs="Arial"/>
          <w:sz w:val="24"/>
          <w:szCs w:val="24"/>
        </w:rPr>
        <w:t>Humam</w:t>
      </w:r>
      <w:proofErr w:type="spellEnd"/>
      <w:r w:rsidR="00DB325A">
        <w:rPr>
          <w:rFonts w:ascii="Arial" w:hAnsi="Arial" w:cs="Arial"/>
          <w:sz w:val="24"/>
          <w:szCs w:val="24"/>
        </w:rPr>
        <w:t xml:space="preserve"> Obesity Gene Map)</w:t>
      </w:r>
      <w:r w:rsidR="003614BC">
        <w:rPr>
          <w:rFonts w:ascii="Arial" w:hAnsi="Arial" w:cs="Arial"/>
          <w:sz w:val="24"/>
          <w:szCs w:val="24"/>
        </w:rPr>
        <w:t xml:space="preserve"> one hundred and seventy - six cases of human corpulence there were </w:t>
      </w:r>
      <w:r w:rsidR="002B1C3A">
        <w:rPr>
          <w:rFonts w:ascii="Arial" w:hAnsi="Arial" w:cs="Arial"/>
          <w:sz w:val="24"/>
          <w:szCs w:val="24"/>
        </w:rPr>
        <w:t xml:space="preserve">from a </w:t>
      </w:r>
      <w:r w:rsidR="003614BC">
        <w:rPr>
          <w:rFonts w:ascii="Arial" w:hAnsi="Arial" w:cs="Arial"/>
          <w:sz w:val="24"/>
          <w:szCs w:val="24"/>
        </w:rPr>
        <w:t xml:space="preserve">singular gene mutation. </w:t>
      </w:r>
      <w:r w:rsidR="003614BC">
        <w:rPr>
          <w:rFonts w:ascii="Arial" w:hAnsi="Arial" w:cs="Arial"/>
          <w:sz w:val="24"/>
          <w:szCs w:val="24"/>
        </w:rPr>
        <w:lastRenderedPageBreak/>
        <w:t>Whereas,</w:t>
      </w:r>
      <w:r w:rsidR="002B1C3A">
        <w:rPr>
          <w:rFonts w:ascii="Arial" w:hAnsi="Arial" w:cs="Arial"/>
          <w:sz w:val="24"/>
          <w:szCs w:val="24"/>
        </w:rPr>
        <w:t xml:space="preserve"> </w:t>
      </w:r>
      <w:r w:rsidR="003614BC">
        <w:rPr>
          <w:rFonts w:ascii="Arial" w:hAnsi="Arial" w:cs="Arial"/>
          <w:sz w:val="24"/>
          <w:szCs w:val="24"/>
        </w:rPr>
        <w:t>eleven</w:t>
      </w:r>
      <w:r w:rsidR="002B1C3A">
        <w:rPr>
          <w:rFonts w:ascii="Arial" w:hAnsi="Arial" w:cs="Arial"/>
          <w:sz w:val="24"/>
          <w:szCs w:val="24"/>
        </w:rPr>
        <w:t xml:space="preserve"> various genes </w:t>
      </w:r>
      <w:r w:rsidR="00BE6EE3">
        <w:rPr>
          <w:rFonts w:ascii="Arial" w:hAnsi="Arial" w:cs="Arial"/>
          <w:sz w:val="24"/>
          <w:szCs w:val="24"/>
        </w:rPr>
        <w:t>were</w:t>
      </w:r>
      <w:r w:rsidR="002B1C3A">
        <w:rPr>
          <w:rFonts w:ascii="Arial" w:hAnsi="Arial" w:cs="Arial"/>
          <w:sz w:val="24"/>
          <w:szCs w:val="24"/>
        </w:rPr>
        <w:t xml:space="preserve"> </w:t>
      </w:r>
      <w:r w:rsidR="003614BC">
        <w:rPr>
          <w:rFonts w:ascii="Arial" w:hAnsi="Arial" w:cs="Arial"/>
          <w:sz w:val="24"/>
          <w:szCs w:val="24"/>
        </w:rPr>
        <w:t xml:space="preserve">recognized </w:t>
      </w:r>
      <w:proofErr w:type="gramStart"/>
      <w:r w:rsidR="003614BC">
        <w:rPr>
          <w:rFonts w:ascii="Arial" w:hAnsi="Arial" w:cs="Arial"/>
          <w:sz w:val="24"/>
          <w:szCs w:val="24"/>
        </w:rPr>
        <w:t>and also</w:t>
      </w:r>
      <w:proofErr w:type="gramEnd"/>
      <w:r w:rsidR="003614BC">
        <w:rPr>
          <w:rFonts w:ascii="Arial" w:hAnsi="Arial" w:cs="Arial"/>
          <w:sz w:val="24"/>
          <w:szCs w:val="24"/>
        </w:rPr>
        <w:t>,</w:t>
      </w:r>
      <w:r w:rsidR="00563A91" w:rsidRPr="00563A91">
        <w:rPr>
          <w:rFonts w:ascii="Arial" w:hAnsi="Arial" w:cs="Arial"/>
          <w:sz w:val="24"/>
          <w:szCs w:val="24"/>
        </w:rPr>
        <w:t xml:space="preserve"> 50 loci identified with Mendelian disorder applicable in people </w:t>
      </w:r>
      <w:r w:rsidR="00BE6EE3">
        <w:rPr>
          <w:rFonts w:ascii="Arial" w:hAnsi="Arial" w:cs="Arial"/>
          <w:sz w:val="24"/>
          <w:szCs w:val="24"/>
        </w:rPr>
        <w:t xml:space="preserve">with obesity </w:t>
      </w:r>
      <w:r w:rsidR="00563A91" w:rsidRPr="00563A91">
        <w:rPr>
          <w:rFonts w:ascii="Arial" w:hAnsi="Arial" w:cs="Arial"/>
          <w:sz w:val="24"/>
          <w:szCs w:val="24"/>
        </w:rPr>
        <w:t xml:space="preserve">had been </w:t>
      </w:r>
      <w:r w:rsidR="00651FEB">
        <w:rPr>
          <w:rFonts w:ascii="Arial" w:hAnsi="Arial" w:cs="Arial"/>
          <w:sz w:val="24"/>
          <w:szCs w:val="24"/>
        </w:rPr>
        <w:t>identified</w:t>
      </w:r>
      <w:r w:rsidR="00563A91" w:rsidRPr="00563A91">
        <w:rPr>
          <w:rFonts w:ascii="Arial" w:hAnsi="Arial" w:cs="Arial"/>
          <w:sz w:val="24"/>
          <w:szCs w:val="24"/>
        </w:rPr>
        <w:t xml:space="preserve"> to a genomic area. Furthermore,</w:t>
      </w:r>
      <w:r w:rsidR="00BE6EE3">
        <w:rPr>
          <w:rFonts w:ascii="Arial" w:hAnsi="Arial" w:cs="Arial"/>
          <w:sz w:val="24"/>
          <w:szCs w:val="24"/>
        </w:rPr>
        <w:t xml:space="preserve"> there were</w:t>
      </w:r>
      <w:r w:rsidR="00563A91" w:rsidRPr="00563A91">
        <w:rPr>
          <w:rFonts w:ascii="Arial" w:hAnsi="Arial" w:cs="Arial"/>
          <w:sz w:val="24"/>
          <w:szCs w:val="24"/>
        </w:rPr>
        <w:t xml:space="preserve"> </w:t>
      </w:r>
      <w:r w:rsidR="00BE6EE3">
        <w:rPr>
          <w:rFonts w:ascii="Arial" w:hAnsi="Arial" w:cs="Arial"/>
          <w:sz w:val="24"/>
          <w:szCs w:val="24"/>
        </w:rPr>
        <w:t>four hundred and twenty - six</w:t>
      </w:r>
      <w:r w:rsidR="00563A91" w:rsidRPr="00563A91">
        <w:rPr>
          <w:rFonts w:ascii="Arial" w:hAnsi="Arial" w:cs="Arial"/>
          <w:sz w:val="24"/>
          <w:szCs w:val="24"/>
        </w:rPr>
        <w:t xml:space="preserve"> </w:t>
      </w:r>
      <w:r w:rsidR="00651FEB">
        <w:rPr>
          <w:rFonts w:ascii="Arial" w:hAnsi="Arial" w:cs="Arial"/>
          <w:sz w:val="24"/>
          <w:szCs w:val="24"/>
        </w:rPr>
        <w:t>investigations</w:t>
      </w:r>
      <w:r w:rsidR="00563A91" w:rsidRPr="00563A91">
        <w:rPr>
          <w:rFonts w:ascii="Arial" w:hAnsi="Arial" w:cs="Arial"/>
          <w:sz w:val="24"/>
          <w:szCs w:val="24"/>
        </w:rPr>
        <w:t xml:space="preserve"> </w:t>
      </w:r>
      <w:r w:rsidR="00651FEB">
        <w:rPr>
          <w:rFonts w:ascii="Arial" w:hAnsi="Arial" w:cs="Arial"/>
          <w:sz w:val="24"/>
          <w:szCs w:val="24"/>
        </w:rPr>
        <w:t xml:space="preserve">there was a </w:t>
      </w:r>
      <w:r w:rsidR="00BE6EE3">
        <w:rPr>
          <w:rFonts w:ascii="Arial" w:hAnsi="Arial" w:cs="Arial"/>
          <w:sz w:val="24"/>
          <w:szCs w:val="24"/>
        </w:rPr>
        <w:t>significant association</w:t>
      </w:r>
      <w:r w:rsidR="00563A91" w:rsidRPr="00563A91">
        <w:rPr>
          <w:rFonts w:ascii="Arial" w:hAnsi="Arial" w:cs="Arial"/>
          <w:sz w:val="24"/>
          <w:szCs w:val="24"/>
        </w:rPr>
        <w:t xml:space="preserve"> </w:t>
      </w:r>
      <w:r w:rsidR="00BE6EE3">
        <w:rPr>
          <w:rFonts w:ascii="Arial" w:hAnsi="Arial" w:cs="Arial"/>
          <w:sz w:val="24"/>
          <w:szCs w:val="24"/>
        </w:rPr>
        <w:t>between one hundred and twenty – seven competitor genes and obesity</w:t>
      </w:r>
      <w:r w:rsidR="00651FEB">
        <w:rPr>
          <w:rFonts w:ascii="Arial" w:hAnsi="Arial" w:cs="Arial"/>
          <w:sz w:val="24"/>
          <w:szCs w:val="24"/>
        </w:rPr>
        <w:t xml:space="preserve"> (</w:t>
      </w:r>
      <w:proofErr w:type="spellStart"/>
      <w:r w:rsidR="00651FEB">
        <w:rPr>
          <w:rFonts w:ascii="Arial" w:hAnsi="Arial" w:cs="Arial"/>
          <w:sz w:val="24"/>
          <w:szCs w:val="24"/>
        </w:rPr>
        <w:t>Rankinen</w:t>
      </w:r>
      <w:proofErr w:type="spellEnd"/>
      <w:r w:rsidR="00651FEB">
        <w:rPr>
          <w:rFonts w:ascii="Arial" w:hAnsi="Arial" w:cs="Arial"/>
          <w:sz w:val="24"/>
          <w:szCs w:val="24"/>
        </w:rPr>
        <w:t>, 2006)</w:t>
      </w:r>
      <w:r w:rsidR="00563A91" w:rsidRPr="00563A91">
        <w:rPr>
          <w:rFonts w:ascii="Arial" w:hAnsi="Arial" w:cs="Arial"/>
          <w:sz w:val="24"/>
          <w:szCs w:val="24"/>
        </w:rPr>
        <w:t xml:space="preserve">. </w:t>
      </w:r>
    </w:p>
    <w:p w14:paraId="55DF4E4D" w14:textId="77777777" w:rsidR="00563A91" w:rsidRPr="00563A91" w:rsidRDefault="00563A91" w:rsidP="00563A91">
      <w:pPr>
        <w:rPr>
          <w:rFonts w:ascii="Arial" w:hAnsi="Arial" w:cs="Arial"/>
          <w:sz w:val="24"/>
          <w:szCs w:val="24"/>
        </w:rPr>
      </w:pPr>
    </w:p>
    <w:p w14:paraId="72CBD6BB" w14:textId="190B4BE3" w:rsidR="00563A91" w:rsidRPr="00563A91" w:rsidRDefault="00EE31FB" w:rsidP="00563A91">
      <w:pPr>
        <w:rPr>
          <w:rFonts w:ascii="Arial" w:hAnsi="Arial" w:cs="Arial"/>
          <w:sz w:val="24"/>
          <w:szCs w:val="24"/>
        </w:rPr>
      </w:pPr>
      <w:r>
        <w:rPr>
          <w:rFonts w:ascii="Arial" w:hAnsi="Arial" w:cs="Arial"/>
          <w:sz w:val="24"/>
          <w:szCs w:val="24"/>
        </w:rPr>
        <w:t>Investigation</w:t>
      </w:r>
      <w:r w:rsidR="00D660D4">
        <w:rPr>
          <w:rFonts w:ascii="Arial" w:hAnsi="Arial" w:cs="Arial"/>
          <w:sz w:val="24"/>
          <w:szCs w:val="24"/>
        </w:rPr>
        <w:t>al evidence has been put forward in relation to</w:t>
      </w:r>
      <w:r w:rsidR="006E6BF4">
        <w:rPr>
          <w:rFonts w:ascii="Arial" w:hAnsi="Arial" w:cs="Arial"/>
          <w:sz w:val="24"/>
          <w:szCs w:val="24"/>
        </w:rPr>
        <w:t xml:space="preserve"> BMI within</w:t>
      </w:r>
      <w:r>
        <w:rPr>
          <w:rFonts w:ascii="Arial" w:hAnsi="Arial" w:cs="Arial"/>
          <w:sz w:val="24"/>
          <w:szCs w:val="24"/>
        </w:rPr>
        <w:t xml:space="preserve"> adoption, twin and </w:t>
      </w:r>
      <w:r w:rsidR="006E6BF4">
        <w:rPr>
          <w:rFonts w:ascii="Arial" w:hAnsi="Arial" w:cs="Arial"/>
          <w:sz w:val="24"/>
          <w:szCs w:val="24"/>
        </w:rPr>
        <w:t>blood relationship</w:t>
      </w:r>
      <w:r>
        <w:rPr>
          <w:rFonts w:ascii="Arial" w:hAnsi="Arial" w:cs="Arial"/>
          <w:sz w:val="24"/>
          <w:szCs w:val="24"/>
        </w:rPr>
        <w:t xml:space="preserve"> studies</w:t>
      </w:r>
      <w:r w:rsidR="00D660D4">
        <w:rPr>
          <w:rFonts w:ascii="Arial" w:hAnsi="Arial" w:cs="Arial"/>
          <w:sz w:val="24"/>
          <w:szCs w:val="24"/>
        </w:rPr>
        <w:t>.</w:t>
      </w:r>
      <w:r w:rsidR="006E6BF4">
        <w:rPr>
          <w:rFonts w:ascii="Arial" w:hAnsi="Arial" w:cs="Arial"/>
          <w:sz w:val="24"/>
          <w:szCs w:val="24"/>
        </w:rPr>
        <w:t xml:space="preserve"> Whereas, the results from the research showed that an average to high heritability exists.</w:t>
      </w:r>
      <w:r w:rsidR="00563A91" w:rsidRPr="00563A91">
        <w:rPr>
          <w:rFonts w:ascii="Arial" w:hAnsi="Arial" w:cs="Arial"/>
          <w:sz w:val="24"/>
          <w:szCs w:val="24"/>
        </w:rPr>
        <w:t xml:space="preserve"> </w:t>
      </w:r>
      <w:r w:rsidR="006E6BF4">
        <w:rPr>
          <w:rFonts w:ascii="Arial" w:hAnsi="Arial" w:cs="Arial"/>
          <w:sz w:val="24"/>
          <w:szCs w:val="24"/>
        </w:rPr>
        <w:t>Although,</w:t>
      </w:r>
      <w:r w:rsidR="00563A91" w:rsidRPr="00563A91">
        <w:rPr>
          <w:rFonts w:ascii="Arial" w:hAnsi="Arial" w:cs="Arial"/>
          <w:sz w:val="24"/>
          <w:szCs w:val="24"/>
        </w:rPr>
        <w:t xml:space="preserve"> monogenic reasons for weight are uncommon </w:t>
      </w:r>
      <w:r w:rsidR="00B03F09">
        <w:rPr>
          <w:rFonts w:ascii="Arial" w:hAnsi="Arial" w:cs="Arial"/>
          <w:sz w:val="24"/>
          <w:szCs w:val="24"/>
        </w:rPr>
        <w:t>(</w:t>
      </w:r>
      <w:r w:rsidR="00B03F09" w:rsidRPr="003E63F1">
        <w:rPr>
          <w:rFonts w:ascii="Arial" w:hAnsi="Arial" w:cs="Arial"/>
          <w:sz w:val="24"/>
          <w:szCs w:val="24"/>
        </w:rPr>
        <w:t>Ells</w:t>
      </w:r>
      <w:r w:rsidR="00B03F09">
        <w:rPr>
          <w:rFonts w:ascii="Arial" w:hAnsi="Arial" w:cs="Arial"/>
          <w:sz w:val="24"/>
          <w:szCs w:val="24"/>
        </w:rPr>
        <w:t>, 2018; Loos and Bouchard, 2003)</w:t>
      </w:r>
      <w:r w:rsidR="00563A91" w:rsidRPr="00563A91">
        <w:rPr>
          <w:rFonts w:ascii="Arial" w:hAnsi="Arial" w:cs="Arial"/>
          <w:sz w:val="24"/>
          <w:szCs w:val="24"/>
        </w:rPr>
        <w:t>.</w:t>
      </w:r>
      <w:r w:rsidR="00FD2CC0">
        <w:rPr>
          <w:rFonts w:ascii="Arial" w:hAnsi="Arial" w:cs="Arial"/>
          <w:sz w:val="24"/>
          <w:szCs w:val="24"/>
        </w:rPr>
        <w:t xml:space="preserve"> </w:t>
      </w:r>
      <w:proofErr w:type="spellStart"/>
      <w:r w:rsidR="00FD2CC0" w:rsidRPr="003E63F1">
        <w:rPr>
          <w:rFonts w:ascii="Arial" w:hAnsi="Arial" w:cs="Arial"/>
          <w:sz w:val="24"/>
          <w:szCs w:val="24"/>
        </w:rPr>
        <w:t>Hinney</w:t>
      </w:r>
      <w:proofErr w:type="spellEnd"/>
      <w:r w:rsidR="00FD2CC0" w:rsidRPr="003E63F1">
        <w:rPr>
          <w:rFonts w:ascii="Arial" w:hAnsi="Arial" w:cs="Arial"/>
          <w:sz w:val="24"/>
          <w:szCs w:val="24"/>
        </w:rPr>
        <w:t xml:space="preserve">. and </w:t>
      </w:r>
      <w:proofErr w:type="spellStart"/>
      <w:r w:rsidR="00FD2CC0" w:rsidRPr="003E63F1">
        <w:rPr>
          <w:rFonts w:ascii="Arial" w:hAnsi="Arial" w:cs="Arial"/>
          <w:sz w:val="24"/>
          <w:szCs w:val="24"/>
        </w:rPr>
        <w:t>Giuranna</w:t>
      </w:r>
      <w:proofErr w:type="spellEnd"/>
      <w:r w:rsidR="00FD2CC0">
        <w:rPr>
          <w:rFonts w:ascii="Arial" w:hAnsi="Arial" w:cs="Arial"/>
          <w:sz w:val="24"/>
          <w:szCs w:val="24"/>
        </w:rPr>
        <w:t>, (2018) explain that</w:t>
      </w:r>
      <w:r w:rsidR="00FD740D">
        <w:rPr>
          <w:rFonts w:ascii="Arial" w:hAnsi="Arial" w:cs="Arial"/>
          <w:sz w:val="24"/>
          <w:szCs w:val="24"/>
        </w:rPr>
        <w:t xml:space="preserve"> in a high number of individuals</w:t>
      </w:r>
      <w:r w:rsidR="00563A91" w:rsidRPr="00563A91">
        <w:rPr>
          <w:rFonts w:ascii="Arial" w:hAnsi="Arial" w:cs="Arial"/>
          <w:sz w:val="24"/>
          <w:szCs w:val="24"/>
        </w:rPr>
        <w:t>, t</w:t>
      </w:r>
      <w:r w:rsidR="006E6BF4">
        <w:rPr>
          <w:rFonts w:ascii="Arial" w:hAnsi="Arial" w:cs="Arial"/>
          <w:sz w:val="24"/>
          <w:szCs w:val="24"/>
        </w:rPr>
        <w:t xml:space="preserve">he </w:t>
      </w:r>
      <w:r w:rsidR="00FD740D">
        <w:rPr>
          <w:rFonts w:ascii="Arial" w:hAnsi="Arial" w:cs="Arial"/>
          <w:sz w:val="24"/>
          <w:szCs w:val="24"/>
        </w:rPr>
        <w:t xml:space="preserve">components of their </w:t>
      </w:r>
      <w:r w:rsidR="00563A91" w:rsidRPr="00563A91">
        <w:rPr>
          <w:rFonts w:ascii="Arial" w:hAnsi="Arial" w:cs="Arial"/>
          <w:sz w:val="24"/>
          <w:szCs w:val="24"/>
        </w:rPr>
        <w:t xml:space="preserve">hereditary </w:t>
      </w:r>
      <w:r w:rsidR="00FD740D">
        <w:rPr>
          <w:rFonts w:ascii="Arial" w:hAnsi="Arial" w:cs="Arial"/>
          <w:sz w:val="24"/>
          <w:szCs w:val="24"/>
        </w:rPr>
        <w:t xml:space="preserve">genetics </w:t>
      </w:r>
      <w:r w:rsidR="00676BE7">
        <w:rPr>
          <w:rFonts w:ascii="Arial" w:hAnsi="Arial" w:cs="Arial"/>
          <w:sz w:val="24"/>
          <w:szCs w:val="24"/>
        </w:rPr>
        <w:t>are linked</w:t>
      </w:r>
      <w:r w:rsidR="00563A91" w:rsidRPr="00563A91">
        <w:rPr>
          <w:rFonts w:ascii="Arial" w:hAnsi="Arial" w:cs="Arial"/>
          <w:sz w:val="24"/>
          <w:szCs w:val="24"/>
        </w:rPr>
        <w:t xml:space="preserve"> with the </w:t>
      </w:r>
      <w:r w:rsidR="00FD740D">
        <w:rPr>
          <w:rFonts w:ascii="Arial" w:hAnsi="Arial" w:cs="Arial"/>
          <w:sz w:val="24"/>
          <w:szCs w:val="24"/>
        </w:rPr>
        <w:t>inclination</w:t>
      </w:r>
      <w:r w:rsidR="00563A91" w:rsidRPr="00563A91">
        <w:rPr>
          <w:rFonts w:ascii="Arial" w:hAnsi="Arial" w:cs="Arial"/>
          <w:sz w:val="24"/>
          <w:szCs w:val="24"/>
        </w:rPr>
        <w:t xml:space="preserve"> to </w:t>
      </w:r>
      <w:r w:rsidR="00FD740D">
        <w:rPr>
          <w:rFonts w:ascii="Arial" w:hAnsi="Arial" w:cs="Arial"/>
          <w:sz w:val="24"/>
          <w:szCs w:val="24"/>
        </w:rPr>
        <w:t>obesity</w:t>
      </w:r>
      <w:r w:rsidR="00563A91" w:rsidRPr="00563A91">
        <w:rPr>
          <w:rFonts w:ascii="Arial" w:hAnsi="Arial" w:cs="Arial"/>
          <w:sz w:val="24"/>
          <w:szCs w:val="24"/>
        </w:rPr>
        <w:t xml:space="preserve"> are polygenetic</w:t>
      </w:r>
      <w:r w:rsidR="00676BE7">
        <w:rPr>
          <w:rFonts w:ascii="Arial" w:hAnsi="Arial" w:cs="Arial"/>
          <w:sz w:val="24"/>
          <w:szCs w:val="24"/>
        </w:rPr>
        <w:t xml:space="preserve">. </w:t>
      </w:r>
      <w:r w:rsidR="00A252DF">
        <w:rPr>
          <w:rFonts w:ascii="Arial" w:hAnsi="Arial" w:cs="Arial"/>
          <w:sz w:val="24"/>
          <w:szCs w:val="24"/>
        </w:rPr>
        <w:t>I</w:t>
      </w:r>
      <w:r w:rsidR="00676BE7">
        <w:rPr>
          <w:rFonts w:ascii="Arial" w:hAnsi="Arial" w:cs="Arial"/>
          <w:sz w:val="24"/>
          <w:szCs w:val="24"/>
        </w:rPr>
        <w:t xml:space="preserve">t has been </w:t>
      </w:r>
      <w:r w:rsidR="00A252DF">
        <w:rPr>
          <w:rFonts w:ascii="Arial" w:hAnsi="Arial" w:cs="Arial"/>
          <w:sz w:val="24"/>
          <w:szCs w:val="24"/>
        </w:rPr>
        <w:t xml:space="preserve">identified hereditary variations in </w:t>
      </w:r>
      <w:r w:rsidR="00676BE7">
        <w:rPr>
          <w:rFonts w:ascii="Arial" w:hAnsi="Arial" w:cs="Arial"/>
          <w:sz w:val="24"/>
          <w:szCs w:val="24"/>
        </w:rPr>
        <w:t>over</w:t>
      </w:r>
      <w:r w:rsidR="00563A91" w:rsidRPr="00563A91">
        <w:rPr>
          <w:rFonts w:ascii="Arial" w:hAnsi="Arial" w:cs="Arial"/>
          <w:sz w:val="24"/>
          <w:szCs w:val="24"/>
        </w:rPr>
        <w:t xml:space="preserve"> </w:t>
      </w:r>
      <w:r w:rsidR="00676BE7">
        <w:rPr>
          <w:rFonts w:ascii="Arial" w:hAnsi="Arial" w:cs="Arial"/>
          <w:sz w:val="24"/>
          <w:szCs w:val="24"/>
        </w:rPr>
        <w:t>“</w:t>
      </w:r>
      <w:r w:rsidR="00563A91" w:rsidRPr="00563A91">
        <w:rPr>
          <w:rFonts w:ascii="Arial" w:hAnsi="Arial" w:cs="Arial"/>
          <w:sz w:val="24"/>
          <w:szCs w:val="24"/>
        </w:rPr>
        <w:t xml:space="preserve">100 polygenes" related with body weight guideline have been </w:t>
      </w:r>
      <w:r w:rsidR="00A252DF">
        <w:rPr>
          <w:rFonts w:ascii="Arial" w:hAnsi="Arial" w:cs="Arial"/>
          <w:sz w:val="24"/>
          <w:szCs w:val="24"/>
        </w:rPr>
        <w:t>acknowledged.</w:t>
      </w:r>
      <w:r w:rsidR="00563A91" w:rsidRPr="00563A91">
        <w:rPr>
          <w:rFonts w:ascii="Arial" w:hAnsi="Arial" w:cs="Arial"/>
          <w:sz w:val="24"/>
          <w:szCs w:val="24"/>
        </w:rPr>
        <w:t xml:space="preserve"> This implies </w:t>
      </w:r>
      <w:r w:rsidR="00D647DA">
        <w:rPr>
          <w:rFonts w:ascii="Arial" w:hAnsi="Arial" w:cs="Arial"/>
          <w:sz w:val="24"/>
          <w:szCs w:val="24"/>
        </w:rPr>
        <w:t xml:space="preserve">the development of </w:t>
      </w:r>
      <w:r w:rsidR="00A252DF">
        <w:rPr>
          <w:rFonts w:ascii="Arial" w:hAnsi="Arial" w:cs="Arial"/>
          <w:sz w:val="24"/>
          <w:szCs w:val="24"/>
        </w:rPr>
        <w:t>obesity</w:t>
      </w:r>
      <w:r w:rsidR="00563A91" w:rsidRPr="00563A91">
        <w:rPr>
          <w:rFonts w:ascii="Arial" w:hAnsi="Arial" w:cs="Arial"/>
          <w:sz w:val="24"/>
          <w:szCs w:val="24"/>
        </w:rPr>
        <w:t xml:space="preserve"> will </w:t>
      </w:r>
      <w:r w:rsidR="00D647DA">
        <w:rPr>
          <w:rFonts w:ascii="Arial" w:hAnsi="Arial" w:cs="Arial"/>
          <w:sz w:val="24"/>
          <w:szCs w:val="24"/>
        </w:rPr>
        <w:t>occur</w:t>
      </w:r>
      <w:r w:rsidR="00563A91" w:rsidRPr="00563A91">
        <w:rPr>
          <w:rFonts w:ascii="Arial" w:hAnsi="Arial" w:cs="Arial"/>
          <w:sz w:val="24"/>
          <w:szCs w:val="24"/>
        </w:rPr>
        <w:t xml:space="preserve"> if an individual </w:t>
      </w:r>
      <w:r w:rsidR="00D647DA">
        <w:rPr>
          <w:rFonts w:ascii="Arial" w:hAnsi="Arial" w:cs="Arial"/>
          <w:sz w:val="24"/>
          <w:szCs w:val="24"/>
        </w:rPr>
        <w:t>retains</w:t>
      </w:r>
      <w:r w:rsidR="00563A91" w:rsidRPr="00563A91">
        <w:rPr>
          <w:rFonts w:ascii="Arial" w:hAnsi="Arial" w:cs="Arial"/>
          <w:sz w:val="24"/>
          <w:szCs w:val="24"/>
        </w:rPr>
        <w:t xml:space="preserve"> a few polygenic variations that </w:t>
      </w:r>
      <w:r w:rsidR="00D647DA">
        <w:rPr>
          <w:rFonts w:ascii="Arial" w:hAnsi="Arial" w:cs="Arial"/>
          <w:sz w:val="24"/>
          <w:szCs w:val="24"/>
        </w:rPr>
        <w:t>escalates</w:t>
      </w:r>
      <w:r w:rsidR="00563A91" w:rsidRPr="00563A91">
        <w:rPr>
          <w:rFonts w:ascii="Arial" w:hAnsi="Arial" w:cs="Arial"/>
          <w:sz w:val="24"/>
          <w:szCs w:val="24"/>
        </w:rPr>
        <w:t xml:space="preserve"> body weight. Notwithstanding, similar variations, </w:t>
      </w:r>
      <w:proofErr w:type="gramStart"/>
      <w:r w:rsidR="00563A91" w:rsidRPr="00563A91">
        <w:rPr>
          <w:rFonts w:ascii="Arial" w:hAnsi="Arial" w:cs="Arial"/>
          <w:sz w:val="24"/>
          <w:szCs w:val="24"/>
        </w:rPr>
        <w:t>despite the fact that</w:t>
      </w:r>
      <w:proofErr w:type="gramEnd"/>
      <w:r w:rsidR="00563A91" w:rsidRPr="00563A91">
        <w:rPr>
          <w:rFonts w:ascii="Arial" w:hAnsi="Arial" w:cs="Arial"/>
          <w:sz w:val="24"/>
          <w:szCs w:val="24"/>
        </w:rPr>
        <w:t xml:space="preserve"> at a lower recurrence, can likewise be found in </w:t>
      </w:r>
      <w:r w:rsidR="00D647DA">
        <w:rPr>
          <w:rFonts w:ascii="Arial" w:hAnsi="Arial" w:cs="Arial"/>
          <w:sz w:val="24"/>
          <w:szCs w:val="24"/>
        </w:rPr>
        <w:t>individuals that are of a healthy weight</w:t>
      </w:r>
      <w:r w:rsidR="00EA09D8">
        <w:rPr>
          <w:rFonts w:ascii="Arial" w:hAnsi="Arial" w:cs="Arial"/>
          <w:sz w:val="24"/>
          <w:szCs w:val="24"/>
        </w:rPr>
        <w:t xml:space="preserve">. </w:t>
      </w:r>
      <w:r w:rsidR="00563A91" w:rsidRPr="00563A91">
        <w:rPr>
          <w:rFonts w:ascii="Arial" w:hAnsi="Arial" w:cs="Arial"/>
          <w:sz w:val="24"/>
          <w:szCs w:val="24"/>
        </w:rPr>
        <w:t xml:space="preserve"> A polygenic premise of </w:t>
      </w:r>
      <w:r w:rsidR="00EA09D8">
        <w:rPr>
          <w:rFonts w:ascii="Arial" w:hAnsi="Arial" w:cs="Arial"/>
          <w:sz w:val="24"/>
          <w:szCs w:val="24"/>
        </w:rPr>
        <w:t>obesity</w:t>
      </w:r>
      <w:r w:rsidR="00563A91" w:rsidRPr="00563A91">
        <w:rPr>
          <w:rFonts w:ascii="Arial" w:hAnsi="Arial" w:cs="Arial"/>
          <w:sz w:val="24"/>
          <w:szCs w:val="24"/>
        </w:rPr>
        <w:t xml:space="preserve"> suggests that a </w:t>
      </w:r>
      <w:proofErr w:type="gramStart"/>
      <w:r w:rsidR="00563A91" w:rsidRPr="00563A91">
        <w:rPr>
          <w:rFonts w:ascii="Arial" w:hAnsi="Arial" w:cs="Arial"/>
          <w:sz w:val="24"/>
          <w:szCs w:val="24"/>
        </w:rPr>
        <w:t>particular arrangement</w:t>
      </w:r>
      <w:proofErr w:type="gramEnd"/>
      <w:r w:rsidR="00563A91" w:rsidRPr="00563A91">
        <w:rPr>
          <w:rFonts w:ascii="Arial" w:hAnsi="Arial" w:cs="Arial"/>
          <w:sz w:val="24"/>
          <w:szCs w:val="24"/>
        </w:rPr>
        <w:t xml:space="preserve"> of polygenic variations applicable for weight in one individual will probably vary in another individual</w:t>
      </w:r>
      <w:r w:rsidR="00EA09D8">
        <w:rPr>
          <w:rFonts w:ascii="Arial" w:hAnsi="Arial" w:cs="Arial"/>
          <w:sz w:val="24"/>
          <w:szCs w:val="24"/>
        </w:rPr>
        <w:t xml:space="preserve"> with obesity</w:t>
      </w:r>
      <w:r w:rsidR="00563A91" w:rsidRPr="00563A91">
        <w:rPr>
          <w:rFonts w:ascii="Arial" w:hAnsi="Arial" w:cs="Arial"/>
          <w:sz w:val="24"/>
          <w:szCs w:val="24"/>
        </w:rPr>
        <w:t xml:space="preserve"> </w:t>
      </w:r>
      <w:r w:rsidR="00EA09D8">
        <w:rPr>
          <w:rFonts w:ascii="Arial" w:hAnsi="Arial" w:cs="Arial"/>
          <w:sz w:val="24"/>
          <w:szCs w:val="24"/>
        </w:rPr>
        <w:t>(</w:t>
      </w:r>
      <w:proofErr w:type="spellStart"/>
      <w:r w:rsidR="00EA09D8">
        <w:rPr>
          <w:rFonts w:ascii="Arial" w:hAnsi="Arial" w:cs="Arial"/>
          <w:sz w:val="24"/>
          <w:szCs w:val="24"/>
        </w:rPr>
        <w:t>Hinney</w:t>
      </w:r>
      <w:proofErr w:type="spellEnd"/>
      <w:r w:rsidR="00EA09D8">
        <w:rPr>
          <w:rFonts w:ascii="Arial" w:hAnsi="Arial" w:cs="Arial"/>
          <w:sz w:val="24"/>
          <w:szCs w:val="24"/>
        </w:rPr>
        <w:t xml:space="preserve"> et al 2010)</w:t>
      </w:r>
      <w:r w:rsidR="00563A91" w:rsidRPr="00563A91">
        <w:rPr>
          <w:rFonts w:ascii="Arial" w:hAnsi="Arial" w:cs="Arial"/>
          <w:sz w:val="24"/>
          <w:szCs w:val="24"/>
        </w:rPr>
        <w:t xml:space="preserve"> </w:t>
      </w:r>
    </w:p>
    <w:p w14:paraId="10F9C051" w14:textId="77777777" w:rsidR="00563A91" w:rsidRPr="00563A91" w:rsidRDefault="00563A91" w:rsidP="00563A91">
      <w:pPr>
        <w:rPr>
          <w:rFonts w:ascii="Arial" w:hAnsi="Arial" w:cs="Arial"/>
          <w:sz w:val="24"/>
          <w:szCs w:val="24"/>
        </w:rPr>
      </w:pPr>
    </w:p>
    <w:p w14:paraId="5853AAFB" w14:textId="4D6E176F" w:rsidR="00563A91" w:rsidRPr="00563A91" w:rsidRDefault="007A18C9" w:rsidP="00563A91">
      <w:pPr>
        <w:rPr>
          <w:rFonts w:ascii="Arial" w:hAnsi="Arial" w:cs="Arial"/>
          <w:sz w:val="24"/>
          <w:szCs w:val="24"/>
        </w:rPr>
      </w:pPr>
      <w:r>
        <w:rPr>
          <w:rFonts w:ascii="Arial" w:hAnsi="Arial" w:cs="Arial"/>
          <w:sz w:val="24"/>
          <w:szCs w:val="24"/>
        </w:rPr>
        <w:t>A</w:t>
      </w:r>
      <w:r w:rsidR="00563A91" w:rsidRPr="00563A91">
        <w:rPr>
          <w:rFonts w:ascii="Arial" w:hAnsi="Arial" w:cs="Arial"/>
          <w:sz w:val="24"/>
          <w:szCs w:val="24"/>
        </w:rPr>
        <w:t xml:space="preserve">dvancement in the explanation of polygenic inclination to </w:t>
      </w:r>
      <w:r>
        <w:rPr>
          <w:rFonts w:ascii="Arial" w:hAnsi="Arial" w:cs="Arial"/>
          <w:sz w:val="24"/>
          <w:szCs w:val="24"/>
        </w:rPr>
        <w:t>obesity</w:t>
      </w:r>
      <w:r w:rsidR="00563A91" w:rsidRPr="00563A91">
        <w:rPr>
          <w:rFonts w:ascii="Arial" w:hAnsi="Arial" w:cs="Arial"/>
          <w:sz w:val="24"/>
          <w:szCs w:val="24"/>
        </w:rPr>
        <w:t xml:space="preserve"> focuses to a significant job of the focal sensory system in body weight guideline </w:t>
      </w:r>
      <w:r>
        <w:rPr>
          <w:rFonts w:ascii="Arial" w:hAnsi="Arial" w:cs="Arial"/>
          <w:sz w:val="24"/>
          <w:szCs w:val="24"/>
        </w:rPr>
        <w:t>(</w:t>
      </w:r>
      <w:proofErr w:type="spellStart"/>
      <w:r w:rsidRPr="003E63F1">
        <w:rPr>
          <w:rFonts w:ascii="Arial" w:hAnsi="Arial" w:cs="Arial"/>
          <w:sz w:val="24"/>
          <w:szCs w:val="24"/>
        </w:rPr>
        <w:t>Choquet</w:t>
      </w:r>
      <w:proofErr w:type="spellEnd"/>
      <w:r w:rsidRPr="003E63F1">
        <w:rPr>
          <w:rFonts w:ascii="Arial" w:hAnsi="Arial" w:cs="Arial"/>
          <w:sz w:val="24"/>
          <w:szCs w:val="24"/>
        </w:rPr>
        <w:t xml:space="preserve"> and </w:t>
      </w:r>
      <w:proofErr w:type="spellStart"/>
      <w:r w:rsidRPr="003E63F1">
        <w:rPr>
          <w:rFonts w:ascii="Arial" w:hAnsi="Arial" w:cs="Arial"/>
          <w:sz w:val="24"/>
          <w:szCs w:val="24"/>
        </w:rPr>
        <w:t>Meyre</w:t>
      </w:r>
      <w:proofErr w:type="spellEnd"/>
      <w:r w:rsidR="00563A91" w:rsidRPr="00563A91">
        <w:rPr>
          <w:rFonts w:ascii="Arial" w:hAnsi="Arial" w:cs="Arial"/>
          <w:sz w:val="24"/>
          <w:szCs w:val="24"/>
        </w:rPr>
        <w:t xml:space="preserve"> ,</w:t>
      </w:r>
      <w:r>
        <w:rPr>
          <w:rFonts w:ascii="Arial" w:hAnsi="Arial" w:cs="Arial"/>
          <w:sz w:val="24"/>
          <w:szCs w:val="24"/>
        </w:rPr>
        <w:t xml:space="preserve"> 2011)</w:t>
      </w:r>
      <w:r w:rsidR="00563A91" w:rsidRPr="00563A91">
        <w:rPr>
          <w:rFonts w:ascii="Arial" w:hAnsi="Arial" w:cs="Arial"/>
          <w:sz w:val="24"/>
          <w:szCs w:val="24"/>
        </w:rPr>
        <w:t xml:space="preserve"> the same number of the qualities situated inside or close to the corpulence related locales are exceptionally communicated in the focal sensory system and seem, by all accounts, to be engaged with hunger, </w:t>
      </w:r>
      <w:r>
        <w:rPr>
          <w:rFonts w:ascii="Arial" w:hAnsi="Arial" w:cs="Arial"/>
          <w:sz w:val="24"/>
          <w:szCs w:val="24"/>
        </w:rPr>
        <w:t>fullness</w:t>
      </w:r>
      <w:r w:rsidR="00563A91" w:rsidRPr="00563A91">
        <w:rPr>
          <w:rFonts w:ascii="Arial" w:hAnsi="Arial" w:cs="Arial"/>
          <w:sz w:val="24"/>
          <w:szCs w:val="24"/>
        </w:rPr>
        <w:t xml:space="preserve">, vitality use and conduct </w:t>
      </w:r>
      <w:r>
        <w:rPr>
          <w:rFonts w:ascii="Arial" w:hAnsi="Arial" w:cs="Arial"/>
          <w:sz w:val="24"/>
          <w:szCs w:val="24"/>
        </w:rPr>
        <w:t>(Herrera</w:t>
      </w:r>
      <w:r w:rsidR="00200EF1">
        <w:rPr>
          <w:rFonts w:ascii="Arial" w:hAnsi="Arial" w:cs="Arial"/>
          <w:sz w:val="24"/>
          <w:szCs w:val="24"/>
        </w:rPr>
        <w:t xml:space="preserve"> and </w:t>
      </w:r>
      <w:r w:rsidR="00200EF1" w:rsidRPr="003E63F1">
        <w:rPr>
          <w:rFonts w:ascii="Arial" w:hAnsi="Arial" w:cs="Arial"/>
          <w:sz w:val="24"/>
          <w:szCs w:val="24"/>
        </w:rPr>
        <w:t xml:space="preserve">Lindgren, </w:t>
      </w:r>
      <w:r>
        <w:rPr>
          <w:rFonts w:ascii="Arial" w:hAnsi="Arial" w:cs="Arial"/>
          <w:sz w:val="24"/>
          <w:szCs w:val="24"/>
        </w:rPr>
        <w:t xml:space="preserve"> 2010)</w:t>
      </w:r>
      <w:r w:rsidR="00563A91" w:rsidRPr="00563A91">
        <w:rPr>
          <w:rFonts w:ascii="Arial" w:hAnsi="Arial" w:cs="Arial"/>
          <w:sz w:val="24"/>
          <w:szCs w:val="24"/>
        </w:rPr>
        <w:t xml:space="preserve">. The </w:t>
      </w:r>
      <w:r>
        <w:rPr>
          <w:rFonts w:ascii="Arial" w:hAnsi="Arial" w:cs="Arial"/>
          <w:sz w:val="24"/>
          <w:szCs w:val="24"/>
        </w:rPr>
        <w:t>GWAS first</w:t>
      </w:r>
      <w:r w:rsidR="009657B2">
        <w:rPr>
          <w:rFonts w:ascii="Arial" w:hAnsi="Arial" w:cs="Arial"/>
          <w:sz w:val="24"/>
          <w:szCs w:val="24"/>
        </w:rPr>
        <w:t xml:space="preserve"> study identified the </w:t>
      </w:r>
      <w:r w:rsidR="00563A91" w:rsidRPr="00563A91">
        <w:rPr>
          <w:rFonts w:ascii="Arial" w:hAnsi="Arial" w:cs="Arial"/>
          <w:sz w:val="24"/>
          <w:szCs w:val="24"/>
        </w:rPr>
        <w:t>FTO gene―</w:t>
      </w:r>
      <w:r w:rsidR="009657B2">
        <w:rPr>
          <w:rFonts w:ascii="Arial" w:hAnsi="Arial" w:cs="Arial"/>
          <w:sz w:val="24"/>
          <w:szCs w:val="24"/>
        </w:rPr>
        <w:t xml:space="preserve"> as a gene to obesity sensitivity</w:t>
      </w:r>
      <w:r w:rsidR="00563A91" w:rsidRPr="00563A91">
        <w:rPr>
          <w:rFonts w:ascii="Arial" w:hAnsi="Arial" w:cs="Arial"/>
          <w:sz w:val="24"/>
          <w:szCs w:val="24"/>
        </w:rPr>
        <w:t xml:space="preserve"> </w:t>
      </w:r>
      <w:r w:rsidR="009657B2">
        <w:rPr>
          <w:rFonts w:ascii="Arial" w:hAnsi="Arial" w:cs="Arial"/>
          <w:sz w:val="24"/>
          <w:szCs w:val="24"/>
        </w:rPr>
        <w:t>(Loos and Yeo 2014)</w:t>
      </w:r>
      <w:r w:rsidR="001E5B90">
        <w:rPr>
          <w:rFonts w:ascii="Arial" w:hAnsi="Arial" w:cs="Arial"/>
          <w:sz w:val="24"/>
          <w:szCs w:val="24"/>
        </w:rPr>
        <w:t>.</w:t>
      </w:r>
      <w:r w:rsidR="00563A91" w:rsidRPr="00563A91">
        <w:rPr>
          <w:rFonts w:ascii="Arial" w:hAnsi="Arial" w:cs="Arial"/>
          <w:sz w:val="24"/>
          <w:szCs w:val="24"/>
        </w:rPr>
        <w:t xml:space="preserve"> </w:t>
      </w:r>
      <w:r w:rsidR="001E5B90">
        <w:rPr>
          <w:rFonts w:ascii="Arial" w:hAnsi="Arial" w:cs="Arial"/>
          <w:sz w:val="24"/>
          <w:szCs w:val="24"/>
        </w:rPr>
        <w:t xml:space="preserve">Furthermore, it </w:t>
      </w:r>
      <w:r w:rsidR="00563A91" w:rsidRPr="00563A91">
        <w:rPr>
          <w:rFonts w:ascii="Arial" w:hAnsi="Arial" w:cs="Arial"/>
          <w:sz w:val="24"/>
          <w:szCs w:val="24"/>
        </w:rPr>
        <w:t>is profoundly communicated in the</w:t>
      </w:r>
      <w:r w:rsidR="001E5B90">
        <w:rPr>
          <w:rFonts w:ascii="Arial" w:hAnsi="Arial" w:cs="Arial"/>
          <w:sz w:val="24"/>
          <w:szCs w:val="24"/>
        </w:rPr>
        <w:t xml:space="preserve"> </w:t>
      </w:r>
      <w:r w:rsidR="001E5B90" w:rsidRPr="00563A91">
        <w:rPr>
          <w:rFonts w:ascii="Arial" w:hAnsi="Arial" w:cs="Arial"/>
          <w:sz w:val="24"/>
          <w:szCs w:val="24"/>
        </w:rPr>
        <w:t xml:space="preserve">adrenal </w:t>
      </w:r>
      <w:r w:rsidR="001E5B90">
        <w:rPr>
          <w:rFonts w:ascii="Arial" w:hAnsi="Arial" w:cs="Arial"/>
          <w:sz w:val="24"/>
          <w:szCs w:val="24"/>
        </w:rPr>
        <w:t>and the pituitary glands also the hypothalamus</w:t>
      </w:r>
      <w:r w:rsidR="00563A91" w:rsidRPr="00563A91">
        <w:rPr>
          <w:rFonts w:ascii="Arial" w:hAnsi="Arial" w:cs="Arial"/>
          <w:sz w:val="24"/>
          <w:szCs w:val="24"/>
        </w:rPr>
        <w:t xml:space="preserve"> that are </w:t>
      </w:r>
      <w:r w:rsidR="00637D9C">
        <w:rPr>
          <w:rFonts w:ascii="Arial" w:hAnsi="Arial" w:cs="Arial"/>
          <w:sz w:val="24"/>
          <w:szCs w:val="24"/>
        </w:rPr>
        <w:t>involved with both</w:t>
      </w:r>
      <w:r w:rsidR="00563A91" w:rsidRPr="00563A91">
        <w:rPr>
          <w:rFonts w:ascii="Arial" w:hAnsi="Arial" w:cs="Arial"/>
          <w:sz w:val="24"/>
          <w:szCs w:val="24"/>
        </w:rPr>
        <w:t xml:space="preserve"> </w:t>
      </w:r>
      <w:r w:rsidR="00637D9C">
        <w:rPr>
          <w:rFonts w:ascii="Arial" w:hAnsi="Arial" w:cs="Arial"/>
          <w:sz w:val="24"/>
          <w:szCs w:val="24"/>
        </w:rPr>
        <w:t>fullness and body weight</w:t>
      </w:r>
      <w:r w:rsidR="00563A91" w:rsidRPr="00563A91">
        <w:rPr>
          <w:rFonts w:ascii="Arial" w:hAnsi="Arial" w:cs="Arial"/>
          <w:sz w:val="24"/>
          <w:szCs w:val="24"/>
        </w:rPr>
        <w:t xml:space="preserve"> guideline </w:t>
      </w:r>
      <w:r w:rsidR="00637D9C">
        <w:rPr>
          <w:rFonts w:ascii="Arial" w:hAnsi="Arial" w:cs="Arial"/>
          <w:sz w:val="24"/>
          <w:szCs w:val="24"/>
        </w:rPr>
        <w:t>(</w:t>
      </w:r>
      <w:proofErr w:type="spellStart"/>
      <w:r w:rsidR="00637D9C">
        <w:rPr>
          <w:rFonts w:ascii="Arial" w:hAnsi="Arial" w:cs="Arial"/>
          <w:sz w:val="24"/>
          <w:szCs w:val="24"/>
        </w:rPr>
        <w:t>Kirac</w:t>
      </w:r>
      <w:proofErr w:type="spellEnd"/>
      <w:r w:rsidR="006A243A">
        <w:rPr>
          <w:rFonts w:ascii="Arial" w:hAnsi="Arial" w:cs="Arial"/>
          <w:sz w:val="24"/>
          <w:szCs w:val="24"/>
        </w:rPr>
        <w:t xml:space="preserve"> et al</w:t>
      </w:r>
      <w:r w:rsidR="00637D9C">
        <w:rPr>
          <w:rFonts w:ascii="Arial" w:hAnsi="Arial" w:cs="Arial"/>
          <w:sz w:val="24"/>
          <w:szCs w:val="24"/>
        </w:rPr>
        <w:t>, 2016)</w:t>
      </w:r>
      <w:r w:rsidR="00563A91" w:rsidRPr="00563A91">
        <w:rPr>
          <w:rFonts w:ascii="Arial" w:hAnsi="Arial" w:cs="Arial"/>
          <w:sz w:val="24"/>
          <w:szCs w:val="24"/>
        </w:rPr>
        <w:t>.</w:t>
      </w:r>
      <w:r w:rsidR="00637D9C">
        <w:rPr>
          <w:rFonts w:ascii="Arial" w:hAnsi="Arial" w:cs="Arial"/>
          <w:sz w:val="24"/>
          <w:szCs w:val="24"/>
        </w:rPr>
        <w:t xml:space="preserve"> Peng, (2011) describes that the FTO gene has quite a few “pol</w:t>
      </w:r>
      <w:r w:rsidR="00423F09">
        <w:rPr>
          <w:rFonts w:ascii="Arial" w:hAnsi="Arial" w:cs="Arial"/>
          <w:sz w:val="24"/>
          <w:szCs w:val="24"/>
        </w:rPr>
        <w:t>ymorphisms”. Which in turn it has been connected to obese adults and children.</w:t>
      </w:r>
      <w:r w:rsidR="00637D9C">
        <w:rPr>
          <w:rFonts w:ascii="Arial" w:hAnsi="Arial" w:cs="Arial"/>
          <w:sz w:val="24"/>
          <w:szCs w:val="24"/>
        </w:rPr>
        <w:t xml:space="preserve"> </w:t>
      </w:r>
      <w:r w:rsidR="00563A91" w:rsidRPr="00563A91">
        <w:rPr>
          <w:rFonts w:ascii="Arial" w:hAnsi="Arial" w:cs="Arial"/>
          <w:sz w:val="24"/>
          <w:szCs w:val="24"/>
        </w:rPr>
        <w:t xml:space="preserve"> </w:t>
      </w:r>
      <w:r w:rsidR="00200EF1" w:rsidRPr="00563A91">
        <w:rPr>
          <w:rFonts w:ascii="Arial" w:hAnsi="Arial" w:cs="Arial"/>
          <w:sz w:val="24"/>
          <w:szCs w:val="24"/>
        </w:rPr>
        <w:t>A</w:t>
      </w:r>
      <w:r w:rsidR="00423F09">
        <w:rPr>
          <w:rFonts w:ascii="Arial" w:hAnsi="Arial" w:cs="Arial"/>
          <w:sz w:val="24"/>
          <w:szCs w:val="24"/>
        </w:rPr>
        <w:t xml:space="preserve"> </w:t>
      </w:r>
      <w:r w:rsidR="00563A91" w:rsidRPr="00563A91">
        <w:rPr>
          <w:rFonts w:ascii="Arial" w:hAnsi="Arial" w:cs="Arial"/>
          <w:sz w:val="24"/>
          <w:szCs w:val="24"/>
        </w:rPr>
        <w:t>variation</w:t>
      </w:r>
      <w:r w:rsidR="00423F09">
        <w:rPr>
          <w:rFonts w:ascii="Arial" w:hAnsi="Arial" w:cs="Arial"/>
          <w:sz w:val="24"/>
          <w:szCs w:val="24"/>
        </w:rPr>
        <w:t xml:space="preserve"> which is a typical risk to obesity is the</w:t>
      </w:r>
      <w:r w:rsidR="00563A91" w:rsidRPr="00563A91">
        <w:rPr>
          <w:rFonts w:ascii="Arial" w:hAnsi="Arial" w:cs="Arial"/>
          <w:sz w:val="24"/>
          <w:szCs w:val="24"/>
        </w:rPr>
        <w:t xml:space="preserve"> </w:t>
      </w:r>
      <w:r w:rsidR="00423F09">
        <w:rPr>
          <w:rFonts w:ascii="Arial" w:hAnsi="Arial" w:cs="Arial"/>
          <w:sz w:val="24"/>
          <w:szCs w:val="24"/>
        </w:rPr>
        <w:t>“</w:t>
      </w:r>
      <w:r w:rsidR="00563A91" w:rsidRPr="00563A91">
        <w:rPr>
          <w:rFonts w:ascii="Arial" w:hAnsi="Arial" w:cs="Arial"/>
          <w:sz w:val="24"/>
          <w:szCs w:val="24"/>
        </w:rPr>
        <w:t>rs9939609</w:t>
      </w:r>
      <w:r w:rsidR="00423F09">
        <w:rPr>
          <w:rFonts w:ascii="Arial" w:hAnsi="Arial" w:cs="Arial"/>
          <w:sz w:val="24"/>
          <w:szCs w:val="24"/>
        </w:rPr>
        <w:t>”</w:t>
      </w:r>
      <w:r w:rsidR="00563A91" w:rsidRPr="00563A91">
        <w:rPr>
          <w:rFonts w:ascii="Arial" w:hAnsi="Arial" w:cs="Arial"/>
          <w:sz w:val="24"/>
          <w:szCs w:val="24"/>
        </w:rPr>
        <w:t xml:space="preserve"> </w:t>
      </w:r>
      <w:r w:rsidR="00423F09">
        <w:rPr>
          <w:rFonts w:ascii="Arial" w:hAnsi="Arial" w:cs="Arial"/>
          <w:sz w:val="24"/>
          <w:szCs w:val="24"/>
        </w:rPr>
        <w:t>situated in the</w:t>
      </w:r>
      <w:r w:rsidR="00563A91" w:rsidRPr="00563A91">
        <w:rPr>
          <w:rFonts w:ascii="Arial" w:hAnsi="Arial" w:cs="Arial"/>
          <w:sz w:val="24"/>
          <w:szCs w:val="24"/>
        </w:rPr>
        <w:t xml:space="preserve"> </w:t>
      </w:r>
      <w:r w:rsidR="00200EF1" w:rsidRPr="00563A91">
        <w:rPr>
          <w:rFonts w:ascii="Arial" w:hAnsi="Arial" w:cs="Arial"/>
          <w:sz w:val="24"/>
          <w:szCs w:val="24"/>
        </w:rPr>
        <w:t>FTO has</w:t>
      </w:r>
      <w:r w:rsidR="00563A91" w:rsidRPr="00563A91">
        <w:rPr>
          <w:rFonts w:ascii="Arial" w:hAnsi="Arial" w:cs="Arial"/>
          <w:sz w:val="24"/>
          <w:szCs w:val="24"/>
        </w:rPr>
        <w:t xml:space="preserve"> been related with decreased </w:t>
      </w:r>
      <w:r w:rsidR="00423F09">
        <w:rPr>
          <w:rFonts w:ascii="Arial" w:hAnsi="Arial" w:cs="Arial"/>
          <w:sz w:val="24"/>
          <w:szCs w:val="24"/>
        </w:rPr>
        <w:t>fullness</w:t>
      </w:r>
      <w:r w:rsidR="00563A91" w:rsidRPr="00563A91">
        <w:rPr>
          <w:rFonts w:ascii="Arial" w:hAnsi="Arial" w:cs="Arial"/>
          <w:sz w:val="24"/>
          <w:szCs w:val="24"/>
        </w:rPr>
        <w:t xml:space="preserve"> </w:t>
      </w:r>
      <w:r w:rsidR="00423F09">
        <w:rPr>
          <w:rFonts w:ascii="Arial" w:hAnsi="Arial" w:cs="Arial"/>
          <w:sz w:val="24"/>
          <w:szCs w:val="24"/>
        </w:rPr>
        <w:t>(Wardle</w:t>
      </w:r>
      <w:r w:rsidR="006A243A">
        <w:rPr>
          <w:rFonts w:ascii="Arial" w:hAnsi="Arial" w:cs="Arial"/>
          <w:sz w:val="24"/>
          <w:szCs w:val="24"/>
        </w:rPr>
        <w:t xml:space="preserve"> et al</w:t>
      </w:r>
      <w:r w:rsidR="00423F09">
        <w:rPr>
          <w:rFonts w:ascii="Arial" w:hAnsi="Arial" w:cs="Arial"/>
          <w:sz w:val="24"/>
          <w:szCs w:val="24"/>
        </w:rPr>
        <w:t>, 2008). Speakman</w:t>
      </w:r>
      <w:r w:rsidR="006A243A">
        <w:rPr>
          <w:rFonts w:ascii="Arial" w:hAnsi="Arial" w:cs="Arial"/>
          <w:sz w:val="24"/>
          <w:szCs w:val="24"/>
        </w:rPr>
        <w:t xml:space="preserve"> et al</w:t>
      </w:r>
      <w:r w:rsidR="00423F09">
        <w:rPr>
          <w:rFonts w:ascii="Arial" w:hAnsi="Arial" w:cs="Arial"/>
          <w:sz w:val="24"/>
          <w:szCs w:val="24"/>
        </w:rPr>
        <w:t>, (2008)</w:t>
      </w:r>
      <w:r w:rsidR="00563A91" w:rsidRPr="00563A91">
        <w:rPr>
          <w:rFonts w:ascii="Arial" w:hAnsi="Arial" w:cs="Arial"/>
          <w:sz w:val="24"/>
          <w:szCs w:val="24"/>
        </w:rPr>
        <w:t xml:space="preserve"> </w:t>
      </w:r>
      <w:r w:rsidR="00423F09">
        <w:rPr>
          <w:rFonts w:ascii="Arial" w:hAnsi="Arial" w:cs="Arial"/>
          <w:sz w:val="24"/>
          <w:szCs w:val="24"/>
        </w:rPr>
        <w:t xml:space="preserve">states that due to the risk </w:t>
      </w:r>
      <w:r w:rsidR="00200EF1">
        <w:rPr>
          <w:rFonts w:ascii="Arial" w:hAnsi="Arial" w:cs="Arial"/>
          <w:sz w:val="24"/>
          <w:szCs w:val="24"/>
        </w:rPr>
        <w:t>variations</w:t>
      </w:r>
      <w:r w:rsidR="00423F09">
        <w:rPr>
          <w:rFonts w:ascii="Arial" w:hAnsi="Arial" w:cs="Arial"/>
          <w:sz w:val="24"/>
          <w:szCs w:val="24"/>
        </w:rPr>
        <w:t xml:space="preserve"> adults will have a substantial</w:t>
      </w:r>
      <w:r w:rsidR="00563A91" w:rsidRPr="00563A91">
        <w:rPr>
          <w:rFonts w:ascii="Arial" w:hAnsi="Arial" w:cs="Arial"/>
          <w:sz w:val="24"/>
          <w:szCs w:val="24"/>
        </w:rPr>
        <w:t xml:space="preserve"> vitality consumption. </w:t>
      </w:r>
      <w:r w:rsidR="006A243A">
        <w:rPr>
          <w:rFonts w:ascii="Arial" w:hAnsi="Arial" w:cs="Arial"/>
          <w:sz w:val="24"/>
          <w:szCs w:val="24"/>
        </w:rPr>
        <w:t xml:space="preserve"> The MC4R gene is a </w:t>
      </w:r>
      <w:r w:rsidR="00563A91" w:rsidRPr="00563A91">
        <w:rPr>
          <w:rFonts w:ascii="Arial" w:hAnsi="Arial" w:cs="Arial"/>
          <w:sz w:val="24"/>
          <w:szCs w:val="24"/>
        </w:rPr>
        <w:t xml:space="preserve">solid </w:t>
      </w:r>
      <w:r w:rsidR="00200EF1">
        <w:rPr>
          <w:rFonts w:ascii="Arial" w:hAnsi="Arial" w:cs="Arial"/>
          <w:sz w:val="24"/>
          <w:szCs w:val="24"/>
        </w:rPr>
        <w:t>obesity</w:t>
      </w:r>
      <w:r w:rsidR="00563A91" w:rsidRPr="00563A91">
        <w:rPr>
          <w:rFonts w:ascii="Arial" w:hAnsi="Arial" w:cs="Arial"/>
          <w:sz w:val="24"/>
          <w:szCs w:val="24"/>
        </w:rPr>
        <w:t xml:space="preserve"> competitor, which </w:t>
      </w:r>
      <w:r w:rsidR="00C30753">
        <w:rPr>
          <w:rFonts w:ascii="Arial" w:hAnsi="Arial" w:cs="Arial"/>
          <w:sz w:val="24"/>
          <w:szCs w:val="24"/>
        </w:rPr>
        <w:t>conveys nerve cells via the  hypothalamus</w:t>
      </w:r>
      <w:r w:rsidR="00563A91" w:rsidRPr="00563A91">
        <w:rPr>
          <w:rFonts w:ascii="Arial" w:hAnsi="Arial" w:cs="Arial"/>
          <w:sz w:val="24"/>
          <w:szCs w:val="24"/>
        </w:rPr>
        <w:t xml:space="preserve"> and is </w:t>
      </w:r>
      <w:r w:rsidR="00C30753">
        <w:rPr>
          <w:rFonts w:ascii="Arial" w:hAnsi="Arial" w:cs="Arial"/>
          <w:sz w:val="24"/>
          <w:szCs w:val="24"/>
        </w:rPr>
        <w:t>vital</w:t>
      </w:r>
      <w:r w:rsidR="00563A91" w:rsidRPr="00563A91">
        <w:rPr>
          <w:rFonts w:ascii="Arial" w:hAnsi="Arial" w:cs="Arial"/>
          <w:sz w:val="24"/>
          <w:szCs w:val="24"/>
        </w:rPr>
        <w:t xml:space="preserve"> </w:t>
      </w:r>
      <w:r w:rsidR="00C30753">
        <w:rPr>
          <w:rFonts w:ascii="Arial" w:hAnsi="Arial" w:cs="Arial"/>
          <w:sz w:val="24"/>
          <w:szCs w:val="24"/>
        </w:rPr>
        <w:t>for the consumption of</w:t>
      </w:r>
      <w:r w:rsidR="00563A91" w:rsidRPr="00563A91">
        <w:rPr>
          <w:rFonts w:ascii="Arial" w:hAnsi="Arial" w:cs="Arial"/>
          <w:sz w:val="24"/>
          <w:szCs w:val="24"/>
        </w:rPr>
        <w:t xml:space="preserve"> food </w:t>
      </w:r>
      <w:r w:rsidR="00C30753">
        <w:rPr>
          <w:rFonts w:ascii="Arial" w:hAnsi="Arial" w:cs="Arial"/>
          <w:sz w:val="24"/>
          <w:szCs w:val="24"/>
        </w:rPr>
        <w:t>and the disbursement of energy</w:t>
      </w:r>
      <w:r w:rsidR="00563A91" w:rsidRPr="00563A91">
        <w:rPr>
          <w:rFonts w:ascii="Arial" w:hAnsi="Arial" w:cs="Arial"/>
          <w:sz w:val="24"/>
          <w:szCs w:val="24"/>
        </w:rPr>
        <w:t xml:space="preserve"> </w:t>
      </w:r>
      <w:r w:rsidR="006A243A">
        <w:rPr>
          <w:rFonts w:ascii="Arial" w:hAnsi="Arial" w:cs="Arial"/>
          <w:sz w:val="24"/>
          <w:szCs w:val="24"/>
        </w:rPr>
        <w:t>(</w:t>
      </w:r>
      <w:proofErr w:type="spellStart"/>
      <w:r w:rsidR="006A243A">
        <w:rPr>
          <w:rFonts w:ascii="Arial" w:hAnsi="Arial" w:cs="Arial"/>
          <w:sz w:val="24"/>
          <w:szCs w:val="24"/>
        </w:rPr>
        <w:t>Kirac</w:t>
      </w:r>
      <w:proofErr w:type="spellEnd"/>
      <w:r w:rsidR="006A243A">
        <w:rPr>
          <w:rFonts w:ascii="Arial" w:hAnsi="Arial" w:cs="Arial"/>
          <w:sz w:val="24"/>
          <w:szCs w:val="24"/>
        </w:rPr>
        <w:t xml:space="preserve"> et al, 2016 and </w:t>
      </w:r>
      <w:r w:rsidR="006A243A" w:rsidRPr="003E63F1">
        <w:rPr>
          <w:rFonts w:ascii="Arial" w:hAnsi="Arial" w:cs="Arial"/>
          <w:sz w:val="24"/>
          <w:szCs w:val="24"/>
        </w:rPr>
        <w:t xml:space="preserve">Munoz </w:t>
      </w:r>
      <w:proofErr w:type="spellStart"/>
      <w:r w:rsidR="006A243A" w:rsidRPr="003E63F1">
        <w:rPr>
          <w:rFonts w:ascii="Arial" w:hAnsi="Arial" w:cs="Arial"/>
          <w:sz w:val="24"/>
          <w:szCs w:val="24"/>
        </w:rPr>
        <w:t>Yánez</w:t>
      </w:r>
      <w:proofErr w:type="spellEnd"/>
      <w:r w:rsidR="006A243A">
        <w:rPr>
          <w:rFonts w:ascii="Arial" w:hAnsi="Arial" w:cs="Arial"/>
          <w:sz w:val="24"/>
          <w:szCs w:val="24"/>
        </w:rPr>
        <w:t xml:space="preserve"> et al, 2017)</w:t>
      </w:r>
      <w:r w:rsidR="00563A91" w:rsidRPr="00563A91">
        <w:rPr>
          <w:rFonts w:ascii="Arial" w:hAnsi="Arial" w:cs="Arial"/>
          <w:sz w:val="24"/>
          <w:szCs w:val="24"/>
        </w:rPr>
        <w:t>.</w:t>
      </w:r>
      <w:r w:rsidR="00C30753">
        <w:rPr>
          <w:rFonts w:ascii="Arial" w:hAnsi="Arial" w:cs="Arial"/>
          <w:sz w:val="24"/>
          <w:szCs w:val="24"/>
        </w:rPr>
        <w:t xml:space="preserve">According to </w:t>
      </w:r>
      <w:r w:rsidR="00563DD5">
        <w:rPr>
          <w:rFonts w:ascii="Arial" w:hAnsi="Arial" w:cs="Arial"/>
          <w:sz w:val="24"/>
          <w:szCs w:val="24"/>
        </w:rPr>
        <w:t xml:space="preserve">a systematic review by </w:t>
      </w:r>
      <w:r w:rsidR="00C30753">
        <w:rPr>
          <w:rFonts w:ascii="Arial" w:hAnsi="Arial" w:cs="Arial"/>
          <w:sz w:val="24"/>
          <w:szCs w:val="24"/>
        </w:rPr>
        <w:t xml:space="preserve">Xi et al, (2012) the </w:t>
      </w:r>
      <w:r w:rsidR="00563A91" w:rsidRPr="00563A91">
        <w:rPr>
          <w:rFonts w:ascii="Arial" w:hAnsi="Arial" w:cs="Arial"/>
          <w:sz w:val="24"/>
          <w:szCs w:val="24"/>
        </w:rPr>
        <w:t>polymorphism</w:t>
      </w:r>
      <w:r w:rsidR="00C30753">
        <w:rPr>
          <w:rFonts w:ascii="Arial" w:hAnsi="Arial" w:cs="Arial"/>
          <w:sz w:val="24"/>
          <w:szCs w:val="24"/>
        </w:rPr>
        <w:t xml:space="preserve"> </w:t>
      </w:r>
      <w:r w:rsidR="00C30753" w:rsidRPr="00563A91">
        <w:rPr>
          <w:rFonts w:ascii="Arial" w:hAnsi="Arial" w:cs="Arial"/>
          <w:sz w:val="24"/>
          <w:szCs w:val="24"/>
        </w:rPr>
        <w:t>MC4R rs17782313</w:t>
      </w:r>
      <w:r w:rsidR="00563A91" w:rsidRPr="00563A91">
        <w:rPr>
          <w:rFonts w:ascii="Arial" w:hAnsi="Arial" w:cs="Arial"/>
          <w:sz w:val="24"/>
          <w:szCs w:val="24"/>
        </w:rPr>
        <w:t xml:space="preserve"> has been </w:t>
      </w:r>
      <w:r w:rsidR="00563DD5">
        <w:rPr>
          <w:rFonts w:ascii="Arial" w:hAnsi="Arial" w:cs="Arial"/>
          <w:sz w:val="24"/>
          <w:szCs w:val="24"/>
        </w:rPr>
        <w:t xml:space="preserve">substantially investigated and </w:t>
      </w:r>
      <w:r w:rsidR="00563A91" w:rsidRPr="00563A91">
        <w:rPr>
          <w:rFonts w:ascii="Arial" w:hAnsi="Arial" w:cs="Arial"/>
          <w:sz w:val="24"/>
          <w:szCs w:val="24"/>
        </w:rPr>
        <w:t xml:space="preserve">examined </w:t>
      </w:r>
      <w:r w:rsidR="00563DD5">
        <w:rPr>
          <w:rFonts w:ascii="Arial" w:hAnsi="Arial" w:cs="Arial"/>
          <w:sz w:val="24"/>
          <w:szCs w:val="24"/>
        </w:rPr>
        <w:t>there is a</w:t>
      </w:r>
      <w:r w:rsidR="00563A91" w:rsidRPr="00563A91">
        <w:rPr>
          <w:rFonts w:ascii="Arial" w:hAnsi="Arial" w:cs="Arial"/>
          <w:sz w:val="24"/>
          <w:szCs w:val="24"/>
        </w:rPr>
        <w:t xml:space="preserve"> connect</w:t>
      </w:r>
      <w:r w:rsidR="00563DD5">
        <w:rPr>
          <w:rFonts w:ascii="Arial" w:hAnsi="Arial" w:cs="Arial"/>
          <w:sz w:val="24"/>
          <w:szCs w:val="24"/>
        </w:rPr>
        <w:t>ion</w:t>
      </w:r>
      <w:r w:rsidR="00563A91" w:rsidRPr="00563A91">
        <w:rPr>
          <w:rFonts w:ascii="Arial" w:hAnsi="Arial" w:cs="Arial"/>
          <w:sz w:val="24"/>
          <w:szCs w:val="24"/>
        </w:rPr>
        <w:t xml:space="preserve"> with</w:t>
      </w:r>
      <w:r w:rsidR="00563DD5">
        <w:rPr>
          <w:rFonts w:ascii="Arial" w:hAnsi="Arial" w:cs="Arial"/>
          <w:sz w:val="24"/>
          <w:szCs w:val="24"/>
        </w:rPr>
        <w:t xml:space="preserve"> risks to obesity</w:t>
      </w:r>
      <w:r w:rsidR="00563A91" w:rsidRPr="00563A91">
        <w:rPr>
          <w:rFonts w:ascii="Arial" w:hAnsi="Arial" w:cs="Arial"/>
          <w:sz w:val="24"/>
          <w:szCs w:val="24"/>
        </w:rPr>
        <w:t xml:space="preserve"> </w:t>
      </w:r>
      <w:r w:rsidR="00563DD5">
        <w:rPr>
          <w:rFonts w:ascii="Arial" w:hAnsi="Arial" w:cs="Arial"/>
          <w:sz w:val="24"/>
          <w:szCs w:val="24"/>
        </w:rPr>
        <w:t>“</w:t>
      </w:r>
      <w:r w:rsidR="00563A91" w:rsidRPr="00563A91">
        <w:rPr>
          <w:rFonts w:ascii="Arial" w:hAnsi="Arial" w:cs="Arial"/>
          <w:sz w:val="24"/>
          <w:szCs w:val="24"/>
        </w:rPr>
        <w:t>(OR  =   1.18, 95% CI   =  1.15 - 1.21, p &lt; 0.001)</w:t>
      </w:r>
      <w:r w:rsidR="00563DD5">
        <w:rPr>
          <w:rFonts w:ascii="Arial" w:hAnsi="Arial" w:cs="Arial"/>
          <w:sz w:val="24"/>
          <w:szCs w:val="24"/>
        </w:rPr>
        <w:t>”</w:t>
      </w:r>
      <w:r w:rsidR="00563A91" w:rsidRPr="00563A91">
        <w:rPr>
          <w:rFonts w:ascii="Arial" w:hAnsi="Arial" w:cs="Arial"/>
          <w:sz w:val="24"/>
          <w:szCs w:val="24"/>
        </w:rPr>
        <w:t xml:space="preserve">. The specific </w:t>
      </w:r>
      <w:r w:rsidR="00563DD5">
        <w:rPr>
          <w:rFonts w:ascii="Arial" w:hAnsi="Arial" w:cs="Arial"/>
          <w:sz w:val="24"/>
          <w:szCs w:val="24"/>
        </w:rPr>
        <w:t>reason</w:t>
      </w:r>
      <w:r w:rsidR="00563A91" w:rsidRPr="00563A91">
        <w:rPr>
          <w:rFonts w:ascii="Arial" w:hAnsi="Arial" w:cs="Arial"/>
          <w:sz w:val="24"/>
          <w:szCs w:val="24"/>
        </w:rPr>
        <w:t xml:space="preserve"> </w:t>
      </w:r>
      <w:r w:rsidR="00563DD5">
        <w:rPr>
          <w:rFonts w:ascii="Arial" w:hAnsi="Arial" w:cs="Arial"/>
          <w:sz w:val="24"/>
          <w:szCs w:val="24"/>
        </w:rPr>
        <w:t>for why</w:t>
      </w:r>
      <w:r w:rsidR="00563A91" w:rsidRPr="00563A91">
        <w:rPr>
          <w:rFonts w:ascii="Arial" w:hAnsi="Arial" w:cs="Arial"/>
          <w:sz w:val="24"/>
          <w:szCs w:val="24"/>
        </w:rPr>
        <w:t xml:space="preserve"> </w:t>
      </w:r>
      <w:r w:rsidR="00563DD5">
        <w:rPr>
          <w:rFonts w:ascii="Arial" w:hAnsi="Arial" w:cs="Arial"/>
          <w:sz w:val="24"/>
          <w:szCs w:val="24"/>
        </w:rPr>
        <w:t xml:space="preserve">the polymorphism </w:t>
      </w:r>
      <w:r w:rsidR="00563A91" w:rsidRPr="00563A91">
        <w:rPr>
          <w:rFonts w:ascii="Arial" w:hAnsi="Arial" w:cs="Arial"/>
          <w:sz w:val="24"/>
          <w:szCs w:val="24"/>
        </w:rPr>
        <w:t xml:space="preserve">rs17782313 might be related </w:t>
      </w:r>
      <w:r w:rsidR="0010151D">
        <w:rPr>
          <w:rFonts w:ascii="Arial" w:hAnsi="Arial" w:cs="Arial"/>
          <w:sz w:val="24"/>
          <w:szCs w:val="24"/>
        </w:rPr>
        <w:t>to</w:t>
      </w:r>
      <w:r w:rsidR="00563A91" w:rsidRPr="00563A91">
        <w:rPr>
          <w:rFonts w:ascii="Arial" w:hAnsi="Arial" w:cs="Arial"/>
          <w:sz w:val="24"/>
          <w:szCs w:val="24"/>
        </w:rPr>
        <w:t xml:space="preserve"> </w:t>
      </w:r>
      <w:r w:rsidR="00563DD5">
        <w:rPr>
          <w:rFonts w:ascii="Arial" w:hAnsi="Arial" w:cs="Arial"/>
          <w:sz w:val="24"/>
          <w:szCs w:val="24"/>
        </w:rPr>
        <w:t>obesity</w:t>
      </w:r>
      <w:r w:rsidR="00563A91" w:rsidRPr="00563A91">
        <w:rPr>
          <w:rFonts w:ascii="Arial" w:hAnsi="Arial" w:cs="Arial"/>
          <w:sz w:val="24"/>
          <w:szCs w:val="24"/>
        </w:rPr>
        <w:t xml:space="preserve"> is </w:t>
      </w:r>
      <w:proofErr w:type="gramStart"/>
      <w:r w:rsidR="00563A91" w:rsidRPr="00563A91">
        <w:rPr>
          <w:rFonts w:ascii="Arial" w:hAnsi="Arial" w:cs="Arial"/>
          <w:sz w:val="24"/>
          <w:szCs w:val="24"/>
        </w:rPr>
        <w:t>as yet</w:t>
      </w:r>
      <w:proofErr w:type="gramEnd"/>
      <w:r w:rsidR="00563A91" w:rsidRPr="00563A91">
        <w:rPr>
          <w:rFonts w:ascii="Arial" w:hAnsi="Arial" w:cs="Arial"/>
          <w:sz w:val="24"/>
          <w:szCs w:val="24"/>
        </w:rPr>
        <w:t xml:space="preserve"> obscure </w:t>
      </w:r>
      <w:r w:rsidR="0010151D">
        <w:rPr>
          <w:rFonts w:ascii="Arial" w:hAnsi="Arial" w:cs="Arial"/>
          <w:sz w:val="24"/>
          <w:szCs w:val="24"/>
        </w:rPr>
        <w:t>(</w:t>
      </w:r>
      <w:proofErr w:type="spellStart"/>
      <w:r w:rsidR="0010151D" w:rsidRPr="003E63F1">
        <w:rPr>
          <w:rFonts w:ascii="Arial" w:hAnsi="Arial" w:cs="Arial"/>
          <w:sz w:val="24"/>
          <w:szCs w:val="24"/>
        </w:rPr>
        <w:t>Khalilitehrani</w:t>
      </w:r>
      <w:proofErr w:type="spellEnd"/>
      <w:r w:rsidR="0010151D">
        <w:rPr>
          <w:rFonts w:ascii="Arial" w:hAnsi="Arial" w:cs="Arial"/>
          <w:sz w:val="24"/>
          <w:szCs w:val="24"/>
        </w:rPr>
        <w:t xml:space="preserve"> et al, 2015).</w:t>
      </w:r>
      <w:r w:rsidR="00563A91" w:rsidRPr="00563A91">
        <w:rPr>
          <w:rFonts w:ascii="Arial" w:hAnsi="Arial" w:cs="Arial"/>
          <w:sz w:val="24"/>
          <w:szCs w:val="24"/>
        </w:rPr>
        <w:t xml:space="preserve"> </w:t>
      </w:r>
      <w:r w:rsidR="0010151D">
        <w:rPr>
          <w:rFonts w:ascii="Arial" w:hAnsi="Arial" w:cs="Arial"/>
          <w:sz w:val="24"/>
          <w:szCs w:val="24"/>
        </w:rPr>
        <w:t>Also,</w:t>
      </w:r>
      <w:r w:rsidR="00563A91" w:rsidRPr="00563A91">
        <w:rPr>
          <w:rFonts w:ascii="Arial" w:hAnsi="Arial" w:cs="Arial"/>
          <w:sz w:val="24"/>
          <w:szCs w:val="24"/>
        </w:rPr>
        <w:t xml:space="preserve"> </w:t>
      </w:r>
      <w:r w:rsidR="0010151D">
        <w:rPr>
          <w:rFonts w:ascii="Arial" w:hAnsi="Arial" w:cs="Arial"/>
          <w:sz w:val="24"/>
          <w:szCs w:val="24"/>
        </w:rPr>
        <w:t xml:space="preserve">a surge is adults craving and over consuming food </w:t>
      </w:r>
      <w:r w:rsidR="00563A91" w:rsidRPr="00563A91">
        <w:rPr>
          <w:rFonts w:ascii="Arial" w:hAnsi="Arial" w:cs="Arial"/>
          <w:sz w:val="24"/>
          <w:szCs w:val="24"/>
        </w:rPr>
        <w:t>has been related</w:t>
      </w:r>
      <w:r w:rsidR="004B2BEC">
        <w:rPr>
          <w:rFonts w:ascii="Arial" w:hAnsi="Arial" w:cs="Arial"/>
          <w:sz w:val="24"/>
          <w:szCs w:val="24"/>
        </w:rPr>
        <w:t xml:space="preserve"> </w:t>
      </w:r>
      <w:r w:rsidR="004B2BEC">
        <w:rPr>
          <w:rFonts w:ascii="Arial" w:hAnsi="Arial" w:cs="Arial"/>
          <w:sz w:val="24"/>
          <w:szCs w:val="24"/>
        </w:rPr>
        <w:lastRenderedPageBreak/>
        <w:t xml:space="preserve">to this variation </w:t>
      </w:r>
      <w:r w:rsidR="0010151D">
        <w:rPr>
          <w:rFonts w:ascii="Arial" w:hAnsi="Arial" w:cs="Arial"/>
          <w:sz w:val="24"/>
          <w:szCs w:val="24"/>
        </w:rPr>
        <w:t>(</w:t>
      </w:r>
      <w:proofErr w:type="spellStart"/>
      <w:r w:rsidR="0010151D" w:rsidRPr="0010151D">
        <w:rPr>
          <w:rFonts w:ascii="Arial" w:hAnsi="Arial" w:cs="Arial"/>
          <w:sz w:val="24"/>
          <w:szCs w:val="24"/>
        </w:rPr>
        <w:t>Stutzmann</w:t>
      </w:r>
      <w:proofErr w:type="spellEnd"/>
      <w:r w:rsidR="0010151D">
        <w:rPr>
          <w:rFonts w:ascii="Arial" w:hAnsi="Arial" w:cs="Arial"/>
          <w:sz w:val="24"/>
          <w:szCs w:val="24"/>
        </w:rPr>
        <w:t xml:space="preserve"> et al, 2009)</w:t>
      </w:r>
      <w:r w:rsidR="00563A91" w:rsidRPr="00563A91">
        <w:rPr>
          <w:rFonts w:ascii="Arial" w:hAnsi="Arial" w:cs="Arial"/>
          <w:sz w:val="24"/>
          <w:szCs w:val="24"/>
        </w:rPr>
        <w:t xml:space="preserve">. </w:t>
      </w:r>
      <w:r w:rsidR="000314A0">
        <w:rPr>
          <w:rFonts w:ascii="Arial" w:hAnsi="Arial" w:cs="Arial"/>
          <w:sz w:val="24"/>
          <w:szCs w:val="24"/>
        </w:rPr>
        <w:t>A present systematic review</w:t>
      </w:r>
      <w:r w:rsidR="00563A91" w:rsidRPr="00563A91">
        <w:rPr>
          <w:rFonts w:ascii="Arial" w:hAnsi="Arial" w:cs="Arial"/>
          <w:sz w:val="24"/>
          <w:szCs w:val="24"/>
        </w:rPr>
        <w:t xml:space="preserve"> discovered restricted noteworthy proof </w:t>
      </w:r>
      <w:proofErr w:type="gramStart"/>
      <w:r w:rsidR="00563A91" w:rsidRPr="00563A91">
        <w:rPr>
          <w:rFonts w:ascii="Arial" w:hAnsi="Arial" w:cs="Arial"/>
          <w:sz w:val="24"/>
          <w:szCs w:val="24"/>
        </w:rPr>
        <w:t>in regards to</w:t>
      </w:r>
      <w:proofErr w:type="gramEnd"/>
      <w:r w:rsidR="00563A91" w:rsidRPr="00563A91">
        <w:rPr>
          <w:rFonts w:ascii="Arial" w:hAnsi="Arial" w:cs="Arial"/>
          <w:sz w:val="24"/>
          <w:szCs w:val="24"/>
        </w:rPr>
        <w:t xml:space="preserve"> the relationship between</w:t>
      </w:r>
      <w:r w:rsidR="000314A0">
        <w:rPr>
          <w:rFonts w:ascii="Arial" w:hAnsi="Arial" w:cs="Arial"/>
          <w:sz w:val="24"/>
          <w:szCs w:val="24"/>
        </w:rPr>
        <w:t xml:space="preserve"> polymorphism and a total consumption of</w:t>
      </w:r>
      <w:r w:rsidR="00563A91" w:rsidRPr="00563A91">
        <w:rPr>
          <w:rFonts w:ascii="Arial" w:hAnsi="Arial" w:cs="Arial"/>
          <w:sz w:val="24"/>
          <w:szCs w:val="24"/>
        </w:rPr>
        <w:t xml:space="preserve"> higher </w:t>
      </w:r>
      <w:r w:rsidR="000314A0">
        <w:rPr>
          <w:rFonts w:ascii="Arial" w:hAnsi="Arial" w:cs="Arial"/>
          <w:sz w:val="24"/>
          <w:szCs w:val="24"/>
        </w:rPr>
        <w:t>energy</w:t>
      </w:r>
      <w:r w:rsidR="00563A91" w:rsidRPr="00563A91">
        <w:rPr>
          <w:rFonts w:ascii="Arial" w:hAnsi="Arial" w:cs="Arial"/>
          <w:sz w:val="24"/>
          <w:szCs w:val="24"/>
        </w:rPr>
        <w:t xml:space="preserve"> </w:t>
      </w:r>
      <w:r w:rsidR="000314A0">
        <w:rPr>
          <w:rFonts w:ascii="Arial" w:hAnsi="Arial" w:cs="Arial"/>
          <w:sz w:val="24"/>
          <w:szCs w:val="24"/>
        </w:rPr>
        <w:t>(</w:t>
      </w:r>
      <w:proofErr w:type="spellStart"/>
      <w:r w:rsidR="000314A0" w:rsidRPr="003E63F1">
        <w:rPr>
          <w:rFonts w:ascii="Arial" w:hAnsi="Arial" w:cs="Arial"/>
          <w:sz w:val="24"/>
          <w:szCs w:val="24"/>
        </w:rPr>
        <w:t>Drabsch</w:t>
      </w:r>
      <w:proofErr w:type="spellEnd"/>
      <w:r w:rsidR="000314A0">
        <w:rPr>
          <w:rFonts w:ascii="Arial" w:hAnsi="Arial" w:cs="Arial"/>
          <w:sz w:val="24"/>
          <w:szCs w:val="24"/>
        </w:rPr>
        <w:t xml:space="preserve"> et al, 2018)</w:t>
      </w:r>
      <w:r w:rsidR="00563A91" w:rsidRPr="00563A91">
        <w:rPr>
          <w:rFonts w:ascii="Arial" w:hAnsi="Arial" w:cs="Arial"/>
          <w:sz w:val="24"/>
          <w:szCs w:val="24"/>
        </w:rPr>
        <w:t xml:space="preserve">. </w:t>
      </w:r>
    </w:p>
    <w:p w14:paraId="1CD34AEF" w14:textId="77777777" w:rsidR="00563A91" w:rsidRPr="00563A91" w:rsidRDefault="00563A91" w:rsidP="00563A91">
      <w:pPr>
        <w:rPr>
          <w:rFonts w:ascii="Arial" w:hAnsi="Arial" w:cs="Arial"/>
          <w:sz w:val="24"/>
          <w:szCs w:val="24"/>
        </w:rPr>
      </w:pPr>
    </w:p>
    <w:p w14:paraId="70EE6DF1" w14:textId="3CCED401" w:rsidR="00563A91" w:rsidRPr="00563A91" w:rsidRDefault="00B33CB5" w:rsidP="00563A91">
      <w:pPr>
        <w:rPr>
          <w:rFonts w:ascii="Arial" w:hAnsi="Arial" w:cs="Arial"/>
          <w:sz w:val="24"/>
          <w:szCs w:val="24"/>
        </w:rPr>
      </w:pPr>
      <w:r>
        <w:rPr>
          <w:rFonts w:ascii="Arial" w:hAnsi="Arial" w:cs="Arial"/>
          <w:sz w:val="24"/>
          <w:szCs w:val="24"/>
        </w:rPr>
        <w:t>According to Bauer et al, (2009) the</w:t>
      </w:r>
      <w:r w:rsidR="00563A91" w:rsidRPr="00563A91">
        <w:rPr>
          <w:rFonts w:ascii="Arial" w:hAnsi="Arial" w:cs="Arial"/>
          <w:sz w:val="24"/>
          <w:szCs w:val="24"/>
        </w:rPr>
        <w:t xml:space="preserve"> KCTD15, MTCH2, NEGR1, BDNF,</w:t>
      </w:r>
      <w:r>
        <w:rPr>
          <w:rFonts w:ascii="Arial" w:hAnsi="Arial" w:cs="Arial"/>
          <w:sz w:val="24"/>
          <w:szCs w:val="24"/>
        </w:rPr>
        <w:t xml:space="preserve"> genes that are associated with obesity have been</w:t>
      </w:r>
      <w:r w:rsidRPr="00563A91">
        <w:rPr>
          <w:rFonts w:ascii="Arial" w:hAnsi="Arial" w:cs="Arial"/>
          <w:sz w:val="24"/>
          <w:szCs w:val="24"/>
        </w:rPr>
        <w:t xml:space="preserve"> distinguished by GWAS</w:t>
      </w:r>
      <w:r>
        <w:rPr>
          <w:rFonts w:ascii="Arial" w:hAnsi="Arial" w:cs="Arial"/>
          <w:sz w:val="24"/>
          <w:szCs w:val="24"/>
        </w:rPr>
        <w:t xml:space="preserve">. They </w:t>
      </w:r>
      <w:r w:rsidR="00563A91" w:rsidRPr="00563A91">
        <w:rPr>
          <w:rFonts w:ascii="Arial" w:hAnsi="Arial" w:cs="Arial"/>
          <w:sz w:val="24"/>
          <w:szCs w:val="24"/>
        </w:rPr>
        <w:t xml:space="preserve">have additionally been related with </w:t>
      </w:r>
      <w:r>
        <w:rPr>
          <w:rFonts w:ascii="Arial" w:hAnsi="Arial" w:cs="Arial"/>
          <w:sz w:val="24"/>
          <w:szCs w:val="24"/>
        </w:rPr>
        <w:t xml:space="preserve">BMI and </w:t>
      </w:r>
      <w:r w:rsidR="00563A91" w:rsidRPr="00563A91">
        <w:rPr>
          <w:rFonts w:ascii="Arial" w:hAnsi="Arial" w:cs="Arial"/>
          <w:sz w:val="24"/>
          <w:szCs w:val="24"/>
        </w:rPr>
        <w:t xml:space="preserve">dietary </w:t>
      </w:r>
      <w:r>
        <w:rPr>
          <w:rFonts w:ascii="Arial" w:hAnsi="Arial" w:cs="Arial"/>
          <w:sz w:val="24"/>
          <w:szCs w:val="24"/>
        </w:rPr>
        <w:t>consumption</w:t>
      </w:r>
      <w:r w:rsidR="00563A91" w:rsidRPr="00563A91">
        <w:rPr>
          <w:rFonts w:ascii="Arial" w:hAnsi="Arial" w:cs="Arial"/>
          <w:sz w:val="24"/>
          <w:szCs w:val="24"/>
        </w:rPr>
        <w:t xml:space="preserve">. </w:t>
      </w:r>
    </w:p>
    <w:p w14:paraId="05FC9C75" w14:textId="77777777" w:rsidR="00563A91" w:rsidRPr="00563A91" w:rsidRDefault="00563A91" w:rsidP="00563A91">
      <w:pPr>
        <w:rPr>
          <w:rFonts w:ascii="Arial" w:hAnsi="Arial" w:cs="Arial"/>
          <w:sz w:val="24"/>
          <w:szCs w:val="24"/>
        </w:rPr>
      </w:pPr>
    </w:p>
    <w:p w14:paraId="5B5C8B51" w14:textId="2513FCD2" w:rsidR="008D7C25" w:rsidRPr="00A82198" w:rsidRDefault="00A82198" w:rsidP="008D7C25">
      <w:pPr>
        <w:rPr>
          <w:rFonts w:ascii="Arial" w:hAnsi="Arial" w:cs="Arial"/>
          <w:b/>
          <w:bCs/>
          <w:color w:val="222222"/>
          <w:sz w:val="24"/>
          <w:szCs w:val="24"/>
          <w:shd w:val="clear" w:color="auto" w:fill="FFFFFF"/>
        </w:rPr>
      </w:pPr>
      <w:r w:rsidRPr="00A82198">
        <w:rPr>
          <w:rFonts w:ascii="Arial" w:hAnsi="Arial" w:cs="Arial"/>
          <w:b/>
          <w:bCs/>
          <w:color w:val="222222"/>
          <w:sz w:val="24"/>
          <w:szCs w:val="24"/>
          <w:shd w:val="clear" w:color="auto" w:fill="FFFFFF"/>
        </w:rPr>
        <w:t xml:space="preserve">5. </w:t>
      </w:r>
      <w:r w:rsidR="008D7C25" w:rsidRPr="00A82198">
        <w:rPr>
          <w:rFonts w:ascii="Arial" w:hAnsi="Arial" w:cs="Arial"/>
          <w:b/>
          <w:bCs/>
          <w:color w:val="222222"/>
          <w:sz w:val="24"/>
          <w:szCs w:val="24"/>
          <w:shd w:val="clear" w:color="auto" w:fill="FFFFFF"/>
        </w:rPr>
        <w:t>N</w:t>
      </w:r>
      <w:r w:rsidR="00603D97" w:rsidRPr="00A82198">
        <w:rPr>
          <w:rFonts w:ascii="Arial" w:hAnsi="Arial" w:cs="Arial"/>
          <w:b/>
          <w:bCs/>
          <w:color w:val="222222"/>
          <w:sz w:val="24"/>
          <w:szCs w:val="24"/>
          <w:shd w:val="clear" w:color="auto" w:fill="FFFFFF"/>
        </w:rPr>
        <w:t>utrition</w:t>
      </w:r>
      <w:r w:rsidR="008D7C25" w:rsidRPr="00A82198">
        <w:rPr>
          <w:rFonts w:ascii="Arial" w:hAnsi="Arial" w:cs="Arial"/>
          <w:b/>
          <w:bCs/>
          <w:color w:val="222222"/>
          <w:sz w:val="24"/>
          <w:szCs w:val="24"/>
          <w:shd w:val="clear" w:color="auto" w:fill="FFFFFF"/>
        </w:rPr>
        <w:t xml:space="preserve"> and Obesity </w:t>
      </w:r>
    </w:p>
    <w:p w14:paraId="6F25EA29" w14:textId="2E60B0FA" w:rsidR="008D7C25" w:rsidRPr="00A03570" w:rsidRDefault="009C5D3E" w:rsidP="008D7C25">
      <w:pPr>
        <w:rPr>
          <w:rFonts w:ascii="Arial" w:hAnsi="Arial" w:cs="Arial"/>
          <w:color w:val="222222"/>
          <w:sz w:val="24"/>
          <w:szCs w:val="24"/>
          <w:shd w:val="clear" w:color="auto" w:fill="FFFFFF"/>
        </w:rPr>
      </w:pPr>
      <w:r>
        <w:rPr>
          <w:rFonts w:ascii="Arial" w:hAnsi="Arial" w:cs="Arial"/>
          <w:color w:val="222222"/>
          <w:sz w:val="24"/>
          <w:szCs w:val="24"/>
          <w:shd w:val="clear" w:color="auto" w:fill="FFFFFF"/>
        </w:rPr>
        <w:t>O</w:t>
      </w:r>
      <w:r w:rsidR="003114F2" w:rsidRPr="00A03570">
        <w:rPr>
          <w:rFonts w:ascii="Arial" w:hAnsi="Arial" w:cs="Arial"/>
          <w:color w:val="222222"/>
          <w:sz w:val="24"/>
          <w:szCs w:val="24"/>
          <w:shd w:val="clear" w:color="auto" w:fill="FFFFFF"/>
        </w:rPr>
        <w:t>besity</w:t>
      </w:r>
      <w:r w:rsidR="008D7C25" w:rsidRPr="00A0357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is an outcome </w:t>
      </w:r>
      <w:r w:rsidR="008D7C25" w:rsidRPr="00A03570">
        <w:rPr>
          <w:rFonts w:ascii="Arial" w:hAnsi="Arial" w:cs="Arial"/>
          <w:color w:val="222222"/>
          <w:sz w:val="24"/>
          <w:szCs w:val="24"/>
          <w:shd w:val="clear" w:color="auto" w:fill="FFFFFF"/>
        </w:rPr>
        <w:t>from a</w:t>
      </w:r>
      <w:r w:rsidR="003114F2" w:rsidRPr="00A03570">
        <w:rPr>
          <w:rFonts w:ascii="Arial" w:hAnsi="Arial" w:cs="Arial"/>
          <w:color w:val="222222"/>
          <w:sz w:val="24"/>
          <w:szCs w:val="24"/>
          <w:shd w:val="clear" w:color="auto" w:fill="FFFFFF"/>
        </w:rPr>
        <w:t>n individual consuming more</w:t>
      </w:r>
      <w:r>
        <w:rPr>
          <w:rFonts w:ascii="Arial" w:hAnsi="Arial" w:cs="Arial"/>
          <w:color w:val="222222"/>
          <w:sz w:val="24"/>
          <w:szCs w:val="24"/>
          <w:shd w:val="clear" w:color="auto" w:fill="FFFFFF"/>
        </w:rPr>
        <w:t xml:space="preserve"> energy</w:t>
      </w:r>
      <w:r w:rsidR="003114F2" w:rsidRPr="00A03570">
        <w:rPr>
          <w:rFonts w:ascii="Arial" w:hAnsi="Arial" w:cs="Arial"/>
          <w:color w:val="222222"/>
          <w:sz w:val="24"/>
          <w:szCs w:val="24"/>
          <w:shd w:val="clear" w:color="auto" w:fill="FFFFFF"/>
        </w:rPr>
        <w:t xml:space="preserve"> than what is needed</w:t>
      </w:r>
      <w:r w:rsidR="00C07C38">
        <w:rPr>
          <w:rFonts w:ascii="Arial" w:hAnsi="Arial" w:cs="Arial"/>
          <w:color w:val="222222"/>
          <w:sz w:val="24"/>
          <w:szCs w:val="24"/>
          <w:shd w:val="clear" w:color="auto" w:fill="FFFFFF"/>
        </w:rPr>
        <w:t>.</w:t>
      </w:r>
      <w:r w:rsidR="003114F2" w:rsidRPr="00A03570">
        <w:rPr>
          <w:rFonts w:ascii="Arial" w:hAnsi="Arial" w:cs="Arial"/>
          <w:color w:val="222222"/>
          <w:sz w:val="24"/>
          <w:szCs w:val="24"/>
          <w:shd w:val="clear" w:color="auto" w:fill="FFFFFF"/>
        </w:rPr>
        <w:t xml:space="preserve"> This is known as “positive energy balance”</w:t>
      </w:r>
      <w:r w:rsidR="008D7C25" w:rsidRPr="00A03570">
        <w:rPr>
          <w:rFonts w:ascii="Arial" w:hAnsi="Arial" w:cs="Arial"/>
          <w:color w:val="222222"/>
          <w:sz w:val="24"/>
          <w:szCs w:val="24"/>
          <w:shd w:val="clear" w:color="auto" w:fill="FFFFFF"/>
        </w:rPr>
        <w:t>,</w:t>
      </w:r>
      <w:r w:rsidR="003114F2" w:rsidRPr="00A03570">
        <w:rPr>
          <w:rFonts w:ascii="Arial" w:hAnsi="Arial" w:cs="Arial"/>
          <w:color w:val="222222"/>
          <w:sz w:val="24"/>
          <w:szCs w:val="24"/>
          <w:shd w:val="clear" w:color="auto" w:fill="FFFFFF"/>
        </w:rPr>
        <w:t xml:space="preserve"> it is where the energy consumption excels the</w:t>
      </w:r>
      <w:r w:rsidR="00265B71" w:rsidRPr="00A03570">
        <w:rPr>
          <w:rFonts w:ascii="Arial" w:hAnsi="Arial" w:cs="Arial"/>
          <w:color w:val="222222"/>
          <w:sz w:val="24"/>
          <w:szCs w:val="24"/>
          <w:shd w:val="clear" w:color="auto" w:fill="FFFFFF"/>
        </w:rPr>
        <w:t xml:space="preserve"> energy</w:t>
      </w:r>
      <w:r w:rsidR="003114F2" w:rsidRPr="00A03570">
        <w:rPr>
          <w:rFonts w:ascii="Arial" w:hAnsi="Arial" w:cs="Arial"/>
          <w:color w:val="222222"/>
          <w:sz w:val="24"/>
          <w:szCs w:val="24"/>
          <w:shd w:val="clear" w:color="auto" w:fill="FFFFFF"/>
        </w:rPr>
        <w:t xml:space="preserve"> </w:t>
      </w:r>
      <w:r w:rsidR="00265B71" w:rsidRPr="00A03570">
        <w:rPr>
          <w:rFonts w:ascii="Arial" w:hAnsi="Arial" w:cs="Arial"/>
          <w:color w:val="222222"/>
          <w:sz w:val="24"/>
          <w:szCs w:val="24"/>
          <w:shd w:val="clear" w:color="auto" w:fill="FFFFFF"/>
        </w:rPr>
        <w:t>disbursement</w:t>
      </w:r>
      <w:r>
        <w:rPr>
          <w:rFonts w:ascii="Arial" w:hAnsi="Arial" w:cs="Arial"/>
          <w:color w:val="222222"/>
          <w:sz w:val="24"/>
          <w:szCs w:val="24"/>
          <w:shd w:val="clear" w:color="auto" w:fill="FFFFFF"/>
        </w:rPr>
        <w:t xml:space="preserve"> at a fundamental level</w:t>
      </w:r>
      <w:r w:rsidR="008D7C25" w:rsidRPr="00A03570">
        <w:rPr>
          <w:rFonts w:ascii="Arial" w:hAnsi="Arial" w:cs="Arial"/>
          <w:color w:val="222222"/>
          <w:sz w:val="24"/>
          <w:szCs w:val="24"/>
          <w:shd w:val="clear" w:color="auto" w:fill="FFFFFF"/>
        </w:rPr>
        <w:t xml:space="preserve"> </w:t>
      </w:r>
      <w:r w:rsidR="009526F5" w:rsidRPr="00A03570">
        <w:rPr>
          <w:rFonts w:ascii="Arial" w:hAnsi="Arial" w:cs="Arial"/>
          <w:color w:val="222222"/>
          <w:sz w:val="24"/>
          <w:szCs w:val="24"/>
          <w:shd w:val="clear" w:color="auto" w:fill="FFFFFF"/>
        </w:rPr>
        <w:t>(</w:t>
      </w:r>
      <w:r w:rsidR="009526F5" w:rsidRPr="00A03570">
        <w:rPr>
          <w:rFonts w:ascii="Arial" w:hAnsi="Arial" w:cs="Arial"/>
          <w:sz w:val="24"/>
          <w:szCs w:val="24"/>
        </w:rPr>
        <w:t>Hill</w:t>
      </w:r>
      <w:r w:rsidR="00706DA8">
        <w:rPr>
          <w:rFonts w:ascii="Arial" w:hAnsi="Arial" w:cs="Arial"/>
          <w:sz w:val="24"/>
          <w:szCs w:val="24"/>
        </w:rPr>
        <w:t xml:space="preserve"> et al</w:t>
      </w:r>
      <w:r w:rsidR="009526F5" w:rsidRPr="00A03570">
        <w:rPr>
          <w:rFonts w:ascii="Arial" w:hAnsi="Arial" w:cs="Arial"/>
          <w:color w:val="222222"/>
          <w:sz w:val="24"/>
          <w:szCs w:val="24"/>
          <w:shd w:val="clear" w:color="auto" w:fill="FFFFFF"/>
        </w:rPr>
        <w:t>, 2012,</w:t>
      </w:r>
      <w:r w:rsidR="00265B71" w:rsidRPr="00A03570">
        <w:rPr>
          <w:rFonts w:ascii="Arial" w:hAnsi="Arial" w:cs="Arial"/>
          <w:color w:val="222222"/>
          <w:sz w:val="24"/>
          <w:szCs w:val="24"/>
          <w:shd w:val="clear" w:color="auto" w:fill="FFFFFF"/>
        </w:rPr>
        <w:t>)</w:t>
      </w:r>
      <w:r w:rsidR="00CF4382" w:rsidRPr="00A03570">
        <w:rPr>
          <w:rFonts w:ascii="Arial" w:hAnsi="Arial" w:cs="Arial"/>
          <w:color w:val="222222"/>
          <w:sz w:val="24"/>
          <w:szCs w:val="24"/>
          <w:shd w:val="clear" w:color="auto" w:fill="FFFFFF"/>
        </w:rPr>
        <w:t xml:space="preserve">. </w:t>
      </w:r>
      <w:r w:rsidR="008D7C25" w:rsidRPr="00A03570">
        <w:rPr>
          <w:rFonts w:ascii="Arial" w:hAnsi="Arial" w:cs="Arial"/>
          <w:color w:val="222222"/>
          <w:sz w:val="24"/>
          <w:szCs w:val="24"/>
          <w:shd w:val="clear" w:color="auto" w:fill="FFFFFF"/>
        </w:rPr>
        <w:t xml:space="preserve">Human </w:t>
      </w:r>
      <w:r>
        <w:rPr>
          <w:rFonts w:ascii="Arial" w:hAnsi="Arial" w:cs="Arial"/>
          <w:color w:val="222222"/>
          <w:sz w:val="24"/>
          <w:szCs w:val="24"/>
          <w:shd w:val="clear" w:color="auto" w:fill="FFFFFF"/>
        </w:rPr>
        <w:t>growth</w:t>
      </w:r>
      <w:r w:rsidR="008D7C25" w:rsidRPr="00A03570">
        <w:rPr>
          <w:rFonts w:ascii="Arial" w:hAnsi="Arial" w:cs="Arial"/>
          <w:color w:val="222222"/>
          <w:sz w:val="24"/>
          <w:szCs w:val="24"/>
          <w:shd w:val="clear" w:color="auto" w:fill="FFFFFF"/>
        </w:rPr>
        <w:t xml:space="preserve"> has supported a</w:t>
      </w:r>
      <w:r w:rsidR="00265B71" w:rsidRPr="00A03570">
        <w:rPr>
          <w:rFonts w:ascii="Arial" w:hAnsi="Arial" w:cs="Arial"/>
          <w:color w:val="222222"/>
          <w:sz w:val="24"/>
          <w:szCs w:val="24"/>
          <w:shd w:val="clear" w:color="auto" w:fill="FFFFFF"/>
        </w:rPr>
        <w:t xml:space="preserve"> quality</w:t>
      </w:r>
      <w:r w:rsidR="008D7C25" w:rsidRPr="00A03570">
        <w:rPr>
          <w:rFonts w:ascii="Arial" w:hAnsi="Arial" w:cs="Arial"/>
          <w:color w:val="222222"/>
          <w:sz w:val="24"/>
          <w:szCs w:val="24"/>
          <w:shd w:val="clear" w:color="auto" w:fill="FFFFFF"/>
        </w:rPr>
        <w:t xml:space="preserve"> of </w:t>
      </w:r>
      <w:r w:rsidR="00265B71" w:rsidRPr="00A03570">
        <w:rPr>
          <w:rFonts w:ascii="Arial" w:hAnsi="Arial" w:cs="Arial"/>
          <w:color w:val="222222"/>
          <w:sz w:val="24"/>
          <w:szCs w:val="24"/>
          <w:shd w:val="clear" w:color="auto" w:fill="FFFFFF"/>
        </w:rPr>
        <w:t>gene</w:t>
      </w:r>
      <w:r w:rsidR="008D7C25" w:rsidRPr="00A03570">
        <w:rPr>
          <w:rFonts w:ascii="Arial" w:hAnsi="Arial" w:cs="Arial"/>
          <w:color w:val="222222"/>
          <w:sz w:val="24"/>
          <w:szCs w:val="24"/>
          <w:shd w:val="clear" w:color="auto" w:fill="FFFFFF"/>
        </w:rPr>
        <w:t xml:space="preserve"> variations</w:t>
      </w:r>
      <w:r w:rsidR="00CF4382" w:rsidRPr="00A03570">
        <w:rPr>
          <w:rFonts w:ascii="Arial" w:hAnsi="Arial" w:cs="Arial"/>
          <w:color w:val="222222"/>
          <w:sz w:val="24"/>
          <w:szCs w:val="24"/>
          <w:shd w:val="clear" w:color="auto" w:fill="FFFFFF"/>
        </w:rPr>
        <w:t>,</w:t>
      </w:r>
      <w:r w:rsidR="008D7C25" w:rsidRPr="00A03570">
        <w:rPr>
          <w:rFonts w:ascii="Arial" w:hAnsi="Arial" w:cs="Arial"/>
          <w:color w:val="222222"/>
          <w:sz w:val="24"/>
          <w:szCs w:val="24"/>
          <w:shd w:val="clear" w:color="auto" w:fill="FFFFFF"/>
        </w:rPr>
        <w:t xml:space="preserve"> that bring about an expanded </w:t>
      </w:r>
      <w:r w:rsidR="00265B71" w:rsidRPr="00A03570">
        <w:rPr>
          <w:rFonts w:ascii="Arial" w:hAnsi="Arial" w:cs="Arial"/>
          <w:color w:val="222222"/>
          <w:sz w:val="24"/>
          <w:szCs w:val="24"/>
          <w:shd w:val="clear" w:color="auto" w:fill="FFFFFF"/>
        </w:rPr>
        <w:t>energy</w:t>
      </w:r>
      <w:r w:rsidR="008D7C25" w:rsidRPr="00A03570">
        <w:rPr>
          <w:rFonts w:ascii="Arial" w:hAnsi="Arial" w:cs="Arial"/>
          <w:color w:val="222222"/>
          <w:sz w:val="24"/>
          <w:szCs w:val="24"/>
          <w:shd w:val="clear" w:color="auto" w:fill="FFFFFF"/>
        </w:rPr>
        <w:t xml:space="preserve"> </w:t>
      </w:r>
      <w:r w:rsidR="00265B71" w:rsidRPr="00A03570">
        <w:rPr>
          <w:rFonts w:ascii="Arial" w:hAnsi="Arial" w:cs="Arial"/>
          <w:color w:val="222222"/>
          <w:sz w:val="24"/>
          <w:szCs w:val="24"/>
          <w:shd w:val="clear" w:color="auto" w:fill="FFFFFF"/>
        </w:rPr>
        <w:t>build-up</w:t>
      </w:r>
      <w:r w:rsidR="008D7C25" w:rsidRPr="00A03570">
        <w:rPr>
          <w:rFonts w:ascii="Arial" w:hAnsi="Arial" w:cs="Arial"/>
          <w:color w:val="222222"/>
          <w:sz w:val="24"/>
          <w:szCs w:val="24"/>
          <w:shd w:val="clear" w:color="auto" w:fill="FFFFFF"/>
        </w:rPr>
        <w:t xml:space="preserve"> as fat</w:t>
      </w:r>
      <w:r w:rsidR="00265B71" w:rsidRPr="00A03570">
        <w:rPr>
          <w:rFonts w:ascii="Arial" w:hAnsi="Arial" w:cs="Arial"/>
          <w:color w:val="222222"/>
          <w:sz w:val="24"/>
          <w:szCs w:val="24"/>
          <w:shd w:val="clear" w:color="auto" w:fill="FFFFFF"/>
        </w:rPr>
        <w:t>.</w:t>
      </w:r>
      <w:r w:rsidR="008D7C25" w:rsidRPr="00A03570">
        <w:rPr>
          <w:rFonts w:ascii="Arial" w:hAnsi="Arial" w:cs="Arial"/>
          <w:color w:val="222222"/>
          <w:sz w:val="24"/>
          <w:szCs w:val="24"/>
          <w:shd w:val="clear" w:color="auto" w:fill="FFFFFF"/>
        </w:rPr>
        <w:t xml:space="preserve"> </w:t>
      </w:r>
      <w:r w:rsidR="00CF4382" w:rsidRPr="00A03570">
        <w:rPr>
          <w:rFonts w:ascii="Arial" w:hAnsi="Arial" w:cs="Arial"/>
          <w:color w:val="222222"/>
          <w:sz w:val="24"/>
          <w:szCs w:val="24"/>
          <w:shd w:val="clear" w:color="auto" w:fill="FFFFFF"/>
        </w:rPr>
        <w:t>Therefore, it then</w:t>
      </w:r>
      <w:r w:rsidR="008D7C25" w:rsidRPr="00A03570">
        <w:rPr>
          <w:rFonts w:ascii="Arial" w:hAnsi="Arial" w:cs="Arial"/>
          <w:color w:val="222222"/>
          <w:sz w:val="24"/>
          <w:szCs w:val="24"/>
          <w:shd w:val="clear" w:color="auto" w:fill="FFFFFF"/>
        </w:rPr>
        <w:t xml:space="preserve"> upgrade</w:t>
      </w:r>
      <w:r w:rsidR="00CF4382" w:rsidRPr="00A03570">
        <w:rPr>
          <w:rFonts w:ascii="Arial" w:hAnsi="Arial" w:cs="Arial"/>
          <w:color w:val="222222"/>
          <w:sz w:val="24"/>
          <w:szCs w:val="24"/>
          <w:shd w:val="clear" w:color="auto" w:fill="FFFFFF"/>
        </w:rPr>
        <w:t>s</w:t>
      </w:r>
      <w:r w:rsidR="008D7C25" w:rsidRPr="00A03570">
        <w:rPr>
          <w:rFonts w:ascii="Arial" w:hAnsi="Arial" w:cs="Arial"/>
          <w:color w:val="222222"/>
          <w:sz w:val="24"/>
          <w:szCs w:val="24"/>
          <w:shd w:val="clear" w:color="auto" w:fill="FFFFFF"/>
        </w:rPr>
        <w:t xml:space="preserve"> endurance to genealogical starvation </w:t>
      </w:r>
      <w:r w:rsidR="00CF4382" w:rsidRPr="00A03570">
        <w:rPr>
          <w:rFonts w:ascii="Arial" w:hAnsi="Arial" w:cs="Arial"/>
          <w:color w:val="222222"/>
          <w:sz w:val="24"/>
          <w:szCs w:val="24"/>
          <w:shd w:val="clear" w:color="auto" w:fill="FFFFFF"/>
        </w:rPr>
        <w:t>(</w:t>
      </w:r>
      <w:proofErr w:type="spellStart"/>
      <w:r w:rsidR="00CF4382" w:rsidRPr="00A03570">
        <w:rPr>
          <w:rFonts w:ascii="Arial" w:hAnsi="Arial" w:cs="Arial"/>
          <w:sz w:val="24"/>
          <w:szCs w:val="24"/>
        </w:rPr>
        <w:t>Hinney</w:t>
      </w:r>
      <w:proofErr w:type="spellEnd"/>
      <w:r w:rsidR="00706DA8">
        <w:rPr>
          <w:rFonts w:ascii="Arial" w:hAnsi="Arial" w:cs="Arial"/>
          <w:sz w:val="24"/>
          <w:szCs w:val="24"/>
        </w:rPr>
        <w:t xml:space="preserve"> et al</w:t>
      </w:r>
      <w:r w:rsidR="00CF4382" w:rsidRPr="00A03570">
        <w:rPr>
          <w:rFonts w:ascii="Arial" w:hAnsi="Arial" w:cs="Arial"/>
          <w:sz w:val="24"/>
          <w:szCs w:val="24"/>
        </w:rPr>
        <w:t>, 2010).</w:t>
      </w:r>
      <w:r w:rsidR="008D7C25" w:rsidRPr="00A03570">
        <w:rPr>
          <w:rFonts w:ascii="Arial" w:hAnsi="Arial" w:cs="Arial"/>
          <w:color w:val="222222"/>
          <w:sz w:val="24"/>
          <w:szCs w:val="24"/>
          <w:shd w:val="clear" w:color="auto" w:fill="FFFFFF"/>
        </w:rPr>
        <w:t xml:space="preserve"> This </w:t>
      </w:r>
      <w:r>
        <w:rPr>
          <w:rFonts w:ascii="Arial" w:hAnsi="Arial" w:cs="Arial"/>
          <w:color w:val="222222"/>
          <w:sz w:val="24"/>
          <w:szCs w:val="24"/>
          <w:shd w:val="clear" w:color="auto" w:fill="FFFFFF"/>
        </w:rPr>
        <w:t>relinquishes</w:t>
      </w:r>
      <w:r w:rsidR="008D7C25" w:rsidRPr="00A03570">
        <w:rPr>
          <w:rFonts w:ascii="Arial" w:hAnsi="Arial" w:cs="Arial"/>
          <w:color w:val="222222"/>
          <w:sz w:val="24"/>
          <w:szCs w:val="24"/>
          <w:shd w:val="clear" w:color="auto" w:fill="FFFFFF"/>
        </w:rPr>
        <w:t xml:space="preserve"> people </w:t>
      </w:r>
      <w:r w:rsidR="00506DD1">
        <w:rPr>
          <w:rFonts w:ascii="Arial" w:hAnsi="Arial" w:cs="Arial"/>
          <w:color w:val="222222"/>
          <w:sz w:val="24"/>
          <w:szCs w:val="24"/>
          <w:shd w:val="clear" w:color="auto" w:fill="FFFFFF"/>
        </w:rPr>
        <w:t>impressionable</w:t>
      </w:r>
      <w:r w:rsidR="008D7C25" w:rsidRPr="00A03570">
        <w:rPr>
          <w:rFonts w:ascii="Arial" w:hAnsi="Arial" w:cs="Arial"/>
          <w:color w:val="222222"/>
          <w:sz w:val="24"/>
          <w:szCs w:val="24"/>
          <w:shd w:val="clear" w:color="auto" w:fill="FFFFFF"/>
        </w:rPr>
        <w:t xml:space="preserve"> to a </w:t>
      </w:r>
      <w:r w:rsidR="00506DD1">
        <w:rPr>
          <w:rFonts w:ascii="Arial" w:hAnsi="Arial" w:cs="Arial"/>
          <w:color w:val="222222"/>
          <w:sz w:val="24"/>
          <w:szCs w:val="24"/>
          <w:shd w:val="clear" w:color="auto" w:fill="FFFFFF"/>
        </w:rPr>
        <w:t>society</w:t>
      </w:r>
      <w:r w:rsidR="008D7C25" w:rsidRPr="00A03570">
        <w:rPr>
          <w:rFonts w:ascii="Arial" w:hAnsi="Arial" w:cs="Arial"/>
          <w:color w:val="222222"/>
          <w:sz w:val="24"/>
          <w:szCs w:val="24"/>
          <w:shd w:val="clear" w:color="auto" w:fill="FFFFFF"/>
        </w:rPr>
        <w:t xml:space="preserve"> that encourages </w:t>
      </w:r>
      <w:r w:rsidR="00CF4382" w:rsidRPr="00A03570">
        <w:rPr>
          <w:rFonts w:ascii="Arial" w:hAnsi="Arial" w:cs="Arial"/>
          <w:color w:val="222222"/>
          <w:sz w:val="24"/>
          <w:szCs w:val="24"/>
          <w:shd w:val="clear" w:color="auto" w:fill="FFFFFF"/>
        </w:rPr>
        <w:t>indulgence</w:t>
      </w:r>
      <w:r w:rsidR="008D7C25" w:rsidRPr="00A03570">
        <w:rPr>
          <w:rFonts w:ascii="Arial" w:hAnsi="Arial" w:cs="Arial"/>
          <w:color w:val="222222"/>
          <w:sz w:val="24"/>
          <w:szCs w:val="24"/>
          <w:shd w:val="clear" w:color="auto" w:fill="FFFFFF"/>
        </w:rPr>
        <w:t xml:space="preserve"> of energy</w:t>
      </w:r>
      <w:r w:rsidR="00506DD1">
        <w:rPr>
          <w:rFonts w:ascii="Arial" w:hAnsi="Arial" w:cs="Arial"/>
          <w:color w:val="222222"/>
          <w:sz w:val="24"/>
          <w:szCs w:val="24"/>
          <w:shd w:val="clear" w:color="auto" w:fill="FFFFFF"/>
        </w:rPr>
        <w:t xml:space="preserve">. Such as </w:t>
      </w:r>
      <w:r w:rsidR="008D7C25" w:rsidRPr="00A03570">
        <w:rPr>
          <w:rFonts w:ascii="Arial" w:hAnsi="Arial" w:cs="Arial"/>
          <w:color w:val="222222"/>
          <w:sz w:val="24"/>
          <w:szCs w:val="24"/>
          <w:shd w:val="clear" w:color="auto" w:fill="FFFFFF"/>
        </w:rPr>
        <w:t xml:space="preserve">easy access to a wide assortment of cheap </w:t>
      </w:r>
      <w:r w:rsidR="00506DD1">
        <w:rPr>
          <w:rFonts w:ascii="Arial" w:hAnsi="Arial" w:cs="Arial"/>
          <w:color w:val="222222"/>
          <w:sz w:val="24"/>
          <w:szCs w:val="24"/>
          <w:shd w:val="clear" w:color="auto" w:fill="FFFFFF"/>
        </w:rPr>
        <w:t>vitality</w:t>
      </w:r>
      <w:r w:rsidR="008D7C25" w:rsidRPr="00A03570">
        <w:rPr>
          <w:rFonts w:ascii="Arial" w:hAnsi="Arial" w:cs="Arial"/>
          <w:color w:val="222222"/>
          <w:sz w:val="24"/>
          <w:szCs w:val="24"/>
          <w:shd w:val="clear" w:color="auto" w:fill="FFFFFF"/>
        </w:rPr>
        <w:t xml:space="preserve"> </w:t>
      </w:r>
      <w:r w:rsidR="00506DD1">
        <w:rPr>
          <w:rFonts w:ascii="Arial" w:hAnsi="Arial" w:cs="Arial"/>
          <w:color w:val="222222"/>
          <w:sz w:val="24"/>
          <w:szCs w:val="24"/>
          <w:shd w:val="clear" w:color="auto" w:fill="FFFFFF"/>
        </w:rPr>
        <w:t>thick</w:t>
      </w:r>
      <w:r w:rsidR="008D7C25" w:rsidRPr="00A03570">
        <w:rPr>
          <w:rFonts w:ascii="Arial" w:hAnsi="Arial" w:cs="Arial"/>
          <w:color w:val="222222"/>
          <w:sz w:val="24"/>
          <w:szCs w:val="24"/>
          <w:shd w:val="clear" w:color="auto" w:fill="FFFFFF"/>
        </w:rPr>
        <w:t xml:space="preserve"> nourishments and expanded </w:t>
      </w:r>
      <w:r w:rsidR="00506DD1">
        <w:rPr>
          <w:rFonts w:ascii="Arial" w:hAnsi="Arial" w:cs="Arial"/>
          <w:color w:val="222222"/>
          <w:sz w:val="24"/>
          <w:szCs w:val="24"/>
          <w:shd w:val="clear" w:color="auto" w:fill="FFFFFF"/>
        </w:rPr>
        <w:t>plate sizes</w:t>
      </w:r>
      <w:r w:rsidR="008D7C25" w:rsidRPr="00A03570">
        <w:rPr>
          <w:rFonts w:ascii="Arial" w:hAnsi="Arial" w:cs="Arial"/>
          <w:color w:val="222222"/>
          <w:sz w:val="24"/>
          <w:szCs w:val="24"/>
          <w:shd w:val="clear" w:color="auto" w:fill="FFFFFF"/>
        </w:rPr>
        <w:t xml:space="preserve">; and advances a decrease of </w:t>
      </w:r>
      <w:r w:rsidR="00CF4382" w:rsidRPr="00A03570">
        <w:rPr>
          <w:rFonts w:ascii="Arial" w:hAnsi="Arial" w:cs="Arial"/>
          <w:color w:val="222222"/>
          <w:sz w:val="24"/>
          <w:szCs w:val="24"/>
          <w:shd w:val="clear" w:color="auto" w:fill="FFFFFF"/>
        </w:rPr>
        <w:t>energy</w:t>
      </w:r>
      <w:r w:rsidR="008D7C25" w:rsidRPr="00A03570">
        <w:rPr>
          <w:rFonts w:ascii="Arial" w:hAnsi="Arial" w:cs="Arial"/>
          <w:color w:val="222222"/>
          <w:sz w:val="24"/>
          <w:szCs w:val="24"/>
          <w:shd w:val="clear" w:color="auto" w:fill="FFFFFF"/>
        </w:rPr>
        <w:t xml:space="preserve"> use by diminishing physical activity―reduction in occupations requiring physical work, diminished open doors for physical action and expanded time spent in stationary exercises </w:t>
      </w:r>
      <w:r w:rsidR="00EC264B">
        <w:rPr>
          <w:rFonts w:ascii="Arial" w:hAnsi="Arial" w:cs="Arial"/>
          <w:color w:val="222222"/>
          <w:sz w:val="24"/>
          <w:szCs w:val="24"/>
          <w:shd w:val="clear" w:color="auto" w:fill="FFFFFF"/>
        </w:rPr>
        <w:t>(</w:t>
      </w:r>
      <w:r w:rsidR="00EC264B" w:rsidRPr="003E63F1">
        <w:rPr>
          <w:rFonts w:ascii="Arial" w:hAnsi="Arial" w:cs="Arial"/>
          <w:sz w:val="24"/>
          <w:szCs w:val="24"/>
        </w:rPr>
        <w:t>Hill</w:t>
      </w:r>
      <w:r w:rsidR="00706DA8">
        <w:rPr>
          <w:rFonts w:ascii="Arial" w:hAnsi="Arial" w:cs="Arial"/>
          <w:sz w:val="24"/>
          <w:szCs w:val="24"/>
        </w:rPr>
        <w:t xml:space="preserve"> et al</w:t>
      </w:r>
      <w:r w:rsidR="00EC264B" w:rsidRPr="003E63F1">
        <w:rPr>
          <w:rFonts w:ascii="Arial" w:hAnsi="Arial" w:cs="Arial"/>
          <w:sz w:val="24"/>
          <w:szCs w:val="24"/>
        </w:rPr>
        <w:t>,</w:t>
      </w:r>
      <w:r w:rsidR="00EC264B">
        <w:rPr>
          <w:rFonts w:ascii="Arial" w:hAnsi="Arial" w:cs="Arial"/>
          <w:sz w:val="24"/>
          <w:szCs w:val="24"/>
        </w:rPr>
        <w:t xml:space="preserve"> 2003)</w:t>
      </w:r>
      <w:r w:rsidR="008D7C25" w:rsidRPr="00A03570">
        <w:rPr>
          <w:rFonts w:ascii="Arial" w:hAnsi="Arial" w:cs="Arial"/>
          <w:color w:val="222222"/>
          <w:sz w:val="24"/>
          <w:szCs w:val="24"/>
          <w:shd w:val="clear" w:color="auto" w:fill="FFFFFF"/>
        </w:rPr>
        <w:t xml:space="preserve">. </w:t>
      </w:r>
      <w:r w:rsidR="00EC264B">
        <w:rPr>
          <w:rFonts w:ascii="Arial" w:hAnsi="Arial" w:cs="Arial"/>
          <w:color w:val="222222"/>
          <w:sz w:val="24"/>
          <w:szCs w:val="24"/>
          <w:shd w:val="clear" w:color="auto" w:fill="FFFFFF"/>
        </w:rPr>
        <w:t>Hence</w:t>
      </w:r>
      <w:r w:rsidR="008D7C25" w:rsidRPr="00A03570">
        <w:rPr>
          <w:rFonts w:ascii="Arial" w:hAnsi="Arial" w:cs="Arial"/>
          <w:color w:val="222222"/>
          <w:sz w:val="24"/>
          <w:szCs w:val="24"/>
          <w:shd w:val="clear" w:color="auto" w:fill="FFFFFF"/>
        </w:rPr>
        <w:t xml:space="preserve">, around the world, an ascent of just about </w:t>
      </w:r>
      <w:r w:rsidR="00EC264B">
        <w:rPr>
          <w:rFonts w:ascii="Arial" w:hAnsi="Arial" w:cs="Arial"/>
          <w:color w:val="222222"/>
          <w:sz w:val="24"/>
          <w:szCs w:val="24"/>
          <w:shd w:val="clear" w:color="auto" w:fill="FFFFFF"/>
        </w:rPr>
        <w:t>400</w:t>
      </w:r>
      <w:r w:rsidR="008D7C25" w:rsidRPr="00A03570">
        <w:rPr>
          <w:rFonts w:ascii="Arial" w:hAnsi="Arial" w:cs="Arial"/>
          <w:color w:val="222222"/>
          <w:sz w:val="24"/>
          <w:szCs w:val="24"/>
          <w:shd w:val="clear" w:color="auto" w:fill="FFFFFF"/>
        </w:rPr>
        <w:t xml:space="preserve"> kcal per individual for every day has been accounted for between </w:t>
      </w:r>
      <w:r w:rsidR="00EC264B">
        <w:rPr>
          <w:rFonts w:ascii="Arial" w:hAnsi="Arial" w:cs="Arial"/>
          <w:color w:val="222222"/>
          <w:sz w:val="24"/>
          <w:szCs w:val="24"/>
          <w:shd w:val="clear" w:color="auto" w:fill="FFFFFF"/>
        </w:rPr>
        <w:t>“</w:t>
      </w:r>
      <w:r w:rsidR="008D7C25" w:rsidRPr="00A03570">
        <w:rPr>
          <w:rFonts w:ascii="Arial" w:hAnsi="Arial" w:cs="Arial"/>
          <w:color w:val="222222"/>
          <w:sz w:val="24"/>
          <w:szCs w:val="24"/>
          <w:shd w:val="clear" w:color="auto" w:fill="FFFFFF"/>
        </w:rPr>
        <w:t>1969/71</w:t>
      </w:r>
      <w:r w:rsidR="00EC264B">
        <w:rPr>
          <w:rFonts w:ascii="Arial" w:hAnsi="Arial" w:cs="Arial"/>
          <w:color w:val="222222"/>
          <w:sz w:val="24"/>
          <w:szCs w:val="24"/>
          <w:shd w:val="clear" w:color="auto" w:fill="FFFFFF"/>
        </w:rPr>
        <w:t>”</w:t>
      </w:r>
      <w:r w:rsidR="008D7C25" w:rsidRPr="00A03570">
        <w:rPr>
          <w:rFonts w:ascii="Arial" w:hAnsi="Arial" w:cs="Arial"/>
          <w:color w:val="222222"/>
          <w:sz w:val="24"/>
          <w:szCs w:val="24"/>
          <w:shd w:val="clear" w:color="auto" w:fill="FFFFFF"/>
        </w:rPr>
        <w:t xml:space="preserve"> and </w:t>
      </w:r>
      <w:r w:rsidR="00EC264B">
        <w:rPr>
          <w:rFonts w:ascii="Arial" w:hAnsi="Arial" w:cs="Arial"/>
          <w:color w:val="222222"/>
          <w:sz w:val="24"/>
          <w:szCs w:val="24"/>
          <w:shd w:val="clear" w:color="auto" w:fill="FFFFFF"/>
        </w:rPr>
        <w:t>“</w:t>
      </w:r>
      <w:r w:rsidR="008D7C25" w:rsidRPr="00A03570">
        <w:rPr>
          <w:rFonts w:ascii="Arial" w:hAnsi="Arial" w:cs="Arial"/>
          <w:color w:val="222222"/>
          <w:sz w:val="24"/>
          <w:szCs w:val="24"/>
          <w:shd w:val="clear" w:color="auto" w:fill="FFFFFF"/>
        </w:rPr>
        <w:t>1999/2001</w:t>
      </w:r>
      <w:r w:rsidR="00EC264B">
        <w:rPr>
          <w:rFonts w:ascii="Arial" w:hAnsi="Arial" w:cs="Arial"/>
          <w:color w:val="222222"/>
          <w:sz w:val="24"/>
          <w:szCs w:val="24"/>
          <w:shd w:val="clear" w:color="auto" w:fill="FFFFFF"/>
        </w:rPr>
        <w:t>”</w:t>
      </w:r>
      <w:r w:rsidR="008D7C25" w:rsidRPr="00A03570">
        <w:rPr>
          <w:rFonts w:ascii="Arial" w:hAnsi="Arial" w:cs="Arial"/>
          <w:color w:val="222222"/>
          <w:sz w:val="24"/>
          <w:szCs w:val="24"/>
          <w:shd w:val="clear" w:color="auto" w:fill="FFFFFF"/>
        </w:rPr>
        <w:t xml:space="preserve"> </w:t>
      </w:r>
      <w:r w:rsidR="00EC264B">
        <w:rPr>
          <w:rFonts w:ascii="Arial" w:hAnsi="Arial" w:cs="Arial"/>
          <w:color w:val="222222"/>
          <w:sz w:val="24"/>
          <w:szCs w:val="24"/>
          <w:shd w:val="clear" w:color="auto" w:fill="FFFFFF"/>
        </w:rPr>
        <w:t>(</w:t>
      </w:r>
      <w:r w:rsidR="00EC264B" w:rsidRPr="003E63F1">
        <w:rPr>
          <w:rFonts w:ascii="Arial" w:hAnsi="Arial" w:cs="Arial"/>
          <w:sz w:val="24"/>
          <w:szCs w:val="24"/>
        </w:rPr>
        <w:t>Kearney,</w:t>
      </w:r>
      <w:r w:rsidR="00EC264B">
        <w:rPr>
          <w:rFonts w:ascii="Arial" w:hAnsi="Arial" w:cs="Arial"/>
          <w:sz w:val="24"/>
          <w:szCs w:val="24"/>
        </w:rPr>
        <w:t xml:space="preserve"> 2010)</w:t>
      </w:r>
      <w:r w:rsidR="008D7C25" w:rsidRPr="00A03570">
        <w:rPr>
          <w:rFonts w:ascii="Arial" w:hAnsi="Arial" w:cs="Arial"/>
          <w:color w:val="222222"/>
          <w:sz w:val="24"/>
          <w:szCs w:val="24"/>
          <w:shd w:val="clear" w:color="auto" w:fill="FFFFFF"/>
        </w:rPr>
        <w:t xml:space="preserve">. </w:t>
      </w:r>
    </w:p>
    <w:p w14:paraId="27CD87A7" w14:textId="4E72393E" w:rsidR="008D7C25" w:rsidRPr="00A03570" w:rsidRDefault="00EC264B" w:rsidP="008D7C25">
      <w:pPr>
        <w:rPr>
          <w:rFonts w:ascii="Arial" w:hAnsi="Arial" w:cs="Arial"/>
          <w:color w:val="222222"/>
          <w:sz w:val="24"/>
          <w:szCs w:val="24"/>
          <w:shd w:val="clear" w:color="auto" w:fill="FFFFFF"/>
        </w:rPr>
      </w:pPr>
      <w:r>
        <w:rPr>
          <w:rFonts w:ascii="Arial" w:hAnsi="Arial" w:cs="Arial"/>
          <w:color w:val="222222"/>
          <w:sz w:val="24"/>
          <w:szCs w:val="24"/>
          <w:shd w:val="clear" w:color="auto" w:fill="FFFFFF"/>
        </w:rPr>
        <w:t>Nonetheless</w:t>
      </w:r>
      <w:r w:rsidR="008D7C25" w:rsidRPr="00A03570">
        <w:rPr>
          <w:rFonts w:ascii="Arial" w:hAnsi="Arial" w:cs="Arial"/>
          <w:color w:val="222222"/>
          <w:sz w:val="24"/>
          <w:szCs w:val="24"/>
          <w:shd w:val="clear" w:color="auto" w:fill="FFFFFF"/>
        </w:rPr>
        <w:t xml:space="preserve">, calories are </w:t>
      </w:r>
      <w:r>
        <w:rPr>
          <w:rFonts w:ascii="Arial" w:hAnsi="Arial" w:cs="Arial"/>
          <w:color w:val="222222"/>
          <w:sz w:val="24"/>
          <w:szCs w:val="24"/>
          <w:shd w:val="clear" w:color="auto" w:fill="FFFFFF"/>
        </w:rPr>
        <w:t>not all identical</w:t>
      </w:r>
      <w:r w:rsidR="008D7C25" w:rsidRPr="00A0357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Pr>
          <w:rFonts w:ascii="Arial" w:hAnsi="Arial" w:cs="Arial"/>
          <w:sz w:val="24"/>
          <w:szCs w:val="24"/>
        </w:rPr>
        <w:t>Kishore</w:t>
      </w:r>
      <w:r w:rsidR="00706DA8">
        <w:rPr>
          <w:rFonts w:ascii="Arial" w:hAnsi="Arial" w:cs="Arial"/>
          <w:sz w:val="24"/>
          <w:szCs w:val="24"/>
        </w:rPr>
        <w:t xml:space="preserve"> et al,</w:t>
      </w:r>
      <w:r>
        <w:rPr>
          <w:rFonts w:ascii="Arial" w:hAnsi="Arial" w:cs="Arial"/>
          <w:sz w:val="24"/>
          <w:szCs w:val="24"/>
        </w:rPr>
        <w:t xml:space="preserve"> 2018).</w:t>
      </w:r>
      <w:r w:rsidR="008D7C25" w:rsidRPr="00A0357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C</w:t>
      </w:r>
      <w:r w:rsidR="008D7C25" w:rsidRPr="00A03570">
        <w:rPr>
          <w:rFonts w:ascii="Arial" w:hAnsi="Arial" w:cs="Arial"/>
          <w:color w:val="222222"/>
          <w:sz w:val="24"/>
          <w:szCs w:val="24"/>
          <w:shd w:val="clear" w:color="auto" w:fill="FFFFFF"/>
        </w:rPr>
        <w:t>ontinuous discussion</w:t>
      </w:r>
      <w:r>
        <w:rPr>
          <w:rFonts w:ascii="Arial" w:hAnsi="Arial" w:cs="Arial"/>
          <w:color w:val="222222"/>
          <w:sz w:val="24"/>
          <w:szCs w:val="24"/>
          <w:shd w:val="clear" w:color="auto" w:fill="FFFFFF"/>
        </w:rPr>
        <w:t>s</w:t>
      </w:r>
      <w:r w:rsidR="008D7C25" w:rsidRPr="00A03570">
        <w:rPr>
          <w:rFonts w:ascii="Arial" w:hAnsi="Arial" w:cs="Arial"/>
          <w:color w:val="222222"/>
          <w:sz w:val="24"/>
          <w:szCs w:val="24"/>
          <w:shd w:val="clear" w:color="auto" w:fill="FFFFFF"/>
        </w:rPr>
        <w:t xml:space="preserve"> about the ideal macronutrient substance of </w:t>
      </w:r>
      <w:r w:rsidR="00585909">
        <w:rPr>
          <w:rFonts w:ascii="Arial" w:hAnsi="Arial" w:cs="Arial"/>
          <w:color w:val="222222"/>
          <w:sz w:val="24"/>
          <w:szCs w:val="24"/>
          <w:shd w:val="clear" w:color="auto" w:fill="FFFFFF"/>
        </w:rPr>
        <w:t>eating regimen</w:t>
      </w:r>
      <w:r w:rsidR="008D7C25" w:rsidRPr="00A03570">
        <w:rPr>
          <w:rFonts w:ascii="Arial" w:hAnsi="Arial" w:cs="Arial"/>
          <w:color w:val="222222"/>
          <w:sz w:val="24"/>
          <w:szCs w:val="24"/>
          <w:shd w:val="clear" w:color="auto" w:fill="FFFFFF"/>
        </w:rPr>
        <w:t xml:space="preserve"> comparable to </w:t>
      </w:r>
      <w:r w:rsidR="00585909">
        <w:rPr>
          <w:rFonts w:ascii="Arial" w:hAnsi="Arial" w:cs="Arial"/>
          <w:color w:val="222222"/>
          <w:sz w:val="24"/>
          <w:szCs w:val="24"/>
          <w:shd w:val="clear" w:color="auto" w:fill="FFFFFF"/>
        </w:rPr>
        <w:t>obesity</w:t>
      </w:r>
      <w:r w:rsidR="008D7C25" w:rsidRPr="00A03570">
        <w:rPr>
          <w:rFonts w:ascii="Arial" w:hAnsi="Arial" w:cs="Arial"/>
          <w:color w:val="222222"/>
          <w:sz w:val="24"/>
          <w:szCs w:val="24"/>
          <w:shd w:val="clear" w:color="auto" w:fill="FFFFFF"/>
        </w:rPr>
        <w:t xml:space="preserve">. Until this point, various </w:t>
      </w:r>
      <w:r w:rsidR="00585909">
        <w:rPr>
          <w:rFonts w:ascii="Arial" w:hAnsi="Arial" w:cs="Arial"/>
          <w:color w:val="222222"/>
          <w:sz w:val="24"/>
          <w:szCs w:val="24"/>
          <w:shd w:val="clear" w:color="auto" w:fill="FFFFFF"/>
        </w:rPr>
        <w:t>investigations suggest</w:t>
      </w:r>
      <w:r w:rsidR="008D7C25" w:rsidRPr="00A03570">
        <w:rPr>
          <w:rFonts w:ascii="Arial" w:hAnsi="Arial" w:cs="Arial"/>
          <w:color w:val="222222"/>
          <w:sz w:val="24"/>
          <w:szCs w:val="24"/>
          <w:shd w:val="clear" w:color="auto" w:fill="FFFFFF"/>
        </w:rPr>
        <w:t xml:space="preserve"> that </w:t>
      </w:r>
      <w:r w:rsidR="00585909">
        <w:rPr>
          <w:rFonts w:ascii="Arial" w:hAnsi="Arial" w:cs="Arial"/>
          <w:color w:val="222222"/>
          <w:sz w:val="24"/>
          <w:szCs w:val="24"/>
          <w:shd w:val="clear" w:color="auto" w:fill="FFFFFF"/>
        </w:rPr>
        <w:t>there is a slight contrast</w:t>
      </w:r>
      <w:r w:rsidR="008D7C25" w:rsidRPr="00A03570">
        <w:rPr>
          <w:rFonts w:ascii="Arial" w:hAnsi="Arial" w:cs="Arial"/>
          <w:color w:val="222222"/>
          <w:sz w:val="24"/>
          <w:szCs w:val="24"/>
          <w:shd w:val="clear" w:color="auto" w:fill="FFFFFF"/>
        </w:rPr>
        <w:t xml:space="preserve"> in body weight and wellbeing results between </w:t>
      </w:r>
      <w:r w:rsidR="00585909">
        <w:rPr>
          <w:rFonts w:ascii="Arial" w:hAnsi="Arial" w:cs="Arial"/>
          <w:color w:val="222222"/>
          <w:sz w:val="24"/>
          <w:szCs w:val="24"/>
          <w:shd w:val="clear" w:color="auto" w:fill="FFFFFF"/>
        </w:rPr>
        <w:t>foods that have</w:t>
      </w:r>
      <w:r w:rsidR="008D7C25" w:rsidRPr="00A03570">
        <w:rPr>
          <w:rFonts w:ascii="Arial" w:hAnsi="Arial" w:cs="Arial"/>
          <w:color w:val="222222"/>
          <w:sz w:val="24"/>
          <w:szCs w:val="24"/>
          <w:shd w:val="clear" w:color="auto" w:fill="FFFFFF"/>
        </w:rPr>
        <w:t xml:space="preserve"> less that vary especially in macronutrients </w:t>
      </w:r>
      <w:r w:rsidRPr="00A03570">
        <w:rPr>
          <w:rFonts w:ascii="Arial" w:hAnsi="Arial" w:cs="Arial"/>
          <w:color w:val="222222"/>
          <w:sz w:val="24"/>
          <w:szCs w:val="24"/>
          <w:shd w:val="clear" w:color="auto" w:fill="FFFFFF"/>
        </w:rPr>
        <w:t>synthesis</w:t>
      </w:r>
      <w:r w:rsidR="008D7C25" w:rsidRPr="00A03570">
        <w:rPr>
          <w:rFonts w:ascii="Arial" w:hAnsi="Arial" w:cs="Arial"/>
          <w:color w:val="222222"/>
          <w:sz w:val="24"/>
          <w:szCs w:val="24"/>
          <w:shd w:val="clear" w:color="auto" w:fill="FFFFFF"/>
        </w:rPr>
        <w:t xml:space="preserve">. Notwithstanding, diet macronutrient piece may influence long haul weight reduction </w:t>
      </w:r>
      <w:r w:rsidR="00585909">
        <w:rPr>
          <w:rFonts w:ascii="Arial" w:hAnsi="Arial" w:cs="Arial"/>
          <w:color w:val="222222"/>
          <w:sz w:val="24"/>
          <w:szCs w:val="24"/>
          <w:shd w:val="clear" w:color="auto" w:fill="FFFFFF"/>
        </w:rPr>
        <w:t>(</w:t>
      </w:r>
      <w:r w:rsidR="00585909" w:rsidRPr="003E63F1">
        <w:rPr>
          <w:rFonts w:ascii="Arial" w:hAnsi="Arial" w:cs="Arial"/>
          <w:sz w:val="24"/>
          <w:szCs w:val="24"/>
        </w:rPr>
        <w:t>Fleming</w:t>
      </w:r>
      <w:r w:rsidR="00706DA8">
        <w:rPr>
          <w:rFonts w:ascii="Arial" w:hAnsi="Arial" w:cs="Arial"/>
          <w:sz w:val="24"/>
          <w:szCs w:val="24"/>
        </w:rPr>
        <w:t xml:space="preserve"> and Kris-</w:t>
      </w:r>
      <w:proofErr w:type="spellStart"/>
      <w:r w:rsidR="00706DA8">
        <w:rPr>
          <w:rFonts w:ascii="Arial" w:hAnsi="Arial" w:cs="Arial"/>
          <w:sz w:val="24"/>
          <w:szCs w:val="24"/>
        </w:rPr>
        <w:t>Etherton</w:t>
      </w:r>
      <w:proofErr w:type="spellEnd"/>
      <w:r w:rsidR="00585909" w:rsidRPr="003E63F1">
        <w:rPr>
          <w:rFonts w:ascii="Arial" w:hAnsi="Arial" w:cs="Arial"/>
          <w:sz w:val="24"/>
          <w:szCs w:val="24"/>
        </w:rPr>
        <w:t>,</w:t>
      </w:r>
      <w:r w:rsidR="00585909">
        <w:rPr>
          <w:rFonts w:ascii="Arial" w:hAnsi="Arial" w:cs="Arial"/>
          <w:sz w:val="24"/>
          <w:szCs w:val="24"/>
        </w:rPr>
        <w:t xml:space="preserve"> 2016)</w:t>
      </w:r>
      <w:r w:rsidR="008D7C25" w:rsidRPr="00A03570">
        <w:rPr>
          <w:rFonts w:ascii="Arial" w:hAnsi="Arial" w:cs="Arial"/>
          <w:color w:val="222222"/>
          <w:sz w:val="24"/>
          <w:szCs w:val="24"/>
          <w:shd w:val="clear" w:color="auto" w:fill="FFFFFF"/>
        </w:rPr>
        <w:t xml:space="preserve">. As to kinds of nourishments, inexpensive food utilization, which is high in fat, vitality thickness and </w:t>
      </w:r>
      <w:r w:rsidR="00CA4444">
        <w:rPr>
          <w:rFonts w:ascii="Arial" w:hAnsi="Arial" w:cs="Arial"/>
          <w:color w:val="222222"/>
          <w:sz w:val="24"/>
          <w:szCs w:val="24"/>
          <w:shd w:val="clear" w:color="auto" w:fill="FFFFFF"/>
        </w:rPr>
        <w:t>portions large in scale</w:t>
      </w:r>
      <w:r w:rsidR="008D7C25" w:rsidRPr="00A03570">
        <w:rPr>
          <w:rFonts w:ascii="Arial" w:hAnsi="Arial" w:cs="Arial"/>
          <w:color w:val="222222"/>
          <w:sz w:val="24"/>
          <w:szCs w:val="24"/>
          <w:shd w:val="clear" w:color="auto" w:fill="FFFFFF"/>
        </w:rPr>
        <w:t xml:space="preserve">, has indicated a </w:t>
      </w:r>
      <w:r w:rsidR="00CA4444">
        <w:rPr>
          <w:rFonts w:ascii="Arial" w:hAnsi="Arial" w:cs="Arial"/>
          <w:color w:val="222222"/>
          <w:sz w:val="24"/>
          <w:szCs w:val="24"/>
          <w:shd w:val="clear" w:color="auto" w:fill="FFFFFF"/>
        </w:rPr>
        <w:t xml:space="preserve">definite </w:t>
      </w:r>
      <w:r w:rsidR="008D7C25" w:rsidRPr="00A03570">
        <w:rPr>
          <w:rFonts w:ascii="Arial" w:hAnsi="Arial" w:cs="Arial"/>
          <w:color w:val="222222"/>
          <w:sz w:val="24"/>
          <w:szCs w:val="24"/>
          <w:shd w:val="clear" w:color="auto" w:fill="FFFFFF"/>
        </w:rPr>
        <w:t>relationship with expanded BMI</w:t>
      </w:r>
      <w:r w:rsidR="00CA4444">
        <w:rPr>
          <w:rFonts w:ascii="Arial" w:hAnsi="Arial" w:cs="Arial"/>
          <w:color w:val="222222"/>
          <w:sz w:val="24"/>
          <w:szCs w:val="24"/>
          <w:shd w:val="clear" w:color="auto" w:fill="FFFFFF"/>
        </w:rPr>
        <w:t>.</w:t>
      </w:r>
      <w:r w:rsidR="008D7C25" w:rsidRPr="00A03570">
        <w:rPr>
          <w:rFonts w:ascii="Arial" w:hAnsi="Arial" w:cs="Arial"/>
          <w:color w:val="222222"/>
          <w:sz w:val="24"/>
          <w:szCs w:val="24"/>
          <w:shd w:val="clear" w:color="auto" w:fill="FFFFFF"/>
        </w:rPr>
        <w:t xml:space="preserve"> </w:t>
      </w:r>
      <w:proofErr w:type="gramStart"/>
      <w:r w:rsidR="00CA4444">
        <w:rPr>
          <w:rFonts w:ascii="Arial" w:hAnsi="Arial" w:cs="Arial"/>
          <w:color w:val="222222"/>
          <w:sz w:val="24"/>
          <w:szCs w:val="24"/>
          <w:shd w:val="clear" w:color="auto" w:fill="FFFFFF"/>
        </w:rPr>
        <w:t>I</w:t>
      </w:r>
      <w:r w:rsidR="008D7C25" w:rsidRPr="00A03570">
        <w:rPr>
          <w:rFonts w:ascii="Arial" w:hAnsi="Arial" w:cs="Arial"/>
          <w:color w:val="222222"/>
          <w:sz w:val="24"/>
          <w:szCs w:val="24"/>
          <w:shd w:val="clear" w:color="auto" w:fill="FFFFFF"/>
        </w:rPr>
        <w:t>n spite of the fact that</w:t>
      </w:r>
      <w:proofErr w:type="gramEnd"/>
      <w:r w:rsidR="008D7C25" w:rsidRPr="00A03570">
        <w:rPr>
          <w:rFonts w:ascii="Arial" w:hAnsi="Arial" w:cs="Arial"/>
          <w:color w:val="222222"/>
          <w:sz w:val="24"/>
          <w:szCs w:val="24"/>
          <w:shd w:val="clear" w:color="auto" w:fill="FFFFFF"/>
        </w:rPr>
        <w:t xml:space="preserve"> the discoveries are not so much reliable </w:t>
      </w:r>
      <w:r w:rsidR="00CA4444">
        <w:rPr>
          <w:rFonts w:ascii="Arial" w:hAnsi="Arial" w:cs="Arial"/>
          <w:color w:val="222222"/>
          <w:sz w:val="24"/>
          <w:szCs w:val="24"/>
          <w:shd w:val="clear" w:color="auto" w:fill="FFFFFF"/>
        </w:rPr>
        <w:t>(</w:t>
      </w:r>
      <w:proofErr w:type="spellStart"/>
      <w:r w:rsidR="00CA4444" w:rsidRPr="003E63F1">
        <w:rPr>
          <w:rFonts w:ascii="Arial" w:hAnsi="Arial" w:cs="Arial"/>
          <w:sz w:val="24"/>
          <w:szCs w:val="24"/>
        </w:rPr>
        <w:t>Rosenheck</w:t>
      </w:r>
      <w:proofErr w:type="spellEnd"/>
      <w:r w:rsidR="00CA4444">
        <w:rPr>
          <w:rFonts w:ascii="Arial" w:hAnsi="Arial" w:cs="Arial"/>
          <w:sz w:val="24"/>
          <w:szCs w:val="24"/>
        </w:rPr>
        <w:t>, 2008)</w:t>
      </w:r>
      <w:r w:rsidR="008D7C25" w:rsidRPr="00A03570">
        <w:rPr>
          <w:rFonts w:ascii="Arial" w:hAnsi="Arial" w:cs="Arial"/>
          <w:color w:val="222222"/>
          <w:sz w:val="24"/>
          <w:szCs w:val="24"/>
          <w:shd w:val="clear" w:color="auto" w:fill="FFFFFF"/>
        </w:rPr>
        <w:t>. The wellbeing impacts of SSB</w:t>
      </w:r>
      <w:r w:rsidR="00CA4444">
        <w:rPr>
          <w:rFonts w:ascii="Arial" w:hAnsi="Arial" w:cs="Arial"/>
          <w:color w:val="222222"/>
          <w:sz w:val="24"/>
          <w:szCs w:val="24"/>
          <w:shd w:val="clear" w:color="auto" w:fill="FFFFFF"/>
        </w:rPr>
        <w:t xml:space="preserve"> (sugar sweetened beverages)</w:t>
      </w:r>
      <w:r w:rsidR="008D7C25" w:rsidRPr="00A03570">
        <w:rPr>
          <w:rFonts w:ascii="Arial" w:hAnsi="Arial" w:cs="Arial"/>
          <w:color w:val="222222"/>
          <w:sz w:val="24"/>
          <w:szCs w:val="24"/>
          <w:shd w:val="clear" w:color="auto" w:fill="FFFFFF"/>
        </w:rPr>
        <w:t xml:space="preserve"> have </w:t>
      </w:r>
      <w:r w:rsidR="00F8372D">
        <w:rPr>
          <w:rFonts w:ascii="Arial" w:hAnsi="Arial" w:cs="Arial"/>
          <w:color w:val="222222"/>
          <w:sz w:val="24"/>
          <w:szCs w:val="24"/>
          <w:shd w:val="clear" w:color="auto" w:fill="FFFFFF"/>
        </w:rPr>
        <w:t>been subject to a significant amount of attention</w:t>
      </w:r>
      <w:r w:rsidR="008D7C25" w:rsidRPr="00A03570">
        <w:rPr>
          <w:rFonts w:ascii="Arial" w:hAnsi="Arial" w:cs="Arial"/>
          <w:color w:val="222222"/>
          <w:sz w:val="24"/>
          <w:szCs w:val="24"/>
          <w:shd w:val="clear" w:color="auto" w:fill="FFFFFF"/>
        </w:rPr>
        <w:t xml:space="preserve"> from the </w:t>
      </w:r>
      <w:r w:rsidR="00CA4444">
        <w:rPr>
          <w:rFonts w:ascii="Arial" w:hAnsi="Arial" w:cs="Arial"/>
          <w:color w:val="222222"/>
          <w:sz w:val="24"/>
          <w:szCs w:val="24"/>
          <w:shd w:val="clear" w:color="auto" w:fill="FFFFFF"/>
        </w:rPr>
        <w:t>public and science sectors</w:t>
      </w:r>
      <w:r w:rsidR="008D7C25" w:rsidRPr="00A03570">
        <w:rPr>
          <w:rFonts w:ascii="Arial" w:hAnsi="Arial" w:cs="Arial"/>
          <w:color w:val="222222"/>
          <w:sz w:val="24"/>
          <w:szCs w:val="24"/>
          <w:shd w:val="clear" w:color="auto" w:fill="FFFFFF"/>
        </w:rPr>
        <w:t xml:space="preserve"> </w:t>
      </w:r>
      <w:r w:rsidR="00F8372D">
        <w:rPr>
          <w:rFonts w:ascii="Arial" w:hAnsi="Arial" w:cs="Arial"/>
          <w:color w:val="222222"/>
          <w:sz w:val="24"/>
          <w:szCs w:val="24"/>
          <w:shd w:val="clear" w:color="auto" w:fill="FFFFFF"/>
        </w:rPr>
        <w:t>(</w:t>
      </w:r>
      <w:r w:rsidR="00F8372D" w:rsidRPr="003E63F1">
        <w:rPr>
          <w:rFonts w:ascii="Arial" w:hAnsi="Arial" w:cs="Arial"/>
          <w:sz w:val="24"/>
          <w:szCs w:val="24"/>
        </w:rPr>
        <w:t>Imamura</w:t>
      </w:r>
      <w:r w:rsidR="00706DA8">
        <w:rPr>
          <w:rFonts w:ascii="Arial" w:hAnsi="Arial" w:cs="Arial"/>
          <w:sz w:val="24"/>
          <w:szCs w:val="24"/>
        </w:rPr>
        <w:t xml:space="preserve"> et al,</w:t>
      </w:r>
      <w:r w:rsidR="00F8372D">
        <w:rPr>
          <w:rFonts w:ascii="Arial" w:hAnsi="Arial" w:cs="Arial"/>
          <w:sz w:val="24"/>
          <w:szCs w:val="24"/>
        </w:rPr>
        <w:t xml:space="preserve"> 2016)</w:t>
      </w:r>
      <w:r w:rsidR="008D7C25" w:rsidRPr="00A03570">
        <w:rPr>
          <w:rFonts w:ascii="Arial" w:hAnsi="Arial" w:cs="Arial"/>
          <w:color w:val="222222"/>
          <w:sz w:val="24"/>
          <w:szCs w:val="24"/>
          <w:shd w:val="clear" w:color="auto" w:fill="FFFFFF"/>
        </w:rPr>
        <w:t>.</w:t>
      </w:r>
      <w:r w:rsidR="00F8372D">
        <w:rPr>
          <w:rFonts w:ascii="Arial" w:hAnsi="Arial" w:cs="Arial"/>
          <w:color w:val="222222"/>
          <w:sz w:val="24"/>
          <w:szCs w:val="24"/>
          <w:shd w:val="clear" w:color="auto" w:fill="FFFFFF"/>
        </w:rPr>
        <w:t xml:space="preserve"> </w:t>
      </w:r>
      <w:r w:rsidR="00F8372D" w:rsidRPr="003E63F1">
        <w:rPr>
          <w:rFonts w:ascii="Arial" w:hAnsi="Arial" w:cs="Arial"/>
          <w:sz w:val="24"/>
          <w:szCs w:val="24"/>
        </w:rPr>
        <w:t>Luger</w:t>
      </w:r>
      <w:r w:rsidR="00706DA8">
        <w:rPr>
          <w:rFonts w:ascii="Arial" w:hAnsi="Arial" w:cs="Arial"/>
          <w:sz w:val="24"/>
          <w:szCs w:val="24"/>
        </w:rPr>
        <w:t xml:space="preserve"> et al</w:t>
      </w:r>
      <w:r w:rsidR="00F8372D" w:rsidRPr="003E63F1">
        <w:rPr>
          <w:rFonts w:ascii="Arial" w:hAnsi="Arial" w:cs="Arial"/>
          <w:sz w:val="24"/>
          <w:szCs w:val="24"/>
        </w:rPr>
        <w:t xml:space="preserve">, </w:t>
      </w:r>
      <w:r w:rsidR="00F8372D">
        <w:rPr>
          <w:rFonts w:ascii="Arial" w:hAnsi="Arial" w:cs="Arial"/>
          <w:sz w:val="24"/>
          <w:szCs w:val="24"/>
        </w:rPr>
        <w:t xml:space="preserve">(2017) explains that a methodical review </w:t>
      </w:r>
      <w:r w:rsidR="008D7C25" w:rsidRPr="00A03570">
        <w:rPr>
          <w:rFonts w:ascii="Arial" w:hAnsi="Arial" w:cs="Arial"/>
          <w:color w:val="222222"/>
          <w:sz w:val="24"/>
          <w:szCs w:val="24"/>
          <w:shd w:val="clear" w:color="auto" w:fill="FFFFFF"/>
        </w:rPr>
        <w:t xml:space="preserve">that evaluated the ongoing proof (2013 to 2015) </w:t>
      </w:r>
      <w:proofErr w:type="gramStart"/>
      <w:r w:rsidR="008D7C25" w:rsidRPr="00A03570">
        <w:rPr>
          <w:rFonts w:ascii="Arial" w:hAnsi="Arial" w:cs="Arial"/>
          <w:color w:val="222222"/>
          <w:sz w:val="24"/>
          <w:szCs w:val="24"/>
          <w:shd w:val="clear" w:color="auto" w:fill="FFFFFF"/>
        </w:rPr>
        <w:t>in regards to</w:t>
      </w:r>
      <w:proofErr w:type="gramEnd"/>
      <w:r w:rsidR="008D7C25" w:rsidRPr="00A03570">
        <w:rPr>
          <w:rFonts w:ascii="Arial" w:hAnsi="Arial" w:cs="Arial"/>
          <w:color w:val="222222"/>
          <w:sz w:val="24"/>
          <w:szCs w:val="24"/>
          <w:shd w:val="clear" w:color="auto" w:fill="FFFFFF"/>
        </w:rPr>
        <w:t xml:space="preserve"> the effect</w:t>
      </w:r>
      <w:r w:rsidR="00F8372D">
        <w:rPr>
          <w:rFonts w:ascii="Arial" w:hAnsi="Arial" w:cs="Arial"/>
          <w:color w:val="222222"/>
          <w:sz w:val="24"/>
          <w:szCs w:val="24"/>
          <w:shd w:val="clear" w:color="auto" w:fill="FFFFFF"/>
        </w:rPr>
        <w:t>s</w:t>
      </w:r>
      <w:r w:rsidR="008D7C25" w:rsidRPr="00A03570">
        <w:rPr>
          <w:rFonts w:ascii="Arial" w:hAnsi="Arial" w:cs="Arial"/>
          <w:color w:val="222222"/>
          <w:sz w:val="24"/>
          <w:szCs w:val="24"/>
          <w:shd w:val="clear" w:color="auto" w:fill="FFFFFF"/>
        </w:rPr>
        <w:t xml:space="preserve"> of SSB</w:t>
      </w:r>
      <w:r w:rsidR="00F8372D">
        <w:rPr>
          <w:rFonts w:ascii="Arial" w:hAnsi="Arial" w:cs="Arial"/>
          <w:color w:val="222222"/>
          <w:sz w:val="24"/>
          <w:szCs w:val="24"/>
          <w:shd w:val="clear" w:color="auto" w:fill="FFFFFF"/>
        </w:rPr>
        <w:t>,</w:t>
      </w:r>
      <w:r w:rsidR="008D7C25" w:rsidRPr="00A03570">
        <w:rPr>
          <w:rFonts w:ascii="Arial" w:hAnsi="Arial" w:cs="Arial"/>
          <w:color w:val="222222"/>
          <w:sz w:val="24"/>
          <w:szCs w:val="24"/>
          <w:shd w:val="clear" w:color="auto" w:fill="FFFFFF"/>
        </w:rPr>
        <w:t xml:space="preserve"> on </w:t>
      </w:r>
      <w:r w:rsidR="00F8372D">
        <w:rPr>
          <w:rFonts w:ascii="Arial" w:hAnsi="Arial" w:cs="Arial"/>
          <w:color w:val="222222"/>
          <w:sz w:val="24"/>
          <w:szCs w:val="24"/>
          <w:shd w:val="clear" w:color="auto" w:fill="FFFFFF"/>
        </w:rPr>
        <w:t>obesity</w:t>
      </w:r>
      <w:r w:rsidR="008D7C25" w:rsidRPr="00A03570">
        <w:rPr>
          <w:rFonts w:ascii="Arial" w:hAnsi="Arial" w:cs="Arial"/>
          <w:color w:val="222222"/>
          <w:sz w:val="24"/>
          <w:szCs w:val="24"/>
          <w:shd w:val="clear" w:color="auto" w:fill="FFFFFF"/>
        </w:rPr>
        <w:t xml:space="preserve"> in </w:t>
      </w:r>
      <w:r w:rsidR="000B3F16">
        <w:rPr>
          <w:rFonts w:ascii="Arial" w:hAnsi="Arial" w:cs="Arial"/>
          <w:color w:val="222222"/>
          <w:sz w:val="24"/>
          <w:szCs w:val="24"/>
          <w:shd w:val="clear" w:color="auto" w:fill="FFFFFF"/>
        </w:rPr>
        <w:t xml:space="preserve">adults and children. </w:t>
      </w:r>
      <w:r w:rsidR="000B3F16" w:rsidRPr="00A03570">
        <w:rPr>
          <w:rFonts w:ascii="Arial" w:hAnsi="Arial" w:cs="Arial"/>
          <w:color w:val="222222"/>
          <w:sz w:val="24"/>
          <w:szCs w:val="24"/>
          <w:shd w:val="clear" w:color="auto" w:fill="FFFFFF"/>
        </w:rPr>
        <w:t>I</w:t>
      </w:r>
      <w:r w:rsidR="000B3F16">
        <w:rPr>
          <w:rFonts w:ascii="Arial" w:hAnsi="Arial" w:cs="Arial"/>
          <w:color w:val="222222"/>
          <w:sz w:val="24"/>
          <w:szCs w:val="24"/>
          <w:shd w:val="clear" w:color="auto" w:fill="FFFFFF"/>
        </w:rPr>
        <w:t>t confirmed</w:t>
      </w:r>
      <w:r w:rsidR="008D7C25" w:rsidRPr="00A03570">
        <w:rPr>
          <w:rFonts w:ascii="Arial" w:hAnsi="Arial" w:cs="Arial"/>
          <w:color w:val="222222"/>
          <w:sz w:val="24"/>
          <w:szCs w:val="24"/>
          <w:shd w:val="clear" w:color="auto" w:fill="FFFFFF"/>
        </w:rPr>
        <w:t xml:space="preserve"> that </w:t>
      </w:r>
      <w:r w:rsidR="000B3F16">
        <w:rPr>
          <w:rFonts w:ascii="Arial" w:hAnsi="Arial" w:cs="Arial"/>
          <w:color w:val="222222"/>
          <w:sz w:val="24"/>
          <w:szCs w:val="24"/>
          <w:shd w:val="clear" w:color="auto" w:fill="FFFFFF"/>
        </w:rPr>
        <w:t xml:space="preserve">consuming </w:t>
      </w:r>
      <w:r w:rsidR="008D7C25" w:rsidRPr="00A03570">
        <w:rPr>
          <w:rFonts w:ascii="Arial" w:hAnsi="Arial" w:cs="Arial"/>
          <w:color w:val="222222"/>
          <w:sz w:val="24"/>
          <w:szCs w:val="24"/>
          <w:shd w:val="clear" w:color="auto" w:fill="FFFFFF"/>
        </w:rPr>
        <w:t xml:space="preserve">SSB is emphatically connected with or affects </w:t>
      </w:r>
      <w:r w:rsidR="000B3F16">
        <w:rPr>
          <w:rFonts w:ascii="Arial" w:hAnsi="Arial" w:cs="Arial"/>
          <w:color w:val="222222"/>
          <w:sz w:val="24"/>
          <w:szCs w:val="24"/>
          <w:shd w:val="clear" w:color="auto" w:fill="FFFFFF"/>
        </w:rPr>
        <w:t>obesity</w:t>
      </w:r>
      <w:r w:rsidR="008D7C25" w:rsidRPr="00A03570">
        <w:rPr>
          <w:rFonts w:ascii="Arial" w:hAnsi="Arial" w:cs="Arial"/>
          <w:color w:val="222222"/>
          <w:sz w:val="24"/>
          <w:szCs w:val="24"/>
          <w:shd w:val="clear" w:color="auto" w:fill="FFFFFF"/>
        </w:rPr>
        <w:t xml:space="preserve">. The survey included </w:t>
      </w:r>
      <w:r w:rsidR="000B3F16">
        <w:rPr>
          <w:rFonts w:ascii="Arial" w:hAnsi="Arial" w:cs="Arial"/>
          <w:color w:val="222222"/>
          <w:sz w:val="24"/>
          <w:szCs w:val="24"/>
          <w:shd w:val="clear" w:color="auto" w:fill="FFFFFF"/>
        </w:rPr>
        <w:t>twenty-six</w:t>
      </w:r>
      <w:r w:rsidR="008D7C25" w:rsidRPr="00A03570">
        <w:rPr>
          <w:rFonts w:ascii="Arial" w:hAnsi="Arial" w:cs="Arial"/>
          <w:color w:val="222222"/>
          <w:sz w:val="24"/>
          <w:szCs w:val="24"/>
          <w:shd w:val="clear" w:color="auto" w:fill="FFFFFF"/>
        </w:rPr>
        <w:t xml:space="preserve"> imminent investigations, of which</w:t>
      </w:r>
      <w:r w:rsidR="00F8372D">
        <w:rPr>
          <w:rFonts w:ascii="Arial" w:hAnsi="Arial" w:cs="Arial"/>
          <w:color w:val="222222"/>
          <w:sz w:val="24"/>
          <w:szCs w:val="24"/>
          <w:shd w:val="clear" w:color="auto" w:fill="FFFFFF"/>
        </w:rPr>
        <w:t xml:space="preserve"> </w:t>
      </w:r>
      <w:r w:rsidR="000B3F16">
        <w:rPr>
          <w:rFonts w:ascii="Arial" w:hAnsi="Arial" w:cs="Arial"/>
          <w:color w:val="222222"/>
          <w:sz w:val="24"/>
          <w:szCs w:val="24"/>
          <w:shd w:val="clear" w:color="auto" w:fill="FFFFFF"/>
        </w:rPr>
        <w:t>twenty-five</w:t>
      </w:r>
      <w:r w:rsidR="008D7C25" w:rsidRPr="00A03570">
        <w:rPr>
          <w:rFonts w:ascii="Arial" w:hAnsi="Arial" w:cs="Arial"/>
          <w:color w:val="222222"/>
          <w:sz w:val="24"/>
          <w:szCs w:val="24"/>
          <w:shd w:val="clear" w:color="auto" w:fill="FFFFFF"/>
        </w:rPr>
        <w:t xml:space="preserve"> demonstrated a </w:t>
      </w:r>
      <w:r w:rsidR="000B3F16">
        <w:rPr>
          <w:rFonts w:ascii="Arial" w:hAnsi="Arial" w:cs="Arial"/>
          <w:color w:val="222222"/>
          <w:sz w:val="24"/>
          <w:szCs w:val="24"/>
          <w:shd w:val="clear" w:color="auto" w:fill="FFFFFF"/>
        </w:rPr>
        <w:t>proof-based</w:t>
      </w:r>
      <w:r w:rsidR="008D7C25" w:rsidRPr="00A03570">
        <w:rPr>
          <w:rFonts w:ascii="Arial" w:hAnsi="Arial" w:cs="Arial"/>
          <w:color w:val="222222"/>
          <w:sz w:val="24"/>
          <w:szCs w:val="24"/>
          <w:shd w:val="clear" w:color="auto" w:fill="FFFFFF"/>
        </w:rPr>
        <w:t xml:space="preserve"> relationship between SSB utilization</w:t>
      </w:r>
      <w:r w:rsidR="000B3F16">
        <w:rPr>
          <w:rFonts w:ascii="Arial" w:hAnsi="Arial" w:cs="Arial"/>
          <w:color w:val="222222"/>
          <w:sz w:val="24"/>
          <w:szCs w:val="24"/>
          <w:shd w:val="clear" w:color="auto" w:fill="FFFFFF"/>
        </w:rPr>
        <w:t>,</w:t>
      </w:r>
      <w:r w:rsidR="008D7C25" w:rsidRPr="00A03570">
        <w:rPr>
          <w:rFonts w:ascii="Arial" w:hAnsi="Arial" w:cs="Arial"/>
          <w:color w:val="222222"/>
          <w:sz w:val="24"/>
          <w:szCs w:val="24"/>
          <w:shd w:val="clear" w:color="auto" w:fill="FFFFFF"/>
        </w:rPr>
        <w:t xml:space="preserve"> BMI</w:t>
      </w:r>
      <w:r w:rsidR="000B3F16">
        <w:rPr>
          <w:rFonts w:ascii="Arial" w:hAnsi="Arial" w:cs="Arial"/>
          <w:color w:val="222222"/>
          <w:sz w:val="24"/>
          <w:szCs w:val="24"/>
          <w:shd w:val="clear" w:color="auto" w:fill="FFFFFF"/>
        </w:rPr>
        <w:t xml:space="preserve"> and weight. Four</w:t>
      </w:r>
      <w:r w:rsidR="008D7C25" w:rsidRPr="00A03570">
        <w:rPr>
          <w:rFonts w:ascii="Arial" w:hAnsi="Arial" w:cs="Arial"/>
          <w:color w:val="222222"/>
          <w:sz w:val="24"/>
          <w:szCs w:val="24"/>
          <w:shd w:val="clear" w:color="auto" w:fill="FFFFFF"/>
        </w:rPr>
        <w:t xml:space="preserve"> random </w:t>
      </w:r>
      <w:r w:rsidR="000B3F16">
        <w:rPr>
          <w:rFonts w:ascii="Arial" w:hAnsi="Arial" w:cs="Arial"/>
          <w:color w:val="222222"/>
          <w:sz w:val="24"/>
          <w:szCs w:val="24"/>
          <w:shd w:val="clear" w:color="auto" w:fill="FFFFFF"/>
        </w:rPr>
        <w:t>regulated</w:t>
      </w:r>
      <w:r w:rsidR="008D7C25" w:rsidRPr="00A03570">
        <w:rPr>
          <w:rFonts w:ascii="Arial" w:hAnsi="Arial" w:cs="Arial"/>
          <w:color w:val="222222"/>
          <w:sz w:val="24"/>
          <w:szCs w:val="24"/>
          <w:shd w:val="clear" w:color="auto" w:fill="FFFFFF"/>
        </w:rPr>
        <w:t xml:space="preserve"> </w:t>
      </w:r>
      <w:r w:rsidR="000B3F16">
        <w:rPr>
          <w:rFonts w:ascii="Arial" w:hAnsi="Arial" w:cs="Arial"/>
          <w:color w:val="222222"/>
          <w:sz w:val="24"/>
          <w:szCs w:val="24"/>
          <w:shd w:val="clear" w:color="auto" w:fill="FFFFFF"/>
        </w:rPr>
        <w:t>investigations</w:t>
      </w:r>
      <w:r w:rsidR="008D7C25" w:rsidRPr="00A03570">
        <w:rPr>
          <w:rFonts w:ascii="Arial" w:hAnsi="Arial" w:cs="Arial"/>
          <w:color w:val="222222"/>
          <w:sz w:val="24"/>
          <w:szCs w:val="24"/>
          <w:shd w:val="clear" w:color="auto" w:fill="FFFFFF"/>
        </w:rPr>
        <w:t xml:space="preserve">, of </w:t>
      </w:r>
      <w:r w:rsidR="000B3F16">
        <w:rPr>
          <w:rFonts w:ascii="Arial" w:hAnsi="Arial" w:cs="Arial"/>
          <w:color w:val="222222"/>
          <w:sz w:val="24"/>
          <w:szCs w:val="24"/>
          <w:shd w:val="clear" w:color="auto" w:fill="FFFFFF"/>
        </w:rPr>
        <w:t>those</w:t>
      </w:r>
      <w:r w:rsidR="008D7C25" w:rsidRPr="00A03570">
        <w:rPr>
          <w:rFonts w:ascii="Arial" w:hAnsi="Arial" w:cs="Arial"/>
          <w:color w:val="222222"/>
          <w:sz w:val="24"/>
          <w:szCs w:val="24"/>
          <w:shd w:val="clear" w:color="auto" w:fill="FFFFFF"/>
        </w:rPr>
        <w:t xml:space="preserve"> </w:t>
      </w:r>
      <w:r w:rsidR="000B3F16">
        <w:rPr>
          <w:rFonts w:ascii="Arial" w:hAnsi="Arial" w:cs="Arial"/>
          <w:color w:val="222222"/>
          <w:sz w:val="24"/>
          <w:szCs w:val="24"/>
          <w:shd w:val="clear" w:color="auto" w:fill="FFFFFF"/>
        </w:rPr>
        <w:t xml:space="preserve">three </w:t>
      </w:r>
      <w:r w:rsidR="008D7C25" w:rsidRPr="00A03570">
        <w:rPr>
          <w:rFonts w:ascii="Arial" w:hAnsi="Arial" w:cs="Arial"/>
          <w:color w:val="222222"/>
          <w:sz w:val="24"/>
          <w:szCs w:val="24"/>
          <w:shd w:val="clear" w:color="auto" w:fill="FFFFFF"/>
        </w:rPr>
        <w:t>indicated that</w:t>
      </w:r>
      <w:r w:rsidR="000B3F16">
        <w:rPr>
          <w:rFonts w:ascii="Arial" w:hAnsi="Arial" w:cs="Arial"/>
          <w:color w:val="222222"/>
          <w:sz w:val="24"/>
          <w:szCs w:val="24"/>
          <w:shd w:val="clear" w:color="auto" w:fill="FFFFFF"/>
        </w:rPr>
        <w:t xml:space="preserve"> consuming</w:t>
      </w:r>
      <w:r w:rsidR="008D7C25" w:rsidRPr="00A03570">
        <w:rPr>
          <w:rFonts w:ascii="Arial" w:hAnsi="Arial" w:cs="Arial"/>
          <w:color w:val="222222"/>
          <w:sz w:val="24"/>
          <w:szCs w:val="24"/>
          <w:shd w:val="clear" w:color="auto" w:fill="FFFFFF"/>
        </w:rPr>
        <w:t xml:space="preserve"> SSB</w:t>
      </w:r>
      <w:r w:rsidR="000B3F16">
        <w:rPr>
          <w:rFonts w:ascii="Arial" w:hAnsi="Arial" w:cs="Arial"/>
          <w:color w:val="222222"/>
          <w:sz w:val="24"/>
          <w:szCs w:val="24"/>
          <w:shd w:val="clear" w:color="auto" w:fill="FFFFFF"/>
        </w:rPr>
        <w:t xml:space="preserve">’s effected Body Mass Index </w:t>
      </w:r>
      <w:r w:rsidR="000B3F16">
        <w:rPr>
          <w:rFonts w:ascii="Arial" w:hAnsi="Arial" w:cs="Arial"/>
          <w:color w:val="222222"/>
          <w:sz w:val="24"/>
          <w:szCs w:val="24"/>
          <w:shd w:val="clear" w:color="auto" w:fill="FFFFFF"/>
        </w:rPr>
        <w:lastRenderedPageBreak/>
        <w:t>scores.</w:t>
      </w:r>
      <w:r w:rsidR="008D7C25" w:rsidRPr="00A03570">
        <w:rPr>
          <w:rFonts w:ascii="Arial" w:hAnsi="Arial" w:cs="Arial"/>
          <w:color w:val="222222"/>
          <w:sz w:val="24"/>
          <w:szCs w:val="24"/>
          <w:shd w:val="clear" w:color="auto" w:fill="FFFFFF"/>
        </w:rPr>
        <w:t xml:space="preserve"> The relationship between</w:t>
      </w:r>
      <w:r w:rsidR="00E61E40">
        <w:rPr>
          <w:rFonts w:ascii="Arial" w:hAnsi="Arial" w:cs="Arial"/>
          <w:color w:val="222222"/>
          <w:sz w:val="24"/>
          <w:szCs w:val="24"/>
          <w:shd w:val="clear" w:color="auto" w:fill="FFFFFF"/>
        </w:rPr>
        <w:t xml:space="preserve"> obesity and</w:t>
      </w:r>
      <w:r w:rsidR="008D7C25" w:rsidRPr="00A03570">
        <w:rPr>
          <w:rFonts w:ascii="Arial" w:hAnsi="Arial" w:cs="Arial"/>
          <w:color w:val="222222"/>
          <w:sz w:val="24"/>
          <w:szCs w:val="24"/>
          <w:shd w:val="clear" w:color="auto" w:fill="FFFFFF"/>
        </w:rPr>
        <w:t xml:space="preserve"> dairy </w:t>
      </w:r>
      <w:r w:rsidR="00E61E40">
        <w:rPr>
          <w:rFonts w:ascii="Arial" w:hAnsi="Arial" w:cs="Arial"/>
          <w:color w:val="222222"/>
          <w:sz w:val="24"/>
          <w:szCs w:val="24"/>
          <w:shd w:val="clear" w:color="auto" w:fill="FFFFFF"/>
        </w:rPr>
        <w:t>items</w:t>
      </w:r>
      <w:r w:rsidR="008D7C25" w:rsidRPr="00A03570">
        <w:rPr>
          <w:rFonts w:ascii="Arial" w:hAnsi="Arial" w:cs="Arial"/>
          <w:color w:val="222222"/>
          <w:sz w:val="24"/>
          <w:szCs w:val="24"/>
          <w:shd w:val="clear" w:color="auto" w:fill="FFFFFF"/>
        </w:rPr>
        <w:t xml:space="preserve"> stays disputable </w:t>
      </w:r>
      <w:r w:rsidR="00E61E40">
        <w:rPr>
          <w:rFonts w:ascii="Arial" w:hAnsi="Arial" w:cs="Arial"/>
          <w:color w:val="222222"/>
          <w:sz w:val="24"/>
          <w:szCs w:val="24"/>
          <w:shd w:val="clear" w:color="auto" w:fill="FFFFFF"/>
        </w:rPr>
        <w:t>(</w:t>
      </w:r>
      <w:r w:rsidR="00E61E40" w:rsidRPr="003E63F1">
        <w:rPr>
          <w:rFonts w:ascii="Arial" w:hAnsi="Arial" w:cs="Arial"/>
          <w:sz w:val="24"/>
          <w:szCs w:val="24"/>
        </w:rPr>
        <w:t>Chen</w:t>
      </w:r>
      <w:r w:rsidR="00706DA8">
        <w:rPr>
          <w:rFonts w:ascii="Arial" w:hAnsi="Arial" w:cs="Arial"/>
          <w:sz w:val="24"/>
          <w:szCs w:val="24"/>
        </w:rPr>
        <w:t xml:space="preserve"> et al</w:t>
      </w:r>
      <w:r w:rsidR="00E61E40" w:rsidRPr="003E63F1">
        <w:rPr>
          <w:rFonts w:ascii="Arial" w:hAnsi="Arial" w:cs="Arial"/>
          <w:sz w:val="24"/>
          <w:szCs w:val="24"/>
        </w:rPr>
        <w:t>,</w:t>
      </w:r>
      <w:r w:rsidR="00E61E40">
        <w:rPr>
          <w:rFonts w:ascii="Arial" w:hAnsi="Arial" w:cs="Arial"/>
          <w:sz w:val="24"/>
          <w:szCs w:val="24"/>
        </w:rPr>
        <w:t xml:space="preserve"> 2012; </w:t>
      </w:r>
      <w:r w:rsidR="00E61E40" w:rsidRPr="003E63F1">
        <w:rPr>
          <w:rFonts w:ascii="Arial" w:hAnsi="Arial" w:cs="Arial"/>
          <w:sz w:val="24"/>
          <w:szCs w:val="24"/>
        </w:rPr>
        <w:t>Wang</w:t>
      </w:r>
      <w:r w:rsidR="00706DA8">
        <w:rPr>
          <w:rFonts w:ascii="Arial" w:hAnsi="Arial" w:cs="Arial"/>
          <w:sz w:val="24"/>
          <w:szCs w:val="24"/>
        </w:rPr>
        <w:t xml:space="preserve"> et al</w:t>
      </w:r>
      <w:r w:rsidR="00E61E40" w:rsidRPr="003E63F1">
        <w:rPr>
          <w:rFonts w:ascii="Arial" w:hAnsi="Arial" w:cs="Arial"/>
          <w:sz w:val="24"/>
          <w:szCs w:val="24"/>
        </w:rPr>
        <w:t>,</w:t>
      </w:r>
      <w:r w:rsidR="00E61E40">
        <w:rPr>
          <w:rFonts w:ascii="Arial" w:hAnsi="Arial" w:cs="Arial"/>
          <w:sz w:val="24"/>
          <w:szCs w:val="24"/>
        </w:rPr>
        <w:t xml:space="preserve"> 2016; </w:t>
      </w:r>
      <w:proofErr w:type="spellStart"/>
      <w:r w:rsidR="00E61E40" w:rsidRPr="003E63F1">
        <w:rPr>
          <w:rFonts w:ascii="Arial" w:hAnsi="Arial" w:cs="Arial"/>
          <w:sz w:val="24"/>
          <w:szCs w:val="24"/>
        </w:rPr>
        <w:t>Schwingshackl</w:t>
      </w:r>
      <w:proofErr w:type="spellEnd"/>
      <w:r w:rsidR="00706DA8">
        <w:rPr>
          <w:rFonts w:ascii="Arial" w:hAnsi="Arial" w:cs="Arial"/>
          <w:sz w:val="24"/>
          <w:szCs w:val="24"/>
        </w:rPr>
        <w:t xml:space="preserve"> et al</w:t>
      </w:r>
      <w:r w:rsidR="00E61E40" w:rsidRPr="003E63F1">
        <w:rPr>
          <w:rFonts w:ascii="Arial" w:hAnsi="Arial" w:cs="Arial"/>
          <w:sz w:val="24"/>
          <w:szCs w:val="24"/>
        </w:rPr>
        <w:t>,</w:t>
      </w:r>
      <w:r w:rsidR="00E61E40">
        <w:rPr>
          <w:rFonts w:ascii="Arial" w:hAnsi="Arial" w:cs="Arial"/>
          <w:sz w:val="24"/>
          <w:szCs w:val="24"/>
        </w:rPr>
        <w:t xml:space="preserve"> 2016).</w:t>
      </w:r>
    </w:p>
    <w:p w14:paraId="0CD0E57E" w14:textId="2763EA03" w:rsidR="008D7C25" w:rsidRPr="00A03570" w:rsidRDefault="0015486D" w:rsidP="008D7C25">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In the viewpoint of </w:t>
      </w:r>
      <w:r w:rsidRPr="003E63F1">
        <w:rPr>
          <w:rFonts w:ascii="Arial" w:hAnsi="Arial" w:cs="Arial"/>
          <w:sz w:val="24"/>
          <w:szCs w:val="24"/>
        </w:rPr>
        <w:t>Faith</w:t>
      </w:r>
      <w:r w:rsidR="00C07C38">
        <w:rPr>
          <w:rFonts w:ascii="Arial" w:hAnsi="Arial" w:cs="Arial"/>
          <w:sz w:val="24"/>
          <w:szCs w:val="24"/>
        </w:rPr>
        <w:t xml:space="preserve"> and </w:t>
      </w:r>
      <w:proofErr w:type="spellStart"/>
      <w:r w:rsidR="00C07C38">
        <w:rPr>
          <w:rFonts w:ascii="Arial" w:hAnsi="Arial" w:cs="Arial"/>
          <w:sz w:val="24"/>
          <w:szCs w:val="24"/>
        </w:rPr>
        <w:t>Kral</w:t>
      </w:r>
      <w:proofErr w:type="spellEnd"/>
      <w:r w:rsidRPr="003E63F1">
        <w:rPr>
          <w:rFonts w:ascii="Arial" w:hAnsi="Arial" w:cs="Arial"/>
          <w:sz w:val="24"/>
          <w:szCs w:val="24"/>
        </w:rPr>
        <w:t xml:space="preserve"> </w:t>
      </w:r>
      <w:r>
        <w:rPr>
          <w:rFonts w:ascii="Arial" w:hAnsi="Arial" w:cs="Arial"/>
          <w:sz w:val="24"/>
          <w:szCs w:val="24"/>
        </w:rPr>
        <w:t xml:space="preserve">(2006) </w:t>
      </w:r>
      <w:r>
        <w:rPr>
          <w:rFonts w:ascii="Arial" w:hAnsi="Arial" w:cs="Arial"/>
          <w:color w:val="222222"/>
          <w:sz w:val="24"/>
          <w:szCs w:val="24"/>
          <w:shd w:val="clear" w:color="auto" w:fill="FFFFFF"/>
        </w:rPr>
        <w:t>g</w:t>
      </w:r>
      <w:r w:rsidR="008D7C25" w:rsidRPr="00A03570">
        <w:rPr>
          <w:rFonts w:ascii="Arial" w:hAnsi="Arial" w:cs="Arial"/>
          <w:color w:val="222222"/>
          <w:sz w:val="24"/>
          <w:szCs w:val="24"/>
          <w:shd w:val="clear" w:color="auto" w:fill="FFFFFF"/>
        </w:rPr>
        <w:t xml:space="preserve">enerally speaking, it has been </w:t>
      </w:r>
      <w:r w:rsidR="005F37B1">
        <w:rPr>
          <w:rFonts w:ascii="Arial" w:hAnsi="Arial" w:cs="Arial"/>
          <w:color w:val="222222"/>
          <w:sz w:val="24"/>
          <w:szCs w:val="24"/>
          <w:shd w:val="clear" w:color="auto" w:fill="FFFFFF"/>
        </w:rPr>
        <w:t>arduous</w:t>
      </w:r>
      <w:r w:rsidR="008D7C25" w:rsidRPr="00A03570">
        <w:rPr>
          <w:rFonts w:ascii="Arial" w:hAnsi="Arial" w:cs="Arial"/>
          <w:color w:val="222222"/>
          <w:sz w:val="24"/>
          <w:szCs w:val="24"/>
          <w:shd w:val="clear" w:color="auto" w:fill="FFFFFF"/>
        </w:rPr>
        <w:t xml:space="preserve"> to </w:t>
      </w:r>
      <w:r w:rsidR="005F37B1">
        <w:rPr>
          <w:rFonts w:ascii="Arial" w:hAnsi="Arial" w:cs="Arial"/>
          <w:color w:val="222222"/>
          <w:sz w:val="24"/>
          <w:szCs w:val="24"/>
          <w:shd w:val="clear" w:color="auto" w:fill="FFFFFF"/>
        </w:rPr>
        <w:t xml:space="preserve">formulate a connection </w:t>
      </w:r>
      <w:r w:rsidR="008D7C25" w:rsidRPr="00A03570">
        <w:rPr>
          <w:rFonts w:ascii="Arial" w:hAnsi="Arial" w:cs="Arial"/>
          <w:color w:val="222222"/>
          <w:sz w:val="24"/>
          <w:szCs w:val="24"/>
          <w:shd w:val="clear" w:color="auto" w:fill="FFFFFF"/>
        </w:rPr>
        <w:t>between</w:t>
      </w:r>
      <w:r>
        <w:rPr>
          <w:rFonts w:ascii="Arial" w:hAnsi="Arial" w:cs="Arial"/>
          <w:color w:val="222222"/>
          <w:sz w:val="24"/>
          <w:szCs w:val="24"/>
          <w:shd w:val="clear" w:color="auto" w:fill="FFFFFF"/>
        </w:rPr>
        <w:t xml:space="preserve"> the status of</w:t>
      </w:r>
      <w:r w:rsidR="008D7C25" w:rsidRPr="00A03570">
        <w:rPr>
          <w:rFonts w:ascii="Arial" w:hAnsi="Arial" w:cs="Arial"/>
          <w:color w:val="222222"/>
          <w:sz w:val="24"/>
          <w:szCs w:val="24"/>
          <w:shd w:val="clear" w:color="auto" w:fill="FFFFFF"/>
        </w:rPr>
        <w:t xml:space="preserve"> weight and the admi</w:t>
      </w:r>
      <w:r>
        <w:rPr>
          <w:rFonts w:ascii="Arial" w:hAnsi="Arial" w:cs="Arial"/>
          <w:color w:val="222222"/>
          <w:sz w:val="24"/>
          <w:szCs w:val="24"/>
          <w:shd w:val="clear" w:color="auto" w:fill="FFFFFF"/>
        </w:rPr>
        <w:t>nistering</w:t>
      </w:r>
      <w:r w:rsidR="008D7C25" w:rsidRPr="00A03570">
        <w:rPr>
          <w:rFonts w:ascii="Arial" w:hAnsi="Arial" w:cs="Arial"/>
          <w:color w:val="222222"/>
          <w:sz w:val="24"/>
          <w:szCs w:val="24"/>
          <w:shd w:val="clear" w:color="auto" w:fill="FFFFFF"/>
        </w:rPr>
        <w:t xml:space="preserve"> of single nourishments or nutrition types. Subsequently, the relationship between a few qualities </w:t>
      </w:r>
      <w:r>
        <w:rPr>
          <w:rFonts w:ascii="Arial" w:hAnsi="Arial" w:cs="Arial"/>
          <w:color w:val="222222"/>
          <w:sz w:val="24"/>
          <w:szCs w:val="24"/>
          <w:shd w:val="clear" w:color="auto" w:fill="FFFFFF"/>
        </w:rPr>
        <w:t xml:space="preserve">concerning </w:t>
      </w:r>
      <w:r w:rsidR="008D7C25" w:rsidRPr="00A03570">
        <w:rPr>
          <w:rFonts w:ascii="Arial" w:hAnsi="Arial" w:cs="Arial"/>
          <w:color w:val="222222"/>
          <w:sz w:val="24"/>
          <w:szCs w:val="24"/>
          <w:shd w:val="clear" w:color="auto" w:fill="FFFFFF"/>
        </w:rPr>
        <w:t>conduct</w:t>
      </w:r>
      <w:r>
        <w:rPr>
          <w:rFonts w:ascii="Arial" w:hAnsi="Arial" w:cs="Arial"/>
          <w:color w:val="222222"/>
          <w:sz w:val="24"/>
          <w:szCs w:val="24"/>
          <w:shd w:val="clear" w:color="auto" w:fill="FFFFFF"/>
        </w:rPr>
        <w:t>s</w:t>
      </w:r>
      <w:r w:rsidR="008D7C25" w:rsidRPr="00A0357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of dietary </w:t>
      </w:r>
      <w:r w:rsidR="008D7C25" w:rsidRPr="00A03570">
        <w:rPr>
          <w:rFonts w:ascii="Arial" w:hAnsi="Arial" w:cs="Arial"/>
          <w:color w:val="222222"/>
          <w:sz w:val="24"/>
          <w:szCs w:val="24"/>
          <w:shd w:val="clear" w:color="auto" w:fill="FFFFFF"/>
        </w:rPr>
        <w:t xml:space="preserve">and </w:t>
      </w:r>
      <w:r>
        <w:rPr>
          <w:rFonts w:ascii="Arial" w:hAnsi="Arial" w:cs="Arial"/>
          <w:color w:val="222222"/>
          <w:sz w:val="24"/>
          <w:szCs w:val="24"/>
          <w:shd w:val="clear" w:color="auto" w:fill="FFFFFF"/>
        </w:rPr>
        <w:t>obesity</w:t>
      </w:r>
      <w:r w:rsidR="008D7C25" w:rsidRPr="00A03570">
        <w:rPr>
          <w:rFonts w:ascii="Arial" w:hAnsi="Arial" w:cs="Arial"/>
          <w:color w:val="222222"/>
          <w:sz w:val="24"/>
          <w:szCs w:val="24"/>
          <w:shd w:val="clear" w:color="auto" w:fill="FFFFFF"/>
        </w:rPr>
        <w:t xml:space="preserve"> have been </w:t>
      </w:r>
      <w:r>
        <w:rPr>
          <w:rFonts w:ascii="Arial" w:hAnsi="Arial" w:cs="Arial"/>
          <w:color w:val="222222"/>
          <w:sz w:val="24"/>
          <w:szCs w:val="24"/>
          <w:shd w:val="clear" w:color="auto" w:fill="FFFFFF"/>
        </w:rPr>
        <w:t>researched</w:t>
      </w:r>
      <w:r w:rsidR="008D7C25" w:rsidRPr="00A03570">
        <w:rPr>
          <w:rFonts w:ascii="Arial" w:hAnsi="Arial" w:cs="Arial"/>
          <w:color w:val="222222"/>
          <w:sz w:val="24"/>
          <w:szCs w:val="24"/>
          <w:shd w:val="clear" w:color="auto" w:fill="FFFFFF"/>
        </w:rPr>
        <w:t xml:space="preserve">, as they may mirror the </w:t>
      </w:r>
      <w:r>
        <w:rPr>
          <w:rFonts w:ascii="Arial" w:hAnsi="Arial" w:cs="Arial"/>
          <w:color w:val="222222"/>
          <w:sz w:val="24"/>
          <w:szCs w:val="24"/>
          <w:shd w:val="clear" w:color="auto" w:fill="FFFFFF"/>
        </w:rPr>
        <w:t>combined</w:t>
      </w:r>
      <w:r w:rsidR="008D7C25" w:rsidRPr="00A03570">
        <w:rPr>
          <w:rFonts w:ascii="Arial" w:hAnsi="Arial" w:cs="Arial"/>
          <w:color w:val="222222"/>
          <w:sz w:val="24"/>
          <w:szCs w:val="24"/>
          <w:shd w:val="clear" w:color="auto" w:fill="FFFFFF"/>
        </w:rPr>
        <w:t xml:space="preserve"> impact of a few nourishments and supplements. It has been </w:t>
      </w:r>
      <w:r>
        <w:rPr>
          <w:rFonts w:ascii="Arial" w:hAnsi="Arial" w:cs="Arial"/>
          <w:color w:val="222222"/>
          <w:sz w:val="24"/>
          <w:szCs w:val="24"/>
          <w:shd w:val="clear" w:color="auto" w:fill="FFFFFF"/>
        </w:rPr>
        <w:t>suggested</w:t>
      </w:r>
      <w:r w:rsidR="008D7C25" w:rsidRPr="00A03570">
        <w:rPr>
          <w:rFonts w:ascii="Arial" w:hAnsi="Arial" w:cs="Arial"/>
          <w:color w:val="222222"/>
          <w:sz w:val="24"/>
          <w:szCs w:val="24"/>
          <w:shd w:val="clear" w:color="auto" w:fill="FFFFFF"/>
        </w:rPr>
        <w:t xml:space="preserve"> </w:t>
      </w:r>
      <w:r w:rsidR="004D7A23" w:rsidRPr="00A03570">
        <w:rPr>
          <w:rFonts w:ascii="Arial" w:hAnsi="Arial" w:cs="Arial"/>
          <w:color w:val="222222"/>
          <w:sz w:val="24"/>
          <w:szCs w:val="24"/>
          <w:shd w:val="clear" w:color="auto" w:fill="FFFFFF"/>
        </w:rPr>
        <w:t xml:space="preserve">that </w:t>
      </w:r>
      <w:r w:rsidR="004D7A23">
        <w:rPr>
          <w:rFonts w:ascii="Arial" w:hAnsi="Arial" w:cs="Arial"/>
          <w:color w:val="222222"/>
          <w:sz w:val="24"/>
          <w:szCs w:val="24"/>
          <w:shd w:val="clear" w:color="auto" w:fill="FFFFFF"/>
        </w:rPr>
        <w:t>daily</w:t>
      </w:r>
      <w:r>
        <w:rPr>
          <w:rFonts w:ascii="Arial" w:hAnsi="Arial" w:cs="Arial"/>
          <w:color w:val="222222"/>
          <w:sz w:val="24"/>
          <w:szCs w:val="24"/>
          <w:shd w:val="clear" w:color="auto" w:fill="FFFFFF"/>
        </w:rPr>
        <w:t xml:space="preserve"> consuming a limited amount of food</w:t>
      </w:r>
      <w:r w:rsidR="008D7C25" w:rsidRPr="00A03570">
        <w:rPr>
          <w:rFonts w:ascii="Arial" w:hAnsi="Arial" w:cs="Arial"/>
          <w:color w:val="222222"/>
          <w:sz w:val="24"/>
          <w:szCs w:val="24"/>
          <w:shd w:val="clear" w:color="auto" w:fill="FFFFFF"/>
        </w:rPr>
        <w:t xml:space="preserve"> </w:t>
      </w:r>
      <w:r w:rsidR="00E07A2B">
        <w:rPr>
          <w:rFonts w:ascii="Arial" w:hAnsi="Arial" w:cs="Arial"/>
          <w:color w:val="222222"/>
          <w:sz w:val="24"/>
          <w:szCs w:val="24"/>
          <w:shd w:val="clear" w:color="auto" w:fill="FFFFFF"/>
        </w:rPr>
        <w:t>often,</w:t>
      </w:r>
      <w:r>
        <w:rPr>
          <w:rFonts w:ascii="Arial" w:hAnsi="Arial" w:cs="Arial"/>
          <w:color w:val="222222"/>
          <w:sz w:val="24"/>
          <w:szCs w:val="24"/>
          <w:shd w:val="clear" w:color="auto" w:fill="FFFFFF"/>
        </w:rPr>
        <w:t xml:space="preserve"> but little</w:t>
      </w:r>
      <w:r w:rsidR="008D7C25" w:rsidRPr="00A03570">
        <w:rPr>
          <w:rFonts w:ascii="Arial" w:hAnsi="Arial" w:cs="Arial"/>
          <w:color w:val="222222"/>
          <w:sz w:val="24"/>
          <w:szCs w:val="24"/>
          <w:shd w:val="clear" w:color="auto" w:fill="FFFFFF"/>
        </w:rPr>
        <w:t xml:space="preserve"> will </w:t>
      </w:r>
      <w:r w:rsidR="004D7A23">
        <w:rPr>
          <w:rFonts w:ascii="Arial" w:hAnsi="Arial" w:cs="Arial"/>
          <w:color w:val="222222"/>
          <w:sz w:val="24"/>
          <w:szCs w:val="24"/>
          <w:shd w:val="clear" w:color="auto" w:fill="FFFFFF"/>
        </w:rPr>
        <w:t xml:space="preserve">assist in weight loss </w:t>
      </w:r>
      <w:r w:rsidR="00E07A2B">
        <w:rPr>
          <w:rFonts w:ascii="Arial" w:hAnsi="Arial" w:cs="Arial"/>
          <w:color w:val="222222"/>
          <w:sz w:val="24"/>
          <w:szCs w:val="24"/>
          <w:shd w:val="clear" w:color="auto" w:fill="FFFFFF"/>
        </w:rPr>
        <w:t>and</w:t>
      </w:r>
      <w:r w:rsidR="00E07A2B" w:rsidRPr="00A03570">
        <w:rPr>
          <w:rFonts w:ascii="Arial" w:hAnsi="Arial" w:cs="Arial"/>
          <w:color w:val="222222"/>
          <w:sz w:val="24"/>
          <w:szCs w:val="24"/>
          <w:shd w:val="clear" w:color="auto" w:fill="FFFFFF"/>
        </w:rPr>
        <w:t xml:space="preserve"> accomplish</w:t>
      </w:r>
      <w:r w:rsidR="008D7C25" w:rsidRPr="00A03570">
        <w:rPr>
          <w:rFonts w:ascii="Arial" w:hAnsi="Arial" w:cs="Arial"/>
          <w:color w:val="222222"/>
          <w:sz w:val="24"/>
          <w:szCs w:val="24"/>
          <w:shd w:val="clear" w:color="auto" w:fill="FFFFFF"/>
        </w:rPr>
        <w:t xml:space="preserve"> weight support </w:t>
      </w:r>
      <w:r w:rsidR="004D7A23">
        <w:rPr>
          <w:rFonts w:ascii="Arial" w:hAnsi="Arial" w:cs="Arial"/>
          <w:color w:val="222222"/>
          <w:sz w:val="24"/>
          <w:szCs w:val="24"/>
          <w:shd w:val="clear" w:color="auto" w:fill="FFFFFF"/>
        </w:rPr>
        <w:t>(</w:t>
      </w:r>
      <w:r w:rsidR="004D7A23" w:rsidRPr="003E63F1">
        <w:rPr>
          <w:rFonts w:ascii="Arial" w:hAnsi="Arial" w:cs="Arial"/>
          <w:sz w:val="24"/>
          <w:szCs w:val="24"/>
        </w:rPr>
        <w:t>Qi,</w:t>
      </w:r>
      <w:r w:rsidR="004D7A23">
        <w:rPr>
          <w:rFonts w:ascii="Arial" w:hAnsi="Arial" w:cs="Arial"/>
          <w:sz w:val="24"/>
          <w:szCs w:val="24"/>
        </w:rPr>
        <w:t xml:space="preserve"> 2014)</w:t>
      </w:r>
      <w:r w:rsidR="008D7C25" w:rsidRPr="00A03570">
        <w:rPr>
          <w:rFonts w:ascii="Arial" w:hAnsi="Arial" w:cs="Arial"/>
          <w:color w:val="222222"/>
          <w:sz w:val="24"/>
          <w:szCs w:val="24"/>
          <w:shd w:val="clear" w:color="auto" w:fill="FFFFFF"/>
        </w:rPr>
        <w:t>. Information</w:t>
      </w:r>
      <w:r w:rsidR="004D7A23">
        <w:rPr>
          <w:rFonts w:ascii="Arial" w:hAnsi="Arial" w:cs="Arial"/>
          <w:color w:val="222222"/>
          <w:sz w:val="24"/>
          <w:szCs w:val="24"/>
          <w:shd w:val="clear" w:color="auto" w:fill="FFFFFF"/>
        </w:rPr>
        <w:t xml:space="preserve"> essentially given by the observational study</w:t>
      </w:r>
      <w:r w:rsidR="008D7C25" w:rsidRPr="00A03570">
        <w:rPr>
          <w:rFonts w:ascii="Arial" w:hAnsi="Arial" w:cs="Arial"/>
          <w:color w:val="222222"/>
          <w:sz w:val="24"/>
          <w:szCs w:val="24"/>
          <w:shd w:val="clear" w:color="auto" w:fill="FFFFFF"/>
        </w:rPr>
        <w:t xml:space="preserve"> </w:t>
      </w:r>
      <w:r w:rsidR="00E07A2B">
        <w:rPr>
          <w:rFonts w:ascii="Arial" w:hAnsi="Arial" w:cs="Arial"/>
          <w:color w:val="222222"/>
          <w:sz w:val="24"/>
          <w:szCs w:val="24"/>
          <w:shd w:val="clear" w:color="auto" w:fill="FFFFFF"/>
        </w:rPr>
        <w:t>has</w:t>
      </w:r>
      <w:r w:rsidR="004D7A23">
        <w:rPr>
          <w:rFonts w:ascii="Arial" w:hAnsi="Arial" w:cs="Arial"/>
          <w:color w:val="222222"/>
          <w:sz w:val="24"/>
          <w:szCs w:val="24"/>
          <w:shd w:val="clear" w:color="auto" w:fill="FFFFFF"/>
        </w:rPr>
        <w:t xml:space="preserve"> strengthen</w:t>
      </w:r>
      <w:r w:rsidR="00E07A2B">
        <w:rPr>
          <w:rFonts w:ascii="Arial" w:hAnsi="Arial" w:cs="Arial"/>
          <w:color w:val="222222"/>
          <w:sz w:val="24"/>
          <w:szCs w:val="24"/>
          <w:shd w:val="clear" w:color="auto" w:fill="FFFFFF"/>
        </w:rPr>
        <w:t>ed</w:t>
      </w:r>
      <w:r w:rsidR="008D7C25" w:rsidRPr="00A03570">
        <w:rPr>
          <w:rFonts w:ascii="Arial" w:hAnsi="Arial" w:cs="Arial"/>
          <w:color w:val="222222"/>
          <w:sz w:val="24"/>
          <w:szCs w:val="24"/>
          <w:shd w:val="clear" w:color="auto" w:fill="FFFFFF"/>
        </w:rPr>
        <w:t xml:space="preserve"> this speculation </w:t>
      </w:r>
      <w:r w:rsidR="00E07A2B">
        <w:rPr>
          <w:rFonts w:ascii="Arial" w:hAnsi="Arial" w:cs="Arial"/>
          <w:color w:val="222222"/>
          <w:sz w:val="24"/>
          <w:szCs w:val="24"/>
          <w:shd w:val="clear" w:color="auto" w:fill="FFFFFF"/>
        </w:rPr>
        <w:t>(</w:t>
      </w:r>
      <w:r w:rsidR="00E07A2B" w:rsidRPr="003E63F1">
        <w:rPr>
          <w:rFonts w:ascii="Arial" w:hAnsi="Arial" w:cs="Arial"/>
          <w:sz w:val="24"/>
          <w:szCs w:val="24"/>
        </w:rPr>
        <w:t>Wang</w:t>
      </w:r>
      <w:r w:rsidR="00706DA8">
        <w:rPr>
          <w:rFonts w:ascii="Arial" w:hAnsi="Arial" w:cs="Arial"/>
          <w:sz w:val="24"/>
          <w:szCs w:val="24"/>
        </w:rPr>
        <w:t xml:space="preserve"> et al</w:t>
      </w:r>
      <w:r w:rsidR="00E07A2B" w:rsidRPr="003E63F1">
        <w:rPr>
          <w:rFonts w:ascii="Arial" w:hAnsi="Arial" w:cs="Arial"/>
          <w:sz w:val="24"/>
          <w:szCs w:val="24"/>
        </w:rPr>
        <w:t>,</w:t>
      </w:r>
      <w:r w:rsidR="00E07A2B">
        <w:rPr>
          <w:rFonts w:ascii="Arial" w:hAnsi="Arial" w:cs="Arial"/>
          <w:sz w:val="24"/>
          <w:szCs w:val="24"/>
        </w:rPr>
        <w:t xml:space="preserve"> 2016).</w:t>
      </w:r>
      <w:r w:rsidR="008D7C25" w:rsidRPr="00A03570">
        <w:rPr>
          <w:rFonts w:ascii="Arial" w:hAnsi="Arial" w:cs="Arial"/>
          <w:color w:val="222222"/>
          <w:sz w:val="24"/>
          <w:szCs w:val="24"/>
          <w:shd w:val="clear" w:color="auto" w:fill="FFFFFF"/>
        </w:rPr>
        <w:t xml:space="preserve"> Nonetheless,</w:t>
      </w:r>
      <w:r w:rsidR="00E07A2B" w:rsidRPr="00A03570">
        <w:rPr>
          <w:rFonts w:ascii="Arial" w:hAnsi="Arial" w:cs="Arial"/>
          <w:color w:val="222222"/>
          <w:sz w:val="24"/>
          <w:szCs w:val="24"/>
          <w:shd w:val="clear" w:color="auto" w:fill="FFFFFF"/>
        </w:rPr>
        <w:t xml:space="preserve"> a meta-investigation</w:t>
      </w:r>
      <w:r w:rsidR="00E07A2B">
        <w:rPr>
          <w:rFonts w:ascii="Arial" w:hAnsi="Arial" w:cs="Arial"/>
          <w:color w:val="222222"/>
          <w:sz w:val="24"/>
          <w:szCs w:val="24"/>
          <w:shd w:val="clear" w:color="auto" w:fill="FFFFFF"/>
        </w:rPr>
        <w:t xml:space="preserve"> took place</w:t>
      </w:r>
      <w:r w:rsidR="008D7C25" w:rsidRPr="00A03570">
        <w:rPr>
          <w:rFonts w:ascii="Arial" w:hAnsi="Arial" w:cs="Arial"/>
          <w:color w:val="222222"/>
          <w:sz w:val="24"/>
          <w:szCs w:val="24"/>
          <w:shd w:val="clear" w:color="auto" w:fill="FFFFFF"/>
        </w:rPr>
        <w:t xml:space="preserve"> in 2015</w:t>
      </w:r>
      <w:r w:rsidR="00E07A2B">
        <w:rPr>
          <w:rFonts w:ascii="Arial" w:hAnsi="Arial" w:cs="Arial"/>
          <w:color w:val="222222"/>
          <w:sz w:val="24"/>
          <w:szCs w:val="24"/>
          <w:shd w:val="clear" w:color="auto" w:fill="FFFFFF"/>
        </w:rPr>
        <w:t>.</w:t>
      </w:r>
      <w:r w:rsidR="008D7C25" w:rsidRPr="00A03570">
        <w:rPr>
          <w:rFonts w:ascii="Arial" w:hAnsi="Arial" w:cs="Arial"/>
          <w:color w:val="222222"/>
          <w:sz w:val="24"/>
          <w:szCs w:val="24"/>
          <w:shd w:val="clear" w:color="auto" w:fill="FFFFFF"/>
        </w:rPr>
        <w:t xml:space="preserve"> </w:t>
      </w:r>
      <w:r w:rsidR="00E07A2B">
        <w:rPr>
          <w:rFonts w:ascii="Arial" w:hAnsi="Arial" w:cs="Arial"/>
          <w:color w:val="222222"/>
          <w:sz w:val="24"/>
          <w:szCs w:val="24"/>
          <w:shd w:val="clear" w:color="auto" w:fill="FFFFFF"/>
        </w:rPr>
        <w:t>It</w:t>
      </w:r>
      <w:r w:rsidR="008D7C25" w:rsidRPr="00A03570">
        <w:rPr>
          <w:rFonts w:ascii="Arial" w:hAnsi="Arial" w:cs="Arial"/>
          <w:color w:val="222222"/>
          <w:sz w:val="24"/>
          <w:szCs w:val="24"/>
          <w:shd w:val="clear" w:color="auto" w:fill="FFFFFF"/>
        </w:rPr>
        <w:t xml:space="preserve"> assessed the exploratory proof on </w:t>
      </w:r>
      <w:r w:rsidR="00E07A2B">
        <w:rPr>
          <w:rFonts w:ascii="Arial" w:hAnsi="Arial" w:cs="Arial"/>
          <w:color w:val="222222"/>
          <w:sz w:val="24"/>
          <w:szCs w:val="24"/>
          <w:shd w:val="clear" w:color="auto" w:fill="FFFFFF"/>
        </w:rPr>
        <w:t>meal</w:t>
      </w:r>
      <w:r w:rsidR="008D7C25" w:rsidRPr="00A03570">
        <w:rPr>
          <w:rFonts w:ascii="Arial" w:hAnsi="Arial" w:cs="Arial"/>
          <w:color w:val="222222"/>
          <w:sz w:val="24"/>
          <w:szCs w:val="24"/>
          <w:shd w:val="clear" w:color="auto" w:fill="FFFFFF"/>
        </w:rPr>
        <w:t xml:space="preserve"> recurrence </w:t>
      </w:r>
      <w:r w:rsidR="00E07A2B">
        <w:rPr>
          <w:rFonts w:ascii="Arial" w:hAnsi="Arial" w:cs="Arial"/>
          <w:color w:val="222222"/>
          <w:sz w:val="24"/>
          <w:szCs w:val="24"/>
          <w:shd w:val="clear" w:color="auto" w:fill="FFFFFF"/>
        </w:rPr>
        <w:t>regarding</w:t>
      </w:r>
      <w:r w:rsidR="008D7C25" w:rsidRPr="00A03570">
        <w:rPr>
          <w:rFonts w:ascii="Arial" w:hAnsi="Arial" w:cs="Arial"/>
          <w:color w:val="222222"/>
          <w:sz w:val="24"/>
          <w:szCs w:val="24"/>
          <w:shd w:val="clear" w:color="auto" w:fill="FFFFFF"/>
        </w:rPr>
        <w:t xml:space="preserve"> </w:t>
      </w:r>
      <w:r w:rsidR="00E07A2B">
        <w:rPr>
          <w:rFonts w:ascii="Arial" w:hAnsi="Arial" w:cs="Arial"/>
          <w:color w:val="222222"/>
          <w:sz w:val="24"/>
          <w:szCs w:val="24"/>
          <w:shd w:val="clear" w:color="auto" w:fill="FFFFFF"/>
        </w:rPr>
        <w:t>developments</w:t>
      </w:r>
      <w:r w:rsidR="008D7C25" w:rsidRPr="00A03570">
        <w:rPr>
          <w:rFonts w:ascii="Arial" w:hAnsi="Arial" w:cs="Arial"/>
          <w:color w:val="222222"/>
          <w:sz w:val="24"/>
          <w:szCs w:val="24"/>
          <w:shd w:val="clear" w:color="auto" w:fill="FFFFFF"/>
        </w:rPr>
        <w:t xml:space="preserve"> </w:t>
      </w:r>
      <w:r w:rsidR="00E07A2B">
        <w:rPr>
          <w:rFonts w:ascii="Arial" w:hAnsi="Arial" w:cs="Arial"/>
          <w:color w:val="222222"/>
          <w:sz w:val="24"/>
          <w:szCs w:val="24"/>
          <w:shd w:val="clear" w:color="auto" w:fill="FFFFFF"/>
        </w:rPr>
        <w:t>in</w:t>
      </w:r>
      <w:r w:rsidR="008D7C25" w:rsidRPr="00A03570">
        <w:rPr>
          <w:rFonts w:ascii="Arial" w:hAnsi="Arial" w:cs="Arial"/>
          <w:color w:val="222222"/>
          <w:sz w:val="24"/>
          <w:szCs w:val="24"/>
          <w:shd w:val="clear" w:color="auto" w:fill="FFFFFF"/>
        </w:rPr>
        <w:t xml:space="preserve"> mass</w:t>
      </w:r>
      <w:r w:rsidR="00E07A2B">
        <w:rPr>
          <w:rFonts w:ascii="Arial" w:hAnsi="Arial" w:cs="Arial"/>
          <w:color w:val="222222"/>
          <w:sz w:val="24"/>
          <w:szCs w:val="24"/>
          <w:shd w:val="clear" w:color="auto" w:fill="FFFFFF"/>
        </w:rPr>
        <w:t xml:space="preserve"> both lean and fat</w:t>
      </w:r>
      <w:r w:rsidR="00493BBE">
        <w:rPr>
          <w:rFonts w:ascii="Arial" w:hAnsi="Arial" w:cs="Arial"/>
          <w:color w:val="222222"/>
          <w:sz w:val="24"/>
          <w:szCs w:val="24"/>
          <w:shd w:val="clear" w:color="auto" w:fill="FFFFFF"/>
        </w:rPr>
        <w:t xml:space="preserve"> in adults. They </w:t>
      </w:r>
      <w:r w:rsidR="008D7C25" w:rsidRPr="00A03570">
        <w:rPr>
          <w:rFonts w:ascii="Arial" w:hAnsi="Arial" w:cs="Arial"/>
          <w:color w:val="222222"/>
          <w:sz w:val="24"/>
          <w:szCs w:val="24"/>
          <w:shd w:val="clear" w:color="auto" w:fill="FFFFFF"/>
        </w:rPr>
        <w:t xml:space="preserve">announced that </w:t>
      </w:r>
      <w:r w:rsidR="00493BBE">
        <w:rPr>
          <w:rFonts w:ascii="Arial" w:hAnsi="Arial" w:cs="Arial"/>
          <w:color w:val="222222"/>
          <w:sz w:val="24"/>
          <w:szCs w:val="24"/>
          <w:shd w:val="clear" w:color="auto" w:fill="FFFFFF"/>
        </w:rPr>
        <w:t>food consumption</w:t>
      </w:r>
      <w:r w:rsidR="008D7C25" w:rsidRPr="00A03570">
        <w:rPr>
          <w:rFonts w:ascii="Arial" w:hAnsi="Arial" w:cs="Arial"/>
          <w:color w:val="222222"/>
          <w:sz w:val="24"/>
          <w:szCs w:val="24"/>
          <w:shd w:val="clear" w:color="auto" w:fill="FFFFFF"/>
        </w:rPr>
        <w:t xml:space="preserve"> recurrence was decidedly connected with decreases in fat mass and muscle versus fat ratio. It is imperative to signify, anyway that after an affectability investigation of the information was done, the positive discoveries were the result of a solitary report </w:t>
      </w:r>
      <w:r w:rsidR="00E07A2B">
        <w:rPr>
          <w:rFonts w:ascii="Arial" w:hAnsi="Arial" w:cs="Arial"/>
          <w:color w:val="222222"/>
          <w:sz w:val="24"/>
          <w:szCs w:val="24"/>
          <w:shd w:val="clear" w:color="auto" w:fill="FFFFFF"/>
        </w:rPr>
        <w:t>(Qi, 2014)</w:t>
      </w:r>
      <w:r w:rsidR="008D7C25" w:rsidRPr="00A03570">
        <w:rPr>
          <w:rFonts w:ascii="Arial" w:hAnsi="Arial" w:cs="Arial"/>
          <w:color w:val="222222"/>
          <w:sz w:val="24"/>
          <w:szCs w:val="24"/>
          <w:shd w:val="clear" w:color="auto" w:fill="FFFFFF"/>
        </w:rPr>
        <w:t>. Another eating conduct that is much of the time upheld for controlling food admission and thusly body weight is eating rate. An ongoing meta-investigation found that eating quick is decidedly connected with</w:t>
      </w:r>
      <w:r w:rsidR="00493BBE">
        <w:rPr>
          <w:rFonts w:ascii="Arial" w:hAnsi="Arial" w:cs="Arial"/>
          <w:color w:val="222222"/>
          <w:sz w:val="24"/>
          <w:szCs w:val="24"/>
          <w:shd w:val="clear" w:color="auto" w:fill="FFFFFF"/>
        </w:rPr>
        <w:t xml:space="preserve"> an</w:t>
      </w:r>
      <w:r w:rsidR="008D7C25" w:rsidRPr="00A03570">
        <w:rPr>
          <w:rFonts w:ascii="Arial" w:hAnsi="Arial" w:cs="Arial"/>
          <w:color w:val="222222"/>
          <w:sz w:val="24"/>
          <w:szCs w:val="24"/>
          <w:shd w:val="clear" w:color="auto" w:fill="FFFFFF"/>
        </w:rPr>
        <w:t xml:space="preserve"> abundance body weight, with the mean contrast in BMI between those people who ate quicker and the individuals who ate gradually being </w:t>
      </w:r>
      <w:r w:rsidR="00493BBE">
        <w:rPr>
          <w:rFonts w:ascii="Arial" w:hAnsi="Arial" w:cs="Arial"/>
          <w:color w:val="222222"/>
          <w:sz w:val="24"/>
          <w:szCs w:val="24"/>
          <w:shd w:val="clear" w:color="auto" w:fill="FFFFFF"/>
        </w:rPr>
        <w:t>one- point- seven-eight</w:t>
      </w:r>
      <w:r w:rsidR="008D7C25" w:rsidRPr="00A03570">
        <w:rPr>
          <w:rFonts w:ascii="Arial" w:hAnsi="Arial" w:cs="Arial"/>
          <w:color w:val="222222"/>
          <w:sz w:val="24"/>
          <w:szCs w:val="24"/>
          <w:shd w:val="clear" w:color="auto" w:fill="FFFFFF"/>
        </w:rPr>
        <w:t xml:space="preserve"> kg/m2</w:t>
      </w:r>
      <w:r w:rsidR="00493BBE">
        <w:rPr>
          <w:rFonts w:ascii="Arial" w:hAnsi="Arial" w:cs="Arial"/>
          <w:color w:val="222222"/>
          <w:sz w:val="24"/>
          <w:szCs w:val="24"/>
          <w:shd w:val="clear" w:color="auto" w:fill="FFFFFF"/>
        </w:rPr>
        <w:t xml:space="preserve"> (</w:t>
      </w:r>
      <w:proofErr w:type="spellStart"/>
      <w:r w:rsidR="00493BBE" w:rsidRPr="003E63F1">
        <w:rPr>
          <w:rFonts w:ascii="Arial" w:hAnsi="Arial" w:cs="Arial"/>
          <w:sz w:val="24"/>
          <w:szCs w:val="24"/>
        </w:rPr>
        <w:t>Ohkuma</w:t>
      </w:r>
      <w:proofErr w:type="spellEnd"/>
      <w:r w:rsidR="00706DA8">
        <w:rPr>
          <w:rFonts w:ascii="Arial" w:hAnsi="Arial" w:cs="Arial"/>
          <w:sz w:val="24"/>
          <w:szCs w:val="24"/>
        </w:rPr>
        <w:t xml:space="preserve"> et al</w:t>
      </w:r>
      <w:r w:rsidR="00493BBE" w:rsidRPr="003E63F1">
        <w:rPr>
          <w:rFonts w:ascii="Arial" w:hAnsi="Arial" w:cs="Arial"/>
          <w:sz w:val="24"/>
          <w:szCs w:val="24"/>
        </w:rPr>
        <w:t>,</w:t>
      </w:r>
      <w:r w:rsidR="00493BBE">
        <w:rPr>
          <w:rFonts w:ascii="Arial" w:hAnsi="Arial" w:cs="Arial"/>
          <w:sz w:val="24"/>
          <w:szCs w:val="24"/>
        </w:rPr>
        <w:t xml:space="preserve"> </w:t>
      </w:r>
      <w:r w:rsidR="00493BBE">
        <w:rPr>
          <w:rFonts w:ascii="Arial" w:hAnsi="Arial" w:cs="Arial"/>
          <w:color w:val="222222"/>
          <w:sz w:val="24"/>
          <w:szCs w:val="24"/>
          <w:shd w:val="clear" w:color="auto" w:fill="FFFFFF"/>
        </w:rPr>
        <w:t>2015)</w:t>
      </w:r>
    </w:p>
    <w:p w14:paraId="4500C726" w14:textId="6FDDBF08" w:rsidR="008D7C25" w:rsidRDefault="00493BBE" w:rsidP="008D7C25">
      <w:pPr>
        <w:rPr>
          <w:rFonts w:ascii="Arial" w:hAnsi="Arial" w:cs="Arial"/>
          <w:color w:val="222222"/>
          <w:sz w:val="24"/>
          <w:szCs w:val="24"/>
          <w:shd w:val="clear" w:color="auto" w:fill="FFFFFF"/>
        </w:rPr>
      </w:pPr>
      <w:r w:rsidRPr="00A03570">
        <w:rPr>
          <w:rFonts w:ascii="Arial" w:hAnsi="Arial" w:cs="Arial"/>
          <w:color w:val="222222"/>
          <w:sz w:val="24"/>
          <w:szCs w:val="24"/>
          <w:shd w:val="clear" w:color="auto" w:fill="FFFFFF"/>
        </w:rPr>
        <w:t>L</w:t>
      </w:r>
      <w:r w:rsidR="008D7C25" w:rsidRPr="00A03570">
        <w:rPr>
          <w:rFonts w:ascii="Arial" w:hAnsi="Arial" w:cs="Arial"/>
          <w:color w:val="222222"/>
          <w:sz w:val="24"/>
          <w:szCs w:val="24"/>
          <w:shd w:val="clear" w:color="auto" w:fill="FFFFFF"/>
        </w:rPr>
        <w:t>ikewise</w:t>
      </w:r>
      <w:r>
        <w:rPr>
          <w:rFonts w:ascii="Arial" w:hAnsi="Arial" w:cs="Arial"/>
          <w:color w:val="222222"/>
          <w:sz w:val="24"/>
          <w:szCs w:val="24"/>
          <w:shd w:val="clear" w:color="auto" w:fill="FFFFFF"/>
        </w:rPr>
        <w:t>, it has</w:t>
      </w:r>
      <w:r w:rsidR="008D7C25" w:rsidRPr="00A03570">
        <w:rPr>
          <w:rFonts w:ascii="Arial" w:hAnsi="Arial" w:cs="Arial"/>
          <w:color w:val="222222"/>
          <w:sz w:val="24"/>
          <w:szCs w:val="24"/>
          <w:shd w:val="clear" w:color="auto" w:fill="FFFFFF"/>
        </w:rPr>
        <w:t xml:space="preserve"> been proposed that </w:t>
      </w:r>
      <w:r>
        <w:rPr>
          <w:rFonts w:ascii="Arial" w:hAnsi="Arial" w:cs="Arial"/>
          <w:color w:val="222222"/>
          <w:sz w:val="24"/>
          <w:szCs w:val="24"/>
          <w:shd w:val="clear" w:color="auto" w:fill="FFFFFF"/>
        </w:rPr>
        <w:t>deficiencies</w:t>
      </w:r>
      <w:r w:rsidR="008D7C25" w:rsidRPr="00A03570">
        <w:rPr>
          <w:rFonts w:ascii="Arial" w:hAnsi="Arial" w:cs="Arial"/>
          <w:color w:val="222222"/>
          <w:sz w:val="24"/>
          <w:szCs w:val="24"/>
          <w:shd w:val="clear" w:color="auto" w:fill="FFFFFF"/>
        </w:rPr>
        <w:t xml:space="preserve"> of specific micronutrients might be related with </w:t>
      </w:r>
      <w:r w:rsidR="00B17402">
        <w:rPr>
          <w:rFonts w:ascii="Arial" w:hAnsi="Arial" w:cs="Arial"/>
          <w:color w:val="222222"/>
          <w:sz w:val="24"/>
          <w:szCs w:val="24"/>
          <w:shd w:val="clear" w:color="auto" w:fill="FFFFFF"/>
        </w:rPr>
        <w:t>obesity. Globally</w:t>
      </w:r>
      <w:r w:rsidR="008D7C25" w:rsidRPr="00A03570">
        <w:rPr>
          <w:rFonts w:ascii="Arial" w:hAnsi="Arial" w:cs="Arial"/>
          <w:color w:val="222222"/>
          <w:sz w:val="24"/>
          <w:szCs w:val="24"/>
          <w:shd w:val="clear" w:color="auto" w:fill="FFFFFF"/>
        </w:rPr>
        <w:t xml:space="preserve"> micronutrients inadequacies have been seen in </w:t>
      </w:r>
      <w:r w:rsidR="00B17402">
        <w:rPr>
          <w:rFonts w:ascii="Arial" w:hAnsi="Arial" w:cs="Arial"/>
          <w:color w:val="222222"/>
          <w:sz w:val="24"/>
          <w:szCs w:val="24"/>
          <w:shd w:val="clear" w:color="auto" w:fill="FFFFFF"/>
        </w:rPr>
        <w:t>obese</w:t>
      </w:r>
      <w:r w:rsidR="008D7C25" w:rsidRPr="00A03570">
        <w:rPr>
          <w:rFonts w:ascii="Arial" w:hAnsi="Arial" w:cs="Arial"/>
          <w:color w:val="222222"/>
          <w:sz w:val="24"/>
          <w:szCs w:val="24"/>
          <w:shd w:val="clear" w:color="auto" w:fill="FFFFFF"/>
        </w:rPr>
        <w:t xml:space="preserve"> people overall </w:t>
      </w:r>
      <w:r w:rsidR="00B17402">
        <w:rPr>
          <w:rFonts w:ascii="Arial" w:hAnsi="Arial" w:cs="Arial"/>
          <w:color w:val="222222"/>
          <w:sz w:val="24"/>
          <w:szCs w:val="24"/>
          <w:shd w:val="clear" w:color="auto" w:fill="FFFFFF"/>
        </w:rPr>
        <w:t>(</w:t>
      </w:r>
      <w:r w:rsidR="00B17402" w:rsidRPr="003E63F1">
        <w:rPr>
          <w:rFonts w:ascii="Arial" w:hAnsi="Arial" w:cs="Arial"/>
          <w:sz w:val="24"/>
          <w:szCs w:val="24"/>
        </w:rPr>
        <w:t>García</w:t>
      </w:r>
      <w:r w:rsidR="00C07C38">
        <w:rPr>
          <w:rFonts w:ascii="Arial" w:hAnsi="Arial" w:cs="Arial"/>
          <w:sz w:val="24"/>
          <w:szCs w:val="24"/>
        </w:rPr>
        <w:t xml:space="preserve"> et al</w:t>
      </w:r>
      <w:r w:rsidR="00B17402" w:rsidRPr="003E63F1">
        <w:rPr>
          <w:rFonts w:ascii="Arial" w:hAnsi="Arial" w:cs="Arial"/>
          <w:sz w:val="24"/>
          <w:szCs w:val="24"/>
        </w:rPr>
        <w:t>,</w:t>
      </w:r>
      <w:r w:rsidR="00B17402">
        <w:rPr>
          <w:rFonts w:ascii="Arial" w:hAnsi="Arial" w:cs="Arial"/>
          <w:sz w:val="24"/>
          <w:szCs w:val="24"/>
        </w:rPr>
        <w:t xml:space="preserve"> 2009;</w:t>
      </w:r>
      <w:r w:rsidR="00B17402">
        <w:rPr>
          <w:rFonts w:ascii="Arial" w:hAnsi="Arial" w:cs="Arial"/>
          <w:color w:val="222222"/>
          <w:sz w:val="24"/>
          <w:szCs w:val="24"/>
          <w:shd w:val="clear" w:color="auto" w:fill="FFFFFF"/>
        </w:rPr>
        <w:t xml:space="preserve"> </w:t>
      </w:r>
      <w:proofErr w:type="spellStart"/>
      <w:r w:rsidR="00B17402" w:rsidRPr="003E63F1">
        <w:rPr>
          <w:rFonts w:ascii="Arial" w:hAnsi="Arial" w:cs="Arial"/>
          <w:sz w:val="24"/>
          <w:szCs w:val="24"/>
        </w:rPr>
        <w:t>Astrup</w:t>
      </w:r>
      <w:proofErr w:type="spellEnd"/>
      <w:r w:rsidR="00C07C38">
        <w:rPr>
          <w:rFonts w:ascii="Arial" w:hAnsi="Arial" w:cs="Arial"/>
          <w:sz w:val="24"/>
          <w:szCs w:val="24"/>
        </w:rPr>
        <w:t xml:space="preserve"> and </w:t>
      </w:r>
      <w:proofErr w:type="spellStart"/>
      <w:r w:rsidR="00C07C38" w:rsidRPr="003E63F1">
        <w:rPr>
          <w:rFonts w:ascii="Arial" w:hAnsi="Arial" w:cs="Arial"/>
          <w:sz w:val="24"/>
          <w:szCs w:val="24"/>
        </w:rPr>
        <w:t>Bügel</w:t>
      </w:r>
      <w:proofErr w:type="spellEnd"/>
      <w:r w:rsidR="00B17402" w:rsidRPr="003E63F1">
        <w:rPr>
          <w:rFonts w:ascii="Arial" w:hAnsi="Arial" w:cs="Arial"/>
          <w:sz w:val="24"/>
          <w:szCs w:val="24"/>
        </w:rPr>
        <w:t xml:space="preserve">, </w:t>
      </w:r>
      <w:r w:rsidR="00B17402">
        <w:rPr>
          <w:rFonts w:ascii="Arial" w:hAnsi="Arial" w:cs="Arial"/>
          <w:sz w:val="24"/>
          <w:szCs w:val="24"/>
        </w:rPr>
        <w:t>2010).</w:t>
      </w:r>
      <w:r w:rsidR="008D7C25" w:rsidRPr="00A03570">
        <w:rPr>
          <w:rFonts w:ascii="Arial" w:hAnsi="Arial" w:cs="Arial"/>
          <w:color w:val="222222"/>
          <w:sz w:val="24"/>
          <w:szCs w:val="24"/>
          <w:shd w:val="clear" w:color="auto" w:fill="FFFFFF"/>
        </w:rPr>
        <w:t xml:space="preserve"> Be that as it may, it is</w:t>
      </w:r>
      <w:r w:rsidR="00B17402">
        <w:rPr>
          <w:rFonts w:ascii="Arial" w:hAnsi="Arial" w:cs="Arial"/>
          <w:color w:val="222222"/>
          <w:sz w:val="24"/>
          <w:szCs w:val="24"/>
          <w:shd w:val="clear" w:color="auto" w:fill="FFFFFF"/>
        </w:rPr>
        <w:t xml:space="preserve"> not</w:t>
      </w:r>
      <w:r w:rsidR="008D7C25" w:rsidRPr="00A03570">
        <w:rPr>
          <w:rFonts w:ascii="Arial" w:hAnsi="Arial" w:cs="Arial"/>
          <w:color w:val="222222"/>
          <w:sz w:val="24"/>
          <w:szCs w:val="24"/>
          <w:shd w:val="clear" w:color="auto" w:fill="FFFFFF"/>
        </w:rPr>
        <w:t xml:space="preserve"> surely known, regardless of whether</w:t>
      </w:r>
      <w:r w:rsidR="00F54992">
        <w:rPr>
          <w:rFonts w:ascii="Arial" w:hAnsi="Arial" w:cs="Arial"/>
          <w:color w:val="222222"/>
          <w:sz w:val="24"/>
          <w:szCs w:val="24"/>
          <w:shd w:val="clear" w:color="auto" w:fill="FFFFFF"/>
        </w:rPr>
        <w:t xml:space="preserve"> there is</w:t>
      </w:r>
      <w:r w:rsidR="008D7C25" w:rsidRPr="00A03570">
        <w:rPr>
          <w:rFonts w:ascii="Arial" w:hAnsi="Arial" w:cs="Arial"/>
          <w:color w:val="222222"/>
          <w:sz w:val="24"/>
          <w:szCs w:val="24"/>
          <w:shd w:val="clear" w:color="auto" w:fill="FFFFFF"/>
        </w:rPr>
        <w:t xml:space="preserve"> a causal </w:t>
      </w:r>
      <w:r w:rsidR="00F54992">
        <w:rPr>
          <w:rFonts w:ascii="Arial" w:hAnsi="Arial" w:cs="Arial"/>
          <w:color w:val="222222"/>
          <w:sz w:val="24"/>
          <w:szCs w:val="24"/>
          <w:shd w:val="clear" w:color="auto" w:fill="FFFFFF"/>
        </w:rPr>
        <w:t>connection</w:t>
      </w:r>
      <w:r w:rsidR="008D7C25" w:rsidRPr="00A03570">
        <w:rPr>
          <w:rFonts w:ascii="Arial" w:hAnsi="Arial" w:cs="Arial"/>
          <w:color w:val="222222"/>
          <w:sz w:val="24"/>
          <w:szCs w:val="24"/>
          <w:shd w:val="clear" w:color="auto" w:fill="FFFFFF"/>
        </w:rPr>
        <w:t xml:space="preserve">, and assuming this is the case, what is the course of causality </w:t>
      </w:r>
      <w:r w:rsidR="00F54992">
        <w:rPr>
          <w:rFonts w:ascii="Arial" w:hAnsi="Arial" w:cs="Arial"/>
          <w:color w:val="222222"/>
          <w:sz w:val="24"/>
          <w:szCs w:val="24"/>
          <w:shd w:val="clear" w:color="auto" w:fill="FFFFFF"/>
        </w:rPr>
        <w:t>(</w:t>
      </w:r>
      <w:r w:rsidR="00F54992" w:rsidRPr="003E63F1">
        <w:rPr>
          <w:rFonts w:ascii="Arial" w:hAnsi="Arial" w:cs="Arial"/>
          <w:sz w:val="24"/>
          <w:szCs w:val="24"/>
        </w:rPr>
        <w:t>García</w:t>
      </w:r>
      <w:r w:rsidR="00C07C38">
        <w:rPr>
          <w:rFonts w:ascii="Arial" w:hAnsi="Arial" w:cs="Arial"/>
          <w:sz w:val="24"/>
          <w:szCs w:val="24"/>
        </w:rPr>
        <w:t xml:space="preserve"> et al</w:t>
      </w:r>
      <w:r w:rsidR="00F54992" w:rsidRPr="003E63F1">
        <w:rPr>
          <w:rFonts w:ascii="Arial" w:hAnsi="Arial" w:cs="Arial"/>
          <w:sz w:val="24"/>
          <w:szCs w:val="24"/>
        </w:rPr>
        <w:t>,</w:t>
      </w:r>
      <w:r w:rsidR="00F54992">
        <w:rPr>
          <w:rFonts w:ascii="Arial" w:hAnsi="Arial" w:cs="Arial"/>
          <w:sz w:val="24"/>
          <w:szCs w:val="24"/>
        </w:rPr>
        <w:t xml:space="preserve"> 2009)</w:t>
      </w:r>
      <w:r w:rsidR="008D7C25" w:rsidRPr="00A03570">
        <w:rPr>
          <w:rFonts w:ascii="Arial" w:hAnsi="Arial" w:cs="Arial"/>
          <w:color w:val="222222"/>
          <w:sz w:val="24"/>
          <w:szCs w:val="24"/>
          <w:shd w:val="clear" w:color="auto" w:fill="FFFFFF"/>
        </w:rPr>
        <w:t xml:space="preserve">. </w:t>
      </w:r>
      <w:r w:rsidR="00F54992">
        <w:rPr>
          <w:rFonts w:ascii="Arial" w:hAnsi="Arial" w:cs="Arial"/>
          <w:color w:val="222222"/>
          <w:sz w:val="24"/>
          <w:szCs w:val="24"/>
          <w:shd w:val="clear" w:color="auto" w:fill="FFFFFF"/>
        </w:rPr>
        <w:t>The outcome of a</w:t>
      </w:r>
      <w:r w:rsidR="00D32137">
        <w:rPr>
          <w:rFonts w:ascii="Arial" w:hAnsi="Arial" w:cs="Arial"/>
          <w:color w:val="222222"/>
          <w:sz w:val="24"/>
          <w:szCs w:val="24"/>
          <w:shd w:val="clear" w:color="auto" w:fill="FFFFFF"/>
        </w:rPr>
        <w:t xml:space="preserve"> </w:t>
      </w:r>
      <w:r w:rsidR="00F966D3">
        <w:rPr>
          <w:rFonts w:ascii="Arial" w:hAnsi="Arial" w:cs="Arial"/>
          <w:color w:val="222222"/>
          <w:sz w:val="24"/>
          <w:szCs w:val="24"/>
          <w:shd w:val="clear" w:color="auto" w:fill="FFFFFF"/>
        </w:rPr>
        <w:t>twenty-six-week</w:t>
      </w:r>
      <w:r w:rsidR="00696587">
        <w:rPr>
          <w:rFonts w:ascii="Arial" w:hAnsi="Arial" w:cs="Arial"/>
          <w:color w:val="222222"/>
          <w:sz w:val="24"/>
          <w:szCs w:val="24"/>
          <w:shd w:val="clear" w:color="auto" w:fill="FFFFFF"/>
        </w:rPr>
        <w:t xml:space="preserve"> </w:t>
      </w:r>
      <w:r w:rsidR="008D7C25" w:rsidRPr="00A03570">
        <w:rPr>
          <w:rFonts w:ascii="Arial" w:hAnsi="Arial" w:cs="Arial"/>
          <w:color w:val="222222"/>
          <w:sz w:val="24"/>
          <w:szCs w:val="24"/>
          <w:shd w:val="clear" w:color="auto" w:fill="FFFFFF"/>
        </w:rPr>
        <w:t xml:space="preserve">Chinese </w:t>
      </w:r>
      <w:r w:rsidR="00D32137" w:rsidRPr="00D32137">
        <w:rPr>
          <w:rFonts w:ascii="Arial" w:hAnsi="Arial" w:cs="Arial"/>
          <w:color w:val="222222"/>
          <w:sz w:val="24"/>
          <w:szCs w:val="24"/>
          <w:shd w:val="clear" w:color="auto" w:fill="FFFFFF"/>
        </w:rPr>
        <w:t>intermixed</w:t>
      </w:r>
      <w:r w:rsidR="008D7C25" w:rsidRPr="00A03570">
        <w:rPr>
          <w:rFonts w:ascii="Arial" w:hAnsi="Arial" w:cs="Arial"/>
          <w:color w:val="222222"/>
          <w:sz w:val="24"/>
          <w:szCs w:val="24"/>
          <w:shd w:val="clear" w:color="auto" w:fill="FFFFFF"/>
        </w:rPr>
        <w:t>,</w:t>
      </w:r>
      <w:r w:rsidR="00D32137">
        <w:rPr>
          <w:rFonts w:ascii="Arial" w:hAnsi="Arial" w:cs="Arial"/>
          <w:color w:val="222222"/>
          <w:sz w:val="24"/>
          <w:szCs w:val="24"/>
          <w:shd w:val="clear" w:color="auto" w:fill="FFFFFF"/>
        </w:rPr>
        <w:t xml:space="preserve"> twofold blinded,</w:t>
      </w:r>
      <w:r w:rsidR="008D7C25" w:rsidRPr="00A03570">
        <w:rPr>
          <w:rFonts w:ascii="Arial" w:hAnsi="Arial" w:cs="Arial"/>
          <w:color w:val="222222"/>
          <w:sz w:val="24"/>
          <w:szCs w:val="24"/>
          <w:shd w:val="clear" w:color="auto" w:fill="FFFFFF"/>
        </w:rPr>
        <w:t xml:space="preserve"> fake </w:t>
      </w:r>
      <w:r w:rsidR="00F966D3" w:rsidRPr="00A03570">
        <w:rPr>
          <w:rFonts w:ascii="Arial" w:hAnsi="Arial" w:cs="Arial"/>
          <w:color w:val="222222"/>
          <w:sz w:val="24"/>
          <w:szCs w:val="24"/>
          <w:shd w:val="clear" w:color="auto" w:fill="FFFFFF"/>
        </w:rPr>
        <w:t>treatment-controlled</w:t>
      </w:r>
      <w:r w:rsidR="008D7C25" w:rsidRPr="00A03570">
        <w:rPr>
          <w:rFonts w:ascii="Arial" w:hAnsi="Arial" w:cs="Arial"/>
          <w:color w:val="222222"/>
          <w:sz w:val="24"/>
          <w:szCs w:val="24"/>
          <w:shd w:val="clear" w:color="auto" w:fill="FFFFFF"/>
        </w:rPr>
        <w:t xml:space="preserve"> intercession study</w:t>
      </w:r>
      <w:r w:rsidR="00F966D3">
        <w:rPr>
          <w:rFonts w:ascii="Arial" w:hAnsi="Arial" w:cs="Arial"/>
          <w:color w:val="222222"/>
          <w:sz w:val="24"/>
          <w:szCs w:val="24"/>
          <w:shd w:val="clear" w:color="auto" w:fill="FFFFFF"/>
        </w:rPr>
        <w:t>.</w:t>
      </w:r>
      <w:r w:rsidR="008D7C25" w:rsidRPr="00A03570">
        <w:rPr>
          <w:rFonts w:ascii="Arial" w:hAnsi="Arial" w:cs="Arial"/>
          <w:color w:val="222222"/>
          <w:sz w:val="24"/>
          <w:szCs w:val="24"/>
          <w:shd w:val="clear" w:color="auto" w:fill="FFFFFF"/>
        </w:rPr>
        <w:t xml:space="preserve"> </w:t>
      </w:r>
      <w:r w:rsidR="00F966D3">
        <w:rPr>
          <w:rFonts w:ascii="Arial" w:hAnsi="Arial" w:cs="Arial"/>
          <w:color w:val="222222"/>
          <w:sz w:val="24"/>
          <w:szCs w:val="24"/>
          <w:shd w:val="clear" w:color="auto" w:fill="FFFFFF"/>
        </w:rPr>
        <w:t>H</w:t>
      </w:r>
      <w:r w:rsidR="008D7C25" w:rsidRPr="00A03570">
        <w:rPr>
          <w:rFonts w:ascii="Arial" w:hAnsi="Arial" w:cs="Arial"/>
          <w:color w:val="222222"/>
          <w:sz w:val="24"/>
          <w:szCs w:val="24"/>
          <w:shd w:val="clear" w:color="auto" w:fill="FFFFFF"/>
        </w:rPr>
        <w:t>a</w:t>
      </w:r>
      <w:r w:rsidR="00F966D3">
        <w:rPr>
          <w:rFonts w:ascii="Arial" w:hAnsi="Arial" w:cs="Arial"/>
          <w:color w:val="222222"/>
          <w:sz w:val="24"/>
          <w:szCs w:val="24"/>
          <w:shd w:val="clear" w:color="auto" w:fill="FFFFFF"/>
        </w:rPr>
        <w:t>s</w:t>
      </w:r>
      <w:r w:rsidR="008D7C25" w:rsidRPr="00A03570">
        <w:rPr>
          <w:rFonts w:ascii="Arial" w:hAnsi="Arial" w:cs="Arial"/>
          <w:color w:val="222222"/>
          <w:sz w:val="24"/>
          <w:szCs w:val="24"/>
          <w:shd w:val="clear" w:color="auto" w:fill="FFFFFF"/>
        </w:rPr>
        <w:t xml:space="preserve"> indicated that in correlation with the fake treatment </w:t>
      </w:r>
      <w:r w:rsidR="00D32137">
        <w:rPr>
          <w:rFonts w:ascii="Arial" w:hAnsi="Arial" w:cs="Arial"/>
          <w:color w:val="222222"/>
          <w:sz w:val="24"/>
          <w:szCs w:val="24"/>
          <w:shd w:val="clear" w:color="auto" w:fill="FFFFFF"/>
        </w:rPr>
        <w:t>faction</w:t>
      </w:r>
      <w:r w:rsidR="008D7C25" w:rsidRPr="00A03570">
        <w:rPr>
          <w:rFonts w:ascii="Arial" w:hAnsi="Arial" w:cs="Arial"/>
          <w:color w:val="222222"/>
          <w:sz w:val="24"/>
          <w:szCs w:val="24"/>
          <w:shd w:val="clear" w:color="auto" w:fill="FFFFFF"/>
        </w:rPr>
        <w:t xml:space="preserve">, the </w:t>
      </w:r>
      <w:r w:rsidR="00D32137">
        <w:rPr>
          <w:rFonts w:ascii="Arial" w:hAnsi="Arial" w:cs="Arial"/>
          <w:color w:val="222222"/>
          <w:sz w:val="24"/>
          <w:szCs w:val="24"/>
          <w:shd w:val="clear" w:color="auto" w:fill="FFFFFF"/>
        </w:rPr>
        <w:t>faction</w:t>
      </w:r>
      <w:r w:rsidR="008D7C25" w:rsidRPr="00A03570">
        <w:rPr>
          <w:rFonts w:ascii="Arial" w:hAnsi="Arial" w:cs="Arial"/>
          <w:color w:val="222222"/>
          <w:sz w:val="24"/>
          <w:szCs w:val="24"/>
          <w:shd w:val="clear" w:color="auto" w:fill="FFFFFF"/>
        </w:rPr>
        <w:t xml:space="preserve"> that got a </w:t>
      </w:r>
      <w:r w:rsidR="00F966D3">
        <w:rPr>
          <w:rFonts w:ascii="Arial" w:hAnsi="Arial" w:cs="Arial"/>
          <w:color w:val="222222"/>
          <w:sz w:val="24"/>
          <w:szCs w:val="24"/>
          <w:shd w:val="clear" w:color="auto" w:fill="FFFFFF"/>
        </w:rPr>
        <w:t>twenty-nine element</w:t>
      </w:r>
      <w:r w:rsidR="008D7C25" w:rsidRPr="00A03570">
        <w:rPr>
          <w:rFonts w:ascii="Arial" w:hAnsi="Arial" w:cs="Arial"/>
          <w:color w:val="222222"/>
          <w:sz w:val="24"/>
          <w:szCs w:val="24"/>
          <w:shd w:val="clear" w:color="auto" w:fill="FFFFFF"/>
        </w:rPr>
        <w:t xml:space="preserve"> </w:t>
      </w:r>
      <w:r w:rsidR="00F966D3">
        <w:rPr>
          <w:rFonts w:ascii="Arial" w:hAnsi="Arial" w:cs="Arial"/>
          <w:color w:val="222222"/>
          <w:sz w:val="24"/>
          <w:szCs w:val="24"/>
          <w:shd w:val="clear" w:color="auto" w:fill="FFFFFF"/>
        </w:rPr>
        <w:t>of</w:t>
      </w:r>
      <w:r w:rsidR="008D7C25" w:rsidRPr="00A03570">
        <w:rPr>
          <w:rFonts w:ascii="Arial" w:hAnsi="Arial" w:cs="Arial"/>
          <w:color w:val="222222"/>
          <w:sz w:val="24"/>
          <w:szCs w:val="24"/>
          <w:shd w:val="clear" w:color="auto" w:fill="FFFFFF"/>
        </w:rPr>
        <w:t xml:space="preserve"> mi</w:t>
      </w:r>
      <w:r w:rsidR="00D639AE">
        <w:rPr>
          <w:rFonts w:ascii="Arial" w:hAnsi="Arial" w:cs="Arial"/>
          <w:color w:val="222222"/>
          <w:sz w:val="24"/>
          <w:szCs w:val="24"/>
          <w:shd w:val="clear" w:color="auto" w:fill="FFFFFF"/>
        </w:rPr>
        <w:t>neral supplement</w:t>
      </w:r>
      <w:r w:rsidR="00F966D3">
        <w:rPr>
          <w:rFonts w:ascii="Arial" w:hAnsi="Arial" w:cs="Arial"/>
          <w:color w:val="222222"/>
          <w:sz w:val="24"/>
          <w:szCs w:val="24"/>
          <w:shd w:val="clear" w:color="auto" w:fill="FFFFFF"/>
        </w:rPr>
        <w:t xml:space="preserve"> and multivitamin</w:t>
      </w:r>
      <w:r w:rsidR="008D7C25" w:rsidRPr="00A03570">
        <w:rPr>
          <w:rFonts w:ascii="Arial" w:hAnsi="Arial" w:cs="Arial"/>
          <w:color w:val="222222"/>
          <w:sz w:val="24"/>
          <w:szCs w:val="24"/>
          <w:shd w:val="clear" w:color="auto" w:fill="FFFFFF"/>
        </w:rPr>
        <w:t xml:space="preserve"> had </w:t>
      </w:r>
      <w:r w:rsidR="00F966D3">
        <w:rPr>
          <w:rFonts w:ascii="Arial" w:hAnsi="Arial" w:cs="Arial"/>
          <w:color w:val="222222"/>
          <w:sz w:val="24"/>
          <w:szCs w:val="24"/>
          <w:shd w:val="clear" w:color="auto" w:fill="FFFFFF"/>
        </w:rPr>
        <w:t xml:space="preserve">a </w:t>
      </w:r>
      <w:r w:rsidR="008D7C25" w:rsidRPr="00A03570">
        <w:rPr>
          <w:rFonts w:ascii="Arial" w:hAnsi="Arial" w:cs="Arial"/>
          <w:color w:val="222222"/>
          <w:sz w:val="24"/>
          <w:szCs w:val="24"/>
          <w:shd w:val="clear" w:color="auto" w:fill="FFFFFF"/>
        </w:rPr>
        <w:t xml:space="preserve">noteworthy decrease </w:t>
      </w:r>
      <w:r w:rsidR="00C2511A" w:rsidRPr="00A03570">
        <w:rPr>
          <w:rFonts w:ascii="Arial" w:hAnsi="Arial" w:cs="Arial"/>
          <w:color w:val="222222"/>
          <w:sz w:val="24"/>
          <w:szCs w:val="24"/>
          <w:shd w:val="clear" w:color="auto" w:fill="FFFFFF"/>
        </w:rPr>
        <w:t>in BMI, weight</w:t>
      </w:r>
      <w:r w:rsidR="008D7C25" w:rsidRPr="00A03570">
        <w:rPr>
          <w:rFonts w:ascii="Arial" w:hAnsi="Arial" w:cs="Arial"/>
          <w:color w:val="222222"/>
          <w:sz w:val="24"/>
          <w:szCs w:val="24"/>
          <w:shd w:val="clear" w:color="auto" w:fill="FFFFFF"/>
        </w:rPr>
        <w:t>,</w:t>
      </w:r>
      <w:r w:rsidR="00C2511A">
        <w:rPr>
          <w:rFonts w:ascii="Arial" w:hAnsi="Arial" w:cs="Arial"/>
          <w:color w:val="222222"/>
          <w:sz w:val="24"/>
          <w:szCs w:val="24"/>
          <w:shd w:val="clear" w:color="auto" w:fill="FFFFFF"/>
        </w:rPr>
        <w:t xml:space="preserve"> and</w:t>
      </w:r>
      <w:r w:rsidR="008D7C25" w:rsidRPr="00A03570">
        <w:rPr>
          <w:rFonts w:ascii="Arial" w:hAnsi="Arial" w:cs="Arial"/>
          <w:color w:val="222222"/>
          <w:sz w:val="24"/>
          <w:szCs w:val="24"/>
          <w:shd w:val="clear" w:color="auto" w:fill="FFFFFF"/>
        </w:rPr>
        <w:t xml:space="preserve"> fat mass. </w:t>
      </w:r>
      <w:r w:rsidR="00C2511A">
        <w:rPr>
          <w:rFonts w:ascii="Arial" w:hAnsi="Arial" w:cs="Arial"/>
          <w:color w:val="222222"/>
          <w:sz w:val="24"/>
          <w:szCs w:val="24"/>
          <w:shd w:val="clear" w:color="auto" w:fill="FFFFFF"/>
        </w:rPr>
        <w:t>Moreover,</w:t>
      </w:r>
      <w:r w:rsidR="008D7C25" w:rsidRPr="00A03570">
        <w:rPr>
          <w:rFonts w:ascii="Arial" w:hAnsi="Arial" w:cs="Arial"/>
          <w:color w:val="222222"/>
          <w:sz w:val="24"/>
          <w:szCs w:val="24"/>
          <w:shd w:val="clear" w:color="auto" w:fill="FFFFFF"/>
        </w:rPr>
        <w:t xml:space="preserve"> the calcium</w:t>
      </w:r>
      <w:r w:rsidR="00C2511A">
        <w:rPr>
          <w:rFonts w:ascii="Arial" w:hAnsi="Arial" w:cs="Arial"/>
          <w:color w:val="222222"/>
          <w:sz w:val="24"/>
          <w:szCs w:val="24"/>
          <w:shd w:val="clear" w:color="auto" w:fill="FFFFFF"/>
        </w:rPr>
        <w:t xml:space="preserve"> </w:t>
      </w:r>
      <w:r w:rsidR="00C2511A" w:rsidRPr="00A03570">
        <w:rPr>
          <w:rFonts w:ascii="Arial" w:hAnsi="Arial" w:cs="Arial"/>
          <w:color w:val="222222"/>
          <w:sz w:val="24"/>
          <w:szCs w:val="24"/>
          <w:shd w:val="clear" w:color="auto" w:fill="FFFFFF"/>
        </w:rPr>
        <w:t>suppl</w:t>
      </w:r>
      <w:r w:rsidR="00D639AE">
        <w:rPr>
          <w:rFonts w:ascii="Arial" w:hAnsi="Arial" w:cs="Arial"/>
          <w:color w:val="222222"/>
          <w:sz w:val="24"/>
          <w:szCs w:val="24"/>
          <w:shd w:val="clear" w:color="auto" w:fill="FFFFFF"/>
        </w:rPr>
        <w:t>ement</w:t>
      </w:r>
      <w:r w:rsidR="008D7C25" w:rsidRPr="00A03570">
        <w:rPr>
          <w:rFonts w:ascii="Arial" w:hAnsi="Arial" w:cs="Arial"/>
          <w:color w:val="222222"/>
          <w:sz w:val="24"/>
          <w:szCs w:val="24"/>
          <w:shd w:val="clear" w:color="auto" w:fill="FFFFFF"/>
        </w:rPr>
        <w:t xml:space="preserve"> alone </w:t>
      </w:r>
      <w:r w:rsidR="00D639AE">
        <w:rPr>
          <w:rFonts w:ascii="Arial" w:hAnsi="Arial" w:cs="Arial"/>
          <w:color w:val="222222"/>
          <w:sz w:val="24"/>
          <w:szCs w:val="24"/>
          <w:shd w:val="clear" w:color="auto" w:fill="FFFFFF"/>
        </w:rPr>
        <w:t>one hundred and sixty two milligrams daily</w:t>
      </w:r>
      <w:r w:rsidR="00B579F9">
        <w:rPr>
          <w:rFonts w:ascii="Arial" w:hAnsi="Arial" w:cs="Arial"/>
          <w:color w:val="222222"/>
          <w:sz w:val="24"/>
          <w:szCs w:val="24"/>
          <w:shd w:val="clear" w:color="auto" w:fill="FFFFFF"/>
        </w:rPr>
        <w:t xml:space="preserve"> showed that the</w:t>
      </w:r>
      <w:r w:rsidR="008D7C25" w:rsidRPr="00A03570">
        <w:rPr>
          <w:rFonts w:ascii="Arial" w:hAnsi="Arial" w:cs="Arial"/>
          <w:color w:val="222222"/>
          <w:sz w:val="24"/>
          <w:szCs w:val="24"/>
          <w:shd w:val="clear" w:color="auto" w:fill="FFFFFF"/>
        </w:rPr>
        <w:t xml:space="preserve"> lipid profiles</w:t>
      </w:r>
      <w:r w:rsidR="00B579F9">
        <w:rPr>
          <w:rFonts w:ascii="Arial" w:hAnsi="Arial" w:cs="Arial"/>
          <w:color w:val="222222"/>
          <w:sz w:val="24"/>
          <w:szCs w:val="24"/>
          <w:shd w:val="clear" w:color="auto" w:fill="FFFFFF"/>
        </w:rPr>
        <w:t xml:space="preserve"> had improved</w:t>
      </w:r>
      <w:r w:rsidR="008D7C25" w:rsidRPr="00A03570">
        <w:rPr>
          <w:rFonts w:ascii="Arial" w:hAnsi="Arial" w:cs="Arial"/>
          <w:color w:val="222222"/>
          <w:sz w:val="24"/>
          <w:szCs w:val="24"/>
          <w:shd w:val="clear" w:color="auto" w:fill="FFFFFF"/>
        </w:rPr>
        <w:t xml:space="preserve">, with the calcium bunch having an essentially </w:t>
      </w:r>
      <w:r w:rsidR="00B579F9">
        <w:rPr>
          <w:rFonts w:ascii="Arial" w:hAnsi="Arial" w:cs="Arial"/>
          <w:color w:val="222222"/>
          <w:sz w:val="24"/>
          <w:szCs w:val="24"/>
          <w:shd w:val="clear" w:color="auto" w:fill="FFFFFF"/>
        </w:rPr>
        <w:t>a raise in</w:t>
      </w:r>
      <w:r w:rsidR="008D7C25" w:rsidRPr="00A03570">
        <w:rPr>
          <w:rFonts w:ascii="Arial" w:hAnsi="Arial" w:cs="Arial"/>
          <w:color w:val="222222"/>
          <w:sz w:val="24"/>
          <w:szCs w:val="24"/>
          <w:shd w:val="clear" w:color="auto" w:fill="FFFFFF"/>
        </w:rPr>
        <w:t xml:space="preserve"> HDL-C  and a fundamentally lower LDL-C  at </w:t>
      </w:r>
      <w:r w:rsidR="00B579F9">
        <w:rPr>
          <w:rFonts w:ascii="Arial" w:hAnsi="Arial" w:cs="Arial"/>
          <w:color w:val="222222"/>
          <w:sz w:val="24"/>
          <w:szCs w:val="24"/>
          <w:shd w:val="clear" w:color="auto" w:fill="FFFFFF"/>
        </w:rPr>
        <w:t xml:space="preserve">twenty-six </w:t>
      </w:r>
      <w:r w:rsidR="008D7C25" w:rsidRPr="00A03570">
        <w:rPr>
          <w:rFonts w:ascii="Arial" w:hAnsi="Arial" w:cs="Arial"/>
          <w:color w:val="222222"/>
          <w:sz w:val="24"/>
          <w:szCs w:val="24"/>
          <w:shd w:val="clear" w:color="auto" w:fill="FFFFFF"/>
        </w:rPr>
        <w:t xml:space="preserve"> weeks when contrasted </w:t>
      </w:r>
      <w:r w:rsidR="00B579F9">
        <w:rPr>
          <w:rFonts w:ascii="Arial" w:hAnsi="Arial" w:cs="Arial"/>
          <w:color w:val="222222"/>
          <w:sz w:val="24"/>
          <w:szCs w:val="24"/>
          <w:shd w:val="clear" w:color="auto" w:fill="FFFFFF"/>
        </w:rPr>
        <w:t>with</w:t>
      </w:r>
      <w:r w:rsidR="008D7C25" w:rsidRPr="00A03570">
        <w:rPr>
          <w:rFonts w:ascii="Arial" w:hAnsi="Arial" w:cs="Arial"/>
          <w:color w:val="222222"/>
          <w:sz w:val="24"/>
          <w:szCs w:val="24"/>
          <w:shd w:val="clear" w:color="auto" w:fill="FFFFFF"/>
        </w:rPr>
        <w:t xml:space="preserve"> fake treatment </w:t>
      </w:r>
      <w:r w:rsidR="00B579F9">
        <w:rPr>
          <w:rFonts w:ascii="Arial" w:hAnsi="Arial" w:cs="Arial"/>
          <w:color w:val="222222"/>
          <w:sz w:val="24"/>
          <w:szCs w:val="24"/>
          <w:shd w:val="clear" w:color="auto" w:fill="FFFFFF"/>
        </w:rPr>
        <w:t>faction</w:t>
      </w:r>
      <w:r w:rsidR="008D7C25" w:rsidRPr="00A03570">
        <w:rPr>
          <w:rFonts w:ascii="Arial" w:hAnsi="Arial" w:cs="Arial"/>
          <w:color w:val="222222"/>
          <w:sz w:val="24"/>
          <w:szCs w:val="24"/>
          <w:shd w:val="clear" w:color="auto" w:fill="FFFFFF"/>
        </w:rPr>
        <w:t xml:space="preserve"> </w:t>
      </w:r>
      <w:r w:rsidR="00B579F9">
        <w:rPr>
          <w:rFonts w:ascii="Arial" w:hAnsi="Arial" w:cs="Arial"/>
          <w:color w:val="222222"/>
          <w:sz w:val="24"/>
          <w:szCs w:val="24"/>
          <w:shd w:val="clear" w:color="auto" w:fill="FFFFFF"/>
        </w:rPr>
        <w:t>(</w:t>
      </w:r>
      <w:r w:rsidR="00B579F9" w:rsidRPr="003E63F1">
        <w:rPr>
          <w:rFonts w:ascii="Arial" w:hAnsi="Arial" w:cs="Arial"/>
          <w:sz w:val="24"/>
          <w:szCs w:val="24"/>
        </w:rPr>
        <w:t>Li</w:t>
      </w:r>
      <w:r w:rsidR="00C07C38">
        <w:rPr>
          <w:rFonts w:ascii="Arial" w:hAnsi="Arial" w:cs="Arial"/>
          <w:sz w:val="24"/>
          <w:szCs w:val="24"/>
        </w:rPr>
        <w:t xml:space="preserve"> et al</w:t>
      </w:r>
      <w:r w:rsidR="00B579F9" w:rsidRPr="003E63F1">
        <w:rPr>
          <w:rFonts w:ascii="Arial" w:hAnsi="Arial" w:cs="Arial"/>
          <w:sz w:val="24"/>
          <w:szCs w:val="24"/>
        </w:rPr>
        <w:t xml:space="preserve">, </w:t>
      </w:r>
      <w:r w:rsidR="00B579F9">
        <w:rPr>
          <w:rFonts w:ascii="Arial" w:hAnsi="Arial" w:cs="Arial"/>
          <w:sz w:val="24"/>
          <w:szCs w:val="24"/>
        </w:rPr>
        <w:t>2010)</w:t>
      </w:r>
      <w:r w:rsidR="008D7C25" w:rsidRPr="00A03570">
        <w:rPr>
          <w:rFonts w:ascii="Arial" w:hAnsi="Arial" w:cs="Arial"/>
          <w:color w:val="222222"/>
          <w:sz w:val="24"/>
          <w:szCs w:val="24"/>
          <w:shd w:val="clear" w:color="auto" w:fill="FFFFFF"/>
        </w:rPr>
        <w:t xml:space="preserve"> Be that as it may, further all around planned exploratory examinations are expected to comprehend the job of micronutrients</w:t>
      </w:r>
      <w:r w:rsidR="00B579F9">
        <w:rPr>
          <w:rFonts w:ascii="Arial" w:hAnsi="Arial" w:cs="Arial"/>
          <w:color w:val="222222"/>
          <w:sz w:val="24"/>
          <w:szCs w:val="24"/>
          <w:shd w:val="clear" w:color="auto" w:fill="FFFFFF"/>
        </w:rPr>
        <w:t xml:space="preserve"> and obesity</w:t>
      </w:r>
      <w:r w:rsidR="00680AD0">
        <w:rPr>
          <w:rFonts w:ascii="Arial" w:hAnsi="Arial" w:cs="Arial"/>
          <w:color w:val="222222"/>
          <w:sz w:val="24"/>
          <w:szCs w:val="24"/>
          <w:shd w:val="clear" w:color="auto" w:fill="FFFFFF"/>
        </w:rPr>
        <w:t>.</w:t>
      </w:r>
      <w:r w:rsidR="008D7C25" w:rsidRPr="00A03570">
        <w:rPr>
          <w:rFonts w:ascii="Arial" w:hAnsi="Arial" w:cs="Arial"/>
          <w:color w:val="222222"/>
          <w:sz w:val="24"/>
          <w:szCs w:val="24"/>
          <w:shd w:val="clear" w:color="auto" w:fill="FFFFFF"/>
        </w:rPr>
        <w:t xml:space="preserve"> </w:t>
      </w:r>
    </w:p>
    <w:p w14:paraId="5C37A41F" w14:textId="2523BBEE" w:rsidR="00B33CB5" w:rsidRPr="00AE2894" w:rsidRDefault="00AE2894" w:rsidP="00B33CB5">
      <w:pPr>
        <w:rPr>
          <w:rFonts w:ascii="Arial" w:hAnsi="Arial" w:cs="Arial"/>
          <w:b/>
          <w:bCs/>
          <w:sz w:val="24"/>
          <w:szCs w:val="24"/>
        </w:rPr>
      </w:pPr>
      <w:r w:rsidRPr="00AE2894">
        <w:rPr>
          <w:rFonts w:ascii="Arial" w:hAnsi="Arial" w:cs="Arial"/>
          <w:b/>
          <w:bCs/>
          <w:sz w:val="24"/>
          <w:szCs w:val="24"/>
        </w:rPr>
        <w:t>6</w:t>
      </w:r>
      <w:r w:rsidR="00B33CB5" w:rsidRPr="00AE2894">
        <w:rPr>
          <w:rFonts w:ascii="Arial" w:hAnsi="Arial" w:cs="Arial"/>
          <w:b/>
          <w:bCs/>
          <w:sz w:val="24"/>
          <w:szCs w:val="24"/>
        </w:rPr>
        <w:t xml:space="preserve">. </w:t>
      </w:r>
      <w:r w:rsidR="00F51786" w:rsidRPr="00AE2894">
        <w:rPr>
          <w:rFonts w:ascii="Arial" w:hAnsi="Arial" w:cs="Arial"/>
          <w:b/>
          <w:bCs/>
          <w:sz w:val="24"/>
          <w:szCs w:val="24"/>
        </w:rPr>
        <w:t>Concluding Deliberation</w:t>
      </w:r>
    </w:p>
    <w:p w14:paraId="607424D7" w14:textId="223F7629" w:rsidR="00B33CB5" w:rsidRPr="00680AD0" w:rsidRDefault="00F51786" w:rsidP="00B33CB5">
      <w:pPr>
        <w:rPr>
          <w:rFonts w:ascii="Arial" w:hAnsi="Arial" w:cs="Arial"/>
          <w:sz w:val="24"/>
          <w:szCs w:val="24"/>
        </w:rPr>
      </w:pPr>
      <w:r>
        <w:rPr>
          <w:rFonts w:ascii="Arial" w:hAnsi="Arial" w:cs="Arial"/>
          <w:sz w:val="24"/>
          <w:szCs w:val="24"/>
        </w:rPr>
        <w:t xml:space="preserve">In the views of </w:t>
      </w:r>
      <w:proofErr w:type="spellStart"/>
      <w:r>
        <w:rPr>
          <w:rFonts w:ascii="Arial" w:hAnsi="Arial" w:cs="Arial"/>
          <w:sz w:val="24"/>
          <w:szCs w:val="24"/>
        </w:rPr>
        <w:t>Hinney</w:t>
      </w:r>
      <w:proofErr w:type="spellEnd"/>
      <w:r>
        <w:rPr>
          <w:rFonts w:ascii="Arial" w:hAnsi="Arial" w:cs="Arial"/>
          <w:sz w:val="24"/>
          <w:szCs w:val="24"/>
        </w:rPr>
        <w:t xml:space="preserve"> et al, (2010) a complicated polygenic ailment emerges from a collaboration connecting</w:t>
      </w:r>
      <w:r w:rsidR="009C7D27">
        <w:rPr>
          <w:rFonts w:ascii="Arial" w:hAnsi="Arial" w:cs="Arial"/>
          <w:sz w:val="24"/>
          <w:szCs w:val="24"/>
        </w:rPr>
        <w:t xml:space="preserve"> influences such as, social, ecological and mixed genetics. </w:t>
      </w:r>
      <w:r w:rsidR="00154635">
        <w:rPr>
          <w:rFonts w:ascii="Arial" w:hAnsi="Arial" w:cs="Arial"/>
          <w:sz w:val="24"/>
          <w:szCs w:val="24"/>
        </w:rPr>
        <w:t>Which in turn, is amazingly testing on the research of obesity. It is necessary</w:t>
      </w:r>
      <w:r w:rsidR="00B33CB5" w:rsidRPr="00563A91">
        <w:rPr>
          <w:rFonts w:ascii="Arial" w:hAnsi="Arial" w:cs="Arial"/>
          <w:sz w:val="24"/>
          <w:szCs w:val="24"/>
        </w:rPr>
        <w:t xml:space="preserve"> </w:t>
      </w:r>
      <w:r w:rsidR="006B2FBA">
        <w:rPr>
          <w:rFonts w:ascii="Arial" w:hAnsi="Arial" w:cs="Arial"/>
          <w:sz w:val="24"/>
          <w:szCs w:val="24"/>
        </w:rPr>
        <w:t>to discover the</w:t>
      </w:r>
      <w:r w:rsidR="00B33CB5" w:rsidRPr="00563A91">
        <w:rPr>
          <w:rFonts w:ascii="Arial" w:hAnsi="Arial" w:cs="Arial"/>
          <w:sz w:val="24"/>
          <w:szCs w:val="24"/>
        </w:rPr>
        <w:t xml:space="preserve"> relationship between dietary propensities/practices and the danger of </w:t>
      </w:r>
      <w:r w:rsidR="006B2FBA">
        <w:rPr>
          <w:rFonts w:ascii="Arial" w:hAnsi="Arial" w:cs="Arial"/>
          <w:sz w:val="24"/>
          <w:szCs w:val="24"/>
        </w:rPr>
        <w:t>forming</w:t>
      </w:r>
      <w:r w:rsidR="00B33CB5" w:rsidRPr="00563A91">
        <w:rPr>
          <w:rFonts w:ascii="Arial" w:hAnsi="Arial" w:cs="Arial"/>
          <w:sz w:val="24"/>
          <w:szCs w:val="24"/>
        </w:rPr>
        <w:t xml:space="preserve"> </w:t>
      </w:r>
      <w:r w:rsidR="00572868">
        <w:rPr>
          <w:rFonts w:ascii="Arial" w:hAnsi="Arial" w:cs="Arial"/>
          <w:sz w:val="24"/>
          <w:szCs w:val="24"/>
        </w:rPr>
        <w:t>obesity</w:t>
      </w:r>
      <w:r w:rsidR="006B2FBA">
        <w:rPr>
          <w:rFonts w:ascii="Arial" w:hAnsi="Arial" w:cs="Arial"/>
          <w:sz w:val="24"/>
          <w:szCs w:val="24"/>
        </w:rPr>
        <w:t>,</w:t>
      </w:r>
      <w:r w:rsidR="00572868">
        <w:rPr>
          <w:rFonts w:ascii="Arial" w:hAnsi="Arial" w:cs="Arial"/>
          <w:sz w:val="24"/>
          <w:szCs w:val="24"/>
        </w:rPr>
        <w:t xml:space="preserve"> </w:t>
      </w:r>
      <w:r w:rsidR="00B33CB5" w:rsidRPr="00563A91">
        <w:rPr>
          <w:rFonts w:ascii="Arial" w:hAnsi="Arial" w:cs="Arial"/>
          <w:sz w:val="24"/>
          <w:szCs w:val="24"/>
        </w:rPr>
        <w:t xml:space="preserve">is vital as it will help </w:t>
      </w:r>
      <w:r w:rsidR="00154635">
        <w:rPr>
          <w:rFonts w:ascii="Arial" w:hAnsi="Arial" w:cs="Arial"/>
          <w:sz w:val="24"/>
          <w:szCs w:val="24"/>
        </w:rPr>
        <w:t>find</w:t>
      </w:r>
      <w:r w:rsidR="00B33CB5" w:rsidRPr="00563A91">
        <w:rPr>
          <w:rFonts w:ascii="Arial" w:hAnsi="Arial" w:cs="Arial"/>
          <w:sz w:val="24"/>
          <w:szCs w:val="24"/>
        </w:rPr>
        <w:t xml:space="preserve"> new </w:t>
      </w:r>
      <w:r w:rsidR="00154635">
        <w:rPr>
          <w:rFonts w:ascii="Arial" w:hAnsi="Arial" w:cs="Arial"/>
          <w:sz w:val="24"/>
          <w:szCs w:val="24"/>
        </w:rPr>
        <w:t>ways to treat and forestall obesity.</w:t>
      </w:r>
      <w:r w:rsidR="00B33CB5" w:rsidRPr="00563A91">
        <w:rPr>
          <w:rFonts w:ascii="Arial" w:hAnsi="Arial" w:cs="Arial"/>
          <w:sz w:val="24"/>
          <w:szCs w:val="24"/>
        </w:rPr>
        <w:t xml:space="preserve"> The GWAS </w:t>
      </w:r>
      <w:r w:rsidR="00B33CB5" w:rsidRPr="00563A91">
        <w:rPr>
          <w:rFonts w:ascii="Arial" w:hAnsi="Arial" w:cs="Arial"/>
          <w:sz w:val="24"/>
          <w:szCs w:val="24"/>
        </w:rPr>
        <w:lastRenderedPageBreak/>
        <w:t>reformed the field of hereditary qualities permitting the recognition of variations with little impact sizes</w:t>
      </w:r>
      <w:r w:rsidR="006B2FBA">
        <w:rPr>
          <w:rFonts w:ascii="Arial" w:hAnsi="Arial" w:cs="Arial"/>
          <w:sz w:val="24"/>
          <w:szCs w:val="24"/>
        </w:rPr>
        <w:t>.</w:t>
      </w:r>
      <w:r w:rsidR="00B33CB5" w:rsidRPr="00563A91">
        <w:rPr>
          <w:rFonts w:ascii="Arial" w:hAnsi="Arial" w:cs="Arial"/>
          <w:sz w:val="24"/>
          <w:szCs w:val="24"/>
        </w:rPr>
        <w:t xml:space="preserve"> </w:t>
      </w:r>
      <w:r w:rsidR="006B2FBA">
        <w:rPr>
          <w:rFonts w:ascii="Arial" w:hAnsi="Arial" w:cs="Arial"/>
          <w:sz w:val="24"/>
          <w:szCs w:val="24"/>
        </w:rPr>
        <w:t>H</w:t>
      </w:r>
      <w:r w:rsidR="00B33CB5" w:rsidRPr="00563A91">
        <w:rPr>
          <w:rFonts w:ascii="Arial" w:hAnsi="Arial" w:cs="Arial"/>
          <w:sz w:val="24"/>
          <w:szCs w:val="24"/>
        </w:rPr>
        <w:t>ence</w:t>
      </w:r>
      <w:r w:rsidR="006B2FBA">
        <w:rPr>
          <w:rFonts w:ascii="Arial" w:hAnsi="Arial" w:cs="Arial"/>
          <w:sz w:val="24"/>
          <w:szCs w:val="24"/>
        </w:rPr>
        <w:t>,</w:t>
      </w:r>
      <w:r w:rsidR="00FD3AF4">
        <w:rPr>
          <w:rFonts w:ascii="Arial" w:hAnsi="Arial" w:cs="Arial"/>
          <w:sz w:val="24"/>
          <w:szCs w:val="24"/>
        </w:rPr>
        <w:t xml:space="preserve"> promoting</w:t>
      </w:r>
      <w:r w:rsidR="00B33CB5" w:rsidRPr="00563A91">
        <w:rPr>
          <w:rFonts w:ascii="Arial" w:hAnsi="Arial" w:cs="Arial"/>
          <w:sz w:val="24"/>
          <w:szCs w:val="24"/>
        </w:rPr>
        <w:t xml:space="preserve"> </w:t>
      </w:r>
      <w:r w:rsidR="00FD3AF4">
        <w:rPr>
          <w:rFonts w:ascii="Arial" w:hAnsi="Arial" w:cs="Arial"/>
          <w:sz w:val="24"/>
          <w:szCs w:val="24"/>
        </w:rPr>
        <w:t xml:space="preserve">the basis of obesity polygenetic being discovered. However, research in this field </w:t>
      </w:r>
      <w:r w:rsidR="00B33CB5" w:rsidRPr="00563A91">
        <w:rPr>
          <w:rFonts w:ascii="Arial" w:hAnsi="Arial" w:cs="Arial"/>
          <w:sz w:val="24"/>
          <w:szCs w:val="24"/>
        </w:rPr>
        <w:t xml:space="preserve">is </w:t>
      </w:r>
      <w:r w:rsidR="00FD3AF4">
        <w:rPr>
          <w:rFonts w:ascii="Arial" w:hAnsi="Arial" w:cs="Arial"/>
          <w:sz w:val="24"/>
          <w:szCs w:val="24"/>
        </w:rPr>
        <w:t xml:space="preserve">still ongoing and the </w:t>
      </w:r>
      <w:r w:rsidR="006B2FBA">
        <w:rPr>
          <w:rFonts w:ascii="Arial" w:hAnsi="Arial" w:cs="Arial"/>
          <w:sz w:val="24"/>
          <w:szCs w:val="24"/>
        </w:rPr>
        <w:t xml:space="preserve">investigational </w:t>
      </w:r>
      <w:r w:rsidR="00FD3AF4">
        <w:rPr>
          <w:rFonts w:ascii="Arial" w:hAnsi="Arial" w:cs="Arial"/>
          <w:sz w:val="24"/>
          <w:szCs w:val="24"/>
        </w:rPr>
        <w:t xml:space="preserve">data is more likely to discover </w:t>
      </w:r>
      <w:r w:rsidR="00B33CB5" w:rsidRPr="00563A91">
        <w:rPr>
          <w:rFonts w:ascii="Arial" w:hAnsi="Arial" w:cs="Arial"/>
          <w:sz w:val="24"/>
          <w:szCs w:val="24"/>
        </w:rPr>
        <w:t>polygenetic variations</w:t>
      </w:r>
      <w:r w:rsidR="0068307F">
        <w:rPr>
          <w:rFonts w:ascii="Arial" w:hAnsi="Arial" w:cs="Arial"/>
          <w:sz w:val="24"/>
          <w:szCs w:val="24"/>
        </w:rPr>
        <w:t xml:space="preserve">. Therefore, </w:t>
      </w:r>
      <w:r w:rsidR="00B33CB5" w:rsidRPr="00563A91">
        <w:rPr>
          <w:rFonts w:ascii="Arial" w:hAnsi="Arial" w:cs="Arial"/>
          <w:sz w:val="24"/>
          <w:szCs w:val="24"/>
        </w:rPr>
        <w:t>anticipat</w:t>
      </w:r>
      <w:r w:rsidR="0068307F">
        <w:rPr>
          <w:rFonts w:ascii="Arial" w:hAnsi="Arial" w:cs="Arial"/>
          <w:sz w:val="24"/>
          <w:szCs w:val="24"/>
        </w:rPr>
        <w:t>ing the</w:t>
      </w:r>
      <w:r w:rsidR="00B33CB5" w:rsidRPr="00563A91">
        <w:rPr>
          <w:rFonts w:ascii="Arial" w:hAnsi="Arial" w:cs="Arial"/>
          <w:sz w:val="24"/>
          <w:szCs w:val="24"/>
        </w:rPr>
        <w:t xml:space="preserve"> disclosure</w:t>
      </w:r>
      <w:r w:rsidR="0068307F">
        <w:rPr>
          <w:rFonts w:ascii="Arial" w:hAnsi="Arial" w:cs="Arial"/>
          <w:sz w:val="24"/>
          <w:szCs w:val="24"/>
        </w:rPr>
        <w:t xml:space="preserve"> of new variations regarding obesity</w:t>
      </w:r>
      <w:r w:rsidR="006B2FBA">
        <w:rPr>
          <w:rFonts w:ascii="Arial" w:hAnsi="Arial" w:cs="Arial"/>
          <w:sz w:val="24"/>
          <w:szCs w:val="24"/>
        </w:rPr>
        <w:t>.</w:t>
      </w:r>
      <w:r w:rsidR="0068307F">
        <w:rPr>
          <w:rFonts w:ascii="Arial" w:hAnsi="Arial" w:cs="Arial"/>
          <w:sz w:val="24"/>
          <w:szCs w:val="24"/>
        </w:rPr>
        <w:t xml:space="preserve"> This will then assist in acknowledging</w:t>
      </w:r>
      <w:r w:rsidR="00B33CB5" w:rsidRPr="00563A91">
        <w:rPr>
          <w:rFonts w:ascii="Arial" w:hAnsi="Arial" w:cs="Arial"/>
          <w:sz w:val="24"/>
          <w:szCs w:val="24"/>
        </w:rPr>
        <w:t xml:space="preserve"> new </w:t>
      </w:r>
      <w:r w:rsidR="00B10679">
        <w:rPr>
          <w:rFonts w:ascii="Arial" w:hAnsi="Arial" w:cs="Arial"/>
          <w:sz w:val="24"/>
          <w:szCs w:val="24"/>
        </w:rPr>
        <w:t>causes</w:t>
      </w:r>
      <w:r w:rsidR="00B33CB5" w:rsidRPr="00563A91">
        <w:rPr>
          <w:rFonts w:ascii="Arial" w:hAnsi="Arial" w:cs="Arial"/>
          <w:sz w:val="24"/>
          <w:szCs w:val="24"/>
        </w:rPr>
        <w:t xml:space="preserve"> </w:t>
      </w:r>
      <w:r w:rsidR="00B10679">
        <w:rPr>
          <w:rFonts w:ascii="Arial" w:hAnsi="Arial" w:cs="Arial"/>
          <w:sz w:val="24"/>
          <w:szCs w:val="24"/>
        </w:rPr>
        <w:t>for obesity and what treatments are required and if those treatments need to be updated and improved.</w:t>
      </w:r>
      <w:r w:rsidR="00B33CB5" w:rsidRPr="00563A91">
        <w:rPr>
          <w:rFonts w:ascii="Arial" w:hAnsi="Arial" w:cs="Arial"/>
          <w:sz w:val="24"/>
          <w:szCs w:val="24"/>
        </w:rPr>
        <w:t xml:space="preserve"> A</w:t>
      </w:r>
      <w:r w:rsidR="00B10679">
        <w:rPr>
          <w:rFonts w:ascii="Arial" w:hAnsi="Arial" w:cs="Arial"/>
          <w:sz w:val="24"/>
          <w:szCs w:val="24"/>
        </w:rPr>
        <w:t>lso,</w:t>
      </w:r>
      <w:r w:rsidR="00B33CB5" w:rsidRPr="00563A91">
        <w:rPr>
          <w:rFonts w:ascii="Arial" w:hAnsi="Arial" w:cs="Arial"/>
          <w:sz w:val="24"/>
          <w:szCs w:val="24"/>
        </w:rPr>
        <w:t xml:space="preserve"> </w:t>
      </w:r>
      <w:r w:rsidR="00B10679">
        <w:rPr>
          <w:rFonts w:ascii="Arial" w:hAnsi="Arial" w:cs="Arial"/>
          <w:sz w:val="24"/>
          <w:szCs w:val="24"/>
        </w:rPr>
        <w:t xml:space="preserve">investigations in the </w:t>
      </w:r>
      <w:r w:rsidR="00B33CB5" w:rsidRPr="00563A91">
        <w:rPr>
          <w:rFonts w:ascii="Arial" w:hAnsi="Arial" w:cs="Arial"/>
          <w:sz w:val="24"/>
          <w:szCs w:val="24"/>
        </w:rPr>
        <w:t xml:space="preserve">future promising exploration </w:t>
      </w:r>
      <w:r w:rsidR="00B10679">
        <w:rPr>
          <w:rFonts w:ascii="Arial" w:hAnsi="Arial" w:cs="Arial"/>
          <w:sz w:val="24"/>
          <w:szCs w:val="24"/>
        </w:rPr>
        <w:t>in</w:t>
      </w:r>
      <w:r w:rsidR="00B33CB5" w:rsidRPr="00563A91">
        <w:rPr>
          <w:rFonts w:ascii="Arial" w:hAnsi="Arial" w:cs="Arial"/>
          <w:sz w:val="24"/>
          <w:szCs w:val="24"/>
        </w:rPr>
        <w:t xml:space="preserve"> the administration of </w:t>
      </w:r>
      <w:r w:rsidR="00A11EC1">
        <w:rPr>
          <w:rFonts w:ascii="Arial" w:hAnsi="Arial" w:cs="Arial"/>
          <w:sz w:val="24"/>
          <w:szCs w:val="24"/>
        </w:rPr>
        <w:t>obesity</w:t>
      </w:r>
      <w:r w:rsidR="00B33CB5" w:rsidRPr="00563A91">
        <w:rPr>
          <w:rFonts w:ascii="Arial" w:hAnsi="Arial" w:cs="Arial"/>
          <w:sz w:val="24"/>
          <w:szCs w:val="24"/>
        </w:rPr>
        <w:t xml:space="preserve"> utilizing genotypic data in "customized n</w:t>
      </w:r>
      <w:r w:rsidR="00B10679">
        <w:rPr>
          <w:rFonts w:ascii="Arial" w:hAnsi="Arial" w:cs="Arial"/>
          <w:sz w:val="24"/>
          <w:szCs w:val="24"/>
        </w:rPr>
        <w:t>utrition</w:t>
      </w:r>
      <w:r w:rsidR="00B33CB5" w:rsidRPr="00563A91">
        <w:rPr>
          <w:rFonts w:ascii="Arial" w:hAnsi="Arial" w:cs="Arial"/>
          <w:sz w:val="24"/>
          <w:szCs w:val="24"/>
        </w:rPr>
        <w:t>".</w:t>
      </w:r>
    </w:p>
    <w:p w14:paraId="4432641E" w14:textId="0CC1DB9A" w:rsidR="00B33CB5" w:rsidRDefault="00B33CB5" w:rsidP="008D7C25">
      <w:pPr>
        <w:rPr>
          <w:rFonts w:ascii="Arial" w:hAnsi="Arial" w:cs="Arial"/>
          <w:sz w:val="24"/>
          <w:szCs w:val="24"/>
        </w:rPr>
      </w:pPr>
    </w:p>
    <w:p w14:paraId="041264A9" w14:textId="3B21B583" w:rsidR="00AF183D" w:rsidRPr="00AE2894" w:rsidRDefault="00AE2894" w:rsidP="008D7C25">
      <w:pPr>
        <w:rPr>
          <w:rFonts w:ascii="Arial" w:hAnsi="Arial" w:cs="Arial"/>
          <w:b/>
          <w:bCs/>
          <w:sz w:val="24"/>
          <w:szCs w:val="24"/>
        </w:rPr>
      </w:pPr>
      <w:r w:rsidRPr="00AE2894">
        <w:rPr>
          <w:rFonts w:ascii="Arial" w:hAnsi="Arial" w:cs="Arial"/>
          <w:b/>
          <w:bCs/>
          <w:sz w:val="24"/>
          <w:szCs w:val="24"/>
        </w:rPr>
        <w:t xml:space="preserve">7. </w:t>
      </w:r>
      <w:r w:rsidR="00AF183D" w:rsidRPr="00AE2894">
        <w:rPr>
          <w:rFonts w:ascii="Arial" w:hAnsi="Arial" w:cs="Arial"/>
          <w:b/>
          <w:bCs/>
          <w:sz w:val="24"/>
          <w:szCs w:val="24"/>
        </w:rPr>
        <w:t>Methodology</w:t>
      </w:r>
    </w:p>
    <w:p w14:paraId="75D00785" w14:textId="4D69FEC3" w:rsidR="006C3137" w:rsidRDefault="006C3137" w:rsidP="006C3137">
      <w:pPr>
        <w:rPr>
          <w:rFonts w:ascii="Arial" w:hAnsi="Arial" w:cs="Arial"/>
          <w:sz w:val="24"/>
          <w:szCs w:val="24"/>
        </w:rPr>
      </w:pPr>
      <w:r w:rsidRPr="006C3137">
        <w:rPr>
          <w:rFonts w:ascii="Arial" w:hAnsi="Arial" w:cs="Arial"/>
          <w:sz w:val="24"/>
          <w:szCs w:val="24"/>
        </w:rPr>
        <w:t xml:space="preserve">This analysis section has been created utilizing a proof-based methodology. Research and information from articles, observational and clinical investigations relating to obesity were considered when forming this review. Literature searches for topics relating to genetics, obesity, nutrition, </w:t>
      </w:r>
      <w:proofErr w:type="spellStart"/>
      <w:r w:rsidRPr="006C3137">
        <w:rPr>
          <w:rFonts w:ascii="Arial" w:hAnsi="Arial" w:cs="Arial"/>
          <w:sz w:val="24"/>
          <w:szCs w:val="24"/>
        </w:rPr>
        <w:t>Bmi</w:t>
      </w:r>
      <w:proofErr w:type="spellEnd"/>
      <w:r w:rsidRPr="006C3137">
        <w:rPr>
          <w:rFonts w:ascii="Arial" w:hAnsi="Arial" w:cs="Arial"/>
          <w:sz w:val="24"/>
          <w:szCs w:val="24"/>
        </w:rPr>
        <w:t xml:space="preserve"> were carried out using google scholar and UWTSD library. The searches took place between 5</w:t>
      </w:r>
      <w:r w:rsidRPr="006C3137">
        <w:rPr>
          <w:rFonts w:ascii="Arial" w:hAnsi="Arial" w:cs="Arial"/>
          <w:sz w:val="24"/>
          <w:szCs w:val="24"/>
          <w:vertAlign w:val="superscript"/>
        </w:rPr>
        <w:t>th</w:t>
      </w:r>
      <w:r w:rsidRPr="006C3137">
        <w:rPr>
          <w:rFonts w:ascii="Arial" w:hAnsi="Arial" w:cs="Arial"/>
          <w:sz w:val="24"/>
          <w:szCs w:val="24"/>
        </w:rPr>
        <w:t xml:space="preserve"> June and 14</w:t>
      </w:r>
      <w:r w:rsidRPr="006C3137">
        <w:rPr>
          <w:rFonts w:ascii="Arial" w:hAnsi="Arial" w:cs="Arial"/>
          <w:sz w:val="24"/>
          <w:szCs w:val="24"/>
          <w:vertAlign w:val="superscript"/>
        </w:rPr>
        <w:t>th</w:t>
      </w:r>
      <w:r w:rsidRPr="006C3137">
        <w:rPr>
          <w:rFonts w:ascii="Arial" w:hAnsi="Arial" w:cs="Arial"/>
          <w:sz w:val="24"/>
          <w:szCs w:val="24"/>
        </w:rPr>
        <w:t xml:space="preserve"> July 2020, using the relevant keywords, current and peer reviewed articles were included. The search was also restricted to English-language articles. There was a total of 250 abstracts obtained and 57 met the criteria needed for this review. Not included in this review is research and data that was collected and reviewed before 1995. </w:t>
      </w:r>
    </w:p>
    <w:p w14:paraId="765F5A19" w14:textId="43107A6D" w:rsidR="00572868" w:rsidRDefault="00572868" w:rsidP="006C3137">
      <w:pPr>
        <w:rPr>
          <w:rFonts w:ascii="Arial" w:hAnsi="Arial" w:cs="Arial"/>
          <w:sz w:val="24"/>
          <w:szCs w:val="24"/>
        </w:rPr>
      </w:pPr>
    </w:p>
    <w:p w14:paraId="6A357F7C" w14:textId="24B6E8F4" w:rsidR="00572868" w:rsidRPr="00AE2894" w:rsidRDefault="00AE2894" w:rsidP="006C3137">
      <w:pPr>
        <w:rPr>
          <w:rFonts w:ascii="Arial" w:hAnsi="Arial" w:cs="Arial"/>
          <w:b/>
          <w:bCs/>
          <w:sz w:val="24"/>
          <w:szCs w:val="24"/>
        </w:rPr>
      </w:pPr>
      <w:r>
        <w:rPr>
          <w:rFonts w:ascii="Arial" w:hAnsi="Arial" w:cs="Arial"/>
          <w:b/>
          <w:bCs/>
          <w:sz w:val="24"/>
          <w:szCs w:val="24"/>
        </w:rPr>
        <w:t>8.</w:t>
      </w:r>
      <w:r w:rsidR="00572868" w:rsidRPr="00AE2894">
        <w:rPr>
          <w:rFonts w:ascii="Arial" w:hAnsi="Arial" w:cs="Arial"/>
          <w:b/>
          <w:bCs/>
          <w:sz w:val="24"/>
          <w:szCs w:val="24"/>
        </w:rPr>
        <w:t>Conclusion</w:t>
      </w:r>
    </w:p>
    <w:p w14:paraId="66F21BED" w14:textId="4CE76B70" w:rsidR="00A11EC1" w:rsidRDefault="00A11EC1" w:rsidP="006C3137">
      <w:pPr>
        <w:rPr>
          <w:rFonts w:ascii="Arial" w:hAnsi="Arial" w:cs="Arial"/>
          <w:sz w:val="24"/>
          <w:szCs w:val="24"/>
        </w:rPr>
      </w:pPr>
      <w:r>
        <w:rPr>
          <w:rFonts w:ascii="Arial" w:hAnsi="Arial" w:cs="Arial"/>
          <w:sz w:val="24"/>
          <w:szCs w:val="24"/>
        </w:rPr>
        <w:t>In summary</w:t>
      </w:r>
      <w:r w:rsidR="00DC33AB">
        <w:rPr>
          <w:rFonts w:ascii="Arial" w:hAnsi="Arial" w:cs="Arial"/>
          <w:sz w:val="24"/>
          <w:szCs w:val="24"/>
        </w:rPr>
        <w:t>,</w:t>
      </w:r>
      <w:r w:rsidR="00CF36EF">
        <w:rPr>
          <w:rFonts w:ascii="Arial" w:hAnsi="Arial" w:cs="Arial"/>
          <w:sz w:val="24"/>
          <w:szCs w:val="24"/>
        </w:rPr>
        <w:t xml:space="preserve"> </w:t>
      </w:r>
      <w:r w:rsidR="00CD018C">
        <w:rPr>
          <w:rFonts w:ascii="Arial" w:hAnsi="Arial" w:cs="Arial"/>
          <w:sz w:val="24"/>
          <w:szCs w:val="24"/>
        </w:rPr>
        <w:t>d</w:t>
      </w:r>
      <w:r w:rsidR="00F35CEA">
        <w:rPr>
          <w:rFonts w:ascii="Arial" w:hAnsi="Arial" w:cs="Arial"/>
          <w:sz w:val="24"/>
          <w:szCs w:val="24"/>
        </w:rPr>
        <w:t>ue to a global rise</w:t>
      </w:r>
      <w:r w:rsidR="00DC33AB">
        <w:rPr>
          <w:rFonts w:ascii="Arial" w:hAnsi="Arial" w:cs="Arial"/>
          <w:sz w:val="24"/>
          <w:szCs w:val="24"/>
        </w:rPr>
        <w:t xml:space="preserve"> of</w:t>
      </w:r>
      <w:r w:rsidR="00F35CEA">
        <w:rPr>
          <w:rFonts w:ascii="Arial" w:hAnsi="Arial" w:cs="Arial"/>
          <w:sz w:val="24"/>
          <w:szCs w:val="24"/>
        </w:rPr>
        <w:t xml:space="preserve"> obesity</w:t>
      </w:r>
      <w:r w:rsidR="00CF36EF">
        <w:rPr>
          <w:rFonts w:ascii="Arial" w:hAnsi="Arial" w:cs="Arial"/>
          <w:sz w:val="24"/>
          <w:szCs w:val="24"/>
        </w:rPr>
        <w:t>,</w:t>
      </w:r>
      <w:r w:rsidR="00F35CEA">
        <w:rPr>
          <w:rFonts w:ascii="Arial" w:hAnsi="Arial" w:cs="Arial"/>
          <w:sz w:val="24"/>
          <w:szCs w:val="24"/>
        </w:rPr>
        <w:t xml:space="preserve"> which </w:t>
      </w:r>
      <w:r w:rsidR="00DC33AB">
        <w:rPr>
          <w:rFonts w:ascii="Arial" w:hAnsi="Arial" w:cs="Arial"/>
          <w:sz w:val="24"/>
          <w:szCs w:val="24"/>
        </w:rPr>
        <w:t>h</w:t>
      </w:r>
      <w:r w:rsidR="00F35CEA">
        <w:rPr>
          <w:rFonts w:ascii="Arial" w:hAnsi="Arial" w:cs="Arial"/>
          <w:sz w:val="24"/>
          <w:szCs w:val="24"/>
        </w:rPr>
        <w:t xml:space="preserve">as become so vast that it is now </w:t>
      </w:r>
      <w:r w:rsidR="00DC33AB">
        <w:rPr>
          <w:rFonts w:ascii="Arial" w:hAnsi="Arial" w:cs="Arial"/>
          <w:sz w:val="24"/>
          <w:szCs w:val="24"/>
        </w:rPr>
        <w:t>of epidemic proportions.</w:t>
      </w:r>
      <w:r w:rsidR="00D861BA">
        <w:rPr>
          <w:rFonts w:ascii="Arial" w:hAnsi="Arial" w:cs="Arial"/>
          <w:sz w:val="24"/>
          <w:szCs w:val="24"/>
        </w:rPr>
        <w:t xml:space="preserve"> </w:t>
      </w:r>
      <w:r w:rsidR="00D861BA">
        <w:rPr>
          <w:rFonts w:ascii="Arial" w:hAnsi="Arial" w:cs="Arial"/>
          <w:sz w:val="24"/>
          <w:szCs w:val="24"/>
        </w:rPr>
        <w:t xml:space="preserve">this research paper was aimed at identifying if genetics and nutrition had a role within obesity. </w:t>
      </w:r>
      <w:r w:rsidR="00CF36EF">
        <w:rPr>
          <w:rFonts w:ascii="Arial" w:hAnsi="Arial" w:cs="Arial"/>
          <w:sz w:val="24"/>
          <w:szCs w:val="24"/>
        </w:rPr>
        <w:t xml:space="preserve"> From the research findings </w:t>
      </w:r>
      <w:r w:rsidR="00A527F3">
        <w:rPr>
          <w:rFonts w:ascii="Arial" w:hAnsi="Arial" w:cs="Arial"/>
          <w:sz w:val="24"/>
          <w:szCs w:val="24"/>
        </w:rPr>
        <w:t>it shows that extensive scientific investigations regarding genetics</w:t>
      </w:r>
      <w:r w:rsidR="00297619">
        <w:rPr>
          <w:rFonts w:ascii="Arial" w:hAnsi="Arial" w:cs="Arial"/>
          <w:sz w:val="24"/>
          <w:szCs w:val="24"/>
        </w:rPr>
        <w:t xml:space="preserve">, nutrition and </w:t>
      </w:r>
      <w:r w:rsidR="00EB522A">
        <w:rPr>
          <w:rFonts w:ascii="Arial" w:hAnsi="Arial" w:cs="Arial"/>
          <w:sz w:val="24"/>
          <w:szCs w:val="24"/>
        </w:rPr>
        <w:t>obesity. I can conclude that there is ev</w:t>
      </w:r>
      <w:r w:rsidR="00F05CB0">
        <w:rPr>
          <w:rFonts w:ascii="Arial" w:hAnsi="Arial" w:cs="Arial"/>
          <w:sz w:val="24"/>
          <w:szCs w:val="24"/>
        </w:rPr>
        <w:t>idence</w:t>
      </w:r>
      <w:r w:rsidR="00A5343B">
        <w:rPr>
          <w:rFonts w:ascii="Arial" w:hAnsi="Arial" w:cs="Arial"/>
          <w:sz w:val="24"/>
          <w:szCs w:val="24"/>
        </w:rPr>
        <w:t xml:space="preserve"> of</w:t>
      </w:r>
      <w:r w:rsidR="00F05CB0">
        <w:rPr>
          <w:rFonts w:ascii="Arial" w:hAnsi="Arial" w:cs="Arial"/>
          <w:sz w:val="24"/>
          <w:szCs w:val="24"/>
        </w:rPr>
        <w:t xml:space="preserve"> </w:t>
      </w:r>
      <w:r w:rsidR="00C9776A">
        <w:rPr>
          <w:rFonts w:ascii="Arial" w:hAnsi="Arial" w:cs="Arial"/>
          <w:sz w:val="24"/>
          <w:szCs w:val="24"/>
        </w:rPr>
        <w:t>a vast amount of</w:t>
      </w:r>
      <w:r w:rsidR="00387F42" w:rsidRPr="003648E6">
        <w:rPr>
          <w:rFonts w:ascii="Arial" w:hAnsi="Arial" w:cs="Arial"/>
          <w:sz w:val="24"/>
          <w:szCs w:val="24"/>
        </w:rPr>
        <w:t xml:space="preserve"> biological </w:t>
      </w:r>
      <w:r w:rsidR="00C9776A">
        <w:rPr>
          <w:rFonts w:ascii="Arial" w:hAnsi="Arial" w:cs="Arial"/>
          <w:sz w:val="24"/>
          <w:szCs w:val="24"/>
        </w:rPr>
        <w:t>investigations</w:t>
      </w:r>
      <w:r w:rsidR="00A5343B">
        <w:rPr>
          <w:rFonts w:ascii="Arial" w:hAnsi="Arial" w:cs="Arial"/>
          <w:sz w:val="24"/>
          <w:szCs w:val="24"/>
        </w:rPr>
        <w:t xml:space="preserve"> that</w:t>
      </w:r>
      <w:r w:rsidR="00387F42" w:rsidRPr="003648E6">
        <w:rPr>
          <w:rFonts w:ascii="Arial" w:hAnsi="Arial" w:cs="Arial"/>
          <w:sz w:val="24"/>
          <w:szCs w:val="24"/>
        </w:rPr>
        <w:t xml:space="preserve"> have been </w:t>
      </w:r>
      <w:r w:rsidR="00797C91">
        <w:rPr>
          <w:rFonts w:ascii="Arial" w:hAnsi="Arial" w:cs="Arial"/>
          <w:sz w:val="24"/>
          <w:szCs w:val="24"/>
        </w:rPr>
        <w:t>carried out</w:t>
      </w:r>
      <w:r w:rsidR="00387F42" w:rsidRPr="003648E6">
        <w:rPr>
          <w:rFonts w:ascii="Arial" w:hAnsi="Arial" w:cs="Arial"/>
          <w:sz w:val="24"/>
          <w:szCs w:val="24"/>
        </w:rPr>
        <w:t xml:space="preserve"> on </w:t>
      </w:r>
      <w:r w:rsidR="000F04ED">
        <w:rPr>
          <w:rFonts w:ascii="Arial" w:hAnsi="Arial" w:cs="Arial"/>
          <w:sz w:val="24"/>
          <w:szCs w:val="24"/>
        </w:rPr>
        <w:t xml:space="preserve">how </w:t>
      </w:r>
      <w:r w:rsidR="00387F42" w:rsidRPr="003648E6">
        <w:rPr>
          <w:rFonts w:ascii="Arial" w:hAnsi="Arial" w:cs="Arial"/>
          <w:sz w:val="24"/>
          <w:szCs w:val="24"/>
        </w:rPr>
        <w:t xml:space="preserve">the polygenic </w:t>
      </w:r>
      <w:r w:rsidR="0047634C">
        <w:rPr>
          <w:rFonts w:ascii="Arial" w:hAnsi="Arial" w:cs="Arial"/>
          <w:sz w:val="24"/>
          <w:szCs w:val="24"/>
        </w:rPr>
        <w:t xml:space="preserve">impacts </w:t>
      </w:r>
      <w:r w:rsidR="00387F42" w:rsidRPr="003648E6">
        <w:rPr>
          <w:rFonts w:ascii="Arial" w:hAnsi="Arial" w:cs="Arial"/>
          <w:sz w:val="24"/>
          <w:szCs w:val="24"/>
        </w:rPr>
        <w:t xml:space="preserve">obesity, </w:t>
      </w:r>
      <w:r w:rsidR="00241F55">
        <w:rPr>
          <w:rFonts w:ascii="Arial" w:hAnsi="Arial" w:cs="Arial"/>
          <w:sz w:val="24"/>
          <w:szCs w:val="24"/>
        </w:rPr>
        <w:t>for example</w:t>
      </w:r>
      <w:r w:rsidR="00387F42" w:rsidRPr="003648E6">
        <w:rPr>
          <w:rFonts w:ascii="Arial" w:hAnsi="Arial" w:cs="Arial"/>
          <w:sz w:val="24"/>
          <w:szCs w:val="24"/>
        </w:rPr>
        <w:t xml:space="preserve"> </w:t>
      </w:r>
      <w:r w:rsidR="009F0FCF">
        <w:rPr>
          <w:rFonts w:ascii="Arial" w:hAnsi="Arial" w:cs="Arial"/>
          <w:sz w:val="24"/>
          <w:szCs w:val="24"/>
        </w:rPr>
        <w:t xml:space="preserve">examining </w:t>
      </w:r>
      <w:r w:rsidR="00583D0A">
        <w:rPr>
          <w:rFonts w:ascii="Arial" w:hAnsi="Arial" w:cs="Arial"/>
          <w:sz w:val="24"/>
          <w:szCs w:val="24"/>
        </w:rPr>
        <w:t>body</w:t>
      </w:r>
      <w:r w:rsidR="00387F42" w:rsidRPr="003648E6">
        <w:rPr>
          <w:rFonts w:ascii="Arial" w:hAnsi="Arial" w:cs="Arial"/>
          <w:sz w:val="24"/>
          <w:szCs w:val="24"/>
        </w:rPr>
        <w:t xml:space="preserve"> fat mass- and </w:t>
      </w:r>
      <w:r w:rsidR="003F3F9A">
        <w:rPr>
          <w:rFonts w:ascii="Arial" w:hAnsi="Arial" w:cs="Arial"/>
          <w:sz w:val="24"/>
          <w:szCs w:val="24"/>
        </w:rPr>
        <w:t xml:space="preserve">the </w:t>
      </w:r>
      <w:r w:rsidR="00387F42" w:rsidRPr="003648E6">
        <w:rPr>
          <w:rFonts w:ascii="Arial" w:hAnsi="Arial" w:cs="Arial"/>
          <w:sz w:val="24"/>
          <w:szCs w:val="24"/>
        </w:rPr>
        <w:t>FTO</w:t>
      </w:r>
      <w:r w:rsidR="00D8486A">
        <w:rPr>
          <w:rFonts w:ascii="Arial" w:hAnsi="Arial" w:cs="Arial"/>
          <w:sz w:val="24"/>
          <w:szCs w:val="24"/>
        </w:rPr>
        <w:t xml:space="preserve"> -</w:t>
      </w:r>
      <w:r w:rsidR="003F3F9A">
        <w:rPr>
          <w:rFonts w:ascii="Arial" w:hAnsi="Arial" w:cs="Arial"/>
          <w:sz w:val="24"/>
          <w:szCs w:val="24"/>
        </w:rPr>
        <w:t xml:space="preserve"> </w:t>
      </w:r>
      <w:r w:rsidR="003F3F9A" w:rsidRPr="003648E6">
        <w:rPr>
          <w:rFonts w:ascii="Arial" w:hAnsi="Arial" w:cs="Arial"/>
          <w:sz w:val="24"/>
          <w:szCs w:val="24"/>
        </w:rPr>
        <w:t>obesity-associated gene</w:t>
      </w:r>
      <w:r w:rsidR="00D8486A">
        <w:rPr>
          <w:rFonts w:ascii="Arial" w:hAnsi="Arial" w:cs="Arial"/>
          <w:sz w:val="24"/>
          <w:szCs w:val="24"/>
        </w:rPr>
        <w:t>.</w:t>
      </w:r>
      <w:r w:rsidR="00DD46CA">
        <w:rPr>
          <w:rFonts w:ascii="Arial" w:hAnsi="Arial" w:cs="Arial"/>
          <w:sz w:val="24"/>
          <w:szCs w:val="24"/>
        </w:rPr>
        <w:t xml:space="preserve"> However, </w:t>
      </w:r>
      <w:r w:rsidR="008501C6">
        <w:rPr>
          <w:rFonts w:ascii="Arial" w:hAnsi="Arial" w:cs="Arial"/>
          <w:sz w:val="24"/>
          <w:szCs w:val="24"/>
        </w:rPr>
        <w:t>the</w:t>
      </w:r>
      <w:r w:rsidR="00E664FB">
        <w:rPr>
          <w:rFonts w:ascii="Arial" w:hAnsi="Arial" w:cs="Arial"/>
          <w:sz w:val="24"/>
          <w:szCs w:val="24"/>
        </w:rPr>
        <w:t xml:space="preserve"> way that</w:t>
      </w:r>
      <w:r w:rsidR="00387F42" w:rsidRPr="003648E6">
        <w:rPr>
          <w:rFonts w:ascii="Arial" w:hAnsi="Arial" w:cs="Arial"/>
          <w:sz w:val="24"/>
          <w:szCs w:val="24"/>
        </w:rPr>
        <w:t xml:space="preserve"> polygenic </w:t>
      </w:r>
      <w:r w:rsidR="00E664FB">
        <w:rPr>
          <w:rFonts w:ascii="Arial" w:hAnsi="Arial" w:cs="Arial"/>
          <w:sz w:val="24"/>
          <w:szCs w:val="24"/>
        </w:rPr>
        <w:t>impacts</w:t>
      </w:r>
      <w:r w:rsidR="00387F42" w:rsidRPr="003648E6">
        <w:rPr>
          <w:rFonts w:ascii="Arial" w:hAnsi="Arial" w:cs="Arial"/>
          <w:sz w:val="24"/>
          <w:szCs w:val="24"/>
        </w:rPr>
        <w:t xml:space="preserve"> the </w:t>
      </w:r>
      <w:r w:rsidR="0016136F">
        <w:rPr>
          <w:rFonts w:ascii="Arial" w:hAnsi="Arial" w:cs="Arial"/>
          <w:sz w:val="24"/>
          <w:szCs w:val="24"/>
        </w:rPr>
        <w:t>component</w:t>
      </w:r>
      <w:r w:rsidR="00387F42" w:rsidRPr="003648E6">
        <w:rPr>
          <w:rFonts w:ascii="Arial" w:hAnsi="Arial" w:cs="Arial"/>
          <w:sz w:val="24"/>
          <w:szCs w:val="24"/>
        </w:rPr>
        <w:t xml:space="preserve"> of obesity remains </w:t>
      </w:r>
      <w:r w:rsidR="003F52A1">
        <w:rPr>
          <w:rFonts w:ascii="Arial" w:hAnsi="Arial" w:cs="Arial"/>
          <w:sz w:val="24"/>
          <w:szCs w:val="24"/>
        </w:rPr>
        <w:t>indistinct</w:t>
      </w:r>
      <w:r w:rsidR="00387F42" w:rsidRPr="003648E6">
        <w:rPr>
          <w:rFonts w:ascii="Arial" w:hAnsi="Arial" w:cs="Arial"/>
          <w:sz w:val="24"/>
          <w:szCs w:val="24"/>
        </w:rPr>
        <w:t xml:space="preserve">. </w:t>
      </w:r>
      <w:r w:rsidR="0051730B">
        <w:rPr>
          <w:rFonts w:ascii="Arial" w:hAnsi="Arial" w:cs="Arial"/>
          <w:sz w:val="24"/>
          <w:szCs w:val="24"/>
        </w:rPr>
        <w:t>Whereas,</w:t>
      </w:r>
      <w:r w:rsidR="00387F42" w:rsidRPr="003648E6">
        <w:rPr>
          <w:rFonts w:ascii="Arial" w:hAnsi="Arial" w:cs="Arial"/>
          <w:sz w:val="24"/>
          <w:szCs w:val="24"/>
        </w:rPr>
        <w:t xml:space="preserve"> obesity-causing variations </w:t>
      </w:r>
      <w:r w:rsidR="00FF0623">
        <w:rPr>
          <w:rFonts w:ascii="Arial" w:hAnsi="Arial" w:cs="Arial"/>
          <w:sz w:val="24"/>
          <w:szCs w:val="24"/>
        </w:rPr>
        <w:t>ought to</w:t>
      </w:r>
      <w:r w:rsidR="00387F42" w:rsidRPr="003648E6">
        <w:rPr>
          <w:rFonts w:ascii="Arial" w:hAnsi="Arial" w:cs="Arial"/>
          <w:sz w:val="24"/>
          <w:szCs w:val="24"/>
        </w:rPr>
        <w:t xml:space="preserve"> be </w:t>
      </w:r>
      <w:r w:rsidR="00123DA4">
        <w:rPr>
          <w:rFonts w:ascii="Arial" w:hAnsi="Arial" w:cs="Arial"/>
          <w:sz w:val="24"/>
          <w:szCs w:val="24"/>
        </w:rPr>
        <w:t>distinguished</w:t>
      </w:r>
      <w:r w:rsidR="00387F42" w:rsidRPr="003648E6">
        <w:rPr>
          <w:rFonts w:ascii="Arial" w:hAnsi="Arial" w:cs="Arial"/>
          <w:sz w:val="24"/>
          <w:szCs w:val="24"/>
        </w:rPr>
        <w:t xml:space="preserve">, and </w:t>
      </w:r>
      <w:r w:rsidR="00123DA4">
        <w:rPr>
          <w:rFonts w:ascii="Arial" w:hAnsi="Arial" w:cs="Arial"/>
          <w:sz w:val="24"/>
          <w:szCs w:val="24"/>
        </w:rPr>
        <w:t>experiences</w:t>
      </w:r>
      <w:r w:rsidR="00387F42" w:rsidRPr="003648E6">
        <w:rPr>
          <w:rFonts w:ascii="Arial" w:hAnsi="Arial" w:cs="Arial"/>
          <w:sz w:val="24"/>
          <w:szCs w:val="24"/>
        </w:rPr>
        <w:t xml:space="preserve"> into the </w:t>
      </w:r>
      <w:r w:rsidR="00AA59D4">
        <w:rPr>
          <w:rFonts w:ascii="Arial" w:hAnsi="Arial" w:cs="Arial"/>
          <w:sz w:val="24"/>
          <w:szCs w:val="24"/>
        </w:rPr>
        <w:t xml:space="preserve">science </w:t>
      </w:r>
      <w:r w:rsidR="00387F42" w:rsidRPr="003648E6">
        <w:rPr>
          <w:rFonts w:ascii="Arial" w:hAnsi="Arial" w:cs="Arial"/>
          <w:sz w:val="24"/>
          <w:szCs w:val="24"/>
        </w:rPr>
        <w:t xml:space="preserve">of polygenic </w:t>
      </w:r>
      <w:r w:rsidR="00621DED">
        <w:rPr>
          <w:rFonts w:ascii="Arial" w:hAnsi="Arial" w:cs="Arial"/>
          <w:sz w:val="24"/>
          <w:szCs w:val="24"/>
        </w:rPr>
        <w:t>impact</w:t>
      </w:r>
      <w:r w:rsidR="00D37DD5">
        <w:rPr>
          <w:rFonts w:ascii="Arial" w:hAnsi="Arial" w:cs="Arial"/>
          <w:sz w:val="24"/>
          <w:szCs w:val="24"/>
        </w:rPr>
        <w:t>s</w:t>
      </w:r>
      <w:r w:rsidR="00387F42" w:rsidRPr="003648E6">
        <w:rPr>
          <w:rFonts w:ascii="Arial" w:hAnsi="Arial" w:cs="Arial"/>
          <w:sz w:val="24"/>
          <w:szCs w:val="24"/>
        </w:rPr>
        <w:t xml:space="preserve"> on obesity </w:t>
      </w:r>
      <w:r w:rsidR="00D37DD5">
        <w:rPr>
          <w:rFonts w:ascii="Arial" w:hAnsi="Arial" w:cs="Arial"/>
          <w:sz w:val="24"/>
          <w:szCs w:val="24"/>
        </w:rPr>
        <w:t>are required.</w:t>
      </w:r>
      <w:r w:rsidR="003D27D6">
        <w:rPr>
          <w:rFonts w:ascii="Arial" w:hAnsi="Arial" w:cs="Arial"/>
          <w:sz w:val="24"/>
          <w:szCs w:val="24"/>
        </w:rPr>
        <w:t xml:space="preserve"> </w:t>
      </w:r>
      <w:proofErr w:type="gramStart"/>
      <w:r w:rsidR="003F12C2">
        <w:rPr>
          <w:rFonts w:ascii="Arial" w:hAnsi="Arial" w:cs="Arial"/>
          <w:sz w:val="24"/>
          <w:szCs w:val="24"/>
        </w:rPr>
        <w:t>In regards to</w:t>
      </w:r>
      <w:proofErr w:type="gramEnd"/>
      <w:r w:rsidR="003F12C2">
        <w:rPr>
          <w:rFonts w:ascii="Arial" w:hAnsi="Arial" w:cs="Arial"/>
          <w:sz w:val="24"/>
          <w:szCs w:val="24"/>
        </w:rPr>
        <w:t xml:space="preserve"> nutrition</w:t>
      </w:r>
      <w:r w:rsidR="00F82C76">
        <w:rPr>
          <w:rFonts w:ascii="Arial" w:hAnsi="Arial" w:cs="Arial"/>
          <w:sz w:val="24"/>
          <w:szCs w:val="24"/>
        </w:rPr>
        <w:t>,</w:t>
      </w:r>
      <w:r w:rsidR="000D5478">
        <w:rPr>
          <w:rFonts w:ascii="Arial" w:hAnsi="Arial" w:cs="Arial"/>
          <w:sz w:val="24"/>
          <w:szCs w:val="24"/>
        </w:rPr>
        <w:t xml:space="preserve"> </w:t>
      </w:r>
      <w:r w:rsidR="00382B0D">
        <w:rPr>
          <w:rFonts w:ascii="Arial" w:hAnsi="Arial" w:cs="Arial"/>
          <w:sz w:val="24"/>
          <w:szCs w:val="24"/>
        </w:rPr>
        <w:t>the human b</w:t>
      </w:r>
      <w:r w:rsidR="00E76651">
        <w:rPr>
          <w:rFonts w:ascii="Arial" w:hAnsi="Arial" w:cs="Arial"/>
          <w:sz w:val="24"/>
          <w:szCs w:val="24"/>
        </w:rPr>
        <w:t xml:space="preserve">ody needs certain </w:t>
      </w:r>
      <w:r w:rsidR="005729B8">
        <w:rPr>
          <w:rFonts w:ascii="Arial" w:hAnsi="Arial" w:cs="Arial"/>
          <w:sz w:val="24"/>
          <w:szCs w:val="24"/>
        </w:rPr>
        <w:t xml:space="preserve">amounts of </w:t>
      </w:r>
      <w:r w:rsidR="003A3180">
        <w:rPr>
          <w:rFonts w:ascii="Arial" w:hAnsi="Arial" w:cs="Arial"/>
          <w:sz w:val="24"/>
          <w:szCs w:val="24"/>
        </w:rPr>
        <w:t xml:space="preserve">proteins, </w:t>
      </w:r>
      <w:r w:rsidR="005D42EE">
        <w:rPr>
          <w:rFonts w:ascii="Arial" w:hAnsi="Arial" w:cs="Arial"/>
          <w:sz w:val="24"/>
          <w:szCs w:val="24"/>
        </w:rPr>
        <w:t>fats and other dietary intake</w:t>
      </w:r>
      <w:r w:rsidR="00485B97">
        <w:rPr>
          <w:rFonts w:ascii="Arial" w:hAnsi="Arial" w:cs="Arial"/>
          <w:sz w:val="24"/>
          <w:szCs w:val="24"/>
        </w:rPr>
        <w:t>s to function correctly.</w:t>
      </w:r>
      <w:r w:rsidR="00822CE1">
        <w:rPr>
          <w:rFonts w:ascii="Arial" w:hAnsi="Arial" w:cs="Arial"/>
          <w:sz w:val="24"/>
          <w:szCs w:val="24"/>
        </w:rPr>
        <w:t xml:space="preserve"> </w:t>
      </w:r>
      <w:r w:rsidR="00485B97">
        <w:rPr>
          <w:rFonts w:ascii="Arial" w:hAnsi="Arial" w:cs="Arial"/>
          <w:sz w:val="24"/>
          <w:szCs w:val="24"/>
        </w:rPr>
        <w:t>However</w:t>
      </w:r>
      <w:r w:rsidR="00822CE1">
        <w:rPr>
          <w:rFonts w:ascii="Arial" w:hAnsi="Arial" w:cs="Arial"/>
          <w:sz w:val="24"/>
          <w:szCs w:val="24"/>
        </w:rPr>
        <w:t>, due to environment and lifestyle</w:t>
      </w:r>
      <w:r w:rsidR="004404E3">
        <w:rPr>
          <w:rFonts w:ascii="Arial" w:hAnsi="Arial" w:cs="Arial"/>
          <w:sz w:val="24"/>
          <w:szCs w:val="24"/>
        </w:rPr>
        <w:t xml:space="preserve"> differences of today. A vast </w:t>
      </w:r>
      <w:proofErr w:type="gramStart"/>
      <w:r w:rsidR="004404E3">
        <w:rPr>
          <w:rFonts w:ascii="Arial" w:hAnsi="Arial" w:cs="Arial"/>
          <w:sz w:val="24"/>
          <w:szCs w:val="24"/>
        </w:rPr>
        <w:t>amount</w:t>
      </w:r>
      <w:proofErr w:type="gramEnd"/>
      <w:r w:rsidR="004404E3">
        <w:rPr>
          <w:rFonts w:ascii="Arial" w:hAnsi="Arial" w:cs="Arial"/>
          <w:sz w:val="24"/>
          <w:szCs w:val="24"/>
        </w:rPr>
        <w:t xml:space="preserve"> of individuals are not </w:t>
      </w:r>
      <w:r w:rsidR="00AE6D43">
        <w:rPr>
          <w:rFonts w:ascii="Arial" w:hAnsi="Arial" w:cs="Arial"/>
          <w:sz w:val="24"/>
          <w:szCs w:val="24"/>
        </w:rPr>
        <w:t xml:space="preserve">eating a </w:t>
      </w:r>
      <w:proofErr w:type="spellStart"/>
      <w:r w:rsidR="00AE6D43">
        <w:rPr>
          <w:rFonts w:ascii="Arial" w:hAnsi="Arial" w:cs="Arial"/>
          <w:sz w:val="24"/>
          <w:szCs w:val="24"/>
        </w:rPr>
        <w:t>well balanced</w:t>
      </w:r>
      <w:proofErr w:type="spellEnd"/>
      <w:r w:rsidR="00AE6D43">
        <w:rPr>
          <w:rFonts w:ascii="Arial" w:hAnsi="Arial" w:cs="Arial"/>
          <w:sz w:val="24"/>
          <w:szCs w:val="24"/>
        </w:rPr>
        <w:t xml:space="preserve"> diet or </w:t>
      </w:r>
      <w:r w:rsidR="005A456D">
        <w:rPr>
          <w:rFonts w:ascii="Arial" w:hAnsi="Arial" w:cs="Arial"/>
          <w:sz w:val="24"/>
          <w:szCs w:val="24"/>
        </w:rPr>
        <w:t xml:space="preserve">enough exercise to </w:t>
      </w:r>
      <w:r w:rsidR="00F07076">
        <w:rPr>
          <w:rFonts w:ascii="Arial" w:hAnsi="Arial" w:cs="Arial"/>
          <w:sz w:val="24"/>
          <w:szCs w:val="24"/>
        </w:rPr>
        <w:t>expend the excess energy intake.</w:t>
      </w:r>
      <w:r w:rsidR="00485B97">
        <w:rPr>
          <w:rFonts w:ascii="Arial" w:hAnsi="Arial" w:cs="Arial"/>
          <w:sz w:val="24"/>
          <w:szCs w:val="24"/>
        </w:rPr>
        <w:t xml:space="preserve"> </w:t>
      </w:r>
    </w:p>
    <w:p w14:paraId="1E078387" w14:textId="214D8E4A" w:rsidR="001978EF" w:rsidRDefault="001978EF" w:rsidP="006C3137">
      <w:pPr>
        <w:rPr>
          <w:rFonts w:ascii="Arial" w:hAnsi="Arial" w:cs="Arial"/>
          <w:sz w:val="24"/>
          <w:szCs w:val="24"/>
        </w:rPr>
      </w:pPr>
    </w:p>
    <w:p w14:paraId="375861DC" w14:textId="77777777" w:rsidR="001978EF" w:rsidRPr="006C3137" w:rsidRDefault="001978EF" w:rsidP="006C3137">
      <w:pPr>
        <w:rPr>
          <w:rFonts w:ascii="Arial" w:hAnsi="Arial" w:cs="Arial"/>
          <w:sz w:val="24"/>
          <w:szCs w:val="24"/>
        </w:rPr>
      </w:pPr>
    </w:p>
    <w:p w14:paraId="2A1F72FB" w14:textId="77777777" w:rsidR="00AF183D" w:rsidRPr="00B579F9" w:rsidRDefault="00AF183D" w:rsidP="008D7C25">
      <w:pPr>
        <w:rPr>
          <w:rFonts w:ascii="Arial" w:hAnsi="Arial" w:cs="Arial"/>
          <w:sz w:val="24"/>
          <w:szCs w:val="24"/>
        </w:rPr>
      </w:pPr>
    </w:p>
    <w:p w14:paraId="49E4D55F" w14:textId="77777777" w:rsidR="008D7C25" w:rsidRPr="00A03570" w:rsidRDefault="008D7C25" w:rsidP="008D7C25">
      <w:pPr>
        <w:rPr>
          <w:rFonts w:ascii="Arial" w:hAnsi="Arial" w:cs="Arial"/>
          <w:color w:val="222222"/>
          <w:sz w:val="24"/>
          <w:szCs w:val="24"/>
          <w:shd w:val="clear" w:color="auto" w:fill="FFFFFF"/>
        </w:rPr>
      </w:pPr>
    </w:p>
    <w:p w14:paraId="0C0EEDB2" w14:textId="386576C1" w:rsidR="00680AD0" w:rsidRPr="00680AD0" w:rsidRDefault="00C07C38" w:rsidP="00680AD0">
      <w:pPr>
        <w:rPr>
          <w:rFonts w:ascii="Arial" w:hAnsi="Arial" w:cs="Arial"/>
          <w:sz w:val="24"/>
          <w:szCs w:val="24"/>
        </w:rPr>
      </w:pPr>
      <w:r>
        <w:rPr>
          <w:rFonts w:ascii="Arial" w:hAnsi="Arial" w:cs="Arial"/>
          <w:sz w:val="24"/>
          <w:szCs w:val="24"/>
        </w:rPr>
        <w:lastRenderedPageBreak/>
        <w:t>.</w:t>
      </w:r>
    </w:p>
    <w:p w14:paraId="651F27F1" w14:textId="7FB8676D" w:rsidR="00661EFB" w:rsidRPr="00C63E04" w:rsidRDefault="00680AD0">
      <w:pPr>
        <w:rPr>
          <w:rFonts w:ascii="Arial" w:hAnsi="Arial" w:cs="Arial"/>
          <w:sz w:val="24"/>
          <w:szCs w:val="24"/>
        </w:rPr>
      </w:pPr>
      <w:r w:rsidRPr="00680AD0">
        <w:rPr>
          <w:rFonts w:ascii="Arial" w:hAnsi="Arial" w:cs="Arial"/>
          <w:sz w:val="24"/>
          <w:szCs w:val="24"/>
        </w:rPr>
        <w:t xml:space="preserve">. </w:t>
      </w:r>
      <w:r w:rsidR="00E853D8">
        <w:rPr>
          <w:rFonts w:ascii="Arial" w:hAnsi="Arial" w:cs="Arial"/>
          <w:b/>
          <w:bCs/>
          <w:sz w:val="24"/>
          <w:szCs w:val="24"/>
        </w:rPr>
        <w:t>9.</w:t>
      </w:r>
      <w:r w:rsidR="004F53F0">
        <w:rPr>
          <w:rFonts w:ascii="Arial" w:hAnsi="Arial" w:cs="Arial"/>
          <w:b/>
          <w:bCs/>
          <w:sz w:val="24"/>
          <w:szCs w:val="24"/>
        </w:rPr>
        <w:t xml:space="preserve"> </w:t>
      </w:r>
      <w:r w:rsidR="00661EFB">
        <w:rPr>
          <w:rFonts w:ascii="Arial" w:hAnsi="Arial" w:cs="Arial"/>
          <w:b/>
          <w:bCs/>
          <w:sz w:val="24"/>
          <w:szCs w:val="24"/>
        </w:rPr>
        <w:t>References</w:t>
      </w:r>
    </w:p>
    <w:p w14:paraId="4CC11278" w14:textId="34EBC399" w:rsidR="00FF0DF6" w:rsidRDefault="00FF0DF6" w:rsidP="00FF0DF6">
      <w:pPr>
        <w:rPr>
          <w:rFonts w:ascii="Arial" w:hAnsi="Arial" w:cs="Arial"/>
          <w:sz w:val="24"/>
          <w:szCs w:val="24"/>
        </w:rPr>
      </w:pPr>
      <w:proofErr w:type="spellStart"/>
      <w:r w:rsidRPr="003D6C33">
        <w:rPr>
          <w:rFonts w:ascii="Arial" w:hAnsi="Arial" w:cs="Arial"/>
          <w:sz w:val="24"/>
          <w:szCs w:val="24"/>
        </w:rPr>
        <w:t>Abarca</w:t>
      </w:r>
      <w:proofErr w:type="spellEnd"/>
      <w:r w:rsidRPr="003D6C33">
        <w:rPr>
          <w:rFonts w:ascii="Arial" w:hAnsi="Arial" w:cs="Arial"/>
          <w:sz w:val="24"/>
          <w:szCs w:val="24"/>
        </w:rPr>
        <w:t xml:space="preserve">-Gómez, L., </w:t>
      </w:r>
      <w:proofErr w:type="spellStart"/>
      <w:r w:rsidRPr="003D6C33">
        <w:rPr>
          <w:rFonts w:ascii="Arial" w:hAnsi="Arial" w:cs="Arial"/>
          <w:sz w:val="24"/>
          <w:szCs w:val="24"/>
        </w:rPr>
        <w:t>Abdeen</w:t>
      </w:r>
      <w:proofErr w:type="spellEnd"/>
      <w:r w:rsidRPr="003D6C33">
        <w:rPr>
          <w:rFonts w:ascii="Arial" w:hAnsi="Arial" w:cs="Arial"/>
          <w:sz w:val="24"/>
          <w:szCs w:val="24"/>
        </w:rPr>
        <w:t>, Z.A., Hamid, Z.A., Abu-</w:t>
      </w:r>
      <w:proofErr w:type="spellStart"/>
      <w:r w:rsidRPr="003D6C33">
        <w:rPr>
          <w:rFonts w:ascii="Arial" w:hAnsi="Arial" w:cs="Arial"/>
          <w:sz w:val="24"/>
          <w:szCs w:val="24"/>
        </w:rPr>
        <w:t>Rmeileh</w:t>
      </w:r>
      <w:proofErr w:type="spellEnd"/>
      <w:r w:rsidRPr="003D6C33">
        <w:rPr>
          <w:rFonts w:ascii="Arial" w:hAnsi="Arial" w:cs="Arial"/>
          <w:sz w:val="24"/>
          <w:szCs w:val="24"/>
        </w:rPr>
        <w:t xml:space="preserve">, N.M., Acosta-Cazares, B., </w:t>
      </w:r>
      <w:proofErr w:type="spellStart"/>
      <w:r w:rsidRPr="003D6C33">
        <w:rPr>
          <w:rFonts w:ascii="Arial" w:hAnsi="Arial" w:cs="Arial"/>
          <w:sz w:val="24"/>
          <w:szCs w:val="24"/>
        </w:rPr>
        <w:t>Acuin</w:t>
      </w:r>
      <w:proofErr w:type="spellEnd"/>
      <w:r w:rsidRPr="003D6C33">
        <w:rPr>
          <w:rFonts w:ascii="Arial" w:hAnsi="Arial" w:cs="Arial"/>
          <w:sz w:val="24"/>
          <w:szCs w:val="24"/>
        </w:rPr>
        <w:t>, C., et al. (2017)</w:t>
      </w:r>
      <w:r w:rsidR="004E7741" w:rsidRPr="004E7741">
        <w:rPr>
          <w:rFonts w:ascii="Arial" w:hAnsi="Arial" w:cs="Arial"/>
          <w:sz w:val="24"/>
          <w:szCs w:val="24"/>
        </w:rPr>
        <w:t>. Worldwide trends in body-mass index, underweight, overweight, and obesity from 1975 to 2016: a pooled analysis of 2416 population-based measurement studies in 128·9 million children, adolescents, and adults. </w:t>
      </w:r>
      <w:r w:rsidR="004E7741" w:rsidRPr="004E7741">
        <w:rPr>
          <w:rFonts w:ascii="Arial" w:hAnsi="Arial" w:cs="Arial"/>
          <w:i/>
          <w:iCs/>
          <w:sz w:val="24"/>
          <w:szCs w:val="24"/>
        </w:rPr>
        <w:t>The Lancet</w:t>
      </w:r>
      <w:r w:rsidR="004E7741" w:rsidRPr="004E7741">
        <w:rPr>
          <w:rFonts w:ascii="Arial" w:hAnsi="Arial" w:cs="Arial"/>
          <w:sz w:val="24"/>
          <w:szCs w:val="24"/>
        </w:rPr>
        <w:t>, 390(10113), pp.2627-2642.</w:t>
      </w:r>
    </w:p>
    <w:p w14:paraId="5D524295" w14:textId="0A93E727" w:rsidR="000637E2" w:rsidRDefault="000637E2" w:rsidP="000637E2">
      <w:pPr>
        <w:rPr>
          <w:rFonts w:ascii="Arial" w:hAnsi="Arial" w:cs="Arial"/>
          <w:sz w:val="24"/>
          <w:szCs w:val="24"/>
        </w:rPr>
      </w:pPr>
      <w:proofErr w:type="spellStart"/>
      <w:r w:rsidRPr="003E63F1">
        <w:rPr>
          <w:rFonts w:ascii="Arial" w:hAnsi="Arial" w:cs="Arial"/>
          <w:sz w:val="24"/>
          <w:szCs w:val="24"/>
        </w:rPr>
        <w:t>Apovian</w:t>
      </w:r>
      <w:proofErr w:type="spellEnd"/>
      <w:r w:rsidRPr="003E63F1">
        <w:rPr>
          <w:rFonts w:ascii="Arial" w:hAnsi="Arial" w:cs="Arial"/>
          <w:sz w:val="24"/>
          <w:szCs w:val="24"/>
        </w:rPr>
        <w:t xml:space="preserve">, C.M. (2016) Obesity: Definition, Comorbidities, Causes, and Burden. </w:t>
      </w:r>
      <w:r w:rsidRPr="009B17B8">
        <w:rPr>
          <w:rFonts w:ascii="Arial" w:hAnsi="Arial" w:cs="Arial"/>
          <w:i/>
          <w:iCs/>
          <w:sz w:val="24"/>
          <w:szCs w:val="24"/>
        </w:rPr>
        <w:t>American Journal of Managed Care</w:t>
      </w:r>
      <w:r w:rsidRPr="003E63F1">
        <w:rPr>
          <w:rFonts w:ascii="Arial" w:hAnsi="Arial" w:cs="Arial"/>
          <w:sz w:val="24"/>
          <w:szCs w:val="24"/>
        </w:rPr>
        <w:t>, 22, s176-s185.</w:t>
      </w:r>
    </w:p>
    <w:p w14:paraId="7D0F5B7D" w14:textId="2D8F1413" w:rsidR="001B7EBA" w:rsidRDefault="001B7EBA" w:rsidP="000637E2">
      <w:pPr>
        <w:rPr>
          <w:rFonts w:ascii="Arial" w:hAnsi="Arial" w:cs="Arial"/>
          <w:color w:val="000000"/>
          <w:sz w:val="24"/>
          <w:szCs w:val="24"/>
          <w:shd w:val="clear" w:color="auto" w:fill="FFFFFF"/>
        </w:rPr>
      </w:pPr>
      <w:proofErr w:type="spellStart"/>
      <w:r w:rsidRPr="001B7EBA">
        <w:rPr>
          <w:rFonts w:ascii="Arial" w:hAnsi="Arial" w:cs="Arial"/>
          <w:color w:val="000000"/>
          <w:sz w:val="24"/>
          <w:szCs w:val="24"/>
          <w:shd w:val="clear" w:color="auto" w:fill="FFFFFF"/>
        </w:rPr>
        <w:t>Astrup</w:t>
      </w:r>
      <w:proofErr w:type="spellEnd"/>
      <w:r w:rsidRPr="001B7EBA">
        <w:rPr>
          <w:rFonts w:ascii="Arial" w:hAnsi="Arial" w:cs="Arial"/>
          <w:color w:val="000000"/>
          <w:sz w:val="24"/>
          <w:szCs w:val="24"/>
          <w:shd w:val="clear" w:color="auto" w:fill="FFFFFF"/>
        </w:rPr>
        <w:t xml:space="preserve">, A. and </w:t>
      </w:r>
      <w:proofErr w:type="spellStart"/>
      <w:r w:rsidRPr="001B7EBA">
        <w:rPr>
          <w:rFonts w:ascii="Arial" w:hAnsi="Arial" w:cs="Arial"/>
          <w:color w:val="000000"/>
          <w:sz w:val="24"/>
          <w:szCs w:val="24"/>
          <w:shd w:val="clear" w:color="auto" w:fill="FFFFFF"/>
        </w:rPr>
        <w:t>Bügel</w:t>
      </w:r>
      <w:proofErr w:type="spellEnd"/>
      <w:r w:rsidRPr="001B7EBA">
        <w:rPr>
          <w:rFonts w:ascii="Arial" w:hAnsi="Arial" w:cs="Arial"/>
          <w:color w:val="000000"/>
          <w:sz w:val="24"/>
          <w:szCs w:val="24"/>
          <w:shd w:val="clear" w:color="auto" w:fill="FFFFFF"/>
        </w:rPr>
        <w:t xml:space="preserve">, S., </w:t>
      </w:r>
      <w:r w:rsidR="00D24469">
        <w:rPr>
          <w:rFonts w:ascii="Arial" w:hAnsi="Arial" w:cs="Arial"/>
          <w:color w:val="000000"/>
          <w:sz w:val="24"/>
          <w:szCs w:val="24"/>
          <w:shd w:val="clear" w:color="auto" w:fill="FFFFFF"/>
        </w:rPr>
        <w:t>(</w:t>
      </w:r>
      <w:r w:rsidRPr="001B7EBA">
        <w:rPr>
          <w:rFonts w:ascii="Arial" w:hAnsi="Arial" w:cs="Arial"/>
          <w:color w:val="000000"/>
          <w:sz w:val="24"/>
          <w:szCs w:val="24"/>
          <w:shd w:val="clear" w:color="auto" w:fill="FFFFFF"/>
        </w:rPr>
        <w:t>2010</w:t>
      </w:r>
      <w:r w:rsidR="00D24469">
        <w:rPr>
          <w:rFonts w:ascii="Arial" w:hAnsi="Arial" w:cs="Arial"/>
          <w:color w:val="000000"/>
          <w:sz w:val="24"/>
          <w:szCs w:val="24"/>
          <w:shd w:val="clear" w:color="auto" w:fill="FFFFFF"/>
        </w:rPr>
        <w:t>)</w:t>
      </w:r>
      <w:r w:rsidRPr="001B7EBA">
        <w:rPr>
          <w:rFonts w:ascii="Arial" w:hAnsi="Arial" w:cs="Arial"/>
          <w:color w:val="000000"/>
          <w:sz w:val="24"/>
          <w:szCs w:val="24"/>
          <w:shd w:val="clear" w:color="auto" w:fill="FFFFFF"/>
        </w:rPr>
        <w:t xml:space="preserve">. Micronutrient deficiency in the </w:t>
      </w:r>
      <w:proofErr w:type="spellStart"/>
      <w:r w:rsidRPr="001B7EBA">
        <w:rPr>
          <w:rFonts w:ascii="Arial" w:hAnsi="Arial" w:cs="Arial"/>
          <w:color w:val="000000"/>
          <w:sz w:val="24"/>
          <w:szCs w:val="24"/>
          <w:shd w:val="clear" w:color="auto" w:fill="FFFFFF"/>
        </w:rPr>
        <w:t>aetiology</w:t>
      </w:r>
      <w:proofErr w:type="spellEnd"/>
      <w:r w:rsidRPr="001B7EBA">
        <w:rPr>
          <w:rFonts w:ascii="Arial" w:hAnsi="Arial" w:cs="Arial"/>
          <w:color w:val="000000"/>
          <w:sz w:val="24"/>
          <w:szCs w:val="24"/>
          <w:shd w:val="clear" w:color="auto" w:fill="FFFFFF"/>
        </w:rPr>
        <w:t xml:space="preserve"> of obesity. </w:t>
      </w:r>
      <w:r w:rsidRPr="001B7EBA">
        <w:rPr>
          <w:rFonts w:ascii="Arial" w:hAnsi="Arial" w:cs="Arial"/>
          <w:i/>
          <w:iCs/>
          <w:color w:val="000000"/>
          <w:sz w:val="24"/>
          <w:szCs w:val="24"/>
          <w:shd w:val="clear" w:color="auto" w:fill="FFFFFF"/>
        </w:rPr>
        <w:t>International Journal of Obesity</w:t>
      </w:r>
      <w:r w:rsidRPr="001B7EBA">
        <w:rPr>
          <w:rFonts w:ascii="Arial" w:hAnsi="Arial" w:cs="Arial"/>
          <w:color w:val="000000"/>
          <w:sz w:val="24"/>
          <w:szCs w:val="24"/>
          <w:shd w:val="clear" w:color="auto" w:fill="FFFFFF"/>
        </w:rPr>
        <w:t>, 34(6), pp.947-948.</w:t>
      </w:r>
    </w:p>
    <w:p w14:paraId="6501F22B" w14:textId="6C6DBBF9" w:rsidR="00345D7F" w:rsidRDefault="00345D7F" w:rsidP="000637E2">
      <w:pPr>
        <w:rPr>
          <w:rFonts w:ascii="Arial" w:hAnsi="Arial" w:cs="Arial"/>
          <w:color w:val="000000"/>
          <w:sz w:val="24"/>
          <w:szCs w:val="24"/>
          <w:shd w:val="clear" w:color="auto" w:fill="FFFFFF"/>
        </w:rPr>
      </w:pPr>
      <w:r w:rsidRPr="00345D7F">
        <w:rPr>
          <w:rFonts w:ascii="Arial" w:hAnsi="Arial" w:cs="Arial"/>
          <w:color w:val="000000"/>
          <w:sz w:val="24"/>
          <w:szCs w:val="24"/>
          <w:shd w:val="clear" w:color="auto" w:fill="FFFFFF"/>
        </w:rPr>
        <w:t xml:space="preserve">Bauer, F., </w:t>
      </w:r>
      <w:proofErr w:type="spellStart"/>
      <w:r w:rsidRPr="00345D7F">
        <w:rPr>
          <w:rFonts w:ascii="Arial" w:hAnsi="Arial" w:cs="Arial"/>
          <w:color w:val="000000"/>
          <w:sz w:val="24"/>
          <w:szCs w:val="24"/>
          <w:shd w:val="clear" w:color="auto" w:fill="FFFFFF"/>
        </w:rPr>
        <w:t>Elbers</w:t>
      </w:r>
      <w:proofErr w:type="spellEnd"/>
      <w:r w:rsidRPr="00345D7F">
        <w:rPr>
          <w:rFonts w:ascii="Arial" w:hAnsi="Arial" w:cs="Arial"/>
          <w:color w:val="000000"/>
          <w:sz w:val="24"/>
          <w:szCs w:val="24"/>
          <w:shd w:val="clear" w:color="auto" w:fill="FFFFFF"/>
        </w:rPr>
        <w:t xml:space="preserve">, C., Adan, R., Loos, R., </w:t>
      </w:r>
      <w:proofErr w:type="spellStart"/>
      <w:r w:rsidRPr="00345D7F">
        <w:rPr>
          <w:rFonts w:ascii="Arial" w:hAnsi="Arial" w:cs="Arial"/>
          <w:color w:val="000000"/>
          <w:sz w:val="24"/>
          <w:szCs w:val="24"/>
          <w:shd w:val="clear" w:color="auto" w:fill="FFFFFF"/>
        </w:rPr>
        <w:t>Onland-Moret</w:t>
      </w:r>
      <w:proofErr w:type="spellEnd"/>
      <w:r w:rsidRPr="00345D7F">
        <w:rPr>
          <w:rFonts w:ascii="Arial" w:hAnsi="Arial" w:cs="Arial"/>
          <w:color w:val="000000"/>
          <w:sz w:val="24"/>
          <w:szCs w:val="24"/>
          <w:shd w:val="clear" w:color="auto" w:fill="FFFFFF"/>
        </w:rPr>
        <w:t xml:space="preserve">, N., </w:t>
      </w:r>
      <w:proofErr w:type="spellStart"/>
      <w:r w:rsidRPr="00345D7F">
        <w:rPr>
          <w:rFonts w:ascii="Arial" w:hAnsi="Arial" w:cs="Arial"/>
          <w:color w:val="000000"/>
          <w:sz w:val="24"/>
          <w:szCs w:val="24"/>
          <w:shd w:val="clear" w:color="auto" w:fill="FFFFFF"/>
        </w:rPr>
        <w:t>Grobbee</w:t>
      </w:r>
      <w:proofErr w:type="spellEnd"/>
      <w:r w:rsidRPr="00345D7F">
        <w:rPr>
          <w:rFonts w:ascii="Arial" w:hAnsi="Arial" w:cs="Arial"/>
          <w:color w:val="000000"/>
          <w:sz w:val="24"/>
          <w:szCs w:val="24"/>
          <w:shd w:val="clear" w:color="auto" w:fill="FFFFFF"/>
        </w:rPr>
        <w:t>, D.</w:t>
      </w:r>
      <w:r w:rsidR="00DF2C2E">
        <w:rPr>
          <w:rFonts w:ascii="Arial" w:hAnsi="Arial" w:cs="Arial"/>
          <w:color w:val="000000"/>
          <w:sz w:val="24"/>
          <w:szCs w:val="24"/>
          <w:shd w:val="clear" w:color="auto" w:fill="FFFFFF"/>
        </w:rPr>
        <w:t xml:space="preserve"> et al</w:t>
      </w:r>
      <w:r w:rsidRPr="00345D7F">
        <w:rPr>
          <w:rFonts w:ascii="Arial" w:hAnsi="Arial" w:cs="Arial"/>
          <w:color w:val="000000"/>
          <w:sz w:val="24"/>
          <w:szCs w:val="24"/>
          <w:shd w:val="clear" w:color="auto" w:fill="FFFFFF"/>
        </w:rPr>
        <w:t xml:space="preserve">., </w:t>
      </w:r>
      <w:r w:rsidR="00CC6C13">
        <w:rPr>
          <w:rFonts w:ascii="Arial" w:hAnsi="Arial" w:cs="Arial"/>
          <w:color w:val="000000"/>
          <w:sz w:val="24"/>
          <w:szCs w:val="24"/>
          <w:shd w:val="clear" w:color="auto" w:fill="FFFFFF"/>
        </w:rPr>
        <w:t>(</w:t>
      </w:r>
      <w:r w:rsidRPr="00345D7F">
        <w:rPr>
          <w:rFonts w:ascii="Arial" w:hAnsi="Arial" w:cs="Arial"/>
          <w:color w:val="000000"/>
          <w:sz w:val="24"/>
          <w:szCs w:val="24"/>
          <w:shd w:val="clear" w:color="auto" w:fill="FFFFFF"/>
        </w:rPr>
        <w:t>2009</w:t>
      </w:r>
      <w:r w:rsidR="00DF2C2E">
        <w:rPr>
          <w:rFonts w:ascii="Arial" w:hAnsi="Arial" w:cs="Arial"/>
          <w:color w:val="000000"/>
          <w:sz w:val="24"/>
          <w:szCs w:val="24"/>
          <w:shd w:val="clear" w:color="auto" w:fill="FFFFFF"/>
        </w:rPr>
        <w:t>)</w:t>
      </w:r>
      <w:r w:rsidRPr="00345D7F">
        <w:rPr>
          <w:rFonts w:ascii="Arial" w:hAnsi="Arial" w:cs="Arial"/>
          <w:color w:val="000000"/>
          <w:sz w:val="24"/>
          <w:szCs w:val="24"/>
          <w:shd w:val="clear" w:color="auto" w:fill="FFFFFF"/>
        </w:rPr>
        <w:t>. Obesity genes identified in genome-wide association studies are associated with adiposity measures and potentially with nutrient-specific food preference. </w:t>
      </w:r>
      <w:r w:rsidRPr="00345D7F">
        <w:rPr>
          <w:rFonts w:ascii="Arial" w:hAnsi="Arial" w:cs="Arial"/>
          <w:i/>
          <w:iCs/>
          <w:color w:val="000000"/>
          <w:sz w:val="24"/>
          <w:szCs w:val="24"/>
          <w:shd w:val="clear" w:color="auto" w:fill="FFFFFF"/>
        </w:rPr>
        <w:t>The American Journal of Clinical Nutrition</w:t>
      </w:r>
      <w:r w:rsidRPr="00345D7F">
        <w:rPr>
          <w:rFonts w:ascii="Arial" w:hAnsi="Arial" w:cs="Arial"/>
          <w:color w:val="000000"/>
          <w:sz w:val="24"/>
          <w:szCs w:val="24"/>
          <w:shd w:val="clear" w:color="auto" w:fill="FFFFFF"/>
        </w:rPr>
        <w:t>, 90(4), pp.951-959.</w:t>
      </w:r>
    </w:p>
    <w:p w14:paraId="1676EDE1" w14:textId="77777777" w:rsidR="007E6BB0" w:rsidRPr="003E63F1" w:rsidRDefault="007E6BB0" w:rsidP="007E6BB0">
      <w:pPr>
        <w:rPr>
          <w:rFonts w:ascii="Arial" w:hAnsi="Arial" w:cs="Arial"/>
          <w:sz w:val="24"/>
          <w:szCs w:val="24"/>
        </w:rPr>
      </w:pPr>
      <w:r w:rsidRPr="003E63F1">
        <w:rPr>
          <w:rFonts w:ascii="Arial" w:hAnsi="Arial" w:cs="Arial"/>
          <w:sz w:val="24"/>
          <w:szCs w:val="24"/>
        </w:rPr>
        <w:t xml:space="preserve">Bray, G.A. and York, D.A. (1997) Leptin and Clinical Medicine: A New Piece in the Puzzle of Obesity. </w:t>
      </w:r>
      <w:r w:rsidRPr="00EF7024">
        <w:rPr>
          <w:rFonts w:ascii="Arial" w:hAnsi="Arial" w:cs="Arial"/>
          <w:i/>
          <w:iCs/>
          <w:sz w:val="24"/>
          <w:szCs w:val="24"/>
        </w:rPr>
        <w:t>The Journal of Clinical Endocrinology &amp; Metabolism,</w:t>
      </w:r>
      <w:r w:rsidRPr="003E63F1">
        <w:rPr>
          <w:rFonts w:ascii="Arial" w:hAnsi="Arial" w:cs="Arial"/>
          <w:sz w:val="24"/>
          <w:szCs w:val="24"/>
        </w:rPr>
        <w:t xml:space="preserve"> 82</w:t>
      </w:r>
      <w:r>
        <w:rPr>
          <w:rFonts w:ascii="Arial" w:hAnsi="Arial" w:cs="Arial"/>
          <w:sz w:val="24"/>
          <w:szCs w:val="24"/>
        </w:rPr>
        <w:t>(9)</w:t>
      </w:r>
      <w:r w:rsidRPr="003E63F1">
        <w:rPr>
          <w:rFonts w:ascii="Arial" w:hAnsi="Arial" w:cs="Arial"/>
          <w:sz w:val="24"/>
          <w:szCs w:val="24"/>
        </w:rPr>
        <w:t>,</w:t>
      </w:r>
      <w:r>
        <w:rPr>
          <w:rFonts w:ascii="Arial" w:hAnsi="Arial" w:cs="Arial"/>
          <w:sz w:val="24"/>
          <w:szCs w:val="24"/>
        </w:rPr>
        <w:t xml:space="preserve"> pp</w:t>
      </w:r>
      <w:r w:rsidRPr="003E63F1">
        <w:rPr>
          <w:rFonts w:ascii="Arial" w:hAnsi="Arial" w:cs="Arial"/>
          <w:sz w:val="24"/>
          <w:szCs w:val="24"/>
        </w:rPr>
        <w:t xml:space="preserve"> 2771-2776.</w:t>
      </w:r>
    </w:p>
    <w:p w14:paraId="64EB00C2" w14:textId="3BD6720E" w:rsidR="00F408DE" w:rsidRDefault="002A3A8D" w:rsidP="000637E2">
      <w:pPr>
        <w:rPr>
          <w:rFonts w:ascii="Arial" w:hAnsi="Arial" w:cs="Arial"/>
          <w:color w:val="000000"/>
          <w:sz w:val="24"/>
          <w:szCs w:val="24"/>
          <w:shd w:val="clear" w:color="auto" w:fill="FFFFFF"/>
        </w:rPr>
      </w:pPr>
      <w:proofErr w:type="spellStart"/>
      <w:r w:rsidRPr="002A3A8D">
        <w:rPr>
          <w:rFonts w:ascii="Arial" w:hAnsi="Arial" w:cs="Arial"/>
          <w:color w:val="000000"/>
          <w:sz w:val="24"/>
          <w:szCs w:val="24"/>
          <w:shd w:val="clear" w:color="auto" w:fill="FFFFFF"/>
        </w:rPr>
        <w:t>Burgoine</w:t>
      </w:r>
      <w:proofErr w:type="spellEnd"/>
      <w:r w:rsidRPr="002A3A8D">
        <w:rPr>
          <w:rFonts w:ascii="Arial" w:hAnsi="Arial" w:cs="Arial"/>
          <w:color w:val="000000"/>
          <w:sz w:val="24"/>
          <w:szCs w:val="24"/>
          <w:shd w:val="clear" w:color="auto" w:fill="FFFFFF"/>
        </w:rPr>
        <w:t xml:space="preserve">, T., </w:t>
      </w:r>
      <w:proofErr w:type="spellStart"/>
      <w:r w:rsidRPr="002A3A8D">
        <w:rPr>
          <w:rFonts w:ascii="Arial" w:hAnsi="Arial" w:cs="Arial"/>
          <w:color w:val="000000"/>
          <w:sz w:val="24"/>
          <w:szCs w:val="24"/>
          <w:shd w:val="clear" w:color="auto" w:fill="FFFFFF"/>
        </w:rPr>
        <w:t>Forouhi</w:t>
      </w:r>
      <w:proofErr w:type="spellEnd"/>
      <w:r w:rsidRPr="002A3A8D">
        <w:rPr>
          <w:rFonts w:ascii="Arial" w:hAnsi="Arial" w:cs="Arial"/>
          <w:color w:val="000000"/>
          <w:sz w:val="24"/>
          <w:szCs w:val="24"/>
          <w:shd w:val="clear" w:color="auto" w:fill="FFFFFF"/>
        </w:rPr>
        <w:t xml:space="preserve">, N., Griffin, S., Wareham, N. and </w:t>
      </w:r>
      <w:proofErr w:type="spellStart"/>
      <w:r w:rsidRPr="002A3A8D">
        <w:rPr>
          <w:rFonts w:ascii="Arial" w:hAnsi="Arial" w:cs="Arial"/>
          <w:color w:val="000000"/>
          <w:sz w:val="24"/>
          <w:szCs w:val="24"/>
          <w:shd w:val="clear" w:color="auto" w:fill="FFFFFF"/>
        </w:rPr>
        <w:t>Monsivais</w:t>
      </w:r>
      <w:proofErr w:type="spellEnd"/>
      <w:r w:rsidRPr="002A3A8D">
        <w:rPr>
          <w:rFonts w:ascii="Arial" w:hAnsi="Arial" w:cs="Arial"/>
          <w:color w:val="000000"/>
          <w:sz w:val="24"/>
          <w:szCs w:val="24"/>
          <w:shd w:val="clear" w:color="auto" w:fill="FFFFFF"/>
        </w:rPr>
        <w:t xml:space="preserve">, P., </w:t>
      </w:r>
      <w:r w:rsidR="00D24469">
        <w:rPr>
          <w:rFonts w:ascii="Arial" w:hAnsi="Arial" w:cs="Arial"/>
          <w:color w:val="000000"/>
          <w:sz w:val="24"/>
          <w:szCs w:val="24"/>
          <w:shd w:val="clear" w:color="auto" w:fill="FFFFFF"/>
        </w:rPr>
        <w:t>(</w:t>
      </w:r>
      <w:r w:rsidRPr="002A3A8D">
        <w:rPr>
          <w:rFonts w:ascii="Arial" w:hAnsi="Arial" w:cs="Arial"/>
          <w:color w:val="000000"/>
          <w:sz w:val="24"/>
          <w:szCs w:val="24"/>
          <w:shd w:val="clear" w:color="auto" w:fill="FFFFFF"/>
        </w:rPr>
        <w:t>2014</w:t>
      </w:r>
      <w:r w:rsidR="00D24469">
        <w:rPr>
          <w:rFonts w:ascii="Arial" w:hAnsi="Arial" w:cs="Arial"/>
          <w:color w:val="000000"/>
          <w:sz w:val="24"/>
          <w:szCs w:val="24"/>
          <w:shd w:val="clear" w:color="auto" w:fill="FFFFFF"/>
        </w:rPr>
        <w:t>)</w:t>
      </w:r>
      <w:r w:rsidRPr="002A3A8D">
        <w:rPr>
          <w:rFonts w:ascii="Arial" w:hAnsi="Arial" w:cs="Arial"/>
          <w:color w:val="000000"/>
          <w:sz w:val="24"/>
          <w:szCs w:val="24"/>
          <w:shd w:val="clear" w:color="auto" w:fill="FFFFFF"/>
        </w:rPr>
        <w:t xml:space="preserve">. Associations between exposure to takeaway food outlets, takeaway food consumption, and body weight in </w:t>
      </w:r>
      <w:proofErr w:type="spellStart"/>
      <w:r w:rsidRPr="002A3A8D">
        <w:rPr>
          <w:rFonts w:ascii="Arial" w:hAnsi="Arial" w:cs="Arial"/>
          <w:color w:val="000000"/>
          <w:sz w:val="24"/>
          <w:szCs w:val="24"/>
          <w:shd w:val="clear" w:color="auto" w:fill="FFFFFF"/>
        </w:rPr>
        <w:t>Cambridgeshire</w:t>
      </w:r>
      <w:proofErr w:type="spellEnd"/>
      <w:r w:rsidRPr="002A3A8D">
        <w:rPr>
          <w:rFonts w:ascii="Arial" w:hAnsi="Arial" w:cs="Arial"/>
          <w:color w:val="000000"/>
          <w:sz w:val="24"/>
          <w:szCs w:val="24"/>
          <w:shd w:val="clear" w:color="auto" w:fill="FFFFFF"/>
        </w:rPr>
        <w:t>, UK: population based, cross sectional study. </w:t>
      </w:r>
      <w:r w:rsidRPr="002A3A8D">
        <w:rPr>
          <w:rFonts w:ascii="Arial" w:hAnsi="Arial" w:cs="Arial"/>
          <w:i/>
          <w:iCs/>
          <w:color w:val="000000"/>
          <w:sz w:val="24"/>
          <w:szCs w:val="24"/>
          <w:shd w:val="clear" w:color="auto" w:fill="FFFFFF"/>
        </w:rPr>
        <w:t>BMJ</w:t>
      </w:r>
      <w:r w:rsidRPr="002A3A8D">
        <w:rPr>
          <w:rFonts w:ascii="Arial" w:hAnsi="Arial" w:cs="Arial"/>
          <w:color w:val="000000"/>
          <w:sz w:val="24"/>
          <w:szCs w:val="24"/>
          <w:shd w:val="clear" w:color="auto" w:fill="FFFFFF"/>
        </w:rPr>
        <w:t>, 348(mar13 5), pp.</w:t>
      </w:r>
      <w:r>
        <w:rPr>
          <w:rFonts w:ascii="Arial" w:hAnsi="Arial" w:cs="Arial"/>
          <w:color w:val="000000"/>
          <w:sz w:val="24"/>
          <w:szCs w:val="24"/>
          <w:shd w:val="clear" w:color="auto" w:fill="FFFFFF"/>
        </w:rPr>
        <w:t xml:space="preserve"> </w:t>
      </w:r>
      <w:r w:rsidRPr="002A3A8D">
        <w:rPr>
          <w:rFonts w:ascii="Arial" w:hAnsi="Arial" w:cs="Arial"/>
          <w:color w:val="000000"/>
          <w:sz w:val="24"/>
          <w:szCs w:val="24"/>
          <w:shd w:val="clear" w:color="auto" w:fill="FFFFFF"/>
        </w:rPr>
        <w:t>g1464-g1464.</w:t>
      </w:r>
    </w:p>
    <w:p w14:paraId="2CE2586E" w14:textId="1033F732" w:rsidR="00017B5F" w:rsidRDefault="00017B5F" w:rsidP="000637E2">
      <w:pPr>
        <w:rPr>
          <w:rFonts w:ascii="Arial" w:hAnsi="Arial" w:cs="Arial"/>
          <w:color w:val="000000"/>
          <w:sz w:val="24"/>
          <w:szCs w:val="24"/>
          <w:shd w:val="clear" w:color="auto" w:fill="FFFFFF"/>
        </w:rPr>
      </w:pPr>
      <w:r w:rsidRPr="00017B5F">
        <w:rPr>
          <w:rFonts w:ascii="Arial" w:hAnsi="Arial" w:cs="Arial"/>
          <w:color w:val="000000"/>
          <w:sz w:val="24"/>
          <w:szCs w:val="24"/>
          <w:shd w:val="clear" w:color="auto" w:fill="FFFFFF"/>
        </w:rPr>
        <w:t xml:space="preserve">Chen, M., Pan, A., Malik, V. and Hu, F., </w:t>
      </w:r>
      <w:r w:rsidR="00547036">
        <w:rPr>
          <w:rFonts w:ascii="Arial" w:hAnsi="Arial" w:cs="Arial"/>
          <w:color w:val="000000"/>
          <w:sz w:val="24"/>
          <w:szCs w:val="24"/>
          <w:shd w:val="clear" w:color="auto" w:fill="FFFFFF"/>
        </w:rPr>
        <w:t>(</w:t>
      </w:r>
      <w:r w:rsidRPr="00017B5F">
        <w:rPr>
          <w:rFonts w:ascii="Arial" w:hAnsi="Arial" w:cs="Arial"/>
          <w:color w:val="000000"/>
          <w:sz w:val="24"/>
          <w:szCs w:val="24"/>
          <w:shd w:val="clear" w:color="auto" w:fill="FFFFFF"/>
        </w:rPr>
        <w:t>2012</w:t>
      </w:r>
      <w:r w:rsidR="00CC6C13">
        <w:rPr>
          <w:rFonts w:ascii="Arial" w:hAnsi="Arial" w:cs="Arial"/>
          <w:color w:val="000000"/>
          <w:sz w:val="24"/>
          <w:szCs w:val="24"/>
          <w:shd w:val="clear" w:color="auto" w:fill="FFFFFF"/>
        </w:rPr>
        <w:t>)</w:t>
      </w:r>
      <w:r w:rsidRPr="00017B5F">
        <w:rPr>
          <w:rFonts w:ascii="Arial" w:hAnsi="Arial" w:cs="Arial"/>
          <w:color w:val="000000"/>
          <w:sz w:val="24"/>
          <w:szCs w:val="24"/>
          <w:shd w:val="clear" w:color="auto" w:fill="FFFFFF"/>
        </w:rPr>
        <w:t>. Effects of dairy intake on body weight and fat: a meta-analysis of randomized controlled trials. </w:t>
      </w:r>
      <w:r w:rsidRPr="00017B5F">
        <w:rPr>
          <w:rFonts w:ascii="Arial" w:hAnsi="Arial" w:cs="Arial"/>
          <w:i/>
          <w:iCs/>
          <w:color w:val="000000"/>
          <w:sz w:val="24"/>
          <w:szCs w:val="24"/>
          <w:shd w:val="clear" w:color="auto" w:fill="FFFFFF"/>
        </w:rPr>
        <w:t>The American Journal of Clinical Nutrition</w:t>
      </w:r>
      <w:r w:rsidRPr="00017B5F">
        <w:rPr>
          <w:rFonts w:ascii="Arial" w:hAnsi="Arial" w:cs="Arial"/>
          <w:color w:val="000000"/>
          <w:sz w:val="24"/>
          <w:szCs w:val="24"/>
          <w:shd w:val="clear" w:color="auto" w:fill="FFFFFF"/>
        </w:rPr>
        <w:t>, 96(4), pp.735-747.</w:t>
      </w:r>
    </w:p>
    <w:p w14:paraId="7CE7EAE7" w14:textId="52A0C1F4" w:rsidR="00BE17D1" w:rsidRDefault="000E3489" w:rsidP="000637E2">
      <w:pPr>
        <w:rPr>
          <w:rFonts w:ascii="Arial" w:hAnsi="Arial" w:cs="Arial"/>
          <w:color w:val="000000"/>
          <w:sz w:val="24"/>
          <w:szCs w:val="24"/>
          <w:shd w:val="clear" w:color="auto" w:fill="FFFFFF"/>
        </w:rPr>
      </w:pPr>
      <w:proofErr w:type="spellStart"/>
      <w:r w:rsidRPr="000E3489">
        <w:rPr>
          <w:rFonts w:ascii="Arial" w:hAnsi="Arial" w:cs="Arial"/>
          <w:color w:val="000000"/>
          <w:sz w:val="24"/>
          <w:szCs w:val="24"/>
          <w:shd w:val="clear" w:color="auto" w:fill="FFFFFF"/>
        </w:rPr>
        <w:t>Choquet</w:t>
      </w:r>
      <w:proofErr w:type="spellEnd"/>
      <w:r w:rsidRPr="000E3489">
        <w:rPr>
          <w:rFonts w:ascii="Arial" w:hAnsi="Arial" w:cs="Arial"/>
          <w:color w:val="000000"/>
          <w:sz w:val="24"/>
          <w:szCs w:val="24"/>
          <w:shd w:val="clear" w:color="auto" w:fill="FFFFFF"/>
        </w:rPr>
        <w:t xml:space="preserve">, H. and </w:t>
      </w:r>
      <w:proofErr w:type="spellStart"/>
      <w:r w:rsidRPr="000E3489">
        <w:rPr>
          <w:rFonts w:ascii="Arial" w:hAnsi="Arial" w:cs="Arial"/>
          <w:color w:val="000000"/>
          <w:sz w:val="24"/>
          <w:szCs w:val="24"/>
          <w:shd w:val="clear" w:color="auto" w:fill="FFFFFF"/>
        </w:rPr>
        <w:t>Meyre</w:t>
      </w:r>
      <w:proofErr w:type="spellEnd"/>
      <w:r w:rsidRPr="000E3489">
        <w:rPr>
          <w:rFonts w:ascii="Arial" w:hAnsi="Arial" w:cs="Arial"/>
          <w:color w:val="000000"/>
          <w:sz w:val="24"/>
          <w:szCs w:val="24"/>
          <w:shd w:val="clear" w:color="auto" w:fill="FFFFFF"/>
        </w:rPr>
        <w:t xml:space="preserve">, D., </w:t>
      </w:r>
      <w:r w:rsidR="00547036">
        <w:rPr>
          <w:rFonts w:ascii="Arial" w:hAnsi="Arial" w:cs="Arial"/>
          <w:color w:val="000000"/>
          <w:sz w:val="24"/>
          <w:szCs w:val="24"/>
          <w:shd w:val="clear" w:color="auto" w:fill="FFFFFF"/>
        </w:rPr>
        <w:t>(</w:t>
      </w:r>
      <w:r w:rsidRPr="000E3489">
        <w:rPr>
          <w:rFonts w:ascii="Arial" w:hAnsi="Arial" w:cs="Arial"/>
          <w:color w:val="000000"/>
          <w:sz w:val="24"/>
          <w:szCs w:val="24"/>
          <w:shd w:val="clear" w:color="auto" w:fill="FFFFFF"/>
        </w:rPr>
        <w:t>2011</w:t>
      </w:r>
      <w:r w:rsidR="00547036">
        <w:rPr>
          <w:rFonts w:ascii="Arial" w:hAnsi="Arial" w:cs="Arial"/>
          <w:color w:val="000000"/>
          <w:sz w:val="24"/>
          <w:szCs w:val="24"/>
          <w:shd w:val="clear" w:color="auto" w:fill="FFFFFF"/>
        </w:rPr>
        <w:t>)</w:t>
      </w:r>
      <w:r w:rsidRPr="000E3489">
        <w:rPr>
          <w:rFonts w:ascii="Arial" w:hAnsi="Arial" w:cs="Arial"/>
          <w:color w:val="000000"/>
          <w:sz w:val="24"/>
          <w:szCs w:val="24"/>
          <w:shd w:val="clear" w:color="auto" w:fill="FFFFFF"/>
        </w:rPr>
        <w:t xml:space="preserve">. Genetics of Obesity: What have we </w:t>
      </w:r>
      <w:proofErr w:type="gramStart"/>
      <w:r w:rsidRPr="000E3489">
        <w:rPr>
          <w:rFonts w:ascii="Arial" w:hAnsi="Arial" w:cs="Arial"/>
          <w:color w:val="000000"/>
          <w:sz w:val="24"/>
          <w:szCs w:val="24"/>
          <w:shd w:val="clear" w:color="auto" w:fill="FFFFFF"/>
        </w:rPr>
        <w:t>Learned?.</w:t>
      </w:r>
      <w:proofErr w:type="gramEnd"/>
      <w:r w:rsidRPr="000E3489">
        <w:rPr>
          <w:rFonts w:ascii="Arial" w:hAnsi="Arial" w:cs="Arial"/>
          <w:color w:val="000000"/>
          <w:sz w:val="24"/>
          <w:szCs w:val="24"/>
          <w:shd w:val="clear" w:color="auto" w:fill="FFFFFF"/>
        </w:rPr>
        <w:t> </w:t>
      </w:r>
      <w:r w:rsidRPr="000E3489">
        <w:rPr>
          <w:rFonts w:ascii="Arial" w:hAnsi="Arial" w:cs="Arial"/>
          <w:i/>
          <w:iCs/>
          <w:color w:val="000000"/>
          <w:sz w:val="24"/>
          <w:szCs w:val="24"/>
          <w:shd w:val="clear" w:color="auto" w:fill="FFFFFF"/>
        </w:rPr>
        <w:t>Current Genomics</w:t>
      </w:r>
      <w:r w:rsidRPr="000E3489">
        <w:rPr>
          <w:rFonts w:ascii="Arial" w:hAnsi="Arial" w:cs="Arial"/>
          <w:color w:val="000000"/>
          <w:sz w:val="24"/>
          <w:szCs w:val="24"/>
          <w:shd w:val="clear" w:color="auto" w:fill="FFFFFF"/>
        </w:rPr>
        <w:t>, 12(3), pp.169-179.</w:t>
      </w:r>
    </w:p>
    <w:p w14:paraId="48CFA093" w14:textId="1E1B2BB8" w:rsidR="00B7399E" w:rsidRDefault="00B7399E" w:rsidP="000637E2">
      <w:pPr>
        <w:rPr>
          <w:rFonts w:ascii="Arial" w:hAnsi="Arial" w:cs="Arial"/>
          <w:sz w:val="24"/>
          <w:szCs w:val="24"/>
        </w:rPr>
      </w:pPr>
      <w:r w:rsidRPr="00B7399E">
        <w:rPr>
          <w:rFonts w:ascii="Arial" w:hAnsi="Arial" w:cs="Arial"/>
          <w:sz w:val="24"/>
          <w:szCs w:val="24"/>
        </w:rPr>
        <w:lastRenderedPageBreak/>
        <w:t xml:space="preserve">Clément, K. and </w:t>
      </w:r>
      <w:proofErr w:type="spellStart"/>
      <w:r w:rsidRPr="00B7399E">
        <w:rPr>
          <w:rFonts w:ascii="Arial" w:hAnsi="Arial" w:cs="Arial"/>
          <w:sz w:val="24"/>
          <w:szCs w:val="24"/>
        </w:rPr>
        <w:t>Ferré</w:t>
      </w:r>
      <w:proofErr w:type="spellEnd"/>
      <w:r w:rsidRPr="00B7399E">
        <w:rPr>
          <w:rFonts w:ascii="Arial" w:hAnsi="Arial" w:cs="Arial"/>
          <w:sz w:val="24"/>
          <w:szCs w:val="24"/>
        </w:rPr>
        <w:t xml:space="preserve">, P., </w:t>
      </w:r>
      <w:r>
        <w:rPr>
          <w:rFonts w:ascii="Arial" w:hAnsi="Arial" w:cs="Arial"/>
          <w:sz w:val="24"/>
          <w:szCs w:val="24"/>
        </w:rPr>
        <w:t>(</w:t>
      </w:r>
      <w:r w:rsidRPr="00B7399E">
        <w:rPr>
          <w:rFonts w:ascii="Arial" w:hAnsi="Arial" w:cs="Arial"/>
          <w:sz w:val="24"/>
          <w:szCs w:val="24"/>
        </w:rPr>
        <w:t>2003</w:t>
      </w:r>
      <w:r>
        <w:rPr>
          <w:rFonts w:ascii="Arial" w:hAnsi="Arial" w:cs="Arial"/>
          <w:sz w:val="24"/>
          <w:szCs w:val="24"/>
        </w:rPr>
        <w:t>)</w:t>
      </w:r>
      <w:r w:rsidRPr="00B7399E">
        <w:rPr>
          <w:rFonts w:ascii="Arial" w:hAnsi="Arial" w:cs="Arial"/>
          <w:sz w:val="24"/>
          <w:szCs w:val="24"/>
        </w:rPr>
        <w:t>. Genetics and the Pathophysiology of Obesity. </w:t>
      </w:r>
      <w:r w:rsidRPr="00B7399E">
        <w:rPr>
          <w:rFonts w:ascii="Arial" w:hAnsi="Arial" w:cs="Arial"/>
          <w:i/>
          <w:iCs/>
          <w:sz w:val="24"/>
          <w:szCs w:val="24"/>
        </w:rPr>
        <w:t>Pediatric Research</w:t>
      </w:r>
      <w:r w:rsidRPr="00B7399E">
        <w:rPr>
          <w:rFonts w:ascii="Arial" w:hAnsi="Arial" w:cs="Arial"/>
          <w:sz w:val="24"/>
          <w:szCs w:val="24"/>
        </w:rPr>
        <w:t>, 53(5), pp.721-725.</w:t>
      </w:r>
    </w:p>
    <w:p w14:paraId="1368F8E1" w14:textId="37446CF2" w:rsidR="006A31E0" w:rsidRDefault="00606D35" w:rsidP="000637E2">
      <w:pPr>
        <w:rPr>
          <w:rFonts w:ascii="Arial" w:hAnsi="Arial" w:cs="Arial"/>
          <w:sz w:val="24"/>
          <w:szCs w:val="24"/>
        </w:rPr>
      </w:pPr>
      <w:proofErr w:type="spellStart"/>
      <w:r w:rsidRPr="00606D35">
        <w:rPr>
          <w:rFonts w:ascii="Arial" w:hAnsi="Arial" w:cs="Arial"/>
          <w:sz w:val="24"/>
          <w:szCs w:val="24"/>
        </w:rPr>
        <w:t>Comuzzie</w:t>
      </w:r>
      <w:proofErr w:type="spellEnd"/>
      <w:r w:rsidRPr="00606D35">
        <w:rPr>
          <w:rFonts w:ascii="Arial" w:hAnsi="Arial" w:cs="Arial"/>
          <w:sz w:val="24"/>
          <w:szCs w:val="24"/>
        </w:rPr>
        <w:t xml:space="preserve">, A., </w:t>
      </w:r>
      <w:r w:rsidR="00547036">
        <w:rPr>
          <w:rFonts w:ascii="Arial" w:hAnsi="Arial" w:cs="Arial"/>
          <w:sz w:val="24"/>
          <w:szCs w:val="24"/>
        </w:rPr>
        <w:t>(</w:t>
      </w:r>
      <w:r w:rsidRPr="00606D35">
        <w:rPr>
          <w:rFonts w:ascii="Arial" w:hAnsi="Arial" w:cs="Arial"/>
          <w:sz w:val="24"/>
          <w:szCs w:val="24"/>
        </w:rPr>
        <w:t>1998</w:t>
      </w:r>
      <w:r w:rsidR="00547036">
        <w:rPr>
          <w:rFonts w:ascii="Arial" w:hAnsi="Arial" w:cs="Arial"/>
          <w:sz w:val="24"/>
          <w:szCs w:val="24"/>
        </w:rPr>
        <w:t>)</w:t>
      </w:r>
      <w:r w:rsidRPr="00606D35">
        <w:rPr>
          <w:rFonts w:ascii="Arial" w:hAnsi="Arial" w:cs="Arial"/>
          <w:sz w:val="24"/>
          <w:szCs w:val="24"/>
        </w:rPr>
        <w:t>. The Search for Human Obesity Genes. </w:t>
      </w:r>
      <w:r w:rsidRPr="00606D35">
        <w:rPr>
          <w:rFonts w:ascii="Arial" w:hAnsi="Arial" w:cs="Arial"/>
          <w:i/>
          <w:iCs/>
          <w:sz w:val="24"/>
          <w:szCs w:val="24"/>
        </w:rPr>
        <w:t>Science</w:t>
      </w:r>
      <w:r w:rsidRPr="00606D35">
        <w:rPr>
          <w:rFonts w:ascii="Arial" w:hAnsi="Arial" w:cs="Arial"/>
          <w:sz w:val="24"/>
          <w:szCs w:val="24"/>
        </w:rPr>
        <w:t>, 280(5368), pp.1374-1377.</w:t>
      </w:r>
    </w:p>
    <w:p w14:paraId="414C7C49" w14:textId="3AA01C8E" w:rsidR="00D31DC6" w:rsidRPr="002A3A8D" w:rsidRDefault="007029A1" w:rsidP="000637E2">
      <w:pPr>
        <w:rPr>
          <w:rFonts w:ascii="Arial" w:hAnsi="Arial" w:cs="Arial"/>
          <w:sz w:val="24"/>
          <w:szCs w:val="24"/>
        </w:rPr>
      </w:pPr>
      <w:r w:rsidRPr="007029A1">
        <w:rPr>
          <w:rFonts w:ascii="Arial" w:hAnsi="Arial" w:cs="Arial"/>
          <w:sz w:val="24"/>
          <w:szCs w:val="24"/>
        </w:rPr>
        <w:t xml:space="preserve">Dee, A., Kearns, K., O’Neill, C., Sharp, L., </w:t>
      </w:r>
      <w:r>
        <w:rPr>
          <w:rFonts w:ascii="Arial" w:hAnsi="Arial" w:cs="Arial"/>
          <w:sz w:val="24"/>
          <w:szCs w:val="24"/>
        </w:rPr>
        <w:t xml:space="preserve">et </w:t>
      </w:r>
      <w:proofErr w:type="gramStart"/>
      <w:r>
        <w:rPr>
          <w:rFonts w:ascii="Arial" w:hAnsi="Arial" w:cs="Arial"/>
          <w:sz w:val="24"/>
          <w:szCs w:val="24"/>
        </w:rPr>
        <w:t xml:space="preserve">al </w:t>
      </w:r>
      <w:r w:rsidRPr="007029A1">
        <w:rPr>
          <w:rFonts w:ascii="Arial" w:hAnsi="Arial" w:cs="Arial"/>
          <w:sz w:val="24"/>
          <w:szCs w:val="24"/>
        </w:rPr>
        <w:t xml:space="preserve"> </w:t>
      </w:r>
      <w:r>
        <w:rPr>
          <w:rFonts w:ascii="Arial" w:hAnsi="Arial" w:cs="Arial"/>
          <w:sz w:val="24"/>
          <w:szCs w:val="24"/>
        </w:rPr>
        <w:t>(</w:t>
      </w:r>
      <w:proofErr w:type="gramEnd"/>
      <w:r w:rsidRPr="007029A1">
        <w:rPr>
          <w:rFonts w:ascii="Arial" w:hAnsi="Arial" w:cs="Arial"/>
          <w:sz w:val="24"/>
          <w:szCs w:val="24"/>
        </w:rPr>
        <w:t>2014</w:t>
      </w:r>
      <w:r>
        <w:rPr>
          <w:rFonts w:ascii="Arial" w:hAnsi="Arial" w:cs="Arial"/>
          <w:sz w:val="24"/>
          <w:szCs w:val="24"/>
        </w:rPr>
        <w:t>)</w:t>
      </w:r>
      <w:r w:rsidRPr="007029A1">
        <w:rPr>
          <w:rFonts w:ascii="Arial" w:hAnsi="Arial" w:cs="Arial"/>
          <w:sz w:val="24"/>
          <w:szCs w:val="24"/>
        </w:rPr>
        <w:t>. The direct and indirect costs of both overweight and obesity: a systematic review. </w:t>
      </w:r>
      <w:r w:rsidRPr="007029A1">
        <w:rPr>
          <w:rFonts w:ascii="Arial" w:hAnsi="Arial" w:cs="Arial"/>
          <w:i/>
          <w:iCs/>
          <w:sz w:val="24"/>
          <w:szCs w:val="24"/>
        </w:rPr>
        <w:t>BMC Research Notes</w:t>
      </w:r>
      <w:r w:rsidRPr="007029A1">
        <w:rPr>
          <w:rFonts w:ascii="Arial" w:hAnsi="Arial" w:cs="Arial"/>
          <w:sz w:val="24"/>
          <w:szCs w:val="24"/>
        </w:rPr>
        <w:t>, 7(1).</w:t>
      </w:r>
      <w:r w:rsidR="007E78FF">
        <w:rPr>
          <w:rFonts w:ascii="Arial" w:hAnsi="Arial" w:cs="Arial"/>
          <w:sz w:val="24"/>
          <w:szCs w:val="24"/>
        </w:rPr>
        <w:t>242</w:t>
      </w:r>
    </w:p>
    <w:p w14:paraId="53BB8E63" w14:textId="1E015C4A" w:rsidR="000637E2" w:rsidRDefault="0061000A" w:rsidP="00FF0DF6">
      <w:pPr>
        <w:rPr>
          <w:rFonts w:ascii="Arial" w:hAnsi="Arial" w:cs="Arial"/>
          <w:sz w:val="24"/>
          <w:szCs w:val="24"/>
        </w:rPr>
      </w:pPr>
      <w:proofErr w:type="spellStart"/>
      <w:r w:rsidRPr="0061000A">
        <w:rPr>
          <w:rFonts w:ascii="Arial" w:hAnsi="Arial" w:cs="Arial"/>
          <w:sz w:val="24"/>
          <w:szCs w:val="24"/>
        </w:rPr>
        <w:t>Drabsch</w:t>
      </w:r>
      <w:proofErr w:type="spellEnd"/>
      <w:r w:rsidRPr="0061000A">
        <w:rPr>
          <w:rFonts w:ascii="Arial" w:hAnsi="Arial" w:cs="Arial"/>
          <w:sz w:val="24"/>
          <w:szCs w:val="24"/>
        </w:rPr>
        <w:t xml:space="preserve">, T., </w:t>
      </w:r>
      <w:proofErr w:type="spellStart"/>
      <w:r w:rsidRPr="0061000A">
        <w:rPr>
          <w:rFonts w:ascii="Arial" w:hAnsi="Arial" w:cs="Arial"/>
          <w:sz w:val="24"/>
          <w:szCs w:val="24"/>
        </w:rPr>
        <w:t>Gatzemeier</w:t>
      </w:r>
      <w:proofErr w:type="spellEnd"/>
      <w:r w:rsidRPr="0061000A">
        <w:rPr>
          <w:rFonts w:ascii="Arial" w:hAnsi="Arial" w:cs="Arial"/>
          <w:sz w:val="24"/>
          <w:szCs w:val="24"/>
        </w:rPr>
        <w:t xml:space="preserve">, J., </w:t>
      </w:r>
      <w:proofErr w:type="spellStart"/>
      <w:r w:rsidRPr="0061000A">
        <w:rPr>
          <w:rFonts w:ascii="Arial" w:hAnsi="Arial" w:cs="Arial"/>
          <w:sz w:val="24"/>
          <w:szCs w:val="24"/>
        </w:rPr>
        <w:t>Pfadenhauer</w:t>
      </w:r>
      <w:proofErr w:type="spellEnd"/>
      <w:r w:rsidRPr="0061000A">
        <w:rPr>
          <w:rFonts w:ascii="Arial" w:hAnsi="Arial" w:cs="Arial"/>
          <w:sz w:val="24"/>
          <w:szCs w:val="24"/>
        </w:rPr>
        <w:t xml:space="preserve">, L., </w:t>
      </w:r>
      <w:proofErr w:type="spellStart"/>
      <w:r w:rsidRPr="0061000A">
        <w:rPr>
          <w:rFonts w:ascii="Arial" w:hAnsi="Arial" w:cs="Arial"/>
          <w:sz w:val="24"/>
          <w:szCs w:val="24"/>
        </w:rPr>
        <w:t>Hauner</w:t>
      </w:r>
      <w:proofErr w:type="spellEnd"/>
      <w:r w:rsidRPr="0061000A">
        <w:rPr>
          <w:rFonts w:ascii="Arial" w:hAnsi="Arial" w:cs="Arial"/>
          <w:sz w:val="24"/>
          <w:szCs w:val="24"/>
        </w:rPr>
        <w:t>, H. and Holzapfel, C., 2018. Associations between Single Nucleotide Polymorphisms and Total Energy, Carbohydrate, and Fat Intakes: A Systematic Review. </w:t>
      </w:r>
      <w:r w:rsidRPr="0061000A">
        <w:rPr>
          <w:rFonts w:ascii="Arial" w:hAnsi="Arial" w:cs="Arial"/>
          <w:i/>
          <w:iCs/>
          <w:sz w:val="24"/>
          <w:szCs w:val="24"/>
        </w:rPr>
        <w:t>Advances in Nutrition</w:t>
      </w:r>
      <w:r w:rsidRPr="0061000A">
        <w:rPr>
          <w:rFonts w:ascii="Arial" w:hAnsi="Arial" w:cs="Arial"/>
          <w:sz w:val="24"/>
          <w:szCs w:val="24"/>
        </w:rPr>
        <w:t>, 9(4), pp.425-453.</w:t>
      </w:r>
    </w:p>
    <w:p w14:paraId="353E34C9" w14:textId="15E63598" w:rsidR="00281B39" w:rsidRDefault="00655DEC" w:rsidP="00FF0DF6">
      <w:pPr>
        <w:rPr>
          <w:rFonts w:ascii="Arial" w:hAnsi="Arial" w:cs="Arial"/>
          <w:sz w:val="24"/>
          <w:szCs w:val="24"/>
        </w:rPr>
      </w:pPr>
      <w:r w:rsidRPr="00655DEC">
        <w:rPr>
          <w:rFonts w:ascii="Arial" w:hAnsi="Arial" w:cs="Arial"/>
          <w:sz w:val="24"/>
          <w:szCs w:val="24"/>
        </w:rPr>
        <w:t xml:space="preserve">Ells, L., </w:t>
      </w:r>
      <w:proofErr w:type="spellStart"/>
      <w:r w:rsidRPr="00655DEC">
        <w:rPr>
          <w:rFonts w:ascii="Arial" w:hAnsi="Arial" w:cs="Arial"/>
          <w:sz w:val="24"/>
          <w:szCs w:val="24"/>
        </w:rPr>
        <w:t>Demaio</w:t>
      </w:r>
      <w:proofErr w:type="spellEnd"/>
      <w:r w:rsidRPr="00655DEC">
        <w:rPr>
          <w:rFonts w:ascii="Arial" w:hAnsi="Arial" w:cs="Arial"/>
          <w:sz w:val="24"/>
          <w:szCs w:val="24"/>
        </w:rPr>
        <w:t xml:space="preserve">, A. and </w:t>
      </w:r>
      <w:proofErr w:type="spellStart"/>
      <w:r w:rsidRPr="00655DEC">
        <w:rPr>
          <w:rFonts w:ascii="Arial" w:hAnsi="Arial" w:cs="Arial"/>
          <w:sz w:val="24"/>
          <w:szCs w:val="24"/>
        </w:rPr>
        <w:t>Farpour</w:t>
      </w:r>
      <w:proofErr w:type="spellEnd"/>
      <w:r w:rsidRPr="00655DEC">
        <w:rPr>
          <w:rFonts w:ascii="Arial" w:hAnsi="Arial" w:cs="Arial"/>
          <w:sz w:val="24"/>
          <w:szCs w:val="24"/>
        </w:rPr>
        <w:t>-Lambert, N., 2018. Diet, genes, and obesity. </w:t>
      </w:r>
      <w:r w:rsidRPr="00655DEC">
        <w:rPr>
          <w:rFonts w:ascii="Arial" w:hAnsi="Arial" w:cs="Arial"/>
          <w:i/>
          <w:iCs/>
          <w:sz w:val="24"/>
          <w:szCs w:val="24"/>
        </w:rPr>
        <w:t>BMJ</w:t>
      </w:r>
      <w:r w:rsidRPr="00655DEC">
        <w:rPr>
          <w:rFonts w:ascii="Arial" w:hAnsi="Arial" w:cs="Arial"/>
          <w:sz w:val="24"/>
          <w:szCs w:val="24"/>
        </w:rPr>
        <w:t>, p.k7.</w:t>
      </w:r>
    </w:p>
    <w:p w14:paraId="7399E370" w14:textId="23CEFAB6" w:rsidR="00661EFB" w:rsidRDefault="00D210D1">
      <w:pPr>
        <w:rPr>
          <w:rFonts w:ascii="Arial" w:hAnsi="Arial" w:cs="Arial"/>
          <w:sz w:val="24"/>
          <w:szCs w:val="24"/>
        </w:rPr>
      </w:pPr>
      <w:r w:rsidRPr="00D210D1">
        <w:rPr>
          <w:rFonts w:ascii="Arial" w:hAnsi="Arial" w:cs="Arial"/>
          <w:sz w:val="24"/>
          <w:szCs w:val="24"/>
        </w:rPr>
        <w:t xml:space="preserve">Faith, M. and </w:t>
      </w:r>
      <w:proofErr w:type="spellStart"/>
      <w:r w:rsidRPr="00D210D1">
        <w:rPr>
          <w:rFonts w:ascii="Arial" w:hAnsi="Arial" w:cs="Arial"/>
          <w:sz w:val="24"/>
          <w:szCs w:val="24"/>
        </w:rPr>
        <w:t>Kral</w:t>
      </w:r>
      <w:proofErr w:type="spellEnd"/>
      <w:r w:rsidRPr="00D210D1">
        <w:rPr>
          <w:rFonts w:ascii="Arial" w:hAnsi="Arial" w:cs="Arial"/>
          <w:sz w:val="24"/>
          <w:szCs w:val="24"/>
        </w:rPr>
        <w:t>, T., 2020. </w:t>
      </w:r>
      <w:r w:rsidRPr="00D210D1">
        <w:rPr>
          <w:rFonts w:ascii="Arial" w:hAnsi="Arial" w:cs="Arial"/>
          <w:i/>
          <w:iCs/>
          <w:sz w:val="24"/>
          <w:szCs w:val="24"/>
        </w:rPr>
        <w:t xml:space="preserve">Social Environmental </w:t>
      </w:r>
      <w:proofErr w:type="gramStart"/>
      <w:r w:rsidRPr="00D210D1">
        <w:rPr>
          <w:rFonts w:ascii="Arial" w:hAnsi="Arial" w:cs="Arial"/>
          <w:i/>
          <w:iCs/>
          <w:sz w:val="24"/>
          <w:szCs w:val="24"/>
        </w:rPr>
        <w:t>And</w:t>
      </w:r>
      <w:proofErr w:type="gramEnd"/>
      <w:r w:rsidRPr="00D210D1">
        <w:rPr>
          <w:rFonts w:ascii="Arial" w:hAnsi="Arial" w:cs="Arial"/>
          <w:i/>
          <w:iCs/>
          <w:sz w:val="24"/>
          <w:szCs w:val="24"/>
        </w:rPr>
        <w:t xml:space="preserve"> Genetic Influences On Obesity And Obesity-Promoting Behaviors: Fostering Research Integration</w:t>
      </w:r>
      <w:r w:rsidRPr="00D210D1">
        <w:rPr>
          <w:rFonts w:ascii="Arial" w:hAnsi="Arial" w:cs="Arial"/>
          <w:sz w:val="24"/>
          <w:szCs w:val="24"/>
        </w:rPr>
        <w:t>. [online] Ncbi.nlm.nih.gov. Available at: &lt;https://www.ncbi.nlm.nih.gov/books/NBK19935/?report=reader&gt; [Accessed 17 July 2020].</w:t>
      </w:r>
    </w:p>
    <w:p w14:paraId="5674D063" w14:textId="257053AE" w:rsidR="0069189E" w:rsidRDefault="0069189E">
      <w:pPr>
        <w:rPr>
          <w:rFonts w:ascii="Arial" w:hAnsi="Arial" w:cs="Arial"/>
          <w:sz w:val="24"/>
          <w:szCs w:val="24"/>
        </w:rPr>
      </w:pPr>
      <w:r w:rsidRPr="0069189E">
        <w:rPr>
          <w:rFonts w:ascii="Arial" w:hAnsi="Arial" w:cs="Arial"/>
          <w:sz w:val="24"/>
          <w:szCs w:val="24"/>
        </w:rPr>
        <w:t>Fleming, J. and Kris-</w:t>
      </w:r>
      <w:proofErr w:type="spellStart"/>
      <w:r w:rsidRPr="0069189E">
        <w:rPr>
          <w:rFonts w:ascii="Arial" w:hAnsi="Arial" w:cs="Arial"/>
          <w:sz w:val="24"/>
          <w:szCs w:val="24"/>
        </w:rPr>
        <w:t>Etherton</w:t>
      </w:r>
      <w:proofErr w:type="spellEnd"/>
      <w:r w:rsidRPr="0069189E">
        <w:rPr>
          <w:rFonts w:ascii="Arial" w:hAnsi="Arial" w:cs="Arial"/>
          <w:sz w:val="24"/>
          <w:szCs w:val="24"/>
        </w:rPr>
        <w:t xml:space="preserve">, P., 2016. Macronutrient Content of the Diet: What Do We Know About Energy Balance and Weight </w:t>
      </w:r>
      <w:proofErr w:type="gramStart"/>
      <w:r w:rsidRPr="0069189E">
        <w:rPr>
          <w:rFonts w:ascii="Arial" w:hAnsi="Arial" w:cs="Arial"/>
          <w:sz w:val="24"/>
          <w:szCs w:val="24"/>
        </w:rPr>
        <w:t>Maintenance?.</w:t>
      </w:r>
      <w:proofErr w:type="gramEnd"/>
      <w:r w:rsidRPr="0069189E">
        <w:rPr>
          <w:rFonts w:ascii="Arial" w:hAnsi="Arial" w:cs="Arial"/>
          <w:sz w:val="24"/>
          <w:szCs w:val="24"/>
        </w:rPr>
        <w:t> </w:t>
      </w:r>
      <w:r w:rsidRPr="0069189E">
        <w:rPr>
          <w:rFonts w:ascii="Arial" w:hAnsi="Arial" w:cs="Arial"/>
          <w:i/>
          <w:iCs/>
          <w:sz w:val="24"/>
          <w:szCs w:val="24"/>
        </w:rPr>
        <w:t>Current Obesity Reports</w:t>
      </w:r>
      <w:r w:rsidRPr="0069189E">
        <w:rPr>
          <w:rFonts w:ascii="Arial" w:hAnsi="Arial" w:cs="Arial"/>
          <w:sz w:val="24"/>
          <w:szCs w:val="24"/>
        </w:rPr>
        <w:t>, 5(2), pp.208-213.</w:t>
      </w:r>
    </w:p>
    <w:p w14:paraId="7E4C2EBA" w14:textId="449A7960" w:rsidR="000B5A2C" w:rsidRDefault="000B5A2C" w:rsidP="000B5A2C">
      <w:pPr>
        <w:rPr>
          <w:rFonts w:ascii="Arial" w:hAnsi="Arial" w:cs="Arial"/>
          <w:sz w:val="24"/>
          <w:szCs w:val="24"/>
        </w:rPr>
      </w:pPr>
      <w:r w:rsidRPr="003E63F1">
        <w:rPr>
          <w:rFonts w:ascii="Arial" w:hAnsi="Arial" w:cs="Arial"/>
          <w:sz w:val="24"/>
          <w:szCs w:val="24"/>
        </w:rPr>
        <w:t xml:space="preserve">García, O.P., Long, K.Z. and Rosado, J.L. (2009) Impact of Micronutrient Deficiencies on Obesity. </w:t>
      </w:r>
      <w:r w:rsidRPr="00EC3B6C">
        <w:rPr>
          <w:rFonts w:ascii="Arial" w:hAnsi="Arial" w:cs="Arial"/>
          <w:i/>
          <w:iCs/>
          <w:sz w:val="24"/>
          <w:szCs w:val="24"/>
        </w:rPr>
        <w:t>Nutrition Reviews</w:t>
      </w:r>
      <w:r w:rsidRPr="003E63F1">
        <w:rPr>
          <w:rFonts w:ascii="Arial" w:hAnsi="Arial" w:cs="Arial"/>
          <w:sz w:val="24"/>
          <w:szCs w:val="24"/>
        </w:rPr>
        <w:t>, 67, 559-572.</w:t>
      </w:r>
    </w:p>
    <w:p w14:paraId="2D53F982" w14:textId="590FEEF5" w:rsidR="00AF6357" w:rsidRDefault="00AF6357" w:rsidP="00AF6357">
      <w:pPr>
        <w:rPr>
          <w:rFonts w:ascii="Arial" w:hAnsi="Arial" w:cs="Arial"/>
          <w:sz w:val="24"/>
          <w:szCs w:val="24"/>
        </w:rPr>
      </w:pPr>
      <w:r>
        <w:rPr>
          <w:rFonts w:ascii="Arial" w:hAnsi="Arial" w:cs="Arial"/>
          <w:sz w:val="24"/>
          <w:szCs w:val="24"/>
        </w:rPr>
        <w:t xml:space="preserve">Gov.uk (2017) The scale of the obesity problem. </w:t>
      </w:r>
      <w:r w:rsidRPr="00D14612">
        <w:rPr>
          <w:rFonts w:ascii="Arial" w:hAnsi="Arial" w:cs="Arial"/>
          <w:i/>
          <w:iCs/>
          <w:sz w:val="24"/>
          <w:szCs w:val="24"/>
        </w:rPr>
        <w:t>Health matters: obesity and the food environment</w:t>
      </w:r>
      <w:r>
        <w:rPr>
          <w:rFonts w:ascii="Arial" w:hAnsi="Arial" w:cs="Arial"/>
          <w:i/>
          <w:iCs/>
          <w:sz w:val="24"/>
          <w:szCs w:val="24"/>
        </w:rPr>
        <w:t>.</w:t>
      </w:r>
      <w:r>
        <w:rPr>
          <w:rFonts w:ascii="Arial" w:hAnsi="Arial" w:cs="Arial"/>
          <w:sz w:val="24"/>
          <w:szCs w:val="24"/>
        </w:rPr>
        <w:t xml:space="preserve"> [ONLINE] Available at:</w:t>
      </w:r>
      <w:r w:rsidRPr="00D143F8">
        <w:t xml:space="preserve"> </w:t>
      </w:r>
      <w:r w:rsidRPr="00AF6357">
        <w:rPr>
          <w:rFonts w:ascii="Arial" w:hAnsi="Arial" w:cs="Arial"/>
          <w:sz w:val="24"/>
          <w:szCs w:val="24"/>
        </w:rPr>
        <w:t>https://www.gov.uk/government/publications/health-matters-obesity-and-the-food-environment/health-matters-obesity-and-the-food-environment--2#:~:text=The%20UK%2Dwide%20NHS%20costs,%C2%A349.9%20billion%20per%20year.</w:t>
      </w:r>
      <w:r>
        <w:rPr>
          <w:rFonts w:ascii="Arial" w:hAnsi="Arial" w:cs="Arial"/>
          <w:sz w:val="24"/>
          <w:szCs w:val="24"/>
        </w:rPr>
        <w:t xml:space="preserve"> (Accessed 9 June 2020)</w:t>
      </w:r>
    </w:p>
    <w:p w14:paraId="4FE7725B" w14:textId="567C697E" w:rsidR="00BC697B" w:rsidRDefault="00BC697B" w:rsidP="00BC697B">
      <w:pPr>
        <w:rPr>
          <w:rFonts w:ascii="Arial" w:hAnsi="Arial" w:cs="Arial"/>
          <w:sz w:val="24"/>
          <w:szCs w:val="24"/>
        </w:rPr>
      </w:pPr>
      <w:r w:rsidRPr="003E63F1">
        <w:rPr>
          <w:rFonts w:ascii="Arial" w:hAnsi="Arial" w:cs="Arial"/>
          <w:sz w:val="24"/>
          <w:szCs w:val="24"/>
        </w:rPr>
        <w:t>Harris, R.B.S. (2014) Direct and Indirect Effects of Leptin on Adipocyte Metabolism</w:t>
      </w:r>
      <w:r w:rsidRPr="008E5020">
        <w:rPr>
          <w:rFonts w:ascii="Arial" w:hAnsi="Arial" w:cs="Arial"/>
          <w:i/>
          <w:iCs/>
          <w:sz w:val="24"/>
          <w:szCs w:val="24"/>
        </w:rPr>
        <w:t xml:space="preserve">. </w:t>
      </w:r>
      <w:proofErr w:type="spellStart"/>
      <w:r w:rsidRPr="008E5020">
        <w:rPr>
          <w:rFonts w:ascii="Arial" w:hAnsi="Arial" w:cs="Arial"/>
          <w:i/>
          <w:iCs/>
          <w:sz w:val="24"/>
          <w:szCs w:val="24"/>
        </w:rPr>
        <w:t>Biochimica</w:t>
      </w:r>
      <w:proofErr w:type="spellEnd"/>
      <w:r w:rsidRPr="008E5020">
        <w:rPr>
          <w:rFonts w:ascii="Arial" w:hAnsi="Arial" w:cs="Arial"/>
          <w:i/>
          <w:iCs/>
          <w:sz w:val="24"/>
          <w:szCs w:val="24"/>
        </w:rPr>
        <w:t xml:space="preserve"> et </w:t>
      </w:r>
      <w:proofErr w:type="spellStart"/>
      <w:r w:rsidRPr="008E5020">
        <w:rPr>
          <w:rFonts w:ascii="Arial" w:hAnsi="Arial" w:cs="Arial"/>
          <w:i/>
          <w:iCs/>
          <w:sz w:val="24"/>
          <w:szCs w:val="24"/>
        </w:rPr>
        <w:t>Biophysica</w:t>
      </w:r>
      <w:proofErr w:type="spellEnd"/>
      <w:r w:rsidRPr="008E5020">
        <w:rPr>
          <w:rFonts w:ascii="Arial" w:hAnsi="Arial" w:cs="Arial"/>
          <w:i/>
          <w:iCs/>
          <w:sz w:val="24"/>
          <w:szCs w:val="24"/>
        </w:rPr>
        <w:t xml:space="preserve"> Acta-Molecular Basis of Disease</w:t>
      </w:r>
      <w:r w:rsidRPr="003E63F1">
        <w:rPr>
          <w:rFonts w:ascii="Arial" w:hAnsi="Arial" w:cs="Arial"/>
          <w:sz w:val="24"/>
          <w:szCs w:val="24"/>
        </w:rPr>
        <w:t>, 1842</w:t>
      </w:r>
      <w:r>
        <w:rPr>
          <w:rFonts w:ascii="Arial" w:hAnsi="Arial" w:cs="Arial"/>
          <w:sz w:val="24"/>
          <w:szCs w:val="24"/>
        </w:rPr>
        <w:t>(3)</w:t>
      </w:r>
      <w:r w:rsidRPr="003E63F1">
        <w:rPr>
          <w:rFonts w:ascii="Arial" w:hAnsi="Arial" w:cs="Arial"/>
          <w:sz w:val="24"/>
          <w:szCs w:val="24"/>
        </w:rPr>
        <w:t>,</w:t>
      </w:r>
      <w:r>
        <w:rPr>
          <w:rFonts w:ascii="Arial" w:hAnsi="Arial" w:cs="Arial"/>
          <w:sz w:val="24"/>
          <w:szCs w:val="24"/>
        </w:rPr>
        <w:t xml:space="preserve"> pp</w:t>
      </w:r>
      <w:r w:rsidRPr="003E63F1">
        <w:rPr>
          <w:rFonts w:ascii="Arial" w:hAnsi="Arial" w:cs="Arial"/>
          <w:sz w:val="24"/>
          <w:szCs w:val="24"/>
        </w:rPr>
        <w:t xml:space="preserve"> 414-423.</w:t>
      </w:r>
    </w:p>
    <w:p w14:paraId="11D9BA0B" w14:textId="77777777" w:rsidR="00B42826" w:rsidRPr="003E63F1" w:rsidRDefault="00B42826" w:rsidP="00B42826">
      <w:pPr>
        <w:rPr>
          <w:rFonts w:ascii="Arial" w:hAnsi="Arial" w:cs="Arial"/>
          <w:sz w:val="24"/>
          <w:szCs w:val="24"/>
        </w:rPr>
      </w:pPr>
      <w:r w:rsidRPr="003E63F1">
        <w:rPr>
          <w:rFonts w:ascii="Arial" w:hAnsi="Arial" w:cs="Arial"/>
          <w:sz w:val="24"/>
          <w:szCs w:val="24"/>
        </w:rPr>
        <w:t xml:space="preserve">Herrera, B.M. and Lindgren, C.M. (2010) The Genetics of Obesity. </w:t>
      </w:r>
      <w:r w:rsidRPr="00D00DDE">
        <w:rPr>
          <w:rFonts w:ascii="Arial" w:hAnsi="Arial" w:cs="Arial"/>
          <w:i/>
          <w:iCs/>
          <w:sz w:val="24"/>
          <w:szCs w:val="24"/>
        </w:rPr>
        <w:t>Current Diabetes Reports</w:t>
      </w:r>
      <w:r w:rsidRPr="003E63F1">
        <w:rPr>
          <w:rFonts w:ascii="Arial" w:hAnsi="Arial" w:cs="Arial"/>
          <w:sz w:val="24"/>
          <w:szCs w:val="24"/>
        </w:rPr>
        <w:t>, 10</w:t>
      </w:r>
      <w:r>
        <w:rPr>
          <w:rFonts w:ascii="Arial" w:hAnsi="Arial" w:cs="Arial"/>
          <w:sz w:val="24"/>
          <w:szCs w:val="24"/>
        </w:rPr>
        <w:t>(6)</w:t>
      </w:r>
      <w:r w:rsidRPr="003E63F1">
        <w:rPr>
          <w:rFonts w:ascii="Arial" w:hAnsi="Arial" w:cs="Arial"/>
          <w:sz w:val="24"/>
          <w:szCs w:val="24"/>
        </w:rPr>
        <w:t>,</w:t>
      </w:r>
      <w:r>
        <w:rPr>
          <w:rFonts w:ascii="Arial" w:hAnsi="Arial" w:cs="Arial"/>
          <w:sz w:val="24"/>
          <w:szCs w:val="24"/>
        </w:rPr>
        <w:t xml:space="preserve"> pp</w:t>
      </w:r>
      <w:r w:rsidRPr="003E63F1">
        <w:rPr>
          <w:rFonts w:ascii="Arial" w:hAnsi="Arial" w:cs="Arial"/>
          <w:sz w:val="24"/>
          <w:szCs w:val="24"/>
        </w:rPr>
        <w:t xml:space="preserve"> 498-505.</w:t>
      </w:r>
    </w:p>
    <w:p w14:paraId="1EE46558" w14:textId="6EFB6473" w:rsidR="008B2B82" w:rsidRDefault="00807B37" w:rsidP="00AF6357">
      <w:pPr>
        <w:rPr>
          <w:rFonts w:ascii="Arial" w:hAnsi="Arial" w:cs="Arial"/>
          <w:sz w:val="24"/>
          <w:szCs w:val="24"/>
        </w:rPr>
      </w:pPr>
      <w:r w:rsidRPr="003E63F1">
        <w:rPr>
          <w:rFonts w:ascii="Arial" w:hAnsi="Arial" w:cs="Arial"/>
          <w:sz w:val="24"/>
          <w:szCs w:val="24"/>
        </w:rPr>
        <w:t xml:space="preserve">Hill, J.O., Wyatt, H.R. and Peters, J.C. (2012) Energy Balance and Obesity. </w:t>
      </w:r>
      <w:r w:rsidRPr="0036104E">
        <w:rPr>
          <w:rFonts w:ascii="Arial" w:hAnsi="Arial" w:cs="Arial"/>
          <w:i/>
          <w:iCs/>
          <w:sz w:val="24"/>
          <w:szCs w:val="24"/>
        </w:rPr>
        <w:t>Circulation</w:t>
      </w:r>
      <w:r w:rsidRPr="003E63F1">
        <w:rPr>
          <w:rFonts w:ascii="Arial" w:hAnsi="Arial" w:cs="Arial"/>
          <w:sz w:val="24"/>
          <w:szCs w:val="24"/>
        </w:rPr>
        <w:t>, 126</w:t>
      </w:r>
      <w:r>
        <w:rPr>
          <w:rFonts w:ascii="Arial" w:hAnsi="Arial" w:cs="Arial"/>
          <w:sz w:val="24"/>
          <w:szCs w:val="24"/>
        </w:rPr>
        <w:t xml:space="preserve"> (1)</w:t>
      </w:r>
      <w:r w:rsidRPr="003E63F1">
        <w:rPr>
          <w:rFonts w:ascii="Arial" w:hAnsi="Arial" w:cs="Arial"/>
          <w:sz w:val="24"/>
          <w:szCs w:val="24"/>
        </w:rPr>
        <w:t xml:space="preserve">, </w:t>
      </w:r>
      <w:r>
        <w:rPr>
          <w:rFonts w:ascii="Arial" w:hAnsi="Arial" w:cs="Arial"/>
          <w:sz w:val="24"/>
          <w:szCs w:val="24"/>
        </w:rPr>
        <w:t>pp</w:t>
      </w:r>
      <w:r w:rsidRPr="003E63F1">
        <w:rPr>
          <w:rFonts w:ascii="Arial" w:hAnsi="Arial" w:cs="Arial"/>
          <w:sz w:val="24"/>
          <w:szCs w:val="24"/>
        </w:rPr>
        <w:t>126-132.</w:t>
      </w:r>
    </w:p>
    <w:p w14:paraId="461AA76A" w14:textId="77777777" w:rsidR="006701D1" w:rsidRPr="003E63F1" w:rsidRDefault="006701D1" w:rsidP="006701D1">
      <w:pPr>
        <w:rPr>
          <w:rFonts w:ascii="Arial" w:hAnsi="Arial" w:cs="Arial"/>
          <w:sz w:val="24"/>
          <w:szCs w:val="24"/>
        </w:rPr>
      </w:pPr>
      <w:r w:rsidRPr="003E63F1">
        <w:rPr>
          <w:rFonts w:ascii="Arial" w:hAnsi="Arial" w:cs="Arial"/>
          <w:sz w:val="24"/>
          <w:szCs w:val="24"/>
        </w:rPr>
        <w:t xml:space="preserve">Hill, J.O., Wyatt, H.R., Reed, G.W. and Peters, J.C. (2003) Obesity and the Environment: Where Do We Go from Here? </w:t>
      </w:r>
      <w:r w:rsidRPr="0049397F">
        <w:rPr>
          <w:rFonts w:ascii="Arial" w:hAnsi="Arial" w:cs="Arial"/>
          <w:i/>
          <w:iCs/>
          <w:sz w:val="24"/>
          <w:szCs w:val="24"/>
        </w:rPr>
        <w:t>Science</w:t>
      </w:r>
      <w:r w:rsidRPr="003E63F1">
        <w:rPr>
          <w:rFonts w:ascii="Arial" w:hAnsi="Arial" w:cs="Arial"/>
          <w:sz w:val="24"/>
          <w:szCs w:val="24"/>
        </w:rPr>
        <w:t>, 299</w:t>
      </w:r>
      <w:r>
        <w:rPr>
          <w:rFonts w:ascii="Arial" w:hAnsi="Arial" w:cs="Arial"/>
          <w:sz w:val="24"/>
          <w:szCs w:val="24"/>
        </w:rPr>
        <w:t>(5608)</w:t>
      </w:r>
      <w:r w:rsidRPr="003E63F1">
        <w:rPr>
          <w:rFonts w:ascii="Arial" w:hAnsi="Arial" w:cs="Arial"/>
          <w:sz w:val="24"/>
          <w:szCs w:val="24"/>
        </w:rPr>
        <w:t>,</w:t>
      </w:r>
      <w:r>
        <w:rPr>
          <w:rFonts w:ascii="Arial" w:hAnsi="Arial" w:cs="Arial"/>
          <w:sz w:val="24"/>
          <w:szCs w:val="24"/>
        </w:rPr>
        <w:t xml:space="preserve"> pp</w:t>
      </w:r>
      <w:r w:rsidRPr="003E63F1">
        <w:rPr>
          <w:rFonts w:ascii="Arial" w:hAnsi="Arial" w:cs="Arial"/>
          <w:sz w:val="24"/>
          <w:szCs w:val="24"/>
        </w:rPr>
        <w:t xml:space="preserve"> 853-855.</w:t>
      </w:r>
    </w:p>
    <w:p w14:paraId="4FD119A2" w14:textId="0A8A2F0C" w:rsidR="009A26F9" w:rsidRDefault="009A26F9" w:rsidP="009A26F9">
      <w:pPr>
        <w:rPr>
          <w:rFonts w:ascii="Arial" w:hAnsi="Arial" w:cs="Arial"/>
          <w:sz w:val="24"/>
          <w:szCs w:val="24"/>
        </w:rPr>
      </w:pPr>
      <w:proofErr w:type="spellStart"/>
      <w:r w:rsidRPr="003E63F1">
        <w:rPr>
          <w:rFonts w:ascii="Arial" w:hAnsi="Arial" w:cs="Arial"/>
          <w:sz w:val="24"/>
          <w:szCs w:val="24"/>
        </w:rPr>
        <w:lastRenderedPageBreak/>
        <w:t>Hinney</w:t>
      </w:r>
      <w:proofErr w:type="spellEnd"/>
      <w:r w:rsidRPr="003E63F1">
        <w:rPr>
          <w:rFonts w:ascii="Arial" w:hAnsi="Arial" w:cs="Arial"/>
          <w:sz w:val="24"/>
          <w:szCs w:val="24"/>
        </w:rPr>
        <w:t xml:space="preserve">, A., Vogel, C.I.G. and </w:t>
      </w:r>
      <w:proofErr w:type="spellStart"/>
      <w:r w:rsidRPr="003E63F1">
        <w:rPr>
          <w:rFonts w:ascii="Arial" w:hAnsi="Arial" w:cs="Arial"/>
          <w:sz w:val="24"/>
          <w:szCs w:val="24"/>
        </w:rPr>
        <w:t>Hebebrand</w:t>
      </w:r>
      <w:proofErr w:type="spellEnd"/>
      <w:r w:rsidRPr="003E63F1">
        <w:rPr>
          <w:rFonts w:ascii="Arial" w:hAnsi="Arial" w:cs="Arial"/>
          <w:sz w:val="24"/>
          <w:szCs w:val="24"/>
        </w:rPr>
        <w:t>, J. (2010) From Monogenic to Polygenic Obesity</w:t>
      </w:r>
      <w:r w:rsidRPr="00A85F88">
        <w:rPr>
          <w:rFonts w:ascii="Arial" w:hAnsi="Arial" w:cs="Arial"/>
          <w:i/>
          <w:iCs/>
          <w:sz w:val="24"/>
          <w:szCs w:val="24"/>
        </w:rPr>
        <w:t>: Recent Advances. European Child &amp; Adolescent Psychiatry,</w:t>
      </w:r>
      <w:r w:rsidRPr="003E63F1">
        <w:rPr>
          <w:rFonts w:ascii="Arial" w:hAnsi="Arial" w:cs="Arial"/>
          <w:sz w:val="24"/>
          <w:szCs w:val="24"/>
        </w:rPr>
        <w:t xml:space="preserve"> 19</w:t>
      </w:r>
      <w:r>
        <w:rPr>
          <w:rFonts w:ascii="Arial" w:hAnsi="Arial" w:cs="Arial"/>
          <w:sz w:val="24"/>
          <w:szCs w:val="24"/>
        </w:rPr>
        <w:t>(3)</w:t>
      </w:r>
      <w:r w:rsidRPr="003E63F1">
        <w:rPr>
          <w:rFonts w:ascii="Arial" w:hAnsi="Arial" w:cs="Arial"/>
          <w:sz w:val="24"/>
          <w:szCs w:val="24"/>
        </w:rPr>
        <w:t>, 297-310.</w:t>
      </w:r>
    </w:p>
    <w:p w14:paraId="7209F296" w14:textId="77777777" w:rsidR="006F1E82" w:rsidRPr="003E63F1" w:rsidRDefault="006F1E82" w:rsidP="006F1E82">
      <w:pPr>
        <w:rPr>
          <w:rFonts w:ascii="Arial" w:hAnsi="Arial" w:cs="Arial"/>
          <w:sz w:val="24"/>
          <w:szCs w:val="24"/>
        </w:rPr>
      </w:pPr>
      <w:r w:rsidRPr="003E63F1">
        <w:rPr>
          <w:rFonts w:ascii="Arial" w:hAnsi="Arial" w:cs="Arial"/>
          <w:sz w:val="24"/>
          <w:szCs w:val="24"/>
        </w:rPr>
        <w:t xml:space="preserve">Imamura, F., O’Connor, L., Ye, Z., </w:t>
      </w:r>
      <w:proofErr w:type="spellStart"/>
      <w:r w:rsidRPr="003E63F1">
        <w:rPr>
          <w:rFonts w:ascii="Arial" w:hAnsi="Arial" w:cs="Arial"/>
          <w:sz w:val="24"/>
          <w:szCs w:val="24"/>
        </w:rPr>
        <w:t>Mursu</w:t>
      </w:r>
      <w:proofErr w:type="spellEnd"/>
      <w:r w:rsidRPr="003E63F1">
        <w:rPr>
          <w:rFonts w:ascii="Arial" w:hAnsi="Arial" w:cs="Arial"/>
          <w:sz w:val="24"/>
          <w:szCs w:val="24"/>
        </w:rPr>
        <w:t xml:space="preserve">, J., </w:t>
      </w:r>
      <w:proofErr w:type="spellStart"/>
      <w:r w:rsidRPr="003E63F1">
        <w:rPr>
          <w:rFonts w:ascii="Arial" w:hAnsi="Arial" w:cs="Arial"/>
          <w:sz w:val="24"/>
          <w:szCs w:val="24"/>
        </w:rPr>
        <w:t>Hayashino</w:t>
      </w:r>
      <w:proofErr w:type="spellEnd"/>
      <w:r w:rsidRPr="003E63F1">
        <w:rPr>
          <w:rFonts w:ascii="Arial" w:hAnsi="Arial" w:cs="Arial"/>
          <w:sz w:val="24"/>
          <w:szCs w:val="24"/>
        </w:rPr>
        <w:t xml:space="preserve">, Y., </w:t>
      </w:r>
      <w:proofErr w:type="spellStart"/>
      <w:r w:rsidRPr="003E63F1">
        <w:rPr>
          <w:rFonts w:ascii="Arial" w:hAnsi="Arial" w:cs="Arial"/>
          <w:sz w:val="24"/>
          <w:szCs w:val="24"/>
        </w:rPr>
        <w:t>Bhupathiraju</w:t>
      </w:r>
      <w:proofErr w:type="spellEnd"/>
      <w:r w:rsidRPr="003E63F1">
        <w:rPr>
          <w:rFonts w:ascii="Arial" w:hAnsi="Arial" w:cs="Arial"/>
          <w:sz w:val="24"/>
          <w:szCs w:val="24"/>
        </w:rPr>
        <w:t xml:space="preserve">, S.N., et al. (2016) Consumption of Sugar Sweetened Beverages, Artificially Sweetened Beverages, and Fruit Juice and Incidence of Type 2 Diabetes: Systematic Review, Meta-Analysis, and Estimation of Population Attributable Fraction. </w:t>
      </w:r>
      <w:r w:rsidRPr="00FD6F4A">
        <w:rPr>
          <w:rFonts w:ascii="Arial" w:hAnsi="Arial" w:cs="Arial"/>
          <w:i/>
          <w:iCs/>
          <w:sz w:val="24"/>
          <w:szCs w:val="24"/>
        </w:rPr>
        <w:t>British Journal of Sports Medicine</w:t>
      </w:r>
      <w:r w:rsidRPr="003E63F1">
        <w:rPr>
          <w:rFonts w:ascii="Arial" w:hAnsi="Arial" w:cs="Arial"/>
          <w:sz w:val="24"/>
          <w:szCs w:val="24"/>
        </w:rPr>
        <w:t>, 50, 496-504.</w:t>
      </w:r>
    </w:p>
    <w:p w14:paraId="52F6512A" w14:textId="3A1F70DE" w:rsidR="001D33D9" w:rsidRPr="003E63F1" w:rsidRDefault="001D33D9" w:rsidP="001D33D9">
      <w:pPr>
        <w:rPr>
          <w:rFonts w:ascii="Arial" w:hAnsi="Arial" w:cs="Arial"/>
          <w:sz w:val="24"/>
          <w:szCs w:val="24"/>
        </w:rPr>
      </w:pPr>
      <w:r w:rsidRPr="003E63F1">
        <w:rPr>
          <w:rFonts w:ascii="Arial" w:hAnsi="Arial" w:cs="Arial"/>
          <w:sz w:val="24"/>
          <w:szCs w:val="24"/>
        </w:rPr>
        <w:t xml:space="preserve">Xi, B., </w:t>
      </w:r>
      <w:proofErr w:type="spellStart"/>
      <w:r w:rsidRPr="003E63F1">
        <w:rPr>
          <w:rFonts w:ascii="Arial" w:hAnsi="Arial" w:cs="Arial"/>
          <w:sz w:val="24"/>
          <w:szCs w:val="24"/>
        </w:rPr>
        <w:t>Chandak</w:t>
      </w:r>
      <w:proofErr w:type="spellEnd"/>
      <w:r w:rsidRPr="003E63F1">
        <w:rPr>
          <w:rFonts w:ascii="Arial" w:hAnsi="Arial" w:cs="Arial"/>
          <w:sz w:val="24"/>
          <w:szCs w:val="24"/>
        </w:rPr>
        <w:t xml:space="preserve">, G.R., Shen, Y., Wang, Q. and Zhou, D. (2012) Association between Common Polymorphism near the MC4R Gene and Obesity Risk: </w:t>
      </w:r>
      <w:r w:rsidRPr="00910734">
        <w:rPr>
          <w:rFonts w:ascii="Arial" w:hAnsi="Arial" w:cs="Arial"/>
          <w:i/>
          <w:iCs/>
          <w:sz w:val="24"/>
          <w:szCs w:val="24"/>
        </w:rPr>
        <w:t>A Systematic Review and Meta-Analysis</w:t>
      </w:r>
      <w:r w:rsidRPr="003E63F1">
        <w:rPr>
          <w:rFonts w:ascii="Arial" w:hAnsi="Arial" w:cs="Arial"/>
          <w:sz w:val="24"/>
          <w:szCs w:val="24"/>
        </w:rPr>
        <w:t xml:space="preserve">. </w:t>
      </w:r>
      <w:proofErr w:type="spellStart"/>
      <w:r w:rsidRPr="003E63F1">
        <w:rPr>
          <w:rFonts w:ascii="Arial" w:hAnsi="Arial" w:cs="Arial"/>
          <w:sz w:val="24"/>
          <w:szCs w:val="24"/>
        </w:rPr>
        <w:t>PLoS</w:t>
      </w:r>
      <w:proofErr w:type="spellEnd"/>
      <w:r w:rsidRPr="003E63F1">
        <w:rPr>
          <w:rFonts w:ascii="Arial" w:hAnsi="Arial" w:cs="Arial"/>
          <w:sz w:val="24"/>
          <w:szCs w:val="24"/>
        </w:rPr>
        <w:t xml:space="preserve"> ONE, 7</w:t>
      </w:r>
      <w:r w:rsidR="00113D23">
        <w:rPr>
          <w:rFonts w:ascii="Arial" w:hAnsi="Arial" w:cs="Arial"/>
          <w:sz w:val="24"/>
          <w:szCs w:val="24"/>
        </w:rPr>
        <w:t>(9)</w:t>
      </w:r>
      <w:r w:rsidRPr="003E63F1">
        <w:rPr>
          <w:rFonts w:ascii="Arial" w:hAnsi="Arial" w:cs="Arial"/>
          <w:sz w:val="24"/>
          <w:szCs w:val="24"/>
        </w:rPr>
        <w:t>, e45731.</w:t>
      </w:r>
    </w:p>
    <w:p w14:paraId="05D0EC8E" w14:textId="27387952" w:rsidR="003E63F1" w:rsidRDefault="003E63F1" w:rsidP="003E63F1">
      <w:pPr>
        <w:rPr>
          <w:rFonts w:ascii="Arial" w:hAnsi="Arial" w:cs="Arial"/>
          <w:sz w:val="24"/>
          <w:szCs w:val="24"/>
        </w:rPr>
      </w:pPr>
      <w:proofErr w:type="spellStart"/>
      <w:r w:rsidRPr="003E63F1">
        <w:rPr>
          <w:rFonts w:ascii="Arial" w:hAnsi="Arial" w:cs="Arial"/>
          <w:sz w:val="24"/>
          <w:szCs w:val="24"/>
        </w:rPr>
        <w:t>Jarolimova</w:t>
      </w:r>
      <w:proofErr w:type="spellEnd"/>
      <w:r w:rsidRPr="003E63F1">
        <w:rPr>
          <w:rFonts w:ascii="Arial" w:hAnsi="Arial" w:cs="Arial"/>
          <w:sz w:val="24"/>
          <w:szCs w:val="24"/>
        </w:rPr>
        <w:t xml:space="preserve">, J., </w:t>
      </w:r>
      <w:proofErr w:type="spellStart"/>
      <w:r w:rsidRPr="003E63F1">
        <w:rPr>
          <w:rFonts w:ascii="Arial" w:hAnsi="Arial" w:cs="Arial"/>
          <w:sz w:val="24"/>
          <w:szCs w:val="24"/>
        </w:rPr>
        <w:t>Tagoni</w:t>
      </w:r>
      <w:proofErr w:type="spellEnd"/>
      <w:r w:rsidRPr="003E63F1">
        <w:rPr>
          <w:rFonts w:ascii="Arial" w:hAnsi="Arial" w:cs="Arial"/>
          <w:sz w:val="24"/>
          <w:szCs w:val="24"/>
        </w:rPr>
        <w:t>, J. and Stern, T.A. (2013) Obesity: Its Epidemiology, Comorbidities, and Management. Primary Care Companion for CNS Disorders, 15</w:t>
      </w:r>
      <w:r w:rsidR="0024392B">
        <w:rPr>
          <w:rFonts w:ascii="Arial" w:hAnsi="Arial" w:cs="Arial"/>
          <w:sz w:val="24"/>
          <w:szCs w:val="24"/>
        </w:rPr>
        <w:t xml:space="preserve"> (5)</w:t>
      </w:r>
      <w:r w:rsidRPr="003E63F1">
        <w:rPr>
          <w:rFonts w:ascii="Arial" w:hAnsi="Arial" w:cs="Arial"/>
          <w:sz w:val="24"/>
          <w:szCs w:val="24"/>
        </w:rPr>
        <w:t>, PCC.12f01475.</w:t>
      </w:r>
    </w:p>
    <w:p w14:paraId="1B406342" w14:textId="77777777" w:rsidR="005D4568" w:rsidRPr="005D4568" w:rsidRDefault="005D4568" w:rsidP="005D4568">
      <w:pPr>
        <w:rPr>
          <w:rFonts w:ascii="Arial" w:hAnsi="Arial" w:cs="Arial"/>
          <w:sz w:val="24"/>
          <w:szCs w:val="24"/>
        </w:rPr>
      </w:pPr>
      <w:r w:rsidRPr="005D4568">
        <w:rPr>
          <w:rFonts w:ascii="Arial" w:hAnsi="Arial" w:cs="Arial"/>
          <w:sz w:val="24"/>
          <w:szCs w:val="24"/>
        </w:rPr>
        <w:t xml:space="preserve">Kearney, J. (2010) Food Consumption Trends and Drivers. </w:t>
      </w:r>
      <w:r w:rsidRPr="005D4568">
        <w:rPr>
          <w:rFonts w:ascii="Arial" w:hAnsi="Arial" w:cs="Arial"/>
          <w:i/>
          <w:iCs/>
          <w:sz w:val="24"/>
          <w:szCs w:val="24"/>
        </w:rPr>
        <w:t>Philosophical Transactions of the Royal Society B Biological Sciences</w:t>
      </w:r>
      <w:r w:rsidRPr="005D4568">
        <w:rPr>
          <w:rFonts w:ascii="Arial" w:hAnsi="Arial" w:cs="Arial"/>
          <w:sz w:val="24"/>
          <w:szCs w:val="24"/>
        </w:rPr>
        <w:t>, 365, 2793-2807.</w:t>
      </w:r>
    </w:p>
    <w:p w14:paraId="7016A1D3" w14:textId="2D7EBB70" w:rsidR="00E43067" w:rsidRDefault="00E43067" w:rsidP="00E43067">
      <w:pPr>
        <w:rPr>
          <w:rFonts w:ascii="Arial" w:hAnsi="Arial" w:cs="Arial"/>
          <w:sz w:val="24"/>
          <w:szCs w:val="24"/>
        </w:rPr>
      </w:pPr>
      <w:proofErr w:type="spellStart"/>
      <w:r w:rsidRPr="003E63F1">
        <w:rPr>
          <w:rFonts w:ascii="Arial" w:hAnsi="Arial" w:cs="Arial"/>
          <w:sz w:val="24"/>
          <w:szCs w:val="24"/>
        </w:rPr>
        <w:t>Kelishadi</w:t>
      </w:r>
      <w:proofErr w:type="spellEnd"/>
      <w:r w:rsidRPr="003E63F1">
        <w:rPr>
          <w:rFonts w:ascii="Arial" w:hAnsi="Arial" w:cs="Arial"/>
          <w:sz w:val="24"/>
          <w:szCs w:val="24"/>
        </w:rPr>
        <w:t xml:space="preserve">, R. (2014) Health Impacts of Obesity. </w:t>
      </w:r>
      <w:r w:rsidRPr="00920712">
        <w:rPr>
          <w:rFonts w:ascii="Arial" w:hAnsi="Arial" w:cs="Arial"/>
          <w:i/>
          <w:iCs/>
          <w:sz w:val="24"/>
          <w:szCs w:val="24"/>
        </w:rPr>
        <w:t>Pakistan Journal of Medical Sciences</w:t>
      </w:r>
      <w:r w:rsidRPr="003E63F1">
        <w:rPr>
          <w:rFonts w:ascii="Arial" w:hAnsi="Arial" w:cs="Arial"/>
          <w:sz w:val="24"/>
          <w:szCs w:val="24"/>
        </w:rPr>
        <w:t>, 31, 212-214.</w:t>
      </w:r>
    </w:p>
    <w:p w14:paraId="28279DBA" w14:textId="77777777" w:rsidR="00340FFE" w:rsidRPr="003E63F1" w:rsidRDefault="00340FFE" w:rsidP="00340FFE">
      <w:pPr>
        <w:rPr>
          <w:rFonts w:ascii="Arial" w:hAnsi="Arial" w:cs="Arial"/>
          <w:sz w:val="24"/>
          <w:szCs w:val="24"/>
        </w:rPr>
      </w:pPr>
      <w:proofErr w:type="spellStart"/>
      <w:r w:rsidRPr="003E63F1">
        <w:rPr>
          <w:rFonts w:ascii="Arial" w:hAnsi="Arial" w:cs="Arial"/>
          <w:sz w:val="24"/>
          <w:szCs w:val="24"/>
        </w:rPr>
        <w:t>Khalilitehrani</w:t>
      </w:r>
      <w:proofErr w:type="spellEnd"/>
      <w:r w:rsidRPr="003E63F1">
        <w:rPr>
          <w:rFonts w:ascii="Arial" w:hAnsi="Arial" w:cs="Arial"/>
          <w:sz w:val="24"/>
          <w:szCs w:val="24"/>
        </w:rPr>
        <w:t xml:space="preserve">, A., </w:t>
      </w:r>
      <w:proofErr w:type="spellStart"/>
      <w:r w:rsidRPr="003E63F1">
        <w:rPr>
          <w:rFonts w:ascii="Arial" w:hAnsi="Arial" w:cs="Arial"/>
          <w:sz w:val="24"/>
          <w:szCs w:val="24"/>
        </w:rPr>
        <w:t>Qorbani</w:t>
      </w:r>
      <w:proofErr w:type="spellEnd"/>
      <w:r w:rsidRPr="003E63F1">
        <w:rPr>
          <w:rFonts w:ascii="Arial" w:hAnsi="Arial" w:cs="Arial"/>
          <w:sz w:val="24"/>
          <w:szCs w:val="24"/>
        </w:rPr>
        <w:t xml:space="preserve">, M., Hosseini, S. and </w:t>
      </w:r>
      <w:proofErr w:type="spellStart"/>
      <w:r w:rsidRPr="003E63F1">
        <w:rPr>
          <w:rFonts w:ascii="Arial" w:hAnsi="Arial" w:cs="Arial"/>
          <w:sz w:val="24"/>
          <w:szCs w:val="24"/>
        </w:rPr>
        <w:t>Pishva</w:t>
      </w:r>
      <w:proofErr w:type="spellEnd"/>
      <w:r w:rsidRPr="003E63F1">
        <w:rPr>
          <w:rFonts w:ascii="Arial" w:hAnsi="Arial" w:cs="Arial"/>
          <w:sz w:val="24"/>
          <w:szCs w:val="24"/>
        </w:rPr>
        <w:t xml:space="preserve">, H. (2015) The Association of MC4R rs17782313 Polymorphism with Dietary Intake in Iranian Adults. </w:t>
      </w:r>
      <w:r w:rsidRPr="00354B75">
        <w:rPr>
          <w:rFonts w:ascii="Arial" w:hAnsi="Arial" w:cs="Arial"/>
          <w:i/>
          <w:iCs/>
          <w:sz w:val="24"/>
          <w:szCs w:val="24"/>
        </w:rPr>
        <w:t>Gene</w:t>
      </w:r>
      <w:r w:rsidRPr="003E63F1">
        <w:rPr>
          <w:rFonts w:ascii="Arial" w:hAnsi="Arial" w:cs="Arial"/>
          <w:sz w:val="24"/>
          <w:szCs w:val="24"/>
        </w:rPr>
        <w:t>, 563, 125-129.</w:t>
      </w:r>
    </w:p>
    <w:p w14:paraId="2AC89D2C" w14:textId="77777777" w:rsidR="007B5D01" w:rsidRPr="003E63F1" w:rsidRDefault="007B5D01" w:rsidP="007B5D01">
      <w:pPr>
        <w:rPr>
          <w:rFonts w:ascii="Arial" w:hAnsi="Arial" w:cs="Arial"/>
          <w:sz w:val="24"/>
          <w:szCs w:val="24"/>
        </w:rPr>
      </w:pPr>
      <w:proofErr w:type="spellStart"/>
      <w:r w:rsidRPr="003E63F1">
        <w:rPr>
          <w:rFonts w:ascii="Arial" w:hAnsi="Arial" w:cs="Arial"/>
          <w:sz w:val="24"/>
          <w:szCs w:val="24"/>
        </w:rPr>
        <w:t>Kirac</w:t>
      </w:r>
      <w:proofErr w:type="spellEnd"/>
      <w:r w:rsidRPr="003E63F1">
        <w:rPr>
          <w:rFonts w:ascii="Arial" w:hAnsi="Arial" w:cs="Arial"/>
          <w:sz w:val="24"/>
          <w:szCs w:val="24"/>
        </w:rPr>
        <w:t xml:space="preserve">, D., </w:t>
      </w:r>
      <w:proofErr w:type="spellStart"/>
      <w:r w:rsidRPr="003E63F1">
        <w:rPr>
          <w:rFonts w:ascii="Arial" w:hAnsi="Arial" w:cs="Arial"/>
          <w:sz w:val="24"/>
          <w:szCs w:val="24"/>
        </w:rPr>
        <w:t>Kasimay</w:t>
      </w:r>
      <w:proofErr w:type="spellEnd"/>
      <w:r w:rsidRPr="003E63F1">
        <w:rPr>
          <w:rFonts w:ascii="Arial" w:hAnsi="Arial" w:cs="Arial"/>
          <w:sz w:val="24"/>
          <w:szCs w:val="24"/>
        </w:rPr>
        <w:t xml:space="preserve"> </w:t>
      </w:r>
      <w:proofErr w:type="spellStart"/>
      <w:r w:rsidRPr="003E63F1">
        <w:rPr>
          <w:rFonts w:ascii="Arial" w:hAnsi="Arial" w:cs="Arial"/>
          <w:sz w:val="24"/>
          <w:szCs w:val="24"/>
        </w:rPr>
        <w:t>Cakir</w:t>
      </w:r>
      <w:proofErr w:type="spellEnd"/>
      <w:r w:rsidRPr="003E63F1">
        <w:rPr>
          <w:rFonts w:ascii="Arial" w:hAnsi="Arial" w:cs="Arial"/>
          <w:sz w:val="24"/>
          <w:szCs w:val="24"/>
        </w:rPr>
        <w:t xml:space="preserve">, O., </w:t>
      </w:r>
      <w:proofErr w:type="spellStart"/>
      <w:r w:rsidRPr="003E63F1">
        <w:rPr>
          <w:rFonts w:ascii="Arial" w:hAnsi="Arial" w:cs="Arial"/>
          <w:sz w:val="24"/>
          <w:szCs w:val="24"/>
        </w:rPr>
        <w:t>Avcilar</w:t>
      </w:r>
      <w:proofErr w:type="spellEnd"/>
      <w:r w:rsidRPr="003E63F1">
        <w:rPr>
          <w:rFonts w:ascii="Arial" w:hAnsi="Arial" w:cs="Arial"/>
          <w:sz w:val="24"/>
          <w:szCs w:val="24"/>
        </w:rPr>
        <w:t xml:space="preserve">, T., </w:t>
      </w:r>
      <w:proofErr w:type="spellStart"/>
      <w:r w:rsidRPr="003E63F1">
        <w:rPr>
          <w:rFonts w:ascii="Arial" w:hAnsi="Arial" w:cs="Arial"/>
          <w:sz w:val="24"/>
          <w:szCs w:val="24"/>
        </w:rPr>
        <w:t>Deyneli</w:t>
      </w:r>
      <w:proofErr w:type="spellEnd"/>
      <w:r w:rsidRPr="003E63F1">
        <w:rPr>
          <w:rFonts w:ascii="Arial" w:hAnsi="Arial" w:cs="Arial"/>
          <w:sz w:val="24"/>
          <w:szCs w:val="24"/>
        </w:rPr>
        <w:t xml:space="preserve">, O., </w:t>
      </w:r>
      <w:proofErr w:type="spellStart"/>
      <w:r w:rsidRPr="003E63F1">
        <w:rPr>
          <w:rFonts w:ascii="Arial" w:hAnsi="Arial" w:cs="Arial"/>
          <w:sz w:val="24"/>
          <w:szCs w:val="24"/>
        </w:rPr>
        <w:t>Kurtel</w:t>
      </w:r>
      <w:proofErr w:type="spellEnd"/>
      <w:r w:rsidRPr="003E63F1">
        <w:rPr>
          <w:rFonts w:ascii="Arial" w:hAnsi="Arial" w:cs="Arial"/>
          <w:sz w:val="24"/>
          <w:szCs w:val="24"/>
        </w:rPr>
        <w:t xml:space="preserve">, H., </w:t>
      </w:r>
      <w:proofErr w:type="spellStart"/>
      <w:r w:rsidRPr="003E63F1">
        <w:rPr>
          <w:rFonts w:ascii="Arial" w:hAnsi="Arial" w:cs="Arial"/>
          <w:sz w:val="24"/>
          <w:szCs w:val="24"/>
        </w:rPr>
        <w:t>Yazici</w:t>
      </w:r>
      <w:proofErr w:type="spellEnd"/>
      <w:r w:rsidRPr="003E63F1">
        <w:rPr>
          <w:rFonts w:ascii="Arial" w:hAnsi="Arial" w:cs="Arial"/>
          <w:sz w:val="24"/>
          <w:szCs w:val="24"/>
        </w:rPr>
        <w:t xml:space="preserve">, D., et al. (2016) Effects of MC4R, FTO, and NMB Gene Variants to Obesity, Physical Activity, and Eating Behavior Phenotypes. </w:t>
      </w:r>
      <w:r w:rsidRPr="007B5D01">
        <w:rPr>
          <w:rFonts w:ascii="Arial" w:hAnsi="Arial" w:cs="Arial"/>
          <w:i/>
          <w:iCs/>
          <w:sz w:val="24"/>
          <w:szCs w:val="24"/>
        </w:rPr>
        <w:t>IUBMB Life</w:t>
      </w:r>
      <w:r w:rsidRPr="003E63F1">
        <w:rPr>
          <w:rFonts w:ascii="Arial" w:hAnsi="Arial" w:cs="Arial"/>
          <w:sz w:val="24"/>
          <w:szCs w:val="24"/>
        </w:rPr>
        <w:t>, 68, 806-816.</w:t>
      </w:r>
    </w:p>
    <w:p w14:paraId="27509FC3" w14:textId="02062EA5" w:rsidR="003E63F1" w:rsidRDefault="00D143F8" w:rsidP="003E63F1">
      <w:pPr>
        <w:rPr>
          <w:rFonts w:ascii="Arial" w:hAnsi="Arial" w:cs="Arial"/>
          <w:sz w:val="24"/>
          <w:szCs w:val="24"/>
        </w:rPr>
      </w:pPr>
      <w:r>
        <w:rPr>
          <w:rFonts w:ascii="Arial" w:hAnsi="Arial" w:cs="Arial"/>
          <w:sz w:val="24"/>
          <w:szCs w:val="24"/>
        </w:rPr>
        <w:t xml:space="preserve">Kishore. M. </w:t>
      </w:r>
      <w:proofErr w:type="spellStart"/>
      <w:r w:rsidR="003E63F1" w:rsidRPr="003E63F1">
        <w:rPr>
          <w:rFonts w:ascii="Arial" w:hAnsi="Arial" w:cs="Arial"/>
          <w:sz w:val="24"/>
          <w:szCs w:val="24"/>
        </w:rPr>
        <w:t>Gadde</w:t>
      </w:r>
      <w:proofErr w:type="spellEnd"/>
      <w:r w:rsidR="003E63F1" w:rsidRPr="003E63F1">
        <w:rPr>
          <w:rFonts w:ascii="Arial" w:hAnsi="Arial" w:cs="Arial"/>
          <w:sz w:val="24"/>
          <w:szCs w:val="24"/>
        </w:rPr>
        <w:t xml:space="preserve">, K.M., Martin, C.K., Berthoud, H.-R. and </w:t>
      </w:r>
      <w:proofErr w:type="spellStart"/>
      <w:r w:rsidR="003E63F1" w:rsidRPr="003E63F1">
        <w:rPr>
          <w:rFonts w:ascii="Arial" w:hAnsi="Arial" w:cs="Arial"/>
          <w:sz w:val="24"/>
          <w:szCs w:val="24"/>
        </w:rPr>
        <w:t>Heymsfield</w:t>
      </w:r>
      <w:proofErr w:type="spellEnd"/>
      <w:r w:rsidR="003E63F1" w:rsidRPr="003E63F1">
        <w:rPr>
          <w:rFonts w:ascii="Arial" w:hAnsi="Arial" w:cs="Arial"/>
          <w:sz w:val="24"/>
          <w:szCs w:val="24"/>
        </w:rPr>
        <w:t>, S.B. (2018) Obesity</w:t>
      </w:r>
      <w:r>
        <w:rPr>
          <w:rFonts w:ascii="Arial" w:hAnsi="Arial" w:cs="Arial"/>
          <w:sz w:val="24"/>
          <w:szCs w:val="24"/>
        </w:rPr>
        <w:t>:</w:t>
      </w:r>
      <w:r w:rsidRPr="00D143F8">
        <w:rPr>
          <w:rFonts w:ascii="Georgia" w:hAnsi="Georgia"/>
          <w:color w:val="505050"/>
          <w:shd w:val="clear" w:color="auto" w:fill="FFFFFF"/>
        </w:rPr>
        <w:t xml:space="preserve"> </w:t>
      </w:r>
      <w:r w:rsidRPr="00D143F8">
        <w:rPr>
          <w:rFonts w:ascii="Arial" w:hAnsi="Arial" w:cs="Arial"/>
          <w:sz w:val="24"/>
          <w:szCs w:val="24"/>
        </w:rPr>
        <w:t>Pathophysiology and Management</w:t>
      </w:r>
      <w:r>
        <w:rPr>
          <w:rFonts w:ascii="Arial" w:hAnsi="Arial" w:cs="Arial"/>
          <w:sz w:val="24"/>
          <w:szCs w:val="24"/>
        </w:rPr>
        <w:t>.</w:t>
      </w:r>
      <w:r w:rsidR="003E63F1" w:rsidRPr="003E63F1">
        <w:rPr>
          <w:rFonts w:ascii="Arial" w:hAnsi="Arial" w:cs="Arial"/>
          <w:sz w:val="24"/>
          <w:szCs w:val="24"/>
        </w:rPr>
        <w:t xml:space="preserve"> </w:t>
      </w:r>
      <w:r w:rsidR="003E63F1" w:rsidRPr="00D143F8">
        <w:rPr>
          <w:rFonts w:ascii="Arial" w:hAnsi="Arial" w:cs="Arial"/>
          <w:i/>
          <w:iCs/>
          <w:sz w:val="24"/>
          <w:szCs w:val="24"/>
        </w:rPr>
        <w:t>Journal of the American College of Cardiology</w:t>
      </w:r>
      <w:r w:rsidR="003E63F1" w:rsidRPr="003E63F1">
        <w:rPr>
          <w:rFonts w:ascii="Arial" w:hAnsi="Arial" w:cs="Arial"/>
          <w:sz w:val="24"/>
          <w:szCs w:val="24"/>
        </w:rPr>
        <w:t>, 71</w:t>
      </w:r>
      <w:r>
        <w:rPr>
          <w:rFonts w:ascii="Arial" w:hAnsi="Arial" w:cs="Arial"/>
          <w:sz w:val="24"/>
          <w:szCs w:val="24"/>
        </w:rPr>
        <w:t>(1)</w:t>
      </w:r>
      <w:r w:rsidR="003E63F1" w:rsidRPr="003E63F1">
        <w:rPr>
          <w:rFonts w:ascii="Arial" w:hAnsi="Arial" w:cs="Arial"/>
          <w:sz w:val="24"/>
          <w:szCs w:val="24"/>
        </w:rPr>
        <w:t xml:space="preserve"> 69-84.</w:t>
      </w:r>
    </w:p>
    <w:p w14:paraId="05960916" w14:textId="716107FD" w:rsidR="00920712" w:rsidRDefault="00920712" w:rsidP="00920712">
      <w:pPr>
        <w:rPr>
          <w:rFonts w:ascii="Arial" w:hAnsi="Arial" w:cs="Arial"/>
          <w:sz w:val="24"/>
          <w:szCs w:val="24"/>
        </w:rPr>
      </w:pPr>
      <w:r w:rsidRPr="003E63F1">
        <w:rPr>
          <w:rFonts w:ascii="Arial" w:hAnsi="Arial" w:cs="Arial"/>
          <w:sz w:val="24"/>
          <w:szCs w:val="24"/>
        </w:rPr>
        <w:t xml:space="preserve">Kopelman, P.G., </w:t>
      </w:r>
      <w:proofErr w:type="spellStart"/>
      <w:r w:rsidRPr="003E63F1">
        <w:rPr>
          <w:rFonts w:ascii="Arial" w:hAnsi="Arial" w:cs="Arial"/>
          <w:sz w:val="24"/>
          <w:szCs w:val="24"/>
        </w:rPr>
        <w:t>Caterson</w:t>
      </w:r>
      <w:proofErr w:type="spellEnd"/>
      <w:r w:rsidRPr="003E63F1">
        <w:rPr>
          <w:rFonts w:ascii="Arial" w:hAnsi="Arial" w:cs="Arial"/>
          <w:sz w:val="24"/>
          <w:szCs w:val="24"/>
        </w:rPr>
        <w:t>, I.D. and Dietz, W.H., Eds. (2009) Clinical Obesity in Adults and Children. 3rd Edition, Wiley-Blackwell, Oxford.</w:t>
      </w:r>
    </w:p>
    <w:p w14:paraId="57482FFC" w14:textId="421CB49F" w:rsidR="00F359D6" w:rsidRDefault="00F359D6" w:rsidP="00F359D6">
      <w:pPr>
        <w:rPr>
          <w:rFonts w:ascii="Arial" w:hAnsi="Arial" w:cs="Arial"/>
          <w:sz w:val="24"/>
          <w:szCs w:val="24"/>
        </w:rPr>
      </w:pPr>
      <w:r w:rsidRPr="003E63F1">
        <w:rPr>
          <w:rFonts w:ascii="Arial" w:hAnsi="Arial" w:cs="Arial"/>
          <w:sz w:val="24"/>
          <w:szCs w:val="24"/>
        </w:rPr>
        <w:t xml:space="preserve">Li, Y., Wang, C., Zhu, K., Feng, R.N. and Sun, C.H. (2010) Effects of Multivitamin and Mineral Supplementation on Adiposity, Energy Expenditure and Lipid Profiles in Obese Chinese Women. </w:t>
      </w:r>
      <w:r w:rsidRPr="00F359D6">
        <w:rPr>
          <w:rFonts w:ascii="Arial" w:hAnsi="Arial" w:cs="Arial"/>
          <w:i/>
          <w:iCs/>
          <w:sz w:val="24"/>
          <w:szCs w:val="24"/>
        </w:rPr>
        <w:t>International Journal of Obesity</w:t>
      </w:r>
      <w:r w:rsidRPr="003E63F1">
        <w:rPr>
          <w:rFonts w:ascii="Arial" w:hAnsi="Arial" w:cs="Arial"/>
          <w:sz w:val="24"/>
          <w:szCs w:val="24"/>
        </w:rPr>
        <w:t>, 34, 1070-1077.</w:t>
      </w:r>
    </w:p>
    <w:p w14:paraId="083F1D52" w14:textId="2F3CC109" w:rsidR="008620BB" w:rsidRPr="008620BB" w:rsidRDefault="008620BB" w:rsidP="008620BB">
      <w:pPr>
        <w:rPr>
          <w:rFonts w:ascii="Arial" w:hAnsi="Arial" w:cs="Arial"/>
          <w:sz w:val="24"/>
          <w:szCs w:val="24"/>
        </w:rPr>
      </w:pPr>
      <w:r w:rsidRPr="008620BB">
        <w:rPr>
          <w:rFonts w:ascii="Arial" w:hAnsi="Arial" w:cs="Arial"/>
          <w:sz w:val="24"/>
          <w:szCs w:val="24"/>
        </w:rPr>
        <w:t xml:space="preserve">Loos RJ, Bouchard C </w:t>
      </w:r>
      <w:r w:rsidR="00ED1B61">
        <w:rPr>
          <w:rFonts w:ascii="Arial" w:hAnsi="Arial" w:cs="Arial"/>
          <w:sz w:val="24"/>
          <w:szCs w:val="24"/>
        </w:rPr>
        <w:t>(2003)</w:t>
      </w:r>
      <w:r w:rsidRPr="008620BB">
        <w:rPr>
          <w:rFonts w:ascii="Arial" w:hAnsi="Arial" w:cs="Arial"/>
          <w:sz w:val="24"/>
          <w:szCs w:val="24"/>
        </w:rPr>
        <w:t xml:space="preserve"> Obesity—is it a genetic disorder? </w:t>
      </w:r>
      <w:r w:rsidRPr="008620BB">
        <w:rPr>
          <w:rFonts w:ascii="Arial" w:hAnsi="Arial" w:cs="Arial"/>
          <w:i/>
          <w:iCs/>
          <w:sz w:val="24"/>
          <w:szCs w:val="24"/>
        </w:rPr>
        <w:t>J</w:t>
      </w:r>
      <w:r>
        <w:rPr>
          <w:rFonts w:ascii="Arial" w:hAnsi="Arial" w:cs="Arial"/>
          <w:i/>
          <w:iCs/>
          <w:sz w:val="24"/>
          <w:szCs w:val="24"/>
        </w:rPr>
        <w:t>ournal</w:t>
      </w:r>
      <w:r w:rsidRPr="008620BB">
        <w:rPr>
          <w:rFonts w:ascii="Arial" w:hAnsi="Arial" w:cs="Arial"/>
          <w:i/>
          <w:iCs/>
          <w:sz w:val="24"/>
          <w:szCs w:val="24"/>
        </w:rPr>
        <w:t xml:space="preserve"> Intern</w:t>
      </w:r>
      <w:r w:rsidR="00ED1B61">
        <w:rPr>
          <w:rFonts w:ascii="Arial" w:hAnsi="Arial" w:cs="Arial"/>
          <w:i/>
          <w:iCs/>
          <w:sz w:val="24"/>
          <w:szCs w:val="24"/>
        </w:rPr>
        <w:t>ational</w:t>
      </w:r>
      <w:r w:rsidRPr="008620BB">
        <w:rPr>
          <w:rFonts w:ascii="Arial" w:hAnsi="Arial" w:cs="Arial"/>
          <w:i/>
          <w:iCs/>
          <w:sz w:val="24"/>
          <w:szCs w:val="24"/>
        </w:rPr>
        <w:t xml:space="preserve"> Med</w:t>
      </w:r>
      <w:r w:rsidR="00ED1B61">
        <w:rPr>
          <w:rFonts w:ascii="Arial" w:hAnsi="Arial" w:cs="Arial"/>
          <w:i/>
          <w:iCs/>
          <w:sz w:val="24"/>
          <w:szCs w:val="24"/>
        </w:rPr>
        <w:t>icine</w:t>
      </w:r>
      <w:r w:rsidRPr="008620BB">
        <w:rPr>
          <w:rFonts w:ascii="Arial" w:hAnsi="Arial" w:cs="Arial"/>
          <w:sz w:val="24"/>
          <w:szCs w:val="24"/>
        </w:rPr>
        <w:t>; </w:t>
      </w:r>
      <w:r w:rsidRPr="008620BB">
        <w:rPr>
          <w:rFonts w:ascii="Arial" w:hAnsi="Arial" w:cs="Arial"/>
          <w:b/>
          <w:bCs/>
          <w:sz w:val="24"/>
          <w:szCs w:val="24"/>
        </w:rPr>
        <w:t>254</w:t>
      </w:r>
      <w:r w:rsidRPr="008620BB">
        <w:rPr>
          <w:rFonts w:ascii="Arial" w:hAnsi="Arial" w:cs="Arial"/>
          <w:sz w:val="24"/>
          <w:szCs w:val="24"/>
        </w:rPr>
        <w:t>: 401–425.</w:t>
      </w:r>
    </w:p>
    <w:p w14:paraId="794575D6" w14:textId="77777777" w:rsidR="0047723F" w:rsidRPr="003E63F1" w:rsidRDefault="0047723F" w:rsidP="0047723F">
      <w:pPr>
        <w:rPr>
          <w:rFonts w:ascii="Arial" w:hAnsi="Arial" w:cs="Arial"/>
          <w:sz w:val="24"/>
          <w:szCs w:val="24"/>
        </w:rPr>
      </w:pPr>
      <w:r w:rsidRPr="003E63F1">
        <w:rPr>
          <w:rFonts w:ascii="Arial" w:hAnsi="Arial" w:cs="Arial"/>
          <w:sz w:val="24"/>
          <w:szCs w:val="24"/>
        </w:rPr>
        <w:t xml:space="preserve">Loos, R.J.F. and Yeo, G.S.H. (2014) The Bigger Picture of FTO—The First GWAS-Identified Obesity Gene. </w:t>
      </w:r>
      <w:r w:rsidRPr="0047723F">
        <w:rPr>
          <w:rFonts w:ascii="Arial" w:hAnsi="Arial" w:cs="Arial"/>
          <w:i/>
          <w:iCs/>
          <w:sz w:val="24"/>
          <w:szCs w:val="24"/>
        </w:rPr>
        <w:t>Nature Reviews Endocrinology,</w:t>
      </w:r>
      <w:r w:rsidRPr="003E63F1">
        <w:rPr>
          <w:rFonts w:ascii="Arial" w:hAnsi="Arial" w:cs="Arial"/>
          <w:sz w:val="24"/>
          <w:szCs w:val="24"/>
        </w:rPr>
        <w:t xml:space="preserve"> 10, 51-61.</w:t>
      </w:r>
    </w:p>
    <w:p w14:paraId="5BFDC347" w14:textId="10B1B2F1" w:rsidR="004738DE" w:rsidRPr="003E63F1" w:rsidRDefault="004738DE" w:rsidP="004738DE">
      <w:pPr>
        <w:rPr>
          <w:rFonts w:ascii="Arial" w:hAnsi="Arial" w:cs="Arial"/>
          <w:sz w:val="24"/>
          <w:szCs w:val="24"/>
        </w:rPr>
      </w:pPr>
      <w:r w:rsidRPr="003E63F1">
        <w:rPr>
          <w:rFonts w:ascii="Arial" w:hAnsi="Arial" w:cs="Arial"/>
          <w:sz w:val="24"/>
          <w:szCs w:val="24"/>
        </w:rPr>
        <w:lastRenderedPageBreak/>
        <w:t xml:space="preserve">Luger, M., </w:t>
      </w:r>
      <w:proofErr w:type="spellStart"/>
      <w:r w:rsidRPr="003E63F1">
        <w:rPr>
          <w:rFonts w:ascii="Arial" w:hAnsi="Arial" w:cs="Arial"/>
          <w:sz w:val="24"/>
          <w:szCs w:val="24"/>
        </w:rPr>
        <w:t>Lafontan</w:t>
      </w:r>
      <w:proofErr w:type="spellEnd"/>
      <w:r w:rsidRPr="003E63F1">
        <w:rPr>
          <w:rFonts w:ascii="Arial" w:hAnsi="Arial" w:cs="Arial"/>
          <w:sz w:val="24"/>
          <w:szCs w:val="24"/>
        </w:rPr>
        <w:t>, M., Bes-</w:t>
      </w:r>
      <w:proofErr w:type="spellStart"/>
      <w:r w:rsidRPr="003E63F1">
        <w:rPr>
          <w:rFonts w:ascii="Arial" w:hAnsi="Arial" w:cs="Arial"/>
          <w:sz w:val="24"/>
          <w:szCs w:val="24"/>
        </w:rPr>
        <w:t>Rastrollo</w:t>
      </w:r>
      <w:proofErr w:type="spellEnd"/>
      <w:r w:rsidRPr="003E63F1">
        <w:rPr>
          <w:rFonts w:ascii="Arial" w:hAnsi="Arial" w:cs="Arial"/>
          <w:sz w:val="24"/>
          <w:szCs w:val="24"/>
        </w:rPr>
        <w:t xml:space="preserve">, M., </w:t>
      </w:r>
      <w:proofErr w:type="spellStart"/>
      <w:r w:rsidRPr="003E63F1">
        <w:rPr>
          <w:rFonts w:ascii="Arial" w:hAnsi="Arial" w:cs="Arial"/>
          <w:sz w:val="24"/>
          <w:szCs w:val="24"/>
        </w:rPr>
        <w:t>Winzer</w:t>
      </w:r>
      <w:proofErr w:type="spellEnd"/>
      <w:r w:rsidRPr="003E63F1">
        <w:rPr>
          <w:rFonts w:ascii="Arial" w:hAnsi="Arial" w:cs="Arial"/>
          <w:sz w:val="24"/>
          <w:szCs w:val="24"/>
        </w:rPr>
        <w:t xml:space="preserve">, E., </w:t>
      </w:r>
      <w:proofErr w:type="spellStart"/>
      <w:r w:rsidRPr="003E63F1">
        <w:rPr>
          <w:rFonts w:ascii="Arial" w:hAnsi="Arial" w:cs="Arial"/>
          <w:sz w:val="24"/>
          <w:szCs w:val="24"/>
        </w:rPr>
        <w:t>Yumuk</w:t>
      </w:r>
      <w:proofErr w:type="spellEnd"/>
      <w:r w:rsidRPr="003E63F1">
        <w:rPr>
          <w:rFonts w:ascii="Arial" w:hAnsi="Arial" w:cs="Arial"/>
          <w:sz w:val="24"/>
          <w:szCs w:val="24"/>
        </w:rPr>
        <w:t xml:space="preserve">, V. and </w:t>
      </w:r>
      <w:proofErr w:type="spellStart"/>
      <w:r w:rsidRPr="003E63F1">
        <w:rPr>
          <w:rFonts w:ascii="Arial" w:hAnsi="Arial" w:cs="Arial"/>
          <w:sz w:val="24"/>
          <w:szCs w:val="24"/>
        </w:rPr>
        <w:t>Farpour</w:t>
      </w:r>
      <w:proofErr w:type="spellEnd"/>
      <w:r w:rsidRPr="003E63F1">
        <w:rPr>
          <w:rFonts w:ascii="Arial" w:hAnsi="Arial" w:cs="Arial"/>
          <w:sz w:val="24"/>
          <w:szCs w:val="24"/>
        </w:rPr>
        <w:t xml:space="preserve">-Lambert, N. (2017) Sugar-Sweetened Beverages and Weight Gain in Children and Adults: </w:t>
      </w:r>
      <w:r w:rsidRPr="004738DE">
        <w:rPr>
          <w:rFonts w:ascii="Arial" w:hAnsi="Arial" w:cs="Arial"/>
          <w:i/>
          <w:iCs/>
          <w:sz w:val="24"/>
          <w:szCs w:val="24"/>
        </w:rPr>
        <w:t>A Systematic Review from 2013 to 2015 and a Comparison with Previous Studies. Obesity Facts</w:t>
      </w:r>
      <w:r w:rsidRPr="003E63F1">
        <w:rPr>
          <w:rFonts w:ascii="Arial" w:hAnsi="Arial" w:cs="Arial"/>
          <w:sz w:val="24"/>
          <w:szCs w:val="24"/>
        </w:rPr>
        <w:t>, 10, 674-693.</w:t>
      </w:r>
    </w:p>
    <w:p w14:paraId="279204E3" w14:textId="3D7AAF48" w:rsidR="0098428A" w:rsidRPr="003E63F1" w:rsidRDefault="004738DE" w:rsidP="00920712">
      <w:pPr>
        <w:rPr>
          <w:rFonts w:ascii="Arial" w:hAnsi="Arial" w:cs="Arial"/>
          <w:sz w:val="24"/>
          <w:szCs w:val="24"/>
        </w:rPr>
      </w:pPr>
      <w:r w:rsidRPr="003E63F1">
        <w:rPr>
          <w:rFonts w:ascii="Arial" w:hAnsi="Arial" w:cs="Arial"/>
          <w:sz w:val="24"/>
          <w:szCs w:val="24"/>
        </w:rPr>
        <w:t xml:space="preserve">Lytle, L.A. (2009) Examining the Etiology of Childhood Obesity: The IDEA Study. </w:t>
      </w:r>
      <w:r w:rsidRPr="0098428A">
        <w:rPr>
          <w:rFonts w:ascii="Arial" w:hAnsi="Arial" w:cs="Arial"/>
          <w:i/>
          <w:iCs/>
          <w:sz w:val="24"/>
          <w:szCs w:val="24"/>
        </w:rPr>
        <w:t>American Journal of Community Psychology</w:t>
      </w:r>
      <w:r w:rsidRPr="003E63F1">
        <w:rPr>
          <w:rFonts w:ascii="Arial" w:hAnsi="Arial" w:cs="Arial"/>
          <w:sz w:val="24"/>
          <w:szCs w:val="24"/>
        </w:rPr>
        <w:t>, 44,</w:t>
      </w:r>
      <w:r>
        <w:rPr>
          <w:rFonts w:ascii="Arial" w:hAnsi="Arial" w:cs="Arial"/>
          <w:sz w:val="24"/>
          <w:szCs w:val="24"/>
        </w:rPr>
        <w:t xml:space="preserve"> pp</w:t>
      </w:r>
      <w:r w:rsidRPr="003E63F1">
        <w:rPr>
          <w:rFonts w:ascii="Arial" w:hAnsi="Arial" w:cs="Arial"/>
          <w:sz w:val="24"/>
          <w:szCs w:val="24"/>
        </w:rPr>
        <w:t xml:space="preserve"> 338-349</w:t>
      </w:r>
    </w:p>
    <w:p w14:paraId="0EC2D4A4" w14:textId="672B6D7C" w:rsidR="005B7371" w:rsidRDefault="005B7371" w:rsidP="005B7371">
      <w:pPr>
        <w:rPr>
          <w:rFonts w:ascii="Arial" w:hAnsi="Arial" w:cs="Arial"/>
          <w:sz w:val="24"/>
          <w:szCs w:val="24"/>
        </w:rPr>
      </w:pPr>
      <w:proofErr w:type="spellStart"/>
      <w:r w:rsidRPr="003E63F1">
        <w:rPr>
          <w:rFonts w:ascii="Arial" w:hAnsi="Arial" w:cs="Arial"/>
          <w:sz w:val="24"/>
          <w:szCs w:val="24"/>
        </w:rPr>
        <w:t>Mingrone</w:t>
      </w:r>
      <w:proofErr w:type="spellEnd"/>
      <w:r w:rsidRPr="003E63F1">
        <w:rPr>
          <w:rFonts w:ascii="Arial" w:hAnsi="Arial" w:cs="Arial"/>
          <w:sz w:val="24"/>
          <w:szCs w:val="24"/>
        </w:rPr>
        <w:t xml:space="preserve">, G. and </w:t>
      </w:r>
      <w:proofErr w:type="spellStart"/>
      <w:r w:rsidRPr="003E63F1">
        <w:rPr>
          <w:rFonts w:ascii="Arial" w:hAnsi="Arial" w:cs="Arial"/>
          <w:sz w:val="24"/>
          <w:szCs w:val="24"/>
        </w:rPr>
        <w:t>Castagneto</w:t>
      </w:r>
      <w:proofErr w:type="spellEnd"/>
      <w:r w:rsidRPr="003E63F1">
        <w:rPr>
          <w:rFonts w:ascii="Arial" w:hAnsi="Arial" w:cs="Arial"/>
          <w:sz w:val="24"/>
          <w:szCs w:val="24"/>
        </w:rPr>
        <w:t xml:space="preserve">, M. (2015) The Pathophysiology of Obesity. In: Lucchese M. and </w:t>
      </w:r>
      <w:proofErr w:type="spellStart"/>
      <w:r w:rsidRPr="003E63F1">
        <w:rPr>
          <w:rFonts w:ascii="Arial" w:hAnsi="Arial" w:cs="Arial"/>
          <w:sz w:val="24"/>
          <w:szCs w:val="24"/>
        </w:rPr>
        <w:t>Scopinaro</w:t>
      </w:r>
      <w:proofErr w:type="spellEnd"/>
      <w:r w:rsidRPr="003E63F1">
        <w:rPr>
          <w:rFonts w:ascii="Arial" w:hAnsi="Arial" w:cs="Arial"/>
          <w:sz w:val="24"/>
          <w:szCs w:val="24"/>
        </w:rPr>
        <w:t xml:space="preserve">, N., Eds., Minimally Invasive Bariatric and Metabolic Surgery, </w:t>
      </w:r>
      <w:r w:rsidRPr="00E55440">
        <w:rPr>
          <w:rFonts w:ascii="Arial" w:hAnsi="Arial" w:cs="Arial"/>
          <w:i/>
          <w:iCs/>
          <w:sz w:val="24"/>
          <w:szCs w:val="24"/>
        </w:rPr>
        <w:t>Springer International Publishing</w:t>
      </w:r>
      <w:r w:rsidRPr="003E63F1">
        <w:rPr>
          <w:rFonts w:ascii="Arial" w:hAnsi="Arial" w:cs="Arial"/>
          <w:sz w:val="24"/>
          <w:szCs w:val="24"/>
        </w:rPr>
        <w:t>, Cham, 17-23.</w:t>
      </w:r>
    </w:p>
    <w:p w14:paraId="1C1B7A70" w14:textId="79548D80" w:rsidR="00F83266" w:rsidRDefault="00F83266" w:rsidP="005B7371">
      <w:pPr>
        <w:rPr>
          <w:rFonts w:ascii="Arial" w:hAnsi="Arial" w:cs="Arial"/>
          <w:sz w:val="24"/>
          <w:szCs w:val="24"/>
        </w:rPr>
      </w:pPr>
      <w:r w:rsidRPr="003E63F1">
        <w:rPr>
          <w:rFonts w:ascii="Arial" w:hAnsi="Arial" w:cs="Arial"/>
          <w:sz w:val="24"/>
          <w:szCs w:val="24"/>
        </w:rPr>
        <w:t xml:space="preserve">Müller, M.J. and Geisler, C. (2017) Defining Obesity as a Disease. </w:t>
      </w:r>
      <w:r w:rsidRPr="00F83266">
        <w:rPr>
          <w:rFonts w:ascii="Arial" w:hAnsi="Arial" w:cs="Arial"/>
          <w:i/>
          <w:iCs/>
          <w:sz w:val="24"/>
          <w:szCs w:val="24"/>
        </w:rPr>
        <w:t>European Journal of Clinical Nutrition</w:t>
      </w:r>
      <w:r w:rsidRPr="003E63F1">
        <w:rPr>
          <w:rFonts w:ascii="Arial" w:hAnsi="Arial" w:cs="Arial"/>
          <w:sz w:val="24"/>
          <w:szCs w:val="24"/>
        </w:rPr>
        <w:t>, 71</w:t>
      </w:r>
      <w:r w:rsidR="00EF6F9A">
        <w:rPr>
          <w:rFonts w:ascii="Arial" w:hAnsi="Arial" w:cs="Arial"/>
          <w:sz w:val="24"/>
          <w:szCs w:val="24"/>
        </w:rPr>
        <w:t>(11)</w:t>
      </w:r>
      <w:r w:rsidRPr="003E63F1">
        <w:rPr>
          <w:rFonts w:ascii="Arial" w:hAnsi="Arial" w:cs="Arial"/>
          <w:sz w:val="24"/>
          <w:szCs w:val="24"/>
        </w:rPr>
        <w:t xml:space="preserve">, </w:t>
      </w:r>
      <w:r w:rsidR="00EF6F9A">
        <w:rPr>
          <w:rFonts w:ascii="Arial" w:hAnsi="Arial" w:cs="Arial"/>
          <w:sz w:val="24"/>
          <w:szCs w:val="24"/>
        </w:rPr>
        <w:t>pp</w:t>
      </w:r>
      <w:r w:rsidRPr="003E63F1">
        <w:rPr>
          <w:rFonts w:ascii="Arial" w:hAnsi="Arial" w:cs="Arial"/>
          <w:sz w:val="24"/>
          <w:szCs w:val="24"/>
        </w:rPr>
        <w:t>1256-1258</w:t>
      </w:r>
    </w:p>
    <w:p w14:paraId="3BC55FD6" w14:textId="7348DBED" w:rsidR="008B33CA" w:rsidRDefault="006475BA" w:rsidP="005B7371">
      <w:pPr>
        <w:rPr>
          <w:rFonts w:ascii="Arial" w:hAnsi="Arial" w:cs="Arial"/>
          <w:sz w:val="24"/>
          <w:szCs w:val="24"/>
        </w:rPr>
      </w:pPr>
      <w:r w:rsidRPr="006475BA">
        <w:rPr>
          <w:rFonts w:ascii="Arial" w:hAnsi="Arial" w:cs="Arial"/>
          <w:sz w:val="24"/>
          <w:szCs w:val="24"/>
        </w:rPr>
        <w:t xml:space="preserve">Mullin G.E., </w:t>
      </w:r>
      <w:proofErr w:type="spellStart"/>
      <w:r w:rsidRPr="006475BA">
        <w:rPr>
          <w:rFonts w:ascii="Arial" w:hAnsi="Arial" w:cs="Arial"/>
          <w:sz w:val="24"/>
          <w:szCs w:val="24"/>
        </w:rPr>
        <w:t>Cheskin</w:t>
      </w:r>
      <w:proofErr w:type="spellEnd"/>
      <w:r w:rsidRPr="006475BA">
        <w:rPr>
          <w:rFonts w:ascii="Arial" w:hAnsi="Arial" w:cs="Arial"/>
          <w:sz w:val="24"/>
          <w:szCs w:val="24"/>
        </w:rPr>
        <w:t xml:space="preserve"> L.J., Matarese L.E. (2014) Introduction to Integrative Weight Management. In: Mullin G., </w:t>
      </w:r>
      <w:proofErr w:type="spellStart"/>
      <w:r w:rsidRPr="006475BA">
        <w:rPr>
          <w:rFonts w:ascii="Arial" w:hAnsi="Arial" w:cs="Arial"/>
          <w:sz w:val="24"/>
          <w:szCs w:val="24"/>
        </w:rPr>
        <w:t>Cheskin</w:t>
      </w:r>
      <w:proofErr w:type="spellEnd"/>
      <w:r w:rsidRPr="006475BA">
        <w:rPr>
          <w:rFonts w:ascii="Arial" w:hAnsi="Arial" w:cs="Arial"/>
          <w:sz w:val="24"/>
          <w:szCs w:val="24"/>
        </w:rPr>
        <w:t xml:space="preserve"> L., Matarese L. (eds) Integrative Weight Management. </w:t>
      </w:r>
      <w:r w:rsidRPr="006475BA">
        <w:rPr>
          <w:rFonts w:ascii="Arial" w:hAnsi="Arial" w:cs="Arial"/>
          <w:i/>
          <w:iCs/>
          <w:sz w:val="24"/>
          <w:szCs w:val="24"/>
        </w:rPr>
        <w:t>Nutrition and Health.</w:t>
      </w:r>
      <w:r w:rsidRPr="006475BA">
        <w:rPr>
          <w:rFonts w:ascii="Arial" w:hAnsi="Arial" w:cs="Arial"/>
          <w:sz w:val="24"/>
          <w:szCs w:val="24"/>
        </w:rPr>
        <w:t xml:space="preserve"> Humana Press, New York, NY</w:t>
      </w:r>
    </w:p>
    <w:p w14:paraId="61E2C657" w14:textId="77777777" w:rsidR="00961DD4" w:rsidRPr="00222561" w:rsidRDefault="00961DD4" w:rsidP="00961DD4">
      <w:pPr>
        <w:rPr>
          <w:rFonts w:ascii="Arial" w:hAnsi="Arial" w:cs="Arial"/>
          <w:i/>
          <w:iCs/>
          <w:sz w:val="24"/>
          <w:szCs w:val="24"/>
        </w:rPr>
      </w:pPr>
      <w:r w:rsidRPr="003E63F1">
        <w:rPr>
          <w:rFonts w:ascii="Arial" w:hAnsi="Arial" w:cs="Arial"/>
          <w:sz w:val="24"/>
          <w:szCs w:val="24"/>
        </w:rPr>
        <w:t xml:space="preserve">Munoz </w:t>
      </w:r>
      <w:proofErr w:type="spellStart"/>
      <w:r w:rsidRPr="003E63F1">
        <w:rPr>
          <w:rFonts w:ascii="Arial" w:hAnsi="Arial" w:cs="Arial"/>
          <w:sz w:val="24"/>
          <w:szCs w:val="24"/>
        </w:rPr>
        <w:t>Yánez</w:t>
      </w:r>
      <w:proofErr w:type="spellEnd"/>
      <w:r w:rsidRPr="003E63F1">
        <w:rPr>
          <w:rFonts w:ascii="Arial" w:hAnsi="Arial" w:cs="Arial"/>
          <w:sz w:val="24"/>
          <w:szCs w:val="24"/>
        </w:rPr>
        <w:t xml:space="preserve">, C., García Vargas, G.G. and Pérez-Morales, R. (2017) Monogenic, Polygenic and Multifactorial Obesity in Children: Genetic and Environmental Factors. </w:t>
      </w:r>
      <w:r w:rsidRPr="00222561">
        <w:rPr>
          <w:rFonts w:ascii="Arial" w:hAnsi="Arial" w:cs="Arial"/>
          <w:i/>
          <w:iCs/>
          <w:sz w:val="24"/>
          <w:szCs w:val="24"/>
        </w:rPr>
        <w:t>Austin Journal of Nutrition &amp; Metabolism, 4, Article ID: 1052.</w:t>
      </w:r>
    </w:p>
    <w:p w14:paraId="4D2A1134" w14:textId="77777777" w:rsidR="00961DD4" w:rsidRDefault="00961DD4" w:rsidP="005B7371">
      <w:pPr>
        <w:rPr>
          <w:rFonts w:ascii="Arial" w:hAnsi="Arial" w:cs="Arial"/>
          <w:sz w:val="24"/>
          <w:szCs w:val="24"/>
        </w:rPr>
      </w:pPr>
    </w:p>
    <w:p w14:paraId="01D4A290" w14:textId="77777777" w:rsidR="00A76927" w:rsidRPr="003E63F1" w:rsidRDefault="00A76927" w:rsidP="00A76927">
      <w:pPr>
        <w:rPr>
          <w:rFonts w:ascii="Arial" w:hAnsi="Arial" w:cs="Arial"/>
          <w:sz w:val="24"/>
          <w:szCs w:val="24"/>
        </w:rPr>
      </w:pPr>
      <w:r w:rsidRPr="00661EFB">
        <w:rPr>
          <w:rFonts w:ascii="Arial" w:hAnsi="Arial" w:cs="Arial"/>
          <w:sz w:val="24"/>
          <w:szCs w:val="24"/>
        </w:rPr>
        <w:t xml:space="preserve">Ng, M., Fleming, T., Robinson, M., Thomson, B., </w:t>
      </w:r>
      <w:proofErr w:type="spellStart"/>
      <w:r w:rsidRPr="00661EFB">
        <w:rPr>
          <w:rFonts w:ascii="Arial" w:hAnsi="Arial" w:cs="Arial"/>
          <w:sz w:val="24"/>
          <w:szCs w:val="24"/>
        </w:rPr>
        <w:t>Graetz</w:t>
      </w:r>
      <w:proofErr w:type="spellEnd"/>
      <w:r w:rsidRPr="00661EFB">
        <w:rPr>
          <w:rFonts w:ascii="Arial" w:hAnsi="Arial" w:cs="Arial"/>
          <w:sz w:val="24"/>
          <w:szCs w:val="24"/>
        </w:rPr>
        <w:t xml:space="preserve">, N., </w:t>
      </w:r>
      <w:proofErr w:type="spellStart"/>
      <w:r w:rsidRPr="00661EFB">
        <w:rPr>
          <w:rFonts w:ascii="Arial" w:hAnsi="Arial" w:cs="Arial"/>
          <w:sz w:val="24"/>
          <w:szCs w:val="24"/>
        </w:rPr>
        <w:t>Margono</w:t>
      </w:r>
      <w:proofErr w:type="spellEnd"/>
      <w:r w:rsidRPr="00661EFB">
        <w:rPr>
          <w:rFonts w:ascii="Arial" w:hAnsi="Arial" w:cs="Arial"/>
          <w:sz w:val="24"/>
          <w:szCs w:val="24"/>
        </w:rPr>
        <w:t>, C., et al. (2014) Global, Regional, and National Prevalence of Overweight and Obesity in Children and adults During 1980-2013: A Systematic Analysis for the Global Burden of Disease Study 2013.</w:t>
      </w:r>
      <w:r>
        <w:rPr>
          <w:rFonts w:ascii="Arial" w:hAnsi="Arial" w:cs="Arial"/>
          <w:sz w:val="24"/>
          <w:szCs w:val="24"/>
        </w:rPr>
        <w:t xml:space="preserve"> </w:t>
      </w:r>
      <w:r w:rsidRPr="00893878">
        <w:rPr>
          <w:rFonts w:ascii="Arial" w:hAnsi="Arial" w:cs="Arial"/>
          <w:i/>
          <w:iCs/>
          <w:sz w:val="24"/>
          <w:szCs w:val="24"/>
        </w:rPr>
        <w:t>The Lancet,</w:t>
      </w:r>
      <w:r w:rsidRPr="00661EFB">
        <w:rPr>
          <w:rFonts w:ascii="Arial" w:hAnsi="Arial" w:cs="Arial"/>
          <w:sz w:val="24"/>
          <w:szCs w:val="24"/>
        </w:rPr>
        <w:t xml:space="preserve"> 384, 766-781.</w:t>
      </w:r>
    </w:p>
    <w:p w14:paraId="54855F52" w14:textId="12AF4675" w:rsidR="00A76927" w:rsidRDefault="00A76927" w:rsidP="00A76927">
      <w:pPr>
        <w:rPr>
          <w:rFonts w:ascii="Arial" w:hAnsi="Arial" w:cs="Arial"/>
          <w:sz w:val="24"/>
          <w:szCs w:val="24"/>
        </w:rPr>
      </w:pPr>
      <w:r w:rsidRPr="003E63F1">
        <w:rPr>
          <w:rFonts w:ascii="Arial" w:hAnsi="Arial" w:cs="Arial"/>
          <w:sz w:val="24"/>
          <w:szCs w:val="24"/>
        </w:rPr>
        <w:t xml:space="preserve">Nirmala, A., Reddy, B.M. and Reddy, P.P. (2008) Genetics of Human Obesity: An Overview. </w:t>
      </w:r>
      <w:r w:rsidRPr="00027316">
        <w:rPr>
          <w:rFonts w:ascii="Arial" w:hAnsi="Arial" w:cs="Arial"/>
          <w:i/>
          <w:iCs/>
          <w:sz w:val="24"/>
          <w:szCs w:val="24"/>
        </w:rPr>
        <w:t>International Journal of Human Genetics</w:t>
      </w:r>
      <w:r w:rsidRPr="003E63F1">
        <w:rPr>
          <w:rFonts w:ascii="Arial" w:hAnsi="Arial" w:cs="Arial"/>
          <w:sz w:val="24"/>
          <w:szCs w:val="24"/>
        </w:rPr>
        <w:t>, 8, 217-226.</w:t>
      </w:r>
    </w:p>
    <w:p w14:paraId="3D3BFF5E" w14:textId="4BA07922" w:rsidR="0047723F" w:rsidRDefault="0047723F" w:rsidP="0047723F">
      <w:pPr>
        <w:rPr>
          <w:rFonts w:ascii="Arial" w:hAnsi="Arial" w:cs="Arial"/>
          <w:sz w:val="24"/>
          <w:szCs w:val="24"/>
        </w:rPr>
      </w:pPr>
      <w:proofErr w:type="spellStart"/>
      <w:r w:rsidRPr="003E63F1">
        <w:rPr>
          <w:rFonts w:ascii="Arial" w:hAnsi="Arial" w:cs="Arial"/>
          <w:sz w:val="24"/>
          <w:szCs w:val="24"/>
        </w:rPr>
        <w:t>Ohkuma</w:t>
      </w:r>
      <w:proofErr w:type="spellEnd"/>
      <w:r w:rsidRPr="003E63F1">
        <w:rPr>
          <w:rFonts w:ascii="Arial" w:hAnsi="Arial" w:cs="Arial"/>
          <w:sz w:val="24"/>
          <w:szCs w:val="24"/>
        </w:rPr>
        <w:t xml:space="preserve">, T., </w:t>
      </w:r>
      <w:proofErr w:type="spellStart"/>
      <w:r w:rsidRPr="003E63F1">
        <w:rPr>
          <w:rFonts w:ascii="Arial" w:hAnsi="Arial" w:cs="Arial"/>
          <w:sz w:val="24"/>
          <w:szCs w:val="24"/>
        </w:rPr>
        <w:t>Hirakawa</w:t>
      </w:r>
      <w:proofErr w:type="spellEnd"/>
      <w:r w:rsidRPr="003E63F1">
        <w:rPr>
          <w:rFonts w:ascii="Arial" w:hAnsi="Arial" w:cs="Arial"/>
          <w:sz w:val="24"/>
          <w:szCs w:val="24"/>
        </w:rPr>
        <w:t xml:space="preserve">, Y., Nakamura, U., </w:t>
      </w:r>
      <w:proofErr w:type="spellStart"/>
      <w:r w:rsidRPr="003E63F1">
        <w:rPr>
          <w:rFonts w:ascii="Arial" w:hAnsi="Arial" w:cs="Arial"/>
          <w:sz w:val="24"/>
          <w:szCs w:val="24"/>
        </w:rPr>
        <w:t>Kiyohara</w:t>
      </w:r>
      <w:proofErr w:type="spellEnd"/>
      <w:r w:rsidRPr="003E63F1">
        <w:rPr>
          <w:rFonts w:ascii="Arial" w:hAnsi="Arial" w:cs="Arial"/>
          <w:sz w:val="24"/>
          <w:szCs w:val="24"/>
        </w:rPr>
        <w:t xml:space="preserve">, Y., </w:t>
      </w:r>
      <w:proofErr w:type="spellStart"/>
      <w:r w:rsidRPr="003E63F1">
        <w:rPr>
          <w:rFonts w:ascii="Arial" w:hAnsi="Arial" w:cs="Arial"/>
          <w:sz w:val="24"/>
          <w:szCs w:val="24"/>
        </w:rPr>
        <w:t>Kitazono</w:t>
      </w:r>
      <w:proofErr w:type="spellEnd"/>
      <w:r w:rsidRPr="003E63F1">
        <w:rPr>
          <w:rFonts w:ascii="Arial" w:hAnsi="Arial" w:cs="Arial"/>
          <w:sz w:val="24"/>
          <w:szCs w:val="24"/>
        </w:rPr>
        <w:t xml:space="preserve">, T. and Ninomiya, T. (2015) Association between Eating Rate and Obesity: A Systematic Review and Meta-Analysis. </w:t>
      </w:r>
      <w:r w:rsidRPr="0047723F">
        <w:rPr>
          <w:rFonts w:ascii="Arial" w:hAnsi="Arial" w:cs="Arial"/>
          <w:i/>
          <w:iCs/>
          <w:sz w:val="24"/>
          <w:szCs w:val="24"/>
        </w:rPr>
        <w:t>International Journal of Obesity</w:t>
      </w:r>
      <w:r w:rsidRPr="003E63F1">
        <w:rPr>
          <w:rFonts w:ascii="Arial" w:hAnsi="Arial" w:cs="Arial"/>
          <w:sz w:val="24"/>
          <w:szCs w:val="24"/>
        </w:rPr>
        <w:t>, 39, 1589-1596.</w:t>
      </w:r>
    </w:p>
    <w:p w14:paraId="6653E29E" w14:textId="3B29BC5D" w:rsidR="00ED1B61" w:rsidRDefault="00ED1B61" w:rsidP="0047723F">
      <w:pPr>
        <w:rPr>
          <w:rFonts w:ascii="Arial" w:hAnsi="Arial" w:cs="Arial"/>
          <w:sz w:val="24"/>
          <w:szCs w:val="24"/>
        </w:rPr>
      </w:pPr>
      <w:r w:rsidRPr="003E63F1">
        <w:rPr>
          <w:rFonts w:ascii="Arial" w:hAnsi="Arial" w:cs="Arial"/>
          <w:sz w:val="24"/>
          <w:szCs w:val="24"/>
        </w:rPr>
        <w:t xml:space="preserve">Peng, S., Zhu, Y., Xu, F., Ren, X., Li, X. and Lai, M. (2011) FTO Gene Polymorphisms and Obesity Risk: A Meta-Analysis. </w:t>
      </w:r>
      <w:r w:rsidRPr="00ED1B61">
        <w:rPr>
          <w:rFonts w:ascii="Arial" w:hAnsi="Arial" w:cs="Arial"/>
          <w:i/>
          <w:iCs/>
          <w:sz w:val="24"/>
          <w:szCs w:val="24"/>
        </w:rPr>
        <w:t>BMC Medicine</w:t>
      </w:r>
      <w:r w:rsidRPr="003E63F1">
        <w:rPr>
          <w:rFonts w:ascii="Arial" w:hAnsi="Arial" w:cs="Arial"/>
          <w:sz w:val="24"/>
          <w:szCs w:val="24"/>
        </w:rPr>
        <w:t>, 9, 71.</w:t>
      </w:r>
    </w:p>
    <w:p w14:paraId="410EB639" w14:textId="0401A244" w:rsidR="00ED1B61" w:rsidRDefault="00ED1B61" w:rsidP="00ED1B61">
      <w:pPr>
        <w:rPr>
          <w:rFonts w:ascii="Arial" w:hAnsi="Arial" w:cs="Arial"/>
          <w:sz w:val="24"/>
          <w:szCs w:val="24"/>
        </w:rPr>
      </w:pPr>
      <w:r w:rsidRPr="003E63F1">
        <w:rPr>
          <w:rFonts w:ascii="Arial" w:hAnsi="Arial" w:cs="Arial"/>
          <w:sz w:val="24"/>
          <w:szCs w:val="24"/>
        </w:rPr>
        <w:t xml:space="preserve">Qi, L. (2014) Personalized Nutrition and Obesity. </w:t>
      </w:r>
      <w:r w:rsidRPr="00ED1B61">
        <w:rPr>
          <w:rFonts w:ascii="Arial" w:hAnsi="Arial" w:cs="Arial"/>
          <w:i/>
          <w:iCs/>
          <w:sz w:val="24"/>
          <w:szCs w:val="24"/>
        </w:rPr>
        <w:t>Annals of Medicine</w:t>
      </w:r>
      <w:r w:rsidRPr="003E63F1">
        <w:rPr>
          <w:rFonts w:ascii="Arial" w:hAnsi="Arial" w:cs="Arial"/>
          <w:sz w:val="24"/>
          <w:szCs w:val="24"/>
        </w:rPr>
        <w:t>, 46, 247-252</w:t>
      </w:r>
    </w:p>
    <w:p w14:paraId="1217653B" w14:textId="77777777" w:rsidR="004B6987" w:rsidRPr="003E63F1" w:rsidRDefault="004B6987" w:rsidP="004B6987">
      <w:pPr>
        <w:rPr>
          <w:rFonts w:ascii="Arial" w:hAnsi="Arial" w:cs="Arial"/>
          <w:sz w:val="24"/>
          <w:szCs w:val="24"/>
        </w:rPr>
      </w:pPr>
      <w:proofErr w:type="spellStart"/>
      <w:r w:rsidRPr="003E63F1">
        <w:rPr>
          <w:rFonts w:ascii="Arial" w:hAnsi="Arial" w:cs="Arial"/>
          <w:sz w:val="24"/>
          <w:szCs w:val="24"/>
        </w:rPr>
        <w:t>Rankinen</w:t>
      </w:r>
      <w:proofErr w:type="spellEnd"/>
      <w:r w:rsidRPr="003E63F1">
        <w:rPr>
          <w:rFonts w:ascii="Arial" w:hAnsi="Arial" w:cs="Arial"/>
          <w:sz w:val="24"/>
          <w:szCs w:val="24"/>
        </w:rPr>
        <w:t xml:space="preserve">, T., </w:t>
      </w:r>
      <w:proofErr w:type="spellStart"/>
      <w:r w:rsidRPr="003E63F1">
        <w:rPr>
          <w:rFonts w:ascii="Arial" w:hAnsi="Arial" w:cs="Arial"/>
          <w:sz w:val="24"/>
          <w:szCs w:val="24"/>
        </w:rPr>
        <w:t>Zuberi</w:t>
      </w:r>
      <w:proofErr w:type="spellEnd"/>
      <w:r w:rsidRPr="003E63F1">
        <w:rPr>
          <w:rFonts w:ascii="Arial" w:hAnsi="Arial" w:cs="Arial"/>
          <w:sz w:val="24"/>
          <w:szCs w:val="24"/>
        </w:rPr>
        <w:t xml:space="preserve">, A., </w:t>
      </w:r>
      <w:proofErr w:type="spellStart"/>
      <w:r w:rsidRPr="003E63F1">
        <w:rPr>
          <w:rFonts w:ascii="Arial" w:hAnsi="Arial" w:cs="Arial"/>
          <w:sz w:val="24"/>
          <w:szCs w:val="24"/>
        </w:rPr>
        <w:t>Chagnon</w:t>
      </w:r>
      <w:proofErr w:type="spellEnd"/>
      <w:r w:rsidRPr="003E63F1">
        <w:rPr>
          <w:rFonts w:ascii="Arial" w:hAnsi="Arial" w:cs="Arial"/>
          <w:sz w:val="24"/>
          <w:szCs w:val="24"/>
        </w:rPr>
        <w:t xml:space="preserve">, Y.C., </w:t>
      </w:r>
      <w:proofErr w:type="spellStart"/>
      <w:r w:rsidRPr="003E63F1">
        <w:rPr>
          <w:rFonts w:ascii="Arial" w:hAnsi="Arial" w:cs="Arial"/>
          <w:sz w:val="24"/>
          <w:szCs w:val="24"/>
        </w:rPr>
        <w:t>Weisnagel</w:t>
      </w:r>
      <w:proofErr w:type="spellEnd"/>
      <w:r w:rsidRPr="003E63F1">
        <w:rPr>
          <w:rFonts w:ascii="Arial" w:hAnsi="Arial" w:cs="Arial"/>
          <w:sz w:val="24"/>
          <w:szCs w:val="24"/>
        </w:rPr>
        <w:t xml:space="preserve">, S.J., </w:t>
      </w:r>
      <w:proofErr w:type="spellStart"/>
      <w:r w:rsidRPr="003E63F1">
        <w:rPr>
          <w:rFonts w:ascii="Arial" w:hAnsi="Arial" w:cs="Arial"/>
          <w:sz w:val="24"/>
          <w:szCs w:val="24"/>
        </w:rPr>
        <w:t>Argyropoulos</w:t>
      </w:r>
      <w:proofErr w:type="spellEnd"/>
      <w:r w:rsidRPr="003E63F1">
        <w:rPr>
          <w:rFonts w:ascii="Arial" w:hAnsi="Arial" w:cs="Arial"/>
          <w:sz w:val="24"/>
          <w:szCs w:val="24"/>
        </w:rPr>
        <w:t xml:space="preserve">, G., </w:t>
      </w:r>
      <w:proofErr w:type="spellStart"/>
      <w:r w:rsidRPr="003E63F1">
        <w:rPr>
          <w:rFonts w:ascii="Arial" w:hAnsi="Arial" w:cs="Arial"/>
          <w:sz w:val="24"/>
          <w:szCs w:val="24"/>
        </w:rPr>
        <w:t>Walts</w:t>
      </w:r>
      <w:proofErr w:type="spellEnd"/>
      <w:r w:rsidRPr="003E63F1">
        <w:rPr>
          <w:rFonts w:ascii="Arial" w:hAnsi="Arial" w:cs="Arial"/>
          <w:sz w:val="24"/>
          <w:szCs w:val="24"/>
        </w:rPr>
        <w:t>, B., et al. (2006) The Human Obesity Gene Map: The 2005 Update</w:t>
      </w:r>
      <w:r w:rsidRPr="004B6987">
        <w:rPr>
          <w:rFonts w:ascii="Arial" w:hAnsi="Arial" w:cs="Arial"/>
          <w:i/>
          <w:iCs/>
          <w:sz w:val="24"/>
          <w:szCs w:val="24"/>
        </w:rPr>
        <w:t>. Obesity</w:t>
      </w:r>
      <w:r w:rsidRPr="003E63F1">
        <w:rPr>
          <w:rFonts w:ascii="Arial" w:hAnsi="Arial" w:cs="Arial"/>
          <w:sz w:val="24"/>
          <w:szCs w:val="24"/>
        </w:rPr>
        <w:t>, 14, 529-644.</w:t>
      </w:r>
    </w:p>
    <w:p w14:paraId="120D2624" w14:textId="2C9E20E8" w:rsidR="00C02589" w:rsidRDefault="00C02589" w:rsidP="00C02589">
      <w:pPr>
        <w:rPr>
          <w:rFonts w:ascii="Arial" w:hAnsi="Arial" w:cs="Arial"/>
          <w:sz w:val="24"/>
          <w:szCs w:val="24"/>
        </w:rPr>
      </w:pPr>
      <w:proofErr w:type="spellStart"/>
      <w:r w:rsidRPr="003E63F1">
        <w:rPr>
          <w:rFonts w:ascii="Arial" w:hAnsi="Arial" w:cs="Arial"/>
          <w:sz w:val="24"/>
          <w:szCs w:val="24"/>
        </w:rPr>
        <w:t>Redinger</w:t>
      </w:r>
      <w:proofErr w:type="spellEnd"/>
      <w:r w:rsidRPr="003E63F1">
        <w:rPr>
          <w:rFonts w:ascii="Arial" w:hAnsi="Arial" w:cs="Arial"/>
          <w:sz w:val="24"/>
          <w:szCs w:val="24"/>
        </w:rPr>
        <w:t xml:space="preserve">, R.N. (2007) The Pathophysiology of Obesity and Its Clinical Manifestations. </w:t>
      </w:r>
      <w:r w:rsidRPr="00C02589">
        <w:rPr>
          <w:rFonts w:ascii="Arial" w:hAnsi="Arial" w:cs="Arial"/>
          <w:i/>
          <w:iCs/>
          <w:sz w:val="24"/>
          <w:szCs w:val="24"/>
        </w:rPr>
        <w:t>Gastroenterology &amp; Hepatology</w:t>
      </w:r>
      <w:r w:rsidRPr="003E63F1">
        <w:rPr>
          <w:rFonts w:ascii="Arial" w:hAnsi="Arial" w:cs="Arial"/>
          <w:sz w:val="24"/>
          <w:szCs w:val="24"/>
        </w:rPr>
        <w:t>, 3, 856-863.</w:t>
      </w:r>
    </w:p>
    <w:p w14:paraId="6171BA98" w14:textId="02B11387" w:rsidR="00F03780" w:rsidRPr="00F03780" w:rsidRDefault="00F03780" w:rsidP="00F03780">
      <w:pPr>
        <w:rPr>
          <w:rFonts w:ascii="Arial" w:hAnsi="Arial" w:cs="Arial"/>
          <w:sz w:val="24"/>
          <w:szCs w:val="24"/>
        </w:rPr>
      </w:pPr>
      <w:r w:rsidRPr="00F03780">
        <w:rPr>
          <w:rFonts w:ascii="Arial" w:hAnsi="Arial" w:cs="Arial"/>
          <w:sz w:val="24"/>
          <w:szCs w:val="24"/>
        </w:rPr>
        <w:t>Rolls B</w:t>
      </w:r>
      <w:r>
        <w:rPr>
          <w:rFonts w:ascii="Arial" w:hAnsi="Arial" w:cs="Arial"/>
          <w:sz w:val="24"/>
          <w:szCs w:val="24"/>
        </w:rPr>
        <w:t>.</w:t>
      </w:r>
      <w:r w:rsidRPr="00F03780">
        <w:rPr>
          <w:rFonts w:ascii="Arial" w:hAnsi="Arial" w:cs="Arial"/>
          <w:sz w:val="24"/>
          <w:szCs w:val="24"/>
        </w:rPr>
        <w:t xml:space="preserve">J (2003) The Supersizing of America: portion size and the obesity epidemic. </w:t>
      </w:r>
      <w:proofErr w:type="spellStart"/>
      <w:r w:rsidRPr="00F03780">
        <w:rPr>
          <w:rFonts w:ascii="Arial" w:hAnsi="Arial" w:cs="Arial"/>
          <w:i/>
          <w:iCs/>
          <w:sz w:val="24"/>
          <w:szCs w:val="24"/>
        </w:rPr>
        <w:t>Nutr</w:t>
      </w:r>
      <w:proofErr w:type="spellEnd"/>
      <w:r w:rsidRPr="00F03780">
        <w:rPr>
          <w:rFonts w:ascii="Arial" w:hAnsi="Arial" w:cs="Arial"/>
          <w:i/>
          <w:iCs/>
          <w:sz w:val="24"/>
          <w:szCs w:val="24"/>
        </w:rPr>
        <w:t xml:space="preserve"> Today</w:t>
      </w:r>
      <w:r w:rsidRPr="00F03780">
        <w:rPr>
          <w:rFonts w:ascii="Arial" w:hAnsi="Arial" w:cs="Arial"/>
          <w:sz w:val="24"/>
          <w:szCs w:val="24"/>
        </w:rPr>
        <w:t xml:space="preserve"> 38(2):42–53</w:t>
      </w:r>
    </w:p>
    <w:p w14:paraId="3E481AA7" w14:textId="77777777" w:rsidR="0052430D" w:rsidRPr="003E63F1" w:rsidRDefault="0052430D" w:rsidP="0052430D">
      <w:pPr>
        <w:rPr>
          <w:rFonts w:ascii="Arial" w:hAnsi="Arial" w:cs="Arial"/>
          <w:sz w:val="24"/>
          <w:szCs w:val="24"/>
        </w:rPr>
      </w:pPr>
      <w:proofErr w:type="spellStart"/>
      <w:r w:rsidRPr="003E63F1">
        <w:rPr>
          <w:rFonts w:ascii="Arial" w:hAnsi="Arial" w:cs="Arial"/>
          <w:sz w:val="24"/>
          <w:szCs w:val="24"/>
        </w:rPr>
        <w:lastRenderedPageBreak/>
        <w:t>Rosenheck</w:t>
      </w:r>
      <w:proofErr w:type="spellEnd"/>
      <w:r w:rsidRPr="003E63F1">
        <w:rPr>
          <w:rFonts w:ascii="Arial" w:hAnsi="Arial" w:cs="Arial"/>
          <w:sz w:val="24"/>
          <w:szCs w:val="24"/>
        </w:rPr>
        <w:t xml:space="preserve">, R. (2008) Fast Food Consumption and Increased Caloric Intake: A Systematic Review of a Trajectory towards Weight Gain and Obesity Risk. </w:t>
      </w:r>
      <w:r w:rsidRPr="0052430D">
        <w:rPr>
          <w:rFonts w:ascii="Arial" w:hAnsi="Arial" w:cs="Arial"/>
          <w:i/>
          <w:iCs/>
          <w:sz w:val="24"/>
          <w:szCs w:val="24"/>
        </w:rPr>
        <w:t>Obesity Reviews,</w:t>
      </w:r>
      <w:r w:rsidRPr="003E63F1">
        <w:rPr>
          <w:rFonts w:ascii="Arial" w:hAnsi="Arial" w:cs="Arial"/>
          <w:sz w:val="24"/>
          <w:szCs w:val="24"/>
        </w:rPr>
        <w:t xml:space="preserve"> 9, 535-547.</w:t>
      </w:r>
    </w:p>
    <w:p w14:paraId="48BFDA5C" w14:textId="65046D2C" w:rsidR="00354B75" w:rsidRDefault="00354B75" w:rsidP="00354B75">
      <w:pPr>
        <w:rPr>
          <w:rFonts w:ascii="Arial" w:hAnsi="Arial" w:cs="Arial"/>
          <w:sz w:val="24"/>
          <w:szCs w:val="24"/>
        </w:rPr>
      </w:pPr>
      <w:r w:rsidRPr="003E63F1">
        <w:rPr>
          <w:rFonts w:ascii="Arial" w:hAnsi="Arial" w:cs="Arial"/>
          <w:sz w:val="24"/>
          <w:szCs w:val="24"/>
        </w:rPr>
        <w:t xml:space="preserve">Ross, S.E., Flynn, </w:t>
      </w:r>
      <w:proofErr w:type="gramStart"/>
      <w:r w:rsidRPr="003E63F1">
        <w:rPr>
          <w:rFonts w:ascii="Arial" w:hAnsi="Arial" w:cs="Arial"/>
          <w:sz w:val="24"/>
          <w:szCs w:val="24"/>
        </w:rPr>
        <w:t>J..I.</w:t>
      </w:r>
      <w:proofErr w:type="gramEnd"/>
      <w:r w:rsidRPr="003E63F1">
        <w:rPr>
          <w:rFonts w:ascii="Arial" w:hAnsi="Arial" w:cs="Arial"/>
          <w:sz w:val="24"/>
          <w:szCs w:val="24"/>
        </w:rPr>
        <w:t xml:space="preserve"> and Pate, R.R. (2016) What Is Really Causing the Obesity Epidemic? A Review of Reviews in Children and Adults. </w:t>
      </w:r>
      <w:r w:rsidRPr="00C02589">
        <w:rPr>
          <w:rFonts w:ascii="Arial" w:hAnsi="Arial" w:cs="Arial"/>
          <w:i/>
          <w:iCs/>
          <w:sz w:val="24"/>
          <w:szCs w:val="24"/>
        </w:rPr>
        <w:t>Journal of Sports Sciences</w:t>
      </w:r>
      <w:r w:rsidRPr="003E63F1">
        <w:rPr>
          <w:rFonts w:ascii="Arial" w:hAnsi="Arial" w:cs="Arial"/>
          <w:sz w:val="24"/>
          <w:szCs w:val="24"/>
        </w:rPr>
        <w:t>, 34, 1148-1153.</w:t>
      </w:r>
    </w:p>
    <w:p w14:paraId="3C766C81" w14:textId="79583807" w:rsidR="004B6987" w:rsidRDefault="004B6987" w:rsidP="004B6987">
      <w:pPr>
        <w:rPr>
          <w:rFonts w:ascii="Arial" w:hAnsi="Arial" w:cs="Arial"/>
          <w:sz w:val="24"/>
          <w:szCs w:val="24"/>
        </w:rPr>
      </w:pPr>
      <w:proofErr w:type="spellStart"/>
      <w:r w:rsidRPr="003E63F1">
        <w:rPr>
          <w:rFonts w:ascii="Arial" w:hAnsi="Arial" w:cs="Arial"/>
          <w:sz w:val="24"/>
          <w:szCs w:val="24"/>
        </w:rPr>
        <w:t>Schwingshackl</w:t>
      </w:r>
      <w:proofErr w:type="spellEnd"/>
      <w:r w:rsidRPr="003E63F1">
        <w:rPr>
          <w:rFonts w:ascii="Arial" w:hAnsi="Arial" w:cs="Arial"/>
          <w:sz w:val="24"/>
          <w:szCs w:val="24"/>
        </w:rPr>
        <w:t xml:space="preserve">, L., Hoffmann, G., </w:t>
      </w:r>
      <w:proofErr w:type="spellStart"/>
      <w:r w:rsidRPr="003E63F1">
        <w:rPr>
          <w:rFonts w:ascii="Arial" w:hAnsi="Arial" w:cs="Arial"/>
          <w:sz w:val="24"/>
          <w:szCs w:val="24"/>
        </w:rPr>
        <w:t>Schwedhelm</w:t>
      </w:r>
      <w:proofErr w:type="spellEnd"/>
      <w:r w:rsidRPr="003E63F1">
        <w:rPr>
          <w:rFonts w:ascii="Arial" w:hAnsi="Arial" w:cs="Arial"/>
          <w:sz w:val="24"/>
          <w:szCs w:val="24"/>
        </w:rPr>
        <w:t xml:space="preserve">, C., </w:t>
      </w:r>
      <w:proofErr w:type="spellStart"/>
      <w:r w:rsidRPr="003E63F1">
        <w:rPr>
          <w:rFonts w:ascii="Arial" w:hAnsi="Arial" w:cs="Arial"/>
          <w:sz w:val="24"/>
          <w:szCs w:val="24"/>
        </w:rPr>
        <w:t>Kalle</w:t>
      </w:r>
      <w:proofErr w:type="spellEnd"/>
      <w:r w:rsidRPr="003E63F1">
        <w:rPr>
          <w:rFonts w:ascii="Arial" w:hAnsi="Arial" w:cs="Arial"/>
          <w:sz w:val="24"/>
          <w:szCs w:val="24"/>
        </w:rPr>
        <w:t xml:space="preserve">-Uhlmann, T., </w:t>
      </w:r>
      <w:proofErr w:type="spellStart"/>
      <w:r w:rsidRPr="003E63F1">
        <w:rPr>
          <w:rFonts w:ascii="Arial" w:hAnsi="Arial" w:cs="Arial"/>
          <w:sz w:val="24"/>
          <w:szCs w:val="24"/>
        </w:rPr>
        <w:t>Missbach</w:t>
      </w:r>
      <w:proofErr w:type="spellEnd"/>
      <w:r w:rsidRPr="003E63F1">
        <w:rPr>
          <w:rFonts w:ascii="Arial" w:hAnsi="Arial" w:cs="Arial"/>
          <w:sz w:val="24"/>
          <w:szCs w:val="24"/>
        </w:rPr>
        <w:t xml:space="preserve">, B., </w:t>
      </w:r>
      <w:proofErr w:type="spellStart"/>
      <w:r w:rsidRPr="003E63F1">
        <w:rPr>
          <w:rFonts w:ascii="Arial" w:hAnsi="Arial" w:cs="Arial"/>
          <w:sz w:val="24"/>
          <w:szCs w:val="24"/>
        </w:rPr>
        <w:t>Knüppel</w:t>
      </w:r>
      <w:proofErr w:type="spellEnd"/>
      <w:r w:rsidRPr="003E63F1">
        <w:rPr>
          <w:rFonts w:ascii="Arial" w:hAnsi="Arial" w:cs="Arial"/>
          <w:sz w:val="24"/>
          <w:szCs w:val="24"/>
        </w:rPr>
        <w:t xml:space="preserve">, S., et al. (2016) Consumption of Dairy Products in Relation to Changes in Anthropometric Variables in Adult </w:t>
      </w:r>
      <w:proofErr w:type="gramStart"/>
      <w:r w:rsidRPr="003E63F1">
        <w:rPr>
          <w:rFonts w:ascii="Arial" w:hAnsi="Arial" w:cs="Arial"/>
          <w:sz w:val="24"/>
          <w:szCs w:val="24"/>
        </w:rPr>
        <w:t>Populations:.</w:t>
      </w:r>
      <w:proofErr w:type="gramEnd"/>
      <w:r w:rsidRPr="003E63F1">
        <w:rPr>
          <w:rFonts w:ascii="Arial" w:hAnsi="Arial" w:cs="Arial"/>
          <w:sz w:val="24"/>
          <w:szCs w:val="24"/>
        </w:rPr>
        <w:t xml:space="preserve"> </w:t>
      </w:r>
      <w:proofErr w:type="spellStart"/>
      <w:r w:rsidRPr="00BC5E55">
        <w:rPr>
          <w:rFonts w:ascii="Arial" w:hAnsi="Arial" w:cs="Arial"/>
          <w:i/>
          <w:iCs/>
          <w:sz w:val="24"/>
          <w:szCs w:val="24"/>
        </w:rPr>
        <w:t>PLoS</w:t>
      </w:r>
      <w:proofErr w:type="spellEnd"/>
      <w:r w:rsidRPr="00BC5E55">
        <w:rPr>
          <w:rFonts w:ascii="Arial" w:hAnsi="Arial" w:cs="Arial"/>
          <w:i/>
          <w:iCs/>
          <w:sz w:val="24"/>
          <w:szCs w:val="24"/>
        </w:rPr>
        <w:t xml:space="preserve"> ONE</w:t>
      </w:r>
      <w:r w:rsidRPr="003E63F1">
        <w:rPr>
          <w:rFonts w:ascii="Arial" w:hAnsi="Arial" w:cs="Arial"/>
          <w:sz w:val="24"/>
          <w:szCs w:val="24"/>
        </w:rPr>
        <w:t>, 11, e0157461.</w:t>
      </w:r>
    </w:p>
    <w:p w14:paraId="32FE5846" w14:textId="77777777" w:rsidR="005E0625" w:rsidRPr="003E63F1" w:rsidRDefault="005E0625" w:rsidP="005E0625">
      <w:pPr>
        <w:rPr>
          <w:rFonts w:ascii="Arial" w:hAnsi="Arial" w:cs="Arial"/>
          <w:sz w:val="24"/>
          <w:szCs w:val="24"/>
        </w:rPr>
      </w:pPr>
      <w:r w:rsidRPr="003E63F1">
        <w:rPr>
          <w:rFonts w:ascii="Arial" w:hAnsi="Arial" w:cs="Arial"/>
          <w:sz w:val="24"/>
          <w:szCs w:val="24"/>
        </w:rPr>
        <w:t xml:space="preserve">Speakman, J.R., </w:t>
      </w:r>
      <w:proofErr w:type="spellStart"/>
      <w:r w:rsidRPr="003E63F1">
        <w:rPr>
          <w:rFonts w:ascii="Arial" w:hAnsi="Arial" w:cs="Arial"/>
          <w:sz w:val="24"/>
          <w:szCs w:val="24"/>
        </w:rPr>
        <w:t>Rance</w:t>
      </w:r>
      <w:proofErr w:type="spellEnd"/>
      <w:r w:rsidRPr="003E63F1">
        <w:rPr>
          <w:rFonts w:ascii="Arial" w:hAnsi="Arial" w:cs="Arial"/>
          <w:sz w:val="24"/>
          <w:szCs w:val="24"/>
        </w:rPr>
        <w:t xml:space="preserve">, K.A. and Johnstone, A.M. (2008) Polymorphisms of the FTO Gene Are Associated with Variation in Energy Intake, but Not Energy Expenditure. </w:t>
      </w:r>
      <w:r w:rsidRPr="005E0625">
        <w:rPr>
          <w:rFonts w:ascii="Arial" w:hAnsi="Arial" w:cs="Arial"/>
          <w:i/>
          <w:iCs/>
          <w:sz w:val="24"/>
          <w:szCs w:val="24"/>
        </w:rPr>
        <w:t>Obesity</w:t>
      </w:r>
      <w:r w:rsidRPr="003E63F1">
        <w:rPr>
          <w:rFonts w:ascii="Arial" w:hAnsi="Arial" w:cs="Arial"/>
          <w:sz w:val="24"/>
          <w:szCs w:val="24"/>
        </w:rPr>
        <w:t>, 16, 1961-1965.</w:t>
      </w:r>
    </w:p>
    <w:p w14:paraId="4E5B6F4A" w14:textId="11E7489E" w:rsidR="00D526F6" w:rsidRDefault="00D526F6" w:rsidP="00D526F6">
      <w:pPr>
        <w:rPr>
          <w:rFonts w:ascii="Arial" w:hAnsi="Arial" w:cs="Arial"/>
          <w:sz w:val="24"/>
          <w:szCs w:val="24"/>
        </w:rPr>
      </w:pPr>
      <w:proofErr w:type="spellStart"/>
      <w:r w:rsidRPr="003E63F1">
        <w:rPr>
          <w:rFonts w:ascii="Arial" w:hAnsi="Arial" w:cs="Arial"/>
          <w:sz w:val="24"/>
          <w:szCs w:val="24"/>
        </w:rPr>
        <w:t>Stutzmann</w:t>
      </w:r>
      <w:proofErr w:type="spellEnd"/>
      <w:r w:rsidRPr="003E63F1">
        <w:rPr>
          <w:rFonts w:ascii="Arial" w:hAnsi="Arial" w:cs="Arial"/>
          <w:sz w:val="24"/>
          <w:szCs w:val="24"/>
        </w:rPr>
        <w:t xml:space="preserve">, F., Cauchi, S., Durand, E., </w:t>
      </w:r>
      <w:proofErr w:type="spellStart"/>
      <w:r w:rsidRPr="003E63F1">
        <w:rPr>
          <w:rFonts w:ascii="Arial" w:hAnsi="Arial" w:cs="Arial"/>
          <w:sz w:val="24"/>
          <w:szCs w:val="24"/>
        </w:rPr>
        <w:t>Calvacanti-Proenca</w:t>
      </w:r>
      <w:proofErr w:type="spellEnd"/>
      <w:r w:rsidRPr="003E63F1">
        <w:rPr>
          <w:rFonts w:ascii="Arial" w:hAnsi="Arial" w:cs="Arial"/>
          <w:sz w:val="24"/>
          <w:szCs w:val="24"/>
        </w:rPr>
        <w:t xml:space="preserve">, C., </w:t>
      </w:r>
      <w:proofErr w:type="spellStart"/>
      <w:r w:rsidRPr="003E63F1">
        <w:rPr>
          <w:rFonts w:ascii="Arial" w:hAnsi="Arial" w:cs="Arial"/>
          <w:sz w:val="24"/>
          <w:szCs w:val="24"/>
        </w:rPr>
        <w:t>Pigeyre</w:t>
      </w:r>
      <w:proofErr w:type="spellEnd"/>
      <w:r w:rsidRPr="003E63F1">
        <w:rPr>
          <w:rFonts w:ascii="Arial" w:hAnsi="Arial" w:cs="Arial"/>
          <w:sz w:val="24"/>
          <w:szCs w:val="24"/>
        </w:rPr>
        <w:t xml:space="preserve">, M., </w:t>
      </w:r>
      <w:proofErr w:type="spellStart"/>
      <w:r w:rsidRPr="003E63F1">
        <w:rPr>
          <w:rFonts w:ascii="Arial" w:hAnsi="Arial" w:cs="Arial"/>
          <w:sz w:val="24"/>
          <w:szCs w:val="24"/>
        </w:rPr>
        <w:t>Hartikainen</w:t>
      </w:r>
      <w:proofErr w:type="spellEnd"/>
      <w:r w:rsidRPr="003E63F1">
        <w:rPr>
          <w:rFonts w:ascii="Arial" w:hAnsi="Arial" w:cs="Arial"/>
          <w:sz w:val="24"/>
          <w:szCs w:val="24"/>
        </w:rPr>
        <w:t xml:space="preserve">, A.-L., et al. (2009) Common Genetic Variation near MC4R Is Associated with Eating </w:t>
      </w:r>
      <w:proofErr w:type="spellStart"/>
      <w:r w:rsidRPr="003E63F1">
        <w:rPr>
          <w:rFonts w:ascii="Arial" w:hAnsi="Arial" w:cs="Arial"/>
          <w:sz w:val="24"/>
          <w:szCs w:val="24"/>
        </w:rPr>
        <w:t>Behaviour</w:t>
      </w:r>
      <w:proofErr w:type="spellEnd"/>
      <w:r w:rsidRPr="003E63F1">
        <w:rPr>
          <w:rFonts w:ascii="Arial" w:hAnsi="Arial" w:cs="Arial"/>
          <w:sz w:val="24"/>
          <w:szCs w:val="24"/>
        </w:rPr>
        <w:t xml:space="preserve"> Patterns in European Populations. </w:t>
      </w:r>
      <w:r w:rsidRPr="00D526F6">
        <w:rPr>
          <w:rFonts w:ascii="Arial" w:hAnsi="Arial" w:cs="Arial"/>
          <w:i/>
          <w:iCs/>
          <w:sz w:val="24"/>
          <w:szCs w:val="24"/>
        </w:rPr>
        <w:t>International Journal of Obesity,</w:t>
      </w:r>
      <w:r w:rsidRPr="003E63F1">
        <w:rPr>
          <w:rFonts w:ascii="Arial" w:hAnsi="Arial" w:cs="Arial"/>
          <w:sz w:val="24"/>
          <w:szCs w:val="24"/>
        </w:rPr>
        <w:t xml:space="preserve"> 33, 373-378.</w:t>
      </w:r>
    </w:p>
    <w:p w14:paraId="70D988B9" w14:textId="77FAB1F4" w:rsidR="0012642D" w:rsidRPr="003E63F1" w:rsidRDefault="0012642D" w:rsidP="00D526F6">
      <w:pPr>
        <w:rPr>
          <w:rFonts w:ascii="Arial" w:hAnsi="Arial" w:cs="Arial"/>
          <w:sz w:val="24"/>
          <w:szCs w:val="24"/>
        </w:rPr>
      </w:pPr>
      <w:proofErr w:type="spellStart"/>
      <w:r w:rsidRPr="0012642D">
        <w:rPr>
          <w:rFonts w:ascii="Arial" w:hAnsi="Arial" w:cs="Arial"/>
          <w:sz w:val="24"/>
          <w:szCs w:val="24"/>
        </w:rPr>
        <w:t>Thaker</w:t>
      </w:r>
      <w:proofErr w:type="spellEnd"/>
      <w:r w:rsidRPr="0012642D">
        <w:rPr>
          <w:rFonts w:ascii="Arial" w:hAnsi="Arial" w:cs="Arial"/>
          <w:sz w:val="24"/>
          <w:szCs w:val="24"/>
        </w:rPr>
        <w:t xml:space="preserve"> V. V. (2017). G</w:t>
      </w:r>
      <w:r>
        <w:rPr>
          <w:rFonts w:ascii="Arial" w:hAnsi="Arial" w:cs="Arial"/>
          <w:sz w:val="24"/>
          <w:szCs w:val="24"/>
        </w:rPr>
        <w:t>enetic</w:t>
      </w:r>
      <w:r w:rsidRPr="0012642D">
        <w:rPr>
          <w:rFonts w:ascii="Arial" w:hAnsi="Arial" w:cs="Arial"/>
          <w:sz w:val="24"/>
          <w:szCs w:val="24"/>
        </w:rPr>
        <w:t xml:space="preserve"> </w:t>
      </w:r>
      <w:r>
        <w:rPr>
          <w:rFonts w:ascii="Arial" w:hAnsi="Arial" w:cs="Arial"/>
          <w:sz w:val="24"/>
          <w:szCs w:val="24"/>
        </w:rPr>
        <w:t>and</w:t>
      </w:r>
      <w:r w:rsidRPr="0012642D">
        <w:rPr>
          <w:rFonts w:ascii="Arial" w:hAnsi="Arial" w:cs="Arial"/>
          <w:sz w:val="24"/>
          <w:szCs w:val="24"/>
        </w:rPr>
        <w:t xml:space="preserve"> E</w:t>
      </w:r>
      <w:r>
        <w:rPr>
          <w:rFonts w:ascii="Arial" w:hAnsi="Arial" w:cs="Arial"/>
          <w:sz w:val="24"/>
          <w:szCs w:val="24"/>
        </w:rPr>
        <w:t>pigenetic</w:t>
      </w:r>
      <w:r w:rsidRPr="0012642D">
        <w:rPr>
          <w:rFonts w:ascii="Arial" w:hAnsi="Arial" w:cs="Arial"/>
          <w:sz w:val="24"/>
          <w:szCs w:val="24"/>
        </w:rPr>
        <w:t xml:space="preserve"> C</w:t>
      </w:r>
      <w:r>
        <w:rPr>
          <w:rFonts w:ascii="Arial" w:hAnsi="Arial" w:cs="Arial"/>
          <w:sz w:val="24"/>
          <w:szCs w:val="24"/>
        </w:rPr>
        <w:t>auses</w:t>
      </w:r>
      <w:r w:rsidRPr="0012642D">
        <w:rPr>
          <w:rFonts w:ascii="Arial" w:hAnsi="Arial" w:cs="Arial"/>
          <w:sz w:val="24"/>
          <w:szCs w:val="24"/>
        </w:rPr>
        <w:t xml:space="preserve"> </w:t>
      </w:r>
      <w:r>
        <w:rPr>
          <w:rFonts w:ascii="Arial" w:hAnsi="Arial" w:cs="Arial"/>
          <w:sz w:val="24"/>
          <w:szCs w:val="24"/>
        </w:rPr>
        <w:t>of</w:t>
      </w:r>
      <w:r w:rsidRPr="0012642D">
        <w:rPr>
          <w:rFonts w:ascii="Arial" w:hAnsi="Arial" w:cs="Arial"/>
          <w:sz w:val="24"/>
          <w:szCs w:val="24"/>
        </w:rPr>
        <w:t xml:space="preserve"> O</w:t>
      </w:r>
      <w:r>
        <w:rPr>
          <w:rFonts w:ascii="Arial" w:hAnsi="Arial" w:cs="Arial"/>
          <w:sz w:val="24"/>
          <w:szCs w:val="24"/>
        </w:rPr>
        <w:t>besity</w:t>
      </w:r>
      <w:r w:rsidRPr="0012642D">
        <w:rPr>
          <w:rFonts w:ascii="Arial" w:hAnsi="Arial" w:cs="Arial"/>
          <w:sz w:val="24"/>
          <w:szCs w:val="24"/>
        </w:rPr>
        <w:t>. </w:t>
      </w:r>
      <w:r w:rsidRPr="0012642D">
        <w:rPr>
          <w:rFonts w:ascii="Arial" w:hAnsi="Arial" w:cs="Arial"/>
          <w:i/>
          <w:iCs/>
          <w:sz w:val="24"/>
          <w:szCs w:val="24"/>
        </w:rPr>
        <w:t>Adolescent medicine: state of the art reviews</w:t>
      </w:r>
      <w:r w:rsidRPr="0012642D">
        <w:rPr>
          <w:rFonts w:ascii="Arial" w:hAnsi="Arial" w:cs="Arial"/>
          <w:sz w:val="24"/>
          <w:szCs w:val="24"/>
        </w:rPr>
        <w:t>, </w:t>
      </w:r>
      <w:r w:rsidRPr="0012642D">
        <w:rPr>
          <w:rFonts w:ascii="Arial" w:hAnsi="Arial" w:cs="Arial"/>
          <w:i/>
          <w:iCs/>
          <w:sz w:val="24"/>
          <w:szCs w:val="24"/>
        </w:rPr>
        <w:t>28</w:t>
      </w:r>
      <w:r w:rsidRPr="0012642D">
        <w:rPr>
          <w:rFonts w:ascii="Arial" w:hAnsi="Arial" w:cs="Arial"/>
          <w:sz w:val="24"/>
          <w:szCs w:val="24"/>
        </w:rPr>
        <w:t>(2), 379–405.</w:t>
      </w:r>
    </w:p>
    <w:p w14:paraId="64FD681B" w14:textId="4D31C222" w:rsidR="009E361D" w:rsidRDefault="009E361D" w:rsidP="009E361D">
      <w:pPr>
        <w:rPr>
          <w:rFonts w:ascii="Arial" w:hAnsi="Arial" w:cs="Arial"/>
          <w:sz w:val="24"/>
          <w:szCs w:val="24"/>
        </w:rPr>
      </w:pPr>
      <w:r w:rsidRPr="003E63F1">
        <w:rPr>
          <w:rFonts w:ascii="Arial" w:hAnsi="Arial" w:cs="Arial"/>
          <w:sz w:val="24"/>
          <w:szCs w:val="24"/>
        </w:rPr>
        <w:t xml:space="preserve">Wang, W., Wu, Y. and Zhang, D. (2016) Association of Dairy Products Consumption with Risk of Obesity in Children and Adults: A Meta-Analysis of Mainly Cross-Sectional Studies. </w:t>
      </w:r>
      <w:r w:rsidRPr="00340FFE">
        <w:rPr>
          <w:rFonts w:ascii="Arial" w:hAnsi="Arial" w:cs="Arial"/>
          <w:i/>
          <w:iCs/>
          <w:sz w:val="24"/>
          <w:szCs w:val="24"/>
        </w:rPr>
        <w:t>Annals of Epidemiology,</w:t>
      </w:r>
      <w:r w:rsidRPr="003E63F1">
        <w:rPr>
          <w:rFonts w:ascii="Arial" w:hAnsi="Arial" w:cs="Arial"/>
          <w:sz w:val="24"/>
          <w:szCs w:val="24"/>
        </w:rPr>
        <w:t xml:space="preserve"> 26, 870-882.e2.</w:t>
      </w:r>
    </w:p>
    <w:p w14:paraId="2FF8DD8F" w14:textId="77777777" w:rsidR="00B439D2" w:rsidRPr="003E63F1" w:rsidRDefault="00B439D2" w:rsidP="00B439D2">
      <w:pPr>
        <w:rPr>
          <w:rFonts w:ascii="Arial" w:hAnsi="Arial" w:cs="Arial"/>
          <w:sz w:val="24"/>
          <w:szCs w:val="24"/>
        </w:rPr>
      </w:pPr>
      <w:r w:rsidRPr="003E63F1">
        <w:rPr>
          <w:rFonts w:ascii="Arial" w:hAnsi="Arial" w:cs="Arial"/>
          <w:sz w:val="24"/>
          <w:szCs w:val="24"/>
        </w:rPr>
        <w:t xml:space="preserve">Wardle, J., Carnell, S., Haworth, C.M.A., Farooqi, I.S., </w:t>
      </w:r>
      <w:proofErr w:type="spellStart"/>
      <w:r w:rsidRPr="003E63F1">
        <w:rPr>
          <w:rFonts w:ascii="Arial" w:hAnsi="Arial" w:cs="Arial"/>
          <w:sz w:val="24"/>
          <w:szCs w:val="24"/>
        </w:rPr>
        <w:t>O’Rahilly</w:t>
      </w:r>
      <w:proofErr w:type="spellEnd"/>
      <w:r w:rsidRPr="003E63F1">
        <w:rPr>
          <w:rFonts w:ascii="Arial" w:hAnsi="Arial" w:cs="Arial"/>
          <w:sz w:val="24"/>
          <w:szCs w:val="24"/>
        </w:rPr>
        <w:t xml:space="preserve">, S. and Plomin, R. (2008) Obesity Associated Genetic Variation in FTO Is Associated with Diminished Satiety. </w:t>
      </w:r>
      <w:r w:rsidRPr="00B439D2">
        <w:rPr>
          <w:rFonts w:ascii="Arial" w:hAnsi="Arial" w:cs="Arial"/>
          <w:i/>
          <w:iCs/>
          <w:sz w:val="24"/>
          <w:szCs w:val="24"/>
        </w:rPr>
        <w:t>The Journal of Clinical Endocrinology &amp; Metabolism</w:t>
      </w:r>
      <w:r w:rsidRPr="003E63F1">
        <w:rPr>
          <w:rFonts w:ascii="Arial" w:hAnsi="Arial" w:cs="Arial"/>
          <w:sz w:val="24"/>
          <w:szCs w:val="24"/>
        </w:rPr>
        <w:t>, 93, 3640-3643.</w:t>
      </w:r>
    </w:p>
    <w:p w14:paraId="300FAA96" w14:textId="3B2E78B8" w:rsidR="003E63F1" w:rsidRPr="003E63F1" w:rsidRDefault="003E63F1" w:rsidP="003E63F1">
      <w:pPr>
        <w:rPr>
          <w:rFonts w:ascii="Arial" w:hAnsi="Arial" w:cs="Arial"/>
          <w:sz w:val="24"/>
          <w:szCs w:val="24"/>
        </w:rPr>
      </w:pPr>
      <w:r w:rsidRPr="003E63F1">
        <w:rPr>
          <w:rFonts w:ascii="Arial" w:hAnsi="Arial" w:cs="Arial"/>
          <w:sz w:val="24"/>
          <w:szCs w:val="24"/>
        </w:rPr>
        <w:t>World Health Organization (2018) Obesity and Overweight [</w:t>
      </w:r>
      <w:r w:rsidR="0052430D">
        <w:rPr>
          <w:rFonts w:ascii="Arial" w:hAnsi="Arial" w:cs="Arial"/>
          <w:sz w:val="24"/>
          <w:szCs w:val="24"/>
        </w:rPr>
        <w:t>ONLINE</w:t>
      </w:r>
      <w:r w:rsidRPr="003E63F1">
        <w:rPr>
          <w:rFonts w:ascii="Arial" w:hAnsi="Arial" w:cs="Arial"/>
          <w:sz w:val="24"/>
          <w:szCs w:val="24"/>
        </w:rPr>
        <w:t>].</w:t>
      </w:r>
      <w:r w:rsidR="0052430D">
        <w:rPr>
          <w:rFonts w:ascii="Arial" w:hAnsi="Arial" w:cs="Arial"/>
          <w:sz w:val="24"/>
          <w:szCs w:val="24"/>
        </w:rPr>
        <w:t xml:space="preserve"> Available at:</w:t>
      </w:r>
    </w:p>
    <w:p w14:paraId="66133A18" w14:textId="580ED533" w:rsidR="003E63F1" w:rsidRPr="003E63F1" w:rsidRDefault="0052430D" w:rsidP="003E63F1">
      <w:pPr>
        <w:rPr>
          <w:rFonts w:ascii="Arial" w:hAnsi="Arial" w:cs="Arial"/>
          <w:sz w:val="24"/>
          <w:szCs w:val="24"/>
        </w:rPr>
      </w:pPr>
      <w:r w:rsidRPr="0052430D">
        <w:rPr>
          <w:rFonts w:ascii="Arial" w:hAnsi="Arial" w:cs="Arial"/>
          <w:sz w:val="24"/>
          <w:szCs w:val="24"/>
        </w:rPr>
        <w:t>http://www.who.int/news-room/fact-sheets/detail/obesity-and-overweight</w:t>
      </w:r>
      <w:r>
        <w:rPr>
          <w:rFonts w:ascii="Arial" w:hAnsi="Arial" w:cs="Arial"/>
          <w:sz w:val="24"/>
          <w:szCs w:val="24"/>
        </w:rPr>
        <w:t xml:space="preserve"> (Accessed 8 June 20</w:t>
      </w:r>
      <w:r w:rsidR="009E361D">
        <w:rPr>
          <w:rFonts w:ascii="Arial" w:hAnsi="Arial" w:cs="Arial"/>
          <w:sz w:val="24"/>
          <w:szCs w:val="24"/>
        </w:rPr>
        <w:t>20)</w:t>
      </w:r>
    </w:p>
    <w:p w14:paraId="48C4C3F1" w14:textId="77777777" w:rsidR="0012642D" w:rsidRPr="0012642D" w:rsidRDefault="0012642D" w:rsidP="0012642D">
      <w:pPr>
        <w:rPr>
          <w:rFonts w:ascii="Arial" w:hAnsi="Arial" w:cs="Arial"/>
          <w:sz w:val="24"/>
          <w:szCs w:val="24"/>
        </w:rPr>
      </w:pPr>
      <w:r w:rsidRPr="0012642D">
        <w:rPr>
          <w:rFonts w:ascii="Arial" w:hAnsi="Arial" w:cs="Arial"/>
          <w:sz w:val="24"/>
          <w:szCs w:val="24"/>
        </w:rPr>
        <w:t xml:space="preserve">Xi, B., </w:t>
      </w:r>
      <w:proofErr w:type="spellStart"/>
      <w:r w:rsidRPr="0012642D">
        <w:rPr>
          <w:rFonts w:ascii="Arial" w:hAnsi="Arial" w:cs="Arial"/>
          <w:sz w:val="24"/>
          <w:szCs w:val="24"/>
        </w:rPr>
        <w:t>Chandak</w:t>
      </w:r>
      <w:proofErr w:type="spellEnd"/>
      <w:r w:rsidRPr="0012642D">
        <w:rPr>
          <w:rFonts w:ascii="Arial" w:hAnsi="Arial" w:cs="Arial"/>
          <w:sz w:val="24"/>
          <w:szCs w:val="24"/>
        </w:rPr>
        <w:t xml:space="preserve">, G.R., Shen, Y., Wang, Q. and Zhou, D. (2012) Association between Common Polymorphism near the MC4R Gene and Obesity Risk: </w:t>
      </w:r>
      <w:r w:rsidRPr="0012642D">
        <w:rPr>
          <w:rFonts w:ascii="Arial" w:hAnsi="Arial" w:cs="Arial"/>
          <w:i/>
          <w:iCs/>
          <w:sz w:val="24"/>
          <w:szCs w:val="24"/>
        </w:rPr>
        <w:t>A Systematic Review and Meta-Analysis</w:t>
      </w:r>
      <w:r w:rsidRPr="0012642D">
        <w:rPr>
          <w:rFonts w:ascii="Arial" w:hAnsi="Arial" w:cs="Arial"/>
          <w:sz w:val="24"/>
          <w:szCs w:val="24"/>
        </w:rPr>
        <w:t xml:space="preserve">. </w:t>
      </w:r>
      <w:proofErr w:type="spellStart"/>
      <w:r w:rsidRPr="0012642D">
        <w:rPr>
          <w:rFonts w:ascii="Arial" w:hAnsi="Arial" w:cs="Arial"/>
          <w:sz w:val="24"/>
          <w:szCs w:val="24"/>
        </w:rPr>
        <w:t>PLoS</w:t>
      </w:r>
      <w:proofErr w:type="spellEnd"/>
      <w:r w:rsidRPr="0012642D">
        <w:rPr>
          <w:rFonts w:ascii="Arial" w:hAnsi="Arial" w:cs="Arial"/>
          <w:sz w:val="24"/>
          <w:szCs w:val="24"/>
        </w:rPr>
        <w:t xml:space="preserve"> ONE, 7, e45731.</w:t>
      </w:r>
    </w:p>
    <w:p w14:paraId="38FA95BA" w14:textId="69A6DE3F" w:rsidR="003E63F1" w:rsidRPr="003E63F1" w:rsidRDefault="004B6987" w:rsidP="004B6987">
      <w:pPr>
        <w:rPr>
          <w:rFonts w:ascii="Arial" w:hAnsi="Arial" w:cs="Arial"/>
          <w:sz w:val="24"/>
          <w:szCs w:val="24"/>
        </w:rPr>
      </w:pPr>
      <w:r w:rsidRPr="003E63F1">
        <w:rPr>
          <w:rFonts w:ascii="Arial" w:hAnsi="Arial" w:cs="Arial"/>
          <w:sz w:val="24"/>
          <w:szCs w:val="24"/>
        </w:rPr>
        <w:t xml:space="preserve"> </w:t>
      </w:r>
    </w:p>
    <w:p w14:paraId="04181918" w14:textId="77777777" w:rsidR="00B03F09" w:rsidRPr="00661EFB" w:rsidRDefault="00B03F09" w:rsidP="003E63F1">
      <w:pPr>
        <w:pStyle w:val="NoSpacing"/>
      </w:pPr>
    </w:p>
    <w:sectPr w:rsidR="00B03F09" w:rsidRPr="00661EFB">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1399C1" w14:textId="77777777" w:rsidR="0075066A" w:rsidRDefault="0075066A" w:rsidP="001A39A4">
      <w:pPr>
        <w:spacing w:after="0" w:line="240" w:lineRule="auto"/>
      </w:pPr>
      <w:r>
        <w:separator/>
      </w:r>
    </w:p>
  </w:endnote>
  <w:endnote w:type="continuationSeparator" w:id="0">
    <w:p w14:paraId="06CACB99" w14:textId="77777777" w:rsidR="0075066A" w:rsidRDefault="0075066A" w:rsidP="001A3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67D36E" w14:textId="77777777" w:rsidR="0075066A" w:rsidRDefault="0075066A" w:rsidP="001A39A4">
      <w:pPr>
        <w:spacing w:after="0" w:line="240" w:lineRule="auto"/>
      </w:pPr>
      <w:r>
        <w:separator/>
      </w:r>
    </w:p>
  </w:footnote>
  <w:footnote w:type="continuationSeparator" w:id="0">
    <w:p w14:paraId="16101D49" w14:textId="77777777" w:rsidR="0075066A" w:rsidRDefault="0075066A" w:rsidP="001A39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7483616"/>
      <w:docPartObj>
        <w:docPartGallery w:val="Page Numbers (Top of Page)"/>
        <w:docPartUnique/>
      </w:docPartObj>
    </w:sdtPr>
    <w:sdtEndPr>
      <w:rPr>
        <w:noProof/>
      </w:rPr>
    </w:sdtEndPr>
    <w:sdtContent>
      <w:p w14:paraId="59DE1DAB" w14:textId="5FA9BE1A" w:rsidR="004744B8" w:rsidRDefault="004744B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067E349" w14:textId="77777777" w:rsidR="0075066A" w:rsidRDefault="007506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2D5B42"/>
    <w:multiLevelType w:val="hybridMultilevel"/>
    <w:tmpl w:val="670A51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486EBE"/>
    <w:multiLevelType w:val="multilevel"/>
    <w:tmpl w:val="7E6C6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4B66FD8"/>
    <w:multiLevelType w:val="hybridMultilevel"/>
    <w:tmpl w:val="F0906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124"/>
    <w:rsid w:val="00017B5F"/>
    <w:rsid w:val="000218C3"/>
    <w:rsid w:val="00022119"/>
    <w:rsid w:val="00027316"/>
    <w:rsid w:val="000314A0"/>
    <w:rsid w:val="000637E2"/>
    <w:rsid w:val="00066583"/>
    <w:rsid w:val="0008260B"/>
    <w:rsid w:val="00095124"/>
    <w:rsid w:val="000B2E47"/>
    <w:rsid w:val="000B3F16"/>
    <w:rsid w:val="000B5A2C"/>
    <w:rsid w:val="000D5478"/>
    <w:rsid w:val="000E3489"/>
    <w:rsid w:val="000E4F6F"/>
    <w:rsid w:val="000F04ED"/>
    <w:rsid w:val="000F1F63"/>
    <w:rsid w:val="0010151D"/>
    <w:rsid w:val="0011382B"/>
    <w:rsid w:val="00113D23"/>
    <w:rsid w:val="00123DA4"/>
    <w:rsid w:val="0012642D"/>
    <w:rsid w:val="0015000B"/>
    <w:rsid w:val="00154177"/>
    <w:rsid w:val="00154635"/>
    <w:rsid w:val="0015486D"/>
    <w:rsid w:val="0016136F"/>
    <w:rsid w:val="00180FF9"/>
    <w:rsid w:val="001935EA"/>
    <w:rsid w:val="001978EF"/>
    <w:rsid w:val="001A39A4"/>
    <w:rsid w:val="001B40AB"/>
    <w:rsid w:val="001B7EBA"/>
    <w:rsid w:val="001C2E6F"/>
    <w:rsid w:val="001D33D9"/>
    <w:rsid w:val="001E117A"/>
    <w:rsid w:val="001E542F"/>
    <w:rsid w:val="001E5B90"/>
    <w:rsid w:val="00200EF1"/>
    <w:rsid w:val="00222561"/>
    <w:rsid w:val="0023145E"/>
    <w:rsid w:val="00241F55"/>
    <w:rsid w:val="0024392B"/>
    <w:rsid w:val="00265B71"/>
    <w:rsid w:val="00281B39"/>
    <w:rsid w:val="002849AC"/>
    <w:rsid w:val="00296D6A"/>
    <w:rsid w:val="00297619"/>
    <w:rsid w:val="00297FBD"/>
    <w:rsid w:val="002A3A8D"/>
    <w:rsid w:val="002A3C10"/>
    <w:rsid w:val="002B1C3A"/>
    <w:rsid w:val="002D2676"/>
    <w:rsid w:val="002E11E6"/>
    <w:rsid w:val="003114F2"/>
    <w:rsid w:val="00340FFE"/>
    <w:rsid w:val="003411C2"/>
    <w:rsid w:val="00345D7F"/>
    <w:rsid w:val="00354B75"/>
    <w:rsid w:val="0036104E"/>
    <w:rsid w:val="003614BC"/>
    <w:rsid w:val="00382B0D"/>
    <w:rsid w:val="00387F42"/>
    <w:rsid w:val="003A3180"/>
    <w:rsid w:val="003A34B3"/>
    <w:rsid w:val="003B5DCC"/>
    <w:rsid w:val="003B6B5D"/>
    <w:rsid w:val="003C2AD4"/>
    <w:rsid w:val="003D27D6"/>
    <w:rsid w:val="003D6C33"/>
    <w:rsid w:val="003E63F1"/>
    <w:rsid w:val="003F12C2"/>
    <w:rsid w:val="003F3F9A"/>
    <w:rsid w:val="003F52A1"/>
    <w:rsid w:val="00423F09"/>
    <w:rsid w:val="00433242"/>
    <w:rsid w:val="00436CB1"/>
    <w:rsid w:val="004404E3"/>
    <w:rsid w:val="004506E4"/>
    <w:rsid w:val="00452D13"/>
    <w:rsid w:val="00466B7D"/>
    <w:rsid w:val="00466C91"/>
    <w:rsid w:val="004738DE"/>
    <w:rsid w:val="00473E6C"/>
    <w:rsid w:val="004744B8"/>
    <w:rsid w:val="0047634C"/>
    <w:rsid w:val="0047723F"/>
    <w:rsid w:val="00485B97"/>
    <w:rsid w:val="0049397F"/>
    <w:rsid w:val="00493BBE"/>
    <w:rsid w:val="004B2BEC"/>
    <w:rsid w:val="004B55A9"/>
    <w:rsid w:val="004B62FE"/>
    <w:rsid w:val="004B6987"/>
    <w:rsid w:val="004C754C"/>
    <w:rsid w:val="004D505E"/>
    <w:rsid w:val="004D7A23"/>
    <w:rsid w:val="004E2E4A"/>
    <w:rsid w:val="004E7741"/>
    <w:rsid w:val="004E7DB8"/>
    <w:rsid w:val="004F53F0"/>
    <w:rsid w:val="00506DD1"/>
    <w:rsid w:val="0051730B"/>
    <w:rsid w:val="0052430D"/>
    <w:rsid w:val="00543EA1"/>
    <w:rsid w:val="00547036"/>
    <w:rsid w:val="00551CF9"/>
    <w:rsid w:val="00563A91"/>
    <w:rsid w:val="00563DD5"/>
    <w:rsid w:val="00572868"/>
    <w:rsid w:val="005729B8"/>
    <w:rsid w:val="00583D0A"/>
    <w:rsid w:val="00585909"/>
    <w:rsid w:val="005A456D"/>
    <w:rsid w:val="005A488F"/>
    <w:rsid w:val="005B7371"/>
    <w:rsid w:val="005D380E"/>
    <w:rsid w:val="005D42EE"/>
    <w:rsid w:val="005D4568"/>
    <w:rsid w:val="005D70D0"/>
    <w:rsid w:val="005E0625"/>
    <w:rsid w:val="005F00D8"/>
    <w:rsid w:val="005F0422"/>
    <w:rsid w:val="005F37B1"/>
    <w:rsid w:val="00603D97"/>
    <w:rsid w:val="00606D35"/>
    <w:rsid w:val="0061000A"/>
    <w:rsid w:val="00621DED"/>
    <w:rsid w:val="00623856"/>
    <w:rsid w:val="00637D9C"/>
    <w:rsid w:val="00640676"/>
    <w:rsid w:val="00647178"/>
    <w:rsid w:val="006475BA"/>
    <w:rsid w:val="00651FEB"/>
    <w:rsid w:val="00653A63"/>
    <w:rsid w:val="00654726"/>
    <w:rsid w:val="00655DEC"/>
    <w:rsid w:val="00661EFB"/>
    <w:rsid w:val="006701D1"/>
    <w:rsid w:val="00676BE7"/>
    <w:rsid w:val="00676D88"/>
    <w:rsid w:val="00680AD0"/>
    <w:rsid w:val="00682323"/>
    <w:rsid w:val="0068307F"/>
    <w:rsid w:val="0069189E"/>
    <w:rsid w:val="00692E38"/>
    <w:rsid w:val="00696587"/>
    <w:rsid w:val="006A243A"/>
    <w:rsid w:val="006A31E0"/>
    <w:rsid w:val="006B2FBA"/>
    <w:rsid w:val="006C3137"/>
    <w:rsid w:val="006D65CD"/>
    <w:rsid w:val="006D7C5D"/>
    <w:rsid w:val="006E03A7"/>
    <w:rsid w:val="006E6BF4"/>
    <w:rsid w:val="006F1E82"/>
    <w:rsid w:val="007029A1"/>
    <w:rsid w:val="00704047"/>
    <w:rsid w:val="00706DA8"/>
    <w:rsid w:val="00740B1B"/>
    <w:rsid w:val="007427D8"/>
    <w:rsid w:val="0075066A"/>
    <w:rsid w:val="00753074"/>
    <w:rsid w:val="00776114"/>
    <w:rsid w:val="00780CC5"/>
    <w:rsid w:val="00797C91"/>
    <w:rsid w:val="007A18C9"/>
    <w:rsid w:val="007B5D01"/>
    <w:rsid w:val="007E6BB0"/>
    <w:rsid w:val="007E78FF"/>
    <w:rsid w:val="007F3788"/>
    <w:rsid w:val="007F47A6"/>
    <w:rsid w:val="007F54BB"/>
    <w:rsid w:val="008044AF"/>
    <w:rsid w:val="0080624D"/>
    <w:rsid w:val="00807B37"/>
    <w:rsid w:val="00822CE1"/>
    <w:rsid w:val="008501C6"/>
    <w:rsid w:val="008620BB"/>
    <w:rsid w:val="008665EC"/>
    <w:rsid w:val="0087661F"/>
    <w:rsid w:val="00893878"/>
    <w:rsid w:val="008A73F8"/>
    <w:rsid w:val="008B2B82"/>
    <w:rsid w:val="008B33CA"/>
    <w:rsid w:val="008B587F"/>
    <w:rsid w:val="008D7C25"/>
    <w:rsid w:val="008E48C8"/>
    <w:rsid w:val="008E5020"/>
    <w:rsid w:val="0090508B"/>
    <w:rsid w:val="00910734"/>
    <w:rsid w:val="00920712"/>
    <w:rsid w:val="00934A58"/>
    <w:rsid w:val="009369E4"/>
    <w:rsid w:val="009403DD"/>
    <w:rsid w:val="009526F5"/>
    <w:rsid w:val="00953CF1"/>
    <w:rsid w:val="00961DD4"/>
    <w:rsid w:val="009657B2"/>
    <w:rsid w:val="00966191"/>
    <w:rsid w:val="0098428A"/>
    <w:rsid w:val="00985637"/>
    <w:rsid w:val="00994BC4"/>
    <w:rsid w:val="00997EF9"/>
    <w:rsid w:val="009A26F9"/>
    <w:rsid w:val="009A7CE4"/>
    <w:rsid w:val="009B17B8"/>
    <w:rsid w:val="009C5D3E"/>
    <w:rsid w:val="009C7D27"/>
    <w:rsid w:val="009E361D"/>
    <w:rsid w:val="009F0FCF"/>
    <w:rsid w:val="00A03570"/>
    <w:rsid w:val="00A05A48"/>
    <w:rsid w:val="00A11EC1"/>
    <w:rsid w:val="00A1639C"/>
    <w:rsid w:val="00A20A11"/>
    <w:rsid w:val="00A252DF"/>
    <w:rsid w:val="00A3397E"/>
    <w:rsid w:val="00A45D63"/>
    <w:rsid w:val="00A527F3"/>
    <w:rsid w:val="00A5343B"/>
    <w:rsid w:val="00A76927"/>
    <w:rsid w:val="00A82198"/>
    <w:rsid w:val="00A85F88"/>
    <w:rsid w:val="00AA0B0F"/>
    <w:rsid w:val="00AA59D4"/>
    <w:rsid w:val="00AE2894"/>
    <w:rsid w:val="00AE6A04"/>
    <w:rsid w:val="00AE6D43"/>
    <w:rsid w:val="00AF183D"/>
    <w:rsid w:val="00AF6357"/>
    <w:rsid w:val="00AF790C"/>
    <w:rsid w:val="00B03F09"/>
    <w:rsid w:val="00B10679"/>
    <w:rsid w:val="00B13CD4"/>
    <w:rsid w:val="00B17402"/>
    <w:rsid w:val="00B22CB8"/>
    <w:rsid w:val="00B33CB5"/>
    <w:rsid w:val="00B42826"/>
    <w:rsid w:val="00B439D2"/>
    <w:rsid w:val="00B579F9"/>
    <w:rsid w:val="00B619A5"/>
    <w:rsid w:val="00B643E2"/>
    <w:rsid w:val="00B66378"/>
    <w:rsid w:val="00B70A30"/>
    <w:rsid w:val="00B70B12"/>
    <w:rsid w:val="00B7399E"/>
    <w:rsid w:val="00BA0BD4"/>
    <w:rsid w:val="00BB46B1"/>
    <w:rsid w:val="00BC1287"/>
    <w:rsid w:val="00BC5E55"/>
    <w:rsid w:val="00BC697B"/>
    <w:rsid w:val="00BE17D1"/>
    <w:rsid w:val="00BE1DE6"/>
    <w:rsid w:val="00BE306A"/>
    <w:rsid w:val="00BE6EE3"/>
    <w:rsid w:val="00BF7DFB"/>
    <w:rsid w:val="00C02589"/>
    <w:rsid w:val="00C04212"/>
    <w:rsid w:val="00C07C38"/>
    <w:rsid w:val="00C2276D"/>
    <w:rsid w:val="00C2511A"/>
    <w:rsid w:val="00C2637A"/>
    <w:rsid w:val="00C30753"/>
    <w:rsid w:val="00C63E04"/>
    <w:rsid w:val="00C800BD"/>
    <w:rsid w:val="00C9776A"/>
    <w:rsid w:val="00CA4444"/>
    <w:rsid w:val="00CC0143"/>
    <w:rsid w:val="00CC6C13"/>
    <w:rsid w:val="00CD018C"/>
    <w:rsid w:val="00CF36EF"/>
    <w:rsid w:val="00CF4382"/>
    <w:rsid w:val="00D00DDE"/>
    <w:rsid w:val="00D143F8"/>
    <w:rsid w:val="00D14612"/>
    <w:rsid w:val="00D210D1"/>
    <w:rsid w:val="00D24469"/>
    <w:rsid w:val="00D24626"/>
    <w:rsid w:val="00D31DC6"/>
    <w:rsid w:val="00D32137"/>
    <w:rsid w:val="00D37DD5"/>
    <w:rsid w:val="00D42128"/>
    <w:rsid w:val="00D424A0"/>
    <w:rsid w:val="00D471EA"/>
    <w:rsid w:val="00D526F6"/>
    <w:rsid w:val="00D54388"/>
    <w:rsid w:val="00D639AE"/>
    <w:rsid w:val="00D647DA"/>
    <w:rsid w:val="00D660D4"/>
    <w:rsid w:val="00D7438F"/>
    <w:rsid w:val="00D8486A"/>
    <w:rsid w:val="00D861BA"/>
    <w:rsid w:val="00DA34B8"/>
    <w:rsid w:val="00DB325A"/>
    <w:rsid w:val="00DC33AB"/>
    <w:rsid w:val="00DC7E13"/>
    <w:rsid w:val="00DD46CA"/>
    <w:rsid w:val="00DF2C2E"/>
    <w:rsid w:val="00E07A2B"/>
    <w:rsid w:val="00E43067"/>
    <w:rsid w:val="00E55440"/>
    <w:rsid w:val="00E61E40"/>
    <w:rsid w:val="00E64DF7"/>
    <w:rsid w:val="00E65194"/>
    <w:rsid w:val="00E664FB"/>
    <w:rsid w:val="00E76651"/>
    <w:rsid w:val="00E853D8"/>
    <w:rsid w:val="00EA09D8"/>
    <w:rsid w:val="00EA1EDE"/>
    <w:rsid w:val="00EA5003"/>
    <w:rsid w:val="00EB522A"/>
    <w:rsid w:val="00EC264B"/>
    <w:rsid w:val="00EC2C01"/>
    <w:rsid w:val="00EC3B6C"/>
    <w:rsid w:val="00ED1B61"/>
    <w:rsid w:val="00EE31FB"/>
    <w:rsid w:val="00EF2A19"/>
    <w:rsid w:val="00EF6F9A"/>
    <w:rsid w:val="00EF7024"/>
    <w:rsid w:val="00F03780"/>
    <w:rsid w:val="00F05CB0"/>
    <w:rsid w:val="00F07076"/>
    <w:rsid w:val="00F353C2"/>
    <w:rsid w:val="00F359D6"/>
    <w:rsid w:val="00F35CEA"/>
    <w:rsid w:val="00F4015B"/>
    <w:rsid w:val="00F408DE"/>
    <w:rsid w:val="00F51786"/>
    <w:rsid w:val="00F54992"/>
    <w:rsid w:val="00F82C76"/>
    <w:rsid w:val="00F83266"/>
    <w:rsid w:val="00F8372D"/>
    <w:rsid w:val="00F966D3"/>
    <w:rsid w:val="00FD2CC0"/>
    <w:rsid w:val="00FD3AF4"/>
    <w:rsid w:val="00FD6F4A"/>
    <w:rsid w:val="00FD740D"/>
    <w:rsid w:val="00FF0623"/>
    <w:rsid w:val="00FF0D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A7A5C"/>
  <w15:chartTrackingRefBased/>
  <w15:docId w15:val="{F2FFD8D2-BF82-44AE-9109-7A298B742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6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A1639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5124"/>
    <w:rPr>
      <w:color w:val="0563C1" w:themeColor="hyperlink"/>
      <w:u w:val="single"/>
    </w:rPr>
  </w:style>
  <w:style w:type="character" w:styleId="UnresolvedMention">
    <w:name w:val="Unresolved Mention"/>
    <w:basedOn w:val="DefaultParagraphFont"/>
    <w:uiPriority w:val="99"/>
    <w:semiHidden/>
    <w:unhideWhenUsed/>
    <w:rsid w:val="00095124"/>
    <w:rPr>
      <w:color w:val="605E5C"/>
      <w:shd w:val="clear" w:color="auto" w:fill="E1DFDD"/>
    </w:rPr>
  </w:style>
  <w:style w:type="paragraph" w:styleId="NoSpacing">
    <w:name w:val="No Spacing"/>
    <w:uiPriority w:val="1"/>
    <w:qFormat/>
    <w:rsid w:val="003E63F1"/>
    <w:pPr>
      <w:spacing w:after="0" w:line="240" w:lineRule="auto"/>
    </w:pPr>
  </w:style>
  <w:style w:type="character" w:customStyle="1" w:styleId="Heading1Char">
    <w:name w:val="Heading 1 Char"/>
    <w:basedOn w:val="DefaultParagraphFont"/>
    <w:link w:val="Heading1"/>
    <w:uiPriority w:val="9"/>
    <w:rsid w:val="00D14612"/>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D143F8"/>
    <w:rPr>
      <w:color w:val="954F72" w:themeColor="followedHyperlink"/>
      <w:u w:val="single"/>
    </w:rPr>
  </w:style>
  <w:style w:type="paragraph" w:styleId="Header">
    <w:name w:val="header"/>
    <w:basedOn w:val="Normal"/>
    <w:link w:val="HeaderChar"/>
    <w:uiPriority w:val="99"/>
    <w:unhideWhenUsed/>
    <w:rsid w:val="001A39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39A4"/>
  </w:style>
  <w:style w:type="paragraph" w:styleId="Footer">
    <w:name w:val="footer"/>
    <w:basedOn w:val="Normal"/>
    <w:link w:val="FooterChar"/>
    <w:uiPriority w:val="99"/>
    <w:unhideWhenUsed/>
    <w:rsid w:val="001A39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39A4"/>
  </w:style>
  <w:style w:type="paragraph" w:styleId="NormalWeb">
    <w:name w:val="Normal (Web)"/>
    <w:basedOn w:val="Normal"/>
    <w:uiPriority w:val="99"/>
    <w:semiHidden/>
    <w:unhideWhenUsed/>
    <w:rsid w:val="00AF790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A1639C"/>
    <w:rPr>
      <w:rFonts w:asciiTheme="majorHAnsi" w:eastAsiaTheme="majorEastAsia" w:hAnsiTheme="majorHAnsi" w:cstheme="majorBidi"/>
      <w:i/>
      <w:iCs/>
      <w:color w:val="2F5496" w:themeColor="accent1" w:themeShade="BF"/>
    </w:rPr>
  </w:style>
  <w:style w:type="character" w:customStyle="1" w:styleId="replaced-word">
    <w:name w:val="replaced-word"/>
    <w:basedOn w:val="DefaultParagraphFont"/>
    <w:rsid w:val="00B619A5"/>
  </w:style>
  <w:style w:type="character" w:customStyle="1" w:styleId="highwire-cite-authors">
    <w:name w:val="highwire-cite-authors"/>
    <w:basedOn w:val="DefaultParagraphFont"/>
    <w:rsid w:val="00066583"/>
  </w:style>
  <w:style w:type="character" w:customStyle="1" w:styleId="nlm-surname">
    <w:name w:val="nlm-surname"/>
    <w:basedOn w:val="DefaultParagraphFont"/>
    <w:rsid w:val="00066583"/>
  </w:style>
  <w:style w:type="character" w:customStyle="1" w:styleId="nlm-given-names">
    <w:name w:val="nlm-given-names"/>
    <w:basedOn w:val="DefaultParagraphFont"/>
    <w:rsid w:val="00066583"/>
  </w:style>
  <w:style w:type="character" w:customStyle="1" w:styleId="highwire-cite-title">
    <w:name w:val="highwire-cite-title"/>
    <w:basedOn w:val="DefaultParagraphFont"/>
    <w:rsid w:val="00066583"/>
  </w:style>
  <w:style w:type="character" w:customStyle="1" w:styleId="highwire-cite-metadata-journal">
    <w:name w:val="highwire-cite-metadata-journal"/>
    <w:basedOn w:val="DefaultParagraphFont"/>
    <w:rsid w:val="00066583"/>
  </w:style>
  <w:style w:type="character" w:customStyle="1" w:styleId="highwire-cite-metadata-date">
    <w:name w:val="highwire-cite-metadata-date"/>
    <w:basedOn w:val="DefaultParagraphFont"/>
    <w:rsid w:val="00066583"/>
  </w:style>
  <w:style w:type="character" w:customStyle="1" w:styleId="highwire-cite-metadata-volume">
    <w:name w:val="highwire-cite-metadata-volume"/>
    <w:basedOn w:val="DefaultParagraphFont"/>
    <w:rsid w:val="00066583"/>
  </w:style>
  <w:style w:type="character" w:styleId="Strong">
    <w:name w:val="Strong"/>
    <w:basedOn w:val="DefaultParagraphFont"/>
    <w:uiPriority w:val="22"/>
    <w:qFormat/>
    <w:rsid w:val="007F47A6"/>
    <w:rPr>
      <w:b/>
      <w:bCs/>
    </w:rPr>
  </w:style>
  <w:style w:type="character" w:styleId="CommentReference">
    <w:name w:val="annotation reference"/>
    <w:basedOn w:val="DefaultParagraphFont"/>
    <w:uiPriority w:val="99"/>
    <w:semiHidden/>
    <w:unhideWhenUsed/>
    <w:rsid w:val="00FD2CC0"/>
    <w:rPr>
      <w:sz w:val="16"/>
      <w:szCs w:val="16"/>
    </w:rPr>
  </w:style>
  <w:style w:type="paragraph" w:styleId="CommentText">
    <w:name w:val="annotation text"/>
    <w:basedOn w:val="Normal"/>
    <w:link w:val="CommentTextChar"/>
    <w:uiPriority w:val="99"/>
    <w:semiHidden/>
    <w:unhideWhenUsed/>
    <w:rsid w:val="00FD2CC0"/>
    <w:pPr>
      <w:spacing w:line="240" w:lineRule="auto"/>
    </w:pPr>
    <w:rPr>
      <w:sz w:val="20"/>
      <w:szCs w:val="20"/>
    </w:rPr>
  </w:style>
  <w:style w:type="character" w:customStyle="1" w:styleId="CommentTextChar">
    <w:name w:val="Comment Text Char"/>
    <w:basedOn w:val="DefaultParagraphFont"/>
    <w:link w:val="CommentText"/>
    <w:uiPriority w:val="99"/>
    <w:semiHidden/>
    <w:rsid w:val="00FD2CC0"/>
    <w:rPr>
      <w:sz w:val="20"/>
      <w:szCs w:val="20"/>
    </w:rPr>
  </w:style>
  <w:style w:type="paragraph" w:styleId="CommentSubject">
    <w:name w:val="annotation subject"/>
    <w:basedOn w:val="CommentText"/>
    <w:next w:val="CommentText"/>
    <w:link w:val="CommentSubjectChar"/>
    <w:uiPriority w:val="99"/>
    <w:semiHidden/>
    <w:unhideWhenUsed/>
    <w:rsid w:val="00FD2CC0"/>
    <w:rPr>
      <w:b/>
      <w:bCs/>
    </w:rPr>
  </w:style>
  <w:style w:type="character" w:customStyle="1" w:styleId="CommentSubjectChar">
    <w:name w:val="Comment Subject Char"/>
    <w:basedOn w:val="CommentTextChar"/>
    <w:link w:val="CommentSubject"/>
    <w:uiPriority w:val="99"/>
    <w:semiHidden/>
    <w:rsid w:val="00FD2CC0"/>
    <w:rPr>
      <w:b/>
      <w:bCs/>
      <w:sz w:val="20"/>
      <w:szCs w:val="20"/>
    </w:rPr>
  </w:style>
  <w:style w:type="paragraph" w:styleId="BalloonText">
    <w:name w:val="Balloon Text"/>
    <w:basedOn w:val="Normal"/>
    <w:link w:val="BalloonTextChar"/>
    <w:uiPriority w:val="99"/>
    <w:semiHidden/>
    <w:unhideWhenUsed/>
    <w:rsid w:val="00FD2C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2CC0"/>
    <w:rPr>
      <w:rFonts w:ascii="Segoe UI" w:hAnsi="Segoe UI" w:cs="Segoe UI"/>
      <w:sz w:val="18"/>
      <w:szCs w:val="18"/>
    </w:rPr>
  </w:style>
  <w:style w:type="paragraph" w:customStyle="1" w:styleId="chapter-para">
    <w:name w:val="chapter-para"/>
    <w:basedOn w:val="Normal"/>
    <w:rsid w:val="00AF183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A50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24097">
      <w:bodyDiv w:val="1"/>
      <w:marLeft w:val="0"/>
      <w:marRight w:val="0"/>
      <w:marTop w:val="0"/>
      <w:marBottom w:val="0"/>
      <w:divBdr>
        <w:top w:val="none" w:sz="0" w:space="0" w:color="auto"/>
        <w:left w:val="none" w:sz="0" w:space="0" w:color="auto"/>
        <w:bottom w:val="none" w:sz="0" w:space="0" w:color="auto"/>
        <w:right w:val="none" w:sz="0" w:space="0" w:color="auto"/>
      </w:divBdr>
      <w:divsChild>
        <w:div w:id="623076852">
          <w:marLeft w:val="0"/>
          <w:marRight w:val="0"/>
          <w:marTop w:val="150"/>
          <w:marBottom w:val="0"/>
          <w:divBdr>
            <w:top w:val="none" w:sz="0" w:space="0" w:color="auto"/>
            <w:left w:val="none" w:sz="0" w:space="0" w:color="auto"/>
            <w:bottom w:val="none" w:sz="0" w:space="0" w:color="auto"/>
            <w:right w:val="none" w:sz="0" w:space="0" w:color="auto"/>
          </w:divBdr>
        </w:div>
        <w:div w:id="1846944532">
          <w:marLeft w:val="0"/>
          <w:marRight w:val="0"/>
          <w:marTop w:val="150"/>
          <w:marBottom w:val="0"/>
          <w:divBdr>
            <w:top w:val="none" w:sz="0" w:space="0" w:color="auto"/>
            <w:left w:val="none" w:sz="0" w:space="0" w:color="auto"/>
            <w:bottom w:val="none" w:sz="0" w:space="0" w:color="auto"/>
            <w:right w:val="none" w:sz="0" w:space="0" w:color="auto"/>
          </w:divBdr>
          <w:divsChild>
            <w:div w:id="1743992198">
              <w:marLeft w:val="0"/>
              <w:marRight w:val="0"/>
              <w:marTop w:val="0"/>
              <w:marBottom w:val="0"/>
              <w:divBdr>
                <w:top w:val="none" w:sz="0" w:space="0" w:color="auto"/>
                <w:left w:val="none" w:sz="0" w:space="0" w:color="auto"/>
                <w:bottom w:val="none" w:sz="0" w:space="0" w:color="auto"/>
                <w:right w:val="none" w:sz="0" w:space="0" w:color="auto"/>
              </w:divBdr>
            </w:div>
          </w:divsChild>
        </w:div>
        <w:div w:id="666174678">
          <w:marLeft w:val="0"/>
          <w:marRight w:val="0"/>
          <w:marTop w:val="150"/>
          <w:marBottom w:val="0"/>
          <w:divBdr>
            <w:top w:val="none" w:sz="0" w:space="0" w:color="auto"/>
            <w:left w:val="none" w:sz="0" w:space="0" w:color="auto"/>
            <w:bottom w:val="none" w:sz="0" w:space="0" w:color="auto"/>
            <w:right w:val="none" w:sz="0" w:space="0" w:color="auto"/>
          </w:divBdr>
          <w:divsChild>
            <w:div w:id="366562383">
              <w:marLeft w:val="0"/>
              <w:marRight w:val="0"/>
              <w:marTop w:val="0"/>
              <w:marBottom w:val="0"/>
              <w:divBdr>
                <w:top w:val="none" w:sz="0" w:space="0" w:color="auto"/>
                <w:left w:val="none" w:sz="0" w:space="0" w:color="auto"/>
                <w:bottom w:val="none" w:sz="0" w:space="0" w:color="auto"/>
                <w:right w:val="none" w:sz="0" w:space="0" w:color="auto"/>
              </w:divBdr>
              <w:divsChild>
                <w:div w:id="1017198943">
                  <w:marLeft w:val="0"/>
                  <w:marRight w:val="0"/>
                  <w:marTop w:val="0"/>
                  <w:marBottom w:val="0"/>
                  <w:divBdr>
                    <w:top w:val="none" w:sz="0" w:space="0" w:color="auto"/>
                    <w:left w:val="none" w:sz="0" w:space="0" w:color="auto"/>
                    <w:bottom w:val="none" w:sz="0" w:space="0" w:color="auto"/>
                    <w:right w:val="none" w:sz="0" w:space="0" w:color="auto"/>
                  </w:divBdr>
                </w:div>
              </w:divsChild>
            </w:div>
            <w:div w:id="332336670">
              <w:marLeft w:val="0"/>
              <w:marRight w:val="0"/>
              <w:marTop w:val="150"/>
              <w:marBottom w:val="0"/>
              <w:divBdr>
                <w:top w:val="none" w:sz="0" w:space="0" w:color="auto"/>
                <w:left w:val="none" w:sz="0" w:space="0" w:color="auto"/>
                <w:bottom w:val="none" w:sz="0" w:space="0" w:color="auto"/>
                <w:right w:val="none" w:sz="0" w:space="0" w:color="auto"/>
              </w:divBdr>
            </w:div>
          </w:divsChild>
        </w:div>
        <w:div w:id="1095708992">
          <w:marLeft w:val="0"/>
          <w:marRight w:val="0"/>
          <w:marTop w:val="150"/>
          <w:marBottom w:val="0"/>
          <w:divBdr>
            <w:top w:val="none" w:sz="0" w:space="0" w:color="auto"/>
            <w:left w:val="none" w:sz="0" w:space="0" w:color="auto"/>
            <w:bottom w:val="none" w:sz="0" w:space="0" w:color="auto"/>
            <w:right w:val="none" w:sz="0" w:space="0" w:color="auto"/>
          </w:divBdr>
          <w:divsChild>
            <w:div w:id="110589879">
              <w:marLeft w:val="0"/>
              <w:marRight w:val="0"/>
              <w:marTop w:val="150"/>
              <w:marBottom w:val="150"/>
              <w:divBdr>
                <w:top w:val="single" w:sz="6" w:space="8" w:color="D5D5D5"/>
                <w:left w:val="single" w:sz="6" w:space="8" w:color="D5D5D5"/>
                <w:bottom w:val="single" w:sz="6" w:space="8" w:color="D5D5D5"/>
                <w:right w:val="single" w:sz="6" w:space="8" w:color="D5D5D5"/>
              </w:divBdr>
            </w:div>
          </w:divsChild>
        </w:div>
      </w:divsChild>
    </w:div>
    <w:div w:id="477721082">
      <w:bodyDiv w:val="1"/>
      <w:marLeft w:val="0"/>
      <w:marRight w:val="0"/>
      <w:marTop w:val="0"/>
      <w:marBottom w:val="0"/>
      <w:divBdr>
        <w:top w:val="none" w:sz="0" w:space="0" w:color="auto"/>
        <w:left w:val="none" w:sz="0" w:space="0" w:color="auto"/>
        <w:bottom w:val="none" w:sz="0" w:space="0" w:color="auto"/>
        <w:right w:val="none" w:sz="0" w:space="0" w:color="auto"/>
      </w:divBdr>
    </w:div>
    <w:div w:id="915749798">
      <w:bodyDiv w:val="1"/>
      <w:marLeft w:val="0"/>
      <w:marRight w:val="0"/>
      <w:marTop w:val="0"/>
      <w:marBottom w:val="0"/>
      <w:divBdr>
        <w:top w:val="none" w:sz="0" w:space="0" w:color="auto"/>
        <w:left w:val="none" w:sz="0" w:space="0" w:color="auto"/>
        <w:bottom w:val="none" w:sz="0" w:space="0" w:color="auto"/>
        <w:right w:val="none" w:sz="0" w:space="0" w:color="auto"/>
      </w:divBdr>
    </w:div>
    <w:div w:id="1024552464">
      <w:bodyDiv w:val="1"/>
      <w:marLeft w:val="0"/>
      <w:marRight w:val="0"/>
      <w:marTop w:val="0"/>
      <w:marBottom w:val="0"/>
      <w:divBdr>
        <w:top w:val="none" w:sz="0" w:space="0" w:color="auto"/>
        <w:left w:val="none" w:sz="0" w:space="0" w:color="auto"/>
        <w:bottom w:val="none" w:sz="0" w:space="0" w:color="auto"/>
        <w:right w:val="none" w:sz="0" w:space="0" w:color="auto"/>
      </w:divBdr>
    </w:div>
    <w:div w:id="1120148056">
      <w:bodyDiv w:val="1"/>
      <w:marLeft w:val="0"/>
      <w:marRight w:val="0"/>
      <w:marTop w:val="0"/>
      <w:marBottom w:val="0"/>
      <w:divBdr>
        <w:top w:val="none" w:sz="0" w:space="0" w:color="auto"/>
        <w:left w:val="none" w:sz="0" w:space="0" w:color="auto"/>
        <w:bottom w:val="none" w:sz="0" w:space="0" w:color="auto"/>
        <w:right w:val="none" w:sz="0" w:space="0" w:color="auto"/>
      </w:divBdr>
    </w:div>
    <w:div w:id="1143280311">
      <w:bodyDiv w:val="1"/>
      <w:marLeft w:val="0"/>
      <w:marRight w:val="0"/>
      <w:marTop w:val="0"/>
      <w:marBottom w:val="0"/>
      <w:divBdr>
        <w:top w:val="none" w:sz="0" w:space="0" w:color="auto"/>
        <w:left w:val="none" w:sz="0" w:space="0" w:color="auto"/>
        <w:bottom w:val="none" w:sz="0" w:space="0" w:color="auto"/>
        <w:right w:val="none" w:sz="0" w:space="0" w:color="auto"/>
      </w:divBdr>
    </w:div>
    <w:div w:id="1272057289">
      <w:bodyDiv w:val="1"/>
      <w:marLeft w:val="0"/>
      <w:marRight w:val="0"/>
      <w:marTop w:val="0"/>
      <w:marBottom w:val="0"/>
      <w:divBdr>
        <w:top w:val="none" w:sz="0" w:space="0" w:color="auto"/>
        <w:left w:val="none" w:sz="0" w:space="0" w:color="auto"/>
        <w:bottom w:val="none" w:sz="0" w:space="0" w:color="auto"/>
        <w:right w:val="none" w:sz="0" w:space="0" w:color="auto"/>
      </w:divBdr>
    </w:div>
    <w:div w:id="1494025677">
      <w:bodyDiv w:val="1"/>
      <w:marLeft w:val="0"/>
      <w:marRight w:val="0"/>
      <w:marTop w:val="0"/>
      <w:marBottom w:val="0"/>
      <w:divBdr>
        <w:top w:val="none" w:sz="0" w:space="0" w:color="auto"/>
        <w:left w:val="none" w:sz="0" w:space="0" w:color="auto"/>
        <w:bottom w:val="none" w:sz="0" w:space="0" w:color="auto"/>
        <w:right w:val="none" w:sz="0" w:space="0" w:color="auto"/>
      </w:divBdr>
    </w:div>
    <w:div w:id="1524174935">
      <w:bodyDiv w:val="1"/>
      <w:marLeft w:val="0"/>
      <w:marRight w:val="0"/>
      <w:marTop w:val="0"/>
      <w:marBottom w:val="0"/>
      <w:divBdr>
        <w:top w:val="none" w:sz="0" w:space="0" w:color="auto"/>
        <w:left w:val="none" w:sz="0" w:space="0" w:color="auto"/>
        <w:bottom w:val="none" w:sz="0" w:space="0" w:color="auto"/>
        <w:right w:val="none" w:sz="0" w:space="0" w:color="auto"/>
      </w:divBdr>
    </w:div>
    <w:div w:id="1667395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cirp.org/journal/articles.aspx?searchcode=+Genetics&amp;searchfield=keyword&amp;page=1&amp;skid=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cirp.org/journal/articles.aspx?searchcode=+Nutrition&amp;searchfield=keyword&amp;page=1&amp;skid=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scirp.org/journal/articles.aspx?searchcode=Obesity&amp;searchfield=keyword&amp;page=1&amp;skid=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109759-088D-4E11-885F-FC07D0D44963}">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8bc52eb-7ba0-4738-a312-c7a8d9f935af"/>
    <ds:schemaRef ds:uri="http://purl.org/dc/terms/"/>
    <ds:schemaRef ds:uri="3f3c24f8-7af3-4609-ad34-b92c5c0a0352"/>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BC65FCCC-B362-44C8-9749-35382CDE2181}">
  <ds:schemaRefs>
    <ds:schemaRef ds:uri="http://schemas.microsoft.com/sharepoint/v3/contenttype/forms"/>
  </ds:schemaRefs>
</ds:datastoreItem>
</file>

<file path=customXml/itemProps3.xml><?xml version="1.0" encoding="utf-8"?>
<ds:datastoreItem xmlns:ds="http://schemas.openxmlformats.org/officeDocument/2006/customXml" ds:itemID="{71354230-9544-49DE-90FB-BD5DFE2DA2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4806</Words>
  <Characters>27398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Latimer (1808515)</dc:creator>
  <cp:keywords/>
  <dc:description/>
  <cp:lastModifiedBy>Kim Latimer (1808515)</cp:lastModifiedBy>
  <cp:revision>2</cp:revision>
  <dcterms:created xsi:type="dcterms:W3CDTF">2020-07-17T14:37:00Z</dcterms:created>
  <dcterms:modified xsi:type="dcterms:W3CDTF">2020-07-17T14:37:00Z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