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A7E20" w14:textId="77777777" w:rsidR="00B345AF" w:rsidRPr="004F44A2" w:rsidRDefault="007D3980" w:rsidP="004F44A2">
      <w:pPr>
        <w:spacing w:line="360" w:lineRule="auto"/>
        <w:jc w:val="center"/>
        <w:rPr>
          <w:b/>
          <w:bCs/>
          <w:sz w:val="28"/>
          <w:szCs w:val="28"/>
        </w:rPr>
      </w:pPr>
      <w:r w:rsidRPr="004F44A2">
        <w:rPr>
          <w:b/>
          <w:bCs/>
          <w:noProof/>
          <w:sz w:val="20"/>
          <w:szCs w:val="20"/>
        </w:rPr>
        <w:drawing>
          <wp:anchor distT="19050" distB="19050" distL="19050" distR="19050" simplePos="0" relativeHeight="251658240" behindDoc="0" locked="0" layoutInCell="1" hidden="0" allowOverlap="1" wp14:anchorId="370B3161" wp14:editId="43722ECE">
            <wp:simplePos x="0" y="0"/>
            <wp:positionH relativeFrom="page">
              <wp:posOffset>339090</wp:posOffset>
            </wp:positionH>
            <wp:positionV relativeFrom="page">
              <wp:posOffset>190500</wp:posOffset>
            </wp:positionV>
            <wp:extent cx="1497806" cy="599123"/>
            <wp:effectExtent l="0" t="0" r="0" b="0"/>
            <wp:wrapSquare wrapText="right" distT="19050" distB="19050" distL="19050" distR="1905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497806" cy="599123"/>
                    </a:xfrm>
                    <a:prstGeom prst="rect">
                      <a:avLst/>
                    </a:prstGeom>
                    <a:ln/>
                  </pic:spPr>
                </pic:pic>
              </a:graphicData>
            </a:graphic>
          </wp:anchor>
        </w:drawing>
      </w:r>
      <w:r w:rsidRPr="004F44A2">
        <w:rPr>
          <w:b/>
          <w:bCs/>
          <w:sz w:val="28"/>
          <w:szCs w:val="28"/>
        </w:rPr>
        <w:t xml:space="preserve">CERTIFICATE OF HIGHER EDUCATION BUSINESS SKILLS FOR THE WORKPLACE </w:t>
      </w:r>
    </w:p>
    <w:p w14:paraId="38658CE2" w14:textId="77777777" w:rsidR="00B345AF" w:rsidRPr="004F44A2" w:rsidRDefault="00B345AF" w:rsidP="004F44A2">
      <w:pPr>
        <w:widowControl w:val="0"/>
        <w:spacing w:line="360" w:lineRule="auto"/>
        <w:ind w:left="126"/>
        <w:jc w:val="center"/>
        <w:rPr>
          <w:b/>
          <w:bCs/>
          <w:sz w:val="20"/>
          <w:szCs w:val="20"/>
        </w:rPr>
      </w:pPr>
    </w:p>
    <w:p w14:paraId="2ADA8C39" w14:textId="77777777" w:rsidR="00B345AF" w:rsidRPr="004F44A2" w:rsidRDefault="00B345AF" w:rsidP="004F44A2">
      <w:pPr>
        <w:widowControl w:val="0"/>
        <w:spacing w:line="360" w:lineRule="auto"/>
        <w:ind w:left="126"/>
        <w:jc w:val="center"/>
        <w:rPr>
          <w:b/>
          <w:bCs/>
          <w:sz w:val="20"/>
          <w:szCs w:val="20"/>
        </w:rPr>
      </w:pPr>
    </w:p>
    <w:p w14:paraId="1D42438C" w14:textId="77777777" w:rsidR="00B345AF" w:rsidRPr="00EF42E2" w:rsidRDefault="007D3980" w:rsidP="004F44A2">
      <w:pPr>
        <w:widowControl w:val="0"/>
        <w:spacing w:line="360" w:lineRule="auto"/>
        <w:ind w:left="126"/>
        <w:jc w:val="center"/>
        <w:rPr>
          <w:b/>
          <w:bCs/>
          <w:sz w:val="48"/>
          <w:szCs w:val="48"/>
        </w:rPr>
      </w:pPr>
      <w:r w:rsidRPr="00EF42E2">
        <w:rPr>
          <w:b/>
          <w:bCs/>
          <w:sz w:val="48"/>
          <w:szCs w:val="48"/>
        </w:rPr>
        <w:t>LCLM4002: DIGITAL SKILLS</w:t>
      </w:r>
    </w:p>
    <w:p w14:paraId="72366671" w14:textId="08589746" w:rsidR="00B345AF" w:rsidRPr="004F44A2" w:rsidRDefault="007D3980" w:rsidP="004F44A2">
      <w:pPr>
        <w:widowControl w:val="0"/>
        <w:spacing w:line="360" w:lineRule="auto"/>
        <w:ind w:left="128"/>
        <w:jc w:val="center"/>
        <w:rPr>
          <w:b/>
          <w:bCs/>
          <w:sz w:val="40"/>
          <w:szCs w:val="40"/>
        </w:rPr>
      </w:pPr>
      <w:r w:rsidRPr="004F44A2">
        <w:rPr>
          <w:b/>
          <w:bCs/>
          <w:sz w:val="40"/>
          <w:szCs w:val="40"/>
        </w:rPr>
        <w:t>MODULE LEAD: KOUSHIK MODAK</w:t>
      </w:r>
    </w:p>
    <w:p w14:paraId="2C04FBC2" w14:textId="207FA9A8" w:rsidR="00B345AF" w:rsidRPr="004F44A2" w:rsidRDefault="004F44A2" w:rsidP="004F44A2">
      <w:pPr>
        <w:widowControl w:val="0"/>
        <w:spacing w:line="360" w:lineRule="auto"/>
        <w:rPr>
          <w:b/>
          <w:bCs/>
          <w:sz w:val="52"/>
          <w:szCs w:val="52"/>
        </w:rPr>
      </w:pPr>
      <w:r w:rsidRPr="004F44A2">
        <w:rPr>
          <w:b/>
          <w:bCs/>
          <w:noProof/>
          <w:sz w:val="20"/>
          <w:szCs w:val="20"/>
        </w:rPr>
        <w:drawing>
          <wp:anchor distT="114300" distB="114300" distL="114300" distR="114300" simplePos="0" relativeHeight="251659264" behindDoc="0" locked="0" layoutInCell="1" hidden="0" allowOverlap="1" wp14:anchorId="0E7A6324" wp14:editId="28095041">
            <wp:simplePos x="0" y="0"/>
            <wp:positionH relativeFrom="page">
              <wp:posOffset>1334135</wp:posOffset>
            </wp:positionH>
            <wp:positionV relativeFrom="page">
              <wp:posOffset>4020820</wp:posOffset>
            </wp:positionV>
            <wp:extent cx="5004435" cy="2600325"/>
            <wp:effectExtent l="0" t="0" r="5715" b="9525"/>
            <wp:wrapSquare wrapText="bothSides" distT="114300" distB="114300" distL="114300" distR="1143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r="28782"/>
                    <a:stretch>
                      <a:fillRect/>
                    </a:stretch>
                  </pic:blipFill>
                  <pic:spPr>
                    <a:xfrm>
                      <a:off x="0" y="0"/>
                      <a:ext cx="5004435" cy="2600325"/>
                    </a:xfrm>
                    <a:prstGeom prst="rect">
                      <a:avLst/>
                    </a:prstGeom>
                    <a:ln/>
                  </pic:spPr>
                </pic:pic>
              </a:graphicData>
            </a:graphic>
          </wp:anchor>
        </w:drawing>
      </w:r>
    </w:p>
    <w:p w14:paraId="563AFAF2" w14:textId="77777777" w:rsidR="00B345AF" w:rsidRPr="004F44A2" w:rsidRDefault="007D3980" w:rsidP="004F44A2">
      <w:pPr>
        <w:widowControl w:val="0"/>
        <w:spacing w:line="360" w:lineRule="auto"/>
        <w:ind w:left="128"/>
        <w:jc w:val="center"/>
        <w:rPr>
          <w:b/>
          <w:bCs/>
          <w:sz w:val="52"/>
          <w:szCs w:val="52"/>
        </w:rPr>
      </w:pPr>
      <w:r w:rsidRPr="004F44A2">
        <w:rPr>
          <w:b/>
          <w:bCs/>
          <w:sz w:val="52"/>
          <w:szCs w:val="52"/>
        </w:rPr>
        <w:t>TASK 3: WRITTEN REPORT</w:t>
      </w:r>
    </w:p>
    <w:p w14:paraId="2FB9FBF8" w14:textId="77777777" w:rsidR="00B345AF" w:rsidRPr="004F44A2" w:rsidRDefault="00B345AF" w:rsidP="004F44A2">
      <w:pPr>
        <w:widowControl w:val="0"/>
        <w:spacing w:line="360" w:lineRule="auto"/>
        <w:rPr>
          <w:b/>
          <w:bCs/>
          <w:sz w:val="20"/>
          <w:szCs w:val="20"/>
        </w:rPr>
      </w:pPr>
    </w:p>
    <w:p w14:paraId="197EF0E3" w14:textId="77777777" w:rsidR="00B345AF" w:rsidRPr="004F44A2" w:rsidRDefault="00B345AF" w:rsidP="004F44A2">
      <w:pPr>
        <w:widowControl w:val="0"/>
        <w:spacing w:line="360" w:lineRule="auto"/>
        <w:ind w:left="128"/>
        <w:jc w:val="center"/>
        <w:rPr>
          <w:b/>
          <w:bCs/>
          <w:sz w:val="40"/>
          <w:szCs w:val="40"/>
        </w:rPr>
      </w:pPr>
    </w:p>
    <w:p w14:paraId="35EBEA57" w14:textId="444E5D91" w:rsidR="00B345AF" w:rsidRPr="004F44A2" w:rsidRDefault="007D3980" w:rsidP="004F44A2">
      <w:pPr>
        <w:widowControl w:val="0"/>
        <w:spacing w:line="360" w:lineRule="auto"/>
        <w:ind w:left="128"/>
        <w:jc w:val="center"/>
        <w:rPr>
          <w:b/>
          <w:bCs/>
          <w:sz w:val="40"/>
          <w:szCs w:val="40"/>
        </w:rPr>
      </w:pPr>
      <w:r w:rsidRPr="004F44A2">
        <w:rPr>
          <w:b/>
          <w:bCs/>
          <w:sz w:val="40"/>
          <w:szCs w:val="40"/>
        </w:rPr>
        <w:t xml:space="preserve">STUDENT NAME: </w:t>
      </w:r>
      <w:r w:rsidR="007D4EA6" w:rsidRPr="007D4EA6">
        <w:rPr>
          <w:b/>
          <w:bCs/>
          <w:color w:val="1F1F1F"/>
          <w:sz w:val="40"/>
          <w:szCs w:val="40"/>
        </w:rPr>
        <w:t>SALOMA COSTACHE</w:t>
      </w:r>
    </w:p>
    <w:p w14:paraId="3689D616" w14:textId="5A2935AD" w:rsidR="00B345AF" w:rsidRPr="004F44A2" w:rsidRDefault="007D3980" w:rsidP="004F44A2">
      <w:pPr>
        <w:widowControl w:val="0"/>
        <w:spacing w:line="360" w:lineRule="auto"/>
        <w:ind w:left="128"/>
        <w:jc w:val="center"/>
        <w:rPr>
          <w:b/>
          <w:bCs/>
          <w:sz w:val="40"/>
          <w:szCs w:val="40"/>
        </w:rPr>
      </w:pPr>
      <w:r w:rsidRPr="004F44A2">
        <w:rPr>
          <w:b/>
          <w:bCs/>
          <w:sz w:val="40"/>
          <w:szCs w:val="40"/>
        </w:rPr>
        <w:t xml:space="preserve">STUDENT ID: </w:t>
      </w:r>
      <w:r w:rsidR="00433E03">
        <w:rPr>
          <w:b/>
          <w:bCs/>
          <w:sz w:val="40"/>
          <w:szCs w:val="40"/>
        </w:rPr>
        <w:t>2337220</w:t>
      </w:r>
    </w:p>
    <w:p w14:paraId="60E6D299" w14:textId="77777777" w:rsidR="00B345AF" w:rsidRPr="004F44A2" w:rsidRDefault="007D3980">
      <w:pPr>
        <w:spacing w:before="200" w:after="200" w:line="240" w:lineRule="auto"/>
        <w:jc w:val="both"/>
        <w:rPr>
          <w:b/>
          <w:sz w:val="24"/>
          <w:szCs w:val="24"/>
        </w:rPr>
      </w:pPr>
      <w:r w:rsidRPr="004F44A2">
        <w:br w:type="page"/>
      </w:r>
    </w:p>
    <w:p w14:paraId="122A11CC" w14:textId="77777777" w:rsidR="00B345AF" w:rsidRPr="004F44A2" w:rsidRDefault="007D3980">
      <w:pPr>
        <w:spacing w:before="200" w:after="200" w:line="360" w:lineRule="auto"/>
        <w:jc w:val="center"/>
        <w:rPr>
          <w:b/>
          <w:sz w:val="28"/>
          <w:szCs w:val="28"/>
        </w:rPr>
      </w:pPr>
      <w:r w:rsidRPr="004F44A2">
        <w:rPr>
          <w:b/>
          <w:sz w:val="28"/>
          <w:szCs w:val="28"/>
        </w:rPr>
        <w:lastRenderedPageBreak/>
        <w:t>Executive Summary</w:t>
      </w:r>
    </w:p>
    <w:p w14:paraId="72F98D42" w14:textId="1DAC70C4" w:rsidR="00B345AF" w:rsidRPr="004F44A2" w:rsidRDefault="007D3980">
      <w:pPr>
        <w:spacing w:before="200" w:after="200" w:line="360" w:lineRule="auto"/>
        <w:jc w:val="both"/>
        <w:rPr>
          <w:color w:val="222222"/>
          <w:sz w:val="24"/>
          <w:szCs w:val="24"/>
          <w:highlight w:val="white"/>
        </w:rPr>
      </w:pPr>
      <w:r w:rsidRPr="004F44A2">
        <w:rPr>
          <w:color w:val="222222"/>
          <w:sz w:val="24"/>
          <w:szCs w:val="24"/>
          <w:highlight w:val="white"/>
        </w:rPr>
        <w:t xml:space="preserve">The aim of this report is to discuss the shift that has occurred in the recruitment process with the help of social </w:t>
      </w:r>
      <w:r w:rsidR="004F44A2" w:rsidRPr="004F44A2">
        <w:rPr>
          <w:color w:val="222222"/>
          <w:sz w:val="24"/>
          <w:szCs w:val="24"/>
          <w:highlight w:val="white"/>
        </w:rPr>
        <w:t>media,</w:t>
      </w:r>
      <w:r w:rsidRPr="004F44A2">
        <w:rPr>
          <w:color w:val="222222"/>
          <w:sz w:val="24"/>
          <w:szCs w:val="24"/>
          <w:highlight w:val="white"/>
        </w:rPr>
        <w:t xml:space="preserve"> such as </w:t>
      </w:r>
      <w:r w:rsidRPr="004F44A2">
        <w:rPr>
          <w:b/>
          <w:i/>
          <w:color w:val="222222"/>
          <w:sz w:val="24"/>
          <w:szCs w:val="24"/>
          <w:highlight w:val="white"/>
        </w:rPr>
        <w:t>“LinkedIn and Facebook</w:t>
      </w:r>
      <w:r w:rsidR="00820B3A" w:rsidRPr="004F44A2">
        <w:rPr>
          <w:b/>
          <w:i/>
          <w:color w:val="222222"/>
          <w:sz w:val="24"/>
          <w:szCs w:val="24"/>
          <w:highlight w:val="white"/>
        </w:rPr>
        <w:t>.”</w:t>
      </w:r>
      <w:r w:rsidRPr="004F44A2">
        <w:rPr>
          <w:color w:val="222222"/>
          <w:sz w:val="24"/>
          <w:szCs w:val="24"/>
          <w:highlight w:val="white"/>
        </w:rPr>
        <w:t xml:space="preserve"> </w:t>
      </w:r>
      <w:r w:rsidRPr="004F44A2">
        <w:rPr>
          <w:i/>
          <w:color w:val="222222"/>
          <w:sz w:val="24"/>
          <w:szCs w:val="24"/>
          <w:highlight w:val="white"/>
        </w:rPr>
        <w:t xml:space="preserve">LinkedIn </w:t>
      </w:r>
      <w:r w:rsidRPr="004F44A2">
        <w:rPr>
          <w:color w:val="222222"/>
          <w:sz w:val="24"/>
          <w:szCs w:val="24"/>
          <w:highlight w:val="white"/>
        </w:rPr>
        <w:t xml:space="preserve">is suitable for specific search and branding as it is for professional connections while </w:t>
      </w:r>
      <w:r w:rsidRPr="004F44A2">
        <w:rPr>
          <w:i/>
          <w:color w:val="222222"/>
          <w:sz w:val="24"/>
          <w:szCs w:val="24"/>
          <w:highlight w:val="white"/>
        </w:rPr>
        <w:t xml:space="preserve">Facebook </w:t>
      </w:r>
      <w:r w:rsidRPr="004F44A2">
        <w:rPr>
          <w:color w:val="222222"/>
          <w:sz w:val="24"/>
          <w:szCs w:val="24"/>
          <w:highlight w:val="white"/>
        </w:rPr>
        <w:t xml:space="preserve">is suitable for mass marketing, and entry level jobs. </w:t>
      </w:r>
      <w:r w:rsidR="004F44A2">
        <w:rPr>
          <w:color w:val="222222"/>
          <w:sz w:val="24"/>
          <w:szCs w:val="24"/>
          <w:highlight w:val="white"/>
        </w:rPr>
        <w:t>T</w:t>
      </w:r>
      <w:r w:rsidRPr="004F44A2">
        <w:rPr>
          <w:color w:val="222222"/>
          <w:sz w:val="24"/>
          <w:szCs w:val="24"/>
          <w:highlight w:val="white"/>
        </w:rPr>
        <w:t xml:space="preserve">he benefits and drawbacks, trends including AI and video interviews that shape the future of social media recruitment; some of the recommendations on the use of the sites highlight the importance of the two sites to be used hand in hand so as to benefit fully from the sites in the process of recruitment. </w:t>
      </w:r>
    </w:p>
    <w:p w14:paraId="6AAD081F" w14:textId="77777777" w:rsidR="00B345AF" w:rsidRPr="004F44A2" w:rsidRDefault="00B345AF">
      <w:pPr>
        <w:spacing w:before="200" w:after="200" w:line="360" w:lineRule="auto"/>
        <w:jc w:val="both"/>
        <w:rPr>
          <w:sz w:val="24"/>
          <w:szCs w:val="24"/>
        </w:rPr>
      </w:pPr>
    </w:p>
    <w:p w14:paraId="0B1D83E0" w14:textId="77777777" w:rsidR="00B345AF" w:rsidRPr="004F44A2" w:rsidRDefault="007D3980">
      <w:pPr>
        <w:pStyle w:val="Heading1"/>
      </w:pPr>
      <w:bookmarkStart w:id="0" w:name="_a68m27z8shaw" w:colFirst="0" w:colLast="0"/>
      <w:bookmarkEnd w:id="0"/>
      <w:r w:rsidRPr="004F44A2">
        <w:br w:type="page"/>
      </w:r>
    </w:p>
    <w:p w14:paraId="0658F076" w14:textId="77777777" w:rsidR="00B345AF" w:rsidRPr="004F44A2" w:rsidRDefault="00B345AF">
      <w:pPr>
        <w:pStyle w:val="Heading1"/>
      </w:pPr>
      <w:bookmarkStart w:id="1" w:name="_lgmioi75gmym" w:colFirst="0" w:colLast="0"/>
      <w:bookmarkEnd w:id="1"/>
    </w:p>
    <w:sdt>
      <w:sdtPr>
        <w:id w:val="-419719636"/>
        <w:docPartObj>
          <w:docPartGallery w:val="Table of Contents"/>
          <w:docPartUnique/>
        </w:docPartObj>
      </w:sdtPr>
      <w:sdtContent>
        <w:p w14:paraId="1D0D884E" w14:textId="77777777" w:rsidR="00B345AF" w:rsidRPr="004F44A2" w:rsidRDefault="007D3980">
          <w:pPr>
            <w:widowControl w:val="0"/>
            <w:tabs>
              <w:tab w:val="right" w:leader="dot" w:pos="9360"/>
            </w:tabs>
            <w:spacing w:before="60" w:after="200" w:line="360" w:lineRule="auto"/>
            <w:jc w:val="center"/>
            <w:rPr>
              <w:b/>
              <w:sz w:val="28"/>
              <w:szCs w:val="28"/>
            </w:rPr>
          </w:pPr>
          <w:r w:rsidRPr="004F44A2">
            <w:fldChar w:fldCharType="begin"/>
          </w:r>
          <w:r w:rsidRPr="004F44A2">
            <w:instrText xml:space="preserve"> TOC \h \u \z \t "Heading 1,1,Heading 2,2,Heading 3,3,Heading 4,4,Heading 5,5,Heading 6,6,"</w:instrText>
          </w:r>
          <w:r w:rsidRPr="004F44A2">
            <w:fldChar w:fldCharType="separate"/>
          </w:r>
          <w:r w:rsidRPr="004F44A2">
            <w:rPr>
              <w:b/>
              <w:sz w:val="28"/>
              <w:szCs w:val="28"/>
            </w:rPr>
            <w:t>Table of Contents</w:t>
          </w:r>
        </w:p>
        <w:p w14:paraId="2B32DCF9" w14:textId="77777777" w:rsidR="00B345AF" w:rsidRPr="004F44A2" w:rsidRDefault="00000000">
          <w:pPr>
            <w:widowControl w:val="0"/>
            <w:tabs>
              <w:tab w:val="right" w:leader="dot" w:pos="9360"/>
            </w:tabs>
            <w:spacing w:before="60" w:after="200" w:line="360" w:lineRule="auto"/>
            <w:jc w:val="both"/>
            <w:rPr>
              <w:color w:val="000000"/>
              <w:sz w:val="24"/>
              <w:szCs w:val="24"/>
            </w:rPr>
          </w:pPr>
          <w:hyperlink w:anchor="_mz9awhieqk5t">
            <w:r w:rsidR="007D3980" w:rsidRPr="004F44A2">
              <w:rPr>
                <w:color w:val="000000"/>
                <w:sz w:val="24"/>
                <w:szCs w:val="24"/>
              </w:rPr>
              <w:t>1.0 Introduction</w:t>
            </w:r>
            <w:r w:rsidR="007D3980" w:rsidRPr="004F44A2">
              <w:rPr>
                <w:color w:val="000000"/>
                <w:sz w:val="24"/>
                <w:szCs w:val="24"/>
              </w:rPr>
              <w:tab/>
            </w:r>
          </w:hyperlink>
          <w:r w:rsidR="007D3980" w:rsidRPr="004F44A2">
            <w:fldChar w:fldCharType="begin"/>
          </w:r>
          <w:r w:rsidR="007D3980" w:rsidRPr="004F44A2">
            <w:instrText xml:space="preserve"> PAGEREF _mz9awhieqk5t \h </w:instrText>
          </w:r>
          <w:r w:rsidR="007D3980" w:rsidRPr="004F44A2">
            <w:fldChar w:fldCharType="separate"/>
          </w:r>
          <w:r w:rsidR="007D3980" w:rsidRPr="004F44A2">
            <w:rPr>
              <w:sz w:val="24"/>
              <w:szCs w:val="24"/>
            </w:rPr>
            <w:t>1</w:t>
          </w:r>
          <w:r w:rsidR="007D3980" w:rsidRPr="004F44A2">
            <w:fldChar w:fldCharType="end"/>
          </w:r>
        </w:p>
        <w:p w14:paraId="5953FE9E" w14:textId="77777777" w:rsidR="00B345AF" w:rsidRPr="004F44A2" w:rsidRDefault="00000000">
          <w:pPr>
            <w:widowControl w:val="0"/>
            <w:tabs>
              <w:tab w:val="right" w:leader="dot" w:pos="9360"/>
            </w:tabs>
            <w:spacing w:before="60" w:after="200" w:line="360" w:lineRule="auto"/>
            <w:jc w:val="both"/>
            <w:rPr>
              <w:color w:val="000000"/>
              <w:sz w:val="24"/>
              <w:szCs w:val="24"/>
            </w:rPr>
          </w:pPr>
          <w:hyperlink w:anchor="_euep4bbqp9z7">
            <w:r w:rsidR="007D3980" w:rsidRPr="004F44A2">
              <w:rPr>
                <w:color w:val="000000"/>
                <w:sz w:val="24"/>
                <w:szCs w:val="24"/>
              </w:rPr>
              <w:t>2.0 Main Body</w:t>
            </w:r>
            <w:r w:rsidR="007D3980" w:rsidRPr="004F44A2">
              <w:rPr>
                <w:color w:val="000000"/>
                <w:sz w:val="24"/>
                <w:szCs w:val="24"/>
              </w:rPr>
              <w:tab/>
            </w:r>
          </w:hyperlink>
          <w:r w:rsidR="007D3980" w:rsidRPr="004F44A2">
            <w:fldChar w:fldCharType="begin"/>
          </w:r>
          <w:r w:rsidR="007D3980" w:rsidRPr="004F44A2">
            <w:instrText xml:space="preserve"> PAGEREF _euep4bbqp9z7 \h </w:instrText>
          </w:r>
          <w:r w:rsidR="007D3980" w:rsidRPr="004F44A2">
            <w:fldChar w:fldCharType="separate"/>
          </w:r>
          <w:r w:rsidR="007D3980" w:rsidRPr="004F44A2">
            <w:rPr>
              <w:sz w:val="24"/>
              <w:szCs w:val="24"/>
            </w:rPr>
            <w:t>2</w:t>
          </w:r>
          <w:r w:rsidR="007D3980" w:rsidRPr="004F44A2">
            <w:fldChar w:fldCharType="end"/>
          </w:r>
        </w:p>
        <w:p w14:paraId="065BDC27" w14:textId="77777777" w:rsidR="00B345AF" w:rsidRPr="004F44A2" w:rsidRDefault="00000000">
          <w:pPr>
            <w:widowControl w:val="0"/>
            <w:tabs>
              <w:tab w:val="right" w:leader="dot" w:pos="9360"/>
            </w:tabs>
            <w:spacing w:before="60" w:after="200" w:line="360" w:lineRule="auto"/>
            <w:ind w:left="360"/>
            <w:jc w:val="both"/>
            <w:rPr>
              <w:color w:val="000000"/>
              <w:sz w:val="24"/>
              <w:szCs w:val="24"/>
            </w:rPr>
          </w:pPr>
          <w:hyperlink w:anchor="_2s1rrxqgeftf">
            <w:r w:rsidR="007D3980" w:rsidRPr="004F44A2">
              <w:rPr>
                <w:color w:val="000000"/>
                <w:sz w:val="24"/>
                <w:szCs w:val="24"/>
              </w:rPr>
              <w:t>2.1 Overview of Social Media Platforms in Recruitment</w:t>
            </w:r>
            <w:r w:rsidR="007D3980" w:rsidRPr="004F44A2">
              <w:rPr>
                <w:color w:val="000000"/>
                <w:sz w:val="24"/>
                <w:szCs w:val="24"/>
              </w:rPr>
              <w:tab/>
            </w:r>
          </w:hyperlink>
          <w:r w:rsidR="007D3980" w:rsidRPr="004F44A2">
            <w:fldChar w:fldCharType="begin"/>
          </w:r>
          <w:r w:rsidR="007D3980" w:rsidRPr="004F44A2">
            <w:instrText xml:space="preserve"> PAGEREF _2s1rrxqgeftf \h </w:instrText>
          </w:r>
          <w:r w:rsidR="007D3980" w:rsidRPr="004F44A2">
            <w:fldChar w:fldCharType="separate"/>
          </w:r>
          <w:r w:rsidR="007D3980" w:rsidRPr="004F44A2">
            <w:rPr>
              <w:sz w:val="24"/>
              <w:szCs w:val="24"/>
            </w:rPr>
            <w:t>2</w:t>
          </w:r>
          <w:r w:rsidR="007D3980" w:rsidRPr="004F44A2">
            <w:fldChar w:fldCharType="end"/>
          </w:r>
        </w:p>
        <w:p w14:paraId="0D197519" w14:textId="77777777" w:rsidR="00B345AF" w:rsidRPr="004F44A2" w:rsidRDefault="00000000">
          <w:pPr>
            <w:widowControl w:val="0"/>
            <w:tabs>
              <w:tab w:val="right" w:leader="dot" w:pos="9360"/>
            </w:tabs>
            <w:spacing w:before="60" w:after="200" w:line="360" w:lineRule="auto"/>
            <w:ind w:left="360"/>
            <w:jc w:val="both"/>
            <w:rPr>
              <w:color w:val="000000"/>
              <w:sz w:val="24"/>
              <w:szCs w:val="24"/>
            </w:rPr>
          </w:pPr>
          <w:hyperlink w:anchor="_osu6ubjf8s0x">
            <w:r w:rsidR="007D3980" w:rsidRPr="004F44A2">
              <w:rPr>
                <w:color w:val="000000"/>
                <w:sz w:val="24"/>
                <w:szCs w:val="24"/>
              </w:rPr>
              <w:t>2.2 Benefits of Using LinkedIn in Recruitment</w:t>
            </w:r>
            <w:r w:rsidR="007D3980" w:rsidRPr="004F44A2">
              <w:rPr>
                <w:color w:val="000000"/>
                <w:sz w:val="24"/>
                <w:szCs w:val="24"/>
              </w:rPr>
              <w:tab/>
            </w:r>
          </w:hyperlink>
          <w:r w:rsidR="007D3980" w:rsidRPr="004F44A2">
            <w:fldChar w:fldCharType="begin"/>
          </w:r>
          <w:r w:rsidR="007D3980" w:rsidRPr="004F44A2">
            <w:instrText xml:space="preserve"> PAGEREF _osu6ubjf8s0x \h </w:instrText>
          </w:r>
          <w:r w:rsidR="007D3980" w:rsidRPr="004F44A2">
            <w:fldChar w:fldCharType="separate"/>
          </w:r>
          <w:r w:rsidR="007D3980" w:rsidRPr="004F44A2">
            <w:rPr>
              <w:sz w:val="24"/>
              <w:szCs w:val="24"/>
            </w:rPr>
            <w:t>3</w:t>
          </w:r>
          <w:r w:rsidR="007D3980" w:rsidRPr="004F44A2">
            <w:fldChar w:fldCharType="end"/>
          </w:r>
        </w:p>
        <w:p w14:paraId="24AE0B03" w14:textId="77777777" w:rsidR="00B345AF" w:rsidRPr="004F44A2" w:rsidRDefault="00000000">
          <w:pPr>
            <w:widowControl w:val="0"/>
            <w:tabs>
              <w:tab w:val="right" w:leader="dot" w:pos="9360"/>
            </w:tabs>
            <w:spacing w:before="60" w:after="200" w:line="360" w:lineRule="auto"/>
            <w:ind w:left="360"/>
            <w:jc w:val="both"/>
            <w:rPr>
              <w:color w:val="000000"/>
              <w:sz w:val="24"/>
              <w:szCs w:val="24"/>
            </w:rPr>
          </w:pPr>
          <w:hyperlink w:anchor="_j08odx5e0ni4">
            <w:r w:rsidR="007D3980" w:rsidRPr="004F44A2">
              <w:rPr>
                <w:color w:val="000000"/>
                <w:sz w:val="24"/>
                <w:szCs w:val="24"/>
              </w:rPr>
              <w:t>2.3 Benefits of Using Facebook in Recruitment</w:t>
            </w:r>
            <w:r w:rsidR="007D3980" w:rsidRPr="004F44A2">
              <w:rPr>
                <w:color w:val="000000"/>
                <w:sz w:val="24"/>
                <w:szCs w:val="24"/>
              </w:rPr>
              <w:tab/>
            </w:r>
          </w:hyperlink>
          <w:r w:rsidR="007D3980" w:rsidRPr="004F44A2">
            <w:fldChar w:fldCharType="begin"/>
          </w:r>
          <w:r w:rsidR="007D3980" w:rsidRPr="004F44A2">
            <w:instrText xml:space="preserve"> PAGEREF _j08odx5e0ni4 \h </w:instrText>
          </w:r>
          <w:r w:rsidR="007D3980" w:rsidRPr="004F44A2">
            <w:fldChar w:fldCharType="separate"/>
          </w:r>
          <w:r w:rsidR="007D3980" w:rsidRPr="004F44A2">
            <w:rPr>
              <w:sz w:val="24"/>
              <w:szCs w:val="24"/>
            </w:rPr>
            <w:t>4</w:t>
          </w:r>
          <w:r w:rsidR="007D3980" w:rsidRPr="004F44A2">
            <w:fldChar w:fldCharType="end"/>
          </w:r>
        </w:p>
        <w:p w14:paraId="43E93E24" w14:textId="77777777" w:rsidR="00B345AF" w:rsidRPr="004F44A2" w:rsidRDefault="00000000">
          <w:pPr>
            <w:widowControl w:val="0"/>
            <w:tabs>
              <w:tab w:val="right" w:leader="dot" w:pos="9360"/>
            </w:tabs>
            <w:spacing w:before="60" w:after="200" w:line="360" w:lineRule="auto"/>
            <w:ind w:left="360"/>
            <w:jc w:val="both"/>
            <w:rPr>
              <w:color w:val="000000"/>
              <w:sz w:val="24"/>
              <w:szCs w:val="24"/>
            </w:rPr>
          </w:pPr>
          <w:hyperlink w:anchor="_spjhf840x656">
            <w:r w:rsidR="007D3980" w:rsidRPr="004F44A2">
              <w:rPr>
                <w:color w:val="000000"/>
                <w:sz w:val="24"/>
                <w:szCs w:val="24"/>
              </w:rPr>
              <w:t>2.4 Challenges and Limitations of Social Media Recruitment</w:t>
            </w:r>
            <w:r w:rsidR="007D3980" w:rsidRPr="004F44A2">
              <w:rPr>
                <w:color w:val="000000"/>
                <w:sz w:val="24"/>
                <w:szCs w:val="24"/>
              </w:rPr>
              <w:tab/>
            </w:r>
          </w:hyperlink>
          <w:r w:rsidR="007D3980" w:rsidRPr="004F44A2">
            <w:fldChar w:fldCharType="begin"/>
          </w:r>
          <w:r w:rsidR="007D3980" w:rsidRPr="004F44A2">
            <w:instrText xml:space="preserve"> PAGEREF _spjhf840x656 \h </w:instrText>
          </w:r>
          <w:r w:rsidR="007D3980" w:rsidRPr="004F44A2">
            <w:fldChar w:fldCharType="separate"/>
          </w:r>
          <w:r w:rsidR="007D3980" w:rsidRPr="004F44A2">
            <w:rPr>
              <w:sz w:val="24"/>
              <w:szCs w:val="24"/>
            </w:rPr>
            <w:t>5</w:t>
          </w:r>
          <w:r w:rsidR="007D3980" w:rsidRPr="004F44A2">
            <w:fldChar w:fldCharType="end"/>
          </w:r>
        </w:p>
        <w:p w14:paraId="6601D2ED" w14:textId="77777777" w:rsidR="00B345AF" w:rsidRPr="004F44A2" w:rsidRDefault="00000000">
          <w:pPr>
            <w:widowControl w:val="0"/>
            <w:tabs>
              <w:tab w:val="right" w:leader="dot" w:pos="9360"/>
            </w:tabs>
            <w:spacing w:before="60" w:after="200" w:line="360" w:lineRule="auto"/>
            <w:ind w:left="360"/>
            <w:jc w:val="both"/>
            <w:rPr>
              <w:color w:val="000000"/>
              <w:sz w:val="24"/>
              <w:szCs w:val="24"/>
            </w:rPr>
          </w:pPr>
          <w:hyperlink w:anchor="_vutwxdathnry">
            <w:r w:rsidR="007D3980" w:rsidRPr="004F44A2">
              <w:rPr>
                <w:color w:val="000000"/>
                <w:sz w:val="24"/>
                <w:szCs w:val="24"/>
              </w:rPr>
              <w:t>2.5 Comparison of LinkedIn and Facebook in Recruitment</w:t>
            </w:r>
            <w:r w:rsidR="007D3980" w:rsidRPr="004F44A2">
              <w:rPr>
                <w:color w:val="000000"/>
                <w:sz w:val="24"/>
                <w:szCs w:val="24"/>
              </w:rPr>
              <w:tab/>
            </w:r>
          </w:hyperlink>
          <w:r w:rsidR="007D3980" w:rsidRPr="004F44A2">
            <w:fldChar w:fldCharType="begin"/>
          </w:r>
          <w:r w:rsidR="007D3980" w:rsidRPr="004F44A2">
            <w:instrText xml:space="preserve"> PAGEREF _vutwxdathnry \h </w:instrText>
          </w:r>
          <w:r w:rsidR="007D3980" w:rsidRPr="004F44A2">
            <w:fldChar w:fldCharType="separate"/>
          </w:r>
          <w:r w:rsidR="007D3980" w:rsidRPr="004F44A2">
            <w:rPr>
              <w:sz w:val="24"/>
              <w:szCs w:val="24"/>
            </w:rPr>
            <w:t>6</w:t>
          </w:r>
          <w:r w:rsidR="007D3980" w:rsidRPr="004F44A2">
            <w:fldChar w:fldCharType="end"/>
          </w:r>
        </w:p>
        <w:p w14:paraId="6F05C4DB" w14:textId="77777777" w:rsidR="00B345AF" w:rsidRPr="004F44A2" w:rsidRDefault="00000000">
          <w:pPr>
            <w:widowControl w:val="0"/>
            <w:tabs>
              <w:tab w:val="right" w:leader="dot" w:pos="9360"/>
            </w:tabs>
            <w:spacing w:before="60" w:after="200" w:line="360" w:lineRule="auto"/>
            <w:ind w:left="360"/>
            <w:jc w:val="both"/>
            <w:rPr>
              <w:color w:val="000000"/>
              <w:sz w:val="24"/>
              <w:szCs w:val="24"/>
            </w:rPr>
          </w:pPr>
          <w:hyperlink w:anchor="_9fg8fzsd987i">
            <w:r w:rsidR="007D3980" w:rsidRPr="004F44A2">
              <w:rPr>
                <w:color w:val="000000"/>
                <w:sz w:val="24"/>
                <w:szCs w:val="24"/>
              </w:rPr>
              <w:t>2.6 Future Trends in Social Media Recruitment</w:t>
            </w:r>
            <w:r w:rsidR="007D3980" w:rsidRPr="004F44A2">
              <w:rPr>
                <w:color w:val="000000"/>
                <w:sz w:val="24"/>
                <w:szCs w:val="24"/>
              </w:rPr>
              <w:tab/>
            </w:r>
          </w:hyperlink>
          <w:r w:rsidR="007D3980" w:rsidRPr="004F44A2">
            <w:fldChar w:fldCharType="begin"/>
          </w:r>
          <w:r w:rsidR="007D3980" w:rsidRPr="004F44A2">
            <w:instrText xml:space="preserve"> PAGEREF _9fg8fzsd987i \h </w:instrText>
          </w:r>
          <w:r w:rsidR="007D3980" w:rsidRPr="004F44A2">
            <w:fldChar w:fldCharType="separate"/>
          </w:r>
          <w:r w:rsidR="007D3980" w:rsidRPr="004F44A2">
            <w:rPr>
              <w:sz w:val="24"/>
              <w:szCs w:val="24"/>
            </w:rPr>
            <w:t>7</w:t>
          </w:r>
          <w:r w:rsidR="007D3980" w:rsidRPr="004F44A2">
            <w:fldChar w:fldCharType="end"/>
          </w:r>
        </w:p>
        <w:p w14:paraId="4B5E01F0" w14:textId="77777777" w:rsidR="00B345AF" w:rsidRPr="004F44A2" w:rsidRDefault="00000000">
          <w:pPr>
            <w:widowControl w:val="0"/>
            <w:tabs>
              <w:tab w:val="right" w:leader="dot" w:pos="9360"/>
            </w:tabs>
            <w:spacing w:before="60" w:after="200" w:line="360" w:lineRule="auto"/>
            <w:jc w:val="both"/>
            <w:rPr>
              <w:color w:val="000000"/>
              <w:sz w:val="24"/>
              <w:szCs w:val="24"/>
            </w:rPr>
          </w:pPr>
          <w:hyperlink w:anchor="_nqinyxg574xk">
            <w:r w:rsidR="007D3980" w:rsidRPr="004F44A2">
              <w:rPr>
                <w:color w:val="000000"/>
                <w:sz w:val="24"/>
                <w:szCs w:val="24"/>
              </w:rPr>
              <w:t>3.0 Recommendation</w:t>
            </w:r>
            <w:r w:rsidR="007D3980" w:rsidRPr="004F44A2">
              <w:rPr>
                <w:color w:val="000000"/>
                <w:sz w:val="24"/>
                <w:szCs w:val="24"/>
              </w:rPr>
              <w:tab/>
            </w:r>
          </w:hyperlink>
          <w:r w:rsidR="007D3980" w:rsidRPr="004F44A2">
            <w:fldChar w:fldCharType="begin"/>
          </w:r>
          <w:r w:rsidR="007D3980" w:rsidRPr="004F44A2">
            <w:instrText xml:space="preserve"> PAGEREF _nqinyxg574xk \h </w:instrText>
          </w:r>
          <w:r w:rsidR="007D3980" w:rsidRPr="004F44A2">
            <w:fldChar w:fldCharType="separate"/>
          </w:r>
          <w:r w:rsidR="007D3980" w:rsidRPr="004F44A2">
            <w:rPr>
              <w:sz w:val="24"/>
              <w:szCs w:val="24"/>
            </w:rPr>
            <w:t>8</w:t>
          </w:r>
          <w:r w:rsidR="007D3980" w:rsidRPr="004F44A2">
            <w:fldChar w:fldCharType="end"/>
          </w:r>
        </w:p>
        <w:p w14:paraId="707D421B" w14:textId="77777777" w:rsidR="00B345AF" w:rsidRPr="004F44A2" w:rsidRDefault="00000000">
          <w:pPr>
            <w:widowControl w:val="0"/>
            <w:tabs>
              <w:tab w:val="right" w:leader="dot" w:pos="9360"/>
            </w:tabs>
            <w:spacing w:before="60" w:after="200" w:line="360" w:lineRule="auto"/>
            <w:jc w:val="both"/>
            <w:rPr>
              <w:color w:val="000000"/>
              <w:sz w:val="24"/>
              <w:szCs w:val="24"/>
            </w:rPr>
          </w:pPr>
          <w:hyperlink w:anchor="_t221rjwr3png">
            <w:r w:rsidR="007D3980" w:rsidRPr="004F44A2">
              <w:rPr>
                <w:color w:val="000000"/>
                <w:sz w:val="24"/>
                <w:szCs w:val="24"/>
              </w:rPr>
              <w:t>4.0 Conclusion</w:t>
            </w:r>
            <w:r w:rsidR="007D3980" w:rsidRPr="004F44A2">
              <w:rPr>
                <w:color w:val="000000"/>
                <w:sz w:val="24"/>
                <w:szCs w:val="24"/>
              </w:rPr>
              <w:tab/>
            </w:r>
          </w:hyperlink>
          <w:r w:rsidR="007D3980" w:rsidRPr="004F44A2">
            <w:fldChar w:fldCharType="begin"/>
          </w:r>
          <w:r w:rsidR="007D3980" w:rsidRPr="004F44A2">
            <w:instrText xml:space="preserve"> PAGEREF _t221rjwr3png \h </w:instrText>
          </w:r>
          <w:r w:rsidR="007D3980" w:rsidRPr="004F44A2">
            <w:fldChar w:fldCharType="separate"/>
          </w:r>
          <w:r w:rsidR="007D3980" w:rsidRPr="004F44A2">
            <w:rPr>
              <w:sz w:val="24"/>
              <w:szCs w:val="24"/>
            </w:rPr>
            <w:t>9</w:t>
          </w:r>
          <w:r w:rsidR="007D3980" w:rsidRPr="004F44A2">
            <w:fldChar w:fldCharType="end"/>
          </w:r>
        </w:p>
        <w:p w14:paraId="105DF18F" w14:textId="77777777" w:rsidR="00B345AF" w:rsidRPr="004F44A2" w:rsidRDefault="00000000">
          <w:pPr>
            <w:widowControl w:val="0"/>
            <w:tabs>
              <w:tab w:val="right" w:leader="dot" w:pos="9360"/>
            </w:tabs>
            <w:spacing w:before="60" w:after="200" w:line="360" w:lineRule="auto"/>
            <w:jc w:val="both"/>
            <w:rPr>
              <w:color w:val="000000"/>
              <w:sz w:val="24"/>
              <w:szCs w:val="24"/>
            </w:rPr>
          </w:pPr>
          <w:hyperlink w:anchor="_7iut96jdq6r2">
            <w:r w:rsidR="007D3980" w:rsidRPr="004F44A2">
              <w:rPr>
                <w:color w:val="000000"/>
                <w:sz w:val="24"/>
                <w:szCs w:val="24"/>
              </w:rPr>
              <w:t>5.0 Reference List</w:t>
            </w:r>
            <w:r w:rsidR="007D3980" w:rsidRPr="004F44A2">
              <w:rPr>
                <w:color w:val="000000"/>
                <w:sz w:val="24"/>
                <w:szCs w:val="24"/>
              </w:rPr>
              <w:tab/>
            </w:r>
          </w:hyperlink>
          <w:r w:rsidR="007D3980" w:rsidRPr="004F44A2">
            <w:fldChar w:fldCharType="begin"/>
          </w:r>
          <w:r w:rsidR="007D3980" w:rsidRPr="004F44A2">
            <w:instrText xml:space="preserve"> PAGEREF _7iut96jdq6r2 \h </w:instrText>
          </w:r>
          <w:r w:rsidR="007D3980" w:rsidRPr="004F44A2">
            <w:fldChar w:fldCharType="separate"/>
          </w:r>
          <w:r w:rsidR="007D3980" w:rsidRPr="004F44A2">
            <w:rPr>
              <w:sz w:val="24"/>
              <w:szCs w:val="24"/>
            </w:rPr>
            <w:t>10</w:t>
          </w:r>
          <w:r w:rsidR="007D3980" w:rsidRPr="004F44A2">
            <w:fldChar w:fldCharType="end"/>
          </w:r>
          <w:r w:rsidR="007D3980" w:rsidRPr="004F44A2">
            <w:fldChar w:fldCharType="end"/>
          </w:r>
        </w:p>
      </w:sdtContent>
    </w:sdt>
    <w:p w14:paraId="7F08B637" w14:textId="77777777" w:rsidR="00B345AF" w:rsidRPr="004F44A2" w:rsidRDefault="007D3980">
      <w:pPr>
        <w:pStyle w:val="Heading1"/>
      </w:pPr>
      <w:bookmarkStart w:id="2" w:name="_gjcoqswgekc0" w:colFirst="0" w:colLast="0"/>
      <w:bookmarkEnd w:id="2"/>
      <w:r w:rsidRPr="004F44A2">
        <w:br w:type="page"/>
      </w:r>
    </w:p>
    <w:p w14:paraId="0C434FD3" w14:textId="77777777" w:rsidR="00B345AF" w:rsidRPr="004F44A2" w:rsidRDefault="007D3980">
      <w:pPr>
        <w:pStyle w:val="Heading1"/>
      </w:pPr>
      <w:bookmarkStart w:id="3" w:name="_mz9awhieqk5t" w:colFirst="0" w:colLast="0"/>
      <w:bookmarkEnd w:id="3"/>
      <w:r w:rsidRPr="004F44A2">
        <w:lastRenderedPageBreak/>
        <w:t>1.0 Introduction</w:t>
      </w:r>
    </w:p>
    <w:p w14:paraId="0D59FE3D" w14:textId="77777777" w:rsidR="00B345AF" w:rsidRPr="004F44A2" w:rsidRDefault="007D3980">
      <w:pPr>
        <w:spacing w:before="200" w:after="200" w:line="360" w:lineRule="auto"/>
        <w:jc w:val="both"/>
        <w:rPr>
          <w:sz w:val="24"/>
          <w:szCs w:val="24"/>
        </w:rPr>
      </w:pPr>
      <w:r w:rsidRPr="004F44A2">
        <w:rPr>
          <w:b/>
          <w:i/>
          <w:color w:val="222222"/>
          <w:sz w:val="24"/>
          <w:szCs w:val="24"/>
          <w:highlight w:val="white"/>
        </w:rPr>
        <w:t xml:space="preserve">“Recruitment” </w:t>
      </w:r>
      <w:r w:rsidRPr="004F44A2">
        <w:rPr>
          <w:color w:val="222222"/>
          <w:sz w:val="24"/>
          <w:szCs w:val="24"/>
          <w:highlight w:val="white"/>
        </w:rPr>
        <w:t xml:space="preserve">has been shifted and altered by social media, as businesses can now find and communicate with candidates. According to Adaface (2023), it was established that </w:t>
      </w:r>
      <w:r w:rsidRPr="004F44A2">
        <w:rPr>
          <w:b/>
          <w:i/>
          <w:color w:val="222222"/>
          <w:sz w:val="24"/>
          <w:szCs w:val="24"/>
          <w:highlight w:val="white"/>
        </w:rPr>
        <w:t xml:space="preserve">66% of the recruiters use social media </w:t>
      </w:r>
      <w:r w:rsidRPr="004F44A2">
        <w:rPr>
          <w:color w:val="222222"/>
          <w:sz w:val="24"/>
          <w:szCs w:val="24"/>
          <w:highlight w:val="white"/>
        </w:rPr>
        <w:t xml:space="preserve">to post their job openings. Social networking allows access to a wide pool of talents at one go, immediate interaction and basic profile information about the candidates, making the process of recruitment more dynamic and knowledge based. This study aims at discussing the role played by </w:t>
      </w:r>
      <w:r w:rsidRPr="004F44A2">
        <w:rPr>
          <w:i/>
          <w:color w:val="222222"/>
          <w:sz w:val="24"/>
          <w:szCs w:val="24"/>
          <w:highlight w:val="white"/>
        </w:rPr>
        <w:t>LinkedIn and Facebook,</w:t>
      </w:r>
      <w:r w:rsidRPr="004F44A2">
        <w:rPr>
          <w:color w:val="222222"/>
          <w:sz w:val="24"/>
          <w:szCs w:val="24"/>
          <w:highlight w:val="white"/>
        </w:rPr>
        <w:t xml:space="preserve"> the advantages, the inconveniences, and the prospects in the area of recruitment.</w:t>
      </w:r>
    </w:p>
    <w:p w14:paraId="507B208F" w14:textId="77777777" w:rsidR="00B345AF" w:rsidRPr="004F44A2" w:rsidRDefault="007D3980">
      <w:pPr>
        <w:spacing w:before="200" w:after="200" w:line="360" w:lineRule="auto"/>
        <w:jc w:val="center"/>
        <w:rPr>
          <w:sz w:val="24"/>
          <w:szCs w:val="24"/>
        </w:rPr>
      </w:pPr>
      <w:r w:rsidRPr="004F44A2">
        <w:rPr>
          <w:noProof/>
          <w:sz w:val="24"/>
          <w:szCs w:val="24"/>
        </w:rPr>
        <w:drawing>
          <wp:inline distT="114300" distB="114300" distL="114300" distR="114300" wp14:anchorId="3562788B" wp14:editId="1DB74DC1">
            <wp:extent cx="5419725" cy="2511264"/>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b="10784"/>
                    <a:stretch>
                      <a:fillRect/>
                    </a:stretch>
                  </pic:blipFill>
                  <pic:spPr>
                    <a:xfrm>
                      <a:off x="0" y="0"/>
                      <a:ext cx="5419725" cy="2511264"/>
                    </a:xfrm>
                    <a:prstGeom prst="rect">
                      <a:avLst/>
                    </a:prstGeom>
                    <a:ln/>
                  </pic:spPr>
                </pic:pic>
              </a:graphicData>
            </a:graphic>
          </wp:inline>
        </w:drawing>
      </w:r>
    </w:p>
    <w:p w14:paraId="1E9CE2D8" w14:textId="77777777" w:rsidR="00B345AF" w:rsidRPr="004F44A2" w:rsidRDefault="007D3980">
      <w:pPr>
        <w:spacing w:before="200" w:after="200" w:line="360" w:lineRule="auto"/>
        <w:jc w:val="center"/>
        <w:rPr>
          <w:b/>
          <w:sz w:val="24"/>
          <w:szCs w:val="24"/>
        </w:rPr>
      </w:pPr>
      <w:r w:rsidRPr="004F44A2">
        <w:rPr>
          <w:b/>
          <w:sz w:val="24"/>
          <w:szCs w:val="24"/>
        </w:rPr>
        <w:t>Figure 1:  Social Media Dominates Modern Job Recruitment Efforts</w:t>
      </w:r>
    </w:p>
    <w:p w14:paraId="03B74A98" w14:textId="77777777" w:rsidR="00B345AF" w:rsidRPr="004F44A2" w:rsidRDefault="007D3980">
      <w:pPr>
        <w:spacing w:before="200" w:after="200" w:line="360" w:lineRule="auto"/>
        <w:jc w:val="center"/>
        <w:rPr>
          <w:sz w:val="24"/>
          <w:szCs w:val="24"/>
        </w:rPr>
      </w:pPr>
      <w:r w:rsidRPr="004F44A2">
        <w:rPr>
          <w:sz w:val="24"/>
          <w:szCs w:val="24"/>
        </w:rPr>
        <w:t>(Source: Adaface, 2023)</w:t>
      </w:r>
    </w:p>
    <w:p w14:paraId="29B55FB1" w14:textId="77777777" w:rsidR="00B345AF" w:rsidRPr="004F44A2" w:rsidRDefault="007D3980">
      <w:pPr>
        <w:pStyle w:val="Heading1"/>
      </w:pPr>
      <w:bookmarkStart w:id="4" w:name="_euep4bbqp9z7" w:colFirst="0" w:colLast="0"/>
      <w:bookmarkEnd w:id="4"/>
      <w:r w:rsidRPr="004F44A2">
        <w:t xml:space="preserve">2.0 Main Body </w:t>
      </w:r>
    </w:p>
    <w:p w14:paraId="2E24E52A" w14:textId="77777777" w:rsidR="00B345AF" w:rsidRPr="004F44A2" w:rsidRDefault="007D3980">
      <w:pPr>
        <w:pStyle w:val="Heading2"/>
      </w:pPr>
      <w:bookmarkStart w:id="5" w:name="_2s1rrxqgeftf" w:colFirst="0" w:colLast="0"/>
      <w:bookmarkEnd w:id="5"/>
      <w:r w:rsidRPr="004F44A2">
        <w:t xml:space="preserve">2.1 Overview of Social Media Platforms in Recruitment </w:t>
      </w:r>
    </w:p>
    <w:p w14:paraId="58784A42" w14:textId="77777777" w:rsidR="00B345AF" w:rsidRPr="004F44A2" w:rsidRDefault="007D3980">
      <w:pPr>
        <w:spacing w:before="200" w:after="200" w:line="360" w:lineRule="auto"/>
        <w:jc w:val="both"/>
        <w:rPr>
          <w:sz w:val="24"/>
          <w:szCs w:val="24"/>
        </w:rPr>
      </w:pPr>
      <w:r w:rsidRPr="004F44A2">
        <w:rPr>
          <w:b/>
          <w:i/>
          <w:color w:val="222222"/>
          <w:sz w:val="24"/>
          <w:szCs w:val="24"/>
          <w:highlight w:val="white"/>
        </w:rPr>
        <w:t>“LinkedIn and Facebook”</w:t>
      </w:r>
      <w:r w:rsidRPr="004F44A2">
        <w:rPr>
          <w:color w:val="222222"/>
          <w:sz w:val="24"/>
          <w:szCs w:val="24"/>
          <w:highlight w:val="white"/>
        </w:rPr>
        <w:t xml:space="preserve"> are essential in recruitment though in different capacities. For example, LinkedIn is a professional social site that has opportunities for employers and employees such as detailed accounts and networks (Smith and Watkins, 2023). On the other hand, Facebook which started as a social site for connecting people now has job listings, business pages due to its massive traffic (Hosain, 2020). According to Statista </w:t>
      </w:r>
      <w:r w:rsidRPr="004F44A2">
        <w:rPr>
          <w:color w:val="222222"/>
          <w:sz w:val="24"/>
          <w:szCs w:val="24"/>
          <w:highlight w:val="white"/>
        </w:rPr>
        <w:lastRenderedPageBreak/>
        <w:t xml:space="preserve">(2023), the number of LinkedIn users is expected to </w:t>
      </w:r>
      <w:r w:rsidRPr="004F44A2">
        <w:rPr>
          <w:b/>
          <w:i/>
          <w:color w:val="222222"/>
          <w:sz w:val="24"/>
          <w:szCs w:val="24"/>
          <w:highlight w:val="white"/>
        </w:rPr>
        <w:t>reach 171.9 million by 2028</w:t>
      </w:r>
      <w:r w:rsidRPr="004F44A2">
        <w:rPr>
          <w:color w:val="222222"/>
          <w:sz w:val="24"/>
          <w:szCs w:val="24"/>
          <w:highlight w:val="white"/>
        </w:rPr>
        <w:t xml:space="preserve">, whereas Facebook has </w:t>
      </w:r>
      <w:r w:rsidRPr="004F44A2">
        <w:rPr>
          <w:b/>
          <w:i/>
          <w:color w:val="222222"/>
          <w:sz w:val="24"/>
          <w:szCs w:val="24"/>
          <w:highlight w:val="white"/>
        </w:rPr>
        <w:t xml:space="preserve">2.9 billion monthly users </w:t>
      </w:r>
      <w:r w:rsidRPr="004F44A2">
        <w:rPr>
          <w:color w:val="222222"/>
          <w:sz w:val="24"/>
          <w:szCs w:val="24"/>
          <w:highlight w:val="white"/>
        </w:rPr>
        <w:t>as reported by Dixon (2024); and as a result, their recruiting techniques differ greatly.</w:t>
      </w:r>
    </w:p>
    <w:p w14:paraId="19C5A331" w14:textId="77777777" w:rsidR="00B345AF" w:rsidRPr="004F44A2" w:rsidRDefault="007D3980">
      <w:pPr>
        <w:spacing w:before="200" w:after="200" w:line="360" w:lineRule="auto"/>
        <w:jc w:val="center"/>
        <w:rPr>
          <w:sz w:val="24"/>
          <w:szCs w:val="24"/>
        </w:rPr>
      </w:pPr>
      <w:r w:rsidRPr="004F44A2">
        <w:rPr>
          <w:noProof/>
          <w:sz w:val="24"/>
          <w:szCs w:val="24"/>
        </w:rPr>
        <w:drawing>
          <wp:inline distT="114300" distB="114300" distL="114300" distR="114300" wp14:anchorId="1C2EB61D" wp14:editId="37DA4D1C">
            <wp:extent cx="4434825" cy="2768600"/>
            <wp:effectExtent l="0" t="0" r="4445" b="0"/>
            <wp:docPr id="7"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9"/>
                    <a:srcRect/>
                    <a:stretch>
                      <a:fillRect/>
                    </a:stretch>
                  </pic:blipFill>
                  <pic:spPr>
                    <a:xfrm>
                      <a:off x="0" y="0"/>
                      <a:ext cx="4447644" cy="2776603"/>
                    </a:xfrm>
                    <a:prstGeom prst="rect">
                      <a:avLst/>
                    </a:prstGeom>
                    <a:ln/>
                  </pic:spPr>
                </pic:pic>
              </a:graphicData>
            </a:graphic>
          </wp:inline>
        </w:drawing>
      </w:r>
    </w:p>
    <w:p w14:paraId="4E1240C7" w14:textId="77777777" w:rsidR="00B345AF" w:rsidRPr="004F44A2" w:rsidRDefault="007D3980">
      <w:pPr>
        <w:spacing w:before="200" w:after="200" w:line="360" w:lineRule="auto"/>
        <w:jc w:val="center"/>
        <w:rPr>
          <w:b/>
          <w:sz w:val="24"/>
          <w:szCs w:val="24"/>
          <w:highlight w:val="white"/>
        </w:rPr>
      </w:pPr>
      <w:r w:rsidRPr="004F44A2">
        <w:rPr>
          <w:b/>
          <w:sz w:val="24"/>
          <w:szCs w:val="24"/>
        </w:rPr>
        <w:t xml:space="preserve">Figure 2: </w:t>
      </w:r>
      <w:r w:rsidRPr="004F44A2">
        <w:rPr>
          <w:b/>
          <w:sz w:val="24"/>
          <w:szCs w:val="24"/>
          <w:highlight w:val="white"/>
        </w:rPr>
        <w:t>Number of LinkedIn users worldwide</w:t>
      </w:r>
    </w:p>
    <w:p w14:paraId="2D4BF20E" w14:textId="77777777" w:rsidR="00B345AF" w:rsidRPr="004F44A2" w:rsidRDefault="007D3980">
      <w:pPr>
        <w:spacing w:before="200" w:after="200" w:line="360" w:lineRule="auto"/>
        <w:jc w:val="center"/>
        <w:rPr>
          <w:sz w:val="24"/>
          <w:szCs w:val="24"/>
          <w:highlight w:val="white"/>
        </w:rPr>
      </w:pPr>
      <w:r w:rsidRPr="004F44A2">
        <w:rPr>
          <w:sz w:val="24"/>
          <w:szCs w:val="24"/>
        </w:rPr>
        <w:t xml:space="preserve">(Source: </w:t>
      </w:r>
      <w:r w:rsidRPr="004F44A2">
        <w:rPr>
          <w:color w:val="222222"/>
          <w:sz w:val="24"/>
          <w:szCs w:val="24"/>
          <w:highlight w:val="white"/>
        </w:rPr>
        <w:t>‌Statista, 2023)</w:t>
      </w:r>
    </w:p>
    <w:p w14:paraId="5591BBCE" w14:textId="77777777" w:rsidR="00B345AF" w:rsidRPr="004F44A2" w:rsidRDefault="007D3980">
      <w:pPr>
        <w:spacing w:before="200" w:after="200" w:line="360" w:lineRule="auto"/>
        <w:jc w:val="center"/>
        <w:rPr>
          <w:sz w:val="24"/>
          <w:szCs w:val="24"/>
        </w:rPr>
      </w:pPr>
      <w:r w:rsidRPr="004F44A2">
        <w:rPr>
          <w:noProof/>
          <w:sz w:val="24"/>
          <w:szCs w:val="24"/>
        </w:rPr>
        <w:drawing>
          <wp:inline distT="114300" distB="114300" distL="114300" distR="114300" wp14:anchorId="6119CF5A" wp14:editId="73A1C129">
            <wp:extent cx="4333348" cy="28575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334833" cy="2858479"/>
                    </a:xfrm>
                    <a:prstGeom prst="rect">
                      <a:avLst/>
                    </a:prstGeom>
                    <a:ln/>
                  </pic:spPr>
                </pic:pic>
              </a:graphicData>
            </a:graphic>
          </wp:inline>
        </w:drawing>
      </w:r>
    </w:p>
    <w:p w14:paraId="52DEBAEE" w14:textId="59C128DF" w:rsidR="00B345AF" w:rsidRPr="004F44A2" w:rsidRDefault="007D3980">
      <w:pPr>
        <w:spacing w:before="200" w:after="200" w:line="360" w:lineRule="auto"/>
        <w:jc w:val="center"/>
        <w:rPr>
          <w:b/>
          <w:sz w:val="24"/>
          <w:szCs w:val="24"/>
        </w:rPr>
      </w:pPr>
      <w:r w:rsidRPr="004F44A2">
        <w:rPr>
          <w:b/>
          <w:sz w:val="24"/>
          <w:szCs w:val="24"/>
        </w:rPr>
        <w:t xml:space="preserve">Figure 3: Number of </w:t>
      </w:r>
      <w:r w:rsidR="004F44A2">
        <w:rPr>
          <w:b/>
          <w:sz w:val="24"/>
          <w:szCs w:val="24"/>
        </w:rPr>
        <w:t>F</w:t>
      </w:r>
      <w:r w:rsidRPr="004F44A2">
        <w:rPr>
          <w:b/>
          <w:sz w:val="24"/>
          <w:szCs w:val="24"/>
        </w:rPr>
        <w:t xml:space="preserve">acebook users by country </w:t>
      </w:r>
    </w:p>
    <w:p w14:paraId="45B62848" w14:textId="77777777" w:rsidR="00B345AF" w:rsidRPr="004F44A2" w:rsidRDefault="007D3980">
      <w:pPr>
        <w:spacing w:before="200" w:after="200" w:line="360" w:lineRule="auto"/>
        <w:jc w:val="center"/>
        <w:rPr>
          <w:sz w:val="24"/>
          <w:szCs w:val="24"/>
        </w:rPr>
      </w:pPr>
      <w:r w:rsidRPr="004F44A2">
        <w:rPr>
          <w:sz w:val="24"/>
          <w:szCs w:val="24"/>
        </w:rPr>
        <w:lastRenderedPageBreak/>
        <w:t xml:space="preserve">(Source: </w:t>
      </w:r>
      <w:r w:rsidRPr="004F44A2">
        <w:rPr>
          <w:color w:val="222222"/>
          <w:sz w:val="24"/>
          <w:szCs w:val="24"/>
          <w:highlight w:val="white"/>
        </w:rPr>
        <w:t>Dixon, 2024)</w:t>
      </w:r>
    </w:p>
    <w:p w14:paraId="78343A9A" w14:textId="77777777" w:rsidR="00B345AF" w:rsidRPr="004F44A2" w:rsidRDefault="007D3980">
      <w:pPr>
        <w:pStyle w:val="Heading2"/>
      </w:pPr>
      <w:bookmarkStart w:id="6" w:name="_osu6ubjf8s0x" w:colFirst="0" w:colLast="0"/>
      <w:bookmarkEnd w:id="6"/>
      <w:r w:rsidRPr="004F44A2">
        <w:t>2.2 Benefits of Using LinkedIn in Recruitment</w:t>
      </w:r>
    </w:p>
    <w:p w14:paraId="06B92E18" w14:textId="77777777" w:rsidR="00B345AF" w:rsidRPr="004F44A2" w:rsidRDefault="007D3980">
      <w:pPr>
        <w:spacing w:before="200" w:after="200" w:line="360" w:lineRule="auto"/>
        <w:jc w:val="both"/>
        <w:rPr>
          <w:sz w:val="24"/>
          <w:szCs w:val="24"/>
        </w:rPr>
      </w:pPr>
      <w:r w:rsidRPr="004F44A2">
        <w:rPr>
          <w:b/>
          <w:i/>
          <w:color w:val="222222"/>
          <w:sz w:val="24"/>
          <w:szCs w:val="24"/>
          <w:highlight w:val="white"/>
        </w:rPr>
        <w:t xml:space="preserve">LinkedIn </w:t>
      </w:r>
      <w:r w:rsidRPr="004F44A2">
        <w:rPr>
          <w:color w:val="222222"/>
          <w:sz w:val="24"/>
          <w:szCs w:val="24"/>
          <w:highlight w:val="white"/>
        </w:rPr>
        <w:t xml:space="preserve">being a professional network makes it easy for the recruiters to search for viable candidates in a given field through the search features where one can search by skill set, experience or industry. The fact that the platform is built on the premise of making professional connections is beneficial to recruiters in the sense that it enables them to access a broader pool of candidates. LinkedIn Recruiter provides features such as advanced search, InMail, and job posting to facilitate the hiring process and get information on the candidates’ response (‌Cho and Lam, 2021). According to Woolf (2022), </w:t>
      </w:r>
      <w:r w:rsidRPr="004F44A2">
        <w:rPr>
          <w:b/>
          <w:i/>
          <w:color w:val="222222"/>
          <w:sz w:val="24"/>
          <w:szCs w:val="24"/>
          <w:highlight w:val="white"/>
        </w:rPr>
        <w:t>87% of recruiters believe LinkedIn is the best platform</w:t>
      </w:r>
      <w:r w:rsidRPr="004F44A2">
        <w:rPr>
          <w:color w:val="222222"/>
          <w:sz w:val="24"/>
          <w:szCs w:val="24"/>
          <w:highlight w:val="white"/>
        </w:rPr>
        <w:t xml:space="preserve"> for screening candidates. LinkedIn pages can help firms increase the recognition of their brand, reach the pool of passive candidates and become the employers of choice.</w:t>
      </w:r>
    </w:p>
    <w:p w14:paraId="092A03D9" w14:textId="77777777" w:rsidR="00B345AF" w:rsidRPr="004F44A2" w:rsidRDefault="007D3980">
      <w:pPr>
        <w:spacing w:before="200" w:after="200" w:line="360" w:lineRule="auto"/>
        <w:jc w:val="both"/>
        <w:rPr>
          <w:sz w:val="24"/>
          <w:szCs w:val="24"/>
        </w:rPr>
      </w:pPr>
      <w:r w:rsidRPr="004F44A2">
        <w:rPr>
          <w:noProof/>
          <w:sz w:val="24"/>
          <w:szCs w:val="24"/>
        </w:rPr>
        <w:drawing>
          <wp:inline distT="114300" distB="114300" distL="114300" distR="114300" wp14:anchorId="1BAF1A5D" wp14:editId="279315F0">
            <wp:extent cx="5943600" cy="3677374"/>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b="12454"/>
                    <a:stretch>
                      <a:fillRect/>
                    </a:stretch>
                  </pic:blipFill>
                  <pic:spPr>
                    <a:xfrm>
                      <a:off x="0" y="0"/>
                      <a:ext cx="5943600" cy="3677374"/>
                    </a:xfrm>
                    <a:prstGeom prst="rect">
                      <a:avLst/>
                    </a:prstGeom>
                    <a:ln/>
                  </pic:spPr>
                </pic:pic>
              </a:graphicData>
            </a:graphic>
          </wp:inline>
        </w:drawing>
      </w:r>
    </w:p>
    <w:p w14:paraId="2BE246FE" w14:textId="77777777" w:rsidR="00B345AF" w:rsidRPr="004F44A2" w:rsidRDefault="007D3980">
      <w:pPr>
        <w:spacing w:before="200" w:after="200" w:line="360" w:lineRule="auto"/>
        <w:jc w:val="center"/>
        <w:rPr>
          <w:b/>
          <w:sz w:val="24"/>
          <w:szCs w:val="24"/>
        </w:rPr>
      </w:pPr>
      <w:r w:rsidRPr="004F44A2">
        <w:rPr>
          <w:b/>
          <w:sz w:val="24"/>
          <w:szCs w:val="24"/>
        </w:rPr>
        <w:t>Figure 4: LinkedIn Tops Recruiter Preference for Candidate Selection</w:t>
      </w:r>
    </w:p>
    <w:p w14:paraId="22CA49BA" w14:textId="77777777" w:rsidR="00B345AF" w:rsidRPr="004F44A2" w:rsidRDefault="007D3980">
      <w:pPr>
        <w:spacing w:before="200" w:after="200" w:line="360" w:lineRule="auto"/>
        <w:jc w:val="center"/>
        <w:rPr>
          <w:sz w:val="24"/>
          <w:szCs w:val="24"/>
        </w:rPr>
      </w:pPr>
      <w:r w:rsidRPr="004F44A2">
        <w:rPr>
          <w:sz w:val="24"/>
          <w:szCs w:val="24"/>
        </w:rPr>
        <w:t xml:space="preserve">(Source: </w:t>
      </w:r>
      <w:r w:rsidRPr="004F44A2">
        <w:rPr>
          <w:sz w:val="24"/>
          <w:szCs w:val="24"/>
          <w:highlight w:val="white"/>
        </w:rPr>
        <w:t>Woolf, 2022)</w:t>
      </w:r>
    </w:p>
    <w:p w14:paraId="457B3B0A" w14:textId="77777777" w:rsidR="00B345AF" w:rsidRPr="004F44A2" w:rsidRDefault="007D3980">
      <w:pPr>
        <w:pStyle w:val="Heading2"/>
      </w:pPr>
      <w:bookmarkStart w:id="7" w:name="_j08odx5e0ni4" w:colFirst="0" w:colLast="0"/>
      <w:bookmarkEnd w:id="7"/>
      <w:r w:rsidRPr="004F44A2">
        <w:lastRenderedPageBreak/>
        <w:t>2.3 Benefits of Using Facebook in Recruitment</w:t>
      </w:r>
    </w:p>
    <w:p w14:paraId="2394B9A3" w14:textId="77777777" w:rsidR="00B345AF" w:rsidRPr="004F44A2" w:rsidRDefault="007D3980">
      <w:pPr>
        <w:spacing w:before="200" w:after="200" w:line="360" w:lineRule="auto"/>
        <w:jc w:val="both"/>
        <w:rPr>
          <w:sz w:val="24"/>
          <w:szCs w:val="24"/>
        </w:rPr>
      </w:pPr>
      <w:r w:rsidRPr="004F44A2">
        <w:rPr>
          <w:b/>
          <w:i/>
          <w:color w:val="101828"/>
          <w:sz w:val="24"/>
          <w:szCs w:val="24"/>
          <w:highlight w:val="white"/>
        </w:rPr>
        <w:t xml:space="preserve">Facebook’s </w:t>
      </w:r>
      <w:r w:rsidRPr="004F44A2">
        <w:rPr>
          <w:color w:val="101828"/>
          <w:sz w:val="24"/>
          <w:szCs w:val="24"/>
          <w:highlight w:val="white"/>
        </w:rPr>
        <w:t xml:space="preserve">extensive audience presents recruiters with a wide pool of potential candidates especially the youth; its </w:t>
      </w:r>
      <w:r w:rsidRPr="004F44A2">
        <w:rPr>
          <w:color w:val="222222"/>
          <w:sz w:val="24"/>
          <w:szCs w:val="24"/>
          <w:highlight w:val="white"/>
        </w:rPr>
        <w:t>advertising is beneficial for recruiters because it allows them to target individuals with specific interests, location, and education; it is suitable for entry-level and non-professional positions (Mahelona, 2021). Facebook groups and pages are informal and therefore enable recruiters to interact with communities and get attention of passive candidates; and the low cost of ads means that recruitment can be done at low cost through effective advertising. As per Biyani (2024), 48% of the candidates who are in search of a job utilize social media and Facebook is an important tool in identifying the employers’</w:t>
      </w:r>
      <w:r w:rsidRPr="004F44A2">
        <w:rPr>
          <w:b/>
          <w:i/>
          <w:color w:val="222222"/>
          <w:sz w:val="24"/>
          <w:szCs w:val="24"/>
          <w:highlight w:val="white"/>
        </w:rPr>
        <w:t xml:space="preserve"> </w:t>
      </w:r>
      <w:r w:rsidRPr="004F44A2">
        <w:rPr>
          <w:b/>
          <w:i/>
          <w:sz w:val="24"/>
          <w:szCs w:val="24"/>
          <w:highlight w:val="white"/>
        </w:rPr>
        <w:t>“deal-breakers”</w:t>
      </w:r>
      <w:r w:rsidRPr="004F44A2">
        <w:rPr>
          <w:sz w:val="24"/>
          <w:szCs w:val="24"/>
          <w:highlight w:val="white"/>
        </w:rPr>
        <w:t xml:space="preserve">. </w:t>
      </w:r>
    </w:p>
    <w:p w14:paraId="1BA2753D" w14:textId="77777777" w:rsidR="00B345AF" w:rsidRPr="004F44A2" w:rsidRDefault="007D3980">
      <w:pPr>
        <w:spacing w:before="200" w:after="200" w:line="360" w:lineRule="auto"/>
        <w:jc w:val="center"/>
        <w:rPr>
          <w:sz w:val="24"/>
          <w:szCs w:val="24"/>
        </w:rPr>
      </w:pPr>
      <w:r w:rsidRPr="004F44A2">
        <w:rPr>
          <w:noProof/>
          <w:sz w:val="24"/>
          <w:szCs w:val="24"/>
        </w:rPr>
        <w:drawing>
          <wp:inline distT="114300" distB="114300" distL="114300" distR="114300" wp14:anchorId="50BD5BD9" wp14:editId="0B796E80">
            <wp:extent cx="5410200" cy="3024956"/>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410200" cy="3024956"/>
                    </a:xfrm>
                    <a:prstGeom prst="rect">
                      <a:avLst/>
                    </a:prstGeom>
                    <a:ln/>
                  </pic:spPr>
                </pic:pic>
              </a:graphicData>
            </a:graphic>
          </wp:inline>
        </w:drawing>
      </w:r>
    </w:p>
    <w:p w14:paraId="42786287" w14:textId="77777777" w:rsidR="00B345AF" w:rsidRPr="004F44A2" w:rsidRDefault="007D3980">
      <w:pPr>
        <w:spacing w:before="200" w:after="200" w:line="360" w:lineRule="auto"/>
        <w:jc w:val="center"/>
        <w:rPr>
          <w:b/>
          <w:sz w:val="24"/>
          <w:szCs w:val="24"/>
        </w:rPr>
      </w:pPr>
      <w:r w:rsidRPr="004F44A2">
        <w:rPr>
          <w:b/>
          <w:sz w:val="24"/>
          <w:szCs w:val="24"/>
        </w:rPr>
        <w:t>Figure 5: Social Media Crucial for Job Seeker Research</w:t>
      </w:r>
    </w:p>
    <w:p w14:paraId="1F68A5D1" w14:textId="77777777" w:rsidR="00B345AF" w:rsidRPr="004F44A2" w:rsidRDefault="007D3980">
      <w:pPr>
        <w:spacing w:before="200" w:after="200" w:line="360" w:lineRule="auto"/>
        <w:jc w:val="center"/>
        <w:rPr>
          <w:sz w:val="24"/>
          <w:szCs w:val="24"/>
        </w:rPr>
      </w:pPr>
      <w:r w:rsidRPr="004F44A2">
        <w:rPr>
          <w:sz w:val="24"/>
          <w:szCs w:val="24"/>
        </w:rPr>
        <w:t xml:space="preserve">(Source: </w:t>
      </w:r>
      <w:r w:rsidRPr="004F44A2">
        <w:rPr>
          <w:color w:val="222222"/>
          <w:sz w:val="24"/>
          <w:szCs w:val="24"/>
          <w:highlight w:val="white"/>
        </w:rPr>
        <w:t>‌Biyani, 2024)</w:t>
      </w:r>
    </w:p>
    <w:p w14:paraId="0CAE156D" w14:textId="77777777" w:rsidR="00B345AF" w:rsidRPr="004F44A2" w:rsidRDefault="007D3980">
      <w:pPr>
        <w:pStyle w:val="Heading2"/>
      </w:pPr>
      <w:bookmarkStart w:id="8" w:name="_spjhf840x656" w:colFirst="0" w:colLast="0"/>
      <w:bookmarkEnd w:id="8"/>
      <w:r w:rsidRPr="004F44A2">
        <w:t>2.4 Challenges and Limitations of Social Media Recruitment</w:t>
      </w:r>
    </w:p>
    <w:p w14:paraId="0D78A98D" w14:textId="77777777" w:rsidR="00B345AF" w:rsidRPr="004F44A2" w:rsidRDefault="007D3980">
      <w:pPr>
        <w:spacing w:before="240" w:after="240" w:line="360" w:lineRule="auto"/>
        <w:jc w:val="both"/>
        <w:rPr>
          <w:sz w:val="24"/>
          <w:szCs w:val="24"/>
        </w:rPr>
      </w:pPr>
      <w:r w:rsidRPr="004F44A2">
        <w:rPr>
          <w:color w:val="222222"/>
          <w:sz w:val="24"/>
          <w:szCs w:val="24"/>
          <w:highlight w:val="white"/>
        </w:rPr>
        <w:t xml:space="preserve">The adoption of social media in the recruitment process poses some ethical dilemmas and concerns regarding </w:t>
      </w:r>
      <w:r w:rsidRPr="004F44A2">
        <w:rPr>
          <w:b/>
          <w:i/>
          <w:color w:val="222222"/>
          <w:sz w:val="24"/>
          <w:szCs w:val="24"/>
          <w:highlight w:val="white"/>
        </w:rPr>
        <w:t>data privacy policy</w:t>
      </w:r>
      <w:r w:rsidRPr="004F44A2">
        <w:rPr>
          <w:color w:val="222222"/>
          <w:sz w:val="24"/>
          <w:szCs w:val="24"/>
          <w:highlight w:val="white"/>
        </w:rPr>
        <w:t xml:space="preserve">; it is possible to experience bias and legal problems when employers use candidates’ data obtained on social media to make </w:t>
      </w:r>
      <w:r w:rsidRPr="004F44A2">
        <w:rPr>
          <w:color w:val="222222"/>
          <w:sz w:val="24"/>
          <w:szCs w:val="24"/>
          <w:highlight w:val="white"/>
        </w:rPr>
        <w:lastRenderedPageBreak/>
        <w:t xml:space="preserve">decisions about their employment. Recruiters are in a </w:t>
      </w:r>
      <w:r w:rsidRPr="004F44A2">
        <w:rPr>
          <w:b/>
          <w:i/>
          <w:color w:val="222222"/>
          <w:sz w:val="24"/>
          <w:szCs w:val="24"/>
          <w:highlight w:val="white"/>
        </w:rPr>
        <w:t xml:space="preserve">dilemma on how to handle information </w:t>
      </w:r>
      <w:r w:rsidRPr="004F44A2">
        <w:rPr>
          <w:color w:val="222222"/>
          <w:sz w:val="24"/>
          <w:szCs w:val="24"/>
          <w:highlight w:val="white"/>
        </w:rPr>
        <w:t>that they get from social media since the use of such information contravenes with the data protection laws as stated by Vosen  (2021). Employers may find that social media offer a lot of details regarding the candidate, but this can cause information overload and even misinformation; some of the content that is posted in social media platforms may not depict the real abilities of the candidate and in this respect, the recruiters have to be careful.</w:t>
      </w:r>
    </w:p>
    <w:p w14:paraId="690D4D7A" w14:textId="77777777" w:rsidR="00B345AF" w:rsidRPr="004F44A2" w:rsidRDefault="007D3980">
      <w:pPr>
        <w:pStyle w:val="Heading2"/>
      </w:pPr>
      <w:bookmarkStart w:id="9" w:name="_vutwxdathnry" w:colFirst="0" w:colLast="0"/>
      <w:bookmarkEnd w:id="9"/>
      <w:r w:rsidRPr="004F44A2">
        <w:t xml:space="preserve">2.5 Comparison of LinkedIn and Facebook in Recruitment </w:t>
      </w:r>
    </w:p>
    <w:p w14:paraId="3E62378F" w14:textId="77777777" w:rsidR="00B345AF" w:rsidRPr="004F44A2" w:rsidRDefault="007D3980">
      <w:pPr>
        <w:spacing w:before="200" w:after="200" w:line="360" w:lineRule="auto"/>
        <w:jc w:val="both"/>
        <w:rPr>
          <w:sz w:val="24"/>
          <w:szCs w:val="24"/>
        </w:rPr>
      </w:pPr>
      <w:r w:rsidRPr="004F44A2">
        <w:rPr>
          <w:b/>
          <w:i/>
          <w:color w:val="222222"/>
          <w:sz w:val="24"/>
          <w:szCs w:val="24"/>
          <w:highlight w:val="white"/>
        </w:rPr>
        <w:t xml:space="preserve">LinkedIn </w:t>
      </w:r>
      <w:r w:rsidRPr="004F44A2">
        <w:rPr>
          <w:color w:val="222222"/>
          <w:sz w:val="24"/>
          <w:szCs w:val="24"/>
          <w:highlight w:val="white"/>
        </w:rPr>
        <w:t xml:space="preserve">is exceptional in the process of attracting professionals for specific niches, such as finance, IT, and management (‌Goulart, Liboni, and Cezarino, 2022); whereas the more versatile platform of </w:t>
      </w:r>
      <w:r w:rsidRPr="004F44A2">
        <w:rPr>
          <w:b/>
          <w:i/>
          <w:color w:val="222222"/>
          <w:sz w:val="24"/>
          <w:szCs w:val="24"/>
          <w:highlight w:val="white"/>
        </w:rPr>
        <w:t xml:space="preserve">Facebook </w:t>
      </w:r>
      <w:r w:rsidRPr="004F44A2">
        <w:rPr>
          <w:color w:val="222222"/>
          <w:sz w:val="24"/>
          <w:szCs w:val="24"/>
          <w:highlight w:val="white"/>
        </w:rPr>
        <w:t xml:space="preserve">is suitable for entry-level, creatively oriented, and local jobs (Verma, Frank, and Lamsal, 2021). The decision to use either of these platforms depends on the candidate profile and the field of the job; sometimes it is more effective to use both platforms simultaneously. According to Beukelaer (2022), </w:t>
      </w:r>
      <w:r w:rsidRPr="004F44A2">
        <w:rPr>
          <w:b/>
          <w:i/>
          <w:color w:val="222222"/>
          <w:sz w:val="24"/>
          <w:szCs w:val="24"/>
          <w:highlight w:val="white"/>
        </w:rPr>
        <w:t xml:space="preserve">78% of recruiters </w:t>
      </w:r>
      <w:r w:rsidRPr="004F44A2">
        <w:rPr>
          <w:color w:val="222222"/>
          <w:sz w:val="24"/>
          <w:szCs w:val="24"/>
          <w:highlight w:val="white"/>
        </w:rPr>
        <w:t>have an active presence on LinkedIn, and 65% on Facebook. It can be seen that LinkedIn is used more professionally for connections and specific searches, whereas Facebook is more general and informal.</w:t>
      </w:r>
    </w:p>
    <w:p w14:paraId="58FA348D" w14:textId="77777777" w:rsidR="00B345AF" w:rsidRPr="004F44A2" w:rsidRDefault="007D3980">
      <w:pPr>
        <w:spacing w:before="200" w:after="200" w:line="360" w:lineRule="auto"/>
        <w:jc w:val="center"/>
        <w:rPr>
          <w:sz w:val="24"/>
          <w:szCs w:val="24"/>
        </w:rPr>
      </w:pPr>
      <w:r w:rsidRPr="004F44A2">
        <w:rPr>
          <w:noProof/>
          <w:sz w:val="24"/>
          <w:szCs w:val="24"/>
        </w:rPr>
        <w:drawing>
          <wp:inline distT="114300" distB="114300" distL="114300" distR="114300" wp14:anchorId="4C90CFBC" wp14:editId="0B4EE382">
            <wp:extent cx="3879215" cy="2813050"/>
            <wp:effectExtent l="0" t="0" r="6985" b="635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881590" cy="2814772"/>
                    </a:xfrm>
                    <a:prstGeom prst="rect">
                      <a:avLst/>
                    </a:prstGeom>
                    <a:ln/>
                  </pic:spPr>
                </pic:pic>
              </a:graphicData>
            </a:graphic>
          </wp:inline>
        </w:drawing>
      </w:r>
    </w:p>
    <w:p w14:paraId="11BEE9A1" w14:textId="77777777" w:rsidR="00B345AF" w:rsidRPr="004F44A2" w:rsidRDefault="007D3980">
      <w:pPr>
        <w:spacing w:before="200" w:after="200" w:line="360" w:lineRule="auto"/>
        <w:jc w:val="center"/>
        <w:rPr>
          <w:b/>
          <w:sz w:val="24"/>
          <w:szCs w:val="24"/>
        </w:rPr>
      </w:pPr>
      <w:r w:rsidRPr="004F44A2">
        <w:rPr>
          <w:b/>
          <w:sz w:val="24"/>
          <w:szCs w:val="24"/>
        </w:rPr>
        <w:t>Figure 6:  Social Media Recruitment Dominated by LinkedIn and Facebook</w:t>
      </w:r>
    </w:p>
    <w:p w14:paraId="6415883F" w14:textId="77777777" w:rsidR="00B345AF" w:rsidRPr="004F44A2" w:rsidRDefault="007D3980">
      <w:pPr>
        <w:spacing w:before="200" w:after="200" w:line="360" w:lineRule="auto"/>
        <w:jc w:val="center"/>
        <w:rPr>
          <w:sz w:val="24"/>
          <w:szCs w:val="24"/>
        </w:rPr>
      </w:pPr>
      <w:r w:rsidRPr="004F44A2">
        <w:rPr>
          <w:sz w:val="24"/>
          <w:szCs w:val="24"/>
        </w:rPr>
        <w:lastRenderedPageBreak/>
        <w:t xml:space="preserve">(Source: </w:t>
      </w:r>
      <w:r w:rsidRPr="004F44A2">
        <w:rPr>
          <w:sz w:val="24"/>
          <w:szCs w:val="24"/>
          <w:highlight w:val="white"/>
        </w:rPr>
        <w:t xml:space="preserve">Beukelaer, 2022) </w:t>
      </w:r>
    </w:p>
    <w:p w14:paraId="2918D306" w14:textId="77777777" w:rsidR="00B345AF" w:rsidRPr="004F44A2" w:rsidRDefault="007D3980">
      <w:pPr>
        <w:pStyle w:val="Heading2"/>
      </w:pPr>
      <w:bookmarkStart w:id="10" w:name="_9fg8fzsd987i" w:colFirst="0" w:colLast="0"/>
      <w:bookmarkEnd w:id="10"/>
      <w:r w:rsidRPr="004F44A2">
        <w:t>2.6 Future Trends in Social Media Recruitment</w:t>
      </w:r>
    </w:p>
    <w:p w14:paraId="38644381" w14:textId="77777777" w:rsidR="00B345AF" w:rsidRPr="004F44A2" w:rsidRDefault="007D3980">
      <w:pPr>
        <w:spacing w:before="200" w:after="200" w:line="360" w:lineRule="auto"/>
        <w:jc w:val="both"/>
        <w:rPr>
          <w:color w:val="1F1F1F"/>
          <w:sz w:val="24"/>
          <w:szCs w:val="24"/>
        </w:rPr>
      </w:pPr>
      <w:r w:rsidRPr="004F44A2">
        <w:rPr>
          <w:color w:val="101828"/>
          <w:sz w:val="24"/>
          <w:szCs w:val="24"/>
          <w:highlight w:val="white"/>
        </w:rPr>
        <w:t>Social media recruitment is a relatively young practice and has several trends at the present time; these tendencies are associated with the development of technologies, shifts in the candidate pool, and candidate expectations.</w:t>
      </w:r>
    </w:p>
    <w:tbl>
      <w:tblPr>
        <w:tblStyle w:val="a"/>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038"/>
        <w:gridCol w:w="3818"/>
        <w:gridCol w:w="3504"/>
      </w:tblGrid>
      <w:tr w:rsidR="00B345AF" w:rsidRPr="004F44A2" w14:paraId="251387C0" w14:textId="77777777" w:rsidTr="008053E7">
        <w:trPr>
          <w:trHeight w:val="500"/>
        </w:trPr>
        <w:tc>
          <w:tcPr>
            <w:tcW w:w="2038" w:type="dxa"/>
            <w:shd w:val="clear" w:color="auto" w:fill="F0F4F9"/>
            <w:tcMar>
              <w:top w:w="100" w:type="dxa"/>
              <w:left w:w="100" w:type="dxa"/>
              <w:bottom w:w="100" w:type="dxa"/>
              <w:right w:w="100" w:type="dxa"/>
            </w:tcMar>
          </w:tcPr>
          <w:p w14:paraId="797E79C9" w14:textId="77777777" w:rsidR="00B345AF" w:rsidRPr="004F44A2" w:rsidRDefault="007D3980">
            <w:pPr>
              <w:spacing w:line="360" w:lineRule="auto"/>
              <w:jc w:val="center"/>
              <w:rPr>
                <w:b/>
                <w:sz w:val="24"/>
                <w:szCs w:val="24"/>
              </w:rPr>
            </w:pPr>
            <w:r w:rsidRPr="004F44A2">
              <w:rPr>
                <w:b/>
                <w:sz w:val="24"/>
                <w:szCs w:val="24"/>
              </w:rPr>
              <w:t>Trend</w:t>
            </w:r>
          </w:p>
        </w:tc>
        <w:tc>
          <w:tcPr>
            <w:tcW w:w="3817" w:type="dxa"/>
            <w:shd w:val="clear" w:color="auto" w:fill="F0F4F9"/>
            <w:tcMar>
              <w:top w:w="100" w:type="dxa"/>
              <w:left w:w="100" w:type="dxa"/>
              <w:bottom w:w="100" w:type="dxa"/>
              <w:right w:w="100" w:type="dxa"/>
            </w:tcMar>
          </w:tcPr>
          <w:p w14:paraId="041310A1" w14:textId="77777777" w:rsidR="00B345AF" w:rsidRPr="004F44A2" w:rsidRDefault="007D3980">
            <w:pPr>
              <w:spacing w:line="360" w:lineRule="auto"/>
              <w:jc w:val="center"/>
              <w:rPr>
                <w:b/>
                <w:sz w:val="24"/>
                <w:szCs w:val="24"/>
              </w:rPr>
            </w:pPr>
            <w:r w:rsidRPr="004F44A2">
              <w:rPr>
                <w:b/>
                <w:sz w:val="24"/>
                <w:szCs w:val="24"/>
              </w:rPr>
              <w:t>Description</w:t>
            </w:r>
          </w:p>
        </w:tc>
        <w:tc>
          <w:tcPr>
            <w:tcW w:w="3503" w:type="dxa"/>
            <w:shd w:val="clear" w:color="auto" w:fill="F0F4F9"/>
            <w:tcMar>
              <w:top w:w="100" w:type="dxa"/>
              <w:left w:w="100" w:type="dxa"/>
              <w:bottom w:w="100" w:type="dxa"/>
              <w:right w:w="100" w:type="dxa"/>
            </w:tcMar>
          </w:tcPr>
          <w:p w14:paraId="6A71A6A9" w14:textId="77777777" w:rsidR="00B345AF" w:rsidRPr="004F44A2" w:rsidRDefault="007D3980">
            <w:pPr>
              <w:spacing w:line="360" w:lineRule="auto"/>
              <w:jc w:val="center"/>
              <w:rPr>
                <w:b/>
                <w:sz w:val="24"/>
                <w:szCs w:val="24"/>
              </w:rPr>
            </w:pPr>
            <w:r w:rsidRPr="004F44A2">
              <w:rPr>
                <w:b/>
                <w:sz w:val="24"/>
                <w:szCs w:val="24"/>
              </w:rPr>
              <w:t>Impact on Recruitment</w:t>
            </w:r>
          </w:p>
        </w:tc>
      </w:tr>
      <w:tr w:rsidR="00B345AF" w:rsidRPr="004F44A2" w14:paraId="343D8D4E" w14:textId="77777777" w:rsidTr="008053E7">
        <w:trPr>
          <w:trHeight w:val="1055"/>
        </w:trPr>
        <w:tc>
          <w:tcPr>
            <w:tcW w:w="2038" w:type="dxa"/>
            <w:shd w:val="clear" w:color="auto" w:fill="F0F4F9"/>
            <w:tcMar>
              <w:top w:w="100" w:type="dxa"/>
              <w:left w:w="100" w:type="dxa"/>
              <w:bottom w:w="100" w:type="dxa"/>
              <w:right w:w="100" w:type="dxa"/>
            </w:tcMar>
          </w:tcPr>
          <w:p w14:paraId="794B88DE" w14:textId="77777777" w:rsidR="00B345AF" w:rsidRPr="004F44A2" w:rsidRDefault="007D3980">
            <w:pPr>
              <w:spacing w:line="360" w:lineRule="auto"/>
              <w:jc w:val="center"/>
              <w:rPr>
                <w:i/>
                <w:sz w:val="24"/>
                <w:szCs w:val="24"/>
              </w:rPr>
            </w:pPr>
            <w:r w:rsidRPr="004F44A2">
              <w:rPr>
                <w:i/>
                <w:sz w:val="24"/>
                <w:szCs w:val="24"/>
              </w:rPr>
              <w:t>Artificial Intelligence (AI)</w:t>
            </w:r>
          </w:p>
        </w:tc>
        <w:tc>
          <w:tcPr>
            <w:tcW w:w="3817" w:type="dxa"/>
            <w:shd w:val="clear" w:color="auto" w:fill="F0F4F9"/>
            <w:tcMar>
              <w:top w:w="100" w:type="dxa"/>
              <w:left w:w="100" w:type="dxa"/>
              <w:bottom w:w="100" w:type="dxa"/>
              <w:right w:w="100" w:type="dxa"/>
            </w:tcMar>
          </w:tcPr>
          <w:p w14:paraId="61CEAEB9" w14:textId="77777777" w:rsidR="00B345AF" w:rsidRPr="004F44A2" w:rsidRDefault="007D3980">
            <w:pPr>
              <w:spacing w:line="360" w:lineRule="auto"/>
              <w:jc w:val="center"/>
              <w:rPr>
                <w:sz w:val="24"/>
                <w:szCs w:val="24"/>
              </w:rPr>
            </w:pPr>
            <w:r w:rsidRPr="004F44A2">
              <w:rPr>
                <w:sz w:val="24"/>
                <w:szCs w:val="24"/>
              </w:rPr>
              <w:t>AI automated resume screening, candidate sourcing, and applicant engagement.</w:t>
            </w:r>
          </w:p>
        </w:tc>
        <w:tc>
          <w:tcPr>
            <w:tcW w:w="3503" w:type="dxa"/>
            <w:shd w:val="clear" w:color="auto" w:fill="F0F4F9"/>
            <w:tcMar>
              <w:top w:w="100" w:type="dxa"/>
              <w:left w:w="100" w:type="dxa"/>
              <w:bottom w:w="100" w:type="dxa"/>
              <w:right w:w="100" w:type="dxa"/>
            </w:tcMar>
          </w:tcPr>
          <w:p w14:paraId="5111D5A2" w14:textId="77777777" w:rsidR="00B345AF" w:rsidRPr="004F44A2" w:rsidRDefault="007D3980">
            <w:pPr>
              <w:spacing w:line="360" w:lineRule="auto"/>
              <w:jc w:val="center"/>
              <w:rPr>
                <w:sz w:val="24"/>
                <w:szCs w:val="24"/>
              </w:rPr>
            </w:pPr>
            <w:r w:rsidRPr="004F44A2">
              <w:rPr>
                <w:sz w:val="24"/>
                <w:szCs w:val="24"/>
              </w:rPr>
              <w:t xml:space="preserve">Increases efficiency and accuracy in recruitment (Dixit </w:t>
            </w:r>
            <w:r w:rsidRPr="004F44A2">
              <w:rPr>
                <w:i/>
                <w:sz w:val="24"/>
                <w:szCs w:val="24"/>
              </w:rPr>
              <w:t xml:space="preserve">et al., </w:t>
            </w:r>
            <w:r w:rsidRPr="004F44A2">
              <w:rPr>
                <w:sz w:val="24"/>
                <w:szCs w:val="24"/>
              </w:rPr>
              <w:t>2022).</w:t>
            </w:r>
          </w:p>
        </w:tc>
      </w:tr>
      <w:tr w:rsidR="00B345AF" w:rsidRPr="004F44A2" w14:paraId="2FBBCD66" w14:textId="77777777" w:rsidTr="008053E7">
        <w:trPr>
          <w:trHeight w:val="1055"/>
        </w:trPr>
        <w:tc>
          <w:tcPr>
            <w:tcW w:w="2038" w:type="dxa"/>
            <w:shd w:val="clear" w:color="auto" w:fill="F0F4F9"/>
            <w:tcMar>
              <w:top w:w="100" w:type="dxa"/>
              <w:left w:w="100" w:type="dxa"/>
              <w:bottom w:w="100" w:type="dxa"/>
              <w:right w:w="100" w:type="dxa"/>
            </w:tcMar>
          </w:tcPr>
          <w:p w14:paraId="3862C0EE" w14:textId="77777777" w:rsidR="00B345AF" w:rsidRPr="004F44A2" w:rsidRDefault="007D3980">
            <w:pPr>
              <w:spacing w:line="360" w:lineRule="auto"/>
              <w:jc w:val="center"/>
              <w:rPr>
                <w:i/>
                <w:sz w:val="24"/>
                <w:szCs w:val="24"/>
              </w:rPr>
            </w:pPr>
            <w:r w:rsidRPr="004F44A2">
              <w:rPr>
                <w:i/>
                <w:sz w:val="24"/>
                <w:szCs w:val="24"/>
              </w:rPr>
              <w:t>Video Interviews</w:t>
            </w:r>
          </w:p>
        </w:tc>
        <w:tc>
          <w:tcPr>
            <w:tcW w:w="3817" w:type="dxa"/>
            <w:shd w:val="clear" w:color="auto" w:fill="F0F4F9"/>
            <w:tcMar>
              <w:top w:w="100" w:type="dxa"/>
              <w:left w:w="100" w:type="dxa"/>
              <w:bottom w:w="100" w:type="dxa"/>
              <w:right w:w="100" w:type="dxa"/>
            </w:tcMar>
          </w:tcPr>
          <w:p w14:paraId="3F902AE6" w14:textId="77777777" w:rsidR="00B345AF" w:rsidRPr="004F44A2" w:rsidRDefault="007D3980">
            <w:pPr>
              <w:spacing w:line="360" w:lineRule="auto"/>
              <w:jc w:val="center"/>
              <w:rPr>
                <w:sz w:val="24"/>
                <w:szCs w:val="24"/>
              </w:rPr>
            </w:pPr>
            <w:r w:rsidRPr="004F44A2">
              <w:rPr>
                <w:sz w:val="24"/>
                <w:szCs w:val="24"/>
              </w:rPr>
              <w:t>Allows for in-depth assessments of candidates' communication and cultural fit.</w:t>
            </w:r>
          </w:p>
        </w:tc>
        <w:tc>
          <w:tcPr>
            <w:tcW w:w="3503" w:type="dxa"/>
            <w:shd w:val="clear" w:color="auto" w:fill="F0F4F9"/>
            <w:tcMar>
              <w:top w:w="100" w:type="dxa"/>
              <w:left w:w="100" w:type="dxa"/>
              <w:bottom w:w="100" w:type="dxa"/>
              <w:right w:w="100" w:type="dxa"/>
            </w:tcMar>
          </w:tcPr>
          <w:p w14:paraId="18CA9B7D" w14:textId="77777777" w:rsidR="00B345AF" w:rsidRPr="004F44A2" w:rsidRDefault="007D3980">
            <w:pPr>
              <w:spacing w:line="360" w:lineRule="auto"/>
              <w:jc w:val="center"/>
              <w:rPr>
                <w:sz w:val="24"/>
                <w:szCs w:val="24"/>
              </w:rPr>
            </w:pPr>
            <w:r w:rsidRPr="004F44A2">
              <w:rPr>
                <w:sz w:val="24"/>
                <w:szCs w:val="24"/>
              </w:rPr>
              <w:t>Enhances the candidate experience.</w:t>
            </w:r>
          </w:p>
        </w:tc>
      </w:tr>
      <w:tr w:rsidR="00B345AF" w:rsidRPr="004F44A2" w14:paraId="73EECF67" w14:textId="77777777" w:rsidTr="008053E7">
        <w:trPr>
          <w:trHeight w:val="1055"/>
        </w:trPr>
        <w:tc>
          <w:tcPr>
            <w:tcW w:w="2038" w:type="dxa"/>
            <w:shd w:val="clear" w:color="auto" w:fill="F0F4F9"/>
            <w:tcMar>
              <w:top w:w="100" w:type="dxa"/>
              <w:left w:w="100" w:type="dxa"/>
              <w:bottom w:w="100" w:type="dxa"/>
              <w:right w:w="100" w:type="dxa"/>
            </w:tcMar>
          </w:tcPr>
          <w:p w14:paraId="52C3845E" w14:textId="77777777" w:rsidR="00B345AF" w:rsidRPr="004F44A2" w:rsidRDefault="007D3980">
            <w:pPr>
              <w:spacing w:line="360" w:lineRule="auto"/>
              <w:jc w:val="center"/>
              <w:rPr>
                <w:i/>
                <w:sz w:val="24"/>
                <w:szCs w:val="24"/>
              </w:rPr>
            </w:pPr>
            <w:r w:rsidRPr="004F44A2">
              <w:rPr>
                <w:i/>
                <w:sz w:val="24"/>
                <w:szCs w:val="24"/>
              </w:rPr>
              <w:t>Social Media Analytics</w:t>
            </w:r>
          </w:p>
        </w:tc>
        <w:tc>
          <w:tcPr>
            <w:tcW w:w="3817" w:type="dxa"/>
            <w:shd w:val="clear" w:color="auto" w:fill="F0F4F9"/>
            <w:tcMar>
              <w:top w:w="100" w:type="dxa"/>
              <w:left w:w="100" w:type="dxa"/>
              <w:bottom w:w="100" w:type="dxa"/>
              <w:right w:w="100" w:type="dxa"/>
            </w:tcMar>
          </w:tcPr>
          <w:p w14:paraId="31B9DA79" w14:textId="77777777" w:rsidR="00B345AF" w:rsidRPr="004F44A2" w:rsidRDefault="007D3980">
            <w:pPr>
              <w:spacing w:line="360" w:lineRule="auto"/>
              <w:jc w:val="center"/>
              <w:rPr>
                <w:sz w:val="24"/>
                <w:szCs w:val="24"/>
              </w:rPr>
            </w:pPr>
            <w:r w:rsidRPr="004F44A2">
              <w:rPr>
                <w:sz w:val="24"/>
                <w:szCs w:val="24"/>
              </w:rPr>
              <w:t>Analyzes candidates' social media for insights into personality and networks.</w:t>
            </w:r>
          </w:p>
        </w:tc>
        <w:tc>
          <w:tcPr>
            <w:tcW w:w="3503" w:type="dxa"/>
            <w:shd w:val="clear" w:color="auto" w:fill="F0F4F9"/>
            <w:tcMar>
              <w:top w:w="100" w:type="dxa"/>
              <w:left w:w="100" w:type="dxa"/>
              <w:bottom w:w="100" w:type="dxa"/>
              <w:right w:w="100" w:type="dxa"/>
            </w:tcMar>
          </w:tcPr>
          <w:p w14:paraId="41FF2302" w14:textId="77777777" w:rsidR="00B345AF" w:rsidRPr="004F44A2" w:rsidRDefault="007D3980">
            <w:pPr>
              <w:spacing w:line="360" w:lineRule="auto"/>
              <w:jc w:val="center"/>
              <w:rPr>
                <w:sz w:val="24"/>
                <w:szCs w:val="24"/>
              </w:rPr>
            </w:pPr>
            <w:r w:rsidRPr="004F44A2">
              <w:rPr>
                <w:sz w:val="24"/>
                <w:szCs w:val="24"/>
              </w:rPr>
              <w:t>Identifies candidates fitting the organization's culture (Valanarasu, 2021).</w:t>
            </w:r>
          </w:p>
        </w:tc>
      </w:tr>
      <w:tr w:rsidR="00B345AF" w:rsidRPr="004F44A2" w14:paraId="7DA3F239" w14:textId="77777777" w:rsidTr="008053E7">
        <w:trPr>
          <w:trHeight w:val="785"/>
        </w:trPr>
        <w:tc>
          <w:tcPr>
            <w:tcW w:w="2038" w:type="dxa"/>
            <w:shd w:val="clear" w:color="auto" w:fill="F0F4F9"/>
            <w:tcMar>
              <w:top w:w="100" w:type="dxa"/>
              <w:left w:w="100" w:type="dxa"/>
              <w:bottom w:w="100" w:type="dxa"/>
              <w:right w:w="100" w:type="dxa"/>
            </w:tcMar>
          </w:tcPr>
          <w:p w14:paraId="2B978DCB" w14:textId="77777777" w:rsidR="00B345AF" w:rsidRPr="004F44A2" w:rsidRDefault="007D3980">
            <w:pPr>
              <w:spacing w:line="360" w:lineRule="auto"/>
              <w:jc w:val="center"/>
              <w:rPr>
                <w:i/>
                <w:sz w:val="24"/>
                <w:szCs w:val="24"/>
              </w:rPr>
            </w:pPr>
            <w:r w:rsidRPr="004F44A2">
              <w:rPr>
                <w:i/>
                <w:sz w:val="24"/>
                <w:szCs w:val="24"/>
              </w:rPr>
              <w:t>Employee Advocacy</w:t>
            </w:r>
          </w:p>
        </w:tc>
        <w:tc>
          <w:tcPr>
            <w:tcW w:w="3817" w:type="dxa"/>
            <w:shd w:val="clear" w:color="auto" w:fill="F0F4F9"/>
            <w:tcMar>
              <w:top w:w="100" w:type="dxa"/>
              <w:left w:w="100" w:type="dxa"/>
              <w:bottom w:w="100" w:type="dxa"/>
              <w:right w:w="100" w:type="dxa"/>
            </w:tcMar>
          </w:tcPr>
          <w:p w14:paraId="70276375" w14:textId="77777777" w:rsidR="00B345AF" w:rsidRPr="004F44A2" w:rsidRDefault="007D3980">
            <w:pPr>
              <w:spacing w:line="360" w:lineRule="auto"/>
              <w:jc w:val="center"/>
              <w:rPr>
                <w:sz w:val="24"/>
                <w:szCs w:val="24"/>
              </w:rPr>
            </w:pPr>
            <w:r w:rsidRPr="004F44A2">
              <w:rPr>
                <w:sz w:val="24"/>
                <w:szCs w:val="24"/>
              </w:rPr>
              <w:t>Employees share positive experiences on social media.</w:t>
            </w:r>
          </w:p>
        </w:tc>
        <w:tc>
          <w:tcPr>
            <w:tcW w:w="3503" w:type="dxa"/>
            <w:shd w:val="clear" w:color="auto" w:fill="F0F4F9"/>
            <w:tcMar>
              <w:top w:w="100" w:type="dxa"/>
              <w:left w:w="100" w:type="dxa"/>
              <w:bottom w:w="100" w:type="dxa"/>
              <w:right w:w="100" w:type="dxa"/>
            </w:tcMar>
          </w:tcPr>
          <w:p w14:paraId="321F80FB" w14:textId="77777777" w:rsidR="00B345AF" w:rsidRPr="004F44A2" w:rsidRDefault="007D3980">
            <w:pPr>
              <w:spacing w:line="360" w:lineRule="auto"/>
              <w:jc w:val="center"/>
              <w:rPr>
                <w:sz w:val="24"/>
                <w:szCs w:val="24"/>
              </w:rPr>
            </w:pPr>
            <w:r w:rsidRPr="004F44A2">
              <w:rPr>
                <w:sz w:val="24"/>
                <w:szCs w:val="24"/>
              </w:rPr>
              <w:t>Strengthens employer brand and attracts top talent.</w:t>
            </w:r>
          </w:p>
        </w:tc>
      </w:tr>
      <w:tr w:rsidR="00B345AF" w:rsidRPr="004F44A2" w14:paraId="53AB60C3" w14:textId="77777777" w:rsidTr="008053E7">
        <w:trPr>
          <w:trHeight w:val="785"/>
        </w:trPr>
        <w:tc>
          <w:tcPr>
            <w:tcW w:w="2038" w:type="dxa"/>
            <w:shd w:val="clear" w:color="auto" w:fill="F0F4F9"/>
            <w:tcMar>
              <w:top w:w="100" w:type="dxa"/>
              <w:left w:w="100" w:type="dxa"/>
              <w:bottom w:w="100" w:type="dxa"/>
              <w:right w:w="100" w:type="dxa"/>
            </w:tcMar>
          </w:tcPr>
          <w:p w14:paraId="15907B22" w14:textId="77777777" w:rsidR="00B345AF" w:rsidRPr="004F44A2" w:rsidRDefault="007D3980">
            <w:pPr>
              <w:spacing w:line="360" w:lineRule="auto"/>
              <w:jc w:val="center"/>
              <w:rPr>
                <w:i/>
                <w:sz w:val="24"/>
                <w:szCs w:val="24"/>
              </w:rPr>
            </w:pPr>
            <w:r w:rsidRPr="004F44A2">
              <w:rPr>
                <w:i/>
                <w:sz w:val="24"/>
                <w:szCs w:val="24"/>
              </w:rPr>
              <w:t>Mobile Optimization</w:t>
            </w:r>
          </w:p>
        </w:tc>
        <w:tc>
          <w:tcPr>
            <w:tcW w:w="3817" w:type="dxa"/>
            <w:shd w:val="clear" w:color="auto" w:fill="F0F4F9"/>
            <w:tcMar>
              <w:top w:w="100" w:type="dxa"/>
              <w:left w:w="100" w:type="dxa"/>
              <w:bottom w:w="100" w:type="dxa"/>
              <w:right w:w="100" w:type="dxa"/>
            </w:tcMar>
          </w:tcPr>
          <w:p w14:paraId="62D075BB" w14:textId="77777777" w:rsidR="00B345AF" w:rsidRPr="004F44A2" w:rsidRDefault="007D3980">
            <w:pPr>
              <w:spacing w:line="360" w:lineRule="auto"/>
              <w:jc w:val="center"/>
              <w:rPr>
                <w:sz w:val="24"/>
                <w:szCs w:val="24"/>
              </w:rPr>
            </w:pPr>
            <w:r w:rsidRPr="004F44A2">
              <w:rPr>
                <w:sz w:val="24"/>
                <w:szCs w:val="24"/>
              </w:rPr>
              <w:t>Job applications and interactions optimized for smartphones.</w:t>
            </w:r>
          </w:p>
        </w:tc>
        <w:tc>
          <w:tcPr>
            <w:tcW w:w="3503" w:type="dxa"/>
            <w:shd w:val="clear" w:color="auto" w:fill="F0F4F9"/>
            <w:tcMar>
              <w:top w:w="100" w:type="dxa"/>
              <w:left w:w="100" w:type="dxa"/>
              <w:bottom w:w="100" w:type="dxa"/>
              <w:right w:w="100" w:type="dxa"/>
            </w:tcMar>
          </w:tcPr>
          <w:p w14:paraId="7241717B" w14:textId="77777777" w:rsidR="00B345AF" w:rsidRPr="004F44A2" w:rsidRDefault="007D3980">
            <w:pPr>
              <w:spacing w:line="360" w:lineRule="auto"/>
              <w:jc w:val="center"/>
              <w:rPr>
                <w:sz w:val="24"/>
                <w:szCs w:val="24"/>
              </w:rPr>
            </w:pPr>
            <w:r w:rsidRPr="004F44A2">
              <w:rPr>
                <w:sz w:val="24"/>
                <w:szCs w:val="24"/>
              </w:rPr>
              <w:t>Ensures a seamless candidate experience.</w:t>
            </w:r>
          </w:p>
        </w:tc>
      </w:tr>
    </w:tbl>
    <w:p w14:paraId="70ABF406" w14:textId="77777777" w:rsidR="00B345AF" w:rsidRPr="004F44A2" w:rsidRDefault="007D3980">
      <w:pPr>
        <w:spacing w:before="200" w:after="200" w:line="360" w:lineRule="auto"/>
        <w:jc w:val="center"/>
        <w:rPr>
          <w:b/>
          <w:sz w:val="24"/>
          <w:szCs w:val="24"/>
        </w:rPr>
      </w:pPr>
      <w:r w:rsidRPr="004F44A2">
        <w:rPr>
          <w:b/>
          <w:sz w:val="24"/>
          <w:szCs w:val="24"/>
        </w:rPr>
        <w:t>Table 1: Future Trends</w:t>
      </w:r>
    </w:p>
    <w:p w14:paraId="0FBD8C8F" w14:textId="77777777" w:rsidR="00B345AF" w:rsidRPr="004F44A2" w:rsidRDefault="007D3980">
      <w:pPr>
        <w:spacing w:before="200" w:after="200" w:line="360" w:lineRule="auto"/>
        <w:jc w:val="center"/>
        <w:rPr>
          <w:sz w:val="24"/>
          <w:szCs w:val="24"/>
        </w:rPr>
      </w:pPr>
      <w:r w:rsidRPr="004F44A2">
        <w:rPr>
          <w:sz w:val="24"/>
          <w:szCs w:val="24"/>
        </w:rPr>
        <w:t>(Source: Self-Created)</w:t>
      </w:r>
    </w:p>
    <w:p w14:paraId="75C5FF85" w14:textId="77777777" w:rsidR="00B345AF" w:rsidRPr="004F44A2" w:rsidRDefault="007D3980">
      <w:pPr>
        <w:pStyle w:val="Heading1"/>
      </w:pPr>
      <w:bookmarkStart w:id="11" w:name="_nqinyxg574xk" w:colFirst="0" w:colLast="0"/>
      <w:bookmarkEnd w:id="11"/>
      <w:r w:rsidRPr="004F44A2">
        <w:t>3.0 Recommendation</w:t>
      </w:r>
    </w:p>
    <w:p w14:paraId="47E88CA6" w14:textId="77777777" w:rsidR="00B345AF" w:rsidRPr="004F44A2" w:rsidRDefault="007D3980">
      <w:pPr>
        <w:spacing w:before="200" w:after="200" w:line="360" w:lineRule="auto"/>
        <w:jc w:val="both"/>
        <w:rPr>
          <w:sz w:val="24"/>
          <w:szCs w:val="24"/>
        </w:rPr>
      </w:pPr>
      <w:r w:rsidRPr="004F44A2">
        <w:rPr>
          <w:color w:val="101828"/>
          <w:sz w:val="24"/>
          <w:szCs w:val="24"/>
          <w:highlight w:val="white"/>
        </w:rPr>
        <w:t>The following table presents key recommendations for leveraging LinkedIn and Facebook in recruitment strategies:</w:t>
      </w:r>
    </w:p>
    <w:tbl>
      <w:tblPr>
        <w:tblStyle w:val="a0"/>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343"/>
        <w:gridCol w:w="1887"/>
        <w:gridCol w:w="2359"/>
        <w:gridCol w:w="3771"/>
      </w:tblGrid>
      <w:tr w:rsidR="00B345AF" w:rsidRPr="004F44A2" w14:paraId="13390AF5" w14:textId="77777777" w:rsidTr="004F44A2">
        <w:trPr>
          <w:trHeight w:val="125"/>
        </w:trPr>
        <w:tc>
          <w:tcPr>
            <w:tcW w:w="1343" w:type="dxa"/>
            <w:shd w:val="clear" w:color="auto" w:fill="F0F4F9"/>
            <w:tcMar>
              <w:top w:w="-620" w:type="dxa"/>
              <w:left w:w="-620" w:type="dxa"/>
              <w:bottom w:w="-620" w:type="dxa"/>
              <w:right w:w="-620" w:type="dxa"/>
            </w:tcMar>
          </w:tcPr>
          <w:p w14:paraId="3F68958B" w14:textId="77777777" w:rsidR="00B345AF" w:rsidRPr="004F44A2" w:rsidRDefault="007D3980">
            <w:pPr>
              <w:spacing w:line="360" w:lineRule="auto"/>
              <w:jc w:val="center"/>
              <w:rPr>
                <w:sz w:val="24"/>
                <w:szCs w:val="24"/>
              </w:rPr>
            </w:pPr>
            <w:r w:rsidRPr="004F44A2">
              <w:rPr>
                <w:b/>
                <w:sz w:val="24"/>
                <w:szCs w:val="24"/>
              </w:rPr>
              <w:lastRenderedPageBreak/>
              <w:t>Platform</w:t>
            </w:r>
          </w:p>
        </w:tc>
        <w:tc>
          <w:tcPr>
            <w:tcW w:w="1887" w:type="dxa"/>
            <w:shd w:val="clear" w:color="auto" w:fill="F0F4F9"/>
            <w:tcMar>
              <w:top w:w="-620" w:type="dxa"/>
              <w:left w:w="-620" w:type="dxa"/>
              <w:bottom w:w="-620" w:type="dxa"/>
              <w:right w:w="-620" w:type="dxa"/>
            </w:tcMar>
          </w:tcPr>
          <w:p w14:paraId="2A3DDC26" w14:textId="77777777" w:rsidR="00B345AF" w:rsidRPr="004F44A2" w:rsidRDefault="007D3980">
            <w:pPr>
              <w:spacing w:line="360" w:lineRule="auto"/>
              <w:jc w:val="center"/>
              <w:rPr>
                <w:sz w:val="24"/>
                <w:szCs w:val="24"/>
              </w:rPr>
            </w:pPr>
            <w:r w:rsidRPr="004F44A2">
              <w:rPr>
                <w:b/>
                <w:sz w:val="24"/>
                <w:szCs w:val="24"/>
              </w:rPr>
              <w:t>Recommended Use</w:t>
            </w:r>
          </w:p>
        </w:tc>
        <w:tc>
          <w:tcPr>
            <w:tcW w:w="2358" w:type="dxa"/>
            <w:shd w:val="clear" w:color="auto" w:fill="F0F4F9"/>
            <w:tcMar>
              <w:top w:w="-620" w:type="dxa"/>
              <w:left w:w="-620" w:type="dxa"/>
              <w:bottom w:w="-620" w:type="dxa"/>
              <w:right w:w="-620" w:type="dxa"/>
            </w:tcMar>
          </w:tcPr>
          <w:p w14:paraId="223371CD" w14:textId="77777777" w:rsidR="00B345AF" w:rsidRPr="004F44A2" w:rsidRDefault="007D3980">
            <w:pPr>
              <w:spacing w:line="360" w:lineRule="auto"/>
              <w:jc w:val="center"/>
              <w:rPr>
                <w:sz w:val="24"/>
                <w:szCs w:val="24"/>
              </w:rPr>
            </w:pPr>
            <w:r w:rsidRPr="004F44A2">
              <w:rPr>
                <w:b/>
                <w:sz w:val="24"/>
                <w:szCs w:val="24"/>
              </w:rPr>
              <w:t>Target Roles</w:t>
            </w:r>
          </w:p>
        </w:tc>
        <w:tc>
          <w:tcPr>
            <w:tcW w:w="3770" w:type="dxa"/>
            <w:shd w:val="clear" w:color="auto" w:fill="F0F4F9"/>
            <w:tcMar>
              <w:top w:w="-620" w:type="dxa"/>
              <w:left w:w="-620" w:type="dxa"/>
              <w:bottom w:w="-620" w:type="dxa"/>
              <w:right w:w="-620" w:type="dxa"/>
            </w:tcMar>
          </w:tcPr>
          <w:p w14:paraId="2AA190B4" w14:textId="77777777" w:rsidR="00B345AF" w:rsidRPr="004F44A2" w:rsidRDefault="007D3980">
            <w:pPr>
              <w:spacing w:line="360" w:lineRule="auto"/>
              <w:jc w:val="center"/>
              <w:rPr>
                <w:sz w:val="24"/>
                <w:szCs w:val="24"/>
              </w:rPr>
            </w:pPr>
            <w:r w:rsidRPr="004F44A2">
              <w:rPr>
                <w:b/>
                <w:sz w:val="24"/>
                <w:szCs w:val="24"/>
              </w:rPr>
              <w:t>Key Strategies</w:t>
            </w:r>
          </w:p>
        </w:tc>
      </w:tr>
      <w:tr w:rsidR="00B345AF" w:rsidRPr="004F44A2" w14:paraId="48E28386" w14:textId="77777777" w:rsidTr="004F44A2">
        <w:trPr>
          <w:trHeight w:val="125"/>
        </w:trPr>
        <w:tc>
          <w:tcPr>
            <w:tcW w:w="1343" w:type="dxa"/>
            <w:shd w:val="clear" w:color="auto" w:fill="F0F4F9"/>
            <w:tcMar>
              <w:top w:w="-620" w:type="dxa"/>
              <w:left w:w="-620" w:type="dxa"/>
              <w:bottom w:w="-620" w:type="dxa"/>
              <w:right w:w="-620" w:type="dxa"/>
            </w:tcMar>
          </w:tcPr>
          <w:p w14:paraId="0E660A03" w14:textId="77777777" w:rsidR="00B345AF" w:rsidRPr="004F44A2" w:rsidRDefault="007D3980">
            <w:pPr>
              <w:spacing w:line="360" w:lineRule="auto"/>
              <w:jc w:val="center"/>
              <w:rPr>
                <w:i/>
                <w:sz w:val="24"/>
                <w:szCs w:val="24"/>
              </w:rPr>
            </w:pPr>
            <w:r w:rsidRPr="004F44A2">
              <w:rPr>
                <w:i/>
                <w:sz w:val="24"/>
                <w:szCs w:val="24"/>
              </w:rPr>
              <w:t>LinkedIn</w:t>
            </w:r>
          </w:p>
        </w:tc>
        <w:tc>
          <w:tcPr>
            <w:tcW w:w="1887" w:type="dxa"/>
            <w:shd w:val="clear" w:color="auto" w:fill="F0F4F9"/>
            <w:tcMar>
              <w:top w:w="-620" w:type="dxa"/>
              <w:left w:w="-620" w:type="dxa"/>
              <w:bottom w:w="-620" w:type="dxa"/>
              <w:right w:w="-620" w:type="dxa"/>
            </w:tcMar>
          </w:tcPr>
          <w:p w14:paraId="7B9AC09F" w14:textId="77777777" w:rsidR="00B345AF" w:rsidRPr="004F44A2" w:rsidRDefault="007D3980">
            <w:pPr>
              <w:spacing w:line="360" w:lineRule="auto"/>
              <w:jc w:val="center"/>
              <w:rPr>
                <w:sz w:val="24"/>
                <w:szCs w:val="24"/>
              </w:rPr>
            </w:pPr>
            <w:r w:rsidRPr="004F44A2">
              <w:rPr>
                <w:sz w:val="24"/>
                <w:szCs w:val="24"/>
              </w:rPr>
              <w:t>Primary platform for professional recruitment</w:t>
            </w:r>
          </w:p>
        </w:tc>
        <w:tc>
          <w:tcPr>
            <w:tcW w:w="2358" w:type="dxa"/>
            <w:shd w:val="clear" w:color="auto" w:fill="F0F4F9"/>
            <w:tcMar>
              <w:top w:w="-620" w:type="dxa"/>
              <w:left w:w="-620" w:type="dxa"/>
              <w:bottom w:w="-620" w:type="dxa"/>
              <w:right w:w="-620" w:type="dxa"/>
            </w:tcMar>
          </w:tcPr>
          <w:p w14:paraId="7ADC820E" w14:textId="77777777" w:rsidR="00B345AF" w:rsidRPr="004F44A2" w:rsidRDefault="007D3980">
            <w:pPr>
              <w:spacing w:line="360" w:lineRule="auto"/>
              <w:jc w:val="center"/>
              <w:rPr>
                <w:sz w:val="24"/>
                <w:szCs w:val="24"/>
              </w:rPr>
            </w:pPr>
            <w:r w:rsidRPr="004F44A2">
              <w:rPr>
                <w:sz w:val="24"/>
                <w:szCs w:val="24"/>
              </w:rPr>
              <w:t>Mid to senior-level positions</w:t>
            </w:r>
          </w:p>
          <w:p w14:paraId="78763B4F" w14:textId="77777777" w:rsidR="00B345AF" w:rsidRPr="004F44A2" w:rsidRDefault="007D3980">
            <w:pPr>
              <w:spacing w:line="360" w:lineRule="auto"/>
              <w:jc w:val="center"/>
              <w:rPr>
                <w:sz w:val="24"/>
                <w:szCs w:val="24"/>
              </w:rPr>
            </w:pPr>
            <w:r w:rsidRPr="004F44A2">
              <w:rPr>
                <w:sz w:val="24"/>
                <w:szCs w:val="24"/>
              </w:rPr>
              <w:t>Specialized technical roles</w:t>
            </w:r>
          </w:p>
          <w:p w14:paraId="6ACE3903" w14:textId="77777777" w:rsidR="00B345AF" w:rsidRPr="004F44A2" w:rsidRDefault="007D3980">
            <w:pPr>
              <w:spacing w:line="360" w:lineRule="auto"/>
              <w:jc w:val="center"/>
              <w:rPr>
                <w:sz w:val="24"/>
                <w:szCs w:val="24"/>
              </w:rPr>
            </w:pPr>
            <w:r w:rsidRPr="004F44A2">
              <w:rPr>
                <w:sz w:val="24"/>
                <w:szCs w:val="24"/>
              </w:rPr>
              <w:t>Industry-specific hiring</w:t>
            </w:r>
          </w:p>
        </w:tc>
        <w:tc>
          <w:tcPr>
            <w:tcW w:w="3770" w:type="dxa"/>
            <w:shd w:val="clear" w:color="auto" w:fill="F0F4F9"/>
            <w:tcMar>
              <w:top w:w="-620" w:type="dxa"/>
              <w:left w:w="-620" w:type="dxa"/>
              <w:bottom w:w="-620" w:type="dxa"/>
              <w:right w:w="-620" w:type="dxa"/>
            </w:tcMar>
          </w:tcPr>
          <w:p w14:paraId="046E16EA" w14:textId="54E75749" w:rsidR="00B345AF" w:rsidRPr="004F44A2" w:rsidRDefault="007D3980">
            <w:pPr>
              <w:spacing w:line="360" w:lineRule="auto"/>
              <w:jc w:val="center"/>
              <w:rPr>
                <w:sz w:val="24"/>
                <w:szCs w:val="24"/>
              </w:rPr>
            </w:pPr>
            <w:r w:rsidRPr="004F44A2">
              <w:rPr>
                <w:sz w:val="24"/>
                <w:szCs w:val="24"/>
              </w:rPr>
              <w:t xml:space="preserve">Utilize LinkedIn Recruiter for advanced </w:t>
            </w:r>
            <w:r w:rsidR="004F44A2" w:rsidRPr="004F44A2">
              <w:rPr>
                <w:sz w:val="24"/>
                <w:szCs w:val="24"/>
              </w:rPr>
              <w:t>searches.</w:t>
            </w:r>
          </w:p>
          <w:p w14:paraId="0E71B500" w14:textId="1DF6D702" w:rsidR="00B345AF" w:rsidRPr="004F44A2" w:rsidRDefault="007D3980">
            <w:pPr>
              <w:spacing w:line="360" w:lineRule="auto"/>
              <w:jc w:val="center"/>
              <w:rPr>
                <w:sz w:val="24"/>
                <w:szCs w:val="24"/>
              </w:rPr>
            </w:pPr>
            <w:r w:rsidRPr="004F44A2">
              <w:rPr>
                <w:sz w:val="24"/>
                <w:szCs w:val="24"/>
              </w:rPr>
              <w:t xml:space="preserve">Engage in professional </w:t>
            </w:r>
            <w:r w:rsidR="004F44A2" w:rsidRPr="004F44A2">
              <w:rPr>
                <w:sz w:val="24"/>
                <w:szCs w:val="24"/>
              </w:rPr>
              <w:t>groups.</w:t>
            </w:r>
          </w:p>
          <w:p w14:paraId="3B3977FF" w14:textId="77777777" w:rsidR="00B345AF" w:rsidRPr="004F44A2" w:rsidRDefault="007D3980">
            <w:pPr>
              <w:spacing w:line="360" w:lineRule="auto"/>
              <w:jc w:val="center"/>
              <w:rPr>
                <w:sz w:val="24"/>
                <w:szCs w:val="24"/>
                <w:shd w:val="clear" w:color="auto" w:fill="F0F4F9"/>
              </w:rPr>
            </w:pPr>
            <w:r w:rsidRPr="004F44A2">
              <w:rPr>
                <w:sz w:val="24"/>
                <w:szCs w:val="24"/>
                <w:shd w:val="clear" w:color="auto" w:fill="F0F4F9"/>
              </w:rPr>
              <w:t>Showcase employer brand through company page (</w:t>
            </w:r>
            <w:r w:rsidRPr="004F44A2">
              <w:rPr>
                <w:color w:val="222222"/>
                <w:sz w:val="24"/>
                <w:szCs w:val="24"/>
                <w:shd w:val="clear" w:color="auto" w:fill="F0F4F9"/>
              </w:rPr>
              <w:t>Marin and Nilă, 2021)</w:t>
            </w:r>
          </w:p>
          <w:p w14:paraId="26BD57EA" w14:textId="77777777" w:rsidR="00B345AF" w:rsidRPr="004F44A2" w:rsidRDefault="007D3980">
            <w:pPr>
              <w:spacing w:line="360" w:lineRule="auto"/>
              <w:jc w:val="center"/>
              <w:rPr>
                <w:sz w:val="24"/>
                <w:szCs w:val="24"/>
              </w:rPr>
            </w:pPr>
            <w:r w:rsidRPr="004F44A2">
              <w:rPr>
                <w:sz w:val="24"/>
                <w:szCs w:val="24"/>
              </w:rPr>
              <w:t>Use InMail for direct candidate outreach</w:t>
            </w:r>
          </w:p>
        </w:tc>
      </w:tr>
      <w:tr w:rsidR="00B345AF" w:rsidRPr="004F44A2" w14:paraId="46DE3827" w14:textId="77777777" w:rsidTr="004F44A2">
        <w:trPr>
          <w:trHeight w:val="125"/>
        </w:trPr>
        <w:tc>
          <w:tcPr>
            <w:tcW w:w="1343" w:type="dxa"/>
            <w:shd w:val="clear" w:color="auto" w:fill="F0F4F9"/>
            <w:tcMar>
              <w:top w:w="-620" w:type="dxa"/>
              <w:left w:w="-620" w:type="dxa"/>
              <w:bottom w:w="-620" w:type="dxa"/>
              <w:right w:w="-620" w:type="dxa"/>
            </w:tcMar>
          </w:tcPr>
          <w:p w14:paraId="34DC8B84" w14:textId="77777777" w:rsidR="00B345AF" w:rsidRPr="004F44A2" w:rsidRDefault="007D3980">
            <w:pPr>
              <w:spacing w:line="360" w:lineRule="auto"/>
              <w:jc w:val="center"/>
              <w:rPr>
                <w:i/>
                <w:sz w:val="24"/>
                <w:szCs w:val="24"/>
              </w:rPr>
            </w:pPr>
            <w:r w:rsidRPr="004F44A2">
              <w:rPr>
                <w:i/>
                <w:sz w:val="24"/>
                <w:szCs w:val="24"/>
              </w:rPr>
              <w:t>Facebook</w:t>
            </w:r>
          </w:p>
        </w:tc>
        <w:tc>
          <w:tcPr>
            <w:tcW w:w="1887" w:type="dxa"/>
            <w:shd w:val="clear" w:color="auto" w:fill="F0F4F9"/>
            <w:tcMar>
              <w:top w:w="-620" w:type="dxa"/>
              <w:left w:w="-620" w:type="dxa"/>
              <w:bottom w:w="-620" w:type="dxa"/>
              <w:right w:w="-620" w:type="dxa"/>
            </w:tcMar>
          </w:tcPr>
          <w:p w14:paraId="0BE106A5" w14:textId="77777777" w:rsidR="00B345AF" w:rsidRPr="004F44A2" w:rsidRDefault="007D3980">
            <w:pPr>
              <w:spacing w:line="360" w:lineRule="auto"/>
              <w:jc w:val="center"/>
              <w:rPr>
                <w:sz w:val="24"/>
                <w:szCs w:val="24"/>
              </w:rPr>
            </w:pPr>
            <w:r w:rsidRPr="004F44A2">
              <w:rPr>
                <w:sz w:val="24"/>
                <w:szCs w:val="24"/>
              </w:rPr>
              <w:t>Complementary platform for broader outreach</w:t>
            </w:r>
          </w:p>
        </w:tc>
        <w:tc>
          <w:tcPr>
            <w:tcW w:w="2358" w:type="dxa"/>
            <w:shd w:val="clear" w:color="auto" w:fill="F0F4F9"/>
            <w:tcMar>
              <w:top w:w="-620" w:type="dxa"/>
              <w:left w:w="-620" w:type="dxa"/>
              <w:bottom w:w="-620" w:type="dxa"/>
              <w:right w:w="-620" w:type="dxa"/>
            </w:tcMar>
          </w:tcPr>
          <w:p w14:paraId="52C8AA8D" w14:textId="77777777" w:rsidR="00B345AF" w:rsidRPr="004F44A2" w:rsidRDefault="007D3980">
            <w:pPr>
              <w:spacing w:line="360" w:lineRule="auto"/>
              <w:jc w:val="center"/>
              <w:rPr>
                <w:sz w:val="24"/>
                <w:szCs w:val="24"/>
              </w:rPr>
            </w:pPr>
            <w:r w:rsidRPr="004F44A2">
              <w:rPr>
                <w:sz w:val="24"/>
                <w:szCs w:val="24"/>
              </w:rPr>
              <w:t>Entry-level positions</w:t>
            </w:r>
          </w:p>
          <w:p w14:paraId="7743CF6B" w14:textId="77777777" w:rsidR="00B345AF" w:rsidRPr="004F44A2" w:rsidRDefault="007D3980">
            <w:pPr>
              <w:spacing w:line="360" w:lineRule="auto"/>
              <w:jc w:val="center"/>
              <w:rPr>
                <w:sz w:val="24"/>
                <w:szCs w:val="24"/>
              </w:rPr>
            </w:pPr>
            <w:r w:rsidRPr="004F44A2">
              <w:rPr>
                <w:sz w:val="24"/>
                <w:szCs w:val="24"/>
              </w:rPr>
              <w:t>Creative roles</w:t>
            </w:r>
          </w:p>
          <w:p w14:paraId="7F7920CC" w14:textId="77777777" w:rsidR="00B345AF" w:rsidRPr="004F44A2" w:rsidRDefault="007D3980">
            <w:pPr>
              <w:spacing w:line="360" w:lineRule="auto"/>
              <w:jc w:val="center"/>
              <w:rPr>
                <w:sz w:val="24"/>
                <w:szCs w:val="24"/>
              </w:rPr>
            </w:pPr>
            <w:r w:rsidRPr="004F44A2">
              <w:rPr>
                <w:sz w:val="24"/>
                <w:szCs w:val="24"/>
              </w:rPr>
              <w:t>Local hiring</w:t>
            </w:r>
          </w:p>
          <w:p w14:paraId="64EC25B9" w14:textId="77777777" w:rsidR="00B345AF" w:rsidRPr="004F44A2" w:rsidRDefault="007D3980">
            <w:pPr>
              <w:spacing w:line="360" w:lineRule="auto"/>
              <w:jc w:val="center"/>
              <w:rPr>
                <w:sz w:val="24"/>
                <w:szCs w:val="24"/>
              </w:rPr>
            </w:pPr>
            <w:r w:rsidRPr="004F44A2">
              <w:rPr>
                <w:sz w:val="24"/>
                <w:szCs w:val="24"/>
              </w:rPr>
              <w:t>Passive candidate engagement</w:t>
            </w:r>
          </w:p>
        </w:tc>
        <w:tc>
          <w:tcPr>
            <w:tcW w:w="3770" w:type="dxa"/>
            <w:shd w:val="clear" w:color="auto" w:fill="F0F4F9"/>
            <w:tcMar>
              <w:top w:w="-620" w:type="dxa"/>
              <w:left w:w="-620" w:type="dxa"/>
              <w:bottom w:w="-620" w:type="dxa"/>
              <w:right w:w="-620" w:type="dxa"/>
            </w:tcMar>
          </w:tcPr>
          <w:p w14:paraId="52700E89" w14:textId="2CA22BE9" w:rsidR="00B345AF" w:rsidRPr="004F44A2" w:rsidRDefault="007D3980">
            <w:pPr>
              <w:spacing w:line="360" w:lineRule="auto"/>
              <w:jc w:val="center"/>
              <w:rPr>
                <w:sz w:val="24"/>
                <w:szCs w:val="24"/>
              </w:rPr>
            </w:pPr>
            <w:r w:rsidRPr="004F44A2">
              <w:rPr>
                <w:sz w:val="24"/>
                <w:szCs w:val="24"/>
              </w:rPr>
              <w:t xml:space="preserve">Create targeted job </w:t>
            </w:r>
            <w:r w:rsidR="004F44A2" w:rsidRPr="004F44A2">
              <w:rPr>
                <w:sz w:val="24"/>
                <w:szCs w:val="24"/>
              </w:rPr>
              <w:t>ads.</w:t>
            </w:r>
          </w:p>
          <w:p w14:paraId="2FEA7FED" w14:textId="5B6A29A2" w:rsidR="00B345AF" w:rsidRPr="004F44A2" w:rsidRDefault="007D3980">
            <w:pPr>
              <w:spacing w:line="360" w:lineRule="auto"/>
              <w:jc w:val="center"/>
              <w:rPr>
                <w:sz w:val="24"/>
                <w:szCs w:val="24"/>
              </w:rPr>
            </w:pPr>
            <w:r w:rsidRPr="004F44A2">
              <w:rPr>
                <w:sz w:val="24"/>
                <w:szCs w:val="24"/>
              </w:rPr>
              <w:t xml:space="preserve">Leverage Facebook groups for community </w:t>
            </w:r>
            <w:r w:rsidR="004F44A2" w:rsidRPr="004F44A2">
              <w:rPr>
                <w:sz w:val="24"/>
                <w:szCs w:val="24"/>
              </w:rPr>
              <w:t>engagement.</w:t>
            </w:r>
          </w:p>
          <w:p w14:paraId="523A7EFD" w14:textId="1D4954BA" w:rsidR="00B345AF" w:rsidRPr="004F44A2" w:rsidRDefault="007D3980">
            <w:pPr>
              <w:spacing w:line="360" w:lineRule="auto"/>
              <w:jc w:val="center"/>
              <w:rPr>
                <w:sz w:val="24"/>
                <w:szCs w:val="24"/>
              </w:rPr>
            </w:pPr>
            <w:r w:rsidRPr="004F44A2">
              <w:rPr>
                <w:sz w:val="24"/>
                <w:szCs w:val="24"/>
              </w:rPr>
              <w:t xml:space="preserve">Use Facebook Live for Q&amp;A sessions or virtual job </w:t>
            </w:r>
            <w:r w:rsidR="004F44A2" w:rsidRPr="004F44A2">
              <w:rPr>
                <w:sz w:val="24"/>
                <w:szCs w:val="24"/>
              </w:rPr>
              <w:t>fairs.</w:t>
            </w:r>
          </w:p>
          <w:p w14:paraId="29268C39" w14:textId="77777777" w:rsidR="00B345AF" w:rsidRPr="004F44A2" w:rsidRDefault="007D3980">
            <w:pPr>
              <w:spacing w:line="360" w:lineRule="auto"/>
              <w:jc w:val="center"/>
              <w:rPr>
                <w:sz w:val="24"/>
                <w:szCs w:val="24"/>
              </w:rPr>
            </w:pPr>
            <w:r w:rsidRPr="004F44A2">
              <w:rPr>
                <w:sz w:val="24"/>
                <w:szCs w:val="24"/>
              </w:rPr>
              <w:t>Encourage employee advocacy through sharing</w:t>
            </w:r>
          </w:p>
        </w:tc>
      </w:tr>
      <w:tr w:rsidR="00B345AF" w:rsidRPr="004F44A2" w14:paraId="1EDEA6D8" w14:textId="77777777" w:rsidTr="004F44A2">
        <w:trPr>
          <w:trHeight w:val="125"/>
        </w:trPr>
        <w:tc>
          <w:tcPr>
            <w:tcW w:w="1343" w:type="dxa"/>
            <w:shd w:val="clear" w:color="auto" w:fill="F0F4F9"/>
            <w:tcMar>
              <w:top w:w="-620" w:type="dxa"/>
              <w:left w:w="-620" w:type="dxa"/>
              <w:bottom w:w="-620" w:type="dxa"/>
              <w:right w:w="-620" w:type="dxa"/>
            </w:tcMar>
          </w:tcPr>
          <w:p w14:paraId="561D1B04" w14:textId="77777777" w:rsidR="00B345AF" w:rsidRPr="004F44A2" w:rsidRDefault="007D3980">
            <w:pPr>
              <w:spacing w:line="360" w:lineRule="auto"/>
              <w:jc w:val="center"/>
              <w:rPr>
                <w:i/>
                <w:sz w:val="24"/>
                <w:szCs w:val="24"/>
              </w:rPr>
            </w:pPr>
            <w:r w:rsidRPr="004F44A2">
              <w:rPr>
                <w:i/>
                <w:sz w:val="24"/>
                <w:szCs w:val="24"/>
              </w:rPr>
              <w:t>Integrated Approach</w:t>
            </w:r>
          </w:p>
        </w:tc>
        <w:tc>
          <w:tcPr>
            <w:tcW w:w="1887" w:type="dxa"/>
            <w:shd w:val="clear" w:color="auto" w:fill="F0F4F9"/>
            <w:tcMar>
              <w:top w:w="-620" w:type="dxa"/>
              <w:left w:w="-620" w:type="dxa"/>
              <w:bottom w:w="-620" w:type="dxa"/>
              <w:right w:w="-620" w:type="dxa"/>
            </w:tcMar>
          </w:tcPr>
          <w:p w14:paraId="35A2430B" w14:textId="77777777" w:rsidR="00B345AF" w:rsidRPr="004F44A2" w:rsidRDefault="007D3980">
            <w:pPr>
              <w:spacing w:line="360" w:lineRule="auto"/>
              <w:jc w:val="center"/>
              <w:rPr>
                <w:sz w:val="24"/>
                <w:szCs w:val="24"/>
              </w:rPr>
            </w:pPr>
            <w:r w:rsidRPr="004F44A2">
              <w:rPr>
                <w:sz w:val="24"/>
                <w:szCs w:val="24"/>
              </w:rPr>
              <w:t>Combine both platforms for comprehensive strategy</w:t>
            </w:r>
          </w:p>
        </w:tc>
        <w:tc>
          <w:tcPr>
            <w:tcW w:w="2358" w:type="dxa"/>
            <w:shd w:val="clear" w:color="auto" w:fill="F0F4F9"/>
            <w:tcMar>
              <w:top w:w="-620" w:type="dxa"/>
              <w:left w:w="-620" w:type="dxa"/>
              <w:bottom w:w="-620" w:type="dxa"/>
              <w:right w:w="-620" w:type="dxa"/>
            </w:tcMar>
          </w:tcPr>
          <w:p w14:paraId="2CF2C7A0" w14:textId="77777777" w:rsidR="00B345AF" w:rsidRPr="004F44A2" w:rsidRDefault="007D3980">
            <w:pPr>
              <w:spacing w:line="360" w:lineRule="auto"/>
              <w:jc w:val="center"/>
              <w:rPr>
                <w:sz w:val="24"/>
                <w:szCs w:val="24"/>
              </w:rPr>
            </w:pPr>
            <w:r w:rsidRPr="004F44A2">
              <w:rPr>
                <w:sz w:val="24"/>
                <w:szCs w:val="24"/>
              </w:rPr>
              <w:t>All levels and types of roles</w:t>
            </w:r>
          </w:p>
        </w:tc>
        <w:tc>
          <w:tcPr>
            <w:tcW w:w="3770" w:type="dxa"/>
            <w:shd w:val="clear" w:color="auto" w:fill="F0F4F9"/>
            <w:tcMar>
              <w:top w:w="-620" w:type="dxa"/>
              <w:left w:w="-620" w:type="dxa"/>
              <w:bottom w:w="-620" w:type="dxa"/>
              <w:right w:w="-620" w:type="dxa"/>
            </w:tcMar>
          </w:tcPr>
          <w:p w14:paraId="78E11BAA" w14:textId="57A892A4" w:rsidR="00B345AF" w:rsidRPr="004F44A2" w:rsidRDefault="007D3980">
            <w:pPr>
              <w:spacing w:line="360" w:lineRule="auto"/>
              <w:jc w:val="center"/>
              <w:rPr>
                <w:sz w:val="24"/>
                <w:szCs w:val="24"/>
              </w:rPr>
            </w:pPr>
            <w:r w:rsidRPr="004F44A2">
              <w:rPr>
                <w:sz w:val="24"/>
                <w:szCs w:val="24"/>
              </w:rPr>
              <w:t xml:space="preserve">Cross-promote job openings on both </w:t>
            </w:r>
            <w:r w:rsidR="004F44A2" w:rsidRPr="004F44A2">
              <w:rPr>
                <w:sz w:val="24"/>
                <w:szCs w:val="24"/>
              </w:rPr>
              <w:t>platforms.</w:t>
            </w:r>
          </w:p>
          <w:p w14:paraId="6EEF4117" w14:textId="77777777" w:rsidR="00B345AF" w:rsidRPr="004F44A2" w:rsidRDefault="007D3980">
            <w:pPr>
              <w:spacing w:line="360" w:lineRule="auto"/>
              <w:jc w:val="center"/>
              <w:rPr>
                <w:sz w:val="24"/>
                <w:szCs w:val="24"/>
                <w:shd w:val="clear" w:color="auto" w:fill="F0F4F9"/>
              </w:rPr>
            </w:pPr>
            <w:r w:rsidRPr="004F44A2">
              <w:rPr>
                <w:sz w:val="24"/>
                <w:szCs w:val="24"/>
                <w:shd w:val="clear" w:color="auto" w:fill="F0F4F9"/>
              </w:rPr>
              <w:t>Use Facebook for initial outreach and LinkedIn for professional vetting (</w:t>
            </w:r>
            <w:r w:rsidRPr="004F44A2">
              <w:rPr>
                <w:color w:val="222222"/>
                <w:sz w:val="24"/>
                <w:szCs w:val="24"/>
                <w:shd w:val="clear" w:color="auto" w:fill="F0F4F9"/>
              </w:rPr>
              <w:t xml:space="preserve">Davis </w:t>
            </w:r>
            <w:r w:rsidRPr="004F44A2">
              <w:rPr>
                <w:i/>
                <w:color w:val="222222"/>
                <w:sz w:val="24"/>
                <w:szCs w:val="24"/>
                <w:shd w:val="clear" w:color="auto" w:fill="F0F4F9"/>
              </w:rPr>
              <w:t>et al.</w:t>
            </w:r>
            <w:r w:rsidRPr="004F44A2">
              <w:rPr>
                <w:color w:val="222222"/>
                <w:sz w:val="24"/>
                <w:szCs w:val="24"/>
                <w:shd w:val="clear" w:color="auto" w:fill="F0F4F9"/>
              </w:rPr>
              <w:t>, 2020)</w:t>
            </w:r>
          </w:p>
          <w:p w14:paraId="6BA104C4" w14:textId="3A3C687B" w:rsidR="00B345AF" w:rsidRPr="004F44A2" w:rsidRDefault="007D3980">
            <w:pPr>
              <w:spacing w:line="360" w:lineRule="auto"/>
              <w:jc w:val="center"/>
              <w:rPr>
                <w:sz w:val="24"/>
                <w:szCs w:val="24"/>
              </w:rPr>
            </w:pPr>
            <w:r w:rsidRPr="004F44A2">
              <w:rPr>
                <w:sz w:val="24"/>
                <w:szCs w:val="24"/>
              </w:rPr>
              <w:t xml:space="preserve">Align messaging and employer branding across </w:t>
            </w:r>
            <w:r w:rsidR="004F44A2" w:rsidRPr="004F44A2">
              <w:rPr>
                <w:sz w:val="24"/>
                <w:szCs w:val="24"/>
              </w:rPr>
              <w:t>platforms.</w:t>
            </w:r>
          </w:p>
          <w:p w14:paraId="1B40C552" w14:textId="106E2E0B" w:rsidR="00B345AF" w:rsidRPr="004F44A2" w:rsidRDefault="007D3980">
            <w:pPr>
              <w:spacing w:line="360" w:lineRule="auto"/>
              <w:jc w:val="center"/>
              <w:rPr>
                <w:sz w:val="24"/>
                <w:szCs w:val="24"/>
              </w:rPr>
            </w:pPr>
            <w:r w:rsidRPr="004F44A2">
              <w:rPr>
                <w:sz w:val="24"/>
                <w:szCs w:val="24"/>
              </w:rPr>
              <w:t>Analy</w:t>
            </w:r>
            <w:r w:rsidR="00820B3A">
              <w:rPr>
                <w:sz w:val="24"/>
                <w:szCs w:val="24"/>
              </w:rPr>
              <w:t>s</w:t>
            </w:r>
            <w:r w:rsidRPr="004F44A2">
              <w:rPr>
                <w:sz w:val="24"/>
                <w:szCs w:val="24"/>
              </w:rPr>
              <w:t>e data from both platforms to optimi</w:t>
            </w:r>
            <w:r w:rsidR="00820B3A">
              <w:rPr>
                <w:sz w:val="24"/>
                <w:szCs w:val="24"/>
              </w:rPr>
              <w:t>s</w:t>
            </w:r>
            <w:r w:rsidRPr="004F44A2">
              <w:rPr>
                <w:sz w:val="24"/>
                <w:szCs w:val="24"/>
              </w:rPr>
              <w:t>e recruitment strategies</w:t>
            </w:r>
          </w:p>
        </w:tc>
      </w:tr>
    </w:tbl>
    <w:p w14:paraId="5EB36DF4" w14:textId="77777777" w:rsidR="00B345AF" w:rsidRPr="004F44A2" w:rsidRDefault="007D3980">
      <w:pPr>
        <w:spacing w:before="200" w:after="200" w:line="360" w:lineRule="auto"/>
        <w:jc w:val="center"/>
        <w:rPr>
          <w:b/>
          <w:sz w:val="24"/>
          <w:szCs w:val="24"/>
        </w:rPr>
      </w:pPr>
      <w:r w:rsidRPr="004F44A2">
        <w:rPr>
          <w:b/>
          <w:sz w:val="24"/>
          <w:szCs w:val="24"/>
        </w:rPr>
        <w:t>Table 2: Recommendations</w:t>
      </w:r>
    </w:p>
    <w:p w14:paraId="248E2067" w14:textId="77777777" w:rsidR="00B345AF" w:rsidRPr="004F44A2" w:rsidRDefault="007D3980">
      <w:pPr>
        <w:spacing w:before="200" w:after="200" w:line="360" w:lineRule="auto"/>
        <w:jc w:val="center"/>
        <w:rPr>
          <w:sz w:val="24"/>
          <w:szCs w:val="24"/>
        </w:rPr>
      </w:pPr>
      <w:r w:rsidRPr="004F44A2">
        <w:rPr>
          <w:sz w:val="24"/>
          <w:szCs w:val="24"/>
        </w:rPr>
        <w:t>(Source: Self-Created)</w:t>
      </w:r>
    </w:p>
    <w:p w14:paraId="7B7DE56F" w14:textId="77777777" w:rsidR="00B345AF" w:rsidRPr="004F44A2" w:rsidRDefault="007D3980">
      <w:pPr>
        <w:pStyle w:val="Heading1"/>
      </w:pPr>
      <w:bookmarkStart w:id="12" w:name="_t221rjwr3png" w:colFirst="0" w:colLast="0"/>
      <w:bookmarkEnd w:id="12"/>
      <w:r w:rsidRPr="004F44A2">
        <w:lastRenderedPageBreak/>
        <w:t>4.0 Conclusion</w:t>
      </w:r>
    </w:p>
    <w:p w14:paraId="27D7C13F" w14:textId="7B6EE165" w:rsidR="00B345AF" w:rsidRPr="004F44A2" w:rsidRDefault="007D3980">
      <w:pPr>
        <w:spacing w:before="200" w:after="200" w:line="360" w:lineRule="auto"/>
        <w:jc w:val="both"/>
        <w:rPr>
          <w:sz w:val="24"/>
          <w:szCs w:val="24"/>
        </w:rPr>
      </w:pPr>
      <w:r w:rsidRPr="004F44A2">
        <w:rPr>
          <w:color w:val="222222"/>
          <w:sz w:val="24"/>
          <w:szCs w:val="24"/>
          <w:highlight w:val="white"/>
        </w:rPr>
        <w:t>Therefore, it can be concluded that online social networks like LinkedIn and Facebook play a very important role in the current day recruitment processes. There are advantages and disadvantages of each of the platforms for recruitment. Recruitment through the social media sites will remain dynamic and will require new technologies and data to enhance efficiency; the recruiters have to be in a position to know the trends in the used social media sites, and the challenges facing these sites besides the ethical factors and the changing user behavio</w:t>
      </w:r>
      <w:r w:rsidR="00820B3A">
        <w:rPr>
          <w:color w:val="222222"/>
          <w:sz w:val="24"/>
          <w:szCs w:val="24"/>
          <w:highlight w:val="white"/>
        </w:rPr>
        <w:t>u</w:t>
      </w:r>
      <w:r w:rsidRPr="004F44A2">
        <w:rPr>
          <w:color w:val="222222"/>
          <w:sz w:val="24"/>
          <w:szCs w:val="24"/>
          <w:highlight w:val="white"/>
        </w:rPr>
        <w:t>r.</w:t>
      </w:r>
    </w:p>
    <w:p w14:paraId="1B1D5359" w14:textId="77777777" w:rsidR="00B345AF" w:rsidRPr="004F44A2" w:rsidRDefault="007D3980">
      <w:pPr>
        <w:spacing w:before="200" w:after="200" w:line="360" w:lineRule="auto"/>
        <w:jc w:val="both"/>
        <w:rPr>
          <w:sz w:val="24"/>
          <w:szCs w:val="24"/>
        </w:rPr>
      </w:pPr>
      <w:r w:rsidRPr="004F44A2">
        <w:br w:type="page"/>
      </w:r>
    </w:p>
    <w:p w14:paraId="4F133F6B" w14:textId="77777777" w:rsidR="00B345AF" w:rsidRPr="004F44A2" w:rsidRDefault="007D3980">
      <w:pPr>
        <w:pStyle w:val="Heading1"/>
      </w:pPr>
      <w:bookmarkStart w:id="13" w:name="_7iut96jdq6r2" w:colFirst="0" w:colLast="0"/>
      <w:bookmarkEnd w:id="13"/>
      <w:r w:rsidRPr="004F44A2">
        <w:lastRenderedPageBreak/>
        <w:t>5.0 Reference List</w:t>
      </w:r>
    </w:p>
    <w:p w14:paraId="3074CDA7" w14:textId="77777777" w:rsidR="004A31DF" w:rsidRPr="004F44A2" w:rsidRDefault="004A31DF">
      <w:pPr>
        <w:spacing w:before="200" w:after="200" w:line="360" w:lineRule="auto"/>
        <w:jc w:val="both"/>
        <w:rPr>
          <w:sz w:val="24"/>
          <w:szCs w:val="24"/>
        </w:rPr>
      </w:pPr>
      <w:r w:rsidRPr="004F44A2">
        <w:rPr>
          <w:sz w:val="24"/>
          <w:szCs w:val="24"/>
        </w:rPr>
        <w:t xml:space="preserve">Adaface. (2023). </w:t>
      </w:r>
      <w:r w:rsidRPr="004F44A2">
        <w:rPr>
          <w:i/>
          <w:sz w:val="24"/>
          <w:szCs w:val="24"/>
        </w:rPr>
        <w:t>25+ Eye-Opening Social Media Recruitment Statistics</w:t>
      </w:r>
      <w:r w:rsidRPr="004F44A2">
        <w:rPr>
          <w:sz w:val="24"/>
          <w:szCs w:val="24"/>
        </w:rPr>
        <w:t>. [online] Available at: https://www.adaface.com/blog/social-media-recruitment-statistics/. [Accessed 24 Aug. 2024]</w:t>
      </w:r>
    </w:p>
    <w:p w14:paraId="0C025B15"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Beukelaer, O.D. (2022). </w:t>
      </w:r>
      <w:r w:rsidRPr="004F44A2">
        <w:rPr>
          <w:i/>
          <w:color w:val="222222"/>
          <w:sz w:val="24"/>
          <w:szCs w:val="24"/>
          <w:highlight w:val="white"/>
        </w:rPr>
        <w:t>Social recruiting: 2022 statistics and trends</w:t>
      </w:r>
      <w:r w:rsidRPr="004F44A2">
        <w:rPr>
          <w:color w:val="222222"/>
          <w:sz w:val="24"/>
          <w:szCs w:val="24"/>
          <w:highlight w:val="white"/>
        </w:rPr>
        <w:t xml:space="preserve">. [online] Content Stadium. Available at: https://www.contentstadium.com/blog/social-recruiting-statistics/. </w:t>
      </w:r>
      <w:r w:rsidRPr="004F44A2">
        <w:rPr>
          <w:sz w:val="24"/>
          <w:szCs w:val="24"/>
        </w:rPr>
        <w:t>[Accessed 24 Aug. 2024]</w:t>
      </w:r>
    </w:p>
    <w:p w14:paraId="516CFF2F"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‌Biyani, A. (2024). </w:t>
      </w:r>
      <w:r w:rsidRPr="004F44A2">
        <w:rPr>
          <w:i/>
          <w:color w:val="222222"/>
          <w:sz w:val="24"/>
          <w:szCs w:val="24"/>
          <w:highlight w:val="white"/>
        </w:rPr>
        <w:t>45 Social Media Recruitment Statistics You Need to Know</w:t>
      </w:r>
      <w:r w:rsidRPr="004F44A2">
        <w:rPr>
          <w:color w:val="222222"/>
          <w:sz w:val="24"/>
          <w:szCs w:val="24"/>
          <w:highlight w:val="white"/>
        </w:rPr>
        <w:t xml:space="preserve">. [online] blog.gaggleamp.com. Available at: https://blog.gaggleamp.com/social-media-recruitment-statistics.  </w:t>
      </w:r>
      <w:r w:rsidRPr="004F44A2">
        <w:rPr>
          <w:sz w:val="24"/>
          <w:szCs w:val="24"/>
        </w:rPr>
        <w:t>[Accessed 24 Aug. 2024]</w:t>
      </w:r>
    </w:p>
    <w:p w14:paraId="5D867DA6" w14:textId="77777777" w:rsidR="004A31DF" w:rsidRPr="004F44A2" w:rsidRDefault="004A31DF">
      <w:pPr>
        <w:spacing w:before="200" w:after="200" w:line="360" w:lineRule="auto"/>
        <w:jc w:val="both"/>
        <w:rPr>
          <w:sz w:val="24"/>
          <w:szCs w:val="24"/>
          <w:highlight w:val="white"/>
        </w:rPr>
      </w:pPr>
      <w:r w:rsidRPr="004F44A2">
        <w:rPr>
          <w:sz w:val="24"/>
          <w:szCs w:val="24"/>
          <w:highlight w:val="white"/>
        </w:rPr>
        <w:t xml:space="preserve">‌Cho, V. and Lam, W., (2021). The power of LinkedIn: how LinkedIn enables professionals to leave their organizations for professional advancement. </w:t>
      </w:r>
      <w:r w:rsidRPr="004F44A2">
        <w:rPr>
          <w:i/>
          <w:sz w:val="24"/>
          <w:szCs w:val="24"/>
          <w:highlight w:val="white"/>
        </w:rPr>
        <w:t>Internet Research</w:t>
      </w:r>
      <w:r w:rsidRPr="004F44A2">
        <w:rPr>
          <w:sz w:val="24"/>
          <w:szCs w:val="24"/>
          <w:highlight w:val="white"/>
        </w:rPr>
        <w:t xml:space="preserve">, </w:t>
      </w:r>
      <w:r w:rsidRPr="004F44A2">
        <w:rPr>
          <w:i/>
          <w:sz w:val="24"/>
          <w:szCs w:val="24"/>
          <w:highlight w:val="white"/>
        </w:rPr>
        <w:t>31</w:t>
      </w:r>
      <w:r w:rsidRPr="004F44A2">
        <w:rPr>
          <w:sz w:val="24"/>
          <w:szCs w:val="24"/>
          <w:highlight w:val="white"/>
        </w:rPr>
        <w:t>(1), pp.262-286.</w:t>
      </w:r>
    </w:p>
    <w:p w14:paraId="0B8F1F67"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Davis, J., Wolff, H.G., Forret, M.L. and Sullivan, S.E., (2020). Networking via LinkedIn: An examination of usage and career benefits. </w:t>
      </w:r>
      <w:r w:rsidRPr="004F44A2">
        <w:rPr>
          <w:i/>
          <w:color w:val="222222"/>
          <w:sz w:val="24"/>
          <w:szCs w:val="24"/>
          <w:highlight w:val="white"/>
        </w:rPr>
        <w:t>Journal of Vocational Behavior</w:t>
      </w:r>
      <w:r w:rsidRPr="004F44A2">
        <w:rPr>
          <w:color w:val="222222"/>
          <w:sz w:val="24"/>
          <w:szCs w:val="24"/>
          <w:highlight w:val="white"/>
        </w:rPr>
        <w:t xml:space="preserve">, </w:t>
      </w:r>
      <w:r w:rsidRPr="004F44A2">
        <w:rPr>
          <w:i/>
          <w:color w:val="222222"/>
          <w:sz w:val="24"/>
          <w:szCs w:val="24"/>
          <w:highlight w:val="white"/>
        </w:rPr>
        <w:t>118</w:t>
      </w:r>
      <w:r w:rsidRPr="004F44A2">
        <w:rPr>
          <w:color w:val="222222"/>
          <w:sz w:val="24"/>
          <w:szCs w:val="24"/>
          <w:highlight w:val="white"/>
        </w:rPr>
        <w:t>, p.103396.</w:t>
      </w:r>
    </w:p>
    <w:p w14:paraId="0CB45A95"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Dixit, S., Sharma, N., Maurya, M. and Dharwal, M., (2022). AI power: making recruitment smarter. In </w:t>
      </w:r>
      <w:r w:rsidRPr="004F44A2">
        <w:rPr>
          <w:i/>
          <w:color w:val="222222"/>
          <w:sz w:val="24"/>
          <w:szCs w:val="24"/>
          <w:highlight w:val="white"/>
        </w:rPr>
        <w:t>Evolution of Digitized Societies Through Advanced Technologies</w:t>
      </w:r>
      <w:r w:rsidRPr="004F44A2">
        <w:rPr>
          <w:color w:val="222222"/>
          <w:sz w:val="24"/>
          <w:szCs w:val="24"/>
          <w:highlight w:val="white"/>
        </w:rPr>
        <w:t xml:space="preserve"> (pp. 165-180). Singapore: Springer Nature Singapore.</w:t>
      </w:r>
    </w:p>
    <w:p w14:paraId="7E03C763" w14:textId="77777777" w:rsidR="004A31DF" w:rsidRPr="004F44A2" w:rsidRDefault="004A31DF">
      <w:pPr>
        <w:spacing w:before="200" w:after="200" w:line="360" w:lineRule="auto"/>
        <w:jc w:val="both"/>
        <w:rPr>
          <w:sz w:val="24"/>
          <w:szCs w:val="24"/>
          <w:highlight w:val="white"/>
        </w:rPr>
      </w:pPr>
      <w:r w:rsidRPr="004F44A2">
        <w:rPr>
          <w:sz w:val="24"/>
          <w:szCs w:val="24"/>
          <w:highlight w:val="white"/>
        </w:rPr>
        <w:t xml:space="preserve">Dixon, S.J. (2024). </w:t>
      </w:r>
      <w:r w:rsidRPr="004F44A2">
        <w:rPr>
          <w:i/>
          <w:sz w:val="24"/>
          <w:szCs w:val="24"/>
          <w:highlight w:val="white"/>
        </w:rPr>
        <w:t>Facebook users by country 2021</w:t>
      </w:r>
      <w:r w:rsidRPr="004F44A2">
        <w:rPr>
          <w:sz w:val="24"/>
          <w:szCs w:val="24"/>
          <w:highlight w:val="white"/>
        </w:rPr>
        <w:t xml:space="preserve">. [online] Statista. Available at: https://www.statista.com/statistics/268136/top-15-countries-based-on-number-of-facebook-users/#:~:text=With%20around%202.9%20billion%20monthly. </w:t>
      </w:r>
      <w:r w:rsidRPr="004F44A2">
        <w:rPr>
          <w:sz w:val="24"/>
          <w:szCs w:val="24"/>
        </w:rPr>
        <w:t>[Accessed 24 Aug. 2024]</w:t>
      </w:r>
    </w:p>
    <w:p w14:paraId="7205292F"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‌Goulart, V.G., Liboni, L.B. and Cezarino, L.O., (2022). Balancing skills in the digital transformation era: The future of jobs and the role of higher education. </w:t>
      </w:r>
      <w:r w:rsidRPr="004F44A2">
        <w:rPr>
          <w:i/>
          <w:color w:val="222222"/>
          <w:sz w:val="24"/>
          <w:szCs w:val="24"/>
          <w:highlight w:val="white"/>
        </w:rPr>
        <w:t>Industry and Higher Education</w:t>
      </w:r>
      <w:r w:rsidRPr="004F44A2">
        <w:rPr>
          <w:color w:val="222222"/>
          <w:sz w:val="24"/>
          <w:szCs w:val="24"/>
          <w:highlight w:val="white"/>
        </w:rPr>
        <w:t xml:space="preserve">, </w:t>
      </w:r>
      <w:r w:rsidRPr="004F44A2">
        <w:rPr>
          <w:i/>
          <w:color w:val="222222"/>
          <w:sz w:val="24"/>
          <w:szCs w:val="24"/>
          <w:highlight w:val="white"/>
        </w:rPr>
        <w:t>36</w:t>
      </w:r>
      <w:r w:rsidRPr="004F44A2">
        <w:rPr>
          <w:color w:val="222222"/>
          <w:sz w:val="24"/>
          <w:szCs w:val="24"/>
          <w:highlight w:val="white"/>
        </w:rPr>
        <w:t>(2), pp.118-127.</w:t>
      </w:r>
    </w:p>
    <w:p w14:paraId="4B09D29B" w14:textId="77777777" w:rsidR="004A31DF" w:rsidRPr="004F44A2" w:rsidRDefault="004A31DF">
      <w:pPr>
        <w:spacing w:before="200" w:after="200" w:line="360" w:lineRule="auto"/>
        <w:jc w:val="both"/>
        <w:rPr>
          <w:sz w:val="24"/>
          <w:szCs w:val="24"/>
          <w:highlight w:val="white"/>
        </w:rPr>
      </w:pPr>
      <w:r w:rsidRPr="004F44A2">
        <w:rPr>
          <w:sz w:val="24"/>
          <w:szCs w:val="24"/>
          <w:highlight w:val="white"/>
        </w:rPr>
        <w:lastRenderedPageBreak/>
        <w:t xml:space="preserve">Hosain, S., (2020). The role of social media on talent search and acquisition: Evidence from contemporary literature. </w:t>
      </w:r>
      <w:r w:rsidRPr="004F44A2">
        <w:rPr>
          <w:i/>
          <w:sz w:val="24"/>
          <w:szCs w:val="24"/>
          <w:highlight w:val="white"/>
        </w:rPr>
        <w:t>Journal of Intercultural Management</w:t>
      </w:r>
      <w:r w:rsidRPr="004F44A2">
        <w:rPr>
          <w:sz w:val="24"/>
          <w:szCs w:val="24"/>
          <w:highlight w:val="white"/>
        </w:rPr>
        <w:t xml:space="preserve">, </w:t>
      </w:r>
      <w:r w:rsidRPr="004F44A2">
        <w:rPr>
          <w:i/>
          <w:sz w:val="24"/>
          <w:szCs w:val="24"/>
          <w:highlight w:val="white"/>
        </w:rPr>
        <w:t>12</w:t>
      </w:r>
      <w:r w:rsidRPr="004F44A2">
        <w:rPr>
          <w:sz w:val="24"/>
          <w:szCs w:val="24"/>
          <w:highlight w:val="white"/>
        </w:rPr>
        <w:t>(1), pp.92-137.</w:t>
      </w:r>
    </w:p>
    <w:p w14:paraId="52E158C0" w14:textId="77777777" w:rsidR="004A31DF" w:rsidRPr="004F44A2" w:rsidRDefault="004A31DF">
      <w:pPr>
        <w:spacing w:before="200" w:after="200" w:line="360" w:lineRule="auto"/>
        <w:jc w:val="both"/>
        <w:rPr>
          <w:color w:val="222222"/>
          <w:sz w:val="24"/>
          <w:szCs w:val="24"/>
          <w:highlight w:val="white"/>
        </w:rPr>
      </w:pPr>
      <w:r w:rsidRPr="004F44A2">
        <w:rPr>
          <w:sz w:val="24"/>
          <w:szCs w:val="24"/>
          <w:highlight w:val="white"/>
        </w:rPr>
        <w:t>‌</w:t>
      </w:r>
      <w:r w:rsidRPr="004F44A2">
        <w:rPr>
          <w:color w:val="222222"/>
          <w:sz w:val="24"/>
          <w:szCs w:val="24"/>
          <w:highlight w:val="white"/>
        </w:rPr>
        <w:t xml:space="preserve">Mahelona, K., (2021). </w:t>
      </w:r>
      <w:r w:rsidRPr="004F44A2">
        <w:rPr>
          <w:i/>
          <w:color w:val="222222"/>
          <w:sz w:val="24"/>
          <w:szCs w:val="24"/>
          <w:highlight w:val="white"/>
        </w:rPr>
        <w:t>Examining How Local Organizations Recruit Qualified Job Candidates</w:t>
      </w:r>
      <w:r w:rsidRPr="004F44A2">
        <w:rPr>
          <w:color w:val="222222"/>
          <w:sz w:val="24"/>
          <w:szCs w:val="24"/>
          <w:highlight w:val="white"/>
        </w:rPr>
        <w:t xml:space="preserve"> (Master's thesis, University of Hawai'i at Manoa).</w:t>
      </w:r>
    </w:p>
    <w:p w14:paraId="2A16B2CA"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Marin, G.D. and Nilă, C., (2021). Branding in social media. Using LinkedIn in personal brand communication: A study on communications/marketing and recruitment/human resources specialists perception. </w:t>
      </w:r>
      <w:r w:rsidRPr="004F44A2">
        <w:rPr>
          <w:i/>
          <w:color w:val="222222"/>
          <w:sz w:val="24"/>
          <w:szCs w:val="24"/>
          <w:highlight w:val="white"/>
        </w:rPr>
        <w:t>Social Sciences &amp; Humanities Open</w:t>
      </w:r>
      <w:r w:rsidRPr="004F44A2">
        <w:rPr>
          <w:color w:val="222222"/>
          <w:sz w:val="24"/>
          <w:szCs w:val="24"/>
          <w:highlight w:val="white"/>
        </w:rPr>
        <w:t xml:space="preserve">, </w:t>
      </w:r>
      <w:r w:rsidRPr="004F44A2">
        <w:rPr>
          <w:i/>
          <w:color w:val="222222"/>
          <w:sz w:val="24"/>
          <w:szCs w:val="24"/>
          <w:highlight w:val="white"/>
        </w:rPr>
        <w:t>4</w:t>
      </w:r>
      <w:r w:rsidRPr="004F44A2">
        <w:rPr>
          <w:color w:val="222222"/>
          <w:sz w:val="24"/>
          <w:szCs w:val="24"/>
          <w:highlight w:val="white"/>
        </w:rPr>
        <w:t>(1), p.100174.</w:t>
      </w:r>
    </w:p>
    <w:p w14:paraId="43D5BE95" w14:textId="77777777" w:rsidR="004A31DF" w:rsidRPr="004F44A2" w:rsidRDefault="004A31DF">
      <w:pPr>
        <w:spacing w:before="200" w:after="200" w:line="360" w:lineRule="auto"/>
        <w:jc w:val="both"/>
        <w:rPr>
          <w:sz w:val="24"/>
          <w:szCs w:val="24"/>
          <w:highlight w:val="white"/>
        </w:rPr>
      </w:pPr>
      <w:r w:rsidRPr="004F44A2">
        <w:rPr>
          <w:sz w:val="24"/>
          <w:szCs w:val="24"/>
        </w:rPr>
        <w:t>‌</w:t>
      </w:r>
      <w:r w:rsidRPr="004F44A2">
        <w:rPr>
          <w:sz w:val="24"/>
          <w:szCs w:val="24"/>
          <w:highlight w:val="white"/>
        </w:rPr>
        <w:t xml:space="preserve">Smith, S.A. and Watkins, B., (2023). Millennials’ uses and gratifications on LinkedIn: Implications for recruitment and retention. </w:t>
      </w:r>
      <w:r w:rsidRPr="004F44A2">
        <w:rPr>
          <w:i/>
          <w:sz w:val="24"/>
          <w:szCs w:val="24"/>
          <w:highlight w:val="white"/>
        </w:rPr>
        <w:t>International Journal of Business Communication</w:t>
      </w:r>
      <w:r w:rsidRPr="004F44A2">
        <w:rPr>
          <w:sz w:val="24"/>
          <w:szCs w:val="24"/>
          <w:highlight w:val="white"/>
        </w:rPr>
        <w:t xml:space="preserve">, </w:t>
      </w:r>
      <w:r w:rsidRPr="004F44A2">
        <w:rPr>
          <w:i/>
          <w:sz w:val="24"/>
          <w:szCs w:val="24"/>
          <w:highlight w:val="white"/>
        </w:rPr>
        <w:t>60</w:t>
      </w:r>
      <w:r w:rsidRPr="004F44A2">
        <w:rPr>
          <w:sz w:val="24"/>
          <w:szCs w:val="24"/>
          <w:highlight w:val="white"/>
        </w:rPr>
        <w:t>(2), pp.560-586.</w:t>
      </w:r>
    </w:p>
    <w:p w14:paraId="79FD33BD" w14:textId="77777777" w:rsidR="004A31DF" w:rsidRPr="004F44A2" w:rsidRDefault="004A31DF">
      <w:pPr>
        <w:spacing w:before="200" w:after="200" w:line="360" w:lineRule="auto"/>
        <w:jc w:val="both"/>
        <w:rPr>
          <w:sz w:val="24"/>
          <w:szCs w:val="24"/>
          <w:highlight w:val="white"/>
        </w:rPr>
      </w:pPr>
      <w:r w:rsidRPr="004F44A2">
        <w:rPr>
          <w:sz w:val="24"/>
          <w:szCs w:val="24"/>
          <w:highlight w:val="white"/>
        </w:rPr>
        <w:t xml:space="preserve">‌Statista. (2023). </w:t>
      </w:r>
      <w:r w:rsidRPr="004F44A2">
        <w:rPr>
          <w:i/>
          <w:sz w:val="24"/>
          <w:szCs w:val="24"/>
          <w:highlight w:val="white"/>
        </w:rPr>
        <w:t>Global: number of LinkedIn users 2019-2028</w:t>
      </w:r>
      <w:r w:rsidRPr="004F44A2">
        <w:rPr>
          <w:sz w:val="24"/>
          <w:szCs w:val="24"/>
          <w:highlight w:val="white"/>
        </w:rPr>
        <w:t xml:space="preserve">. [online] Available at: https://www.statista.com/forecasts/1147197/linkedin-users-in-the-world#:~:text=Number%20of%20LinkedIn%20users%20worldwide%202019%2D2028&amp;text=After%20the%20sixth%20consecutive%20increasing. </w:t>
      </w:r>
      <w:r w:rsidRPr="004F44A2">
        <w:rPr>
          <w:sz w:val="24"/>
          <w:szCs w:val="24"/>
        </w:rPr>
        <w:t>[Accessed 24 Aug. 2024]</w:t>
      </w:r>
    </w:p>
    <w:p w14:paraId="01B6E328"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Valanarasu, M.R., (2021). Comparative analysis for personality prediction by digital footprints in social media. </w:t>
      </w:r>
      <w:r w:rsidRPr="004F44A2">
        <w:rPr>
          <w:i/>
          <w:color w:val="222222"/>
          <w:sz w:val="24"/>
          <w:szCs w:val="24"/>
          <w:highlight w:val="white"/>
        </w:rPr>
        <w:t>Journal of Information Technology</w:t>
      </w:r>
      <w:r w:rsidRPr="004F44A2">
        <w:rPr>
          <w:color w:val="222222"/>
          <w:sz w:val="24"/>
          <w:szCs w:val="24"/>
          <w:highlight w:val="white"/>
        </w:rPr>
        <w:t xml:space="preserve">, </w:t>
      </w:r>
      <w:r w:rsidRPr="004F44A2">
        <w:rPr>
          <w:i/>
          <w:color w:val="222222"/>
          <w:sz w:val="24"/>
          <w:szCs w:val="24"/>
          <w:highlight w:val="white"/>
        </w:rPr>
        <w:t>3</w:t>
      </w:r>
      <w:r w:rsidRPr="004F44A2">
        <w:rPr>
          <w:color w:val="222222"/>
          <w:sz w:val="24"/>
          <w:szCs w:val="24"/>
          <w:highlight w:val="white"/>
        </w:rPr>
        <w:t>(02), pp.77-91.</w:t>
      </w:r>
    </w:p>
    <w:p w14:paraId="603534FE" w14:textId="77777777" w:rsidR="004A31DF" w:rsidRPr="004F44A2" w:rsidRDefault="004A31DF">
      <w:pPr>
        <w:spacing w:before="200" w:after="200" w:line="360" w:lineRule="auto"/>
        <w:jc w:val="both"/>
        <w:rPr>
          <w:color w:val="222222"/>
          <w:sz w:val="24"/>
          <w:szCs w:val="24"/>
          <w:highlight w:val="white"/>
        </w:rPr>
      </w:pPr>
      <w:r w:rsidRPr="004F44A2">
        <w:rPr>
          <w:color w:val="222222"/>
          <w:sz w:val="24"/>
          <w:szCs w:val="24"/>
          <w:highlight w:val="white"/>
        </w:rPr>
        <w:t xml:space="preserve">Verma, A., Frank, P. and Lamsal, K., (2021). An exploratory study of skill requirements for social media positions: A content analysis of job advertisements. </w:t>
      </w:r>
      <w:r w:rsidRPr="004F44A2">
        <w:rPr>
          <w:i/>
          <w:color w:val="222222"/>
          <w:sz w:val="24"/>
          <w:szCs w:val="24"/>
          <w:highlight w:val="white"/>
        </w:rPr>
        <w:t>arXiv preprint arXiv:2106.11040</w:t>
      </w:r>
      <w:r w:rsidRPr="004F44A2">
        <w:rPr>
          <w:color w:val="222222"/>
          <w:sz w:val="24"/>
          <w:szCs w:val="24"/>
          <w:highlight w:val="white"/>
        </w:rPr>
        <w:t>.</w:t>
      </w:r>
    </w:p>
    <w:p w14:paraId="743EEEB5" w14:textId="77777777" w:rsidR="004A31DF" w:rsidRPr="004F44A2" w:rsidRDefault="004A31DF">
      <w:pPr>
        <w:spacing w:before="200" w:after="200" w:line="360" w:lineRule="auto"/>
        <w:jc w:val="both"/>
        <w:rPr>
          <w:sz w:val="24"/>
          <w:szCs w:val="24"/>
        </w:rPr>
      </w:pPr>
      <w:r w:rsidRPr="004F44A2">
        <w:rPr>
          <w:color w:val="222222"/>
          <w:sz w:val="24"/>
          <w:szCs w:val="24"/>
          <w:highlight w:val="white"/>
        </w:rPr>
        <w:t xml:space="preserve">Vosen, E., (2021). Social media screening and procedural justice: Towards fairer use of social media in selection. </w:t>
      </w:r>
      <w:r w:rsidRPr="004F44A2">
        <w:rPr>
          <w:i/>
          <w:color w:val="222222"/>
          <w:sz w:val="24"/>
          <w:szCs w:val="24"/>
          <w:highlight w:val="white"/>
        </w:rPr>
        <w:t>Employee Responsibilities and Rights Journal</w:t>
      </w:r>
      <w:r w:rsidRPr="004F44A2">
        <w:rPr>
          <w:color w:val="222222"/>
          <w:sz w:val="24"/>
          <w:szCs w:val="24"/>
          <w:highlight w:val="white"/>
        </w:rPr>
        <w:t xml:space="preserve">, </w:t>
      </w:r>
      <w:r w:rsidRPr="004F44A2">
        <w:rPr>
          <w:i/>
          <w:color w:val="222222"/>
          <w:sz w:val="24"/>
          <w:szCs w:val="24"/>
          <w:highlight w:val="white"/>
        </w:rPr>
        <w:t>33</w:t>
      </w:r>
      <w:r w:rsidRPr="004F44A2">
        <w:rPr>
          <w:color w:val="222222"/>
          <w:sz w:val="24"/>
          <w:szCs w:val="24"/>
          <w:highlight w:val="white"/>
        </w:rPr>
        <w:t>, pp.281-309.</w:t>
      </w:r>
    </w:p>
    <w:p w14:paraId="2D587EF4" w14:textId="77777777" w:rsidR="004A31DF" w:rsidRPr="004F44A2" w:rsidRDefault="004A31DF">
      <w:pPr>
        <w:spacing w:before="200" w:after="200" w:line="360" w:lineRule="auto"/>
        <w:jc w:val="both"/>
        <w:rPr>
          <w:sz w:val="24"/>
          <w:szCs w:val="24"/>
          <w:highlight w:val="white"/>
        </w:rPr>
      </w:pPr>
      <w:r w:rsidRPr="004F44A2">
        <w:rPr>
          <w:sz w:val="24"/>
          <w:szCs w:val="24"/>
          <w:highlight w:val="white"/>
        </w:rPr>
        <w:t xml:space="preserve">Woolf, M. (2022). </w:t>
      </w:r>
      <w:r w:rsidRPr="004F44A2">
        <w:rPr>
          <w:i/>
          <w:sz w:val="24"/>
          <w:szCs w:val="24"/>
          <w:highlight w:val="white"/>
        </w:rPr>
        <w:t>The Ultimate List of 96+ LinkedIn Statistics and Facts [2022]</w:t>
      </w:r>
      <w:r w:rsidRPr="004F44A2">
        <w:rPr>
          <w:sz w:val="24"/>
          <w:szCs w:val="24"/>
          <w:highlight w:val="white"/>
        </w:rPr>
        <w:t xml:space="preserve">. [online] Available at: https://passport-photo.online/blog/linkedin-statistics/. </w:t>
      </w:r>
      <w:r w:rsidRPr="004F44A2">
        <w:rPr>
          <w:sz w:val="24"/>
          <w:szCs w:val="24"/>
        </w:rPr>
        <w:t>[Accessed 24 Aug. 2024]</w:t>
      </w:r>
    </w:p>
    <w:sectPr w:rsidR="004A31DF" w:rsidRPr="004F44A2">
      <w:footerReference w:type="default" r:id="rId14"/>
      <w:footerReference w:type="first" r:id="rId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DA068E" w14:textId="77777777" w:rsidR="00336E53" w:rsidRDefault="00336E53">
      <w:pPr>
        <w:spacing w:line="240" w:lineRule="auto"/>
      </w:pPr>
      <w:r>
        <w:separator/>
      </w:r>
    </w:p>
  </w:endnote>
  <w:endnote w:type="continuationSeparator" w:id="0">
    <w:p w14:paraId="2E92DF72" w14:textId="77777777" w:rsidR="00336E53" w:rsidRDefault="00336E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918796" w14:textId="77777777" w:rsidR="00B345AF" w:rsidRDefault="007D3980">
    <w:pPr>
      <w:jc w:val="right"/>
      <w:rPr>
        <w:sz w:val="24"/>
        <w:szCs w:val="24"/>
      </w:rPr>
    </w:pPr>
    <w:r>
      <w:rPr>
        <w:sz w:val="24"/>
        <w:szCs w:val="24"/>
      </w:rPr>
      <w:fldChar w:fldCharType="begin"/>
    </w:r>
    <w:r>
      <w:rPr>
        <w:sz w:val="24"/>
        <w:szCs w:val="24"/>
      </w:rPr>
      <w:instrText>PAGE</w:instrText>
    </w:r>
    <w:r>
      <w:rPr>
        <w:sz w:val="24"/>
        <w:szCs w:val="24"/>
      </w:rPr>
      <w:fldChar w:fldCharType="separate"/>
    </w:r>
    <w:r w:rsidR="004A31DF">
      <w:rPr>
        <w:noProof/>
        <w:sz w:val="24"/>
        <w:szCs w:val="24"/>
      </w:rPr>
      <w:t>4</w:t>
    </w:r>
    <w:r>
      <w:rPr>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6F72EB" w14:textId="77777777" w:rsidR="00B345AF" w:rsidRDefault="00B345A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56CE2C" w14:textId="77777777" w:rsidR="00336E53" w:rsidRDefault="00336E53">
      <w:pPr>
        <w:spacing w:line="240" w:lineRule="auto"/>
      </w:pPr>
      <w:r>
        <w:separator/>
      </w:r>
    </w:p>
  </w:footnote>
  <w:footnote w:type="continuationSeparator" w:id="0">
    <w:p w14:paraId="0F605C6F" w14:textId="77777777" w:rsidR="00336E53" w:rsidRDefault="00336E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45AF"/>
    <w:rsid w:val="001815D8"/>
    <w:rsid w:val="002B2544"/>
    <w:rsid w:val="00336E53"/>
    <w:rsid w:val="00386651"/>
    <w:rsid w:val="00433E03"/>
    <w:rsid w:val="004A31DF"/>
    <w:rsid w:val="004F44A2"/>
    <w:rsid w:val="00793B9B"/>
    <w:rsid w:val="007D3980"/>
    <w:rsid w:val="007D4EA6"/>
    <w:rsid w:val="008053E7"/>
    <w:rsid w:val="00820B3A"/>
    <w:rsid w:val="008B1B8E"/>
    <w:rsid w:val="00B345AF"/>
    <w:rsid w:val="00EF42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9C34D6"/>
  <w15:docId w15:val="{F06AE531-5840-4F16-AD01-CEA08C35B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200" w:after="200" w:line="360" w:lineRule="auto"/>
      <w:jc w:val="both"/>
      <w:outlineLvl w:val="0"/>
    </w:pPr>
    <w:rPr>
      <w:b/>
      <w:sz w:val="24"/>
      <w:szCs w:val="24"/>
    </w:rPr>
  </w:style>
  <w:style w:type="paragraph" w:styleId="Heading2">
    <w:name w:val="heading 2"/>
    <w:basedOn w:val="Normal"/>
    <w:next w:val="Normal"/>
    <w:pPr>
      <w:keepNext/>
      <w:keepLines/>
      <w:spacing w:before="200" w:after="200" w:line="36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2033</Words>
  <Characters>11590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Alexandra Ilie</cp:lastModifiedBy>
  <cp:revision>3</cp:revision>
  <dcterms:created xsi:type="dcterms:W3CDTF">2024-08-24T10:52:00Z</dcterms:created>
  <dcterms:modified xsi:type="dcterms:W3CDTF">2024-08-25T16:00:00Z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08fa4ff9a45cb0972c57a1216a7c50b0f2e0d290a729a43fb3d0c47ca5ad231e</vt:lpwstr>
  </property>
</Properties>
</file>