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B5314" w14:textId="2DAE383C" w:rsidR="000C1A3E" w:rsidRPr="005D6E72" w:rsidRDefault="000C1A3E" w:rsidP="000C1A3E">
      <w:pPr>
        <w:rPr>
          <w:sz w:val="24"/>
          <w:szCs w:val="24"/>
        </w:rPr>
      </w:pPr>
      <w:bookmarkStart w:id="0" w:name="_Hlk93110056"/>
      <w:r>
        <w:rPr>
          <w:i/>
          <w:iCs/>
          <w:sz w:val="24"/>
          <w:szCs w:val="24"/>
        </w:rPr>
        <w:t>Mulan</w:t>
      </w:r>
      <w:r>
        <w:rPr>
          <w:sz w:val="24"/>
          <w:szCs w:val="24"/>
        </w:rPr>
        <w:t xml:space="preserve"> (1998) and </w:t>
      </w:r>
      <w:r>
        <w:rPr>
          <w:i/>
          <w:iCs/>
          <w:sz w:val="24"/>
          <w:szCs w:val="24"/>
        </w:rPr>
        <w:t xml:space="preserve">Mulan </w:t>
      </w:r>
      <w:r>
        <w:rPr>
          <w:sz w:val="24"/>
          <w:szCs w:val="24"/>
        </w:rPr>
        <w:t xml:space="preserve">(2020) are films based on “The Ballad of Mulan”, an anonymous poem </w:t>
      </w:r>
      <w:r w:rsidR="009747A2">
        <w:rPr>
          <w:sz w:val="24"/>
          <w:szCs w:val="24"/>
        </w:rPr>
        <w:t>of debatable origin.</w:t>
      </w:r>
      <w:r w:rsidR="00F16D73">
        <w:rPr>
          <w:rStyle w:val="FootnoteReference"/>
          <w:sz w:val="24"/>
          <w:szCs w:val="24"/>
        </w:rPr>
        <w:footnoteReference w:id="1"/>
      </w:r>
      <w:r w:rsidR="00F75CD9">
        <w:rPr>
          <w:sz w:val="24"/>
          <w:szCs w:val="24"/>
        </w:rPr>
        <w:t xml:space="preserve"> </w:t>
      </w:r>
      <w:r w:rsidR="009747A2">
        <w:rPr>
          <w:sz w:val="24"/>
          <w:szCs w:val="24"/>
        </w:rPr>
        <w:t>T</w:t>
      </w:r>
      <w:r w:rsidR="00F75CD9">
        <w:rPr>
          <w:sz w:val="24"/>
          <w:szCs w:val="24"/>
        </w:rPr>
        <w:t>he scholars</w:t>
      </w:r>
      <w:r>
        <w:rPr>
          <w:sz w:val="24"/>
          <w:szCs w:val="24"/>
        </w:rPr>
        <w:t xml:space="preserve"> Hseih and Matoush believe</w:t>
      </w:r>
      <w:r w:rsidR="003D005A">
        <w:rPr>
          <w:sz w:val="24"/>
          <w:szCs w:val="24"/>
        </w:rPr>
        <w:t xml:space="preserve"> it</w:t>
      </w:r>
      <w:r>
        <w:rPr>
          <w:sz w:val="24"/>
          <w:szCs w:val="24"/>
        </w:rPr>
        <w:t xml:space="preserve"> to be originating from the Northern Wei</w:t>
      </w:r>
      <w:r w:rsidR="00F8202C">
        <w:rPr>
          <w:sz w:val="24"/>
          <w:szCs w:val="24"/>
        </w:rPr>
        <w:t xml:space="preserve"> (420-589AD)</w:t>
      </w:r>
      <w:r>
        <w:rPr>
          <w:sz w:val="24"/>
          <w:szCs w:val="24"/>
        </w:rPr>
        <w:t>, a time of “notable cultural plurality</w:t>
      </w:r>
      <w:r w:rsidR="004C7EB5">
        <w:rPr>
          <w:sz w:val="24"/>
          <w:szCs w:val="24"/>
        </w:rPr>
        <w:t>.</w:t>
      </w:r>
      <w:r>
        <w:rPr>
          <w:sz w:val="24"/>
          <w:szCs w:val="24"/>
        </w:rPr>
        <w:t>”</w:t>
      </w:r>
      <w:r>
        <w:rPr>
          <w:rStyle w:val="FootnoteReference"/>
          <w:sz w:val="24"/>
          <w:szCs w:val="24"/>
        </w:rPr>
        <w:footnoteReference w:id="2"/>
      </w:r>
      <w:r>
        <w:rPr>
          <w:sz w:val="24"/>
          <w:szCs w:val="24"/>
        </w:rPr>
        <w:t xml:space="preserve"> </w:t>
      </w:r>
      <w:r w:rsidR="00F351D2">
        <w:rPr>
          <w:sz w:val="24"/>
          <w:szCs w:val="24"/>
        </w:rPr>
        <w:t>Conversely</w:t>
      </w:r>
      <w:r w:rsidR="009747A2">
        <w:rPr>
          <w:sz w:val="24"/>
          <w:szCs w:val="24"/>
        </w:rPr>
        <w:t>, Ca</w:t>
      </w:r>
      <w:r w:rsidR="00270F84">
        <w:rPr>
          <w:sz w:val="24"/>
          <w:szCs w:val="24"/>
        </w:rPr>
        <w:t>hyono</w:t>
      </w:r>
      <w:r w:rsidR="009747A2">
        <w:rPr>
          <w:sz w:val="24"/>
          <w:szCs w:val="24"/>
        </w:rPr>
        <w:t xml:space="preserve"> dates the poem back to the Southern-Northern Dynasty </w:t>
      </w:r>
      <w:r w:rsidR="00F8202C">
        <w:rPr>
          <w:sz w:val="24"/>
          <w:szCs w:val="24"/>
        </w:rPr>
        <w:t>(</w:t>
      </w:r>
      <w:r w:rsidR="009747A2">
        <w:rPr>
          <w:sz w:val="24"/>
          <w:szCs w:val="24"/>
        </w:rPr>
        <w:t>386-534AD).</w:t>
      </w:r>
      <w:r w:rsidR="009747A2">
        <w:rPr>
          <w:rStyle w:val="FootnoteReference"/>
          <w:sz w:val="24"/>
          <w:szCs w:val="24"/>
        </w:rPr>
        <w:footnoteReference w:id="3"/>
      </w:r>
      <w:r w:rsidR="009747A2">
        <w:rPr>
          <w:sz w:val="24"/>
          <w:szCs w:val="24"/>
        </w:rPr>
        <w:t xml:space="preserve"> </w:t>
      </w:r>
      <w:r w:rsidR="00F8202C">
        <w:rPr>
          <w:sz w:val="24"/>
          <w:szCs w:val="24"/>
        </w:rPr>
        <w:t xml:space="preserve">Sotomayor gives a range of other scholar’s opinions, from fourth </w:t>
      </w:r>
      <w:r w:rsidR="0080318C">
        <w:rPr>
          <w:sz w:val="24"/>
          <w:szCs w:val="24"/>
        </w:rPr>
        <w:t>century</w:t>
      </w:r>
      <w:r w:rsidR="00F8202C">
        <w:rPr>
          <w:sz w:val="24"/>
          <w:szCs w:val="24"/>
        </w:rPr>
        <w:t xml:space="preserve"> to the Northern Wei to the Sui (581-618AD).</w:t>
      </w:r>
      <w:r w:rsidR="00F8202C">
        <w:rPr>
          <w:rStyle w:val="FootnoteReference"/>
          <w:sz w:val="24"/>
          <w:szCs w:val="24"/>
        </w:rPr>
        <w:footnoteReference w:id="4"/>
      </w:r>
      <w:r w:rsidR="00F8202C">
        <w:rPr>
          <w:sz w:val="24"/>
          <w:szCs w:val="24"/>
        </w:rPr>
        <w:t xml:space="preserve"> </w:t>
      </w:r>
      <w:r>
        <w:rPr>
          <w:sz w:val="24"/>
          <w:szCs w:val="24"/>
        </w:rPr>
        <w:t>T</w:t>
      </w:r>
      <w:r w:rsidR="0074169A">
        <w:rPr>
          <w:sz w:val="24"/>
          <w:szCs w:val="24"/>
        </w:rPr>
        <w:t>hese two films</w:t>
      </w:r>
      <w:r w:rsidR="00270F84">
        <w:rPr>
          <w:sz w:val="24"/>
          <w:szCs w:val="24"/>
        </w:rPr>
        <w:t xml:space="preserve"> based on “The Ballad of Mulan”</w:t>
      </w:r>
      <w:r>
        <w:rPr>
          <w:sz w:val="24"/>
          <w:szCs w:val="24"/>
        </w:rPr>
        <w:t xml:space="preserve"> are</w:t>
      </w:r>
      <w:r w:rsidR="00270F84">
        <w:rPr>
          <w:sz w:val="24"/>
          <w:szCs w:val="24"/>
        </w:rPr>
        <w:t xml:space="preserve"> thus</w:t>
      </w:r>
      <w:r>
        <w:rPr>
          <w:sz w:val="24"/>
          <w:szCs w:val="24"/>
        </w:rPr>
        <w:t xml:space="preserve"> the primary focus for the comparison of representation of </w:t>
      </w:r>
      <w:r w:rsidR="004C7EB5">
        <w:rPr>
          <w:sz w:val="24"/>
          <w:szCs w:val="24"/>
        </w:rPr>
        <w:t>male and female characters</w:t>
      </w:r>
      <w:r w:rsidR="006E22FF">
        <w:rPr>
          <w:sz w:val="24"/>
          <w:szCs w:val="24"/>
        </w:rPr>
        <w:t>, and it will be assumed that readers will have watched both of these films</w:t>
      </w:r>
      <w:r>
        <w:rPr>
          <w:sz w:val="24"/>
          <w:szCs w:val="24"/>
        </w:rPr>
        <w:t xml:space="preserve">. The representation includes Mulan over several parts of her journey into finding herself (‘traditional female’, male warrior, female warrior, and a return to ‘traditional female’) as well as her love interests, her warrior </w:t>
      </w:r>
      <w:r w:rsidR="006E22FF">
        <w:rPr>
          <w:sz w:val="24"/>
          <w:szCs w:val="24"/>
        </w:rPr>
        <w:t>friends,</w:t>
      </w:r>
      <w:r>
        <w:rPr>
          <w:sz w:val="24"/>
          <w:szCs w:val="24"/>
        </w:rPr>
        <w:t xml:space="preserve"> and the depictions of other female characters. Mulan’s love interest changes from the original animation to the live-action remake due to issues of superiority and power, as Shang is Mulan’s superior in the army. After the feminist MeToo movement, having Mulan’s romantic interest stay in the same position of authority would be controversial</w:t>
      </w:r>
      <w:r w:rsidR="0035104C">
        <w:rPr>
          <w:sz w:val="24"/>
          <w:szCs w:val="24"/>
        </w:rPr>
        <w:t>.</w:t>
      </w:r>
      <w:r>
        <w:rPr>
          <w:sz w:val="24"/>
          <w:szCs w:val="24"/>
        </w:rPr>
        <w:t xml:space="preserve"> </w:t>
      </w:r>
      <w:r w:rsidR="0035104C">
        <w:rPr>
          <w:sz w:val="24"/>
          <w:szCs w:val="24"/>
        </w:rPr>
        <w:t xml:space="preserve">Ergo, </w:t>
      </w:r>
      <w:r>
        <w:rPr>
          <w:sz w:val="24"/>
          <w:szCs w:val="24"/>
        </w:rPr>
        <w:t xml:space="preserve">the commander Shang was replaced with the fellow soldier Honghui. There are also two </w:t>
      </w:r>
      <w:r w:rsidR="00D607DD">
        <w:rPr>
          <w:sz w:val="24"/>
          <w:szCs w:val="24"/>
        </w:rPr>
        <w:t>original</w:t>
      </w:r>
      <w:r>
        <w:rPr>
          <w:sz w:val="24"/>
          <w:szCs w:val="24"/>
        </w:rPr>
        <w:t xml:space="preserve"> female characters in the live-action remake, Xianniang and Xiu, who are the two extremes of representations of females in this film</w:t>
      </w:r>
      <w:r w:rsidR="00584F7C">
        <w:rPr>
          <w:sz w:val="24"/>
          <w:szCs w:val="24"/>
        </w:rPr>
        <w:t>.</w:t>
      </w:r>
      <w:r>
        <w:rPr>
          <w:sz w:val="24"/>
          <w:szCs w:val="24"/>
        </w:rPr>
        <w:t xml:space="preserve"> </w:t>
      </w:r>
      <w:r w:rsidR="00584F7C">
        <w:rPr>
          <w:sz w:val="24"/>
          <w:szCs w:val="24"/>
        </w:rPr>
        <w:t>O</w:t>
      </w:r>
      <w:r>
        <w:rPr>
          <w:sz w:val="24"/>
          <w:szCs w:val="24"/>
        </w:rPr>
        <w:t>ne an outcast because of her chi (“</w:t>
      </w:r>
      <w:r w:rsidRPr="007B4BA7">
        <w:rPr>
          <w:sz w:val="24"/>
          <w:szCs w:val="24"/>
        </w:rPr>
        <w:t>the invisible energy of life that flows in and out of the universe”</w:t>
      </w:r>
      <w:r>
        <w:rPr>
          <w:rStyle w:val="FootnoteReference"/>
          <w:sz w:val="24"/>
          <w:szCs w:val="24"/>
        </w:rPr>
        <w:footnoteReference w:id="5"/>
      </w:r>
      <w:r>
        <w:rPr>
          <w:sz w:val="24"/>
          <w:szCs w:val="24"/>
        </w:rPr>
        <w:t>)</w:t>
      </w:r>
      <w:r w:rsidR="0035104C">
        <w:rPr>
          <w:sz w:val="24"/>
          <w:szCs w:val="24"/>
        </w:rPr>
        <w:t>,</w:t>
      </w:r>
      <w:r>
        <w:rPr>
          <w:sz w:val="24"/>
          <w:szCs w:val="24"/>
        </w:rPr>
        <w:t xml:space="preserve"> the other being primed to be a traditional housewife</w:t>
      </w:r>
      <w:bookmarkEnd w:id="0"/>
      <w:r>
        <w:rPr>
          <w:sz w:val="24"/>
          <w:szCs w:val="24"/>
        </w:rPr>
        <w:t>.</w:t>
      </w:r>
    </w:p>
    <w:p w14:paraId="486C6729" w14:textId="6FCEB47E" w:rsidR="000D533C" w:rsidRPr="006020AC" w:rsidRDefault="000C1A3E" w:rsidP="005866DD">
      <w:pPr>
        <w:ind w:firstLine="720"/>
        <w:rPr>
          <w:sz w:val="24"/>
          <w:szCs w:val="24"/>
        </w:rPr>
      </w:pPr>
      <w:r>
        <w:rPr>
          <w:sz w:val="24"/>
          <w:szCs w:val="24"/>
        </w:rPr>
        <w:t xml:space="preserve">Mulan, given both </w:t>
      </w:r>
      <w:r w:rsidR="00E9339D">
        <w:rPr>
          <w:sz w:val="24"/>
          <w:szCs w:val="24"/>
        </w:rPr>
        <w:t xml:space="preserve">the Cantonese surname </w:t>
      </w:r>
      <w:r>
        <w:rPr>
          <w:sz w:val="24"/>
          <w:szCs w:val="24"/>
        </w:rPr>
        <w:t xml:space="preserve">Fa and </w:t>
      </w:r>
      <w:r w:rsidR="00E9339D">
        <w:rPr>
          <w:sz w:val="24"/>
          <w:szCs w:val="24"/>
        </w:rPr>
        <w:t xml:space="preserve">Mandarin surname </w:t>
      </w:r>
      <w:r>
        <w:rPr>
          <w:sz w:val="24"/>
          <w:szCs w:val="24"/>
        </w:rPr>
        <w:t>Hua, is</w:t>
      </w:r>
      <w:r w:rsidRPr="00467C36">
        <w:rPr>
          <w:sz w:val="24"/>
          <w:szCs w:val="24"/>
        </w:rPr>
        <w:t xml:space="preserve"> known as the eighth of Disney’s official princesses, due to her debut in the animated </w:t>
      </w:r>
      <w:r>
        <w:rPr>
          <w:sz w:val="24"/>
          <w:szCs w:val="24"/>
        </w:rPr>
        <w:t xml:space="preserve">family film </w:t>
      </w:r>
      <w:r w:rsidRPr="00467C36">
        <w:rPr>
          <w:i/>
          <w:iCs/>
          <w:sz w:val="24"/>
          <w:szCs w:val="24"/>
        </w:rPr>
        <w:t>Mulan</w:t>
      </w:r>
      <w:r w:rsidRPr="00467C36">
        <w:rPr>
          <w:sz w:val="24"/>
          <w:szCs w:val="24"/>
        </w:rPr>
        <w:t xml:space="preserve"> (1998).</w:t>
      </w:r>
      <w:r w:rsidRPr="00467C36">
        <w:rPr>
          <w:rStyle w:val="FootnoteReference"/>
          <w:sz w:val="24"/>
          <w:szCs w:val="24"/>
        </w:rPr>
        <w:footnoteReference w:id="6"/>
      </w:r>
      <w:r>
        <w:rPr>
          <w:sz w:val="24"/>
          <w:szCs w:val="24"/>
        </w:rPr>
        <w:t xml:space="preserve"> </w:t>
      </w:r>
      <w:r w:rsidRPr="00467C36">
        <w:rPr>
          <w:sz w:val="24"/>
          <w:szCs w:val="24"/>
        </w:rPr>
        <w:t xml:space="preserve">She is </w:t>
      </w:r>
      <w:r>
        <w:rPr>
          <w:sz w:val="24"/>
          <w:szCs w:val="24"/>
        </w:rPr>
        <w:t xml:space="preserve">regarded as </w:t>
      </w:r>
      <w:r w:rsidRPr="00467C36">
        <w:rPr>
          <w:sz w:val="24"/>
          <w:szCs w:val="24"/>
        </w:rPr>
        <w:t>the first Asian</w:t>
      </w:r>
      <w:r>
        <w:rPr>
          <w:sz w:val="24"/>
          <w:szCs w:val="24"/>
        </w:rPr>
        <w:t xml:space="preserve"> princess</w:t>
      </w:r>
      <w:r w:rsidRPr="00467C36">
        <w:rPr>
          <w:sz w:val="24"/>
          <w:szCs w:val="24"/>
        </w:rPr>
        <w:t xml:space="preserve">, </w:t>
      </w:r>
      <w:r>
        <w:rPr>
          <w:sz w:val="24"/>
          <w:szCs w:val="24"/>
        </w:rPr>
        <w:t xml:space="preserve">the first </w:t>
      </w:r>
      <w:r w:rsidRPr="00467C36">
        <w:rPr>
          <w:sz w:val="24"/>
          <w:szCs w:val="24"/>
        </w:rPr>
        <w:t>to be based on a legend</w:t>
      </w:r>
      <w:r>
        <w:rPr>
          <w:sz w:val="24"/>
          <w:szCs w:val="24"/>
        </w:rPr>
        <w:t xml:space="preserve"> (“The Ballad of Mulan”)</w:t>
      </w:r>
      <w:r w:rsidRPr="00467C36">
        <w:rPr>
          <w:sz w:val="24"/>
          <w:szCs w:val="24"/>
        </w:rPr>
        <w:t xml:space="preserve"> and the second to not be based on a fairy tale.</w:t>
      </w:r>
      <w:r w:rsidRPr="00467C36">
        <w:rPr>
          <w:rStyle w:val="FootnoteReference"/>
          <w:sz w:val="24"/>
          <w:szCs w:val="24"/>
        </w:rPr>
        <w:footnoteReference w:id="7"/>
      </w:r>
      <w:r w:rsidRPr="00467C36">
        <w:rPr>
          <w:sz w:val="24"/>
          <w:szCs w:val="24"/>
        </w:rPr>
        <w:t xml:space="preserve"> </w:t>
      </w:r>
      <w:r w:rsidRPr="00F56B55">
        <w:rPr>
          <w:sz w:val="24"/>
          <w:szCs w:val="24"/>
        </w:rPr>
        <w:t xml:space="preserve">Mulan is also the fifth Disney princess to have a live-action film: </w:t>
      </w:r>
      <w:r w:rsidRPr="00F56B55">
        <w:rPr>
          <w:i/>
          <w:iCs/>
          <w:sz w:val="24"/>
          <w:szCs w:val="24"/>
        </w:rPr>
        <w:t>Mulan</w:t>
      </w:r>
      <w:r w:rsidRPr="00F56B55">
        <w:rPr>
          <w:sz w:val="24"/>
          <w:szCs w:val="24"/>
        </w:rPr>
        <w:t xml:space="preserve"> (2020).</w:t>
      </w:r>
      <w:r w:rsidRPr="00F56B55">
        <w:rPr>
          <w:rStyle w:val="FootnoteReference"/>
          <w:sz w:val="24"/>
          <w:szCs w:val="24"/>
        </w:rPr>
        <w:footnoteReference w:id="8"/>
      </w:r>
      <w:r w:rsidRPr="00F56B55">
        <w:rPr>
          <w:sz w:val="24"/>
          <w:szCs w:val="24"/>
        </w:rPr>
        <w:t xml:space="preserve"> S</w:t>
      </w:r>
      <w:r w:rsidRPr="00467C36">
        <w:rPr>
          <w:sz w:val="24"/>
          <w:szCs w:val="24"/>
        </w:rPr>
        <w:t xml:space="preserve">he is one of the few princesses who is known to be able to fight, with others including Merida, and Rapunzel with her frying pan. Because of her ability to fight, and the fact that she is not officially in a relationship within </w:t>
      </w:r>
      <w:r w:rsidRPr="00467C36">
        <w:rPr>
          <w:i/>
          <w:iCs/>
          <w:sz w:val="24"/>
          <w:szCs w:val="24"/>
        </w:rPr>
        <w:t>Mulan</w:t>
      </w:r>
      <w:r w:rsidRPr="00467C36">
        <w:rPr>
          <w:sz w:val="24"/>
          <w:szCs w:val="24"/>
        </w:rPr>
        <w:t xml:space="preserve"> (1998) and </w:t>
      </w:r>
      <w:r w:rsidRPr="00467C36">
        <w:rPr>
          <w:i/>
          <w:iCs/>
          <w:sz w:val="24"/>
          <w:szCs w:val="24"/>
        </w:rPr>
        <w:t>Mulan</w:t>
      </w:r>
      <w:r w:rsidRPr="00467C36">
        <w:rPr>
          <w:sz w:val="24"/>
          <w:szCs w:val="24"/>
        </w:rPr>
        <w:t xml:space="preserve"> (2020), Mulan is often seen as a feminist figure</w:t>
      </w:r>
      <w:r>
        <w:rPr>
          <w:sz w:val="24"/>
          <w:szCs w:val="24"/>
        </w:rPr>
        <w:t xml:space="preserve">. Subjectively, this is more so within </w:t>
      </w:r>
      <w:r>
        <w:rPr>
          <w:i/>
          <w:iCs/>
          <w:sz w:val="24"/>
          <w:szCs w:val="24"/>
        </w:rPr>
        <w:t>Mulan</w:t>
      </w:r>
      <w:r>
        <w:rPr>
          <w:sz w:val="24"/>
          <w:szCs w:val="24"/>
        </w:rPr>
        <w:t xml:space="preserve"> (2020) due to a lack of interference from a ‘helpful’ Mushu and more equality within the film compared to </w:t>
      </w:r>
      <w:r>
        <w:rPr>
          <w:i/>
          <w:iCs/>
          <w:sz w:val="24"/>
          <w:szCs w:val="24"/>
        </w:rPr>
        <w:t>Mulan</w:t>
      </w:r>
      <w:r>
        <w:rPr>
          <w:sz w:val="24"/>
          <w:szCs w:val="24"/>
        </w:rPr>
        <w:t xml:space="preserve"> (1998). </w:t>
      </w:r>
      <w:r w:rsidR="0035104C">
        <w:rPr>
          <w:sz w:val="24"/>
          <w:szCs w:val="24"/>
        </w:rPr>
        <w:t>Accordingly</w:t>
      </w:r>
      <w:r>
        <w:rPr>
          <w:sz w:val="24"/>
          <w:szCs w:val="24"/>
        </w:rPr>
        <w:t xml:space="preserve">, </w:t>
      </w:r>
      <w:r>
        <w:rPr>
          <w:i/>
          <w:iCs/>
          <w:sz w:val="24"/>
          <w:szCs w:val="24"/>
        </w:rPr>
        <w:t>Mulan</w:t>
      </w:r>
      <w:r>
        <w:rPr>
          <w:sz w:val="24"/>
          <w:szCs w:val="24"/>
        </w:rPr>
        <w:t xml:space="preserve"> (2020) can be seen as more inspiring for children, especially females, by having the hardworking, independent Mulan, who is equal to the male soldiers fighting by her side.</w:t>
      </w:r>
    </w:p>
    <w:p w14:paraId="7FBBA8A2" w14:textId="4D48D7E6" w:rsidR="000C1A3E" w:rsidRDefault="000C1A3E" w:rsidP="000C1A3E">
      <w:pPr>
        <w:pStyle w:val="Heading1"/>
      </w:pPr>
      <w:r>
        <w:t>Directorial Information</w:t>
      </w:r>
    </w:p>
    <w:p w14:paraId="50642FBE" w14:textId="4F448AE8" w:rsidR="008C09C9" w:rsidRDefault="002128FF">
      <w:pPr>
        <w:rPr>
          <w:sz w:val="24"/>
          <w:szCs w:val="24"/>
        </w:rPr>
      </w:pPr>
      <w:r w:rsidRPr="00467C36">
        <w:rPr>
          <w:sz w:val="24"/>
          <w:szCs w:val="24"/>
        </w:rPr>
        <w:t>The films</w:t>
      </w:r>
      <w:r w:rsidR="00C50C3B" w:rsidRPr="00467C36">
        <w:rPr>
          <w:sz w:val="24"/>
          <w:szCs w:val="24"/>
        </w:rPr>
        <w:t xml:space="preserve"> under review are</w:t>
      </w:r>
      <w:r w:rsidR="00593A92" w:rsidRPr="00467C36">
        <w:rPr>
          <w:sz w:val="24"/>
          <w:szCs w:val="24"/>
        </w:rPr>
        <w:t xml:space="preserve"> </w:t>
      </w:r>
      <w:r w:rsidR="00593A92" w:rsidRPr="00467C36">
        <w:rPr>
          <w:i/>
          <w:iCs/>
          <w:sz w:val="24"/>
          <w:szCs w:val="24"/>
        </w:rPr>
        <w:t>Mulan</w:t>
      </w:r>
      <w:r w:rsidR="00593A92" w:rsidRPr="00467C36">
        <w:rPr>
          <w:sz w:val="24"/>
          <w:szCs w:val="24"/>
        </w:rPr>
        <w:t xml:space="preserve"> (1998)</w:t>
      </w:r>
      <w:r w:rsidR="00B844FF">
        <w:rPr>
          <w:sz w:val="24"/>
          <w:szCs w:val="24"/>
        </w:rPr>
        <w:t xml:space="preserve"> </w:t>
      </w:r>
      <w:r w:rsidR="00593A92" w:rsidRPr="00467C36">
        <w:rPr>
          <w:sz w:val="24"/>
          <w:szCs w:val="24"/>
        </w:rPr>
        <w:t xml:space="preserve">and </w:t>
      </w:r>
      <w:r w:rsidR="00593A92" w:rsidRPr="00467C36">
        <w:rPr>
          <w:i/>
          <w:iCs/>
          <w:sz w:val="24"/>
          <w:szCs w:val="24"/>
        </w:rPr>
        <w:t xml:space="preserve">Mulan </w:t>
      </w:r>
      <w:r w:rsidR="00593A92" w:rsidRPr="00467C36">
        <w:rPr>
          <w:sz w:val="24"/>
          <w:szCs w:val="24"/>
        </w:rPr>
        <w:t xml:space="preserve">(2020). </w:t>
      </w:r>
      <w:r w:rsidR="00C50C3B" w:rsidRPr="00467C36">
        <w:rPr>
          <w:i/>
          <w:iCs/>
          <w:sz w:val="24"/>
          <w:szCs w:val="24"/>
        </w:rPr>
        <w:t>Mulan</w:t>
      </w:r>
      <w:r w:rsidR="00C50C3B" w:rsidRPr="00467C36">
        <w:rPr>
          <w:sz w:val="24"/>
          <w:szCs w:val="24"/>
        </w:rPr>
        <w:t xml:space="preserve"> (1998)</w:t>
      </w:r>
      <w:r w:rsidR="00593A92" w:rsidRPr="00467C36">
        <w:rPr>
          <w:sz w:val="24"/>
          <w:szCs w:val="24"/>
        </w:rPr>
        <w:t xml:space="preserve"> was </w:t>
      </w:r>
      <w:r w:rsidR="00C50C3B" w:rsidRPr="00467C36">
        <w:rPr>
          <w:sz w:val="24"/>
          <w:szCs w:val="24"/>
        </w:rPr>
        <w:t xml:space="preserve">produced by </w:t>
      </w:r>
      <w:r w:rsidR="00ED635E" w:rsidRPr="00467C36">
        <w:rPr>
          <w:sz w:val="24"/>
          <w:szCs w:val="24"/>
        </w:rPr>
        <w:t>Pam Coats, directed by Tony Bancroft and Barry Cook</w:t>
      </w:r>
      <w:r w:rsidR="00C50C3B" w:rsidRPr="00467C36">
        <w:rPr>
          <w:sz w:val="24"/>
          <w:szCs w:val="24"/>
        </w:rPr>
        <w:t xml:space="preserve">, written by </w:t>
      </w:r>
      <w:r w:rsidR="00ED635E" w:rsidRPr="00467C36">
        <w:rPr>
          <w:sz w:val="24"/>
          <w:szCs w:val="24"/>
        </w:rPr>
        <w:t xml:space="preserve">Rita Hsiao, Chris Sanders </w:t>
      </w:r>
      <w:r w:rsidR="00ED635E" w:rsidRPr="00467C36">
        <w:rPr>
          <w:sz w:val="24"/>
          <w:szCs w:val="24"/>
        </w:rPr>
        <w:lastRenderedPageBreak/>
        <w:t>and many others</w:t>
      </w:r>
      <w:r w:rsidR="009D4BB5">
        <w:rPr>
          <w:sz w:val="24"/>
          <w:szCs w:val="24"/>
        </w:rPr>
        <w:t>.</w:t>
      </w:r>
      <w:r w:rsidR="00ED635E" w:rsidRPr="00467C36">
        <w:rPr>
          <w:rStyle w:val="FootnoteReference"/>
          <w:sz w:val="24"/>
          <w:szCs w:val="24"/>
        </w:rPr>
        <w:footnoteReference w:id="9"/>
      </w:r>
      <w:r w:rsidR="003B60D4" w:rsidRPr="00467C36">
        <w:rPr>
          <w:sz w:val="24"/>
          <w:szCs w:val="24"/>
        </w:rPr>
        <w:t xml:space="preserve"> “The Ballad of Mulan</w:t>
      </w:r>
      <w:r w:rsidR="00DF15DD">
        <w:rPr>
          <w:sz w:val="24"/>
          <w:szCs w:val="24"/>
        </w:rPr>
        <w:t>”</w:t>
      </w:r>
      <w:r w:rsidR="003B60D4" w:rsidRPr="00467C36">
        <w:rPr>
          <w:sz w:val="24"/>
          <w:szCs w:val="24"/>
        </w:rPr>
        <w:t xml:space="preserve"> </w:t>
      </w:r>
      <w:r w:rsidR="009D4BB5">
        <w:rPr>
          <w:sz w:val="24"/>
          <w:szCs w:val="24"/>
        </w:rPr>
        <w:t>is</w:t>
      </w:r>
      <w:r w:rsidR="00DF15DD">
        <w:rPr>
          <w:sz w:val="24"/>
          <w:szCs w:val="24"/>
        </w:rPr>
        <w:t xml:space="preserve"> listed</w:t>
      </w:r>
      <w:r w:rsidR="003B60D4" w:rsidRPr="00467C36">
        <w:rPr>
          <w:sz w:val="24"/>
          <w:szCs w:val="24"/>
        </w:rPr>
        <w:t xml:space="preserve"> as </w:t>
      </w:r>
      <w:r w:rsidR="00AD333D">
        <w:rPr>
          <w:sz w:val="24"/>
          <w:szCs w:val="24"/>
        </w:rPr>
        <w:t xml:space="preserve">‘poem’ and </w:t>
      </w:r>
      <w:r w:rsidR="003B60D4" w:rsidRPr="00467C36">
        <w:rPr>
          <w:sz w:val="24"/>
          <w:szCs w:val="24"/>
        </w:rPr>
        <w:t xml:space="preserve">‘uncredited’ </w:t>
      </w:r>
      <w:r w:rsidR="009D4BB5">
        <w:rPr>
          <w:sz w:val="24"/>
          <w:szCs w:val="24"/>
        </w:rPr>
        <w:t>in IMDB</w:t>
      </w:r>
      <w:r w:rsidR="003B60D4" w:rsidRPr="00467C36">
        <w:rPr>
          <w:sz w:val="24"/>
          <w:szCs w:val="24"/>
        </w:rPr>
        <w:t>,</w:t>
      </w:r>
      <w:r w:rsidR="00C50C3B" w:rsidRPr="00467C36">
        <w:rPr>
          <w:sz w:val="24"/>
          <w:szCs w:val="24"/>
        </w:rPr>
        <w:t xml:space="preserve"> </w:t>
      </w:r>
      <w:r w:rsidR="009D4BB5">
        <w:rPr>
          <w:sz w:val="24"/>
          <w:szCs w:val="24"/>
        </w:rPr>
        <w:t xml:space="preserve">and the film </w:t>
      </w:r>
      <w:r w:rsidR="00C50C3B" w:rsidRPr="00467C36">
        <w:rPr>
          <w:sz w:val="24"/>
          <w:szCs w:val="24"/>
        </w:rPr>
        <w:t>star</w:t>
      </w:r>
      <w:r w:rsidR="009D4BB5">
        <w:rPr>
          <w:sz w:val="24"/>
          <w:szCs w:val="24"/>
        </w:rPr>
        <w:t>s</w:t>
      </w:r>
      <w:r w:rsidR="00C50C3B" w:rsidRPr="00467C36">
        <w:rPr>
          <w:sz w:val="24"/>
          <w:szCs w:val="24"/>
        </w:rPr>
        <w:t xml:space="preserve"> </w:t>
      </w:r>
      <w:r w:rsidR="00ED635E" w:rsidRPr="00467C36">
        <w:rPr>
          <w:sz w:val="24"/>
          <w:szCs w:val="24"/>
        </w:rPr>
        <w:t xml:space="preserve">Ming-Na Wen and Lea Salonga as Mulan’s speaking and singing voices respectively, </w:t>
      </w:r>
      <w:r w:rsidR="00C06E7C" w:rsidRPr="00467C36">
        <w:rPr>
          <w:sz w:val="24"/>
          <w:szCs w:val="24"/>
        </w:rPr>
        <w:t xml:space="preserve">Pat Morita as </w:t>
      </w:r>
      <w:r w:rsidR="008C09C9">
        <w:rPr>
          <w:sz w:val="24"/>
          <w:szCs w:val="24"/>
        </w:rPr>
        <w:t>t</w:t>
      </w:r>
      <w:r w:rsidR="00C06E7C" w:rsidRPr="00467C36">
        <w:rPr>
          <w:sz w:val="24"/>
          <w:szCs w:val="24"/>
        </w:rPr>
        <w:t xml:space="preserve">he Emperor, </w:t>
      </w:r>
      <w:r w:rsidR="00ED635E" w:rsidRPr="00467C36">
        <w:rPr>
          <w:sz w:val="24"/>
          <w:szCs w:val="24"/>
        </w:rPr>
        <w:t xml:space="preserve">and Eddie </w:t>
      </w:r>
      <w:r w:rsidR="00593A92" w:rsidRPr="00467C36">
        <w:rPr>
          <w:sz w:val="24"/>
          <w:szCs w:val="24"/>
        </w:rPr>
        <w:t>Murphy as Mushu</w:t>
      </w:r>
      <w:r w:rsidR="00C06E7C" w:rsidRPr="00467C36">
        <w:rPr>
          <w:sz w:val="24"/>
          <w:szCs w:val="24"/>
        </w:rPr>
        <w:t>.</w:t>
      </w:r>
      <w:r w:rsidR="00A01EB2">
        <w:rPr>
          <w:rStyle w:val="FootnoteReference"/>
          <w:sz w:val="24"/>
          <w:szCs w:val="24"/>
        </w:rPr>
        <w:footnoteReference w:id="10"/>
      </w:r>
      <w:r w:rsidR="00C06E7C" w:rsidRPr="00467C36">
        <w:rPr>
          <w:sz w:val="24"/>
          <w:szCs w:val="24"/>
        </w:rPr>
        <w:t xml:space="preserve"> </w:t>
      </w:r>
      <w:r w:rsidR="00C50C3B" w:rsidRPr="00467C36">
        <w:rPr>
          <w:i/>
          <w:iCs/>
          <w:sz w:val="24"/>
          <w:szCs w:val="24"/>
        </w:rPr>
        <w:t>Mulan</w:t>
      </w:r>
      <w:r w:rsidR="00C50C3B" w:rsidRPr="00467C36">
        <w:rPr>
          <w:sz w:val="24"/>
          <w:szCs w:val="24"/>
        </w:rPr>
        <w:t xml:space="preserve"> (2020)</w:t>
      </w:r>
      <w:r w:rsidR="00C06E7C" w:rsidRPr="00467C36">
        <w:rPr>
          <w:sz w:val="24"/>
          <w:szCs w:val="24"/>
        </w:rPr>
        <w:t xml:space="preserve"> </w:t>
      </w:r>
      <w:r w:rsidR="003B60D4" w:rsidRPr="00467C36">
        <w:rPr>
          <w:sz w:val="24"/>
          <w:szCs w:val="24"/>
        </w:rPr>
        <w:t>was produced by Chris Bender, directed by Niki Caro and is written by Rick Jaffa, Amanda Silver, Lauren Hynek and Elizabeth Martin, with credit also being given to “The Ballad of Mulan</w:t>
      </w:r>
      <w:r w:rsidR="00A01EB2">
        <w:rPr>
          <w:sz w:val="24"/>
          <w:szCs w:val="24"/>
        </w:rPr>
        <w:t>.</w:t>
      </w:r>
      <w:r w:rsidR="003B60D4" w:rsidRPr="00467C36">
        <w:rPr>
          <w:sz w:val="24"/>
          <w:szCs w:val="24"/>
        </w:rPr>
        <w:t>”</w:t>
      </w:r>
      <w:r w:rsidR="003B60D4" w:rsidRPr="00467C36">
        <w:rPr>
          <w:rStyle w:val="FootnoteReference"/>
          <w:sz w:val="24"/>
          <w:szCs w:val="24"/>
        </w:rPr>
        <w:footnoteReference w:id="11"/>
      </w:r>
      <w:r w:rsidR="00F21836" w:rsidRPr="00467C36">
        <w:rPr>
          <w:sz w:val="24"/>
          <w:szCs w:val="24"/>
        </w:rPr>
        <w:t xml:space="preserve"> </w:t>
      </w:r>
      <w:r w:rsidR="008C09C9">
        <w:rPr>
          <w:sz w:val="24"/>
          <w:szCs w:val="24"/>
        </w:rPr>
        <w:t>The film stars Liu Yifei as Mulan, Donnie Yen as Commander Tung, Gong Li as Xianniang and Jet Li as the Emperor.</w:t>
      </w:r>
      <w:r w:rsidR="00A01EB2">
        <w:rPr>
          <w:rStyle w:val="FootnoteReference"/>
          <w:sz w:val="24"/>
          <w:szCs w:val="24"/>
        </w:rPr>
        <w:footnoteReference w:id="12"/>
      </w:r>
      <w:r w:rsidR="008C09C9">
        <w:rPr>
          <w:sz w:val="24"/>
          <w:szCs w:val="24"/>
        </w:rPr>
        <w:t xml:space="preserve"> </w:t>
      </w:r>
    </w:p>
    <w:p w14:paraId="00BD250B" w14:textId="1DC6EB76" w:rsidR="000D533C" w:rsidRPr="00C50C3B" w:rsidRDefault="00F21836" w:rsidP="005866DD">
      <w:pPr>
        <w:ind w:firstLine="720"/>
      </w:pPr>
      <w:r w:rsidRPr="00467C36">
        <w:rPr>
          <w:sz w:val="24"/>
          <w:szCs w:val="24"/>
        </w:rPr>
        <w:t xml:space="preserve">While the animated original does include females in producing and writing positions, the </w:t>
      </w:r>
      <w:r w:rsidR="002811A8" w:rsidRPr="00467C36">
        <w:rPr>
          <w:sz w:val="24"/>
          <w:szCs w:val="24"/>
        </w:rPr>
        <w:t>majority of positions are held by males and both directors are male.</w:t>
      </w:r>
      <w:r w:rsidR="0035104C">
        <w:rPr>
          <w:sz w:val="24"/>
          <w:szCs w:val="24"/>
        </w:rPr>
        <w:t xml:space="preserve"> Consequently</w:t>
      </w:r>
      <w:r w:rsidR="002811A8" w:rsidRPr="00467C36">
        <w:rPr>
          <w:sz w:val="24"/>
          <w:szCs w:val="24"/>
        </w:rPr>
        <w:t xml:space="preserve">, while there are a few feministic features, </w:t>
      </w:r>
      <w:r w:rsidR="002811A8" w:rsidRPr="009D4BB5">
        <w:rPr>
          <w:i/>
          <w:iCs/>
          <w:sz w:val="24"/>
          <w:szCs w:val="24"/>
        </w:rPr>
        <w:t>Mulan</w:t>
      </w:r>
      <w:r w:rsidR="002811A8" w:rsidRPr="00467C36">
        <w:rPr>
          <w:sz w:val="24"/>
          <w:szCs w:val="24"/>
        </w:rPr>
        <w:t xml:space="preserve"> </w:t>
      </w:r>
      <w:r w:rsidR="009D4BB5">
        <w:rPr>
          <w:sz w:val="24"/>
          <w:szCs w:val="24"/>
        </w:rPr>
        <w:t xml:space="preserve">(1998) </w:t>
      </w:r>
      <w:r w:rsidR="002811A8" w:rsidRPr="00467C36">
        <w:rPr>
          <w:sz w:val="24"/>
          <w:szCs w:val="24"/>
        </w:rPr>
        <w:t>can be seen as misogynistic at points, with how females are supposed to be quiet and obedient to their fathers/husbands (which is a traditional misogynistic characteristic that used to be highly valued throughout several countries, i.e. UK/USA etc) and is especially apparent between Mushu and Mulan when she slaps him for saying he can see through her armour, looking towards her chest, and he starts shouting about dishonour.</w:t>
      </w:r>
      <w:r w:rsidR="002811A8" w:rsidRPr="00467C36">
        <w:rPr>
          <w:rStyle w:val="FootnoteReference"/>
          <w:sz w:val="24"/>
          <w:szCs w:val="24"/>
        </w:rPr>
        <w:footnoteReference w:id="13"/>
      </w:r>
      <w:r w:rsidR="00343D9A" w:rsidRPr="00467C36">
        <w:rPr>
          <w:sz w:val="24"/>
          <w:szCs w:val="24"/>
        </w:rPr>
        <w:t xml:space="preserve"> In the live-action version, </w:t>
      </w:r>
      <w:r w:rsidR="0013367F" w:rsidRPr="00467C36">
        <w:rPr>
          <w:sz w:val="24"/>
          <w:szCs w:val="24"/>
        </w:rPr>
        <w:t>on the other hand, there is a greater percentage of women in writing positions, and the director, Niki Caro, is female. Therefore, the live-action version encompasses the feelings of a female in hiding and on her own far better than in the animation where she had Mushu and Cri-kee for company and helping her ‘act male’. The greater female representation in writing and directing also suggests that</w:t>
      </w:r>
      <w:r w:rsidR="00621E55" w:rsidRPr="00467C36">
        <w:rPr>
          <w:sz w:val="24"/>
          <w:szCs w:val="24"/>
        </w:rPr>
        <w:t xml:space="preserve">, apart from the inherent traditional misogyny that cannot be removed or replaced, the film is </w:t>
      </w:r>
      <w:r w:rsidR="00621E55" w:rsidRPr="00811BE6">
        <w:rPr>
          <w:sz w:val="24"/>
          <w:szCs w:val="24"/>
        </w:rPr>
        <w:t>more inclusive than</w:t>
      </w:r>
      <w:r w:rsidR="00621E55" w:rsidRPr="00467C36">
        <w:rPr>
          <w:sz w:val="24"/>
          <w:szCs w:val="24"/>
        </w:rPr>
        <w:t xml:space="preserve"> the animated original</w:t>
      </w:r>
      <w:r w:rsidR="00621E55">
        <w:t>.</w:t>
      </w:r>
    </w:p>
    <w:p w14:paraId="50B78836" w14:textId="089B8E28" w:rsidR="00D666FE" w:rsidRDefault="00D666FE" w:rsidP="00D666FE">
      <w:pPr>
        <w:pStyle w:val="Heading1"/>
      </w:pPr>
      <w:r>
        <w:t>Mulan as a ‘Traditional Female’</w:t>
      </w:r>
    </w:p>
    <w:p w14:paraId="43AE3D22" w14:textId="53C4FE40" w:rsidR="008B13AD" w:rsidRDefault="00113A07" w:rsidP="00D666FE">
      <w:pPr>
        <w:rPr>
          <w:sz w:val="24"/>
          <w:szCs w:val="24"/>
        </w:rPr>
      </w:pPr>
      <w:r w:rsidRPr="00467C36">
        <w:rPr>
          <w:sz w:val="24"/>
          <w:szCs w:val="24"/>
        </w:rPr>
        <w:t>In the animated version, there are no visual cues to analyse what a ‘traditional’ female would do</w:t>
      </w:r>
      <w:r w:rsidR="002B3CC2" w:rsidRPr="00467C36">
        <w:rPr>
          <w:sz w:val="24"/>
          <w:szCs w:val="24"/>
        </w:rPr>
        <w:t>.</w:t>
      </w:r>
      <w:r w:rsidR="00C4586F" w:rsidRPr="00467C36">
        <w:rPr>
          <w:sz w:val="24"/>
          <w:szCs w:val="24"/>
        </w:rPr>
        <w:t xml:space="preserve"> </w:t>
      </w:r>
      <w:r w:rsidR="002B3CC2" w:rsidRPr="00467C36">
        <w:rPr>
          <w:sz w:val="24"/>
          <w:szCs w:val="24"/>
        </w:rPr>
        <w:t>F</w:t>
      </w:r>
      <w:r w:rsidR="00C4586F" w:rsidRPr="00467C36">
        <w:rPr>
          <w:sz w:val="24"/>
          <w:szCs w:val="24"/>
        </w:rPr>
        <w:t xml:space="preserve">ew women are shown throughout the movie, with the majority being from Mulan’s family, whether living or dead. The few women who are presented as working are shown farming, which is an act that some of Mulan’s ancestors (male and female) also did, and </w:t>
      </w:r>
      <w:r w:rsidR="0035104C">
        <w:rPr>
          <w:sz w:val="24"/>
          <w:szCs w:val="24"/>
        </w:rPr>
        <w:t>hence</w:t>
      </w:r>
      <w:r w:rsidR="00C4586F" w:rsidRPr="00467C36">
        <w:rPr>
          <w:sz w:val="24"/>
          <w:szCs w:val="24"/>
        </w:rPr>
        <w:t>, could be considered as gender neutral work</w:t>
      </w:r>
      <w:r w:rsidR="002B3CC2" w:rsidRPr="00467C36">
        <w:rPr>
          <w:sz w:val="24"/>
          <w:szCs w:val="24"/>
        </w:rPr>
        <w:t>, instead of solely female work</w:t>
      </w:r>
      <w:r w:rsidR="00C4586F" w:rsidRPr="00467C36">
        <w:rPr>
          <w:sz w:val="24"/>
          <w:szCs w:val="24"/>
        </w:rPr>
        <w:t xml:space="preserve">. In the live-action version, </w:t>
      </w:r>
      <w:r w:rsidR="00CC02BD" w:rsidRPr="00467C36">
        <w:rPr>
          <w:sz w:val="24"/>
          <w:szCs w:val="24"/>
        </w:rPr>
        <w:t xml:space="preserve">there is a shot where </w:t>
      </w:r>
      <w:r w:rsidR="002B3CC2" w:rsidRPr="00467C36">
        <w:rPr>
          <w:sz w:val="24"/>
          <w:szCs w:val="24"/>
        </w:rPr>
        <w:t xml:space="preserve">Mulan’s younger sister is shown to be working a loom as their mother watches, </w:t>
      </w:r>
      <w:r w:rsidR="00CC02BD" w:rsidRPr="00467C36">
        <w:rPr>
          <w:sz w:val="24"/>
          <w:szCs w:val="24"/>
        </w:rPr>
        <w:t xml:space="preserve">juxtaposed with </w:t>
      </w:r>
      <w:r w:rsidR="002B3CC2" w:rsidRPr="00467C36">
        <w:rPr>
          <w:sz w:val="24"/>
          <w:szCs w:val="24"/>
        </w:rPr>
        <w:t>Mulan</w:t>
      </w:r>
      <w:r w:rsidR="00CC02BD" w:rsidRPr="00467C36">
        <w:rPr>
          <w:sz w:val="24"/>
          <w:szCs w:val="24"/>
        </w:rPr>
        <w:t>’s shots of her</w:t>
      </w:r>
      <w:r w:rsidR="002B3CC2" w:rsidRPr="00467C36">
        <w:rPr>
          <w:sz w:val="24"/>
          <w:szCs w:val="24"/>
        </w:rPr>
        <w:t xml:space="preserve"> chasing after chickens to help her father. The loom is </w:t>
      </w:r>
      <w:r w:rsidR="00B83B00">
        <w:rPr>
          <w:sz w:val="24"/>
          <w:szCs w:val="24"/>
        </w:rPr>
        <w:t xml:space="preserve">briefly </w:t>
      </w:r>
      <w:r w:rsidR="002B3CC2" w:rsidRPr="00467C36">
        <w:rPr>
          <w:sz w:val="24"/>
          <w:szCs w:val="24"/>
        </w:rPr>
        <w:t>shown again</w:t>
      </w:r>
      <w:r w:rsidR="00D22113">
        <w:rPr>
          <w:sz w:val="24"/>
          <w:szCs w:val="24"/>
        </w:rPr>
        <w:t xml:space="preserve"> at the end of the film</w:t>
      </w:r>
      <w:r w:rsidR="002B3CC2" w:rsidRPr="00467C36">
        <w:rPr>
          <w:sz w:val="24"/>
          <w:szCs w:val="24"/>
        </w:rPr>
        <w:t xml:space="preserve">, but it served its purpose of contrasting </w:t>
      </w:r>
      <w:r w:rsidR="00CC02BD" w:rsidRPr="00467C36">
        <w:rPr>
          <w:sz w:val="24"/>
          <w:szCs w:val="24"/>
        </w:rPr>
        <w:t xml:space="preserve">the boisterous </w:t>
      </w:r>
      <w:r w:rsidR="002B3CC2" w:rsidRPr="00467C36">
        <w:rPr>
          <w:sz w:val="24"/>
          <w:szCs w:val="24"/>
        </w:rPr>
        <w:t xml:space="preserve">Mulan with </w:t>
      </w:r>
      <w:r w:rsidR="00D22113">
        <w:rPr>
          <w:sz w:val="24"/>
          <w:szCs w:val="24"/>
        </w:rPr>
        <w:t>her</w:t>
      </w:r>
      <w:r w:rsidR="002B3CC2" w:rsidRPr="00467C36">
        <w:rPr>
          <w:sz w:val="24"/>
          <w:szCs w:val="24"/>
        </w:rPr>
        <w:t xml:space="preserve"> ‘traditional’</w:t>
      </w:r>
      <w:r w:rsidR="00D22113">
        <w:rPr>
          <w:sz w:val="24"/>
          <w:szCs w:val="24"/>
        </w:rPr>
        <w:t xml:space="preserve"> sister</w:t>
      </w:r>
      <w:r w:rsidR="002B3CC2" w:rsidRPr="00467C36">
        <w:rPr>
          <w:sz w:val="24"/>
          <w:szCs w:val="24"/>
        </w:rPr>
        <w:t>, even if both were children at the time.</w:t>
      </w:r>
      <w:r w:rsidR="00D632BB" w:rsidRPr="00467C36">
        <w:rPr>
          <w:sz w:val="24"/>
          <w:szCs w:val="24"/>
        </w:rPr>
        <w:t xml:space="preserve"> </w:t>
      </w:r>
      <w:r w:rsidR="00F3061F">
        <w:rPr>
          <w:sz w:val="24"/>
          <w:szCs w:val="24"/>
        </w:rPr>
        <w:t xml:space="preserve">Adyatmasani declares Mulan chasing the chicken as carelessness, which is something </w:t>
      </w:r>
      <w:r w:rsidR="00136633">
        <w:rPr>
          <w:sz w:val="24"/>
          <w:szCs w:val="24"/>
        </w:rPr>
        <w:t>obvious</w:t>
      </w:r>
      <w:r w:rsidR="00F3061F">
        <w:rPr>
          <w:sz w:val="24"/>
          <w:szCs w:val="24"/>
        </w:rPr>
        <w:t xml:space="preserve"> from the destruction.</w:t>
      </w:r>
      <w:r w:rsidR="00A64892">
        <w:rPr>
          <w:sz w:val="24"/>
          <w:szCs w:val="24"/>
        </w:rPr>
        <w:t xml:space="preserve"> While Mulan’s father initially looks proud at Mulan’s capabilities, he retracts his expression when he notices the disappointed reactions of the villagers.</w:t>
      </w:r>
      <w:r w:rsidR="00F3061F">
        <w:rPr>
          <w:sz w:val="24"/>
          <w:szCs w:val="24"/>
        </w:rPr>
        <w:t xml:space="preserve"> </w:t>
      </w:r>
      <w:r w:rsidR="00DD1411">
        <w:rPr>
          <w:sz w:val="24"/>
          <w:szCs w:val="24"/>
        </w:rPr>
        <w:t xml:space="preserve">The comparison of Mulan and her sister is mentioned again between their parents, as their mother </w:t>
      </w:r>
      <w:r w:rsidR="00A06E82">
        <w:rPr>
          <w:sz w:val="24"/>
          <w:szCs w:val="24"/>
        </w:rPr>
        <w:t>says</w:t>
      </w:r>
      <w:r w:rsidR="00DD1411">
        <w:rPr>
          <w:sz w:val="24"/>
          <w:szCs w:val="24"/>
        </w:rPr>
        <w:t xml:space="preserve"> “You forget, Mulan is a daughter not a son. A </w:t>
      </w:r>
      <w:r w:rsidR="00DD1411">
        <w:rPr>
          <w:sz w:val="24"/>
          <w:szCs w:val="24"/>
        </w:rPr>
        <w:lastRenderedPageBreak/>
        <w:t>daughter brings honour through marriage.” and “</w:t>
      </w:r>
      <w:r w:rsidR="00A06E82">
        <w:rPr>
          <w:sz w:val="24"/>
          <w:szCs w:val="24"/>
        </w:rPr>
        <w:t>What man will want to marry a girl who flits around rooftops, chasing chickens? Xiu gives me no trouble."</w:t>
      </w:r>
      <w:r w:rsidR="00A06E82">
        <w:rPr>
          <w:rStyle w:val="FootnoteReference"/>
          <w:sz w:val="24"/>
          <w:szCs w:val="24"/>
        </w:rPr>
        <w:footnoteReference w:id="14"/>
      </w:r>
      <w:r w:rsidR="00A06E82">
        <w:rPr>
          <w:sz w:val="24"/>
          <w:szCs w:val="24"/>
        </w:rPr>
        <w:t xml:space="preserve"> </w:t>
      </w:r>
    </w:p>
    <w:p w14:paraId="62AF4006" w14:textId="12DC49F9" w:rsidR="000D533C" w:rsidRPr="005866DD" w:rsidRDefault="00F3061F" w:rsidP="005866DD">
      <w:pPr>
        <w:ind w:firstLine="720"/>
        <w:rPr>
          <w:sz w:val="24"/>
          <w:szCs w:val="24"/>
        </w:rPr>
      </w:pPr>
      <w:r>
        <w:rPr>
          <w:sz w:val="24"/>
          <w:szCs w:val="24"/>
        </w:rPr>
        <w:t xml:space="preserve"> </w:t>
      </w:r>
      <w:r w:rsidR="00D632BB" w:rsidRPr="00467C36">
        <w:rPr>
          <w:sz w:val="24"/>
          <w:szCs w:val="24"/>
        </w:rPr>
        <w:t xml:space="preserve">Both versions of </w:t>
      </w:r>
      <w:r w:rsidR="00D632BB" w:rsidRPr="00467C36">
        <w:rPr>
          <w:i/>
          <w:iCs/>
          <w:sz w:val="24"/>
          <w:szCs w:val="24"/>
        </w:rPr>
        <w:t>Mulan</w:t>
      </w:r>
      <w:r w:rsidR="00D632BB" w:rsidRPr="00467C36">
        <w:rPr>
          <w:sz w:val="24"/>
          <w:szCs w:val="24"/>
        </w:rPr>
        <w:t xml:space="preserve"> have a heavy focus on marriage, with </w:t>
      </w:r>
      <w:r w:rsidR="00136633">
        <w:rPr>
          <w:sz w:val="24"/>
          <w:szCs w:val="24"/>
        </w:rPr>
        <w:t>a</w:t>
      </w:r>
      <w:r w:rsidR="00D632BB" w:rsidRPr="00467C36">
        <w:rPr>
          <w:sz w:val="24"/>
          <w:szCs w:val="24"/>
        </w:rPr>
        <w:t xml:space="preserve"> </w:t>
      </w:r>
      <w:r w:rsidR="008B2421" w:rsidRPr="00467C36">
        <w:rPr>
          <w:sz w:val="24"/>
          <w:szCs w:val="24"/>
        </w:rPr>
        <w:t>focus on Mulan’s marriage for her and her family’s honour</w:t>
      </w:r>
      <w:r w:rsidR="00136633">
        <w:rPr>
          <w:sz w:val="24"/>
          <w:szCs w:val="24"/>
        </w:rPr>
        <w:t xml:space="preserve"> </w:t>
      </w:r>
      <w:r w:rsidR="0010680F">
        <w:rPr>
          <w:sz w:val="24"/>
          <w:szCs w:val="24"/>
        </w:rPr>
        <w:t xml:space="preserve">towards the start </w:t>
      </w:r>
      <w:r w:rsidR="00136633">
        <w:rPr>
          <w:sz w:val="24"/>
          <w:szCs w:val="24"/>
        </w:rPr>
        <w:t xml:space="preserve">of the film. </w:t>
      </w:r>
      <w:r w:rsidR="00CA268C" w:rsidRPr="00467C36">
        <w:rPr>
          <w:sz w:val="24"/>
          <w:szCs w:val="24"/>
        </w:rPr>
        <w:t>The scenes of Mulan and the Matchmaker, whether animated or live, show Mulan’s inability to be a ‘traditional female’ as she is always trying to help others, even if it looks like impudence to the Matchmaker.</w:t>
      </w:r>
      <w:r w:rsidR="005730C4">
        <w:rPr>
          <w:sz w:val="24"/>
          <w:szCs w:val="24"/>
        </w:rPr>
        <w:t xml:space="preserve"> In both films, Mulan tries to prevent an insect from interrupting the session, but in doing so unwittingly creates chaos by having to release the insects.</w:t>
      </w:r>
      <w:r w:rsidR="00FD4183" w:rsidRPr="00467C36">
        <w:rPr>
          <w:sz w:val="24"/>
          <w:szCs w:val="24"/>
        </w:rPr>
        <w:t xml:space="preserve"> Both times, Mulan fails the </w:t>
      </w:r>
      <w:r w:rsidR="00FD4183" w:rsidRPr="000439D6">
        <w:rPr>
          <w:sz w:val="24"/>
          <w:szCs w:val="24"/>
        </w:rPr>
        <w:t>interview and is declared to have dishonoured her family and that she will never become a bride.</w:t>
      </w:r>
      <w:r w:rsidR="00EF5CBC" w:rsidRPr="000439D6">
        <w:rPr>
          <w:sz w:val="24"/>
          <w:szCs w:val="24"/>
        </w:rPr>
        <w:t xml:space="preserve"> </w:t>
      </w:r>
      <w:r w:rsidR="000439D6" w:rsidRPr="000439D6">
        <w:rPr>
          <w:sz w:val="24"/>
          <w:szCs w:val="24"/>
        </w:rPr>
        <w:t>Adyatmasani claims that this is Mulan’s carelessness</w:t>
      </w:r>
      <w:r w:rsidR="000439D6">
        <w:rPr>
          <w:sz w:val="24"/>
          <w:szCs w:val="24"/>
        </w:rPr>
        <w:t xml:space="preserve">, and this carelessness is what made the Matchamaker declare to the village </w:t>
      </w:r>
      <w:r w:rsidR="00030C7C">
        <w:rPr>
          <w:sz w:val="24"/>
          <w:szCs w:val="24"/>
        </w:rPr>
        <w:t>that Mulan has dishonoured her family, who have failed to raise a good daughter.</w:t>
      </w:r>
      <w:r w:rsidR="008E6E3C">
        <w:rPr>
          <w:rStyle w:val="FootnoteReference"/>
          <w:sz w:val="24"/>
          <w:szCs w:val="24"/>
        </w:rPr>
        <w:footnoteReference w:id="15"/>
      </w:r>
      <w:r w:rsidR="008E6E3C">
        <w:rPr>
          <w:sz w:val="24"/>
          <w:szCs w:val="24"/>
        </w:rPr>
        <w:t xml:space="preserve"> Arguably, th</w:t>
      </w:r>
      <w:r w:rsidR="005730C4">
        <w:rPr>
          <w:sz w:val="24"/>
          <w:szCs w:val="24"/>
        </w:rPr>
        <w:t>ese</w:t>
      </w:r>
      <w:r w:rsidR="008E6E3C">
        <w:rPr>
          <w:sz w:val="24"/>
          <w:szCs w:val="24"/>
        </w:rPr>
        <w:t xml:space="preserve"> scene</w:t>
      </w:r>
      <w:r w:rsidR="005730C4">
        <w:rPr>
          <w:sz w:val="24"/>
          <w:szCs w:val="24"/>
        </w:rPr>
        <w:t>s do</w:t>
      </w:r>
      <w:r w:rsidR="008E6E3C">
        <w:rPr>
          <w:sz w:val="24"/>
          <w:szCs w:val="24"/>
        </w:rPr>
        <w:t xml:space="preserve"> not show</w:t>
      </w:r>
      <w:r w:rsidR="00030C7C">
        <w:rPr>
          <w:sz w:val="24"/>
          <w:szCs w:val="24"/>
        </w:rPr>
        <w:t xml:space="preserve"> Mulan’s carelessness</w:t>
      </w:r>
      <w:r w:rsidR="008E6E3C">
        <w:rPr>
          <w:sz w:val="24"/>
          <w:szCs w:val="24"/>
        </w:rPr>
        <w:t xml:space="preserve">, unless that carelessness is </w:t>
      </w:r>
      <w:r w:rsidR="008B13AD">
        <w:rPr>
          <w:sz w:val="24"/>
          <w:szCs w:val="24"/>
        </w:rPr>
        <w:t xml:space="preserve">accidentally </w:t>
      </w:r>
      <w:r w:rsidR="008E6E3C">
        <w:rPr>
          <w:sz w:val="24"/>
          <w:szCs w:val="24"/>
        </w:rPr>
        <w:t>showing off her ability to use chi, which Adyatmasani failed to mention in her essay. Instead, the scene shows how caring Mulan is, how devoted to looking after her sister she is, and by extension her parents, and how she would go against their cultural norms to make sure her family is okay, even if that means risking dishonour.</w:t>
      </w:r>
      <w:r w:rsidR="008B13AD">
        <w:rPr>
          <w:sz w:val="24"/>
          <w:szCs w:val="24"/>
        </w:rPr>
        <w:t xml:space="preserve"> This sets the scene with showing how Mulan is different from the norm, how she values familial piety above honour or dishonour and </w:t>
      </w:r>
      <w:r w:rsidR="00F71A9E">
        <w:rPr>
          <w:sz w:val="24"/>
          <w:szCs w:val="24"/>
        </w:rPr>
        <w:t>tradition</w:t>
      </w:r>
      <w:r w:rsidR="00A64892">
        <w:rPr>
          <w:sz w:val="24"/>
          <w:szCs w:val="24"/>
        </w:rPr>
        <w:t>. This also</w:t>
      </w:r>
      <w:r w:rsidR="006E22FF">
        <w:rPr>
          <w:sz w:val="24"/>
          <w:szCs w:val="24"/>
        </w:rPr>
        <w:t xml:space="preserve"> </w:t>
      </w:r>
      <w:r w:rsidR="00A64892">
        <w:rPr>
          <w:sz w:val="24"/>
          <w:szCs w:val="24"/>
        </w:rPr>
        <w:t>predicts</w:t>
      </w:r>
      <w:r w:rsidR="006E22FF">
        <w:rPr>
          <w:sz w:val="24"/>
          <w:szCs w:val="24"/>
        </w:rPr>
        <w:t xml:space="preserve"> the moment at the end of the film where Mulan is gifted a sword with the three virtues (loyal, brave true) on one side and the characters for ‘devotion to family’ on the other.</w:t>
      </w:r>
      <w:r w:rsidR="00043B6C">
        <w:rPr>
          <w:sz w:val="24"/>
          <w:szCs w:val="24"/>
        </w:rPr>
        <w:t xml:space="preserve"> </w:t>
      </w:r>
    </w:p>
    <w:p w14:paraId="799DFDAB" w14:textId="33314984" w:rsidR="00426BDB" w:rsidRDefault="00426BDB" w:rsidP="00426BDB">
      <w:pPr>
        <w:pStyle w:val="Heading1"/>
      </w:pPr>
      <w:r>
        <w:t>Mulan as a Male Warrior</w:t>
      </w:r>
    </w:p>
    <w:p w14:paraId="04DE1304" w14:textId="5E68578B" w:rsidR="00426BDB" w:rsidRPr="004B0DA7" w:rsidRDefault="00507867" w:rsidP="00426BDB">
      <w:pPr>
        <w:rPr>
          <w:rFonts w:cstheme="minorHAnsi"/>
          <w:sz w:val="24"/>
          <w:szCs w:val="24"/>
        </w:rPr>
      </w:pPr>
      <w:r w:rsidRPr="00DB3E8F">
        <w:rPr>
          <w:rFonts w:cstheme="minorHAnsi"/>
          <w:sz w:val="24"/>
          <w:szCs w:val="24"/>
        </w:rPr>
        <w:t xml:space="preserve">Mulan’s first major change throughout </w:t>
      </w:r>
      <w:r w:rsidRPr="00DB3E8F">
        <w:rPr>
          <w:rFonts w:cstheme="minorHAnsi"/>
          <w:i/>
          <w:iCs/>
          <w:sz w:val="24"/>
          <w:szCs w:val="24"/>
        </w:rPr>
        <w:t>Mulan</w:t>
      </w:r>
      <w:r w:rsidRPr="00DB3E8F">
        <w:rPr>
          <w:rFonts w:cstheme="minorHAnsi"/>
          <w:sz w:val="24"/>
          <w:szCs w:val="24"/>
        </w:rPr>
        <w:t xml:space="preserve"> (1998) and (2020) is when she dresses up as a man and takes her father’s place in the war.</w:t>
      </w:r>
      <w:r w:rsidR="002D57FB">
        <w:rPr>
          <w:rFonts w:cstheme="minorHAnsi"/>
          <w:sz w:val="24"/>
          <w:szCs w:val="24"/>
        </w:rPr>
        <w:t xml:space="preserve"> Razicka focuses on Flannagan’s analysis that female-to-male crossdressing occurs so the characters can “meet some goal unattainable by women”, which fits in the </w:t>
      </w:r>
      <w:r w:rsidR="002D57FB">
        <w:rPr>
          <w:rFonts w:cstheme="minorHAnsi"/>
          <w:i/>
          <w:iCs/>
          <w:sz w:val="24"/>
          <w:szCs w:val="24"/>
        </w:rPr>
        <w:t>Mulan</w:t>
      </w:r>
      <w:r w:rsidR="002D57FB">
        <w:rPr>
          <w:rFonts w:cstheme="minorHAnsi"/>
          <w:sz w:val="24"/>
          <w:szCs w:val="24"/>
        </w:rPr>
        <w:t xml:space="preserve"> films as women are not allowed to use their chi or become soldiers.</w:t>
      </w:r>
      <w:r w:rsidR="009516EA">
        <w:rPr>
          <w:rStyle w:val="FootnoteReference"/>
          <w:rFonts w:cstheme="minorHAnsi"/>
          <w:sz w:val="24"/>
          <w:szCs w:val="24"/>
        </w:rPr>
        <w:footnoteReference w:id="16"/>
      </w:r>
      <w:r w:rsidR="00834975" w:rsidRPr="00DB3E8F">
        <w:rPr>
          <w:rFonts w:cstheme="minorHAnsi"/>
          <w:sz w:val="24"/>
          <w:szCs w:val="24"/>
        </w:rPr>
        <w:t xml:space="preserve"> In the animated film, there is a scene where Mulan is shot taking her father’s sword and armour, to validate her identity as the son of Fa Zhou, and symbolically cuts her hair with her father’s sword.</w:t>
      </w:r>
      <w:r w:rsidR="00B32BB8" w:rsidRPr="00DB3E8F">
        <w:rPr>
          <w:rFonts w:cstheme="minorHAnsi"/>
          <w:sz w:val="24"/>
          <w:szCs w:val="24"/>
        </w:rPr>
        <w:t xml:space="preserve"> </w:t>
      </w:r>
      <w:r w:rsidR="008C11AE" w:rsidRPr="00DB3E8F">
        <w:rPr>
          <w:rFonts w:cstheme="minorHAnsi"/>
          <w:sz w:val="24"/>
          <w:szCs w:val="24"/>
        </w:rPr>
        <w:t>Contrastingly, the live action did not change Mulan’s hair, instead symbolising her rebirths</w:t>
      </w:r>
      <w:r w:rsidR="00934271" w:rsidRPr="00DB3E8F">
        <w:rPr>
          <w:rFonts w:cstheme="minorHAnsi"/>
          <w:sz w:val="24"/>
          <w:szCs w:val="24"/>
        </w:rPr>
        <w:t>/transformations</w:t>
      </w:r>
      <w:r w:rsidR="00C13D5C" w:rsidRPr="00DB3E8F">
        <w:rPr>
          <w:rFonts w:cstheme="minorHAnsi"/>
          <w:sz w:val="24"/>
          <w:szCs w:val="24"/>
        </w:rPr>
        <w:t xml:space="preserve"> </w:t>
      </w:r>
      <w:r w:rsidR="008C11AE" w:rsidRPr="00DB3E8F">
        <w:rPr>
          <w:rFonts w:cstheme="minorHAnsi"/>
          <w:sz w:val="24"/>
          <w:szCs w:val="24"/>
        </w:rPr>
        <w:t xml:space="preserve">through the imagery of the phoenix at the subtlest times and through physical changes to her costume at the more overt of times. </w:t>
      </w:r>
      <w:r w:rsidR="008B2C00" w:rsidRPr="00DB3E8F">
        <w:rPr>
          <w:rFonts w:cstheme="minorHAnsi"/>
          <w:sz w:val="24"/>
          <w:szCs w:val="24"/>
        </w:rPr>
        <w:t xml:space="preserve">Incidentally, Mulan also goes through physical changes in the animated film, with her male persona having a more padded out body, despite Ling, a fellow trainee, appearing to be </w:t>
      </w:r>
      <w:r w:rsidR="00155C45">
        <w:rPr>
          <w:rFonts w:cstheme="minorHAnsi"/>
          <w:sz w:val="24"/>
          <w:szCs w:val="24"/>
        </w:rPr>
        <w:t>more slender and scrawnier</w:t>
      </w:r>
      <w:r w:rsidR="008B2C00" w:rsidRPr="00DB3E8F">
        <w:rPr>
          <w:rFonts w:cstheme="minorHAnsi"/>
          <w:sz w:val="24"/>
          <w:szCs w:val="24"/>
        </w:rPr>
        <w:t xml:space="preserve"> than when Mulan was presented as a female, suggesting that the padding of her armour was unneeded</w:t>
      </w:r>
      <w:r w:rsidR="00DE4FD4" w:rsidRPr="00DB3E8F">
        <w:rPr>
          <w:rFonts w:cstheme="minorHAnsi"/>
          <w:sz w:val="24"/>
          <w:szCs w:val="24"/>
        </w:rPr>
        <w:t xml:space="preserve"> if she wanted to make herself </w:t>
      </w:r>
      <w:r w:rsidR="00155C45" w:rsidRPr="00DB3E8F">
        <w:rPr>
          <w:rFonts w:cstheme="minorHAnsi"/>
          <w:sz w:val="24"/>
          <w:szCs w:val="24"/>
        </w:rPr>
        <w:t>broader</w:t>
      </w:r>
      <w:r w:rsidR="00DE4FD4" w:rsidRPr="00DB3E8F">
        <w:rPr>
          <w:rFonts w:cstheme="minorHAnsi"/>
          <w:sz w:val="24"/>
          <w:szCs w:val="24"/>
        </w:rPr>
        <w:t xml:space="preserve"> to ‘fit in’ as a male.</w:t>
      </w:r>
      <w:r w:rsidR="0085486F" w:rsidRPr="00DB3E8F">
        <w:rPr>
          <w:rFonts w:cstheme="minorHAnsi"/>
          <w:sz w:val="24"/>
          <w:szCs w:val="24"/>
        </w:rPr>
        <w:t xml:space="preserve"> </w:t>
      </w:r>
      <w:r w:rsidR="00155C45">
        <w:rPr>
          <w:rFonts w:cstheme="minorHAnsi"/>
          <w:sz w:val="24"/>
          <w:szCs w:val="24"/>
        </w:rPr>
        <w:t xml:space="preserve">Additionally, a large part of Mulan’s male persona Ping came from Mushu, who calls Yao a “limp noodle”, helps Mulan </w:t>
      </w:r>
      <w:r w:rsidR="0035104C">
        <w:rPr>
          <w:rFonts w:cstheme="minorHAnsi"/>
          <w:sz w:val="24"/>
          <w:szCs w:val="24"/>
        </w:rPr>
        <w:t>choose</w:t>
      </w:r>
      <w:r w:rsidR="00155C45">
        <w:rPr>
          <w:rFonts w:cstheme="minorHAnsi"/>
          <w:sz w:val="24"/>
          <w:szCs w:val="24"/>
        </w:rPr>
        <w:t xml:space="preserve"> the name Ping, and directs her with how to walk </w:t>
      </w:r>
      <w:r w:rsidR="00155C45">
        <w:rPr>
          <w:rFonts w:cstheme="minorHAnsi"/>
          <w:sz w:val="24"/>
          <w:szCs w:val="24"/>
        </w:rPr>
        <w:lastRenderedPageBreak/>
        <w:t>like a man.</w:t>
      </w:r>
      <w:r w:rsidR="00155C45">
        <w:rPr>
          <w:rStyle w:val="FootnoteReference"/>
          <w:rFonts w:cstheme="minorHAnsi"/>
          <w:sz w:val="24"/>
          <w:szCs w:val="24"/>
        </w:rPr>
        <w:footnoteReference w:id="17"/>
      </w:r>
      <w:r w:rsidR="00155C45">
        <w:rPr>
          <w:rFonts w:cstheme="minorHAnsi"/>
          <w:sz w:val="24"/>
          <w:szCs w:val="24"/>
        </w:rPr>
        <w:t xml:space="preserve"> </w:t>
      </w:r>
      <w:r w:rsidR="00F351D2">
        <w:rPr>
          <w:rFonts w:cstheme="minorHAnsi"/>
          <w:sz w:val="24"/>
          <w:szCs w:val="24"/>
        </w:rPr>
        <w:t>Nevertheless</w:t>
      </w:r>
      <w:r w:rsidR="00155C45">
        <w:rPr>
          <w:rFonts w:cstheme="minorHAnsi"/>
          <w:sz w:val="24"/>
          <w:szCs w:val="24"/>
        </w:rPr>
        <w:t xml:space="preserve">, Mushu’s advice backfires as it angers the other trainees, like how Mushu’s actions to help Mulan in the training make it seem like Mulan is cheating. </w:t>
      </w:r>
      <w:r w:rsidR="0035104C">
        <w:rPr>
          <w:rFonts w:cstheme="minorHAnsi"/>
          <w:sz w:val="24"/>
          <w:szCs w:val="24"/>
        </w:rPr>
        <w:t>Essentially</w:t>
      </w:r>
      <w:r w:rsidR="004B0DA7">
        <w:rPr>
          <w:rFonts w:cstheme="minorHAnsi"/>
          <w:sz w:val="24"/>
          <w:szCs w:val="24"/>
        </w:rPr>
        <w:t xml:space="preserve">, Mushu is a detriment to Mulan’s growth as a warrior, as he stops Mulan from being truly independent with how often she relies on him in the training and in fights. The one place in the training montage where Mushu is </w:t>
      </w:r>
      <w:r w:rsidR="004B0DA7">
        <w:rPr>
          <w:rFonts w:cstheme="minorHAnsi"/>
          <w:i/>
          <w:iCs/>
          <w:sz w:val="24"/>
          <w:szCs w:val="24"/>
        </w:rPr>
        <w:t>not</w:t>
      </w:r>
      <w:r w:rsidR="004B0DA7">
        <w:rPr>
          <w:rFonts w:cstheme="minorHAnsi"/>
          <w:sz w:val="24"/>
          <w:szCs w:val="24"/>
        </w:rPr>
        <w:t xml:space="preserve"> seen is where Mulan retrieves the arrow Shang had shot onto the top of a tall log pillar, showing her bravery and determination as a fall from that height could be dangerous.</w:t>
      </w:r>
      <w:r w:rsidR="007E3210">
        <w:rPr>
          <w:rStyle w:val="FootnoteReference"/>
          <w:rFonts w:cstheme="minorHAnsi"/>
          <w:sz w:val="24"/>
          <w:szCs w:val="24"/>
        </w:rPr>
        <w:footnoteReference w:id="18"/>
      </w:r>
      <w:r w:rsidR="00843DBC">
        <w:rPr>
          <w:rFonts w:cstheme="minorHAnsi"/>
          <w:sz w:val="24"/>
          <w:szCs w:val="24"/>
        </w:rPr>
        <w:t xml:space="preserve"> </w:t>
      </w:r>
      <w:r w:rsidR="004A00E0">
        <w:rPr>
          <w:rFonts w:cstheme="minorHAnsi"/>
          <w:sz w:val="24"/>
          <w:szCs w:val="24"/>
        </w:rPr>
        <w:t xml:space="preserve">Mushu’s removal in the 2020 film, however, is arguably a great move </w:t>
      </w:r>
      <w:r w:rsidR="004A00E0" w:rsidRPr="007B4BA7">
        <w:rPr>
          <w:sz w:val="24"/>
          <w:szCs w:val="24"/>
        </w:rPr>
        <w:t>because it gave Mulan the chance to be truly independent</w:t>
      </w:r>
      <w:r w:rsidR="004A00E0">
        <w:rPr>
          <w:sz w:val="24"/>
          <w:szCs w:val="24"/>
        </w:rPr>
        <w:t xml:space="preserve">. She completes all the soldier training on her own, with her chi repressed, showing how hardworking and determined she is. </w:t>
      </w:r>
      <w:r w:rsidR="004A00E0" w:rsidRPr="007B4BA7">
        <w:rPr>
          <w:sz w:val="24"/>
          <w:szCs w:val="24"/>
        </w:rPr>
        <w:t>Therefore, the 2020 film can be treated as a better influence for young children,</w:t>
      </w:r>
      <w:r w:rsidR="004A00E0">
        <w:rPr>
          <w:sz w:val="24"/>
          <w:szCs w:val="24"/>
        </w:rPr>
        <w:t xml:space="preserve"> as Mulan achieves everything on her own, whereas the 1998 film shows a Mulan aided by Mushu.</w:t>
      </w:r>
    </w:p>
    <w:p w14:paraId="68612DF0" w14:textId="77777777" w:rsidR="005F4C45" w:rsidRDefault="008463FC" w:rsidP="00426BDB">
      <w:pPr>
        <w:rPr>
          <w:rFonts w:cstheme="minorHAnsi"/>
          <w:sz w:val="24"/>
          <w:szCs w:val="24"/>
        </w:rPr>
      </w:pPr>
      <w:r w:rsidRPr="00DB3E8F">
        <w:rPr>
          <w:rFonts w:cstheme="minorHAnsi"/>
          <w:sz w:val="24"/>
          <w:szCs w:val="24"/>
        </w:rPr>
        <w:tab/>
        <w:t xml:space="preserve">In the live-action film, </w:t>
      </w:r>
      <w:r w:rsidR="00A20B89" w:rsidRPr="00DB3E8F">
        <w:rPr>
          <w:rFonts w:cstheme="minorHAnsi"/>
          <w:sz w:val="24"/>
          <w:szCs w:val="24"/>
        </w:rPr>
        <w:t>a</w:t>
      </w:r>
      <w:r w:rsidRPr="00DB3E8F">
        <w:rPr>
          <w:rFonts w:cstheme="minorHAnsi"/>
          <w:sz w:val="24"/>
          <w:szCs w:val="24"/>
        </w:rPr>
        <w:t xml:space="preserve">ll the trainee soldiers are swearing their oaths as a group to be loyal, brave and true, a phrase </w:t>
      </w:r>
      <w:r w:rsidR="00A20B89" w:rsidRPr="00DB3E8F">
        <w:rPr>
          <w:rFonts w:cstheme="minorHAnsi"/>
          <w:sz w:val="24"/>
          <w:szCs w:val="24"/>
        </w:rPr>
        <w:t>first mentioned when reading the characters on her father’s sword. Mulan shouts along for the first two words, loyal and brave, but falters when it comes to the last word: true. Unable to shout this word, but thankfully unnoticed by everyone else, Mulan internally struggles with the knowledge that she is not only not being true to herself, but she is also deceiving her fellow trainees and her superiors. She goes to her superior, Commander Tung, to confess that “something weighs heavily on my heart.”</w:t>
      </w:r>
      <w:r w:rsidR="00A20B89" w:rsidRPr="00DB3E8F">
        <w:rPr>
          <w:rStyle w:val="FootnoteReference"/>
          <w:rFonts w:cstheme="minorHAnsi"/>
          <w:sz w:val="24"/>
          <w:szCs w:val="24"/>
        </w:rPr>
        <w:footnoteReference w:id="19"/>
      </w:r>
      <w:r w:rsidR="00A20B89" w:rsidRPr="00DB3E8F">
        <w:rPr>
          <w:rFonts w:cstheme="minorHAnsi"/>
          <w:sz w:val="24"/>
          <w:szCs w:val="24"/>
        </w:rPr>
        <w:t xml:space="preserve"> Naturally, viewers would assume that this is when Mulan will out herself as a woman and face the consequences, especially as she mentions her confession has something to do with the three virtues, with viewers will </w:t>
      </w:r>
      <w:r w:rsidR="00B84E8E" w:rsidRPr="00DB3E8F">
        <w:rPr>
          <w:rFonts w:cstheme="minorHAnsi"/>
          <w:sz w:val="24"/>
          <w:szCs w:val="24"/>
        </w:rPr>
        <w:t>instinctively</w:t>
      </w:r>
      <w:r w:rsidR="00A20B89" w:rsidRPr="00DB3E8F">
        <w:rPr>
          <w:rFonts w:cstheme="minorHAnsi"/>
          <w:sz w:val="24"/>
          <w:szCs w:val="24"/>
        </w:rPr>
        <w:t xml:space="preserve"> know to be aimed specifically at the virtue of being ‘true’.</w:t>
      </w:r>
      <w:r w:rsidR="00B84E8E" w:rsidRPr="00DB3E8F">
        <w:rPr>
          <w:rFonts w:cstheme="minorHAnsi"/>
          <w:sz w:val="24"/>
          <w:szCs w:val="24"/>
        </w:rPr>
        <w:t xml:space="preserve"> Tung and Mulan have a back-and-forth conversation, with Tung assuming Mulan is fearful because of battle and that she, ironically, is a good man, while Mulan is truthfully fearful of being discovered as a female and would instead prefer to tell the truth herself. While she does later on in the film, and becomes a true female warrior, Tung’s comments of wishing to introduce Mulan (Hua Jun) to his daughter and his village matchmaker, and fully showing the trust and respect Tung has for Mulan’s male persona Hua Jun, </w:t>
      </w:r>
      <w:r w:rsidR="009F1A33" w:rsidRPr="00DB3E8F">
        <w:rPr>
          <w:rFonts w:cstheme="minorHAnsi"/>
          <w:sz w:val="24"/>
          <w:szCs w:val="24"/>
        </w:rPr>
        <w:t xml:space="preserve">prevent Mulan from being truthful at this point in time. </w:t>
      </w:r>
    </w:p>
    <w:p w14:paraId="1981F92D" w14:textId="33F466B8" w:rsidR="000D533C" w:rsidRPr="005866DD" w:rsidRDefault="009F1A33" w:rsidP="005F4C45">
      <w:pPr>
        <w:ind w:firstLine="720"/>
      </w:pPr>
      <w:r w:rsidRPr="00DB3E8F">
        <w:rPr>
          <w:rFonts w:cstheme="minorHAnsi"/>
          <w:sz w:val="24"/>
          <w:szCs w:val="24"/>
        </w:rPr>
        <w:t>Mulan carries her deceit until she meets Xianniang, an antagonistic female warrior more commonly called a witch in the film, who tells Mulan “Your deceit weakens you. It poisons your chi</w:t>
      </w:r>
      <w:r w:rsidR="00DB3E8F" w:rsidRPr="00DB3E8F">
        <w:rPr>
          <w:rFonts w:cstheme="minorHAnsi"/>
          <w:sz w:val="24"/>
          <w:szCs w:val="24"/>
        </w:rPr>
        <w:t>.”</w:t>
      </w:r>
      <w:r w:rsidRPr="00DB3E8F">
        <w:rPr>
          <w:rStyle w:val="FootnoteReference"/>
          <w:rFonts w:cstheme="minorHAnsi"/>
          <w:sz w:val="24"/>
          <w:szCs w:val="24"/>
        </w:rPr>
        <w:footnoteReference w:id="20"/>
      </w:r>
      <w:r w:rsidR="00DB3E8F" w:rsidRPr="00DB3E8F">
        <w:rPr>
          <w:rFonts w:cstheme="minorHAnsi"/>
          <w:sz w:val="24"/>
          <w:szCs w:val="24"/>
        </w:rPr>
        <w:t xml:space="preserve"> Xianniang then tells Mulan, after several attempts of asking for Mulan’s name and getting “Hua Jun” as a response, “then you will die, pretending to be something you’re not.”</w:t>
      </w:r>
      <w:r w:rsidR="00DB3E8F" w:rsidRPr="00DB3E8F">
        <w:rPr>
          <w:rStyle w:val="FootnoteReference"/>
          <w:rFonts w:cstheme="minorHAnsi"/>
          <w:sz w:val="24"/>
          <w:szCs w:val="24"/>
        </w:rPr>
        <w:footnoteReference w:id="21"/>
      </w:r>
      <w:r w:rsidRPr="00DB3E8F">
        <w:rPr>
          <w:rFonts w:cstheme="minorHAnsi"/>
          <w:sz w:val="24"/>
          <w:szCs w:val="24"/>
        </w:rPr>
        <w:t xml:space="preserve"> </w:t>
      </w:r>
      <w:r w:rsidR="003675B9">
        <w:rPr>
          <w:rFonts w:cstheme="minorHAnsi"/>
          <w:sz w:val="24"/>
          <w:szCs w:val="24"/>
        </w:rPr>
        <w:t>This suggests that if Mulan had admitted to being a female, then Xianniang would not attempt to kill Mulan. Ironically, as Mulan refused to submit, it was the binder that hides her identity that saved her life.</w:t>
      </w:r>
      <w:r w:rsidR="00DB3E8F">
        <w:rPr>
          <w:rFonts w:cstheme="minorHAnsi"/>
          <w:sz w:val="24"/>
          <w:szCs w:val="24"/>
        </w:rPr>
        <w:t xml:space="preserve"> </w:t>
      </w:r>
      <w:r w:rsidRPr="00DB3E8F">
        <w:rPr>
          <w:rFonts w:cstheme="minorHAnsi"/>
          <w:sz w:val="24"/>
          <w:szCs w:val="24"/>
        </w:rPr>
        <w:t xml:space="preserve">This scene sparks Mulan’s transformation from </w:t>
      </w:r>
      <w:r w:rsidRPr="00DB3E8F">
        <w:rPr>
          <w:rFonts w:cstheme="minorHAnsi"/>
          <w:sz w:val="24"/>
          <w:szCs w:val="24"/>
        </w:rPr>
        <w:lastRenderedPageBreak/>
        <w:t xml:space="preserve">male warrior to female warrior, even going so far as Mulan’s father narrating that </w:t>
      </w:r>
      <w:r w:rsidR="00DB3E8F" w:rsidRPr="00DB3E8F">
        <w:rPr>
          <w:rFonts w:cstheme="minorHAnsi"/>
          <w:sz w:val="24"/>
          <w:szCs w:val="24"/>
        </w:rPr>
        <w:t>“</w:t>
      </w:r>
      <w:r w:rsidR="00DB3E8F" w:rsidRPr="00DB3E8F">
        <w:rPr>
          <w:rFonts w:eastAsia="Arial" w:cstheme="minorHAnsi"/>
          <w:sz w:val="24"/>
          <w:szCs w:val="24"/>
        </w:rPr>
        <w:t>Hua Jun did die. For a lie can only live so long. But Mulan, Mulan lived.”</w:t>
      </w:r>
      <w:r w:rsidR="00DB3E8F" w:rsidRPr="00DB3E8F">
        <w:rPr>
          <w:rStyle w:val="FootnoteReference"/>
          <w:rFonts w:eastAsia="Arial" w:cstheme="minorHAnsi"/>
          <w:sz w:val="24"/>
          <w:szCs w:val="24"/>
        </w:rPr>
        <w:footnoteReference w:id="22"/>
      </w:r>
      <w:r w:rsidR="00E342B6">
        <w:rPr>
          <w:rFonts w:eastAsia="Arial" w:cstheme="minorHAnsi"/>
          <w:sz w:val="24"/>
          <w:szCs w:val="24"/>
        </w:rPr>
        <w:t xml:space="preserve"> This scene is made even more significant as Mulan opens her eyes on her sword, directly onto the inscriptions of the characters for loyal, brave, and true, which gets focused on when the shot/reverse shot goes from Mulan opening her eyes to the sword on the ground</w:t>
      </w:r>
      <w:r w:rsidR="001A1B29">
        <w:rPr>
          <w:rFonts w:eastAsia="Arial" w:cstheme="minorHAnsi"/>
          <w:sz w:val="24"/>
          <w:szCs w:val="24"/>
        </w:rPr>
        <w:t>.</w:t>
      </w:r>
    </w:p>
    <w:p w14:paraId="0D2B93BE" w14:textId="568C4490" w:rsidR="00426BDB" w:rsidRDefault="00426BDB" w:rsidP="00426BDB">
      <w:pPr>
        <w:pStyle w:val="Heading1"/>
      </w:pPr>
      <w:r>
        <w:t>Mulan as a Female Warrior</w:t>
      </w:r>
    </w:p>
    <w:p w14:paraId="516085DB" w14:textId="11F3A798" w:rsidR="003B2F9B" w:rsidRDefault="00532695" w:rsidP="00426BDB">
      <w:pPr>
        <w:rPr>
          <w:sz w:val="24"/>
          <w:szCs w:val="24"/>
        </w:rPr>
      </w:pPr>
      <w:r w:rsidRPr="00DB3E8F">
        <w:rPr>
          <w:sz w:val="24"/>
          <w:szCs w:val="24"/>
        </w:rPr>
        <w:t>Mulan’s transformation from male warrior to female warrior is one of the best changes from the 1998 film to the 2020 film</w:t>
      </w:r>
      <w:r w:rsidR="00C46103" w:rsidRPr="00DB3E8F">
        <w:rPr>
          <w:sz w:val="24"/>
          <w:szCs w:val="24"/>
        </w:rPr>
        <w:t xml:space="preserve">. In the new live-action film, Mulan’s revealment to be a female </w:t>
      </w:r>
      <w:r w:rsidR="00274F50">
        <w:rPr>
          <w:sz w:val="24"/>
          <w:szCs w:val="24"/>
        </w:rPr>
        <w:t xml:space="preserve">in the 2020 film </w:t>
      </w:r>
      <w:r w:rsidR="00C46103" w:rsidRPr="00DB3E8F">
        <w:rPr>
          <w:sz w:val="24"/>
          <w:szCs w:val="24"/>
        </w:rPr>
        <w:t xml:space="preserve">was intentional, and sparked by her encounter with a new character, Xianniang, a female warrior working with the </w:t>
      </w:r>
      <w:r w:rsidR="00274F50">
        <w:rPr>
          <w:sz w:val="24"/>
          <w:szCs w:val="24"/>
        </w:rPr>
        <w:t xml:space="preserve">antagonistic </w:t>
      </w:r>
      <w:r w:rsidR="00C46103" w:rsidRPr="00DB3E8F">
        <w:rPr>
          <w:sz w:val="24"/>
          <w:szCs w:val="24"/>
        </w:rPr>
        <w:t>Rourans. Xianniang is a representation of the typical fate of women who have strong chi and do not hide it, and what Mulan’s mother was afraid of when she said “they’ll call her a witch” to Mulan’s father after the chicken fiasco.</w:t>
      </w:r>
      <w:r w:rsidR="00C46103" w:rsidRPr="00DB3E8F">
        <w:rPr>
          <w:rStyle w:val="FootnoteReference"/>
          <w:sz w:val="24"/>
          <w:szCs w:val="24"/>
        </w:rPr>
        <w:footnoteReference w:id="23"/>
      </w:r>
      <w:r w:rsidR="00C46103" w:rsidRPr="00DB3E8F">
        <w:rPr>
          <w:sz w:val="24"/>
          <w:szCs w:val="24"/>
        </w:rPr>
        <w:t xml:space="preserve"> </w:t>
      </w:r>
      <w:r w:rsidR="00D60D13">
        <w:rPr>
          <w:sz w:val="24"/>
          <w:szCs w:val="24"/>
        </w:rPr>
        <w:t>Xianniang repeatedly gets called a witch, mostly from her own allies</w:t>
      </w:r>
      <w:r w:rsidR="00F270A4">
        <w:rPr>
          <w:sz w:val="24"/>
          <w:szCs w:val="24"/>
        </w:rPr>
        <w:t xml:space="preserve"> (</w:t>
      </w:r>
      <w:r w:rsidR="00D60D13">
        <w:rPr>
          <w:sz w:val="24"/>
          <w:szCs w:val="24"/>
        </w:rPr>
        <w:t>B</w:t>
      </w:r>
      <w:r w:rsidR="00FC1618">
        <w:rPr>
          <w:rFonts w:cstheme="minorHAnsi"/>
          <w:sz w:val="24"/>
          <w:szCs w:val="24"/>
        </w:rPr>
        <w:t>ö</w:t>
      </w:r>
      <w:r w:rsidR="00D60D13">
        <w:rPr>
          <w:sz w:val="24"/>
          <w:szCs w:val="24"/>
        </w:rPr>
        <w:t>ri Khan and the Rourans</w:t>
      </w:r>
      <w:r w:rsidR="00F270A4">
        <w:rPr>
          <w:sz w:val="24"/>
          <w:szCs w:val="24"/>
        </w:rPr>
        <w:t>)</w:t>
      </w:r>
      <w:r w:rsidR="00D60D13">
        <w:rPr>
          <w:sz w:val="24"/>
          <w:szCs w:val="24"/>
        </w:rPr>
        <w:t xml:space="preserve"> who are supposed to help her build a society where female warriors are not shunned and called witches</w:t>
      </w:r>
      <w:r w:rsidR="00F270A4">
        <w:rPr>
          <w:sz w:val="24"/>
          <w:szCs w:val="24"/>
        </w:rPr>
        <w:t>,</w:t>
      </w:r>
      <w:r w:rsidR="00D60D13">
        <w:rPr>
          <w:sz w:val="24"/>
          <w:szCs w:val="24"/>
        </w:rPr>
        <w:t xml:space="preserve"> but are instead welcomed and called warriors.</w:t>
      </w:r>
      <w:r w:rsidR="00DB71D7">
        <w:rPr>
          <w:sz w:val="24"/>
          <w:szCs w:val="24"/>
        </w:rPr>
        <w:t xml:space="preserve"> Xianniang even tells Mulan her side’s plans and invites Mulan to join her, which Mulan rejects to stay loyal to the army and her country, despite knowing the risk of being shunned and potentially even her death. Commander Tung did threaten to kill Mulan,</w:t>
      </w:r>
      <w:r w:rsidR="003B2F9B">
        <w:rPr>
          <w:sz w:val="24"/>
          <w:szCs w:val="24"/>
        </w:rPr>
        <w:t xml:space="preserve"> but let her live due to</w:t>
      </w:r>
      <w:r w:rsidR="00DB71D7">
        <w:rPr>
          <w:sz w:val="24"/>
          <w:szCs w:val="24"/>
        </w:rPr>
        <w:t xml:space="preserve"> the combination of her intel from Xianniang</w:t>
      </w:r>
      <w:r w:rsidR="003B2F9B">
        <w:rPr>
          <w:sz w:val="24"/>
          <w:szCs w:val="24"/>
        </w:rPr>
        <w:t>,</w:t>
      </w:r>
      <w:r w:rsidR="00DB71D7">
        <w:rPr>
          <w:sz w:val="24"/>
          <w:szCs w:val="24"/>
        </w:rPr>
        <w:t xml:space="preserve"> and Honghui </w:t>
      </w:r>
      <w:r w:rsidR="003B2F9B">
        <w:rPr>
          <w:sz w:val="24"/>
          <w:szCs w:val="24"/>
        </w:rPr>
        <w:t xml:space="preserve">stepping in saying: </w:t>
      </w:r>
    </w:p>
    <w:p w14:paraId="08CD5B4B" w14:textId="3637E290" w:rsidR="003B2F9B" w:rsidRDefault="003B2F9B" w:rsidP="003B2F9B">
      <w:pPr>
        <w:ind w:left="720"/>
        <w:rPr>
          <w:sz w:val="24"/>
          <w:szCs w:val="24"/>
        </w:rPr>
      </w:pPr>
      <w:r w:rsidRPr="003B2F9B">
        <w:rPr>
          <w:rFonts w:cstheme="minorHAnsi"/>
          <w:sz w:val="24"/>
          <w:szCs w:val="24"/>
        </w:rPr>
        <w:t>“</w:t>
      </w:r>
      <w:r>
        <w:rPr>
          <w:rFonts w:cstheme="minorHAnsi"/>
          <w:sz w:val="24"/>
          <w:szCs w:val="24"/>
        </w:rPr>
        <w:t>Y</w:t>
      </w:r>
      <w:r w:rsidRPr="003B2F9B">
        <w:rPr>
          <w:rFonts w:eastAsia="Arial" w:cstheme="minorHAnsi"/>
          <w:color w:val="252525"/>
          <w:sz w:val="24"/>
          <w:szCs w:val="24"/>
        </w:rPr>
        <w:t>ou would believe Hua Jun. Why do you not believe Hua Mulan? She risked everything by revealing her true identity. She's braver than any man here. And she's the best warrior amongst us</w:t>
      </w:r>
      <w:r w:rsidR="00274F50">
        <w:rPr>
          <w:rFonts w:eastAsia="Arial" w:cstheme="minorHAnsi"/>
          <w:color w:val="252525"/>
          <w:sz w:val="24"/>
          <w:szCs w:val="24"/>
        </w:rPr>
        <w:t>.</w:t>
      </w:r>
      <w:r w:rsidRPr="003B2F9B">
        <w:rPr>
          <w:rFonts w:eastAsia="Arial" w:cstheme="minorHAnsi"/>
          <w:color w:val="252525"/>
          <w:sz w:val="24"/>
          <w:szCs w:val="24"/>
        </w:rPr>
        <w:t>”</w:t>
      </w:r>
      <w:r>
        <w:rPr>
          <w:rStyle w:val="FootnoteReference"/>
          <w:rFonts w:eastAsia="Arial" w:cstheme="minorHAnsi"/>
          <w:color w:val="252525"/>
          <w:sz w:val="24"/>
          <w:szCs w:val="24"/>
        </w:rPr>
        <w:footnoteReference w:id="24"/>
      </w:r>
    </w:p>
    <w:p w14:paraId="1202FA37" w14:textId="095E4096" w:rsidR="008D219C" w:rsidRDefault="00DB71D7" w:rsidP="00426BDB">
      <w:pPr>
        <w:rPr>
          <w:rFonts w:eastAsia="Arial" w:cstheme="minorHAnsi"/>
          <w:sz w:val="24"/>
          <w:szCs w:val="24"/>
        </w:rPr>
      </w:pPr>
      <w:r w:rsidRPr="004C0422">
        <w:rPr>
          <w:sz w:val="24"/>
          <w:szCs w:val="24"/>
        </w:rPr>
        <w:t>Cricket, Yao, Po</w:t>
      </w:r>
      <w:r w:rsidR="004C0422" w:rsidRPr="004C0422">
        <w:rPr>
          <w:sz w:val="24"/>
          <w:szCs w:val="24"/>
        </w:rPr>
        <w:t>,</w:t>
      </w:r>
      <w:r w:rsidRPr="004C0422">
        <w:rPr>
          <w:sz w:val="24"/>
          <w:szCs w:val="24"/>
        </w:rPr>
        <w:t xml:space="preserve"> and Ling, along with two unnamed warriors</w:t>
      </w:r>
      <w:r w:rsidR="003B2F9B" w:rsidRPr="004C0422">
        <w:rPr>
          <w:sz w:val="24"/>
          <w:szCs w:val="24"/>
        </w:rPr>
        <w:t>, also joined Honghui saying “I believe Hua Mulan”, showing their support not just for Mulan, but also for Honghui</w:t>
      </w:r>
      <w:r w:rsidR="004C0422" w:rsidRPr="004C0422">
        <w:rPr>
          <w:sz w:val="24"/>
          <w:szCs w:val="24"/>
        </w:rPr>
        <w:t>.</w:t>
      </w:r>
      <w:r w:rsidR="003B2F9B" w:rsidRPr="004C0422">
        <w:rPr>
          <w:rStyle w:val="FootnoteReference"/>
          <w:sz w:val="24"/>
          <w:szCs w:val="24"/>
        </w:rPr>
        <w:footnoteReference w:id="25"/>
      </w:r>
      <w:r w:rsidR="004C0422" w:rsidRPr="004C0422">
        <w:rPr>
          <w:sz w:val="24"/>
          <w:szCs w:val="24"/>
        </w:rPr>
        <w:t xml:space="preserve"> </w:t>
      </w:r>
      <w:r w:rsidR="004C0422" w:rsidRPr="004C0422">
        <w:rPr>
          <w:rFonts w:eastAsia="Arial" w:cstheme="minorHAnsi"/>
          <w:sz w:val="24"/>
          <w:szCs w:val="24"/>
        </w:rPr>
        <w:t>Honghui also shows his bravery and loyalty by standing up for Mulan here, as he's risking his life and reputation by doing so. It also shows, by him being the first to step up, that he cares for her and that there is a bond between the</w:t>
      </w:r>
      <w:r w:rsidR="004C0422">
        <w:rPr>
          <w:rFonts w:eastAsia="Arial" w:cstheme="minorHAnsi"/>
          <w:sz w:val="24"/>
          <w:szCs w:val="24"/>
        </w:rPr>
        <w:t xml:space="preserve">m, as well as his respect for her bravery, </w:t>
      </w:r>
      <w:r w:rsidR="002B7E3A">
        <w:rPr>
          <w:rFonts w:eastAsia="Arial" w:cstheme="minorHAnsi"/>
          <w:sz w:val="24"/>
          <w:szCs w:val="24"/>
        </w:rPr>
        <w:t>loyalty,</w:t>
      </w:r>
      <w:r w:rsidR="004C0422">
        <w:rPr>
          <w:rFonts w:eastAsia="Arial" w:cstheme="minorHAnsi"/>
          <w:sz w:val="24"/>
          <w:szCs w:val="24"/>
        </w:rPr>
        <w:t xml:space="preserve"> and her talent as a warrior. </w:t>
      </w:r>
      <w:r w:rsidR="002B7E3A" w:rsidRPr="007B4BA7">
        <w:rPr>
          <w:sz w:val="24"/>
          <w:szCs w:val="24"/>
        </w:rPr>
        <w:t>It is even more important that he referred to Mulan as a warrior, as that is a term only men could be called</w:t>
      </w:r>
      <w:r w:rsidR="002B7E3A">
        <w:rPr>
          <w:sz w:val="24"/>
          <w:szCs w:val="24"/>
        </w:rPr>
        <w:t xml:space="preserve"> in the film</w:t>
      </w:r>
      <w:r w:rsidR="002B7E3A" w:rsidRPr="007B4BA7">
        <w:rPr>
          <w:sz w:val="24"/>
          <w:szCs w:val="24"/>
        </w:rPr>
        <w:t>, and with her talent for chi known widely within their training camp, it is even more significant to be called warrior. Women with chi were often referred to as witches, as Mulan’s mother worried at the start of the film</w:t>
      </w:r>
      <w:r w:rsidR="006772D1">
        <w:rPr>
          <w:sz w:val="24"/>
          <w:szCs w:val="24"/>
        </w:rPr>
        <w:t>.</w:t>
      </w:r>
      <w:r w:rsidR="002B7E3A" w:rsidRPr="007B4BA7">
        <w:rPr>
          <w:sz w:val="24"/>
          <w:szCs w:val="24"/>
        </w:rPr>
        <w:t xml:space="preserve"> Xianniang, </w:t>
      </w:r>
      <w:r w:rsidR="006772D1">
        <w:rPr>
          <w:sz w:val="24"/>
          <w:szCs w:val="24"/>
        </w:rPr>
        <w:t xml:space="preserve">Mulan’s antagonistic mentor </w:t>
      </w:r>
      <w:r w:rsidR="002B7E3A" w:rsidRPr="007B4BA7">
        <w:rPr>
          <w:sz w:val="24"/>
          <w:szCs w:val="24"/>
        </w:rPr>
        <w:t xml:space="preserve">who wished to be called a warrior but was only ever called a witch, being an example prominent within the film. </w:t>
      </w:r>
      <w:r w:rsidR="002B7E3A">
        <w:rPr>
          <w:rFonts w:eastAsia="Arial" w:cstheme="minorHAnsi"/>
          <w:sz w:val="24"/>
          <w:szCs w:val="24"/>
        </w:rPr>
        <w:t xml:space="preserve"> </w:t>
      </w:r>
      <w:r w:rsidR="004C0422">
        <w:rPr>
          <w:rFonts w:eastAsia="Arial" w:cstheme="minorHAnsi"/>
          <w:sz w:val="24"/>
          <w:szCs w:val="24"/>
        </w:rPr>
        <w:t xml:space="preserve">While disappointing that Mulan needed a man, or a gang of men, to back her up, most men at this point would be calling her a witch and exiling her despite her contribution to the army and </w:t>
      </w:r>
      <w:r w:rsidR="004C0422">
        <w:rPr>
          <w:rFonts w:eastAsia="Arial" w:cstheme="minorHAnsi"/>
          <w:sz w:val="24"/>
          <w:szCs w:val="24"/>
        </w:rPr>
        <w:lastRenderedPageBreak/>
        <w:t>having saved so many men from death.</w:t>
      </w:r>
      <w:r w:rsidR="008D219C">
        <w:rPr>
          <w:rFonts w:eastAsia="Arial" w:cstheme="minorHAnsi"/>
          <w:sz w:val="24"/>
          <w:szCs w:val="24"/>
        </w:rPr>
        <w:t xml:space="preserve"> Additionally, because of the traditions presented within the film, for so many men to be willing to risk their lives and honour to back up a woman with chi who lied to them all about who she is, it shows just how loyal their camaraderie is and their trust in Mulan, whether male or female. Commander Tung even agrees to take the army to the Imperial City to save the emperor on the condition that Mulan lead, which would be a huge honour for any soldier, let alone a woman.</w:t>
      </w:r>
      <w:r w:rsidR="00261D76">
        <w:rPr>
          <w:rStyle w:val="FootnoteReference"/>
          <w:rFonts w:eastAsia="Arial" w:cstheme="minorHAnsi"/>
          <w:sz w:val="24"/>
          <w:szCs w:val="24"/>
        </w:rPr>
        <w:footnoteReference w:id="26"/>
      </w:r>
    </w:p>
    <w:p w14:paraId="1B78C990" w14:textId="3E1E10F8" w:rsidR="000D533C" w:rsidRPr="005866DD" w:rsidRDefault="00274F50" w:rsidP="00426BDB">
      <w:pPr>
        <w:rPr>
          <w:sz w:val="24"/>
          <w:szCs w:val="24"/>
        </w:rPr>
      </w:pPr>
      <w:r>
        <w:rPr>
          <w:rFonts w:eastAsia="Arial" w:cstheme="minorHAnsi"/>
          <w:sz w:val="24"/>
          <w:szCs w:val="24"/>
        </w:rPr>
        <w:tab/>
        <w:t>This is compared to Mulan’s reveal in the 1998 film, where</w:t>
      </w:r>
      <w:r w:rsidR="00584F7C">
        <w:rPr>
          <w:rFonts w:eastAsia="Arial" w:cstheme="minorHAnsi"/>
          <w:sz w:val="24"/>
          <w:szCs w:val="24"/>
        </w:rPr>
        <w:t xml:space="preserve"> an </w:t>
      </w:r>
      <w:r>
        <w:rPr>
          <w:rFonts w:eastAsia="Arial" w:cstheme="minorHAnsi"/>
          <w:sz w:val="24"/>
          <w:szCs w:val="24"/>
        </w:rPr>
        <w:t xml:space="preserve">injury prematurely uncovered Mulan’s identity as a female. She only lives because she saved </w:t>
      </w:r>
      <w:r w:rsidRPr="00DB3E8F">
        <w:rPr>
          <w:sz w:val="24"/>
          <w:szCs w:val="24"/>
        </w:rPr>
        <w:t>Shang’s life in the previous scene</w:t>
      </w:r>
      <w:r>
        <w:rPr>
          <w:sz w:val="24"/>
          <w:szCs w:val="24"/>
        </w:rPr>
        <w:t xml:space="preserve">, </w:t>
      </w:r>
      <w:r w:rsidRPr="00DB3E8F">
        <w:rPr>
          <w:sz w:val="24"/>
          <w:szCs w:val="24"/>
        </w:rPr>
        <w:t>much to the disappointment of the misogynistic Chi Fu, who wanted her dead</w:t>
      </w:r>
      <w:r>
        <w:rPr>
          <w:sz w:val="24"/>
          <w:szCs w:val="24"/>
        </w:rPr>
        <w:t xml:space="preserve"> as decreed by the law.</w:t>
      </w:r>
      <w:r>
        <w:rPr>
          <w:rStyle w:val="FootnoteReference"/>
          <w:sz w:val="24"/>
          <w:szCs w:val="24"/>
        </w:rPr>
        <w:footnoteReference w:id="27"/>
      </w:r>
      <w:r>
        <w:rPr>
          <w:sz w:val="24"/>
          <w:szCs w:val="24"/>
        </w:rPr>
        <w:t xml:space="preserve"> </w:t>
      </w:r>
      <w:r w:rsidR="00D27485">
        <w:rPr>
          <w:sz w:val="24"/>
          <w:szCs w:val="24"/>
        </w:rPr>
        <w:t>She is also met with severe distrust from Shang when she goes back to the army to discuss what she overheard Shan-Yu say, and s</w:t>
      </w:r>
      <w:r w:rsidR="00D47CE1">
        <w:rPr>
          <w:sz w:val="24"/>
          <w:szCs w:val="24"/>
        </w:rPr>
        <w:t>olely questions Shang</w:t>
      </w:r>
      <w:r w:rsidR="00D27485">
        <w:rPr>
          <w:sz w:val="24"/>
          <w:szCs w:val="24"/>
        </w:rPr>
        <w:t xml:space="preserve"> “</w:t>
      </w:r>
      <w:r w:rsidR="00D47CE1">
        <w:rPr>
          <w:sz w:val="24"/>
          <w:szCs w:val="24"/>
        </w:rPr>
        <w:t>you said you’d trust Ping. Why is Mulan any different</w:t>
      </w:r>
      <w:r w:rsidR="00D27485">
        <w:rPr>
          <w:sz w:val="24"/>
          <w:szCs w:val="24"/>
        </w:rPr>
        <w:t>?”</w:t>
      </w:r>
      <w:r w:rsidR="00D27485">
        <w:rPr>
          <w:rStyle w:val="FootnoteReference"/>
          <w:sz w:val="24"/>
          <w:szCs w:val="24"/>
        </w:rPr>
        <w:footnoteReference w:id="28"/>
      </w:r>
      <w:r w:rsidR="00D27485">
        <w:rPr>
          <w:sz w:val="24"/>
          <w:szCs w:val="24"/>
        </w:rPr>
        <w:t xml:space="preserve"> showing her lack of vocal support unlike the 2020 film where several of her comrades spoke out for her. </w:t>
      </w:r>
      <w:r w:rsidR="007179F3">
        <w:rPr>
          <w:sz w:val="24"/>
          <w:szCs w:val="24"/>
        </w:rPr>
        <w:t>Mulan’s weakness of reliance on Mushu is shown again in the final battle against Shan-Yu, where Mulan defeats the enemy only through Mushu’s ability to steal a firework and use it to push Shan-Yu into the firework holding where the holding promptly explodes. Mulan does very little fighting in this ‘battle’, instead just dodging and running and at one point kicks Shan-Yu’s sword out of his hand. For a woman who is supposed to be trained to fight, this is</w:t>
      </w:r>
      <w:r w:rsidR="00DE36BC">
        <w:rPr>
          <w:sz w:val="24"/>
          <w:szCs w:val="24"/>
        </w:rPr>
        <w:t xml:space="preserve"> a ridiculously bad ‘fight’ sequence.</w:t>
      </w:r>
    </w:p>
    <w:p w14:paraId="67C1131B" w14:textId="3EF20C16" w:rsidR="00426BDB" w:rsidRDefault="00426BDB" w:rsidP="00426BDB">
      <w:pPr>
        <w:pStyle w:val="Heading1"/>
      </w:pPr>
      <w:r>
        <w:t>Mulan’s Return to ‘Traditional Female’</w:t>
      </w:r>
    </w:p>
    <w:p w14:paraId="66C66EA6" w14:textId="08766CBA" w:rsidR="006B1C02" w:rsidRPr="00DB3E8F" w:rsidRDefault="00584F7C" w:rsidP="00B659F6">
      <w:pPr>
        <w:rPr>
          <w:sz w:val="24"/>
          <w:szCs w:val="24"/>
        </w:rPr>
      </w:pPr>
      <w:r>
        <w:rPr>
          <w:sz w:val="24"/>
          <w:szCs w:val="24"/>
        </w:rPr>
        <w:t xml:space="preserve">The ending of </w:t>
      </w:r>
      <w:r w:rsidR="0010680F">
        <w:rPr>
          <w:i/>
          <w:iCs/>
          <w:sz w:val="24"/>
          <w:szCs w:val="24"/>
        </w:rPr>
        <w:t>Mulan</w:t>
      </w:r>
      <w:r w:rsidR="0010680F">
        <w:rPr>
          <w:sz w:val="24"/>
          <w:szCs w:val="24"/>
        </w:rPr>
        <w:t xml:space="preserve"> (1998) brought </w:t>
      </w:r>
      <w:r>
        <w:rPr>
          <w:sz w:val="24"/>
          <w:szCs w:val="24"/>
        </w:rPr>
        <w:t xml:space="preserve">back </w:t>
      </w:r>
      <w:r w:rsidR="0010680F">
        <w:rPr>
          <w:sz w:val="24"/>
          <w:szCs w:val="24"/>
        </w:rPr>
        <w:t xml:space="preserve">the topic of Mulan’s marriage, whereas </w:t>
      </w:r>
      <w:r w:rsidR="0010680F">
        <w:rPr>
          <w:i/>
          <w:iCs/>
          <w:sz w:val="24"/>
          <w:szCs w:val="24"/>
        </w:rPr>
        <w:t>Mulan</w:t>
      </w:r>
      <w:r w:rsidR="0010680F">
        <w:rPr>
          <w:sz w:val="24"/>
          <w:szCs w:val="24"/>
        </w:rPr>
        <w:t xml:space="preserve"> (2020) discussed </w:t>
      </w:r>
      <w:r w:rsidR="006772D1">
        <w:rPr>
          <w:sz w:val="24"/>
          <w:szCs w:val="24"/>
        </w:rPr>
        <w:t>Xiu</w:t>
      </w:r>
      <w:r w:rsidR="0010680F">
        <w:rPr>
          <w:sz w:val="24"/>
          <w:szCs w:val="24"/>
        </w:rPr>
        <w:t xml:space="preserve"> being matched for marriage, bringing </w:t>
      </w:r>
      <w:r>
        <w:rPr>
          <w:sz w:val="24"/>
          <w:szCs w:val="24"/>
        </w:rPr>
        <w:t>both</w:t>
      </w:r>
      <w:r w:rsidR="0010680F">
        <w:rPr>
          <w:sz w:val="24"/>
          <w:szCs w:val="24"/>
        </w:rPr>
        <w:t xml:space="preserve"> films to a full circle of starting and ending with the topic of marriage.</w:t>
      </w:r>
      <w:r w:rsidR="00BF2B99">
        <w:rPr>
          <w:sz w:val="24"/>
          <w:szCs w:val="24"/>
        </w:rPr>
        <w:t xml:space="preserve"> </w:t>
      </w:r>
      <w:r w:rsidR="00D864D8">
        <w:rPr>
          <w:sz w:val="24"/>
          <w:szCs w:val="24"/>
        </w:rPr>
        <w:t xml:space="preserve">In the animated film, Mulan returns a hero with gifts from the emperor, and transitions from female warrior back to ‘traditional female’, though one who is true to herself. Her father cares more to have Mulan back home safe, than about the gifts and honour Mulan brings home. </w:t>
      </w:r>
      <w:r w:rsidR="00F351D2">
        <w:rPr>
          <w:sz w:val="24"/>
          <w:szCs w:val="24"/>
        </w:rPr>
        <w:t>Yet</w:t>
      </w:r>
      <w:r w:rsidR="00D864D8">
        <w:rPr>
          <w:sz w:val="24"/>
          <w:szCs w:val="24"/>
        </w:rPr>
        <w:t>, her grandmother</w:t>
      </w:r>
      <w:r w:rsidR="00D864D8" w:rsidRPr="00DB3E8F">
        <w:rPr>
          <w:sz w:val="24"/>
          <w:szCs w:val="24"/>
        </w:rPr>
        <w:t>, who was once her biggest supporter, exclaims why Mulan could not have brought back a man instead of a sword</w:t>
      </w:r>
      <w:r w:rsidR="00D864D8">
        <w:rPr>
          <w:sz w:val="24"/>
          <w:szCs w:val="24"/>
        </w:rPr>
        <w:t>.</w:t>
      </w:r>
      <w:r w:rsidR="004A5970">
        <w:rPr>
          <w:sz w:val="24"/>
          <w:szCs w:val="24"/>
        </w:rPr>
        <w:t xml:space="preserve"> At this point Shang appears asking for Mulan, and the two moments coincide, highlighting the importance of marriage. This is evidenced further if the animated sequel is looked at, as it covers the engagement period and ends with the marriage of Mulan and Shang.</w:t>
      </w:r>
      <w:r w:rsidR="004A5970">
        <w:rPr>
          <w:rStyle w:val="FootnoteReference"/>
          <w:sz w:val="24"/>
          <w:szCs w:val="24"/>
        </w:rPr>
        <w:footnoteReference w:id="29"/>
      </w:r>
      <w:r w:rsidR="00B659F6">
        <w:rPr>
          <w:sz w:val="24"/>
          <w:szCs w:val="24"/>
        </w:rPr>
        <w:t xml:space="preserve"> </w:t>
      </w:r>
      <w:r w:rsidR="009D3EEF" w:rsidRPr="00DB3E8F">
        <w:rPr>
          <w:sz w:val="24"/>
          <w:szCs w:val="24"/>
        </w:rPr>
        <w:t xml:space="preserve">The difference between </w:t>
      </w:r>
      <w:r w:rsidR="00891A48">
        <w:rPr>
          <w:sz w:val="24"/>
          <w:szCs w:val="24"/>
        </w:rPr>
        <w:t xml:space="preserve">the </w:t>
      </w:r>
      <w:r w:rsidR="009D3EEF" w:rsidRPr="00DB3E8F">
        <w:rPr>
          <w:sz w:val="24"/>
          <w:szCs w:val="24"/>
        </w:rPr>
        <w:t xml:space="preserve">Mulan at the start </w:t>
      </w:r>
      <w:r w:rsidR="00587AC0">
        <w:rPr>
          <w:sz w:val="24"/>
          <w:szCs w:val="24"/>
        </w:rPr>
        <w:t xml:space="preserve">and </w:t>
      </w:r>
      <w:r w:rsidR="00891A48">
        <w:rPr>
          <w:sz w:val="24"/>
          <w:szCs w:val="24"/>
        </w:rPr>
        <w:t xml:space="preserve">the Mulan at the </w:t>
      </w:r>
      <w:r w:rsidR="00587AC0">
        <w:rPr>
          <w:sz w:val="24"/>
          <w:szCs w:val="24"/>
        </w:rPr>
        <w:t xml:space="preserve">end </w:t>
      </w:r>
      <w:r w:rsidR="009D3EEF" w:rsidRPr="00DB3E8F">
        <w:rPr>
          <w:sz w:val="24"/>
          <w:szCs w:val="24"/>
        </w:rPr>
        <w:t xml:space="preserve">of the </w:t>
      </w:r>
      <w:r w:rsidR="00587AC0">
        <w:rPr>
          <w:sz w:val="24"/>
          <w:szCs w:val="24"/>
        </w:rPr>
        <w:t xml:space="preserve">1998 </w:t>
      </w:r>
      <w:r w:rsidR="009D3EEF" w:rsidRPr="00DB3E8F">
        <w:rPr>
          <w:sz w:val="24"/>
          <w:szCs w:val="24"/>
        </w:rPr>
        <w:t>film and throughout the sequel is that Mulan has found her true self and no longer needs to hide and has found a man who accepts her for who she is. So, while the film may seem to turn back on itself and promote marriage and family values to women instead of independence, it is only through her independence that Mulan could willingly get married.</w:t>
      </w:r>
      <w:r w:rsidR="00853EB0">
        <w:rPr>
          <w:sz w:val="24"/>
          <w:szCs w:val="24"/>
        </w:rPr>
        <w:t xml:space="preserve"> </w:t>
      </w:r>
      <w:r w:rsidR="00853EB0">
        <w:rPr>
          <w:sz w:val="24"/>
          <w:szCs w:val="24"/>
        </w:rPr>
        <w:lastRenderedPageBreak/>
        <w:t xml:space="preserve">As Zahron says, </w:t>
      </w:r>
      <w:r w:rsidR="00826B79">
        <w:rPr>
          <w:sz w:val="24"/>
          <w:szCs w:val="24"/>
        </w:rPr>
        <w:t>Mulan is “seen, considered and appreciated even though she is a minority.”</w:t>
      </w:r>
      <w:r w:rsidR="00826B79">
        <w:rPr>
          <w:rStyle w:val="FootnoteReference"/>
          <w:sz w:val="24"/>
          <w:szCs w:val="24"/>
        </w:rPr>
        <w:footnoteReference w:id="30"/>
      </w:r>
    </w:p>
    <w:p w14:paraId="434F6873" w14:textId="2582CEF7" w:rsidR="000D533C" w:rsidRPr="00DB3E8F" w:rsidRDefault="009D3EEF" w:rsidP="006B1C02">
      <w:pPr>
        <w:rPr>
          <w:sz w:val="24"/>
          <w:szCs w:val="24"/>
        </w:rPr>
      </w:pPr>
      <w:r w:rsidRPr="00DB3E8F">
        <w:rPr>
          <w:sz w:val="24"/>
          <w:szCs w:val="24"/>
        </w:rPr>
        <w:tab/>
        <w:t xml:space="preserve">Meanwhile, in the live-action film, there is almost no hint at a romance for Mulan. </w:t>
      </w:r>
      <w:r w:rsidR="00015CEB" w:rsidRPr="00DB3E8F">
        <w:rPr>
          <w:sz w:val="24"/>
          <w:szCs w:val="24"/>
        </w:rPr>
        <w:t>The film ends without the potential romantic interest, Honghui, following Mulan home and they instead are last seen together as Mulan leaves the Imperial City to return home</w:t>
      </w:r>
      <w:r w:rsidR="00B659F6">
        <w:rPr>
          <w:sz w:val="24"/>
          <w:szCs w:val="24"/>
        </w:rPr>
        <w:t xml:space="preserve">, where he references their first meeting when Mulan was Hua Jun. </w:t>
      </w:r>
      <w:r w:rsidR="00F351D2">
        <w:rPr>
          <w:sz w:val="24"/>
          <w:szCs w:val="24"/>
        </w:rPr>
        <w:t>Yet</w:t>
      </w:r>
      <w:r w:rsidR="003F17E9">
        <w:rPr>
          <w:sz w:val="24"/>
          <w:szCs w:val="24"/>
        </w:rPr>
        <w:t>, when she returns home Mulan speaks to her sister, who reveals she [the sister] has been matched with a shy, handsome man who is not afraid of spiders.</w:t>
      </w:r>
      <w:r w:rsidR="003F17E9">
        <w:rPr>
          <w:rStyle w:val="FootnoteReference"/>
          <w:sz w:val="24"/>
          <w:szCs w:val="24"/>
        </w:rPr>
        <w:footnoteReference w:id="31"/>
      </w:r>
      <w:r w:rsidR="003F17E9">
        <w:rPr>
          <w:sz w:val="24"/>
          <w:szCs w:val="24"/>
        </w:rPr>
        <w:t xml:space="preserve"> Mulan’s return and the conversation with her sister brings back the theme of tradition and how women should be</w:t>
      </w:r>
      <w:r w:rsidR="001F71C7">
        <w:rPr>
          <w:sz w:val="24"/>
          <w:szCs w:val="24"/>
        </w:rPr>
        <w:t xml:space="preserve"> married to bring honour to their family.</w:t>
      </w:r>
      <w:r w:rsidR="00B659F6">
        <w:rPr>
          <w:sz w:val="24"/>
          <w:szCs w:val="24"/>
        </w:rPr>
        <w:t xml:space="preserve"> However, the whole village is present, including the Matchmaker who faints, when Mulan receives military honours and gifts from the emperor</w:t>
      </w:r>
      <w:r w:rsidR="00C7176D">
        <w:rPr>
          <w:sz w:val="24"/>
          <w:szCs w:val="24"/>
        </w:rPr>
        <w:t xml:space="preserve">. This, along with no mention of marriage or a match for Mulan, </w:t>
      </w:r>
      <w:r w:rsidR="00B659F6">
        <w:rPr>
          <w:sz w:val="24"/>
          <w:szCs w:val="24"/>
        </w:rPr>
        <w:t>sugges</w:t>
      </w:r>
      <w:r w:rsidR="00C7176D">
        <w:rPr>
          <w:sz w:val="24"/>
          <w:szCs w:val="24"/>
        </w:rPr>
        <w:t>ts that women do not always need to be married to bring honour to their family.</w:t>
      </w:r>
    </w:p>
    <w:p w14:paraId="6CA065AF" w14:textId="0B8A6613" w:rsidR="00CC1DD9" w:rsidRPr="00CC1DD9" w:rsidRDefault="00CC1DD9" w:rsidP="00CC1DD9">
      <w:pPr>
        <w:pStyle w:val="Heading1"/>
      </w:pPr>
      <w:r>
        <w:t>Sexualisation of Characters</w:t>
      </w:r>
    </w:p>
    <w:p w14:paraId="566B7F61" w14:textId="461DA166" w:rsidR="00685396" w:rsidRDefault="00975AB6" w:rsidP="00FB21FB">
      <w:pPr>
        <w:rPr>
          <w:sz w:val="24"/>
          <w:szCs w:val="24"/>
        </w:rPr>
      </w:pPr>
      <w:r>
        <w:rPr>
          <w:noProof/>
        </w:rPr>
        <mc:AlternateContent>
          <mc:Choice Requires="wps">
            <w:drawing>
              <wp:anchor distT="0" distB="0" distL="114300" distR="114300" simplePos="0" relativeHeight="251675648" behindDoc="1" locked="0" layoutInCell="1" allowOverlap="1" wp14:anchorId="634C913B" wp14:editId="48BB5B0E">
                <wp:simplePos x="0" y="0"/>
                <wp:positionH relativeFrom="margin">
                  <wp:align>left</wp:align>
                </wp:positionH>
                <wp:positionV relativeFrom="paragraph">
                  <wp:posOffset>2490414</wp:posOffset>
                </wp:positionV>
                <wp:extent cx="4705350" cy="635"/>
                <wp:effectExtent l="0" t="0" r="0" b="0"/>
                <wp:wrapTight wrapText="bothSides">
                  <wp:wrapPolygon edited="0">
                    <wp:start x="0" y="0"/>
                    <wp:lineTo x="0" y="20057"/>
                    <wp:lineTo x="21513" y="20057"/>
                    <wp:lineTo x="21513"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14:paraId="126FC52E" w14:textId="0FCDD700" w:rsidR="005866DD" w:rsidRDefault="005866DD" w:rsidP="005866DD">
                            <w:pPr>
                              <w:pStyle w:val="Caption"/>
                              <w:rPr>
                                <w:noProof/>
                              </w:rPr>
                            </w:pPr>
                            <w:r>
                              <w:t xml:space="preserve">Figure </w:t>
                            </w:r>
                            <w:r w:rsidR="00975AB6">
                              <w:t>1</w:t>
                            </w:r>
                            <w:r w:rsidR="00F63F19">
                              <w:t xml:space="preserve"> </w:t>
                            </w:r>
                            <w:r>
                              <w:t xml:space="preserve">Line-up of Official Disney Princesses circa </w:t>
                            </w:r>
                            <w:r w:rsidRPr="00191BF0">
                              <w:t>2019</w:t>
                            </w:r>
                            <w:r w:rsidR="00191BF0" w:rsidRPr="00191BF0">
                              <w:t xml:space="preserve">, </w:t>
                            </w:r>
                            <w:r w:rsidR="00191BF0" w:rsidRPr="00191BF0">
                              <w:t>Disney Princess Wiki,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4C913B" id="_x0000_t202" coordsize="21600,21600" o:spt="202" path="m,l,21600r21600,l21600,xe">
                <v:stroke joinstyle="miter"/>
                <v:path gradientshapeok="t" o:connecttype="rect"/>
              </v:shapetype>
              <v:shape id="Text Box 6" o:spid="_x0000_s1026" type="#_x0000_t202" style="position:absolute;margin-left:0;margin-top:196.1pt;width:370.5pt;height:.05pt;z-index:-2516408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" stroked="f">
                <v:textbox style="mso-fit-shape-to-text:t" inset="0,0,0,0">
                  <w:txbxContent>
                    <w:p w14:paraId="126FC52E" w14:textId="0FCDD700" w:rsidR="005866DD" w:rsidRDefault="005866DD" w:rsidP="005866DD">
                      <w:pPr>
                        <w:pStyle w:val="Caption"/>
                        <w:rPr>
                          <w:noProof/>
                        </w:rPr>
                      </w:pPr>
                      <w:r>
                        <w:t xml:space="preserve">Figure </w:t>
                      </w:r>
                      <w:r w:rsidR="00975AB6">
                        <w:t>1</w:t>
                      </w:r>
                      <w:r w:rsidR="00F63F19">
                        <w:t xml:space="preserve"> </w:t>
                      </w:r>
                      <w:r>
                        <w:t xml:space="preserve">Line-up of Official Disney Princesses circa </w:t>
                      </w:r>
                      <w:r w:rsidRPr="00191BF0">
                        <w:t>2019</w:t>
                      </w:r>
                      <w:r w:rsidR="00191BF0" w:rsidRPr="00191BF0">
                        <w:t xml:space="preserve">, </w:t>
                      </w:r>
                      <w:r w:rsidR="00191BF0" w:rsidRPr="00191BF0">
                        <w:t>Disney Princess Wiki, (2022)</w:t>
                      </w:r>
                    </w:p>
                  </w:txbxContent>
                </v:textbox>
                <w10:wrap type="tight" anchorx="margin"/>
              </v:shape>
            </w:pict>
          </mc:Fallback>
        </mc:AlternateContent>
      </w:r>
      <w:r>
        <w:rPr>
          <w:noProof/>
        </w:rPr>
        <w:drawing>
          <wp:anchor distT="0" distB="0" distL="114300" distR="114300" simplePos="0" relativeHeight="251667456" behindDoc="1" locked="0" layoutInCell="1" allowOverlap="1" wp14:anchorId="636F8CF1" wp14:editId="274184DE">
            <wp:simplePos x="0" y="0"/>
            <wp:positionH relativeFrom="column">
              <wp:posOffset>-10960</wp:posOffset>
            </wp:positionH>
            <wp:positionV relativeFrom="paragraph">
              <wp:posOffset>593421</wp:posOffset>
            </wp:positionV>
            <wp:extent cx="4705350" cy="2225040"/>
            <wp:effectExtent l="0" t="0" r="0" b="3810"/>
            <wp:wrapTight wrapText="bothSides">
              <wp:wrapPolygon edited="0">
                <wp:start x="0" y="0"/>
                <wp:lineTo x="0" y="21452"/>
                <wp:lineTo x="21513" y="21452"/>
                <wp:lineTo x="21513" y="0"/>
                <wp:lineTo x="0" y="0"/>
              </wp:wrapPolygon>
            </wp:wrapTight>
            <wp:docPr id="5" name="Picture 5" descr="A group of women in cloth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women in clothing&#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5350" cy="2225040"/>
                    </a:xfrm>
                    <a:prstGeom prst="rect">
                      <a:avLst/>
                    </a:prstGeom>
                    <a:noFill/>
                    <a:ln>
                      <a:noFill/>
                    </a:ln>
                  </pic:spPr>
                </pic:pic>
              </a:graphicData>
            </a:graphic>
            <wp14:sizeRelH relativeFrom="page">
              <wp14:pctWidth>0</wp14:pctWidth>
            </wp14:sizeRelH>
            <wp14:sizeRelV relativeFrom="page">
              <wp14:pctHeight>0</wp14:pctHeight>
            </wp14:sizeRelV>
          </wp:anchor>
        </w:drawing>
      </w:r>
      <w:r w:rsidR="00D040B7" w:rsidRPr="00467C36">
        <w:rPr>
          <w:sz w:val="24"/>
          <w:szCs w:val="24"/>
        </w:rPr>
        <w:t xml:space="preserve">Something both Mulan films share is the lack of </w:t>
      </w:r>
      <w:r w:rsidR="006F7C39">
        <w:rPr>
          <w:sz w:val="24"/>
          <w:szCs w:val="24"/>
        </w:rPr>
        <w:t xml:space="preserve">Mulan being a </w:t>
      </w:r>
      <w:r w:rsidR="00D040B7" w:rsidRPr="00467C36">
        <w:rPr>
          <w:sz w:val="24"/>
          <w:szCs w:val="24"/>
        </w:rPr>
        <w:t xml:space="preserve">sexual object. </w:t>
      </w:r>
      <w:r w:rsidR="006F7C39">
        <w:rPr>
          <w:sz w:val="24"/>
          <w:szCs w:val="24"/>
        </w:rPr>
        <w:t>As shown in figure 1, m</w:t>
      </w:r>
      <w:r w:rsidR="00D040B7" w:rsidRPr="00467C36">
        <w:rPr>
          <w:sz w:val="24"/>
          <w:szCs w:val="24"/>
        </w:rPr>
        <w:t xml:space="preserve">ost Disney Princesses are featured with a tiny waist in comparison to their hips, especially in the cases of the Princesses in ballgowns and some also feature prominent breasts. Mulan, </w:t>
      </w:r>
      <w:r w:rsidR="00F351D2" w:rsidRPr="00467C36">
        <w:rPr>
          <w:sz w:val="24"/>
          <w:szCs w:val="24"/>
        </w:rPr>
        <w:t>on the other hand</w:t>
      </w:r>
      <w:r w:rsidR="00D040B7" w:rsidRPr="00467C36">
        <w:rPr>
          <w:sz w:val="24"/>
          <w:szCs w:val="24"/>
        </w:rPr>
        <w:t xml:space="preserve">, has a more rectangular frame (although she does have a small waist) like Moana and Merida. These two other Princesses are also rather masculine within their respective films and do not end up in a relationship at the end of them, like Mulan (whose relationship with Shang is fully explored in the animated sequel but only hinted towards at the end of the first animated film). </w:t>
      </w:r>
    </w:p>
    <w:p w14:paraId="640143F2" w14:textId="75716EC7" w:rsidR="00685396" w:rsidRDefault="00D040B7" w:rsidP="00685396">
      <w:pPr>
        <w:ind w:firstLine="720"/>
        <w:rPr>
          <w:sz w:val="24"/>
          <w:szCs w:val="24"/>
        </w:rPr>
      </w:pPr>
      <w:r w:rsidRPr="00467C36">
        <w:rPr>
          <w:sz w:val="24"/>
          <w:szCs w:val="24"/>
        </w:rPr>
        <w:t xml:space="preserve">Comparatively within </w:t>
      </w:r>
      <w:r w:rsidRPr="00467C36">
        <w:rPr>
          <w:i/>
          <w:iCs/>
          <w:sz w:val="24"/>
          <w:szCs w:val="24"/>
        </w:rPr>
        <w:t>Mulan</w:t>
      </w:r>
      <w:r w:rsidRPr="00467C36">
        <w:rPr>
          <w:sz w:val="24"/>
          <w:szCs w:val="24"/>
        </w:rPr>
        <w:t xml:space="preserve"> (1998), Shang is more sexualised</w:t>
      </w:r>
      <w:r w:rsidR="00A76DA0">
        <w:rPr>
          <w:sz w:val="24"/>
          <w:szCs w:val="24"/>
        </w:rPr>
        <w:t>.</w:t>
      </w:r>
      <w:r w:rsidRPr="00467C36">
        <w:rPr>
          <w:sz w:val="24"/>
          <w:szCs w:val="24"/>
        </w:rPr>
        <w:t xml:space="preserve"> </w:t>
      </w:r>
      <w:r w:rsidR="00A76DA0">
        <w:rPr>
          <w:sz w:val="24"/>
          <w:szCs w:val="24"/>
        </w:rPr>
        <w:t>He takes</w:t>
      </w:r>
      <w:r w:rsidRPr="00467C36">
        <w:rPr>
          <w:sz w:val="24"/>
          <w:szCs w:val="24"/>
        </w:rPr>
        <w:t xml:space="preserve"> his shirt off before the training montage during the song ‘I’ll make a man out of you’, something that Mulan notices and stares at, although unseen by the characters around her.</w:t>
      </w:r>
      <w:r w:rsidR="00A76DA0">
        <w:rPr>
          <w:rStyle w:val="FootnoteReference"/>
          <w:sz w:val="24"/>
          <w:szCs w:val="24"/>
        </w:rPr>
        <w:footnoteReference w:id="32"/>
      </w:r>
      <w:r w:rsidRPr="00467C36">
        <w:rPr>
          <w:sz w:val="24"/>
          <w:szCs w:val="24"/>
        </w:rPr>
        <w:t xml:space="preserve"> Yao also makes a comment about following Shang’s instruction “but I’ll do it with my shirt on”, suggesting Shang has a good body and he is ‘showing it off’, thus reinforcing the </w:t>
      </w:r>
      <w:r w:rsidRPr="00467C36">
        <w:rPr>
          <w:sz w:val="24"/>
          <w:szCs w:val="24"/>
        </w:rPr>
        <w:lastRenderedPageBreak/>
        <w:t>transformation of Shang into a sexual object.</w:t>
      </w:r>
      <w:r w:rsidR="00685396">
        <w:rPr>
          <w:rStyle w:val="FootnoteReference"/>
          <w:sz w:val="24"/>
          <w:szCs w:val="24"/>
        </w:rPr>
        <w:footnoteReference w:id="33"/>
      </w:r>
      <w:r w:rsidRPr="00467C36">
        <w:rPr>
          <w:sz w:val="24"/>
          <w:szCs w:val="24"/>
        </w:rPr>
        <w:t xml:space="preserve"> </w:t>
      </w:r>
      <w:r w:rsidR="00685396">
        <w:rPr>
          <w:sz w:val="24"/>
          <w:szCs w:val="24"/>
        </w:rPr>
        <w:t>Likewise, Honghui is more sexualised than Mulan within the live-action film, with more of his body on display while stripping and walking into the lake than when Mulan did those actions. As Mulan got into the lake, the long shot instead focused on flowers high above, giving an unfocused view of Mulan’s back, until she was submerged in the water when the focus switched from the flower to Mulan.</w:t>
      </w:r>
      <w:r w:rsidR="007E5FDF">
        <w:rPr>
          <w:rStyle w:val="FootnoteReference"/>
          <w:sz w:val="24"/>
          <w:szCs w:val="24"/>
        </w:rPr>
        <w:footnoteReference w:id="34"/>
      </w:r>
      <w:r w:rsidR="00685396">
        <w:rPr>
          <w:sz w:val="24"/>
          <w:szCs w:val="24"/>
        </w:rPr>
        <w:t xml:space="preserve"> Honghui, </w:t>
      </w:r>
      <w:r w:rsidR="00F351D2">
        <w:rPr>
          <w:sz w:val="24"/>
          <w:szCs w:val="24"/>
        </w:rPr>
        <w:t>on the other hand</w:t>
      </w:r>
      <w:r w:rsidR="00685396">
        <w:rPr>
          <w:sz w:val="24"/>
          <w:szCs w:val="24"/>
        </w:rPr>
        <w:t xml:space="preserve">, was in focus the whole time he was undressing and getting into the water, showing off his whole upper body and torso in a </w:t>
      </w:r>
      <w:r w:rsidR="006F794F">
        <w:rPr>
          <w:sz w:val="24"/>
          <w:szCs w:val="24"/>
        </w:rPr>
        <w:t>mid-shot.</w:t>
      </w:r>
      <w:r w:rsidR="007E5FDF">
        <w:rPr>
          <w:rStyle w:val="FootnoteReference"/>
          <w:sz w:val="24"/>
          <w:szCs w:val="24"/>
        </w:rPr>
        <w:footnoteReference w:id="35"/>
      </w:r>
    </w:p>
    <w:p w14:paraId="7E593C2B" w14:textId="37EA84EF" w:rsidR="000D533C" w:rsidRPr="00D116ED" w:rsidRDefault="006F7C39" w:rsidP="005866DD">
      <w:pPr>
        <w:ind w:firstLine="720"/>
        <w:rPr>
          <w:sz w:val="24"/>
          <w:szCs w:val="24"/>
        </w:rPr>
      </w:pPr>
      <w:r>
        <w:rPr>
          <w:noProof/>
        </w:rPr>
        <mc:AlternateContent>
          <mc:Choice Requires="wps">
            <w:drawing>
              <wp:anchor distT="0" distB="0" distL="114300" distR="114300" simplePos="0" relativeHeight="251672576" behindDoc="1" locked="0" layoutInCell="1" allowOverlap="1" wp14:anchorId="7CB4CD27" wp14:editId="68394CDA">
                <wp:simplePos x="0" y="0"/>
                <wp:positionH relativeFrom="margin">
                  <wp:align>left</wp:align>
                </wp:positionH>
                <wp:positionV relativeFrom="paragraph">
                  <wp:posOffset>3158987</wp:posOffset>
                </wp:positionV>
                <wp:extent cx="2834640" cy="635"/>
                <wp:effectExtent l="0" t="0" r="3810" b="0"/>
                <wp:wrapTight wrapText="bothSides">
                  <wp:wrapPolygon edited="0">
                    <wp:start x="0" y="0"/>
                    <wp:lineTo x="0" y="20282"/>
                    <wp:lineTo x="21484" y="20282"/>
                    <wp:lineTo x="21484"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834640" cy="635"/>
                        </a:xfrm>
                        <a:prstGeom prst="rect">
                          <a:avLst/>
                        </a:prstGeom>
                        <a:solidFill>
                          <a:prstClr val="white"/>
                        </a:solidFill>
                        <a:ln>
                          <a:noFill/>
                        </a:ln>
                      </wps:spPr>
                      <wps:txbx>
                        <w:txbxContent>
                          <w:p w14:paraId="3E4AA462" w14:textId="5E5C7989" w:rsidR="005866DD" w:rsidRDefault="005866DD" w:rsidP="005866DD">
                            <w:pPr>
                              <w:pStyle w:val="Caption"/>
                              <w:rPr>
                                <w:noProof/>
                              </w:rPr>
                            </w:pPr>
                            <w:r>
                              <w:t xml:space="preserve">Figure </w:t>
                            </w:r>
                            <w:r w:rsidR="00975AB6">
                              <w:t>2</w:t>
                            </w:r>
                            <w:r>
                              <w:t xml:space="preserve"> Mulan, Chien-Po, Yao and Ling dressed as Concubines, Mulan (1998)</w:t>
                            </w:r>
                            <w:r w:rsidR="00191BF0">
                              <w:t xml:space="preserve">, </w:t>
                            </w:r>
                            <w:r w:rsidR="00191BF0" w:rsidRPr="00191BF0">
                              <w:t>drinkupmehertiestoho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B4CD27" id="Text Box 1" o:spid="_x0000_s1027" type="#_x0000_t202" style="position:absolute;left:0;text-align:left;margin-left:0;margin-top:248.75pt;width:223.2pt;height:.05pt;z-index:-2516439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5iGAIAAD8EAAAOAAAAZHJzL2Uyb0RvYy54bWysU8Fu2zAMvQ/YPwi6L07SLi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" stroked="f">
                <v:textbox style="mso-fit-shape-to-text:t" inset="0,0,0,0">
                  <w:txbxContent>
                    <w:p w14:paraId="3E4AA462" w14:textId="5E5C7989" w:rsidR="005866DD" w:rsidRDefault="005866DD" w:rsidP="005866DD">
                      <w:pPr>
                        <w:pStyle w:val="Caption"/>
                        <w:rPr>
                          <w:noProof/>
                        </w:rPr>
                      </w:pPr>
                      <w:r>
                        <w:t xml:space="preserve">Figure </w:t>
                      </w:r>
                      <w:r w:rsidR="00975AB6">
                        <w:t>2</w:t>
                      </w:r>
                      <w:r>
                        <w:t xml:space="preserve"> Mulan, Chien-Po, Yao and Ling dressed as Concubines, Mulan (1998)</w:t>
                      </w:r>
                      <w:r w:rsidR="00191BF0">
                        <w:t xml:space="preserve">, </w:t>
                      </w:r>
                      <w:r w:rsidR="00191BF0" w:rsidRPr="00191BF0">
                        <w:t>drinkupmehertiestoho (2015)</w:t>
                      </w:r>
                    </w:p>
                  </w:txbxContent>
                </v:textbox>
                <w10:wrap type="tight" anchorx="margin"/>
              </v:shape>
            </w:pict>
          </mc:Fallback>
        </mc:AlternateContent>
      </w:r>
      <w:r>
        <w:rPr>
          <w:noProof/>
        </w:rPr>
        <w:drawing>
          <wp:anchor distT="0" distB="0" distL="114300" distR="114300" simplePos="0" relativeHeight="251666432" behindDoc="1" locked="0" layoutInCell="1" allowOverlap="1" wp14:anchorId="1C3CD94D" wp14:editId="11FE333F">
            <wp:simplePos x="0" y="0"/>
            <wp:positionH relativeFrom="margin">
              <wp:align>left</wp:align>
            </wp:positionH>
            <wp:positionV relativeFrom="paragraph">
              <wp:posOffset>451098</wp:posOffset>
            </wp:positionV>
            <wp:extent cx="2834640" cy="3086100"/>
            <wp:effectExtent l="0" t="0" r="3810" b="0"/>
            <wp:wrapTight wrapText="bothSides">
              <wp:wrapPolygon edited="0">
                <wp:start x="0" y="0"/>
                <wp:lineTo x="0" y="21467"/>
                <wp:lineTo x="21484" y="21467"/>
                <wp:lineTo x="21484" y="0"/>
                <wp:lineTo x="0" y="0"/>
              </wp:wrapPolygon>
            </wp:wrapTight>
            <wp:docPr id="4" name="Picture 4" descr="12 Moving picture. ideas | sons of anarchy samcro, sons of anarchy, jax  t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2 Moving picture. ideas | sons of anarchy samcro, sons of anarchy, jax  tell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4640" cy="3086100"/>
                    </a:xfrm>
                    <a:prstGeom prst="rect">
                      <a:avLst/>
                    </a:prstGeom>
                    <a:noFill/>
                    <a:ln>
                      <a:noFill/>
                    </a:ln>
                  </pic:spPr>
                </pic:pic>
              </a:graphicData>
            </a:graphic>
            <wp14:sizeRelH relativeFrom="page">
              <wp14:pctWidth>0</wp14:pctWidth>
            </wp14:sizeRelH>
            <wp14:sizeRelV relativeFrom="page">
              <wp14:pctHeight>0</wp14:pctHeight>
            </wp14:sizeRelV>
          </wp:anchor>
        </w:drawing>
      </w:r>
      <w:r w:rsidR="00D040B7" w:rsidRPr="00467C36">
        <w:rPr>
          <w:sz w:val="24"/>
          <w:szCs w:val="24"/>
        </w:rPr>
        <w:t xml:space="preserve">Additionally, </w:t>
      </w:r>
      <w:r w:rsidR="006F794F">
        <w:rPr>
          <w:sz w:val="24"/>
          <w:szCs w:val="24"/>
        </w:rPr>
        <w:t xml:space="preserve">in </w:t>
      </w:r>
      <w:r w:rsidR="006F794F" w:rsidRPr="006F794F">
        <w:rPr>
          <w:i/>
          <w:iCs/>
          <w:sz w:val="24"/>
          <w:szCs w:val="24"/>
        </w:rPr>
        <w:t>Mulan</w:t>
      </w:r>
      <w:r w:rsidR="006F794F">
        <w:rPr>
          <w:sz w:val="24"/>
          <w:szCs w:val="24"/>
        </w:rPr>
        <w:t xml:space="preserve"> (1998), </w:t>
      </w:r>
      <w:r w:rsidR="00D040B7" w:rsidRPr="006F794F">
        <w:rPr>
          <w:sz w:val="24"/>
          <w:szCs w:val="24"/>
        </w:rPr>
        <w:t>Yao</w:t>
      </w:r>
      <w:r w:rsidR="00D040B7" w:rsidRPr="00467C36">
        <w:rPr>
          <w:sz w:val="24"/>
          <w:szCs w:val="24"/>
        </w:rPr>
        <w:t xml:space="preserve">, Chien-Po and Ling all cross-dress as the emperor’s concubines when they and Mulan go to distract the Hun guards after the emperor gets captured. As the three men walk alongside Mulan, they are given more stereotypical female body shapes as opposed to Mulan, the </w:t>
      </w:r>
      <w:r w:rsidR="00A77919">
        <w:rPr>
          <w:sz w:val="24"/>
          <w:szCs w:val="24"/>
        </w:rPr>
        <w:t>true</w:t>
      </w:r>
      <w:r w:rsidR="00D040B7" w:rsidRPr="00467C36">
        <w:rPr>
          <w:sz w:val="24"/>
          <w:szCs w:val="24"/>
        </w:rPr>
        <w:t xml:space="preserve"> female of the four. </w:t>
      </w:r>
      <w:r w:rsidR="00975AB6">
        <w:rPr>
          <w:sz w:val="24"/>
          <w:szCs w:val="24"/>
        </w:rPr>
        <w:t xml:space="preserve">As shown in figure </w:t>
      </w:r>
      <w:r>
        <w:rPr>
          <w:sz w:val="24"/>
          <w:szCs w:val="24"/>
        </w:rPr>
        <w:t>2</w:t>
      </w:r>
      <w:r w:rsidR="00975AB6">
        <w:rPr>
          <w:sz w:val="24"/>
          <w:szCs w:val="24"/>
        </w:rPr>
        <w:t xml:space="preserve">, </w:t>
      </w:r>
      <w:r w:rsidR="00D040B7" w:rsidRPr="00467C36">
        <w:rPr>
          <w:sz w:val="24"/>
          <w:szCs w:val="24"/>
        </w:rPr>
        <w:t>Ling, Chien-Po and Yao all have prominent curves while Mulan looks slender and willowy, and Yao is also given large breasts.</w:t>
      </w:r>
      <w:r w:rsidR="00FC6139" w:rsidRPr="00FC6139">
        <w:t xml:space="preserve"> </w:t>
      </w:r>
      <w:r w:rsidR="005569EE">
        <w:rPr>
          <w:sz w:val="24"/>
          <w:szCs w:val="24"/>
        </w:rPr>
        <w:t>T</w:t>
      </w:r>
      <w:r w:rsidR="00D040B7" w:rsidRPr="00467C36">
        <w:rPr>
          <w:sz w:val="24"/>
          <w:szCs w:val="24"/>
        </w:rPr>
        <w:t xml:space="preserve">his scene is obviously used as comedic effect, </w:t>
      </w:r>
      <w:r w:rsidR="005569EE">
        <w:rPr>
          <w:sz w:val="24"/>
          <w:szCs w:val="24"/>
        </w:rPr>
        <w:t>as Ruzicka mentions of Flannagan’s argument of male-to-female crossdressing being presented as comedic or as a punishment,</w:t>
      </w:r>
      <w:r w:rsidR="005569EE">
        <w:rPr>
          <w:rStyle w:val="FootnoteReference"/>
          <w:sz w:val="24"/>
          <w:szCs w:val="24"/>
        </w:rPr>
        <w:footnoteReference w:id="36"/>
      </w:r>
      <w:r w:rsidR="005569EE">
        <w:rPr>
          <w:sz w:val="24"/>
          <w:szCs w:val="24"/>
        </w:rPr>
        <w:t xml:space="preserve"> </w:t>
      </w:r>
      <w:r w:rsidR="00D040B7" w:rsidRPr="00467C36">
        <w:rPr>
          <w:sz w:val="24"/>
          <w:szCs w:val="24"/>
        </w:rPr>
        <w:t>as one of the Hun guards say they are “ugly concubines</w:t>
      </w:r>
      <w:r w:rsidR="005569EE">
        <w:rPr>
          <w:sz w:val="24"/>
          <w:szCs w:val="24"/>
        </w:rPr>
        <w:t>”</w:t>
      </w:r>
      <w:r w:rsidR="00D040B7" w:rsidRPr="00467C36">
        <w:rPr>
          <w:sz w:val="24"/>
          <w:szCs w:val="24"/>
        </w:rPr>
        <w:t xml:space="preserve"> and Yao still has his facial hair</w:t>
      </w:r>
      <w:r w:rsidR="005569EE">
        <w:rPr>
          <w:sz w:val="24"/>
          <w:szCs w:val="24"/>
        </w:rPr>
        <w:t>.</w:t>
      </w:r>
      <w:r w:rsidR="005569EE">
        <w:rPr>
          <w:rStyle w:val="FootnoteReference"/>
          <w:sz w:val="24"/>
          <w:szCs w:val="24"/>
        </w:rPr>
        <w:footnoteReference w:id="37"/>
      </w:r>
      <w:r w:rsidR="00D040B7" w:rsidRPr="00467C36">
        <w:rPr>
          <w:sz w:val="24"/>
          <w:szCs w:val="24"/>
        </w:rPr>
        <w:t xml:space="preserve"> </w:t>
      </w:r>
      <w:r w:rsidR="005569EE">
        <w:rPr>
          <w:sz w:val="24"/>
          <w:szCs w:val="24"/>
        </w:rPr>
        <w:t xml:space="preserve">However, </w:t>
      </w:r>
      <w:r w:rsidR="00D040B7" w:rsidRPr="00467C36">
        <w:rPr>
          <w:sz w:val="24"/>
          <w:szCs w:val="24"/>
        </w:rPr>
        <w:t xml:space="preserve">it is interesting that not only was Mulan presented as having a broader figure when she dressed as a male, but that these three males are given such feminine bodies when presenting as women. </w:t>
      </w:r>
      <w:r>
        <w:rPr>
          <w:sz w:val="24"/>
          <w:szCs w:val="24"/>
        </w:rPr>
        <w:t>Comparing figures 1 and 2, t</w:t>
      </w:r>
      <w:r w:rsidR="00D040B7" w:rsidRPr="00467C36">
        <w:rPr>
          <w:sz w:val="24"/>
          <w:szCs w:val="24"/>
        </w:rPr>
        <w:t>he men have curv</w:t>
      </w:r>
      <w:r>
        <w:rPr>
          <w:sz w:val="24"/>
          <w:szCs w:val="24"/>
        </w:rPr>
        <w:t>ier bodies</w:t>
      </w:r>
      <w:r w:rsidR="00D040B7" w:rsidRPr="00467C36">
        <w:rPr>
          <w:sz w:val="24"/>
          <w:szCs w:val="24"/>
        </w:rPr>
        <w:t xml:space="preserve"> closer to a typical Disney Princess than</w:t>
      </w:r>
      <w:r w:rsidR="00192774">
        <w:rPr>
          <w:sz w:val="24"/>
          <w:szCs w:val="24"/>
        </w:rPr>
        <w:t xml:space="preserve"> Mulan</w:t>
      </w:r>
      <w:r>
        <w:rPr>
          <w:sz w:val="24"/>
          <w:szCs w:val="24"/>
        </w:rPr>
        <w:t>.</w:t>
      </w:r>
      <w:r w:rsidR="00D040B7" w:rsidRPr="00467C36">
        <w:rPr>
          <w:sz w:val="24"/>
          <w:szCs w:val="24"/>
        </w:rPr>
        <w:t xml:space="preserve"> </w:t>
      </w:r>
      <w:r>
        <w:rPr>
          <w:sz w:val="24"/>
          <w:szCs w:val="24"/>
        </w:rPr>
        <w:t xml:space="preserve">This </w:t>
      </w:r>
      <w:r w:rsidR="00D040B7" w:rsidRPr="00467C36">
        <w:rPr>
          <w:sz w:val="24"/>
          <w:szCs w:val="24"/>
        </w:rPr>
        <w:t>illustrat</w:t>
      </w:r>
      <w:r>
        <w:rPr>
          <w:sz w:val="24"/>
          <w:szCs w:val="24"/>
        </w:rPr>
        <w:t>es</w:t>
      </w:r>
      <w:r w:rsidR="00D040B7" w:rsidRPr="00467C36">
        <w:rPr>
          <w:sz w:val="24"/>
          <w:szCs w:val="24"/>
        </w:rPr>
        <w:t xml:space="preserve"> not only how masculine Mulan is made out to be even when presenting as a female, but also how sexualised the typical Disney Princesses are.</w:t>
      </w:r>
      <w:r w:rsidR="00251D7A">
        <w:rPr>
          <w:sz w:val="24"/>
          <w:szCs w:val="24"/>
        </w:rPr>
        <w:t xml:space="preserve"> It suggests that the animated Mulan is </w:t>
      </w:r>
      <w:r w:rsidR="00D116ED">
        <w:rPr>
          <w:sz w:val="24"/>
          <w:szCs w:val="24"/>
        </w:rPr>
        <w:t xml:space="preserve">intentionally </w:t>
      </w:r>
      <w:r w:rsidR="00251D7A">
        <w:rPr>
          <w:sz w:val="24"/>
          <w:szCs w:val="24"/>
        </w:rPr>
        <w:t>more of a masculine female, like the Hellenic Goddesses Artemis and Athena, who rejected motherhood and their femininity for the masculine qualities of hunting and warfare.</w:t>
      </w:r>
      <w:r w:rsidR="00251D7A">
        <w:rPr>
          <w:rStyle w:val="FootnoteReference"/>
          <w:sz w:val="24"/>
          <w:szCs w:val="24"/>
        </w:rPr>
        <w:footnoteReference w:id="38"/>
      </w:r>
      <w:r w:rsidR="005909B3">
        <w:rPr>
          <w:sz w:val="24"/>
          <w:szCs w:val="24"/>
        </w:rPr>
        <w:t xml:space="preserve"> </w:t>
      </w:r>
      <w:r w:rsidR="00237A5F">
        <w:rPr>
          <w:sz w:val="24"/>
          <w:szCs w:val="24"/>
        </w:rPr>
        <w:t>The 1998 film both accepts and rejects</w:t>
      </w:r>
      <w:r w:rsidR="00E66472">
        <w:rPr>
          <w:sz w:val="24"/>
          <w:szCs w:val="24"/>
        </w:rPr>
        <w:t xml:space="preserve">, </w:t>
      </w:r>
      <w:r w:rsidR="00237A5F" w:rsidRPr="00E66472">
        <w:rPr>
          <w:sz w:val="24"/>
          <w:szCs w:val="24"/>
        </w:rPr>
        <w:t>Mulvey’s</w:t>
      </w:r>
      <w:r w:rsidR="00237A5F">
        <w:rPr>
          <w:sz w:val="24"/>
          <w:szCs w:val="24"/>
        </w:rPr>
        <w:t xml:space="preserve"> statement that women “signify male desire” and function as an erotic object through </w:t>
      </w:r>
      <w:r w:rsidR="00192774">
        <w:rPr>
          <w:sz w:val="24"/>
          <w:szCs w:val="24"/>
        </w:rPr>
        <w:t>both genders cross-dressing and how their bodies are portrayed.</w:t>
      </w:r>
      <w:r w:rsidR="00192774">
        <w:rPr>
          <w:rStyle w:val="FootnoteReference"/>
          <w:sz w:val="24"/>
          <w:szCs w:val="24"/>
        </w:rPr>
        <w:footnoteReference w:id="39"/>
      </w:r>
      <w:r w:rsidR="00D116ED">
        <w:rPr>
          <w:i/>
          <w:iCs/>
          <w:sz w:val="24"/>
          <w:szCs w:val="24"/>
        </w:rPr>
        <w:t xml:space="preserve"> Mulan</w:t>
      </w:r>
      <w:r w:rsidR="00D116ED">
        <w:rPr>
          <w:sz w:val="24"/>
          <w:szCs w:val="24"/>
        </w:rPr>
        <w:t xml:space="preserve"> (2020), </w:t>
      </w:r>
      <w:r w:rsidR="00F351D2">
        <w:rPr>
          <w:sz w:val="24"/>
          <w:szCs w:val="24"/>
        </w:rPr>
        <w:t>meanwhile</w:t>
      </w:r>
      <w:r w:rsidR="00D116ED">
        <w:rPr>
          <w:sz w:val="24"/>
          <w:szCs w:val="24"/>
        </w:rPr>
        <w:t>, only rejects Mulvey’s statement.</w:t>
      </w:r>
    </w:p>
    <w:p w14:paraId="105B21CE" w14:textId="1E85C43F" w:rsidR="00D040B7" w:rsidRPr="00E65CD5" w:rsidRDefault="00D040B7" w:rsidP="00D040B7">
      <w:pPr>
        <w:pStyle w:val="Heading1"/>
      </w:pPr>
      <w:bookmarkStart w:id="1" w:name="_Hlk92906748"/>
      <w:r>
        <w:lastRenderedPageBreak/>
        <w:t>Use of Songs and Lyrics</w:t>
      </w:r>
      <w:r w:rsidR="004E1EB9">
        <w:t xml:space="preserve"> in </w:t>
      </w:r>
      <w:r w:rsidR="00E65CD5">
        <w:rPr>
          <w:i/>
          <w:iCs/>
        </w:rPr>
        <w:t>Mulan</w:t>
      </w:r>
      <w:r w:rsidR="00E65CD5">
        <w:t xml:space="preserve"> (1998)</w:t>
      </w:r>
    </w:p>
    <w:p w14:paraId="1FB17FAE" w14:textId="3175E8D0" w:rsidR="00322A52" w:rsidRPr="00322A52" w:rsidRDefault="00322A52" w:rsidP="00322A52">
      <w:pPr>
        <w:spacing w:after="0" w:line="240" w:lineRule="auto"/>
        <w:rPr>
          <w:rFonts w:cstheme="minorHAnsi"/>
          <w:sz w:val="24"/>
          <w:szCs w:val="24"/>
        </w:rPr>
      </w:pPr>
      <w:bookmarkStart w:id="2" w:name="_Hlk92801087"/>
      <w:bookmarkEnd w:id="1"/>
      <w:r w:rsidRPr="00322A52">
        <w:rPr>
          <w:rFonts w:cstheme="minorHAnsi"/>
          <w:sz w:val="24"/>
          <w:szCs w:val="24"/>
        </w:rPr>
        <w:t xml:space="preserve">The use of musical numbers in </w:t>
      </w:r>
      <w:r w:rsidRPr="00322A52">
        <w:rPr>
          <w:rFonts w:cstheme="minorHAnsi"/>
          <w:i/>
          <w:iCs/>
          <w:sz w:val="24"/>
          <w:szCs w:val="24"/>
        </w:rPr>
        <w:t>Mulan</w:t>
      </w:r>
      <w:r w:rsidRPr="00322A52">
        <w:rPr>
          <w:rFonts w:cstheme="minorHAnsi"/>
          <w:sz w:val="24"/>
          <w:szCs w:val="24"/>
        </w:rPr>
        <w:t xml:space="preserve"> (1998) is an integral part of the film, while updated instrumentals of these songs are used in </w:t>
      </w:r>
      <w:r w:rsidRPr="00322A52">
        <w:rPr>
          <w:rFonts w:cstheme="minorHAnsi"/>
          <w:i/>
          <w:iCs/>
          <w:sz w:val="24"/>
          <w:szCs w:val="24"/>
        </w:rPr>
        <w:t>Mulan</w:t>
      </w:r>
      <w:r w:rsidRPr="00322A52">
        <w:rPr>
          <w:rFonts w:cstheme="minorHAnsi"/>
          <w:sz w:val="24"/>
          <w:szCs w:val="24"/>
        </w:rPr>
        <w:t xml:space="preserve"> (2020). The lyrics of the songs enable a deeper look into characters either through their own eyes or through the eyes of other characters. In the song ‘Reflection’, Mulan gives the viewers a glimpse into her thoughts and her character, with lyrics like “when will my reflection show who I am inside”, “if I were to truly be myself it would break my family’s heart” and “I will never pass for a perfect bride or a perfect daughter</w:t>
      </w:r>
      <w:r w:rsidR="00333101">
        <w:rPr>
          <w:rFonts w:cstheme="minorHAnsi"/>
          <w:sz w:val="24"/>
          <w:szCs w:val="24"/>
        </w:rPr>
        <w:t>.</w:t>
      </w:r>
      <w:r w:rsidRPr="00322A52">
        <w:rPr>
          <w:rFonts w:cstheme="minorHAnsi"/>
          <w:sz w:val="24"/>
          <w:szCs w:val="24"/>
        </w:rPr>
        <w:t>”</w:t>
      </w:r>
      <w:r w:rsidRPr="00322A52">
        <w:rPr>
          <w:rStyle w:val="FootnoteReference"/>
          <w:rFonts w:cstheme="minorHAnsi"/>
          <w:sz w:val="24"/>
          <w:szCs w:val="24"/>
        </w:rPr>
        <w:footnoteReference w:id="40"/>
      </w:r>
      <w:r w:rsidRPr="00322A52">
        <w:rPr>
          <w:rFonts w:cstheme="minorHAnsi"/>
          <w:sz w:val="24"/>
          <w:szCs w:val="24"/>
        </w:rPr>
        <w:t xml:space="preserve"> These lyrics exemplify Mulan’s struggle in being herself, a theme that runs through the film as she tries to be a traditional female and then pretends to be a man. The song foreshadows Mulan’s journey, from ‘traditional female’ to male warrior, to finding herself and becoming a female warrior, and then after the war returning to a ‘traditional female’, but one who knows herself and has confidence. This song also foreshadows her conversation with Mushu after being expelled from the army for being a female and dishonest, where she suggests she went to the army for </w:t>
      </w:r>
      <w:r w:rsidRPr="009D4BB5">
        <w:rPr>
          <w:rFonts w:cstheme="minorHAnsi"/>
          <w:i/>
          <w:iCs/>
          <w:sz w:val="24"/>
          <w:szCs w:val="24"/>
        </w:rPr>
        <w:t>herself</w:t>
      </w:r>
      <w:r w:rsidRPr="00322A52">
        <w:rPr>
          <w:rFonts w:cstheme="minorHAnsi"/>
          <w:sz w:val="24"/>
          <w:szCs w:val="24"/>
        </w:rPr>
        <w:t xml:space="preserve"> rather than to help her father.</w:t>
      </w:r>
      <w:r w:rsidRPr="00322A52">
        <w:rPr>
          <w:rStyle w:val="FootnoteReference"/>
          <w:rFonts w:cstheme="minorHAnsi"/>
          <w:sz w:val="24"/>
          <w:szCs w:val="24"/>
        </w:rPr>
        <w:footnoteReference w:id="41"/>
      </w:r>
      <w:r w:rsidRPr="00322A52">
        <w:rPr>
          <w:rFonts w:cstheme="minorHAnsi"/>
          <w:sz w:val="24"/>
          <w:szCs w:val="24"/>
        </w:rPr>
        <w:t xml:space="preserve"> </w:t>
      </w:r>
    </w:p>
    <w:p w14:paraId="2DF9D26B" w14:textId="28D77A35" w:rsidR="000D533C" w:rsidRPr="00DE36BC" w:rsidRDefault="00322A52" w:rsidP="005866DD">
      <w:pPr>
        <w:pStyle w:val="NormalWeb"/>
        <w:shd w:val="clear" w:color="auto" w:fill="FFFFFF"/>
        <w:spacing w:before="0" w:beforeAutospacing="0" w:after="210" w:afterAutospacing="0"/>
        <w:ind w:firstLine="720"/>
        <w:textAlignment w:val="baseline"/>
        <w:rPr>
          <w:rFonts w:asciiTheme="minorHAnsi" w:hAnsiTheme="minorHAnsi" w:cstheme="minorHAnsi"/>
        </w:rPr>
      </w:pPr>
      <w:r w:rsidRPr="00322A52">
        <w:rPr>
          <w:rFonts w:asciiTheme="minorHAnsi" w:hAnsiTheme="minorHAnsi" w:cstheme="minorHAnsi"/>
        </w:rPr>
        <w:t>Another song with increased significance to Mulan’s journey is ‘I’ll make a man out of you’, sung by mostly by Shang while training Mulan and the other trainees. The trainees’ lines are mostly about their worries and weaknesses, while Mulan’s line shows her anxiety in being found out to be a woman and her struggle to present convincingly as a male.</w:t>
      </w:r>
      <w:r w:rsidRPr="00322A52">
        <w:rPr>
          <w:rStyle w:val="FootnoteReference"/>
          <w:rFonts w:asciiTheme="minorHAnsi" w:hAnsiTheme="minorHAnsi" w:cstheme="minorHAnsi"/>
        </w:rPr>
        <w:footnoteReference w:id="42"/>
      </w:r>
      <w:r w:rsidRPr="00322A52">
        <w:rPr>
          <w:rFonts w:asciiTheme="minorHAnsi" w:hAnsiTheme="minorHAnsi" w:cstheme="minorHAnsi"/>
        </w:rPr>
        <w:t xml:space="preserve"> The chorus however, illuminates Mulan’s struggle to ‘be a man’, with the lyrics changing from “Mister I’ll make a man out of you” to “somehow I’ll make a man out of you” to finally “how can I make a man out of you”, all alongside shots of Mulan struggling at the training.</w:t>
      </w:r>
      <w:r w:rsidRPr="00322A52">
        <w:rPr>
          <w:rStyle w:val="FootnoteReference"/>
          <w:rFonts w:asciiTheme="minorHAnsi" w:hAnsiTheme="minorHAnsi" w:cstheme="minorHAnsi"/>
        </w:rPr>
        <w:footnoteReference w:id="43"/>
      </w:r>
      <w:r w:rsidRPr="00322A52">
        <w:rPr>
          <w:rFonts w:asciiTheme="minorHAnsi" w:hAnsiTheme="minorHAnsi" w:cstheme="minorHAnsi"/>
        </w:rPr>
        <w:t xml:space="preserve"> It foreshadows Mulan’s time in the military, with her starting off as pretending to be a man, then as a woman warning Shang and the other soldiers about the enemy still being alive, and lastly saving the emperor as a female warrior. The whole song is shot alongside a training montage of Mulan and the other trainees, with a primary focus on Mulan, and a secondary focus on Yao, Chien-Po, Ling and Shang. </w:t>
      </w:r>
      <w:bookmarkStart w:id="3" w:name="_Hlk93254537"/>
      <w:r w:rsidRPr="00322A52">
        <w:rPr>
          <w:rFonts w:asciiTheme="minorHAnsi" w:hAnsiTheme="minorHAnsi" w:cstheme="minorHAnsi"/>
        </w:rPr>
        <w:t xml:space="preserve">The training montage starts off with everyone failing the training and Mulan doing even worse, to the song ending with Mulan being the best of the trainees and the only one to retrieve the arrow, foreshadowing how she will be able to stand proudly as a woman </w:t>
      </w:r>
      <w:r w:rsidRPr="00DC4B73">
        <w:rPr>
          <w:rFonts w:asciiTheme="minorHAnsi" w:hAnsiTheme="minorHAnsi" w:cstheme="minorHAnsi"/>
          <w:i/>
          <w:iCs/>
        </w:rPr>
        <w:t>and</w:t>
      </w:r>
      <w:r w:rsidRPr="00322A52">
        <w:rPr>
          <w:rFonts w:asciiTheme="minorHAnsi" w:hAnsiTheme="minorHAnsi" w:cstheme="minorHAnsi"/>
        </w:rPr>
        <w:t xml:space="preserve"> fight for her country</w:t>
      </w:r>
      <w:bookmarkEnd w:id="3"/>
      <w:r w:rsidR="00953FCC" w:rsidRPr="00322A52">
        <w:rPr>
          <w:rFonts w:asciiTheme="minorHAnsi" w:hAnsiTheme="minorHAnsi" w:cstheme="minorHAnsi"/>
        </w:rPr>
        <w:t>.</w:t>
      </w:r>
      <w:bookmarkEnd w:id="2"/>
    </w:p>
    <w:p w14:paraId="41EC35D8" w14:textId="29CD20E6" w:rsidR="004C7EB5" w:rsidRPr="007B4BA7" w:rsidRDefault="004C7EB5" w:rsidP="004C7EB5">
      <w:pPr>
        <w:pStyle w:val="Heading1"/>
      </w:pPr>
      <w:r>
        <w:t>Representation of the Romantic Interest</w:t>
      </w:r>
    </w:p>
    <w:p w14:paraId="33FA3634" w14:textId="77777777" w:rsidR="002B7E3A" w:rsidRDefault="002B7E3A" w:rsidP="002B7E3A">
      <w:pPr>
        <w:rPr>
          <w:sz w:val="24"/>
          <w:szCs w:val="24"/>
        </w:rPr>
      </w:pPr>
      <w:r>
        <w:rPr>
          <w:sz w:val="24"/>
          <w:szCs w:val="24"/>
        </w:rPr>
        <w:t xml:space="preserve">Mulan’s love interest in </w:t>
      </w:r>
      <w:r>
        <w:rPr>
          <w:i/>
          <w:iCs/>
          <w:sz w:val="24"/>
          <w:szCs w:val="24"/>
        </w:rPr>
        <w:t>Mulan</w:t>
      </w:r>
      <w:r>
        <w:rPr>
          <w:sz w:val="24"/>
          <w:szCs w:val="24"/>
        </w:rPr>
        <w:t xml:space="preserve"> (1998) is rather problematic when compared to her 2020 romantic interest. </w:t>
      </w:r>
      <w:r w:rsidRPr="007B4BA7">
        <w:rPr>
          <w:sz w:val="24"/>
          <w:szCs w:val="24"/>
        </w:rPr>
        <w:t>Li Shang, voiced by BD Wong</w:t>
      </w:r>
      <w:r>
        <w:rPr>
          <w:sz w:val="24"/>
          <w:szCs w:val="24"/>
        </w:rPr>
        <w:t xml:space="preserve">, was Mulan’s superior in the army, had very few on-screen interactions with Mulan, snubs her when she was revealed to be a female and then followed her home to propose to her. Just one of these actions would be problematic on its own, let alone all three after the MeToo movement. His redeeming moment comes when he stands up with Yao, Ling and Chien-Po against Chi Fu after Mulan </w:t>
      </w:r>
      <w:r>
        <w:rPr>
          <w:sz w:val="24"/>
          <w:szCs w:val="24"/>
        </w:rPr>
        <w:lastRenderedPageBreak/>
        <w:t>saved the emperor, declaring “she’s a hero” in response to Chi Fu saying Mulan is a creature and she will never be worth anything.</w:t>
      </w:r>
      <w:r>
        <w:rPr>
          <w:rStyle w:val="FootnoteReference"/>
          <w:sz w:val="24"/>
          <w:szCs w:val="24"/>
        </w:rPr>
        <w:footnoteReference w:id="44"/>
      </w:r>
    </w:p>
    <w:p w14:paraId="760719CF" w14:textId="3AD1526D" w:rsidR="000D533C" w:rsidRDefault="002B7E3A" w:rsidP="002B7E3A">
      <w:pPr>
        <w:rPr>
          <w:sz w:val="24"/>
          <w:szCs w:val="24"/>
        </w:rPr>
      </w:pPr>
      <w:r>
        <w:rPr>
          <w:sz w:val="24"/>
          <w:szCs w:val="24"/>
        </w:rPr>
        <w:tab/>
        <w:t>Contrastingly, Honghui, played by Yoson An, is a fellow trainee, calls himself equal to Hua Jun, stands up for her in front of the Commander and</w:t>
      </w:r>
      <w:r w:rsidRPr="00FC0734">
        <w:rPr>
          <w:sz w:val="24"/>
          <w:szCs w:val="24"/>
        </w:rPr>
        <w:t xml:space="preserve"> </w:t>
      </w:r>
      <w:r>
        <w:rPr>
          <w:sz w:val="24"/>
          <w:szCs w:val="24"/>
        </w:rPr>
        <w:t>treats Mulan the same as he did Hua Jun, thereby treating Hua Mulan as his equal. This is evidenced when he praises Mulan’s bravery, loyalty and fighting abilities when defending her against Commander Tung and demonstrated further in their last meeting. Here, he references their first meeting when Mulan was presenting as Hua Jun, who was knocked over and Honghui held his hand out to help his fellow trainee up. She refused and instead brandished her sword at him, and he responded in kind, and it was this introduction he referenced in their last reunion, saying “you still won’t take my hand,” showing he accepts Hua Jun and Hua Mulan as the same person with no problems.</w:t>
      </w:r>
      <w:r w:rsidR="00A11B91">
        <w:rPr>
          <w:rStyle w:val="FootnoteReference"/>
          <w:sz w:val="24"/>
          <w:szCs w:val="24"/>
        </w:rPr>
        <w:footnoteReference w:id="45"/>
      </w:r>
      <w:r>
        <w:rPr>
          <w:sz w:val="24"/>
          <w:szCs w:val="24"/>
        </w:rPr>
        <w:t xml:space="preserve"> This also suggests that everything he attributed to Hua Jun is also attributed to Hua Mulan, further illustrating that Honghui treats Mulan as his equal. </w:t>
      </w:r>
      <w:r w:rsidRPr="007B4BA7">
        <w:rPr>
          <w:sz w:val="24"/>
          <w:szCs w:val="24"/>
        </w:rPr>
        <w:t xml:space="preserve">In this respect, the acceptance of Mulan by the soldiers she trained with, especially the one who is meant to be her love interest, makes </w:t>
      </w:r>
      <w:r w:rsidRPr="007B4BA7">
        <w:rPr>
          <w:i/>
          <w:iCs/>
          <w:sz w:val="24"/>
          <w:szCs w:val="24"/>
        </w:rPr>
        <w:t>Mulan</w:t>
      </w:r>
      <w:r w:rsidRPr="007B4BA7">
        <w:rPr>
          <w:sz w:val="24"/>
          <w:szCs w:val="24"/>
        </w:rPr>
        <w:t xml:space="preserve"> (2020) the more superior film for presenting women as equal to men, and can achieve as much as men can in male-dominated fields. </w:t>
      </w:r>
      <w:r w:rsidRPr="007B4BA7">
        <w:rPr>
          <w:i/>
          <w:iCs/>
          <w:sz w:val="24"/>
          <w:szCs w:val="24"/>
        </w:rPr>
        <w:t>Mulan</w:t>
      </w:r>
      <w:r w:rsidRPr="007B4BA7">
        <w:rPr>
          <w:sz w:val="24"/>
          <w:szCs w:val="24"/>
        </w:rPr>
        <w:t xml:space="preserve"> (1998) attempts to achieve this, but when all she did on her own in that film was run away from home and climb a wooden pillar, it falls short quite drastically</w:t>
      </w:r>
      <w:r w:rsidR="005866DD">
        <w:rPr>
          <w:sz w:val="24"/>
          <w:szCs w:val="24"/>
        </w:rPr>
        <w:t>.</w:t>
      </w:r>
    </w:p>
    <w:p w14:paraId="6AA6BD6E" w14:textId="05EC9D77" w:rsidR="004C7EB5" w:rsidRDefault="004C7EB5" w:rsidP="004C7EB5">
      <w:pPr>
        <w:pStyle w:val="Heading1"/>
      </w:pPr>
      <w:r>
        <w:t>Symbolism of the Guardians</w:t>
      </w:r>
    </w:p>
    <w:p w14:paraId="671BF67E" w14:textId="7EA91D98" w:rsidR="004C7EB5" w:rsidRPr="006F44F7" w:rsidRDefault="004C7EB5" w:rsidP="004C7EB5">
      <w:pPr>
        <w:rPr>
          <w:sz w:val="24"/>
          <w:szCs w:val="24"/>
        </w:rPr>
      </w:pPr>
      <w:r>
        <w:rPr>
          <w:sz w:val="24"/>
          <w:szCs w:val="24"/>
        </w:rPr>
        <w:t xml:space="preserve">There is also the </w:t>
      </w:r>
      <w:r w:rsidR="005A2CC7">
        <w:rPr>
          <w:sz w:val="24"/>
          <w:szCs w:val="24"/>
        </w:rPr>
        <w:t>hypothesis</w:t>
      </w:r>
      <w:r>
        <w:rPr>
          <w:sz w:val="24"/>
          <w:szCs w:val="24"/>
        </w:rPr>
        <w:t xml:space="preserve"> that the two main </w:t>
      </w:r>
      <w:r>
        <w:rPr>
          <w:i/>
          <w:iCs/>
          <w:sz w:val="24"/>
          <w:szCs w:val="24"/>
        </w:rPr>
        <w:t>Mulan</w:t>
      </w:r>
      <w:r>
        <w:rPr>
          <w:sz w:val="24"/>
          <w:szCs w:val="24"/>
        </w:rPr>
        <w:t xml:space="preserve"> films link Mulan to two of China’s most recognisable symbols: the dragon and the </w:t>
      </w:r>
      <w:r w:rsidRPr="003E6FFB">
        <w:rPr>
          <w:i/>
          <w:iCs/>
          <w:sz w:val="24"/>
          <w:szCs w:val="24"/>
        </w:rPr>
        <w:t>fenghuang</w:t>
      </w:r>
      <w:r>
        <w:rPr>
          <w:sz w:val="24"/>
          <w:szCs w:val="24"/>
        </w:rPr>
        <w:t xml:space="preserve">, otherwise called the phoenix. As suggested by the two films, the dragon is generally represented as male and the phoenix as female. This is rather remarkable that each creature represents a gender, as </w:t>
      </w:r>
      <w:r>
        <w:rPr>
          <w:i/>
          <w:iCs/>
          <w:sz w:val="24"/>
          <w:szCs w:val="24"/>
        </w:rPr>
        <w:t>Mulan</w:t>
      </w:r>
      <w:r>
        <w:rPr>
          <w:sz w:val="24"/>
          <w:szCs w:val="24"/>
        </w:rPr>
        <w:t xml:space="preserve"> (1998) had a producing team of mostly males, while </w:t>
      </w:r>
      <w:r>
        <w:rPr>
          <w:i/>
          <w:iCs/>
          <w:sz w:val="24"/>
          <w:szCs w:val="24"/>
        </w:rPr>
        <w:t>Mulan</w:t>
      </w:r>
      <w:r>
        <w:rPr>
          <w:sz w:val="24"/>
          <w:szCs w:val="24"/>
        </w:rPr>
        <w:t xml:space="preserve"> (2020) had a greater percentage of representation in the producing team. The animated film with Mushu is also more misogynistic with few significant women presented within the film, whereas the live-action film introduces two new significant female characters.</w:t>
      </w:r>
    </w:p>
    <w:p w14:paraId="36CC2334" w14:textId="77777777" w:rsidR="004C7EB5" w:rsidRDefault="004C7EB5" w:rsidP="00811BE6">
      <w:pPr>
        <w:ind w:firstLine="720"/>
        <w:rPr>
          <w:sz w:val="24"/>
          <w:szCs w:val="24"/>
        </w:rPr>
      </w:pPr>
      <w:r>
        <w:rPr>
          <w:i/>
          <w:iCs/>
          <w:sz w:val="24"/>
          <w:szCs w:val="24"/>
        </w:rPr>
        <w:t>Mulan</w:t>
      </w:r>
      <w:r>
        <w:rPr>
          <w:sz w:val="24"/>
          <w:szCs w:val="24"/>
        </w:rPr>
        <w:t xml:space="preserve"> (1998) reveals two dragons: Mushu and the Great Stone Dragon, although the Great Stone Dragon’s spirit never appears within the film despite Mushu accidentally breaking its statue. For the spirit of the Great Stone Dragon to not appear even when its statue is broken (which one would assume would mean the spirit is either automatically ejected or also breaks like the statue), it would appear that the Great Stone Dragon is long gone when Mushu is sent to wake it up. There is a fan theory that the reason the Great Stone Dragon is not there when Mushu attempts to wake it is because it is already with Mulan.</w:t>
      </w:r>
      <w:r>
        <w:rPr>
          <w:rStyle w:val="FootnoteReference"/>
          <w:sz w:val="24"/>
          <w:szCs w:val="24"/>
        </w:rPr>
        <w:footnoteReference w:id="46"/>
      </w:r>
      <w:r>
        <w:rPr>
          <w:sz w:val="24"/>
          <w:szCs w:val="24"/>
        </w:rPr>
        <w:t xml:space="preserve"> There are several pieces of dragon imagery around the house that appear in prominent scenes, like the dragon heads as handles when Mulan retrieves her father’s armour and sword and the dragon head on that very sword, which she uses to cut her hair. </w:t>
      </w:r>
      <w:r>
        <w:rPr>
          <w:sz w:val="24"/>
          <w:szCs w:val="24"/>
        </w:rPr>
        <w:lastRenderedPageBreak/>
        <w:t>As the deactivated Tumblr user says, as reported by several blog articles, “The Great Stone Dragon resides within her. She is the protector of the family.”</w:t>
      </w:r>
      <w:r>
        <w:rPr>
          <w:rStyle w:val="FootnoteReference"/>
          <w:sz w:val="24"/>
          <w:szCs w:val="24"/>
        </w:rPr>
        <w:footnoteReference w:id="47"/>
      </w:r>
      <w:r>
        <w:rPr>
          <w:sz w:val="24"/>
          <w:szCs w:val="24"/>
        </w:rPr>
        <w:t xml:space="preserve"> One could even take this a step further and say that this imagery is proof of Mulan being the protector and saviour of China, as dragons are important Chinese symbols once reserved only for the Imperial Family. </w:t>
      </w:r>
    </w:p>
    <w:p w14:paraId="506F5D27" w14:textId="2CC9995E" w:rsidR="004C7EB5" w:rsidRDefault="005866DD" w:rsidP="004C7EB5">
      <w:pPr>
        <w:ind w:firstLine="720"/>
        <w:rPr>
          <w:sz w:val="24"/>
          <w:szCs w:val="24"/>
        </w:rPr>
      </w:pPr>
      <w:r>
        <w:rPr>
          <w:noProof/>
        </w:rPr>
        <mc:AlternateContent>
          <mc:Choice Requires="wps">
            <w:drawing>
              <wp:anchor distT="0" distB="0" distL="114300" distR="114300" simplePos="0" relativeHeight="251674624" behindDoc="1" locked="0" layoutInCell="1" allowOverlap="1" wp14:anchorId="1E4B6BAD" wp14:editId="4D0D7BFF">
                <wp:simplePos x="0" y="0"/>
                <wp:positionH relativeFrom="margin">
                  <wp:align>left</wp:align>
                </wp:positionH>
                <wp:positionV relativeFrom="paragraph">
                  <wp:posOffset>6678295</wp:posOffset>
                </wp:positionV>
                <wp:extent cx="5476875" cy="635"/>
                <wp:effectExtent l="0" t="0" r="9525" b="0"/>
                <wp:wrapTight wrapText="bothSides">
                  <wp:wrapPolygon edited="0">
                    <wp:start x="0" y="0"/>
                    <wp:lineTo x="0" y="20057"/>
                    <wp:lineTo x="21562" y="20057"/>
                    <wp:lineTo x="21562"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476875" cy="635"/>
                        </a:xfrm>
                        <a:prstGeom prst="rect">
                          <a:avLst/>
                        </a:prstGeom>
                        <a:solidFill>
                          <a:prstClr val="white"/>
                        </a:solidFill>
                        <a:ln>
                          <a:noFill/>
                        </a:ln>
                      </wps:spPr>
                      <wps:txbx>
                        <w:txbxContent>
                          <w:p w14:paraId="1C46C68F" w14:textId="5861239C" w:rsidR="005866DD" w:rsidRPr="00276DFE" w:rsidRDefault="005866DD" w:rsidP="005866DD">
                            <w:pPr>
                              <w:pStyle w:val="Caption"/>
                              <w:rPr>
                                <w:i w:val="0"/>
                                <w:iCs w:val="0"/>
                                <w:sz w:val="24"/>
                                <w:szCs w:val="24"/>
                              </w:rPr>
                            </w:pPr>
                            <w:r>
                              <w:t xml:space="preserve">Figure </w:t>
                            </w:r>
                            <w:fldSimple w:instr=" SEQ Figure \* ARABIC ">
                              <w:r>
                                <w:rPr>
                                  <w:noProof/>
                                </w:rPr>
                                <w:t>3</w:t>
                              </w:r>
                            </w:fldSimple>
                            <w:r>
                              <w:t xml:space="preserve"> GIF of slow-motion shot of Mulan and the phoenix rising behind her</w:t>
                            </w:r>
                            <w:r w:rsidR="00276DFE">
                              <w:t>, Mulan (2020)</w:t>
                            </w:r>
                            <w:r w:rsidR="00191BF0">
                              <w:t xml:space="preserve">, </w:t>
                            </w:r>
                            <w:r w:rsidR="00191BF0" w:rsidRPr="00191BF0">
                              <w:t>LichelleGonzalezOlivera,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4B6BAD" id="Text Box 7" o:spid="_x0000_s1028" type="#_x0000_t202" style="position:absolute;left:0;text-align:left;margin-left:0;margin-top:525.85pt;width:431.25pt;height:.05pt;z-index:-2516418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cClGwIAAD8EAAAOAAAAZHJzL2Uyb0RvYy54bWysU8Fu2zAMvQ/YPwi6L06yJS2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" stroked="f">
                <v:textbox style="mso-fit-shape-to-text:t" inset="0,0,0,0">
                  <w:txbxContent>
                    <w:p w14:paraId="1C46C68F" w14:textId="5861239C" w:rsidR="005866DD" w:rsidRPr="00276DFE" w:rsidRDefault="005866DD" w:rsidP="005866DD">
                      <w:pPr>
                        <w:pStyle w:val="Caption"/>
                        <w:rPr>
                          <w:i w:val="0"/>
                          <w:iCs w:val="0"/>
                          <w:sz w:val="24"/>
                          <w:szCs w:val="24"/>
                        </w:rPr>
                      </w:pPr>
                      <w:r>
                        <w:t xml:space="preserve">Figure </w:t>
                      </w:r>
                      <w:fldSimple w:instr=" SEQ Figure \* ARABIC ">
                        <w:r>
                          <w:rPr>
                            <w:noProof/>
                          </w:rPr>
                          <w:t>3</w:t>
                        </w:r>
                      </w:fldSimple>
                      <w:r>
                        <w:t xml:space="preserve"> GIF of slow-motion shot of Mulan and the phoenix rising behind her</w:t>
                      </w:r>
                      <w:r w:rsidR="00276DFE">
                        <w:t>, Mulan (2020)</w:t>
                      </w:r>
                      <w:r w:rsidR="00191BF0">
                        <w:t xml:space="preserve">, </w:t>
                      </w:r>
                      <w:r w:rsidR="00191BF0" w:rsidRPr="00191BF0">
                        <w:t>LichelleGonzalezOlivera, (2020)</w:t>
                      </w:r>
                    </w:p>
                  </w:txbxContent>
                </v:textbox>
                <w10:wrap type="tight" anchorx="margin"/>
              </v:shape>
            </w:pict>
          </mc:Fallback>
        </mc:AlternateContent>
      </w:r>
      <w:r>
        <w:rPr>
          <w:noProof/>
        </w:rPr>
        <w:drawing>
          <wp:anchor distT="0" distB="0" distL="114300" distR="114300" simplePos="0" relativeHeight="251665408" behindDoc="1" locked="0" layoutInCell="1" allowOverlap="1" wp14:anchorId="07E2E7E3" wp14:editId="2326FEF3">
            <wp:simplePos x="0" y="0"/>
            <wp:positionH relativeFrom="margin">
              <wp:align>left</wp:align>
            </wp:positionH>
            <wp:positionV relativeFrom="paragraph">
              <wp:posOffset>4086225</wp:posOffset>
            </wp:positionV>
            <wp:extent cx="5476875" cy="2647950"/>
            <wp:effectExtent l="0" t="0" r="9525" b="0"/>
            <wp:wrapTight wrapText="bothSides">
              <wp:wrapPolygon edited="0">
                <wp:start x="0" y="0"/>
                <wp:lineTo x="0" y="21445"/>
                <wp:lineTo x="21562" y="21445"/>
                <wp:lineTo x="21562" y="0"/>
                <wp:lineTo x="0" y="0"/>
              </wp:wrapPolygon>
            </wp:wrapTight>
            <wp:docPr id="3" name="Picture 3" descr="Mulan 2020 GIF - Mulan 2020 Phoenix GI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lan 2020 GIF - Mulan 2020 Phoenix GIF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6875" cy="2647950"/>
                    </a:xfrm>
                    <a:prstGeom prst="rect">
                      <a:avLst/>
                    </a:prstGeom>
                    <a:noFill/>
                    <a:ln>
                      <a:noFill/>
                    </a:ln>
                  </pic:spPr>
                </pic:pic>
              </a:graphicData>
            </a:graphic>
          </wp:anchor>
        </w:drawing>
      </w:r>
      <w:r w:rsidR="004C7EB5">
        <w:rPr>
          <w:sz w:val="24"/>
          <w:szCs w:val="24"/>
        </w:rPr>
        <w:t>Similarly, although dragons are less featured in the live-action film, reserved as guardians for the Imperial Throne and shrines, the phoenix supersedes the Great Stone Dragon as Mulan’s protector and her greatest piece of symbolism. As phoenixes symbolise rebirth and new beginnings, as Mulan’s father insinuated to Mulan when he says, “some say the phoenix is consumed by flame and emerges again,”</w:t>
      </w:r>
      <w:r w:rsidR="004C7EB5">
        <w:rPr>
          <w:rStyle w:val="FootnoteReference"/>
          <w:sz w:val="24"/>
          <w:szCs w:val="24"/>
        </w:rPr>
        <w:footnoteReference w:id="48"/>
      </w:r>
      <w:r w:rsidR="004C7EB5">
        <w:rPr>
          <w:sz w:val="24"/>
          <w:szCs w:val="24"/>
        </w:rPr>
        <w:t xml:space="preserve"> after Mulan seeks to repair the phoenix statue, it is significant every time the phoenix shows up as she suggests a new chapter of Mulan’s journey. The phoenix first appears as a statue in the village which Mulan accidentally breaks as a child, a situation somewhat reminiscent of Mushu accidentally breaking the Great Stone Dragon’s statue. The phoenix keeps appearing in early shots, whether in a focus on Mulan’s father’s jade amulet that he claims protected him in battle, to a transition from a focus on Mulan leaving the ancestor’s shrine after praying and leaving for the army to a focus on the stone phoenix statue, suggesting the phoenix will protect Mulan like it did Mulan’s father, even without Mulan’s father praying for the protection. The phoenix also appears physically, every scene where Mulan undergoes some form of rebirth. First as a guide to Mulan’s new life as the male trainee soldier, Hua Jun, to where Mulan discards the male persona to be a female warrior, to finally appearing in the final battle against B</w:t>
      </w:r>
      <w:r w:rsidR="00A829BE">
        <w:rPr>
          <w:rFonts w:cstheme="minorHAnsi"/>
          <w:sz w:val="24"/>
          <w:szCs w:val="24"/>
        </w:rPr>
        <w:t>ö</w:t>
      </w:r>
      <w:r w:rsidR="004C7EB5">
        <w:rPr>
          <w:sz w:val="24"/>
          <w:szCs w:val="24"/>
        </w:rPr>
        <w:t xml:space="preserve">ri Khan. </w:t>
      </w:r>
      <w:r w:rsidR="007A34A2">
        <w:rPr>
          <w:sz w:val="24"/>
          <w:szCs w:val="24"/>
        </w:rPr>
        <w:t>In the GIF</w:t>
      </w:r>
      <w:r w:rsidR="00A829BE">
        <w:rPr>
          <w:sz w:val="24"/>
          <w:szCs w:val="24"/>
        </w:rPr>
        <w:t xml:space="preserve"> below</w:t>
      </w:r>
      <w:r w:rsidR="004C7EB5">
        <w:rPr>
          <w:sz w:val="24"/>
          <w:szCs w:val="24"/>
        </w:rPr>
        <w:t xml:space="preserve">, the imagery of the slow-motion </w:t>
      </w:r>
      <w:r w:rsidR="00157A73">
        <w:rPr>
          <w:sz w:val="24"/>
          <w:szCs w:val="24"/>
        </w:rPr>
        <w:t>mid-</w:t>
      </w:r>
      <w:r w:rsidR="004C7EB5">
        <w:rPr>
          <w:sz w:val="24"/>
          <w:szCs w:val="24"/>
        </w:rPr>
        <w:t xml:space="preserve">shot of the phoenix rising behind Mulan gives the illusion that the phoenix wings are Mulan’s, illuding to the protection and guidance the phoenix has given Mulan throughout her journey and even </w:t>
      </w:r>
      <w:r w:rsidR="00C644F3">
        <w:rPr>
          <w:noProof/>
        </w:rPr>
        <mc:AlternateContent>
          <mc:Choice Requires="wps">
            <w:drawing>
              <wp:anchor distT="0" distB="0" distL="114300" distR="114300" simplePos="0" relativeHeight="251664384" behindDoc="1" locked="0" layoutInCell="1" allowOverlap="1" wp14:anchorId="2D8B6CF1" wp14:editId="1EA48E6A">
                <wp:simplePos x="0" y="0"/>
                <wp:positionH relativeFrom="margin">
                  <wp:align>right</wp:align>
                </wp:positionH>
                <wp:positionV relativeFrom="paragraph">
                  <wp:posOffset>4415155</wp:posOffset>
                </wp:positionV>
                <wp:extent cx="5715000" cy="635"/>
                <wp:effectExtent l="0" t="0" r="0" b="0"/>
                <wp:wrapTight wrapText="bothSides">
                  <wp:wrapPolygon edited="0">
                    <wp:start x="0" y="0"/>
                    <wp:lineTo x="0" y="20057"/>
                    <wp:lineTo x="21528" y="20057"/>
                    <wp:lineTo x="2152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2BE05DF2" w14:textId="0413D0AA" w:rsidR="004C7EB5" w:rsidRDefault="004C7EB5" w:rsidP="004C7EB5">
                            <w:pPr>
                              <w:pStyle w:val="Caption"/>
                              <w:rPr>
                                <w:noProof/>
                              </w:rPr>
                            </w:pPr>
                            <w:r>
                              <w:t>CAPTION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8B6CF1" id="Text Box 2" o:spid="_x0000_s1029" type="#_x0000_t202" style="position:absolute;left:0;text-align:left;margin-left:398.8pt;margin-top:347.65pt;width:450pt;height:.05pt;z-index:-2516520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" stroked="f">
                <v:textbox style="mso-fit-shape-to-text:t" inset="0,0,0,0">
                  <w:txbxContent>
                    <w:p w14:paraId="2BE05DF2" w14:textId="0413D0AA" w:rsidR="004C7EB5" w:rsidRDefault="004C7EB5" w:rsidP="004C7EB5">
                      <w:pPr>
                        <w:pStyle w:val="Caption"/>
                        <w:rPr>
                          <w:noProof/>
                        </w:rPr>
                      </w:pPr>
                      <w:r>
                        <w:t>CAPTION</w:t>
                      </w:r>
                    </w:p>
                  </w:txbxContent>
                </v:textbox>
                <w10:wrap type="tight" anchorx="margin"/>
              </v:shape>
            </w:pict>
          </mc:Fallback>
        </mc:AlternateContent>
      </w:r>
      <w:r w:rsidR="004C7EB5">
        <w:rPr>
          <w:sz w:val="24"/>
          <w:szCs w:val="24"/>
        </w:rPr>
        <w:t>suggesting that Mulan is the phoenix.</w:t>
      </w:r>
    </w:p>
    <w:p w14:paraId="5354DDA2" w14:textId="44CA1C0E" w:rsidR="00BD111C" w:rsidRDefault="00BD111C" w:rsidP="00BD111C">
      <w:pPr>
        <w:pStyle w:val="Heading1"/>
      </w:pPr>
      <w:r>
        <w:lastRenderedPageBreak/>
        <w:t>Conclusion</w:t>
      </w:r>
    </w:p>
    <w:p w14:paraId="6186C704" w14:textId="0606CBEE" w:rsidR="00BD111C" w:rsidRDefault="00650AE6" w:rsidP="00BD111C">
      <w:pPr>
        <w:rPr>
          <w:sz w:val="24"/>
          <w:szCs w:val="24"/>
        </w:rPr>
      </w:pPr>
      <w:r w:rsidRPr="00131725">
        <w:rPr>
          <w:sz w:val="24"/>
          <w:szCs w:val="24"/>
        </w:rPr>
        <w:t xml:space="preserve">Though the two </w:t>
      </w:r>
      <w:r w:rsidRPr="00131725">
        <w:rPr>
          <w:i/>
          <w:iCs/>
          <w:sz w:val="24"/>
          <w:szCs w:val="24"/>
        </w:rPr>
        <w:t>Mulan</w:t>
      </w:r>
      <w:r w:rsidRPr="00131725">
        <w:rPr>
          <w:sz w:val="24"/>
          <w:szCs w:val="24"/>
        </w:rPr>
        <w:t xml:space="preserve"> films are based on the same “Ballad of Mulan” and </w:t>
      </w:r>
      <w:r w:rsidR="0035104C">
        <w:rPr>
          <w:sz w:val="24"/>
          <w:szCs w:val="24"/>
        </w:rPr>
        <w:t>intrinsically</w:t>
      </w:r>
      <w:r w:rsidRPr="00131725">
        <w:rPr>
          <w:sz w:val="24"/>
          <w:szCs w:val="24"/>
        </w:rPr>
        <w:t xml:space="preserve"> have similar plots and characters, the two films </w:t>
      </w:r>
      <w:r w:rsidR="00E207E3">
        <w:rPr>
          <w:sz w:val="24"/>
          <w:szCs w:val="24"/>
        </w:rPr>
        <w:t>are incredibly</w:t>
      </w:r>
      <w:r w:rsidRPr="00131725">
        <w:rPr>
          <w:sz w:val="24"/>
          <w:szCs w:val="24"/>
        </w:rPr>
        <w:t xml:space="preserve"> contrasting. One intended for families, with musical numbers and a comical sidekick, the </w:t>
      </w:r>
      <w:r w:rsidRPr="00A2536A">
        <w:rPr>
          <w:sz w:val="24"/>
          <w:szCs w:val="24"/>
        </w:rPr>
        <w:t>other</w:t>
      </w:r>
      <w:r w:rsidR="00BA26BC" w:rsidRPr="00A2536A">
        <w:rPr>
          <w:sz w:val="24"/>
          <w:szCs w:val="24"/>
        </w:rPr>
        <w:t xml:space="preserve"> a more</w:t>
      </w:r>
      <w:r w:rsidR="00743DFB" w:rsidRPr="00A2536A">
        <w:rPr>
          <w:sz w:val="24"/>
          <w:szCs w:val="24"/>
        </w:rPr>
        <w:t xml:space="preserve"> </w:t>
      </w:r>
      <w:r w:rsidR="008C09C9">
        <w:rPr>
          <w:sz w:val="24"/>
          <w:szCs w:val="24"/>
        </w:rPr>
        <w:t xml:space="preserve">feminist, </w:t>
      </w:r>
      <w:r w:rsidR="00743DFB" w:rsidRPr="00A2536A">
        <w:rPr>
          <w:sz w:val="24"/>
          <w:szCs w:val="24"/>
        </w:rPr>
        <w:t>serious</w:t>
      </w:r>
      <w:r w:rsidR="003B6B3F" w:rsidRPr="00A2536A">
        <w:rPr>
          <w:sz w:val="24"/>
          <w:szCs w:val="24"/>
        </w:rPr>
        <w:t xml:space="preserve"> and mature</w:t>
      </w:r>
      <w:r w:rsidR="00BA26BC" w:rsidRPr="00A2536A">
        <w:rPr>
          <w:sz w:val="24"/>
          <w:szCs w:val="24"/>
        </w:rPr>
        <w:t xml:space="preserve"> version of the animated tale. Each have </w:t>
      </w:r>
      <w:r w:rsidR="00A2536A" w:rsidRPr="00A2536A">
        <w:rPr>
          <w:sz w:val="24"/>
          <w:szCs w:val="24"/>
        </w:rPr>
        <w:t>assets and liabilities</w:t>
      </w:r>
      <w:r w:rsidR="00BA26BC" w:rsidRPr="00A2536A">
        <w:rPr>
          <w:sz w:val="24"/>
          <w:szCs w:val="24"/>
        </w:rPr>
        <w:t>, but</w:t>
      </w:r>
      <w:r w:rsidR="00BA26BC" w:rsidRPr="00131725">
        <w:rPr>
          <w:sz w:val="24"/>
          <w:szCs w:val="24"/>
        </w:rPr>
        <w:t xml:space="preserve"> when comparing Mulan’s journey and the differences between male characters and female characters, it is clear which is better. The live-action Mulan no longer has Mushu dragging Mulan down and preventing her from being independent</w:t>
      </w:r>
      <w:r w:rsidR="000F4278" w:rsidRPr="00131725">
        <w:rPr>
          <w:sz w:val="24"/>
          <w:szCs w:val="24"/>
        </w:rPr>
        <w:t xml:space="preserve">, and Mulan has male friends who support her whether she is male or female. Her new love interest treats her as an equal, and is the first to stand up for her, treating Hua Mulan the same as Hua Jun. The new film even includes two new original female characters, Xianniang </w:t>
      </w:r>
      <w:r w:rsidR="000F4278" w:rsidRPr="00811BE6">
        <w:rPr>
          <w:sz w:val="24"/>
          <w:szCs w:val="24"/>
        </w:rPr>
        <w:t>and Xiu</w:t>
      </w:r>
      <w:r w:rsidR="00811BE6">
        <w:rPr>
          <w:sz w:val="24"/>
          <w:szCs w:val="24"/>
        </w:rPr>
        <w:t>,</w:t>
      </w:r>
      <w:r w:rsidR="00E207E3" w:rsidRPr="00811BE6">
        <w:rPr>
          <w:sz w:val="24"/>
          <w:szCs w:val="24"/>
        </w:rPr>
        <w:t xml:space="preserve"> and</w:t>
      </w:r>
      <w:r w:rsidR="00E207E3">
        <w:rPr>
          <w:sz w:val="24"/>
          <w:szCs w:val="24"/>
        </w:rPr>
        <w:t xml:space="preserve"> a commander who gives Mulan the honour of being the leader of the army</w:t>
      </w:r>
      <w:r w:rsidR="000F4278" w:rsidRPr="00131725">
        <w:rPr>
          <w:sz w:val="24"/>
          <w:szCs w:val="24"/>
        </w:rPr>
        <w:t xml:space="preserve">. </w:t>
      </w:r>
      <w:r w:rsidR="00E207E3" w:rsidRPr="00131725">
        <w:rPr>
          <w:i/>
          <w:iCs/>
          <w:sz w:val="24"/>
          <w:szCs w:val="24"/>
        </w:rPr>
        <w:t>Mulan</w:t>
      </w:r>
      <w:r w:rsidR="00E207E3" w:rsidRPr="00131725">
        <w:rPr>
          <w:sz w:val="24"/>
          <w:szCs w:val="24"/>
        </w:rPr>
        <w:t xml:space="preserve"> (1998) is nostalgic through the music, and the missing characters of Mushu and Shang,</w:t>
      </w:r>
      <w:r w:rsidR="00E207E3">
        <w:rPr>
          <w:sz w:val="24"/>
          <w:szCs w:val="24"/>
        </w:rPr>
        <w:t xml:space="preserve"> and is a film that attempts to show an independent female who needs no Prince Charming (though fails as she marries Shang in the sequel).</w:t>
      </w:r>
      <w:r w:rsidR="00E207E3" w:rsidRPr="00131725">
        <w:rPr>
          <w:sz w:val="24"/>
          <w:szCs w:val="24"/>
        </w:rPr>
        <w:t xml:space="preserve"> </w:t>
      </w:r>
      <w:r w:rsidR="000F4278" w:rsidRPr="00131725">
        <w:rPr>
          <w:i/>
          <w:iCs/>
          <w:sz w:val="24"/>
          <w:szCs w:val="24"/>
        </w:rPr>
        <w:t>Mulan</w:t>
      </w:r>
      <w:r w:rsidR="000F4278" w:rsidRPr="00131725">
        <w:rPr>
          <w:sz w:val="24"/>
          <w:szCs w:val="24"/>
        </w:rPr>
        <w:t xml:space="preserve"> (2020) is more than a few musical numbers and a comical sidekick and is so much better off for </w:t>
      </w:r>
      <w:r w:rsidR="00E207E3">
        <w:rPr>
          <w:sz w:val="24"/>
          <w:szCs w:val="24"/>
        </w:rPr>
        <w:t xml:space="preserve">it, making this film </w:t>
      </w:r>
      <w:r w:rsidR="00E32803">
        <w:rPr>
          <w:sz w:val="24"/>
          <w:szCs w:val="24"/>
        </w:rPr>
        <w:t xml:space="preserve">more inspiring and subjectively superior to </w:t>
      </w:r>
      <w:r w:rsidR="00E32803">
        <w:rPr>
          <w:i/>
          <w:iCs/>
          <w:sz w:val="24"/>
          <w:szCs w:val="24"/>
        </w:rPr>
        <w:t>Mulan</w:t>
      </w:r>
      <w:r w:rsidR="00E32803">
        <w:rPr>
          <w:sz w:val="24"/>
          <w:szCs w:val="24"/>
        </w:rPr>
        <w:t xml:space="preserve"> (1998).</w:t>
      </w:r>
    </w:p>
    <w:p w14:paraId="4DCA1837" w14:textId="5D0FDD01" w:rsidR="00191BF0" w:rsidRDefault="00191BF0" w:rsidP="00BD111C">
      <w:pPr>
        <w:rPr>
          <w:sz w:val="24"/>
          <w:szCs w:val="24"/>
        </w:rPr>
      </w:pPr>
    </w:p>
    <w:p w14:paraId="556BF44D" w14:textId="77777777" w:rsidR="00191BF0" w:rsidRDefault="00191BF0" w:rsidP="00191BF0">
      <w:pPr>
        <w:pStyle w:val="Heading1"/>
      </w:pPr>
      <w:r>
        <w:t>Bibliography</w:t>
      </w:r>
    </w:p>
    <w:p w14:paraId="2988148D" w14:textId="77777777" w:rsidR="00191BF0" w:rsidRPr="00C91292" w:rsidRDefault="00191BF0" w:rsidP="00191BF0">
      <w:pPr>
        <w:pStyle w:val="Heading2"/>
        <w:rPr>
          <w:sz w:val="28"/>
          <w:szCs w:val="28"/>
        </w:rPr>
      </w:pPr>
      <w:r w:rsidRPr="00C91292">
        <w:rPr>
          <w:sz w:val="28"/>
          <w:szCs w:val="28"/>
        </w:rPr>
        <w:t>Classical</w:t>
      </w:r>
    </w:p>
    <w:p w14:paraId="6489323F" w14:textId="77777777" w:rsidR="00191BF0" w:rsidRPr="00C91292" w:rsidRDefault="00191BF0" w:rsidP="00191BF0">
      <w:pPr>
        <w:pStyle w:val="ListParagraph"/>
        <w:numPr>
          <w:ilvl w:val="0"/>
          <w:numId w:val="2"/>
        </w:numPr>
        <w:rPr>
          <w:sz w:val="24"/>
          <w:szCs w:val="24"/>
        </w:rPr>
      </w:pPr>
      <w:r w:rsidRPr="00C91292">
        <w:rPr>
          <w:sz w:val="24"/>
          <w:szCs w:val="24"/>
        </w:rPr>
        <w:t xml:space="preserve">Author Unknown, </w:t>
      </w:r>
      <w:r w:rsidRPr="00C91292">
        <w:rPr>
          <w:i/>
          <w:iCs/>
          <w:sz w:val="24"/>
          <w:szCs w:val="24"/>
        </w:rPr>
        <w:t>The Ballad of Mulan</w:t>
      </w:r>
      <w:r w:rsidRPr="00C91292">
        <w:rPr>
          <w:sz w:val="24"/>
          <w:szCs w:val="24"/>
        </w:rPr>
        <w:t xml:space="preserve">, date unknown, available at: </w:t>
      </w:r>
      <w:hyperlink r:id="rId11" w:history="1">
        <w:r w:rsidRPr="00C91292">
          <w:rPr>
            <w:rStyle w:val="Hyperlink"/>
            <w:sz w:val="24"/>
            <w:szCs w:val="24"/>
          </w:rPr>
          <w:t>https://fanti.dugushici.com/ancient_proses/70521</w:t>
        </w:r>
      </w:hyperlink>
      <w:r w:rsidRPr="00C91292">
        <w:rPr>
          <w:sz w:val="24"/>
          <w:szCs w:val="24"/>
        </w:rPr>
        <w:t xml:space="preserve"> (last accessed 14/01/2022)</w:t>
      </w:r>
    </w:p>
    <w:p w14:paraId="7E599098" w14:textId="77777777" w:rsidR="00191BF0" w:rsidRPr="00C91292" w:rsidRDefault="00191BF0" w:rsidP="00191BF0">
      <w:pPr>
        <w:pStyle w:val="ListParagraph"/>
        <w:numPr>
          <w:ilvl w:val="0"/>
          <w:numId w:val="2"/>
        </w:numPr>
        <w:rPr>
          <w:sz w:val="24"/>
          <w:szCs w:val="24"/>
        </w:rPr>
      </w:pPr>
      <w:r w:rsidRPr="00C91292">
        <w:rPr>
          <w:sz w:val="24"/>
          <w:szCs w:val="24"/>
        </w:rPr>
        <w:t xml:space="preserve">Author Unknown, </w:t>
      </w:r>
      <w:r w:rsidRPr="00C91292">
        <w:rPr>
          <w:i/>
          <w:iCs/>
          <w:sz w:val="24"/>
          <w:szCs w:val="24"/>
        </w:rPr>
        <w:t xml:space="preserve">The Ballad of Mulan, </w:t>
      </w:r>
      <w:r w:rsidRPr="00C91292">
        <w:rPr>
          <w:sz w:val="24"/>
          <w:szCs w:val="24"/>
        </w:rPr>
        <w:t xml:space="preserve">MulanBook (trans), 2020, available at: </w:t>
      </w:r>
      <w:hyperlink r:id="rId12" w:history="1">
        <w:r w:rsidRPr="00C91292">
          <w:rPr>
            <w:rStyle w:val="Hyperlink"/>
            <w:sz w:val="24"/>
            <w:szCs w:val="24"/>
          </w:rPr>
          <w:t>https://mulanbook.com/pages/northern-wei/ballad-of-mulan</w:t>
        </w:r>
      </w:hyperlink>
      <w:r w:rsidRPr="00C91292">
        <w:rPr>
          <w:sz w:val="24"/>
          <w:szCs w:val="24"/>
        </w:rPr>
        <w:t xml:space="preserve"> (last accessed 14/01/2022)</w:t>
      </w:r>
    </w:p>
    <w:p w14:paraId="4D0D2522" w14:textId="77777777" w:rsidR="00191BF0" w:rsidRPr="00C91292" w:rsidRDefault="00191BF0" w:rsidP="00191BF0">
      <w:pPr>
        <w:pStyle w:val="ListParagraph"/>
        <w:numPr>
          <w:ilvl w:val="0"/>
          <w:numId w:val="2"/>
        </w:numPr>
        <w:rPr>
          <w:sz w:val="24"/>
          <w:szCs w:val="24"/>
        </w:rPr>
      </w:pPr>
      <w:r w:rsidRPr="00C91292">
        <w:rPr>
          <w:sz w:val="24"/>
          <w:szCs w:val="24"/>
        </w:rPr>
        <w:t xml:space="preserve">Author Unknown, </w:t>
      </w:r>
      <w:r w:rsidRPr="00C91292">
        <w:rPr>
          <w:i/>
          <w:iCs/>
          <w:sz w:val="24"/>
          <w:szCs w:val="24"/>
        </w:rPr>
        <w:t>The Ballad of Mulan</w:t>
      </w:r>
      <w:r w:rsidRPr="00C91292">
        <w:rPr>
          <w:sz w:val="24"/>
          <w:szCs w:val="24"/>
        </w:rPr>
        <w:t xml:space="preserve">, Yuan, J., (trans), 2006, available at: </w:t>
      </w:r>
      <w:hyperlink r:id="rId13" w:history="1">
        <w:r w:rsidRPr="00C91292">
          <w:rPr>
            <w:rStyle w:val="Hyperlink"/>
            <w:sz w:val="24"/>
            <w:szCs w:val="24"/>
          </w:rPr>
          <w:t>https://en.m.wikisource.org/wiki/Translation:Ballad_of_Mulan</w:t>
        </w:r>
      </w:hyperlink>
      <w:r w:rsidRPr="00C91292">
        <w:rPr>
          <w:sz w:val="24"/>
          <w:szCs w:val="24"/>
        </w:rPr>
        <w:t xml:space="preserve"> (last accessed 14/01/2022)</w:t>
      </w:r>
    </w:p>
    <w:p w14:paraId="0C566465" w14:textId="77777777" w:rsidR="00191BF0" w:rsidRPr="00C91292" w:rsidRDefault="00191BF0" w:rsidP="00191BF0">
      <w:pPr>
        <w:pStyle w:val="Heading2"/>
        <w:rPr>
          <w:sz w:val="28"/>
          <w:szCs w:val="28"/>
        </w:rPr>
      </w:pPr>
      <w:r w:rsidRPr="00C91292">
        <w:rPr>
          <w:sz w:val="28"/>
          <w:szCs w:val="28"/>
        </w:rPr>
        <w:t>Modern</w:t>
      </w:r>
    </w:p>
    <w:p w14:paraId="69561E67" w14:textId="77777777" w:rsidR="00191BF0" w:rsidRPr="00C91292" w:rsidRDefault="00191BF0" w:rsidP="00191BF0">
      <w:pPr>
        <w:pStyle w:val="ListParagraph"/>
        <w:numPr>
          <w:ilvl w:val="0"/>
          <w:numId w:val="2"/>
        </w:numPr>
        <w:rPr>
          <w:sz w:val="24"/>
          <w:szCs w:val="24"/>
        </w:rPr>
      </w:pPr>
      <w:r w:rsidRPr="00C91292">
        <w:rPr>
          <w:sz w:val="24"/>
          <w:szCs w:val="24"/>
        </w:rPr>
        <w:t xml:space="preserve">Adyatmasani, I.A.W., (2021), </w:t>
      </w:r>
      <w:r w:rsidRPr="00C91292">
        <w:rPr>
          <w:i/>
          <w:iCs/>
          <w:sz w:val="24"/>
          <w:szCs w:val="24"/>
        </w:rPr>
        <w:t>The Representation of Liberal Feminism in the Character of Hua Mulan in Mulan movie</w:t>
      </w:r>
      <w:r w:rsidRPr="00C91292">
        <w:rPr>
          <w:sz w:val="24"/>
          <w:szCs w:val="24"/>
        </w:rPr>
        <w:t xml:space="preserve">, Department of English Letters, Faculty of English Letters, Universitas Sanata Dharma, available at: </w:t>
      </w:r>
      <w:hyperlink r:id="rId14" w:history="1">
        <w:r w:rsidRPr="00C91292">
          <w:rPr>
            <w:rStyle w:val="Hyperlink"/>
            <w:sz w:val="24"/>
            <w:szCs w:val="24"/>
          </w:rPr>
          <w:t>https://repository.usd.ac.id/40228/2/174214111_full.pdf</w:t>
        </w:r>
      </w:hyperlink>
      <w:r w:rsidRPr="00C91292">
        <w:rPr>
          <w:sz w:val="24"/>
          <w:szCs w:val="24"/>
        </w:rPr>
        <w:t xml:space="preserve"> (last accessed 14/01/2022)</w:t>
      </w:r>
    </w:p>
    <w:p w14:paraId="27D93999" w14:textId="77777777" w:rsidR="00191BF0" w:rsidRPr="00C91292" w:rsidRDefault="00191BF0" w:rsidP="00191BF0">
      <w:pPr>
        <w:pStyle w:val="ListParagraph"/>
        <w:numPr>
          <w:ilvl w:val="0"/>
          <w:numId w:val="2"/>
        </w:numPr>
        <w:spacing w:line="276" w:lineRule="auto"/>
        <w:rPr>
          <w:sz w:val="24"/>
          <w:szCs w:val="24"/>
        </w:rPr>
      </w:pPr>
      <w:r w:rsidRPr="00C91292">
        <w:rPr>
          <w:sz w:val="24"/>
          <w:szCs w:val="24"/>
        </w:rPr>
        <w:t xml:space="preserve">Butler, J., (1999), ‘Gender is Burning: Questions of Appropriation and Subversion’ in </w:t>
      </w:r>
      <w:r w:rsidRPr="00C91292">
        <w:rPr>
          <w:i/>
          <w:iCs/>
          <w:sz w:val="24"/>
          <w:szCs w:val="24"/>
        </w:rPr>
        <w:t>Feminist Film Theory: A Reader</w:t>
      </w:r>
      <w:r w:rsidRPr="00C91292">
        <w:rPr>
          <w:sz w:val="24"/>
          <w:szCs w:val="24"/>
        </w:rPr>
        <w:t>, Sue Thornham (ed), Edinburgh University Press pp336-352</w:t>
      </w:r>
    </w:p>
    <w:p w14:paraId="538376CD" w14:textId="77777777" w:rsidR="00191BF0" w:rsidRPr="00C91292" w:rsidRDefault="00191BF0" w:rsidP="00191BF0">
      <w:pPr>
        <w:pStyle w:val="ListParagraph"/>
        <w:numPr>
          <w:ilvl w:val="0"/>
          <w:numId w:val="2"/>
        </w:numPr>
        <w:rPr>
          <w:sz w:val="24"/>
          <w:szCs w:val="24"/>
        </w:rPr>
      </w:pPr>
      <w:bookmarkStart w:id="4" w:name="_Hlk93231906"/>
      <w:r w:rsidRPr="00C91292">
        <w:rPr>
          <w:sz w:val="24"/>
          <w:szCs w:val="24"/>
        </w:rPr>
        <w:t xml:space="preserve">Cahyono, H., (2009), </w:t>
      </w:r>
      <w:bookmarkEnd w:id="4"/>
      <w:r w:rsidRPr="00C91292">
        <w:rPr>
          <w:sz w:val="24"/>
          <w:szCs w:val="24"/>
        </w:rPr>
        <w:t>‘</w:t>
      </w:r>
      <w:r w:rsidRPr="00C91292">
        <w:rPr>
          <w:i/>
          <w:iCs/>
          <w:sz w:val="24"/>
          <w:szCs w:val="24"/>
        </w:rPr>
        <w:t>A Woman’s Struggle for National Defense Right Equality Found in Mulan</w:t>
      </w:r>
      <w:r w:rsidRPr="00C91292">
        <w:rPr>
          <w:sz w:val="24"/>
          <w:szCs w:val="24"/>
        </w:rPr>
        <w:t xml:space="preserve">’, English Department of Arts and Languages, Faculty of Semarang State </w:t>
      </w:r>
      <w:r w:rsidRPr="00C91292">
        <w:rPr>
          <w:sz w:val="24"/>
          <w:szCs w:val="24"/>
        </w:rPr>
        <w:lastRenderedPageBreak/>
        <w:t xml:space="preserve">University, available at: </w:t>
      </w:r>
      <w:hyperlink r:id="rId15" w:history="1">
        <w:r w:rsidRPr="00C91292">
          <w:rPr>
            <w:rStyle w:val="Hyperlink"/>
            <w:sz w:val="24"/>
            <w:szCs w:val="24"/>
          </w:rPr>
          <w:t>http://lib.unnes.ac.id/2090/1/5146.pdf</w:t>
        </w:r>
      </w:hyperlink>
      <w:r w:rsidRPr="00C91292">
        <w:rPr>
          <w:sz w:val="24"/>
          <w:szCs w:val="24"/>
        </w:rPr>
        <w:t xml:space="preserve"> (last accessed 14/01/2022)</w:t>
      </w:r>
    </w:p>
    <w:p w14:paraId="7571769A" w14:textId="77777777" w:rsidR="00191BF0" w:rsidRPr="00C91292" w:rsidRDefault="00191BF0" w:rsidP="00191BF0">
      <w:pPr>
        <w:pStyle w:val="ListParagraph"/>
        <w:numPr>
          <w:ilvl w:val="0"/>
          <w:numId w:val="2"/>
        </w:numPr>
        <w:spacing w:line="276" w:lineRule="auto"/>
        <w:rPr>
          <w:sz w:val="24"/>
          <w:szCs w:val="24"/>
        </w:rPr>
      </w:pPr>
      <w:r w:rsidRPr="00C91292">
        <w:rPr>
          <w:sz w:val="24"/>
          <w:szCs w:val="24"/>
        </w:rPr>
        <w:t xml:space="preserve">Citron, M., Lesage, J., Mayne, J., Rich, B.R., and Taylor, A.M., (1999), ‘Women and Film: A Discussion of Feminist Aesthetics’ in </w:t>
      </w:r>
      <w:r w:rsidRPr="00C91292">
        <w:rPr>
          <w:i/>
          <w:iCs/>
          <w:sz w:val="24"/>
          <w:szCs w:val="24"/>
        </w:rPr>
        <w:t>Feminist Film Theory: A Reader</w:t>
      </w:r>
      <w:r w:rsidRPr="00C91292">
        <w:rPr>
          <w:sz w:val="24"/>
          <w:szCs w:val="24"/>
        </w:rPr>
        <w:t>, Sue Thornham (ed), Edinburgh University Press pp115-121</w:t>
      </w:r>
    </w:p>
    <w:p w14:paraId="1CDFF3E0" w14:textId="77777777" w:rsidR="00191BF0" w:rsidRDefault="00191BF0" w:rsidP="00191BF0">
      <w:pPr>
        <w:pStyle w:val="NoSpacing"/>
        <w:numPr>
          <w:ilvl w:val="0"/>
          <w:numId w:val="3"/>
        </w:numPr>
        <w:rPr>
          <w:sz w:val="24"/>
          <w:szCs w:val="24"/>
        </w:rPr>
      </w:pPr>
      <w:bookmarkStart w:id="5" w:name="_Hlk93231862"/>
      <w:r w:rsidRPr="00C91292">
        <w:rPr>
          <w:sz w:val="24"/>
          <w:szCs w:val="24"/>
        </w:rPr>
        <w:t>Hseih, I.H., and Matoush, M.M., (2012)</w:t>
      </w:r>
      <w:bookmarkEnd w:id="5"/>
      <w:r w:rsidRPr="00C91292">
        <w:rPr>
          <w:sz w:val="24"/>
          <w:szCs w:val="24"/>
        </w:rPr>
        <w:t xml:space="preserve">, ‘Filial Daughter, Woman Warrior, or Identity-Seeking Fairytale Princess: Fostering Critical Awareness Through Mulan’ in </w:t>
      </w:r>
      <w:r w:rsidRPr="00C91292">
        <w:rPr>
          <w:i/>
          <w:iCs/>
          <w:sz w:val="24"/>
          <w:szCs w:val="24"/>
        </w:rPr>
        <w:t>Children’s Literature in Education</w:t>
      </w:r>
      <w:r w:rsidRPr="00C91292">
        <w:rPr>
          <w:sz w:val="24"/>
          <w:szCs w:val="24"/>
        </w:rPr>
        <w:t xml:space="preserve">, available at: </w:t>
      </w:r>
      <w:hyperlink r:id="rId16" w:history="1">
        <w:r w:rsidRPr="00C91292">
          <w:rPr>
            <w:rStyle w:val="Hyperlink"/>
            <w:sz w:val="24"/>
            <w:szCs w:val="24"/>
          </w:rPr>
          <w:t>https://web.p.ebscohost.com/ehost/pdfviewer/pdfviewer?vid=0&amp;sid=c43f9bb1-7e35-4054-9f3c-85171a478fd2%40redis</w:t>
        </w:r>
      </w:hyperlink>
      <w:r w:rsidRPr="00C91292">
        <w:rPr>
          <w:sz w:val="24"/>
          <w:szCs w:val="24"/>
        </w:rPr>
        <w:t xml:space="preserve"> (last accessed 14/01/2022)</w:t>
      </w:r>
      <w:r w:rsidRPr="002A15DE">
        <w:rPr>
          <w:sz w:val="24"/>
          <w:szCs w:val="24"/>
        </w:rPr>
        <w:t xml:space="preserve"> </w:t>
      </w:r>
    </w:p>
    <w:p w14:paraId="569B8AA7" w14:textId="77777777" w:rsidR="00191BF0" w:rsidRPr="002A15DE" w:rsidRDefault="00191BF0" w:rsidP="00191BF0">
      <w:pPr>
        <w:pStyle w:val="NoSpacing"/>
        <w:numPr>
          <w:ilvl w:val="0"/>
          <w:numId w:val="3"/>
        </w:numPr>
        <w:rPr>
          <w:sz w:val="24"/>
          <w:szCs w:val="24"/>
        </w:rPr>
      </w:pPr>
      <w:bookmarkStart w:id="6" w:name="_Hlk93232529"/>
      <w:r>
        <w:rPr>
          <w:sz w:val="24"/>
          <w:szCs w:val="24"/>
        </w:rPr>
        <w:t xml:space="preserve">Master Liao, W., (2009), </w:t>
      </w:r>
      <w:bookmarkEnd w:id="6"/>
      <w:r>
        <w:rPr>
          <w:i/>
          <w:iCs/>
          <w:sz w:val="24"/>
          <w:szCs w:val="24"/>
        </w:rPr>
        <w:t>Chi: Discovering Your Life Energy</w:t>
      </w:r>
      <w:r>
        <w:rPr>
          <w:sz w:val="24"/>
          <w:szCs w:val="24"/>
        </w:rPr>
        <w:t>, Shambhala Publications Inc</w:t>
      </w:r>
    </w:p>
    <w:p w14:paraId="2822FDF0" w14:textId="77777777" w:rsidR="00191BF0" w:rsidRPr="00C91292" w:rsidRDefault="00191BF0" w:rsidP="00191BF0">
      <w:pPr>
        <w:pStyle w:val="ListParagraph"/>
        <w:numPr>
          <w:ilvl w:val="0"/>
          <w:numId w:val="2"/>
        </w:numPr>
        <w:spacing w:line="276" w:lineRule="auto"/>
        <w:rPr>
          <w:sz w:val="24"/>
          <w:szCs w:val="24"/>
        </w:rPr>
      </w:pPr>
      <w:r w:rsidRPr="00C91292">
        <w:rPr>
          <w:sz w:val="24"/>
          <w:szCs w:val="24"/>
        </w:rPr>
        <w:t xml:space="preserve">Mulvey, L., (1999), ‘Visual Pleasure and Narrative Cinema’ in </w:t>
      </w:r>
      <w:r w:rsidRPr="00C91292">
        <w:rPr>
          <w:i/>
          <w:iCs/>
          <w:sz w:val="24"/>
          <w:szCs w:val="24"/>
        </w:rPr>
        <w:t>Feminist Film Theory: A Reader</w:t>
      </w:r>
      <w:r w:rsidRPr="00C91292">
        <w:rPr>
          <w:sz w:val="24"/>
          <w:szCs w:val="24"/>
        </w:rPr>
        <w:t>, Sue Thornham (ed), Edinburgh University Press, pp58-69</w:t>
      </w:r>
    </w:p>
    <w:p w14:paraId="6174AEC9" w14:textId="77777777" w:rsidR="00191BF0" w:rsidRPr="00C91292" w:rsidRDefault="00191BF0" w:rsidP="00191BF0">
      <w:pPr>
        <w:pStyle w:val="ListParagraph"/>
        <w:numPr>
          <w:ilvl w:val="0"/>
          <w:numId w:val="2"/>
        </w:numPr>
        <w:rPr>
          <w:sz w:val="24"/>
          <w:szCs w:val="24"/>
        </w:rPr>
      </w:pPr>
      <w:r w:rsidRPr="00C91292">
        <w:rPr>
          <w:sz w:val="24"/>
          <w:szCs w:val="24"/>
        </w:rPr>
        <w:t xml:space="preserve">Ruzicka, R.D., (2009), ‘Into the Closet: Cross-Dressing and the Gendered Body in Children’s Literature and Film (review)’, Review of </w:t>
      </w:r>
      <w:r w:rsidRPr="00C91292">
        <w:rPr>
          <w:i/>
          <w:iCs/>
          <w:sz w:val="24"/>
          <w:szCs w:val="24"/>
        </w:rPr>
        <w:t>Into the Closet: Cross-Dressing and the Gendered Body in Children’s Literature and Film</w:t>
      </w:r>
      <w:r w:rsidRPr="00C91292">
        <w:rPr>
          <w:sz w:val="24"/>
          <w:szCs w:val="24"/>
        </w:rPr>
        <w:t xml:space="preserve"> by Flannagan, V., available at: </w:t>
      </w:r>
      <w:hyperlink r:id="rId17" w:history="1">
        <w:r w:rsidRPr="00C91292">
          <w:rPr>
            <w:rStyle w:val="Hyperlink"/>
            <w:sz w:val="24"/>
            <w:szCs w:val="24"/>
          </w:rPr>
          <w:t>https://muse-jhu-edu.ezproxy.uwtsd.ac.uk/article/266395/pdf?casa_token=6xn7U6oZvEIAAAAA:DTPw85UHISOhxFCfQh3szpWUh0s3MxmSEctefDzak7v3Uf_2So64tlpoaRAq753mz3l7NKI</w:t>
        </w:r>
      </w:hyperlink>
      <w:r w:rsidRPr="00C91292">
        <w:rPr>
          <w:sz w:val="24"/>
          <w:szCs w:val="24"/>
        </w:rPr>
        <w:t xml:space="preserve"> (last accessed 14/01/2022)</w:t>
      </w:r>
    </w:p>
    <w:p w14:paraId="5462439D" w14:textId="77777777" w:rsidR="00191BF0" w:rsidRPr="00C91292" w:rsidRDefault="00191BF0" w:rsidP="00191BF0">
      <w:pPr>
        <w:pStyle w:val="ListParagraph"/>
        <w:numPr>
          <w:ilvl w:val="0"/>
          <w:numId w:val="2"/>
        </w:numPr>
        <w:rPr>
          <w:sz w:val="24"/>
          <w:szCs w:val="24"/>
        </w:rPr>
      </w:pPr>
      <w:r w:rsidRPr="00C91292">
        <w:rPr>
          <w:sz w:val="24"/>
          <w:szCs w:val="24"/>
        </w:rPr>
        <w:t xml:space="preserve">Salden, M., </w:t>
      </w:r>
      <w:r w:rsidRPr="00C91292">
        <w:rPr>
          <w:i/>
          <w:iCs/>
          <w:sz w:val="24"/>
          <w:szCs w:val="24"/>
        </w:rPr>
        <w:t>‘Disney’s Damsels’ A Representation of Femininity in Disney’s Animated Movies Snow White, Mulan and Brave</w:t>
      </w:r>
      <w:r w:rsidRPr="00C91292">
        <w:rPr>
          <w:sz w:val="24"/>
          <w:szCs w:val="24"/>
        </w:rPr>
        <w:t xml:space="preserve">, Creative Industries Radboud University Nijmegen, available at: </w:t>
      </w:r>
      <w:hyperlink r:id="rId18" w:history="1">
        <w:r w:rsidRPr="00C91292">
          <w:rPr>
            <w:rStyle w:val="Hyperlink"/>
            <w:sz w:val="24"/>
            <w:szCs w:val="24"/>
          </w:rPr>
          <w:t>https://theses.ubn.ru.nl/bitstream/handle/123456789/8227/5d91f437651a3-MaddySalden_MAthesis_Muntean.pdf?sequence=1</w:t>
        </w:r>
      </w:hyperlink>
      <w:r w:rsidRPr="00C91292">
        <w:rPr>
          <w:sz w:val="24"/>
          <w:szCs w:val="24"/>
        </w:rPr>
        <w:t xml:space="preserve"> (last accessed 14/01/2022)</w:t>
      </w:r>
    </w:p>
    <w:p w14:paraId="58C8BBC5" w14:textId="77777777" w:rsidR="00191BF0" w:rsidRPr="00C91292" w:rsidRDefault="00191BF0" w:rsidP="00191BF0">
      <w:pPr>
        <w:pStyle w:val="ListParagraph"/>
        <w:numPr>
          <w:ilvl w:val="0"/>
          <w:numId w:val="2"/>
        </w:numPr>
        <w:rPr>
          <w:sz w:val="24"/>
          <w:szCs w:val="24"/>
        </w:rPr>
      </w:pPr>
      <w:bookmarkStart w:id="7" w:name="_Hlk93231934"/>
      <w:r w:rsidRPr="00C91292">
        <w:rPr>
          <w:sz w:val="24"/>
          <w:szCs w:val="24"/>
        </w:rPr>
        <w:t xml:space="preserve">Sotomayor, H., (2021), </w:t>
      </w:r>
      <w:bookmarkEnd w:id="7"/>
      <w:r w:rsidRPr="00C91292">
        <w:rPr>
          <w:sz w:val="24"/>
          <w:szCs w:val="24"/>
        </w:rPr>
        <w:t>‘‘</w:t>
      </w:r>
      <w:r w:rsidRPr="00C91292">
        <w:rPr>
          <w:i/>
          <w:iCs/>
          <w:sz w:val="24"/>
          <w:szCs w:val="24"/>
        </w:rPr>
        <w:t>A Girl Worth Fighting For’: Transformations of the Woman Warrior Hua Mulan’</w:t>
      </w:r>
      <w:r w:rsidRPr="00C91292">
        <w:rPr>
          <w:sz w:val="24"/>
          <w:szCs w:val="24"/>
        </w:rPr>
        <w:t xml:space="preserve">, available at: </w:t>
      </w:r>
      <w:hyperlink r:id="rId19" w:history="1">
        <w:r w:rsidRPr="00C91292">
          <w:rPr>
            <w:rStyle w:val="Hyperlink"/>
            <w:sz w:val="24"/>
            <w:szCs w:val="24"/>
          </w:rPr>
          <w:t>https://atrium.lib.uoguelph.ca/xmlui/bitstream/handle/10214/25703/Sotomayor_Hilary_202105_MA.pdf?sequence=7</w:t>
        </w:r>
      </w:hyperlink>
      <w:r w:rsidRPr="00C91292">
        <w:rPr>
          <w:sz w:val="24"/>
          <w:szCs w:val="24"/>
        </w:rPr>
        <w:t xml:space="preserve"> (last accessed 14/01/2022)</w:t>
      </w:r>
    </w:p>
    <w:p w14:paraId="27D85753" w14:textId="77777777" w:rsidR="00191BF0" w:rsidRPr="00C91292" w:rsidRDefault="00191BF0" w:rsidP="00191BF0">
      <w:pPr>
        <w:pStyle w:val="ListParagraph"/>
        <w:numPr>
          <w:ilvl w:val="0"/>
          <w:numId w:val="2"/>
        </w:numPr>
        <w:rPr>
          <w:sz w:val="24"/>
          <w:szCs w:val="24"/>
        </w:rPr>
      </w:pPr>
      <w:r w:rsidRPr="00C91292">
        <w:rPr>
          <w:sz w:val="24"/>
          <w:szCs w:val="24"/>
        </w:rPr>
        <w:t>St. Jaques, M.L., (2021), ‘“</w:t>
      </w:r>
      <w:r w:rsidRPr="00C91292">
        <w:rPr>
          <w:i/>
          <w:iCs/>
          <w:sz w:val="24"/>
          <w:szCs w:val="24"/>
        </w:rPr>
        <w:t>When Will My Reflection Show Who I am Inside?”: Queering Disney Fantasy”</w:t>
      </w:r>
      <w:r w:rsidRPr="00C91292">
        <w:rPr>
          <w:sz w:val="24"/>
          <w:szCs w:val="24"/>
        </w:rPr>
        <w:t xml:space="preserve">’, Department of English, The School of Arts and Sciences, Rhode Island College, available at: </w:t>
      </w:r>
      <w:hyperlink r:id="rId20" w:history="1">
        <w:r w:rsidRPr="00C91292">
          <w:rPr>
            <w:rStyle w:val="Hyperlink"/>
            <w:sz w:val="24"/>
            <w:szCs w:val="24"/>
          </w:rPr>
          <w:t>https://digitalcommons.ric.edu/cgi/viewcontent.cgi?article=1346&amp;context=etd</w:t>
        </w:r>
      </w:hyperlink>
      <w:r w:rsidRPr="00C91292">
        <w:rPr>
          <w:sz w:val="24"/>
          <w:szCs w:val="24"/>
        </w:rPr>
        <w:t xml:space="preserve"> (last accessed 14/01/2022)</w:t>
      </w:r>
    </w:p>
    <w:p w14:paraId="319ACE11" w14:textId="77777777" w:rsidR="00191BF0" w:rsidRPr="00C91292" w:rsidRDefault="00191BF0" w:rsidP="00191BF0">
      <w:pPr>
        <w:pStyle w:val="ListParagraph"/>
        <w:numPr>
          <w:ilvl w:val="0"/>
          <w:numId w:val="2"/>
        </w:numPr>
        <w:rPr>
          <w:sz w:val="24"/>
          <w:szCs w:val="24"/>
        </w:rPr>
      </w:pPr>
      <w:r w:rsidRPr="00C91292">
        <w:rPr>
          <w:sz w:val="24"/>
          <w:szCs w:val="24"/>
        </w:rPr>
        <w:t xml:space="preserve">Tian, C., and Xu, M., (2013), ‘Cultural deformations and reformations: a case study of Disney’s </w:t>
      </w:r>
      <w:r w:rsidRPr="00C91292">
        <w:rPr>
          <w:i/>
          <w:iCs/>
          <w:sz w:val="24"/>
          <w:szCs w:val="24"/>
        </w:rPr>
        <w:t>Mulan</w:t>
      </w:r>
      <w:r w:rsidRPr="00C91292">
        <w:rPr>
          <w:sz w:val="24"/>
          <w:szCs w:val="24"/>
        </w:rPr>
        <w:t xml:space="preserve"> in English and Chinese’ in </w:t>
      </w:r>
      <w:r w:rsidRPr="00C91292">
        <w:rPr>
          <w:i/>
          <w:iCs/>
          <w:sz w:val="24"/>
          <w:szCs w:val="24"/>
        </w:rPr>
        <w:t>Critical Arts</w:t>
      </w:r>
      <w:r w:rsidRPr="00C91292">
        <w:rPr>
          <w:sz w:val="24"/>
          <w:szCs w:val="24"/>
        </w:rPr>
        <w:t>, Vol 27, Issue 2, pp36-64</w:t>
      </w:r>
    </w:p>
    <w:p w14:paraId="1AE01D86" w14:textId="77777777" w:rsidR="00191BF0" w:rsidRPr="002069B8" w:rsidRDefault="00191BF0" w:rsidP="00191BF0">
      <w:pPr>
        <w:pStyle w:val="ListParagraph"/>
        <w:numPr>
          <w:ilvl w:val="0"/>
          <w:numId w:val="2"/>
        </w:numPr>
        <w:rPr>
          <w:sz w:val="24"/>
          <w:szCs w:val="24"/>
        </w:rPr>
      </w:pPr>
      <w:r w:rsidRPr="00C91292">
        <w:rPr>
          <w:sz w:val="24"/>
          <w:szCs w:val="24"/>
        </w:rPr>
        <w:t>Zahron, S.B., (2021), ‘</w:t>
      </w:r>
      <w:r w:rsidRPr="00C91292">
        <w:rPr>
          <w:i/>
          <w:iCs/>
          <w:sz w:val="24"/>
          <w:szCs w:val="24"/>
        </w:rPr>
        <w:t>The Main character’s struggle in fighting for gender equality in Disney Mulan movie</w:t>
      </w:r>
      <w:r w:rsidRPr="00C91292">
        <w:rPr>
          <w:sz w:val="24"/>
          <w:szCs w:val="24"/>
        </w:rPr>
        <w:t xml:space="preserve">’, Department of English and Education, School of Teacher Training and Education, Muhammadiyah University of Surakarta, available at: </w:t>
      </w:r>
      <w:hyperlink r:id="rId21" w:history="1">
        <w:r w:rsidRPr="00C91292">
          <w:rPr>
            <w:rStyle w:val="Hyperlink"/>
            <w:sz w:val="24"/>
            <w:szCs w:val="24"/>
          </w:rPr>
          <w:t>http://eprints.ums.ac.id/94422/10/PUBLICATION%20ARTICLE.pdf</w:t>
        </w:r>
      </w:hyperlink>
      <w:r w:rsidRPr="00C91292">
        <w:rPr>
          <w:sz w:val="24"/>
          <w:szCs w:val="24"/>
        </w:rPr>
        <w:t xml:space="preserve"> (last accessed 14/01/2022)</w:t>
      </w:r>
    </w:p>
    <w:p w14:paraId="22D94BC3" w14:textId="77777777" w:rsidR="00191BF0" w:rsidRPr="00C91292" w:rsidRDefault="00191BF0" w:rsidP="00191BF0">
      <w:pPr>
        <w:pStyle w:val="Heading2"/>
        <w:rPr>
          <w:sz w:val="28"/>
          <w:szCs w:val="28"/>
        </w:rPr>
      </w:pPr>
      <w:r w:rsidRPr="00C91292">
        <w:rPr>
          <w:sz w:val="28"/>
          <w:szCs w:val="28"/>
        </w:rPr>
        <w:lastRenderedPageBreak/>
        <w:t>Internet</w:t>
      </w:r>
    </w:p>
    <w:p w14:paraId="053C4685" w14:textId="77777777" w:rsidR="00191BF0" w:rsidRPr="00BD1A20" w:rsidRDefault="00191BF0" w:rsidP="00191BF0">
      <w:pPr>
        <w:pStyle w:val="NoSpacing"/>
        <w:numPr>
          <w:ilvl w:val="0"/>
          <w:numId w:val="3"/>
        </w:numPr>
        <w:rPr>
          <w:sz w:val="24"/>
          <w:szCs w:val="24"/>
        </w:rPr>
      </w:pPr>
      <w:r>
        <w:rPr>
          <w:sz w:val="24"/>
          <w:szCs w:val="24"/>
        </w:rPr>
        <w:t xml:space="preserve">Acuna, K., (2020), </w:t>
      </w:r>
      <w:r>
        <w:rPr>
          <w:i/>
          <w:iCs/>
          <w:sz w:val="24"/>
          <w:szCs w:val="24"/>
        </w:rPr>
        <w:t>34 Details You May Have Missed in Disney’s Live-Action ‘Mulan’</w:t>
      </w:r>
      <w:r w:rsidRPr="00BD1A20">
        <w:rPr>
          <w:sz w:val="24"/>
          <w:szCs w:val="24"/>
        </w:rPr>
        <w:t>, available at:</w:t>
      </w:r>
      <w:r>
        <w:rPr>
          <w:sz w:val="24"/>
          <w:szCs w:val="24"/>
        </w:rPr>
        <w:t xml:space="preserve"> </w:t>
      </w:r>
      <w:hyperlink r:id="rId22" w:history="1">
        <w:r w:rsidRPr="00CF634C">
          <w:rPr>
            <w:rStyle w:val="Hyperlink"/>
            <w:sz w:val="24"/>
            <w:szCs w:val="24"/>
          </w:rPr>
          <w:t>https://www.insider.com/live-action-mulan-animated-movie-references</w:t>
        </w:r>
      </w:hyperlink>
      <w:r>
        <w:rPr>
          <w:sz w:val="24"/>
          <w:szCs w:val="24"/>
        </w:rPr>
        <w:t xml:space="preserve"> (</w:t>
      </w:r>
      <w:r w:rsidRPr="00C91292">
        <w:rPr>
          <w:sz w:val="24"/>
          <w:szCs w:val="24"/>
        </w:rPr>
        <w:t>last accessed 14/01/2022)</w:t>
      </w:r>
    </w:p>
    <w:p w14:paraId="746A0526" w14:textId="77777777" w:rsidR="00191BF0" w:rsidRDefault="00191BF0" w:rsidP="00191BF0">
      <w:pPr>
        <w:pStyle w:val="NoSpacing"/>
        <w:numPr>
          <w:ilvl w:val="0"/>
          <w:numId w:val="3"/>
        </w:numPr>
        <w:rPr>
          <w:sz w:val="24"/>
          <w:szCs w:val="24"/>
        </w:rPr>
      </w:pPr>
      <w:r>
        <w:rPr>
          <w:sz w:val="24"/>
          <w:szCs w:val="24"/>
        </w:rPr>
        <w:t xml:space="preserve">Brigagao, C., (2020), </w:t>
      </w:r>
      <w:r>
        <w:rPr>
          <w:i/>
          <w:iCs/>
          <w:sz w:val="24"/>
          <w:szCs w:val="24"/>
        </w:rPr>
        <w:t>Fan Theory Explains Why Mushu Couldn’t Awaken the Great Stone Dragon</w:t>
      </w:r>
      <w:r>
        <w:rPr>
          <w:sz w:val="24"/>
          <w:szCs w:val="24"/>
        </w:rPr>
        <w:t xml:space="preserve">, available at: </w:t>
      </w:r>
      <w:hyperlink r:id="rId23" w:history="1">
        <w:r w:rsidRPr="00CF634C">
          <w:rPr>
            <w:rStyle w:val="Hyperlink"/>
            <w:sz w:val="24"/>
            <w:szCs w:val="24"/>
          </w:rPr>
          <w:t>https://insidethemagic.net/2020/09/mushu-great-stone-dragon-theory-cb1/</w:t>
        </w:r>
      </w:hyperlink>
      <w:r>
        <w:rPr>
          <w:sz w:val="24"/>
          <w:szCs w:val="24"/>
        </w:rPr>
        <w:t xml:space="preserve"> </w:t>
      </w:r>
      <w:r w:rsidRPr="00553A8A">
        <w:rPr>
          <w:sz w:val="24"/>
          <w:szCs w:val="24"/>
        </w:rPr>
        <w:t>(last accessed 14/01/2022)</w:t>
      </w:r>
    </w:p>
    <w:p w14:paraId="225482C9" w14:textId="77777777" w:rsidR="00191BF0" w:rsidRPr="00BD1A20" w:rsidRDefault="00191BF0" w:rsidP="00191BF0">
      <w:pPr>
        <w:pStyle w:val="NoSpacing"/>
        <w:numPr>
          <w:ilvl w:val="0"/>
          <w:numId w:val="3"/>
        </w:numPr>
        <w:rPr>
          <w:sz w:val="24"/>
          <w:szCs w:val="24"/>
        </w:rPr>
      </w:pPr>
      <w:r w:rsidRPr="00BD1A20">
        <w:rPr>
          <w:sz w:val="24"/>
          <w:szCs w:val="24"/>
        </w:rPr>
        <w:t xml:space="preserve">Bulten, I., (2020), </w:t>
      </w:r>
      <w:r>
        <w:rPr>
          <w:i/>
          <w:iCs/>
          <w:sz w:val="24"/>
          <w:szCs w:val="24"/>
        </w:rPr>
        <w:t>Mulan (2020): 5 Ways it Improves on the Original (&amp; 5 Ways the Original is Still Better)</w:t>
      </w:r>
      <w:r>
        <w:rPr>
          <w:sz w:val="24"/>
          <w:szCs w:val="24"/>
        </w:rPr>
        <w:t xml:space="preserve"> </w:t>
      </w:r>
      <w:r w:rsidRPr="00BD1A20">
        <w:rPr>
          <w:sz w:val="24"/>
          <w:szCs w:val="24"/>
        </w:rPr>
        <w:t>available at:</w:t>
      </w:r>
      <w:r>
        <w:rPr>
          <w:sz w:val="24"/>
          <w:szCs w:val="24"/>
        </w:rPr>
        <w:t xml:space="preserve"> </w:t>
      </w:r>
      <w:hyperlink r:id="rId24" w:history="1">
        <w:r w:rsidRPr="00CF634C">
          <w:rPr>
            <w:rStyle w:val="Hyperlink"/>
            <w:sz w:val="24"/>
            <w:szCs w:val="24"/>
          </w:rPr>
          <w:t>https://screenrant.com/disney-mulan-better-version-1998-2020-comparison/</w:t>
        </w:r>
      </w:hyperlink>
      <w:r>
        <w:rPr>
          <w:sz w:val="24"/>
          <w:szCs w:val="24"/>
        </w:rPr>
        <w:t xml:space="preserve"> (</w:t>
      </w:r>
      <w:r w:rsidRPr="00C91292">
        <w:rPr>
          <w:sz w:val="24"/>
          <w:szCs w:val="24"/>
        </w:rPr>
        <w:t>last accessed 14/01/2022)</w:t>
      </w:r>
    </w:p>
    <w:p w14:paraId="1F2A15CA" w14:textId="77777777" w:rsidR="00191BF0" w:rsidRPr="00CF3BB2" w:rsidRDefault="00191BF0" w:rsidP="00191BF0">
      <w:pPr>
        <w:pStyle w:val="NoSpacing"/>
        <w:numPr>
          <w:ilvl w:val="0"/>
          <w:numId w:val="3"/>
        </w:numPr>
        <w:rPr>
          <w:sz w:val="24"/>
          <w:szCs w:val="24"/>
        </w:rPr>
      </w:pPr>
      <w:r w:rsidRPr="00CF3BB2">
        <w:rPr>
          <w:sz w:val="24"/>
          <w:szCs w:val="24"/>
        </w:rPr>
        <w:t>Disney Princess Wiki, (</w:t>
      </w:r>
      <w:r>
        <w:rPr>
          <w:sz w:val="24"/>
          <w:szCs w:val="24"/>
        </w:rPr>
        <w:t>2022</w:t>
      </w:r>
      <w:r w:rsidRPr="00CF3BB2">
        <w:rPr>
          <w:sz w:val="24"/>
          <w:szCs w:val="24"/>
        </w:rPr>
        <w:t xml:space="preserve">), </w:t>
      </w:r>
      <w:r w:rsidRPr="00CF3BB2">
        <w:rPr>
          <w:i/>
          <w:iCs/>
          <w:sz w:val="24"/>
          <w:szCs w:val="24"/>
        </w:rPr>
        <w:t>List of Disney Princesses</w:t>
      </w:r>
      <w:r w:rsidRPr="00CF3BB2">
        <w:rPr>
          <w:sz w:val="24"/>
          <w:szCs w:val="24"/>
        </w:rPr>
        <w:t xml:space="preserve">, available at: </w:t>
      </w:r>
      <w:hyperlink r:id="rId25" w:history="1">
        <w:r w:rsidRPr="00CF3BB2">
          <w:rPr>
            <w:rStyle w:val="Hyperlink"/>
            <w:sz w:val="24"/>
            <w:szCs w:val="24"/>
          </w:rPr>
          <w:t>https://disneyprincess.fandom.com/wiki/List_of_Disney_Princesses</w:t>
        </w:r>
      </w:hyperlink>
      <w:r w:rsidRPr="00CF3BB2">
        <w:rPr>
          <w:sz w:val="24"/>
          <w:szCs w:val="24"/>
        </w:rPr>
        <w:t xml:space="preserve"> (last accessed 1</w:t>
      </w:r>
      <w:r>
        <w:rPr>
          <w:sz w:val="24"/>
          <w:szCs w:val="24"/>
        </w:rPr>
        <w:t>6</w:t>
      </w:r>
      <w:r w:rsidRPr="00CF3BB2">
        <w:rPr>
          <w:sz w:val="24"/>
          <w:szCs w:val="24"/>
        </w:rPr>
        <w:t>/01/2022)</w:t>
      </w:r>
    </w:p>
    <w:p w14:paraId="2C92A5C6" w14:textId="77777777" w:rsidR="00191BF0" w:rsidRPr="00BD1A20" w:rsidRDefault="00191BF0" w:rsidP="00191BF0">
      <w:pPr>
        <w:pStyle w:val="NoSpacing"/>
        <w:numPr>
          <w:ilvl w:val="0"/>
          <w:numId w:val="3"/>
        </w:numPr>
        <w:rPr>
          <w:sz w:val="24"/>
          <w:szCs w:val="24"/>
        </w:rPr>
      </w:pPr>
      <w:r w:rsidRPr="00BD1A20">
        <w:rPr>
          <w:sz w:val="24"/>
          <w:szCs w:val="24"/>
        </w:rPr>
        <w:t xml:space="preserve">IMDB (2022a), </w:t>
      </w:r>
      <w:r w:rsidRPr="00BD1A20">
        <w:rPr>
          <w:i/>
          <w:iCs/>
          <w:sz w:val="24"/>
          <w:szCs w:val="24"/>
        </w:rPr>
        <w:t>Mulan 1998</w:t>
      </w:r>
      <w:r w:rsidRPr="00BD1A20">
        <w:rPr>
          <w:sz w:val="24"/>
          <w:szCs w:val="24"/>
        </w:rPr>
        <w:t xml:space="preserve">, available at: </w:t>
      </w:r>
      <w:hyperlink r:id="rId26" w:history="1">
        <w:r w:rsidRPr="00CF634C">
          <w:rPr>
            <w:rStyle w:val="Hyperlink"/>
            <w:sz w:val="24"/>
            <w:szCs w:val="24"/>
          </w:rPr>
          <w:t>https://www.imdb.com/title/tt0120762/?ref_=ttfc_fc_tt</w:t>
        </w:r>
      </w:hyperlink>
      <w:r w:rsidRPr="00BD1A20">
        <w:rPr>
          <w:sz w:val="24"/>
          <w:szCs w:val="24"/>
        </w:rPr>
        <w:t xml:space="preserve"> </w:t>
      </w:r>
      <w:r>
        <w:rPr>
          <w:sz w:val="24"/>
          <w:szCs w:val="24"/>
        </w:rPr>
        <w:t>(</w:t>
      </w:r>
      <w:r w:rsidRPr="00C91292">
        <w:rPr>
          <w:sz w:val="24"/>
          <w:szCs w:val="24"/>
        </w:rPr>
        <w:t>last accessed 14/01/2022)</w:t>
      </w:r>
    </w:p>
    <w:p w14:paraId="10EE6A09" w14:textId="77777777" w:rsidR="00191BF0" w:rsidRDefault="00191BF0" w:rsidP="00191BF0">
      <w:pPr>
        <w:pStyle w:val="NoSpacing"/>
        <w:numPr>
          <w:ilvl w:val="0"/>
          <w:numId w:val="3"/>
        </w:numPr>
        <w:rPr>
          <w:sz w:val="24"/>
          <w:szCs w:val="24"/>
        </w:rPr>
      </w:pPr>
      <w:r w:rsidRPr="00BD1A20">
        <w:rPr>
          <w:sz w:val="24"/>
          <w:szCs w:val="24"/>
        </w:rPr>
        <w:t xml:space="preserve">IMDB (2022b), </w:t>
      </w:r>
      <w:r w:rsidRPr="00BD1A20">
        <w:rPr>
          <w:i/>
          <w:iCs/>
          <w:sz w:val="24"/>
          <w:szCs w:val="24"/>
        </w:rPr>
        <w:t>Mulan 2020</w:t>
      </w:r>
      <w:r w:rsidRPr="00BD1A20">
        <w:rPr>
          <w:sz w:val="24"/>
          <w:szCs w:val="24"/>
        </w:rPr>
        <w:t xml:space="preserve">, available at: </w:t>
      </w:r>
      <w:hyperlink r:id="rId27" w:history="1">
        <w:r w:rsidRPr="00BD1A20">
          <w:rPr>
            <w:rStyle w:val="Hyperlink"/>
            <w:sz w:val="24"/>
            <w:szCs w:val="24"/>
          </w:rPr>
          <w:t>https://www.imdb.com/title/tt4566758/?ref_=ttfc_fc_tt</w:t>
        </w:r>
      </w:hyperlink>
      <w:r w:rsidRPr="00BD1A20">
        <w:rPr>
          <w:sz w:val="24"/>
          <w:szCs w:val="24"/>
        </w:rPr>
        <w:t xml:space="preserve"> </w:t>
      </w:r>
      <w:r>
        <w:rPr>
          <w:sz w:val="24"/>
          <w:szCs w:val="24"/>
        </w:rPr>
        <w:t>(</w:t>
      </w:r>
      <w:r w:rsidRPr="00C91292">
        <w:rPr>
          <w:sz w:val="24"/>
          <w:szCs w:val="24"/>
        </w:rPr>
        <w:t>last accessed 14/01/2022)</w:t>
      </w:r>
    </w:p>
    <w:p w14:paraId="25668B3A" w14:textId="77777777" w:rsidR="00191BF0" w:rsidRPr="00BD1A20" w:rsidRDefault="00191BF0" w:rsidP="00191BF0">
      <w:pPr>
        <w:pStyle w:val="NoSpacing"/>
        <w:numPr>
          <w:ilvl w:val="0"/>
          <w:numId w:val="3"/>
        </w:numPr>
        <w:rPr>
          <w:sz w:val="24"/>
          <w:szCs w:val="24"/>
        </w:rPr>
      </w:pPr>
      <w:r w:rsidRPr="00BD1A20">
        <w:rPr>
          <w:sz w:val="24"/>
          <w:szCs w:val="24"/>
        </w:rPr>
        <w:t xml:space="preserve">McGuire, K., (2020), </w:t>
      </w:r>
      <w:r>
        <w:rPr>
          <w:i/>
          <w:iCs/>
          <w:sz w:val="24"/>
          <w:szCs w:val="24"/>
        </w:rPr>
        <w:t>Mulan Live-Action vs. Animated: Which Disney Movie Version is Better</w:t>
      </w:r>
      <w:r w:rsidRPr="00BD1A20">
        <w:rPr>
          <w:sz w:val="24"/>
          <w:szCs w:val="24"/>
        </w:rPr>
        <w:t>, available at:</w:t>
      </w:r>
      <w:r>
        <w:rPr>
          <w:sz w:val="24"/>
          <w:szCs w:val="24"/>
        </w:rPr>
        <w:t xml:space="preserve"> </w:t>
      </w:r>
      <w:hyperlink r:id="rId28" w:history="1">
        <w:r w:rsidRPr="00CF634C">
          <w:rPr>
            <w:rStyle w:val="Hyperlink"/>
            <w:sz w:val="24"/>
            <w:szCs w:val="24"/>
          </w:rPr>
          <w:t>https://screenrant.com/mulan-2020-1998-live-action-animation-comparison-better/</w:t>
        </w:r>
      </w:hyperlink>
      <w:r>
        <w:rPr>
          <w:sz w:val="24"/>
          <w:szCs w:val="24"/>
        </w:rPr>
        <w:t xml:space="preserve"> (</w:t>
      </w:r>
      <w:r w:rsidRPr="00C91292">
        <w:rPr>
          <w:sz w:val="24"/>
          <w:szCs w:val="24"/>
        </w:rPr>
        <w:t>last accessed 14/01/2022)</w:t>
      </w:r>
    </w:p>
    <w:p w14:paraId="69F7ED22" w14:textId="77777777" w:rsidR="00191BF0" w:rsidRDefault="00191BF0" w:rsidP="00191BF0">
      <w:pPr>
        <w:pStyle w:val="NoSpacing"/>
        <w:numPr>
          <w:ilvl w:val="0"/>
          <w:numId w:val="3"/>
        </w:numPr>
        <w:rPr>
          <w:sz w:val="24"/>
          <w:szCs w:val="24"/>
        </w:rPr>
      </w:pPr>
      <w:r>
        <w:rPr>
          <w:sz w:val="24"/>
          <w:szCs w:val="24"/>
        </w:rPr>
        <w:t xml:space="preserve">Rearick, L., (2020), </w:t>
      </w:r>
      <w:r>
        <w:rPr>
          <w:i/>
          <w:iCs/>
          <w:sz w:val="24"/>
          <w:szCs w:val="24"/>
        </w:rPr>
        <w:t>“Mulan” Love Interest Li Shang was Reportedly Split into Two Characters Because of MeToo</w:t>
      </w:r>
      <w:r>
        <w:rPr>
          <w:sz w:val="24"/>
          <w:szCs w:val="24"/>
        </w:rPr>
        <w:t>,</w:t>
      </w:r>
      <w:r>
        <w:rPr>
          <w:i/>
          <w:iCs/>
          <w:sz w:val="24"/>
          <w:szCs w:val="24"/>
        </w:rPr>
        <w:t xml:space="preserve"> </w:t>
      </w:r>
      <w:r w:rsidRPr="00BD1A20">
        <w:rPr>
          <w:sz w:val="24"/>
          <w:szCs w:val="24"/>
        </w:rPr>
        <w:t>available at:</w:t>
      </w:r>
      <w:r>
        <w:rPr>
          <w:sz w:val="24"/>
          <w:szCs w:val="24"/>
        </w:rPr>
        <w:t xml:space="preserve"> </w:t>
      </w:r>
      <w:hyperlink r:id="rId29" w:history="1">
        <w:r w:rsidRPr="00CF634C">
          <w:rPr>
            <w:rStyle w:val="Hyperlink"/>
            <w:sz w:val="24"/>
            <w:szCs w:val="24"/>
          </w:rPr>
          <w:t>https://www.teenvogue.com/story/mulan-love-interest-li-shang-reportedly-split-two-characters-metoo</w:t>
        </w:r>
      </w:hyperlink>
      <w:r>
        <w:rPr>
          <w:sz w:val="24"/>
          <w:szCs w:val="24"/>
        </w:rPr>
        <w:t xml:space="preserve"> </w:t>
      </w:r>
      <w:r w:rsidRPr="00553A8A">
        <w:rPr>
          <w:sz w:val="24"/>
          <w:szCs w:val="24"/>
        </w:rPr>
        <w:t>(last accessed 14/01/2022)</w:t>
      </w:r>
    </w:p>
    <w:p w14:paraId="675132FA" w14:textId="77777777" w:rsidR="00191BF0" w:rsidRPr="00BD1A20" w:rsidRDefault="00191BF0" w:rsidP="00191BF0">
      <w:pPr>
        <w:pStyle w:val="NoSpacing"/>
        <w:numPr>
          <w:ilvl w:val="0"/>
          <w:numId w:val="3"/>
        </w:numPr>
        <w:rPr>
          <w:sz w:val="24"/>
          <w:szCs w:val="24"/>
        </w:rPr>
      </w:pPr>
      <w:r w:rsidRPr="00BD1A20">
        <w:rPr>
          <w:sz w:val="24"/>
          <w:szCs w:val="24"/>
        </w:rPr>
        <w:t>Theoi Project, (2017</w:t>
      </w:r>
      <w:r>
        <w:rPr>
          <w:sz w:val="24"/>
          <w:szCs w:val="24"/>
        </w:rPr>
        <w:t>a</w:t>
      </w:r>
      <w:r w:rsidRPr="00BD1A20">
        <w:rPr>
          <w:sz w:val="24"/>
          <w:szCs w:val="24"/>
        </w:rPr>
        <w:t xml:space="preserve">), </w:t>
      </w:r>
      <w:r w:rsidRPr="00BD1A20">
        <w:rPr>
          <w:i/>
          <w:iCs/>
          <w:sz w:val="24"/>
          <w:szCs w:val="24"/>
        </w:rPr>
        <w:t>Artemis</w:t>
      </w:r>
      <w:r w:rsidRPr="00BD1A20">
        <w:rPr>
          <w:sz w:val="24"/>
          <w:szCs w:val="24"/>
        </w:rPr>
        <w:t xml:space="preserve">, available at: </w:t>
      </w:r>
      <w:hyperlink r:id="rId30" w:history="1">
        <w:r w:rsidRPr="00BD1A20">
          <w:rPr>
            <w:rStyle w:val="Hyperlink"/>
            <w:rFonts w:cstheme="minorHAnsi"/>
            <w:sz w:val="24"/>
            <w:szCs w:val="24"/>
          </w:rPr>
          <w:t>https://www.theoi.com/Olympios/Artemis.html</w:t>
        </w:r>
      </w:hyperlink>
      <w:r w:rsidRPr="00BD1A20">
        <w:rPr>
          <w:sz w:val="24"/>
          <w:szCs w:val="24"/>
        </w:rPr>
        <w:t xml:space="preserve"> (accessed </w:t>
      </w:r>
      <w:r>
        <w:rPr>
          <w:sz w:val="24"/>
          <w:szCs w:val="24"/>
        </w:rPr>
        <w:t>12</w:t>
      </w:r>
      <w:r w:rsidRPr="00BD1A20">
        <w:rPr>
          <w:sz w:val="24"/>
          <w:szCs w:val="24"/>
        </w:rPr>
        <w:t>/01/202</w:t>
      </w:r>
      <w:r>
        <w:rPr>
          <w:sz w:val="24"/>
          <w:szCs w:val="24"/>
        </w:rPr>
        <w:t>2</w:t>
      </w:r>
      <w:r w:rsidRPr="00BD1A20">
        <w:rPr>
          <w:sz w:val="24"/>
          <w:szCs w:val="24"/>
        </w:rPr>
        <w:t>)</w:t>
      </w:r>
    </w:p>
    <w:p w14:paraId="311D83CD" w14:textId="77777777" w:rsidR="00191BF0" w:rsidRPr="00BD1A20" w:rsidRDefault="00191BF0" w:rsidP="00191BF0">
      <w:pPr>
        <w:pStyle w:val="NoSpacing"/>
        <w:numPr>
          <w:ilvl w:val="0"/>
          <w:numId w:val="3"/>
        </w:numPr>
        <w:rPr>
          <w:sz w:val="24"/>
          <w:szCs w:val="24"/>
        </w:rPr>
      </w:pPr>
      <w:r w:rsidRPr="00BD1A20">
        <w:rPr>
          <w:sz w:val="24"/>
          <w:szCs w:val="24"/>
        </w:rPr>
        <w:t>Theoi Project, (2017</w:t>
      </w:r>
      <w:r>
        <w:rPr>
          <w:sz w:val="24"/>
          <w:szCs w:val="24"/>
        </w:rPr>
        <w:t>b</w:t>
      </w:r>
      <w:r w:rsidRPr="00BD1A20">
        <w:rPr>
          <w:sz w:val="24"/>
          <w:szCs w:val="24"/>
        </w:rPr>
        <w:t xml:space="preserve">), </w:t>
      </w:r>
      <w:r w:rsidRPr="00BD1A20">
        <w:rPr>
          <w:i/>
          <w:sz w:val="24"/>
          <w:szCs w:val="24"/>
        </w:rPr>
        <w:t>Athena</w:t>
      </w:r>
      <w:r w:rsidRPr="00BD1A20">
        <w:rPr>
          <w:sz w:val="24"/>
          <w:szCs w:val="24"/>
        </w:rPr>
        <w:t xml:space="preserve">, available at: </w:t>
      </w:r>
      <w:hyperlink r:id="rId31">
        <w:r w:rsidRPr="00BD1A20">
          <w:rPr>
            <w:color w:val="1155CC"/>
            <w:sz w:val="24"/>
            <w:szCs w:val="24"/>
            <w:u w:val="single"/>
          </w:rPr>
          <w:t>https://www.theoi.com/Olympios/Athena.html</w:t>
        </w:r>
      </w:hyperlink>
      <w:r w:rsidRPr="00BD1A20">
        <w:rPr>
          <w:sz w:val="24"/>
          <w:szCs w:val="24"/>
        </w:rPr>
        <w:t xml:space="preserve"> (last accessed 12/01/2022)</w:t>
      </w:r>
    </w:p>
    <w:p w14:paraId="5456274A" w14:textId="77777777" w:rsidR="00191BF0" w:rsidRDefault="00191BF0" w:rsidP="00191BF0">
      <w:pPr>
        <w:pStyle w:val="NoSpacing"/>
        <w:numPr>
          <w:ilvl w:val="0"/>
          <w:numId w:val="3"/>
        </w:numPr>
        <w:rPr>
          <w:sz w:val="24"/>
          <w:szCs w:val="24"/>
        </w:rPr>
      </w:pPr>
      <w:r w:rsidRPr="00553A8A">
        <w:rPr>
          <w:sz w:val="24"/>
          <w:szCs w:val="24"/>
        </w:rPr>
        <w:t xml:space="preserve">Toorak College, (2020), </w:t>
      </w:r>
      <w:r w:rsidRPr="00553A8A">
        <w:rPr>
          <w:i/>
          <w:iCs/>
          <w:sz w:val="24"/>
          <w:szCs w:val="24"/>
        </w:rPr>
        <w:t>Fearless and Bold: How Mulan Inspires Generations</w:t>
      </w:r>
      <w:r w:rsidRPr="00553A8A">
        <w:rPr>
          <w:sz w:val="24"/>
          <w:szCs w:val="24"/>
        </w:rPr>
        <w:t xml:space="preserve">, [blog], available at: </w:t>
      </w:r>
      <w:hyperlink r:id="rId32" w:history="1">
        <w:r w:rsidRPr="00553A8A">
          <w:rPr>
            <w:rStyle w:val="Hyperlink"/>
            <w:sz w:val="24"/>
            <w:szCs w:val="24"/>
          </w:rPr>
          <w:t>https://blog.toorakcollege.vic.edu.au/fearless-and-bold-how-mulan-inspires-generations</w:t>
        </w:r>
      </w:hyperlink>
      <w:r w:rsidRPr="00553A8A">
        <w:rPr>
          <w:sz w:val="24"/>
          <w:szCs w:val="24"/>
        </w:rPr>
        <w:t xml:space="preserve"> (last accessed 14/01/2022)</w:t>
      </w:r>
    </w:p>
    <w:p w14:paraId="082E173B" w14:textId="77777777" w:rsidR="00191BF0" w:rsidRPr="00BD1A20" w:rsidRDefault="00191BF0" w:rsidP="00191BF0">
      <w:pPr>
        <w:pStyle w:val="NoSpacing"/>
        <w:numPr>
          <w:ilvl w:val="0"/>
          <w:numId w:val="3"/>
        </w:numPr>
        <w:rPr>
          <w:sz w:val="24"/>
          <w:szCs w:val="24"/>
        </w:rPr>
      </w:pPr>
      <w:r w:rsidRPr="00BD1A20">
        <w:rPr>
          <w:sz w:val="24"/>
          <w:szCs w:val="24"/>
        </w:rPr>
        <w:t xml:space="preserve">Vargas, C., (2020), </w:t>
      </w:r>
      <w:r>
        <w:rPr>
          <w:i/>
          <w:iCs/>
          <w:sz w:val="24"/>
          <w:szCs w:val="24"/>
        </w:rPr>
        <w:t>This Mulan Theory Explains Why Mushu Couldn’t Awaken the Great Stone Dragon – It’s Mulan!</w:t>
      </w:r>
      <w:r>
        <w:rPr>
          <w:sz w:val="24"/>
          <w:szCs w:val="24"/>
        </w:rPr>
        <w:t>,</w:t>
      </w:r>
      <w:r w:rsidRPr="00BD1A20">
        <w:rPr>
          <w:sz w:val="24"/>
          <w:szCs w:val="24"/>
        </w:rPr>
        <w:t xml:space="preserve"> available at: </w:t>
      </w:r>
      <w:hyperlink r:id="rId33" w:history="1">
        <w:r w:rsidRPr="00BD1A20">
          <w:rPr>
            <w:rStyle w:val="Hyperlink"/>
            <w:sz w:val="24"/>
            <w:szCs w:val="24"/>
          </w:rPr>
          <w:t>https://www.popsugar.co.uk/entertainment/mulan-great-stone-dragon-theory-47785011</w:t>
        </w:r>
      </w:hyperlink>
      <w:r>
        <w:rPr>
          <w:sz w:val="24"/>
          <w:szCs w:val="24"/>
        </w:rPr>
        <w:t xml:space="preserve"> (</w:t>
      </w:r>
      <w:r w:rsidRPr="00C91292">
        <w:rPr>
          <w:sz w:val="24"/>
          <w:szCs w:val="24"/>
        </w:rPr>
        <w:t>last accessed 14/01/2022)</w:t>
      </w:r>
    </w:p>
    <w:p w14:paraId="6B3DE1A3" w14:textId="77777777" w:rsidR="00191BF0" w:rsidRPr="00BD1A20" w:rsidRDefault="00191BF0" w:rsidP="00191BF0">
      <w:pPr>
        <w:pStyle w:val="NoSpacing"/>
        <w:numPr>
          <w:ilvl w:val="0"/>
          <w:numId w:val="3"/>
        </w:numPr>
        <w:rPr>
          <w:sz w:val="24"/>
          <w:szCs w:val="24"/>
        </w:rPr>
      </w:pPr>
      <w:r w:rsidRPr="00BD1A20">
        <w:rPr>
          <w:sz w:val="24"/>
          <w:szCs w:val="24"/>
        </w:rPr>
        <w:t xml:space="preserve">We The Pvblic, (2018), </w:t>
      </w:r>
      <w:r>
        <w:rPr>
          <w:i/>
          <w:iCs/>
          <w:sz w:val="24"/>
          <w:szCs w:val="24"/>
        </w:rPr>
        <w:t>Ever Wonder Why Mushu Couldn’t Wake Up the Great Stone Dragon in ‘Mulan’?</w:t>
      </w:r>
      <w:r w:rsidRPr="00BD1A20">
        <w:rPr>
          <w:sz w:val="24"/>
          <w:szCs w:val="24"/>
        </w:rPr>
        <w:t xml:space="preserve">, available at: </w:t>
      </w:r>
      <w:hyperlink r:id="rId34" w:history="1">
        <w:r w:rsidRPr="00BD1A20">
          <w:rPr>
            <w:rStyle w:val="Hyperlink"/>
            <w:rFonts w:cstheme="minorHAnsi"/>
            <w:sz w:val="24"/>
            <w:szCs w:val="24"/>
          </w:rPr>
          <w:t>https://wethepvblic.com/ever-wonder-why-mushu-couldnt-wake-up-the-great-stone-dragon-in-mulan/</w:t>
        </w:r>
      </w:hyperlink>
      <w:r>
        <w:rPr>
          <w:sz w:val="24"/>
          <w:szCs w:val="24"/>
        </w:rPr>
        <w:t xml:space="preserve"> (</w:t>
      </w:r>
      <w:r w:rsidRPr="00C91292">
        <w:rPr>
          <w:sz w:val="24"/>
          <w:szCs w:val="24"/>
        </w:rPr>
        <w:t>last accessed 14/01/2022)</w:t>
      </w:r>
    </w:p>
    <w:p w14:paraId="400614B0" w14:textId="77777777" w:rsidR="00191BF0" w:rsidRDefault="00191BF0" w:rsidP="00191BF0">
      <w:pPr>
        <w:pStyle w:val="NoSpacing"/>
        <w:numPr>
          <w:ilvl w:val="0"/>
          <w:numId w:val="3"/>
        </w:numPr>
        <w:rPr>
          <w:sz w:val="24"/>
          <w:szCs w:val="24"/>
        </w:rPr>
      </w:pPr>
      <w:r w:rsidRPr="00B377D3">
        <w:rPr>
          <w:sz w:val="24"/>
          <w:szCs w:val="24"/>
        </w:rPr>
        <w:t xml:space="preserve">Zutter, N., (2020), </w:t>
      </w:r>
      <w:r w:rsidRPr="00B377D3">
        <w:rPr>
          <w:i/>
          <w:iCs/>
          <w:sz w:val="24"/>
          <w:szCs w:val="24"/>
        </w:rPr>
        <w:t>How Mulan’s Main Antagonist Almost Breaks the Disney Mold</w:t>
      </w:r>
      <w:r w:rsidRPr="00B377D3">
        <w:rPr>
          <w:sz w:val="24"/>
          <w:szCs w:val="24"/>
        </w:rPr>
        <w:t>, available at:</w:t>
      </w:r>
      <w:r>
        <w:rPr>
          <w:sz w:val="24"/>
          <w:szCs w:val="24"/>
        </w:rPr>
        <w:t xml:space="preserve"> </w:t>
      </w:r>
      <w:hyperlink r:id="rId35" w:history="1">
        <w:r w:rsidRPr="00B377D3">
          <w:rPr>
            <w:rStyle w:val="Hyperlink"/>
            <w:sz w:val="24"/>
            <w:szCs w:val="24"/>
          </w:rPr>
          <w:t>https://www.denofgeek.com/movies/how-mulans-main-antagonist-almost-breaks-the-disney-mold/</w:t>
        </w:r>
      </w:hyperlink>
      <w:r>
        <w:rPr>
          <w:sz w:val="24"/>
          <w:szCs w:val="24"/>
        </w:rPr>
        <w:t xml:space="preserve"> (</w:t>
      </w:r>
      <w:r w:rsidRPr="00C91292">
        <w:rPr>
          <w:sz w:val="24"/>
          <w:szCs w:val="24"/>
        </w:rPr>
        <w:t>last accessed 14/01/2022)</w:t>
      </w:r>
    </w:p>
    <w:p w14:paraId="4454821F" w14:textId="77777777" w:rsidR="00191BF0" w:rsidRPr="00C91292" w:rsidRDefault="00191BF0" w:rsidP="00191BF0">
      <w:pPr>
        <w:pStyle w:val="Heading2"/>
        <w:rPr>
          <w:sz w:val="28"/>
          <w:szCs w:val="28"/>
        </w:rPr>
      </w:pPr>
      <w:r w:rsidRPr="00C91292">
        <w:rPr>
          <w:sz w:val="28"/>
          <w:szCs w:val="28"/>
        </w:rPr>
        <w:t>Film</w:t>
      </w:r>
    </w:p>
    <w:p w14:paraId="7910C576" w14:textId="77777777" w:rsidR="00191BF0" w:rsidRPr="00DE12A4" w:rsidRDefault="00191BF0" w:rsidP="00191BF0">
      <w:pPr>
        <w:pStyle w:val="ListParagraph"/>
        <w:numPr>
          <w:ilvl w:val="0"/>
          <w:numId w:val="1"/>
        </w:numPr>
        <w:rPr>
          <w:sz w:val="24"/>
          <w:szCs w:val="24"/>
        </w:rPr>
      </w:pPr>
      <w:r w:rsidRPr="00DE12A4">
        <w:rPr>
          <w:i/>
          <w:iCs/>
          <w:sz w:val="24"/>
          <w:szCs w:val="24"/>
        </w:rPr>
        <w:t>Mulan</w:t>
      </w:r>
      <w:r w:rsidRPr="00DE12A4">
        <w:rPr>
          <w:sz w:val="24"/>
          <w:szCs w:val="24"/>
        </w:rPr>
        <w:t xml:space="preserve"> (1998), directed by Tony Bancroft and Barry Cook, [Disney+], USA: Buena Vista Pictures</w:t>
      </w:r>
    </w:p>
    <w:p w14:paraId="137436C8" w14:textId="77777777" w:rsidR="00191BF0" w:rsidRPr="00DE12A4" w:rsidRDefault="00191BF0" w:rsidP="00191BF0">
      <w:pPr>
        <w:pStyle w:val="ListParagraph"/>
        <w:numPr>
          <w:ilvl w:val="0"/>
          <w:numId w:val="1"/>
        </w:numPr>
        <w:rPr>
          <w:sz w:val="24"/>
          <w:szCs w:val="24"/>
        </w:rPr>
      </w:pPr>
      <w:r w:rsidRPr="00DE12A4">
        <w:rPr>
          <w:i/>
          <w:iCs/>
          <w:sz w:val="24"/>
          <w:szCs w:val="24"/>
        </w:rPr>
        <w:lastRenderedPageBreak/>
        <w:t>Mulan II</w:t>
      </w:r>
      <w:r w:rsidRPr="00DE12A4">
        <w:rPr>
          <w:sz w:val="24"/>
          <w:szCs w:val="24"/>
        </w:rPr>
        <w:t xml:space="preserve"> (2004), directed by Darrwll Rooney and Lynne Southerland, [Disney+], USA: Buena Vista Home Entertainment</w:t>
      </w:r>
    </w:p>
    <w:p w14:paraId="6C665452" w14:textId="77777777" w:rsidR="00191BF0" w:rsidRPr="00DE12A4" w:rsidRDefault="00191BF0" w:rsidP="00191BF0">
      <w:pPr>
        <w:pStyle w:val="ListParagraph"/>
        <w:numPr>
          <w:ilvl w:val="0"/>
          <w:numId w:val="1"/>
        </w:numPr>
        <w:rPr>
          <w:sz w:val="24"/>
          <w:szCs w:val="24"/>
        </w:rPr>
      </w:pPr>
      <w:r w:rsidRPr="00DE12A4">
        <w:rPr>
          <w:i/>
          <w:iCs/>
          <w:sz w:val="24"/>
          <w:szCs w:val="24"/>
        </w:rPr>
        <w:t>Mulan</w:t>
      </w:r>
      <w:r w:rsidRPr="00DE12A4">
        <w:rPr>
          <w:sz w:val="24"/>
          <w:szCs w:val="24"/>
        </w:rPr>
        <w:t xml:space="preserve"> (2020), directed by Niki Caro, [Disney+], USA: Disney+</w:t>
      </w:r>
    </w:p>
    <w:p w14:paraId="2CBDBA70" w14:textId="77777777" w:rsidR="00191BF0" w:rsidRPr="00C91292" w:rsidRDefault="00191BF0" w:rsidP="00191BF0">
      <w:pPr>
        <w:pStyle w:val="Heading2"/>
        <w:rPr>
          <w:sz w:val="28"/>
          <w:szCs w:val="28"/>
        </w:rPr>
      </w:pPr>
      <w:r w:rsidRPr="00C91292">
        <w:rPr>
          <w:sz w:val="28"/>
          <w:szCs w:val="28"/>
        </w:rPr>
        <w:t>Picture</w:t>
      </w:r>
    </w:p>
    <w:p w14:paraId="5EF34867" w14:textId="77777777" w:rsidR="00191BF0" w:rsidRDefault="00191BF0" w:rsidP="00191BF0">
      <w:pPr>
        <w:pStyle w:val="ListParagraph"/>
        <w:numPr>
          <w:ilvl w:val="0"/>
          <w:numId w:val="1"/>
        </w:numPr>
      </w:pPr>
      <w:r w:rsidRPr="00CF3BB2">
        <w:rPr>
          <w:sz w:val="24"/>
          <w:szCs w:val="24"/>
        </w:rPr>
        <w:t>Disney Princess Wiki, (</w:t>
      </w:r>
      <w:r>
        <w:rPr>
          <w:sz w:val="24"/>
          <w:szCs w:val="24"/>
        </w:rPr>
        <w:t>2022</w:t>
      </w:r>
      <w:r w:rsidRPr="00CF3BB2">
        <w:rPr>
          <w:sz w:val="24"/>
          <w:szCs w:val="24"/>
        </w:rPr>
        <w:t xml:space="preserve">), </w:t>
      </w:r>
      <w:r>
        <w:rPr>
          <w:i/>
          <w:iCs/>
          <w:sz w:val="24"/>
          <w:szCs w:val="24"/>
        </w:rPr>
        <w:t xml:space="preserve">Line up 2019.png </w:t>
      </w:r>
      <w:r w:rsidRPr="00CF3BB2">
        <w:rPr>
          <w:sz w:val="24"/>
          <w:szCs w:val="24"/>
        </w:rPr>
        <w:t xml:space="preserve">available at: </w:t>
      </w:r>
      <w:hyperlink r:id="rId36" w:history="1">
        <w:r w:rsidRPr="00CF3BB2">
          <w:rPr>
            <w:rStyle w:val="Hyperlink"/>
            <w:sz w:val="24"/>
            <w:szCs w:val="24"/>
          </w:rPr>
          <w:t>https://disneyprincess.fandom.com/wiki/List_of_Disney_Princesses</w:t>
        </w:r>
      </w:hyperlink>
      <w:r w:rsidRPr="00553A8A">
        <w:rPr>
          <w:sz w:val="24"/>
          <w:szCs w:val="24"/>
        </w:rPr>
        <w:t xml:space="preserve"> (last accessed 1</w:t>
      </w:r>
      <w:r>
        <w:rPr>
          <w:sz w:val="24"/>
          <w:szCs w:val="24"/>
        </w:rPr>
        <w:t>6</w:t>
      </w:r>
      <w:r w:rsidRPr="00553A8A">
        <w:rPr>
          <w:sz w:val="24"/>
          <w:szCs w:val="24"/>
        </w:rPr>
        <w:t>/01/2022)</w:t>
      </w:r>
    </w:p>
    <w:p w14:paraId="362D880A" w14:textId="77777777" w:rsidR="00191BF0" w:rsidRPr="00F44342" w:rsidRDefault="00191BF0" w:rsidP="00191BF0">
      <w:pPr>
        <w:pStyle w:val="ListParagraph"/>
        <w:numPr>
          <w:ilvl w:val="0"/>
          <w:numId w:val="1"/>
        </w:numPr>
      </w:pPr>
      <w:r>
        <w:rPr>
          <w:sz w:val="24"/>
          <w:szCs w:val="24"/>
        </w:rPr>
        <w:t xml:space="preserve">drinkupmehertiestoho (2015), </w:t>
      </w:r>
      <w:r>
        <w:rPr>
          <w:i/>
          <w:iCs/>
          <w:sz w:val="24"/>
          <w:szCs w:val="24"/>
        </w:rPr>
        <w:t>Be a Pirate or Die</w:t>
      </w:r>
      <w:r>
        <w:rPr>
          <w:sz w:val="24"/>
          <w:szCs w:val="24"/>
        </w:rPr>
        <w:t xml:space="preserve">, available at: </w:t>
      </w:r>
      <w:hyperlink r:id="rId37" w:history="1">
        <w:r w:rsidRPr="00CF634C">
          <w:rPr>
            <w:rStyle w:val="Hyperlink"/>
            <w:sz w:val="24"/>
            <w:szCs w:val="24"/>
          </w:rPr>
          <w:t>https://drinkupmehertiesyoho.tumblr.com/post/96880694678/stansbizzle-mulan-1998</w:t>
        </w:r>
      </w:hyperlink>
      <w:r>
        <w:rPr>
          <w:sz w:val="24"/>
          <w:szCs w:val="24"/>
        </w:rPr>
        <w:t xml:space="preserve"> </w:t>
      </w:r>
      <w:r w:rsidRPr="00553A8A">
        <w:rPr>
          <w:sz w:val="24"/>
          <w:szCs w:val="24"/>
        </w:rPr>
        <w:t>(last accessed 1</w:t>
      </w:r>
      <w:r>
        <w:rPr>
          <w:sz w:val="24"/>
          <w:szCs w:val="24"/>
        </w:rPr>
        <w:t>6</w:t>
      </w:r>
      <w:r w:rsidRPr="00553A8A">
        <w:rPr>
          <w:sz w:val="24"/>
          <w:szCs w:val="24"/>
        </w:rPr>
        <w:t>/01/2022)</w:t>
      </w:r>
    </w:p>
    <w:p w14:paraId="0BC8A9B9" w14:textId="77777777" w:rsidR="00191BF0" w:rsidRPr="00267104" w:rsidRDefault="00191BF0" w:rsidP="00191BF0">
      <w:pPr>
        <w:pStyle w:val="ListParagraph"/>
        <w:numPr>
          <w:ilvl w:val="0"/>
          <w:numId w:val="1"/>
        </w:numPr>
      </w:pPr>
      <w:r>
        <w:rPr>
          <w:sz w:val="24"/>
          <w:szCs w:val="24"/>
        </w:rPr>
        <w:t xml:space="preserve">LichelleGonzalezOlivera, (2020), Mulan 2020 GIF, available at: </w:t>
      </w:r>
      <w:hyperlink r:id="rId38" w:history="1">
        <w:r w:rsidRPr="00CF634C">
          <w:rPr>
            <w:rStyle w:val="Hyperlink"/>
            <w:sz w:val="24"/>
            <w:szCs w:val="24"/>
          </w:rPr>
          <w:t>https://tenor.com/view/mulan-2020-phoenix-disney-princess-gif-18558267</w:t>
        </w:r>
      </w:hyperlink>
      <w:r>
        <w:rPr>
          <w:sz w:val="24"/>
          <w:szCs w:val="24"/>
        </w:rPr>
        <w:t xml:space="preserve"> </w:t>
      </w:r>
      <w:r>
        <w:t xml:space="preserve"> </w:t>
      </w:r>
      <w:r w:rsidRPr="00553A8A">
        <w:rPr>
          <w:sz w:val="24"/>
          <w:szCs w:val="24"/>
        </w:rPr>
        <w:t>(last accessed 1</w:t>
      </w:r>
      <w:r>
        <w:rPr>
          <w:sz w:val="24"/>
          <w:szCs w:val="24"/>
        </w:rPr>
        <w:t>6</w:t>
      </w:r>
      <w:r w:rsidRPr="00553A8A">
        <w:rPr>
          <w:sz w:val="24"/>
          <w:szCs w:val="24"/>
        </w:rPr>
        <w:t>/01/2022)</w:t>
      </w:r>
    </w:p>
    <w:p w14:paraId="4D47C561" w14:textId="77777777" w:rsidR="00191BF0" w:rsidRPr="00E32803" w:rsidRDefault="00191BF0" w:rsidP="00BD111C">
      <w:pPr>
        <w:rPr>
          <w:sz w:val="24"/>
          <w:szCs w:val="24"/>
        </w:rPr>
      </w:pPr>
    </w:p>
    <w:sectPr w:rsidR="00191BF0" w:rsidRPr="00E32803" w:rsidSect="00F81001">
      <w:headerReference w:type="default" r:id="rId39"/>
      <w:pgSz w:w="11906" w:h="16838"/>
      <w:pgMar w:top="1440" w:right="1440" w:bottom="1440"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34524" w14:textId="77777777" w:rsidR="004A4BA0" w:rsidRDefault="004A4BA0" w:rsidP="00841CE9">
      <w:pPr>
        <w:spacing w:after="0" w:line="240" w:lineRule="auto"/>
      </w:pPr>
      <w:r>
        <w:separator/>
      </w:r>
    </w:p>
  </w:endnote>
  <w:endnote w:type="continuationSeparator" w:id="0">
    <w:p w14:paraId="3A0024A7" w14:textId="77777777" w:rsidR="004A4BA0" w:rsidRDefault="004A4BA0" w:rsidP="00841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896AD" w14:textId="77777777" w:rsidR="004A4BA0" w:rsidRDefault="004A4BA0" w:rsidP="00841CE9">
      <w:pPr>
        <w:spacing w:after="0" w:line="240" w:lineRule="auto"/>
      </w:pPr>
      <w:r>
        <w:separator/>
      </w:r>
    </w:p>
  </w:footnote>
  <w:footnote w:type="continuationSeparator" w:id="0">
    <w:p w14:paraId="1F06EBB5" w14:textId="77777777" w:rsidR="004A4BA0" w:rsidRDefault="004A4BA0" w:rsidP="00841CE9">
      <w:pPr>
        <w:spacing w:after="0" w:line="240" w:lineRule="auto"/>
      </w:pPr>
      <w:r>
        <w:continuationSeparator/>
      </w:r>
    </w:p>
  </w:footnote>
  <w:footnote w:id="1">
    <w:p w14:paraId="257BCCD4" w14:textId="558F6FFA" w:rsidR="00F16D73" w:rsidRDefault="00F16D73">
      <w:pPr>
        <w:pStyle w:val="FootnoteText"/>
      </w:pPr>
      <w:r>
        <w:rPr>
          <w:rStyle w:val="FootnoteReference"/>
        </w:rPr>
        <w:footnoteRef/>
      </w:r>
      <w:r>
        <w:t xml:space="preserve"> </w:t>
      </w:r>
      <w:r w:rsidR="00A01EB2">
        <w:t>IMDB</w:t>
      </w:r>
      <w:r w:rsidR="00F63F19">
        <w:t xml:space="preserve"> (2022a); </w:t>
      </w:r>
      <w:r w:rsidR="00A01EB2">
        <w:t>IMDB</w:t>
      </w:r>
      <w:r w:rsidR="00F63F19">
        <w:t xml:space="preserve"> (2022b)</w:t>
      </w:r>
    </w:p>
  </w:footnote>
  <w:footnote w:id="2">
    <w:p w14:paraId="4EDB37B7" w14:textId="554121B1" w:rsidR="000C1A3E" w:rsidRDefault="000C1A3E" w:rsidP="000C1A3E">
      <w:pPr>
        <w:pStyle w:val="FootnoteText"/>
      </w:pPr>
      <w:r>
        <w:rPr>
          <w:rStyle w:val="FootnoteReference"/>
        </w:rPr>
        <w:footnoteRef/>
      </w:r>
      <w:r>
        <w:t xml:space="preserve"> </w:t>
      </w:r>
      <w:r w:rsidR="00CF755B" w:rsidRPr="00CF755B">
        <w:t>Hseih, and Matoush, (2012)</w:t>
      </w:r>
      <w:r w:rsidR="00A867FF">
        <w:t xml:space="preserve"> p216</w:t>
      </w:r>
    </w:p>
  </w:footnote>
  <w:footnote w:id="3">
    <w:p w14:paraId="5219413C" w14:textId="33D2D86C" w:rsidR="009747A2" w:rsidRDefault="009747A2">
      <w:pPr>
        <w:pStyle w:val="FootnoteText"/>
      </w:pPr>
      <w:r>
        <w:rPr>
          <w:rStyle w:val="FootnoteReference"/>
        </w:rPr>
        <w:footnoteRef/>
      </w:r>
      <w:r>
        <w:t xml:space="preserve"> </w:t>
      </w:r>
      <w:r w:rsidR="00CF755B" w:rsidRPr="00CF755B">
        <w:t>Cahyono, (2009),</w:t>
      </w:r>
      <w:r w:rsidR="00A867FF">
        <w:t xml:space="preserve"> p7</w:t>
      </w:r>
    </w:p>
  </w:footnote>
  <w:footnote w:id="4">
    <w:p w14:paraId="4C525F73" w14:textId="280A72DF" w:rsidR="00F8202C" w:rsidRDefault="00F8202C">
      <w:pPr>
        <w:pStyle w:val="FootnoteText"/>
      </w:pPr>
      <w:r>
        <w:rPr>
          <w:rStyle w:val="FootnoteReference"/>
        </w:rPr>
        <w:footnoteRef/>
      </w:r>
      <w:r>
        <w:t xml:space="preserve"> </w:t>
      </w:r>
      <w:r w:rsidR="00CF755B" w:rsidRPr="00CF755B">
        <w:t>Sotomayor, (2021),</w:t>
      </w:r>
      <w:r w:rsidR="00A867FF">
        <w:t xml:space="preserve"> p3</w:t>
      </w:r>
    </w:p>
  </w:footnote>
  <w:footnote w:id="5">
    <w:p w14:paraId="4169CF56" w14:textId="3DCC0059" w:rsidR="000C1A3E" w:rsidRDefault="000C1A3E" w:rsidP="000C1A3E">
      <w:pPr>
        <w:pStyle w:val="FootnoteText"/>
      </w:pPr>
      <w:r>
        <w:rPr>
          <w:rStyle w:val="FootnoteReference"/>
        </w:rPr>
        <w:footnoteRef/>
      </w:r>
      <w:r>
        <w:t xml:space="preserve"> </w:t>
      </w:r>
      <w:r w:rsidR="00F63F19" w:rsidRPr="00F63F19">
        <w:t>Master Liao, (2009) [blurb]</w:t>
      </w:r>
    </w:p>
  </w:footnote>
  <w:footnote w:id="6">
    <w:p w14:paraId="1343E97E" w14:textId="4807EEA5" w:rsidR="000C1A3E" w:rsidRDefault="000C1A3E" w:rsidP="000C1A3E">
      <w:pPr>
        <w:pStyle w:val="FootnoteText"/>
      </w:pPr>
      <w:r>
        <w:rPr>
          <w:rStyle w:val="FootnoteReference"/>
        </w:rPr>
        <w:footnoteRef/>
      </w:r>
      <w:r>
        <w:t xml:space="preserve"> </w:t>
      </w:r>
      <w:r w:rsidR="00F63F19">
        <w:t>Disney Princess Wiki (2022)</w:t>
      </w:r>
    </w:p>
  </w:footnote>
  <w:footnote w:id="7">
    <w:p w14:paraId="2F6132AF" w14:textId="07F66A1D" w:rsidR="000C1A3E" w:rsidRDefault="000C1A3E" w:rsidP="000C1A3E">
      <w:pPr>
        <w:pStyle w:val="FootnoteText"/>
      </w:pPr>
      <w:r>
        <w:rPr>
          <w:rStyle w:val="FootnoteReference"/>
        </w:rPr>
        <w:footnoteRef/>
      </w:r>
      <w:r>
        <w:t xml:space="preserve"> </w:t>
      </w:r>
      <w:r w:rsidR="00F63F19">
        <w:t>ibid</w:t>
      </w:r>
    </w:p>
  </w:footnote>
  <w:footnote w:id="8">
    <w:p w14:paraId="3EE227FC" w14:textId="235D5196" w:rsidR="000C1A3E" w:rsidRDefault="000C1A3E" w:rsidP="000C1A3E">
      <w:pPr>
        <w:pStyle w:val="FootnoteText"/>
      </w:pPr>
      <w:r>
        <w:rPr>
          <w:rStyle w:val="FootnoteReference"/>
        </w:rPr>
        <w:footnoteRef/>
      </w:r>
      <w:r>
        <w:t xml:space="preserve"> </w:t>
      </w:r>
      <w:r w:rsidR="00F63F19">
        <w:t>ibid</w:t>
      </w:r>
    </w:p>
  </w:footnote>
  <w:footnote w:id="9">
    <w:p w14:paraId="047F4ECC" w14:textId="520D65A1" w:rsidR="00ED635E" w:rsidRDefault="00ED635E">
      <w:pPr>
        <w:pStyle w:val="FootnoteText"/>
      </w:pPr>
      <w:r>
        <w:rPr>
          <w:rStyle w:val="FootnoteReference"/>
        </w:rPr>
        <w:footnoteRef/>
      </w:r>
      <w:r>
        <w:t xml:space="preserve"> </w:t>
      </w:r>
      <w:r w:rsidR="00A01EB2">
        <w:t>IMDB</w:t>
      </w:r>
      <w:r w:rsidR="00030C7C">
        <w:t xml:space="preserve"> (2022a)</w:t>
      </w:r>
    </w:p>
  </w:footnote>
  <w:footnote w:id="10">
    <w:p w14:paraId="39B25861" w14:textId="5E7AFEE8" w:rsidR="00A01EB2" w:rsidRDefault="00A01EB2">
      <w:pPr>
        <w:pStyle w:val="FootnoteText"/>
      </w:pPr>
      <w:r>
        <w:rPr>
          <w:rStyle w:val="FootnoteReference"/>
        </w:rPr>
        <w:footnoteRef/>
      </w:r>
      <w:r>
        <w:t xml:space="preserve"> I</w:t>
      </w:r>
      <w:r w:rsidR="00876FE1">
        <w:t>bid</w:t>
      </w:r>
    </w:p>
  </w:footnote>
  <w:footnote w:id="11">
    <w:p w14:paraId="1FE5FB52" w14:textId="39F52D77" w:rsidR="003B60D4" w:rsidRDefault="003B60D4">
      <w:pPr>
        <w:pStyle w:val="FootnoteText"/>
      </w:pPr>
      <w:r>
        <w:rPr>
          <w:rStyle w:val="FootnoteReference"/>
        </w:rPr>
        <w:footnoteRef/>
      </w:r>
      <w:r>
        <w:t xml:space="preserve"> </w:t>
      </w:r>
      <w:r w:rsidR="00A01EB2">
        <w:t>IMDB</w:t>
      </w:r>
      <w:r w:rsidR="00030C7C">
        <w:t xml:space="preserve"> (2022b)</w:t>
      </w:r>
    </w:p>
  </w:footnote>
  <w:footnote w:id="12">
    <w:p w14:paraId="12BF0501" w14:textId="4804706E" w:rsidR="00A01EB2" w:rsidRDefault="00A01EB2">
      <w:pPr>
        <w:pStyle w:val="FootnoteText"/>
      </w:pPr>
      <w:r>
        <w:rPr>
          <w:rStyle w:val="FootnoteReference"/>
        </w:rPr>
        <w:footnoteRef/>
      </w:r>
      <w:r>
        <w:t xml:space="preserve"> </w:t>
      </w:r>
      <w:r w:rsidR="00C94DB2">
        <w:t>ibid</w:t>
      </w:r>
    </w:p>
  </w:footnote>
  <w:footnote w:id="13">
    <w:p w14:paraId="30FAE07A" w14:textId="4D95F9F4" w:rsidR="002811A8" w:rsidRDefault="002811A8">
      <w:pPr>
        <w:pStyle w:val="FootnoteText"/>
      </w:pPr>
      <w:r>
        <w:rPr>
          <w:rStyle w:val="FootnoteReference"/>
        </w:rPr>
        <w:footnoteRef/>
      </w:r>
      <w:r>
        <w:t xml:space="preserve"> </w:t>
      </w:r>
      <w:r w:rsidR="009E0D66" w:rsidRPr="00030C7C">
        <w:rPr>
          <w:i/>
          <w:iCs/>
        </w:rPr>
        <w:t>Mulan</w:t>
      </w:r>
      <w:r w:rsidR="00030C7C">
        <w:rPr>
          <w:i/>
          <w:iCs/>
        </w:rPr>
        <w:t xml:space="preserve"> </w:t>
      </w:r>
      <w:r w:rsidR="00030C7C">
        <w:t>(</w:t>
      </w:r>
      <w:r w:rsidR="009E0D66">
        <w:t>1998</w:t>
      </w:r>
      <w:r w:rsidR="00030C7C">
        <w:t xml:space="preserve">) </w:t>
      </w:r>
      <w:r w:rsidR="0067716A">
        <w:t>0:2</w:t>
      </w:r>
      <w:r w:rsidR="00B952FD">
        <w:t>8:38-0:28:53</w:t>
      </w:r>
    </w:p>
  </w:footnote>
  <w:footnote w:id="14">
    <w:p w14:paraId="31F4A49B" w14:textId="465D6038" w:rsidR="00A06E82" w:rsidRPr="00030C7C" w:rsidRDefault="00A06E82">
      <w:pPr>
        <w:pStyle w:val="FootnoteText"/>
      </w:pPr>
      <w:r>
        <w:rPr>
          <w:rStyle w:val="FootnoteReference"/>
        </w:rPr>
        <w:footnoteRef/>
      </w:r>
      <w:r>
        <w:t xml:space="preserve"> </w:t>
      </w:r>
      <w:r w:rsidR="00030C7C">
        <w:rPr>
          <w:i/>
          <w:iCs/>
        </w:rPr>
        <w:t>Mulan</w:t>
      </w:r>
      <w:r w:rsidR="00030C7C">
        <w:t xml:space="preserve"> (2020) </w:t>
      </w:r>
      <w:r w:rsidR="000422CA">
        <w:t>0:03:53-0:04:30</w:t>
      </w:r>
    </w:p>
  </w:footnote>
  <w:footnote w:id="15">
    <w:p w14:paraId="71BC36E0" w14:textId="65AC3486" w:rsidR="008E6E3C" w:rsidRPr="00030C7C" w:rsidRDefault="008E6E3C">
      <w:pPr>
        <w:pStyle w:val="FootnoteText"/>
      </w:pPr>
      <w:r>
        <w:rPr>
          <w:rStyle w:val="FootnoteReference"/>
        </w:rPr>
        <w:footnoteRef/>
      </w:r>
      <w:r>
        <w:t xml:space="preserve"> </w:t>
      </w:r>
      <w:r w:rsidR="00030C7C" w:rsidRPr="00030C7C">
        <w:rPr>
          <w:i/>
          <w:iCs/>
        </w:rPr>
        <w:t>Mulan</w:t>
      </w:r>
      <w:r w:rsidR="00030C7C">
        <w:t xml:space="preserve"> (1998) times; </w:t>
      </w:r>
      <w:r w:rsidR="00030C7C" w:rsidRPr="00030C7C">
        <w:rPr>
          <w:i/>
          <w:iCs/>
        </w:rPr>
        <w:t>Mulan</w:t>
      </w:r>
      <w:r w:rsidR="00030C7C">
        <w:t xml:space="preserve"> (2020) </w:t>
      </w:r>
      <w:r w:rsidR="005F4C45">
        <w:t>0:18:38-0:18:46</w:t>
      </w:r>
      <w:r w:rsidR="00030C7C">
        <w:t>; Adyatmasani (2021)</w:t>
      </w:r>
      <w:r w:rsidR="00D9042A">
        <w:t xml:space="preserve"> p19-20</w:t>
      </w:r>
    </w:p>
  </w:footnote>
  <w:footnote w:id="16">
    <w:p w14:paraId="12030987" w14:textId="3AD0D92F" w:rsidR="009516EA" w:rsidRPr="00E227E5" w:rsidRDefault="009516EA">
      <w:pPr>
        <w:pStyle w:val="FootnoteText"/>
      </w:pPr>
      <w:r>
        <w:rPr>
          <w:rStyle w:val="FootnoteReference"/>
        </w:rPr>
        <w:footnoteRef/>
      </w:r>
      <w:r>
        <w:t xml:space="preserve"> </w:t>
      </w:r>
      <w:r w:rsidR="00E227E5">
        <w:t>Razicka (2009)</w:t>
      </w:r>
      <w:r w:rsidR="00D9042A">
        <w:t xml:space="preserve"> p241-242</w:t>
      </w:r>
      <w:r w:rsidR="00E227E5">
        <w:t xml:space="preserve">; </w:t>
      </w:r>
      <w:r w:rsidR="00E227E5">
        <w:rPr>
          <w:i/>
          <w:iCs/>
        </w:rPr>
        <w:t>Mulan</w:t>
      </w:r>
      <w:r w:rsidR="00E227E5">
        <w:t xml:space="preserve"> (1998)</w:t>
      </w:r>
      <w:r w:rsidR="00E227E5" w:rsidRPr="00E227E5">
        <w:t>;</w:t>
      </w:r>
      <w:r w:rsidR="00E227E5">
        <w:rPr>
          <w:i/>
          <w:iCs/>
        </w:rPr>
        <w:t xml:space="preserve"> Mulan</w:t>
      </w:r>
      <w:r w:rsidR="00E227E5">
        <w:t xml:space="preserve"> (2020)</w:t>
      </w:r>
    </w:p>
  </w:footnote>
  <w:footnote w:id="17">
    <w:p w14:paraId="1476E0BA" w14:textId="69BFBFC8" w:rsidR="00155C45" w:rsidRPr="000F51BF" w:rsidRDefault="00155C45">
      <w:pPr>
        <w:pStyle w:val="FootnoteText"/>
      </w:pPr>
      <w:r>
        <w:rPr>
          <w:rStyle w:val="FootnoteReference"/>
        </w:rPr>
        <w:footnoteRef/>
      </w:r>
      <w:r>
        <w:t xml:space="preserve"> </w:t>
      </w:r>
      <w:r w:rsidR="000F51BF">
        <w:rPr>
          <w:i/>
          <w:iCs/>
        </w:rPr>
        <w:t>Mulan</w:t>
      </w:r>
      <w:r w:rsidR="000F51BF">
        <w:t xml:space="preserve"> (1998) </w:t>
      </w:r>
      <w:r w:rsidR="00B952FD">
        <w:t>0:29:12-0:</w:t>
      </w:r>
      <w:r w:rsidR="007E3210">
        <w:t>0:34:06</w:t>
      </w:r>
    </w:p>
  </w:footnote>
  <w:footnote w:id="18">
    <w:p w14:paraId="6F474557" w14:textId="362A294E" w:rsidR="007E3210" w:rsidRDefault="007E3210">
      <w:pPr>
        <w:pStyle w:val="FootnoteText"/>
      </w:pPr>
      <w:r>
        <w:rPr>
          <w:rStyle w:val="FootnoteReference"/>
        </w:rPr>
        <w:footnoteRef/>
      </w:r>
      <w:r>
        <w:t xml:space="preserve"> Ibid </w:t>
      </w:r>
    </w:p>
  </w:footnote>
  <w:footnote w:id="19">
    <w:p w14:paraId="7A460BF1" w14:textId="698316F6" w:rsidR="005F4C45" w:rsidRPr="00030C7C" w:rsidRDefault="00A20B89">
      <w:pPr>
        <w:pStyle w:val="FootnoteText"/>
      </w:pPr>
      <w:r>
        <w:rPr>
          <w:rStyle w:val="FootnoteReference"/>
        </w:rPr>
        <w:footnoteRef/>
      </w:r>
      <w:r>
        <w:t xml:space="preserve"> </w:t>
      </w:r>
      <w:r w:rsidR="00030C7C">
        <w:rPr>
          <w:i/>
          <w:iCs/>
        </w:rPr>
        <w:t>Mulan</w:t>
      </w:r>
      <w:r w:rsidR="00030C7C">
        <w:t xml:space="preserve"> (2020) </w:t>
      </w:r>
      <w:r w:rsidR="005F4C45">
        <w:t>0:53:00-0:53:56</w:t>
      </w:r>
    </w:p>
  </w:footnote>
  <w:footnote w:id="20">
    <w:p w14:paraId="4D976B7F" w14:textId="158C77A4" w:rsidR="009F1A33" w:rsidRDefault="009F1A33">
      <w:pPr>
        <w:pStyle w:val="FootnoteText"/>
      </w:pPr>
      <w:r>
        <w:rPr>
          <w:rStyle w:val="FootnoteReference"/>
        </w:rPr>
        <w:footnoteRef/>
      </w:r>
      <w:r>
        <w:t xml:space="preserve"> </w:t>
      </w:r>
      <w:r w:rsidR="0028269B">
        <w:t>I</w:t>
      </w:r>
      <w:r w:rsidR="000F51BF">
        <w:t>bid</w:t>
      </w:r>
      <w:r w:rsidR="0028269B">
        <w:t xml:space="preserve"> 1:02:18-1:02:25</w:t>
      </w:r>
    </w:p>
  </w:footnote>
  <w:footnote w:id="21">
    <w:p w14:paraId="19E219B8" w14:textId="0E00A5D3" w:rsidR="00DB3E8F" w:rsidRDefault="00DB3E8F">
      <w:pPr>
        <w:pStyle w:val="FootnoteText"/>
      </w:pPr>
      <w:r>
        <w:rPr>
          <w:rStyle w:val="FootnoteReference"/>
        </w:rPr>
        <w:footnoteRef/>
      </w:r>
      <w:r>
        <w:t xml:space="preserve"> </w:t>
      </w:r>
      <w:r w:rsidR="0028269B">
        <w:t>I</w:t>
      </w:r>
      <w:r w:rsidR="000F51BF">
        <w:t>bid</w:t>
      </w:r>
      <w:r w:rsidR="0028269B">
        <w:t xml:space="preserve"> 1:01:57-1:03:19</w:t>
      </w:r>
    </w:p>
  </w:footnote>
  <w:footnote w:id="22">
    <w:p w14:paraId="63834C85" w14:textId="4DCC5C0E" w:rsidR="00DB3E8F" w:rsidRDefault="00DB3E8F">
      <w:pPr>
        <w:pStyle w:val="FootnoteText"/>
      </w:pPr>
      <w:r>
        <w:rPr>
          <w:rStyle w:val="FootnoteReference"/>
        </w:rPr>
        <w:footnoteRef/>
      </w:r>
      <w:r>
        <w:t xml:space="preserve"> </w:t>
      </w:r>
      <w:r w:rsidR="0028269B">
        <w:t>I</w:t>
      </w:r>
      <w:r w:rsidR="000F51BF">
        <w:t>bid</w:t>
      </w:r>
      <w:r w:rsidR="0028269B">
        <w:t xml:space="preserve"> 1:03:4</w:t>
      </w:r>
      <w:r w:rsidR="001A1B29">
        <w:t>4-1:04:03</w:t>
      </w:r>
    </w:p>
  </w:footnote>
  <w:footnote w:id="23">
    <w:p w14:paraId="5C01BBE2" w14:textId="7D2597B3" w:rsidR="00C46103" w:rsidRDefault="00C46103">
      <w:pPr>
        <w:pStyle w:val="FootnoteText"/>
      </w:pPr>
      <w:r>
        <w:rPr>
          <w:rStyle w:val="FootnoteReference"/>
        </w:rPr>
        <w:footnoteRef/>
      </w:r>
      <w:r>
        <w:t xml:space="preserve"> </w:t>
      </w:r>
      <w:r w:rsidR="00FD1FDE">
        <w:t>I</w:t>
      </w:r>
      <w:r w:rsidR="000F51BF">
        <w:t>bid</w:t>
      </w:r>
      <w:r w:rsidR="00FD1FDE">
        <w:t xml:space="preserve"> 0:03:49-0:04:33</w:t>
      </w:r>
    </w:p>
  </w:footnote>
  <w:footnote w:id="24">
    <w:p w14:paraId="275BC0B5" w14:textId="0C015537" w:rsidR="003B2F9B" w:rsidRDefault="003B2F9B">
      <w:pPr>
        <w:pStyle w:val="FootnoteText"/>
      </w:pPr>
      <w:r>
        <w:rPr>
          <w:rStyle w:val="FootnoteReference"/>
        </w:rPr>
        <w:footnoteRef/>
      </w:r>
      <w:r>
        <w:t xml:space="preserve"> </w:t>
      </w:r>
      <w:r w:rsidR="00AA3B41">
        <w:t>I</w:t>
      </w:r>
      <w:r w:rsidR="000F51BF">
        <w:t>bid</w:t>
      </w:r>
      <w:r w:rsidR="00AA3B41">
        <w:t xml:space="preserve"> 1:17:10-1:18</w:t>
      </w:r>
      <w:r w:rsidR="00261D76">
        <w:t>:22</w:t>
      </w:r>
    </w:p>
  </w:footnote>
  <w:footnote w:id="25">
    <w:p w14:paraId="6907F0B4" w14:textId="0C9D4B4B" w:rsidR="003B2F9B" w:rsidRDefault="003B2F9B">
      <w:pPr>
        <w:pStyle w:val="FootnoteText"/>
      </w:pPr>
      <w:r>
        <w:rPr>
          <w:rStyle w:val="FootnoteReference"/>
        </w:rPr>
        <w:footnoteRef/>
      </w:r>
      <w:r>
        <w:t xml:space="preserve"> </w:t>
      </w:r>
      <w:r w:rsidR="00261D76">
        <w:t>I</w:t>
      </w:r>
      <w:r w:rsidR="000F51BF">
        <w:t>bid</w:t>
      </w:r>
      <w:r w:rsidR="00261D76">
        <w:t xml:space="preserve"> 1:15:25-1:18:32</w:t>
      </w:r>
    </w:p>
  </w:footnote>
  <w:footnote w:id="26">
    <w:p w14:paraId="7FE060C7" w14:textId="6A54509E" w:rsidR="00261D76" w:rsidRDefault="00261D76">
      <w:pPr>
        <w:pStyle w:val="FootnoteText"/>
      </w:pPr>
      <w:r>
        <w:rPr>
          <w:rStyle w:val="FootnoteReference"/>
        </w:rPr>
        <w:footnoteRef/>
      </w:r>
      <w:r>
        <w:t xml:space="preserve"> Ibid 1:18:40-1:19:02</w:t>
      </w:r>
    </w:p>
  </w:footnote>
  <w:footnote w:id="27">
    <w:p w14:paraId="429B1D30" w14:textId="4C715743" w:rsidR="00274F50" w:rsidRPr="000F51BF" w:rsidRDefault="00274F50">
      <w:pPr>
        <w:pStyle w:val="FootnoteText"/>
      </w:pPr>
      <w:r>
        <w:rPr>
          <w:rStyle w:val="FootnoteReference"/>
        </w:rPr>
        <w:footnoteRef/>
      </w:r>
      <w:r>
        <w:t xml:space="preserve"> </w:t>
      </w:r>
      <w:r w:rsidR="000F51BF">
        <w:rPr>
          <w:i/>
          <w:iCs/>
        </w:rPr>
        <w:t>Mulan</w:t>
      </w:r>
      <w:r w:rsidR="000F51BF">
        <w:t xml:space="preserve"> (1</w:t>
      </w:r>
      <w:r w:rsidR="0067716A">
        <w:t xml:space="preserve">998) 0:27:22-0:27:50; </w:t>
      </w:r>
      <w:r w:rsidR="007E3210">
        <w:t>0:56:25-</w:t>
      </w:r>
      <w:r w:rsidR="00EE4241">
        <w:t>1:01:27</w:t>
      </w:r>
    </w:p>
  </w:footnote>
  <w:footnote w:id="28">
    <w:p w14:paraId="39DD8EA0" w14:textId="2C47DCCD" w:rsidR="00D27485" w:rsidRDefault="00D27485">
      <w:pPr>
        <w:pStyle w:val="FootnoteText"/>
      </w:pPr>
      <w:r>
        <w:rPr>
          <w:rStyle w:val="FootnoteReference"/>
        </w:rPr>
        <w:footnoteRef/>
      </w:r>
      <w:r>
        <w:t xml:space="preserve"> </w:t>
      </w:r>
      <w:r w:rsidR="00D47CE1">
        <w:t>I</w:t>
      </w:r>
      <w:r w:rsidR="000F51BF">
        <w:t>bid</w:t>
      </w:r>
      <w:r w:rsidR="00D47CE1">
        <w:t xml:space="preserve"> 1:06:30-</w:t>
      </w:r>
      <w:r w:rsidR="002F0D2E">
        <w:t>1:07:02</w:t>
      </w:r>
    </w:p>
  </w:footnote>
  <w:footnote w:id="29">
    <w:p w14:paraId="7F3A696E" w14:textId="4E3B583A" w:rsidR="004A5970" w:rsidRPr="002F4044" w:rsidRDefault="004A5970">
      <w:pPr>
        <w:pStyle w:val="FootnoteText"/>
      </w:pPr>
      <w:r>
        <w:rPr>
          <w:rStyle w:val="FootnoteReference"/>
        </w:rPr>
        <w:footnoteRef/>
      </w:r>
      <w:r>
        <w:t xml:space="preserve"> </w:t>
      </w:r>
      <w:r w:rsidR="002F4044">
        <w:rPr>
          <w:i/>
          <w:iCs/>
        </w:rPr>
        <w:t>Mulan II</w:t>
      </w:r>
      <w:r w:rsidR="002F4044">
        <w:t xml:space="preserve"> (2004)</w:t>
      </w:r>
    </w:p>
  </w:footnote>
  <w:footnote w:id="30">
    <w:p w14:paraId="5A7E962A" w14:textId="000FED29" w:rsidR="00826B79" w:rsidRDefault="00826B79">
      <w:pPr>
        <w:pStyle w:val="FootnoteText"/>
      </w:pPr>
      <w:r>
        <w:rPr>
          <w:rStyle w:val="FootnoteReference"/>
        </w:rPr>
        <w:footnoteRef/>
      </w:r>
      <w:r>
        <w:t xml:space="preserve"> </w:t>
      </w:r>
      <w:r w:rsidR="002F4044">
        <w:t>Zahron</w:t>
      </w:r>
      <w:r w:rsidR="00C945D2">
        <w:t xml:space="preserve"> (2021)</w:t>
      </w:r>
      <w:r w:rsidR="001308B4">
        <w:t xml:space="preserve"> p13</w:t>
      </w:r>
    </w:p>
  </w:footnote>
  <w:footnote w:id="31">
    <w:p w14:paraId="6D74BF86" w14:textId="13BEC94D" w:rsidR="003F17E9" w:rsidRPr="00C945D2" w:rsidRDefault="003F17E9">
      <w:pPr>
        <w:pStyle w:val="FootnoteText"/>
      </w:pPr>
      <w:r>
        <w:rPr>
          <w:rStyle w:val="FootnoteReference"/>
        </w:rPr>
        <w:footnoteRef/>
      </w:r>
      <w:r>
        <w:t xml:space="preserve"> </w:t>
      </w:r>
      <w:r w:rsidR="00C945D2">
        <w:rPr>
          <w:i/>
          <w:iCs/>
        </w:rPr>
        <w:t>Mulan</w:t>
      </w:r>
      <w:r w:rsidR="00C945D2">
        <w:t xml:space="preserve"> (2020)</w:t>
      </w:r>
      <w:r w:rsidR="00261D76">
        <w:t xml:space="preserve"> </w:t>
      </w:r>
      <w:r w:rsidR="00D22113">
        <w:t>1:39:45-1:39:57</w:t>
      </w:r>
    </w:p>
  </w:footnote>
  <w:footnote w:id="32">
    <w:p w14:paraId="6718E490" w14:textId="65DCAE15" w:rsidR="00A76DA0" w:rsidRPr="00A76DA0" w:rsidRDefault="00A76DA0">
      <w:pPr>
        <w:pStyle w:val="FootnoteText"/>
      </w:pPr>
      <w:r>
        <w:rPr>
          <w:rStyle w:val="FootnoteReference"/>
        </w:rPr>
        <w:footnoteRef/>
      </w:r>
      <w:r>
        <w:t xml:space="preserve"> </w:t>
      </w:r>
      <w:r>
        <w:rPr>
          <w:i/>
          <w:iCs/>
        </w:rPr>
        <w:t>Mulan</w:t>
      </w:r>
      <w:r>
        <w:t xml:space="preserve"> (1998) 0:36:35-0:36:47</w:t>
      </w:r>
    </w:p>
  </w:footnote>
  <w:footnote w:id="33">
    <w:p w14:paraId="7D45FA47" w14:textId="1724E797" w:rsidR="00685396" w:rsidRPr="00C945D2" w:rsidRDefault="00685396">
      <w:pPr>
        <w:pStyle w:val="FootnoteText"/>
      </w:pPr>
      <w:r>
        <w:rPr>
          <w:rStyle w:val="FootnoteReference"/>
        </w:rPr>
        <w:footnoteRef/>
      </w:r>
      <w:r>
        <w:t xml:space="preserve"> </w:t>
      </w:r>
      <w:r w:rsidR="00C945D2">
        <w:rPr>
          <w:i/>
          <w:iCs/>
        </w:rPr>
        <w:t>Mulan</w:t>
      </w:r>
      <w:r w:rsidR="00C945D2">
        <w:t xml:space="preserve"> (1998)</w:t>
      </w:r>
      <w:r w:rsidR="00A76DA0">
        <w:t xml:space="preserve"> 0:36:35-0:37:10</w:t>
      </w:r>
      <w:r w:rsidR="00C945D2">
        <w:t xml:space="preserve">; </w:t>
      </w:r>
      <w:r w:rsidR="00085BE4">
        <w:t>Mulve</w:t>
      </w:r>
      <w:r w:rsidR="00085BE4">
        <w:t>y</w:t>
      </w:r>
      <w:r w:rsidR="00085BE4">
        <w:t xml:space="preserve"> (1999) p63</w:t>
      </w:r>
    </w:p>
  </w:footnote>
  <w:footnote w:id="34">
    <w:p w14:paraId="20AF8F19" w14:textId="57288034" w:rsidR="007E5FDF" w:rsidRPr="007E5FDF" w:rsidRDefault="007E5FDF">
      <w:pPr>
        <w:pStyle w:val="FootnoteText"/>
      </w:pPr>
      <w:r>
        <w:rPr>
          <w:rStyle w:val="FootnoteReference"/>
        </w:rPr>
        <w:footnoteRef/>
      </w:r>
      <w:r>
        <w:t xml:space="preserve"> </w:t>
      </w:r>
      <w:r>
        <w:rPr>
          <w:i/>
          <w:iCs/>
        </w:rPr>
        <w:t>Mulan</w:t>
      </w:r>
      <w:r>
        <w:t xml:space="preserve"> (2020) 0:41:44-0:4</w:t>
      </w:r>
      <w:r w:rsidR="00AB067D">
        <w:t>2:30</w:t>
      </w:r>
    </w:p>
  </w:footnote>
  <w:footnote w:id="35">
    <w:p w14:paraId="0B0E965D" w14:textId="0415FCCC" w:rsidR="007E5FDF" w:rsidRDefault="007E5FDF">
      <w:pPr>
        <w:pStyle w:val="FootnoteText"/>
      </w:pPr>
      <w:r>
        <w:rPr>
          <w:rStyle w:val="FootnoteReference"/>
        </w:rPr>
        <w:footnoteRef/>
      </w:r>
      <w:r>
        <w:t xml:space="preserve"> </w:t>
      </w:r>
      <w:r w:rsidR="00AB067D">
        <w:t>I</w:t>
      </w:r>
      <w:r>
        <w:t>bid</w:t>
      </w:r>
      <w:r w:rsidR="00AB067D">
        <w:t xml:space="preserve"> 0:42:35-0:42:45</w:t>
      </w:r>
    </w:p>
  </w:footnote>
  <w:footnote w:id="36">
    <w:p w14:paraId="750B7BDD" w14:textId="22C8D281" w:rsidR="005569EE" w:rsidRDefault="005569EE">
      <w:pPr>
        <w:pStyle w:val="FootnoteText"/>
      </w:pPr>
      <w:r>
        <w:rPr>
          <w:rStyle w:val="FootnoteReference"/>
        </w:rPr>
        <w:footnoteRef/>
      </w:r>
      <w:r>
        <w:t xml:space="preserve"> </w:t>
      </w:r>
      <w:r w:rsidR="00333101">
        <w:t>Ruzicka</w:t>
      </w:r>
      <w:r w:rsidR="00D9042A">
        <w:t xml:space="preserve"> (2009) p241-242</w:t>
      </w:r>
    </w:p>
  </w:footnote>
  <w:footnote w:id="37">
    <w:p w14:paraId="43A1E396" w14:textId="7BA9BE04" w:rsidR="005569EE" w:rsidRPr="00333101" w:rsidRDefault="005569EE">
      <w:pPr>
        <w:pStyle w:val="FootnoteText"/>
      </w:pPr>
      <w:r>
        <w:rPr>
          <w:rStyle w:val="FootnoteReference"/>
        </w:rPr>
        <w:footnoteRef/>
      </w:r>
      <w:r>
        <w:t xml:space="preserve"> </w:t>
      </w:r>
      <w:r w:rsidR="00333101">
        <w:rPr>
          <w:i/>
          <w:iCs/>
        </w:rPr>
        <w:t>Mulan</w:t>
      </w:r>
      <w:r w:rsidR="00333101">
        <w:t xml:space="preserve"> (1998) </w:t>
      </w:r>
      <w:r w:rsidR="00A65F9F">
        <w:t>1:09:52-1:10:14; 1:10:44-1:11:32</w:t>
      </w:r>
    </w:p>
  </w:footnote>
  <w:footnote w:id="38">
    <w:p w14:paraId="4EE22059" w14:textId="43B8FEEC" w:rsidR="00251D7A" w:rsidRDefault="00251D7A">
      <w:pPr>
        <w:pStyle w:val="FootnoteText"/>
      </w:pPr>
      <w:r>
        <w:rPr>
          <w:rStyle w:val="FootnoteReference"/>
        </w:rPr>
        <w:footnoteRef/>
      </w:r>
      <w:r>
        <w:t xml:space="preserve"> </w:t>
      </w:r>
      <w:r w:rsidR="00333101">
        <w:t>Theoi</w:t>
      </w:r>
      <w:r w:rsidR="007E3749">
        <w:t xml:space="preserve"> Project (2017a)</w:t>
      </w:r>
      <w:r w:rsidR="00333101">
        <w:t>; Theoi</w:t>
      </w:r>
      <w:r w:rsidR="007E3749">
        <w:t xml:space="preserve"> Project (2017b)</w:t>
      </w:r>
    </w:p>
  </w:footnote>
  <w:footnote w:id="39">
    <w:p w14:paraId="487625BE" w14:textId="2F355213" w:rsidR="00192774" w:rsidRDefault="00192774">
      <w:pPr>
        <w:pStyle w:val="FootnoteText"/>
      </w:pPr>
      <w:r>
        <w:rPr>
          <w:rStyle w:val="FootnoteReference"/>
        </w:rPr>
        <w:footnoteRef/>
      </w:r>
      <w:r>
        <w:t xml:space="preserve"> </w:t>
      </w:r>
      <w:r w:rsidR="00AE5494">
        <w:t>Mulvey, (1999) p63</w:t>
      </w:r>
    </w:p>
  </w:footnote>
  <w:footnote w:id="40">
    <w:p w14:paraId="0B1EE7BA" w14:textId="66AA9922" w:rsidR="00322A52" w:rsidRPr="00333101" w:rsidRDefault="00322A52" w:rsidP="00322A52">
      <w:pPr>
        <w:pStyle w:val="FootnoteText"/>
      </w:pPr>
      <w:r>
        <w:rPr>
          <w:rStyle w:val="FootnoteReference"/>
        </w:rPr>
        <w:footnoteRef/>
      </w:r>
      <w:r>
        <w:t xml:space="preserve"> </w:t>
      </w:r>
      <w:r w:rsidR="00333101">
        <w:rPr>
          <w:i/>
          <w:iCs/>
        </w:rPr>
        <w:t>Mulan</w:t>
      </w:r>
      <w:r w:rsidR="00333101">
        <w:t xml:space="preserve"> (1998)</w:t>
      </w:r>
      <w:r w:rsidR="00A65F9F">
        <w:t xml:space="preserve"> 0:11:54-</w:t>
      </w:r>
      <w:r w:rsidR="00B4131A">
        <w:t>0:13:32</w:t>
      </w:r>
    </w:p>
  </w:footnote>
  <w:footnote w:id="41">
    <w:p w14:paraId="146D4319" w14:textId="450616A8" w:rsidR="00A92552" w:rsidRDefault="00322A52" w:rsidP="00322A52">
      <w:pPr>
        <w:pStyle w:val="FootnoteText"/>
      </w:pPr>
      <w:r>
        <w:rPr>
          <w:rStyle w:val="FootnoteReference"/>
        </w:rPr>
        <w:footnoteRef/>
      </w:r>
      <w:r>
        <w:t xml:space="preserve"> </w:t>
      </w:r>
      <w:r w:rsidR="00AB24A5">
        <w:t>I</w:t>
      </w:r>
      <w:r w:rsidR="00333101">
        <w:t>bid</w:t>
      </w:r>
      <w:r w:rsidR="00AB24A5">
        <w:t xml:space="preserve"> 1:02:19-1:</w:t>
      </w:r>
      <w:r w:rsidR="00A92552">
        <w:t>04:12</w:t>
      </w:r>
    </w:p>
  </w:footnote>
  <w:footnote w:id="42">
    <w:p w14:paraId="66606204" w14:textId="369A0DB0" w:rsidR="00322A52" w:rsidRDefault="00322A52" w:rsidP="00322A52">
      <w:pPr>
        <w:pStyle w:val="FootnoteText"/>
      </w:pPr>
      <w:r>
        <w:rPr>
          <w:rStyle w:val="FootnoteReference"/>
        </w:rPr>
        <w:footnoteRef/>
      </w:r>
      <w:r>
        <w:t xml:space="preserve"> </w:t>
      </w:r>
      <w:r w:rsidR="00B4131A">
        <w:t>I</w:t>
      </w:r>
      <w:r w:rsidR="00333101">
        <w:t>bid</w:t>
      </w:r>
      <w:r w:rsidR="00B4131A">
        <w:t xml:space="preserve"> 0:3</w:t>
      </w:r>
      <w:r w:rsidR="00AB24A5">
        <w:t>9</w:t>
      </w:r>
      <w:r w:rsidR="00B4131A">
        <w:t>:</w:t>
      </w:r>
      <w:r w:rsidR="00AB24A5">
        <w:t>11</w:t>
      </w:r>
      <w:r w:rsidR="00B4131A">
        <w:t>-</w:t>
      </w:r>
      <w:r w:rsidR="00AB24A5">
        <w:t>0:39:27</w:t>
      </w:r>
    </w:p>
  </w:footnote>
  <w:footnote w:id="43">
    <w:p w14:paraId="1A9D298B" w14:textId="6C4170C4" w:rsidR="00322A52" w:rsidRDefault="00322A52" w:rsidP="00322A52">
      <w:pPr>
        <w:pStyle w:val="FootnoteText"/>
      </w:pPr>
      <w:r>
        <w:rPr>
          <w:rStyle w:val="FootnoteReference"/>
        </w:rPr>
        <w:footnoteRef/>
      </w:r>
      <w:r>
        <w:t xml:space="preserve"> </w:t>
      </w:r>
      <w:r w:rsidR="00B4131A">
        <w:t>I</w:t>
      </w:r>
      <w:r w:rsidR="00A11B91">
        <w:t>bid</w:t>
      </w:r>
      <w:r w:rsidR="00B4131A">
        <w:t xml:space="preserve"> 0:38:00-</w:t>
      </w:r>
      <w:r w:rsidR="00AB24A5">
        <w:t>0:41:03</w:t>
      </w:r>
    </w:p>
  </w:footnote>
  <w:footnote w:id="44">
    <w:p w14:paraId="520E573D" w14:textId="6F7405E9" w:rsidR="002B7E3A" w:rsidRDefault="002B7E3A" w:rsidP="002B7E3A">
      <w:pPr>
        <w:pStyle w:val="FootnoteText"/>
      </w:pPr>
      <w:r>
        <w:rPr>
          <w:rStyle w:val="FootnoteReference"/>
        </w:rPr>
        <w:footnoteRef/>
      </w:r>
      <w:r>
        <w:t xml:space="preserve"> </w:t>
      </w:r>
      <w:r w:rsidR="00A92552">
        <w:t>I</w:t>
      </w:r>
      <w:r w:rsidR="00A11B91">
        <w:t>bid</w:t>
      </w:r>
      <w:r w:rsidR="00A92552">
        <w:t xml:space="preserve"> 1:15:21-1:15:38</w:t>
      </w:r>
    </w:p>
  </w:footnote>
  <w:footnote w:id="45">
    <w:p w14:paraId="0B53F1A6" w14:textId="27AD8B61" w:rsidR="00A11B91" w:rsidRPr="00A11B91" w:rsidRDefault="00A11B91">
      <w:pPr>
        <w:pStyle w:val="FootnoteText"/>
      </w:pPr>
      <w:r>
        <w:rPr>
          <w:rStyle w:val="FootnoteReference"/>
        </w:rPr>
        <w:footnoteRef/>
      </w:r>
      <w:r>
        <w:t xml:space="preserve"> </w:t>
      </w:r>
      <w:r>
        <w:rPr>
          <w:i/>
          <w:iCs/>
        </w:rPr>
        <w:t>Mulan</w:t>
      </w:r>
      <w:r>
        <w:t xml:space="preserve"> (2020)</w:t>
      </w:r>
      <w:r w:rsidR="00B83B00">
        <w:t xml:space="preserve"> 0:</w:t>
      </w:r>
      <w:r w:rsidR="007E5FDF">
        <w:t>29</w:t>
      </w:r>
      <w:r w:rsidR="00B83B00">
        <w:t>:</w:t>
      </w:r>
      <w:r w:rsidR="007E5FDF">
        <w:t>37-0:29:54</w:t>
      </w:r>
      <w:r w:rsidR="00B83B00">
        <w:t>;</w:t>
      </w:r>
      <w:r w:rsidR="007E5FDF">
        <w:t xml:space="preserve"> </w:t>
      </w:r>
      <w:r w:rsidR="00AB067D">
        <w:t>0:42:28-0:43:38</w:t>
      </w:r>
      <w:r w:rsidR="007E5FDF">
        <w:t>;</w:t>
      </w:r>
      <w:r w:rsidR="00B83B00">
        <w:t xml:space="preserve"> 1:37:27-</w:t>
      </w:r>
      <w:r w:rsidR="007E5FDF">
        <w:t>1:38:04</w:t>
      </w:r>
    </w:p>
  </w:footnote>
  <w:footnote w:id="46">
    <w:p w14:paraId="7ABB7D9E" w14:textId="30CE1F31" w:rsidR="004C7EB5" w:rsidRDefault="004C7EB5" w:rsidP="004C7EB5">
      <w:pPr>
        <w:pStyle w:val="FootnoteText"/>
      </w:pPr>
      <w:r>
        <w:rPr>
          <w:rStyle w:val="FootnoteReference"/>
        </w:rPr>
        <w:footnoteRef/>
      </w:r>
      <w:r>
        <w:t xml:space="preserve"> </w:t>
      </w:r>
      <w:r w:rsidR="00906962">
        <w:t xml:space="preserve">Brigagao (2020); Vargas, (2020); </w:t>
      </w:r>
      <w:r w:rsidR="00CE74D1">
        <w:t>We The Pvblic (2018)</w:t>
      </w:r>
    </w:p>
  </w:footnote>
  <w:footnote w:id="47">
    <w:p w14:paraId="05CF121C" w14:textId="77867C51" w:rsidR="004C7EB5" w:rsidRDefault="004C7EB5" w:rsidP="004C7EB5">
      <w:pPr>
        <w:pStyle w:val="FootnoteText"/>
      </w:pPr>
      <w:r>
        <w:rPr>
          <w:rStyle w:val="FootnoteReference"/>
        </w:rPr>
        <w:footnoteRef/>
      </w:r>
      <w:r>
        <w:t xml:space="preserve"> </w:t>
      </w:r>
      <w:r w:rsidR="008E4705">
        <w:t>ibid</w:t>
      </w:r>
    </w:p>
  </w:footnote>
  <w:footnote w:id="48">
    <w:p w14:paraId="73F66B73" w14:textId="6241F5A3" w:rsidR="004C7EB5" w:rsidRPr="008E4705" w:rsidRDefault="004C7EB5" w:rsidP="004C7EB5">
      <w:pPr>
        <w:pStyle w:val="FootnoteText"/>
      </w:pPr>
      <w:r>
        <w:rPr>
          <w:rStyle w:val="FootnoteReference"/>
        </w:rPr>
        <w:footnoteRef/>
      </w:r>
      <w:r>
        <w:t xml:space="preserve"> </w:t>
      </w:r>
      <w:r w:rsidR="008E4705">
        <w:rPr>
          <w:i/>
          <w:iCs/>
        </w:rPr>
        <w:t>Mulan</w:t>
      </w:r>
      <w:r w:rsidR="008E4705">
        <w:t xml:space="preserve"> (2020)</w:t>
      </w:r>
      <w:r w:rsidR="008574FB">
        <w:t xml:space="preserve"> 0:04:42-0:05:27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58346" w14:textId="34E2BABA" w:rsidR="00232F4D" w:rsidRPr="00232F4D" w:rsidRDefault="00C90FF6" w:rsidP="00232F4D">
    <w:pPr>
      <w:pStyle w:val="Title"/>
      <w:jc w:val="center"/>
      <w:rPr>
        <w:sz w:val="48"/>
        <w:szCs w:val="48"/>
      </w:rPr>
    </w:pPr>
    <w:r w:rsidRPr="00F81001">
      <w:rPr>
        <w:sz w:val="48"/>
        <w:szCs w:val="48"/>
      </w:rPr>
      <w:t xml:space="preserve">An Exploration of Traditional Gender Roles within the Films </w:t>
    </w:r>
    <w:r w:rsidRPr="00F81001">
      <w:rPr>
        <w:i/>
        <w:iCs/>
        <w:sz w:val="48"/>
        <w:szCs w:val="48"/>
      </w:rPr>
      <w:t>Mulan</w:t>
    </w:r>
    <w:r w:rsidRPr="00F81001">
      <w:rPr>
        <w:sz w:val="48"/>
        <w:szCs w:val="48"/>
      </w:rPr>
      <w:t xml:space="preserve"> (1998) and </w:t>
    </w:r>
    <w:r w:rsidRPr="00F81001">
      <w:rPr>
        <w:i/>
        <w:iCs/>
        <w:sz w:val="48"/>
        <w:szCs w:val="48"/>
      </w:rPr>
      <w:t>Mulan</w:t>
    </w:r>
    <w:r w:rsidRPr="00F81001">
      <w:rPr>
        <w:sz w:val="48"/>
        <w:szCs w:val="48"/>
      </w:rPr>
      <w:t xml:space="preserve"> (2020)</w:t>
    </w:r>
  </w:p>
  <w:p w14:paraId="132A9129" w14:textId="20A659E1" w:rsidR="00F81001" w:rsidRPr="00F81001" w:rsidRDefault="00232F4D" w:rsidP="00232F4D">
    <w:pPr>
      <w:jc w:val="right"/>
    </w:pPr>
    <w:r>
      <w:t>5</w:t>
    </w:r>
    <w:r w:rsidR="006F7C39">
      <w:t>4</w:t>
    </w:r>
    <w:r w:rsidR="00D116ED">
      <w:t>9</w:t>
    </w:r>
    <w:r w:rsidR="00F351D2">
      <w:t>7</w:t>
    </w:r>
    <w:r>
      <w:t xml:space="preserve"> words excluding title, subtitles, references and bibliography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11621"/>
    <w:multiLevelType w:val="hybridMultilevel"/>
    <w:tmpl w:val="D1F656E0"/>
    <w:lvl w:ilvl="0" w:tplc="F6F6D4F2">
      <w:start w:val="202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215FD3"/>
    <w:multiLevelType w:val="hybridMultilevel"/>
    <w:tmpl w:val="8468EDBA"/>
    <w:lvl w:ilvl="0" w:tplc="0BA4FE18">
      <w:start w:val="5495"/>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124D19"/>
    <w:multiLevelType w:val="hybridMultilevel"/>
    <w:tmpl w:val="0AD2604C"/>
    <w:lvl w:ilvl="0" w:tplc="F6F6D4F2">
      <w:start w:val="202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1DB"/>
    <w:rsid w:val="00015CEB"/>
    <w:rsid w:val="00030C7C"/>
    <w:rsid w:val="000422CA"/>
    <w:rsid w:val="000439D6"/>
    <w:rsid w:val="00043B6C"/>
    <w:rsid w:val="000469DA"/>
    <w:rsid w:val="00085BE4"/>
    <w:rsid w:val="000A44E3"/>
    <w:rsid w:val="000C1A3E"/>
    <w:rsid w:val="000D533C"/>
    <w:rsid w:val="000E4977"/>
    <w:rsid w:val="000F4278"/>
    <w:rsid w:val="000F51BF"/>
    <w:rsid w:val="0010680F"/>
    <w:rsid w:val="00113A07"/>
    <w:rsid w:val="001308B4"/>
    <w:rsid w:val="00131725"/>
    <w:rsid w:val="0013367F"/>
    <w:rsid w:val="00136633"/>
    <w:rsid w:val="0014051C"/>
    <w:rsid w:val="00146E5B"/>
    <w:rsid w:val="00155C45"/>
    <w:rsid w:val="00157972"/>
    <w:rsid w:val="00157A73"/>
    <w:rsid w:val="00174178"/>
    <w:rsid w:val="00187AD4"/>
    <w:rsid w:val="00191BF0"/>
    <w:rsid w:val="00192774"/>
    <w:rsid w:val="001A1B29"/>
    <w:rsid w:val="001A3910"/>
    <w:rsid w:val="001F71C7"/>
    <w:rsid w:val="002128FF"/>
    <w:rsid w:val="00222C94"/>
    <w:rsid w:val="00232F4D"/>
    <w:rsid w:val="00236D82"/>
    <w:rsid w:val="00237A5F"/>
    <w:rsid w:val="00251D7A"/>
    <w:rsid w:val="00261D76"/>
    <w:rsid w:val="00270F84"/>
    <w:rsid w:val="00274F50"/>
    <w:rsid w:val="00276DFE"/>
    <w:rsid w:val="002811A8"/>
    <w:rsid w:val="0028269B"/>
    <w:rsid w:val="00283D32"/>
    <w:rsid w:val="002A6696"/>
    <w:rsid w:val="002B3CC2"/>
    <w:rsid w:val="002B7E3A"/>
    <w:rsid w:val="002D57FB"/>
    <w:rsid w:val="002F0D2E"/>
    <w:rsid w:val="002F4044"/>
    <w:rsid w:val="00305EBA"/>
    <w:rsid w:val="003155E9"/>
    <w:rsid w:val="00322A52"/>
    <w:rsid w:val="00333101"/>
    <w:rsid w:val="00340F13"/>
    <w:rsid w:val="0034326F"/>
    <w:rsid w:val="00343D9A"/>
    <w:rsid w:val="0035104C"/>
    <w:rsid w:val="003652C1"/>
    <w:rsid w:val="003675B9"/>
    <w:rsid w:val="00383A89"/>
    <w:rsid w:val="003A3419"/>
    <w:rsid w:val="003B2F9B"/>
    <w:rsid w:val="003B5472"/>
    <w:rsid w:val="003B60D4"/>
    <w:rsid w:val="003B6B3F"/>
    <w:rsid w:val="003C37B1"/>
    <w:rsid w:val="003D005A"/>
    <w:rsid w:val="003E6AC7"/>
    <w:rsid w:val="003F17E9"/>
    <w:rsid w:val="00402CBD"/>
    <w:rsid w:val="00426BDB"/>
    <w:rsid w:val="00426D02"/>
    <w:rsid w:val="00467C36"/>
    <w:rsid w:val="004A00E0"/>
    <w:rsid w:val="004A4BA0"/>
    <w:rsid w:val="004A5970"/>
    <w:rsid w:val="004B0DA7"/>
    <w:rsid w:val="004C0422"/>
    <w:rsid w:val="004C7EB5"/>
    <w:rsid w:val="004D0EF2"/>
    <w:rsid w:val="004E1EB9"/>
    <w:rsid w:val="00507867"/>
    <w:rsid w:val="00532695"/>
    <w:rsid w:val="00542259"/>
    <w:rsid w:val="005569EE"/>
    <w:rsid w:val="00556CFA"/>
    <w:rsid w:val="00564318"/>
    <w:rsid w:val="005730C4"/>
    <w:rsid w:val="0058216B"/>
    <w:rsid w:val="00584F7C"/>
    <w:rsid w:val="005866DD"/>
    <w:rsid w:val="00587AC0"/>
    <w:rsid w:val="005909B3"/>
    <w:rsid w:val="00593A92"/>
    <w:rsid w:val="005A2CC7"/>
    <w:rsid w:val="005C7ED3"/>
    <w:rsid w:val="005D6022"/>
    <w:rsid w:val="005F4C45"/>
    <w:rsid w:val="005F5F11"/>
    <w:rsid w:val="00603CD9"/>
    <w:rsid w:val="0061663D"/>
    <w:rsid w:val="00621E55"/>
    <w:rsid w:val="00650AE6"/>
    <w:rsid w:val="006517F9"/>
    <w:rsid w:val="00673099"/>
    <w:rsid w:val="006767EB"/>
    <w:rsid w:val="0067716A"/>
    <w:rsid w:val="006772D1"/>
    <w:rsid w:val="00685396"/>
    <w:rsid w:val="00693207"/>
    <w:rsid w:val="006B1C02"/>
    <w:rsid w:val="006C2114"/>
    <w:rsid w:val="006E2162"/>
    <w:rsid w:val="006E22FF"/>
    <w:rsid w:val="006F794F"/>
    <w:rsid w:val="006F7C39"/>
    <w:rsid w:val="007067B8"/>
    <w:rsid w:val="007179F3"/>
    <w:rsid w:val="00722431"/>
    <w:rsid w:val="00733464"/>
    <w:rsid w:val="0074169A"/>
    <w:rsid w:val="00743DFB"/>
    <w:rsid w:val="007531DB"/>
    <w:rsid w:val="00754865"/>
    <w:rsid w:val="00756844"/>
    <w:rsid w:val="007850EF"/>
    <w:rsid w:val="007A197D"/>
    <w:rsid w:val="007A34A2"/>
    <w:rsid w:val="007D7EF0"/>
    <w:rsid w:val="007E3210"/>
    <w:rsid w:val="007E3749"/>
    <w:rsid w:val="007E4DF6"/>
    <w:rsid w:val="007E5FDF"/>
    <w:rsid w:val="0080318C"/>
    <w:rsid w:val="00803A9F"/>
    <w:rsid w:val="00811BE6"/>
    <w:rsid w:val="008131BB"/>
    <w:rsid w:val="008251BF"/>
    <w:rsid w:val="00826B79"/>
    <w:rsid w:val="00834975"/>
    <w:rsid w:val="00841CE9"/>
    <w:rsid w:val="00843DBC"/>
    <w:rsid w:val="008463FC"/>
    <w:rsid w:val="00853EB0"/>
    <w:rsid w:val="0085486F"/>
    <w:rsid w:val="008574FB"/>
    <w:rsid w:val="00864173"/>
    <w:rsid w:val="00876FE1"/>
    <w:rsid w:val="00891A48"/>
    <w:rsid w:val="0089474F"/>
    <w:rsid w:val="008A2CAC"/>
    <w:rsid w:val="008B13AD"/>
    <w:rsid w:val="008B2421"/>
    <w:rsid w:val="008B2C00"/>
    <w:rsid w:val="008C09C9"/>
    <w:rsid w:val="008C11AE"/>
    <w:rsid w:val="008D219C"/>
    <w:rsid w:val="008E4705"/>
    <w:rsid w:val="008E6E3C"/>
    <w:rsid w:val="00906962"/>
    <w:rsid w:val="00934271"/>
    <w:rsid w:val="00941487"/>
    <w:rsid w:val="00943088"/>
    <w:rsid w:val="009435C1"/>
    <w:rsid w:val="009516EA"/>
    <w:rsid w:val="00953FCC"/>
    <w:rsid w:val="009747A2"/>
    <w:rsid w:val="00975AB6"/>
    <w:rsid w:val="00994E0A"/>
    <w:rsid w:val="009D3EEF"/>
    <w:rsid w:val="009D4BB5"/>
    <w:rsid w:val="009E0D66"/>
    <w:rsid w:val="009F1A33"/>
    <w:rsid w:val="00A01546"/>
    <w:rsid w:val="00A01EB2"/>
    <w:rsid w:val="00A06E82"/>
    <w:rsid w:val="00A10774"/>
    <w:rsid w:val="00A11B91"/>
    <w:rsid w:val="00A20B89"/>
    <w:rsid w:val="00A2536A"/>
    <w:rsid w:val="00A4372E"/>
    <w:rsid w:val="00A52E29"/>
    <w:rsid w:val="00A61232"/>
    <w:rsid w:val="00A61F1A"/>
    <w:rsid w:val="00A64892"/>
    <w:rsid w:val="00A65F9F"/>
    <w:rsid w:val="00A76DA0"/>
    <w:rsid w:val="00A77919"/>
    <w:rsid w:val="00A82246"/>
    <w:rsid w:val="00A829BE"/>
    <w:rsid w:val="00A867FF"/>
    <w:rsid w:val="00A92552"/>
    <w:rsid w:val="00AA3B41"/>
    <w:rsid w:val="00AB067D"/>
    <w:rsid w:val="00AB24A5"/>
    <w:rsid w:val="00AB53CB"/>
    <w:rsid w:val="00AC5B60"/>
    <w:rsid w:val="00AD178D"/>
    <w:rsid w:val="00AD333D"/>
    <w:rsid w:val="00AE5494"/>
    <w:rsid w:val="00AE6E89"/>
    <w:rsid w:val="00AF483C"/>
    <w:rsid w:val="00B163D1"/>
    <w:rsid w:val="00B17984"/>
    <w:rsid w:val="00B31089"/>
    <w:rsid w:val="00B32BB8"/>
    <w:rsid w:val="00B4131A"/>
    <w:rsid w:val="00B54014"/>
    <w:rsid w:val="00B659F6"/>
    <w:rsid w:val="00B755AB"/>
    <w:rsid w:val="00B76472"/>
    <w:rsid w:val="00B83B00"/>
    <w:rsid w:val="00B844FF"/>
    <w:rsid w:val="00B84E8E"/>
    <w:rsid w:val="00B952FD"/>
    <w:rsid w:val="00BA26BC"/>
    <w:rsid w:val="00BD111C"/>
    <w:rsid w:val="00BF2B99"/>
    <w:rsid w:val="00C06E7C"/>
    <w:rsid w:val="00C13D5C"/>
    <w:rsid w:val="00C23CEE"/>
    <w:rsid w:val="00C4586F"/>
    <w:rsid w:val="00C46103"/>
    <w:rsid w:val="00C50C3B"/>
    <w:rsid w:val="00C54861"/>
    <w:rsid w:val="00C644F3"/>
    <w:rsid w:val="00C7176D"/>
    <w:rsid w:val="00C90FF6"/>
    <w:rsid w:val="00C9380F"/>
    <w:rsid w:val="00C945D2"/>
    <w:rsid w:val="00C94DB2"/>
    <w:rsid w:val="00CA268C"/>
    <w:rsid w:val="00CA73C6"/>
    <w:rsid w:val="00CC02BD"/>
    <w:rsid w:val="00CC1DD9"/>
    <w:rsid w:val="00CD2479"/>
    <w:rsid w:val="00CD369A"/>
    <w:rsid w:val="00CE2165"/>
    <w:rsid w:val="00CE74D1"/>
    <w:rsid w:val="00CF755B"/>
    <w:rsid w:val="00D00D87"/>
    <w:rsid w:val="00D040B7"/>
    <w:rsid w:val="00D116ED"/>
    <w:rsid w:val="00D22113"/>
    <w:rsid w:val="00D27485"/>
    <w:rsid w:val="00D47CE1"/>
    <w:rsid w:val="00D607DD"/>
    <w:rsid w:val="00D60D13"/>
    <w:rsid w:val="00D632BB"/>
    <w:rsid w:val="00D66185"/>
    <w:rsid w:val="00D666FE"/>
    <w:rsid w:val="00D864D8"/>
    <w:rsid w:val="00D9042A"/>
    <w:rsid w:val="00DB3E8F"/>
    <w:rsid w:val="00DB71D7"/>
    <w:rsid w:val="00DB7423"/>
    <w:rsid w:val="00DC08C6"/>
    <w:rsid w:val="00DC4B73"/>
    <w:rsid w:val="00DC73BC"/>
    <w:rsid w:val="00DD1411"/>
    <w:rsid w:val="00DE36BC"/>
    <w:rsid w:val="00DE4FD4"/>
    <w:rsid w:val="00DF15DD"/>
    <w:rsid w:val="00DF3366"/>
    <w:rsid w:val="00E207E3"/>
    <w:rsid w:val="00E227E5"/>
    <w:rsid w:val="00E32803"/>
    <w:rsid w:val="00E342B6"/>
    <w:rsid w:val="00E63613"/>
    <w:rsid w:val="00E65CD5"/>
    <w:rsid w:val="00E66472"/>
    <w:rsid w:val="00E9339D"/>
    <w:rsid w:val="00E94F18"/>
    <w:rsid w:val="00EB3B31"/>
    <w:rsid w:val="00EC69B1"/>
    <w:rsid w:val="00ED635E"/>
    <w:rsid w:val="00EE4241"/>
    <w:rsid w:val="00EF3193"/>
    <w:rsid w:val="00EF5CBC"/>
    <w:rsid w:val="00F16D73"/>
    <w:rsid w:val="00F21836"/>
    <w:rsid w:val="00F2453B"/>
    <w:rsid w:val="00F26354"/>
    <w:rsid w:val="00F270A4"/>
    <w:rsid w:val="00F3061F"/>
    <w:rsid w:val="00F351D2"/>
    <w:rsid w:val="00F47FBA"/>
    <w:rsid w:val="00F63F19"/>
    <w:rsid w:val="00F71A9E"/>
    <w:rsid w:val="00F75CD9"/>
    <w:rsid w:val="00F81001"/>
    <w:rsid w:val="00F8202C"/>
    <w:rsid w:val="00FB21FB"/>
    <w:rsid w:val="00FC1618"/>
    <w:rsid w:val="00FC6139"/>
    <w:rsid w:val="00FD1FDE"/>
    <w:rsid w:val="00FD4183"/>
    <w:rsid w:val="00FF68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0A2B2F3"/>
  <w15:docId w15:val="{C7FBD4CB-FF4E-4BD3-9F9D-410AA835F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6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1B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41C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1CE9"/>
    <w:rPr>
      <w:sz w:val="20"/>
      <w:szCs w:val="20"/>
    </w:rPr>
  </w:style>
  <w:style w:type="character" w:styleId="FootnoteReference">
    <w:name w:val="footnote reference"/>
    <w:basedOn w:val="DefaultParagraphFont"/>
    <w:uiPriority w:val="99"/>
    <w:semiHidden/>
    <w:unhideWhenUsed/>
    <w:rsid w:val="00841CE9"/>
    <w:rPr>
      <w:vertAlign w:val="superscript"/>
    </w:rPr>
  </w:style>
  <w:style w:type="paragraph" w:styleId="Header">
    <w:name w:val="header"/>
    <w:basedOn w:val="Normal"/>
    <w:link w:val="HeaderChar"/>
    <w:uiPriority w:val="99"/>
    <w:unhideWhenUsed/>
    <w:rsid w:val="00803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A9F"/>
  </w:style>
  <w:style w:type="paragraph" w:styleId="Footer">
    <w:name w:val="footer"/>
    <w:basedOn w:val="Normal"/>
    <w:link w:val="FooterChar"/>
    <w:uiPriority w:val="99"/>
    <w:unhideWhenUsed/>
    <w:rsid w:val="00803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A9F"/>
  </w:style>
  <w:style w:type="paragraph" w:styleId="Title">
    <w:name w:val="Title"/>
    <w:basedOn w:val="Normal"/>
    <w:next w:val="Normal"/>
    <w:link w:val="TitleChar"/>
    <w:uiPriority w:val="10"/>
    <w:qFormat/>
    <w:rsid w:val="00803A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A9F"/>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DC73BC"/>
    <w:rPr>
      <w:sz w:val="16"/>
      <w:szCs w:val="16"/>
    </w:rPr>
  </w:style>
  <w:style w:type="paragraph" w:styleId="CommentText">
    <w:name w:val="annotation text"/>
    <w:basedOn w:val="Normal"/>
    <w:link w:val="CommentTextChar"/>
    <w:uiPriority w:val="99"/>
    <w:semiHidden/>
    <w:unhideWhenUsed/>
    <w:rsid w:val="00DC73BC"/>
    <w:pPr>
      <w:spacing w:line="240" w:lineRule="auto"/>
    </w:pPr>
    <w:rPr>
      <w:sz w:val="20"/>
      <w:szCs w:val="20"/>
    </w:rPr>
  </w:style>
  <w:style w:type="character" w:customStyle="1" w:styleId="CommentTextChar">
    <w:name w:val="Comment Text Char"/>
    <w:basedOn w:val="DefaultParagraphFont"/>
    <w:link w:val="CommentText"/>
    <w:uiPriority w:val="99"/>
    <w:semiHidden/>
    <w:rsid w:val="00DC73BC"/>
    <w:rPr>
      <w:sz w:val="20"/>
      <w:szCs w:val="20"/>
    </w:rPr>
  </w:style>
  <w:style w:type="paragraph" w:styleId="CommentSubject">
    <w:name w:val="annotation subject"/>
    <w:basedOn w:val="CommentText"/>
    <w:next w:val="CommentText"/>
    <w:link w:val="CommentSubjectChar"/>
    <w:uiPriority w:val="99"/>
    <w:semiHidden/>
    <w:unhideWhenUsed/>
    <w:rsid w:val="00DC73BC"/>
    <w:rPr>
      <w:b/>
      <w:bCs/>
    </w:rPr>
  </w:style>
  <w:style w:type="character" w:customStyle="1" w:styleId="CommentSubjectChar">
    <w:name w:val="Comment Subject Char"/>
    <w:basedOn w:val="CommentTextChar"/>
    <w:link w:val="CommentSubject"/>
    <w:uiPriority w:val="99"/>
    <w:semiHidden/>
    <w:rsid w:val="00DC73BC"/>
    <w:rPr>
      <w:b/>
      <w:bCs/>
      <w:sz w:val="20"/>
      <w:szCs w:val="20"/>
    </w:rPr>
  </w:style>
  <w:style w:type="character" w:customStyle="1" w:styleId="Heading1Char">
    <w:name w:val="Heading 1 Char"/>
    <w:basedOn w:val="DefaultParagraphFont"/>
    <w:link w:val="Heading1"/>
    <w:uiPriority w:val="9"/>
    <w:rsid w:val="00D666F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67C36"/>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4C7EB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91BF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91BF0"/>
    <w:pPr>
      <w:ind w:left="720"/>
      <w:contextualSpacing/>
    </w:pPr>
  </w:style>
  <w:style w:type="character" w:styleId="Hyperlink">
    <w:name w:val="Hyperlink"/>
    <w:basedOn w:val="DefaultParagraphFont"/>
    <w:uiPriority w:val="99"/>
    <w:unhideWhenUsed/>
    <w:rsid w:val="00191BF0"/>
    <w:rPr>
      <w:color w:val="0563C1" w:themeColor="hyperlink"/>
      <w:u w:val="single"/>
    </w:rPr>
  </w:style>
  <w:style w:type="paragraph" w:styleId="NoSpacing">
    <w:name w:val="No Spacing"/>
    <w:uiPriority w:val="1"/>
    <w:qFormat/>
    <w:rsid w:val="00191BF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m.wikisource.org/wiki/Translation:Ballad_of_Mulan" TargetMode="External"/><Relationship Id="rId18" Type="http://schemas.openxmlformats.org/officeDocument/2006/relationships/hyperlink" Target="https://theses.ubn.ru.nl/bitstream/handle/123456789/8227/5d91f437651a3-MaddySalden_MAthesis_Muntean.pdf?sequence=1" TargetMode="External"/><Relationship Id="rId26" Type="http://schemas.openxmlformats.org/officeDocument/2006/relationships/hyperlink" Target="https://www.imdb.com/title/tt0120762/?ref_=ttfc_fc_tt"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eprints.ums.ac.id/94422/10/PUBLICATION%20ARTICLE.pdf" TargetMode="External"/><Relationship Id="rId34" Type="http://schemas.openxmlformats.org/officeDocument/2006/relationships/hyperlink" Target="https://wethepvblic.com/ever-wonder-why-mushu-couldnt-wake-up-the-great-stone-dragon-in-mulan/" TargetMode="External"/><Relationship Id="rId7" Type="http://schemas.openxmlformats.org/officeDocument/2006/relationships/endnotes" Target="endnotes.xml"/><Relationship Id="rId12" Type="http://schemas.openxmlformats.org/officeDocument/2006/relationships/hyperlink" Target="https://mulanbook.com/pages/northern-wei/ballad-of-mulan" TargetMode="External"/><Relationship Id="rId17" Type="http://schemas.openxmlformats.org/officeDocument/2006/relationships/hyperlink" Target="https://muse-jhu-edu.ezproxy.uwtsd.ac.uk/article/266395/pdf?casa_token=6xn7U6oZvEIAAAAA:DTPw85UHISOhxFCfQh3szpWUh0s3MxmSEctefDzak7v3Uf_2So64tlpoaRAq753mz3l7NKI" TargetMode="External"/><Relationship Id="rId25" Type="http://schemas.openxmlformats.org/officeDocument/2006/relationships/hyperlink" Target="https://disneyprincess.fandom.com/wiki/List_of_Disney_Princesses" TargetMode="External"/><Relationship Id="rId33" Type="http://schemas.openxmlformats.org/officeDocument/2006/relationships/hyperlink" Target="https://www.popsugar.co.uk/entertainment/mulan-great-stone-dragon-theory-47785011" TargetMode="External"/><Relationship Id="rId38" Type="http://schemas.openxmlformats.org/officeDocument/2006/relationships/hyperlink" Target="https://tenor.com/view/mulan-2020-phoenix-disney-princess-gif-18558267" TargetMode="External"/><Relationship Id="rId2" Type="http://schemas.openxmlformats.org/officeDocument/2006/relationships/numbering" Target="numbering.xml"/><Relationship Id="rId16" Type="http://schemas.openxmlformats.org/officeDocument/2006/relationships/hyperlink" Target="https://web.p.ebscohost.com/ehost/pdfviewer/pdfviewer?vid=0&amp;sid=c43f9bb1-7e35-4054-9f3c-85171a478fd2%40redis" TargetMode="External"/><Relationship Id="rId20" Type="http://schemas.openxmlformats.org/officeDocument/2006/relationships/hyperlink" Target="https://digitalcommons.ric.edu/cgi/viewcontent.cgi?article=1346&amp;context=etd" TargetMode="External"/><Relationship Id="rId29" Type="http://schemas.openxmlformats.org/officeDocument/2006/relationships/hyperlink" Target="https://www.teenvogue.com/story/mulan-love-interest-li-shang-reportedly-split-two-characters-metoo"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anti.dugushici.com/ancient_proses/70521" TargetMode="External"/><Relationship Id="rId24" Type="http://schemas.openxmlformats.org/officeDocument/2006/relationships/hyperlink" Target="https://screenrant.com/disney-mulan-better-version-1998-2020-comparison/" TargetMode="External"/><Relationship Id="rId32" Type="http://schemas.openxmlformats.org/officeDocument/2006/relationships/hyperlink" Target="https://blog.toorakcollege.vic.edu.au/fearless-and-bold-how-mulan-inspires-generations" TargetMode="External"/><Relationship Id="rId37" Type="http://schemas.openxmlformats.org/officeDocument/2006/relationships/hyperlink" Target="https://drinkupmehertiesyoho.tumblr.com/post/96880694678/stansbizzle-mulan-1998"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lib.unnes.ac.id/2090/1/5146.pdf" TargetMode="External"/><Relationship Id="rId23" Type="http://schemas.openxmlformats.org/officeDocument/2006/relationships/hyperlink" Target="https://insidethemagic.net/2020/09/mushu-great-stone-dragon-theory-cb1/" TargetMode="External"/><Relationship Id="rId28" Type="http://schemas.openxmlformats.org/officeDocument/2006/relationships/hyperlink" Target="https://screenrant.com/mulan-2020-1998-live-action-animation-comparison-better/" TargetMode="External"/><Relationship Id="rId36" Type="http://schemas.openxmlformats.org/officeDocument/2006/relationships/hyperlink" Target="https://disneyprincess.fandom.com/wiki/List_of_Disney_Princesses" TargetMode="External"/><Relationship Id="rId10" Type="http://schemas.openxmlformats.org/officeDocument/2006/relationships/image" Target="media/image3.gif"/><Relationship Id="rId19" Type="http://schemas.openxmlformats.org/officeDocument/2006/relationships/hyperlink" Target="https://atrium.lib.uoguelph.ca/xmlui/bitstream/handle/10214/25703/Sotomayor_Hilary_202105_MA.pdf?sequence=7" TargetMode="External"/><Relationship Id="rId31" Type="http://schemas.openxmlformats.org/officeDocument/2006/relationships/hyperlink" Target="https://www.theoi.com/Olympios/Athena.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repository.usd.ac.id/40228/2/174214111_full.pdf" TargetMode="External"/><Relationship Id="rId22" Type="http://schemas.openxmlformats.org/officeDocument/2006/relationships/hyperlink" Target="https://www.insider.com/live-action-mulan-animated-movie-references" TargetMode="External"/><Relationship Id="rId27" Type="http://schemas.openxmlformats.org/officeDocument/2006/relationships/hyperlink" Target="https://www.imdb.com/title/tt4566758/?ref_=ttfc_fc_tt" TargetMode="External"/><Relationship Id="rId30" Type="http://schemas.openxmlformats.org/officeDocument/2006/relationships/hyperlink" Target="https://www.theoi.com/Olympios/Artemis.html" TargetMode="External"/><Relationship Id="rId35" Type="http://schemas.openxmlformats.org/officeDocument/2006/relationships/hyperlink" Target="https://www.denofgeek.com/movies/how-mulans-main-antagonist-almost-breaks-the-disney-mo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D3655-132A-4FB1-9BBE-275B04DA3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1575</TotalTime>
  <Pages>15</Pages>
  <Words>6281</Words>
  <Characters>35802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dc:creator>
  <cp:keywords/>
  <dc:description/>
  <cp:lastModifiedBy>Anna Matthews</cp:lastModifiedBy>
  <cp:revision>43</cp:revision>
  <dcterms:created xsi:type="dcterms:W3CDTF">2022-01-14T17:35:00Z</dcterms:created>
  <dcterms:modified xsi:type="dcterms:W3CDTF">2022-01-16T19:54:00Z</dcterms:modified>
</cp:coreProperties>
</file>