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22986" w14:textId="77777777" w:rsidR="000C6772" w:rsidRDefault="000C6772" w:rsidP="000338C9">
      <w:pPr>
        <w:jc w:val="center"/>
        <w:rPr>
          <w:rFonts w:ascii="Arial" w:hAnsi="Arial" w:cs="Arial"/>
          <w:b/>
          <w:bCs/>
          <w:sz w:val="48"/>
          <w:szCs w:val="48"/>
        </w:rPr>
      </w:pPr>
    </w:p>
    <w:p w14:paraId="0BFA7FD3" w14:textId="77777777" w:rsidR="000C6772" w:rsidRDefault="000C6772" w:rsidP="000338C9">
      <w:pPr>
        <w:jc w:val="center"/>
        <w:rPr>
          <w:rFonts w:ascii="Arial" w:hAnsi="Arial" w:cs="Arial"/>
          <w:b/>
          <w:bCs/>
          <w:sz w:val="48"/>
          <w:szCs w:val="48"/>
        </w:rPr>
      </w:pPr>
    </w:p>
    <w:p w14:paraId="248F1E45" w14:textId="77777777" w:rsidR="000C6772" w:rsidRDefault="000C6772" w:rsidP="000338C9">
      <w:pPr>
        <w:jc w:val="center"/>
        <w:rPr>
          <w:rFonts w:ascii="Arial" w:hAnsi="Arial" w:cs="Arial"/>
          <w:b/>
          <w:bCs/>
          <w:sz w:val="48"/>
          <w:szCs w:val="48"/>
        </w:rPr>
      </w:pPr>
    </w:p>
    <w:p w14:paraId="24DAD339" w14:textId="2406664B" w:rsidR="004C6D03" w:rsidRDefault="000338C9" w:rsidP="000338C9">
      <w:pPr>
        <w:jc w:val="center"/>
        <w:rPr>
          <w:rFonts w:ascii="Arial" w:hAnsi="Arial" w:cs="Arial"/>
          <w:b/>
          <w:bCs/>
          <w:sz w:val="48"/>
          <w:szCs w:val="48"/>
        </w:rPr>
      </w:pPr>
      <w:r w:rsidRPr="000338C9">
        <w:rPr>
          <w:rFonts w:ascii="Arial" w:hAnsi="Arial" w:cs="Arial"/>
          <w:b/>
          <w:bCs/>
          <w:sz w:val="48"/>
          <w:szCs w:val="48"/>
        </w:rPr>
        <w:t>Cultural Awareness</w:t>
      </w:r>
    </w:p>
    <w:p w14:paraId="59C77961" w14:textId="548861AB" w:rsidR="000C6772" w:rsidRDefault="000C6772" w:rsidP="000338C9">
      <w:pPr>
        <w:jc w:val="center"/>
        <w:rPr>
          <w:rFonts w:ascii="Arial" w:hAnsi="Arial" w:cs="Arial"/>
          <w:b/>
          <w:bCs/>
          <w:sz w:val="48"/>
          <w:szCs w:val="48"/>
        </w:rPr>
      </w:pPr>
    </w:p>
    <w:p w14:paraId="0F17B863" w14:textId="1C096A96" w:rsidR="000C6772" w:rsidRDefault="000C6772" w:rsidP="000338C9">
      <w:pPr>
        <w:jc w:val="center"/>
        <w:rPr>
          <w:rFonts w:ascii="Arial" w:hAnsi="Arial" w:cs="Arial"/>
          <w:b/>
          <w:bCs/>
          <w:sz w:val="48"/>
          <w:szCs w:val="48"/>
        </w:rPr>
      </w:pPr>
    </w:p>
    <w:p w14:paraId="304AADF2" w14:textId="3BFFF242" w:rsidR="000C6772" w:rsidRDefault="000C6772" w:rsidP="000338C9">
      <w:pPr>
        <w:jc w:val="center"/>
        <w:rPr>
          <w:rFonts w:ascii="Arial" w:hAnsi="Arial" w:cs="Arial"/>
          <w:b/>
          <w:bCs/>
          <w:sz w:val="48"/>
          <w:szCs w:val="48"/>
        </w:rPr>
      </w:pPr>
    </w:p>
    <w:p w14:paraId="64FDA38B" w14:textId="7177F5F7" w:rsidR="000C6772" w:rsidRDefault="000C6772" w:rsidP="000338C9">
      <w:pPr>
        <w:jc w:val="center"/>
        <w:rPr>
          <w:rFonts w:ascii="Arial" w:hAnsi="Arial" w:cs="Arial"/>
          <w:b/>
          <w:bCs/>
          <w:sz w:val="48"/>
          <w:szCs w:val="48"/>
        </w:rPr>
      </w:pPr>
    </w:p>
    <w:p w14:paraId="22240935" w14:textId="5B81EF20" w:rsidR="000C6772" w:rsidRDefault="000C6772" w:rsidP="000338C9">
      <w:pPr>
        <w:jc w:val="center"/>
        <w:rPr>
          <w:rFonts w:ascii="Arial" w:hAnsi="Arial" w:cs="Arial"/>
          <w:b/>
          <w:bCs/>
          <w:sz w:val="48"/>
          <w:szCs w:val="48"/>
        </w:rPr>
      </w:pPr>
    </w:p>
    <w:p w14:paraId="22BF734C" w14:textId="25B6E7D4" w:rsidR="000C6772" w:rsidRDefault="000C6772" w:rsidP="000338C9">
      <w:pPr>
        <w:jc w:val="center"/>
        <w:rPr>
          <w:rFonts w:ascii="Arial" w:hAnsi="Arial" w:cs="Arial"/>
          <w:b/>
          <w:bCs/>
          <w:sz w:val="48"/>
          <w:szCs w:val="48"/>
        </w:rPr>
      </w:pPr>
    </w:p>
    <w:p w14:paraId="74E872D9" w14:textId="148AEFF0" w:rsidR="000C6772" w:rsidRDefault="000C6772" w:rsidP="000338C9">
      <w:pPr>
        <w:jc w:val="center"/>
        <w:rPr>
          <w:rFonts w:ascii="Arial" w:hAnsi="Arial" w:cs="Arial"/>
          <w:b/>
          <w:bCs/>
          <w:sz w:val="48"/>
          <w:szCs w:val="48"/>
        </w:rPr>
      </w:pPr>
    </w:p>
    <w:p w14:paraId="31237C77" w14:textId="396AB680" w:rsidR="000C6772" w:rsidRDefault="000C6772" w:rsidP="000338C9">
      <w:pPr>
        <w:jc w:val="center"/>
        <w:rPr>
          <w:rFonts w:ascii="Arial" w:hAnsi="Arial" w:cs="Arial"/>
          <w:b/>
          <w:bCs/>
          <w:sz w:val="48"/>
          <w:szCs w:val="48"/>
        </w:rPr>
      </w:pPr>
    </w:p>
    <w:p w14:paraId="4DE81B19" w14:textId="5C647CAD" w:rsidR="000C6772" w:rsidRDefault="000C6772" w:rsidP="000338C9">
      <w:pPr>
        <w:jc w:val="center"/>
        <w:rPr>
          <w:rFonts w:ascii="Arial" w:hAnsi="Arial" w:cs="Arial"/>
          <w:b/>
          <w:bCs/>
          <w:sz w:val="48"/>
          <w:szCs w:val="48"/>
        </w:rPr>
      </w:pPr>
    </w:p>
    <w:p w14:paraId="160FD696" w14:textId="78A7F4E2" w:rsidR="000C6772" w:rsidRDefault="000C6772" w:rsidP="000338C9">
      <w:pPr>
        <w:jc w:val="center"/>
        <w:rPr>
          <w:rFonts w:ascii="Arial" w:hAnsi="Arial" w:cs="Arial"/>
          <w:b/>
          <w:bCs/>
          <w:sz w:val="48"/>
          <w:szCs w:val="48"/>
        </w:rPr>
      </w:pPr>
    </w:p>
    <w:p w14:paraId="5E6A6B60" w14:textId="33A623A8" w:rsidR="000C6772" w:rsidRDefault="000C6772" w:rsidP="000338C9">
      <w:pPr>
        <w:jc w:val="center"/>
        <w:rPr>
          <w:rFonts w:ascii="Arial" w:hAnsi="Arial" w:cs="Arial"/>
          <w:b/>
          <w:bCs/>
          <w:sz w:val="48"/>
          <w:szCs w:val="48"/>
        </w:rPr>
      </w:pPr>
    </w:p>
    <w:p w14:paraId="07B2BF73" w14:textId="713F06FB" w:rsidR="000C6772" w:rsidRPr="000C6772" w:rsidRDefault="000C6772" w:rsidP="000C6772">
      <w:pPr>
        <w:rPr>
          <w:rFonts w:ascii="Arial" w:hAnsi="Arial" w:cs="Arial"/>
          <w:sz w:val="32"/>
          <w:szCs w:val="32"/>
        </w:rPr>
      </w:pPr>
      <w:r w:rsidRPr="000C6772">
        <w:rPr>
          <w:rFonts w:ascii="Arial" w:hAnsi="Arial" w:cs="Arial"/>
          <w:sz w:val="32"/>
          <w:szCs w:val="32"/>
        </w:rPr>
        <w:t>Student Name: Gabriel Mihai Anton</w:t>
      </w:r>
    </w:p>
    <w:p w14:paraId="19FBC94A" w14:textId="1B971A93" w:rsidR="000C6772" w:rsidRPr="000C6772" w:rsidRDefault="000C6772" w:rsidP="000C6772">
      <w:pPr>
        <w:rPr>
          <w:rFonts w:ascii="Arial" w:hAnsi="Arial" w:cs="Arial"/>
          <w:sz w:val="32"/>
          <w:szCs w:val="32"/>
        </w:rPr>
      </w:pPr>
      <w:r w:rsidRPr="000C6772">
        <w:rPr>
          <w:rFonts w:ascii="Arial" w:hAnsi="Arial" w:cs="Arial"/>
          <w:sz w:val="32"/>
          <w:szCs w:val="32"/>
        </w:rPr>
        <w:t>Student Number: 2122258</w:t>
      </w:r>
    </w:p>
    <w:p w14:paraId="0EE349A7" w14:textId="39491B53" w:rsidR="000C6772" w:rsidRPr="000C6772" w:rsidRDefault="000C6772" w:rsidP="000C6772">
      <w:pPr>
        <w:rPr>
          <w:rFonts w:ascii="Arial" w:hAnsi="Arial" w:cs="Arial"/>
          <w:sz w:val="32"/>
          <w:szCs w:val="32"/>
        </w:rPr>
      </w:pPr>
      <w:r w:rsidRPr="000C6772">
        <w:rPr>
          <w:rFonts w:ascii="Arial" w:hAnsi="Arial" w:cs="Arial"/>
          <w:sz w:val="32"/>
          <w:szCs w:val="32"/>
        </w:rPr>
        <w:t>Module Name: Cultural Awareness</w:t>
      </w:r>
    </w:p>
    <w:p w14:paraId="44AA1C4A" w14:textId="362B13A7" w:rsidR="000C6772" w:rsidRPr="000C6772" w:rsidRDefault="000C6772" w:rsidP="000C6772">
      <w:pPr>
        <w:rPr>
          <w:rFonts w:ascii="Arial" w:hAnsi="Arial" w:cs="Arial"/>
          <w:sz w:val="32"/>
          <w:szCs w:val="32"/>
        </w:rPr>
      </w:pPr>
      <w:r w:rsidRPr="000C6772">
        <w:rPr>
          <w:rFonts w:ascii="Arial" w:hAnsi="Arial" w:cs="Arial"/>
          <w:sz w:val="32"/>
          <w:szCs w:val="32"/>
        </w:rPr>
        <w:t>Module Number: BMIH5003</w:t>
      </w:r>
    </w:p>
    <w:p w14:paraId="2D9DC2F0" w14:textId="2188FA6F" w:rsidR="000C6772" w:rsidRDefault="000C6772" w:rsidP="000C6772">
      <w:pPr>
        <w:rPr>
          <w:rFonts w:ascii="Arial" w:hAnsi="Arial" w:cs="Arial"/>
          <w:sz w:val="32"/>
          <w:szCs w:val="32"/>
        </w:rPr>
      </w:pPr>
      <w:r w:rsidRPr="000C6772">
        <w:rPr>
          <w:rFonts w:ascii="Arial" w:hAnsi="Arial" w:cs="Arial"/>
          <w:sz w:val="32"/>
          <w:szCs w:val="32"/>
        </w:rPr>
        <w:t>Lecturer Name: Rodrigo Aguilera</w:t>
      </w:r>
    </w:p>
    <w:p w14:paraId="1EFC4519" w14:textId="2791E6B9" w:rsidR="000C6772" w:rsidRDefault="000C6772" w:rsidP="000C6772">
      <w:pPr>
        <w:rPr>
          <w:rFonts w:ascii="Arial" w:hAnsi="Arial" w:cs="Arial"/>
          <w:sz w:val="24"/>
          <w:szCs w:val="24"/>
        </w:rPr>
      </w:pPr>
    </w:p>
    <w:p w14:paraId="234D0EB1" w14:textId="5E395AB7" w:rsidR="000C6772" w:rsidRDefault="000C6772" w:rsidP="000C6772">
      <w:pPr>
        <w:rPr>
          <w:rFonts w:ascii="Arial" w:hAnsi="Arial" w:cs="Arial"/>
          <w:sz w:val="24"/>
          <w:szCs w:val="24"/>
        </w:rPr>
      </w:pPr>
    </w:p>
    <w:p w14:paraId="595A0415" w14:textId="0136BAEC" w:rsidR="000C6772" w:rsidRDefault="000C6772" w:rsidP="000C6772">
      <w:pPr>
        <w:rPr>
          <w:rFonts w:ascii="Arial" w:hAnsi="Arial" w:cs="Arial"/>
          <w:sz w:val="24"/>
          <w:szCs w:val="24"/>
        </w:rPr>
      </w:pPr>
      <w:r>
        <w:rPr>
          <w:rFonts w:ascii="Arial" w:hAnsi="Arial" w:cs="Arial"/>
          <w:sz w:val="24"/>
          <w:szCs w:val="24"/>
        </w:rPr>
        <w:t>Table of Content</w:t>
      </w:r>
    </w:p>
    <w:p w14:paraId="2BAD90EE" w14:textId="31F80847" w:rsidR="000C6772" w:rsidRDefault="000C6772" w:rsidP="000C6772">
      <w:pPr>
        <w:rPr>
          <w:rFonts w:ascii="Arial" w:hAnsi="Arial" w:cs="Arial"/>
          <w:sz w:val="24"/>
          <w:szCs w:val="24"/>
        </w:rPr>
      </w:pPr>
      <w:r>
        <w:rPr>
          <w:rFonts w:ascii="Arial" w:hAnsi="Arial" w:cs="Arial"/>
          <w:sz w:val="24"/>
          <w:szCs w:val="24"/>
        </w:rPr>
        <w:t>Executive Summary…………………………………………………</w:t>
      </w:r>
      <w:r w:rsidR="00CC0F4B">
        <w:rPr>
          <w:rFonts w:ascii="Arial" w:hAnsi="Arial" w:cs="Arial"/>
          <w:sz w:val="24"/>
          <w:szCs w:val="24"/>
        </w:rPr>
        <w:t>3</w:t>
      </w:r>
    </w:p>
    <w:p w14:paraId="5470C2AA" w14:textId="136249B0" w:rsidR="000C6772" w:rsidRDefault="000C6772" w:rsidP="000C6772">
      <w:pPr>
        <w:rPr>
          <w:rFonts w:ascii="Arial" w:hAnsi="Arial" w:cs="Arial"/>
          <w:sz w:val="24"/>
          <w:szCs w:val="24"/>
        </w:rPr>
      </w:pPr>
      <w:r>
        <w:rPr>
          <w:rFonts w:ascii="Arial" w:hAnsi="Arial" w:cs="Arial"/>
          <w:sz w:val="24"/>
          <w:szCs w:val="24"/>
        </w:rPr>
        <w:t>Introduction…………………………………………………………..</w:t>
      </w:r>
      <w:r w:rsidR="00CC0F4B">
        <w:rPr>
          <w:rFonts w:ascii="Arial" w:hAnsi="Arial" w:cs="Arial"/>
          <w:sz w:val="24"/>
          <w:szCs w:val="24"/>
        </w:rPr>
        <w:t>3</w:t>
      </w:r>
    </w:p>
    <w:p w14:paraId="09E4B8C1" w14:textId="3CB199C3" w:rsidR="000C6772" w:rsidRDefault="000C6772" w:rsidP="000C6772">
      <w:pPr>
        <w:rPr>
          <w:rFonts w:ascii="Arial" w:hAnsi="Arial" w:cs="Arial"/>
          <w:sz w:val="24"/>
          <w:szCs w:val="24"/>
        </w:rPr>
      </w:pPr>
      <w:r>
        <w:rPr>
          <w:rFonts w:ascii="Arial" w:hAnsi="Arial" w:cs="Arial"/>
          <w:sz w:val="24"/>
          <w:szCs w:val="24"/>
        </w:rPr>
        <w:t>Country A United Kingdom…………………………………………</w:t>
      </w:r>
      <w:r w:rsidR="00CC0F4B">
        <w:rPr>
          <w:rFonts w:ascii="Arial" w:hAnsi="Arial" w:cs="Arial"/>
          <w:sz w:val="24"/>
          <w:szCs w:val="24"/>
        </w:rPr>
        <w:t>3</w:t>
      </w:r>
    </w:p>
    <w:p w14:paraId="1A78DB71" w14:textId="0464A9DB" w:rsidR="000C6772" w:rsidRDefault="000C6772" w:rsidP="000C6772">
      <w:pPr>
        <w:rPr>
          <w:rFonts w:ascii="Arial" w:hAnsi="Arial" w:cs="Arial"/>
          <w:sz w:val="24"/>
          <w:szCs w:val="24"/>
        </w:rPr>
      </w:pPr>
      <w:r>
        <w:rPr>
          <w:rFonts w:ascii="Arial" w:hAnsi="Arial" w:cs="Arial"/>
          <w:sz w:val="24"/>
          <w:szCs w:val="24"/>
        </w:rPr>
        <w:t>Country B China……………………………………………………..</w:t>
      </w:r>
      <w:r w:rsidR="00CC0F4B">
        <w:rPr>
          <w:rFonts w:ascii="Arial" w:hAnsi="Arial" w:cs="Arial"/>
          <w:sz w:val="24"/>
          <w:szCs w:val="24"/>
        </w:rPr>
        <w:t>4</w:t>
      </w:r>
    </w:p>
    <w:p w14:paraId="1AF071B0" w14:textId="24D4EC22" w:rsidR="006059EB" w:rsidRDefault="006059EB" w:rsidP="000C6772">
      <w:pPr>
        <w:rPr>
          <w:rFonts w:ascii="Arial" w:hAnsi="Arial" w:cs="Arial"/>
          <w:sz w:val="24"/>
          <w:szCs w:val="24"/>
        </w:rPr>
      </w:pPr>
      <w:r>
        <w:rPr>
          <w:rFonts w:ascii="Arial" w:hAnsi="Arial" w:cs="Arial"/>
          <w:sz w:val="24"/>
          <w:szCs w:val="24"/>
        </w:rPr>
        <w:t>Do and Do not………………………………………………………..</w:t>
      </w:r>
      <w:r w:rsidR="00CC0F4B">
        <w:rPr>
          <w:rFonts w:ascii="Arial" w:hAnsi="Arial" w:cs="Arial"/>
          <w:sz w:val="24"/>
          <w:szCs w:val="24"/>
        </w:rPr>
        <w:t>5</w:t>
      </w:r>
    </w:p>
    <w:p w14:paraId="723B0AB3" w14:textId="1773A953" w:rsidR="006059EB" w:rsidRDefault="006059EB" w:rsidP="000C6772">
      <w:pPr>
        <w:rPr>
          <w:rFonts w:ascii="Arial" w:hAnsi="Arial" w:cs="Arial"/>
          <w:sz w:val="24"/>
          <w:szCs w:val="24"/>
        </w:rPr>
      </w:pPr>
      <w:r>
        <w:rPr>
          <w:rFonts w:ascii="Arial" w:hAnsi="Arial" w:cs="Arial"/>
          <w:sz w:val="24"/>
          <w:szCs w:val="24"/>
        </w:rPr>
        <w:t>Conclusions…………………………………………………………..</w:t>
      </w:r>
      <w:r w:rsidR="00CC0F4B">
        <w:rPr>
          <w:rFonts w:ascii="Arial" w:hAnsi="Arial" w:cs="Arial"/>
          <w:sz w:val="24"/>
          <w:szCs w:val="24"/>
        </w:rPr>
        <w:t>6</w:t>
      </w:r>
    </w:p>
    <w:p w14:paraId="49DF8CAF" w14:textId="4B3387E1" w:rsidR="006059EB" w:rsidRDefault="006059EB" w:rsidP="000C6772">
      <w:pPr>
        <w:rPr>
          <w:rFonts w:ascii="Arial" w:hAnsi="Arial" w:cs="Arial"/>
          <w:sz w:val="24"/>
          <w:szCs w:val="24"/>
        </w:rPr>
      </w:pPr>
      <w:r>
        <w:rPr>
          <w:rFonts w:ascii="Arial" w:hAnsi="Arial" w:cs="Arial"/>
          <w:sz w:val="24"/>
          <w:szCs w:val="24"/>
        </w:rPr>
        <w:t>References……………………………………………………………</w:t>
      </w:r>
      <w:r w:rsidR="00CC0F4B">
        <w:rPr>
          <w:rFonts w:ascii="Arial" w:hAnsi="Arial" w:cs="Arial"/>
          <w:sz w:val="24"/>
          <w:szCs w:val="24"/>
        </w:rPr>
        <w:t>7</w:t>
      </w:r>
    </w:p>
    <w:p w14:paraId="57BD9A1F" w14:textId="1FCE77FF" w:rsidR="006059EB" w:rsidRDefault="006059EB" w:rsidP="000C6772">
      <w:pPr>
        <w:rPr>
          <w:rFonts w:ascii="Arial" w:hAnsi="Arial" w:cs="Arial"/>
          <w:sz w:val="24"/>
          <w:szCs w:val="24"/>
        </w:rPr>
      </w:pPr>
    </w:p>
    <w:p w14:paraId="4EDE3838" w14:textId="3E1F9A3B" w:rsidR="006059EB" w:rsidRDefault="006059EB" w:rsidP="000C6772">
      <w:pPr>
        <w:rPr>
          <w:rFonts w:ascii="Arial" w:hAnsi="Arial" w:cs="Arial"/>
          <w:sz w:val="24"/>
          <w:szCs w:val="24"/>
        </w:rPr>
      </w:pPr>
    </w:p>
    <w:p w14:paraId="5D6C93C3" w14:textId="296D80E0" w:rsidR="006059EB" w:rsidRDefault="006059EB" w:rsidP="000C6772">
      <w:pPr>
        <w:rPr>
          <w:rFonts w:ascii="Arial" w:hAnsi="Arial" w:cs="Arial"/>
          <w:sz w:val="24"/>
          <w:szCs w:val="24"/>
        </w:rPr>
      </w:pPr>
    </w:p>
    <w:p w14:paraId="68F5CD77" w14:textId="38D841FF" w:rsidR="006059EB" w:rsidRDefault="006059EB" w:rsidP="000C6772">
      <w:pPr>
        <w:rPr>
          <w:rFonts w:ascii="Arial" w:hAnsi="Arial" w:cs="Arial"/>
          <w:sz w:val="24"/>
          <w:szCs w:val="24"/>
        </w:rPr>
      </w:pPr>
    </w:p>
    <w:p w14:paraId="5B689F76" w14:textId="57BA6B2D" w:rsidR="006059EB" w:rsidRDefault="006059EB" w:rsidP="000C6772">
      <w:pPr>
        <w:rPr>
          <w:rFonts w:ascii="Arial" w:hAnsi="Arial" w:cs="Arial"/>
          <w:sz w:val="24"/>
          <w:szCs w:val="24"/>
        </w:rPr>
      </w:pPr>
    </w:p>
    <w:p w14:paraId="25AE7A1C" w14:textId="318F5911" w:rsidR="006059EB" w:rsidRDefault="006059EB" w:rsidP="000C6772">
      <w:pPr>
        <w:rPr>
          <w:rFonts w:ascii="Arial" w:hAnsi="Arial" w:cs="Arial"/>
          <w:sz w:val="24"/>
          <w:szCs w:val="24"/>
        </w:rPr>
      </w:pPr>
    </w:p>
    <w:p w14:paraId="6358B34C" w14:textId="5CE34772" w:rsidR="006059EB" w:rsidRDefault="006059EB" w:rsidP="000C6772">
      <w:pPr>
        <w:rPr>
          <w:rFonts w:ascii="Arial" w:hAnsi="Arial" w:cs="Arial"/>
          <w:sz w:val="24"/>
          <w:szCs w:val="24"/>
        </w:rPr>
      </w:pPr>
    </w:p>
    <w:p w14:paraId="1638BC47" w14:textId="199BBDCC" w:rsidR="006059EB" w:rsidRDefault="006059EB" w:rsidP="000C6772">
      <w:pPr>
        <w:rPr>
          <w:rFonts w:ascii="Arial" w:hAnsi="Arial" w:cs="Arial"/>
          <w:sz w:val="24"/>
          <w:szCs w:val="24"/>
        </w:rPr>
      </w:pPr>
    </w:p>
    <w:p w14:paraId="06CCF1F6" w14:textId="7F6B1C57" w:rsidR="006059EB" w:rsidRDefault="006059EB" w:rsidP="000C6772">
      <w:pPr>
        <w:rPr>
          <w:rFonts w:ascii="Arial" w:hAnsi="Arial" w:cs="Arial"/>
          <w:sz w:val="24"/>
          <w:szCs w:val="24"/>
        </w:rPr>
      </w:pPr>
    </w:p>
    <w:p w14:paraId="4B2B3BBA" w14:textId="549F2DCE" w:rsidR="006059EB" w:rsidRDefault="006059EB" w:rsidP="000C6772">
      <w:pPr>
        <w:rPr>
          <w:rFonts w:ascii="Arial" w:hAnsi="Arial" w:cs="Arial"/>
          <w:sz w:val="24"/>
          <w:szCs w:val="24"/>
        </w:rPr>
      </w:pPr>
    </w:p>
    <w:p w14:paraId="79AD0C80" w14:textId="7EC59471" w:rsidR="006059EB" w:rsidRDefault="006059EB" w:rsidP="000C6772">
      <w:pPr>
        <w:rPr>
          <w:rFonts w:ascii="Arial" w:hAnsi="Arial" w:cs="Arial"/>
          <w:sz w:val="24"/>
          <w:szCs w:val="24"/>
        </w:rPr>
      </w:pPr>
    </w:p>
    <w:p w14:paraId="7CDC9C52" w14:textId="3665FDEF" w:rsidR="006059EB" w:rsidRDefault="006059EB" w:rsidP="000C6772">
      <w:pPr>
        <w:rPr>
          <w:rFonts w:ascii="Arial" w:hAnsi="Arial" w:cs="Arial"/>
          <w:sz w:val="24"/>
          <w:szCs w:val="24"/>
        </w:rPr>
      </w:pPr>
    </w:p>
    <w:p w14:paraId="01CB9551" w14:textId="7A2BEF95" w:rsidR="006059EB" w:rsidRDefault="006059EB" w:rsidP="000C6772">
      <w:pPr>
        <w:rPr>
          <w:rFonts w:ascii="Arial" w:hAnsi="Arial" w:cs="Arial"/>
          <w:sz w:val="24"/>
          <w:szCs w:val="24"/>
        </w:rPr>
      </w:pPr>
    </w:p>
    <w:p w14:paraId="029318F4" w14:textId="6030E962" w:rsidR="006059EB" w:rsidRDefault="006059EB" w:rsidP="000C6772">
      <w:pPr>
        <w:rPr>
          <w:rFonts w:ascii="Arial" w:hAnsi="Arial" w:cs="Arial"/>
          <w:sz w:val="24"/>
          <w:szCs w:val="24"/>
        </w:rPr>
      </w:pPr>
    </w:p>
    <w:p w14:paraId="4F763CE7" w14:textId="060B54C5" w:rsidR="006059EB" w:rsidRDefault="006059EB" w:rsidP="000C6772">
      <w:pPr>
        <w:rPr>
          <w:rFonts w:ascii="Arial" w:hAnsi="Arial" w:cs="Arial"/>
          <w:sz w:val="24"/>
          <w:szCs w:val="24"/>
        </w:rPr>
      </w:pPr>
    </w:p>
    <w:p w14:paraId="7BBFBDCA" w14:textId="05E0DF61" w:rsidR="006059EB" w:rsidRDefault="006059EB" w:rsidP="000C6772">
      <w:pPr>
        <w:rPr>
          <w:rFonts w:ascii="Arial" w:hAnsi="Arial" w:cs="Arial"/>
          <w:sz w:val="24"/>
          <w:szCs w:val="24"/>
        </w:rPr>
      </w:pPr>
    </w:p>
    <w:p w14:paraId="1EE63C6B" w14:textId="01A8A6D9" w:rsidR="006059EB" w:rsidRDefault="006059EB" w:rsidP="000C6772">
      <w:pPr>
        <w:rPr>
          <w:rFonts w:ascii="Arial" w:hAnsi="Arial" w:cs="Arial"/>
          <w:sz w:val="24"/>
          <w:szCs w:val="24"/>
        </w:rPr>
      </w:pPr>
    </w:p>
    <w:p w14:paraId="3E157B5E" w14:textId="592AA941" w:rsidR="006059EB" w:rsidRDefault="006059EB" w:rsidP="000C6772">
      <w:pPr>
        <w:rPr>
          <w:rFonts w:ascii="Arial" w:hAnsi="Arial" w:cs="Arial"/>
          <w:sz w:val="24"/>
          <w:szCs w:val="24"/>
        </w:rPr>
      </w:pPr>
    </w:p>
    <w:p w14:paraId="54ABFB54" w14:textId="64D5A1C0" w:rsidR="006059EB" w:rsidRDefault="006059EB" w:rsidP="000C6772">
      <w:pPr>
        <w:rPr>
          <w:rFonts w:ascii="Arial" w:hAnsi="Arial" w:cs="Arial"/>
          <w:sz w:val="24"/>
          <w:szCs w:val="24"/>
        </w:rPr>
      </w:pPr>
    </w:p>
    <w:p w14:paraId="72AB3397" w14:textId="35FE4D80" w:rsidR="006059EB" w:rsidRPr="006059EB" w:rsidRDefault="006059EB" w:rsidP="000C6772">
      <w:pPr>
        <w:rPr>
          <w:rFonts w:ascii="Arial" w:hAnsi="Arial" w:cs="Arial"/>
          <w:b/>
          <w:bCs/>
          <w:sz w:val="24"/>
          <w:szCs w:val="24"/>
        </w:rPr>
      </w:pPr>
      <w:r w:rsidRPr="006059EB">
        <w:rPr>
          <w:rFonts w:ascii="Arial" w:hAnsi="Arial" w:cs="Arial"/>
          <w:b/>
          <w:bCs/>
          <w:sz w:val="24"/>
          <w:szCs w:val="24"/>
        </w:rPr>
        <w:t>Executive Summary</w:t>
      </w:r>
    </w:p>
    <w:p w14:paraId="77EFF6D9" w14:textId="2306CC26" w:rsidR="006059EB" w:rsidRDefault="00562775" w:rsidP="000C6772">
      <w:pPr>
        <w:rPr>
          <w:rFonts w:ascii="Arial" w:hAnsi="Arial" w:cs="Arial"/>
          <w:sz w:val="24"/>
          <w:szCs w:val="24"/>
        </w:rPr>
      </w:pPr>
      <w:r>
        <w:rPr>
          <w:rFonts w:ascii="Arial" w:hAnsi="Arial" w:cs="Arial"/>
          <w:sz w:val="24"/>
          <w:szCs w:val="24"/>
        </w:rPr>
        <w:lastRenderedPageBreak/>
        <w:t>The Cultural Awareness is someone’s understanding the differences between people and themselves from other backgrounds or other countries and differences in attitudes and values ( Collins Dictionary, 2023).</w:t>
      </w:r>
    </w:p>
    <w:p w14:paraId="56D293DD" w14:textId="57512F65" w:rsidR="00562775" w:rsidRDefault="008F2D04" w:rsidP="000C6772">
      <w:pPr>
        <w:rPr>
          <w:rFonts w:ascii="Arial" w:hAnsi="Arial" w:cs="Arial"/>
          <w:sz w:val="24"/>
          <w:szCs w:val="24"/>
        </w:rPr>
      </w:pPr>
      <w:r>
        <w:rPr>
          <w:rFonts w:ascii="Arial" w:hAnsi="Arial" w:cs="Arial"/>
          <w:sz w:val="24"/>
          <w:szCs w:val="24"/>
        </w:rPr>
        <w:t>The report will be examining the cultural differences between United Kingdom and China to provide for the staff the necessarily training to be successful in the hotel service delivery.</w:t>
      </w:r>
    </w:p>
    <w:p w14:paraId="60942C4D" w14:textId="5E0C02AA" w:rsidR="008F2D04" w:rsidRDefault="00C471B6" w:rsidP="000C6772">
      <w:pPr>
        <w:rPr>
          <w:rFonts w:ascii="Arial" w:hAnsi="Arial" w:cs="Arial"/>
          <w:sz w:val="24"/>
          <w:szCs w:val="24"/>
        </w:rPr>
      </w:pPr>
      <w:r>
        <w:rPr>
          <w:rFonts w:ascii="Arial" w:hAnsi="Arial" w:cs="Arial"/>
          <w:sz w:val="24"/>
          <w:szCs w:val="24"/>
        </w:rPr>
        <w:t>Understanding of culture is important because you can expand your customer reach from other countries when you cater to all cultures, and prevent discrimination in the workplace. In a multicultural world it is important for customers to feel welcome and respected in any service, and to feel safe (cht.edu, 2022).</w:t>
      </w:r>
    </w:p>
    <w:p w14:paraId="0DCF104C" w14:textId="77777777" w:rsidR="00C471B6" w:rsidRDefault="00C471B6" w:rsidP="000C6772">
      <w:pPr>
        <w:rPr>
          <w:rFonts w:ascii="Arial" w:hAnsi="Arial" w:cs="Arial"/>
          <w:sz w:val="24"/>
          <w:szCs w:val="24"/>
        </w:rPr>
      </w:pPr>
    </w:p>
    <w:p w14:paraId="31876AC4" w14:textId="5BB0F399" w:rsidR="00C471B6" w:rsidRDefault="00C471B6" w:rsidP="000C6772">
      <w:pPr>
        <w:rPr>
          <w:rFonts w:ascii="Arial" w:hAnsi="Arial" w:cs="Arial"/>
          <w:b/>
          <w:bCs/>
          <w:sz w:val="24"/>
          <w:szCs w:val="24"/>
        </w:rPr>
      </w:pPr>
      <w:r w:rsidRPr="00C471B6">
        <w:rPr>
          <w:rFonts w:ascii="Arial" w:hAnsi="Arial" w:cs="Arial"/>
          <w:b/>
          <w:bCs/>
          <w:sz w:val="24"/>
          <w:szCs w:val="24"/>
        </w:rPr>
        <w:t>Introduction</w:t>
      </w:r>
    </w:p>
    <w:p w14:paraId="2E7E1311" w14:textId="7A157A57" w:rsidR="00C471B6" w:rsidRDefault="00C471B6" w:rsidP="000C6772">
      <w:pPr>
        <w:rPr>
          <w:rFonts w:ascii="Arial" w:hAnsi="Arial" w:cs="Arial"/>
          <w:sz w:val="24"/>
          <w:szCs w:val="24"/>
        </w:rPr>
      </w:pPr>
      <w:r>
        <w:rPr>
          <w:rFonts w:ascii="Arial" w:hAnsi="Arial" w:cs="Arial"/>
          <w:sz w:val="24"/>
          <w:szCs w:val="24"/>
        </w:rPr>
        <w:t>The first chosen country as host is United Kingdom and second chosen country as guest is China. The differences</w:t>
      </w:r>
      <w:r w:rsidR="001A6D7B">
        <w:rPr>
          <w:rFonts w:ascii="Arial" w:hAnsi="Arial" w:cs="Arial"/>
          <w:sz w:val="24"/>
          <w:szCs w:val="24"/>
        </w:rPr>
        <w:t xml:space="preserve"> of cultural and traditions</w:t>
      </w:r>
      <w:r>
        <w:rPr>
          <w:rFonts w:ascii="Arial" w:hAnsi="Arial" w:cs="Arial"/>
          <w:sz w:val="24"/>
          <w:szCs w:val="24"/>
        </w:rPr>
        <w:t xml:space="preserve"> between these countries will be explained in the </w:t>
      </w:r>
      <w:r w:rsidR="001A6D7B">
        <w:rPr>
          <w:rFonts w:ascii="Arial" w:hAnsi="Arial" w:cs="Arial"/>
          <w:sz w:val="24"/>
          <w:szCs w:val="24"/>
        </w:rPr>
        <w:t>Hofstede model. There will be six dimensions for each country which will be analyse.</w:t>
      </w:r>
    </w:p>
    <w:p w14:paraId="25035823" w14:textId="0AFC97A2" w:rsidR="001A6D7B" w:rsidRPr="00C471B6" w:rsidRDefault="001A6D7B" w:rsidP="000C6772">
      <w:pPr>
        <w:rPr>
          <w:rFonts w:ascii="Arial" w:hAnsi="Arial" w:cs="Arial"/>
          <w:sz w:val="24"/>
          <w:szCs w:val="24"/>
        </w:rPr>
      </w:pPr>
      <w:r>
        <w:rPr>
          <w:rFonts w:ascii="Arial" w:hAnsi="Arial" w:cs="Arial"/>
          <w:noProof/>
          <w:sz w:val="24"/>
          <w:szCs w:val="24"/>
        </w:rPr>
        <w:drawing>
          <wp:inline distT="0" distB="0" distL="0" distR="0" wp14:anchorId="2C67D68A" wp14:editId="78CA7BCE">
            <wp:extent cx="5724525" cy="2305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2305050"/>
                    </a:xfrm>
                    <a:prstGeom prst="rect">
                      <a:avLst/>
                    </a:prstGeom>
                    <a:noFill/>
                    <a:ln>
                      <a:noFill/>
                    </a:ln>
                  </pic:spPr>
                </pic:pic>
              </a:graphicData>
            </a:graphic>
          </wp:inline>
        </w:drawing>
      </w:r>
    </w:p>
    <w:p w14:paraId="70FA46FA" w14:textId="41F8015A" w:rsidR="00562775" w:rsidRDefault="001A6D7B" w:rsidP="001A6D7B">
      <w:pPr>
        <w:jc w:val="right"/>
        <w:rPr>
          <w:rFonts w:ascii="Arial" w:hAnsi="Arial" w:cs="Arial"/>
          <w:sz w:val="24"/>
          <w:szCs w:val="24"/>
        </w:rPr>
      </w:pPr>
      <w:r>
        <w:rPr>
          <w:rFonts w:ascii="Arial" w:hAnsi="Arial" w:cs="Arial"/>
          <w:sz w:val="24"/>
          <w:szCs w:val="24"/>
        </w:rPr>
        <w:t>(Hofstede insight, 2022)</w:t>
      </w:r>
    </w:p>
    <w:p w14:paraId="37588A3C" w14:textId="5ABBEFD2" w:rsidR="000C6772" w:rsidRDefault="000C6772" w:rsidP="000C6772">
      <w:pPr>
        <w:rPr>
          <w:rFonts w:ascii="Arial" w:hAnsi="Arial" w:cs="Arial"/>
          <w:sz w:val="24"/>
          <w:szCs w:val="24"/>
        </w:rPr>
      </w:pPr>
    </w:p>
    <w:p w14:paraId="76EC24D3" w14:textId="5C4DB52D" w:rsidR="000C6772" w:rsidRDefault="000C6772" w:rsidP="000C6772">
      <w:pPr>
        <w:rPr>
          <w:rFonts w:ascii="Arial" w:hAnsi="Arial" w:cs="Arial"/>
          <w:sz w:val="24"/>
          <w:szCs w:val="24"/>
        </w:rPr>
      </w:pPr>
    </w:p>
    <w:p w14:paraId="2C2C695F" w14:textId="3ED33C2D" w:rsidR="000C6772" w:rsidRDefault="000C6772" w:rsidP="000C6772">
      <w:pPr>
        <w:rPr>
          <w:rFonts w:ascii="Arial" w:hAnsi="Arial" w:cs="Arial"/>
          <w:sz w:val="24"/>
          <w:szCs w:val="24"/>
        </w:rPr>
      </w:pPr>
    </w:p>
    <w:p w14:paraId="48B85BF2" w14:textId="74A57390" w:rsidR="000C6772" w:rsidRPr="0093509A" w:rsidRDefault="0093509A" w:rsidP="000C6772">
      <w:pPr>
        <w:rPr>
          <w:rFonts w:ascii="Arial" w:hAnsi="Arial" w:cs="Arial"/>
          <w:b/>
          <w:bCs/>
          <w:sz w:val="24"/>
          <w:szCs w:val="24"/>
        </w:rPr>
      </w:pPr>
      <w:r w:rsidRPr="0093509A">
        <w:rPr>
          <w:rFonts w:ascii="Arial" w:hAnsi="Arial" w:cs="Arial"/>
          <w:b/>
          <w:bCs/>
          <w:sz w:val="24"/>
          <w:szCs w:val="24"/>
        </w:rPr>
        <w:t>United Kingdom</w:t>
      </w:r>
    </w:p>
    <w:p w14:paraId="0A4F505B" w14:textId="1E491D1D" w:rsidR="0093509A" w:rsidRDefault="0093509A" w:rsidP="000C6772">
      <w:pPr>
        <w:rPr>
          <w:rFonts w:ascii="Arial" w:hAnsi="Arial" w:cs="Arial"/>
          <w:sz w:val="24"/>
          <w:szCs w:val="24"/>
        </w:rPr>
      </w:pPr>
      <w:r>
        <w:rPr>
          <w:rFonts w:ascii="Arial" w:hAnsi="Arial" w:cs="Arial"/>
          <w:sz w:val="24"/>
          <w:szCs w:val="24"/>
        </w:rPr>
        <w:t>In social services greetings are often informal, at introduction they give first name with a handshake however if they are close friends they hug and kiss on the cheek.</w:t>
      </w:r>
    </w:p>
    <w:p w14:paraId="75EEA56B" w14:textId="45CBEA33" w:rsidR="0093509A" w:rsidRDefault="0093509A" w:rsidP="000C6772">
      <w:pPr>
        <w:rPr>
          <w:rFonts w:ascii="Arial" w:hAnsi="Arial" w:cs="Arial"/>
          <w:sz w:val="24"/>
          <w:szCs w:val="24"/>
        </w:rPr>
      </w:pPr>
      <w:r>
        <w:rPr>
          <w:rFonts w:ascii="Arial" w:hAnsi="Arial" w:cs="Arial"/>
          <w:sz w:val="24"/>
          <w:szCs w:val="24"/>
        </w:rPr>
        <w:t xml:space="preserve">Usually the British do not ask too many questions when they meet someone as this can be strange. Best is to ask where they are from as this prevent to </w:t>
      </w:r>
      <w:r w:rsidR="003725FD">
        <w:rPr>
          <w:rFonts w:ascii="Arial" w:hAnsi="Arial" w:cs="Arial"/>
          <w:sz w:val="24"/>
          <w:szCs w:val="24"/>
        </w:rPr>
        <w:t>mistaken if they are Irish, Scottish or Welsh with English (Cultural Atlas, 2023).</w:t>
      </w:r>
    </w:p>
    <w:p w14:paraId="3AE48889" w14:textId="72355F4A" w:rsidR="003725FD" w:rsidRDefault="003725FD" w:rsidP="000C6772">
      <w:pPr>
        <w:rPr>
          <w:rFonts w:ascii="Arial" w:hAnsi="Arial" w:cs="Arial"/>
          <w:b/>
          <w:bCs/>
          <w:sz w:val="24"/>
          <w:szCs w:val="24"/>
        </w:rPr>
      </w:pPr>
      <w:r w:rsidRPr="003725FD">
        <w:rPr>
          <w:rFonts w:ascii="Arial" w:hAnsi="Arial" w:cs="Arial"/>
          <w:b/>
          <w:bCs/>
          <w:sz w:val="24"/>
          <w:szCs w:val="24"/>
        </w:rPr>
        <w:t>Power Distance</w:t>
      </w:r>
    </w:p>
    <w:p w14:paraId="049583E9" w14:textId="68FD1831" w:rsidR="003725FD" w:rsidRDefault="003725FD" w:rsidP="000C6772">
      <w:pPr>
        <w:rPr>
          <w:rFonts w:ascii="Arial" w:hAnsi="Arial" w:cs="Arial"/>
          <w:sz w:val="24"/>
          <w:szCs w:val="24"/>
        </w:rPr>
      </w:pPr>
      <w:r>
        <w:rPr>
          <w:rFonts w:ascii="Arial" w:hAnsi="Arial" w:cs="Arial"/>
          <w:sz w:val="24"/>
          <w:szCs w:val="24"/>
        </w:rPr>
        <w:lastRenderedPageBreak/>
        <w:t xml:space="preserve">On PDI ranking they sit in the lower score of 35. </w:t>
      </w:r>
      <w:r w:rsidR="001D1E92">
        <w:rPr>
          <w:rFonts w:ascii="Arial" w:hAnsi="Arial" w:cs="Arial"/>
          <w:sz w:val="24"/>
          <w:szCs w:val="24"/>
        </w:rPr>
        <w:t>In higher class PD index research show lower amongst them than the working class. They consider that people should be treated some way as equals.</w:t>
      </w:r>
    </w:p>
    <w:p w14:paraId="509608A9" w14:textId="5823D97B" w:rsidR="001D1E92" w:rsidRDefault="001D1E92" w:rsidP="000C6772">
      <w:pPr>
        <w:rPr>
          <w:rFonts w:ascii="Arial" w:hAnsi="Arial" w:cs="Arial"/>
          <w:b/>
          <w:bCs/>
          <w:sz w:val="24"/>
          <w:szCs w:val="24"/>
        </w:rPr>
      </w:pPr>
      <w:r>
        <w:rPr>
          <w:rFonts w:ascii="Arial" w:hAnsi="Arial" w:cs="Arial"/>
          <w:b/>
          <w:bCs/>
          <w:sz w:val="24"/>
          <w:szCs w:val="24"/>
        </w:rPr>
        <w:t>Individualism</w:t>
      </w:r>
    </w:p>
    <w:p w14:paraId="725B2C35" w14:textId="5776814D" w:rsidR="001D1E92" w:rsidRDefault="001D1E92" w:rsidP="000C6772">
      <w:pPr>
        <w:rPr>
          <w:rFonts w:ascii="Arial" w:hAnsi="Arial" w:cs="Arial"/>
          <w:sz w:val="24"/>
          <w:szCs w:val="24"/>
        </w:rPr>
      </w:pPr>
      <w:r>
        <w:rPr>
          <w:rFonts w:ascii="Arial" w:hAnsi="Arial" w:cs="Arial"/>
          <w:sz w:val="24"/>
          <w:szCs w:val="24"/>
        </w:rPr>
        <w:t xml:space="preserve">With the highest score of 89 amongst of the individual scores the British are a highly </w:t>
      </w:r>
      <w:r w:rsidR="00392D58">
        <w:rPr>
          <w:rFonts w:ascii="Arial" w:hAnsi="Arial" w:cs="Arial"/>
          <w:sz w:val="24"/>
          <w:szCs w:val="24"/>
        </w:rPr>
        <w:t>private people. From an early age the young ones are taught to think themselves to find out their purpose in life and how they can contribute to society.</w:t>
      </w:r>
    </w:p>
    <w:p w14:paraId="784B5830" w14:textId="2AB3678A" w:rsidR="00392D58" w:rsidRDefault="00392D58" w:rsidP="000C6772">
      <w:pPr>
        <w:rPr>
          <w:rFonts w:ascii="Arial" w:hAnsi="Arial" w:cs="Arial"/>
          <w:b/>
          <w:bCs/>
          <w:sz w:val="24"/>
          <w:szCs w:val="24"/>
        </w:rPr>
      </w:pPr>
      <w:r>
        <w:rPr>
          <w:rFonts w:ascii="Arial" w:hAnsi="Arial" w:cs="Arial"/>
          <w:b/>
          <w:bCs/>
          <w:sz w:val="24"/>
          <w:szCs w:val="24"/>
        </w:rPr>
        <w:t>Masculinity</w:t>
      </w:r>
    </w:p>
    <w:p w14:paraId="3F97E735" w14:textId="11CE5E27" w:rsidR="00392D58" w:rsidRDefault="00392D58" w:rsidP="000C6772">
      <w:pPr>
        <w:rPr>
          <w:rFonts w:ascii="Arial" w:hAnsi="Arial" w:cs="Arial"/>
          <w:sz w:val="24"/>
          <w:szCs w:val="24"/>
        </w:rPr>
      </w:pPr>
      <w:r>
        <w:rPr>
          <w:rFonts w:ascii="Arial" w:hAnsi="Arial" w:cs="Arial"/>
          <w:sz w:val="24"/>
          <w:szCs w:val="24"/>
        </w:rPr>
        <w:t>People in the United Kingdom have a clear performance ambition and live in order to work. What is meant is not all the time what is said and is critical to understand them and be able to “read between the lines”. That makes Britain a masculine society with a score of 66.</w:t>
      </w:r>
    </w:p>
    <w:p w14:paraId="34FEB730" w14:textId="609DC648" w:rsidR="00392D58" w:rsidRPr="00392D58" w:rsidRDefault="00392D58" w:rsidP="000C6772">
      <w:pPr>
        <w:rPr>
          <w:rFonts w:ascii="Arial" w:hAnsi="Arial" w:cs="Arial"/>
          <w:b/>
          <w:bCs/>
          <w:sz w:val="24"/>
          <w:szCs w:val="24"/>
        </w:rPr>
      </w:pPr>
      <w:r w:rsidRPr="00392D58">
        <w:rPr>
          <w:rFonts w:ascii="Arial" w:hAnsi="Arial" w:cs="Arial"/>
          <w:b/>
          <w:bCs/>
          <w:sz w:val="24"/>
          <w:szCs w:val="24"/>
        </w:rPr>
        <w:t>Uncertainty avoidance</w:t>
      </w:r>
    </w:p>
    <w:p w14:paraId="5E212696" w14:textId="081E0155" w:rsidR="000C6772" w:rsidRDefault="00F04BB8" w:rsidP="000C6772">
      <w:pPr>
        <w:rPr>
          <w:rFonts w:ascii="Arial" w:hAnsi="Arial" w:cs="Arial"/>
          <w:sz w:val="24"/>
          <w:szCs w:val="24"/>
        </w:rPr>
      </w:pPr>
      <w:r>
        <w:rPr>
          <w:rFonts w:ascii="Arial" w:hAnsi="Arial" w:cs="Arial"/>
          <w:sz w:val="24"/>
          <w:szCs w:val="24"/>
        </w:rPr>
        <w:t xml:space="preserve">As a population they are happy to rise not knowing </w:t>
      </w:r>
      <w:r w:rsidR="00BF7F2F">
        <w:rPr>
          <w:rFonts w:ascii="Arial" w:hAnsi="Arial" w:cs="Arial"/>
          <w:sz w:val="24"/>
          <w:szCs w:val="24"/>
        </w:rPr>
        <w:t>what will happen during the day as they ‘make it up as they go along’ modifying plans when new information comes to light. A low score of 35 they do not have too many rules.</w:t>
      </w:r>
    </w:p>
    <w:p w14:paraId="0225D334" w14:textId="2E2CFA1F" w:rsidR="00BF7F2F" w:rsidRDefault="00BF7F2F" w:rsidP="000C6772">
      <w:pPr>
        <w:rPr>
          <w:rFonts w:ascii="Arial" w:hAnsi="Arial" w:cs="Arial"/>
          <w:b/>
          <w:bCs/>
          <w:sz w:val="24"/>
          <w:szCs w:val="24"/>
        </w:rPr>
      </w:pPr>
      <w:r>
        <w:rPr>
          <w:rFonts w:ascii="Arial" w:hAnsi="Arial" w:cs="Arial"/>
          <w:b/>
          <w:bCs/>
          <w:sz w:val="24"/>
          <w:szCs w:val="24"/>
        </w:rPr>
        <w:t>Long term orientation</w:t>
      </w:r>
    </w:p>
    <w:p w14:paraId="0E844112" w14:textId="65665736" w:rsidR="00BF7F2F" w:rsidRDefault="00C14CC7" w:rsidP="000C6772">
      <w:pPr>
        <w:rPr>
          <w:rFonts w:ascii="Arial" w:hAnsi="Arial" w:cs="Arial"/>
          <w:sz w:val="24"/>
          <w:szCs w:val="24"/>
        </w:rPr>
      </w:pPr>
      <w:r>
        <w:rPr>
          <w:rFonts w:ascii="Arial" w:hAnsi="Arial" w:cs="Arial"/>
          <w:sz w:val="24"/>
          <w:szCs w:val="24"/>
        </w:rPr>
        <w:t>On this dimension United Kingdom has a score of 51 which cannot be determined a dominant preference.</w:t>
      </w:r>
    </w:p>
    <w:p w14:paraId="0EF97B58" w14:textId="3A3933B8" w:rsidR="000C50DB" w:rsidRDefault="00C14CC7" w:rsidP="000C6772">
      <w:pPr>
        <w:rPr>
          <w:rFonts w:ascii="Arial" w:hAnsi="Arial" w:cs="Arial"/>
          <w:b/>
          <w:bCs/>
          <w:sz w:val="24"/>
          <w:szCs w:val="24"/>
        </w:rPr>
      </w:pPr>
      <w:r>
        <w:rPr>
          <w:rFonts w:ascii="Arial" w:hAnsi="Arial" w:cs="Arial"/>
          <w:b/>
          <w:bCs/>
          <w:sz w:val="24"/>
          <w:szCs w:val="24"/>
        </w:rPr>
        <w:t>Indulgence</w:t>
      </w:r>
    </w:p>
    <w:p w14:paraId="3F81F9FA" w14:textId="5CBC4E4E" w:rsidR="000C50DB" w:rsidRDefault="000C50DB" w:rsidP="000C6772">
      <w:pPr>
        <w:rPr>
          <w:rFonts w:ascii="Arial" w:hAnsi="Arial" w:cs="Arial"/>
          <w:sz w:val="24"/>
          <w:szCs w:val="24"/>
        </w:rPr>
      </w:pPr>
      <w:r>
        <w:rPr>
          <w:rFonts w:ascii="Arial" w:hAnsi="Arial" w:cs="Arial"/>
          <w:sz w:val="24"/>
          <w:szCs w:val="24"/>
        </w:rPr>
        <w:t>They have a positive attitude and optimism, placing a higher degree of importance on leisure time, they enjoying spending money and having fun as they wish. That is why they have a score of 69.</w:t>
      </w:r>
    </w:p>
    <w:p w14:paraId="3F14F275" w14:textId="21A65077" w:rsidR="000C50DB" w:rsidRDefault="000C50DB" w:rsidP="000C6772">
      <w:pPr>
        <w:rPr>
          <w:rFonts w:ascii="Arial" w:hAnsi="Arial" w:cs="Arial"/>
          <w:sz w:val="24"/>
          <w:szCs w:val="24"/>
        </w:rPr>
      </w:pPr>
    </w:p>
    <w:p w14:paraId="569866A6" w14:textId="28723338" w:rsidR="000C50DB" w:rsidRDefault="000C50DB" w:rsidP="000C6772">
      <w:pPr>
        <w:rPr>
          <w:rFonts w:ascii="Arial" w:hAnsi="Arial" w:cs="Arial"/>
          <w:b/>
          <w:bCs/>
          <w:sz w:val="24"/>
          <w:szCs w:val="24"/>
        </w:rPr>
      </w:pPr>
      <w:r>
        <w:rPr>
          <w:rFonts w:ascii="Arial" w:hAnsi="Arial" w:cs="Arial"/>
          <w:b/>
          <w:bCs/>
          <w:sz w:val="24"/>
          <w:szCs w:val="24"/>
        </w:rPr>
        <w:t>China</w:t>
      </w:r>
    </w:p>
    <w:p w14:paraId="4D4DA60F" w14:textId="0F91D6DD" w:rsidR="00B31099" w:rsidRDefault="000C50DB" w:rsidP="000C6772">
      <w:pPr>
        <w:rPr>
          <w:rFonts w:ascii="Arial" w:hAnsi="Arial" w:cs="Arial"/>
          <w:sz w:val="24"/>
          <w:szCs w:val="24"/>
        </w:rPr>
      </w:pPr>
      <w:r>
        <w:rPr>
          <w:rFonts w:ascii="Arial" w:hAnsi="Arial" w:cs="Arial"/>
          <w:sz w:val="24"/>
          <w:szCs w:val="24"/>
        </w:rPr>
        <w:t>Most po</w:t>
      </w:r>
      <w:r w:rsidR="00B31099">
        <w:rPr>
          <w:rFonts w:ascii="Arial" w:hAnsi="Arial" w:cs="Arial"/>
          <w:sz w:val="24"/>
          <w:szCs w:val="24"/>
        </w:rPr>
        <w:t>pulous country in the world, China is a socialist country in East Asia. One of the ancient cultural country that has more than 3,600 years of written cultural history (edupro, 2016).</w:t>
      </w:r>
    </w:p>
    <w:p w14:paraId="68EC98FA" w14:textId="7A13BBE6" w:rsidR="00B31099" w:rsidRDefault="00B31099" w:rsidP="000C6772">
      <w:pPr>
        <w:rPr>
          <w:rFonts w:ascii="Arial" w:hAnsi="Arial" w:cs="Arial"/>
          <w:b/>
          <w:bCs/>
          <w:sz w:val="24"/>
          <w:szCs w:val="24"/>
        </w:rPr>
      </w:pPr>
      <w:r>
        <w:rPr>
          <w:rFonts w:ascii="Arial" w:hAnsi="Arial" w:cs="Arial"/>
          <w:b/>
          <w:bCs/>
          <w:sz w:val="24"/>
          <w:szCs w:val="24"/>
        </w:rPr>
        <w:t>Power distance</w:t>
      </w:r>
    </w:p>
    <w:p w14:paraId="621C651B" w14:textId="2E7EFEF5" w:rsidR="00B31099" w:rsidRDefault="009F0196" w:rsidP="000C6772">
      <w:pPr>
        <w:rPr>
          <w:rFonts w:ascii="Arial" w:hAnsi="Arial" w:cs="Arial"/>
          <w:sz w:val="24"/>
          <w:szCs w:val="24"/>
        </w:rPr>
      </w:pPr>
      <w:r>
        <w:rPr>
          <w:rFonts w:ascii="Arial" w:hAnsi="Arial" w:cs="Arial"/>
          <w:sz w:val="24"/>
          <w:szCs w:val="24"/>
        </w:rPr>
        <w:t xml:space="preserve">China has a high score of 80 in PDI ranking, the society think that inequalities </w:t>
      </w:r>
      <w:r w:rsidR="00B63D7C">
        <w:rPr>
          <w:rFonts w:ascii="Arial" w:hAnsi="Arial" w:cs="Arial"/>
          <w:sz w:val="24"/>
          <w:szCs w:val="24"/>
        </w:rPr>
        <w:t xml:space="preserve">between people are acceptable. </w:t>
      </w:r>
      <w:r w:rsidR="00DD7B80">
        <w:rPr>
          <w:rFonts w:ascii="Arial" w:hAnsi="Arial" w:cs="Arial"/>
          <w:sz w:val="24"/>
          <w:szCs w:val="24"/>
        </w:rPr>
        <w:t>They should not have dreams above their rank as they are influenced by formal authority.</w:t>
      </w:r>
    </w:p>
    <w:p w14:paraId="5907CAEE" w14:textId="720FE7D3" w:rsidR="00DD7B80" w:rsidRDefault="00DD7B80" w:rsidP="000C6772">
      <w:pPr>
        <w:rPr>
          <w:rFonts w:ascii="Arial" w:hAnsi="Arial" w:cs="Arial"/>
          <w:b/>
          <w:bCs/>
          <w:sz w:val="24"/>
          <w:szCs w:val="24"/>
        </w:rPr>
      </w:pPr>
      <w:r>
        <w:rPr>
          <w:rFonts w:ascii="Arial" w:hAnsi="Arial" w:cs="Arial"/>
          <w:b/>
          <w:bCs/>
          <w:sz w:val="24"/>
          <w:szCs w:val="24"/>
        </w:rPr>
        <w:t>Individualism</w:t>
      </w:r>
    </w:p>
    <w:p w14:paraId="243CD10F" w14:textId="2D93789A" w:rsidR="00DD7B80" w:rsidRDefault="00DD7B80" w:rsidP="000C6772">
      <w:pPr>
        <w:rPr>
          <w:rFonts w:ascii="Arial" w:hAnsi="Arial" w:cs="Arial"/>
          <w:sz w:val="24"/>
          <w:szCs w:val="24"/>
        </w:rPr>
      </w:pPr>
      <w:r>
        <w:rPr>
          <w:rFonts w:ascii="Arial" w:hAnsi="Arial" w:cs="Arial"/>
          <w:sz w:val="24"/>
          <w:szCs w:val="24"/>
        </w:rPr>
        <w:t xml:space="preserve">Highly collectivist culture with a score of 20, people are not necessarily </w:t>
      </w:r>
      <w:r w:rsidR="00A925BA">
        <w:rPr>
          <w:rFonts w:ascii="Arial" w:hAnsi="Arial" w:cs="Arial"/>
          <w:sz w:val="24"/>
          <w:szCs w:val="24"/>
        </w:rPr>
        <w:t>thinking</w:t>
      </w:r>
      <w:r>
        <w:rPr>
          <w:rFonts w:ascii="Arial" w:hAnsi="Arial" w:cs="Arial"/>
          <w:sz w:val="24"/>
          <w:szCs w:val="24"/>
        </w:rPr>
        <w:t xml:space="preserve"> of themselves as they act in the interests of the group. The commitment to the organization of </w:t>
      </w:r>
      <w:r w:rsidR="00A925BA">
        <w:rPr>
          <w:rFonts w:ascii="Arial" w:hAnsi="Arial" w:cs="Arial"/>
          <w:sz w:val="24"/>
          <w:szCs w:val="24"/>
        </w:rPr>
        <w:t>the employee is low. They prefer to hire more family members, and this is affecting hiring.</w:t>
      </w:r>
    </w:p>
    <w:p w14:paraId="7954E065" w14:textId="61C2C277" w:rsidR="00A925BA" w:rsidRDefault="00A925BA" w:rsidP="000C6772">
      <w:pPr>
        <w:rPr>
          <w:rFonts w:ascii="Arial" w:hAnsi="Arial" w:cs="Arial"/>
          <w:b/>
          <w:bCs/>
          <w:sz w:val="24"/>
          <w:szCs w:val="24"/>
        </w:rPr>
      </w:pPr>
      <w:r>
        <w:rPr>
          <w:rFonts w:ascii="Arial" w:hAnsi="Arial" w:cs="Arial"/>
          <w:b/>
          <w:bCs/>
          <w:sz w:val="24"/>
          <w:szCs w:val="24"/>
        </w:rPr>
        <w:lastRenderedPageBreak/>
        <w:t>Masculinity</w:t>
      </w:r>
    </w:p>
    <w:p w14:paraId="280FC968" w14:textId="0F9D060F" w:rsidR="00A925BA" w:rsidRDefault="00A925BA" w:rsidP="000C6772">
      <w:pPr>
        <w:rPr>
          <w:rFonts w:ascii="Arial" w:hAnsi="Arial" w:cs="Arial"/>
          <w:sz w:val="24"/>
          <w:szCs w:val="24"/>
        </w:rPr>
      </w:pPr>
      <w:r>
        <w:rPr>
          <w:rFonts w:ascii="Arial" w:hAnsi="Arial" w:cs="Arial"/>
          <w:sz w:val="24"/>
          <w:szCs w:val="24"/>
        </w:rPr>
        <w:t>Success oriented and driven society China is a Masculine with a score of 66. They do not prioritise leisure, they sacrifice family to work. Students care too much about their ranking and scores exams as this are the most important criteria to achieve success or not.</w:t>
      </w:r>
    </w:p>
    <w:p w14:paraId="15FE341C" w14:textId="5922777F" w:rsidR="00A925BA" w:rsidRDefault="00A925BA" w:rsidP="000C6772">
      <w:pPr>
        <w:rPr>
          <w:rFonts w:ascii="Arial" w:hAnsi="Arial" w:cs="Arial"/>
          <w:sz w:val="24"/>
          <w:szCs w:val="24"/>
        </w:rPr>
      </w:pPr>
      <w:r>
        <w:rPr>
          <w:rFonts w:ascii="Arial" w:hAnsi="Arial" w:cs="Arial"/>
          <w:b/>
          <w:bCs/>
          <w:sz w:val="24"/>
          <w:szCs w:val="24"/>
        </w:rPr>
        <w:t>Uncertainty avoidance</w:t>
      </w:r>
    </w:p>
    <w:p w14:paraId="1A4F1F73" w14:textId="1082D975" w:rsidR="00A925BA" w:rsidRDefault="0040568E" w:rsidP="000C6772">
      <w:pPr>
        <w:rPr>
          <w:rFonts w:ascii="Arial" w:hAnsi="Arial" w:cs="Arial"/>
          <w:sz w:val="24"/>
          <w:szCs w:val="24"/>
        </w:rPr>
      </w:pPr>
      <w:r>
        <w:rPr>
          <w:rFonts w:ascii="Arial" w:hAnsi="Arial" w:cs="Arial"/>
          <w:sz w:val="24"/>
          <w:szCs w:val="24"/>
        </w:rPr>
        <w:t>China has a low score of 30. With the majority of 70%-80% of the businesses are small to medium sized and there are owned by families. Chinese are entrepreneurial and adaptable.</w:t>
      </w:r>
    </w:p>
    <w:p w14:paraId="06DD0B5E" w14:textId="4871D900" w:rsidR="0040568E" w:rsidRDefault="0040568E" w:rsidP="000C6772">
      <w:pPr>
        <w:rPr>
          <w:rFonts w:ascii="Arial" w:hAnsi="Arial" w:cs="Arial"/>
          <w:sz w:val="24"/>
          <w:szCs w:val="24"/>
        </w:rPr>
      </w:pPr>
      <w:r>
        <w:rPr>
          <w:rFonts w:ascii="Arial" w:hAnsi="Arial" w:cs="Arial"/>
          <w:b/>
          <w:bCs/>
          <w:sz w:val="24"/>
          <w:szCs w:val="24"/>
        </w:rPr>
        <w:t>Long term orientation</w:t>
      </w:r>
    </w:p>
    <w:p w14:paraId="529EA5C6" w14:textId="0D38F8DF" w:rsidR="0040568E" w:rsidRDefault="0040568E" w:rsidP="000C6772">
      <w:pPr>
        <w:rPr>
          <w:rFonts w:ascii="Arial" w:hAnsi="Arial" w:cs="Arial"/>
          <w:sz w:val="24"/>
          <w:szCs w:val="24"/>
        </w:rPr>
      </w:pPr>
      <w:r>
        <w:rPr>
          <w:rFonts w:ascii="Arial" w:hAnsi="Arial" w:cs="Arial"/>
          <w:sz w:val="24"/>
          <w:szCs w:val="24"/>
        </w:rPr>
        <w:t xml:space="preserve">A verry pragmatic culture, China scores 87 in this dimension. They have an ability to adapt to any conditions, strong </w:t>
      </w:r>
      <w:r w:rsidR="00896BE5">
        <w:rPr>
          <w:rFonts w:ascii="Arial" w:hAnsi="Arial" w:cs="Arial"/>
          <w:sz w:val="24"/>
          <w:szCs w:val="24"/>
        </w:rPr>
        <w:t>tendency to save and invest and a verry good determination in achieving results.</w:t>
      </w:r>
    </w:p>
    <w:p w14:paraId="5DB04B17" w14:textId="746E1490" w:rsidR="00896BE5" w:rsidRDefault="00896BE5" w:rsidP="000C6772">
      <w:pPr>
        <w:rPr>
          <w:rFonts w:ascii="Arial" w:hAnsi="Arial" w:cs="Arial"/>
          <w:b/>
          <w:bCs/>
          <w:sz w:val="24"/>
          <w:szCs w:val="24"/>
        </w:rPr>
      </w:pPr>
      <w:r>
        <w:rPr>
          <w:rFonts w:ascii="Arial" w:hAnsi="Arial" w:cs="Arial"/>
          <w:b/>
          <w:bCs/>
          <w:sz w:val="24"/>
          <w:szCs w:val="24"/>
        </w:rPr>
        <w:t>Indulgence</w:t>
      </w:r>
    </w:p>
    <w:p w14:paraId="3E17C436" w14:textId="364B4AF0" w:rsidR="00896BE5" w:rsidRDefault="00896BE5" w:rsidP="000C6772">
      <w:pPr>
        <w:rPr>
          <w:rFonts w:ascii="Arial" w:hAnsi="Arial" w:cs="Arial"/>
          <w:sz w:val="24"/>
          <w:szCs w:val="24"/>
        </w:rPr>
      </w:pPr>
      <w:r>
        <w:rPr>
          <w:rFonts w:ascii="Arial" w:hAnsi="Arial" w:cs="Arial"/>
          <w:sz w:val="24"/>
          <w:szCs w:val="24"/>
        </w:rPr>
        <w:t>In this dimension China is a restrained society with a low score of 24. Societies with this score has more tendency to pessimism and cynicism. Their actions are restrained</w:t>
      </w:r>
      <w:r w:rsidR="00EB7AA2">
        <w:rPr>
          <w:rFonts w:ascii="Arial" w:hAnsi="Arial" w:cs="Arial"/>
          <w:sz w:val="24"/>
          <w:szCs w:val="24"/>
        </w:rPr>
        <w:t xml:space="preserve"> by social norms and feel that is somewhat wrong if they are indulging themselves.</w:t>
      </w:r>
    </w:p>
    <w:p w14:paraId="0186B175" w14:textId="4DACED4C" w:rsidR="00E712C8" w:rsidRDefault="00E712C8" w:rsidP="000C6772">
      <w:pPr>
        <w:rPr>
          <w:rFonts w:ascii="Arial" w:hAnsi="Arial" w:cs="Arial"/>
          <w:b/>
          <w:bCs/>
          <w:sz w:val="24"/>
          <w:szCs w:val="24"/>
        </w:rPr>
      </w:pPr>
      <w:r>
        <w:rPr>
          <w:rFonts w:ascii="Arial" w:hAnsi="Arial" w:cs="Arial"/>
          <w:b/>
          <w:bCs/>
          <w:sz w:val="24"/>
          <w:szCs w:val="24"/>
        </w:rPr>
        <w:t>Do and do not</w:t>
      </w:r>
    </w:p>
    <w:p w14:paraId="7BC2A58C" w14:textId="6FB2B71B" w:rsidR="00E712C8" w:rsidRDefault="00E712C8" w:rsidP="000C6772">
      <w:pPr>
        <w:rPr>
          <w:rFonts w:ascii="Arial" w:hAnsi="Arial" w:cs="Arial"/>
          <w:b/>
          <w:bCs/>
          <w:sz w:val="24"/>
          <w:szCs w:val="24"/>
        </w:rPr>
      </w:pPr>
      <w:r>
        <w:rPr>
          <w:rFonts w:ascii="Arial" w:hAnsi="Arial" w:cs="Arial"/>
          <w:b/>
          <w:bCs/>
          <w:sz w:val="24"/>
          <w:szCs w:val="24"/>
        </w:rPr>
        <w:t>Do:</w:t>
      </w:r>
    </w:p>
    <w:p w14:paraId="36277734" w14:textId="0AC4C862" w:rsidR="00E712C8" w:rsidRDefault="00E712C8" w:rsidP="000C6772">
      <w:pPr>
        <w:rPr>
          <w:rFonts w:ascii="Arial" w:hAnsi="Arial" w:cs="Arial"/>
          <w:sz w:val="24"/>
          <w:szCs w:val="24"/>
        </w:rPr>
      </w:pPr>
      <w:r>
        <w:rPr>
          <w:rFonts w:ascii="Arial" w:hAnsi="Arial" w:cs="Arial"/>
          <w:sz w:val="24"/>
          <w:szCs w:val="24"/>
        </w:rPr>
        <w:t>Greet others by using a handshake or a nod (</w:t>
      </w:r>
      <w:r w:rsidR="00AC3A1E">
        <w:rPr>
          <w:rFonts w:ascii="Arial" w:hAnsi="Arial" w:cs="Arial"/>
          <w:sz w:val="24"/>
          <w:szCs w:val="24"/>
        </w:rPr>
        <w:t>Chinahighlights, 2023)</w:t>
      </w:r>
    </w:p>
    <w:p w14:paraId="3A4820F5" w14:textId="61830AE7" w:rsidR="00AC3A1E" w:rsidRDefault="00AC3A1E" w:rsidP="000C6772">
      <w:pPr>
        <w:rPr>
          <w:rFonts w:ascii="Arial" w:hAnsi="Arial" w:cs="Arial"/>
          <w:sz w:val="24"/>
          <w:szCs w:val="24"/>
        </w:rPr>
      </w:pPr>
      <w:r>
        <w:rPr>
          <w:rFonts w:ascii="Arial" w:hAnsi="Arial" w:cs="Arial"/>
          <w:sz w:val="24"/>
          <w:szCs w:val="24"/>
        </w:rPr>
        <w:t>Allow elders to be seated first.</w:t>
      </w:r>
    </w:p>
    <w:p w14:paraId="0CE8AD0E" w14:textId="00386B06" w:rsidR="00AC3A1E" w:rsidRDefault="00AC3A1E" w:rsidP="000C6772">
      <w:pPr>
        <w:rPr>
          <w:rFonts w:ascii="Arial" w:hAnsi="Arial" w:cs="Arial"/>
          <w:sz w:val="24"/>
          <w:szCs w:val="24"/>
        </w:rPr>
      </w:pPr>
      <w:r>
        <w:rPr>
          <w:rFonts w:ascii="Arial" w:hAnsi="Arial" w:cs="Arial"/>
          <w:sz w:val="24"/>
          <w:szCs w:val="24"/>
        </w:rPr>
        <w:t>Gift giving and receiving with both hands.</w:t>
      </w:r>
    </w:p>
    <w:p w14:paraId="0F6E69F9" w14:textId="666952BE" w:rsidR="00324C04" w:rsidRDefault="00324C04" w:rsidP="000C6772">
      <w:pPr>
        <w:rPr>
          <w:rFonts w:ascii="Arial" w:hAnsi="Arial" w:cs="Arial"/>
          <w:sz w:val="24"/>
          <w:szCs w:val="24"/>
        </w:rPr>
      </w:pPr>
      <w:r>
        <w:rPr>
          <w:rFonts w:ascii="Arial" w:hAnsi="Arial" w:cs="Arial"/>
          <w:sz w:val="24"/>
          <w:szCs w:val="24"/>
        </w:rPr>
        <w:t>Do refuse a gift a number of times before accepting it.</w:t>
      </w:r>
    </w:p>
    <w:p w14:paraId="5E567068" w14:textId="0F012872" w:rsidR="00AC3A1E" w:rsidRDefault="00AC3A1E" w:rsidP="000C6772">
      <w:pPr>
        <w:rPr>
          <w:rFonts w:ascii="Arial" w:hAnsi="Arial" w:cs="Arial"/>
          <w:b/>
          <w:bCs/>
          <w:sz w:val="24"/>
          <w:szCs w:val="24"/>
        </w:rPr>
      </w:pPr>
      <w:r>
        <w:rPr>
          <w:rFonts w:ascii="Arial" w:hAnsi="Arial" w:cs="Arial"/>
          <w:b/>
          <w:bCs/>
          <w:sz w:val="24"/>
          <w:szCs w:val="24"/>
        </w:rPr>
        <w:t>Do not:</w:t>
      </w:r>
    </w:p>
    <w:p w14:paraId="3A796725" w14:textId="15B61A9E" w:rsidR="00AC3A1E" w:rsidRDefault="00324C04" w:rsidP="000C6772">
      <w:pPr>
        <w:rPr>
          <w:rFonts w:ascii="Arial" w:hAnsi="Arial" w:cs="Arial"/>
          <w:sz w:val="24"/>
          <w:szCs w:val="24"/>
        </w:rPr>
      </w:pPr>
      <w:r>
        <w:rPr>
          <w:rFonts w:ascii="Arial" w:hAnsi="Arial" w:cs="Arial"/>
          <w:sz w:val="24"/>
          <w:szCs w:val="24"/>
        </w:rPr>
        <w:t>Do not offer to firm a handshake.</w:t>
      </w:r>
    </w:p>
    <w:p w14:paraId="7F33C5CE" w14:textId="71984373" w:rsidR="00324C04" w:rsidRDefault="00324C04" w:rsidP="00324C04">
      <w:pPr>
        <w:rPr>
          <w:rFonts w:ascii="Arial" w:hAnsi="Arial" w:cs="Arial"/>
          <w:sz w:val="24"/>
          <w:szCs w:val="24"/>
        </w:rPr>
      </w:pPr>
      <w:r>
        <w:rPr>
          <w:rFonts w:ascii="Arial" w:hAnsi="Arial" w:cs="Arial"/>
          <w:sz w:val="24"/>
          <w:szCs w:val="24"/>
        </w:rPr>
        <w:t>Do not start eating before the elder person do.</w:t>
      </w:r>
    </w:p>
    <w:p w14:paraId="7960795A" w14:textId="296DDB8C" w:rsidR="00324C04" w:rsidRDefault="00324C04" w:rsidP="00324C04">
      <w:pPr>
        <w:rPr>
          <w:rFonts w:ascii="Arial" w:hAnsi="Arial" w:cs="Arial"/>
          <w:sz w:val="24"/>
          <w:szCs w:val="24"/>
        </w:rPr>
      </w:pPr>
      <w:r>
        <w:rPr>
          <w:rFonts w:ascii="Arial" w:hAnsi="Arial" w:cs="Arial"/>
          <w:sz w:val="24"/>
          <w:szCs w:val="24"/>
        </w:rPr>
        <w:t>Do not gift clocks or other symbolic items.</w:t>
      </w:r>
    </w:p>
    <w:p w14:paraId="768C5B01" w14:textId="757885EF" w:rsidR="00324C04" w:rsidRDefault="00324C04" w:rsidP="00324C04">
      <w:pPr>
        <w:rPr>
          <w:rFonts w:ascii="Arial" w:hAnsi="Arial" w:cs="Arial"/>
          <w:sz w:val="24"/>
          <w:szCs w:val="24"/>
        </w:rPr>
      </w:pPr>
      <w:r>
        <w:rPr>
          <w:rFonts w:ascii="Arial" w:hAnsi="Arial" w:cs="Arial"/>
          <w:sz w:val="24"/>
          <w:szCs w:val="24"/>
        </w:rPr>
        <w:t>Do not tap your bowl with your chopsticks (nathab, 2023)</w:t>
      </w:r>
    </w:p>
    <w:p w14:paraId="4F96E7A8" w14:textId="3CF42786" w:rsidR="00324C04" w:rsidRDefault="00324C04" w:rsidP="00324C04">
      <w:pPr>
        <w:rPr>
          <w:rFonts w:ascii="Arial" w:hAnsi="Arial" w:cs="Arial"/>
          <w:b/>
          <w:bCs/>
          <w:sz w:val="24"/>
          <w:szCs w:val="24"/>
        </w:rPr>
      </w:pPr>
    </w:p>
    <w:p w14:paraId="7D9D07D5" w14:textId="0C427383" w:rsidR="00156C19" w:rsidRDefault="00156C19" w:rsidP="00324C04">
      <w:pPr>
        <w:rPr>
          <w:rFonts w:ascii="Arial" w:hAnsi="Arial" w:cs="Arial"/>
          <w:b/>
          <w:bCs/>
          <w:sz w:val="24"/>
          <w:szCs w:val="24"/>
        </w:rPr>
      </w:pPr>
    </w:p>
    <w:p w14:paraId="6C562940" w14:textId="33888D61" w:rsidR="00156C19" w:rsidRDefault="00CC0F4B" w:rsidP="00CC0F4B">
      <w:pPr>
        <w:tabs>
          <w:tab w:val="left" w:pos="1800"/>
        </w:tabs>
        <w:rPr>
          <w:rFonts w:ascii="Arial" w:hAnsi="Arial" w:cs="Arial"/>
          <w:b/>
          <w:bCs/>
          <w:sz w:val="24"/>
          <w:szCs w:val="24"/>
        </w:rPr>
      </w:pPr>
      <w:r>
        <w:rPr>
          <w:rFonts w:ascii="Arial" w:hAnsi="Arial" w:cs="Arial"/>
          <w:b/>
          <w:bCs/>
          <w:sz w:val="24"/>
          <w:szCs w:val="24"/>
        </w:rPr>
        <w:tab/>
      </w:r>
    </w:p>
    <w:p w14:paraId="18A48CB8" w14:textId="7BB73772" w:rsidR="00CC0F4B" w:rsidRDefault="00CC0F4B" w:rsidP="00CC0F4B">
      <w:pPr>
        <w:tabs>
          <w:tab w:val="left" w:pos="1800"/>
        </w:tabs>
        <w:rPr>
          <w:rFonts w:ascii="Arial" w:hAnsi="Arial" w:cs="Arial"/>
          <w:b/>
          <w:bCs/>
          <w:sz w:val="24"/>
          <w:szCs w:val="24"/>
        </w:rPr>
      </w:pPr>
    </w:p>
    <w:p w14:paraId="3ED710FE" w14:textId="77777777" w:rsidR="00CC0F4B" w:rsidRDefault="00CC0F4B" w:rsidP="00CC0F4B">
      <w:pPr>
        <w:tabs>
          <w:tab w:val="left" w:pos="1800"/>
        </w:tabs>
        <w:rPr>
          <w:rFonts w:ascii="Arial" w:hAnsi="Arial" w:cs="Arial"/>
          <w:b/>
          <w:bCs/>
          <w:sz w:val="24"/>
          <w:szCs w:val="24"/>
        </w:rPr>
      </w:pPr>
    </w:p>
    <w:p w14:paraId="2BB7058E" w14:textId="5D8EEFEB" w:rsidR="00324C04" w:rsidRPr="00324C04" w:rsidRDefault="00324C04" w:rsidP="00324C04">
      <w:pPr>
        <w:rPr>
          <w:rFonts w:ascii="Arial" w:hAnsi="Arial" w:cs="Arial"/>
          <w:b/>
          <w:bCs/>
          <w:sz w:val="24"/>
          <w:szCs w:val="24"/>
        </w:rPr>
      </w:pPr>
      <w:r>
        <w:rPr>
          <w:rFonts w:ascii="Arial" w:hAnsi="Arial" w:cs="Arial"/>
          <w:b/>
          <w:bCs/>
          <w:sz w:val="24"/>
          <w:szCs w:val="24"/>
        </w:rPr>
        <w:lastRenderedPageBreak/>
        <w:t xml:space="preserve">Conclusion </w:t>
      </w:r>
    </w:p>
    <w:p w14:paraId="0627E529" w14:textId="7C9A5126" w:rsidR="00324C04" w:rsidRPr="00AC3A1E" w:rsidRDefault="00324C04" w:rsidP="000C6772">
      <w:pPr>
        <w:rPr>
          <w:rFonts w:ascii="Arial" w:hAnsi="Arial" w:cs="Arial"/>
          <w:sz w:val="24"/>
          <w:szCs w:val="24"/>
        </w:rPr>
      </w:pPr>
      <w:r>
        <w:rPr>
          <w:rFonts w:ascii="Arial" w:hAnsi="Arial" w:cs="Arial"/>
          <w:sz w:val="24"/>
          <w:szCs w:val="24"/>
        </w:rPr>
        <w:t xml:space="preserve">This essay it was about analysing the differences between two countries culture and traditions using Hofstede dimension along with some </w:t>
      </w:r>
      <w:r w:rsidR="00156C19">
        <w:rPr>
          <w:rFonts w:ascii="Arial" w:hAnsi="Arial" w:cs="Arial"/>
          <w:sz w:val="24"/>
          <w:szCs w:val="24"/>
        </w:rPr>
        <w:t>research</w:t>
      </w:r>
      <w:r>
        <w:rPr>
          <w:rFonts w:ascii="Arial" w:hAnsi="Arial" w:cs="Arial"/>
          <w:sz w:val="24"/>
          <w:szCs w:val="24"/>
        </w:rPr>
        <w:t xml:space="preserve"> about DO and DO NOT</w:t>
      </w:r>
      <w:r w:rsidR="00156C19">
        <w:rPr>
          <w:rFonts w:ascii="Arial" w:hAnsi="Arial" w:cs="Arial"/>
          <w:sz w:val="24"/>
          <w:szCs w:val="24"/>
        </w:rPr>
        <w:t>. It is a verry big difference between the United Kingdom and China as it can be seen on the sixth dimensions.</w:t>
      </w:r>
    </w:p>
    <w:p w14:paraId="695666DC" w14:textId="77777777" w:rsidR="00E712C8" w:rsidRPr="00E712C8" w:rsidRDefault="00E712C8" w:rsidP="000C6772">
      <w:pPr>
        <w:rPr>
          <w:rFonts w:ascii="Arial" w:hAnsi="Arial" w:cs="Arial"/>
          <w:sz w:val="24"/>
          <w:szCs w:val="24"/>
        </w:rPr>
      </w:pPr>
    </w:p>
    <w:p w14:paraId="08B054D2" w14:textId="77777777" w:rsidR="00E712C8" w:rsidRPr="00E712C8" w:rsidRDefault="00E712C8" w:rsidP="000C6772">
      <w:pPr>
        <w:rPr>
          <w:rFonts w:ascii="Arial" w:hAnsi="Arial" w:cs="Arial"/>
          <w:b/>
          <w:bCs/>
          <w:sz w:val="24"/>
          <w:szCs w:val="24"/>
        </w:rPr>
      </w:pPr>
    </w:p>
    <w:p w14:paraId="55620B48" w14:textId="77777777" w:rsidR="00EB7AA2" w:rsidRPr="00896BE5" w:rsidRDefault="00EB7AA2" w:rsidP="000C6772">
      <w:pPr>
        <w:rPr>
          <w:rFonts w:ascii="Arial" w:hAnsi="Arial" w:cs="Arial"/>
          <w:sz w:val="24"/>
          <w:szCs w:val="24"/>
        </w:rPr>
      </w:pPr>
    </w:p>
    <w:p w14:paraId="445D59A0" w14:textId="77777777" w:rsidR="00A925BA" w:rsidRPr="00A925BA" w:rsidRDefault="00A925BA" w:rsidP="000C6772">
      <w:pPr>
        <w:rPr>
          <w:rFonts w:ascii="Arial" w:hAnsi="Arial" w:cs="Arial"/>
          <w:sz w:val="24"/>
          <w:szCs w:val="24"/>
        </w:rPr>
      </w:pPr>
    </w:p>
    <w:p w14:paraId="36E18FC2" w14:textId="77777777" w:rsidR="00A925BA" w:rsidRPr="00DD7B80" w:rsidRDefault="00A925BA" w:rsidP="000C6772">
      <w:pPr>
        <w:rPr>
          <w:rFonts w:ascii="Arial" w:hAnsi="Arial" w:cs="Arial"/>
          <w:sz w:val="24"/>
          <w:szCs w:val="24"/>
        </w:rPr>
      </w:pPr>
    </w:p>
    <w:p w14:paraId="7410DF4B" w14:textId="465335BC" w:rsidR="000C6772" w:rsidRDefault="000C6772" w:rsidP="000C6772">
      <w:pPr>
        <w:rPr>
          <w:rFonts w:ascii="Arial" w:hAnsi="Arial" w:cs="Arial"/>
          <w:sz w:val="24"/>
          <w:szCs w:val="24"/>
        </w:rPr>
      </w:pPr>
    </w:p>
    <w:p w14:paraId="01413FF2" w14:textId="3F3EE7CD" w:rsidR="000C6772" w:rsidRDefault="000C6772" w:rsidP="000C6772">
      <w:pPr>
        <w:rPr>
          <w:rFonts w:ascii="Arial" w:hAnsi="Arial" w:cs="Arial"/>
          <w:sz w:val="24"/>
          <w:szCs w:val="24"/>
        </w:rPr>
      </w:pPr>
    </w:p>
    <w:p w14:paraId="6B4F88D9" w14:textId="6541EF48" w:rsidR="000C6772" w:rsidRDefault="000C6772" w:rsidP="000C6772">
      <w:pPr>
        <w:rPr>
          <w:rFonts w:ascii="Arial" w:hAnsi="Arial" w:cs="Arial"/>
          <w:sz w:val="24"/>
          <w:szCs w:val="24"/>
        </w:rPr>
      </w:pPr>
    </w:p>
    <w:p w14:paraId="2D858023" w14:textId="75919687" w:rsidR="000C6772" w:rsidRDefault="000C6772" w:rsidP="000C6772">
      <w:pPr>
        <w:rPr>
          <w:rFonts w:ascii="Arial" w:hAnsi="Arial" w:cs="Arial"/>
          <w:sz w:val="24"/>
          <w:szCs w:val="24"/>
        </w:rPr>
      </w:pPr>
    </w:p>
    <w:p w14:paraId="6D48B4BF" w14:textId="194AFF65" w:rsidR="000C6772" w:rsidRDefault="000C6772" w:rsidP="000C6772">
      <w:pPr>
        <w:rPr>
          <w:rFonts w:ascii="Arial" w:hAnsi="Arial" w:cs="Arial"/>
          <w:sz w:val="24"/>
          <w:szCs w:val="24"/>
        </w:rPr>
      </w:pPr>
    </w:p>
    <w:p w14:paraId="6D3490D8" w14:textId="14A58F6E" w:rsidR="000C6772" w:rsidRDefault="000C6772" w:rsidP="000C6772">
      <w:pPr>
        <w:rPr>
          <w:rFonts w:ascii="Arial" w:hAnsi="Arial" w:cs="Arial"/>
          <w:sz w:val="24"/>
          <w:szCs w:val="24"/>
        </w:rPr>
      </w:pPr>
    </w:p>
    <w:p w14:paraId="2E7C243D" w14:textId="6B86F141" w:rsidR="000C6772" w:rsidRDefault="000C6772" w:rsidP="000C6772">
      <w:pPr>
        <w:rPr>
          <w:rFonts w:ascii="Arial" w:hAnsi="Arial" w:cs="Arial"/>
          <w:sz w:val="24"/>
          <w:szCs w:val="24"/>
        </w:rPr>
      </w:pPr>
    </w:p>
    <w:p w14:paraId="32E23430" w14:textId="2AF8ECBB" w:rsidR="000C6772" w:rsidRDefault="000C6772" w:rsidP="000C6772">
      <w:pPr>
        <w:rPr>
          <w:rFonts w:ascii="Arial" w:hAnsi="Arial" w:cs="Arial"/>
          <w:sz w:val="24"/>
          <w:szCs w:val="24"/>
        </w:rPr>
      </w:pPr>
    </w:p>
    <w:p w14:paraId="2A9E8CDD" w14:textId="1F8EC657" w:rsidR="000C6772" w:rsidRDefault="000C6772" w:rsidP="000C6772">
      <w:pPr>
        <w:rPr>
          <w:rFonts w:ascii="Arial" w:hAnsi="Arial" w:cs="Arial"/>
          <w:sz w:val="24"/>
          <w:szCs w:val="24"/>
        </w:rPr>
      </w:pPr>
    </w:p>
    <w:p w14:paraId="435BB918" w14:textId="77777777" w:rsidR="000C6772" w:rsidRDefault="000C6772" w:rsidP="000C6772">
      <w:pPr>
        <w:rPr>
          <w:rFonts w:ascii="Arial" w:hAnsi="Arial" w:cs="Arial"/>
          <w:sz w:val="24"/>
          <w:szCs w:val="24"/>
        </w:rPr>
      </w:pPr>
    </w:p>
    <w:p w14:paraId="45597ADC" w14:textId="4C42A19E" w:rsidR="000C6772" w:rsidRDefault="000C6772" w:rsidP="000C6772">
      <w:pPr>
        <w:rPr>
          <w:rFonts w:ascii="Arial" w:hAnsi="Arial" w:cs="Arial"/>
          <w:sz w:val="24"/>
          <w:szCs w:val="24"/>
        </w:rPr>
      </w:pPr>
    </w:p>
    <w:p w14:paraId="333F176C" w14:textId="167248BA" w:rsidR="00CC0F4B" w:rsidRDefault="00CC0F4B" w:rsidP="000C6772">
      <w:pPr>
        <w:rPr>
          <w:rFonts w:ascii="Arial" w:hAnsi="Arial" w:cs="Arial"/>
          <w:sz w:val="24"/>
          <w:szCs w:val="24"/>
        </w:rPr>
      </w:pPr>
    </w:p>
    <w:p w14:paraId="395CCDC7" w14:textId="384F2CB3" w:rsidR="00CC0F4B" w:rsidRDefault="00CC0F4B" w:rsidP="000C6772">
      <w:pPr>
        <w:rPr>
          <w:rFonts w:ascii="Arial" w:hAnsi="Arial" w:cs="Arial"/>
          <w:sz w:val="24"/>
          <w:szCs w:val="24"/>
        </w:rPr>
      </w:pPr>
    </w:p>
    <w:p w14:paraId="5072ADF6" w14:textId="5A889586" w:rsidR="00CC0F4B" w:rsidRDefault="00CC0F4B" w:rsidP="000C6772">
      <w:pPr>
        <w:rPr>
          <w:rFonts w:ascii="Arial" w:hAnsi="Arial" w:cs="Arial"/>
          <w:sz w:val="24"/>
          <w:szCs w:val="24"/>
        </w:rPr>
      </w:pPr>
    </w:p>
    <w:p w14:paraId="44DD29BE" w14:textId="739745B9" w:rsidR="00CC0F4B" w:rsidRDefault="00CC0F4B" w:rsidP="000C6772">
      <w:pPr>
        <w:rPr>
          <w:rFonts w:ascii="Arial" w:hAnsi="Arial" w:cs="Arial"/>
          <w:sz w:val="24"/>
          <w:szCs w:val="24"/>
        </w:rPr>
      </w:pPr>
    </w:p>
    <w:p w14:paraId="0D5AB309" w14:textId="6B93183D" w:rsidR="00CC0F4B" w:rsidRDefault="00CC0F4B" w:rsidP="000C6772">
      <w:pPr>
        <w:rPr>
          <w:rFonts w:ascii="Arial" w:hAnsi="Arial" w:cs="Arial"/>
          <w:sz w:val="24"/>
          <w:szCs w:val="24"/>
        </w:rPr>
      </w:pPr>
    </w:p>
    <w:p w14:paraId="0515D04E" w14:textId="30E4E26E" w:rsidR="00CC0F4B" w:rsidRDefault="00CC0F4B" w:rsidP="000C6772">
      <w:pPr>
        <w:rPr>
          <w:rFonts w:ascii="Arial" w:hAnsi="Arial" w:cs="Arial"/>
          <w:sz w:val="24"/>
          <w:szCs w:val="24"/>
        </w:rPr>
      </w:pPr>
    </w:p>
    <w:p w14:paraId="57CF623D" w14:textId="49F8948D" w:rsidR="00CC0F4B" w:rsidRDefault="00CC0F4B" w:rsidP="000C6772">
      <w:pPr>
        <w:rPr>
          <w:rFonts w:ascii="Arial" w:hAnsi="Arial" w:cs="Arial"/>
          <w:sz w:val="24"/>
          <w:szCs w:val="24"/>
        </w:rPr>
      </w:pPr>
    </w:p>
    <w:p w14:paraId="6067CF9F" w14:textId="0994DDE8" w:rsidR="00CC0F4B" w:rsidRDefault="00CC0F4B" w:rsidP="000C6772">
      <w:pPr>
        <w:rPr>
          <w:rFonts w:ascii="Arial" w:hAnsi="Arial" w:cs="Arial"/>
          <w:sz w:val="24"/>
          <w:szCs w:val="24"/>
        </w:rPr>
      </w:pPr>
    </w:p>
    <w:p w14:paraId="2F11CA46" w14:textId="5889B3B9" w:rsidR="00CC0F4B" w:rsidRDefault="00CC0F4B" w:rsidP="000C6772">
      <w:pPr>
        <w:rPr>
          <w:rFonts w:ascii="Arial" w:hAnsi="Arial" w:cs="Arial"/>
          <w:sz w:val="24"/>
          <w:szCs w:val="24"/>
        </w:rPr>
      </w:pPr>
    </w:p>
    <w:p w14:paraId="7D41CECE" w14:textId="60A7A48D" w:rsidR="00CC0F4B" w:rsidRDefault="00CC0F4B" w:rsidP="000C6772">
      <w:pPr>
        <w:rPr>
          <w:rFonts w:ascii="Arial" w:hAnsi="Arial" w:cs="Arial"/>
          <w:sz w:val="24"/>
          <w:szCs w:val="24"/>
        </w:rPr>
      </w:pPr>
    </w:p>
    <w:p w14:paraId="2F917567" w14:textId="108275B1" w:rsidR="00CC0F4B" w:rsidRDefault="00CC0F4B" w:rsidP="000C6772">
      <w:pPr>
        <w:rPr>
          <w:rFonts w:ascii="Arial" w:hAnsi="Arial" w:cs="Arial"/>
          <w:b/>
          <w:bCs/>
          <w:sz w:val="24"/>
          <w:szCs w:val="24"/>
        </w:rPr>
      </w:pPr>
      <w:r>
        <w:rPr>
          <w:rFonts w:ascii="Arial" w:hAnsi="Arial" w:cs="Arial"/>
          <w:b/>
          <w:bCs/>
          <w:sz w:val="24"/>
          <w:szCs w:val="24"/>
        </w:rPr>
        <w:lastRenderedPageBreak/>
        <w:t>References:</w:t>
      </w:r>
    </w:p>
    <w:p w14:paraId="3FAB9594" w14:textId="5394671E" w:rsidR="00CC0F4B" w:rsidRDefault="00CC0F4B" w:rsidP="00CC0F4B">
      <w:pPr>
        <w:rPr>
          <w:rFonts w:ascii="Arial" w:hAnsi="Arial" w:cs="Arial"/>
          <w:sz w:val="24"/>
          <w:szCs w:val="24"/>
        </w:rPr>
      </w:pPr>
      <w:hyperlink r:id="rId7" w:history="1">
        <w:r w:rsidRPr="00957E6E">
          <w:rPr>
            <w:rStyle w:val="Hyperlink"/>
            <w:rFonts w:ascii="Arial" w:hAnsi="Arial" w:cs="Arial"/>
            <w:sz w:val="24"/>
            <w:szCs w:val="24"/>
          </w:rPr>
          <w:t>https://www.collinsdictionary.com/dictionary/english/cultural-awareness</w:t>
        </w:r>
      </w:hyperlink>
      <w:r>
        <w:rPr>
          <w:rFonts w:ascii="Arial" w:hAnsi="Arial" w:cs="Arial"/>
          <w:sz w:val="24"/>
          <w:szCs w:val="24"/>
        </w:rPr>
        <w:t xml:space="preserve"> </w:t>
      </w:r>
      <w:bookmarkStart w:id="0" w:name="_Hlk129773334"/>
      <w:r>
        <w:rPr>
          <w:rFonts w:ascii="Arial" w:hAnsi="Arial" w:cs="Arial"/>
          <w:sz w:val="24"/>
          <w:szCs w:val="24"/>
        </w:rPr>
        <w:t>(Accessed on 4 March 2023)</w:t>
      </w:r>
      <w:bookmarkEnd w:id="0"/>
    </w:p>
    <w:p w14:paraId="0E733D4B" w14:textId="50323A46" w:rsidR="00CC0F4B" w:rsidRDefault="00CC0F4B" w:rsidP="00CC0F4B">
      <w:pPr>
        <w:rPr>
          <w:rFonts w:ascii="Arial" w:hAnsi="Arial" w:cs="Arial"/>
          <w:sz w:val="24"/>
          <w:szCs w:val="24"/>
        </w:rPr>
      </w:pPr>
      <w:hyperlink r:id="rId8" w:history="1">
        <w:r w:rsidRPr="00957E6E">
          <w:rPr>
            <w:rStyle w:val="Hyperlink"/>
            <w:rFonts w:ascii="Arial" w:hAnsi="Arial" w:cs="Arial"/>
            <w:sz w:val="24"/>
            <w:szCs w:val="24"/>
          </w:rPr>
          <w:t>https://cht.edu.au/news/understanding-cultural-awareness-in-hospitality</w:t>
        </w:r>
      </w:hyperlink>
      <w:r>
        <w:rPr>
          <w:rFonts w:ascii="Arial" w:hAnsi="Arial" w:cs="Arial"/>
          <w:sz w:val="24"/>
          <w:szCs w:val="24"/>
        </w:rPr>
        <w:t xml:space="preserve"> </w:t>
      </w:r>
      <w:r>
        <w:rPr>
          <w:rFonts w:ascii="Arial" w:hAnsi="Arial" w:cs="Arial"/>
          <w:sz w:val="24"/>
          <w:szCs w:val="24"/>
        </w:rPr>
        <w:t xml:space="preserve">(Accessed on </w:t>
      </w:r>
      <w:r>
        <w:rPr>
          <w:rFonts w:ascii="Arial" w:hAnsi="Arial" w:cs="Arial"/>
          <w:sz w:val="24"/>
          <w:szCs w:val="24"/>
        </w:rPr>
        <w:t>6</w:t>
      </w:r>
      <w:r>
        <w:rPr>
          <w:rFonts w:ascii="Arial" w:hAnsi="Arial" w:cs="Arial"/>
          <w:sz w:val="24"/>
          <w:szCs w:val="24"/>
        </w:rPr>
        <w:t xml:space="preserve"> March 2023)</w:t>
      </w:r>
    </w:p>
    <w:p w14:paraId="76032E40" w14:textId="5DE0C7E0" w:rsidR="00CC0F4B" w:rsidRDefault="00CC0F4B" w:rsidP="00CC0F4B">
      <w:pPr>
        <w:rPr>
          <w:rFonts w:ascii="Arial" w:hAnsi="Arial" w:cs="Arial"/>
          <w:sz w:val="24"/>
          <w:szCs w:val="24"/>
        </w:rPr>
      </w:pPr>
      <w:hyperlink r:id="rId9" w:history="1">
        <w:r w:rsidRPr="00957E6E">
          <w:rPr>
            <w:rStyle w:val="Hyperlink"/>
            <w:rFonts w:ascii="Arial" w:hAnsi="Arial" w:cs="Arial"/>
            <w:sz w:val="24"/>
            <w:szCs w:val="24"/>
          </w:rPr>
          <w:t>https://www.hofstede-insights.com/fi/product/compare-countries/</w:t>
        </w:r>
      </w:hyperlink>
      <w:r>
        <w:rPr>
          <w:rFonts w:ascii="Arial" w:hAnsi="Arial" w:cs="Arial"/>
          <w:sz w:val="24"/>
          <w:szCs w:val="24"/>
        </w:rPr>
        <w:t xml:space="preserve"> </w:t>
      </w:r>
      <w:r>
        <w:rPr>
          <w:rFonts w:ascii="Arial" w:hAnsi="Arial" w:cs="Arial"/>
          <w:sz w:val="24"/>
          <w:szCs w:val="24"/>
        </w:rPr>
        <w:t xml:space="preserve">(Accessed on </w:t>
      </w:r>
      <w:r>
        <w:rPr>
          <w:rFonts w:ascii="Arial" w:hAnsi="Arial" w:cs="Arial"/>
          <w:sz w:val="24"/>
          <w:szCs w:val="24"/>
        </w:rPr>
        <w:t>10</w:t>
      </w:r>
      <w:r>
        <w:rPr>
          <w:rFonts w:ascii="Arial" w:hAnsi="Arial" w:cs="Arial"/>
          <w:sz w:val="24"/>
          <w:szCs w:val="24"/>
        </w:rPr>
        <w:t xml:space="preserve"> March 2023)</w:t>
      </w:r>
    </w:p>
    <w:p w14:paraId="73123C71" w14:textId="59CCF212" w:rsidR="00CC0F4B" w:rsidRDefault="00CC0F4B" w:rsidP="00CC0F4B">
      <w:pPr>
        <w:rPr>
          <w:rFonts w:ascii="Arial" w:hAnsi="Arial" w:cs="Arial"/>
          <w:sz w:val="24"/>
          <w:szCs w:val="24"/>
        </w:rPr>
      </w:pPr>
      <w:hyperlink r:id="rId10" w:history="1">
        <w:r w:rsidRPr="00957E6E">
          <w:rPr>
            <w:rStyle w:val="Hyperlink"/>
            <w:rFonts w:ascii="Arial" w:hAnsi="Arial" w:cs="Arial"/>
            <w:sz w:val="24"/>
            <w:szCs w:val="24"/>
          </w:rPr>
          <w:t>https://culturalatlas.sbs.com.au/british-culture/british-culture-greetings</w:t>
        </w:r>
      </w:hyperlink>
      <w:r>
        <w:rPr>
          <w:rFonts w:ascii="Arial" w:hAnsi="Arial" w:cs="Arial"/>
          <w:sz w:val="24"/>
          <w:szCs w:val="24"/>
        </w:rPr>
        <w:t xml:space="preserve"> </w:t>
      </w:r>
      <w:r>
        <w:rPr>
          <w:rFonts w:ascii="Arial" w:hAnsi="Arial" w:cs="Arial"/>
          <w:sz w:val="24"/>
          <w:szCs w:val="24"/>
        </w:rPr>
        <w:t xml:space="preserve">(Accessed on </w:t>
      </w:r>
      <w:r>
        <w:rPr>
          <w:rFonts w:ascii="Arial" w:hAnsi="Arial" w:cs="Arial"/>
          <w:sz w:val="24"/>
          <w:szCs w:val="24"/>
        </w:rPr>
        <w:t>12</w:t>
      </w:r>
      <w:r>
        <w:rPr>
          <w:rFonts w:ascii="Arial" w:hAnsi="Arial" w:cs="Arial"/>
          <w:sz w:val="24"/>
          <w:szCs w:val="24"/>
        </w:rPr>
        <w:t xml:space="preserve"> March 2023)</w:t>
      </w:r>
    </w:p>
    <w:p w14:paraId="1DA5AA2C" w14:textId="31D74B40" w:rsidR="00CC0F4B" w:rsidRDefault="00CC0F4B" w:rsidP="00CC0F4B">
      <w:pPr>
        <w:rPr>
          <w:rFonts w:ascii="Arial" w:hAnsi="Arial" w:cs="Arial"/>
          <w:sz w:val="24"/>
          <w:szCs w:val="24"/>
        </w:rPr>
      </w:pPr>
      <w:hyperlink r:id="rId11" w:history="1">
        <w:r w:rsidRPr="00957E6E">
          <w:rPr>
            <w:rStyle w:val="Hyperlink"/>
            <w:rFonts w:ascii="Arial" w:hAnsi="Arial" w:cs="Arial"/>
            <w:sz w:val="24"/>
            <w:szCs w:val="24"/>
          </w:rPr>
          <w:t>https://www.digiedupro.com/chinese-culture-and-traditions/</w:t>
        </w:r>
      </w:hyperlink>
      <w:r>
        <w:rPr>
          <w:rFonts w:ascii="Arial" w:hAnsi="Arial" w:cs="Arial"/>
          <w:sz w:val="24"/>
          <w:szCs w:val="24"/>
        </w:rPr>
        <w:t xml:space="preserve"> </w:t>
      </w:r>
      <w:r>
        <w:rPr>
          <w:rFonts w:ascii="Arial" w:hAnsi="Arial" w:cs="Arial"/>
          <w:sz w:val="24"/>
          <w:szCs w:val="24"/>
        </w:rPr>
        <w:t xml:space="preserve">(Accessed on </w:t>
      </w:r>
      <w:r>
        <w:rPr>
          <w:rFonts w:ascii="Arial" w:hAnsi="Arial" w:cs="Arial"/>
          <w:sz w:val="24"/>
          <w:szCs w:val="24"/>
        </w:rPr>
        <w:t>12</w:t>
      </w:r>
      <w:r>
        <w:rPr>
          <w:rFonts w:ascii="Arial" w:hAnsi="Arial" w:cs="Arial"/>
          <w:sz w:val="24"/>
          <w:szCs w:val="24"/>
        </w:rPr>
        <w:t xml:space="preserve"> March 2023)</w:t>
      </w:r>
    </w:p>
    <w:p w14:paraId="777E1BD8" w14:textId="2D932A57" w:rsidR="00CC0F4B" w:rsidRDefault="00CC0F4B" w:rsidP="00CC0F4B">
      <w:pPr>
        <w:rPr>
          <w:rFonts w:ascii="Arial" w:hAnsi="Arial" w:cs="Arial"/>
          <w:sz w:val="24"/>
          <w:szCs w:val="24"/>
        </w:rPr>
      </w:pPr>
      <w:hyperlink r:id="rId12" w:history="1">
        <w:r w:rsidRPr="00957E6E">
          <w:rPr>
            <w:rStyle w:val="Hyperlink"/>
            <w:rFonts w:ascii="Arial" w:hAnsi="Arial" w:cs="Arial"/>
            <w:sz w:val="24"/>
            <w:szCs w:val="24"/>
          </w:rPr>
          <w:t>https://www.chinahighlights.com/travelguide/guidebook/etiquette.htm</w:t>
        </w:r>
      </w:hyperlink>
      <w:r>
        <w:rPr>
          <w:rFonts w:ascii="Arial" w:hAnsi="Arial" w:cs="Arial"/>
          <w:sz w:val="24"/>
          <w:szCs w:val="24"/>
        </w:rPr>
        <w:t xml:space="preserve"> </w:t>
      </w:r>
      <w:r>
        <w:rPr>
          <w:rFonts w:ascii="Arial" w:hAnsi="Arial" w:cs="Arial"/>
          <w:sz w:val="24"/>
          <w:szCs w:val="24"/>
        </w:rPr>
        <w:t xml:space="preserve">(Accessed on </w:t>
      </w:r>
      <w:r>
        <w:rPr>
          <w:rFonts w:ascii="Arial" w:hAnsi="Arial" w:cs="Arial"/>
          <w:sz w:val="24"/>
          <w:szCs w:val="24"/>
        </w:rPr>
        <w:t xml:space="preserve">14 </w:t>
      </w:r>
      <w:r>
        <w:rPr>
          <w:rFonts w:ascii="Arial" w:hAnsi="Arial" w:cs="Arial"/>
          <w:sz w:val="24"/>
          <w:szCs w:val="24"/>
        </w:rPr>
        <w:t>March 2023)</w:t>
      </w:r>
    </w:p>
    <w:p w14:paraId="77E9BA1A" w14:textId="39192B6F" w:rsidR="00CC0F4B" w:rsidRDefault="00CC0F4B" w:rsidP="00CC0F4B">
      <w:pPr>
        <w:rPr>
          <w:rFonts w:ascii="Arial" w:hAnsi="Arial" w:cs="Arial"/>
          <w:sz w:val="24"/>
          <w:szCs w:val="24"/>
        </w:rPr>
      </w:pPr>
      <w:hyperlink r:id="rId13" w:history="1">
        <w:r w:rsidRPr="00957E6E">
          <w:rPr>
            <w:rStyle w:val="Hyperlink"/>
            <w:rFonts w:ascii="Arial" w:hAnsi="Arial" w:cs="Arial"/>
            <w:sz w:val="24"/>
            <w:szCs w:val="24"/>
          </w:rPr>
          <w:t>https://www.nathab.com/know-before-you-go/asia-the-pacific/china/cultural-dos-and-donts/</w:t>
        </w:r>
      </w:hyperlink>
      <w:r>
        <w:rPr>
          <w:rFonts w:ascii="Arial" w:hAnsi="Arial" w:cs="Arial"/>
          <w:sz w:val="24"/>
          <w:szCs w:val="24"/>
        </w:rPr>
        <w:t xml:space="preserve"> </w:t>
      </w:r>
      <w:r>
        <w:rPr>
          <w:rFonts w:ascii="Arial" w:hAnsi="Arial" w:cs="Arial"/>
          <w:sz w:val="24"/>
          <w:szCs w:val="24"/>
        </w:rPr>
        <w:t xml:space="preserve">(Accessed on </w:t>
      </w:r>
      <w:r>
        <w:rPr>
          <w:rFonts w:ascii="Arial" w:hAnsi="Arial" w:cs="Arial"/>
          <w:sz w:val="24"/>
          <w:szCs w:val="24"/>
        </w:rPr>
        <w:t>15</w:t>
      </w:r>
      <w:r>
        <w:rPr>
          <w:rFonts w:ascii="Arial" w:hAnsi="Arial" w:cs="Arial"/>
          <w:sz w:val="24"/>
          <w:szCs w:val="24"/>
        </w:rPr>
        <w:t xml:space="preserve"> March 2023)</w:t>
      </w:r>
    </w:p>
    <w:p w14:paraId="7087376C" w14:textId="77777777" w:rsidR="00CC0F4B" w:rsidRDefault="00CC0F4B" w:rsidP="00CC0F4B">
      <w:pPr>
        <w:rPr>
          <w:rFonts w:ascii="Arial" w:hAnsi="Arial" w:cs="Arial"/>
          <w:sz w:val="24"/>
          <w:szCs w:val="24"/>
        </w:rPr>
      </w:pPr>
    </w:p>
    <w:p w14:paraId="0117F001" w14:textId="77777777" w:rsidR="00CC0F4B" w:rsidRPr="00CC0F4B" w:rsidRDefault="00CC0F4B" w:rsidP="00CC0F4B">
      <w:pPr>
        <w:rPr>
          <w:rFonts w:ascii="Arial" w:hAnsi="Arial" w:cs="Arial"/>
          <w:sz w:val="24"/>
          <w:szCs w:val="24"/>
        </w:rPr>
      </w:pPr>
    </w:p>
    <w:sectPr w:rsidR="00CC0F4B" w:rsidRPr="00CC0F4B">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740D0" w14:textId="77777777" w:rsidR="00BF0A79" w:rsidRDefault="00BF0A79" w:rsidP="00CC0F4B">
      <w:pPr>
        <w:spacing w:after="0" w:line="240" w:lineRule="auto"/>
      </w:pPr>
      <w:r>
        <w:separator/>
      </w:r>
    </w:p>
  </w:endnote>
  <w:endnote w:type="continuationSeparator" w:id="0">
    <w:p w14:paraId="5F84764D" w14:textId="77777777" w:rsidR="00BF0A79" w:rsidRDefault="00BF0A79" w:rsidP="00CC0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3470750"/>
      <w:docPartObj>
        <w:docPartGallery w:val="Page Numbers (Bottom of Page)"/>
        <w:docPartUnique/>
      </w:docPartObj>
    </w:sdtPr>
    <w:sdtEndPr>
      <w:rPr>
        <w:noProof/>
      </w:rPr>
    </w:sdtEndPr>
    <w:sdtContent>
      <w:p w14:paraId="52B478F9" w14:textId="24B7B9B0" w:rsidR="00CC0F4B" w:rsidRDefault="00CC0F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731256" w14:textId="77777777" w:rsidR="00CC0F4B" w:rsidRDefault="00CC0F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DD634" w14:textId="77777777" w:rsidR="00BF0A79" w:rsidRDefault="00BF0A79" w:rsidP="00CC0F4B">
      <w:pPr>
        <w:spacing w:after="0" w:line="240" w:lineRule="auto"/>
      </w:pPr>
      <w:r>
        <w:separator/>
      </w:r>
    </w:p>
  </w:footnote>
  <w:footnote w:type="continuationSeparator" w:id="0">
    <w:p w14:paraId="06B51EC9" w14:textId="77777777" w:rsidR="00BF0A79" w:rsidRDefault="00BF0A79" w:rsidP="00CC0F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675"/>
    <w:rsid w:val="000338C9"/>
    <w:rsid w:val="000C50DB"/>
    <w:rsid w:val="000C6772"/>
    <w:rsid w:val="00156C19"/>
    <w:rsid w:val="001A6D7B"/>
    <w:rsid w:val="001D1E92"/>
    <w:rsid w:val="00324C04"/>
    <w:rsid w:val="003725FD"/>
    <w:rsid w:val="00392D58"/>
    <w:rsid w:val="0040568E"/>
    <w:rsid w:val="004C6D03"/>
    <w:rsid w:val="00562775"/>
    <w:rsid w:val="006059EB"/>
    <w:rsid w:val="0071188C"/>
    <w:rsid w:val="00896BE5"/>
    <w:rsid w:val="008F2D04"/>
    <w:rsid w:val="0093509A"/>
    <w:rsid w:val="00941CA2"/>
    <w:rsid w:val="009D2795"/>
    <w:rsid w:val="009F0196"/>
    <w:rsid w:val="00A925BA"/>
    <w:rsid w:val="00AC3A1E"/>
    <w:rsid w:val="00B31099"/>
    <w:rsid w:val="00B63D7C"/>
    <w:rsid w:val="00BF0A79"/>
    <w:rsid w:val="00BF7F2F"/>
    <w:rsid w:val="00C14CC7"/>
    <w:rsid w:val="00C471B6"/>
    <w:rsid w:val="00CC0F4B"/>
    <w:rsid w:val="00DD7B80"/>
    <w:rsid w:val="00E50675"/>
    <w:rsid w:val="00E712C8"/>
    <w:rsid w:val="00EB7AA2"/>
    <w:rsid w:val="00F04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8D551"/>
  <w15:chartTrackingRefBased/>
  <w15:docId w15:val="{DD48A687-6146-4398-ACBB-881CFFAFE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F4B"/>
    <w:rPr>
      <w:color w:val="0563C1" w:themeColor="hyperlink"/>
      <w:u w:val="single"/>
    </w:rPr>
  </w:style>
  <w:style w:type="character" w:styleId="UnresolvedMention">
    <w:name w:val="Unresolved Mention"/>
    <w:basedOn w:val="DefaultParagraphFont"/>
    <w:uiPriority w:val="99"/>
    <w:semiHidden/>
    <w:unhideWhenUsed/>
    <w:rsid w:val="00CC0F4B"/>
    <w:rPr>
      <w:color w:val="605E5C"/>
      <w:shd w:val="clear" w:color="auto" w:fill="E1DFDD"/>
    </w:rPr>
  </w:style>
  <w:style w:type="paragraph" w:styleId="Header">
    <w:name w:val="header"/>
    <w:basedOn w:val="Normal"/>
    <w:link w:val="HeaderChar"/>
    <w:uiPriority w:val="99"/>
    <w:unhideWhenUsed/>
    <w:rsid w:val="00CC0F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F4B"/>
  </w:style>
  <w:style w:type="paragraph" w:styleId="Footer">
    <w:name w:val="footer"/>
    <w:basedOn w:val="Normal"/>
    <w:link w:val="FooterChar"/>
    <w:uiPriority w:val="99"/>
    <w:unhideWhenUsed/>
    <w:rsid w:val="00CC0F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F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t.edu.au/news/understanding-cultural-awareness-in-hospitality" TargetMode="External"/><Relationship Id="rId13" Type="http://schemas.openxmlformats.org/officeDocument/2006/relationships/hyperlink" Target="https://www.nathab.com/know-before-you-go/asia-the-pacific/china/cultural-dos-and-donts/" TargetMode="External"/><Relationship Id="rId3" Type="http://schemas.openxmlformats.org/officeDocument/2006/relationships/webSettings" Target="webSettings.xml"/><Relationship Id="rId7" Type="http://schemas.openxmlformats.org/officeDocument/2006/relationships/hyperlink" Target="https://www.collinsdictionary.com/dictionary/english/cultural-awareness" TargetMode="External"/><Relationship Id="rId12" Type="http://schemas.openxmlformats.org/officeDocument/2006/relationships/hyperlink" Target="https://www.chinahighlights.com/travelguide/guidebook/etiquette.htm"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digiedupro.com/chinese-culture-and-tradition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culturalatlas.sbs.com.au/british-culture/british-culture-greetings" TargetMode="External"/><Relationship Id="rId4" Type="http://schemas.openxmlformats.org/officeDocument/2006/relationships/footnotes" Target="footnotes.xml"/><Relationship Id="rId9" Type="http://schemas.openxmlformats.org/officeDocument/2006/relationships/hyperlink" Target="https://www.hofstede-insights.com/fi/product/compare-countri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998</TotalTime>
  <Pages>7</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Anton (2122258)</dc:creator>
  <cp:keywords/>
  <dc:description/>
  <cp:lastModifiedBy>Gabriel Anton (2122258)</cp:lastModifiedBy>
  <cp:revision>7</cp:revision>
  <dcterms:created xsi:type="dcterms:W3CDTF">2023-03-14T09:31:00Z</dcterms:created>
  <dcterms:modified xsi:type="dcterms:W3CDTF">2023-03-15T11:50:00Z</dcterms:modified>
</cp:coreProperties>
</file>