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3B8AC7" w14:textId="77777777" w:rsidR="00754AC8" w:rsidRPr="008714D8" w:rsidRDefault="00754AC8" w:rsidP="00754AC8">
      <w:pPr>
        <w:jc w:val="center"/>
        <w:rPr>
          <w:rFonts w:ascii="Arial" w:hAnsi="Arial" w:cs="Arial"/>
          <w:sz w:val="28"/>
          <w:szCs w:val="28"/>
        </w:rPr>
      </w:pPr>
      <w:r w:rsidRPr="008714D8">
        <w:rPr>
          <w:rFonts w:ascii="Arial" w:hAnsi="Arial" w:cs="Arial"/>
          <w:sz w:val="28"/>
          <w:szCs w:val="28"/>
        </w:rPr>
        <w:t>Building Conservation Asset and Facilities Management</w:t>
      </w:r>
    </w:p>
    <w:p w14:paraId="7047FEFC" w14:textId="77777777" w:rsidR="00754AC8" w:rsidRPr="008714D8" w:rsidRDefault="00754AC8" w:rsidP="00754AC8">
      <w:pPr>
        <w:jc w:val="center"/>
        <w:rPr>
          <w:rFonts w:ascii="Arial" w:hAnsi="Arial" w:cs="Arial"/>
          <w:sz w:val="28"/>
          <w:szCs w:val="28"/>
        </w:rPr>
      </w:pPr>
      <w:r w:rsidRPr="008714D8">
        <w:rPr>
          <w:rFonts w:ascii="Arial" w:hAnsi="Arial" w:cs="Arial"/>
          <w:sz w:val="28"/>
          <w:szCs w:val="28"/>
        </w:rPr>
        <w:t>Module code: ACBA 6006</w:t>
      </w:r>
    </w:p>
    <w:p w14:paraId="150DEBC8" w14:textId="77777777" w:rsidR="00754AC8" w:rsidRPr="008714D8" w:rsidRDefault="00754AC8" w:rsidP="00754AC8">
      <w:pPr>
        <w:jc w:val="center"/>
        <w:rPr>
          <w:rFonts w:ascii="Arial" w:hAnsi="Arial" w:cs="Arial"/>
          <w:sz w:val="28"/>
          <w:szCs w:val="28"/>
        </w:rPr>
      </w:pPr>
      <w:r w:rsidRPr="008714D8">
        <w:rPr>
          <w:rFonts w:ascii="Arial" w:hAnsi="Arial" w:cs="Arial"/>
          <w:sz w:val="28"/>
          <w:szCs w:val="28"/>
        </w:rPr>
        <w:t>Lecturer: Ian brown</w:t>
      </w:r>
    </w:p>
    <w:p w14:paraId="521B103A" w14:textId="77777777" w:rsidR="00754AC8" w:rsidRPr="008714D8" w:rsidRDefault="00754AC8" w:rsidP="00754AC8">
      <w:pPr>
        <w:jc w:val="center"/>
        <w:rPr>
          <w:rFonts w:ascii="Arial" w:hAnsi="Arial" w:cs="Arial"/>
          <w:sz w:val="28"/>
          <w:szCs w:val="28"/>
        </w:rPr>
      </w:pPr>
      <w:r w:rsidRPr="008714D8">
        <w:rPr>
          <w:rFonts w:ascii="Arial" w:hAnsi="Arial" w:cs="Arial"/>
          <w:sz w:val="28"/>
          <w:szCs w:val="28"/>
        </w:rPr>
        <w:t>Student name: Jean-Paul Marshall</w:t>
      </w:r>
    </w:p>
    <w:p w14:paraId="734A603A" w14:textId="77777777" w:rsidR="00754AC8" w:rsidRPr="008714D8" w:rsidRDefault="00754AC8" w:rsidP="00754AC8">
      <w:pPr>
        <w:jc w:val="center"/>
        <w:rPr>
          <w:rFonts w:ascii="Arial" w:hAnsi="Arial" w:cs="Arial"/>
          <w:sz w:val="28"/>
          <w:szCs w:val="28"/>
        </w:rPr>
      </w:pPr>
      <w:r w:rsidRPr="008714D8">
        <w:rPr>
          <w:rFonts w:ascii="Arial" w:hAnsi="Arial" w:cs="Arial"/>
          <w:sz w:val="28"/>
          <w:szCs w:val="28"/>
        </w:rPr>
        <w:t>Student ID number: 2023697</w:t>
      </w:r>
    </w:p>
    <w:p w14:paraId="075A8523" w14:textId="77777777" w:rsidR="00754AC8" w:rsidRPr="008714D8" w:rsidRDefault="00754AC8" w:rsidP="00754AC8">
      <w:pPr>
        <w:jc w:val="center"/>
        <w:rPr>
          <w:rFonts w:ascii="Arial" w:hAnsi="Arial" w:cs="Arial"/>
          <w:sz w:val="28"/>
          <w:szCs w:val="28"/>
        </w:rPr>
      </w:pPr>
      <w:r w:rsidRPr="008714D8">
        <w:rPr>
          <w:rFonts w:ascii="Arial" w:hAnsi="Arial" w:cs="Arial"/>
          <w:sz w:val="28"/>
          <w:szCs w:val="28"/>
        </w:rPr>
        <w:t>Assignment Title: Analysis of built assets - a case study approach.</w:t>
      </w:r>
    </w:p>
    <w:p w14:paraId="36B25121" w14:textId="77777777" w:rsidR="00754AC8" w:rsidRPr="008714D8" w:rsidRDefault="00754AC8" w:rsidP="00754AC8">
      <w:pPr>
        <w:jc w:val="center"/>
        <w:rPr>
          <w:rFonts w:ascii="Arial" w:hAnsi="Arial" w:cs="Arial"/>
          <w:sz w:val="28"/>
          <w:szCs w:val="28"/>
        </w:rPr>
      </w:pPr>
      <w:r w:rsidRPr="008714D8">
        <w:rPr>
          <w:rFonts w:ascii="Arial" w:hAnsi="Arial" w:cs="Arial"/>
          <w:sz w:val="28"/>
          <w:szCs w:val="28"/>
        </w:rPr>
        <w:t>Word count (or equivalent): 5000</w:t>
      </w:r>
    </w:p>
    <w:p w14:paraId="7DADA8D4" w14:textId="68653B34" w:rsidR="00811157" w:rsidRPr="008714D8" w:rsidRDefault="00754AC8" w:rsidP="00754AC8">
      <w:pPr>
        <w:jc w:val="center"/>
        <w:rPr>
          <w:rFonts w:ascii="Arial" w:hAnsi="Arial" w:cs="Arial"/>
          <w:sz w:val="28"/>
          <w:szCs w:val="28"/>
        </w:rPr>
      </w:pPr>
      <w:r w:rsidRPr="008714D8">
        <w:rPr>
          <w:rFonts w:ascii="Arial" w:hAnsi="Arial" w:cs="Arial"/>
          <w:sz w:val="28"/>
          <w:szCs w:val="28"/>
        </w:rPr>
        <w:t>Submission deadline: 9/4/24</w:t>
      </w:r>
    </w:p>
    <w:p w14:paraId="3EA854F7" w14:textId="77777777" w:rsidR="00754AC8" w:rsidRPr="008714D8" w:rsidRDefault="00754AC8" w:rsidP="00754AC8">
      <w:pPr>
        <w:jc w:val="center"/>
        <w:rPr>
          <w:rFonts w:ascii="Arial" w:hAnsi="Arial" w:cs="Arial"/>
        </w:rPr>
      </w:pPr>
    </w:p>
    <w:p w14:paraId="03C6978C" w14:textId="77777777" w:rsidR="00754AC8" w:rsidRPr="008714D8" w:rsidRDefault="00754AC8" w:rsidP="00754AC8">
      <w:pPr>
        <w:jc w:val="center"/>
        <w:rPr>
          <w:rFonts w:ascii="Arial" w:hAnsi="Arial" w:cs="Arial"/>
        </w:rPr>
      </w:pPr>
    </w:p>
    <w:p w14:paraId="33FEB500" w14:textId="77777777" w:rsidR="00754AC8" w:rsidRPr="008714D8" w:rsidRDefault="00754AC8" w:rsidP="00754AC8">
      <w:pPr>
        <w:jc w:val="center"/>
        <w:rPr>
          <w:rFonts w:ascii="Arial" w:hAnsi="Arial" w:cs="Arial"/>
        </w:rPr>
      </w:pPr>
    </w:p>
    <w:p w14:paraId="402101FC" w14:textId="77777777" w:rsidR="00754AC8" w:rsidRPr="008714D8" w:rsidRDefault="00754AC8" w:rsidP="00754AC8">
      <w:pPr>
        <w:jc w:val="center"/>
        <w:rPr>
          <w:rFonts w:ascii="Arial" w:hAnsi="Arial" w:cs="Arial"/>
        </w:rPr>
      </w:pPr>
    </w:p>
    <w:p w14:paraId="77483010" w14:textId="77777777" w:rsidR="00754AC8" w:rsidRPr="008714D8" w:rsidRDefault="00754AC8" w:rsidP="00754AC8">
      <w:pPr>
        <w:jc w:val="center"/>
        <w:rPr>
          <w:rFonts w:ascii="Arial" w:hAnsi="Arial" w:cs="Arial"/>
        </w:rPr>
      </w:pPr>
    </w:p>
    <w:p w14:paraId="7C20A69C" w14:textId="77777777" w:rsidR="00754AC8" w:rsidRPr="008714D8" w:rsidRDefault="00754AC8" w:rsidP="00754AC8">
      <w:pPr>
        <w:jc w:val="center"/>
        <w:rPr>
          <w:rFonts w:ascii="Arial" w:hAnsi="Arial" w:cs="Arial"/>
        </w:rPr>
      </w:pPr>
    </w:p>
    <w:p w14:paraId="47F537C6" w14:textId="77777777" w:rsidR="00754AC8" w:rsidRPr="008714D8" w:rsidRDefault="00754AC8" w:rsidP="00754AC8">
      <w:pPr>
        <w:jc w:val="center"/>
        <w:rPr>
          <w:rFonts w:ascii="Arial" w:hAnsi="Arial" w:cs="Arial"/>
        </w:rPr>
      </w:pPr>
    </w:p>
    <w:p w14:paraId="5C77EBFC" w14:textId="77777777" w:rsidR="00754AC8" w:rsidRPr="008714D8" w:rsidRDefault="00754AC8" w:rsidP="00754AC8">
      <w:pPr>
        <w:jc w:val="center"/>
        <w:rPr>
          <w:rFonts w:ascii="Arial" w:hAnsi="Arial" w:cs="Arial"/>
        </w:rPr>
      </w:pPr>
    </w:p>
    <w:p w14:paraId="7B24E916" w14:textId="77777777" w:rsidR="00754AC8" w:rsidRPr="008714D8" w:rsidRDefault="00754AC8" w:rsidP="00754AC8">
      <w:pPr>
        <w:jc w:val="center"/>
        <w:rPr>
          <w:rFonts w:ascii="Arial" w:hAnsi="Arial" w:cs="Arial"/>
        </w:rPr>
      </w:pPr>
    </w:p>
    <w:p w14:paraId="20427431" w14:textId="77777777" w:rsidR="00754AC8" w:rsidRPr="008714D8" w:rsidRDefault="00754AC8" w:rsidP="00754AC8">
      <w:pPr>
        <w:jc w:val="center"/>
        <w:rPr>
          <w:rFonts w:ascii="Arial" w:hAnsi="Arial" w:cs="Arial"/>
        </w:rPr>
      </w:pPr>
    </w:p>
    <w:p w14:paraId="5DBB06F8" w14:textId="77777777" w:rsidR="00754AC8" w:rsidRPr="008714D8" w:rsidRDefault="00754AC8" w:rsidP="00754AC8">
      <w:pPr>
        <w:jc w:val="center"/>
        <w:rPr>
          <w:rFonts w:ascii="Arial" w:hAnsi="Arial" w:cs="Arial"/>
        </w:rPr>
      </w:pPr>
    </w:p>
    <w:p w14:paraId="0F07C482" w14:textId="77777777" w:rsidR="00754AC8" w:rsidRPr="008714D8" w:rsidRDefault="00754AC8" w:rsidP="00754AC8">
      <w:pPr>
        <w:jc w:val="center"/>
        <w:rPr>
          <w:rFonts w:ascii="Arial" w:hAnsi="Arial" w:cs="Arial"/>
        </w:rPr>
      </w:pPr>
    </w:p>
    <w:p w14:paraId="00AA6E61" w14:textId="77777777" w:rsidR="00754AC8" w:rsidRPr="008714D8" w:rsidRDefault="00754AC8" w:rsidP="00754AC8">
      <w:pPr>
        <w:jc w:val="center"/>
        <w:rPr>
          <w:rFonts w:ascii="Arial" w:hAnsi="Arial" w:cs="Arial"/>
        </w:rPr>
      </w:pPr>
    </w:p>
    <w:p w14:paraId="68633A84" w14:textId="77777777" w:rsidR="00754AC8" w:rsidRPr="008714D8" w:rsidRDefault="00754AC8" w:rsidP="00754AC8">
      <w:pPr>
        <w:jc w:val="center"/>
        <w:rPr>
          <w:rFonts w:ascii="Arial" w:hAnsi="Arial" w:cs="Arial"/>
        </w:rPr>
      </w:pPr>
    </w:p>
    <w:p w14:paraId="4EC3F091" w14:textId="77777777" w:rsidR="00754AC8" w:rsidRPr="008714D8" w:rsidRDefault="00754AC8" w:rsidP="00754AC8">
      <w:pPr>
        <w:jc w:val="center"/>
        <w:rPr>
          <w:rFonts w:ascii="Arial" w:hAnsi="Arial" w:cs="Arial"/>
        </w:rPr>
      </w:pPr>
    </w:p>
    <w:p w14:paraId="2A3C7BC8" w14:textId="77777777" w:rsidR="00754AC8" w:rsidRPr="008714D8" w:rsidRDefault="00754AC8" w:rsidP="00754AC8">
      <w:pPr>
        <w:jc w:val="center"/>
        <w:rPr>
          <w:rFonts w:ascii="Arial" w:hAnsi="Arial" w:cs="Arial"/>
        </w:rPr>
      </w:pPr>
    </w:p>
    <w:p w14:paraId="65576E28" w14:textId="77777777" w:rsidR="00754AC8" w:rsidRPr="008714D8" w:rsidRDefault="00754AC8" w:rsidP="00754AC8">
      <w:pPr>
        <w:jc w:val="center"/>
        <w:rPr>
          <w:rFonts w:ascii="Arial" w:hAnsi="Arial" w:cs="Arial"/>
        </w:rPr>
      </w:pPr>
    </w:p>
    <w:p w14:paraId="7270A409" w14:textId="77777777" w:rsidR="00754AC8" w:rsidRPr="008714D8" w:rsidRDefault="00754AC8" w:rsidP="00754AC8">
      <w:pPr>
        <w:jc w:val="center"/>
        <w:rPr>
          <w:rFonts w:ascii="Arial" w:hAnsi="Arial" w:cs="Arial"/>
        </w:rPr>
      </w:pPr>
    </w:p>
    <w:p w14:paraId="6E60E01A" w14:textId="77777777" w:rsidR="00754AC8" w:rsidRPr="008714D8" w:rsidRDefault="00754AC8" w:rsidP="00754AC8">
      <w:pPr>
        <w:jc w:val="center"/>
        <w:rPr>
          <w:rFonts w:ascii="Arial" w:hAnsi="Arial" w:cs="Arial"/>
        </w:rPr>
      </w:pPr>
    </w:p>
    <w:p w14:paraId="3D97D271" w14:textId="77777777" w:rsidR="00754AC8" w:rsidRPr="008714D8" w:rsidRDefault="00754AC8" w:rsidP="00754AC8">
      <w:pPr>
        <w:jc w:val="center"/>
        <w:rPr>
          <w:rFonts w:ascii="Arial" w:hAnsi="Arial" w:cs="Arial"/>
        </w:rPr>
      </w:pPr>
    </w:p>
    <w:p w14:paraId="7D8D4D6C" w14:textId="77777777" w:rsidR="00754AC8" w:rsidRPr="008714D8" w:rsidRDefault="00754AC8" w:rsidP="00754AC8">
      <w:pPr>
        <w:jc w:val="center"/>
        <w:rPr>
          <w:rFonts w:ascii="Arial" w:hAnsi="Arial" w:cs="Arial"/>
        </w:rPr>
      </w:pPr>
    </w:p>
    <w:p w14:paraId="24566D06" w14:textId="77777777" w:rsidR="00754AC8" w:rsidRPr="008714D8" w:rsidRDefault="00754AC8" w:rsidP="00754AC8">
      <w:pPr>
        <w:jc w:val="center"/>
        <w:rPr>
          <w:rFonts w:ascii="Arial" w:hAnsi="Arial" w:cs="Arial"/>
        </w:rPr>
      </w:pPr>
    </w:p>
    <w:sdt>
      <w:sdtPr>
        <w:rPr>
          <w:rFonts w:ascii="Arial" w:eastAsiaTheme="minorHAnsi" w:hAnsi="Arial" w:cs="Arial"/>
          <w:color w:val="auto"/>
          <w:sz w:val="22"/>
          <w:szCs w:val="22"/>
          <w:lang w:val="en-GB"/>
        </w:rPr>
        <w:id w:val="-82759846"/>
        <w:docPartObj>
          <w:docPartGallery w:val="Table of Contents"/>
          <w:docPartUnique/>
        </w:docPartObj>
      </w:sdtPr>
      <w:sdtEndPr>
        <w:rPr>
          <w:b/>
          <w:bCs/>
          <w:noProof/>
        </w:rPr>
      </w:sdtEndPr>
      <w:sdtContent>
        <w:p w14:paraId="7B7E0F19" w14:textId="28357CA9" w:rsidR="007904EE" w:rsidRPr="008714D8" w:rsidRDefault="007904EE">
          <w:pPr>
            <w:pStyle w:val="TOCHeading"/>
            <w:rPr>
              <w:rFonts w:ascii="Arial" w:hAnsi="Arial" w:cs="Arial"/>
            </w:rPr>
          </w:pPr>
          <w:r w:rsidRPr="008714D8">
            <w:rPr>
              <w:rFonts w:ascii="Arial" w:hAnsi="Arial" w:cs="Arial"/>
            </w:rPr>
            <w:t>Contents</w:t>
          </w:r>
        </w:p>
        <w:p w14:paraId="13D0BC5D" w14:textId="06DBFE91" w:rsidR="007B3A0E" w:rsidRDefault="007904EE">
          <w:pPr>
            <w:pStyle w:val="TOC1"/>
            <w:tabs>
              <w:tab w:val="right" w:leader="dot" w:pos="9016"/>
            </w:tabs>
            <w:rPr>
              <w:rFonts w:eastAsiaTheme="minorEastAsia"/>
              <w:noProof/>
              <w:kern w:val="2"/>
              <w:sz w:val="24"/>
              <w:szCs w:val="24"/>
              <w:lang w:eastAsia="en-GB"/>
              <w14:ligatures w14:val="standardContextual"/>
            </w:rPr>
          </w:pPr>
          <w:r w:rsidRPr="008714D8">
            <w:rPr>
              <w:rFonts w:ascii="Arial" w:hAnsi="Arial" w:cs="Arial"/>
            </w:rPr>
            <w:fldChar w:fldCharType="begin"/>
          </w:r>
          <w:r w:rsidRPr="008714D8">
            <w:rPr>
              <w:rFonts w:ascii="Arial" w:hAnsi="Arial" w:cs="Arial"/>
            </w:rPr>
            <w:instrText xml:space="preserve"> TOC \o "1-3" \h \z \u </w:instrText>
          </w:r>
          <w:r w:rsidRPr="008714D8">
            <w:rPr>
              <w:rFonts w:ascii="Arial" w:hAnsi="Arial" w:cs="Arial"/>
            </w:rPr>
            <w:fldChar w:fldCharType="separate"/>
          </w:r>
          <w:hyperlink w:anchor="_Toc163052554" w:history="1">
            <w:r w:rsidR="007B3A0E" w:rsidRPr="003A3CBA">
              <w:rPr>
                <w:rStyle w:val="Hyperlink"/>
                <w:rFonts w:ascii="Arial" w:hAnsi="Arial" w:cs="Arial"/>
                <w:noProof/>
              </w:rPr>
              <w:t>Introduction</w:t>
            </w:r>
            <w:r w:rsidR="007B3A0E">
              <w:rPr>
                <w:noProof/>
                <w:webHidden/>
              </w:rPr>
              <w:tab/>
            </w:r>
            <w:r w:rsidR="007B3A0E">
              <w:rPr>
                <w:noProof/>
                <w:webHidden/>
              </w:rPr>
              <w:fldChar w:fldCharType="begin"/>
            </w:r>
            <w:r w:rsidR="007B3A0E">
              <w:rPr>
                <w:noProof/>
                <w:webHidden/>
              </w:rPr>
              <w:instrText xml:space="preserve"> PAGEREF _Toc163052554 \h </w:instrText>
            </w:r>
            <w:r w:rsidR="007B3A0E">
              <w:rPr>
                <w:noProof/>
                <w:webHidden/>
              </w:rPr>
            </w:r>
            <w:r w:rsidR="007B3A0E">
              <w:rPr>
                <w:noProof/>
                <w:webHidden/>
              </w:rPr>
              <w:fldChar w:fldCharType="separate"/>
            </w:r>
            <w:r w:rsidR="007B3A0E">
              <w:rPr>
                <w:noProof/>
                <w:webHidden/>
              </w:rPr>
              <w:t>3</w:t>
            </w:r>
            <w:r w:rsidR="007B3A0E">
              <w:rPr>
                <w:noProof/>
                <w:webHidden/>
              </w:rPr>
              <w:fldChar w:fldCharType="end"/>
            </w:r>
          </w:hyperlink>
        </w:p>
        <w:p w14:paraId="49D706A3" w14:textId="04EE68B2" w:rsidR="007B3A0E" w:rsidRDefault="00000000">
          <w:pPr>
            <w:pStyle w:val="TOC1"/>
            <w:tabs>
              <w:tab w:val="right" w:leader="dot" w:pos="9016"/>
            </w:tabs>
            <w:rPr>
              <w:rFonts w:eastAsiaTheme="minorEastAsia"/>
              <w:noProof/>
              <w:kern w:val="2"/>
              <w:sz w:val="24"/>
              <w:szCs w:val="24"/>
              <w:lang w:eastAsia="en-GB"/>
              <w14:ligatures w14:val="standardContextual"/>
            </w:rPr>
          </w:pPr>
          <w:hyperlink w:anchor="_Toc163052555" w:history="1">
            <w:r w:rsidR="007B3A0E" w:rsidRPr="003A3CBA">
              <w:rPr>
                <w:rStyle w:val="Hyperlink"/>
                <w:rFonts w:ascii="Arial" w:hAnsi="Arial" w:cs="Arial"/>
                <w:noProof/>
              </w:rPr>
              <w:t>Heritage impact assessment</w:t>
            </w:r>
            <w:r w:rsidR="007B3A0E">
              <w:rPr>
                <w:noProof/>
                <w:webHidden/>
              </w:rPr>
              <w:tab/>
            </w:r>
            <w:r w:rsidR="007B3A0E">
              <w:rPr>
                <w:noProof/>
                <w:webHidden/>
              </w:rPr>
              <w:fldChar w:fldCharType="begin"/>
            </w:r>
            <w:r w:rsidR="007B3A0E">
              <w:rPr>
                <w:noProof/>
                <w:webHidden/>
              </w:rPr>
              <w:instrText xml:space="preserve"> PAGEREF _Toc163052555 \h </w:instrText>
            </w:r>
            <w:r w:rsidR="007B3A0E">
              <w:rPr>
                <w:noProof/>
                <w:webHidden/>
              </w:rPr>
            </w:r>
            <w:r w:rsidR="007B3A0E">
              <w:rPr>
                <w:noProof/>
                <w:webHidden/>
              </w:rPr>
              <w:fldChar w:fldCharType="separate"/>
            </w:r>
            <w:r w:rsidR="007B3A0E">
              <w:rPr>
                <w:noProof/>
                <w:webHidden/>
              </w:rPr>
              <w:t>3</w:t>
            </w:r>
            <w:r w:rsidR="007B3A0E">
              <w:rPr>
                <w:noProof/>
                <w:webHidden/>
              </w:rPr>
              <w:fldChar w:fldCharType="end"/>
            </w:r>
          </w:hyperlink>
        </w:p>
        <w:p w14:paraId="592686A9" w14:textId="28C40F08" w:rsidR="007B3A0E" w:rsidRDefault="00000000">
          <w:pPr>
            <w:pStyle w:val="TOC2"/>
            <w:tabs>
              <w:tab w:val="right" w:leader="dot" w:pos="9016"/>
            </w:tabs>
            <w:rPr>
              <w:rFonts w:eastAsiaTheme="minorEastAsia"/>
              <w:noProof/>
              <w:kern w:val="2"/>
              <w:sz w:val="24"/>
              <w:szCs w:val="24"/>
              <w:lang w:eastAsia="en-GB"/>
              <w14:ligatures w14:val="standardContextual"/>
            </w:rPr>
          </w:pPr>
          <w:hyperlink w:anchor="_Toc163052556" w:history="1">
            <w:r w:rsidR="007B3A0E" w:rsidRPr="003A3CBA">
              <w:rPr>
                <w:rStyle w:val="Hyperlink"/>
                <w:rFonts w:ascii="Arial" w:hAnsi="Arial" w:cs="Arial"/>
                <w:noProof/>
              </w:rPr>
              <w:t>Explain your objective and why changes are desirable or necessary.</w:t>
            </w:r>
            <w:r w:rsidR="007B3A0E">
              <w:rPr>
                <w:noProof/>
                <w:webHidden/>
              </w:rPr>
              <w:tab/>
            </w:r>
            <w:r w:rsidR="007B3A0E">
              <w:rPr>
                <w:noProof/>
                <w:webHidden/>
              </w:rPr>
              <w:fldChar w:fldCharType="begin"/>
            </w:r>
            <w:r w:rsidR="007B3A0E">
              <w:rPr>
                <w:noProof/>
                <w:webHidden/>
              </w:rPr>
              <w:instrText xml:space="preserve"> PAGEREF _Toc163052556 \h </w:instrText>
            </w:r>
            <w:r w:rsidR="007B3A0E">
              <w:rPr>
                <w:noProof/>
                <w:webHidden/>
              </w:rPr>
            </w:r>
            <w:r w:rsidR="007B3A0E">
              <w:rPr>
                <w:noProof/>
                <w:webHidden/>
              </w:rPr>
              <w:fldChar w:fldCharType="separate"/>
            </w:r>
            <w:r w:rsidR="007B3A0E">
              <w:rPr>
                <w:noProof/>
                <w:webHidden/>
              </w:rPr>
              <w:t>3</w:t>
            </w:r>
            <w:r w:rsidR="007B3A0E">
              <w:rPr>
                <w:noProof/>
                <w:webHidden/>
              </w:rPr>
              <w:fldChar w:fldCharType="end"/>
            </w:r>
          </w:hyperlink>
        </w:p>
        <w:p w14:paraId="3608ED5E" w14:textId="6810D13D" w:rsidR="007B3A0E" w:rsidRDefault="00000000">
          <w:pPr>
            <w:pStyle w:val="TOC2"/>
            <w:tabs>
              <w:tab w:val="right" w:leader="dot" w:pos="9016"/>
            </w:tabs>
            <w:rPr>
              <w:rFonts w:eastAsiaTheme="minorEastAsia"/>
              <w:noProof/>
              <w:kern w:val="2"/>
              <w:sz w:val="24"/>
              <w:szCs w:val="24"/>
              <w:lang w:eastAsia="en-GB"/>
              <w14:ligatures w14:val="standardContextual"/>
            </w:rPr>
          </w:pPr>
          <w:hyperlink w:anchor="_Toc163052557" w:history="1">
            <w:r w:rsidR="007B3A0E" w:rsidRPr="003A3CBA">
              <w:rPr>
                <w:rStyle w:val="Hyperlink"/>
                <w:rFonts w:ascii="Arial" w:hAnsi="Arial" w:cs="Arial"/>
                <w:noProof/>
              </w:rPr>
              <w:t>2. understanding the significance of your historic asset</w:t>
            </w:r>
            <w:r w:rsidR="007B3A0E">
              <w:rPr>
                <w:noProof/>
                <w:webHidden/>
              </w:rPr>
              <w:tab/>
            </w:r>
            <w:r w:rsidR="007B3A0E">
              <w:rPr>
                <w:noProof/>
                <w:webHidden/>
              </w:rPr>
              <w:fldChar w:fldCharType="begin"/>
            </w:r>
            <w:r w:rsidR="007B3A0E">
              <w:rPr>
                <w:noProof/>
                <w:webHidden/>
              </w:rPr>
              <w:instrText xml:space="preserve"> PAGEREF _Toc163052557 \h </w:instrText>
            </w:r>
            <w:r w:rsidR="007B3A0E">
              <w:rPr>
                <w:noProof/>
                <w:webHidden/>
              </w:rPr>
            </w:r>
            <w:r w:rsidR="007B3A0E">
              <w:rPr>
                <w:noProof/>
                <w:webHidden/>
              </w:rPr>
              <w:fldChar w:fldCharType="separate"/>
            </w:r>
            <w:r w:rsidR="007B3A0E">
              <w:rPr>
                <w:noProof/>
                <w:webHidden/>
              </w:rPr>
              <w:t>4</w:t>
            </w:r>
            <w:r w:rsidR="007B3A0E">
              <w:rPr>
                <w:noProof/>
                <w:webHidden/>
              </w:rPr>
              <w:fldChar w:fldCharType="end"/>
            </w:r>
          </w:hyperlink>
        </w:p>
        <w:p w14:paraId="0F86FF2D" w14:textId="783CB2C0" w:rsidR="007B3A0E" w:rsidRDefault="00000000">
          <w:pPr>
            <w:pStyle w:val="TOC2"/>
            <w:tabs>
              <w:tab w:val="right" w:leader="dot" w:pos="9016"/>
            </w:tabs>
            <w:rPr>
              <w:rFonts w:eastAsiaTheme="minorEastAsia"/>
              <w:noProof/>
              <w:kern w:val="2"/>
              <w:sz w:val="24"/>
              <w:szCs w:val="24"/>
              <w:lang w:eastAsia="en-GB"/>
              <w14:ligatures w14:val="standardContextual"/>
            </w:rPr>
          </w:pPr>
          <w:hyperlink w:anchor="_Toc163052558" w:history="1">
            <w:r w:rsidR="007B3A0E" w:rsidRPr="003A3CBA">
              <w:rPr>
                <w:rStyle w:val="Hyperlink"/>
                <w:rFonts w:ascii="Arial" w:hAnsi="Arial" w:cs="Arial"/>
                <w:noProof/>
              </w:rPr>
              <w:t>3. identifying your proposed changes</w:t>
            </w:r>
            <w:r w:rsidR="007B3A0E">
              <w:rPr>
                <w:noProof/>
                <w:webHidden/>
              </w:rPr>
              <w:tab/>
            </w:r>
            <w:r w:rsidR="007B3A0E">
              <w:rPr>
                <w:noProof/>
                <w:webHidden/>
              </w:rPr>
              <w:fldChar w:fldCharType="begin"/>
            </w:r>
            <w:r w:rsidR="007B3A0E">
              <w:rPr>
                <w:noProof/>
                <w:webHidden/>
              </w:rPr>
              <w:instrText xml:space="preserve"> PAGEREF _Toc163052558 \h </w:instrText>
            </w:r>
            <w:r w:rsidR="007B3A0E">
              <w:rPr>
                <w:noProof/>
                <w:webHidden/>
              </w:rPr>
            </w:r>
            <w:r w:rsidR="007B3A0E">
              <w:rPr>
                <w:noProof/>
                <w:webHidden/>
              </w:rPr>
              <w:fldChar w:fldCharType="separate"/>
            </w:r>
            <w:r w:rsidR="007B3A0E">
              <w:rPr>
                <w:noProof/>
                <w:webHidden/>
              </w:rPr>
              <w:t>8</w:t>
            </w:r>
            <w:r w:rsidR="007B3A0E">
              <w:rPr>
                <w:noProof/>
                <w:webHidden/>
              </w:rPr>
              <w:fldChar w:fldCharType="end"/>
            </w:r>
          </w:hyperlink>
        </w:p>
        <w:p w14:paraId="48F81486" w14:textId="13A3E0C8" w:rsidR="007B3A0E" w:rsidRDefault="00000000">
          <w:pPr>
            <w:pStyle w:val="TOC2"/>
            <w:tabs>
              <w:tab w:val="right" w:leader="dot" w:pos="9016"/>
            </w:tabs>
            <w:rPr>
              <w:rFonts w:eastAsiaTheme="minorEastAsia"/>
              <w:noProof/>
              <w:kern w:val="2"/>
              <w:sz w:val="24"/>
              <w:szCs w:val="24"/>
              <w:lang w:eastAsia="en-GB"/>
              <w14:ligatures w14:val="standardContextual"/>
            </w:rPr>
          </w:pPr>
          <w:hyperlink w:anchor="_Toc163052559" w:history="1">
            <w:r w:rsidR="007B3A0E" w:rsidRPr="003A3CBA">
              <w:rPr>
                <w:rStyle w:val="Hyperlink"/>
                <w:rFonts w:ascii="Arial" w:hAnsi="Arial" w:cs="Arial"/>
                <w:noProof/>
              </w:rPr>
              <w:t>Method statements for proposed work</w:t>
            </w:r>
            <w:r w:rsidR="007B3A0E">
              <w:rPr>
                <w:noProof/>
                <w:webHidden/>
              </w:rPr>
              <w:tab/>
            </w:r>
            <w:r w:rsidR="007B3A0E">
              <w:rPr>
                <w:noProof/>
                <w:webHidden/>
              </w:rPr>
              <w:fldChar w:fldCharType="begin"/>
            </w:r>
            <w:r w:rsidR="007B3A0E">
              <w:rPr>
                <w:noProof/>
                <w:webHidden/>
              </w:rPr>
              <w:instrText xml:space="preserve"> PAGEREF _Toc163052559 \h </w:instrText>
            </w:r>
            <w:r w:rsidR="007B3A0E">
              <w:rPr>
                <w:noProof/>
                <w:webHidden/>
              </w:rPr>
            </w:r>
            <w:r w:rsidR="007B3A0E">
              <w:rPr>
                <w:noProof/>
                <w:webHidden/>
              </w:rPr>
              <w:fldChar w:fldCharType="separate"/>
            </w:r>
            <w:r w:rsidR="007B3A0E">
              <w:rPr>
                <w:noProof/>
                <w:webHidden/>
              </w:rPr>
              <w:t>9</w:t>
            </w:r>
            <w:r w:rsidR="007B3A0E">
              <w:rPr>
                <w:noProof/>
                <w:webHidden/>
              </w:rPr>
              <w:fldChar w:fldCharType="end"/>
            </w:r>
          </w:hyperlink>
        </w:p>
        <w:p w14:paraId="703834D7" w14:textId="4609472A" w:rsidR="007B3A0E" w:rsidRDefault="00000000">
          <w:pPr>
            <w:pStyle w:val="TOC2"/>
            <w:tabs>
              <w:tab w:val="right" w:leader="dot" w:pos="9016"/>
            </w:tabs>
            <w:rPr>
              <w:rFonts w:eastAsiaTheme="minorEastAsia"/>
              <w:noProof/>
              <w:kern w:val="2"/>
              <w:sz w:val="24"/>
              <w:szCs w:val="24"/>
              <w:lang w:eastAsia="en-GB"/>
              <w14:ligatures w14:val="standardContextual"/>
            </w:rPr>
          </w:pPr>
          <w:hyperlink w:anchor="_Toc163052560" w:history="1">
            <w:r w:rsidR="007B3A0E" w:rsidRPr="003A3CBA">
              <w:rPr>
                <w:rStyle w:val="Hyperlink"/>
                <w:rFonts w:ascii="Arial" w:hAnsi="Arial" w:cs="Arial"/>
                <w:noProof/>
              </w:rPr>
              <w:t>Protection protocols</w:t>
            </w:r>
            <w:r w:rsidR="007B3A0E">
              <w:rPr>
                <w:noProof/>
                <w:webHidden/>
              </w:rPr>
              <w:tab/>
            </w:r>
            <w:r w:rsidR="007B3A0E">
              <w:rPr>
                <w:noProof/>
                <w:webHidden/>
              </w:rPr>
              <w:fldChar w:fldCharType="begin"/>
            </w:r>
            <w:r w:rsidR="007B3A0E">
              <w:rPr>
                <w:noProof/>
                <w:webHidden/>
              </w:rPr>
              <w:instrText xml:space="preserve"> PAGEREF _Toc163052560 \h </w:instrText>
            </w:r>
            <w:r w:rsidR="007B3A0E">
              <w:rPr>
                <w:noProof/>
                <w:webHidden/>
              </w:rPr>
            </w:r>
            <w:r w:rsidR="007B3A0E">
              <w:rPr>
                <w:noProof/>
                <w:webHidden/>
              </w:rPr>
              <w:fldChar w:fldCharType="separate"/>
            </w:r>
            <w:r w:rsidR="007B3A0E">
              <w:rPr>
                <w:noProof/>
                <w:webHidden/>
              </w:rPr>
              <w:t>13</w:t>
            </w:r>
            <w:r w:rsidR="007B3A0E">
              <w:rPr>
                <w:noProof/>
                <w:webHidden/>
              </w:rPr>
              <w:fldChar w:fldCharType="end"/>
            </w:r>
          </w:hyperlink>
        </w:p>
        <w:p w14:paraId="375005FB" w14:textId="252CE880" w:rsidR="007B3A0E" w:rsidRDefault="00000000">
          <w:pPr>
            <w:pStyle w:val="TOC2"/>
            <w:tabs>
              <w:tab w:val="right" w:leader="dot" w:pos="9016"/>
            </w:tabs>
            <w:rPr>
              <w:rFonts w:eastAsiaTheme="minorEastAsia"/>
              <w:noProof/>
              <w:kern w:val="2"/>
              <w:sz w:val="24"/>
              <w:szCs w:val="24"/>
              <w:lang w:eastAsia="en-GB"/>
              <w14:ligatures w14:val="standardContextual"/>
            </w:rPr>
          </w:pPr>
          <w:hyperlink w:anchor="_Toc163052561" w:history="1">
            <w:r w:rsidR="007B3A0E" w:rsidRPr="003A3CBA">
              <w:rPr>
                <w:rStyle w:val="Hyperlink"/>
                <w:rFonts w:ascii="Arial" w:hAnsi="Arial" w:cs="Arial"/>
                <w:noProof/>
              </w:rPr>
              <w:t>Impact on access</w:t>
            </w:r>
            <w:r w:rsidR="007B3A0E">
              <w:rPr>
                <w:noProof/>
                <w:webHidden/>
              </w:rPr>
              <w:tab/>
            </w:r>
            <w:r w:rsidR="007B3A0E">
              <w:rPr>
                <w:noProof/>
                <w:webHidden/>
              </w:rPr>
              <w:fldChar w:fldCharType="begin"/>
            </w:r>
            <w:r w:rsidR="007B3A0E">
              <w:rPr>
                <w:noProof/>
                <w:webHidden/>
              </w:rPr>
              <w:instrText xml:space="preserve"> PAGEREF _Toc163052561 \h </w:instrText>
            </w:r>
            <w:r w:rsidR="007B3A0E">
              <w:rPr>
                <w:noProof/>
                <w:webHidden/>
              </w:rPr>
            </w:r>
            <w:r w:rsidR="007B3A0E">
              <w:rPr>
                <w:noProof/>
                <w:webHidden/>
              </w:rPr>
              <w:fldChar w:fldCharType="separate"/>
            </w:r>
            <w:r w:rsidR="007B3A0E">
              <w:rPr>
                <w:noProof/>
                <w:webHidden/>
              </w:rPr>
              <w:t>14</w:t>
            </w:r>
            <w:r w:rsidR="007B3A0E">
              <w:rPr>
                <w:noProof/>
                <w:webHidden/>
              </w:rPr>
              <w:fldChar w:fldCharType="end"/>
            </w:r>
          </w:hyperlink>
        </w:p>
        <w:p w14:paraId="14023AFD" w14:textId="1A3C2591" w:rsidR="007B3A0E" w:rsidRDefault="00000000">
          <w:pPr>
            <w:pStyle w:val="TOC2"/>
            <w:tabs>
              <w:tab w:val="right" w:leader="dot" w:pos="9016"/>
            </w:tabs>
            <w:rPr>
              <w:rFonts w:eastAsiaTheme="minorEastAsia"/>
              <w:noProof/>
              <w:kern w:val="2"/>
              <w:sz w:val="24"/>
              <w:szCs w:val="24"/>
              <w:lang w:eastAsia="en-GB"/>
              <w14:ligatures w14:val="standardContextual"/>
            </w:rPr>
          </w:pPr>
          <w:hyperlink w:anchor="_Toc163052562" w:history="1">
            <w:r w:rsidR="007B3A0E" w:rsidRPr="003A3CBA">
              <w:rPr>
                <w:rStyle w:val="Hyperlink"/>
                <w:rFonts w:ascii="Arial" w:hAnsi="Arial" w:cs="Arial"/>
                <w:noProof/>
              </w:rPr>
              <w:t>Impact on culture inclusion</w:t>
            </w:r>
            <w:r w:rsidR="007B3A0E">
              <w:rPr>
                <w:noProof/>
                <w:webHidden/>
              </w:rPr>
              <w:tab/>
            </w:r>
            <w:r w:rsidR="007B3A0E">
              <w:rPr>
                <w:noProof/>
                <w:webHidden/>
              </w:rPr>
              <w:fldChar w:fldCharType="begin"/>
            </w:r>
            <w:r w:rsidR="007B3A0E">
              <w:rPr>
                <w:noProof/>
                <w:webHidden/>
              </w:rPr>
              <w:instrText xml:space="preserve"> PAGEREF _Toc163052562 \h </w:instrText>
            </w:r>
            <w:r w:rsidR="007B3A0E">
              <w:rPr>
                <w:noProof/>
                <w:webHidden/>
              </w:rPr>
            </w:r>
            <w:r w:rsidR="007B3A0E">
              <w:rPr>
                <w:noProof/>
                <w:webHidden/>
              </w:rPr>
              <w:fldChar w:fldCharType="separate"/>
            </w:r>
            <w:r w:rsidR="007B3A0E">
              <w:rPr>
                <w:noProof/>
                <w:webHidden/>
              </w:rPr>
              <w:t>14</w:t>
            </w:r>
            <w:r w:rsidR="007B3A0E">
              <w:rPr>
                <w:noProof/>
                <w:webHidden/>
              </w:rPr>
              <w:fldChar w:fldCharType="end"/>
            </w:r>
          </w:hyperlink>
        </w:p>
        <w:p w14:paraId="349DB65B" w14:textId="3D833766" w:rsidR="007B3A0E" w:rsidRDefault="00000000">
          <w:pPr>
            <w:pStyle w:val="TOC1"/>
            <w:tabs>
              <w:tab w:val="right" w:leader="dot" w:pos="9016"/>
            </w:tabs>
            <w:rPr>
              <w:rFonts w:eastAsiaTheme="minorEastAsia"/>
              <w:noProof/>
              <w:kern w:val="2"/>
              <w:sz w:val="24"/>
              <w:szCs w:val="24"/>
              <w:lang w:eastAsia="en-GB"/>
              <w14:ligatures w14:val="standardContextual"/>
            </w:rPr>
          </w:pPr>
          <w:hyperlink w:anchor="_Toc163052563" w:history="1">
            <w:r w:rsidR="007B3A0E" w:rsidRPr="003A3CBA">
              <w:rPr>
                <w:rStyle w:val="Hyperlink"/>
                <w:rFonts w:ascii="Arial" w:hAnsi="Arial" w:cs="Arial"/>
                <w:noProof/>
              </w:rPr>
              <w:t>Setting out the reasoning behind your preferred option, including your design</w:t>
            </w:r>
            <w:r w:rsidR="007B3A0E">
              <w:rPr>
                <w:noProof/>
                <w:webHidden/>
              </w:rPr>
              <w:tab/>
            </w:r>
            <w:r w:rsidR="007B3A0E">
              <w:rPr>
                <w:noProof/>
                <w:webHidden/>
              </w:rPr>
              <w:fldChar w:fldCharType="begin"/>
            </w:r>
            <w:r w:rsidR="007B3A0E">
              <w:rPr>
                <w:noProof/>
                <w:webHidden/>
              </w:rPr>
              <w:instrText xml:space="preserve"> PAGEREF _Toc163052563 \h </w:instrText>
            </w:r>
            <w:r w:rsidR="007B3A0E">
              <w:rPr>
                <w:noProof/>
                <w:webHidden/>
              </w:rPr>
            </w:r>
            <w:r w:rsidR="007B3A0E">
              <w:rPr>
                <w:noProof/>
                <w:webHidden/>
              </w:rPr>
              <w:fldChar w:fldCharType="separate"/>
            </w:r>
            <w:r w:rsidR="007B3A0E">
              <w:rPr>
                <w:noProof/>
                <w:webHidden/>
              </w:rPr>
              <w:t>14</w:t>
            </w:r>
            <w:r w:rsidR="007B3A0E">
              <w:rPr>
                <w:noProof/>
                <w:webHidden/>
              </w:rPr>
              <w:fldChar w:fldCharType="end"/>
            </w:r>
          </w:hyperlink>
        </w:p>
        <w:p w14:paraId="21698E9D" w14:textId="6C00133C" w:rsidR="007B3A0E" w:rsidRDefault="00000000">
          <w:pPr>
            <w:pStyle w:val="TOC2"/>
            <w:tabs>
              <w:tab w:val="right" w:leader="dot" w:pos="9016"/>
            </w:tabs>
            <w:rPr>
              <w:rFonts w:eastAsiaTheme="minorEastAsia"/>
              <w:noProof/>
              <w:kern w:val="2"/>
              <w:sz w:val="24"/>
              <w:szCs w:val="24"/>
              <w:lang w:eastAsia="en-GB"/>
              <w14:ligatures w14:val="standardContextual"/>
            </w:rPr>
          </w:pPr>
          <w:hyperlink w:anchor="_Toc163052564" w:history="1">
            <w:r w:rsidR="007B3A0E" w:rsidRPr="003A3CBA">
              <w:rPr>
                <w:rStyle w:val="Hyperlink"/>
                <w:rFonts w:ascii="Arial" w:hAnsi="Arial" w:cs="Arial"/>
                <w:noProof/>
              </w:rPr>
              <w:t>What is the environmental impact?</w:t>
            </w:r>
            <w:r w:rsidR="007B3A0E">
              <w:rPr>
                <w:noProof/>
                <w:webHidden/>
              </w:rPr>
              <w:tab/>
            </w:r>
            <w:r w:rsidR="007B3A0E">
              <w:rPr>
                <w:noProof/>
                <w:webHidden/>
              </w:rPr>
              <w:fldChar w:fldCharType="begin"/>
            </w:r>
            <w:r w:rsidR="007B3A0E">
              <w:rPr>
                <w:noProof/>
                <w:webHidden/>
              </w:rPr>
              <w:instrText xml:space="preserve"> PAGEREF _Toc163052564 \h </w:instrText>
            </w:r>
            <w:r w:rsidR="007B3A0E">
              <w:rPr>
                <w:noProof/>
                <w:webHidden/>
              </w:rPr>
            </w:r>
            <w:r w:rsidR="007B3A0E">
              <w:rPr>
                <w:noProof/>
                <w:webHidden/>
              </w:rPr>
              <w:fldChar w:fldCharType="separate"/>
            </w:r>
            <w:r w:rsidR="007B3A0E">
              <w:rPr>
                <w:noProof/>
                <w:webHidden/>
              </w:rPr>
              <w:t>14</w:t>
            </w:r>
            <w:r w:rsidR="007B3A0E">
              <w:rPr>
                <w:noProof/>
                <w:webHidden/>
              </w:rPr>
              <w:fldChar w:fldCharType="end"/>
            </w:r>
          </w:hyperlink>
        </w:p>
        <w:p w14:paraId="6990D06F" w14:textId="4C3BDB12" w:rsidR="007B3A0E" w:rsidRDefault="00000000">
          <w:pPr>
            <w:pStyle w:val="TOC1"/>
            <w:tabs>
              <w:tab w:val="right" w:leader="dot" w:pos="9016"/>
            </w:tabs>
            <w:rPr>
              <w:rFonts w:eastAsiaTheme="minorEastAsia"/>
              <w:noProof/>
              <w:kern w:val="2"/>
              <w:sz w:val="24"/>
              <w:szCs w:val="24"/>
              <w:lang w:eastAsia="en-GB"/>
              <w14:ligatures w14:val="standardContextual"/>
            </w:rPr>
          </w:pPr>
          <w:hyperlink w:anchor="_Toc163052565" w:history="1">
            <w:r w:rsidR="007B3A0E" w:rsidRPr="003A3CBA">
              <w:rPr>
                <w:rStyle w:val="Hyperlink"/>
                <w:noProof/>
              </w:rPr>
              <w:t>Task two</w:t>
            </w:r>
            <w:r w:rsidR="007B3A0E">
              <w:rPr>
                <w:noProof/>
                <w:webHidden/>
              </w:rPr>
              <w:tab/>
            </w:r>
            <w:r w:rsidR="007B3A0E">
              <w:rPr>
                <w:noProof/>
                <w:webHidden/>
              </w:rPr>
              <w:fldChar w:fldCharType="begin"/>
            </w:r>
            <w:r w:rsidR="007B3A0E">
              <w:rPr>
                <w:noProof/>
                <w:webHidden/>
              </w:rPr>
              <w:instrText xml:space="preserve"> PAGEREF _Toc163052565 \h </w:instrText>
            </w:r>
            <w:r w:rsidR="007B3A0E">
              <w:rPr>
                <w:noProof/>
                <w:webHidden/>
              </w:rPr>
            </w:r>
            <w:r w:rsidR="007B3A0E">
              <w:rPr>
                <w:noProof/>
                <w:webHidden/>
              </w:rPr>
              <w:fldChar w:fldCharType="separate"/>
            </w:r>
            <w:r w:rsidR="007B3A0E">
              <w:rPr>
                <w:noProof/>
                <w:webHidden/>
              </w:rPr>
              <w:t>14</w:t>
            </w:r>
            <w:r w:rsidR="007B3A0E">
              <w:rPr>
                <w:noProof/>
                <w:webHidden/>
              </w:rPr>
              <w:fldChar w:fldCharType="end"/>
            </w:r>
          </w:hyperlink>
        </w:p>
        <w:p w14:paraId="73992363" w14:textId="662BA202" w:rsidR="007B3A0E" w:rsidRDefault="00000000">
          <w:pPr>
            <w:pStyle w:val="TOC2"/>
            <w:tabs>
              <w:tab w:val="right" w:leader="dot" w:pos="9016"/>
            </w:tabs>
            <w:rPr>
              <w:rFonts w:eastAsiaTheme="minorEastAsia"/>
              <w:noProof/>
              <w:kern w:val="2"/>
              <w:sz w:val="24"/>
              <w:szCs w:val="24"/>
              <w:lang w:eastAsia="en-GB"/>
              <w14:ligatures w14:val="standardContextual"/>
            </w:rPr>
          </w:pPr>
          <w:hyperlink w:anchor="_Toc163052566" w:history="1">
            <w:r w:rsidR="007B3A0E" w:rsidRPr="003A3CBA">
              <w:rPr>
                <w:rStyle w:val="Hyperlink"/>
                <w:noProof/>
              </w:rPr>
              <w:t>Current Asset management protocol</w:t>
            </w:r>
            <w:r w:rsidR="007B3A0E">
              <w:rPr>
                <w:noProof/>
                <w:webHidden/>
              </w:rPr>
              <w:tab/>
            </w:r>
            <w:r w:rsidR="007B3A0E">
              <w:rPr>
                <w:noProof/>
                <w:webHidden/>
              </w:rPr>
              <w:fldChar w:fldCharType="begin"/>
            </w:r>
            <w:r w:rsidR="007B3A0E">
              <w:rPr>
                <w:noProof/>
                <w:webHidden/>
              </w:rPr>
              <w:instrText xml:space="preserve"> PAGEREF _Toc163052566 \h </w:instrText>
            </w:r>
            <w:r w:rsidR="007B3A0E">
              <w:rPr>
                <w:noProof/>
                <w:webHidden/>
              </w:rPr>
            </w:r>
            <w:r w:rsidR="007B3A0E">
              <w:rPr>
                <w:noProof/>
                <w:webHidden/>
              </w:rPr>
              <w:fldChar w:fldCharType="separate"/>
            </w:r>
            <w:r w:rsidR="007B3A0E">
              <w:rPr>
                <w:noProof/>
                <w:webHidden/>
              </w:rPr>
              <w:t>14</w:t>
            </w:r>
            <w:r w:rsidR="007B3A0E">
              <w:rPr>
                <w:noProof/>
                <w:webHidden/>
              </w:rPr>
              <w:fldChar w:fldCharType="end"/>
            </w:r>
          </w:hyperlink>
        </w:p>
        <w:p w14:paraId="54EF90D6" w14:textId="71100386" w:rsidR="007B3A0E" w:rsidRDefault="00000000">
          <w:pPr>
            <w:pStyle w:val="TOC2"/>
            <w:tabs>
              <w:tab w:val="right" w:leader="dot" w:pos="9016"/>
            </w:tabs>
            <w:rPr>
              <w:rFonts w:eastAsiaTheme="minorEastAsia"/>
              <w:noProof/>
              <w:kern w:val="2"/>
              <w:sz w:val="24"/>
              <w:szCs w:val="24"/>
              <w:lang w:eastAsia="en-GB"/>
              <w14:ligatures w14:val="standardContextual"/>
            </w:rPr>
          </w:pPr>
          <w:hyperlink w:anchor="_Toc163052567" w:history="1">
            <w:r w:rsidR="007B3A0E" w:rsidRPr="003A3CBA">
              <w:rPr>
                <w:rStyle w:val="Hyperlink"/>
                <w:noProof/>
              </w:rPr>
              <w:t>Proposed asset management</w:t>
            </w:r>
            <w:r w:rsidR="007B3A0E">
              <w:rPr>
                <w:noProof/>
                <w:webHidden/>
              </w:rPr>
              <w:tab/>
            </w:r>
            <w:r w:rsidR="007B3A0E">
              <w:rPr>
                <w:noProof/>
                <w:webHidden/>
              </w:rPr>
              <w:fldChar w:fldCharType="begin"/>
            </w:r>
            <w:r w:rsidR="007B3A0E">
              <w:rPr>
                <w:noProof/>
                <w:webHidden/>
              </w:rPr>
              <w:instrText xml:space="preserve"> PAGEREF _Toc163052567 \h </w:instrText>
            </w:r>
            <w:r w:rsidR="007B3A0E">
              <w:rPr>
                <w:noProof/>
                <w:webHidden/>
              </w:rPr>
            </w:r>
            <w:r w:rsidR="007B3A0E">
              <w:rPr>
                <w:noProof/>
                <w:webHidden/>
              </w:rPr>
              <w:fldChar w:fldCharType="separate"/>
            </w:r>
            <w:r w:rsidR="007B3A0E">
              <w:rPr>
                <w:noProof/>
                <w:webHidden/>
              </w:rPr>
              <w:t>15</w:t>
            </w:r>
            <w:r w:rsidR="007B3A0E">
              <w:rPr>
                <w:noProof/>
                <w:webHidden/>
              </w:rPr>
              <w:fldChar w:fldCharType="end"/>
            </w:r>
          </w:hyperlink>
        </w:p>
        <w:p w14:paraId="059455F6" w14:textId="1965E520" w:rsidR="007B3A0E" w:rsidRDefault="00000000">
          <w:pPr>
            <w:pStyle w:val="TOC2"/>
            <w:tabs>
              <w:tab w:val="right" w:leader="dot" w:pos="9016"/>
            </w:tabs>
            <w:rPr>
              <w:rFonts w:eastAsiaTheme="minorEastAsia"/>
              <w:noProof/>
              <w:kern w:val="2"/>
              <w:sz w:val="24"/>
              <w:szCs w:val="24"/>
              <w:lang w:eastAsia="en-GB"/>
              <w14:ligatures w14:val="standardContextual"/>
            </w:rPr>
          </w:pPr>
          <w:hyperlink w:anchor="_Toc163052568" w:history="1">
            <w:r w:rsidR="007B3A0E" w:rsidRPr="003A3CBA">
              <w:rPr>
                <w:rStyle w:val="Hyperlink"/>
                <w:noProof/>
              </w:rPr>
              <w:t>Technology that could be used</w:t>
            </w:r>
            <w:r w:rsidR="007B3A0E">
              <w:rPr>
                <w:noProof/>
                <w:webHidden/>
              </w:rPr>
              <w:tab/>
            </w:r>
            <w:r w:rsidR="007B3A0E">
              <w:rPr>
                <w:noProof/>
                <w:webHidden/>
              </w:rPr>
              <w:fldChar w:fldCharType="begin"/>
            </w:r>
            <w:r w:rsidR="007B3A0E">
              <w:rPr>
                <w:noProof/>
                <w:webHidden/>
              </w:rPr>
              <w:instrText xml:space="preserve"> PAGEREF _Toc163052568 \h </w:instrText>
            </w:r>
            <w:r w:rsidR="007B3A0E">
              <w:rPr>
                <w:noProof/>
                <w:webHidden/>
              </w:rPr>
            </w:r>
            <w:r w:rsidR="007B3A0E">
              <w:rPr>
                <w:noProof/>
                <w:webHidden/>
              </w:rPr>
              <w:fldChar w:fldCharType="separate"/>
            </w:r>
            <w:r w:rsidR="007B3A0E">
              <w:rPr>
                <w:noProof/>
                <w:webHidden/>
              </w:rPr>
              <w:t>16</w:t>
            </w:r>
            <w:r w:rsidR="007B3A0E">
              <w:rPr>
                <w:noProof/>
                <w:webHidden/>
              </w:rPr>
              <w:fldChar w:fldCharType="end"/>
            </w:r>
          </w:hyperlink>
        </w:p>
        <w:p w14:paraId="26B26748" w14:textId="1B0C87F2" w:rsidR="007B3A0E" w:rsidRDefault="00000000">
          <w:pPr>
            <w:pStyle w:val="TOC1"/>
            <w:tabs>
              <w:tab w:val="right" w:leader="dot" w:pos="9016"/>
            </w:tabs>
            <w:rPr>
              <w:rFonts w:eastAsiaTheme="minorEastAsia"/>
              <w:noProof/>
              <w:kern w:val="2"/>
              <w:sz w:val="24"/>
              <w:szCs w:val="24"/>
              <w:lang w:eastAsia="en-GB"/>
              <w14:ligatures w14:val="standardContextual"/>
            </w:rPr>
          </w:pPr>
          <w:hyperlink w:anchor="_Toc163052569" w:history="1">
            <w:r w:rsidR="007B3A0E" w:rsidRPr="003A3CBA">
              <w:rPr>
                <w:rStyle w:val="Hyperlink"/>
                <w:noProof/>
              </w:rPr>
              <w:t>What asset management is best and why</w:t>
            </w:r>
            <w:r w:rsidR="007B3A0E">
              <w:rPr>
                <w:noProof/>
                <w:webHidden/>
              </w:rPr>
              <w:tab/>
            </w:r>
            <w:r w:rsidR="007B3A0E">
              <w:rPr>
                <w:noProof/>
                <w:webHidden/>
              </w:rPr>
              <w:fldChar w:fldCharType="begin"/>
            </w:r>
            <w:r w:rsidR="007B3A0E">
              <w:rPr>
                <w:noProof/>
                <w:webHidden/>
              </w:rPr>
              <w:instrText xml:space="preserve"> PAGEREF _Toc163052569 \h </w:instrText>
            </w:r>
            <w:r w:rsidR="007B3A0E">
              <w:rPr>
                <w:noProof/>
                <w:webHidden/>
              </w:rPr>
            </w:r>
            <w:r w:rsidR="007B3A0E">
              <w:rPr>
                <w:noProof/>
                <w:webHidden/>
              </w:rPr>
              <w:fldChar w:fldCharType="separate"/>
            </w:r>
            <w:r w:rsidR="007B3A0E">
              <w:rPr>
                <w:noProof/>
                <w:webHidden/>
              </w:rPr>
              <w:t>16</w:t>
            </w:r>
            <w:r w:rsidR="007B3A0E">
              <w:rPr>
                <w:noProof/>
                <w:webHidden/>
              </w:rPr>
              <w:fldChar w:fldCharType="end"/>
            </w:r>
          </w:hyperlink>
        </w:p>
        <w:p w14:paraId="2E163535" w14:textId="2530EF61" w:rsidR="007904EE" w:rsidRPr="008714D8" w:rsidRDefault="007904EE">
          <w:pPr>
            <w:rPr>
              <w:rFonts w:ascii="Arial" w:hAnsi="Arial" w:cs="Arial"/>
            </w:rPr>
          </w:pPr>
          <w:r w:rsidRPr="008714D8">
            <w:rPr>
              <w:rFonts w:ascii="Arial" w:hAnsi="Arial" w:cs="Arial"/>
              <w:b/>
              <w:bCs/>
              <w:noProof/>
            </w:rPr>
            <w:fldChar w:fldCharType="end"/>
          </w:r>
        </w:p>
      </w:sdtContent>
    </w:sdt>
    <w:p w14:paraId="404BE6A6" w14:textId="77777777" w:rsidR="007904EE" w:rsidRPr="008714D8" w:rsidRDefault="007904EE" w:rsidP="00754AC8">
      <w:pPr>
        <w:jc w:val="both"/>
        <w:rPr>
          <w:rFonts w:ascii="Arial" w:hAnsi="Arial" w:cs="Arial"/>
        </w:rPr>
      </w:pPr>
    </w:p>
    <w:p w14:paraId="2F2A6C3A" w14:textId="77777777" w:rsidR="007904EE" w:rsidRPr="008714D8" w:rsidRDefault="007904EE" w:rsidP="00754AC8">
      <w:pPr>
        <w:jc w:val="both"/>
        <w:rPr>
          <w:rFonts w:ascii="Arial" w:hAnsi="Arial" w:cs="Arial"/>
        </w:rPr>
      </w:pPr>
    </w:p>
    <w:p w14:paraId="11F1512C" w14:textId="77777777" w:rsidR="007904EE" w:rsidRPr="008714D8" w:rsidRDefault="007904EE" w:rsidP="00754AC8">
      <w:pPr>
        <w:jc w:val="both"/>
        <w:rPr>
          <w:rFonts w:ascii="Arial" w:hAnsi="Arial" w:cs="Arial"/>
        </w:rPr>
      </w:pPr>
    </w:p>
    <w:p w14:paraId="00738B69" w14:textId="77777777" w:rsidR="007904EE" w:rsidRPr="008714D8" w:rsidRDefault="007904EE" w:rsidP="00754AC8">
      <w:pPr>
        <w:jc w:val="both"/>
        <w:rPr>
          <w:rFonts w:ascii="Arial" w:hAnsi="Arial" w:cs="Arial"/>
        </w:rPr>
      </w:pPr>
    </w:p>
    <w:p w14:paraId="076A3C8C" w14:textId="77777777" w:rsidR="007904EE" w:rsidRPr="008714D8" w:rsidRDefault="007904EE" w:rsidP="00754AC8">
      <w:pPr>
        <w:jc w:val="both"/>
        <w:rPr>
          <w:rFonts w:ascii="Arial" w:hAnsi="Arial" w:cs="Arial"/>
        </w:rPr>
      </w:pPr>
    </w:p>
    <w:p w14:paraId="79A894E1" w14:textId="77777777" w:rsidR="007904EE" w:rsidRPr="008714D8" w:rsidRDefault="007904EE" w:rsidP="00754AC8">
      <w:pPr>
        <w:jc w:val="both"/>
        <w:rPr>
          <w:rFonts w:ascii="Arial" w:hAnsi="Arial" w:cs="Arial"/>
        </w:rPr>
      </w:pPr>
    </w:p>
    <w:p w14:paraId="4E97F975" w14:textId="77777777" w:rsidR="007904EE" w:rsidRPr="008714D8" w:rsidRDefault="007904EE" w:rsidP="00754AC8">
      <w:pPr>
        <w:jc w:val="both"/>
        <w:rPr>
          <w:rFonts w:ascii="Arial" w:hAnsi="Arial" w:cs="Arial"/>
        </w:rPr>
      </w:pPr>
    </w:p>
    <w:p w14:paraId="25478E9E" w14:textId="77777777" w:rsidR="007904EE" w:rsidRPr="008714D8" w:rsidRDefault="007904EE" w:rsidP="00754AC8">
      <w:pPr>
        <w:jc w:val="both"/>
        <w:rPr>
          <w:rFonts w:ascii="Arial" w:hAnsi="Arial" w:cs="Arial"/>
        </w:rPr>
      </w:pPr>
    </w:p>
    <w:p w14:paraId="6DF3A422" w14:textId="77777777" w:rsidR="007904EE" w:rsidRPr="008714D8" w:rsidRDefault="007904EE" w:rsidP="00754AC8">
      <w:pPr>
        <w:jc w:val="both"/>
        <w:rPr>
          <w:rFonts w:ascii="Arial" w:hAnsi="Arial" w:cs="Arial"/>
        </w:rPr>
      </w:pPr>
    </w:p>
    <w:p w14:paraId="2D269D7B" w14:textId="77777777" w:rsidR="007904EE" w:rsidRPr="008714D8" w:rsidRDefault="007904EE" w:rsidP="00754AC8">
      <w:pPr>
        <w:jc w:val="both"/>
        <w:rPr>
          <w:rFonts w:ascii="Arial" w:hAnsi="Arial" w:cs="Arial"/>
        </w:rPr>
      </w:pPr>
    </w:p>
    <w:p w14:paraId="2EF01B51" w14:textId="77777777" w:rsidR="007904EE" w:rsidRPr="008714D8" w:rsidRDefault="007904EE" w:rsidP="00754AC8">
      <w:pPr>
        <w:jc w:val="both"/>
        <w:rPr>
          <w:rFonts w:ascii="Arial" w:hAnsi="Arial" w:cs="Arial"/>
        </w:rPr>
      </w:pPr>
    </w:p>
    <w:p w14:paraId="6778B48F" w14:textId="77777777" w:rsidR="007904EE" w:rsidRPr="008714D8" w:rsidRDefault="007904EE" w:rsidP="00754AC8">
      <w:pPr>
        <w:jc w:val="both"/>
        <w:rPr>
          <w:rFonts w:ascii="Arial" w:hAnsi="Arial" w:cs="Arial"/>
        </w:rPr>
      </w:pPr>
    </w:p>
    <w:p w14:paraId="398F13F8" w14:textId="77777777" w:rsidR="007904EE" w:rsidRPr="008714D8" w:rsidRDefault="007904EE" w:rsidP="00754AC8">
      <w:pPr>
        <w:jc w:val="both"/>
        <w:rPr>
          <w:rFonts w:ascii="Arial" w:hAnsi="Arial" w:cs="Arial"/>
        </w:rPr>
      </w:pPr>
    </w:p>
    <w:p w14:paraId="68B77E28" w14:textId="77777777" w:rsidR="007904EE" w:rsidRPr="008714D8" w:rsidRDefault="007904EE" w:rsidP="00754AC8">
      <w:pPr>
        <w:jc w:val="both"/>
        <w:rPr>
          <w:rFonts w:ascii="Arial" w:hAnsi="Arial" w:cs="Arial"/>
        </w:rPr>
      </w:pPr>
    </w:p>
    <w:p w14:paraId="7345E433" w14:textId="77777777" w:rsidR="007904EE" w:rsidRPr="008714D8" w:rsidRDefault="007904EE" w:rsidP="00754AC8">
      <w:pPr>
        <w:jc w:val="both"/>
        <w:rPr>
          <w:rFonts w:ascii="Arial" w:hAnsi="Arial" w:cs="Arial"/>
        </w:rPr>
      </w:pPr>
    </w:p>
    <w:p w14:paraId="39FAC6AF" w14:textId="77777777" w:rsidR="007904EE" w:rsidRPr="008714D8" w:rsidRDefault="007904EE" w:rsidP="00754AC8">
      <w:pPr>
        <w:jc w:val="both"/>
        <w:rPr>
          <w:rFonts w:ascii="Arial" w:hAnsi="Arial" w:cs="Arial"/>
        </w:rPr>
      </w:pPr>
    </w:p>
    <w:p w14:paraId="26C44D3F" w14:textId="77777777" w:rsidR="007904EE" w:rsidRPr="008714D8" w:rsidRDefault="007904EE" w:rsidP="00754AC8">
      <w:pPr>
        <w:jc w:val="both"/>
        <w:rPr>
          <w:rFonts w:ascii="Arial" w:hAnsi="Arial" w:cs="Arial"/>
        </w:rPr>
      </w:pPr>
    </w:p>
    <w:p w14:paraId="0D2F16AC" w14:textId="77777777" w:rsidR="007904EE" w:rsidRPr="008714D8" w:rsidRDefault="007904EE" w:rsidP="00754AC8">
      <w:pPr>
        <w:jc w:val="both"/>
        <w:rPr>
          <w:rFonts w:ascii="Arial" w:hAnsi="Arial" w:cs="Arial"/>
        </w:rPr>
      </w:pPr>
    </w:p>
    <w:p w14:paraId="38856571" w14:textId="77777777" w:rsidR="007904EE" w:rsidRPr="008714D8" w:rsidRDefault="007904EE" w:rsidP="00754AC8">
      <w:pPr>
        <w:jc w:val="both"/>
        <w:rPr>
          <w:rFonts w:ascii="Arial" w:hAnsi="Arial" w:cs="Arial"/>
        </w:rPr>
      </w:pPr>
    </w:p>
    <w:p w14:paraId="159F6CCA" w14:textId="77777777" w:rsidR="007904EE" w:rsidRPr="008714D8" w:rsidRDefault="007904EE" w:rsidP="00754AC8">
      <w:pPr>
        <w:jc w:val="both"/>
        <w:rPr>
          <w:rFonts w:ascii="Arial" w:hAnsi="Arial" w:cs="Arial"/>
        </w:rPr>
      </w:pPr>
    </w:p>
    <w:p w14:paraId="7D886806" w14:textId="77777777" w:rsidR="007904EE" w:rsidRPr="008714D8" w:rsidRDefault="007904EE" w:rsidP="00754AC8">
      <w:pPr>
        <w:jc w:val="both"/>
        <w:rPr>
          <w:rFonts w:ascii="Arial" w:hAnsi="Arial" w:cs="Arial"/>
        </w:rPr>
      </w:pPr>
    </w:p>
    <w:p w14:paraId="4AE713E0" w14:textId="13FEB3E9" w:rsidR="007904EE" w:rsidRPr="008714D8" w:rsidRDefault="007904EE" w:rsidP="007904EE">
      <w:pPr>
        <w:pStyle w:val="Heading1"/>
        <w:rPr>
          <w:rFonts w:ascii="Arial" w:hAnsi="Arial" w:cs="Arial"/>
        </w:rPr>
      </w:pPr>
      <w:bookmarkStart w:id="0" w:name="_Toc163052554"/>
      <w:r w:rsidRPr="008714D8">
        <w:rPr>
          <w:rFonts w:ascii="Arial" w:hAnsi="Arial" w:cs="Arial"/>
        </w:rPr>
        <w:t>Introduction</w:t>
      </w:r>
      <w:bookmarkEnd w:id="0"/>
    </w:p>
    <w:p w14:paraId="5AF74550" w14:textId="2E484D04" w:rsidR="007904EE" w:rsidRPr="008714D8" w:rsidRDefault="000F7B77" w:rsidP="00754AC8">
      <w:pPr>
        <w:jc w:val="both"/>
        <w:rPr>
          <w:rFonts w:ascii="Arial" w:hAnsi="Arial" w:cs="Arial"/>
        </w:rPr>
      </w:pPr>
      <w:r w:rsidRPr="008714D8">
        <w:rPr>
          <w:rFonts w:ascii="Arial" w:hAnsi="Arial" w:cs="Arial"/>
        </w:rPr>
        <w:t xml:space="preserve">Heritage assessments are important because they help us understand, protect, and take care of the historical places and things that are special to us. These assessments give us a plan to figure out how important these historical things are, what shape they're in, and how they might be affected by new building projects or changes we want to make. It's crucial to take these assessments seriously and be careful when we're dealing with our history and culture, so we can make sure we're looking after it properly. </w:t>
      </w:r>
    </w:p>
    <w:p w14:paraId="071B21AB" w14:textId="77777777" w:rsidR="00DD04C2" w:rsidRPr="008714D8" w:rsidRDefault="00DD04C2" w:rsidP="00754AC8">
      <w:pPr>
        <w:jc w:val="both"/>
        <w:rPr>
          <w:rFonts w:ascii="Arial" w:hAnsi="Arial" w:cs="Arial"/>
        </w:rPr>
      </w:pPr>
    </w:p>
    <w:p w14:paraId="15C92F24" w14:textId="36E74FC6" w:rsidR="00754AC8" w:rsidRPr="008714D8" w:rsidRDefault="00754AC8" w:rsidP="007904EE">
      <w:pPr>
        <w:pStyle w:val="Heading1"/>
        <w:rPr>
          <w:rFonts w:ascii="Arial" w:hAnsi="Arial" w:cs="Arial"/>
        </w:rPr>
      </w:pPr>
      <w:bookmarkStart w:id="1" w:name="_Toc163052555"/>
      <w:r w:rsidRPr="008714D8">
        <w:rPr>
          <w:rFonts w:ascii="Arial" w:hAnsi="Arial" w:cs="Arial"/>
        </w:rPr>
        <w:t>Heritage impact assessment</w:t>
      </w:r>
      <w:bookmarkEnd w:id="1"/>
    </w:p>
    <w:p w14:paraId="17C86E72" w14:textId="1A3886FA" w:rsidR="00CE1AB7" w:rsidRPr="008714D8" w:rsidRDefault="00CE1AB7" w:rsidP="00CE1AB7">
      <w:pPr>
        <w:rPr>
          <w:rFonts w:ascii="Arial" w:hAnsi="Arial" w:cs="Arial"/>
        </w:rPr>
      </w:pPr>
      <w:r w:rsidRPr="008714D8">
        <w:rPr>
          <w:rFonts w:ascii="Arial" w:hAnsi="Arial" w:cs="Arial"/>
        </w:rPr>
        <w:t xml:space="preserve">Lay out based on CADW and BS7913 </w:t>
      </w:r>
      <w:sdt>
        <w:sdtPr>
          <w:rPr>
            <w:rFonts w:ascii="Arial" w:hAnsi="Arial" w:cs="Arial"/>
          </w:rPr>
          <w:id w:val="-1892960028"/>
          <w:citation/>
        </w:sdtPr>
        <w:sdtContent>
          <w:r w:rsidRPr="008714D8">
            <w:rPr>
              <w:rFonts w:ascii="Arial" w:hAnsi="Arial" w:cs="Arial"/>
            </w:rPr>
            <w:fldChar w:fldCharType="begin"/>
          </w:r>
          <w:r w:rsidRPr="008714D8">
            <w:rPr>
              <w:rFonts w:ascii="Arial" w:hAnsi="Arial" w:cs="Arial"/>
            </w:rPr>
            <w:instrText xml:space="preserve"> CITATION CAD24 \l 2057 </w:instrText>
          </w:r>
          <w:r w:rsidRPr="008714D8">
            <w:rPr>
              <w:rFonts w:ascii="Arial" w:hAnsi="Arial" w:cs="Arial"/>
            </w:rPr>
            <w:fldChar w:fldCharType="separate"/>
          </w:r>
          <w:r w:rsidRPr="008714D8">
            <w:rPr>
              <w:rFonts w:ascii="Arial" w:hAnsi="Arial" w:cs="Arial"/>
              <w:noProof/>
            </w:rPr>
            <w:t>(CADW, 2024)</w:t>
          </w:r>
          <w:r w:rsidRPr="008714D8">
            <w:rPr>
              <w:rFonts w:ascii="Arial" w:hAnsi="Arial" w:cs="Arial"/>
            </w:rPr>
            <w:fldChar w:fldCharType="end"/>
          </w:r>
        </w:sdtContent>
      </w:sdt>
      <w:r w:rsidRPr="008714D8">
        <w:rPr>
          <w:rFonts w:ascii="Arial" w:hAnsi="Arial" w:cs="Arial"/>
        </w:rPr>
        <w:t xml:space="preserve">, </w:t>
      </w:r>
      <w:sdt>
        <w:sdtPr>
          <w:rPr>
            <w:rFonts w:ascii="Arial" w:hAnsi="Arial" w:cs="Arial"/>
          </w:rPr>
          <w:id w:val="469251183"/>
          <w:citation/>
        </w:sdtPr>
        <w:sdtContent>
          <w:r w:rsidRPr="008714D8">
            <w:rPr>
              <w:rFonts w:ascii="Arial" w:hAnsi="Arial" w:cs="Arial"/>
            </w:rPr>
            <w:fldChar w:fldCharType="begin"/>
          </w:r>
          <w:r w:rsidRPr="008714D8">
            <w:rPr>
              <w:rFonts w:ascii="Arial" w:hAnsi="Arial" w:cs="Arial"/>
            </w:rPr>
            <w:instrText xml:space="preserve"> CITATION Her24 \l 2057 </w:instrText>
          </w:r>
          <w:r w:rsidRPr="008714D8">
            <w:rPr>
              <w:rFonts w:ascii="Arial" w:hAnsi="Arial" w:cs="Arial"/>
            </w:rPr>
            <w:fldChar w:fldCharType="separate"/>
          </w:r>
          <w:r w:rsidRPr="008714D8">
            <w:rPr>
              <w:rFonts w:ascii="Arial" w:hAnsi="Arial" w:cs="Arial"/>
              <w:noProof/>
            </w:rPr>
            <w:t>(Heritage Survey, 2024)</w:t>
          </w:r>
          <w:r w:rsidRPr="008714D8">
            <w:rPr>
              <w:rFonts w:ascii="Arial" w:hAnsi="Arial" w:cs="Arial"/>
            </w:rPr>
            <w:fldChar w:fldCharType="end"/>
          </w:r>
        </w:sdtContent>
      </w:sdt>
      <w:r w:rsidRPr="008714D8">
        <w:rPr>
          <w:rFonts w:ascii="Arial" w:hAnsi="Arial" w:cs="Arial"/>
        </w:rPr>
        <w:t>.</w:t>
      </w:r>
    </w:p>
    <w:p w14:paraId="360A1DFC" w14:textId="77777777" w:rsidR="00DD04C2" w:rsidRPr="008714D8" w:rsidRDefault="00DD04C2" w:rsidP="00754AC8">
      <w:pPr>
        <w:jc w:val="both"/>
        <w:rPr>
          <w:rFonts w:ascii="Arial" w:hAnsi="Arial" w:cs="Arial"/>
        </w:rPr>
      </w:pPr>
    </w:p>
    <w:p w14:paraId="2177660B" w14:textId="245FF5AE" w:rsidR="00DD04C2" w:rsidRPr="008714D8" w:rsidRDefault="001C6D3F" w:rsidP="006960AC">
      <w:pPr>
        <w:pStyle w:val="Heading2"/>
        <w:rPr>
          <w:rFonts w:ascii="Arial" w:hAnsi="Arial" w:cs="Arial"/>
        </w:rPr>
      </w:pPr>
      <w:bookmarkStart w:id="2" w:name="_Toc163052556"/>
      <w:r>
        <w:rPr>
          <w:rFonts w:ascii="Arial" w:hAnsi="Arial" w:cs="Arial"/>
        </w:rPr>
        <w:t>O</w:t>
      </w:r>
      <w:r w:rsidR="00DD04C2" w:rsidRPr="008714D8">
        <w:rPr>
          <w:rFonts w:ascii="Arial" w:hAnsi="Arial" w:cs="Arial"/>
        </w:rPr>
        <w:t xml:space="preserve">bjective and why changes are desirable or </w:t>
      </w:r>
      <w:r w:rsidR="007F7A7E" w:rsidRPr="008714D8">
        <w:rPr>
          <w:rFonts w:ascii="Arial" w:hAnsi="Arial" w:cs="Arial"/>
        </w:rPr>
        <w:t>necessary.</w:t>
      </w:r>
      <w:bookmarkEnd w:id="2"/>
      <w:r w:rsidR="00DD04C2" w:rsidRPr="008714D8">
        <w:rPr>
          <w:rFonts w:ascii="Arial" w:hAnsi="Arial" w:cs="Arial"/>
        </w:rPr>
        <w:t xml:space="preserve"> </w:t>
      </w:r>
    </w:p>
    <w:p w14:paraId="054C59CF" w14:textId="05EBDF9D" w:rsidR="007F7A7E" w:rsidRPr="008714D8" w:rsidRDefault="007F7A7E" w:rsidP="007F7A7E">
      <w:pPr>
        <w:rPr>
          <w:rFonts w:ascii="Arial" w:hAnsi="Arial" w:cs="Arial"/>
        </w:rPr>
      </w:pPr>
      <w:r w:rsidRPr="008714D8">
        <w:rPr>
          <w:rFonts w:ascii="Arial" w:hAnsi="Arial" w:cs="Arial"/>
        </w:rPr>
        <w:t xml:space="preserve">The proposed work on this project is to address some of the issues that the building has in its current state and </w:t>
      </w:r>
      <w:r w:rsidR="00C031AC" w:rsidRPr="008714D8">
        <w:rPr>
          <w:rFonts w:ascii="Arial" w:hAnsi="Arial" w:cs="Arial"/>
        </w:rPr>
        <w:t>address if</w:t>
      </w:r>
      <w:r w:rsidRPr="008714D8">
        <w:rPr>
          <w:rFonts w:ascii="Arial" w:hAnsi="Arial" w:cs="Arial"/>
        </w:rPr>
        <w:t xml:space="preserve"> the internal services are optimal or need upgrading. </w:t>
      </w:r>
    </w:p>
    <w:p w14:paraId="491CCFDB" w14:textId="2A675A25" w:rsidR="007F7A7E" w:rsidRPr="008714D8" w:rsidRDefault="007904EE" w:rsidP="000F7B77">
      <w:pPr>
        <w:rPr>
          <w:rFonts w:ascii="Arial" w:hAnsi="Arial" w:cs="Arial"/>
        </w:rPr>
      </w:pPr>
      <w:r w:rsidRPr="008714D8">
        <w:rPr>
          <w:rFonts w:ascii="Arial" w:hAnsi="Arial" w:cs="Arial"/>
        </w:rPr>
        <w:t xml:space="preserve">The </w:t>
      </w:r>
      <w:r w:rsidR="007F7A7E" w:rsidRPr="008714D8">
        <w:rPr>
          <w:rFonts w:ascii="Arial" w:hAnsi="Arial" w:cs="Arial"/>
        </w:rPr>
        <w:t>proposed objectives and reasons, and why they need to be completed for this project include-</w:t>
      </w:r>
    </w:p>
    <w:p w14:paraId="246C73B0" w14:textId="77777777" w:rsidR="007F7A7E" w:rsidRPr="008714D8" w:rsidRDefault="007F7A7E" w:rsidP="007F7A7E">
      <w:pPr>
        <w:pStyle w:val="ListParagraph"/>
        <w:rPr>
          <w:rFonts w:ascii="Arial" w:hAnsi="Arial" w:cs="Arial"/>
        </w:rPr>
      </w:pPr>
    </w:p>
    <w:p w14:paraId="0056B7F8" w14:textId="401EF15E" w:rsidR="00DD04C2" w:rsidRPr="008714D8" w:rsidRDefault="00DD04C2" w:rsidP="007F7A7E">
      <w:pPr>
        <w:pStyle w:val="ListParagraph"/>
        <w:numPr>
          <w:ilvl w:val="0"/>
          <w:numId w:val="2"/>
        </w:numPr>
        <w:jc w:val="both"/>
        <w:rPr>
          <w:rFonts w:ascii="Arial" w:hAnsi="Arial" w:cs="Arial"/>
        </w:rPr>
      </w:pPr>
      <w:r w:rsidRPr="008714D8">
        <w:rPr>
          <w:rFonts w:ascii="Arial" w:hAnsi="Arial" w:cs="Arial"/>
        </w:rPr>
        <w:t>New lime renders to replace old external renders</w:t>
      </w:r>
      <w:r w:rsidR="007F7A7E" w:rsidRPr="008714D8">
        <w:rPr>
          <w:rFonts w:ascii="Arial" w:hAnsi="Arial" w:cs="Arial"/>
        </w:rPr>
        <w:t>.</w:t>
      </w:r>
    </w:p>
    <w:p w14:paraId="081D0FA5" w14:textId="59186B3B" w:rsidR="007F7A7E" w:rsidRPr="008714D8" w:rsidRDefault="000F7B77" w:rsidP="007F7A7E">
      <w:pPr>
        <w:pStyle w:val="ListParagraph"/>
        <w:rPr>
          <w:rFonts w:ascii="Arial" w:hAnsi="Arial" w:cs="Arial"/>
        </w:rPr>
      </w:pPr>
      <w:r w:rsidRPr="008714D8">
        <w:rPr>
          <w:rFonts w:ascii="Arial" w:hAnsi="Arial" w:cs="Arial"/>
        </w:rPr>
        <w:t>The old lime render is in disrepair in various locations, some work to patch up the render has been complete but is not fit for purpose</w:t>
      </w:r>
      <w:r w:rsidR="00E447B9">
        <w:rPr>
          <w:rFonts w:ascii="Arial" w:hAnsi="Arial" w:cs="Arial"/>
        </w:rPr>
        <w:t xml:space="preserve"> as it appears to be done with sand and cement. This totally mitigates the properties of the lime render such as pliability and breathability, the repairs would have been better if completed with a lime render</w:t>
      </w:r>
      <w:r w:rsidRPr="008714D8">
        <w:rPr>
          <w:rFonts w:ascii="Arial" w:hAnsi="Arial" w:cs="Arial"/>
        </w:rPr>
        <w:t xml:space="preserve">. The proposal is to remove the exterior lime render, by doing this we will mitigate the moisture build up in the walls, </w:t>
      </w:r>
      <w:r w:rsidR="00E305FE" w:rsidRPr="008714D8">
        <w:rPr>
          <w:rFonts w:ascii="Arial" w:hAnsi="Arial" w:cs="Arial"/>
        </w:rPr>
        <w:t xml:space="preserve">be able to check the extent of the dampness and mould growth. The new render will be a lime render with fibres, this adds breathability, flexibility, and water absorption. The properties of the new render will help pull the moisture out of the building rather than into it. The render will be finished with a silicate paint as these paints are highly breathable, have a long life span and repel </w:t>
      </w:r>
      <w:r w:rsidR="008D34FC" w:rsidRPr="008714D8">
        <w:rPr>
          <w:rFonts w:ascii="Arial" w:hAnsi="Arial" w:cs="Arial"/>
        </w:rPr>
        <w:t>water</w:t>
      </w:r>
      <w:r w:rsidR="00E305FE" w:rsidRPr="008714D8">
        <w:rPr>
          <w:rFonts w:ascii="Arial" w:hAnsi="Arial" w:cs="Arial"/>
        </w:rPr>
        <w:t xml:space="preserve">. When the render has been removed it will allow for the structural integrity of the building to be checked and if necessary, a plan of works put in place to address any issues. </w:t>
      </w:r>
      <w:r w:rsidR="008D34FC" w:rsidRPr="008714D8">
        <w:rPr>
          <w:rFonts w:ascii="Arial" w:hAnsi="Arial" w:cs="Arial"/>
        </w:rPr>
        <w:t xml:space="preserve">The reason for the proposed work is to address the issues of damp, </w:t>
      </w:r>
      <w:r w:rsidR="009710D6" w:rsidRPr="008714D8">
        <w:rPr>
          <w:rFonts w:ascii="Arial" w:hAnsi="Arial" w:cs="Arial"/>
        </w:rPr>
        <w:t>breathability, aesthetics and upgrade the thermal performance of the building</w:t>
      </w:r>
      <w:r w:rsidR="00CE1AB7" w:rsidRPr="008714D8">
        <w:rPr>
          <w:rFonts w:ascii="Arial" w:hAnsi="Arial" w:cs="Arial"/>
        </w:rPr>
        <w:t xml:space="preserve"> </w:t>
      </w:r>
      <w:sdt>
        <w:sdtPr>
          <w:rPr>
            <w:rFonts w:ascii="Arial" w:hAnsi="Arial" w:cs="Arial"/>
          </w:rPr>
          <w:id w:val="-882869146"/>
          <w:citation/>
        </w:sdtPr>
        <w:sdtContent>
          <w:r w:rsidR="00CE1AB7" w:rsidRPr="008714D8">
            <w:rPr>
              <w:rFonts w:ascii="Arial" w:hAnsi="Arial" w:cs="Arial"/>
            </w:rPr>
            <w:fldChar w:fldCharType="begin"/>
          </w:r>
          <w:r w:rsidR="00CE1AB7" w:rsidRPr="008714D8">
            <w:rPr>
              <w:rFonts w:ascii="Arial" w:hAnsi="Arial" w:cs="Arial"/>
            </w:rPr>
            <w:instrText xml:space="preserve"> CITATION His22 \l 2057 </w:instrText>
          </w:r>
          <w:r w:rsidR="00CE1AB7" w:rsidRPr="008714D8">
            <w:rPr>
              <w:rFonts w:ascii="Arial" w:hAnsi="Arial" w:cs="Arial"/>
            </w:rPr>
            <w:fldChar w:fldCharType="separate"/>
          </w:r>
          <w:r w:rsidR="00CE1AB7" w:rsidRPr="008714D8">
            <w:rPr>
              <w:rFonts w:ascii="Arial" w:hAnsi="Arial" w:cs="Arial"/>
              <w:noProof/>
            </w:rPr>
            <w:t>(Historic england, 2022)</w:t>
          </w:r>
          <w:r w:rsidR="00CE1AB7" w:rsidRPr="008714D8">
            <w:rPr>
              <w:rFonts w:ascii="Arial" w:hAnsi="Arial" w:cs="Arial"/>
            </w:rPr>
            <w:fldChar w:fldCharType="end"/>
          </w:r>
        </w:sdtContent>
      </w:sdt>
      <w:r w:rsidR="00CE1AB7" w:rsidRPr="008714D8">
        <w:rPr>
          <w:rFonts w:ascii="Arial" w:hAnsi="Arial" w:cs="Arial"/>
        </w:rPr>
        <w:t>.</w:t>
      </w:r>
    </w:p>
    <w:p w14:paraId="40C2B16A" w14:textId="77777777" w:rsidR="007F7A7E" w:rsidRPr="008714D8" w:rsidRDefault="007F7A7E" w:rsidP="007F7A7E">
      <w:pPr>
        <w:pStyle w:val="ListParagraph"/>
        <w:jc w:val="both"/>
        <w:rPr>
          <w:rFonts w:ascii="Arial" w:hAnsi="Arial" w:cs="Arial"/>
        </w:rPr>
      </w:pPr>
    </w:p>
    <w:p w14:paraId="19DC4A7C" w14:textId="7E1E7AE3" w:rsidR="00DD04C2" w:rsidRPr="008714D8" w:rsidRDefault="00DD04C2" w:rsidP="007F7A7E">
      <w:pPr>
        <w:pStyle w:val="ListParagraph"/>
        <w:numPr>
          <w:ilvl w:val="0"/>
          <w:numId w:val="2"/>
        </w:numPr>
        <w:jc w:val="both"/>
        <w:rPr>
          <w:rFonts w:ascii="Arial" w:hAnsi="Arial" w:cs="Arial"/>
        </w:rPr>
      </w:pPr>
      <w:r w:rsidRPr="008714D8">
        <w:rPr>
          <w:rFonts w:ascii="Arial" w:hAnsi="Arial" w:cs="Arial"/>
        </w:rPr>
        <w:t>Window replacement</w:t>
      </w:r>
      <w:r w:rsidR="007F7A7E" w:rsidRPr="008714D8">
        <w:rPr>
          <w:rFonts w:ascii="Arial" w:hAnsi="Arial" w:cs="Arial"/>
        </w:rPr>
        <w:t>.</w:t>
      </w:r>
    </w:p>
    <w:p w14:paraId="60CB921C" w14:textId="5B148453" w:rsidR="007F7A7E" w:rsidRPr="008714D8" w:rsidRDefault="009710D6" w:rsidP="007F7A7E">
      <w:pPr>
        <w:pStyle w:val="ListParagraph"/>
        <w:jc w:val="both"/>
        <w:rPr>
          <w:rFonts w:ascii="Arial" w:hAnsi="Arial" w:cs="Arial"/>
        </w:rPr>
      </w:pPr>
      <w:r w:rsidRPr="008714D8">
        <w:rPr>
          <w:rFonts w:ascii="Arial" w:hAnsi="Arial" w:cs="Arial"/>
        </w:rPr>
        <w:lastRenderedPageBreak/>
        <w:t>The building compromises of mostly single glazed windows, secured by a wooden frame</w:t>
      </w:r>
      <w:r w:rsidR="00E447B9">
        <w:rPr>
          <w:rFonts w:ascii="Arial" w:hAnsi="Arial" w:cs="Arial"/>
        </w:rPr>
        <w:t xml:space="preserve"> into the stone surrounded gothic opening</w:t>
      </w:r>
      <w:r w:rsidRPr="008714D8">
        <w:rPr>
          <w:rFonts w:ascii="Arial" w:hAnsi="Arial" w:cs="Arial"/>
        </w:rPr>
        <w:t xml:space="preserve">. The windows currently are in disrepair and the majority have wood rot that has deteriorated so bad there is significant gaps around the frame and the walls allowing heat to escape. The proposal of work for the windows would be to replace all windows after the render has been removed, but before the building is re rendered as to seal them in securely. The windows would be </w:t>
      </w:r>
      <w:r w:rsidR="00E447B9">
        <w:rPr>
          <w:rFonts w:ascii="Arial" w:hAnsi="Arial" w:cs="Arial"/>
        </w:rPr>
        <w:t>a similar design in a wooden frame with double glazing</w:t>
      </w:r>
      <w:r w:rsidRPr="008714D8">
        <w:rPr>
          <w:rFonts w:ascii="Arial" w:hAnsi="Arial" w:cs="Arial"/>
        </w:rPr>
        <w:t xml:space="preserve"> unit made to fit, and designed to replicate what is already in place. The replacements of the windows it detrimental to the proposal, as they will be far superior in insulation, reducing the </w:t>
      </w:r>
      <w:r w:rsidR="009F2459" w:rsidRPr="008714D8">
        <w:rPr>
          <w:rFonts w:ascii="Arial" w:hAnsi="Arial" w:cs="Arial"/>
        </w:rPr>
        <w:t>condensation, increasing</w:t>
      </w:r>
      <w:r w:rsidR="0043179C" w:rsidRPr="008714D8">
        <w:rPr>
          <w:rFonts w:ascii="Arial" w:hAnsi="Arial" w:cs="Arial"/>
        </w:rPr>
        <w:t xml:space="preserve"> </w:t>
      </w:r>
      <w:r w:rsidRPr="008714D8">
        <w:rPr>
          <w:rFonts w:ascii="Arial" w:hAnsi="Arial" w:cs="Arial"/>
        </w:rPr>
        <w:t xml:space="preserve">soundproofing, increased </w:t>
      </w:r>
      <w:r w:rsidR="00733E4E" w:rsidRPr="008714D8">
        <w:rPr>
          <w:rFonts w:ascii="Arial" w:hAnsi="Arial" w:cs="Arial"/>
        </w:rPr>
        <w:t>security,</w:t>
      </w:r>
      <w:r w:rsidRPr="008714D8">
        <w:rPr>
          <w:rFonts w:ascii="Arial" w:hAnsi="Arial" w:cs="Arial"/>
        </w:rPr>
        <w:t xml:space="preserve"> and improved energy efficiency</w:t>
      </w:r>
      <w:r w:rsidR="00CE1AB7" w:rsidRPr="008714D8">
        <w:rPr>
          <w:rFonts w:ascii="Arial" w:hAnsi="Arial" w:cs="Arial"/>
        </w:rPr>
        <w:t xml:space="preserve"> </w:t>
      </w:r>
      <w:sdt>
        <w:sdtPr>
          <w:rPr>
            <w:rFonts w:ascii="Arial" w:hAnsi="Arial" w:cs="Arial"/>
          </w:rPr>
          <w:id w:val="-1629538684"/>
          <w:citation/>
        </w:sdtPr>
        <w:sdtContent>
          <w:r w:rsidR="00CE1AB7" w:rsidRPr="008714D8">
            <w:rPr>
              <w:rFonts w:ascii="Arial" w:hAnsi="Arial" w:cs="Arial"/>
            </w:rPr>
            <w:fldChar w:fldCharType="begin"/>
          </w:r>
          <w:r w:rsidR="00CE1AB7" w:rsidRPr="008714D8">
            <w:rPr>
              <w:rFonts w:ascii="Arial" w:hAnsi="Arial" w:cs="Arial"/>
            </w:rPr>
            <w:instrText xml:space="preserve"> CITATION His23 \l 2057 </w:instrText>
          </w:r>
          <w:r w:rsidR="00CE1AB7" w:rsidRPr="008714D8">
            <w:rPr>
              <w:rFonts w:ascii="Arial" w:hAnsi="Arial" w:cs="Arial"/>
            </w:rPr>
            <w:fldChar w:fldCharType="separate"/>
          </w:r>
          <w:r w:rsidR="00CE1AB7" w:rsidRPr="008714D8">
            <w:rPr>
              <w:rFonts w:ascii="Arial" w:hAnsi="Arial" w:cs="Arial"/>
              <w:noProof/>
            </w:rPr>
            <w:t>(Historic england, 2023)</w:t>
          </w:r>
          <w:r w:rsidR="00CE1AB7" w:rsidRPr="008714D8">
            <w:rPr>
              <w:rFonts w:ascii="Arial" w:hAnsi="Arial" w:cs="Arial"/>
            </w:rPr>
            <w:fldChar w:fldCharType="end"/>
          </w:r>
        </w:sdtContent>
      </w:sdt>
      <w:r w:rsidR="00E447B9">
        <w:rPr>
          <w:rFonts w:ascii="Arial" w:hAnsi="Arial" w:cs="Arial"/>
        </w:rPr>
        <w:t xml:space="preserve">. </w:t>
      </w:r>
    </w:p>
    <w:p w14:paraId="0D9D246B" w14:textId="77777777" w:rsidR="007F7A7E" w:rsidRPr="008714D8" w:rsidRDefault="007F7A7E" w:rsidP="007F7A7E">
      <w:pPr>
        <w:pStyle w:val="ListParagraph"/>
        <w:jc w:val="both"/>
        <w:rPr>
          <w:rFonts w:ascii="Arial" w:hAnsi="Arial" w:cs="Arial"/>
        </w:rPr>
      </w:pPr>
    </w:p>
    <w:p w14:paraId="27DC303F" w14:textId="725D4B33" w:rsidR="00DD04C2" w:rsidRPr="008714D8" w:rsidRDefault="00DD04C2" w:rsidP="007F7A7E">
      <w:pPr>
        <w:pStyle w:val="ListParagraph"/>
        <w:numPr>
          <w:ilvl w:val="0"/>
          <w:numId w:val="2"/>
        </w:numPr>
        <w:jc w:val="both"/>
        <w:rPr>
          <w:rFonts w:ascii="Arial" w:hAnsi="Arial" w:cs="Arial"/>
        </w:rPr>
      </w:pPr>
      <w:r w:rsidRPr="008714D8">
        <w:rPr>
          <w:rFonts w:ascii="Arial" w:hAnsi="Arial" w:cs="Arial"/>
        </w:rPr>
        <w:t>Internal services upgrades</w:t>
      </w:r>
      <w:r w:rsidR="007F7A7E" w:rsidRPr="008714D8">
        <w:rPr>
          <w:rFonts w:ascii="Arial" w:hAnsi="Arial" w:cs="Arial"/>
        </w:rPr>
        <w:t>.</w:t>
      </w:r>
    </w:p>
    <w:p w14:paraId="67B719DD" w14:textId="77777777" w:rsidR="006E13DF" w:rsidRPr="008714D8" w:rsidRDefault="006E13DF" w:rsidP="006E13DF">
      <w:pPr>
        <w:pStyle w:val="ListParagraph"/>
        <w:jc w:val="both"/>
        <w:rPr>
          <w:rFonts w:ascii="Arial" w:hAnsi="Arial" w:cs="Arial"/>
        </w:rPr>
      </w:pPr>
      <w:r w:rsidRPr="008714D8">
        <w:rPr>
          <w:rFonts w:ascii="Arial" w:hAnsi="Arial" w:cs="Arial"/>
        </w:rPr>
        <w:t>Heating</w:t>
      </w:r>
    </w:p>
    <w:p w14:paraId="766818F6" w14:textId="77777777" w:rsidR="006E13DF" w:rsidRPr="008714D8" w:rsidRDefault="006E13DF" w:rsidP="006E13DF">
      <w:pPr>
        <w:pStyle w:val="ListParagraph"/>
        <w:jc w:val="both"/>
        <w:rPr>
          <w:rFonts w:ascii="Arial" w:hAnsi="Arial" w:cs="Arial"/>
        </w:rPr>
      </w:pPr>
    </w:p>
    <w:p w14:paraId="129281DE" w14:textId="57AE89ED" w:rsidR="006E13DF" w:rsidRPr="008714D8" w:rsidRDefault="006E13DF" w:rsidP="006E13DF">
      <w:pPr>
        <w:pStyle w:val="ListParagraph"/>
        <w:jc w:val="both"/>
        <w:rPr>
          <w:rFonts w:ascii="Arial" w:hAnsi="Arial" w:cs="Arial"/>
        </w:rPr>
      </w:pPr>
      <w:r w:rsidRPr="008714D8">
        <w:rPr>
          <w:rFonts w:ascii="Arial" w:hAnsi="Arial" w:cs="Arial"/>
        </w:rPr>
        <w:t xml:space="preserve">The original heating design was for fireplaces that are in most rooms but have now either been blocked up or are no longer in use. The heating system is now located in the back of the building and comprised of a modern gas system with mostly old-fashioned storage Heaters. After speaking to one of the maintenance staff, I was advised they also use portable heaters when they need extra heat or to cope with dampness. The heating system in the main parts of the building does not currently work, causing issues with moisture and dampness, that they are trying to deal with, using portable heaters and dehumidifiers, this can also be seen in the worksheet on teams, as it has been reported several times.  </w:t>
      </w:r>
      <w:r w:rsidR="00F266BB" w:rsidRPr="008714D8">
        <w:rPr>
          <w:rFonts w:ascii="Arial" w:hAnsi="Arial" w:cs="Arial"/>
        </w:rPr>
        <w:t xml:space="preserve">The proposal for the heating system </w:t>
      </w:r>
      <w:r w:rsidR="00B60AC4" w:rsidRPr="008714D8">
        <w:rPr>
          <w:rFonts w:ascii="Arial" w:hAnsi="Arial" w:cs="Arial"/>
        </w:rPr>
        <w:t>includes</w:t>
      </w:r>
      <w:r w:rsidR="00F266BB" w:rsidRPr="008714D8">
        <w:rPr>
          <w:rFonts w:ascii="Arial" w:hAnsi="Arial" w:cs="Arial"/>
        </w:rPr>
        <w:t xml:space="preserve"> radiant heating in the form of under floor heating on the ground floors, and wall mounted radiators as these options have minimum effect on the aesthetics of the building and offer </w:t>
      </w:r>
      <w:r w:rsidR="00B60AC4" w:rsidRPr="008714D8">
        <w:rPr>
          <w:rFonts w:ascii="Arial" w:hAnsi="Arial" w:cs="Arial"/>
        </w:rPr>
        <w:t>an even dispersed heat that is user friendly and programmable for different areas of the building.</w:t>
      </w:r>
      <w:r w:rsidR="00883DF8">
        <w:rPr>
          <w:rFonts w:ascii="Arial" w:hAnsi="Arial" w:cs="Arial"/>
        </w:rPr>
        <w:t xml:space="preserve"> This system will be using a gas boiler system dedicated to the heating of the building only, so energy usage can be closer monitored. Its important to add that with the upgrades to the building envelope, will significantly reduce the heating demand.</w:t>
      </w:r>
    </w:p>
    <w:p w14:paraId="198CD5BA" w14:textId="77777777" w:rsidR="006E13DF" w:rsidRPr="008714D8" w:rsidRDefault="006E13DF" w:rsidP="006E13DF">
      <w:pPr>
        <w:pStyle w:val="ListParagraph"/>
        <w:jc w:val="both"/>
        <w:rPr>
          <w:rFonts w:ascii="Arial" w:hAnsi="Arial" w:cs="Arial"/>
        </w:rPr>
      </w:pPr>
    </w:p>
    <w:p w14:paraId="4AEFFD43" w14:textId="77777777" w:rsidR="006E13DF" w:rsidRPr="008714D8" w:rsidRDefault="006E13DF" w:rsidP="006E13DF">
      <w:pPr>
        <w:pStyle w:val="ListParagraph"/>
        <w:jc w:val="both"/>
        <w:rPr>
          <w:rFonts w:ascii="Arial" w:hAnsi="Arial" w:cs="Arial"/>
        </w:rPr>
      </w:pPr>
      <w:r w:rsidRPr="008714D8">
        <w:rPr>
          <w:rFonts w:ascii="Arial" w:hAnsi="Arial" w:cs="Arial"/>
        </w:rPr>
        <w:t>Lighting</w:t>
      </w:r>
    </w:p>
    <w:p w14:paraId="25CFBB31" w14:textId="72B0F32C" w:rsidR="006E13DF" w:rsidRPr="008714D8" w:rsidRDefault="006E13DF" w:rsidP="006E13DF">
      <w:pPr>
        <w:pStyle w:val="ListParagraph"/>
        <w:jc w:val="both"/>
        <w:rPr>
          <w:rFonts w:ascii="Arial" w:hAnsi="Arial" w:cs="Arial"/>
        </w:rPr>
      </w:pPr>
      <w:r w:rsidRPr="008714D8">
        <w:rPr>
          <w:rFonts w:ascii="Arial" w:hAnsi="Arial" w:cs="Arial"/>
        </w:rPr>
        <w:t xml:space="preserve">The electrical system comprised a QVIS state-of-the-art LED lighting system with smart sensors. The system is designed to reduce the electricity usage. The usage before installation was 98,376 kilowatts per hour per annum and with the installation this dropped down to 11,894 kWh, this is a total saving of 86,482 kWh. In carbon terms over a twenty-year cycle, the carbon saving would be 354.60 tonnes. The system has a warranty of ten years on all parts and labour making it maintenance-free for this time. </w:t>
      </w:r>
      <w:r w:rsidR="00F266BB" w:rsidRPr="008714D8">
        <w:rPr>
          <w:rFonts w:ascii="Arial" w:hAnsi="Arial" w:cs="Arial"/>
        </w:rPr>
        <w:t>Lighting information was from another assessment</w:t>
      </w:r>
      <w:r w:rsidR="00B50845" w:rsidRPr="008714D8">
        <w:rPr>
          <w:rFonts w:ascii="Arial" w:hAnsi="Arial" w:cs="Arial"/>
        </w:rPr>
        <w:t>.</w:t>
      </w:r>
      <w:r w:rsidR="00883DF8">
        <w:rPr>
          <w:rFonts w:ascii="Arial" w:hAnsi="Arial" w:cs="Arial"/>
        </w:rPr>
        <w:t xml:space="preserve"> Looking at the current system it might be an option to use PIR sensors to control lighting, this way when no one is using the room the lights will turn off, this takes away human error and allows energy saving. </w:t>
      </w:r>
    </w:p>
    <w:p w14:paraId="75E8C5D0" w14:textId="77777777" w:rsidR="0043179C" w:rsidRPr="008714D8" w:rsidRDefault="0043179C" w:rsidP="006E13DF">
      <w:pPr>
        <w:pStyle w:val="ListParagraph"/>
        <w:jc w:val="both"/>
        <w:rPr>
          <w:rFonts w:ascii="Arial" w:hAnsi="Arial" w:cs="Arial"/>
        </w:rPr>
      </w:pPr>
    </w:p>
    <w:p w14:paraId="6E6CF829" w14:textId="0A7B932A" w:rsidR="0043179C" w:rsidRPr="008714D8" w:rsidRDefault="00887B97" w:rsidP="006E13DF">
      <w:pPr>
        <w:pStyle w:val="ListParagraph"/>
        <w:jc w:val="both"/>
        <w:rPr>
          <w:rFonts w:ascii="Arial" w:hAnsi="Arial" w:cs="Arial"/>
        </w:rPr>
      </w:pPr>
      <w:r w:rsidRPr="008714D8">
        <w:rPr>
          <w:rFonts w:ascii="Arial" w:hAnsi="Arial" w:cs="Arial"/>
        </w:rPr>
        <w:t>It’s</w:t>
      </w:r>
      <w:r w:rsidR="0043179C" w:rsidRPr="008714D8">
        <w:rPr>
          <w:rFonts w:ascii="Arial" w:hAnsi="Arial" w:cs="Arial"/>
        </w:rPr>
        <w:t xml:space="preserve"> very important to have the proposed work completed as it will not only address several issues the building has</w:t>
      </w:r>
      <w:r w:rsidR="000E1CBC" w:rsidRPr="008714D8">
        <w:rPr>
          <w:rFonts w:ascii="Arial" w:hAnsi="Arial" w:cs="Arial"/>
        </w:rPr>
        <w:t xml:space="preserve"> (listed above</w:t>
      </w:r>
      <w:r w:rsidR="005C56E3" w:rsidRPr="008714D8">
        <w:rPr>
          <w:rFonts w:ascii="Arial" w:hAnsi="Arial" w:cs="Arial"/>
        </w:rPr>
        <w:t>) but</w:t>
      </w:r>
      <w:r w:rsidR="000E1CBC" w:rsidRPr="008714D8">
        <w:rPr>
          <w:rFonts w:ascii="Arial" w:hAnsi="Arial" w:cs="Arial"/>
        </w:rPr>
        <w:t xml:space="preserve"> will increase the energy rating of the building and extend its life cycle. </w:t>
      </w:r>
    </w:p>
    <w:p w14:paraId="67901CCA" w14:textId="77777777" w:rsidR="00DD04C2" w:rsidRPr="008714D8" w:rsidRDefault="00DD04C2" w:rsidP="00DD04C2">
      <w:pPr>
        <w:jc w:val="both"/>
        <w:rPr>
          <w:rFonts w:ascii="Arial" w:hAnsi="Arial" w:cs="Arial"/>
        </w:rPr>
      </w:pPr>
    </w:p>
    <w:p w14:paraId="7DB7C700" w14:textId="77777777" w:rsidR="00DD04C2" w:rsidRPr="008714D8" w:rsidRDefault="00DD04C2" w:rsidP="00DD04C2">
      <w:pPr>
        <w:jc w:val="both"/>
        <w:rPr>
          <w:rFonts w:ascii="Arial" w:hAnsi="Arial" w:cs="Arial"/>
        </w:rPr>
      </w:pPr>
    </w:p>
    <w:p w14:paraId="7C927A47" w14:textId="229BEA2B" w:rsidR="00DD04C2" w:rsidRPr="008714D8" w:rsidRDefault="00DD04C2" w:rsidP="007904EE">
      <w:pPr>
        <w:pStyle w:val="Heading2"/>
        <w:rPr>
          <w:rFonts w:ascii="Arial" w:hAnsi="Arial" w:cs="Arial"/>
        </w:rPr>
      </w:pPr>
      <w:bookmarkStart w:id="3" w:name="_Toc163052557"/>
      <w:r w:rsidRPr="008714D8">
        <w:rPr>
          <w:rFonts w:ascii="Arial" w:hAnsi="Arial" w:cs="Arial"/>
        </w:rPr>
        <w:lastRenderedPageBreak/>
        <w:t xml:space="preserve">2. understanding the significance of </w:t>
      </w:r>
      <w:r w:rsidR="001C6D3F">
        <w:rPr>
          <w:rFonts w:ascii="Arial" w:hAnsi="Arial" w:cs="Arial"/>
        </w:rPr>
        <w:t>the</w:t>
      </w:r>
      <w:r w:rsidRPr="008714D8">
        <w:rPr>
          <w:rFonts w:ascii="Arial" w:hAnsi="Arial" w:cs="Arial"/>
        </w:rPr>
        <w:t xml:space="preserve"> historic asset</w:t>
      </w:r>
      <w:bookmarkEnd w:id="3"/>
    </w:p>
    <w:p w14:paraId="2B64EDA6" w14:textId="77777777" w:rsidR="001C6D3F" w:rsidRPr="001C6D3F" w:rsidRDefault="001C6D3F" w:rsidP="001C6D3F">
      <w:pPr>
        <w:jc w:val="both"/>
        <w:rPr>
          <w:rFonts w:ascii="Arial" w:hAnsi="Arial" w:cs="Arial"/>
        </w:rPr>
      </w:pPr>
      <w:r w:rsidRPr="001C6D3F">
        <w:rPr>
          <w:rFonts w:ascii="Arial" w:hAnsi="Arial" w:cs="Arial"/>
        </w:rPr>
        <w:t>The building, dating back to 1882, was founded by Bishop Burgest to provide a liberal education to clergy members. It has served educational purposes for over two centuries. St Davids College was established in 1822 by Bishop Burgess and received its first royal charter in 1828. It underwent name changes, becoming St Davids University College in 1971 and then the University of Wales Lampeter in 1996. In 1964, it was listed as Grade II* due to its historic and architectural significance.</w:t>
      </w:r>
    </w:p>
    <w:p w14:paraId="59FDC1C2" w14:textId="77777777" w:rsidR="001C6D3F" w:rsidRPr="001C6D3F" w:rsidRDefault="001C6D3F" w:rsidP="001C6D3F">
      <w:pPr>
        <w:jc w:val="both"/>
        <w:rPr>
          <w:rFonts w:ascii="Arial" w:hAnsi="Arial" w:cs="Arial"/>
        </w:rPr>
      </w:pPr>
    </w:p>
    <w:p w14:paraId="76FF221D" w14:textId="77777777" w:rsidR="001C6D3F" w:rsidRPr="001C6D3F" w:rsidRDefault="001C6D3F" w:rsidP="001C6D3F">
      <w:pPr>
        <w:jc w:val="both"/>
        <w:rPr>
          <w:rFonts w:ascii="Arial" w:hAnsi="Arial" w:cs="Arial"/>
        </w:rPr>
      </w:pPr>
      <w:r w:rsidRPr="001C6D3F">
        <w:rPr>
          <w:rFonts w:ascii="Arial" w:hAnsi="Arial" w:cs="Arial"/>
        </w:rPr>
        <w:t>The university's impact spans 150 years, offering education to people worldwide and serving as a beacon of hope for locals without access to higher education. It has generated numerous jobs and boosted local businesses. The diverse student and staff population fosters cultural exchange and community engagement. Bishop Burgest's vision remains integral to its legacy.</w:t>
      </w:r>
    </w:p>
    <w:p w14:paraId="34CCAF4B" w14:textId="77777777" w:rsidR="001C6D3F" w:rsidRPr="001C6D3F" w:rsidRDefault="001C6D3F" w:rsidP="001C6D3F">
      <w:pPr>
        <w:jc w:val="both"/>
        <w:rPr>
          <w:rFonts w:ascii="Arial" w:hAnsi="Arial" w:cs="Arial"/>
        </w:rPr>
      </w:pPr>
    </w:p>
    <w:p w14:paraId="7D5F132B" w14:textId="69E4BA7F" w:rsidR="000E1CBC" w:rsidRPr="008714D8" w:rsidRDefault="001C6D3F" w:rsidP="001C6D3F">
      <w:pPr>
        <w:jc w:val="both"/>
        <w:rPr>
          <w:rFonts w:ascii="Arial" w:hAnsi="Arial" w:cs="Arial"/>
        </w:rPr>
      </w:pPr>
      <w:r w:rsidRPr="001C6D3F">
        <w:rPr>
          <w:rFonts w:ascii="Arial" w:hAnsi="Arial" w:cs="Arial"/>
        </w:rPr>
        <w:t xml:space="preserve">The building's continued relevance lies in its historical significance and focus on education, inspiring cultural </w:t>
      </w:r>
      <w:r w:rsidR="00E447B9" w:rsidRPr="001C6D3F">
        <w:rPr>
          <w:rFonts w:ascii="Arial" w:hAnsi="Arial" w:cs="Arial"/>
        </w:rPr>
        <w:t>inclusion,</w:t>
      </w:r>
      <w:r w:rsidRPr="001C6D3F">
        <w:rPr>
          <w:rFonts w:ascii="Arial" w:hAnsi="Arial" w:cs="Arial"/>
        </w:rPr>
        <w:t xml:space="preserve"> and social integration. Its reputation attracts students globally, promoting the area and potentially boosting tourism and the local economy.</w:t>
      </w:r>
      <w:r w:rsidR="00B50845" w:rsidRPr="008714D8">
        <w:rPr>
          <w:rFonts w:ascii="Arial" w:hAnsi="Arial" w:cs="Arial"/>
        </w:rPr>
        <w:t xml:space="preserve"> </w:t>
      </w:r>
      <w:sdt>
        <w:sdtPr>
          <w:rPr>
            <w:rFonts w:ascii="Arial" w:hAnsi="Arial" w:cs="Arial"/>
          </w:rPr>
          <w:id w:val="-1393805838"/>
          <w:citation/>
        </w:sdtPr>
        <w:sdtContent>
          <w:r w:rsidR="00B50845" w:rsidRPr="008714D8">
            <w:rPr>
              <w:rFonts w:ascii="Arial" w:hAnsi="Arial" w:cs="Arial"/>
            </w:rPr>
            <w:fldChar w:fldCharType="begin"/>
          </w:r>
          <w:r w:rsidR="00B50845" w:rsidRPr="008714D8">
            <w:rPr>
              <w:rFonts w:ascii="Arial" w:hAnsi="Arial" w:cs="Arial"/>
            </w:rPr>
            <w:instrText xml:space="preserve"> CITATION UWT24 \l 2057 </w:instrText>
          </w:r>
          <w:r w:rsidR="00B50845" w:rsidRPr="008714D8">
            <w:rPr>
              <w:rFonts w:ascii="Arial" w:hAnsi="Arial" w:cs="Arial"/>
            </w:rPr>
            <w:fldChar w:fldCharType="separate"/>
          </w:r>
          <w:r w:rsidR="00B50845" w:rsidRPr="008714D8">
            <w:rPr>
              <w:rFonts w:ascii="Arial" w:hAnsi="Arial" w:cs="Arial"/>
              <w:noProof/>
            </w:rPr>
            <w:t>(UWTSD, 2024)</w:t>
          </w:r>
          <w:r w:rsidR="00B50845" w:rsidRPr="008714D8">
            <w:rPr>
              <w:rFonts w:ascii="Arial" w:hAnsi="Arial" w:cs="Arial"/>
            </w:rPr>
            <w:fldChar w:fldCharType="end"/>
          </w:r>
        </w:sdtContent>
      </w:sdt>
      <w:r w:rsidR="00B50845" w:rsidRPr="008714D8">
        <w:rPr>
          <w:rFonts w:ascii="Arial" w:hAnsi="Arial" w:cs="Arial"/>
        </w:rPr>
        <w:t xml:space="preserve">, </w:t>
      </w:r>
      <w:sdt>
        <w:sdtPr>
          <w:rPr>
            <w:rFonts w:ascii="Arial" w:hAnsi="Arial" w:cs="Arial"/>
          </w:rPr>
          <w:id w:val="1998148959"/>
          <w:citation/>
        </w:sdtPr>
        <w:sdtContent>
          <w:r w:rsidR="00B50845" w:rsidRPr="008714D8">
            <w:rPr>
              <w:rFonts w:ascii="Arial" w:hAnsi="Arial" w:cs="Arial"/>
            </w:rPr>
            <w:fldChar w:fldCharType="begin"/>
          </w:r>
          <w:r w:rsidR="00B50845" w:rsidRPr="008714D8">
            <w:rPr>
              <w:rFonts w:ascii="Arial" w:hAnsi="Arial" w:cs="Arial"/>
            </w:rPr>
            <w:instrText xml:space="preserve"> CITATION Uni20 \l 2057 </w:instrText>
          </w:r>
          <w:r w:rsidR="00B50845" w:rsidRPr="008714D8">
            <w:rPr>
              <w:rFonts w:ascii="Arial" w:hAnsi="Arial" w:cs="Arial"/>
            </w:rPr>
            <w:fldChar w:fldCharType="separate"/>
          </w:r>
          <w:r w:rsidR="00B50845" w:rsidRPr="008714D8">
            <w:rPr>
              <w:rFonts w:ascii="Arial" w:hAnsi="Arial" w:cs="Arial"/>
              <w:noProof/>
            </w:rPr>
            <w:t>(University and college union, 2020)</w:t>
          </w:r>
          <w:r w:rsidR="00B50845" w:rsidRPr="008714D8">
            <w:rPr>
              <w:rFonts w:ascii="Arial" w:hAnsi="Arial" w:cs="Arial"/>
            </w:rPr>
            <w:fldChar w:fldCharType="end"/>
          </w:r>
        </w:sdtContent>
      </w:sdt>
      <w:r w:rsidR="00B50845" w:rsidRPr="008714D8">
        <w:rPr>
          <w:rFonts w:ascii="Arial" w:hAnsi="Arial" w:cs="Arial"/>
        </w:rPr>
        <w:t>.</w:t>
      </w:r>
    </w:p>
    <w:p w14:paraId="0D26DB8A" w14:textId="77777777" w:rsidR="00783853" w:rsidRPr="008714D8" w:rsidRDefault="00783853" w:rsidP="00DD04C2">
      <w:pPr>
        <w:jc w:val="both"/>
        <w:rPr>
          <w:rFonts w:ascii="Arial" w:hAnsi="Arial" w:cs="Arial"/>
          <w:color w:val="FF0000"/>
        </w:rPr>
      </w:pPr>
    </w:p>
    <w:p w14:paraId="2B69CB1B" w14:textId="7EA299EC" w:rsidR="00DD04C2" w:rsidRPr="008714D8" w:rsidRDefault="00DD04C2" w:rsidP="00DD04C2">
      <w:pPr>
        <w:jc w:val="both"/>
        <w:rPr>
          <w:rFonts w:ascii="Arial" w:hAnsi="Arial" w:cs="Arial"/>
        </w:rPr>
      </w:pPr>
      <w:r w:rsidRPr="008714D8">
        <w:rPr>
          <w:rFonts w:ascii="Arial" w:hAnsi="Arial" w:cs="Arial"/>
        </w:rPr>
        <w:t xml:space="preserve">Characteristics </w:t>
      </w:r>
    </w:p>
    <w:p w14:paraId="14A19BA9" w14:textId="3ACA941F" w:rsidR="00DD04C2" w:rsidRPr="008714D8" w:rsidRDefault="00DD04C2" w:rsidP="00DD04C2">
      <w:pPr>
        <w:jc w:val="both"/>
        <w:rPr>
          <w:rFonts w:ascii="Arial" w:hAnsi="Arial" w:cs="Arial"/>
        </w:rPr>
      </w:pPr>
      <w:r w:rsidRPr="008714D8">
        <w:rPr>
          <w:rFonts w:ascii="Arial" w:hAnsi="Arial" w:cs="Arial"/>
        </w:rPr>
        <w:t xml:space="preserve">The foundations for the building </w:t>
      </w:r>
      <w:r w:rsidR="007904EE" w:rsidRPr="008714D8">
        <w:rPr>
          <w:rFonts w:ascii="Arial" w:hAnsi="Arial" w:cs="Arial"/>
        </w:rPr>
        <w:t>were</w:t>
      </w:r>
      <w:r w:rsidRPr="008714D8">
        <w:rPr>
          <w:rFonts w:ascii="Arial" w:hAnsi="Arial" w:cs="Arial"/>
        </w:rPr>
        <w:t xml:space="preserve"> first laid in 1822, but the plan to build the building </w:t>
      </w:r>
      <w:r w:rsidR="007904EE" w:rsidRPr="008714D8">
        <w:rPr>
          <w:rFonts w:ascii="Arial" w:hAnsi="Arial" w:cs="Arial"/>
        </w:rPr>
        <w:t>dates to</w:t>
      </w:r>
      <w:r w:rsidRPr="008714D8">
        <w:rPr>
          <w:rFonts w:ascii="Arial" w:hAnsi="Arial" w:cs="Arial"/>
        </w:rPr>
        <w:t xml:space="preserve"> 1803 when Thomas Burgess decided that Welsh ordinands needed a higher education.</w:t>
      </w:r>
    </w:p>
    <w:p w14:paraId="16DD5580" w14:textId="77777777" w:rsidR="00DD04C2" w:rsidRPr="008714D8" w:rsidRDefault="00DD04C2" w:rsidP="00DD04C2">
      <w:pPr>
        <w:jc w:val="both"/>
        <w:rPr>
          <w:rFonts w:ascii="Arial" w:hAnsi="Arial" w:cs="Arial"/>
        </w:rPr>
      </w:pPr>
    </w:p>
    <w:p w14:paraId="4425BE55" w14:textId="59EE2CAD" w:rsidR="00DD04C2" w:rsidRPr="008714D8" w:rsidRDefault="00DD04C2" w:rsidP="00DD04C2">
      <w:pPr>
        <w:jc w:val="both"/>
        <w:rPr>
          <w:rFonts w:ascii="Arial" w:hAnsi="Arial" w:cs="Arial"/>
        </w:rPr>
      </w:pPr>
      <w:r w:rsidRPr="008714D8">
        <w:rPr>
          <w:rFonts w:ascii="Arial" w:hAnsi="Arial" w:cs="Arial"/>
        </w:rPr>
        <w:t>•</w:t>
      </w:r>
      <w:r w:rsidR="00B60AC4" w:rsidRPr="008714D8">
        <w:rPr>
          <w:rFonts w:ascii="Arial" w:hAnsi="Arial" w:cs="Arial"/>
        </w:rPr>
        <w:t xml:space="preserve"> </w:t>
      </w:r>
      <w:r w:rsidRPr="008714D8">
        <w:rPr>
          <w:rFonts w:ascii="Arial" w:hAnsi="Arial" w:cs="Arial"/>
        </w:rPr>
        <w:t>Architectural design</w:t>
      </w:r>
    </w:p>
    <w:p w14:paraId="25E9C9CB" w14:textId="013C7C3B" w:rsidR="00DD04C2" w:rsidRPr="008714D8" w:rsidRDefault="00DD04C2" w:rsidP="00DD04C2">
      <w:pPr>
        <w:jc w:val="both"/>
        <w:rPr>
          <w:rFonts w:ascii="Arial" w:hAnsi="Arial" w:cs="Arial"/>
        </w:rPr>
      </w:pPr>
      <w:r w:rsidRPr="008714D8">
        <w:rPr>
          <w:rFonts w:ascii="Arial" w:hAnsi="Arial" w:cs="Arial"/>
        </w:rPr>
        <w:t>Exterior.</w:t>
      </w:r>
    </w:p>
    <w:p w14:paraId="14EF4425" w14:textId="77777777" w:rsidR="00DD04C2" w:rsidRPr="008714D8" w:rsidRDefault="00DD04C2" w:rsidP="00DD04C2">
      <w:pPr>
        <w:jc w:val="both"/>
        <w:rPr>
          <w:rFonts w:ascii="Arial" w:hAnsi="Arial" w:cs="Arial"/>
        </w:rPr>
      </w:pPr>
    </w:p>
    <w:p w14:paraId="259FF6B7" w14:textId="77777777" w:rsidR="001C6D3F" w:rsidRPr="001C6D3F" w:rsidRDefault="001C6D3F" w:rsidP="001C6D3F">
      <w:pPr>
        <w:jc w:val="both"/>
        <w:rPr>
          <w:rFonts w:ascii="Arial" w:hAnsi="Arial" w:cs="Arial"/>
        </w:rPr>
      </w:pPr>
    </w:p>
    <w:p w14:paraId="7809480C" w14:textId="1C03FD6F" w:rsidR="00DD04C2" w:rsidRPr="008714D8" w:rsidRDefault="001C6D3F" w:rsidP="001C6D3F">
      <w:pPr>
        <w:jc w:val="both"/>
        <w:rPr>
          <w:rFonts w:ascii="Arial" w:hAnsi="Arial" w:cs="Arial"/>
        </w:rPr>
      </w:pPr>
      <w:r w:rsidRPr="001C6D3F">
        <w:rPr>
          <w:rFonts w:ascii="Arial" w:hAnsi="Arial" w:cs="Arial"/>
        </w:rPr>
        <w:t xml:space="preserve">The building's architectural style embodies a simplified Tudor Gothic design, featuring slate roofs, ridge stacks, and minimal ashlar use. Four intersecting ranges create visually striking corner treatments with projecting gables. The South front includes a flush entrance tower, while corner stair towers within the quadrangle boast octagonal shafts and lead ogee domes. Notable features include the North Hall and chapel range with an intricate central gable and elongated first-floor windows. Throughout, windows feature small-paned, flat-headed cast-iron frames with Tudor-arched heads. Stepped diagonal buttresses adorn the gables, and main ranges exhibit moulded ashlar plinths, hoodmoulds, drip courses, and painted cast-iron bosses. The quadrangle's accommodation ranges have roughcast walls and unmoulded Tudor arches at staircase entries. The South facade follows a 1-5-1-5-1 bay pattern, with a central ashlar archway, an oriel above, and a tower with an attic window. Outer facades present a simple 4-1-4 bay elevation, with doors in the second bay on each side. The East and West sides display plain 8-window ranges, while the West front lacks a centrepiece. The South front within the quadrangle features a shallow centre gable flanked by buttresses, hosting a clock and two long windows on each side. A canopied statue niche and a 4-centered doorway complete the composition. Set back on each side, the hall and chapel ranges are </w:t>
      </w:r>
      <w:r w:rsidRPr="001C6D3F">
        <w:rPr>
          <w:rFonts w:ascii="Arial" w:hAnsi="Arial" w:cs="Arial"/>
        </w:rPr>
        <w:lastRenderedPageBreak/>
        <w:t>separated by a glazed cloister. The hall retains original windows, while the chapel received remodelling in 1879-80, including four Gothic stone-traceried windows. The spine range concludes with a gabled frontispiece, large windows, and a 4-centered arched doorway. Two-wing additions feature mullion-and-transom windows and coped-shouldered gables. The North roof of the West range aligns with others, incorporating a basement story, while a flat-roofed addition enhances the principal’s house</w:t>
      </w:r>
      <w:r w:rsidR="00883DF8">
        <w:rPr>
          <w:rFonts w:ascii="Arial" w:hAnsi="Arial" w:cs="Arial"/>
        </w:rPr>
        <w:t xml:space="preserve"> </w:t>
      </w:r>
      <w:r w:rsidR="00883DF8" w:rsidRPr="00883DF8">
        <w:rPr>
          <w:rFonts w:ascii="Arial" w:hAnsi="Arial" w:cs="Arial"/>
        </w:rPr>
        <w:t>(British listed Buildings, 2020)</w:t>
      </w:r>
      <w:r w:rsidR="00883DF8">
        <w:rPr>
          <w:rFonts w:ascii="Arial" w:hAnsi="Arial" w:cs="Arial"/>
        </w:rPr>
        <w:t>.</w:t>
      </w:r>
    </w:p>
    <w:p w14:paraId="171DEF18" w14:textId="77777777" w:rsidR="00DD04C2" w:rsidRPr="008714D8" w:rsidRDefault="00DD04C2" w:rsidP="00DD04C2">
      <w:pPr>
        <w:jc w:val="both"/>
        <w:rPr>
          <w:rFonts w:ascii="Arial" w:hAnsi="Arial" w:cs="Arial"/>
        </w:rPr>
      </w:pPr>
    </w:p>
    <w:p w14:paraId="726A3392" w14:textId="77777777" w:rsidR="00DD04C2" w:rsidRPr="008714D8" w:rsidRDefault="00DD04C2" w:rsidP="00DD04C2">
      <w:pPr>
        <w:jc w:val="both"/>
        <w:rPr>
          <w:rFonts w:ascii="Arial" w:hAnsi="Arial" w:cs="Arial"/>
        </w:rPr>
      </w:pPr>
    </w:p>
    <w:p w14:paraId="6F496FA8" w14:textId="77777777" w:rsidR="00DD04C2" w:rsidRPr="008714D8" w:rsidRDefault="00DD04C2" w:rsidP="00DD04C2">
      <w:pPr>
        <w:jc w:val="both"/>
        <w:rPr>
          <w:rFonts w:ascii="Arial" w:hAnsi="Arial" w:cs="Arial"/>
        </w:rPr>
      </w:pPr>
      <w:r w:rsidRPr="008714D8">
        <w:rPr>
          <w:rFonts w:ascii="Arial" w:hAnsi="Arial" w:cs="Arial"/>
        </w:rPr>
        <w:t>Interior.</w:t>
      </w:r>
    </w:p>
    <w:p w14:paraId="6F4D778A" w14:textId="6DD47FC5" w:rsidR="00DD04C2" w:rsidRPr="008714D8" w:rsidRDefault="001C6D3F" w:rsidP="001C6D3F">
      <w:pPr>
        <w:jc w:val="both"/>
        <w:rPr>
          <w:rFonts w:ascii="Arial" w:hAnsi="Arial" w:cs="Arial"/>
        </w:rPr>
      </w:pPr>
      <w:r w:rsidRPr="001C6D3F">
        <w:rPr>
          <w:rFonts w:ascii="Arial" w:hAnsi="Arial" w:cs="Arial"/>
        </w:rPr>
        <w:t>The staircases feature simple dog-leg designs adorned with Jacobean-style finials at the bottom newels. Each floor offers four doors leading to single-room accommodations. Between the hall and chapel, a low-ceilinged hallway with steps leads down to the chapel and up to the hall, continuing north to a staircase leading to the library.</w:t>
      </w:r>
      <w:r>
        <w:rPr>
          <w:rFonts w:ascii="Arial" w:hAnsi="Arial" w:cs="Arial"/>
        </w:rPr>
        <w:t xml:space="preserve"> </w:t>
      </w:r>
      <w:r w:rsidRPr="001C6D3F">
        <w:rPr>
          <w:rFonts w:ascii="Arial" w:hAnsi="Arial" w:cs="Arial"/>
        </w:rPr>
        <w:t>The chapel's interior, primarily from 1879, showcases original features such as 4-centred arched trusses and a panelled painted ceiling. An elaborate Gothic wood organ gallery and side stalls, richly decorated with carvings and paintings, adorn the space. The gallery's centre is projected, displaying painted pipes. The colour scheme, repainted circa 1980, predominantly incorporates dark green, gold accents, and red.</w:t>
      </w:r>
      <w:r>
        <w:rPr>
          <w:rFonts w:ascii="Arial" w:hAnsi="Arial" w:cs="Arial"/>
        </w:rPr>
        <w:t xml:space="preserve"> </w:t>
      </w:r>
      <w:r w:rsidRPr="001C6D3F">
        <w:rPr>
          <w:rFonts w:ascii="Arial" w:hAnsi="Arial" w:cs="Arial"/>
        </w:rPr>
        <w:t>On the north side of the chapel, a two-bay arcade from 1879 leads to the north aisle with side-facing stalls featuring Tudor-rose heads on the bench ends. The sanctuary boasts intricate Gothic panelling in limed oak, dating back to 1934. A 1914-18 War memorial and an Italian early 19th-century altarpiece gifted by J. S. Harford add to the chapel's historical appeal.</w:t>
      </w:r>
      <w:r>
        <w:rPr>
          <w:rFonts w:ascii="Arial" w:hAnsi="Arial" w:cs="Arial"/>
        </w:rPr>
        <w:t xml:space="preserve"> </w:t>
      </w:r>
      <w:r w:rsidRPr="001C6D3F">
        <w:rPr>
          <w:rFonts w:ascii="Arial" w:hAnsi="Arial" w:cs="Arial"/>
        </w:rPr>
        <w:t>Three hanging brass chandeliers illuminate the space, while alternative schemes for the reredos by W. D. Caroe from around 1934 are displayed on the north wall of the aisle.</w:t>
      </w:r>
      <w:r>
        <w:rPr>
          <w:rFonts w:ascii="Arial" w:hAnsi="Arial" w:cs="Arial"/>
        </w:rPr>
        <w:t xml:space="preserve"> </w:t>
      </w:r>
      <w:r w:rsidRPr="001C6D3F">
        <w:rPr>
          <w:rFonts w:ascii="Arial" w:hAnsi="Arial" w:cs="Arial"/>
        </w:rPr>
        <w:t xml:space="preserve">The hall, entered from the east end, features Tudor-arched roof trusses </w:t>
      </w:r>
      <w:proofErr w:type="gramStart"/>
      <w:r w:rsidRPr="001C6D3F">
        <w:rPr>
          <w:rFonts w:ascii="Arial" w:hAnsi="Arial" w:cs="Arial"/>
        </w:rPr>
        <w:t>similar to</w:t>
      </w:r>
      <w:proofErr w:type="gramEnd"/>
      <w:r w:rsidRPr="001C6D3F">
        <w:rPr>
          <w:rFonts w:ascii="Arial" w:hAnsi="Arial" w:cs="Arial"/>
        </w:rPr>
        <w:t xml:space="preserve"> those in the chapel.</w:t>
      </w:r>
      <w:r w:rsidR="00B50845" w:rsidRPr="008714D8">
        <w:rPr>
          <w:rFonts w:ascii="Arial" w:hAnsi="Arial" w:cs="Arial"/>
        </w:rPr>
        <w:t xml:space="preserve">  </w:t>
      </w:r>
      <w:sdt>
        <w:sdtPr>
          <w:rPr>
            <w:rFonts w:ascii="Arial" w:hAnsi="Arial" w:cs="Arial"/>
          </w:rPr>
          <w:id w:val="1862848726"/>
          <w:citation/>
        </w:sdtPr>
        <w:sdtContent>
          <w:r w:rsidR="00B50845" w:rsidRPr="008714D8">
            <w:rPr>
              <w:rFonts w:ascii="Arial" w:hAnsi="Arial" w:cs="Arial"/>
            </w:rPr>
            <w:fldChar w:fldCharType="begin"/>
          </w:r>
          <w:r w:rsidR="00B50845" w:rsidRPr="008714D8">
            <w:rPr>
              <w:rFonts w:ascii="Arial" w:hAnsi="Arial" w:cs="Arial"/>
            </w:rPr>
            <w:instrText xml:space="preserve"> CITATION Bri20 \l 2057 </w:instrText>
          </w:r>
          <w:r w:rsidR="00B50845" w:rsidRPr="008714D8">
            <w:rPr>
              <w:rFonts w:ascii="Arial" w:hAnsi="Arial" w:cs="Arial"/>
            </w:rPr>
            <w:fldChar w:fldCharType="separate"/>
          </w:r>
          <w:r w:rsidR="00B50845" w:rsidRPr="008714D8">
            <w:rPr>
              <w:rFonts w:ascii="Arial" w:hAnsi="Arial" w:cs="Arial"/>
              <w:noProof/>
            </w:rPr>
            <w:t>(British listed Buildings, 2020)</w:t>
          </w:r>
          <w:r w:rsidR="00B50845" w:rsidRPr="008714D8">
            <w:rPr>
              <w:rFonts w:ascii="Arial" w:hAnsi="Arial" w:cs="Arial"/>
            </w:rPr>
            <w:fldChar w:fldCharType="end"/>
          </w:r>
        </w:sdtContent>
      </w:sdt>
    </w:p>
    <w:p w14:paraId="09EFDE8D" w14:textId="77777777" w:rsidR="00DD04C2" w:rsidRPr="008714D8" w:rsidRDefault="00DD04C2" w:rsidP="00DD04C2">
      <w:pPr>
        <w:jc w:val="both"/>
        <w:rPr>
          <w:rFonts w:ascii="Arial" w:hAnsi="Arial" w:cs="Arial"/>
        </w:rPr>
      </w:pPr>
    </w:p>
    <w:p w14:paraId="3A426DDE" w14:textId="77777777" w:rsidR="00783853" w:rsidRPr="008714D8" w:rsidRDefault="00783853" w:rsidP="00DD04C2">
      <w:pPr>
        <w:jc w:val="both"/>
        <w:rPr>
          <w:rFonts w:ascii="Arial" w:hAnsi="Arial" w:cs="Arial"/>
        </w:rPr>
      </w:pPr>
    </w:p>
    <w:p w14:paraId="52396C9C" w14:textId="5E09D522" w:rsidR="00DD04C2" w:rsidRPr="008714D8" w:rsidRDefault="00DD04C2" w:rsidP="00DD04C2">
      <w:pPr>
        <w:jc w:val="both"/>
        <w:rPr>
          <w:rFonts w:ascii="Arial" w:hAnsi="Arial" w:cs="Arial"/>
        </w:rPr>
      </w:pPr>
      <w:r w:rsidRPr="008714D8">
        <w:rPr>
          <w:rFonts w:ascii="Arial" w:hAnsi="Arial" w:cs="Arial"/>
        </w:rPr>
        <w:t xml:space="preserve">Reason for being listed. </w:t>
      </w:r>
    </w:p>
    <w:p w14:paraId="00088F04" w14:textId="0484F097" w:rsidR="00DD04C2" w:rsidRPr="008714D8" w:rsidRDefault="00DD04C2" w:rsidP="00DD04C2">
      <w:pPr>
        <w:jc w:val="both"/>
        <w:rPr>
          <w:rFonts w:ascii="Arial" w:hAnsi="Arial" w:cs="Arial"/>
        </w:rPr>
      </w:pPr>
      <w:r w:rsidRPr="008714D8">
        <w:rPr>
          <w:rFonts w:ascii="Arial" w:hAnsi="Arial" w:cs="Arial"/>
        </w:rPr>
        <w:t xml:space="preserve">The building was listed because of architectural interest, as an exceptional group of educational buildings, it was also listed because of national historic importance and the fact </w:t>
      </w:r>
      <w:r w:rsidR="007904EE" w:rsidRPr="008714D8">
        <w:rPr>
          <w:rFonts w:ascii="Arial" w:hAnsi="Arial" w:cs="Arial"/>
        </w:rPr>
        <w:t>two major architects worked</w:t>
      </w:r>
      <w:r w:rsidRPr="008714D8">
        <w:rPr>
          <w:rFonts w:ascii="Arial" w:hAnsi="Arial" w:cs="Arial"/>
        </w:rPr>
        <w:t xml:space="preserve"> on it</w:t>
      </w:r>
      <w:r w:rsidR="00541B2A" w:rsidRPr="008714D8">
        <w:rPr>
          <w:rFonts w:ascii="Arial" w:hAnsi="Arial" w:cs="Arial"/>
        </w:rPr>
        <w:t xml:space="preserve"> 1822-7 by John Foster of Bristol, using earlier 1819-21 designs by C R Cockerel. </w:t>
      </w:r>
    </w:p>
    <w:p w14:paraId="636346F8" w14:textId="77777777" w:rsidR="00DD04C2" w:rsidRPr="008714D8" w:rsidRDefault="00DD04C2" w:rsidP="00DD04C2">
      <w:pPr>
        <w:jc w:val="both"/>
        <w:rPr>
          <w:rFonts w:ascii="Arial" w:hAnsi="Arial" w:cs="Arial"/>
        </w:rPr>
      </w:pPr>
    </w:p>
    <w:p w14:paraId="72A692FA" w14:textId="77777777" w:rsidR="00DD04C2" w:rsidRPr="008714D8" w:rsidRDefault="00DD04C2" w:rsidP="00DD04C2">
      <w:pPr>
        <w:jc w:val="both"/>
        <w:rPr>
          <w:rFonts w:ascii="Arial" w:hAnsi="Arial" w:cs="Arial"/>
        </w:rPr>
      </w:pPr>
      <w:r w:rsidRPr="008714D8">
        <w:rPr>
          <w:rFonts w:ascii="Arial" w:hAnsi="Arial" w:cs="Arial"/>
        </w:rPr>
        <w:t>Number of rooms and use.</w:t>
      </w:r>
    </w:p>
    <w:p w14:paraId="624A06D8" w14:textId="0CCAD34A" w:rsidR="00DD04C2" w:rsidRPr="008714D8" w:rsidRDefault="00BA48A5" w:rsidP="00BA48A5">
      <w:pPr>
        <w:jc w:val="both"/>
        <w:rPr>
          <w:rFonts w:ascii="Arial" w:hAnsi="Arial" w:cs="Arial"/>
        </w:rPr>
      </w:pPr>
      <w:r w:rsidRPr="00BA48A5">
        <w:rPr>
          <w:rFonts w:ascii="Arial" w:hAnsi="Arial" w:cs="Arial"/>
        </w:rPr>
        <w:t xml:space="preserve">The original college, designed by C.R </w:t>
      </w:r>
      <w:proofErr w:type="spellStart"/>
      <w:r w:rsidRPr="00BA48A5">
        <w:rPr>
          <w:rFonts w:ascii="Arial" w:hAnsi="Arial" w:cs="Arial"/>
        </w:rPr>
        <w:t>Cockel</w:t>
      </w:r>
      <w:proofErr w:type="spellEnd"/>
      <w:r w:rsidRPr="00BA48A5">
        <w:rPr>
          <w:rFonts w:ascii="Arial" w:hAnsi="Arial" w:cs="Arial"/>
        </w:rPr>
        <w:t>, housed lecture rooms, admin offices, student accommodation, and common rooms. The old hall served as a canteen until 1969, when it fell into disrepair. Restored and reopened in 1991, it now serves as a principal area for meetings and conferences, also used by outside parties.</w:t>
      </w:r>
      <w:r>
        <w:rPr>
          <w:rFonts w:ascii="Arial" w:hAnsi="Arial" w:cs="Arial"/>
        </w:rPr>
        <w:t xml:space="preserve"> </w:t>
      </w:r>
      <w:r w:rsidRPr="00BA48A5">
        <w:rPr>
          <w:rFonts w:ascii="Arial" w:hAnsi="Arial" w:cs="Arial"/>
        </w:rPr>
        <w:t>St. David Chapel, consecrated in 1827, underwent multiple refurbishments, notably by architect Thomas Graham Jackson in 1879, with subsequent renovations in 1930, 1933, and an organ refurbishment in 1944. It continues to hold live services.</w:t>
      </w:r>
      <w:r>
        <w:rPr>
          <w:rFonts w:ascii="Arial" w:hAnsi="Arial" w:cs="Arial"/>
        </w:rPr>
        <w:t xml:space="preserve"> </w:t>
      </w:r>
      <w:r w:rsidRPr="00BA48A5">
        <w:rPr>
          <w:rFonts w:ascii="Arial" w:hAnsi="Arial" w:cs="Arial"/>
        </w:rPr>
        <w:t>The Founder’s Library served as the main library until 1966 when a new library opened due to issues of dampness. The old library then became dedicated to teaching and research in English, history, and medieval studies.</w:t>
      </w:r>
      <w:r>
        <w:rPr>
          <w:rFonts w:ascii="Arial" w:hAnsi="Arial" w:cs="Arial"/>
        </w:rPr>
        <w:t xml:space="preserve"> </w:t>
      </w:r>
      <w:r w:rsidRPr="00BA48A5">
        <w:rPr>
          <w:rFonts w:ascii="Arial" w:hAnsi="Arial" w:cs="Arial"/>
        </w:rPr>
        <w:t xml:space="preserve">Several additions were made to the college over time: the Canterbury building in 1855, the main library in 1966, the art building in </w:t>
      </w:r>
      <w:r w:rsidRPr="00BA48A5">
        <w:rPr>
          <w:rFonts w:ascii="Arial" w:hAnsi="Arial" w:cs="Arial"/>
        </w:rPr>
        <w:lastRenderedPageBreak/>
        <w:t>1971, the Cliff Tucker Theatre in 1996, the Sheikh Khalifa building in 1997, the Roderic Bowen Research Centre in 2007, the Confucius Institute in 2007, the archaeology laboratories in 2007, and the Lloyd Thomas Refectory, media centre, and Bishops Burgess Hall in 2009.</w:t>
      </w:r>
      <w:bookmarkStart w:id="4" w:name="_Hlk164930689"/>
      <w:sdt>
        <w:sdtPr>
          <w:rPr>
            <w:rFonts w:ascii="Arial" w:hAnsi="Arial" w:cs="Arial"/>
          </w:rPr>
          <w:id w:val="-1710409651"/>
          <w:citation/>
        </w:sdtPr>
        <w:sdtContent>
          <w:r w:rsidR="00541B2A" w:rsidRPr="008714D8">
            <w:rPr>
              <w:rFonts w:ascii="Arial" w:hAnsi="Arial" w:cs="Arial"/>
            </w:rPr>
            <w:fldChar w:fldCharType="begin"/>
          </w:r>
          <w:r w:rsidR="00541B2A" w:rsidRPr="008714D8">
            <w:rPr>
              <w:rFonts w:ascii="Arial" w:hAnsi="Arial" w:cs="Arial"/>
            </w:rPr>
            <w:instrText xml:space="preserve"> CITATION Bri20 \l 2057 </w:instrText>
          </w:r>
          <w:r w:rsidR="00541B2A" w:rsidRPr="008714D8">
            <w:rPr>
              <w:rFonts w:ascii="Arial" w:hAnsi="Arial" w:cs="Arial"/>
            </w:rPr>
            <w:fldChar w:fldCharType="separate"/>
          </w:r>
          <w:r w:rsidR="00541B2A" w:rsidRPr="008714D8">
            <w:rPr>
              <w:rFonts w:ascii="Arial" w:hAnsi="Arial" w:cs="Arial"/>
              <w:noProof/>
            </w:rPr>
            <w:t>(British listed Buildings, 2020)</w:t>
          </w:r>
          <w:r w:rsidR="00541B2A" w:rsidRPr="008714D8">
            <w:rPr>
              <w:rFonts w:ascii="Arial" w:hAnsi="Arial" w:cs="Arial"/>
            </w:rPr>
            <w:fldChar w:fldCharType="end"/>
          </w:r>
        </w:sdtContent>
      </w:sdt>
      <w:bookmarkEnd w:id="4"/>
      <w:r w:rsidR="00541B2A" w:rsidRPr="008714D8">
        <w:rPr>
          <w:rFonts w:ascii="Arial" w:hAnsi="Arial" w:cs="Arial"/>
        </w:rPr>
        <w:t>.</w:t>
      </w:r>
    </w:p>
    <w:p w14:paraId="4CF57EBC" w14:textId="77777777" w:rsidR="00DD04C2" w:rsidRPr="008714D8" w:rsidRDefault="00DD04C2" w:rsidP="00DD04C2">
      <w:pPr>
        <w:jc w:val="both"/>
        <w:rPr>
          <w:rFonts w:ascii="Arial" w:hAnsi="Arial" w:cs="Arial"/>
        </w:rPr>
      </w:pPr>
    </w:p>
    <w:p w14:paraId="010BCC37" w14:textId="77777777" w:rsidR="00DD04C2" w:rsidRPr="008714D8" w:rsidRDefault="00DD04C2" w:rsidP="00DD04C2">
      <w:pPr>
        <w:jc w:val="both"/>
        <w:rPr>
          <w:rFonts w:ascii="Arial" w:hAnsi="Arial" w:cs="Arial"/>
        </w:rPr>
      </w:pPr>
      <w:r w:rsidRPr="008714D8">
        <w:rPr>
          <w:rFonts w:ascii="Arial" w:hAnsi="Arial" w:cs="Arial"/>
        </w:rPr>
        <w:t>Key principles of construction</w:t>
      </w:r>
    </w:p>
    <w:p w14:paraId="3CA60C42" w14:textId="77777777" w:rsidR="00DD04C2" w:rsidRPr="008714D8" w:rsidRDefault="00DD04C2" w:rsidP="00DD04C2">
      <w:pPr>
        <w:jc w:val="both"/>
        <w:rPr>
          <w:rFonts w:ascii="Arial" w:hAnsi="Arial" w:cs="Arial"/>
        </w:rPr>
      </w:pPr>
    </w:p>
    <w:p w14:paraId="703FB09B" w14:textId="77777777" w:rsidR="00BA48A5" w:rsidRDefault="00BA48A5" w:rsidP="00DD04C2">
      <w:pPr>
        <w:jc w:val="both"/>
        <w:rPr>
          <w:rFonts w:ascii="Arial" w:hAnsi="Arial" w:cs="Arial"/>
        </w:rPr>
      </w:pPr>
    </w:p>
    <w:p w14:paraId="4931153F" w14:textId="33E8422E" w:rsidR="00DD04C2" w:rsidRPr="008714D8" w:rsidRDefault="00DD04C2" w:rsidP="00DD04C2">
      <w:pPr>
        <w:jc w:val="both"/>
        <w:rPr>
          <w:rFonts w:ascii="Arial" w:hAnsi="Arial" w:cs="Arial"/>
        </w:rPr>
      </w:pPr>
      <w:r w:rsidRPr="008714D8">
        <w:rPr>
          <w:rFonts w:ascii="Arial" w:hAnsi="Arial" w:cs="Arial"/>
        </w:rPr>
        <w:t>Structural</w:t>
      </w:r>
    </w:p>
    <w:p w14:paraId="2050AFDB" w14:textId="60A5E1B0" w:rsidR="00DD04C2" w:rsidRPr="008714D8" w:rsidRDefault="00BA48A5" w:rsidP="00DD04C2">
      <w:pPr>
        <w:jc w:val="both"/>
        <w:rPr>
          <w:rFonts w:ascii="Arial" w:hAnsi="Arial" w:cs="Arial"/>
        </w:rPr>
      </w:pPr>
      <w:r w:rsidRPr="00BA48A5">
        <w:rPr>
          <w:rFonts w:ascii="Arial" w:hAnsi="Arial" w:cs="Arial"/>
        </w:rPr>
        <w:t>The building's main construction comprises a solid wall stone masonry superstructure with an ashlar render finish</w:t>
      </w:r>
      <w:r w:rsidR="00883DF8">
        <w:rPr>
          <w:rFonts w:ascii="Arial" w:hAnsi="Arial" w:cs="Arial"/>
        </w:rPr>
        <w:t xml:space="preserve">, ashlar render is a technique of making render look like stone </w:t>
      </w:r>
      <w:proofErr w:type="gramStart"/>
      <w:r w:rsidR="00883DF8">
        <w:rPr>
          <w:rFonts w:ascii="Arial" w:hAnsi="Arial" w:cs="Arial"/>
        </w:rPr>
        <w:t>work.</w:t>
      </w:r>
      <w:r w:rsidRPr="00BA48A5">
        <w:rPr>
          <w:rFonts w:ascii="Arial" w:hAnsi="Arial" w:cs="Arial"/>
        </w:rPr>
        <w:t>.</w:t>
      </w:r>
      <w:proofErr w:type="gramEnd"/>
      <w:r w:rsidRPr="00BA48A5">
        <w:rPr>
          <w:rFonts w:ascii="Arial" w:hAnsi="Arial" w:cs="Arial"/>
        </w:rPr>
        <w:t xml:space="preserve"> Most windows are single-pane, metal-framed, with some replacements or repairs over time, including timber changes and added lead work for weather protection. Traditional stone lintels and window ledges adorn the windows. The two main entrances are traditional archways formed from masonry, finished with render and paint. Chimneys are integrated into the superstructure in a traditional manner, while the roof features a timber structure finished with Welsh slate and lead work.</w:t>
      </w:r>
    </w:p>
    <w:p w14:paraId="4C27B42C" w14:textId="77777777" w:rsidR="00BA48A5" w:rsidRDefault="00BA48A5" w:rsidP="00DD04C2">
      <w:pPr>
        <w:jc w:val="both"/>
        <w:rPr>
          <w:rFonts w:ascii="Arial" w:hAnsi="Arial" w:cs="Arial"/>
        </w:rPr>
      </w:pPr>
    </w:p>
    <w:p w14:paraId="527731A9" w14:textId="5667189A" w:rsidR="00DD04C2" w:rsidRPr="008714D8" w:rsidRDefault="00DD04C2" w:rsidP="00DD04C2">
      <w:pPr>
        <w:jc w:val="both"/>
        <w:rPr>
          <w:rFonts w:ascii="Arial" w:hAnsi="Arial" w:cs="Arial"/>
        </w:rPr>
      </w:pPr>
      <w:r w:rsidRPr="008714D8">
        <w:rPr>
          <w:rFonts w:ascii="Arial" w:hAnsi="Arial" w:cs="Arial"/>
        </w:rPr>
        <w:t>Internal</w:t>
      </w:r>
    </w:p>
    <w:p w14:paraId="41B8F6B6" w14:textId="49AEEC26" w:rsidR="00DD04C2" w:rsidRPr="008714D8" w:rsidRDefault="00DD04C2" w:rsidP="00DD04C2">
      <w:pPr>
        <w:jc w:val="both"/>
        <w:rPr>
          <w:rFonts w:ascii="Arial" w:hAnsi="Arial" w:cs="Arial"/>
        </w:rPr>
      </w:pPr>
      <w:r w:rsidRPr="008714D8">
        <w:rPr>
          <w:rFonts w:ascii="Arial" w:hAnsi="Arial" w:cs="Arial"/>
        </w:rPr>
        <w:t xml:space="preserve">The construction materials used in the interior walls are mainly a render/plaster mix and finished with white paint, the ceilings are finished with plaster and painted, the ground floor, floors are constructed from stone and the floors above are timber joists </w:t>
      </w:r>
      <w:r w:rsidR="00883DF8">
        <w:rPr>
          <w:rFonts w:ascii="Arial" w:hAnsi="Arial" w:cs="Arial"/>
        </w:rPr>
        <w:t xml:space="preserve">with air bricks </w:t>
      </w:r>
      <w:r w:rsidRPr="008714D8">
        <w:rPr>
          <w:rFonts w:ascii="Arial" w:hAnsi="Arial" w:cs="Arial"/>
        </w:rPr>
        <w:t>as to ventilate</w:t>
      </w:r>
      <w:r w:rsidR="00883DF8">
        <w:rPr>
          <w:rFonts w:ascii="Arial" w:hAnsi="Arial" w:cs="Arial"/>
        </w:rPr>
        <w:t>, the air bricks seem to be in place and working but could do with checking</w:t>
      </w:r>
      <w:r w:rsidRPr="008714D8">
        <w:rPr>
          <w:rFonts w:ascii="Arial" w:hAnsi="Arial" w:cs="Arial"/>
        </w:rPr>
        <w:t>, covered with a carpet in most rooms, but there are a few rooms with traditional parquet flooring or tiles. The skirting boards, architraves</w:t>
      </w:r>
      <w:r w:rsidR="007904EE" w:rsidRPr="008714D8">
        <w:rPr>
          <w:rFonts w:ascii="Arial" w:hAnsi="Arial" w:cs="Arial"/>
        </w:rPr>
        <w:t>,</w:t>
      </w:r>
      <w:r w:rsidRPr="008714D8">
        <w:rPr>
          <w:rFonts w:ascii="Arial" w:hAnsi="Arial" w:cs="Arial"/>
        </w:rPr>
        <w:t xml:space="preserve"> and decorative work </w:t>
      </w:r>
      <w:r w:rsidR="007904EE" w:rsidRPr="008714D8">
        <w:rPr>
          <w:rFonts w:ascii="Arial" w:hAnsi="Arial" w:cs="Arial"/>
        </w:rPr>
        <w:t>are</w:t>
      </w:r>
      <w:r w:rsidRPr="008714D8">
        <w:rPr>
          <w:rFonts w:ascii="Arial" w:hAnsi="Arial" w:cs="Arial"/>
        </w:rPr>
        <w:t xml:space="preserve"> all done from timber. </w:t>
      </w:r>
    </w:p>
    <w:p w14:paraId="6FDD878B" w14:textId="77777777" w:rsidR="00DD04C2" w:rsidRPr="008714D8" w:rsidRDefault="00DD04C2" w:rsidP="00DD04C2">
      <w:pPr>
        <w:jc w:val="both"/>
        <w:rPr>
          <w:rFonts w:ascii="Arial" w:hAnsi="Arial" w:cs="Arial"/>
        </w:rPr>
      </w:pPr>
    </w:p>
    <w:p w14:paraId="20A5E120" w14:textId="77777777" w:rsidR="00DD04C2" w:rsidRPr="008714D8" w:rsidRDefault="00DD04C2" w:rsidP="00DD04C2">
      <w:pPr>
        <w:jc w:val="both"/>
        <w:rPr>
          <w:rFonts w:ascii="Arial" w:hAnsi="Arial" w:cs="Arial"/>
        </w:rPr>
      </w:pPr>
      <w:bookmarkStart w:id="5" w:name="_Hlk161925639"/>
      <w:r w:rsidRPr="008714D8">
        <w:rPr>
          <w:rFonts w:ascii="Arial" w:hAnsi="Arial" w:cs="Arial"/>
        </w:rPr>
        <w:t>Heating</w:t>
      </w:r>
    </w:p>
    <w:p w14:paraId="16BA4565" w14:textId="77777777" w:rsidR="00DD04C2" w:rsidRPr="008714D8" w:rsidRDefault="00DD04C2" w:rsidP="00DD04C2">
      <w:pPr>
        <w:jc w:val="both"/>
        <w:rPr>
          <w:rFonts w:ascii="Arial" w:hAnsi="Arial" w:cs="Arial"/>
        </w:rPr>
      </w:pPr>
    </w:p>
    <w:p w14:paraId="0304F316" w14:textId="69507777" w:rsidR="00DD04C2" w:rsidRPr="008714D8" w:rsidRDefault="00DD04C2" w:rsidP="00DD04C2">
      <w:pPr>
        <w:jc w:val="both"/>
        <w:rPr>
          <w:rFonts w:ascii="Arial" w:hAnsi="Arial" w:cs="Arial"/>
        </w:rPr>
      </w:pPr>
      <w:r w:rsidRPr="008714D8">
        <w:rPr>
          <w:rFonts w:ascii="Arial" w:hAnsi="Arial" w:cs="Arial"/>
        </w:rPr>
        <w:t xml:space="preserve">The original heating design was for fireplaces that are in most rooms but have now either been blocked up or are no longer in use. The heating system is now located in the back of the building and </w:t>
      </w:r>
      <w:r w:rsidR="007904EE" w:rsidRPr="008714D8">
        <w:rPr>
          <w:rFonts w:ascii="Arial" w:hAnsi="Arial" w:cs="Arial"/>
        </w:rPr>
        <w:t>comprised</w:t>
      </w:r>
      <w:r w:rsidRPr="008714D8">
        <w:rPr>
          <w:rFonts w:ascii="Arial" w:hAnsi="Arial" w:cs="Arial"/>
        </w:rPr>
        <w:t xml:space="preserve"> of a modern gas system with mostly old-fashioned storage Heaters as illustrated in </w:t>
      </w:r>
      <w:r w:rsidR="007904EE" w:rsidRPr="008714D8">
        <w:rPr>
          <w:rFonts w:ascii="Arial" w:hAnsi="Arial" w:cs="Arial"/>
        </w:rPr>
        <w:t>Figure</w:t>
      </w:r>
      <w:r w:rsidRPr="008714D8">
        <w:rPr>
          <w:rFonts w:ascii="Arial" w:hAnsi="Arial" w:cs="Arial"/>
        </w:rPr>
        <w:t xml:space="preserve"> 5. After speaking to one of the maintenance staff, I was advised they also use portable heaters when they need extra heat or to cope with </w:t>
      </w:r>
      <w:r w:rsidR="007904EE" w:rsidRPr="008714D8">
        <w:rPr>
          <w:rFonts w:ascii="Arial" w:hAnsi="Arial" w:cs="Arial"/>
        </w:rPr>
        <w:t>dampness</w:t>
      </w:r>
      <w:r w:rsidRPr="008714D8">
        <w:rPr>
          <w:rFonts w:ascii="Arial" w:hAnsi="Arial" w:cs="Arial"/>
        </w:rPr>
        <w:t xml:space="preserve">. The heating system in the main parts of the building does not currently work, causing issues with moisture and </w:t>
      </w:r>
      <w:r w:rsidR="007904EE" w:rsidRPr="008714D8">
        <w:rPr>
          <w:rFonts w:ascii="Arial" w:hAnsi="Arial" w:cs="Arial"/>
        </w:rPr>
        <w:t>dampness</w:t>
      </w:r>
      <w:r w:rsidRPr="008714D8">
        <w:rPr>
          <w:rFonts w:ascii="Arial" w:hAnsi="Arial" w:cs="Arial"/>
        </w:rPr>
        <w:t xml:space="preserve">, that they are trying to deal with, using portable heaters and dehumidifiers, this can also be seen in the worksheet on teams, as it has been reported several times.  </w:t>
      </w:r>
    </w:p>
    <w:p w14:paraId="6FEE39BA" w14:textId="77777777" w:rsidR="00DD04C2" w:rsidRPr="008714D8" w:rsidRDefault="00DD04C2" w:rsidP="00DD04C2">
      <w:pPr>
        <w:jc w:val="both"/>
        <w:rPr>
          <w:rFonts w:ascii="Arial" w:hAnsi="Arial" w:cs="Arial"/>
        </w:rPr>
      </w:pPr>
    </w:p>
    <w:p w14:paraId="21299141" w14:textId="77777777" w:rsidR="00DD04C2" w:rsidRPr="008714D8" w:rsidRDefault="00DD04C2" w:rsidP="00DD04C2">
      <w:pPr>
        <w:jc w:val="both"/>
        <w:rPr>
          <w:rFonts w:ascii="Arial" w:hAnsi="Arial" w:cs="Arial"/>
        </w:rPr>
      </w:pPr>
      <w:r w:rsidRPr="008714D8">
        <w:rPr>
          <w:rFonts w:ascii="Arial" w:hAnsi="Arial" w:cs="Arial"/>
        </w:rPr>
        <w:t>Lighting</w:t>
      </w:r>
    </w:p>
    <w:p w14:paraId="10B9F19E" w14:textId="00AB4FDF" w:rsidR="00DD04C2" w:rsidRPr="008714D8" w:rsidRDefault="00DD04C2" w:rsidP="00DD04C2">
      <w:pPr>
        <w:jc w:val="both"/>
        <w:rPr>
          <w:rFonts w:ascii="Arial" w:hAnsi="Arial" w:cs="Arial"/>
        </w:rPr>
      </w:pPr>
      <w:r w:rsidRPr="008714D8">
        <w:rPr>
          <w:rFonts w:ascii="Arial" w:hAnsi="Arial" w:cs="Arial"/>
        </w:rPr>
        <w:t xml:space="preserve">The electrical system </w:t>
      </w:r>
      <w:r w:rsidR="007904EE" w:rsidRPr="008714D8">
        <w:rPr>
          <w:rFonts w:ascii="Arial" w:hAnsi="Arial" w:cs="Arial"/>
        </w:rPr>
        <w:t>comprised</w:t>
      </w:r>
      <w:r w:rsidRPr="008714D8">
        <w:rPr>
          <w:rFonts w:ascii="Arial" w:hAnsi="Arial" w:cs="Arial"/>
        </w:rPr>
        <w:t xml:space="preserve"> a QVIS </w:t>
      </w:r>
      <w:r w:rsidR="007904EE" w:rsidRPr="008714D8">
        <w:rPr>
          <w:rFonts w:ascii="Arial" w:hAnsi="Arial" w:cs="Arial"/>
        </w:rPr>
        <w:t>state-of-the-art</w:t>
      </w:r>
      <w:r w:rsidRPr="008714D8">
        <w:rPr>
          <w:rFonts w:ascii="Arial" w:hAnsi="Arial" w:cs="Arial"/>
        </w:rPr>
        <w:t xml:space="preserve"> LED lighting system with smart sensors. The system is designed to reduce the electricity usage. The usage before installation was 98,376 kilowatts per hour per annum and with the installation this dropped down to 11,894 </w:t>
      </w:r>
      <w:r w:rsidRPr="008714D8">
        <w:rPr>
          <w:rFonts w:ascii="Arial" w:hAnsi="Arial" w:cs="Arial"/>
        </w:rPr>
        <w:lastRenderedPageBreak/>
        <w:t xml:space="preserve">kWh, this is a total saving of 86,482 kWh. In carbon terms over a twenty-year cycle, the carbon saving would be 354.60 tonnes. The system has a warranty of ten years on all parts and </w:t>
      </w:r>
      <w:r w:rsidR="000F7B77" w:rsidRPr="008714D8">
        <w:rPr>
          <w:rFonts w:ascii="Arial" w:hAnsi="Arial" w:cs="Arial"/>
        </w:rPr>
        <w:t>labour</w:t>
      </w:r>
      <w:r w:rsidRPr="008714D8">
        <w:rPr>
          <w:rFonts w:ascii="Arial" w:hAnsi="Arial" w:cs="Arial"/>
        </w:rPr>
        <w:t xml:space="preserve"> making it </w:t>
      </w:r>
      <w:r w:rsidR="007904EE" w:rsidRPr="008714D8">
        <w:rPr>
          <w:rFonts w:ascii="Arial" w:hAnsi="Arial" w:cs="Arial"/>
        </w:rPr>
        <w:t>maintenance-free</w:t>
      </w:r>
      <w:r w:rsidRPr="008714D8">
        <w:rPr>
          <w:rFonts w:ascii="Arial" w:hAnsi="Arial" w:cs="Arial"/>
        </w:rPr>
        <w:t xml:space="preserve"> for this </w:t>
      </w:r>
      <w:r w:rsidR="00541B2A" w:rsidRPr="008714D8">
        <w:rPr>
          <w:rFonts w:ascii="Arial" w:hAnsi="Arial" w:cs="Arial"/>
        </w:rPr>
        <w:t xml:space="preserve">time, information from a previous assignment. </w:t>
      </w:r>
    </w:p>
    <w:bookmarkEnd w:id="5"/>
    <w:p w14:paraId="062515F7" w14:textId="77777777" w:rsidR="00DD04C2" w:rsidRPr="008714D8" w:rsidRDefault="00DD04C2" w:rsidP="00DD04C2">
      <w:pPr>
        <w:jc w:val="both"/>
        <w:rPr>
          <w:rFonts w:ascii="Arial" w:hAnsi="Arial" w:cs="Arial"/>
        </w:rPr>
      </w:pPr>
    </w:p>
    <w:p w14:paraId="3A34EEB7" w14:textId="77777777" w:rsidR="00DD04C2" w:rsidRPr="008714D8" w:rsidRDefault="00DD04C2" w:rsidP="00DD04C2">
      <w:pPr>
        <w:jc w:val="both"/>
        <w:rPr>
          <w:rFonts w:ascii="Arial" w:hAnsi="Arial" w:cs="Arial"/>
        </w:rPr>
      </w:pPr>
    </w:p>
    <w:p w14:paraId="49136D9D" w14:textId="77777777" w:rsidR="00DD04C2" w:rsidRPr="008714D8" w:rsidRDefault="00DD04C2" w:rsidP="00DD04C2">
      <w:pPr>
        <w:jc w:val="both"/>
        <w:rPr>
          <w:rFonts w:ascii="Arial" w:hAnsi="Arial" w:cs="Arial"/>
        </w:rPr>
      </w:pPr>
    </w:p>
    <w:p w14:paraId="1A69DE2C" w14:textId="7BC940B0" w:rsidR="00DD04C2" w:rsidRPr="008714D8" w:rsidRDefault="00DD04C2" w:rsidP="007904EE">
      <w:pPr>
        <w:pStyle w:val="Heading2"/>
        <w:rPr>
          <w:rFonts w:ascii="Arial" w:hAnsi="Arial" w:cs="Arial"/>
        </w:rPr>
      </w:pPr>
      <w:bookmarkStart w:id="6" w:name="_Toc163052558"/>
      <w:r w:rsidRPr="008714D8">
        <w:rPr>
          <w:rFonts w:ascii="Arial" w:hAnsi="Arial" w:cs="Arial"/>
        </w:rPr>
        <w:t xml:space="preserve">3. identifying </w:t>
      </w:r>
      <w:r w:rsidR="001C6D3F">
        <w:rPr>
          <w:rFonts w:ascii="Arial" w:hAnsi="Arial" w:cs="Arial"/>
        </w:rPr>
        <w:t>the</w:t>
      </w:r>
      <w:r w:rsidRPr="008714D8">
        <w:rPr>
          <w:rFonts w:ascii="Arial" w:hAnsi="Arial" w:cs="Arial"/>
        </w:rPr>
        <w:t xml:space="preserve"> proposed changes</w:t>
      </w:r>
      <w:bookmarkEnd w:id="6"/>
    </w:p>
    <w:p w14:paraId="1D59A2A8" w14:textId="5E0917C0" w:rsidR="00B60AC4" w:rsidRPr="008714D8" w:rsidRDefault="007904EE" w:rsidP="0007739F">
      <w:pPr>
        <w:jc w:val="both"/>
        <w:rPr>
          <w:rFonts w:ascii="Arial" w:hAnsi="Arial" w:cs="Arial"/>
        </w:rPr>
      </w:pPr>
      <w:r w:rsidRPr="008714D8">
        <w:rPr>
          <w:rFonts w:ascii="Arial" w:hAnsi="Arial" w:cs="Arial"/>
        </w:rPr>
        <w:t xml:space="preserve">All the planned work to the exterior has been designed to help the building envelope be as </w:t>
      </w:r>
      <w:r w:rsidR="0007739F" w:rsidRPr="008714D8">
        <w:rPr>
          <w:rFonts w:ascii="Arial" w:hAnsi="Arial" w:cs="Arial"/>
        </w:rPr>
        <w:t>energy efficient</w:t>
      </w:r>
      <w:r w:rsidRPr="008714D8">
        <w:rPr>
          <w:rFonts w:ascii="Arial" w:hAnsi="Arial" w:cs="Arial"/>
        </w:rPr>
        <w:t xml:space="preserve"> as possible. The services have been designed to be unintrusive on installation thus not changing any aspect visually or structurally. The services will create a more mangle building by giving the estate team technology they can interact with, thus providing them with the means of creating an internal and external environment where the building can be maintained to the highest standard meaning the building will last much longer. When looking at the scope of work, there were several precautions put in place. Such as using the correct materials for a building of this </w:t>
      </w:r>
      <w:r w:rsidR="000F7B77" w:rsidRPr="008714D8">
        <w:rPr>
          <w:rFonts w:ascii="Arial" w:hAnsi="Arial" w:cs="Arial"/>
        </w:rPr>
        <w:t>age and</w:t>
      </w:r>
      <w:r w:rsidRPr="008714D8">
        <w:rPr>
          <w:rFonts w:ascii="Arial" w:hAnsi="Arial" w:cs="Arial"/>
        </w:rPr>
        <w:t xml:space="preserve"> using the correct skilled trades to do the work. By re-rendering the exterior walls, changing windows, and upgrading the services we will be creating a building with a superior energy efficiency rating. This allows the correct management of the building and its internal environment. By doing these upgrades it will be much easier to deal with the issues the building has today, such as dampness, ventilation, and ambient heating</w:t>
      </w:r>
      <w:r w:rsidR="00541B2A" w:rsidRPr="008714D8">
        <w:rPr>
          <w:rFonts w:ascii="Arial" w:hAnsi="Arial" w:cs="Arial"/>
        </w:rPr>
        <w:t xml:space="preserve"> </w:t>
      </w:r>
      <w:sdt>
        <w:sdtPr>
          <w:rPr>
            <w:rFonts w:ascii="Arial" w:hAnsi="Arial" w:cs="Arial"/>
          </w:rPr>
          <w:id w:val="-739171574"/>
          <w:citation/>
        </w:sdtPr>
        <w:sdtContent>
          <w:r w:rsidR="00541B2A" w:rsidRPr="008714D8">
            <w:rPr>
              <w:rFonts w:ascii="Arial" w:hAnsi="Arial" w:cs="Arial"/>
            </w:rPr>
            <w:fldChar w:fldCharType="begin"/>
          </w:r>
          <w:r w:rsidR="00541B2A" w:rsidRPr="008714D8">
            <w:rPr>
              <w:rFonts w:ascii="Arial" w:hAnsi="Arial" w:cs="Arial"/>
            </w:rPr>
            <w:instrText xml:space="preserve"> CITATION HMG23 \l 2057 </w:instrText>
          </w:r>
          <w:r w:rsidR="00541B2A" w:rsidRPr="008714D8">
            <w:rPr>
              <w:rFonts w:ascii="Arial" w:hAnsi="Arial" w:cs="Arial"/>
            </w:rPr>
            <w:fldChar w:fldCharType="separate"/>
          </w:r>
          <w:r w:rsidR="00541B2A" w:rsidRPr="008714D8">
            <w:rPr>
              <w:rFonts w:ascii="Arial" w:hAnsi="Arial" w:cs="Arial"/>
              <w:noProof/>
            </w:rPr>
            <w:t>(HM Goverment, 2023)</w:t>
          </w:r>
          <w:r w:rsidR="00541B2A" w:rsidRPr="008714D8">
            <w:rPr>
              <w:rFonts w:ascii="Arial" w:hAnsi="Arial" w:cs="Arial"/>
            </w:rPr>
            <w:fldChar w:fldCharType="end"/>
          </w:r>
        </w:sdtContent>
      </w:sdt>
      <w:r w:rsidR="00541B2A" w:rsidRPr="008714D8">
        <w:rPr>
          <w:rFonts w:ascii="Arial" w:hAnsi="Arial" w:cs="Arial"/>
        </w:rPr>
        <w:t>.</w:t>
      </w:r>
    </w:p>
    <w:p w14:paraId="1B2F467F" w14:textId="77777777" w:rsidR="00A30126" w:rsidRPr="008714D8" w:rsidRDefault="00A30126" w:rsidP="00A30126">
      <w:pPr>
        <w:pStyle w:val="Heading2"/>
        <w:rPr>
          <w:rFonts w:ascii="Arial" w:hAnsi="Arial" w:cs="Arial"/>
        </w:rPr>
      </w:pPr>
    </w:p>
    <w:p w14:paraId="27BA155C" w14:textId="036A90F7" w:rsidR="00A30126" w:rsidRPr="008714D8" w:rsidRDefault="00A30126" w:rsidP="00A30126">
      <w:pPr>
        <w:pStyle w:val="Heading2"/>
        <w:rPr>
          <w:rFonts w:ascii="Arial" w:hAnsi="Arial" w:cs="Arial"/>
        </w:rPr>
      </w:pPr>
      <w:bookmarkStart w:id="7" w:name="_Toc163052559"/>
      <w:r w:rsidRPr="008714D8">
        <w:rPr>
          <w:rFonts w:ascii="Arial" w:hAnsi="Arial" w:cs="Arial"/>
        </w:rPr>
        <w:t>Method statements for proposed work</w:t>
      </w:r>
      <w:bookmarkEnd w:id="7"/>
    </w:p>
    <w:p w14:paraId="3AE9B98C" w14:textId="77777777" w:rsidR="00A30126" w:rsidRPr="008714D8" w:rsidRDefault="00A30126" w:rsidP="00A30126">
      <w:pPr>
        <w:rPr>
          <w:rFonts w:ascii="Arial" w:hAnsi="Arial" w:cs="Arial"/>
        </w:rPr>
      </w:pPr>
      <w:r w:rsidRPr="008714D8">
        <w:rPr>
          <w:rFonts w:ascii="Arial" w:hAnsi="Arial" w:cs="Arial"/>
        </w:rPr>
        <w:t>Method Statement: Changing Lime Render</w:t>
      </w:r>
    </w:p>
    <w:p w14:paraId="33800A73" w14:textId="77777777" w:rsidR="00A30126" w:rsidRPr="008714D8" w:rsidRDefault="00A30126" w:rsidP="00A30126">
      <w:pPr>
        <w:rPr>
          <w:rFonts w:ascii="Arial" w:hAnsi="Arial" w:cs="Arial"/>
        </w:rPr>
      </w:pPr>
    </w:p>
    <w:p w14:paraId="521DA868" w14:textId="77777777" w:rsidR="00A30126" w:rsidRPr="008714D8" w:rsidRDefault="00A30126" w:rsidP="00A30126">
      <w:pPr>
        <w:rPr>
          <w:rFonts w:ascii="Arial" w:hAnsi="Arial" w:cs="Arial"/>
        </w:rPr>
      </w:pPr>
      <w:r w:rsidRPr="008714D8">
        <w:rPr>
          <w:rFonts w:ascii="Arial" w:hAnsi="Arial" w:cs="Arial"/>
        </w:rPr>
        <w:t>1. Objective:</w:t>
      </w:r>
    </w:p>
    <w:p w14:paraId="56D27453" w14:textId="77777777" w:rsidR="00A30126" w:rsidRPr="008714D8" w:rsidRDefault="00A30126" w:rsidP="00A30126">
      <w:pPr>
        <w:rPr>
          <w:rFonts w:ascii="Arial" w:hAnsi="Arial" w:cs="Arial"/>
        </w:rPr>
      </w:pPr>
      <w:r w:rsidRPr="008714D8">
        <w:rPr>
          <w:rFonts w:ascii="Arial" w:hAnsi="Arial" w:cs="Arial"/>
        </w:rPr>
        <w:t>The objective of this method statement is to outline the procedures for safely and effectively changing lime render on a building facade.</w:t>
      </w:r>
    </w:p>
    <w:p w14:paraId="62C5661F" w14:textId="77777777" w:rsidR="00A30126" w:rsidRPr="008714D8" w:rsidRDefault="00A30126" w:rsidP="00A30126">
      <w:pPr>
        <w:rPr>
          <w:rFonts w:ascii="Arial" w:hAnsi="Arial" w:cs="Arial"/>
        </w:rPr>
      </w:pPr>
    </w:p>
    <w:p w14:paraId="49EBA886" w14:textId="77777777" w:rsidR="00A30126" w:rsidRPr="008714D8" w:rsidRDefault="00A30126" w:rsidP="00A30126">
      <w:pPr>
        <w:rPr>
          <w:rFonts w:ascii="Arial" w:hAnsi="Arial" w:cs="Arial"/>
        </w:rPr>
      </w:pPr>
      <w:r w:rsidRPr="008714D8">
        <w:rPr>
          <w:rFonts w:ascii="Arial" w:hAnsi="Arial" w:cs="Arial"/>
        </w:rPr>
        <w:t>2. Scope:</w:t>
      </w:r>
    </w:p>
    <w:p w14:paraId="70AD00C8" w14:textId="77777777" w:rsidR="00A30126" w:rsidRPr="008714D8" w:rsidRDefault="00A30126" w:rsidP="00A30126">
      <w:pPr>
        <w:rPr>
          <w:rFonts w:ascii="Arial" w:hAnsi="Arial" w:cs="Arial"/>
        </w:rPr>
      </w:pPr>
      <w:r w:rsidRPr="008714D8">
        <w:rPr>
          <w:rFonts w:ascii="Arial" w:hAnsi="Arial" w:cs="Arial"/>
        </w:rPr>
        <w:t>This method statement covers the removal of existing lime render, preparation of the substrate, application of new lime render, and finishing works.</w:t>
      </w:r>
    </w:p>
    <w:p w14:paraId="3803EC45" w14:textId="77777777" w:rsidR="00A30126" w:rsidRPr="008714D8" w:rsidRDefault="00A30126" w:rsidP="00A30126">
      <w:pPr>
        <w:rPr>
          <w:rFonts w:ascii="Arial" w:hAnsi="Arial" w:cs="Arial"/>
        </w:rPr>
      </w:pPr>
    </w:p>
    <w:p w14:paraId="098BF766" w14:textId="77777777" w:rsidR="00A30126" w:rsidRPr="008714D8" w:rsidRDefault="00A30126" w:rsidP="00A30126">
      <w:pPr>
        <w:rPr>
          <w:rFonts w:ascii="Arial" w:hAnsi="Arial" w:cs="Arial"/>
        </w:rPr>
      </w:pPr>
      <w:r w:rsidRPr="008714D8">
        <w:rPr>
          <w:rFonts w:ascii="Arial" w:hAnsi="Arial" w:cs="Arial"/>
        </w:rPr>
        <w:t>3. Equipment and Materials:</w:t>
      </w:r>
    </w:p>
    <w:p w14:paraId="599EBFD9" w14:textId="77777777" w:rsidR="00A30126" w:rsidRPr="008714D8" w:rsidRDefault="00A30126" w:rsidP="00A30126">
      <w:pPr>
        <w:rPr>
          <w:rFonts w:ascii="Arial" w:hAnsi="Arial" w:cs="Arial"/>
        </w:rPr>
      </w:pPr>
    </w:p>
    <w:p w14:paraId="3A32BFB9" w14:textId="77777777" w:rsidR="00A30126" w:rsidRPr="008714D8" w:rsidRDefault="00A30126" w:rsidP="00A30126">
      <w:pPr>
        <w:rPr>
          <w:rFonts w:ascii="Arial" w:hAnsi="Arial" w:cs="Arial"/>
        </w:rPr>
      </w:pPr>
      <w:r w:rsidRPr="008714D8">
        <w:rPr>
          <w:rFonts w:ascii="Arial" w:hAnsi="Arial" w:cs="Arial"/>
        </w:rPr>
        <w:t>Protective clothing (gloves, goggles, masks)</w:t>
      </w:r>
    </w:p>
    <w:p w14:paraId="47F1F885" w14:textId="24FA7639" w:rsidR="00A30126" w:rsidRPr="008714D8" w:rsidRDefault="00A30126" w:rsidP="00A30126">
      <w:pPr>
        <w:rPr>
          <w:rFonts w:ascii="Arial" w:hAnsi="Arial" w:cs="Arial"/>
        </w:rPr>
      </w:pPr>
      <w:r w:rsidRPr="008714D8">
        <w:rPr>
          <w:rFonts w:ascii="Arial" w:hAnsi="Arial" w:cs="Arial"/>
        </w:rPr>
        <w:t xml:space="preserve">Ladder or </w:t>
      </w:r>
      <w:proofErr w:type="gramStart"/>
      <w:r w:rsidR="00BC283C" w:rsidRPr="008714D8">
        <w:rPr>
          <w:rFonts w:ascii="Arial" w:hAnsi="Arial" w:cs="Arial"/>
        </w:rPr>
        <w:t>scaffolding</w:t>
      </w:r>
      <w:proofErr w:type="gramEnd"/>
    </w:p>
    <w:p w14:paraId="28D7D7C4" w14:textId="7F6A8A81" w:rsidR="00A30126" w:rsidRPr="008714D8" w:rsidRDefault="00A30126" w:rsidP="00A30126">
      <w:pPr>
        <w:rPr>
          <w:rFonts w:ascii="Arial" w:hAnsi="Arial" w:cs="Arial"/>
        </w:rPr>
      </w:pPr>
      <w:r w:rsidRPr="008714D8">
        <w:rPr>
          <w:rFonts w:ascii="Arial" w:hAnsi="Arial" w:cs="Arial"/>
        </w:rPr>
        <w:t>Hammer and chisel or mechanical chipping tools</w:t>
      </w:r>
      <w:r w:rsidR="008D736A">
        <w:rPr>
          <w:rFonts w:ascii="Arial" w:hAnsi="Arial" w:cs="Arial"/>
        </w:rPr>
        <w:t xml:space="preserve"> such as a </w:t>
      </w:r>
      <w:proofErr w:type="spellStart"/>
      <w:proofErr w:type="gramStart"/>
      <w:r w:rsidR="008D736A">
        <w:rPr>
          <w:rFonts w:ascii="Arial" w:hAnsi="Arial" w:cs="Arial"/>
        </w:rPr>
        <w:t>sds</w:t>
      </w:r>
      <w:proofErr w:type="spellEnd"/>
      <w:proofErr w:type="gramEnd"/>
    </w:p>
    <w:p w14:paraId="7B7D3EAF" w14:textId="77777777" w:rsidR="00A30126" w:rsidRPr="008714D8" w:rsidRDefault="00A30126" w:rsidP="00A30126">
      <w:pPr>
        <w:rPr>
          <w:rFonts w:ascii="Arial" w:hAnsi="Arial" w:cs="Arial"/>
        </w:rPr>
      </w:pPr>
      <w:r w:rsidRPr="008714D8">
        <w:rPr>
          <w:rFonts w:ascii="Arial" w:hAnsi="Arial" w:cs="Arial"/>
        </w:rPr>
        <w:t>Wire brush</w:t>
      </w:r>
    </w:p>
    <w:p w14:paraId="0EDAC087" w14:textId="77777777" w:rsidR="00A30126" w:rsidRPr="008714D8" w:rsidRDefault="00A30126" w:rsidP="00A30126">
      <w:pPr>
        <w:rPr>
          <w:rFonts w:ascii="Arial" w:hAnsi="Arial" w:cs="Arial"/>
        </w:rPr>
      </w:pPr>
      <w:r w:rsidRPr="008714D8">
        <w:rPr>
          <w:rFonts w:ascii="Arial" w:hAnsi="Arial" w:cs="Arial"/>
        </w:rPr>
        <w:lastRenderedPageBreak/>
        <w:t>Power washer</w:t>
      </w:r>
    </w:p>
    <w:p w14:paraId="7918C5BE" w14:textId="77777777" w:rsidR="00A30126" w:rsidRPr="008714D8" w:rsidRDefault="00A30126" w:rsidP="00A30126">
      <w:pPr>
        <w:rPr>
          <w:rFonts w:ascii="Arial" w:hAnsi="Arial" w:cs="Arial"/>
        </w:rPr>
      </w:pPr>
      <w:r w:rsidRPr="008714D8">
        <w:rPr>
          <w:rFonts w:ascii="Arial" w:hAnsi="Arial" w:cs="Arial"/>
        </w:rPr>
        <w:t>Lime render mix</w:t>
      </w:r>
    </w:p>
    <w:p w14:paraId="46670DE6" w14:textId="77777777" w:rsidR="00A30126" w:rsidRPr="008714D8" w:rsidRDefault="00A30126" w:rsidP="00A30126">
      <w:pPr>
        <w:rPr>
          <w:rFonts w:ascii="Arial" w:hAnsi="Arial" w:cs="Arial"/>
        </w:rPr>
      </w:pPr>
      <w:r w:rsidRPr="008714D8">
        <w:rPr>
          <w:rFonts w:ascii="Arial" w:hAnsi="Arial" w:cs="Arial"/>
        </w:rPr>
        <w:t xml:space="preserve">Hawk and </w:t>
      </w:r>
      <w:proofErr w:type="gramStart"/>
      <w:r w:rsidRPr="008714D8">
        <w:rPr>
          <w:rFonts w:ascii="Arial" w:hAnsi="Arial" w:cs="Arial"/>
        </w:rPr>
        <w:t>trowel</w:t>
      </w:r>
      <w:proofErr w:type="gramEnd"/>
    </w:p>
    <w:p w14:paraId="7A8CFE67" w14:textId="77777777" w:rsidR="00A30126" w:rsidRPr="008714D8" w:rsidRDefault="00A30126" w:rsidP="00A30126">
      <w:pPr>
        <w:rPr>
          <w:rFonts w:ascii="Arial" w:hAnsi="Arial" w:cs="Arial"/>
        </w:rPr>
      </w:pPr>
      <w:r w:rsidRPr="008714D8">
        <w:rPr>
          <w:rFonts w:ascii="Arial" w:hAnsi="Arial" w:cs="Arial"/>
        </w:rPr>
        <w:t>Sprayer (if required)</w:t>
      </w:r>
    </w:p>
    <w:p w14:paraId="0E08AB0F" w14:textId="77777777" w:rsidR="00A30126" w:rsidRPr="008714D8" w:rsidRDefault="00A30126" w:rsidP="00A30126">
      <w:pPr>
        <w:rPr>
          <w:rFonts w:ascii="Arial" w:hAnsi="Arial" w:cs="Arial"/>
        </w:rPr>
      </w:pPr>
      <w:r w:rsidRPr="008714D8">
        <w:rPr>
          <w:rFonts w:ascii="Arial" w:hAnsi="Arial" w:cs="Arial"/>
        </w:rPr>
        <w:t xml:space="preserve">Sponge and water </w:t>
      </w:r>
      <w:proofErr w:type="gramStart"/>
      <w:r w:rsidRPr="008714D8">
        <w:rPr>
          <w:rFonts w:ascii="Arial" w:hAnsi="Arial" w:cs="Arial"/>
        </w:rPr>
        <w:t>bucket</w:t>
      </w:r>
      <w:proofErr w:type="gramEnd"/>
    </w:p>
    <w:p w14:paraId="7D9718D1" w14:textId="77777777" w:rsidR="00A30126" w:rsidRPr="008714D8" w:rsidRDefault="00A30126" w:rsidP="00A30126">
      <w:pPr>
        <w:rPr>
          <w:rFonts w:ascii="Arial" w:hAnsi="Arial" w:cs="Arial"/>
        </w:rPr>
      </w:pPr>
      <w:r w:rsidRPr="008714D8">
        <w:rPr>
          <w:rFonts w:ascii="Arial" w:hAnsi="Arial" w:cs="Arial"/>
        </w:rPr>
        <w:t>Plastic sheeting</w:t>
      </w:r>
    </w:p>
    <w:p w14:paraId="289FF6E0" w14:textId="77777777" w:rsidR="00A30126" w:rsidRPr="008714D8" w:rsidRDefault="00A30126" w:rsidP="00A30126">
      <w:pPr>
        <w:rPr>
          <w:rFonts w:ascii="Arial" w:hAnsi="Arial" w:cs="Arial"/>
        </w:rPr>
      </w:pPr>
      <w:r w:rsidRPr="008714D8">
        <w:rPr>
          <w:rFonts w:ascii="Arial" w:hAnsi="Arial" w:cs="Arial"/>
        </w:rPr>
        <w:t>Brush or roller for finishing</w:t>
      </w:r>
    </w:p>
    <w:p w14:paraId="1BCEA70D" w14:textId="77777777" w:rsidR="00A30126" w:rsidRPr="008714D8" w:rsidRDefault="00A30126" w:rsidP="00A30126">
      <w:pPr>
        <w:rPr>
          <w:rFonts w:ascii="Arial" w:hAnsi="Arial" w:cs="Arial"/>
        </w:rPr>
      </w:pPr>
      <w:r w:rsidRPr="008714D8">
        <w:rPr>
          <w:rFonts w:ascii="Arial" w:hAnsi="Arial" w:cs="Arial"/>
        </w:rPr>
        <w:t>4. Preparation:</w:t>
      </w:r>
    </w:p>
    <w:p w14:paraId="61EB4FA0" w14:textId="77777777" w:rsidR="00A30126" w:rsidRPr="008714D8" w:rsidRDefault="00A30126" w:rsidP="00A30126">
      <w:pPr>
        <w:rPr>
          <w:rFonts w:ascii="Arial" w:hAnsi="Arial" w:cs="Arial"/>
        </w:rPr>
      </w:pPr>
    </w:p>
    <w:p w14:paraId="1B5A85EB" w14:textId="77777777" w:rsidR="00A30126" w:rsidRPr="008714D8" w:rsidRDefault="00A30126" w:rsidP="00A30126">
      <w:pPr>
        <w:rPr>
          <w:rFonts w:ascii="Arial" w:hAnsi="Arial" w:cs="Arial"/>
        </w:rPr>
      </w:pPr>
      <w:r w:rsidRPr="008714D8">
        <w:rPr>
          <w:rFonts w:ascii="Arial" w:hAnsi="Arial" w:cs="Arial"/>
        </w:rPr>
        <w:t>Ensure that the work area is cordoned off and that warning signs are displayed to alert others to the ongoing work.</w:t>
      </w:r>
    </w:p>
    <w:p w14:paraId="7AD04536" w14:textId="77777777" w:rsidR="00A30126" w:rsidRPr="008714D8" w:rsidRDefault="00A30126" w:rsidP="00A30126">
      <w:pPr>
        <w:rPr>
          <w:rFonts w:ascii="Arial" w:hAnsi="Arial" w:cs="Arial"/>
        </w:rPr>
      </w:pPr>
      <w:r w:rsidRPr="008714D8">
        <w:rPr>
          <w:rFonts w:ascii="Arial" w:hAnsi="Arial" w:cs="Arial"/>
        </w:rPr>
        <w:t>Set up ladders or scaffolding to access the area safely.</w:t>
      </w:r>
    </w:p>
    <w:p w14:paraId="22FC1557" w14:textId="77777777" w:rsidR="00A30126" w:rsidRPr="008714D8" w:rsidRDefault="00A30126" w:rsidP="00A30126">
      <w:pPr>
        <w:rPr>
          <w:rFonts w:ascii="Arial" w:hAnsi="Arial" w:cs="Arial"/>
        </w:rPr>
      </w:pPr>
      <w:r w:rsidRPr="008714D8">
        <w:rPr>
          <w:rFonts w:ascii="Arial" w:hAnsi="Arial" w:cs="Arial"/>
        </w:rPr>
        <w:t>Wear appropriate personal protective equipment (PPE), including gloves, goggles, and masks.</w:t>
      </w:r>
    </w:p>
    <w:p w14:paraId="3BCB73A9" w14:textId="77777777" w:rsidR="00A30126" w:rsidRPr="008714D8" w:rsidRDefault="00A30126" w:rsidP="00A30126">
      <w:pPr>
        <w:rPr>
          <w:rFonts w:ascii="Arial" w:hAnsi="Arial" w:cs="Arial"/>
        </w:rPr>
      </w:pPr>
      <w:r w:rsidRPr="008714D8">
        <w:rPr>
          <w:rFonts w:ascii="Arial" w:hAnsi="Arial" w:cs="Arial"/>
        </w:rPr>
        <w:t>Cover surrounding areas with plastic sheeting to protect against debris and dust.</w:t>
      </w:r>
    </w:p>
    <w:p w14:paraId="392187B3" w14:textId="77777777" w:rsidR="00BA48A5" w:rsidRDefault="00BA48A5" w:rsidP="00A30126">
      <w:pPr>
        <w:rPr>
          <w:rFonts w:ascii="Arial" w:hAnsi="Arial" w:cs="Arial"/>
        </w:rPr>
      </w:pPr>
    </w:p>
    <w:p w14:paraId="0720F80F" w14:textId="2A37C8DD" w:rsidR="00A30126" w:rsidRPr="008714D8" w:rsidRDefault="00A30126" w:rsidP="00A30126">
      <w:pPr>
        <w:rPr>
          <w:rFonts w:ascii="Arial" w:hAnsi="Arial" w:cs="Arial"/>
        </w:rPr>
      </w:pPr>
      <w:r w:rsidRPr="008714D8">
        <w:rPr>
          <w:rFonts w:ascii="Arial" w:hAnsi="Arial" w:cs="Arial"/>
        </w:rPr>
        <w:t>5. Removal of Existing Lime Render:</w:t>
      </w:r>
    </w:p>
    <w:p w14:paraId="1FCFB469" w14:textId="77777777" w:rsidR="00A30126" w:rsidRPr="008714D8" w:rsidRDefault="00A30126" w:rsidP="00A30126">
      <w:pPr>
        <w:rPr>
          <w:rFonts w:ascii="Arial" w:hAnsi="Arial" w:cs="Arial"/>
        </w:rPr>
      </w:pPr>
      <w:r w:rsidRPr="008714D8">
        <w:rPr>
          <w:rFonts w:ascii="Arial" w:hAnsi="Arial" w:cs="Arial"/>
        </w:rPr>
        <w:t>Inspect the existing lime render for any signs of damage or deterioration.</w:t>
      </w:r>
    </w:p>
    <w:p w14:paraId="7E48DB1C" w14:textId="77777777" w:rsidR="00A30126" w:rsidRPr="008714D8" w:rsidRDefault="00A30126" w:rsidP="00A30126">
      <w:pPr>
        <w:rPr>
          <w:rFonts w:ascii="Arial" w:hAnsi="Arial" w:cs="Arial"/>
        </w:rPr>
      </w:pPr>
      <w:r w:rsidRPr="008714D8">
        <w:rPr>
          <w:rFonts w:ascii="Arial" w:hAnsi="Arial" w:cs="Arial"/>
        </w:rPr>
        <w:t>Use a hammer and chisel or mechanical chipping tools to carefully remove the old lime render from the substrate.</w:t>
      </w:r>
    </w:p>
    <w:p w14:paraId="4C0ABF80" w14:textId="77777777" w:rsidR="00A30126" w:rsidRPr="008714D8" w:rsidRDefault="00A30126" w:rsidP="00A30126">
      <w:pPr>
        <w:rPr>
          <w:rFonts w:ascii="Arial" w:hAnsi="Arial" w:cs="Arial"/>
        </w:rPr>
      </w:pPr>
      <w:r w:rsidRPr="008714D8">
        <w:rPr>
          <w:rFonts w:ascii="Arial" w:hAnsi="Arial" w:cs="Arial"/>
        </w:rPr>
        <w:t>Take care to avoid damaging the underlying structure or causing unnecessary disturbance.</w:t>
      </w:r>
    </w:p>
    <w:p w14:paraId="536174EE" w14:textId="77777777" w:rsidR="00A30126" w:rsidRPr="008714D8" w:rsidRDefault="00A30126" w:rsidP="00A30126">
      <w:pPr>
        <w:rPr>
          <w:rFonts w:ascii="Arial" w:hAnsi="Arial" w:cs="Arial"/>
        </w:rPr>
      </w:pPr>
      <w:r w:rsidRPr="008714D8">
        <w:rPr>
          <w:rFonts w:ascii="Arial" w:hAnsi="Arial" w:cs="Arial"/>
        </w:rPr>
        <w:t>Use a wire brush to clean the substrate and remove any remaining debris or loose material.</w:t>
      </w:r>
    </w:p>
    <w:p w14:paraId="2EA80DA5" w14:textId="77777777" w:rsidR="00BA48A5" w:rsidRDefault="00BA48A5" w:rsidP="00A30126">
      <w:pPr>
        <w:rPr>
          <w:rFonts w:ascii="Arial" w:hAnsi="Arial" w:cs="Arial"/>
        </w:rPr>
      </w:pPr>
    </w:p>
    <w:p w14:paraId="25AF0130" w14:textId="565FA775" w:rsidR="00A30126" w:rsidRPr="008714D8" w:rsidRDefault="00A30126" w:rsidP="00A30126">
      <w:pPr>
        <w:rPr>
          <w:rFonts w:ascii="Arial" w:hAnsi="Arial" w:cs="Arial"/>
        </w:rPr>
      </w:pPr>
      <w:r w:rsidRPr="008714D8">
        <w:rPr>
          <w:rFonts w:ascii="Arial" w:hAnsi="Arial" w:cs="Arial"/>
        </w:rPr>
        <w:t>6. Application of New Lime Render:</w:t>
      </w:r>
    </w:p>
    <w:p w14:paraId="73D8A0F4" w14:textId="77777777" w:rsidR="00A30126" w:rsidRPr="008714D8" w:rsidRDefault="00A30126" w:rsidP="00A30126">
      <w:pPr>
        <w:rPr>
          <w:rFonts w:ascii="Arial" w:hAnsi="Arial" w:cs="Arial"/>
        </w:rPr>
      </w:pPr>
      <w:r w:rsidRPr="008714D8">
        <w:rPr>
          <w:rFonts w:ascii="Arial" w:hAnsi="Arial" w:cs="Arial"/>
        </w:rPr>
        <w:t>Prepare the lime render mix according to manufacturer's instructions, ensuring the correct proportions of lime, sand, and water are used.</w:t>
      </w:r>
    </w:p>
    <w:p w14:paraId="58A3AC92" w14:textId="77777777" w:rsidR="00A30126" w:rsidRPr="008714D8" w:rsidRDefault="00A30126" w:rsidP="00A30126">
      <w:pPr>
        <w:rPr>
          <w:rFonts w:ascii="Arial" w:hAnsi="Arial" w:cs="Arial"/>
        </w:rPr>
      </w:pPr>
      <w:r w:rsidRPr="008714D8">
        <w:rPr>
          <w:rFonts w:ascii="Arial" w:hAnsi="Arial" w:cs="Arial"/>
        </w:rPr>
        <w:t>Apply a bonding agent to the substrate to promote adhesion of the new lime render.</w:t>
      </w:r>
    </w:p>
    <w:p w14:paraId="1A2047AA" w14:textId="77777777" w:rsidR="00A30126" w:rsidRPr="008714D8" w:rsidRDefault="00A30126" w:rsidP="00A30126">
      <w:pPr>
        <w:rPr>
          <w:rFonts w:ascii="Arial" w:hAnsi="Arial" w:cs="Arial"/>
        </w:rPr>
      </w:pPr>
      <w:r w:rsidRPr="008714D8">
        <w:rPr>
          <w:rFonts w:ascii="Arial" w:hAnsi="Arial" w:cs="Arial"/>
        </w:rPr>
        <w:t>Use a hawk and trowel to apply the lime render evenly onto the substrate, working in small sections at a time.</w:t>
      </w:r>
    </w:p>
    <w:p w14:paraId="636A0A70" w14:textId="77777777" w:rsidR="00A30126" w:rsidRPr="008714D8" w:rsidRDefault="00A30126" w:rsidP="00A30126">
      <w:pPr>
        <w:rPr>
          <w:rFonts w:ascii="Arial" w:hAnsi="Arial" w:cs="Arial"/>
        </w:rPr>
      </w:pPr>
      <w:r w:rsidRPr="008714D8">
        <w:rPr>
          <w:rFonts w:ascii="Arial" w:hAnsi="Arial" w:cs="Arial"/>
        </w:rPr>
        <w:t>Ensure that the render is applied to the required thickness and that a smooth finish is achieved.</w:t>
      </w:r>
    </w:p>
    <w:p w14:paraId="761F680A" w14:textId="77777777" w:rsidR="00A30126" w:rsidRPr="008714D8" w:rsidRDefault="00A30126" w:rsidP="00A30126">
      <w:pPr>
        <w:rPr>
          <w:rFonts w:ascii="Arial" w:hAnsi="Arial" w:cs="Arial"/>
        </w:rPr>
      </w:pPr>
      <w:r w:rsidRPr="008714D8">
        <w:rPr>
          <w:rFonts w:ascii="Arial" w:hAnsi="Arial" w:cs="Arial"/>
        </w:rPr>
        <w:t>If necessary, use a sprayer to dampen the render and aid in curing.</w:t>
      </w:r>
    </w:p>
    <w:p w14:paraId="2DE7436A" w14:textId="77777777" w:rsidR="00A30126" w:rsidRPr="008714D8" w:rsidRDefault="00A30126" w:rsidP="00A30126">
      <w:pPr>
        <w:rPr>
          <w:rFonts w:ascii="Arial" w:hAnsi="Arial" w:cs="Arial"/>
        </w:rPr>
      </w:pPr>
      <w:r w:rsidRPr="008714D8">
        <w:rPr>
          <w:rFonts w:ascii="Arial" w:hAnsi="Arial" w:cs="Arial"/>
        </w:rPr>
        <w:t>Allow the lime render to cure and set as per manufacturer's instructions, taking care to protect it from adverse weather conditions during this time.</w:t>
      </w:r>
    </w:p>
    <w:p w14:paraId="6F62A687" w14:textId="77777777" w:rsidR="00BA48A5" w:rsidRDefault="00BA48A5" w:rsidP="00A30126">
      <w:pPr>
        <w:rPr>
          <w:rFonts w:ascii="Arial" w:hAnsi="Arial" w:cs="Arial"/>
        </w:rPr>
      </w:pPr>
    </w:p>
    <w:p w14:paraId="1C12160C" w14:textId="00203A21" w:rsidR="00A30126" w:rsidRPr="008714D8" w:rsidRDefault="00A30126" w:rsidP="00A30126">
      <w:pPr>
        <w:rPr>
          <w:rFonts w:ascii="Arial" w:hAnsi="Arial" w:cs="Arial"/>
        </w:rPr>
      </w:pPr>
      <w:r w:rsidRPr="008714D8">
        <w:rPr>
          <w:rFonts w:ascii="Arial" w:hAnsi="Arial" w:cs="Arial"/>
        </w:rPr>
        <w:lastRenderedPageBreak/>
        <w:t>7. Finishing Works:</w:t>
      </w:r>
    </w:p>
    <w:p w14:paraId="669C56D1" w14:textId="77777777" w:rsidR="00A30126" w:rsidRPr="008714D8" w:rsidRDefault="00A30126" w:rsidP="00A30126">
      <w:pPr>
        <w:rPr>
          <w:rFonts w:ascii="Arial" w:hAnsi="Arial" w:cs="Arial"/>
        </w:rPr>
      </w:pPr>
      <w:r w:rsidRPr="008714D8">
        <w:rPr>
          <w:rFonts w:ascii="Arial" w:hAnsi="Arial" w:cs="Arial"/>
        </w:rPr>
        <w:t>Once the lime render has fully cured, use a sponge and water bucket to gently wet the surface.</w:t>
      </w:r>
    </w:p>
    <w:p w14:paraId="16BB6BB7" w14:textId="77777777" w:rsidR="00A30126" w:rsidRPr="008714D8" w:rsidRDefault="00A30126" w:rsidP="00A30126">
      <w:pPr>
        <w:rPr>
          <w:rFonts w:ascii="Arial" w:hAnsi="Arial" w:cs="Arial"/>
        </w:rPr>
      </w:pPr>
      <w:r w:rsidRPr="008714D8">
        <w:rPr>
          <w:rFonts w:ascii="Arial" w:hAnsi="Arial" w:cs="Arial"/>
        </w:rPr>
        <w:t>Use a brush or roller to apply a lime wash or finish coat to the render, as required.</w:t>
      </w:r>
    </w:p>
    <w:p w14:paraId="2F201284" w14:textId="77777777" w:rsidR="00A30126" w:rsidRPr="008714D8" w:rsidRDefault="00A30126" w:rsidP="00A30126">
      <w:pPr>
        <w:rPr>
          <w:rFonts w:ascii="Arial" w:hAnsi="Arial" w:cs="Arial"/>
        </w:rPr>
      </w:pPr>
      <w:r w:rsidRPr="008714D8">
        <w:rPr>
          <w:rFonts w:ascii="Arial" w:hAnsi="Arial" w:cs="Arial"/>
        </w:rPr>
        <w:t>Allow the finish coat to dry completely before removing any protective sheeting and cleaning up the work area.</w:t>
      </w:r>
    </w:p>
    <w:p w14:paraId="7C730CEB" w14:textId="77777777" w:rsidR="00A30126" w:rsidRPr="008714D8" w:rsidRDefault="00A30126" w:rsidP="00A30126">
      <w:pPr>
        <w:rPr>
          <w:rFonts w:ascii="Arial" w:hAnsi="Arial" w:cs="Arial"/>
        </w:rPr>
      </w:pPr>
      <w:r w:rsidRPr="008714D8">
        <w:rPr>
          <w:rFonts w:ascii="Arial" w:hAnsi="Arial" w:cs="Arial"/>
        </w:rPr>
        <w:t>Dispose of any waste materials in accordance with local regulations.</w:t>
      </w:r>
    </w:p>
    <w:p w14:paraId="64C391B3" w14:textId="77777777" w:rsidR="00A30126" w:rsidRPr="008714D8" w:rsidRDefault="00A30126" w:rsidP="00A30126">
      <w:pPr>
        <w:rPr>
          <w:rFonts w:ascii="Arial" w:hAnsi="Arial" w:cs="Arial"/>
        </w:rPr>
      </w:pPr>
      <w:r w:rsidRPr="008714D8">
        <w:rPr>
          <w:rFonts w:ascii="Arial" w:hAnsi="Arial" w:cs="Arial"/>
        </w:rPr>
        <w:t>8. Safety Precautions:</w:t>
      </w:r>
    </w:p>
    <w:p w14:paraId="0C295AC5" w14:textId="77777777" w:rsidR="00A30126" w:rsidRPr="008714D8" w:rsidRDefault="00A30126" w:rsidP="00A30126">
      <w:pPr>
        <w:rPr>
          <w:rFonts w:ascii="Arial" w:hAnsi="Arial" w:cs="Arial"/>
        </w:rPr>
      </w:pPr>
      <w:r w:rsidRPr="008714D8">
        <w:rPr>
          <w:rFonts w:ascii="Arial" w:hAnsi="Arial" w:cs="Arial"/>
        </w:rPr>
        <w:t>Ensure that all workers are trained in the safe handling and application of lime render.</w:t>
      </w:r>
    </w:p>
    <w:p w14:paraId="298BF42F" w14:textId="77777777" w:rsidR="00A30126" w:rsidRPr="008714D8" w:rsidRDefault="00A30126" w:rsidP="00A30126">
      <w:pPr>
        <w:rPr>
          <w:rFonts w:ascii="Arial" w:hAnsi="Arial" w:cs="Arial"/>
        </w:rPr>
      </w:pPr>
      <w:r w:rsidRPr="008714D8">
        <w:rPr>
          <w:rFonts w:ascii="Arial" w:hAnsi="Arial" w:cs="Arial"/>
        </w:rPr>
        <w:t>Take precautions to prevent falls from ladders or scaffolding by using appropriate safety measures.</w:t>
      </w:r>
    </w:p>
    <w:p w14:paraId="792386E3" w14:textId="77777777" w:rsidR="00A30126" w:rsidRPr="008714D8" w:rsidRDefault="00A30126" w:rsidP="00A30126">
      <w:pPr>
        <w:rPr>
          <w:rFonts w:ascii="Arial" w:hAnsi="Arial" w:cs="Arial"/>
        </w:rPr>
      </w:pPr>
      <w:r w:rsidRPr="008714D8">
        <w:rPr>
          <w:rFonts w:ascii="Arial" w:hAnsi="Arial" w:cs="Arial"/>
        </w:rPr>
        <w:t>Avoid working at height in adverse weather conditions such as high winds or heavy rain.</w:t>
      </w:r>
    </w:p>
    <w:p w14:paraId="62FAAE2B" w14:textId="77777777" w:rsidR="00A30126" w:rsidRPr="008714D8" w:rsidRDefault="00A30126" w:rsidP="00A30126">
      <w:pPr>
        <w:rPr>
          <w:rFonts w:ascii="Arial" w:hAnsi="Arial" w:cs="Arial"/>
        </w:rPr>
      </w:pPr>
      <w:r w:rsidRPr="008714D8">
        <w:rPr>
          <w:rFonts w:ascii="Arial" w:hAnsi="Arial" w:cs="Arial"/>
        </w:rPr>
        <w:t>Follow manual handling procedures to prevent strain or injury when lifting heavy materials.</w:t>
      </w:r>
    </w:p>
    <w:p w14:paraId="45F8A3A1" w14:textId="77777777" w:rsidR="00A30126" w:rsidRPr="008714D8" w:rsidRDefault="00A30126" w:rsidP="00A30126">
      <w:pPr>
        <w:rPr>
          <w:rFonts w:ascii="Arial" w:hAnsi="Arial" w:cs="Arial"/>
        </w:rPr>
      </w:pPr>
      <w:r w:rsidRPr="008714D8">
        <w:rPr>
          <w:rFonts w:ascii="Arial" w:hAnsi="Arial" w:cs="Arial"/>
        </w:rPr>
        <w:t>Be aware of the potential hazards associated with lime products, including skin and respiratory irritation.</w:t>
      </w:r>
    </w:p>
    <w:p w14:paraId="06690768" w14:textId="77777777" w:rsidR="00BA48A5" w:rsidRDefault="00BA48A5" w:rsidP="00A30126">
      <w:pPr>
        <w:rPr>
          <w:rFonts w:ascii="Arial" w:hAnsi="Arial" w:cs="Arial"/>
        </w:rPr>
      </w:pPr>
    </w:p>
    <w:p w14:paraId="6EAA2290" w14:textId="369B7F22" w:rsidR="00A30126" w:rsidRPr="008714D8" w:rsidRDefault="00A30126" w:rsidP="00A30126">
      <w:pPr>
        <w:rPr>
          <w:rFonts w:ascii="Arial" w:hAnsi="Arial" w:cs="Arial"/>
        </w:rPr>
      </w:pPr>
      <w:r w:rsidRPr="008714D8">
        <w:rPr>
          <w:rFonts w:ascii="Arial" w:hAnsi="Arial" w:cs="Arial"/>
        </w:rPr>
        <w:t>9. Environmental Considerations:</w:t>
      </w:r>
    </w:p>
    <w:p w14:paraId="755CCF70" w14:textId="77777777" w:rsidR="00A30126" w:rsidRPr="008714D8" w:rsidRDefault="00A30126" w:rsidP="00A30126">
      <w:pPr>
        <w:rPr>
          <w:rFonts w:ascii="Arial" w:hAnsi="Arial" w:cs="Arial"/>
        </w:rPr>
      </w:pPr>
      <w:r w:rsidRPr="008714D8">
        <w:rPr>
          <w:rFonts w:ascii="Arial" w:hAnsi="Arial" w:cs="Arial"/>
        </w:rPr>
        <w:t>Minimize the generation of dust and debris by using dust suppression methods such as wetting down surfaces before removal.</w:t>
      </w:r>
    </w:p>
    <w:p w14:paraId="048EFA2C" w14:textId="77777777" w:rsidR="00A30126" w:rsidRPr="008714D8" w:rsidRDefault="00A30126" w:rsidP="00A30126">
      <w:pPr>
        <w:rPr>
          <w:rFonts w:ascii="Arial" w:hAnsi="Arial" w:cs="Arial"/>
        </w:rPr>
      </w:pPr>
      <w:r w:rsidRPr="008714D8">
        <w:rPr>
          <w:rFonts w:ascii="Arial" w:hAnsi="Arial" w:cs="Arial"/>
        </w:rPr>
        <w:t>Dispose of waste materials responsibly, taking care to segregate and recycle where possible.</w:t>
      </w:r>
    </w:p>
    <w:p w14:paraId="7C200E79" w14:textId="77777777" w:rsidR="00A30126" w:rsidRPr="008714D8" w:rsidRDefault="00A30126" w:rsidP="00A30126">
      <w:pPr>
        <w:rPr>
          <w:rFonts w:ascii="Arial" w:hAnsi="Arial" w:cs="Arial"/>
        </w:rPr>
      </w:pPr>
      <w:r w:rsidRPr="008714D8">
        <w:rPr>
          <w:rFonts w:ascii="Arial" w:hAnsi="Arial" w:cs="Arial"/>
        </w:rPr>
        <w:t>Avoid contaminating surrounding soil or waterways with lime render or other construction materials.</w:t>
      </w:r>
    </w:p>
    <w:p w14:paraId="74EE4176" w14:textId="77777777" w:rsidR="00BA48A5" w:rsidRDefault="00BA48A5" w:rsidP="00A30126">
      <w:pPr>
        <w:rPr>
          <w:rFonts w:ascii="Arial" w:hAnsi="Arial" w:cs="Arial"/>
        </w:rPr>
      </w:pPr>
    </w:p>
    <w:p w14:paraId="74D82367" w14:textId="064DE246" w:rsidR="00A30126" w:rsidRPr="008714D8" w:rsidRDefault="00A30126" w:rsidP="00A30126">
      <w:pPr>
        <w:rPr>
          <w:rFonts w:ascii="Arial" w:hAnsi="Arial" w:cs="Arial"/>
        </w:rPr>
      </w:pPr>
      <w:r w:rsidRPr="008714D8">
        <w:rPr>
          <w:rFonts w:ascii="Arial" w:hAnsi="Arial" w:cs="Arial"/>
        </w:rPr>
        <w:t>10. Sign-off:</w:t>
      </w:r>
    </w:p>
    <w:p w14:paraId="72A12F3B" w14:textId="77777777" w:rsidR="001C6D3F" w:rsidRDefault="001C6D3F" w:rsidP="00A30126">
      <w:pPr>
        <w:rPr>
          <w:rFonts w:ascii="Arial" w:hAnsi="Arial" w:cs="Arial"/>
        </w:rPr>
      </w:pPr>
    </w:p>
    <w:p w14:paraId="409337F2" w14:textId="273335BC" w:rsidR="00A30126" w:rsidRPr="008714D8" w:rsidRDefault="00A30126" w:rsidP="00A30126">
      <w:pPr>
        <w:rPr>
          <w:rFonts w:ascii="Arial" w:hAnsi="Arial" w:cs="Arial"/>
        </w:rPr>
      </w:pPr>
      <w:r w:rsidRPr="008714D8">
        <w:rPr>
          <w:rFonts w:ascii="Arial" w:hAnsi="Arial" w:cs="Arial"/>
        </w:rPr>
        <w:t>Windows method statement</w:t>
      </w:r>
    </w:p>
    <w:p w14:paraId="36AA86CF" w14:textId="77777777" w:rsidR="00BA48A5" w:rsidRDefault="00BA48A5" w:rsidP="00A30126">
      <w:pPr>
        <w:rPr>
          <w:rFonts w:ascii="Arial" w:hAnsi="Arial" w:cs="Arial"/>
        </w:rPr>
      </w:pPr>
    </w:p>
    <w:p w14:paraId="6F0ED00F" w14:textId="7352483F" w:rsidR="00A30126" w:rsidRPr="008714D8" w:rsidRDefault="00A30126" w:rsidP="00A30126">
      <w:pPr>
        <w:rPr>
          <w:rFonts w:ascii="Arial" w:hAnsi="Arial" w:cs="Arial"/>
        </w:rPr>
      </w:pPr>
      <w:r w:rsidRPr="008714D8">
        <w:rPr>
          <w:rFonts w:ascii="Arial" w:hAnsi="Arial" w:cs="Arial"/>
        </w:rPr>
        <w:t>1. Objective:</w:t>
      </w:r>
    </w:p>
    <w:p w14:paraId="2650C277" w14:textId="77777777" w:rsidR="00A30126" w:rsidRPr="008714D8" w:rsidRDefault="00A30126" w:rsidP="00A30126">
      <w:pPr>
        <w:rPr>
          <w:rFonts w:ascii="Arial" w:hAnsi="Arial" w:cs="Arial"/>
        </w:rPr>
      </w:pPr>
      <w:r w:rsidRPr="008714D8">
        <w:rPr>
          <w:rFonts w:ascii="Arial" w:hAnsi="Arial" w:cs="Arial"/>
        </w:rPr>
        <w:t>The objective of this method statement is to outline the procedures for safely and effectively replacing single glazed windows with double glazing in a residential or commercial building.</w:t>
      </w:r>
    </w:p>
    <w:p w14:paraId="0341222E" w14:textId="77777777" w:rsidR="00A30126" w:rsidRPr="008714D8" w:rsidRDefault="00A30126" w:rsidP="00A30126">
      <w:pPr>
        <w:rPr>
          <w:rFonts w:ascii="Arial" w:hAnsi="Arial" w:cs="Arial"/>
        </w:rPr>
      </w:pPr>
    </w:p>
    <w:p w14:paraId="74C8F51B" w14:textId="77777777" w:rsidR="00A30126" w:rsidRPr="008714D8" w:rsidRDefault="00A30126" w:rsidP="00A30126">
      <w:pPr>
        <w:rPr>
          <w:rFonts w:ascii="Arial" w:hAnsi="Arial" w:cs="Arial"/>
        </w:rPr>
      </w:pPr>
      <w:r w:rsidRPr="008714D8">
        <w:rPr>
          <w:rFonts w:ascii="Arial" w:hAnsi="Arial" w:cs="Arial"/>
        </w:rPr>
        <w:t>2. Scope:</w:t>
      </w:r>
    </w:p>
    <w:p w14:paraId="5C700811" w14:textId="2C9C05D5" w:rsidR="00A30126" w:rsidRPr="008714D8" w:rsidRDefault="00A30126" w:rsidP="00A30126">
      <w:pPr>
        <w:rPr>
          <w:rFonts w:ascii="Arial" w:hAnsi="Arial" w:cs="Arial"/>
        </w:rPr>
      </w:pPr>
      <w:r w:rsidRPr="008714D8">
        <w:rPr>
          <w:rFonts w:ascii="Arial" w:hAnsi="Arial" w:cs="Arial"/>
        </w:rPr>
        <w:t>This method statement covers the removal of existing single glazed windows, preparation of openings, installation of double-glazed units, and finishing works.</w:t>
      </w:r>
    </w:p>
    <w:p w14:paraId="50F25D4D" w14:textId="77777777" w:rsidR="00A30126" w:rsidRPr="008714D8" w:rsidRDefault="00A30126" w:rsidP="00A30126">
      <w:pPr>
        <w:rPr>
          <w:rFonts w:ascii="Arial" w:hAnsi="Arial" w:cs="Arial"/>
        </w:rPr>
      </w:pPr>
    </w:p>
    <w:p w14:paraId="7CF226BD" w14:textId="77777777" w:rsidR="00A30126" w:rsidRPr="008714D8" w:rsidRDefault="00A30126" w:rsidP="00A30126">
      <w:pPr>
        <w:rPr>
          <w:rFonts w:ascii="Arial" w:hAnsi="Arial" w:cs="Arial"/>
        </w:rPr>
      </w:pPr>
      <w:r w:rsidRPr="008714D8">
        <w:rPr>
          <w:rFonts w:ascii="Arial" w:hAnsi="Arial" w:cs="Arial"/>
        </w:rPr>
        <w:t>3. Equipment and Materials:</w:t>
      </w:r>
    </w:p>
    <w:p w14:paraId="55F7CB1E" w14:textId="77777777" w:rsidR="00A30126" w:rsidRPr="008714D8" w:rsidRDefault="00A30126" w:rsidP="00A30126">
      <w:pPr>
        <w:rPr>
          <w:rFonts w:ascii="Arial" w:hAnsi="Arial" w:cs="Arial"/>
        </w:rPr>
      </w:pPr>
      <w:r w:rsidRPr="008714D8">
        <w:rPr>
          <w:rFonts w:ascii="Arial" w:hAnsi="Arial" w:cs="Arial"/>
        </w:rPr>
        <w:t>Protective clothing (gloves, goggles)</w:t>
      </w:r>
    </w:p>
    <w:p w14:paraId="1E381B30" w14:textId="77777777" w:rsidR="00A30126" w:rsidRPr="008714D8" w:rsidRDefault="00A30126" w:rsidP="00A30126">
      <w:pPr>
        <w:rPr>
          <w:rFonts w:ascii="Arial" w:hAnsi="Arial" w:cs="Arial"/>
        </w:rPr>
      </w:pPr>
      <w:r w:rsidRPr="008714D8">
        <w:rPr>
          <w:rFonts w:ascii="Arial" w:hAnsi="Arial" w:cs="Arial"/>
        </w:rPr>
        <w:t xml:space="preserve">Ladder or </w:t>
      </w:r>
      <w:proofErr w:type="gramStart"/>
      <w:r w:rsidRPr="008714D8">
        <w:rPr>
          <w:rFonts w:ascii="Arial" w:hAnsi="Arial" w:cs="Arial"/>
        </w:rPr>
        <w:t>scaffolding</w:t>
      </w:r>
      <w:proofErr w:type="gramEnd"/>
    </w:p>
    <w:p w14:paraId="6977B961" w14:textId="77777777" w:rsidR="00A30126" w:rsidRPr="008714D8" w:rsidRDefault="00A30126" w:rsidP="00A30126">
      <w:pPr>
        <w:rPr>
          <w:rFonts w:ascii="Arial" w:hAnsi="Arial" w:cs="Arial"/>
        </w:rPr>
      </w:pPr>
      <w:r w:rsidRPr="008714D8">
        <w:rPr>
          <w:rFonts w:ascii="Arial" w:hAnsi="Arial" w:cs="Arial"/>
        </w:rPr>
        <w:t xml:space="preserve">Pry </w:t>
      </w:r>
      <w:proofErr w:type="gramStart"/>
      <w:r w:rsidRPr="008714D8">
        <w:rPr>
          <w:rFonts w:ascii="Arial" w:hAnsi="Arial" w:cs="Arial"/>
        </w:rPr>
        <w:t>bar</w:t>
      </w:r>
      <w:proofErr w:type="gramEnd"/>
    </w:p>
    <w:p w14:paraId="310FC03D" w14:textId="77777777" w:rsidR="00A30126" w:rsidRPr="008714D8" w:rsidRDefault="00A30126" w:rsidP="00A30126">
      <w:pPr>
        <w:rPr>
          <w:rFonts w:ascii="Arial" w:hAnsi="Arial" w:cs="Arial"/>
        </w:rPr>
      </w:pPr>
      <w:r w:rsidRPr="008714D8">
        <w:rPr>
          <w:rFonts w:ascii="Arial" w:hAnsi="Arial" w:cs="Arial"/>
        </w:rPr>
        <w:t>Hammer</w:t>
      </w:r>
    </w:p>
    <w:p w14:paraId="444EC39E" w14:textId="77777777" w:rsidR="00A30126" w:rsidRPr="008714D8" w:rsidRDefault="00A30126" w:rsidP="00A30126">
      <w:pPr>
        <w:rPr>
          <w:rFonts w:ascii="Arial" w:hAnsi="Arial" w:cs="Arial"/>
        </w:rPr>
      </w:pPr>
      <w:r w:rsidRPr="008714D8">
        <w:rPr>
          <w:rFonts w:ascii="Arial" w:hAnsi="Arial" w:cs="Arial"/>
        </w:rPr>
        <w:t>Putty knife</w:t>
      </w:r>
    </w:p>
    <w:p w14:paraId="1CB36DFA" w14:textId="77777777" w:rsidR="00A30126" w:rsidRPr="008714D8" w:rsidRDefault="00A30126" w:rsidP="00A30126">
      <w:pPr>
        <w:rPr>
          <w:rFonts w:ascii="Arial" w:hAnsi="Arial" w:cs="Arial"/>
        </w:rPr>
      </w:pPr>
      <w:r w:rsidRPr="008714D8">
        <w:rPr>
          <w:rFonts w:ascii="Arial" w:hAnsi="Arial" w:cs="Arial"/>
        </w:rPr>
        <w:t>Silicone sealant</w:t>
      </w:r>
    </w:p>
    <w:p w14:paraId="2A8EC0AD" w14:textId="77777777" w:rsidR="00A30126" w:rsidRPr="008714D8" w:rsidRDefault="00A30126" w:rsidP="00A30126">
      <w:pPr>
        <w:rPr>
          <w:rFonts w:ascii="Arial" w:hAnsi="Arial" w:cs="Arial"/>
        </w:rPr>
      </w:pPr>
      <w:r w:rsidRPr="008714D8">
        <w:rPr>
          <w:rFonts w:ascii="Arial" w:hAnsi="Arial" w:cs="Arial"/>
        </w:rPr>
        <w:t>Double glazed units</w:t>
      </w:r>
    </w:p>
    <w:p w14:paraId="418270CF" w14:textId="77777777" w:rsidR="00A30126" w:rsidRPr="008714D8" w:rsidRDefault="00A30126" w:rsidP="00A30126">
      <w:pPr>
        <w:rPr>
          <w:rFonts w:ascii="Arial" w:hAnsi="Arial" w:cs="Arial"/>
        </w:rPr>
      </w:pPr>
      <w:r w:rsidRPr="008714D8">
        <w:rPr>
          <w:rFonts w:ascii="Arial" w:hAnsi="Arial" w:cs="Arial"/>
        </w:rPr>
        <w:t>Window frame fixings</w:t>
      </w:r>
    </w:p>
    <w:p w14:paraId="442E855F" w14:textId="77777777" w:rsidR="00A30126" w:rsidRPr="008714D8" w:rsidRDefault="00A30126" w:rsidP="00A30126">
      <w:pPr>
        <w:rPr>
          <w:rFonts w:ascii="Arial" w:hAnsi="Arial" w:cs="Arial"/>
        </w:rPr>
      </w:pPr>
      <w:r w:rsidRPr="008714D8">
        <w:rPr>
          <w:rFonts w:ascii="Arial" w:hAnsi="Arial" w:cs="Arial"/>
        </w:rPr>
        <w:t xml:space="preserve">Foam insulation </w:t>
      </w:r>
      <w:proofErr w:type="gramStart"/>
      <w:r w:rsidRPr="008714D8">
        <w:rPr>
          <w:rFonts w:ascii="Arial" w:hAnsi="Arial" w:cs="Arial"/>
        </w:rPr>
        <w:t>strips</w:t>
      </w:r>
      <w:proofErr w:type="gramEnd"/>
    </w:p>
    <w:p w14:paraId="47BF74FD" w14:textId="77777777" w:rsidR="00A30126" w:rsidRPr="008714D8" w:rsidRDefault="00A30126" w:rsidP="00A30126">
      <w:pPr>
        <w:rPr>
          <w:rFonts w:ascii="Arial" w:hAnsi="Arial" w:cs="Arial"/>
        </w:rPr>
      </w:pPr>
      <w:r w:rsidRPr="008714D8">
        <w:rPr>
          <w:rFonts w:ascii="Arial" w:hAnsi="Arial" w:cs="Arial"/>
        </w:rPr>
        <w:t>Screwdriver</w:t>
      </w:r>
    </w:p>
    <w:p w14:paraId="68E7FF1F" w14:textId="77777777" w:rsidR="001C6D3F" w:rsidRDefault="00A30126" w:rsidP="00A30126">
      <w:pPr>
        <w:rPr>
          <w:rFonts w:ascii="Arial" w:hAnsi="Arial" w:cs="Arial"/>
        </w:rPr>
      </w:pPr>
      <w:r w:rsidRPr="008714D8">
        <w:rPr>
          <w:rFonts w:ascii="Arial" w:hAnsi="Arial" w:cs="Arial"/>
        </w:rPr>
        <w:t xml:space="preserve">Tape </w:t>
      </w:r>
      <w:proofErr w:type="gramStart"/>
      <w:r w:rsidRPr="008714D8">
        <w:rPr>
          <w:rFonts w:ascii="Arial" w:hAnsi="Arial" w:cs="Arial"/>
        </w:rPr>
        <w:t>measure</w:t>
      </w:r>
      <w:proofErr w:type="gramEnd"/>
    </w:p>
    <w:p w14:paraId="3E9F6CA4" w14:textId="43FA003D" w:rsidR="00A30126" w:rsidRPr="008714D8" w:rsidRDefault="00A30126" w:rsidP="00A30126">
      <w:pPr>
        <w:rPr>
          <w:rFonts w:ascii="Arial" w:hAnsi="Arial" w:cs="Arial"/>
        </w:rPr>
      </w:pPr>
      <w:r w:rsidRPr="008714D8">
        <w:rPr>
          <w:rFonts w:ascii="Arial" w:hAnsi="Arial" w:cs="Arial"/>
        </w:rPr>
        <w:t>Level</w:t>
      </w:r>
    </w:p>
    <w:p w14:paraId="57AC6256" w14:textId="77777777" w:rsidR="001C6D3F" w:rsidRDefault="001C6D3F" w:rsidP="00A30126">
      <w:pPr>
        <w:rPr>
          <w:rFonts w:ascii="Arial" w:hAnsi="Arial" w:cs="Arial"/>
        </w:rPr>
      </w:pPr>
    </w:p>
    <w:p w14:paraId="05179544" w14:textId="72C3AC0D" w:rsidR="00A30126" w:rsidRPr="008714D8" w:rsidRDefault="00A30126" w:rsidP="00A30126">
      <w:pPr>
        <w:rPr>
          <w:rFonts w:ascii="Arial" w:hAnsi="Arial" w:cs="Arial"/>
        </w:rPr>
      </w:pPr>
      <w:r w:rsidRPr="008714D8">
        <w:rPr>
          <w:rFonts w:ascii="Arial" w:hAnsi="Arial" w:cs="Arial"/>
        </w:rPr>
        <w:t>4. Preparation:</w:t>
      </w:r>
    </w:p>
    <w:p w14:paraId="6B544C4B" w14:textId="77777777" w:rsidR="00A30126" w:rsidRPr="008714D8" w:rsidRDefault="00A30126" w:rsidP="00A30126">
      <w:pPr>
        <w:rPr>
          <w:rFonts w:ascii="Arial" w:hAnsi="Arial" w:cs="Arial"/>
        </w:rPr>
      </w:pPr>
      <w:r w:rsidRPr="008714D8">
        <w:rPr>
          <w:rFonts w:ascii="Arial" w:hAnsi="Arial" w:cs="Arial"/>
        </w:rPr>
        <w:t>Ensure that the work area is cordoned off and that warning signs are displayed to alert others to the ongoing work.</w:t>
      </w:r>
    </w:p>
    <w:p w14:paraId="1BFFDC26" w14:textId="77777777" w:rsidR="00A30126" w:rsidRPr="008714D8" w:rsidRDefault="00A30126" w:rsidP="00A30126">
      <w:pPr>
        <w:rPr>
          <w:rFonts w:ascii="Arial" w:hAnsi="Arial" w:cs="Arial"/>
        </w:rPr>
      </w:pPr>
      <w:r w:rsidRPr="008714D8">
        <w:rPr>
          <w:rFonts w:ascii="Arial" w:hAnsi="Arial" w:cs="Arial"/>
        </w:rPr>
        <w:t>Set up ladders or scaffolding to access the windows safely.</w:t>
      </w:r>
    </w:p>
    <w:p w14:paraId="41AD5DDE" w14:textId="77777777" w:rsidR="00A30126" w:rsidRPr="008714D8" w:rsidRDefault="00A30126" w:rsidP="00A30126">
      <w:pPr>
        <w:rPr>
          <w:rFonts w:ascii="Arial" w:hAnsi="Arial" w:cs="Arial"/>
        </w:rPr>
      </w:pPr>
      <w:r w:rsidRPr="008714D8">
        <w:rPr>
          <w:rFonts w:ascii="Arial" w:hAnsi="Arial" w:cs="Arial"/>
        </w:rPr>
        <w:t>Wear appropriate personal protective equipment (PPE), including gloves and goggles.</w:t>
      </w:r>
    </w:p>
    <w:p w14:paraId="7FBD0031" w14:textId="77777777" w:rsidR="001C6D3F" w:rsidRDefault="001C6D3F" w:rsidP="00A30126">
      <w:pPr>
        <w:rPr>
          <w:rFonts w:ascii="Arial" w:hAnsi="Arial" w:cs="Arial"/>
        </w:rPr>
      </w:pPr>
    </w:p>
    <w:p w14:paraId="32F6F31A" w14:textId="0B456193" w:rsidR="00A30126" w:rsidRPr="008714D8" w:rsidRDefault="00A30126" w:rsidP="00A30126">
      <w:pPr>
        <w:rPr>
          <w:rFonts w:ascii="Arial" w:hAnsi="Arial" w:cs="Arial"/>
        </w:rPr>
      </w:pPr>
      <w:r w:rsidRPr="008714D8">
        <w:rPr>
          <w:rFonts w:ascii="Arial" w:hAnsi="Arial" w:cs="Arial"/>
        </w:rPr>
        <w:t>5. Removal of Existing Single Glazed Windows:</w:t>
      </w:r>
    </w:p>
    <w:p w14:paraId="0E7CB413" w14:textId="77777777" w:rsidR="00A30126" w:rsidRPr="008714D8" w:rsidRDefault="00A30126" w:rsidP="00A30126">
      <w:pPr>
        <w:rPr>
          <w:rFonts w:ascii="Arial" w:hAnsi="Arial" w:cs="Arial"/>
        </w:rPr>
      </w:pPr>
      <w:r w:rsidRPr="008714D8">
        <w:rPr>
          <w:rFonts w:ascii="Arial" w:hAnsi="Arial" w:cs="Arial"/>
        </w:rPr>
        <w:t>Carefully remove any window dressings such as curtains or blinds.</w:t>
      </w:r>
    </w:p>
    <w:p w14:paraId="6114F878" w14:textId="77777777" w:rsidR="00A30126" w:rsidRPr="008714D8" w:rsidRDefault="00A30126" w:rsidP="00A30126">
      <w:pPr>
        <w:rPr>
          <w:rFonts w:ascii="Arial" w:hAnsi="Arial" w:cs="Arial"/>
        </w:rPr>
      </w:pPr>
      <w:r w:rsidRPr="008714D8">
        <w:rPr>
          <w:rFonts w:ascii="Arial" w:hAnsi="Arial" w:cs="Arial"/>
        </w:rPr>
        <w:t>Use a pry bar and hammer to gently remove the window frame from the opening, taking care not to damage surrounding walls or trim.</w:t>
      </w:r>
    </w:p>
    <w:p w14:paraId="7C8CFCF1" w14:textId="77777777" w:rsidR="00A30126" w:rsidRPr="008714D8" w:rsidRDefault="00A30126" w:rsidP="00A30126">
      <w:pPr>
        <w:rPr>
          <w:rFonts w:ascii="Arial" w:hAnsi="Arial" w:cs="Arial"/>
        </w:rPr>
      </w:pPr>
      <w:r w:rsidRPr="008714D8">
        <w:rPr>
          <w:rFonts w:ascii="Arial" w:hAnsi="Arial" w:cs="Arial"/>
        </w:rPr>
        <w:t>Remove any old putty or sealant from the window opening using a putty knife.</w:t>
      </w:r>
    </w:p>
    <w:p w14:paraId="47D0923A" w14:textId="77777777" w:rsidR="00A30126" w:rsidRPr="008714D8" w:rsidRDefault="00A30126" w:rsidP="00A30126">
      <w:pPr>
        <w:rPr>
          <w:rFonts w:ascii="Arial" w:hAnsi="Arial" w:cs="Arial"/>
        </w:rPr>
      </w:pPr>
      <w:r w:rsidRPr="008714D8">
        <w:rPr>
          <w:rFonts w:ascii="Arial" w:hAnsi="Arial" w:cs="Arial"/>
        </w:rPr>
        <w:t>Clean the opening thoroughly to remove any dust, debris, or residue.</w:t>
      </w:r>
    </w:p>
    <w:p w14:paraId="4A9B3379" w14:textId="77777777" w:rsidR="001C6D3F" w:rsidRDefault="001C6D3F" w:rsidP="00A30126">
      <w:pPr>
        <w:rPr>
          <w:rFonts w:ascii="Arial" w:hAnsi="Arial" w:cs="Arial"/>
        </w:rPr>
      </w:pPr>
    </w:p>
    <w:p w14:paraId="27868B78" w14:textId="10BD560F" w:rsidR="00A30126" w:rsidRPr="008714D8" w:rsidRDefault="00A30126" w:rsidP="00A30126">
      <w:pPr>
        <w:rPr>
          <w:rFonts w:ascii="Arial" w:hAnsi="Arial" w:cs="Arial"/>
        </w:rPr>
      </w:pPr>
      <w:r w:rsidRPr="008714D8">
        <w:rPr>
          <w:rFonts w:ascii="Arial" w:hAnsi="Arial" w:cs="Arial"/>
        </w:rPr>
        <w:t>6. Preparation of Openings:</w:t>
      </w:r>
    </w:p>
    <w:p w14:paraId="1A9E5E98" w14:textId="77777777" w:rsidR="00A30126" w:rsidRPr="008714D8" w:rsidRDefault="00A30126" w:rsidP="00A30126">
      <w:pPr>
        <w:rPr>
          <w:rFonts w:ascii="Arial" w:hAnsi="Arial" w:cs="Arial"/>
        </w:rPr>
      </w:pPr>
      <w:r w:rsidRPr="008714D8">
        <w:rPr>
          <w:rFonts w:ascii="Arial" w:hAnsi="Arial" w:cs="Arial"/>
        </w:rPr>
        <w:t xml:space="preserve">Measure the dimensions of the window opening to ensure that the new </w:t>
      </w:r>
      <w:proofErr w:type="gramStart"/>
      <w:r w:rsidRPr="008714D8">
        <w:rPr>
          <w:rFonts w:ascii="Arial" w:hAnsi="Arial" w:cs="Arial"/>
        </w:rPr>
        <w:t>double glazed</w:t>
      </w:r>
      <w:proofErr w:type="gramEnd"/>
      <w:r w:rsidRPr="008714D8">
        <w:rPr>
          <w:rFonts w:ascii="Arial" w:hAnsi="Arial" w:cs="Arial"/>
        </w:rPr>
        <w:t xml:space="preserve"> unit will fit correctly.</w:t>
      </w:r>
    </w:p>
    <w:p w14:paraId="489FB2AD" w14:textId="77777777" w:rsidR="00A30126" w:rsidRPr="008714D8" w:rsidRDefault="00A30126" w:rsidP="00A30126">
      <w:pPr>
        <w:rPr>
          <w:rFonts w:ascii="Arial" w:hAnsi="Arial" w:cs="Arial"/>
        </w:rPr>
      </w:pPr>
      <w:r w:rsidRPr="008714D8">
        <w:rPr>
          <w:rFonts w:ascii="Arial" w:hAnsi="Arial" w:cs="Arial"/>
        </w:rPr>
        <w:t>Apply silicone sealant around the perimeter of the opening to create a weatherproof seal.</w:t>
      </w:r>
    </w:p>
    <w:p w14:paraId="31967F4D" w14:textId="77777777" w:rsidR="00A30126" w:rsidRPr="008714D8" w:rsidRDefault="00A30126" w:rsidP="00A30126">
      <w:pPr>
        <w:rPr>
          <w:rFonts w:ascii="Arial" w:hAnsi="Arial" w:cs="Arial"/>
        </w:rPr>
      </w:pPr>
      <w:r w:rsidRPr="008714D8">
        <w:rPr>
          <w:rFonts w:ascii="Arial" w:hAnsi="Arial" w:cs="Arial"/>
        </w:rPr>
        <w:t>Install foam insulation strips around the edges of the opening to provide thermal insulation and prevent air leakage.</w:t>
      </w:r>
    </w:p>
    <w:p w14:paraId="40594B4F" w14:textId="77777777" w:rsidR="001C6D3F" w:rsidRDefault="001C6D3F" w:rsidP="00A30126">
      <w:pPr>
        <w:rPr>
          <w:rFonts w:ascii="Arial" w:hAnsi="Arial" w:cs="Arial"/>
        </w:rPr>
      </w:pPr>
    </w:p>
    <w:p w14:paraId="759E6863" w14:textId="2C9DE4A5" w:rsidR="00A30126" w:rsidRPr="008714D8" w:rsidRDefault="00A30126" w:rsidP="00A30126">
      <w:pPr>
        <w:rPr>
          <w:rFonts w:ascii="Arial" w:hAnsi="Arial" w:cs="Arial"/>
        </w:rPr>
      </w:pPr>
      <w:r w:rsidRPr="008714D8">
        <w:rPr>
          <w:rFonts w:ascii="Arial" w:hAnsi="Arial" w:cs="Arial"/>
        </w:rPr>
        <w:t>7. Installation of Double-Glazed Units:</w:t>
      </w:r>
    </w:p>
    <w:p w14:paraId="7A580693" w14:textId="79922CA5" w:rsidR="00A30126" w:rsidRPr="008714D8" w:rsidRDefault="00A30126" w:rsidP="00A30126">
      <w:pPr>
        <w:rPr>
          <w:rFonts w:ascii="Arial" w:hAnsi="Arial" w:cs="Arial"/>
        </w:rPr>
      </w:pPr>
      <w:r w:rsidRPr="008714D8">
        <w:rPr>
          <w:rFonts w:ascii="Arial" w:hAnsi="Arial" w:cs="Arial"/>
        </w:rPr>
        <w:t xml:space="preserve">Carefully position the </w:t>
      </w:r>
      <w:r w:rsidR="008D736A">
        <w:rPr>
          <w:rFonts w:ascii="Arial" w:hAnsi="Arial" w:cs="Arial"/>
        </w:rPr>
        <w:t xml:space="preserve">timber </w:t>
      </w:r>
      <w:r w:rsidRPr="008714D8">
        <w:rPr>
          <w:rFonts w:ascii="Arial" w:hAnsi="Arial" w:cs="Arial"/>
        </w:rPr>
        <w:t xml:space="preserve">double-glazed unit in the opening, ensuring that it is level and </w:t>
      </w:r>
      <w:r w:rsidR="007B3A0E" w:rsidRPr="008714D8">
        <w:rPr>
          <w:rFonts w:ascii="Arial" w:hAnsi="Arial" w:cs="Arial"/>
        </w:rPr>
        <w:t>centred</w:t>
      </w:r>
      <w:r w:rsidRPr="008714D8">
        <w:rPr>
          <w:rFonts w:ascii="Arial" w:hAnsi="Arial" w:cs="Arial"/>
        </w:rPr>
        <w:t>.</w:t>
      </w:r>
    </w:p>
    <w:p w14:paraId="1E012B58" w14:textId="77777777" w:rsidR="00A30126" w:rsidRPr="008714D8" w:rsidRDefault="00A30126" w:rsidP="00A30126">
      <w:pPr>
        <w:rPr>
          <w:rFonts w:ascii="Arial" w:hAnsi="Arial" w:cs="Arial"/>
        </w:rPr>
      </w:pPr>
      <w:r w:rsidRPr="008714D8">
        <w:rPr>
          <w:rFonts w:ascii="Arial" w:hAnsi="Arial" w:cs="Arial"/>
        </w:rPr>
        <w:t>Secure the unit in place using window frame fixings, making sure to follow manufacturer's recommendations for spacing and placement.</w:t>
      </w:r>
    </w:p>
    <w:p w14:paraId="2DE87ED9" w14:textId="77777777" w:rsidR="00A30126" w:rsidRPr="008714D8" w:rsidRDefault="00A30126" w:rsidP="00A30126">
      <w:pPr>
        <w:rPr>
          <w:rFonts w:ascii="Arial" w:hAnsi="Arial" w:cs="Arial"/>
        </w:rPr>
      </w:pPr>
      <w:r w:rsidRPr="008714D8">
        <w:rPr>
          <w:rFonts w:ascii="Arial" w:hAnsi="Arial" w:cs="Arial"/>
        </w:rPr>
        <w:t>Use a screwdriver to tighten the fixings securely without over-tightening.</w:t>
      </w:r>
    </w:p>
    <w:p w14:paraId="4B57274B" w14:textId="77777777" w:rsidR="00A30126" w:rsidRPr="008714D8" w:rsidRDefault="00A30126" w:rsidP="00A30126">
      <w:pPr>
        <w:rPr>
          <w:rFonts w:ascii="Arial" w:hAnsi="Arial" w:cs="Arial"/>
        </w:rPr>
      </w:pPr>
      <w:r w:rsidRPr="008714D8">
        <w:rPr>
          <w:rFonts w:ascii="Arial" w:hAnsi="Arial" w:cs="Arial"/>
        </w:rPr>
        <w:t>Apply silicone sealant around the edges of the unit to seal any gaps between the frame and the opening.</w:t>
      </w:r>
    </w:p>
    <w:p w14:paraId="698B47A1" w14:textId="77777777" w:rsidR="00A30126" w:rsidRPr="008714D8" w:rsidRDefault="00A30126" w:rsidP="00A30126">
      <w:pPr>
        <w:rPr>
          <w:rFonts w:ascii="Arial" w:hAnsi="Arial" w:cs="Arial"/>
        </w:rPr>
      </w:pPr>
      <w:r w:rsidRPr="008714D8">
        <w:rPr>
          <w:rFonts w:ascii="Arial" w:hAnsi="Arial" w:cs="Arial"/>
        </w:rPr>
        <w:t>Check the operation of the window to ensure that it opens and closes smoothly.</w:t>
      </w:r>
    </w:p>
    <w:p w14:paraId="03588275" w14:textId="77777777" w:rsidR="001C6D3F" w:rsidRDefault="001C6D3F" w:rsidP="00A30126">
      <w:pPr>
        <w:rPr>
          <w:rFonts w:ascii="Arial" w:hAnsi="Arial" w:cs="Arial"/>
        </w:rPr>
      </w:pPr>
    </w:p>
    <w:p w14:paraId="1F47CE19" w14:textId="3CAAE679" w:rsidR="00A30126" w:rsidRPr="008714D8" w:rsidRDefault="00A30126" w:rsidP="00A30126">
      <w:pPr>
        <w:rPr>
          <w:rFonts w:ascii="Arial" w:hAnsi="Arial" w:cs="Arial"/>
        </w:rPr>
      </w:pPr>
      <w:r w:rsidRPr="008714D8">
        <w:rPr>
          <w:rFonts w:ascii="Arial" w:hAnsi="Arial" w:cs="Arial"/>
        </w:rPr>
        <w:t>8. Finishing Works:</w:t>
      </w:r>
    </w:p>
    <w:p w14:paraId="25B7E509" w14:textId="17BA291F" w:rsidR="00A30126" w:rsidRPr="008714D8" w:rsidRDefault="00A30126" w:rsidP="00A30126">
      <w:pPr>
        <w:rPr>
          <w:rFonts w:ascii="Arial" w:hAnsi="Arial" w:cs="Arial"/>
        </w:rPr>
      </w:pPr>
      <w:r w:rsidRPr="008714D8">
        <w:rPr>
          <w:rFonts w:ascii="Arial" w:hAnsi="Arial" w:cs="Arial"/>
        </w:rPr>
        <w:t>Install any necessary trim or moulding around the window frame to provide a finished appearance.</w:t>
      </w:r>
    </w:p>
    <w:p w14:paraId="1ADA5DF8" w14:textId="77777777" w:rsidR="00A30126" w:rsidRPr="008714D8" w:rsidRDefault="00A30126" w:rsidP="00A30126">
      <w:pPr>
        <w:rPr>
          <w:rFonts w:ascii="Arial" w:hAnsi="Arial" w:cs="Arial"/>
        </w:rPr>
      </w:pPr>
      <w:r w:rsidRPr="008714D8">
        <w:rPr>
          <w:rFonts w:ascii="Arial" w:hAnsi="Arial" w:cs="Arial"/>
        </w:rPr>
        <w:t>Apply a bead of silicone sealant along the edges of the trim to create a weatherproof seal.</w:t>
      </w:r>
    </w:p>
    <w:p w14:paraId="4653A273" w14:textId="77777777" w:rsidR="00A30126" w:rsidRPr="008714D8" w:rsidRDefault="00A30126" w:rsidP="00A30126">
      <w:pPr>
        <w:rPr>
          <w:rFonts w:ascii="Arial" w:hAnsi="Arial" w:cs="Arial"/>
        </w:rPr>
      </w:pPr>
      <w:r w:rsidRPr="008714D8">
        <w:rPr>
          <w:rFonts w:ascii="Arial" w:hAnsi="Arial" w:cs="Arial"/>
        </w:rPr>
        <w:t>Clean the window glass and frame to remove any fingerprints or smudges.</w:t>
      </w:r>
    </w:p>
    <w:p w14:paraId="118BE7D4" w14:textId="77777777" w:rsidR="00A30126" w:rsidRPr="008714D8" w:rsidRDefault="00A30126" w:rsidP="00A30126">
      <w:pPr>
        <w:rPr>
          <w:rFonts w:ascii="Arial" w:hAnsi="Arial" w:cs="Arial"/>
        </w:rPr>
      </w:pPr>
      <w:r w:rsidRPr="008714D8">
        <w:rPr>
          <w:rFonts w:ascii="Arial" w:hAnsi="Arial" w:cs="Arial"/>
        </w:rPr>
        <w:t>Reinstall window dressings such as curtains or blinds.</w:t>
      </w:r>
    </w:p>
    <w:p w14:paraId="6853D0C2" w14:textId="77777777" w:rsidR="001C6D3F" w:rsidRDefault="001C6D3F" w:rsidP="00A30126">
      <w:pPr>
        <w:rPr>
          <w:rFonts w:ascii="Arial" w:hAnsi="Arial" w:cs="Arial"/>
        </w:rPr>
      </w:pPr>
    </w:p>
    <w:p w14:paraId="3F495F85" w14:textId="75917574" w:rsidR="00A30126" w:rsidRPr="008714D8" w:rsidRDefault="00A30126" w:rsidP="00A30126">
      <w:pPr>
        <w:rPr>
          <w:rFonts w:ascii="Arial" w:hAnsi="Arial" w:cs="Arial"/>
        </w:rPr>
      </w:pPr>
      <w:r w:rsidRPr="008714D8">
        <w:rPr>
          <w:rFonts w:ascii="Arial" w:hAnsi="Arial" w:cs="Arial"/>
        </w:rPr>
        <w:t>9. Safety Precautions:</w:t>
      </w:r>
    </w:p>
    <w:p w14:paraId="1155C49A" w14:textId="77777777" w:rsidR="00A30126" w:rsidRPr="008714D8" w:rsidRDefault="00A30126" w:rsidP="00A30126">
      <w:pPr>
        <w:rPr>
          <w:rFonts w:ascii="Arial" w:hAnsi="Arial" w:cs="Arial"/>
        </w:rPr>
      </w:pPr>
      <w:r w:rsidRPr="008714D8">
        <w:rPr>
          <w:rFonts w:ascii="Arial" w:hAnsi="Arial" w:cs="Arial"/>
        </w:rPr>
        <w:t>Ensure that all workers are trained in the safe handling and installation of windows.</w:t>
      </w:r>
    </w:p>
    <w:p w14:paraId="22640251" w14:textId="77777777" w:rsidR="00A30126" w:rsidRPr="008714D8" w:rsidRDefault="00A30126" w:rsidP="00A30126">
      <w:pPr>
        <w:rPr>
          <w:rFonts w:ascii="Arial" w:hAnsi="Arial" w:cs="Arial"/>
        </w:rPr>
      </w:pPr>
      <w:r w:rsidRPr="008714D8">
        <w:rPr>
          <w:rFonts w:ascii="Arial" w:hAnsi="Arial" w:cs="Arial"/>
        </w:rPr>
        <w:t>Take precautions to prevent falls from ladders or scaffolding by using appropriate safety measures.</w:t>
      </w:r>
    </w:p>
    <w:p w14:paraId="71B9A401" w14:textId="77777777" w:rsidR="00A30126" w:rsidRPr="008714D8" w:rsidRDefault="00A30126" w:rsidP="00A30126">
      <w:pPr>
        <w:rPr>
          <w:rFonts w:ascii="Arial" w:hAnsi="Arial" w:cs="Arial"/>
        </w:rPr>
      </w:pPr>
      <w:r w:rsidRPr="008714D8">
        <w:rPr>
          <w:rFonts w:ascii="Arial" w:hAnsi="Arial" w:cs="Arial"/>
        </w:rPr>
        <w:t>Avoid working at height in adverse weather conditions such as high winds or heavy rain.</w:t>
      </w:r>
    </w:p>
    <w:p w14:paraId="79D5BE9C" w14:textId="77777777" w:rsidR="00A30126" w:rsidRPr="008714D8" w:rsidRDefault="00A30126" w:rsidP="00A30126">
      <w:pPr>
        <w:rPr>
          <w:rFonts w:ascii="Arial" w:hAnsi="Arial" w:cs="Arial"/>
        </w:rPr>
      </w:pPr>
      <w:r w:rsidRPr="008714D8">
        <w:rPr>
          <w:rFonts w:ascii="Arial" w:hAnsi="Arial" w:cs="Arial"/>
        </w:rPr>
        <w:t>Follow manual handling procedures to prevent strain or injury when lifting heavy materials.</w:t>
      </w:r>
    </w:p>
    <w:p w14:paraId="30FE4FF4" w14:textId="77777777" w:rsidR="001C6D3F" w:rsidRDefault="001C6D3F" w:rsidP="00A30126">
      <w:pPr>
        <w:rPr>
          <w:rFonts w:ascii="Arial" w:hAnsi="Arial" w:cs="Arial"/>
        </w:rPr>
      </w:pPr>
    </w:p>
    <w:p w14:paraId="17FE5771" w14:textId="727C98C9" w:rsidR="00A30126" w:rsidRPr="008714D8" w:rsidRDefault="00A30126" w:rsidP="00A30126">
      <w:pPr>
        <w:rPr>
          <w:rFonts w:ascii="Arial" w:hAnsi="Arial" w:cs="Arial"/>
        </w:rPr>
      </w:pPr>
      <w:r w:rsidRPr="008714D8">
        <w:rPr>
          <w:rFonts w:ascii="Arial" w:hAnsi="Arial" w:cs="Arial"/>
        </w:rPr>
        <w:t>10. Environmental Considerations:</w:t>
      </w:r>
    </w:p>
    <w:p w14:paraId="63005D24" w14:textId="77777777" w:rsidR="00A30126" w:rsidRPr="008714D8" w:rsidRDefault="00A30126" w:rsidP="00A30126">
      <w:pPr>
        <w:rPr>
          <w:rFonts w:ascii="Arial" w:hAnsi="Arial" w:cs="Arial"/>
        </w:rPr>
      </w:pPr>
      <w:r w:rsidRPr="008714D8">
        <w:rPr>
          <w:rFonts w:ascii="Arial" w:hAnsi="Arial" w:cs="Arial"/>
        </w:rPr>
        <w:t>Dispose of old windows and any waste materials responsibly, recycling where possible.</w:t>
      </w:r>
    </w:p>
    <w:p w14:paraId="20021E19" w14:textId="77777777" w:rsidR="00A30126" w:rsidRPr="008714D8" w:rsidRDefault="00A30126" w:rsidP="00A30126">
      <w:pPr>
        <w:rPr>
          <w:rFonts w:ascii="Arial" w:hAnsi="Arial" w:cs="Arial"/>
        </w:rPr>
      </w:pPr>
      <w:r w:rsidRPr="008714D8">
        <w:rPr>
          <w:rFonts w:ascii="Arial" w:hAnsi="Arial" w:cs="Arial"/>
        </w:rPr>
        <w:t>Minimize the generation of dust and debris by using dust suppression methods such as wetting down surfaces before removal.</w:t>
      </w:r>
    </w:p>
    <w:p w14:paraId="0C496DC4" w14:textId="77777777" w:rsidR="00A30126" w:rsidRPr="008714D8" w:rsidRDefault="00A30126" w:rsidP="00A30126">
      <w:pPr>
        <w:rPr>
          <w:rFonts w:ascii="Arial" w:hAnsi="Arial" w:cs="Arial"/>
        </w:rPr>
      </w:pPr>
      <w:r w:rsidRPr="008714D8">
        <w:rPr>
          <w:rFonts w:ascii="Arial" w:hAnsi="Arial" w:cs="Arial"/>
        </w:rPr>
        <w:t>Avoid contaminating surrounding soil or waterways with construction materials or sealants.</w:t>
      </w:r>
    </w:p>
    <w:p w14:paraId="7BCABDF9" w14:textId="77777777" w:rsidR="001C6D3F" w:rsidRDefault="001C6D3F" w:rsidP="00A30126">
      <w:pPr>
        <w:rPr>
          <w:rFonts w:ascii="Arial" w:hAnsi="Arial" w:cs="Arial"/>
        </w:rPr>
      </w:pPr>
    </w:p>
    <w:p w14:paraId="7804B305" w14:textId="274E2413" w:rsidR="00A30126" w:rsidRPr="008714D8" w:rsidRDefault="00A30126" w:rsidP="00A30126">
      <w:pPr>
        <w:rPr>
          <w:rFonts w:ascii="Arial" w:hAnsi="Arial" w:cs="Arial"/>
        </w:rPr>
      </w:pPr>
      <w:r w:rsidRPr="008714D8">
        <w:rPr>
          <w:rFonts w:ascii="Arial" w:hAnsi="Arial" w:cs="Arial"/>
        </w:rPr>
        <w:t>11. Sign-off:</w:t>
      </w:r>
    </w:p>
    <w:p w14:paraId="0F63440E" w14:textId="77777777" w:rsidR="00A30126" w:rsidRDefault="00A30126" w:rsidP="00A30126">
      <w:pPr>
        <w:rPr>
          <w:rFonts w:ascii="Arial" w:hAnsi="Arial" w:cs="Arial"/>
        </w:rPr>
      </w:pPr>
    </w:p>
    <w:p w14:paraId="5B77E980" w14:textId="77777777" w:rsidR="00083D4B" w:rsidRDefault="00083D4B" w:rsidP="00A30126">
      <w:pPr>
        <w:rPr>
          <w:rFonts w:ascii="Arial" w:hAnsi="Arial" w:cs="Arial"/>
        </w:rPr>
      </w:pPr>
    </w:p>
    <w:p w14:paraId="13826EB3" w14:textId="631BEFB3" w:rsidR="00083D4B" w:rsidRPr="00083D4B" w:rsidRDefault="00083D4B" w:rsidP="00083D4B">
      <w:pPr>
        <w:rPr>
          <w:rFonts w:ascii="Arial" w:hAnsi="Arial" w:cs="Arial"/>
        </w:rPr>
      </w:pPr>
      <w:r w:rsidRPr="00083D4B">
        <w:rPr>
          <w:rFonts w:ascii="Arial" w:hAnsi="Arial" w:cs="Arial"/>
        </w:rPr>
        <w:lastRenderedPageBreak/>
        <w:t>Project Title: Underfloor Heating Installation</w:t>
      </w:r>
      <w:r>
        <w:rPr>
          <w:rFonts w:ascii="Arial" w:hAnsi="Arial" w:cs="Arial"/>
        </w:rPr>
        <w:t xml:space="preserve"> method statement </w:t>
      </w:r>
    </w:p>
    <w:p w14:paraId="0DDD8978" w14:textId="77777777" w:rsidR="00083D4B" w:rsidRPr="00083D4B" w:rsidRDefault="00083D4B" w:rsidP="00083D4B">
      <w:pPr>
        <w:rPr>
          <w:rFonts w:ascii="Arial" w:hAnsi="Arial" w:cs="Arial"/>
        </w:rPr>
      </w:pPr>
    </w:p>
    <w:p w14:paraId="06EF7C2A" w14:textId="77777777" w:rsidR="00083D4B" w:rsidRPr="00083D4B" w:rsidRDefault="00083D4B" w:rsidP="00083D4B">
      <w:pPr>
        <w:rPr>
          <w:rFonts w:ascii="Arial" w:hAnsi="Arial" w:cs="Arial"/>
        </w:rPr>
      </w:pPr>
      <w:r w:rsidRPr="00083D4B">
        <w:rPr>
          <w:rFonts w:ascii="Arial" w:hAnsi="Arial" w:cs="Arial"/>
        </w:rPr>
        <w:t>Project Overview:</w:t>
      </w:r>
    </w:p>
    <w:p w14:paraId="2C7B1A3F" w14:textId="66A68A14" w:rsidR="00083D4B" w:rsidRPr="00083D4B" w:rsidRDefault="00083D4B" w:rsidP="00083D4B">
      <w:pPr>
        <w:rPr>
          <w:rFonts w:ascii="Arial" w:hAnsi="Arial" w:cs="Arial"/>
        </w:rPr>
      </w:pPr>
      <w:r w:rsidRPr="00083D4B">
        <w:rPr>
          <w:rFonts w:ascii="Arial" w:hAnsi="Arial" w:cs="Arial"/>
        </w:rPr>
        <w:t>The project involves the installation of underfloor heating systems</w:t>
      </w:r>
      <w:r w:rsidR="004E2BD0">
        <w:rPr>
          <w:rFonts w:ascii="Arial" w:hAnsi="Arial" w:cs="Arial"/>
        </w:rPr>
        <w:t xml:space="preserve">, </w:t>
      </w:r>
      <w:r w:rsidRPr="00083D4B">
        <w:rPr>
          <w:rFonts w:ascii="Arial" w:hAnsi="Arial" w:cs="Arial"/>
        </w:rPr>
        <w:t>The underfloor heating will provide efficient heating throughout the designated area</w:t>
      </w:r>
      <w:r w:rsidR="004E2BD0">
        <w:rPr>
          <w:rFonts w:ascii="Arial" w:hAnsi="Arial" w:cs="Arial"/>
        </w:rPr>
        <w:t>s</w:t>
      </w:r>
      <w:r w:rsidRPr="00083D4B">
        <w:rPr>
          <w:rFonts w:ascii="Arial" w:hAnsi="Arial" w:cs="Arial"/>
        </w:rPr>
        <w:t>, ensuring comfort and energy efficiency.</w:t>
      </w:r>
    </w:p>
    <w:p w14:paraId="09AAA534" w14:textId="77777777" w:rsidR="00083D4B" w:rsidRPr="00083D4B" w:rsidRDefault="00083D4B" w:rsidP="00083D4B">
      <w:pPr>
        <w:rPr>
          <w:rFonts w:ascii="Arial" w:hAnsi="Arial" w:cs="Arial"/>
        </w:rPr>
      </w:pPr>
    </w:p>
    <w:p w14:paraId="729065D9" w14:textId="77777777" w:rsidR="00083D4B" w:rsidRPr="00083D4B" w:rsidRDefault="00083D4B" w:rsidP="00083D4B">
      <w:pPr>
        <w:rPr>
          <w:rFonts w:ascii="Arial" w:hAnsi="Arial" w:cs="Arial"/>
        </w:rPr>
      </w:pPr>
      <w:r w:rsidRPr="00083D4B">
        <w:rPr>
          <w:rFonts w:ascii="Arial" w:hAnsi="Arial" w:cs="Arial"/>
        </w:rPr>
        <w:t>Objectives:</w:t>
      </w:r>
    </w:p>
    <w:p w14:paraId="28A02B3F" w14:textId="77777777" w:rsidR="00083D4B" w:rsidRPr="00083D4B" w:rsidRDefault="00083D4B" w:rsidP="00083D4B">
      <w:pPr>
        <w:rPr>
          <w:rFonts w:ascii="Arial" w:hAnsi="Arial" w:cs="Arial"/>
        </w:rPr>
      </w:pPr>
    </w:p>
    <w:p w14:paraId="23A7DBA4" w14:textId="77777777" w:rsidR="00083D4B" w:rsidRPr="00083D4B" w:rsidRDefault="00083D4B" w:rsidP="00083D4B">
      <w:pPr>
        <w:rPr>
          <w:rFonts w:ascii="Arial" w:hAnsi="Arial" w:cs="Arial"/>
        </w:rPr>
      </w:pPr>
      <w:r w:rsidRPr="00083D4B">
        <w:rPr>
          <w:rFonts w:ascii="Arial" w:hAnsi="Arial" w:cs="Arial"/>
        </w:rPr>
        <w:t>To install underfloor heating system according to manufacturer specifications.</w:t>
      </w:r>
    </w:p>
    <w:p w14:paraId="79A1EE8D" w14:textId="77777777" w:rsidR="00083D4B" w:rsidRPr="00083D4B" w:rsidRDefault="00083D4B" w:rsidP="00083D4B">
      <w:pPr>
        <w:rPr>
          <w:rFonts w:ascii="Arial" w:hAnsi="Arial" w:cs="Arial"/>
        </w:rPr>
      </w:pPr>
      <w:r w:rsidRPr="00083D4B">
        <w:rPr>
          <w:rFonts w:ascii="Arial" w:hAnsi="Arial" w:cs="Arial"/>
        </w:rPr>
        <w:t>To ensure compliance with safety regulations and industry standards.</w:t>
      </w:r>
    </w:p>
    <w:p w14:paraId="54499E78" w14:textId="77777777" w:rsidR="00083D4B" w:rsidRPr="00083D4B" w:rsidRDefault="00083D4B" w:rsidP="00083D4B">
      <w:pPr>
        <w:rPr>
          <w:rFonts w:ascii="Arial" w:hAnsi="Arial" w:cs="Arial"/>
        </w:rPr>
      </w:pPr>
      <w:r w:rsidRPr="00083D4B">
        <w:rPr>
          <w:rFonts w:ascii="Arial" w:hAnsi="Arial" w:cs="Arial"/>
        </w:rPr>
        <w:t>To complete the installation within the specified timeline and budget.</w:t>
      </w:r>
    </w:p>
    <w:p w14:paraId="27513631" w14:textId="77777777" w:rsidR="00083D4B" w:rsidRPr="00083D4B" w:rsidRDefault="00083D4B" w:rsidP="00083D4B">
      <w:pPr>
        <w:rPr>
          <w:rFonts w:ascii="Arial" w:hAnsi="Arial" w:cs="Arial"/>
        </w:rPr>
      </w:pPr>
      <w:r w:rsidRPr="00083D4B">
        <w:rPr>
          <w:rFonts w:ascii="Arial" w:hAnsi="Arial" w:cs="Arial"/>
        </w:rPr>
        <w:t>To minimize disruptions to surrounding areas during the installation process.</w:t>
      </w:r>
    </w:p>
    <w:p w14:paraId="7198AC0C" w14:textId="77777777" w:rsidR="00083D4B" w:rsidRPr="00083D4B" w:rsidRDefault="00083D4B" w:rsidP="00083D4B">
      <w:pPr>
        <w:rPr>
          <w:rFonts w:ascii="Arial" w:hAnsi="Arial" w:cs="Arial"/>
        </w:rPr>
      </w:pPr>
      <w:r w:rsidRPr="00083D4B">
        <w:rPr>
          <w:rFonts w:ascii="Arial" w:hAnsi="Arial" w:cs="Arial"/>
        </w:rPr>
        <w:t>Scope:</w:t>
      </w:r>
    </w:p>
    <w:p w14:paraId="090D35AF" w14:textId="77777777" w:rsidR="00083D4B" w:rsidRPr="00083D4B" w:rsidRDefault="00083D4B" w:rsidP="00083D4B">
      <w:pPr>
        <w:rPr>
          <w:rFonts w:ascii="Arial" w:hAnsi="Arial" w:cs="Arial"/>
        </w:rPr>
      </w:pPr>
    </w:p>
    <w:p w14:paraId="5AD12EA6" w14:textId="1E0BFEEE" w:rsidR="00083D4B" w:rsidRPr="00083D4B" w:rsidRDefault="00083D4B" w:rsidP="00083D4B">
      <w:pPr>
        <w:rPr>
          <w:rFonts w:ascii="Arial" w:hAnsi="Arial" w:cs="Arial"/>
        </w:rPr>
      </w:pPr>
      <w:r w:rsidRPr="00083D4B">
        <w:rPr>
          <w:rFonts w:ascii="Arial" w:hAnsi="Arial" w:cs="Arial"/>
        </w:rPr>
        <w:t xml:space="preserve">Installation of underfloor heating system </w:t>
      </w:r>
    </w:p>
    <w:p w14:paraId="25F7795D" w14:textId="4D3FA5E2" w:rsidR="00083D4B" w:rsidRPr="00083D4B" w:rsidRDefault="00083D4B" w:rsidP="00083D4B">
      <w:pPr>
        <w:rPr>
          <w:rFonts w:ascii="Arial" w:hAnsi="Arial" w:cs="Arial"/>
        </w:rPr>
      </w:pPr>
      <w:r w:rsidRPr="00083D4B">
        <w:rPr>
          <w:rFonts w:ascii="Arial" w:hAnsi="Arial" w:cs="Arial"/>
        </w:rPr>
        <w:t xml:space="preserve">Connection to existing heating system </w:t>
      </w:r>
    </w:p>
    <w:p w14:paraId="21F79D35" w14:textId="77777777" w:rsidR="00083D4B" w:rsidRPr="00083D4B" w:rsidRDefault="00083D4B" w:rsidP="00083D4B">
      <w:pPr>
        <w:rPr>
          <w:rFonts w:ascii="Arial" w:hAnsi="Arial" w:cs="Arial"/>
        </w:rPr>
      </w:pPr>
      <w:r w:rsidRPr="00083D4B">
        <w:rPr>
          <w:rFonts w:ascii="Arial" w:hAnsi="Arial" w:cs="Arial"/>
        </w:rPr>
        <w:t>Testing and commissioning of the underfloor heating system.</w:t>
      </w:r>
    </w:p>
    <w:p w14:paraId="3356CB7A" w14:textId="77777777" w:rsidR="00083D4B" w:rsidRPr="00083D4B" w:rsidRDefault="00083D4B" w:rsidP="00083D4B">
      <w:pPr>
        <w:rPr>
          <w:rFonts w:ascii="Arial" w:hAnsi="Arial" w:cs="Arial"/>
        </w:rPr>
      </w:pPr>
      <w:r w:rsidRPr="00083D4B">
        <w:rPr>
          <w:rFonts w:ascii="Arial" w:hAnsi="Arial" w:cs="Arial"/>
        </w:rPr>
        <w:t>Handover of completed installation to the client.</w:t>
      </w:r>
    </w:p>
    <w:p w14:paraId="23C8DD44" w14:textId="77777777" w:rsidR="00083D4B" w:rsidRPr="00083D4B" w:rsidRDefault="00083D4B" w:rsidP="00083D4B">
      <w:pPr>
        <w:rPr>
          <w:rFonts w:ascii="Arial" w:hAnsi="Arial" w:cs="Arial"/>
        </w:rPr>
      </w:pPr>
      <w:r w:rsidRPr="00083D4B">
        <w:rPr>
          <w:rFonts w:ascii="Arial" w:hAnsi="Arial" w:cs="Arial"/>
        </w:rPr>
        <w:t>Methodology:</w:t>
      </w:r>
    </w:p>
    <w:p w14:paraId="6BDD3A4A" w14:textId="77777777" w:rsidR="00083D4B" w:rsidRPr="00083D4B" w:rsidRDefault="00083D4B" w:rsidP="00083D4B">
      <w:pPr>
        <w:rPr>
          <w:rFonts w:ascii="Arial" w:hAnsi="Arial" w:cs="Arial"/>
        </w:rPr>
      </w:pPr>
    </w:p>
    <w:p w14:paraId="211218C1" w14:textId="77777777" w:rsidR="00083D4B" w:rsidRPr="00083D4B" w:rsidRDefault="00083D4B" w:rsidP="00083D4B">
      <w:pPr>
        <w:rPr>
          <w:rFonts w:ascii="Arial" w:hAnsi="Arial" w:cs="Arial"/>
        </w:rPr>
      </w:pPr>
      <w:r w:rsidRPr="00083D4B">
        <w:rPr>
          <w:rFonts w:ascii="Arial" w:hAnsi="Arial" w:cs="Arial"/>
        </w:rPr>
        <w:t>Preparation:</w:t>
      </w:r>
    </w:p>
    <w:p w14:paraId="4E4C5EEE" w14:textId="77777777" w:rsidR="00083D4B" w:rsidRPr="00083D4B" w:rsidRDefault="00083D4B" w:rsidP="00083D4B">
      <w:pPr>
        <w:rPr>
          <w:rFonts w:ascii="Arial" w:hAnsi="Arial" w:cs="Arial"/>
        </w:rPr>
      </w:pPr>
      <w:r w:rsidRPr="00083D4B">
        <w:rPr>
          <w:rFonts w:ascii="Arial" w:hAnsi="Arial" w:cs="Arial"/>
        </w:rPr>
        <w:t>Review manufacturer's guidelines and specifications for the underfloor heating system.</w:t>
      </w:r>
    </w:p>
    <w:p w14:paraId="62E2C0DA" w14:textId="77777777" w:rsidR="00083D4B" w:rsidRPr="00083D4B" w:rsidRDefault="00083D4B" w:rsidP="00083D4B">
      <w:pPr>
        <w:rPr>
          <w:rFonts w:ascii="Arial" w:hAnsi="Arial" w:cs="Arial"/>
        </w:rPr>
      </w:pPr>
      <w:r w:rsidRPr="00083D4B">
        <w:rPr>
          <w:rFonts w:ascii="Arial" w:hAnsi="Arial" w:cs="Arial"/>
        </w:rPr>
        <w:t>Conduct site survey to assess the area for installation and identify any obstacles or challenges.</w:t>
      </w:r>
    </w:p>
    <w:p w14:paraId="300D56B8" w14:textId="77777777" w:rsidR="00083D4B" w:rsidRPr="00083D4B" w:rsidRDefault="00083D4B" w:rsidP="00083D4B">
      <w:pPr>
        <w:rPr>
          <w:rFonts w:ascii="Arial" w:hAnsi="Arial" w:cs="Arial"/>
        </w:rPr>
      </w:pPr>
      <w:r w:rsidRPr="00083D4B">
        <w:rPr>
          <w:rFonts w:ascii="Arial" w:hAnsi="Arial" w:cs="Arial"/>
        </w:rPr>
        <w:t>Ensure availability of required materials, tools, and equipment.</w:t>
      </w:r>
    </w:p>
    <w:p w14:paraId="0AC49D6D" w14:textId="77777777" w:rsidR="00083D4B" w:rsidRPr="00083D4B" w:rsidRDefault="00083D4B" w:rsidP="00083D4B">
      <w:pPr>
        <w:rPr>
          <w:rFonts w:ascii="Arial" w:hAnsi="Arial" w:cs="Arial"/>
        </w:rPr>
      </w:pPr>
      <w:r w:rsidRPr="00083D4B">
        <w:rPr>
          <w:rFonts w:ascii="Arial" w:hAnsi="Arial" w:cs="Arial"/>
        </w:rPr>
        <w:t>Obtain necessary permits and permissions for the installation.</w:t>
      </w:r>
    </w:p>
    <w:p w14:paraId="33D80423" w14:textId="77777777" w:rsidR="00083D4B" w:rsidRPr="00083D4B" w:rsidRDefault="00083D4B" w:rsidP="00083D4B">
      <w:pPr>
        <w:rPr>
          <w:rFonts w:ascii="Arial" w:hAnsi="Arial" w:cs="Arial"/>
        </w:rPr>
      </w:pPr>
      <w:r w:rsidRPr="00083D4B">
        <w:rPr>
          <w:rFonts w:ascii="Arial" w:hAnsi="Arial" w:cs="Arial"/>
        </w:rPr>
        <w:t>Installation:</w:t>
      </w:r>
    </w:p>
    <w:p w14:paraId="01238CA2" w14:textId="77777777" w:rsidR="00083D4B" w:rsidRPr="00083D4B" w:rsidRDefault="00083D4B" w:rsidP="00083D4B">
      <w:pPr>
        <w:rPr>
          <w:rFonts w:ascii="Arial" w:hAnsi="Arial" w:cs="Arial"/>
        </w:rPr>
      </w:pPr>
      <w:r w:rsidRPr="00083D4B">
        <w:rPr>
          <w:rFonts w:ascii="Arial" w:hAnsi="Arial" w:cs="Arial"/>
        </w:rPr>
        <w:t>Prepare the subfloor by ensuring it is clean, level, and free from debris.</w:t>
      </w:r>
    </w:p>
    <w:p w14:paraId="4BD6D521" w14:textId="77777777" w:rsidR="00083D4B" w:rsidRPr="00083D4B" w:rsidRDefault="00083D4B" w:rsidP="00083D4B">
      <w:pPr>
        <w:rPr>
          <w:rFonts w:ascii="Arial" w:hAnsi="Arial" w:cs="Arial"/>
        </w:rPr>
      </w:pPr>
      <w:r w:rsidRPr="00083D4B">
        <w:rPr>
          <w:rFonts w:ascii="Arial" w:hAnsi="Arial" w:cs="Arial"/>
        </w:rPr>
        <w:t>Lay out the heating mats or cables according to the predetermined plan, ensuring proper spacing and coverage.</w:t>
      </w:r>
    </w:p>
    <w:p w14:paraId="0BBB2843" w14:textId="77777777" w:rsidR="00083D4B" w:rsidRPr="00083D4B" w:rsidRDefault="00083D4B" w:rsidP="00083D4B">
      <w:pPr>
        <w:rPr>
          <w:rFonts w:ascii="Arial" w:hAnsi="Arial" w:cs="Arial"/>
        </w:rPr>
      </w:pPr>
      <w:r w:rsidRPr="00083D4B">
        <w:rPr>
          <w:rFonts w:ascii="Arial" w:hAnsi="Arial" w:cs="Arial"/>
        </w:rPr>
        <w:t>Secure the heating elements in place using suitable fixing methods.</w:t>
      </w:r>
    </w:p>
    <w:p w14:paraId="2604460B" w14:textId="77777777" w:rsidR="00083D4B" w:rsidRPr="00083D4B" w:rsidRDefault="00083D4B" w:rsidP="00083D4B">
      <w:pPr>
        <w:rPr>
          <w:rFonts w:ascii="Arial" w:hAnsi="Arial" w:cs="Arial"/>
        </w:rPr>
      </w:pPr>
      <w:r w:rsidRPr="00083D4B">
        <w:rPr>
          <w:rFonts w:ascii="Arial" w:hAnsi="Arial" w:cs="Arial"/>
        </w:rPr>
        <w:t>Install the temperature sensors and thermostat control unit according to manufacturer's instructions.</w:t>
      </w:r>
    </w:p>
    <w:p w14:paraId="0CFFD437" w14:textId="77777777" w:rsidR="00083D4B" w:rsidRPr="00083D4B" w:rsidRDefault="00083D4B" w:rsidP="00083D4B">
      <w:pPr>
        <w:rPr>
          <w:rFonts w:ascii="Arial" w:hAnsi="Arial" w:cs="Arial"/>
        </w:rPr>
      </w:pPr>
      <w:r w:rsidRPr="00083D4B">
        <w:rPr>
          <w:rFonts w:ascii="Arial" w:hAnsi="Arial" w:cs="Arial"/>
        </w:rPr>
        <w:lastRenderedPageBreak/>
        <w:t>Connect the heating system to the power supply, following electrical safety regulations.</w:t>
      </w:r>
    </w:p>
    <w:p w14:paraId="4D7CE8A5" w14:textId="77777777" w:rsidR="00083D4B" w:rsidRPr="00083D4B" w:rsidRDefault="00083D4B" w:rsidP="00083D4B">
      <w:pPr>
        <w:rPr>
          <w:rFonts w:ascii="Arial" w:hAnsi="Arial" w:cs="Arial"/>
        </w:rPr>
      </w:pPr>
      <w:r w:rsidRPr="00083D4B">
        <w:rPr>
          <w:rFonts w:ascii="Arial" w:hAnsi="Arial" w:cs="Arial"/>
        </w:rPr>
        <w:t>Conduct thorough checks to ensure all components are installed correctly and securely.</w:t>
      </w:r>
    </w:p>
    <w:p w14:paraId="4BF5D14A" w14:textId="77777777" w:rsidR="00083D4B" w:rsidRPr="00083D4B" w:rsidRDefault="00083D4B" w:rsidP="00083D4B">
      <w:pPr>
        <w:rPr>
          <w:rFonts w:ascii="Arial" w:hAnsi="Arial" w:cs="Arial"/>
        </w:rPr>
      </w:pPr>
      <w:r w:rsidRPr="00083D4B">
        <w:rPr>
          <w:rFonts w:ascii="Arial" w:hAnsi="Arial" w:cs="Arial"/>
        </w:rPr>
        <w:t>Testing and Commissioning:</w:t>
      </w:r>
    </w:p>
    <w:p w14:paraId="306AEB6F" w14:textId="77777777" w:rsidR="00083D4B" w:rsidRPr="00083D4B" w:rsidRDefault="00083D4B" w:rsidP="00083D4B">
      <w:pPr>
        <w:rPr>
          <w:rFonts w:ascii="Arial" w:hAnsi="Arial" w:cs="Arial"/>
        </w:rPr>
      </w:pPr>
      <w:r w:rsidRPr="00083D4B">
        <w:rPr>
          <w:rFonts w:ascii="Arial" w:hAnsi="Arial" w:cs="Arial"/>
        </w:rPr>
        <w:t>Conduct insulation resistance tests and continuity checks on the heating elements and electrical connections.</w:t>
      </w:r>
    </w:p>
    <w:p w14:paraId="10D6DC37" w14:textId="77777777" w:rsidR="00083D4B" w:rsidRPr="00083D4B" w:rsidRDefault="00083D4B" w:rsidP="00083D4B">
      <w:pPr>
        <w:rPr>
          <w:rFonts w:ascii="Arial" w:hAnsi="Arial" w:cs="Arial"/>
        </w:rPr>
      </w:pPr>
      <w:r w:rsidRPr="00083D4B">
        <w:rPr>
          <w:rFonts w:ascii="Arial" w:hAnsi="Arial" w:cs="Arial"/>
        </w:rPr>
        <w:t>Perform system integrity tests to verify proper functioning of the underfloor heating system.</w:t>
      </w:r>
    </w:p>
    <w:p w14:paraId="1DCAEA1F" w14:textId="77777777" w:rsidR="00083D4B" w:rsidRPr="00083D4B" w:rsidRDefault="00083D4B" w:rsidP="00083D4B">
      <w:pPr>
        <w:rPr>
          <w:rFonts w:ascii="Arial" w:hAnsi="Arial" w:cs="Arial"/>
        </w:rPr>
      </w:pPr>
      <w:r w:rsidRPr="00083D4B">
        <w:rPr>
          <w:rFonts w:ascii="Arial" w:hAnsi="Arial" w:cs="Arial"/>
        </w:rPr>
        <w:t>Calibrate the thermostat and temperature sensors to ensure accurate temperature control.</w:t>
      </w:r>
    </w:p>
    <w:p w14:paraId="0C846D53" w14:textId="77777777" w:rsidR="00083D4B" w:rsidRPr="00083D4B" w:rsidRDefault="00083D4B" w:rsidP="00083D4B">
      <w:pPr>
        <w:rPr>
          <w:rFonts w:ascii="Arial" w:hAnsi="Arial" w:cs="Arial"/>
        </w:rPr>
      </w:pPr>
      <w:r w:rsidRPr="00083D4B">
        <w:rPr>
          <w:rFonts w:ascii="Arial" w:hAnsi="Arial" w:cs="Arial"/>
        </w:rPr>
        <w:t>Test the system under various operating conditions to ensure reliability and efficiency.</w:t>
      </w:r>
    </w:p>
    <w:p w14:paraId="4F62B642" w14:textId="77777777" w:rsidR="00083D4B" w:rsidRPr="00083D4B" w:rsidRDefault="00083D4B" w:rsidP="00083D4B">
      <w:pPr>
        <w:rPr>
          <w:rFonts w:ascii="Arial" w:hAnsi="Arial" w:cs="Arial"/>
        </w:rPr>
      </w:pPr>
      <w:r w:rsidRPr="00083D4B">
        <w:rPr>
          <w:rFonts w:ascii="Arial" w:hAnsi="Arial" w:cs="Arial"/>
        </w:rPr>
        <w:t>Documentation and Handover:</w:t>
      </w:r>
    </w:p>
    <w:p w14:paraId="18F6E928" w14:textId="77777777" w:rsidR="00083D4B" w:rsidRPr="00083D4B" w:rsidRDefault="00083D4B" w:rsidP="00083D4B">
      <w:pPr>
        <w:rPr>
          <w:rFonts w:ascii="Arial" w:hAnsi="Arial" w:cs="Arial"/>
        </w:rPr>
      </w:pPr>
      <w:r w:rsidRPr="00083D4B">
        <w:rPr>
          <w:rFonts w:ascii="Arial" w:hAnsi="Arial" w:cs="Arial"/>
        </w:rPr>
        <w:t>Prepare comprehensive documentation including installation drawings, test reports, and operating instructions.</w:t>
      </w:r>
    </w:p>
    <w:p w14:paraId="535B5B94" w14:textId="77777777" w:rsidR="00083D4B" w:rsidRPr="00083D4B" w:rsidRDefault="00083D4B" w:rsidP="00083D4B">
      <w:pPr>
        <w:rPr>
          <w:rFonts w:ascii="Arial" w:hAnsi="Arial" w:cs="Arial"/>
        </w:rPr>
      </w:pPr>
      <w:r w:rsidRPr="00083D4B">
        <w:rPr>
          <w:rFonts w:ascii="Arial" w:hAnsi="Arial" w:cs="Arial"/>
        </w:rPr>
        <w:t>Obtain client approval of the completed installation.</w:t>
      </w:r>
    </w:p>
    <w:p w14:paraId="72D51182" w14:textId="77777777" w:rsidR="00083D4B" w:rsidRPr="00083D4B" w:rsidRDefault="00083D4B" w:rsidP="00083D4B">
      <w:pPr>
        <w:rPr>
          <w:rFonts w:ascii="Arial" w:hAnsi="Arial" w:cs="Arial"/>
        </w:rPr>
      </w:pPr>
      <w:r w:rsidRPr="00083D4B">
        <w:rPr>
          <w:rFonts w:ascii="Arial" w:hAnsi="Arial" w:cs="Arial"/>
        </w:rPr>
        <w:t>Provide training to the client on the operation and maintenance of the underfloor heating system.</w:t>
      </w:r>
    </w:p>
    <w:p w14:paraId="730D92C6" w14:textId="77777777" w:rsidR="00083D4B" w:rsidRPr="00083D4B" w:rsidRDefault="00083D4B" w:rsidP="00083D4B">
      <w:pPr>
        <w:rPr>
          <w:rFonts w:ascii="Arial" w:hAnsi="Arial" w:cs="Arial"/>
        </w:rPr>
      </w:pPr>
      <w:r w:rsidRPr="00083D4B">
        <w:rPr>
          <w:rFonts w:ascii="Arial" w:hAnsi="Arial" w:cs="Arial"/>
        </w:rPr>
        <w:t>Hand over all relevant documentation and as-built drawings to the client.</w:t>
      </w:r>
    </w:p>
    <w:p w14:paraId="6AC49B28" w14:textId="77777777" w:rsidR="00083D4B" w:rsidRPr="00083D4B" w:rsidRDefault="00083D4B" w:rsidP="00083D4B">
      <w:pPr>
        <w:rPr>
          <w:rFonts w:ascii="Arial" w:hAnsi="Arial" w:cs="Arial"/>
        </w:rPr>
      </w:pPr>
      <w:r w:rsidRPr="00083D4B">
        <w:rPr>
          <w:rFonts w:ascii="Arial" w:hAnsi="Arial" w:cs="Arial"/>
        </w:rPr>
        <w:t>Health and Safety:</w:t>
      </w:r>
    </w:p>
    <w:p w14:paraId="138136A9" w14:textId="77777777" w:rsidR="00083D4B" w:rsidRPr="00083D4B" w:rsidRDefault="00083D4B" w:rsidP="00083D4B">
      <w:pPr>
        <w:rPr>
          <w:rFonts w:ascii="Arial" w:hAnsi="Arial" w:cs="Arial"/>
        </w:rPr>
      </w:pPr>
    </w:p>
    <w:p w14:paraId="5F1A9EE0" w14:textId="77777777" w:rsidR="00083D4B" w:rsidRPr="00083D4B" w:rsidRDefault="00083D4B" w:rsidP="00083D4B">
      <w:pPr>
        <w:rPr>
          <w:rFonts w:ascii="Arial" w:hAnsi="Arial" w:cs="Arial"/>
        </w:rPr>
      </w:pPr>
      <w:r w:rsidRPr="00083D4B">
        <w:rPr>
          <w:rFonts w:ascii="Arial" w:hAnsi="Arial" w:cs="Arial"/>
        </w:rPr>
        <w:t>Ensure all personnel involved in the installation are trained and competent to carry out their tasks safely.</w:t>
      </w:r>
    </w:p>
    <w:p w14:paraId="1B4DDB08" w14:textId="77777777" w:rsidR="00083D4B" w:rsidRPr="00083D4B" w:rsidRDefault="00083D4B" w:rsidP="00083D4B">
      <w:pPr>
        <w:rPr>
          <w:rFonts w:ascii="Arial" w:hAnsi="Arial" w:cs="Arial"/>
        </w:rPr>
      </w:pPr>
      <w:r w:rsidRPr="00083D4B">
        <w:rPr>
          <w:rFonts w:ascii="Arial" w:hAnsi="Arial" w:cs="Arial"/>
        </w:rPr>
        <w:t>Adhere to relevant health and safety regulations and guidelines throughout the installation process.</w:t>
      </w:r>
    </w:p>
    <w:p w14:paraId="14D88BB7" w14:textId="77777777" w:rsidR="00083D4B" w:rsidRPr="00083D4B" w:rsidRDefault="00083D4B" w:rsidP="00083D4B">
      <w:pPr>
        <w:rPr>
          <w:rFonts w:ascii="Arial" w:hAnsi="Arial" w:cs="Arial"/>
        </w:rPr>
      </w:pPr>
      <w:r w:rsidRPr="00083D4B">
        <w:rPr>
          <w:rFonts w:ascii="Arial" w:hAnsi="Arial" w:cs="Arial"/>
        </w:rPr>
        <w:t>Use appropriate personal protective equipment (PPE) as required.</w:t>
      </w:r>
    </w:p>
    <w:p w14:paraId="52749BBC" w14:textId="77777777" w:rsidR="00083D4B" w:rsidRPr="00083D4B" w:rsidRDefault="00083D4B" w:rsidP="00083D4B">
      <w:pPr>
        <w:rPr>
          <w:rFonts w:ascii="Arial" w:hAnsi="Arial" w:cs="Arial"/>
        </w:rPr>
      </w:pPr>
      <w:r w:rsidRPr="00083D4B">
        <w:rPr>
          <w:rFonts w:ascii="Arial" w:hAnsi="Arial" w:cs="Arial"/>
        </w:rPr>
        <w:t>Implement measures to minimize the risk of trips, falls, and accidents during the installation.</w:t>
      </w:r>
    </w:p>
    <w:p w14:paraId="5E87543C" w14:textId="77777777" w:rsidR="00083D4B" w:rsidRPr="00083D4B" w:rsidRDefault="00083D4B" w:rsidP="00083D4B">
      <w:pPr>
        <w:rPr>
          <w:rFonts w:ascii="Arial" w:hAnsi="Arial" w:cs="Arial"/>
        </w:rPr>
      </w:pPr>
      <w:r w:rsidRPr="00083D4B">
        <w:rPr>
          <w:rFonts w:ascii="Arial" w:hAnsi="Arial" w:cs="Arial"/>
        </w:rPr>
        <w:t>Quality Assurance:</w:t>
      </w:r>
    </w:p>
    <w:p w14:paraId="08B772F1" w14:textId="77777777" w:rsidR="00083D4B" w:rsidRPr="00083D4B" w:rsidRDefault="00083D4B" w:rsidP="00083D4B">
      <w:pPr>
        <w:rPr>
          <w:rFonts w:ascii="Arial" w:hAnsi="Arial" w:cs="Arial"/>
        </w:rPr>
      </w:pPr>
    </w:p>
    <w:p w14:paraId="00C145AC" w14:textId="77777777" w:rsidR="00083D4B" w:rsidRPr="00083D4B" w:rsidRDefault="00083D4B" w:rsidP="00083D4B">
      <w:pPr>
        <w:rPr>
          <w:rFonts w:ascii="Arial" w:hAnsi="Arial" w:cs="Arial"/>
        </w:rPr>
      </w:pPr>
      <w:r w:rsidRPr="00083D4B">
        <w:rPr>
          <w:rFonts w:ascii="Arial" w:hAnsi="Arial" w:cs="Arial"/>
        </w:rPr>
        <w:t>Conduct regular inspections and quality checks during the installation process.</w:t>
      </w:r>
    </w:p>
    <w:p w14:paraId="119A7ADB" w14:textId="77777777" w:rsidR="00083D4B" w:rsidRPr="00083D4B" w:rsidRDefault="00083D4B" w:rsidP="00083D4B">
      <w:pPr>
        <w:rPr>
          <w:rFonts w:ascii="Arial" w:hAnsi="Arial" w:cs="Arial"/>
        </w:rPr>
      </w:pPr>
      <w:r w:rsidRPr="00083D4B">
        <w:rPr>
          <w:rFonts w:ascii="Arial" w:hAnsi="Arial" w:cs="Arial"/>
        </w:rPr>
        <w:t>Ensure all materials used meet required standards and specifications.</w:t>
      </w:r>
    </w:p>
    <w:p w14:paraId="6E67CCD8" w14:textId="77777777" w:rsidR="00083D4B" w:rsidRPr="00083D4B" w:rsidRDefault="00083D4B" w:rsidP="00083D4B">
      <w:pPr>
        <w:rPr>
          <w:rFonts w:ascii="Arial" w:hAnsi="Arial" w:cs="Arial"/>
        </w:rPr>
      </w:pPr>
      <w:r w:rsidRPr="00083D4B">
        <w:rPr>
          <w:rFonts w:ascii="Arial" w:hAnsi="Arial" w:cs="Arial"/>
        </w:rPr>
        <w:t>Address any issues or deviations from the planned installation promptly and effectively.</w:t>
      </w:r>
    </w:p>
    <w:p w14:paraId="1F2A6309" w14:textId="77777777" w:rsidR="00083D4B" w:rsidRPr="00083D4B" w:rsidRDefault="00083D4B" w:rsidP="00083D4B">
      <w:pPr>
        <w:rPr>
          <w:rFonts w:ascii="Arial" w:hAnsi="Arial" w:cs="Arial"/>
        </w:rPr>
      </w:pPr>
      <w:r w:rsidRPr="00083D4B">
        <w:rPr>
          <w:rFonts w:ascii="Arial" w:hAnsi="Arial" w:cs="Arial"/>
        </w:rPr>
        <w:t>Environmental Considerations:</w:t>
      </w:r>
    </w:p>
    <w:p w14:paraId="382602FF" w14:textId="77777777" w:rsidR="00083D4B" w:rsidRPr="00083D4B" w:rsidRDefault="00083D4B" w:rsidP="00083D4B">
      <w:pPr>
        <w:rPr>
          <w:rFonts w:ascii="Arial" w:hAnsi="Arial" w:cs="Arial"/>
        </w:rPr>
      </w:pPr>
    </w:p>
    <w:p w14:paraId="254DC95B" w14:textId="77777777" w:rsidR="00083D4B" w:rsidRPr="00083D4B" w:rsidRDefault="00083D4B" w:rsidP="00083D4B">
      <w:pPr>
        <w:rPr>
          <w:rFonts w:ascii="Arial" w:hAnsi="Arial" w:cs="Arial"/>
        </w:rPr>
      </w:pPr>
      <w:r w:rsidRPr="00083D4B">
        <w:rPr>
          <w:rFonts w:ascii="Arial" w:hAnsi="Arial" w:cs="Arial"/>
        </w:rPr>
        <w:t>Minimize waste generation by optimizing material usage and recycling where possible.</w:t>
      </w:r>
    </w:p>
    <w:p w14:paraId="34325DEF" w14:textId="77777777" w:rsidR="00083D4B" w:rsidRPr="00083D4B" w:rsidRDefault="00083D4B" w:rsidP="00083D4B">
      <w:pPr>
        <w:rPr>
          <w:rFonts w:ascii="Arial" w:hAnsi="Arial" w:cs="Arial"/>
        </w:rPr>
      </w:pPr>
      <w:r w:rsidRPr="00083D4B">
        <w:rPr>
          <w:rFonts w:ascii="Arial" w:hAnsi="Arial" w:cs="Arial"/>
        </w:rPr>
        <w:t>Dispose of waste materials in accordance with environmental regulations.</w:t>
      </w:r>
    </w:p>
    <w:p w14:paraId="0B4A644E" w14:textId="77777777" w:rsidR="00083D4B" w:rsidRPr="00083D4B" w:rsidRDefault="00083D4B" w:rsidP="00083D4B">
      <w:pPr>
        <w:rPr>
          <w:rFonts w:ascii="Arial" w:hAnsi="Arial" w:cs="Arial"/>
        </w:rPr>
      </w:pPr>
      <w:r w:rsidRPr="00083D4B">
        <w:rPr>
          <w:rFonts w:ascii="Arial" w:hAnsi="Arial" w:cs="Arial"/>
        </w:rPr>
        <w:t>Select environmentally friendly materials and practices where feasible.</w:t>
      </w:r>
    </w:p>
    <w:p w14:paraId="3FF6CCF1" w14:textId="77777777" w:rsidR="00083D4B" w:rsidRPr="00083D4B" w:rsidRDefault="00083D4B" w:rsidP="00083D4B">
      <w:pPr>
        <w:rPr>
          <w:rFonts w:ascii="Arial" w:hAnsi="Arial" w:cs="Arial"/>
        </w:rPr>
      </w:pPr>
      <w:r w:rsidRPr="00083D4B">
        <w:rPr>
          <w:rFonts w:ascii="Arial" w:hAnsi="Arial" w:cs="Arial"/>
        </w:rPr>
        <w:t>Completion:</w:t>
      </w:r>
    </w:p>
    <w:p w14:paraId="7A2113C3" w14:textId="77777777" w:rsidR="00083D4B" w:rsidRPr="00083D4B" w:rsidRDefault="00083D4B" w:rsidP="00083D4B">
      <w:pPr>
        <w:rPr>
          <w:rFonts w:ascii="Arial" w:hAnsi="Arial" w:cs="Arial"/>
        </w:rPr>
      </w:pPr>
    </w:p>
    <w:p w14:paraId="6200145A" w14:textId="77777777" w:rsidR="00083D4B" w:rsidRPr="00083D4B" w:rsidRDefault="00083D4B" w:rsidP="00083D4B">
      <w:pPr>
        <w:rPr>
          <w:rFonts w:ascii="Arial" w:hAnsi="Arial" w:cs="Arial"/>
        </w:rPr>
      </w:pPr>
      <w:r w:rsidRPr="00083D4B">
        <w:rPr>
          <w:rFonts w:ascii="Arial" w:hAnsi="Arial" w:cs="Arial"/>
        </w:rPr>
        <w:t>Upon successful completion of the installation and testing, obtain client sign-off.</w:t>
      </w:r>
    </w:p>
    <w:p w14:paraId="3819ABEB" w14:textId="77777777" w:rsidR="00083D4B" w:rsidRPr="00083D4B" w:rsidRDefault="00083D4B" w:rsidP="00083D4B">
      <w:pPr>
        <w:rPr>
          <w:rFonts w:ascii="Arial" w:hAnsi="Arial" w:cs="Arial"/>
        </w:rPr>
      </w:pPr>
      <w:r w:rsidRPr="00083D4B">
        <w:rPr>
          <w:rFonts w:ascii="Arial" w:hAnsi="Arial" w:cs="Arial"/>
        </w:rPr>
        <w:t>Address any outstanding issues or snagging items promptly.</w:t>
      </w:r>
    </w:p>
    <w:p w14:paraId="4BE52D70" w14:textId="77777777" w:rsidR="00083D4B" w:rsidRPr="00083D4B" w:rsidRDefault="00083D4B" w:rsidP="00083D4B">
      <w:pPr>
        <w:rPr>
          <w:rFonts w:ascii="Arial" w:hAnsi="Arial" w:cs="Arial"/>
        </w:rPr>
      </w:pPr>
      <w:r w:rsidRPr="00083D4B">
        <w:rPr>
          <w:rFonts w:ascii="Arial" w:hAnsi="Arial" w:cs="Arial"/>
        </w:rPr>
        <w:t>Ensure all tools, equipment, and surplus materials are removed from the site.</w:t>
      </w:r>
    </w:p>
    <w:p w14:paraId="320CFE13" w14:textId="77777777" w:rsidR="00083D4B" w:rsidRPr="00083D4B" w:rsidRDefault="00083D4B" w:rsidP="00083D4B">
      <w:pPr>
        <w:rPr>
          <w:rFonts w:ascii="Arial" w:hAnsi="Arial" w:cs="Arial"/>
        </w:rPr>
      </w:pPr>
      <w:r w:rsidRPr="00083D4B">
        <w:rPr>
          <w:rFonts w:ascii="Arial" w:hAnsi="Arial" w:cs="Arial"/>
        </w:rPr>
        <w:t>Hand over the completed installation to the client and provide any necessary follow-up support.</w:t>
      </w:r>
    </w:p>
    <w:p w14:paraId="377BF752" w14:textId="77777777" w:rsidR="00083D4B" w:rsidRPr="00083D4B" w:rsidRDefault="00083D4B" w:rsidP="00083D4B">
      <w:pPr>
        <w:rPr>
          <w:rFonts w:ascii="Arial" w:hAnsi="Arial" w:cs="Arial"/>
        </w:rPr>
      </w:pPr>
      <w:r w:rsidRPr="00083D4B">
        <w:rPr>
          <w:rFonts w:ascii="Arial" w:hAnsi="Arial" w:cs="Arial"/>
        </w:rPr>
        <w:t>Sign-off:</w:t>
      </w:r>
    </w:p>
    <w:p w14:paraId="29CBC527" w14:textId="77777777" w:rsidR="00083D4B" w:rsidRPr="00083D4B" w:rsidRDefault="00083D4B" w:rsidP="00083D4B">
      <w:pPr>
        <w:rPr>
          <w:rFonts w:ascii="Arial" w:hAnsi="Arial" w:cs="Arial"/>
        </w:rPr>
      </w:pPr>
      <w:r w:rsidRPr="00083D4B">
        <w:rPr>
          <w:rFonts w:ascii="Arial" w:hAnsi="Arial" w:cs="Arial"/>
        </w:rPr>
        <w:t>Name:</w:t>
      </w:r>
    </w:p>
    <w:p w14:paraId="09574422" w14:textId="77777777" w:rsidR="00083D4B" w:rsidRPr="00083D4B" w:rsidRDefault="00083D4B" w:rsidP="00083D4B">
      <w:pPr>
        <w:rPr>
          <w:rFonts w:ascii="Arial" w:hAnsi="Arial" w:cs="Arial"/>
        </w:rPr>
      </w:pPr>
      <w:r w:rsidRPr="00083D4B">
        <w:rPr>
          <w:rFonts w:ascii="Arial" w:hAnsi="Arial" w:cs="Arial"/>
        </w:rPr>
        <w:t>Position:</w:t>
      </w:r>
    </w:p>
    <w:p w14:paraId="65515D33" w14:textId="73DD9375" w:rsidR="00083D4B" w:rsidRDefault="00083D4B" w:rsidP="00083D4B">
      <w:pPr>
        <w:rPr>
          <w:rFonts w:ascii="Arial" w:hAnsi="Arial" w:cs="Arial"/>
        </w:rPr>
      </w:pPr>
      <w:r w:rsidRPr="00083D4B">
        <w:rPr>
          <w:rFonts w:ascii="Arial" w:hAnsi="Arial" w:cs="Arial"/>
        </w:rPr>
        <w:t>Date:</w:t>
      </w:r>
    </w:p>
    <w:p w14:paraId="2C0B3578" w14:textId="5DB59A2A" w:rsidR="004E2BD0" w:rsidRPr="008714D8" w:rsidRDefault="004E2BD0" w:rsidP="00083D4B">
      <w:pPr>
        <w:rPr>
          <w:rFonts w:ascii="Arial" w:hAnsi="Arial" w:cs="Arial"/>
        </w:rPr>
      </w:pPr>
      <w:r>
        <w:rPr>
          <w:rFonts w:ascii="Arial" w:hAnsi="Arial" w:cs="Arial"/>
        </w:rPr>
        <w:t xml:space="preserve">Method statements are a rework of generic templates, adjusted to match the project specifications and needs </w:t>
      </w:r>
      <w:sdt>
        <w:sdtPr>
          <w:rPr>
            <w:rFonts w:ascii="Arial" w:hAnsi="Arial" w:cs="Arial"/>
          </w:rPr>
          <w:id w:val="1892609440"/>
          <w:citation/>
        </w:sdtPr>
        <w:sdtContent>
          <w:r>
            <w:rPr>
              <w:rFonts w:ascii="Arial" w:hAnsi="Arial" w:cs="Arial"/>
            </w:rPr>
            <w:fldChar w:fldCharType="begin"/>
          </w:r>
          <w:r>
            <w:rPr>
              <w:rFonts w:ascii="Arial" w:hAnsi="Arial" w:cs="Arial"/>
            </w:rPr>
            <w:instrText xml:space="preserve"> CITATION HSD24 \l 2057 </w:instrText>
          </w:r>
          <w:r>
            <w:rPr>
              <w:rFonts w:ascii="Arial" w:hAnsi="Arial" w:cs="Arial"/>
            </w:rPr>
            <w:fldChar w:fldCharType="separate"/>
          </w:r>
          <w:r w:rsidRPr="004E2BD0">
            <w:rPr>
              <w:rFonts w:ascii="Arial" w:hAnsi="Arial" w:cs="Arial"/>
              <w:noProof/>
            </w:rPr>
            <w:t>(HS DIRECT, 2024)</w:t>
          </w:r>
          <w:r>
            <w:rPr>
              <w:rFonts w:ascii="Arial" w:hAnsi="Arial" w:cs="Arial"/>
            </w:rPr>
            <w:fldChar w:fldCharType="end"/>
          </w:r>
        </w:sdtContent>
      </w:sdt>
      <w:r>
        <w:rPr>
          <w:rFonts w:ascii="Arial" w:hAnsi="Arial" w:cs="Arial"/>
        </w:rPr>
        <w:t>.</w:t>
      </w:r>
    </w:p>
    <w:p w14:paraId="3DBAD14B" w14:textId="197F8CC6" w:rsidR="00A30126" w:rsidRPr="008714D8" w:rsidRDefault="00A30126" w:rsidP="00A30126">
      <w:pPr>
        <w:pStyle w:val="Heading2"/>
        <w:rPr>
          <w:rFonts w:ascii="Arial" w:hAnsi="Arial" w:cs="Arial"/>
        </w:rPr>
      </w:pPr>
      <w:bookmarkStart w:id="8" w:name="_Toc163052560"/>
      <w:r w:rsidRPr="008714D8">
        <w:rPr>
          <w:rFonts w:ascii="Arial" w:hAnsi="Arial" w:cs="Arial"/>
        </w:rPr>
        <w:t>Protection protocols</w:t>
      </w:r>
      <w:bookmarkEnd w:id="8"/>
    </w:p>
    <w:p w14:paraId="75CDA29F" w14:textId="6E94953A" w:rsidR="00094AD7" w:rsidRPr="008714D8" w:rsidRDefault="00A30126" w:rsidP="00094AD7">
      <w:pPr>
        <w:rPr>
          <w:rFonts w:ascii="Arial" w:hAnsi="Arial" w:cs="Arial"/>
        </w:rPr>
      </w:pPr>
      <w:r w:rsidRPr="008714D8">
        <w:rPr>
          <w:rFonts w:ascii="Arial" w:hAnsi="Arial" w:cs="Arial"/>
        </w:rPr>
        <w:t xml:space="preserve">During the retrofitting process, there will be measures put in place to protect the asset, these include a site assessment to identify any potential hazards, the site will be secured </w:t>
      </w:r>
      <w:r w:rsidR="00E5334D" w:rsidRPr="008714D8">
        <w:rPr>
          <w:rFonts w:ascii="Arial" w:hAnsi="Arial" w:cs="Arial"/>
        </w:rPr>
        <w:t xml:space="preserve">with temporary fencing to prevent unauthorised access, protect the public and protect surrounding buildings. Protective materials such as plywood, heavy duty plastics will be used to protect any part of the building needed to be protected from construction damage. Weather proofing will be done with tarps and temporary roofing. Containment systems will be used to limit the transfer of dust and debris, </w:t>
      </w:r>
      <w:r w:rsidR="00BA48A5" w:rsidRPr="008714D8">
        <w:rPr>
          <w:rFonts w:ascii="Arial" w:hAnsi="Arial" w:cs="Arial"/>
        </w:rPr>
        <w:t>alongside</w:t>
      </w:r>
      <w:r w:rsidR="00E5334D" w:rsidRPr="008714D8">
        <w:rPr>
          <w:rFonts w:ascii="Arial" w:hAnsi="Arial" w:cs="Arial"/>
        </w:rPr>
        <w:t xml:space="preserve"> mechanical ventilation.</w:t>
      </w:r>
      <w:r w:rsidR="006A67AC" w:rsidRPr="008714D8">
        <w:rPr>
          <w:rFonts w:ascii="Arial" w:hAnsi="Arial" w:cs="Arial"/>
        </w:rPr>
        <w:t xml:space="preserve"> Regular inspections of the ongoing work and </w:t>
      </w:r>
      <w:r w:rsidR="004E2BD0" w:rsidRPr="008714D8">
        <w:rPr>
          <w:rFonts w:ascii="Arial" w:hAnsi="Arial" w:cs="Arial"/>
        </w:rPr>
        <w:t>their</w:t>
      </w:r>
      <w:r w:rsidR="006A67AC" w:rsidRPr="008714D8">
        <w:rPr>
          <w:rFonts w:ascii="Arial" w:hAnsi="Arial" w:cs="Arial"/>
        </w:rPr>
        <w:t xml:space="preserve"> </w:t>
      </w:r>
      <w:r w:rsidR="00BA48A5" w:rsidRPr="008714D8">
        <w:rPr>
          <w:rFonts w:ascii="Arial" w:hAnsi="Arial" w:cs="Arial"/>
        </w:rPr>
        <w:t>effects</w:t>
      </w:r>
      <w:r w:rsidR="006A67AC" w:rsidRPr="008714D8">
        <w:rPr>
          <w:rFonts w:ascii="Arial" w:hAnsi="Arial" w:cs="Arial"/>
        </w:rPr>
        <w:t xml:space="preserve"> on the building will be made to conform with compliance regulations</w:t>
      </w:r>
      <w:r w:rsidR="00605008" w:rsidRPr="008714D8">
        <w:rPr>
          <w:rFonts w:ascii="Arial" w:hAnsi="Arial" w:cs="Arial"/>
        </w:rPr>
        <w:t xml:space="preserve"> this will be done with monitoring and maintenance.  </w:t>
      </w:r>
    </w:p>
    <w:p w14:paraId="1A2C82EA" w14:textId="77777777" w:rsidR="00094AD7" w:rsidRPr="008714D8" w:rsidRDefault="00094AD7" w:rsidP="00094AD7">
      <w:pPr>
        <w:rPr>
          <w:rFonts w:ascii="Arial" w:hAnsi="Arial" w:cs="Arial"/>
        </w:rPr>
      </w:pPr>
    </w:p>
    <w:p w14:paraId="7A526325" w14:textId="77777777" w:rsidR="00094AD7" w:rsidRPr="008714D8" w:rsidRDefault="00094AD7" w:rsidP="00094AD7">
      <w:pPr>
        <w:rPr>
          <w:rFonts w:ascii="Arial" w:hAnsi="Arial" w:cs="Arial"/>
        </w:rPr>
      </w:pPr>
    </w:p>
    <w:p w14:paraId="6A7CF282" w14:textId="1B2AF4D3" w:rsidR="00DD04C2" w:rsidRPr="008714D8" w:rsidRDefault="00094AD7" w:rsidP="00094AD7">
      <w:pPr>
        <w:rPr>
          <w:rFonts w:ascii="Arial" w:hAnsi="Arial" w:cs="Arial"/>
        </w:rPr>
      </w:pPr>
      <w:r w:rsidRPr="008714D8">
        <w:rPr>
          <w:rFonts w:ascii="Arial" w:hAnsi="Arial" w:cs="Arial"/>
        </w:rPr>
        <w:t>I</w:t>
      </w:r>
      <w:r w:rsidR="00DD04C2" w:rsidRPr="008714D8">
        <w:rPr>
          <w:rFonts w:ascii="Arial" w:hAnsi="Arial" w:cs="Arial"/>
        </w:rPr>
        <w:t xml:space="preserve">mpact </w:t>
      </w:r>
      <w:r w:rsidRPr="008714D8">
        <w:rPr>
          <w:rFonts w:ascii="Arial" w:hAnsi="Arial" w:cs="Arial"/>
        </w:rPr>
        <w:t>of the proposal</w:t>
      </w:r>
    </w:p>
    <w:p w14:paraId="7AE65877" w14:textId="563FA986" w:rsidR="00DD04C2" w:rsidRPr="008714D8" w:rsidRDefault="00DD04C2" w:rsidP="00DD04C2">
      <w:pPr>
        <w:jc w:val="both"/>
        <w:rPr>
          <w:rFonts w:ascii="Arial" w:hAnsi="Arial" w:cs="Arial"/>
        </w:rPr>
      </w:pPr>
      <w:r w:rsidRPr="008714D8">
        <w:rPr>
          <w:rFonts w:ascii="Arial" w:hAnsi="Arial" w:cs="Arial"/>
        </w:rPr>
        <w:t xml:space="preserve">The scope of work </w:t>
      </w:r>
      <w:r w:rsidR="007904EE" w:rsidRPr="008714D8">
        <w:rPr>
          <w:rFonts w:ascii="Arial" w:hAnsi="Arial" w:cs="Arial"/>
        </w:rPr>
        <w:t>outlines</w:t>
      </w:r>
      <w:r w:rsidRPr="008714D8">
        <w:rPr>
          <w:rFonts w:ascii="Arial" w:hAnsi="Arial" w:cs="Arial"/>
        </w:rPr>
        <w:t xml:space="preserve"> the work planned for the Lampeter campus, All the work to be completed will be done to match what is already in place. This will be achieved by using the same specifications of materials and </w:t>
      </w:r>
      <w:r w:rsidR="007904EE" w:rsidRPr="008714D8">
        <w:rPr>
          <w:rFonts w:ascii="Arial" w:hAnsi="Arial" w:cs="Arial"/>
        </w:rPr>
        <w:t>applying</w:t>
      </w:r>
      <w:r w:rsidRPr="008714D8">
        <w:rPr>
          <w:rFonts w:ascii="Arial" w:hAnsi="Arial" w:cs="Arial"/>
        </w:rPr>
        <w:t xml:space="preserve"> construction techniques </w:t>
      </w:r>
      <w:r w:rsidR="007904EE" w:rsidRPr="008714D8">
        <w:rPr>
          <w:rFonts w:ascii="Arial" w:hAnsi="Arial" w:cs="Arial"/>
        </w:rPr>
        <w:t>as</w:t>
      </w:r>
      <w:r w:rsidRPr="008714D8">
        <w:rPr>
          <w:rFonts w:ascii="Arial" w:hAnsi="Arial" w:cs="Arial"/>
        </w:rPr>
        <w:t xml:space="preserve"> the original craftsmen would have used. The removal of the render may disturb the </w:t>
      </w:r>
      <w:r w:rsidR="007904EE" w:rsidRPr="008714D8">
        <w:rPr>
          <w:rFonts w:ascii="Arial" w:hAnsi="Arial" w:cs="Arial"/>
        </w:rPr>
        <w:t>superstructure</w:t>
      </w:r>
      <w:r w:rsidRPr="008714D8">
        <w:rPr>
          <w:rFonts w:ascii="Arial" w:hAnsi="Arial" w:cs="Arial"/>
        </w:rPr>
        <w:t xml:space="preserve"> materials when they are removed, but this is easily overcome with proper management and </w:t>
      </w:r>
      <w:r w:rsidR="007904EE" w:rsidRPr="008714D8">
        <w:rPr>
          <w:rFonts w:ascii="Arial" w:hAnsi="Arial" w:cs="Arial"/>
        </w:rPr>
        <w:t xml:space="preserve">the </w:t>
      </w:r>
      <w:r w:rsidRPr="008714D8">
        <w:rPr>
          <w:rFonts w:ascii="Arial" w:hAnsi="Arial" w:cs="Arial"/>
        </w:rPr>
        <w:t xml:space="preserve">use of experienced trades. Overall, the change of </w:t>
      </w:r>
      <w:r w:rsidR="007904EE" w:rsidRPr="008714D8">
        <w:rPr>
          <w:rFonts w:ascii="Arial" w:hAnsi="Arial" w:cs="Arial"/>
        </w:rPr>
        <w:t>renderings</w:t>
      </w:r>
      <w:r w:rsidRPr="008714D8">
        <w:rPr>
          <w:rFonts w:ascii="Arial" w:hAnsi="Arial" w:cs="Arial"/>
        </w:rPr>
        <w:t>, windows</w:t>
      </w:r>
      <w:r w:rsidR="007904EE" w:rsidRPr="008714D8">
        <w:rPr>
          <w:rFonts w:ascii="Arial" w:hAnsi="Arial" w:cs="Arial"/>
        </w:rPr>
        <w:t>,</w:t>
      </w:r>
      <w:r w:rsidRPr="008714D8">
        <w:rPr>
          <w:rFonts w:ascii="Arial" w:hAnsi="Arial" w:cs="Arial"/>
        </w:rPr>
        <w:t xml:space="preserve"> and services will not change the building in any negative way, architecturally or archeologically. The planned work will only enhance the performance of the building.</w:t>
      </w:r>
    </w:p>
    <w:p w14:paraId="4F06DDA3" w14:textId="77777777" w:rsidR="00F32AFF" w:rsidRPr="008714D8" w:rsidRDefault="00F32AFF" w:rsidP="00DD04C2">
      <w:pPr>
        <w:jc w:val="both"/>
        <w:rPr>
          <w:rFonts w:ascii="Arial" w:hAnsi="Arial" w:cs="Arial"/>
        </w:rPr>
      </w:pPr>
    </w:p>
    <w:p w14:paraId="6AC9374A" w14:textId="51408A7E" w:rsidR="00F32AFF" w:rsidRPr="008714D8" w:rsidRDefault="00F32AFF" w:rsidP="00F32AFF">
      <w:pPr>
        <w:pStyle w:val="Heading2"/>
        <w:rPr>
          <w:rFonts w:ascii="Arial" w:hAnsi="Arial" w:cs="Arial"/>
        </w:rPr>
      </w:pPr>
      <w:bookmarkStart w:id="9" w:name="_Toc163052561"/>
      <w:r w:rsidRPr="008714D8">
        <w:rPr>
          <w:rFonts w:ascii="Arial" w:hAnsi="Arial" w:cs="Arial"/>
        </w:rPr>
        <w:t>Impact on access</w:t>
      </w:r>
      <w:bookmarkEnd w:id="9"/>
    </w:p>
    <w:p w14:paraId="147150E6" w14:textId="1B809C89" w:rsidR="00F32AFF" w:rsidRPr="008714D8" w:rsidRDefault="00F32AFF" w:rsidP="00F32AFF">
      <w:pPr>
        <w:rPr>
          <w:rFonts w:ascii="Arial" w:hAnsi="Arial" w:cs="Arial"/>
        </w:rPr>
      </w:pPr>
      <w:r w:rsidRPr="008714D8">
        <w:rPr>
          <w:rFonts w:ascii="Arial" w:hAnsi="Arial" w:cs="Arial"/>
        </w:rPr>
        <w:t xml:space="preserve">Access will be limited as work is carried out on the building, but a plan of works will be made up with the university to relocate students/members of the public to alternative parts of the building. </w:t>
      </w:r>
    </w:p>
    <w:p w14:paraId="43732A90" w14:textId="77777777" w:rsidR="005B21D2" w:rsidRPr="008714D8" w:rsidRDefault="005B21D2" w:rsidP="00F32AFF">
      <w:pPr>
        <w:pStyle w:val="Heading2"/>
        <w:rPr>
          <w:rFonts w:ascii="Arial" w:hAnsi="Arial" w:cs="Arial"/>
        </w:rPr>
      </w:pPr>
    </w:p>
    <w:p w14:paraId="019BF028" w14:textId="28F11303" w:rsidR="00F32AFF" w:rsidRPr="008714D8" w:rsidRDefault="00F32AFF" w:rsidP="00F32AFF">
      <w:pPr>
        <w:pStyle w:val="Heading2"/>
        <w:rPr>
          <w:rFonts w:ascii="Arial" w:hAnsi="Arial" w:cs="Arial"/>
        </w:rPr>
      </w:pPr>
      <w:bookmarkStart w:id="10" w:name="_Toc163052562"/>
      <w:r w:rsidRPr="008714D8">
        <w:rPr>
          <w:rFonts w:ascii="Arial" w:hAnsi="Arial" w:cs="Arial"/>
        </w:rPr>
        <w:t>Impact on culture inclusion</w:t>
      </w:r>
      <w:bookmarkEnd w:id="10"/>
    </w:p>
    <w:p w14:paraId="44200BCF" w14:textId="79BAB5DF" w:rsidR="00B74143" w:rsidRPr="008714D8" w:rsidRDefault="00094AD7" w:rsidP="00DD04C2">
      <w:pPr>
        <w:jc w:val="both"/>
        <w:rPr>
          <w:rFonts w:ascii="Arial" w:hAnsi="Arial" w:cs="Arial"/>
        </w:rPr>
      </w:pPr>
      <w:r w:rsidRPr="008714D8">
        <w:rPr>
          <w:rFonts w:ascii="Arial" w:hAnsi="Arial" w:cs="Arial"/>
        </w:rPr>
        <w:t xml:space="preserve">Hopefully while working on the building, we can have students from the university involved with the retrofit, this will offer real world experience and offer inclusion. There could also be days where members of the public can view the work as its </w:t>
      </w:r>
      <w:r w:rsidR="008714D8" w:rsidRPr="008714D8">
        <w:rPr>
          <w:rFonts w:ascii="Arial" w:hAnsi="Arial" w:cs="Arial"/>
        </w:rPr>
        <w:t>ongoing</w:t>
      </w:r>
      <w:r w:rsidRPr="008714D8">
        <w:rPr>
          <w:rFonts w:ascii="Arial" w:hAnsi="Arial" w:cs="Arial"/>
        </w:rPr>
        <w:t>.</w:t>
      </w:r>
    </w:p>
    <w:p w14:paraId="165F15FB" w14:textId="77777777" w:rsidR="002D4687" w:rsidRPr="008714D8" w:rsidRDefault="002D4687" w:rsidP="007904EE">
      <w:pPr>
        <w:pStyle w:val="Heading2"/>
        <w:rPr>
          <w:rFonts w:ascii="Arial" w:hAnsi="Arial" w:cs="Arial"/>
          <w:color w:val="E97132" w:themeColor="accent2"/>
        </w:rPr>
      </w:pPr>
    </w:p>
    <w:p w14:paraId="56704BBA" w14:textId="72F5D618" w:rsidR="00DD04C2" w:rsidRPr="008714D8" w:rsidRDefault="00DD04C2" w:rsidP="001C6D3F">
      <w:pPr>
        <w:pStyle w:val="Heading1"/>
        <w:rPr>
          <w:rFonts w:ascii="Arial" w:hAnsi="Arial" w:cs="Arial"/>
        </w:rPr>
      </w:pPr>
      <w:bookmarkStart w:id="11" w:name="_Toc163052563"/>
      <w:r w:rsidRPr="008714D8">
        <w:rPr>
          <w:rFonts w:ascii="Arial" w:hAnsi="Arial" w:cs="Arial"/>
        </w:rPr>
        <w:t xml:space="preserve">reasoning behind </w:t>
      </w:r>
      <w:r w:rsidR="001C6D3F">
        <w:rPr>
          <w:rFonts w:ascii="Arial" w:hAnsi="Arial" w:cs="Arial"/>
        </w:rPr>
        <w:t>the</w:t>
      </w:r>
      <w:r w:rsidRPr="008714D8">
        <w:rPr>
          <w:rFonts w:ascii="Arial" w:hAnsi="Arial" w:cs="Arial"/>
        </w:rPr>
        <w:t xml:space="preserve"> preferred option</w:t>
      </w:r>
      <w:bookmarkEnd w:id="11"/>
      <w:r w:rsidRPr="008714D8">
        <w:rPr>
          <w:rFonts w:ascii="Arial" w:hAnsi="Arial" w:cs="Arial"/>
        </w:rPr>
        <w:t xml:space="preserve"> </w:t>
      </w:r>
    </w:p>
    <w:p w14:paraId="010C3BDD" w14:textId="77777777" w:rsidR="00B74143" w:rsidRPr="008714D8" w:rsidRDefault="00B74143" w:rsidP="005B21D2">
      <w:pPr>
        <w:pStyle w:val="Heading2"/>
        <w:rPr>
          <w:rFonts w:ascii="Arial" w:hAnsi="Arial" w:cs="Arial"/>
        </w:rPr>
      </w:pPr>
      <w:bookmarkStart w:id="12" w:name="_Toc163052564"/>
      <w:r w:rsidRPr="008714D8">
        <w:rPr>
          <w:rFonts w:ascii="Arial" w:hAnsi="Arial" w:cs="Arial"/>
        </w:rPr>
        <w:t>What is the environmental impact?</w:t>
      </w:r>
      <w:bookmarkEnd w:id="12"/>
      <w:r w:rsidRPr="008714D8">
        <w:rPr>
          <w:rFonts w:ascii="Arial" w:hAnsi="Arial" w:cs="Arial"/>
        </w:rPr>
        <w:t xml:space="preserve"> </w:t>
      </w:r>
    </w:p>
    <w:p w14:paraId="754F739B" w14:textId="52EFCBB9" w:rsidR="002D4687" w:rsidRPr="008714D8" w:rsidRDefault="002D4687" w:rsidP="00B74143">
      <w:pPr>
        <w:jc w:val="both"/>
        <w:rPr>
          <w:rFonts w:ascii="Arial" w:hAnsi="Arial" w:cs="Arial"/>
        </w:rPr>
      </w:pPr>
      <w:r w:rsidRPr="008714D8">
        <w:rPr>
          <w:rFonts w:ascii="Arial" w:hAnsi="Arial" w:cs="Arial"/>
        </w:rPr>
        <w:t>There is an initial impact on the environment from the proposed retrofitting of the university, there is operational and embodied carbon to factor into the process, but these will be mitigated with the saving of energy from the updating of the buildings fabric and the technology upgrades made. It</w:t>
      </w:r>
      <w:r w:rsidR="001C6D3F">
        <w:rPr>
          <w:rFonts w:ascii="Arial" w:hAnsi="Arial" w:cs="Arial"/>
        </w:rPr>
        <w:t xml:space="preserve"> i</w:t>
      </w:r>
      <w:r w:rsidRPr="008714D8">
        <w:rPr>
          <w:rFonts w:ascii="Arial" w:hAnsi="Arial" w:cs="Arial"/>
        </w:rPr>
        <w:t xml:space="preserve">s important to note that the buildings current state is far from where it should be the building is full of damp and staff are using portable heaters and dehumidifiers to cope. It is estimated that the building will take around eight months of heating to put the building back into the state it was before the heating stopped working. Looking at the proposed changes highlights that the work needs to be completed as the environmental impact as it is now not acceptable, and the changes will mitigate this. </w:t>
      </w:r>
    </w:p>
    <w:p w14:paraId="46726E9B" w14:textId="77777777" w:rsidR="00887B97" w:rsidRPr="008714D8" w:rsidRDefault="00887B97" w:rsidP="00B74143">
      <w:pPr>
        <w:jc w:val="both"/>
        <w:rPr>
          <w:rFonts w:ascii="Arial" w:hAnsi="Arial" w:cs="Arial"/>
          <w:color w:val="FF0000"/>
        </w:rPr>
      </w:pPr>
    </w:p>
    <w:p w14:paraId="2614A50A" w14:textId="77777777" w:rsidR="00B74143" w:rsidRPr="008714D8" w:rsidRDefault="00B74143" w:rsidP="00754AC8">
      <w:pPr>
        <w:jc w:val="center"/>
        <w:rPr>
          <w:rFonts w:ascii="Arial" w:hAnsi="Arial" w:cs="Arial"/>
        </w:rPr>
      </w:pPr>
    </w:p>
    <w:p w14:paraId="3E88E389" w14:textId="2595A8F8" w:rsidR="008714D8" w:rsidRDefault="00FD53AB" w:rsidP="00FD53AB">
      <w:pPr>
        <w:pStyle w:val="Heading1"/>
      </w:pPr>
      <w:bookmarkStart w:id="13" w:name="_Toc163052565"/>
      <w:r>
        <w:t>Task two</w:t>
      </w:r>
      <w:bookmarkEnd w:id="13"/>
    </w:p>
    <w:p w14:paraId="3DFDDC87" w14:textId="1EEAF6E2" w:rsidR="00FD53AB" w:rsidRDefault="004B5B43" w:rsidP="00FD53AB">
      <w:pPr>
        <w:jc w:val="both"/>
        <w:rPr>
          <w:rFonts w:ascii="Arial" w:hAnsi="Arial" w:cs="Arial"/>
        </w:rPr>
      </w:pPr>
      <w:r>
        <w:rPr>
          <w:rFonts w:ascii="Arial" w:hAnsi="Arial" w:cs="Arial"/>
        </w:rPr>
        <w:t>P</w:t>
      </w:r>
      <w:r w:rsidR="00FD53AB" w:rsidRPr="00FD53AB">
        <w:rPr>
          <w:rFonts w:ascii="Arial" w:hAnsi="Arial" w:cs="Arial"/>
        </w:rPr>
        <w:t>hilosophies and processes involved in managing the care (conservation where appropriate) and potential retrofitting of the buildings.</w:t>
      </w:r>
    </w:p>
    <w:p w14:paraId="2E36AC39" w14:textId="666CAA9F" w:rsidR="004B5B43" w:rsidRDefault="004B5B43" w:rsidP="00FD53AB">
      <w:pPr>
        <w:jc w:val="both"/>
        <w:rPr>
          <w:rFonts w:ascii="Arial" w:hAnsi="Arial" w:cs="Arial"/>
        </w:rPr>
      </w:pPr>
      <w:r>
        <w:rPr>
          <w:rFonts w:ascii="Arial" w:hAnsi="Arial" w:cs="Arial"/>
        </w:rPr>
        <w:t>The philosophies-</w:t>
      </w:r>
    </w:p>
    <w:p w14:paraId="668D5ADF" w14:textId="1DF4A328" w:rsidR="004B5B43" w:rsidRPr="008714D8" w:rsidRDefault="004B5B43" w:rsidP="00FD53AB">
      <w:pPr>
        <w:jc w:val="both"/>
        <w:rPr>
          <w:rFonts w:ascii="Arial" w:hAnsi="Arial" w:cs="Arial"/>
        </w:rPr>
      </w:pPr>
      <w:r>
        <w:rPr>
          <w:rFonts w:ascii="Arial" w:hAnsi="Arial" w:cs="Arial"/>
        </w:rPr>
        <w:t xml:space="preserve">Historic preservation showcases the buildings historical importance and culture, it allows plans to be made to retrofit and maintain the building in keeping with its original materials and architecture. Sustainability development philosophy this allows environmental responsibilities of the building to be recognised while maintaining or retrofitting. Such as energy monitoring, compliance with government legislation on energy use, sustainable energy designs. Abdaptive philosophy this is a philosophy used to repurpose buildings for different uses but keeping their historical value. Community engagement philosophy this is making sure that the local community and stakeholders feel like they have a say or are kept up to date with what’s going on with the building. Life cycle assessment philosophy this is when the whole life cycle of the building is considered om conception to </w:t>
      </w:r>
      <w:r w:rsidR="008E6DE0">
        <w:rPr>
          <w:rFonts w:ascii="Arial" w:hAnsi="Arial" w:cs="Arial"/>
        </w:rPr>
        <w:t xml:space="preserve">demolition, by doing this all aspects from environmental impact to deconstruction can be planned in advance </w:t>
      </w:r>
      <w:sdt>
        <w:sdtPr>
          <w:rPr>
            <w:rFonts w:ascii="Arial" w:hAnsi="Arial" w:cs="Arial"/>
          </w:rPr>
          <w:id w:val="1818993801"/>
          <w:citation/>
        </w:sdtPr>
        <w:sdtContent>
          <w:r w:rsidR="008E6DE0">
            <w:rPr>
              <w:rFonts w:ascii="Arial" w:hAnsi="Arial" w:cs="Arial"/>
            </w:rPr>
            <w:fldChar w:fldCharType="begin"/>
          </w:r>
          <w:r w:rsidR="008E6DE0">
            <w:rPr>
              <w:rFonts w:ascii="Arial" w:hAnsi="Arial" w:cs="Arial"/>
            </w:rPr>
            <w:instrText xml:space="preserve"> CITATION Tat16 \l 2057 </w:instrText>
          </w:r>
          <w:r w:rsidR="008E6DE0">
            <w:rPr>
              <w:rFonts w:ascii="Arial" w:hAnsi="Arial" w:cs="Arial"/>
            </w:rPr>
            <w:fldChar w:fldCharType="separate"/>
          </w:r>
          <w:r w:rsidR="008E6DE0" w:rsidRPr="008E6DE0">
            <w:rPr>
              <w:rFonts w:ascii="Arial" w:hAnsi="Arial" w:cs="Arial"/>
              <w:noProof/>
            </w:rPr>
            <w:t>(Farcas, 2016)</w:t>
          </w:r>
          <w:r w:rsidR="008E6DE0">
            <w:rPr>
              <w:rFonts w:ascii="Arial" w:hAnsi="Arial" w:cs="Arial"/>
            </w:rPr>
            <w:fldChar w:fldCharType="end"/>
          </w:r>
        </w:sdtContent>
      </w:sdt>
      <w:r w:rsidR="008E6DE0">
        <w:rPr>
          <w:rFonts w:ascii="Arial" w:hAnsi="Arial" w:cs="Arial"/>
        </w:rPr>
        <w:t xml:space="preserve">, </w:t>
      </w:r>
      <w:sdt>
        <w:sdtPr>
          <w:rPr>
            <w:rFonts w:ascii="Arial" w:hAnsi="Arial" w:cs="Arial"/>
          </w:rPr>
          <w:id w:val="-1606721560"/>
          <w:citation/>
        </w:sdtPr>
        <w:sdtContent>
          <w:r w:rsidR="008E6DE0">
            <w:rPr>
              <w:rFonts w:ascii="Arial" w:hAnsi="Arial" w:cs="Arial"/>
            </w:rPr>
            <w:fldChar w:fldCharType="begin"/>
          </w:r>
          <w:r w:rsidR="008E6DE0">
            <w:rPr>
              <w:rFonts w:ascii="Arial" w:hAnsi="Arial" w:cs="Arial"/>
            </w:rPr>
            <w:instrText xml:space="preserve"> CITATION His10 \l 2057 </w:instrText>
          </w:r>
          <w:r w:rsidR="008E6DE0">
            <w:rPr>
              <w:rFonts w:ascii="Arial" w:hAnsi="Arial" w:cs="Arial"/>
            </w:rPr>
            <w:fldChar w:fldCharType="separate"/>
          </w:r>
          <w:r w:rsidR="008E6DE0" w:rsidRPr="008E6DE0">
            <w:rPr>
              <w:rFonts w:ascii="Arial" w:hAnsi="Arial" w:cs="Arial"/>
              <w:noProof/>
            </w:rPr>
            <w:t>(Historic england, 2010)</w:t>
          </w:r>
          <w:r w:rsidR="008E6DE0">
            <w:rPr>
              <w:rFonts w:ascii="Arial" w:hAnsi="Arial" w:cs="Arial"/>
            </w:rPr>
            <w:fldChar w:fldCharType="end"/>
          </w:r>
        </w:sdtContent>
      </w:sdt>
    </w:p>
    <w:p w14:paraId="70400FE7" w14:textId="77777777" w:rsidR="008714D8" w:rsidRPr="008714D8" w:rsidRDefault="008714D8" w:rsidP="00754AC8">
      <w:pPr>
        <w:jc w:val="center"/>
        <w:rPr>
          <w:rFonts w:ascii="Arial" w:hAnsi="Arial" w:cs="Arial"/>
        </w:rPr>
      </w:pPr>
    </w:p>
    <w:p w14:paraId="28EEDE14" w14:textId="545AE56F" w:rsidR="008714D8" w:rsidRDefault="00FD53AB" w:rsidP="00FD53AB">
      <w:pPr>
        <w:pStyle w:val="Heading2"/>
      </w:pPr>
      <w:bookmarkStart w:id="14" w:name="_Toc163052566"/>
      <w:r>
        <w:lastRenderedPageBreak/>
        <w:t>Current Asset management protocol</w:t>
      </w:r>
      <w:bookmarkEnd w:id="14"/>
    </w:p>
    <w:p w14:paraId="07D38818" w14:textId="622F0145" w:rsidR="00FD53AB" w:rsidRDefault="00FD53AB" w:rsidP="008714D8">
      <w:pPr>
        <w:jc w:val="both"/>
        <w:rPr>
          <w:rFonts w:ascii="Arial" w:hAnsi="Arial" w:cs="Arial"/>
        </w:rPr>
      </w:pPr>
      <w:r>
        <w:rPr>
          <w:rFonts w:ascii="Arial" w:hAnsi="Arial" w:cs="Arial"/>
        </w:rPr>
        <w:t xml:space="preserve">The university </w:t>
      </w:r>
      <w:r w:rsidR="008E6DE0">
        <w:rPr>
          <w:rFonts w:ascii="Arial" w:hAnsi="Arial" w:cs="Arial"/>
        </w:rPr>
        <w:t>use a run to fail protocol system also known as corrective maintenance</w:t>
      </w:r>
      <w:r>
        <w:rPr>
          <w:rFonts w:ascii="Arial" w:hAnsi="Arial" w:cs="Arial"/>
        </w:rPr>
        <w:t>, this is when the university react to a problem rather than plan to prevent a problem from happening.</w:t>
      </w:r>
      <w:r w:rsidR="008E6DE0">
        <w:rPr>
          <w:rFonts w:ascii="Arial" w:hAnsi="Arial" w:cs="Arial"/>
        </w:rPr>
        <w:t xml:space="preserve"> Such as only repairing or replacing items as and when they fail. </w:t>
      </w:r>
    </w:p>
    <w:p w14:paraId="0E347EC4" w14:textId="0CE21CC1" w:rsidR="00FD53AB" w:rsidRDefault="008E6DE0" w:rsidP="008714D8">
      <w:pPr>
        <w:jc w:val="both"/>
        <w:rPr>
          <w:rFonts w:ascii="Arial" w:hAnsi="Arial" w:cs="Arial"/>
        </w:rPr>
      </w:pPr>
      <w:r>
        <w:rPr>
          <w:rFonts w:ascii="Arial" w:hAnsi="Arial" w:cs="Arial"/>
        </w:rPr>
        <w:t xml:space="preserve">The different types of protocols are run to fail, this is when assets are run until, they need changed or repaired through failure </w:t>
      </w:r>
      <w:sdt>
        <w:sdtPr>
          <w:rPr>
            <w:rFonts w:ascii="Arial" w:hAnsi="Arial" w:cs="Arial"/>
          </w:rPr>
          <w:id w:val="280312805"/>
          <w:citation/>
        </w:sdtPr>
        <w:sdtContent>
          <w:r>
            <w:rPr>
              <w:rFonts w:ascii="Arial" w:hAnsi="Arial" w:cs="Arial"/>
            </w:rPr>
            <w:fldChar w:fldCharType="begin"/>
          </w:r>
          <w:r>
            <w:rPr>
              <w:rFonts w:ascii="Arial" w:hAnsi="Arial" w:cs="Arial"/>
            </w:rPr>
            <w:instrText xml:space="preserve"> CITATION Roc23 \l 2057 </w:instrText>
          </w:r>
          <w:r>
            <w:rPr>
              <w:rFonts w:ascii="Arial" w:hAnsi="Arial" w:cs="Arial"/>
            </w:rPr>
            <w:fldChar w:fldCharType="separate"/>
          </w:r>
          <w:r w:rsidRPr="008E6DE0">
            <w:rPr>
              <w:rFonts w:ascii="Arial" w:hAnsi="Arial" w:cs="Arial"/>
              <w:noProof/>
            </w:rPr>
            <w:t>(Rockwell Automation, 2023)</w:t>
          </w:r>
          <w:r>
            <w:rPr>
              <w:rFonts w:ascii="Arial" w:hAnsi="Arial" w:cs="Arial"/>
            </w:rPr>
            <w:fldChar w:fldCharType="end"/>
          </w:r>
        </w:sdtContent>
      </w:sdt>
      <w:r>
        <w:rPr>
          <w:rFonts w:ascii="Arial" w:hAnsi="Arial" w:cs="Arial"/>
        </w:rPr>
        <w:t>. Planned preventative maintenance is when a plan is in place to keep check on your assets and implementing maintenance and check schedules</w:t>
      </w:r>
      <w:r w:rsidR="00502204">
        <w:rPr>
          <w:rFonts w:ascii="Arial" w:hAnsi="Arial" w:cs="Arial"/>
        </w:rPr>
        <w:t xml:space="preserve"> such as pre ordering parts that commonly fail </w:t>
      </w:r>
      <w:sdt>
        <w:sdtPr>
          <w:rPr>
            <w:rFonts w:ascii="Arial" w:hAnsi="Arial" w:cs="Arial"/>
          </w:rPr>
          <w:id w:val="1773126326"/>
          <w:citation/>
        </w:sdtPr>
        <w:sdtContent>
          <w:r w:rsidR="00502204">
            <w:rPr>
              <w:rFonts w:ascii="Arial" w:hAnsi="Arial" w:cs="Arial"/>
            </w:rPr>
            <w:fldChar w:fldCharType="begin"/>
          </w:r>
          <w:r w:rsidR="00502204">
            <w:rPr>
              <w:rFonts w:ascii="Arial" w:hAnsi="Arial" w:cs="Arial"/>
            </w:rPr>
            <w:instrText xml:space="preserve"> CITATION SMG24 \l 2057 </w:instrText>
          </w:r>
          <w:r w:rsidR="00502204">
            <w:rPr>
              <w:rFonts w:ascii="Arial" w:hAnsi="Arial" w:cs="Arial"/>
            </w:rPr>
            <w:fldChar w:fldCharType="separate"/>
          </w:r>
          <w:r w:rsidR="00502204" w:rsidRPr="00502204">
            <w:rPr>
              <w:rFonts w:ascii="Arial" w:hAnsi="Arial" w:cs="Arial"/>
              <w:noProof/>
            </w:rPr>
            <w:t>(SMG Global, 2024)</w:t>
          </w:r>
          <w:r w:rsidR="00502204">
            <w:rPr>
              <w:rFonts w:ascii="Arial" w:hAnsi="Arial" w:cs="Arial"/>
            </w:rPr>
            <w:fldChar w:fldCharType="end"/>
          </w:r>
        </w:sdtContent>
      </w:sdt>
      <w:r w:rsidR="00502204">
        <w:rPr>
          <w:rFonts w:ascii="Arial" w:hAnsi="Arial" w:cs="Arial"/>
        </w:rPr>
        <w:t>. Stat only maintenance is when maintenance is only done when certain criteria is met such as statistical data.</w:t>
      </w:r>
    </w:p>
    <w:p w14:paraId="7D150195" w14:textId="77777777" w:rsidR="008D6880" w:rsidRDefault="008D6880" w:rsidP="00FD53AB">
      <w:pPr>
        <w:pStyle w:val="Heading2"/>
      </w:pPr>
    </w:p>
    <w:p w14:paraId="2D87A5B2" w14:textId="77777777" w:rsidR="008D6880" w:rsidRDefault="008D6880" w:rsidP="00FD53AB">
      <w:pPr>
        <w:pStyle w:val="Heading2"/>
      </w:pPr>
    </w:p>
    <w:p w14:paraId="54BD0C87" w14:textId="77777777" w:rsidR="008D6880" w:rsidRDefault="008D6880" w:rsidP="00FD53AB">
      <w:pPr>
        <w:pStyle w:val="Heading2"/>
      </w:pPr>
    </w:p>
    <w:p w14:paraId="21868653" w14:textId="47EC7122" w:rsidR="00FD53AB" w:rsidRDefault="00FD53AB" w:rsidP="00FD53AB">
      <w:pPr>
        <w:pStyle w:val="Heading2"/>
      </w:pPr>
      <w:bookmarkStart w:id="15" w:name="_Toc163052567"/>
      <w:r>
        <w:t>Proposed asset management</w:t>
      </w:r>
      <w:bookmarkEnd w:id="15"/>
      <w:r>
        <w:t xml:space="preserve"> </w:t>
      </w:r>
    </w:p>
    <w:p w14:paraId="54A871E8" w14:textId="3DF373DB" w:rsidR="00FD53AB" w:rsidRDefault="008D6880" w:rsidP="00FD53AB">
      <w:r>
        <w:t xml:space="preserve">The proposed asset management plan will </w:t>
      </w:r>
      <w:proofErr w:type="gramStart"/>
      <w:r>
        <w:t>include</w:t>
      </w:r>
      <w:proofErr w:type="gramEnd"/>
    </w:p>
    <w:p w14:paraId="6C4485B4" w14:textId="77777777" w:rsidR="008D6880" w:rsidRDefault="008D6880" w:rsidP="00FD53AB"/>
    <w:p w14:paraId="189E1A0F" w14:textId="7B6F49EF" w:rsidR="008D6880" w:rsidRPr="006960AC" w:rsidRDefault="008D6880" w:rsidP="008D6880">
      <w:r w:rsidRPr="006960AC">
        <w:t>Documentation and Assessment:</w:t>
      </w:r>
    </w:p>
    <w:p w14:paraId="1D345360" w14:textId="54DD32F2" w:rsidR="008D6880" w:rsidRPr="008D6880" w:rsidRDefault="008D6880" w:rsidP="008D6880">
      <w:r w:rsidRPr="008D6880">
        <w:t>Crea</w:t>
      </w:r>
      <w:r>
        <w:t xml:space="preserve">te an inventory list of assets belonging to the building, these will </w:t>
      </w:r>
      <w:r w:rsidR="00502204">
        <w:t>include</w:t>
      </w:r>
      <w:r>
        <w:t xml:space="preserve"> equipment, furnishings, </w:t>
      </w:r>
      <w:r w:rsidR="00BC283C">
        <w:t>fixtures,</w:t>
      </w:r>
      <w:r>
        <w:t xml:space="preserve"> and features. Complete regular surveys of the assets to identify if any maintenance is needed. </w:t>
      </w:r>
    </w:p>
    <w:p w14:paraId="0882835B" w14:textId="77777777" w:rsidR="008D6880" w:rsidRDefault="008D6880" w:rsidP="008D6880">
      <w:pPr>
        <w:rPr>
          <w:color w:val="E97132" w:themeColor="accent2"/>
        </w:rPr>
      </w:pPr>
    </w:p>
    <w:p w14:paraId="4F88BBD3" w14:textId="592C032C" w:rsidR="008D6880" w:rsidRPr="006960AC" w:rsidRDefault="008D6880" w:rsidP="008D6880">
      <w:r w:rsidRPr="006960AC">
        <w:t>Preservation Planning:</w:t>
      </w:r>
    </w:p>
    <w:p w14:paraId="6EE1EE42" w14:textId="7470C8C8" w:rsidR="005143E0" w:rsidRPr="005143E0" w:rsidRDefault="005143E0" w:rsidP="008D6880">
      <w:r>
        <w:t xml:space="preserve">Create a long-term plan with goals, strategies, and priorities for protecting and maintaining the historic aspects. Organise a priority list of assets and identify </w:t>
      </w:r>
      <w:r w:rsidR="00BA48A5">
        <w:t>their</w:t>
      </w:r>
      <w:r>
        <w:t xml:space="preserve"> individual preservation treatments/interventions.</w:t>
      </w:r>
    </w:p>
    <w:p w14:paraId="0BC5FC55" w14:textId="77777777" w:rsidR="008D6880" w:rsidRDefault="008D6880" w:rsidP="008D6880">
      <w:pPr>
        <w:rPr>
          <w:color w:val="E97132" w:themeColor="accent2"/>
        </w:rPr>
      </w:pPr>
    </w:p>
    <w:p w14:paraId="6FE03E13" w14:textId="6165ACBB" w:rsidR="008D6880" w:rsidRPr="006960AC" w:rsidRDefault="008D6880" w:rsidP="008D6880">
      <w:r w:rsidRPr="006960AC">
        <w:t>Maintenance and Conservation:</w:t>
      </w:r>
    </w:p>
    <w:p w14:paraId="6DAC257C" w14:textId="77777777" w:rsidR="008D6880" w:rsidRPr="006960AC" w:rsidRDefault="008D6880" w:rsidP="008D6880">
      <w:r w:rsidRPr="006960AC">
        <w:t>Implement a proactive maintenance program to address routine upkeep and preventive maintenance tasks, such as cleaning, painting, and minor repairs.</w:t>
      </w:r>
    </w:p>
    <w:p w14:paraId="002704FB" w14:textId="77777777" w:rsidR="008D6880" w:rsidRPr="006960AC" w:rsidRDefault="008D6880" w:rsidP="008D6880">
      <w:r w:rsidRPr="006960AC">
        <w:t>Develop conservation strategies and protocols for addressing more complex preservation needs, including restoration, stabilization, and conservation treatments.</w:t>
      </w:r>
    </w:p>
    <w:p w14:paraId="2815199F" w14:textId="77777777" w:rsidR="008D6880" w:rsidRPr="006960AC" w:rsidRDefault="008D6880" w:rsidP="008D6880"/>
    <w:p w14:paraId="73F6B944" w14:textId="30F91B6D" w:rsidR="008D6880" w:rsidRPr="006960AC" w:rsidRDefault="008D6880" w:rsidP="008D6880">
      <w:r w:rsidRPr="006960AC">
        <w:t>Risk Management:</w:t>
      </w:r>
    </w:p>
    <w:p w14:paraId="49DB1002" w14:textId="0436D4D2" w:rsidR="005143E0" w:rsidRPr="005143E0" w:rsidRDefault="005143E0" w:rsidP="008D6880">
      <w:r>
        <w:lastRenderedPageBreak/>
        <w:t>To identify the risks to the building and its assets, these include from environmental hazards, vandalism, and natural disasters. Doing this will minimise and identify what the threats are to the asset.</w:t>
      </w:r>
    </w:p>
    <w:p w14:paraId="16E07C88" w14:textId="77777777" w:rsidR="008D6880" w:rsidRDefault="008D6880" w:rsidP="008D6880">
      <w:pPr>
        <w:rPr>
          <w:color w:val="E97132" w:themeColor="accent2"/>
        </w:rPr>
      </w:pPr>
    </w:p>
    <w:p w14:paraId="1CDA6698" w14:textId="1ECE66FD" w:rsidR="008D6880" w:rsidRPr="006960AC" w:rsidRDefault="008D6880" w:rsidP="008D6880">
      <w:r w:rsidRPr="006960AC">
        <w:t>Financial Planning:</w:t>
      </w:r>
    </w:p>
    <w:p w14:paraId="2CE93277" w14:textId="23E6324F" w:rsidR="005143E0" w:rsidRPr="006960AC" w:rsidRDefault="005143E0" w:rsidP="008D6880">
      <w:r w:rsidRPr="006960AC">
        <w:t xml:space="preserve">Identify how much money is available for asset management plans, this will include the cost for maintenance, preservation, and conservation activities. It also allows for the search of funding such as grants. This allows for adequate resources for the </w:t>
      </w:r>
      <w:r w:rsidR="006960AC" w:rsidRPr="006960AC">
        <w:t>long-term</w:t>
      </w:r>
      <w:r w:rsidRPr="006960AC">
        <w:t xml:space="preserve"> preservation. </w:t>
      </w:r>
    </w:p>
    <w:p w14:paraId="7F3595F3" w14:textId="77777777" w:rsidR="008D6880" w:rsidRPr="006960AC" w:rsidRDefault="008D6880" w:rsidP="008D6880"/>
    <w:p w14:paraId="26E592A5" w14:textId="77777777" w:rsidR="005143E0" w:rsidRDefault="005143E0" w:rsidP="008D6880">
      <w:pPr>
        <w:rPr>
          <w:color w:val="E97132" w:themeColor="accent2"/>
        </w:rPr>
      </w:pPr>
    </w:p>
    <w:p w14:paraId="43A012C3" w14:textId="3534A3D0" w:rsidR="008D6880" w:rsidRPr="006960AC" w:rsidRDefault="008D6880" w:rsidP="008D6880">
      <w:r w:rsidRPr="006960AC">
        <w:t>Stakeholder Engagement:</w:t>
      </w:r>
    </w:p>
    <w:p w14:paraId="5289C7CF" w14:textId="23DD1461" w:rsidR="008D6880" w:rsidRPr="006960AC" w:rsidRDefault="005143E0" w:rsidP="008D6880">
      <w:r w:rsidRPr="006960AC">
        <w:t xml:space="preserve">To promote awareness there is a need to engage with stakeholders, owners, community members and organisations within the preservation. This promotes awareness for the </w:t>
      </w:r>
      <w:proofErr w:type="gramStart"/>
      <w:r w:rsidRPr="006960AC">
        <w:t>assets</w:t>
      </w:r>
      <w:proofErr w:type="gramEnd"/>
      <w:r w:rsidRPr="006960AC">
        <w:t xml:space="preserve"> historic significance. </w:t>
      </w:r>
    </w:p>
    <w:p w14:paraId="50CB5EE9" w14:textId="77777777" w:rsidR="005143E0" w:rsidRPr="006960AC" w:rsidRDefault="005143E0" w:rsidP="008D6880"/>
    <w:p w14:paraId="75D8D600" w14:textId="491C021C" w:rsidR="008D6880" w:rsidRPr="006960AC" w:rsidRDefault="008D6880" w:rsidP="008D6880">
      <w:r w:rsidRPr="006960AC">
        <w:t>8. Monitoring and Evaluation:</w:t>
      </w:r>
    </w:p>
    <w:p w14:paraId="4B4ACA33" w14:textId="3D13EF99" w:rsidR="005143E0" w:rsidRPr="006960AC" w:rsidRDefault="006960AC" w:rsidP="008D6880">
      <w:r w:rsidRPr="006960AC">
        <w:t xml:space="preserve">Through monitoring effectiveness of the asset management plan can be measured towards preservation goals. Including asset condition, impact of the preservation completed and highlight the areas that need more work. </w:t>
      </w:r>
    </w:p>
    <w:p w14:paraId="421F25A9" w14:textId="77777777" w:rsidR="006960AC" w:rsidRDefault="006960AC" w:rsidP="008D6880">
      <w:pPr>
        <w:rPr>
          <w:color w:val="E97132" w:themeColor="accent2"/>
        </w:rPr>
      </w:pPr>
    </w:p>
    <w:p w14:paraId="0D8D558F" w14:textId="02EE1A27" w:rsidR="006960AC" w:rsidRPr="006960AC" w:rsidRDefault="008D6880" w:rsidP="008D6880">
      <w:r w:rsidRPr="006960AC">
        <w:t>9. Compliance and Regulation:</w:t>
      </w:r>
    </w:p>
    <w:p w14:paraId="1A1C40C9" w14:textId="77777777" w:rsidR="008D6880" w:rsidRPr="006960AC" w:rsidRDefault="008D6880" w:rsidP="008D6880">
      <w:r w:rsidRPr="006960AC">
        <w:t>Ensure compliance with applicable laws, regulations, and standards governing historic preservation, building codes, and safety requirements.</w:t>
      </w:r>
    </w:p>
    <w:p w14:paraId="48EE2E5E" w14:textId="77777777" w:rsidR="008D6880" w:rsidRPr="006960AC" w:rsidRDefault="008D6880" w:rsidP="008D6880">
      <w:r w:rsidRPr="006960AC">
        <w:t>Stay informed of changes in legislation and regulatory requirements that may impact asset management practices and preservation efforts.</w:t>
      </w:r>
    </w:p>
    <w:p w14:paraId="1A6E5D01" w14:textId="77777777" w:rsidR="008D6880" w:rsidRDefault="008D6880" w:rsidP="008D6880">
      <w:pPr>
        <w:rPr>
          <w:color w:val="E97132" w:themeColor="accent2"/>
        </w:rPr>
      </w:pPr>
    </w:p>
    <w:p w14:paraId="7475B3B2" w14:textId="55FAD618" w:rsidR="008D6880" w:rsidRDefault="008D6880" w:rsidP="008D6880">
      <w:r w:rsidRPr="006960AC">
        <w:t>Continual Improvement:</w:t>
      </w:r>
    </w:p>
    <w:p w14:paraId="08CFA453" w14:textId="3F7E925A" w:rsidR="006960AC" w:rsidRDefault="006960AC" w:rsidP="008D6880">
      <w:r>
        <w:t xml:space="preserve">Continuous improvement from feedback from within the university will be used to monitor results to adapt the strategies used. Regular inspection of the plan will need to be done to make sure that the plan always has the best practices in place to identify any changes in the assets on going needs. </w:t>
      </w:r>
    </w:p>
    <w:p w14:paraId="64C136D2" w14:textId="77777777" w:rsidR="00075227" w:rsidRDefault="00075227" w:rsidP="006960AC">
      <w:pPr>
        <w:pStyle w:val="Heading1"/>
      </w:pPr>
      <w:bookmarkStart w:id="16" w:name="_Toc163052569"/>
    </w:p>
    <w:p w14:paraId="434A842F" w14:textId="77777777" w:rsidR="00BA48A5" w:rsidRDefault="00BA48A5" w:rsidP="006960AC">
      <w:pPr>
        <w:pStyle w:val="Heading1"/>
      </w:pPr>
    </w:p>
    <w:p w14:paraId="228DE783" w14:textId="71FDDA2D" w:rsidR="006960AC" w:rsidRDefault="006960AC" w:rsidP="006960AC">
      <w:pPr>
        <w:pStyle w:val="Heading1"/>
      </w:pPr>
      <w:r>
        <w:t>What asset management</w:t>
      </w:r>
      <w:r w:rsidR="00075227">
        <w:t xml:space="preserve"> system</w:t>
      </w:r>
      <w:r>
        <w:t xml:space="preserve"> is best and why</w:t>
      </w:r>
      <w:bookmarkEnd w:id="16"/>
      <w:r w:rsidR="00BA48A5">
        <w:t>?</w:t>
      </w:r>
    </w:p>
    <w:p w14:paraId="34605C64" w14:textId="5B7C9894" w:rsidR="00BA48A5" w:rsidRDefault="00BA48A5" w:rsidP="00BA48A5">
      <w:r>
        <w:t xml:space="preserve">When comparing the current asset management plan with the proposed one its clear to see that the current reactive plan the university use, dose not work and is causing the deterioration of the asset. </w:t>
      </w:r>
      <w:r w:rsidR="001239D1">
        <w:t xml:space="preserve">If this approach is followed the asset will eventually not be habitable. </w:t>
      </w:r>
      <w:r>
        <w:t xml:space="preserve">By putting the proposed system in place there will be </w:t>
      </w:r>
      <w:r w:rsidR="001239D1">
        <w:t xml:space="preserve">a plan put in place to not only address the current issues but </w:t>
      </w:r>
      <w:proofErr w:type="gramStart"/>
      <w:r w:rsidR="001239D1">
        <w:t>plan for the future</w:t>
      </w:r>
      <w:proofErr w:type="gramEnd"/>
      <w:r w:rsidR="001239D1">
        <w:t xml:space="preserve">, these </w:t>
      </w:r>
      <w:r w:rsidR="003C4B30">
        <w:t>include.</w:t>
      </w:r>
    </w:p>
    <w:p w14:paraId="43672D63" w14:textId="77777777" w:rsidR="00BA48A5" w:rsidRDefault="00BA48A5" w:rsidP="00BA48A5"/>
    <w:p w14:paraId="2B7CFAF0" w14:textId="74B3A4E6" w:rsidR="005105B2" w:rsidRDefault="00BA48A5" w:rsidP="00BA48A5">
      <w:r>
        <w:t>Improved Decision Making</w:t>
      </w:r>
    </w:p>
    <w:p w14:paraId="51E14B08" w14:textId="7FEC2664" w:rsidR="00BA48A5" w:rsidRDefault="005105B2" w:rsidP="00BA48A5">
      <w:r>
        <w:t xml:space="preserve">By putting a plan in place, decision making in connection with the maintenance of the assets, </w:t>
      </w:r>
      <w:r w:rsidR="00BA48A5">
        <w:t xml:space="preserve">repair, and replacement becomes more informed and strategic. This helps in optimizing resources and maximizing the </w:t>
      </w:r>
      <w:r>
        <w:t>assets value.</w:t>
      </w:r>
    </w:p>
    <w:p w14:paraId="51D0CE6A" w14:textId="77777777" w:rsidR="00BA48A5" w:rsidRDefault="00BA48A5" w:rsidP="00BA48A5"/>
    <w:p w14:paraId="55E8E584" w14:textId="77777777" w:rsidR="00BA48A5" w:rsidRDefault="00BA48A5" w:rsidP="00BA48A5">
      <w:r>
        <w:t>Cost Savings</w:t>
      </w:r>
    </w:p>
    <w:p w14:paraId="4B084800" w14:textId="1B532A68" w:rsidR="00BA48A5" w:rsidRDefault="005105B2" w:rsidP="00BA48A5">
      <w:r w:rsidRPr="005105B2">
        <w:t>planned maintenance schedules can be more cost-effective than reactive repairs.</w:t>
      </w:r>
      <w:r>
        <w:t xml:space="preserve"> </w:t>
      </w:r>
      <w:r w:rsidR="00BA48A5">
        <w:t xml:space="preserve">By proactively managing assets, </w:t>
      </w:r>
      <w:r>
        <w:t>the university</w:t>
      </w:r>
      <w:r w:rsidR="00BA48A5">
        <w:t xml:space="preserve"> can identify potential issues early, preventing costly failures</w:t>
      </w:r>
      <w:r>
        <w:t xml:space="preserve"> or </w:t>
      </w:r>
      <w:r w:rsidRPr="005105B2">
        <w:t>breakdowns</w:t>
      </w:r>
      <w:r>
        <w:t>.</w:t>
      </w:r>
    </w:p>
    <w:p w14:paraId="51D2F6F9" w14:textId="77777777" w:rsidR="00BA48A5" w:rsidRDefault="00BA48A5" w:rsidP="00BA48A5"/>
    <w:p w14:paraId="6BCCA638" w14:textId="77777777" w:rsidR="00BA48A5" w:rsidRDefault="00BA48A5" w:rsidP="00BA48A5">
      <w:r>
        <w:t>Extended Asset Lifespan</w:t>
      </w:r>
    </w:p>
    <w:p w14:paraId="17BEF687" w14:textId="4CAAFA02" w:rsidR="00BA48A5" w:rsidRDefault="00BA48A5" w:rsidP="00BA48A5">
      <w:r>
        <w:t xml:space="preserve">Regular maintenance and </w:t>
      </w:r>
      <w:r w:rsidR="005105B2">
        <w:t>planned</w:t>
      </w:r>
      <w:r>
        <w:t xml:space="preserve"> replacements as </w:t>
      </w:r>
      <w:r w:rsidR="005105B2">
        <w:t>set out</w:t>
      </w:r>
      <w:r>
        <w:t xml:space="preserve"> in the plan can extend the lifespan of assets. This </w:t>
      </w:r>
      <w:r w:rsidR="005105B2">
        <w:t>limits</w:t>
      </w:r>
      <w:r>
        <w:t xml:space="preserve"> the frequency of asset replacement, resulting in </w:t>
      </w:r>
      <w:r w:rsidR="005105B2">
        <w:t>future</w:t>
      </w:r>
      <w:r>
        <w:t xml:space="preserve"> cost savings.</w:t>
      </w:r>
    </w:p>
    <w:p w14:paraId="79E519B7" w14:textId="77777777" w:rsidR="00BA48A5" w:rsidRDefault="00BA48A5" w:rsidP="00BA48A5"/>
    <w:p w14:paraId="4EA7E862" w14:textId="77777777" w:rsidR="00BA48A5" w:rsidRDefault="00BA48A5" w:rsidP="00BA48A5">
      <w:r>
        <w:t>Risk Reduction</w:t>
      </w:r>
    </w:p>
    <w:p w14:paraId="14045A4F" w14:textId="56963395" w:rsidR="00BA48A5" w:rsidRDefault="00BA48A5" w:rsidP="00BA48A5">
      <w:r>
        <w:t xml:space="preserve">An asset management plan helps </w:t>
      </w:r>
      <w:r w:rsidR="005105B2">
        <w:t>to</w:t>
      </w:r>
      <w:r>
        <w:t xml:space="preserve"> identifying and mitigat</w:t>
      </w:r>
      <w:r w:rsidR="005105B2">
        <w:t>e</w:t>
      </w:r>
      <w:r>
        <w:t xml:space="preserve"> risks associated with asset failure. This includes </w:t>
      </w:r>
      <w:r w:rsidR="005105B2">
        <w:t>making sure</w:t>
      </w:r>
      <w:r>
        <w:t xml:space="preserve"> compliance with regulations and standards</w:t>
      </w:r>
      <w:r w:rsidR="005105B2">
        <w:t xml:space="preserve"> are followed</w:t>
      </w:r>
      <w:r>
        <w:t>, as well as minimizing safety hazards.</w:t>
      </w:r>
    </w:p>
    <w:p w14:paraId="75066CD8" w14:textId="77777777" w:rsidR="00BA48A5" w:rsidRDefault="00BA48A5" w:rsidP="00BA48A5"/>
    <w:p w14:paraId="42375658" w14:textId="77777777" w:rsidR="00BA48A5" w:rsidRDefault="00BA48A5" w:rsidP="00BA48A5">
      <w:r>
        <w:t>Optimized Resource Allocation</w:t>
      </w:r>
    </w:p>
    <w:p w14:paraId="06094432" w14:textId="0F7CCFAA" w:rsidR="00BA48A5" w:rsidRDefault="00BA48A5" w:rsidP="00BA48A5">
      <w:r>
        <w:t xml:space="preserve"> By understanding the condition and performance of assets, resources can be allocated more efficiently. This includes allocating budgets, manpower, and time to areas where they are needed most.</w:t>
      </w:r>
    </w:p>
    <w:p w14:paraId="66D8D2C8" w14:textId="77777777" w:rsidR="00BA48A5" w:rsidRDefault="00BA48A5" w:rsidP="00BA48A5"/>
    <w:p w14:paraId="5BBB6546" w14:textId="77777777" w:rsidR="00BA48A5" w:rsidRDefault="00BA48A5" w:rsidP="00BA48A5"/>
    <w:p w14:paraId="26655743" w14:textId="77777777" w:rsidR="00BA48A5" w:rsidRDefault="00BA48A5" w:rsidP="00BA48A5"/>
    <w:p w14:paraId="7E110529" w14:textId="77777777" w:rsidR="00BA48A5" w:rsidRDefault="00BA48A5" w:rsidP="00BA48A5">
      <w:r>
        <w:t>Enhanced Productivity</w:t>
      </w:r>
    </w:p>
    <w:p w14:paraId="2C89EE2F" w14:textId="5D93F442" w:rsidR="00BA48A5" w:rsidRDefault="00BA48A5" w:rsidP="00BA48A5">
      <w:r>
        <w:t xml:space="preserve">Well-maintained assets are </w:t>
      </w:r>
      <w:r w:rsidR="005105B2">
        <w:t xml:space="preserve">far </w:t>
      </w:r>
      <w:r>
        <w:t>less likely to experience downtime or disruptions, leading to improved productivity and operational efficiency.</w:t>
      </w:r>
    </w:p>
    <w:p w14:paraId="370904E5" w14:textId="77777777" w:rsidR="00BA48A5" w:rsidRDefault="00BA48A5" w:rsidP="00BA48A5"/>
    <w:p w14:paraId="2C5DC57D" w14:textId="77777777" w:rsidR="00BA48A5" w:rsidRDefault="00BA48A5" w:rsidP="00BA48A5">
      <w:r>
        <w:t>Improved Stakeholder Confidence</w:t>
      </w:r>
    </w:p>
    <w:p w14:paraId="39C90B85" w14:textId="2E936FE2" w:rsidR="00BA48A5" w:rsidRDefault="00BA48A5" w:rsidP="00BA48A5">
      <w:r>
        <w:t xml:space="preserve"> Having a structured asset management plan instils confidence in stakeholders, including investors, customers, and regulatory bodies, as it demonstrates responsible stewardship of assets and resources.</w:t>
      </w:r>
    </w:p>
    <w:p w14:paraId="0CE3DD6D" w14:textId="77777777" w:rsidR="00502204" w:rsidRDefault="00502204" w:rsidP="00BA48A5"/>
    <w:p w14:paraId="7E62A753" w14:textId="493FAA09" w:rsidR="00502204" w:rsidRDefault="00502204" w:rsidP="00BA48A5">
      <w:r>
        <w:t>Conclusion</w:t>
      </w:r>
    </w:p>
    <w:p w14:paraId="66FBE5CE" w14:textId="2CBFF367" w:rsidR="00502204" w:rsidRPr="00BA48A5" w:rsidRDefault="00502204" w:rsidP="00BA48A5">
      <w:r>
        <w:t xml:space="preserve">The best fitting maintenance protocol to use for this historical, architectural listed building is planned preventative maintenance (PPM). This makes sure the building has the correct techniques used to measure and monitor how the building is performing and foresees any issues that might come up. Such as the heating issue the building has now. It would have also identified the varies issues mentioned in the document such as the </w:t>
      </w:r>
      <w:r w:rsidR="00B10B98">
        <w:t>degradation</w:t>
      </w:r>
      <w:r>
        <w:t xml:space="preserve"> of the building envelope, </w:t>
      </w:r>
      <w:r w:rsidR="00B10B98">
        <w:t xml:space="preserve">windows, and heating systems. It would have also identified the energy usage the building has and what could be done to improve it, as well as the comfort levels of the building. Buy doing this it could be made clearer to the buildings stakeholders what needs to be done and why. </w:t>
      </w:r>
    </w:p>
    <w:p w14:paraId="15176B29" w14:textId="77777777" w:rsidR="006960AC" w:rsidRPr="006960AC" w:rsidRDefault="006960AC" w:rsidP="008D6880"/>
    <w:p w14:paraId="0D3E5686" w14:textId="77777777" w:rsidR="008D6880" w:rsidRPr="008D6880" w:rsidRDefault="008D6880" w:rsidP="008D6880">
      <w:pPr>
        <w:rPr>
          <w:color w:val="E97132" w:themeColor="accent2"/>
        </w:rPr>
      </w:pPr>
    </w:p>
    <w:p w14:paraId="370D440A" w14:textId="46748B4D" w:rsidR="008D6880" w:rsidRPr="008D6880" w:rsidRDefault="008D6880" w:rsidP="008D6880">
      <w:pPr>
        <w:rPr>
          <w:color w:val="E97132" w:themeColor="accent2"/>
        </w:rPr>
      </w:pPr>
    </w:p>
    <w:sectPr w:rsidR="008D6880" w:rsidRPr="008D68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DA746C7"/>
    <w:multiLevelType w:val="hybridMultilevel"/>
    <w:tmpl w:val="E48C53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98C0977"/>
    <w:multiLevelType w:val="hybridMultilevel"/>
    <w:tmpl w:val="F4AACF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EA629BE"/>
    <w:multiLevelType w:val="hybridMultilevel"/>
    <w:tmpl w:val="CD7A5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848421">
    <w:abstractNumId w:val="0"/>
  </w:num>
  <w:num w:numId="2" w16cid:durableId="112292897">
    <w:abstractNumId w:val="2"/>
  </w:num>
  <w:num w:numId="3" w16cid:durableId="12360123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AC8"/>
    <w:rsid w:val="00003D37"/>
    <w:rsid w:val="00075227"/>
    <w:rsid w:val="0007739F"/>
    <w:rsid w:val="00083D4B"/>
    <w:rsid w:val="00094AD7"/>
    <w:rsid w:val="000E1CBC"/>
    <w:rsid w:val="000F7B77"/>
    <w:rsid w:val="001239D1"/>
    <w:rsid w:val="00142404"/>
    <w:rsid w:val="001B3B03"/>
    <w:rsid w:val="001C6D3F"/>
    <w:rsid w:val="002A4068"/>
    <w:rsid w:val="002D4687"/>
    <w:rsid w:val="003C4B30"/>
    <w:rsid w:val="004021E1"/>
    <w:rsid w:val="00416310"/>
    <w:rsid w:val="0043179C"/>
    <w:rsid w:val="004B309C"/>
    <w:rsid w:val="004B5B43"/>
    <w:rsid w:val="004E2BD0"/>
    <w:rsid w:val="004E7E0C"/>
    <w:rsid w:val="00502204"/>
    <w:rsid w:val="005105B2"/>
    <w:rsid w:val="005143E0"/>
    <w:rsid w:val="00541B2A"/>
    <w:rsid w:val="005B21D2"/>
    <w:rsid w:val="005C56E3"/>
    <w:rsid w:val="00605008"/>
    <w:rsid w:val="00654373"/>
    <w:rsid w:val="006960AC"/>
    <w:rsid w:val="006A67AC"/>
    <w:rsid w:val="006E13DF"/>
    <w:rsid w:val="00733E4E"/>
    <w:rsid w:val="00754AC8"/>
    <w:rsid w:val="00783853"/>
    <w:rsid w:val="007904EE"/>
    <w:rsid w:val="007B3A0E"/>
    <w:rsid w:val="007F7A7E"/>
    <w:rsid w:val="00811157"/>
    <w:rsid w:val="008714D8"/>
    <w:rsid w:val="00883DF8"/>
    <w:rsid w:val="00887B97"/>
    <w:rsid w:val="008D34FC"/>
    <w:rsid w:val="008D6880"/>
    <w:rsid w:val="008D736A"/>
    <w:rsid w:val="008E6DE0"/>
    <w:rsid w:val="009710D6"/>
    <w:rsid w:val="009F2459"/>
    <w:rsid w:val="00A30126"/>
    <w:rsid w:val="00A527D5"/>
    <w:rsid w:val="00B10B98"/>
    <w:rsid w:val="00B50845"/>
    <w:rsid w:val="00B56FA2"/>
    <w:rsid w:val="00B60AC4"/>
    <w:rsid w:val="00B74143"/>
    <w:rsid w:val="00BA48A5"/>
    <w:rsid w:val="00BC283C"/>
    <w:rsid w:val="00C031AC"/>
    <w:rsid w:val="00CE1AB7"/>
    <w:rsid w:val="00CE6176"/>
    <w:rsid w:val="00D05E58"/>
    <w:rsid w:val="00DD04C2"/>
    <w:rsid w:val="00E305FE"/>
    <w:rsid w:val="00E447B9"/>
    <w:rsid w:val="00E5334D"/>
    <w:rsid w:val="00F266BB"/>
    <w:rsid w:val="00F32AFF"/>
    <w:rsid w:val="00FD53AB"/>
    <w:rsid w:val="00FE64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C2DA1C"/>
  <w15:chartTrackingRefBased/>
  <w15:docId w15:val="{31BEDC0E-121F-46E0-BA82-F693FACF9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4A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54A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4A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4A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4A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4A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4A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4A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4A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4A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54A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4A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4A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4A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4A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4A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4A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4AC8"/>
    <w:rPr>
      <w:rFonts w:eastAsiaTheme="majorEastAsia" w:cstheme="majorBidi"/>
      <w:color w:val="272727" w:themeColor="text1" w:themeTint="D8"/>
    </w:rPr>
  </w:style>
  <w:style w:type="paragraph" w:styleId="Title">
    <w:name w:val="Title"/>
    <w:basedOn w:val="Normal"/>
    <w:next w:val="Normal"/>
    <w:link w:val="TitleChar"/>
    <w:uiPriority w:val="10"/>
    <w:qFormat/>
    <w:rsid w:val="00754A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4A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4A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4A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4AC8"/>
    <w:pPr>
      <w:spacing w:before="160"/>
      <w:jc w:val="center"/>
    </w:pPr>
    <w:rPr>
      <w:i/>
      <w:iCs/>
      <w:color w:val="404040" w:themeColor="text1" w:themeTint="BF"/>
    </w:rPr>
  </w:style>
  <w:style w:type="character" w:customStyle="1" w:styleId="QuoteChar">
    <w:name w:val="Quote Char"/>
    <w:basedOn w:val="DefaultParagraphFont"/>
    <w:link w:val="Quote"/>
    <w:uiPriority w:val="29"/>
    <w:rsid w:val="00754AC8"/>
    <w:rPr>
      <w:i/>
      <w:iCs/>
      <w:color w:val="404040" w:themeColor="text1" w:themeTint="BF"/>
    </w:rPr>
  </w:style>
  <w:style w:type="paragraph" w:styleId="ListParagraph">
    <w:name w:val="List Paragraph"/>
    <w:basedOn w:val="Normal"/>
    <w:uiPriority w:val="34"/>
    <w:qFormat/>
    <w:rsid w:val="00754AC8"/>
    <w:pPr>
      <w:ind w:left="720"/>
      <w:contextualSpacing/>
    </w:pPr>
  </w:style>
  <w:style w:type="character" w:styleId="IntenseEmphasis">
    <w:name w:val="Intense Emphasis"/>
    <w:basedOn w:val="DefaultParagraphFont"/>
    <w:uiPriority w:val="21"/>
    <w:qFormat/>
    <w:rsid w:val="00754AC8"/>
    <w:rPr>
      <w:i/>
      <w:iCs/>
      <w:color w:val="0F4761" w:themeColor="accent1" w:themeShade="BF"/>
    </w:rPr>
  </w:style>
  <w:style w:type="paragraph" w:styleId="IntenseQuote">
    <w:name w:val="Intense Quote"/>
    <w:basedOn w:val="Normal"/>
    <w:next w:val="Normal"/>
    <w:link w:val="IntenseQuoteChar"/>
    <w:uiPriority w:val="30"/>
    <w:qFormat/>
    <w:rsid w:val="00754A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4AC8"/>
    <w:rPr>
      <w:i/>
      <w:iCs/>
      <w:color w:val="0F4761" w:themeColor="accent1" w:themeShade="BF"/>
    </w:rPr>
  </w:style>
  <w:style w:type="character" w:styleId="IntenseReference">
    <w:name w:val="Intense Reference"/>
    <w:basedOn w:val="DefaultParagraphFont"/>
    <w:uiPriority w:val="32"/>
    <w:qFormat/>
    <w:rsid w:val="00754AC8"/>
    <w:rPr>
      <w:b/>
      <w:bCs/>
      <w:smallCaps/>
      <w:color w:val="0F4761" w:themeColor="accent1" w:themeShade="BF"/>
      <w:spacing w:val="5"/>
    </w:rPr>
  </w:style>
  <w:style w:type="paragraph" w:styleId="TOCHeading">
    <w:name w:val="TOC Heading"/>
    <w:basedOn w:val="Heading1"/>
    <w:next w:val="Normal"/>
    <w:uiPriority w:val="39"/>
    <w:unhideWhenUsed/>
    <w:qFormat/>
    <w:rsid w:val="007904EE"/>
    <w:pPr>
      <w:spacing w:before="240" w:after="0"/>
      <w:outlineLvl w:val="9"/>
    </w:pPr>
    <w:rPr>
      <w:sz w:val="32"/>
      <w:szCs w:val="32"/>
      <w:lang w:val="en-US"/>
    </w:rPr>
  </w:style>
  <w:style w:type="paragraph" w:styleId="TOC1">
    <w:name w:val="toc 1"/>
    <w:basedOn w:val="Normal"/>
    <w:next w:val="Normal"/>
    <w:autoRedefine/>
    <w:uiPriority w:val="39"/>
    <w:unhideWhenUsed/>
    <w:rsid w:val="007904EE"/>
    <w:pPr>
      <w:spacing w:after="100"/>
    </w:pPr>
  </w:style>
  <w:style w:type="paragraph" w:styleId="TOC2">
    <w:name w:val="toc 2"/>
    <w:basedOn w:val="Normal"/>
    <w:next w:val="Normal"/>
    <w:autoRedefine/>
    <w:uiPriority w:val="39"/>
    <w:unhideWhenUsed/>
    <w:rsid w:val="007904EE"/>
    <w:pPr>
      <w:spacing w:after="100"/>
      <w:ind w:left="220"/>
    </w:pPr>
  </w:style>
  <w:style w:type="character" w:styleId="Hyperlink">
    <w:name w:val="Hyperlink"/>
    <w:basedOn w:val="DefaultParagraphFont"/>
    <w:uiPriority w:val="99"/>
    <w:unhideWhenUsed/>
    <w:rsid w:val="007904E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2322286">
      <w:bodyDiv w:val="1"/>
      <w:marLeft w:val="0"/>
      <w:marRight w:val="0"/>
      <w:marTop w:val="0"/>
      <w:marBottom w:val="0"/>
      <w:divBdr>
        <w:top w:val="none" w:sz="0" w:space="0" w:color="auto"/>
        <w:left w:val="none" w:sz="0" w:space="0" w:color="auto"/>
        <w:bottom w:val="none" w:sz="0" w:space="0" w:color="auto"/>
        <w:right w:val="none" w:sz="0" w:space="0" w:color="auto"/>
      </w:divBdr>
    </w:div>
    <w:div w:id="388768157">
      <w:bodyDiv w:val="1"/>
      <w:marLeft w:val="0"/>
      <w:marRight w:val="0"/>
      <w:marTop w:val="0"/>
      <w:marBottom w:val="0"/>
      <w:divBdr>
        <w:top w:val="none" w:sz="0" w:space="0" w:color="auto"/>
        <w:left w:val="none" w:sz="0" w:space="0" w:color="auto"/>
        <w:bottom w:val="none" w:sz="0" w:space="0" w:color="auto"/>
        <w:right w:val="none" w:sz="0" w:space="0" w:color="auto"/>
      </w:divBdr>
    </w:div>
    <w:div w:id="742293084">
      <w:bodyDiv w:val="1"/>
      <w:marLeft w:val="0"/>
      <w:marRight w:val="0"/>
      <w:marTop w:val="0"/>
      <w:marBottom w:val="0"/>
      <w:divBdr>
        <w:top w:val="none" w:sz="0" w:space="0" w:color="auto"/>
        <w:left w:val="none" w:sz="0" w:space="0" w:color="auto"/>
        <w:bottom w:val="none" w:sz="0" w:space="0" w:color="auto"/>
        <w:right w:val="none" w:sz="0" w:space="0" w:color="auto"/>
      </w:divBdr>
    </w:div>
    <w:div w:id="785738006">
      <w:bodyDiv w:val="1"/>
      <w:marLeft w:val="0"/>
      <w:marRight w:val="0"/>
      <w:marTop w:val="0"/>
      <w:marBottom w:val="0"/>
      <w:divBdr>
        <w:top w:val="none" w:sz="0" w:space="0" w:color="auto"/>
        <w:left w:val="none" w:sz="0" w:space="0" w:color="auto"/>
        <w:bottom w:val="none" w:sz="0" w:space="0" w:color="auto"/>
        <w:right w:val="none" w:sz="0" w:space="0" w:color="auto"/>
      </w:divBdr>
    </w:div>
    <w:div w:id="873228853">
      <w:bodyDiv w:val="1"/>
      <w:marLeft w:val="0"/>
      <w:marRight w:val="0"/>
      <w:marTop w:val="0"/>
      <w:marBottom w:val="0"/>
      <w:divBdr>
        <w:top w:val="none" w:sz="0" w:space="0" w:color="auto"/>
        <w:left w:val="none" w:sz="0" w:space="0" w:color="auto"/>
        <w:bottom w:val="none" w:sz="0" w:space="0" w:color="auto"/>
        <w:right w:val="none" w:sz="0" w:space="0" w:color="auto"/>
      </w:divBdr>
    </w:div>
    <w:div w:id="912549260">
      <w:bodyDiv w:val="1"/>
      <w:marLeft w:val="0"/>
      <w:marRight w:val="0"/>
      <w:marTop w:val="0"/>
      <w:marBottom w:val="0"/>
      <w:divBdr>
        <w:top w:val="none" w:sz="0" w:space="0" w:color="auto"/>
        <w:left w:val="none" w:sz="0" w:space="0" w:color="auto"/>
        <w:bottom w:val="none" w:sz="0" w:space="0" w:color="auto"/>
        <w:right w:val="none" w:sz="0" w:space="0" w:color="auto"/>
      </w:divBdr>
    </w:div>
    <w:div w:id="969675598">
      <w:bodyDiv w:val="1"/>
      <w:marLeft w:val="0"/>
      <w:marRight w:val="0"/>
      <w:marTop w:val="0"/>
      <w:marBottom w:val="0"/>
      <w:divBdr>
        <w:top w:val="none" w:sz="0" w:space="0" w:color="auto"/>
        <w:left w:val="none" w:sz="0" w:space="0" w:color="auto"/>
        <w:bottom w:val="none" w:sz="0" w:space="0" w:color="auto"/>
        <w:right w:val="none" w:sz="0" w:space="0" w:color="auto"/>
      </w:divBdr>
    </w:div>
    <w:div w:id="988096702">
      <w:bodyDiv w:val="1"/>
      <w:marLeft w:val="0"/>
      <w:marRight w:val="0"/>
      <w:marTop w:val="0"/>
      <w:marBottom w:val="0"/>
      <w:divBdr>
        <w:top w:val="none" w:sz="0" w:space="0" w:color="auto"/>
        <w:left w:val="none" w:sz="0" w:space="0" w:color="auto"/>
        <w:bottom w:val="none" w:sz="0" w:space="0" w:color="auto"/>
        <w:right w:val="none" w:sz="0" w:space="0" w:color="auto"/>
      </w:divBdr>
    </w:div>
    <w:div w:id="1253320817">
      <w:bodyDiv w:val="1"/>
      <w:marLeft w:val="0"/>
      <w:marRight w:val="0"/>
      <w:marTop w:val="0"/>
      <w:marBottom w:val="0"/>
      <w:divBdr>
        <w:top w:val="none" w:sz="0" w:space="0" w:color="auto"/>
        <w:left w:val="none" w:sz="0" w:space="0" w:color="auto"/>
        <w:bottom w:val="none" w:sz="0" w:space="0" w:color="auto"/>
        <w:right w:val="none" w:sz="0" w:space="0" w:color="auto"/>
      </w:divBdr>
    </w:div>
    <w:div w:id="1412384760">
      <w:bodyDiv w:val="1"/>
      <w:marLeft w:val="0"/>
      <w:marRight w:val="0"/>
      <w:marTop w:val="0"/>
      <w:marBottom w:val="0"/>
      <w:divBdr>
        <w:top w:val="none" w:sz="0" w:space="0" w:color="auto"/>
        <w:left w:val="none" w:sz="0" w:space="0" w:color="auto"/>
        <w:bottom w:val="none" w:sz="0" w:space="0" w:color="auto"/>
        <w:right w:val="none" w:sz="0" w:space="0" w:color="auto"/>
      </w:divBdr>
    </w:div>
    <w:div w:id="1575429249">
      <w:bodyDiv w:val="1"/>
      <w:marLeft w:val="0"/>
      <w:marRight w:val="0"/>
      <w:marTop w:val="0"/>
      <w:marBottom w:val="0"/>
      <w:divBdr>
        <w:top w:val="none" w:sz="0" w:space="0" w:color="auto"/>
        <w:left w:val="none" w:sz="0" w:space="0" w:color="auto"/>
        <w:bottom w:val="none" w:sz="0" w:space="0" w:color="auto"/>
        <w:right w:val="none" w:sz="0" w:space="0" w:color="auto"/>
      </w:divBdr>
    </w:div>
    <w:div w:id="1736733590">
      <w:bodyDiv w:val="1"/>
      <w:marLeft w:val="0"/>
      <w:marRight w:val="0"/>
      <w:marTop w:val="0"/>
      <w:marBottom w:val="0"/>
      <w:divBdr>
        <w:top w:val="none" w:sz="0" w:space="0" w:color="auto"/>
        <w:left w:val="none" w:sz="0" w:space="0" w:color="auto"/>
        <w:bottom w:val="none" w:sz="0" w:space="0" w:color="auto"/>
        <w:right w:val="none" w:sz="0" w:space="0" w:color="auto"/>
      </w:divBdr>
    </w:div>
    <w:div w:id="1743943794">
      <w:bodyDiv w:val="1"/>
      <w:marLeft w:val="0"/>
      <w:marRight w:val="0"/>
      <w:marTop w:val="0"/>
      <w:marBottom w:val="0"/>
      <w:divBdr>
        <w:top w:val="none" w:sz="0" w:space="0" w:color="auto"/>
        <w:left w:val="none" w:sz="0" w:space="0" w:color="auto"/>
        <w:bottom w:val="none" w:sz="0" w:space="0" w:color="auto"/>
        <w:right w:val="none" w:sz="0" w:space="0" w:color="auto"/>
      </w:divBdr>
    </w:div>
    <w:div w:id="1902280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CAD24</b:Tag>
    <b:SourceType>InternetSite</b:SourceType>
    <b:Guid>{714C498E-6A5B-4499-9FBA-13C6C253A5C0}</b:Guid>
    <b:Author>
      <b:Author>
        <b:Corporate>CADW</b:Corporate>
      </b:Author>
    </b:Author>
    <b:Title>Heritage Impact Assessment</b:Title>
    <b:Year>2024</b:Year>
    <b:YearAccessed>2024</b:YearAccessed>
    <b:MonthAccessed>March </b:MonthAccessed>
    <b:DayAccessed>Saterday</b:DayAccessed>
    <b:URL>https://cadw.gov.wales/advice-support/placemaking/heritage-impact-assessment/heritage-impact-assessment</b:URL>
    <b:RefOrder>1</b:RefOrder>
  </b:Source>
  <b:Source>
    <b:Tag>Her24</b:Tag>
    <b:SourceType>InternetSite</b:SourceType>
    <b:Guid>{626CD946-55DE-4842-BE05-5B09780AAEE9}</b:Guid>
    <b:Author>
      <b:Author>
        <b:Corporate>Heritage Survey</b:Corporate>
      </b:Author>
    </b:Author>
    <b:Title>BS 7913: 2013 - Guide to the Conservation of Historic Buildings</b:Title>
    <b:Year>2024</b:Year>
    <b:YearAccessed>2024</b:YearAccessed>
    <b:MonthAccessed>March</b:MonthAccessed>
    <b:DayAccessed>Saterday</b:DayAccessed>
    <b:URL>https://www.heritage-survey.org/the-new-bs7913-guide-to-the-conservation-of-historic-buildings</b:URL>
    <b:RefOrder>2</b:RefOrder>
  </b:Source>
  <b:Source>
    <b:Tag>His22</b:Tag>
    <b:SourceType>InternetSite</b:SourceType>
    <b:Guid>{B50A5B8F-FF00-4A90-ABC1-D8747EDF205D}</b:Guid>
    <b:Author>
      <b:Author>
        <b:Corporate>Historic england</b:Corporate>
      </b:Author>
    </b:Author>
    <b:Title>Materials and Techniques</b:Title>
    <b:Year>2022</b:Year>
    <b:YearAccessed>2024</b:YearAccessed>
    <b:MonthAccessed>March</b:MonthAccessed>
    <b:DayAccessed>Saterday</b:DayAccessed>
    <b:URL>https://historicengland.org.uk/research/current/conservation-research/materials-and-techniques/</b:URL>
    <b:RefOrder>3</b:RefOrder>
  </b:Source>
  <b:Source>
    <b:Tag>His23</b:Tag>
    <b:SourceType>InternetSite</b:SourceType>
    <b:Guid>{75D9DB3C-2AC5-426F-ACA8-686ED85CC8F9}</b:Guid>
    <b:Author>
      <b:Author>
        <b:Corporate>Historic england</b:Corporate>
      </b:Author>
    </b:Author>
    <b:Title>Modifying Historic Windows as Part of Retrofitting Energy-Saving Measures</b:Title>
    <b:Year>2023</b:Year>
    <b:YearAccessed>2024</b:YearAccessed>
    <b:MonthAccessed>March</b:MonthAccessed>
    <b:DayAccessed>Saterday</b:DayAccessed>
    <b:URL>https://historicengland.org.uk/advice/technical-advice/retrofit-and-energy-efficiency-in-historic-buildings/modifying-historic-windows-as-part-of-retrofitting-energy-saving-measures/</b:URL>
    <b:RefOrder>4</b:RefOrder>
  </b:Source>
  <b:Source>
    <b:Tag>UWT24</b:Tag>
    <b:SourceType>InternetSite</b:SourceType>
    <b:Guid>{585BAA5C-85B4-41DC-9CE0-487CEC443855}</b:Guid>
    <b:Author>
      <b:Author>
        <b:Corporate>UWTSD</b:Corporate>
      </b:Author>
    </b:Author>
    <b:Title>choose your story</b:Title>
    <b:Year>2024</b:Year>
    <b:YearAccessed>2024</b:YearAccessed>
    <b:MonthAccessed>March</b:MonthAccessed>
    <b:DayAccessed>Saterday</b:DayAccessed>
    <b:URL>https://www.uwtsd.ac.uk/cy</b:URL>
    <b:RefOrder>5</b:RefOrder>
  </b:Source>
  <b:Source>
    <b:Tag>Uni20</b:Tag>
    <b:SourceType>InternetSite</b:SourceType>
    <b:Guid>{871645E5-BE88-4E78-9BC9-F347DC225C9F}</b:Guid>
    <b:Author>
      <b:Author>
        <b:Corporate>University and college union</b:Corporate>
      </b:Author>
    </b:Author>
    <b:Title>New study demonstrates huge local economic impact of universities</b:Title>
    <b:Year>2020</b:Year>
    <b:YearAccessed>2024</b:YearAccessed>
    <b:MonthAccessed>March</b:MonthAccessed>
    <b:DayAccessed>Saterday</b:DayAccessed>
    <b:URL>https://www.ucu.org.uk/article/10922/New-study-demonstrates-huge-local-economic-impact-of-universities</b:URL>
    <b:RefOrder>6</b:RefOrder>
  </b:Source>
  <b:Source>
    <b:Tag>Bri20</b:Tag>
    <b:SourceType>InternetSite</b:SourceType>
    <b:Guid>{815B63CC-DAE3-4459-9B8B-DBDF9BCF0063}</b:Guid>
    <b:Author>
      <b:Author>
        <b:Corporate>British listed Buildings</b:Corporate>
      </b:Author>
    </b:Author>
    <b:Title>St Davids University College (Original Buildings)</b:Title>
    <b:Year>2020</b:Year>
    <b:YearAccessed>2024</b:YearAccessed>
    <b:MonthAccessed>March</b:MonthAccessed>
    <b:DayAccessed>Saterday</b:DayAccessed>
    <b:URL>https://britishlistedbuildings.co.uk/300010431-st-davids-university-college-original-buildings-lampeter#.VorCWE9_cnM</b:URL>
    <b:RefOrder>7</b:RefOrder>
  </b:Source>
  <b:Source>
    <b:Tag>HMG23</b:Tag>
    <b:SourceType>InternetSite</b:SourceType>
    <b:Guid>{42D6A2C7-DC70-465D-B120-EF67B7ADCB16}</b:Guid>
    <b:Author>
      <b:Author>
        <b:Corporate>HM Goverment</b:Corporate>
      </b:Author>
    </b:Author>
    <b:Title>Upgrading Our </b:Title>
    <b:Year>2023</b:Year>
    <b:YearAccessed>2024</b:YearAccessed>
    <b:MonthAccessed>March</b:MonthAccessed>
    <b:DayAccessed>Saterday</b:DayAccessed>
    <b:URL>https://assets.publishing.service.gov.uk/government/uploads/system/uploads/attachment_data/file/633442/upgrading-our-energy-system-july-2017.pdf</b:URL>
    <b:RefOrder>8</b:RefOrder>
  </b:Source>
  <b:Source>
    <b:Tag>HSD24</b:Tag>
    <b:SourceType>InternetSite</b:SourceType>
    <b:Guid>{E301111D-DD4C-4232-8D92-DC071503D608}</b:Guid>
    <b:Author>
      <b:Author>
        <b:Corporate>HS DIRECT</b:Corporate>
      </b:Author>
    </b:Author>
    <b:Title>Method Statement Templates</b:Title>
    <b:Year>2024</b:Year>
    <b:YearAccessed>2024</b:YearAccessed>
    <b:MonthAccessed>April</b:MonthAccessed>
    <b:DayAccessed>25</b:DayAccessed>
    <b:URL>https://www.hsdirect.co.uk/products/health-safety-documents/method-statements/?infinity=ict2~net~gaw~cmp~HS_Paid_Method_Statement~ag~None-Trade~ar~~kw~method%20statement~mt~p&amp;msclkid=e6f2e3a0e71f1d00619b858afcb9510b&amp;utm_source=bing&amp;utm_medium=cpc&amp;utm_camp</b:URL>
    <b:RefOrder>9</b:RefOrder>
  </b:Source>
  <b:Source>
    <b:Tag>Tat16</b:Tag>
    <b:SourceType>Report</b:SourceType>
    <b:Guid>{AE858DCD-4EAD-4D21-8E2B-FF2D71FC9906}</b:Guid>
    <b:Title>A philiosophical approach to building conservation</b:Title>
    <b:Year>2016</b:Year>
    <b:Author>
      <b:Author>
        <b:NameList>
          <b:Person>
            <b:Last>Farcas</b:Last>
            <b:First>Tatianna</b:First>
          </b:Person>
        </b:NameList>
      </b:Author>
    </b:Author>
    <b:Publisher>Cardiff university</b:Publisher>
    <b:City>cardiff</b:City>
    <b:RefOrder>10</b:RefOrder>
  </b:Source>
  <b:Source>
    <b:Tag>His10</b:Tag>
    <b:SourceType>InternetSite</b:SourceType>
    <b:Guid>{D343D15E-4E42-43C9-A174-CF05AEB69DDA}</b:Guid>
    <b:Title>Conservation Principles, Policies and Guidance</b:Title>
    <b:Year>2010</b:Year>
    <b:Author>
      <b:Author>
        <b:Corporate>Historic england</b:Corporate>
      </b:Author>
    </b:Author>
    <b:YearAccessed>2024</b:YearAccessed>
    <b:MonthAccessed>April</b:MonthAccessed>
    <b:DayAccessed>26</b:DayAccessed>
    <b:URL>https://historicengland.org.uk/advice/constructive-conservation/conservation-principles</b:URL>
    <b:RefOrder>11</b:RefOrder>
  </b:Source>
  <b:Source>
    <b:Tag>Roc23</b:Tag>
    <b:SourceType>InternetSite</b:SourceType>
    <b:Guid>{EFFC057E-3DA1-4F98-96B2-9FA03F499A7F}</b:Guid>
    <b:Author>
      <b:Author>
        <b:Corporate>Rockwell Automation</b:Corporate>
      </b:Author>
    </b:Author>
    <b:Title>Run-to-failure (RTF) maintenance</b:Title>
    <b:Year>2023</b:Year>
    <b:YearAccessed>2024</b:YearAccessed>
    <b:MonthAccessed>April</b:MonthAccessed>
    <b:DayAccessed>26</b:DayAccessed>
    <b:URL>https://fiixsoftware.com/maintenance-strategies/run-to-failure-maintenance/#:~:text=Run-to-failure%20%28RTF%29%20maintenance%2C%20also%20known%20as%20corrective%20maintenance,replacements%20are%20only%20made%20after%20a%20breakdown%20occurs.</b:URL>
    <b:RefOrder>12</b:RefOrder>
  </b:Source>
  <b:Source>
    <b:Tag>SMG24</b:Tag>
    <b:SourceType>InternetSite</b:SourceType>
    <b:Guid>{B6C4E2F1-3B7D-44DA-8ABC-EBD1B9645861}</b:Guid>
    <b:Author>
      <b:Author>
        <b:Corporate>SMG Global</b:Corporate>
      </b:Author>
    </b:Author>
    <b:Title>How To Do Planned Preventive Maintenance (PPM)</b:Title>
    <b:Year>2024</b:Year>
    <b:YearAccessed>2024</b:YearAccessed>
    <b:MonthAccessed>April</b:MonthAccessed>
    <b:DayAccessed>27</b:DayAccessed>
    <b:URL>https://www.smglobal.com/blog/planned-preventive-maintenance-ppm/#How_Planned_Preventive_Maintenance_Works</b:URL>
    <b:RefOrder>13</b:RefOrder>
  </b:Source>
</b:Sources>
</file>

<file path=customXml/itemProps1.xml><?xml version="1.0" encoding="utf-8"?>
<ds:datastoreItem xmlns:ds="http://schemas.openxmlformats.org/officeDocument/2006/customXml" ds:itemID="{9E6C1D7B-37D0-499D-8BF9-CD002C326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543</TotalTime>
  <Pages>20</Pages>
  <Words>5773</Words>
  <Characters>32909</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Jean-paul Marshall</dc:creator>
  <cp:keywords/>
  <dc:description/>
  <cp:lastModifiedBy>Jean-paul Marshall</cp:lastModifiedBy>
  <cp:revision>35</cp:revision>
  <dcterms:created xsi:type="dcterms:W3CDTF">2024-03-21T13:33:00Z</dcterms:created>
  <dcterms:modified xsi:type="dcterms:W3CDTF">2024-05-01T08:14:00Z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99432b29-3987-4cbb-8c2c-04b5f938693d</vt:lpwstr>
  </property>
</Properties>
</file>