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143078" w14:textId="7EFB2221" w:rsidR="00744168" w:rsidRDefault="00270C36" w:rsidP="00744168">
      <w:pPr>
        <w:jc w:val="center"/>
        <w:rPr>
          <w:rFonts w:ascii="Times New Roman" w:hAnsi="Times New Roman" w:cs="Times New Roman"/>
          <w:sz w:val="50"/>
          <w:szCs w:val="50"/>
          <w:u w:val="single"/>
        </w:rPr>
      </w:pPr>
      <w:r w:rsidRPr="00270C36">
        <w:rPr>
          <w:rFonts w:ascii="Times New Roman" w:hAnsi="Times New Roman" w:cs="Times New Roman"/>
          <w:sz w:val="50"/>
          <w:szCs w:val="50"/>
          <w:u w:val="single"/>
        </w:rPr>
        <w:t>University of Wales Trinity Saint David</w:t>
      </w:r>
    </w:p>
    <w:p w14:paraId="1C5B2B17" w14:textId="235A7EC4" w:rsidR="00270C36" w:rsidRPr="00270C36" w:rsidRDefault="00270C36" w:rsidP="00744168">
      <w:pPr>
        <w:jc w:val="center"/>
        <w:rPr>
          <w:rFonts w:ascii="Times New Roman" w:hAnsi="Times New Roman" w:cs="Times New Roman"/>
          <w:i/>
          <w:iCs/>
          <w:sz w:val="40"/>
          <w:szCs w:val="40"/>
        </w:rPr>
      </w:pPr>
      <w:r w:rsidRPr="00270C36">
        <w:rPr>
          <w:rFonts w:ascii="Times New Roman" w:hAnsi="Times New Roman" w:cs="Times New Roman"/>
          <w:i/>
          <w:iCs/>
          <w:sz w:val="40"/>
          <w:szCs w:val="40"/>
        </w:rPr>
        <w:t>BA Business Management</w:t>
      </w:r>
    </w:p>
    <w:p w14:paraId="019ADC8B" w14:textId="61BDEF88" w:rsidR="00270C36" w:rsidRDefault="00270C36" w:rsidP="00744168">
      <w:pPr>
        <w:jc w:val="center"/>
        <w:rPr>
          <w:rFonts w:ascii="Times New Roman" w:hAnsi="Times New Roman" w:cs="Times New Roman"/>
          <w:sz w:val="50"/>
          <w:szCs w:val="50"/>
          <w:u w:val="single"/>
        </w:rPr>
      </w:pPr>
    </w:p>
    <w:p w14:paraId="4E9B1570" w14:textId="77777777" w:rsidR="00270C36" w:rsidRPr="00270C36" w:rsidRDefault="00270C36" w:rsidP="00744168">
      <w:pPr>
        <w:jc w:val="center"/>
        <w:rPr>
          <w:rFonts w:ascii="Times New Roman" w:hAnsi="Times New Roman" w:cs="Times New Roman"/>
          <w:sz w:val="50"/>
          <w:szCs w:val="50"/>
          <w:u w:val="single"/>
        </w:rPr>
      </w:pPr>
    </w:p>
    <w:p w14:paraId="343115F5" w14:textId="77777777" w:rsidR="00744168" w:rsidRPr="00936687" w:rsidRDefault="00744168" w:rsidP="00744168">
      <w:pPr>
        <w:jc w:val="center"/>
        <w:rPr>
          <w:rFonts w:ascii="Times New Roman" w:hAnsi="Times New Roman" w:cs="Times New Roman"/>
          <w:sz w:val="40"/>
          <w:szCs w:val="40"/>
        </w:rPr>
      </w:pPr>
    </w:p>
    <w:p w14:paraId="65DCC9BD" w14:textId="08941688" w:rsidR="00744168" w:rsidRPr="00936687" w:rsidRDefault="00744168" w:rsidP="00744168">
      <w:pPr>
        <w:jc w:val="center"/>
        <w:rPr>
          <w:rFonts w:ascii="Times New Roman" w:hAnsi="Times New Roman" w:cs="Times New Roman"/>
          <w:b/>
          <w:bCs/>
          <w:sz w:val="40"/>
          <w:szCs w:val="40"/>
        </w:rPr>
      </w:pPr>
      <w:r w:rsidRPr="00936687">
        <w:rPr>
          <w:rFonts w:ascii="Times New Roman" w:hAnsi="Times New Roman" w:cs="Times New Roman"/>
          <w:b/>
          <w:bCs/>
          <w:sz w:val="40"/>
          <w:szCs w:val="40"/>
        </w:rPr>
        <w:t>PAULINA KOSTOVA</w:t>
      </w:r>
    </w:p>
    <w:p w14:paraId="62344355" w14:textId="77777777" w:rsidR="00744168" w:rsidRPr="00936687" w:rsidRDefault="00744168" w:rsidP="00744168">
      <w:pPr>
        <w:jc w:val="center"/>
        <w:rPr>
          <w:rFonts w:ascii="Times New Roman" w:hAnsi="Times New Roman" w:cs="Times New Roman"/>
          <w:sz w:val="40"/>
          <w:szCs w:val="40"/>
        </w:rPr>
      </w:pPr>
      <w:r w:rsidRPr="00936687">
        <w:rPr>
          <w:rFonts w:ascii="Times New Roman" w:hAnsi="Times New Roman" w:cs="Times New Roman"/>
          <w:sz w:val="34"/>
          <w:szCs w:val="34"/>
        </w:rPr>
        <w:t>Student number</w:t>
      </w:r>
      <w:r w:rsidRPr="00936687">
        <w:rPr>
          <w:rFonts w:ascii="Times New Roman" w:hAnsi="Times New Roman" w:cs="Times New Roman"/>
          <w:sz w:val="40"/>
          <w:szCs w:val="40"/>
        </w:rPr>
        <w:t>: 2008000</w:t>
      </w:r>
    </w:p>
    <w:p w14:paraId="0A07EE65" w14:textId="77777777" w:rsidR="00744168" w:rsidRPr="00936687" w:rsidRDefault="00744168" w:rsidP="00744168">
      <w:pPr>
        <w:jc w:val="center"/>
        <w:rPr>
          <w:rFonts w:ascii="Times New Roman" w:hAnsi="Times New Roman" w:cs="Times New Roman"/>
          <w:sz w:val="40"/>
          <w:szCs w:val="40"/>
        </w:rPr>
      </w:pPr>
    </w:p>
    <w:p w14:paraId="6D515C59" w14:textId="7433D97B" w:rsidR="00744168" w:rsidRPr="00936687" w:rsidRDefault="00744168" w:rsidP="00744168">
      <w:pPr>
        <w:jc w:val="center"/>
        <w:rPr>
          <w:rFonts w:ascii="Times New Roman" w:hAnsi="Times New Roman" w:cs="Times New Roman"/>
          <w:b/>
          <w:bCs/>
          <w:i/>
          <w:iCs/>
          <w:sz w:val="50"/>
          <w:szCs w:val="50"/>
        </w:rPr>
      </w:pPr>
      <w:r w:rsidRPr="00936687">
        <w:rPr>
          <w:rFonts w:ascii="Times New Roman" w:hAnsi="Times New Roman" w:cs="Times New Roman"/>
          <w:b/>
          <w:bCs/>
          <w:i/>
          <w:iCs/>
          <w:sz w:val="50"/>
          <w:szCs w:val="50"/>
        </w:rPr>
        <w:t>ACCOUNTING FUNDAMENTALS</w:t>
      </w:r>
    </w:p>
    <w:p w14:paraId="6550C35B" w14:textId="77777777" w:rsidR="00744168" w:rsidRPr="00936687" w:rsidRDefault="00744168" w:rsidP="00744168">
      <w:pPr>
        <w:jc w:val="center"/>
        <w:rPr>
          <w:rFonts w:ascii="Times New Roman" w:hAnsi="Times New Roman" w:cs="Times New Roman"/>
          <w:sz w:val="40"/>
          <w:szCs w:val="40"/>
        </w:rPr>
      </w:pPr>
      <w:r w:rsidRPr="00936687">
        <w:rPr>
          <w:rFonts w:ascii="Times New Roman" w:hAnsi="Times New Roman" w:cs="Times New Roman"/>
          <w:sz w:val="40"/>
          <w:szCs w:val="40"/>
        </w:rPr>
        <w:t>Assessment 1</w:t>
      </w:r>
    </w:p>
    <w:p w14:paraId="6663722B" w14:textId="042B2E4F" w:rsidR="00744168" w:rsidRPr="00936687" w:rsidRDefault="00744168" w:rsidP="00744168">
      <w:pPr>
        <w:jc w:val="center"/>
        <w:rPr>
          <w:rFonts w:ascii="Times New Roman" w:hAnsi="Times New Roman" w:cs="Times New Roman"/>
          <w:sz w:val="40"/>
          <w:szCs w:val="40"/>
        </w:rPr>
      </w:pPr>
      <w:r w:rsidRPr="00936687">
        <w:rPr>
          <w:rFonts w:ascii="Times New Roman" w:hAnsi="Times New Roman" w:cs="Times New Roman"/>
          <w:sz w:val="40"/>
          <w:szCs w:val="40"/>
        </w:rPr>
        <w:t>LCBB4001</w:t>
      </w:r>
    </w:p>
    <w:p w14:paraId="101FBBFB" w14:textId="77777777" w:rsidR="00744168" w:rsidRPr="00936687" w:rsidRDefault="00744168" w:rsidP="00744168">
      <w:pPr>
        <w:jc w:val="center"/>
        <w:rPr>
          <w:rFonts w:ascii="Times New Roman" w:hAnsi="Times New Roman" w:cs="Times New Roman"/>
          <w:sz w:val="40"/>
          <w:szCs w:val="40"/>
        </w:rPr>
      </w:pPr>
    </w:p>
    <w:p w14:paraId="6126206F" w14:textId="5A241478" w:rsidR="000709D3" w:rsidRPr="00936687" w:rsidRDefault="00744168" w:rsidP="00744168">
      <w:pPr>
        <w:jc w:val="center"/>
        <w:rPr>
          <w:rFonts w:ascii="Times New Roman" w:hAnsi="Times New Roman" w:cs="Times New Roman"/>
          <w:sz w:val="40"/>
          <w:szCs w:val="40"/>
        </w:rPr>
      </w:pPr>
      <w:r w:rsidRPr="00936687">
        <w:rPr>
          <w:rFonts w:ascii="Times New Roman" w:hAnsi="Times New Roman" w:cs="Times New Roman"/>
          <w:sz w:val="40"/>
          <w:szCs w:val="40"/>
        </w:rPr>
        <w:t xml:space="preserve">Lecturer’s Name: Winifred </w:t>
      </w:r>
      <w:proofErr w:type="spellStart"/>
      <w:r w:rsidRPr="00936687">
        <w:rPr>
          <w:rFonts w:ascii="Times New Roman" w:hAnsi="Times New Roman" w:cs="Times New Roman"/>
          <w:sz w:val="40"/>
          <w:szCs w:val="40"/>
        </w:rPr>
        <w:t>Soribe</w:t>
      </w:r>
      <w:proofErr w:type="spellEnd"/>
    </w:p>
    <w:p w14:paraId="35322FD6" w14:textId="61620253" w:rsidR="00744168" w:rsidRPr="00936687" w:rsidRDefault="00744168" w:rsidP="00744168">
      <w:pPr>
        <w:jc w:val="center"/>
        <w:rPr>
          <w:rFonts w:ascii="Times New Roman" w:hAnsi="Times New Roman" w:cs="Times New Roman"/>
          <w:sz w:val="40"/>
          <w:szCs w:val="40"/>
        </w:rPr>
      </w:pPr>
    </w:p>
    <w:p w14:paraId="08002557" w14:textId="08A51F66" w:rsidR="00744168" w:rsidRPr="00936687" w:rsidRDefault="00744168" w:rsidP="00744168">
      <w:pPr>
        <w:jc w:val="center"/>
        <w:rPr>
          <w:rFonts w:ascii="Times New Roman" w:hAnsi="Times New Roman" w:cs="Times New Roman"/>
          <w:sz w:val="40"/>
          <w:szCs w:val="40"/>
        </w:rPr>
      </w:pPr>
    </w:p>
    <w:p w14:paraId="41B246A6" w14:textId="6F4D29CA" w:rsidR="00744168" w:rsidRPr="00936687" w:rsidRDefault="00744168" w:rsidP="00744168">
      <w:pPr>
        <w:jc w:val="center"/>
        <w:rPr>
          <w:rFonts w:ascii="Times New Roman" w:hAnsi="Times New Roman" w:cs="Times New Roman"/>
          <w:sz w:val="40"/>
          <w:szCs w:val="40"/>
        </w:rPr>
      </w:pPr>
    </w:p>
    <w:p w14:paraId="7E492244" w14:textId="56B47C85" w:rsidR="00744168" w:rsidRPr="00936687" w:rsidRDefault="00744168" w:rsidP="00744168">
      <w:pPr>
        <w:jc w:val="center"/>
        <w:rPr>
          <w:rFonts w:ascii="Times New Roman" w:hAnsi="Times New Roman" w:cs="Times New Roman"/>
          <w:sz w:val="40"/>
          <w:szCs w:val="40"/>
        </w:rPr>
      </w:pPr>
    </w:p>
    <w:p w14:paraId="6519D0DB" w14:textId="2A6E59E5" w:rsidR="00744168" w:rsidRPr="00936687" w:rsidRDefault="00744168" w:rsidP="00744168">
      <w:pPr>
        <w:jc w:val="center"/>
        <w:rPr>
          <w:rFonts w:ascii="Times New Roman" w:hAnsi="Times New Roman" w:cs="Times New Roman"/>
          <w:sz w:val="40"/>
          <w:szCs w:val="40"/>
        </w:rPr>
      </w:pPr>
    </w:p>
    <w:p w14:paraId="667B7517" w14:textId="2947D776" w:rsidR="00744168" w:rsidRPr="00936687" w:rsidRDefault="00744168" w:rsidP="00744168">
      <w:pPr>
        <w:jc w:val="cente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5704"/>
        <w:gridCol w:w="3256"/>
      </w:tblGrid>
      <w:tr w:rsidR="00744168" w:rsidRPr="00936687" w14:paraId="2CA839D3" w14:textId="77777777" w:rsidTr="009F02BA">
        <w:trPr>
          <w:trHeight w:val="680"/>
        </w:trPr>
        <w:tc>
          <w:tcPr>
            <w:tcW w:w="8960" w:type="dxa"/>
            <w:gridSpan w:val="2"/>
            <w:shd w:val="clear" w:color="auto" w:fill="D5DCE4" w:themeFill="text2" w:themeFillTint="33"/>
            <w:hideMark/>
          </w:tcPr>
          <w:p w14:paraId="4F7A94B8" w14:textId="719D2A2B" w:rsidR="00744168" w:rsidRPr="00936687" w:rsidRDefault="00744168" w:rsidP="00744168">
            <w:pPr>
              <w:jc w:val="center"/>
              <w:rPr>
                <w:rFonts w:ascii="Times New Roman" w:hAnsi="Times New Roman" w:cs="Times New Roman"/>
                <w:b/>
                <w:bCs/>
                <w:i/>
                <w:iCs/>
                <w:sz w:val="34"/>
                <w:szCs w:val="34"/>
              </w:rPr>
            </w:pPr>
            <w:r w:rsidRPr="00936687">
              <w:rPr>
                <w:rFonts w:ascii="Times New Roman" w:hAnsi="Times New Roman" w:cs="Times New Roman"/>
                <w:b/>
                <w:bCs/>
                <w:i/>
                <w:iCs/>
                <w:sz w:val="34"/>
                <w:szCs w:val="34"/>
              </w:rPr>
              <w:lastRenderedPageBreak/>
              <w:t xml:space="preserve">Income statement Eccles plc for the year ended </w:t>
            </w:r>
            <w:r w:rsidRPr="00936687">
              <w:rPr>
                <w:rFonts w:ascii="Times New Roman" w:hAnsi="Times New Roman" w:cs="Times New Roman"/>
                <w:b/>
                <w:bCs/>
                <w:i/>
                <w:iCs/>
                <w:sz w:val="34"/>
                <w:szCs w:val="34"/>
              </w:rPr>
              <w:br/>
              <w:t>31st December 201</w:t>
            </w:r>
            <w:r w:rsidR="00397C86" w:rsidRPr="00936687">
              <w:rPr>
                <w:rFonts w:ascii="Times New Roman" w:hAnsi="Times New Roman" w:cs="Times New Roman"/>
                <w:b/>
                <w:bCs/>
                <w:i/>
                <w:iCs/>
                <w:sz w:val="34"/>
                <w:szCs w:val="34"/>
              </w:rPr>
              <w:t>9</w:t>
            </w:r>
          </w:p>
        </w:tc>
      </w:tr>
      <w:tr w:rsidR="00744168" w:rsidRPr="00936687" w14:paraId="021A1FC2" w14:textId="77777777" w:rsidTr="00D7255E">
        <w:trPr>
          <w:trHeight w:val="301"/>
        </w:trPr>
        <w:tc>
          <w:tcPr>
            <w:tcW w:w="5704" w:type="dxa"/>
            <w:hideMark/>
          </w:tcPr>
          <w:p w14:paraId="4CBF2B78" w14:textId="77777777" w:rsidR="00744168" w:rsidRPr="00936687" w:rsidRDefault="00744168" w:rsidP="00744168">
            <w:pPr>
              <w:rPr>
                <w:rFonts w:ascii="Times New Roman" w:hAnsi="Times New Roman" w:cs="Times New Roman"/>
                <w:b/>
                <w:bCs/>
                <w:sz w:val="40"/>
                <w:szCs w:val="40"/>
              </w:rPr>
            </w:pPr>
          </w:p>
        </w:tc>
        <w:tc>
          <w:tcPr>
            <w:tcW w:w="3256" w:type="dxa"/>
            <w:hideMark/>
          </w:tcPr>
          <w:p w14:paraId="5CF36FF0" w14:textId="77777777" w:rsidR="00744168" w:rsidRPr="00936687" w:rsidRDefault="00744168" w:rsidP="00744168">
            <w:pPr>
              <w:rPr>
                <w:rFonts w:ascii="Times New Roman" w:hAnsi="Times New Roman" w:cs="Times New Roman"/>
                <w:sz w:val="40"/>
                <w:szCs w:val="40"/>
              </w:rPr>
            </w:pPr>
          </w:p>
        </w:tc>
      </w:tr>
      <w:tr w:rsidR="00744168" w:rsidRPr="00936687" w14:paraId="169CA32F" w14:textId="77777777" w:rsidTr="00D7255E">
        <w:trPr>
          <w:trHeight w:val="301"/>
        </w:trPr>
        <w:tc>
          <w:tcPr>
            <w:tcW w:w="5704" w:type="dxa"/>
            <w:noWrap/>
            <w:hideMark/>
          </w:tcPr>
          <w:p w14:paraId="3F411996" w14:textId="2CEC4E50" w:rsidR="00744168" w:rsidRPr="00936687" w:rsidRDefault="00744168">
            <w:pPr>
              <w:rPr>
                <w:rFonts w:ascii="Times New Roman" w:hAnsi="Times New Roman" w:cs="Times New Roman"/>
                <w:sz w:val="34"/>
                <w:szCs w:val="34"/>
              </w:rPr>
            </w:pPr>
            <w:r w:rsidRPr="00936687">
              <w:rPr>
                <w:rFonts w:ascii="Times New Roman" w:hAnsi="Times New Roman" w:cs="Times New Roman"/>
                <w:sz w:val="34"/>
                <w:szCs w:val="34"/>
              </w:rPr>
              <w:t>Sales</w:t>
            </w:r>
            <w:r w:rsidR="00922E8C">
              <w:rPr>
                <w:rFonts w:ascii="Times New Roman" w:hAnsi="Times New Roman" w:cs="Times New Roman"/>
                <w:sz w:val="34"/>
                <w:szCs w:val="34"/>
              </w:rPr>
              <w:t xml:space="preserve"> </w:t>
            </w:r>
            <w:r w:rsidR="00922E8C" w:rsidRPr="00922E8C">
              <w:rPr>
                <w:rFonts w:ascii="Times New Roman" w:hAnsi="Times New Roman" w:cs="Times New Roman"/>
              </w:rPr>
              <w:t>(826,650 + 980 – goods payment</w:t>
            </w:r>
            <w:r w:rsidR="00922E8C">
              <w:rPr>
                <w:rFonts w:ascii="Times New Roman" w:hAnsi="Times New Roman" w:cs="Times New Roman"/>
              </w:rPr>
              <w:t xml:space="preserve"> sales accruals</w:t>
            </w:r>
            <w:r w:rsidR="00922E8C" w:rsidRPr="00922E8C">
              <w:rPr>
                <w:rFonts w:ascii="Times New Roman" w:hAnsi="Times New Roman" w:cs="Times New Roman"/>
              </w:rPr>
              <w:t>)</w:t>
            </w:r>
          </w:p>
        </w:tc>
        <w:tc>
          <w:tcPr>
            <w:tcW w:w="3256" w:type="dxa"/>
            <w:noWrap/>
            <w:hideMark/>
          </w:tcPr>
          <w:p w14:paraId="3F7F6D9B" w14:textId="5DE7D9EF" w:rsidR="00744168" w:rsidRPr="00936687" w:rsidRDefault="004924DD" w:rsidP="00744168">
            <w:pPr>
              <w:rPr>
                <w:rFonts w:ascii="Times New Roman" w:hAnsi="Times New Roman" w:cs="Times New Roman"/>
                <w:sz w:val="34"/>
                <w:szCs w:val="34"/>
              </w:rPr>
            </w:pPr>
            <w:r w:rsidRPr="00936687">
              <w:rPr>
                <w:rFonts w:ascii="Times New Roman" w:hAnsi="Times New Roman" w:cs="Times New Roman"/>
                <w:sz w:val="34"/>
                <w:szCs w:val="34"/>
              </w:rPr>
              <w:t xml:space="preserve"> </w:t>
            </w:r>
            <w:r w:rsidR="00744168" w:rsidRPr="00936687">
              <w:rPr>
                <w:rFonts w:ascii="Times New Roman" w:hAnsi="Times New Roman" w:cs="Times New Roman"/>
                <w:sz w:val="34"/>
                <w:szCs w:val="34"/>
              </w:rPr>
              <w:t>82</w:t>
            </w:r>
            <w:r w:rsidR="00922E8C">
              <w:rPr>
                <w:rFonts w:ascii="Times New Roman" w:hAnsi="Times New Roman" w:cs="Times New Roman"/>
                <w:sz w:val="34"/>
                <w:szCs w:val="34"/>
              </w:rPr>
              <w:t>7</w:t>
            </w:r>
            <w:r w:rsidR="00744168" w:rsidRPr="00936687">
              <w:rPr>
                <w:rFonts w:ascii="Times New Roman" w:hAnsi="Times New Roman" w:cs="Times New Roman"/>
                <w:sz w:val="34"/>
                <w:szCs w:val="34"/>
              </w:rPr>
              <w:t>,6</w:t>
            </w:r>
            <w:r w:rsidR="00922E8C">
              <w:rPr>
                <w:rFonts w:ascii="Times New Roman" w:hAnsi="Times New Roman" w:cs="Times New Roman"/>
                <w:sz w:val="34"/>
                <w:szCs w:val="34"/>
              </w:rPr>
              <w:t>3</w:t>
            </w:r>
            <w:r w:rsidR="00744168" w:rsidRPr="00936687">
              <w:rPr>
                <w:rFonts w:ascii="Times New Roman" w:hAnsi="Times New Roman" w:cs="Times New Roman"/>
                <w:sz w:val="34"/>
                <w:szCs w:val="34"/>
              </w:rPr>
              <w:t>0</w:t>
            </w:r>
          </w:p>
        </w:tc>
      </w:tr>
      <w:tr w:rsidR="00922E8C" w:rsidRPr="00936687" w14:paraId="762EA25F" w14:textId="77777777" w:rsidTr="00922E8C">
        <w:trPr>
          <w:trHeight w:val="301"/>
        </w:trPr>
        <w:tc>
          <w:tcPr>
            <w:tcW w:w="5704" w:type="dxa"/>
            <w:noWrap/>
          </w:tcPr>
          <w:p w14:paraId="122D0DAE" w14:textId="61BC101E" w:rsidR="00922E8C" w:rsidRPr="00936687" w:rsidRDefault="00922E8C">
            <w:pPr>
              <w:rPr>
                <w:rFonts w:ascii="Times New Roman" w:hAnsi="Times New Roman" w:cs="Times New Roman"/>
                <w:sz w:val="34"/>
                <w:szCs w:val="34"/>
              </w:rPr>
            </w:pPr>
            <w:r w:rsidRPr="00936687">
              <w:rPr>
                <w:rFonts w:ascii="Times New Roman" w:hAnsi="Times New Roman" w:cs="Times New Roman"/>
                <w:sz w:val="34"/>
                <w:szCs w:val="34"/>
              </w:rPr>
              <w:t>Cost of sales</w:t>
            </w:r>
          </w:p>
        </w:tc>
        <w:tc>
          <w:tcPr>
            <w:tcW w:w="3256" w:type="dxa"/>
            <w:noWrap/>
            <w:hideMark/>
          </w:tcPr>
          <w:p w14:paraId="65728A40" w14:textId="08188B2C" w:rsidR="00922E8C" w:rsidRPr="00936687" w:rsidRDefault="00922E8C" w:rsidP="00744168">
            <w:pPr>
              <w:rPr>
                <w:rFonts w:ascii="Times New Roman" w:hAnsi="Times New Roman" w:cs="Times New Roman"/>
                <w:sz w:val="34"/>
                <w:szCs w:val="34"/>
              </w:rPr>
            </w:pPr>
            <w:r w:rsidRPr="00936687">
              <w:rPr>
                <w:rFonts w:ascii="Times New Roman" w:hAnsi="Times New Roman" w:cs="Times New Roman"/>
                <w:sz w:val="34"/>
                <w:szCs w:val="34"/>
                <w:u w:val="single"/>
              </w:rPr>
              <w:t>(578,650)</w:t>
            </w:r>
          </w:p>
        </w:tc>
      </w:tr>
      <w:tr w:rsidR="00922E8C" w:rsidRPr="00936687" w14:paraId="78CABC3A" w14:textId="77777777" w:rsidTr="00D7255E">
        <w:trPr>
          <w:trHeight w:val="301"/>
        </w:trPr>
        <w:tc>
          <w:tcPr>
            <w:tcW w:w="5704" w:type="dxa"/>
            <w:noWrap/>
            <w:hideMark/>
          </w:tcPr>
          <w:p w14:paraId="761810A4" w14:textId="7D46811D" w:rsidR="00922E8C" w:rsidRPr="00936687" w:rsidRDefault="00922E8C">
            <w:pPr>
              <w:rPr>
                <w:rFonts w:ascii="Times New Roman" w:hAnsi="Times New Roman" w:cs="Times New Roman"/>
                <w:sz w:val="34"/>
                <w:szCs w:val="34"/>
              </w:rPr>
            </w:pPr>
            <w:r w:rsidRPr="00936687">
              <w:rPr>
                <w:rFonts w:ascii="Times New Roman" w:hAnsi="Times New Roman" w:cs="Times New Roman"/>
                <w:sz w:val="34"/>
                <w:szCs w:val="34"/>
              </w:rPr>
              <w:t>Gross profit</w:t>
            </w:r>
          </w:p>
        </w:tc>
        <w:tc>
          <w:tcPr>
            <w:tcW w:w="3256" w:type="dxa"/>
            <w:noWrap/>
            <w:hideMark/>
          </w:tcPr>
          <w:p w14:paraId="144366C8" w14:textId="2B01D223" w:rsidR="00922E8C" w:rsidRPr="00936687" w:rsidRDefault="00922E8C" w:rsidP="00744168">
            <w:pPr>
              <w:rPr>
                <w:rFonts w:ascii="Times New Roman" w:hAnsi="Times New Roman" w:cs="Times New Roman"/>
                <w:sz w:val="34"/>
                <w:szCs w:val="34"/>
                <w:u w:val="single"/>
              </w:rPr>
            </w:pPr>
            <w:r w:rsidRPr="00936687">
              <w:rPr>
                <w:rFonts w:ascii="Times New Roman" w:hAnsi="Times New Roman" w:cs="Times New Roman"/>
                <w:sz w:val="34"/>
                <w:szCs w:val="34"/>
              </w:rPr>
              <w:t xml:space="preserve"> 248,980</w:t>
            </w:r>
          </w:p>
        </w:tc>
      </w:tr>
      <w:tr w:rsidR="00922E8C" w:rsidRPr="00936687" w14:paraId="71F1F3AE" w14:textId="77777777" w:rsidTr="00D7255E">
        <w:trPr>
          <w:trHeight w:val="301"/>
        </w:trPr>
        <w:tc>
          <w:tcPr>
            <w:tcW w:w="5704" w:type="dxa"/>
            <w:noWrap/>
            <w:hideMark/>
          </w:tcPr>
          <w:p w14:paraId="14A3F868" w14:textId="6891EC37" w:rsidR="00922E8C" w:rsidRPr="00936687" w:rsidRDefault="00922E8C">
            <w:pPr>
              <w:rPr>
                <w:rFonts w:ascii="Times New Roman" w:hAnsi="Times New Roman" w:cs="Times New Roman"/>
                <w:sz w:val="34"/>
                <w:szCs w:val="34"/>
              </w:rPr>
            </w:pPr>
            <w:r w:rsidRPr="00936687">
              <w:rPr>
                <w:rFonts w:ascii="Times New Roman" w:hAnsi="Times New Roman" w:cs="Times New Roman"/>
                <w:sz w:val="34"/>
                <w:szCs w:val="34"/>
              </w:rPr>
              <w:t>Distribution cost</w:t>
            </w:r>
          </w:p>
        </w:tc>
        <w:tc>
          <w:tcPr>
            <w:tcW w:w="3256" w:type="dxa"/>
            <w:noWrap/>
            <w:hideMark/>
          </w:tcPr>
          <w:p w14:paraId="717D60A8" w14:textId="0135811D" w:rsidR="00922E8C" w:rsidRPr="00936687" w:rsidRDefault="00922E8C" w:rsidP="00744168">
            <w:pPr>
              <w:rPr>
                <w:rFonts w:ascii="Times New Roman" w:hAnsi="Times New Roman" w:cs="Times New Roman"/>
                <w:sz w:val="34"/>
                <w:szCs w:val="34"/>
              </w:rPr>
            </w:pPr>
            <w:r w:rsidRPr="00936687">
              <w:rPr>
                <w:rFonts w:ascii="Times New Roman" w:hAnsi="Times New Roman" w:cs="Times New Roman"/>
                <w:sz w:val="34"/>
                <w:szCs w:val="34"/>
              </w:rPr>
              <w:t xml:space="preserve">  (28,000)</w:t>
            </w:r>
          </w:p>
        </w:tc>
      </w:tr>
      <w:tr w:rsidR="00922E8C" w:rsidRPr="00936687" w14:paraId="5A9B3C48" w14:textId="77777777" w:rsidTr="00D7255E">
        <w:trPr>
          <w:trHeight w:val="301"/>
        </w:trPr>
        <w:tc>
          <w:tcPr>
            <w:tcW w:w="5704" w:type="dxa"/>
            <w:noWrap/>
            <w:hideMark/>
          </w:tcPr>
          <w:p w14:paraId="6A1E54B7" w14:textId="2BAA59BA" w:rsidR="00922E8C" w:rsidRPr="00936687" w:rsidRDefault="00922E8C">
            <w:pPr>
              <w:rPr>
                <w:rFonts w:ascii="Times New Roman" w:hAnsi="Times New Roman" w:cs="Times New Roman"/>
                <w:sz w:val="34"/>
                <w:szCs w:val="34"/>
              </w:rPr>
            </w:pPr>
            <w:r w:rsidRPr="00936687">
              <w:rPr>
                <w:rFonts w:ascii="Times New Roman" w:hAnsi="Times New Roman" w:cs="Times New Roman"/>
                <w:sz w:val="34"/>
                <w:szCs w:val="34"/>
              </w:rPr>
              <w:t>Salesman commission</w:t>
            </w:r>
          </w:p>
        </w:tc>
        <w:tc>
          <w:tcPr>
            <w:tcW w:w="3256" w:type="dxa"/>
            <w:noWrap/>
            <w:hideMark/>
          </w:tcPr>
          <w:p w14:paraId="28A4F016" w14:textId="77A4A5E2" w:rsidR="00922E8C" w:rsidRPr="00936687" w:rsidRDefault="00922E8C" w:rsidP="00744168">
            <w:pPr>
              <w:rPr>
                <w:rFonts w:ascii="Times New Roman" w:hAnsi="Times New Roman" w:cs="Times New Roman"/>
                <w:sz w:val="34"/>
                <w:szCs w:val="34"/>
              </w:rPr>
            </w:pPr>
            <w:r w:rsidRPr="00936687">
              <w:rPr>
                <w:rFonts w:ascii="Times New Roman" w:hAnsi="Times New Roman" w:cs="Times New Roman"/>
                <w:sz w:val="34"/>
                <w:szCs w:val="34"/>
              </w:rPr>
              <w:t xml:space="preserve">    </w:t>
            </w:r>
            <w:r>
              <w:rPr>
                <w:rFonts w:ascii="Times New Roman" w:hAnsi="Times New Roman" w:cs="Times New Roman"/>
                <w:sz w:val="34"/>
                <w:szCs w:val="34"/>
              </w:rPr>
              <w:t>(</w:t>
            </w:r>
            <w:r w:rsidRPr="00936687">
              <w:rPr>
                <w:rFonts w:ascii="Times New Roman" w:hAnsi="Times New Roman" w:cs="Times New Roman"/>
                <w:sz w:val="34"/>
                <w:szCs w:val="34"/>
              </w:rPr>
              <w:t>3,000</w:t>
            </w:r>
            <w:r>
              <w:rPr>
                <w:rFonts w:ascii="Times New Roman" w:hAnsi="Times New Roman" w:cs="Times New Roman"/>
                <w:sz w:val="34"/>
                <w:szCs w:val="34"/>
              </w:rPr>
              <w:t>)</w:t>
            </w:r>
          </w:p>
        </w:tc>
      </w:tr>
      <w:tr w:rsidR="00922E8C" w:rsidRPr="00936687" w14:paraId="4C2C7B9E" w14:textId="77777777" w:rsidTr="00D7255E">
        <w:trPr>
          <w:trHeight w:val="301"/>
        </w:trPr>
        <w:tc>
          <w:tcPr>
            <w:tcW w:w="5704" w:type="dxa"/>
            <w:noWrap/>
            <w:hideMark/>
          </w:tcPr>
          <w:p w14:paraId="10646A27" w14:textId="077A887C" w:rsidR="00922E8C" w:rsidRPr="00936687" w:rsidRDefault="00922E8C">
            <w:pPr>
              <w:rPr>
                <w:rFonts w:ascii="Times New Roman" w:hAnsi="Times New Roman" w:cs="Times New Roman"/>
                <w:sz w:val="34"/>
                <w:szCs w:val="34"/>
              </w:rPr>
            </w:pPr>
            <w:r w:rsidRPr="00936687">
              <w:rPr>
                <w:rFonts w:ascii="Times New Roman" w:hAnsi="Times New Roman" w:cs="Times New Roman"/>
                <w:sz w:val="34"/>
                <w:szCs w:val="34"/>
              </w:rPr>
              <w:t>Administrative expenses</w:t>
            </w:r>
          </w:p>
        </w:tc>
        <w:tc>
          <w:tcPr>
            <w:tcW w:w="3256" w:type="dxa"/>
            <w:noWrap/>
            <w:hideMark/>
          </w:tcPr>
          <w:p w14:paraId="77492565" w14:textId="696BBA97" w:rsidR="00922E8C" w:rsidRPr="00936687" w:rsidRDefault="00922E8C" w:rsidP="00744168">
            <w:pPr>
              <w:rPr>
                <w:rFonts w:ascii="Times New Roman" w:hAnsi="Times New Roman" w:cs="Times New Roman"/>
                <w:sz w:val="34"/>
                <w:szCs w:val="34"/>
              </w:rPr>
            </w:pPr>
            <w:r w:rsidRPr="00936687">
              <w:rPr>
                <w:rFonts w:ascii="Times New Roman" w:hAnsi="Times New Roman" w:cs="Times New Roman"/>
                <w:sz w:val="34"/>
                <w:szCs w:val="34"/>
              </w:rPr>
              <w:t xml:space="preserve">  </w:t>
            </w:r>
            <w:r>
              <w:rPr>
                <w:rFonts w:ascii="Times New Roman" w:hAnsi="Times New Roman" w:cs="Times New Roman"/>
                <w:sz w:val="34"/>
                <w:szCs w:val="34"/>
              </w:rPr>
              <w:t>(</w:t>
            </w:r>
            <w:r w:rsidRPr="00936687">
              <w:rPr>
                <w:rFonts w:ascii="Times New Roman" w:hAnsi="Times New Roman" w:cs="Times New Roman"/>
                <w:sz w:val="34"/>
                <w:szCs w:val="34"/>
              </w:rPr>
              <w:t>30,000</w:t>
            </w:r>
            <w:r>
              <w:rPr>
                <w:rFonts w:ascii="Times New Roman" w:hAnsi="Times New Roman" w:cs="Times New Roman"/>
                <w:sz w:val="34"/>
                <w:szCs w:val="34"/>
              </w:rPr>
              <w:t>)</w:t>
            </w:r>
          </w:p>
        </w:tc>
      </w:tr>
      <w:tr w:rsidR="00922E8C" w:rsidRPr="00936687" w14:paraId="0A06EF45" w14:textId="77777777" w:rsidTr="00D7255E">
        <w:trPr>
          <w:trHeight w:val="301"/>
        </w:trPr>
        <w:tc>
          <w:tcPr>
            <w:tcW w:w="5704" w:type="dxa"/>
            <w:noWrap/>
            <w:hideMark/>
          </w:tcPr>
          <w:p w14:paraId="618F33D7" w14:textId="538711D4" w:rsidR="00922E8C" w:rsidRPr="00936687" w:rsidRDefault="00922E8C">
            <w:pPr>
              <w:rPr>
                <w:rFonts w:ascii="Times New Roman" w:hAnsi="Times New Roman" w:cs="Times New Roman"/>
                <w:sz w:val="34"/>
                <w:szCs w:val="34"/>
              </w:rPr>
            </w:pPr>
            <w:r w:rsidRPr="00936687">
              <w:rPr>
                <w:rFonts w:ascii="Times New Roman" w:hAnsi="Times New Roman" w:cs="Times New Roman"/>
                <w:sz w:val="34"/>
                <w:szCs w:val="34"/>
              </w:rPr>
              <w:t xml:space="preserve">Directors remuneration </w:t>
            </w:r>
          </w:p>
        </w:tc>
        <w:tc>
          <w:tcPr>
            <w:tcW w:w="3256" w:type="dxa"/>
            <w:noWrap/>
            <w:hideMark/>
          </w:tcPr>
          <w:p w14:paraId="4DC497F8" w14:textId="1553A387" w:rsidR="00922E8C" w:rsidRPr="00936687" w:rsidRDefault="00922E8C" w:rsidP="00744168">
            <w:pPr>
              <w:rPr>
                <w:rFonts w:ascii="Times New Roman" w:hAnsi="Times New Roman" w:cs="Times New Roman"/>
                <w:sz w:val="34"/>
                <w:szCs w:val="34"/>
              </w:rPr>
            </w:pPr>
            <w:r w:rsidRPr="00936687">
              <w:rPr>
                <w:rFonts w:ascii="Times New Roman" w:hAnsi="Times New Roman" w:cs="Times New Roman"/>
                <w:sz w:val="34"/>
                <w:szCs w:val="34"/>
                <w:u w:val="single"/>
              </w:rPr>
              <w:t xml:space="preserve">    </w:t>
            </w:r>
            <w:r>
              <w:rPr>
                <w:rFonts w:ascii="Times New Roman" w:hAnsi="Times New Roman" w:cs="Times New Roman"/>
                <w:sz w:val="34"/>
                <w:szCs w:val="34"/>
                <w:u w:val="single"/>
              </w:rPr>
              <w:t>(</w:t>
            </w:r>
            <w:r w:rsidRPr="00936687">
              <w:rPr>
                <w:rFonts w:ascii="Times New Roman" w:hAnsi="Times New Roman" w:cs="Times New Roman"/>
                <w:sz w:val="34"/>
                <w:szCs w:val="34"/>
                <w:u w:val="single"/>
              </w:rPr>
              <w:t>5,000</w:t>
            </w:r>
            <w:r>
              <w:rPr>
                <w:rFonts w:ascii="Times New Roman" w:hAnsi="Times New Roman" w:cs="Times New Roman"/>
                <w:sz w:val="34"/>
                <w:szCs w:val="34"/>
                <w:u w:val="single"/>
              </w:rPr>
              <w:t>)</w:t>
            </w:r>
          </w:p>
        </w:tc>
      </w:tr>
      <w:tr w:rsidR="00922E8C" w:rsidRPr="00936687" w14:paraId="28739A79" w14:textId="77777777" w:rsidTr="00D7255E">
        <w:trPr>
          <w:trHeight w:val="301"/>
        </w:trPr>
        <w:tc>
          <w:tcPr>
            <w:tcW w:w="5704" w:type="dxa"/>
            <w:noWrap/>
            <w:hideMark/>
          </w:tcPr>
          <w:p w14:paraId="4715EC4E" w14:textId="74C92CD9" w:rsidR="00922E8C" w:rsidRPr="00936687" w:rsidRDefault="00922E8C">
            <w:pPr>
              <w:rPr>
                <w:rFonts w:ascii="Times New Roman" w:hAnsi="Times New Roman" w:cs="Times New Roman"/>
                <w:sz w:val="34"/>
                <w:szCs w:val="34"/>
              </w:rPr>
            </w:pPr>
            <w:r w:rsidRPr="00936687">
              <w:rPr>
                <w:rFonts w:ascii="Times New Roman" w:hAnsi="Times New Roman" w:cs="Times New Roman"/>
                <w:sz w:val="34"/>
                <w:szCs w:val="34"/>
              </w:rPr>
              <w:t>Operating profit</w:t>
            </w:r>
          </w:p>
        </w:tc>
        <w:tc>
          <w:tcPr>
            <w:tcW w:w="3256" w:type="dxa"/>
            <w:noWrap/>
            <w:hideMark/>
          </w:tcPr>
          <w:p w14:paraId="2F1735B1" w14:textId="452FE5C3" w:rsidR="00922E8C" w:rsidRPr="00936687" w:rsidRDefault="00922E8C" w:rsidP="00744168">
            <w:pPr>
              <w:rPr>
                <w:rFonts w:ascii="Times New Roman" w:hAnsi="Times New Roman" w:cs="Times New Roman"/>
                <w:sz w:val="34"/>
                <w:szCs w:val="34"/>
                <w:u w:val="single"/>
              </w:rPr>
            </w:pPr>
            <w:r w:rsidRPr="00936687">
              <w:rPr>
                <w:rFonts w:ascii="Times New Roman" w:hAnsi="Times New Roman" w:cs="Times New Roman"/>
                <w:sz w:val="34"/>
                <w:szCs w:val="34"/>
              </w:rPr>
              <w:t xml:space="preserve"> 182,980</w:t>
            </w:r>
          </w:p>
        </w:tc>
      </w:tr>
      <w:tr w:rsidR="00922E8C" w:rsidRPr="00936687" w14:paraId="51779F42" w14:textId="77777777" w:rsidTr="00D7255E">
        <w:trPr>
          <w:trHeight w:val="301"/>
        </w:trPr>
        <w:tc>
          <w:tcPr>
            <w:tcW w:w="5704" w:type="dxa"/>
            <w:noWrap/>
            <w:hideMark/>
          </w:tcPr>
          <w:p w14:paraId="75F9DF42" w14:textId="41122408" w:rsidR="00922E8C" w:rsidRPr="00936687" w:rsidRDefault="00922E8C">
            <w:pPr>
              <w:rPr>
                <w:rFonts w:ascii="Times New Roman" w:hAnsi="Times New Roman" w:cs="Times New Roman"/>
                <w:sz w:val="34"/>
                <w:szCs w:val="34"/>
              </w:rPr>
            </w:pPr>
            <w:r w:rsidRPr="00936687">
              <w:rPr>
                <w:rFonts w:ascii="Times New Roman" w:hAnsi="Times New Roman" w:cs="Times New Roman"/>
                <w:sz w:val="34"/>
                <w:szCs w:val="34"/>
              </w:rPr>
              <w:t>Finance cost (debentures 100,000 x4%</w:t>
            </w:r>
            <w:r>
              <w:rPr>
                <w:rFonts w:ascii="Times New Roman" w:hAnsi="Times New Roman" w:cs="Times New Roman"/>
                <w:sz w:val="34"/>
                <w:szCs w:val="34"/>
              </w:rPr>
              <w:t>)</w:t>
            </w:r>
          </w:p>
        </w:tc>
        <w:tc>
          <w:tcPr>
            <w:tcW w:w="3256" w:type="dxa"/>
            <w:noWrap/>
            <w:hideMark/>
          </w:tcPr>
          <w:p w14:paraId="0DF6D5E0" w14:textId="5B76C139" w:rsidR="00922E8C" w:rsidRPr="00936687" w:rsidRDefault="00922E8C" w:rsidP="00744168">
            <w:pPr>
              <w:rPr>
                <w:rFonts w:ascii="Times New Roman" w:hAnsi="Times New Roman" w:cs="Times New Roman"/>
                <w:sz w:val="34"/>
                <w:szCs w:val="34"/>
              </w:rPr>
            </w:pPr>
            <w:r w:rsidRPr="00936687">
              <w:rPr>
                <w:rFonts w:ascii="Times New Roman" w:hAnsi="Times New Roman" w:cs="Times New Roman"/>
                <w:sz w:val="34"/>
                <w:szCs w:val="34"/>
              </w:rPr>
              <w:t xml:space="preserve">   (</w:t>
            </w:r>
            <w:r>
              <w:rPr>
                <w:rFonts w:ascii="Times New Roman" w:hAnsi="Times New Roman" w:cs="Times New Roman"/>
                <w:sz w:val="34"/>
                <w:szCs w:val="34"/>
              </w:rPr>
              <w:t>4</w:t>
            </w:r>
            <w:r w:rsidRPr="00936687">
              <w:rPr>
                <w:rFonts w:ascii="Times New Roman" w:hAnsi="Times New Roman" w:cs="Times New Roman"/>
                <w:sz w:val="34"/>
                <w:szCs w:val="34"/>
              </w:rPr>
              <w:t>,000)</w:t>
            </w:r>
          </w:p>
        </w:tc>
      </w:tr>
      <w:tr w:rsidR="00922E8C" w:rsidRPr="00936687" w14:paraId="2F883717" w14:textId="77777777" w:rsidTr="00D7255E">
        <w:trPr>
          <w:trHeight w:val="301"/>
        </w:trPr>
        <w:tc>
          <w:tcPr>
            <w:tcW w:w="5704" w:type="dxa"/>
            <w:noWrap/>
            <w:hideMark/>
          </w:tcPr>
          <w:p w14:paraId="7525793F" w14:textId="1CE0CDDC" w:rsidR="00922E8C" w:rsidRPr="00936687" w:rsidRDefault="00922E8C">
            <w:pPr>
              <w:rPr>
                <w:rFonts w:ascii="Times New Roman" w:hAnsi="Times New Roman" w:cs="Times New Roman"/>
                <w:sz w:val="34"/>
                <w:szCs w:val="34"/>
              </w:rPr>
            </w:pPr>
            <w:r w:rsidRPr="00936687">
              <w:rPr>
                <w:rFonts w:ascii="Times New Roman" w:hAnsi="Times New Roman" w:cs="Times New Roman"/>
                <w:sz w:val="34"/>
                <w:szCs w:val="34"/>
              </w:rPr>
              <w:t xml:space="preserve">Profit/(loss) before taxation  </w:t>
            </w:r>
          </w:p>
        </w:tc>
        <w:tc>
          <w:tcPr>
            <w:tcW w:w="3256" w:type="dxa"/>
            <w:noWrap/>
            <w:hideMark/>
          </w:tcPr>
          <w:p w14:paraId="39A950A9" w14:textId="58EF2EBA" w:rsidR="00922E8C" w:rsidRPr="00936687" w:rsidRDefault="00922E8C" w:rsidP="00744168">
            <w:pPr>
              <w:rPr>
                <w:rFonts w:ascii="Times New Roman" w:hAnsi="Times New Roman" w:cs="Times New Roman"/>
                <w:sz w:val="34"/>
                <w:szCs w:val="34"/>
              </w:rPr>
            </w:pPr>
            <w:r w:rsidRPr="00936687">
              <w:rPr>
                <w:rFonts w:ascii="Times New Roman" w:hAnsi="Times New Roman" w:cs="Times New Roman"/>
                <w:sz w:val="34"/>
                <w:szCs w:val="34"/>
              </w:rPr>
              <w:t xml:space="preserve"> 178,980</w:t>
            </w:r>
          </w:p>
        </w:tc>
      </w:tr>
      <w:tr w:rsidR="00922E8C" w:rsidRPr="00936687" w14:paraId="6298C3D8" w14:textId="77777777" w:rsidTr="00DD7925">
        <w:trPr>
          <w:trHeight w:val="119"/>
        </w:trPr>
        <w:tc>
          <w:tcPr>
            <w:tcW w:w="5704" w:type="dxa"/>
            <w:noWrap/>
          </w:tcPr>
          <w:p w14:paraId="006F9308" w14:textId="3F136156" w:rsidR="00922E8C" w:rsidRPr="00936687" w:rsidRDefault="00922E8C">
            <w:pPr>
              <w:rPr>
                <w:rFonts w:ascii="Times New Roman" w:hAnsi="Times New Roman" w:cs="Times New Roman"/>
                <w:sz w:val="34"/>
                <w:szCs w:val="34"/>
              </w:rPr>
            </w:pPr>
            <w:r w:rsidRPr="00936687">
              <w:rPr>
                <w:rFonts w:ascii="Times New Roman" w:hAnsi="Times New Roman" w:cs="Times New Roman"/>
                <w:sz w:val="34"/>
                <w:szCs w:val="34"/>
              </w:rPr>
              <w:t>Taxation (corporation tax)</w:t>
            </w:r>
          </w:p>
        </w:tc>
        <w:tc>
          <w:tcPr>
            <w:tcW w:w="3256" w:type="dxa"/>
            <w:noWrap/>
          </w:tcPr>
          <w:p w14:paraId="536847D6" w14:textId="75F8EF94" w:rsidR="00922E8C" w:rsidRPr="00936687" w:rsidRDefault="00922E8C" w:rsidP="00744168">
            <w:pPr>
              <w:rPr>
                <w:rFonts w:ascii="Times New Roman" w:hAnsi="Times New Roman" w:cs="Times New Roman"/>
                <w:sz w:val="34"/>
                <w:szCs w:val="34"/>
              </w:rPr>
            </w:pPr>
            <w:r w:rsidRPr="00936687">
              <w:rPr>
                <w:rFonts w:ascii="Times New Roman" w:hAnsi="Times New Roman" w:cs="Times New Roman"/>
                <w:sz w:val="34"/>
                <w:szCs w:val="34"/>
              </w:rPr>
              <w:t xml:space="preserve">  (68,000)</w:t>
            </w:r>
          </w:p>
        </w:tc>
      </w:tr>
      <w:tr w:rsidR="00922E8C" w:rsidRPr="00936687" w14:paraId="6DAF9D25" w14:textId="77777777" w:rsidTr="00D7255E">
        <w:trPr>
          <w:trHeight w:val="301"/>
        </w:trPr>
        <w:tc>
          <w:tcPr>
            <w:tcW w:w="5704" w:type="dxa"/>
            <w:noWrap/>
            <w:hideMark/>
          </w:tcPr>
          <w:p w14:paraId="17B64314" w14:textId="6851CA10" w:rsidR="00922E8C" w:rsidRPr="00936687" w:rsidRDefault="00922E8C">
            <w:pPr>
              <w:rPr>
                <w:rFonts w:ascii="Times New Roman" w:hAnsi="Times New Roman" w:cs="Times New Roman"/>
                <w:sz w:val="34"/>
                <w:szCs w:val="34"/>
              </w:rPr>
            </w:pPr>
            <w:r w:rsidRPr="00936687">
              <w:rPr>
                <w:rFonts w:ascii="Times New Roman" w:hAnsi="Times New Roman" w:cs="Times New Roman"/>
                <w:sz w:val="34"/>
                <w:szCs w:val="34"/>
              </w:rPr>
              <w:t xml:space="preserve">Profit for the year </w:t>
            </w:r>
          </w:p>
        </w:tc>
        <w:tc>
          <w:tcPr>
            <w:tcW w:w="3256" w:type="dxa"/>
            <w:noWrap/>
            <w:hideMark/>
          </w:tcPr>
          <w:p w14:paraId="463801F3" w14:textId="390EF408" w:rsidR="00922E8C" w:rsidRPr="00936687" w:rsidRDefault="00922E8C" w:rsidP="00744168">
            <w:pPr>
              <w:rPr>
                <w:rFonts w:ascii="Times New Roman" w:hAnsi="Times New Roman" w:cs="Times New Roman"/>
                <w:sz w:val="34"/>
                <w:szCs w:val="34"/>
              </w:rPr>
            </w:pPr>
            <w:r w:rsidRPr="00936687">
              <w:rPr>
                <w:rFonts w:ascii="Times New Roman" w:hAnsi="Times New Roman" w:cs="Times New Roman"/>
                <w:b/>
                <w:bCs/>
                <w:sz w:val="34"/>
                <w:szCs w:val="34"/>
                <w:u w:val="double"/>
              </w:rPr>
              <w:t xml:space="preserve"> 110,980</w:t>
            </w:r>
          </w:p>
        </w:tc>
      </w:tr>
      <w:tr w:rsidR="00922E8C" w:rsidRPr="00936687" w14:paraId="356B1650" w14:textId="77777777" w:rsidTr="00CB7031">
        <w:trPr>
          <w:trHeight w:val="301"/>
        </w:trPr>
        <w:tc>
          <w:tcPr>
            <w:tcW w:w="5704" w:type="dxa"/>
            <w:noWrap/>
          </w:tcPr>
          <w:p w14:paraId="052C746E" w14:textId="0427B4CB" w:rsidR="00922E8C" w:rsidRPr="00936687" w:rsidRDefault="00922E8C">
            <w:pPr>
              <w:rPr>
                <w:rFonts w:ascii="Times New Roman" w:hAnsi="Times New Roman" w:cs="Times New Roman"/>
                <w:sz w:val="34"/>
                <w:szCs w:val="34"/>
              </w:rPr>
            </w:pPr>
          </w:p>
        </w:tc>
        <w:tc>
          <w:tcPr>
            <w:tcW w:w="3256" w:type="dxa"/>
            <w:noWrap/>
          </w:tcPr>
          <w:p w14:paraId="157B474D" w14:textId="63886F6E" w:rsidR="00922E8C" w:rsidRPr="00936687" w:rsidRDefault="00922E8C" w:rsidP="00744168">
            <w:pPr>
              <w:rPr>
                <w:rFonts w:ascii="Times New Roman" w:hAnsi="Times New Roman" w:cs="Times New Roman"/>
                <w:sz w:val="34"/>
                <w:szCs w:val="34"/>
              </w:rPr>
            </w:pPr>
          </w:p>
        </w:tc>
      </w:tr>
    </w:tbl>
    <w:p w14:paraId="71B024FE" w14:textId="5D4FBFCE" w:rsidR="00744168" w:rsidRPr="00936687" w:rsidRDefault="00744168" w:rsidP="00744168">
      <w:pPr>
        <w:rPr>
          <w:rFonts w:ascii="Times New Roman" w:hAnsi="Times New Roman" w:cs="Times New Roman"/>
          <w:sz w:val="40"/>
          <w:szCs w:val="40"/>
        </w:rPr>
      </w:pPr>
    </w:p>
    <w:p w14:paraId="577E311A" w14:textId="1F2EA889" w:rsidR="00744168" w:rsidRPr="00936687" w:rsidRDefault="00744168" w:rsidP="00744168">
      <w:pPr>
        <w:rPr>
          <w:rFonts w:ascii="Times New Roman" w:hAnsi="Times New Roman" w:cs="Times New Roman"/>
          <w:sz w:val="40"/>
          <w:szCs w:val="40"/>
        </w:rPr>
      </w:pPr>
    </w:p>
    <w:p w14:paraId="5C044D6F" w14:textId="2C1B87F9" w:rsidR="00744168" w:rsidRPr="00936687" w:rsidRDefault="00744168" w:rsidP="00744168">
      <w:pPr>
        <w:rPr>
          <w:rFonts w:ascii="Times New Roman" w:hAnsi="Times New Roman" w:cs="Times New Roman"/>
          <w:sz w:val="40"/>
          <w:szCs w:val="40"/>
        </w:rPr>
      </w:pPr>
    </w:p>
    <w:p w14:paraId="373C1D78" w14:textId="18435F69" w:rsidR="00744168" w:rsidRPr="00936687" w:rsidRDefault="00744168" w:rsidP="00744168">
      <w:pPr>
        <w:rPr>
          <w:rFonts w:ascii="Times New Roman" w:hAnsi="Times New Roman" w:cs="Times New Roman"/>
          <w:sz w:val="40"/>
          <w:szCs w:val="40"/>
        </w:rPr>
      </w:pPr>
    </w:p>
    <w:p w14:paraId="6BAFF850" w14:textId="58D6059B" w:rsidR="00744168" w:rsidRPr="00936687" w:rsidRDefault="00744168" w:rsidP="00744168">
      <w:pPr>
        <w:rPr>
          <w:rFonts w:ascii="Times New Roman" w:hAnsi="Times New Roman" w:cs="Times New Roman"/>
          <w:sz w:val="40"/>
          <w:szCs w:val="40"/>
        </w:rPr>
      </w:pPr>
    </w:p>
    <w:p w14:paraId="25A1DE8E" w14:textId="4DE3BFDB" w:rsidR="00744168" w:rsidRPr="00936687" w:rsidRDefault="00744168" w:rsidP="00744168">
      <w:pPr>
        <w:rPr>
          <w:rFonts w:ascii="Times New Roman" w:hAnsi="Times New Roman" w:cs="Times New Roman"/>
          <w:sz w:val="40"/>
          <w:szCs w:val="40"/>
        </w:rPr>
      </w:pPr>
    </w:p>
    <w:p w14:paraId="35441F55" w14:textId="1172D381" w:rsidR="00744168" w:rsidRPr="00936687" w:rsidRDefault="00744168" w:rsidP="00744168">
      <w:pPr>
        <w:rPr>
          <w:rFonts w:ascii="Times New Roman" w:hAnsi="Times New Roman" w:cs="Times New Roman"/>
          <w:sz w:val="40"/>
          <w:szCs w:val="40"/>
        </w:rPr>
      </w:pPr>
    </w:p>
    <w:p w14:paraId="7307C6E4" w14:textId="0C661ECE" w:rsidR="00744168" w:rsidRPr="00936687" w:rsidRDefault="00744168" w:rsidP="00744168">
      <w:pPr>
        <w:rPr>
          <w:rFonts w:ascii="Times New Roman" w:hAnsi="Times New Roman" w:cs="Times New Roman"/>
          <w:sz w:val="40"/>
          <w:szCs w:val="40"/>
        </w:rPr>
      </w:pPr>
    </w:p>
    <w:tbl>
      <w:tblPr>
        <w:tblStyle w:val="TableGrid"/>
        <w:tblpPr w:leftFromText="180" w:rightFromText="180" w:horzAnchor="margin" w:tblpXSpec="center" w:tblpY="-255"/>
        <w:tblW w:w="0" w:type="auto"/>
        <w:tblLook w:val="04A0" w:firstRow="1" w:lastRow="0" w:firstColumn="1" w:lastColumn="0" w:noHBand="0" w:noVBand="1"/>
      </w:tblPr>
      <w:tblGrid>
        <w:gridCol w:w="5524"/>
        <w:gridCol w:w="1173"/>
        <w:gridCol w:w="2268"/>
      </w:tblGrid>
      <w:tr w:rsidR="00744168" w:rsidRPr="00936687" w14:paraId="2BFA5623" w14:textId="77777777" w:rsidTr="00676C36">
        <w:trPr>
          <w:trHeight w:val="688"/>
        </w:trPr>
        <w:tc>
          <w:tcPr>
            <w:tcW w:w="8965" w:type="dxa"/>
            <w:gridSpan w:val="3"/>
            <w:shd w:val="clear" w:color="auto" w:fill="D5DCE4" w:themeFill="text2" w:themeFillTint="33"/>
            <w:hideMark/>
          </w:tcPr>
          <w:p w14:paraId="111D491C" w14:textId="77777777" w:rsidR="00F92FAA" w:rsidRDefault="00744168" w:rsidP="00744168">
            <w:pPr>
              <w:jc w:val="center"/>
              <w:rPr>
                <w:rFonts w:ascii="Times New Roman" w:hAnsi="Times New Roman" w:cs="Times New Roman"/>
                <w:b/>
                <w:bCs/>
                <w:sz w:val="28"/>
                <w:szCs w:val="28"/>
              </w:rPr>
            </w:pPr>
            <w:r w:rsidRPr="00936687">
              <w:rPr>
                <w:rFonts w:ascii="Times New Roman" w:hAnsi="Times New Roman" w:cs="Times New Roman"/>
                <w:b/>
                <w:bCs/>
                <w:sz w:val="28"/>
                <w:szCs w:val="28"/>
              </w:rPr>
              <w:lastRenderedPageBreak/>
              <w:t xml:space="preserve">Statement of financial position Eccles plc for the year ended </w:t>
            </w:r>
          </w:p>
          <w:p w14:paraId="5DD0BD48" w14:textId="572A697A" w:rsidR="00744168" w:rsidRPr="00936687" w:rsidRDefault="00744168" w:rsidP="00744168">
            <w:pPr>
              <w:jc w:val="center"/>
              <w:rPr>
                <w:rFonts w:ascii="Times New Roman" w:hAnsi="Times New Roman" w:cs="Times New Roman"/>
                <w:b/>
                <w:bCs/>
                <w:sz w:val="28"/>
                <w:szCs w:val="28"/>
              </w:rPr>
            </w:pPr>
            <w:r w:rsidRPr="00936687">
              <w:rPr>
                <w:rFonts w:ascii="Times New Roman" w:hAnsi="Times New Roman" w:cs="Times New Roman"/>
                <w:b/>
                <w:bCs/>
                <w:sz w:val="28"/>
                <w:szCs w:val="28"/>
              </w:rPr>
              <w:t>31st December 201</w:t>
            </w:r>
            <w:r w:rsidR="000A4E11" w:rsidRPr="00936687">
              <w:rPr>
                <w:rFonts w:ascii="Times New Roman" w:hAnsi="Times New Roman" w:cs="Times New Roman"/>
                <w:b/>
                <w:bCs/>
                <w:sz w:val="28"/>
                <w:szCs w:val="28"/>
              </w:rPr>
              <w:t>9</w:t>
            </w:r>
          </w:p>
        </w:tc>
      </w:tr>
      <w:tr w:rsidR="00744168" w:rsidRPr="00936687" w14:paraId="6CAE66E5" w14:textId="77777777" w:rsidTr="00676C36">
        <w:trPr>
          <w:trHeight w:val="259"/>
        </w:trPr>
        <w:tc>
          <w:tcPr>
            <w:tcW w:w="5524" w:type="dxa"/>
            <w:noWrap/>
            <w:hideMark/>
          </w:tcPr>
          <w:p w14:paraId="3DC75488" w14:textId="77777777" w:rsidR="00744168" w:rsidRPr="00936687" w:rsidRDefault="00744168" w:rsidP="00744168">
            <w:pPr>
              <w:rPr>
                <w:rFonts w:ascii="Times New Roman" w:hAnsi="Times New Roman" w:cs="Times New Roman"/>
                <w:b/>
                <w:bCs/>
                <w:sz w:val="28"/>
                <w:szCs w:val="28"/>
                <w:u w:val="single"/>
              </w:rPr>
            </w:pPr>
            <w:r w:rsidRPr="00936687">
              <w:rPr>
                <w:rFonts w:ascii="Times New Roman" w:hAnsi="Times New Roman" w:cs="Times New Roman"/>
                <w:b/>
                <w:bCs/>
                <w:sz w:val="28"/>
                <w:szCs w:val="28"/>
                <w:u w:val="single"/>
              </w:rPr>
              <w:t>ASSETS</w:t>
            </w:r>
          </w:p>
        </w:tc>
        <w:tc>
          <w:tcPr>
            <w:tcW w:w="1173" w:type="dxa"/>
            <w:noWrap/>
            <w:hideMark/>
          </w:tcPr>
          <w:p w14:paraId="2302BAC0" w14:textId="77777777" w:rsidR="00744168" w:rsidRPr="00936687" w:rsidRDefault="00744168" w:rsidP="00744168">
            <w:pPr>
              <w:rPr>
                <w:rFonts w:ascii="Times New Roman" w:hAnsi="Times New Roman" w:cs="Times New Roman"/>
                <w:b/>
                <w:bCs/>
                <w:sz w:val="28"/>
                <w:szCs w:val="28"/>
                <w:u w:val="single"/>
              </w:rPr>
            </w:pPr>
          </w:p>
        </w:tc>
        <w:tc>
          <w:tcPr>
            <w:tcW w:w="2268" w:type="dxa"/>
            <w:noWrap/>
            <w:hideMark/>
          </w:tcPr>
          <w:p w14:paraId="3AC32D52" w14:textId="77777777" w:rsidR="00744168" w:rsidRPr="00936687" w:rsidRDefault="00744168" w:rsidP="00744168">
            <w:pPr>
              <w:rPr>
                <w:rFonts w:ascii="Times New Roman" w:hAnsi="Times New Roman" w:cs="Times New Roman"/>
                <w:sz w:val="28"/>
                <w:szCs w:val="28"/>
              </w:rPr>
            </w:pPr>
          </w:p>
        </w:tc>
      </w:tr>
      <w:tr w:rsidR="00744168" w:rsidRPr="00936687" w14:paraId="095BBC01" w14:textId="77777777" w:rsidTr="00676C36">
        <w:trPr>
          <w:trHeight w:val="259"/>
        </w:trPr>
        <w:tc>
          <w:tcPr>
            <w:tcW w:w="5524" w:type="dxa"/>
            <w:noWrap/>
            <w:hideMark/>
          </w:tcPr>
          <w:p w14:paraId="79AE63A9" w14:textId="77777777" w:rsidR="00744168" w:rsidRPr="00936687" w:rsidRDefault="00744168" w:rsidP="00744168">
            <w:pPr>
              <w:rPr>
                <w:rFonts w:ascii="Times New Roman" w:hAnsi="Times New Roman" w:cs="Times New Roman"/>
                <w:b/>
                <w:bCs/>
                <w:i/>
                <w:iCs/>
                <w:sz w:val="28"/>
                <w:szCs w:val="28"/>
              </w:rPr>
            </w:pPr>
            <w:proofErr w:type="spellStart"/>
            <w:r w:rsidRPr="00936687">
              <w:rPr>
                <w:rFonts w:ascii="Times New Roman" w:hAnsi="Times New Roman" w:cs="Times New Roman"/>
                <w:b/>
                <w:bCs/>
                <w:i/>
                <w:iCs/>
                <w:sz w:val="28"/>
                <w:szCs w:val="28"/>
              </w:rPr>
              <w:t>Non current</w:t>
            </w:r>
            <w:proofErr w:type="spellEnd"/>
            <w:r w:rsidRPr="00936687">
              <w:rPr>
                <w:rFonts w:ascii="Times New Roman" w:hAnsi="Times New Roman" w:cs="Times New Roman"/>
                <w:b/>
                <w:bCs/>
                <w:i/>
                <w:iCs/>
                <w:sz w:val="28"/>
                <w:szCs w:val="28"/>
              </w:rPr>
              <w:t xml:space="preserve"> asset</w:t>
            </w:r>
          </w:p>
        </w:tc>
        <w:tc>
          <w:tcPr>
            <w:tcW w:w="1173" w:type="dxa"/>
            <w:noWrap/>
            <w:hideMark/>
          </w:tcPr>
          <w:p w14:paraId="32324FFE" w14:textId="77777777" w:rsidR="00744168" w:rsidRPr="00936687" w:rsidRDefault="00744168" w:rsidP="00744168">
            <w:pPr>
              <w:rPr>
                <w:rFonts w:ascii="Times New Roman" w:hAnsi="Times New Roman" w:cs="Times New Roman"/>
                <w:b/>
                <w:bCs/>
                <w:i/>
                <w:iCs/>
                <w:sz w:val="28"/>
                <w:szCs w:val="28"/>
              </w:rPr>
            </w:pPr>
          </w:p>
        </w:tc>
        <w:tc>
          <w:tcPr>
            <w:tcW w:w="2268" w:type="dxa"/>
            <w:noWrap/>
            <w:hideMark/>
          </w:tcPr>
          <w:p w14:paraId="4F339804" w14:textId="77777777" w:rsidR="00744168" w:rsidRPr="00936687" w:rsidRDefault="00744168" w:rsidP="00744168">
            <w:pPr>
              <w:rPr>
                <w:rFonts w:ascii="Times New Roman" w:hAnsi="Times New Roman" w:cs="Times New Roman"/>
                <w:sz w:val="28"/>
                <w:szCs w:val="28"/>
              </w:rPr>
            </w:pPr>
          </w:p>
        </w:tc>
      </w:tr>
      <w:tr w:rsidR="00744168" w:rsidRPr="00936687" w14:paraId="0311EF38" w14:textId="77777777" w:rsidTr="00676C36">
        <w:trPr>
          <w:trHeight w:val="259"/>
        </w:trPr>
        <w:tc>
          <w:tcPr>
            <w:tcW w:w="5524" w:type="dxa"/>
            <w:noWrap/>
            <w:hideMark/>
          </w:tcPr>
          <w:p w14:paraId="1F483115"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Plant and equipment</w:t>
            </w:r>
          </w:p>
        </w:tc>
        <w:tc>
          <w:tcPr>
            <w:tcW w:w="1173" w:type="dxa"/>
            <w:noWrap/>
            <w:hideMark/>
          </w:tcPr>
          <w:p w14:paraId="2F8FA761" w14:textId="77777777" w:rsidR="00744168" w:rsidRPr="00936687" w:rsidRDefault="00744168" w:rsidP="00744168">
            <w:pPr>
              <w:rPr>
                <w:rFonts w:ascii="Times New Roman" w:hAnsi="Times New Roman" w:cs="Times New Roman"/>
                <w:sz w:val="28"/>
                <w:szCs w:val="28"/>
              </w:rPr>
            </w:pPr>
          </w:p>
        </w:tc>
        <w:tc>
          <w:tcPr>
            <w:tcW w:w="2268" w:type="dxa"/>
            <w:noWrap/>
            <w:hideMark/>
          </w:tcPr>
          <w:p w14:paraId="35150948"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632,730</w:t>
            </w:r>
          </w:p>
        </w:tc>
      </w:tr>
      <w:tr w:rsidR="00744168" w:rsidRPr="00936687" w14:paraId="07AA6BCF" w14:textId="77777777" w:rsidTr="00676C36">
        <w:trPr>
          <w:trHeight w:val="259"/>
        </w:trPr>
        <w:tc>
          <w:tcPr>
            <w:tcW w:w="5524" w:type="dxa"/>
            <w:noWrap/>
            <w:hideMark/>
          </w:tcPr>
          <w:p w14:paraId="6212E593" w14:textId="77777777" w:rsidR="00744168" w:rsidRPr="00936687" w:rsidRDefault="00744168" w:rsidP="00744168">
            <w:pPr>
              <w:rPr>
                <w:rFonts w:ascii="Times New Roman" w:hAnsi="Times New Roman" w:cs="Times New Roman"/>
                <w:sz w:val="28"/>
                <w:szCs w:val="28"/>
              </w:rPr>
            </w:pPr>
          </w:p>
        </w:tc>
        <w:tc>
          <w:tcPr>
            <w:tcW w:w="1173" w:type="dxa"/>
            <w:noWrap/>
            <w:hideMark/>
          </w:tcPr>
          <w:p w14:paraId="09FE1505" w14:textId="77777777" w:rsidR="00744168" w:rsidRPr="00936687" w:rsidRDefault="00744168" w:rsidP="00744168">
            <w:pPr>
              <w:rPr>
                <w:rFonts w:ascii="Times New Roman" w:hAnsi="Times New Roman" w:cs="Times New Roman"/>
                <w:sz w:val="28"/>
                <w:szCs w:val="28"/>
              </w:rPr>
            </w:pPr>
          </w:p>
        </w:tc>
        <w:tc>
          <w:tcPr>
            <w:tcW w:w="2268" w:type="dxa"/>
            <w:noWrap/>
            <w:hideMark/>
          </w:tcPr>
          <w:p w14:paraId="73791869" w14:textId="77777777" w:rsidR="00744168" w:rsidRPr="00936687" w:rsidRDefault="00744168" w:rsidP="00744168">
            <w:pPr>
              <w:rPr>
                <w:rFonts w:ascii="Times New Roman" w:hAnsi="Times New Roman" w:cs="Times New Roman"/>
                <w:sz w:val="28"/>
                <w:szCs w:val="28"/>
              </w:rPr>
            </w:pPr>
          </w:p>
        </w:tc>
      </w:tr>
      <w:tr w:rsidR="00744168" w:rsidRPr="00936687" w14:paraId="16998280" w14:textId="77777777" w:rsidTr="00676C36">
        <w:trPr>
          <w:trHeight w:val="259"/>
        </w:trPr>
        <w:tc>
          <w:tcPr>
            <w:tcW w:w="5524" w:type="dxa"/>
            <w:noWrap/>
            <w:hideMark/>
          </w:tcPr>
          <w:p w14:paraId="2FF69AD3" w14:textId="77777777" w:rsidR="00744168" w:rsidRPr="00936687" w:rsidRDefault="00744168" w:rsidP="00744168">
            <w:pPr>
              <w:rPr>
                <w:rFonts w:ascii="Times New Roman" w:hAnsi="Times New Roman" w:cs="Times New Roman"/>
                <w:b/>
                <w:bCs/>
                <w:i/>
                <w:iCs/>
                <w:sz w:val="28"/>
                <w:szCs w:val="28"/>
              </w:rPr>
            </w:pPr>
            <w:r w:rsidRPr="00936687">
              <w:rPr>
                <w:rFonts w:ascii="Times New Roman" w:hAnsi="Times New Roman" w:cs="Times New Roman"/>
                <w:b/>
                <w:bCs/>
                <w:i/>
                <w:iCs/>
                <w:sz w:val="28"/>
                <w:szCs w:val="28"/>
              </w:rPr>
              <w:t>Current asset</w:t>
            </w:r>
          </w:p>
        </w:tc>
        <w:tc>
          <w:tcPr>
            <w:tcW w:w="1173" w:type="dxa"/>
            <w:noWrap/>
            <w:hideMark/>
          </w:tcPr>
          <w:p w14:paraId="229E5417" w14:textId="77777777" w:rsidR="00744168" w:rsidRPr="00936687" w:rsidRDefault="00744168" w:rsidP="00744168">
            <w:pPr>
              <w:rPr>
                <w:rFonts w:ascii="Times New Roman" w:hAnsi="Times New Roman" w:cs="Times New Roman"/>
                <w:b/>
                <w:bCs/>
                <w:i/>
                <w:iCs/>
                <w:sz w:val="28"/>
                <w:szCs w:val="28"/>
              </w:rPr>
            </w:pPr>
          </w:p>
        </w:tc>
        <w:tc>
          <w:tcPr>
            <w:tcW w:w="2268" w:type="dxa"/>
            <w:noWrap/>
            <w:hideMark/>
          </w:tcPr>
          <w:p w14:paraId="2F0CBC1D" w14:textId="77777777" w:rsidR="00744168" w:rsidRPr="00936687" w:rsidRDefault="00744168" w:rsidP="00744168">
            <w:pPr>
              <w:rPr>
                <w:rFonts w:ascii="Times New Roman" w:hAnsi="Times New Roman" w:cs="Times New Roman"/>
                <w:sz w:val="28"/>
                <w:szCs w:val="28"/>
              </w:rPr>
            </w:pPr>
          </w:p>
        </w:tc>
      </w:tr>
      <w:tr w:rsidR="00744168" w:rsidRPr="00936687" w14:paraId="3E0B605E" w14:textId="77777777" w:rsidTr="00676C36">
        <w:trPr>
          <w:trHeight w:val="259"/>
        </w:trPr>
        <w:tc>
          <w:tcPr>
            <w:tcW w:w="5524" w:type="dxa"/>
            <w:noWrap/>
            <w:hideMark/>
          </w:tcPr>
          <w:p w14:paraId="1A301370"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Stock at 31st December 2018 /inventories/</w:t>
            </w:r>
          </w:p>
        </w:tc>
        <w:tc>
          <w:tcPr>
            <w:tcW w:w="1173" w:type="dxa"/>
            <w:noWrap/>
            <w:hideMark/>
          </w:tcPr>
          <w:p w14:paraId="4166663C"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330,600</w:t>
            </w:r>
          </w:p>
        </w:tc>
        <w:tc>
          <w:tcPr>
            <w:tcW w:w="2268" w:type="dxa"/>
            <w:noWrap/>
            <w:hideMark/>
          </w:tcPr>
          <w:p w14:paraId="106CEEA1" w14:textId="77777777" w:rsidR="00744168" w:rsidRPr="00936687" w:rsidRDefault="00744168" w:rsidP="00744168">
            <w:pPr>
              <w:rPr>
                <w:rFonts w:ascii="Times New Roman" w:hAnsi="Times New Roman" w:cs="Times New Roman"/>
                <w:sz w:val="28"/>
                <w:szCs w:val="28"/>
              </w:rPr>
            </w:pPr>
          </w:p>
        </w:tc>
      </w:tr>
      <w:tr w:rsidR="00744168" w:rsidRPr="00936687" w14:paraId="72899DAD" w14:textId="77777777" w:rsidTr="00676C36">
        <w:trPr>
          <w:trHeight w:val="259"/>
        </w:trPr>
        <w:tc>
          <w:tcPr>
            <w:tcW w:w="5524" w:type="dxa"/>
            <w:noWrap/>
            <w:hideMark/>
          </w:tcPr>
          <w:p w14:paraId="557CD3BC"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Trade receivables /debtors/</w:t>
            </w:r>
          </w:p>
        </w:tc>
        <w:tc>
          <w:tcPr>
            <w:tcW w:w="1173" w:type="dxa"/>
            <w:noWrap/>
            <w:hideMark/>
          </w:tcPr>
          <w:p w14:paraId="30D3A81E"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170,125</w:t>
            </w:r>
          </w:p>
        </w:tc>
        <w:tc>
          <w:tcPr>
            <w:tcW w:w="2268" w:type="dxa"/>
            <w:noWrap/>
            <w:hideMark/>
          </w:tcPr>
          <w:p w14:paraId="42E5520D" w14:textId="77777777" w:rsidR="00744168" w:rsidRPr="00936687" w:rsidRDefault="00744168" w:rsidP="00744168">
            <w:pPr>
              <w:rPr>
                <w:rFonts w:ascii="Times New Roman" w:hAnsi="Times New Roman" w:cs="Times New Roman"/>
                <w:sz w:val="28"/>
                <w:szCs w:val="28"/>
              </w:rPr>
            </w:pPr>
          </w:p>
        </w:tc>
      </w:tr>
      <w:tr w:rsidR="00744168" w:rsidRPr="00936687" w14:paraId="7C328034" w14:textId="77777777" w:rsidTr="00676C36">
        <w:trPr>
          <w:trHeight w:val="259"/>
        </w:trPr>
        <w:tc>
          <w:tcPr>
            <w:tcW w:w="5524" w:type="dxa"/>
            <w:noWrap/>
            <w:hideMark/>
          </w:tcPr>
          <w:p w14:paraId="2472F7B3" w14:textId="6553638E"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Ac</w:t>
            </w:r>
            <w:r w:rsidR="009029FB" w:rsidRPr="00936687">
              <w:rPr>
                <w:rFonts w:ascii="Times New Roman" w:hAnsi="Times New Roman" w:cs="Times New Roman"/>
                <w:sz w:val="28"/>
                <w:szCs w:val="28"/>
              </w:rPr>
              <w:t>c</w:t>
            </w:r>
            <w:r w:rsidRPr="00936687">
              <w:rPr>
                <w:rFonts w:ascii="Times New Roman" w:hAnsi="Times New Roman" w:cs="Times New Roman"/>
                <w:sz w:val="28"/>
                <w:szCs w:val="28"/>
              </w:rPr>
              <w:t>r</w:t>
            </w:r>
            <w:r w:rsidR="00D03CCC">
              <w:rPr>
                <w:rFonts w:ascii="Times New Roman" w:hAnsi="Times New Roman" w:cs="Times New Roman"/>
                <w:sz w:val="28"/>
                <w:szCs w:val="28"/>
              </w:rPr>
              <w:t>u</w:t>
            </w:r>
            <w:r w:rsidRPr="00936687">
              <w:rPr>
                <w:rFonts w:ascii="Times New Roman" w:hAnsi="Times New Roman" w:cs="Times New Roman"/>
                <w:sz w:val="28"/>
                <w:szCs w:val="28"/>
              </w:rPr>
              <w:t>e</w:t>
            </w:r>
            <w:r w:rsidR="003F537A">
              <w:rPr>
                <w:rFonts w:ascii="Times New Roman" w:hAnsi="Times New Roman" w:cs="Times New Roman"/>
                <w:sz w:val="28"/>
                <w:szCs w:val="28"/>
              </w:rPr>
              <w:t>d</w:t>
            </w:r>
            <w:r w:rsidRPr="00936687">
              <w:rPr>
                <w:rFonts w:ascii="Times New Roman" w:hAnsi="Times New Roman" w:cs="Times New Roman"/>
                <w:sz w:val="28"/>
                <w:szCs w:val="28"/>
              </w:rPr>
              <w:t xml:space="preserve"> income /other receivables/</w:t>
            </w:r>
          </w:p>
        </w:tc>
        <w:tc>
          <w:tcPr>
            <w:tcW w:w="1173" w:type="dxa"/>
            <w:noWrap/>
            <w:hideMark/>
          </w:tcPr>
          <w:p w14:paraId="69955F9F"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980</w:t>
            </w:r>
          </w:p>
        </w:tc>
        <w:tc>
          <w:tcPr>
            <w:tcW w:w="2268" w:type="dxa"/>
            <w:noWrap/>
            <w:hideMark/>
          </w:tcPr>
          <w:p w14:paraId="22824F8C" w14:textId="77777777" w:rsidR="00744168" w:rsidRPr="00936687" w:rsidRDefault="00744168" w:rsidP="00744168">
            <w:pPr>
              <w:rPr>
                <w:rFonts w:ascii="Times New Roman" w:hAnsi="Times New Roman" w:cs="Times New Roman"/>
                <w:sz w:val="28"/>
                <w:szCs w:val="28"/>
              </w:rPr>
            </w:pPr>
          </w:p>
        </w:tc>
      </w:tr>
      <w:tr w:rsidR="00744168" w:rsidRPr="00936687" w14:paraId="37C6CFB8" w14:textId="77777777" w:rsidTr="00676C36">
        <w:trPr>
          <w:trHeight w:val="259"/>
        </w:trPr>
        <w:tc>
          <w:tcPr>
            <w:tcW w:w="5524" w:type="dxa"/>
            <w:noWrap/>
            <w:hideMark/>
          </w:tcPr>
          <w:p w14:paraId="386D3CA2"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Cash and bank</w:t>
            </w:r>
          </w:p>
        </w:tc>
        <w:tc>
          <w:tcPr>
            <w:tcW w:w="1173" w:type="dxa"/>
            <w:noWrap/>
            <w:hideMark/>
          </w:tcPr>
          <w:p w14:paraId="51BBE280" w14:textId="77777777" w:rsidR="00744168" w:rsidRPr="00936687" w:rsidRDefault="00744168" w:rsidP="00744168">
            <w:pPr>
              <w:rPr>
                <w:rFonts w:ascii="Times New Roman" w:hAnsi="Times New Roman" w:cs="Times New Roman"/>
                <w:sz w:val="28"/>
                <w:szCs w:val="28"/>
                <w:u w:val="single"/>
              </w:rPr>
            </w:pPr>
            <w:r w:rsidRPr="00936687">
              <w:rPr>
                <w:rFonts w:ascii="Times New Roman" w:hAnsi="Times New Roman" w:cs="Times New Roman"/>
                <w:sz w:val="28"/>
                <w:szCs w:val="28"/>
                <w:u w:val="single"/>
              </w:rPr>
              <w:t>12,900</w:t>
            </w:r>
          </w:p>
        </w:tc>
        <w:tc>
          <w:tcPr>
            <w:tcW w:w="2268" w:type="dxa"/>
            <w:noWrap/>
            <w:hideMark/>
          </w:tcPr>
          <w:p w14:paraId="2FED2590" w14:textId="77777777" w:rsidR="00744168" w:rsidRPr="00936687" w:rsidRDefault="00744168" w:rsidP="00744168">
            <w:pPr>
              <w:rPr>
                <w:rFonts w:ascii="Times New Roman" w:hAnsi="Times New Roman" w:cs="Times New Roman"/>
                <w:sz w:val="28"/>
                <w:szCs w:val="28"/>
                <w:u w:val="single"/>
              </w:rPr>
            </w:pPr>
          </w:p>
        </w:tc>
      </w:tr>
      <w:tr w:rsidR="00744168" w:rsidRPr="00936687" w14:paraId="786BE0AC" w14:textId="77777777" w:rsidTr="00676C36">
        <w:trPr>
          <w:trHeight w:val="259"/>
        </w:trPr>
        <w:tc>
          <w:tcPr>
            <w:tcW w:w="5524" w:type="dxa"/>
            <w:noWrap/>
            <w:hideMark/>
          </w:tcPr>
          <w:p w14:paraId="611B877B" w14:textId="77777777" w:rsidR="00744168" w:rsidRPr="00936687" w:rsidRDefault="00744168" w:rsidP="00744168">
            <w:pPr>
              <w:rPr>
                <w:rFonts w:ascii="Times New Roman" w:hAnsi="Times New Roman" w:cs="Times New Roman"/>
                <w:sz w:val="28"/>
                <w:szCs w:val="28"/>
              </w:rPr>
            </w:pPr>
          </w:p>
        </w:tc>
        <w:tc>
          <w:tcPr>
            <w:tcW w:w="1173" w:type="dxa"/>
            <w:noWrap/>
            <w:hideMark/>
          </w:tcPr>
          <w:p w14:paraId="78295804" w14:textId="77777777" w:rsidR="00744168" w:rsidRPr="00936687" w:rsidRDefault="00744168" w:rsidP="00744168">
            <w:pPr>
              <w:rPr>
                <w:rFonts w:ascii="Times New Roman" w:hAnsi="Times New Roman" w:cs="Times New Roman"/>
                <w:sz w:val="28"/>
                <w:szCs w:val="28"/>
              </w:rPr>
            </w:pPr>
          </w:p>
        </w:tc>
        <w:tc>
          <w:tcPr>
            <w:tcW w:w="2268" w:type="dxa"/>
            <w:noWrap/>
            <w:hideMark/>
          </w:tcPr>
          <w:p w14:paraId="65228597" w14:textId="77777777" w:rsidR="00744168" w:rsidRPr="00936687" w:rsidRDefault="00744168" w:rsidP="00744168">
            <w:pPr>
              <w:rPr>
                <w:rFonts w:ascii="Times New Roman" w:hAnsi="Times New Roman" w:cs="Times New Roman"/>
                <w:sz w:val="28"/>
                <w:szCs w:val="28"/>
                <w:u w:val="single"/>
              </w:rPr>
            </w:pPr>
            <w:r w:rsidRPr="00936687">
              <w:rPr>
                <w:rFonts w:ascii="Times New Roman" w:hAnsi="Times New Roman" w:cs="Times New Roman"/>
                <w:sz w:val="28"/>
                <w:szCs w:val="28"/>
                <w:u w:val="single"/>
              </w:rPr>
              <w:t>514,605</w:t>
            </w:r>
          </w:p>
        </w:tc>
      </w:tr>
      <w:tr w:rsidR="00744168" w:rsidRPr="00936687" w14:paraId="6B029C1E" w14:textId="77777777" w:rsidTr="00676C36">
        <w:trPr>
          <w:trHeight w:val="259"/>
        </w:trPr>
        <w:tc>
          <w:tcPr>
            <w:tcW w:w="5524" w:type="dxa"/>
            <w:noWrap/>
            <w:hideMark/>
          </w:tcPr>
          <w:p w14:paraId="5D971920" w14:textId="77777777" w:rsidR="00744168" w:rsidRPr="00936687" w:rsidRDefault="00744168" w:rsidP="00744168">
            <w:pPr>
              <w:rPr>
                <w:rFonts w:ascii="Times New Roman" w:hAnsi="Times New Roman" w:cs="Times New Roman"/>
                <w:b/>
                <w:bCs/>
                <w:sz w:val="28"/>
                <w:szCs w:val="28"/>
              </w:rPr>
            </w:pPr>
            <w:r w:rsidRPr="00936687">
              <w:rPr>
                <w:rFonts w:ascii="Times New Roman" w:hAnsi="Times New Roman" w:cs="Times New Roman"/>
                <w:b/>
                <w:bCs/>
                <w:sz w:val="28"/>
                <w:szCs w:val="28"/>
              </w:rPr>
              <w:t>Total assets</w:t>
            </w:r>
          </w:p>
        </w:tc>
        <w:tc>
          <w:tcPr>
            <w:tcW w:w="1173" w:type="dxa"/>
            <w:noWrap/>
            <w:hideMark/>
          </w:tcPr>
          <w:p w14:paraId="08ABB72C" w14:textId="77777777" w:rsidR="00744168" w:rsidRPr="00936687" w:rsidRDefault="00744168" w:rsidP="00744168">
            <w:pPr>
              <w:rPr>
                <w:rFonts w:ascii="Times New Roman" w:hAnsi="Times New Roman" w:cs="Times New Roman"/>
                <w:b/>
                <w:bCs/>
                <w:sz w:val="28"/>
                <w:szCs w:val="28"/>
              </w:rPr>
            </w:pPr>
          </w:p>
        </w:tc>
        <w:tc>
          <w:tcPr>
            <w:tcW w:w="2268" w:type="dxa"/>
            <w:noWrap/>
            <w:hideMark/>
          </w:tcPr>
          <w:p w14:paraId="3E9EBE98" w14:textId="77777777" w:rsidR="00744168" w:rsidRPr="00936687" w:rsidRDefault="00744168" w:rsidP="00744168">
            <w:pPr>
              <w:rPr>
                <w:rFonts w:ascii="Times New Roman" w:hAnsi="Times New Roman" w:cs="Times New Roman"/>
                <w:b/>
                <w:bCs/>
                <w:sz w:val="28"/>
                <w:szCs w:val="28"/>
              </w:rPr>
            </w:pPr>
            <w:r w:rsidRPr="00936687">
              <w:rPr>
                <w:rFonts w:ascii="Times New Roman" w:hAnsi="Times New Roman" w:cs="Times New Roman"/>
                <w:b/>
                <w:bCs/>
                <w:sz w:val="28"/>
                <w:szCs w:val="28"/>
              </w:rPr>
              <w:t>1,147,335</w:t>
            </w:r>
          </w:p>
        </w:tc>
      </w:tr>
      <w:tr w:rsidR="00744168" w:rsidRPr="00936687" w14:paraId="185AE713" w14:textId="77777777" w:rsidTr="00676C36">
        <w:trPr>
          <w:trHeight w:val="259"/>
        </w:trPr>
        <w:tc>
          <w:tcPr>
            <w:tcW w:w="5524" w:type="dxa"/>
            <w:noWrap/>
            <w:hideMark/>
          </w:tcPr>
          <w:p w14:paraId="5E2C0F00" w14:textId="77777777" w:rsidR="00744168" w:rsidRPr="00936687" w:rsidRDefault="00744168" w:rsidP="00744168">
            <w:pPr>
              <w:rPr>
                <w:rFonts w:ascii="Times New Roman" w:hAnsi="Times New Roman" w:cs="Times New Roman"/>
                <w:b/>
                <w:bCs/>
                <w:sz w:val="28"/>
                <w:szCs w:val="28"/>
              </w:rPr>
            </w:pPr>
          </w:p>
        </w:tc>
        <w:tc>
          <w:tcPr>
            <w:tcW w:w="1173" w:type="dxa"/>
            <w:noWrap/>
            <w:hideMark/>
          </w:tcPr>
          <w:p w14:paraId="5B48669D" w14:textId="77777777" w:rsidR="00744168" w:rsidRPr="00936687" w:rsidRDefault="00744168" w:rsidP="00744168">
            <w:pPr>
              <w:rPr>
                <w:rFonts w:ascii="Times New Roman" w:hAnsi="Times New Roman" w:cs="Times New Roman"/>
                <w:sz w:val="28"/>
                <w:szCs w:val="28"/>
              </w:rPr>
            </w:pPr>
          </w:p>
        </w:tc>
        <w:tc>
          <w:tcPr>
            <w:tcW w:w="2268" w:type="dxa"/>
            <w:noWrap/>
            <w:hideMark/>
          </w:tcPr>
          <w:p w14:paraId="0395794B" w14:textId="77777777" w:rsidR="00744168" w:rsidRPr="00936687" w:rsidRDefault="00744168" w:rsidP="00744168">
            <w:pPr>
              <w:rPr>
                <w:rFonts w:ascii="Times New Roman" w:hAnsi="Times New Roman" w:cs="Times New Roman"/>
                <w:sz w:val="28"/>
                <w:szCs w:val="28"/>
              </w:rPr>
            </w:pPr>
          </w:p>
        </w:tc>
      </w:tr>
      <w:tr w:rsidR="00744168" w:rsidRPr="00936687" w14:paraId="77E94E3E" w14:textId="77777777" w:rsidTr="00676C36">
        <w:trPr>
          <w:trHeight w:val="259"/>
        </w:trPr>
        <w:tc>
          <w:tcPr>
            <w:tcW w:w="5524" w:type="dxa"/>
            <w:noWrap/>
            <w:hideMark/>
          </w:tcPr>
          <w:p w14:paraId="725F798C" w14:textId="77777777" w:rsidR="00744168" w:rsidRPr="00936687" w:rsidRDefault="00744168" w:rsidP="00744168">
            <w:pPr>
              <w:rPr>
                <w:rFonts w:ascii="Times New Roman" w:hAnsi="Times New Roman" w:cs="Times New Roman"/>
                <w:b/>
                <w:bCs/>
                <w:sz w:val="28"/>
                <w:szCs w:val="28"/>
                <w:u w:val="single"/>
              </w:rPr>
            </w:pPr>
            <w:r w:rsidRPr="00936687">
              <w:rPr>
                <w:rFonts w:ascii="Times New Roman" w:hAnsi="Times New Roman" w:cs="Times New Roman"/>
                <w:b/>
                <w:bCs/>
                <w:sz w:val="28"/>
                <w:szCs w:val="28"/>
                <w:u w:val="single"/>
              </w:rPr>
              <w:t>LIABILITIES</w:t>
            </w:r>
          </w:p>
        </w:tc>
        <w:tc>
          <w:tcPr>
            <w:tcW w:w="1173" w:type="dxa"/>
            <w:noWrap/>
            <w:hideMark/>
          </w:tcPr>
          <w:p w14:paraId="53C6F229" w14:textId="77777777" w:rsidR="00744168" w:rsidRPr="00936687" w:rsidRDefault="00744168" w:rsidP="00744168">
            <w:pPr>
              <w:rPr>
                <w:rFonts w:ascii="Times New Roman" w:hAnsi="Times New Roman" w:cs="Times New Roman"/>
                <w:b/>
                <w:bCs/>
                <w:sz w:val="28"/>
                <w:szCs w:val="28"/>
                <w:u w:val="single"/>
              </w:rPr>
            </w:pPr>
          </w:p>
        </w:tc>
        <w:tc>
          <w:tcPr>
            <w:tcW w:w="2268" w:type="dxa"/>
            <w:noWrap/>
            <w:hideMark/>
          </w:tcPr>
          <w:p w14:paraId="1244E3F1" w14:textId="77777777" w:rsidR="00744168" w:rsidRPr="00936687" w:rsidRDefault="00744168" w:rsidP="00744168">
            <w:pPr>
              <w:rPr>
                <w:rFonts w:ascii="Times New Roman" w:hAnsi="Times New Roman" w:cs="Times New Roman"/>
                <w:sz w:val="28"/>
                <w:szCs w:val="28"/>
              </w:rPr>
            </w:pPr>
          </w:p>
        </w:tc>
      </w:tr>
      <w:tr w:rsidR="00744168" w:rsidRPr="00936687" w14:paraId="228F2AEF" w14:textId="77777777" w:rsidTr="00676C36">
        <w:trPr>
          <w:trHeight w:val="259"/>
        </w:trPr>
        <w:tc>
          <w:tcPr>
            <w:tcW w:w="5524" w:type="dxa"/>
            <w:noWrap/>
            <w:hideMark/>
          </w:tcPr>
          <w:p w14:paraId="4C6B9B7B" w14:textId="77777777" w:rsidR="00744168" w:rsidRPr="00936687" w:rsidRDefault="00744168" w:rsidP="00744168">
            <w:pPr>
              <w:rPr>
                <w:rFonts w:ascii="Times New Roman" w:hAnsi="Times New Roman" w:cs="Times New Roman"/>
                <w:b/>
                <w:bCs/>
                <w:i/>
                <w:iCs/>
                <w:sz w:val="28"/>
                <w:szCs w:val="28"/>
              </w:rPr>
            </w:pPr>
            <w:r w:rsidRPr="00936687">
              <w:rPr>
                <w:rFonts w:ascii="Times New Roman" w:hAnsi="Times New Roman" w:cs="Times New Roman"/>
                <w:b/>
                <w:bCs/>
                <w:i/>
                <w:iCs/>
                <w:sz w:val="28"/>
                <w:szCs w:val="28"/>
              </w:rPr>
              <w:t>Current liabilities</w:t>
            </w:r>
          </w:p>
        </w:tc>
        <w:tc>
          <w:tcPr>
            <w:tcW w:w="1173" w:type="dxa"/>
            <w:noWrap/>
            <w:hideMark/>
          </w:tcPr>
          <w:p w14:paraId="57389A5E" w14:textId="77777777" w:rsidR="00744168" w:rsidRPr="00936687" w:rsidRDefault="00744168" w:rsidP="00744168">
            <w:pPr>
              <w:rPr>
                <w:rFonts w:ascii="Times New Roman" w:hAnsi="Times New Roman" w:cs="Times New Roman"/>
                <w:b/>
                <w:bCs/>
                <w:i/>
                <w:iCs/>
                <w:sz w:val="28"/>
                <w:szCs w:val="28"/>
              </w:rPr>
            </w:pPr>
          </w:p>
        </w:tc>
        <w:tc>
          <w:tcPr>
            <w:tcW w:w="2268" w:type="dxa"/>
            <w:noWrap/>
            <w:hideMark/>
          </w:tcPr>
          <w:p w14:paraId="3186FC70" w14:textId="77777777" w:rsidR="00744168" w:rsidRPr="00936687" w:rsidRDefault="00744168" w:rsidP="00744168">
            <w:pPr>
              <w:rPr>
                <w:rFonts w:ascii="Times New Roman" w:hAnsi="Times New Roman" w:cs="Times New Roman"/>
                <w:sz w:val="28"/>
                <w:szCs w:val="28"/>
              </w:rPr>
            </w:pPr>
          </w:p>
        </w:tc>
      </w:tr>
      <w:tr w:rsidR="00744168" w:rsidRPr="00936687" w14:paraId="71293A33" w14:textId="77777777" w:rsidTr="00676C36">
        <w:trPr>
          <w:trHeight w:val="259"/>
        </w:trPr>
        <w:tc>
          <w:tcPr>
            <w:tcW w:w="5524" w:type="dxa"/>
            <w:noWrap/>
            <w:hideMark/>
          </w:tcPr>
          <w:p w14:paraId="696EC8EC" w14:textId="3F2A7F3D"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Trade pay</w:t>
            </w:r>
            <w:r w:rsidR="00936687">
              <w:rPr>
                <w:rFonts w:ascii="Times New Roman" w:hAnsi="Times New Roman" w:cs="Times New Roman"/>
                <w:sz w:val="28"/>
                <w:szCs w:val="28"/>
              </w:rPr>
              <w:t>a</w:t>
            </w:r>
            <w:r w:rsidRPr="00936687">
              <w:rPr>
                <w:rFonts w:ascii="Times New Roman" w:hAnsi="Times New Roman" w:cs="Times New Roman"/>
                <w:sz w:val="28"/>
                <w:szCs w:val="28"/>
              </w:rPr>
              <w:t>bles /trade creditors/</w:t>
            </w:r>
          </w:p>
        </w:tc>
        <w:tc>
          <w:tcPr>
            <w:tcW w:w="1173" w:type="dxa"/>
            <w:noWrap/>
            <w:hideMark/>
          </w:tcPr>
          <w:p w14:paraId="5A1EE51E"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171,355</w:t>
            </w:r>
          </w:p>
        </w:tc>
        <w:tc>
          <w:tcPr>
            <w:tcW w:w="2268" w:type="dxa"/>
            <w:noWrap/>
            <w:hideMark/>
          </w:tcPr>
          <w:p w14:paraId="6E489280" w14:textId="77777777" w:rsidR="00744168" w:rsidRPr="00936687" w:rsidRDefault="00744168" w:rsidP="00744168">
            <w:pPr>
              <w:rPr>
                <w:rFonts w:ascii="Times New Roman" w:hAnsi="Times New Roman" w:cs="Times New Roman"/>
                <w:sz w:val="28"/>
                <w:szCs w:val="28"/>
              </w:rPr>
            </w:pPr>
          </w:p>
        </w:tc>
      </w:tr>
      <w:tr w:rsidR="00744168" w:rsidRPr="00936687" w14:paraId="5F6F931F" w14:textId="77777777" w:rsidTr="00676C36">
        <w:trPr>
          <w:trHeight w:val="259"/>
        </w:trPr>
        <w:tc>
          <w:tcPr>
            <w:tcW w:w="5524" w:type="dxa"/>
            <w:noWrap/>
            <w:hideMark/>
          </w:tcPr>
          <w:p w14:paraId="55AAA08D" w14:textId="7B3EEFC8"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 xml:space="preserve">Accruals </w:t>
            </w:r>
            <w:r w:rsidR="000A4E11" w:rsidRPr="00936687">
              <w:rPr>
                <w:rFonts w:ascii="Times New Roman" w:hAnsi="Times New Roman" w:cs="Times New Roman"/>
                <w:sz w:val="28"/>
                <w:szCs w:val="28"/>
              </w:rPr>
              <w:t>/2000 interest+3000 commis</w:t>
            </w:r>
            <w:r w:rsidR="00BD4A4F" w:rsidRPr="00936687">
              <w:rPr>
                <w:rFonts w:ascii="Times New Roman" w:hAnsi="Times New Roman" w:cs="Times New Roman"/>
                <w:sz w:val="28"/>
                <w:szCs w:val="28"/>
              </w:rPr>
              <w:t>s</w:t>
            </w:r>
            <w:r w:rsidR="000A4E11" w:rsidRPr="00936687">
              <w:rPr>
                <w:rFonts w:ascii="Times New Roman" w:hAnsi="Times New Roman" w:cs="Times New Roman"/>
                <w:sz w:val="28"/>
                <w:szCs w:val="28"/>
              </w:rPr>
              <w:t>ions/</w:t>
            </w:r>
          </w:p>
        </w:tc>
        <w:tc>
          <w:tcPr>
            <w:tcW w:w="1173" w:type="dxa"/>
            <w:noWrap/>
            <w:hideMark/>
          </w:tcPr>
          <w:p w14:paraId="0DDE1BF7" w14:textId="03F347E4" w:rsidR="00744168" w:rsidRPr="00936687" w:rsidRDefault="00BD4A4F" w:rsidP="00744168">
            <w:pPr>
              <w:rPr>
                <w:rFonts w:ascii="Times New Roman" w:hAnsi="Times New Roman" w:cs="Times New Roman"/>
                <w:sz w:val="28"/>
                <w:szCs w:val="28"/>
              </w:rPr>
            </w:pPr>
            <w:r w:rsidRPr="00936687">
              <w:rPr>
                <w:rFonts w:ascii="Times New Roman" w:hAnsi="Times New Roman" w:cs="Times New Roman"/>
                <w:sz w:val="28"/>
                <w:szCs w:val="28"/>
              </w:rPr>
              <w:t xml:space="preserve">   </w:t>
            </w:r>
            <w:r w:rsidR="00744168" w:rsidRPr="00936687">
              <w:rPr>
                <w:rFonts w:ascii="Times New Roman" w:hAnsi="Times New Roman" w:cs="Times New Roman"/>
                <w:sz w:val="28"/>
                <w:szCs w:val="28"/>
              </w:rPr>
              <w:t>5,000</w:t>
            </w:r>
          </w:p>
        </w:tc>
        <w:tc>
          <w:tcPr>
            <w:tcW w:w="2268" w:type="dxa"/>
            <w:noWrap/>
            <w:hideMark/>
          </w:tcPr>
          <w:p w14:paraId="1CE384EF" w14:textId="77777777" w:rsidR="00744168" w:rsidRPr="00936687" w:rsidRDefault="00744168" w:rsidP="00744168">
            <w:pPr>
              <w:rPr>
                <w:rFonts w:ascii="Times New Roman" w:hAnsi="Times New Roman" w:cs="Times New Roman"/>
                <w:sz w:val="28"/>
                <w:szCs w:val="28"/>
              </w:rPr>
            </w:pPr>
          </w:p>
        </w:tc>
      </w:tr>
      <w:tr w:rsidR="00744168" w:rsidRPr="00936687" w14:paraId="10C9AEAA" w14:textId="77777777" w:rsidTr="00676C36">
        <w:trPr>
          <w:trHeight w:val="259"/>
        </w:trPr>
        <w:tc>
          <w:tcPr>
            <w:tcW w:w="5524" w:type="dxa"/>
            <w:noWrap/>
            <w:hideMark/>
          </w:tcPr>
          <w:p w14:paraId="566C0558"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Taxation (corporation tax)</w:t>
            </w:r>
          </w:p>
        </w:tc>
        <w:tc>
          <w:tcPr>
            <w:tcW w:w="1173" w:type="dxa"/>
            <w:noWrap/>
            <w:hideMark/>
          </w:tcPr>
          <w:p w14:paraId="0915EF31" w14:textId="1510343A" w:rsidR="00744168" w:rsidRPr="00936687" w:rsidRDefault="00004C62" w:rsidP="00744168">
            <w:pPr>
              <w:rPr>
                <w:rFonts w:ascii="Times New Roman" w:hAnsi="Times New Roman" w:cs="Times New Roman"/>
                <w:sz w:val="28"/>
                <w:szCs w:val="28"/>
              </w:rPr>
            </w:pPr>
            <w:r>
              <w:rPr>
                <w:rFonts w:ascii="Times New Roman" w:hAnsi="Times New Roman" w:cs="Times New Roman"/>
                <w:sz w:val="28"/>
                <w:szCs w:val="28"/>
              </w:rPr>
              <w:t xml:space="preserve"> </w:t>
            </w:r>
            <w:r w:rsidR="00744168" w:rsidRPr="00936687">
              <w:rPr>
                <w:rFonts w:ascii="Times New Roman" w:hAnsi="Times New Roman" w:cs="Times New Roman"/>
                <w:sz w:val="28"/>
                <w:szCs w:val="28"/>
              </w:rPr>
              <w:t>68,000</w:t>
            </w:r>
          </w:p>
        </w:tc>
        <w:tc>
          <w:tcPr>
            <w:tcW w:w="2268" w:type="dxa"/>
            <w:noWrap/>
            <w:hideMark/>
          </w:tcPr>
          <w:p w14:paraId="2985E5B2" w14:textId="77777777" w:rsidR="00744168" w:rsidRPr="00936687" w:rsidRDefault="00744168" w:rsidP="00744168">
            <w:pPr>
              <w:rPr>
                <w:rFonts w:ascii="Times New Roman" w:hAnsi="Times New Roman" w:cs="Times New Roman"/>
                <w:sz w:val="28"/>
                <w:szCs w:val="28"/>
              </w:rPr>
            </w:pPr>
          </w:p>
        </w:tc>
      </w:tr>
      <w:tr w:rsidR="00744168" w:rsidRPr="00936687" w14:paraId="3854C079" w14:textId="77777777" w:rsidTr="00676C36">
        <w:trPr>
          <w:trHeight w:val="259"/>
        </w:trPr>
        <w:tc>
          <w:tcPr>
            <w:tcW w:w="5524" w:type="dxa"/>
            <w:noWrap/>
            <w:hideMark/>
          </w:tcPr>
          <w:p w14:paraId="243E70CC" w14:textId="77777777" w:rsidR="00744168" w:rsidRPr="00936687" w:rsidRDefault="00744168" w:rsidP="00744168">
            <w:pPr>
              <w:rPr>
                <w:rFonts w:ascii="Times New Roman" w:hAnsi="Times New Roman" w:cs="Times New Roman"/>
                <w:sz w:val="28"/>
                <w:szCs w:val="28"/>
              </w:rPr>
            </w:pPr>
          </w:p>
        </w:tc>
        <w:tc>
          <w:tcPr>
            <w:tcW w:w="1173" w:type="dxa"/>
            <w:noWrap/>
            <w:hideMark/>
          </w:tcPr>
          <w:p w14:paraId="0A7A0F10" w14:textId="77777777" w:rsidR="00744168" w:rsidRPr="00936687" w:rsidRDefault="00744168" w:rsidP="00744168">
            <w:pPr>
              <w:rPr>
                <w:rFonts w:ascii="Times New Roman" w:hAnsi="Times New Roman" w:cs="Times New Roman"/>
                <w:sz w:val="28"/>
                <w:szCs w:val="28"/>
              </w:rPr>
            </w:pPr>
          </w:p>
        </w:tc>
        <w:tc>
          <w:tcPr>
            <w:tcW w:w="2268" w:type="dxa"/>
            <w:noWrap/>
            <w:hideMark/>
          </w:tcPr>
          <w:p w14:paraId="07A0A132"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244,355</w:t>
            </w:r>
          </w:p>
        </w:tc>
      </w:tr>
      <w:tr w:rsidR="00744168" w:rsidRPr="00936687" w14:paraId="5FC31868" w14:textId="77777777" w:rsidTr="00676C36">
        <w:trPr>
          <w:trHeight w:val="259"/>
        </w:trPr>
        <w:tc>
          <w:tcPr>
            <w:tcW w:w="5524" w:type="dxa"/>
            <w:noWrap/>
            <w:hideMark/>
          </w:tcPr>
          <w:p w14:paraId="2668BC79" w14:textId="77777777" w:rsidR="00744168" w:rsidRPr="00936687" w:rsidRDefault="00744168" w:rsidP="00744168">
            <w:pPr>
              <w:rPr>
                <w:rFonts w:ascii="Times New Roman" w:hAnsi="Times New Roman" w:cs="Times New Roman"/>
                <w:b/>
                <w:bCs/>
                <w:i/>
                <w:iCs/>
                <w:sz w:val="28"/>
                <w:szCs w:val="28"/>
              </w:rPr>
            </w:pPr>
            <w:r w:rsidRPr="00936687">
              <w:rPr>
                <w:rFonts w:ascii="Times New Roman" w:hAnsi="Times New Roman" w:cs="Times New Roman"/>
                <w:b/>
                <w:bCs/>
                <w:i/>
                <w:iCs/>
                <w:sz w:val="28"/>
                <w:szCs w:val="28"/>
              </w:rPr>
              <w:t>Non- current liabilities</w:t>
            </w:r>
          </w:p>
        </w:tc>
        <w:tc>
          <w:tcPr>
            <w:tcW w:w="1173" w:type="dxa"/>
            <w:noWrap/>
            <w:hideMark/>
          </w:tcPr>
          <w:p w14:paraId="1B13319F" w14:textId="77777777" w:rsidR="00744168" w:rsidRPr="00936687" w:rsidRDefault="00744168" w:rsidP="00744168">
            <w:pPr>
              <w:rPr>
                <w:rFonts w:ascii="Times New Roman" w:hAnsi="Times New Roman" w:cs="Times New Roman"/>
                <w:b/>
                <w:bCs/>
                <w:i/>
                <w:iCs/>
                <w:sz w:val="28"/>
                <w:szCs w:val="28"/>
              </w:rPr>
            </w:pPr>
          </w:p>
        </w:tc>
        <w:tc>
          <w:tcPr>
            <w:tcW w:w="2268" w:type="dxa"/>
            <w:noWrap/>
            <w:hideMark/>
          </w:tcPr>
          <w:p w14:paraId="4A635510" w14:textId="77777777" w:rsidR="00744168" w:rsidRPr="00936687" w:rsidRDefault="00744168" w:rsidP="00744168">
            <w:pPr>
              <w:rPr>
                <w:rFonts w:ascii="Times New Roman" w:hAnsi="Times New Roman" w:cs="Times New Roman"/>
                <w:sz w:val="28"/>
                <w:szCs w:val="28"/>
              </w:rPr>
            </w:pPr>
          </w:p>
        </w:tc>
      </w:tr>
      <w:tr w:rsidR="00744168" w:rsidRPr="00936687" w14:paraId="08089D74" w14:textId="77777777" w:rsidTr="00676C36">
        <w:trPr>
          <w:trHeight w:val="259"/>
        </w:trPr>
        <w:tc>
          <w:tcPr>
            <w:tcW w:w="5524" w:type="dxa"/>
            <w:noWrap/>
            <w:hideMark/>
          </w:tcPr>
          <w:p w14:paraId="5A8C4690"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Debentures /Long term liabilities/</w:t>
            </w:r>
          </w:p>
        </w:tc>
        <w:tc>
          <w:tcPr>
            <w:tcW w:w="1173" w:type="dxa"/>
            <w:noWrap/>
            <w:hideMark/>
          </w:tcPr>
          <w:p w14:paraId="527BFB05" w14:textId="77777777" w:rsidR="00744168" w:rsidRPr="00936687" w:rsidRDefault="00744168" w:rsidP="00744168">
            <w:pPr>
              <w:rPr>
                <w:rFonts w:ascii="Times New Roman" w:hAnsi="Times New Roman" w:cs="Times New Roman"/>
                <w:sz w:val="28"/>
                <w:szCs w:val="28"/>
              </w:rPr>
            </w:pPr>
          </w:p>
        </w:tc>
        <w:tc>
          <w:tcPr>
            <w:tcW w:w="2268" w:type="dxa"/>
            <w:noWrap/>
            <w:hideMark/>
          </w:tcPr>
          <w:p w14:paraId="7959E08E" w14:textId="77777777" w:rsidR="00744168" w:rsidRPr="00936687" w:rsidRDefault="00744168" w:rsidP="00744168">
            <w:pPr>
              <w:rPr>
                <w:rFonts w:ascii="Times New Roman" w:hAnsi="Times New Roman" w:cs="Times New Roman"/>
                <w:sz w:val="28"/>
                <w:szCs w:val="28"/>
                <w:u w:val="single"/>
              </w:rPr>
            </w:pPr>
            <w:r w:rsidRPr="00936687">
              <w:rPr>
                <w:rFonts w:ascii="Times New Roman" w:hAnsi="Times New Roman" w:cs="Times New Roman"/>
                <w:sz w:val="28"/>
                <w:szCs w:val="28"/>
                <w:u w:val="single"/>
              </w:rPr>
              <w:t>100,000</w:t>
            </w:r>
          </w:p>
        </w:tc>
      </w:tr>
      <w:tr w:rsidR="00744168" w:rsidRPr="00936687" w14:paraId="69BFC7E4" w14:textId="77777777" w:rsidTr="00676C36">
        <w:trPr>
          <w:trHeight w:val="259"/>
        </w:trPr>
        <w:tc>
          <w:tcPr>
            <w:tcW w:w="5524" w:type="dxa"/>
            <w:noWrap/>
            <w:hideMark/>
          </w:tcPr>
          <w:p w14:paraId="4D8D13FA" w14:textId="1E455B61" w:rsidR="00744168" w:rsidRPr="00936687" w:rsidRDefault="00004C62" w:rsidP="00744168">
            <w:pPr>
              <w:rPr>
                <w:rFonts w:ascii="Times New Roman" w:hAnsi="Times New Roman" w:cs="Times New Roman"/>
                <w:b/>
                <w:bCs/>
                <w:sz w:val="28"/>
                <w:szCs w:val="28"/>
              </w:rPr>
            </w:pPr>
            <w:r>
              <w:rPr>
                <w:rFonts w:ascii="Times New Roman" w:hAnsi="Times New Roman" w:cs="Times New Roman"/>
                <w:b/>
                <w:bCs/>
                <w:sz w:val="28"/>
                <w:szCs w:val="28"/>
              </w:rPr>
              <w:t>Total liabilities</w:t>
            </w:r>
          </w:p>
        </w:tc>
        <w:tc>
          <w:tcPr>
            <w:tcW w:w="1173" w:type="dxa"/>
            <w:noWrap/>
            <w:hideMark/>
          </w:tcPr>
          <w:p w14:paraId="3844376F" w14:textId="77777777" w:rsidR="00744168" w:rsidRPr="00936687" w:rsidRDefault="00744168" w:rsidP="00744168">
            <w:pPr>
              <w:rPr>
                <w:rFonts w:ascii="Times New Roman" w:hAnsi="Times New Roman" w:cs="Times New Roman"/>
                <w:b/>
                <w:bCs/>
                <w:sz w:val="28"/>
                <w:szCs w:val="28"/>
              </w:rPr>
            </w:pPr>
          </w:p>
        </w:tc>
        <w:tc>
          <w:tcPr>
            <w:tcW w:w="2268" w:type="dxa"/>
            <w:noWrap/>
            <w:hideMark/>
          </w:tcPr>
          <w:p w14:paraId="2C0F8075" w14:textId="39FD3B76" w:rsidR="00744168" w:rsidRPr="00936687" w:rsidRDefault="00004C62" w:rsidP="00744168">
            <w:pPr>
              <w:rPr>
                <w:rFonts w:ascii="Times New Roman" w:hAnsi="Times New Roman" w:cs="Times New Roman"/>
                <w:b/>
                <w:bCs/>
                <w:sz w:val="28"/>
                <w:szCs w:val="28"/>
              </w:rPr>
            </w:pPr>
            <w:r>
              <w:rPr>
                <w:rFonts w:ascii="Times New Roman" w:hAnsi="Times New Roman" w:cs="Times New Roman"/>
                <w:b/>
                <w:bCs/>
                <w:sz w:val="28"/>
                <w:szCs w:val="28"/>
              </w:rPr>
              <w:t>344, 355</w:t>
            </w:r>
          </w:p>
        </w:tc>
      </w:tr>
      <w:tr w:rsidR="00744168" w:rsidRPr="00936687" w14:paraId="3D448749" w14:textId="77777777" w:rsidTr="00676C36">
        <w:trPr>
          <w:trHeight w:val="259"/>
        </w:trPr>
        <w:tc>
          <w:tcPr>
            <w:tcW w:w="5524" w:type="dxa"/>
            <w:noWrap/>
            <w:hideMark/>
          </w:tcPr>
          <w:p w14:paraId="7D64694A" w14:textId="7E51C3D1" w:rsidR="00744168" w:rsidRPr="00936687" w:rsidRDefault="00004C62" w:rsidP="00744168">
            <w:pPr>
              <w:rPr>
                <w:rFonts w:ascii="Times New Roman" w:hAnsi="Times New Roman" w:cs="Times New Roman"/>
                <w:b/>
                <w:bCs/>
                <w:sz w:val="28"/>
                <w:szCs w:val="28"/>
              </w:rPr>
            </w:pPr>
            <w:r>
              <w:rPr>
                <w:rFonts w:ascii="Times New Roman" w:hAnsi="Times New Roman" w:cs="Times New Roman"/>
                <w:b/>
                <w:bCs/>
                <w:sz w:val="28"/>
                <w:szCs w:val="28"/>
              </w:rPr>
              <w:t>Net assets</w:t>
            </w:r>
          </w:p>
        </w:tc>
        <w:tc>
          <w:tcPr>
            <w:tcW w:w="1173" w:type="dxa"/>
            <w:noWrap/>
            <w:hideMark/>
          </w:tcPr>
          <w:p w14:paraId="10283891" w14:textId="77777777" w:rsidR="00744168" w:rsidRPr="00936687" w:rsidRDefault="00744168" w:rsidP="00744168">
            <w:pPr>
              <w:rPr>
                <w:rFonts w:ascii="Times New Roman" w:hAnsi="Times New Roman" w:cs="Times New Roman"/>
                <w:sz w:val="28"/>
                <w:szCs w:val="28"/>
              </w:rPr>
            </w:pPr>
          </w:p>
        </w:tc>
        <w:tc>
          <w:tcPr>
            <w:tcW w:w="2268" w:type="dxa"/>
            <w:noWrap/>
            <w:hideMark/>
          </w:tcPr>
          <w:p w14:paraId="720ECFBD" w14:textId="05F5209D" w:rsidR="00744168" w:rsidRPr="00004C62" w:rsidRDefault="00004C62" w:rsidP="00744168">
            <w:pPr>
              <w:rPr>
                <w:rFonts w:ascii="Times New Roman" w:hAnsi="Times New Roman" w:cs="Times New Roman"/>
                <w:b/>
                <w:bCs/>
                <w:sz w:val="28"/>
                <w:szCs w:val="28"/>
              </w:rPr>
            </w:pPr>
            <w:r w:rsidRPr="00004C62">
              <w:rPr>
                <w:rFonts w:ascii="Times New Roman" w:hAnsi="Times New Roman" w:cs="Times New Roman"/>
                <w:b/>
                <w:bCs/>
                <w:sz w:val="28"/>
                <w:szCs w:val="28"/>
              </w:rPr>
              <w:t>802,980</w:t>
            </w:r>
          </w:p>
        </w:tc>
      </w:tr>
      <w:tr w:rsidR="00B267CE" w:rsidRPr="00936687" w14:paraId="6ABDB9C8" w14:textId="77777777" w:rsidTr="00676C36">
        <w:trPr>
          <w:trHeight w:val="259"/>
        </w:trPr>
        <w:tc>
          <w:tcPr>
            <w:tcW w:w="5524" w:type="dxa"/>
            <w:noWrap/>
          </w:tcPr>
          <w:p w14:paraId="4F0591DA" w14:textId="77777777" w:rsidR="00B267CE" w:rsidRDefault="00B267CE" w:rsidP="00744168">
            <w:pPr>
              <w:rPr>
                <w:rFonts w:ascii="Times New Roman" w:hAnsi="Times New Roman" w:cs="Times New Roman"/>
                <w:b/>
                <w:bCs/>
                <w:sz w:val="28"/>
                <w:szCs w:val="28"/>
              </w:rPr>
            </w:pPr>
          </w:p>
        </w:tc>
        <w:tc>
          <w:tcPr>
            <w:tcW w:w="1173" w:type="dxa"/>
            <w:noWrap/>
          </w:tcPr>
          <w:p w14:paraId="23B93017" w14:textId="77777777" w:rsidR="00B267CE" w:rsidRPr="00936687" w:rsidRDefault="00B267CE" w:rsidP="00744168">
            <w:pPr>
              <w:rPr>
                <w:rFonts w:ascii="Times New Roman" w:hAnsi="Times New Roman" w:cs="Times New Roman"/>
                <w:sz w:val="28"/>
                <w:szCs w:val="28"/>
              </w:rPr>
            </w:pPr>
          </w:p>
        </w:tc>
        <w:tc>
          <w:tcPr>
            <w:tcW w:w="2268" w:type="dxa"/>
            <w:noWrap/>
          </w:tcPr>
          <w:p w14:paraId="1276984F" w14:textId="77777777" w:rsidR="00B267CE" w:rsidRPr="00004C62" w:rsidRDefault="00B267CE" w:rsidP="00744168">
            <w:pPr>
              <w:rPr>
                <w:rFonts w:ascii="Times New Roman" w:hAnsi="Times New Roman" w:cs="Times New Roman"/>
                <w:b/>
                <w:bCs/>
                <w:sz w:val="28"/>
                <w:szCs w:val="28"/>
              </w:rPr>
            </w:pPr>
          </w:p>
        </w:tc>
      </w:tr>
      <w:tr w:rsidR="00744168" w:rsidRPr="00936687" w14:paraId="1DCA1F8B" w14:textId="77777777" w:rsidTr="00676C36">
        <w:trPr>
          <w:trHeight w:val="259"/>
        </w:trPr>
        <w:tc>
          <w:tcPr>
            <w:tcW w:w="5524" w:type="dxa"/>
            <w:noWrap/>
            <w:hideMark/>
          </w:tcPr>
          <w:p w14:paraId="0906DEA7" w14:textId="77777777" w:rsidR="00744168" w:rsidRPr="00936687" w:rsidRDefault="00744168" w:rsidP="00744168">
            <w:pPr>
              <w:rPr>
                <w:rFonts w:ascii="Times New Roman" w:hAnsi="Times New Roman" w:cs="Times New Roman"/>
                <w:b/>
                <w:bCs/>
                <w:sz w:val="28"/>
                <w:szCs w:val="28"/>
                <w:u w:val="single"/>
              </w:rPr>
            </w:pPr>
            <w:r w:rsidRPr="00936687">
              <w:rPr>
                <w:rFonts w:ascii="Times New Roman" w:hAnsi="Times New Roman" w:cs="Times New Roman"/>
                <w:b/>
                <w:bCs/>
                <w:sz w:val="28"/>
                <w:szCs w:val="28"/>
                <w:u w:val="single"/>
              </w:rPr>
              <w:t>EQUITY</w:t>
            </w:r>
          </w:p>
        </w:tc>
        <w:tc>
          <w:tcPr>
            <w:tcW w:w="1173" w:type="dxa"/>
            <w:noWrap/>
            <w:hideMark/>
          </w:tcPr>
          <w:p w14:paraId="67986C0E" w14:textId="77777777" w:rsidR="00744168" w:rsidRPr="00936687" w:rsidRDefault="00744168" w:rsidP="00744168">
            <w:pPr>
              <w:rPr>
                <w:rFonts w:ascii="Times New Roman" w:hAnsi="Times New Roman" w:cs="Times New Roman"/>
                <w:b/>
                <w:bCs/>
                <w:sz w:val="28"/>
                <w:szCs w:val="28"/>
                <w:u w:val="single"/>
              </w:rPr>
            </w:pPr>
          </w:p>
        </w:tc>
        <w:tc>
          <w:tcPr>
            <w:tcW w:w="2268" w:type="dxa"/>
            <w:noWrap/>
            <w:hideMark/>
          </w:tcPr>
          <w:p w14:paraId="5D76488D" w14:textId="77777777" w:rsidR="00744168" w:rsidRPr="00936687" w:rsidRDefault="00744168" w:rsidP="00744168">
            <w:pPr>
              <w:rPr>
                <w:rFonts w:ascii="Times New Roman" w:hAnsi="Times New Roman" w:cs="Times New Roman"/>
                <w:sz w:val="28"/>
                <w:szCs w:val="28"/>
              </w:rPr>
            </w:pPr>
          </w:p>
        </w:tc>
      </w:tr>
      <w:tr w:rsidR="00744168" w:rsidRPr="00936687" w14:paraId="78F49428" w14:textId="77777777" w:rsidTr="00676C36">
        <w:trPr>
          <w:trHeight w:val="259"/>
        </w:trPr>
        <w:tc>
          <w:tcPr>
            <w:tcW w:w="5524" w:type="dxa"/>
            <w:noWrap/>
            <w:hideMark/>
          </w:tcPr>
          <w:p w14:paraId="6E28D48F"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Ordinary shares</w:t>
            </w:r>
          </w:p>
        </w:tc>
        <w:tc>
          <w:tcPr>
            <w:tcW w:w="1173" w:type="dxa"/>
            <w:noWrap/>
            <w:hideMark/>
          </w:tcPr>
          <w:p w14:paraId="2F6F7394"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310,000</w:t>
            </w:r>
          </w:p>
        </w:tc>
        <w:tc>
          <w:tcPr>
            <w:tcW w:w="2268" w:type="dxa"/>
            <w:noWrap/>
            <w:hideMark/>
          </w:tcPr>
          <w:p w14:paraId="61B1B188" w14:textId="77777777" w:rsidR="00744168" w:rsidRPr="00936687" w:rsidRDefault="00744168" w:rsidP="00744168">
            <w:pPr>
              <w:rPr>
                <w:rFonts w:ascii="Times New Roman" w:hAnsi="Times New Roman" w:cs="Times New Roman"/>
                <w:sz w:val="28"/>
                <w:szCs w:val="28"/>
              </w:rPr>
            </w:pPr>
          </w:p>
        </w:tc>
      </w:tr>
      <w:tr w:rsidR="00744168" w:rsidRPr="00936687" w14:paraId="5E5510B1" w14:textId="77777777" w:rsidTr="00676C36">
        <w:trPr>
          <w:trHeight w:val="259"/>
        </w:trPr>
        <w:tc>
          <w:tcPr>
            <w:tcW w:w="5524" w:type="dxa"/>
            <w:noWrap/>
            <w:hideMark/>
          </w:tcPr>
          <w:p w14:paraId="59E4B5FF"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Preference shares</w:t>
            </w:r>
          </w:p>
        </w:tc>
        <w:tc>
          <w:tcPr>
            <w:tcW w:w="1173" w:type="dxa"/>
            <w:noWrap/>
            <w:hideMark/>
          </w:tcPr>
          <w:p w14:paraId="3626CE08"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300,000</w:t>
            </w:r>
          </w:p>
        </w:tc>
        <w:tc>
          <w:tcPr>
            <w:tcW w:w="2268" w:type="dxa"/>
            <w:noWrap/>
            <w:hideMark/>
          </w:tcPr>
          <w:p w14:paraId="09BACCF2" w14:textId="77777777" w:rsidR="00744168" w:rsidRPr="00936687" w:rsidRDefault="00744168" w:rsidP="00744168">
            <w:pPr>
              <w:rPr>
                <w:rFonts w:ascii="Times New Roman" w:hAnsi="Times New Roman" w:cs="Times New Roman"/>
                <w:sz w:val="28"/>
                <w:szCs w:val="28"/>
              </w:rPr>
            </w:pPr>
          </w:p>
        </w:tc>
      </w:tr>
      <w:tr w:rsidR="00744168" w:rsidRPr="00936687" w14:paraId="6E78218E" w14:textId="77777777" w:rsidTr="00676C36">
        <w:trPr>
          <w:trHeight w:val="259"/>
        </w:trPr>
        <w:tc>
          <w:tcPr>
            <w:tcW w:w="5524" w:type="dxa"/>
            <w:noWrap/>
            <w:hideMark/>
          </w:tcPr>
          <w:p w14:paraId="006E39A9"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Retained profit</w:t>
            </w:r>
          </w:p>
        </w:tc>
        <w:tc>
          <w:tcPr>
            <w:tcW w:w="1173" w:type="dxa"/>
            <w:noWrap/>
            <w:hideMark/>
          </w:tcPr>
          <w:p w14:paraId="1FA6B654"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192,980</w:t>
            </w:r>
          </w:p>
        </w:tc>
        <w:tc>
          <w:tcPr>
            <w:tcW w:w="2268" w:type="dxa"/>
            <w:noWrap/>
            <w:hideMark/>
          </w:tcPr>
          <w:p w14:paraId="59AD7541" w14:textId="77777777" w:rsidR="00744168" w:rsidRPr="00936687" w:rsidRDefault="00744168" w:rsidP="00744168">
            <w:pPr>
              <w:rPr>
                <w:rFonts w:ascii="Times New Roman" w:hAnsi="Times New Roman" w:cs="Times New Roman"/>
                <w:sz w:val="28"/>
                <w:szCs w:val="28"/>
              </w:rPr>
            </w:pPr>
          </w:p>
        </w:tc>
      </w:tr>
      <w:tr w:rsidR="00744168" w:rsidRPr="00936687" w14:paraId="0E40249F" w14:textId="77777777" w:rsidTr="00676C36">
        <w:trPr>
          <w:trHeight w:val="259"/>
        </w:trPr>
        <w:tc>
          <w:tcPr>
            <w:tcW w:w="5524" w:type="dxa"/>
            <w:noWrap/>
            <w:hideMark/>
          </w:tcPr>
          <w:p w14:paraId="11AC2C24" w14:textId="2461B2D1" w:rsidR="00744168" w:rsidRPr="00936687" w:rsidRDefault="00FF69F7" w:rsidP="00744168">
            <w:pPr>
              <w:rPr>
                <w:rFonts w:ascii="Times New Roman" w:hAnsi="Times New Roman" w:cs="Times New Roman"/>
                <w:b/>
                <w:bCs/>
                <w:sz w:val="28"/>
                <w:szCs w:val="28"/>
              </w:rPr>
            </w:pPr>
            <w:r w:rsidRPr="00936687">
              <w:rPr>
                <w:rFonts w:ascii="Times New Roman" w:hAnsi="Times New Roman" w:cs="Times New Roman"/>
                <w:b/>
                <w:bCs/>
                <w:sz w:val="28"/>
                <w:szCs w:val="28"/>
              </w:rPr>
              <w:t>Total equity</w:t>
            </w:r>
          </w:p>
        </w:tc>
        <w:tc>
          <w:tcPr>
            <w:tcW w:w="1173" w:type="dxa"/>
            <w:noWrap/>
            <w:hideMark/>
          </w:tcPr>
          <w:p w14:paraId="152615C1" w14:textId="77777777" w:rsidR="00744168" w:rsidRPr="00936687" w:rsidRDefault="00744168" w:rsidP="00744168">
            <w:pPr>
              <w:rPr>
                <w:rFonts w:ascii="Times New Roman" w:hAnsi="Times New Roman" w:cs="Times New Roman"/>
                <w:sz w:val="28"/>
                <w:szCs w:val="28"/>
              </w:rPr>
            </w:pPr>
          </w:p>
        </w:tc>
        <w:tc>
          <w:tcPr>
            <w:tcW w:w="2268" w:type="dxa"/>
            <w:noWrap/>
            <w:hideMark/>
          </w:tcPr>
          <w:p w14:paraId="711D5B30" w14:textId="77777777" w:rsidR="00744168" w:rsidRPr="00936687" w:rsidRDefault="00744168" w:rsidP="00744168">
            <w:pPr>
              <w:rPr>
                <w:rFonts w:ascii="Times New Roman" w:hAnsi="Times New Roman" w:cs="Times New Roman"/>
                <w:b/>
                <w:bCs/>
                <w:sz w:val="28"/>
                <w:szCs w:val="28"/>
              </w:rPr>
            </w:pPr>
            <w:r w:rsidRPr="00936687">
              <w:rPr>
                <w:rFonts w:ascii="Times New Roman" w:hAnsi="Times New Roman" w:cs="Times New Roman"/>
                <w:b/>
                <w:bCs/>
                <w:sz w:val="28"/>
                <w:szCs w:val="28"/>
              </w:rPr>
              <w:t>802,980</w:t>
            </w:r>
          </w:p>
        </w:tc>
      </w:tr>
      <w:tr w:rsidR="00676C36" w:rsidRPr="00936687" w14:paraId="379CBCCA" w14:textId="77777777" w:rsidTr="00906A83">
        <w:trPr>
          <w:trHeight w:val="259"/>
        </w:trPr>
        <w:tc>
          <w:tcPr>
            <w:tcW w:w="5524" w:type="dxa"/>
            <w:noWrap/>
            <w:hideMark/>
          </w:tcPr>
          <w:p w14:paraId="4DC995B1" w14:textId="4436ED90" w:rsidR="00676C36" w:rsidRPr="00936687" w:rsidRDefault="00676C36" w:rsidP="00744168">
            <w:pPr>
              <w:rPr>
                <w:rFonts w:ascii="Times New Roman" w:hAnsi="Times New Roman" w:cs="Times New Roman"/>
                <w:b/>
                <w:bCs/>
                <w:sz w:val="28"/>
                <w:szCs w:val="28"/>
              </w:rPr>
            </w:pPr>
          </w:p>
        </w:tc>
        <w:tc>
          <w:tcPr>
            <w:tcW w:w="1173" w:type="dxa"/>
            <w:noWrap/>
            <w:hideMark/>
          </w:tcPr>
          <w:p w14:paraId="49808E67" w14:textId="77777777" w:rsidR="00676C36" w:rsidRPr="00936687" w:rsidRDefault="00676C36" w:rsidP="00744168">
            <w:pPr>
              <w:rPr>
                <w:rFonts w:ascii="Times New Roman" w:hAnsi="Times New Roman" w:cs="Times New Roman"/>
                <w:sz w:val="28"/>
                <w:szCs w:val="28"/>
              </w:rPr>
            </w:pPr>
          </w:p>
        </w:tc>
        <w:tc>
          <w:tcPr>
            <w:tcW w:w="2268" w:type="dxa"/>
            <w:noWrap/>
            <w:hideMark/>
          </w:tcPr>
          <w:p w14:paraId="63E3DCDB" w14:textId="0A44777F" w:rsidR="00676C36" w:rsidRPr="00004C62" w:rsidRDefault="00676C36" w:rsidP="00744168">
            <w:pPr>
              <w:rPr>
                <w:rFonts w:ascii="Times New Roman" w:hAnsi="Times New Roman" w:cs="Times New Roman"/>
                <w:b/>
                <w:bCs/>
                <w:sz w:val="28"/>
                <w:szCs w:val="28"/>
              </w:rPr>
            </w:pPr>
          </w:p>
        </w:tc>
      </w:tr>
      <w:tr w:rsidR="00676C36" w:rsidRPr="00936687" w14:paraId="2359C01B" w14:textId="77777777" w:rsidTr="00906A83">
        <w:trPr>
          <w:trHeight w:val="259"/>
        </w:trPr>
        <w:tc>
          <w:tcPr>
            <w:tcW w:w="5524" w:type="dxa"/>
            <w:noWrap/>
            <w:hideMark/>
          </w:tcPr>
          <w:p w14:paraId="13035532" w14:textId="7FA8EFDE" w:rsidR="00676C36" w:rsidRPr="00936687" w:rsidRDefault="00676C36" w:rsidP="00744168">
            <w:pPr>
              <w:rPr>
                <w:rFonts w:ascii="Times New Roman" w:hAnsi="Times New Roman" w:cs="Times New Roman"/>
                <w:sz w:val="28"/>
                <w:szCs w:val="28"/>
              </w:rPr>
            </w:pPr>
            <w:r w:rsidRPr="00936687">
              <w:rPr>
                <w:rFonts w:ascii="Times New Roman" w:hAnsi="Times New Roman" w:cs="Times New Roman"/>
                <w:b/>
                <w:bCs/>
                <w:i/>
                <w:iCs/>
                <w:sz w:val="28"/>
                <w:szCs w:val="28"/>
              </w:rPr>
              <w:t>Retained Profits Calculation</w:t>
            </w:r>
          </w:p>
        </w:tc>
        <w:tc>
          <w:tcPr>
            <w:tcW w:w="1173" w:type="dxa"/>
            <w:noWrap/>
            <w:hideMark/>
          </w:tcPr>
          <w:p w14:paraId="01E82168" w14:textId="77777777" w:rsidR="00676C36" w:rsidRPr="00936687" w:rsidRDefault="00676C36" w:rsidP="00744168">
            <w:pPr>
              <w:rPr>
                <w:rFonts w:ascii="Times New Roman" w:hAnsi="Times New Roman" w:cs="Times New Roman"/>
                <w:sz w:val="28"/>
                <w:szCs w:val="28"/>
              </w:rPr>
            </w:pPr>
          </w:p>
        </w:tc>
        <w:tc>
          <w:tcPr>
            <w:tcW w:w="2268" w:type="dxa"/>
            <w:noWrap/>
            <w:hideMark/>
          </w:tcPr>
          <w:p w14:paraId="415635C6" w14:textId="77777777" w:rsidR="00676C36" w:rsidRPr="00936687" w:rsidRDefault="00676C36" w:rsidP="00744168">
            <w:pPr>
              <w:rPr>
                <w:rFonts w:ascii="Times New Roman" w:hAnsi="Times New Roman" w:cs="Times New Roman"/>
                <w:sz w:val="28"/>
                <w:szCs w:val="28"/>
              </w:rPr>
            </w:pPr>
          </w:p>
        </w:tc>
      </w:tr>
      <w:tr w:rsidR="00676C36" w:rsidRPr="00936687" w14:paraId="755226F0" w14:textId="77777777" w:rsidTr="00906A83">
        <w:trPr>
          <w:trHeight w:val="259"/>
        </w:trPr>
        <w:tc>
          <w:tcPr>
            <w:tcW w:w="5524" w:type="dxa"/>
            <w:noWrap/>
            <w:hideMark/>
          </w:tcPr>
          <w:p w14:paraId="452B87C0" w14:textId="1AF1DCFC" w:rsidR="00676C36" w:rsidRPr="00936687" w:rsidRDefault="00676C36" w:rsidP="00744168">
            <w:pPr>
              <w:rPr>
                <w:rFonts w:ascii="Times New Roman" w:hAnsi="Times New Roman" w:cs="Times New Roman"/>
                <w:b/>
                <w:bCs/>
                <w:i/>
                <w:iCs/>
                <w:sz w:val="28"/>
                <w:szCs w:val="28"/>
              </w:rPr>
            </w:pPr>
            <w:r w:rsidRPr="00936687">
              <w:rPr>
                <w:rFonts w:ascii="Times New Roman" w:hAnsi="Times New Roman" w:cs="Times New Roman"/>
                <w:sz w:val="28"/>
                <w:szCs w:val="28"/>
              </w:rPr>
              <w:t>Retained profit as at 1st January 2019</w:t>
            </w:r>
          </w:p>
        </w:tc>
        <w:tc>
          <w:tcPr>
            <w:tcW w:w="1173" w:type="dxa"/>
            <w:noWrap/>
            <w:hideMark/>
          </w:tcPr>
          <w:p w14:paraId="3203B694" w14:textId="4BB7826B" w:rsidR="00676C36" w:rsidRPr="00936687" w:rsidRDefault="00676C36" w:rsidP="00744168">
            <w:pPr>
              <w:rPr>
                <w:rFonts w:ascii="Times New Roman" w:hAnsi="Times New Roman" w:cs="Times New Roman"/>
                <w:b/>
                <w:bCs/>
                <w:i/>
                <w:iCs/>
                <w:sz w:val="28"/>
                <w:szCs w:val="28"/>
              </w:rPr>
            </w:pPr>
            <w:r w:rsidRPr="00936687">
              <w:rPr>
                <w:rFonts w:ascii="Times New Roman" w:hAnsi="Times New Roman" w:cs="Times New Roman"/>
                <w:sz w:val="28"/>
                <w:szCs w:val="28"/>
              </w:rPr>
              <w:t>132,000</w:t>
            </w:r>
          </w:p>
        </w:tc>
        <w:tc>
          <w:tcPr>
            <w:tcW w:w="2268" w:type="dxa"/>
            <w:noWrap/>
            <w:hideMark/>
          </w:tcPr>
          <w:p w14:paraId="53801FD6" w14:textId="77777777" w:rsidR="00676C36" w:rsidRPr="00936687" w:rsidRDefault="00676C36" w:rsidP="00744168">
            <w:pPr>
              <w:rPr>
                <w:rFonts w:ascii="Times New Roman" w:hAnsi="Times New Roman" w:cs="Times New Roman"/>
                <w:sz w:val="28"/>
                <w:szCs w:val="28"/>
              </w:rPr>
            </w:pPr>
          </w:p>
        </w:tc>
      </w:tr>
      <w:tr w:rsidR="00676C36" w:rsidRPr="00936687" w14:paraId="6A375993" w14:textId="77777777" w:rsidTr="00906A83">
        <w:trPr>
          <w:trHeight w:val="259"/>
        </w:trPr>
        <w:tc>
          <w:tcPr>
            <w:tcW w:w="5524" w:type="dxa"/>
            <w:noWrap/>
            <w:hideMark/>
          </w:tcPr>
          <w:p w14:paraId="6BACA8FD" w14:textId="29A60AC6" w:rsidR="00676C36" w:rsidRPr="00936687" w:rsidRDefault="00676C36" w:rsidP="00744168">
            <w:pPr>
              <w:rPr>
                <w:rFonts w:ascii="Times New Roman" w:hAnsi="Times New Roman" w:cs="Times New Roman"/>
                <w:sz w:val="28"/>
                <w:szCs w:val="28"/>
              </w:rPr>
            </w:pPr>
            <w:r w:rsidRPr="00936687">
              <w:rPr>
                <w:rFonts w:ascii="Times New Roman" w:hAnsi="Times New Roman" w:cs="Times New Roman"/>
                <w:sz w:val="28"/>
                <w:szCs w:val="28"/>
              </w:rPr>
              <w:t>Add profit for end of year 2019</w:t>
            </w:r>
          </w:p>
        </w:tc>
        <w:tc>
          <w:tcPr>
            <w:tcW w:w="1173" w:type="dxa"/>
            <w:noWrap/>
            <w:hideMark/>
          </w:tcPr>
          <w:p w14:paraId="59DBF003" w14:textId="06E41036" w:rsidR="00676C36" w:rsidRPr="00936687" w:rsidRDefault="00676C36" w:rsidP="00744168">
            <w:pPr>
              <w:rPr>
                <w:rFonts w:ascii="Times New Roman" w:hAnsi="Times New Roman" w:cs="Times New Roman"/>
                <w:sz w:val="28"/>
                <w:szCs w:val="28"/>
              </w:rPr>
            </w:pPr>
            <w:r w:rsidRPr="00936687">
              <w:rPr>
                <w:rFonts w:ascii="Times New Roman" w:hAnsi="Times New Roman" w:cs="Times New Roman"/>
                <w:sz w:val="28"/>
                <w:szCs w:val="28"/>
              </w:rPr>
              <w:t>110,980</w:t>
            </w:r>
          </w:p>
        </w:tc>
        <w:tc>
          <w:tcPr>
            <w:tcW w:w="2268" w:type="dxa"/>
            <w:noWrap/>
            <w:hideMark/>
          </w:tcPr>
          <w:p w14:paraId="659397E7" w14:textId="77777777" w:rsidR="00676C36" w:rsidRPr="00936687" w:rsidRDefault="00676C36" w:rsidP="00744168">
            <w:pPr>
              <w:rPr>
                <w:rFonts w:ascii="Times New Roman" w:hAnsi="Times New Roman" w:cs="Times New Roman"/>
                <w:sz w:val="28"/>
                <w:szCs w:val="28"/>
              </w:rPr>
            </w:pPr>
          </w:p>
        </w:tc>
      </w:tr>
      <w:tr w:rsidR="00676C36" w:rsidRPr="00936687" w14:paraId="5E377BA8" w14:textId="77777777" w:rsidTr="00906A83">
        <w:trPr>
          <w:trHeight w:val="259"/>
        </w:trPr>
        <w:tc>
          <w:tcPr>
            <w:tcW w:w="5524" w:type="dxa"/>
            <w:noWrap/>
            <w:hideMark/>
          </w:tcPr>
          <w:p w14:paraId="3E45148D" w14:textId="77777777" w:rsidR="00676C36" w:rsidRPr="00936687" w:rsidRDefault="00676C36" w:rsidP="00744168">
            <w:pPr>
              <w:rPr>
                <w:rFonts w:ascii="Times New Roman" w:hAnsi="Times New Roman" w:cs="Times New Roman"/>
                <w:sz w:val="28"/>
                <w:szCs w:val="28"/>
              </w:rPr>
            </w:pPr>
            <w:r w:rsidRPr="00936687">
              <w:rPr>
                <w:rFonts w:ascii="Times New Roman" w:hAnsi="Times New Roman" w:cs="Times New Roman"/>
                <w:sz w:val="28"/>
                <w:szCs w:val="28"/>
              </w:rPr>
              <w:t>Less dividends 20 000 + 30 000</w:t>
            </w:r>
          </w:p>
          <w:p w14:paraId="68744261" w14:textId="7B322DAD" w:rsidR="00676C36" w:rsidRPr="00936687" w:rsidRDefault="00676C36" w:rsidP="00744168">
            <w:pPr>
              <w:rPr>
                <w:rFonts w:ascii="Times New Roman" w:hAnsi="Times New Roman" w:cs="Times New Roman"/>
                <w:sz w:val="28"/>
                <w:szCs w:val="28"/>
              </w:rPr>
            </w:pPr>
            <w:r w:rsidRPr="00936687">
              <w:rPr>
                <w:rFonts w:ascii="Times New Roman" w:hAnsi="Times New Roman" w:cs="Times New Roman"/>
                <w:sz w:val="24"/>
                <w:szCs w:val="24"/>
              </w:rPr>
              <w:t>/ordinary dividend paid + preference dividend paid/</w:t>
            </w:r>
          </w:p>
        </w:tc>
        <w:tc>
          <w:tcPr>
            <w:tcW w:w="1173" w:type="dxa"/>
            <w:noWrap/>
            <w:hideMark/>
          </w:tcPr>
          <w:p w14:paraId="4F23653E" w14:textId="15F6E9F5" w:rsidR="00676C36" w:rsidRPr="00936687" w:rsidRDefault="00676C36" w:rsidP="00744168">
            <w:pPr>
              <w:rPr>
                <w:rFonts w:ascii="Times New Roman" w:hAnsi="Times New Roman" w:cs="Times New Roman"/>
                <w:sz w:val="28"/>
                <w:szCs w:val="28"/>
              </w:rPr>
            </w:pPr>
            <w:r w:rsidRPr="00936687">
              <w:rPr>
                <w:rFonts w:ascii="Times New Roman" w:hAnsi="Times New Roman" w:cs="Times New Roman"/>
                <w:sz w:val="28"/>
                <w:szCs w:val="28"/>
                <w:u w:val="single"/>
              </w:rPr>
              <w:t>(50,000)</w:t>
            </w:r>
          </w:p>
        </w:tc>
        <w:tc>
          <w:tcPr>
            <w:tcW w:w="2268" w:type="dxa"/>
            <w:noWrap/>
            <w:hideMark/>
          </w:tcPr>
          <w:p w14:paraId="1BEFEBD8" w14:textId="77777777" w:rsidR="00676C36" w:rsidRPr="00936687" w:rsidRDefault="00676C36" w:rsidP="00744168">
            <w:pPr>
              <w:rPr>
                <w:rFonts w:ascii="Times New Roman" w:hAnsi="Times New Roman" w:cs="Times New Roman"/>
                <w:sz w:val="28"/>
                <w:szCs w:val="28"/>
              </w:rPr>
            </w:pPr>
          </w:p>
        </w:tc>
      </w:tr>
      <w:tr w:rsidR="00676C36" w:rsidRPr="00936687" w14:paraId="55213009" w14:textId="77777777" w:rsidTr="00906A83">
        <w:trPr>
          <w:trHeight w:val="259"/>
        </w:trPr>
        <w:tc>
          <w:tcPr>
            <w:tcW w:w="5524" w:type="dxa"/>
            <w:noWrap/>
            <w:hideMark/>
          </w:tcPr>
          <w:p w14:paraId="118FD318" w14:textId="3C7A079D" w:rsidR="00676C36" w:rsidRPr="00936687" w:rsidRDefault="00676C36" w:rsidP="00744168">
            <w:pPr>
              <w:rPr>
                <w:rFonts w:ascii="Times New Roman" w:hAnsi="Times New Roman" w:cs="Times New Roman"/>
                <w:sz w:val="24"/>
                <w:szCs w:val="24"/>
              </w:rPr>
            </w:pPr>
          </w:p>
        </w:tc>
        <w:tc>
          <w:tcPr>
            <w:tcW w:w="1173" w:type="dxa"/>
            <w:noWrap/>
            <w:hideMark/>
          </w:tcPr>
          <w:p w14:paraId="55A20B3F" w14:textId="27FC14EE" w:rsidR="00676C36" w:rsidRPr="00936687" w:rsidRDefault="00676C36" w:rsidP="00744168">
            <w:pPr>
              <w:rPr>
                <w:rFonts w:ascii="Times New Roman" w:hAnsi="Times New Roman" w:cs="Times New Roman"/>
                <w:sz w:val="28"/>
                <w:szCs w:val="28"/>
                <w:u w:val="single"/>
              </w:rPr>
            </w:pPr>
            <w:r w:rsidRPr="00004C62">
              <w:rPr>
                <w:rFonts w:ascii="Times New Roman" w:hAnsi="Times New Roman" w:cs="Times New Roman"/>
                <w:b/>
                <w:bCs/>
                <w:i/>
                <w:iCs/>
                <w:sz w:val="28"/>
                <w:szCs w:val="28"/>
              </w:rPr>
              <w:t>192,980</w:t>
            </w:r>
          </w:p>
        </w:tc>
        <w:tc>
          <w:tcPr>
            <w:tcW w:w="2268" w:type="dxa"/>
            <w:noWrap/>
            <w:hideMark/>
          </w:tcPr>
          <w:p w14:paraId="44964D53" w14:textId="77777777" w:rsidR="00676C36" w:rsidRPr="00936687" w:rsidRDefault="00676C36" w:rsidP="00744168">
            <w:pPr>
              <w:rPr>
                <w:rFonts w:ascii="Times New Roman" w:hAnsi="Times New Roman" w:cs="Times New Roman"/>
                <w:sz w:val="28"/>
                <w:szCs w:val="28"/>
                <w:u w:val="single"/>
              </w:rPr>
            </w:pPr>
          </w:p>
        </w:tc>
      </w:tr>
      <w:tr w:rsidR="00676C36" w:rsidRPr="00936687" w14:paraId="243B59B6" w14:textId="77777777" w:rsidTr="00906A83">
        <w:trPr>
          <w:trHeight w:val="259"/>
        </w:trPr>
        <w:tc>
          <w:tcPr>
            <w:tcW w:w="5524" w:type="dxa"/>
            <w:noWrap/>
          </w:tcPr>
          <w:p w14:paraId="753C9CA9" w14:textId="77777777" w:rsidR="00676C36" w:rsidRPr="00936687" w:rsidRDefault="00676C36" w:rsidP="00744168">
            <w:pPr>
              <w:rPr>
                <w:rFonts w:ascii="Times New Roman" w:hAnsi="Times New Roman" w:cs="Times New Roman"/>
                <w:sz w:val="28"/>
                <w:szCs w:val="28"/>
              </w:rPr>
            </w:pPr>
          </w:p>
        </w:tc>
        <w:tc>
          <w:tcPr>
            <w:tcW w:w="1173" w:type="dxa"/>
            <w:noWrap/>
          </w:tcPr>
          <w:p w14:paraId="315305F8" w14:textId="6E458B7D" w:rsidR="00676C36" w:rsidRPr="00004C62" w:rsidRDefault="00676C36" w:rsidP="00744168">
            <w:pPr>
              <w:rPr>
                <w:rFonts w:ascii="Times New Roman" w:hAnsi="Times New Roman" w:cs="Times New Roman"/>
                <w:b/>
                <w:bCs/>
                <w:i/>
                <w:iCs/>
                <w:sz w:val="28"/>
                <w:szCs w:val="28"/>
              </w:rPr>
            </w:pPr>
          </w:p>
        </w:tc>
        <w:tc>
          <w:tcPr>
            <w:tcW w:w="2268" w:type="dxa"/>
            <w:noWrap/>
          </w:tcPr>
          <w:p w14:paraId="5918B743" w14:textId="77777777" w:rsidR="00676C36" w:rsidRPr="00936687" w:rsidRDefault="00676C36" w:rsidP="00744168">
            <w:pPr>
              <w:rPr>
                <w:rFonts w:ascii="Times New Roman" w:hAnsi="Times New Roman" w:cs="Times New Roman"/>
                <w:sz w:val="28"/>
                <w:szCs w:val="28"/>
              </w:rPr>
            </w:pPr>
          </w:p>
        </w:tc>
      </w:tr>
    </w:tbl>
    <w:p w14:paraId="6557B277" w14:textId="77777777" w:rsidR="000A4E11" w:rsidRPr="00936687" w:rsidRDefault="000A4E11" w:rsidP="00744168">
      <w:pPr>
        <w:rPr>
          <w:rFonts w:ascii="Times New Roman" w:hAnsi="Times New Roman" w:cs="Times New Roman"/>
          <w:sz w:val="28"/>
          <w:szCs w:val="28"/>
        </w:rPr>
      </w:pPr>
    </w:p>
    <w:p w14:paraId="39E65CBD" w14:textId="3B5B6892" w:rsidR="000E1941" w:rsidRDefault="00744168" w:rsidP="000E1941">
      <w:pPr>
        <w:rPr>
          <w:rFonts w:ascii="Times New Roman" w:hAnsi="Times New Roman" w:cs="Times New Roman"/>
          <w:sz w:val="26"/>
          <w:szCs w:val="26"/>
        </w:rPr>
      </w:pPr>
      <w:r w:rsidRPr="00936687">
        <w:rPr>
          <w:rFonts w:ascii="Times New Roman" w:hAnsi="Times New Roman" w:cs="Times New Roman"/>
          <w:sz w:val="26"/>
          <w:szCs w:val="26"/>
        </w:rPr>
        <w:lastRenderedPageBreak/>
        <w:t>Assets of an entity may be financed from internal sources (i.e. share capital and profits) or from external credit (e.g. bank loan, trade creditors, etc.). Since the total assets of a business must be equal to the amount of capital invested by the owners (i.e. in the form of share capital and profits not withdrawn) and any borrowings, the total assets of a business must equal to the sum of equity and liabilities.</w:t>
      </w:r>
    </w:p>
    <w:p w14:paraId="3CC77218" w14:textId="66F1A32B" w:rsidR="004E07F3" w:rsidRDefault="004E07F3" w:rsidP="000E1941">
      <w:pPr>
        <w:rPr>
          <w:rFonts w:ascii="Times New Roman" w:hAnsi="Times New Roman" w:cs="Times New Roman"/>
          <w:sz w:val="26"/>
          <w:szCs w:val="26"/>
        </w:rPr>
      </w:pPr>
      <w:r>
        <w:rPr>
          <w:rFonts w:ascii="Times New Roman" w:hAnsi="Times New Roman" w:cs="Times New Roman"/>
          <w:sz w:val="26"/>
          <w:szCs w:val="26"/>
        </w:rPr>
        <w:t>What really are income statements and statements of Financial Position or balance sheet? Why are they used?</w:t>
      </w:r>
    </w:p>
    <w:p w14:paraId="677FB49A" w14:textId="3554BD78" w:rsidR="00744168" w:rsidRDefault="004E07F3" w:rsidP="00744168">
      <w:pPr>
        <w:rPr>
          <w:rFonts w:ascii="Times New Roman" w:eastAsia="Times New Roman" w:hAnsi="Times New Roman" w:cs="Times New Roman"/>
          <w:sz w:val="26"/>
          <w:szCs w:val="26"/>
          <w:lang w:val="en"/>
        </w:rPr>
      </w:pPr>
      <w:r w:rsidRPr="004E07F3">
        <w:rPr>
          <w:rFonts w:ascii="Times New Roman" w:eastAsia="Times New Roman" w:hAnsi="Times New Roman" w:cs="Times New Roman"/>
          <w:sz w:val="26"/>
          <w:szCs w:val="26"/>
          <w:lang w:val="en"/>
        </w:rPr>
        <w:t xml:space="preserve">Income statement- </w:t>
      </w:r>
      <w:r w:rsidRPr="004E07F3">
        <w:rPr>
          <w:rFonts w:ascii="Times New Roman" w:eastAsia="Times New Roman" w:hAnsi="Times New Roman" w:cs="Times New Roman"/>
          <w:sz w:val="26"/>
          <w:szCs w:val="26"/>
          <w:lang w:val="en"/>
        </w:rPr>
        <w:t xml:space="preserve">An income statement is </w:t>
      </w:r>
      <w:r>
        <w:rPr>
          <w:rFonts w:ascii="Times New Roman" w:eastAsia="Times New Roman" w:hAnsi="Times New Roman" w:cs="Times New Roman"/>
          <w:sz w:val="26"/>
          <w:szCs w:val="26"/>
          <w:lang w:val="en"/>
        </w:rPr>
        <w:t xml:space="preserve">a </w:t>
      </w:r>
      <w:r w:rsidRPr="004E07F3">
        <w:rPr>
          <w:rFonts w:ascii="Times New Roman" w:eastAsia="Times New Roman" w:hAnsi="Times New Roman" w:cs="Times New Roman"/>
          <w:sz w:val="26"/>
          <w:szCs w:val="26"/>
          <w:lang w:val="en"/>
        </w:rPr>
        <w:t>significant</w:t>
      </w:r>
      <w:r w:rsidRPr="004E07F3">
        <w:rPr>
          <w:rFonts w:ascii="Times New Roman" w:eastAsia="Times New Roman" w:hAnsi="Times New Roman" w:cs="Times New Roman"/>
          <w:sz w:val="26"/>
          <w:szCs w:val="26"/>
          <w:lang w:val="en"/>
        </w:rPr>
        <w:t xml:space="preserve"> financial statement</w:t>
      </w:r>
      <w:r>
        <w:rPr>
          <w:rFonts w:ascii="Times New Roman" w:eastAsia="Times New Roman" w:hAnsi="Times New Roman" w:cs="Times New Roman"/>
          <w:sz w:val="26"/>
          <w:szCs w:val="26"/>
          <w:lang w:val="en"/>
        </w:rPr>
        <w:t xml:space="preserve"> that is</w:t>
      </w:r>
      <w:r w:rsidRPr="004E07F3">
        <w:rPr>
          <w:rFonts w:ascii="Times New Roman" w:eastAsia="Times New Roman" w:hAnsi="Times New Roman" w:cs="Times New Roman"/>
          <w:sz w:val="26"/>
          <w:szCs w:val="26"/>
          <w:lang w:val="en"/>
        </w:rPr>
        <w:t xml:space="preserve"> </w:t>
      </w:r>
      <w:r>
        <w:rPr>
          <w:rFonts w:ascii="Times New Roman" w:eastAsia="Times New Roman" w:hAnsi="Times New Roman" w:cs="Times New Roman"/>
          <w:sz w:val="26"/>
          <w:szCs w:val="26"/>
          <w:lang w:val="en"/>
        </w:rPr>
        <w:t>made to</w:t>
      </w:r>
      <w:r w:rsidRPr="004E07F3">
        <w:rPr>
          <w:rFonts w:ascii="Times New Roman" w:eastAsia="Times New Roman" w:hAnsi="Times New Roman" w:cs="Times New Roman"/>
          <w:sz w:val="26"/>
          <w:szCs w:val="26"/>
          <w:lang w:val="en"/>
        </w:rPr>
        <w:t xml:space="preserve"> </w:t>
      </w:r>
      <w:r>
        <w:rPr>
          <w:rFonts w:ascii="Times New Roman" w:eastAsia="Times New Roman" w:hAnsi="Times New Roman" w:cs="Times New Roman"/>
          <w:sz w:val="26"/>
          <w:szCs w:val="26"/>
          <w:lang w:val="en"/>
        </w:rPr>
        <w:t>show</w:t>
      </w:r>
      <w:r w:rsidRPr="004E07F3">
        <w:rPr>
          <w:rFonts w:ascii="Times New Roman" w:eastAsia="Times New Roman" w:hAnsi="Times New Roman" w:cs="Times New Roman"/>
          <w:sz w:val="26"/>
          <w:szCs w:val="26"/>
          <w:lang w:val="en"/>
        </w:rPr>
        <w:t xml:space="preserve"> a company's financial performance over a </w:t>
      </w:r>
      <w:r w:rsidRPr="004E07F3">
        <w:rPr>
          <w:rFonts w:ascii="Times New Roman" w:eastAsia="Times New Roman" w:hAnsi="Times New Roman" w:cs="Times New Roman"/>
          <w:sz w:val="26"/>
          <w:szCs w:val="26"/>
          <w:lang w:val="en"/>
        </w:rPr>
        <w:t>precise</w:t>
      </w:r>
      <w:r w:rsidRPr="004E07F3">
        <w:rPr>
          <w:rFonts w:ascii="Times New Roman" w:eastAsia="Times New Roman" w:hAnsi="Times New Roman" w:cs="Times New Roman"/>
          <w:sz w:val="26"/>
          <w:szCs w:val="26"/>
          <w:lang w:val="en"/>
        </w:rPr>
        <w:t xml:space="preserve"> accounting period</w:t>
      </w:r>
      <w:r>
        <w:rPr>
          <w:rFonts w:ascii="Times New Roman" w:eastAsia="Times New Roman" w:hAnsi="Times New Roman" w:cs="Times New Roman"/>
          <w:sz w:val="26"/>
          <w:szCs w:val="26"/>
          <w:lang w:val="en"/>
        </w:rPr>
        <w:t>.</w:t>
      </w:r>
      <w:r w:rsidR="0053259C" w:rsidRPr="0053259C">
        <w:t xml:space="preserve"> </w:t>
      </w:r>
      <w:r w:rsidR="0053259C" w:rsidRPr="0053259C">
        <w:rPr>
          <w:rFonts w:ascii="Times New Roman" w:eastAsia="Times New Roman" w:hAnsi="Times New Roman" w:cs="Times New Roman"/>
          <w:sz w:val="26"/>
          <w:szCs w:val="26"/>
          <w:lang w:val="en"/>
        </w:rPr>
        <w:t xml:space="preserve">The income statement </w:t>
      </w:r>
      <w:r w:rsidR="0053259C" w:rsidRPr="0053259C">
        <w:rPr>
          <w:rFonts w:ascii="Times New Roman" w:eastAsia="Times New Roman" w:hAnsi="Times New Roman" w:cs="Times New Roman"/>
          <w:sz w:val="26"/>
          <w:szCs w:val="26"/>
          <w:lang w:val="en"/>
        </w:rPr>
        <w:t>supports</w:t>
      </w:r>
      <w:r w:rsidR="0053259C">
        <w:rPr>
          <w:rFonts w:ascii="Times New Roman" w:eastAsia="Times New Roman" w:hAnsi="Times New Roman" w:cs="Times New Roman"/>
          <w:sz w:val="26"/>
          <w:szCs w:val="26"/>
          <w:lang w:val="en"/>
        </w:rPr>
        <w:t xml:space="preserve"> a company to</w:t>
      </w:r>
      <w:r w:rsidR="0053259C" w:rsidRPr="0053259C">
        <w:rPr>
          <w:rFonts w:ascii="Times New Roman" w:eastAsia="Times New Roman" w:hAnsi="Times New Roman" w:cs="Times New Roman"/>
          <w:sz w:val="26"/>
          <w:szCs w:val="26"/>
          <w:lang w:val="en"/>
        </w:rPr>
        <w:t xml:space="preserve"> </w:t>
      </w:r>
      <w:r w:rsidR="0053259C">
        <w:rPr>
          <w:rFonts w:ascii="Times New Roman" w:eastAsia="Times New Roman" w:hAnsi="Times New Roman" w:cs="Times New Roman"/>
          <w:sz w:val="26"/>
          <w:szCs w:val="26"/>
          <w:lang w:val="en"/>
        </w:rPr>
        <w:t>identify the</w:t>
      </w:r>
      <w:r w:rsidR="0053259C" w:rsidRPr="0053259C">
        <w:rPr>
          <w:rFonts w:ascii="Times New Roman" w:eastAsia="Times New Roman" w:hAnsi="Times New Roman" w:cs="Times New Roman"/>
          <w:sz w:val="26"/>
          <w:szCs w:val="26"/>
          <w:lang w:val="en"/>
        </w:rPr>
        <w:t xml:space="preserve"> financial health and the financial </w:t>
      </w:r>
      <w:r w:rsidR="0053259C" w:rsidRPr="0053259C">
        <w:rPr>
          <w:rFonts w:ascii="Times New Roman" w:eastAsia="Times New Roman" w:hAnsi="Times New Roman" w:cs="Times New Roman"/>
          <w:sz w:val="26"/>
          <w:szCs w:val="26"/>
          <w:lang w:val="en"/>
        </w:rPr>
        <w:t>growth</w:t>
      </w:r>
      <w:r w:rsidR="0053259C" w:rsidRPr="0053259C">
        <w:rPr>
          <w:rFonts w:ascii="Times New Roman" w:eastAsia="Times New Roman" w:hAnsi="Times New Roman" w:cs="Times New Roman"/>
          <w:sz w:val="26"/>
          <w:szCs w:val="26"/>
          <w:lang w:val="en"/>
        </w:rPr>
        <w:t xml:space="preserve"> </w:t>
      </w:r>
      <w:r w:rsidR="0053259C">
        <w:rPr>
          <w:rFonts w:ascii="Times New Roman" w:eastAsia="Times New Roman" w:hAnsi="Times New Roman" w:cs="Times New Roman"/>
          <w:sz w:val="26"/>
          <w:szCs w:val="26"/>
          <w:lang w:val="en"/>
        </w:rPr>
        <w:t>that is has earned through</w:t>
      </w:r>
      <w:r w:rsidR="0053259C" w:rsidRPr="0053259C">
        <w:rPr>
          <w:rFonts w:ascii="Times New Roman" w:eastAsia="Times New Roman" w:hAnsi="Times New Roman" w:cs="Times New Roman"/>
          <w:sz w:val="26"/>
          <w:szCs w:val="26"/>
          <w:lang w:val="en"/>
        </w:rPr>
        <w:t xml:space="preserve"> a </w:t>
      </w:r>
      <w:r w:rsidR="0053259C" w:rsidRPr="0053259C">
        <w:rPr>
          <w:rFonts w:ascii="Times New Roman" w:eastAsia="Times New Roman" w:hAnsi="Times New Roman" w:cs="Times New Roman"/>
          <w:sz w:val="26"/>
          <w:szCs w:val="26"/>
          <w:lang w:val="en"/>
        </w:rPr>
        <w:t>specific</w:t>
      </w:r>
      <w:r w:rsidR="0053259C" w:rsidRPr="0053259C">
        <w:rPr>
          <w:rFonts w:ascii="Times New Roman" w:eastAsia="Times New Roman" w:hAnsi="Times New Roman" w:cs="Times New Roman"/>
          <w:sz w:val="26"/>
          <w:szCs w:val="26"/>
          <w:lang w:val="en"/>
        </w:rPr>
        <w:t xml:space="preserve"> </w:t>
      </w:r>
      <w:r w:rsidR="005470CB">
        <w:rPr>
          <w:rFonts w:ascii="Times New Roman" w:eastAsia="Times New Roman" w:hAnsi="Times New Roman" w:cs="Times New Roman"/>
          <w:sz w:val="26"/>
          <w:szCs w:val="26"/>
          <w:lang w:val="en"/>
        </w:rPr>
        <w:t>time</w:t>
      </w:r>
      <w:r w:rsidR="0053259C" w:rsidRPr="0053259C">
        <w:rPr>
          <w:rFonts w:ascii="Times New Roman" w:eastAsia="Times New Roman" w:hAnsi="Times New Roman" w:cs="Times New Roman"/>
          <w:sz w:val="26"/>
          <w:szCs w:val="26"/>
          <w:lang w:val="en"/>
        </w:rPr>
        <w:t xml:space="preserve">. The income statement </w:t>
      </w:r>
      <w:r w:rsidR="005470CB" w:rsidRPr="0053259C">
        <w:rPr>
          <w:rFonts w:ascii="Times New Roman" w:eastAsia="Times New Roman" w:hAnsi="Times New Roman" w:cs="Times New Roman"/>
          <w:sz w:val="26"/>
          <w:szCs w:val="26"/>
          <w:lang w:val="en"/>
        </w:rPr>
        <w:t>covers</w:t>
      </w:r>
      <w:r w:rsidR="0053259C" w:rsidRPr="0053259C">
        <w:rPr>
          <w:rFonts w:ascii="Times New Roman" w:eastAsia="Times New Roman" w:hAnsi="Times New Roman" w:cs="Times New Roman"/>
          <w:sz w:val="26"/>
          <w:szCs w:val="26"/>
          <w:lang w:val="en"/>
        </w:rPr>
        <w:t xml:space="preserve"> sections for </w:t>
      </w:r>
      <w:r w:rsidR="005470CB" w:rsidRPr="0053259C">
        <w:rPr>
          <w:rFonts w:ascii="Times New Roman" w:eastAsia="Times New Roman" w:hAnsi="Times New Roman" w:cs="Times New Roman"/>
          <w:sz w:val="26"/>
          <w:szCs w:val="26"/>
          <w:lang w:val="en"/>
        </w:rPr>
        <w:t>profits</w:t>
      </w:r>
      <w:r w:rsidR="0053259C" w:rsidRPr="0053259C">
        <w:rPr>
          <w:rFonts w:ascii="Times New Roman" w:eastAsia="Times New Roman" w:hAnsi="Times New Roman" w:cs="Times New Roman"/>
          <w:sz w:val="26"/>
          <w:szCs w:val="26"/>
          <w:lang w:val="en"/>
        </w:rPr>
        <w:t xml:space="preserve"> and </w:t>
      </w:r>
      <w:r w:rsidR="005470CB" w:rsidRPr="0053259C">
        <w:rPr>
          <w:rFonts w:ascii="Times New Roman" w:eastAsia="Times New Roman" w:hAnsi="Times New Roman" w:cs="Times New Roman"/>
          <w:sz w:val="26"/>
          <w:szCs w:val="26"/>
          <w:lang w:val="en"/>
        </w:rPr>
        <w:t>costs</w:t>
      </w:r>
      <w:r w:rsidR="0053259C" w:rsidRPr="0053259C">
        <w:rPr>
          <w:rFonts w:ascii="Times New Roman" w:eastAsia="Times New Roman" w:hAnsi="Times New Roman" w:cs="Times New Roman"/>
          <w:sz w:val="26"/>
          <w:szCs w:val="26"/>
          <w:lang w:val="en"/>
        </w:rPr>
        <w:t>, which include net sales, gross profit, cost of goods sold, selling expenses, general and administrative expenses, and net profit.</w:t>
      </w:r>
    </w:p>
    <w:p w14:paraId="0EF58122" w14:textId="7B67B556" w:rsidR="00196490" w:rsidRDefault="00196490" w:rsidP="00744168">
      <w:pPr>
        <w:rPr>
          <w:rFonts w:ascii="Times New Roman" w:eastAsia="Times New Roman" w:hAnsi="Times New Roman" w:cs="Times New Roman"/>
          <w:sz w:val="26"/>
          <w:szCs w:val="26"/>
          <w:lang w:val="en"/>
        </w:rPr>
      </w:pPr>
    </w:p>
    <w:p w14:paraId="54A4A917" w14:textId="25173520" w:rsidR="00196490" w:rsidRPr="008F5996" w:rsidRDefault="00196490" w:rsidP="00744168">
      <w:pPr>
        <w:rPr>
          <w:rFonts w:ascii="Times New Roman" w:hAnsi="Times New Roman" w:cs="Times New Roman"/>
          <w:sz w:val="26"/>
          <w:szCs w:val="26"/>
          <w:lang w:val="en-GB"/>
        </w:rPr>
      </w:pPr>
      <w:r w:rsidRPr="008F5996">
        <w:rPr>
          <w:rFonts w:ascii="Times New Roman" w:eastAsia="Times New Roman" w:hAnsi="Times New Roman" w:cs="Times New Roman"/>
          <w:sz w:val="26"/>
          <w:szCs w:val="26"/>
          <w:lang w:val="en-GB"/>
        </w:rPr>
        <w:t xml:space="preserve">Financial Position/ Balance sheet- </w:t>
      </w:r>
      <w:r w:rsidRPr="008F5996">
        <w:rPr>
          <w:rFonts w:ascii="Times New Roman" w:hAnsi="Times New Roman" w:cs="Times New Roman"/>
          <w:sz w:val="26"/>
          <w:szCs w:val="26"/>
          <w:shd w:val="clear" w:color="auto" w:fill="FFFFFF"/>
          <w:lang w:val="en-GB"/>
        </w:rPr>
        <w:t xml:space="preserve">Financial </w:t>
      </w:r>
      <w:r w:rsidRPr="008F5996">
        <w:rPr>
          <w:rFonts w:ascii="Times New Roman" w:hAnsi="Times New Roman" w:cs="Times New Roman"/>
          <w:sz w:val="26"/>
          <w:szCs w:val="26"/>
          <w:shd w:val="clear" w:color="auto" w:fill="FFFFFF"/>
          <w:lang w:val="en-GB"/>
        </w:rPr>
        <w:t xml:space="preserve">Position </w:t>
      </w:r>
      <w:r w:rsidRPr="008F5996">
        <w:rPr>
          <w:rFonts w:ascii="Times New Roman" w:hAnsi="Times New Roman" w:cs="Times New Roman"/>
          <w:sz w:val="26"/>
          <w:szCs w:val="26"/>
          <w:shd w:val="clear" w:color="auto" w:fill="FFFFFF"/>
          <w:lang w:val="en-GB"/>
        </w:rPr>
        <w:t xml:space="preserve">statements </w:t>
      </w:r>
      <w:r w:rsidRPr="008F5996">
        <w:rPr>
          <w:rFonts w:ascii="Times New Roman" w:hAnsi="Times New Roman" w:cs="Times New Roman"/>
          <w:sz w:val="26"/>
          <w:szCs w:val="26"/>
          <w:shd w:val="clear" w:color="auto" w:fill="FFFFFF"/>
          <w:lang w:val="en-GB"/>
        </w:rPr>
        <w:t>indicates</w:t>
      </w:r>
      <w:r w:rsidRPr="008F5996">
        <w:rPr>
          <w:rFonts w:ascii="Times New Roman" w:hAnsi="Times New Roman" w:cs="Times New Roman"/>
          <w:sz w:val="26"/>
          <w:szCs w:val="26"/>
          <w:shd w:val="clear" w:color="auto" w:fill="FFFFFF"/>
          <w:lang w:val="en-GB"/>
        </w:rPr>
        <w:t xml:space="preserve"> the financial </w:t>
      </w:r>
      <w:r w:rsidRPr="008F5996">
        <w:rPr>
          <w:rFonts w:ascii="Times New Roman" w:hAnsi="Times New Roman" w:cs="Times New Roman"/>
          <w:sz w:val="26"/>
          <w:szCs w:val="26"/>
          <w:shd w:val="clear" w:color="auto" w:fill="FFFFFF"/>
          <w:lang w:val="en-GB"/>
        </w:rPr>
        <w:t>position</w:t>
      </w:r>
      <w:r w:rsidRPr="008F5996">
        <w:rPr>
          <w:rFonts w:ascii="Times New Roman" w:hAnsi="Times New Roman" w:cs="Times New Roman"/>
          <w:sz w:val="26"/>
          <w:szCs w:val="26"/>
          <w:shd w:val="clear" w:color="auto" w:fill="FFFFFF"/>
          <w:lang w:val="en-GB"/>
        </w:rPr>
        <w:t xml:space="preserve"> of </w:t>
      </w:r>
      <w:r w:rsidRPr="008F5996">
        <w:rPr>
          <w:rFonts w:ascii="Times New Roman" w:hAnsi="Times New Roman" w:cs="Times New Roman"/>
          <w:sz w:val="26"/>
          <w:szCs w:val="26"/>
          <w:shd w:val="clear" w:color="auto" w:fill="FFFFFF"/>
          <w:lang w:val="en-GB"/>
        </w:rPr>
        <w:t>a</w:t>
      </w:r>
      <w:r w:rsidRPr="008F5996">
        <w:rPr>
          <w:rFonts w:ascii="Times New Roman" w:hAnsi="Times New Roman" w:cs="Times New Roman"/>
          <w:sz w:val="26"/>
          <w:szCs w:val="26"/>
          <w:shd w:val="clear" w:color="auto" w:fill="FFFFFF"/>
          <w:lang w:val="en-GB"/>
        </w:rPr>
        <w:t xml:space="preserve"> </w:t>
      </w:r>
      <w:r w:rsidRPr="008F5996">
        <w:rPr>
          <w:rFonts w:ascii="Times New Roman" w:hAnsi="Times New Roman" w:cs="Times New Roman"/>
          <w:sz w:val="26"/>
          <w:szCs w:val="26"/>
          <w:shd w:val="clear" w:color="auto" w:fill="FFFFFF"/>
          <w:lang w:val="en-GB"/>
        </w:rPr>
        <w:t>business</w:t>
      </w:r>
      <w:r w:rsidRPr="008F5996">
        <w:rPr>
          <w:rFonts w:ascii="Times New Roman" w:hAnsi="Times New Roman" w:cs="Times New Roman"/>
          <w:sz w:val="26"/>
          <w:szCs w:val="26"/>
          <w:shd w:val="clear" w:color="auto" w:fill="FFFFFF"/>
          <w:lang w:val="en-GB"/>
        </w:rPr>
        <w:t xml:space="preserve">. </w:t>
      </w:r>
      <w:r w:rsidR="008F5996" w:rsidRPr="008F5996">
        <w:rPr>
          <w:rFonts w:ascii="Times New Roman" w:hAnsi="Times New Roman" w:cs="Times New Roman"/>
          <w:sz w:val="26"/>
          <w:szCs w:val="26"/>
          <w:shd w:val="clear" w:color="auto" w:fill="FFFFFF"/>
          <w:lang w:val="en-GB"/>
        </w:rPr>
        <w:t>Checking</w:t>
      </w:r>
      <w:r w:rsidRPr="008F5996">
        <w:rPr>
          <w:rFonts w:ascii="Times New Roman" w:hAnsi="Times New Roman" w:cs="Times New Roman"/>
          <w:sz w:val="26"/>
          <w:szCs w:val="26"/>
          <w:shd w:val="clear" w:color="auto" w:fill="FFFFFF"/>
          <w:lang w:val="en-GB"/>
        </w:rPr>
        <w:t xml:space="preserve"> the financial </w:t>
      </w:r>
      <w:r w:rsidR="008F5996" w:rsidRPr="008F5996">
        <w:rPr>
          <w:rFonts w:ascii="Times New Roman" w:hAnsi="Times New Roman" w:cs="Times New Roman"/>
          <w:sz w:val="26"/>
          <w:szCs w:val="26"/>
          <w:shd w:val="clear" w:color="auto" w:fill="FFFFFF"/>
          <w:lang w:val="en-GB"/>
        </w:rPr>
        <w:t>condition</w:t>
      </w:r>
      <w:r w:rsidRPr="008F5996">
        <w:rPr>
          <w:rFonts w:ascii="Times New Roman" w:hAnsi="Times New Roman" w:cs="Times New Roman"/>
          <w:sz w:val="26"/>
          <w:szCs w:val="26"/>
          <w:shd w:val="clear" w:color="auto" w:fill="FFFFFF"/>
          <w:lang w:val="en-GB"/>
        </w:rPr>
        <w:t xml:space="preserve"> of </w:t>
      </w:r>
      <w:r w:rsidR="008F5996" w:rsidRPr="008F5996">
        <w:rPr>
          <w:rFonts w:ascii="Times New Roman" w:hAnsi="Times New Roman" w:cs="Times New Roman"/>
          <w:sz w:val="26"/>
          <w:szCs w:val="26"/>
          <w:shd w:val="clear" w:color="auto" w:fill="FFFFFF"/>
          <w:lang w:val="en-GB"/>
        </w:rPr>
        <w:t xml:space="preserve">a company </w:t>
      </w:r>
      <w:r w:rsidRPr="008F5996">
        <w:rPr>
          <w:rFonts w:ascii="Times New Roman" w:hAnsi="Times New Roman" w:cs="Times New Roman"/>
          <w:sz w:val="26"/>
          <w:szCs w:val="26"/>
          <w:shd w:val="clear" w:color="auto" w:fill="FFFFFF"/>
          <w:lang w:val="en-GB"/>
        </w:rPr>
        <w:t xml:space="preserve">can make the </w:t>
      </w:r>
      <w:r w:rsidR="008F5996" w:rsidRPr="008F5996">
        <w:rPr>
          <w:rFonts w:ascii="Times New Roman" w:hAnsi="Times New Roman" w:cs="Times New Roman"/>
          <w:sz w:val="26"/>
          <w:szCs w:val="26"/>
          <w:shd w:val="clear" w:color="auto" w:fill="FFFFFF"/>
          <w:lang w:val="en-GB"/>
        </w:rPr>
        <w:t>change</w:t>
      </w:r>
      <w:r w:rsidRPr="008F5996">
        <w:rPr>
          <w:rFonts w:ascii="Times New Roman" w:hAnsi="Times New Roman" w:cs="Times New Roman"/>
          <w:sz w:val="26"/>
          <w:szCs w:val="26"/>
          <w:shd w:val="clear" w:color="auto" w:fill="FFFFFF"/>
          <w:lang w:val="en-GB"/>
        </w:rPr>
        <w:t xml:space="preserve"> between </w:t>
      </w:r>
      <w:r w:rsidR="008F5996" w:rsidRPr="008F5996">
        <w:rPr>
          <w:rFonts w:ascii="Times New Roman" w:hAnsi="Times New Roman" w:cs="Times New Roman"/>
          <w:sz w:val="26"/>
          <w:szCs w:val="26"/>
          <w:shd w:val="clear" w:color="auto" w:fill="FFFFFF"/>
          <w:lang w:val="en-GB"/>
        </w:rPr>
        <w:t>collapse</w:t>
      </w:r>
      <w:r w:rsidRPr="008F5996">
        <w:rPr>
          <w:rFonts w:ascii="Times New Roman" w:hAnsi="Times New Roman" w:cs="Times New Roman"/>
          <w:sz w:val="26"/>
          <w:szCs w:val="26"/>
          <w:shd w:val="clear" w:color="auto" w:fill="FFFFFF"/>
          <w:lang w:val="en-GB"/>
        </w:rPr>
        <w:t xml:space="preserve"> and success. </w:t>
      </w:r>
      <w:r w:rsidR="008F5996" w:rsidRPr="008F5996">
        <w:rPr>
          <w:rFonts w:ascii="Times New Roman" w:hAnsi="Times New Roman" w:cs="Times New Roman"/>
          <w:sz w:val="26"/>
          <w:szCs w:val="26"/>
          <w:shd w:val="clear" w:color="auto" w:fill="FFFFFF"/>
          <w:lang w:val="en-GB"/>
        </w:rPr>
        <w:t>The</w:t>
      </w:r>
      <w:r w:rsidRPr="008F5996">
        <w:rPr>
          <w:rFonts w:ascii="Times New Roman" w:hAnsi="Times New Roman" w:cs="Times New Roman"/>
          <w:sz w:val="26"/>
          <w:szCs w:val="26"/>
          <w:shd w:val="clear" w:color="auto" w:fill="FFFFFF"/>
          <w:lang w:val="en-GB"/>
        </w:rPr>
        <w:t xml:space="preserve"> statement will </w:t>
      </w:r>
      <w:r w:rsidR="008F5996" w:rsidRPr="008F5996">
        <w:rPr>
          <w:rFonts w:ascii="Times New Roman" w:hAnsi="Times New Roman" w:cs="Times New Roman"/>
          <w:sz w:val="26"/>
          <w:szCs w:val="26"/>
          <w:shd w:val="clear" w:color="auto" w:fill="FFFFFF"/>
          <w:lang w:val="en-GB"/>
        </w:rPr>
        <w:t>help</w:t>
      </w:r>
      <w:r w:rsidRPr="008F5996">
        <w:rPr>
          <w:rFonts w:ascii="Times New Roman" w:hAnsi="Times New Roman" w:cs="Times New Roman"/>
          <w:sz w:val="26"/>
          <w:szCs w:val="26"/>
          <w:shd w:val="clear" w:color="auto" w:fill="FFFFFF"/>
          <w:lang w:val="en-GB"/>
        </w:rPr>
        <w:t xml:space="preserve"> </w:t>
      </w:r>
      <w:r w:rsidR="008F5996" w:rsidRPr="008F5996">
        <w:rPr>
          <w:rFonts w:ascii="Times New Roman" w:hAnsi="Times New Roman" w:cs="Times New Roman"/>
          <w:sz w:val="26"/>
          <w:szCs w:val="26"/>
          <w:shd w:val="clear" w:color="auto" w:fill="FFFFFF"/>
          <w:lang w:val="en-GB"/>
        </w:rPr>
        <w:t xml:space="preserve">a firm </w:t>
      </w:r>
      <w:r w:rsidRPr="008F5996">
        <w:rPr>
          <w:rFonts w:ascii="Times New Roman" w:hAnsi="Times New Roman" w:cs="Times New Roman"/>
          <w:sz w:val="26"/>
          <w:szCs w:val="26"/>
          <w:shd w:val="clear" w:color="auto" w:fill="FFFFFF"/>
          <w:lang w:val="en-GB"/>
        </w:rPr>
        <w:t xml:space="preserve">from </w:t>
      </w:r>
      <w:r w:rsidR="008F5996" w:rsidRPr="008F5996">
        <w:rPr>
          <w:rFonts w:ascii="Times New Roman" w:hAnsi="Times New Roman" w:cs="Times New Roman"/>
          <w:sz w:val="26"/>
          <w:szCs w:val="26"/>
          <w:shd w:val="clear" w:color="auto" w:fill="FFFFFF"/>
          <w:lang w:val="en-GB"/>
        </w:rPr>
        <w:t>wasting</w:t>
      </w:r>
      <w:r w:rsidRPr="008F5996">
        <w:rPr>
          <w:rFonts w:ascii="Times New Roman" w:hAnsi="Times New Roman" w:cs="Times New Roman"/>
          <w:sz w:val="26"/>
          <w:szCs w:val="26"/>
          <w:shd w:val="clear" w:color="auto" w:fill="FFFFFF"/>
          <w:lang w:val="en-GB"/>
        </w:rPr>
        <w:t xml:space="preserve"> money that </w:t>
      </w:r>
      <w:r w:rsidR="008F5996" w:rsidRPr="008F5996">
        <w:rPr>
          <w:rFonts w:ascii="Times New Roman" w:hAnsi="Times New Roman" w:cs="Times New Roman"/>
          <w:sz w:val="26"/>
          <w:szCs w:val="26"/>
          <w:shd w:val="clear" w:color="auto" w:fill="FFFFFF"/>
          <w:lang w:val="en-GB"/>
        </w:rPr>
        <w:t>they cannot afford to lose. This will let a company realise</w:t>
      </w:r>
      <w:r w:rsidRPr="008F5996">
        <w:rPr>
          <w:rFonts w:ascii="Times New Roman" w:hAnsi="Times New Roman" w:cs="Times New Roman"/>
          <w:sz w:val="26"/>
          <w:szCs w:val="26"/>
          <w:shd w:val="clear" w:color="auto" w:fill="FFFFFF"/>
          <w:lang w:val="en-GB"/>
        </w:rPr>
        <w:t xml:space="preserve"> when </w:t>
      </w:r>
      <w:r w:rsidR="008F5996" w:rsidRPr="008F5996">
        <w:rPr>
          <w:rFonts w:ascii="Times New Roman" w:hAnsi="Times New Roman" w:cs="Times New Roman"/>
          <w:sz w:val="26"/>
          <w:szCs w:val="26"/>
          <w:shd w:val="clear" w:color="auto" w:fill="FFFFFF"/>
          <w:lang w:val="en-GB"/>
        </w:rPr>
        <w:t>they</w:t>
      </w:r>
      <w:r w:rsidRPr="008F5996">
        <w:rPr>
          <w:rFonts w:ascii="Times New Roman" w:hAnsi="Times New Roman" w:cs="Times New Roman"/>
          <w:sz w:val="26"/>
          <w:szCs w:val="26"/>
          <w:shd w:val="clear" w:color="auto" w:fill="FFFFFF"/>
          <w:lang w:val="en-GB"/>
        </w:rPr>
        <w:t xml:space="preserve"> can </w:t>
      </w:r>
      <w:r w:rsidR="008F5996" w:rsidRPr="008F5996">
        <w:rPr>
          <w:rFonts w:ascii="Times New Roman" w:hAnsi="Times New Roman" w:cs="Times New Roman"/>
          <w:sz w:val="26"/>
          <w:szCs w:val="26"/>
          <w:shd w:val="clear" w:color="auto" w:fill="FFFFFF"/>
          <w:lang w:val="en-GB"/>
        </w:rPr>
        <w:t>use</w:t>
      </w:r>
      <w:r w:rsidRPr="008F5996">
        <w:rPr>
          <w:rFonts w:ascii="Times New Roman" w:hAnsi="Times New Roman" w:cs="Times New Roman"/>
          <w:sz w:val="26"/>
          <w:szCs w:val="26"/>
          <w:shd w:val="clear" w:color="auto" w:fill="FFFFFF"/>
          <w:lang w:val="en-GB"/>
        </w:rPr>
        <w:t xml:space="preserve"> </w:t>
      </w:r>
      <w:r w:rsidR="008F5996" w:rsidRPr="008F5996">
        <w:rPr>
          <w:rFonts w:ascii="Times New Roman" w:hAnsi="Times New Roman" w:cs="Times New Roman"/>
          <w:sz w:val="26"/>
          <w:szCs w:val="26"/>
          <w:shd w:val="clear" w:color="auto" w:fill="FFFFFF"/>
          <w:lang w:val="en-GB"/>
        </w:rPr>
        <w:t>resources</w:t>
      </w:r>
      <w:r w:rsidRPr="008F5996">
        <w:rPr>
          <w:rFonts w:ascii="Times New Roman" w:hAnsi="Times New Roman" w:cs="Times New Roman"/>
          <w:sz w:val="26"/>
          <w:szCs w:val="26"/>
          <w:shd w:val="clear" w:color="auto" w:fill="FFFFFF"/>
          <w:lang w:val="en-GB"/>
        </w:rPr>
        <w:t xml:space="preserve"> </w:t>
      </w:r>
      <w:r w:rsidR="008F5996" w:rsidRPr="008F5996">
        <w:rPr>
          <w:rFonts w:ascii="Times New Roman" w:hAnsi="Times New Roman" w:cs="Times New Roman"/>
          <w:sz w:val="26"/>
          <w:szCs w:val="26"/>
          <w:shd w:val="clear" w:color="auto" w:fill="FFFFFF"/>
          <w:lang w:val="en-GB"/>
        </w:rPr>
        <w:t>to improve their business in some ways.</w:t>
      </w:r>
    </w:p>
    <w:p w14:paraId="2509CC9F" w14:textId="03FBC243" w:rsidR="00744168" w:rsidRPr="00196490" w:rsidRDefault="00744168" w:rsidP="00744168">
      <w:pPr>
        <w:rPr>
          <w:rFonts w:ascii="Times New Roman" w:hAnsi="Times New Roman" w:cs="Times New Roman"/>
          <w:sz w:val="36"/>
          <w:szCs w:val="36"/>
        </w:rPr>
      </w:pPr>
    </w:p>
    <w:p w14:paraId="6C58374A" w14:textId="0F4DFF82" w:rsidR="00744168" w:rsidRPr="00936687" w:rsidRDefault="00744168" w:rsidP="00744168">
      <w:pPr>
        <w:rPr>
          <w:rFonts w:ascii="Times New Roman" w:hAnsi="Times New Roman" w:cs="Times New Roman"/>
          <w:sz w:val="28"/>
          <w:szCs w:val="28"/>
        </w:rPr>
      </w:pPr>
    </w:p>
    <w:p w14:paraId="3E4FC7D0" w14:textId="15B14923" w:rsidR="00744168" w:rsidRPr="00936687" w:rsidRDefault="00744168" w:rsidP="00744168">
      <w:pPr>
        <w:rPr>
          <w:rFonts w:ascii="Times New Roman" w:hAnsi="Times New Roman" w:cs="Times New Roman"/>
          <w:sz w:val="28"/>
          <w:szCs w:val="28"/>
        </w:rPr>
      </w:pPr>
    </w:p>
    <w:p w14:paraId="4D4F7DA2" w14:textId="7D939959" w:rsidR="00744168" w:rsidRPr="00936687" w:rsidRDefault="00744168" w:rsidP="00744168">
      <w:pPr>
        <w:rPr>
          <w:rFonts w:ascii="Times New Roman" w:hAnsi="Times New Roman" w:cs="Times New Roman"/>
          <w:sz w:val="28"/>
          <w:szCs w:val="28"/>
        </w:rPr>
      </w:pPr>
    </w:p>
    <w:p w14:paraId="226EE1F2" w14:textId="12DEC913" w:rsidR="00744168" w:rsidRPr="00936687" w:rsidRDefault="00744168" w:rsidP="00744168">
      <w:pPr>
        <w:rPr>
          <w:rFonts w:ascii="Times New Roman" w:hAnsi="Times New Roman" w:cs="Times New Roman"/>
          <w:sz w:val="28"/>
          <w:szCs w:val="28"/>
        </w:rPr>
      </w:pPr>
    </w:p>
    <w:p w14:paraId="07D48E4F" w14:textId="00642D37" w:rsidR="00744168" w:rsidRPr="00936687" w:rsidRDefault="00744168" w:rsidP="00744168">
      <w:pPr>
        <w:rPr>
          <w:rFonts w:ascii="Times New Roman" w:hAnsi="Times New Roman" w:cs="Times New Roman"/>
          <w:sz w:val="28"/>
          <w:szCs w:val="28"/>
        </w:rPr>
      </w:pPr>
    </w:p>
    <w:p w14:paraId="1E275985" w14:textId="66A2022E" w:rsidR="00744168" w:rsidRPr="00936687" w:rsidRDefault="00744168" w:rsidP="00744168">
      <w:pPr>
        <w:rPr>
          <w:rFonts w:ascii="Times New Roman" w:hAnsi="Times New Roman" w:cs="Times New Roman"/>
          <w:sz w:val="28"/>
          <w:szCs w:val="28"/>
        </w:rPr>
      </w:pPr>
    </w:p>
    <w:p w14:paraId="703A9625" w14:textId="129EF7D0" w:rsidR="00744168" w:rsidRPr="00936687" w:rsidRDefault="00744168" w:rsidP="00744168">
      <w:pPr>
        <w:rPr>
          <w:rFonts w:ascii="Times New Roman" w:hAnsi="Times New Roman" w:cs="Times New Roman"/>
          <w:sz w:val="28"/>
          <w:szCs w:val="28"/>
        </w:rPr>
      </w:pPr>
    </w:p>
    <w:p w14:paraId="7795AF77" w14:textId="44795E51" w:rsidR="00744168" w:rsidRPr="00936687" w:rsidRDefault="00744168" w:rsidP="00744168">
      <w:pPr>
        <w:rPr>
          <w:rFonts w:ascii="Times New Roman" w:hAnsi="Times New Roman" w:cs="Times New Roman"/>
          <w:sz w:val="28"/>
          <w:szCs w:val="28"/>
        </w:rPr>
      </w:pPr>
    </w:p>
    <w:p w14:paraId="7F242D74" w14:textId="29F0A7CA" w:rsidR="00744168" w:rsidRPr="00936687" w:rsidRDefault="00744168" w:rsidP="00744168">
      <w:pPr>
        <w:rPr>
          <w:rFonts w:ascii="Times New Roman" w:hAnsi="Times New Roman" w:cs="Times New Roman"/>
          <w:sz w:val="28"/>
          <w:szCs w:val="28"/>
        </w:rPr>
      </w:pPr>
    </w:p>
    <w:p w14:paraId="1061B28C" w14:textId="0F0B6740" w:rsidR="00744168" w:rsidRPr="00936687" w:rsidRDefault="00744168" w:rsidP="00744168">
      <w:pPr>
        <w:rPr>
          <w:rFonts w:ascii="Times New Roman" w:hAnsi="Times New Roman" w:cs="Times New Roman"/>
          <w:sz w:val="28"/>
          <w:szCs w:val="28"/>
        </w:rPr>
      </w:pPr>
    </w:p>
    <w:p w14:paraId="4384B32E" w14:textId="54DAB6A3" w:rsidR="00744168" w:rsidRPr="00936687" w:rsidRDefault="00744168" w:rsidP="00744168">
      <w:pPr>
        <w:rPr>
          <w:rFonts w:ascii="Times New Roman" w:hAnsi="Times New Roman" w:cs="Times New Roman"/>
          <w:sz w:val="28"/>
          <w:szCs w:val="28"/>
        </w:rPr>
      </w:pPr>
    </w:p>
    <w:p w14:paraId="659D7DA1" w14:textId="65E97156" w:rsidR="00744168" w:rsidRPr="00936687" w:rsidRDefault="00744168" w:rsidP="00744168">
      <w:pPr>
        <w:rPr>
          <w:rFonts w:ascii="Times New Roman" w:hAnsi="Times New Roman" w:cs="Times New Roman"/>
          <w:sz w:val="28"/>
          <w:szCs w:val="28"/>
        </w:rPr>
      </w:pPr>
    </w:p>
    <w:p w14:paraId="47ADE701" w14:textId="7583E761" w:rsidR="00744168" w:rsidRPr="00936687" w:rsidRDefault="00744168" w:rsidP="00744168">
      <w:pPr>
        <w:rPr>
          <w:rFonts w:ascii="Times New Roman" w:hAnsi="Times New Roman" w:cs="Times New Roman"/>
          <w:sz w:val="28"/>
          <w:szCs w:val="28"/>
        </w:rPr>
      </w:pPr>
    </w:p>
    <w:p w14:paraId="60506228" w14:textId="06D2845B" w:rsidR="00744168" w:rsidRPr="00936687" w:rsidRDefault="00744168" w:rsidP="00744168">
      <w:pPr>
        <w:rPr>
          <w:rFonts w:ascii="Times New Roman" w:hAnsi="Times New Roman" w:cs="Times New Roman"/>
          <w:sz w:val="28"/>
          <w:szCs w:val="28"/>
        </w:rPr>
      </w:pPr>
    </w:p>
    <w:p w14:paraId="552C5925" w14:textId="2164C23A" w:rsidR="00744168" w:rsidRPr="00936687" w:rsidRDefault="00744168" w:rsidP="00744168">
      <w:pPr>
        <w:rPr>
          <w:rFonts w:ascii="Times New Roman" w:hAnsi="Times New Roman" w:cs="Times New Roman"/>
          <w:sz w:val="28"/>
          <w:szCs w:val="28"/>
        </w:rPr>
      </w:pPr>
    </w:p>
    <w:p w14:paraId="317BE01F" w14:textId="7851CFD0" w:rsidR="00744168" w:rsidRPr="00936687" w:rsidRDefault="00744168" w:rsidP="00744168">
      <w:pPr>
        <w:rPr>
          <w:rFonts w:ascii="Times New Roman" w:hAnsi="Times New Roman" w:cs="Times New Roman"/>
          <w:sz w:val="28"/>
          <w:szCs w:val="28"/>
        </w:rPr>
      </w:pPr>
    </w:p>
    <w:p w14:paraId="759E547F" w14:textId="561C88BE" w:rsidR="00744168" w:rsidRPr="00936687" w:rsidRDefault="00744168" w:rsidP="00744168">
      <w:pPr>
        <w:rPr>
          <w:rFonts w:ascii="Times New Roman" w:hAnsi="Times New Roman" w:cs="Times New Roman"/>
          <w:sz w:val="28"/>
          <w:szCs w:val="28"/>
        </w:rPr>
      </w:pPr>
    </w:p>
    <w:p w14:paraId="7A701167" w14:textId="3858A83C" w:rsidR="00744168" w:rsidRPr="00936687" w:rsidRDefault="00744168" w:rsidP="00744168">
      <w:pPr>
        <w:rPr>
          <w:rFonts w:ascii="Times New Roman" w:hAnsi="Times New Roman" w:cs="Times New Roman"/>
          <w:sz w:val="28"/>
          <w:szCs w:val="28"/>
        </w:rPr>
      </w:pPr>
    </w:p>
    <w:tbl>
      <w:tblPr>
        <w:tblStyle w:val="TableGrid"/>
        <w:tblpPr w:leftFromText="180" w:rightFromText="180" w:vertAnchor="page" w:horzAnchor="margin" w:tblpXSpec="center" w:tblpY="841"/>
        <w:tblW w:w="11428" w:type="dxa"/>
        <w:tblLook w:val="04A0" w:firstRow="1" w:lastRow="0" w:firstColumn="1" w:lastColumn="0" w:noHBand="0" w:noVBand="1"/>
      </w:tblPr>
      <w:tblGrid>
        <w:gridCol w:w="3397"/>
        <w:gridCol w:w="3261"/>
        <w:gridCol w:w="801"/>
        <w:gridCol w:w="3168"/>
        <w:gridCol w:w="801"/>
      </w:tblGrid>
      <w:tr w:rsidR="00744168" w:rsidRPr="00936687" w14:paraId="2D17D2C5" w14:textId="77777777" w:rsidTr="00F27658">
        <w:trPr>
          <w:trHeight w:val="227"/>
        </w:trPr>
        <w:tc>
          <w:tcPr>
            <w:tcW w:w="11428" w:type="dxa"/>
            <w:gridSpan w:val="5"/>
            <w:hideMark/>
          </w:tcPr>
          <w:p w14:paraId="4E51A445" w14:textId="3858A83C" w:rsidR="00744168" w:rsidRPr="00936687" w:rsidRDefault="00744168" w:rsidP="00F27658">
            <w:pPr>
              <w:jc w:val="center"/>
              <w:rPr>
                <w:rFonts w:ascii="Times New Roman" w:hAnsi="Times New Roman" w:cs="Times New Roman"/>
                <w:b/>
                <w:bCs/>
                <w:sz w:val="26"/>
                <w:szCs w:val="26"/>
                <w:u w:val="double"/>
              </w:rPr>
            </w:pPr>
            <w:r w:rsidRPr="00936687">
              <w:rPr>
                <w:rFonts w:ascii="Times New Roman" w:hAnsi="Times New Roman" w:cs="Times New Roman"/>
                <w:b/>
                <w:bCs/>
                <w:sz w:val="26"/>
                <w:szCs w:val="26"/>
                <w:u w:val="double"/>
              </w:rPr>
              <w:lastRenderedPageBreak/>
              <w:t>CALCULATIONS</w:t>
            </w:r>
          </w:p>
        </w:tc>
      </w:tr>
      <w:tr w:rsidR="00744168" w:rsidRPr="00936687" w14:paraId="1C310B72" w14:textId="77777777" w:rsidTr="00F27658">
        <w:trPr>
          <w:trHeight w:val="282"/>
        </w:trPr>
        <w:tc>
          <w:tcPr>
            <w:tcW w:w="3397" w:type="dxa"/>
            <w:noWrap/>
            <w:hideMark/>
          </w:tcPr>
          <w:p w14:paraId="05FD9208" w14:textId="77777777" w:rsidR="00744168" w:rsidRPr="00936687" w:rsidRDefault="00744168" w:rsidP="00F27658">
            <w:pPr>
              <w:rPr>
                <w:rFonts w:ascii="Times New Roman" w:hAnsi="Times New Roman" w:cs="Times New Roman"/>
                <w:b/>
                <w:bCs/>
                <w:sz w:val="26"/>
                <w:szCs w:val="26"/>
                <w:u w:val="double"/>
              </w:rPr>
            </w:pPr>
          </w:p>
        </w:tc>
        <w:tc>
          <w:tcPr>
            <w:tcW w:w="4062" w:type="dxa"/>
            <w:gridSpan w:val="2"/>
            <w:hideMark/>
          </w:tcPr>
          <w:p w14:paraId="6BD7F4CD" w14:textId="77777777" w:rsidR="00744168" w:rsidRPr="00936687" w:rsidRDefault="00744168" w:rsidP="00F27658">
            <w:pPr>
              <w:jc w:val="center"/>
              <w:rPr>
                <w:rFonts w:ascii="Times New Roman" w:hAnsi="Times New Roman" w:cs="Times New Roman"/>
                <w:b/>
                <w:bCs/>
                <w:i/>
                <w:iCs/>
                <w:sz w:val="26"/>
                <w:szCs w:val="26"/>
              </w:rPr>
            </w:pPr>
            <w:r w:rsidRPr="00936687">
              <w:rPr>
                <w:rFonts w:ascii="Times New Roman" w:hAnsi="Times New Roman" w:cs="Times New Roman"/>
                <w:b/>
                <w:bCs/>
                <w:i/>
                <w:iCs/>
                <w:sz w:val="26"/>
                <w:szCs w:val="26"/>
              </w:rPr>
              <w:t>2019</w:t>
            </w:r>
          </w:p>
        </w:tc>
        <w:tc>
          <w:tcPr>
            <w:tcW w:w="3969" w:type="dxa"/>
            <w:gridSpan w:val="2"/>
            <w:hideMark/>
          </w:tcPr>
          <w:p w14:paraId="56D749A4" w14:textId="77777777" w:rsidR="00744168" w:rsidRPr="00936687" w:rsidRDefault="00744168" w:rsidP="00F27658">
            <w:pPr>
              <w:jc w:val="center"/>
              <w:rPr>
                <w:rFonts w:ascii="Times New Roman" w:hAnsi="Times New Roman" w:cs="Times New Roman"/>
                <w:b/>
                <w:bCs/>
                <w:i/>
                <w:iCs/>
                <w:sz w:val="26"/>
                <w:szCs w:val="26"/>
              </w:rPr>
            </w:pPr>
            <w:r w:rsidRPr="00936687">
              <w:rPr>
                <w:rFonts w:ascii="Times New Roman" w:hAnsi="Times New Roman" w:cs="Times New Roman"/>
                <w:b/>
                <w:bCs/>
                <w:i/>
                <w:iCs/>
                <w:sz w:val="26"/>
                <w:szCs w:val="26"/>
              </w:rPr>
              <w:t>2018</w:t>
            </w:r>
          </w:p>
        </w:tc>
      </w:tr>
      <w:tr w:rsidR="00744168" w:rsidRPr="00936687" w14:paraId="6FEF095D" w14:textId="77777777" w:rsidTr="00F27658">
        <w:trPr>
          <w:trHeight w:val="227"/>
        </w:trPr>
        <w:tc>
          <w:tcPr>
            <w:tcW w:w="11428" w:type="dxa"/>
            <w:gridSpan w:val="5"/>
            <w:hideMark/>
          </w:tcPr>
          <w:p w14:paraId="2090D95A"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Investment ratios</w:t>
            </w:r>
          </w:p>
        </w:tc>
      </w:tr>
      <w:tr w:rsidR="00744168" w:rsidRPr="00936687" w14:paraId="080600EF" w14:textId="77777777" w:rsidTr="00F27658">
        <w:trPr>
          <w:trHeight w:val="435"/>
        </w:trPr>
        <w:tc>
          <w:tcPr>
            <w:tcW w:w="3397" w:type="dxa"/>
            <w:noWrap/>
            <w:hideMark/>
          </w:tcPr>
          <w:p w14:paraId="4755ABD8" w14:textId="77777777" w:rsidR="00744168" w:rsidRPr="00484C21" w:rsidRDefault="00744168" w:rsidP="00F27658">
            <w:pPr>
              <w:rPr>
                <w:rFonts w:ascii="Times New Roman" w:hAnsi="Times New Roman" w:cs="Times New Roman"/>
                <w:b/>
                <w:bCs/>
                <w:i/>
                <w:iCs/>
                <w:color w:val="4472C4" w:themeColor="accent1"/>
                <w:sz w:val="26"/>
                <w:szCs w:val="26"/>
              </w:rPr>
            </w:pPr>
            <w:r w:rsidRPr="00484C21">
              <w:rPr>
                <w:rFonts w:ascii="Times New Roman" w:hAnsi="Times New Roman" w:cs="Times New Roman"/>
                <w:b/>
                <w:bCs/>
                <w:i/>
                <w:iCs/>
                <w:color w:val="4472C4" w:themeColor="accent1"/>
                <w:sz w:val="26"/>
                <w:szCs w:val="26"/>
              </w:rPr>
              <w:t>Return on capital employed</w:t>
            </w:r>
          </w:p>
          <w:p w14:paraId="571DF7B4" w14:textId="77777777" w:rsidR="00484C21" w:rsidRPr="00484C21" w:rsidRDefault="00484C21" w:rsidP="00F27658">
            <w:pPr>
              <w:rPr>
                <w:rFonts w:ascii="Times New Roman" w:hAnsi="Times New Roman" w:cs="Times New Roman"/>
              </w:rPr>
            </w:pPr>
            <w:r w:rsidRPr="00484C21">
              <w:rPr>
                <w:rFonts w:ascii="Times New Roman" w:hAnsi="Times New Roman" w:cs="Times New Roman"/>
                <w:u w:val="single"/>
              </w:rPr>
              <w:t>Profit before interest</w:t>
            </w:r>
            <w:r w:rsidRPr="00484C21">
              <w:rPr>
                <w:rFonts w:ascii="Times New Roman" w:hAnsi="Times New Roman" w:cs="Times New Roman"/>
              </w:rPr>
              <w:t xml:space="preserve"> x 100%</w:t>
            </w:r>
          </w:p>
          <w:p w14:paraId="4047336A" w14:textId="47BDBF4F" w:rsidR="00484C21" w:rsidRPr="00936687" w:rsidRDefault="00484C21" w:rsidP="00F27658">
            <w:pPr>
              <w:rPr>
                <w:rFonts w:ascii="Times New Roman" w:hAnsi="Times New Roman" w:cs="Times New Roman"/>
                <w:i/>
                <w:iCs/>
                <w:sz w:val="26"/>
                <w:szCs w:val="26"/>
              </w:rPr>
            </w:pPr>
            <w:r w:rsidRPr="00484C21">
              <w:rPr>
                <w:rFonts w:ascii="Times New Roman" w:hAnsi="Times New Roman" w:cs="Times New Roman"/>
              </w:rPr>
              <w:t xml:space="preserve"> Assets employed</w:t>
            </w:r>
          </w:p>
        </w:tc>
        <w:tc>
          <w:tcPr>
            <w:tcW w:w="3261" w:type="dxa"/>
            <w:hideMark/>
          </w:tcPr>
          <w:p w14:paraId="068C4274" w14:textId="19233EA5" w:rsidR="00744168" w:rsidRPr="00936687" w:rsidRDefault="00744168" w:rsidP="00F27658">
            <w:pPr>
              <w:rPr>
                <w:rFonts w:ascii="Times New Roman" w:hAnsi="Times New Roman" w:cs="Times New Roman"/>
                <w:sz w:val="26"/>
                <w:szCs w:val="26"/>
              </w:rPr>
            </w:pPr>
            <w:r w:rsidRPr="00936687">
              <w:rPr>
                <w:rFonts w:ascii="Times New Roman" w:hAnsi="Times New Roman" w:cs="Times New Roman"/>
                <w:sz w:val="26"/>
                <w:szCs w:val="26"/>
              </w:rPr>
              <w:t>(805+19+22) / (</w:t>
            </w:r>
            <w:r w:rsidR="00E15ED2">
              <w:rPr>
                <w:rFonts w:ascii="Times New Roman" w:hAnsi="Times New Roman" w:cs="Times New Roman"/>
                <w:sz w:val="26"/>
                <w:szCs w:val="26"/>
              </w:rPr>
              <w:t>9736-2511</w:t>
            </w:r>
            <w:r w:rsidRPr="00936687">
              <w:rPr>
                <w:rFonts w:ascii="Times New Roman" w:hAnsi="Times New Roman" w:cs="Times New Roman"/>
                <w:sz w:val="26"/>
                <w:szCs w:val="26"/>
              </w:rPr>
              <w:t>) x 100</w:t>
            </w:r>
            <w:r w:rsidRPr="00936687">
              <w:rPr>
                <w:rFonts w:ascii="Times New Roman" w:hAnsi="Times New Roman" w:cs="Times New Roman"/>
                <w:sz w:val="26"/>
                <w:szCs w:val="26"/>
              </w:rPr>
              <w:br/>
              <w:t>846/7225 x 100 =11.70</w:t>
            </w:r>
          </w:p>
        </w:tc>
        <w:tc>
          <w:tcPr>
            <w:tcW w:w="801" w:type="dxa"/>
            <w:noWrap/>
            <w:hideMark/>
          </w:tcPr>
          <w:p w14:paraId="4DDE008E"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11.7</w:t>
            </w:r>
          </w:p>
        </w:tc>
        <w:tc>
          <w:tcPr>
            <w:tcW w:w="3168" w:type="dxa"/>
            <w:hideMark/>
          </w:tcPr>
          <w:p w14:paraId="58C82C10" w14:textId="5FDF086A" w:rsidR="00744168" w:rsidRPr="00936687" w:rsidRDefault="00744168" w:rsidP="00F27658">
            <w:pPr>
              <w:rPr>
                <w:rFonts w:ascii="Times New Roman" w:hAnsi="Times New Roman" w:cs="Times New Roman"/>
                <w:sz w:val="26"/>
                <w:szCs w:val="26"/>
              </w:rPr>
            </w:pPr>
            <w:r w:rsidRPr="00936687">
              <w:rPr>
                <w:rFonts w:ascii="Times New Roman" w:hAnsi="Times New Roman" w:cs="Times New Roman"/>
                <w:sz w:val="26"/>
                <w:szCs w:val="26"/>
              </w:rPr>
              <w:t>(699-5+26) / (</w:t>
            </w:r>
            <w:r w:rsidR="00E15ED2">
              <w:rPr>
                <w:rFonts w:ascii="Times New Roman" w:hAnsi="Times New Roman" w:cs="Times New Roman"/>
                <w:sz w:val="26"/>
                <w:szCs w:val="26"/>
              </w:rPr>
              <w:t>10087-3046</w:t>
            </w:r>
            <w:r w:rsidRPr="00936687">
              <w:rPr>
                <w:rFonts w:ascii="Times New Roman" w:hAnsi="Times New Roman" w:cs="Times New Roman"/>
                <w:sz w:val="26"/>
                <w:szCs w:val="26"/>
              </w:rPr>
              <w:t>) x 100</w:t>
            </w:r>
            <w:r w:rsidRPr="00936687">
              <w:rPr>
                <w:rFonts w:ascii="Times New Roman" w:hAnsi="Times New Roman" w:cs="Times New Roman"/>
                <w:sz w:val="26"/>
                <w:szCs w:val="26"/>
              </w:rPr>
              <w:br/>
              <w:t>720/704</w:t>
            </w:r>
            <w:r w:rsidR="00E15ED2">
              <w:rPr>
                <w:rFonts w:ascii="Times New Roman" w:hAnsi="Times New Roman" w:cs="Times New Roman"/>
                <w:sz w:val="26"/>
                <w:szCs w:val="26"/>
              </w:rPr>
              <w:t>1</w:t>
            </w:r>
            <w:r w:rsidRPr="00936687">
              <w:rPr>
                <w:rFonts w:ascii="Times New Roman" w:hAnsi="Times New Roman" w:cs="Times New Roman"/>
                <w:sz w:val="26"/>
                <w:szCs w:val="26"/>
              </w:rPr>
              <w:t xml:space="preserve"> x 100 = 10.2</w:t>
            </w:r>
            <w:r w:rsidR="00E15ED2">
              <w:rPr>
                <w:rFonts w:ascii="Times New Roman" w:hAnsi="Times New Roman" w:cs="Times New Roman"/>
                <w:sz w:val="26"/>
                <w:szCs w:val="26"/>
              </w:rPr>
              <w:t>2</w:t>
            </w:r>
            <w:r w:rsidRPr="00936687">
              <w:rPr>
                <w:rFonts w:ascii="Times New Roman" w:hAnsi="Times New Roman" w:cs="Times New Roman"/>
                <w:sz w:val="26"/>
                <w:szCs w:val="26"/>
              </w:rPr>
              <w:t>5</w:t>
            </w:r>
          </w:p>
        </w:tc>
        <w:tc>
          <w:tcPr>
            <w:tcW w:w="801" w:type="dxa"/>
            <w:noWrap/>
            <w:hideMark/>
          </w:tcPr>
          <w:p w14:paraId="124F51E9"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10.2</w:t>
            </w:r>
          </w:p>
        </w:tc>
      </w:tr>
      <w:tr w:rsidR="00744168" w:rsidRPr="00936687" w14:paraId="7588396A" w14:textId="77777777" w:rsidTr="00F27658">
        <w:trPr>
          <w:trHeight w:val="227"/>
        </w:trPr>
        <w:tc>
          <w:tcPr>
            <w:tcW w:w="3397" w:type="dxa"/>
            <w:noWrap/>
            <w:hideMark/>
          </w:tcPr>
          <w:p w14:paraId="06AAB8A8" w14:textId="77777777" w:rsidR="00744168" w:rsidRPr="00484C21" w:rsidRDefault="00744168" w:rsidP="00F27658">
            <w:pPr>
              <w:rPr>
                <w:rFonts w:ascii="Times New Roman" w:hAnsi="Times New Roman" w:cs="Times New Roman"/>
                <w:b/>
                <w:bCs/>
                <w:i/>
                <w:iCs/>
                <w:color w:val="4472C4" w:themeColor="accent1"/>
                <w:sz w:val="26"/>
                <w:szCs w:val="26"/>
              </w:rPr>
            </w:pPr>
            <w:r w:rsidRPr="00484C21">
              <w:rPr>
                <w:rFonts w:ascii="Times New Roman" w:hAnsi="Times New Roman" w:cs="Times New Roman"/>
                <w:b/>
                <w:bCs/>
                <w:i/>
                <w:iCs/>
                <w:color w:val="4472C4" w:themeColor="accent1"/>
                <w:sz w:val="26"/>
                <w:szCs w:val="26"/>
              </w:rPr>
              <w:t>Return on equity</w:t>
            </w:r>
          </w:p>
          <w:p w14:paraId="27B07B69" w14:textId="5B3BBE30" w:rsidR="00484C21" w:rsidRPr="00484C21" w:rsidRDefault="00484C21" w:rsidP="00F27658">
            <w:pPr>
              <w:rPr>
                <w:rFonts w:ascii="Times New Roman" w:hAnsi="Times New Roman" w:cs="Times New Roman"/>
              </w:rPr>
            </w:pPr>
            <w:r>
              <w:rPr>
                <w:rFonts w:ascii="Times New Roman" w:hAnsi="Times New Roman" w:cs="Times New Roman"/>
                <w:u w:val="single"/>
              </w:rPr>
              <w:t>Earnings</w:t>
            </w:r>
            <w:r w:rsidRPr="00484C21">
              <w:rPr>
                <w:rFonts w:ascii="Times New Roman" w:hAnsi="Times New Roman" w:cs="Times New Roman"/>
              </w:rPr>
              <w:t xml:space="preserve"> x 100%</w:t>
            </w:r>
          </w:p>
          <w:p w14:paraId="695E8785" w14:textId="41BB6BF2" w:rsidR="00484C21" w:rsidRPr="00936687" w:rsidRDefault="00484C21" w:rsidP="00F27658">
            <w:pPr>
              <w:rPr>
                <w:rFonts w:ascii="Times New Roman" w:hAnsi="Times New Roman" w:cs="Times New Roman"/>
                <w:i/>
                <w:iCs/>
                <w:sz w:val="26"/>
                <w:szCs w:val="26"/>
              </w:rPr>
            </w:pPr>
            <w:r>
              <w:rPr>
                <w:rFonts w:ascii="Times New Roman" w:hAnsi="Times New Roman" w:cs="Times New Roman"/>
              </w:rPr>
              <w:t>Ordinary share capital and reserves</w:t>
            </w:r>
          </w:p>
        </w:tc>
        <w:tc>
          <w:tcPr>
            <w:tcW w:w="3261" w:type="dxa"/>
            <w:noWrap/>
            <w:hideMark/>
          </w:tcPr>
          <w:p w14:paraId="6A81EA15" w14:textId="77777777" w:rsidR="00744168" w:rsidRPr="00936687" w:rsidRDefault="00744168" w:rsidP="00F27658">
            <w:pPr>
              <w:rPr>
                <w:rFonts w:ascii="Times New Roman" w:hAnsi="Times New Roman" w:cs="Times New Roman"/>
                <w:sz w:val="26"/>
                <w:szCs w:val="26"/>
              </w:rPr>
            </w:pPr>
            <w:r w:rsidRPr="00936687">
              <w:rPr>
                <w:rFonts w:ascii="Times New Roman" w:hAnsi="Times New Roman" w:cs="Times New Roman"/>
                <w:sz w:val="26"/>
                <w:szCs w:val="26"/>
              </w:rPr>
              <w:t>431 / 3088 x 100 % = 13.957</w:t>
            </w:r>
          </w:p>
        </w:tc>
        <w:tc>
          <w:tcPr>
            <w:tcW w:w="801" w:type="dxa"/>
            <w:noWrap/>
            <w:hideMark/>
          </w:tcPr>
          <w:p w14:paraId="14FE0FA2"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13.96</w:t>
            </w:r>
          </w:p>
        </w:tc>
        <w:tc>
          <w:tcPr>
            <w:tcW w:w="3168" w:type="dxa"/>
            <w:noWrap/>
            <w:hideMark/>
          </w:tcPr>
          <w:p w14:paraId="71AA71D2" w14:textId="77777777" w:rsidR="00744168" w:rsidRPr="00936687" w:rsidRDefault="00744168" w:rsidP="00F27658">
            <w:pPr>
              <w:rPr>
                <w:rFonts w:ascii="Times New Roman" w:hAnsi="Times New Roman" w:cs="Times New Roman"/>
                <w:sz w:val="26"/>
                <w:szCs w:val="26"/>
              </w:rPr>
            </w:pPr>
            <w:r w:rsidRPr="00936687">
              <w:rPr>
                <w:rFonts w:ascii="Times New Roman" w:hAnsi="Times New Roman" w:cs="Times New Roman"/>
                <w:sz w:val="26"/>
                <w:szCs w:val="26"/>
              </w:rPr>
              <w:t>366 / 2912 x 100 % = 12.568</w:t>
            </w:r>
          </w:p>
        </w:tc>
        <w:tc>
          <w:tcPr>
            <w:tcW w:w="801" w:type="dxa"/>
            <w:noWrap/>
            <w:hideMark/>
          </w:tcPr>
          <w:p w14:paraId="32DD796E"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12.57</w:t>
            </w:r>
          </w:p>
        </w:tc>
      </w:tr>
      <w:tr w:rsidR="00744168" w:rsidRPr="00936687" w14:paraId="1DDD712C" w14:textId="77777777" w:rsidTr="00F27658">
        <w:trPr>
          <w:trHeight w:val="88"/>
        </w:trPr>
        <w:tc>
          <w:tcPr>
            <w:tcW w:w="3397" w:type="dxa"/>
            <w:noWrap/>
            <w:hideMark/>
          </w:tcPr>
          <w:p w14:paraId="060F8A27" w14:textId="77777777" w:rsidR="00744168" w:rsidRPr="00484C21" w:rsidRDefault="00744168" w:rsidP="00F27658">
            <w:pPr>
              <w:rPr>
                <w:rFonts w:ascii="Times New Roman" w:hAnsi="Times New Roman" w:cs="Times New Roman"/>
                <w:b/>
                <w:bCs/>
                <w:i/>
                <w:iCs/>
                <w:color w:val="4472C4" w:themeColor="accent1"/>
                <w:sz w:val="26"/>
                <w:szCs w:val="26"/>
              </w:rPr>
            </w:pPr>
            <w:r w:rsidRPr="00484C21">
              <w:rPr>
                <w:rFonts w:ascii="Times New Roman" w:hAnsi="Times New Roman" w:cs="Times New Roman"/>
                <w:b/>
                <w:bCs/>
                <w:i/>
                <w:iCs/>
                <w:color w:val="4472C4" w:themeColor="accent1"/>
                <w:sz w:val="26"/>
                <w:szCs w:val="26"/>
              </w:rPr>
              <w:t>Earnings per share</w:t>
            </w:r>
          </w:p>
        </w:tc>
        <w:tc>
          <w:tcPr>
            <w:tcW w:w="3261" w:type="dxa"/>
            <w:hideMark/>
          </w:tcPr>
          <w:p w14:paraId="1D33AA59" w14:textId="7DC1F32E" w:rsidR="00744168" w:rsidRPr="00936687" w:rsidRDefault="00645A20" w:rsidP="00F27658">
            <w:pPr>
              <w:rPr>
                <w:rFonts w:ascii="Times New Roman" w:hAnsi="Times New Roman" w:cs="Times New Roman"/>
                <w:sz w:val="26"/>
                <w:szCs w:val="26"/>
              </w:rPr>
            </w:pPr>
            <w:r w:rsidRPr="00936687">
              <w:rPr>
                <w:rFonts w:ascii="Times New Roman" w:hAnsi="Times New Roman" w:cs="Times New Roman"/>
                <w:sz w:val="26"/>
                <w:szCs w:val="26"/>
              </w:rPr>
              <w:t>431/300 =1.436</w:t>
            </w:r>
          </w:p>
        </w:tc>
        <w:tc>
          <w:tcPr>
            <w:tcW w:w="801" w:type="dxa"/>
            <w:noWrap/>
            <w:hideMark/>
          </w:tcPr>
          <w:p w14:paraId="621AEA4D"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 </w:t>
            </w:r>
          </w:p>
        </w:tc>
        <w:tc>
          <w:tcPr>
            <w:tcW w:w="3168" w:type="dxa"/>
            <w:hideMark/>
          </w:tcPr>
          <w:p w14:paraId="3D9B813C" w14:textId="7BF98EC1" w:rsidR="00744168" w:rsidRPr="00936687" w:rsidRDefault="00645A20" w:rsidP="00F27658">
            <w:pPr>
              <w:rPr>
                <w:rFonts w:ascii="Times New Roman" w:hAnsi="Times New Roman" w:cs="Times New Roman"/>
                <w:sz w:val="26"/>
                <w:szCs w:val="26"/>
              </w:rPr>
            </w:pPr>
            <w:r w:rsidRPr="00936687">
              <w:rPr>
                <w:rFonts w:ascii="Times New Roman" w:hAnsi="Times New Roman" w:cs="Times New Roman"/>
                <w:sz w:val="26"/>
                <w:szCs w:val="26"/>
              </w:rPr>
              <w:t>366/300 = 1.22</w:t>
            </w:r>
          </w:p>
        </w:tc>
        <w:tc>
          <w:tcPr>
            <w:tcW w:w="801" w:type="dxa"/>
            <w:noWrap/>
            <w:hideMark/>
          </w:tcPr>
          <w:p w14:paraId="11B9BEE7"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 </w:t>
            </w:r>
          </w:p>
        </w:tc>
      </w:tr>
      <w:tr w:rsidR="00744168" w:rsidRPr="00936687" w14:paraId="34CDD63E" w14:textId="77777777" w:rsidTr="00F27658">
        <w:trPr>
          <w:trHeight w:val="227"/>
        </w:trPr>
        <w:tc>
          <w:tcPr>
            <w:tcW w:w="3397" w:type="dxa"/>
            <w:noWrap/>
            <w:hideMark/>
          </w:tcPr>
          <w:p w14:paraId="75B84A5C" w14:textId="77777777" w:rsidR="00484C21" w:rsidRPr="00484C21" w:rsidRDefault="00484C21" w:rsidP="00F27658">
            <w:pPr>
              <w:rPr>
                <w:rFonts w:ascii="Times New Roman" w:hAnsi="Times New Roman" w:cs="Times New Roman"/>
              </w:rPr>
            </w:pPr>
            <w:r>
              <w:rPr>
                <w:rFonts w:ascii="Times New Roman" w:hAnsi="Times New Roman" w:cs="Times New Roman"/>
                <w:u w:val="single"/>
              </w:rPr>
              <w:t>Earnings</w:t>
            </w:r>
            <w:r w:rsidRPr="00484C21">
              <w:rPr>
                <w:rFonts w:ascii="Times New Roman" w:hAnsi="Times New Roman" w:cs="Times New Roman"/>
              </w:rPr>
              <w:t xml:space="preserve"> x 100%</w:t>
            </w:r>
          </w:p>
          <w:p w14:paraId="534B62E0" w14:textId="5A0D5A45" w:rsidR="00744168" w:rsidRPr="00936687" w:rsidRDefault="00484C21" w:rsidP="00F27658">
            <w:pPr>
              <w:rPr>
                <w:rFonts w:ascii="Times New Roman" w:hAnsi="Times New Roman" w:cs="Times New Roman"/>
                <w:i/>
                <w:iCs/>
                <w:sz w:val="26"/>
                <w:szCs w:val="26"/>
              </w:rPr>
            </w:pPr>
            <w:r>
              <w:rPr>
                <w:rFonts w:ascii="Times New Roman" w:hAnsi="Times New Roman" w:cs="Times New Roman"/>
              </w:rPr>
              <w:t>Number of ordinary shares</w:t>
            </w:r>
          </w:p>
        </w:tc>
        <w:tc>
          <w:tcPr>
            <w:tcW w:w="3261" w:type="dxa"/>
            <w:noWrap/>
            <w:hideMark/>
          </w:tcPr>
          <w:p w14:paraId="0E1D0691" w14:textId="1ADF195E" w:rsidR="00744168" w:rsidRPr="00936687" w:rsidRDefault="00645A20" w:rsidP="00F27658">
            <w:pPr>
              <w:rPr>
                <w:rFonts w:ascii="Times New Roman" w:hAnsi="Times New Roman" w:cs="Times New Roman"/>
                <w:sz w:val="26"/>
                <w:szCs w:val="26"/>
              </w:rPr>
            </w:pPr>
            <w:r w:rsidRPr="00936687">
              <w:rPr>
                <w:rFonts w:ascii="Times New Roman" w:hAnsi="Times New Roman" w:cs="Times New Roman"/>
                <w:sz w:val="26"/>
                <w:szCs w:val="26"/>
              </w:rPr>
              <w:t xml:space="preserve">1.436 x 0.50 </w:t>
            </w:r>
            <w:r w:rsidR="00744168" w:rsidRPr="00936687">
              <w:rPr>
                <w:rFonts w:ascii="Times New Roman" w:hAnsi="Times New Roman" w:cs="Times New Roman"/>
                <w:sz w:val="26"/>
                <w:szCs w:val="26"/>
              </w:rPr>
              <w:t>=0.718</w:t>
            </w:r>
          </w:p>
        </w:tc>
        <w:tc>
          <w:tcPr>
            <w:tcW w:w="801" w:type="dxa"/>
            <w:noWrap/>
            <w:hideMark/>
          </w:tcPr>
          <w:p w14:paraId="0A919E54"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0.72</w:t>
            </w:r>
          </w:p>
        </w:tc>
        <w:tc>
          <w:tcPr>
            <w:tcW w:w="3168" w:type="dxa"/>
            <w:noWrap/>
            <w:hideMark/>
          </w:tcPr>
          <w:p w14:paraId="0F73B218" w14:textId="377BDB5B" w:rsidR="00744168" w:rsidRPr="00936687" w:rsidRDefault="00645A20" w:rsidP="00F27658">
            <w:pPr>
              <w:rPr>
                <w:rFonts w:ascii="Times New Roman" w:hAnsi="Times New Roman" w:cs="Times New Roman"/>
                <w:sz w:val="26"/>
                <w:szCs w:val="26"/>
              </w:rPr>
            </w:pPr>
            <w:r w:rsidRPr="00936687">
              <w:rPr>
                <w:rFonts w:ascii="Times New Roman" w:hAnsi="Times New Roman" w:cs="Times New Roman"/>
                <w:sz w:val="26"/>
                <w:szCs w:val="26"/>
              </w:rPr>
              <w:t xml:space="preserve">1.22 x 0.50 </w:t>
            </w:r>
            <w:r w:rsidR="00744168" w:rsidRPr="00936687">
              <w:rPr>
                <w:rFonts w:ascii="Times New Roman" w:hAnsi="Times New Roman" w:cs="Times New Roman"/>
                <w:sz w:val="26"/>
                <w:szCs w:val="26"/>
              </w:rPr>
              <w:t>=0.61</w:t>
            </w:r>
          </w:p>
        </w:tc>
        <w:tc>
          <w:tcPr>
            <w:tcW w:w="801" w:type="dxa"/>
            <w:noWrap/>
            <w:hideMark/>
          </w:tcPr>
          <w:p w14:paraId="6483F152"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0.61</w:t>
            </w:r>
          </w:p>
        </w:tc>
      </w:tr>
      <w:tr w:rsidR="00744168" w:rsidRPr="00936687" w14:paraId="51EDBD65" w14:textId="77777777" w:rsidTr="00F27658">
        <w:trPr>
          <w:trHeight w:val="227"/>
        </w:trPr>
        <w:tc>
          <w:tcPr>
            <w:tcW w:w="11428" w:type="dxa"/>
            <w:gridSpan w:val="5"/>
            <w:hideMark/>
          </w:tcPr>
          <w:p w14:paraId="57A0E13D"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Profitability ratios</w:t>
            </w:r>
          </w:p>
        </w:tc>
      </w:tr>
      <w:tr w:rsidR="00744168" w:rsidRPr="00936687" w14:paraId="5D925030" w14:textId="77777777" w:rsidTr="00F27658">
        <w:trPr>
          <w:trHeight w:val="227"/>
        </w:trPr>
        <w:tc>
          <w:tcPr>
            <w:tcW w:w="3397" w:type="dxa"/>
            <w:noWrap/>
            <w:hideMark/>
          </w:tcPr>
          <w:p w14:paraId="04AB85D9" w14:textId="77777777" w:rsidR="00744168" w:rsidRPr="00484C21" w:rsidRDefault="00744168" w:rsidP="00F27658">
            <w:pPr>
              <w:rPr>
                <w:rFonts w:ascii="Times New Roman" w:hAnsi="Times New Roman" w:cs="Times New Roman"/>
                <w:b/>
                <w:bCs/>
                <w:i/>
                <w:iCs/>
                <w:color w:val="4472C4" w:themeColor="accent1"/>
                <w:sz w:val="26"/>
                <w:szCs w:val="26"/>
              </w:rPr>
            </w:pPr>
            <w:r w:rsidRPr="00484C21">
              <w:rPr>
                <w:rFonts w:ascii="Times New Roman" w:hAnsi="Times New Roman" w:cs="Times New Roman"/>
                <w:b/>
                <w:bCs/>
                <w:i/>
                <w:iCs/>
                <w:color w:val="4472C4" w:themeColor="accent1"/>
                <w:sz w:val="26"/>
                <w:szCs w:val="26"/>
              </w:rPr>
              <w:t>Gross profit margin</w:t>
            </w:r>
          </w:p>
          <w:p w14:paraId="2C91372A" w14:textId="4FB11283" w:rsidR="00484C21" w:rsidRPr="00484C21" w:rsidRDefault="00484C21" w:rsidP="00F27658">
            <w:pPr>
              <w:rPr>
                <w:rFonts w:ascii="Times New Roman" w:hAnsi="Times New Roman" w:cs="Times New Roman"/>
              </w:rPr>
            </w:pPr>
            <w:r w:rsidRPr="00484C21">
              <w:rPr>
                <w:rFonts w:ascii="Times New Roman" w:hAnsi="Times New Roman" w:cs="Times New Roman"/>
                <w:u w:val="single"/>
              </w:rPr>
              <w:t>Gross profit</w:t>
            </w:r>
            <w:r w:rsidRPr="00484C21">
              <w:rPr>
                <w:rFonts w:ascii="Times New Roman" w:hAnsi="Times New Roman" w:cs="Times New Roman"/>
              </w:rPr>
              <w:t xml:space="preserve"> x 100%</w:t>
            </w:r>
          </w:p>
          <w:p w14:paraId="2887BC89" w14:textId="6ADE520E" w:rsidR="00484C21" w:rsidRPr="00936687" w:rsidRDefault="00484C21" w:rsidP="00F27658">
            <w:pPr>
              <w:rPr>
                <w:rFonts w:ascii="Times New Roman" w:hAnsi="Times New Roman" w:cs="Times New Roman"/>
                <w:i/>
                <w:iCs/>
                <w:sz w:val="26"/>
                <w:szCs w:val="26"/>
              </w:rPr>
            </w:pPr>
            <w:r w:rsidRPr="00484C21">
              <w:rPr>
                <w:rFonts w:ascii="Times New Roman" w:hAnsi="Times New Roman" w:cs="Times New Roman"/>
              </w:rPr>
              <w:t>Sales</w:t>
            </w:r>
          </w:p>
        </w:tc>
        <w:tc>
          <w:tcPr>
            <w:tcW w:w="3261" w:type="dxa"/>
            <w:noWrap/>
            <w:hideMark/>
          </w:tcPr>
          <w:p w14:paraId="7A589C5F" w14:textId="77777777" w:rsidR="00744168" w:rsidRPr="00936687" w:rsidRDefault="00744168" w:rsidP="00F27658">
            <w:pPr>
              <w:rPr>
                <w:rFonts w:ascii="Times New Roman" w:hAnsi="Times New Roman" w:cs="Times New Roman"/>
                <w:sz w:val="26"/>
                <w:szCs w:val="26"/>
              </w:rPr>
            </w:pPr>
            <w:r w:rsidRPr="00936687">
              <w:rPr>
                <w:rFonts w:ascii="Times New Roman" w:hAnsi="Times New Roman" w:cs="Times New Roman"/>
                <w:sz w:val="26"/>
                <w:szCs w:val="26"/>
              </w:rPr>
              <w:t>3503/6738 x 100 % = 51.989</w:t>
            </w:r>
          </w:p>
        </w:tc>
        <w:tc>
          <w:tcPr>
            <w:tcW w:w="801" w:type="dxa"/>
            <w:noWrap/>
            <w:hideMark/>
          </w:tcPr>
          <w:p w14:paraId="3473E917"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52.0</w:t>
            </w:r>
          </w:p>
        </w:tc>
        <w:tc>
          <w:tcPr>
            <w:tcW w:w="3168" w:type="dxa"/>
            <w:noWrap/>
            <w:hideMark/>
          </w:tcPr>
          <w:p w14:paraId="5DC1E581" w14:textId="77777777" w:rsidR="00744168" w:rsidRPr="00936687" w:rsidRDefault="00744168" w:rsidP="00F27658">
            <w:pPr>
              <w:rPr>
                <w:rFonts w:ascii="Times New Roman" w:hAnsi="Times New Roman" w:cs="Times New Roman"/>
                <w:sz w:val="26"/>
                <w:szCs w:val="26"/>
              </w:rPr>
            </w:pPr>
            <w:r w:rsidRPr="00936687">
              <w:rPr>
                <w:rFonts w:ascii="Times New Roman" w:hAnsi="Times New Roman" w:cs="Times New Roman"/>
                <w:sz w:val="26"/>
                <w:szCs w:val="26"/>
              </w:rPr>
              <w:t>3345/6441 x 100 % =51.932</w:t>
            </w:r>
          </w:p>
        </w:tc>
        <w:tc>
          <w:tcPr>
            <w:tcW w:w="801" w:type="dxa"/>
            <w:noWrap/>
            <w:hideMark/>
          </w:tcPr>
          <w:p w14:paraId="728E7102"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51.9</w:t>
            </w:r>
          </w:p>
        </w:tc>
      </w:tr>
      <w:tr w:rsidR="00744168" w:rsidRPr="00936687" w14:paraId="60B1DF50" w14:textId="77777777" w:rsidTr="00F27658">
        <w:trPr>
          <w:trHeight w:val="227"/>
        </w:trPr>
        <w:tc>
          <w:tcPr>
            <w:tcW w:w="3397" w:type="dxa"/>
            <w:noWrap/>
            <w:hideMark/>
          </w:tcPr>
          <w:p w14:paraId="310F45C9" w14:textId="77777777" w:rsidR="00744168" w:rsidRPr="00484C21" w:rsidRDefault="00744168" w:rsidP="00F27658">
            <w:pPr>
              <w:rPr>
                <w:rFonts w:ascii="Times New Roman" w:hAnsi="Times New Roman" w:cs="Times New Roman"/>
                <w:b/>
                <w:bCs/>
                <w:i/>
                <w:iCs/>
                <w:color w:val="4472C4" w:themeColor="accent1"/>
                <w:sz w:val="26"/>
                <w:szCs w:val="26"/>
              </w:rPr>
            </w:pPr>
            <w:r w:rsidRPr="00484C21">
              <w:rPr>
                <w:rFonts w:ascii="Times New Roman" w:hAnsi="Times New Roman" w:cs="Times New Roman"/>
                <w:b/>
                <w:bCs/>
                <w:i/>
                <w:iCs/>
                <w:color w:val="4472C4" w:themeColor="accent1"/>
                <w:sz w:val="26"/>
                <w:szCs w:val="26"/>
              </w:rPr>
              <w:t>Net profit margin</w:t>
            </w:r>
          </w:p>
          <w:p w14:paraId="31F50AFC" w14:textId="2AA29DF4" w:rsidR="00484C21" w:rsidRPr="00484C21" w:rsidRDefault="00484C21" w:rsidP="00F27658">
            <w:pPr>
              <w:rPr>
                <w:rFonts w:ascii="Times New Roman" w:hAnsi="Times New Roman" w:cs="Times New Roman"/>
              </w:rPr>
            </w:pPr>
            <w:r>
              <w:rPr>
                <w:rFonts w:ascii="Times New Roman" w:hAnsi="Times New Roman" w:cs="Times New Roman"/>
                <w:u w:val="single"/>
              </w:rPr>
              <w:t>Net profit</w:t>
            </w:r>
            <w:r w:rsidRPr="00484C21">
              <w:rPr>
                <w:rFonts w:ascii="Times New Roman" w:hAnsi="Times New Roman" w:cs="Times New Roman"/>
              </w:rPr>
              <w:t xml:space="preserve"> x 100%</w:t>
            </w:r>
          </w:p>
          <w:p w14:paraId="511B2205" w14:textId="74D2E302" w:rsidR="00484C21" w:rsidRPr="00936687" w:rsidRDefault="00484C21" w:rsidP="00F27658">
            <w:pPr>
              <w:rPr>
                <w:rFonts w:ascii="Times New Roman" w:hAnsi="Times New Roman" w:cs="Times New Roman"/>
                <w:i/>
                <w:iCs/>
                <w:sz w:val="26"/>
                <w:szCs w:val="26"/>
              </w:rPr>
            </w:pPr>
            <w:r>
              <w:rPr>
                <w:rFonts w:ascii="Times New Roman" w:hAnsi="Times New Roman" w:cs="Times New Roman"/>
              </w:rPr>
              <w:t>Sal</w:t>
            </w:r>
            <w:r>
              <w:rPr>
                <w:rFonts w:ascii="Times New Roman" w:hAnsi="Times New Roman" w:cs="Times New Roman"/>
              </w:rPr>
              <w:t>es</w:t>
            </w:r>
          </w:p>
        </w:tc>
        <w:tc>
          <w:tcPr>
            <w:tcW w:w="3261" w:type="dxa"/>
            <w:noWrap/>
            <w:hideMark/>
          </w:tcPr>
          <w:p w14:paraId="18F4F8D4" w14:textId="77777777" w:rsidR="00744168" w:rsidRPr="00936687" w:rsidRDefault="00744168" w:rsidP="00F27658">
            <w:pPr>
              <w:rPr>
                <w:rFonts w:ascii="Times New Roman" w:hAnsi="Times New Roman" w:cs="Times New Roman"/>
                <w:sz w:val="26"/>
                <w:szCs w:val="26"/>
              </w:rPr>
            </w:pPr>
            <w:r w:rsidRPr="00936687">
              <w:rPr>
                <w:rFonts w:ascii="Times New Roman" w:hAnsi="Times New Roman" w:cs="Times New Roman"/>
                <w:sz w:val="26"/>
                <w:szCs w:val="26"/>
              </w:rPr>
              <w:t>805/6738 x 100 % = 11.947</w:t>
            </w:r>
          </w:p>
        </w:tc>
        <w:tc>
          <w:tcPr>
            <w:tcW w:w="801" w:type="dxa"/>
            <w:noWrap/>
            <w:hideMark/>
          </w:tcPr>
          <w:p w14:paraId="08FA9CC9"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11.9</w:t>
            </w:r>
          </w:p>
        </w:tc>
        <w:tc>
          <w:tcPr>
            <w:tcW w:w="3168" w:type="dxa"/>
            <w:noWrap/>
            <w:hideMark/>
          </w:tcPr>
          <w:p w14:paraId="115D6E3D" w14:textId="77777777" w:rsidR="00744168" w:rsidRPr="00936687" w:rsidRDefault="00744168" w:rsidP="00F27658">
            <w:pPr>
              <w:rPr>
                <w:rFonts w:ascii="Times New Roman" w:hAnsi="Times New Roman" w:cs="Times New Roman"/>
                <w:sz w:val="26"/>
                <w:szCs w:val="26"/>
              </w:rPr>
            </w:pPr>
            <w:r w:rsidRPr="00936687">
              <w:rPr>
                <w:rFonts w:ascii="Times New Roman" w:hAnsi="Times New Roman" w:cs="Times New Roman"/>
                <w:sz w:val="26"/>
                <w:szCs w:val="26"/>
              </w:rPr>
              <w:t>699/6441 x 100% =10.852</w:t>
            </w:r>
          </w:p>
        </w:tc>
        <w:tc>
          <w:tcPr>
            <w:tcW w:w="801" w:type="dxa"/>
            <w:noWrap/>
            <w:hideMark/>
          </w:tcPr>
          <w:p w14:paraId="485ADBDF"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10.9</w:t>
            </w:r>
          </w:p>
        </w:tc>
      </w:tr>
      <w:tr w:rsidR="00744168" w:rsidRPr="00936687" w14:paraId="44971E4F" w14:textId="77777777" w:rsidTr="00F27658">
        <w:trPr>
          <w:trHeight w:val="227"/>
        </w:trPr>
        <w:tc>
          <w:tcPr>
            <w:tcW w:w="11428" w:type="dxa"/>
            <w:gridSpan w:val="5"/>
            <w:hideMark/>
          </w:tcPr>
          <w:p w14:paraId="22D0F015"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Efficiency ratios</w:t>
            </w:r>
          </w:p>
        </w:tc>
      </w:tr>
      <w:tr w:rsidR="00744168" w:rsidRPr="00936687" w14:paraId="5336B1A2" w14:textId="77777777" w:rsidTr="00F27658">
        <w:trPr>
          <w:trHeight w:val="435"/>
        </w:trPr>
        <w:tc>
          <w:tcPr>
            <w:tcW w:w="3397" w:type="dxa"/>
            <w:noWrap/>
            <w:hideMark/>
          </w:tcPr>
          <w:p w14:paraId="4CCCBD37" w14:textId="77777777" w:rsidR="00744168" w:rsidRDefault="00744168" w:rsidP="00F27658">
            <w:pPr>
              <w:rPr>
                <w:rFonts w:ascii="Times New Roman" w:hAnsi="Times New Roman" w:cs="Times New Roman"/>
                <w:b/>
                <w:bCs/>
                <w:i/>
                <w:iCs/>
                <w:color w:val="4472C4" w:themeColor="accent1"/>
                <w:sz w:val="26"/>
                <w:szCs w:val="26"/>
              </w:rPr>
            </w:pPr>
            <w:r w:rsidRPr="00484C21">
              <w:rPr>
                <w:rFonts w:ascii="Times New Roman" w:hAnsi="Times New Roman" w:cs="Times New Roman"/>
                <w:b/>
                <w:bCs/>
                <w:i/>
                <w:iCs/>
                <w:color w:val="4472C4" w:themeColor="accent1"/>
                <w:sz w:val="26"/>
                <w:szCs w:val="26"/>
              </w:rPr>
              <w:t>Asset turnover</w:t>
            </w:r>
          </w:p>
          <w:p w14:paraId="6583D725" w14:textId="3406A827" w:rsidR="00484C21" w:rsidRPr="00484C21" w:rsidRDefault="00484C21" w:rsidP="00F27658">
            <w:pPr>
              <w:rPr>
                <w:rFonts w:ascii="Times New Roman" w:hAnsi="Times New Roman" w:cs="Times New Roman"/>
              </w:rPr>
            </w:pPr>
            <w:r>
              <w:rPr>
                <w:rFonts w:ascii="Times New Roman" w:hAnsi="Times New Roman" w:cs="Times New Roman"/>
                <w:u w:val="single"/>
              </w:rPr>
              <w:t>Turnover</w:t>
            </w:r>
          </w:p>
          <w:p w14:paraId="74729DE1" w14:textId="0DE1A36D" w:rsidR="00484C21" w:rsidRPr="00484C21" w:rsidRDefault="00484C21" w:rsidP="00F27658">
            <w:pPr>
              <w:rPr>
                <w:rFonts w:ascii="Times New Roman" w:hAnsi="Times New Roman" w:cs="Times New Roman"/>
                <w:b/>
                <w:bCs/>
                <w:i/>
                <w:iCs/>
                <w:sz w:val="26"/>
                <w:szCs w:val="26"/>
              </w:rPr>
            </w:pPr>
            <w:r w:rsidRPr="00484C21">
              <w:rPr>
                <w:rFonts w:ascii="Times New Roman" w:hAnsi="Times New Roman" w:cs="Times New Roman"/>
              </w:rPr>
              <w:t xml:space="preserve"> Assets employed</w:t>
            </w:r>
          </w:p>
        </w:tc>
        <w:tc>
          <w:tcPr>
            <w:tcW w:w="3261" w:type="dxa"/>
            <w:hideMark/>
          </w:tcPr>
          <w:p w14:paraId="6C1FB121" w14:textId="49D5C0F2" w:rsidR="00744168" w:rsidRPr="00936687" w:rsidRDefault="00744168" w:rsidP="00F27658">
            <w:pPr>
              <w:rPr>
                <w:rFonts w:ascii="Times New Roman" w:hAnsi="Times New Roman" w:cs="Times New Roman"/>
                <w:sz w:val="26"/>
                <w:szCs w:val="26"/>
              </w:rPr>
            </w:pPr>
            <w:r w:rsidRPr="00936687">
              <w:rPr>
                <w:rFonts w:ascii="Times New Roman" w:hAnsi="Times New Roman" w:cs="Times New Roman"/>
                <w:sz w:val="26"/>
                <w:szCs w:val="26"/>
              </w:rPr>
              <w:t>6738/ (</w:t>
            </w:r>
            <w:r w:rsidR="00862F72">
              <w:rPr>
                <w:rFonts w:ascii="Times New Roman" w:hAnsi="Times New Roman" w:cs="Times New Roman"/>
                <w:sz w:val="26"/>
                <w:szCs w:val="26"/>
              </w:rPr>
              <w:t>9736-2511</w:t>
            </w:r>
            <w:r w:rsidRPr="00936687">
              <w:rPr>
                <w:rFonts w:ascii="Times New Roman" w:hAnsi="Times New Roman" w:cs="Times New Roman"/>
                <w:sz w:val="26"/>
                <w:szCs w:val="26"/>
              </w:rPr>
              <w:t>)</w:t>
            </w:r>
            <w:r w:rsidRPr="00936687">
              <w:rPr>
                <w:rFonts w:ascii="Times New Roman" w:hAnsi="Times New Roman" w:cs="Times New Roman"/>
                <w:sz w:val="26"/>
                <w:szCs w:val="26"/>
              </w:rPr>
              <w:br/>
              <w:t>6738/7225 =0.932</w:t>
            </w:r>
          </w:p>
        </w:tc>
        <w:tc>
          <w:tcPr>
            <w:tcW w:w="801" w:type="dxa"/>
            <w:noWrap/>
            <w:hideMark/>
          </w:tcPr>
          <w:p w14:paraId="16DB2A83"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0.9</w:t>
            </w:r>
          </w:p>
        </w:tc>
        <w:tc>
          <w:tcPr>
            <w:tcW w:w="3168" w:type="dxa"/>
            <w:hideMark/>
          </w:tcPr>
          <w:p w14:paraId="70FAB03D" w14:textId="1FC0D98E" w:rsidR="00744168" w:rsidRPr="004E07F3" w:rsidRDefault="00744168" w:rsidP="00F27658">
            <w:pPr>
              <w:rPr>
                <w:rFonts w:ascii="Times New Roman" w:hAnsi="Times New Roman" w:cs="Times New Roman"/>
                <w:sz w:val="26"/>
                <w:szCs w:val="26"/>
                <w:lang w:val="bg-BG"/>
              </w:rPr>
            </w:pPr>
            <w:r w:rsidRPr="00936687">
              <w:rPr>
                <w:rFonts w:ascii="Times New Roman" w:hAnsi="Times New Roman" w:cs="Times New Roman"/>
                <w:sz w:val="26"/>
                <w:szCs w:val="26"/>
              </w:rPr>
              <w:t>6441/(</w:t>
            </w:r>
            <w:r w:rsidR="00862F72">
              <w:rPr>
                <w:rFonts w:ascii="Times New Roman" w:hAnsi="Times New Roman" w:cs="Times New Roman"/>
                <w:sz w:val="26"/>
                <w:szCs w:val="26"/>
              </w:rPr>
              <w:t>10087-3046</w:t>
            </w:r>
            <w:r w:rsidRPr="00936687">
              <w:rPr>
                <w:rFonts w:ascii="Times New Roman" w:hAnsi="Times New Roman" w:cs="Times New Roman"/>
                <w:sz w:val="26"/>
                <w:szCs w:val="26"/>
              </w:rPr>
              <w:t>)</w:t>
            </w:r>
            <w:r w:rsidRPr="00936687">
              <w:rPr>
                <w:rFonts w:ascii="Times New Roman" w:hAnsi="Times New Roman" w:cs="Times New Roman"/>
                <w:sz w:val="26"/>
                <w:szCs w:val="26"/>
              </w:rPr>
              <w:br/>
              <w:t>6441/704</w:t>
            </w:r>
            <w:r w:rsidR="00862F72">
              <w:rPr>
                <w:rFonts w:ascii="Times New Roman" w:hAnsi="Times New Roman" w:cs="Times New Roman"/>
                <w:sz w:val="26"/>
                <w:szCs w:val="26"/>
              </w:rPr>
              <w:t>1</w:t>
            </w:r>
            <w:r w:rsidRPr="00936687">
              <w:rPr>
                <w:rFonts w:ascii="Times New Roman" w:hAnsi="Times New Roman" w:cs="Times New Roman"/>
                <w:sz w:val="26"/>
                <w:szCs w:val="26"/>
              </w:rPr>
              <w:t xml:space="preserve"> =0.91</w:t>
            </w:r>
            <w:r w:rsidR="00862F72">
              <w:rPr>
                <w:rFonts w:ascii="Times New Roman" w:hAnsi="Times New Roman" w:cs="Times New Roman"/>
                <w:sz w:val="26"/>
                <w:szCs w:val="26"/>
              </w:rPr>
              <w:t>4</w:t>
            </w:r>
          </w:p>
        </w:tc>
        <w:tc>
          <w:tcPr>
            <w:tcW w:w="801" w:type="dxa"/>
            <w:noWrap/>
            <w:hideMark/>
          </w:tcPr>
          <w:p w14:paraId="5C480D65"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0.9</w:t>
            </w:r>
          </w:p>
        </w:tc>
      </w:tr>
      <w:tr w:rsidR="00744168" w:rsidRPr="00936687" w14:paraId="72668AC5" w14:textId="77777777" w:rsidTr="00F27658">
        <w:trPr>
          <w:trHeight w:val="227"/>
        </w:trPr>
        <w:tc>
          <w:tcPr>
            <w:tcW w:w="3397" w:type="dxa"/>
            <w:noWrap/>
            <w:hideMark/>
          </w:tcPr>
          <w:p w14:paraId="5382A504" w14:textId="77777777" w:rsidR="00744168" w:rsidRDefault="00744168" w:rsidP="00F27658">
            <w:pPr>
              <w:rPr>
                <w:rFonts w:ascii="Times New Roman" w:hAnsi="Times New Roman" w:cs="Times New Roman"/>
                <w:b/>
                <w:bCs/>
                <w:i/>
                <w:iCs/>
                <w:color w:val="4472C4" w:themeColor="accent1"/>
                <w:sz w:val="26"/>
                <w:szCs w:val="26"/>
              </w:rPr>
            </w:pPr>
            <w:r w:rsidRPr="00484C21">
              <w:rPr>
                <w:rFonts w:ascii="Times New Roman" w:hAnsi="Times New Roman" w:cs="Times New Roman"/>
                <w:b/>
                <w:bCs/>
                <w:i/>
                <w:iCs/>
                <w:color w:val="4472C4" w:themeColor="accent1"/>
                <w:sz w:val="26"/>
                <w:szCs w:val="26"/>
              </w:rPr>
              <w:t>Stock holding period</w:t>
            </w:r>
          </w:p>
          <w:p w14:paraId="560178F9" w14:textId="23D5F50E" w:rsidR="00484C21" w:rsidRPr="00484C21" w:rsidRDefault="00484C21" w:rsidP="00F27658">
            <w:pPr>
              <w:rPr>
                <w:rFonts w:ascii="Times New Roman" w:hAnsi="Times New Roman" w:cs="Times New Roman"/>
              </w:rPr>
            </w:pPr>
            <w:r w:rsidRPr="00484C21">
              <w:rPr>
                <w:rFonts w:ascii="Times New Roman" w:hAnsi="Times New Roman" w:cs="Times New Roman"/>
                <w:u w:val="single"/>
              </w:rPr>
              <w:t>Inventory</w:t>
            </w:r>
            <w:r w:rsidRPr="00484C21">
              <w:rPr>
                <w:rFonts w:ascii="Times New Roman" w:hAnsi="Times New Roman" w:cs="Times New Roman"/>
              </w:rPr>
              <w:t xml:space="preserve"> x </w:t>
            </w:r>
            <w:r>
              <w:rPr>
                <w:rFonts w:ascii="Times New Roman" w:hAnsi="Times New Roman" w:cs="Times New Roman"/>
              </w:rPr>
              <w:t>365</w:t>
            </w:r>
          </w:p>
          <w:p w14:paraId="74497ACD" w14:textId="1D2A1D48" w:rsidR="00484C21" w:rsidRPr="00484C21" w:rsidRDefault="00484C21" w:rsidP="00F27658">
            <w:pPr>
              <w:rPr>
                <w:rFonts w:ascii="Times New Roman" w:hAnsi="Times New Roman" w:cs="Times New Roman"/>
                <w:b/>
                <w:bCs/>
                <w:i/>
                <w:iCs/>
                <w:color w:val="4472C4" w:themeColor="accent1"/>
                <w:sz w:val="26"/>
                <w:szCs w:val="26"/>
              </w:rPr>
            </w:pPr>
            <w:r>
              <w:rPr>
                <w:rFonts w:ascii="Times New Roman" w:hAnsi="Times New Roman" w:cs="Times New Roman"/>
              </w:rPr>
              <w:t>Cost of sales</w:t>
            </w:r>
          </w:p>
        </w:tc>
        <w:tc>
          <w:tcPr>
            <w:tcW w:w="3261" w:type="dxa"/>
            <w:noWrap/>
            <w:hideMark/>
          </w:tcPr>
          <w:p w14:paraId="41F8FA57" w14:textId="77777777" w:rsidR="00744168" w:rsidRPr="00936687" w:rsidRDefault="00744168" w:rsidP="00F27658">
            <w:pPr>
              <w:rPr>
                <w:rFonts w:ascii="Times New Roman" w:hAnsi="Times New Roman" w:cs="Times New Roman"/>
                <w:sz w:val="26"/>
                <w:szCs w:val="26"/>
              </w:rPr>
            </w:pPr>
            <w:r w:rsidRPr="00936687">
              <w:rPr>
                <w:rFonts w:ascii="Times New Roman" w:hAnsi="Times New Roman" w:cs="Times New Roman"/>
                <w:sz w:val="26"/>
                <w:szCs w:val="26"/>
              </w:rPr>
              <w:t>708/3235 x365=79.88</w:t>
            </w:r>
          </w:p>
        </w:tc>
        <w:tc>
          <w:tcPr>
            <w:tcW w:w="801" w:type="dxa"/>
            <w:noWrap/>
            <w:hideMark/>
          </w:tcPr>
          <w:p w14:paraId="07A8BCCB"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80</w:t>
            </w:r>
          </w:p>
        </w:tc>
        <w:tc>
          <w:tcPr>
            <w:tcW w:w="3168" w:type="dxa"/>
            <w:noWrap/>
            <w:hideMark/>
          </w:tcPr>
          <w:p w14:paraId="6F5F5B69" w14:textId="77777777" w:rsidR="00744168" w:rsidRPr="00936687" w:rsidRDefault="00744168" w:rsidP="00F27658">
            <w:pPr>
              <w:rPr>
                <w:rFonts w:ascii="Times New Roman" w:hAnsi="Times New Roman" w:cs="Times New Roman"/>
                <w:sz w:val="26"/>
                <w:szCs w:val="26"/>
              </w:rPr>
            </w:pPr>
            <w:r w:rsidRPr="00936687">
              <w:rPr>
                <w:rFonts w:ascii="Times New Roman" w:hAnsi="Times New Roman" w:cs="Times New Roman"/>
                <w:sz w:val="26"/>
                <w:szCs w:val="26"/>
              </w:rPr>
              <w:t>659/3096 x365 =77.69</w:t>
            </w:r>
          </w:p>
        </w:tc>
        <w:tc>
          <w:tcPr>
            <w:tcW w:w="801" w:type="dxa"/>
            <w:noWrap/>
            <w:hideMark/>
          </w:tcPr>
          <w:p w14:paraId="3842B6AB"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78</w:t>
            </w:r>
          </w:p>
        </w:tc>
      </w:tr>
      <w:tr w:rsidR="00744168" w:rsidRPr="00936687" w14:paraId="1D1B52D3" w14:textId="77777777" w:rsidTr="00F27658">
        <w:trPr>
          <w:trHeight w:val="227"/>
        </w:trPr>
        <w:tc>
          <w:tcPr>
            <w:tcW w:w="3397" w:type="dxa"/>
            <w:noWrap/>
            <w:hideMark/>
          </w:tcPr>
          <w:p w14:paraId="21371D7C" w14:textId="77777777" w:rsidR="00744168" w:rsidRDefault="00744168" w:rsidP="00F27658">
            <w:pPr>
              <w:rPr>
                <w:rFonts w:ascii="Times New Roman" w:hAnsi="Times New Roman" w:cs="Times New Roman"/>
                <w:b/>
                <w:bCs/>
                <w:i/>
                <w:iCs/>
                <w:color w:val="4472C4" w:themeColor="accent1"/>
                <w:sz w:val="26"/>
                <w:szCs w:val="26"/>
              </w:rPr>
            </w:pPr>
            <w:r w:rsidRPr="00484C21">
              <w:rPr>
                <w:rFonts w:ascii="Times New Roman" w:hAnsi="Times New Roman" w:cs="Times New Roman"/>
                <w:b/>
                <w:bCs/>
                <w:i/>
                <w:iCs/>
                <w:color w:val="4472C4" w:themeColor="accent1"/>
                <w:sz w:val="26"/>
                <w:szCs w:val="26"/>
              </w:rPr>
              <w:t>Debtors collection period</w:t>
            </w:r>
          </w:p>
          <w:p w14:paraId="5A72DD49" w14:textId="65893279" w:rsidR="00484C21" w:rsidRPr="00484C21" w:rsidRDefault="00484C21" w:rsidP="00F27658">
            <w:pPr>
              <w:rPr>
                <w:rFonts w:ascii="Times New Roman" w:hAnsi="Times New Roman" w:cs="Times New Roman"/>
              </w:rPr>
            </w:pPr>
            <w:r>
              <w:rPr>
                <w:rFonts w:ascii="Times New Roman" w:hAnsi="Times New Roman" w:cs="Times New Roman"/>
                <w:u w:val="single"/>
              </w:rPr>
              <w:t>Trade receivables</w:t>
            </w:r>
            <w:r w:rsidRPr="00484C21">
              <w:rPr>
                <w:rFonts w:ascii="Times New Roman" w:hAnsi="Times New Roman" w:cs="Times New Roman"/>
              </w:rPr>
              <w:t xml:space="preserve"> x </w:t>
            </w:r>
            <w:r>
              <w:rPr>
                <w:rFonts w:ascii="Times New Roman" w:hAnsi="Times New Roman" w:cs="Times New Roman"/>
              </w:rPr>
              <w:t>365</w:t>
            </w:r>
          </w:p>
          <w:p w14:paraId="62E6A0CC" w14:textId="59944E76" w:rsidR="00484C21" w:rsidRPr="00484C21" w:rsidRDefault="00484C21" w:rsidP="00F27658">
            <w:pPr>
              <w:rPr>
                <w:rFonts w:ascii="Times New Roman" w:hAnsi="Times New Roman" w:cs="Times New Roman"/>
                <w:b/>
                <w:bCs/>
                <w:i/>
                <w:iCs/>
                <w:sz w:val="26"/>
                <w:szCs w:val="26"/>
              </w:rPr>
            </w:pPr>
            <w:r>
              <w:rPr>
                <w:rFonts w:ascii="Times New Roman" w:hAnsi="Times New Roman" w:cs="Times New Roman"/>
              </w:rPr>
              <w:t>C</w:t>
            </w:r>
            <w:r>
              <w:rPr>
                <w:rFonts w:ascii="Times New Roman" w:hAnsi="Times New Roman" w:cs="Times New Roman"/>
              </w:rPr>
              <w:t>redit</w:t>
            </w:r>
            <w:r>
              <w:rPr>
                <w:rFonts w:ascii="Times New Roman" w:hAnsi="Times New Roman" w:cs="Times New Roman"/>
              </w:rPr>
              <w:t xml:space="preserve"> sales</w:t>
            </w:r>
          </w:p>
        </w:tc>
        <w:tc>
          <w:tcPr>
            <w:tcW w:w="3261" w:type="dxa"/>
            <w:noWrap/>
            <w:hideMark/>
          </w:tcPr>
          <w:p w14:paraId="44B3AE6A" w14:textId="77777777" w:rsidR="00744168" w:rsidRPr="00936687" w:rsidRDefault="00744168" w:rsidP="00F27658">
            <w:pPr>
              <w:rPr>
                <w:rFonts w:ascii="Times New Roman" w:hAnsi="Times New Roman" w:cs="Times New Roman"/>
                <w:sz w:val="26"/>
                <w:szCs w:val="26"/>
              </w:rPr>
            </w:pPr>
            <w:r w:rsidRPr="00936687">
              <w:rPr>
                <w:rFonts w:ascii="Times New Roman" w:hAnsi="Times New Roman" w:cs="Times New Roman"/>
                <w:sz w:val="26"/>
                <w:szCs w:val="26"/>
              </w:rPr>
              <w:t>1249/6738 x 365 =67.659</w:t>
            </w:r>
          </w:p>
        </w:tc>
        <w:tc>
          <w:tcPr>
            <w:tcW w:w="801" w:type="dxa"/>
            <w:noWrap/>
            <w:hideMark/>
          </w:tcPr>
          <w:p w14:paraId="3C36FF76"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68</w:t>
            </w:r>
          </w:p>
        </w:tc>
        <w:tc>
          <w:tcPr>
            <w:tcW w:w="3168" w:type="dxa"/>
            <w:noWrap/>
            <w:hideMark/>
          </w:tcPr>
          <w:p w14:paraId="24F31B60" w14:textId="77777777" w:rsidR="00744168" w:rsidRPr="00936687" w:rsidRDefault="00744168" w:rsidP="00F27658">
            <w:pPr>
              <w:rPr>
                <w:rFonts w:ascii="Times New Roman" w:hAnsi="Times New Roman" w:cs="Times New Roman"/>
                <w:sz w:val="26"/>
                <w:szCs w:val="26"/>
              </w:rPr>
            </w:pPr>
            <w:r w:rsidRPr="00936687">
              <w:rPr>
                <w:rFonts w:ascii="Times New Roman" w:hAnsi="Times New Roman" w:cs="Times New Roman"/>
                <w:sz w:val="26"/>
                <w:szCs w:val="26"/>
              </w:rPr>
              <w:t>1287/6441 x 365 = 72.932</w:t>
            </w:r>
          </w:p>
        </w:tc>
        <w:tc>
          <w:tcPr>
            <w:tcW w:w="801" w:type="dxa"/>
            <w:noWrap/>
            <w:hideMark/>
          </w:tcPr>
          <w:p w14:paraId="1D6DEC9F"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73</w:t>
            </w:r>
          </w:p>
        </w:tc>
      </w:tr>
      <w:tr w:rsidR="00744168" w:rsidRPr="00936687" w14:paraId="35AB497B" w14:textId="77777777" w:rsidTr="00F27658">
        <w:trPr>
          <w:trHeight w:val="227"/>
        </w:trPr>
        <w:tc>
          <w:tcPr>
            <w:tcW w:w="3397" w:type="dxa"/>
            <w:noWrap/>
            <w:hideMark/>
          </w:tcPr>
          <w:p w14:paraId="4D5B330D" w14:textId="77777777" w:rsidR="00744168" w:rsidRDefault="00744168" w:rsidP="00F27658">
            <w:pPr>
              <w:rPr>
                <w:rFonts w:ascii="Times New Roman" w:hAnsi="Times New Roman" w:cs="Times New Roman"/>
                <w:b/>
                <w:bCs/>
                <w:i/>
                <w:iCs/>
                <w:color w:val="4472C4" w:themeColor="accent1"/>
                <w:sz w:val="26"/>
                <w:szCs w:val="26"/>
              </w:rPr>
            </w:pPr>
            <w:r w:rsidRPr="00484C21">
              <w:rPr>
                <w:rFonts w:ascii="Times New Roman" w:hAnsi="Times New Roman" w:cs="Times New Roman"/>
                <w:b/>
                <w:bCs/>
                <w:i/>
                <w:iCs/>
                <w:color w:val="4472C4" w:themeColor="accent1"/>
                <w:sz w:val="26"/>
                <w:szCs w:val="26"/>
              </w:rPr>
              <w:t>Cre</w:t>
            </w:r>
            <w:r w:rsidR="00480632" w:rsidRPr="00484C21">
              <w:rPr>
                <w:rFonts w:ascii="Times New Roman" w:hAnsi="Times New Roman" w:cs="Times New Roman"/>
                <w:b/>
                <w:bCs/>
                <w:i/>
                <w:iCs/>
                <w:color w:val="4472C4" w:themeColor="accent1"/>
                <w:sz w:val="26"/>
                <w:szCs w:val="26"/>
              </w:rPr>
              <w:t>d</w:t>
            </w:r>
            <w:r w:rsidRPr="00484C21">
              <w:rPr>
                <w:rFonts w:ascii="Times New Roman" w:hAnsi="Times New Roman" w:cs="Times New Roman"/>
                <w:b/>
                <w:bCs/>
                <w:i/>
                <w:iCs/>
                <w:color w:val="4472C4" w:themeColor="accent1"/>
                <w:sz w:val="26"/>
                <w:szCs w:val="26"/>
              </w:rPr>
              <w:t>itors payment period</w:t>
            </w:r>
          </w:p>
          <w:p w14:paraId="3EC25C07" w14:textId="1F100E65" w:rsidR="00484C21" w:rsidRPr="00484C21" w:rsidRDefault="00484C21" w:rsidP="00F27658">
            <w:pPr>
              <w:rPr>
                <w:rFonts w:ascii="Times New Roman" w:hAnsi="Times New Roman" w:cs="Times New Roman"/>
              </w:rPr>
            </w:pPr>
            <w:r>
              <w:rPr>
                <w:rFonts w:ascii="Times New Roman" w:hAnsi="Times New Roman" w:cs="Times New Roman"/>
                <w:u w:val="single"/>
              </w:rPr>
              <w:t>Trade payables</w:t>
            </w:r>
            <w:r w:rsidRPr="00484C21">
              <w:rPr>
                <w:rFonts w:ascii="Times New Roman" w:hAnsi="Times New Roman" w:cs="Times New Roman"/>
              </w:rPr>
              <w:t xml:space="preserve"> x </w:t>
            </w:r>
            <w:r>
              <w:rPr>
                <w:rFonts w:ascii="Times New Roman" w:hAnsi="Times New Roman" w:cs="Times New Roman"/>
              </w:rPr>
              <w:t>365</w:t>
            </w:r>
          </w:p>
          <w:p w14:paraId="3C4531EF" w14:textId="2728494D" w:rsidR="00484C21" w:rsidRPr="00484C21" w:rsidRDefault="00484C21" w:rsidP="00F27658">
            <w:pPr>
              <w:rPr>
                <w:rFonts w:ascii="Times New Roman" w:hAnsi="Times New Roman" w:cs="Times New Roman"/>
                <w:b/>
                <w:bCs/>
                <w:i/>
                <w:iCs/>
                <w:color w:val="4472C4" w:themeColor="accent1"/>
                <w:sz w:val="26"/>
                <w:szCs w:val="26"/>
              </w:rPr>
            </w:pPr>
            <w:r>
              <w:rPr>
                <w:rFonts w:ascii="Times New Roman" w:hAnsi="Times New Roman" w:cs="Times New Roman"/>
              </w:rPr>
              <w:t>Credit purchase</w:t>
            </w:r>
          </w:p>
        </w:tc>
        <w:tc>
          <w:tcPr>
            <w:tcW w:w="3261" w:type="dxa"/>
            <w:noWrap/>
            <w:hideMark/>
          </w:tcPr>
          <w:p w14:paraId="45996A07" w14:textId="77777777" w:rsidR="00744168" w:rsidRPr="00936687" w:rsidRDefault="00744168" w:rsidP="00F27658">
            <w:pPr>
              <w:rPr>
                <w:rFonts w:ascii="Times New Roman" w:hAnsi="Times New Roman" w:cs="Times New Roman"/>
                <w:sz w:val="26"/>
                <w:szCs w:val="26"/>
              </w:rPr>
            </w:pPr>
            <w:r w:rsidRPr="00936687">
              <w:rPr>
                <w:rFonts w:ascii="Times New Roman" w:hAnsi="Times New Roman" w:cs="Times New Roman"/>
                <w:sz w:val="26"/>
                <w:szCs w:val="26"/>
              </w:rPr>
              <w:t>583/3235 x 365 =65.779</w:t>
            </w:r>
          </w:p>
        </w:tc>
        <w:tc>
          <w:tcPr>
            <w:tcW w:w="801" w:type="dxa"/>
            <w:noWrap/>
            <w:hideMark/>
          </w:tcPr>
          <w:p w14:paraId="29855DF8"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66</w:t>
            </w:r>
          </w:p>
        </w:tc>
        <w:tc>
          <w:tcPr>
            <w:tcW w:w="3168" w:type="dxa"/>
            <w:noWrap/>
            <w:hideMark/>
          </w:tcPr>
          <w:p w14:paraId="7C72BB3F" w14:textId="77777777" w:rsidR="00744168" w:rsidRPr="00936687" w:rsidRDefault="00744168" w:rsidP="00F27658">
            <w:pPr>
              <w:rPr>
                <w:rFonts w:ascii="Times New Roman" w:hAnsi="Times New Roman" w:cs="Times New Roman"/>
                <w:sz w:val="26"/>
                <w:szCs w:val="26"/>
              </w:rPr>
            </w:pPr>
            <w:r w:rsidRPr="00936687">
              <w:rPr>
                <w:rFonts w:ascii="Times New Roman" w:hAnsi="Times New Roman" w:cs="Times New Roman"/>
                <w:sz w:val="26"/>
                <w:szCs w:val="26"/>
              </w:rPr>
              <w:t>655/3096 x 365 =77.22</w:t>
            </w:r>
          </w:p>
        </w:tc>
        <w:tc>
          <w:tcPr>
            <w:tcW w:w="801" w:type="dxa"/>
            <w:noWrap/>
            <w:hideMark/>
          </w:tcPr>
          <w:p w14:paraId="58865D04"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78</w:t>
            </w:r>
          </w:p>
        </w:tc>
      </w:tr>
      <w:tr w:rsidR="00744168" w:rsidRPr="00936687" w14:paraId="28280F85" w14:textId="77777777" w:rsidTr="00F27658">
        <w:trPr>
          <w:trHeight w:val="227"/>
        </w:trPr>
        <w:tc>
          <w:tcPr>
            <w:tcW w:w="11428" w:type="dxa"/>
            <w:gridSpan w:val="5"/>
            <w:hideMark/>
          </w:tcPr>
          <w:p w14:paraId="072EC429"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Liquidity ratios</w:t>
            </w:r>
          </w:p>
        </w:tc>
      </w:tr>
      <w:tr w:rsidR="00744168" w:rsidRPr="00936687" w14:paraId="748BF402" w14:textId="77777777" w:rsidTr="00F27658">
        <w:trPr>
          <w:trHeight w:val="227"/>
        </w:trPr>
        <w:tc>
          <w:tcPr>
            <w:tcW w:w="3397" w:type="dxa"/>
            <w:noWrap/>
            <w:hideMark/>
          </w:tcPr>
          <w:p w14:paraId="1449CA86" w14:textId="77777777" w:rsidR="00744168" w:rsidRDefault="00744168" w:rsidP="00F27658">
            <w:pPr>
              <w:rPr>
                <w:rFonts w:ascii="Times New Roman" w:hAnsi="Times New Roman" w:cs="Times New Roman"/>
                <w:b/>
                <w:bCs/>
                <w:i/>
                <w:iCs/>
                <w:color w:val="4472C4" w:themeColor="accent1"/>
                <w:sz w:val="26"/>
                <w:szCs w:val="26"/>
              </w:rPr>
            </w:pPr>
            <w:r w:rsidRPr="00484C21">
              <w:rPr>
                <w:rFonts w:ascii="Times New Roman" w:hAnsi="Times New Roman" w:cs="Times New Roman"/>
                <w:b/>
                <w:bCs/>
                <w:i/>
                <w:iCs/>
                <w:color w:val="4472C4" w:themeColor="accent1"/>
                <w:sz w:val="26"/>
                <w:szCs w:val="26"/>
              </w:rPr>
              <w:t>Current ratio</w:t>
            </w:r>
          </w:p>
          <w:p w14:paraId="6DEB37DD" w14:textId="4C21CAD7" w:rsidR="007F4738" w:rsidRPr="00484C21" w:rsidRDefault="007F4738" w:rsidP="00F27658">
            <w:pPr>
              <w:rPr>
                <w:rFonts w:ascii="Times New Roman" w:hAnsi="Times New Roman" w:cs="Times New Roman"/>
              </w:rPr>
            </w:pPr>
            <w:r>
              <w:rPr>
                <w:rFonts w:ascii="Times New Roman" w:hAnsi="Times New Roman" w:cs="Times New Roman"/>
                <w:u w:val="single"/>
              </w:rPr>
              <w:t>Current assets</w:t>
            </w:r>
          </w:p>
          <w:p w14:paraId="23E824C1" w14:textId="4BB7C086" w:rsidR="007F4738" w:rsidRPr="00484C21" w:rsidRDefault="007F4738" w:rsidP="00F27658">
            <w:pPr>
              <w:rPr>
                <w:rFonts w:ascii="Times New Roman" w:hAnsi="Times New Roman" w:cs="Times New Roman"/>
                <w:b/>
                <w:bCs/>
                <w:i/>
                <w:iCs/>
                <w:color w:val="4472C4" w:themeColor="accent1"/>
                <w:sz w:val="26"/>
                <w:szCs w:val="26"/>
              </w:rPr>
            </w:pPr>
            <w:r>
              <w:rPr>
                <w:rFonts w:ascii="Times New Roman" w:hAnsi="Times New Roman" w:cs="Times New Roman"/>
              </w:rPr>
              <w:t>C</w:t>
            </w:r>
            <w:r>
              <w:rPr>
                <w:rFonts w:ascii="Times New Roman" w:hAnsi="Times New Roman" w:cs="Times New Roman"/>
              </w:rPr>
              <w:t>urrent liabilities</w:t>
            </w:r>
          </w:p>
        </w:tc>
        <w:tc>
          <w:tcPr>
            <w:tcW w:w="3261" w:type="dxa"/>
            <w:noWrap/>
            <w:hideMark/>
          </w:tcPr>
          <w:p w14:paraId="1BD6C5E0" w14:textId="77777777" w:rsidR="00744168" w:rsidRPr="00936687" w:rsidRDefault="00744168" w:rsidP="00F27658">
            <w:pPr>
              <w:rPr>
                <w:rFonts w:ascii="Times New Roman" w:hAnsi="Times New Roman" w:cs="Times New Roman"/>
                <w:sz w:val="26"/>
                <w:szCs w:val="26"/>
              </w:rPr>
            </w:pPr>
            <w:r w:rsidRPr="00936687">
              <w:rPr>
                <w:rFonts w:ascii="Times New Roman" w:hAnsi="Times New Roman" w:cs="Times New Roman"/>
                <w:sz w:val="26"/>
                <w:szCs w:val="26"/>
              </w:rPr>
              <w:t>2303/2511=0.917</w:t>
            </w:r>
          </w:p>
        </w:tc>
        <w:tc>
          <w:tcPr>
            <w:tcW w:w="801" w:type="dxa"/>
            <w:noWrap/>
            <w:hideMark/>
          </w:tcPr>
          <w:p w14:paraId="1971D9F9"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0.9</w:t>
            </w:r>
          </w:p>
        </w:tc>
        <w:tc>
          <w:tcPr>
            <w:tcW w:w="3168" w:type="dxa"/>
            <w:noWrap/>
            <w:hideMark/>
          </w:tcPr>
          <w:p w14:paraId="3FC3F6C1" w14:textId="77777777" w:rsidR="00744168" w:rsidRPr="00936687" w:rsidRDefault="00744168" w:rsidP="00F27658">
            <w:pPr>
              <w:rPr>
                <w:rFonts w:ascii="Times New Roman" w:hAnsi="Times New Roman" w:cs="Times New Roman"/>
                <w:sz w:val="26"/>
                <w:szCs w:val="26"/>
              </w:rPr>
            </w:pPr>
            <w:r w:rsidRPr="00936687">
              <w:rPr>
                <w:rFonts w:ascii="Times New Roman" w:hAnsi="Times New Roman" w:cs="Times New Roman"/>
                <w:sz w:val="26"/>
                <w:szCs w:val="26"/>
              </w:rPr>
              <w:t>2355/3046=0.773</w:t>
            </w:r>
          </w:p>
        </w:tc>
        <w:tc>
          <w:tcPr>
            <w:tcW w:w="801" w:type="dxa"/>
            <w:noWrap/>
            <w:hideMark/>
          </w:tcPr>
          <w:p w14:paraId="5BDE2706"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0.8</w:t>
            </w:r>
          </w:p>
        </w:tc>
      </w:tr>
      <w:tr w:rsidR="00744168" w:rsidRPr="00936687" w14:paraId="1105CD03" w14:textId="77777777" w:rsidTr="00F27658">
        <w:trPr>
          <w:trHeight w:val="435"/>
        </w:trPr>
        <w:tc>
          <w:tcPr>
            <w:tcW w:w="3397" w:type="dxa"/>
            <w:noWrap/>
            <w:hideMark/>
          </w:tcPr>
          <w:p w14:paraId="2F3C836F" w14:textId="77777777" w:rsidR="00744168" w:rsidRDefault="00744168" w:rsidP="00F27658">
            <w:pPr>
              <w:rPr>
                <w:rFonts w:ascii="Times New Roman" w:hAnsi="Times New Roman" w:cs="Times New Roman"/>
                <w:b/>
                <w:bCs/>
                <w:i/>
                <w:iCs/>
                <w:color w:val="4472C4" w:themeColor="accent1"/>
                <w:sz w:val="26"/>
                <w:szCs w:val="26"/>
              </w:rPr>
            </w:pPr>
            <w:r w:rsidRPr="00484C21">
              <w:rPr>
                <w:rFonts w:ascii="Times New Roman" w:hAnsi="Times New Roman" w:cs="Times New Roman"/>
                <w:b/>
                <w:bCs/>
                <w:i/>
                <w:iCs/>
                <w:color w:val="4472C4" w:themeColor="accent1"/>
                <w:sz w:val="26"/>
                <w:szCs w:val="26"/>
              </w:rPr>
              <w:t>Quick asset ratio</w:t>
            </w:r>
          </w:p>
          <w:p w14:paraId="277E8DD6" w14:textId="4A851E54" w:rsidR="007F4738" w:rsidRPr="00484C21" w:rsidRDefault="007F4738" w:rsidP="00F27658">
            <w:pPr>
              <w:rPr>
                <w:rFonts w:ascii="Times New Roman" w:hAnsi="Times New Roman" w:cs="Times New Roman"/>
              </w:rPr>
            </w:pPr>
            <w:r>
              <w:rPr>
                <w:rFonts w:ascii="Times New Roman" w:hAnsi="Times New Roman" w:cs="Times New Roman"/>
                <w:u w:val="single"/>
              </w:rPr>
              <w:t>Current assets</w:t>
            </w:r>
            <w:r>
              <w:rPr>
                <w:rFonts w:ascii="Times New Roman" w:hAnsi="Times New Roman" w:cs="Times New Roman"/>
                <w:u w:val="single"/>
              </w:rPr>
              <w:t>- inventory</w:t>
            </w:r>
          </w:p>
          <w:p w14:paraId="381CE0F8" w14:textId="3D140051" w:rsidR="007F4738" w:rsidRPr="00484C21" w:rsidRDefault="007F4738" w:rsidP="00F27658">
            <w:pPr>
              <w:rPr>
                <w:rFonts w:ascii="Times New Roman" w:hAnsi="Times New Roman" w:cs="Times New Roman"/>
                <w:b/>
                <w:bCs/>
                <w:i/>
                <w:iCs/>
                <w:color w:val="4472C4" w:themeColor="accent1"/>
                <w:sz w:val="26"/>
                <w:szCs w:val="26"/>
              </w:rPr>
            </w:pPr>
            <w:r>
              <w:rPr>
                <w:rFonts w:ascii="Times New Roman" w:hAnsi="Times New Roman" w:cs="Times New Roman"/>
              </w:rPr>
              <w:t>Current liabilities</w:t>
            </w:r>
          </w:p>
        </w:tc>
        <w:tc>
          <w:tcPr>
            <w:tcW w:w="3261" w:type="dxa"/>
            <w:hideMark/>
          </w:tcPr>
          <w:p w14:paraId="46EF67D4" w14:textId="77777777" w:rsidR="00744168" w:rsidRPr="00936687" w:rsidRDefault="00744168" w:rsidP="00F27658">
            <w:pPr>
              <w:rPr>
                <w:rFonts w:ascii="Times New Roman" w:hAnsi="Times New Roman" w:cs="Times New Roman"/>
                <w:sz w:val="26"/>
                <w:szCs w:val="26"/>
              </w:rPr>
            </w:pPr>
            <w:r w:rsidRPr="00936687">
              <w:rPr>
                <w:rFonts w:ascii="Times New Roman" w:hAnsi="Times New Roman" w:cs="Times New Roman"/>
                <w:sz w:val="26"/>
                <w:szCs w:val="26"/>
              </w:rPr>
              <w:t>2303-708/2511</w:t>
            </w:r>
            <w:r w:rsidRPr="00936687">
              <w:rPr>
                <w:rFonts w:ascii="Times New Roman" w:hAnsi="Times New Roman" w:cs="Times New Roman"/>
                <w:sz w:val="26"/>
                <w:szCs w:val="26"/>
              </w:rPr>
              <w:br/>
              <w:t>1595/2511=0.635</w:t>
            </w:r>
          </w:p>
        </w:tc>
        <w:tc>
          <w:tcPr>
            <w:tcW w:w="801" w:type="dxa"/>
            <w:noWrap/>
            <w:hideMark/>
          </w:tcPr>
          <w:p w14:paraId="696F12C5"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0.6</w:t>
            </w:r>
          </w:p>
        </w:tc>
        <w:tc>
          <w:tcPr>
            <w:tcW w:w="3168" w:type="dxa"/>
            <w:hideMark/>
          </w:tcPr>
          <w:p w14:paraId="652FF8D7" w14:textId="77777777" w:rsidR="00744168" w:rsidRPr="00936687" w:rsidRDefault="00744168" w:rsidP="00F27658">
            <w:pPr>
              <w:rPr>
                <w:rFonts w:ascii="Times New Roman" w:hAnsi="Times New Roman" w:cs="Times New Roman"/>
                <w:sz w:val="26"/>
                <w:szCs w:val="26"/>
              </w:rPr>
            </w:pPr>
            <w:r w:rsidRPr="00936687">
              <w:rPr>
                <w:rFonts w:ascii="Times New Roman" w:hAnsi="Times New Roman" w:cs="Times New Roman"/>
                <w:sz w:val="26"/>
                <w:szCs w:val="26"/>
              </w:rPr>
              <w:t>2355-659/3046</w:t>
            </w:r>
            <w:r w:rsidRPr="00936687">
              <w:rPr>
                <w:rFonts w:ascii="Times New Roman" w:hAnsi="Times New Roman" w:cs="Times New Roman"/>
                <w:sz w:val="26"/>
                <w:szCs w:val="26"/>
              </w:rPr>
              <w:br/>
              <w:t>1696/3046=0.556</w:t>
            </w:r>
          </w:p>
        </w:tc>
        <w:tc>
          <w:tcPr>
            <w:tcW w:w="801" w:type="dxa"/>
            <w:noWrap/>
            <w:hideMark/>
          </w:tcPr>
          <w:p w14:paraId="7C6A31CF"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0.6</w:t>
            </w:r>
          </w:p>
        </w:tc>
      </w:tr>
      <w:tr w:rsidR="00744168" w:rsidRPr="00936687" w14:paraId="79CAE27C" w14:textId="77777777" w:rsidTr="00F27658">
        <w:trPr>
          <w:trHeight w:val="227"/>
        </w:trPr>
        <w:tc>
          <w:tcPr>
            <w:tcW w:w="11428" w:type="dxa"/>
            <w:gridSpan w:val="5"/>
            <w:hideMark/>
          </w:tcPr>
          <w:p w14:paraId="2696947A"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Financing ratios</w:t>
            </w:r>
          </w:p>
        </w:tc>
      </w:tr>
      <w:tr w:rsidR="00744168" w:rsidRPr="00936687" w14:paraId="25E63241" w14:textId="77777777" w:rsidTr="00F27658">
        <w:trPr>
          <w:trHeight w:val="435"/>
        </w:trPr>
        <w:tc>
          <w:tcPr>
            <w:tcW w:w="3397" w:type="dxa"/>
            <w:noWrap/>
            <w:hideMark/>
          </w:tcPr>
          <w:p w14:paraId="6378B1E3" w14:textId="77777777" w:rsidR="00744168" w:rsidRDefault="00744168" w:rsidP="00F27658">
            <w:pPr>
              <w:rPr>
                <w:rFonts w:ascii="Times New Roman" w:hAnsi="Times New Roman" w:cs="Times New Roman"/>
                <w:b/>
                <w:bCs/>
                <w:i/>
                <w:iCs/>
                <w:color w:val="4472C4" w:themeColor="accent1"/>
                <w:sz w:val="26"/>
                <w:szCs w:val="26"/>
              </w:rPr>
            </w:pPr>
            <w:r w:rsidRPr="00484C21">
              <w:rPr>
                <w:rFonts w:ascii="Times New Roman" w:hAnsi="Times New Roman" w:cs="Times New Roman"/>
                <w:b/>
                <w:bCs/>
                <w:i/>
                <w:iCs/>
                <w:color w:val="4472C4" w:themeColor="accent1"/>
                <w:sz w:val="26"/>
                <w:szCs w:val="26"/>
              </w:rPr>
              <w:t>Gearing ratio</w:t>
            </w:r>
          </w:p>
          <w:p w14:paraId="284D4FA5" w14:textId="017CD817" w:rsidR="007F4738" w:rsidRPr="00484C21" w:rsidRDefault="007F4738" w:rsidP="00F27658">
            <w:pPr>
              <w:rPr>
                <w:rFonts w:ascii="Times New Roman" w:hAnsi="Times New Roman" w:cs="Times New Roman"/>
              </w:rPr>
            </w:pPr>
            <w:r>
              <w:rPr>
                <w:rFonts w:ascii="Times New Roman" w:hAnsi="Times New Roman" w:cs="Times New Roman"/>
                <w:u w:val="single"/>
              </w:rPr>
              <w:t xml:space="preserve">Debt </w:t>
            </w:r>
            <w:r w:rsidRPr="00484C21">
              <w:rPr>
                <w:rFonts w:ascii="Times New Roman" w:hAnsi="Times New Roman" w:cs="Times New Roman"/>
              </w:rPr>
              <w:t xml:space="preserve">x </w:t>
            </w:r>
            <w:r>
              <w:rPr>
                <w:rFonts w:ascii="Times New Roman" w:hAnsi="Times New Roman" w:cs="Times New Roman"/>
              </w:rPr>
              <w:t>100 %</w:t>
            </w:r>
          </w:p>
          <w:p w14:paraId="775FAAE6" w14:textId="0726EFA3" w:rsidR="007F4738" w:rsidRPr="00484C21" w:rsidRDefault="007F4738" w:rsidP="00F27658">
            <w:pPr>
              <w:rPr>
                <w:rFonts w:ascii="Times New Roman" w:hAnsi="Times New Roman" w:cs="Times New Roman"/>
                <w:b/>
                <w:bCs/>
                <w:i/>
                <w:iCs/>
                <w:color w:val="4472C4" w:themeColor="accent1"/>
                <w:sz w:val="26"/>
                <w:szCs w:val="26"/>
              </w:rPr>
            </w:pPr>
            <w:r>
              <w:rPr>
                <w:rFonts w:ascii="Times New Roman" w:hAnsi="Times New Roman" w:cs="Times New Roman"/>
              </w:rPr>
              <w:t>Debt + equity</w:t>
            </w:r>
          </w:p>
        </w:tc>
        <w:tc>
          <w:tcPr>
            <w:tcW w:w="3261" w:type="dxa"/>
            <w:hideMark/>
          </w:tcPr>
          <w:p w14:paraId="2C2C4380" w14:textId="77777777" w:rsidR="00744168" w:rsidRPr="00936687" w:rsidRDefault="00744168" w:rsidP="00F27658">
            <w:pPr>
              <w:rPr>
                <w:rFonts w:ascii="Times New Roman" w:hAnsi="Times New Roman" w:cs="Times New Roman"/>
                <w:sz w:val="26"/>
                <w:szCs w:val="26"/>
              </w:rPr>
            </w:pPr>
            <w:r w:rsidRPr="00936687">
              <w:rPr>
                <w:rFonts w:ascii="Times New Roman" w:hAnsi="Times New Roman" w:cs="Times New Roman"/>
                <w:sz w:val="26"/>
                <w:szCs w:val="26"/>
              </w:rPr>
              <w:t>4137/(4137+3088)x100%</w:t>
            </w:r>
            <w:r w:rsidRPr="00936687">
              <w:rPr>
                <w:rFonts w:ascii="Times New Roman" w:hAnsi="Times New Roman" w:cs="Times New Roman"/>
                <w:sz w:val="26"/>
                <w:szCs w:val="26"/>
              </w:rPr>
              <w:br/>
              <w:t>4137/7225 x 100 % =57.26</w:t>
            </w:r>
          </w:p>
        </w:tc>
        <w:tc>
          <w:tcPr>
            <w:tcW w:w="801" w:type="dxa"/>
            <w:noWrap/>
            <w:hideMark/>
          </w:tcPr>
          <w:p w14:paraId="39264869"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57.3</w:t>
            </w:r>
          </w:p>
        </w:tc>
        <w:tc>
          <w:tcPr>
            <w:tcW w:w="3168" w:type="dxa"/>
            <w:hideMark/>
          </w:tcPr>
          <w:p w14:paraId="0CB4C5DB" w14:textId="77777777" w:rsidR="00744168" w:rsidRPr="00936687" w:rsidRDefault="00744168" w:rsidP="00F27658">
            <w:pPr>
              <w:rPr>
                <w:rFonts w:ascii="Times New Roman" w:hAnsi="Times New Roman" w:cs="Times New Roman"/>
                <w:sz w:val="26"/>
                <w:szCs w:val="26"/>
              </w:rPr>
            </w:pPr>
            <w:r w:rsidRPr="00936687">
              <w:rPr>
                <w:rFonts w:ascii="Times New Roman" w:hAnsi="Times New Roman" w:cs="Times New Roman"/>
                <w:sz w:val="26"/>
                <w:szCs w:val="26"/>
              </w:rPr>
              <w:t>4129/(4129+2912) x 100%</w:t>
            </w:r>
            <w:r w:rsidRPr="00936687">
              <w:rPr>
                <w:rFonts w:ascii="Times New Roman" w:hAnsi="Times New Roman" w:cs="Times New Roman"/>
                <w:sz w:val="26"/>
                <w:szCs w:val="26"/>
              </w:rPr>
              <w:br/>
              <w:t>4129/7048 x 100%=58.584</w:t>
            </w:r>
          </w:p>
        </w:tc>
        <w:tc>
          <w:tcPr>
            <w:tcW w:w="801" w:type="dxa"/>
            <w:noWrap/>
            <w:hideMark/>
          </w:tcPr>
          <w:p w14:paraId="0E1710A5"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58.6</w:t>
            </w:r>
          </w:p>
        </w:tc>
      </w:tr>
      <w:tr w:rsidR="00744168" w:rsidRPr="00936687" w14:paraId="7AB920AD" w14:textId="77777777" w:rsidTr="00F27658">
        <w:trPr>
          <w:trHeight w:val="435"/>
        </w:trPr>
        <w:tc>
          <w:tcPr>
            <w:tcW w:w="3397" w:type="dxa"/>
            <w:noWrap/>
            <w:hideMark/>
          </w:tcPr>
          <w:p w14:paraId="0261F678" w14:textId="77777777" w:rsidR="00744168" w:rsidRDefault="00744168" w:rsidP="00F27658">
            <w:pPr>
              <w:rPr>
                <w:rFonts w:ascii="Times New Roman" w:hAnsi="Times New Roman" w:cs="Times New Roman"/>
                <w:b/>
                <w:bCs/>
                <w:i/>
                <w:iCs/>
                <w:color w:val="4472C4" w:themeColor="accent1"/>
                <w:sz w:val="26"/>
                <w:szCs w:val="26"/>
              </w:rPr>
            </w:pPr>
            <w:r w:rsidRPr="00484C21">
              <w:rPr>
                <w:rFonts w:ascii="Times New Roman" w:hAnsi="Times New Roman" w:cs="Times New Roman"/>
                <w:b/>
                <w:bCs/>
                <w:i/>
                <w:iCs/>
                <w:color w:val="4472C4" w:themeColor="accent1"/>
                <w:sz w:val="26"/>
                <w:szCs w:val="26"/>
              </w:rPr>
              <w:t>Interest cover</w:t>
            </w:r>
          </w:p>
          <w:p w14:paraId="2461C4C6" w14:textId="33750C66" w:rsidR="007F4738" w:rsidRPr="00484C21" w:rsidRDefault="007F4738" w:rsidP="00F27658">
            <w:pPr>
              <w:rPr>
                <w:rFonts w:ascii="Times New Roman" w:hAnsi="Times New Roman" w:cs="Times New Roman"/>
              </w:rPr>
            </w:pPr>
            <w:r>
              <w:rPr>
                <w:rFonts w:ascii="Times New Roman" w:hAnsi="Times New Roman" w:cs="Times New Roman"/>
                <w:u w:val="single"/>
              </w:rPr>
              <w:t>Profit before interest</w:t>
            </w:r>
          </w:p>
          <w:p w14:paraId="0B22B6D1" w14:textId="7ACC55DE" w:rsidR="007F4738" w:rsidRPr="00484C21" w:rsidRDefault="007F4738" w:rsidP="00F27658">
            <w:pPr>
              <w:rPr>
                <w:rFonts w:ascii="Times New Roman" w:hAnsi="Times New Roman" w:cs="Times New Roman"/>
                <w:b/>
                <w:bCs/>
                <w:i/>
                <w:iCs/>
                <w:color w:val="4472C4" w:themeColor="accent1"/>
                <w:sz w:val="26"/>
                <w:szCs w:val="26"/>
              </w:rPr>
            </w:pPr>
            <w:r>
              <w:rPr>
                <w:rFonts w:ascii="Times New Roman" w:hAnsi="Times New Roman" w:cs="Times New Roman"/>
              </w:rPr>
              <w:t>Interest charges</w:t>
            </w:r>
          </w:p>
        </w:tc>
        <w:tc>
          <w:tcPr>
            <w:tcW w:w="3261" w:type="dxa"/>
            <w:hideMark/>
          </w:tcPr>
          <w:p w14:paraId="4DCC232D" w14:textId="77777777" w:rsidR="00744168" w:rsidRPr="00936687" w:rsidRDefault="00744168" w:rsidP="00F27658">
            <w:pPr>
              <w:rPr>
                <w:rFonts w:ascii="Times New Roman" w:hAnsi="Times New Roman" w:cs="Times New Roman"/>
                <w:sz w:val="26"/>
                <w:szCs w:val="26"/>
              </w:rPr>
            </w:pPr>
            <w:r w:rsidRPr="00936687">
              <w:rPr>
                <w:rFonts w:ascii="Times New Roman" w:hAnsi="Times New Roman" w:cs="Times New Roman"/>
                <w:sz w:val="26"/>
                <w:szCs w:val="26"/>
              </w:rPr>
              <w:t>(805+19+22) /620</w:t>
            </w:r>
            <w:r w:rsidRPr="00936687">
              <w:rPr>
                <w:rFonts w:ascii="Times New Roman" w:hAnsi="Times New Roman" w:cs="Times New Roman"/>
                <w:sz w:val="26"/>
                <w:szCs w:val="26"/>
              </w:rPr>
              <w:br/>
              <w:t>846/226 =3.743</w:t>
            </w:r>
          </w:p>
        </w:tc>
        <w:tc>
          <w:tcPr>
            <w:tcW w:w="801" w:type="dxa"/>
            <w:noWrap/>
            <w:hideMark/>
          </w:tcPr>
          <w:p w14:paraId="2B6E587B"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3.7</w:t>
            </w:r>
          </w:p>
        </w:tc>
        <w:tc>
          <w:tcPr>
            <w:tcW w:w="3168" w:type="dxa"/>
            <w:hideMark/>
          </w:tcPr>
          <w:p w14:paraId="43452613" w14:textId="77777777" w:rsidR="00744168" w:rsidRPr="00936687" w:rsidRDefault="00744168" w:rsidP="00F27658">
            <w:pPr>
              <w:rPr>
                <w:rFonts w:ascii="Times New Roman" w:hAnsi="Times New Roman" w:cs="Times New Roman"/>
                <w:sz w:val="26"/>
                <w:szCs w:val="26"/>
              </w:rPr>
            </w:pPr>
            <w:r w:rsidRPr="00936687">
              <w:rPr>
                <w:rFonts w:ascii="Times New Roman" w:hAnsi="Times New Roman" w:cs="Times New Roman"/>
                <w:sz w:val="26"/>
                <w:szCs w:val="26"/>
              </w:rPr>
              <w:t>(699-5+26) / 181</w:t>
            </w:r>
            <w:r w:rsidRPr="00936687">
              <w:rPr>
                <w:rFonts w:ascii="Times New Roman" w:hAnsi="Times New Roman" w:cs="Times New Roman"/>
                <w:sz w:val="26"/>
                <w:szCs w:val="26"/>
              </w:rPr>
              <w:br/>
              <w:t>720/181 = 3.977</w:t>
            </w:r>
          </w:p>
        </w:tc>
        <w:tc>
          <w:tcPr>
            <w:tcW w:w="801" w:type="dxa"/>
            <w:noWrap/>
            <w:hideMark/>
          </w:tcPr>
          <w:p w14:paraId="4ED27401" w14:textId="77777777" w:rsidR="00744168" w:rsidRPr="00936687" w:rsidRDefault="00744168" w:rsidP="00F27658">
            <w:pPr>
              <w:rPr>
                <w:rFonts w:ascii="Times New Roman" w:hAnsi="Times New Roman" w:cs="Times New Roman"/>
                <w:b/>
                <w:bCs/>
                <w:sz w:val="26"/>
                <w:szCs w:val="26"/>
              </w:rPr>
            </w:pPr>
            <w:r w:rsidRPr="00936687">
              <w:rPr>
                <w:rFonts w:ascii="Times New Roman" w:hAnsi="Times New Roman" w:cs="Times New Roman"/>
                <w:b/>
                <w:bCs/>
                <w:sz w:val="26"/>
                <w:szCs w:val="26"/>
              </w:rPr>
              <w:t>4.0</w:t>
            </w:r>
          </w:p>
        </w:tc>
      </w:tr>
    </w:tbl>
    <w:p w14:paraId="3C3ADD8A" w14:textId="3F8C8113" w:rsidR="00744168" w:rsidRPr="00936687" w:rsidRDefault="00744168" w:rsidP="00744168">
      <w:pPr>
        <w:rPr>
          <w:rFonts w:ascii="Times New Roman" w:hAnsi="Times New Roman" w:cs="Times New Roman"/>
          <w:sz w:val="28"/>
          <w:szCs w:val="28"/>
          <w:lang w:val="en-GB"/>
        </w:rPr>
      </w:pPr>
    </w:p>
    <w:tbl>
      <w:tblPr>
        <w:tblStyle w:val="TableGrid"/>
        <w:tblW w:w="0" w:type="auto"/>
        <w:tblLook w:val="04A0" w:firstRow="1" w:lastRow="0" w:firstColumn="1" w:lastColumn="0" w:noHBand="0" w:noVBand="1"/>
      </w:tblPr>
      <w:tblGrid>
        <w:gridCol w:w="2888"/>
        <w:gridCol w:w="1360"/>
        <w:gridCol w:w="1417"/>
      </w:tblGrid>
      <w:tr w:rsidR="00744168" w:rsidRPr="00936687" w14:paraId="3AF3C4A6" w14:textId="77777777" w:rsidTr="009F02BA">
        <w:trPr>
          <w:trHeight w:val="315"/>
        </w:trPr>
        <w:tc>
          <w:tcPr>
            <w:tcW w:w="5665" w:type="dxa"/>
            <w:gridSpan w:val="3"/>
            <w:shd w:val="clear" w:color="auto" w:fill="D5DCE4" w:themeFill="text2" w:themeFillTint="33"/>
            <w:noWrap/>
            <w:hideMark/>
          </w:tcPr>
          <w:p w14:paraId="1A048876" w14:textId="77777777" w:rsidR="00744168" w:rsidRPr="00936687" w:rsidRDefault="00744168" w:rsidP="00744168">
            <w:pPr>
              <w:rPr>
                <w:rFonts w:ascii="Times New Roman" w:hAnsi="Times New Roman" w:cs="Times New Roman"/>
                <w:b/>
                <w:bCs/>
                <w:sz w:val="28"/>
                <w:szCs w:val="28"/>
              </w:rPr>
            </w:pPr>
            <w:r w:rsidRPr="00936687">
              <w:rPr>
                <w:rFonts w:ascii="Times New Roman" w:hAnsi="Times New Roman" w:cs="Times New Roman"/>
                <w:b/>
                <w:bCs/>
                <w:sz w:val="28"/>
                <w:szCs w:val="28"/>
              </w:rPr>
              <w:lastRenderedPageBreak/>
              <w:t xml:space="preserve">Ratio Analysis </w:t>
            </w:r>
            <w:proofErr w:type="spellStart"/>
            <w:r w:rsidRPr="00936687">
              <w:rPr>
                <w:rFonts w:ascii="Times New Roman" w:hAnsi="Times New Roman" w:cs="Times New Roman"/>
                <w:b/>
                <w:bCs/>
                <w:sz w:val="28"/>
                <w:szCs w:val="28"/>
              </w:rPr>
              <w:t>Chocco</w:t>
            </w:r>
            <w:proofErr w:type="spellEnd"/>
            <w:r w:rsidRPr="00936687">
              <w:rPr>
                <w:rFonts w:ascii="Times New Roman" w:hAnsi="Times New Roman" w:cs="Times New Roman"/>
                <w:b/>
                <w:bCs/>
                <w:sz w:val="28"/>
                <w:szCs w:val="28"/>
              </w:rPr>
              <w:t xml:space="preserve"> Plc </w:t>
            </w:r>
          </w:p>
        </w:tc>
      </w:tr>
      <w:tr w:rsidR="00744168" w:rsidRPr="00936687" w14:paraId="1705F880" w14:textId="77777777" w:rsidTr="004924DD">
        <w:trPr>
          <w:trHeight w:val="390"/>
        </w:trPr>
        <w:tc>
          <w:tcPr>
            <w:tcW w:w="2888" w:type="dxa"/>
            <w:noWrap/>
            <w:hideMark/>
          </w:tcPr>
          <w:p w14:paraId="34CBED78" w14:textId="77777777" w:rsidR="00744168" w:rsidRPr="00936687" w:rsidRDefault="00744168" w:rsidP="00744168">
            <w:pPr>
              <w:rPr>
                <w:rFonts w:ascii="Times New Roman" w:hAnsi="Times New Roman" w:cs="Times New Roman"/>
                <w:b/>
                <w:bCs/>
                <w:sz w:val="28"/>
                <w:szCs w:val="28"/>
              </w:rPr>
            </w:pPr>
            <w:r w:rsidRPr="00936687">
              <w:rPr>
                <w:rFonts w:ascii="Times New Roman" w:hAnsi="Times New Roman" w:cs="Times New Roman"/>
                <w:b/>
                <w:bCs/>
                <w:sz w:val="28"/>
                <w:szCs w:val="28"/>
              </w:rPr>
              <w:t> </w:t>
            </w:r>
          </w:p>
        </w:tc>
        <w:tc>
          <w:tcPr>
            <w:tcW w:w="1360" w:type="dxa"/>
            <w:noWrap/>
            <w:hideMark/>
          </w:tcPr>
          <w:p w14:paraId="0E61F448" w14:textId="77777777" w:rsidR="00744168" w:rsidRPr="00936687" w:rsidRDefault="00744168" w:rsidP="00744168">
            <w:pPr>
              <w:rPr>
                <w:rFonts w:ascii="Times New Roman" w:hAnsi="Times New Roman" w:cs="Times New Roman"/>
                <w:b/>
                <w:bCs/>
                <w:sz w:val="28"/>
                <w:szCs w:val="28"/>
              </w:rPr>
            </w:pPr>
            <w:r w:rsidRPr="00936687">
              <w:rPr>
                <w:rFonts w:ascii="Times New Roman" w:hAnsi="Times New Roman" w:cs="Times New Roman"/>
                <w:b/>
                <w:bCs/>
                <w:sz w:val="28"/>
                <w:szCs w:val="28"/>
              </w:rPr>
              <w:t>2019</w:t>
            </w:r>
          </w:p>
        </w:tc>
        <w:tc>
          <w:tcPr>
            <w:tcW w:w="1417" w:type="dxa"/>
            <w:noWrap/>
            <w:hideMark/>
          </w:tcPr>
          <w:p w14:paraId="5EE51FE8" w14:textId="77777777" w:rsidR="00744168" w:rsidRPr="00936687" w:rsidRDefault="00744168" w:rsidP="00744168">
            <w:pPr>
              <w:rPr>
                <w:rFonts w:ascii="Times New Roman" w:hAnsi="Times New Roman" w:cs="Times New Roman"/>
                <w:b/>
                <w:bCs/>
                <w:sz w:val="28"/>
                <w:szCs w:val="28"/>
              </w:rPr>
            </w:pPr>
            <w:r w:rsidRPr="00936687">
              <w:rPr>
                <w:rFonts w:ascii="Times New Roman" w:hAnsi="Times New Roman" w:cs="Times New Roman"/>
                <w:b/>
                <w:bCs/>
                <w:sz w:val="28"/>
                <w:szCs w:val="28"/>
              </w:rPr>
              <w:t>2018</w:t>
            </w:r>
          </w:p>
        </w:tc>
      </w:tr>
      <w:tr w:rsidR="00744168" w:rsidRPr="00936687" w14:paraId="791B0D21" w14:textId="77777777" w:rsidTr="009F02BA">
        <w:trPr>
          <w:trHeight w:val="315"/>
        </w:trPr>
        <w:tc>
          <w:tcPr>
            <w:tcW w:w="2888" w:type="dxa"/>
            <w:shd w:val="clear" w:color="auto" w:fill="D5DCE4" w:themeFill="text2" w:themeFillTint="33"/>
            <w:noWrap/>
            <w:hideMark/>
          </w:tcPr>
          <w:p w14:paraId="5B1B0B95" w14:textId="77777777" w:rsidR="00744168" w:rsidRPr="00936687" w:rsidRDefault="00744168" w:rsidP="00744168">
            <w:pPr>
              <w:rPr>
                <w:rFonts w:ascii="Times New Roman" w:hAnsi="Times New Roman" w:cs="Times New Roman"/>
                <w:b/>
                <w:bCs/>
                <w:sz w:val="28"/>
                <w:szCs w:val="28"/>
              </w:rPr>
            </w:pPr>
            <w:r w:rsidRPr="00936687">
              <w:rPr>
                <w:rFonts w:ascii="Times New Roman" w:hAnsi="Times New Roman" w:cs="Times New Roman"/>
                <w:b/>
                <w:bCs/>
                <w:sz w:val="28"/>
                <w:szCs w:val="28"/>
              </w:rPr>
              <w:t>Investment ratios</w:t>
            </w:r>
          </w:p>
        </w:tc>
        <w:tc>
          <w:tcPr>
            <w:tcW w:w="1360" w:type="dxa"/>
            <w:shd w:val="clear" w:color="auto" w:fill="D5DCE4" w:themeFill="text2" w:themeFillTint="33"/>
            <w:noWrap/>
            <w:hideMark/>
          </w:tcPr>
          <w:p w14:paraId="37983F1A" w14:textId="77777777" w:rsidR="00744168" w:rsidRPr="00936687" w:rsidRDefault="00744168" w:rsidP="00744168">
            <w:pPr>
              <w:rPr>
                <w:rFonts w:ascii="Times New Roman" w:hAnsi="Times New Roman" w:cs="Times New Roman"/>
                <w:b/>
                <w:bCs/>
                <w:sz w:val="28"/>
                <w:szCs w:val="28"/>
              </w:rPr>
            </w:pPr>
            <w:r w:rsidRPr="00936687">
              <w:rPr>
                <w:rFonts w:ascii="Times New Roman" w:hAnsi="Times New Roman" w:cs="Times New Roman"/>
                <w:b/>
                <w:bCs/>
                <w:sz w:val="28"/>
                <w:szCs w:val="28"/>
              </w:rPr>
              <w:t> </w:t>
            </w:r>
          </w:p>
        </w:tc>
        <w:tc>
          <w:tcPr>
            <w:tcW w:w="1417" w:type="dxa"/>
            <w:shd w:val="clear" w:color="auto" w:fill="D5DCE4" w:themeFill="text2" w:themeFillTint="33"/>
            <w:noWrap/>
            <w:hideMark/>
          </w:tcPr>
          <w:p w14:paraId="66B99877" w14:textId="77777777" w:rsidR="00744168" w:rsidRPr="00936687" w:rsidRDefault="00744168" w:rsidP="00744168">
            <w:pPr>
              <w:rPr>
                <w:rFonts w:ascii="Times New Roman" w:hAnsi="Times New Roman" w:cs="Times New Roman"/>
                <w:b/>
                <w:bCs/>
                <w:sz w:val="28"/>
                <w:szCs w:val="28"/>
              </w:rPr>
            </w:pPr>
            <w:r w:rsidRPr="00936687">
              <w:rPr>
                <w:rFonts w:ascii="Times New Roman" w:hAnsi="Times New Roman" w:cs="Times New Roman"/>
                <w:b/>
                <w:bCs/>
                <w:sz w:val="28"/>
                <w:szCs w:val="28"/>
              </w:rPr>
              <w:t> </w:t>
            </w:r>
          </w:p>
        </w:tc>
      </w:tr>
      <w:tr w:rsidR="00744168" w:rsidRPr="00936687" w14:paraId="713B659F" w14:textId="77777777" w:rsidTr="004924DD">
        <w:trPr>
          <w:trHeight w:val="600"/>
        </w:trPr>
        <w:tc>
          <w:tcPr>
            <w:tcW w:w="2888" w:type="dxa"/>
            <w:noWrap/>
            <w:hideMark/>
          </w:tcPr>
          <w:p w14:paraId="1DD3AD84" w14:textId="77777777" w:rsidR="00744168" w:rsidRPr="00936687" w:rsidRDefault="00744168">
            <w:pPr>
              <w:rPr>
                <w:rFonts w:ascii="Times New Roman" w:hAnsi="Times New Roman" w:cs="Times New Roman"/>
                <w:sz w:val="28"/>
                <w:szCs w:val="28"/>
              </w:rPr>
            </w:pPr>
            <w:r w:rsidRPr="00936687">
              <w:rPr>
                <w:rFonts w:ascii="Times New Roman" w:hAnsi="Times New Roman" w:cs="Times New Roman"/>
                <w:sz w:val="28"/>
                <w:szCs w:val="28"/>
              </w:rPr>
              <w:t>Return on capital employed</w:t>
            </w:r>
          </w:p>
        </w:tc>
        <w:tc>
          <w:tcPr>
            <w:tcW w:w="1360" w:type="dxa"/>
            <w:noWrap/>
            <w:hideMark/>
          </w:tcPr>
          <w:p w14:paraId="5CB4649D" w14:textId="480B0483"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11.7</w:t>
            </w:r>
            <w:r w:rsidR="006C10C0" w:rsidRPr="00936687">
              <w:rPr>
                <w:rFonts w:ascii="Times New Roman" w:hAnsi="Times New Roman" w:cs="Times New Roman"/>
                <w:sz w:val="28"/>
                <w:szCs w:val="28"/>
              </w:rPr>
              <w:t xml:space="preserve"> %</w:t>
            </w:r>
          </w:p>
        </w:tc>
        <w:tc>
          <w:tcPr>
            <w:tcW w:w="1417" w:type="dxa"/>
            <w:noWrap/>
            <w:hideMark/>
          </w:tcPr>
          <w:p w14:paraId="0F84B5B4" w14:textId="79838113"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10.2</w:t>
            </w:r>
            <w:r w:rsidR="006C10C0" w:rsidRPr="00936687">
              <w:rPr>
                <w:rFonts w:ascii="Times New Roman" w:hAnsi="Times New Roman" w:cs="Times New Roman"/>
                <w:sz w:val="28"/>
                <w:szCs w:val="28"/>
              </w:rPr>
              <w:t xml:space="preserve"> %</w:t>
            </w:r>
          </w:p>
        </w:tc>
      </w:tr>
      <w:tr w:rsidR="00744168" w:rsidRPr="00936687" w14:paraId="1CB0C85A" w14:textId="77777777" w:rsidTr="004924DD">
        <w:trPr>
          <w:trHeight w:val="315"/>
        </w:trPr>
        <w:tc>
          <w:tcPr>
            <w:tcW w:w="2888" w:type="dxa"/>
            <w:noWrap/>
            <w:hideMark/>
          </w:tcPr>
          <w:p w14:paraId="0EB67D8D" w14:textId="77777777" w:rsidR="00744168" w:rsidRPr="00936687" w:rsidRDefault="00744168">
            <w:pPr>
              <w:rPr>
                <w:rFonts w:ascii="Times New Roman" w:hAnsi="Times New Roman" w:cs="Times New Roman"/>
                <w:sz w:val="28"/>
                <w:szCs w:val="28"/>
              </w:rPr>
            </w:pPr>
            <w:r w:rsidRPr="00936687">
              <w:rPr>
                <w:rFonts w:ascii="Times New Roman" w:hAnsi="Times New Roman" w:cs="Times New Roman"/>
                <w:sz w:val="28"/>
                <w:szCs w:val="28"/>
              </w:rPr>
              <w:t>Return on equity</w:t>
            </w:r>
          </w:p>
        </w:tc>
        <w:tc>
          <w:tcPr>
            <w:tcW w:w="1360" w:type="dxa"/>
            <w:noWrap/>
            <w:hideMark/>
          </w:tcPr>
          <w:p w14:paraId="09FB3636" w14:textId="063E4A4D"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13.96</w:t>
            </w:r>
            <w:r w:rsidR="006C10C0" w:rsidRPr="00936687">
              <w:rPr>
                <w:rFonts w:ascii="Times New Roman" w:hAnsi="Times New Roman" w:cs="Times New Roman"/>
                <w:sz w:val="28"/>
                <w:szCs w:val="28"/>
              </w:rPr>
              <w:t xml:space="preserve"> %</w:t>
            </w:r>
          </w:p>
        </w:tc>
        <w:tc>
          <w:tcPr>
            <w:tcW w:w="1417" w:type="dxa"/>
            <w:noWrap/>
            <w:hideMark/>
          </w:tcPr>
          <w:p w14:paraId="055B5AA3" w14:textId="27E894E8"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12.57</w:t>
            </w:r>
            <w:r w:rsidR="006C10C0" w:rsidRPr="00936687">
              <w:rPr>
                <w:rFonts w:ascii="Times New Roman" w:hAnsi="Times New Roman" w:cs="Times New Roman"/>
                <w:sz w:val="28"/>
                <w:szCs w:val="28"/>
              </w:rPr>
              <w:t xml:space="preserve"> %</w:t>
            </w:r>
          </w:p>
        </w:tc>
      </w:tr>
      <w:tr w:rsidR="00744168" w:rsidRPr="00936687" w14:paraId="65616F47" w14:textId="77777777" w:rsidTr="004924DD">
        <w:trPr>
          <w:trHeight w:val="600"/>
        </w:trPr>
        <w:tc>
          <w:tcPr>
            <w:tcW w:w="2888" w:type="dxa"/>
            <w:noWrap/>
            <w:hideMark/>
          </w:tcPr>
          <w:p w14:paraId="4502F3D2" w14:textId="77777777" w:rsidR="00744168" w:rsidRPr="00936687" w:rsidRDefault="00744168">
            <w:pPr>
              <w:rPr>
                <w:rFonts w:ascii="Times New Roman" w:hAnsi="Times New Roman" w:cs="Times New Roman"/>
                <w:sz w:val="28"/>
                <w:szCs w:val="28"/>
              </w:rPr>
            </w:pPr>
            <w:r w:rsidRPr="00936687">
              <w:rPr>
                <w:rFonts w:ascii="Times New Roman" w:hAnsi="Times New Roman" w:cs="Times New Roman"/>
                <w:sz w:val="28"/>
                <w:szCs w:val="28"/>
              </w:rPr>
              <w:t>Earnings per share</w:t>
            </w:r>
          </w:p>
        </w:tc>
        <w:tc>
          <w:tcPr>
            <w:tcW w:w="1360" w:type="dxa"/>
            <w:noWrap/>
            <w:hideMark/>
          </w:tcPr>
          <w:p w14:paraId="1D5091F0"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0.72</w:t>
            </w:r>
          </w:p>
        </w:tc>
        <w:tc>
          <w:tcPr>
            <w:tcW w:w="1417" w:type="dxa"/>
            <w:noWrap/>
            <w:hideMark/>
          </w:tcPr>
          <w:p w14:paraId="36FB6514"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0.61</w:t>
            </w:r>
          </w:p>
        </w:tc>
      </w:tr>
      <w:tr w:rsidR="00744168" w:rsidRPr="00936687" w14:paraId="3779BDA4" w14:textId="77777777" w:rsidTr="009F02BA">
        <w:trPr>
          <w:trHeight w:val="315"/>
        </w:trPr>
        <w:tc>
          <w:tcPr>
            <w:tcW w:w="2888" w:type="dxa"/>
            <w:shd w:val="clear" w:color="auto" w:fill="D5DCE4" w:themeFill="text2" w:themeFillTint="33"/>
            <w:noWrap/>
            <w:hideMark/>
          </w:tcPr>
          <w:p w14:paraId="65F6EDC7" w14:textId="77777777" w:rsidR="00744168" w:rsidRPr="00936687" w:rsidRDefault="00744168" w:rsidP="00744168">
            <w:pPr>
              <w:rPr>
                <w:rFonts w:ascii="Times New Roman" w:hAnsi="Times New Roman" w:cs="Times New Roman"/>
                <w:b/>
                <w:bCs/>
                <w:sz w:val="28"/>
                <w:szCs w:val="28"/>
              </w:rPr>
            </w:pPr>
            <w:r w:rsidRPr="00936687">
              <w:rPr>
                <w:rFonts w:ascii="Times New Roman" w:hAnsi="Times New Roman" w:cs="Times New Roman"/>
                <w:b/>
                <w:bCs/>
                <w:sz w:val="28"/>
                <w:szCs w:val="28"/>
              </w:rPr>
              <w:t>Profitability ratios</w:t>
            </w:r>
          </w:p>
        </w:tc>
        <w:tc>
          <w:tcPr>
            <w:tcW w:w="1360" w:type="dxa"/>
            <w:shd w:val="clear" w:color="auto" w:fill="D5DCE4" w:themeFill="text2" w:themeFillTint="33"/>
            <w:noWrap/>
            <w:hideMark/>
          </w:tcPr>
          <w:p w14:paraId="4D0CD637"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 </w:t>
            </w:r>
          </w:p>
        </w:tc>
        <w:tc>
          <w:tcPr>
            <w:tcW w:w="1417" w:type="dxa"/>
            <w:shd w:val="clear" w:color="auto" w:fill="D5DCE4" w:themeFill="text2" w:themeFillTint="33"/>
            <w:noWrap/>
            <w:hideMark/>
          </w:tcPr>
          <w:p w14:paraId="0082DD8B"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 </w:t>
            </w:r>
          </w:p>
        </w:tc>
      </w:tr>
      <w:tr w:rsidR="00744168" w:rsidRPr="00936687" w14:paraId="1B785522" w14:textId="77777777" w:rsidTr="004924DD">
        <w:trPr>
          <w:trHeight w:val="315"/>
        </w:trPr>
        <w:tc>
          <w:tcPr>
            <w:tcW w:w="2888" w:type="dxa"/>
            <w:noWrap/>
            <w:hideMark/>
          </w:tcPr>
          <w:p w14:paraId="546D137F" w14:textId="77777777" w:rsidR="00744168" w:rsidRPr="00936687" w:rsidRDefault="00744168">
            <w:pPr>
              <w:rPr>
                <w:rFonts w:ascii="Times New Roman" w:hAnsi="Times New Roman" w:cs="Times New Roman"/>
                <w:sz w:val="28"/>
                <w:szCs w:val="28"/>
              </w:rPr>
            </w:pPr>
            <w:r w:rsidRPr="00936687">
              <w:rPr>
                <w:rFonts w:ascii="Times New Roman" w:hAnsi="Times New Roman" w:cs="Times New Roman"/>
                <w:sz w:val="28"/>
                <w:szCs w:val="28"/>
              </w:rPr>
              <w:t>Gross profit margin</w:t>
            </w:r>
          </w:p>
        </w:tc>
        <w:tc>
          <w:tcPr>
            <w:tcW w:w="1360" w:type="dxa"/>
            <w:noWrap/>
            <w:hideMark/>
          </w:tcPr>
          <w:p w14:paraId="7791C90C" w14:textId="7E906C08"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52</w:t>
            </w:r>
            <w:r w:rsidR="006C10C0" w:rsidRPr="00936687">
              <w:rPr>
                <w:rFonts w:ascii="Times New Roman" w:hAnsi="Times New Roman" w:cs="Times New Roman"/>
                <w:sz w:val="28"/>
                <w:szCs w:val="28"/>
              </w:rPr>
              <w:t xml:space="preserve"> %</w:t>
            </w:r>
          </w:p>
        </w:tc>
        <w:tc>
          <w:tcPr>
            <w:tcW w:w="1417" w:type="dxa"/>
            <w:noWrap/>
            <w:hideMark/>
          </w:tcPr>
          <w:p w14:paraId="2EDAD05D" w14:textId="1E62318B"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51.9</w:t>
            </w:r>
            <w:r w:rsidR="006C10C0" w:rsidRPr="00936687">
              <w:rPr>
                <w:rFonts w:ascii="Times New Roman" w:hAnsi="Times New Roman" w:cs="Times New Roman"/>
                <w:sz w:val="28"/>
                <w:szCs w:val="28"/>
              </w:rPr>
              <w:t xml:space="preserve"> %</w:t>
            </w:r>
          </w:p>
        </w:tc>
      </w:tr>
      <w:tr w:rsidR="00744168" w:rsidRPr="00936687" w14:paraId="6FF5400D" w14:textId="77777777" w:rsidTr="004924DD">
        <w:trPr>
          <w:trHeight w:val="315"/>
        </w:trPr>
        <w:tc>
          <w:tcPr>
            <w:tcW w:w="2888" w:type="dxa"/>
            <w:noWrap/>
            <w:hideMark/>
          </w:tcPr>
          <w:p w14:paraId="7266A88E" w14:textId="77777777" w:rsidR="00744168" w:rsidRPr="00936687" w:rsidRDefault="00744168">
            <w:pPr>
              <w:rPr>
                <w:rFonts w:ascii="Times New Roman" w:hAnsi="Times New Roman" w:cs="Times New Roman"/>
                <w:sz w:val="28"/>
                <w:szCs w:val="28"/>
              </w:rPr>
            </w:pPr>
            <w:r w:rsidRPr="00936687">
              <w:rPr>
                <w:rFonts w:ascii="Times New Roman" w:hAnsi="Times New Roman" w:cs="Times New Roman"/>
                <w:sz w:val="28"/>
                <w:szCs w:val="28"/>
              </w:rPr>
              <w:t>Net profit margin</w:t>
            </w:r>
          </w:p>
        </w:tc>
        <w:tc>
          <w:tcPr>
            <w:tcW w:w="1360" w:type="dxa"/>
            <w:noWrap/>
            <w:hideMark/>
          </w:tcPr>
          <w:p w14:paraId="675D3A0F" w14:textId="5C0B1F76"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11.9</w:t>
            </w:r>
            <w:r w:rsidR="006C10C0" w:rsidRPr="00936687">
              <w:rPr>
                <w:rFonts w:ascii="Times New Roman" w:hAnsi="Times New Roman" w:cs="Times New Roman"/>
                <w:sz w:val="28"/>
                <w:szCs w:val="28"/>
              </w:rPr>
              <w:t xml:space="preserve"> %</w:t>
            </w:r>
          </w:p>
        </w:tc>
        <w:tc>
          <w:tcPr>
            <w:tcW w:w="1417" w:type="dxa"/>
            <w:noWrap/>
            <w:hideMark/>
          </w:tcPr>
          <w:p w14:paraId="7E892FA1" w14:textId="184D1918"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10.9</w:t>
            </w:r>
            <w:r w:rsidR="006C10C0" w:rsidRPr="00936687">
              <w:rPr>
                <w:rFonts w:ascii="Times New Roman" w:hAnsi="Times New Roman" w:cs="Times New Roman"/>
                <w:sz w:val="28"/>
                <w:szCs w:val="28"/>
              </w:rPr>
              <w:t xml:space="preserve"> %</w:t>
            </w:r>
          </w:p>
        </w:tc>
      </w:tr>
      <w:tr w:rsidR="00744168" w:rsidRPr="00936687" w14:paraId="49E0F2FA" w14:textId="77777777" w:rsidTr="009F02BA">
        <w:trPr>
          <w:trHeight w:val="315"/>
        </w:trPr>
        <w:tc>
          <w:tcPr>
            <w:tcW w:w="2888" w:type="dxa"/>
            <w:shd w:val="clear" w:color="auto" w:fill="D5DCE4" w:themeFill="text2" w:themeFillTint="33"/>
            <w:noWrap/>
            <w:hideMark/>
          </w:tcPr>
          <w:p w14:paraId="2EA729A3" w14:textId="77777777" w:rsidR="00744168" w:rsidRPr="00936687" w:rsidRDefault="00744168" w:rsidP="00744168">
            <w:pPr>
              <w:rPr>
                <w:rFonts w:ascii="Times New Roman" w:hAnsi="Times New Roman" w:cs="Times New Roman"/>
                <w:b/>
                <w:bCs/>
                <w:sz w:val="28"/>
                <w:szCs w:val="28"/>
              </w:rPr>
            </w:pPr>
            <w:r w:rsidRPr="00936687">
              <w:rPr>
                <w:rFonts w:ascii="Times New Roman" w:hAnsi="Times New Roman" w:cs="Times New Roman"/>
                <w:b/>
                <w:bCs/>
                <w:sz w:val="28"/>
                <w:szCs w:val="28"/>
              </w:rPr>
              <w:t>Efficiency ratios</w:t>
            </w:r>
          </w:p>
        </w:tc>
        <w:tc>
          <w:tcPr>
            <w:tcW w:w="1360" w:type="dxa"/>
            <w:shd w:val="clear" w:color="auto" w:fill="D5DCE4" w:themeFill="text2" w:themeFillTint="33"/>
            <w:noWrap/>
            <w:hideMark/>
          </w:tcPr>
          <w:p w14:paraId="5DF50FE1"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 </w:t>
            </w:r>
          </w:p>
        </w:tc>
        <w:tc>
          <w:tcPr>
            <w:tcW w:w="1417" w:type="dxa"/>
            <w:shd w:val="clear" w:color="auto" w:fill="D5DCE4" w:themeFill="text2" w:themeFillTint="33"/>
            <w:noWrap/>
            <w:hideMark/>
          </w:tcPr>
          <w:p w14:paraId="1D6F1763"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 </w:t>
            </w:r>
          </w:p>
        </w:tc>
      </w:tr>
      <w:tr w:rsidR="00744168" w:rsidRPr="00936687" w14:paraId="515B7B89" w14:textId="77777777" w:rsidTr="004924DD">
        <w:trPr>
          <w:trHeight w:val="315"/>
        </w:trPr>
        <w:tc>
          <w:tcPr>
            <w:tcW w:w="2888" w:type="dxa"/>
            <w:noWrap/>
            <w:hideMark/>
          </w:tcPr>
          <w:p w14:paraId="55D63BA2" w14:textId="77777777" w:rsidR="00744168" w:rsidRPr="00936687" w:rsidRDefault="00744168">
            <w:pPr>
              <w:rPr>
                <w:rFonts w:ascii="Times New Roman" w:hAnsi="Times New Roman" w:cs="Times New Roman"/>
                <w:sz w:val="28"/>
                <w:szCs w:val="28"/>
              </w:rPr>
            </w:pPr>
            <w:r w:rsidRPr="00936687">
              <w:rPr>
                <w:rFonts w:ascii="Times New Roman" w:hAnsi="Times New Roman" w:cs="Times New Roman"/>
                <w:sz w:val="28"/>
                <w:szCs w:val="28"/>
              </w:rPr>
              <w:t>Asset turnover</w:t>
            </w:r>
          </w:p>
        </w:tc>
        <w:tc>
          <w:tcPr>
            <w:tcW w:w="1360" w:type="dxa"/>
            <w:noWrap/>
            <w:hideMark/>
          </w:tcPr>
          <w:p w14:paraId="16BA9563"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0.9</w:t>
            </w:r>
          </w:p>
        </w:tc>
        <w:tc>
          <w:tcPr>
            <w:tcW w:w="1417" w:type="dxa"/>
            <w:noWrap/>
            <w:hideMark/>
          </w:tcPr>
          <w:p w14:paraId="0F01C126"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0.9</w:t>
            </w:r>
          </w:p>
        </w:tc>
      </w:tr>
      <w:tr w:rsidR="00744168" w:rsidRPr="00936687" w14:paraId="35E8EC45" w14:textId="77777777" w:rsidTr="004924DD">
        <w:trPr>
          <w:trHeight w:val="600"/>
        </w:trPr>
        <w:tc>
          <w:tcPr>
            <w:tcW w:w="2888" w:type="dxa"/>
            <w:noWrap/>
            <w:hideMark/>
          </w:tcPr>
          <w:p w14:paraId="3D9F2178" w14:textId="77777777" w:rsidR="00744168" w:rsidRPr="00936687" w:rsidRDefault="00744168">
            <w:pPr>
              <w:rPr>
                <w:rFonts w:ascii="Times New Roman" w:hAnsi="Times New Roman" w:cs="Times New Roman"/>
                <w:sz w:val="28"/>
                <w:szCs w:val="28"/>
              </w:rPr>
            </w:pPr>
            <w:r w:rsidRPr="00936687">
              <w:rPr>
                <w:rFonts w:ascii="Times New Roman" w:hAnsi="Times New Roman" w:cs="Times New Roman"/>
                <w:sz w:val="28"/>
                <w:szCs w:val="28"/>
              </w:rPr>
              <w:t>Stock holding period</w:t>
            </w:r>
          </w:p>
        </w:tc>
        <w:tc>
          <w:tcPr>
            <w:tcW w:w="1360" w:type="dxa"/>
            <w:noWrap/>
            <w:hideMark/>
          </w:tcPr>
          <w:p w14:paraId="1CD3C53F"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80 days</w:t>
            </w:r>
          </w:p>
        </w:tc>
        <w:tc>
          <w:tcPr>
            <w:tcW w:w="1417" w:type="dxa"/>
            <w:noWrap/>
            <w:hideMark/>
          </w:tcPr>
          <w:p w14:paraId="0342D4C3"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78 days</w:t>
            </w:r>
          </w:p>
        </w:tc>
      </w:tr>
      <w:tr w:rsidR="00744168" w:rsidRPr="00936687" w14:paraId="7F54A655" w14:textId="77777777" w:rsidTr="004924DD">
        <w:trPr>
          <w:trHeight w:val="315"/>
        </w:trPr>
        <w:tc>
          <w:tcPr>
            <w:tcW w:w="2888" w:type="dxa"/>
            <w:noWrap/>
            <w:hideMark/>
          </w:tcPr>
          <w:p w14:paraId="43BCEC15" w14:textId="77777777" w:rsidR="00744168" w:rsidRPr="00936687" w:rsidRDefault="00744168">
            <w:pPr>
              <w:rPr>
                <w:rFonts w:ascii="Times New Roman" w:hAnsi="Times New Roman" w:cs="Times New Roman"/>
                <w:sz w:val="28"/>
                <w:szCs w:val="28"/>
              </w:rPr>
            </w:pPr>
            <w:r w:rsidRPr="00936687">
              <w:rPr>
                <w:rFonts w:ascii="Times New Roman" w:hAnsi="Times New Roman" w:cs="Times New Roman"/>
                <w:sz w:val="28"/>
                <w:szCs w:val="28"/>
              </w:rPr>
              <w:t>Debtors collection period</w:t>
            </w:r>
          </w:p>
        </w:tc>
        <w:tc>
          <w:tcPr>
            <w:tcW w:w="1360" w:type="dxa"/>
            <w:noWrap/>
            <w:hideMark/>
          </w:tcPr>
          <w:p w14:paraId="41B9CA61"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68 days</w:t>
            </w:r>
          </w:p>
        </w:tc>
        <w:tc>
          <w:tcPr>
            <w:tcW w:w="1417" w:type="dxa"/>
            <w:noWrap/>
            <w:hideMark/>
          </w:tcPr>
          <w:p w14:paraId="0F95C288"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73 days</w:t>
            </w:r>
          </w:p>
        </w:tc>
      </w:tr>
      <w:tr w:rsidR="00744168" w:rsidRPr="00936687" w14:paraId="200A7F77" w14:textId="77777777" w:rsidTr="004924DD">
        <w:trPr>
          <w:trHeight w:val="315"/>
        </w:trPr>
        <w:tc>
          <w:tcPr>
            <w:tcW w:w="2888" w:type="dxa"/>
            <w:noWrap/>
            <w:hideMark/>
          </w:tcPr>
          <w:p w14:paraId="6D7DFD4B" w14:textId="0356A08E" w:rsidR="00744168" w:rsidRPr="00936687" w:rsidRDefault="00744168">
            <w:pPr>
              <w:rPr>
                <w:rFonts w:ascii="Times New Roman" w:hAnsi="Times New Roman" w:cs="Times New Roman"/>
                <w:sz w:val="28"/>
                <w:szCs w:val="28"/>
              </w:rPr>
            </w:pPr>
            <w:r w:rsidRPr="00936687">
              <w:rPr>
                <w:rFonts w:ascii="Times New Roman" w:hAnsi="Times New Roman" w:cs="Times New Roman"/>
                <w:sz w:val="28"/>
                <w:szCs w:val="28"/>
              </w:rPr>
              <w:t>Cre</w:t>
            </w:r>
            <w:r w:rsidR="006C10C0" w:rsidRPr="00936687">
              <w:rPr>
                <w:rFonts w:ascii="Times New Roman" w:hAnsi="Times New Roman" w:cs="Times New Roman"/>
                <w:sz w:val="28"/>
                <w:szCs w:val="28"/>
              </w:rPr>
              <w:t>d</w:t>
            </w:r>
            <w:r w:rsidRPr="00936687">
              <w:rPr>
                <w:rFonts w:ascii="Times New Roman" w:hAnsi="Times New Roman" w:cs="Times New Roman"/>
                <w:sz w:val="28"/>
                <w:szCs w:val="28"/>
              </w:rPr>
              <w:t>itors payment period</w:t>
            </w:r>
          </w:p>
        </w:tc>
        <w:tc>
          <w:tcPr>
            <w:tcW w:w="1360" w:type="dxa"/>
            <w:noWrap/>
            <w:hideMark/>
          </w:tcPr>
          <w:p w14:paraId="156B0E2D"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66 days</w:t>
            </w:r>
          </w:p>
        </w:tc>
        <w:tc>
          <w:tcPr>
            <w:tcW w:w="1417" w:type="dxa"/>
            <w:noWrap/>
            <w:hideMark/>
          </w:tcPr>
          <w:p w14:paraId="470B856D"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78 days</w:t>
            </w:r>
          </w:p>
        </w:tc>
      </w:tr>
      <w:tr w:rsidR="00744168" w:rsidRPr="00936687" w14:paraId="72694A56" w14:textId="77777777" w:rsidTr="009F02BA">
        <w:trPr>
          <w:trHeight w:val="315"/>
        </w:trPr>
        <w:tc>
          <w:tcPr>
            <w:tcW w:w="2888" w:type="dxa"/>
            <w:shd w:val="clear" w:color="auto" w:fill="D5DCE4" w:themeFill="text2" w:themeFillTint="33"/>
            <w:noWrap/>
            <w:hideMark/>
          </w:tcPr>
          <w:p w14:paraId="4DC8BC0A" w14:textId="77777777" w:rsidR="00744168" w:rsidRPr="00936687" w:rsidRDefault="00744168" w:rsidP="00744168">
            <w:pPr>
              <w:rPr>
                <w:rFonts w:ascii="Times New Roman" w:hAnsi="Times New Roman" w:cs="Times New Roman"/>
                <w:b/>
                <w:bCs/>
                <w:sz w:val="28"/>
                <w:szCs w:val="28"/>
              </w:rPr>
            </w:pPr>
            <w:r w:rsidRPr="00936687">
              <w:rPr>
                <w:rFonts w:ascii="Times New Roman" w:hAnsi="Times New Roman" w:cs="Times New Roman"/>
                <w:b/>
                <w:bCs/>
                <w:sz w:val="28"/>
                <w:szCs w:val="28"/>
              </w:rPr>
              <w:t>Liquidity ratios</w:t>
            </w:r>
          </w:p>
        </w:tc>
        <w:tc>
          <w:tcPr>
            <w:tcW w:w="1360" w:type="dxa"/>
            <w:shd w:val="clear" w:color="auto" w:fill="D5DCE4" w:themeFill="text2" w:themeFillTint="33"/>
            <w:noWrap/>
            <w:hideMark/>
          </w:tcPr>
          <w:p w14:paraId="28E2B43C"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 </w:t>
            </w:r>
          </w:p>
        </w:tc>
        <w:tc>
          <w:tcPr>
            <w:tcW w:w="1417" w:type="dxa"/>
            <w:shd w:val="clear" w:color="auto" w:fill="D5DCE4" w:themeFill="text2" w:themeFillTint="33"/>
            <w:noWrap/>
            <w:hideMark/>
          </w:tcPr>
          <w:p w14:paraId="1C292B27"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 </w:t>
            </w:r>
          </w:p>
        </w:tc>
      </w:tr>
      <w:tr w:rsidR="00744168" w:rsidRPr="00936687" w14:paraId="5982C961" w14:textId="77777777" w:rsidTr="004924DD">
        <w:trPr>
          <w:trHeight w:val="315"/>
        </w:trPr>
        <w:tc>
          <w:tcPr>
            <w:tcW w:w="2888" w:type="dxa"/>
            <w:noWrap/>
            <w:hideMark/>
          </w:tcPr>
          <w:p w14:paraId="4C55B6E8" w14:textId="77777777" w:rsidR="00744168" w:rsidRPr="00936687" w:rsidRDefault="00744168">
            <w:pPr>
              <w:rPr>
                <w:rFonts w:ascii="Times New Roman" w:hAnsi="Times New Roman" w:cs="Times New Roman"/>
                <w:sz w:val="28"/>
                <w:szCs w:val="28"/>
              </w:rPr>
            </w:pPr>
            <w:r w:rsidRPr="00936687">
              <w:rPr>
                <w:rFonts w:ascii="Times New Roman" w:hAnsi="Times New Roman" w:cs="Times New Roman"/>
                <w:sz w:val="28"/>
                <w:szCs w:val="28"/>
              </w:rPr>
              <w:t>Current ratio</w:t>
            </w:r>
          </w:p>
        </w:tc>
        <w:tc>
          <w:tcPr>
            <w:tcW w:w="1360" w:type="dxa"/>
            <w:noWrap/>
            <w:hideMark/>
          </w:tcPr>
          <w:p w14:paraId="0F56D141"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0.90</w:t>
            </w:r>
          </w:p>
        </w:tc>
        <w:tc>
          <w:tcPr>
            <w:tcW w:w="1417" w:type="dxa"/>
            <w:noWrap/>
            <w:hideMark/>
          </w:tcPr>
          <w:p w14:paraId="10A65E78"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0.80</w:t>
            </w:r>
          </w:p>
        </w:tc>
      </w:tr>
      <w:tr w:rsidR="00744168" w:rsidRPr="00936687" w14:paraId="291B42D5" w14:textId="77777777" w:rsidTr="004924DD">
        <w:trPr>
          <w:trHeight w:val="315"/>
        </w:trPr>
        <w:tc>
          <w:tcPr>
            <w:tcW w:w="2888" w:type="dxa"/>
            <w:noWrap/>
            <w:hideMark/>
          </w:tcPr>
          <w:p w14:paraId="09747964" w14:textId="77777777" w:rsidR="00744168" w:rsidRPr="00936687" w:rsidRDefault="00744168">
            <w:pPr>
              <w:rPr>
                <w:rFonts w:ascii="Times New Roman" w:hAnsi="Times New Roman" w:cs="Times New Roman"/>
                <w:sz w:val="28"/>
                <w:szCs w:val="28"/>
              </w:rPr>
            </w:pPr>
            <w:r w:rsidRPr="00936687">
              <w:rPr>
                <w:rFonts w:ascii="Times New Roman" w:hAnsi="Times New Roman" w:cs="Times New Roman"/>
                <w:sz w:val="28"/>
                <w:szCs w:val="28"/>
              </w:rPr>
              <w:t>Quick asset ratio</w:t>
            </w:r>
          </w:p>
        </w:tc>
        <w:tc>
          <w:tcPr>
            <w:tcW w:w="1360" w:type="dxa"/>
            <w:noWrap/>
            <w:hideMark/>
          </w:tcPr>
          <w:p w14:paraId="54619B10"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0.6</w:t>
            </w:r>
          </w:p>
        </w:tc>
        <w:tc>
          <w:tcPr>
            <w:tcW w:w="1417" w:type="dxa"/>
            <w:noWrap/>
            <w:hideMark/>
          </w:tcPr>
          <w:p w14:paraId="3F869552"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0.6</w:t>
            </w:r>
          </w:p>
        </w:tc>
      </w:tr>
      <w:tr w:rsidR="00744168" w:rsidRPr="00936687" w14:paraId="05BFEC4A" w14:textId="77777777" w:rsidTr="009F02BA">
        <w:trPr>
          <w:trHeight w:val="600"/>
        </w:trPr>
        <w:tc>
          <w:tcPr>
            <w:tcW w:w="2888" w:type="dxa"/>
            <w:shd w:val="clear" w:color="auto" w:fill="D5DCE4" w:themeFill="text2" w:themeFillTint="33"/>
            <w:noWrap/>
            <w:hideMark/>
          </w:tcPr>
          <w:p w14:paraId="15DFA944" w14:textId="77777777" w:rsidR="00744168" w:rsidRPr="00936687" w:rsidRDefault="00744168" w:rsidP="00744168">
            <w:pPr>
              <w:rPr>
                <w:rFonts w:ascii="Times New Roman" w:hAnsi="Times New Roman" w:cs="Times New Roman"/>
                <w:b/>
                <w:bCs/>
                <w:sz w:val="28"/>
                <w:szCs w:val="28"/>
              </w:rPr>
            </w:pPr>
            <w:r w:rsidRPr="00936687">
              <w:rPr>
                <w:rFonts w:ascii="Times New Roman" w:hAnsi="Times New Roman" w:cs="Times New Roman"/>
                <w:b/>
                <w:bCs/>
                <w:sz w:val="28"/>
                <w:szCs w:val="28"/>
              </w:rPr>
              <w:t>Financing ratios</w:t>
            </w:r>
          </w:p>
        </w:tc>
        <w:tc>
          <w:tcPr>
            <w:tcW w:w="1360" w:type="dxa"/>
            <w:shd w:val="clear" w:color="auto" w:fill="D5DCE4" w:themeFill="text2" w:themeFillTint="33"/>
            <w:noWrap/>
            <w:hideMark/>
          </w:tcPr>
          <w:p w14:paraId="406D5EE9"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 </w:t>
            </w:r>
          </w:p>
        </w:tc>
        <w:tc>
          <w:tcPr>
            <w:tcW w:w="1417" w:type="dxa"/>
            <w:shd w:val="clear" w:color="auto" w:fill="D5DCE4" w:themeFill="text2" w:themeFillTint="33"/>
            <w:noWrap/>
            <w:hideMark/>
          </w:tcPr>
          <w:p w14:paraId="3EDED5E1"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 </w:t>
            </w:r>
          </w:p>
        </w:tc>
      </w:tr>
      <w:tr w:rsidR="00744168" w:rsidRPr="00936687" w14:paraId="5C5C3A87" w14:textId="77777777" w:rsidTr="004924DD">
        <w:trPr>
          <w:trHeight w:val="315"/>
        </w:trPr>
        <w:tc>
          <w:tcPr>
            <w:tcW w:w="2888" w:type="dxa"/>
            <w:noWrap/>
            <w:hideMark/>
          </w:tcPr>
          <w:p w14:paraId="2ED8744D" w14:textId="77777777" w:rsidR="00744168" w:rsidRPr="00936687" w:rsidRDefault="00744168">
            <w:pPr>
              <w:rPr>
                <w:rFonts w:ascii="Times New Roman" w:hAnsi="Times New Roman" w:cs="Times New Roman"/>
                <w:sz w:val="28"/>
                <w:szCs w:val="28"/>
              </w:rPr>
            </w:pPr>
            <w:r w:rsidRPr="00936687">
              <w:rPr>
                <w:rFonts w:ascii="Times New Roman" w:hAnsi="Times New Roman" w:cs="Times New Roman"/>
                <w:sz w:val="28"/>
                <w:szCs w:val="28"/>
              </w:rPr>
              <w:t>Gearing ratio</w:t>
            </w:r>
          </w:p>
        </w:tc>
        <w:tc>
          <w:tcPr>
            <w:tcW w:w="1360" w:type="dxa"/>
            <w:noWrap/>
            <w:hideMark/>
          </w:tcPr>
          <w:p w14:paraId="40F28843" w14:textId="72BC93FB"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57.3</w:t>
            </w:r>
            <w:r w:rsidR="00F63E2D" w:rsidRPr="00936687">
              <w:rPr>
                <w:rFonts w:ascii="Times New Roman" w:hAnsi="Times New Roman" w:cs="Times New Roman"/>
                <w:sz w:val="28"/>
                <w:szCs w:val="28"/>
              </w:rPr>
              <w:t xml:space="preserve"> %</w:t>
            </w:r>
          </w:p>
        </w:tc>
        <w:tc>
          <w:tcPr>
            <w:tcW w:w="1417" w:type="dxa"/>
            <w:noWrap/>
            <w:hideMark/>
          </w:tcPr>
          <w:p w14:paraId="33624776" w14:textId="7A26E9EF"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58.6</w:t>
            </w:r>
            <w:r w:rsidR="00F63E2D" w:rsidRPr="00936687">
              <w:rPr>
                <w:rFonts w:ascii="Times New Roman" w:hAnsi="Times New Roman" w:cs="Times New Roman"/>
                <w:sz w:val="28"/>
                <w:szCs w:val="28"/>
              </w:rPr>
              <w:t xml:space="preserve"> %</w:t>
            </w:r>
          </w:p>
        </w:tc>
      </w:tr>
      <w:tr w:rsidR="00744168" w:rsidRPr="00936687" w14:paraId="4367CC7C" w14:textId="77777777" w:rsidTr="004924DD">
        <w:trPr>
          <w:trHeight w:val="600"/>
        </w:trPr>
        <w:tc>
          <w:tcPr>
            <w:tcW w:w="2888" w:type="dxa"/>
            <w:noWrap/>
            <w:hideMark/>
          </w:tcPr>
          <w:p w14:paraId="593E43E1" w14:textId="77777777" w:rsidR="00744168" w:rsidRPr="00936687" w:rsidRDefault="00744168">
            <w:pPr>
              <w:rPr>
                <w:rFonts w:ascii="Times New Roman" w:hAnsi="Times New Roman" w:cs="Times New Roman"/>
                <w:sz w:val="28"/>
                <w:szCs w:val="28"/>
              </w:rPr>
            </w:pPr>
            <w:r w:rsidRPr="00936687">
              <w:rPr>
                <w:rFonts w:ascii="Times New Roman" w:hAnsi="Times New Roman" w:cs="Times New Roman"/>
                <w:sz w:val="28"/>
                <w:szCs w:val="28"/>
              </w:rPr>
              <w:t>Interest cover</w:t>
            </w:r>
          </w:p>
        </w:tc>
        <w:tc>
          <w:tcPr>
            <w:tcW w:w="1360" w:type="dxa"/>
            <w:noWrap/>
            <w:hideMark/>
          </w:tcPr>
          <w:p w14:paraId="44BEEBB9"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3.7</w:t>
            </w:r>
          </w:p>
        </w:tc>
        <w:tc>
          <w:tcPr>
            <w:tcW w:w="1417" w:type="dxa"/>
            <w:noWrap/>
            <w:hideMark/>
          </w:tcPr>
          <w:p w14:paraId="6B660201" w14:textId="77777777" w:rsidR="00744168" w:rsidRPr="00936687" w:rsidRDefault="00744168" w:rsidP="00744168">
            <w:pPr>
              <w:rPr>
                <w:rFonts w:ascii="Times New Roman" w:hAnsi="Times New Roman" w:cs="Times New Roman"/>
                <w:sz w:val="28"/>
                <w:szCs w:val="28"/>
              </w:rPr>
            </w:pPr>
            <w:r w:rsidRPr="00936687">
              <w:rPr>
                <w:rFonts w:ascii="Times New Roman" w:hAnsi="Times New Roman" w:cs="Times New Roman"/>
                <w:sz w:val="28"/>
                <w:szCs w:val="28"/>
              </w:rPr>
              <w:t>4</w:t>
            </w:r>
          </w:p>
        </w:tc>
      </w:tr>
    </w:tbl>
    <w:p w14:paraId="0750670F" w14:textId="123E7A30" w:rsidR="00744168" w:rsidRDefault="00744168" w:rsidP="00744168">
      <w:pPr>
        <w:rPr>
          <w:rFonts w:ascii="Times New Roman" w:hAnsi="Times New Roman" w:cs="Times New Roman"/>
          <w:sz w:val="28"/>
          <w:szCs w:val="28"/>
        </w:rPr>
      </w:pPr>
    </w:p>
    <w:p w14:paraId="01E23891" w14:textId="5EA0BDD5" w:rsidR="003F20C5" w:rsidRDefault="003F20C5" w:rsidP="00744168">
      <w:pPr>
        <w:rPr>
          <w:rFonts w:ascii="Times New Roman" w:hAnsi="Times New Roman" w:cs="Times New Roman"/>
          <w:sz w:val="28"/>
          <w:szCs w:val="28"/>
        </w:rPr>
      </w:pPr>
    </w:p>
    <w:p w14:paraId="579F8632" w14:textId="1DEC19A3" w:rsidR="003F20C5" w:rsidRDefault="003F20C5" w:rsidP="00744168">
      <w:pPr>
        <w:rPr>
          <w:rFonts w:ascii="Times New Roman" w:hAnsi="Times New Roman" w:cs="Times New Roman"/>
          <w:sz w:val="28"/>
          <w:szCs w:val="28"/>
        </w:rPr>
      </w:pPr>
    </w:p>
    <w:p w14:paraId="05A04428" w14:textId="70636003" w:rsidR="003F20C5" w:rsidRDefault="003F20C5" w:rsidP="00744168">
      <w:pPr>
        <w:rPr>
          <w:rFonts w:ascii="Times New Roman" w:hAnsi="Times New Roman" w:cs="Times New Roman"/>
          <w:sz w:val="28"/>
          <w:szCs w:val="28"/>
        </w:rPr>
      </w:pPr>
    </w:p>
    <w:p w14:paraId="2F6736BF" w14:textId="25AC0758" w:rsidR="003F20C5" w:rsidRDefault="003F20C5" w:rsidP="00744168">
      <w:pPr>
        <w:rPr>
          <w:rFonts w:ascii="Times New Roman" w:hAnsi="Times New Roman" w:cs="Times New Roman"/>
          <w:sz w:val="28"/>
          <w:szCs w:val="28"/>
        </w:rPr>
      </w:pPr>
    </w:p>
    <w:p w14:paraId="53A27929" w14:textId="1B0EEA98" w:rsidR="003F20C5" w:rsidRDefault="003F20C5" w:rsidP="00744168">
      <w:pPr>
        <w:rPr>
          <w:rFonts w:ascii="Times New Roman" w:hAnsi="Times New Roman" w:cs="Times New Roman"/>
          <w:sz w:val="28"/>
          <w:szCs w:val="28"/>
        </w:rPr>
      </w:pPr>
    </w:p>
    <w:p w14:paraId="264A94C0" w14:textId="163940D3" w:rsidR="003F20C5" w:rsidRDefault="003F20C5" w:rsidP="00744168">
      <w:pPr>
        <w:rPr>
          <w:rFonts w:ascii="Times New Roman" w:hAnsi="Times New Roman" w:cs="Times New Roman"/>
          <w:sz w:val="28"/>
          <w:szCs w:val="28"/>
        </w:rPr>
      </w:pPr>
    </w:p>
    <w:p w14:paraId="63E8C735" w14:textId="742F2A52" w:rsidR="003F20C5" w:rsidRDefault="003F20C5" w:rsidP="00744168">
      <w:pPr>
        <w:rPr>
          <w:rFonts w:ascii="Times New Roman" w:hAnsi="Times New Roman" w:cs="Times New Roman"/>
          <w:sz w:val="28"/>
          <w:szCs w:val="28"/>
        </w:rPr>
      </w:pPr>
    </w:p>
    <w:tbl>
      <w:tblPr>
        <w:tblW w:w="20417" w:type="dxa"/>
        <w:tblLook w:val="04A0" w:firstRow="1" w:lastRow="0" w:firstColumn="1" w:lastColumn="0" w:noHBand="0" w:noVBand="1"/>
      </w:tblPr>
      <w:tblGrid>
        <w:gridCol w:w="19457"/>
        <w:gridCol w:w="960"/>
      </w:tblGrid>
      <w:tr w:rsidR="00461B70" w:rsidRPr="00C44320" w14:paraId="02A126CE" w14:textId="77777777" w:rsidTr="00425734">
        <w:trPr>
          <w:trHeight w:val="284"/>
        </w:trPr>
        <w:tc>
          <w:tcPr>
            <w:tcW w:w="19457" w:type="dxa"/>
            <w:vMerge w:val="restart"/>
            <w:tcBorders>
              <w:top w:val="nil"/>
              <w:left w:val="nil"/>
              <w:right w:val="nil"/>
            </w:tcBorders>
            <w:shd w:val="clear" w:color="auto" w:fill="auto"/>
            <w:noWrap/>
            <w:vAlign w:val="center"/>
            <w:hideMark/>
          </w:tcPr>
          <w:p w14:paraId="5577C36A" w14:textId="77777777" w:rsidR="00461B70" w:rsidRPr="00C44320" w:rsidRDefault="00461B70" w:rsidP="00C44320">
            <w:pPr>
              <w:spacing w:beforeLines="20" w:before="48" w:after="0" w:line="240" w:lineRule="auto"/>
              <w:rPr>
                <w:rFonts w:ascii="Times New Roman" w:eastAsia="Times New Roman" w:hAnsi="Times New Roman" w:cs="Times New Roman"/>
                <w:color w:val="222222"/>
                <w:sz w:val="26"/>
                <w:szCs w:val="26"/>
                <w:lang w:val="en"/>
              </w:rPr>
            </w:pPr>
            <w:bookmarkStart w:id="0" w:name="_Hlk56072160"/>
            <w:r w:rsidRPr="00C44320">
              <w:rPr>
                <w:rFonts w:ascii="Times New Roman" w:eastAsia="Times New Roman" w:hAnsi="Times New Roman" w:cs="Times New Roman"/>
                <w:color w:val="222222"/>
                <w:sz w:val="26"/>
                <w:szCs w:val="26"/>
                <w:lang w:val="en"/>
              </w:rPr>
              <w:lastRenderedPageBreak/>
              <w:t xml:space="preserve">A higher </w:t>
            </w:r>
            <w:r w:rsidRPr="00C44320">
              <w:rPr>
                <w:rFonts w:ascii="Times New Roman" w:eastAsia="Times New Roman" w:hAnsi="Times New Roman" w:cs="Times New Roman"/>
                <w:b/>
                <w:bCs/>
                <w:color w:val="222222"/>
                <w:sz w:val="26"/>
                <w:szCs w:val="26"/>
                <w:lang w:val="en"/>
              </w:rPr>
              <w:t>Return on capita</w:t>
            </w:r>
            <w:r w:rsidRPr="00C44320">
              <w:rPr>
                <w:rFonts w:ascii="Times New Roman" w:eastAsia="Times New Roman" w:hAnsi="Times New Roman" w:cs="Times New Roman"/>
                <w:color w:val="222222"/>
                <w:sz w:val="26"/>
                <w:szCs w:val="26"/>
                <w:lang w:val="en"/>
              </w:rPr>
              <w:t xml:space="preserve">l employed indicates a higher percentage of the company's value. </w:t>
            </w:r>
          </w:p>
          <w:p w14:paraId="3DC4943C" w14:textId="77777777" w:rsidR="00461B70" w:rsidRPr="00C44320" w:rsidRDefault="00461B70" w:rsidP="00C44320">
            <w:pPr>
              <w:spacing w:beforeLines="20" w:before="48" w:after="0" w:line="240" w:lineRule="auto"/>
              <w:rPr>
                <w:rFonts w:ascii="Times New Roman" w:eastAsia="Times New Roman" w:hAnsi="Times New Roman" w:cs="Times New Roman"/>
                <w:color w:val="222222"/>
                <w:sz w:val="26"/>
                <w:szCs w:val="26"/>
              </w:rPr>
            </w:pPr>
            <w:r w:rsidRPr="00C44320">
              <w:rPr>
                <w:rFonts w:ascii="Times New Roman" w:eastAsia="Times New Roman" w:hAnsi="Times New Roman" w:cs="Times New Roman"/>
                <w:color w:val="222222"/>
                <w:sz w:val="26"/>
                <w:szCs w:val="26"/>
                <w:lang w:val="en"/>
              </w:rPr>
              <w:t>Compared to 2018, the percentage has increased, which is a good indicator</w:t>
            </w:r>
          </w:p>
          <w:p w14:paraId="39779232" w14:textId="77777777" w:rsidR="00461B70" w:rsidRPr="00C44320" w:rsidRDefault="00461B70" w:rsidP="00C44320">
            <w:pPr>
              <w:spacing w:beforeLines="20" w:before="48" w:after="0" w:line="240" w:lineRule="auto"/>
              <w:rPr>
                <w:rFonts w:ascii="Times New Roman" w:eastAsia="Times New Roman" w:hAnsi="Times New Roman" w:cs="Times New Roman"/>
                <w:color w:val="222222"/>
                <w:sz w:val="26"/>
                <w:szCs w:val="26"/>
                <w:lang w:val="en"/>
              </w:rPr>
            </w:pPr>
            <w:r w:rsidRPr="00C44320">
              <w:rPr>
                <w:rFonts w:ascii="Times New Roman" w:eastAsia="Times New Roman" w:hAnsi="Times New Roman" w:cs="Times New Roman"/>
                <w:color w:val="222222"/>
                <w:sz w:val="26"/>
                <w:szCs w:val="26"/>
                <w:lang w:val="en"/>
              </w:rPr>
              <w:t xml:space="preserve">Rising </w:t>
            </w:r>
            <w:r w:rsidRPr="00C44320">
              <w:rPr>
                <w:rFonts w:ascii="Times New Roman" w:eastAsia="Times New Roman" w:hAnsi="Times New Roman" w:cs="Times New Roman"/>
                <w:b/>
                <w:bCs/>
                <w:color w:val="222222"/>
                <w:sz w:val="26"/>
                <w:szCs w:val="26"/>
                <w:lang w:val="en"/>
              </w:rPr>
              <w:t>Return on equity</w:t>
            </w:r>
            <w:r w:rsidRPr="00C44320">
              <w:rPr>
                <w:rFonts w:ascii="Times New Roman" w:eastAsia="Times New Roman" w:hAnsi="Times New Roman" w:cs="Times New Roman"/>
                <w:color w:val="222222"/>
                <w:sz w:val="26"/>
                <w:szCs w:val="26"/>
                <w:lang w:val="en"/>
              </w:rPr>
              <w:t xml:space="preserve"> suggests that a company is increasing its profits. </w:t>
            </w:r>
          </w:p>
          <w:p w14:paraId="3B305E2F" w14:textId="77777777" w:rsidR="00461B70" w:rsidRPr="00C44320" w:rsidRDefault="00461B70" w:rsidP="00C44320">
            <w:pPr>
              <w:spacing w:beforeLines="20" w:before="48" w:after="0" w:line="240" w:lineRule="auto"/>
              <w:rPr>
                <w:rFonts w:ascii="Times New Roman" w:eastAsia="Times New Roman" w:hAnsi="Times New Roman" w:cs="Times New Roman"/>
                <w:color w:val="222222"/>
                <w:sz w:val="26"/>
                <w:szCs w:val="26"/>
              </w:rPr>
            </w:pPr>
            <w:r w:rsidRPr="00C44320">
              <w:rPr>
                <w:rFonts w:ascii="Times New Roman" w:eastAsia="Times New Roman" w:hAnsi="Times New Roman" w:cs="Times New Roman"/>
                <w:color w:val="222222"/>
                <w:sz w:val="26"/>
                <w:szCs w:val="26"/>
                <w:lang w:val="en"/>
              </w:rPr>
              <w:t>For 2019 it has increased by almost 1.5%</w:t>
            </w:r>
          </w:p>
          <w:p w14:paraId="4999F8A1" w14:textId="77777777" w:rsidR="00461B70" w:rsidRPr="00C44320" w:rsidRDefault="00461B70" w:rsidP="00C44320">
            <w:pPr>
              <w:spacing w:beforeLines="20" w:before="48" w:after="0" w:line="240" w:lineRule="auto"/>
              <w:rPr>
                <w:rFonts w:ascii="Times New Roman" w:eastAsia="Times New Roman" w:hAnsi="Times New Roman" w:cs="Times New Roman"/>
                <w:color w:val="000000"/>
                <w:sz w:val="26"/>
                <w:szCs w:val="26"/>
              </w:rPr>
            </w:pPr>
            <w:r w:rsidRPr="00C44320">
              <w:rPr>
                <w:rFonts w:ascii="Times New Roman" w:eastAsia="Times New Roman" w:hAnsi="Times New Roman" w:cs="Times New Roman"/>
                <w:b/>
                <w:bCs/>
                <w:color w:val="000000"/>
                <w:sz w:val="26"/>
                <w:szCs w:val="26"/>
              </w:rPr>
              <w:t>Earnings per share</w:t>
            </w:r>
            <w:r w:rsidRPr="00C44320">
              <w:rPr>
                <w:rFonts w:ascii="Times New Roman" w:eastAsia="Times New Roman" w:hAnsi="Times New Roman" w:cs="Times New Roman"/>
                <w:color w:val="000000"/>
                <w:sz w:val="26"/>
                <w:szCs w:val="26"/>
              </w:rPr>
              <w:t xml:space="preserve"> - The higher Earnings per share for 2019 0.72 compared to 2018 0.61 </w:t>
            </w:r>
          </w:p>
          <w:p w14:paraId="32E4243C" w14:textId="77777777" w:rsidR="00461B70" w:rsidRPr="00C44320" w:rsidRDefault="00461B70" w:rsidP="00C44320">
            <w:pPr>
              <w:spacing w:beforeLines="20" w:before="48" w:after="0" w:line="240" w:lineRule="auto"/>
              <w:rPr>
                <w:rFonts w:ascii="Times New Roman" w:eastAsia="Times New Roman" w:hAnsi="Times New Roman" w:cs="Times New Roman"/>
                <w:color w:val="000000"/>
                <w:sz w:val="26"/>
                <w:szCs w:val="26"/>
              </w:rPr>
            </w:pPr>
            <w:r w:rsidRPr="00C44320">
              <w:rPr>
                <w:rFonts w:ascii="Times New Roman" w:eastAsia="Times New Roman" w:hAnsi="Times New Roman" w:cs="Times New Roman"/>
                <w:color w:val="000000"/>
                <w:sz w:val="26"/>
                <w:szCs w:val="26"/>
              </w:rPr>
              <w:t xml:space="preserve">shows a higher value, or investors will pay more for the company's shares because the company </w:t>
            </w:r>
          </w:p>
          <w:p w14:paraId="754EF347" w14:textId="47DED2E1" w:rsidR="00461B70" w:rsidRDefault="00461B70" w:rsidP="00C44320">
            <w:pPr>
              <w:spacing w:beforeLines="20" w:before="48" w:after="0" w:line="240" w:lineRule="auto"/>
              <w:rPr>
                <w:rFonts w:ascii="Times New Roman" w:eastAsia="Times New Roman" w:hAnsi="Times New Roman" w:cs="Times New Roman"/>
                <w:color w:val="000000"/>
                <w:sz w:val="26"/>
                <w:szCs w:val="26"/>
              </w:rPr>
            </w:pPr>
            <w:r w:rsidRPr="00C44320">
              <w:rPr>
                <w:rFonts w:ascii="Times New Roman" w:eastAsia="Times New Roman" w:hAnsi="Times New Roman" w:cs="Times New Roman"/>
                <w:color w:val="000000"/>
                <w:sz w:val="26"/>
                <w:szCs w:val="26"/>
              </w:rPr>
              <w:t>has higher profits compared to its share price for 2018</w:t>
            </w:r>
          </w:p>
          <w:p w14:paraId="75CB09A9" w14:textId="77777777" w:rsidR="00397FEF" w:rsidRPr="00397FEF" w:rsidRDefault="00397FEF" w:rsidP="00397FEF">
            <w:pPr>
              <w:spacing w:beforeLines="20" w:before="48" w:after="0" w:line="240" w:lineRule="auto"/>
              <w:rPr>
                <w:rFonts w:ascii="Times New Roman" w:eastAsia="Times New Roman" w:hAnsi="Times New Roman" w:cs="Times New Roman"/>
                <w:color w:val="000000"/>
                <w:sz w:val="26"/>
                <w:szCs w:val="26"/>
              </w:rPr>
            </w:pPr>
            <w:r w:rsidRPr="00397FEF">
              <w:rPr>
                <w:rFonts w:ascii="Times New Roman" w:eastAsia="Times New Roman" w:hAnsi="Times New Roman" w:cs="Times New Roman"/>
                <w:b/>
                <w:bCs/>
                <w:color w:val="000000"/>
                <w:sz w:val="26"/>
                <w:szCs w:val="26"/>
              </w:rPr>
              <w:t>Assets turnover</w:t>
            </w:r>
            <w:r w:rsidRPr="00397FEF">
              <w:rPr>
                <w:rFonts w:ascii="Times New Roman" w:eastAsia="Times New Roman" w:hAnsi="Times New Roman" w:cs="Times New Roman"/>
                <w:color w:val="000000"/>
                <w:sz w:val="26"/>
                <w:szCs w:val="26"/>
              </w:rPr>
              <w:t xml:space="preserve"> -The asset turnover ratio shows the efficiency with which assets are used </w:t>
            </w:r>
          </w:p>
          <w:p w14:paraId="4A4CCA45" w14:textId="093E91DB" w:rsidR="00397FEF" w:rsidRPr="00C44320" w:rsidRDefault="00397FEF" w:rsidP="00397FEF">
            <w:pPr>
              <w:spacing w:beforeLines="20" w:before="48" w:after="0" w:line="240" w:lineRule="auto"/>
              <w:rPr>
                <w:rFonts w:ascii="Times New Roman" w:eastAsia="Times New Roman" w:hAnsi="Times New Roman" w:cs="Times New Roman"/>
                <w:color w:val="000000"/>
                <w:sz w:val="26"/>
                <w:szCs w:val="26"/>
              </w:rPr>
            </w:pPr>
            <w:r w:rsidRPr="00397FEF">
              <w:rPr>
                <w:rFonts w:ascii="Times New Roman" w:eastAsia="Times New Roman" w:hAnsi="Times New Roman" w:cs="Times New Roman"/>
                <w:color w:val="000000"/>
                <w:sz w:val="26"/>
                <w:szCs w:val="26"/>
              </w:rPr>
              <w:t>to generate revenue. The assets are used well, there are no changes</w:t>
            </w:r>
          </w:p>
          <w:p w14:paraId="7490228A" w14:textId="77777777" w:rsidR="00461B70" w:rsidRPr="00C44320" w:rsidRDefault="00461B70" w:rsidP="00C44320">
            <w:pPr>
              <w:spacing w:beforeLines="20" w:before="48" w:after="0" w:line="240" w:lineRule="auto"/>
              <w:rPr>
                <w:rFonts w:ascii="Times New Roman" w:eastAsia="Times New Roman" w:hAnsi="Times New Roman" w:cs="Times New Roman"/>
                <w:color w:val="000000"/>
                <w:sz w:val="26"/>
                <w:szCs w:val="26"/>
              </w:rPr>
            </w:pPr>
            <w:r w:rsidRPr="00C44320">
              <w:rPr>
                <w:rFonts w:ascii="Times New Roman" w:eastAsia="Times New Roman" w:hAnsi="Times New Roman" w:cs="Times New Roman"/>
                <w:b/>
                <w:bCs/>
                <w:color w:val="000000"/>
                <w:sz w:val="26"/>
                <w:szCs w:val="26"/>
              </w:rPr>
              <w:t>Stock holding period</w:t>
            </w:r>
            <w:r w:rsidRPr="00C44320">
              <w:rPr>
                <w:rFonts w:ascii="Times New Roman" w:eastAsia="Times New Roman" w:hAnsi="Times New Roman" w:cs="Times New Roman"/>
                <w:color w:val="000000"/>
                <w:sz w:val="26"/>
                <w:szCs w:val="26"/>
              </w:rPr>
              <w:t xml:space="preserve"> - Stock period has increased slightly only two days more than the </w:t>
            </w:r>
          </w:p>
          <w:p w14:paraId="5889F347" w14:textId="77777777" w:rsidR="00461B70" w:rsidRPr="00C44320" w:rsidRDefault="00461B70" w:rsidP="00C44320">
            <w:pPr>
              <w:spacing w:beforeLines="20" w:before="48" w:after="0" w:line="240" w:lineRule="auto"/>
              <w:rPr>
                <w:rFonts w:ascii="Times New Roman" w:eastAsia="Times New Roman" w:hAnsi="Times New Roman" w:cs="Times New Roman"/>
                <w:color w:val="000000"/>
                <w:sz w:val="26"/>
                <w:szCs w:val="26"/>
              </w:rPr>
            </w:pPr>
            <w:r w:rsidRPr="00C44320">
              <w:rPr>
                <w:rFonts w:ascii="Times New Roman" w:eastAsia="Times New Roman" w:hAnsi="Times New Roman" w:cs="Times New Roman"/>
                <w:color w:val="000000"/>
                <w:sz w:val="26"/>
                <w:szCs w:val="26"/>
              </w:rPr>
              <w:t xml:space="preserve">previous year, which is not so bad, </w:t>
            </w:r>
            <w:r w:rsidRPr="00C44320">
              <w:rPr>
                <w:rFonts w:ascii="Times New Roman" w:hAnsi="Times New Roman" w:cs="Times New Roman"/>
                <w:color w:val="111111"/>
                <w:sz w:val="26"/>
                <w:szCs w:val="26"/>
                <w:shd w:val="clear" w:color="auto" w:fill="FFFFFF"/>
              </w:rPr>
              <w:t>because her holding period is less than one year</w:t>
            </w:r>
          </w:p>
          <w:p w14:paraId="3F46E168" w14:textId="1FCE29EA" w:rsidR="00461B70" w:rsidRPr="00C44320" w:rsidRDefault="00461B70" w:rsidP="00C44320">
            <w:pPr>
              <w:spacing w:beforeLines="20" w:before="48" w:after="0" w:line="240" w:lineRule="auto"/>
              <w:rPr>
                <w:rFonts w:ascii="Times New Roman" w:eastAsia="Times New Roman" w:hAnsi="Times New Roman" w:cs="Times New Roman"/>
                <w:color w:val="000000"/>
                <w:sz w:val="26"/>
                <w:szCs w:val="26"/>
              </w:rPr>
            </w:pPr>
            <w:r w:rsidRPr="00C44320">
              <w:rPr>
                <w:rFonts w:ascii="Times New Roman" w:eastAsia="Times New Roman" w:hAnsi="Times New Roman" w:cs="Times New Roman"/>
                <w:b/>
                <w:bCs/>
                <w:color w:val="000000"/>
                <w:sz w:val="26"/>
                <w:szCs w:val="26"/>
              </w:rPr>
              <w:t>Debtors collection period</w:t>
            </w:r>
            <w:r w:rsidRPr="00C44320">
              <w:rPr>
                <w:rFonts w:ascii="Times New Roman" w:eastAsia="Times New Roman" w:hAnsi="Times New Roman" w:cs="Times New Roman"/>
                <w:color w:val="000000"/>
                <w:sz w:val="26"/>
                <w:szCs w:val="26"/>
              </w:rPr>
              <w:t xml:space="preserve"> - The collection period has </w:t>
            </w:r>
            <w:r w:rsidR="009D39C4" w:rsidRPr="00C44320">
              <w:rPr>
                <w:rFonts w:ascii="Times New Roman" w:eastAsia="Times New Roman" w:hAnsi="Times New Roman" w:cs="Times New Roman"/>
                <w:color w:val="000000"/>
                <w:sz w:val="26"/>
                <w:szCs w:val="26"/>
              </w:rPr>
              <w:t>decreased;</w:t>
            </w:r>
            <w:r w:rsidRPr="00C44320">
              <w:rPr>
                <w:rFonts w:ascii="Times New Roman" w:eastAsia="Times New Roman" w:hAnsi="Times New Roman" w:cs="Times New Roman"/>
                <w:color w:val="000000"/>
                <w:sz w:val="26"/>
                <w:szCs w:val="26"/>
              </w:rPr>
              <w:t xml:space="preserve"> a very good sign is that the </w:t>
            </w:r>
          </w:p>
          <w:p w14:paraId="1D421ADD" w14:textId="77777777" w:rsidR="00461B70" w:rsidRPr="00C44320" w:rsidRDefault="00461B70" w:rsidP="00C44320">
            <w:pPr>
              <w:spacing w:beforeLines="20" w:before="48" w:after="0" w:line="240" w:lineRule="auto"/>
              <w:rPr>
                <w:rFonts w:ascii="Times New Roman" w:eastAsia="Times New Roman" w:hAnsi="Times New Roman" w:cs="Times New Roman"/>
                <w:color w:val="000000"/>
                <w:sz w:val="26"/>
                <w:szCs w:val="26"/>
              </w:rPr>
            </w:pPr>
            <w:r w:rsidRPr="00C44320">
              <w:rPr>
                <w:rFonts w:ascii="Times New Roman" w:eastAsia="Times New Roman" w:hAnsi="Times New Roman" w:cs="Times New Roman"/>
                <w:color w:val="000000"/>
                <w:sz w:val="26"/>
                <w:szCs w:val="26"/>
              </w:rPr>
              <w:t>collection period is decreasing, company can take money quickly 5 days less</w:t>
            </w:r>
          </w:p>
          <w:p w14:paraId="0C0D6016" w14:textId="77777777" w:rsidR="00461B70" w:rsidRPr="00C44320" w:rsidRDefault="00461B70" w:rsidP="00C44320">
            <w:pPr>
              <w:spacing w:beforeLines="20" w:before="48" w:after="0" w:line="240" w:lineRule="auto"/>
              <w:rPr>
                <w:rFonts w:ascii="Times New Roman" w:eastAsia="Times New Roman" w:hAnsi="Times New Roman" w:cs="Times New Roman"/>
                <w:color w:val="000000"/>
                <w:sz w:val="26"/>
                <w:szCs w:val="26"/>
              </w:rPr>
            </w:pPr>
            <w:r w:rsidRPr="00C44320">
              <w:rPr>
                <w:rFonts w:ascii="Times New Roman" w:eastAsia="Times New Roman" w:hAnsi="Times New Roman" w:cs="Times New Roman"/>
                <w:b/>
                <w:bCs/>
                <w:color w:val="000000"/>
                <w:sz w:val="26"/>
                <w:szCs w:val="26"/>
              </w:rPr>
              <w:t>Creditors payment period</w:t>
            </w:r>
            <w:r w:rsidRPr="00C44320">
              <w:rPr>
                <w:rFonts w:ascii="Times New Roman" w:eastAsia="Times New Roman" w:hAnsi="Times New Roman" w:cs="Times New Roman"/>
                <w:color w:val="000000"/>
                <w:sz w:val="26"/>
                <w:szCs w:val="26"/>
              </w:rPr>
              <w:t xml:space="preserve"> - For 2018, the company had slightly more days for payments to </w:t>
            </w:r>
          </w:p>
          <w:p w14:paraId="782BF0A0" w14:textId="77777777" w:rsidR="00461B70" w:rsidRPr="00C44320" w:rsidRDefault="00461B70" w:rsidP="00C44320">
            <w:pPr>
              <w:spacing w:beforeLines="20" w:before="48" w:after="0" w:line="240" w:lineRule="auto"/>
              <w:rPr>
                <w:rFonts w:ascii="Times New Roman" w:eastAsia="Times New Roman" w:hAnsi="Times New Roman" w:cs="Times New Roman"/>
                <w:color w:val="000000"/>
                <w:sz w:val="26"/>
                <w:szCs w:val="26"/>
                <w:lang w:val="bg-BG"/>
              </w:rPr>
            </w:pPr>
            <w:r w:rsidRPr="00C44320">
              <w:rPr>
                <w:rFonts w:ascii="Times New Roman" w:eastAsia="Times New Roman" w:hAnsi="Times New Roman" w:cs="Times New Roman"/>
                <w:color w:val="000000"/>
                <w:sz w:val="26"/>
                <w:szCs w:val="26"/>
              </w:rPr>
              <w:t>suppliers, and in 2019 the payment days show that company pay to suppliers early</w:t>
            </w:r>
            <w:r w:rsidRPr="00C44320">
              <w:rPr>
                <w:rFonts w:ascii="Times New Roman" w:eastAsia="Times New Roman" w:hAnsi="Times New Roman" w:cs="Times New Roman"/>
                <w:color w:val="000000"/>
                <w:sz w:val="26"/>
                <w:szCs w:val="26"/>
                <w:lang w:val="bg-BG"/>
              </w:rPr>
              <w:t xml:space="preserve">. </w:t>
            </w:r>
          </w:p>
          <w:p w14:paraId="48BB12A6" w14:textId="77777777" w:rsidR="00461B70" w:rsidRPr="00C44320" w:rsidRDefault="00461B70" w:rsidP="00C44320">
            <w:pPr>
              <w:spacing w:beforeLines="20" w:before="48" w:after="0" w:line="240" w:lineRule="auto"/>
              <w:rPr>
                <w:rFonts w:ascii="Times New Roman" w:eastAsia="Times New Roman" w:hAnsi="Times New Roman" w:cs="Times New Roman"/>
                <w:color w:val="000000"/>
                <w:sz w:val="26"/>
                <w:szCs w:val="26"/>
              </w:rPr>
            </w:pPr>
            <w:r w:rsidRPr="00C44320">
              <w:rPr>
                <w:rFonts w:ascii="Times New Roman" w:eastAsia="Times New Roman" w:hAnsi="Times New Roman" w:cs="Times New Roman"/>
                <w:color w:val="000000"/>
                <w:sz w:val="26"/>
                <w:szCs w:val="26"/>
              </w:rPr>
              <w:t xml:space="preserve">Because the company has managed to reduce the debtor collection period there is an opportunity </w:t>
            </w:r>
          </w:p>
          <w:p w14:paraId="4BC75321" w14:textId="77777777" w:rsidR="00461B70" w:rsidRPr="00C44320" w:rsidRDefault="00461B70" w:rsidP="00C44320">
            <w:pPr>
              <w:spacing w:beforeLines="20" w:before="48" w:after="0" w:line="240" w:lineRule="auto"/>
              <w:rPr>
                <w:rFonts w:ascii="Times New Roman" w:eastAsia="Times New Roman" w:hAnsi="Times New Roman" w:cs="Times New Roman"/>
                <w:color w:val="000000"/>
                <w:sz w:val="26"/>
                <w:szCs w:val="26"/>
                <w:lang w:val="bg-BG"/>
              </w:rPr>
            </w:pPr>
            <w:r w:rsidRPr="00C44320">
              <w:rPr>
                <w:rFonts w:ascii="Times New Roman" w:eastAsia="Times New Roman" w:hAnsi="Times New Roman" w:cs="Times New Roman"/>
                <w:color w:val="000000"/>
                <w:sz w:val="26"/>
                <w:szCs w:val="26"/>
              </w:rPr>
              <w:t>for faster payment to creditors</w:t>
            </w:r>
          </w:p>
          <w:p w14:paraId="38CCF740" w14:textId="77777777" w:rsidR="00461B70" w:rsidRPr="00C44320" w:rsidRDefault="00461B70" w:rsidP="00C44320">
            <w:pPr>
              <w:spacing w:beforeLines="20" w:before="48" w:after="0" w:line="240" w:lineRule="auto"/>
              <w:rPr>
                <w:rFonts w:ascii="Times New Roman" w:eastAsia="Times New Roman" w:hAnsi="Times New Roman" w:cs="Times New Roman"/>
                <w:color w:val="000000"/>
                <w:sz w:val="26"/>
                <w:szCs w:val="26"/>
              </w:rPr>
            </w:pPr>
            <w:r w:rsidRPr="00C44320">
              <w:rPr>
                <w:rFonts w:ascii="Times New Roman" w:eastAsia="Times New Roman" w:hAnsi="Times New Roman" w:cs="Times New Roman"/>
                <w:b/>
                <w:bCs/>
                <w:color w:val="000000"/>
                <w:sz w:val="26"/>
                <w:szCs w:val="26"/>
              </w:rPr>
              <w:t>Current ratio</w:t>
            </w:r>
            <w:r w:rsidRPr="00C44320">
              <w:rPr>
                <w:rFonts w:ascii="Times New Roman" w:eastAsia="Times New Roman" w:hAnsi="Times New Roman" w:cs="Times New Roman"/>
                <w:color w:val="000000"/>
                <w:sz w:val="26"/>
                <w:szCs w:val="26"/>
              </w:rPr>
              <w:t xml:space="preserve"> - In 2018 - 0.8 - there are not enough current assets to cover the payments due on </w:t>
            </w:r>
          </w:p>
          <w:p w14:paraId="2A36190F" w14:textId="77777777" w:rsidR="00461B70" w:rsidRPr="00C44320" w:rsidRDefault="00461B70" w:rsidP="00C44320">
            <w:pPr>
              <w:spacing w:beforeLines="20" w:before="48" w:after="0" w:line="240" w:lineRule="auto"/>
              <w:rPr>
                <w:rFonts w:ascii="Times New Roman" w:eastAsia="Times New Roman" w:hAnsi="Times New Roman" w:cs="Times New Roman"/>
                <w:color w:val="000000"/>
                <w:sz w:val="26"/>
                <w:szCs w:val="26"/>
              </w:rPr>
            </w:pPr>
            <w:r w:rsidRPr="00C44320">
              <w:rPr>
                <w:rFonts w:ascii="Times New Roman" w:eastAsia="Times New Roman" w:hAnsi="Times New Roman" w:cs="Times New Roman"/>
                <w:color w:val="000000"/>
                <w:sz w:val="26"/>
                <w:szCs w:val="26"/>
              </w:rPr>
              <w:t>the current liabilities of the company, in 2019, the change is slightly up by 0.9</w:t>
            </w:r>
          </w:p>
          <w:p w14:paraId="786C20DF" w14:textId="77777777" w:rsidR="00461B70" w:rsidRPr="00C44320" w:rsidRDefault="00461B70" w:rsidP="00C44320">
            <w:pPr>
              <w:spacing w:beforeLines="20" w:before="48" w:after="0" w:line="240" w:lineRule="auto"/>
              <w:rPr>
                <w:rFonts w:ascii="Times New Roman" w:eastAsia="Times New Roman" w:hAnsi="Times New Roman" w:cs="Times New Roman"/>
                <w:color w:val="000000"/>
                <w:sz w:val="26"/>
                <w:szCs w:val="26"/>
              </w:rPr>
            </w:pPr>
            <w:r w:rsidRPr="00C44320">
              <w:rPr>
                <w:rFonts w:ascii="Times New Roman" w:eastAsia="Times New Roman" w:hAnsi="Times New Roman" w:cs="Times New Roman"/>
                <w:b/>
                <w:bCs/>
                <w:color w:val="000000"/>
                <w:sz w:val="26"/>
                <w:szCs w:val="26"/>
              </w:rPr>
              <w:t>Quick asset ratio</w:t>
            </w:r>
            <w:r w:rsidRPr="00C44320">
              <w:rPr>
                <w:rFonts w:ascii="Times New Roman" w:eastAsia="Times New Roman" w:hAnsi="Times New Roman" w:cs="Times New Roman"/>
                <w:color w:val="000000"/>
                <w:sz w:val="26"/>
                <w:szCs w:val="26"/>
              </w:rPr>
              <w:t xml:space="preserve"> - The company </w:t>
            </w:r>
            <w:proofErr w:type="spellStart"/>
            <w:r w:rsidRPr="00C44320">
              <w:rPr>
                <w:rFonts w:ascii="Times New Roman" w:eastAsia="Times New Roman" w:hAnsi="Times New Roman" w:cs="Times New Roman"/>
                <w:color w:val="000000"/>
                <w:sz w:val="26"/>
                <w:szCs w:val="26"/>
              </w:rPr>
              <w:t>Chocco</w:t>
            </w:r>
            <w:proofErr w:type="spellEnd"/>
            <w:r w:rsidRPr="00C44320">
              <w:rPr>
                <w:rFonts w:ascii="Times New Roman" w:eastAsia="Times New Roman" w:hAnsi="Times New Roman" w:cs="Times New Roman"/>
                <w:color w:val="000000"/>
                <w:sz w:val="26"/>
                <w:szCs w:val="26"/>
              </w:rPr>
              <w:t xml:space="preserve"> Plc, which has a fast ratio of less than 1 in this case</w:t>
            </w:r>
          </w:p>
          <w:p w14:paraId="673615B4" w14:textId="77777777" w:rsidR="00461B70" w:rsidRPr="00C44320" w:rsidRDefault="00461B70" w:rsidP="00C44320">
            <w:pPr>
              <w:spacing w:beforeLines="20" w:before="48" w:after="0" w:line="240" w:lineRule="auto"/>
              <w:rPr>
                <w:rFonts w:ascii="Times New Roman" w:eastAsia="Times New Roman" w:hAnsi="Times New Roman" w:cs="Times New Roman"/>
                <w:color w:val="000000"/>
                <w:sz w:val="26"/>
                <w:szCs w:val="26"/>
              </w:rPr>
            </w:pPr>
            <w:r w:rsidRPr="00C44320">
              <w:rPr>
                <w:rFonts w:ascii="Times New Roman" w:eastAsia="Times New Roman" w:hAnsi="Times New Roman" w:cs="Times New Roman"/>
                <w:color w:val="000000"/>
                <w:sz w:val="26"/>
                <w:szCs w:val="26"/>
              </w:rPr>
              <w:t xml:space="preserve">0.6 which does not change in the two years, may not be able to fully repay its current liabilities </w:t>
            </w:r>
          </w:p>
          <w:p w14:paraId="20EB7CA0" w14:textId="77777777" w:rsidR="00461B70" w:rsidRPr="00C44320" w:rsidRDefault="00461B70" w:rsidP="00C44320">
            <w:pPr>
              <w:spacing w:beforeLines="20" w:before="48" w:after="0" w:line="240" w:lineRule="auto"/>
              <w:rPr>
                <w:rFonts w:ascii="Times New Roman" w:eastAsia="Times New Roman" w:hAnsi="Times New Roman" w:cs="Times New Roman"/>
                <w:color w:val="000000"/>
                <w:sz w:val="26"/>
                <w:szCs w:val="26"/>
              </w:rPr>
            </w:pPr>
            <w:r w:rsidRPr="00C44320">
              <w:rPr>
                <w:rFonts w:ascii="Times New Roman" w:eastAsia="Times New Roman" w:hAnsi="Times New Roman" w:cs="Times New Roman"/>
                <w:color w:val="000000"/>
                <w:sz w:val="26"/>
                <w:szCs w:val="26"/>
              </w:rPr>
              <w:t>in the short term.</w:t>
            </w:r>
          </w:p>
          <w:p w14:paraId="0518BEA0" w14:textId="77777777" w:rsidR="00461B70" w:rsidRPr="00C44320" w:rsidRDefault="00461B70" w:rsidP="00C44320">
            <w:pPr>
              <w:spacing w:beforeLines="20" w:before="48" w:after="0" w:line="240" w:lineRule="auto"/>
              <w:rPr>
                <w:rFonts w:ascii="Times New Roman" w:eastAsia="Times New Roman" w:hAnsi="Times New Roman" w:cs="Times New Roman"/>
                <w:color w:val="000000"/>
                <w:sz w:val="26"/>
                <w:szCs w:val="26"/>
              </w:rPr>
            </w:pPr>
            <w:r w:rsidRPr="00C44320">
              <w:rPr>
                <w:rFonts w:ascii="Times New Roman" w:eastAsia="Times New Roman" w:hAnsi="Times New Roman" w:cs="Times New Roman"/>
                <w:b/>
                <w:bCs/>
                <w:color w:val="000000"/>
                <w:sz w:val="26"/>
                <w:szCs w:val="26"/>
              </w:rPr>
              <w:t>Gearing ratio</w:t>
            </w:r>
            <w:r w:rsidRPr="00C44320">
              <w:rPr>
                <w:rFonts w:ascii="Times New Roman" w:eastAsia="Times New Roman" w:hAnsi="Times New Roman" w:cs="Times New Roman"/>
                <w:color w:val="000000"/>
                <w:sz w:val="26"/>
                <w:szCs w:val="26"/>
              </w:rPr>
              <w:t xml:space="preserve">-The ratio of gears higher than 50% is usually considered a little risky for investors, </w:t>
            </w:r>
          </w:p>
          <w:p w14:paraId="30BA5A4B" w14:textId="2155B1F4" w:rsidR="00461B70" w:rsidRPr="00C44320" w:rsidRDefault="00461B70" w:rsidP="00C44320">
            <w:pPr>
              <w:spacing w:beforeLines="20" w:before="48" w:after="0" w:line="240" w:lineRule="auto"/>
              <w:rPr>
                <w:rFonts w:ascii="Times New Roman" w:eastAsia="Times New Roman" w:hAnsi="Times New Roman" w:cs="Times New Roman"/>
                <w:sz w:val="26"/>
                <w:szCs w:val="26"/>
              </w:rPr>
            </w:pPr>
            <w:r w:rsidRPr="00C44320">
              <w:rPr>
                <w:rFonts w:ascii="Times New Roman" w:eastAsia="Times New Roman" w:hAnsi="Times New Roman" w:cs="Times New Roman"/>
                <w:color w:val="000000"/>
                <w:sz w:val="26"/>
                <w:szCs w:val="26"/>
              </w:rPr>
              <w:t>but compared to 2018 in 2019 it decreases which is a good indicator</w:t>
            </w:r>
          </w:p>
        </w:tc>
        <w:tc>
          <w:tcPr>
            <w:tcW w:w="960" w:type="dxa"/>
            <w:tcBorders>
              <w:top w:val="nil"/>
              <w:left w:val="nil"/>
              <w:bottom w:val="nil"/>
              <w:right w:val="nil"/>
            </w:tcBorders>
            <w:shd w:val="clear" w:color="auto" w:fill="auto"/>
            <w:noWrap/>
            <w:vAlign w:val="bottom"/>
            <w:hideMark/>
          </w:tcPr>
          <w:p w14:paraId="7826C6AF" w14:textId="77777777" w:rsidR="00461B70" w:rsidRPr="00C44320" w:rsidRDefault="00461B70" w:rsidP="00C44320">
            <w:pPr>
              <w:spacing w:beforeLines="20" w:before="48" w:after="0" w:line="240" w:lineRule="auto"/>
              <w:rPr>
                <w:rFonts w:ascii="Times New Roman" w:eastAsia="Times New Roman" w:hAnsi="Times New Roman" w:cs="Times New Roman"/>
                <w:sz w:val="26"/>
                <w:szCs w:val="26"/>
              </w:rPr>
            </w:pPr>
          </w:p>
        </w:tc>
      </w:tr>
      <w:tr w:rsidR="00461B70" w:rsidRPr="00C44320" w14:paraId="619EA0B8" w14:textId="77777777" w:rsidTr="00C44320">
        <w:trPr>
          <w:trHeight w:val="315"/>
        </w:trPr>
        <w:tc>
          <w:tcPr>
            <w:tcW w:w="19457" w:type="dxa"/>
            <w:vMerge/>
            <w:tcBorders>
              <w:left w:val="nil"/>
              <w:right w:val="nil"/>
            </w:tcBorders>
            <w:shd w:val="clear" w:color="auto" w:fill="auto"/>
            <w:noWrap/>
            <w:vAlign w:val="center"/>
            <w:hideMark/>
          </w:tcPr>
          <w:p w14:paraId="7093DE3B" w14:textId="0EEDD7AD" w:rsidR="00461B70" w:rsidRPr="00C44320" w:rsidRDefault="00461B70" w:rsidP="00C44320">
            <w:pPr>
              <w:spacing w:beforeLines="20" w:before="48" w:after="0" w:line="240" w:lineRule="auto"/>
              <w:rPr>
                <w:rFonts w:ascii="Times New Roman" w:eastAsia="Times New Roman" w:hAnsi="Times New Roman" w:cs="Times New Roman"/>
                <w:sz w:val="26"/>
                <w:szCs w:val="26"/>
              </w:rPr>
            </w:pPr>
          </w:p>
        </w:tc>
        <w:tc>
          <w:tcPr>
            <w:tcW w:w="960" w:type="dxa"/>
            <w:tcBorders>
              <w:top w:val="nil"/>
              <w:left w:val="nil"/>
              <w:bottom w:val="nil"/>
              <w:right w:val="nil"/>
            </w:tcBorders>
            <w:shd w:val="clear" w:color="auto" w:fill="auto"/>
            <w:noWrap/>
            <w:vAlign w:val="bottom"/>
            <w:hideMark/>
          </w:tcPr>
          <w:p w14:paraId="73C181D4" w14:textId="77777777" w:rsidR="00461B70" w:rsidRPr="00C44320" w:rsidRDefault="00461B70" w:rsidP="00C44320">
            <w:pPr>
              <w:spacing w:beforeLines="20" w:before="48" w:after="0" w:line="240" w:lineRule="auto"/>
              <w:rPr>
                <w:rFonts w:ascii="Times New Roman" w:eastAsia="Times New Roman" w:hAnsi="Times New Roman" w:cs="Times New Roman"/>
                <w:sz w:val="26"/>
                <w:szCs w:val="26"/>
              </w:rPr>
            </w:pPr>
          </w:p>
        </w:tc>
      </w:tr>
      <w:tr w:rsidR="00461B70" w:rsidRPr="00C44320" w14:paraId="3CF3C29C" w14:textId="77777777" w:rsidTr="00C44320">
        <w:trPr>
          <w:trHeight w:val="570"/>
        </w:trPr>
        <w:tc>
          <w:tcPr>
            <w:tcW w:w="19457" w:type="dxa"/>
            <w:vMerge/>
            <w:tcBorders>
              <w:left w:val="nil"/>
              <w:right w:val="nil"/>
            </w:tcBorders>
            <w:shd w:val="clear" w:color="auto" w:fill="auto"/>
            <w:vAlign w:val="bottom"/>
            <w:hideMark/>
          </w:tcPr>
          <w:p w14:paraId="29FD9F89" w14:textId="7198F193" w:rsidR="00461B70" w:rsidRPr="00C44320" w:rsidRDefault="00461B70" w:rsidP="00C44320">
            <w:pPr>
              <w:spacing w:beforeLines="20" w:before="48" w:after="0" w:line="240" w:lineRule="auto"/>
              <w:rPr>
                <w:rFonts w:ascii="Times New Roman" w:eastAsia="Times New Roman" w:hAnsi="Times New Roman" w:cs="Times New Roman"/>
                <w:sz w:val="26"/>
                <w:szCs w:val="26"/>
              </w:rPr>
            </w:pPr>
          </w:p>
        </w:tc>
        <w:tc>
          <w:tcPr>
            <w:tcW w:w="960" w:type="dxa"/>
            <w:tcBorders>
              <w:top w:val="nil"/>
              <w:left w:val="nil"/>
              <w:bottom w:val="nil"/>
              <w:right w:val="nil"/>
            </w:tcBorders>
            <w:shd w:val="clear" w:color="auto" w:fill="auto"/>
            <w:noWrap/>
            <w:vAlign w:val="bottom"/>
            <w:hideMark/>
          </w:tcPr>
          <w:p w14:paraId="01DE01B2" w14:textId="77777777" w:rsidR="00461B70" w:rsidRPr="00C44320" w:rsidRDefault="00461B70" w:rsidP="00C44320">
            <w:pPr>
              <w:spacing w:beforeLines="20" w:before="48" w:after="0" w:line="240" w:lineRule="auto"/>
              <w:rPr>
                <w:rFonts w:ascii="Times New Roman" w:eastAsia="Times New Roman" w:hAnsi="Times New Roman" w:cs="Times New Roman"/>
                <w:sz w:val="26"/>
                <w:szCs w:val="26"/>
              </w:rPr>
            </w:pPr>
          </w:p>
        </w:tc>
      </w:tr>
      <w:tr w:rsidR="00461B70" w:rsidRPr="00C44320" w14:paraId="010E9C57" w14:textId="77777777" w:rsidTr="00C44320">
        <w:trPr>
          <w:trHeight w:val="300"/>
        </w:trPr>
        <w:tc>
          <w:tcPr>
            <w:tcW w:w="19457" w:type="dxa"/>
            <w:vMerge/>
            <w:tcBorders>
              <w:left w:val="nil"/>
              <w:right w:val="nil"/>
            </w:tcBorders>
            <w:shd w:val="clear" w:color="auto" w:fill="auto"/>
            <w:noWrap/>
            <w:vAlign w:val="bottom"/>
            <w:hideMark/>
          </w:tcPr>
          <w:p w14:paraId="72A0ACE7" w14:textId="6BEAEDDB" w:rsidR="00461B70" w:rsidRPr="00C44320" w:rsidRDefault="00461B70" w:rsidP="00C44320">
            <w:pPr>
              <w:spacing w:beforeLines="20" w:before="48" w:after="0" w:line="240" w:lineRule="auto"/>
              <w:rPr>
                <w:rFonts w:ascii="Times New Roman" w:eastAsia="Times New Roman" w:hAnsi="Times New Roman" w:cs="Times New Roman"/>
                <w:sz w:val="26"/>
                <w:szCs w:val="26"/>
              </w:rPr>
            </w:pPr>
          </w:p>
        </w:tc>
        <w:tc>
          <w:tcPr>
            <w:tcW w:w="960" w:type="dxa"/>
            <w:tcBorders>
              <w:top w:val="nil"/>
              <w:left w:val="nil"/>
              <w:bottom w:val="nil"/>
              <w:right w:val="nil"/>
            </w:tcBorders>
            <w:shd w:val="clear" w:color="auto" w:fill="auto"/>
            <w:noWrap/>
            <w:vAlign w:val="bottom"/>
            <w:hideMark/>
          </w:tcPr>
          <w:p w14:paraId="19162177" w14:textId="77777777" w:rsidR="00461B70" w:rsidRPr="00C44320" w:rsidRDefault="00461B70" w:rsidP="00C44320">
            <w:pPr>
              <w:spacing w:beforeLines="20" w:before="48" w:after="0" w:line="240" w:lineRule="auto"/>
              <w:rPr>
                <w:rFonts w:ascii="Times New Roman" w:eastAsia="Times New Roman" w:hAnsi="Times New Roman" w:cs="Times New Roman"/>
                <w:sz w:val="26"/>
                <w:szCs w:val="26"/>
              </w:rPr>
            </w:pPr>
          </w:p>
        </w:tc>
      </w:tr>
      <w:tr w:rsidR="00461B70" w:rsidRPr="00C44320" w14:paraId="2ED8F709" w14:textId="77777777" w:rsidTr="00C44320">
        <w:trPr>
          <w:trHeight w:val="300"/>
        </w:trPr>
        <w:tc>
          <w:tcPr>
            <w:tcW w:w="19457" w:type="dxa"/>
            <w:vMerge/>
            <w:tcBorders>
              <w:left w:val="nil"/>
              <w:right w:val="nil"/>
            </w:tcBorders>
            <w:shd w:val="clear" w:color="auto" w:fill="auto"/>
            <w:noWrap/>
            <w:vAlign w:val="bottom"/>
            <w:hideMark/>
          </w:tcPr>
          <w:p w14:paraId="1B2C43C2" w14:textId="2C92D999" w:rsidR="00461B70" w:rsidRPr="00C44320" w:rsidRDefault="00461B70" w:rsidP="00C44320">
            <w:pPr>
              <w:spacing w:beforeLines="20" w:before="48" w:after="0" w:line="240" w:lineRule="auto"/>
              <w:rPr>
                <w:rFonts w:ascii="Times New Roman" w:eastAsia="Times New Roman" w:hAnsi="Times New Roman" w:cs="Times New Roman"/>
                <w:sz w:val="26"/>
                <w:szCs w:val="26"/>
              </w:rPr>
            </w:pPr>
          </w:p>
        </w:tc>
        <w:tc>
          <w:tcPr>
            <w:tcW w:w="960" w:type="dxa"/>
            <w:tcBorders>
              <w:top w:val="nil"/>
              <w:left w:val="nil"/>
              <w:bottom w:val="nil"/>
              <w:right w:val="nil"/>
            </w:tcBorders>
            <w:shd w:val="clear" w:color="auto" w:fill="auto"/>
            <w:noWrap/>
            <w:vAlign w:val="bottom"/>
            <w:hideMark/>
          </w:tcPr>
          <w:p w14:paraId="0C302A71" w14:textId="77777777" w:rsidR="00461B70" w:rsidRPr="00C44320" w:rsidRDefault="00461B70" w:rsidP="00C44320">
            <w:pPr>
              <w:spacing w:beforeLines="20" w:before="48" w:after="0" w:line="240" w:lineRule="auto"/>
              <w:rPr>
                <w:rFonts w:ascii="Times New Roman" w:eastAsia="Times New Roman" w:hAnsi="Times New Roman" w:cs="Times New Roman"/>
                <w:sz w:val="26"/>
                <w:szCs w:val="26"/>
              </w:rPr>
            </w:pPr>
          </w:p>
        </w:tc>
      </w:tr>
      <w:tr w:rsidR="00461B70" w:rsidRPr="00C44320" w14:paraId="783DCB76" w14:textId="77777777" w:rsidTr="00C44320">
        <w:trPr>
          <w:trHeight w:val="300"/>
        </w:trPr>
        <w:tc>
          <w:tcPr>
            <w:tcW w:w="19457" w:type="dxa"/>
            <w:vMerge/>
            <w:tcBorders>
              <w:left w:val="nil"/>
              <w:right w:val="nil"/>
            </w:tcBorders>
            <w:shd w:val="clear" w:color="auto" w:fill="auto"/>
            <w:noWrap/>
            <w:vAlign w:val="bottom"/>
            <w:hideMark/>
          </w:tcPr>
          <w:p w14:paraId="32D51D64" w14:textId="0FADF4AA" w:rsidR="00461B70" w:rsidRPr="00C44320" w:rsidRDefault="00461B70" w:rsidP="00C44320">
            <w:pPr>
              <w:spacing w:beforeLines="20" w:before="48" w:after="0" w:line="240" w:lineRule="auto"/>
              <w:rPr>
                <w:rFonts w:ascii="Times New Roman" w:eastAsia="Times New Roman" w:hAnsi="Times New Roman" w:cs="Times New Roman"/>
                <w:sz w:val="26"/>
                <w:szCs w:val="26"/>
              </w:rPr>
            </w:pPr>
          </w:p>
        </w:tc>
        <w:tc>
          <w:tcPr>
            <w:tcW w:w="960" w:type="dxa"/>
            <w:tcBorders>
              <w:top w:val="nil"/>
              <w:left w:val="nil"/>
              <w:bottom w:val="nil"/>
              <w:right w:val="nil"/>
            </w:tcBorders>
            <w:shd w:val="clear" w:color="auto" w:fill="auto"/>
            <w:noWrap/>
            <w:vAlign w:val="bottom"/>
            <w:hideMark/>
          </w:tcPr>
          <w:p w14:paraId="34D55C2C" w14:textId="77777777" w:rsidR="00461B70" w:rsidRPr="00C44320" w:rsidRDefault="00461B70" w:rsidP="00C44320">
            <w:pPr>
              <w:spacing w:beforeLines="20" w:before="48" w:after="0" w:line="240" w:lineRule="auto"/>
              <w:rPr>
                <w:rFonts w:ascii="Times New Roman" w:eastAsia="Times New Roman" w:hAnsi="Times New Roman" w:cs="Times New Roman"/>
                <w:sz w:val="26"/>
                <w:szCs w:val="26"/>
              </w:rPr>
            </w:pPr>
          </w:p>
        </w:tc>
      </w:tr>
      <w:tr w:rsidR="00461B70" w:rsidRPr="00C44320" w14:paraId="184D7BE2" w14:textId="77777777" w:rsidTr="00C44320">
        <w:trPr>
          <w:trHeight w:val="300"/>
        </w:trPr>
        <w:tc>
          <w:tcPr>
            <w:tcW w:w="19457" w:type="dxa"/>
            <w:vMerge/>
            <w:tcBorders>
              <w:left w:val="nil"/>
              <w:right w:val="nil"/>
            </w:tcBorders>
            <w:shd w:val="clear" w:color="auto" w:fill="auto"/>
            <w:noWrap/>
            <w:vAlign w:val="bottom"/>
            <w:hideMark/>
          </w:tcPr>
          <w:p w14:paraId="51829FBB" w14:textId="2256DC2A" w:rsidR="00461B70" w:rsidRPr="00C44320" w:rsidRDefault="00461B70" w:rsidP="00C44320">
            <w:pPr>
              <w:spacing w:beforeLines="20" w:before="48" w:after="0" w:line="240" w:lineRule="auto"/>
              <w:rPr>
                <w:rFonts w:ascii="Times New Roman" w:eastAsia="Times New Roman" w:hAnsi="Times New Roman" w:cs="Times New Roman"/>
                <w:sz w:val="26"/>
                <w:szCs w:val="26"/>
              </w:rPr>
            </w:pPr>
          </w:p>
        </w:tc>
        <w:tc>
          <w:tcPr>
            <w:tcW w:w="960" w:type="dxa"/>
            <w:tcBorders>
              <w:top w:val="nil"/>
              <w:left w:val="nil"/>
              <w:bottom w:val="nil"/>
              <w:right w:val="nil"/>
            </w:tcBorders>
            <w:shd w:val="clear" w:color="auto" w:fill="auto"/>
            <w:noWrap/>
            <w:vAlign w:val="bottom"/>
            <w:hideMark/>
          </w:tcPr>
          <w:p w14:paraId="1B36970D" w14:textId="77777777" w:rsidR="00461B70" w:rsidRPr="00C44320" w:rsidRDefault="00461B70" w:rsidP="00C44320">
            <w:pPr>
              <w:spacing w:beforeLines="20" w:before="48" w:after="0" w:line="240" w:lineRule="auto"/>
              <w:rPr>
                <w:rFonts w:ascii="Times New Roman" w:eastAsia="Times New Roman" w:hAnsi="Times New Roman" w:cs="Times New Roman"/>
                <w:sz w:val="26"/>
                <w:szCs w:val="26"/>
              </w:rPr>
            </w:pPr>
          </w:p>
        </w:tc>
      </w:tr>
      <w:tr w:rsidR="00461B70" w:rsidRPr="00C44320" w14:paraId="53DB2A83" w14:textId="77777777" w:rsidTr="00C44320">
        <w:trPr>
          <w:trHeight w:val="300"/>
        </w:trPr>
        <w:tc>
          <w:tcPr>
            <w:tcW w:w="19457" w:type="dxa"/>
            <w:vMerge/>
            <w:tcBorders>
              <w:left w:val="nil"/>
              <w:right w:val="nil"/>
            </w:tcBorders>
            <w:shd w:val="clear" w:color="auto" w:fill="auto"/>
            <w:vAlign w:val="bottom"/>
            <w:hideMark/>
          </w:tcPr>
          <w:p w14:paraId="537F5B59" w14:textId="7129973F" w:rsidR="00461B70" w:rsidRPr="00C44320" w:rsidRDefault="00461B70" w:rsidP="00C44320">
            <w:pPr>
              <w:spacing w:beforeLines="20" w:before="48" w:after="0" w:line="240" w:lineRule="auto"/>
              <w:rPr>
                <w:rFonts w:ascii="Times New Roman" w:eastAsia="Times New Roman" w:hAnsi="Times New Roman" w:cs="Times New Roman"/>
                <w:color w:val="000000"/>
                <w:sz w:val="26"/>
                <w:szCs w:val="26"/>
              </w:rPr>
            </w:pPr>
          </w:p>
        </w:tc>
        <w:tc>
          <w:tcPr>
            <w:tcW w:w="960" w:type="dxa"/>
            <w:tcBorders>
              <w:top w:val="nil"/>
              <w:left w:val="nil"/>
              <w:bottom w:val="nil"/>
              <w:right w:val="nil"/>
            </w:tcBorders>
            <w:shd w:val="clear" w:color="auto" w:fill="auto"/>
            <w:noWrap/>
            <w:vAlign w:val="bottom"/>
            <w:hideMark/>
          </w:tcPr>
          <w:p w14:paraId="57E052F3" w14:textId="77777777" w:rsidR="00461B70" w:rsidRPr="00C44320" w:rsidRDefault="00461B70" w:rsidP="00C44320">
            <w:pPr>
              <w:spacing w:beforeLines="20" w:before="48" w:after="0" w:line="240" w:lineRule="auto"/>
              <w:rPr>
                <w:rFonts w:ascii="Times New Roman" w:eastAsia="Times New Roman" w:hAnsi="Times New Roman" w:cs="Times New Roman"/>
                <w:sz w:val="26"/>
                <w:szCs w:val="26"/>
              </w:rPr>
            </w:pPr>
          </w:p>
        </w:tc>
      </w:tr>
      <w:tr w:rsidR="00461B70" w:rsidRPr="00C44320" w14:paraId="2BB7C00A" w14:textId="77777777" w:rsidTr="00C44320">
        <w:trPr>
          <w:trHeight w:val="300"/>
        </w:trPr>
        <w:tc>
          <w:tcPr>
            <w:tcW w:w="19457" w:type="dxa"/>
            <w:vMerge/>
            <w:tcBorders>
              <w:left w:val="nil"/>
              <w:right w:val="nil"/>
            </w:tcBorders>
            <w:shd w:val="clear" w:color="auto" w:fill="auto"/>
            <w:noWrap/>
            <w:vAlign w:val="bottom"/>
            <w:hideMark/>
          </w:tcPr>
          <w:p w14:paraId="46DF8CFD" w14:textId="69873514" w:rsidR="00461B70" w:rsidRPr="00C44320" w:rsidRDefault="00461B70" w:rsidP="00C44320">
            <w:pPr>
              <w:spacing w:beforeLines="20" w:before="48" w:after="0" w:line="240" w:lineRule="auto"/>
              <w:rPr>
                <w:rFonts w:ascii="Times New Roman" w:eastAsia="Times New Roman" w:hAnsi="Times New Roman" w:cs="Times New Roman"/>
                <w:color w:val="000000"/>
                <w:sz w:val="26"/>
                <w:szCs w:val="26"/>
              </w:rPr>
            </w:pPr>
          </w:p>
        </w:tc>
        <w:tc>
          <w:tcPr>
            <w:tcW w:w="960" w:type="dxa"/>
            <w:tcBorders>
              <w:top w:val="nil"/>
              <w:left w:val="nil"/>
              <w:bottom w:val="nil"/>
              <w:right w:val="nil"/>
            </w:tcBorders>
            <w:shd w:val="clear" w:color="auto" w:fill="auto"/>
            <w:noWrap/>
            <w:vAlign w:val="bottom"/>
            <w:hideMark/>
          </w:tcPr>
          <w:p w14:paraId="0930AF0A" w14:textId="77777777" w:rsidR="00461B70" w:rsidRPr="00C44320" w:rsidRDefault="00461B70" w:rsidP="00C44320">
            <w:pPr>
              <w:spacing w:beforeLines="20" w:before="48" w:after="0" w:line="240" w:lineRule="auto"/>
              <w:rPr>
                <w:rFonts w:ascii="Times New Roman" w:eastAsia="Times New Roman" w:hAnsi="Times New Roman" w:cs="Times New Roman"/>
                <w:color w:val="000000"/>
                <w:sz w:val="26"/>
                <w:szCs w:val="26"/>
              </w:rPr>
            </w:pPr>
          </w:p>
        </w:tc>
      </w:tr>
      <w:tr w:rsidR="00461B70" w:rsidRPr="00C44320" w14:paraId="1AAE2AAC" w14:textId="77777777" w:rsidTr="00C44320">
        <w:trPr>
          <w:trHeight w:val="300"/>
        </w:trPr>
        <w:tc>
          <w:tcPr>
            <w:tcW w:w="19457" w:type="dxa"/>
            <w:vMerge/>
            <w:tcBorders>
              <w:left w:val="nil"/>
              <w:bottom w:val="nil"/>
              <w:right w:val="nil"/>
            </w:tcBorders>
            <w:shd w:val="clear" w:color="auto" w:fill="auto"/>
            <w:vAlign w:val="bottom"/>
            <w:hideMark/>
          </w:tcPr>
          <w:p w14:paraId="4CFE43B7" w14:textId="72297330" w:rsidR="00461B70" w:rsidRPr="00C44320" w:rsidRDefault="00461B70" w:rsidP="00C44320">
            <w:pPr>
              <w:spacing w:beforeLines="20" w:before="48" w:after="0" w:line="240" w:lineRule="auto"/>
              <w:rPr>
                <w:rFonts w:ascii="Times New Roman" w:eastAsia="Times New Roman" w:hAnsi="Times New Roman" w:cs="Times New Roman"/>
                <w:color w:val="000000"/>
                <w:sz w:val="26"/>
                <w:szCs w:val="26"/>
              </w:rPr>
            </w:pPr>
          </w:p>
        </w:tc>
        <w:tc>
          <w:tcPr>
            <w:tcW w:w="960" w:type="dxa"/>
            <w:tcBorders>
              <w:top w:val="nil"/>
              <w:left w:val="nil"/>
              <w:bottom w:val="nil"/>
              <w:right w:val="nil"/>
            </w:tcBorders>
            <w:shd w:val="clear" w:color="auto" w:fill="auto"/>
            <w:noWrap/>
            <w:vAlign w:val="bottom"/>
            <w:hideMark/>
          </w:tcPr>
          <w:p w14:paraId="517899B9" w14:textId="77777777" w:rsidR="00461B70" w:rsidRPr="00C44320" w:rsidRDefault="00461B70" w:rsidP="00C44320">
            <w:pPr>
              <w:spacing w:beforeLines="20" w:before="48" w:after="0" w:line="240" w:lineRule="auto"/>
              <w:rPr>
                <w:rFonts w:ascii="Times New Roman" w:eastAsia="Times New Roman" w:hAnsi="Times New Roman" w:cs="Times New Roman"/>
                <w:color w:val="000000"/>
                <w:sz w:val="26"/>
                <w:szCs w:val="26"/>
              </w:rPr>
            </w:pPr>
          </w:p>
        </w:tc>
      </w:tr>
      <w:bookmarkEnd w:id="0"/>
    </w:tbl>
    <w:p w14:paraId="2022FDFE" w14:textId="01E35694" w:rsidR="003F20C5" w:rsidRDefault="003F20C5" w:rsidP="003F20C5">
      <w:pPr>
        <w:rPr>
          <w:rFonts w:ascii="Times New Roman" w:hAnsi="Times New Roman" w:cs="Times New Roman"/>
          <w:sz w:val="26"/>
          <w:szCs w:val="26"/>
        </w:rPr>
      </w:pPr>
    </w:p>
    <w:p w14:paraId="097D1102" w14:textId="1E0237C6" w:rsidR="00573500" w:rsidRDefault="00573500" w:rsidP="003F20C5">
      <w:pPr>
        <w:rPr>
          <w:rFonts w:ascii="Times New Roman" w:hAnsi="Times New Roman" w:cs="Times New Roman"/>
          <w:sz w:val="26"/>
          <w:szCs w:val="26"/>
        </w:rPr>
      </w:pPr>
    </w:p>
    <w:p w14:paraId="56225A52" w14:textId="7EEFDD9B" w:rsidR="00573500" w:rsidRDefault="00573500" w:rsidP="003F20C5">
      <w:pPr>
        <w:rPr>
          <w:rFonts w:ascii="Times New Roman" w:hAnsi="Times New Roman" w:cs="Times New Roman"/>
          <w:sz w:val="26"/>
          <w:szCs w:val="26"/>
        </w:rPr>
      </w:pPr>
    </w:p>
    <w:p w14:paraId="53157559" w14:textId="7943C2DA" w:rsidR="00573500" w:rsidRDefault="00573500" w:rsidP="003F20C5">
      <w:pPr>
        <w:rPr>
          <w:rFonts w:ascii="Times New Roman" w:hAnsi="Times New Roman" w:cs="Times New Roman"/>
          <w:sz w:val="26"/>
          <w:szCs w:val="26"/>
        </w:rPr>
      </w:pPr>
    </w:p>
    <w:p w14:paraId="37971823" w14:textId="3A85C2C5" w:rsidR="00573500" w:rsidRDefault="00573500" w:rsidP="003F20C5">
      <w:pPr>
        <w:rPr>
          <w:rFonts w:ascii="Times New Roman" w:hAnsi="Times New Roman" w:cs="Times New Roman"/>
          <w:sz w:val="26"/>
          <w:szCs w:val="26"/>
        </w:rPr>
      </w:pPr>
    </w:p>
    <w:p w14:paraId="388DC10E" w14:textId="3134067C" w:rsidR="00573500" w:rsidRDefault="00573500" w:rsidP="003F20C5">
      <w:pPr>
        <w:rPr>
          <w:rFonts w:ascii="Times New Roman" w:hAnsi="Times New Roman" w:cs="Times New Roman"/>
          <w:sz w:val="26"/>
          <w:szCs w:val="26"/>
        </w:rPr>
      </w:pPr>
    </w:p>
    <w:p w14:paraId="33E99911" w14:textId="23A1E8BC" w:rsidR="00573500" w:rsidRDefault="00573500" w:rsidP="003F20C5">
      <w:pPr>
        <w:rPr>
          <w:rFonts w:ascii="Times New Roman" w:hAnsi="Times New Roman" w:cs="Times New Roman"/>
          <w:sz w:val="26"/>
          <w:szCs w:val="26"/>
        </w:rPr>
      </w:pPr>
    </w:p>
    <w:p w14:paraId="156A39AF" w14:textId="2733A9B2" w:rsidR="00573500" w:rsidRDefault="00573500" w:rsidP="003F20C5">
      <w:pPr>
        <w:rPr>
          <w:rFonts w:ascii="Times New Roman" w:hAnsi="Times New Roman" w:cs="Times New Roman"/>
          <w:sz w:val="26"/>
          <w:szCs w:val="26"/>
        </w:rPr>
      </w:pPr>
    </w:p>
    <w:p w14:paraId="0401D135" w14:textId="54C392ED" w:rsidR="00573500" w:rsidRDefault="00573500" w:rsidP="003F20C5">
      <w:pPr>
        <w:rPr>
          <w:rFonts w:ascii="Times New Roman" w:hAnsi="Times New Roman" w:cs="Times New Roman"/>
          <w:sz w:val="26"/>
          <w:szCs w:val="26"/>
        </w:rPr>
      </w:pPr>
    </w:p>
    <w:sdt>
      <w:sdtPr>
        <w:rPr>
          <w:rFonts w:asciiTheme="minorHAnsi" w:eastAsiaTheme="minorHAnsi" w:hAnsiTheme="minorHAnsi" w:cstheme="minorBidi"/>
          <w:color w:val="auto"/>
          <w:sz w:val="22"/>
          <w:szCs w:val="22"/>
        </w:rPr>
        <w:id w:val="-530650230"/>
        <w:docPartObj>
          <w:docPartGallery w:val="Bibliographies"/>
          <w:docPartUnique/>
        </w:docPartObj>
      </w:sdtPr>
      <w:sdtEndPr/>
      <w:sdtContent>
        <w:p w14:paraId="33FA78A6" w14:textId="4A43669E" w:rsidR="00573500" w:rsidRDefault="00573500">
          <w:pPr>
            <w:pStyle w:val="Heading1"/>
          </w:pPr>
          <w:r>
            <w:t>Refer</w:t>
          </w:r>
          <w:r w:rsidR="00B4303F">
            <w:t>e</w:t>
          </w:r>
          <w:r>
            <w:t>nces</w:t>
          </w:r>
        </w:p>
        <w:sdt>
          <w:sdtPr>
            <w:id w:val="111145805"/>
            <w:bibliography/>
          </w:sdtPr>
          <w:sdtEndPr/>
          <w:sdtContent>
            <w:p w14:paraId="509C77DA" w14:textId="77777777" w:rsidR="00573500" w:rsidRDefault="00573500" w:rsidP="00573500">
              <w:pPr>
                <w:pStyle w:val="Bibliography"/>
                <w:rPr>
                  <w:noProof/>
                  <w:sz w:val="24"/>
                  <w:szCs w:val="24"/>
                </w:rPr>
              </w:pPr>
              <w:r>
                <w:fldChar w:fldCharType="begin"/>
              </w:r>
              <w:r>
                <w:instrText xml:space="preserve"> BIBLIOGRAPHY </w:instrText>
              </w:r>
              <w:r>
                <w:fldChar w:fldCharType="separate"/>
              </w:r>
              <w:r>
                <w:rPr>
                  <w:noProof/>
                </w:rPr>
                <w:t xml:space="preserve">Boyte-White, C., 2020. </w:t>
              </w:r>
              <w:r>
                <w:rPr>
                  <w:i/>
                  <w:iCs/>
                  <w:noProof/>
                </w:rPr>
                <w:t xml:space="preserve">Investopedia. </w:t>
              </w:r>
              <w:r>
                <w:rPr>
                  <w:noProof/>
                </w:rPr>
                <w:t xml:space="preserve">[Online] </w:t>
              </w:r>
              <w:r>
                <w:rPr>
                  <w:noProof/>
                </w:rPr>
                <w:br/>
                <w:t xml:space="preserve">Available at: </w:t>
              </w:r>
              <w:r>
                <w:rPr>
                  <w:noProof/>
                  <w:u w:val="single"/>
                </w:rPr>
                <w:t>https://www.investopedia.com/ask/answers/121814/what-good-gearing-ratio.asp</w:t>
              </w:r>
              <w:r>
                <w:rPr>
                  <w:noProof/>
                </w:rPr>
                <w:br/>
                <w:t>[Accessed 11 November 2020].</w:t>
              </w:r>
            </w:p>
            <w:p w14:paraId="1DAECC53" w14:textId="77777777" w:rsidR="00573500" w:rsidRDefault="00573500" w:rsidP="00573500">
              <w:pPr>
                <w:pStyle w:val="Bibliography"/>
                <w:rPr>
                  <w:noProof/>
                </w:rPr>
              </w:pPr>
              <w:r>
                <w:rPr>
                  <w:noProof/>
                </w:rPr>
                <w:t xml:space="preserve">Bragg, S., 2019. </w:t>
              </w:r>
              <w:r>
                <w:rPr>
                  <w:i/>
                  <w:iCs/>
                  <w:noProof/>
                </w:rPr>
                <w:t xml:space="preserve">Accounting Tools. </w:t>
              </w:r>
              <w:r>
                <w:rPr>
                  <w:noProof/>
                </w:rPr>
                <w:t xml:space="preserve">[Online] </w:t>
              </w:r>
              <w:r>
                <w:rPr>
                  <w:noProof/>
                </w:rPr>
                <w:br/>
                <w:t xml:space="preserve">Available at: </w:t>
              </w:r>
              <w:r>
                <w:rPr>
                  <w:noProof/>
                  <w:u w:val="single"/>
                </w:rPr>
                <w:t>https://www.accountingtools.com/articles/how-to-calculate-dividends-paid.html</w:t>
              </w:r>
              <w:r>
                <w:rPr>
                  <w:noProof/>
                </w:rPr>
                <w:br/>
                <w:t>[Accessed 8 November 2020].</w:t>
              </w:r>
            </w:p>
            <w:p w14:paraId="55E155BB" w14:textId="77777777" w:rsidR="00573500" w:rsidRDefault="00573500" w:rsidP="00573500">
              <w:pPr>
                <w:pStyle w:val="Bibliography"/>
                <w:rPr>
                  <w:noProof/>
                </w:rPr>
              </w:pPr>
              <w:r>
                <w:rPr>
                  <w:noProof/>
                </w:rPr>
                <w:t xml:space="preserve">Brown, M., 2019. </w:t>
              </w:r>
              <w:r>
                <w:rPr>
                  <w:i/>
                  <w:iCs/>
                  <w:noProof/>
                </w:rPr>
                <w:t xml:space="preserve">Double Entry Bookkeeping. </w:t>
              </w:r>
              <w:r>
                <w:rPr>
                  <w:noProof/>
                </w:rPr>
                <w:t xml:space="preserve">[Online] </w:t>
              </w:r>
              <w:r>
                <w:rPr>
                  <w:noProof/>
                </w:rPr>
                <w:br/>
                <w:t xml:space="preserve">Available at: </w:t>
              </w:r>
              <w:r>
                <w:rPr>
                  <w:noProof/>
                  <w:u w:val="single"/>
                </w:rPr>
                <w:t>https://www.double-entry-bookkeeping.com/activity-ratios/creditor-days/</w:t>
              </w:r>
              <w:r>
                <w:rPr>
                  <w:noProof/>
                </w:rPr>
                <w:br/>
                <w:t>[Accessed 9 November 2020].</w:t>
              </w:r>
            </w:p>
            <w:p w14:paraId="40A2CF02" w14:textId="77777777" w:rsidR="00573500" w:rsidRDefault="00573500" w:rsidP="00573500">
              <w:pPr>
                <w:pStyle w:val="Bibliography"/>
                <w:rPr>
                  <w:noProof/>
                </w:rPr>
              </w:pPr>
              <w:r>
                <w:rPr>
                  <w:noProof/>
                </w:rPr>
                <w:t xml:space="preserve">Chen, J., 2020. </w:t>
              </w:r>
              <w:r>
                <w:rPr>
                  <w:i/>
                  <w:iCs/>
                  <w:noProof/>
                </w:rPr>
                <w:t xml:space="preserve">Investopedia. </w:t>
              </w:r>
              <w:r>
                <w:rPr>
                  <w:noProof/>
                </w:rPr>
                <w:t xml:space="preserve">[Online] </w:t>
              </w:r>
              <w:r>
                <w:rPr>
                  <w:noProof/>
                </w:rPr>
                <w:br/>
                <w:t xml:space="preserve">Available at: </w:t>
              </w:r>
              <w:r>
                <w:rPr>
                  <w:noProof/>
                  <w:u w:val="single"/>
                </w:rPr>
                <w:t>https://www.investopedia.com/terms/h/holdingperiodreturn-yield.asp</w:t>
              </w:r>
              <w:r>
                <w:rPr>
                  <w:noProof/>
                </w:rPr>
                <w:br/>
                <w:t>[Accessed 9 November 2020].</w:t>
              </w:r>
            </w:p>
            <w:p w14:paraId="40EC6508" w14:textId="77777777" w:rsidR="00573500" w:rsidRDefault="00573500" w:rsidP="00573500">
              <w:pPr>
                <w:pStyle w:val="Bibliography"/>
                <w:rPr>
                  <w:noProof/>
                </w:rPr>
              </w:pPr>
              <w:r>
                <w:rPr>
                  <w:noProof/>
                </w:rPr>
                <w:t xml:space="preserve">Ganti, A., 2020. </w:t>
              </w:r>
              <w:r>
                <w:rPr>
                  <w:i/>
                  <w:iCs/>
                  <w:noProof/>
                </w:rPr>
                <w:t xml:space="preserve">Investopedia. </w:t>
              </w:r>
              <w:r>
                <w:rPr>
                  <w:noProof/>
                </w:rPr>
                <w:t xml:space="preserve">[Online] </w:t>
              </w:r>
              <w:r>
                <w:rPr>
                  <w:noProof/>
                </w:rPr>
                <w:br/>
                <w:t xml:space="preserve">Available at: </w:t>
              </w:r>
              <w:r>
                <w:rPr>
                  <w:noProof/>
                  <w:u w:val="single"/>
                </w:rPr>
                <w:t>https://www.investopedia.com/terms/b/basic-earnings-per-share.asp</w:t>
              </w:r>
              <w:r>
                <w:rPr>
                  <w:noProof/>
                </w:rPr>
                <w:br/>
                <w:t>[Accessed 8 November 2020].</w:t>
              </w:r>
            </w:p>
            <w:p w14:paraId="47ECAD90" w14:textId="77777777" w:rsidR="00573500" w:rsidRDefault="00573500" w:rsidP="00573500">
              <w:pPr>
                <w:pStyle w:val="Bibliography"/>
                <w:rPr>
                  <w:noProof/>
                </w:rPr>
              </w:pPr>
              <w:r>
                <w:rPr>
                  <w:noProof/>
                </w:rPr>
                <w:t xml:space="preserve">James, M., 2020. </w:t>
              </w:r>
              <w:r>
                <w:rPr>
                  <w:i/>
                  <w:iCs/>
                  <w:noProof/>
                </w:rPr>
                <w:t xml:space="preserve">Investopedia. </w:t>
              </w:r>
              <w:r>
                <w:rPr>
                  <w:noProof/>
                </w:rPr>
                <w:t xml:space="preserve">[Online] </w:t>
              </w:r>
              <w:r>
                <w:rPr>
                  <w:noProof/>
                </w:rPr>
                <w:br/>
                <w:t xml:space="preserve">Available at: </w:t>
              </w:r>
              <w:r>
                <w:rPr>
                  <w:noProof/>
                  <w:u w:val="single"/>
                </w:rPr>
                <w:t>https://www.investopedia.com/terms/r/roce.asp</w:t>
              </w:r>
              <w:r>
                <w:rPr>
                  <w:noProof/>
                </w:rPr>
                <w:br/>
                <w:t>[Accessed 8 November 2020].</w:t>
              </w:r>
            </w:p>
            <w:p w14:paraId="5DCB35FE" w14:textId="77777777" w:rsidR="00573500" w:rsidRDefault="00573500" w:rsidP="00573500">
              <w:pPr>
                <w:pStyle w:val="Bibliography"/>
                <w:rPr>
                  <w:noProof/>
                </w:rPr>
              </w:pPr>
              <w:r>
                <w:rPr>
                  <w:noProof/>
                </w:rPr>
                <w:t xml:space="preserve">Kenton, W., 2020. </w:t>
              </w:r>
              <w:r>
                <w:rPr>
                  <w:i/>
                  <w:iCs/>
                  <w:noProof/>
                </w:rPr>
                <w:t xml:space="preserve">Investopedia. </w:t>
              </w:r>
              <w:r>
                <w:rPr>
                  <w:noProof/>
                </w:rPr>
                <w:t xml:space="preserve">[Online] </w:t>
              </w:r>
              <w:r>
                <w:rPr>
                  <w:noProof/>
                </w:rPr>
                <w:br/>
                <w:t xml:space="preserve">Available at: </w:t>
              </w:r>
              <w:r>
                <w:rPr>
                  <w:noProof/>
                  <w:u w:val="single"/>
                </w:rPr>
                <w:t>https://www.investopedia.com/terms/q/quickratio.asp</w:t>
              </w:r>
            </w:p>
            <w:p w14:paraId="57E33274" w14:textId="77777777" w:rsidR="00573500" w:rsidRDefault="00573500" w:rsidP="00573500">
              <w:pPr>
                <w:pStyle w:val="Bibliography"/>
                <w:rPr>
                  <w:noProof/>
                </w:rPr>
              </w:pPr>
              <w:r>
                <w:rPr>
                  <w:noProof/>
                </w:rPr>
                <w:t xml:space="preserve">Kenton, W., 2020. </w:t>
              </w:r>
              <w:r>
                <w:rPr>
                  <w:i/>
                  <w:iCs/>
                  <w:noProof/>
                </w:rPr>
                <w:t xml:space="preserve">Investopedia. </w:t>
              </w:r>
              <w:r>
                <w:rPr>
                  <w:noProof/>
                </w:rPr>
                <w:t xml:space="preserve">[Online] </w:t>
              </w:r>
              <w:r>
                <w:rPr>
                  <w:noProof/>
                </w:rPr>
                <w:br/>
                <w:t xml:space="preserve">Available at: </w:t>
              </w:r>
              <w:r>
                <w:rPr>
                  <w:noProof/>
                  <w:u w:val="single"/>
                </w:rPr>
                <w:t>https://www.investopedia.com/terms/c/currentratio.asp</w:t>
              </w:r>
              <w:r>
                <w:rPr>
                  <w:noProof/>
                </w:rPr>
                <w:br/>
                <w:t>[Accessed 10 November 2020].</w:t>
              </w:r>
            </w:p>
            <w:p w14:paraId="2AF355AB" w14:textId="2F696F0A" w:rsidR="00573500" w:rsidRDefault="00573500" w:rsidP="00573500">
              <w:r>
                <w:rPr>
                  <w:b/>
                  <w:bCs/>
                  <w:noProof/>
                </w:rPr>
                <w:fldChar w:fldCharType="end"/>
              </w:r>
            </w:p>
          </w:sdtContent>
        </w:sdt>
      </w:sdtContent>
    </w:sdt>
    <w:p w14:paraId="5BB9B5C5" w14:textId="77777777" w:rsidR="00573500" w:rsidRPr="003F20C5" w:rsidRDefault="00573500" w:rsidP="003F20C5">
      <w:pPr>
        <w:rPr>
          <w:rFonts w:ascii="Times New Roman" w:hAnsi="Times New Roman" w:cs="Times New Roman"/>
          <w:sz w:val="26"/>
          <w:szCs w:val="26"/>
        </w:rPr>
      </w:pPr>
    </w:p>
    <w:p w14:paraId="50778579" w14:textId="77777777" w:rsidR="003F20C5" w:rsidRPr="00936687" w:rsidRDefault="003F20C5" w:rsidP="00744168">
      <w:pPr>
        <w:rPr>
          <w:rFonts w:ascii="Times New Roman" w:hAnsi="Times New Roman" w:cs="Times New Roman"/>
          <w:sz w:val="28"/>
          <w:szCs w:val="28"/>
        </w:rPr>
      </w:pPr>
    </w:p>
    <w:sectPr w:rsidR="003F20C5" w:rsidRPr="009366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168"/>
    <w:rsid w:val="00004C62"/>
    <w:rsid w:val="00034F65"/>
    <w:rsid w:val="000709D3"/>
    <w:rsid w:val="000A258B"/>
    <w:rsid w:val="000A4E11"/>
    <w:rsid w:val="000E1941"/>
    <w:rsid w:val="00196490"/>
    <w:rsid w:val="001B2F90"/>
    <w:rsid w:val="002076F1"/>
    <w:rsid w:val="00270C36"/>
    <w:rsid w:val="002A4234"/>
    <w:rsid w:val="002F3223"/>
    <w:rsid w:val="00362197"/>
    <w:rsid w:val="00397C86"/>
    <w:rsid w:val="00397FEF"/>
    <w:rsid w:val="003B5DC0"/>
    <w:rsid w:val="003C28E4"/>
    <w:rsid w:val="003F20C5"/>
    <w:rsid w:val="003F537A"/>
    <w:rsid w:val="00425734"/>
    <w:rsid w:val="00461B70"/>
    <w:rsid w:val="00480632"/>
    <w:rsid w:val="00484C21"/>
    <w:rsid w:val="004924DD"/>
    <w:rsid w:val="00495029"/>
    <w:rsid w:val="004B1504"/>
    <w:rsid w:val="004C544D"/>
    <w:rsid w:val="004E07F3"/>
    <w:rsid w:val="0053259C"/>
    <w:rsid w:val="005470CB"/>
    <w:rsid w:val="00573500"/>
    <w:rsid w:val="00585A03"/>
    <w:rsid w:val="0058646B"/>
    <w:rsid w:val="00616C09"/>
    <w:rsid w:val="00645A20"/>
    <w:rsid w:val="00676C36"/>
    <w:rsid w:val="006C10C0"/>
    <w:rsid w:val="006C677B"/>
    <w:rsid w:val="00744168"/>
    <w:rsid w:val="00747448"/>
    <w:rsid w:val="00790255"/>
    <w:rsid w:val="007B5643"/>
    <w:rsid w:val="007F4738"/>
    <w:rsid w:val="00862F72"/>
    <w:rsid w:val="0088039B"/>
    <w:rsid w:val="008B5E16"/>
    <w:rsid w:val="008C2E48"/>
    <w:rsid w:val="008F3543"/>
    <w:rsid w:val="008F4F35"/>
    <w:rsid w:val="008F5996"/>
    <w:rsid w:val="009029FB"/>
    <w:rsid w:val="009205B5"/>
    <w:rsid w:val="00922E8C"/>
    <w:rsid w:val="00936687"/>
    <w:rsid w:val="00966EBA"/>
    <w:rsid w:val="009D39C4"/>
    <w:rsid w:val="009F02BA"/>
    <w:rsid w:val="00B267CE"/>
    <w:rsid w:val="00B30CCC"/>
    <w:rsid w:val="00B4303F"/>
    <w:rsid w:val="00B75097"/>
    <w:rsid w:val="00BD4A4F"/>
    <w:rsid w:val="00C44320"/>
    <w:rsid w:val="00C87437"/>
    <w:rsid w:val="00C963CC"/>
    <w:rsid w:val="00CB0261"/>
    <w:rsid w:val="00D03CCC"/>
    <w:rsid w:val="00D108BB"/>
    <w:rsid w:val="00D7255E"/>
    <w:rsid w:val="00DA6114"/>
    <w:rsid w:val="00DD7925"/>
    <w:rsid w:val="00E15ED2"/>
    <w:rsid w:val="00EA3E59"/>
    <w:rsid w:val="00F27658"/>
    <w:rsid w:val="00F63E2D"/>
    <w:rsid w:val="00F66013"/>
    <w:rsid w:val="00F92FAA"/>
    <w:rsid w:val="00FF69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7F63C"/>
  <w15:chartTrackingRefBased/>
  <w15:docId w15:val="{2D039C32-5E2E-499D-81C3-BBC6227F5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35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4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73500"/>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573500"/>
  </w:style>
  <w:style w:type="paragraph" w:styleId="HTMLPreformatted">
    <w:name w:val="HTML Preformatted"/>
    <w:basedOn w:val="Normal"/>
    <w:link w:val="HTMLPreformattedChar"/>
    <w:uiPriority w:val="99"/>
    <w:unhideWhenUsed/>
    <w:rsid w:val="00461B70"/>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461B70"/>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492375">
      <w:bodyDiv w:val="1"/>
      <w:marLeft w:val="0"/>
      <w:marRight w:val="0"/>
      <w:marTop w:val="0"/>
      <w:marBottom w:val="0"/>
      <w:divBdr>
        <w:top w:val="none" w:sz="0" w:space="0" w:color="auto"/>
        <w:left w:val="none" w:sz="0" w:space="0" w:color="auto"/>
        <w:bottom w:val="none" w:sz="0" w:space="0" w:color="auto"/>
        <w:right w:val="none" w:sz="0" w:space="0" w:color="auto"/>
      </w:divBdr>
    </w:div>
    <w:div w:id="354892549">
      <w:bodyDiv w:val="1"/>
      <w:marLeft w:val="0"/>
      <w:marRight w:val="0"/>
      <w:marTop w:val="0"/>
      <w:marBottom w:val="0"/>
      <w:divBdr>
        <w:top w:val="none" w:sz="0" w:space="0" w:color="auto"/>
        <w:left w:val="none" w:sz="0" w:space="0" w:color="auto"/>
        <w:bottom w:val="none" w:sz="0" w:space="0" w:color="auto"/>
        <w:right w:val="none" w:sz="0" w:space="0" w:color="auto"/>
      </w:divBdr>
      <w:divsChild>
        <w:div w:id="497577235">
          <w:marLeft w:val="0"/>
          <w:marRight w:val="0"/>
          <w:marTop w:val="0"/>
          <w:marBottom w:val="0"/>
          <w:divBdr>
            <w:top w:val="none" w:sz="0" w:space="0" w:color="auto"/>
            <w:left w:val="none" w:sz="0" w:space="0" w:color="auto"/>
            <w:bottom w:val="none" w:sz="0" w:space="0" w:color="auto"/>
            <w:right w:val="none" w:sz="0" w:space="0" w:color="auto"/>
          </w:divBdr>
          <w:divsChild>
            <w:div w:id="648170946">
              <w:marLeft w:val="0"/>
              <w:marRight w:val="0"/>
              <w:marTop w:val="0"/>
              <w:marBottom w:val="0"/>
              <w:divBdr>
                <w:top w:val="none" w:sz="0" w:space="0" w:color="auto"/>
                <w:left w:val="none" w:sz="0" w:space="0" w:color="auto"/>
                <w:bottom w:val="none" w:sz="0" w:space="0" w:color="auto"/>
                <w:right w:val="none" w:sz="0" w:space="0" w:color="auto"/>
              </w:divBdr>
              <w:divsChild>
                <w:div w:id="1040476398">
                  <w:marLeft w:val="-240"/>
                  <w:marRight w:val="-240"/>
                  <w:marTop w:val="0"/>
                  <w:marBottom w:val="0"/>
                  <w:divBdr>
                    <w:top w:val="none" w:sz="0" w:space="0" w:color="auto"/>
                    <w:left w:val="none" w:sz="0" w:space="0" w:color="auto"/>
                    <w:bottom w:val="none" w:sz="0" w:space="0" w:color="auto"/>
                    <w:right w:val="none" w:sz="0" w:space="0" w:color="auto"/>
                  </w:divBdr>
                  <w:divsChild>
                    <w:div w:id="1076245362">
                      <w:marLeft w:val="0"/>
                      <w:marRight w:val="0"/>
                      <w:marTop w:val="0"/>
                      <w:marBottom w:val="0"/>
                      <w:divBdr>
                        <w:top w:val="none" w:sz="0" w:space="0" w:color="auto"/>
                        <w:left w:val="none" w:sz="0" w:space="0" w:color="auto"/>
                        <w:bottom w:val="none" w:sz="0" w:space="0" w:color="auto"/>
                        <w:right w:val="none" w:sz="0" w:space="0" w:color="auto"/>
                      </w:divBdr>
                      <w:divsChild>
                        <w:div w:id="1849367323">
                          <w:marLeft w:val="0"/>
                          <w:marRight w:val="0"/>
                          <w:marTop w:val="0"/>
                          <w:marBottom w:val="0"/>
                          <w:divBdr>
                            <w:top w:val="none" w:sz="0" w:space="0" w:color="auto"/>
                            <w:left w:val="none" w:sz="0" w:space="0" w:color="auto"/>
                            <w:bottom w:val="none" w:sz="0" w:space="0" w:color="auto"/>
                            <w:right w:val="none" w:sz="0" w:space="0" w:color="auto"/>
                          </w:divBdr>
                        </w:div>
                        <w:div w:id="113405821">
                          <w:marLeft w:val="0"/>
                          <w:marRight w:val="0"/>
                          <w:marTop w:val="0"/>
                          <w:marBottom w:val="0"/>
                          <w:divBdr>
                            <w:top w:val="none" w:sz="0" w:space="0" w:color="auto"/>
                            <w:left w:val="none" w:sz="0" w:space="0" w:color="auto"/>
                            <w:bottom w:val="none" w:sz="0" w:space="0" w:color="auto"/>
                            <w:right w:val="none" w:sz="0" w:space="0" w:color="auto"/>
                          </w:divBdr>
                          <w:divsChild>
                            <w:div w:id="1225027272">
                              <w:marLeft w:val="165"/>
                              <w:marRight w:val="165"/>
                              <w:marTop w:val="0"/>
                              <w:marBottom w:val="0"/>
                              <w:divBdr>
                                <w:top w:val="none" w:sz="0" w:space="0" w:color="auto"/>
                                <w:left w:val="none" w:sz="0" w:space="0" w:color="auto"/>
                                <w:bottom w:val="none" w:sz="0" w:space="0" w:color="auto"/>
                                <w:right w:val="none" w:sz="0" w:space="0" w:color="auto"/>
                              </w:divBdr>
                              <w:divsChild>
                                <w:div w:id="1048266315">
                                  <w:marLeft w:val="0"/>
                                  <w:marRight w:val="0"/>
                                  <w:marTop w:val="0"/>
                                  <w:marBottom w:val="0"/>
                                  <w:divBdr>
                                    <w:top w:val="none" w:sz="0" w:space="0" w:color="auto"/>
                                    <w:left w:val="none" w:sz="0" w:space="0" w:color="auto"/>
                                    <w:bottom w:val="none" w:sz="0" w:space="0" w:color="auto"/>
                                    <w:right w:val="none" w:sz="0" w:space="0" w:color="auto"/>
                                  </w:divBdr>
                                  <w:divsChild>
                                    <w:div w:id="156861417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1434625">
      <w:bodyDiv w:val="1"/>
      <w:marLeft w:val="0"/>
      <w:marRight w:val="0"/>
      <w:marTop w:val="0"/>
      <w:marBottom w:val="0"/>
      <w:divBdr>
        <w:top w:val="none" w:sz="0" w:space="0" w:color="auto"/>
        <w:left w:val="none" w:sz="0" w:space="0" w:color="auto"/>
        <w:bottom w:val="none" w:sz="0" w:space="0" w:color="auto"/>
        <w:right w:val="none" w:sz="0" w:space="0" w:color="auto"/>
      </w:divBdr>
    </w:div>
    <w:div w:id="611740508">
      <w:bodyDiv w:val="1"/>
      <w:marLeft w:val="0"/>
      <w:marRight w:val="0"/>
      <w:marTop w:val="0"/>
      <w:marBottom w:val="0"/>
      <w:divBdr>
        <w:top w:val="none" w:sz="0" w:space="0" w:color="auto"/>
        <w:left w:val="none" w:sz="0" w:space="0" w:color="auto"/>
        <w:bottom w:val="none" w:sz="0" w:space="0" w:color="auto"/>
        <w:right w:val="none" w:sz="0" w:space="0" w:color="auto"/>
      </w:divBdr>
    </w:div>
    <w:div w:id="761296818">
      <w:bodyDiv w:val="1"/>
      <w:marLeft w:val="0"/>
      <w:marRight w:val="0"/>
      <w:marTop w:val="0"/>
      <w:marBottom w:val="0"/>
      <w:divBdr>
        <w:top w:val="none" w:sz="0" w:space="0" w:color="auto"/>
        <w:left w:val="none" w:sz="0" w:space="0" w:color="auto"/>
        <w:bottom w:val="none" w:sz="0" w:space="0" w:color="auto"/>
        <w:right w:val="none" w:sz="0" w:space="0" w:color="auto"/>
      </w:divBdr>
    </w:div>
    <w:div w:id="763186899">
      <w:bodyDiv w:val="1"/>
      <w:marLeft w:val="0"/>
      <w:marRight w:val="0"/>
      <w:marTop w:val="0"/>
      <w:marBottom w:val="0"/>
      <w:divBdr>
        <w:top w:val="none" w:sz="0" w:space="0" w:color="auto"/>
        <w:left w:val="none" w:sz="0" w:space="0" w:color="auto"/>
        <w:bottom w:val="none" w:sz="0" w:space="0" w:color="auto"/>
        <w:right w:val="none" w:sz="0" w:space="0" w:color="auto"/>
      </w:divBdr>
    </w:div>
    <w:div w:id="803232766">
      <w:bodyDiv w:val="1"/>
      <w:marLeft w:val="0"/>
      <w:marRight w:val="0"/>
      <w:marTop w:val="0"/>
      <w:marBottom w:val="0"/>
      <w:divBdr>
        <w:top w:val="none" w:sz="0" w:space="0" w:color="auto"/>
        <w:left w:val="none" w:sz="0" w:space="0" w:color="auto"/>
        <w:bottom w:val="none" w:sz="0" w:space="0" w:color="auto"/>
        <w:right w:val="none" w:sz="0" w:space="0" w:color="auto"/>
      </w:divBdr>
    </w:div>
    <w:div w:id="844830483">
      <w:bodyDiv w:val="1"/>
      <w:marLeft w:val="0"/>
      <w:marRight w:val="0"/>
      <w:marTop w:val="0"/>
      <w:marBottom w:val="0"/>
      <w:divBdr>
        <w:top w:val="none" w:sz="0" w:space="0" w:color="auto"/>
        <w:left w:val="none" w:sz="0" w:space="0" w:color="auto"/>
        <w:bottom w:val="none" w:sz="0" w:space="0" w:color="auto"/>
        <w:right w:val="none" w:sz="0" w:space="0" w:color="auto"/>
      </w:divBdr>
      <w:divsChild>
        <w:div w:id="1590428033">
          <w:marLeft w:val="0"/>
          <w:marRight w:val="0"/>
          <w:marTop w:val="0"/>
          <w:marBottom w:val="0"/>
          <w:divBdr>
            <w:top w:val="none" w:sz="0" w:space="0" w:color="auto"/>
            <w:left w:val="none" w:sz="0" w:space="0" w:color="auto"/>
            <w:bottom w:val="none" w:sz="0" w:space="0" w:color="auto"/>
            <w:right w:val="none" w:sz="0" w:space="0" w:color="auto"/>
          </w:divBdr>
          <w:divsChild>
            <w:div w:id="102381075">
              <w:marLeft w:val="0"/>
              <w:marRight w:val="0"/>
              <w:marTop w:val="0"/>
              <w:marBottom w:val="0"/>
              <w:divBdr>
                <w:top w:val="none" w:sz="0" w:space="0" w:color="auto"/>
                <w:left w:val="none" w:sz="0" w:space="0" w:color="auto"/>
                <w:bottom w:val="none" w:sz="0" w:space="0" w:color="auto"/>
                <w:right w:val="none" w:sz="0" w:space="0" w:color="auto"/>
              </w:divBdr>
              <w:divsChild>
                <w:div w:id="1459303154">
                  <w:marLeft w:val="0"/>
                  <w:marRight w:val="0"/>
                  <w:marTop w:val="0"/>
                  <w:marBottom w:val="0"/>
                  <w:divBdr>
                    <w:top w:val="none" w:sz="0" w:space="0" w:color="auto"/>
                    <w:left w:val="none" w:sz="0" w:space="0" w:color="auto"/>
                    <w:bottom w:val="none" w:sz="0" w:space="0" w:color="auto"/>
                    <w:right w:val="none" w:sz="0" w:space="0" w:color="auto"/>
                  </w:divBdr>
                  <w:divsChild>
                    <w:div w:id="768280365">
                      <w:marLeft w:val="0"/>
                      <w:marRight w:val="0"/>
                      <w:marTop w:val="0"/>
                      <w:marBottom w:val="0"/>
                      <w:divBdr>
                        <w:top w:val="none" w:sz="0" w:space="0" w:color="auto"/>
                        <w:left w:val="none" w:sz="0" w:space="0" w:color="auto"/>
                        <w:bottom w:val="none" w:sz="0" w:space="0" w:color="auto"/>
                        <w:right w:val="none" w:sz="0" w:space="0" w:color="auto"/>
                      </w:divBdr>
                      <w:divsChild>
                        <w:div w:id="1260723884">
                          <w:marLeft w:val="0"/>
                          <w:marRight w:val="0"/>
                          <w:marTop w:val="0"/>
                          <w:marBottom w:val="0"/>
                          <w:divBdr>
                            <w:top w:val="none" w:sz="0" w:space="0" w:color="auto"/>
                            <w:left w:val="none" w:sz="0" w:space="0" w:color="auto"/>
                            <w:bottom w:val="none" w:sz="0" w:space="0" w:color="auto"/>
                            <w:right w:val="none" w:sz="0" w:space="0" w:color="auto"/>
                          </w:divBdr>
                          <w:divsChild>
                            <w:div w:id="34216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2497530">
      <w:bodyDiv w:val="1"/>
      <w:marLeft w:val="0"/>
      <w:marRight w:val="0"/>
      <w:marTop w:val="0"/>
      <w:marBottom w:val="0"/>
      <w:divBdr>
        <w:top w:val="none" w:sz="0" w:space="0" w:color="auto"/>
        <w:left w:val="none" w:sz="0" w:space="0" w:color="auto"/>
        <w:bottom w:val="none" w:sz="0" w:space="0" w:color="auto"/>
        <w:right w:val="none" w:sz="0" w:space="0" w:color="auto"/>
      </w:divBdr>
    </w:div>
    <w:div w:id="1263759973">
      <w:bodyDiv w:val="1"/>
      <w:marLeft w:val="0"/>
      <w:marRight w:val="0"/>
      <w:marTop w:val="0"/>
      <w:marBottom w:val="0"/>
      <w:divBdr>
        <w:top w:val="none" w:sz="0" w:space="0" w:color="auto"/>
        <w:left w:val="none" w:sz="0" w:space="0" w:color="auto"/>
        <w:bottom w:val="none" w:sz="0" w:space="0" w:color="auto"/>
        <w:right w:val="none" w:sz="0" w:space="0" w:color="auto"/>
      </w:divBdr>
    </w:div>
    <w:div w:id="1295256215">
      <w:bodyDiv w:val="1"/>
      <w:marLeft w:val="0"/>
      <w:marRight w:val="0"/>
      <w:marTop w:val="0"/>
      <w:marBottom w:val="0"/>
      <w:divBdr>
        <w:top w:val="none" w:sz="0" w:space="0" w:color="auto"/>
        <w:left w:val="none" w:sz="0" w:space="0" w:color="auto"/>
        <w:bottom w:val="none" w:sz="0" w:space="0" w:color="auto"/>
        <w:right w:val="none" w:sz="0" w:space="0" w:color="auto"/>
      </w:divBdr>
    </w:div>
    <w:div w:id="1362782463">
      <w:bodyDiv w:val="1"/>
      <w:marLeft w:val="0"/>
      <w:marRight w:val="0"/>
      <w:marTop w:val="0"/>
      <w:marBottom w:val="0"/>
      <w:divBdr>
        <w:top w:val="none" w:sz="0" w:space="0" w:color="auto"/>
        <w:left w:val="none" w:sz="0" w:space="0" w:color="auto"/>
        <w:bottom w:val="none" w:sz="0" w:space="0" w:color="auto"/>
        <w:right w:val="none" w:sz="0" w:space="0" w:color="auto"/>
      </w:divBdr>
      <w:divsChild>
        <w:div w:id="1868445445">
          <w:marLeft w:val="0"/>
          <w:marRight w:val="0"/>
          <w:marTop w:val="0"/>
          <w:marBottom w:val="0"/>
          <w:divBdr>
            <w:top w:val="none" w:sz="0" w:space="0" w:color="auto"/>
            <w:left w:val="none" w:sz="0" w:space="0" w:color="auto"/>
            <w:bottom w:val="none" w:sz="0" w:space="0" w:color="auto"/>
            <w:right w:val="none" w:sz="0" w:space="0" w:color="auto"/>
          </w:divBdr>
          <w:divsChild>
            <w:div w:id="1130978048">
              <w:marLeft w:val="0"/>
              <w:marRight w:val="0"/>
              <w:marTop w:val="0"/>
              <w:marBottom w:val="0"/>
              <w:divBdr>
                <w:top w:val="none" w:sz="0" w:space="0" w:color="auto"/>
                <w:left w:val="none" w:sz="0" w:space="0" w:color="auto"/>
                <w:bottom w:val="none" w:sz="0" w:space="0" w:color="auto"/>
                <w:right w:val="none" w:sz="0" w:space="0" w:color="auto"/>
              </w:divBdr>
              <w:divsChild>
                <w:div w:id="940143649">
                  <w:marLeft w:val="0"/>
                  <w:marRight w:val="0"/>
                  <w:marTop w:val="0"/>
                  <w:marBottom w:val="0"/>
                  <w:divBdr>
                    <w:top w:val="none" w:sz="0" w:space="0" w:color="auto"/>
                    <w:left w:val="none" w:sz="0" w:space="0" w:color="auto"/>
                    <w:bottom w:val="none" w:sz="0" w:space="0" w:color="auto"/>
                    <w:right w:val="none" w:sz="0" w:space="0" w:color="auto"/>
                  </w:divBdr>
                  <w:divsChild>
                    <w:div w:id="361711966">
                      <w:marLeft w:val="0"/>
                      <w:marRight w:val="0"/>
                      <w:marTop w:val="0"/>
                      <w:marBottom w:val="0"/>
                      <w:divBdr>
                        <w:top w:val="none" w:sz="0" w:space="0" w:color="auto"/>
                        <w:left w:val="none" w:sz="0" w:space="0" w:color="auto"/>
                        <w:bottom w:val="none" w:sz="0" w:space="0" w:color="auto"/>
                        <w:right w:val="none" w:sz="0" w:space="0" w:color="auto"/>
                      </w:divBdr>
                      <w:divsChild>
                        <w:div w:id="300430450">
                          <w:marLeft w:val="0"/>
                          <w:marRight w:val="0"/>
                          <w:marTop w:val="0"/>
                          <w:marBottom w:val="0"/>
                          <w:divBdr>
                            <w:top w:val="none" w:sz="0" w:space="0" w:color="auto"/>
                            <w:left w:val="none" w:sz="0" w:space="0" w:color="auto"/>
                            <w:bottom w:val="none" w:sz="0" w:space="0" w:color="auto"/>
                            <w:right w:val="none" w:sz="0" w:space="0" w:color="auto"/>
                          </w:divBdr>
                          <w:divsChild>
                            <w:div w:id="106255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2002829">
      <w:bodyDiv w:val="1"/>
      <w:marLeft w:val="0"/>
      <w:marRight w:val="0"/>
      <w:marTop w:val="0"/>
      <w:marBottom w:val="0"/>
      <w:divBdr>
        <w:top w:val="none" w:sz="0" w:space="0" w:color="auto"/>
        <w:left w:val="none" w:sz="0" w:space="0" w:color="auto"/>
        <w:bottom w:val="none" w:sz="0" w:space="0" w:color="auto"/>
        <w:right w:val="none" w:sz="0" w:space="0" w:color="auto"/>
      </w:divBdr>
    </w:div>
    <w:div w:id="1494567190">
      <w:bodyDiv w:val="1"/>
      <w:marLeft w:val="0"/>
      <w:marRight w:val="0"/>
      <w:marTop w:val="0"/>
      <w:marBottom w:val="0"/>
      <w:divBdr>
        <w:top w:val="none" w:sz="0" w:space="0" w:color="auto"/>
        <w:left w:val="none" w:sz="0" w:space="0" w:color="auto"/>
        <w:bottom w:val="none" w:sz="0" w:space="0" w:color="auto"/>
        <w:right w:val="none" w:sz="0" w:space="0" w:color="auto"/>
      </w:divBdr>
    </w:div>
    <w:div w:id="1822194097">
      <w:bodyDiv w:val="1"/>
      <w:marLeft w:val="0"/>
      <w:marRight w:val="0"/>
      <w:marTop w:val="0"/>
      <w:marBottom w:val="0"/>
      <w:divBdr>
        <w:top w:val="none" w:sz="0" w:space="0" w:color="auto"/>
        <w:left w:val="none" w:sz="0" w:space="0" w:color="auto"/>
        <w:bottom w:val="none" w:sz="0" w:space="0" w:color="auto"/>
        <w:right w:val="none" w:sz="0" w:space="0" w:color="auto"/>
      </w:divBdr>
    </w:div>
    <w:div w:id="1904674786">
      <w:bodyDiv w:val="1"/>
      <w:marLeft w:val="0"/>
      <w:marRight w:val="0"/>
      <w:marTop w:val="0"/>
      <w:marBottom w:val="0"/>
      <w:divBdr>
        <w:top w:val="none" w:sz="0" w:space="0" w:color="auto"/>
        <w:left w:val="none" w:sz="0" w:space="0" w:color="auto"/>
        <w:bottom w:val="none" w:sz="0" w:space="0" w:color="auto"/>
        <w:right w:val="none" w:sz="0" w:space="0" w:color="auto"/>
      </w:divBdr>
    </w:div>
    <w:div w:id="1975214496">
      <w:bodyDiv w:val="1"/>
      <w:marLeft w:val="0"/>
      <w:marRight w:val="0"/>
      <w:marTop w:val="0"/>
      <w:marBottom w:val="0"/>
      <w:divBdr>
        <w:top w:val="none" w:sz="0" w:space="0" w:color="auto"/>
        <w:left w:val="none" w:sz="0" w:space="0" w:color="auto"/>
        <w:bottom w:val="none" w:sz="0" w:space="0" w:color="auto"/>
        <w:right w:val="none" w:sz="0" w:space="0" w:color="auto"/>
      </w:divBdr>
    </w:div>
    <w:div w:id="2002735136">
      <w:bodyDiv w:val="1"/>
      <w:marLeft w:val="0"/>
      <w:marRight w:val="0"/>
      <w:marTop w:val="0"/>
      <w:marBottom w:val="0"/>
      <w:divBdr>
        <w:top w:val="none" w:sz="0" w:space="0" w:color="auto"/>
        <w:left w:val="none" w:sz="0" w:space="0" w:color="auto"/>
        <w:bottom w:val="none" w:sz="0" w:space="0" w:color="auto"/>
        <w:right w:val="none" w:sz="0" w:space="0" w:color="auto"/>
      </w:divBdr>
    </w:div>
    <w:div w:id="2031833038">
      <w:bodyDiv w:val="1"/>
      <w:marLeft w:val="0"/>
      <w:marRight w:val="0"/>
      <w:marTop w:val="0"/>
      <w:marBottom w:val="0"/>
      <w:divBdr>
        <w:top w:val="none" w:sz="0" w:space="0" w:color="auto"/>
        <w:left w:val="none" w:sz="0" w:space="0" w:color="auto"/>
        <w:bottom w:val="none" w:sz="0" w:space="0" w:color="auto"/>
        <w:right w:val="none" w:sz="0" w:space="0" w:color="auto"/>
      </w:divBdr>
    </w:div>
    <w:div w:id="2145388676">
      <w:bodyDiv w:val="1"/>
      <w:marLeft w:val="0"/>
      <w:marRight w:val="0"/>
      <w:marTop w:val="0"/>
      <w:marBottom w:val="0"/>
      <w:divBdr>
        <w:top w:val="none" w:sz="0" w:space="0" w:color="auto"/>
        <w:left w:val="none" w:sz="0" w:space="0" w:color="auto"/>
        <w:bottom w:val="none" w:sz="0" w:space="0" w:color="auto"/>
        <w:right w:val="none" w:sz="0" w:space="0" w:color="auto"/>
      </w:divBdr>
      <w:divsChild>
        <w:div w:id="5452184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Wil201</b:Tag>
    <b:SourceType>InternetSite</b:SourceType>
    <b:Guid>{1DD30DEC-D122-4AFF-8197-58C9BAFAF5FE}</b:Guid>
    <b:Author>
      <b:Author>
        <b:NameList>
          <b:Person>
            <b:Last>Kenton</b:Last>
            <b:First>Will</b:First>
          </b:Person>
        </b:NameList>
      </b:Author>
    </b:Author>
    <b:Title>Investopedia</b:Title>
    <b:Year>2020</b:Year>
    <b:Month>April</b:Month>
    <b:Day>30</b:Day>
    <b:URL>https://www.investopedia.com/terms/q/quickratio.asp</b:URL>
    <b:RefOrder>2</b:RefOrder>
  </b:Source>
  <b:Source>
    <b:Tag>Cla20</b:Tag>
    <b:SourceType>InternetSite</b:SourceType>
    <b:Guid>{7D26D29E-DF35-468C-879A-F0A4CDC903FE}</b:Guid>
    <b:Author>
      <b:Author>
        <b:NameList>
          <b:Person>
            <b:Last>Boyte-White</b:Last>
            <b:First>Claire</b:First>
          </b:Person>
        </b:NameList>
      </b:Author>
    </b:Author>
    <b:Title>Investopedia</b:Title>
    <b:Year>2020</b:Year>
    <b:Month>September</b:Month>
    <b:Day>21</b:Day>
    <b:URL>https://www.investopedia.com/ask/answers/121814/what-good-gearing-ratio.asp</b:URL>
    <b:YearAccessed>2020</b:YearAccessed>
    <b:MonthAccessed>November</b:MonthAccessed>
    <b:DayAccessed>11</b:DayAccessed>
    <b:RefOrder>1</b:RefOrder>
  </b:Source>
  <b:Source>
    <b:Tag>Ste191</b:Tag>
    <b:SourceType>InternetSite</b:SourceType>
    <b:Guid>{70F4B4DF-7831-44DA-A9CA-D643A02CB3F0}</b:Guid>
    <b:Author>
      <b:Author>
        <b:NameList>
          <b:Person>
            <b:Last>Bragg</b:Last>
            <b:First>Steven</b:First>
          </b:Person>
        </b:NameList>
      </b:Author>
    </b:Author>
    <b:Title>Accounting Tools</b:Title>
    <b:Year>2019</b:Year>
    <b:Month>February</b:Month>
    <b:Day>16</b:Day>
    <b:URL>https://www.accountingtools.com/articles/how-to-calculate-dividends-paid.html</b:URL>
    <b:YearAccessed>2020</b:YearAccessed>
    <b:MonthAccessed>November</b:MonthAccessed>
    <b:DayAccessed>8</b:DayAccessed>
    <b:RefOrder>3</b:RefOrder>
  </b:Source>
  <b:Source>
    <b:Tag>Mic19</b:Tag>
    <b:SourceType>InternetSite</b:SourceType>
    <b:Guid>{19D92CC9-4AEF-4C7B-A9B3-0C9292975A8D}</b:Guid>
    <b:Author>
      <b:Author>
        <b:NameList>
          <b:Person>
            <b:Last>Brown</b:Last>
            <b:First>Michael</b:First>
          </b:Person>
        </b:NameList>
      </b:Author>
    </b:Author>
    <b:Title>Double Entry Bookkeeping</b:Title>
    <b:Year>2019</b:Year>
    <b:Month>October</b:Month>
    <b:Day>30</b:Day>
    <b:URL>https://www.double-entry-bookkeeping.com/activity-ratios/creditor-days/</b:URL>
    <b:YearAccessed>2020</b:YearAccessed>
    <b:MonthAccessed>November</b:MonthAccessed>
    <b:DayAccessed>9</b:DayAccessed>
    <b:RefOrder>4</b:RefOrder>
  </b:Source>
  <b:Source>
    <b:Tag>Jam20</b:Tag>
    <b:SourceType>InternetSite</b:SourceType>
    <b:Guid>{0ECDBEE6-271D-4176-8AC8-2190E34ABA50}</b:Guid>
    <b:Author>
      <b:Author>
        <b:NameList>
          <b:Person>
            <b:Last>Chen</b:Last>
            <b:First>James</b:First>
          </b:Person>
        </b:NameList>
      </b:Author>
    </b:Author>
    <b:Title>Investopedia</b:Title>
    <b:Year>2020</b:Year>
    <b:Month>March</b:Month>
    <b:Day>9</b:Day>
    <b:URL>https://www.investopedia.com/terms/h/holdingperiodreturn-yield.asp</b:URL>
    <b:YearAccessed>2020</b:YearAccessed>
    <b:MonthAccessed>November</b:MonthAccessed>
    <b:DayAccessed>9</b:DayAccessed>
    <b:RefOrder>5</b:RefOrder>
  </b:Source>
  <b:Source>
    <b:Tag>Akh20</b:Tag>
    <b:SourceType>InternetSite</b:SourceType>
    <b:Guid>{C2F22A13-E82B-463A-80A0-B286C420A701}</b:Guid>
    <b:Author>
      <b:Author>
        <b:NameList>
          <b:Person>
            <b:Last>Ganti</b:Last>
            <b:First>Akhilesh</b:First>
          </b:Person>
        </b:NameList>
      </b:Author>
    </b:Author>
    <b:Title>Investopedia</b:Title>
    <b:Year>2020</b:Year>
    <b:Month>May</b:Month>
    <b:Day>29</b:Day>
    <b:URL>https://www.investopedia.com/terms/b/basic-earnings-per-share.asp</b:URL>
    <b:YearAccessed>2020</b:YearAccessed>
    <b:MonthAccessed>November</b:MonthAccessed>
    <b:DayAccessed>8</b:DayAccessed>
    <b:RefOrder>6</b:RefOrder>
  </b:Source>
  <b:Source>
    <b:Tag>Mar20</b:Tag>
    <b:SourceType>InternetSite</b:SourceType>
    <b:Guid>{A065C76B-2E6F-4869-8D47-73DF7DC316BC}</b:Guid>
    <b:Author>
      <b:Author>
        <b:NameList>
          <b:Person>
            <b:Last>James</b:Last>
            <b:First>Margaret</b:First>
          </b:Person>
        </b:NameList>
      </b:Author>
    </b:Author>
    <b:Title>Investopedia</b:Title>
    <b:Year>2020</b:Year>
    <b:Month>July</b:Month>
    <b:Day>2</b:Day>
    <b:URL>https://www.investopedia.com/terms/r/roce.asp</b:URL>
    <b:YearAccessed>2020</b:YearAccessed>
    <b:MonthAccessed>November</b:MonthAccessed>
    <b:DayAccessed>8</b:DayAccessed>
    <b:RefOrder>7</b:RefOrder>
  </b:Source>
  <b:Source>
    <b:Tag>Wil20</b:Tag>
    <b:SourceType>InternetSite</b:SourceType>
    <b:Guid>{EDCD31A0-6D89-4E35-BF13-E44AC7D5F87B}</b:Guid>
    <b:Author>
      <b:Author>
        <b:NameList>
          <b:Person>
            <b:Last>Kenton</b:Last>
            <b:First>Will</b:First>
          </b:Person>
        </b:NameList>
      </b:Author>
    </b:Author>
    <b:Title>Investopedia</b:Title>
    <b:Year>2020</b:Year>
    <b:Month>August</b:Month>
    <b:Day>19</b:Day>
    <b:URL>https://www.investopedia.com/terms/c/currentratio.asp</b:URL>
    <b:YearAccessed>2020</b:YearAccessed>
    <b:MonthAccessed>November</b:MonthAccessed>
    <b:DayAccessed>10</b:DayAccessed>
    <b:RefOrder>8</b:RefOrder>
  </b:Source>
</b:Sources>
</file>

<file path=customXml/itemProps1.xml><?xml version="1.0" encoding="utf-8"?>
<ds:datastoreItem xmlns:ds="http://schemas.openxmlformats.org/officeDocument/2006/customXml" ds:itemID="{BC856066-CB09-4E88-8585-820999368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4802</TotalTime>
  <Pages>9</Pages>
  <Words>1290</Words>
  <Characters>7357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shtiliyan kostov</dc:creator>
  <cp:keywords/>
  <dc:description/>
  <cp:lastModifiedBy>shtiliyan kostov</cp:lastModifiedBy>
  <cp:revision>101</cp:revision>
  <dcterms:created xsi:type="dcterms:W3CDTF">2020-11-08T13:33:00Z</dcterms:created>
  <dcterms:modified xsi:type="dcterms:W3CDTF">2020-11-12T15:57:00Z</dcterms:modified>
</cp:coreProperties>
</file>