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80158" w14:textId="6DB1EC8C" w:rsidR="00B376BA" w:rsidRPr="0024374B" w:rsidRDefault="004D15AE">
      <w:pPr>
        <w:rPr>
          <w:rFonts w:asciiTheme="minorHAnsi" w:hAnsiTheme="minorHAnsi" w:cstheme="minorHAnsi"/>
        </w:rPr>
      </w:pPr>
      <w:r w:rsidRPr="0024374B">
        <w:rPr>
          <w:rFonts w:asciiTheme="minorHAnsi" w:hAnsiTheme="minorHAnsi" w:cstheme="minorHAnsi"/>
        </w:rPr>
        <w:t>Student Name: Emily Jones</w:t>
      </w:r>
    </w:p>
    <w:p w14:paraId="5DCC9711" w14:textId="27468D92" w:rsidR="004D15AE" w:rsidRPr="0024374B" w:rsidRDefault="000878F4">
      <w:pPr>
        <w:rPr>
          <w:rFonts w:asciiTheme="minorHAnsi" w:hAnsiTheme="minorHAnsi" w:cstheme="minorHAnsi"/>
        </w:rPr>
      </w:pPr>
      <w:r>
        <w:rPr>
          <w:rFonts w:asciiTheme="minorHAnsi" w:hAnsiTheme="minorHAnsi" w:cstheme="minorHAnsi"/>
        </w:rPr>
        <w:t xml:space="preserve">Student </w:t>
      </w:r>
      <w:r w:rsidR="004D15AE" w:rsidRPr="0024374B">
        <w:rPr>
          <w:rFonts w:asciiTheme="minorHAnsi" w:hAnsiTheme="minorHAnsi" w:cstheme="minorHAnsi"/>
        </w:rPr>
        <w:t>Number:</w:t>
      </w:r>
      <w:r w:rsidR="007E5AB8" w:rsidRPr="0024374B">
        <w:rPr>
          <w:rFonts w:asciiTheme="minorHAnsi" w:hAnsiTheme="minorHAnsi" w:cstheme="minorHAnsi"/>
        </w:rPr>
        <w:t xml:space="preserve"> </w:t>
      </w:r>
      <w:r>
        <w:rPr>
          <w:rFonts w:asciiTheme="minorHAnsi" w:hAnsiTheme="minorHAnsi" w:cstheme="minorHAnsi"/>
        </w:rPr>
        <w:t>1900934</w:t>
      </w:r>
    </w:p>
    <w:p w14:paraId="276F42E4" w14:textId="5B725F6E" w:rsidR="000878F4" w:rsidRDefault="000878F4">
      <w:pPr>
        <w:rPr>
          <w:rFonts w:asciiTheme="minorHAnsi" w:hAnsiTheme="minorHAnsi" w:cstheme="minorHAnsi"/>
        </w:rPr>
      </w:pPr>
      <w:r>
        <w:rPr>
          <w:rFonts w:asciiTheme="minorHAnsi" w:hAnsiTheme="minorHAnsi" w:cstheme="minorHAnsi"/>
        </w:rPr>
        <w:t xml:space="preserve">BA Course Title: Graphic Design </w:t>
      </w:r>
    </w:p>
    <w:p w14:paraId="3A73C498" w14:textId="5E8B775E" w:rsidR="004D15AE" w:rsidRPr="0024374B" w:rsidRDefault="004D15AE">
      <w:pPr>
        <w:rPr>
          <w:rFonts w:asciiTheme="minorHAnsi" w:hAnsiTheme="minorHAnsi" w:cstheme="minorHAnsi"/>
        </w:rPr>
      </w:pPr>
      <w:r w:rsidRPr="0024374B">
        <w:rPr>
          <w:rFonts w:asciiTheme="minorHAnsi" w:hAnsiTheme="minorHAnsi" w:cstheme="minorHAnsi"/>
        </w:rPr>
        <w:t>Module: M4X01560</w:t>
      </w:r>
    </w:p>
    <w:p w14:paraId="0984D4DE" w14:textId="47E70C3C" w:rsidR="004D15AE" w:rsidRPr="0024374B" w:rsidRDefault="004D15AE">
      <w:pPr>
        <w:rPr>
          <w:rFonts w:asciiTheme="minorHAnsi" w:hAnsiTheme="minorHAnsi" w:cstheme="minorHAnsi"/>
        </w:rPr>
      </w:pPr>
    </w:p>
    <w:p w14:paraId="0BF00F31" w14:textId="77777777" w:rsidR="000878F4" w:rsidRDefault="000878F4">
      <w:pPr>
        <w:rPr>
          <w:rFonts w:asciiTheme="minorHAnsi" w:hAnsiTheme="minorHAnsi" w:cstheme="minorHAnsi"/>
        </w:rPr>
      </w:pPr>
    </w:p>
    <w:p w14:paraId="05CD2D7F" w14:textId="4DC3D62D" w:rsidR="004D15AE" w:rsidRDefault="004D15AE">
      <w:pPr>
        <w:rPr>
          <w:rFonts w:asciiTheme="minorHAnsi" w:hAnsiTheme="minorHAnsi" w:cstheme="minorHAnsi"/>
        </w:rPr>
      </w:pPr>
      <w:r w:rsidRPr="0024374B">
        <w:rPr>
          <w:rFonts w:asciiTheme="minorHAnsi" w:hAnsiTheme="minorHAnsi" w:cstheme="minorHAnsi"/>
        </w:rPr>
        <w:t>Tasks in the order I received them:</w:t>
      </w:r>
    </w:p>
    <w:p w14:paraId="6CFC66AB" w14:textId="77777777" w:rsidR="000878F4" w:rsidRPr="0024374B" w:rsidRDefault="000878F4">
      <w:pPr>
        <w:rPr>
          <w:rFonts w:asciiTheme="minorHAnsi" w:hAnsiTheme="minorHAnsi" w:cstheme="minorHAnsi"/>
        </w:rPr>
      </w:pPr>
    </w:p>
    <w:p w14:paraId="06C15193" w14:textId="3FFA9571" w:rsidR="004D15AE" w:rsidRPr="0024374B" w:rsidRDefault="004D15AE">
      <w:pPr>
        <w:rPr>
          <w:rFonts w:asciiTheme="minorHAnsi" w:hAnsiTheme="minorHAnsi" w:cstheme="minorHAnsi"/>
        </w:rPr>
      </w:pPr>
      <w:r w:rsidRPr="0024374B">
        <w:rPr>
          <w:rFonts w:asciiTheme="minorHAnsi" w:hAnsiTheme="minorHAnsi" w:cstheme="minorHAnsi"/>
        </w:rPr>
        <w:t>Task 1 Reflective Writing – Do you know what you think? (Jon’s Task)</w:t>
      </w:r>
      <w:r w:rsidR="007812EF" w:rsidRPr="0024374B">
        <w:rPr>
          <w:rFonts w:asciiTheme="minorHAnsi" w:hAnsiTheme="minorHAnsi" w:cstheme="minorHAnsi"/>
        </w:rPr>
        <w:t xml:space="preserve"> </w:t>
      </w:r>
      <w:r w:rsidR="00E209B2" w:rsidRPr="0024374B">
        <w:rPr>
          <w:rFonts w:asciiTheme="minorHAnsi" w:hAnsiTheme="minorHAnsi" w:cstheme="minorHAnsi"/>
        </w:rPr>
        <w:t>541</w:t>
      </w:r>
      <w:r w:rsidR="007812EF" w:rsidRPr="0024374B">
        <w:rPr>
          <w:rFonts w:asciiTheme="minorHAnsi" w:hAnsiTheme="minorHAnsi" w:cstheme="minorHAnsi"/>
        </w:rPr>
        <w:t xml:space="preserve"> words</w:t>
      </w:r>
    </w:p>
    <w:p w14:paraId="683701A6" w14:textId="463170C5" w:rsidR="004D15AE" w:rsidRPr="0024374B" w:rsidRDefault="004D15AE">
      <w:pPr>
        <w:rPr>
          <w:rFonts w:asciiTheme="minorHAnsi" w:hAnsiTheme="minorHAnsi" w:cstheme="minorHAnsi"/>
        </w:rPr>
      </w:pPr>
      <w:r w:rsidRPr="0024374B">
        <w:rPr>
          <w:rFonts w:asciiTheme="minorHAnsi" w:hAnsiTheme="minorHAnsi" w:cstheme="minorHAnsi"/>
        </w:rPr>
        <w:t>Task 2 Observational Writing – Identify an image and write a semiotic analysis (Ryan’s Task)</w:t>
      </w:r>
      <w:r w:rsidR="00BA2E11" w:rsidRPr="0024374B">
        <w:rPr>
          <w:rFonts w:asciiTheme="minorHAnsi" w:hAnsiTheme="minorHAnsi" w:cstheme="minorHAnsi"/>
        </w:rPr>
        <w:t xml:space="preserve"> 4</w:t>
      </w:r>
      <w:r w:rsidR="00A0769B" w:rsidRPr="0024374B">
        <w:rPr>
          <w:rFonts w:asciiTheme="minorHAnsi" w:hAnsiTheme="minorHAnsi" w:cstheme="minorHAnsi"/>
        </w:rPr>
        <w:t>98</w:t>
      </w:r>
      <w:r w:rsidR="00BA2E11" w:rsidRPr="0024374B">
        <w:rPr>
          <w:rFonts w:asciiTheme="minorHAnsi" w:hAnsiTheme="minorHAnsi" w:cstheme="minorHAnsi"/>
        </w:rPr>
        <w:t xml:space="preserve"> words</w:t>
      </w:r>
    </w:p>
    <w:p w14:paraId="2098BA41" w14:textId="099172E0" w:rsidR="004D15AE" w:rsidRPr="0024374B" w:rsidRDefault="004D15AE">
      <w:pPr>
        <w:rPr>
          <w:rFonts w:asciiTheme="minorHAnsi" w:hAnsiTheme="minorHAnsi" w:cstheme="minorHAnsi"/>
        </w:rPr>
      </w:pPr>
      <w:r w:rsidRPr="0024374B">
        <w:rPr>
          <w:rFonts w:asciiTheme="minorHAnsi" w:hAnsiTheme="minorHAnsi" w:cstheme="minorHAnsi"/>
        </w:rPr>
        <w:t>Task 3 Manifesto Writing – ‘What do I believe in?’ (Julia’s Task)</w:t>
      </w:r>
      <w:r w:rsidR="00AD02D2" w:rsidRPr="0024374B">
        <w:rPr>
          <w:rFonts w:asciiTheme="minorHAnsi" w:hAnsiTheme="minorHAnsi" w:cstheme="minorHAnsi"/>
        </w:rPr>
        <w:t xml:space="preserve"> 46</w:t>
      </w:r>
      <w:r w:rsidR="0024374B">
        <w:rPr>
          <w:rFonts w:asciiTheme="minorHAnsi" w:hAnsiTheme="minorHAnsi" w:cstheme="minorHAnsi"/>
        </w:rPr>
        <w:t xml:space="preserve">1 </w:t>
      </w:r>
      <w:r w:rsidR="00AD02D2" w:rsidRPr="0024374B">
        <w:rPr>
          <w:rFonts w:asciiTheme="minorHAnsi" w:hAnsiTheme="minorHAnsi" w:cstheme="minorHAnsi"/>
        </w:rPr>
        <w:t>words</w:t>
      </w:r>
    </w:p>
    <w:p w14:paraId="39776B69" w14:textId="35605ECE" w:rsidR="004D15AE" w:rsidRPr="0024374B" w:rsidRDefault="004D15AE">
      <w:pPr>
        <w:rPr>
          <w:rFonts w:asciiTheme="minorHAnsi" w:hAnsiTheme="minorHAnsi" w:cstheme="minorHAnsi"/>
        </w:rPr>
      </w:pPr>
    </w:p>
    <w:p w14:paraId="37455351" w14:textId="77777777" w:rsidR="000878F4" w:rsidRDefault="000878F4">
      <w:pPr>
        <w:rPr>
          <w:rFonts w:asciiTheme="minorHAnsi" w:hAnsiTheme="minorHAnsi" w:cstheme="minorHAnsi"/>
        </w:rPr>
      </w:pPr>
    </w:p>
    <w:p w14:paraId="4D21DF80" w14:textId="13838300" w:rsidR="004D15AE" w:rsidRPr="0024374B" w:rsidRDefault="004D15AE">
      <w:pPr>
        <w:rPr>
          <w:rFonts w:asciiTheme="minorHAnsi" w:hAnsiTheme="minorHAnsi" w:cstheme="minorHAnsi"/>
        </w:rPr>
      </w:pPr>
      <w:r w:rsidRPr="0024374B">
        <w:rPr>
          <w:rFonts w:asciiTheme="minorHAnsi" w:hAnsiTheme="minorHAnsi" w:cstheme="minorHAnsi"/>
        </w:rPr>
        <w:t>Task 1 (Jon’s Task)</w:t>
      </w:r>
    </w:p>
    <w:p w14:paraId="1FB94F3B" w14:textId="2321555D" w:rsidR="004D15AE" w:rsidRPr="0024374B" w:rsidRDefault="004D15AE">
      <w:pPr>
        <w:rPr>
          <w:rFonts w:asciiTheme="minorHAnsi" w:hAnsiTheme="minorHAnsi" w:cstheme="minorHAnsi"/>
        </w:rPr>
      </w:pPr>
    </w:p>
    <w:p w14:paraId="50D49CD6" w14:textId="4C3E04B3" w:rsidR="004D15AE" w:rsidRDefault="004D15AE">
      <w:pPr>
        <w:rPr>
          <w:rFonts w:asciiTheme="minorHAnsi" w:hAnsiTheme="minorHAnsi" w:cstheme="minorHAnsi"/>
        </w:rPr>
      </w:pPr>
      <w:r w:rsidRPr="0024374B">
        <w:rPr>
          <w:rFonts w:asciiTheme="minorHAnsi" w:hAnsiTheme="minorHAnsi" w:cstheme="minorHAnsi"/>
        </w:rPr>
        <w:t>Learning the effects and consequences of using social media today.</w:t>
      </w:r>
    </w:p>
    <w:p w14:paraId="02472750" w14:textId="7EBBEB32" w:rsidR="000878F4" w:rsidRDefault="000878F4">
      <w:pPr>
        <w:rPr>
          <w:rFonts w:asciiTheme="minorHAnsi" w:hAnsiTheme="minorHAnsi" w:cstheme="minorHAnsi"/>
        </w:rPr>
      </w:pPr>
    </w:p>
    <w:p w14:paraId="0A3AD3C8" w14:textId="0DDB5861" w:rsidR="000878F4" w:rsidRDefault="000878F4">
      <w:pPr>
        <w:rPr>
          <w:rFonts w:asciiTheme="minorHAnsi" w:hAnsiTheme="minorHAnsi" w:cstheme="minorHAnsi"/>
        </w:rPr>
      </w:pPr>
    </w:p>
    <w:p w14:paraId="32DA47F9" w14:textId="318CEEC0" w:rsidR="000878F4" w:rsidRPr="0024374B" w:rsidRDefault="000878F4" w:rsidP="000878F4">
      <w:pPr>
        <w:jc w:val="center"/>
        <w:rPr>
          <w:rFonts w:asciiTheme="minorHAnsi" w:hAnsiTheme="minorHAnsi" w:cstheme="minorHAnsi"/>
        </w:rPr>
      </w:pPr>
      <w:r>
        <w:rPr>
          <w:rFonts w:asciiTheme="minorHAnsi" w:hAnsiTheme="minorHAnsi" w:cstheme="minorHAnsi"/>
          <w:noProof/>
        </w:rPr>
        <w:drawing>
          <wp:inline distT="0" distB="0" distL="0" distR="0" wp14:anchorId="06B00509" wp14:editId="405B87E4">
            <wp:extent cx="2222938" cy="3485483"/>
            <wp:effectExtent l="0" t="0" r="0" b="0"/>
            <wp:docPr id="3" name="Picture 3" descr="A picture containing suitcase, indoor, luggag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38339" cy="3509631"/>
                    </a:xfrm>
                    <a:prstGeom prst="rect">
                      <a:avLst/>
                    </a:prstGeom>
                  </pic:spPr>
                </pic:pic>
              </a:graphicData>
            </a:graphic>
          </wp:inline>
        </w:drawing>
      </w:r>
    </w:p>
    <w:p w14:paraId="5D3DF1DD" w14:textId="1279173D" w:rsidR="004D15AE" w:rsidRDefault="004D15AE">
      <w:pPr>
        <w:rPr>
          <w:rFonts w:asciiTheme="minorHAnsi" w:hAnsiTheme="minorHAnsi" w:cstheme="minorHAnsi"/>
        </w:rPr>
      </w:pPr>
    </w:p>
    <w:p w14:paraId="4A7D37BB" w14:textId="77777777" w:rsidR="000878F4" w:rsidRPr="0024374B" w:rsidRDefault="000878F4">
      <w:pPr>
        <w:rPr>
          <w:rFonts w:asciiTheme="minorHAnsi" w:hAnsiTheme="minorHAnsi" w:cstheme="minorHAnsi"/>
        </w:rPr>
      </w:pPr>
    </w:p>
    <w:p w14:paraId="0EBEFBCE" w14:textId="799A2CBA" w:rsidR="004D15AE" w:rsidRDefault="005567EE">
      <w:pPr>
        <w:rPr>
          <w:rFonts w:asciiTheme="minorHAnsi" w:hAnsiTheme="minorHAnsi" w:cstheme="minorHAnsi"/>
        </w:rPr>
      </w:pPr>
      <w:r w:rsidRPr="0024374B">
        <w:rPr>
          <w:rFonts w:asciiTheme="minorHAnsi" w:hAnsiTheme="minorHAnsi" w:cstheme="minorHAnsi"/>
        </w:rPr>
        <w:t xml:space="preserve">Everyone’s experience using social media is different. </w:t>
      </w:r>
      <w:r w:rsidR="004D15AE" w:rsidRPr="0024374B">
        <w:rPr>
          <w:rFonts w:asciiTheme="minorHAnsi" w:hAnsiTheme="minorHAnsi" w:cstheme="minorHAnsi"/>
        </w:rPr>
        <w:t xml:space="preserve">I have grown up in a world surrounded by </w:t>
      </w:r>
      <w:r w:rsidRPr="0024374B">
        <w:rPr>
          <w:rFonts w:asciiTheme="minorHAnsi" w:hAnsiTheme="minorHAnsi" w:cstheme="minorHAnsi"/>
        </w:rPr>
        <w:t>continually advancing technology including phones, tablets, computers, laptops and have never lived in a world where social media such as Facebook, Instagram, Twitter didn’t exist. With the popularity of photo-shopping and using image filters to extenuate the best parts of our bodies or alter our worst features, it makes me truly think, is everything we see on the internet entirely true or are we living in a bubble of lies</w:t>
      </w:r>
      <w:r w:rsidR="00A134D5" w:rsidRPr="0024374B">
        <w:rPr>
          <w:rFonts w:asciiTheme="minorHAnsi" w:hAnsiTheme="minorHAnsi" w:cstheme="minorHAnsi"/>
        </w:rPr>
        <w:t xml:space="preserve"> we may never be able to escape</w:t>
      </w:r>
      <w:r w:rsidRPr="0024374B">
        <w:rPr>
          <w:rFonts w:asciiTheme="minorHAnsi" w:hAnsiTheme="minorHAnsi" w:cstheme="minorHAnsi"/>
        </w:rPr>
        <w:t>?</w:t>
      </w:r>
    </w:p>
    <w:p w14:paraId="2AB2E7C3" w14:textId="77777777" w:rsidR="000878F4" w:rsidRPr="0024374B" w:rsidRDefault="000878F4">
      <w:pPr>
        <w:rPr>
          <w:rFonts w:asciiTheme="minorHAnsi" w:hAnsiTheme="minorHAnsi" w:cstheme="minorHAnsi"/>
        </w:rPr>
      </w:pPr>
    </w:p>
    <w:p w14:paraId="4452D308" w14:textId="2C71F7FC" w:rsidR="00756316" w:rsidRDefault="005567EE" w:rsidP="00756316">
      <w:pPr>
        <w:rPr>
          <w:rFonts w:asciiTheme="minorHAnsi" w:hAnsiTheme="minorHAnsi" w:cstheme="minorHAnsi"/>
        </w:rPr>
      </w:pPr>
      <w:r w:rsidRPr="0024374B">
        <w:rPr>
          <w:rFonts w:asciiTheme="minorHAnsi" w:hAnsiTheme="minorHAnsi" w:cstheme="minorHAnsi"/>
        </w:rPr>
        <w:t>Social media first grew in popularity in the early 2010’s with Facebook being one of the first platforms. One of their many aims is to help people connect more by introducing faster ways of communicating with our friends and family.</w:t>
      </w:r>
      <w:r w:rsidR="00756316" w:rsidRPr="0024374B">
        <w:rPr>
          <w:rFonts w:asciiTheme="minorHAnsi" w:hAnsiTheme="minorHAnsi" w:cstheme="minorHAnsi"/>
        </w:rPr>
        <w:t xml:space="preserve"> Along the way, it has helped many projects and according to the </w:t>
      </w:r>
      <w:r w:rsidR="00756316" w:rsidRPr="0024374B">
        <w:rPr>
          <w:rFonts w:asciiTheme="minorHAnsi" w:hAnsiTheme="minorHAnsi" w:cstheme="minorHAnsi"/>
          <w:i/>
          <w:iCs/>
        </w:rPr>
        <w:t>Social Media Analytics</w:t>
      </w:r>
      <w:r w:rsidR="00756316" w:rsidRPr="0024374B">
        <w:rPr>
          <w:rFonts w:asciiTheme="minorHAnsi" w:hAnsiTheme="minorHAnsi" w:cstheme="minorHAnsi"/>
        </w:rPr>
        <w:t xml:space="preserve"> has been </w:t>
      </w:r>
      <w:r w:rsidR="00756316" w:rsidRPr="0024374B">
        <w:rPr>
          <w:rFonts w:asciiTheme="minorHAnsi" w:hAnsiTheme="minorHAnsi" w:cstheme="minorHAnsi"/>
          <w:color w:val="000000" w:themeColor="text1"/>
        </w:rPr>
        <w:t>“</w:t>
      </w:r>
      <w:r w:rsidR="00756316" w:rsidRPr="0024374B">
        <w:rPr>
          <w:rFonts w:asciiTheme="minorHAnsi" w:hAnsiTheme="minorHAnsi" w:cstheme="minorHAnsi"/>
          <w:color w:val="000000" w:themeColor="text1"/>
          <w:shd w:val="clear" w:color="auto" w:fill="FCFCFC"/>
        </w:rPr>
        <w:t>increasingly used as communication channels in business, political, and other contexts.” (</w:t>
      </w:r>
      <w:r w:rsidR="00756316" w:rsidRPr="0024374B">
        <w:rPr>
          <w:rFonts w:asciiTheme="minorHAnsi" w:hAnsiTheme="minorHAnsi" w:cstheme="minorHAnsi"/>
        </w:rPr>
        <w:t xml:space="preserve">Stieglitz, S. et al., 2014.). Social media impacted on a lot of businesses worldwide and has contributed to helping many ways of spreading their messages to their audiences/customers. It helps their </w:t>
      </w:r>
      <w:r w:rsidR="00C14341" w:rsidRPr="0024374B">
        <w:rPr>
          <w:rFonts w:asciiTheme="minorHAnsi" w:hAnsiTheme="minorHAnsi" w:cstheme="minorHAnsi"/>
        </w:rPr>
        <w:t>company to</w:t>
      </w:r>
      <w:r w:rsidR="00756316" w:rsidRPr="0024374B">
        <w:rPr>
          <w:rFonts w:asciiTheme="minorHAnsi" w:hAnsiTheme="minorHAnsi" w:cstheme="minorHAnsi"/>
        </w:rPr>
        <w:t xml:space="preserve"> promote new products and allow customers to review their purchases which then aides many co-operation’s to improve if necessary.</w:t>
      </w:r>
    </w:p>
    <w:p w14:paraId="2B4357B7" w14:textId="77777777" w:rsidR="000878F4" w:rsidRPr="0024374B" w:rsidRDefault="000878F4" w:rsidP="00756316">
      <w:pPr>
        <w:rPr>
          <w:rFonts w:asciiTheme="minorHAnsi" w:hAnsiTheme="minorHAnsi" w:cstheme="minorHAnsi"/>
        </w:rPr>
      </w:pPr>
    </w:p>
    <w:p w14:paraId="6DE6AD7F" w14:textId="7619A18E" w:rsidR="00F92AD9" w:rsidRPr="0024374B" w:rsidRDefault="00B96CC8" w:rsidP="00F92AD9">
      <w:pPr>
        <w:rPr>
          <w:rFonts w:asciiTheme="minorHAnsi" w:hAnsiTheme="minorHAnsi" w:cstheme="minorHAnsi"/>
        </w:rPr>
      </w:pPr>
      <w:r>
        <w:rPr>
          <w:rFonts w:asciiTheme="minorHAnsi" w:hAnsiTheme="minorHAnsi" w:cstheme="minorHAnsi"/>
        </w:rPr>
        <w:t>“</w:t>
      </w:r>
      <w:r w:rsidR="00F92AD9" w:rsidRPr="0024374B">
        <w:rPr>
          <w:rFonts w:asciiTheme="minorHAnsi" w:hAnsiTheme="minorHAnsi" w:cstheme="minorHAnsi"/>
        </w:rPr>
        <w:t xml:space="preserve">It seemed like a good idea at the time, then instant </w:t>
      </w:r>
      <w:proofErr w:type="spellStart"/>
      <w:r w:rsidR="00F92AD9" w:rsidRPr="0024374B">
        <w:rPr>
          <w:rFonts w:asciiTheme="minorHAnsi" w:hAnsiTheme="minorHAnsi" w:cstheme="minorHAnsi"/>
        </w:rPr>
        <w:t>instagram</w:t>
      </w:r>
      <w:proofErr w:type="spellEnd"/>
      <w:r w:rsidR="00F92AD9" w:rsidRPr="0024374B">
        <w:rPr>
          <w:rFonts w:asciiTheme="minorHAnsi" w:hAnsiTheme="minorHAnsi" w:cstheme="minorHAnsi"/>
        </w:rPr>
        <w:t xml:space="preserve"> regret, but damn, too late, it’s all over </w:t>
      </w:r>
      <w:proofErr w:type="spellStart"/>
      <w:r w:rsidR="00F92AD9" w:rsidRPr="0024374B">
        <w:rPr>
          <w:rFonts w:asciiTheme="minorHAnsi" w:hAnsiTheme="minorHAnsi" w:cstheme="minorHAnsi"/>
        </w:rPr>
        <w:t>What’sApp</w:t>
      </w:r>
      <w:proofErr w:type="spellEnd"/>
      <w:r w:rsidR="00F92AD9" w:rsidRPr="0024374B">
        <w:rPr>
          <w:rFonts w:asciiTheme="minorHAnsi" w:hAnsiTheme="minorHAnsi" w:cstheme="minorHAnsi"/>
        </w:rPr>
        <w:t>.</w:t>
      </w:r>
      <w:r>
        <w:rPr>
          <w:rFonts w:asciiTheme="minorHAnsi" w:hAnsiTheme="minorHAnsi" w:cstheme="minorHAnsi"/>
        </w:rPr>
        <w:t>”</w:t>
      </w:r>
      <w:r w:rsidR="00F92AD9" w:rsidRPr="0024374B">
        <w:rPr>
          <w:rFonts w:asciiTheme="minorHAnsi" w:hAnsiTheme="minorHAnsi" w:cstheme="minorHAnsi"/>
        </w:rPr>
        <w:t xml:space="preserve"> </w:t>
      </w:r>
      <w:r w:rsidR="00F92AD9" w:rsidRPr="0024374B">
        <w:rPr>
          <w:rFonts w:asciiTheme="minorHAnsi" w:hAnsiTheme="minorHAnsi" w:cstheme="minorHAnsi"/>
          <w:color w:val="000000" w:themeColor="text1"/>
          <w:shd w:val="clear" w:color="auto" w:fill="FFFFFF"/>
        </w:rPr>
        <w:t>(</w:t>
      </w:r>
      <w:r w:rsidR="00F92AD9" w:rsidRPr="0024374B">
        <w:rPr>
          <w:rFonts w:asciiTheme="minorHAnsi" w:hAnsiTheme="minorHAnsi" w:cstheme="minorHAnsi"/>
        </w:rPr>
        <w:t>Fenton, N., 2015).  Here Natalie Fenton explains how quick information gets around on social media. It seems to have a ripple effect; the smallest piece of information could spread as quick as a wildfire. Fenton uses some sources of social media to show this. First line in this poem already states the overall effect social media has in society. It also shows what we think ‘looks good’ and what we later regret posting on online.</w:t>
      </w:r>
    </w:p>
    <w:p w14:paraId="734C7D78" w14:textId="4E5C7695" w:rsidR="000878F4" w:rsidRDefault="00C92458" w:rsidP="000878F4">
      <w:r w:rsidRPr="0024374B">
        <w:rPr>
          <w:rFonts w:asciiTheme="minorHAnsi" w:hAnsiTheme="minorHAnsi" w:cstheme="minorHAnsi"/>
        </w:rPr>
        <w:t xml:space="preserve"> </w:t>
      </w:r>
      <w:r w:rsidR="00B376BA" w:rsidRPr="0024374B">
        <w:rPr>
          <w:rFonts w:asciiTheme="minorHAnsi" w:hAnsiTheme="minorHAnsi" w:cstheme="minorHAnsi"/>
        </w:rPr>
        <w:t>It stays up to date with information and is a quick and easy way to collect information</w:t>
      </w:r>
      <w:r w:rsidR="00CD7EA7" w:rsidRPr="0024374B">
        <w:rPr>
          <w:rFonts w:asciiTheme="minorHAnsi" w:hAnsiTheme="minorHAnsi" w:cstheme="minorHAnsi"/>
        </w:rPr>
        <w:t xml:space="preserve">. However, when reading the poem </w:t>
      </w:r>
      <w:r w:rsidR="00CD7EA7" w:rsidRPr="0024374B">
        <w:rPr>
          <w:rFonts w:asciiTheme="minorHAnsi" w:hAnsiTheme="minorHAnsi" w:cstheme="minorHAnsi"/>
          <w:i/>
          <w:iCs/>
        </w:rPr>
        <w:t xml:space="preserve">Social Media Is </w:t>
      </w:r>
      <w:r w:rsidR="00CD7EA7" w:rsidRPr="0024374B">
        <w:rPr>
          <w:rFonts w:asciiTheme="minorHAnsi" w:hAnsiTheme="minorHAnsi" w:cstheme="minorHAnsi"/>
        </w:rPr>
        <w:t xml:space="preserve">by Natalie Fenton, she strongly argued that </w:t>
      </w:r>
      <w:r w:rsidR="00CD7EA7" w:rsidRPr="0024374B">
        <w:rPr>
          <w:rFonts w:asciiTheme="minorHAnsi" w:hAnsiTheme="minorHAnsi" w:cstheme="minorHAnsi"/>
          <w:color w:val="000000" w:themeColor="text1"/>
        </w:rPr>
        <w:t>the “</w:t>
      </w:r>
      <w:r w:rsidR="00CD7EA7" w:rsidRPr="0024374B">
        <w:rPr>
          <w:rFonts w:asciiTheme="minorHAnsi" w:hAnsiTheme="minorHAnsi" w:cstheme="minorHAnsi"/>
          <w:color w:val="000000" w:themeColor="text1"/>
          <w:shd w:val="clear" w:color="auto" w:fill="FFFFFF"/>
        </w:rPr>
        <w:t>Immediate connectedness with “like-minded” people, too awkward to ignore or un-friend.” (</w:t>
      </w:r>
      <w:r w:rsidR="00CD7EA7" w:rsidRPr="0024374B">
        <w:rPr>
          <w:rFonts w:asciiTheme="minorHAnsi" w:hAnsiTheme="minorHAnsi" w:cstheme="minorHAnsi"/>
        </w:rPr>
        <w:t xml:space="preserve">Fenton, N., 2015). </w:t>
      </w:r>
      <w:r w:rsidR="00CD7EA7" w:rsidRPr="0024374B">
        <w:rPr>
          <w:rFonts w:asciiTheme="minorHAnsi" w:hAnsiTheme="minorHAnsi" w:cstheme="minorHAnsi"/>
          <w:color w:val="000000" w:themeColor="text1"/>
          <w:shd w:val="clear" w:color="auto" w:fill="FFFFFF"/>
        </w:rPr>
        <w:t xml:space="preserve">I believe this is the reason why many people have social media accounts. </w:t>
      </w:r>
      <w:r w:rsidR="00CD7EA7" w:rsidRPr="0024374B">
        <w:rPr>
          <w:rFonts w:asciiTheme="minorHAnsi" w:hAnsiTheme="minorHAnsi" w:cstheme="minorHAnsi"/>
          <w:color w:val="000000" w:themeColor="text1"/>
        </w:rPr>
        <w:t>Whilst social media is a strong source or a quicker and more reliable way of connecting or communicating with people, it also “connects” us to people who we don't normally talk to or aren’t that acquainted with.</w:t>
      </w:r>
      <w:r w:rsidR="000878F4" w:rsidRPr="000878F4">
        <w:t xml:space="preserve"> </w:t>
      </w:r>
    </w:p>
    <w:p w14:paraId="00AA0F06" w14:textId="58765309" w:rsidR="00F92AD9" w:rsidRDefault="00F92AD9">
      <w:pPr>
        <w:rPr>
          <w:rFonts w:asciiTheme="minorHAnsi" w:hAnsiTheme="minorHAnsi" w:cstheme="minorHAnsi"/>
          <w:color w:val="000000" w:themeColor="text1"/>
        </w:rPr>
      </w:pPr>
    </w:p>
    <w:p w14:paraId="06595098" w14:textId="77777777" w:rsidR="000878F4" w:rsidRPr="0024374B" w:rsidRDefault="000878F4">
      <w:pPr>
        <w:rPr>
          <w:rFonts w:asciiTheme="minorHAnsi" w:hAnsiTheme="minorHAnsi" w:cstheme="minorHAnsi"/>
          <w:color w:val="000000" w:themeColor="text1"/>
        </w:rPr>
      </w:pPr>
    </w:p>
    <w:p w14:paraId="49D56148" w14:textId="491840D2" w:rsidR="00F92AD9" w:rsidRPr="00B96CC8" w:rsidRDefault="00F92AD9" w:rsidP="00F92AD9">
      <w:pPr>
        <w:rPr>
          <w:rFonts w:asciiTheme="minorHAnsi" w:hAnsiTheme="minorHAnsi" w:cstheme="minorHAnsi"/>
        </w:rPr>
      </w:pPr>
      <w:r w:rsidRPr="0024374B">
        <w:rPr>
          <w:rFonts w:asciiTheme="minorHAnsi" w:hAnsiTheme="minorHAnsi" w:cstheme="minorHAnsi"/>
          <w:color w:val="000000" w:themeColor="text1"/>
        </w:rPr>
        <w:t xml:space="preserve">Neil Postman states in his book </w:t>
      </w:r>
      <w:r w:rsidRPr="0024374B">
        <w:rPr>
          <w:rFonts w:asciiTheme="minorHAnsi" w:hAnsiTheme="minorHAnsi" w:cstheme="minorHAnsi"/>
          <w:i/>
          <w:iCs/>
          <w:color w:val="000000" w:themeColor="text1"/>
        </w:rPr>
        <w:t xml:space="preserve">Amusing Ourselves To Death: Public Discourse in the Age of Show Business </w:t>
      </w:r>
      <w:r w:rsidRPr="0024374B">
        <w:rPr>
          <w:rFonts w:asciiTheme="minorHAnsi" w:hAnsiTheme="minorHAnsi" w:cstheme="minorHAnsi"/>
          <w:color w:val="000000" w:themeColor="text1"/>
        </w:rPr>
        <w:t xml:space="preserve">that </w:t>
      </w:r>
      <w:r w:rsidRPr="0024374B">
        <w:rPr>
          <w:rFonts w:asciiTheme="minorHAnsi" w:hAnsiTheme="minorHAnsi" w:cstheme="minorHAnsi"/>
          <w:color w:val="000000" w:themeColor="text1"/>
          <w:shd w:val="clear" w:color="auto" w:fill="FFFFFF"/>
        </w:rPr>
        <w:t xml:space="preserve">“People will come to adore the technologies that undo their capacities to think”. </w:t>
      </w:r>
      <w:r w:rsidR="00B96CC8">
        <w:rPr>
          <w:rFonts w:asciiTheme="minorHAnsi" w:hAnsiTheme="minorHAnsi" w:cstheme="minorHAnsi"/>
          <w:color w:val="000000" w:themeColor="text1"/>
          <w:shd w:val="clear" w:color="auto" w:fill="FFFFFF"/>
        </w:rPr>
        <w:t>(</w:t>
      </w:r>
      <w:r w:rsidR="00B96CC8" w:rsidRPr="0024374B">
        <w:rPr>
          <w:rFonts w:asciiTheme="minorHAnsi" w:hAnsiTheme="minorHAnsi" w:cstheme="minorHAnsi"/>
        </w:rPr>
        <w:t>Postman, N., 2005.</w:t>
      </w:r>
      <w:r w:rsidR="00B96CC8">
        <w:rPr>
          <w:rFonts w:asciiTheme="minorHAnsi" w:hAnsiTheme="minorHAnsi" w:cstheme="minorHAnsi"/>
        </w:rPr>
        <w:t xml:space="preserve">). </w:t>
      </w:r>
      <w:r w:rsidRPr="0024374B">
        <w:rPr>
          <w:rFonts w:asciiTheme="minorHAnsi" w:hAnsiTheme="minorHAnsi" w:cstheme="minorHAnsi"/>
          <w:color w:val="000000" w:themeColor="text1"/>
          <w:shd w:val="clear" w:color="auto" w:fill="FFFFFF"/>
        </w:rPr>
        <w:t xml:space="preserve">Postman explains when people are constantly online how it can </w:t>
      </w:r>
      <w:r w:rsidR="00E209B2" w:rsidRPr="0024374B">
        <w:rPr>
          <w:rFonts w:asciiTheme="minorHAnsi" w:hAnsiTheme="minorHAnsi" w:cstheme="minorHAnsi"/>
          <w:color w:val="000000" w:themeColor="text1"/>
          <w:shd w:val="clear" w:color="auto" w:fill="FFFFFF"/>
        </w:rPr>
        <w:t>drag them into a different world and makes us lose more of our consciousness every time. I agree with this to some sort of extent, social media can be quite addictive, and we could spend multiple hours scrolling through our feeds on Facebook but I don’t believe it takes away much of our intelligence because some of the most influential people in today’s society including Millie Bobby Brown and Greta Thunberg are trying to make a difference in the world we are living in and they are only 15 and 17 years old.</w:t>
      </w:r>
    </w:p>
    <w:p w14:paraId="1ACBA4A4" w14:textId="1A01DD54" w:rsidR="00F92AD9" w:rsidRPr="0024374B" w:rsidRDefault="00F92AD9">
      <w:pPr>
        <w:rPr>
          <w:rFonts w:asciiTheme="minorHAnsi" w:hAnsiTheme="minorHAnsi" w:cstheme="minorHAnsi"/>
          <w:color w:val="000000" w:themeColor="text1"/>
        </w:rPr>
      </w:pPr>
    </w:p>
    <w:p w14:paraId="452BFBA0" w14:textId="77777777" w:rsidR="00E209B2" w:rsidRPr="000878F4" w:rsidRDefault="00E209B2">
      <w:pPr>
        <w:rPr>
          <w:rFonts w:asciiTheme="minorHAnsi" w:hAnsiTheme="minorHAnsi" w:cstheme="minorHAnsi"/>
          <w:b/>
          <w:bCs/>
          <w:color w:val="000000" w:themeColor="text1"/>
          <w:u w:val="single"/>
        </w:rPr>
      </w:pPr>
    </w:p>
    <w:p w14:paraId="3D739382" w14:textId="0B43DAC2" w:rsidR="00A134D5" w:rsidRPr="000878F4" w:rsidRDefault="00A134D5">
      <w:pPr>
        <w:rPr>
          <w:rFonts w:asciiTheme="minorHAnsi" w:hAnsiTheme="minorHAnsi" w:cstheme="minorHAnsi"/>
          <w:b/>
          <w:bCs/>
          <w:u w:val="single"/>
        </w:rPr>
      </w:pPr>
      <w:r w:rsidRPr="000878F4">
        <w:rPr>
          <w:rFonts w:asciiTheme="minorHAnsi" w:hAnsiTheme="minorHAnsi" w:cstheme="minorHAnsi"/>
          <w:b/>
          <w:bCs/>
          <w:u w:val="single"/>
        </w:rPr>
        <w:t xml:space="preserve">Bibliography </w:t>
      </w:r>
    </w:p>
    <w:p w14:paraId="15A7D566" w14:textId="77777777" w:rsidR="00A134D5" w:rsidRPr="0024374B" w:rsidRDefault="00A134D5">
      <w:pPr>
        <w:rPr>
          <w:rFonts w:asciiTheme="minorHAnsi" w:hAnsiTheme="minorHAnsi" w:cstheme="minorHAnsi"/>
        </w:rPr>
      </w:pPr>
    </w:p>
    <w:p w14:paraId="58B17A03" w14:textId="7FB0D3E4" w:rsidR="00A134D5" w:rsidRDefault="00A134D5">
      <w:pPr>
        <w:rPr>
          <w:rFonts w:asciiTheme="minorHAnsi" w:hAnsiTheme="minorHAnsi" w:cstheme="minorHAnsi"/>
        </w:rPr>
      </w:pPr>
      <w:r w:rsidRPr="0024374B">
        <w:rPr>
          <w:rFonts w:asciiTheme="minorHAnsi" w:hAnsiTheme="minorHAnsi" w:cstheme="minorHAnsi"/>
        </w:rPr>
        <w:t xml:space="preserve">Fenton, N., 2015. Social Media Is. Social Media   Society, 1(1), </w:t>
      </w:r>
      <w:proofErr w:type="spellStart"/>
      <w:proofErr w:type="gramStart"/>
      <w:r w:rsidRPr="0024374B">
        <w:rPr>
          <w:rFonts w:asciiTheme="minorHAnsi" w:hAnsiTheme="minorHAnsi" w:cstheme="minorHAnsi"/>
        </w:rPr>
        <w:t>pp.Social</w:t>
      </w:r>
      <w:proofErr w:type="spellEnd"/>
      <w:proofErr w:type="gramEnd"/>
      <w:r w:rsidRPr="0024374B">
        <w:rPr>
          <w:rFonts w:asciiTheme="minorHAnsi" w:hAnsiTheme="minorHAnsi" w:cstheme="minorHAnsi"/>
        </w:rPr>
        <w:t xml:space="preserve"> Media   Society, 29 April 2015, Vol.1(1).</w:t>
      </w:r>
    </w:p>
    <w:p w14:paraId="3DBDDF5E" w14:textId="77777777" w:rsidR="000878F4" w:rsidRPr="0024374B" w:rsidRDefault="000878F4">
      <w:pPr>
        <w:rPr>
          <w:rFonts w:asciiTheme="minorHAnsi" w:hAnsiTheme="minorHAnsi" w:cstheme="minorHAnsi"/>
        </w:rPr>
      </w:pPr>
    </w:p>
    <w:p w14:paraId="12D11C8D" w14:textId="382EF7A2" w:rsidR="00A134D5" w:rsidRDefault="00A134D5">
      <w:pPr>
        <w:rPr>
          <w:rFonts w:asciiTheme="minorHAnsi" w:hAnsiTheme="minorHAnsi" w:cstheme="minorHAnsi"/>
        </w:rPr>
      </w:pPr>
      <w:r w:rsidRPr="0024374B">
        <w:rPr>
          <w:rFonts w:asciiTheme="minorHAnsi" w:hAnsiTheme="minorHAnsi" w:cstheme="minorHAnsi"/>
        </w:rPr>
        <w:t xml:space="preserve">Postman, N., 2005. Amusing ourselves to </w:t>
      </w:r>
      <w:proofErr w:type="gramStart"/>
      <w:r w:rsidRPr="0024374B">
        <w:rPr>
          <w:rFonts w:asciiTheme="minorHAnsi" w:hAnsiTheme="minorHAnsi" w:cstheme="minorHAnsi"/>
        </w:rPr>
        <w:t>death :</w:t>
      </w:r>
      <w:proofErr w:type="gramEnd"/>
      <w:r w:rsidRPr="0024374B">
        <w:rPr>
          <w:rFonts w:asciiTheme="minorHAnsi" w:hAnsiTheme="minorHAnsi" w:cstheme="minorHAnsi"/>
        </w:rPr>
        <w:t xml:space="preserve"> public discourse in the age of show business 20th </w:t>
      </w:r>
      <w:proofErr w:type="spellStart"/>
      <w:r w:rsidRPr="0024374B">
        <w:rPr>
          <w:rFonts w:asciiTheme="minorHAnsi" w:hAnsiTheme="minorHAnsi" w:cstheme="minorHAnsi"/>
        </w:rPr>
        <w:t>Annv</w:t>
      </w:r>
      <w:proofErr w:type="spellEnd"/>
      <w:r w:rsidRPr="0024374B">
        <w:rPr>
          <w:rFonts w:asciiTheme="minorHAnsi" w:hAnsiTheme="minorHAnsi" w:cstheme="minorHAnsi"/>
        </w:rPr>
        <w:t>., London: Penguin.</w:t>
      </w:r>
    </w:p>
    <w:p w14:paraId="7CDEDD8F" w14:textId="77777777" w:rsidR="000878F4" w:rsidRPr="0024374B" w:rsidRDefault="000878F4">
      <w:pPr>
        <w:rPr>
          <w:rFonts w:asciiTheme="minorHAnsi" w:hAnsiTheme="minorHAnsi" w:cstheme="minorHAnsi"/>
        </w:rPr>
      </w:pPr>
    </w:p>
    <w:p w14:paraId="4B8358A1" w14:textId="77777777" w:rsidR="00617285" w:rsidRPr="0024374B" w:rsidRDefault="00617285" w:rsidP="00617285">
      <w:pPr>
        <w:rPr>
          <w:rFonts w:asciiTheme="minorHAnsi" w:hAnsiTheme="minorHAnsi" w:cstheme="minorHAnsi"/>
        </w:rPr>
      </w:pPr>
      <w:r w:rsidRPr="0024374B">
        <w:rPr>
          <w:rFonts w:asciiTheme="minorHAnsi" w:hAnsiTheme="minorHAnsi" w:cstheme="minorHAnsi"/>
        </w:rPr>
        <w:t>Stieglitz, S. et al., 2014. Social Media Analytics. Business &amp; Information Systems Engineering, 6(2), pp.89–96.</w:t>
      </w:r>
    </w:p>
    <w:p w14:paraId="102DE3A8" w14:textId="08EC05F6" w:rsidR="00617285" w:rsidRPr="0024374B" w:rsidRDefault="00617285">
      <w:pPr>
        <w:rPr>
          <w:rFonts w:asciiTheme="minorHAnsi" w:hAnsiTheme="minorHAnsi" w:cstheme="minorHAnsi"/>
        </w:rPr>
      </w:pPr>
    </w:p>
    <w:p w14:paraId="61AD704D" w14:textId="55BA342E" w:rsidR="00617285" w:rsidRPr="0024374B" w:rsidRDefault="00617285">
      <w:pPr>
        <w:rPr>
          <w:rFonts w:asciiTheme="minorHAnsi" w:hAnsiTheme="minorHAnsi" w:cstheme="minorHAnsi"/>
        </w:rPr>
      </w:pPr>
    </w:p>
    <w:p w14:paraId="6370AC5D" w14:textId="14E86E58" w:rsidR="00617285" w:rsidRPr="0024374B" w:rsidRDefault="00617285">
      <w:pPr>
        <w:rPr>
          <w:rFonts w:asciiTheme="minorHAnsi" w:hAnsiTheme="minorHAnsi" w:cstheme="minorHAnsi"/>
        </w:rPr>
      </w:pPr>
      <w:r w:rsidRPr="0024374B">
        <w:rPr>
          <w:rFonts w:asciiTheme="minorHAnsi" w:hAnsiTheme="minorHAnsi" w:cstheme="minorHAnsi"/>
        </w:rPr>
        <w:t>Task 2 (Ryan’s Task)</w:t>
      </w:r>
    </w:p>
    <w:p w14:paraId="33DDE0DD" w14:textId="77777777" w:rsidR="00617285" w:rsidRPr="0024374B" w:rsidRDefault="00617285">
      <w:pPr>
        <w:rPr>
          <w:rFonts w:asciiTheme="minorHAnsi" w:hAnsiTheme="minorHAnsi" w:cstheme="minorHAnsi"/>
        </w:rPr>
      </w:pPr>
    </w:p>
    <w:p w14:paraId="7BCC0814" w14:textId="62084F48" w:rsidR="00617285" w:rsidRPr="0024374B" w:rsidRDefault="00617285">
      <w:pPr>
        <w:rPr>
          <w:rFonts w:asciiTheme="minorHAnsi" w:hAnsiTheme="minorHAnsi" w:cstheme="minorHAnsi"/>
        </w:rPr>
      </w:pPr>
      <w:r w:rsidRPr="0024374B">
        <w:rPr>
          <w:rFonts w:asciiTheme="minorHAnsi" w:hAnsiTheme="minorHAnsi" w:cstheme="minorHAnsi"/>
        </w:rPr>
        <w:t>The Mandela Effect – A Semiotic Analysis</w:t>
      </w:r>
    </w:p>
    <w:p w14:paraId="73D6648E" w14:textId="02DC8EE8" w:rsidR="00617285" w:rsidRPr="0024374B" w:rsidRDefault="00617285">
      <w:pPr>
        <w:rPr>
          <w:rFonts w:asciiTheme="minorHAnsi" w:hAnsiTheme="minorHAnsi" w:cstheme="minorHAnsi"/>
        </w:rPr>
      </w:pPr>
    </w:p>
    <w:p w14:paraId="6262FC5F" w14:textId="3C2E4673" w:rsidR="00617285" w:rsidRPr="0024374B" w:rsidRDefault="00617285">
      <w:pPr>
        <w:rPr>
          <w:rFonts w:asciiTheme="minorHAnsi" w:hAnsiTheme="minorHAnsi" w:cstheme="minorHAnsi"/>
        </w:rPr>
      </w:pPr>
      <w:r w:rsidRPr="0024374B">
        <w:rPr>
          <w:rFonts w:asciiTheme="minorHAnsi" w:hAnsiTheme="minorHAnsi" w:cstheme="minorHAnsi"/>
          <w:noProof/>
        </w:rPr>
        <w:drawing>
          <wp:inline distT="0" distB="0" distL="0" distR="0" wp14:anchorId="2E1649C1" wp14:editId="4073F943">
            <wp:extent cx="5731510" cy="2144395"/>
            <wp:effectExtent l="0" t="0" r="2540" b="825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731510" cy="2144395"/>
                    </a:xfrm>
                    <a:prstGeom prst="rect">
                      <a:avLst/>
                    </a:prstGeom>
                    <a:noFill/>
                    <a:ln>
                      <a:noFill/>
                    </a:ln>
                  </pic:spPr>
                </pic:pic>
              </a:graphicData>
            </a:graphic>
          </wp:inline>
        </w:drawing>
      </w:r>
    </w:p>
    <w:p w14:paraId="745FE550" w14:textId="77777777" w:rsidR="00A0769B" w:rsidRPr="0024374B" w:rsidRDefault="00A0769B" w:rsidP="00766745">
      <w:pPr>
        <w:rPr>
          <w:rFonts w:asciiTheme="minorHAnsi" w:hAnsiTheme="minorHAnsi" w:cstheme="minorHAnsi"/>
          <w:color w:val="000000" w:themeColor="text1"/>
        </w:rPr>
      </w:pPr>
    </w:p>
    <w:p w14:paraId="18CE1F8D" w14:textId="427BA589" w:rsidR="007E5AB8" w:rsidRDefault="00C14341" w:rsidP="00766745">
      <w:pPr>
        <w:rPr>
          <w:rFonts w:asciiTheme="minorHAnsi" w:hAnsiTheme="minorHAnsi" w:cstheme="minorHAnsi"/>
          <w:color w:val="000000" w:themeColor="text1"/>
        </w:rPr>
      </w:pPr>
      <w:r w:rsidRPr="0024374B">
        <w:rPr>
          <w:rFonts w:asciiTheme="minorHAnsi" w:hAnsiTheme="minorHAnsi" w:cstheme="minorHAnsi"/>
          <w:color w:val="000000" w:themeColor="text1"/>
        </w:rPr>
        <w:t xml:space="preserve">The Mandela Effect originated </w:t>
      </w:r>
      <w:r w:rsidR="00815834" w:rsidRPr="0024374B">
        <w:rPr>
          <w:rFonts w:asciiTheme="minorHAnsi" w:hAnsiTheme="minorHAnsi" w:cstheme="minorHAnsi"/>
          <w:color w:val="000000" w:themeColor="text1"/>
        </w:rPr>
        <w:t>by the ‘</w:t>
      </w:r>
      <w:r w:rsidRPr="0024374B">
        <w:rPr>
          <w:rFonts w:asciiTheme="minorHAnsi" w:hAnsiTheme="minorHAnsi" w:cstheme="minorHAnsi"/>
          <w:color w:val="000000" w:themeColor="text1"/>
        </w:rPr>
        <w:t>death’ of political leader Nelson Mandela. When Mandela was imprisoned, a lot of people believed he ‘died’ in prison during the 1980’s remembering seeing his ‘death’ on the news</w:t>
      </w:r>
      <w:r w:rsidR="00815834" w:rsidRPr="0024374B">
        <w:rPr>
          <w:rFonts w:asciiTheme="minorHAnsi" w:hAnsiTheme="minorHAnsi" w:cstheme="minorHAnsi"/>
          <w:color w:val="000000" w:themeColor="text1"/>
        </w:rPr>
        <w:t xml:space="preserve"> w</w:t>
      </w:r>
      <w:r w:rsidRPr="0024374B">
        <w:rPr>
          <w:rFonts w:asciiTheme="minorHAnsi" w:hAnsiTheme="minorHAnsi" w:cstheme="minorHAnsi"/>
          <w:color w:val="000000" w:themeColor="text1"/>
        </w:rPr>
        <w:t xml:space="preserve">hen in fact Nelson Mandela was released from prison in 1990 and died recently in 2013. </w:t>
      </w:r>
      <w:r w:rsidR="00815834" w:rsidRPr="0024374B">
        <w:rPr>
          <w:rFonts w:asciiTheme="minorHAnsi" w:hAnsiTheme="minorHAnsi" w:cstheme="minorHAnsi"/>
          <w:color w:val="000000" w:themeColor="text1"/>
        </w:rPr>
        <w:t>These false memories</w:t>
      </w:r>
      <w:r w:rsidR="00766745" w:rsidRPr="0024374B">
        <w:rPr>
          <w:rFonts w:asciiTheme="minorHAnsi" w:hAnsiTheme="minorHAnsi" w:cstheme="minorHAnsi"/>
          <w:color w:val="000000" w:themeColor="text1"/>
        </w:rPr>
        <w:t xml:space="preserve"> whether they be “penetrated, invaded, altered” (French, </w:t>
      </w:r>
      <w:proofErr w:type="gramStart"/>
      <w:r w:rsidR="00766745" w:rsidRPr="0024374B">
        <w:rPr>
          <w:rFonts w:asciiTheme="minorHAnsi" w:hAnsiTheme="minorHAnsi" w:cstheme="minorHAnsi"/>
          <w:color w:val="000000" w:themeColor="text1"/>
        </w:rPr>
        <w:t>A,.</w:t>
      </w:r>
      <w:proofErr w:type="gramEnd"/>
      <w:r w:rsidR="00766745" w:rsidRPr="0024374B">
        <w:rPr>
          <w:rFonts w:asciiTheme="minorHAnsi" w:hAnsiTheme="minorHAnsi" w:cstheme="minorHAnsi"/>
          <w:color w:val="000000" w:themeColor="text1"/>
        </w:rPr>
        <w:t xml:space="preserve"> 2018) </w:t>
      </w:r>
      <w:r w:rsidR="00815834" w:rsidRPr="0024374B">
        <w:rPr>
          <w:rFonts w:asciiTheme="minorHAnsi" w:hAnsiTheme="minorHAnsi" w:cstheme="minorHAnsi"/>
          <w:color w:val="000000" w:themeColor="text1"/>
        </w:rPr>
        <w:t xml:space="preserve">impacted on the way future generations saw this event and the more we heard the same type of memories from this event, the more we believed that it truly happened. </w:t>
      </w:r>
    </w:p>
    <w:p w14:paraId="1C8A4C2B" w14:textId="77777777" w:rsidR="00B96CC8" w:rsidRPr="0024374B" w:rsidRDefault="00B96CC8" w:rsidP="00766745">
      <w:pPr>
        <w:rPr>
          <w:rFonts w:asciiTheme="minorHAnsi" w:hAnsiTheme="minorHAnsi" w:cstheme="minorHAnsi"/>
          <w:color w:val="000000" w:themeColor="text1"/>
        </w:rPr>
      </w:pPr>
    </w:p>
    <w:p w14:paraId="3DE71AF3" w14:textId="0098C778" w:rsidR="001265C2" w:rsidRDefault="001265C2" w:rsidP="001265C2">
      <w:pPr>
        <w:rPr>
          <w:rFonts w:asciiTheme="minorHAnsi" w:hAnsiTheme="minorHAnsi" w:cstheme="minorHAnsi"/>
          <w:color w:val="000000" w:themeColor="text1"/>
        </w:rPr>
      </w:pPr>
      <w:r w:rsidRPr="0024374B">
        <w:rPr>
          <w:rFonts w:asciiTheme="minorHAnsi" w:hAnsiTheme="minorHAnsi" w:cstheme="minorHAnsi"/>
          <w:color w:val="000000" w:themeColor="text1"/>
        </w:rPr>
        <w:t>This changed the way people perceived our society. It ma</w:t>
      </w:r>
      <w:r w:rsidR="00221EA2" w:rsidRPr="0024374B">
        <w:rPr>
          <w:rFonts w:asciiTheme="minorHAnsi" w:hAnsiTheme="minorHAnsi" w:cstheme="minorHAnsi"/>
          <w:color w:val="000000" w:themeColor="text1"/>
        </w:rPr>
        <w:t>de</w:t>
      </w:r>
      <w:r w:rsidRPr="0024374B">
        <w:rPr>
          <w:rFonts w:asciiTheme="minorHAnsi" w:hAnsiTheme="minorHAnsi" w:cstheme="minorHAnsi"/>
          <w:color w:val="000000" w:themeColor="text1"/>
        </w:rPr>
        <w:t xml:space="preserve"> us question who or what do we believe? And whether it is true?</w:t>
      </w:r>
      <w:r w:rsidR="00221EA2" w:rsidRPr="0024374B">
        <w:rPr>
          <w:rFonts w:asciiTheme="minorHAnsi" w:hAnsiTheme="minorHAnsi" w:cstheme="minorHAnsi"/>
          <w:color w:val="000000" w:themeColor="text1"/>
        </w:rPr>
        <w:t xml:space="preserve"> According to the article </w:t>
      </w:r>
      <w:r w:rsidR="00221EA2" w:rsidRPr="0024374B">
        <w:rPr>
          <w:rFonts w:asciiTheme="minorHAnsi" w:hAnsiTheme="minorHAnsi" w:cstheme="minorHAnsi"/>
          <w:i/>
          <w:iCs/>
          <w:color w:val="000000" w:themeColor="text1"/>
        </w:rPr>
        <w:t xml:space="preserve">Photographs cause false memories for the news </w:t>
      </w:r>
      <w:r w:rsidR="00221EA2" w:rsidRPr="0024374B">
        <w:rPr>
          <w:rFonts w:asciiTheme="minorHAnsi" w:hAnsiTheme="minorHAnsi" w:cstheme="minorHAnsi"/>
          <w:color w:val="000000" w:themeColor="text1"/>
        </w:rPr>
        <w:t>in which they conducted an experiment with students using photographs of real and fictional events</w:t>
      </w:r>
      <w:r w:rsidR="00A0769B" w:rsidRPr="0024374B">
        <w:rPr>
          <w:rFonts w:asciiTheme="minorHAnsi" w:hAnsiTheme="minorHAnsi" w:cstheme="minorHAnsi"/>
          <w:color w:val="000000" w:themeColor="text1"/>
        </w:rPr>
        <w:t xml:space="preserve">, they concluded that “photos make people more likely to say they </w:t>
      </w:r>
      <w:r w:rsidR="00A0769B" w:rsidRPr="0024374B">
        <w:rPr>
          <w:rFonts w:asciiTheme="minorHAnsi" w:hAnsiTheme="minorHAnsi" w:cstheme="minorHAnsi"/>
          <w:i/>
          <w:iCs/>
          <w:color w:val="000000" w:themeColor="text1"/>
        </w:rPr>
        <w:t xml:space="preserve">remembered </w:t>
      </w:r>
      <w:r w:rsidR="00A0769B" w:rsidRPr="0024374B">
        <w:rPr>
          <w:rFonts w:asciiTheme="minorHAnsi" w:hAnsiTheme="minorHAnsi" w:cstheme="minorHAnsi"/>
          <w:color w:val="000000" w:themeColor="text1"/>
        </w:rPr>
        <w:t>world events” (</w:t>
      </w:r>
      <w:r w:rsidR="00A0769B" w:rsidRPr="0024374B">
        <w:rPr>
          <w:rFonts w:asciiTheme="minorHAnsi" w:hAnsiTheme="minorHAnsi" w:cstheme="minorHAnsi"/>
        </w:rPr>
        <w:t>Strange, D. et al., 2011.</w:t>
      </w:r>
      <w:r w:rsidR="00A0769B" w:rsidRPr="0024374B">
        <w:rPr>
          <w:rFonts w:asciiTheme="minorHAnsi" w:hAnsiTheme="minorHAnsi" w:cstheme="minorHAnsi"/>
        </w:rPr>
        <w:t>)</w:t>
      </w:r>
      <w:r w:rsidR="00A0769B" w:rsidRPr="0024374B">
        <w:rPr>
          <w:rFonts w:asciiTheme="minorHAnsi" w:hAnsiTheme="minorHAnsi" w:cstheme="minorHAnsi"/>
          <w:color w:val="000000" w:themeColor="text1"/>
        </w:rPr>
        <w:t xml:space="preserve"> suggesting that the proof of photos made students believe that because they have physical evidence, the scenario could have happened.</w:t>
      </w:r>
    </w:p>
    <w:p w14:paraId="002902C4" w14:textId="77777777" w:rsidR="00B96CC8" w:rsidRPr="0024374B" w:rsidRDefault="00B96CC8" w:rsidP="001265C2">
      <w:pPr>
        <w:rPr>
          <w:rFonts w:asciiTheme="minorHAnsi" w:hAnsiTheme="minorHAnsi" w:cstheme="minorHAnsi"/>
          <w:color w:val="000000" w:themeColor="text1"/>
        </w:rPr>
      </w:pPr>
    </w:p>
    <w:p w14:paraId="370AB144" w14:textId="405BC736" w:rsidR="007E5AB8" w:rsidRDefault="00815834">
      <w:pPr>
        <w:rPr>
          <w:rFonts w:asciiTheme="minorHAnsi" w:hAnsiTheme="minorHAnsi" w:cstheme="minorHAnsi"/>
          <w:color w:val="000000" w:themeColor="text1"/>
        </w:rPr>
      </w:pPr>
      <w:r w:rsidRPr="0024374B">
        <w:rPr>
          <w:rFonts w:asciiTheme="minorHAnsi" w:hAnsiTheme="minorHAnsi" w:cstheme="minorHAnsi"/>
          <w:color w:val="000000" w:themeColor="text1"/>
        </w:rPr>
        <w:t xml:space="preserve">This isn’t the first </w:t>
      </w:r>
      <w:r w:rsidR="007E5AB8" w:rsidRPr="0024374B">
        <w:rPr>
          <w:rFonts w:asciiTheme="minorHAnsi" w:hAnsiTheme="minorHAnsi" w:cstheme="minorHAnsi"/>
          <w:color w:val="000000" w:themeColor="text1"/>
        </w:rPr>
        <w:t>case</w:t>
      </w:r>
      <w:r w:rsidRPr="0024374B">
        <w:rPr>
          <w:rFonts w:asciiTheme="minorHAnsi" w:hAnsiTheme="minorHAnsi" w:cstheme="minorHAnsi"/>
          <w:color w:val="000000" w:themeColor="text1"/>
        </w:rPr>
        <w:t xml:space="preserve"> in which we have witnessed the Mandela Effect. In the picture above I have shown another example of the use of the Mandela Effect and its impact on pop culture. In the animated classic </w:t>
      </w:r>
      <w:r w:rsidRPr="0024374B">
        <w:rPr>
          <w:rFonts w:asciiTheme="minorHAnsi" w:hAnsiTheme="minorHAnsi" w:cstheme="minorHAnsi"/>
          <w:i/>
          <w:iCs/>
          <w:color w:val="000000" w:themeColor="text1"/>
        </w:rPr>
        <w:t xml:space="preserve">Snow White </w:t>
      </w:r>
      <w:r w:rsidR="007E5AB8" w:rsidRPr="0024374B">
        <w:rPr>
          <w:rFonts w:asciiTheme="minorHAnsi" w:hAnsiTheme="minorHAnsi" w:cstheme="minorHAnsi"/>
          <w:i/>
          <w:iCs/>
          <w:color w:val="000000" w:themeColor="text1"/>
        </w:rPr>
        <w:t>and</w:t>
      </w:r>
      <w:r w:rsidRPr="0024374B">
        <w:rPr>
          <w:rFonts w:asciiTheme="minorHAnsi" w:hAnsiTheme="minorHAnsi" w:cstheme="minorHAnsi"/>
          <w:i/>
          <w:iCs/>
          <w:color w:val="000000" w:themeColor="text1"/>
        </w:rPr>
        <w:t xml:space="preserve"> The Seven Dwarves </w:t>
      </w:r>
      <w:r w:rsidRPr="0024374B">
        <w:rPr>
          <w:rFonts w:asciiTheme="minorHAnsi" w:hAnsiTheme="minorHAnsi" w:cstheme="minorHAnsi"/>
          <w:color w:val="000000" w:themeColor="text1"/>
        </w:rPr>
        <w:t>(1937)</w:t>
      </w:r>
      <w:r w:rsidR="007E5AB8" w:rsidRPr="0024374B">
        <w:rPr>
          <w:rFonts w:asciiTheme="minorHAnsi" w:hAnsiTheme="minorHAnsi" w:cstheme="minorHAnsi"/>
          <w:color w:val="000000" w:themeColor="text1"/>
        </w:rPr>
        <w:t xml:space="preserve">, when the evil queen is talking to her enchanted mirror how does she start?’ Mirror, Mirror on the wall’? Wrong. In fact, if you watch the film again, she says ‘Magic Mirror on the wall’. </w:t>
      </w:r>
      <w:r w:rsidR="00B35CC3" w:rsidRPr="0024374B">
        <w:rPr>
          <w:rFonts w:asciiTheme="minorHAnsi" w:hAnsiTheme="minorHAnsi" w:cstheme="minorHAnsi"/>
          <w:color w:val="000000" w:themeColor="text1"/>
        </w:rPr>
        <w:t>Like</w:t>
      </w:r>
      <w:r w:rsidR="007E5AB8" w:rsidRPr="0024374B">
        <w:rPr>
          <w:rFonts w:asciiTheme="minorHAnsi" w:hAnsiTheme="minorHAnsi" w:cstheme="minorHAnsi"/>
          <w:color w:val="000000" w:themeColor="text1"/>
        </w:rPr>
        <w:t xml:space="preserve"> the Mandela’s death conspiracy, </w:t>
      </w:r>
      <w:r w:rsidR="00B35CC3" w:rsidRPr="0024374B">
        <w:rPr>
          <w:rFonts w:asciiTheme="minorHAnsi" w:hAnsiTheme="minorHAnsi" w:cstheme="minorHAnsi"/>
          <w:color w:val="000000" w:themeColor="text1"/>
        </w:rPr>
        <w:t xml:space="preserve">people were so positive about their false memories that when the more this message was spread, the more people were thinking that that information is ‘true’. This even got to the point where the ‘mirror, mirror’ was used in pop culture as many people thought and still think it is the correct quote. </w:t>
      </w:r>
    </w:p>
    <w:p w14:paraId="1BF635D3" w14:textId="77777777" w:rsidR="00B96CC8" w:rsidRPr="0024374B" w:rsidRDefault="00B96CC8">
      <w:pPr>
        <w:rPr>
          <w:rFonts w:asciiTheme="minorHAnsi" w:hAnsiTheme="minorHAnsi" w:cstheme="minorHAnsi"/>
          <w:color w:val="000000" w:themeColor="text1"/>
        </w:rPr>
      </w:pPr>
    </w:p>
    <w:p w14:paraId="2E64D884" w14:textId="1C2D5889" w:rsidR="001265C2" w:rsidRPr="0024374B" w:rsidRDefault="001265C2">
      <w:pPr>
        <w:rPr>
          <w:rFonts w:asciiTheme="minorHAnsi" w:hAnsiTheme="minorHAnsi" w:cstheme="minorHAnsi"/>
          <w:color w:val="000000" w:themeColor="text1"/>
          <w:shd w:val="clear" w:color="auto" w:fill="FFFFFF"/>
        </w:rPr>
      </w:pPr>
      <w:r w:rsidRPr="0024374B">
        <w:rPr>
          <w:rFonts w:asciiTheme="minorHAnsi" w:hAnsiTheme="minorHAnsi" w:cstheme="minorHAnsi"/>
          <w:color w:val="000000" w:themeColor="text1"/>
          <w:shd w:val="clear" w:color="auto" w:fill="FFFFFF"/>
        </w:rPr>
        <w:t xml:space="preserve">In modern society, everyone is surrounding with some type of technology and whilst I was reading Neil Postman’s </w:t>
      </w:r>
      <w:r w:rsidRPr="0024374B">
        <w:rPr>
          <w:rFonts w:asciiTheme="minorHAnsi" w:hAnsiTheme="minorHAnsi" w:cstheme="minorHAnsi"/>
          <w:i/>
          <w:iCs/>
          <w:color w:val="000000" w:themeColor="text1"/>
        </w:rPr>
        <w:t xml:space="preserve">Amusing Ourselves </w:t>
      </w:r>
      <w:proofErr w:type="gramStart"/>
      <w:r w:rsidRPr="0024374B">
        <w:rPr>
          <w:rFonts w:asciiTheme="minorHAnsi" w:hAnsiTheme="minorHAnsi" w:cstheme="minorHAnsi"/>
          <w:i/>
          <w:iCs/>
          <w:color w:val="000000" w:themeColor="text1"/>
        </w:rPr>
        <w:t>To</w:t>
      </w:r>
      <w:proofErr w:type="gramEnd"/>
      <w:r w:rsidRPr="0024374B">
        <w:rPr>
          <w:rFonts w:asciiTheme="minorHAnsi" w:hAnsiTheme="minorHAnsi" w:cstheme="minorHAnsi"/>
          <w:i/>
          <w:iCs/>
          <w:color w:val="000000" w:themeColor="text1"/>
        </w:rPr>
        <w:t xml:space="preserve"> Death: Public Discourse in the Age of Show Business </w:t>
      </w:r>
      <w:r w:rsidRPr="0024374B">
        <w:rPr>
          <w:rFonts w:asciiTheme="minorHAnsi" w:hAnsiTheme="minorHAnsi" w:cstheme="minorHAnsi"/>
          <w:color w:val="000000" w:themeColor="text1"/>
        </w:rPr>
        <w:t>he mentioned that</w:t>
      </w:r>
      <w:r w:rsidRPr="0024374B">
        <w:rPr>
          <w:rFonts w:asciiTheme="minorHAnsi" w:hAnsiTheme="minorHAnsi" w:cstheme="minorHAnsi"/>
          <w:color w:val="000000" w:themeColor="text1"/>
          <w:shd w:val="clear" w:color="auto" w:fill="FFFFFF"/>
        </w:rPr>
        <w:t xml:space="preserve"> “all public understanding of these subjects is shaped by the </w:t>
      </w:r>
      <w:r w:rsidRPr="0024374B">
        <w:rPr>
          <w:rFonts w:asciiTheme="minorHAnsi" w:hAnsiTheme="minorHAnsi" w:cstheme="minorHAnsi"/>
          <w:color w:val="000000" w:themeColor="text1"/>
          <w:shd w:val="clear" w:color="auto" w:fill="FFFFFF"/>
        </w:rPr>
        <w:lastRenderedPageBreak/>
        <w:t>biases of television.”</w:t>
      </w:r>
      <w:r w:rsidR="00B96CC8" w:rsidRPr="00B96CC8">
        <w:rPr>
          <w:rFonts w:asciiTheme="minorHAnsi" w:hAnsiTheme="minorHAnsi" w:cstheme="minorHAnsi"/>
        </w:rPr>
        <w:t xml:space="preserve"> </w:t>
      </w:r>
      <w:r w:rsidR="00B96CC8">
        <w:rPr>
          <w:rFonts w:asciiTheme="minorHAnsi" w:hAnsiTheme="minorHAnsi" w:cstheme="minorHAnsi"/>
        </w:rPr>
        <w:t>(</w:t>
      </w:r>
      <w:r w:rsidR="00B96CC8" w:rsidRPr="0024374B">
        <w:rPr>
          <w:rFonts w:asciiTheme="minorHAnsi" w:hAnsiTheme="minorHAnsi" w:cstheme="minorHAnsi"/>
        </w:rPr>
        <w:t>Postman, N., 2005.</w:t>
      </w:r>
      <w:r w:rsidR="00B96CC8">
        <w:rPr>
          <w:rFonts w:asciiTheme="minorHAnsi" w:hAnsiTheme="minorHAnsi" w:cstheme="minorHAnsi"/>
        </w:rPr>
        <w:t xml:space="preserve">). </w:t>
      </w:r>
      <w:r w:rsidRPr="0024374B">
        <w:rPr>
          <w:rFonts w:asciiTheme="minorHAnsi" w:hAnsiTheme="minorHAnsi" w:cstheme="minorHAnsi"/>
          <w:color w:val="000000" w:themeColor="text1"/>
          <w:shd w:val="clear" w:color="auto" w:fill="FFFFFF"/>
        </w:rPr>
        <w:t>I believe what Postman is suggesting is that because of the increase in pop culture many of us are believing too much of what we see online and on television and are not questioning whether what we are seeing is actually true or a bunch of lies created by the media to keep us entertained. I do believe that a lot of our understanding has been influenced a lot by pop culture and the media. An example of this could be the way we see colours and how they have different meanings. However, without using these colours to signal or represent something, a lot of our society would be confused and have different reactions to seeing different colours which way lead to disagreement</w:t>
      </w:r>
      <w:r w:rsidR="00BA2E11" w:rsidRPr="0024374B">
        <w:rPr>
          <w:rFonts w:asciiTheme="minorHAnsi" w:hAnsiTheme="minorHAnsi" w:cstheme="minorHAnsi"/>
          <w:color w:val="000000" w:themeColor="text1"/>
          <w:shd w:val="clear" w:color="auto" w:fill="FFFFFF"/>
        </w:rPr>
        <w:t>/argument</w:t>
      </w:r>
      <w:r w:rsidRPr="0024374B">
        <w:rPr>
          <w:rFonts w:asciiTheme="minorHAnsi" w:hAnsiTheme="minorHAnsi" w:cstheme="minorHAnsi"/>
          <w:color w:val="000000" w:themeColor="text1"/>
          <w:shd w:val="clear" w:color="auto" w:fill="FFFFFF"/>
        </w:rPr>
        <w:t xml:space="preserve"> </w:t>
      </w:r>
      <w:r w:rsidR="00BA2E11" w:rsidRPr="0024374B">
        <w:rPr>
          <w:rFonts w:asciiTheme="minorHAnsi" w:hAnsiTheme="minorHAnsi" w:cstheme="minorHAnsi"/>
          <w:color w:val="000000" w:themeColor="text1"/>
          <w:shd w:val="clear" w:color="auto" w:fill="FFFFFF"/>
        </w:rPr>
        <w:t>which could create a negative impact in our community.</w:t>
      </w:r>
      <w:r w:rsidRPr="0024374B">
        <w:rPr>
          <w:rFonts w:asciiTheme="minorHAnsi" w:hAnsiTheme="minorHAnsi" w:cstheme="minorHAnsi"/>
          <w:color w:val="000000" w:themeColor="text1"/>
          <w:shd w:val="clear" w:color="auto" w:fill="FFFFFF"/>
        </w:rPr>
        <w:t xml:space="preserve"> </w:t>
      </w:r>
    </w:p>
    <w:p w14:paraId="6F0AC6BD" w14:textId="77777777" w:rsidR="00A0769B" w:rsidRPr="0024374B" w:rsidRDefault="00A0769B">
      <w:pPr>
        <w:rPr>
          <w:rFonts w:asciiTheme="minorHAnsi" w:hAnsiTheme="minorHAnsi" w:cstheme="minorHAnsi"/>
          <w:color w:val="000000" w:themeColor="text1"/>
        </w:rPr>
      </w:pPr>
    </w:p>
    <w:p w14:paraId="67EDE0B2" w14:textId="77777777" w:rsidR="000878F4" w:rsidRDefault="000878F4">
      <w:pPr>
        <w:rPr>
          <w:rFonts w:asciiTheme="minorHAnsi" w:hAnsiTheme="minorHAnsi" w:cstheme="minorHAnsi"/>
          <w:b/>
          <w:bCs/>
          <w:u w:val="single"/>
        </w:rPr>
      </w:pPr>
    </w:p>
    <w:p w14:paraId="2AB5410C" w14:textId="7969B912" w:rsidR="00617285" w:rsidRPr="000878F4" w:rsidRDefault="00617285">
      <w:pPr>
        <w:rPr>
          <w:rFonts w:asciiTheme="minorHAnsi" w:hAnsiTheme="minorHAnsi" w:cstheme="minorHAnsi"/>
          <w:b/>
          <w:bCs/>
          <w:u w:val="single"/>
        </w:rPr>
      </w:pPr>
      <w:r w:rsidRPr="000878F4">
        <w:rPr>
          <w:rFonts w:asciiTheme="minorHAnsi" w:hAnsiTheme="minorHAnsi" w:cstheme="minorHAnsi"/>
          <w:b/>
          <w:bCs/>
          <w:u w:val="single"/>
        </w:rPr>
        <w:t xml:space="preserve">Bibliography </w:t>
      </w:r>
    </w:p>
    <w:p w14:paraId="1B355FF9" w14:textId="77777777" w:rsidR="00766745" w:rsidRPr="0024374B" w:rsidRDefault="00766745" w:rsidP="00766745">
      <w:pPr>
        <w:rPr>
          <w:rFonts w:asciiTheme="minorHAnsi" w:hAnsiTheme="minorHAnsi" w:cstheme="minorHAnsi"/>
        </w:rPr>
      </w:pPr>
    </w:p>
    <w:p w14:paraId="55080498" w14:textId="4517CD6E" w:rsidR="00617285" w:rsidRDefault="00617285">
      <w:pPr>
        <w:rPr>
          <w:rFonts w:asciiTheme="minorHAnsi" w:hAnsiTheme="minorHAnsi" w:cstheme="minorHAnsi"/>
        </w:rPr>
      </w:pPr>
      <w:r w:rsidRPr="0024374B">
        <w:rPr>
          <w:rFonts w:asciiTheme="minorHAnsi" w:hAnsiTheme="minorHAnsi" w:cstheme="minorHAnsi"/>
        </w:rPr>
        <w:t>French,</w:t>
      </w:r>
      <w:r w:rsidR="00766745" w:rsidRPr="0024374B">
        <w:rPr>
          <w:rFonts w:asciiTheme="minorHAnsi" w:hAnsiTheme="minorHAnsi" w:cstheme="minorHAnsi"/>
        </w:rPr>
        <w:t xml:space="preserve"> </w:t>
      </w:r>
      <w:proofErr w:type="gramStart"/>
      <w:r w:rsidR="00766745" w:rsidRPr="0024374B">
        <w:rPr>
          <w:rFonts w:asciiTheme="minorHAnsi" w:hAnsiTheme="minorHAnsi" w:cstheme="minorHAnsi"/>
        </w:rPr>
        <w:t>A,.</w:t>
      </w:r>
      <w:proofErr w:type="gramEnd"/>
      <w:r w:rsidRPr="0024374B">
        <w:rPr>
          <w:rFonts w:asciiTheme="minorHAnsi" w:hAnsiTheme="minorHAnsi" w:cstheme="minorHAnsi"/>
        </w:rPr>
        <w:t xml:space="preserve"> 2018. The Mandela Effect and New Memory. Correspondences, 6(2), pp.201–233.</w:t>
      </w:r>
    </w:p>
    <w:p w14:paraId="3D30C0DD" w14:textId="77777777" w:rsidR="00B96CC8" w:rsidRPr="0024374B" w:rsidRDefault="00B96CC8">
      <w:pPr>
        <w:rPr>
          <w:rFonts w:asciiTheme="minorHAnsi" w:hAnsiTheme="minorHAnsi" w:cstheme="minorHAnsi"/>
        </w:rPr>
      </w:pPr>
    </w:p>
    <w:p w14:paraId="7D7A9E6A" w14:textId="12AA49CD" w:rsidR="00617285" w:rsidRDefault="00617285" w:rsidP="00617285">
      <w:pPr>
        <w:rPr>
          <w:rFonts w:asciiTheme="minorHAnsi" w:hAnsiTheme="minorHAnsi" w:cstheme="minorHAnsi"/>
        </w:rPr>
      </w:pPr>
      <w:r w:rsidRPr="0024374B">
        <w:rPr>
          <w:rFonts w:asciiTheme="minorHAnsi" w:hAnsiTheme="minorHAnsi" w:cstheme="minorHAnsi"/>
        </w:rPr>
        <w:t xml:space="preserve">Postman, N., 2005. Amusing ourselves to </w:t>
      </w:r>
      <w:proofErr w:type="gramStart"/>
      <w:r w:rsidRPr="0024374B">
        <w:rPr>
          <w:rFonts w:asciiTheme="minorHAnsi" w:hAnsiTheme="minorHAnsi" w:cstheme="minorHAnsi"/>
        </w:rPr>
        <w:t>death :</w:t>
      </w:r>
      <w:proofErr w:type="gramEnd"/>
      <w:r w:rsidRPr="0024374B">
        <w:rPr>
          <w:rFonts w:asciiTheme="minorHAnsi" w:hAnsiTheme="minorHAnsi" w:cstheme="minorHAnsi"/>
        </w:rPr>
        <w:t xml:space="preserve"> public discourse in the age of show business 20th </w:t>
      </w:r>
      <w:proofErr w:type="spellStart"/>
      <w:r w:rsidRPr="0024374B">
        <w:rPr>
          <w:rFonts w:asciiTheme="minorHAnsi" w:hAnsiTheme="minorHAnsi" w:cstheme="minorHAnsi"/>
        </w:rPr>
        <w:t>Annv</w:t>
      </w:r>
      <w:proofErr w:type="spellEnd"/>
      <w:r w:rsidRPr="0024374B">
        <w:rPr>
          <w:rFonts w:asciiTheme="minorHAnsi" w:hAnsiTheme="minorHAnsi" w:cstheme="minorHAnsi"/>
        </w:rPr>
        <w:t>., London: Penguin.</w:t>
      </w:r>
    </w:p>
    <w:p w14:paraId="29DE02A2" w14:textId="77777777" w:rsidR="00B96CC8" w:rsidRPr="0024374B" w:rsidRDefault="00B96CC8" w:rsidP="00617285">
      <w:pPr>
        <w:rPr>
          <w:rFonts w:asciiTheme="minorHAnsi" w:hAnsiTheme="minorHAnsi" w:cstheme="minorHAnsi"/>
        </w:rPr>
      </w:pPr>
    </w:p>
    <w:p w14:paraId="394DC241" w14:textId="58EE3F53" w:rsidR="00221EA2" w:rsidRPr="0024374B" w:rsidRDefault="00221EA2" w:rsidP="00617285">
      <w:pPr>
        <w:rPr>
          <w:rFonts w:asciiTheme="minorHAnsi" w:hAnsiTheme="minorHAnsi" w:cstheme="minorHAnsi"/>
        </w:rPr>
      </w:pPr>
      <w:r w:rsidRPr="0024374B">
        <w:rPr>
          <w:rFonts w:asciiTheme="minorHAnsi" w:hAnsiTheme="minorHAnsi" w:cstheme="minorHAnsi"/>
        </w:rPr>
        <w:t xml:space="preserve">Strange, D. et al., 2011. Photographs cause false memories for the news. Acta </w:t>
      </w:r>
      <w:proofErr w:type="spellStart"/>
      <w:r w:rsidRPr="0024374B">
        <w:rPr>
          <w:rFonts w:asciiTheme="minorHAnsi" w:hAnsiTheme="minorHAnsi" w:cstheme="minorHAnsi"/>
        </w:rPr>
        <w:t>Psychologica</w:t>
      </w:r>
      <w:proofErr w:type="spellEnd"/>
      <w:r w:rsidRPr="0024374B">
        <w:rPr>
          <w:rFonts w:asciiTheme="minorHAnsi" w:hAnsiTheme="minorHAnsi" w:cstheme="minorHAnsi"/>
        </w:rPr>
        <w:t>, 136(1), pp.90–94.</w:t>
      </w:r>
    </w:p>
    <w:p w14:paraId="1464E38F" w14:textId="641C54EC" w:rsidR="00617285" w:rsidRPr="0024374B" w:rsidRDefault="00617285">
      <w:pPr>
        <w:rPr>
          <w:rFonts w:asciiTheme="minorHAnsi" w:hAnsiTheme="minorHAnsi" w:cstheme="minorHAnsi"/>
        </w:rPr>
      </w:pPr>
    </w:p>
    <w:p w14:paraId="47B77338" w14:textId="77777777" w:rsidR="00617285" w:rsidRPr="0024374B" w:rsidRDefault="00617285">
      <w:pPr>
        <w:rPr>
          <w:rFonts w:asciiTheme="minorHAnsi" w:hAnsiTheme="minorHAnsi" w:cstheme="minorHAnsi"/>
        </w:rPr>
      </w:pPr>
    </w:p>
    <w:p w14:paraId="2DF2CADC" w14:textId="006BEEDE" w:rsidR="00617285" w:rsidRPr="0024374B" w:rsidRDefault="00617285">
      <w:pPr>
        <w:rPr>
          <w:rFonts w:asciiTheme="minorHAnsi" w:hAnsiTheme="minorHAnsi" w:cstheme="minorHAnsi"/>
        </w:rPr>
      </w:pPr>
      <w:r w:rsidRPr="0024374B">
        <w:rPr>
          <w:rFonts w:asciiTheme="minorHAnsi" w:hAnsiTheme="minorHAnsi" w:cstheme="minorHAnsi"/>
        </w:rPr>
        <w:t>Task 3 (Julia’s Task)</w:t>
      </w:r>
    </w:p>
    <w:p w14:paraId="556AE1F9" w14:textId="77777777" w:rsidR="00617285" w:rsidRPr="0024374B" w:rsidRDefault="00617285">
      <w:pPr>
        <w:rPr>
          <w:rFonts w:asciiTheme="minorHAnsi" w:hAnsiTheme="minorHAnsi" w:cstheme="minorHAnsi"/>
        </w:rPr>
      </w:pPr>
    </w:p>
    <w:p w14:paraId="3F82D091" w14:textId="7EE87301" w:rsidR="00617285" w:rsidRPr="0024374B" w:rsidRDefault="00617285">
      <w:pPr>
        <w:rPr>
          <w:rFonts w:asciiTheme="minorHAnsi" w:hAnsiTheme="minorHAnsi" w:cstheme="minorHAnsi"/>
        </w:rPr>
      </w:pPr>
      <w:r w:rsidRPr="0024374B">
        <w:rPr>
          <w:rFonts w:asciiTheme="minorHAnsi" w:hAnsiTheme="minorHAnsi" w:cstheme="minorHAnsi"/>
        </w:rPr>
        <w:t xml:space="preserve">Arts in Education – Manifesto </w:t>
      </w:r>
    </w:p>
    <w:p w14:paraId="3690D7FD" w14:textId="6DBACAAA" w:rsidR="00491DDB" w:rsidRPr="0024374B" w:rsidRDefault="00491DDB">
      <w:pPr>
        <w:rPr>
          <w:rFonts w:asciiTheme="minorHAnsi" w:hAnsiTheme="minorHAnsi" w:cstheme="minorHAnsi"/>
        </w:rPr>
      </w:pPr>
    </w:p>
    <w:p w14:paraId="31FDE015" w14:textId="5C427E05" w:rsidR="00491DDB" w:rsidRPr="0024374B" w:rsidRDefault="00491DDB" w:rsidP="00491DDB">
      <w:pPr>
        <w:pStyle w:val="ListParagraph"/>
        <w:numPr>
          <w:ilvl w:val="0"/>
          <w:numId w:val="1"/>
        </w:numPr>
        <w:rPr>
          <w:rFonts w:cstheme="minorHAnsi"/>
          <w:sz w:val="24"/>
          <w:szCs w:val="24"/>
        </w:rPr>
      </w:pPr>
      <w:r w:rsidRPr="0024374B">
        <w:rPr>
          <w:rFonts w:cstheme="minorHAnsi"/>
          <w:sz w:val="24"/>
          <w:szCs w:val="24"/>
        </w:rPr>
        <w:t>Allow every child the opportunity to use STEAM (Science, Technology, Engineering, Arts, Maths) in each school subject.</w:t>
      </w:r>
    </w:p>
    <w:p w14:paraId="7DE97C20" w14:textId="5274886B" w:rsidR="00491DDB" w:rsidRPr="0024374B" w:rsidRDefault="00491DDB" w:rsidP="00491DDB">
      <w:pPr>
        <w:pStyle w:val="ListParagraph"/>
        <w:numPr>
          <w:ilvl w:val="0"/>
          <w:numId w:val="1"/>
        </w:numPr>
        <w:rPr>
          <w:rFonts w:cstheme="minorHAnsi"/>
          <w:sz w:val="24"/>
          <w:szCs w:val="24"/>
        </w:rPr>
      </w:pPr>
      <w:r w:rsidRPr="0024374B">
        <w:rPr>
          <w:rFonts w:cstheme="minorHAnsi"/>
          <w:sz w:val="24"/>
          <w:szCs w:val="24"/>
        </w:rPr>
        <w:t>Have a variety of choices or be shown a range of art subjects to allow the child to show off their inner creativity.</w:t>
      </w:r>
    </w:p>
    <w:p w14:paraId="5BA26502" w14:textId="2C449B0B" w:rsidR="0031053A" w:rsidRPr="0024374B" w:rsidRDefault="0031053A" w:rsidP="00491DDB">
      <w:pPr>
        <w:pStyle w:val="ListParagraph"/>
        <w:numPr>
          <w:ilvl w:val="0"/>
          <w:numId w:val="1"/>
        </w:numPr>
        <w:rPr>
          <w:rFonts w:cstheme="minorHAnsi"/>
          <w:sz w:val="24"/>
          <w:szCs w:val="24"/>
        </w:rPr>
      </w:pPr>
      <w:r w:rsidRPr="0024374B">
        <w:rPr>
          <w:rFonts w:cstheme="minorHAnsi"/>
          <w:sz w:val="24"/>
          <w:szCs w:val="24"/>
        </w:rPr>
        <w:t>Allow support to children if they are undecided/not sure about what they want to pursue a career in.</w:t>
      </w:r>
    </w:p>
    <w:p w14:paraId="0F7E967D" w14:textId="4E2DB5D7" w:rsidR="00491DDB" w:rsidRPr="0024374B" w:rsidRDefault="00491DDB" w:rsidP="00491DDB">
      <w:pPr>
        <w:pStyle w:val="ListParagraph"/>
        <w:numPr>
          <w:ilvl w:val="0"/>
          <w:numId w:val="1"/>
        </w:numPr>
        <w:rPr>
          <w:rFonts w:cstheme="minorHAnsi"/>
          <w:sz w:val="24"/>
          <w:szCs w:val="24"/>
        </w:rPr>
      </w:pPr>
      <w:r w:rsidRPr="0024374B">
        <w:rPr>
          <w:rFonts w:cstheme="minorHAnsi"/>
          <w:sz w:val="24"/>
          <w:szCs w:val="24"/>
        </w:rPr>
        <w:t>Have regular visitors to teach children different artistic techniques and arrange frequent school trips to museums and art galleries to show art in the real world.</w:t>
      </w:r>
    </w:p>
    <w:p w14:paraId="4AA5D677" w14:textId="5FA67556" w:rsidR="00491DDB" w:rsidRPr="0024374B" w:rsidRDefault="00491DDB" w:rsidP="00491DDB">
      <w:pPr>
        <w:pStyle w:val="ListParagraph"/>
        <w:numPr>
          <w:ilvl w:val="0"/>
          <w:numId w:val="1"/>
        </w:numPr>
        <w:rPr>
          <w:rFonts w:cstheme="minorHAnsi"/>
          <w:sz w:val="24"/>
          <w:szCs w:val="24"/>
        </w:rPr>
      </w:pPr>
      <w:r w:rsidRPr="0024374B">
        <w:rPr>
          <w:rFonts w:cstheme="minorHAnsi"/>
          <w:sz w:val="24"/>
          <w:szCs w:val="24"/>
        </w:rPr>
        <w:t xml:space="preserve">Allow children to explore their surroundings, research into today’s society and culture including politics to help them get a better understanding of the world. Help them </w:t>
      </w:r>
      <w:r w:rsidR="0031053A" w:rsidRPr="0024374B">
        <w:rPr>
          <w:rFonts w:cstheme="minorHAnsi"/>
          <w:sz w:val="24"/>
          <w:szCs w:val="24"/>
        </w:rPr>
        <w:t>become inspired.</w:t>
      </w:r>
    </w:p>
    <w:p w14:paraId="5CA5BD37" w14:textId="564ABE79" w:rsidR="0031053A" w:rsidRPr="0024374B" w:rsidRDefault="0031053A" w:rsidP="0031053A">
      <w:pPr>
        <w:pStyle w:val="ListParagraph"/>
        <w:numPr>
          <w:ilvl w:val="0"/>
          <w:numId w:val="1"/>
        </w:numPr>
        <w:rPr>
          <w:rFonts w:cstheme="minorHAnsi"/>
          <w:sz w:val="24"/>
          <w:szCs w:val="24"/>
        </w:rPr>
      </w:pPr>
      <w:r w:rsidRPr="0024374B">
        <w:rPr>
          <w:rFonts w:cstheme="minorHAnsi"/>
          <w:sz w:val="24"/>
          <w:szCs w:val="24"/>
        </w:rPr>
        <w:t>Experiment with old and new techniques, hand and digital illustration allowing children to become more confident in using tools and equipment.</w:t>
      </w:r>
    </w:p>
    <w:p w14:paraId="38308B04" w14:textId="0C7A08B1" w:rsidR="0031053A" w:rsidRPr="0024374B" w:rsidRDefault="0031053A" w:rsidP="00491DDB">
      <w:pPr>
        <w:pStyle w:val="ListParagraph"/>
        <w:numPr>
          <w:ilvl w:val="0"/>
          <w:numId w:val="1"/>
        </w:numPr>
        <w:rPr>
          <w:rFonts w:cstheme="minorHAnsi"/>
          <w:sz w:val="24"/>
          <w:szCs w:val="24"/>
        </w:rPr>
      </w:pPr>
      <w:r w:rsidRPr="0024374B">
        <w:rPr>
          <w:rFonts w:cstheme="minorHAnsi"/>
          <w:sz w:val="24"/>
          <w:szCs w:val="24"/>
        </w:rPr>
        <w:t xml:space="preserve">Allow their voices to be heard. Every child has a right to own an opinion and be allowed to freely express themselves throughout their life and through art. </w:t>
      </w:r>
    </w:p>
    <w:p w14:paraId="40AC34E2" w14:textId="656FEDAE" w:rsidR="0031053A" w:rsidRPr="0024374B" w:rsidRDefault="0031053A" w:rsidP="00491DDB">
      <w:pPr>
        <w:pStyle w:val="ListParagraph"/>
        <w:numPr>
          <w:ilvl w:val="0"/>
          <w:numId w:val="1"/>
        </w:numPr>
        <w:rPr>
          <w:rFonts w:cstheme="minorHAnsi"/>
          <w:sz w:val="24"/>
          <w:szCs w:val="24"/>
        </w:rPr>
      </w:pPr>
      <w:r w:rsidRPr="0024374B">
        <w:rPr>
          <w:rFonts w:cstheme="minorHAnsi"/>
          <w:sz w:val="24"/>
          <w:szCs w:val="24"/>
        </w:rPr>
        <w:t>Spread a positive message across every piece created.</w:t>
      </w:r>
    </w:p>
    <w:p w14:paraId="11FE08AD" w14:textId="272374FF" w:rsidR="0031053A" w:rsidRPr="0024374B" w:rsidRDefault="0031053A" w:rsidP="0031053A">
      <w:pPr>
        <w:rPr>
          <w:rFonts w:asciiTheme="minorHAnsi" w:hAnsiTheme="minorHAnsi" w:cstheme="minorHAnsi"/>
        </w:rPr>
      </w:pPr>
    </w:p>
    <w:p w14:paraId="2125B28A" w14:textId="77777777" w:rsidR="000878F4" w:rsidRDefault="000878F4" w:rsidP="0031053A">
      <w:pPr>
        <w:rPr>
          <w:rFonts w:asciiTheme="minorHAnsi" w:hAnsiTheme="minorHAnsi" w:cstheme="minorHAnsi"/>
        </w:rPr>
      </w:pPr>
    </w:p>
    <w:p w14:paraId="14AD05D6" w14:textId="77777777" w:rsidR="000878F4" w:rsidRDefault="000878F4" w:rsidP="0031053A">
      <w:pPr>
        <w:rPr>
          <w:rFonts w:asciiTheme="minorHAnsi" w:hAnsiTheme="minorHAnsi" w:cstheme="minorHAnsi"/>
        </w:rPr>
      </w:pPr>
    </w:p>
    <w:p w14:paraId="559637B1" w14:textId="77777777" w:rsidR="000878F4" w:rsidRDefault="000878F4" w:rsidP="0031053A">
      <w:pPr>
        <w:rPr>
          <w:rFonts w:asciiTheme="minorHAnsi" w:hAnsiTheme="minorHAnsi" w:cstheme="minorHAnsi"/>
        </w:rPr>
      </w:pPr>
    </w:p>
    <w:p w14:paraId="75D58719" w14:textId="77777777" w:rsidR="000878F4" w:rsidRDefault="000878F4" w:rsidP="0031053A">
      <w:pPr>
        <w:rPr>
          <w:rFonts w:asciiTheme="minorHAnsi" w:hAnsiTheme="minorHAnsi" w:cstheme="minorHAnsi"/>
        </w:rPr>
      </w:pPr>
    </w:p>
    <w:p w14:paraId="4C27434E" w14:textId="77777777" w:rsidR="000878F4" w:rsidRDefault="000878F4" w:rsidP="0031053A">
      <w:pPr>
        <w:rPr>
          <w:rFonts w:asciiTheme="minorHAnsi" w:hAnsiTheme="minorHAnsi" w:cstheme="minorHAnsi"/>
        </w:rPr>
      </w:pPr>
    </w:p>
    <w:p w14:paraId="5B7C7040" w14:textId="77777777" w:rsidR="000878F4" w:rsidRDefault="000878F4" w:rsidP="0031053A">
      <w:pPr>
        <w:rPr>
          <w:rFonts w:asciiTheme="minorHAnsi" w:hAnsiTheme="minorHAnsi" w:cstheme="minorHAnsi"/>
        </w:rPr>
      </w:pPr>
    </w:p>
    <w:p w14:paraId="0E40F46A" w14:textId="77777777" w:rsidR="000878F4" w:rsidRDefault="000878F4" w:rsidP="0031053A">
      <w:pPr>
        <w:rPr>
          <w:rFonts w:asciiTheme="minorHAnsi" w:hAnsiTheme="minorHAnsi" w:cstheme="minorHAnsi"/>
        </w:rPr>
      </w:pPr>
    </w:p>
    <w:p w14:paraId="164C33A8" w14:textId="4FEB3AF0" w:rsidR="0031053A" w:rsidRPr="0024374B" w:rsidRDefault="0031053A" w:rsidP="0031053A">
      <w:pPr>
        <w:rPr>
          <w:rFonts w:asciiTheme="minorHAnsi" w:hAnsiTheme="minorHAnsi" w:cstheme="minorHAnsi"/>
        </w:rPr>
      </w:pPr>
      <w:r w:rsidRPr="0024374B">
        <w:rPr>
          <w:rFonts w:asciiTheme="minorHAnsi" w:hAnsiTheme="minorHAnsi" w:cstheme="minorHAnsi"/>
        </w:rPr>
        <w:t xml:space="preserve">Keywords and Images </w:t>
      </w:r>
    </w:p>
    <w:p w14:paraId="161D7D48" w14:textId="045BE789" w:rsidR="0031053A" w:rsidRPr="0024374B" w:rsidRDefault="0031053A" w:rsidP="0031053A">
      <w:pPr>
        <w:rPr>
          <w:rFonts w:asciiTheme="minorHAnsi" w:hAnsiTheme="minorHAnsi" w:cstheme="minorHAnsi"/>
        </w:rPr>
      </w:pPr>
    </w:p>
    <w:p w14:paraId="54CE24F8" w14:textId="3F59DDD3" w:rsidR="0031053A" w:rsidRPr="0024374B" w:rsidRDefault="0031053A" w:rsidP="0031053A">
      <w:pPr>
        <w:rPr>
          <w:rFonts w:asciiTheme="minorHAnsi" w:hAnsiTheme="minorHAnsi" w:cstheme="minorHAnsi"/>
        </w:rPr>
      </w:pPr>
      <w:r w:rsidRPr="0024374B">
        <w:rPr>
          <w:rFonts w:asciiTheme="minorHAnsi" w:hAnsiTheme="minorHAnsi" w:cstheme="minorHAnsi"/>
        </w:rPr>
        <w:t xml:space="preserve">Inner Creativity </w:t>
      </w:r>
    </w:p>
    <w:p w14:paraId="759FCCA7" w14:textId="0E7B1D2E" w:rsidR="00FD7A76" w:rsidRPr="0024374B" w:rsidRDefault="00FD7A76" w:rsidP="0031053A">
      <w:pPr>
        <w:rPr>
          <w:rFonts w:asciiTheme="minorHAnsi" w:hAnsiTheme="minorHAnsi" w:cstheme="minorHAnsi"/>
        </w:rPr>
      </w:pPr>
    </w:p>
    <w:p w14:paraId="241B2097" w14:textId="1EEA4EF6" w:rsidR="00FD7A76" w:rsidRPr="0024374B" w:rsidRDefault="00FD7A76" w:rsidP="0031053A">
      <w:pPr>
        <w:rPr>
          <w:rFonts w:asciiTheme="minorHAnsi" w:hAnsiTheme="minorHAnsi" w:cstheme="minorHAnsi"/>
        </w:rPr>
      </w:pPr>
      <w:r w:rsidRPr="0024374B">
        <w:rPr>
          <w:rFonts w:asciiTheme="minorHAnsi" w:hAnsiTheme="minorHAnsi" w:cstheme="minorHAnsi"/>
          <w:noProof/>
        </w:rPr>
        <w:drawing>
          <wp:inline distT="0" distB="0" distL="0" distR="0" wp14:anchorId="1DE3F53B" wp14:editId="062C2E9C">
            <wp:extent cx="3102256" cy="2891557"/>
            <wp:effectExtent l="0" t="889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r:link="rId9" cstate="print">
                      <a:extLst>
                        <a:ext uri="{28A0092B-C50C-407E-A947-70E740481C1C}">
                          <a14:useLocalDpi xmlns:a14="http://schemas.microsoft.com/office/drawing/2010/main" val="0"/>
                        </a:ext>
                      </a:extLst>
                    </a:blip>
                    <a:srcRect l="14638" r="8319"/>
                    <a:stretch/>
                  </pic:blipFill>
                  <pic:spPr bwMode="auto">
                    <a:xfrm rot="5400000">
                      <a:off x="0" y="0"/>
                      <a:ext cx="3107889" cy="2896807"/>
                    </a:xfrm>
                    <a:prstGeom prst="rect">
                      <a:avLst/>
                    </a:prstGeom>
                    <a:noFill/>
                    <a:ln>
                      <a:noFill/>
                    </a:ln>
                    <a:extLst>
                      <a:ext uri="{53640926-AAD7-44D8-BBD7-CCE9431645EC}">
                        <a14:shadowObscured xmlns:a14="http://schemas.microsoft.com/office/drawing/2010/main"/>
                      </a:ext>
                    </a:extLst>
                  </pic:spPr>
                </pic:pic>
              </a:graphicData>
            </a:graphic>
          </wp:inline>
        </w:drawing>
      </w:r>
    </w:p>
    <w:p w14:paraId="29D86F3A" w14:textId="77777777" w:rsidR="0024374B" w:rsidRDefault="0024374B" w:rsidP="0031053A">
      <w:pPr>
        <w:rPr>
          <w:rFonts w:asciiTheme="minorHAnsi" w:hAnsiTheme="minorHAnsi" w:cstheme="minorHAnsi"/>
        </w:rPr>
      </w:pPr>
    </w:p>
    <w:p w14:paraId="51E56C48" w14:textId="119C0780" w:rsidR="0031053A" w:rsidRPr="0024374B" w:rsidRDefault="00B25036" w:rsidP="0031053A">
      <w:pPr>
        <w:rPr>
          <w:rFonts w:asciiTheme="minorHAnsi" w:hAnsiTheme="minorHAnsi" w:cstheme="minorHAnsi"/>
        </w:rPr>
      </w:pPr>
      <w:r w:rsidRPr="0024374B">
        <w:rPr>
          <w:rFonts w:asciiTheme="minorHAnsi" w:hAnsiTheme="minorHAnsi" w:cstheme="minorHAnsi"/>
        </w:rPr>
        <w:t>2. Have a variety of choices or be shown a range of art subjects to allow the child to show off their inner creativity</w:t>
      </w:r>
    </w:p>
    <w:p w14:paraId="4E5C877D" w14:textId="4EC69FF3" w:rsidR="00B25036" w:rsidRPr="0024374B" w:rsidRDefault="00B25036" w:rsidP="0031053A">
      <w:pPr>
        <w:rPr>
          <w:rFonts w:asciiTheme="minorHAnsi" w:hAnsiTheme="minorHAnsi" w:cstheme="minorHAnsi"/>
        </w:rPr>
      </w:pPr>
    </w:p>
    <w:p w14:paraId="34F30971" w14:textId="41DE8B8A" w:rsidR="00B25036" w:rsidRPr="0024374B" w:rsidRDefault="00057F2D" w:rsidP="00057F2D">
      <w:pPr>
        <w:rPr>
          <w:rFonts w:asciiTheme="minorHAnsi" w:hAnsiTheme="minorHAnsi" w:cstheme="minorHAnsi"/>
        </w:rPr>
      </w:pPr>
      <w:r w:rsidRPr="0024374B">
        <w:rPr>
          <w:rFonts w:asciiTheme="minorHAnsi" w:hAnsiTheme="minorHAnsi" w:cstheme="minorHAnsi"/>
        </w:rPr>
        <w:t>Throughout my education, I have been introduced to a variety of creative subjects and have learnt about various tools and techniques that I have used in many of my own pieces including</w:t>
      </w:r>
      <w:r w:rsidR="0024374B">
        <w:rPr>
          <w:rFonts w:asciiTheme="minorHAnsi" w:hAnsiTheme="minorHAnsi" w:cstheme="minorHAnsi"/>
        </w:rPr>
        <w:t xml:space="preserve"> this piece during textile design in college</w:t>
      </w:r>
      <w:r w:rsidRPr="0024374B">
        <w:rPr>
          <w:rFonts w:asciiTheme="minorHAnsi" w:hAnsiTheme="minorHAnsi" w:cstheme="minorHAnsi"/>
        </w:rPr>
        <w:t>.</w:t>
      </w:r>
      <w:r w:rsidR="0024374B">
        <w:rPr>
          <w:rFonts w:asciiTheme="minorHAnsi" w:hAnsiTheme="minorHAnsi" w:cstheme="minorHAnsi"/>
        </w:rPr>
        <w:t xml:space="preserve"> </w:t>
      </w:r>
      <w:r w:rsidRPr="0024374B">
        <w:rPr>
          <w:rFonts w:asciiTheme="minorHAnsi" w:hAnsiTheme="minorHAnsi" w:cstheme="minorHAnsi"/>
        </w:rPr>
        <w:t xml:space="preserve">In Maxine Greene’s article </w:t>
      </w:r>
      <w:hyperlink r:id="rId10" w:history="1">
        <w:r w:rsidRPr="0024374B">
          <w:rPr>
            <w:rStyle w:val="Hyperlink"/>
            <w:rFonts w:asciiTheme="minorHAnsi" w:hAnsiTheme="minorHAnsi" w:cstheme="minorHAnsi"/>
            <w:i/>
            <w:iCs/>
            <w:color w:val="auto"/>
            <w:u w:val="none"/>
          </w:rPr>
          <w:t>The Turning of the Leaves: Expanding Our Vision for the Arts in Education</w:t>
        </w:r>
      </w:hyperlink>
      <w:r w:rsidRPr="0024374B">
        <w:rPr>
          <w:rFonts w:asciiTheme="minorHAnsi" w:hAnsiTheme="minorHAnsi" w:cstheme="minorHAnsi"/>
          <w:i/>
          <w:iCs/>
        </w:rPr>
        <w:t xml:space="preserve">, </w:t>
      </w:r>
      <w:r w:rsidRPr="0024374B">
        <w:rPr>
          <w:rFonts w:asciiTheme="minorHAnsi" w:hAnsiTheme="minorHAnsi" w:cstheme="minorHAnsi"/>
        </w:rPr>
        <w:t>she addresses</w:t>
      </w:r>
      <w:r w:rsidR="0024374B">
        <w:rPr>
          <w:rFonts w:asciiTheme="minorHAnsi" w:hAnsiTheme="minorHAnsi" w:cstheme="minorHAnsi"/>
        </w:rPr>
        <w:t xml:space="preserve"> that</w:t>
      </w:r>
      <w:r w:rsidRPr="0024374B">
        <w:rPr>
          <w:rFonts w:asciiTheme="minorHAnsi" w:hAnsiTheme="minorHAnsi" w:cstheme="minorHAnsi"/>
        </w:rPr>
        <w:t xml:space="preserve"> </w:t>
      </w:r>
      <w:r w:rsidR="00B25036" w:rsidRPr="0024374B">
        <w:rPr>
          <w:rFonts w:asciiTheme="minorHAnsi" w:hAnsiTheme="minorHAnsi" w:cstheme="minorHAnsi"/>
          <w:shd w:val="clear" w:color="auto" w:fill="FFFFFF"/>
        </w:rPr>
        <w:t>“The arts in education should thus recognize possibilities that open new horizons, in both form and substance.” (</w:t>
      </w:r>
      <w:proofErr w:type="gramStart"/>
      <w:r w:rsidR="00B25036" w:rsidRPr="0024374B">
        <w:rPr>
          <w:rFonts w:asciiTheme="minorHAnsi" w:hAnsiTheme="minorHAnsi" w:cstheme="minorHAnsi"/>
          <w:shd w:val="clear" w:color="auto" w:fill="FFFFFF"/>
        </w:rPr>
        <w:t>Greene,M.</w:t>
      </w:r>
      <w:proofErr w:type="gramEnd"/>
      <w:r w:rsidR="00B25036" w:rsidRPr="0024374B">
        <w:rPr>
          <w:rFonts w:asciiTheme="minorHAnsi" w:hAnsiTheme="minorHAnsi" w:cstheme="minorHAnsi"/>
          <w:shd w:val="clear" w:color="auto" w:fill="FFFFFF"/>
        </w:rPr>
        <w:t>,2013)</w:t>
      </w:r>
      <w:r w:rsidRPr="0024374B">
        <w:rPr>
          <w:rFonts w:asciiTheme="minorHAnsi" w:hAnsiTheme="minorHAnsi" w:cstheme="minorHAnsi"/>
        </w:rPr>
        <w:t xml:space="preserve">. This explains that every child in education (and not just in art subjects) should be allowed the opportunity to explore and experiment with every method or technique they can possibly think of to find out what interests them and what they enjoy doing. </w:t>
      </w:r>
    </w:p>
    <w:p w14:paraId="38B635D7" w14:textId="591F6D92" w:rsidR="0031053A" w:rsidRPr="0024374B" w:rsidRDefault="000878F4" w:rsidP="0031053A">
      <w:pPr>
        <w:rPr>
          <w:rFonts w:asciiTheme="minorHAnsi" w:hAnsiTheme="minorHAnsi" w:cstheme="minorHAnsi"/>
        </w:rPr>
      </w:pPr>
      <w:r>
        <w:rPr>
          <w:rFonts w:asciiTheme="minorHAnsi" w:hAnsiTheme="minorHAnsi" w:cstheme="minorHAnsi"/>
        </w:rPr>
        <w:lastRenderedPageBreak/>
        <w:t xml:space="preserve">Keyword: </w:t>
      </w:r>
      <w:r w:rsidR="00FD7A76" w:rsidRPr="0024374B">
        <w:rPr>
          <w:rFonts w:asciiTheme="minorHAnsi" w:hAnsiTheme="minorHAnsi" w:cstheme="minorHAnsi"/>
        </w:rPr>
        <w:t xml:space="preserve">Become Inspired </w:t>
      </w:r>
      <w:r w:rsidR="00FD7A76" w:rsidRPr="0024374B">
        <w:rPr>
          <w:rFonts w:asciiTheme="minorHAnsi" w:hAnsiTheme="minorHAnsi" w:cstheme="minorHAnsi"/>
          <w:noProof/>
        </w:rPr>
        <w:drawing>
          <wp:inline distT="0" distB="0" distL="0" distR="0" wp14:anchorId="003AD904" wp14:editId="219DB12D">
            <wp:extent cx="5731510" cy="4298950"/>
            <wp:effectExtent l="0" t="0" r="2540" b="635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705B167" w14:textId="77777777" w:rsidR="006614CD" w:rsidRPr="0024374B" w:rsidRDefault="006614CD" w:rsidP="006614CD">
      <w:pPr>
        <w:rPr>
          <w:rFonts w:asciiTheme="minorHAnsi" w:hAnsiTheme="minorHAnsi" w:cstheme="minorHAnsi"/>
        </w:rPr>
      </w:pPr>
    </w:p>
    <w:p w14:paraId="054243E7" w14:textId="4D6F6F17" w:rsidR="006614CD" w:rsidRPr="0024374B" w:rsidRDefault="006614CD" w:rsidP="006614CD">
      <w:pPr>
        <w:rPr>
          <w:rFonts w:asciiTheme="minorHAnsi" w:hAnsiTheme="minorHAnsi" w:cstheme="minorHAnsi"/>
        </w:rPr>
      </w:pPr>
      <w:r w:rsidRPr="0024374B">
        <w:rPr>
          <w:rFonts w:asciiTheme="minorHAnsi" w:hAnsiTheme="minorHAnsi" w:cstheme="minorHAnsi"/>
        </w:rPr>
        <w:t>5. Allow children to explore their surroundings, research into today’s society and culture including politics to help them get a better understanding of the world. Help them become inspired.</w:t>
      </w:r>
    </w:p>
    <w:p w14:paraId="6B792545" w14:textId="5A33AA31" w:rsidR="006614CD" w:rsidRPr="0024374B" w:rsidRDefault="006614CD" w:rsidP="0031053A">
      <w:pPr>
        <w:rPr>
          <w:rFonts w:asciiTheme="minorHAnsi" w:hAnsiTheme="minorHAnsi" w:cstheme="minorHAnsi"/>
        </w:rPr>
      </w:pPr>
    </w:p>
    <w:p w14:paraId="04786944" w14:textId="1247813F" w:rsidR="009B6838" w:rsidRPr="0024374B" w:rsidRDefault="00802849" w:rsidP="00D51C0E">
      <w:pPr>
        <w:rPr>
          <w:rFonts w:asciiTheme="minorHAnsi" w:hAnsiTheme="minorHAnsi" w:cstheme="minorHAnsi"/>
        </w:rPr>
      </w:pPr>
      <w:r w:rsidRPr="0024374B">
        <w:rPr>
          <w:rFonts w:asciiTheme="minorHAnsi" w:hAnsiTheme="minorHAnsi" w:cstheme="minorHAnsi"/>
        </w:rPr>
        <w:t xml:space="preserve">The picture taken above is of some graffiti I discovered whilst travelling in Spain. I absolutely loved the variety of bright </w:t>
      </w:r>
      <w:r w:rsidR="0024374B" w:rsidRPr="0024374B">
        <w:rPr>
          <w:rFonts w:asciiTheme="minorHAnsi" w:hAnsiTheme="minorHAnsi" w:cstheme="minorHAnsi"/>
        </w:rPr>
        <w:t>colours,</w:t>
      </w:r>
      <w:r w:rsidRPr="0024374B">
        <w:rPr>
          <w:rFonts w:asciiTheme="minorHAnsi" w:hAnsiTheme="minorHAnsi" w:cstheme="minorHAnsi"/>
        </w:rPr>
        <w:t xml:space="preserve"> and the shapes and patterns add</w:t>
      </w:r>
      <w:r w:rsidR="0024374B">
        <w:rPr>
          <w:rFonts w:asciiTheme="minorHAnsi" w:hAnsiTheme="minorHAnsi" w:cstheme="minorHAnsi"/>
        </w:rPr>
        <w:t xml:space="preserve"> quirkiness </w:t>
      </w:r>
      <w:r w:rsidRPr="0024374B">
        <w:rPr>
          <w:rFonts w:asciiTheme="minorHAnsi" w:hAnsiTheme="minorHAnsi" w:cstheme="minorHAnsi"/>
        </w:rPr>
        <w:t>onto the plain walls of this tunnel. These large pieces of art are bold and allowed me to become inspired to create something just as vibrant.</w:t>
      </w:r>
      <w:r w:rsidR="00D51C0E" w:rsidRPr="0024374B">
        <w:rPr>
          <w:rFonts w:asciiTheme="minorHAnsi" w:hAnsiTheme="minorHAnsi" w:cstheme="minorHAnsi"/>
        </w:rPr>
        <w:t xml:space="preserve"> In</w:t>
      </w:r>
      <w:r w:rsidR="00D51C0E" w:rsidRPr="0024374B">
        <w:rPr>
          <w:rFonts w:asciiTheme="minorHAnsi" w:hAnsiTheme="minorHAnsi" w:cstheme="minorHAnsi"/>
          <w:i/>
          <w:iCs/>
        </w:rPr>
        <w:t xml:space="preserve"> The Oxford Companion to Classical Civilization, </w:t>
      </w:r>
      <w:r w:rsidR="00D51C0E" w:rsidRPr="0024374B">
        <w:rPr>
          <w:rFonts w:asciiTheme="minorHAnsi" w:hAnsiTheme="minorHAnsi" w:cstheme="minorHAnsi"/>
        </w:rPr>
        <w:t xml:space="preserve">it states that </w:t>
      </w:r>
      <w:r w:rsidR="0024374B" w:rsidRPr="0024374B">
        <w:rPr>
          <w:rFonts w:asciiTheme="minorHAnsi" w:hAnsiTheme="minorHAnsi" w:cstheme="minorHAnsi"/>
        </w:rPr>
        <w:t>before anyone starts to experiment to</w:t>
      </w:r>
      <w:r w:rsidR="00D51C0E" w:rsidRPr="0024374B">
        <w:rPr>
          <w:rFonts w:asciiTheme="minorHAnsi" w:hAnsiTheme="minorHAnsi" w:cstheme="minorHAnsi"/>
          <w:i/>
          <w:iCs/>
        </w:rPr>
        <w:t xml:space="preserve"> </w:t>
      </w:r>
      <w:r w:rsidR="0024374B" w:rsidRPr="0024374B">
        <w:rPr>
          <w:rFonts w:asciiTheme="minorHAnsi" w:hAnsiTheme="minorHAnsi" w:cstheme="minorHAnsi"/>
        </w:rPr>
        <w:t>“</w:t>
      </w:r>
      <w:r w:rsidR="00D51C0E" w:rsidRPr="0024374B">
        <w:rPr>
          <w:rFonts w:asciiTheme="minorHAnsi" w:hAnsiTheme="minorHAnsi" w:cstheme="minorHAnsi"/>
          <w:color w:val="000000"/>
          <w:shd w:val="clear" w:color="auto" w:fill="FFFFFF"/>
        </w:rPr>
        <w:t>distinguish first the areas where experimental investigation is possible from those where it is not.</w:t>
      </w:r>
      <w:r w:rsidR="0024374B" w:rsidRPr="0024374B">
        <w:rPr>
          <w:rFonts w:asciiTheme="minorHAnsi" w:hAnsiTheme="minorHAnsi" w:cstheme="minorHAnsi"/>
          <w:color w:val="000000"/>
          <w:shd w:val="clear" w:color="auto" w:fill="FFFFFF"/>
        </w:rPr>
        <w:t>”</w:t>
      </w:r>
      <w:r w:rsidR="00D51C0E" w:rsidRPr="0024374B">
        <w:rPr>
          <w:rFonts w:asciiTheme="minorHAnsi" w:hAnsiTheme="minorHAnsi" w:cstheme="minorHAnsi"/>
        </w:rPr>
        <w:t xml:space="preserve"> </w:t>
      </w:r>
      <w:r w:rsidR="00B96CC8">
        <w:rPr>
          <w:rFonts w:asciiTheme="minorHAnsi" w:hAnsiTheme="minorHAnsi" w:cstheme="minorHAnsi"/>
        </w:rPr>
        <w:t>(</w:t>
      </w:r>
      <w:proofErr w:type="spellStart"/>
      <w:r w:rsidR="00B96CC8" w:rsidRPr="0024374B">
        <w:rPr>
          <w:rFonts w:asciiTheme="minorHAnsi" w:hAnsiTheme="minorHAnsi" w:cstheme="minorHAnsi"/>
        </w:rPr>
        <w:t>Fontenrose</w:t>
      </w:r>
      <w:proofErr w:type="spellEnd"/>
      <w:r w:rsidR="00B96CC8" w:rsidRPr="0024374B">
        <w:rPr>
          <w:rFonts w:asciiTheme="minorHAnsi" w:hAnsiTheme="minorHAnsi" w:cstheme="minorHAnsi"/>
        </w:rPr>
        <w:t>, J.E. &amp; Lloyd, S.G., 2014.</w:t>
      </w:r>
      <w:r w:rsidR="00B96CC8">
        <w:rPr>
          <w:rFonts w:asciiTheme="minorHAnsi" w:hAnsiTheme="minorHAnsi" w:cstheme="minorHAnsi"/>
        </w:rPr>
        <w:t xml:space="preserve">). </w:t>
      </w:r>
      <w:r w:rsidRPr="0024374B">
        <w:rPr>
          <w:rFonts w:asciiTheme="minorHAnsi" w:hAnsiTheme="minorHAnsi" w:cstheme="minorHAnsi"/>
        </w:rPr>
        <w:t xml:space="preserve">This </w:t>
      </w:r>
      <w:r w:rsidR="00B96CC8">
        <w:rPr>
          <w:rFonts w:asciiTheme="minorHAnsi" w:hAnsiTheme="minorHAnsi" w:cstheme="minorHAnsi"/>
        </w:rPr>
        <w:t>image was taken</w:t>
      </w:r>
      <w:bookmarkStart w:id="0" w:name="_GoBack"/>
      <w:bookmarkEnd w:id="0"/>
      <w:r w:rsidRPr="0024374B">
        <w:rPr>
          <w:rFonts w:asciiTheme="minorHAnsi" w:hAnsiTheme="minorHAnsi" w:cstheme="minorHAnsi"/>
        </w:rPr>
        <w:t xml:space="preserve"> two minutes away from where I was staying in Spain and goes to show that art is everywhere around us and we can become inspired so easily by nature and our surroundings to create unique pieces of work.</w:t>
      </w:r>
      <w:r w:rsidR="00A0769B" w:rsidRPr="0024374B">
        <w:rPr>
          <w:rFonts w:asciiTheme="minorHAnsi" w:hAnsiTheme="minorHAnsi" w:cstheme="minorHAnsi"/>
        </w:rPr>
        <w:t xml:space="preserve"> In the article </w:t>
      </w:r>
      <w:r w:rsidR="00A0769B" w:rsidRPr="0024374B">
        <w:rPr>
          <w:rFonts w:asciiTheme="minorHAnsi" w:hAnsiTheme="minorHAnsi" w:cstheme="minorHAnsi"/>
          <w:i/>
          <w:iCs/>
        </w:rPr>
        <w:t xml:space="preserve">Art in Education, </w:t>
      </w:r>
      <w:r w:rsidR="00A0769B" w:rsidRPr="0024374B">
        <w:rPr>
          <w:rFonts w:asciiTheme="minorHAnsi" w:hAnsiTheme="minorHAnsi" w:cstheme="minorHAnsi"/>
        </w:rPr>
        <w:t xml:space="preserve">it quotes that </w:t>
      </w:r>
      <w:r w:rsidR="00A0769B" w:rsidRPr="0024374B">
        <w:rPr>
          <w:rFonts w:asciiTheme="minorHAnsi" w:hAnsiTheme="minorHAnsi" w:cstheme="minorHAnsi"/>
        </w:rPr>
        <w:t xml:space="preserve">“Artistic experience, whether in the form of appreciation or expression, is essential to the growth of a full human personality” </w:t>
      </w:r>
      <w:r w:rsidR="00A0769B" w:rsidRPr="0024374B">
        <w:rPr>
          <w:rFonts w:asciiTheme="minorHAnsi" w:hAnsiTheme="minorHAnsi" w:cstheme="minorHAnsi"/>
        </w:rPr>
        <w:t>(Anon,1950)</w:t>
      </w:r>
      <w:r w:rsidR="00AD02D2" w:rsidRPr="0024374B">
        <w:rPr>
          <w:rFonts w:asciiTheme="minorHAnsi" w:hAnsiTheme="minorHAnsi" w:cstheme="minorHAnsi"/>
        </w:rPr>
        <w:t xml:space="preserve">. This </w:t>
      </w:r>
      <w:r w:rsidR="00A0769B" w:rsidRPr="0024374B">
        <w:rPr>
          <w:rFonts w:asciiTheme="minorHAnsi" w:hAnsiTheme="minorHAnsi" w:cstheme="minorHAnsi"/>
        </w:rPr>
        <w:t xml:space="preserve">could indicate that if children </w:t>
      </w:r>
      <w:r w:rsidR="00AD02D2" w:rsidRPr="0024374B">
        <w:rPr>
          <w:rFonts w:asciiTheme="minorHAnsi" w:hAnsiTheme="minorHAnsi" w:cstheme="minorHAnsi"/>
        </w:rPr>
        <w:t xml:space="preserve">are brought up learning and exploring different pieces of art, they are likely to </w:t>
      </w:r>
      <w:r w:rsidR="0024374B" w:rsidRPr="0024374B">
        <w:rPr>
          <w:rFonts w:asciiTheme="minorHAnsi" w:hAnsiTheme="minorHAnsi" w:cstheme="minorHAnsi"/>
        </w:rPr>
        <w:t>gain a</w:t>
      </w:r>
      <w:r w:rsidR="00AD02D2" w:rsidRPr="0024374B">
        <w:rPr>
          <w:rFonts w:asciiTheme="minorHAnsi" w:hAnsiTheme="minorHAnsi" w:cstheme="minorHAnsi"/>
        </w:rPr>
        <w:t xml:space="preserve"> broader imagination and more creativity.</w:t>
      </w:r>
      <w:r w:rsidR="00A0769B" w:rsidRPr="0024374B">
        <w:rPr>
          <w:rFonts w:asciiTheme="minorHAnsi" w:hAnsiTheme="minorHAnsi" w:cstheme="minorHAnsi"/>
        </w:rPr>
        <w:t xml:space="preserve"> </w:t>
      </w:r>
      <w:r w:rsidRPr="0024374B">
        <w:rPr>
          <w:rFonts w:asciiTheme="minorHAnsi" w:hAnsiTheme="minorHAnsi" w:cstheme="minorHAnsi"/>
        </w:rPr>
        <w:t>I would like to see more educational trips within schools to allow children to get a similar experience as what I got when I was away as I believe it would help broaden their imagination</w:t>
      </w:r>
      <w:r w:rsidR="0024374B">
        <w:rPr>
          <w:rFonts w:asciiTheme="minorHAnsi" w:hAnsiTheme="minorHAnsi" w:cstheme="minorHAnsi"/>
        </w:rPr>
        <w:t>, creativity and most of all get inspired.</w:t>
      </w:r>
    </w:p>
    <w:p w14:paraId="46BCD6B0" w14:textId="2A823C92" w:rsidR="00FD7A76" w:rsidRPr="0024374B" w:rsidRDefault="00FD7A76" w:rsidP="0031053A">
      <w:pPr>
        <w:rPr>
          <w:rFonts w:asciiTheme="minorHAnsi" w:hAnsiTheme="minorHAnsi" w:cstheme="minorHAnsi"/>
        </w:rPr>
      </w:pPr>
    </w:p>
    <w:p w14:paraId="3BD8D808" w14:textId="08E48B0B" w:rsidR="00FD7A76" w:rsidRPr="0024374B" w:rsidRDefault="00FD7A76" w:rsidP="0031053A">
      <w:pPr>
        <w:rPr>
          <w:rFonts w:asciiTheme="minorHAnsi" w:hAnsiTheme="minorHAnsi" w:cstheme="minorHAnsi"/>
        </w:rPr>
      </w:pPr>
    </w:p>
    <w:p w14:paraId="32C98E6D" w14:textId="77777777" w:rsidR="000878F4" w:rsidRDefault="000878F4" w:rsidP="0031053A">
      <w:pPr>
        <w:rPr>
          <w:rFonts w:asciiTheme="minorHAnsi" w:hAnsiTheme="minorHAnsi" w:cstheme="minorHAnsi"/>
        </w:rPr>
      </w:pPr>
    </w:p>
    <w:p w14:paraId="42B6DA32" w14:textId="48279D47" w:rsidR="00FD7A76" w:rsidRPr="0024374B" w:rsidRDefault="000878F4" w:rsidP="0031053A">
      <w:pPr>
        <w:rPr>
          <w:rFonts w:asciiTheme="minorHAnsi" w:hAnsiTheme="minorHAnsi" w:cstheme="minorHAnsi"/>
        </w:rPr>
      </w:pPr>
      <w:r>
        <w:rPr>
          <w:rFonts w:asciiTheme="minorHAnsi" w:hAnsiTheme="minorHAnsi" w:cstheme="minorHAnsi"/>
        </w:rPr>
        <w:t xml:space="preserve">Keyword: </w:t>
      </w:r>
      <w:r w:rsidR="00FD7A76" w:rsidRPr="0024374B">
        <w:rPr>
          <w:rFonts w:asciiTheme="minorHAnsi" w:hAnsiTheme="minorHAnsi" w:cstheme="minorHAnsi"/>
        </w:rPr>
        <w:t xml:space="preserve">Experiment </w:t>
      </w:r>
    </w:p>
    <w:p w14:paraId="60DD0070" w14:textId="5EBAAA21" w:rsidR="00617285" w:rsidRPr="0024374B" w:rsidRDefault="00617285">
      <w:pPr>
        <w:rPr>
          <w:rFonts w:asciiTheme="minorHAnsi" w:hAnsiTheme="minorHAnsi" w:cstheme="minorHAnsi"/>
        </w:rPr>
      </w:pPr>
    </w:p>
    <w:p w14:paraId="3A1DAAFA" w14:textId="6A29061B" w:rsidR="00FD7A76" w:rsidRPr="0024374B" w:rsidRDefault="00FD7A76">
      <w:pPr>
        <w:rPr>
          <w:rFonts w:asciiTheme="minorHAnsi" w:hAnsiTheme="minorHAnsi" w:cstheme="minorHAnsi"/>
        </w:rPr>
      </w:pPr>
      <w:r w:rsidRPr="0024374B">
        <w:rPr>
          <w:rFonts w:asciiTheme="minorHAnsi" w:hAnsiTheme="minorHAnsi" w:cstheme="minorHAnsi"/>
          <w:noProof/>
        </w:rPr>
        <w:drawing>
          <wp:inline distT="0" distB="0" distL="0" distR="0" wp14:anchorId="42DC35A1" wp14:editId="193BD12A">
            <wp:extent cx="5731510" cy="2294255"/>
            <wp:effectExtent l="0" t="0" r="254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inline>
        </w:drawing>
      </w:r>
    </w:p>
    <w:p w14:paraId="34982587" w14:textId="77777777" w:rsidR="006614CD" w:rsidRPr="0024374B" w:rsidRDefault="006614CD" w:rsidP="006614CD">
      <w:pPr>
        <w:rPr>
          <w:rFonts w:asciiTheme="minorHAnsi" w:hAnsiTheme="minorHAnsi" w:cstheme="minorHAnsi"/>
        </w:rPr>
      </w:pPr>
    </w:p>
    <w:p w14:paraId="2CEAF890" w14:textId="5EC13196" w:rsidR="006614CD" w:rsidRPr="0024374B" w:rsidRDefault="006614CD" w:rsidP="006614CD">
      <w:pPr>
        <w:rPr>
          <w:rFonts w:asciiTheme="minorHAnsi" w:hAnsiTheme="minorHAnsi" w:cstheme="minorHAnsi"/>
        </w:rPr>
      </w:pPr>
      <w:r w:rsidRPr="0024374B">
        <w:rPr>
          <w:rFonts w:asciiTheme="minorHAnsi" w:hAnsiTheme="minorHAnsi" w:cstheme="minorHAnsi"/>
        </w:rPr>
        <w:t>6.Experiment with old and new techniques, hand and digital illustration allowing children to become more confident in using tools and equipment.</w:t>
      </w:r>
    </w:p>
    <w:p w14:paraId="2DFB5AF5" w14:textId="10E83001" w:rsidR="00FD7A76" w:rsidRPr="0024374B" w:rsidRDefault="00FD7A76">
      <w:pPr>
        <w:rPr>
          <w:rFonts w:asciiTheme="minorHAnsi" w:hAnsiTheme="minorHAnsi" w:cstheme="minorHAnsi"/>
        </w:rPr>
      </w:pPr>
    </w:p>
    <w:p w14:paraId="36864019" w14:textId="17C6567C" w:rsidR="00802849" w:rsidRPr="0024374B" w:rsidRDefault="00802849">
      <w:pPr>
        <w:rPr>
          <w:rFonts w:asciiTheme="minorHAnsi" w:hAnsiTheme="minorHAnsi" w:cstheme="minorHAnsi"/>
        </w:rPr>
      </w:pPr>
      <w:r w:rsidRPr="0024374B">
        <w:rPr>
          <w:rFonts w:asciiTheme="minorHAnsi" w:hAnsiTheme="minorHAnsi" w:cstheme="minorHAnsi"/>
        </w:rPr>
        <w:t>This is a photograph I took of another piece I created using various materials I had never used before and experimenting with different shapes and patterns.</w:t>
      </w:r>
      <w:r w:rsidR="007812EF" w:rsidRPr="0024374B">
        <w:rPr>
          <w:rFonts w:asciiTheme="minorHAnsi" w:hAnsiTheme="minorHAnsi" w:cstheme="minorHAnsi"/>
        </w:rPr>
        <w:t xml:space="preserve"> </w:t>
      </w:r>
      <w:r w:rsidR="006614CD" w:rsidRPr="0024374B">
        <w:rPr>
          <w:rFonts w:asciiTheme="minorHAnsi" w:hAnsiTheme="minorHAnsi" w:cstheme="minorHAnsi"/>
        </w:rPr>
        <w:t>I believe that lots of experimentation especially in art subjects is very important. It allows you to broaden your techniques and experiences in creating unique work. Without experimentation, a lot of art would be very similar.</w:t>
      </w:r>
      <w:r w:rsidR="00AD02D2" w:rsidRPr="0024374B">
        <w:rPr>
          <w:rFonts w:asciiTheme="minorHAnsi" w:hAnsiTheme="minorHAnsi" w:cstheme="minorHAnsi"/>
        </w:rPr>
        <w:t xml:space="preserve"> English painter and printmaker William Blake states that “ The true method of knowledge is experiment” suggesting that </w:t>
      </w:r>
      <w:r w:rsidR="006614CD" w:rsidRPr="0024374B">
        <w:rPr>
          <w:rFonts w:asciiTheme="minorHAnsi" w:hAnsiTheme="minorHAnsi" w:cstheme="minorHAnsi"/>
        </w:rPr>
        <w:t xml:space="preserve"> </w:t>
      </w:r>
      <w:r w:rsidR="00AD02D2" w:rsidRPr="0024374B">
        <w:rPr>
          <w:rFonts w:asciiTheme="minorHAnsi" w:hAnsiTheme="minorHAnsi" w:cstheme="minorHAnsi"/>
        </w:rPr>
        <w:t>i</w:t>
      </w:r>
      <w:r w:rsidR="006614CD" w:rsidRPr="0024374B">
        <w:rPr>
          <w:rFonts w:asciiTheme="minorHAnsi" w:hAnsiTheme="minorHAnsi" w:cstheme="minorHAnsi"/>
        </w:rPr>
        <w:t xml:space="preserve">f we never explored newer artistic techniques which includes using modern digital software’s such as Photoshop and Illustrator and stuck to the same method to create pieces of art, the world would lack in creativity. </w:t>
      </w:r>
    </w:p>
    <w:p w14:paraId="2DED6E8A" w14:textId="08B65D75" w:rsidR="00766745" w:rsidRPr="0024374B" w:rsidRDefault="00766745">
      <w:pPr>
        <w:rPr>
          <w:rFonts w:asciiTheme="minorHAnsi" w:hAnsiTheme="minorHAnsi" w:cstheme="minorHAnsi"/>
        </w:rPr>
      </w:pPr>
    </w:p>
    <w:p w14:paraId="77601E0A" w14:textId="77777777" w:rsidR="006614CD" w:rsidRPr="000878F4" w:rsidRDefault="006614CD">
      <w:pPr>
        <w:rPr>
          <w:rFonts w:asciiTheme="minorHAnsi" w:hAnsiTheme="minorHAnsi" w:cstheme="minorHAnsi"/>
          <w:b/>
          <w:bCs/>
          <w:u w:val="single"/>
        </w:rPr>
      </w:pPr>
    </w:p>
    <w:p w14:paraId="0AB4332B" w14:textId="1204F05B" w:rsidR="00617285" w:rsidRPr="000878F4" w:rsidRDefault="00287931">
      <w:pPr>
        <w:rPr>
          <w:rFonts w:asciiTheme="minorHAnsi" w:hAnsiTheme="minorHAnsi" w:cstheme="minorHAnsi"/>
          <w:b/>
          <w:bCs/>
          <w:u w:val="single"/>
        </w:rPr>
      </w:pPr>
      <w:r w:rsidRPr="000878F4">
        <w:rPr>
          <w:rFonts w:asciiTheme="minorHAnsi" w:hAnsiTheme="minorHAnsi" w:cstheme="minorHAnsi"/>
          <w:b/>
          <w:bCs/>
          <w:u w:val="single"/>
        </w:rPr>
        <w:t xml:space="preserve">Bibliography </w:t>
      </w:r>
    </w:p>
    <w:p w14:paraId="62857B25" w14:textId="77777777" w:rsidR="00AD02D2" w:rsidRPr="0024374B" w:rsidRDefault="00AD02D2">
      <w:pPr>
        <w:rPr>
          <w:rFonts w:asciiTheme="minorHAnsi" w:hAnsiTheme="minorHAnsi" w:cstheme="minorHAnsi"/>
        </w:rPr>
      </w:pPr>
    </w:p>
    <w:p w14:paraId="4C8957A7" w14:textId="340FB8BE" w:rsidR="00287931" w:rsidRPr="0024374B" w:rsidRDefault="00AD02D2">
      <w:pPr>
        <w:rPr>
          <w:rFonts w:asciiTheme="minorHAnsi" w:hAnsiTheme="minorHAnsi" w:cstheme="minorHAnsi"/>
        </w:rPr>
      </w:pPr>
      <w:r w:rsidRPr="0024374B">
        <w:rPr>
          <w:rFonts w:asciiTheme="minorHAnsi" w:hAnsiTheme="minorHAnsi" w:cstheme="minorHAnsi"/>
        </w:rPr>
        <w:t>Anon, 1950. Art in Education. Music Educators Journal, 36(3), p.47.</w:t>
      </w:r>
    </w:p>
    <w:p w14:paraId="5A2F27CA" w14:textId="5E165742" w:rsidR="00D51C0E" w:rsidRPr="0024374B" w:rsidRDefault="00D51C0E">
      <w:pPr>
        <w:rPr>
          <w:rFonts w:asciiTheme="minorHAnsi" w:hAnsiTheme="minorHAnsi" w:cstheme="minorHAnsi"/>
        </w:rPr>
      </w:pPr>
    </w:p>
    <w:p w14:paraId="1A1E67E1" w14:textId="4B12F258" w:rsidR="00D51C0E" w:rsidRPr="0024374B" w:rsidRDefault="00D51C0E">
      <w:pPr>
        <w:rPr>
          <w:rFonts w:asciiTheme="minorHAnsi" w:hAnsiTheme="minorHAnsi" w:cstheme="minorHAnsi"/>
        </w:rPr>
      </w:pPr>
      <w:proofErr w:type="spellStart"/>
      <w:r w:rsidRPr="0024374B">
        <w:rPr>
          <w:rFonts w:asciiTheme="minorHAnsi" w:hAnsiTheme="minorHAnsi" w:cstheme="minorHAnsi"/>
        </w:rPr>
        <w:t>Caponigro</w:t>
      </w:r>
      <w:proofErr w:type="spellEnd"/>
      <w:r w:rsidRPr="0024374B">
        <w:rPr>
          <w:rFonts w:asciiTheme="minorHAnsi" w:hAnsiTheme="minorHAnsi" w:cstheme="minorHAnsi"/>
        </w:rPr>
        <w:t xml:space="preserve">, J.P., 2013. </w:t>
      </w:r>
      <w:r w:rsidRPr="0024374B">
        <w:rPr>
          <w:rFonts w:asciiTheme="minorHAnsi" w:hAnsiTheme="minorHAnsi" w:cstheme="minorHAnsi"/>
          <w:i/>
          <w:iCs/>
        </w:rPr>
        <w:t xml:space="preserve">21 Quotes on Experimentation, </w:t>
      </w:r>
      <w:r w:rsidRPr="0024374B">
        <w:rPr>
          <w:rFonts w:asciiTheme="minorHAnsi" w:hAnsiTheme="minorHAnsi" w:cstheme="minorHAnsi"/>
        </w:rPr>
        <w:t xml:space="preserve">John Paul </w:t>
      </w:r>
      <w:proofErr w:type="spellStart"/>
      <w:r w:rsidRPr="0024374B">
        <w:rPr>
          <w:rFonts w:asciiTheme="minorHAnsi" w:hAnsiTheme="minorHAnsi" w:cstheme="minorHAnsi"/>
        </w:rPr>
        <w:t>Caponigro</w:t>
      </w:r>
      <w:proofErr w:type="spellEnd"/>
      <w:r w:rsidRPr="0024374B">
        <w:rPr>
          <w:rFonts w:asciiTheme="minorHAnsi" w:hAnsiTheme="minorHAnsi" w:cstheme="minorHAnsi"/>
        </w:rPr>
        <w:t xml:space="preserve">, viewed 4 January, &lt; </w:t>
      </w:r>
      <w:hyperlink r:id="rId15" w:history="1">
        <w:r w:rsidR="0024374B" w:rsidRPr="0024374B">
          <w:rPr>
            <w:rStyle w:val="Hyperlink"/>
            <w:rFonts w:asciiTheme="minorHAnsi" w:hAnsiTheme="minorHAnsi" w:cstheme="minorHAnsi"/>
          </w:rPr>
          <w:t>https://www.johnpaulcaponigro.com/blog/10466/21-quotes-on-experimentation/</w:t>
        </w:r>
      </w:hyperlink>
      <w:r w:rsidRPr="0024374B">
        <w:rPr>
          <w:rFonts w:asciiTheme="minorHAnsi" w:hAnsiTheme="minorHAnsi" w:cstheme="minorHAnsi"/>
        </w:rPr>
        <w:t>&gt;</w:t>
      </w:r>
    </w:p>
    <w:p w14:paraId="2EB39986" w14:textId="30E7E44D" w:rsidR="0024374B" w:rsidRPr="0024374B" w:rsidRDefault="0024374B">
      <w:pPr>
        <w:rPr>
          <w:rFonts w:asciiTheme="minorHAnsi" w:hAnsiTheme="minorHAnsi" w:cstheme="minorHAnsi"/>
        </w:rPr>
      </w:pPr>
    </w:p>
    <w:p w14:paraId="4B2E18A4" w14:textId="7E16DCAB" w:rsidR="0024374B" w:rsidRPr="0024374B" w:rsidRDefault="0024374B">
      <w:pPr>
        <w:rPr>
          <w:rFonts w:asciiTheme="minorHAnsi" w:hAnsiTheme="minorHAnsi" w:cstheme="minorHAnsi"/>
        </w:rPr>
      </w:pPr>
      <w:proofErr w:type="spellStart"/>
      <w:r w:rsidRPr="0024374B">
        <w:rPr>
          <w:rFonts w:asciiTheme="minorHAnsi" w:hAnsiTheme="minorHAnsi" w:cstheme="minorHAnsi"/>
        </w:rPr>
        <w:t>Fontenrose</w:t>
      </w:r>
      <w:proofErr w:type="spellEnd"/>
      <w:r w:rsidRPr="0024374B">
        <w:rPr>
          <w:rFonts w:asciiTheme="minorHAnsi" w:hAnsiTheme="minorHAnsi" w:cstheme="minorHAnsi"/>
        </w:rPr>
        <w:t xml:space="preserve">, J.E. &amp; Lloyd, S.G., 2014. experiment. The Oxford Companion to Classical Civilization, </w:t>
      </w:r>
      <w:proofErr w:type="spellStart"/>
      <w:proofErr w:type="gramStart"/>
      <w:r w:rsidRPr="0024374B">
        <w:rPr>
          <w:rFonts w:asciiTheme="minorHAnsi" w:hAnsiTheme="minorHAnsi" w:cstheme="minorHAnsi"/>
        </w:rPr>
        <w:t>pp.The</w:t>
      </w:r>
      <w:proofErr w:type="spellEnd"/>
      <w:proofErr w:type="gramEnd"/>
      <w:r w:rsidRPr="0024374B">
        <w:rPr>
          <w:rFonts w:asciiTheme="minorHAnsi" w:hAnsiTheme="minorHAnsi" w:cstheme="minorHAnsi"/>
        </w:rPr>
        <w:t xml:space="preserve"> Oxford Companion to Classical Civilization.</w:t>
      </w:r>
    </w:p>
    <w:p w14:paraId="55006836" w14:textId="77777777" w:rsidR="0024374B" w:rsidRPr="0024374B" w:rsidRDefault="0024374B">
      <w:pPr>
        <w:rPr>
          <w:rFonts w:asciiTheme="minorHAnsi" w:hAnsiTheme="minorHAnsi" w:cstheme="minorHAnsi"/>
        </w:rPr>
      </w:pPr>
    </w:p>
    <w:p w14:paraId="6A15060F" w14:textId="7F149E0D" w:rsidR="00287931" w:rsidRPr="0024374B" w:rsidRDefault="00287931">
      <w:pPr>
        <w:rPr>
          <w:rFonts w:asciiTheme="minorHAnsi" w:hAnsiTheme="minorHAnsi" w:cstheme="minorHAnsi"/>
        </w:rPr>
      </w:pPr>
      <w:r w:rsidRPr="0024374B">
        <w:rPr>
          <w:rFonts w:asciiTheme="minorHAnsi" w:hAnsiTheme="minorHAnsi" w:cstheme="minorHAnsi"/>
        </w:rPr>
        <w:t>Greene, M., 2013. The Turning of the Leaves: Expanding Our Vision for the Arts in Education. Harvard Educational Review, 83(1), pp.251–252,266.</w:t>
      </w:r>
    </w:p>
    <w:p w14:paraId="7D5E19F5" w14:textId="35D21B1A" w:rsidR="00287931" w:rsidRPr="00C92458" w:rsidRDefault="00287931">
      <w:pPr>
        <w:rPr>
          <w:rFonts w:cstheme="minorHAnsi"/>
        </w:rPr>
      </w:pPr>
    </w:p>
    <w:p w14:paraId="44EB60AC" w14:textId="77777777" w:rsidR="00617285" w:rsidRPr="00C92458" w:rsidRDefault="00617285">
      <w:pPr>
        <w:rPr>
          <w:rFonts w:cstheme="minorHAnsi"/>
        </w:rPr>
      </w:pPr>
    </w:p>
    <w:p w14:paraId="18600F47" w14:textId="3836D8F5" w:rsidR="00A134D5" w:rsidRPr="00C92458" w:rsidRDefault="00A134D5">
      <w:pPr>
        <w:rPr>
          <w:rFonts w:cstheme="minorHAnsi"/>
        </w:rPr>
      </w:pPr>
    </w:p>
    <w:p w14:paraId="2B2DF164" w14:textId="77777777" w:rsidR="00A134D5" w:rsidRPr="00C92458" w:rsidRDefault="00A134D5">
      <w:pPr>
        <w:rPr>
          <w:rFonts w:cstheme="minorHAnsi"/>
        </w:rPr>
      </w:pPr>
    </w:p>
    <w:p w14:paraId="5023E100" w14:textId="0B7BAE12" w:rsidR="004D15AE" w:rsidRPr="00C92458" w:rsidRDefault="004D15AE">
      <w:pPr>
        <w:rPr>
          <w:rFonts w:cstheme="minorHAnsi"/>
        </w:rPr>
      </w:pPr>
    </w:p>
    <w:p w14:paraId="22D19FB0" w14:textId="77777777" w:rsidR="004D15AE" w:rsidRPr="00C92458" w:rsidRDefault="004D15AE">
      <w:pPr>
        <w:rPr>
          <w:rFonts w:cstheme="minorHAnsi"/>
        </w:rPr>
      </w:pPr>
    </w:p>
    <w:sectPr w:rsidR="004D15AE" w:rsidRPr="00C924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427FD"/>
    <w:multiLevelType w:val="hybridMultilevel"/>
    <w:tmpl w:val="C498A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43EAA"/>
    <w:multiLevelType w:val="hybridMultilevel"/>
    <w:tmpl w:val="C498A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B4D7A"/>
    <w:multiLevelType w:val="hybridMultilevel"/>
    <w:tmpl w:val="8E0033DA"/>
    <w:lvl w:ilvl="0" w:tplc="4D1EEF5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D4D58E4"/>
    <w:multiLevelType w:val="hybridMultilevel"/>
    <w:tmpl w:val="C498A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91F41"/>
    <w:multiLevelType w:val="hybridMultilevel"/>
    <w:tmpl w:val="5B60FEB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AE"/>
    <w:rsid w:val="00057F2D"/>
    <w:rsid w:val="000878F4"/>
    <w:rsid w:val="001265C2"/>
    <w:rsid w:val="00221EA2"/>
    <w:rsid w:val="0024374B"/>
    <w:rsid w:val="00244C73"/>
    <w:rsid w:val="00287931"/>
    <w:rsid w:val="0031053A"/>
    <w:rsid w:val="00491DDB"/>
    <w:rsid w:val="004B44E5"/>
    <w:rsid w:val="004D15AE"/>
    <w:rsid w:val="005567EE"/>
    <w:rsid w:val="00617285"/>
    <w:rsid w:val="006614CD"/>
    <w:rsid w:val="00756316"/>
    <w:rsid w:val="00766745"/>
    <w:rsid w:val="007812EF"/>
    <w:rsid w:val="007E5AB8"/>
    <w:rsid w:val="00802849"/>
    <w:rsid w:val="00815834"/>
    <w:rsid w:val="00842CCB"/>
    <w:rsid w:val="008436FB"/>
    <w:rsid w:val="009B19BE"/>
    <w:rsid w:val="009B6838"/>
    <w:rsid w:val="00A0769B"/>
    <w:rsid w:val="00A134D5"/>
    <w:rsid w:val="00A367E3"/>
    <w:rsid w:val="00AD02D2"/>
    <w:rsid w:val="00B25036"/>
    <w:rsid w:val="00B35CC3"/>
    <w:rsid w:val="00B376BA"/>
    <w:rsid w:val="00B96CC8"/>
    <w:rsid w:val="00BA2E11"/>
    <w:rsid w:val="00C14341"/>
    <w:rsid w:val="00C92458"/>
    <w:rsid w:val="00CD7EA7"/>
    <w:rsid w:val="00D515CC"/>
    <w:rsid w:val="00D51C0E"/>
    <w:rsid w:val="00DC3713"/>
    <w:rsid w:val="00DF76D2"/>
    <w:rsid w:val="00E209B2"/>
    <w:rsid w:val="00F07A6C"/>
    <w:rsid w:val="00F92AD9"/>
    <w:rsid w:val="00FD7A76"/>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A3A3"/>
  <w15:chartTrackingRefBased/>
  <w15:docId w15:val="{332084C0-B06F-4387-B315-1FC5EAE8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C0E"/>
    <w:pPr>
      <w:spacing w:after="0" w:line="240" w:lineRule="auto"/>
    </w:pPr>
    <w:rPr>
      <w:rFonts w:ascii="Times New Roman" w:eastAsia="Times New Roman" w:hAnsi="Times New Roman" w:cs="Times New Roman"/>
      <w:sz w:val="24"/>
      <w:szCs w:val="24"/>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458"/>
    <w:pPr>
      <w:spacing w:before="100" w:beforeAutospacing="1" w:after="100" w:afterAutospacing="1"/>
    </w:pPr>
    <w:rPr>
      <w:lang w:val="en-GB" w:eastAsia="en-GB" w:bidi="ar-SA"/>
    </w:rPr>
  </w:style>
  <w:style w:type="paragraph" w:styleId="ListParagraph">
    <w:name w:val="List Paragraph"/>
    <w:basedOn w:val="Normal"/>
    <w:uiPriority w:val="34"/>
    <w:qFormat/>
    <w:rsid w:val="00491DDB"/>
    <w:pPr>
      <w:spacing w:after="160" w:line="259" w:lineRule="auto"/>
      <w:ind w:left="720"/>
      <w:contextualSpacing/>
    </w:pPr>
    <w:rPr>
      <w:rFonts w:asciiTheme="minorHAnsi" w:eastAsiaTheme="minorHAnsi" w:hAnsiTheme="minorHAnsi" w:cstheme="minorBidi"/>
      <w:sz w:val="22"/>
      <w:szCs w:val="22"/>
      <w:lang w:val="en-GB" w:eastAsia="en-US" w:bidi="ar-SA"/>
    </w:rPr>
  </w:style>
  <w:style w:type="character" w:styleId="Hyperlink">
    <w:name w:val="Hyperlink"/>
    <w:basedOn w:val="DefaultParagraphFont"/>
    <w:uiPriority w:val="99"/>
    <w:unhideWhenUsed/>
    <w:rsid w:val="00057F2D"/>
    <w:rPr>
      <w:color w:val="0000FF"/>
      <w:u w:val="single"/>
    </w:rPr>
  </w:style>
  <w:style w:type="character" w:customStyle="1" w:styleId="apple-converted-space">
    <w:name w:val="apple-converted-space"/>
    <w:basedOn w:val="DefaultParagraphFont"/>
    <w:rsid w:val="00D51C0E"/>
  </w:style>
  <w:style w:type="character" w:styleId="UnresolvedMention">
    <w:name w:val="Unresolved Mention"/>
    <w:basedOn w:val="DefaultParagraphFont"/>
    <w:uiPriority w:val="99"/>
    <w:semiHidden/>
    <w:unhideWhenUsed/>
    <w:rsid w:val="0024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63269">
      <w:bodyDiv w:val="1"/>
      <w:marLeft w:val="0"/>
      <w:marRight w:val="0"/>
      <w:marTop w:val="0"/>
      <w:marBottom w:val="0"/>
      <w:divBdr>
        <w:top w:val="none" w:sz="0" w:space="0" w:color="auto"/>
        <w:left w:val="none" w:sz="0" w:space="0" w:color="auto"/>
        <w:bottom w:val="none" w:sz="0" w:space="0" w:color="auto"/>
        <w:right w:val="none" w:sz="0" w:space="0" w:color="auto"/>
      </w:divBdr>
    </w:div>
    <w:div w:id="74738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cid:492719452339627961726841" TargetMode="External"/><Relationship Id="rId12" Type="http://schemas.openxmlformats.org/officeDocument/2006/relationships/image" Target="cid:7296479940076455772165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s://www.johnpaulcaponigro.com/blog/10466/21-quotes-on-experimentation/" TargetMode="External"/><Relationship Id="rId10" Type="http://schemas.openxmlformats.org/officeDocument/2006/relationships/hyperlink" Target="https://whel-primo.hosted.exlibrisgroup.com/primo-explore/fulldisplay?docid=TN_proquest1326778684&amp;context=L&amp;vid=44WHELF_UWTSD_VU1&amp;lang=en_US" TargetMode="External"/><Relationship Id="rId4" Type="http://schemas.openxmlformats.org/officeDocument/2006/relationships/webSettings" Target="webSettings.xml"/><Relationship Id="rId9" Type="http://schemas.openxmlformats.org/officeDocument/2006/relationships/image" Target="cid:7475314514545992442181000" TargetMode="External"/><Relationship Id="rId14" Type="http://schemas.openxmlformats.org/officeDocument/2006/relationships/image" Target="cid:343799911594370759268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 (1900934)</dc:creator>
  <cp:keywords/>
  <dc:description/>
  <cp:lastModifiedBy>Microsoft Office User</cp:lastModifiedBy>
  <cp:revision>2</cp:revision>
  <dcterms:created xsi:type="dcterms:W3CDTF">2020-01-09T09:58:00Z</dcterms:created>
  <dcterms:modified xsi:type="dcterms:W3CDTF">2020-01-09T09:58:00Z</dcterms:modified>
</cp:coreProperties>
</file>