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F4F6B0" w14:textId="35C20095" w:rsidR="000138B6" w:rsidRPr="00A77294" w:rsidRDefault="00175AC1">
      <w:pPr>
        <w:rPr>
          <w:b/>
          <w:sz w:val="28"/>
          <w:u w:val="single"/>
        </w:rPr>
      </w:pPr>
      <w:r w:rsidRPr="00A77294">
        <w:rPr>
          <w:b/>
          <w:sz w:val="28"/>
          <w:u w:val="single"/>
        </w:rPr>
        <w:t>Tourism Travel Planning for Brexit</w:t>
      </w:r>
    </w:p>
    <w:p w14:paraId="1629D19B" w14:textId="2FEE37D3" w:rsidR="00290985" w:rsidRDefault="00960A53">
      <w:r w:rsidRPr="00960A53">
        <w:rPr>
          <w:noProof/>
        </w:rPr>
        <w:drawing>
          <wp:anchor distT="0" distB="0" distL="114300" distR="114300" simplePos="0" relativeHeight="251658240" behindDoc="0" locked="0" layoutInCell="1" allowOverlap="1" wp14:anchorId="5EA59894" wp14:editId="2410A306">
            <wp:simplePos x="0" y="0"/>
            <wp:positionH relativeFrom="margin">
              <wp:align>right</wp:align>
            </wp:positionH>
            <wp:positionV relativeFrom="paragraph">
              <wp:posOffset>354605</wp:posOffset>
            </wp:positionV>
            <wp:extent cx="5731510" cy="3439160"/>
            <wp:effectExtent l="0" t="0" r="2540" b="889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14:sizeRelH relativeFrom="page">
              <wp14:pctWidth>0</wp14:pctWidth>
            </wp14:sizeRelH>
            <wp14:sizeRelV relativeFrom="page">
              <wp14:pctHeight>0</wp14:pctHeight>
            </wp14:sizeRelV>
          </wp:anchor>
        </w:drawing>
      </w:r>
    </w:p>
    <w:p w14:paraId="60E0736A" w14:textId="1DB89A94" w:rsidR="00960A53" w:rsidRDefault="00960A53"/>
    <w:p w14:paraId="4E0ED6EA" w14:textId="2A579CDC" w:rsidR="00960A53" w:rsidRDefault="00960A53"/>
    <w:p w14:paraId="17B3D711" w14:textId="77777777" w:rsidR="00A77294" w:rsidRDefault="00A77294"/>
    <w:p w14:paraId="0173A241" w14:textId="77777777" w:rsidR="00A77294" w:rsidRDefault="00A77294"/>
    <w:p w14:paraId="259597B9" w14:textId="77777777" w:rsidR="00A77294" w:rsidRDefault="00A77294"/>
    <w:p w14:paraId="178756D3" w14:textId="77777777" w:rsidR="00A77294" w:rsidRDefault="00A77294"/>
    <w:p w14:paraId="1B715B2A" w14:textId="77777777" w:rsidR="00A77294" w:rsidRDefault="00A77294"/>
    <w:p w14:paraId="6534A87B" w14:textId="77777777" w:rsidR="00A77294" w:rsidRDefault="00A77294"/>
    <w:p w14:paraId="4E0E76FB" w14:textId="77777777" w:rsidR="00A77294" w:rsidRDefault="00A77294"/>
    <w:p w14:paraId="7C8B0192" w14:textId="77777777" w:rsidR="00A77294" w:rsidRDefault="00A77294"/>
    <w:p w14:paraId="7E297331" w14:textId="1BF76283" w:rsidR="00960A53" w:rsidRDefault="00A77294">
      <w:r>
        <w:t xml:space="preserve">2018 Report </w:t>
      </w:r>
    </w:p>
    <w:p w14:paraId="01C7E28E" w14:textId="20A24474" w:rsidR="00A77294" w:rsidRDefault="00A77294">
      <w:r>
        <w:t>Emily McDonagh</w:t>
      </w:r>
    </w:p>
    <w:p w14:paraId="6CF5EF78" w14:textId="31F0BBB1" w:rsidR="00960A53" w:rsidRDefault="00960A53"/>
    <w:p w14:paraId="7B5D3AC2" w14:textId="42A40CED" w:rsidR="00960A53" w:rsidRDefault="00960A53"/>
    <w:p w14:paraId="045B1224" w14:textId="34D39179" w:rsidR="00960A53" w:rsidRDefault="00960A53"/>
    <w:p w14:paraId="401A23CC" w14:textId="45DC24E6" w:rsidR="00960A53" w:rsidRDefault="00960A53"/>
    <w:sdt>
      <w:sdtPr>
        <w:id w:val="16791968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EF1F06A" w14:textId="72D9AF23" w:rsidR="00490343" w:rsidRDefault="00490343">
          <w:pPr>
            <w:pStyle w:val="TOCHeading"/>
          </w:pPr>
          <w:r>
            <w:t>Contents</w:t>
          </w:r>
        </w:p>
        <w:p w14:paraId="09454828" w14:textId="758B8C98" w:rsidR="009174CF" w:rsidRDefault="0049034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1560445" w:history="1">
            <w:r w:rsidR="009174CF" w:rsidRPr="009D4E81">
              <w:rPr>
                <w:rStyle w:val="Hyperlink"/>
                <w:noProof/>
              </w:rPr>
              <w:t>Where are things at the moment with Brexit?</w:t>
            </w:r>
            <w:r w:rsidR="009174CF">
              <w:rPr>
                <w:noProof/>
                <w:webHidden/>
              </w:rPr>
              <w:tab/>
            </w:r>
            <w:r w:rsidR="009174CF">
              <w:rPr>
                <w:noProof/>
                <w:webHidden/>
              </w:rPr>
              <w:fldChar w:fldCharType="begin"/>
            </w:r>
            <w:r w:rsidR="009174CF">
              <w:rPr>
                <w:noProof/>
                <w:webHidden/>
              </w:rPr>
              <w:instrText xml:space="preserve"> PAGEREF _Toc531560445 \h </w:instrText>
            </w:r>
            <w:r w:rsidR="009174CF">
              <w:rPr>
                <w:noProof/>
                <w:webHidden/>
              </w:rPr>
            </w:r>
            <w:r w:rsidR="009174CF">
              <w:rPr>
                <w:noProof/>
                <w:webHidden/>
              </w:rPr>
              <w:fldChar w:fldCharType="separate"/>
            </w:r>
            <w:r w:rsidR="009174CF">
              <w:rPr>
                <w:noProof/>
                <w:webHidden/>
              </w:rPr>
              <w:t>3</w:t>
            </w:r>
            <w:r w:rsidR="009174CF">
              <w:rPr>
                <w:noProof/>
                <w:webHidden/>
              </w:rPr>
              <w:fldChar w:fldCharType="end"/>
            </w:r>
          </w:hyperlink>
        </w:p>
        <w:p w14:paraId="41EDD36A" w14:textId="2CFC75FF" w:rsidR="009174CF" w:rsidRDefault="009174CF">
          <w:pPr>
            <w:pStyle w:val="TOC2"/>
            <w:tabs>
              <w:tab w:val="right" w:leader="dot" w:pos="9016"/>
            </w:tabs>
            <w:rPr>
              <w:rFonts w:eastAsiaTheme="minorEastAsia"/>
              <w:noProof/>
              <w:lang w:eastAsia="en-GB"/>
            </w:rPr>
          </w:pPr>
          <w:hyperlink w:anchor="_Toc531560446" w:history="1">
            <w:r w:rsidRPr="009D4E81">
              <w:rPr>
                <w:rStyle w:val="Hyperlink"/>
                <w:noProof/>
              </w:rPr>
              <w:t>What ABTA Have to Say</w:t>
            </w:r>
            <w:r>
              <w:rPr>
                <w:noProof/>
                <w:webHidden/>
              </w:rPr>
              <w:tab/>
            </w:r>
            <w:r>
              <w:rPr>
                <w:noProof/>
                <w:webHidden/>
              </w:rPr>
              <w:fldChar w:fldCharType="begin"/>
            </w:r>
            <w:r>
              <w:rPr>
                <w:noProof/>
                <w:webHidden/>
              </w:rPr>
              <w:instrText xml:space="preserve"> PAGEREF _Toc531560446 \h </w:instrText>
            </w:r>
            <w:r>
              <w:rPr>
                <w:noProof/>
                <w:webHidden/>
              </w:rPr>
            </w:r>
            <w:r>
              <w:rPr>
                <w:noProof/>
                <w:webHidden/>
              </w:rPr>
              <w:fldChar w:fldCharType="separate"/>
            </w:r>
            <w:r>
              <w:rPr>
                <w:noProof/>
                <w:webHidden/>
              </w:rPr>
              <w:t>3</w:t>
            </w:r>
            <w:r>
              <w:rPr>
                <w:noProof/>
                <w:webHidden/>
              </w:rPr>
              <w:fldChar w:fldCharType="end"/>
            </w:r>
          </w:hyperlink>
        </w:p>
        <w:p w14:paraId="5BD45BC7" w14:textId="49E41491" w:rsidR="009174CF" w:rsidRDefault="009174CF">
          <w:pPr>
            <w:pStyle w:val="TOC2"/>
            <w:tabs>
              <w:tab w:val="right" w:leader="dot" w:pos="9016"/>
            </w:tabs>
            <w:rPr>
              <w:rFonts w:eastAsiaTheme="minorEastAsia"/>
              <w:noProof/>
              <w:lang w:eastAsia="en-GB"/>
            </w:rPr>
          </w:pPr>
          <w:hyperlink w:anchor="_Toc531560447" w:history="1">
            <w:r w:rsidRPr="009D4E81">
              <w:rPr>
                <w:rStyle w:val="Hyperlink"/>
                <w:noProof/>
              </w:rPr>
              <w:t>Value of the British Pound</w:t>
            </w:r>
            <w:r>
              <w:rPr>
                <w:noProof/>
                <w:webHidden/>
              </w:rPr>
              <w:tab/>
            </w:r>
            <w:r>
              <w:rPr>
                <w:noProof/>
                <w:webHidden/>
              </w:rPr>
              <w:fldChar w:fldCharType="begin"/>
            </w:r>
            <w:r>
              <w:rPr>
                <w:noProof/>
                <w:webHidden/>
              </w:rPr>
              <w:instrText xml:space="preserve"> PAGEREF _Toc531560447 \h </w:instrText>
            </w:r>
            <w:r>
              <w:rPr>
                <w:noProof/>
                <w:webHidden/>
              </w:rPr>
            </w:r>
            <w:r>
              <w:rPr>
                <w:noProof/>
                <w:webHidden/>
              </w:rPr>
              <w:fldChar w:fldCharType="separate"/>
            </w:r>
            <w:r>
              <w:rPr>
                <w:noProof/>
                <w:webHidden/>
              </w:rPr>
              <w:t>4</w:t>
            </w:r>
            <w:r>
              <w:rPr>
                <w:noProof/>
                <w:webHidden/>
              </w:rPr>
              <w:fldChar w:fldCharType="end"/>
            </w:r>
          </w:hyperlink>
        </w:p>
        <w:p w14:paraId="7CD1CC10" w14:textId="77E1D684" w:rsidR="009174CF" w:rsidRDefault="009174CF">
          <w:pPr>
            <w:pStyle w:val="TOC1"/>
            <w:tabs>
              <w:tab w:val="right" w:leader="dot" w:pos="9016"/>
            </w:tabs>
            <w:rPr>
              <w:rFonts w:eastAsiaTheme="minorEastAsia"/>
              <w:noProof/>
              <w:lang w:eastAsia="en-GB"/>
            </w:rPr>
          </w:pPr>
          <w:hyperlink w:anchor="_Toc531560448" w:history="1">
            <w:r w:rsidRPr="009D4E81">
              <w:rPr>
                <w:rStyle w:val="Hyperlink"/>
                <w:noProof/>
              </w:rPr>
              <w:t>Different Modes of Transportation</w:t>
            </w:r>
            <w:r>
              <w:rPr>
                <w:noProof/>
                <w:webHidden/>
              </w:rPr>
              <w:tab/>
            </w:r>
            <w:r>
              <w:rPr>
                <w:noProof/>
                <w:webHidden/>
              </w:rPr>
              <w:fldChar w:fldCharType="begin"/>
            </w:r>
            <w:r>
              <w:rPr>
                <w:noProof/>
                <w:webHidden/>
              </w:rPr>
              <w:instrText xml:space="preserve"> PAGEREF _Toc531560448 \h </w:instrText>
            </w:r>
            <w:r>
              <w:rPr>
                <w:noProof/>
                <w:webHidden/>
              </w:rPr>
            </w:r>
            <w:r>
              <w:rPr>
                <w:noProof/>
                <w:webHidden/>
              </w:rPr>
              <w:fldChar w:fldCharType="separate"/>
            </w:r>
            <w:r>
              <w:rPr>
                <w:noProof/>
                <w:webHidden/>
              </w:rPr>
              <w:t>5</w:t>
            </w:r>
            <w:r>
              <w:rPr>
                <w:noProof/>
                <w:webHidden/>
              </w:rPr>
              <w:fldChar w:fldCharType="end"/>
            </w:r>
          </w:hyperlink>
        </w:p>
        <w:p w14:paraId="178E7BCC" w14:textId="10D19DDE" w:rsidR="009174CF" w:rsidRDefault="009174CF">
          <w:pPr>
            <w:pStyle w:val="TOC2"/>
            <w:tabs>
              <w:tab w:val="right" w:leader="dot" w:pos="9016"/>
            </w:tabs>
            <w:rPr>
              <w:rFonts w:eastAsiaTheme="minorEastAsia"/>
              <w:noProof/>
              <w:lang w:eastAsia="en-GB"/>
            </w:rPr>
          </w:pPr>
          <w:hyperlink w:anchor="_Toc531560449" w:history="1">
            <w:r w:rsidRPr="009D4E81">
              <w:rPr>
                <w:rStyle w:val="Hyperlink"/>
                <w:noProof/>
              </w:rPr>
              <w:t>Travelling by Air</w:t>
            </w:r>
            <w:r>
              <w:rPr>
                <w:noProof/>
                <w:webHidden/>
              </w:rPr>
              <w:tab/>
            </w:r>
            <w:r>
              <w:rPr>
                <w:noProof/>
                <w:webHidden/>
              </w:rPr>
              <w:fldChar w:fldCharType="begin"/>
            </w:r>
            <w:r>
              <w:rPr>
                <w:noProof/>
                <w:webHidden/>
              </w:rPr>
              <w:instrText xml:space="preserve"> PAGEREF _Toc531560449 \h </w:instrText>
            </w:r>
            <w:r>
              <w:rPr>
                <w:noProof/>
                <w:webHidden/>
              </w:rPr>
            </w:r>
            <w:r>
              <w:rPr>
                <w:noProof/>
                <w:webHidden/>
              </w:rPr>
              <w:fldChar w:fldCharType="separate"/>
            </w:r>
            <w:r>
              <w:rPr>
                <w:noProof/>
                <w:webHidden/>
              </w:rPr>
              <w:t>5</w:t>
            </w:r>
            <w:r>
              <w:rPr>
                <w:noProof/>
                <w:webHidden/>
              </w:rPr>
              <w:fldChar w:fldCharType="end"/>
            </w:r>
          </w:hyperlink>
        </w:p>
        <w:p w14:paraId="50300FDC" w14:textId="4B810165" w:rsidR="009174CF" w:rsidRDefault="009174CF">
          <w:pPr>
            <w:pStyle w:val="TOC2"/>
            <w:tabs>
              <w:tab w:val="right" w:leader="dot" w:pos="9016"/>
            </w:tabs>
            <w:rPr>
              <w:rFonts w:eastAsiaTheme="minorEastAsia"/>
              <w:noProof/>
              <w:lang w:eastAsia="en-GB"/>
            </w:rPr>
          </w:pPr>
          <w:hyperlink w:anchor="_Toc531560450" w:history="1">
            <w:r w:rsidRPr="009D4E81">
              <w:rPr>
                <w:rStyle w:val="Hyperlink"/>
                <w:noProof/>
              </w:rPr>
              <w:t>Ferries</w:t>
            </w:r>
            <w:r>
              <w:rPr>
                <w:noProof/>
                <w:webHidden/>
              </w:rPr>
              <w:tab/>
            </w:r>
            <w:r>
              <w:rPr>
                <w:noProof/>
                <w:webHidden/>
              </w:rPr>
              <w:fldChar w:fldCharType="begin"/>
            </w:r>
            <w:r>
              <w:rPr>
                <w:noProof/>
                <w:webHidden/>
              </w:rPr>
              <w:instrText xml:space="preserve"> PAGEREF _Toc531560450 \h </w:instrText>
            </w:r>
            <w:r>
              <w:rPr>
                <w:noProof/>
                <w:webHidden/>
              </w:rPr>
            </w:r>
            <w:r>
              <w:rPr>
                <w:noProof/>
                <w:webHidden/>
              </w:rPr>
              <w:fldChar w:fldCharType="separate"/>
            </w:r>
            <w:r>
              <w:rPr>
                <w:noProof/>
                <w:webHidden/>
              </w:rPr>
              <w:t>6</w:t>
            </w:r>
            <w:r>
              <w:rPr>
                <w:noProof/>
                <w:webHidden/>
              </w:rPr>
              <w:fldChar w:fldCharType="end"/>
            </w:r>
          </w:hyperlink>
        </w:p>
        <w:p w14:paraId="5EDD4116" w14:textId="07F64BAD" w:rsidR="009174CF" w:rsidRDefault="009174CF">
          <w:pPr>
            <w:pStyle w:val="TOC1"/>
            <w:tabs>
              <w:tab w:val="right" w:leader="dot" w:pos="9016"/>
            </w:tabs>
            <w:rPr>
              <w:rFonts w:eastAsiaTheme="minorEastAsia"/>
              <w:noProof/>
              <w:lang w:eastAsia="en-GB"/>
            </w:rPr>
          </w:pPr>
          <w:hyperlink w:anchor="_Toc531560451" w:history="1">
            <w:r w:rsidRPr="009D4E81">
              <w:rPr>
                <w:rStyle w:val="Hyperlink"/>
                <w:noProof/>
              </w:rPr>
              <w:t>Advice for Politicians</w:t>
            </w:r>
            <w:r>
              <w:rPr>
                <w:noProof/>
                <w:webHidden/>
              </w:rPr>
              <w:tab/>
            </w:r>
            <w:r>
              <w:rPr>
                <w:noProof/>
                <w:webHidden/>
              </w:rPr>
              <w:fldChar w:fldCharType="begin"/>
            </w:r>
            <w:r>
              <w:rPr>
                <w:noProof/>
                <w:webHidden/>
              </w:rPr>
              <w:instrText xml:space="preserve"> PAGEREF _Toc531560451 \h </w:instrText>
            </w:r>
            <w:r>
              <w:rPr>
                <w:noProof/>
                <w:webHidden/>
              </w:rPr>
            </w:r>
            <w:r>
              <w:rPr>
                <w:noProof/>
                <w:webHidden/>
              </w:rPr>
              <w:fldChar w:fldCharType="separate"/>
            </w:r>
            <w:r>
              <w:rPr>
                <w:noProof/>
                <w:webHidden/>
              </w:rPr>
              <w:t>7</w:t>
            </w:r>
            <w:r>
              <w:rPr>
                <w:noProof/>
                <w:webHidden/>
              </w:rPr>
              <w:fldChar w:fldCharType="end"/>
            </w:r>
          </w:hyperlink>
        </w:p>
        <w:p w14:paraId="6916E4D9" w14:textId="69603ECC" w:rsidR="009174CF" w:rsidRDefault="009174CF">
          <w:pPr>
            <w:pStyle w:val="TOC1"/>
            <w:tabs>
              <w:tab w:val="right" w:leader="dot" w:pos="9016"/>
            </w:tabs>
            <w:rPr>
              <w:rFonts w:eastAsiaTheme="minorEastAsia"/>
              <w:noProof/>
              <w:lang w:eastAsia="en-GB"/>
            </w:rPr>
          </w:pPr>
          <w:hyperlink w:anchor="_Toc531560452" w:history="1">
            <w:r w:rsidRPr="009D4E81">
              <w:rPr>
                <w:rStyle w:val="Hyperlink"/>
                <w:noProof/>
              </w:rPr>
              <w:t>Summary</w:t>
            </w:r>
            <w:r>
              <w:rPr>
                <w:noProof/>
                <w:webHidden/>
              </w:rPr>
              <w:tab/>
            </w:r>
            <w:r>
              <w:rPr>
                <w:noProof/>
                <w:webHidden/>
              </w:rPr>
              <w:fldChar w:fldCharType="begin"/>
            </w:r>
            <w:r>
              <w:rPr>
                <w:noProof/>
                <w:webHidden/>
              </w:rPr>
              <w:instrText xml:space="preserve"> PAGEREF _Toc531560452 \h </w:instrText>
            </w:r>
            <w:r>
              <w:rPr>
                <w:noProof/>
                <w:webHidden/>
              </w:rPr>
            </w:r>
            <w:r>
              <w:rPr>
                <w:noProof/>
                <w:webHidden/>
              </w:rPr>
              <w:fldChar w:fldCharType="separate"/>
            </w:r>
            <w:r>
              <w:rPr>
                <w:noProof/>
                <w:webHidden/>
              </w:rPr>
              <w:t>7</w:t>
            </w:r>
            <w:r>
              <w:rPr>
                <w:noProof/>
                <w:webHidden/>
              </w:rPr>
              <w:fldChar w:fldCharType="end"/>
            </w:r>
          </w:hyperlink>
        </w:p>
        <w:p w14:paraId="2E563C57" w14:textId="74FED5A5" w:rsidR="009174CF" w:rsidRDefault="009174CF">
          <w:pPr>
            <w:pStyle w:val="TOC1"/>
            <w:tabs>
              <w:tab w:val="right" w:leader="dot" w:pos="9016"/>
            </w:tabs>
            <w:rPr>
              <w:rFonts w:eastAsiaTheme="minorEastAsia"/>
              <w:noProof/>
              <w:lang w:eastAsia="en-GB"/>
            </w:rPr>
          </w:pPr>
          <w:hyperlink w:anchor="_Toc531560453" w:history="1">
            <w:r w:rsidRPr="009D4E81">
              <w:rPr>
                <w:rStyle w:val="Hyperlink"/>
                <w:noProof/>
              </w:rPr>
              <w:t>Bibliography</w:t>
            </w:r>
            <w:r>
              <w:rPr>
                <w:noProof/>
                <w:webHidden/>
              </w:rPr>
              <w:tab/>
            </w:r>
            <w:r>
              <w:rPr>
                <w:noProof/>
                <w:webHidden/>
              </w:rPr>
              <w:fldChar w:fldCharType="begin"/>
            </w:r>
            <w:r>
              <w:rPr>
                <w:noProof/>
                <w:webHidden/>
              </w:rPr>
              <w:instrText xml:space="preserve"> PAGEREF _Toc531560453 \h </w:instrText>
            </w:r>
            <w:r>
              <w:rPr>
                <w:noProof/>
                <w:webHidden/>
              </w:rPr>
            </w:r>
            <w:r>
              <w:rPr>
                <w:noProof/>
                <w:webHidden/>
              </w:rPr>
              <w:fldChar w:fldCharType="separate"/>
            </w:r>
            <w:r>
              <w:rPr>
                <w:noProof/>
                <w:webHidden/>
              </w:rPr>
              <w:t>8</w:t>
            </w:r>
            <w:r>
              <w:rPr>
                <w:noProof/>
                <w:webHidden/>
              </w:rPr>
              <w:fldChar w:fldCharType="end"/>
            </w:r>
          </w:hyperlink>
        </w:p>
        <w:p w14:paraId="3D559179" w14:textId="13A2694C" w:rsidR="009174CF" w:rsidRDefault="009174CF">
          <w:pPr>
            <w:pStyle w:val="TOC2"/>
            <w:tabs>
              <w:tab w:val="right" w:leader="dot" w:pos="9016"/>
            </w:tabs>
            <w:rPr>
              <w:rFonts w:eastAsiaTheme="minorEastAsia"/>
              <w:noProof/>
              <w:lang w:eastAsia="en-GB"/>
            </w:rPr>
          </w:pPr>
          <w:hyperlink w:anchor="_Toc531560454" w:history="1">
            <w:r w:rsidRPr="009D4E81">
              <w:rPr>
                <w:rStyle w:val="Hyperlink"/>
                <w:noProof/>
              </w:rPr>
              <w:t>References</w:t>
            </w:r>
            <w:r>
              <w:rPr>
                <w:noProof/>
                <w:webHidden/>
              </w:rPr>
              <w:tab/>
            </w:r>
            <w:r>
              <w:rPr>
                <w:noProof/>
                <w:webHidden/>
              </w:rPr>
              <w:fldChar w:fldCharType="begin"/>
            </w:r>
            <w:r>
              <w:rPr>
                <w:noProof/>
                <w:webHidden/>
              </w:rPr>
              <w:instrText xml:space="preserve"> PAGEREF _Toc531560454 \h </w:instrText>
            </w:r>
            <w:r>
              <w:rPr>
                <w:noProof/>
                <w:webHidden/>
              </w:rPr>
            </w:r>
            <w:r>
              <w:rPr>
                <w:noProof/>
                <w:webHidden/>
              </w:rPr>
              <w:fldChar w:fldCharType="separate"/>
            </w:r>
            <w:r>
              <w:rPr>
                <w:noProof/>
                <w:webHidden/>
              </w:rPr>
              <w:t>8</w:t>
            </w:r>
            <w:r>
              <w:rPr>
                <w:noProof/>
                <w:webHidden/>
              </w:rPr>
              <w:fldChar w:fldCharType="end"/>
            </w:r>
          </w:hyperlink>
        </w:p>
        <w:p w14:paraId="16BAADD2" w14:textId="30CDBC86" w:rsidR="009174CF" w:rsidRDefault="009174CF">
          <w:pPr>
            <w:pStyle w:val="TOC2"/>
            <w:tabs>
              <w:tab w:val="right" w:leader="dot" w:pos="9016"/>
            </w:tabs>
            <w:rPr>
              <w:rFonts w:eastAsiaTheme="minorEastAsia"/>
              <w:noProof/>
              <w:lang w:eastAsia="en-GB"/>
            </w:rPr>
          </w:pPr>
          <w:hyperlink w:anchor="_Toc531560455" w:history="1">
            <w:r w:rsidRPr="009D4E81">
              <w:rPr>
                <w:rStyle w:val="Hyperlink"/>
                <w:noProof/>
              </w:rPr>
              <w:t>Sources Visited</w:t>
            </w:r>
            <w:r>
              <w:rPr>
                <w:noProof/>
                <w:webHidden/>
              </w:rPr>
              <w:tab/>
            </w:r>
            <w:r>
              <w:rPr>
                <w:noProof/>
                <w:webHidden/>
              </w:rPr>
              <w:fldChar w:fldCharType="begin"/>
            </w:r>
            <w:r>
              <w:rPr>
                <w:noProof/>
                <w:webHidden/>
              </w:rPr>
              <w:instrText xml:space="preserve"> PAGEREF _Toc531560455 \h </w:instrText>
            </w:r>
            <w:r>
              <w:rPr>
                <w:noProof/>
                <w:webHidden/>
              </w:rPr>
            </w:r>
            <w:r>
              <w:rPr>
                <w:noProof/>
                <w:webHidden/>
              </w:rPr>
              <w:fldChar w:fldCharType="separate"/>
            </w:r>
            <w:r>
              <w:rPr>
                <w:noProof/>
                <w:webHidden/>
              </w:rPr>
              <w:t>8</w:t>
            </w:r>
            <w:r>
              <w:rPr>
                <w:noProof/>
                <w:webHidden/>
              </w:rPr>
              <w:fldChar w:fldCharType="end"/>
            </w:r>
          </w:hyperlink>
        </w:p>
        <w:p w14:paraId="32A0FA36" w14:textId="79FD662A" w:rsidR="00490343" w:rsidRDefault="00490343">
          <w:r>
            <w:rPr>
              <w:b/>
              <w:bCs/>
              <w:noProof/>
            </w:rPr>
            <w:fldChar w:fldCharType="end"/>
          </w:r>
        </w:p>
      </w:sdtContent>
    </w:sdt>
    <w:p w14:paraId="732C80B4" w14:textId="7E7E00C3" w:rsidR="0041211C" w:rsidRDefault="0041211C" w:rsidP="0041211C">
      <w:pPr>
        <w:rPr>
          <w:b/>
          <w:u w:val="single"/>
        </w:rPr>
      </w:pPr>
    </w:p>
    <w:p w14:paraId="42F03047" w14:textId="1378DBF4" w:rsidR="0041211C" w:rsidRDefault="0041211C" w:rsidP="0041211C">
      <w:pPr>
        <w:rPr>
          <w:b/>
          <w:u w:val="single"/>
        </w:rPr>
      </w:pPr>
    </w:p>
    <w:p w14:paraId="1E9AD00C" w14:textId="342C1CE0" w:rsidR="0041211C" w:rsidRDefault="0041211C" w:rsidP="0041211C">
      <w:pPr>
        <w:rPr>
          <w:b/>
          <w:u w:val="single"/>
        </w:rPr>
      </w:pPr>
    </w:p>
    <w:p w14:paraId="1B5C7FEA" w14:textId="46A3F2DF" w:rsidR="0041211C" w:rsidRDefault="0041211C" w:rsidP="0041211C">
      <w:pPr>
        <w:rPr>
          <w:b/>
          <w:u w:val="single"/>
        </w:rPr>
      </w:pPr>
    </w:p>
    <w:p w14:paraId="1AA93E10" w14:textId="69BEB89D" w:rsidR="0041211C" w:rsidRDefault="0041211C" w:rsidP="0041211C">
      <w:pPr>
        <w:rPr>
          <w:b/>
          <w:u w:val="single"/>
        </w:rPr>
      </w:pPr>
    </w:p>
    <w:p w14:paraId="54BD3FD7" w14:textId="7B470F04" w:rsidR="0041211C" w:rsidRDefault="0041211C" w:rsidP="0041211C">
      <w:pPr>
        <w:rPr>
          <w:b/>
          <w:u w:val="single"/>
        </w:rPr>
      </w:pPr>
    </w:p>
    <w:p w14:paraId="70180C94" w14:textId="65A77AFB" w:rsidR="0041211C" w:rsidRDefault="0041211C" w:rsidP="0041211C">
      <w:pPr>
        <w:rPr>
          <w:b/>
          <w:u w:val="single"/>
        </w:rPr>
      </w:pPr>
    </w:p>
    <w:p w14:paraId="6525DAB4" w14:textId="78441E54" w:rsidR="0041211C" w:rsidRDefault="0041211C" w:rsidP="0041211C">
      <w:pPr>
        <w:rPr>
          <w:b/>
          <w:u w:val="single"/>
        </w:rPr>
      </w:pPr>
    </w:p>
    <w:p w14:paraId="684C6EC7" w14:textId="5742C8A5" w:rsidR="0041211C" w:rsidRDefault="0041211C" w:rsidP="0041211C">
      <w:pPr>
        <w:rPr>
          <w:b/>
          <w:u w:val="single"/>
        </w:rPr>
      </w:pPr>
    </w:p>
    <w:p w14:paraId="3818418D" w14:textId="15978F5F" w:rsidR="0041211C" w:rsidRDefault="0041211C" w:rsidP="0041211C">
      <w:pPr>
        <w:rPr>
          <w:b/>
          <w:u w:val="single"/>
        </w:rPr>
      </w:pPr>
    </w:p>
    <w:p w14:paraId="7263FE7C" w14:textId="0126C620" w:rsidR="0041211C" w:rsidRDefault="0041211C" w:rsidP="0041211C">
      <w:pPr>
        <w:rPr>
          <w:b/>
          <w:u w:val="single"/>
        </w:rPr>
      </w:pPr>
    </w:p>
    <w:p w14:paraId="478B5C77" w14:textId="48672CD4" w:rsidR="0041211C" w:rsidRDefault="0041211C" w:rsidP="0041211C">
      <w:pPr>
        <w:rPr>
          <w:b/>
          <w:u w:val="single"/>
        </w:rPr>
      </w:pPr>
    </w:p>
    <w:p w14:paraId="392FA007" w14:textId="731AEC4E" w:rsidR="0041211C" w:rsidRDefault="0041211C" w:rsidP="0041211C">
      <w:pPr>
        <w:rPr>
          <w:b/>
          <w:u w:val="single"/>
        </w:rPr>
      </w:pPr>
    </w:p>
    <w:p w14:paraId="6AE85C47" w14:textId="6F28F804" w:rsidR="0041211C" w:rsidRDefault="0041211C" w:rsidP="0041211C">
      <w:pPr>
        <w:rPr>
          <w:b/>
          <w:u w:val="single"/>
        </w:rPr>
      </w:pPr>
    </w:p>
    <w:p w14:paraId="11BFA4C5" w14:textId="0020E207" w:rsidR="0041211C" w:rsidRDefault="0041211C" w:rsidP="0041211C">
      <w:pPr>
        <w:rPr>
          <w:b/>
          <w:u w:val="single"/>
        </w:rPr>
      </w:pPr>
    </w:p>
    <w:p w14:paraId="088BCC76" w14:textId="762F7AE5" w:rsidR="0041211C" w:rsidRDefault="0041211C" w:rsidP="0041211C">
      <w:pPr>
        <w:rPr>
          <w:b/>
          <w:u w:val="single"/>
        </w:rPr>
      </w:pPr>
    </w:p>
    <w:p w14:paraId="168A9BF8" w14:textId="5E8E3C4E" w:rsidR="0041211C" w:rsidRDefault="0041211C" w:rsidP="0041211C">
      <w:pPr>
        <w:rPr>
          <w:b/>
          <w:u w:val="single"/>
        </w:rPr>
      </w:pPr>
    </w:p>
    <w:p w14:paraId="2E835035" w14:textId="5EA5CEDA" w:rsidR="0041211C" w:rsidRDefault="00490343" w:rsidP="0041211C">
      <w:pPr>
        <w:rPr>
          <w:b/>
          <w:u w:val="single"/>
        </w:rPr>
      </w:pPr>
      <w:r>
        <w:rPr>
          <w:b/>
          <w:u w:val="single"/>
        </w:rPr>
        <w:br w:type="page"/>
      </w:r>
    </w:p>
    <w:p w14:paraId="2AA88A68" w14:textId="6BF07758" w:rsidR="0041211C" w:rsidRDefault="0041211C" w:rsidP="00773CB2">
      <w:pPr>
        <w:pStyle w:val="Heading1"/>
      </w:pPr>
      <w:bookmarkStart w:id="0" w:name="_Toc531560445"/>
      <w:r>
        <w:lastRenderedPageBreak/>
        <w:t xml:space="preserve">Where are things </w:t>
      </w:r>
      <w:proofErr w:type="gramStart"/>
      <w:r>
        <w:t>at the moment</w:t>
      </w:r>
      <w:proofErr w:type="gramEnd"/>
      <w:r>
        <w:t xml:space="preserve"> with Brexit?</w:t>
      </w:r>
      <w:bookmarkEnd w:id="0"/>
    </w:p>
    <w:p w14:paraId="031F66C1" w14:textId="66B5B049" w:rsidR="0041211C" w:rsidRDefault="0041211C" w:rsidP="0041211C">
      <w:pPr>
        <w:pStyle w:val="ListParagraph"/>
        <w:rPr>
          <w:b/>
          <w:u w:val="single"/>
        </w:rPr>
      </w:pPr>
    </w:p>
    <w:p w14:paraId="6338C6DF" w14:textId="2308F60B" w:rsidR="0041211C" w:rsidRDefault="0041211C" w:rsidP="0041211C">
      <w:pPr>
        <w:pStyle w:val="ListParagraph"/>
      </w:pPr>
      <w:r>
        <w:t>On June 23</w:t>
      </w:r>
      <w:r w:rsidRPr="0041211C">
        <w:rPr>
          <w:vertAlign w:val="superscript"/>
        </w:rPr>
        <w:t>rd</w:t>
      </w:r>
      <w:proofErr w:type="gramStart"/>
      <w:r>
        <w:t xml:space="preserve"> 2016</w:t>
      </w:r>
      <w:proofErr w:type="gramEnd"/>
      <w:r>
        <w:t>,</w:t>
      </w:r>
      <w:r w:rsidR="00E25E8B">
        <w:t xml:space="preserve"> Britain had a referendum to decide whether or not it should stay in the European Union. Despite a mixture of different opinions,</w:t>
      </w:r>
      <w:r>
        <w:t xml:space="preserve"> the </w:t>
      </w:r>
      <w:r w:rsidR="00E25E8B">
        <w:t xml:space="preserve">overall number of </w:t>
      </w:r>
      <w:r>
        <w:t xml:space="preserve">people </w:t>
      </w:r>
      <w:r w:rsidR="00781E74">
        <w:t xml:space="preserve">in </w:t>
      </w:r>
      <w:r>
        <w:t>the United Kingdom voted to leave the E</w:t>
      </w:r>
      <w:r w:rsidR="00E25E8B">
        <w:t>U</w:t>
      </w:r>
      <w:r>
        <w:t xml:space="preserve">. </w:t>
      </w:r>
    </w:p>
    <w:p w14:paraId="7EBDC255" w14:textId="4461B738" w:rsidR="00D90D21" w:rsidRDefault="00781E74" w:rsidP="00D90D21">
      <w:pPr>
        <w:pStyle w:val="ListParagraph"/>
      </w:pPr>
      <w:r>
        <w:t>Following its decision to leave, the country is in the process of negotiating its exit from the European Union, which will take place on 29</w:t>
      </w:r>
      <w:r w:rsidRPr="00781E74">
        <w:rPr>
          <w:vertAlign w:val="superscript"/>
        </w:rPr>
        <w:t>th</w:t>
      </w:r>
      <w:r>
        <w:t xml:space="preserve"> March 2019. </w:t>
      </w:r>
      <w:r w:rsidR="00D90D21">
        <w:t>Although, there has already been an agreement for a “transition period” which will begin straight after the United Kingdom leave the European Union on 29</w:t>
      </w:r>
      <w:r w:rsidR="00D90D21" w:rsidRPr="00D90D21">
        <w:rPr>
          <w:vertAlign w:val="superscript"/>
        </w:rPr>
        <w:t>th</w:t>
      </w:r>
      <w:r w:rsidR="00D90D21">
        <w:t xml:space="preserve"> March. This period is time-limited of approximately two years, and will be in place so that businesses have time to prepare for any new arrangements </w:t>
      </w:r>
    </w:p>
    <w:p w14:paraId="73BEB43C" w14:textId="503010CE" w:rsidR="002C7959" w:rsidRDefault="002C7959" w:rsidP="00D90D21">
      <w:pPr>
        <w:pStyle w:val="ListParagraph"/>
      </w:pPr>
      <w:r>
        <w:t>The UK is due to leave the EU</w:t>
      </w:r>
      <w:r w:rsidR="007B6DFB">
        <w:t xml:space="preserve"> in four months time</w:t>
      </w:r>
      <w:r>
        <w:t>. The following report will su</w:t>
      </w:r>
      <w:r w:rsidR="00A96670">
        <w:t xml:space="preserve">rmise the following effects and consequences of what would happen if tourists were to be prevented from travelling to and from the UK and Northern Ireland via two different transport methods. </w:t>
      </w:r>
    </w:p>
    <w:p w14:paraId="5F018574" w14:textId="7FABBFD9" w:rsidR="006010EC" w:rsidRDefault="006010EC" w:rsidP="00D90D21">
      <w:pPr>
        <w:pStyle w:val="ListParagraph"/>
      </w:pPr>
    </w:p>
    <w:p w14:paraId="48F9ED09" w14:textId="6A2E6FC0" w:rsidR="00357732" w:rsidRPr="00357732" w:rsidRDefault="00357732" w:rsidP="00773CB2">
      <w:pPr>
        <w:pStyle w:val="Heading2"/>
      </w:pPr>
      <w:bookmarkStart w:id="1" w:name="_Toc531560446"/>
      <w:r w:rsidRPr="00357732">
        <w:t>What ABTA Have to Say</w:t>
      </w:r>
      <w:bookmarkEnd w:id="1"/>
    </w:p>
    <w:p w14:paraId="1281FD62" w14:textId="4583FE2B" w:rsidR="00357732" w:rsidRDefault="00357732" w:rsidP="00357732">
      <w:pPr>
        <w:pStyle w:val="ListParagraph"/>
      </w:pPr>
      <w:r>
        <w:rPr>
          <w:noProof/>
        </w:rPr>
        <w:drawing>
          <wp:inline distT="0" distB="0" distL="0" distR="0" wp14:anchorId="122C88B3" wp14:editId="34C6B113">
            <wp:extent cx="3963035" cy="296926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63035" cy="2969260"/>
                    </a:xfrm>
                    <a:prstGeom prst="rect">
                      <a:avLst/>
                    </a:prstGeom>
                    <a:noFill/>
                  </pic:spPr>
                </pic:pic>
              </a:graphicData>
            </a:graphic>
          </wp:inline>
        </w:drawing>
      </w:r>
    </w:p>
    <w:p w14:paraId="37073E06" w14:textId="77777777" w:rsidR="00357732" w:rsidRDefault="00357732" w:rsidP="00357732">
      <w:pPr>
        <w:pStyle w:val="ListParagraph"/>
      </w:pPr>
    </w:p>
    <w:p w14:paraId="2BE33829" w14:textId="3DE5160E" w:rsidR="00357732" w:rsidRDefault="00357732" w:rsidP="00357732">
      <w:pPr>
        <w:pStyle w:val="ListParagraph"/>
      </w:pPr>
      <w:r>
        <w:t xml:space="preserve">ABTA are the UK’s largest travel association. They represent travel agents and tour operators, selling an estimated thirty-two billion holidays and other travel arrangements annually. This is ABTA’s report containing economic analysis from a professional services firm known as Deloitte. </w:t>
      </w:r>
    </w:p>
    <w:p w14:paraId="46EE376A" w14:textId="77777777" w:rsidR="00357732" w:rsidRDefault="00357732" w:rsidP="00357732">
      <w:pPr>
        <w:pStyle w:val="ListParagraph"/>
      </w:pPr>
      <w:r>
        <w:t>The report assesses how the existing relationship between the UK and the EU has affected UK travellers and the travel industry. It suggests 9 different ways in which the EU has benefitted UK holiday makers.</w:t>
      </w:r>
    </w:p>
    <w:p w14:paraId="3BD0B207" w14:textId="77777777" w:rsidR="00357732" w:rsidRDefault="00357732" w:rsidP="00357732">
      <w:pPr>
        <w:pStyle w:val="ListParagraph"/>
      </w:pPr>
    </w:p>
    <w:p w14:paraId="504A8C2F" w14:textId="2513967B" w:rsidR="00357732" w:rsidRPr="00077DDB" w:rsidRDefault="00357732" w:rsidP="00077DDB">
      <w:pPr>
        <w:rPr>
          <w:color w:val="FF0000"/>
        </w:rPr>
      </w:pPr>
    </w:p>
    <w:p w14:paraId="491FC2DE" w14:textId="77777777" w:rsidR="00357732" w:rsidRDefault="00357732" w:rsidP="00357732">
      <w:pPr>
        <w:pStyle w:val="ListParagraph"/>
      </w:pPr>
    </w:p>
    <w:p w14:paraId="56F0D884" w14:textId="188BE012" w:rsidR="00357732" w:rsidRDefault="00357732" w:rsidP="00357732">
      <w:pPr>
        <w:pStyle w:val="ListParagraph"/>
      </w:pPr>
      <w:r>
        <w:lastRenderedPageBreak/>
        <w:t>Findings from ABTA’s report show that there are strong links between the UK and the EU within the travel and tourism industry. Countries within the EU are the most visited places by UK holiday makers.</w:t>
      </w:r>
    </w:p>
    <w:p w14:paraId="70AF19F0" w14:textId="6E669A9B" w:rsidR="00357732" w:rsidRDefault="00357732" w:rsidP="00357732">
      <w:pPr>
        <w:pStyle w:val="ListParagraph"/>
      </w:pPr>
      <w:r>
        <w:t xml:space="preserve">The free movement of people, goods, services and investment has hugely benefitted the travel trade between the UK and the EU. Brexit could change this free movement, resulting in this having great effects on the flow of trade and travel. After </w:t>
      </w:r>
      <w:proofErr w:type="gramStart"/>
      <w:r>
        <w:t>a period of time</w:t>
      </w:r>
      <w:proofErr w:type="gramEnd"/>
      <w:r>
        <w:t>, this will result in the UK’s tourism industry diminishing.</w:t>
      </w:r>
    </w:p>
    <w:p w14:paraId="7AEBD90C" w14:textId="280D3E9E" w:rsidR="00357732" w:rsidRDefault="00357732" w:rsidP="00357732">
      <w:pPr>
        <w:pStyle w:val="ListParagraph"/>
      </w:pPr>
      <w:r>
        <w:t>ABTA state that there are currently several regulations that have been put into place in order to benefit holidaymakers and business travellers. These include the following:</w:t>
      </w:r>
    </w:p>
    <w:p w14:paraId="20ABAC1B" w14:textId="77777777" w:rsidR="00357732" w:rsidRDefault="00357732" w:rsidP="00357732">
      <w:pPr>
        <w:pStyle w:val="ListParagraph"/>
      </w:pPr>
      <w:r>
        <w:t>•</w:t>
      </w:r>
      <w:r>
        <w:tab/>
        <w:t>Financial protection for package holidays</w:t>
      </w:r>
    </w:p>
    <w:p w14:paraId="74F6532F" w14:textId="77777777" w:rsidR="00357732" w:rsidRDefault="00357732" w:rsidP="00357732">
      <w:pPr>
        <w:pStyle w:val="ListParagraph"/>
      </w:pPr>
      <w:r>
        <w:t>•</w:t>
      </w:r>
      <w:r>
        <w:tab/>
        <w:t>Compensation for flight delays</w:t>
      </w:r>
    </w:p>
    <w:p w14:paraId="28E227F0" w14:textId="77777777" w:rsidR="00357732" w:rsidRDefault="00357732" w:rsidP="00357732">
      <w:pPr>
        <w:pStyle w:val="ListParagraph"/>
      </w:pPr>
      <w:r>
        <w:t>•</w:t>
      </w:r>
      <w:r>
        <w:tab/>
        <w:t>Access to free health cover through the European Health Insurance Card</w:t>
      </w:r>
    </w:p>
    <w:p w14:paraId="0722F164" w14:textId="77777777" w:rsidR="00357732" w:rsidRDefault="00357732" w:rsidP="00357732">
      <w:pPr>
        <w:pStyle w:val="ListParagraph"/>
      </w:pPr>
      <w:r>
        <w:t>•</w:t>
      </w:r>
      <w:r>
        <w:tab/>
        <w:t>Caps on mobile phone charges</w:t>
      </w:r>
    </w:p>
    <w:p w14:paraId="674FFA4D" w14:textId="4587DCE5" w:rsidR="00357732" w:rsidRDefault="00357732" w:rsidP="00357732">
      <w:pPr>
        <w:pStyle w:val="ListParagraph"/>
      </w:pPr>
      <w:r>
        <w:t>•</w:t>
      </w:r>
      <w:r>
        <w:tab/>
        <w:t>‘Open skies’ across the EU, resulting in more routes, more airlines, and lower fares</w:t>
      </w:r>
    </w:p>
    <w:p w14:paraId="083222F3" w14:textId="06736B05" w:rsidR="00357732" w:rsidRDefault="00357732" w:rsidP="00357732">
      <w:pPr>
        <w:pStyle w:val="ListParagraph"/>
      </w:pPr>
    </w:p>
    <w:p w14:paraId="14DD4EC6" w14:textId="191A2A02" w:rsidR="00357732" w:rsidRDefault="00357732" w:rsidP="00357732">
      <w:pPr>
        <w:pStyle w:val="ListParagraph"/>
      </w:pPr>
      <w:r w:rsidRPr="00357732">
        <w:t xml:space="preserve">Within time, Brexit could have a big impact towards these regulations. For example, if huge changes were made and people’s holidays weren’t protected financially then fewer tourists would want to risk booking a holiday abroad in case anything went </w:t>
      </w:r>
      <w:r w:rsidR="00373F56" w:rsidRPr="00357732">
        <w:t>wrong,</w:t>
      </w:r>
      <w:r w:rsidRPr="00357732">
        <w:t xml:space="preserve"> and they were unable to claim their money back. This could potentially result in the UK’s Tourism Industry losing both people and money.</w:t>
      </w:r>
    </w:p>
    <w:p w14:paraId="48E06DE9" w14:textId="64E551A5" w:rsidR="008E3F61" w:rsidRDefault="008E3F61" w:rsidP="00357732">
      <w:pPr>
        <w:pStyle w:val="ListParagraph"/>
      </w:pPr>
    </w:p>
    <w:p w14:paraId="09F44DE5" w14:textId="55D3ECB2" w:rsidR="008E3F61" w:rsidRDefault="008E3F61" w:rsidP="00773CB2">
      <w:pPr>
        <w:pStyle w:val="Heading2"/>
      </w:pPr>
      <w:bookmarkStart w:id="2" w:name="_Toc531560447"/>
      <w:r w:rsidRPr="008E3F61">
        <w:t>Value of the British Pound</w:t>
      </w:r>
      <w:bookmarkEnd w:id="2"/>
    </w:p>
    <w:p w14:paraId="3E2C4533" w14:textId="0E33107B" w:rsidR="008E3F61" w:rsidRDefault="008E3F61" w:rsidP="008E3F61">
      <w:pPr>
        <w:pStyle w:val="ListParagraph"/>
        <w:rPr>
          <w:b/>
          <w:u w:val="single"/>
        </w:rPr>
      </w:pPr>
    </w:p>
    <w:p w14:paraId="580BFE26" w14:textId="6D11910B" w:rsidR="000C4876" w:rsidRDefault="000C4876" w:rsidP="008E3F61">
      <w:pPr>
        <w:pStyle w:val="ListParagraph"/>
        <w:rPr>
          <w:b/>
          <w:u w:val="single"/>
        </w:rPr>
      </w:pPr>
      <w:r>
        <w:rPr>
          <w:b/>
          <w:noProof/>
          <w:u w:val="single"/>
        </w:rPr>
        <w:drawing>
          <wp:inline distT="0" distB="0" distL="0" distR="0" wp14:anchorId="1D363E94" wp14:editId="0E79ADEA">
            <wp:extent cx="3401695" cy="1896110"/>
            <wp:effectExtent l="0" t="0" r="825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1695" cy="1896110"/>
                    </a:xfrm>
                    <a:prstGeom prst="rect">
                      <a:avLst/>
                    </a:prstGeom>
                    <a:noFill/>
                  </pic:spPr>
                </pic:pic>
              </a:graphicData>
            </a:graphic>
          </wp:inline>
        </w:drawing>
      </w:r>
    </w:p>
    <w:p w14:paraId="32099ADF" w14:textId="77777777" w:rsidR="000C4876" w:rsidRPr="008E3F61" w:rsidRDefault="000C4876" w:rsidP="008E3F61">
      <w:pPr>
        <w:pStyle w:val="ListParagraph"/>
        <w:rPr>
          <w:b/>
          <w:u w:val="single"/>
        </w:rPr>
      </w:pPr>
    </w:p>
    <w:p w14:paraId="7C5D0562" w14:textId="34462D5D" w:rsidR="008E3F61" w:rsidRDefault="008E3F61" w:rsidP="008E3F61">
      <w:pPr>
        <w:pStyle w:val="ListParagraph"/>
      </w:pPr>
      <w:r>
        <w:t xml:space="preserve">The British pound has mostly been a strong currency with a </w:t>
      </w:r>
      <w:proofErr w:type="gramStart"/>
      <w:r>
        <w:t>fairly good</w:t>
      </w:r>
      <w:proofErr w:type="gramEnd"/>
      <w:r>
        <w:t xml:space="preserve"> exchange rate. However, it’s clearly visible from this graph that the value of the pound in U.S Dollars decreased dramatically soon after Britain exited the European </w:t>
      </w:r>
      <w:r w:rsidR="000C4876">
        <w:t>Union and</w:t>
      </w:r>
      <w:r>
        <w:t xml:space="preserve"> has been on a consistent decline since the results of the referendum became clear on 23rd June 2016.</w:t>
      </w:r>
    </w:p>
    <w:p w14:paraId="17A46D7A" w14:textId="1DB7E3CA" w:rsidR="008E3F61" w:rsidRPr="00077DDB" w:rsidRDefault="008E3F61" w:rsidP="008E3F61">
      <w:pPr>
        <w:pStyle w:val="ListParagraph"/>
      </w:pPr>
      <w:r>
        <w:t>The Strength of the British Pound</w:t>
      </w:r>
      <w:r w:rsidR="00077DDB">
        <w:t>.</w:t>
      </w:r>
    </w:p>
    <w:p w14:paraId="4C7A0427" w14:textId="19C3442B" w:rsidR="008E3F61" w:rsidRDefault="008E3F61" w:rsidP="008E3F61">
      <w:pPr>
        <w:pStyle w:val="ListParagraph"/>
      </w:pPr>
      <w:r>
        <w:t xml:space="preserve">As a result of the pound losing value, exchange rates will be affected. Therefore, people wanting to exchange pounds into other currencies are getting significantly less, whereas people buying pounds are finding the current exchange rate levels quite profitable. Consequently, </w:t>
      </w:r>
      <w:proofErr w:type="gramStart"/>
      <w:r>
        <w:t>a number of</w:t>
      </w:r>
      <w:proofErr w:type="gramEnd"/>
      <w:r>
        <w:t xml:space="preserve"> holiday makers from foreign countries will now decide to visit Britain as </w:t>
      </w:r>
      <w:r w:rsidR="00184CE2">
        <w:t>essentially,</w:t>
      </w:r>
      <w:r>
        <w:t xml:space="preserve"> they will be saving money as everything will become less expensive for them. Therefore, the UK Tourism Industry will receive an influx of people visiting from </w:t>
      </w:r>
      <w:r>
        <w:lastRenderedPageBreak/>
        <w:t xml:space="preserve">abroad, as they will be </w:t>
      </w:r>
      <w:r w:rsidR="00490343">
        <w:t>capable of visiting the UK and enjoying their holidays there</w:t>
      </w:r>
      <w:r>
        <w:t xml:space="preserve"> for less money.</w:t>
      </w:r>
    </w:p>
    <w:p w14:paraId="14643F7B" w14:textId="6385764A" w:rsidR="0050607A" w:rsidRDefault="0050607A" w:rsidP="0050607A">
      <w:pPr>
        <w:pStyle w:val="ListParagraph"/>
      </w:pPr>
      <w:r>
        <w:t xml:space="preserve">Millions of British holiday makers are making big changes to their holiday plans this year following Britain’s decision to leave the EU. Recent research suggests that this is the result of the decrease in the value of the pound. Furthermore, there are over eight million Brits opting for a Staycation this year instead of going abroad and wasting money. </w:t>
      </w:r>
    </w:p>
    <w:p w14:paraId="43D49EAE" w14:textId="024ADC35" w:rsidR="00357732" w:rsidRPr="00E873CB" w:rsidRDefault="0050607A" w:rsidP="0050607A">
      <w:pPr>
        <w:pStyle w:val="ListParagraph"/>
      </w:pPr>
      <w:r>
        <w:t xml:space="preserve">“We have enjoyed a </w:t>
      </w:r>
      <w:r w:rsidRPr="00E873CB">
        <w:t xml:space="preserve">strong currency for many </w:t>
      </w:r>
      <w:r w:rsidR="00E72815" w:rsidRPr="00E873CB">
        <w:t>years,</w:t>
      </w:r>
      <w:r w:rsidRPr="00E873CB">
        <w:t xml:space="preserve"> so the reduced strength of the pound is going to be noticeable for holidaymakers when it doesn’t go as far as it used to,” said Rob Thomas, Head of Brand at Columbus Direct</w:t>
      </w:r>
      <w:r w:rsidR="00E873CB" w:rsidRPr="00E873CB">
        <w:t xml:space="preserve"> (2017).</w:t>
      </w:r>
      <w:r w:rsidRPr="00E873CB">
        <w:t xml:space="preserve">                     </w:t>
      </w:r>
    </w:p>
    <w:p w14:paraId="398FDC48" w14:textId="7DFC7698" w:rsidR="0050607A" w:rsidRDefault="0050607A" w:rsidP="0050607A">
      <w:pPr>
        <w:pStyle w:val="ListParagraph"/>
      </w:pPr>
    </w:p>
    <w:p w14:paraId="595E9828" w14:textId="4A37ED94" w:rsidR="0050607A" w:rsidRDefault="0050607A" w:rsidP="0050607A">
      <w:pPr>
        <w:pStyle w:val="ListParagraph"/>
        <w:rPr>
          <w:color w:val="FF0000"/>
        </w:rPr>
      </w:pPr>
      <w:r w:rsidRPr="0050607A">
        <w:t xml:space="preserve">Even though </w:t>
      </w:r>
      <w:proofErr w:type="gramStart"/>
      <w:r w:rsidRPr="0050607A">
        <w:t>the majority of</w:t>
      </w:r>
      <w:proofErr w:type="gramEnd"/>
      <w:r w:rsidRPr="0050607A">
        <w:t xml:space="preserve"> people living in the UK are displeased with this decrease of the value of the British pound, experts say that this couldn’t come a better time.  Justin </w:t>
      </w:r>
      <w:proofErr w:type="spellStart"/>
      <w:r w:rsidRPr="0050607A">
        <w:t>Urquart</w:t>
      </w:r>
      <w:proofErr w:type="spellEnd"/>
      <w:r w:rsidRPr="0050607A">
        <w:t xml:space="preserve"> Stewart, economist and director at Seven Investment Management, said: "More people holidaying in the UK will hugely boost our economy at a time when we greatly need it.” </w:t>
      </w:r>
    </w:p>
    <w:p w14:paraId="442352E8" w14:textId="7BC830E7" w:rsidR="00490343" w:rsidRDefault="00490343" w:rsidP="00490343"/>
    <w:p w14:paraId="4A08F94A" w14:textId="555070F6" w:rsidR="00A77294" w:rsidRDefault="00A77294" w:rsidP="00490343"/>
    <w:p w14:paraId="0A0A687C" w14:textId="6DC2FB14" w:rsidR="00A77294" w:rsidRDefault="00A77294" w:rsidP="00490343"/>
    <w:p w14:paraId="6C27313D" w14:textId="76315B50" w:rsidR="00A77294" w:rsidRDefault="00A77294" w:rsidP="00490343"/>
    <w:p w14:paraId="5E891135" w14:textId="546EB033" w:rsidR="00A77294" w:rsidRDefault="00A77294" w:rsidP="00490343"/>
    <w:p w14:paraId="356A84C5" w14:textId="41168010" w:rsidR="00A77294" w:rsidRDefault="00A77294" w:rsidP="00490343"/>
    <w:p w14:paraId="173BC6C6" w14:textId="7C09351F" w:rsidR="00A77294" w:rsidRDefault="00A77294" w:rsidP="00490343"/>
    <w:p w14:paraId="0847E319" w14:textId="7BD96E94" w:rsidR="00A77294" w:rsidRDefault="00A77294" w:rsidP="00490343"/>
    <w:p w14:paraId="5F741BA6" w14:textId="46DCE8F0" w:rsidR="00A77294" w:rsidRDefault="00A77294" w:rsidP="00490343"/>
    <w:p w14:paraId="23E11236" w14:textId="2DC4AE49" w:rsidR="00A77294" w:rsidRDefault="00A77294" w:rsidP="00490343"/>
    <w:p w14:paraId="6D5EFFD5" w14:textId="3610CBED" w:rsidR="00A77294" w:rsidRDefault="00A77294" w:rsidP="00490343"/>
    <w:p w14:paraId="3D6C03FC" w14:textId="4F70F8C4" w:rsidR="00A77294" w:rsidRDefault="00A77294" w:rsidP="00490343"/>
    <w:p w14:paraId="3C0458C3" w14:textId="0558ADB4" w:rsidR="00A77294" w:rsidRDefault="00A77294" w:rsidP="00490343"/>
    <w:p w14:paraId="360C8CB0" w14:textId="171BCB64" w:rsidR="00A77294" w:rsidRDefault="00A77294" w:rsidP="00490343"/>
    <w:p w14:paraId="20567999" w14:textId="552572D2" w:rsidR="00A77294" w:rsidRDefault="00A77294" w:rsidP="00490343"/>
    <w:p w14:paraId="18B2CC04" w14:textId="4B0A1B3B" w:rsidR="00A77294" w:rsidRDefault="00A77294" w:rsidP="00490343"/>
    <w:p w14:paraId="5DC386DE" w14:textId="4993FB3E" w:rsidR="00A77294" w:rsidRDefault="00A77294" w:rsidP="00490343"/>
    <w:p w14:paraId="4D1A6891" w14:textId="1FD52DCD" w:rsidR="00A77294" w:rsidRDefault="00A77294" w:rsidP="00490343"/>
    <w:p w14:paraId="504ADE0C" w14:textId="5AA6E046" w:rsidR="00A77294" w:rsidRDefault="00A77294" w:rsidP="00490343"/>
    <w:p w14:paraId="4EF6B2B3" w14:textId="77777777" w:rsidR="00A77294" w:rsidRDefault="00A77294" w:rsidP="00490343"/>
    <w:p w14:paraId="5AAF5124" w14:textId="3C86BFC3" w:rsidR="00357732" w:rsidRDefault="00490343" w:rsidP="00A77294">
      <w:pPr>
        <w:pStyle w:val="Heading1"/>
      </w:pPr>
      <w:bookmarkStart w:id="3" w:name="_Toc531560448"/>
      <w:r>
        <w:lastRenderedPageBreak/>
        <w:t>Different Modes of Transportatio</w:t>
      </w:r>
      <w:bookmarkEnd w:id="3"/>
      <w:r w:rsidR="00A77294">
        <w:t>n</w:t>
      </w:r>
    </w:p>
    <w:p w14:paraId="3775482C" w14:textId="295E9D7F" w:rsidR="00357732" w:rsidRDefault="00357732" w:rsidP="00D90D21">
      <w:pPr>
        <w:pStyle w:val="ListParagraph"/>
      </w:pPr>
    </w:p>
    <w:p w14:paraId="2DCCDEFD" w14:textId="23A03A5B" w:rsidR="00357732" w:rsidRPr="0050607A" w:rsidRDefault="0050607A" w:rsidP="00490343">
      <w:pPr>
        <w:pStyle w:val="Heading2"/>
      </w:pPr>
      <w:bookmarkStart w:id="4" w:name="_Toc531560449"/>
      <w:r w:rsidRPr="0050607A">
        <w:t>Travelling by Air</w:t>
      </w:r>
      <w:bookmarkEnd w:id="4"/>
    </w:p>
    <w:p w14:paraId="5BB76EA8" w14:textId="1B2F58DB" w:rsidR="00357732" w:rsidRDefault="00357732" w:rsidP="00D90D21">
      <w:pPr>
        <w:pStyle w:val="ListParagraph"/>
      </w:pPr>
    </w:p>
    <w:p w14:paraId="72242120" w14:textId="77777777" w:rsidR="00E72815" w:rsidRDefault="00D65A29" w:rsidP="00E72815">
      <w:pPr>
        <w:pStyle w:val="ListParagraph"/>
      </w:pPr>
      <w:r>
        <w:t xml:space="preserve">The following section will focus ideally on the effects of a no deal Brexit in terms of air transportation. </w:t>
      </w:r>
    </w:p>
    <w:p w14:paraId="2A08B42D" w14:textId="77777777" w:rsidR="00330ABC" w:rsidRDefault="00C454C2" w:rsidP="00330ABC">
      <w:pPr>
        <w:pStyle w:val="ListParagraph"/>
      </w:pPr>
      <w:r>
        <w:t>A no agreement deal</w:t>
      </w:r>
      <w:r w:rsidR="00E72815">
        <w:t xml:space="preserve"> would be considerably</w:t>
      </w:r>
      <w:r>
        <w:t xml:space="preserve"> worse for </w:t>
      </w:r>
      <w:r w:rsidR="00E72815">
        <w:t xml:space="preserve">other </w:t>
      </w:r>
      <w:r>
        <w:t>EU countries than it is for UK, as the cost of travelling to E</w:t>
      </w:r>
      <w:r w:rsidR="00665B15">
        <w:t>urope</w:t>
      </w:r>
      <w:r>
        <w:t xml:space="preserve"> for UK would result in the UK’s huge export market not reaching the EU.</w:t>
      </w:r>
      <w:r w:rsidR="00E72815">
        <w:t xml:space="preserve"> </w:t>
      </w:r>
      <w:r w:rsidR="00665B15">
        <w:t xml:space="preserve">This would mean that for British holiday makers to travel abroad would become much more expensive. Whereas, for </w:t>
      </w:r>
      <w:r w:rsidR="003D7D45">
        <w:t>EU citizens to travel to the UK the prices would drop significantly, meaning that the UK could expect a higher influx of tourists visiting from overseas.</w:t>
      </w:r>
    </w:p>
    <w:p w14:paraId="6ADE170D" w14:textId="77777777" w:rsidR="00E03194" w:rsidRDefault="00330ABC" w:rsidP="00E03194">
      <w:pPr>
        <w:pStyle w:val="ListParagraph"/>
      </w:pPr>
      <w:r>
        <w:t>With regards to p</w:t>
      </w:r>
      <w:r w:rsidR="00F1334A">
        <w:t>assports and freedom to trave</w:t>
      </w:r>
      <w:r>
        <w:t xml:space="preserve">l, </w:t>
      </w:r>
      <w:r w:rsidR="00F1334A">
        <w:t xml:space="preserve">British </w:t>
      </w:r>
      <w:r>
        <w:t xml:space="preserve">born citizens with </w:t>
      </w:r>
      <w:r w:rsidR="00F1334A">
        <w:t>passports older than 9.5 years will need to be renewed for £75.50.</w:t>
      </w:r>
      <w:r>
        <w:t xml:space="preserve"> This could become considerably costly for families wanting to travel and c</w:t>
      </w:r>
      <w:r w:rsidR="00F1334A">
        <w:t xml:space="preserve">ould result in poorer families not being able to travel </w:t>
      </w:r>
      <w:r w:rsidR="00390642">
        <w:t>abroad.</w:t>
      </w:r>
      <w:r w:rsidR="00A2410C">
        <w:t xml:space="preserve"> There could be a negative impact on different countries around Europe if families stopped travelling abroad. </w:t>
      </w:r>
      <w:r w:rsidR="00C001B8">
        <w:t>Popular</w:t>
      </w:r>
      <w:r w:rsidR="00A2410C">
        <w:t xml:space="preserve"> holiday destinations </w:t>
      </w:r>
      <w:r w:rsidR="00A2410C" w:rsidRPr="00E873CB">
        <w:t xml:space="preserve">including Spain and Italy. Countries around the EU have threats of losing the UK import market. </w:t>
      </w:r>
      <w:r w:rsidR="00940874" w:rsidRPr="00E873CB">
        <w:t xml:space="preserve">According to </w:t>
      </w:r>
      <w:r w:rsidR="00940874" w:rsidRPr="00E873CB">
        <w:t>Goransson</w:t>
      </w:r>
      <w:r w:rsidR="00940874" w:rsidRPr="00E873CB">
        <w:t xml:space="preserve"> A (2017)</w:t>
      </w:r>
      <w:r w:rsidR="00940874" w:rsidRPr="00E873CB">
        <w:t xml:space="preserve">, lead </w:t>
      </w:r>
      <w:r w:rsidR="00940874">
        <w:t>analyst and tourism specialist at Euromonitor, told The Sun: “Tourism expenditure to Spain stood at 55billion euros (£50billion) in 2016.</w:t>
      </w:r>
      <w:r w:rsidR="00940874">
        <w:t xml:space="preserve"> S</w:t>
      </w:r>
      <w:r w:rsidR="00940874">
        <w:t>ome 14billion euros (£12.7billion) of that came from the UK – that’s 26 per cent.</w:t>
      </w:r>
      <w:r w:rsidR="00940874">
        <w:t>”</w:t>
      </w:r>
      <w:r w:rsidR="00C001B8">
        <w:t xml:space="preserve"> This supports the facts that Spain could lose up to £30billion per annum if British tourists were to stop visiting. This is just one country out of the whole of the European Union.</w:t>
      </w:r>
      <w:r w:rsidR="00FC3BEA">
        <w:t xml:space="preserve"> If Theresa May doesn’t come to terms with an agreement on free travel across Europe, then the continent could potentially lose up to £33billion a year which is currently generated from British tourism. </w:t>
      </w:r>
    </w:p>
    <w:p w14:paraId="1358C11C" w14:textId="2166CF23" w:rsidR="00B716B3" w:rsidRDefault="00E03194" w:rsidP="00B716B3">
      <w:pPr>
        <w:pStyle w:val="ListParagraph"/>
      </w:pPr>
      <w:r>
        <w:t xml:space="preserve">At airports, </w:t>
      </w:r>
      <w:r w:rsidR="00F1334A">
        <w:t>UK and EU citizens</w:t>
      </w:r>
      <w:r>
        <w:t xml:space="preserve"> will be</w:t>
      </w:r>
      <w:r w:rsidR="00F1334A">
        <w:t xml:space="preserve"> likely to face longer waiting queues and tighter security </w:t>
      </w:r>
      <w:r>
        <w:t>checks following a no deal Brexit</w:t>
      </w:r>
      <w:r w:rsidR="00E85BBA">
        <w:t>. The</w:t>
      </w:r>
      <w:r w:rsidR="00F1334A">
        <w:t xml:space="preserve"> UK</w:t>
      </w:r>
      <w:r w:rsidR="00E85BBA">
        <w:t xml:space="preserve"> will be</w:t>
      </w:r>
      <w:r w:rsidR="00F1334A">
        <w:t xml:space="preserve"> likely to experience lots of delays and disruptions via </w:t>
      </w:r>
      <w:r w:rsidR="00E85BBA">
        <w:t>air transportation</w:t>
      </w:r>
      <w:r w:rsidR="00F1334A">
        <w:t xml:space="preserve"> as politics try to sort out new air service agreement</w:t>
      </w:r>
      <w:r w:rsidR="00E85BBA">
        <w:t xml:space="preserve">s in result of a no deal agreement. The </w:t>
      </w:r>
      <w:r w:rsidR="00E873CB">
        <w:t>best-case</w:t>
      </w:r>
      <w:r w:rsidR="00E85BBA">
        <w:t xml:space="preserve"> scenario</w:t>
      </w:r>
      <w:r w:rsidR="00F1334A">
        <w:t xml:space="preserve"> would </w:t>
      </w:r>
      <w:r w:rsidR="00E85BBA">
        <w:t>be air transport</w:t>
      </w:r>
      <w:r w:rsidR="00F1334A">
        <w:t xml:space="preserve"> b</w:t>
      </w:r>
      <w:r w:rsidR="00E85BBA">
        <w:t xml:space="preserve">eing disrupted for </w:t>
      </w:r>
      <w:proofErr w:type="gramStart"/>
      <w:r w:rsidR="00E85BBA">
        <w:t>a number of</w:t>
      </w:r>
      <w:proofErr w:type="gramEnd"/>
      <w:r w:rsidR="00F1334A">
        <w:t xml:space="preserve"> week</w:t>
      </w:r>
      <w:r w:rsidR="00E85BBA">
        <w:t>s or months whilst new rules are being created. On the other hand, the wort case scenario being that</w:t>
      </w:r>
      <w:r w:rsidR="00CC629E">
        <w:t xml:space="preserve"> EU counties could decide not to grant permission for </w:t>
      </w:r>
      <w:r w:rsidR="00E85BBA">
        <w:t>British</w:t>
      </w:r>
      <w:r w:rsidR="00CC629E">
        <w:t xml:space="preserve"> planes to fly to </w:t>
      </w:r>
      <w:r w:rsidR="00E85BBA">
        <w:t xml:space="preserve">or across </w:t>
      </w:r>
      <w:r w:rsidR="00CC629E">
        <w:t>their counties, preventing tourism to other count</w:t>
      </w:r>
      <w:r w:rsidR="007D6FFB">
        <w:t xml:space="preserve">ries. Other factors of change would consist of </w:t>
      </w:r>
      <w:r w:rsidR="00CC629E">
        <w:t>EU planes</w:t>
      </w:r>
      <w:r w:rsidR="007D6FFB">
        <w:t xml:space="preserve"> needing</w:t>
      </w:r>
      <w:r w:rsidR="00CC629E">
        <w:t xml:space="preserve"> two permits in order to fly to U</w:t>
      </w:r>
      <w:r w:rsidR="007D6FFB">
        <w:t xml:space="preserve">K. As well as </w:t>
      </w:r>
      <w:r w:rsidR="00CC629E">
        <w:t>UK planes would need these two permits from all relevant national authorities.</w:t>
      </w:r>
      <w:r w:rsidR="00B716B3">
        <w:t xml:space="preserve"> </w:t>
      </w:r>
    </w:p>
    <w:p w14:paraId="252CF7E2" w14:textId="77777777" w:rsidR="00936463" w:rsidRDefault="00936463" w:rsidP="00936463">
      <w:pPr>
        <w:pStyle w:val="ListParagraph"/>
      </w:pPr>
      <w:r>
        <w:t>A no deal agreement c</w:t>
      </w:r>
      <w:r w:rsidR="00CC629E">
        <w:t xml:space="preserve">ould possibly also affect other </w:t>
      </w:r>
      <w:r>
        <w:t>non-EU</w:t>
      </w:r>
      <w:r w:rsidR="00CC629E">
        <w:t xml:space="preserve"> countries</w:t>
      </w:r>
      <w:r>
        <w:t>. It will affect the</w:t>
      </w:r>
      <w:r w:rsidR="00CC629E">
        <w:t xml:space="preserve"> EU-US Open Skies deal </w:t>
      </w:r>
      <w:r>
        <w:t xml:space="preserve">which </w:t>
      </w:r>
      <w:r w:rsidR="00CC629E">
        <w:t>allows</w:t>
      </w:r>
      <w:r>
        <w:t xml:space="preserve"> the</w:t>
      </w:r>
      <w:r w:rsidR="00CC629E">
        <w:t xml:space="preserve"> U</w:t>
      </w:r>
      <w:r>
        <w:t xml:space="preserve">nited States and the </w:t>
      </w:r>
      <w:r w:rsidR="00CC629E">
        <w:t>U</w:t>
      </w:r>
      <w:r>
        <w:t>nited Kingdom</w:t>
      </w:r>
      <w:r w:rsidR="00CC629E">
        <w:t xml:space="preserve"> to travel to and from each</w:t>
      </w:r>
      <w:r>
        <w:t xml:space="preserve"> other. </w:t>
      </w:r>
    </w:p>
    <w:p w14:paraId="668E71BD" w14:textId="7EDE8FD5" w:rsidR="00EC3324" w:rsidRDefault="00CC629E" w:rsidP="00EC3324">
      <w:pPr>
        <w:pStyle w:val="ListParagraph"/>
      </w:pPr>
      <w:r>
        <w:t xml:space="preserve">Considering that many counties outside of the EU want to trade and make deals with </w:t>
      </w:r>
      <w:r w:rsidR="00E873CB">
        <w:t>Britain</w:t>
      </w:r>
      <w:r>
        <w:t>,</w:t>
      </w:r>
      <w:r w:rsidR="00936463">
        <w:t xml:space="preserve"> there is a possibility that </w:t>
      </w:r>
      <w:r>
        <w:t xml:space="preserve">more UK tourists </w:t>
      </w:r>
      <w:r w:rsidR="00936463">
        <w:t xml:space="preserve">will begin travelling </w:t>
      </w:r>
      <w:r>
        <w:t xml:space="preserve">to places like Australia, America and Japan and </w:t>
      </w:r>
      <w:r w:rsidR="00EC3324">
        <w:t xml:space="preserve">travel less often </w:t>
      </w:r>
      <w:r>
        <w:t>to E</w:t>
      </w:r>
      <w:r w:rsidR="00EC3324">
        <w:t>urope.</w:t>
      </w:r>
    </w:p>
    <w:p w14:paraId="522D4684" w14:textId="77777777" w:rsidR="00E873CB" w:rsidRDefault="00EC3324" w:rsidP="00E873CB">
      <w:pPr>
        <w:pStyle w:val="ListParagraph"/>
      </w:pPr>
      <w:r>
        <w:t>I</w:t>
      </w:r>
      <w:r w:rsidR="00CC629E">
        <w:t xml:space="preserve">n general, more UK citizens will travel outside of </w:t>
      </w:r>
      <w:r>
        <w:t xml:space="preserve">the </w:t>
      </w:r>
      <w:r w:rsidR="00CC629E">
        <w:t>E</w:t>
      </w:r>
      <w:r>
        <w:t>uropean Union</w:t>
      </w:r>
      <w:r w:rsidR="00CC629E">
        <w:t xml:space="preserve"> due to new </w:t>
      </w:r>
      <w:r>
        <w:t>non-EU</w:t>
      </w:r>
      <w:r w:rsidR="00CC629E">
        <w:t xml:space="preserve"> deals likely to be made and due to a no deal Brexit resulting in plane flights costing more money for EU countries.</w:t>
      </w:r>
    </w:p>
    <w:p w14:paraId="59ED6C18" w14:textId="18777EF9" w:rsidR="00E85BBA" w:rsidRPr="00A77294" w:rsidRDefault="00E85BBA" w:rsidP="00A77294">
      <w:pPr>
        <w:pStyle w:val="ListParagraph"/>
      </w:pPr>
      <w:r w:rsidRPr="00E85BBA">
        <w:t xml:space="preserve">UK people </w:t>
      </w:r>
      <w:r w:rsidR="00E873CB">
        <w:t xml:space="preserve">are </w:t>
      </w:r>
      <w:r w:rsidRPr="00E85BBA">
        <w:t xml:space="preserve">becoming more agitated and </w:t>
      </w:r>
      <w:r w:rsidR="00E873CB">
        <w:t xml:space="preserve">will not be </w:t>
      </w:r>
      <w:r w:rsidRPr="00E85BBA">
        <w:t xml:space="preserve">willing to travel and spend money abroad in </w:t>
      </w:r>
      <w:r w:rsidR="00E873CB">
        <w:t>European Union</w:t>
      </w:r>
      <w:r w:rsidRPr="00E85BBA">
        <w:t xml:space="preserve"> in </w:t>
      </w:r>
      <w:proofErr w:type="gramStart"/>
      <w:r w:rsidRPr="00E85BBA">
        <w:t xml:space="preserve">a </w:t>
      </w:r>
      <w:r w:rsidR="00E873CB">
        <w:t>period of time</w:t>
      </w:r>
      <w:proofErr w:type="gramEnd"/>
      <w:r w:rsidRPr="00E85BBA">
        <w:t xml:space="preserve"> after </w:t>
      </w:r>
      <w:r w:rsidR="007237DD">
        <w:t>the no deal agreement. The s</w:t>
      </w:r>
      <w:r w:rsidRPr="00E85BBA">
        <w:t xml:space="preserve">ame applies for </w:t>
      </w:r>
      <w:r w:rsidR="007237DD">
        <w:t xml:space="preserve">the </w:t>
      </w:r>
      <w:r w:rsidRPr="00E85BBA">
        <w:t>people travelling</w:t>
      </w:r>
      <w:r w:rsidR="007237DD">
        <w:t xml:space="preserve"> from the European Union countries</w:t>
      </w:r>
      <w:r w:rsidRPr="00E85BBA">
        <w:t xml:space="preserve"> to</w:t>
      </w:r>
      <w:r w:rsidR="007237DD">
        <w:t xml:space="preserve"> the</w:t>
      </w:r>
      <w:r w:rsidRPr="00E85BBA">
        <w:t xml:space="preserve"> UK</w:t>
      </w:r>
      <w:r w:rsidR="007237DD">
        <w:t>. In the long term, the</w:t>
      </w:r>
      <w:r w:rsidRPr="00E85BBA">
        <w:t xml:space="preserve"> lack of tourism </w:t>
      </w:r>
      <w:r w:rsidR="007237DD">
        <w:t xml:space="preserve">is </w:t>
      </w:r>
      <w:r w:rsidRPr="00E85BBA">
        <w:t>going to harm both parties involved</w:t>
      </w:r>
      <w:r w:rsidR="007237DD">
        <w:t>.</w:t>
      </w:r>
    </w:p>
    <w:p w14:paraId="61265CA9" w14:textId="0C621E45" w:rsidR="002B7F4C" w:rsidRDefault="002B7F4C" w:rsidP="00490343">
      <w:pPr>
        <w:pStyle w:val="Heading2"/>
      </w:pPr>
      <w:bookmarkStart w:id="5" w:name="_Toc531560450"/>
      <w:r w:rsidRPr="002B7F4C">
        <w:lastRenderedPageBreak/>
        <w:t>Ferries</w:t>
      </w:r>
      <w:bookmarkEnd w:id="5"/>
    </w:p>
    <w:p w14:paraId="2B300081" w14:textId="5317D6B7" w:rsidR="002B7F4C" w:rsidRDefault="002B7F4C" w:rsidP="00C454C2">
      <w:r>
        <w:t xml:space="preserve">The UK enjoys excellent global connectivity with connections to over 100 countries in 2017. On average, 13% of the UK’s visitors travel by ferry, 11% by via the channel tunnel, and the remaining 76% through air transport. </w:t>
      </w:r>
    </w:p>
    <w:p w14:paraId="5495140E" w14:textId="279B98DE" w:rsidR="00A650F3" w:rsidRDefault="00A650F3" w:rsidP="00C454C2">
      <w:r>
        <w:t xml:space="preserve">If there is a no agreement decision following the decision from Britain to exit the European Union, ferry companies will face </w:t>
      </w:r>
      <w:proofErr w:type="gramStart"/>
      <w:r>
        <w:t>a number of</w:t>
      </w:r>
      <w:proofErr w:type="gramEnd"/>
      <w:r>
        <w:t xml:space="preserve"> challenges and it’s questioned whether or not these challenges will be overcome. One challenge is certifications. Whilst travelling to mainland UK, Irish drivers are required to show certificates for themselves and their vehicles. </w:t>
      </w:r>
      <w:proofErr w:type="gramStart"/>
      <w:r>
        <w:t>At the moment</w:t>
      </w:r>
      <w:proofErr w:type="gramEnd"/>
      <w:r>
        <w:t xml:space="preserve"> EU certification is in place but there has been legislation introduced by </w:t>
      </w:r>
      <w:r w:rsidR="005E15FB">
        <w:t>the British</w:t>
      </w:r>
      <w:r>
        <w:t xml:space="preserve"> Parliament to have their own certification in place instead of that of the EU. It has yet been told what the new requirements of the certification will be. The parliament could </w:t>
      </w:r>
      <w:r w:rsidR="00A1545E">
        <w:t>use</w:t>
      </w:r>
      <w:r w:rsidR="005E15FB">
        <w:t xml:space="preserve"> their</w:t>
      </w:r>
      <w:r w:rsidR="00A1545E">
        <w:t xml:space="preserve"> initiative to explain to the public so that there are less concerns for Irish drivers coming to the UK mainland via ferries. </w:t>
      </w:r>
    </w:p>
    <w:p w14:paraId="5EEAED97" w14:textId="7FBD0068" w:rsidR="005E15FB" w:rsidRDefault="005E15FB" w:rsidP="00C454C2">
      <w:r>
        <w:t xml:space="preserve">Time delays is another concern considered with ferries. A no deal agreement could mean that there will be extra border checks and delays whilst going through customs. This will have an affect on people leaving mainland UK to visit Ireland for the day and vice versa. If catching a ferry from Holyhead to Dublin becomes too time </w:t>
      </w:r>
      <w:proofErr w:type="gramStart"/>
      <w:r>
        <w:t>consuming</w:t>
      </w:r>
      <w:proofErr w:type="gramEnd"/>
      <w:r>
        <w:t xml:space="preserve"> then less Brits will want to take day trips to and from Ireland. These delays will also have a considerable impact on fresh food imports that needs to be transported quickly.</w:t>
      </w:r>
    </w:p>
    <w:p w14:paraId="10C595FD" w14:textId="6101C886" w:rsidR="0091230E" w:rsidRDefault="0091230E" w:rsidP="00C454C2">
      <w:r>
        <w:t>To combat the challenges a no deal Brexit could have on ferries, many ferry companies are introducing new routes from Irish ports direct to Europe. The following routes have recently been announced:</w:t>
      </w:r>
    </w:p>
    <w:p w14:paraId="1C76A2E2" w14:textId="714A8B2C" w:rsidR="0091230E" w:rsidRDefault="0091230E" w:rsidP="0091230E">
      <w:pPr>
        <w:pStyle w:val="ListParagraph"/>
        <w:numPr>
          <w:ilvl w:val="0"/>
          <w:numId w:val="6"/>
        </w:numPr>
      </w:pPr>
      <w:r>
        <w:t xml:space="preserve">CLDN: Dublin to Zeebrugge, Belgium </w:t>
      </w:r>
    </w:p>
    <w:p w14:paraId="53CA0DBF" w14:textId="1061F022" w:rsidR="0091230E" w:rsidRDefault="0091230E" w:rsidP="0091230E">
      <w:pPr>
        <w:pStyle w:val="ListParagraph"/>
        <w:numPr>
          <w:ilvl w:val="0"/>
          <w:numId w:val="6"/>
        </w:numPr>
      </w:pPr>
      <w:r>
        <w:t>Irish Ferries: Dublin to France</w:t>
      </w:r>
    </w:p>
    <w:p w14:paraId="18461156" w14:textId="6D2DDCE5" w:rsidR="0091230E" w:rsidRDefault="0091230E" w:rsidP="0091230E">
      <w:pPr>
        <w:pStyle w:val="ListParagraph"/>
        <w:numPr>
          <w:ilvl w:val="0"/>
          <w:numId w:val="6"/>
        </w:numPr>
      </w:pPr>
      <w:r>
        <w:t>Brittany Ferries: Cork to Santander, North Spain</w:t>
      </w:r>
    </w:p>
    <w:p w14:paraId="35C9F1E0" w14:textId="63E351BE" w:rsidR="0091230E" w:rsidRDefault="0091230E" w:rsidP="0091230E">
      <w:r>
        <w:t>Supporting these new routes, Ireland are beginning to launch new ferries. There are many decisions yet to have been made about the future operations after the Brexit result, however launching these new routes and creating new boats will tackle the worries Britain ha</w:t>
      </w:r>
      <w:r w:rsidR="007237DD">
        <w:t xml:space="preserve">s </w:t>
      </w:r>
      <w:r>
        <w:t>about losing visitors who travel by ferries</w:t>
      </w:r>
      <w:r w:rsidR="007237DD">
        <w:t>, as there are plans for the new routes to target new visitors to come to the UK via ferry ports.</w:t>
      </w:r>
    </w:p>
    <w:p w14:paraId="51C40F3E" w14:textId="69899C01" w:rsidR="00D65C51" w:rsidRDefault="00D65C51" w:rsidP="0091230E"/>
    <w:p w14:paraId="5F32D470" w14:textId="42461BD0" w:rsidR="00D65C51" w:rsidRDefault="00D65C51" w:rsidP="00625A0B">
      <w:pPr>
        <w:pStyle w:val="Heading1"/>
      </w:pPr>
      <w:bookmarkStart w:id="6" w:name="_Toc531560451"/>
      <w:r>
        <w:t>Advice for Politicians</w:t>
      </w:r>
      <w:bookmarkEnd w:id="6"/>
    </w:p>
    <w:p w14:paraId="16A5CC89" w14:textId="77777777" w:rsidR="00E873CB" w:rsidRPr="00E873CB" w:rsidRDefault="00E873CB" w:rsidP="00E873CB"/>
    <w:p w14:paraId="11F46BB4" w14:textId="673898DB" w:rsidR="00625A0B" w:rsidRDefault="00E873CB" w:rsidP="00625A0B">
      <w:r w:rsidRPr="00E873CB">
        <w:t>With regards to politicians and transport planners; now is the opportunity to inform and advise UK citizens to travel to Europe before March 2019 if they wish to holiday within the EU. UK citizens should also be informed and made aware of the costs of updating passports. Transport planners should suggest that UK citizens take a holiday elsewhere within the UK or to other non-EU countries. This would help to avoid as much havoc and distress as possible whilst new travel rules and regulations are created.</w:t>
      </w:r>
    </w:p>
    <w:p w14:paraId="3D4E7216" w14:textId="37CC4EE5" w:rsidR="00625A0B" w:rsidRDefault="00625A0B" w:rsidP="00625A0B">
      <w:r>
        <w:t xml:space="preserve">The overall outcome of Britain leaving the European Union in four </w:t>
      </w:r>
      <w:r w:rsidR="00007B5F">
        <w:t>months’ time</w:t>
      </w:r>
      <w:r>
        <w:t xml:space="preserve"> brings a lot of uncertainty to the UK citizens, foreign visitors, businesses, the economy as well as the politicians. </w:t>
      </w:r>
      <w:r w:rsidR="00007B5F">
        <w:t xml:space="preserve">When things are uncertain, people begin to panic and instead of visitors taking risks on what will happen to the UK post Brexit, people are beginning to book holidays to different destinations where </w:t>
      </w:r>
      <w:r w:rsidR="00007B5F">
        <w:lastRenderedPageBreak/>
        <w:t xml:space="preserve">the outcome of their visit will be certain. It is </w:t>
      </w:r>
      <w:r w:rsidR="004C0D5C">
        <w:t xml:space="preserve">best for politicians to give as much information to the public as they possibly can in order to put people’s minds at ease instead of wondering. </w:t>
      </w:r>
    </w:p>
    <w:p w14:paraId="33FB829B" w14:textId="216301D1" w:rsidR="004C0D5C" w:rsidRDefault="004C0D5C" w:rsidP="00625A0B">
      <w:r>
        <w:t xml:space="preserve">As for travel experts, they should </w:t>
      </w:r>
      <w:proofErr w:type="gramStart"/>
      <w:r>
        <w:t>plan in advance</w:t>
      </w:r>
      <w:proofErr w:type="gramEnd"/>
      <w:r>
        <w:t xml:space="preserve"> as much as possible in order to create transport routes to the best of their ability. Giving information to the public about updates and changes will allow travellers to be up to date with certificates ad passports, combating delays.</w:t>
      </w:r>
    </w:p>
    <w:p w14:paraId="6E497F06" w14:textId="149AE9B1" w:rsidR="004C0D5C" w:rsidRDefault="004C0D5C" w:rsidP="00625A0B"/>
    <w:p w14:paraId="1603DCFB" w14:textId="0151F057" w:rsidR="004C0D5C" w:rsidRDefault="004C0D5C" w:rsidP="004C0D5C">
      <w:pPr>
        <w:pStyle w:val="Heading1"/>
      </w:pPr>
      <w:bookmarkStart w:id="7" w:name="_Toc531560452"/>
      <w:r>
        <w:t>Summary</w:t>
      </w:r>
      <w:bookmarkEnd w:id="7"/>
    </w:p>
    <w:p w14:paraId="05BC4957" w14:textId="3F7DF686" w:rsidR="004C0D5C" w:rsidRDefault="004C0D5C" w:rsidP="00625A0B"/>
    <w:p w14:paraId="5E674001" w14:textId="5FC625FD" w:rsidR="004C0D5C" w:rsidRDefault="004C0D5C" w:rsidP="00625A0B">
      <w:r>
        <w:t xml:space="preserve">To conclude the above report, Brexit will </w:t>
      </w:r>
      <w:r w:rsidR="0048373B">
        <w:t>pose as</w:t>
      </w:r>
      <w:r>
        <w:t xml:space="preserve"> a positive and a negative</w:t>
      </w:r>
      <w:r w:rsidR="0048373B">
        <w:t xml:space="preserve"> factor</w:t>
      </w:r>
      <w:r>
        <w:t xml:space="preserve"> for Britain</w:t>
      </w:r>
      <w:r w:rsidR="0048373B">
        <w:t xml:space="preserve"> in terms of how it will affect tourism</w:t>
      </w:r>
      <w:r>
        <w:t>. During this period of Britain exiting the EU, the value of the British pound has decreased. It is said that this couldn’t have happened at a better time and this will majorly help to boost the country’s economy. It will cost Brits more to travel abroad</w:t>
      </w:r>
      <w:r w:rsidR="0048373B">
        <w:t xml:space="preserve"> after the UK has made its’ exit,</w:t>
      </w:r>
      <w:r>
        <w:t xml:space="preserve"> so staycations will ha</w:t>
      </w:r>
      <w:r w:rsidR="0048373B">
        <w:t>ve a rise meaning more British holiday makers will be spending money around the country rather than countries abroad. Additionally, the country will receive an increase in holiday makers from foreign countries due to them getting more for their money.</w:t>
      </w:r>
    </w:p>
    <w:p w14:paraId="4FAC356C" w14:textId="35EF582F" w:rsidR="009174CF" w:rsidRDefault="009174CF" w:rsidP="00625A0B">
      <w:r>
        <w:t xml:space="preserve">There is a large amount of uncertainty to what the affects Brexit will have if the United Kingdom leaves on a no agreement basis. Politicians and travel experts are already creating </w:t>
      </w:r>
      <w:proofErr w:type="gramStart"/>
      <w:r>
        <w:t>future plans</w:t>
      </w:r>
      <w:proofErr w:type="gramEnd"/>
      <w:r>
        <w:t xml:space="preserve"> in order to maintain the visitor numbers coming in and out of the UK since the results of the referendum decided upon Britain leaving. </w:t>
      </w:r>
    </w:p>
    <w:p w14:paraId="3A16D5F2" w14:textId="77777777" w:rsidR="000E07CB" w:rsidRDefault="000E07CB" w:rsidP="00625A0B"/>
    <w:p w14:paraId="3F4050A8" w14:textId="77777777" w:rsidR="004C0D5C" w:rsidRPr="00625A0B" w:rsidRDefault="004C0D5C" w:rsidP="00625A0B"/>
    <w:p w14:paraId="615E70F0" w14:textId="622C69DB" w:rsidR="002B7F4C" w:rsidRDefault="002B7F4C" w:rsidP="00C454C2">
      <w:pPr>
        <w:rPr>
          <w:u w:val="single"/>
        </w:rPr>
      </w:pPr>
    </w:p>
    <w:p w14:paraId="5CE5DD49" w14:textId="7967147B" w:rsidR="00E873CB" w:rsidRDefault="00E873CB" w:rsidP="00C454C2">
      <w:pPr>
        <w:rPr>
          <w:u w:val="single"/>
        </w:rPr>
      </w:pPr>
    </w:p>
    <w:p w14:paraId="0289A028" w14:textId="41784050" w:rsidR="00E873CB" w:rsidRDefault="00E873CB" w:rsidP="00C454C2">
      <w:pPr>
        <w:rPr>
          <w:u w:val="single"/>
        </w:rPr>
      </w:pPr>
    </w:p>
    <w:p w14:paraId="3D480525" w14:textId="3B4ED5D9" w:rsidR="00E873CB" w:rsidRDefault="00E873CB" w:rsidP="00C454C2">
      <w:pPr>
        <w:rPr>
          <w:u w:val="single"/>
        </w:rPr>
      </w:pPr>
    </w:p>
    <w:p w14:paraId="5A6EB2EF" w14:textId="7A2C177C" w:rsidR="00A77294" w:rsidRDefault="00A77294" w:rsidP="00C454C2">
      <w:pPr>
        <w:rPr>
          <w:u w:val="single"/>
        </w:rPr>
      </w:pPr>
    </w:p>
    <w:p w14:paraId="088DF965" w14:textId="6A098F7A" w:rsidR="00A77294" w:rsidRDefault="00A77294" w:rsidP="00C454C2">
      <w:pPr>
        <w:rPr>
          <w:u w:val="single"/>
        </w:rPr>
      </w:pPr>
    </w:p>
    <w:p w14:paraId="0BD2262C" w14:textId="7B45CB6D" w:rsidR="00A77294" w:rsidRDefault="00A77294" w:rsidP="00C454C2">
      <w:pPr>
        <w:rPr>
          <w:u w:val="single"/>
        </w:rPr>
      </w:pPr>
    </w:p>
    <w:p w14:paraId="3F9A0CEF" w14:textId="37A6BA19" w:rsidR="00A77294" w:rsidRDefault="00A77294" w:rsidP="00C454C2">
      <w:pPr>
        <w:rPr>
          <w:u w:val="single"/>
        </w:rPr>
      </w:pPr>
      <w:bookmarkStart w:id="8" w:name="_GoBack"/>
      <w:bookmarkEnd w:id="8"/>
    </w:p>
    <w:p w14:paraId="123E0FBA" w14:textId="063AB8C2" w:rsidR="00A77294" w:rsidRDefault="00A77294" w:rsidP="00C454C2">
      <w:pPr>
        <w:rPr>
          <w:u w:val="single"/>
        </w:rPr>
      </w:pPr>
    </w:p>
    <w:p w14:paraId="15CEAA2B" w14:textId="6850026A" w:rsidR="00A77294" w:rsidRDefault="00A77294" w:rsidP="00C454C2">
      <w:pPr>
        <w:rPr>
          <w:u w:val="single"/>
        </w:rPr>
      </w:pPr>
    </w:p>
    <w:p w14:paraId="6079900C" w14:textId="3F9C88E3" w:rsidR="00A77294" w:rsidRDefault="00A77294" w:rsidP="00C454C2">
      <w:pPr>
        <w:rPr>
          <w:u w:val="single"/>
        </w:rPr>
      </w:pPr>
    </w:p>
    <w:p w14:paraId="733C4BEC" w14:textId="3EEFEA47" w:rsidR="00A77294" w:rsidRDefault="00A77294" w:rsidP="00C454C2">
      <w:pPr>
        <w:rPr>
          <w:u w:val="single"/>
        </w:rPr>
      </w:pPr>
    </w:p>
    <w:p w14:paraId="14FB78D1" w14:textId="77777777" w:rsidR="00A77294" w:rsidRDefault="00A77294" w:rsidP="00C454C2">
      <w:pPr>
        <w:rPr>
          <w:u w:val="single"/>
        </w:rPr>
      </w:pPr>
    </w:p>
    <w:p w14:paraId="7B0F6863" w14:textId="51A9FB19" w:rsidR="002B7F4C" w:rsidRDefault="002B41A1" w:rsidP="00077DDB">
      <w:pPr>
        <w:pStyle w:val="Heading1"/>
      </w:pPr>
      <w:bookmarkStart w:id="9" w:name="_Toc531560453"/>
      <w:r>
        <w:lastRenderedPageBreak/>
        <w:t>Bibliography</w:t>
      </w:r>
      <w:bookmarkEnd w:id="9"/>
    </w:p>
    <w:p w14:paraId="0112D111" w14:textId="49EB2AA1" w:rsidR="002B41A1" w:rsidRDefault="002B41A1" w:rsidP="002B41A1"/>
    <w:p w14:paraId="5DCF37D5" w14:textId="2D80E166" w:rsidR="002B41A1" w:rsidRPr="002B41A1" w:rsidRDefault="002B41A1" w:rsidP="002B41A1">
      <w:pPr>
        <w:pStyle w:val="Heading2"/>
      </w:pPr>
      <w:bookmarkStart w:id="10" w:name="_Toc531560454"/>
      <w:r>
        <w:t>References</w:t>
      </w:r>
      <w:bookmarkEnd w:id="10"/>
    </w:p>
    <w:p w14:paraId="111EB7A4" w14:textId="2B4797D3" w:rsidR="00077DDB" w:rsidRDefault="00077DDB" w:rsidP="00077DDB"/>
    <w:p w14:paraId="7498416E" w14:textId="3EBB8EBC" w:rsidR="00077DDB" w:rsidRDefault="00077DDB" w:rsidP="00077DDB">
      <w:r w:rsidRPr="00077DDB">
        <w:t xml:space="preserve">Thomas, R. (2017). Slump of the Pound. Available: http://www.telegraph.co.uk/travel/news/brexit-pound-slump-forces-eight-million-britons-into-a-staycation/. Last accessed </w:t>
      </w:r>
      <w:r>
        <w:t>21</w:t>
      </w:r>
      <w:r w:rsidRPr="00077DDB">
        <w:rPr>
          <w:vertAlign w:val="superscript"/>
        </w:rPr>
        <w:t>st</w:t>
      </w:r>
      <w:r>
        <w:t xml:space="preserve"> November 2018.</w:t>
      </w:r>
    </w:p>
    <w:p w14:paraId="3C5F9F0F" w14:textId="3B65D758" w:rsidR="00E873CB" w:rsidRDefault="00E873CB" w:rsidP="00077DDB"/>
    <w:p w14:paraId="4D031D17" w14:textId="00253C93" w:rsidR="00E873CB" w:rsidRDefault="00E873CB" w:rsidP="00077DDB">
      <w:r w:rsidRPr="00E873CB">
        <w:t xml:space="preserve">Stewart, J. (2016). The British </w:t>
      </w:r>
      <w:proofErr w:type="gramStart"/>
      <w:r w:rsidRPr="00E873CB">
        <w:t>Economy .</w:t>
      </w:r>
      <w:proofErr w:type="gramEnd"/>
      <w:r w:rsidRPr="00E873CB">
        <w:t xml:space="preserve"> Available: </w:t>
      </w:r>
      <w:proofErr w:type="gramStart"/>
      <w:r w:rsidRPr="00E873CB">
        <w:t>http://www.telegraph.co.uk/news/2016/07/21/staycation-boost-to-uk-economy-as-millions-of-families-shun-fore/ .</w:t>
      </w:r>
      <w:proofErr w:type="gramEnd"/>
      <w:r w:rsidRPr="00E873CB">
        <w:t xml:space="preserve"> Last accessed </w:t>
      </w:r>
      <w:r>
        <w:t>22</w:t>
      </w:r>
      <w:r w:rsidRPr="00E873CB">
        <w:rPr>
          <w:vertAlign w:val="superscript"/>
        </w:rPr>
        <w:t>nd</w:t>
      </w:r>
      <w:r>
        <w:t xml:space="preserve"> November 2018.</w:t>
      </w:r>
    </w:p>
    <w:p w14:paraId="2F917220" w14:textId="79D3FB3B" w:rsidR="00E873CB" w:rsidRDefault="00E873CB" w:rsidP="00077DDB"/>
    <w:p w14:paraId="545A0B35" w14:textId="7937D19D" w:rsidR="00E873CB" w:rsidRDefault="00E873CB" w:rsidP="00077DDB">
      <w:r w:rsidRPr="00E873CB">
        <w:t xml:space="preserve">Goransson, A. (2017). Spain's Financial </w:t>
      </w:r>
      <w:proofErr w:type="gramStart"/>
      <w:r w:rsidRPr="00E873CB">
        <w:t>Suicide .</w:t>
      </w:r>
      <w:proofErr w:type="gramEnd"/>
      <w:r w:rsidRPr="00E873CB">
        <w:t xml:space="preserve"> Available: </w:t>
      </w:r>
      <w:proofErr w:type="gramStart"/>
      <w:r w:rsidRPr="00E873CB">
        <w:t>https://www.express.co.uk/news/world/859659/spain-holidaymakers-british-tourism-economy-barcelona-ibiza-majorca .</w:t>
      </w:r>
      <w:proofErr w:type="gramEnd"/>
      <w:r w:rsidRPr="00E873CB">
        <w:t xml:space="preserve"> Last accessed 25th November 2018</w:t>
      </w:r>
    </w:p>
    <w:p w14:paraId="3DB2DC89" w14:textId="77777777" w:rsidR="00492CD0" w:rsidRDefault="00492CD0" w:rsidP="002B41A1">
      <w:pPr>
        <w:pStyle w:val="Heading2"/>
        <w:rPr>
          <w:rFonts w:asciiTheme="minorHAnsi" w:eastAsiaTheme="minorHAnsi" w:hAnsiTheme="minorHAnsi" w:cstheme="minorBidi"/>
          <w:color w:val="auto"/>
          <w:sz w:val="22"/>
          <w:szCs w:val="22"/>
        </w:rPr>
      </w:pPr>
    </w:p>
    <w:p w14:paraId="67882685" w14:textId="0658F572" w:rsidR="00077DDB" w:rsidRDefault="00492CD0" w:rsidP="002B41A1">
      <w:pPr>
        <w:pStyle w:val="Heading2"/>
      </w:pPr>
      <w:bookmarkStart w:id="11" w:name="_Toc531560455"/>
      <w:r>
        <w:t xml:space="preserve">Sources </w:t>
      </w:r>
      <w:r w:rsidR="002B41A1">
        <w:t>Visited</w:t>
      </w:r>
      <w:bookmarkEnd w:id="11"/>
    </w:p>
    <w:p w14:paraId="17C58255" w14:textId="77777777" w:rsidR="002B41A1" w:rsidRPr="002B41A1" w:rsidRDefault="002B41A1" w:rsidP="002B41A1"/>
    <w:p w14:paraId="018A2A0D" w14:textId="32AA7568" w:rsidR="00077DDB" w:rsidRDefault="00077DDB" w:rsidP="00077DDB">
      <w:hyperlink r:id="rId11" w:history="1">
        <w:r w:rsidRPr="00F6044F">
          <w:rPr>
            <w:rStyle w:val="Hyperlink"/>
          </w:rPr>
          <w:t>https://abta.com/eureferendum</w:t>
        </w:r>
      </w:hyperlink>
    </w:p>
    <w:p w14:paraId="5066D306" w14:textId="28E3AEC6" w:rsidR="00077DDB" w:rsidRDefault="00077DDB" w:rsidP="00077DDB">
      <w:hyperlink r:id="rId12" w:history="1">
        <w:r w:rsidRPr="00F6044F">
          <w:rPr>
            <w:rStyle w:val="Hyperlink"/>
          </w:rPr>
          <w:t>https://images.google.com/</w:t>
        </w:r>
      </w:hyperlink>
    </w:p>
    <w:p w14:paraId="6B656252" w14:textId="1DCCDA9A" w:rsidR="00077DDB" w:rsidRDefault="00492CD0" w:rsidP="00077DDB">
      <w:hyperlink r:id="rId13" w:history="1">
        <w:r w:rsidRPr="00F6044F">
          <w:rPr>
            <w:rStyle w:val="Hyperlink"/>
          </w:rPr>
          <w:t>https://www.maritime-executive.com/article/brexit-challenges-ahead-for-cross-channel-ferry-ports</w:t>
        </w:r>
      </w:hyperlink>
    </w:p>
    <w:p w14:paraId="56EB04A9" w14:textId="77A18C7D" w:rsidR="00492CD0" w:rsidRDefault="009174CF" w:rsidP="00077DDB">
      <w:hyperlink r:id="rId14" w:history="1">
        <w:r w:rsidRPr="00F6044F">
          <w:rPr>
            <w:rStyle w:val="Hyperlink"/>
          </w:rPr>
          <w:t>https://assets.publishing.service.gov.uk/government/uploads/system/uploads/attachment_data/file/760484/28_November_EU_Exit_-_Long-term_economic_analysis__1_.pdf</w:t>
        </w:r>
      </w:hyperlink>
    </w:p>
    <w:p w14:paraId="653189B7" w14:textId="742FA25A" w:rsidR="009174CF" w:rsidRDefault="009174CF" w:rsidP="00077DDB">
      <w:hyperlink r:id="rId15" w:history="1">
        <w:r w:rsidRPr="00F6044F">
          <w:rPr>
            <w:rStyle w:val="Hyperlink"/>
          </w:rPr>
          <w:t>http://ukandeu.ac.uk/the-outer-limits-of-brexit-a-new-report-by-the-centre-for-european-studies-examines-the-challenges-of-delivering-a-brexit-border/</w:t>
        </w:r>
      </w:hyperlink>
    </w:p>
    <w:p w14:paraId="236DADFE" w14:textId="282E1083" w:rsidR="009174CF" w:rsidRDefault="009174CF" w:rsidP="00077DDB">
      <w:hyperlink r:id="rId16" w:history="1">
        <w:r w:rsidRPr="00F6044F">
          <w:rPr>
            <w:rStyle w:val="Hyperlink"/>
          </w:rPr>
          <w:t>https://www.which.co.uk/news/2018/09/no-deal-brexit-could-cause-travel-chaos/</w:t>
        </w:r>
      </w:hyperlink>
    </w:p>
    <w:p w14:paraId="3D05BA60" w14:textId="0D039437" w:rsidR="009174CF" w:rsidRDefault="009174CF" w:rsidP="00077DDB">
      <w:hyperlink r:id="rId17" w:history="1">
        <w:r w:rsidRPr="00F6044F">
          <w:rPr>
            <w:rStyle w:val="Hyperlink"/>
          </w:rPr>
          <w:t>https://www.bbc.co.uk/news/av/uk-45513865/how-brexit-could-affect-travel-to-mainland-europe</w:t>
        </w:r>
      </w:hyperlink>
    </w:p>
    <w:p w14:paraId="79A4A013" w14:textId="77777777" w:rsidR="009174CF" w:rsidRDefault="009174CF" w:rsidP="00077DDB"/>
    <w:p w14:paraId="52028E88" w14:textId="77777777" w:rsidR="00492CD0" w:rsidRDefault="00492CD0" w:rsidP="00077DDB"/>
    <w:p w14:paraId="65B58D30" w14:textId="77777777" w:rsidR="00077DDB" w:rsidRPr="00077DDB" w:rsidRDefault="00077DDB" w:rsidP="00077DDB"/>
    <w:p w14:paraId="045B3875" w14:textId="27E24AC5" w:rsidR="00C001B8" w:rsidRDefault="00C001B8" w:rsidP="00C001B8"/>
    <w:p w14:paraId="005C598A" w14:textId="71E3A200" w:rsidR="00C001B8" w:rsidRDefault="00C001B8" w:rsidP="00C001B8"/>
    <w:p w14:paraId="44CAD3E9" w14:textId="77777777" w:rsidR="00C001B8" w:rsidRPr="0091713B" w:rsidRDefault="00C001B8" w:rsidP="00C001B8"/>
    <w:sectPr w:rsidR="00C001B8" w:rsidRPr="0091713B">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288A05" w14:textId="77777777" w:rsidR="004303A0" w:rsidRDefault="004303A0" w:rsidP="00AE36DF">
      <w:pPr>
        <w:spacing w:after="0" w:line="240" w:lineRule="auto"/>
      </w:pPr>
      <w:r>
        <w:separator/>
      </w:r>
    </w:p>
  </w:endnote>
  <w:endnote w:type="continuationSeparator" w:id="0">
    <w:p w14:paraId="11321A4F" w14:textId="77777777" w:rsidR="004303A0" w:rsidRDefault="004303A0" w:rsidP="00AE36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1505822"/>
      <w:docPartObj>
        <w:docPartGallery w:val="Page Numbers (Bottom of Page)"/>
        <w:docPartUnique/>
      </w:docPartObj>
    </w:sdtPr>
    <w:sdtEndPr>
      <w:rPr>
        <w:color w:val="7F7F7F" w:themeColor="background1" w:themeShade="7F"/>
        <w:spacing w:val="60"/>
      </w:rPr>
    </w:sdtEndPr>
    <w:sdtContent>
      <w:p w14:paraId="017E0C02" w14:textId="0AACB38F" w:rsidR="00AE36DF" w:rsidRDefault="00AE36D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27438A4" w14:textId="77777777" w:rsidR="00AE36DF" w:rsidRDefault="00AE36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206ADB" w14:textId="77777777" w:rsidR="004303A0" w:rsidRDefault="004303A0" w:rsidP="00AE36DF">
      <w:pPr>
        <w:spacing w:after="0" w:line="240" w:lineRule="auto"/>
      </w:pPr>
      <w:r>
        <w:separator/>
      </w:r>
    </w:p>
  </w:footnote>
  <w:footnote w:type="continuationSeparator" w:id="0">
    <w:p w14:paraId="0E6E4C5C" w14:textId="77777777" w:rsidR="004303A0" w:rsidRDefault="004303A0" w:rsidP="00AE36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F62F7"/>
    <w:multiLevelType w:val="hybridMultilevel"/>
    <w:tmpl w:val="F2FC690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2A63F4"/>
    <w:multiLevelType w:val="hybridMultilevel"/>
    <w:tmpl w:val="350C7C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B1169B"/>
    <w:multiLevelType w:val="hybridMultilevel"/>
    <w:tmpl w:val="C96490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7E0AFE"/>
    <w:multiLevelType w:val="hybridMultilevel"/>
    <w:tmpl w:val="A06E0354"/>
    <w:lvl w:ilvl="0" w:tplc="0D7825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B36597"/>
    <w:multiLevelType w:val="hybridMultilevel"/>
    <w:tmpl w:val="AE0EC1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C47AA1"/>
    <w:multiLevelType w:val="hybridMultilevel"/>
    <w:tmpl w:val="18108DBE"/>
    <w:lvl w:ilvl="0" w:tplc="973E8F4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5"/>
  </w:num>
  <w:num w:numId="3">
    <w:abstractNumId w:val="4"/>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AC1"/>
    <w:rsid w:val="00007B5F"/>
    <w:rsid w:val="000138B6"/>
    <w:rsid w:val="000773C2"/>
    <w:rsid w:val="00077DDB"/>
    <w:rsid w:val="00091903"/>
    <w:rsid w:val="000C4876"/>
    <w:rsid w:val="000E07CB"/>
    <w:rsid w:val="00175AC1"/>
    <w:rsid w:val="00184CE2"/>
    <w:rsid w:val="00290985"/>
    <w:rsid w:val="002B41A1"/>
    <w:rsid w:val="002B7F4C"/>
    <w:rsid w:val="002C7959"/>
    <w:rsid w:val="00330ABC"/>
    <w:rsid w:val="00357732"/>
    <w:rsid w:val="00373F56"/>
    <w:rsid w:val="00390642"/>
    <w:rsid w:val="003D7D45"/>
    <w:rsid w:val="0041211C"/>
    <w:rsid w:val="004303A0"/>
    <w:rsid w:val="0048373B"/>
    <w:rsid w:val="00490343"/>
    <w:rsid w:val="00492CD0"/>
    <w:rsid w:val="004C0D5C"/>
    <w:rsid w:val="0050607A"/>
    <w:rsid w:val="005E15FB"/>
    <w:rsid w:val="006010EC"/>
    <w:rsid w:val="00625A0B"/>
    <w:rsid w:val="00665B15"/>
    <w:rsid w:val="007237DD"/>
    <w:rsid w:val="00773CB2"/>
    <w:rsid w:val="00781E74"/>
    <w:rsid w:val="007B55D6"/>
    <w:rsid w:val="007B6DFB"/>
    <w:rsid w:val="007D6FFB"/>
    <w:rsid w:val="008E3F61"/>
    <w:rsid w:val="0091230E"/>
    <w:rsid w:val="0091713B"/>
    <w:rsid w:val="009174CF"/>
    <w:rsid w:val="00936463"/>
    <w:rsid w:val="00940874"/>
    <w:rsid w:val="00960A53"/>
    <w:rsid w:val="00A1545E"/>
    <w:rsid w:val="00A2410C"/>
    <w:rsid w:val="00A650F3"/>
    <w:rsid w:val="00A77294"/>
    <w:rsid w:val="00A91D86"/>
    <w:rsid w:val="00A96670"/>
    <w:rsid w:val="00AE36DF"/>
    <w:rsid w:val="00B716B3"/>
    <w:rsid w:val="00BB08D2"/>
    <w:rsid w:val="00BB7838"/>
    <w:rsid w:val="00C001B8"/>
    <w:rsid w:val="00C454C2"/>
    <w:rsid w:val="00CC629E"/>
    <w:rsid w:val="00D65A29"/>
    <w:rsid w:val="00D65C51"/>
    <w:rsid w:val="00D90D21"/>
    <w:rsid w:val="00E03194"/>
    <w:rsid w:val="00E25E8B"/>
    <w:rsid w:val="00E72815"/>
    <w:rsid w:val="00E85BBA"/>
    <w:rsid w:val="00E873CB"/>
    <w:rsid w:val="00EC3324"/>
    <w:rsid w:val="00F1334A"/>
    <w:rsid w:val="00F13A54"/>
    <w:rsid w:val="00FC3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23DD8"/>
  <w15:chartTrackingRefBased/>
  <w15:docId w15:val="{4F73AC44-D650-404D-BA41-C687B1E67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C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73C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0A53"/>
    <w:pPr>
      <w:ind w:left="720"/>
      <w:contextualSpacing/>
    </w:pPr>
  </w:style>
  <w:style w:type="character" w:styleId="Hyperlink">
    <w:name w:val="Hyperlink"/>
    <w:basedOn w:val="DefaultParagraphFont"/>
    <w:uiPriority w:val="99"/>
    <w:unhideWhenUsed/>
    <w:rsid w:val="00C001B8"/>
    <w:rPr>
      <w:color w:val="0563C1" w:themeColor="hyperlink"/>
      <w:u w:val="single"/>
    </w:rPr>
  </w:style>
  <w:style w:type="character" w:styleId="UnresolvedMention">
    <w:name w:val="Unresolved Mention"/>
    <w:basedOn w:val="DefaultParagraphFont"/>
    <w:uiPriority w:val="99"/>
    <w:semiHidden/>
    <w:unhideWhenUsed/>
    <w:rsid w:val="00C001B8"/>
    <w:rPr>
      <w:color w:val="605E5C"/>
      <w:shd w:val="clear" w:color="auto" w:fill="E1DFDD"/>
    </w:rPr>
  </w:style>
  <w:style w:type="character" w:customStyle="1" w:styleId="Heading1Char">
    <w:name w:val="Heading 1 Char"/>
    <w:basedOn w:val="DefaultParagraphFont"/>
    <w:link w:val="Heading1"/>
    <w:uiPriority w:val="9"/>
    <w:rsid w:val="00773CB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73CB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90343"/>
    <w:pPr>
      <w:outlineLvl w:val="9"/>
    </w:pPr>
    <w:rPr>
      <w:lang w:val="en-US"/>
    </w:rPr>
  </w:style>
  <w:style w:type="paragraph" w:styleId="TOC1">
    <w:name w:val="toc 1"/>
    <w:basedOn w:val="Normal"/>
    <w:next w:val="Normal"/>
    <w:autoRedefine/>
    <w:uiPriority w:val="39"/>
    <w:unhideWhenUsed/>
    <w:rsid w:val="00490343"/>
    <w:pPr>
      <w:spacing w:after="100"/>
    </w:pPr>
  </w:style>
  <w:style w:type="paragraph" w:styleId="TOC2">
    <w:name w:val="toc 2"/>
    <w:basedOn w:val="Normal"/>
    <w:next w:val="Normal"/>
    <w:autoRedefine/>
    <w:uiPriority w:val="39"/>
    <w:unhideWhenUsed/>
    <w:rsid w:val="00490343"/>
    <w:pPr>
      <w:spacing w:after="100"/>
      <w:ind w:left="220"/>
    </w:pPr>
  </w:style>
  <w:style w:type="paragraph" w:styleId="Header">
    <w:name w:val="header"/>
    <w:basedOn w:val="Normal"/>
    <w:link w:val="HeaderChar"/>
    <w:uiPriority w:val="99"/>
    <w:unhideWhenUsed/>
    <w:rsid w:val="00AE3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6DF"/>
  </w:style>
  <w:style w:type="paragraph" w:styleId="Footer">
    <w:name w:val="footer"/>
    <w:basedOn w:val="Normal"/>
    <w:link w:val="FooterChar"/>
    <w:uiPriority w:val="99"/>
    <w:unhideWhenUsed/>
    <w:rsid w:val="00AE3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6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itime-executive.com/article/brexit-challenges-ahead-for-cross-channel-ferry-port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mages.google.com/" TargetMode="External"/><Relationship Id="rId17" Type="http://schemas.openxmlformats.org/officeDocument/2006/relationships/hyperlink" Target="https://www.bbc.co.uk/news/av/uk-45513865/how-brexit-could-affect-travel-to-mainland-europe" TargetMode="External"/><Relationship Id="rId2" Type="http://schemas.openxmlformats.org/officeDocument/2006/relationships/numbering" Target="numbering.xml"/><Relationship Id="rId16" Type="http://schemas.openxmlformats.org/officeDocument/2006/relationships/hyperlink" Target="https://www.which.co.uk/news/2018/09/no-deal-brexit-could-cause-travel-chao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bta.com/eureferendum" TargetMode="External"/><Relationship Id="rId5" Type="http://schemas.openxmlformats.org/officeDocument/2006/relationships/webSettings" Target="webSettings.xml"/><Relationship Id="rId15" Type="http://schemas.openxmlformats.org/officeDocument/2006/relationships/hyperlink" Target="http://ukandeu.ac.uk/the-outer-limits-of-brexit-a-new-report-by-the-centre-for-european-studies-examines-the-challenges-of-delivering-a-brexit-border/"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government/uploads/system/uploads/attachment_data/file/760484/28_November_EU_Exit_-_Long-term_economic_analysis__1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84D667-3709-4D24-880D-FD52CFDD64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2437</Words>
  <Characters>13894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Mcdonagh (1804515)</dc:creator>
  <cp:keywords/>
  <dc:description/>
  <cp:lastModifiedBy>Emily Mcdonagh (1804515)</cp:lastModifiedBy>
  <cp:revision>2</cp:revision>
  <dcterms:created xsi:type="dcterms:W3CDTF">2018-12-03T00:43:00Z</dcterms:created>
  <dcterms:modified xsi:type="dcterms:W3CDTF">2018-12-03T00:43:00Z</dcterms:modified>
</cp:coreProperties>
</file>